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FD1273" w14:textId="77777777" w:rsidR="004B6608" w:rsidRPr="00A863DD" w:rsidRDefault="004B6608" w:rsidP="00DB2D41">
      <w:pPr>
        <w:pStyle w:val="Prrafodelista"/>
        <w:rPr>
          <w:lang w:val="es-EC"/>
        </w:rPr>
      </w:pPr>
    </w:p>
    <w:p w14:paraId="7C65EAFD" w14:textId="1AEA375D" w:rsidR="004D0292" w:rsidRPr="00A863DD" w:rsidRDefault="004D0292" w:rsidP="004B6608">
      <w:pPr>
        <w:tabs>
          <w:tab w:val="left" w:pos="885"/>
        </w:tabs>
        <w:jc w:val="center"/>
        <w:rPr>
          <w:b/>
          <w:sz w:val="44"/>
        </w:rPr>
      </w:pPr>
      <w:r w:rsidRPr="00A863DD">
        <w:rPr>
          <w:b/>
          <w:bCs/>
          <w:sz w:val="40"/>
          <w:szCs w:val="22"/>
        </w:rPr>
        <w:t>DOCUMENTO</w:t>
      </w:r>
      <w:r w:rsidR="006412CD" w:rsidRPr="00A863DD">
        <w:rPr>
          <w:b/>
          <w:sz w:val="40"/>
        </w:rPr>
        <w:t xml:space="preserve"> </w:t>
      </w:r>
      <w:r w:rsidRPr="00A863DD">
        <w:rPr>
          <w:b/>
          <w:sz w:val="40"/>
        </w:rPr>
        <w:t>DE</w:t>
      </w:r>
      <w:r w:rsidR="006412CD" w:rsidRPr="00A863DD">
        <w:rPr>
          <w:b/>
          <w:sz w:val="40"/>
        </w:rPr>
        <w:t xml:space="preserve"> </w:t>
      </w:r>
      <w:r w:rsidRPr="00A863DD">
        <w:rPr>
          <w:b/>
          <w:bCs/>
          <w:sz w:val="40"/>
          <w:szCs w:val="22"/>
        </w:rPr>
        <w:t>LICITACI</w:t>
      </w:r>
      <w:r w:rsidR="0060524D" w:rsidRPr="00A863DD">
        <w:rPr>
          <w:b/>
          <w:bCs/>
          <w:sz w:val="40"/>
          <w:szCs w:val="22"/>
        </w:rPr>
        <w:t>Ó</w:t>
      </w:r>
      <w:r w:rsidRPr="00A863DD">
        <w:rPr>
          <w:b/>
          <w:bCs/>
          <w:sz w:val="40"/>
          <w:szCs w:val="22"/>
        </w:rPr>
        <w:t>N</w:t>
      </w:r>
    </w:p>
    <w:p w14:paraId="6CF4E238" w14:textId="77777777" w:rsidR="004D0292" w:rsidRPr="00A863DD" w:rsidRDefault="004D0292" w:rsidP="004D0292">
      <w:pPr>
        <w:jc w:val="center"/>
      </w:pPr>
    </w:p>
    <w:p w14:paraId="0997775B" w14:textId="77777777" w:rsidR="004D0292" w:rsidRPr="00A863DD" w:rsidRDefault="004D0292" w:rsidP="004D0292">
      <w:pPr>
        <w:jc w:val="center"/>
      </w:pPr>
    </w:p>
    <w:p w14:paraId="12CA9F06" w14:textId="77777777" w:rsidR="004D0292" w:rsidRPr="00A863DD" w:rsidRDefault="004D0292" w:rsidP="004D0292">
      <w:pPr>
        <w:jc w:val="center"/>
      </w:pPr>
    </w:p>
    <w:p w14:paraId="02436F2B" w14:textId="77777777" w:rsidR="004D0292" w:rsidRPr="00A863DD" w:rsidRDefault="004D0292" w:rsidP="004D0292">
      <w:pPr>
        <w:jc w:val="center"/>
      </w:pPr>
    </w:p>
    <w:p w14:paraId="700C6AC2" w14:textId="77777777" w:rsidR="004D0292" w:rsidRPr="00A863DD" w:rsidRDefault="004D0292" w:rsidP="004D0292">
      <w:pPr>
        <w:jc w:val="center"/>
      </w:pPr>
    </w:p>
    <w:p w14:paraId="6EFAC40A" w14:textId="1581D76F" w:rsidR="004D0292" w:rsidRPr="00A863DD" w:rsidRDefault="006412CD" w:rsidP="004D0292">
      <w:pPr>
        <w:jc w:val="center"/>
        <w:rPr>
          <w:b/>
          <w:sz w:val="72"/>
        </w:rPr>
      </w:pPr>
      <w:r w:rsidRPr="00A863DD">
        <w:rPr>
          <w:b/>
          <w:sz w:val="72"/>
        </w:rPr>
        <w:t xml:space="preserve"> </w:t>
      </w:r>
      <w:r w:rsidR="004D0292" w:rsidRPr="00A863DD">
        <w:rPr>
          <w:b/>
          <w:sz w:val="72"/>
        </w:rPr>
        <w:t>Contratación</w:t>
      </w:r>
      <w:r w:rsidRPr="00A863DD">
        <w:rPr>
          <w:b/>
          <w:sz w:val="72"/>
        </w:rPr>
        <w:t xml:space="preserve"> </w:t>
      </w:r>
      <w:r w:rsidR="004D0292" w:rsidRPr="00A863DD">
        <w:rPr>
          <w:b/>
          <w:sz w:val="72"/>
        </w:rPr>
        <w:t>de</w:t>
      </w:r>
      <w:r w:rsidRPr="00A863DD">
        <w:rPr>
          <w:b/>
          <w:sz w:val="72"/>
        </w:rPr>
        <w:t xml:space="preserve"> </w:t>
      </w:r>
      <w:r w:rsidR="004D0292" w:rsidRPr="00A863DD">
        <w:rPr>
          <w:b/>
          <w:sz w:val="72"/>
        </w:rPr>
        <w:t>Obras</w:t>
      </w:r>
      <w:r w:rsidRPr="00A863DD">
        <w:rPr>
          <w:b/>
          <w:sz w:val="72"/>
        </w:rPr>
        <w:t xml:space="preserve"> </w:t>
      </w:r>
      <w:r w:rsidR="004D0292" w:rsidRPr="00A863DD">
        <w:rPr>
          <w:b/>
          <w:sz w:val="72"/>
        </w:rPr>
        <w:t>Menores</w:t>
      </w:r>
    </w:p>
    <w:p w14:paraId="253FB02A" w14:textId="77777777" w:rsidR="004D0292" w:rsidRPr="00A863DD" w:rsidRDefault="004D0292" w:rsidP="004D0292">
      <w:pPr>
        <w:jc w:val="center"/>
      </w:pPr>
    </w:p>
    <w:p w14:paraId="175610E7" w14:textId="77777777" w:rsidR="004D0292" w:rsidRPr="00A863DD" w:rsidRDefault="004D0292" w:rsidP="004D0292">
      <w:pPr>
        <w:jc w:val="center"/>
      </w:pPr>
    </w:p>
    <w:p w14:paraId="5BD338FF" w14:textId="77777777" w:rsidR="004D0292" w:rsidRPr="00A863DD" w:rsidRDefault="004D0292" w:rsidP="004D0292">
      <w:pPr>
        <w:jc w:val="center"/>
      </w:pPr>
    </w:p>
    <w:p w14:paraId="513E68A0" w14:textId="77777777" w:rsidR="004D0292" w:rsidRPr="00A863DD" w:rsidRDefault="004D0292" w:rsidP="004D0292">
      <w:pPr>
        <w:jc w:val="center"/>
      </w:pPr>
    </w:p>
    <w:p w14:paraId="64897A71" w14:textId="211B1DC2" w:rsidR="004D0292" w:rsidRPr="00A863DD" w:rsidRDefault="00B97D3D" w:rsidP="004D0292">
      <w:pPr>
        <w:pBdr>
          <w:bottom w:val="single" w:sz="12" w:space="1" w:color="auto"/>
        </w:pBdr>
        <w:jc w:val="center"/>
        <w:rPr>
          <w:iCs/>
        </w:rPr>
      </w:pPr>
      <w:r w:rsidRPr="00A863DD">
        <w:rPr>
          <w:iCs/>
          <w:sz w:val="36"/>
        </w:rPr>
        <w:t>Construcción</w:t>
      </w:r>
      <w:r w:rsidR="006412CD" w:rsidRPr="00A863DD">
        <w:rPr>
          <w:iCs/>
          <w:sz w:val="36"/>
        </w:rPr>
        <w:t xml:space="preserve"> </w:t>
      </w:r>
      <w:r w:rsidRPr="00A863DD">
        <w:rPr>
          <w:iCs/>
          <w:sz w:val="36"/>
        </w:rPr>
        <w:t>de</w:t>
      </w:r>
      <w:r w:rsidR="006412CD" w:rsidRPr="00A863DD">
        <w:rPr>
          <w:iCs/>
          <w:sz w:val="36"/>
        </w:rPr>
        <w:t xml:space="preserve"> </w:t>
      </w:r>
      <w:r w:rsidRPr="00A863DD">
        <w:rPr>
          <w:iCs/>
          <w:sz w:val="36"/>
        </w:rPr>
        <w:t>los</w:t>
      </w:r>
      <w:r w:rsidR="006412CD" w:rsidRPr="00A863DD">
        <w:rPr>
          <w:iCs/>
          <w:sz w:val="36"/>
        </w:rPr>
        <w:t xml:space="preserve"> </w:t>
      </w:r>
      <w:r w:rsidRPr="00A863DD">
        <w:rPr>
          <w:iCs/>
          <w:sz w:val="36"/>
        </w:rPr>
        <w:t>sistemas</w:t>
      </w:r>
      <w:r w:rsidR="006412CD" w:rsidRPr="00A863DD">
        <w:rPr>
          <w:iCs/>
          <w:sz w:val="36"/>
        </w:rPr>
        <w:t xml:space="preserve"> </w:t>
      </w:r>
      <w:r w:rsidRPr="00A863DD">
        <w:rPr>
          <w:iCs/>
          <w:sz w:val="36"/>
        </w:rPr>
        <w:t>de</w:t>
      </w:r>
      <w:r w:rsidR="006412CD" w:rsidRPr="00A863DD">
        <w:rPr>
          <w:iCs/>
          <w:sz w:val="36"/>
        </w:rPr>
        <w:t xml:space="preserve"> </w:t>
      </w:r>
      <w:r w:rsidRPr="00A863DD">
        <w:rPr>
          <w:iCs/>
          <w:sz w:val="36"/>
        </w:rPr>
        <w:t>agua</w:t>
      </w:r>
      <w:r w:rsidR="006412CD" w:rsidRPr="00A863DD">
        <w:rPr>
          <w:iCs/>
          <w:sz w:val="36"/>
        </w:rPr>
        <w:t xml:space="preserve"> </w:t>
      </w:r>
      <w:r w:rsidRPr="00A863DD">
        <w:rPr>
          <w:iCs/>
          <w:sz w:val="36"/>
        </w:rPr>
        <w:t>potable</w:t>
      </w:r>
      <w:r w:rsidR="006412CD" w:rsidRPr="00A863DD">
        <w:rPr>
          <w:iCs/>
          <w:sz w:val="36"/>
        </w:rPr>
        <w:t xml:space="preserve"> </w:t>
      </w:r>
      <w:r w:rsidRPr="00A863DD">
        <w:rPr>
          <w:iCs/>
          <w:sz w:val="36"/>
        </w:rPr>
        <w:t>y</w:t>
      </w:r>
      <w:r w:rsidR="006412CD" w:rsidRPr="00A863DD">
        <w:rPr>
          <w:iCs/>
          <w:sz w:val="36"/>
        </w:rPr>
        <w:t xml:space="preserve"> </w:t>
      </w:r>
      <w:r w:rsidRPr="00A863DD">
        <w:rPr>
          <w:iCs/>
          <w:sz w:val="36"/>
        </w:rPr>
        <w:t>alcantarillado</w:t>
      </w:r>
      <w:r w:rsidR="006412CD" w:rsidRPr="00A863DD">
        <w:rPr>
          <w:iCs/>
          <w:sz w:val="36"/>
        </w:rPr>
        <w:t xml:space="preserve"> </w:t>
      </w:r>
      <w:r w:rsidRPr="00A863DD">
        <w:rPr>
          <w:iCs/>
          <w:sz w:val="36"/>
        </w:rPr>
        <w:t>sanitario</w:t>
      </w:r>
      <w:r w:rsidR="006412CD" w:rsidRPr="00A863DD">
        <w:rPr>
          <w:iCs/>
          <w:sz w:val="36"/>
        </w:rPr>
        <w:t xml:space="preserve"> </w:t>
      </w:r>
      <w:r w:rsidRPr="00A863DD">
        <w:rPr>
          <w:iCs/>
          <w:sz w:val="36"/>
        </w:rPr>
        <w:t>de</w:t>
      </w:r>
      <w:r w:rsidR="006412CD" w:rsidRPr="00A863DD">
        <w:rPr>
          <w:iCs/>
          <w:sz w:val="36"/>
        </w:rPr>
        <w:t xml:space="preserve"> </w:t>
      </w:r>
      <w:r w:rsidRPr="00A863DD">
        <w:rPr>
          <w:iCs/>
          <w:sz w:val="36"/>
        </w:rPr>
        <w:t>la</w:t>
      </w:r>
      <w:r w:rsidR="006412CD" w:rsidRPr="00A863DD">
        <w:rPr>
          <w:iCs/>
          <w:sz w:val="36"/>
        </w:rPr>
        <w:t xml:space="preserve"> </w:t>
      </w:r>
      <w:r w:rsidRPr="00A863DD">
        <w:rPr>
          <w:iCs/>
          <w:sz w:val="36"/>
        </w:rPr>
        <w:t>parroquia</w:t>
      </w:r>
      <w:r w:rsidR="006412CD" w:rsidRPr="00A863DD">
        <w:rPr>
          <w:iCs/>
          <w:sz w:val="36"/>
        </w:rPr>
        <w:t xml:space="preserve"> </w:t>
      </w:r>
      <w:r w:rsidRPr="00A863DD">
        <w:rPr>
          <w:iCs/>
          <w:sz w:val="36"/>
        </w:rPr>
        <w:t>Colón</w:t>
      </w:r>
    </w:p>
    <w:p w14:paraId="092B3664" w14:textId="77777777" w:rsidR="004D0292" w:rsidRPr="00A863DD" w:rsidRDefault="004D0292" w:rsidP="004D0292">
      <w:pPr>
        <w:pBdr>
          <w:bottom w:val="single" w:sz="12" w:space="1" w:color="auto"/>
        </w:pBdr>
        <w:jc w:val="center"/>
      </w:pPr>
    </w:p>
    <w:p w14:paraId="59D25F09" w14:textId="77777777" w:rsidR="004D0292" w:rsidRPr="00A863DD" w:rsidRDefault="004D0292" w:rsidP="004D0292">
      <w:pPr>
        <w:pBdr>
          <w:bottom w:val="single" w:sz="12" w:space="1" w:color="auto"/>
        </w:pBdr>
        <w:jc w:val="center"/>
      </w:pPr>
    </w:p>
    <w:p w14:paraId="7694CBC3" w14:textId="77777777" w:rsidR="004D0292" w:rsidRPr="00A863DD" w:rsidRDefault="004D0292" w:rsidP="004D0292">
      <w:pPr>
        <w:pBdr>
          <w:bottom w:val="single" w:sz="12" w:space="1" w:color="auto"/>
        </w:pBdr>
        <w:jc w:val="center"/>
      </w:pPr>
    </w:p>
    <w:p w14:paraId="236BBF56" w14:textId="77777777" w:rsidR="004D0292" w:rsidRPr="00A863DD" w:rsidRDefault="004D0292" w:rsidP="004D0292">
      <w:pPr>
        <w:jc w:val="center"/>
      </w:pPr>
    </w:p>
    <w:p w14:paraId="7798149D" w14:textId="7737CBB2" w:rsidR="004D0292" w:rsidRPr="00A863DD" w:rsidRDefault="004D0292" w:rsidP="004D0292">
      <w:pPr>
        <w:jc w:val="center"/>
        <w:rPr>
          <w:sz w:val="36"/>
        </w:rPr>
      </w:pPr>
      <w:r w:rsidRPr="00A863DD">
        <w:rPr>
          <w:b/>
          <w:sz w:val="36"/>
        </w:rPr>
        <w:t>Emitido</w:t>
      </w:r>
      <w:r w:rsidR="006412CD" w:rsidRPr="00A863DD">
        <w:rPr>
          <w:b/>
          <w:sz w:val="36"/>
        </w:rPr>
        <w:t xml:space="preserve"> </w:t>
      </w:r>
      <w:r w:rsidRPr="00A863DD">
        <w:rPr>
          <w:b/>
          <w:sz w:val="36"/>
        </w:rPr>
        <w:t>el:</w:t>
      </w:r>
      <w:r w:rsidR="006412CD" w:rsidRPr="00A863DD">
        <w:rPr>
          <w:sz w:val="36"/>
        </w:rPr>
        <w:t xml:space="preserve"> </w:t>
      </w:r>
      <w:sdt>
        <w:sdtPr>
          <w:rPr>
            <w:bCs/>
            <w:sz w:val="36"/>
          </w:rPr>
          <w:alias w:val="Date_Emi"/>
          <w:tag w:val="Date_Emi"/>
          <w:id w:val="-1979291977"/>
          <w:placeholder>
            <w:docPart w:val="E6E6C1562F0C473BAA7166619D6ABE1C"/>
          </w:placeholder>
          <w:date w:fullDate="2024-06-07T00:00:00Z">
            <w:dateFormat w:val="d 'de' MMMM 'de' yyyy"/>
            <w:lid w:val="es-EC"/>
            <w:storeMappedDataAs w:val="dateTime"/>
            <w:calendar w:val="gregorian"/>
          </w:date>
        </w:sdtPr>
        <w:sdtContent>
          <w:r w:rsidR="00B86583">
            <w:rPr>
              <w:bCs/>
              <w:sz w:val="36"/>
            </w:rPr>
            <w:t>7 de junio de 2024</w:t>
          </w:r>
        </w:sdtContent>
      </w:sdt>
      <w:r w:rsidR="006412CD" w:rsidRPr="00A863DD">
        <w:rPr>
          <w:i/>
          <w:sz w:val="36"/>
        </w:rPr>
        <w:t xml:space="preserve"> </w:t>
      </w:r>
    </w:p>
    <w:p w14:paraId="205BCB17" w14:textId="77777777" w:rsidR="004D0292" w:rsidRPr="00A863DD" w:rsidRDefault="004D0292" w:rsidP="004D0292">
      <w:pPr>
        <w:jc w:val="center"/>
        <w:rPr>
          <w:sz w:val="36"/>
        </w:rPr>
      </w:pPr>
    </w:p>
    <w:p w14:paraId="7C8AF52A" w14:textId="70C8DA1E" w:rsidR="004D0292" w:rsidRPr="00A863DD" w:rsidRDefault="004D0292" w:rsidP="004D0292">
      <w:pPr>
        <w:jc w:val="center"/>
        <w:rPr>
          <w:sz w:val="36"/>
        </w:rPr>
      </w:pPr>
      <w:r w:rsidRPr="00A863DD">
        <w:rPr>
          <w:b/>
          <w:bCs/>
          <w:sz w:val="36"/>
        </w:rPr>
        <w:t>SDO</w:t>
      </w:r>
      <w:r w:rsidR="006412CD" w:rsidRPr="00A863DD">
        <w:rPr>
          <w:b/>
          <w:sz w:val="36"/>
        </w:rPr>
        <w:t xml:space="preserve"> </w:t>
      </w:r>
      <w:r w:rsidRPr="00A863DD">
        <w:rPr>
          <w:b/>
          <w:sz w:val="36"/>
        </w:rPr>
        <w:t>No:</w:t>
      </w:r>
      <w:r w:rsidR="006412CD" w:rsidRPr="00A863DD">
        <w:rPr>
          <w:sz w:val="36"/>
        </w:rPr>
        <w:t xml:space="preserve"> </w:t>
      </w:r>
      <w:r w:rsidR="00E9046D" w:rsidRPr="00A863DD">
        <w:rPr>
          <w:sz w:val="36"/>
        </w:rPr>
        <w:t>EC-L1248-P0019</w:t>
      </w:r>
    </w:p>
    <w:p w14:paraId="79EC34DB" w14:textId="77777777" w:rsidR="004D0292" w:rsidRPr="00A863DD" w:rsidRDefault="004D0292" w:rsidP="004D0292">
      <w:pPr>
        <w:jc w:val="center"/>
        <w:rPr>
          <w:sz w:val="36"/>
        </w:rPr>
      </w:pPr>
    </w:p>
    <w:p w14:paraId="75B4A546" w14:textId="6D9EA575" w:rsidR="004D0292" w:rsidRPr="00A863DD" w:rsidRDefault="004D0292" w:rsidP="004D0292">
      <w:pPr>
        <w:jc w:val="center"/>
        <w:rPr>
          <w:sz w:val="36"/>
        </w:rPr>
      </w:pPr>
      <w:r w:rsidRPr="00A863DD">
        <w:rPr>
          <w:b/>
          <w:sz w:val="36"/>
        </w:rPr>
        <w:t>Contratante:</w:t>
      </w:r>
      <w:r w:rsidR="006412CD" w:rsidRPr="00A863DD">
        <w:rPr>
          <w:sz w:val="36"/>
        </w:rPr>
        <w:t xml:space="preserve"> </w:t>
      </w:r>
      <w:r w:rsidR="00B97D3D" w:rsidRPr="00A863DD">
        <w:rPr>
          <w:iCs/>
          <w:sz w:val="36"/>
        </w:rPr>
        <w:t>Gobierno</w:t>
      </w:r>
      <w:r w:rsidR="006412CD" w:rsidRPr="00A863DD">
        <w:rPr>
          <w:iCs/>
          <w:sz w:val="36"/>
        </w:rPr>
        <w:t xml:space="preserve"> </w:t>
      </w:r>
      <w:r w:rsidR="00B97D3D" w:rsidRPr="00A863DD">
        <w:rPr>
          <w:iCs/>
          <w:sz w:val="36"/>
        </w:rPr>
        <w:t>Autónomo</w:t>
      </w:r>
      <w:r w:rsidR="006412CD" w:rsidRPr="00A863DD">
        <w:rPr>
          <w:iCs/>
          <w:sz w:val="36"/>
        </w:rPr>
        <w:t xml:space="preserve"> </w:t>
      </w:r>
      <w:r w:rsidR="00B97D3D" w:rsidRPr="00A863DD">
        <w:rPr>
          <w:iCs/>
          <w:sz w:val="36"/>
        </w:rPr>
        <w:t>Descentralizado</w:t>
      </w:r>
      <w:r w:rsidR="006412CD" w:rsidRPr="00A863DD">
        <w:rPr>
          <w:iCs/>
          <w:sz w:val="36"/>
        </w:rPr>
        <w:t xml:space="preserve"> </w:t>
      </w:r>
      <w:r w:rsidR="00B97D3D" w:rsidRPr="00A863DD">
        <w:rPr>
          <w:iCs/>
          <w:sz w:val="36"/>
        </w:rPr>
        <w:t>Municipal</w:t>
      </w:r>
      <w:r w:rsidR="006412CD" w:rsidRPr="00A863DD">
        <w:rPr>
          <w:iCs/>
          <w:sz w:val="36"/>
        </w:rPr>
        <w:t xml:space="preserve"> </w:t>
      </w:r>
      <w:r w:rsidR="00B97D3D" w:rsidRPr="00A863DD">
        <w:rPr>
          <w:iCs/>
          <w:sz w:val="36"/>
        </w:rPr>
        <w:t>del</w:t>
      </w:r>
      <w:r w:rsidR="006412CD" w:rsidRPr="00A863DD">
        <w:rPr>
          <w:iCs/>
          <w:sz w:val="36"/>
        </w:rPr>
        <w:t xml:space="preserve"> </w:t>
      </w:r>
      <w:r w:rsidR="00B97D3D" w:rsidRPr="00A863DD">
        <w:rPr>
          <w:iCs/>
          <w:sz w:val="36"/>
        </w:rPr>
        <w:t>Cantón</w:t>
      </w:r>
      <w:r w:rsidR="006412CD" w:rsidRPr="00A863DD">
        <w:rPr>
          <w:iCs/>
          <w:sz w:val="36"/>
        </w:rPr>
        <w:t xml:space="preserve"> </w:t>
      </w:r>
      <w:r w:rsidR="00B97D3D" w:rsidRPr="00A863DD">
        <w:rPr>
          <w:iCs/>
          <w:sz w:val="36"/>
        </w:rPr>
        <w:t>Portoviejo</w:t>
      </w:r>
      <w:r w:rsidR="006412CD" w:rsidRPr="00A863DD">
        <w:rPr>
          <w:iCs/>
          <w:sz w:val="36"/>
        </w:rPr>
        <w:t xml:space="preserve"> </w:t>
      </w:r>
      <w:r w:rsidR="00B97D3D" w:rsidRPr="00A863DD">
        <w:rPr>
          <w:iCs/>
          <w:sz w:val="36"/>
        </w:rPr>
        <w:t>(GADMCP)</w:t>
      </w:r>
    </w:p>
    <w:p w14:paraId="2E35680A" w14:textId="77777777" w:rsidR="004D0292" w:rsidRPr="00A863DD" w:rsidRDefault="004D0292" w:rsidP="004D0292">
      <w:pPr>
        <w:jc w:val="center"/>
        <w:rPr>
          <w:sz w:val="36"/>
        </w:rPr>
      </w:pPr>
    </w:p>
    <w:p w14:paraId="51E519FA" w14:textId="4D94BE18" w:rsidR="004D0292" w:rsidRPr="00A863DD" w:rsidRDefault="004D0292" w:rsidP="004D0292">
      <w:pPr>
        <w:jc w:val="center"/>
        <w:rPr>
          <w:iCs/>
          <w:sz w:val="36"/>
        </w:rPr>
      </w:pPr>
      <w:r w:rsidRPr="00A863DD">
        <w:rPr>
          <w:b/>
          <w:sz w:val="36"/>
        </w:rPr>
        <w:t>País:</w:t>
      </w:r>
      <w:r w:rsidR="006412CD" w:rsidRPr="00A863DD">
        <w:rPr>
          <w:sz w:val="36"/>
        </w:rPr>
        <w:t xml:space="preserve"> </w:t>
      </w:r>
      <w:r w:rsidR="00B97D3D" w:rsidRPr="00A863DD">
        <w:rPr>
          <w:iCs/>
          <w:sz w:val="36"/>
        </w:rPr>
        <w:t>República</w:t>
      </w:r>
      <w:r w:rsidR="006412CD" w:rsidRPr="00A863DD">
        <w:rPr>
          <w:iCs/>
          <w:sz w:val="36"/>
        </w:rPr>
        <w:t xml:space="preserve"> </w:t>
      </w:r>
      <w:r w:rsidR="00B97D3D" w:rsidRPr="00A863DD">
        <w:rPr>
          <w:iCs/>
          <w:sz w:val="36"/>
        </w:rPr>
        <w:t>del</w:t>
      </w:r>
      <w:r w:rsidR="006412CD" w:rsidRPr="00A863DD">
        <w:rPr>
          <w:iCs/>
          <w:sz w:val="36"/>
        </w:rPr>
        <w:t xml:space="preserve"> </w:t>
      </w:r>
      <w:r w:rsidR="00B97D3D" w:rsidRPr="00A863DD">
        <w:rPr>
          <w:iCs/>
          <w:sz w:val="36"/>
        </w:rPr>
        <w:t>Ecuador</w:t>
      </w:r>
    </w:p>
    <w:p w14:paraId="5D227D8F" w14:textId="77777777" w:rsidR="004D0292" w:rsidRPr="00A863DD" w:rsidRDefault="004D0292" w:rsidP="004D0292">
      <w:pPr>
        <w:jc w:val="center"/>
      </w:pPr>
    </w:p>
    <w:p w14:paraId="0F37CCD1" w14:textId="77777777" w:rsidR="004D0292" w:rsidRPr="00A863DD" w:rsidRDefault="004D0292" w:rsidP="004D0292">
      <w:pPr>
        <w:jc w:val="center"/>
      </w:pPr>
    </w:p>
    <w:p w14:paraId="6AB916AF" w14:textId="77777777" w:rsidR="004D0292" w:rsidRPr="00A863DD" w:rsidRDefault="004D0292" w:rsidP="004D0292">
      <w:pPr>
        <w:jc w:val="center"/>
      </w:pPr>
      <w:r w:rsidRPr="00A863DD">
        <w:br w:type="page"/>
      </w:r>
    </w:p>
    <w:p w14:paraId="59A83095" w14:textId="77777777" w:rsidR="004D0292" w:rsidRPr="00A863DD" w:rsidRDefault="004D0292" w:rsidP="004D0292">
      <w:pPr>
        <w:jc w:val="center"/>
      </w:pPr>
    </w:p>
    <w:p w14:paraId="245CAB62" w14:textId="60AEAE3C" w:rsidR="004D0292" w:rsidRPr="00A863DD" w:rsidRDefault="004D0292" w:rsidP="004D0292">
      <w:pPr>
        <w:jc w:val="center"/>
        <w:rPr>
          <w:b/>
          <w:sz w:val="32"/>
        </w:rPr>
      </w:pPr>
      <w:r w:rsidRPr="00A863DD">
        <w:rPr>
          <w:b/>
          <w:sz w:val="32"/>
        </w:rPr>
        <w:t>Índice</w:t>
      </w:r>
      <w:r w:rsidR="006412CD" w:rsidRPr="00A863DD">
        <w:rPr>
          <w:b/>
          <w:sz w:val="32"/>
        </w:rPr>
        <w:t xml:space="preserve"> </w:t>
      </w:r>
      <w:r w:rsidRPr="00A863DD">
        <w:rPr>
          <w:b/>
          <w:sz w:val="32"/>
        </w:rPr>
        <w:t>General</w:t>
      </w:r>
    </w:p>
    <w:p w14:paraId="12278D9F" w14:textId="77777777" w:rsidR="004D0292" w:rsidRPr="00A863DD" w:rsidRDefault="004D0292" w:rsidP="004D0292">
      <w:pPr>
        <w:jc w:val="center"/>
        <w:rPr>
          <w:b/>
          <w:sz w:val="32"/>
        </w:rPr>
      </w:pPr>
    </w:p>
    <w:p w14:paraId="1270B706" w14:textId="77777777" w:rsidR="004D0292" w:rsidRPr="00A863DD" w:rsidRDefault="004D0292" w:rsidP="004D0292">
      <w:pPr>
        <w:jc w:val="center"/>
        <w:rPr>
          <w:b/>
          <w:sz w:val="32"/>
        </w:rPr>
      </w:pPr>
    </w:p>
    <w:p w14:paraId="256DEE53" w14:textId="29817187" w:rsidR="000E1267" w:rsidRPr="00A863DD" w:rsidRDefault="004D0292">
      <w:pPr>
        <w:pStyle w:val="TDC1"/>
        <w:rPr>
          <w:rFonts w:asciiTheme="minorHAnsi" w:eastAsiaTheme="minorEastAsia" w:hAnsiTheme="minorHAnsi" w:cstheme="minorBidi"/>
          <w:b w:val="0"/>
          <w:noProof w:val="0"/>
          <w:kern w:val="2"/>
          <w:szCs w:val="24"/>
          <w:lang w:eastAsia="es-EC"/>
          <w14:ligatures w14:val="standardContextual"/>
        </w:rPr>
      </w:pPr>
      <w:r w:rsidRPr="00A863DD">
        <w:rPr>
          <w:noProof w:val="0"/>
        </w:rPr>
        <w:fldChar w:fldCharType="begin"/>
      </w:r>
      <w:r w:rsidRPr="00A863DD">
        <w:rPr>
          <w:b w:val="0"/>
          <w:noProof w:val="0"/>
        </w:rPr>
        <w:instrText xml:space="preserve"> TOC \o "1-1" \h \z \t "Section X H2,2,Index,2,Section IV H2,2" </w:instrText>
      </w:r>
      <w:r w:rsidRPr="00A863DD">
        <w:rPr>
          <w:noProof w:val="0"/>
        </w:rPr>
        <w:fldChar w:fldCharType="separate"/>
      </w:r>
      <w:hyperlink w:anchor="_Toc163462547" w:history="1">
        <w:r w:rsidR="000E1267" w:rsidRPr="00A863DD">
          <w:rPr>
            <w:rStyle w:val="Hipervnculo"/>
            <w:noProof w:val="0"/>
          </w:rPr>
          <w:t>Sección I. Instrucciones a los Oferentes</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_Toc163462547 \h </w:instrText>
        </w:r>
        <w:r w:rsidR="000E1267" w:rsidRPr="00A863DD">
          <w:rPr>
            <w:noProof w:val="0"/>
            <w:webHidden/>
          </w:rPr>
        </w:r>
        <w:r w:rsidR="000E1267" w:rsidRPr="00A863DD">
          <w:rPr>
            <w:noProof w:val="0"/>
            <w:webHidden/>
          </w:rPr>
          <w:fldChar w:fldCharType="separate"/>
        </w:r>
        <w:r w:rsidR="00DC2D44">
          <w:rPr>
            <w:webHidden/>
          </w:rPr>
          <w:t>1</w:t>
        </w:r>
        <w:r w:rsidR="000E1267" w:rsidRPr="00A863DD">
          <w:rPr>
            <w:noProof w:val="0"/>
            <w:webHidden/>
          </w:rPr>
          <w:fldChar w:fldCharType="end"/>
        </w:r>
      </w:hyperlink>
    </w:p>
    <w:p w14:paraId="055CAF49" w14:textId="51097D03"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48" w:history="1">
        <w:r w:rsidR="000E1267" w:rsidRPr="00A863DD">
          <w:rPr>
            <w:rStyle w:val="Hipervnculo"/>
            <w:noProof w:val="0"/>
          </w:rPr>
          <w:t>Sección II. Datos de la Licitación</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_Toc163462548 \h </w:instrText>
        </w:r>
        <w:r w:rsidR="000E1267" w:rsidRPr="00A863DD">
          <w:rPr>
            <w:noProof w:val="0"/>
            <w:webHidden/>
          </w:rPr>
        </w:r>
        <w:r w:rsidR="000E1267" w:rsidRPr="00A863DD">
          <w:rPr>
            <w:noProof w:val="0"/>
            <w:webHidden/>
          </w:rPr>
          <w:fldChar w:fldCharType="separate"/>
        </w:r>
        <w:r w:rsidR="00DC2D44">
          <w:rPr>
            <w:webHidden/>
          </w:rPr>
          <w:t>36</w:t>
        </w:r>
        <w:r w:rsidR="000E1267" w:rsidRPr="00A863DD">
          <w:rPr>
            <w:noProof w:val="0"/>
            <w:webHidden/>
          </w:rPr>
          <w:fldChar w:fldCharType="end"/>
        </w:r>
      </w:hyperlink>
    </w:p>
    <w:p w14:paraId="4FBD41C9" w14:textId="4D5C9962"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49" w:history="1">
        <w:r w:rsidR="000E1267" w:rsidRPr="00A863DD">
          <w:rPr>
            <w:rStyle w:val="Hipervnculo"/>
            <w:noProof w:val="0"/>
          </w:rPr>
          <w:t>Sección III. Países Elegibles</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_Toc163462549 \h </w:instrText>
        </w:r>
        <w:r w:rsidR="000E1267" w:rsidRPr="00A863DD">
          <w:rPr>
            <w:noProof w:val="0"/>
            <w:webHidden/>
          </w:rPr>
        </w:r>
        <w:r w:rsidR="000E1267" w:rsidRPr="00A863DD">
          <w:rPr>
            <w:noProof w:val="0"/>
            <w:webHidden/>
          </w:rPr>
          <w:fldChar w:fldCharType="separate"/>
        </w:r>
        <w:r w:rsidR="00DC2D44">
          <w:rPr>
            <w:webHidden/>
          </w:rPr>
          <w:t>49</w:t>
        </w:r>
        <w:r w:rsidR="000E1267" w:rsidRPr="00A863DD">
          <w:rPr>
            <w:noProof w:val="0"/>
            <w:webHidden/>
          </w:rPr>
          <w:fldChar w:fldCharType="end"/>
        </w:r>
      </w:hyperlink>
    </w:p>
    <w:p w14:paraId="2A9193B0" w14:textId="4B65AF00"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50" w:history="1">
        <w:r w:rsidR="000E1267" w:rsidRPr="00A863DD">
          <w:rPr>
            <w:rStyle w:val="Hipervnculo"/>
            <w:noProof w:val="0"/>
          </w:rPr>
          <w:t>Sección IV. Formularios de la Oferta</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_Toc163462550 \h </w:instrText>
        </w:r>
        <w:r w:rsidR="000E1267" w:rsidRPr="00A863DD">
          <w:rPr>
            <w:noProof w:val="0"/>
            <w:webHidden/>
          </w:rPr>
        </w:r>
        <w:r w:rsidR="000E1267" w:rsidRPr="00A863DD">
          <w:rPr>
            <w:noProof w:val="0"/>
            <w:webHidden/>
          </w:rPr>
          <w:fldChar w:fldCharType="separate"/>
        </w:r>
        <w:r w:rsidR="00DC2D44">
          <w:rPr>
            <w:webHidden/>
          </w:rPr>
          <w:t>51</w:t>
        </w:r>
        <w:r w:rsidR="000E1267" w:rsidRPr="00A863DD">
          <w:rPr>
            <w:noProof w:val="0"/>
            <w:webHidden/>
          </w:rPr>
          <w:fldChar w:fldCharType="end"/>
        </w:r>
      </w:hyperlink>
    </w:p>
    <w:p w14:paraId="2DDB8E58" w14:textId="2C53CE93"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51" w:history="1">
        <w:r w:rsidR="000E1267" w:rsidRPr="00A863DD">
          <w:rPr>
            <w:rStyle w:val="Hipervnculo"/>
            <w:noProof w:val="0"/>
          </w:rPr>
          <w:t>1. Carta de Oferta</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_Toc163462551 \h </w:instrText>
        </w:r>
        <w:r w:rsidR="000E1267" w:rsidRPr="00A863DD">
          <w:rPr>
            <w:noProof w:val="0"/>
            <w:webHidden/>
          </w:rPr>
        </w:r>
        <w:r w:rsidR="000E1267" w:rsidRPr="00A863DD">
          <w:rPr>
            <w:noProof w:val="0"/>
            <w:webHidden/>
          </w:rPr>
          <w:fldChar w:fldCharType="separate"/>
        </w:r>
        <w:r w:rsidR="00DC2D44">
          <w:rPr>
            <w:webHidden/>
          </w:rPr>
          <w:t>52</w:t>
        </w:r>
        <w:r w:rsidR="000E1267" w:rsidRPr="00A863DD">
          <w:rPr>
            <w:noProof w:val="0"/>
            <w:webHidden/>
          </w:rPr>
          <w:fldChar w:fldCharType="end"/>
        </w:r>
      </w:hyperlink>
    </w:p>
    <w:p w14:paraId="5AF0A3C7" w14:textId="7EFA0602"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52" w:history="1">
        <w:r w:rsidR="000E1267" w:rsidRPr="00A863DD">
          <w:rPr>
            <w:rStyle w:val="Hipervnculo"/>
            <w:noProof w:val="0"/>
          </w:rPr>
          <w:t>2. Información para la Calificación</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_Toc163462552 \h </w:instrText>
        </w:r>
        <w:r w:rsidR="000E1267" w:rsidRPr="00A863DD">
          <w:rPr>
            <w:noProof w:val="0"/>
            <w:webHidden/>
          </w:rPr>
        </w:r>
        <w:r w:rsidR="000E1267" w:rsidRPr="00A863DD">
          <w:rPr>
            <w:noProof w:val="0"/>
            <w:webHidden/>
          </w:rPr>
          <w:fldChar w:fldCharType="separate"/>
        </w:r>
        <w:r w:rsidR="00DC2D44">
          <w:rPr>
            <w:webHidden/>
          </w:rPr>
          <w:t>56</w:t>
        </w:r>
        <w:r w:rsidR="000E1267" w:rsidRPr="00A863DD">
          <w:rPr>
            <w:noProof w:val="0"/>
            <w:webHidden/>
          </w:rPr>
          <w:fldChar w:fldCharType="end"/>
        </w:r>
      </w:hyperlink>
    </w:p>
    <w:p w14:paraId="5CC7F304" w14:textId="2A51D67C"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53" w:history="1">
        <w:r w:rsidR="000E1267" w:rsidRPr="00A863DD">
          <w:rPr>
            <w:rStyle w:val="Hipervnculo"/>
            <w:noProof w:val="0"/>
          </w:rPr>
          <w:t>3. Formulario ASSS - GEPI</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_Toc163462553 \h </w:instrText>
        </w:r>
        <w:r w:rsidR="000E1267" w:rsidRPr="00A863DD">
          <w:rPr>
            <w:noProof w:val="0"/>
            <w:webHidden/>
          </w:rPr>
        </w:r>
        <w:r w:rsidR="000E1267" w:rsidRPr="00A863DD">
          <w:rPr>
            <w:noProof w:val="0"/>
            <w:webHidden/>
          </w:rPr>
          <w:fldChar w:fldCharType="separate"/>
        </w:r>
        <w:r w:rsidR="00DC2D44">
          <w:rPr>
            <w:webHidden/>
          </w:rPr>
          <w:t>59</w:t>
        </w:r>
        <w:r w:rsidR="000E1267" w:rsidRPr="00A863DD">
          <w:rPr>
            <w:noProof w:val="0"/>
            <w:webHidden/>
          </w:rPr>
          <w:fldChar w:fldCharType="end"/>
        </w:r>
      </w:hyperlink>
    </w:p>
    <w:p w14:paraId="7DC2C59A" w14:textId="6F6EEF29"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54" w:history="1">
        <w:r w:rsidR="000E1267" w:rsidRPr="00A863DD">
          <w:rPr>
            <w:rStyle w:val="Hipervnculo"/>
            <w:noProof w:val="0"/>
          </w:rPr>
          <w:t>4. Normas de Conducta</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_Toc163462554 \h </w:instrText>
        </w:r>
        <w:r w:rsidR="000E1267" w:rsidRPr="00A863DD">
          <w:rPr>
            <w:noProof w:val="0"/>
            <w:webHidden/>
          </w:rPr>
        </w:r>
        <w:r w:rsidR="000E1267" w:rsidRPr="00A863DD">
          <w:rPr>
            <w:noProof w:val="0"/>
            <w:webHidden/>
          </w:rPr>
          <w:fldChar w:fldCharType="separate"/>
        </w:r>
        <w:r w:rsidR="00DC2D44">
          <w:rPr>
            <w:webHidden/>
          </w:rPr>
          <w:t>60</w:t>
        </w:r>
        <w:r w:rsidR="000E1267" w:rsidRPr="00A863DD">
          <w:rPr>
            <w:noProof w:val="0"/>
            <w:webHidden/>
          </w:rPr>
          <w:fldChar w:fldCharType="end"/>
        </w:r>
      </w:hyperlink>
    </w:p>
    <w:p w14:paraId="3423AD64" w14:textId="7B49A8B2"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55" w:history="1">
        <w:r w:rsidR="000E1267" w:rsidRPr="00A863DD">
          <w:rPr>
            <w:rStyle w:val="Hipervnculo"/>
            <w:noProof w:val="0"/>
          </w:rPr>
          <w:t>5.</w:t>
        </w:r>
        <w:r w:rsidR="000E1267" w:rsidRPr="00A863DD">
          <w:rPr>
            <w:rStyle w:val="Hipervnculo"/>
            <w:bCs/>
            <w:noProof w:val="0"/>
          </w:rPr>
          <w:t xml:space="preserve"> </w:t>
        </w:r>
        <w:r w:rsidR="000E1267" w:rsidRPr="00A863DD">
          <w:rPr>
            <w:rStyle w:val="Hipervnculo"/>
            <w:noProof w:val="0"/>
          </w:rPr>
          <w:t>Garantía de Mantenimiento de la Oferta (Garantía Bancaria)</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_Toc163462555 \h </w:instrText>
        </w:r>
        <w:r w:rsidR="000E1267" w:rsidRPr="00A863DD">
          <w:rPr>
            <w:noProof w:val="0"/>
            <w:webHidden/>
          </w:rPr>
        </w:r>
        <w:r w:rsidR="000E1267" w:rsidRPr="00A863DD">
          <w:rPr>
            <w:noProof w:val="0"/>
            <w:webHidden/>
          </w:rPr>
          <w:fldChar w:fldCharType="separate"/>
        </w:r>
        <w:r w:rsidR="00DC2D44">
          <w:rPr>
            <w:webHidden/>
          </w:rPr>
          <w:t>61</w:t>
        </w:r>
        <w:r w:rsidR="000E1267" w:rsidRPr="00A863DD">
          <w:rPr>
            <w:noProof w:val="0"/>
            <w:webHidden/>
          </w:rPr>
          <w:fldChar w:fldCharType="end"/>
        </w:r>
      </w:hyperlink>
    </w:p>
    <w:p w14:paraId="57BFA653" w14:textId="5F3C3A27"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56" w:history="1">
        <w:r w:rsidR="000E1267" w:rsidRPr="00A863DD">
          <w:rPr>
            <w:rStyle w:val="Hipervnculo"/>
            <w:noProof w:val="0"/>
          </w:rPr>
          <w:t>6. Garantía de Mantenimiento de la Oferta (Fianza)</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_Toc163462556 \h </w:instrText>
        </w:r>
        <w:r w:rsidR="000E1267" w:rsidRPr="00A863DD">
          <w:rPr>
            <w:noProof w:val="0"/>
            <w:webHidden/>
          </w:rPr>
        </w:r>
        <w:r w:rsidR="000E1267" w:rsidRPr="00A863DD">
          <w:rPr>
            <w:noProof w:val="0"/>
            <w:webHidden/>
          </w:rPr>
          <w:fldChar w:fldCharType="separate"/>
        </w:r>
        <w:r w:rsidR="00DC2D44">
          <w:rPr>
            <w:webHidden/>
          </w:rPr>
          <w:t>63</w:t>
        </w:r>
        <w:r w:rsidR="000E1267" w:rsidRPr="00A863DD">
          <w:rPr>
            <w:noProof w:val="0"/>
            <w:webHidden/>
          </w:rPr>
          <w:fldChar w:fldCharType="end"/>
        </w:r>
      </w:hyperlink>
    </w:p>
    <w:p w14:paraId="6E5CA58D" w14:textId="3E39460A"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57" w:history="1">
        <w:r w:rsidR="000E1267" w:rsidRPr="00A863DD">
          <w:rPr>
            <w:rStyle w:val="Hipervnculo"/>
            <w:noProof w:val="0"/>
          </w:rPr>
          <w:t>(NO APLICA)</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_Toc163462557 \h </w:instrText>
        </w:r>
        <w:r w:rsidR="000E1267" w:rsidRPr="00A863DD">
          <w:rPr>
            <w:noProof w:val="0"/>
            <w:webHidden/>
          </w:rPr>
        </w:r>
        <w:r w:rsidR="000E1267" w:rsidRPr="00A863DD">
          <w:rPr>
            <w:noProof w:val="0"/>
            <w:webHidden/>
          </w:rPr>
          <w:fldChar w:fldCharType="separate"/>
        </w:r>
        <w:r w:rsidR="00DC2D44">
          <w:rPr>
            <w:webHidden/>
          </w:rPr>
          <w:t>65</w:t>
        </w:r>
        <w:r w:rsidR="000E1267" w:rsidRPr="00A863DD">
          <w:rPr>
            <w:noProof w:val="0"/>
            <w:webHidden/>
          </w:rPr>
          <w:fldChar w:fldCharType="end"/>
        </w:r>
      </w:hyperlink>
    </w:p>
    <w:p w14:paraId="73480589" w14:textId="6F03152F"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58" w:history="1">
        <w:r w:rsidR="000E1267" w:rsidRPr="00A863DD">
          <w:rPr>
            <w:rStyle w:val="Hipervnculo"/>
            <w:noProof w:val="0"/>
          </w:rPr>
          <w:t>7. Declaración de Mantenimiento de la Oferta</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_Toc163462558 \h </w:instrText>
        </w:r>
        <w:r w:rsidR="000E1267" w:rsidRPr="00A863DD">
          <w:rPr>
            <w:noProof w:val="0"/>
            <w:webHidden/>
          </w:rPr>
        </w:r>
        <w:r w:rsidR="000E1267" w:rsidRPr="00A863DD">
          <w:rPr>
            <w:noProof w:val="0"/>
            <w:webHidden/>
          </w:rPr>
          <w:fldChar w:fldCharType="separate"/>
        </w:r>
        <w:r w:rsidR="00DC2D44">
          <w:rPr>
            <w:webHidden/>
          </w:rPr>
          <w:t>65</w:t>
        </w:r>
        <w:r w:rsidR="000E1267" w:rsidRPr="00A863DD">
          <w:rPr>
            <w:noProof w:val="0"/>
            <w:webHidden/>
          </w:rPr>
          <w:fldChar w:fldCharType="end"/>
        </w:r>
      </w:hyperlink>
    </w:p>
    <w:p w14:paraId="2D094797" w14:textId="06C587EB"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59" w:history="1">
        <w:r w:rsidR="000E1267" w:rsidRPr="00A863DD">
          <w:rPr>
            <w:rStyle w:val="Hipervnculo"/>
            <w:noProof w:val="0"/>
          </w:rPr>
          <w:t>Sección V. Condiciones Generales del Contrato</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_Toc163462559 \h </w:instrText>
        </w:r>
        <w:r w:rsidR="000E1267" w:rsidRPr="00A863DD">
          <w:rPr>
            <w:noProof w:val="0"/>
            <w:webHidden/>
          </w:rPr>
        </w:r>
        <w:r w:rsidR="000E1267" w:rsidRPr="00A863DD">
          <w:rPr>
            <w:noProof w:val="0"/>
            <w:webHidden/>
          </w:rPr>
          <w:fldChar w:fldCharType="separate"/>
        </w:r>
        <w:r w:rsidR="00DC2D44">
          <w:rPr>
            <w:webHidden/>
          </w:rPr>
          <w:t>67</w:t>
        </w:r>
        <w:r w:rsidR="000E1267" w:rsidRPr="00A863DD">
          <w:rPr>
            <w:noProof w:val="0"/>
            <w:webHidden/>
          </w:rPr>
          <w:fldChar w:fldCharType="end"/>
        </w:r>
      </w:hyperlink>
    </w:p>
    <w:p w14:paraId="580C3835" w14:textId="78C563F9"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60" w:history="1">
        <w:r w:rsidR="000E1267" w:rsidRPr="00A863DD">
          <w:rPr>
            <w:rStyle w:val="Hipervnculo"/>
            <w:noProof w:val="0"/>
          </w:rPr>
          <w:t>Sección VI. Condiciones Especiales del Contrato</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_Toc163462560 \h </w:instrText>
        </w:r>
        <w:r w:rsidR="000E1267" w:rsidRPr="00A863DD">
          <w:rPr>
            <w:noProof w:val="0"/>
            <w:webHidden/>
          </w:rPr>
        </w:r>
        <w:r w:rsidR="000E1267" w:rsidRPr="00A863DD">
          <w:rPr>
            <w:noProof w:val="0"/>
            <w:webHidden/>
          </w:rPr>
          <w:fldChar w:fldCharType="separate"/>
        </w:r>
        <w:r w:rsidR="00DC2D44">
          <w:rPr>
            <w:webHidden/>
          </w:rPr>
          <w:t>103</w:t>
        </w:r>
        <w:r w:rsidR="000E1267" w:rsidRPr="00A863DD">
          <w:rPr>
            <w:noProof w:val="0"/>
            <w:webHidden/>
          </w:rPr>
          <w:fldChar w:fldCharType="end"/>
        </w:r>
      </w:hyperlink>
    </w:p>
    <w:p w14:paraId="67D5269D" w14:textId="5D08DF74"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61" w:history="1">
        <w:r w:rsidR="000E1267" w:rsidRPr="00A863DD">
          <w:rPr>
            <w:rStyle w:val="Hipervnculo"/>
            <w:noProof w:val="0"/>
          </w:rPr>
          <w:t>Sección VII. Especificaciones y Condiciones de Cumplimiento</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_Toc163462561 \h </w:instrText>
        </w:r>
        <w:r w:rsidR="000E1267" w:rsidRPr="00A863DD">
          <w:rPr>
            <w:noProof w:val="0"/>
            <w:webHidden/>
          </w:rPr>
        </w:r>
        <w:r w:rsidR="000E1267" w:rsidRPr="00A863DD">
          <w:rPr>
            <w:noProof w:val="0"/>
            <w:webHidden/>
          </w:rPr>
          <w:fldChar w:fldCharType="separate"/>
        </w:r>
        <w:r w:rsidR="00DC2D44">
          <w:rPr>
            <w:webHidden/>
          </w:rPr>
          <w:t>110</w:t>
        </w:r>
        <w:r w:rsidR="000E1267" w:rsidRPr="00A863DD">
          <w:rPr>
            <w:noProof w:val="0"/>
            <w:webHidden/>
          </w:rPr>
          <w:fldChar w:fldCharType="end"/>
        </w:r>
      </w:hyperlink>
    </w:p>
    <w:p w14:paraId="77373B4F" w14:textId="6FF961C5"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62" w:history="1">
        <w:r w:rsidR="000E1267" w:rsidRPr="00A863DD">
          <w:rPr>
            <w:rStyle w:val="Hipervnculo"/>
            <w:noProof w:val="0"/>
          </w:rPr>
          <w:t>Sección VIII. Planos</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_Toc163462562 \h </w:instrText>
        </w:r>
        <w:r w:rsidR="000E1267" w:rsidRPr="00A863DD">
          <w:rPr>
            <w:noProof w:val="0"/>
            <w:webHidden/>
          </w:rPr>
        </w:r>
        <w:r w:rsidR="000E1267" w:rsidRPr="00A863DD">
          <w:rPr>
            <w:noProof w:val="0"/>
            <w:webHidden/>
          </w:rPr>
          <w:fldChar w:fldCharType="separate"/>
        </w:r>
        <w:r w:rsidR="00DC2D44">
          <w:rPr>
            <w:webHidden/>
          </w:rPr>
          <w:t>299</w:t>
        </w:r>
        <w:r w:rsidR="000E1267" w:rsidRPr="00A863DD">
          <w:rPr>
            <w:noProof w:val="0"/>
            <w:webHidden/>
          </w:rPr>
          <w:fldChar w:fldCharType="end"/>
        </w:r>
      </w:hyperlink>
    </w:p>
    <w:p w14:paraId="1CEB4395" w14:textId="2D384E99"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63" w:history="1">
        <w:r w:rsidR="000E1267" w:rsidRPr="00A863DD">
          <w:rPr>
            <w:rStyle w:val="Hipervnculo"/>
            <w:noProof w:val="0"/>
          </w:rPr>
          <w:t xml:space="preserve">Sección IX. Lista de Cantidades </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_Toc163462563 \h </w:instrText>
        </w:r>
        <w:r w:rsidR="000E1267" w:rsidRPr="00A863DD">
          <w:rPr>
            <w:noProof w:val="0"/>
            <w:webHidden/>
          </w:rPr>
        </w:r>
        <w:r w:rsidR="000E1267" w:rsidRPr="00A863DD">
          <w:rPr>
            <w:noProof w:val="0"/>
            <w:webHidden/>
          </w:rPr>
          <w:fldChar w:fldCharType="separate"/>
        </w:r>
        <w:r w:rsidR="00DC2D44">
          <w:rPr>
            <w:webHidden/>
          </w:rPr>
          <w:t>300</w:t>
        </w:r>
        <w:r w:rsidR="000E1267" w:rsidRPr="00A863DD">
          <w:rPr>
            <w:noProof w:val="0"/>
            <w:webHidden/>
          </w:rPr>
          <w:fldChar w:fldCharType="end"/>
        </w:r>
      </w:hyperlink>
    </w:p>
    <w:p w14:paraId="088C649A" w14:textId="07D6D36C"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64" w:history="1">
        <w:r w:rsidR="000E1267" w:rsidRPr="00A863DD">
          <w:rPr>
            <w:rStyle w:val="Hipervnculo"/>
            <w:noProof w:val="0"/>
          </w:rPr>
          <w:t>Sección X. Formularios de Contrato</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_Toc163462564 \h </w:instrText>
        </w:r>
        <w:r w:rsidR="000E1267" w:rsidRPr="00A863DD">
          <w:rPr>
            <w:noProof w:val="0"/>
            <w:webHidden/>
          </w:rPr>
        </w:r>
        <w:r w:rsidR="000E1267" w:rsidRPr="00A863DD">
          <w:rPr>
            <w:noProof w:val="0"/>
            <w:webHidden/>
          </w:rPr>
          <w:fldChar w:fldCharType="separate"/>
        </w:r>
        <w:r w:rsidR="00DC2D44">
          <w:rPr>
            <w:webHidden/>
          </w:rPr>
          <w:t>321</w:t>
        </w:r>
        <w:r w:rsidR="000E1267" w:rsidRPr="00A863DD">
          <w:rPr>
            <w:noProof w:val="0"/>
            <w:webHidden/>
          </w:rPr>
          <w:fldChar w:fldCharType="end"/>
        </w:r>
      </w:hyperlink>
    </w:p>
    <w:p w14:paraId="0CFC27A3" w14:textId="6F599D9E"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65" w:history="1">
        <w:r w:rsidR="000E1267" w:rsidRPr="00A863DD">
          <w:rPr>
            <w:rStyle w:val="Hipervnculo"/>
            <w:noProof w:val="0"/>
          </w:rPr>
          <w:t>Notificación de Intención de Adjudicación</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_Toc163462565 \h </w:instrText>
        </w:r>
        <w:r w:rsidR="000E1267" w:rsidRPr="00A863DD">
          <w:rPr>
            <w:noProof w:val="0"/>
            <w:webHidden/>
          </w:rPr>
        </w:r>
        <w:r w:rsidR="000E1267" w:rsidRPr="00A863DD">
          <w:rPr>
            <w:noProof w:val="0"/>
            <w:webHidden/>
          </w:rPr>
          <w:fldChar w:fldCharType="separate"/>
        </w:r>
        <w:r w:rsidR="00DC2D44">
          <w:rPr>
            <w:webHidden/>
          </w:rPr>
          <w:t>322</w:t>
        </w:r>
        <w:r w:rsidR="000E1267" w:rsidRPr="00A863DD">
          <w:rPr>
            <w:noProof w:val="0"/>
            <w:webHidden/>
          </w:rPr>
          <w:fldChar w:fldCharType="end"/>
        </w:r>
      </w:hyperlink>
    </w:p>
    <w:p w14:paraId="40895AD4" w14:textId="22FC9D2C"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66" w:history="1">
        <w:r w:rsidR="000E1267" w:rsidRPr="00A863DD">
          <w:rPr>
            <w:rStyle w:val="Hipervnculo"/>
            <w:noProof w:val="0"/>
          </w:rPr>
          <w:t>Formulario de Divulgación de la Propiedad Efectiva</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_Toc163462566 \h </w:instrText>
        </w:r>
        <w:r w:rsidR="000E1267" w:rsidRPr="00A863DD">
          <w:rPr>
            <w:noProof w:val="0"/>
            <w:webHidden/>
          </w:rPr>
        </w:r>
        <w:r w:rsidR="000E1267" w:rsidRPr="00A863DD">
          <w:rPr>
            <w:noProof w:val="0"/>
            <w:webHidden/>
          </w:rPr>
          <w:fldChar w:fldCharType="separate"/>
        </w:r>
        <w:r w:rsidR="00DC2D44">
          <w:rPr>
            <w:webHidden/>
          </w:rPr>
          <w:t>326</w:t>
        </w:r>
        <w:r w:rsidR="000E1267" w:rsidRPr="00A863DD">
          <w:rPr>
            <w:noProof w:val="0"/>
            <w:webHidden/>
          </w:rPr>
          <w:fldChar w:fldCharType="end"/>
        </w:r>
      </w:hyperlink>
    </w:p>
    <w:p w14:paraId="706E3CD9" w14:textId="6E87EABA"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67" w:history="1">
        <w:r w:rsidR="000E1267" w:rsidRPr="00A863DD">
          <w:rPr>
            <w:rStyle w:val="Hipervnculo"/>
            <w:noProof w:val="0"/>
          </w:rPr>
          <w:t>Carta de Aceptación</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_Toc163462567 \h </w:instrText>
        </w:r>
        <w:r w:rsidR="000E1267" w:rsidRPr="00A863DD">
          <w:rPr>
            <w:noProof w:val="0"/>
            <w:webHidden/>
          </w:rPr>
        </w:r>
        <w:r w:rsidR="000E1267" w:rsidRPr="00A863DD">
          <w:rPr>
            <w:noProof w:val="0"/>
            <w:webHidden/>
          </w:rPr>
          <w:fldChar w:fldCharType="separate"/>
        </w:r>
        <w:r w:rsidR="00DC2D44">
          <w:rPr>
            <w:webHidden/>
          </w:rPr>
          <w:t>328</w:t>
        </w:r>
        <w:r w:rsidR="000E1267" w:rsidRPr="00A863DD">
          <w:rPr>
            <w:noProof w:val="0"/>
            <w:webHidden/>
          </w:rPr>
          <w:fldChar w:fldCharType="end"/>
        </w:r>
      </w:hyperlink>
    </w:p>
    <w:p w14:paraId="502135C3" w14:textId="406B1C8B"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68" w:history="1">
        <w:r w:rsidR="000E1267" w:rsidRPr="00A863DD">
          <w:rPr>
            <w:rStyle w:val="Hipervnculo"/>
            <w:noProof w:val="0"/>
          </w:rPr>
          <w:t>Convenio Contractual</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_Toc163462568 \h </w:instrText>
        </w:r>
        <w:r w:rsidR="000E1267" w:rsidRPr="00A863DD">
          <w:rPr>
            <w:noProof w:val="0"/>
            <w:webHidden/>
          </w:rPr>
        </w:r>
        <w:r w:rsidR="000E1267" w:rsidRPr="00A863DD">
          <w:rPr>
            <w:noProof w:val="0"/>
            <w:webHidden/>
          </w:rPr>
          <w:fldChar w:fldCharType="separate"/>
        </w:r>
        <w:r w:rsidR="00DC2D44">
          <w:rPr>
            <w:webHidden/>
          </w:rPr>
          <w:t>330</w:t>
        </w:r>
        <w:r w:rsidR="000E1267" w:rsidRPr="00A863DD">
          <w:rPr>
            <w:noProof w:val="0"/>
            <w:webHidden/>
          </w:rPr>
          <w:fldChar w:fldCharType="end"/>
        </w:r>
      </w:hyperlink>
    </w:p>
    <w:p w14:paraId="25184718" w14:textId="7FA4814B"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69" w:history="1">
        <w:r w:rsidR="000E1267" w:rsidRPr="00A863DD">
          <w:rPr>
            <w:rStyle w:val="Hipervnculo"/>
            <w:noProof w:val="0"/>
          </w:rPr>
          <w:t>Garantía de Cumplimiento (Garantía Bancaria)</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_Toc163462569 \h </w:instrText>
        </w:r>
        <w:r w:rsidR="000E1267" w:rsidRPr="00A863DD">
          <w:rPr>
            <w:noProof w:val="0"/>
            <w:webHidden/>
          </w:rPr>
        </w:r>
        <w:r w:rsidR="000E1267" w:rsidRPr="00A863DD">
          <w:rPr>
            <w:noProof w:val="0"/>
            <w:webHidden/>
          </w:rPr>
          <w:fldChar w:fldCharType="separate"/>
        </w:r>
        <w:r w:rsidR="00DC2D44">
          <w:rPr>
            <w:webHidden/>
          </w:rPr>
          <w:t>331</w:t>
        </w:r>
        <w:r w:rsidR="000E1267" w:rsidRPr="00A863DD">
          <w:rPr>
            <w:noProof w:val="0"/>
            <w:webHidden/>
          </w:rPr>
          <w:fldChar w:fldCharType="end"/>
        </w:r>
      </w:hyperlink>
    </w:p>
    <w:p w14:paraId="2F6C219C" w14:textId="75D0C5FD"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70" w:history="1">
        <w:r w:rsidR="000E1267" w:rsidRPr="00A863DD">
          <w:rPr>
            <w:rStyle w:val="Hipervnculo"/>
            <w:noProof w:val="0"/>
          </w:rPr>
          <w:t>Garantía de Cumplimiento (Fianza)</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_Toc163462570 \h </w:instrText>
        </w:r>
        <w:r w:rsidR="000E1267" w:rsidRPr="00A863DD">
          <w:rPr>
            <w:noProof w:val="0"/>
            <w:webHidden/>
          </w:rPr>
        </w:r>
        <w:r w:rsidR="000E1267" w:rsidRPr="00A863DD">
          <w:rPr>
            <w:noProof w:val="0"/>
            <w:webHidden/>
          </w:rPr>
          <w:fldChar w:fldCharType="separate"/>
        </w:r>
        <w:r w:rsidR="00DC2D44">
          <w:rPr>
            <w:webHidden/>
          </w:rPr>
          <w:t>333</w:t>
        </w:r>
        <w:r w:rsidR="000E1267" w:rsidRPr="00A863DD">
          <w:rPr>
            <w:noProof w:val="0"/>
            <w:webHidden/>
          </w:rPr>
          <w:fldChar w:fldCharType="end"/>
        </w:r>
      </w:hyperlink>
    </w:p>
    <w:p w14:paraId="625238DC" w14:textId="2604579A" w:rsidR="000E1267" w:rsidRPr="00A863DD" w:rsidRDefault="00000000">
      <w:pPr>
        <w:pStyle w:val="TDC1"/>
        <w:rPr>
          <w:rFonts w:asciiTheme="minorHAnsi" w:eastAsiaTheme="minorEastAsia" w:hAnsiTheme="minorHAnsi" w:cstheme="minorBidi"/>
          <w:b w:val="0"/>
          <w:noProof w:val="0"/>
          <w:kern w:val="2"/>
          <w:szCs w:val="24"/>
          <w:lang w:eastAsia="es-EC"/>
          <w14:ligatures w14:val="standardContextual"/>
        </w:rPr>
      </w:pPr>
      <w:hyperlink w:anchor="_Toc163462571" w:history="1">
        <w:r w:rsidR="000E1267" w:rsidRPr="00A863DD">
          <w:rPr>
            <w:rStyle w:val="Hipervnculo"/>
            <w:noProof w:val="0"/>
          </w:rPr>
          <w:t>Garantía Bancaria por Pago de Anticipo</w:t>
        </w:r>
        <w:r w:rsidR="000E1267" w:rsidRPr="00A863DD">
          <w:rPr>
            <w:noProof w:val="0"/>
            <w:webHidden/>
          </w:rPr>
          <w:tab/>
        </w:r>
        <w:r w:rsidR="000E1267" w:rsidRPr="00A863DD">
          <w:rPr>
            <w:noProof w:val="0"/>
            <w:webHidden/>
          </w:rPr>
          <w:fldChar w:fldCharType="begin"/>
        </w:r>
        <w:r w:rsidR="000E1267" w:rsidRPr="00A863DD">
          <w:rPr>
            <w:noProof w:val="0"/>
            <w:webHidden/>
          </w:rPr>
          <w:instrText xml:space="preserve"> PAGEREF _Toc163462571 \h </w:instrText>
        </w:r>
        <w:r w:rsidR="000E1267" w:rsidRPr="00A863DD">
          <w:rPr>
            <w:noProof w:val="0"/>
            <w:webHidden/>
          </w:rPr>
        </w:r>
        <w:r w:rsidR="000E1267" w:rsidRPr="00A863DD">
          <w:rPr>
            <w:noProof w:val="0"/>
            <w:webHidden/>
          </w:rPr>
          <w:fldChar w:fldCharType="separate"/>
        </w:r>
        <w:r w:rsidR="00DC2D44">
          <w:rPr>
            <w:webHidden/>
          </w:rPr>
          <w:t>335</w:t>
        </w:r>
        <w:r w:rsidR="000E1267" w:rsidRPr="00A863DD">
          <w:rPr>
            <w:noProof w:val="0"/>
            <w:webHidden/>
          </w:rPr>
          <w:fldChar w:fldCharType="end"/>
        </w:r>
      </w:hyperlink>
    </w:p>
    <w:p w14:paraId="0BB21EE4" w14:textId="1CFC9594" w:rsidR="004D0292" w:rsidRPr="00A863DD" w:rsidRDefault="004D0292" w:rsidP="00AC4C6D">
      <w:pPr>
        <w:tabs>
          <w:tab w:val="center" w:pos="4950"/>
          <w:tab w:val="left" w:pos="5575"/>
        </w:tabs>
      </w:pPr>
      <w:r w:rsidRPr="00A863DD">
        <w:rPr>
          <w:rFonts w:ascii="Times New Roman Bold" w:hAnsi="Times New Roman Bold"/>
          <w:sz w:val="32"/>
        </w:rPr>
        <w:fldChar w:fldCharType="end"/>
      </w:r>
    </w:p>
    <w:p w14:paraId="4B57C880" w14:textId="77777777" w:rsidR="004D0292" w:rsidRPr="00A863DD" w:rsidRDefault="004D0292" w:rsidP="004D0292"/>
    <w:p w14:paraId="01B3AEC5" w14:textId="77777777" w:rsidR="004D0292" w:rsidRPr="00A863DD" w:rsidRDefault="004D0292" w:rsidP="00881283">
      <w:pPr>
        <w:sectPr w:rsidR="004D0292" w:rsidRPr="00A863DD" w:rsidSect="00F61960">
          <w:headerReference w:type="even" r:id="rId8"/>
          <w:headerReference w:type="default" r:id="rId9"/>
          <w:headerReference w:type="first" r:id="rId10"/>
          <w:endnotePr>
            <w:numFmt w:val="decimal"/>
          </w:endnotePr>
          <w:type w:val="continuous"/>
          <w:pgSz w:w="12240" w:h="15840" w:code="1"/>
          <w:pgMar w:top="1440" w:right="1440" w:bottom="1440" w:left="1440" w:header="720" w:footer="720" w:gutter="0"/>
          <w:pgNumType w:fmt="lowerRoman"/>
          <w:cols w:space="720"/>
          <w:titlePg/>
        </w:sectPr>
      </w:pPr>
      <w:r w:rsidRPr="00A863DD">
        <w:br w:type="page"/>
      </w:r>
    </w:p>
    <w:p w14:paraId="5372B1F2" w14:textId="258D28A5" w:rsidR="004D0292" w:rsidRPr="00A863DD" w:rsidRDefault="004D0292" w:rsidP="004D0292">
      <w:pPr>
        <w:pStyle w:val="Ttulo1"/>
      </w:pPr>
      <w:bookmarkStart w:id="0" w:name="_Toc534797682"/>
      <w:bookmarkStart w:id="1" w:name="_Toc7169833"/>
      <w:bookmarkStart w:id="2" w:name="_Toc163462547"/>
      <w:r w:rsidRPr="00A863DD">
        <w:lastRenderedPageBreak/>
        <w:t>Sección</w:t>
      </w:r>
      <w:r w:rsidR="006412CD" w:rsidRPr="00A863DD">
        <w:t xml:space="preserve"> </w:t>
      </w:r>
      <w:r w:rsidRPr="00A863DD">
        <w:t>I.</w:t>
      </w:r>
      <w:r w:rsidR="006412CD" w:rsidRPr="00A863DD">
        <w:t xml:space="preserve"> </w:t>
      </w:r>
      <w:r w:rsidRPr="00A863DD">
        <w:t>Instrucciones</w:t>
      </w:r>
      <w:r w:rsidR="006412CD" w:rsidRPr="00A863DD">
        <w:t xml:space="preserve"> </w:t>
      </w:r>
      <w:r w:rsidRPr="00A863DD">
        <w:t>a</w:t>
      </w:r>
      <w:r w:rsidR="006412CD" w:rsidRPr="00A863DD">
        <w:t xml:space="preserve"> </w:t>
      </w:r>
      <w:r w:rsidRPr="00A863DD">
        <w:t>los</w:t>
      </w:r>
      <w:r w:rsidR="006412CD" w:rsidRPr="00A863DD">
        <w:t xml:space="preserve"> </w:t>
      </w:r>
      <w:r w:rsidRPr="00A863DD">
        <w:t>Oferentes</w:t>
      </w:r>
      <w:bookmarkEnd w:id="0"/>
      <w:bookmarkEnd w:id="1"/>
      <w:bookmarkEnd w:id="2"/>
    </w:p>
    <w:p w14:paraId="72217A7C" w14:textId="77777777" w:rsidR="004D0292" w:rsidRPr="00A863DD" w:rsidRDefault="004D0292" w:rsidP="004D0292">
      <w:pPr>
        <w:suppressAutoHyphens/>
        <w:ind w:left="1440" w:hanging="1440"/>
        <w:jc w:val="center"/>
        <w:rPr>
          <w:b/>
          <w:sz w:val="32"/>
        </w:rPr>
      </w:pPr>
    </w:p>
    <w:p w14:paraId="0964E4A1" w14:textId="2D7FAC22" w:rsidR="004D0292" w:rsidRPr="00A863DD" w:rsidRDefault="004D0292" w:rsidP="003D6336">
      <w:pPr>
        <w:pStyle w:val="Sangra2detindependiente"/>
        <w:ind w:firstLine="0"/>
        <w:jc w:val="both"/>
      </w:pPr>
      <w:r w:rsidRPr="00A863DD">
        <w:t>En</w:t>
      </w:r>
      <w:r w:rsidR="006412CD" w:rsidRPr="00A863DD">
        <w:t xml:space="preserve"> </w:t>
      </w:r>
      <w:r w:rsidRPr="00A863DD">
        <w:t>esta</w:t>
      </w:r>
      <w:r w:rsidR="006412CD" w:rsidRPr="00A863DD">
        <w:t xml:space="preserve"> </w:t>
      </w:r>
      <w:r w:rsidRPr="00A863DD">
        <w:t>Sección</w:t>
      </w:r>
      <w:r w:rsidR="006412CD" w:rsidRPr="00A863DD">
        <w:t xml:space="preserve"> </w:t>
      </w:r>
      <w:r w:rsidRPr="00A863DD">
        <w:t>del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se</w:t>
      </w:r>
      <w:r w:rsidR="006412CD" w:rsidRPr="00A863DD">
        <w:t xml:space="preserve"> </w:t>
      </w:r>
      <w:r w:rsidRPr="00A863DD">
        <w:t>proporciona</w:t>
      </w:r>
      <w:r w:rsidR="006412CD" w:rsidRPr="00A863DD">
        <w:t xml:space="preserve"> </w:t>
      </w:r>
      <w:r w:rsidRPr="00A863DD">
        <w:t>la</w:t>
      </w:r>
      <w:r w:rsidR="006412CD" w:rsidRPr="00A863DD">
        <w:t xml:space="preserve"> </w:t>
      </w:r>
      <w:r w:rsidRPr="00A863DD">
        <w:t>información</w:t>
      </w:r>
      <w:r w:rsidR="006412CD" w:rsidRPr="00A863DD">
        <w:t xml:space="preserve"> </w:t>
      </w:r>
      <w:r w:rsidRPr="00A863DD">
        <w:t>que</w:t>
      </w:r>
      <w:r w:rsidR="006412CD" w:rsidRPr="00A863DD">
        <w:t xml:space="preserve"> </w:t>
      </w:r>
      <w:r w:rsidRPr="00A863DD">
        <w:t>los</w:t>
      </w:r>
      <w:r w:rsidR="006412CD" w:rsidRPr="00A863DD">
        <w:t xml:space="preserve"> </w:t>
      </w:r>
      <w:r w:rsidRPr="00A863DD">
        <w:t>Oferentes</w:t>
      </w:r>
      <w:r w:rsidR="006412CD" w:rsidRPr="00A863DD">
        <w:t xml:space="preserve"> </w:t>
      </w:r>
      <w:r w:rsidRPr="00A863DD">
        <w:t>necesitan</w:t>
      </w:r>
      <w:r w:rsidR="006412CD" w:rsidRPr="00A863DD">
        <w:t xml:space="preserve"> </w:t>
      </w:r>
      <w:r w:rsidRPr="00A863DD">
        <w:t>para</w:t>
      </w:r>
      <w:r w:rsidR="006412CD" w:rsidRPr="00A863DD">
        <w:t xml:space="preserve"> </w:t>
      </w:r>
      <w:r w:rsidRPr="00A863DD">
        <w:t>preparar</w:t>
      </w:r>
      <w:r w:rsidR="006412CD" w:rsidRPr="00A863DD">
        <w:t xml:space="preserve"> </w:t>
      </w:r>
      <w:r w:rsidRPr="00A863DD">
        <w:t>Ofertas</w:t>
      </w:r>
      <w:r w:rsidR="006412CD" w:rsidRPr="00A863DD">
        <w:t xml:space="preserve"> </w:t>
      </w:r>
      <w:r w:rsidRPr="00A863DD">
        <w:t>que</w:t>
      </w:r>
      <w:r w:rsidR="006412CD" w:rsidRPr="00A863DD">
        <w:t xml:space="preserve"> </w:t>
      </w:r>
      <w:r w:rsidRPr="00A863DD">
        <w:t>se</w:t>
      </w:r>
      <w:r w:rsidR="006412CD" w:rsidRPr="00A863DD">
        <w:t xml:space="preserve"> </w:t>
      </w:r>
      <w:r w:rsidRPr="00A863DD">
        <w:t>ajusten</w:t>
      </w:r>
      <w:r w:rsidR="006412CD" w:rsidRPr="00A863DD">
        <w:t xml:space="preserve"> </w:t>
      </w:r>
      <w:r w:rsidRPr="00A863DD">
        <w:t>a</w:t>
      </w:r>
      <w:r w:rsidR="006412CD" w:rsidRPr="00A863DD">
        <w:t xml:space="preserve"> </w:t>
      </w:r>
      <w:r w:rsidRPr="00A863DD">
        <w:t>los</w:t>
      </w:r>
      <w:r w:rsidR="006412CD" w:rsidRPr="00A863DD">
        <w:t xml:space="preserve"> </w:t>
      </w:r>
      <w:r w:rsidRPr="00A863DD">
        <w:t>requisitos</w:t>
      </w:r>
      <w:r w:rsidR="006412CD" w:rsidRPr="00A863DD">
        <w:t xml:space="preserve"> </w:t>
      </w:r>
      <w:r w:rsidRPr="00A863DD">
        <w:t>exigidos</w:t>
      </w:r>
      <w:r w:rsidR="006412CD" w:rsidRPr="00A863DD">
        <w:t xml:space="preserve"> </w:t>
      </w:r>
      <w:r w:rsidRPr="00A863DD">
        <w:t>por</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También</w:t>
      </w:r>
      <w:r w:rsidR="006412CD" w:rsidRPr="00A863DD">
        <w:t xml:space="preserve"> </w:t>
      </w:r>
      <w:r w:rsidRPr="00A863DD">
        <w:t>se</w:t>
      </w:r>
      <w:r w:rsidR="006412CD" w:rsidRPr="00A863DD">
        <w:t xml:space="preserve"> </w:t>
      </w:r>
      <w:r w:rsidRPr="00A863DD">
        <w:t>provee</w:t>
      </w:r>
      <w:r w:rsidR="006412CD" w:rsidRPr="00A863DD">
        <w:t xml:space="preserve"> </w:t>
      </w:r>
      <w:r w:rsidRPr="00A863DD">
        <w:t>información</w:t>
      </w:r>
      <w:r w:rsidR="006412CD" w:rsidRPr="00A863DD">
        <w:t xml:space="preserve"> </w:t>
      </w:r>
      <w:r w:rsidRPr="00A863DD">
        <w:t>sobre</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apertura</w:t>
      </w:r>
      <w:r w:rsidR="006412CD" w:rsidRPr="00A863DD">
        <w:t xml:space="preserve"> </w:t>
      </w:r>
      <w:r w:rsidRPr="00A863DD">
        <w:t>y</w:t>
      </w:r>
      <w:r w:rsidR="006412CD" w:rsidRPr="00A863DD">
        <w:t xml:space="preserve"> </w:t>
      </w:r>
      <w:r w:rsidRPr="00A863DD">
        <w:t>evaluación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y</w:t>
      </w:r>
      <w:r w:rsidR="006412CD" w:rsidRPr="00A863DD">
        <w:t xml:space="preserve"> </w:t>
      </w:r>
      <w:r w:rsidRPr="00A863DD">
        <w:t>sobre</w:t>
      </w:r>
      <w:r w:rsidR="006412CD" w:rsidRPr="00A863DD">
        <w:t xml:space="preserve"> </w:t>
      </w:r>
      <w:r w:rsidRPr="00A863DD">
        <w:t>la</w:t>
      </w:r>
      <w:r w:rsidR="006412CD" w:rsidRPr="00A863DD">
        <w:t xml:space="preserve"> </w:t>
      </w:r>
      <w:r w:rsidRPr="00A863DD">
        <w:t>adjudicación</w:t>
      </w:r>
      <w:r w:rsidR="006412CD" w:rsidRPr="00A863DD">
        <w:t xml:space="preserve"> </w:t>
      </w:r>
      <w:r w:rsidRPr="00A863DD">
        <w:t>del</w:t>
      </w:r>
      <w:r w:rsidR="006412CD" w:rsidRPr="00A863DD">
        <w:t xml:space="preserve"> </w:t>
      </w:r>
      <w:r w:rsidRPr="00A863DD">
        <w:t>Contrato.</w:t>
      </w:r>
    </w:p>
    <w:p w14:paraId="7EA3B872" w14:textId="77777777" w:rsidR="004D0292" w:rsidRPr="00A863DD" w:rsidRDefault="004D0292" w:rsidP="003D6336">
      <w:pPr>
        <w:suppressAutoHyphens/>
        <w:jc w:val="both"/>
        <w:rPr>
          <w:spacing w:val="-3"/>
        </w:rPr>
      </w:pPr>
    </w:p>
    <w:p w14:paraId="69E7E3F3" w14:textId="28152621" w:rsidR="004D0292" w:rsidRPr="00A863DD" w:rsidRDefault="004D0292" w:rsidP="003D6336">
      <w:pPr>
        <w:pStyle w:val="Sangra2detindependiente"/>
        <w:ind w:firstLine="0"/>
        <w:jc w:val="both"/>
      </w:pPr>
      <w:r w:rsidRPr="00A863DD">
        <w:t>Las</w:t>
      </w:r>
      <w:r w:rsidR="006412CD" w:rsidRPr="00A863DD">
        <w:t xml:space="preserve"> </w:t>
      </w:r>
      <w:r w:rsidRPr="00A863DD">
        <w:t>disposiciones</w:t>
      </w:r>
      <w:r w:rsidR="006412CD" w:rsidRPr="00A863DD">
        <w:t xml:space="preserve"> </w:t>
      </w:r>
      <w:r w:rsidRPr="00A863DD">
        <w:t>que</w:t>
      </w:r>
      <w:r w:rsidR="006412CD" w:rsidRPr="00A863DD">
        <w:t xml:space="preserve"> </w:t>
      </w:r>
      <w:r w:rsidRPr="00A863DD">
        <w:t>rigen</w:t>
      </w:r>
      <w:r w:rsidR="006412CD" w:rsidRPr="00A863DD">
        <w:t xml:space="preserve"> </w:t>
      </w:r>
      <w:r w:rsidRPr="00A863DD">
        <w:t>las</w:t>
      </w:r>
      <w:r w:rsidR="006412CD" w:rsidRPr="00A863DD">
        <w:t xml:space="preserve"> </w:t>
      </w:r>
      <w:r w:rsidRPr="00A863DD">
        <w:t>obligaciones</w:t>
      </w:r>
      <w:r w:rsidR="006412CD" w:rsidRPr="00A863DD">
        <w:t xml:space="preserve"> </w:t>
      </w:r>
      <w:r w:rsidRPr="00A863DD">
        <w:t>del</w:t>
      </w:r>
      <w:r w:rsidR="006412CD" w:rsidRPr="00A863DD">
        <w:t xml:space="preserve"> </w:t>
      </w:r>
      <w:r w:rsidRPr="00A863DD">
        <w:t>Contratista,</w:t>
      </w:r>
      <w:r w:rsidR="006412CD" w:rsidRPr="00A863DD">
        <w:t xml:space="preserve"> </w:t>
      </w:r>
      <w:r w:rsidRPr="00A863DD">
        <w:t>los</w:t>
      </w:r>
      <w:r w:rsidR="006412CD" w:rsidRPr="00A863DD">
        <w:t xml:space="preserve"> </w:t>
      </w:r>
      <w:r w:rsidRPr="00A863DD">
        <w:t>pagos</w:t>
      </w:r>
      <w:r w:rsidR="006412CD" w:rsidRPr="00A863DD">
        <w:t xml:space="preserve"> </w:t>
      </w:r>
      <w:r w:rsidRPr="00A863DD">
        <w:t>que</w:t>
      </w:r>
      <w:r w:rsidR="006412CD" w:rsidRPr="00A863DD">
        <w:t xml:space="preserve"> </w:t>
      </w:r>
      <w:r w:rsidRPr="00A863DD">
        <w:t>se</w:t>
      </w:r>
      <w:r w:rsidR="006412CD" w:rsidRPr="00A863DD">
        <w:t xml:space="preserve"> </w:t>
      </w:r>
      <w:r w:rsidRPr="00A863DD">
        <w:t>efectúen</w:t>
      </w:r>
      <w:r w:rsidR="006412CD" w:rsidRPr="00A863DD">
        <w:t xml:space="preserve"> </w:t>
      </w:r>
      <w:r w:rsidRPr="00A863DD">
        <w:t>en</w:t>
      </w:r>
      <w:r w:rsidR="006412CD" w:rsidRPr="00A863DD">
        <w:t xml:space="preserve"> </w:t>
      </w:r>
      <w:r w:rsidRPr="00A863DD">
        <w:t>virtud</w:t>
      </w:r>
      <w:r w:rsidR="006412CD" w:rsidRPr="00A863DD">
        <w:t xml:space="preserve"> </w:t>
      </w:r>
      <w:r w:rsidRPr="00A863DD">
        <w:t>del</w:t>
      </w:r>
      <w:r w:rsidR="006412CD" w:rsidRPr="00A863DD">
        <w:t xml:space="preserve"> </w:t>
      </w:r>
      <w:r w:rsidRPr="00A863DD">
        <w:t>Contrato,</w:t>
      </w:r>
      <w:r w:rsidR="006412CD" w:rsidRPr="00A863DD">
        <w:t xml:space="preserve"> </w:t>
      </w:r>
      <w:r w:rsidRPr="00A863DD">
        <w:t>o</w:t>
      </w:r>
      <w:r w:rsidR="006412CD" w:rsidRPr="00A863DD">
        <w:t xml:space="preserve"> </w:t>
      </w:r>
      <w:r w:rsidRPr="00A863DD">
        <w:t>lo</w:t>
      </w:r>
      <w:r w:rsidR="006412CD" w:rsidRPr="00A863DD">
        <w:t xml:space="preserve"> </w:t>
      </w:r>
      <w:r w:rsidRPr="00A863DD">
        <w:t>relativo</w:t>
      </w:r>
      <w:r w:rsidR="006412CD" w:rsidRPr="00A863DD">
        <w:t xml:space="preserve"> </w:t>
      </w:r>
      <w:r w:rsidRPr="00A863DD">
        <w:t>a</w:t>
      </w:r>
      <w:r w:rsidR="006412CD" w:rsidRPr="00A863DD">
        <w:t xml:space="preserve"> </w:t>
      </w:r>
      <w:r w:rsidRPr="00A863DD">
        <w:t>los</w:t>
      </w:r>
      <w:r w:rsidR="006412CD" w:rsidRPr="00A863DD">
        <w:t xml:space="preserve"> </w:t>
      </w:r>
      <w:r w:rsidRPr="00A863DD">
        <w:t>riesgos,</w:t>
      </w:r>
      <w:r w:rsidR="006412CD" w:rsidRPr="00A863DD">
        <w:t xml:space="preserve"> </w:t>
      </w:r>
      <w:r w:rsidRPr="00A863DD">
        <w:t>derechos</w:t>
      </w:r>
      <w:r w:rsidR="006412CD" w:rsidRPr="00A863DD">
        <w:t xml:space="preserve"> </w:t>
      </w:r>
      <w:r w:rsidRPr="00A863DD">
        <w:t>y</w:t>
      </w:r>
      <w:r w:rsidR="006412CD" w:rsidRPr="00A863DD">
        <w:t xml:space="preserve"> </w:t>
      </w:r>
      <w:r w:rsidRPr="00A863DD">
        <w:t>obligaciones</w:t>
      </w:r>
      <w:r w:rsidR="006412CD" w:rsidRPr="00A863DD">
        <w:t xml:space="preserve"> </w:t>
      </w:r>
      <w:r w:rsidRPr="00A863DD">
        <w:t>de</w:t>
      </w:r>
      <w:r w:rsidR="006412CD" w:rsidRPr="00A863DD">
        <w:t xml:space="preserve"> </w:t>
      </w:r>
      <w:r w:rsidRPr="00A863DD">
        <w:t>las</w:t>
      </w:r>
      <w:r w:rsidR="006412CD" w:rsidRPr="00A863DD">
        <w:t xml:space="preserve"> </w:t>
      </w:r>
      <w:r w:rsidRPr="00A863DD">
        <w:t>partes</w:t>
      </w:r>
      <w:r w:rsidR="006412CD" w:rsidRPr="00A863DD">
        <w:t xml:space="preserve"> </w:t>
      </w:r>
      <w:r w:rsidRPr="00A863DD">
        <w:t>en</w:t>
      </w:r>
      <w:r w:rsidR="006412CD" w:rsidRPr="00A863DD">
        <w:t xml:space="preserve"> </w:t>
      </w:r>
      <w:r w:rsidRPr="00A863DD">
        <w:t>virtud</w:t>
      </w:r>
      <w:r w:rsidR="006412CD" w:rsidRPr="00A863DD">
        <w:t xml:space="preserve"> </w:t>
      </w:r>
      <w:r w:rsidRPr="00A863DD">
        <w:t>del</w:t>
      </w:r>
      <w:r w:rsidR="006412CD" w:rsidRPr="00A863DD">
        <w:t xml:space="preserve"> </w:t>
      </w:r>
      <w:r w:rsidRPr="00A863DD">
        <w:t>Contrato</w:t>
      </w:r>
      <w:r w:rsidR="006412CD" w:rsidRPr="00A863DD">
        <w:t xml:space="preserve"> </w:t>
      </w:r>
      <w:r w:rsidRPr="00A863DD">
        <w:t>no</w:t>
      </w:r>
      <w:r w:rsidR="006412CD" w:rsidRPr="00A863DD">
        <w:t xml:space="preserve"> </w:t>
      </w:r>
      <w:r w:rsidRPr="00A863DD">
        <w:t>se</w:t>
      </w:r>
      <w:r w:rsidR="006412CD" w:rsidRPr="00A863DD">
        <w:t xml:space="preserve"> </w:t>
      </w:r>
      <w:r w:rsidRPr="00A863DD">
        <w:t>deben</w:t>
      </w:r>
      <w:r w:rsidR="006412CD" w:rsidRPr="00A863DD">
        <w:t xml:space="preserve"> </w:t>
      </w:r>
      <w:r w:rsidRPr="00A863DD">
        <w:t>incluir</w:t>
      </w:r>
      <w:r w:rsidR="006412CD" w:rsidRPr="00A863DD">
        <w:t xml:space="preserve"> </w:t>
      </w:r>
      <w:r w:rsidRPr="00A863DD">
        <w:t>en</w:t>
      </w:r>
      <w:r w:rsidR="006412CD" w:rsidRPr="00A863DD">
        <w:t xml:space="preserve"> </w:t>
      </w:r>
      <w:r w:rsidRPr="00A863DD">
        <w:t>las</w:t>
      </w:r>
      <w:r w:rsidR="006412CD" w:rsidRPr="00A863DD">
        <w:t xml:space="preserve"> </w:t>
      </w:r>
      <w:r w:rsidRPr="00A863DD">
        <w:t>Instrucciones</w:t>
      </w:r>
      <w:r w:rsidR="006412CD" w:rsidRPr="00A863DD">
        <w:t xml:space="preserve"> </w:t>
      </w:r>
      <w:r w:rsidRPr="00A863DD">
        <w:t>a</w:t>
      </w:r>
      <w:r w:rsidR="006412CD" w:rsidRPr="00A863DD">
        <w:t xml:space="preserve"> </w:t>
      </w:r>
      <w:r w:rsidRPr="00A863DD">
        <w:t>los</w:t>
      </w:r>
      <w:r w:rsidR="006412CD" w:rsidRPr="00A863DD">
        <w:t xml:space="preserve"> </w:t>
      </w:r>
      <w:r w:rsidRPr="00A863DD">
        <w:t>Oferentes,</w:t>
      </w:r>
      <w:r w:rsidR="006412CD" w:rsidRPr="00A863DD">
        <w:t xml:space="preserve"> </w:t>
      </w:r>
      <w:r w:rsidRPr="00A863DD">
        <w:t>sino</w:t>
      </w:r>
      <w:r w:rsidR="006412CD" w:rsidRPr="00A863DD">
        <w:t xml:space="preserve"> </w:t>
      </w:r>
      <w:r w:rsidRPr="00A863DD">
        <w:t>en</w:t>
      </w:r>
      <w:r w:rsidR="006412CD" w:rsidRPr="00A863DD">
        <w:t xml:space="preserve"> </w:t>
      </w:r>
      <w:r w:rsidRPr="00A863DD">
        <w:t>la</w:t>
      </w:r>
      <w:r w:rsidR="006412CD" w:rsidRPr="00A863DD">
        <w:t xml:space="preserve"> </w:t>
      </w:r>
      <w:r w:rsidRPr="00A863DD">
        <w:t>Sección</w:t>
      </w:r>
      <w:r w:rsidR="006412CD" w:rsidRPr="00A863DD">
        <w:t xml:space="preserve"> </w:t>
      </w:r>
      <w:r w:rsidRPr="00A863DD">
        <w:t>V,</w:t>
      </w:r>
      <w:r w:rsidR="006412CD" w:rsidRPr="00A863DD">
        <w:t xml:space="preserve"> </w:t>
      </w:r>
      <w:r w:rsidRPr="00A863DD">
        <w:t>Condiciones</w:t>
      </w:r>
      <w:r w:rsidR="006412CD" w:rsidRPr="00A863DD">
        <w:t xml:space="preserve"> </w:t>
      </w:r>
      <w:r w:rsidRPr="00A863DD">
        <w:t>Generales</w:t>
      </w:r>
      <w:r w:rsidR="006412CD" w:rsidRPr="00A863DD">
        <w:t xml:space="preserve"> </w:t>
      </w:r>
      <w:r w:rsidRPr="00A863DD">
        <w:t>del</w:t>
      </w:r>
      <w:r w:rsidR="006412CD" w:rsidRPr="00A863DD">
        <w:t xml:space="preserve"> </w:t>
      </w:r>
      <w:r w:rsidRPr="00A863DD">
        <w:t>Contrato</w:t>
      </w:r>
      <w:r w:rsidR="006412CD" w:rsidRPr="00A863DD">
        <w:t xml:space="preserve"> </w:t>
      </w:r>
      <w:r w:rsidRPr="00A863DD">
        <w:t>(CGC),</w:t>
      </w:r>
      <w:r w:rsidR="006412CD" w:rsidRPr="00A863DD">
        <w:t xml:space="preserve"> </w:t>
      </w:r>
      <w:r w:rsidRPr="00A863DD">
        <w:t>y/o</w:t>
      </w:r>
      <w:r w:rsidR="006412CD" w:rsidRPr="00A863DD">
        <w:t xml:space="preserve"> </w:t>
      </w:r>
      <w:r w:rsidRPr="00A863DD">
        <w:t>en</w:t>
      </w:r>
      <w:r w:rsidR="006412CD" w:rsidRPr="00A863DD">
        <w:t xml:space="preserve"> </w:t>
      </w:r>
      <w:r w:rsidRPr="00A863DD">
        <w:t>la</w:t>
      </w:r>
      <w:r w:rsidR="006412CD" w:rsidRPr="00A863DD">
        <w:t xml:space="preserve"> </w:t>
      </w:r>
      <w:r w:rsidRPr="00A863DD">
        <w:t>Sección</w:t>
      </w:r>
      <w:r w:rsidR="006412CD" w:rsidRPr="00A863DD">
        <w:t xml:space="preserve"> </w:t>
      </w:r>
      <w:r w:rsidRPr="00A863DD">
        <w:t>VI,</w:t>
      </w:r>
      <w:r w:rsidR="006412CD" w:rsidRPr="00A863DD">
        <w:t xml:space="preserve"> </w:t>
      </w:r>
      <w:r w:rsidRPr="00A863DD">
        <w:t>"Condiciones</w:t>
      </w:r>
      <w:r w:rsidR="006412CD" w:rsidRPr="00A863DD">
        <w:t xml:space="preserve"> </w:t>
      </w:r>
      <w:r w:rsidRPr="00A863DD">
        <w:t>Especiales</w:t>
      </w:r>
      <w:r w:rsidR="006412CD" w:rsidRPr="00A863DD">
        <w:t xml:space="preserve"> </w:t>
      </w:r>
      <w:r w:rsidRPr="00A863DD">
        <w:t>del</w:t>
      </w:r>
      <w:r w:rsidR="006412CD" w:rsidRPr="00A863DD">
        <w:t xml:space="preserve"> </w:t>
      </w:r>
      <w:r w:rsidRPr="00A863DD">
        <w:t>Contrato</w:t>
      </w:r>
      <w:r w:rsidR="006412CD" w:rsidRPr="00A863DD">
        <w:t xml:space="preserve"> </w:t>
      </w:r>
      <w:r w:rsidRPr="00A863DD">
        <w:t>(CEC").</w:t>
      </w:r>
      <w:r w:rsidR="006412CD" w:rsidRPr="00A863DD">
        <w:t xml:space="preserve"> </w:t>
      </w:r>
      <w:r w:rsidRPr="00A863DD">
        <w:t>En</w:t>
      </w:r>
      <w:r w:rsidR="006412CD" w:rsidRPr="00A863DD">
        <w:t xml:space="preserve"> </w:t>
      </w:r>
      <w:r w:rsidRPr="00A863DD">
        <w:t>caso</w:t>
      </w:r>
      <w:r w:rsidR="006412CD" w:rsidRPr="00A863DD">
        <w:t xml:space="preserve"> </w:t>
      </w:r>
      <w:r w:rsidRPr="00A863DD">
        <w:t>de</w:t>
      </w:r>
      <w:r w:rsidR="006412CD" w:rsidRPr="00A863DD">
        <w:t xml:space="preserve"> </w:t>
      </w:r>
      <w:r w:rsidRPr="00A863DD">
        <w:t>que</w:t>
      </w:r>
      <w:r w:rsidR="006412CD" w:rsidRPr="00A863DD">
        <w:t xml:space="preserve"> </w:t>
      </w:r>
      <w:r w:rsidRPr="00A863DD">
        <w:t>no</w:t>
      </w:r>
      <w:r w:rsidR="006412CD" w:rsidRPr="00A863DD">
        <w:t xml:space="preserve"> </w:t>
      </w:r>
      <w:r w:rsidRPr="00A863DD">
        <w:t>pueda</w:t>
      </w:r>
      <w:r w:rsidR="006412CD" w:rsidRPr="00A863DD">
        <w:t xml:space="preserve"> </w:t>
      </w:r>
      <w:r w:rsidRPr="00A863DD">
        <w:t>evitarse</w:t>
      </w:r>
      <w:r w:rsidR="006412CD" w:rsidRPr="00A863DD">
        <w:t xml:space="preserve"> </w:t>
      </w:r>
      <w:r w:rsidRPr="00A863DD">
        <w:t>el</w:t>
      </w:r>
      <w:r w:rsidR="006412CD" w:rsidRPr="00A863DD">
        <w:t xml:space="preserve"> </w:t>
      </w:r>
      <w:r w:rsidRPr="00A863DD">
        <w:t>tratamiento</w:t>
      </w:r>
      <w:r w:rsidR="006412CD" w:rsidRPr="00A863DD">
        <w:t xml:space="preserve"> </w:t>
      </w:r>
      <w:r w:rsidRPr="00A863DD">
        <w:t>de</w:t>
      </w:r>
      <w:r w:rsidR="006412CD" w:rsidRPr="00A863DD">
        <w:t xml:space="preserve"> </w:t>
      </w:r>
      <w:r w:rsidRPr="00A863DD">
        <w:t>un</w:t>
      </w:r>
      <w:r w:rsidR="006412CD" w:rsidRPr="00A863DD">
        <w:t xml:space="preserve"> </w:t>
      </w:r>
      <w:r w:rsidRPr="00A863DD">
        <w:t>mismo</w:t>
      </w:r>
      <w:r w:rsidR="006412CD" w:rsidRPr="00A863DD">
        <w:t xml:space="preserve"> </w:t>
      </w:r>
      <w:r w:rsidRPr="00A863DD">
        <w:t>tema</w:t>
      </w:r>
      <w:r w:rsidR="006412CD" w:rsidRPr="00A863DD">
        <w:t xml:space="preserve"> </w:t>
      </w:r>
      <w:r w:rsidRPr="00A863DD">
        <w:t>en</w:t>
      </w:r>
      <w:r w:rsidR="006412CD" w:rsidRPr="00A863DD">
        <w:t xml:space="preserve"> </w:t>
      </w:r>
      <w:r w:rsidRPr="00A863DD">
        <w:t>distintas</w:t>
      </w:r>
      <w:r w:rsidR="006412CD" w:rsidRPr="00A863DD">
        <w:t xml:space="preserve"> </w:t>
      </w:r>
      <w:r w:rsidRPr="00A863DD">
        <w:t>secciones</w:t>
      </w:r>
      <w:r w:rsidR="006412CD" w:rsidRPr="00A863DD">
        <w:t xml:space="preserve"> </w:t>
      </w:r>
      <w:r w:rsidRPr="00A863DD">
        <w:t>del</w:t>
      </w:r>
      <w:r w:rsidR="006412CD" w:rsidRPr="00A863DD">
        <w:t xml:space="preserve"> </w:t>
      </w:r>
      <w:r w:rsidRPr="00A863DD">
        <w:t>documento,</w:t>
      </w:r>
      <w:r w:rsidR="006412CD" w:rsidRPr="00A863DD">
        <w:t xml:space="preserve"> </w:t>
      </w:r>
      <w:r w:rsidRPr="00A863DD">
        <w:t>habrá</w:t>
      </w:r>
      <w:r w:rsidR="006412CD" w:rsidRPr="00A863DD">
        <w:t xml:space="preserve"> </w:t>
      </w:r>
      <w:r w:rsidRPr="00A863DD">
        <w:t>que</w:t>
      </w:r>
      <w:r w:rsidR="006412CD" w:rsidRPr="00A863DD">
        <w:t xml:space="preserve"> </w:t>
      </w:r>
      <w:r w:rsidRPr="00A863DD">
        <w:t>tener</w:t>
      </w:r>
      <w:r w:rsidR="006412CD" w:rsidRPr="00A863DD">
        <w:t xml:space="preserve"> </w:t>
      </w:r>
      <w:r w:rsidRPr="00A863DD">
        <w:t>especial</w:t>
      </w:r>
      <w:r w:rsidR="006412CD" w:rsidRPr="00A863DD">
        <w:t xml:space="preserve"> </w:t>
      </w:r>
      <w:r w:rsidRPr="00A863DD">
        <w:t>cuidado</w:t>
      </w:r>
      <w:r w:rsidR="006412CD" w:rsidRPr="00A863DD">
        <w:t xml:space="preserve"> </w:t>
      </w:r>
      <w:r w:rsidRPr="00A863DD">
        <w:t>para</w:t>
      </w:r>
      <w:r w:rsidR="006412CD" w:rsidRPr="00A863DD">
        <w:t xml:space="preserve"> </w:t>
      </w:r>
      <w:r w:rsidRPr="00A863DD">
        <w:t>evitar</w:t>
      </w:r>
      <w:r w:rsidR="006412CD" w:rsidRPr="00A863DD">
        <w:t xml:space="preserve"> </w:t>
      </w:r>
      <w:r w:rsidRPr="00A863DD">
        <w:t>las</w:t>
      </w:r>
      <w:r w:rsidR="006412CD" w:rsidRPr="00A863DD">
        <w:t xml:space="preserve"> </w:t>
      </w:r>
      <w:r w:rsidRPr="00A863DD">
        <w:t>contradicciones</w:t>
      </w:r>
      <w:r w:rsidR="006412CD" w:rsidRPr="00A863DD">
        <w:t xml:space="preserve"> </w:t>
      </w:r>
      <w:r w:rsidRPr="00A863DD">
        <w:t>entre</w:t>
      </w:r>
      <w:r w:rsidR="006412CD" w:rsidRPr="00A863DD">
        <w:t xml:space="preserve"> </w:t>
      </w:r>
      <w:r w:rsidRPr="00A863DD">
        <w:t>instrucciones</w:t>
      </w:r>
      <w:r w:rsidR="006412CD" w:rsidRPr="00A863DD">
        <w:t xml:space="preserve"> </w:t>
      </w:r>
      <w:r w:rsidRPr="00A863DD">
        <w:t>que</w:t>
      </w:r>
      <w:r w:rsidR="006412CD" w:rsidRPr="00A863DD">
        <w:t xml:space="preserve"> </w:t>
      </w:r>
      <w:r w:rsidRPr="00A863DD">
        <w:t>se</w:t>
      </w:r>
      <w:r w:rsidR="006412CD" w:rsidRPr="00A863DD">
        <w:t xml:space="preserve"> </w:t>
      </w:r>
      <w:r w:rsidRPr="00A863DD">
        <w:t>refieran</w:t>
      </w:r>
      <w:r w:rsidR="006412CD" w:rsidRPr="00A863DD">
        <w:t xml:space="preserve"> </w:t>
      </w:r>
      <w:r w:rsidRPr="00A863DD">
        <w:t>al</w:t>
      </w:r>
      <w:r w:rsidR="006412CD" w:rsidRPr="00A863DD">
        <w:t xml:space="preserve"> </w:t>
      </w:r>
      <w:r w:rsidRPr="00A863DD">
        <w:t>mismo</w:t>
      </w:r>
      <w:r w:rsidR="006412CD" w:rsidRPr="00A863DD">
        <w:t xml:space="preserve"> </w:t>
      </w:r>
      <w:r w:rsidRPr="00A863DD">
        <w:t>asunto.</w:t>
      </w:r>
    </w:p>
    <w:p w14:paraId="0020C8E8" w14:textId="77777777" w:rsidR="004D0292" w:rsidRPr="00A863DD" w:rsidRDefault="004D0292" w:rsidP="004D0292">
      <w:pPr>
        <w:pStyle w:val="Sangra2detindependiente"/>
        <w:jc w:val="both"/>
      </w:pPr>
    </w:p>
    <w:p w14:paraId="04C827C7" w14:textId="77777777" w:rsidR="004D0292" w:rsidRPr="00A863DD" w:rsidRDefault="004D0292" w:rsidP="004D0292">
      <w:pPr>
        <w:pStyle w:val="Sangra2detindependiente"/>
        <w:jc w:val="both"/>
      </w:pPr>
      <w:r w:rsidRPr="00A863DD">
        <w:br w:type="page"/>
      </w:r>
    </w:p>
    <w:p w14:paraId="0DAAB951" w14:textId="08A552FA" w:rsidR="004D0292" w:rsidRPr="00A863DD" w:rsidRDefault="004D0292" w:rsidP="004D0292">
      <w:pPr>
        <w:jc w:val="center"/>
        <w:rPr>
          <w:b/>
          <w:sz w:val="32"/>
        </w:rPr>
      </w:pPr>
      <w:r w:rsidRPr="00A863DD">
        <w:rPr>
          <w:b/>
          <w:sz w:val="32"/>
        </w:rPr>
        <w:lastRenderedPageBreak/>
        <w:t>Índice</w:t>
      </w:r>
      <w:r w:rsidR="006412CD" w:rsidRPr="00A863DD">
        <w:rPr>
          <w:b/>
          <w:sz w:val="32"/>
        </w:rPr>
        <w:t xml:space="preserve"> </w:t>
      </w:r>
      <w:r w:rsidRPr="00A863DD">
        <w:rPr>
          <w:b/>
          <w:sz w:val="32"/>
        </w:rPr>
        <w:t>de</w:t>
      </w:r>
      <w:r w:rsidR="006412CD" w:rsidRPr="00A863DD">
        <w:rPr>
          <w:b/>
          <w:sz w:val="32"/>
        </w:rPr>
        <w:t xml:space="preserve"> </w:t>
      </w:r>
      <w:r w:rsidRPr="00A863DD">
        <w:rPr>
          <w:b/>
          <w:sz w:val="32"/>
        </w:rPr>
        <w:t>Instrucciones</w:t>
      </w:r>
    </w:p>
    <w:p w14:paraId="699406DD" w14:textId="3E9FAB84" w:rsidR="00DA77BA" w:rsidRPr="00A863DD" w:rsidRDefault="004D0292">
      <w:pPr>
        <w:pStyle w:val="TDC1"/>
        <w:rPr>
          <w:rFonts w:ascii="Calibri" w:hAnsi="Calibri"/>
          <w:b w:val="0"/>
          <w:noProof w:val="0"/>
          <w:szCs w:val="24"/>
        </w:rPr>
      </w:pPr>
      <w:r w:rsidRPr="00A863DD">
        <w:rPr>
          <w:noProof w:val="0"/>
        </w:rPr>
        <w:fldChar w:fldCharType="begin"/>
      </w:r>
      <w:r w:rsidRPr="00A863DD">
        <w:rPr>
          <w:noProof w:val="0"/>
        </w:rPr>
        <w:instrText xml:space="preserve"> TOC \h \z \t "Heading 2,1,Heading 3,2" </w:instrText>
      </w:r>
      <w:r w:rsidRPr="00A863DD">
        <w:rPr>
          <w:noProof w:val="0"/>
        </w:rPr>
        <w:fldChar w:fldCharType="separate"/>
      </w:r>
      <w:hyperlink w:anchor="_Toc26890182" w:history="1">
        <w:r w:rsidR="00DA77BA" w:rsidRPr="00A863DD">
          <w:rPr>
            <w:rStyle w:val="Hipervnculo"/>
            <w:noProof w:val="0"/>
          </w:rPr>
          <w:t>A.</w:t>
        </w:r>
        <w:r w:rsidR="006412CD" w:rsidRPr="00A863DD">
          <w:rPr>
            <w:rStyle w:val="Hipervnculo"/>
            <w:noProof w:val="0"/>
          </w:rPr>
          <w:t xml:space="preserve"> </w:t>
        </w:r>
        <w:r w:rsidR="00DA77BA" w:rsidRPr="00A863DD">
          <w:rPr>
            <w:rStyle w:val="Hipervnculo"/>
            <w:noProof w:val="0"/>
          </w:rPr>
          <w:t>Disposiciones</w:t>
        </w:r>
        <w:r w:rsidR="006412CD" w:rsidRPr="00A863DD">
          <w:rPr>
            <w:rStyle w:val="Hipervnculo"/>
            <w:noProof w:val="0"/>
          </w:rPr>
          <w:t xml:space="preserve"> </w:t>
        </w:r>
        <w:r w:rsidR="00DA77BA" w:rsidRPr="00A863DD">
          <w:rPr>
            <w:rStyle w:val="Hipervnculo"/>
            <w:noProof w:val="0"/>
          </w:rPr>
          <w:t>Generales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_Toc26890182 \h </w:instrText>
        </w:r>
        <w:r w:rsidR="00DA77BA" w:rsidRPr="00A863DD">
          <w:rPr>
            <w:noProof w:val="0"/>
            <w:webHidden/>
          </w:rPr>
        </w:r>
        <w:r w:rsidR="00DA77BA" w:rsidRPr="00A863DD">
          <w:rPr>
            <w:noProof w:val="0"/>
            <w:webHidden/>
          </w:rPr>
          <w:fldChar w:fldCharType="separate"/>
        </w:r>
        <w:r w:rsidR="00DC2D44">
          <w:rPr>
            <w:webHidden/>
          </w:rPr>
          <w:t>2</w:t>
        </w:r>
        <w:r w:rsidR="00DA77BA" w:rsidRPr="00A863DD">
          <w:rPr>
            <w:noProof w:val="0"/>
            <w:webHidden/>
          </w:rPr>
          <w:fldChar w:fldCharType="end"/>
        </w:r>
      </w:hyperlink>
    </w:p>
    <w:p w14:paraId="6ED84D46" w14:textId="70B5CFD6" w:rsidR="00DA77BA" w:rsidRPr="00A863DD" w:rsidRDefault="00000000">
      <w:pPr>
        <w:pStyle w:val="TDC2"/>
        <w:rPr>
          <w:rFonts w:ascii="Calibri" w:hAnsi="Calibri"/>
          <w:noProof w:val="0"/>
          <w:szCs w:val="24"/>
        </w:rPr>
      </w:pPr>
      <w:hyperlink w:anchor="_Toc26890183" w:history="1">
        <w:r w:rsidR="00DA77BA" w:rsidRPr="00A863DD">
          <w:rPr>
            <w:rStyle w:val="Hipervnculo"/>
            <w:noProof w:val="0"/>
          </w:rPr>
          <w:t>1.</w:t>
        </w:r>
        <w:r w:rsidR="00DA77BA" w:rsidRPr="00A863DD">
          <w:rPr>
            <w:rFonts w:ascii="Calibri" w:hAnsi="Calibri"/>
            <w:noProof w:val="0"/>
            <w:szCs w:val="24"/>
          </w:rPr>
          <w:tab/>
        </w:r>
        <w:r w:rsidR="00DA77BA" w:rsidRPr="00A863DD">
          <w:rPr>
            <w:rStyle w:val="Hipervnculo"/>
            <w:noProof w:val="0"/>
          </w:rPr>
          <w:t>Alcance</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w:t>
        </w:r>
        <w:r w:rsidR="006412CD" w:rsidRPr="00A863DD">
          <w:rPr>
            <w:rStyle w:val="Hipervnculo"/>
            <w:noProof w:val="0"/>
          </w:rPr>
          <w:t xml:space="preserve"> </w:t>
        </w:r>
        <w:r w:rsidR="00DA77BA" w:rsidRPr="00A863DD">
          <w:rPr>
            <w:rStyle w:val="Hipervnculo"/>
            <w:noProof w:val="0"/>
          </w:rPr>
          <w:t>Licitación</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_Toc26890183 \h </w:instrText>
        </w:r>
        <w:r w:rsidR="00DA77BA" w:rsidRPr="00A863DD">
          <w:rPr>
            <w:noProof w:val="0"/>
            <w:webHidden/>
          </w:rPr>
        </w:r>
        <w:r w:rsidR="00DA77BA" w:rsidRPr="00A863DD">
          <w:rPr>
            <w:noProof w:val="0"/>
            <w:webHidden/>
          </w:rPr>
          <w:fldChar w:fldCharType="separate"/>
        </w:r>
        <w:r w:rsidR="00DC2D44">
          <w:rPr>
            <w:webHidden/>
          </w:rPr>
          <w:t>2</w:t>
        </w:r>
        <w:r w:rsidR="00DA77BA" w:rsidRPr="00A863DD">
          <w:rPr>
            <w:noProof w:val="0"/>
            <w:webHidden/>
          </w:rPr>
          <w:fldChar w:fldCharType="end"/>
        </w:r>
      </w:hyperlink>
    </w:p>
    <w:p w14:paraId="7B1957AF" w14:textId="52FC7D01" w:rsidR="00DA77BA" w:rsidRPr="00A863DD" w:rsidRDefault="00000000">
      <w:pPr>
        <w:pStyle w:val="TDC2"/>
        <w:rPr>
          <w:rFonts w:ascii="Calibri" w:hAnsi="Calibri"/>
          <w:noProof w:val="0"/>
          <w:szCs w:val="24"/>
        </w:rPr>
      </w:pPr>
      <w:hyperlink w:anchor="_Toc26890184" w:history="1">
        <w:r w:rsidR="00DA77BA" w:rsidRPr="00A863DD">
          <w:rPr>
            <w:rStyle w:val="Hipervnculo"/>
            <w:noProof w:val="0"/>
          </w:rPr>
          <w:t>2.</w:t>
        </w:r>
        <w:r w:rsidR="006412CD" w:rsidRPr="00A863DD">
          <w:rPr>
            <w:rStyle w:val="Hipervnculo"/>
            <w:noProof w:val="0"/>
          </w:rPr>
          <w:t xml:space="preserve"> </w:t>
        </w:r>
        <w:r w:rsidR="00DA77BA" w:rsidRPr="00A863DD">
          <w:rPr>
            <w:rFonts w:ascii="Calibri" w:hAnsi="Calibri"/>
            <w:noProof w:val="0"/>
            <w:szCs w:val="24"/>
          </w:rPr>
          <w:tab/>
        </w:r>
        <w:r w:rsidR="00DA77BA" w:rsidRPr="00A863DD">
          <w:rPr>
            <w:rStyle w:val="Hipervnculo"/>
            <w:noProof w:val="0"/>
          </w:rPr>
          <w:t>Fuente</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fondos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_Toc26890184 \h </w:instrText>
        </w:r>
        <w:r w:rsidR="00DA77BA" w:rsidRPr="00A863DD">
          <w:rPr>
            <w:noProof w:val="0"/>
            <w:webHidden/>
          </w:rPr>
        </w:r>
        <w:r w:rsidR="00DA77BA" w:rsidRPr="00A863DD">
          <w:rPr>
            <w:noProof w:val="0"/>
            <w:webHidden/>
          </w:rPr>
          <w:fldChar w:fldCharType="separate"/>
        </w:r>
        <w:r w:rsidR="00DC2D44">
          <w:rPr>
            <w:webHidden/>
          </w:rPr>
          <w:t>2</w:t>
        </w:r>
        <w:r w:rsidR="00DA77BA" w:rsidRPr="00A863DD">
          <w:rPr>
            <w:noProof w:val="0"/>
            <w:webHidden/>
          </w:rPr>
          <w:fldChar w:fldCharType="end"/>
        </w:r>
      </w:hyperlink>
    </w:p>
    <w:p w14:paraId="1645CC16" w14:textId="3262C9E6" w:rsidR="00DA77BA" w:rsidRPr="00A863DD" w:rsidRDefault="00000000">
      <w:pPr>
        <w:pStyle w:val="TDC2"/>
        <w:rPr>
          <w:rFonts w:ascii="Calibri" w:hAnsi="Calibri"/>
          <w:noProof w:val="0"/>
          <w:szCs w:val="24"/>
        </w:rPr>
      </w:pPr>
      <w:hyperlink w:anchor="_Toc26890185" w:history="1">
        <w:r w:rsidR="00DA77BA" w:rsidRPr="00A863DD">
          <w:rPr>
            <w:rStyle w:val="Hipervnculo"/>
            <w:noProof w:val="0"/>
          </w:rPr>
          <w:t>3.</w:t>
        </w:r>
        <w:r w:rsidR="006412CD" w:rsidRPr="00A863DD">
          <w:rPr>
            <w:rStyle w:val="Hipervnculo"/>
            <w:noProof w:val="0"/>
          </w:rPr>
          <w:t xml:space="preserve"> </w:t>
        </w:r>
        <w:r w:rsidR="00DA77BA" w:rsidRPr="00A863DD">
          <w:rPr>
            <w:rFonts w:ascii="Calibri" w:hAnsi="Calibri"/>
            <w:noProof w:val="0"/>
            <w:szCs w:val="24"/>
          </w:rPr>
          <w:tab/>
        </w:r>
        <w:r w:rsidR="00DA77BA" w:rsidRPr="00A863DD">
          <w:rPr>
            <w:rStyle w:val="Hipervnculo"/>
            <w:noProof w:val="0"/>
          </w:rPr>
          <w:t>Prácticas</w:t>
        </w:r>
        <w:r w:rsidR="006412CD" w:rsidRPr="00A863DD">
          <w:rPr>
            <w:rStyle w:val="Hipervnculo"/>
            <w:noProof w:val="0"/>
          </w:rPr>
          <w:t xml:space="preserve"> </w:t>
        </w:r>
        <w:r w:rsidR="00DA77BA" w:rsidRPr="00A863DD">
          <w:rPr>
            <w:rStyle w:val="Hipervnculo"/>
            <w:noProof w:val="0"/>
          </w:rPr>
          <w:t>Prohibidas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_Toc26890185 \h </w:instrText>
        </w:r>
        <w:r w:rsidR="00DA77BA" w:rsidRPr="00A863DD">
          <w:rPr>
            <w:noProof w:val="0"/>
            <w:webHidden/>
          </w:rPr>
        </w:r>
        <w:r w:rsidR="00DA77BA" w:rsidRPr="00A863DD">
          <w:rPr>
            <w:noProof w:val="0"/>
            <w:webHidden/>
          </w:rPr>
          <w:fldChar w:fldCharType="separate"/>
        </w:r>
        <w:r w:rsidR="00DC2D44">
          <w:rPr>
            <w:webHidden/>
          </w:rPr>
          <w:t>1</w:t>
        </w:r>
        <w:r w:rsidR="00DA77BA" w:rsidRPr="00A863DD">
          <w:rPr>
            <w:noProof w:val="0"/>
            <w:webHidden/>
          </w:rPr>
          <w:fldChar w:fldCharType="end"/>
        </w:r>
      </w:hyperlink>
    </w:p>
    <w:p w14:paraId="0EB3370B" w14:textId="726D3EB8" w:rsidR="00DA77BA" w:rsidRPr="00A863DD" w:rsidRDefault="00000000">
      <w:pPr>
        <w:pStyle w:val="TDC2"/>
        <w:rPr>
          <w:rFonts w:ascii="Calibri" w:hAnsi="Calibri"/>
          <w:noProof w:val="0"/>
          <w:szCs w:val="24"/>
        </w:rPr>
      </w:pPr>
      <w:hyperlink w:anchor="_Toc26890186" w:history="1">
        <w:r w:rsidR="00DA77BA" w:rsidRPr="00A863DD">
          <w:rPr>
            <w:rStyle w:val="Hipervnculo"/>
            <w:noProof w:val="0"/>
          </w:rPr>
          <w:t>4.</w:t>
        </w:r>
        <w:r w:rsidR="006412CD" w:rsidRPr="00A863DD">
          <w:rPr>
            <w:rStyle w:val="Hipervnculo"/>
            <w:noProof w:val="0"/>
          </w:rPr>
          <w:t xml:space="preserve"> </w:t>
        </w:r>
        <w:r w:rsidR="00DA77BA" w:rsidRPr="00A863DD">
          <w:rPr>
            <w:rFonts w:ascii="Calibri" w:hAnsi="Calibri"/>
            <w:noProof w:val="0"/>
            <w:szCs w:val="24"/>
          </w:rPr>
          <w:tab/>
        </w:r>
        <w:r w:rsidR="00DA77BA" w:rsidRPr="00A863DD">
          <w:rPr>
            <w:rStyle w:val="Hipervnculo"/>
            <w:noProof w:val="0"/>
          </w:rPr>
          <w:t>Oferentes</w:t>
        </w:r>
        <w:r w:rsidR="006412CD" w:rsidRPr="00A863DD">
          <w:rPr>
            <w:rStyle w:val="Hipervnculo"/>
            <w:noProof w:val="0"/>
          </w:rPr>
          <w:t xml:space="preserve"> </w:t>
        </w:r>
        <w:r w:rsidR="00DA77BA" w:rsidRPr="00A863DD">
          <w:rPr>
            <w:rStyle w:val="Hipervnculo"/>
            <w:noProof w:val="0"/>
          </w:rPr>
          <w:t>Elegibles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_Toc26890186 \h </w:instrText>
        </w:r>
        <w:r w:rsidR="00DA77BA" w:rsidRPr="00A863DD">
          <w:rPr>
            <w:noProof w:val="0"/>
            <w:webHidden/>
          </w:rPr>
        </w:r>
        <w:r w:rsidR="00DA77BA" w:rsidRPr="00A863DD">
          <w:rPr>
            <w:noProof w:val="0"/>
            <w:webHidden/>
          </w:rPr>
          <w:fldChar w:fldCharType="separate"/>
        </w:r>
        <w:r w:rsidR="00DC2D44">
          <w:rPr>
            <w:webHidden/>
          </w:rPr>
          <w:t>8</w:t>
        </w:r>
        <w:r w:rsidR="00DA77BA" w:rsidRPr="00A863DD">
          <w:rPr>
            <w:noProof w:val="0"/>
            <w:webHidden/>
          </w:rPr>
          <w:fldChar w:fldCharType="end"/>
        </w:r>
      </w:hyperlink>
    </w:p>
    <w:p w14:paraId="0C536CAD" w14:textId="3E355E2D" w:rsidR="00DA77BA" w:rsidRPr="00A863DD" w:rsidRDefault="00000000">
      <w:pPr>
        <w:pStyle w:val="TDC2"/>
        <w:rPr>
          <w:rFonts w:ascii="Calibri" w:hAnsi="Calibri"/>
          <w:noProof w:val="0"/>
          <w:szCs w:val="24"/>
        </w:rPr>
      </w:pPr>
      <w:hyperlink w:anchor="_Toc26890187" w:history="1">
        <w:r w:rsidR="00DA77BA" w:rsidRPr="00A863DD">
          <w:rPr>
            <w:rStyle w:val="Hipervnculo"/>
            <w:noProof w:val="0"/>
          </w:rPr>
          <w:t>5.</w:t>
        </w:r>
        <w:r w:rsidR="00DA77BA" w:rsidRPr="00A863DD">
          <w:rPr>
            <w:rFonts w:ascii="Calibri" w:hAnsi="Calibri"/>
            <w:noProof w:val="0"/>
            <w:szCs w:val="24"/>
          </w:rPr>
          <w:tab/>
        </w:r>
        <w:r w:rsidR="00DA77BA" w:rsidRPr="00A863DD">
          <w:rPr>
            <w:rStyle w:val="Hipervnculo"/>
            <w:noProof w:val="0"/>
          </w:rPr>
          <w:t>Calificaciones</w:t>
        </w:r>
        <w:r w:rsidR="006412CD" w:rsidRPr="00A863DD">
          <w:rPr>
            <w:rStyle w:val="Hipervnculo"/>
            <w:noProof w:val="0"/>
          </w:rPr>
          <w:t xml:space="preserve"> </w:t>
        </w:r>
        <w:r w:rsidR="00DA77BA" w:rsidRPr="00A863DD">
          <w:rPr>
            <w:rStyle w:val="Hipervnculo"/>
            <w:noProof w:val="0"/>
          </w:rPr>
          <w:t>del</w:t>
        </w:r>
        <w:r w:rsidR="006412CD" w:rsidRPr="00A863DD">
          <w:rPr>
            <w:rStyle w:val="Hipervnculo"/>
            <w:noProof w:val="0"/>
          </w:rPr>
          <w:t xml:space="preserve"> </w:t>
        </w:r>
        <w:r w:rsidR="00DA77BA" w:rsidRPr="00A863DD">
          <w:rPr>
            <w:rStyle w:val="Hipervnculo"/>
            <w:noProof w:val="0"/>
          </w:rPr>
          <w:t>Oferente</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_Toc26890187 \h </w:instrText>
        </w:r>
        <w:r w:rsidR="00DA77BA" w:rsidRPr="00A863DD">
          <w:rPr>
            <w:noProof w:val="0"/>
            <w:webHidden/>
          </w:rPr>
        </w:r>
        <w:r w:rsidR="00DA77BA" w:rsidRPr="00A863DD">
          <w:rPr>
            <w:noProof w:val="0"/>
            <w:webHidden/>
          </w:rPr>
          <w:fldChar w:fldCharType="separate"/>
        </w:r>
        <w:r w:rsidR="00DC2D44">
          <w:rPr>
            <w:webHidden/>
          </w:rPr>
          <w:t>11</w:t>
        </w:r>
        <w:r w:rsidR="00DA77BA" w:rsidRPr="00A863DD">
          <w:rPr>
            <w:noProof w:val="0"/>
            <w:webHidden/>
          </w:rPr>
          <w:fldChar w:fldCharType="end"/>
        </w:r>
      </w:hyperlink>
    </w:p>
    <w:p w14:paraId="777CEDDB" w14:textId="37154B62" w:rsidR="00DA77BA" w:rsidRPr="00A863DD" w:rsidRDefault="00000000">
      <w:pPr>
        <w:pStyle w:val="TDC2"/>
        <w:rPr>
          <w:rFonts w:ascii="Calibri" w:hAnsi="Calibri"/>
          <w:noProof w:val="0"/>
          <w:szCs w:val="24"/>
        </w:rPr>
      </w:pPr>
      <w:hyperlink w:anchor="_Toc26890188" w:history="1">
        <w:r w:rsidR="00DA77BA" w:rsidRPr="00A863DD">
          <w:rPr>
            <w:rStyle w:val="Hipervnculo"/>
            <w:noProof w:val="0"/>
          </w:rPr>
          <w:t>6.</w:t>
        </w:r>
        <w:r w:rsidR="00DA77BA" w:rsidRPr="00A863DD">
          <w:rPr>
            <w:rFonts w:ascii="Calibri" w:hAnsi="Calibri"/>
            <w:noProof w:val="0"/>
            <w:szCs w:val="24"/>
          </w:rPr>
          <w:tab/>
        </w:r>
        <w:r w:rsidR="00DA77BA" w:rsidRPr="00A863DD">
          <w:rPr>
            <w:rStyle w:val="Hipervnculo"/>
            <w:noProof w:val="0"/>
          </w:rPr>
          <w:t>Una</w:t>
        </w:r>
        <w:r w:rsidR="006412CD" w:rsidRPr="00A863DD">
          <w:rPr>
            <w:rStyle w:val="Hipervnculo"/>
            <w:noProof w:val="0"/>
          </w:rPr>
          <w:t xml:space="preserve"> </w:t>
        </w:r>
        <w:r w:rsidR="00DA77BA" w:rsidRPr="00A863DD">
          <w:rPr>
            <w:rStyle w:val="Hipervnculo"/>
            <w:noProof w:val="0"/>
          </w:rPr>
          <w:t>Oferta</w:t>
        </w:r>
        <w:r w:rsidR="006412CD" w:rsidRPr="00A863DD">
          <w:rPr>
            <w:rStyle w:val="Hipervnculo"/>
            <w:noProof w:val="0"/>
          </w:rPr>
          <w:t xml:space="preserve"> </w:t>
        </w:r>
        <w:r w:rsidR="00DA77BA" w:rsidRPr="00A863DD">
          <w:rPr>
            <w:rStyle w:val="Hipervnculo"/>
            <w:noProof w:val="0"/>
          </w:rPr>
          <w:t>por</w:t>
        </w:r>
        <w:r w:rsidR="006412CD" w:rsidRPr="00A863DD">
          <w:rPr>
            <w:rStyle w:val="Hipervnculo"/>
            <w:noProof w:val="0"/>
          </w:rPr>
          <w:t xml:space="preserve"> </w:t>
        </w:r>
        <w:r w:rsidR="00DA77BA" w:rsidRPr="00A863DD">
          <w:rPr>
            <w:rStyle w:val="Hipervnculo"/>
            <w:noProof w:val="0"/>
          </w:rPr>
          <w:t>Oferente</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_Toc26890188 \h </w:instrText>
        </w:r>
        <w:r w:rsidR="00DA77BA" w:rsidRPr="00A863DD">
          <w:rPr>
            <w:noProof w:val="0"/>
            <w:webHidden/>
          </w:rPr>
        </w:r>
        <w:r w:rsidR="00DA77BA" w:rsidRPr="00A863DD">
          <w:rPr>
            <w:noProof w:val="0"/>
            <w:webHidden/>
          </w:rPr>
          <w:fldChar w:fldCharType="separate"/>
        </w:r>
        <w:r w:rsidR="00DC2D44">
          <w:rPr>
            <w:webHidden/>
          </w:rPr>
          <w:t>14</w:t>
        </w:r>
        <w:r w:rsidR="00DA77BA" w:rsidRPr="00A863DD">
          <w:rPr>
            <w:noProof w:val="0"/>
            <w:webHidden/>
          </w:rPr>
          <w:fldChar w:fldCharType="end"/>
        </w:r>
      </w:hyperlink>
    </w:p>
    <w:p w14:paraId="0EBDCF91" w14:textId="74696CCD" w:rsidR="00DA77BA" w:rsidRPr="00A863DD" w:rsidRDefault="00000000">
      <w:pPr>
        <w:pStyle w:val="TDC2"/>
        <w:rPr>
          <w:rFonts w:ascii="Calibri" w:hAnsi="Calibri"/>
          <w:noProof w:val="0"/>
          <w:szCs w:val="24"/>
        </w:rPr>
      </w:pPr>
      <w:hyperlink w:anchor="_Toc26890189" w:history="1">
        <w:r w:rsidR="00DA77BA" w:rsidRPr="00A863DD">
          <w:rPr>
            <w:rStyle w:val="Hipervnculo"/>
            <w:noProof w:val="0"/>
          </w:rPr>
          <w:t>7.</w:t>
        </w:r>
        <w:r w:rsidR="00DA77BA" w:rsidRPr="00A863DD">
          <w:rPr>
            <w:rFonts w:ascii="Calibri" w:hAnsi="Calibri"/>
            <w:noProof w:val="0"/>
            <w:szCs w:val="24"/>
          </w:rPr>
          <w:tab/>
        </w:r>
        <w:r w:rsidR="00DA77BA" w:rsidRPr="00A863DD">
          <w:rPr>
            <w:rStyle w:val="Hipervnculo"/>
            <w:noProof w:val="0"/>
          </w:rPr>
          <w:t>Costo</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_Toc26890189 \h </w:instrText>
        </w:r>
        <w:r w:rsidR="00DA77BA" w:rsidRPr="00A863DD">
          <w:rPr>
            <w:noProof w:val="0"/>
            <w:webHidden/>
          </w:rPr>
        </w:r>
        <w:r w:rsidR="00DA77BA" w:rsidRPr="00A863DD">
          <w:rPr>
            <w:noProof w:val="0"/>
            <w:webHidden/>
          </w:rPr>
          <w:fldChar w:fldCharType="separate"/>
        </w:r>
        <w:r w:rsidR="00DC2D44">
          <w:rPr>
            <w:webHidden/>
          </w:rPr>
          <w:t>14</w:t>
        </w:r>
        <w:r w:rsidR="00DA77BA" w:rsidRPr="00A863DD">
          <w:rPr>
            <w:noProof w:val="0"/>
            <w:webHidden/>
          </w:rPr>
          <w:fldChar w:fldCharType="end"/>
        </w:r>
      </w:hyperlink>
    </w:p>
    <w:p w14:paraId="22D09B76" w14:textId="469E0563" w:rsidR="00DA77BA" w:rsidRPr="00A863DD" w:rsidRDefault="00000000">
      <w:pPr>
        <w:pStyle w:val="TDC2"/>
        <w:rPr>
          <w:rFonts w:ascii="Calibri" w:hAnsi="Calibri"/>
          <w:noProof w:val="0"/>
          <w:szCs w:val="24"/>
        </w:rPr>
      </w:pPr>
      <w:hyperlink w:anchor="_Toc26890190" w:history="1">
        <w:r w:rsidR="00DA77BA" w:rsidRPr="00A863DD">
          <w:rPr>
            <w:rStyle w:val="Hipervnculo"/>
            <w:noProof w:val="0"/>
          </w:rPr>
          <w:t>8.</w:t>
        </w:r>
        <w:r w:rsidR="00DA77BA" w:rsidRPr="00A863DD">
          <w:rPr>
            <w:rFonts w:ascii="Calibri" w:hAnsi="Calibri"/>
            <w:noProof w:val="0"/>
            <w:szCs w:val="24"/>
          </w:rPr>
          <w:tab/>
        </w:r>
        <w:r w:rsidR="00DA77BA" w:rsidRPr="00A863DD">
          <w:rPr>
            <w:rStyle w:val="Hipervnculo"/>
            <w:noProof w:val="0"/>
          </w:rPr>
          <w:t>Visita</w:t>
        </w:r>
        <w:r w:rsidR="006412CD" w:rsidRPr="00A863DD">
          <w:rPr>
            <w:rStyle w:val="Hipervnculo"/>
            <w:noProof w:val="0"/>
          </w:rPr>
          <w:t xml:space="preserve"> </w:t>
        </w:r>
        <w:r w:rsidR="00DA77BA" w:rsidRPr="00A863DD">
          <w:rPr>
            <w:rStyle w:val="Hipervnculo"/>
            <w:noProof w:val="0"/>
          </w:rPr>
          <w:t>al</w:t>
        </w:r>
        <w:r w:rsidR="006412CD" w:rsidRPr="00A863DD">
          <w:rPr>
            <w:rStyle w:val="Hipervnculo"/>
            <w:noProof w:val="0"/>
          </w:rPr>
          <w:t xml:space="preserve"> </w:t>
        </w:r>
        <w:r w:rsidR="00DA77BA" w:rsidRPr="00A863DD">
          <w:rPr>
            <w:rStyle w:val="Hipervnculo"/>
            <w:noProof w:val="0"/>
          </w:rPr>
          <w:t>Lugar</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Obras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_Toc26890190 \h </w:instrText>
        </w:r>
        <w:r w:rsidR="00DA77BA" w:rsidRPr="00A863DD">
          <w:rPr>
            <w:noProof w:val="0"/>
            <w:webHidden/>
          </w:rPr>
        </w:r>
        <w:r w:rsidR="00DA77BA" w:rsidRPr="00A863DD">
          <w:rPr>
            <w:noProof w:val="0"/>
            <w:webHidden/>
          </w:rPr>
          <w:fldChar w:fldCharType="separate"/>
        </w:r>
        <w:r w:rsidR="00DC2D44">
          <w:rPr>
            <w:webHidden/>
          </w:rPr>
          <w:t>14</w:t>
        </w:r>
        <w:r w:rsidR="00DA77BA" w:rsidRPr="00A863DD">
          <w:rPr>
            <w:noProof w:val="0"/>
            <w:webHidden/>
          </w:rPr>
          <w:fldChar w:fldCharType="end"/>
        </w:r>
      </w:hyperlink>
    </w:p>
    <w:p w14:paraId="37E8B0AB" w14:textId="64B56A80" w:rsidR="00DA77BA" w:rsidRPr="00A863DD" w:rsidRDefault="00000000">
      <w:pPr>
        <w:pStyle w:val="TDC1"/>
        <w:rPr>
          <w:rFonts w:ascii="Calibri" w:hAnsi="Calibri"/>
          <w:b w:val="0"/>
          <w:noProof w:val="0"/>
          <w:szCs w:val="24"/>
        </w:rPr>
      </w:pPr>
      <w:hyperlink w:anchor="_Toc26890191" w:history="1">
        <w:r w:rsidR="00DA77BA" w:rsidRPr="00A863DD">
          <w:rPr>
            <w:rStyle w:val="Hipervnculo"/>
            <w:noProof w:val="0"/>
          </w:rPr>
          <w:t>B.</w:t>
        </w:r>
        <w:r w:rsidR="006412CD" w:rsidRPr="00A863DD">
          <w:rPr>
            <w:rStyle w:val="Hipervnculo"/>
            <w:noProof w:val="0"/>
          </w:rPr>
          <w:t xml:space="preserve"> </w:t>
        </w:r>
        <w:r w:rsidR="00DA77BA" w:rsidRPr="00A863DD">
          <w:rPr>
            <w:rStyle w:val="Hipervnculo"/>
            <w:noProof w:val="0"/>
          </w:rPr>
          <w:t>Documento</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Licitación</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_Toc26890191 \h </w:instrText>
        </w:r>
        <w:r w:rsidR="00DA77BA" w:rsidRPr="00A863DD">
          <w:rPr>
            <w:noProof w:val="0"/>
            <w:webHidden/>
          </w:rPr>
        </w:r>
        <w:r w:rsidR="00DA77BA" w:rsidRPr="00A863DD">
          <w:rPr>
            <w:noProof w:val="0"/>
            <w:webHidden/>
          </w:rPr>
          <w:fldChar w:fldCharType="separate"/>
        </w:r>
        <w:r w:rsidR="00DC2D44">
          <w:rPr>
            <w:webHidden/>
          </w:rPr>
          <w:t>15</w:t>
        </w:r>
        <w:r w:rsidR="00DA77BA" w:rsidRPr="00A863DD">
          <w:rPr>
            <w:noProof w:val="0"/>
            <w:webHidden/>
          </w:rPr>
          <w:fldChar w:fldCharType="end"/>
        </w:r>
      </w:hyperlink>
    </w:p>
    <w:p w14:paraId="74CE6FCD" w14:textId="51F4B6DE" w:rsidR="00DA77BA" w:rsidRPr="00A863DD" w:rsidRDefault="00000000">
      <w:pPr>
        <w:pStyle w:val="TDC2"/>
        <w:rPr>
          <w:rFonts w:ascii="Calibri" w:hAnsi="Calibri"/>
          <w:noProof w:val="0"/>
          <w:szCs w:val="24"/>
        </w:rPr>
      </w:pPr>
      <w:hyperlink w:anchor="_Toc26890192" w:history="1">
        <w:r w:rsidR="00DA77BA" w:rsidRPr="00A863DD">
          <w:rPr>
            <w:rStyle w:val="Hipervnculo"/>
            <w:noProof w:val="0"/>
          </w:rPr>
          <w:t>9.</w:t>
        </w:r>
        <w:r w:rsidR="00DA77BA" w:rsidRPr="00A863DD">
          <w:rPr>
            <w:rFonts w:ascii="Calibri" w:hAnsi="Calibri"/>
            <w:noProof w:val="0"/>
            <w:szCs w:val="24"/>
          </w:rPr>
          <w:tab/>
        </w:r>
        <w:r w:rsidR="00DA77BA" w:rsidRPr="00A863DD">
          <w:rPr>
            <w:rStyle w:val="Hipervnculo"/>
            <w:noProof w:val="0"/>
          </w:rPr>
          <w:t>Contenido</w:t>
        </w:r>
        <w:r w:rsidR="006412CD" w:rsidRPr="00A863DD">
          <w:rPr>
            <w:rStyle w:val="Hipervnculo"/>
            <w:noProof w:val="0"/>
          </w:rPr>
          <w:t xml:space="preserve"> </w:t>
        </w:r>
        <w:r w:rsidR="00DA77BA" w:rsidRPr="00A863DD">
          <w:rPr>
            <w:rStyle w:val="Hipervnculo"/>
            <w:noProof w:val="0"/>
          </w:rPr>
          <w:t>del</w:t>
        </w:r>
        <w:r w:rsidR="006412CD" w:rsidRPr="00A863DD">
          <w:rPr>
            <w:rStyle w:val="Hipervnculo"/>
            <w:noProof w:val="0"/>
          </w:rPr>
          <w:t xml:space="preserve"> </w:t>
        </w:r>
        <w:r w:rsidR="00DA77BA" w:rsidRPr="00A863DD">
          <w:rPr>
            <w:rStyle w:val="Hipervnculo"/>
            <w:noProof w:val="0"/>
          </w:rPr>
          <w:t>Documento</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Licitación</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_Toc26890192 \h </w:instrText>
        </w:r>
        <w:r w:rsidR="00DA77BA" w:rsidRPr="00A863DD">
          <w:rPr>
            <w:noProof w:val="0"/>
            <w:webHidden/>
          </w:rPr>
        </w:r>
        <w:r w:rsidR="00DA77BA" w:rsidRPr="00A863DD">
          <w:rPr>
            <w:noProof w:val="0"/>
            <w:webHidden/>
          </w:rPr>
          <w:fldChar w:fldCharType="separate"/>
        </w:r>
        <w:r w:rsidR="00DC2D44">
          <w:rPr>
            <w:webHidden/>
          </w:rPr>
          <w:t>15</w:t>
        </w:r>
        <w:r w:rsidR="00DA77BA" w:rsidRPr="00A863DD">
          <w:rPr>
            <w:noProof w:val="0"/>
            <w:webHidden/>
          </w:rPr>
          <w:fldChar w:fldCharType="end"/>
        </w:r>
      </w:hyperlink>
    </w:p>
    <w:p w14:paraId="2EA409F4" w14:textId="2150F386" w:rsidR="00DA77BA" w:rsidRPr="00A863DD" w:rsidRDefault="00000000">
      <w:pPr>
        <w:pStyle w:val="TDC2"/>
        <w:rPr>
          <w:rFonts w:ascii="Calibri" w:hAnsi="Calibri"/>
          <w:noProof w:val="0"/>
          <w:szCs w:val="24"/>
        </w:rPr>
      </w:pPr>
      <w:hyperlink w:anchor="_Toc26890193" w:history="1">
        <w:r w:rsidR="00DA77BA" w:rsidRPr="00A863DD">
          <w:rPr>
            <w:rStyle w:val="Hipervnculo"/>
            <w:noProof w:val="0"/>
          </w:rPr>
          <w:t>10.</w:t>
        </w:r>
        <w:r w:rsidR="00DA77BA" w:rsidRPr="00A863DD">
          <w:rPr>
            <w:rFonts w:ascii="Calibri" w:hAnsi="Calibri"/>
            <w:noProof w:val="0"/>
            <w:szCs w:val="24"/>
          </w:rPr>
          <w:tab/>
        </w:r>
        <w:r w:rsidR="00DA77BA" w:rsidRPr="00A863DD">
          <w:rPr>
            <w:rStyle w:val="Hipervnculo"/>
            <w:noProof w:val="0"/>
          </w:rPr>
          <w:t>Aclaración</w:t>
        </w:r>
        <w:r w:rsidR="006412CD" w:rsidRPr="00A863DD">
          <w:rPr>
            <w:rStyle w:val="Hipervnculo"/>
            <w:noProof w:val="0"/>
          </w:rPr>
          <w:t xml:space="preserve"> </w:t>
        </w:r>
        <w:r w:rsidR="00DA77BA" w:rsidRPr="00A863DD">
          <w:rPr>
            <w:rStyle w:val="Hipervnculo"/>
            <w:noProof w:val="0"/>
          </w:rPr>
          <w:t>del</w:t>
        </w:r>
        <w:r w:rsidR="006412CD" w:rsidRPr="00A863DD">
          <w:rPr>
            <w:rStyle w:val="Hipervnculo"/>
            <w:noProof w:val="0"/>
          </w:rPr>
          <w:t xml:space="preserve"> </w:t>
        </w:r>
        <w:r w:rsidR="00DA77BA" w:rsidRPr="00A863DD">
          <w:rPr>
            <w:rStyle w:val="Hipervnculo"/>
            <w:noProof w:val="0"/>
          </w:rPr>
          <w:t>Documento</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Licitación</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_Toc26890193 \h </w:instrText>
        </w:r>
        <w:r w:rsidR="00DA77BA" w:rsidRPr="00A863DD">
          <w:rPr>
            <w:noProof w:val="0"/>
            <w:webHidden/>
          </w:rPr>
        </w:r>
        <w:r w:rsidR="00DA77BA" w:rsidRPr="00A863DD">
          <w:rPr>
            <w:noProof w:val="0"/>
            <w:webHidden/>
          </w:rPr>
          <w:fldChar w:fldCharType="separate"/>
        </w:r>
        <w:r w:rsidR="00DC2D44">
          <w:rPr>
            <w:webHidden/>
          </w:rPr>
          <w:t>15</w:t>
        </w:r>
        <w:r w:rsidR="00DA77BA" w:rsidRPr="00A863DD">
          <w:rPr>
            <w:noProof w:val="0"/>
            <w:webHidden/>
          </w:rPr>
          <w:fldChar w:fldCharType="end"/>
        </w:r>
      </w:hyperlink>
    </w:p>
    <w:p w14:paraId="661EA07E" w14:textId="0EC08AC4" w:rsidR="00DA77BA" w:rsidRPr="00A863DD" w:rsidRDefault="00000000">
      <w:pPr>
        <w:pStyle w:val="TDC2"/>
        <w:rPr>
          <w:rFonts w:ascii="Calibri" w:hAnsi="Calibri"/>
          <w:noProof w:val="0"/>
          <w:szCs w:val="24"/>
        </w:rPr>
      </w:pPr>
      <w:hyperlink w:anchor="_Toc26890194" w:history="1">
        <w:r w:rsidR="00DA77BA" w:rsidRPr="00A863DD">
          <w:rPr>
            <w:rStyle w:val="Hipervnculo"/>
            <w:noProof w:val="0"/>
          </w:rPr>
          <w:t>11.</w:t>
        </w:r>
        <w:r w:rsidR="00DA77BA" w:rsidRPr="00A863DD">
          <w:rPr>
            <w:rFonts w:ascii="Calibri" w:hAnsi="Calibri"/>
            <w:noProof w:val="0"/>
            <w:szCs w:val="24"/>
          </w:rPr>
          <w:tab/>
        </w:r>
        <w:r w:rsidR="00DA77BA" w:rsidRPr="00A863DD">
          <w:rPr>
            <w:rStyle w:val="Hipervnculo"/>
            <w:noProof w:val="0"/>
          </w:rPr>
          <w:t>Enmiendas</w:t>
        </w:r>
        <w:r w:rsidR="006412CD" w:rsidRPr="00A863DD">
          <w:rPr>
            <w:rStyle w:val="Hipervnculo"/>
            <w:noProof w:val="0"/>
          </w:rPr>
          <w:t xml:space="preserve"> </w:t>
        </w:r>
        <w:r w:rsidR="00DA77BA" w:rsidRPr="00A863DD">
          <w:rPr>
            <w:rStyle w:val="Hipervnculo"/>
            <w:noProof w:val="0"/>
          </w:rPr>
          <w:t>al</w:t>
        </w:r>
        <w:r w:rsidR="006412CD" w:rsidRPr="00A863DD">
          <w:rPr>
            <w:rStyle w:val="Hipervnculo"/>
            <w:noProof w:val="0"/>
          </w:rPr>
          <w:t xml:space="preserve"> </w:t>
        </w:r>
        <w:r w:rsidR="00DA77BA" w:rsidRPr="00A863DD">
          <w:rPr>
            <w:rStyle w:val="Hipervnculo"/>
            <w:noProof w:val="0"/>
          </w:rPr>
          <w:t>Documento</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Licitación</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_Toc26890194 \h </w:instrText>
        </w:r>
        <w:r w:rsidR="00DA77BA" w:rsidRPr="00A863DD">
          <w:rPr>
            <w:noProof w:val="0"/>
            <w:webHidden/>
          </w:rPr>
        </w:r>
        <w:r w:rsidR="00DA77BA" w:rsidRPr="00A863DD">
          <w:rPr>
            <w:noProof w:val="0"/>
            <w:webHidden/>
          </w:rPr>
          <w:fldChar w:fldCharType="separate"/>
        </w:r>
        <w:r w:rsidR="00DC2D44">
          <w:rPr>
            <w:webHidden/>
          </w:rPr>
          <w:t>15</w:t>
        </w:r>
        <w:r w:rsidR="00DA77BA" w:rsidRPr="00A863DD">
          <w:rPr>
            <w:noProof w:val="0"/>
            <w:webHidden/>
          </w:rPr>
          <w:fldChar w:fldCharType="end"/>
        </w:r>
      </w:hyperlink>
    </w:p>
    <w:p w14:paraId="3FFFED39" w14:textId="675AFDB4" w:rsidR="00DA77BA" w:rsidRPr="00A863DD" w:rsidRDefault="00000000">
      <w:pPr>
        <w:pStyle w:val="TDC1"/>
        <w:rPr>
          <w:rFonts w:ascii="Calibri" w:hAnsi="Calibri"/>
          <w:b w:val="0"/>
          <w:noProof w:val="0"/>
          <w:szCs w:val="24"/>
        </w:rPr>
      </w:pPr>
      <w:hyperlink w:anchor="_Toc26890195" w:history="1">
        <w:r w:rsidR="00DA77BA" w:rsidRPr="00A863DD">
          <w:rPr>
            <w:rStyle w:val="Hipervnculo"/>
            <w:noProof w:val="0"/>
          </w:rPr>
          <w:t>C.</w:t>
        </w:r>
        <w:r w:rsidR="006412CD" w:rsidRPr="00A863DD">
          <w:rPr>
            <w:rStyle w:val="Hipervnculo"/>
            <w:noProof w:val="0"/>
          </w:rPr>
          <w:t xml:space="preserve"> </w:t>
        </w:r>
        <w:r w:rsidR="00DA77BA" w:rsidRPr="00A863DD">
          <w:rPr>
            <w:rStyle w:val="Hipervnculo"/>
            <w:noProof w:val="0"/>
          </w:rPr>
          <w:t>Preparación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_Toc26890195 \h </w:instrText>
        </w:r>
        <w:r w:rsidR="00DA77BA" w:rsidRPr="00A863DD">
          <w:rPr>
            <w:noProof w:val="0"/>
            <w:webHidden/>
          </w:rPr>
        </w:r>
        <w:r w:rsidR="00DA77BA" w:rsidRPr="00A863DD">
          <w:rPr>
            <w:noProof w:val="0"/>
            <w:webHidden/>
          </w:rPr>
          <w:fldChar w:fldCharType="separate"/>
        </w:r>
        <w:r w:rsidR="00DC2D44">
          <w:rPr>
            <w:webHidden/>
          </w:rPr>
          <w:t>16</w:t>
        </w:r>
        <w:r w:rsidR="00DA77BA" w:rsidRPr="00A863DD">
          <w:rPr>
            <w:noProof w:val="0"/>
            <w:webHidden/>
          </w:rPr>
          <w:fldChar w:fldCharType="end"/>
        </w:r>
      </w:hyperlink>
    </w:p>
    <w:p w14:paraId="583C6950" w14:textId="79B9C25A" w:rsidR="00DA77BA" w:rsidRPr="00A863DD" w:rsidRDefault="00000000">
      <w:pPr>
        <w:pStyle w:val="TDC2"/>
        <w:rPr>
          <w:rFonts w:ascii="Calibri" w:hAnsi="Calibri"/>
          <w:noProof w:val="0"/>
          <w:szCs w:val="24"/>
        </w:rPr>
      </w:pPr>
      <w:hyperlink w:anchor="_Toc26890196" w:history="1">
        <w:r w:rsidR="00DA77BA" w:rsidRPr="00A863DD">
          <w:rPr>
            <w:rStyle w:val="Hipervnculo"/>
            <w:noProof w:val="0"/>
          </w:rPr>
          <w:t>12.</w:t>
        </w:r>
        <w:r w:rsidR="00DA77BA" w:rsidRPr="00A863DD">
          <w:rPr>
            <w:rFonts w:ascii="Calibri" w:hAnsi="Calibri"/>
            <w:noProof w:val="0"/>
            <w:szCs w:val="24"/>
          </w:rPr>
          <w:tab/>
        </w:r>
        <w:r w:rsidR="00DA77BA" w:rsidRPr="00A863DD">
          <w:rPr>
            <w:rStyle w:val="Hipervnculo"/>
            <w:noProof w:val="0"/>
          </w:rPr>
          <w:t>Idioma</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_Toc26890196 \h </w:instrText>
        </w:r>
        <w:r w:rsidR="00DA77BA" w:rsidRPr="00A863DD">
          <w:rPr>
            <w:noProof w:val="0"/>
            <w:webHidden/>
          </w:rPr>
        </w:r>
        <w:r w:rsidR="00DA77BA" w:rsidRPr="00A863DD">
          <w:rPr>
            <w:noProof w:val="0"/>
            <w:webHidden/>
          </w:rPr>
          <w:fldChar w:fldCharType="separate"/>
        </w:r>
        <w:r w:rsidR="00DC2D44">
          <w:rPr>
            <w:webHidden/>
          </w:rPr>
          <w:t>16</w:t>
        </w:r>
        <w:r w:rsidR="00DA77BA" w:rsidRPr="00A863DD">
          <w:rPr>
            <w:noProof w:val="0"/>
            <w:webHidden/>
          </w:rPr>
          <w:fldChar w:fldCharType="end"/>
        </w:r>
      </w:hyperlink>
    </w:p>
    <w:p w14:paraId="20A11874" w14:textId="53E86E4D" w:rsidR="00DA77BA" w:rsidRPr="00A863DD" w:rsidRDefault="00000000">
      <w:pPr>
        <w:pStyle w:val="TDC2"/>
        <w:rPr>
          <w:rFonts w:ascii="Calibri" w:hAnsi="Calibri"/>
          <w:noProof w:val="0"/>
          <w:szCs w:val="24"/>
        </w:rPr>
      </w:pPr>
      <w:hyperlink w:anchor="_Toc26890197" w:history="1">
        <w:r w:rsidR="00DA77BA" w:rsidRPr="00A863DD">
          <w:rPr>
            <w:rStyle w:val="Hipervnculo"/>
            <w:noProof w:val="0"/>
          </w:rPr>
          <w:t>13.</w:t>
        </w:r>
        <w:r w:rsidR="00DA77BA" w:rsidRPr="00A863DD">
          <w:rPr>
            <w:rFonts w:ascii="Calibri" w:hAnsi="Calibri"/>
            <w:noProof w:val="0"/>
            <w:szCs w:val="24"/>
          </w:rPr>
          <w:tab/>
        </w:r>
        <w:r w:rsidR="00DA77BA" w:rsidRPr="00A863DD">
          <w:rPr>
            <w:rStyle w:val="Hipervnculo"/>
            <w:noProof w:val="0"/>
          </w:rPr>
          <w:t>Documentos</w:t>
        </w:r>
        <w:r w:rsidR="006412CD" w:rsidRPr="00A863DD">
          <w:rPr>
            <w:rStyle w:val="Hipervnculo"/>
            <w:noProof w:val="0"/>
          </w:rPr>
          <w:t xml:space="preserve"> </w:t>
        </w:r>
        <w:r w:rsidR="00DA77BA" w:rsidRPr="00A863DD">
          <w:rPr>
            <w:rStyle w:val="Hipervnculo"/>
            <w:noProof w:val="0"/>
          </w:rPr>
          <w:t>que</w:t>
        </w:r>
        <w:r w:rsidR="006412CD" w:rsidRPr="00A863DD">
          <w:rPr>
            <w:rStyle w:val="Hipervnculo"/>
            <w:noProof w:val="0"/>
          </w:rPr>
          <w:t xml:space="preserve"> </w:t>
        </w:r>
        <w:r w:rsidR="00DA77BA" w:rsidRPr="00A863DD">
          <w:rPr>
            <w:rStyle w:val="Hipervnculo"/>
            <w:noProof w:val="0"/>
          </w:rPr>
          <w:t>conforman</w:t>
        </w:r>
        <w:r w:rsidR="006412CD" w:rsidRPr="00A863DD">
          <w:rPr>
            <w:rStyle w:val="Hipervnculo"/>
            <w:noProof w:val="0"/>
          </w:rPr>
          <w:t xml:space="preserve"> </w:t>
        </w:r>
        <w:r w:rsidR="00DA77BA" w:rsidRPr="00A863DD">
          <w:rPr>
            <w:rStyle w:val="Hipervnculo"/>
            <w:noProof w:val="0"/>
          </w:rPr>
          <w:t>la</w:t>
        </w:r>
        <w:r w:rsidR="006412CD" w:rsidRPr="00A863DD">
          <w:rPr>
            <w:rStyle w:val="Hipervnculo"/>
            <w:noProof w:val="0"/>
          </w:rPr>
          <w:t xml:space="preserve"> </w:t>
        </w:r>
        <w:r w:rsidR="00DA77BA" w:rsidRPr="00A863DD">
          <w:rPr>
            <w:rStyle w:val="Hipervnculo"/>
            <w:noProof w:val="0"/>
          </w:rPr>
          <w:t>Oferta</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_Toc26890197 \h </w:instrText>
        </w:r>
        <w:r w:rsidR="00DA77BA" w:rsidRPr="00A863DD">
          <w:rPr>
            <w:noProof w:val="0"/>
            <w:webHidden/>
          </w:rPr>
        </w:r>
        <w:r w:rsidR="00DA77BA" w:rsidRPr="00A863DD">
          <w:rPr>
            <w:noProof w:val="0"/>
            <w:webHidden/>
          </w:rPr>
          <w:fldChar w:fldCharType="separate"/>
        </w:r>
        <w:r w:rsidR="00DC2D44">
          <w:rPr>
            <w:webHidden/>
          </w:rPr>
          <w:t>16</w:t>
        </w:r>
        <w:r w:rsidR="00DA77BA" w:rsidRPr="00A863DD">
          <w:rPr>
            <w:noProof w:val="0"/>
            <w:webHidden/>
          </w:rPr>
          <w:fldChar w:fldCharType="end"/>
        </w:r>
      </w:hyperlink>
    </w:p>
    <w:p w14:paraId="5F33CD51" w14:textId="225F44D8" w:rsidR="00DA77BA" w:rsidRPr="00A863DD" w:rsidRDefault="00000000">
      <w:pPr>
        <w:pStyle w:val="TDC2"/>
        <w:rPr>
          <w:rFonts w:ascii="Calibri" w:hAnsi="Calibri"/>
          <w:noProof w:val="0"/>
          <w:szCs w:val="24"/>
        </w:rPr>
      </w:pPr>
      <w:hyperlink w:anchor="_Toc26890198" w:history="1">
        <w:r w:rsidR="00DA77BA" w:rsidRPr="00A863DD">
          <w:rPr>
            <w:rStyle w:val="Hipervnculo"/>
            <w:noProof w:val="0"/>
          </w:rPr>
          <w:t>14.</w:t>
        </w:r>
        <w:r w:rsidR="00DA77BA" w:rsidRPr="00A863DD">
          <w:rPr>
            <w:rFonts w:ascii="Calibri" w:hAnsi="Calibri"/>
            <w:noProof w:val="0"/>
            <w:szCs w:val="24"/>
          </w:rPr>
          <w:tab/>
        </w:r>
        <w:r w:rsidR="00DA77BA" w:rsidRPr="00A863DD">
          <w:rPr>
            <w:rStyle w:val="Hipervnculo"/>
            <w:noProof w:val="0"/>
          </w:rPr>
          <w:t>Precios</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w:t>
        </w:r>
        <w:r w:rsidR="006412CD" w:rsidRPr="00A863DD">
          <w:rPr>
            <w:rStyle w:val="Hipervnculo"/>
            <w:noProof w:val="0"/>
          </w:rPr>
          <w:t xml:space="preserve"> </w:t>
        </w:r>
        <w:r w:rsidR="00DA77BA" w:rsidRPr="00A863DD">
          <w:rPr>
            <w:rStyle w:val="Hipervnculo"/>
            <w:noProof w:val="0"/>
          </w:rPr>
          <w:t>Oferta</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_Toc26890198 \h </w:instrText>
        </w:r>
        <w:r w:rsidR="00DA77BA" w:rsidRPr="00A863DD">
          <w:rPr>
            <w:noProof w:val="0"/>
            <w:webHidden/>
          </w:rPr>
        </w:r>
        <w:r w:rsidR="00DA77BA" w:rsidRPr="00A863DD">
          <w:rPr>
            <w:noProof w:val="0"/>
            <w:webHidden/>
          </w:rPr>
          <w:fldChar w:fldCharType="separate"/>
        </w:r>
        <w:r w:rsidR="00DC2D44">
          <w:rPr>
            <w:webHidden/>
          </w:rPr>
          <w:t>16</w:t>
        </w:r>
        <w:r w:rsidR="00DA77BA" w:rsidRPr="00A863DD">
          <w:rPr>
            <w:noProof w:val="0"/>
            <w:webHidden/>
          </w:rPr>
          <w:fldChar w:fldCharType="end"/>
        </w:r>
      </w:hyperlink>
    </w:p>
    <w:p w14:paraId="61587896" w14:textId="3AB773D6" w:rsidR="00DA77BA" w:rsidRPr="00A863DD" w:rsidRDefault="00000000">
      <w:pPr>
        <w:pStyle w:val="TDC2"/>
        <w:rPr>
          <w:rFonts w:ascii="Calibri" w:hAnsi="Calibri"/>
          <w:noProof w:val="0"/>
          <w:szCs w:val="24"/>
        </w:rPr>
      </w:pPr>
      <w:hyperlink w:anchor="_Toc26890199" w:history="1">
        <w:r w:rsidR="00DA77BA" w:rsidRPr="00A863DD">
          <w:rPr>
            <w:rStyle w:val="Hipervnculo"/>
            <w:noProof w:val="0"/>
          </w:rPr>
          <w:t>15.</w:t>
        </w:r>
        <w:r w:rsidR="00DA77BA" w:rsidRPr="00A863DD">
          <w:rPr>
            <w:rFonts w:ascii="Calibri" w:hAnsi="Calibri"/>
            <w:noProof w:val="0"/>
            <w:szCs w:val="24"/>
          </w:rPr>
          <w:tab/>
        </w:r>
        <w:r w:rsidR="00DA77BA" w:rsidRPr="00A863DD">
          <w:rPr>
            <w:rStyle w:val="Hipervnculo"/>
            <w:noProof w:val="0"/>
          </w:rPr>
          <w:t>Monedas</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w:t>
        </w:r>
        <w:r w:rsidR="006412CD" w:rsidRPr="00A863DD">
          <w:rPr>
            <w:rStyle w:val="Hipervnculo"/>
            <w:noProof w:val="0"/>
          </w:rPr>
          <w:t xml:space="preserve"> </w:t>
        </w:r>
        <w:r w:rsidR="00DA77BA" w:rsidRPr="00A863DD">
          <w:rPr>
            <w:rStyle w:val="Hipervnculo"/>
            <w:noProof w:val="0"/>
          </w:rPr>
          <w:t>Oferta</w:t>
        </w:r>
        <w:r w:rsidR="006412CD" w:rsidRPr="00A863DD">
          <w:rPr>
            <w:rStyle w:val="Hipervnculo"/>
            <w:noProof w:val="0"/>
          </w:rPr>
          <w:t xml:space="preserve"> </w:t>
        </w:r>
        <w:r w:rsidR="00DA77BA" w:rsidRPr="00A863DD">
          <w:rPr>
            <w:rStyle w:val="Hipervnculo"/>
            <w:noProof w:val="0"/>
          </w:rPr>
          <w:t>y</w:t>
        </w:r>
        <w:r w:rsidR="006412CD" w:rsidRPr="00A863DD">
          <w:rPr>
            <w:rStyle w:val="Hipervnculo"/>
            <w:noProof w:val="0"/>
          </w:rPr>
          <w:t xml:space="preserve"> </w:t>
        </w:r>
        <w:r w:rsidR="00DA77BA" w:rsidRPr="00A863DD">
          <w:rPr>
            <w:rStyle w:val="Hipervnculo"/>
            <w:noProof w:val="0"/>
          </w:rPr>
          <w:t>pago</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_Toc26890199 \h </w:instrText>
        </w:r>
        <w:r w:rsidR="00DA77BA" w:rsidRPr="00A863DD">
          <w:rPr>
            <w:noProof w:val="0"/>
            <w:webHidden/>
          </w:rPr>
        </w:r>
        <w:r w:rsidR="00DA77BA" w:rsidRPr="00A863DD">
          <w:rPr>
            <w:noProof w:val="0"/>
            <w:webHidden/>
          </w:rPr>
          <w:fldChar w:fldCharType="separate"/>
        </w:r>
        <w:r w:rsidR="00DC2D44">
          <w:rPr>
            <w:webHidden/>
          </w:rPr>
          <w:t>17</w:t>
        </w:r>
        <w:r w:rsidR="00DA77BA" w:rsidRPr="00A863DD">
          <w:rPr>
            <w:noProof w:val="0"/>
            <w:webHidden/>
          </w:rPr>
          <w:fldChar w:fldCharType="end"/>
        </w:r>
      </w:hyperlink>
    </w:p>
    <w:p w14:paraId="1A16FC5E" w14:textId="78E596BA" w:rsidR="00DA77BA" w:rsidRPr="00A863DD" w:rsidRDefault="00000000">
      <w:pPr>
        <w:pStyle w:val="TDC2"/>
        <w:rPr>
          <w:rFonts w:ascii="Calibri" w:hAnsi="Calibri"/>
          <w:noProof w:val="0"/>
          <w:szCs w:val="24"/>
        </w:rPr>
      </w:pPr>
      <w:hyperlink w:anchor="_Toc26890200" w:history="1">
        <w:r w:rsidR="00DA77BA" w:rsidRPr="00A863DD">
          <w:rPr>
            <w:rStyle w:val="Hipervnculo"/>
            <w:noProof w:val="0"/>
          </w:rPr>
          <w:t>16.</w:t>
        </w:r>
        <w:r w:rsidR="00DA77BA" w:rsidRPr="00A863DD">
          <w:rPr>
            <w:rFonts w:ascii="Calibri" w:hAnsi="Calibri"/>
            <w:noProof w:val="0"/>
            <w:szCs w:val="24"/>
          </w:rPr>
          <w:tab/>
        </w:r>
        <w:r w:rsidR="00DA77BA" w:rsidRPr="00A863DD">
          <w:rPr>
            <w:rStyle w:val="Hipervnculo"/>
            <w:noProof w:val="0"/>
          </w:rPr>
          <w:t>Validez</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_Toc26890200 \h </w:instrText>
        </w:r>
        <w:r w:rsidR="00DA77BA" w:rsidRPr="00A863DD">
          <w:rPr>
            <w:noProof w:val="0"/>
            <w:webHidden/>
          </w:rPr>
        </w:r>
        <w:r w:rsidR="00DA77BA" w:rsidRPr="00A863DD">
          <w:rPr>
            <w:noProof w:val="0"/>
            <w:webHidden/>
          </w:rPr>
          <w:fldChar w:fldCharType="separate"/>
        </w:r>
        <w:r w:rsidR="00DC2D44">
          <w:rPr>
            <w:webHidden/>
          </w:rPr>
          <w:t>18</w:t>
        </w:r>
        <w:r w:rsidR="00DA77BA" w:rsidRPr="00A863DD">
          <w:rPr>
            <w:noProof w:val="0"/>
            <w:webHidden/>
          </w:rPr>
          <w:fldChar w:fldCharType="end"/>
        </w:r>
      </w:hyperlink>
    </w:p>
    <w:p w14:paraId="7EDC6EDF" w14:textId="5C38D37A" w:rsidR="00DA77BA" w:rsidRPr="00A863DD" w:rsidRDefault="00000000">
      <w:pPr>
        <w:pStyle w:val="TDC2"/>
        <w:rPr>
          <w:rFonts w:ascii="Calibri" w:hAnsi="Calibri"/>
          <w:noProof w:val="0"/>
          <w:szCs w:val="24"/>
        </w:rPr>
      </w:pPr>
      <w:hyperlink w:anchor="_Toc26890201" w:history="1">
        <w:r w:rsidR="00DA77BA" w:rsidRPr="00A863DD">
          <w:rPr>
            <w:rStyle w:val="Hipervnculo"/>
            <w:noProof w:val="0"/>
          </w:rPr>
          <w:t>17.</w:t>
        </w:r>
        <w:r w:rsidR="00DA77BA" w:rsidRPr="00A863DD">
          <w:rPr>
            <w:rFonts w:ascii="Calibri" w:hAnsi="Calibri"/>
            <w:noProof w:val="0"/>
            <w:szCs w:val="24"/>
          </w:rPr>
          <w:tab/>
        </w:r>
        <w:r w:rsidR="00DA77BA" w:rsidRPr="00A863DD">
          <w:rPr>
            <w:rStyle w:val="Hipervnculo"/>
            <w:noProof w:val="0"/>
          </w:rPr>
          <w:t>Garantía</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Mantenimiento</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w:t>
        </w:r>
        <w:r w:rsidR="006412CD" w:rsidRPr="00A863DD">
          <w:rPr>
            <w:rStyle w:val="Hipervnculo"/>
            <w:noProof w:val="0"/>
          </w:rPr>
          <w:t xml:space="preserve"> </w:t>
        </w:r>
        <w:r w:rsidR="00DA77BA" w:rsidRPr="00A863DD">
          <w:rPr>
            <w:rStyle w:val="Hipervnculo"/>
            <w:noProof w:val="0"/>
          </w:rPr>
          <w:t>Oferta</w:t>
        </w:r>
        <w:r w:rsidR="006412CD" w:rsidRPr="00A863DD">
          <w:rPr>
            <w:rStyle w:val="Hipervnculo"/>
            <w:noProof w:val="0"/>
          </w:rPr>
          <w:t xml:space="preserve"> </w:t>
        </w:r>
        <w:r w:rsidR="00DA77BA" w:rsidRPr="00A863DD">
          <w:rPr>
            <w:rStyle w:val="Hipervnculo"/>
            <w:noProof w:val="0"/>
          </w:rPr>
          <w:t>y</w:t>
        </w:r>
        <w:r w:rsidR="006412CD" w:rsidRPr="00A863DD">
          <w:rPr>
            <w:rStyle w:val="Hipervnculo"/>
            <w:noProof w:val="0"/>
          </w:rPr>
          <w:t xml:space="preserve"> </w:t>
        </w:r>
        <w:r w:rsidR="00DA77BA" w:rsidRPr="00A863DD">
          <w:rPr>
            <w:rStyle w:val="Hipervnculo"/>
            <w:noProof w:val="0"/>
          </w:rPr>
          <w:t>Declaración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Mantenimiento</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w:t>
        </w:r>
        <w:r w:rsidR="006412CD" w:rsidRPr="00A863DD">
          <w:rPr>
            <w:rStyle w:val="Hipervnculo"/>
            <w:noProof w:val="0"/>
          </w:rPr>
          <w:t xml:space="preserve"> </w:t>
        </w:r>
        <w:r w:rsidR="00DA77BA" w:rsidRPr="00A863DD">
          <w:rPr>
            <w:rStyle w:val="Hipervnculo"/>
            <w:noProof w:val="0"/>
          </w:rPr>
          <w:t>Oferta</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_Toc26890201 \h </w:instrText>
        </w:r>
        <w:r w:rsidR="00DA77BA" w:rsidRPr="00A863DD">
          <w:rPr>
            <w:noProof w:val="0"/>
            <w:webHidden/>
          </w:rPr>
        </w:r>
        <w:r w:rsidR="00DA77BA" w:rsidRPr="00A863DD">
          <w:rPr>
            <w:noProof w:val="0"/>
            <w:webHidden/>
          </w:rPr>
          <w:fldChar w:fldCharType="separate"/>
        </w:r>
        <w:r w:rsidR="00DC2D44">
          <w:rPr>
            <w:webHidden/>
          </w:rPr>
          <w:t>18</w:t>
        </w:r>
        <w:r w:rsidR="00DA77BA" w:rsidRPr="00A863DD">
          <w:rPr>
            <w:noProof w:val="0"/>
            <w:webHidden/>
          </w:rPr>
          <w:fldChar w:fldCharType="end"/>
        </w:r>
      </w:hyperlink>
    </w:p>
    <w:p w14:paraId="69966136" w14:textId="5F570A1B" w:rsidR="00DA77BA" w:rsidRPr="00A863DD" w:rsidRDefault="00000000">
      <w:pPr>
        <w:pStyle w:val="TDC2"/>
        <w:rPr>
          <w:rFonts w:ascii="Calibri" w:hAnsi="Calibri"/>
          <w:noProof w:val="0"/>
          <w:szCs w:val="24"/>
        </w:rPr>
      </w:pPr>
      <w:hyperlink w:anchor="_Toc26890202" w:history="1">
        <w:r w:rsidR="00DA77BA" w:rsidRPr="00A863DD">
          <w:rPr>
            <w:rStyle w:val="Hipervnculo"/>
            <w:noProof w:val="0"/>
          </w:rPr>
          <w:t>18.</w:t>
        </w:r>
        <w:r w:rsidR="00DA77BA" w:rsidRPr="00A863DD">
          <w:rPr>
            <w:rFonts w:ascii="Calibri" w:hAnsi="Calibri"/>
            <w:noProof w:val="0"/>
            <w:szCs w:val="24"/>
          </w:rPr>
          <w:tab/>
        </w:r>
        <w:r w:rsidR="00DA77BA" w:rsidRPr="00A863DD">
          <w:rPr>
            <w:rStyle w:val="Hipervnculo"/>
            <w:noProof w:val="0"/>
          </w:rPr>
          <w:t>Ofertas</w:t>
        </w:r>
        <w:r w:rsidR="006412CD" w:rsidRPr="00A863DD">
          <w:rPr>
            <w:rStyle w:val="Hipervnculo"/>
            <w:noProof w:val="0"/>
          </w:rPr>
          <w:t xml:space="preserve"> </w:t>
        </w:r>
        <w:r w:rsidR="00DA77BA" w:rsidRPr="00A863DD">
          <w:rPr>
            <w:rStyle w:val="Hipervnculo"/>
            <w:noProof w:val="0"/>
          </w:rPr>
          <w:t>Alternativas</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los</w:t>
        </w:r>
        <w:r w:rsidR="006412CD" w:rsidRPr="00A863DD">
          <w:rPr>
            <w:rStyle w:val="Hipervnculo"/>
            <w:noProof w:val="0"/>
          </w:rPr>
          <w:t xml:space="preserve"> </w:t>
        </w:r>
        <w:r w:rsidR="00DA77BA" w:rsidRPr="00A863DD">
          <w:rPr>
            <w:rStyle w:val="Hipervnculo"/>
            <w:noProof w:val="0"/>
          </w:rPr>
          <w:t>Oferentes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_Toc26890202 \h </w:instrText>
        </w:r>
        <w:r w:rsidR="00DA77BA" w:rsidRPr="00A863DD">
          <w:rPr>
            <w:noProof w:val="0"/>
            <w:webHidden/>
          </w:rPr>
        </w:r>
        <w:r w:rsidR="00DA77BA" w:rsidRPr="00A863DD">
          <w:rPr>
            <w:noProof w:val="0"/>
            <w:webHidden/>
          </w:rPr>
          <w:fldChar w:fldCharType="separate"/>
        </w:r>
        <w:r w:rsidR="00DC2D44">
          <w:rPr>
            <w:webHidden/>
          </w:rPr>
          <w:t>20</w:t>
        </w:r>
        <w:r w:rsidR="00DA77BA" w:rsidRPr="00A863DD">
          <w:rPr>
            <w:noProof w:val="0"/>
            <w:webHidden/>
          </w:rPr>
          <w:fldChar w:fldCharType="end"/>
        </w:r>
      </w:hyperlink>
    </w:p>
    <w:p w14:paraId="491C4CBA" w14:textId="08CB7CC7" w:rsidR="00DA77BA" w:rsidRPr="00A863DD" w:rsidRDefault="00000000">
      <w:pPr>
        <w:pStyle w:val="TDC2"/>
        <w:rPr>
          <w:rFonts w:ascii="Calibri" w:hAnsi="Calibri"/>
          <w:noProof w:val="0"/>
          <w:szCs w:val="24"/>
        </w:rPr>
      </w:pPr>
      <w:hyperlink w:anchor="_Toc26890203" w:history="1">
        <w:r w:rsidR="00DA77BA" w:rsidRPr="00A863DD">
          <w:rPr>
            <w:rStyle w:val="Hipervnculo"/>
            <w:noProof w:val="0"/>
          </w:rPr>
          <w:t>19.</w:t>
        </w:r>
        <w:r w:rsidR="00DA77BA" w:rsidRPr="00A863DD">
          <w:rPr>
            <w:rFonts w:ascii="Calibri" w:hAnsi="Calibri"/>
            <w:noProof w:val="0"/>
            <w:szCs w:val="24"/>
          </w:rPr>
          <w:tab/>
        </w:r>
        <w:r w:rsidR="00DA77BA" w:rsidRPr="00A863DD">
          <w:rPr>
            <w:rStyle w:val="Hipervnculo"/>
            <w:noProof w:val="0"/>
          </w:rPr>
          <w:t>Formato</w:t>
        </w:r>
        <w:r w:rsidR="006412CD" w:rsidRPr="00A863DD">
          <w:rPr>
            <w:rStyle w:val="Hipervnculo"/>
            <w:noProof w:val="0"/>
          </w:rPr>
          <w:t xml:space="preserve"> </w:t>
        </w:r>
        <w:r w:rsidR="00DA77BA" w:rsidRPr="00A863DD">
          <w:rPr>
            <w:rStyle w:val="Hipervnculo"/>
            <w:noProof w:val="0"/>
          </w:rPr>
          <w:t>y</w:t>
        </w:r>
        <w:r w:rsidR="006412CD" w:rsidRPr="00A863DD">
          <w:rPr>
            <w:rStyle w:val="Hipervnculo"/>
            <w:noProof w:val="0"/>
          </w:rPr>
          <w:t xml:space="preserve"> </w:t>
        </w:r>
        <w:r w:rsidR="00DA77BA" w:rsidRPr="00A863DD">
          <w:rPr>
            <w:rStyle w:val="Hipervnculo"/>
            <w:noProof w:val="0"/>
          </w:rPr>
          <w:t>firma</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w:t>
        </w:r>
        <w:r w:rsidR="006412CD" w:rsidRPr="00A863DD">
          <w:rPr>
            <w:rStyle w:val="Hipervnculo"/>
            <w:noProof w:val="0"/>
          </w:rPr>
          <w:t xml:space="preserve"> </w:t>
        </w:r>
        <w:r w:rsidR="00DA77BA" w:rsidRPr="00A863DD">
          <w:rPr>
            <w:rStyle w:val="Hipervnculo"/>
            <w:noProof w:val="0"/>
          </w:rPr>
          <w:t>Oferta</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_Toc26890203 \h </w:instrText>
        </w:r>
        <w:r w:rsidR="00DA77BA" w:rsidRPr="00A863DD">
          <w:rPr>
            <w:noProof w:val="0"/>
            <w:webHidden/>
          </w:rPr>
        </w:r>
        <w:r w:rsidR="00DA77BA" w:rsidRPr="00A863DD">
          <w:rPr>
            <w:noProof w:val="0"/>
            <w:webHidden/>
          </w:rPr>
          <w:fldChar w:fldCharType="separate"/>
        </w:r>
        <w:r w:rsidR="00DC2D44">
          <w:rPr>
            <w:webHidden/>
          </w:rPr>
          <w:t>21</w:t>
        </w:r>
        <w:r w:rsidR="00DA77BA" w:rsidRPr="00A863DD">
          <w:rPr>
            <w:noProof w:val="0"/>
            <w:webHidden/>
          </w:rPr>
          <w:fldChar w:fldCharType="end"/>
        </w:r>
      </w:hyperlink>
    </w:p>
    <w:p w14:paraId="5DB85BED" w14:textId="710C9454" w:rsidR="00DA77BA" w:rsidRPr="00A863DD" w:rsidRDefault="00000000">
      <w:pPr>
        <w:pStyle w:val="TDC1"/>
        <w:rPr>
          <w:rFonts w:ascii="Calibri" w:hAnsi="Calibri"/>
          <w:b w:val="0"/>
          <w:noProof w:val="0"/>
          <w:szCs w:val="24"/>
        </w:rPr>
      </w:pPr>
      <w:hyperlink w:anchor="_Toc26890204" w:history="1">
        <w:r w:rsidR="00DA77BA" w:rsidRPr="00A863DD">
          <w:rPr>
            <w:rStyle w:val="Hipervnculo"/>
            <w:noProof w:val="0"/>
          </w:rPr>
          <w:t>D.</w:t>
        </w:r>
        <w:r w:rsidR="006412CD" w:rsidRPr="00A863DD">
          <w:rPr>
            <w:rStyle w:val="Hipervnculo"/>
            <w:noProof w:val="0"/>
          </w:rPr>
          <w:t xml:space="preserve"> </w:t>
        </w:r>
        <w:r w:rsidR="00DA77BA" w:rsidRPr="00A863DD">
          <w:rPr>
            <w:rStyle w:val="Hipervnculo"/>
            <w:noProof w:val="0"/>
          </w:rPr>
          <w:t>Presentación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_Toc26890204 \h </w:instrText>
        </w:r>
        <w:r w:rsidR="00DA77BA" w:rsidRPr="00A863DD">
          <w:rPr>
            <w:noProof w:val="0"/>
            <w:webHidden/>
          </w:rPr>
        </w:r>
        <w:r w:rsidR="00DA77BA" w:rsidRPr="00A863DD">
          <w:rPr>
            <w:noProof w:val="0"/>
            <w:webHidden/>
          </w:rPr>
          <w:fldChar w:fldCharType="separate"/>
        </w:r>
        <w:r w:rsidR="00DC2D44">
          <w:rPr>
            <w:webHidden/>
          </w:rPr>
          <w:t>21</w:t>
        </w:r>
        <w:r w:rsidR="00DA77BA" w:rsidRPr="00A863DD">
          <w:rPr>
            <w:noProof w:val="0"/>
            <w:webHidden/>
          </w:rPr>
          <w:fldChar w:fldCharType="end"/>
        </w:r>
      </w:hyperlink>
    </w:p>
    <w:p w14:paraId="04AB8392" w14:textId="369190EE" w:rsidR="00DA77BA" w:rsidRPr="00A863DD" w:rsidRDefault="00000000">
      <w:pPr>
        <w:pStyle w:val="TDC2"/>
        <w:rPr>
          <w:rFonts w:ascii="Calibri" w:hAnsi="Calibri"/>
          <w:noProof w:val="0"/>
          <w:szCs w:val="24"/>
        </w:rPr>
      </w:pPr>
      <w:hyperlink w:anchor="_Toc26890205" w:history="1">
        <w:r w:rsidR="00DA77BA" w:rsidRPr="00A863DD">
          <w:rPr>
            <w:rStyle w:val="Hipervnculo"/>
            <w:noProof w:val="0"/>
          </w:rPr>
          <w:t>20.</w:t>
        </w:r>
        <w:r w:rsidR="00DA77BA" w:rsidRPr="00A863DD">
          <w:rPr>
            <w:rFonts w:ascii="Calibri" w:hAnsi="Calibri"/>
            <w:noProof w:val="0"/>
            <w:szCs w:val="24"/>
          </w:rPr>
          <w:tab/>
        </w:r>
        <w:r w:rsidR="00DA77BA" w:rsidRPr="00A863DD">
          <w:rPr>
            <w:rStyle w:val="Hipervnculo"/>
            <w:noProof w:val="0"/>
          </w:rPr>
          <w:t>Presentación,</w:t>
        </w:r>
        <w:r w:rsidR="006412CD" w:rsidRPr="00A863DD">
          <w:rPr>
            <w:rStyle w:val="Hipervnculo"/>
            <w:noProof w:val="0"/>
          </w:rPr>
          <w:t xml:space="preserve"> </w:t>
        </w:r>
        <w:r w:rsidR="00DA77BA" w:rsidRPr="00A863DD">
          <w:rPr>
            <w:rStyle w:val="Hipervnculo"/>
            <w:noProof w:val="0"/>
          </w:rPr>
          <w:t>Cierre</w:t>
        </w:r>
        <w:r w:rsidR="006412CD" w:rsidRPr="00A863DD">
          <w:rPr>
            <w:rStyle w:val="Hipervnculo"/>
            <w:noProof w:val="0"/>
          </w:rPr>
          <w:t xml:space="preserve"> </w:t>
        </w:r>
        <w:r w:rsidR="00DA77BA" w:rsidRPr="00A863DD">
          <w:rPr>
            <w:rStyle w:val="Hipervnculo"/>
            <w:noProof w:val="0"/>
          </w:rPr>
          <w:t>e</w:t>
        </w:r>
        <w:r w:rsidR="006412CD" w:rsidRPr="00A863DD">
          <w:rPr>
            <w:rStyle w:val="Hipervnculo"/>
            <w:noProof w:val="0"/>
          </w:rPr>
          <w:t xml:space="preserve"> </w:t>
        </w:r>
        <w:r w:rsidR="00DA77BA" w:rsidRPr="00A863DD">
          <w:rPr>
            <w:rStyle w:val="Hipervnculo"/>
            <w:noProof w:val="0"/>
          </w:rPr>
          <w:t>Identificación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_Toc26890205 \h </w:instrText>
        </w:r>
        <w:r w:rsidR="00DA77BA" w:rsidRPr="00A863DD">
          <w:rPr>
            <w:noProof w:val="0"/>
            <w:webHidden/>
          </w:rPr>
        </w:r>
        <w:r w:rsidR="00DA77BA" w:rsidRPr="00A863DD">
          <w:rPr>
            <w:noProof w:val="0"/>
            <w:webHidden/>
          </w:rPr>
          <w:fldChar w:fldCharType="separate"/>
        </w:r>
        <w:r w:rsidR="00DC2D44">
          <w:rPr>
            <w:webHidden/>
          </w:rPr>
          <w:t>21</w:t>
        </w:r>
        <w:r w:rsidR="00DA77BA" w:rsidRPr="00A863DD">
          <w:rPr>
            <w:noProof w:val="0"/>
            <w:webHidden/>
          </w:rPr>
          <w:fldChar w:fldCharType="end"/>
        </w:r>
      </w:hyperlink>
    </w:p>
    <w:p w14:paraId="42E31DCE" w14:textId="6AF96D09" w:rsidR="00DA77BA" w:rsidRPr="00A863DD" w:rsidRDefault="00000000">
      <w:pPr>
        <w:pStyle w:val="TDC2"/>
        <w:rPr>
          <w:rFonts w:ascii="Calibri" w:hAnsi="Calibri"/>
          <w:noProof w:val="0"/>
          <w:szCs w:val="24"/>
        </w:rPr>
      </w:pPr>
      <w:hyperlink w:anchor="_Toc26890206" w:history="1">
        <w:r w:rsidR="00DA77BA" w:rsidRPr="00A863DD">
          <w:rPr>
            <w:rStyle w:val="Hipervnculo"/>
            <w:noProof w:val="0"/>
          </w:rPr>
          <w:t>21.</w:t>
        </w:r>
        <w:r w:rsidR="00DA77BA" w:rsidRPr="00A863DD">
          <w:rPr>
            <w:rFonts w:ascii="Calibri" w:hAnsi="Calibri"/>
            <w:noProof w:val="0"/>
            <w:szCs w:val="24"/>
          </w:rPr>
          <w:tab/>
        </w:r>
        <w:r w:rsidR="00DA77BA" w:rsidRPr="00A863DD">
          <w:rPr>
            <w:rStyle w:val="Hipervnculo"/>
            <w:noProof w:val="0"/>
          </w:rPr>
          <w:t>Plazo</w:t>
        </w:r>
        <w:r w:rsidR="006412CD" w:rsidRPr="00A863DD">
          <w:rPr>
            <w:rStyle w:val="Hipervnculo"/>
            <w:noProof w:val="0"/>
          </w:rPr>
          <w:t xml:space="preserve"> </w:t>
        </w:r>
        <w:r w:rsidR="00DA77BA" w:rsidRPr="00A863DD">
          <w:rPr>
            <w:rStyle w:val="Hipervnculo"/>
            <w:noProof w:val="0"/>
          </w:rPr>
          <w:t>para</w:t>
        </w:r>
        <w:r w:rsidR="006412CD" w:rsidRPr="00A863DD">
          <w:rPr>
            <w:rStyle w:val="Hipervnculo"/>
            <w:noProof w:val="0"/>
          </w:rPr>
          <w:t xml:space="preserve"> </w:t>
        </w:r>
        <w:r w:rsidR="00DA77BA" w:rsidRPr="00A863DD">
          <w:rPr>
            <w:rStyle w:val="Hipervnculo"/>
            <w:noProof w:val="0"/>
          </w:rPr>
          <w:t>la</w:t>
        </w:r>
        <w:r w:rsidR="006412CD" w:rsidRPr="00A863DD">
          <w:rPr>
            <w:rStyle w:val="Hipervnculo"/>
            <w:noProof w:val="0"/>
          </w:rPr>
          <w:t xml:space="preserve"> </w:t>
        </w:r>
        <w:r w:rsidR="00DA77BA" w:rsidRPr="00A863DD">
          <w:rPr>
            <w:rStyle w:val="Hipervnculo"/>
            <w:noProof w:val="0"/>
          </w:rPr>
          <w:t>Presentación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_Toc26890206 \h </w:instrText>
        </w:r>
        <w:r w:rsidR="00DA77BA" w:rsidRPr="00A863DD">
          <w:rPr>
            <w:noProof w:val="0"/>
            <w:webHidden/>
          </w:rPr>
        </w:r>
        <w:r w:rsidR="00DA77BA" w:rsidRPr="00A863DD">
          <w:rPr>
            <w:noProof w:val="0"/>
            <w:webHidden/>
          </w:rPr>
          <w:fldChar w:fldCharType="separate"/>
        </w:r>
        <w:r w:rsidR="00DC2D44">
          <w:rPr>
            <w:webHidden/>
          </w:rPr>
          <w:t>22</w:t>
        </w:r>
        <w:r w:rsidR="00DA77BA" w:rsidRPr="00A863DD">
          <w:rPr>
            <w:noProof w:val="0"/>
            <w:webHidden/>
          </w:rPr>
          <w:fldChar w:fldCharType="end"/>
        </w:r>
      </w:hyperlink>
    </w:p>
    <w:p w14:paraId="1DFB304B" w14:textId="05179216" w:rsidR="00DA77BA" w:rsidRPr="00A863DD" w:rsidRDefault="00000000">
      <w:pPr>
        <w:pStyle w:val="TDC2"/>
        <w:rPr>
          <w:rFonts w:ascii="Calibri" w:hAnsi="Calibri"/>
          <w:noProof w:val="0"/>
          <w:szCs w:val="24"/>
        </w:rPr>
      </w:pPr>
      <w:hyperlink w:anchor="_Toc26890207" w:history="1">
        <w:r w:rsidR="00DA77BA" w:rsidRPr="00A863DD">
          <w:rPr>
            <w:rStyle w:val="Hipervnculo"/>
            <w:noProof w:val="0"/>
          </w:rPr>
          <w:t>22.</w:t>
        </w:r>
        <w:r w:rsidR="00DA77BA" w:rsidRPr="00A863DD">
          <w:rPr>
            <w:rFonts w:ascii="Calibri" w:hAnsi="Calibri"/>
            <w:noProof w:val="0"/>
            <w:szCs w:val="24"/>
          </w:rPr>
          <w:tab/>
        </w:r>
        <w:r w:rsidR="00DA77BA" w:rsidRPr="00A863DD">
          <w:rPr>
            <w:rStyle w:val="Hipervnculo"/>
            <w:noProof w:val="0"/>
          </w:rPr>
          <w:t>Ofertas</w:t>
        </w:r>
        <w:r w:rsidR="006412CD" w:rsidRPr="00A863DD">
          <w:rPr>
            <w:rStyle w:val="Hipervnculo"/>
            <w:noProof w:val="0"/>
          </w:rPr>
          <w:t xml:space="preserve"> </w:t>
        </w:r>
        <w:r w:rsidR="00DA77BA" w:rsidRPr="00A863DD">
          <w:rPr>
            <w:rStyle w:val="Hipervnculo"/>
            <w:noProof w:val="0"/>
          </w:rPr>
          <w:t>Tardías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_Toc26890207 \h </w:instrText>
        </w:r>
        <w:r w:rsidR="00DA77BA" w:rsidRPr="00A863DD">
          <w:rPr>
            <w:noProof w:val="0"/>
            <w:webHidden/>
          </w:rPr>
        </w:r>
        <w:r w:rsidR="00DA77BA" w:rsidRPr="00A863DD">
          <w:rPr>
            <w:noProof w:val="0"/>
            <w:webHidden/>
          </w:rPr>
          <w:fldChar w:fldCharType="separate"/>
        </w:r>
        <w:r w:rsidR="00DC2D44">
          <w:rPr>
            <w:webHidden/>
          </w:rPr>
          <w:t>22</w:t>
        </w:r>
        <w:r w:rsidR="00DA77BA" w:rsidRPr="00A863DD">
          <w:rPr>
            <w:noProof w:val="0"/>
            <w:webHidden/>
          </w:rPr>
          <w:fldChar w:fldCharType="end"/>
        </w:r>
      </w:hyperlink>
    </w:p>
    <w:p w14:paraId="48787986" w14:textId="255603C8" w:rsidR="00DA77BA" w:rsidRPr="00A863DD" w:rsidRDefault="00000000">
      <w:pPr>
        <w:pStyle w:val="TDC2"/>
        <w:rPr>
          <w:rFonts w:ascii="Calibri" w:hAnsi="Calibri"/>
          <w:noProof w:val="0"/>
          <w:szCs w:val="24"/>
        </w:rPr>
      </w:pPr>
      <w:hyperlink w:anchor="_Toc26890208" w:history="1">
        <w:r w:rsidR="00DA77BA" w:rsidRPr="00A863DD">
          <w:rPr>
            <w:rStyle w:val="Hipervnculo"/>
            <w:noProof w:val="0"/>
          </w:rPr>
          <w:t>23.</w:t>
        </w:r>
        <w:r w:rsidR="00DA77BA" w:rsidRPr="00A863DD">
          <w:rPr>
            <w:rFonts w:ascii="Calibri" w:hAnsi="Calibri"/>
            <w:noProof w:val="0"/>
            <w:szCs w:val="24"/>
          </w:rPr>
          <w:tab/>
        </w:r>
        <w:r w:rsidR="00DA77BA" w:rsidRPr="00A863DD">
          <w:rPr>
            <w:rStyle w:val="Hipervnculo"/>
            <w:noProof w:val="0"/>
          </w:rPr>
          <w:t>Retiro,</w:t>
        </w:r>
        <w:r w:rsidR="006412CD" w:rsidRPr="00A863DD">
          <w:rPr>
            <w:rStyle w:val="Hipervnculo"/>
            <w:noProof w:val="0"/>
          </w:rPr>
          <w:t xml:space="preserve"> </w:t>
        </w:r>
        <w:r w:rsidR="00DA77BA" w:rsidRPr="00A863DD">
          <w:rPr>
            <w:rStyle w:val="Hipervnculo"/>
            <w:noProof w:val="0"/>
          </w:rPr>
          <w:t>sustitución</w:t>
        </w:r>
        <w:r w:rsidR="006412CD" w:rsidRPr="00A863DD">
          <w:rPr>
            <w:rStyle w:val="Hipervnculo"/>
            <w:noProof w:val="0"/>
          </w:rPr>
          <w:t xml:space="preserve"> </w:t>
        </w:r>
        <w:r w:rsidR="00DA77BA" w:rsidRPr="00A863DD">
          <w:rPr>
            <w:rStyle w:val="Hipervnculo"/>
            <w:noProof w:val="0"/>
          </w:rPr>
          <w:t>y</w:t>
        </w:r>
        <w:r w:rsidR="006412CD" w:rsidRPr="00A863DD">
          <w:rPr>
            <w:rStyle w:val="Hipervnculo"/>
            <w:noProof w:val="0"/>
          </w:rPr>
          <w:t xml:space="preserve"> </w:t>
        </w:r>
        <w:r w:rsidR="00DA77BA" w:rsidRPr="00A863DD">
          <w:rPr>
            <w:rStyle w:val="Hipervnculo"/>
            <w:noProof w:val="0"/>
          </w:rPr>
          <w:t>modificación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_Toc26890208 \h </w:instrText>
        </w:r>
        <w:r w:rsidR="00DA77BA" w:rsidRPr="00A863DD">
          <w:rPr>
            <w:noProof w:val="0"/>
            <w:webHidden/>
          </w:rPr>
        </w:r>
        <w:r w:rsidR="00DA77BA" w:rsidRPr="00A863DD">
          <w:rPr>
            <w:noProof w:val="0"/>
            <w:webHidden/>
          </w:rPr>
          <w:fldChar w:fldCharType="separate"/>
        </w:r>
        <w:r w:rsidR="00DC2D44">
          <w:rPr>
            <w:webHidden/>
          </w:rPr>
          <w:t>23</w:t>
        </w:r>
        <w:r w:rsidR="00DA77BA" w:rsidRPr="00A863DD">
          <w:rPr>
            <w:noProof w:val="0"/>
            <w:webHidden/>
          </w:rPr>
          <w:fldChar w:fldCharType="end"/>
        </w:r>
      </w:hyperlink>
    </w:p>
    <w:p w14:paraId="50DAE012" w14:textId="62600165" w:rsidR="00DA77BA" w:rsidRPr="00A863DD" w:rsidRDefault="00000000">
      <w:pPr>
        <w:pStyle w:val="TDC1"/>
        <w:rPr>
          <w:rFonts w:ascii="Calibri" w:hAnsi="Calibri"/>
          <w:b w:val="0"/>
          <w:noProof w:val="0"/>
          <w:szCs w:val="24"/>
        </w:rPr>
      </w:pPr>
      <w:hyperlink w:anchor="_Toc26890209" w:history="1">
        <w:r w:rsidR="00DA77BA" w:rsidRPr="00A863DD">
          <w:rPr>
            <w:rStyle w:val="Hipervnculo"/>
            <w:noProof w:val="0"/>
          </w:rPr>
          <w:t>E.</w:t>
        </w:r>
        <w:r w:rsidR="006412CD" w:rsidRPr="00A863DD">
          <w:rPr>
            <w:rStyle w:val="Hipervnculo"/>
            <w:noProof w:val="0"/>
          </w:rPr>
          <w:t xml:space="preserve"> </w:t>
        </w:r>
        <w:r w:rsidR="00DA77BA" w:rsidRPr="00A863DD">
          <w:rPr>
            <w:rStyle w:val="Hipervnculo"/>
            <w:noProof w:val="0"/>
          </w:rPr>
          <w:t>Apertura</w:t>
        </w:r>
        <w:r w:rsidR="006412CD" w:rsidRPr="00A863DD">
          <w:rPr>
            <w:rStyle w:val="Hipervnculo"/>
            <w:noProof w:val="0"/>
          </w:rPr>
          <w:t xml:space="preserve"> </w:t>
        </w:r>
        <w:r w:rsidR="00DA77BA" w:rsidRPr="00A863DD">
          <w:rPr>
            <w:rStyle w:val="Hipervnculo"/>
            <w:noProof w:val="0"/>
          </w:rPr>
          <w:t>y</w:t>
        </w:r>
        <w:r w:rsidR="006412CD" w:rsidRPr="00A863DD">
          <w:rPr>
            <w:rStyle w:val="Hipervnculo"/>
            <w:noProof w:val="0"/>
          </w:rPr>
          <w:t xml:space="preserve"> </w:t>
        </w:r>
        <w:r w:rsidR="00DA77BA" w:rsidRPr="00A863DD">
          <w:rPr>
            <w:rStyle w:val="Hipervnculo"/>
            <w:noProof w:val="0"/>
          </w:rPr>
          <w:t>Evaluación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_Toc26890209 \h </w:instrText>
        </w:r>
        <w:r w:rsidR="00DA77BA" w:rsidRPr="00A863DD">
          <w:rPr>
            <w:noProof w:val="0"/>
            <w:webHidden/>
          </w:rPr>
        </w:r>
        <w:r w:rsidR="00DA77BA" w:rsidRPr="00A863DD">
          <w:rPr>
            <w:noProof w:val="0"/>
            <w:webHidden/>
          </w:rPr>
          <w:fldChar w:fldCharType="separate"/>
        </w:r>
        <w:r w:rsidR="00DC2D44">
          <w:rPr>
            <w:webHidden/>
          </w:rPr>
          <w:t>23</w:t>
        </w:r>
        <w:r w:rsidR="00DA77BA" w:rsidRPr="00A863DD">
          <w:rPr>
            <w:noProof w:val="0"/>
            <w:webHidden/>
          </w:rPr>
          <w:fldChar w:fldCharType="end"/>
        </w:r>
      </w:hyperlink>
    </w:p>
    <w:p w14:paraId="77D2FCEF" w14:textId="79A07EC3" w:rsidR="00DA77BA" w:rsidRPr="00A863DD" w:rsidRDefault="00000000">
      <w:pPr>
        <w:pStyle w:val="TDC2"/>
        <w:rPr>
          <w:rFonts w:ascii="Calibri" w:hAnsi="Calibri"/>
          <w:noProof w:val="0"/>
          <w:szCs w:val="24"/>
        </w:rPr>
      </w:pPr>
      <w:hyperlink w:anchor="_Toc26890210" w:history="1">
        <w:r w:rsidR="00DA77BA" w:rsidRPr="00A863DD">
          <w:rPr>
            <w:rStyle w:val="Hipervnculo"/>
            <w:noProof w:val="0"/>
          </w:rPr>
          <w:t>24.</w:t>
        </w:r>
        <w:r w:rsidR="00DA77BA" w:rsidRPr="00A863DD">
          <w:rPr>
            <w:rFonts w:ascii="Calibri" w:hAnsi="Calibri"/>
            <w:noProof w:val="0"/>
            <w:szCs w:val="24"/>
          </w:rPr>
          <w:tab/>
        </w:r>
        <w:r w:rsidR="00DA77BA" w:rsidRPr="00A863DD">
          <w:rPr>
            <w:rStyle w:val="Hipervnculo"/>
            <w:noProof w:val="0"/>
          </w:rPr>
          <w:t>Apertura</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_Toc26890210 \h </w:instrText>
        </w:r>
        <w:r w:rsidR="00DA77BA" w:rsidRPr="00A863DD">
          <w:rPr>
            <w:noProof w:val="0"/>
            <w:webHidden/>
          </w:rPr>
        </w:r>
        <w:r w:rsidR="00DA77BA" w:rsidRPr="00A863DD">
          <w:rPr>
            <w:noProof w:val="0"/>
            <w:webHidden/>
          </w:rPr>
          <w:fldChar w:fldCharType="separate"/>
        </w:r>
        <w:r w:rsidR="00DC2D44">
          <w:rPr>
            <w:webHidden/>
          </w:rPr>
          <w:t>23</w:t>
        </w:r>
        <w:r w:rsidR="00DA77BA" w:rsidRPr="00A863DD">
          <w:rPr>
            <w:noProof w:val="0"/>
            <w:webHidden/>
          </w:rPr>
          <w:fldChar w:fldCharType="end"/>
        </w:r>
      </w:hyperlink>
    </w:p>
    <w:p w14:paraId="743E5A54" w14:textId="3D59C9EE" w:rsidR="00DA77BA" w:rsidRPr="00A863DD" w:rsidRDefault="00000000">
      <w:pPr>
        <w:pStyle w:val="TDC2"/>
        <w:rPr>
          <w:rFonts w:ascii="Calibri" w:hAnsi="Calibri"/>
          <w:noProof w:val="0"/>
          <w:szCs w:val="24"/>
        </w:rPr>
      </w:pPr>
      <w:hyperlink w:anchor="_Toc26890211" w:history="1">
        <w:r w:rsidR="00DA77BA" w:rsidRPr="00A863DD">
          <w:rPr>
            <w:rStyle w:val="Hipervnculo"/>
            <w:noProof w:val="0"/>
          </w:rPr>
          <w:t>25.</w:t>
        </w:r>
        <w:r w:rsidR="00DA77BA" w:rsidRPr="00A863DD">
          <w:rPr>
            <w:rFonts w:ascii="Calibri" w:hAnsi="Calibri"/>
            <w:noProof w:val="0"/>
            <w:szCs w:val="24"/>
          </w:rPr>
          <w:tab/>
        </w:r>
        <w:r w:rsidR="00DA77BA" w:rsidRPr="00A863DD">
          <w:rPr>
            <w:rStyle w:val="Hipervnculo"/>
            <w:noProof w:val="0"/>
          </w:rPr>
          <w:t>Confidencialidad</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_Toc26890211 \h </w:instrText>
        </w:r>
        <w:r w:rsidR="00DA77BA" w:rsidRPr="00A863DD">
          <w:rPr>
            <w:noProof w:val="0"/>
            <w:webHidden/>
          </w:rPr>
        </w:r>
        <w:r w:rsidR="00DA77BA" w:rsidRPr="00A863DD">
          <w:rPr>
            <w:noProof w:val="0"/>
            <w:webHidden/>
          </w:rPr>
          <w:fldChar w:fldCharType="separate"/>
        </w:r>
        <w:r w:rsidR="00DC2D44">
          <w:rPr>
            <w:webHidden/>
          </w:rPr>
          <w:t>24</w:t>
        </w:r>
        <w:r w:rsidR="00DA77BA" w:rsidRPr="00A863DD">
          <w:rPr>
            <w:noProof w:val="0"/>
            <w:webHidden/>
          </w:rPr>
          <w:fldChar w:fldCharType="end"/>
        </w:r>
      </w:hyperlink>
    </w:p>
    <w:p w14:paraId="171C2BF3" w14:textId="1C61F311" w:rsidR="00DA77BA" w:rsidRPr="00A863DD" w:rsidRDefault="00000000">
      <w:pPr>
        <w:pStyle w:val="TDC2"/>
        <w:rPr>
          <w:rFonts w:ascii="Calibri" w:hAnsi="Calibri"/>
          <w:noProof w:val="0"/>
          <w:szCs w:val="24"/>
        </w:rPr>
      </w:pPr>
      <w:hyperlink w:anchor="_Toc26890212" w:history="1">
        <w:r w:rsidR="00DA77BA" w:rsidRPr="00A863DD">
          <w:rPr>
            <w:rStyle w:val="Hipervnculo"/>
            <w:noProof w:val="0"/>
          </w:rPr>
          <w:t>26.</w:t>
        </w:r>
        <w:r w:rsidR="00DA77BA" w:rsidRPr="00A863DD">
          <w:rPr>
            <w:rFonts w:ascii="Calibri" w:hAnsi="Calibri"/>
            <w:noProof w:val="0"/>
            <w:szCs w:val="24"/>
          </w:rPr>
          <w:tab/>
        </w:r>
        <w:r w:rsidR="00DA77BA" w:rsidRPr="00A863DD">
          <w:rPr>
            <w:rStyle w:val="Hipervnculo"/>
            <w:noProof w:val="0"/>
          </w:rPr>
          <w:t>Aclaración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_Toc26890212 \h </w:instrText>
        </w:r>
        <w:r w:rsidR="00DA77BA" w:rsidRPr="00A863DD">
          <w:rPr>
            <w:noProof w:val="0"/>
            <w:webHidden/>
          </w:rPr>
        </w:r>
        <w:r w:rsidR="00DA77BA" w:rsidRPr="00A863DD">
          <w:rPr>
            <w:noProof w:val="0"/>
            <w:webHidden/>
          </w:rPr>
          <w:fldChar w:fldCharType="separate"/>
        </w:r>
        <w:r w:rsidR="00DC2D44">
          <w:rPr>
            <w:webHidden/>
          </w:rPr>
          <w:t>25</w:t>
        </w:r>
        <w:r w:rsidR="00DA77BA" w:rsidRPr="00A863DD">
          <w:rPr>
            <w:noProof w:val="0"/>
            <w:webHidden/>
          </w:rPr>
          <w:fldChar w:fldCharType="end"/>
        </w:r>
      </w:hyperlink>
    </w:p>
    <w:p w14:paraId="2ECEBE41" w14:textId="1D6BF766" w:rsidR="00DA77BA" w:rsidRPr="00A863DD" w:rsidRDefault="00000000">
      <w:pPr>
        <w:pStyle w:val="TDC2"/>
        <w:rPr>
          <w:rFonts w:ascii="Calibri" w:hAnsi="Calibri"/>
          <w:noProof w:val="0"/>
          <w:szCs w:val="24"/>
        </w:rPr>
      </w:pPr>
      <w:hyperlink w:anchor="_Toc26890213" w:history="1">
        <w:r w:rsidR="00DA77BA" w:rsidRPr="00A863DD">
          <w:rPr>
            <w:rStyle w:val="Hipervnculo"/>
            <w:noProof w:val="0"/>
          </w:rPr>
          <w:t>27.</w:t>
        </w:r>
        <w:r w:rsidR="00DA77BA" w:rsidRPr="00A863DD">
          <w:rPr>
            <w:rFonts w:ascii="Calibri" w:hAnsi="Calibri"/>
            <w:noProof w:val="0"/>
            <w:szCs w:val="24"/>
          </w:rPr>
          <w:tab/>
        </w:r>
        <w:r w:rsidR="00DA77BA" w:rsidRPr="00A863DD">
          <w:rPr>
            <w:rStyle w:val="Hipervnculo"/>
            <w:noProof w:val="0"/>
          </w:rPr>
          <w:t>Determinación</w:t>
        </w:r>
        <w:r w:rsidR="006412CD" w:rsidRPr="00A863DD">
          <w:rPr>
            <w:rStyle w:val="Hipervnculo"/>
            <w:noProof w:val="0"/>
          </w:rPr>
          <w:t xml:space="preserve"> </w:t>
        </w:r>
        <w:r w:rsidR="00DA77BA" w:rsidRPr="00A863DD">
          <w:rPr>
            <w:rStyle w:val="Hipervnculo"/>
            <w:noProof w:val="0"/>
          </w:rPr>
          <w:t>del</w:t>
        </w:r>
        <w:r w:rsidR="006412CD" w:rsidRPr="00A863DD">
          <w:rPr>
            <w:rStyle w:val="Hipervnculo"/>
            <w:noProof w:val="0"/>
          </w:rPr>
          <w:t xml:space="preserve"> </w:t>
        </w:r>
        <w:r w:rsidR="00DA77BA" w:rsidRPr="00A863DD">
          <w:rPr>
            <w:rStyle w:val="Hipervnculo"/>
            <w:noProof w:val="0"/>
          </w:rPr>
          <w:t>Cumplimiento</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_Toc26890213 \h </w:instrText>
        </w:r>
        <w:r w:rsidR="00DA77BA" w:rsidRPr="00A863DD">
          <w:rPr>
            <w:noProof w:val="0"/>
            <w:webHidden/>
          </w:rPr>
        </w:r>
        <w:r w:rsidR="00DA77BA" w:rsidRPr="00A863DD">
          <w:rPr>
            <w:noProof w:val="0"/>
            <w:webHidden/>
          </w:rPr>
          <w:fldChar w:fldCharType="separate"/>
        </w:r>
        <w:r w:rsidR="00DC2D44">
          <w:rPr>
            <w:webHidden/>
          </w:rPr>
          <w:t>25</w:t>
        </w:r>
        <w:r w:rsidR="00DA77BA" w:rsidRPr="00A863DD">
          <w:rPr>
            <w:noProof w:val="0"/>
            <w:webHidden/>
          </w:rPr>
          <w:fldChar w:fldCharType="end"/>
        </w:r>
      </w:hyperlink>
    </w:p>
    <w:p w14:paraId="4C658733" w14:textId="33CDEE56" w:rsidR="00DA77BA" w:rsidRPr="00A863DD" w:rsidRDefault="00000000">
      <w:pPr>
        <w:pStyle w:val="TDC2"/>
        <w:rPr>
          <w:rFonts w:ascii="Calibri" w:hAnsi="Calibri"/>
          <w:noProof w:val="0"/>
          <w:szCs w:val="24"/>
        </w:rPr>
      </w:pPr>
      <w:hyperlink w:anchor="_Toc26890214" w:history="1">
        <w:r w:rsidR="00DA77BA" w:rsidRPr="00A863DD">
          <w:rPr>
            <w:rStyle w:val="Hipervnculo"/>
            <w:noProof w:val="0"/>
          </w:rPr>
          <w:t>28.</w:t>
        </w:r>
        <w:r w:rsidR="00DA77BA" w:rsidRPr="00A863DD">
          <w:rPr>
            <w:rFonts w:ascii="Calibri" w:hAnsi="Calibri"/>
            <w:noProof w:val="0"/>
            <w:szCs w:val="24"/>
          </w:rPr>
          <w:tab/>
        </w:r>
        <w:r w:rsidR="00DA77BA" w:rsidRPr="00A863DD">
          <w:rPr>
            <w:rStyle w:val="Hipervnculo"/>
            <w:noProof w:val="0"/>
          </w:rPr>
          <w:t>Corrección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Errores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_Toc26890214 \h </w:instrText>
        </w:r>
        <w:r w:rsidR="00DA77BA" w:rsidRPr="00A863DD">
          <w:rPr>
            <w:noProof w:val="0"/>
            <w:webHidden/>
          </w:rPr>
        </w:r>
        <w:r w:rsidR="00DA77BA" w:rsidRPr="00A863DD">
          <w:rPr>
            <w:noProof w:val="0"/>
            <w:webHidden/>
          </w:rPr>
          <w:fldChar w:fldCharType="separate"/>
        </w:r>
        <w:r w:rsidR="00DC2D44">
          <w:rPr>
            <w:webHidden/>
          </w:rPr>
          <w:t>26</w:t>
        </w:r>
        <w:r w:rsidR="00DA77BA" w:rsidRPr="00A863DD">
          <w:rPr>
            <w:noProof w:val="0"/>
            <w:webHidden/>
          </w:rPr>
          <w:fldChar w:fldCharType="end"/>
        </w:r>
      </w:hyperlink>
    </w:p>
    <w:p w14:paraId="6E008338" w14:textId="0E0870DB" w:rsidR="00DA77BA" w:rsidRPr="00A863DD" w:rsidRDefault="00000000">
      <w:pPr>
        <w:pStyle w:val="TDC2"/>
        <w:rPr>
          <w:rFonts w:ascii="Calibri" w:hAnsi="Calibri"/>
          <w:noProof w:val="0"/>
          <w:szCs w:val="24"/>
        </w:rPr>
      </w:pPr>
      <w:hyperlink w:anchor="_Toc26890215" w:history="1">
        <w:r w:rsidR="00DA77BA" w:rsidRPr="00A863DD">
          <w:rPr>
            <w:rStyle w:val="Hipervnculo"/>
            <w:noProof w:val="0"/>
          </w:rPr>
          <w:t>29.</w:t>
        </w:r>
        <w:r w:rsidR="00DA77BA" w:rsidRPr="00A863DD">
          <w:rPr>
            <w:rFonts w:ascii="Calibri" w:hAnsi="Calibri"/>
            <w:noProof w:val="0"/>
            <w:szCs w:val="24"/>
          </w:rPr>
          <w:tab/>
        </w:r>
        <w:r w:rsidR="00DA77BA" w:rsidRPr="00A863DD">
          <w:rPr>
            <w:rStyle w:val="Hipervnculo"/>
            <w:noProof w:val="0"/>
          </w:rPr>
          <w:t>Moneda</w:t>
        </w:r>
        <w:r w:rsidR="006412CD" w:rsidRPr="00A863DD">
          <w:rPr>
            <w:rStyle w:val="Hipervnculo"/>
            <w:noProof w:val="0"/>
          </w:rPr>
          <w:t xml:space="preserve"> </w:t>
        </w:r>
        <w:r w:rsidR="00DA77BA" w:rsidRPr="00A863DD">
          <w:rPr>
            <w:rStyle w:val="Hipervnculo"/>
            <w:noProof w:val="0"/>
          </w:rPr>
          <w:t>para</w:t>
        </w:r>
        <w:r w:rsidR="006412CD" w:rsidRPr="00A863DD">
          <w:rPr>
            <w:rStyle w:val="Hipervnculo"/>
            <w:noProof w:val="0"/>
          </w:rPr>
          <w:t xml:space="preserve"> </w:t>
        </w:r>
        <w:r w:rsidR="00DA77BA" w:rsidRPr="00A863DD">
          <w:rPr>
            <w:rStyle w:val="Hipervnculo"/>
            <w:noProof w:val="0"/>
          </w:rPr>
          <w:t>la</w:t>
        </w:r>
        <w:r w:rsidR="006412CD" w:rsidRPr="00A863DD">
          <w:rPr>
            <w:rStyle w:val="Hipervnculo"/>
            <w:noProof w:val="0"/>
          </w:rPr>
          <w:t xml:space="preserve"> </w:t>
        </w:r>
        <w:r w:rsidR="00DA77BA" w:rsidRPr="00A863DD">
          <w:rPr>
            <w:rStyle w:val="Hipervnculo"/>
            <w:noProof w:val="0"/>
          </w:rPr>
          <w:t>Evaluación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_Toc26890215 \h </w:instrText>
        </w:r>
        <w:r w:rsidR="00DA77BA" w:rsidRPr="00A863DD">
          <w:rPr>
            <w:noProof w:val="0"/>
            <w:webHidden/>
          </w:rPr>
        </w:r>
        <w:r w:rsidR="00DA77BA" w:rsidRPr="00A863DD">
          <w:rPr>
            <w:noProof w:val="0"/>
            <w:webHidden/>
          </w:rPr>
          <w:fldChar w:fldCharType="separate"/>
        </w:r>
        <w:r w:rsidR="00DC2D44">
          <w:rPr>
            <w:webHidden/>
          </w:rPr>
          <w:t>27</w:t>
        </w:r>
        <w:r w:rsidR="00DA77BA" w:rsidRPr="00A863DD">
          <w:rPr>
            <w:noProof w:val="0"/>
            <w:webHidden/>
          </w:rPr>
          <w:fldChar w:fldCharType="end"/>
        </w:r>
      </w:hyperlink>
    </w:p>
    <w:p w14:paraId="24B6F76D" w14:textId="0A9CF7D8" w:rsidR="00DA77BA" w:rsidRPr="00A863DD" w:rsidRDefault="00000000">
      <w:pPr>
        <w:pStyle w:val="TDC2"/>
        <w:rPr>
          <w:rFonts w:ascii="Calibri" w:hAnsi="Calibri"/>
          <w:noProof w:val="0"/>
          <w:szCs w:val="24"/>
        </w:rPr>
      </w:pPr>
      <w:hyperlink w:anchor="_Toc26890216" w:history="1">
        <w:r w:rsidR="00DA77BA" w:rsidRPr="00A863DD">
          <w:rPr>
            <w:rStyle w:val="Hipervnculo"/>
            <w:noProof w:val="0"/>
          </w:rPr>
          <w:t>30.</w:t>
        </w:r>
        <w:r w:rsidR="00DA77BA" w:rsidRPr="00A863DD">
          <w:rPr>
            <w:rFonts w:ascii="Calibri" w:hAnsi="Calibri"/>
            <w:noProof w:val="0"/>
            <w:szCs w:val="24"/>
          </w:rPr>
          <w:tab/>
        </w:r>
        <w:r w:rsidR="00DA77BA" w:rsidRPr="00A863DD">
          <w:rPr>
            <w:rStyle w:val="Hipervnculo"/>
            <w:noProof w:val="0"/>
          </w:rPr>
          <w:t>Evaluación</w:t>
        </w:r>
        <w:r w:rsidR="006412CD" w:rsidRPr="00A863DD">
          <w:rPr>
            <w:rStyle w:val="Hipervnculo"/>
            <w:noProof w:val="0"/>
          </w:rPr>
          <w:t xml:space="preserve"> </w:t>
        </w:r>
        <w:r w:rsidR="00DA77BA" w:rsidRPr="00A863DD">
          <w:rPr>
            <w:rStyle w:val="Hipervnculo"/>
            <w:noProof w:val="0"/>
          </w:rPr>
          <w:t>y</w:t>
        </w:r>
        <w:r w:rsidR="006412CD" w:rsidRPr="00A863DD">
          <w:rPr>
            <w:rStyle w:val="Hipervnculo"/>
            <w:noProof w:val="0"/>
          </w:rPr>
          <w:t xml:space="preserve"> </w:t>
        </w:r>
        <w:r w:rsidR="00DA77BA" w:rsidRPr="00A863DD">
          <w:rPr>
            <w:rStyle w:val="Hipervnculo"/>
            <w:noProof w:val="0"/>
          </w:rPr>
          <w:t>Comparación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_Toc26890216 \h </w:instrText>
        </w:r>
        <w:r w:rsidR="00DA77BA" w:rsidRPr="00A863DD">
          <w:rPr>
            <w:noProof w:val="0"/>
            <w:webHidden/>
          </w:rPr>
        </w:r>
        <w:r w:rsidR="00DA77BA" w:rsidRPr="00A863DD">
          <w:rPr>
            <w:noProof w:val="0"/>
            <w:webHidden/>
          </w:rPr>
          <w:fldChar w:fldCharType="separate"/>
        </w:r>
        <w:r w:rsidR="00DC2D44">
          <w:rPr>
            <w:webHidden/>
          </w:rPr>
          <w:t>27</w:t>
        </w:r>
        <w:r w:rsidR="00DA77BA" w:rsidRPr="00A863DD">
          <w:rPr>
            <w:noProof w:val="0"/>
            <w:webHidden/>
          </w:rPr>
          <w:fldChar w:fldCharType="end"/>
        </w:r>
      </w:hyperlink>
    </w:p>
    <w:p w14:paraId="1A3EE2A6" w14:textId="2AF739DD" w:rsidR="00DA77BA" w:rsidRPr="00A863DD" w:rsidRDefault="00000000">
      <w:pPr>
        <w:pStyle w:val="TDC2"/>
        <w:rPr>
          <w:rFonts w:ascii="Calibri" w:hAnsi="Calibri"/>
          <w:noProof w:val="0"/>
          <w:szCs w:val="24"/>
        </w:rPr>
      </w:pPr>
      <w:hyperlink w:anchor="_Toc26890217" w:history="1">
        <w:r w:rsidR="00DA77BA" w:rsidRPr="00A863DD">
          <w:rPr>
            <w:rStyle w:val="Hipervnculo"/>
            <w:noProof w:val="0"/>
          </w:rPr>
          <w:t>31.</w:t>
        </w:r>
        <w:r w:rsidR="006412CD" w:rsidRPr="00A863DD">
          <w:rPr>
            <w:rStyle w:val="Hipervnculo"/>
            <w:noProof w:val="0"/>
          </w:rPr>
          <w:t xml:space="preserve"> </w:t>
        </w:r>
        <w:r w:rsidR="00090496" w:rsidRPr="00A863DD">
          <w:rPr>
            <w:rStyle w:val="Hipervnculo"/>
            <w:noProof w:val="0"/>
          </w:rPr>
          <w:t>......</w:t>
        </w:r>
        <w:r w:rsidR="00DA77BA" w:rsidRPr="00A863DD">
          <w:rPr>
            <w:rStyle w:val="Hipervnculo"/>
            <w:noProof w:val="0"/>
          </w:rPr>
          <w:t>Ofertas</w:t>
        </w:r>
        <w:r w:rsidR="006412CD" w:rsidRPr="00A863DD">
          <w:rPr>
            <w:rStyle w:val="Hipervnculo"/>
            <w:noProof w:val="0"/>
          </w:rPr>
          <w:t xml:space="preserve"> </w:t>
        </w:r>
        <w:r w:rsidR="00DA77BA" w:rsidRPr="00A863DD">
          <w:rPr>
            <w:rStyle w:val="Hipervnculo"/>
            <w:noProof w:val="0"/>
          </w:rPr>
          <w:t>Anormalmente</w:t>
        </w:r>
        <w:r w:rsidR="006412CD" w:rsidRPr="00A863DD">
          <w:rPr>
            <w:rStyle w:val="Hipervnculo"/>
            <w:noProof w:val="0"/>
          </w:rPr>
          <w:t xml:space="preserve"> </w:t>
        </w:r>
        <w:r w:rsidR="00DA77BA" w:rsidRPr="00A863DD">
          <w:rPr>
            <w:rStyle w:val="Hipervnculo"/>
            <w:noProof w:val="0"/>
          </w:rPr>
          <w:t>Bajas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_Toc26890217 \h </w:instrText>
        </w:r>
        <w:r w:rsidR="00DA77BA" w:rsidRPr="00A863DD">
          <w:rPr>
            <w:noProof w:val="0"/>
            <w:webHidden/>
          </w:rPr>
        </w:r>
        <w:r w:rsidR="00DA77BA" w:rsidRPr="00A863DD">
          <w:rPr>
            <w:noProof w:val="0"/>
            <w:webHidden/>
          </w:rPr>
          <w:fldChar w:fldCharType="separate"/>
        </w:r>
        <w:r w:rsidR="00DC2D44">
          <w:rPr>
            <w:webHidden/>
          </w:rPr>
          <w:t>28</w:t>
        </w:r>
        <w:r w:rsidR="00DA77BA" w:rsidRPr="00A863DD">
          <w:rPr>
            <w:noProof w:val="0"/>
            <w:webHidden/>
          </w:rPr>
          <w:fldChar w:fldCharType="end"/>
        </w:r>
      </w:hyperlink>
    </w:p>
    <w:p w14:paraId="7989A9CE" w14:textId="14FC3F5A" w:rsidR="00DA77BA" w:rsidRPr="00A863DD" w:rsidRDefault="00000000">
      <w:pPr>
        <w:pStyle w:val="TDC2"/>
        <w:rPr>
          <w:rFonts w:ascii="Calibri" w:hAnsi="Calibri"/>
          <w:noProof w:val="0"/>
          <w:szCs w:val="24"/>
        </w:rPr>
      </w:pPr>
      <w:hyperlink w:anchor="_Toc26890218" w:history="1">
        <w:r w:rsidR="00DA77BA" w:rsidRPr="00A863DD">
          <w:rPr>
            <w:rStyle w:val="Hipervnculo"/>
            <w:noProof w:val="0"/>
          </w:rPr>
          <w:t>32.</w:t>
        </w:r>
        <w:r w:rsidR="006412CD" w:rsidRPr="00A863DD">
          <w:rPr>
            <w:rStyle w:val="Hipervnculo"/>
            <w:noProof w:val="0"/>
          </w:rPr>
          <w:t xml:space="preserve"> </w:t>
        </w:r>
        <w:r w:rsidR="00090496" w:rsidRPr="00A863DD">
          <w:rPr>
            <w:rStyle w:val="Hipervnculo"/>
            <w:noProof w:val="0"/>
          </w:rPr>
          <w:t>......</w:t>
        </w:r>
        <w:r w:rsidR="00DA77BA" w:rsidRPr="00A863DD">
          <w:rPr>
            <w:rStyle w:val="Hipervnculo"/>
            <w:noProof w:val="0"/>
          </w:rPr>
          <w:t>Ofertas</w:t>
        </w:r>
        <w:r w:rsidR="006412CD" w:rsidRPr="00A863DD">
          <w:rPr>
            <w:rStyle w:val="Hipervnculo"/>
            <w:noProof w:val="0"/>
          </w:rPr>
          <w:t xml:space="preserve"> </w:t>
        </w:r>
        <w:r w:rsidR="00DA77BA" w:rsidRPr="00A863DD">
          <w:rPr>
            <w:rStyle w:val="Hipervnculo"/>
            <w:noProof w:val="0"/>
          </w:rPr>
          <w:t>Desequilibradas</w:t>
        </w:r>
        <w:r w:rsidR="006412CD" w:rsidRPr="00A863DD">
          <w:rPr>
            <w:rStyle w:val="Hipervnculo"/>
            <w:noProof w:val="0"/>
          </w:rPr>
          <w:t xml:space="preserve"> </w:t>
        </w:r>
        <w:r w:rsidR="00DA77BA" w:rsidRPr="00A863DD">
          <w:rPr>
            <w:rStyle w:val="Hipervnculo"/>
            <w:noProof w:val="0"/>
          </w:rPr>
          <w:t>o</w:t>
        </w:r>
        <w:r w:rsidR="006412CD" w:rsidRPr="00A863DD">
          <w:rPr>
            <w:rStyle w:val="Hipervnculo"/>
            <w:noProof w:val="0"/>
          </w:rPr>
          <w:t xml:space="preserve"> </w:t>
        </w:r>
        <w:r w:rsidR="00DA77BA" w:rsidRPr="00A863DD">
          <w:rPr>
            <w:rStyle w:val="Hipervnculo"/>
            <w:noProof w:val="0"/>
          </w:rPr>
          <w:t>con</w:t>
        </w:r>
        <w:r w:rsidR="006412CD" w:rsidRPr="00A863DD">
          <w:rPr>
            <w:rStyle w:val="Hipervnculo"/>
            <w:noProof w:val="0"/>
          </w:rPr>
          <w:t xml:space="preserve"> </w:t>
        </w:r>
        <w:r w:rsidR="00DA77BA" w:rsidRPr="00A863DD">
          <w:rPr>
            <w:rStyle w:val="Hipervnculo"/>
            <w:noProof w:val="0"/>
          </w:rPr>
          <w:t>Pagos</w:t>
        </w:r>
        <w:r w:rsidR="006412CD" w:rsidRPr="00A863DD">
          <w:rPr>
            <w:rStyle w:val="Hipervnculo"/>
            <w:noProof w:val="0"/>
          </w:rPr>
          <w:t xml:space="preserve"> </w:t>
        </w:r>
        <w:r w:rsidR="00DA77BA" w:rsidRPr="00A863DD">
          <w:rPr>
            <w:rStyle w:val="Hipervnculo"/>
            <w:noProof w:val="0"/>
          </w:rPr>
          <w:t>Iniciales</w:t>
        </w:r>
        <w:r w:rsidR="006412CD" w:rsidRPr="00A863DD">
          <w:rPr>
            <w:rStyle w:val="Hipervnculo"/>
            <w:noProof w:val="0"/>
          </w:rPr>
          <w:t xml:space="preserve"> </w:t>
        </w:r>
        <w:r w:rsidR="00DA77BA" w:rsidRPr="00A863DD">
          <w:rPr>
            <w:rStyle w:val="Hipervnculo"/>
            <w:noProof w:val="0"/>
          </w:rPr>
          <w:t>Abultados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_Toc26890218 \h </w:instrText>
        </w:r>
        <w:r w:rsidR="00DA77BA" w:rsidRPr="00A863DD">
          <w:rPr>
            <w:noProof w:val="0"/>
            <w:webHidden/>
          </w:rPr>
        </w:r>
        <w:r w:rsidR="00DA77BA" w:rsidRPr="00A863DD">
          <w:rPr>
            <w:noProof w:val="0"/>
            <w:webHidden/>
          </w:rPr>
          <w:fldChar w:fldCharType="separate"/>
        </w:r>
        <w:r w:rsidR="00DC2D44">
          <w:rPr>
            <w:webHidden/>
          </w:rPr>
          <w:t>29</w:t>
        </w:r>
        <w:r w:rsidR="00DA77BA" w:rsidRPr="00A863DD">
          <w:rPr>
            <w:noProof w:val="0"/>
            <w:webHidden/>
          </w:rPr>
          <w:fldChar w:fldCharType="end"/>
        </w:r>
      </w:hyperlink>
    </w:p>
    <w:p w14:paraId="31444A2F" w14:textId="0F32AF09" w:rsidR="00DA77BA" w:rsidRPr="00A863DD" w:rsidRDefault="00000000">
      <w:pPr>
        <w:pStyle w:val="TDC2"/>
        <w:rPr>
          <w:rFonts w:ascii="Calibri" w:hAnsi="Calibri"/>
          <w:noProof w:val="0"/>
          <w:szCs w:val="24"/>
        </w:rPr>
      </w:pPr>
      <w:hyperlink w:anchor="_Toc26890219" w:history="1">
        <w:r w:rsidR="00DA77BA" w:rsidRPr="00A863DD">
          <w:rPr>
            <w:rStyle w:val="Hipervnculo"/>
            <w:noProof w:val="0"/>
          </w:rPr>
          <w:t>33.</w:t>
        </w:r>
        <w:r w:rsidR="006412CD" w:rsidRPr="00A863DD">
          <w:rPr>
            <w:rStyle w:val="Hipervnculo"/>
            <w:noProof w:val="0"/>
          </w:rPr>
          <w:t xml:space="preserve"> </w:t>
        </w:r>
        <w:r w:rsidR="00090496" w:rsidRPr="00A863DD">
          <w:rPr>
            <w:rStyle w:val="Hipervnculo"/>
            <w:noProof w:val="0"/>
          </w:rPr>
          <w:t>......</w:t>
        </w:r>
        <w:r w:rsidR="00DA77BA" w:rsidRPr="00A863DD">
          <w:rPr>
            <w:rStyle w:val="Hipervnculo"/>
            <w:noProof w:val="0"/>
          </w:rPr>
          <w:t>Mejor</w:t>
        </w:r>
        <w:r w:rsidR="006412CD" w:rsidRPr="00A863DD">
          <w:rPr>
            <w:rStyle w:val="Hipervnculo"/>
            <w:noProof w:val="0"/>
          </w:rPr>
          <w:t xml:space="preserve"> </w:t>
        </w:r>
        <w:r w:rsidR="00DA77BA" w:rsidRPr="00A863DD">
          <w:rPr>
            <w:rStyle w:val="Hipervnculo"/>
            <w:noProof w:val="0"/>
          </w:rPr>
          <w:t>Oferta</w:t>
        </w:r>
        <w:r w:rsidR="006412CD" w:rsidRPr="00A863DD">
          <w:rPr>
            <w:rStyle w:val="Hipervnculo"/>
            <w:noProof w:val="0"/>
          </w:rPr>
          <w:t xml:space="preserve"> </w:t>
        </w:r>
        <w:r w:rsidR="00DA77BA" w:rsidRPr="00A863DD">
          <w:rPr>
            <w:rStyle w:val="Hipervnculo"/>
            <w:noProof w:val="0"/>
          </w:rPr>
          <w:t>Final</w:t>
        </w:r>
        <w:r w:rsidR="006412CD" w:rsidRPr="00A863DD">
          <w:rPr>
            <w:rStyle w:val="Hipervnculo"/>
            <w:noProof w:val="0"/>
          </w:rPr>
          <w:t xml:space="preserve"> </w:t>
        </w:r>
        <w:r w:rsidR="00DA77BA" w:rsidRPr="00A863DD">
          <w:rPr>
            <w:rStyle w:val="Hipervnculo"/>
            <w:noProof w:val="0"/>
          </w:rPr>
          <w:t>o</w:t>
        </w:r>
        <w:r w:rsidR="006412CD" w:rsidRPr="00A863DD">
          <w:rPr>
            <w:rStyle w:val="Hipervnculo"/>
            <w:noProof w:val="0"/>
          </w:rPr>
          <w:t xml:space="preserve"> </w:t>
        </w:r>
        <w:r w:rsidR="00DA77BA" w:rsidRPr="00A863DD">
          <w:rPr>
            <w:rStyle w:val="Hipervnculo"/>
            <w:noProof w:val="0"/>
          </w:rPr>
          <w:t>Negociaciones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_Toc26890219 \h </w:instrText>
        </w:r>
        <w:r w:rsidR="00DA77BA" w:rsidRPr="00A863DD">
          <w:rPr>
            <w:noProof w:val="0"/>
            <w:webHidden/>
          </w:rPr>
        </w:r>
        <w:r w:rsidR="00DA77BA" w:rsidRPr="00A863DD">
          <w:rPr>
            <w:noProof w:val="0"/>
            <w:webHidden/>
          </w:rPr>
          <w:fldChar w:fldCharType="separate"/>
        </w:r>
        <w:r w:rsidR="00DC2D44">
          <w:rPr>
            <w:webHidden/>
          </w:rPr>
          <w:t>29</w:t>
        </w:r>
        <w:r w:rsidR="00DA77BA" w:rsidRPr="00A863DD">
          <w:rPr>
            <w:noProof w:val="0"/>
            <w:webHidden/>
          </w:rPr>
          <w:fldChar w:fldCharType="end"/>
        </w:r>
      </w:hyperlink>
    </w:p>
    <w:p w14:paraId="23DEBAC7" w14:textId="7060702D" w:rsidR="00DA77BA" w:rsidRPr="00A863DD" w:rsidRDefault="00000000">
      <w:pPr>
        <w:pStyle w:val="TDC2"/>
        <w:rPr>
          <w:rFonts w:ascii="Calibri" w:hAnsi="Calibri"/>
          <w:noProof w:val="0"/>
          <w:szCs w:val="24"/>
        </w:rPr>
      </w:pPr>
      <w:hyperlink w:anchor="_Toc26890220" w:history="1">
        <w:r w:rsidR="00DA77BA" w:rsidRPr="00A863DD">
          <w:rPr>
            <w:rStyle w:val="Hipervnculo"/>
            <w:noProof w:val="0"/>
          </w:rPr>
          <w:t>34.</w:t>
        </w:r>
        <w:r w:rsidR="00DA77BA" w:rsidRPr="00A863DD">
          <w:rPr>
            <w:rFonts w:ascii="Calibri" w:hAnsi="Calibri"/>
            <w:noProof w:val="0"/>
            <w:szCs w:val="24"/>
          </w:rPr>
          <w:tab/>
        </w:r>
        <w:r w:rsidR="00DA77BA" w:rsidRPr="00A863DD">
          <w:rPr>
            <w:rStyle w:val="Hipervnculo"/>
            <w:noProof w:val="0"/>
          </w:rPr>
          <w:t>Preferencia</w:t>
        </w:r>
        <w:r w:rsidR="006412CD" w:rsidRPr="00A863DD">
          <w:rPr>
            <w:rStyle w:val="Hipervnculo"/>
            <w:noProof w:val="0"/>
          </w:rPr>
          <w:t xml:space="preserve"> </w:t>
        </w:r>
        <w:r w:rsidR="00DA77BA" w:rsidRPr="00A863DD">
          <w:rPr>
            <w:rStyle w:val="Hipervnculo"/>
            <w:noProof w:val="0"/>
          </w:rPr>
          <w:t>Nacional</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_Toc26890220 \h </w:instrText>
        </w:r>
        <w:r w:rsidR="00DA77BA" w:rsidRPr="00A863DD">
          <w:rPr>
            <w:noProof w:val="0"/>
            <w:webHidden/>
          </w:rPr>
        </w:r>
        <w:r w:rsidR="00DA77BA" w:rsidRPr="00A863DD">
          <w:rPr>
            <w:noProof w:val="0"/>
            <w:webHidden/>
          </w:rPr>
          <w:fldChar w:fldCharType="separate"/>
        </w:r>
        <w:r w:rsidR="00DC2D44">
          <w:rPr>
            <w:webHidden/>
          </w:rPr>
          <w:t>30</w:t>
        </w:r>
        <w:r w:rsidR="00DA77BA" w:rsidRPr="00A863DD">
          <w:rPr>
            <w:noProof w:val="0"/>
            <w:webHidden/>
          </w:rPr>
          <w:fldChar w:fldCharType="end"/>
        </w:r>
      </w:hyperlink>
    </w:p>
    <w:p w14:paraId="32B025A2" w14:textId="5C90F87D" w:rsidR="00DA77BA" w:rsidRPr="00A863DD" w:rsidRDefault="00000000">
      <w:pPr>
        <w:pStyle w:val="TDC2"/>
        <w:rPr>
          <w:rFonts w:ascii="Calibri" w:hAnsi="Calibri"/>
          <w:noProof w:val="0"/>
          <w:szCs w:val="24"/>
        </w:rPr>
      </w:pPr>
      <w:hyperlink w:anchor="_Toc26890221" w:history="1">
        <w:r w:rsidR="00DA77BA" w:rsidRPr="00A863DD">
          <w:rPr>
            <w:rStyle w:val="Hipervnculo"/>
            <w:noProof w:val="0"/>
          </w:rPr>
          <w:t>35.</w:t>
        </w:r>
        <w:r w:rsidR="00DA77BA" w:rsidRPr="00A863DD">
          <w:rPr>
            <w:rFonts w:ascii="Calibri" w:hAnsi="Calibri"/>
            <w:noProof w:val="0"/>
            <w:szCs w:val="24"/>
          </w:rPr>
          <w:tab/>
        </w:r>
        <w:r w:rsidR="00DA77BA" w:rsidRPr="00A863DD">
          <w:rPr>
            <w:rStyle w:val="Hipervnculo"/>
            <w:noProof w:val="0"/>
          </w:rPr>
          <w:t>Derecho</w:t>
        </w:r>
        <w:r w:rsidR="006412CD" w:rsidRPr="00A863DD">
          <w:rPr>
            <w:rStyle w:val="Hipervnculo"/>
            <w:noProof w:val="0"/>
          </w:rPr>
          <w:t xml:space="preserve"> </w:t>
        </w:r>
        <w:r w:rsidR="00DA77BA" w:rsidRPr="00A863DD">
          <w:rPr>
            <w:rStyle w:val="Hipervnculo"/>
            <w:noProof w:val="0"/>
          </w:rPr>
          <w:t>del</w:t>
        </w:r>
        <w:r w:rsidR="006412CD" w:rsidRPr="00A863DD">
          <w:rPr>
            <w:rStyle w:val="Hipervnculo"/>
            <w:noProof w:val="0"/>
          </w:rPr>
          <w:t xml:space="preserve"> </w:t>
        </w:r>
        <w:r w:rsidR="00DA77BA" w:rsidRPr="00A863DD">
          <w:rPr>
            <w:rStyle w:val="Hipervnculo"/>
            <w:noProof w:val="0"/>
          </w:rPr>
          <w:t>Contratante</w:t>
        </w:r>
        <w:r w:rsidR="006412CD" w:rsidRPr="00A863DD">
          <w:rPr>
            <w:rStyle w:val="Hipervnculo"/>
            <w:noProof w:val="0"/>
          </w:rPr>
          <w:t xml:space="preserve"> </w:t>
        </w:r>
        <w:r w:rsidR="00DA77BA" w:rsidRPr="00A863DD">
          <w:rPr>
            <w:rStyle w:val="Hipervnculo"/>
            <w:noProof w:val="0"/>
          </w:rPr>
          <w:t>a</w:t>
        </w:r>
        <w:r w:rsidR="006412CD" w:rsidRPr="00A863DD">
          <w:rPr>
            <w:rStyle w:val="Hipervnculo"/>
            <w:noProof w:val="0"/>
          </w:rPr>
          <w:t xml:space="preserve"> </w:t>
        </w:r>
        <w:r w:rsidR="00DA77BA" w:rsidRPr="00A863DD">
          <w:rPr>
            <w:rStyle w:val="Hipervnculo"/>
            <w:noProof w:val="0"/>
          </w:rPr>
          <w:t>aceptar</w:t>
        </w:r>
        <w:r w:rsidR="006412CD" w:rsidRPr="00A863DD">
          <w:rPr>
            <w:rStyle w:val="Hipervnculo"/>
            <w:noProof w:val="0"/>
          </w:rPr>
          <w:t xml:space="preserve"> </w:t>
        </w:r>
        <w:r w:rsidR="00DA77BA" w:rsidRPr="00A863DD">
          <w:rPr>
            <w:rStyle w:val="Hipervnculo"/>
            <w:noProof w:val="0"/>
          </w:rPr>
          <w:t>cualquier</w:t>
        </w:r>
        <w:r w:rsidR="006412CD" w:rsidRPr="00A863DD">
          <w:rPr>
            <w:rStyle w:val="Hipervnculo"/>
            <w:noProof w:val="0"/>
          </w:rPr>
          <w:t xml:space="preserve"> </w:t>
        </w:r>
        <w:r w:rsidR="00DA77BA" w:rsidRPr="00A863DD">
          <w:rPr>
            <w:rStyle w:val="Hipervnculo"/>
            <w:noProof w:val="0"/>
          </w:rPr>
          <w:t>Oferta</w:t>
        </w:r>
        <w:r w:rsidR="006412CD" w:rsidRPr="00A863DD">
          <w:rPr>
            <w:rStyle w:val="Hipervnculo"/>
            <w:noProof w:val="0"/>
          </w:rPr>
          <w:t xml:space="preserve"> </w:t>
        </w:r>
        <w:r w:rsidR="00DA77BA" w:rsidRPr="00A863DD">
          <w:rPr>
            <w:rStyle w:val="Hipervnculo"/>
            <w:noProof w:val="0"/>
          </w:rPr>
          <w:t>o</w:t>
        </w:r>
        <w:r w:rsidR="006412CD" w:rsidRPr="00A863DD">
          <w:rPr>
            <w:rStyle w:val="Hipervnculo"/>
            <w:noProof w:val="0"/>
          </w:rPr>
          <w:t xml:space="preserve"> </w:t>
        </w:r>
        <w:r w:rsidR="00DA77BA" w:rsidRPr="00A863DD">
          <w:rPr>
            <w:rStyle w:val="Hipervnculo"/>
            <w:noProof w:val="0"/>
          </w:rPr>
          <w:t>a</w:t>
        </w:r>
        <w:r w:rsidR="006412CD" w:rsidRPr="00A863DD">
          <w:rPr>
            <w:rStyle w:val="Hipervnculo"/>
            <w:noProof w:val="0"/>
          </w:rPr>
          <w:t xml:space="preserve"> </w:t>
        </w:r>
        <w:r w:rsidR="00DA77BA" w:rsidRPr="00A863DD">
          <w:rPr>
            <w:rStyle w:val="Hipervnculo"/>
            <w:noProof w:val="0"/>
          </w:rPr>
          <w:t>rechazar</w:t>
        </w:r>
        <w:r w:rsidR="006412CD" w:rsidRPr="00A863DD">
          <w:rPr>
            <w:rStyle w:val="Hipervnculo"/>
            <w:noProof w:val="0"/>
          </w:rPr>
          <w:t xml:space="preserve"> </w:t>
        </w:r>
        <w:r w:rsidR="00DA77BA" w:rsidRPr="00A863DD">
          <w:rPr>
            <w:rStyle w:val="Hipervnculo"/>
            <w:noProof w:val="0"/>
          </w:rPr>
          <w:t>cualquier</w:t>
        </w:r>
        <w:r w:rsidR="006412CD" w:rsidRPr="00A863DD">
          <w:rPr>
            <w:rStyle w:val="Hipervnculo"/>
            <w:noProof w:val="0"/>
          </w:rPr>
          <w:t xml:space="preserve"> </w:t>
        </w:r>
        <w:r w:rsidR="00DA77BA" w:rsidRPr="00A863DD">
          <w:rPr>
            <w:rStyle w:val="Hipervnculo"/>
            <w:noProof w:val="0"/>
          </w:rPr>
          <w:t>o</w:t>
        </w:r>
        <w:r w:rsidR="006412CD" w:rsidRPr="00A863DD">
          <w:rPr>
            <w:rStyle w:val="Hipervnculo"/>
            <w:noProof w:val="0"/>
          </w:rPr>
          <w:t xml:space="preserve"> </w:t>
        </w:r>
        <w:r w:rsidR="00DA77BA" w:rsidRPr="00A863DD">
          <w:rPr>
            <w:rStyle w:val="Hipervnculo"/>
            <w:noProof w:val="0"/>
          </w:rPr>
          <w:t>todas</w:t>
        </w:r>
        <w:r w:rsidR="006412CD" w:rsidRPr="00A863DD">
          <w:rPr>
            <w:rStyle w:val="Hipervnculo"/>
            <w:noProof w:val="0"/>
          </w:rPr>
          <w:t xml:space="preserve"> </w:t>
        </w:r>
        <w:r w:rsidR="00DA77BA" w:rsidRPr="00A863DD">
          <w:rPr>
            <w:rStyle w:val="Hipervnculo"/>
            <w:noProof w:val="0"/>
          </w:rPr>
          <w:t>las</w:t>
        </w:r>
        <w:r w:rsidR="006412CD" w:rsidRPr="00A863DD">
          <w:rPr>
            <w:rStyle w:val="Hipervnculo"/>
            <w:noProof w:val="0"/>
          </w:rPr>
          <w:t xml:space="preserve"> </w:t>
        </w:r>
        <w:r w:rsidR="00DA77BA" w:rsidRPr="00A863DD">
          <w:rPr>
            <w:rStyle w:val="Hipervnculo"/>
            <w:noProof w:val="0"/>
          </w:rPr>
          <w:t>Ofertas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_Toc26890221 \h </w:instrText>
        </w:r>
        <w:r w:rsidR="00DA77BA" w:rsidRPr="00A863DD">
          <w:rPr>
            <w:noProof w:val="0"/>
            <w:webHidden/>
          </w:rPr>
        </w:r>
        <w:r w:rsidR="00DA77BA" w:rsidRPr="00A863DD">
          <w:rPr>
            <w:noProof w:val="0"/>
            <w:webHidden/>
          </w:rPr>
          <w:fldChar w:fldCharType="separate"/>
        </w:r>
        <w:r w:rsidR="00DC2D44">
          <w:rPr>
            <w:webHidden/>
          </w:rPr>
          <w:t>30</w:t>
        </w:r>
        <w:r w:rsidR="00DA77BA" w:rsidRPr="00A863DD">
          <w:rPr>
            <w:noProof w:val="0"/>
            <w:webHidden/>
          </w:rPr>
          <w:fldChar w:fldCharType="end"/>
        </w:r>
      </w:hyperlink>
    </w:p>
    <w:p w14:paraId="2AA07A51" w14:textId="62F15DE9" w:rsidR="00DA77BA" w:rsidRPr="00A863DD" w:rsidRDefault="00000000">
      <w:pPr>
        <w:pStyle w:val="TDC2"/>
        <w:rPr>
          <w:rFonts w:ascii="Calibri" w:hAnsi="Calibri"/>
          <w:noProof w:val="0"/>
          <w:szCs w:val="24"/>
        </w:rPr>
      </w:pPr>
      <w:hyperlink w:anchor="_Toc26890222" w:history="1">
        <w:r w:rsidR="00DA77BA" w:rsidRPr="00A863DD">
          <w:rPr>
            <w:rStyle w:val="Hipervnculo"/>
            <w:noProof w:val="0"/>
          </w:rPr>
          <w:t>36.</w:t>
        </w:r>
        <w:r w:rsidR="006412CD" w:rsidRPr="00A863DD">
          <w:rPr>
            <w:rStyle w:val="Hipervnculo"/>
            <w:noProof w:val="0"/>
          </w:rPr>
          <w:t xml:space="preserve"> </w:t>
        </w:r>
        <w:r w:rsidR="00090496" w:rsidRPr="00A863DD">
          <w:rPr>
            <w:rStyle w:val="Hipervnculo"/>
            <w:noProof w:val="0"/>
          </w:rPr>
          <w:t>......</w:t>
        </w:r>
        <w:r w:rsidR="00DA77BA" w:rsidRPr="00A863DD">
          <w:rPr>
            <w:rStyle w:val="Hipervnculo"/>
            <w:noProof w:val="0"/>
          </w:rPr>
          <w:t>Plazo</w:t>
        </w:r>
        <w:r w:rsidR="006412CD" w:rsidRPr="00A863DD">
          <w:rPr>
            <w:rStyle w:val="Hipervnculo"/>
            <w:noProof w:val="0"/>
          </w:rPr>
          <w:t xml:space="preserve"> </w:t>
        </w:r>
        <w:r w:rsidR="00DA77BA" w:rsidRPr="00A863DD">
          <w:rPr>
            <w:rStyle w:val="Hipervnculo"/>
            <w:noProof w:val="0"/>
          </w:rPr>
          <w:t>Suspensivo</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_Toc26890222 \h </w:instrText>
        </w:r>
        <w:r w:rsidR="00DA77BA" w:rsidRPr="00A863DD">
          <w:rPr>
            <w:noProof w:val="0"/>
            <w:webHidden/>
          </w:rPr>
        </w:r>
        <w:r w:rsidR="00DA77BA" w:rsidRPr="00A863DD">
          <w:rPr>
            <w:noProof w:val="0"/>
            <w:webHidden/>
          </w:rPr>
          <w:fldChar w:fldCharType="separate"/>
        </w:r>
        <w:r w:rsidR="00DC2D44">
          <w:rPr>
            <w:webHidden/>
          </w:rPr>
          <w:t>31</w:t>
        </w:r>
        <w:r w:rsidR="00DA77BA" w:rsidRPr="00A863DD">
          <w:rPr>
            <w:noProof w:val="0"/>
            <w:webHidden/>
          </w:rPr>
          <w:fldChar w:fldCharType="end"/>
        </w:r>
      </w:hyperlink>
    </w:p>
    <w:p w14:paraId="69812D52" w14:textId="5A855422" w:rsidR="00DA77BA" w:rsidRPr="00A863DD" w:rsidRDefault="00000000">
      <w:pPr>
        <w:pStyle w:val="TDC2"/>
        <w:rPr>
          <w:rFonts w:ascii="Calibri" w:hAnsi="Calibri"/>
          <w:noProof w:val="0"/>
          <w:szCs w:val="24"/>
        </w:rPr>
      </w:pPr>
      <w:hyperlink w:anchor="_Toc26890223" w:history="1">
        <w:r w:rsidR="00DA77BA" w:rsidRPr="00A863DD">
          <w:rPr>
            <w:rStyle w:val="Hipervnculo"/>
            <w:noProof w:val="0"/>
          </w:rPr>
          <w:t>37.</w:t>
        </w:r>
        <w:r w:rsidR="006412CD" w:rsidRPr="00A863DD">
          <w:rPr>
            <w:rStyle w:val="Hipervnculo"/>
            <w:noProof w:val="0"/>
          </w:rPr>
          <w:t xml:space="preserve"> </w:t>
        </w:r>
        <w:r w:rsidR="00090496" w:rsidRPr="00A863DD">
          <w:rPr>
            <w:rStyle w:val="Hipervnculo"/>
            <w:noProof w:val="0"/>
          </w:rPr>
          <w:t>......</w:t>
        </w:r>
        <w:r w:rsidR="00DA77BA" w:rsidRPr="00A863DD">
          <w:rPr>
            <w:rStyle w:val="Hipervnculo"/>
            <w:noProof w:val="0"/>
          </w:rPr>
          <w:t>Notificación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la</w:t>
        </w:r>
        <w:r w:rsidR="006412CD" w:rsidRPr="00A863DD">
          <w:rPr>
            <w:rStyle w:val="Hipervnculo"/>
            <w:noProof w:val="0"/>
          </w:rPr>
          <w:t xml:space="preserve"> </w:t>
        </w:r>
        <w:r w:rsidR="00DA77BA" w:rsidRPr="00A863DD">
          <w:rPr>
            <w:rStyle w:val="Hipervnculo"/>
            <w:noProof w:val="0"/>
          </w:rPr>
          <w:t>Intención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Adjudicar</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_Toc26890223 \h </w:instrText>
        </w:r>
        <w:r w:rsidR="00DA77BA" w:rsidRPr="00A863DD">
          <w:rPr>
            <w:noProof w:val="0"/>
            <w:webHidden/>
          </w:rPr>
        </w:r>
        <w:r w:rsidR="00DA77BA" w:rsidRPr="00A863DD">
          <w:rPr>
            <w:noProof w:val="0"/>
            <w:webHidden/>
          </w:rPr>
          <w:fldChar w:fldCharType="separate"/>
        </w:r>
        <w:r w:rsidR="00DC2D44">
          <w:rPr>
            <w:webHidden/>
          </w:rPr>
          <w:t>31</w:t>
        </w:r>
        <w:r w:rsidR="00DA77BA" w:rsidRPr="00A863DD">
          <w:rPr>
            <w:noProof w:val="0"/>
            <w:webHidden/>
          </w:rPr>
          <w:fldChar w:fldCharType="end"/>
        </w:r>
      </w:hyperlink>
    </w:p>
    <w:p w14:paraId="1BB48FF6" w14:textId="4CBE735B" w:rsidR="00DA77BA" w:rsidRPr="00A863DD" w:rsidRDefault="00000000">
      <w:pPr>
        <w:pStyle w:val="TDC1"/>
        <w:rPr>
          <w:rFonts w:ascii="Calibri" w:hAnsi="Calibri"/>
          <w:b w:val="0"/>
          <w:noProof w:val="0"/>
          <w:szCs w:val="24"/>
        </w:rPr>
      </w:pPr>
      <w:hyperlink w:anchor="_Toc26890224" w:history="1">
        <w:r w:rsidR="00DA77BA" w:rsidRPr="00A863DD">
          <w:rPr>
            <w:rStyle w:val="Hipervnculo"/>
            <w:noProof w:val="0"/>
          </w:rPr>
          <w:t>F.</w:t>
        </w:r>
        <w:r w:rsidR="006412CD" w:rsidRPr="00A863DD">
          <w:rPr>
            <w:rStyle w:val="Hipervnculo"/>
            <w:noProof w:val="0"/>
          </w:rPr>
          <w:t xml:space="preserve"> </w:t>
        </w:r>
        <w:r w:rsidR="00DA77BA" w:rsidRPr="00A863DD">
          <w:rPr>
            <w:rStyle w:val="Hipervnculo"/>
            <w:noProof w:val="0"/>
          </w:rPr>
          <w:t>Adjudicación</w:t>
        </w:r>
        <w:r w:rsidR="006412CD" w:rsidRPr="00A863DD">
          <w:rPr>
            <w:rStyle w:val="Hipervnculo"/>
            <w:noProof w:val="0"/>
          </w:rPr>
          <w:t xml:space="preserve"> </w:t>
        </w:r>
        <w:r w:rsidR="00DA77BA" w:rsidRPr="00A863DD">
          <w:rPr>
            <w:rStyle w:val="Hipervnculo"/>
            <w:noProof w:val="0"/>
          </w:rPr>
          <w:t>del</w:t>
        </w:r>
        <w:r w:rsidR="006412CD" w:rsidRPr="00A863DD">
          <w:rPr>
            <w:rStyle w:val="Hipervnculo"/>
            <w:noProof w:val="0"/>
          </w:rPr>
          <w:t xml:space="preserve"> </w:t>
        </w:r>
        <w:r w:rsidR="00DA77BA" w:rsidRPr="00A863DD">
          <w:rPr>
            <w:rStyle w:val="Hipervnculo"/>
            <w:noProof w:val="0"/>
          </w:rPr>
          <w:t>Contrato</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_Toc26890224 \h </w:instrText>
        </w:r>
        <w:r w:rsidR="00DA77BA" w:rsidRPr="00A863DD">
          <w:rPr>
            <w:noProof w:val="0"/>
            <w:webHidden/>
          </w:rPr>
        </w:r>
        <w:r w:rsidR="00DA77BA" w:rsidRPr="00A863DD">
          <w:rPr>
            <w:noProof w:val="0"/>
            <w:webHidden/>
          </w:rPr>
          <w:fldChar w:fldCharType="separate"/>
        </w:r>
        <w:r w:rsidR="00DC2D44">
          <w:rPr>
            <w:webHidden/>
          </w:rPr>
          <w:t>31</w:t>
        </w:r>
        <w:r w:rsidR="00DA77BA" w:rsidRPr="00A863DD">
          <w:rPr>
            <w:noProof w:val="0"/>
            <w:webHidden/>
          </w:rPr>
          <w:fldChar w:fldCharType="end"/>
        </w:r>
      </w:hyperlink>
    </w:p>
    <w:p w14:paraId="79039CCA" w14:textId="09E81447" w:rsidR="00DA77BA" w:rsidRPr="00A863DD" w:rsidRDefault="00000000">
      <w:pPr>
        <w:pStyle w:val="TDC2"/>
        <w:rPr>
          <w:rFonts w:ascii="Calibri" w:hAnsi="Calibri"/>
          <w:noProof w:val="0"/>
          <w:szCs w:val="24"/>
        </w:rPr>
      </w:pPr>
      <w:hyperlink w:anchor="_Toc26890225" w:history="1">
        <w:r w:rsidR="00DA77BA" w:rsidRPr="00A863DD">
          <w:rPr>
            <w:rStyle w:val="Hipervnculo"/>
            <w:noProof w:val="0"/>
          </w:rPr>
          <w:t>38.</w:t>
        </w:r>
        <w:r w:rsidR="00DA77BA" w:rsidRPr="00A863DD">
          <w:rPr>
            <w:rFonts w:ascii="Calibri" w:hAnsi="Calibri"/>
            <w:noProof w:val="0"/>
            <w:szCs w:val="24"/>
          </w:rPr>
          <w:tab/>
        </w:r>
        <w:r w:rsidR="00DA77BA" w:rsidRPr="00A863DD">
          <w:rPr>
            <w:rStyle w:val="Hipervnculo"/>
            <w:noProof w:val="0"/>
          </w:rPr>
          <w:t>Criterios</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Adjudicación</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_Toc26890225 \h </w:instrText>
        </w:r>
        <w:r w:rsidR="00DA77BA" w:rsidRPr="00A863DD">
          <w:rPr>
            <w:noProof w:val="0"/>
            <w:webHidden/>
          </w:rPr>
        </w:r>
        <w:r w:rsidR="00DA77BA" w:rsidRPr="00A863DD">
          <w:rPr>
            <w:noProof w:val="0"/>
            <w:webHidden/>
          </w:rPr>
          <w:fldChar w:fldCharType="separate"/>
        </w:r>
        <w:r w:rsidR="00DC2D44">
          <w:rPr>
            <w:webHidden/>
          </w:rPr>
          <w:t>31</w:t>
        </w:r>
        <w:r w:rsidR="00DA77BA" w:rsidRPr="00A863DD">
          <w:rPr>
            <w:noProof w:val="0"/>
            <w:webHidden/>
          </w:rPr>
          <w:fldChar w:fldCharType="end"/>
        </w:r>
      </w:hyperlink>
    </w:p>
    <w:p w14:paraId="1AA2FC14" w14:textId="7163AFA9" w:rsidR="00DA77BA" w:rsidRPr="00A863DD" w:rsidRDefault="00000000">
      <w:pPr>
        <w:pStyle w:val="TDC2"/>
        <w:rPr>
          <w:rFonts w:ascii="Calibri" w:hAnsi="Calibri"/>
          <w:noProof w:val="0"/>
          <w:szCs w:val="24"/>
        </w:rPr>
      </w:pPr>
      <w:hyperlink w:anchor="_Toc26890226" w:history="1">
        <w:r w:rsidR="00DA77BA" w:rsidRPr="00A863DD">
          <w:rPr>
            <w:rStyle w:val="Hipervnculo"/>
            <w:noProof w:val="0"/>
          </w:rPr>
          <w:t>39.</w:t>
        </w:r>
        <w:r w:rsidR="00DA77BA" w:rsidRPr="00A863DD">
          <w:rPr>
            <w:rFonts w:ascii="Calibri" w:hAnsi="Calibri"/>
            <w:noProof w:val="0"/>
            <w:szCs w:val="24"/>
          </w:rPr>
          <w:tab/>
        </w:r>
        <w:r w:rsidR="00DA77BA" w:rsidRPr="00A863DD">
          <w:rPr>
            <w:rStyle w:val="Hipervnculo"/>
            <w:noProof w:val="0"/>
          </w:rPr>
          <w:t>Notificación</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Adjudicación</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_Toc26890226 \h </w:instrText>
        </w:r>
        <w:r w:rsidR="00DA77BA" w:rsidRPr="00A863DD">
          <w:rPr>
            <w:noProof w:val="0"/>
            <w:webHidden/>
          </w:rPr>
        </w:r>
        <w:r w:rsidR="00DA77BA" w:rsidRPr="00A863DD">
          <w:rPr>
            <w:noProof w:val="0"/>
            <w:webHidden/>
          </w:rPr>
          <w:fldChar w:fldCharType="separate"/>
        </w:r>
        <w:r w:rsidR="00DC2D44">
          <w:rPr>
            <w:webHidden/>
          </w:rPr>
          <w:t>32</w:t>
        </w:r>
        <w:r w:rsidR="00DA77BA" w:rsidRPr="00A863DD">
          <w:rPr>
            <w:noProof w:val="0"/>
            <w:webHidden/>
          </w:rPr>
          <w:fldChar w:fldCharType="end"/>
        </w:r>
      </w:hyperlink>
    </w:p>
    <w:p w14:paraId="79AD4721" w14:textId="580D366F" w:rsidR="00DA77BA" w:rsidRPr="00A863DD" w:rsidRDefault="00000000">
      <w:pPr>
        <w:pStyle w:val="TDC2"/>
        <w:rPr>
          <w:rFonts w:ascii="Calibri" w:hAnsi="Calibri"/>
          <w:noProof w:val="0"/>
          <w:szCs w:val="24"/>
        </w:rPr>
      </w:pPr>
      <w:hyperlink w:anchor="_Toc26890227" w:history="1">
        <w:r w:rsidR="00DA77BA" w:rsidRPr="00A863DD">
          <w:rPr>
            <w:rStyle w:val="Hipervnculo"/>
            <w:noProof w:val="0"/>
          </w:rPr>
          <w:t>40.</w:t>
        </w:r>
        <w:r w:rsidR="006412CD" w:rsidRPr="00A863DD">
          <w:rPr>
            <w:rStyle w:val="Hipervnculo"/>
            <w:noProof w:val="0"/>
          </w:rPr>
          <w:t xml:space="preserve"> </w:t>
        </w:r>
        <w:r w:rsidR="00090496" w:rsidRPr="00A863DD">
          <w:rPr>
            <w:rStyle w:val="Hipervnculo"/>
            <w:noProof w:val="0"/>
          </w:rPr>
          <w:t>......</w:t>
        </w:r>
        <w:r w:rsidR="00DA77BA" w:rsidRPr="00A863DD">
          <w:rPr>
            <w:rStyle w:val="Hipervnculo"/>
            <w:noProof w:val="0"/>
          </w:rPr>
          <w:t>Explicaciones</w:t>
        </w:r>
        <w:r w:rsidR="006412CD" w:rsidRPr="00A863DD">
          <w:rPr>
            <w:rStyle w:val="Hipervnculo"/>
            <w:noProof w:val="0"/>
          </w:rPr>
          <w:t xml:space="preserve"> </w:t>
        </w:r>
        <w:r w:rsidR="00DA77BA" w:rsidRPr="00A863DD">
          <w:rPr>
            <w:rStyle w:val="Hipervnculo"/>
            <w:noProof w:val="0"/>
          </w:rPr>
          <w:t>del</w:t>
        </w:r>
        <w:r w:rsidR="006412CD" w:rsidRPr="00A863DD">
          <w:rPr>
            <w:rStyle w:val="Hipervnculo"/>
            <w:noProof w:val="0"/>
          </w:rPr>
          <w:t xml:space="preserve"> </w:t>
        </w:r>
        <w:r w:rsidR="00DA77BA" w:rsidRPr="00A863DD">
          <w:rPr>
            <w:rStyle w:val="Hipervnculo"/>
            <w:noProof w:val="0"/>
          </w:rPr>
          <w:t>Contratante</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_Toc26890227 \h </w:instrText>
        </w:r>
        <w:r w:rsidR="00DA77BA" w:rsidRPr="00A863DD">
          <w:rPr>
            <w:noProof w:val="0"/>
            <w:webHidden/>
          </w:rPr>
        </w:r>
        <w:r w:rsidR="00DA77BA" w:rsidRPr="00A863DD">
          <w:rPr>
            <w:noProof w:val="0"/>
            <w:webHidden/>
          </w:rPr>
          <w:fldChar w:fldCharType="separate"/>
        </w:r>
        <w:r w:rsidR="00DC2D44">
          <w:rPr>
            <w:webHidden/>
          </w:rPr>
          <w:t>33</w:t>
        </w:r>
        <w:r w:rsidR="00DA77BA" w:rsidRPr="00A863DD">
          <w:rPr>
            <w:noProof w:val="0"/>
            <w:webHidden/>
          </w:rPr>
          <w:fldChar w:fldCharType="end"/>
        </w:r>
      </w:hyperlink>
    </w:p>
    <w:p w14:paraId="078EC237" w14:textId="05F80632" w:rsidR="00DA77BA" w:rsidRPr="00A863DD" w:rsidRDefault="00000000">
      <w:pPr>
        <w:pStyle w:val="TDC2"/>
        <w:rPr>
          <w:rFonts w:ascii="Calibri" w:hAnsi="Calibri"/>
          <w:noProof w:val="0"/>
          <w:szCs w:val="24"/>
        </w:rPr>
      </w:pPr>
      <w:hyperlink w:anchor="_Toc26890228" w:history="1">
        <w:r w:rsidR="00DA77BA" w:rsidRPr="00A863DD">
          <w:rPr>
            <w:rStyle w:val="Hipervnculo"/>
            <w:noProof w:val="0"/>
          </w:rPr>
          <w:t>41.</w:t>
        </w:r>
        <w:r w:rsidR="006412CD" w:rsidRPr="00A863DD">
          <w:rPr>
            <w:rStyle w:val="Hipervnculo"/>
            <w:noProof w:val="0"/>
          </w:rPr>
          <w:t xml:space="preserve"> </w:t>
        </w:r>
        <w:r w:rsidR="00090496" w:rsidRPr="00A863DD">
          <w:rPr>
            <w:rStyle w:val="Hipervnculo"/>
            <w:noProof w:val="0"/>
          </w:rPr>
          <w:t>......</w:t>
        </w:r>
        <w:r w:rsidR="00DA77BA" w:rsidRPr="00A863DD">
          <w:rPr>
            <w:rStyle w:val="Hipervnculo"/>
            <w:noProof w:val="0"/>
          </w:rPr>
          <w:t>Firma</w:t>
        </w:r>
        <w:r w:rsidR="006412CD" w:rsidRPr="00A863DD">
          <w:rPr>
            <w:rStyle w:val="Hipervnculo"/>
            <w:noProof w:val="0"/>
          </w:rPr>
          <w:t xml:space="preserve"> </w:t>
        </w:r>
        <w:r w:rsidR="00DA77BA" w:rsidRPr="00A863DD">
          <w:rPr>
            <w:rStyle w:val="Hipervnculo"/>
            <w:noProof w:val="0"/>
          </w:rPr>
          <w:t>del</w:t>
        </w:r>
        <w:r w:rsidR="006412CD" w:rsidRPr="00A863DD">
          <w:rPr>
            <w:rStyle w:val="Hipervnculo"/>
            <w:noProof w:val="0"/>
          </w:rPr>
          <w:t xml:space="preserve"> </w:t>
        </w:r>
        <w:r w:rsidR="00DA77BA" w:rsidRPr="00A863DD">
          <w:rPr>
            <w:rStyle w:val="Hipervnculo"/>
            <w:noProof w:val="0"/>
          </w:rPr>
          <w:t>Contrato</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_Toc26890228 \h </w:instrText>
        </w:r>
        <w:r w:rsidR="00DA77BA" w:rsidRPr="00A863DD">
          <w:rPr>
            <w:noProof w:val="0"/>
            <w:webHidden/>
          </w:rPr>
        </w:r>
        <w:r w:rsidR="00DA77BA" w:rsidRPr="00A863DD">
          <w:rPr>
            <w:noProof w:val="0"/>
            <w:webHidden/>
          </w:rPr>
          <w:fldChar w:fldCharType="separate"/>
        </w:r>
        <w:r w:rsidR="00DC2D44">
          <w:rPr>
            <w:webHidden/>
          </w:rPr>
          <w:t>34</w:t>
        </w:r>
        <w:r w:rsidR="00DA77BA" w:rsidRPr="00A863DD">
          <w:rPr>
            <w:noProof w:val="0"/>
            <w:webHidden/>
          </w:rPr>
          <w:fldChar w:fldCharType="end"/>
        </w:r>
      </w:hyperlink>
    </w:p>
    <w:p w14:paraId="0ABD69F6" w14:textId="37C93E4B" w:rsidR="00DA77BA" w:rsidRPr="00A863DD" w:rsidRDefault="00000000">
      <w:pPr>
        <w:pStyle w:val="TDC2"/>
        <w:rPr>
          <w:rFonts w:ascii="Calibri" w:hAnsi="Calibri"/>
          <w:noProof w:val="0"/>
          <w:szCs w:val="24"/>
        </w:rPr>
      </w:pPr>
      <w:hyperlink w:anchor="_Toc26890229" w:history="1">
        <w:r w:rsidR="00DA77BA" w:rsidRPr="00A863DD">
          <w:rPr>
            <w:rStyle w:val="Hipervnculo"/>
            <w:noProof w:val="0"/>
          </w:rPr>
          <w:t>42.</w:t>
        </w:r>
        <w:r w:rsidR="006412CD" w:rsidRPr="00A863DD">
          <w:rPr>
            <w:rStyle w:val="Hipervnculo"/>
            <w:noProof w:val="0"/>
          </w:rPr>
          <w:t xml:space="preserve"> </w:t>
        </w:r>
        <w:r w:rsidR="00090496" w:rsidRPr="00A863DD">
          <w:rPr>
            <w:rStyle w:val="Hipervnculo"/>
            <w:noProof w:val="0"/>
          </w:rPr>
          <w:t>......</w:t>
        </w:r>
        <w:r w:rsidR="00DA77BA" w:rsidRPr="00A863DD">
          <w:rPr>
            <w:rStyle w:val="Hipervnculo"/>
            <w:noProof w:val="0"/>
          </w:rPr>
          <w:t>Garantía</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Cumplimiento</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_Toc26890229 \h </w:instrText>
        </w:r>
        <w:r w:rsidR="00DA77BA" w:rsidRPr="00A863DD">
          <w:rPr>
            <w:noProof w:val="0"/>
            <w:webHidden/>
          </w:rPr>
        </w:r>
        <w:r w:rsidR="00DA77BA" w:rsidRPr="00A863DD">
          <w:rPr>
            <w:noProof w:val="0"/>
            <w:webHidden/>
          </w:rPr>
          <w:fldChar w:fldCharType="separate"/>
        </w:r>
        <w:r w:rsidR="00DC2D44">
          <w:rPr>
            <w:webHidden/>
          </w:rPr>
          <w:t>34</w:t>
        </w:r>
        <w:r w:rsidR="00DA77BA" w:rsidRPr="00A863DD">
          <w:rPr>
            <w:noProof w:val="0"/>
            <w:webHidden/>
          </w:rPr>
          <w:fldChar w:fldCharType="end"/>
        </w:r>
      </w:hyperlink>
    </w:p>
    <w:p w14:paraId="1F96BBC4" w14:textId="2661596B" w:rsidR="00DA77BA" w:rsidRPr="00A863DD" w:rsidRDefault="00000000">
      <w:pPr>
        <w:pStyle w:val="TDC2"/>
        <w:rPr>
          <w:rFonts w:ascii="Calibri" w:hAnsi="Calibri"/>
          <w:noProof w:val="0"/>
          <w:szCs w:val="24"/>
        </w:rPr>
      </w:pPr>
      <w:hyperlink w:anchor="_Toc26890230" w:history="1">
        <w:r w:rsidR="00DA77BA" w:rsidRPr="00A863DD">
          <w:rPr>
            <w:rStyle w:val="Hipervnculo"/>
            <w:noProof w:val="0"/>
          </w:rPr>
          <w:t>43.</w:t>
        </w:r>
        <w:r w:rsidR="00DA77BA" w:rsidRPr="00A863DD">
          <w:rPr>
            <w:rFonts w:ascii="Calibri" w:hAnsi="Calibri"/>
            <w:noProof w:val="0"/>
            <w:szCs w:val="24"/>
          </w:rPr>
          <w:tab/>
        </w:r>
        <w:r w:rsidR="00DA77BA" w:rsidRPr="00A863DD">
          <w:rPr>
            <w:rStyle w:val="Hipervnculo"/>
            <w:noProof w:val="0"/>
          </w:rPr>
          <w:t>Pago</w:t>
        </w:r>
        <w:r w:rsidR="006412CD" w:rsidRPr="00A863DD">
          <w:rPr>
            <w:rStyle w:val="Hipervnculo"/>
            <w:noProof w:val="0"/>
          </w:rPr>
          <w:t xml:space="preserve"> </w:t>
        </w:r>
        <w:r w:rsidR="00DA77BA" w:rsidRPr="00A863DD">
          <w:rPr>
            <w:rStyle w:val="Hipervnculo"/>
            <w:noProof w:val="0"/>
          </w:rPr>
          <w:t>de</w:t>
        </w:r>
        <w:r w:rsidR="006412CD" w:rsidRPr="00A863DD">
          <w:rPr>
            <w:rStyle w:val="Hipervnculo"/>
            <w:noProof w:val="0"/>
          </w:rPr>
          <w:t xml:space="preserve"> </w:t>
        </w:r>
        <w:r w:rsidR="00DA77BA" w:rsidRPr="00A863DD">
          <w:rPr>
            <w:rStyle w:val="Hipervnculo"/>
            <w:noProof w:val="0"/>
          </w:rPr>
          <w:t>Anticipo</w:t>
        </w:r>
        <w:r w:rsidR="006412CD" w:rsidRPr="00A863DD">
          <w:rPr>
            <w:rStyle w:val="Hipervnculo"/>
            <w:noProof w:val="0"/>
          </w:rPr>
          <w:t xml:space="preserve"> </w:t>
        </w:r>
        <w:r w:rsidR="00DA77BA" w:rsidRPr="00A863DD">
          <w:rPr>
            <w:rStyle w:val="Hipervnculo"/>
            <w:noProof w:val="0"/>
          </w:rPr>
          <w:t>y</w:t>
        </w:r>
        <w:r w:rsidR="006412CD" w:rsidRPr="00A863DD">
          <w:rPr>
            <w:rStyle w:val="Hipervnculo"/>
            <w:noProof w:val="0"/>
          </w:rPr>
          <w:t xml:space="preserve"> </w:t>
        </w:r>
        <w:r w:rsidR="00DA77BA" w:rsidRPr="00A863DD">
          <w:rPr>
            <w:rStyle w:val="Hipervnculo"/>
            <w:noProof w:val="0"/>
          </w:rPr>
          <w:t>Garantía</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_Toc26890230 \h </w:instrText>
        </w:r>
        <w:r w:rsidR="00DA77BA" w:rsidRPr="00A863DD">
          <w:rPr>
            <w:noProof w:val="0"/>
            <w:webHidden/>
          </w:rPr>
        </w:r>
        <w:r w:rsidR="00DA77BA" w:rsidRPr="00A863DD">
          <w:rPr>
            <w:noProof w:val="0"/>
            <w:webHidden/>
          </w:rPr>
          <w:fldChar w:fldCharType="separate"/>
        </w:r>
        <w:r w:rsidR="00DC2D44">
          <w:rPr>
            <w:webHidden/>
          </w:rPr>
          <w:t>35</w:t>
        </w:r>
        <w:r w:rsidR="00DA77BA" w:rsidRPr="00A863DD">
          <w:rPr>
            <w:noProof w:val="0"/>
            <w:webHidden/>
          </w:rPr>
          <w:fldChar w:fldCharType="end"/>
        </w:r>
      </w:hyperlink>
    </w:p>
    <w:p w14:paraId="74AE06EC" w14:textId="23D50FA1" w:rsidR="00DA77BA" w:rsidRPr="00A863DD" w:rsidRDefault="00000000">
      <w:pPr>
        <w:pStyle w:val="TDC2"/>
        <w:rPr>
          <w:rFonts w:ascii="Calibri" w:hAnsi="Calibri"/>
          <w:noProof w:val="0"/>
          <w:szCs w:val="24"/>
        </w:rPr>
      </w:pPr>
      <w:hyperlink w:anchor="_Toc26890231" w:history="1">
        <w:r w:rsidR="00DA77BA" w:rsidRPr="00A863DD">
          <w:rPr>
            <w:rStyle w:val="Hipervnculo"/>
            <w:noProof w:val="0"/>
          </w:rPr>
          <w:t>44.</w:t>
        </w:r>
        <w:r w:rsidR="006412CD" w:rsidRPr="00A863DD">
          <w:rPr>
            <w:rStyle w:val="Hipervnculo"/>
            <w:noProof w:val="0"/>
          </w:rPr>
          <w:t xml:space="preserve"> </w:t>
        </w:r>
        <w:r w:rsidR="00090496" w:rsidRPr="00A863DD">
          <w:rPr>
            <w:rStyle w:val="Hipervnculo"/>
            <w:noProof w:val="0"/>
          </w:rPr>
          <w:t>.....</w:t>
        </w:r>
        <w:r w:rsidR="00DA77BA" w:rsidRPr="00A863DD">
          <w:rPr>
            <w:rStyle w:val="Hipervnculo"/>
            <w:noProof w:val="0"/>
          </w:rPr>
          <w:t>Conciliador</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_Toc26890231 \h </w:instrText>
        </w:r>
        <w:r w:rsidR="00DA77BA" w:rsidRPr="00A863DD">
          <w:rPr>
            <w:noProof w:val="0"/>
            <w:webHidden/>
          </w:rPr>
        </w:r>
        <w:r w:rsidR="00DA77BA" w:rsidRPr="00A863DD">
          <w:rPr>
            <w:noProof w:val="0"/>
            <w:webHidden/>
          </w:rPr>
          <w:fldChar w:fldCharType="separate"/>
        </w:r>
        <w:r w:rsidR="00DC2D44">
          <w:rPr>
            <w:webHidden/>
          </w:rPr>
          <w:t>35</w:t>
        </w:r>
        <w:r w:rsidR="00DA77BA" w:rsidRPr="00A863DD">
          <w:rPr>
            <w:noProof w:val="0"/>
            <w:webHidden/>
          </w:rPr>
          <w:fldChar w:fldCharType="end"/>
        </w:r>
      </w:hyperlink>
    </w:p>
    <w:p w14:paraId="534C78D4" w14:textId="13AF84D0" w:rsidR="00DA77BA" w:rsidRPr="00A863DD" w:rsidRDefault="00000000">
      <w:pPr>
        <w:pStyle w:val="TDC2"/>
        <w:rPr>
          <w:rFonts w:ascii="Calibri" w:hAnsi="Calibri"/>
          <w:noProof w:val="0"/>
          <w:szCs w:val="24"/>
        </w:rPr>
      </w:pPr>
      <w:hyperlink w:anchor="_Toc26890232" w:history="1">
        <w:r w:rsidR="00DA77BA" w:rsidRPr="00A863DD">
          <w:rPr>
            <w:rStyle w:val="Hipervnculo"/>
            <w:noProof w:val="0"/>
          </w:rPr>
          <w:t>45.</w:t>
        </w:r>
        <w:r w:rsidR="006412CD" w:rsidRPr="00A863DD">
          <w:rPr>
            <w:rStyle w:val="Hipervnculo"/>
            <w:noProof w:val="0"/>
          </w:rPr>
          <w:t xml:space="preserve"> </w:t>
        </w:r>
        <w:r w:rsidR="00090496" w:rsidRPr="00A863DD">
          <w:rPr>
            <w:rStyle w:val="Hipervnculo"/>
            <w:noProof w:val="0"/>
          </w:rPr>
          <w:t>......</w:t>
        </w:r>
        <w:r w:rsidR="00DA77BA" w:rsidRPr="00A863DD">
          <w:rPr>
            <w:rStyle w:val="Hipervnculo"/>
            <w:noProof w:val="0"/>
          </w:rPr>
          <w:t>Quejas</w:t>
        </w:r>
        <w:r w:rsidR="006412CD" w:rsidRPr="00A863DD">
          <w:rPr>
            <w:rStyle w:val="Hipervnculo"/>
            <w:noProof w:val="0"/>
          </w:rPr>
          <w:t xml:space="preserve"> </w:t>
        </w:r>
        <w:r w:rsidR="00DA77BA" w:rsidRPr="00A863DD">
          <w:rPr>
            <w:rStyle w:val="Hipervnculo"/>
            <w:noProof w:val="0"/>
          </w:rPr>
          <w:t>Relacionadas</w:t>
        </w:r>
        <w:r w:rsidR="006412CD" w:rsidRPr="00A863DD">
          <w:rPr>
            <w:rStyle w:val="Hipervnculo"/>
            <w:noProof w:val="0"/>
          </w:rPr>
          <w:t xml:space="preserve"> </w:t>
        </w:r>
        <w:r w:rsidR="00DA77BA" w:rsidRPr="00A863DD">
          <w:rPr>
            <w:rStyle w:val="Hipervnculo"/>
            <w:noProof w:val="0"/>
          </w:rPr>
          <w:t>con</w:t>
        </w:r>
        <w:r w:rsidR="006412CD" w:rsidRPr="00A863DD">
          <w:rPr>
            <w:rStyle w:val="Hipervnculo"/>
            <w:noProof w:val="0"/>
          </w:rPr>
          <w:t xml:space="preserve"> </w:t>
        </w:r>
        <w:r w:rsidR="00DA77BA" w:rsidRPr="00A863DD">
          <w:rPr>
            <w:rStyle w:val="Hipervnculo"/>
            <w:noProof w:val="0"/>
          </w:rPr>
          <w:t>Adquisiciones</w:t>
        </w:r>
        <w:r w:rsidR="00DA77BA" w:rsidRPr="00A863DD">
          <w:rPr>
            <w:noProof w:val="0"/>
            <w:webHidden/>
          </w:rPr>
          <w:tab/>
        </w:r>
        <w:r w:rsidR="00DA77BA" w:rsidRPr="00A863DD">
          <w:rPr>
            <w:noProof w:val="0"/>
            <w:webHidden/>
          </w:rPr>
          <w:fldChar w:fldCharType="begin"/>
        </w:r>
        <w:r w:rsidR="00DA77BA" w:rsidRPr="00A863DD">
          <w:rPr>
            <w:noProof w:val="0"/>
            <w:webHidden/>
          </w:rPr>
          <w:instrText xml:space="preserve"> PAGEREF _Toc26890232 \h </w:instrText>
        </w:r>
        <w:r w:rsidR="00DA77BA" w:rsidRPr="00A863DD">
          <w:rPr>
            <w:noProof w:val="0"/>
            <w:webHidden/>
          </w:rPr>
        </w:r>
        <w:r w:rsidR="00DA77BA" w:rsidRPr="00A863DD">
          <w:rPr>
            <w:noProof w:val="0"/>
            <w:webHidden/>
          </w:rPr>
          <w:fldChar w:fldCharType="separate"/>
        </w:r>
        <w:r w:rsidR="00DC2D44">
          <w:rPr>
            <w:webHidden/>
          </w:rPr>
          <w:t>35</w:t>
        </w:r>
        <w:r w:rsidR="00DA77BA" w:rsidRPr="00A863DD">
          <w:rPr>
            <w:noProof w:val="0"/>
            <w:webHidden/>
          </w:rPr>
          <w:fldChar w:fldCharType="end"/>
        </w:r>
      </w:hyperlink>
    </w:p>
    <w:p w14:paraId="37C448D7" w14:textId="77777777" w:rsidR="004D0292" w:rsidRPr="00A863DD" w:rsidRDefault="004D0292" w:rsidP="004D0292">
      <w:pPr>
        <w:jc w:val="center"/>
        <w:sectPr w:rsidR="004D0292" w:rsidRPr="00A863DD" w:rsidSect="00F61960">
          <w:headerReference w:type="even" r:id="rId11"/>
          <w:headerReference w:type="default" r:id="rId12"/>
          <w:headerReference w:type="first" r:id="rId13"/>
          <w:endnotePr>
            <w:numFmt w:val="decimal"/>
          </w:endnotePr>
          <w:type w:val="continuous"/>
          <w:pgSz w:w="12240" w:h="15840" w:code="1"/>
          <w:pgMar w:top="1440" w:right="1440" w:bottom="1440" w:left="1440" w:header="720" w:footer="720" w:gutter="0"/>
          <w:pgNumType w:start="1"/>
          <w:cols w:space="720"/>
          <w:titlePg/>
          <w:docGrid w:linePitch="326"/>
        </w:sectPr>
      </w:pPr>
      <w:r w:rsidRPr="00A863DD">
        <w:fldChar w:fldCharType="end"/>
      </w:r>
    </w:p>
    <w:p w14:paraId="002B2232" w14:textId="77777777" w:rsidR="004D0292" w:rsidRPr="00A863DD" w:rsidRDefault="004D0292" w:rsidP="004D0292">
      <w:pPr>
        <w:rPr>
          <w:b/>
          <w:sz w:val="28"/>
        </w:rPr>
      </w:pPr>
    </w:p>
    <w:p w14:paraId="11CB9396" w14:textId="20597272" w:rsidR="004D0292" w:rsidRPr="00A863DD" w:rsidRDefault="005838D6" w:rsidP="004D0292">
      <w:pPr>
        <w:jc w:val="center"/>
        <w:rPr>
          <w:b/>
          <w:sz w:val="28"/>
        </w:rPr>
      </w:pPr>
      <w:r w:rsidRPr="00A863DD">
        <w:rPr>
          <w:b/>
          <w:sz w:val="28"/>
        </w:rPr>
        <w:br w:type="page"/>
      </w:r>
      <w:r w:rsidR="004D0292" w:rsidRPr="00A863DD">
        <w:rPr>
          <w:b/>
          <w:sz w:val="28"/>
        </w:rPr>
        <w:lastRenderedPageBreak/>
        <w:t>Instrucciones</w:t>
      </w:r>
      <w:r w:rsidR="006412CD" w:rsidRPr="00A863DD">
        <w:rPr>
          <w:b/>
          <w:sz w:val="28"/>
        </w:rPr>
        <w:t xml:space="preserve"> </w:t>
      </w:r>
      <w:r w:rsidR="004D0292" w:rsidRPr="00A863DD">
        <w:rPr>
          <w:b/>
          <w:sz w:val="28"/>
        </w:rPr>
        <w:t>a</w:t>
      </w:r>
      <w:r w:rsidR="006412CD" w:rsidRPr="00A863DD">
        <w:rPr>
          <w:b/>
          <w:sz w:val="28"/>
        </w:rPr>
        <w:t xml:space="preserve"> </w:t>
      </w:r>
      <w:r w:rsidR="004D0292" w:rsidRPr="00A863DD">
        <w:rPr>
          <w:b/>
          <w:sz w:val="28"/>
        </w:rPr>
        <w:t>los</w:t>
      </w:r>
      <w:r w:rsidR="006412CD" w:rsidRPr="00A863DD">
        <w:rPr>
          <w:b/>
          <w:sz w:val="28"/>
        </w:rPr>
        <w:t xml:space="preserve"> </w:t>
      </w:r>
      <w:r w:rsidR="004D0292" w:rsidRPr="00A863DD">
        <w:rPr>
          <w:b/>
          <w:sz w:val="28"/>
        </w:rPr>
        <w:t>Oferentes</w:t>
      </w:r>
      <w:r w:rsidR="006412CD" w:rsidRPr="00A863DD">
        <w:rPr>
          <w:b/>
          <w:sz w:val="28"/>
        </w:rPr>
        <w:t xml:space="preserve"> </w:t>
      </w:r>
      <w:r w:rsidR="004D0292" w:rsidRPr="00A863DD">
        <w:rPr>
          <w:b/>
          <w:sz w:val="28"/>
        </w:rPr>
        <w:t>(IAO)</w:t>
      </w:r>
    </w:p>
    <w:p w14:paraId="49E9968B" w14:textId="1C367A80" w:rsidR="005838D6" w:rsidRPr="00A863DD" w:rsidRDefault="004D0292" w:rsidP="005838D6">
      <w:pPr>
        <w:pStyle w:val="Ttulo2"/>
        <w:keepNext w:val="0"/>
      </w:pPr>
      <w:bookmarkStart w:id="3" w:name="_Toc413654985"/>
      <w:bookmarkStart w:id="4" w:name="_Toc529001714"/>
      <w:bookmarkStart w:id="5" w:name="_Toc26890182"/>
      <w:r w:rsidRPr="00A863DD">
        <w:t>A.</w:t>
      </w:r>
      <w:r w:rsidR="006412CD" w:rsidRPr="00A863DD">
        <w:t xml:space="preserve"> </w:t>
      </w:r>
      <w:r w:rsidRPr="00A863DD">
        <w:t>Disposiciones</w:t>
      </w:r>
      <w:r w:rsidR="006412CD" w:rsidRPr="00A863DD">
        <w:t xml:space="preserve"> </w:t>
      </w:r>
      <w:r w:rsidRPr="00A863DD">
        <w:t>Generale</w:t>
      </w:r>
      <w:r w:rsidR="005838D6" w:rsidRPr="00A863DD">
        <w:t>s</w:t>
      </w:r>
      <w:bookmarkEnd w:id="3"/>
      <w:bookmarkEnd w:id="4"/>
      <w:bookmarkEnd w:id="5"/>
    </w:p>
    <w:p w14:paraId="21412B6B" w14:textId="77777777" w:rsidR="00B15417" w:rsidRPr="00A863DD" w:rsidRDefault="00B15417" w:rsidP="003D6336">
      <w:pPr>
        <w:sectPr w:rsidR="00B15417" w:rsidRPr="00A863DD" w:rsidSect="00F61960">
          <w:endnotePr>
            <w:numFmt w:val="decimal"/>
          </w:endnotePr>
          <w:type w:val="continuous"/>
          <w:pgSz w:w="12240" w:h="15840" w:code="1"/>
          <w:pgMar w:top="1440" w:right="1440" w:bottom="1440" w:left="1440" w:header="720" w:footer="720" w:gutter="0"/>
          <w:pgNumType w:start="1"/>
          <w:cols w:space="720"/>
          <w:titlePg/>
        </w:sectPr>
      </w:pPr>
    </w:p>
    <w:tbl>
      <w:tblPr>
        <w:tblW w:w="4852" w:type="pct"/>
        <w:tblLook w:val="0000" w:firstRow="0" w:lastRow="0" w:firstColumn="0" w:lastColumn="0" w:noHBand="0" w:noVBand="0"/>
      </w:tblPr>
      <w:tblGrid>
        <w:gridCol w:w="2779"/>
        <w:gridCol w:w="6304"/>
      </w:tblGrid>
      <w:tr w:rsidR="00DF19D8" w:rsidRPr="00A863DD" w14:paraId="73460CE7" w14:textId="77777777" w:rsidTr="003D6336">
        <w:tc>
          <w:tcPr>
            <w:tcW w:w="1530" w:type="pct"/>
          </w:tcPr>
          <w:p w14:paraId="5C2B7A84" w14:textId="779AFA79" w:rsidR="004D0292" w:rsidRPr="00A863DD" w:rsidRDefault="004D0292" w:rsidP="00F61F85">
            <w:pPr>
              <w:pStyle w:val="Ttulo3"/>
            </w:pPr>
            <w:bookmarkStart w:id="6" w:name="_Toc413654986"/>
            <w:bookmarkStart w:id="7" w:name="_Toc529001715"/>
            <w:bookmarkStart w:id="8" w:name="_Toc26890183"/>
            <w:r w:rsidRPr="00A863DD">
              <w:t>1.</w:t>
            </w:r>
            <w:r w:rsidRPr="00A863DD">
              <w:tab/>
              <w:t>Alcance</w:t>
            </w:r>
            <w:r w:rsidR="006412CD" w:rsidRPr="00A863DD">
              <w:t xml:space="preserve"> </w:t>
            </w:r>
            <w:r w:rsidRPr="00A863DD">
              <w:t>de</w:t>
            </w:r>
            <w:r w:rsidR="006412CD" w:rsidRPr="00A863DD">
              <w:t xml:space="preserve"> </w:t>
            </w:r>
            <w:r w:rsidRPr="00A863DD">
              <w:t>la</w:t>
            </w:r>
            <w:r w:rsidR="006412CD" w:rsidRPr="00A863DD">
              <w:t xml:space="preserve"> </w:t>
            </w:r>
            <w:r w:rsidRPr="00A863DD">
              <w:t>Licitación</w:t>
            </w:r>
            <w:bookmarkEnd w:id="6"/>
            <w:bookmarkEnd w:id="7"/>
            <w:bookmarkEnd w:id="8"/>
          </w:p>
        </w:tc>
        <w:tc>
          <w:tcPr>
            <w:tcW w:w="3470" w:type="pct"/>
          </w:tcPr>
          <w:p w14:paraId="0B080135" w14:textId="5089DFDF" w:rsidR="004D0292" w:rsidRPr="00A863DD" w:rsidRDefault="004D0292" w:rsidP="00F61F85">
            <w:pPr>
              <w:spacing w:after="200"/>
              <w:ind w:left="432" w:hanging="432"/>
              <w:jc w:val="both"/>
              <w:rPr>
                <w:spacing w:val="-3"/>
              </w:rPr>
            </w:pPr>
            <w:r w:rsidRPr="00A863DD">
              <w:rPr>
                <w:spacing w:val="-3"/>
              </w:rPr>
              <w:t>1.1</w:t>
            </w:r>
            <w:r w:rsidRPr="00A863DD">
              <w:rPr>
                <w:spacing w:val="-3"/>
              </w:rPr>
              <w:tab/>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según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definición</w:t>
            </w:r>
            <w:r w:rsidRPr="00A863DD">
              <w:rPr>
                <w:rStyle w:val="Refdenotaalpie"/>
                <w:spacing w:val="-3"/>
              </w:rPr>
              <w:footnoteReference w:id="2"/>
            </w:r>
            <w:r w:rsidR="006412CD" w:rsidRPr="00A863DD">
              <w:rPr>
                <w:spacing w:val="-3"/>
              </w:rPr>
              <w:t xml:space="preserve"> </w:t>
            </w:r>
            <w:r w:rsidRPr="00A863DD">
              <w:rPr>
                <w:spacing w:val="-3"/>
              </w:rPr>
              <w:t>que</w:t>
            </w:r>
            <w:r w:rsidR="006412CD" w:rsidRPr="00A863DD">
              <w:rPr>
                <w:spacing w:val="-3"/>
              </w:rPr>
              <w:t xml:space="preserve"> </w:t>
            </w:r>
            <w:r w:rsidRPr="00A863DD">
              <w:rPr>
                <w:spacing w:val="-3"/>
              </w:rPr>
              <w:t>consta</w:t>
            </w:r>
            <w:r w:rsidR="006412CD" w:rsidRPr="00A863DD">
              <w:rPr>
                <w:b/>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Sección</w:t>
            </w:r>
            <w:r w:rsidR="006412CD" w:rsidRPr="00A863DD">
              <w:rPr>
                <w:spacing w:val="-3"/>
              </w:rPr>
              <w:t xml:space="preserve"> </w:t>
            </w:r>
            <w:r w:rsidRPr="00A863DD">
              <w:rPr>
                <w:spacing w:val="-3"/>
              </w:rPr>
              <w:t>V,</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Generales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(CGC)</w:t>
            </w:r>
            <w:r w:rsidR="006412CD" w:rsidRPr="00A863DD">
              <w:rPr>
                <w:spacing w:val="-3"/>
              </w:rPr>
              <w:t xml:space="preserve"> </w:t>
            </w:r>
            <w:r w:rsidRPr="00A863DD">
              <w:rPr>
                <w:spacing w:val="-3"/>
              </w:rPr>
              <w:t>e</w:t>
            </w:r>
            <w:r w:rsidR="006412CD" w:rsidRPr="00A863DD">
              <w:rPr>
                <w:spacing w:val="-3"/>
              </w:rPr>
              <w:t xml:space="preserve"> </w:t>
            </w:r>
            <w:r w:rsidRPr="00A863DD">
              <w:rPr>
                <w:spacing w:val="-3"/>
              </w:rPr>
              <w:t>identificado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Sección</w:t>
            </w:r>
            <w:r w:rsidR="006412CD" w:rsidRPr="00A863DD">
              <w:rPr>
                <w:spacing w:val="-3"/>
              </w:rPr>
              <w:t xml:space="preserve"> </w:t>
            </w:r>
            <w:r w:rsidRPr="00A863DD">
              <w:rPr>
                <w:spacing w:val="-3"/>
              </w:rPr>
              <w:t>II</w:t>
            </w:r>
            <w:r w:rsidRPr="00A863DD">
              <w:rPr>
                <w:b/>
                <w:spacing w:val="-3"/>
              </w:rPr>
              <w:t>,</w:t>
            </w:r>
            <w:r w:rsidR="006412CD" w:rsidRPr="00A863DD">
              <w:rPr>
                <w:b/>
                <w:spacing w:val="-3"/>
              </w:rPr>
              <w:t xml:space="preserve"> </w:t>
            </w:r>
            <w:r w:rsidRPr="00A863DD">
              <w:rPr>
                <w:spacing w:val="-3"/>
              </w:rPr>
              <w:t>“Datos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Licitación”</w:t>
            </w:r>
            <w:r w:rsidR="006412CD" w:rsidRPr="00A863DD">
              <w:rPr>
                <w:b/>
                <w:spacing w:val="-3"/>
              </w:rPr>
              <w:t xml:space="preserve"> </w:t>
            </w:r>
            <w:r w:rsidRPr="00A863DD">
              <w:rPr>
                <w:spacing w:val="-3"/>
              </w:rPr>
              <w:t>(DDL)</w:t>
            </w:r>
            <w:r w:rsidR="006412CD" w:rsidRPr="00A863DD">
              <w:rPr>
                <w:spacing w:val="-3"/>
              </w:rPr>
              <w:t xml:space="preserve"> </w:t>
            </w:r>
            <w:r w:rsidRPr="00A863DD">
              <w:rPr>
                <w:spacing w:val="-3"/>
              </w:rPr>
              <w:t>invita</w:t>
            </w:r>
            <w:r w:rsidR="006412CD" w:rsidRPr="00A863DD">
              <w:rPr>
                <w:spacing w:val="-3"/>
              </w:rPr>
              <w:t xml:space="preserve"> </w:t>
            </w:r>
            <w:r w:rsidRPr="00A863DD">
              <w:rPr>
                <w:spacing w:val="-3"/>
              </w:rPr>
              <w:t>a</w:t>
            </w:r>
            <w:r w:rsidR="006412CD" w:rsidRPr="00A863DD">
              <w:rPr>
                <w:spacing w:val="-3"/>
              </w:rPr>
              <w:t xml:space="preserve"> </w:t>
            </w:r>
            <w:r w:rsidRPr="00A863DD">
              <w:rPr>
                <w:spacing w:val="-3"/>
              </w:rPr>
              <w:t>presentar</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construcción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describen</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Sección</w:t>
            </w:r>
            <w:r w:rsidR="006412CD" w:rsidRPr="00A863DD">
              <w:rPr>
                <w:spacing w:val="-3"/>
              </w:rPr>
              <w:t xml:space="preserve"> </w:t>
            </w:r>
            <w:r w:rsidRPr="00A863DD">
              <w:rPr>
                <w:spacing w:val="-3"/>
              </w:rPr>
              <w:t>VI,</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Especiales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(CEC).</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nombre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número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identificación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están</w:t>
            </w:r>
            <w:r w:rsidR="006412CD" w:rsidRPr="00A863DD">
              <w:rPr>
                <w:spacing w:val="-3"/>
              </w:rPr>
              <w:t xml:space="preserve"> </w:t>
            </w:r>
            <w:r w:rsidRPr="00A863DD">
              <w:rPr>
                <w:spacing w:val="-3"/>
              </w:rPr>
              <w:t>especificado</w:t>
            </w:r>
            <w:r w:rsidRPr="00A863DD">
              <w:rPr>
                <w:b/>
                <w:spacing w:val="-3"/>
              </w:rPr>
              <w:t>s</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006412CD" w:rsidRPr="00A863DD">
              <w:rPr>
                <w:b/>
                <w:spacing w:val="-3"/>
              </w:rPr>
              <w:t xml:space="preserve"> </w:t>
            </w:r>
            <w:r w:rsidRPr="00A863DD">
              <w:rPr>
                <w:spacing w:val="-3"/>
              </w:rPr>
              <w:t>y</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CEC.</w:t>
            </w:r>
          </w:p>
          <w:p w14:paraId="4D230D45" w14:textId="3E219ADE" w:rsidR="004D0292" w:rsidRPr="00A863DD" w:rsidRDefault="004D0292" w:rsidP="00F61F85">
            <w:pPr>
              <w:spacing w:after="200"/>
              <w:ind w:left="432" w:hanging="432"/>
              <w:jc w:val="both"/>
              <w:rPr>
                <w:spacing w:val="-3"/>
              </w:rPr>
            </w:pPr>
            <w:r w:rsidRPr="00A863DD">
              <w:rPr>
                <w:spacing w:val="-3"/>
              </w:rPr>
              <w:t>1.2</w:t>
            </w:r>
            <w:r w:rsidRPr="00A863DD">
              <w:rPr>
                <w:spacing w:val="-3"/>
              </w:rPr>
              <w:tab/>
              <w:t>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seleccionado</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terminar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especificada</w:t>
            </w:r>
            <w:r w:rsidR="006412CD" w:rsidRPr="00A863DD">
              <w:rPr>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Subcláusula</w:t>
            </w:r>
            <w:r w:rsidR="006412CD" w:rsidRPr="00A863DD">
              <w:rPr>
                <w:spacing w:val="-3"/>
              </w:rPr>
              <w:t xml:space="preserve"> </w:t>
            </w:r>
            <w:r w:rsidRPr="00A863DD">
              <w:rPr>
                <w:spacing w:val="-3"/>
              </w:rPr>
              <w:t>1.1</w:t>
            </w:r>
            <w:r w:rsidR="006412CD" w:rsidRPr="00A863DD">
              <w:rPr>
                <w:spacing w:val="-3"/>
              </w:rPr>
              <w:t xml:space="preserve"> </w:t>
            </w:r>
            <w:r w:rsidRPr="00A863DD">
              <w:rPr>
                <w:spacing w:val="-3"/>
              </w:rPr>
              <w:t>(r)</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CEC.</w:t>
            </w:r>
          </w:p>
          <w:p w14:paraId="54C0E0B0" w14:textId="717E38A0" w:rsidR="004D0292" w:rsidRPr="00A863DD" w:rsidRDefault="004D0292" w:rsidP="00F61F85">
            <w:pPr>
              <w:spacing w:after="200"/>
              <w:ind w:left="612" w:hanging="612"/>
              <w:jc w:val="both"/>
            </w:pPr>
            <w:r w:rsidRPr="00A863DD">
              <w:t>1.3</w:t>
            </w:r>
            <w:r w:rsidR="006412CD" w:rsidRPr="00A863DD">
              <w:t xml:space="preserve"> </w:t>
            </w:r>
            <w:r w:rsidRPr="00A863DD">
              <w:t>En</w:t>
            </w:r>
            <w:r w:rsidR="006412CD" w:rsidRPr="00A863DD">
              <w:t xml:space="preserve"> </w:t>
            </w:r>
            <w:r w:rsidRPr="00A863DD">
              <w:t>este</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p>
          <w:p w14:paraId="0678AADD" w14:textId="5CA96D5C" w:rsidR="004D0292" w:rsidRPr="00A863DD" w:rsidRDefault="004D0292" w:rsidP="00F61F85">
            <w:pPr>
              <w:pStyle w:val="Sangra2detindependiente"/>
              <w:numPr>
                <w:ilvl w:val="0"/>
                <w:numId w:val="2"/>
              </w:numPr>
              <w:spacing w:after="200"/>
              <w:jc w:val="both"/>
            </w:pPr>
            <w:r w:rsidRPr="00A863DD">
              <w:rPr>
                <w:i w:val="0"/>
              </w:rPr>
              <w:t>Por</w:t>
            </w:r>
            <w:r w:rsidR="006412CD" w:rsidRPr="00A863DD">
              <w:rPr>
                <w:i w:val="0"/>
              </w:rPr>
              <w:t xml:space="preserve"> </w:t>
            </w:r>
            <w:r w:rsidRPr="00A863DD">
              <w:rPr>
                <w:i w:val="0"/>
              </w:rPr>
              <w:t>el</w:t>
            </w:r>
            <w:r w:rsidR="006412CD" w:rsidRPr="00A863DD">
              <w:rPr>
                <w:i w:val="0"/>
              </w:rPr>
              <w:t xml:space="preserve"> </w:t>
            </w:r>
            <w:r w:rsidRPr="00A863DD">
              <w:rPr>
                <w:i w:val="0"/>
              </w:rPr>
              <w:t>término</w:t>
            </w:r>
            <w:r w:rsidR="006412CD" w:rsidRPr="00A863DD">
              <w:rPr>
                <w:i w:val="0"/>
              </w:rPr>
              <w:t xml:space="preserve"> </w:t>
            </w:r>
            <w:r w:rsidRPr="00A863DD">
              <w:rPr>
                <w:i w:val="0"/>
              </w:rPr>
              <w:t>“por</w:t>
            </w:r>
            <w:r w:rsidR="006412CD" w:rsidRPr="00A863DD">
              <w:rPr>
                <w:i w:val="0"/>
              </w:rPr>
              <w:t xml:space="preserve"> </w:t>
            </w:r>
            <w:r w:rsidRPr="00A863DD">
              <w:rPr>
                <w:i w:val="0"/>
              </w:rPr>
              <w:t>escrito”</w:t>
            </w:r>
            <w:r w:rsidR="006412CD" w:rsidRPr="00A863DD">
              <w:rPr>
                <w:i w:val="0"/>
              </w:rPr>
              <w:t xml:space="preserve"> </w:t>
            </w:r>
            <w:r w:rsidRPr="00A863DD">
              <w:rPr>
                <w:i w:val="0"/>
              </w:rPr>
              <w:t>se</w:t>
            </w:r>
            <w:r w:rsidR="006412CD" w:rsidRPr="00A863DD">
              <w:rPr>
                <w:i w:val="0"/>
              </w:rPr>
              <w:t xml:space="preserve"> </w:t>
            </w:r>
            <w:r w:rsidRPr="00A863DD">
              <w:rPr>
                <w:i w:val="0"/>
              </w:rPr>
              <w:t>entiende</w:t>
            </w:r>
            <w:r w:rsidR="006412CD" w:rsidRPr="00A863DD">
              <w:rPr>
                <w:i w:val="0"/>
              </w:rPr>
              <w:t xml:space="preserve"> </w:t>
            </w:r>
            <w:r w:rsidRPr="00A863DD">
              <w:rPr>
                <w:i w:val="0"/>
              </w:rPr>
              <w:t>comunicado</w:t>
            </w:r>
            <w:r w:rsidR="006412CD" w:rsidRPr="00A863DD">
              <w:rPr>
                <w:i w:val="0"/>
              </w:rPr>
              <w:t xml:space="preserve"> </w:t>
            </w:r>
            <w:r w:rsidRPr="00A863DD">
              <w:rPr>
                <w:i w:val="0"/>
              </w:rPr>
              <w:t>de</w:t>
            </w:r>
            <w:r w:rsidR="006412CD" w:rsidRPr="00A863DD">
              <w:rPr>
                <w:i w:val="0"/>
              </w:rPr>
              <w:t xml:space="preserve"> </w:t>
            </w:r>
            <w:r w:rsidRPr="00A863DD">
              <w:rPr>
                <w:i w:val="0"/>
              </w:rPr>
              <w:t>manera</w:t>
            </w:r>
            <w:r w:rsidR="006412CD" w:rsidRPr="00A863DD">
              <w:rPr>
                <w:i w:val="0"/>
              </w:rPr>
              <w:t xml:space="preserve"> </w:t>
            </w:r>
            <w:r w:rsidRPr="00A863DD">
              <w:rPr>
                <w:i w:val="0"/>
              </w:rPr>
              <w:t>escrita</w:t>
            </w:r>
            <w:r w:rsidR="006412CD" w:rsidRPr="00A863DD">
              <w:rPr>
                <w:i w:val="0"/>
              </w:rPr>
              <w:t xml:space="preserve"> </w:t>
            </w:r>
            <w:r w:rsidRPr="00A863DD">
              <w:rPr>
                <w:i w:val="0"/>
              </w:rPr>
              <w:t>(por</w:t>
            </w:r>
            <w:r w:rsidR="006412CD" w:rsidRPr="00A863DD">
              <w:rPr>
                <w:i w:val="0"/>
              </w:rPr>
              <w:t xml:space="preserve"> </w:t>
            </w:r>
            <w:r w:rsidRPr="00A863DD">
              <w:rPr>
                <w:i w:val="0"/>
              </w:rPr>
              <w:t>ejemplo,</w:t>
            </w:r>
            <w:r w:rsidR="006412CD" w:rsidRPr="00A863DD">
              <w:rPr>
                <w:i w:val="0"/>
              </w:rPr>
              <w:t xml:space="preserve"> </w:t>
            </w:r>
            <w:r w:rsidRPr="00A863DD">
              <w:rPr>
                <w:i w:val="0"/>
              </w:rPr>
              <w:t>por</w:t>
            </w:r>
            <w:r w:rsidR="006412CD" w:rsidRPr="00A863DD">
              <w:rPr>
                <w:i w:val="0"/>
              </w:rPr>
              <w:t xml:space="preserve"> </w:t>
            </w:r>
            <w:r w:rsidRPr="00A863DD">
              <w:rPr>
                <w:i w:val="0"/>
              </w:rPr>
              <w:t>correo</w:t>
            </w:r>
            <w:r w:rsidR="006412CD" w:rsidRPr="00A863DD">
              <w:rPr>
                <w:i w:val="0"/>
              </w:rPr>
              <w:t xml:space="preserve"> </w:t>
            </w:r>
            <w:r w:rsidRPr="00A863DD">
              <w:rPr>
                <w:i w:val="0"/>
              </w:rPr>
              <w:t>postal,</w:t>
            </w:r>
            <w:r w:rsidR="006412CD" w:rsidRPr="00A863DD">
              <w:rPr>
                <w:i w:val="0"/>
              </w:rPr>
              <w:t xml:space="preserve"> </w:t>
            </w:r>
            <w:r w:rsidRPr="00A863DD">
              <w:rPr>
                <w:i w:val="0"/>
              </w:rPr>
              <w:t>correo</w:t>
            </w:r>
            <w:r w:rsidR="006412CD" w:rsidRPr="00A863DD">
              <w:rPr>
                <w:i w:val="0"/>
              </w:rPr>
              <w:t xml:space="preserve"> </w:t>
            </w:r>
            <w:r w:rsidRPr="00A863DD">
              <w:rPr>
                <w:i w:val="0"/>
              </w:rPr>
              <w:t>electrónico</w:t>
            </w:r>
            <w:r w:rsidR="006412CD" w:rsidRPr="00A863DD">
              <w:rPr>
                <w:i w:val="0"/>
              </w:rPr>
              <w:t xml:space="preserve"> </w:t>
            </w:r>
            <w:r w:rsidR="00422C21" w:rsidRPr="00A863DD">
              <w:rPr>
                <w:i w:val="0"/>
              </w:rPr>
              <w:t>incluyendo,</w:t>
            </w:r>
            <w:r w:rsidR="006412CD" w:rsidRPr="00A863DD">
              <w:rPr>
                <w:i w:val="0"/>
              </w:rPr>
              <w:t xml:space="preserve"> </w:t>
            </w:r>
            <w:r w:rsidRPr="00A863DD">
              <w:rPr>
                <w:i w:val="0"/>
              </w:rPr>
              <w:t>si</w:t>
            </w:r>
            <w:r w:rsidR="006412CD" w:rsidRPr="00A863DD">
              <w:rPr>
                <w:i w:val="0"/>
              </w:rPr>
              <w:t xml:space="preserve"> </w:t>
            </w:r>
            <w:r w:rsidRPr="00A863DD">
              <w:rPr>
                <w:i w:val="0"/>
              </w:rPr>
              <w:t>así</w:t>
            </w:r>
            <w:r w:rsidR="006412CD" w:rsidRPr="00A863DD">
              <w:rPr>
                <w:i w:val="0"/>
              </w:rPr>
              <w:t xml:space="preserve"> </w:t>
            </w:r>
            <w:r w:rsidRPr="00A863DD">
              <w:rPr>
                <w:i w:val="0"/>
              </w:rPr>
              <w:t>se</w:t>
            </w:r>
            <w:r w:rsidR="006412CD" w:rsidRPr="00A863DD">
              <w:rPr>
                <w:i w:val="0"/>
              </w:rPr>
              <w:t xml:space="preserve"> </w:t>
            </w:r>
            <w:r w:rsidRPr="00A863DD">
              <w:rPr>
                <w:i w:val="0"/>
              </w:rPr>
              <w:t>especifica</w:t>
            </w:r>
            <w:r w:rsidR="006412CD" w:rsidRPr="00A863DD">
              <w:rPr>
                <w:i w:val="0"/>
              </w:rPr>
              <w:t xml:space="preserve"> </w:t>
            </w:r>
            <w:r w:rsidR="004945E8" w:rsidRPr="00A863DD">
              <w:rPr>
                <w:i w:val="0"/>
              </w:rPr>
              <w:t>en</w:t>
            </w:r>
            <w:r w:rsidR="006412CD" w:rsidRPr="00A863DD">
              <w:rPr>
                <w:i w:val="0"/>
              </w:rPr>
              <w:t xml:space="preserve"> </w:t>
            </w:r>
            <w:r w:rsidR="004945E8" w:rsidRPr="00A863DD">
              <w:rPr>
                <w:i w:val="0"/>
              </w:rPr>
              <w:t>la</w:t>
            </w:r>
            <w:r w:rsidR="006412CD" w:rsidRPr="00A863DD">
              <w:rPr>
                <w:i w:val="0"/>
              </w:rPr>
              <w:t xml:space="preserve"> </w:t>
            </w:r>
            <w:r w:rsidR="004945E8" w:rsidRPr="00A863DD">
              <w:rPr>
                <w:i w:val="0"/>
              </w:rPr>
              <w:t>IAO</w:t>
            </w:r>
            <w:r w:rsidR="006412CD" w:rsidRPr="00A863DD">
              <w:rPr>
                <w:i w:val="0"/>
              </w:rPr>
              <w:t xml:space="preserve"> </w:t>
            </w:r>
            <w:r w:rsidR="004945E8" w:rsidRPr="00A863DD">
              <w:rPr>
                <w:i w:val="0"/>
              </w:rPr>
              <w:t>1.4</w:t>
            </w:r>
            <w:r w:rsidRPr="00A863DD">
              <w:rPr>
                <w:i w:val="0"/>
              </w:rPr>
              <w:t>,</w:t>
            </w:r>
            <w:r w:rsidR="006412CD" w:rsidRPr="00A863DD">
              <w:rPr>
                <w:i w:val="0"/>
              </w:rPr>
              <w:t xml:space="preserve"> </w:t>
            </w:r>
            <w:r w:rsidRPr="00A863DD">
              <w:rPr>
                <w:i w:val="0"/>
              </w:rPr>
              <w:t>distribuido</w:t>
            </w:r>
            <w:r w:rsidR="006412CD" w:rsidRPr="00A863DD">
              <w:rPr>
                <w:i w:val="0"/>
              </w:rPr>
              <w:t xml:space="preserve"> </w:t>
            </w:r>
            <w:r w:rsidRPr="00A863DD">
              <w:rPr>
                <w:i w:val="0"/>
              </w:rPr>
              <w:t>o</w:t>
            </w:r>
            <w:r w:rsidR="006412CD" w:rsidRPr="00A863DD">
              <w:rPr>
                <w:i w:val="0"/>
              </w:rPr>
              <w:t xml:space="preserve"> </w:t>
            </w:r>
            <w:r w:rsidRPr="00A863DD">
              <w:rPr>
                <w:i w:val="0"/>
              </w:rPr>
              <w:t>recibido</w:t>
            </w:r>
            <w:r w:rsidR="006412CD" w:rsidRPr="00A863DD">
              <w:rPr>
                <w:i w:val="0"/>
              </w:rPr>
              <w:t xml:space="preserve"> </w:t>
            </w:r>
            <w:r w:rsidRPr="00A863DD">
              <w:rPr>
                <w:i w:val="0"/>
              </w:rPr>
              <w:t>a</w:t>
            </w:r>
            <w:r w:rsidR="006412CD" w:rsidRPr="00A863DD">
              <w:rPr>
                <w:i w:val="0"/>
              </w:rPr>
              <w:t xml:space="preserve"> </w:t>
            </w:r>
            <w:r w:rsidRPr="00A863DD">
              <w:rPr>
                <w:i w:val="0"/>
              </w:rPr>
              <w:t>través</w:t>
            </w:r>
            <w:r w:rsidR="006412CD" w:rsidRPr="00A863DD">
              <w:rPr>
                <w:i w:val="0"/>
              </w:rPr>
              <w:t xml:space="preserve"> </w:t>
            </w:r>
            <w:r w:rsidRPr="00A863DD">
              <w:rPr>
                <w:i w:val="0"/>
              </w:rPr>
              <w:t>del</w:t>
            </w:r>
            <w:r w:rsidR="006412CD" w:rsidRPr="00A863DD">
              <w:rPr>
                <w:i w:val="0"/>
              </w:rPr>
              <w:t xml:space="preserve"> </w:t>
            </w:r>
            <w:r w:rsidRPr="00A863DD">
              <w:rPr>
                <w:i w:val="0"/>
              </w:rPr>
              <w:t>sistema</w:t>
            </w:r>
            <w:r w:rsidR="006412CD" w:rsidRPr="00A863DD">
              <w:rPr>
                <w:i w:val="0"/>
              </w:rPr>
              <w:t xml:space="preserve"> </w:t>
            </w:r>
            <w:r w:rsidRPr="00A863DD">
              <w:rPr>
                <w:i w:val="0"/>
              </w:rPr>
              <w:t>electrónico</w:t>
            </w:r>
            <w:r w:rsidR="006412CD" w:rsidRPr="00A863DD">
              <w:rPr>
                <w:i w:val="0"/>
              </w:rPr>
              <w:t xml:space="preserve"> </w:t>
            </w:r>
            <w:r w:rsidRPr="00A863DD">
              <w:rPr>
                <w:i w:val="0"/>
              </w:rPr>
              <w:t>de</w:t>
            </w:r>
            <w:r w:rsidR="006412CD" w:rsidRPr="00A863DD">
              <w:rPr>
                <w:i w:val="0"/>
              </w:rPr>
              <w:t xml:space="preserve"> </w:t>
            </w:r>
            <w:r w:rsidRPr="00A863DD">
              <w:rPr>
                <w:i w:val="0"/>
              </w:rPr>
              <w:t>adquisiciones</w:t>
            </w:r>
            <w:r w:rsidR="006412CD" w:rsidRPr="00A863DD">
              <w:rPr>
                <w:i w:val="0"/>
              </w:rPr>
              <w:t xml:space="preserve"> </w:t>
            </w:r>
            <w:r w:rsidRPr="00A863DD">
              <w:rPr>
                <w:i w:val="0"/>
              </w:rPr>
              <w:t>utilizado</w:t>
            </w:r>
            <w:r w:rsidR="006412CD" w:rsidRPr="00A863DD">
              <w:rPr>
                <w:i w:val="0"/>
              </w:rPr>
              <w:t xml:space="preserve"> </w:t>
            </w:r>
            <w:r w:rsidRPr="00A863DD">
              <w:rPr>
                <w:i w:val="0"/>
              </w:rPr>
              <w:t>por</w:t>
            </w:r>
            <w:r w:rsidR="006412CD" w:rsidRPr="00A863DD">
              <w:rPr>
                <w:i w:val="0"/>
              </w:rPr>
              <w:t xml:space="preserve"> </w:t>
            </w:r>
            <w:r w:rsidRPr="00A863DD">
              <w:rPr>
                <w:i w:val="0"/>
              </w:rPr>
              <w:t>el</w:t>
            </w:r>
            <w:r w:rsidR="006412CD" w:rsidRPr="00A863DD">
              <w:rPr>
                <w:i w:val="0"/>
              </w:rPr>
              <w:t xml:space="preserve"> </w:t>
            </w:r>
            <w:r w:rsidRPr="00A863DD">
              <w:rPr>
                <w:i w:val="0"/>
              </w:rPr>
              <w:t>Contratante),</w:t>
            </w:r>
            <w:r w:rsidR="006412CD" w:rsidRPr="00A863DD">
              <w:rPr>
                <w:i w:val="0"/>
              </w:rPr>
              <w:t xml:space="preserve"> </w:t>
            </w:r>
            <w:r w:rsidRPr="00A863DD">
              <w:rPr>
                <w:i w:val="0"/>
              </w:rPr>
              <w:t>con</w:t>
            </w:r>
            <w:r w:rsidR="006412CD" w:rsidRPr="00A863DD">
              <w:rPr>
                <w:i w:val="0"/>
              </w:rPr>
              <w:t xml:space="preserve"> </w:t>
            </w:r>
            <w:r w:rsidRPr="00A863DD">
              <w:rPr>
                <w:i w:val="0"/>
              </w:rPr>
              <w:t>prueba</w:t>
            </w:r>
            <w:r w:rsidR="006412CD" w:rsidRPr="00A863DD">
              <w:rPr>
                <w:i w:val="0"/>
              </w:rPr>
              <w:t xml:space="preserve"> </w:t>
            </w:r>
            <w:r w:rsidRPr="00A863DD">
              <w:rPr>
                <w:i w:val="0"/>
              </w:rPr>
              <w:t>de</w:t>
            </w:r>
            <w:r w:rsidR="006412CD" w:rsidRPr="00A863DD">
              <w:rPr>
                <w:i w:val="0"/>
              </w:rPr>
              <w:t xml:space="preserve"> </w:t>
            </w:r>
            <w:r w:rsidRPr="00A863DD">
              <w:rPr>
                <w:i w:val="0"/>
              </w:rPr>
              <w:t>recibo;</w:t>
            </w:r>
          </w:p>
          <w:p w14:paraId="5E3F9B7A" w14:textId="2419452B" w:rsidR="004D0292" w:rsidRPr="00A863DD" w:rsidRDefault="004D0292" w:rsidP="00F61F85">
            <w:pPr>
              <w:pStyle w:val="Sangra2detindependiente"/>
              <w:numPr>
                <w:ilvl w:val="0"/>
                <w:numId w:val="2"/>
              </w:numPr>
              <w:spacing w:after="200"/>
              <w:jc w:val="both"/>
              <w:rPr>
                <w:i w:val="0"/>
              </w:rPr>
            </w:pPr>
            <w:r w:rsidRPr="00A863DD">
              <w:rPr>
                <w:i w:val="0"/>
              </w:rPr>
              <w:t>si</w:t>
            </w:r>
            <w:r w:rsidR="006412CD" w:rsidRPr="00A863DD">
              <w:rPr>
                <w:i w:val="0"/>
              </w:rPr>
              <w:t xml:space="preserve"> </w:t>
            </w:r>
            <w:r w:rsidRPr="00A863DD">
              <w:rPr>
                <w:i w:val="0"/>
              </w:rPr>
              <w:t>el</w:t>
            </w:r>
            <w:r w:rsidR="006412CD" w:rsidRPr="00A863DD">
              <w:rPr>
                <w:i w:val="0"/>
              </w:rPr>
              <w:t xml:space="preserve"> </w:t>
            </w:r>
            <w:r w:rsidRPr="00A863DD">
              <w:rPr>
                <w:i w:val="0"/>
              </w:rPr>
              <w:t>contexto</w:t>
            </w:r>
            <w:r w:rsidR="006412CD" w:rsidRPr="00A863DD">
              <w:rPr>
                <w:i w:val="0"/>
              </w:rPr>
              <w:t xml:space="preserve"> </w:t>
            </w:r>
            <w:r w:rsidRPr="00A863DD">
              <w:rPr>
                <w:i w:val="0"/>
              </w:rPr>
              <w:t>así</w:t>
            </w:r>
            <w:r w:rsidR="006412CD" w:rsidRPr="00A863DD">
              <w:rPr>
                <w:i w:val="0"/>
              </w:rPr>
              <w:t xml:space="preserve"> </w:t>
            </w:r>
            <w:r w:rsidRPr="00A863DD">
              <w:rPr>
                <w:i w:val="0"/>
              </w:rPr>
              <w:t>lo</w:t>
            </w:r>
            <w:r w:rsidR="006412CD" w:rsidRPr="00A863DD">
              <w:rPr>
                <w:i w:val="0"/>
              </w:rPr>
              <w:t xml:space="preserve"> </w:t>
            </w:r>
            <w:r w:rsidRPr="00A863DD">
              <w:rPr>
                <w:i w:val="0"/>
              </w:rPr>
              <w:t>requiere,</w:t>
            </w:r>
            <w:r w:rsidR="006412CD" w:rsidRPr="00A863DD">
              <w:rPr>
                <w:i w:val="0"/>
              </w:rPr>
              <w:t xml:space="preserve"> </w:t>
            </w:r>
            <w:r w:rsidRPr="00A863DD">
              <w:rPr>
                <w:i w:val="0"/>
              </w:rPr>
              <w:t>el</w:t>
            </w:r>
            <w:r w:rsidR="006412CD" w:rsidRPr="00A863DD">
              <w:rPr>
                <w:i w:val="0"/>
              </w:rPr>
              <w:t xml:space="preserve"> </w:t>
            </w:r>
            <w:r w:rsidRPr="00A863DD">
              <w:rPr>
                <w:i w:val="0"/>
              </w:rPr>
              <w:t>uso</w:t>
            </w:r>
            <w:r w:rsidR="006412CD" w:rsidRPr="00A863DD">
              <w:rPr>
                <w:i w:val="0"/>
              </w:rPr>
              <w:t xml:space="preserve"> </w:t>
            </w:r>
            <w:r w:rsidRPr="00A863DD">
              <w:rPr>
                <w:i w:val="0"/>
              </w:rPr>
              <w:t>del</w:t>
            </w:r>
            <w:r w:rsidR="006412CD" w:rsidRPr="00A863DD">
              <w:rPr>
                <w:i w:val="0"/>
              </w:rPr>
              <w:t xml:space="preserve"> </w:t>
            </w:r>
            <w:r w:rsidRPr="00A863DD">
              <w:rPr>
                <w:i w:val="0"/>
              </w:rPr>
              <w:t>“singular”</w:t>
            </w:r>
            <w:r w:rsidR="006412CD" w:rsidRPr="00A863DD">
              <w:rPr>
                <w:i w:val="0"/>
              </w:rPr>
              <w:t xml:space="preserve"> </w:t>
            </w:r>
            <w:r w:rsidRPr="00A863DD">
              <w:rPr>
                <w:i w:val="0"/>
              </w:rPr>
              <w:t>corresponde</w:t>
            </w:r>
            <w:r w:rsidR="006412CD" w:rsidRPr="00A863DD">
              <w:rPr>
                <w:i w:val="0"/>
              </w:rPr>
              <w:t xml:space="preserve"> </w:t>
            </w:r>
            <w:r w:rsidRPr="00A863DD">
              <w:rPr>
                <w:i w:val="0"/>
              </w:rPr>
              <w:t>igualmente</w:t>
            </w:r>
            <w:r w:rsidR="006412CD" w:rsidRPr="00A863DD">
              <w:rPr>
                <w:i w:val="0"/>
              </w:rPr>
              <w:t xml:space="preserve"> </w:t>
            </w:r>
            <w:r w:rsidRPr="00A863DD">
              <w:rPr>
                <w:i w:val="0"/>
              </w:rPr>
              <w:t>al</w:t>
            </w:r>
            <w:r w:rsidR="006412CD" w:rsidRPr="00A863DD">
              <w:rPr>
                <w:i w:val="0"/>
              </w:rPr>
              <w:t xml:space="preserve"> </w:t>
            </w:r>
            <w:r w:rsidRPr="00A863DD">
              <w:rPr>
                <w:i w:val="0"/>
              </w:rPr>
              <w:t>“plural”</w:t>
            </w:r>
            <w:r w:rsidR="006412CD" w:rsidRPr="00A863DD">
              <w:rPr>
                <w:i w:val="0"/>
              </w:rPr>
              <w:t xml:space="preserve"> </w:t>
            </w:r>
            <w:r w:rsidRPr="00A863DD">
              <w:rPr>
                <w:i w:val="0"/>
              </w:rPr>
              <w:t>y</w:t>
            </w:r>
            <w:r w:rsidR="006412CD" w:rsidRPr="00A863DD">
              <w:rPr>
                <w:i w:val="0"/>
              </w:rPr>
              <w:t xml:space="preserve"> </w:t>
            </w:r>
            <w:r w:rsidRPr="00A863DD">
              <w:rPr>
                <w:i w:val="0"/>
              </w:rPr>
              <w:t>viceversa;</w:t>
            </w:r>
            <w:r w:rsidR="006412CD" w:rsidRPr="00A863DD">
              <w:rPr>
                <w:i w:val="0"/>
              </w:rPr>
              <w:t xml:space="preserve"> </w:t>
            </w:r>
          </w:p>
          <w:p w14:paraId="493C8431" w14:textId="0AE6090C" w:rsidR="004D0292" w:rsidRPr="00A863DD" w:rsidRDefault="004D0292" w:rsidP="00F61F85">
            <w:pPr>
              <w:pStyle w:val="Sangra2detindependiente"/>
              <w:numPr>
                <w:ilvl w:val="0"/>
                <w:numId w:val="2"/>
              </w:numPr>
              <w:spacing w:after="200"/>
              <w:jc w:val="both"/>
              <w:rPr>
                <w:i w:val="0"/>
              </w:rPr>
            </w:pPr>
            <w:r w:rsidRPr="00A863DD">
              <w:rPr>
                <w:i w:val="0"/>
              </w:rPr>
              <w:t>“día”</w:t>
            </w:r>
            <w:r w:rsidR="006412CD" w:rsidRPr="00A863DD">
              <w:rPr>
                <w:i w:val="0"/>
              </w:rPr>
              <w:t xml:space="preserve"> </w:t>
            </w:r>
            <w:r w:rsidRPr="00A863DD">
              <w:rPr>
                <w:i w:val="0"/>
              </w:rPr>
              <w:t>significa</w:t>
            </w:r>
            <w:r w:rsidR="006412CD" w:rsidRPr="00A863DD">
              <w:rPr>
                <w:i w:val="0"/>
              </w:rPr>
              <w:t xml:space="preserve"> </w:t>
            </w:r>
            <w:r w:rsidRPr="00A863DD">
              <w:rPr>
                <w:i w:val="0"/>
              </w:rPr>
              <w:t>día</w:t>
            </w:r>
            <w:r w:rsidR="006412CD" w:rsidRPr="00A863DD">
              <w:rPr>
                <w:i w:val="0"/>
              </w:rPr>
              <w:t xml:space="preserve"> </w:t>
            </w:r>
            <w:r w:rsidRPr="00A863DD">
              <w:rPr>
                <w:i w:val="0"/>
              </w:rPr>
              <w:t>calendario;</w:t>
            </w:r>
            <w:r w:rsidR="006412CD" w:rsidRPr="00A863DD">
              <w:rPr>
                <w:i w:val="0"/>
              </w:rPr>
              <w:t xml:space="preserve"> </w:t>
            </w:r>
            <w:r w:rsidRPr="00A863DD">
              <w:rPr>
                <w:i w:val="0"/>
              </w:rPr>
              <w:t>y</w:t>
            </w:r>
          </w:p>
          <w:p w14:paraId="31A822B8" w14:textId="2CF18E51" w:rsidR="004D0292" w:rsidRPr="00A863DD" w:rsidRDefault="006412CD" w:rsidP="00F61F85">
            <w:pPr>
              <w:pStyle w:val="Sangra2detindependiente"/>
              <w:numPr>
                <w:ilvl w:val="0"/>
                <w:numId w:val="2"/>
              </w:numPr>
              <w:spacing w:after="200"/>
              <w:jc w:val="both"/>
              <w:rPr>
                <w:i w:val="0"/>
              </w:rPr>
            </w:pPr>
            <w:r w:rsidRPr="00A863DD">
              <w:rPr>
                <w:i w:val="0"/>
              </w:rPr>
              <w:t xml:space="preserve"> </w:t>
            </w:r>
            <w:r w:rsidR="004D0292" w:rsidRPr="00A863DD">
              <w:rPr>
                <w:i w:val="0"/>
              </w:rPr>
              <w:t>“ASSS”</w:t>
            </w:r>
            <w:r w:rsidRPr="00A863DD">
              <w:rPr>
                <w:i w:val="0"/>
              </w:rPr>
              <w:t xml:space="preserve"> </w:t>
            </w:r>
            <w:r w:rsidR="004D0292" w:rsidRPr="00A863DD">
              <w:rPr>
                <w:i w:val="0"/>
              </w:rPr>
              <w:t>significa</w:t>
            </w:r>
            <w:r w:rsidRPr="00A863DD">
              <w:rPr>
                <w:i w:val="0"/>
              </w:rPr>
              <w:t xml:space="preserve"> </w:t>
            </w:r>
            <w:r w:rsidR="004D0292" w:rsidRPr="00A863DD">
              <w:rPr>
                <w:i w:val="0"/>
              </w:rPr>
              <w:t>las</w:t>
            </w:r>
            <w:r w:rsidRPr="00A863DD">
              <w:rPr>
                <w:i w:val="0"/>
              </w:rPr>
              <w:t xml:space="preserve"> </w:t>
            </w:r>
            <w:r w:rsidR="004D0292" w:rsidRPr="00A863DD">
              <w:rPr>
                <w:i w:val="0"/>
              </w:rPr>
              <w:t>medidas</w:t>
            </w:r>
            <w:r w:rsidRPr="00A863DD">
              <w:rPr>
                <w:i w:val="0"/>
              </w:rPr>
              <w:t xml:space="preserve"> </w:t>
            </w:r>
            <w:r w:rsidR="004D0292" w:rsidRPr="00A863DD">
              <w:rPr>
                <w:i w:val="0"/>
              </w:rPr>
              <w:t>ambientales,</w:t>
            </w:r>
            <w:r w:rsidRPr="00A863DD">
              <w:rPr>
                <w:i w:val="0"/>
              </w:rPr>
              <w:t xml:space="preserve"> </w:t>
            </w:r>
            <w:r w:rsidR="004D0292" w:rsidRPr="00A863DD">
              <w:rPr>
                <w:i w:val="0"/>
              </w:rPr>
              <w:t>sociales</w:t>
            </w:r>
            <w:r w:rsidRPr="00A863DD">
              <w:rPr>
                <w:i w:val="0"/>
              </w:rPr>
              <w:t xml:space="preserve"> </w:t>
            </w:r>
            <w:r w:rsidR="004D0292" w:rsidRPr="00A863DD">
              <w:rPr>
                <w:i w:val="0"/>
              </w:rPr>
              <w:t>y</w:t>
            </w:r>
            <w:r w:rsidRPr="00A863DD">
              <w:rPr>
                <w:i w:val="0"/>
              </w:rPr>
              <w:t xml:space="preserve"> </w:t>
            </w:r>
            <w:r w:rsidR="004D0292" w:rsidRPr="00A863DD">
              <w:rPr>
                <w:i w:val="0"/>
              </w:rPr>
              <w:t>de</w:t>
            </w:r>
            <w:r w:rsidRPr="00A863DD">
              <w:rPr>
                <w:i w:val="0"/>
              </w:rPr>
              <w:t xml:space="preserve"> </w:t>
            </w:r>
            <w:r w:rsidR="004D0292" w:rsidRPr="00A863DD">
              <w:rPr>
                <w:i w:val="0"/>
              </w:rPr>
              <w:t>seguridad</w:t>
            </w:r>
            <w:r w:rsidRPr="00A863DD">
              <w:rPr>
                <w:i w:val="0"/>
              </w:rPr>
              <w:t xml:space="preserve"> </w:t>
            </w:r>
            <w:r w:rsidR="004D0292" w:rsidRPr="00A863DD">
              <w:rPr>
                <w:i w:val="0"/>
              </w:rPr>
              <w:t>y</w:t>
            </w:r>
            <w:r w:rsidRPr="00A863DD">
              <w:rPr>
                <w:i w:val="0"/>
              </w:rPr>
              <w:t xml:space="preserve"> </w:t>
            </w:r>
            <w:r w:rsidR="004D0292" w:rsidRPr="00A863DD">
              <w:rPr>
                <w:i w:val="0"/>
              </w:rPr>
              <w:t>salud</w:t>
            </w:r>
            <w:r w:rsidRPr="00A863DD">
              <w:rPr>
                <w:i w:val="0"/>
              </w:rPr>
              <w:t xml:space="preserve"> </w:t>
            </w:r>
            <w:r w:rsidR="004D0292" w:rsidRPr="00A863DD">
              <w:rPr>
                <w:i w:val="0"/>
              </w:rPr>
              <w:t>en</w:t>
            </w:r>
            <w:r w:rsidRPr="00A863DD">
              <w:rPr>
                <w:i w:val="0"/>
              </w:rPr>
              <w:t xml:space="preserve"> </w:t>
            </w:r>
            <w:r w:rsidR="004D0292" w:rsidRPr="00A863DD">
              <w:rPr>
                <w:i w:val="0"/>
              </w:rPr>
              <w:t>el</w:t>
            </w:r>
            <w:r w:rsidRPr="00A863DD">
              <w:rPr>
                <w:i w:val="0"/>
              </w:rPr>
              <w:t xml:space="preserve"> </w:t>
            </w:r>
            <w:r w:rsidR="004D0292" w:rsidRPr="00A863DD">
              <w:rPr>
                <w:i w:val="0"/>
              </w:rPr>
              <w:t>trabajo</w:t>
            </w:r>
            <w:r w:rsidRPr="00A863DD">
              <w:rPr>
                <w:i w:val="0"/>
              </w:rPr>
              <w:t xml:space="preserve"> </w:t>
            </w:r>
            <w:r w:rsidR="004D0292" w:rsidRPr="00A863DD">
              <w:rPr>
                <w:i w:val="0"/>
              </w:rPr>
              <w:t>(incluyendo</w:t>
            </w:r>
            <w:r w:rsidRPr="00A863DD">
              <w:rPr>
                <w:i w:val="0"/>
              </w:rPr>
              <w:t xml:space="preserve"> </w:t>
            </w:r>
            <w:r w:rsidR="004D0292" w:rsidRPr="00A863DD">
              <w:rPr>
                <w:i w:val="0"/>
              </w:rPr>
              <w:t>explotación</w:t>
            </w:r>
            <w:r w:rsidRPr="00A863DD">
              <w:rPr>
                <w:i w:val="0"/>
              </w:rPr>
              <w:t xml:space="preserve"> </w:t>
            </w:r>
            <w:r w:rsidR="004D0292" w:rsidRPr="00A863DD">
              <w:rPr>
                <w:i w:val="0"/>
              </w:rPr>
              <w:t>y</w:t>
            </w:r>
            <w:r w:rsidRPr="00A863DD">
              <w:rPr>
                <w:i w:val="0"/>
              </w:rPr>
              <w:t xml:space="preserve"> </w:t>
            </w:r>
            <w:r w:rsidR="004D0292" w:rsidRPr="00A863DD">
              <w:rPr>
                <w:i w:val="0"/>
              </w:rPr>
              <w:t>abuso</w:t>
            </w:r>
            <w:r w:rsidRPr="00A863DD">
              <w:rPr>
                <w:i w:val="0"/>
              </w:rPr>
              <w:t xml:space="preserve"> </w:t>
            </w:r>
            <w:r w:rsidR="004D0292" w:rsidRPr="00A863DD">
              <w:rPr>
                <w:i w:val="0"/>
              </w:rPr>
              <w:t>sexual</w:t>
            </w:r>
            <w:r w:rsidRPr="00A863DD">
              <w:rPr>
                <w:i w:val="0"/>
              </w:rPr>
              <w:t xml:space="preserve"> </w:t>
            </w:r>
            <w:r w:rsidR="004D0292" w:rsidRPr="00A863DD">
              <w:rPr>
                <w:i w:val="0"/>
              </w:rPr>
              <w:t>-</w:t>
            </w:r>
            <w:r w:rsidRPr="00A863DD">
              <w:rPr>
                <w:i w:val="0"/>
              </w:rPr>
              <w:t xml:space="preserve"> </w:t>
            </w:r>
            <w:r w:rsidR="004D0292" w:rsidRPr="00A863DD">
              <w:rPr>
                <w:i w:val="0"/>
              </w:rPr>
              <w:t>EAS</w:t>
            </w:r>
            <w:r w:rsidRPr="00A863DD">
              <w:rPr>
                <w:i w:val="0"/>
              </w:rPr>
              <w:t xml:space="preserve"> </w:t>
            </w:r>
            <w:r w:rsidR="004D0292" w:rsidRPr="00A863DD">
              <w:rPr>
                <w:i w:val="0"/>
              </w:rPr>
              <w:t>-</w:t>
            </w:r>
            <w:r w:rsidRPr="00A863DD">
              <w:rPr>
                <w:i w:val="0"/>
              </w:rPr>
              <w:t xml:space="preserve"> </w:t>
            </w:r>
            <w:r w:rsidR="004D0292" w:rsidRPr="00A863DD">
              <w:rPr>
                <w:i w:val="0"/>
              </w:rPr>
              <w:t>y</w:t>
            </w:r>
            <w:r w:rsidRPr="00A863DD">
              <w:rPr>
                <w:i w:val="0"/>
              </w:rPr>
              <w:t xml:space="preserve"> </w:t>
            </w:r>
            <w:r w:rsidR="004D0292" w:rsidRPr="00A863DD">
              <w:rPr>
                <w:i w:val="0"/>
              </w:rPr>
              <w:t>violencia</w:t>
            </w:r>
            <w:r w:rsidRPr="00A863DD">
              <w:rPr>
                <w:i w:val="0"/>
              </w:rPr>
              <w:t xml:space="preserve"> </w:t>
            </w:r>
            <w:r w:rsidR="004D0292" w:rsidRPr="00A863DD">
              <w:rPr>
                <w:i w:val="0"/>
              </w:rPr>
              <w:t>de</w:t>
            </w:r>
            <w:r w:rsidRPr="00A863DD">
              <w:rPr>
                <w:i w:val="0"/>
              </w:rPr>
              <w:t xml:space="preserve"> </w:t>
            </w:r>
            <w:r w:rsidR="004D0292" w:rsidRPr="00A863DD">
              <w:rPr>
                <w:i w:val="0"/>
              </w:rPr>
              <w:t>género</w:t>
            </w:r>
            <w:r w:rsidRPr="00A863DD">
              <w:rPr>
                <w:i w:val="0"/>
              </w:rPr>
              <w:t xml:space="preserve"> </w:t>
            </w:r>
            <w:r w:rsidR="004D0292" w:rsidRPr="00A863DD">
              <w:rPr>
                <w:i w:val="0"/>
              </w:rPr>
              <w:t>-VBG).</w:t>
            </w:r>
          </w:p>
          <w:p w14:paraId="1A48BB4C" w14:textId="01F21ECC" w:rsidR="004D0292" w:rsidRPr="00A863DD" w:rsidRDefault="004D0292" w:rsidP="00F61F85">
            <w:pPr>
              <w:spacing w:after="200"/>
              <w:ind w:left="432" w:hanging="432"/>
              <w:jc w:val="both"/>
            </w:pPr>
            <w:r w:rsidRPr="00A863DD">
              <w:rPr>
                <w:spacing w:val="-3"/>
              </w:rPr>
              <w:t>1.4</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especifica</w:t>
            </w:r>
            <w:r w:rsidR="006412CD" w:rsidRPr="00A863DD">
              <w:rPr>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Pr="00A863DD">
              <w:rPr>
                <w:spacing w:val="-3"/>
              </w:rPr>
              <w:t>,</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tiene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intención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usar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sistema</w:t>
            </w:r>
            <w:r w:rsidR="006412CD" w:rsidRPr="00A863DD">
              <w:rPr>
                <w:spacing w:val="-3"/>
              </w:rPr>
              <w:t xml:space="preserve"> </w:t>
            </w:r>
            <w:r w:rsidRPr="00A863DD">
              <w:rPr>
                <w:spacing w:val="-3"/>
              </w:rPr>
              <w:t>electrónico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adquisiciones,</w:t>
            </w:r>
            <w:r w:rsidR="006412CD" w:rsidRPr="00A863DD">
              <w:rPr>
                <w:spacing w:val="-3"/>
              </w:rPr>
              <w:t xml:space="preserve"> </w:t>
            </w:r>
            <w:r w:rsidRPr="00A863DD">
              <w:rPr>
                <w:spacing w:val="-3"/>
              </w:rPr>
              <w:t>indicado</w:t>
            </w:r>
            <w:r w:rsidR="006412CD" w:rsidRPr="00A863DD">
              <w:rPr>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006412CD" w:rsidRPr="00A863DD">
              <w:rPr>
                <w:b/>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utilizado</w:t>
            </w:r>
            <w:r w:rsidR="006412CD" w:rsidRPr="00A863DD">
              <w:rPr>
                <w:spacing w:val="-3"/>
              </w:rPr>
              <w:t xml:space="preserve"> </w:t>
            </w:r>
            <w:r w:rsidR="00166405" w:rsidRPr="00A863DD">
              <w:rPr>
                <w:spacing w:val="-3"/>
              </w:rPr>
              <w:t>para</w:t>
            </w:r>
            <w:r w:rsidR="006412CD" w:rsidRPr="00A863DD">
              <w:rPr>
                <w:spacing w:val="-3"/>
              </w:rPr>
              <w:t xml:space="preserve"> </w:t>
            </w:r>
            <w:r w:rsidR="00166405" w:rsidRPr="00A863DD">
              <w:rPr>
                <w:spacing w:val="-3"/>
              </w:rPr>
              <w:t>gestionar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aspectos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licitación</w:t>
            </w:r>
            <w:r w:rsidR="006412CD" w:rsidRPr="00A863DD">
              <w:rPr>
                <w:spacing w:val="-3"/>
              </w:rPr>
              <w:t xml:space="preserve"> </w:t>
            </w:r>
            <w:r w:rsidRPr="00A863DD">
              <w:rPr>
                <w:spacing w:val="-3"/>
              </w:rPr>
              <w:t>indicados</w:t>
            </w:r>
            <w:r w:rsidR="006412CD" w:rsidRPr="00A863DD">
              <w:rPr>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Pr="00A863DD">
              <w:rPr>
                <w:spacing w:val="-3"/>
              </w:rPr>
              <w:t>.</w:t>
            </w:r>
          </w:p>
        </w:tc>
      </w:tr>
      <w:tr w:rsidR="00DF19D8" w:rsidRPr="00A863DD" w14:paraId="10251922" w14:textId="77777777" w:rsidTr="003D6336">
        <w:tc>
          <w:tcPr>
            <w:tcW w:w="1530" w:type="pct"/>
          </w:tcPr>
          <w:p w14:paraId="6169DFE5" w14:textId="607B5C0E" w:rsidR="004D0292" w:rsidRPr="00A863DD" w:rsidRDefault="004D0292" w:rsidP="00F61F85">
            <w:pPr>
              <w:pStyle w:val="Ttulo3"/>
            </w:pPr>
            <w:bookmarkStart w:id="9" w:name="_Toc413654987"/>
            <w:bookmarkStart w:id="10" w:name="_Toc529001716"/>
            <w:bookmarkStart w:id="11" w:name="_Toc26890184"/>
            <w:r w:rsidRPr="00A863DD">
              <w:t>2.</w:t>
            </w:r>
            <w:r w:rsidR="006412CD" w:rsidRPr="00A863DD">
              <w:t xml:space="preserve"> </w:t>
            </w:r>
            <w:r w:rsidRPr="00A863DD">
              <w:tab/>
              <w:t>Fuente</w:t>
            </w:r>
            <w:r w:rsidR="006412CD" w:rsidRPr="00A863DD">
              <w:t xml:space="preserve"> </w:t>
            </w:r>
            <w:r w:rsidRPr="00A863DD">
              <w:t>de</w:t>
            </w:r>
            <w:r w:rsidR="006412CD" w:rsidRPr="00A863DD">
              <w:t xml:space="preserve"> </w:t>
            </w:r>
            <w:r w:rsidRPr="00A863DD">
              <w:t>fondos</w:t>
            </w:r>
            <w:bookmarkEnd w:id="9"/>
            <w:bookmarkEnd w:id="10"/>
            <w:bookmarkEnd w:id="11"/>
            <w:r w:rsidR="006412CD" w:rsidRPr="00A863DD">
              <w:t xml:space="preserve"> </w:t>
            </w:r>
          </w:p>
        </w:tc>
        <w:tc>
          <w:tcPr>
            <w:tcW w:w="3470" w:type="pct"/>
          </w:tcPr>
          <w:p w14:paraId="35BF3646" w14:textId="70E4223A" w:rsidR="004D0292" w:rsidRPr="00A863DD" w:rsidRDefault="004D0292" w:rsidP="00F61F85">
            <w:pPr>
              <w:spacing w:after="200"/>
              <w:ind w:left="432" w:hanging="432"/>
              <w:jc w:val="both"/>
              <w:rPr>
                <w:spacing w:val="-3"/>
              </w:rPr>
            </w:pPr>
            <w:r w:rsidRPr="00A863DD">
              <w:t>2.1</w:t>
            </w:r>
            <w:r w:rsidRPr="00A863DD">
              <w:tab/>
            </w:r>
            <w:r w:rsidRPr="00A863DD">
              <w:rPr>
                <w:spacing w:val="-3"/>
              </w:rPr>
              <w:t>El</w:t>
            </w:r>
            <w:r w:rsidR="006412CD" w:rsidRPr="00A863DD">
              <w:rPr>
                <w:spacing w:val="-3"/>
              </w:rPr>
              <w:t xml:space="preserve"> </w:t>
            </w:r>
            <w:r w:rsidRPr="00A863DD">
              <w:rPr>
                <w:spacing w:val="-3"/>
              </w:rPr>
              <w:t>Prestatario</w:t>
            </w:r>
            <w:r w:rsidR="006412CD" w:rsidRPr="00A863DD">
              <w:rPr>
                <w:spacing w:val="-3"/>
              </w:rPr>
              <w:t xml:space="preserve"> </w:t>
            </w:r>
            <w:r w:rsidRPr="00A863DD">
              <w:rPr>
                <w:spacing w:val="-3"/>
              </w:rPr>
              <w:t>identificado</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Pr="00A863DD">
              <w:rPr>
                <w:spacing w:val="-3"/>
              </w:rPr>
              <w:t>,</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propone</w:t>
            </w:r>
            <w:r w:rsidR="006412CD" w:rsidRPr="00A863DD">
              <w:rPr>
                <w:spacing w:val="-3"/>
              </w:rPr>
              <w:t xml:space="preserve"> </w:t>
            </w:r>
            <w:r w:rsidRPr="00A863DD">
              <w:rPr>
                <w:spacing w:val="-3"/>
              </w:rPr>
              <w:t>destinar</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fondos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préstamo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Interamericano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Desarrollo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adelante</w:t>
            </w:r>
            <w:r w:rsidR="006412CD" w:rsidRPr="00A863DD">
              <w:rPr>
                <w:spacing w:val="-3"/>
              </w:rPr>
              <w:t xml:space="preserve"> </w:t>
            </w:r>
            <w:r w:rsidRPr="00A863DD">
              <w:rPr>
                <w:spacing w:val="-3"/>
              </w:rPr>
              <w:t>denominado</w:t>
            </w:r>
            <w:r w:rsidR="006412CD" w:rsidRPr="00A863DD">
              <w:rPr>
                <w:spacing w:val="-3"/>
              </w:rPr>
              <w:t xml:space="preserve"> </w:t>
            </w:r>
            <w:r w:rsidRPr="00A863DD">
              <w:rPr>
                <w:spacing w:val="-3"/>
              </w:rPr>
              <w:t>"BID"</w:t>
            </w:r>
            <w:r w:rsidR="006412CD" w:rsidRPr="00A863DD">
              <w:rPr>
                <w:spacing w:val="-3"/>
              </w:rPr>
              <w:t xml:space="preserve"> </w:t>
            </w:r>
            <w:r w:rsidRPr="00A863DD">
              <w:rPr>
                <w:spacing w:val="-3"/>
              </w:rPr>
              <w:t>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identificado</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Pr="00A863DD">
              <w:rPr>
                <w:spacing w:val="-3"/>
              </w:rPr>
              <w:t>,</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indicado</w:t>
            </w:r>
            <w:r w:rsidR="006412CD" w:rsidRPr="00A863DD">
              <w:rPr>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sufragar</w:t>
            </w:r>
            <w:r w:rsidR="006412CD" w:rsidRPr="00A863DD">
              <w:rPr>
                <w:spacing w:val="-3"/>
              </w:rPr>
              <w:t xml:space="preserve"> </w:t>
            </w:r>
            <w:r w:rsidRPr="00A863DD">
              <w:rPr>
                <w:spacing w:val="-3"/>
              </w:rPr>
              <w:t>parcialmente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costo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Proyecto</w:t>
            </w:r>
            <w:r w:rsidR="006412CD" w:rsidRPr="00A863DD">
              <w:rPr>
                <w:spacing w:val="-3"/>
              </w:rPr>
              <w:t xml:space="preserve"> </w:t>
            </w:r>
            <w:r w:rsidRPr="00A863DD">
              <w:rPr>
                <w:spacing w:val="-3"/>
              </w:rPr>
              <w:t>identificado</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Pr="00A863DD">
              <w:rPr>
                <w:spacing w:val="-3"/>
              </w:rPr>
              <w:t>,</w:t>
            </w:r>
            <w:r w:rsidR="006412CD" w:rsidRPr="00A863DD">
              <w:rPr>
                <w:spacing w:val="-3"/>
              </w:rPr>
              <w:t xml:space="preserve"> </w:t>
            </w:r>
            <w:r w:rsidRPr="00A863DD">
              <w:rPr>
                <w:spacing w:val="-3"/>
              </w:rPr>
              <w:t>a</w:t>
            </w:r>
            <w:r w:rsidR="006412CD" w:rsidRPr="00A863DD">
              <w:rPr>
                <w:spacing w:val="-3"/>
              </w:rPr>
              <w:t xml:space="preserve"> </w:t>
            </w:r>
            <w:r w:rsidRPr="00A863DD">
              <w:rPr>
                <w:spacing w:val="-3"/>
              </w:rPr>
              <w:t>fin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cubrir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gastos</w:t>
            </w:r>
            <w:r w:rsidR="006412CD" w:rsidRPr="00A863DD">
              <w:rPr>
                <w:spacing w:val="-3"/>
              </w:rPr>
              <w:t xml:space="preserve"> </w:t>
            </w:r>
            <w:r w:rsidRPr="00A863DD">
              <w:rPr>
                <w:spacing w:val="-3"/>
              </w:rPr>
              <w:lastRenderedPageBreak/>
              <w:t>elegibles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virtud</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efectuará</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solamente</w:t>
            </w:r>
            <w:r w:rsidR="006412CD" w:rsidRPr="00A863DD">
              <w:rPr>
                <w:spacing w:val="-3"/>
              </w:rPr>
              <w:t xml:space="preserve"> </w:t>
            </w:r>
            <w:r w:rsidRPr="00A863DD">
              <w:rPr>
                <w:spacing w:val="-3"/>
              </w:rPr>
              <w:t>a</w:t>
            </w:r>
            <w:r w:rsidR="006412CD" w:rsidRPr="00A863DD">
              <w:rPr>
                <w:spacing w:val="-3"/>
              </w:rPr>
              <w:t xml:space="preserve"> </w:t>
            </w:r>
            <w:r w:rsidRPr="00A863DD">
              <w:rPr>
                <w:spacing w:val="-3"/>
              </w:rPr>
              <w:t>solicitud</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Prestatario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vez</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haya</w:t>
            </w:r>
            <w:r w:rsidR="006412CD" w:rsidRPr="00A863DD">
              <w:rPr>
                <w:spacing w:val="-3"/>
              </w:rPr>
              <w:t xml:space="preserve"> </w:t>
            </w:r>
            <w:r w:rsidRPr="00A863DD">
              <w:rPr>
                <w:spacing w:val="-3"/>
              </w:rPr>
              <w:t>aprobado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estipulaciones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Préstamo.</w:t>
            </w:r>
            <w:r w:rsidR="006412CD" w:rsidRPr="00A863DD">
              <w:rPr>
                <w:spacing w:val="-3"/>
              </w:rPr>
              <w:t xml:space="preserve"> </w:t>
            </w:r>
            <w:r w:rsidRPr="00A863DD">
              <w:rPr>
                <w:spacing w:val="-3"/>
              </w:rPr>
              <w:t>Dichos</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ajustarán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todos</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aspectos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dicho</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Salvo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acuerde</w:t>
            </w:r>
            <w:r w:rsidR="006412CD" w:rsidRPr="00A863DD">
              <w:rPr>
                <w:spacing w:val="-3"/>
              </w:rPr>
              <w:t xml:space="preserve"> </w:t>
            </w:r>
            <w:r w:rsidRPr="00A863DD">
              <w:rPr>
                <w:spacing w:val="-3"/>
              </w:rPr>
              <w:t>expresamente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otra</w:t>
            </w:r>
            <w:r w:rsidR="006412CD" w:rsidRPr="00A863DD">
              <w:rPr>
                <w:spacing w:val="-3"/>
              </w:rPr>
              <w:t xml:space="preserve"> </w:t>
            </w:r>
            <w:r w:rsidRPr="00A863DD">
              <w:rPr>
                <w:spacing w:val="-3"/>
              </w:rPr>
              <w:t>cosa,</w:t>
            </w:r>
            <w:r w:rsidR="006412CD" w:rsidRPr="00A863DD">
              <w:rPr>
                <w:spacing w:val="-3"/>
              </w:rPr>
              <w:t xml:space="preserve"> </w:t>
            </w:r>
            <w:r w:rsidRPr="00A863DD">
              <w:rPr>
                <w:spacing w:val="-3"/>
              </w:rPr>
              <w:t>nadie</w:t>
            </w:r>
            <w:r w:rsidR="006412CD" w:rsidRPr="00A863DD">
              <w:rPr>
                <w:spacing w:val="-3"/>
              </w:rPr>
              <w:t xml:space="preserve"> </w:t>
            </w:r>
            <w:r w:rsidRPr="00A863DD">
              <w:rPr>
                <w:spacing w:val="-3"/>
              </w:rPr>
              <w:t>más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Prestatario</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tener</w:t>
            </w:r>
            <w:r w:rsidR="006412CD" w:rsidRPr="00A863DD">
              <w:rPr>
                <w:spacing w:val="-3"/>
              </w:rPr>
              <w:t xml:space="preserve"> </w:t>
            </w:r>
            <w:r w:rsidRPr="00A863DD">
              <w:rPr>
                <w:spacing w:val="-3"/>
              </w:rPr>
              <w:t>derecho</w:t>
            </w:r>
            <w:r w:rsidR="006412CD" w:rsidRPr="00A863DD">
              <w:rPr>
                <w:spacing w:val="-3"/>
              </w:rPr>
              <w:t xml:space="preserve"> </w:t>
            </w:r>
            <w:r w:rsidRPr="00A863DD">
              <w:rPr>
                <w:spacing w:val="-3"/>
              </w:rPr>
              <w:t>alguno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virtud</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Préstamo</w:t>
            </w:r>
            <w:r w:rsidR="006412CD" w:rsidRPr="00A863DD">
              <w:rPr>
                <w:spacing w:val="-3"/>
              </w:rPr>
              <w:t xml:space="preserve"> </w:t>
            </w:r>
            <w:r w:rsidRPr="00A863DD">
              <w:rPr>
                <w:spacing w:val="-3"/>
              </w:rPr>
              <w:t>ni</w:t>
            </w:r>
            <w:r w:rsidR="006412CD" w:rsidRPr="00A863DD">
              <w:rPr>
                <w:spacing w:val="-3"/>
              </w:rPr>
              <w:t xml:space="preserve"> </w:t>
            </w:r>
            <w:r w:rsidRPr="00A863DD">
              <w:rPr>
                <w:spacing w:val="-3"/>
              </w:rPr>
              <w:t>tendrá</w:t>
            </w:r>
            <w:r w:rsidR="006412CD" w:rsidRPr="00A863DD">
              <w:rPr>
                <w:spacing w:val="-3"/>
              </w:rPr>
              <w:t xml:space="preserve"> </w:t>
            </w:r>
            <w:r w:rsidRPr="00A863DD">
              <w:rPr>
                <w:spacing w:val="-3"/>
              </w:rPr>
              <w:t>derecho</w:t>
            </w:r>
            <w:r w:rsidR="006412CD" w:rsidRPr="00A863DD">
              <w:rPr>
                <w:spacing w:val="-3"/>
              </w:rPr>
              <w:t xml:space="preserve"> </w:t>
            </w:r>
            <w:r w:rsidRPr="00A863DD">
              <w:rPr>
                <w:spacing w:val="-3"/>
              </w:rPr>
              <w:t>alguno</w:t>
            </w:r>
            <w:r w:rsidR="006412CD" w:rsidRPr="00A863DD">
              <w:rPr>
                <w:spacing w:val="-3"/>
              </w:rPr>
              <w:t xml:space="preserve"> </w:t>
            </w:r>
            <w:r w:rsidRPr="00A863DD">
              <w:rPr>
                <w:spacing w:val="-3"/>
              </w:rPr>
              <w:t>sobre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fondos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préstamo.</w:t>
            </w:r>
          </w:p>
          <w:p w14:paraId="0391EC5B" w14:textId="633D3911" w:rsidR="004D0292" w:rsidRPr="00A863DD" w:rsidRDefault="004D0292" w:rsidP="00F61F85">
            <w:pPr>
              <w:spacing w:after="200"/>
              <w:ind w:left="432" w:hanging="432"/>
              <w:jc w:val="both"/>
            </w:pPr>
            <w:r w:rsidRPr="00A863DD">
              <w:t>2.2</w:t>
            </w:r>
            <w:r w:rsidRPr="00A863DD">
              <w:tab/>
            </w:r>
            <w:r w:rsidRPr="00A863DD">
              <w:rPr>
                <w:spacing w:val="-3"/>
              </w:rPr>
              <w:t>El</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Interamericano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Desarrollo</w:t>
            </w:r>
            <w:r w:rsidR="006412CD" w:rsidRPr="00A863DD">
              <w:rPr>
                <w:spacing w:val="-3"/>
              </w:rPr>
              <w:t xml:space="preserve"> </w:t>
            </w:r>
            <w:r w:rsidRPr="00A863DD">
              <w:rPr>
                <w:spacing w:val="-3"/>
              </w:rPr>
              <w:t>efectuará</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solamente</w:t>
            </w:r>
            <w:r w:rsidR="006412CD" w:rsidRPr="00A863DD">
              <w:rPr>
                <w:spacing w:val="-3"/>
              </w:rPr>
              <w:t xml:space="preserve"> </w:t>
            </w:r>
            <w:r w:rsidRPr="00A863DD">
              <w:rPr>
                <w:spacing w:val="-3"/>
              </w:rPr>
              <w:t>a</w:t>
            </w:r>
            <w:r w:rsidR="006412CD" w:rsidRPr="00A863DD">
              <w:rPr>
                <w:spacing w:val="-3"/>
              </w:rPr>
              <w:t xml:space="preserve"> </w:t>
            </w:r>
            <w:r w:rsidRPr="00A863DD">
              <w:rPr>
                <w:spacing w:val="-3"/>
              </w:rPr>
              <w:t>pedido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Prestatario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vez</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Interamericano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Desarrollo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haya</w:t>
            </w:r>
            <w:r w:rsidR="006412CD" w:rsidRPr="00A863DD">
              <w:rPr>
                <w:spacing w:val="-3"/>
              </w:rPr>
              <w:t xml:space="preserve"> </w:t>
            </w:r>
            <w:r w:rsidRPr="00A863DD">
              <w:rPr>
                <w:spacing w:val="-3"/>
              </w:rPr>
              <w:t>aprobado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estipulaciones</w:t>
            </w:r>
            <w:r w:rsidR="006412CD" w:rsidRPr="00A863DD">
              <w:rPr>
                <w:spacing w:val="-3"/>
              </w:rPr>
              <w:t xml:space="preserve"> </w:t>
            </w:r>
            <w:r w:rsidRPr="00A863DD">
              <w:t>establecidas</w:t>
            </w:r>
            <w:r w:rsidR="006412CD" w:rsidRPr="00A863DD">
              <w:t xml:space="preserve"> </w:t>
            </w:r>
            <w:r w:rsidRPr="00A863DD">
              <w:t>en</w:t>
            </w:r>
            <w:r w:rsidR="006412CD" w:rsidRPr="00A863DD">
              <w:t xml:space="preserve"> </w:t>
            </w:r>
            <w:r w:rsidRPr="00A863DD">
              <w:t>el</w:t>
            </w:r>
            <w:r w:rsidR="006412CD" w:rsidRPr="00A863DD">
              <w:t xml:space="preserve"> </w:t>
            </w:r>
            <w:r w:rsidRPr="00A863DD">
              <w:t>acuerdo</w:t>
            </w:r>
            <w:r w:rsidR="006412CD" w:rsidRPr="00A863DD">
              <w:t xml:space="preserve"> </w:t>
            </w:r>
            <w:r w:rsidRPr="00A863DD">
              <w:t>financiero</w:t>
            </w:r>
            <w:r w:rsidR="006412CD" w:rsidRPr="00A863DD">
              <w:t xml:space="preserve"> </w:t>
            </w:r>
            <w:r w:rsidRPr="00A863DD">
              <w:t>entre</w:t>
            </w:r>
            <w:r w:rsidR="006412CD" w:rsidRPr="00A863DD">
              <w:t xml:space="preserve"> </w:t>
            </w:r>
            <w:r w:rsidRPr="00A863DD">
              <w:t>el</w:t>
            </w:r>
            <w:r w:rsidR="006412CD" w:rsidRPr="00A863DD">
              <w:t xml:space="preserve"> </w:t>
            </w:r>
            <w:r w:rsidRPr="00A863DD">
              <w:t>Prestatario</w:t>
            </w:r>
            <w:r w:rsidR="006412CD" w:rsidRPr="00A863DD">
              <w:t xml:space="preserve"> </w:t>
            </w:r>
            <w:r w:rsidRPr="00A863DD">
              <w:t>y</w:t>
            </w:r>
            <w:r w:rsidR="006412CD" w:rsidRPr="00A863DD">
              <w:t xml:space="preserve"> </w:t>
            </w:r>
            <w:r w:rsidRPr="00A863DD">
              <w:t>el</w:t>
            </w:r>
            <w:r w:rsidR="006412CD" w:rsidRPr="00A863DD">
              <w:t xml:space="preserve"> </w:t>
            </w:r>
            <w:r w:rsidRPr="00A863DD">
              <w:t>Banco</w:t>
            </w:r>
            <w:r w:rsidR="006412CD" w:rsidRPr="00A863DD">
              <w:t xml:space="preserve"> </w:t>
            </w:r>
            <w:r w:rsidRPr="00A863DD">
              <w:t>(en</w:t>
            </w:r>
            <w:r w:rsidR="006412CD" w:rsidRPr="00A863DD">
              <w:t xml:space="preserve"> </w:t>
            </w:r>
            <w:r w:rsidRPr="00A863DD">
              <w:t>adelante</w:t>
            </w:r>
            <w:r w:rsidR="006412CD" w:rsidRPr="00A863DD">
              <w:t xml:space="preserve"> </w:t>
            </w:r>
            <w:r w:rsidRPr="00A863DD">
              <w:t>denominado</w:t>
            </w:r>
            <w:r w:rsidR="006412CD" w:rsidRPr="00A863DD">
              <w:t xml:space="preserve"> </w:t>
            </w:r>
            <w:r w:rsidRPr="00A863DD">
              <w:t>“el</w:t>
            </w:r>
            <w:r w:rsidR="006412CD" w:rsidRPr="00A863DD">
              <w:t xml:space="preserve"> </w:t>
            </w:r>
            <w:r w:rsidRPr="00A863DD">
              <w:t>Contrato</w:t>
            </w:r>
            <w:r w:rsidR="006412CD" w:rsidRPr="00A863DD">
              <w:t xml:space="preserve"> </w:t>
            </w:r>
            <w:r w:rsidRPr="00A863DD">
              <w:t>de</w:t>
            </w:r>
            <w:r w:rsidR="006412CD" w:rsidRPr="00A863DD">
              <w:t xml:space="preserve"> </w:t>
            </w:r>
            <w:r w:rsidRPr="00A863DD">
              <w:t>Préstamo”).</w:t>
            </w:r>
            <w:r w:rsidR="006412CD" w:rsidRPr="00A863DD">
              <w:t xml:space="preserve"> </w:t>
            </w:r>
            <w:r w:rsidRPr="00A863DD">
              <w:rPr>
                <w:spacing w:val="-3"/>
              </w:rPr>
              <w:t>Dichos</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ajustarán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todos</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aspectos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dicho</w:t>
            </w:r>
            <w:r w:rsidR="006412CD" w:rsidRPr="00A863DD">
              <w:t xml:space="preserve"> </w:t>
            </w:r>
            <w:r w:rsidRPr="00A863DD">
              <w:t>Contrato</w:t>
            </w:r>
            <w:r w:rsidR="006412CD" w:rsidRPr="00A863DD">
              <w:t xml:space="preserve"> </w:t>
            </w:r>
            <w:r w:rsidRPr="00A863DD">
              <w:t>de</w:t>
            </w:r>
            <w:r w:rsidR="006412CD" w:rsidRPr="00A863DD">
              <w:t xml:space="preserve"> </w:t>
            </w:r>
            <w:r w:rsidRPr="00A863DD">
              <w:t>Préstamo.</w:t>
            </w:r>
            <w:r w:rsidR="006412CD" w:rsidRPr="00A863DD">
              <w:t xml:space="preserve"> </w:t>
            </w:r>
            <w:r w:rsidRPr="00A863DD">
              <w:rPr>
                <w:spacing w:val="-3"/>
              </w:rPr>
              <w:t>Salvo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Interamericano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Desarrollo</w:t>
            </w:r>
            <w:r w:rsidR="006412CD" w:rsidRPr="00A863DD">
              <w:rPr>
                <w:spacing w:val="-3"/>
              </w:rPr>
              <w:t xml:space="preserve"> </w:t>
            </w:r>
            <w:r w:rsidRPr="00A863DD">
              <w:rPr>
                <w:spacing w:val="-3"/>
              </w:rPr>
              <w:t>acuerde</w:t>
            </w:r>
            <w:r w:rsidR="006412CD" w:rsidRPr="00A863DD">
              <w:rPr>
                <w:spacing w:val="-3"/>
              </w:rPr>
              <w:t xml:space="preserve"> </w:t>
            </w:r>
            <w:r w:rsidRPr="00A863DD">
              <w:rPr>
                <w:spacing w:val="-3"/>
              </w:rPr>
              <w:t>expresamente</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contrario,</w:t>
            </w:r>
            <w:r w:rsidR="006412CD" w:rsidRPr="00A863DD">
              <w:rPr>
                <w:spacing w:val="-3"/>
              </w:rPr>
              <w:t xml:space="preserve"> </w:t>
            </w:r>
            <w:r w:rsidRPr="00A863DD">
              <w:rPr>
                <w:spacing w:val="-3"/>
              </w:rPr>
              <w:t>nadie</w:t>
            </w:r>
            <w:r w:rsidR="006412CD" w:rsidRPr="00A863DD">
              <w:rPr>
                <w:spacing w:val="-3"/>
              </w:rPr>
              <w:t xml:space="preserve"> </w:t>
            </w:r>
            <w:r w:rsidRPr="00A863DD">
              <w:rPr>
                <w:spacing w:val="-3"/>
              </w:rPr>
              <w:t>más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Prestatario</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tener</w:t>
            </w:r>
            <w:r w:rsidR="006412CD" w:rsidRPr="00A863DD">
              <w:rPr>
                <w:spacing w:val="-3"/>
              </w:rPr>
              <w:t xml:space="preserve"> </w:t>
            </w:r>
            <w:r w:rsidRPr="00A863DD">
              <w:rPr>
                <w:spacing w:val="-3"/>
              </w:rPr>
              <w:t>derecho</w:t>
            </w:r>
            <w:r w:rsidR="006412CD" w:rsidRPr="00A863DD">
              <w:rPr>
                <w:spacing w:val="-3"/>
              </w:rPr>
              <w:t xml:space="preserve"> </w:t>
            </w:r>
            <w:r w:rsidRPr="00A863DD">
              <w:rPr>
                <w:spacing w:val="-3"/>
              </w:rPr>
              <w:t>alguno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virtud</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Préstamo</w:t>
            </w:r>
            <w:r w:rsidR="006412CD" w:rsidRPr="00A863DD">
              <w:rPr>
                <w:spacing w:val="-3"/>
              </w:rPr>
              <w:t xml:space="preserve"> </w:t>
            </w:r>
            <w:r w:rsidRPr="00A863DD">
              <w:rPr>
                <w:spacing w:val="-3"/>
              </w:rPr>
              <w:t>ni</w:t>
            </w:r>
            <w:r w:rsidR="006412CD" w:rsidRPr="00A863DD">
              <w:rPr>
                <w:spacing w:val="-3"/>
              </w:rPr>
              <w:t xml:space="preserve"> </w:t>
            </w:r>
            <w:r w:rsidRPr="00A863DD">
              <w:rPr>
                <w:spacing w:val="-3"/>
              </w:rPr>
              <w:t>tendrá</w:t>
            </w:r>
            <w:r w:rsidR="006412CD" w:rsidRPr="00A863DD">
              <w:rPr>
                <w:spacing w:val="-3"/>
              </w:rPr>
              <w:t xml:space="preserve"> </w:t>
            </w:r>
            <w:r w:rsidRPr="00A863DD">
              <w:rPr>
                <w:spacing w:val="-3"/>
              </w:rPr>
              <w:t>ningún</w:t>
            </w:r>
            <w:r w:rsidR="006412CD" w:rsidRPr="00A863DD">
              <w:rPr>
                <w:spacing w:val="-3"/>
              </w:rPr>
              <w:t xml:space="preserve"> </w:t>
            </w:r>
            <w:r w:rsidRPr="00A863DD">
              <w:rPr>
                <w:spacing w:val="-3"/>
              </w:rPr>
              <w:t>derecho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fondos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financiamiento.</w:t>
            </w:r>
          </w:p>
        </w:tc>
      </w:tr>
      <w:tr w:rsidR="00DF19D8" w:rsidRPr="00A863DD" w14:paraId="4F1DF49D" w14:textId="77777777" w:rsidTr="003D6336">
        <w:tc>
          <w:tcPr>
            <w:tcW w:w="1530" w:type="pct"/>
          </w:tcPr>
          <w:p w14:paraId="7A41D80F" w14:textId="53AC5BBB" w:rsidR="00FC078C" w:rsidRPr="00A863DD" w:rsidRDefault="00FC078C" w:rsidP="00FC078C">
            <w:pPr>
              <w:pStyle w:val="Ttulo3"/>
            </w:pPr>
            <w:bookmarkStart w:id="12" w:name="_Toc413654988"/>
            <w:bookmarkStart w:id="13" w:name="_Toc529001717"/>
            <w:bookmarkStart w:id="14" w:name="_Toc26890185"/>
            <w:r w:rsidRPr="00A863DD">
              <w:lastRenderedPageBreak/>
              <w:t>3.</w:t>
            </w:r>
            <w:r w:rsidR="006412CD" w:rsidRPr="00A863DD">
              <w:t xml:space="preserve"> </w:t>
            </w:r>
            <w:r w:rsidRPr="00A863DD">
              <w:tab/>
              <w:t>Prácticas</w:t>
            </w:r>
            <w:r w:rsidR="006412CD" w:rsidRPr="00A863DD">
              <w:t xml:space="preserve"> </w:t>
            </w:r>
            <w:r w:rsidRPr="00A863DD">
              <w:t>Prohibidas</w:t>
            </w:r>
            <w:bookmarkEnd w:id="12"/>
            <w:bookmarkEnd w:id="13"/>
            <w:bookmarkEnd w:id="14"/>
            <w:r w:rsidR="006412CD" w:rsidRPr="00A863DD">
              <w:t xml:space="preserve"> </w:t>
            </w:r>
          </w:p>
          <w:p w14:paraId="4B0AA5D1" w14:textId="77777777" w:rsidR="00FC078C" w:rsidRPr="00A863DD" w:rsidRDefault="00FC078C" w:rsidP="00FC078C">
            <w:pPr>
              <w:pStyle w:val="Heading1-Clausename"/>
              <w:numPr>
                <w:ilvl w:val="0"/>
                <w:numId w:val="0"/>
              </w:numPr>
              <w:tabs>
                <w:tab w:val="left" w:pos="432"/>
              </w:tabs>
              <w:spacing w:after="0"/>
              <w:ind w:left="432" w:hanging="432"/>
              <w:rPr>
                <w:lang w:val="es-EC"/>
              </w:rPr>
            </w:pPr>
          </w:p>
          <w:p w14:paraId="72883231" w14:textId="416751F5" w:rsidR="00FC078C" w:rsidRPr="00A863DD" w:rsidRDefault="00FC078C" w:rsidP="00FC078C">
            <w:pPr>
              <w:pStyle w:val="Heading1-Clausename"/>
              <w:numPr>
                <w:ilvl w:val="0"/>
                <w:numId w:val="0"/>
              </w:numPr>
              <w:spacing w:after="0"/>
              <w:rPr>
                <w:lang w:val="es-EC"/>
              </w:rPr>
            </w:pPr>
          </w:p>
        </w:tc>
        <w:tc>
          <w:tcPr>
            <w:tcW w:w="3470" w:type="pct"/>
          </w:tcPr>
          <w:p w14:paraId="6DFA77E3" w14:textId="5BBA21CF" w:rsidR="00FC078C" w:rsidRPr="00A863DD" w:rsidRDefault="00FC078C" w:rsidP="00236DB9">
            <w:pPr>
              <w:pStyle w:val="Prrafodelista"/>
              <w:numPr>
                <w:ilvl w:val="0"/>
                <w:numId w:val="54"/>
              </w:numPr>
              <w:ind w:left="495" w:hanging="426"/>
              <w:jc w:val="both"/>
              <w:rPr>
                <w:lang w:val="es-EC"/>
              </w:rPr>
            </w:pP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exige</w:t>
            </w:r>
            <w:r w:rsidR="006412CD" w:rsidRPr="00A863DD">
              <w:rPr>
                <w:lang w:val="es-EC"/>
              </w:rPr>
              <w:t xml:space="preserve"> </w:t>
            </w:r>
            <w:r w:rsidRPr="00A863DD">
              <w:rPr>
                <w:lang w:val="es-EC"/>
              </w:rPr>
              <w:t>a</w:t>
            </w:r>
            <w:r w:rsidR="006412CD" w:rsidRPr="00A863DD">
              <w:rPr>
                <w:lang w:val="es-EC"/>
              </w:rPr>
              <w:t xml:space="preserve"> </w:t>
            </w:r>
            <w:r w:rsidRPr="00A863DD">
              <w:rPr>
                <w:lang w:val="es-EC"/>
              </w:rPr>
              <w:t>todos</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Prestatarios</w:t>
            </w:r>
            <w:r w:rsidR="006412CD" w:rsidRPr="00A863DD">
              <w:rPr>
                <w:lang w:val="es-EC"/>
              </w:rPr>
              <w:t xml:space="preserve"> </w:t>
            </w:r>
            <w:r w:rsidRPr="00A863DD">
              <w:rPr>
                <w:lang w:val="es-EC"/>
              </w:rPr>
              <w:t>(incluyendo</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beneficiarios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donaciones),</w:t>
            </w:r>
            <w:r w:rsidR="006412CD" w:rsidRPr="00A863DD">
              <w:rPr>
                <w:lang w:val="es-EC"/>
              </w:rPr>
              <w:t xml:space="preserve"> </w:t>
            </w:r>
            <w:r w:rsidRPr="00A863DD">
              <w:rPr>
                <w:lang w:val="es-EC"/>
              </w:rPr>
              <w:t>organismos</w:t>
            </w:r>
            <w:r w:rsidR="006412CD" w:rsidRPr="00A863DD">
              <w:rPr>
                <w:lang w:val="es-EC"/>
              </w:rPr>
              <w:t xml:space="preserve"> </w:t>
            </w:r>
            <w:r w:rsidRPr="00A863DD">
              <w:rPr>
                <w:lang w:val="es-EC"/>
              </w:rPr>
              <w:t>ejecutores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organismos</w:t>
            </w:r>
            <w:r w:rsidR="006412CD" w:rsidRPr="00A863DD">
              <w:rPr>
                <w:lang w:val="es-EC"/>
              </w:rPr>
              <w:t xml:space="preserve"> </w:t>
            </w:r>
            <w:r w:rsidRPr="00A863DD">
              <w:rPr>
                <w:lang w:val="es-EC"/>
              </w:rPr>
              <w:t>Compradores</w:t>
            </w:r>
            <w:r w:rsidR="006412CD" w:rsidRPr="00A863DD">
              <w:rPr>
                <w:lang w:val="es-EC"/>
              </w:rPr>
              <w:t xml:space="preserve"> </w:t>
            </w:r>
            <w:r w:rsidRPr="00A863DD">
              <w:rPr>
                <w:lang w:val="es-EC"/>
              </w:rPr>
              <w:t>incluyendo</w:t>
            </w:r>
            <w:r w:rsidR="006412CD" w:rsidRPr="00A863DD">
              <w:rPr>
                <w:lang w:val="es-EC"/>
              </w:rPr>
              <w:t xml:space="preserve"> </w:t>
            </w:r>
            <w:r w:rsidRPr="00A863DD">
              <w:rPr>
                <w:lang w:val="es-EC"/>
              </w:rPr>
              <w:t>miembros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igual</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a</w:t>
            </w:r>
            <w:r w:rsidR="006412CD" w:rsidRPr="00A863DD">
              <w:rPr>
                <w:lang w:val="es-EC"/>
              </w:rPr>
              <w:t xml:space="preserve"> </w:t>
            </w:r>
            <w:r w:rsidRPr="00A863DD">
              <w:rPr>
                <w:lang w:val="es-EC"/>
              </w:rPr>
              <w:t>todas</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firmas,</w:t>
            </w:r>
            <w:r w:rsidR="006412CD" w:rsidRPr="00A863DD">
              <w:rPr>
                <w:lang w:val="es-EC"/>
              </w:rPr>
              <w:t xml:space="preserve"> </w:t>
            </w:r>
            <w:r w:rsidRPr="00A863DD">
              <w:rPr>
                <w:lang w:val="es-EC"/>
              </w:rPr>
              <w:t>entidades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individuos</w:t>
            </w:r>
            <w:r w:rsidR="006412CD" w:rsidRPr="00A863DD">
              <w:rPr>
                <w:lang w:val="es-EC"/>
              </w:rPr>
              <w:t xml:space="preserve"> </w:t>
            </w:r>
            <w:r w:rsidRPr="00A863DD">
              <w:rPr>
                <w:lang w:val="es-EC"/>
              </w:rPr>
              <w:t>participando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actividades</w:t>
            </w:r>
            <w:r w:rsidR="006412CD" w:rsidRPr="00A863DD">
              <w:rPr>
                <w:lang w:val="es-EC"/>
              </w:rPr>
              <w:t xml:space="preserve"> </w:t>
            </w:r>
            <w:r w:rsidRPr="00A863DD">
              <w:rPr>
                <w:lang w:val="es-EC"/>
              </w:rPr>
              <w:t>financiadas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actuando</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contratistas,</w:t>
            </w:r>
            <w:r w:rsidR="006412CD" w:rsidRPr="00A863DD">
              <w:rPr>
                <w:lang w:val="es-EC"/>
              </w:rPr>
              <w:t xml:space="preserve"> </w:t>
            </w:r>
            <w:r w:rsidRPr="00A863DD">
              <w:rPr>
                <w:lang w:val="es-EC"/>
              </w:rPr>
              <w:t>consultores,</w:t>
            </w:r>
            <w:r w:rsidR="006412CD" w:rsidRPr="00A863DD">
              <w:rPr>
                <w:lang w:val="es-EC"/>
              </w:rPr>
              <w:t xml:space="preserve"> </w:t>
            </w:r>
            <w:r w:rsidRPr="00A863DD">
              <w:rPr>
                <w:lang w:val="es-EC"/>
              </w:rPr>
              <w:t>subcontratistas,</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concesionarios</w:t>
            </w:r>
            <w:r w:rsidR="006412CD" w:rsidRPr="00A863DD">
              <w:rPr>
                <w:lang w:val="es-EC"/>
              </w:rPr>
              <w:t xml:space="preserve"> </w:t>
            </w:r>
            <w:r w:rsidRPr="00A863DD">
              <w:rPr>
                <w:lang w:val="es-EC"/>
              </w:rPr>
              <w:t>(incluidos</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respectivos</w:t>
            </w:r>
            <w:r w:rsidR="006412CD" w:rsidRPr="00A863DD">
              <w:rPr>
                <w:lang w:val="es-EC"/>
              </w:rPr>
              <w:t xml:space="preserve"> </w:t>
            </w:r>
            <w:r w:rsidRPr="00A863DD">
              <w:rPr>
                <w:lang w:val="es-EC"/>
              </w:rPr>
              <w:t>funcionarios,</w:t>
            </w:r>
            <w:r w:rsidR="006412CD" w:rsidRPr="00A863DD">
              <w:rPr>
                <w:lang w:val="es-EC"/>
              </w:rPr>
              <w:t xml:space="preserve"> </w:t>
            </w:r>
            <w:r w:rsidRPr="00A863DD">
              <w:rPr>
                <w:lang w:val="es-EC"/>
              </w:rPr>
              <w:t>empleados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ya</w:t>
            </w:r>
            <w:r w:rsidR="006412CD" w:rsidRPr="00A863DD">
              <w:rPr>
                <w:lang w:val="es-EC"/>
              </w:rPr>
              <w:t xml:space="preserve"> </w:t>
            </w:r>
            <w:r w:rsidRPr="00A863DD">
              <w:rPr>
                <w:lang w:val="es-EC"/>
              </w:rPr>
              <w:t>sean</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atribuciones</w:t>
            </w:r>
            <w:r w:rsidR="006412CD" w:rsidRPr="00A863DD">
              <w:rPr>
                <w:lang w:val="es-EC"/>
              </w:rPr>
              <w:t xml:space="preserve"> </w:t>
            </w:r>
            <w:r w:rsidRPr="00A863DD">
              <w:rPr>
                <w:lang w:val="es-EC"/>
              </w:rPr>
              <w:t>expresas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implícitas),</w:t>
            </w:r>
            <w:r w:rsidR="006412CD" w:rsidRPr="00A863DD">
              <w:rPr>
                <w:lang w:val="es-EC"/>
              </w:rPr>
              <w:t xml:space="preserve"> </w:t>
            </w:r>
            <w:r w:rsidRPr="00A863DD">
              <w:rPr>
                <w:lang w:val="es-EC"/>
              </w:rPr>
              <w:t>entre</w:t>
            </w:r>
            <w:r w:rsidR="006412CD" w:rsidRPr="00A863DD">
              <w:rPr>
                <w:lang w:val="es-EC"/>
              </w:rPr>
              <w:t xml:space="preserve"> </w:t>
            </w:r>
            <w:r w:rsidRPr="00A863DD">
              <w:rPr>
                <w:lang w:val="es-EC"/>
              </w:rPr>
              <w:t>otros,</w:t>
            </w:r>
            <w:r w:rsidR="006412CD" w:rsidRPr="00A863DD">
              <w:rPr>
                <w:lang w:val="es-EC"/>
              </w:rPr>
              <w:t xml:space="preserve"> </w:t>
            </w:r>
            <w:r w:rsidRPr="00A863DD">
              <w:rPr>
                <w:lang w:val="es-EC"/>
              </w:rPr>
              <w:t>observar</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altos</w:t>
            </w:r>
            <w:r w:rsidR="006412CD" w:rsidRPr="00A863DD">
              <w:rPr>
                <w:lang w:val="es-EC"/>
              </w:rPr>
              <w:t xml:space="preserve"> </w:t>
            </w:r>
            <w:r w:rsidRPr="00A863DD">
              <w:rPr>
                <w:lang w:val="es-EC"/>
              </w:rPr>
              <w:t>niveles</w:t>
            </w:r>
            <w:r w:rsidR="006412CD" w:rsidRPr="00A863DD">
              <w:rPr>
                <w:lang w:val="es-EC"/>
              </w:rPr>
              <w:t xml:space="preserve"> </w:t>
            </w:r>
            <w:r w:rsidRPr="00A863DD">
              <w:rPr>
                <w:lang w:val="es-EC"/>
              </w:rPr>
              <w:t>éticos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denunciar</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Banco</w:t>
            </w:r>
            <w:r w:rsidRPr="00A863DD">
              <w:rPr>
                <w:lang w:val="es-EC"/>
              </w:rPr>
              <w:footnoteReference w:id="3"/>
            </w:r>
            <w:r w:rsidR="006412CD" w:rsidRPr="00A863DD">
              <w:rPr>
                <w:lang w:val="es-EC"/>
              </w:rPr>
              <w:t xml:space="preserve"> </w:t>
            </w:r>
            <w:r w:rsidRPr="00A863DD">
              <w:rPr>
                <w:lang w:val="es-EC"/>
              </w:rPr>
              <w:t>todo</w:t>
            </w:r>
            <w:r w:rsidR="006412CD" w:rsidRPr="00A863DD">
              <w:rPr>
                <w:lang w:val="es-EC"/>
              </w:rPr>
              <w:t xml:space="preserve"> </w:t>
            </w:r>
            <w:r w:rsidRPr="00A863DD">
              <w:rPr>
                <w:lang w:val="es-EC"/>
              </w:rPr>
              <w:t>acto</w:t>
            </w:r>
            <w:r w:rsidR="006412CD" w:rsidRPr="00A863DD">
              <w:rPr>
                <w:lang w:val="es-EC"/>
              </w:rPr>
              <w:t xml:space="preserve"> </w:t>
            </w:r>
            <w:r w:rsidRPr="00A863DD">
              <w:rPr>
                <w:lang w:val="es-EC"/>
              </w:rPr>
              <w:t>sospechoso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constituir</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Práctica</w:t>
            </w:r>
            <w:r w:rsidR="006412CD" w:rsidRPr="00A863DD">
              <w:rPr>
                <w:lang w:val="es-EC"/>
              </w:rPr>
              <w:t xml:space="preserve"> </w:t>
            </w:r>
            <w:r w:rsidRPr="00A863DD">
              <w:rPr>
                <w:lang w:val="es-EC"/>
              </w:rPr>
              <w:t>Prohibida</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cual</w:t>
            </w:r>
            <w:r w:rsidR="006412CD" w:rsidRPr="00A863DD">
              <w:rPr>
                <w:lang w:val="es-EC"/>
              </w:rPr>
              <w:t xml:space="preserve"> </w:t>
            </w:r>
            <w:r w:rsidRPr="00A863DD">
              <w:rPr>
                <w:lang w:val="es-EC"/>
              </w:rPr>
              <w:t>tenga</w:t>
            </w:r>
            <w:r w:rsidR="006412CD" w:rsidRPr="00A863DD">
              <w:rPr>
                <w:lang w:val="es-EC"/>
              </w:rPr>
              <w:t xml:space="preserve"> </w:t>
            </w:r>
            <w:r w:rsidRPr="00A863DD">
              <w:rPr>
                <w:lang w:val="es-EC"/>
              </w:rPr>
              <w:t>conocimiento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sea</w:t>
            </w:r>
            <w:r w:rsidR="006412CD" w:rsidRPr="00A863DD">
              <w:rPr>
                <w:lang w:val="es-EC"/>
              </w:rPr>
              <w:t xml:space="preserve"> </w:t>
            </w:r>
            <w:r w:rsidRPr="00A863DD">
              <w:rPr>
                <w:lang w:val="es-EC"/>
              </w:rPr>
              <w:t>informado,</w:t>
            </w:r>
            <w:r w:rsidR="006412CD" w:rsidRPr="00A863DD">
              <w:rPr>
                <w:lang w:val="es-EC"/>
              </w:rPr>
              <w:t xml:space="preserve"> </w:t>
            </w:r>
            <w:r w:rsidRPr="00A863DD">
              <w:rPr>
                <w:lang w:val="es-EC"/>
              </w:rPr>
              <w:t>durante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proceso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selección</w:t>
            </w:r>
            <w:r w:rsidR="006412CD" w:rsidRPr="00A863DD">
              <w:rPr>
                <w:lang w:val="es-EC"/>
              </w:rPr>
              <w:t xml:space="preserve"> </w:t>
            </w:r>
            <w:r w:rsidRPr="00A863DD">
              <w:rPr>
                <w:lang w:val="es-EC"/>
              </w:rPr>
              <w:t>y</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negociaciones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ejecución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r w:rsidR="006412CD" w:rsidRPr="00A863DD">
              <w:rPr>
                <w:lang w:val="es-EC"/>
              </w:rPr>
              <w:t xml:space="preserve"> </w:t>
            </w:r>
            <w:r w:rsidRPr="00A863DD">
              <w:rPr>
                <w:lang w:val="es-EC"/>
              </w:rPr>
              <w:t>son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siguientes:</w:t>
            </w:r>
            <w:r w:rsidR="006412CD" w:rsidRPr="00A863DD">
              <w:rPr>
                <w:lang w:val="es-EC"/>
              </w:rPr>
              <w:t xml:space="preserve"> </w:t>
            </w:r>
            <w:r w:rsidRPr="00A863DD">
              <w:rPr>
                <w:lang w:val="es-EC"/>
              </w:rPr>
              <w:t>(i)</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corruptas;</w:t>
            </w:r>
            <w:r w:rsidR="006412CD" w:rsidRPr="00A863DD">
              <w:rPr>
                <w:lang w:val="es-EC"/>
              </w:rPr>
              <w:t xml:space="preserve"> </w:t>
            </w:r>
            <w:r w:rsidRPr="00A863DD">
              <w:rPr>
                <w:lang w:val="es-EC"/>
              </w:rPr>
              <w:t>(ii)</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fraudulentas;</w:t>
            </w:r>
            <w:r w:rsidR="006412CD" w:rsidRPr="00A863DD">
              <w:rPr>
                <w:lang w:val="es-EC"/>
              </w:rPr>
              <w:t xml:space="preserve"> </w:t>
            </w:r>
            <w:r w:rsidRPr="00A863DD">
              <w:rPr>
                <w:lang w:val="es-EC"/>
              </w:rPr>
              <w:t>(iii)</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coercitivas;</w:t>
            </w:r>
            <w:r w:rsidR="006412CD" w:rsidRPr="00A863DD">
              <w:rPr>
                <w:lang w:val="es-EC"/>
              </w:rPr>
              <w:t xml:space="preserve"> </w:t>
            </w:r>
            <w:r w:rsidRPr="00A863DD">
              <w:rPr>
                <w:lang w:val="es-EC"/>
              </w:rPr>
              <w:t>(iv)</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colusorias;</w:t>
            </w:r>
            <w:r w:rsidR="006412CD" w:rsidRPr="00A863DD">
              <w:rPr>
                <w:lang w:val="es-EC"/>
              </w:rPr>
              <w:t xml:space="preserve"> </w:t>
            </w:r>
            <w:r w:rsidRPr="00A863DD">
              <w:rPr>
                <w:lang w:val="es-EC"/>
              </w:rPr>
              <w:t>(v)</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obstructivas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(vi)</w:t>
            </w:r>
            <w:r w:rsidR="006412CD" w:rsidRPr="00A863DD">
              <w:rPr>
                <w:lang w:val="es-EC"/>
              </w:rPr>
              <w:t xml:space="preserve"> </w:t>
            </w:r>
            <w:r w:rsidRPr="00A863DD">
              <w:rPr>
                <w:lang w:val="es-EC"/>
              </w:rPr>
              <w:t>apropiación</w:t>
            </w:r>
            <w:r w:rsidR="006412CD" w:rsidRPr="00A863DD">
              <w:rPr>
                <w:lang w:val="es-EC"/>
              </w:rPr>
              <w:t xml:space="preserve"> </w:t>
            </w:r>
            <w:r w:rsidRPr="00A863DD">
              <w:rPr>
                <w:lang w:val="es-EC"/>
              </w:rPr>
              <w:t>indebida.</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ha</w:t>
            </w:r>
            <w:r w:rsidR="006412CD" w:rsidRPr="00A863DD">
              <w:rPr>
                <w:lang w:val="es-EC"/>
              </w:rPr>
              <w:t xml:space="preserve"> </w:t>
            </w:r>
            <w:r w:rsidRPr="00A863DD">
              <w:rPr>
                <w:lang w:val="es-EC"/>
              </w:rPr>
              <w:t>establecido</w:t>
            </w:r>
            <w:r w:rsidR="006412CD" w:rsidRPr="00A863DD">
              <w:rPr>
                <w:lang w:val="es-EC"/>
              </w:rPr>
              <w:t xml:space="preserve"> </w:t>
            </w:r>
            <w:r w:rsidRPr="00A863DD">
              <w:rPr>
                <w:lang w:val="es-EC"/>
              </w:rPr>
              <w:t>mecanismos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denuncia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supuesta</w:t>
            </w:r>
            <w:r w:rsidR="006412CD" w:rsidRPr="00A863DD">
              <w:rPr>
                <w:lang w:val="es-EC"/>
              </w:rPr>
              <w:t xml:space="preserve"> </w:t>
            </w:r>
            <w:r w:rsidRPr="00A863DD">
              <w:rPr>
                <w:lang w:val="es-EC"/>
              </w:rPr>
              <w:t>comisión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lastRenderedPageBreak/>
              <w:t>Prácticas</w:t>
            </w:r>
            <w:r w:rsidR="006412CD" w:rsidRPr="00A863DD">
              <w:rPr>
                <w:lang w:val="es-EC"/>
              </w:rPr>
              <w:t xml:space="preserve"> </w:t>
            </w:r>
            <w:r w:rsidRPr="00A863DD">
              <w:rPr>
                <w:lang w:val="es-EC"/>
              </w:rPr>
              <w:t>Prohibidas.</w:t>
            </w:r>
            <w:r w:rsidR="006412CD" w:rsidRPr="00A863DD">
              <w:rPr>
                <w:lang w:val="es-EC"/>
              </w:rPr>
              <w:t xml:space="preserve"> </w:t>
            </w:r>
            <w:r w:rsidRPr="00A863DD">
              <w:rPr>
                <w:lang w:val="es-EC"/>
              </w:rPr>
              <w:t>Toda</w:t>
            </w:r>
            <w:r w:rsidR="006412CD" w:rsidRPr="00A863DD">
              <w:rPr>
                <w:lang w:val="es-EC"/>
              </w:rPr>
              <w:t xml:space="preserve"> </w:t>
            </w:r>
            <w:r w:rsidRPr="00A863DD">
              <w:rPr>
                <w:lang w:val="es-EC"/>
              </w:rPr>
              <w:t>denuncia</w:t>
            </w:r>
            <w:r w:rsidR="006412CD" w:rsidRPr="00A863DD">
              <w:rPr>
                <w:lang w:val="es-EC"/>
              </w:rPr>
              <w:t xml:space="preserve"> </w:t>
            </w:r>
            <w:r w:rsidRPr="00A863DD">
              <w:rPr>
                <w:lang w:val="es-EC"/>
              </w:rPr>
              <w:t>deberá</w:t>
            </w:r>
            <w:r w:rsidR="006412CD" w:rsidRPr="00A863DD">
              <w:rPr>
                <w:lang w:val="es-EC"/>
              </w:rPr>
              <w:t xml:space="preserve"> </w:t>
            </w:r>
            <w:r w:rsidRPr="00A863DD">
              <w:rPr>
                <w:lang w:val="es-EC"/>
              </w:rPr>
              <w:t>ser</w:t>
            </w:r>
            <w:r w:rsidR="006412CD" w:rsidRPr="00A863DD">
              <w:rPr>
                <w:lang w:val="es-EC"/>
              </w:rPr>
              <w:t xml:space="preserve"> </w:t>
            </w:r>
            <w:r w:rsidRPr="00A863DD">
              <w:rPr>
                <w:lang w:val="es-EC"/>
              </w:rPr>
              <w:t>remitida</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Oficina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Integridad</w:t>
            </w:r>
            <w:r w:rsidR="006412CD" w:rsidRPr="00A863DD">
              <w:rPr>
                <w:lang w:val="es-EC"/>
              </w:rPr>
              <w:t xml:space="preserve"> </w:t>
            </w:r>
            <w:r w:rsidRPr="00A863DD">
              <w:rPr>
                <w:lang w:val="es-EC"/>
              </w:rPr>
              <w:t>Institucional</w:t>
            </w:r>
            <w:r w:rsidR="006412CD" w:rsidRPr="00A863DD">
              <w:rPr>
                <w:lang w:val="es-EC"/>
              </w:rPr>
              <w:t xml:space="preserve"> </w:t>
            </w:r>
            <w:r w:rsidRPr="00A863DD">
              <w:rPr>
                <w:lang w:val="es-EC"/>
              </w:rPr>
              <w:t>(OII)</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investigue</w:t>
            </w:r>
            <w:r w:rsidR="006412CD" w:rsidRPr="00A863DD">
              <w:rPr>
                <w:lang w:val="es-EC"/>
              </w:rPr>
              <w:t xml:space="preserve"> </w:t>
            </w:r>
            <w:r w:rsidRPr="00A863DD">
              <w:rPr>
                <w:lang w:val="es-EC"/>
              </w:rPr>
              <w:t>debidamente.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ha</w:t>
            </w:r>
            <w:r w:rsidR="006412CD" w:rsidRPr="00A863DD">
              <w:rPr>
                <w:lang w:val="es-EC"/>
              </w:rPr>
              <w:t xml:space="preserve"> </w:t>
            </w:r>
            <w:r w:rsidRPr="00A863DD">
              <w:rPr>
                <w:lang w:val="es-EC"/>
              </w:rPr>
              <w:t>adoptado</w:t>
            </w:r>
            <w:r w:rsidR="006412CD" w:rsidRPr="00A863DD">
              <w:rPr>
                <w:lang w:val="es-EC"/>
              </w:rPr>
              <w:t xml:space="preserve"> </w:t>
            </w:r>
            <w:r w:rsidRPr="00A863DD">
              <w:rPr>
                <w:lang w:val="es-EC"/>
              </w:rPr>
              <w:t>procedimientos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sancionar</w:t>
            </w:r>
            <w:r w:rsidR="006412CD" w:rsidRPr="00A863DD">
              <w:rPr>
                <w:lang w:val="es-EC"/>
              </w:rPr>
              <w:t xml:space="preserve"> </w:t>
            </w:r>
            <w:r w:rsidRPr="00A863DD">
              <w:rPr>
                <w:lang w:val="es-EC"/>
              </w:rPr>
              <w:t>a</w:t>
            </w:r>
            <w:r w:rsidR="006412CD" w:rsidRPr="00A863DD">
              <w:rPr>
                <w:lang w:val="es-EC"/>
              </w:rPr>
              <w:t xml:space="preserve"> </w:t>
            </w:r>
            <w:r w:rsidRPr="00A863DD">
              <w:rPr>
                <w:lang w:val="es-EC"/>
              </w:rPr>
              <w:t>quienes</w:t>
            </w:r>
            <w:r w:rsidR="006412CD" w:rsidRPr="00A863DD">
              <w:rPr>
                <w:lang w:val="es-EC"/>
              </w:rPr>
              <w:t xml:space="preserve"> </w:t>
            </w:r>
            <w:r w:rsidRPr="00A863DD">
              <w:rPr>
                <w:lang w:val="es-EC"/>
              </w:rPr>
              <w:t>hayan</w:t>
            </w:r>
            <w:r w:rsidR="006412CD" w:rsidRPr="00A863DD">
              <w:rPr>
                <w:lang w:val="es-EC"/>
              </w:rPr>
              <w:t xml:space="preserve"> </w:t>
            </w:r>
            <w:r w:rsidRPr="00A863DD">
              <w:rPr>
                <w:lang w:val="es-EC"/>
              </w:rPr>
              <w:t>incurrido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r w:rsidR="006412CD" w:rsidRPr="00A863DD">
              <w:rPr>
                <w:lang w:val="es-EC"/>
              </w:rPr>
              <w:t xml:space="preserve"> </w:t>
            </w:r>
            <w:r w:rsidRPr="00A863DD">
              <w:rPr>
                <w:lang w:val="es-EC"/>
              </w:rPr>
              <w:t>Asimismo,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suscribió</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otras</w:t>
            </w:r>
            <w:r w:rsidR="006412CD" w:rsidRPr="00A863DD">
              <w:rPr>
                <w:lang w:val="es-EC"/>
              </w:rPr>
              <w:t xml:space="preserve"> </w:t>
            </w:r>
            <w:r w:rsidRPr="00A863DD">
              <w:rPr>
                <w:lang w:val="es-EC"/>
              </w:rPr>
              <w:t>Instituciones</w:t>
            </w:r>
            <w:r w:rsidR="006412CD" w:rsidRPr="00A863DD">
              <w:rPr>
                <w:lang w:val="es-EC"/>
              </w:rPr>
              <w:t xml:space="preserve"> </w:t>
            </w:r>
            <w:r w:rsidRPr="00A863DD">
              <w:rPr>
                <w:lang w:val="es-EC"/>
              </w:rPr>
              <w:t>Financieras</w:t>
            </w:r>
            <w:r w:rsidR="006412CD" w:rsidRPr="00A863DD">
              <w:rPr>
                <w:lang w:val="es-EC"/>
              </w:rPr>
              <w:t xml:space="preserve"> </w:t>
            </w:r>
            <w:r w:rsidRPr="00A863DD">
              <w:rPr>
                <w:lang w:val="es-EC"/>
              </w:rPr>
              <w:t>Internacionales</w:t>
            </w:r>
            <w:r w:rsidR="006412CD" w:rsidRPr="00A863DD">
              <w:rPr>
                <w:lang w:val="es-EC"/>
              </w:rPr>
              <w:t xml:space="preserve"> </w:t>
            </w:r>
            <w:r w:rsidRPr="00A863DD">
              <w:rPr>
                <w:lang w:val="es-EC"/>
              </w:rPr>
              <w:t>(IFI)</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acuerdo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reconocimiento</w:t>
            </w:r>
            <w:r w:rsidR="006412CD" w:rsidRPr="00A863DD">
              <w:rPr>
                <w:lang w:val="es-EC"/>
              </w:rPr>
              <w:t xml:space="preserve"> </w:t>
            </w:r>
            <w:r w:rsidRPr="00A863DD">
              <w:rPr>
                <w:lang w:val="es-EC"/>
              </w:rPr>
              <w:t>mutuo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decisiones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inhabilitación.</w:t>
            </w:r>
          </w:p>
          <w:p w14:paraId="3CD6237F" w14:textId="11622C0F" w:rsidR="00FC078C" w:rsidRPr="00A863DD" w:rsidRDefault="00FC078C" w:rsidP="00FC078C">
            <w:pPr>
              <w:tabs>
                <w:tab w:val="num" w:pos="1872"/>
              </w:tabs>
              <w:jc w:val="both"/>
              <w:rPr>
                <w:bCs/>
                <w:color w:val="000000"/>
              </w:rPr>
            </w:pPr>
          </w:p>
          <w:p w14:paraId="7E1C857E" w14:textId="0CFFC1A9" w:rsidR="00FC078C" w:rsidRPr="00A863DD" w:rsidRDefault="00FC078C" w:rsidP="00236DB9">
            <w:pPr>
              <w:pStyle w:val="Prrafodelista"/>
              <w:numPr>
                <w:ilvl w:val="0"/>
                <w:numId w:val="53"/>
              </w:numPr>
              <w:rPr>
                <w:lang w:val="es-EC"/>
              </w:rPr>
            </w:pPr>
            <w:r w:rsidRPr="00A863DD">
              <w:rPr>
                <w:lang w:val="es-EC"/>
              </w:rPr>
              <w:t>A</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efectos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esta</w:t>
            </w:r>
            <w:r w:rsidR="006412CD" w:rsidRPr="00A863DD">
              <w:rPr>
                <w:lang w:val="es-EC"/>
              </w:rPr>
              <w:t xml:space="preserve"> </w:t>
            </w:r>
            <w:r w:rsidRPr="00A863DD">
              <w:rPr>
                <w:lang w:val="es-EC"/>
              </w:rPr>
              <w:t>disposición,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definiciones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r w:rsidR="006412CD" w:rsidRPr="00A863DD">
              <w:rPr>
                <w:lang w:val="es-EC"/>
              </w:rPr>
              <w:t xml:space="preserve"> </w:t>
            </w:r>
            <w:r w:rsidRPr="00A863DD">
              <w:rPr>
                <w:lang w:val="es-EC"/>
              </w:rPr>
              <w:t>son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siguientes</w:t>
            </w:r>
            <w:r w:rsidR="006412CD" w:rsidRPr="00A863DD">
              <w:rPr>
                <w:lang w:val="es-EC"/>
              </w:rPr>
              <w:t xml:space="preserve"> </w:t>
            </w:r>
          </w:p>
          <w:p w14:paraId="273A221E" w14:textId="5146A364" w:rsidR="00FC078C" w:rsidRPr="00A863DD" w:rsidRDefault="00FC078C" w:rsidP="003D6336">
            <w:pPr>
              <w:pStyle w:val="Sangra3detindependiente"/>
              <w:spacing w:before="240" w:after="60"/>
              <w:ind w:left="1630" w:hanging="388"/>
              <w:jc w:val="both"/>
              <w:outlineLvl w:val="7"/>
              <w:rPr>
                <w:color w:val="000000"/>
              </w:rPr>
            </w:pPr>
            <w:r w:rsidRPr="00A863DD">
              <w:rPr>
                <w:color w:val="000000"/>
              </w:rPr>
              <w:t>(i)</w:t>
            </w:r>
            <w:r w:rsidR="006412CD" w:rsidRPr="00A863DD">
              <w:rPr>
                <w:color w:val="000000"/>
              </w:rPr>
              <w:t xml:space="preserve"> </w:t>
            </w:r>
            <w:r w:rsidRPr="00A863DD">
              <w:rPr>
                <w:color w:val="000000"/>
              </w:rPr>
              <w:t>Una</w:t>
            </w:r>
            <w:r w:rsidR="006412CD" w:rsidRPr="00A863DD">
              <w:rPr>
                <w:color w:val="000000"/>
              </w:rPr>
              <w:t xml:space="preserve"> </w:t>
            </w:r>
            <w:r w:rsidRPr="00A863DD">
              <w:rPr>
                <w:i/>
                <w:color w:val="000000"/>
              </w:rPr>
              <w:t>práctica</w:t>
            </w:r>
            <w:r w:rsidR="006412CD" w:rsidRPr="00A863DD">
              <w:rPr>
                <w:i/>
                <w:color w:val="000000"/>
              </w:rPr>
              <w:t xml:space="preserve"> </w:t>
            </w:r>
            <w:r w:rsidRPr="00A863DD">
              <w:rPr>
                <w:bCs/>
                <w:i/>
                <w:iCs/>
                <w:color w:val="000000"/>
              </w:rPr>
              <w:t>corrupta</w:t>
            </w:r>
            <w:r w:rsidR="006412CD" w:rsidRPr="00A863DD">
              <w:rPr>
                <w:color w:val="000000"/>
              </w:rPr>
              <w:t xml:space="preserve"> </w:t>
            </w:r>
            <w:r w:rsidRPr="00A863DD">
              <w:rPr>
                <w:color w:val="000000"/>
              </w:rPr>
              <w:t>consiste</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ofrecer,</w:t>
            </w:r>
            <w:r w:rsidR="006412CD" w:rsidRPr="00A863DD">
              <w:rPr>
                <w:color w:val="000000"/>
              </w:rPr>
              <w:t xml:space="preserve"> </w:t>
            </w:r>
            <w:r w:rsidRPr="00A863DD">
              <w:rPr>
                <w:color w:val="000000"/>
              </w:rPr>
              <w:t>dar,</w:t>
            </w:r>
            <w:r w:rsidR="006412CD" w:rsidRPr="00A863DD">
              <w:rPr>
                <w:color w:val="000000"/>
              </w:rPr>
              <w:t xml:space="preserve"> </w:t>
            </w:r>
            <w:r w:rsidRPr="00A863DD">
              <w:rPr>
                <w:color w:val="000000"/>
              </w:rPr>
              <w:t>recibir</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solicitar,</w:t>
            </w:r>
            <w:r w:rsidR="006412CD" w:rsidRPr="00A863DD">
              <w:rPr>
                <w:color w:val="000000"/>
              </w:rPr>
              <w:t xml:space="preserve"> </w:t>
            </w:r>
            <w:r w:rsidRPr="00A863DD">
              <w:rPr>
                <w:color w:val="000000"/>
              </w:rPr>
              <w:t>directa</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indirectamente,</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cosa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valor</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influenciar</w:t>
            </w:r>
            <w:r w:rsidR="006412CD" w:rsidRPr="00A863DD">
              <w:rPr>
                <w:color w:val="000000"/>
              </w:rPr>
              <w:t xml:space="preserve"> </w:t>
            </w:r>
            <w:r w:rsidRPr="00A863DD">
              <w:rPr>
                <w:color w:val="000000"/>
              </w:rPr>
              <w:t>indebidamente</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acciones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otra</w:t>
            </w:r>
            <w:r w:rsidR="006412CD" w:rsidRPr="00A863DD">
              <w:rPr>
                <w:color w:val="000000"/>
              </w:rPr>
              <w:t xml:space="preserve"> </w:t>
            </w:r>
            <w:r w:rsidRPr="00A863DD">
              <w:rPr>
                <w:color w:val="000000"/>
              </w:rPr>
              <w:t>parte;</w:t>
            </w:r>
          </w:p>
          <w:p w14:paraId="7C3BAFBD" w14:textId="1E2A27DE" w:rsidR="00FC078C" w:rsidRPr="00A863DD" w:rsidRDefault="00FC078C" w:rsidP="003D6336">
            <w:pPr>
              <w:pStyle w:val="Sangra3detindependiente"/>
              <w:spacing w:before="240" w:after="60"/>
              <w:ind w:left="1630" w:hanging="388"/>
              <w:jc w:val="both"/>
              <w:outlineLvl w:val="7"/>
              <w:rPr>
                <w:color w:val="000000"/>
              </w:rPr>
            </w:pPr>
            <w:r w:rsidRPr="00A863DD">
              <w:rPr>
                <w:color w:val="000000"/>
              </w:rPr>
              <w:t>(ii)</w:t>
            </w:r>
            <w:r w:rsidR="006412CD" w:rsidRPr="00A863DD">
              <w:rPr>
                <w:color w:val="000000"/>
              </w:rPr>
              <w:t xml:space="preserve"> </w:t>
            </w:r>
            <w:r w:rsidRPr="00A863DD">
              <w:rPr>
                <w:color w:val="000000"/>
              </w:rPr>
              <w:t>Una</w:t>
            </w:r>
            <w:r w:rsidR="006412CD" w:rsidRPr="00A863DD">
              <w:rPr>
                <w:color w:val="000000"/>
              </w:rPr>
              <w:t xml:space="preserve"> </w:t>
            </w:r>
            <w:r w:rsidRPr="00A863DD">
              <w:rPr>
                <w:i/>
                <w:color w:val="000000"/>
              </w:rPr>
              <w:t>práctica</w:t>
            </w:r>
            <w:r w:rsidR="006412CD" w:rsidRPr="00A863DD">
              <w:rPr>
                <w:i/>
                <w:color w:val="000000"/>
              </w:rPr>
              <w:t xml:space="preserve"> </w:t>
            </w:r>
            <w:r w:rsidRPr="00A863DD">
              <w:rPr>
                <w:i/>
                <w:color w:val="000000"/>
              </w:rPr>
              <w:t>fraudulenta</w:t>
            </w:r>
            <w:r w:rsidR="006412CD" w:rsidRPr="00A863DD">
              <w:rPr>
                <w:color w:val="000000"/>
              </w:rPr>
              <w:t xml:space="preserve"> </w:t>
            </w:r>
            <w:r w:rsidRPr="00A863DD">
              <w:rPr>
                <w:color w:val="000000"/>
              </w:rPr>
              <w:t>es</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acto</w:t>
            </w:r>
            <w:r w:rsidR="006412CD" w:rsidRPr="00A863DD">
              <w:rPr>
                <w:color w:val="000000"/>
              </w:rPr>
              <w:t xml:space="preserve"> </w:t>
            </w:r>
            <w:r w:rsidRPr="00A863DD">
              <w:rPr>
                <w:color w:val="000000"/>
              </w:rPr>
              <w:t>u</w:t>
            </w:r>
            <w:r w:rsidR="006412CD" w:rsidRPr="00A863DD">
              <w:rPr>
                <w:color w:val="000000"/>
              </w:rPr>
              <w:t xml:space="preserve"> </w:t>
            </w:r>
            <w:r w:rsidRPr="00A863DD">
              <w:rPr>
                <w:color w:val="000000"/>
              </w:rPr>
              <w:t>omisión,</w:t>
            </w:r>
            <w:r w:rsidR="006412CD" w:rsidRPr="00A863DD">
              <w:rPr>
                <w:color w:val="000000"/>
              </w:rPr>
              <w:t xml:space="preserve"> </w:t>
            </w:r>
            <w:r w:rsidRPr="00A863DD">
              <w:rPr>
                <w:color w:val="000000"/>
              </w:rPr>
              <w:t>incluida</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tergiversación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hechos</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circunstancias,</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deliberada</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imprudentemente,</w:t>
            </w:r>
            <w:r w:rsidR="006412CD" w:rsidRPr="00A863DD">
              <w:rPr>
                <w:color w:val="000000"/>
              </w:rPr>
              <w:t xml:space="preserve"> </w:t>
            </w:r>
            <w:r w:rsidRPr="00A863DD">
              <w:rPr>
                <w:color w:val="000000"/>
              </w:rPr>
              <w:t>engañen,</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intenten</w:t>
            </w:r>
            <w:r w:rsidR="006412CD" w:rsidRPr="00A863DD">
              <w:rPr>
                <w:color w:val="000000"/>
              </w:rPr>
              <w:t xml:space="preserve"> </w:t>
            </w:r>
            <w:r w:rsidRPr="00A863DD">
              <w:rPr>
                <w:color w:val="000000"/>
              </w:rPr>
              <w:t>engañar,</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alguna</w:t>
            </w:r>
            <w:r w:rsidR="006412CD" w:rsidRPr="00A863DD">
              <w:rPr>
                <w:color w:val="000000"/>
              </w:rPr>
              <w:t xml:space="preserve"> </w:t>
            </w:r>
            <w:r w:rsidRPr="00A863DD">
              <w:rPr>
                <w:color w:val="000000"/>
              </w:rPr>
              <w:t>parte</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obtener</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beneficio</w:t>
            </w:r>
            <w:r w:rsidR="006412CD" w:rsidRPr="00A863DD">
              <w:rPr>
                <w:color w:val="000000"/>
              </w:rPr>
              <w:t xml:space="preserve"> </w:t>
            </w:r>
            <w:r w:rsidRPr="00A863DD">
              <w:rPr>
                <w:color w:val="000000"/>
              </w:rPr>
              <w:t>financiero</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otra</w:t>
            </w:r>
            <w:r w:rsidR="006412CD" w:rsidRPr="00A863DD">
              <w:rPr>
                <w:color w:val="000000"/>
              </w:rPr>
              <w:t xml:space="preserve"> </w:t>
            </w:r>
            <w:r w:rsidRPr="00A863DD">
              <w:rPr>
                <w:bCs/>
                <w:color w:val="000000"/>
              </w:rPr>
              <w:t>índole</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evadir</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obligación;</w:t>
            </w:r>
          </w:p>
          <w:p w14:paraId="18D1D382" w14:textId="52FCB52A" w:rsidR="00FC078C" w:rsidRPr="00A863DD" w:rsidRDefault="00FC078C" w:rsidP="003D6336">
            <w:pPr>
              <w:pStyle w:val="Sangra3detindependiente"/>
              <w:spacing w:before="240" w:after="60"/>
              <w:ind w:left="1630" w:hanging="388"/>
              <w:jc w:val="both"/>
              <w:outlineLvl w:val="7"/>
              <w:rPr>
                <w:color w:val="000000"/>
              </w:rPr>
            </w:pPr>
            <w:r w:rsidRPr="00A863DD">
              <w:rPr>
                <w:color w:val="000000"/>
              </w:rPr>
              <w:t>(iii)</w:t>
            </w:r>
            <w:r w:rsidR="006412CD" w:rsidRPr="00A863DD">
              <w:rPr>
                <w:color w:val="000000"/>
              </w:rPr>
              <w:t xml:space="preserve"> </w:t>
            </w:r>
            <w:r w:rsidRPr="00A863DD">
              <w:rPr>
                <w:color w:val="000000"/>
              </w:rPr>
              <w:t>Una</w:t>
            </w:r>
            <w:r w:rsidR="006412CD" w:rsidRPr="00A863DD">
              <w:rPr>
                <w:color w:val="000000"/>
              </w:rPr>
              <w:t xml:space="preserve"> </w:t>
            </w:r>
            <w:r w:rsidRPr="00A863DD">
              <w:rPr>
                <w:i/>
                <w:color w:val="000000"/>
              </w:rPr>
              <w:t>práctica</w:t>
            </w:r>
            <w:r w:rsidR="006412CD" w:rsidRPr="00A863DD">
              <w:rPr>
                <w:i/>
                <w:color w:val="000000"/>
              </w:rPr>
              <w:t xml:space="preserve"> </w:t>
            </w:r>
            <w:r w:rsidRPr="00A863DD">
              <w:rPr>
                <w:i/>
                <w:color w:val="000000"/>
              </w:rPr>
              <w:t>coercitiva</w:t>
            </w:r>
            <w:r w:rsidR="006412CD" w:rsidRPr="00A863DD">
              <w:rPr>
                <w:color w:val="000000"/>
              </w:rPr>
              <w:t xml:space="preserve"> </w:t>
            </w:r>
            <w:r w:rsidRPr="00A863DD">
              <w:rPr>
                <w:color w:val="000000"/>
              </w:rPr>
              <w:t>consiste</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perjudicar</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causar</w:t>
            </w:r>
            <w:r w:rsidR="006412CD" w:rsidRPr="00A863DD">
              <w:rPr>
                <w:color w:val="000000"/>
              </w:rPr>
              <w:t xml:space="preserve"> </w:t>
            </w:r>
            <w:r w:rsidRPr="00A863DD">
              <w:rPr>
                <w:color w:val="000000"/>
              </w:rPr>
              <w:t>daño,</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amenazar</w:t>
            </w:r>
            <w:r w:rsidR="006412CD" w:rsidRPr="00A863DD">
              <w:rPr>
                <w:color w:val="000000"/>
              </w:rPr>
              <w:t xml:space="preserve"> </w:t>
            </w:r>
            <w:r w:rsidRPr="00A863DD">
              <w:rPr>
                <w:color w:val="000000"/>
              </w:rPr>
              <w:t>con</w:t>
            </w:r>
            <w:r w:rsidR="006412CD" w:rsidRPr="00A863DD">
              <w:rPr>
                <w:color w:val="000000"/>
              </w:rPr>
              <w:t xml:space="preserve"> </w:t>
            </w:r>
            <w:r w:rsidRPr="00A863DD">
              <w:rPr>
                <w:color w:val="000000"/>
              </w:rPr>
              <w:t>perjudicar</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causar</w:t>
            </w:r>
            <w:r w:rsidR="006412CD" w:rsidRPr="00A863DD">
              <w:rPr>
                <w:color w:val="000000"/>
              </w:rPr>
              <w:t xml:space="preserve"> </w:t>
            </w:r>
            <w:r w:rsidRPr="00A863DD">
              <w:rPr>
                <w:color w:val="000000"/>
              </w:rPr>
              <w:t>daño,</w:t>
            </w:r>
            <w:r w:rsidR="006412CD" w:rsidRPr="00A863DD">
              <w:rPr>
                <w:color w:val="000000"/>
              </w:rPr>
              <w:t xml:space="preserve"> </w:t>
            </w:r>
            <w:r w:rsidRPr="00A863DD">
              <w:rPr>
                <w:color w:val="000000"/>
              </w:rPr>
              <w:t>directa</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indirectamente,</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parte</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sus</w:t>
            </w:r>
            <w:r w:rsidR="006412CD" w:rsidRPr="00A863DD">
              <w:rPr>
                <w:color w:val="000000"/>
              </w:rPr>
              <w:t xml:space="preserve"> </w:t>
            </w:r>
            <w:r w:rsidRPr="00A863DD">
              <w:rPr>
                <w:color w:val="000000"/>
              </w:rPr>
              <w:t>bienes</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influenciar</w:t>
            </w:r>
            <w:r w:rsidR="006412CD" w:rsidRPr="00A863DD">
              <w:rPr>
                <w:color w:val="000000"/>
              </w:rPr>
              <w:t xml:space="preserve"> </w:t>
            </w:r>
            <w:r w:rsidRPr="00A863DD">
              <w:rPr>
                <w:color w:val="000000"/>
              </w:rPr>
              <w:t>indebidamente</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acciones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parte;</w:t>
            </w:r>
          </w:p>
          <w:p w14:paraId="44ABE0CB" w14:textId="339D3DB2" w:rsidR="00FC078C" w:rsidRPr="00A863DD" w:rsidRDefault="00FC078C" w:rsidP="003D6336">
            <w:pPr>
              <w:pStyle w:val="Sangra3detindependiente"/>
              <w:tabs>
                <w:tab w:val="num" w:pos="1440"/>
              </w:tabs>
              <w:spacing w:before="240" w:after="60"/>
              <w:ind w:left="1630" w:hanging="388"/>
              <w:jc w:val="both"/>
              <w:outlineLvl w:val="7"/>
              <w:rPr>
                <w:color w:val="000000"/>
              </w:rPr>
            </w:pPr>
            <w:r w:rsidRPr="00A863DD">
              <w:rPr>
                <w:color w:val="000000"/>
              </w:rPr>
              <w:t>(iv)</w:t>
            </w:r>
            <w:r w:rsidR="006412CD" w:rsidRPr="00A863DD">
              <w:rPr>
                <w:bCs/>
                <w:color w:val="000000"/>
              </w:rPr>
              <w:t xml:space="preserve"> </w:t>
            </w:r>
            <w:r w:rsidRPr="00A863DD">
              <w:rPr>
                <w:color w:val="000000"/>
              </w:rPr>
              <w:t>Una</w:t>
            </w:r>
            <w:r w:rsidR="006412CD" w:rsidRPr="00A863DD">
              <w:rPr>
                <w:color w:val="000000"/>
              </w:rPr>
              <w:t xml:space="preserve"> </w:t>
            </w:r>
            <w:r w:rsidRPr="00A863DD">
              <w:rPr>
                <w:i/>
                <w:color w:val="000000"/>
              </w:rPr>
              <w:t>práctica</w:t>
            </w:r>
            <w:r w:rsidR="006412CD" w:rsidRPr="00A863DD">
              <w:rPr>
                <w:i/>
                <w:color w:val="000000"/>
              </w:rPr>
              <w:t xml:space="preserve"> </w:t>
            </w:r>
            <w:r w:rsidRPr="00A863DD">
              <w:rPr>
                <w:i/>
                <w:color w:val="000000"/>
              </w:rPr>
              <w:t>colusoria</w:t>
            </w:r>
            <w:r w:rsidR="006412CD" w:rsidRPr="00A863DD">
              <w:rPr>
                <w:color w:val="000000"/>
              </w:rPr>
              <w:t xml:space="preserve"> </w:t>
            </w:r>
            <w:r w:rsidRPr="00A863DD">
              <w:rPr>
                <w:color w:val="000000"/>
              </w:rPr>
              <w:t>es</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acuerdo</w:t>
            </w:r>
            <w:r w:rsidR="006412CD" w:rsidRPr="00A863DD">
              <w:rPr>
                <w:color w:val="000000"/>
              </w:rPr>
              <w:t xml:space="preserve"> </w:t>
            </w:r>
            <w:r w:rsidRPr="00A863DD">
              <w:rPr>
                <w:color w:val="000000"/>
              </w:rPr>
              <w:t>entre</w:t>
            </w:r>
            <w:r w:rsidR="006412CD" w:rsidRPr="00A863DD">
              <w:rPr>
                <w:color w:val="000000"/>
              </w:rPr>
              <w:t xml:space="preserve"> </w:t>
            </w:r>
            <w:r w:rsidRPr="00A863DD">
              <w:rPr>
                <w:color w:val="000000"/>
              </w:rPr>
              <w:t>dos</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más</w:t>
            </w:r>
            <w:r w:rsidR="006412CD" w:rsidRPr="00A863DD">
              <w:rPr>
                <w:color w:val="000000"/>
              </w:rPr>
              <w:t xml:space="preserve"> </w:t>
            </w:r>
            <w:r w:rsidRPr="00A863DD">
              <w:rPr>
                <w:color w:val="000000"/>
              </w:rPr>
              <w:t>partes</w:t>
            </w:r>
            <w:r w:rsidR="006412CD" w:rsidRPr="00A863DD">
              <w:rPr>
                <w:color w:val="000000"/>
              </w:rPr>
              <w:t xml:space="preserve"> </w:t>
            </w:r>
            <w:r w:rsidRPr="00A863DD">
              <w:rPr>
                <w:color w:val="000000"/>
              </w:rPr>
              <w:t>realizado</w:t>
            </w:r>
            <w:r w:rsidR="006412CD" w:rsidRPr="00A863DD">
              <w:rPr>
                <w:color w:val="000000"/>
              </w:rPr>
              <w:t xml:space="preserve"> </w:t>
            </w:r>
            <w:r w:rsidRPr="00A863DD">
              <w:rPr>
                <w:color w:val="000000"/>
              </w:rPr>
              <w:t>con</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intención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alcanzar</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propósito</w:t>
            </w:r>
            <w:r w:rsidR="006412CD" w:rsidRPr="00A863DD">
              <w:rPr>
                <w:color w:val="000000"/>
              </w:rPr>
              <w:t xml:space="preserve"> </w:t>
            </w:r>
            <w:r w:rsidRPr="00A863DD">
              <w:rPr>
                <w:color w:val="000000"/>
              </w:rPr>
              <w:t>inapropiado,</w:t>
            </w:r>
            <w:r w:rsidR="006412CD" w:rsidRPr="00A863DD">
              <w:rPr>
                <w:color w:val="000000"/>
              </w:rPr>
              <w:t xml:space="preserve"> </w:t>
            </w:r>
            <w:r w:rsidRPr="00A863DD">
              <w:rPr>
                <w:color w:val="000000"/>
              </w:rPr>
              <w:t>lo</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incluye</w:t>
            </w:r>
            <w:r w:rsidR="006412CD" w:rsidRPr="00A863DD">
              <w:rPr>
                <w:color w:val="000000"/>
              </w:rPr>
              <w:t xml:space="preserve"> </w:t>
            </w:r>
            <w:r w:rsidRPr="00A863DD">
              <w:rPr>
                <w:color w:val="000000"/>
              </w:rPr>
              <w:t>influenciar</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forma</w:t>
            </w:r>
            <w:r w:rsidR="006412CD" w:rsidRPr="00A863DD">
              <w:rPr>
                <w:color w:val="000000"/>
              </w:rPr>
              <w:t xml:space="preserve"> </w:t>
            </w:r>
            <w:r w:rsidRPr="00A863DD">
              <w:rPr>
                <w:color w:val="000000"/>
              </w:rPr>
              <w:t>inapropiada</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acciones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otra</w:t>
            </w:r>
            <w:r w:rsidR="006412CD" w:rsidRPr="00A863DD">
              <w:rPr>
                <w:color w:val="000000"/>
              </w:rPr>
              <w:t xml:space="preserve"> </w:t>
            </w:r>
            <w:r w:rsidRPr="00A863DD">
              <w:rPr>
                <w:color w:val="000000"/>
              </w:rPr>
              <w:t>parte;</w:t>
            </w:r>
            <w:r w:rsidR="006412CD" w:rsidRPr="00A863DD">
              <w:rPr>
                <w:color w:val="000000"/>
              </w:rPr>
              <w:t xml:space="preserve"> </w:t>
            </w:r>
            <w:r w:rsidRPr="00A863DD">
              <w:rPr>
                <w:color w:val="000000"/>
              </w:rPr>
              <w:t>y</w:t>
            </w:r>
          </w:p>
          <w:p w14:paraId="10DB98ED" w14:textId="73A3B14A" w:rsidR="00FC078C" w:rsidRPr="00A863DD" w:rsidRDefault="00FC078C" w:rsidP="003D6336">
            <w:pPr>
              <w:pStyle w:val="Sangra3detindependiente"/>
              <w:tabs>
                <w:tab w:val="num" w:pos="1440"/>
              </w:tabs>
              <w:spacing w:before="240" w:after="60"/>
              <w:ind w:left="1242" w:firstLine="0"/>
              <w:jc w:val="both"/>
              <w:outlineLvl w:val="7"/>
              <w:rPr>
                <w:color w:val="000000"/>
              </w:rPr>
            </w:pPr>
            <w:r w:rsidRPr="00A863DD">
              <w:rPr>
                <w:color w:val="000000"/>
              </w:rPr>
              <w:t>(v)</w:t>
            </w:r>
            <w:r w:rsidR="006412CD" w:rsidRPr="00A863DD">
              <w:rPr>
                <w:color w:val="000000"/>
              </w:rPr>
              <w:t xml:space="preserve"> </w:t>
            </w:r>
            <w:r w:rsidRPr="00A863DD">
              <w:rPr>
                <w:color w:val="000000"/>
              </w:rPr>
              <w:t>Una</w:t>
            </w:r>
            <w:r w:rsidR="006412CD" w:rsidRPr="00A863DD">
              <w:rPr>
                <w:color w:val="000000"/>
              </w:rPr>
              <w:t xml:space="preserve"> </w:t>
            </w:r>
            <w:r w:rsidRPr="00A863DD">
              <w:rPr>
                <w:i/>
                <w:color w:val="000000"/>
              </w:rPr>
              <w:t>práctica</w:t>
            </w:r>
            <w:r w:rsidR="006412CD" w:rsidRPr="00A863DD">
              <w:rPr>
                <w:i/>
                <w:color w:val="000000"/>
              </w:rPr>
              <w:t xml:space="preserve"> </w:t>
            </w:r>
            <w:r w:rsidRPr="00A863DD">
              <w:rPr>
                <w:i/>
                <w:color w:val="000000"/>
              </w:rPr>
              <w:t>obstructiva</w:t>
            </w:r>
            <w:r w:rsidR="006412CD" w:rsidRPr="00A863DD">
              <w:rPr>
                <w:color w:val="000000"/>
              </w:rPr>
              <w:t xml:space="preserve"> </w:t>
            </w:r>
            <w:r w:rsidRPr="00A863DD">
              <w:rPr>
                <w:color w:val="000000"/>
              </w:rPr>
              <w:t>consiste</w:t>
            </w:r>
            <w:r w:rsidR="006412CD" w:rsidRPr="00A863DD">
              <w:rPr>
                <w:color w:val="000000"/>
              </w:rPr>
              <w:t xml:space="preserve"> </w:t>
            </w:r>
            <w:r w:rsidRPr="00A863DD">
              <w:rPr>
                <w:color w:val="000000"/>
              </w:rPr>
              <w:t>en:</w:t>
            </w:r>
          </w:p>
          <w:p w14:paraId="53867305" w14:textId="6904518D" w:rsidR="00FC078C" w:rsidRPr="00A863DD" w:rsidRDefault="00FC078C" w:rsidP="00236DB9">
            <w:pPr>
              <w:pStyle w:val="Sangra3detindependiente"/>
              <w:numPr>
                <w:ilvl w:val="0"/>
                <w:numId w:val="51"/>
              </w:numPr>
              <w:tabs>
                <w:tab w:val="clear" w:pos="432"/>
                <w:tab w:val="clear" w:pos="972"/>
              </w:tabs>
              <w:spacing w:before="240" w:after="60"/>
              <w:ind w:left="1913" w:hanging="113"/>
              <w:jc w:val="both"/>
              <w:outlineLvl w:val="7"/>
              <w:rPr>
                <w:bCs/>
                <w:color w:val="000000"/>
              </w:rPr>
            </w:pPr>
            <w:r w:rsidRPr="00A863DD">
              <w:rPr>
                <w:color w:val="000000"/>
              </w:rPr>
              <w:t>destruir,</w:t>
            </w:r>
            <w:r w:rsidR="006412CD" w:rsidRPr="00A863DD">
              <w:rPr>
                <w:color w:val="000000"/>
              </w:rPr>
              <w:t xml:space="preserve"> </w:t>
            </w:r>
            <w:r w:rsidRPr="00A863DD">
              <w:rPr>
                <w:color w:val="000000"/>
              </w:rPr>
              <w:t>falsificar,</w:t>
            </w:r>
            <w:r w:rsidR="006412CD" w:rsidRPr="00A863DD">
              <w:rPr>
                <w:color w:val="000000"/>
              </w:rPr>
              <w:t xml:space="preserve"> </w:t>
            </w:r>
            <w:r w:rsidRPr="00A863DD">
              <w:rPr>
                <w:color w:val="000000"/>
              </w:rPr>
              <w:t>alterar</w:t>
            </w:r>
            <w:r w:rsidR="006412CD" w:rsidRPr="00A863DD">
              <w:rPr>
                <w:color w:val="000000"/>
              </w:rPr>
              <w:t xml:space="preserve"> </w:t>
            </w:r>
            <w:r w:rsidRPr="00A863DD">
              <w:rPr>
                <w:color w:val="000000"/>
              </w:rPr>
              <w:t>u</w:t>
            </w:r>
            <w:r w:rsidR="006412CD" w:rsidRPr="00A863DD">
              <w:rPr>
                <w:color w:val="000000"/>
              </w:rPr>
              <w:t xml:space="preserve"> </w:t>
            </w:r>
            <w:r w:rsidRPr="00A863DD">
              <w:rPr>
                <w:color w:val="000000"/>
              </w:rPr>
              <w:t>ocultar</w:t>
            </w:r>
            <w:r w:rsidR="006412CD" w:rsidRPr="00A863DD">
              <w:rPr>
                <w:color w:val="000000"/>
              </w:rPr>
              <w:t xml:space="preserve"> </w:t>
            </w:r>
            <w:r w:rsidRPr="00A863DD">
              <w:rPr>
                <w:color w:val="000000"/>
              </w:rPr>
              <w:t>evidencia</w:t>
            </w:r>
            <w:r w:rsidR="006412CD" w:rsidRPr="00A863DD">
              <w:rPr>
                <w:color w:val="000000"/>
              </w:rPr>
              <w:t xml:space="preserve"> </w:t>
            </w:r>
            <w:r w:rsidRPr="00A863DD">
              <w:rPr>
                <w:color w:val="000000"/>
              </w:rPr>
              <w:t>significativa</w:t>
            </w:r>
            <w:r w:rsidR="006412CD" w:rsidRPr="00A863DD">
              <w:rPr>
                <w:color w:val="000000"/>
              </w:rPr>
              <w:t xml:space="preserve"> </w:t>
            </w:r>
            <w:r w:rsidRPr="00A863DD">
              <w:rPr>
                <w:color w:val="000000"/>
              </w:rPr>
              <w:t>para</w:t>
            </w:r>
            <w:r w:rsidR="006412CD" w:rsidRPr="00A863DD">
              <w:rPr>
                <w:color w:val="000000"/>
              </w:rPr>
              <w:t xml:space="preserve"> </w:t>
            </w:r>
            <w:r w:rsidRPr="00A863DD">
              <w:rPr>
                <w:bCs/>
                <w:color w:val="000000"/>
              </w:rPr>
              <w:t>una</w:t>
            </w:r>
            <w:r w:rsidR="006412CD" w:rsidRPr="00A863DD">
              <w:rPr>
                <w:color w:val="000000"/>
              </w:rPr>
              <w:t xml:space="preserve"> </w:t>
            </w:r>
            <w:r w:rsidRPr="00A863DD">
              <w:rPr>
                <w:color w:val="000000"/>
              </w:rPr>
              <w:t>investigación</w:t>
            </w:r>
            <w:r w:rsidR="006412CD" w:rsidRPr="00A863DD">
              <w:rPr>
                <w:bCs/>
                <w:color w:val="000000"/>
              </w:rPr>
              <w:t xml:space="preserve"> </w:t>
            </w:r>
            <w:r w:rsidRPr="00A863DD">
              <w:rPr>
                <w:bCs/>
                <w:color w:val="000000"/>
              </w:rPr>
              <w:t>del</w:t>
            </w:r>
            <w:r w:rsidR="006412CD" w:rsidRPr="00A863DD">
              <w:rPr>
                <w:bCs/>
                <w:color w:val="000000"/>
              </w:rPr>
              <w:t xml:space="preserve"> </w:t>
            </w:r>
            <w:r w:rsidRPr="00A863DD">
              <w:rPr>
                <w:bCs/>
                <w:color w:val="000000"/>
              </w:rPr>
              <w:t>Grupo</w:t>
            </w:r>
            <w:r w:rsidR="006412CD" w:rsidRPr="00A863DD">
              <w:rPr>
                <w:bCs/>
                <w:color w:val="000000"/>
              </w:rPr>
              <w:t xml:space="preserve"> </w:t>
            </w:r>
            <w:r w:rsidRPr="00A863DD">
              <w:rPr>
                <w:bCs/>
                <w:color w:val="000000"/>
              </w:rPr>
              <w:t>BID,</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realizar</w:t>
            </w:r>
            <w:r w:rsidR="006412CD" w:rsidRPr="00A863DD">
              <w:rPr>
                <w:color w:val="000000"/>
              </w:rPr>
              <w:t xml:space="preserve"> </w:t>
            </w:r>
            <w:r w:rsidRPr="00A863DD">
              <w:rPr>
                <w:color w:val="000000"/>
              </w:rPr>
              <w:t>declaraciones</w:t>
            </w:r>
            <w:r w:rsidR="006412CD" w:rsidRPr="00A863DD">
              <w:rPr>
                <w:color w:val="000000"/>
              </w:rPr>
              <w:t xml:space="preserve"> </w:t>
            </w:r>
            <w:r w:rsidRPr="00A863DD">
              <w:rPr>
                <w:color w:val="000000"/>
              </w:rPr>
              <w:t>falsas</w:t>
            </w:r>
            <w:r w:rsidR="006412CD" w:rsidRPr="00A863DD">
              <w:rPr>
                <w:color w:val="000000"/>
              </w:rPr>
              <w:t xml:space="preserve"> </w:t>
            </w:r>
            <w:r w:rsidRPr="00A863DD">
              <w:rPr>
                <w:color w:val="000000"/>
              </w:rPr>
              <w:t>ante</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investigadores</w:t>
            </w:r>
            <w:r w:rsidR="006412CD" w:rsidRPr="00A863DD">
              <w:rPr>
                <w:color w:val="000000"/>
              </w:rPr>
              <w:t xml:space="preserve"> </w:t>
            </w:r>
            <w:r w:rsidRPr="00A863DD">
              <w:rPr>
                <w:color w:val="000000"/>
              </w:rPr>
              <w:t>con</w:t>
            </w:r>
            <w:r w:rsidR="006412CD" w:rsidRPr="00A863DD">
              <w:rPr>
                <w:color w:val="000000"/>
              </w:rPr>
              <w:t xml:space="preserve"> </w:t>
            </w:r>
            <w:r w:rsidRPr="00A863DD">
              <w:rPr>
                <w:bCs/>
                <w:color w:val="000000"/>
              </w:rPr>
              <w:t>la</w:t>
            </w:r>
            <w:r w:rsidR="006412CD" w:rsidRPr="00A863DD">
              <w:rPr>
                <w:bCs/>
                <w:color w:val="000000"/>
              </w:rPr>
              <w:t xml:space="preserve"> </w:t>
            </w:r>
            <w:r w:rsidRPr="00A863DD">
              <w:rPr>
                <w:bCs/>
                <w:color w:val="000000"/>
              </w:rPr>
              <w:t>intención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impedir</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investigación</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Grupo</w:t>
            </w:r>
            <w:r w:rsidR="006412CD" w:rsidRPr="00A863DD">
              <w:rPr>
                <w:color w:val="000000"/>
              </w:rPr>
              <w:t xml:space="preserve"> </w:t>
            </w:r>
            <w:r w:rsidRPr="00A863DD">
              <w:rPr>
                <w:bCs/>
                <w:color w:val="000000"/>
              </w:rPr>
              <w:t>BID;</w:t>
            </w:r>
            <w:r w:rsidR="006412CD" w:rsidRPr="00A863DD">
              <w:rPr>
                <w:bCs/>
                <w:color w:val="000000"/>
              </w:rPr>
              <w:t xml:space="preserve"> </w:t>
            </w:r>
          </w:p>
          <w:p w14:paraId="67F76620" w14:textId="2A7DA453" w:rsidR="00FC078C" w:rsidRPr="00A863DD" w:rsidRDefault="00FC078C" w:rsidP="00236DB9">
            <w:pPr>
              <w:pStyle w:val="Sangra3detindependiente"/>
              <w:numPr>
                <w:ilvl w:val="0"/>
                <w:numId w:val="51"/>
              </w:numPr>
              <w:tabs>
                <w:tab w:val="clear" w:pos="432"/>
                <w:tab w:val="clear" w:pos="972"/>
              </w:tabs>
              <w:spacing w:before="240" w:after="60"/>
              <w:ind w:left="1913" w:hanging="113"/>
              <w:jc w:val="both"/>
              <w:outlineLvl w:val="7"/>
              <w:rPr>
                <w:color w:val="000000"/>
              </w:rPr>
            </w:pPr>
            <w:r w:rsidRPr="00A863DD">
              <w:rPr>
                <w:color w:val="000000"/>
              </w:rPr>
              <w:t>amenazar,</w:t>
            </w:r>
            <w:r w:rsidR="006412CD" w:rsidRPr="00A863DD">
              <w:rPr>
                <w:color w:val="000000"/>
              </w:rPr>
              <w:t xml:space="preserve"> </w:t>
            </w:r>
            <w:r w:rsidRPr="00A863DD">
              <w:rPr>
                <w:color w:val="000000"/>
              </w:rPr>
              <w:t>hostigar</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intimidar</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parte</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impedir</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divulgue</w:t>
            </w:r>
            <w:r w:rsidR="006412CD" w:rsidRPr="00A863DD">
              <w:rPr>
                <w:color w:val="000000"/>
              </w:rPr>
              <w:t xml:space="preserve"> </w:t>
            </w:r>
            <w:r w:rsidRPr="00A863DD">
              <w:rPr>
                <w:color w:val="000000"/>
              </w:rPr>
              <w:t>su</w:t>
            </w:r>
            <w:r w:rsidR="006412CD" w:rsidRPr="00A863DD">
              <w:rPr>
                <w:color w:val="000000"/>
              </w:rPr>
              <w:t xml:space="preserve"> </w:t>
            </w:r>
            <w:r w:rsidRPr="00A863DD">
              <w:rPr>
                <w:color w:val="000000"/>
              </w:rPr>
              <w:lastRenderedPageBreak/>
              <w:t>conocimiento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asuntos</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son</w:t>
            </w:r>
            <w:r w:rsidR="006412CD" w:rsidRPr="00A863DD">
              <w:rPr>
                <w:color w:val="000000"/>
              </w:rPr>
              <w:t xml:space="preserve"> </w:t>
            </w:r>
            <w:r w:rsidRPr="00A863DD">
              <w:rPr>
                <w:color w:val="000000"/>
              </w:rPr>
              <w:t>importantes</w:t>
            </w:r>
            <w:r w:rsidR="006412CD" w:rsidRPr="00A863DD">
              <w:rPr>
                <w:color w:val="000000"/>
              </w:rPr>
              <w:t xml:space="preserve"> </w:t>
            </w:r>
            <w:r w:rsidRPr="00A863DD">
              <w:rPr>
                <w:color w:val="000000"/>
              </w:rPr>
              <w:t>para</w:t>
            </w:r>
            <w:r w:rsidR="006412CD" w:rsidRPr="00A863DD">
              <w:rPr>
                <w:color w:val="000000"/>
              </w:rPr>
              <w:t xml:space="preserve"> </w:t>
            </w:r>
            <w:r w:rsidRPr="00A863DD">
              <w:rPr>
                <w:bCs/>
                <w:color w:val="000000"/>
              </w:rPr>
              <w:t>una</w:t>
            </w:r>
            <w:r w:rsidR="006412CD" w:rsidRPr="00A863DD">
              <w:rPr>
                <w:color w:val="000000"/>
              </w:rPr>
              <w:t xml:space="preserve"> </w:t>
            </w:r>
            <w:r w:rsidRPr="00A863DD">
              <w:rPr>
                <w:color w:val="000000"/>
              </w:rPr>
              <w:t>investigación</w:t>
            </w:r>
            <w:r w:rsidR="006412CD" w:rsidRPr="00A863DD">
              <w:rPr>
                <w:color w:val="000000"/>
              </w:rPr>
              <w:t xml:space="preserve"> </w:t>
            </w:r>
            <w:r w:rsidRPr="00A863DD">
              <w:rPr>
                <w:bCs/>
                <w:color w:val="000000"/>
              </w:rPr>
              <w:t>del</w:t>
            </w:r>
            <w:r w:rsidR="006412CD" w:rsidRPr="00A863DD">
              <w:rPr>
                <w:bCs/>
                <w:color w:val="000000"/>
              </w:rPr>
              <w:t xml:space="preserve"> </w:t>
            </w:r>
            <w:r w:rsidRPr="00A863DD">
              <w:rPr>
                <w:bCs/>
                <w:color w:val="000000"/>
              </w:rPr>
              <w:t>Grupo</w:t>
            </w:r>
            <w:r w:rsidR="006412CD" w:rsidRPr="00A863DD">
              <w:rPr>
                <w:bCs/>
                <w:color w:val="000000"/>
              </w:rPr>
              <w:t xml:space="preserve"> </w:t>
            </w:r>
            <w:r w:rsidRPr="00A863DD">
              <w:rPr>
                <w:bCs/>
                <w:color w:val="000000"/>
              </w:rPr>
              <w:t>BID</w:t>
            </w:r>
            <w:r w:rsidR="006412CD" w:rsidRPr="00A863DD">
              <w:rPr>
                <w:bCs/>
                <w:color w:val="000000"/>
              </w:rPr>
              <w:t xml:space="preserve"> </w:t>
            </w:r>
            <w:r w:rsidRPr="00A863DD">
              <w:rPr>
                <w:color w:val="000000"/>
              </w:rPr>
              <w:t>o</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prosiga</w:t>
            </w:r>
            <w:r w:rsidR="006412CD" w:rsidRPr="00A863DD">
              <w:rPr>
                <w:color w:val="000000"/>
              </w:rPr>
              <w:t xml:space="preserve"> </w:t>
            </w:r>
            <w:r w:rsidRPr="00A863DD">
              <w:rPr>
                <w:bCs/>
                <w:color w:val="000000"/>
              </w:rPr>
              <w:t>con</w:t>
            </w:r>
            <w:r w:rsidR="006412CD" w:rsidRPr="00A863DD">
              <w:rPr>
                <w:bCs/>
                <w:color w:val="000000"/>
              </w:rPr>
              <w:t xml:space="preserve"> </w:t>
            </w:r>
            <w:r w:rsidRPr="00A863DD">
              <w:rPr>
                <w:color w:val="000000"/>
              </w:rPr>
              <w:t>la</w:t>
            </w:r>
            <w:r w:rsidR="006412CD" w:rsidRPr="00A863DD">
              <w:rPr>
                <w:color w:val="000000"/>
              </w:rPr>
              <w:t xml:space="preserve"> </w:t>
            </w:r>
            <w:r w:rsidRPr="00A863DD">
              <w:rPr>
                <w:color w:val="000000"/>
              </w:rPr>
              <w:t>investigación</w:t>
            </w:r>
            <w:r w:rsidRPr="00A863DD">
              <w:rPr>
                <w:bCs/>
                <w:color w:val="000000"/>
              </w:rPr>
              <w:t>;</w:t>
            </w:r>
            <w:r w:rsidR="006412CD" w:rsidRPr="00A863DD">
              <w:rPr>
                <w:color w:val="000000"/>
              </w:rPr>
              <w:t xml:space="preserve"> </w:t>
            </w:r>
            <w:r w:rsidRPr="00A863DD">
              <w:rPr>
                <w:color w:val="000000"/>
              </w:rPr>
              <w:t>o</w:t>
            </w:r>
            <w:r w:rsidR="006412CD" w:rsidRPr="00A863DD">
              <w:rPr>
                <w:bCs/>
                <w:color w:val="000000"/>
              </w:rPr>
              <w:t xml:space="preserve"> </w:t>
            </w:r>
          </w:p>
          <w:p w14:paraId="1915B544" w14:textId="118715A4" w:rsidR="00FC078C" w:rsidRPr="00A863DD" w:rsidRDefault="00FC078C" w:rsidP="00236DB9">
            <w:pPr>
              <w:pStyle w:val="Sangra3detindependiente"/>
              <w:numPr>
                <w:ilvl w:val="0"/>
                <w:numId w:val="51"/>
              </w:numPr>
              <w:tabs>
                <w:tab w:val="clear" w:pos="432"/>
                <w:tab w:val="clear" w:pos="972"/>
              </w:tabs>
              <w:spacing w:before="240" w:after="60"/>
              <w:ind w:left="1913" w:hanging="113"/>
              <w:jc w:val="both"/>
              <w:outlineLvl w:val="7"/>
              <w:rPr>
                <w:color w:val="000000"/>
              </w:rPr>
            </w:pPr>
            <w:r w:rsidRPr="00A863DD">
              <w:rPr>
                <w:bCs/>
                <w:color w:val="000000"/>
              </w:rPr>
              <w:t>actos</w:t>
            </w:r>
            <w:r w:rsidR="006412CD" w:rsidRPr="00A863DD">
              <w:rPr>
                <w:bCs/>
                <w:color w:val="000000"/>
              </w:rPr>
              <w:t xml:space="preserve"> </w:t>
            </w:r>
            <w:r w:rsidRPr="00A863DD">
              <w:rPr>
                <w:bCs/>
                <w:color w:val="000000"/>
              </w:rPr>
              <w:t>realizados</w:t>
            </w:r>
            <w:r w:rsidR="006412CD" w:rsidRPr="00A863DD">
              <w:rPr>
                <w:bCs/>
                <w:color w:val="000000"/>
              </w:rPr>
              <w:t xml:space="preserve"> </w:t>
            </w:r>
            <w:r w:rsidRPr="00A863DD">
              <w:rPr>
                <w:bCs/>
                <w:color w:val="000000"/>
              </w:rPr>
              <w:t>con</w:t>
            </w:r>
            <w:r w:rsidR="006412CD" w:rsidRPr="00A863DD">
              <w:rPr>
                <w:bCs/>
                <w:color w:val="000000"/>
              </w:rPr>
              <w:t xml:space="preserve"> </w:t>
            </w:r>
            <w:r w:rsidRPr="00A863DD">
              <w:rPr>
                <w:bCs/>
                <w:color w:val="000000"/>
              </w:rPr>
              <w:t>la</w:t>
            </w:r>
            <w:r w:rsidR="006412CD" w:rsidRPr="00A863DD">
              <w:rPr>
                <w:bCs/>
                <w:color w:val="000000"/>
              </w:rPr>
              <w:t xml:space="preserve"> </w:t>
            </w:r>
            <w:r w:rsidRPr="00A863DD">
              <w:rPr>
                <w:bCs/>
                <w:color w:val="000000"/>
              </w:rPr>
              <w:t>intención</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color w:val="000000"/>
              </w:rPr>
              <w:t>impedir</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ejercicio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derechos</w:t>
            </w:r>
            <w:r w:rsidR="006412CD" w:rsidRPr="00A863DD">
              <w:rPr>
                <w:color w:val="000000"/>
              </w:rPr>
              <w:t xml:space="preserve"> </w:t>
            </w:r>
            <w:r w:rsidRPr="00A863DD">
              <w:rPr>
                <w:bCs/>
                <w:color w:val="000000"/>
              </w:rPr>
              <w:t>contractuales</w:t>
            </w:r>
            <w:r w:rsidR="006412CD" w:rsidRPr="00A863DD">
              <w:rPr>
                <w:bCs/>
                <w:color w:val="000000"/>
              </w:rPr>
              <w:t xml:space="preserve"> </w:t>
            </w:r>
            <w:r w:rsidRPr="00A863DD">
              <w:rPr>
                <w:color w:val="000000"/>
              </w:rPr>
              <w:t>de</w:t>
            </w:r>
            <w:r w:rsidR="006412CD" w:rsidRPr="00A863DD">
              <w:rPr>
                <w:color w:val="000000"/>
              </w:rPr>
              <w:t xml:space="preserve"> </w:t>
            </w:r>
            <w:r w:rsidRPr="00A863DD">
              <w:rPr>
                <w:color w:val="000000"/>
              </w:rPr>
              <w:t>auditoría</w:t>
            </w:r>
            <w:r w:rsidR="006412CD" w:rsidRPr="00A863DD">
              <w:rPr>
                <w:color w:val="000000"/>
              </w:rPr>
              <w:t xml:space="preserve"> </w:t>
            </w:r>
            <w:r w:rsidRPr="00A863DD">
              <w:rPr>
                <w:bCs/>
                <w:color w:val="000000"/>
              </w:rPr>
              <w:t>e</w:t>
            </w:r>
            <w:r w:rsidR="006412CD" w:rsidRPr="00A863DD">
              <w:rPr>
                <w:bCs/>
                <w:color w:val="000000"/>
              </w:rPr>
              <w:t xml:space="preserve"> </w:t>
            </w:r>
            <w:r w:rsidRPr="00A863DD">
              <w:rPr>
                <w:bCs/>
                <w:color w:val="000000"/>
              </w:rPr>
              <w:t>inspección</w:t>
            </w:r>
            <w:r w:rsidR="006412CD" w:rsidRPr="00A863DD">
              <w:rPr>
                <w:bCs/>
                <w:color w:val="000000"/>
              </w:rPr>
              <w:t xml:space="preserve"> </w:t>
            </w:r>
            <w:r w:rsidRPr="00A863DD">
              <w:rPr>
                <w:bCs/>
                <w:color w:val="000000"/>
              </w:rPr>
              <w:t>del</w:t>
            </w:r>
            <w:r w:rsidR="006412CD" w:rsidRPr="00A863DD">
              <w:rPr>
                <w:bCs/>
                <w:color w:val="000000"/>
              </w:rPr>
              <w:t xml:space="preserve"> </w:t>
            </w:r>
            <w:r w:rsidRPr="00A863DD">
              <w:rPr>
                <w:bCs/>
                <w:color w:val="000000"/>
              </w:rPr>
              <w:t>Grupo</w:t>
            </w:r>
            <w:r w:rsidR="006412CD" w:rsidRPr="00A863DD">
              <w:rPr>
                <w:bCs/>
                <w:color w:val="000000"/>
              </w:rPr>
              <w:t xml:space="preserve"> </w:t>
            </w:r>
            <w:r w:rsidRPr="00A863DD">
              <w:rPr>
                <w:bCs/>
                <w:color w:val="000000"/>
              </w:rPr>
              <w:t>BID</w:t>
            </w:r>
            <w:r w:rsidR="006412CD" w:rsidRPr="00A863DD">
              <w:rPr>
                <w:bCs/>
                <w:color w:val="000000"/>
              </w:rPr>
              <w:t xml:space="preserve"> </w:t>
            </w:r>
            <w:r w:rsidRPr="00A863DD">
              <w:rPr>
                <w:color w:val="000000"/>
              </w:rPr>
              <w:t>previstos</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IAO</w:t>
            </w:r>
            <w:r w:rsidR="006412CD" w:rsidRPr="00A863DD">
              <w:rPr>
                <w:color w:val="000000"/>
              </w:rPr>
              <w:t xml:space="preserve"> </w:t>
            </w:r>
            <w:r w:rsidRPr="00A863DD">
              <w:rPr>
                <w:color w:val="000000"/>
              </w:rPr>
              <w:t>3.1</w:t>
            </w:r>
            <w:r w:rsidR="006412CD" w:rsidRPr="00A863DD">
              <w:rPr>
                <w:bCs/>
                <w:color w:val="000000"/>
              </w:rPr>
              <w:t xml:space="preserve"> </w:t>
            </w:r>
            <w:r w:rsidRPr="00A863DD">
              <w:rPr>
                <w:color w:val="000000"/>
              </w:rPr>
              <w:t>(f)</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abajo</w:t>
            </w:r>
            <w:r w:rsidRPr="00A863DD">
              <w:rPr>
                <w:bCs/>
                <w:color w:val="000000"/>
              </w:rPr>
              <w:t>,</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sus</w:t>
            </w:r>
            <w:r w:rsidR="006412CD" w:rsidRPr="00A863DD">
              <w:rPr>
                <w:bCs/>
                <w:color w:val="000000"/>
              </w:rPr>
              <w:t xml:space="preserve"> </w:t>
            </w:r>
            <w:r w:rsidRPr="00A863DD">
              <w:rPr>
                <w:bCs/>
                <w:color w:val="000000"/>
              </w:rPr>
              <w:t>derechos</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acceso</w:t>
            </w:r>
            <w:r w:rsidR="006412CD" w:rsidRPr="00A863DD">
              <w:rPr>
                <w:bCs/>
                <w:color w:val="000000"/>
              </w:rPr>
              <w:t xml:space="preserve"> </w:t>
            </w:r>
            <w:r w:rsidRPr="00A863DD">
              <w:rPr>
                <w:bCs/>
                <w:color w:val="000000"/>
              </w:rPr>
              <w:t>a</w:t>
            </w:r>
            <w:r w:rsidR="006412CD" w:rsidRPr="00A863DD">
              <w:rPr>
                <w:bCs/>
                <w:color w:val="000000"/>
              </w:rPr>
              <w:t xml:space="preserve"> </w:t>
            </w:r>
            <w:r w:rsidRPr="00A863DD">
              <w:rPr>
                <w:bCs/>
                <w:color w:val="000000"/>
              </w:rPr>
              <w:t>la</w:t>
            </w:r>
            <w:r w:rsidR="006412CD" w:rsidRPr="00A863DD">
              <w:rPr>
                <w:bCs/>
                <w:color w:val="000000"/>
              </w:rPr>
              <w:t xml:space="preserve"> </w:t>
            </w:r>
            <w:r w:rsidRPr="00A863DD">
              <w:rPr>
                <w:bCs/>
                <w:color w:val="000000"/>
              </w:rPr>
              <w:t>información;</w:t>
            </w:r>
            <w:r w:rsidR="006412CD" w:rsidRPr="00A863DD">
              <w:rPr>
                <w:bCs/>
                <w:color w:val="000000"/>
              </w:rPr>
              <w:t xml:space="preserve"> </w:t>
            </w:r>
          </w:p>
          <w:p w14:paraId="70D7AACC" w14:textId="2E369D13" w:rsidR="00FC078C" w:rsidRPr="00A863DD" w:rsidRDefault="00FC078C" w:rsidP="00FC078C">
            <w:pPr>
              <w:pStyle w:val="Sangra3detindependiente"/>
              <w:spacing w:before="240" w:after="60"/>
              <w:ind w:left="1629" w:hanging="387"/>
              <w:jc w:val="both"/>
              <w:outlineLvl w:val="7"/>
              <w:rPr>
                <w:bCs/>
                <w:color w:val="000000"/>
              </w:rPr>
            </w:pPr>
            <w:r w:rsidRPr="00A863DD">
              <w:rPr>
                <w:bCs/>
                <w:color w:val="000000"/>
              </w:rPr>
              <w:t>(vi)</w:t>
            </w:r>
            <w:r w:rsidR="006412CD" w:rsidRPr="00A863DD">
              <w:rPr>
                <w:bCs/>
                <w:color w:val="000000"/>
              </w:rPr>
              <w:t xml:space="preserve"> </w:t>
            </w:r>
            <w:r w:rsidRPr="00A863DD">
              <w:rPr>
                <w:bCs/>
                <w:color w:val="000000"/>
              </w:rPr>
              <w:t>Una</w:t>
            </w:r>
            <w:r w:rsidR="006412CD" w:rsidRPr="00A863DD">
              <w:rPr>
                <w:bCs/>
                <w:color w:val="000000"/>
              </w:rPr>
              <w:t xml:space="preserve"> </w:t>
            </w:r>
            <w:r w:rsidRPr="00A863DD">
              <w:rPr>
                <w:bCs/>
                <w:i/>
                <w:iCs/>
                <w:color w:val="000000"/>
              </w:rPr>
              <w:t>apropiación</w:t>
            </w:r>
            <w:r w:rsidR="006412CD" w:rsidRPr="00A863DD">
              <w:rPr>
                <w:bCs/>
                <w:i/>
                <w:iCs/>
                <w:color w:val="000000"/>
              </w:rPr>
              <w:t xml:space="preserve"> </w:t>
            </w:r>
            <w:r w:rsidRPr="00A863DD">
              <w:rPr>
                <w:bCs/>
                <w:i/>
                <w:iCs/>
                <w:color w:val="000000"/>
              </w:rPr>
              <w:t>indebida</w:t>
            </w:r>
            <w:r w:rsidR="006412CD" w:rsidRPr="00A863DD">
              <w:rPr>
                <w:bCs/>
                <w:color w:val="000000"/>
              </w:rPr>
              <w:t xml:space="preserve"> </w:t>
            </w:r>
            <w:r w:rsidRPr="00A863DD">
              <w:rPr>
                <w:bCs/>
                <w:color w:val="000000"/>
              </w:rPr>
              <w:t>consiste</w:t>
            </w:r>
            <w:r w:rsidR="006412CD" w:rsidRPr="00A863DD">
              <w:rPr>
                <w:bCs/>
                <w:color w:val="000000"/>
              </w:rPr>
              <w:t xml:space="preserve"> </w:t>
            </w:r>
            <w:r w:rsidRPr="00A863DD">
              <w:rPr>
                <w:bCs/>
                <w:color w:val="000000"/>
              </w:rPr>
              <w:t>en</w:t>
            </w:r>
            <w:r w:rsidR="006412CD" w:rsidRPr="00A863DD">
              <w:rPr>
                <w:bCs/>
                <w:color w:val="000000"/>
              </w:rPr>
              <w:t xml:space="preserve"> </w:t>
            </w:r>
            <w:r w:rsidRPr="00A863DD">
              <w:rPr>
                <w:bCs/>
                <w:color w:val="000000"/>
              </w:rPr>
              <w:t>el</w:t>
            </w:r>
            <w:r w:rsidR="006412CD" w:rsidRPr="00A863DD">
              <w:rPr>
                <w:bCs/>
                <w:color w:val="000000"/>
              </w:rPr>
              <w:t xml:space="preserve"> </w:t>
            </w:r>
            <w:r w:rsidRPr="00A863DD">
              <w:rPr>
                <w:bCs/>
                <w:color w:val="000000"/>
              </w:rPr>
              <w:t>uso</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fondos</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recursos</w:t>
            </w:r>
            <w:r w:rsidR="006412CD" w:rsidRPr="00A863DD">
              <w:rPr>
                <w:bCs/>
                <w:color w:val="000000"/>
              </w:rPr>
              <w:t xml:space="preserve"> </w:t>
            </w:r>
            <w:r w:rsidRPr="00A863DD">
              <w:rPr>
                <w:bCs/>
                <w:color w:val="000000"/>
              </w:rPr>
              <w:t>del</w:t>
            </w:r>
            <w:r w:rsidR="006412CD" w:rsidRPr="00A863DD">
              <w:rPr>
                <w:bCs/>
                <w:color w:val="000000"/>
              </w:rPr>
              <w:t xml:space="preserve"> </w:t>
            </w:r>
            <w:r w:rsidRPr="00A863DD">
              <w:rPr>
                <w:bCs/>
                <w:color w:val="000000"/>
              </w:rPr>
              <w:t>Grupo</w:t>
            </w:r>
            <w:r w:rsidR="006412CD" w:rsidRPr="00A863DD">
              <w:rPr>
                <w:bCs/>
                <w:color w:val="000000"/>
              </w:rPr>
              <w:t xml:space="preserve"> </w:t>
            </w:r>
            <w:r w:rsidRPr="00A863DD">
              <w:rPr>
                <w:bCs/>
                <w:color w:val="000000"/>
              </w:rPr>
              <w:t>BID</w:t>
            </w:r>
            <w:r w:rsidR="006412CD" w:rsidRPr="00A863DD">
              <w:rPr>
                <w:bCs/>
                <w:color w:val="000000"/>
              </w:rPr>
              <w:t xml:space="preserve"> </w:t>
            </w:r>
            <w:r w:rsidRPr="00A863DD">
              <w:rPr>
                <w:bCs/>
                <w:color w:val="000000"/>
              </w:rPr>
              <w:t>para</w:t>
            </w:r>
            <w:r w:rsidR="006412CD" w:rsidRPr="00A863DD">
              <w:rPr>
                <w:bCs/>
                <w:color w:val="000000"/>
              </w:rPr>
              <w:t xml:space="preserve"> </w:t>
            </w:r>
            <w:r w:rsidRPr="00A863DD">
              <w:rPr>
                <w:bCs/>
                <w:color w:val="000000"/>
              </w:rPr>
              <w:t>un</w:t>
            </w:r>
            <w:r w:rsidR="006412CD" w:rsidRPr="00A863DD">
              <w:rPr>
                <w:bCs/>
                <w:color w:val="000000"/>
              </w:rPr>
              <w:t xml:space="preserve"> </w:t>
            </w:r>
            <w:r w:rsidRPr="00A863DD">
              <w:rPr>
                <w:bCs/>
                <w:color w:val="000000"/>
              </w:rPr>
              <w:t>propósito</w:t>
            </w:r>
            <w:r w:rsidR="006412CD" w:rsidRPr="00A863DD">
              <w:rPr>
                <w:bCs/>
                <w:color w:val="000000"/>
              </w:rPr>
              <w:t xml:space="preserve"> </w:t>
            </w:r>
            <w:r w:rsidRPr="00A863DD">
              <w:rPr>
                <w:bCs/>
                <w:color w:val="000000"/>
              </w:rPr>
              <w:t>indebido</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para</w:t>
            </w:r>
            <w:r w:rsidR="006412CD" w:rsidRPr="00A863DD">
              <w:rPr>
                <w:bCs/>
                <w:color w:val="000000"/>
              </w:rPr>
              <w:t xml:space="preserve"> </w:t>
            </w:r>
            <w:r w:rsidRPr="00A863DD">
              <w:rPr>
                <w:bCs/>
                <w:color w:val="000000"/>
              </w:rPr>
              <w:t>un</w:t>
            </w:r>
            <w:r w:rsidR="006412CD" w:rsidRPr="00A863DD">
              <w:rPr>
                <w:bCs/>
                <w:color w:val="000000"/>
              </w:rPr>
              <w:t xml:space="preserve"> </w:t>
            </w:r>
            <w:r w:rsidRPr="00A863DD">
              <w:rPr>
                <w:bCs/>
                <w:color w:val="000000"/>
              </w:rPr>
              <w:t>propósito</w:t>
            </w:r>
            <w:r w:rsidR="006412CD" w:rsidRPr="00A863DD">
              <w:rPr>
                <w:bCs/>
                <w:color w:val="000000"/>
              </w:rPr>
              <w:t xml:space="preserve"> </w:t>
            </w:r>
            <w:r w:rsidRPr="00A863DD">
              <w:rPr>
                <w:bCs/>
                <w:color w:val="000000"/>
              </w:rPr>
              <w:t>no</w:t>
            </w:r>
            <w:r w:rsidR="006412CD" w:rsidRPr="00A863DD">
              <w:rPr>
                <w:bCs/>
                <w:color w:val="000000"/>
              </w:rPr>
              <w:t xml:space="preserve"> </w:t>
            </w:r>
            <w:r w:rsidRPr="00A863DD">
              <w:rPr>
                <w:bCs/>
                <w:color w:val="000000"/>
              </w:rPr>
              <w:t>autorizado,</w:t>
            </w:r>
            <w:r w:rsidR="006412CD" w:rsidRPr="00A863DD">
              <w:rPr>
                <w:bCs/>
                <w:color w:val="000000"/>
              </w:rPr>
              <w:t xml:space="preserve"> </w:t>
            </w:r>
            <w:r w:rsidRPr="00A863DD">
              <w:rPr>
                <w:bCs/>
                <w:color w:val="000000"/>
              </w:rPr>
              <w:t>cometido</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forma</w:t>
            </w:r>
            <w:r w:rsidR="006412CD" w:rsidRPr="00A863DD">
              <w:rPr>
                <w:bCs/>
                <w:color w:val="000000"/>
              </w:rPr>
              <w:t xml:space="preserve"> </w:t>
            </w:r>
            <w:r w:rsidRPr="00A863DD">
              <w:rPr>
                <w:bCs/>
                <w:color w:val="000000"/>
              </w:rPr>
              <w:t>intencional</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por</w:t>
            </w:r>
            <w:r w:rsidR="006412CD" w:rsidRPr="00A863DD">
              <w:rPr>
                <w:bCs/>
                <w:color w:val="000000"/>
              </w:rPr>
              <w:t xml:space="preserve"> </w:t>
            </w:r>
            <w:r w:rsidRPr="00A863DD">
              <w:rPr>
                <w:bCs/>
                <w:color w:val="000000"/>
              </w:rPr>
              <w:t>negligencia</w:t>
            </w:r>
            <w:r w:rsidR="006412CD" w:rsidRPr="00A863DD">
              <w:rPr>
                <w:bCs/>
                <w:color w:val="000000"/>
              </w:rPr>
              <w:t xml:space="preserve"> </w:t>
            </w:r>
            <w:r w:rsidRPr="00A863DD">
              <w:rPr>
                <w:bCs/>
                <w:color w:val="000000"/>
              </w:rPr>
              <w:t>grave.</w:t>
            </w:r>
          </w:p>
          <w:p w14:paraId="1CC03DB0" w14:textId="72CBBD16" w:rsidR="00FC078C" w:rsidRPr="00A863DD" w:rsidRDefault="00FC078C" w:rsidP="00236DB9">
            <w:pPr>
              <w:pStyle w:val="Prrafodelista"/>
              <w:numPr>
                <w:ilvl w:val="0"/>
                <w:numId w:val="53"/>
              </w:numPr>
              <w:jc w:val="both"/>
              <w:rPr>
                <w:color w:val="000000"/>
                <w:lang w:val="es-EC"/>
              </w:rPr>
            </w:pPr>
            <w:r w:rsidRPr="00A863DD">
              <w:rPr>
                <w:color w:val="000000"/>
                <w:lang w:val="es-EC"/>
              </w:rPr>
              <w:t>Si</w:t>
            </w:r>
            <w:r w:rsidR="006412CD" w:rsidRPr="00A863DD">
              <w:rPr>
                <w:color w:val="000000"/>
                <w:lang w:val="es-EC"/>
              </w:rPr>
              <w:t xml:space="preserve"> </w:t>
            </w:r>
            <w:r w:rsidRPr="00A863DD">
              <w:rPr>
                <w:color w:val="000000"/>
                <w:lang w:val="es-EC"/>
              </w:rPr>
              <w:t>se</w:t>
            </w:r>
            <w:r w:rsidR="006412CD" w:rsidRPr="00A863DD">
              <w:rPr>
                <w:color w:val="000000"/>
                <w:lang w:val="es-EC"/>
              </w:rPr>
              <w:t xml:space="preserve"> </w:t>
            </w:r>
            <w:r w:rsidRPr="00A863DD">
              <w:rPr>
                <w:color w:val="000000"/>
                <w:lang w:val="es-EC"/>
              </w:rPr>
              <w:t>determina</w:t>
            </w:r>
            <w:r w:rsidR="006412CD" w:rsidRPr="00A863DD">
              <w:rPr>
                <w:color w:val="000000"/>
                <w:lang w:val="es-EC"/>
              </w:rPr>
              <w:t xml:space="preserve"> </w:t>
            </w:r>
            <w:r w:rsidRPr="00A863DD">
              <w:rPr>
                <w:color w:val="000000"/>
                <w:lang w:val="es-EC"/>
              </w:rPr>
              <w:t>que,</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conformidad</w:t>
            </w:r>
            <w:r w:rsidR="006412CD" w:rsidRPr="00A863DD">
              <w:rPr>
                <w:color w:val="000000"/>
                <w:lang w:val="es-EC"/>
              </w:rPr>
              <w:t xml:space="preserve"> </w:t>
            </w:r>
            <w:r w:rsidRPr="00A863DD">
              <w:rPr>
                <w:color w:val="000000"/>
                <w:lang w:val="es-EC"/>
              </w:rPr>
              <w:t>con</w:t>
            </w:r>
            <w:r w:rsidR="006412CD" w:rsidRPr="00A863DD">
              <w:rPr>
                <w:color w:val="000000"/>
                <w:lang w:val="es-EC"/>
              </w:rPr>
              <w:t xml:space="preserve"> </w:t>
            </w:r>
            <w:r w:rsidRPr="00A863DD">
              <w:rPr>
                <w:color w:val="000000"/>
                <w:lang w:val="es-EC"/>
              </w:rPr>
              <w:t>los</w:t>
            </w:r>
            <w:r w:rsidR="006412CD" w:rsidRPr="00A863DD">
              <w:rPr>
                <w:color w:val="000000"/>
                <w:lang w:val="es-EC"/>
              </w:rPr>
              <w:t xml:space="preserve"> </w:t>
            </w:r>
            <w:r w:rsidRPr="00A863DD">
              <w:rPr>
                <w:color w:val="000000"/>
                <w:lang w:val="es-EC"/>
              </w:rPr>
              <w:t>Procedimientos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bCs/>
                <w:color w:val="000000"/>
                <w:lang w:val="es-EC"/>
              </w:rPr>
              <w:t>Sanciones</w:t>
            </w:r>
            <w:r w:rsidR="006412CD" w:rsidRPr="00A863DD">
              <w:rPr>
                <w:bCs/>
                <w:color w:val="000000"/>
                <w:lang w:val="es-EC"/>
              </w:rPr>
              <w:t xml:space="preserve"> </w:t>
            </w:r>
            <w:r w:rsidRPr="00A863DD">
              <w:rPr>
                <w:bCs/>
                <w:color w:val="000000"/>
                <w:lang w:val="es-EC"/>
              </w:rPr>
              <w:t>del</w:t>
            </w:r>
            <w:r w:rsidR="006412CD" w:rsidRPr="00A863DD">
              <w:rPr>
                <w:bCs/>
                <w:color w:val="000000"/>
                <w:lang w:val="es-EC"/>
              </w:rPr>
              <w:t xml:space="preserve"> </w:t>
            </w:r>
            <w:r w:rsidRPr="00A863DD">
              <w:rPr>
                <w:bCs/>
                <w:color w:val="000000"/>
                <w:lang w:val="es-EC"/>
              </w:rPr>
              <w:t>Banco,</w:t>
            </w:r>
            <w:r w:rsidR="006412CD" w:rsidRPr="00A863DD">
              <w:rPr>
                <w:bCs/>
                <w:color w:val="000000"/>
                <w:lang w:val="es-EC"/>
              </w:rPr>
              <w:t xml:space="preserve"> </w:t>
            </w:r>
            <w:r w:rsidRPr="00A863DD">
              <w:rPr>
                <w:bCs/>
                <w:color w:val="000000"/>
                <w:lang w:val="es-EC"/>
              </w:rPr>
              <w:t>que</w:t>
            </w:r>
            <w:r w:rsidR="006412CD" w:rsidRPr="00A863DD">
              <w:rPr>
                <w:bCs/>
                <w:color w:val="000000"/>
                <w:lang w:val="es-EC"/>
              </w:rPr>
              <w:t xml:space="preserve"> </w:t>
            </w:r>
            <w:r w:rsidRPr="00A863DD">
              <w:rPr>
                <w:bCs/>
                <w:color w:val="000000"/>
                <w:lang w:val="es-EC"/>
              </w:rPr>
              <w:t>los</w:t>
            </w:r>
            <w:r w:rsidR="006412CD" w:rsidRPr="00A863DD">
              <w:rPr>
                <w:bCs/>
                <w:color w:val="000000"/>
                <w:lang w:val="es-EC"/>
              </w:rPr>
              <w:t xml:space="preserve"> </w:t>
            </w:r>
            <w:r w:rsidRPr="00A863DD">
              <w:rPr>
                <w:bCs/>
                <w:color w:val="000000"/>
                <w:lang w:val="es-EC"/>
              </w:rPr>
              <w:t>Prestatarios</w:t>
            </w:r>
            <w:r w:rsidR="006412CD" w:rsidRPr="00A863DD">
              <w:rPr>
                <w:bCs/>
                <w:color w:val="000000"/>
                <w:lang w:val="es-EC"/>
              </w:rPr>
              <w:t xml:space="preserve"> </w:t>
            </w:r>
            <w:r w:rsidRPr="00A863DD">
              <w:rPr>
                <w:bCs/>
                <w:color w:val="000000"/>
                <w:lang w:val="es-EC"/>
              </w:rPr>
              <w:t>(incluyendo</w:t>
            </w:r>
            <w:r w:rsidR="006412CD" w:rsidRPr="00A863DD">
              <w:rPr>
                <w:bCs/>
                <w:color w:val="000000"/>
                <w:lang w:val="es-EC"/>
              </w:rPr>
              <w:t xml:space="preserve"> </w:t>
            </w:r>
            <w:r w:rsidRPr="00A863DD">
              <w:rPr>
                <w:bCs/>
                <w:color w:val="000000"/>
                <w:lang w:val="es-EC"/>
              </w:rPr>
              <w:t>los</w:t>
            </w:r>
            <w:r w:rsidR="006412CD" w:rsidRPr="00A863DD">
              <w:rPr>
                <w:bCs/>
                <w:color w:val="000000"/>
                <w:lang w:val="es-EC"/>
              </w:rPr>
              <w:t xml:space="preserve"> </w:t>
            </w:r>
            <w:r w:rsidRPr="00A863DD">
              <w:rPr>
                <w:bCs/>
                <w:color w:val="000000"/>
                <w:lang w:val="es-EC"/>
              </w:rPr>
              <w:t>beneficiarios</w:t>
            </w:r>
            <w:r w:rsidR="006412CD" w:rsidRPr="00A863DD">
              <w:rPr>
                <w:bCs/>
                <w:color w:val="000000"/>
                <w:lang w:val="es-EC"/>
              </w:rPr>
              <w:t xml:space="preserve"> </w:t>
            </w:r>
            <w:r w:rsidRPr="00A863DD">
              <w:rPr>
                <w:bCs/>
                <w:color w:val="000000"/>
                <w:lang w:val="es-EC"/>
              </w:rPr>
              <w:t>de</w:t>
            </w:r>
            <w:r w:rsidR="006412CD" w:rsidRPr="00A863DD">
              <w:rPr>
                <w:bCs/>
                <w:color w:val="000000"/>
                <w:lang w:val="es-EC"/>
              </w:rPr>
              <w:t xml:space="preserve"> </w:t>
            </w:r>
            <w:r w:rsidRPr="00A863DD">
              <w:rPr>
                <w:bCs/>
                <w:color w:val="000000"/>
                <w:lang w:val="es-EC"/>
              </w:rPr>
              <w:t>donaciones),</w:t>
            </w:r>
            <w:r w:rsidR="006412CD" w:rsidRPr="00A863DD">
              <w:rPr>
                <w:bCs/>
                <w:color w:val="000000"/>
                <w:lang w:val="es-EC"/>
              </w:rPr>
              <w:t xml:space="preserve"> </w:t>
            </w:r>
            <w:r w:rsidRPr="00A863DD">
              <w:rPr>
                <w:bCs/>
                <w:color w:val="000000"/>
                <w:lang w:val="es-EC"/>
              </w:rPr>
              <w:t>organismos</w:t>
            </w:r>
            <w:r w:rsidR="006412CD" w:rsidRPr="00A863DD">
              <w:rPr>
                <w:bCs/>
                <w:color w:val="000000"/>
                <w:lang w:val="es-EC"/>
              </w:rPr>
              <w:t xml:space="preserve"> </w:t>
            </w:r>
            <w:r w:rsidRPr="00A863DD">
              <w:rPr>
                <w:bCs/>
                <w:color w:val="000000"/>
                <w:lang w:val="es-EC"/>
              </w:rPr>
              <w:t>ejecutores</w:t>
            </w:r>
            <w:r w:rsidR="006412CD" w:rsidRPr="00A863DD">
              <w:rPr>
                <w:bCs/>
                <w:color w:val="000000"/>
                <w:lang w:val="es-EC"/>
              </w:rPr>
              <w:t xml:space="preserve"> </w:t>
            </w:r>
            <w:r w:rsidRPr="00A863DD">
              <w:rPr>
                <w:bCs/>
                <w:color w:val="000000"/>
                <w:lang w:val="es-EC"/>
              </w:rPr>
              <w:t>y</w:t>
            </w:r>
            <w:r w:rsidR="006412CD" w:rsidRPr="00A863DD">
              <w:rPr>
                <w:bCs/>
                <w:color w:val="000000"/>
                <w:lang w:val="es-EC"/>
              </w:rPr>
              <w:t xml:space="preserve"> </w:t>
            </w:r>
            <w:r w:rsidRPr="00A863DD">
              <w:rPr>
                <w:bCs/>
                <w:color w:val="000000"/>
                <w:lang w:val="es-EC"/>
              </w:rPr>
              <w:t>organismos</w:t>
            </w:r>
            <w:r w:rsidR="006412CD" w:rsidRPr="00A863DD">
              <w:rPr>
                <w:bCs/>
                <w:color w:val="000000"/>
                <w:lang w:val="es-EC"/>
              </w:rPr>
              <w:t xml:space="preserve"> </w:t>
            </w:r>
            <w:r w:rsidRPr="00A863DD">
              <w:rPr>
                <w:bCs/>
                <w:color w:val="000000"/>
                <w:lang w:val="es-EC"/>
              </w:rPr>
              <w:t>Compradores</w:t>
            </w:r>
            <w:r w:rsidR="006412CD" w:rsidRPr="00A863DD">
              <w:rPr>
                <w:bCs/>
                <w:color w:val="000000"/>
                <w:lang w:val="es-EC"/>
              </w:rPr>
              <w:t xml:space="preserve"> </w:t>
            </w:r>
            <w:r w:rsidRPr="00A863DD">
              <w:rPr>
                <w:bCs/>
                <w:color w:val="000000"/>
                <w:lang w:val="es-EC"/>
              </w:rPr>
              <w:t>incluyendo</w:t>
            </w:r>
            <w:r w:rsidR="006412CD" w:rsidRPr="00A863DD">
              <w:rPr>
                <w:bCs/>
                <w:color w:val="000000"/>
                <w:lang w:val="es-EC"/>
              </w:rPr>
              <w:t xml:space="preserve"> </w:t>
            </w:r>
            <w:r w:rsidRPr="00A863DD">
              <w:rPr>
                <w:bCs/>
                <w:color w:val="000000"/>
                <w:lang w:val="es-EC"/>
              </w:rPr>
              <w:t>miembros</w:t>
            </w:r>
            <w:r w:rsidR="006412CD" w:rsidRPr="00A863DD">
              <w:rPr>
                <w:bCs/>
                <w:color w:val="000000"/>
                <w:lang w:val="es-EC"/>
              </w:rPr>
              <w:t xml:space="preserve"> </w:t>
            </w:r>
            <w:r w:rsidRPr="00A863DD">
              <w:rPr>
                <w:bCs/>
                <w:color w:val="000000"/>
                <w:lang w:val="es-EC"/>
              </w:rPr>
              <w:t>de</w:t>
            </w:r>
            <w:r w:rsidR="006412CD" w:rsidRPr="00A863DD">
              <w:rPr>
                <w:bCs/>
                <w:color w:val="000000"/>
                <w:lang w:val="es-EC"/>
              </w:rPr>
              <w:t xml:space="preserve"> </w:t>
            </w:r>
            <w:r w:rsidRPr="00A863DD">
              <w:rPr>
                <w:bCs/>
                <w:color w:val="000000"/>
                <w:lang w:val="es-EC"/>
              </w:rPr>
              <w:t>su</w:t>
            </w:r>
            <w:r w:rsidR="006412CD" w:rsidRPr="00A863DD">
              <w:rPr>
                <w:bCs/>
                <w:color w:val="000000"/>
                <w:lang w:val="es-EC"/>
              </w:rPr>
              <w:t xml:space="preserve"> </w:t>
            </w:r>
            <w:r w:rsidRPr="00A863DD">
              <w:rPr>
                <w:bCs/>
                <w:color w:val="000000"/>
                <w:lang w:val="es-EC"/>
              </w:rPr>
              <w:t>personal</w:t>
            </w:r>
            <w:r w:rsidRPr="00A863DD">
              <w:rPr>
                <w:color w:val="000000"/>
                <w:lang w:val="es-EC"/>
              </w:rPr>
              <w:t>,</w:t>
            </w:r>
            <w:r w:rsidR="006412CD" w:rsidRPr="00A863DD">
              <w:rPr>
                <w:color w:val="000000"/>
                <w:lang w:val="es-EC"/>
              </w:rPr>
              <w:t xml:space="preserve"> </w:t>
            </w:r>
            <w:r w:rsidRPr="00A863DD">
              <w:rPr>
                <w:lang w:val="es-EC"/>
              </w:rPr>
              <w:t>cualquier</w:t>
            </w:r>
            <w:r w:rsidR="006412CD" w:rsidRPr="00A863DD">
              <w:rPr>
                <w:color w:val="000000"/>
                <w:lang w:val="es-EC"/>
              </w:rPr>
              <w:t xml:space="preserve"> </w:t>
            </w:r>
            <w:r w:rsidRPr="00A863DD">
              <w:rPr>
                <w:color w:val="000000"/>
                <w:lang w:val="es-EC"/>
              </w:rPr>
              <w:t>firma,</w:t>
            </w:r>
            <w:r w:rsidR="006412CD" w:rsidRPr="00A863DD">
              <w:rPr>
                <w:color w:val="000000"/>
                <w:lang w:val="es-EC"/>
              </w:rPr>
              <w:t xml:space="preserve"> </w:t>
            </w:r>
            <w:r w:rsidRPr="00A863DD">
              <w:rPr>
                <w:color w:val="000000"/>
                <w:lang w:val="es-EC"/>
              </w:rPr>
              <w:t>entidad</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individuo</w:t>
            </w:r>
            <w:r w:rsidR="006412CD" w:rsidRPr="00A863DD">
              <w:rPr>
                <w:color w:val="000000"/>
                <w:lang w:val="es-EC"/>
              </w:rPr>
              <w:t xml:space="preserve"> </w:t>
            </w:r>
            <w:r w:rsidRPr="00A863DD">
              <w:rPr>
                <w:color w:val="000000"/>
                <w:lang w:val="es-EC"/>
              </w:rPr>
              <w:t>participando</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una</w:t>
            </w:r>
            <w:r w:rsidR="006412CD" w:rsidRPr="00A863DD">
              <w:rPr>
                <w:color w:val="000000"/>
                <w:lang w:val="es-EC"/>
              </w:rPr>
              <w:t xml:space="preserve"> </w:t>
            </w:r>
            <w:r w:rsidRPr="00A863DD">
              <w:rPr>
                <w:color w:val="000000"/>
                <w:lang w:val="es-EC"/>
              </w:rPr>
              <w:t>actividad</w:t>
            </w:r>
            <w:r w:rsidR="006412CD" w:rsidRPr="00A863DD">
              <w:rPr>
                <w:color w:val="000000"/>
                <w:lang w:val="es-EC"/>
              </w:rPr>
              <w:t xml:space="preserve"> </w:t>
            </w:r>
            <w:r w:rsidRPr="00A863DD">
              <w:rPr>
                <w:color w:val="000000"/>
                <w:lang w:val="es-EC"/>
              </w:rPr>
              <w:t>financiada</w:t>
            </w:r>
            <w:r w:rsidR="006412CD" w:rsidRPr="00A863DD">
              <w:rPr>
                <w:color w:val="000000"/>
                <w:lang w:val="es-EC"/>
              </w:rPr>
              <w:t xml:space="preserve"> </w:t>
            </w:r>
            <w:r w:rsidRPr="00A863DD">
              <w:rPr>
                <w:color w:val="000000"/>
                <w:lang w:val="es-EC"/>
              </w:rPr>
              <w:t>por</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Banco</w:t>
            </w:r>
            <w:r w:rsidR="006412CD" w:rsidRPr="00A863DD">
              <w:rPr>
                <w:color w:val="000000"/>
                <w:lang w:val="es-EC"/>
              </w:rPr>
              <w:t xml:space="preserve"> </w:t>
            </w:r>
            <w:r w:rsidRPr="00A863DD">
              <w:rPr>
                <w:bCs/>
                <w:color w:val="000000"/>
                <w:lang w:val="es-EC"/>
              </w:rPr>
              <w:t>o</w:t>
            </w:r>
            <w:r w:rsidR="006412CD" w:rsidRPr="00A863DD">
              <w:rPr>
                <w:bCs/>
                <w:color w:val="000000"/>
                <w:lang w:val="es-EC"/>
              </w:rPr>
              <w:t xml:space="preserve"> </w:t>
            </w:r>
            <w:r w:rsidRPr="00A863DD">
              <w:rPr>
                <w:bCs/>
                <w:color w:val="000000"/>
                <w:lang w:val="es-EC"/>
              </w:rPr>
              <w:t>actuando</w:t>
            </w:r>
            <w:r w:rsidR="006412CD" w:rsidRPr="00A863DD">
              <w:rPr>
                <w:bCs/>
                <w:color w:val="000000"/>
                <w:lang w:val="es-EC"/>
              </w:rPr>
              <w:t xml:space="preserve"> </w:t>
            </w:r>
            <w:r w:rsidRPr="00A863DD">
              <w:rPr>
                <w:bCs/>
                <w:color w:val="000000"/>
                <w:lang w:val="es-EC"/>
              </w:rPr>
              <w:t>como</w:t>
            </w:r>
            <w:r w:rsidRPr="00A863DD">
              <w:rPr>
                <w:color w:val="000000"/>
                <w:lang w:val="es-EC"/>
              </w:rPr>
              <w:t>,</w:t>
            </w:r>
            <w:r w:rsidR="006412CD" w:rsidRPr="00A863DD">
              <w:rPr>
                <w:color w:val="000000"/>
                <w:lang w:val="es-EC"/>
              </w:rPr>
              <w:t xml:space="preserve"> </w:t>
            </w:r>
            <w:r w:rsidRPr="00A863DD">
              <w:rPr>
                <w:color w:val="000000"/>
                <w:lang w:val="es-EC"/>
              </w:rPr>
              <w:t>entre</w:t>
            </w:r>
            <w:r w:rsidR="006412CD" w:rsidRPr="00A863DD">
              <w:rPr>
                <w:color w:val="000000"/>
                <w:lang w:val="es-EC"/>
              </w:rPr>
              <w:t xml:space="preserve"> </w:t>
            </w:r>
            <w:r w:rsidRPr="00A863DD">
              <w:rPr>
                <w:color w:val="000000"/>
                <w:lang w:val="es-EC"/>
              </w:rPr>
              <w:t>otros,</w:t>
            </w:r>
            <w:r w:rsidR="006412CD" w:rsidRPr="00A863DD">
              <w:rPr>
                <w:color w:val="000000"/>
                <w:lang w:val="es-EC"/>
              </w:rPr>
              <w:t xml:space="preserve"> </w:t>
            </w:r>
            <w:r w:rsidRPr="00A863DD">
              <w:rPr>
                <w:color w:val="000000"/>
                <w:lang w:val="es-EC"/>
              </w:rPr>
              <w:t>oferentes,</w:t>
            </w:r>
            <w:r w:rsidR="006412CD" w:rsidRPr="00A863DD">
              <w:rPr>
                <w:color w:val="000000"/>
                <w:lang w:val="es-EC"/>
              </w:rPr>
              <w:t xml:space="preserve"> </w:t>
            </w:r>
            <w:r w:rsidRPr="00A863DD">
              <w:rPr>
                <w:color w:val="000000"/>
                <w:lang w:val="es-EC"/>
              </w:rPr>
              <w:t>proveedores,</w:t>
            </w:r>
            <w:r w:rsidR="006412CD" w:rsidRPr="00A863DD">
              <w:rPr>
                <w:color w:val="000000"/>
                <w:lang w:val="es-EC"/>
              </w:rPr>
              <w:t xml:space="preserve"> </w:t>
            </w:r>
            <w:r w:rsidRPr="00A863DD">
              <w:rPr>
                <w:color w:val="000000"/>
                <w:lang w:val="es-EC"/>
              </w:rPr>
              <w:t>contratistas,</w:t>
            </w:r>
            <w:r w:rsidR="006412CD" w:rsidRPr="00A863DD">
              <w:rPr>
                <w:color w:val="000000"/>
                <w:lang w:val="es-EC"/>
              </w:rPr>
              <w:t xml:space="preserve"> </w:t>
            </w:r>
            <w:r w:rsidRPr="00A863DD">
              <w:rPr>
                <w:color w:val="000000"/>
                <w:lang w:val="es-EC"/>
              </w:rPr>
              <w:t>consultores,</w:t>
            </w:r>
            <w:r w:rsidR="006412CD" w:rsidRPr="00A863DD">
              <w:rPr>
                <w:color w:val="000000"/>
                <w:lang w:val="es-EC"/>
              </w:rPr>
              <w:t xml:space="preserve"> </w:t>
            </w:r>
            <w:r w:rsidRPr="00A863DD">
              <w:rPr>
                <w:color w:val="000000"/>
                <w:lang w:val="es-EC"/>
              </w:rPr>
              <w:t>miembros</w:t>
            </w:r>
            <w:r w:rsidR="006412CD" w:rsidRPr="00A863DD">
              <w:rPr>
                <w:color w:val="000000"/>
                <w:lang w:val="es-EC"/>
              </w:rPr>
              <w:t xml:space="preserve"> </w:t>
            </w:r>
            <w:r w:rsidRPr="00A863DD">
              <w:rPr>
                <w:color w:val="000000"/>
                <w:lang w:val="es-EC"/>
              </w:rPr>
              <w:t>del</w:t>
            </w:r>
            <w:r w:rsidR="006412CD" w:rsidRPr="00A863DD">
              <w:rPr>
                <w:color w:val="000000"/>
                <w:lang w:val="es-EC"/>
              </w:rPr>
              <w:t xml:space="preserve"> </w:t>
            </w:r>
            <w:r w:rsidRPr="00A863DD">
              <w:rPr>
                <w:color w:val="000000"/>
                <w:lang w:val="es-EC"/>
              </w:rPr>
              <w:t>personal,</w:t>
            </w:r>
            <w:r w:rsidR="006412CD" w:rsidRPr="00A863DD">
              <w:rPr>
                <w:color w:val="000000"/>
                <w:lang w:val="es-EC"/>
              </w:rPr>
              <w:t xml:space="preserve"> </w:t>
            </w:r>
            <w:r w:rsidRPr="00A863DD">
              <w:rPr>
                <w:color w:val="000000"/>
                <w:lang w:val="es-EC"/>
              </w:rPr>
              <w:t>subcontratistas,</w:t>
            </w:r>
            <w:r w:rsidR="006412CD" w:rsidRPr="00A863DD">
              <w:rPr>
                <w:color w:val="000000"/>
                <w:lang w:val="es-EC"/>
              </w:rPr>
              <w:t xml:space="preserve"> </w:t>
            </w:r>
            <w:r w:rsidRPr="00A863DD">
              <w:rPr>
                <w:color w:val="000000"/>
                <w:lang w:val="es-EC"/>
              </w:rPr>
              <w:t>subconsultores,</w:t>
            </w:r>
            <w:r w:rsidR="006412CD" w:rsidRPr="00A863DD">
              <w:rPr>
                <w:color w:val="000000"/>
                <w:lang w:val="es-EC"/>
              </w:rPr>
              <w:t xml:space="preserve"> </w:t>
            </w:r>
            <w:r w:rsidRPr="00A863DD">
              <w:rPr>
                <w:color w:val="000000"/>
                <w:lang w:val="es-EC"/>
              </w:rPr>
              <w:t>proveedores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bienes</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servicios,</w:t>
            </w:r>
            <w:r w:rsidR="006412CD" w:rsidRPr="00A863DD">
              <w:rPr>
                <w:color w:val="000000"/>
                <w:lang w:val="es-EC"/>
              </w:rPr>
              <w:t xml:space="preserve"> </w:t>
            </w:r>
            <w:r w:rsidRPr="00A863DD">
              <w:rPr>
                <w:color w:val="000000"/>
                <w:lang w:val="es-EC"/>
              </w:rPr>
              <w:t>concesionarios,</w:t>
            </w:r>
            <w:r w:rsidR="006412CD" w:rsidRPr="00A863DD">
              <w:rPr>
                <w:color w:val="000000"/>
                <w:lang w:val="es-EC"/>
              </w:rPr>
              <w:t xml:space="preserve"> </w:t>
            </w:r>
            <w:r w:rsidRPr="00A863DD">
              <w:rPr>
                <w:color w:val="000000"/>
                <w:lang w:val="es-EC"/>
              </w:rPr>
              <w:t>(incluyendo</w:t>
            </w:r>
            <w:r w:rsidR="006412CD" w:rsidRPr="00A863DD">
              <w:rPr>
                <w:color w:val="000000"/>
                <w:lang w:val="es-EC"/>
              </w:rPr>
              <w:t xml:space="preserve"> </w:t>
            </w:r>
            <w:r w:rsidRPr="00A863DD">
              <w:rPr>
                <w:color w:val="000000"/>
                <w:lang w:val="es-EC"/>
              </w:rPr>
              <w:t>sus</w:t>
            </w:r>
            <w:r w:rsidR="006412CD" w:rsidRPr="00A863DD">
              <w:rPr>
                <w:color w:val="000000"/>
                <w:lang w:val="es-EC"/>
              </w:rPr>
              <w:t xml:space="preserve"> </w:t>
            </w:r>
            <w:r w:rsidRPr="00A863DD">
              <w:rPr>
                <w:color w:val="000000"/>
                <w:lang w:val="es-EC"/>
              </w:rPr>
              <w:t>respectivos</w:t>
            </w:r>
            <w:r w:rsidR="006412CD" w:rsidRPr="00A863DD">
              <w:rPr>
                <w:color w:val="000000"/>
                <w:lang w:val="es-EC"/>
              </w:rPr>
              <w:t xml:space="preserve"> </w:t>
            </w:r>
            <w:r w:rsidRPr="00A863DD">
              <w:rPr>
                <w:color w:val="000000"/>
                <w:lang w:val="es-EC"/>
              </w:rPr>
              <w:t>funcionarios,</w:t>
            </w:r>
            <w:r w:rsidR="006412CD" w:rsidRPr="00A863DD">
              <w:rPr>
                <w:color w:val="000000"/>
                <w:lang w:val="es-EC"/>
              </w:rPr>
              <w:t xml:space="preserve"> </w:t>
            </w:r>
            <w:r w:rsidRPr="00A863DD">
              <w:rPr>
                <w:color w:val="000000"/>
                <w:lang w:val="es-EC"/>
              </w:rPr>
              <w:t>empleados</w:t>
            </w:r>
            <w:r w:rsidR="006412CD" w:rsidRPr="00A863DD">
              <w:rPr>
                <w:color w:val="000000"/>
                <w:lang w:val="es-EC"/>
              </w:rPr>
              <w:t xml:space="preserve"> </w:t>
            </w:r>
            <w:r w:rsidRPr="00A863DD">
              <w:rPr>
                <w:color w:val="000000"/>
                <w:lang w:val="es-EC"/>
              </w:rPr>
              <w:t>y</w:t>
            </w:r>
            <w:r w:rsidR="006412CD" w:rsidRPr="00A863DD">
              <w:rPr>
                <w:color w:val="000000"/>
                <w:lang w:val="es-EC"/>
              </w:rPr>
              <w:t xml:space="preserve"> </w:t>
            </w:r>
            <w:r w:rsidRPr="00A863DD">
              <w:rPr>
                <w:color w:val="000000"/>
                <w:lang w:val="es-EC"/>
              </w:rPr>
              <w:t>representantes</w:t>
            </w:r>
            <w:r w:rsidR="006412CD" w:rsidRPr="00A863DD">
              <w:rPr>
                <w:bCs/>
                <w:color w:val="000000"/>
                <w:lang w:val="es-EC"/>
              </w:rPr>
              <w:t xml:space="preserve"> </w:t>
            </w:r>
            <w:r w:rsidRPr="00A863DD">
              <w:rPr>
                <w:bCs/>
                <w:color w:val="000000"/>
                <w:lang w:val="es-EC"/>
              </w:rPr>
              <w:t>o</w:t>
            </w:r>
            <w:r w:rsidR="006412CD" w:rsidRPr="00A863DD">
              <w:rPr>
                <w:bCs/>
                <w:color w:val="000000"/>
                <w:lang w:val="es-EC"/>
              </w:rPr>
              <w:t xml:space="preserve"> </w:t>
            </w:r>
            <w:r w:rsidRPr="00A863DD">
              <w:rPr>
                <w:bCs/>
                <w:color w:val="000000"/>
                <w:lang w:val="es-EC"/>
              </w:rPr>
              <w:t>agentes</w:t>
            </w:r>
            <w:r w:rsidRPr="00A863DD">
              <w:rPr>
                <w:color w:val="000000"/>
                <w:lang w:val="es-EC"/>
              </w:rPr>
              <w:t>,</w:t>
            </w:r>
            <w:r w:rsidR="006412CD" w:rsidRPr="00A863DD">
              <w:rPr>
                <w:color w:val="000000"/>
                <w:lang w:val="es-EC"/>
              </w:rPr>
              <w:t xml:space="preserve"> </w:t>
            </w:r>
            <w:r w:rsidRPr="00A863DD">
              <w:rPr>
                <w:color w:val="000000"/>
                <w:lang w:val="es-EC"/>
              </w:rPr>
              <w:t>ya</w:t>
            </w:r>
            <w:r w:rsidR="006412CD" w:rsidRPr="00A863DD">
              <w:rPr>
                <w:color w:val="000000"/>
                <w:lang w:val="es-EC"/>
              </w:rPr>
              <w:t xml:space="preserve"> </w:t>
            </w:r>
            <w:r w:rsidRPr="00A863DD">
              <w:rPr>
                <w:color w:val="000000"/>
                <w:lang w:val="es-EC"/>
              </w:rPr>
              <w:t>sean</w:t>
            </w:r>
            <w:r w:rsidR="006412CD" w:rsidRPr="00A863DD">
              <w:rPr>
                <w:color w:val="000000"/>
                <w:lang w:val="es-EC"/>
              </w:rPr>
              <w:t xml:space="preserve"> </w:t>
            </w:r>
            <w:r w:rsidRPr="00A863DD">
              <w:rPr>
                <w:color w:val="000000"/>
                <w:lang w:val="es-EC"/>
              </w:rPr>
              <w:t>sus</w:t>
            </w:r>
            <w:r w:rsidR="006412CD" w:rsidRPr="00A863DD">
              <w:rPr>
                <w:color w:val="000000"/>
                <w:lang w:val="es-EC"/>
              </w:rPr>
              <w:t xml:space="preserve"> </w:t>
            </w:r>
            <w:r w:rsidRPr="00A863DD">
              <w:rPr>
                <w:color w:val="000000"/>
                <w:lang w:val="es-EC"/>
              </w:rPr>
              <w:t>atribuciones</w:t>
            </w:r>
            <w:r w:rsidR="006412CD" w:rsidRPr="00A863DD">
              <w:rPr>
                <w:color w:val="000000"/>
                <w:lang w:val="es-EC"/>
              </w:rPr>
              <w:t xml:space="preserve"> </w:t>
            </w:r>
            <w:r w:rsidRPr="00A863DD">
              <w:rPr>
                <w:color w:val="000000"/>
                <w:lang w:val="es-EC"/>
              </w:rPr>
              <w:t>expresas</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implícitas)</w:t>
            </w:r>
            <w:r w:rsidR="006412CD" w:rsidRPr="00A863DD">
              <w:rPr>
                <w:color w:val="000000"/>
                <w:lang w:val="es-EC"/>
              </w:rPr>
              <w:t xml:space="preserve"> </w:t>
            </w:r>
            <w:r w:rsidRPr="00A863DD">
              <w:rPr>
                <w:color w:val="000000"/>
                <w:lang w:val="es-EC"/>
              </w:rPr>
              <w:t>ha</w:t>
            </w:r>
            <w:r w:rsidR="006412CD" w:rsidRPr="00A863DD">
              <w:rPr>
                <w:color w:val="000000"/>
                <w:lang w:val="es-EC"/>
              </w:rPr>
              <w:t xml:space="preserve"> </w:t>
            </w:r>
            <w:r w:rsidRPr="00A863DD">
              <w:rPr>
                <w:color w:val="000000"/>
                <w:lang w:val="es-EC"/>
              </w:rPr>
              <w:t>cometido</w:t>
            </w:r>
            <w:r w:rsidR="006412CD" w:rsidRPr="00A863DD">
              <w:rPr>
                <w:color w:val="000000"/>
                <w:lang w:val="es-EC"/>
              </w:rPr>
              <w:t xml:space="preserve"> </w:t>
            </w:r>
            <w:r w:rsidRPr="00A863DD">
              <w:rPr>
                <w:color w:val="000000"/>
                <w:lang w:val="es-EC"/>
              </w:rPr>
              <w:t>una</w:t>
            </w:r>
            <w:r w:rsidR="006412CD" w:rsidRPr="00A863DD">
              <w:rPr>
                <w:color w:val="000000"/>
                <w:lang w:val="es-EC"/>
              </w:rPr>
              <w:t xml:space="preserve"> </w:t>
            </w:r>
            <w:r w:rsidRPr="00A863DD">
              <w:rPr>
                <w:color w:val="000000"/>
                <w:lang w:val="es-EC"/>
              </w:rPr>
              <w:t>Práctica</w:t>
            </w:r>
            <w:r w:rsidR="006412CD" w:rsidRPr="00A863DD">
              <w:rPr>
                <w:color w:val="000000"/>
                <w:lang w:val="es-EC"/>
              </w:rPr>
              <w:t xml:space="preserve"> </w:t>
            </w:r>
            <w:r w:rsidRPr="00A863DD">
              <w:rPr>
                <w:color w:val="000000"/>
                <w:lang w:val="es-EC"/>
              </w:rPr>
              <w:t>Prohibida</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cualquier</w:t>
            </w:r>
            <w:r w:rsidR="006412CD" w:rsidRPr="00A863DD">
              <w:rPr>
                <w:color w:val="000000"/>
                <w:lang w:val="es-EC"/>
              </w:rPr>
              <w:t xml:space="preserve"> </w:t>
            </w:r>
            <w:r w:rsidRPr="00A863DD">
              <w:rPr>
                <w:color w:val="000000"/>
                <w:lang w:val="es-EC"/>
              </w:rPr>
              <w:t>etapa</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la</w:t>
            </w:r>
            <w:r w:rsidR="006412CD" w:rsidRPr="00A863DD">
              <w:rPr>
                <w:color w:val="000000"/>
                <w:lang w:val="es-EC"/>
              </w:rPr>
              <w:t xml:space="preserve"> </w:t>
            </w:r>
            <w:r w:rsidRPr="00A863DD">
              <w:rPr>
                <w:color w:val="000000"/>
                <w:lang w:val="es-EC"/>
              </w:rPr>
              <w:t>adjudicación</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ejecución</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un</w:t>
            </w:r>
            <w:r w:rsidR="006412CD" w:rsidRPr="00A863DD">
              <w:rPr>
                <w:color w:val="000000"/>
                <w:lang w:val="es-EC"/>
              </w:rPr>
              <w:t xml:space="preserve"> </w:t>
            </w:r>
            <w:r w:rsidRPr="00A863DD">
              <w:rPr>
                <w:color w:val="000000"/>
                <w:lang w:val="es-EC"/>
              </w:rPr>
              <w:t>contrato,</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Banco</w:t>
            </w:r>
            <w:r w:rsidR="006412CD" w:rsidRPr="00A863DD">
              <w:rPr>
                <w:color w:val="000000"/>
                <w:lang w:val="es-EC"/>
              </w:rPr>
              <w:t xml:space="preserve"> </w:t>
            </w:r>
            <w:r w:rsidRPr="00A863DD">
              <w:rPr>
                <w:color w:val="000000"/>
                <w:lang w:val="es-EC"/>
              </w:rPr>
              <w:t>podrá:</w:t>
            </w:r>
          </w:p>
          <w:p w14:paraId="160B39DE" w14:textId="7B46287C" w:rsidR="00FC078C" w:rsidRPr="00A863DD" w:rsidRDefault="00FC078C" w:rsidP="00236DB9">
            <w:pPr>
              <w:pStyle w:val="Sangra3detindependiente"/>
              <w:numPr>
                <w:ilvl w:val="0"/>
                <w:numId w:val="52"/>
              </w:numPr>
              <w:tabs>
                <w:tab w:val="clear" w:pos="432"/>
                <w:tab w:val="clear" w:pos="972"/>
              </w:tabs>
              <w:spacing w:before="240" w:after="60"/>
              <w:jc w:val="both"/>
              <w:outlineLvl w:val="7"/>
              <w:rPr>
                <w:color w:val="000000"/>
              </w:rPr>
            </w:pPr>
            <w:r w:rsidRPr="00A863DD">
              <w:rPr>
                <w:color w:val="000000"/>
              </w:rPr>
              <w:t>no</w:t>
            </w:r>
            <w:r w:rsidR="006412CD" w:rsidRPr="00A863DD">
              <w:rPr>
                <w:color w:val="000000"/>
              </w:rPr>
              <w:t xml:space="preserve"> </w:t>
            </w:r>
            <w:r w:rsidRPr="00A863DD">
              <w:rPr>
                <w:color w:val="000000"/>
              </w:rPr>
              <w:t>financiar</w:t>
            </w:r>
            <w:r w:rsidR="006412CD" w:rsidRPr="00A863DD">
              <w:rPr>
                <w:color w:val="000000"/>
              </w:rPr>
              <w:t xml:space="preserve"> </w:t>
            </w:r>
            <w:r w:rsidRPr="00A863DD">
              <w:rPr>
                <w:color w:val="000000"/>
              </w:rPr>
              <w:t>ninguna</w:t>
            </w:r>
            <w:r w:rsidR="006412CD" w:rsidRPr="00A863DD">
              <w:rPr>
                <w:color w:val="000000"/>
              </w:rPr>
              <w:t xml:space="preserve"> </w:t>
            </w:r>
            <w:r w:rsidRPr="00A863DD">
              <w:rPr>
                <w:color w:val="000000"/>
              </w:rPr>
              <w:t>propuesta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adjudicación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contrato</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adquisición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bienes</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servicios,</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contratación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obras,</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servicios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consultoría;</w:t>
            </w:r>
          </w:p>
          <w:p w14:paraId="47B7C494" w14:textId="109E5F48" w:rsidR="00FC078C" w:rsidRPr="00A863DD" w:rsidRDefault="00FC078C" w:rsidP="00236DB9">
            <w:pPr>
              <w:pStyle w:val="Sangra3detindependiente"/>
              <w:numPr>
                <w:ilvl w:val="0"/>
                <w:numId w:val="52"/>
              </w:numPr>
              <w:tabs>
                <w:tab w:val="clear" w:pos="432"/>
                <w:tab w:val="clear" w:pos="972"/>
              </w:tabs>
              <w:spacing w:before="240" w:after="60"/>
              <w:jc w:val="both"/>
              <w:outlineLvl w:val="7"/>
              <w:rPr>
                <w:color w:val="000000"/>
              </w:rPr>
            </w:pPr>
            <w:r w:rsidRPr="00A863DD">
              <w:rPr>
                <w:color w:val="000000"/>
              </w:rPr>
              <w:t>suspender</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desembolsos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operación</w:t>
            </w:r>
            <w:r w:rsidR="006412CD" w:rsidRPr="00A863DD">
              <w:rPr>
                <w:color w:val="000000"/>
              </w:rPr>
              <w:t xml:space="preserve"> </w:t>
            </w:r>
            <w:r w:rsidRPr="00A863DD">
              <w:rPr>
                <w:color w:val="000000"/>
              </w:rPr>
              <w:t>si</w:t>
            </w:r>
            <w:r w:rsidR="006412CD" w:rsidRPr="00A863DD">
              <w:rPr>
                <w:color w:val="000000"/>
              </w:rPr>
              <w:t xml:space="preserve"> </w:t>
            </w:r>
            <w:r w:rsidRPr="00A863DD">
              <w:rPr>
                <w:color w:val="000000"/>
              </w:rPr>
              <w:t>se</w:t>
            </w:r>
            <w:r w:rsidR="006412CD" w:rsidRPr="00A863DD">
              <w:rPr>
                <w:color w:val="000000"/>
              </w:rPr>
              <w:t xml:space="preserve"> </w:t>
            </w:r>
            <w:r w:rsidRPr="00A863DD">
              <w:rPr>
                <w:color w:val="000000"/>
              </w:rPr>
              <w:t>determina,</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etapa,</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empleado,</w:t>
            </w:r>
            <w:r w:rsidR="006412CD" w:rsidRPr="00A863DD">
              <w:rPr>
                <w:color w:val="000000"/>
              </w:rPr>
              <w:t xml:space="preserve"> </w:t>
            </w:r>
            <w:r w:rsidRPr="00A863DD">
              <w:rPr>
                <w:color w:val="000000"/>
              </w:rPr>
              <w:t>agencia</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representante</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Prestatario,</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Organismo</w:t>
            </w:r>
            <w:r w:rsidR="006412CD" w:rsidRPr="00A863DD">
              <w:rPr>
                <w:color w:val="000000"/>
              </w:rPr>
              <w:t xml:space="preserve"> </w:t>
            </w:r>
            <w:r w:rsidRPr="00A863DD">
              <w:rPr>
                <w:color w:val="000000"/>
              </w:rPr>
              <w:t>Ejecutor</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Organismo</w:t>
            </w:r>
            <w:r w:rsidR="006412CD" w:rsidRPr="00A863DD">
              <w:rPr>
                <w:color w:val="000000"/>
              </w:rPr>
              <w:t xml:space="preserve"> </w:t>
            </w:r>
            <w:r w:rsidRPr="00A863DD">
              <w:rPr>
                <w:bCs/>
                <w:color w:val="000000"/>
              </w:rPr>
              <w:t>Comprador</w:t>
            </w:r>
            <w:r w:rsidR="006412CD" w:rsidRPr="00A863DD">
              <w:rPr>
                <w:color w:val="000000"/>
              </w:rPr>
              <w:t xml:space="preserve"> </w:t>
            </w:r>
            <w:r w:rsidRPr="00A863DD">
              <w:rPr>
                <w:color w:val="000000"/>
              </w:rPr>
              <w:t>ha</w:t>
            </w:r>
            <w:r w:rsidR="006412CD" w:rsidRPr="00A863DD">
              <w:rPr>
                <w:color w:val="000000"/>
              </w:rPr>
              <w:t xml:space="preserve"> </w:t>
            </w:r>
            <w:r w:rsidRPr="00A863DD">
              <w:rPr>
                <w:color w:val="000000"/>
              </w:rPr>
              <w:t>cometido</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Práctica</w:t>
            </w:r>
            <w:r w:rsidR="006412CD" w:rsidRPr="00A863DD">
              <w:rPr>
                <w:color w:val="000000"/>
              </w:rPr>
              <w:t xml:space="preserve"> </w:t>
            </w:r>
            <w:r w:rsidRPr="00A863DD">
              <w:rPr>
                <w:color w:val="000000"/>
              </w:rPr>
              <w:t>Prohibida;</w:t>
            </w:r>
          </w:p>
          <w:p w14:paraId="6FFD2DD1" w14:textId="410DC670" w:rsidR="00FC078C" w:rsidRPr="00A863DD" w:rsidRDefault="00FC078C" w:rsidP="00236DB9">
            <w:pPr>
              <w:pStyle w:val="Sangra3detindependiente"/>
              <w:numPr>
                <w:ilvl w:val="0"/>
                <w:numId w:val="52"/>
              </w:numPr>
              <w:tabs>
                <w:tab w:val="clear" w:pos="432"/>
                <w:tab w:val="clear" w:pos="972"/>
              </w:tabs>
              <w:spacing w:before="240" w:after="60"/>
              <w:jc w:val="both"/>
              <w:outlineLvl w:val="7"/>
              <w:rPr>
                <w:color w:val="000000"/>
              </w:rPr>
            </w:pPr>
            <w:r w:rsidRPr="00A863DD">
              <w:rPr>
                <w:color w:val="000000"/>
              </w:rPr>
              <w:t>declarar</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contratación</w:t>
            </w:r>
            <w:r w:rsidR="006412CD" w:rsidRPr="00A863DD">
              <w:rPr>
                <w:color w:val="000000"/>
              </w:rPr>
              <w:t xml:space="preserve"> </w:t>
            </w:r>
            <w:r w:rsidRPr="00A863DD">
              <w:rPr>
                <w:color w:val="000000"/>
              </w:rPr>
              <w:t>no</w:t>
            </w:r>
            <w:r w:rsidR="006412CD" w:rsidRPr="00A863DD">
              <w:rPr>
                <w:color w:val="000000"/>
              </w:rPr>
              <w:t xml:space="preserve"> </w:t>
            </w:r>
            <w:r w:rsidRPr="00A863DD">
              <w:rPr>
                <w:color w:val="000000"/>
              </w:rPr>
              <w:t>elegible</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financiamiento</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Banco</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cancelar</w:t>
            </w:r>
            <w:r w:rsidR="006412CD" w:rsidRPr="00A863DD">
              <w:rPr>
                <w:color w:val="000000"/>
              </w:rPr>
              <w:t xml:space="preserve"> </w:t>
            </w:r>
            <w:r w:rsidRPr="00A863DD">
              <w:rPr>
                <w:color w:val="000000"/>
              </w:rPr>
              <w:t>y/o</w:t>
            </w:r>
            <w:r w:rsidR="006412CD" w:rsidRPr="00A863DD">
              <w:rPr>
                <w:color w:val="000000"/>
              </w:rPr>
              <w:t xml:space="preserve"> </w:t>
            </w:r>
            <w:r w:rsidRPr="00A863DD">
              <w:rPr>
                <w:color w:val="000000"/>
              </w:rPr>
              <w:t>acelerar</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pago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parte</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préstamo</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lastRenderedPageBreak/>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donación</w:t>
            </w:r>
            <w:r w:rsidR="006412CD" w:rsidRPr="00A863DD">
              <w:rPr>
                <w:color w:val="000000"/>
              </w:rPr>
              <w:t xml:space="preserve"> </w:t>
            </w:r>
            <w:r w:rsidRPr="00A863DD">
              <w:rPr>
                <w:color w:val="000000"/>
              </w:rPr>
              <w:t>relacionada</w:t>
            </w:r>
            <w:r w:rsidR="006412CD" w:rsidRPr="00A863DD">
              <w:rPr>
                <w:color w:val="000000"/>
              </w:rPr>
              <w:t xml:space="preserve"> </w:t>
            </w:r>
            <w:r w:rsidRPr="00A863DD">
              <w:rPr>
                <w:color w:val="000000"/>
              </w:rPr>
              <w:t>inequívocamente</w:t>
            </w:r>
            <w:r w:rsidR="006412CD" w:rsidRPr="00A863DD">
              <w:rPr>
                <w:color w:val="000000"/>
              </w:rPr>
              <w:t xml:space="preserve"> </w:t>
            </w:r>
            <w:r w:rsidRPr="00A863DD">
              <w:rPr>
                <w:color w:val="000000"/>
              </w:rPr>
              <w:t>con</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contrato,</w:t>
            </w:r>
            <w:r w:rsidR="006412CD" w:rsidRPr="00A863DD">
              <w:rPr>
                <w:color w:val="000000"/>
              </w:rPr>
              <w:t xml:space="preserve"> </w:t>
            </w:r>
            <w:r w:rsidRPr="00A863DD">
              <w:rPr>
                <w:color w:val="000000"/>
              </w:rPr>
              <w:t>cuando</w:t>
            </w:r>
            <w:r w:rsidR="006412CD" w:rsidRPr="00A863DD">
              <w:rPr>
                <w:color w:val="000000"/>
              </w:rPr>
              <w:t xml:space="preserve"> </w:t>
            </w:r>
            <w:r w:rsidRPr="00A863DD">
              <w:rPr>
                <w:color w:val="000000"/>
              </w:rPr>
              <w:t>exista</w:t>
            </w:r>
            <w:r w:rsidR="006412CD" w:rsidRPr="00A863DD">
              <w:rPr>
                <w:color w:val="000000"/>
              </w:rPr>
              <w:t xml:space="preserve"> </w:t>
            </w:r>
            <w:r w:rsidRPr="00A863DD">
              <w:rPr>
                <w:color w:val="000000"/>
              </w:rPr>
              <w:t>evidencia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representante</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Prestatario,</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Beneficiario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donación,</w:t>
            </w:r>
            <w:r w:rsidR="006412CD" w:rsidRPr="00A863DD">
              <w:rPr>
                <w:color w:val="000000"/>
              </w:rPr>
              <w:t xml:space="preserve"> </w:t>
            </w:r>
            <w:r w:rsidRPr="00A863DD">
              <w:rPr>
                <w:color w:val="000000"/>
              </w:rPr>
              <w:t>no</w:t>
            </w:r>
            <w:r w:rsidR="006412CD" w:rsidRPr="00A863DD">
              <w:rPr>
                <w:color w:val="000000"/>
              </w:rPr>
              <w:t xml:space="preserve"> </w:t>
            </w:r>
            <w:r w:rsidRPr="00A863DD">
              <w:rPr>
                <w:color w:val="000000"/>
              </w:rPr>
              <w:t>ha</w:t>
            </w:r>
            <w:r w:rsidR="006412CD" w:rsidRPr="00A863DD">
              <w:rPr>
                <w:color w:val="000000"/>
              </w:rPr>
              <w:t xml:space="preserve"> </w:t>
            </w:r>
            <w:r w:rsidRPr="00A863DD">
              <w:rPr>
                <w:color w:val="000000"/>
              </w:rPr>
              <w:t>tomado</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medidas</w:t>
            </w:r>
            <w:r w:rsidR="006412CD" w:rsidRPr="00A863DD">
              <w:rPr>
                <w:color w:val="000000"/>
              </w:rPr>
              <w:t xml:space="preserve"> </w:t>
            </w:r>
            <w:r w:rsidRPr="00A863DD">
              <w:rPr>
                <w:color w:val="000000"/>
              </w:rPr>
              <w:t>correctivas</w:t>
            </w:r>
            <w:r w:rsidR="006412CD" w:rsidRPr="00A863DD">
              <w:rPr>
                <w:color w:val="000000"/>
              </w:rPr>
              <w:t xml:space="preserve"> </w:t>
            </w:r>
            <w:r w:rsidRPr="00A863DD">
              <w:rPr>
                <w:color w:val="000000"/>
              </w:rPr>
              <w:t>adecuadas</w:t>
            </w:r>
            <w:r w:rsidR="006412CD" w:rsidRPr="00A863DD">
              <w:rPr>
                <w:color w:val="000000"/>
              </w:rPr>
              <w:t xml:space="preserve"> </w:t>
            </w:r>
            <w:r w:rsidRPr="00A863DD">
              <w:rPr>
                <w:color w:val="000000"/>
              </w:rPr>
              <w:t>(lo</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incluye,</w:t>
            </w:r>
            <w:r w:rsidR="006412CD" w:rsidRPr="00A863DD">
              <w:rPr>
                <w:color w:val="000000"/>
              </w:rPr>
              <w:t xml:space="preserve"> </w:t>
            </w:r>
            <w:r w:rsidRPr="00A863DD">
              <w:rPr>
                <w:color w:val="000000"/>
              </w:rPr>
              <w:t>entre</w:t>
            </w:r>
            <w:r w:rsidR="006412CD" w:rsidRPr="00A863DD">
              <w:rPr>
                <w:color w:val="000000"/>
              </w:rPr>
              <w:t xml:space="preserve"> </w:t>
            </w:r>
            <w:r w:rsidRPr="00A863DD">
              <w:rPr>
                <w:color w:val="000000"/>
              </w:rPr>
              <w:t>otras</w:t>
            </w:r>
            <w:r w:rsidR="006412CD" w:rsidRPr="00A863DD">
              <w:rPr>
                <w:color w:val="000000"/>
              </w:rPr>
              <w:t xml:space="preserve"> </w:t>
            </w:r>
            <w:r w:rsidRPr="00A863DD">
              <w:rPr>
                <w:color w:val="000000"/>
              </w:rPr>
              <w:t>cosas,</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notificación</w:t>
            </w:r>
            <w:r w:rsidR="006412CD" w:rsidRPr="00A863DD">
              <w:rPr>
                <w:color w:val="000000"/>
              </w:rPr>
              <w:t xml:space="preserve"> </w:t>
            </w:r>
            <w:r w:rsidRPr="00A863DD">
              <w:rPr>
                <w:color w:val="000000"/>
              </w:rPr>
              <w:t>adecuada</w:t>
            </w:r>
            <w:r w:rsidR="006412CD" w:rsidRPr="00A863DD">
              <w:rPr>
                <w:color w:val="000000"/>
              </w:rPr>
              <w:t xml:space="preserve"> </w:t>
            </w:r>
            <w:r w:rsidRPr="00A863DD">
              <w:rPr>
                <w:color w:val="000000"/>
              </w:rPr>
              <w:t>al</w:t>
            </w:r>
            <w:r w:rsidR="006412CD" w:rsidRPr="00A863DD">
              <w:rPr>
                <w:color w:val="000000"/>
              </w:rPr>
              <w:t xml:space="preserve"> </w:t>
            </w:r>
            <w:r w:rsidRPr="00A863DD">
              <w:rPr>
                <w:color w:val="000000"/>
              </w:rPr>
              <w:t>Banco</w:t>
            </w:r>
            <w:r w:rsidR="006412CD" w:rsidRPr="00A863DD">
              <w:rPr>
                <w:color w:val="000000"/>
              </w:rPr>
              <w:t xml:space="preserve"> </w:t>
            </w:r>
            <w:r w:rsidRPr="00A863DD">
              <w:rPr>
                <w:color w:val="000000"/>
              </w:rPr>
              <w:t>tras</w:t>
            </w:r>
            <w:r w:rsidR="006412CD" w:rsidRPr="00A863DD">
              <w:rPr>
                <w:color w:val="000000"/>
              </w:rPr>
              <w:t xml:space="preserve"> </w:t>
            </w:r>
            <w:r w:rsidRPr="00A863DD">
              <w:rPr>
                <w:color w:val="000000"/>
              </w:rPr>
              <w:t>tener</w:t>
            </w:r>
            <w:r w:rsidR="006412CD" w:rsidRPr="00A863DD">
              <w:rPr>
                <w:color w:val="000000"/>
              </w:rPr>
              <w:t xml:space="preserve"> </w:t>
            </w:r>
            <w:r w:rsidRPr="00A863DD">
              <w:rPr>
                <w:color w:val="000000"/>
              </w:rPr>
              <w:t>conocimiento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comisión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Práctica</w:t>
            </w:r>
            <w:r w:rsidR="006412CD" w:rsidRPr="00A863DD">
              <w:rPr>
                <w:color w:val="000000"/>
              </w:rPr>
              <w:t xml:space="preserve"> </w:t>
            </w:r>
            <w:r w:rsidRPr="00A863DD">
              <w:rPr>
                <w:color w:val="000000"/>
              </w:rPr>
              <w:t>Prohibida)</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plazo</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Banco</w:t>
            </w:r>
            <w:r w:rsidR="006412CD" w:rsidRPr="00A863DD">
              <w:rPr>
                <w:color w:val="000000"/>
              </w:rPr>
              <w:t xml:space="preserve"> </w:t>
            </w:r>
            <w:r w:rsidRPr="00A863DD">
              <w:rPr>
                <w:color w:val="000000"/>
              </w:rPr>
              <w:t>considere</w:t>
            </w:r>
            <w:r w:rsidR="006412CD" w:rsidRPr="00A863DD">
              <w:rPr>
                <w:color w:val="000000"/>
              </w:rPr>
              <w:t xml:space="preserve"> </w:t>
            </w:r>
            <w:r w:rsidRPr="00A863DD">
              <w:rPr>
                <w:color w:val="000000"/>
              </w:rPr>
              <w:t>razonable;</w:t>
            </w:r>
          </w:p>
          <w:p w14:paraId="5ED392C6" w14:textId="59E94B16" w:rsidR="00FC078C" w:rsidRPr="00A863DD" w:rsidRDefault="00FC078C" w:rsidP="00236DB9">
            <w:pPr>
              <w:pStyle w:val="Sangra3detindependiente"/>
              <w:numPr>
                <w:ilvl w:val="0"/>
                <w:numId w:val="52"/>
              </w:numPr>
              <w:tabs>
                <w:tab w:val="clear" w:pos="432"/>
                <w:tab w:val="clear" w:pos="972"/>
              </w:tabs>
              <w:spacing w:before="240" w:after="60"/>
              <w:jc w:val="both"/>
              <w:outlineLvl w:val="7"/>
              <w:rPr>
                <w:color w:val="000000"/>
              </w:rPr>
            </w:pPr>
            <w:r w:rsidRPr="00A863DD">
              <w:rPr>
                <w:color w:val="000000"/>
              </w:rPr>
              <w:t>emitir</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amonestación</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firma,</w:t>
            </w:r>
            <w:r w:rsidR="006412CD" w:rsidRPr="00A863DD">
              <w:rPr>
                <w:color w:val="000000"/>
              </w:rPr>
              <w:t xml:space="preserve"> </w:t>
            </w:r>
            <w:r w:rsidRPr="00A863DD">
              <w:rPr>
                <w:color w:val="000000"/>
              </w:rPr>
              <w:t>entidad</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individuo</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formato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carta</w:t>
            </w:r>
            <w:r w:rsidR="006412CD" w:rsidRPr="00A863DD">
              <w:rPr>
                <w:color w:val="000000"/>
              </w:rPr>
              <w:t xml:space="preserve"> </w:t>
            </w:r>
            <w:r w:rsidRPr="00A863DD">
              <w:rPr>
                <w:bCs/>
                <w:color w:val="000000"/>
              </w:rPr>
              <w:t>oficial</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censura</w:t>
            </w:r>
            <w:r w:rsidR="006412CD" w:rsidRPr="00A863DD">
              <w:rPr>
                <w:color w:val="000000"/>
              </w:rPr>
              <w:t xml:space="preserve"> </w:t>
            </w:r>
            <w:r w:rsidRPr="00A863DD">
              <w:rPr>
                <w:color w:val="000000"/>
              </w:rPr>
              <w:t>por</w:t>
            </w:r>
            <w:r w:rsidR="006412CD" w:rsidRPr="00A863DD">
              <w:rPr>
                <w:color w:val="000000"/>
              </w:rPr>
              <w:t xml:space="preserve"> </w:t>
            </w:r>
            <w:r w:rsidRPr="00A863DD">
              <w:rPr>
                <w:color w:val="000000"/>
              </w:rPr>
              <w:t>su</w:t>
            </w:r>
            <w:r w:rsidR="006412CD" w:rsidRPr="00A863DD">
              <w:rPr>
                <w:color w:val="000000"/>
              </w:rPr>
              <w:t xml:space="preserve"> </w:t>
            </w:r>
            <w:r w:rsidRPr="00A863DD">
              <w:rPr>
                <w:color w:val="000000"/>
              </w:rPr>
              <w:t>conducta;</w:t>
            </w:r>
          </w:p>
          <w:p w14:paraId="75B2ACD7" w14:textId="4318FC3B" w:rsidR="00FC078C" w:rsidRPr="00A863DD" w:rsidRDefault="00FC078C" w:rsidP="00236DB9">
            <w:pPr>
              <w:pStyle w:val="Sangra3detindependiente"/>
              <w:numPr>
                <w:ilvl w:val="0"/>
                <w:numId w:val="52"/>
              </w:numPr>
              <w:tabs>
                <w:tab w:val="clear" w:pos="432"/>
                <w:tab w:val="clear" w:pos="972"/>
              </w:tabs>
              <w:spacing w:before="240" w:after="60"/>
              <w:jc w:val="both"/>
              <w:outlineLvl w:val="7"/>
              <w:rPr>
                <w:color w:val="000000"/>
              </w:rPr>
            </w:pPr>
            <w:r w:rsidRPr="00A863DD">
              <w:rPr>
                <w:color w:val="000000"/>
              </w:rPr>
              <w:t>declarar</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firma,</w:t>
            </w:r>
            <w:r w:rsidR="006412CD" w:rsidRPr="00A863DD">
              <w:rPr>
                <w:color w:val="000000"/>
              </w:rPr>
              <w:t xml:space="preserve"> </w:t>
            </w:r>
            <w:r w:rsidRPr="00A863DD">
              <w:rPr>
                <w:color w:val="000000"/>
              </w:rPr>
              <w:t>entidad</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individuo</w:t>
            </w:r>
            <w:r w:rsidR="006412CD" w:rsidRPr="00A863DD">
              <w:rPr>
                <w:color w:val="000000"/>
              </w:rPr>
              <w:t xml:space="preserve"> </w:t>
            </w:r>
            <w:r w:rsidR="003267D0" w:rsidRPr="00A863DD">
              <w:rPr>
                <w:color w:val="000000"/>
              </w:rPr>
              <w:t>inelegible,</w:t>
            </w:r>
            <w:r w:rsidR="006412CD" w:rsidRPr="00A863DD">
              <w:rPr>
                <w:color w:val="000000"/>
              </w:rPr>
              <w:t xml:space="preserve"> </w:t>
            </w:r>
            <w:r w:rsidR="003267D0" w:rsidRPr="00A863DD">
              <w:rPr>
                <w:bCs/>
                <w:color w:val="000000"/>
              </w:rPr>
              <w:t>en</w:t>
            </w:r>
            <w:r w:rsidR="006412CD" w:rsidRPr="00A863DD">
              <w:rPr>
                <w:color w:val="000000"/>
              </w:rPr>
              <w:t xml:space="preserve"> </w:t>
            </w:r>
            <w:r w:rsidRPr="00A863DD">
              <w:rPr>
                <w:color w:val="000000"/>
              </w:rPr>
              <w:t>forma</w:t>
            </w:r>
            <w:r w:rsidR="006412CD" w:rsidRPr="00A863DD">
              <w:rPr>
                <w:color w:val="000000"/>
              </w:rPr>
              <w:t xml:space="preserve"> </w:t>
            </w:r>
            <w:r w:rsidRPr="00A863DD">
              <w:rPr>
                <w:color w:val="000000"/>
              </w:rPr>
              <w:t>permanente</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por</w:t>
            </w:r>
            <w:r w:rsidR="006412CD" w:rsidRPr="00A863DD">
              <w:rPr>
                <w:color w:val="000000"/>
              </w:rPr>
              <w:t xml:space="preserve"> </w:t>
            </w:r>
            <w:r w:rsidRPr="00A863DD">
              <w:rPr>
                <w:bCs/>
                <w:color w:val="000000"/>
              </w:rPr>
              <w:t>un</w:t>
            </w:r>
            <w:r w:rsidR="006412CD" w:rsidRPr="00A863DD">
              <w:rPr>
                <w:bCs/>
                <w:color w:val="000000"/>
              </w:rPr>
              <w:t xml:space="preserve"> </w:t>
            </w:r>
            <w:r w:rsidRPr="00A863DD">
              <w:rPr>
                <w:bCs/>
                <w:color w:val="000000"/>
              </w:rPr>
              <w:t>período</w:t>
            </w:r>
            <w:r w:rsidR="006412CD" w:rsidRPr="00A863DD">
              <w:rPr>
                <w:bCs/>
                <w:color w:val="000000"/>
              </w:rPr>
              <w:t xml:space="preserve"> </w:t>
            </w:r>
            <w:r w:rsidRPr="00A863DD">
              <w:rPr>
                <w:color w:val="000000"/>
              </w:rPr>
              <w:t>determinado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tiempo,</w:t>
            </w:r>
            <w:r w:rsidR="006412CD" w:rsidRPr="00A863DD">
              <w:rPr>
                <w:color w:val="000000"/>
              </w:rPr>
              <w:t xml:space="preserve"> </w:t>
            </w:r>
            <w:r w:rsidRPr="00A863DD">
              <w:rPr>
                <w:color w:val="000000"/>
              </w:rPr>
              <w:t>para</w:t>
            </w:r>
            <w:r w:rsidR="006412CD" w:rsidRPr="00A863DD">
              <w:rPr>
                <w:color w:val="000000"/>
              </w:rPr>
              <w:t xml:space="preserve"> </w:t>
            </w:r>
            <w:r w:rsidRPr="00A863DD">
              <w:rPr>
                <w:bCs/>
                <w:color w:val="000000"/>
              </w:rPr>
              <w:t>la</w:t>
            </w:r>
            <w:r w:rsidR="006412CD" w:rsidRPr="00A863DD">
              <w:rPr>
                <w:bCs/>
                <w:color w:val="000000"/>
              </w:rPr>
              <w:t xml:space="preserve"> </w:t>
            </w:r>
            <w:r w:rsidRPr="00A863DD">
              <w:rPr>
                <w:bCs/>
                <w:color w:val="000000"/>
              </w:rPr>
              <w:t>participación</w:t>
            </w:r>
            <w:r w:rsidR="006412CD" w:rsidRPr="00A863DD">
              <w:rPr>
                <w:bCs/>
                <w:color w:val="000000"/>
              </w:rPr>
              <w:t xml:space="preserve"> </w:t>
            </w:r>
            <w:r w:rsidRPr="00A863DD">
              <w:rPr>
                <w:bCs/>
                <w:color w:val="000000"/>
              </w:rPr>
              <w:t>y/o</w:t>
            </w:r>
            <w:r w:rsidR="006412CD" w:rsidRPr="00A863DD">
              <w:rPr>
                <w:bCs/>
                <w:color w:val="000000"/>
              </w:rPr>
              <w:t xml:space="preserve"> </w:t>
            </w:r>
            <w:r w:rsidRPr="00A863DD">
              <w:rPr>
                <w:bCs/>
                <w:color w:val="000000"/>
              </w:rPr>
              <w:t>la</w:t>
            </w:r>
            <w:r w:rsidR="006412CD" w:rsidRPr="00A863DD">
              <w:rPr>
                <w:bCs/>
                <w:color w:val="000000"/>
              </w:rPr>
              <w:t xml:space="preserve"> </w:t>
            </w:r>
            <w:r w:rsidRPr="00A863DD">
              <w:rPr>
                <w:bCs/>
                <w:color w:val="000000"/>
              </w:rPr>
              <w:t>adjudicación</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color w:val="000000"/>
              </w:rPr>
              <w:t>contratos</w:t>
            </w:r>
            <w:r w:rsidR="006412CD" w:rsidRPr="00A863DD">
              <w:rPr>
                <w:color w:val="000000"/>
              </w:rPr>
              <w:t xml:space="preserve"> </w:t>
            </w:r>
            <w:r w:rsidRPr="00A863DD">
              <w:rPr>
                <w:bCs/>
                <w:color w:val="000000"/>
              </w:rPr>
              <w:t>adicionales</w:t>
            </w:r>
            <w:r w:rsidR="006412CD" w:rsidRPr="00A863DD">
              <w:rPr>
                <w:bCs/>
                <w:color w:val="000000"/>
              </w:rPr>
              <w:t xml:space="preserve"> </w:t>
            </w:r>
            <w:r w:rsidRPr="00A863DD">
              <w:rPr>
                <w:bCs/>
                <w:color w:val="000000"/>
              </w:rPr>
              <w:t>financiados</w:t>
            </w:r>
            <w:r w:rsidR="006412CD" w:rsidRPr="00A863DD">
              <w:rPr>
                <w:bCs/>
                <w:color w:val="000000"/>
              </w:rPr>
              <w:t xml:space="preserve"> </w:t>
            </w:r>
            <w:r w:rsidRPr="00A863DD">
              <w:rPr>
                <w:bCs/>
                <w:color w:val="000000"/>
              </w:rPr>
              <w:t>con</w:t>
            </w:r>
            <w:r w:rsidR="006412CD" w:rsidRPr="00A863DD">
              <w:rPr>
                <w:bCs/>
                <w:color w:val="000000"/>
              </w:rPr>
              <w:t xml:space="preserve"> </w:t>
            </w:r>
            <w:r w:rsidRPr="00A863DD">
              <w:rPr>
                <w:bCs/>
                <w:color w:val="000000"/>
              </w:rPr>
              <w:t>recursos</w:t>
            </w:r>
            <w:r w:rsidR="006412CD" w:rsidRPr="00A863DD">
              <w:rPr>
                <w:bCs/>
                <w:color w:val="000000"/>
              </w:rPr>
              <w:t xml:space="preserve"> </w:t>
            </w:r>
            <w:r w:rsidRPr="00A863DD">
              <w:rPr>
                <w:bCs/>
                <w:color w:val="000000"/>
              </w:rPr>
              <w:t>del</w:t>
            </w:r>
            <w:r w:rsidR="006412CD" w:rsidRPr="00A863DD">
              <w:rPr>
                <w:bCs/>
                <w:color w:val="000000"/>
              </w:rPr>
              <w:t xml:space="preserve"> </w:t>
            </w:r>
            <w:r w:rsidRPr="00A863DD">
              <w:rPr>
                <w:bCs/>
                <w:color w:val="000000"/>
              </w:rPr>
              <w:t>Grupo</w:t>
            </w:r>
            <w:r w:rsidR="006412CD" w:rsidRPr="00A863DD">
              <w:rPr>
                <w:bCs/>
                <w:color w:val="000000"/>
              </w:rPr>
              <w:t xml:space="preserve"> </w:t>
            </w:r>
            <w:r w:rsidRPr="00A863DD">
              <w:rPr>
                <w:bCs/>
                <w:color w:val="000000"/>
              </w:rPr>
              <w:t>BID;</w:t>
            </w:r>
          </w:p>
          <w:p w14:paraId="629D980F" w14:textId="0D39E08D" w:rsidR="00FC078C" w:rsidRPr="00A863DD" w:rsidRDefault="00FC078C" w:rsidP="00236DB9">
            <w:pPr>
              <w:pStyle w:val="Sangra3detindependiente"/>
              <w:numPr>
                <w:ilvl w:val="0"/>
                <w:numId w:val="52"/>
              </w:numPr>
              <w:tabs>
                <w:tab w:val="clear" w:pos="432"/>
                <w:tab w:val="clear" w:pos="972"/>
              </w:tabs>
              <w:spacing w:before="240" w:after="60"/>
              <w:jc w:val="both"/>
              <w:outlineLvl w:val="7"/>
              <w:rPr>
                <w:color w:val="000000"/>
              </w:rPr>
            </w:pPr>
            <w:r w:rsidRPr="00A863DD">
              <w:rPr>
                <w:color w:val="000000"/>
              </w:rPr>
              <w:t>imponer</w:t>
            </w:r>
            <w:r w:rsidR="006412CD" w:rsidRPr="00A863DD">
              <w:rPr>
                <w:color w:val="000000"/>
              </w:rPr>
              <w:t xml:space="preserve"> </w:t>
            </w:r>
            <w:r w:rsidRPr="00A863DD">
              <w:rPr>
                <w:color w:val="000000"/>
              </w:rPr>
              <w:t>otras</w:t>
            </w:r>
            <w:r w:rsidR="006412CD" w:rsidRPr="00A863DD">
              <w:rPr>
                <w:color w:val="000000"/>
              </w:rPr>
              <w:t xml:space="preserve"> </w:t>
            </w:r>
            <w:r w:rsidRPr="00A863DD">
              <w:rPr>
                <w:color w:val="000000"/>
              </w:rPr>
              <w:t>sanciones</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considere</w:t>
            </w:r>
            <w:r w:rsidR="006412CD" w:rsidRPr="00A863DD">
              <w:rPr>
                <w:color w:val="000000"/>
              </w:rPr>
              <w:t xml:space="preserve"> </w:t>
            </w:r>
            <w:r w:rsidRPr="00A863DD">
              <w:rPr>
                <w:color w:val="000000"/>
              </w:rPr>
              <w:t>apropiadas</w:t>
            </w:r>
            <w:r w:rsidRPr="00A863DD">
              <w:rPr>
                <w:bCs/>
                <w:color w:val="000000"/>
              </w:rPr>
              <w:t>,</w:t>
            </w:r>
            <w:r w:rsidR="006412CD" w:rsidRPr="00A863DD">
              <w:rPr>
                <w:bCs/>
                <w:color w:val="000000"/>
              </w:rPr>
              <w:t xml:space="preserve"> </w:t>
            </w:r>
            <w:r w:rsidRPr="00A863DD">
              <w:rPr>
                <w:bCs/>
                <w:color w:val="000000"/>
              </w:rPr>
              <w:t>entre</w:t>
            </w:r>
            <w:r w:rsidR="006412CD" w:rsidRPr="00A863DD">
              <w:rPr>
                <w:bCs/>
                <w:color w:val="000000"/>
              </w:rPr>
              <w:t xml:space="preserve"> </w:t>
            </w:r>
            <w:r w:rsidRPr="00A863DD">
              <w:rPr>
                <w:bCs/>
                <w:color w:val="000000"/>
              </w:rPr>
              <w:t>otras,</w:t>
            </w:r>
            <w:r w:rsidR="006412CD" w:rsidRPr="00A863DD">
              <w:rPr>
                <w:bCs/>
                <w:color w:val="000000"/>
              </w:rPr>
              <w:t xml:space="preserve"> </w:t>
            </w:r>
            <w:r w:rsidRPr="00A863DD">
              <w:rPr>
                <w:bCs/>
                <w:color w:val="000000"/>
              </w:rPr>
              <w:t>restitución</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fondos</w:t>
            </w:r>
            <w:r w:rsidR="006412CD" w:rsidRPr="00A863DD">
              <w:rPr>
                <w:bCs/>
                <w:color w:val="000000"/>
              </w:rPr>
              <w:t xml:space="preserve"> </w:t>
            </w:r>
            <w:r w:rsidRPr="00A863DD">
              <w:rPr>
                <w:bCs/>
                <w:color w:val="000000"/>
              </w:rPr>
              <w:t>y</w:t>
            </w:r>
            <w:r w:rsidR="006412CD" w:rsidRPr="00A863DD">
              <w:rPr>
                <w:color w:val="000000"/>
              </w:rPr>
              <w:t xml:space="preserve"> </w:t>
            </w:r>
            <w:r w:rsidRPr="00A863DD">
              <w:rPr>
                <w:color w:val="000000"/>
              </w:rPr>
              <w:t>multas</w:t>
            </w:r>
            <w:r w:rsidR="006412CD" w:rsidRPr="00A863DD">
              <w:rPr>
                <w:color w:val="000000"/>
              </w:rPr>
              <w:t xml:space="preserve"> </w:t>
            </w:r>
            <w:r w:rsidRPr="00A863DD">
              <w:rPr>
                <w:bCs/>
                <w:color w:val="000000"/>
              </w:rPr>
              <w:t>equivalentes</w:t>
            </w:r>
            <w:r w:rsidR="006412CD" w:rsidRPr="00A863DD">
              <w:rPr>
                <w:bCs/>
                <w:color w:val="000000"/>
              </w:rPr>
              <w:t xml:space="preserve"> </w:t>
            </w:r>
            <w:r w:rsidRPr="00A863DD">
              <w:rPr>
                <w:bCs/>
                <w:color w:val="000000"/>
              </w:rPr>
              <w:t>al</w:t>
            </w:r>
            <w:r w:rsidR="006412CD" w:rsidRPr="00A863DD">
              <w:rPr>
                <w:color w:val="000000"/>
              </w:rPr>
              <w:t xml:space="preserve"> </w:t>
            </w:r>
            <w:r w:rsidRPr="00A863DD">
              <w:rPr>
                <w:color w:val="000000"/>
              </w:rPr>
              <w:t>reembolso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costos</w:t>
            </w:r>
            <w:r w:rsidR="006412CD" w:rsidRPr="00A863DD">
              <w:rPr>
                <w:color w:val="000000"/>
              </w:rPr>
              <w:t xml:space="preserve"> </w:t>
            </w:r>
            <w:r w:rsidRPr="00A863DD">
              <w:rPr>
                <w:color w:val="000000"/>
              </w:rPr>
              <w:t>vinculados</w:t>
            </w:r>
            <w:r w:rsidR="006412CD" w:rsidRPr="00A863DD">
              <w:rPr>
                <w:color w:val="000000"/>
              </w:rPr>
              <w:t xml:space="preserve"> </w:t>
            </w:r>
            <w:r w:rsidRPr="00A863DD">
              <w:rPr>
                <w:color w:val="000000"/>
              </w:rPr>
              <w:t>con</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investigaciones</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actuaciones</w:t>
            </w:r>
            <w:r w:rsidR="006412CD" w:rsidRPr="00A863DD">
              <w:rPr>
                <w:bCs/>
                <w:color w:val="000000"/>
              </w:rPr>
              <w:t xml:space="preserve"> </w:t>
            </w:r>
            <w:r w:rsidRPr="00A863DD">
              <w:rPr>
                <w:bCs/>
                <w:color w:val="000000"/>
              </w:rPr>
              <w:t>previstas</w:t>
            </w:r>
            <w:r w:rsidR="006412CD" w:rsidRPr="00A863DD">
              <w:rPr>
                <w:bCs/>
                <w:color w:val="000000"/>
              </w:rPr>
              <w:t xml:space="preserve"> </w:t>
            </w:r>
            <w:r w:rsidRPr="00A863DD">
              <w:rPr>
                <w:bCs/>
                <w:color w:val="000000"/>
              </w:rPr>
              <w:t>en</w:t>
            </w:r>
            <w:r w:rsidR="006412CD" w:rsidRPr="00A863DD">
              <w:rPr>
                <w:bCs/>
                <w:color w:val="000000"/>
              </w:rPr>
              <w:t xml:space="preserve"> </w:t>
            </w:r>
            <w:r w:rsidRPr="00A863DD">
              <w:rPr>
                <w:bCs/>
                <w:color w:val="000000"/>
              </w:rPr>
              <w:t>los</w:t>
            </w:r>
            <w:r w:rsidR="006412CD" w:rsidRPr="00A863DD">
              <w:rPr>
                <w:bCs/>
                <w:color w:val="000000"/>
              </w:rPr>
              <w:t xml:space="preserve"> </w:t>
            </w:r>
            <w:r w:rsidRPr="00A863DD">
              <w:rPr>
                <w:bCs/>
                <w:color w:val="000000"/>
              </w:rPr>
              <w:t>Procedimientos</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Sanciones</w:t>
            </w:r>
            <w:r w:rsidRPr="00A863DD">
              <w:rPr>
                <w:color w:val="000000"/>
              </w:rPr>
              <w:t>.</w:t>
            </w:r>
            <w:r w:rsidR="006412CD" w:rsidRPr="00A863DD">
              <w:rPr>
                <w:color w:val="000000"/>
              </w:rPr>
              <w:t xml:space="preserve"> </w:t>
            </w:r>
            <w:r w:rsidRPr="00A863DD">
              <w:rPr>
                <w:color w:val="000000"/>
              </w:rPr>
              <w:t>Dichas</w:t>
            </w:r>
            <w:r w:rsidR="006412CD" w:rsidRPr="00A863DD">
              <w:rPr>
                <w:color w:val="000000"/>
              </w:rPr>
              <w:t xml:space="preserve"> </w:t>
            </w:r>
            <w:r w:rsidRPr="00A863DD">
              <w:rPr>
                <w:color w:val="000000"/>
              </w:rPr>
              <w:t>sanciones</w:t>
            </w:r>
            <w:r w:rsidR="006412CD" w:rsidRPr="00A863DD">
              <w:rPr>
                <w:color w:val="000000"/>
              </w:rPr>
              <w:t xml:space="preserve"> </w:t>
            </w:r>
            <w:r w:rsidRPr="00A863DD">
              <w:rPr>
                <w:color w:val="000000"/>
              </w:rPr>
              <w:t>podrán</w:t>
            </w:r>
            <w:r w:rsidR="006412CD" w:rsidRPr="00A863DD">
              <w:rPr>
                <w:color w:val="000000"/>
              </w:rPr>
              <w:t xml:space="preserve"> </w:t>
            </w:r>
            <w:r w:rsidRPr="00A863DD">
              <w:rPr>
                <w:color w:val="000000"/>
              </w:rPr>
              <w:t>ser</w:t>
            </w:r>
            <w:r w:rsidR="006412CD" w:rsidRPr="00A863DD">
              <w:rPr>
                <w:color w:val="000000"/>
              </w:rPr>
              <w:t xml:space="preserve"> </w:t>
            </w:r>
            <w:r w:rsidRPr="00A863DD">
              <w:rPr>
                <w:color w:val="000000"/>
              </w:rPr>
              <w:t>impuestas</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forma</w:t>
            </w:r>
            <w:r w:rsidR="006412CD" w:rsidRPr="00A863DD">
              <w:rPr>
                <w:color w:val="000000"/>
              </w:rPr>
              <w:t xml:space="preserve"> </w:t>
            </w:r>
            <w:r w:rsidRPr="00A863DD">
              <w:rPr>
                <w:color w:val="000000"/>
              </w:rPr>
              <w:t>adicional</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sustitución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sanciones</w:t>
            </w:r>
            <w:r w:rsidR="006412CD" w:rsidRPr="00A863DD">
              <w:rPr>
                <w:color w:val="000000"/>
              </w:rPr>
              <w:t xml:space="preserve"> </w:t>
            </w:r>
            <w:r w:rsidRPr="00A863DD">
              <w:rPr>
                <w:color w:val="000000"/>
              </w:rPr>
              <w:t>arriba</w:t>
            </w:r>
            <w:r w:rsidR="006412CD" w:rsidRPr="00A863DD">
              <w:rPr>
                <w:color w:val="000000"/>
              </w:rPr>
              <w:t xml:space="preserve"> </w:t>
            </w:r>
            <w:r w:rsidRPr="00A863DD">
              <w:rPr>
                <w:color w:val="000000"/>
              </w:rPr>
              <w:t>referidas</w:t>
            </w:r>
            <w:r w:rsidRPr="00A863DD">
              <w:rPr>
                <w:bCs/>
                <w:color w:val="000000"/>
              </w:rPr>
              <w:t>"</w:t>
            </w:r>
            <w:r w:rsidR="006412CD" w:rsidRPr="00A863DD">
              <w:rPr>
                <w:bCs/>
                <w:color w:val="000000"/>
              </w:rPr>
              <w:t xml:space="preserve"> </w:t>
            </w:r>
            <w:r w:rsidRPr="00A863DD">
              <w:rPr>
                <w:bCs/>
                <w:color w:val="000000"/>
              </w:rPr>
              <w:t>(las</w:t>
            </w:r>
            <w:r w:rsidR="006412CD" w:rsidRPr="00A863DD">
              <w:rPr>
                <w:bCs/>
                <w:color w:val="000000"/>
              </w:rPr>
              <w:t xml:space="preserve"> </w:t>
            </w:r>
            <w:r w:rsidRPr="00A863DD">
              <w:rPr>
                <w:bCs/>
                <w:color w:val="000000"/>
              </w:rPr>
              <w:t>sanciones</w:t>
            </w:r>
            <w:r w:rsidR="006412CD" w:rsidRPr="00A863DD">
              <w:rPr>
                <w:bCs/>
                <w:color w:val="000000"/>
              </w:rPr>
              <w:t xml:space="preserve"> </w:t>
            </w:r>
            <w:r w:rsidRPr="00A863DD">
              <w:rPr>
                <w:bCs/>
                <w:color w:val="000000"/>
              </w:rPr>
              <w:t>“arriba</w:t>
            </w:r>
            <w:r w:rsidR="006412CD" w:rsidRPr="00A863DD">
              <w:rPr>
                <w:bCs/>
                <w:color w:val="000000"/>
              </w:rPr>
              <w:t xml:space="preserve"> </w:t>
            </w:r>
            <w:r w:rsidRPr="00A863DD">
              <w:rPr>
                <w:bCs/>
                <w:color w:val="000000"/>
              </w:rPr>
              <w:t>referidas”</w:t>
            </w:r>
            <w:r w:rsidR="006412CD" w:rsidRPr="00A863DD">
              <w:rPr>
                <w:bCs/>
                <w:color w:val="000000"/>
              </w:rPr>
              <w:t xml:space="preserve"> </w:t>
            </w:r>
            <w:r w:rsidRPr="00A863DD">
              <w:rPr>
                <w:bCs/>
                <w:color w:val="000000"/>
              </w:rPr>
              <w:t>son</w:t>
            </w:r>
            <w:r w:rsidR="006412CD" w:rsidRPr="00A863DD">
              <w:rPr>
                <w:bCs/>
                <w:color w:val="000000"/>
              </w:rPr>
              <w:t xml:space="preserve"> </w:t>
            </w:r>
            <w:r w:rsidRPr="00A863DD">
              <w:rPr>
                <w:bCs/>
                <w:color w:val="000000"/>
              </w:rPr>
              <w:t>la</w:t>
            </w:r>
            <w:r w:rsidR="006412CD" w:rsidRPr="00A863DD">
              <w:rPr>
                <w:bCs/>
                <w:color w:val="000000"/>
              </w:rPr>
              <w:t xml:space="preserve"> </w:t>
            </w:r>
            <w:r w:rsidRPr="00A863DD">
              <w:rPr>
                <w:bCs/>
                <w:color w:val="000000"/>
              </w:rPr>
              <w:t>amonestación</w:t>
            </w:r>
            <w:r w:rsidR="006412CD" w:rsidRPr="00A863DD">
              <w:rPr>
                <w:bCs/>
                <w:color w:val="000000"/>
              </w:rPr>
              <w:t xml:space="preserve"> </w:t>
            </w:r>
            <w:r w:rsidRPr="00A863DD">
              <w:rPr>
                <w:bCs/>
                <w:color w:val="000000"/>
              </w:rPr>
              <w:t>y</w:t>
            </w:r>
            <w:r w:rsidR="006412CD" w:rsidRPr="00A863DD">
              <w:rPr>
                <w:bCs/>
                <w:color w:val="000000"/>
              </w:rPr>
              <w:t xml:space="preserve"> </w:t>
            </w:r>
            <w:r w:rsidRPr="00A863DD">
              <w:rPr>
                <w:bCs/>
                <w:color w:val="000000"/>
              </w:rPr>
              <w:t>la</w:t>
            </w:r>
            <w:r w:rsidR="006412CD" w:rsidRPr="00A863DD">
              <w:rPr>
                <w:bCs/>
                <w:color w:val="000000"/>
              </w:rPr>
              <w:t xml:space="preserve"> </w:t>
            </w:r>
            <w:r w:rsidRPr="00A863DD">
              <w:rPr>
                <w:bCs/>
                <w:color w:val="000000"/>
              </w:rPr>
              <w:t>inhabilitación/inelegibilidad).</w:t>
            </w:r>
            <w:r w:rsidR="006412CD" w:rsidRPr="00A863DD">
              <w:rPr>
                <w:bCs/>
                <w:color w:val="000000"/>
              </w:rPr>
              <w:t xml:space="preserve"> </w:t>
            </w:r>
          </w:p>
          <w:p w14:paraId="52DF5D47" w14:textId="60F4F8AB" w:rsidR="00FC078C" w:rsidRPr="00A863DD" w:rsidRDefault="00FC078C" w:rsidP="00236DB9">
            <w:pPr>
              <w:pStyle w:val="Sangra3detindependiente"/>
              <w:numPr>
                <w:ilvl w:val="0"/>
                <w:numId w:val="52"/>
              </w:numPr>
              <w:tabs>
                <w:tab w:val="clear" w:pos="432"/>
                <w:tab w:val="clear" w:pos="972"/>
              </w:tabs>
              <w:spacing w:before="240" w:after="60"/>
              <w:jc w:val="both"/>
              <w:outlineLvl w:val="7"/>
              <w:rPr>
                <w:bCs/>
                <w:color w:val="000000"/>
              </w:rPr>
            </w:pPr>
            <w:r w:rsidRPr="00A863DD">
              <w:rPr>
                <w:bCs/>
                <w:color w:val="000000"/>
              </w:rPr>
              <w:t>extender</w:t>
            </w:r>
            <w:r w:rsidR="006412CD" w:rsidRPr="00A863DD">
              <w:rPr>
                <w:bCs/>
                <w:color w:val="000000"/>
              </w:rPr>
              <w:t xml:space="preserve"> </w:t>
            </w:r>
            <w:r w:rsidRPr="00A863DD">
              <w:rPr>
                <w:bCs/>
                <w:color w:val="000000"/>
              </w:rPr>
              <w:t>las</w:t>
            </w:r>
            <w:r w:rsidR="006412CD" w:rsidRPr="00A863DD">
              <w:rPr>
                <w:bCs/>
                <w:color w:val="000000"/>
              </w:rPr>
              <w:t xml:space="preserve"> </w:t>
            </w:r>
            <w:r w:rsidRPr="00A863DD">
              <w:rPr>
                <w:bCs/>
                <w:color w:val="000000"/>
              </w:rPr>
              <w:t>sanciones</w:t>
            </w:r>
            <w:r w:rsidR="006412CD" w:rsidRPr="00A863DD">
              <w:rPr>
                <w:bCs/>
                <w:color w:val="000000"/>
              </w:rPr>
              <w:t xml:space="preserve"> </w:t>
            </w:r>
            <w:r w:rsidRPr="00A863DD">
              <w:rPr>
                <w:bCs/>
                <w:color w:val="000000"/>
              </w:rPr>
              <w:t>impuestas</w:t>
            </w:r>
            <w:r w:rsidR="006412CD" w:rsidRPr="00A863DD">
              <w:rPr>
                <w:bCs/>
                <w:color w:val="000000"/>
              </w:rPr>
              <w:t xml:space="preserve"> </w:t>
            </w:r>
            <w:r w:rsidRPr="00A863DD">
              <w:rPr>
                <w:bCs/>
                <w:color w:val="000000"/>
              </w:rPr>
              <w:t>a</w:t>
            </w:r>
            <w:r w:rsidR="006412CD" w:rsidRPr="00A863DD">
              <w:rPr>
                <w:bCs/>
                <w:color w:val="000000"/>
              </w:rPr>
              <w:t xml:space="preserve"> </w:t>
            </w:r>
            <w:r w:rsidRPr="00A863DD">
              <w:rPr>
                <w:bCs/>
                <w:color w:val="000000"/>
              </w:rPr>
              <w:t>cualquier</w:t>
            </w:r>
            <w:r w:rsidR="006412CD" w:rsidRPr="00A863DD">
              <w:rPr>
                <w:bCs/>
                <w:color w:val="000000"/>
              </w:rPr>
              <w:t xml:space="preserve"> </w:t>
            </w:r>
            <w:r w:rsidRPr="00A863DD">
              <w:rPr>
                <w:bCs/>
                <w:color w:val="000000"/>
              </w:rPr>
              <w:t>individuo,</w:t>
            </w:r>
            <w:r w:rsidR="006412CD" w:rsidRPr="00A863DD">
              <w:rPr>
                <w:bCs/>
                <w:color w:val="000000"/>
              </w:rPr>
              <w:t xml:space="preserve"> </w:t>
            </w:r>
            <w:r w:rsidRPr="00A863DD">
              <w:rPr>
                <w:bCs/>
                <w:color w:val="000000"/>
              </w:rPr>
              <w:t>entidad</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firma</w:t>
            </w:r>
            <w:r w:rsidR="006412CD" w:rsidRPr="00A863DD">
              <w:rPr>
                <w:bCs/>
                <w:color w:val="000000"/>
              </w:rPr>
              <w:t xml:space="preserve"> </w:t>
            </w:r>
            <w:r w:rsidRPr="00A863DD">
              <w:rPr>
                <w:bCs/>
                <w:color w:val="000000"/>
              </w:rPr>
              <w:t>que,</w:t>
            </w:r>
            <w:r w:rsidR="006412CD" w:rsidRPr="00A863DD">
              <w:rPr>
                <w:bCs/>
                <w:color w:val="000000"/>
              </w:rPr>
              <w:t xml:space="preserve"> </w:t>
            </w:r>
            <w:r w:rsidRPr="00A863DD">
              <w:rPr>
                <w:bCs/>
                <w:color w:val="000000"/>
              </w:rPr>
              <w:t>directa</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indirectamente,</w:t>
            </w:r>
            <w:r w:rsidR="006412CD" w:rsidRPr="00A863DD">
              <w:rPr>
                <w:bCs/>
                <w:color w:val="000000"/>
              </w:rPr>
              <w:t xml:space="preserve"> </w:t>
            </w:r>
            <w:r w:rsidRPr="00A863DD">
              <w:rPr>
                <w:bCs/>
                <w:color w:val="000000"/>
              </w:rPr>
              <w:t>sea</w:t>
            </w:r>
            <w:r w:rsidR="006412CD" w:rsidRPr="00A863DD">
              <w:rPr>
                <w:bCs/>
                <w:color w:val="000000"/>
              </w:rPr>
              <w:t xml:space="preserve"> </w:t>
            </w:r>
            <w:r w:rsidRPr="00A863DD">
              <w:rPr>
                <w:bCs/>
                <w:color w:val="000000"/>
              </w:rPr>
              <w:t>propietario</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controle</w:t>
            </w:r>
            <w:r w:rsidR="006412CD" w:rsidRPr="00A863DD">
              <w:rPr>
                <w:bCs/>
                <w:color w:val="000000"/>
              </w:rPr>
              <w:t xml:space="preserve"> </w:t>
            </w:r>
            <w:r w:rsidRPr="00A863DD">
              <w:rPr>
                <w:bCs/>
                <w:color w:val="000000"/>
              </w:rPr>
              <w:t>a</w:t>
            </w:r>
            <w:r w:rsidR="006412CD" w:rsidRPr="00A863DD">
              <w:rPr>
                <w:bCs/>
                <w:color w:val="000000"/>
              </w:rPr>
              <w:t xml:space="preserve"> </w:t>
            </w:r>
            <w:r w:rsidRPr="00A863DD">
              <w:rPr>
                <w:bCs/>
                <w:color w:val="000000"/>
              </w:rPr>
              <w:t>una</w:t>
            </w:r>
            <w:r w:rsidR="006412CD" w:rsidRPr="00A863DD">
              <w:rPr>
                <w:bCs/>
                <w:color w:val="000000"/>
              </w:rPr>
              <w:t xml:space="preserve"> </w:t>
            </w:r>
            <w:r w:rsidRPr="00A863DD">
              <w:rPr>
                <w:bCs/>
                <w:color w:val="000000"/>
              </w:rPr>
              <w:t>entidad</w:t>
            </w:r>
            <w:r w:rsidR="006412CD" w:rsidRPr="00A863DD">
              <w:rPr>
                <w:bCs/>
                <w:color w:val="000000"/>
              </w:rPr>
              <w:t xml:space="preserve"> </w:t>
            </w:r>
            <w:r w:rsidRPr="00A863DD">
              <w:rPr>
                <w:bCs/>
                <w:color w:val="000000"/>
              </w:rPr>
              <w:t>sancionada,</w:t>
            </w:r>
            <w:r w:rsidR="006412CD" w:rsidRPr="00A863DD">
              <w:rPr>
                <w:bCs/>
                <w:color w:val="000000"/>
              </w:rPr>
              <w:t xml:space="preserve"> </w:t>
            </w:r>
            <w:r w:rsidRPr="00A863DD">
              <w:rPr>
                <w:bCs/>
                <w:color w:val="000000"/>
              </w:rPr>
              <w:t>sea</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propiedad</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esté</w:t>
            </w:r>
            <w:r w:rsidR="006412CD" w:rsidRPr="00A863DD">
              <w:rPr>
                <w:bCs/>
                <w:color w:val="000000"/>
              </w:rPr>
              <w:t xml:space="preserve"> </w:t>
            </w:r>
            <w:r w:rsidRPr="00A863DD">
              <w:rPr>
                <w:bCs/>
                <w:color w:val="000000"/>
              </w:rPr>
              <w:t>controlada</w:t>
            </w:r>
            <w:r w:rsidR="006412CD" w:rsidRPr="00A863DD">
              <w:rPr>
                <w:bCs/>
                <w:color w:val="000000"/>
              </w:rPr>
              <w:t xml:space="preserve"> </w:t>
            </w:r>
            <w:r w:rsidRPr="00A863DD">
              <w:rPr>
                <w:bCs/>
                <w:color w:val="000000"/>
              </w:rPr>
              <w:t>por</w:t>
            </w:r>
            <w:r w:rsidR="006412CD" w:rsidRPr="00A863DD">
              <w:rPr>
                <w:bCs/>
                <w:color w:val="000000"/>
              </w:rPr>
              <w:t xml:space="preserve"> </w:t>
            </w:r>
            <w:r w:rsidRPr="00A863DD">
              <w:rPr>
                <w:bCs/>
                <w:color w:val="000000"/>
              </w:rPr>
              <w:t>un</w:t>
            </w:r>
            <w:r w:rsidR="006412CD" w:rsidRPr="00A863DD">
              <w:rPr>
                <w:bCs/>
                <w:color w:val="000000"/>
              </w:rPr>
              <w:t xml:space="preserve"> </w:t>
            </w:r>
            <w:r w:rsidRPr="00A863DD">
              <w:rPr>
                <w:bCs/>
                <w:color w:val="000000"/>
              </w:rPr>
              <w:t>sancionado</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sea</w:t>
            </w:r>
            <w:r w:rsidR="006412CD" w:rsidRPr="00A863DD">
              <w:rPr>
                <w:bCs/>
                <w:color w:val="000000"/>
              </w:rPr>
              <w:t xml:space="preserve"> </w:t>
            </w:r>
            <w:r w:rsidRPr="00A863DD">
              <w:rPr>
                <w:bCs/>
                <w:color w:val="000000"/>
              </w:rPr>
              <w:t>objeto</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propiedad</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control</w:t>
            </w:r>
            <w:r w:rsidR="006412CD" w:rsidRPr="00A863DD">
              <w:rPr>
                <w:bCs/>
                <w:color w:val="000000"/>
              </w:rPr>
              <w:t xml:space="preserve"> </w:t>
            </w:r>
            <w:r w:rsidRPr="00A863DD">
              <w:rPr>
                <w:bCs/>
                <w:color w:val="000000"/>
              </w:rPr>
              <w:t>común</w:t>
            </w:r>
            <w:r w:rsidR="006412CD" w:rsidRPr="00A863DD">
              <w:rPr>
                <w:bCs/>
                <w:color w:val="000000"/>
              </w:rPr>
              <w:t xml:space="preserve"> </w:t>
            </w:r>
            <w:r w:rsidRPr="00A863DD">
              <w:rPr>
                <w:bCs/>
                <w:color w:val="000000"/>
              </w:rPr>
              <w:t>con</w:t>
            </w:r>
            <w:r w:rsidR="006412CD" w:rsidRPr="00A863DD">
              <w:rPr>
                <w:bCs/>
                <w:color w:val="000000"/>
              </w:rPr>
              <w:t xml:space="preserve"> </w:t>
            </w:r>
            <w:r w:rsidRPr="00A863DD">
              <w:rPr>
                <w:bCs/>
                <w:color w:val="000000"/>
              </w:rPr>
              <w:t>un</w:t>
            </w:r>
            <w:r w:rsidR="006412CD" w:rsidRPr="00A863DD">
              <w:rPr>
                <w:bCs/>
                <w:color w:val="000000"/>
              </w:rPr>
              <w:t xml:space="preserve"> </w:t>
            </w:r>
            <w:r w:rsidRPr="00A863DD">
              <w:rPr>
                <w:bCs/>
                <w:color w:val="000000"/>
              </w:rPr>
              <w:t>sancionado,</w:t>
            </w:r>
            <w:r w:rsidR="006412CD" w:rsidRPr="00A863DD">
              <w:rPr>
                <w:bCs/>
                <w:color w:val="000000"/>
              </w:rPr>
              <w:t xml:space="preserve"> </w:t>
            </w:r>
            <w:r w:rsidRPr="00A863DD">
              <w:rPr>
                <w:bCs/>
                <w:color w:val="000000"/>
              </w:rPr>
              <w:t>así</w:t>
            </w:r>
            <w:r w:rsidR="006412CD" w:rsidRPr="00A863DD">
              <w:rPr>
                <w:bCs/>
                <w:color w:val="000000"/>
              </w:rPr>
              <w:t xml:space="preserve"> </w:t>
            </w:r>
            <w:r w:rsidRPr="00A863DD">
              <w:rPr>
                <w:bCs/>
                <w:color w:val="000000"/>
              </w:rPr>
              <w:t>como</w:t>
            </w:r>
            <w:r w:rsidR="006412CD" w:rsidRPr="00A863DD">
              <w:rPr>
                <w:bCs/>
                <w:color w:val="000000"/>
              </w:rPr>
              <w:t xml:space="preserve"> </w:t>
            </w:r>
            <w:r w:rsidRPr="00A863DD">
              <w:rPr>
                <w:bCs/>
                <w:color w:val="000000"/>
              </w:rPr>
              <w:t>a</w:t>
            </w:r>
            <w:r w:rsidR="006412CD" w:rsidRPr="00A863DD">
              <w:rPr>
                <w:bCs/>
                <w:color w:val="000000"/>
              </w:rPr>
              <w:t xml:space="preserve"> </w:t>
            </w:r>
            <w:r w:rsidRPr="00A863DD">
              <w:rPr>
                <w:bCs/>
                <w:color w:val="000000"/>
              </w:rPr>
              <w:t>los</w:t>
            </w:r>
            <w:r w:rsidR="006412CD" w:rsidRPr="00A863DD">
              <w:rPr>
                <w:bCs/>
                <w:color w:val="000000"/>
              </w:rPr>
              <w:t xml:space="preserve"> </w:t>
            </w:r>
            <w:r w:rsidRPr="00A863DD">
              <w:rPr>
                <w:bCs/>
                <w:color w:val="000000"/>
              </w:rPr>
              <w:t>funcionarios,</w:t>
            </w:r>
            <w:r w:rsidR="006412CD" w:rsidRPr="00A863DD">
              <w:rPr>
                <w:bCs/>
                <w:color w:val="000000"/>
              </w:rPr>
              <w:t xml:space="preserve"> </w:t>
            </w:r>
            <w:r w:rsidRPr="00A863DD">
              <w:rPr>
                <w:bCs/>
                <w:color w:val="000000"/>
              </w:rPr>
              <w:t>empleados,</w:t>
            </w:r>
            <w:r w:rsidR="006412CD" w:rsidRPr="00A863DD">
              <w:rPr>
                <w:bCs/>
                <w:color w:val="000000"/>
              </w:rPr>
              <w:t xml:space="preserve"> </w:t>
            </w:r>
            <w:r w:rsidRPr="00A863DD">
              <w:rPr>
                <w:bCs/>
                <w:color w:val="000000"/>
              </w:rPr>
              <w:t>afiliados</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agentes</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un</w:t>
            </w:r>
            <w:r w:rsidR="006412CD" w:rsidRPr="00A863DD">
              <w:rPr>
                <w:bCs/>
                <w:color w:val="000000"/>
              </w:rPr>
              <w:t xml:space="preserve"> </w:t>
            </w:r>
            <w:r w:rsidRPr="00A863DD">
              <w:rPr>
                <w:bCs/>
                <w:color w:val="000000"/>
              </w:rPr>
              <w:t>sancionado</w:t>
            </w:r>
            <w:r w:rsidR="006412CD" w:rsidRPr="00A863DD">
              <w:rPr>
                <w:bCs/>
                <w:color w:val="000000"/>
              </w:rPr>
              <w:t xml:space="preserve"> </w:t>
            </w:r>
            <w:r w:rsidRPr="00A863DD">
              <w:rPr>
                <w:bCs/>
                <w:color w:val="000000"/>
              </w:rPr>
              <w:t>que</w:t>
            </w:r>
            <w:r w:rsidR="006412CD" w:rsidRPr="00A863DD">
              <w:rPr>
                <w:bCs/>
                <w:color w:val="000000"/>
              </w:rPr>
              <w:t xml:space="preserve"> </w:t>
            </w:r>
            <w:r w:rsidRPr="00A863DD">
              <w:rPr>
                <w:bCs/>
                <w:color w:val="000000"/>
              </w:rPr>
              <w:t>sean</w:t>
            </w:r>
            <w:r w:rsidR="006412CD" w:rsidRPr="00A863DD">
              <w:rPr>
                <w:bCs/>
                <w:color w:val="000000"/>
              </w:rPr>
              <w:t xml:space="preserve"> </w:t>
            </w:r>
            <w:r w:rsidRPr="00A863DD">
              <w:rPr>
                <w:bCs/>
                <w:color w:val="000000"/>
              </w:rPr>
              <w:t>también</w:t>
            </w:r>
            <w:r w:rsidR="006412CD" w:rsidRPr="00A863DD">
              <w:rPr>
                <w:bCs/>
                <w:color w:val="000000"/>
              </w:rPr>
              <w:t xml:space="preserve"> </w:t>
            </w:r>
            <w:r w:rsidRPr="00A863DD">
              <w:rPr>
                <w:bCs/>
                <w:color w:val="000000"/>
              </w:rPr>
              <w:t>propietarios</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una</w:t>
            </w:r>
            <w:r w:rsidR="006412CD" w:rsidRPr="00A863DD">
              <w:rPr>
                <w:bCs/>
                <w:color w:val="000000"/>
              </w:rPr>
              <w:t xml:space="preserve"> </w:t>
            </w:r>
            <w:r w:rsidRPr="00A863DD">
              <w:rPr>
                <w:bCs/>
                <w:color w:val="000000"/>
              </w:rPr>
              <w:t>entidad</w:t>
            </w:r>
            <w:r w:rsidR="006412CD" w:rsidRPr="00A863DD">
              <w:rPr>
                <w:bCs/>
                <w:color w:val="000000"/>
              </w:rPr>
              <w:t xml:space="preserve"> </w:t>
            </w:r>
            <w:r w:rsidRPr="00A863DD">
              <w:rPr>
                <w:bCs/>
                <w:color w:val="000000"/>
              </w:rPr>
              <w:t>sancionada</w:t>
            </w:r>
            <w:r w:rsidR="006412CD" w:rsidRPr="00A863DD">
              <w:rPr>
                <w:bCs/>
                <w:color w:val="000000"/>
              </w:rPr>
              <w:t xml:space="preserve"> </w:t>
            </w:r>
            <w:r w:rsidRPr="00A863DD">
              <w:rPr>
                <w:bCs/>
                <w:color w:val="000000"/>
              </w:rPr>
              <w:t>y/o</w:t>
            </w:r>
            <w:r w:rsidR="006412CD" w:rsidRPr="00A863DD">
              <w:rPr>
                <w:bCs/>
                <w:color w:val="000000"/>
              </w:rPr>
              <w:t xml:space="preserve"> </w:t>
            </w:r>
            <w:r w:rsidRPr="00A863DD">
              <w:rPr>
                <w:bCs/>
                <w:color w:val="000000"/>
              </w:rPr>
              <w:t>ejerzan</w:t>
            </w:r>
            <w:r w:rsidR="006412CD" w:rsidRPr="00A863DD">
              <w:rPr>
                <w:bCs/>
                <w:color w:val="000000"/>
              </w:rPr>
              <w:t xml:space="preserve"> </w:t>
            </w:r>
            <w:r w:rsidRPr="00A863DD">
              <w:rPr>
                <w:bCs/>
                <w:color w:val="000000"/>
              </w:rPr>
              <w:t>control</w:t>
            </w:r>
            <w:r w:rsidR="006412CD" w:rsidRPr="00A863DD">
              <w:rPr>
                <w:bCs/>
                <w:color w:val="000000"/>
              </w:rPr>
              <w:t xml:space="preserve"> </w:t>
            </w:r>
            <w:r w:rsidRPr="00A863DD">
              <w:rPr>
                <w:bCs/>
                <w:color w:val="000000"/>
              </w:rPr>
              <w:t>sobre</w:t>
            </w:r>
            <w:r w:rsidR="006412CD" w:rsidRPr="00A863DD">
              <w:rPr>
                <w:bCs/>
                <w:color w:val="000000"/>
              </w:rPr>
              <w:t xml:space="preserve"> </w:t>
            </w:r>
            <w:r w:rsidRPr="00A863DD">
              <w:rPr>
                <w:bCs/>
                <w:color w:val="000000"/>
              </w:rPr>
              <w:t>una</w:t>
            </w:r>
            <w:r w:rsidR="006412CD" w:rsidRPr="00A863DD">
              <w:rPr>
                <w:bCs/>
                <w:color w:val="000000"/>
              </w:rPr>
              <w:t xml:space="preserve"> </w:t>
            </w:r>
            <w:r w:rsidRPr="00A863DD">
              <w:rPr>
                <w:bCs/>
                <w:color w:val="000000"/>
              </w:rPr>
              <w:t>entidad</w:t>
            </w:r>
            <w:r w:rsidR="006412CD" w:rsidRPr="00A863DD">
              <w:rPr>
                <w:bCs/>
                <w:color w:val="000000"/>
              </w:rPr>
              <w:t xml:space="preserve"> </w:t>
            </w:r>
            <w:r w:rsidRPr="00A863DD">
              <w:rPr>
                <w:bCs/>
                <w:color w:val="000000"/>
              </w:rPr>
              <w:t>sancionada</w:t>
            </w:r>
            <w:r w:rsidR="006412CD" w:rsidRPr="00A863DD">
              <w:rPr>
                <w:bCs/>
                <w:color w:val="000000"/>
              </w:rPr>
              <w:t xml:space="preserve"> </w:t>
            </w:r>
            <w:r w:rsidRPr="00A863DD">
              <w:rPr>
                <w:bCs/>
                <w:color w:val="000000"/>
              </w:rPr>
              <w:t>aun</w:t>
            </w:r>
            <w:r w:rsidR="006412CD" w:rsidRPr="00A863DD">
              <w:rPr>
                <w:bCs/>
                <w:color w:val="000000"/>
              </w:rPr>
              <w:t xml:space="preserve"> </w:t>
            </w:r>
            <w:r w:rsidRPr="00A863DD">
              <w:rPr>
                <w:bCs/>
                <w:color w:val="000000"/>
              </w:rPr>
              <w:t>cuando</w:t>
            </w:r>
            <w:r w:rsidR="006412CD" w:rsidRPr="00A863DD">
              <w:rPr>
                <w:bCs/>
                <w:color w:val="000000"/>
              </w:rPr>
              <w:t xml:space="preserve"> </w:t>
            </w:r>
            <w:r w:rsidRPr="00A863DD">
              <w:rPr>
                <w:bCs/>
                <w:color w:val="000000"/>
              </w:rPr>
              <w:t>no</w:t>
            </w:r>
            <w:r w:rsidR="006412CD" w:rsidRPr="00A863DD">
              <w:rPr>
                <w:bCs/>
                <w:color w:val="000000"/>
              </w:rPr>
              <w:t xml:space="preserve"> </w:t>
            </w:r>
            <w:r w:rsidRPr="00A863DD">
              <w:rPr>
                <w:bCs/>
                <w:color w:val="000000"/>
              </w:rPr>
              <w:t>se</w:t>
            </w:r>
            <w:r w:rsidR="006412CD" w:rsidRPr="00A863DD">
              <w:rPr>
                <w:bCs/>
                <w:color w:val="000000"/>
              </w:rPr>
              <w:t xml:space="preserve"> </w:t>
            </w:r>
            <w:r w:rsidRPr="00A863DD">
              <w:rPr>
                <w:bCs/>
                <w:color w:val="000000"/>
              </w:rPr>
              <w:t>haya</w:t>
            </w:r>
            <w:r w:rsidR="006412CD" w:rsidRPr="00A863DD">
              <w:rPr>
                <w:bCs/>
                <w:color w:val="000000"/>
              </w:rPr>
              <w:t xml:space="preserve"> </w:t>
            </w:r>
            <w:r w:rsidRPr="00A863DD">
              <w:rPr>
                <w:bCs/>
                <w:color w:val="000000"/>
              </w:rPr>
              <w:t>concluido</w:t>
            </w:r>
            <w:r w:rsidR="006412CD" w:rsidRPr="00A863DD">
              <w:rPr>
                <w:bCs/>
                <w:color w:val="000000"/>
              </w:rPr>
              <w:t xml:space="preserve"> </w:t>
            </w:r>
            <w:r w:rsidRPr="00A863DD">
              <w:rPr>
                <w:bCs/>
                <w:color w:val="000000"/>
              </w:rPr>
              <w:t>que</w:t>
            </w:r>
            <w:r w:rsidR="006412CD" w:rsidRPr="00A863DD">
              <w:rPr>
                <w:bCs/>
                <w:color w:val="000000"/>
              </w:rPr>
              <w:t xml:space="preserve"> </w:t>
            </w:r>
            <w:r w:rsidRPr="00A863DD">
              <w:rPr>
                <w:bCs/>
                <w:color w:val="000000"/>
              </w:rPr>
              <w:t>esas</w:t>
            </w:r>
            <w:r w:rsidR="006412CD" w:rsidRPr="00A863DD">
              <w:rPr>
                <w:bCs/>
                <w:color w:val="000000"/>
              </w:rPr>
              <w:t xml:space="preserve"> </w:t>
            </w:r>
            <w:r w:rsidRPr="00A863DD">
              <w:rPr>
                <w:bCs/>
                <w:color w:val="000000"/>
              </w:rPr>
              <w:t>partes</w:t>
            </w:r>
            <w:r w:rsidR="006412CD" w:rsidRPr="00A863DD">
              <w:rPr>
                <w:bCs/>
                <w:color w:val="000000"/>
              </w:rPr>
              <w:t xml:space="preserve"> </w:t>
            </w:r>
            <w:r w:rsidRPr="00A863DD">
              <w:rPr>
                <w:bCs/>
                <w:color w:val="000000"/>
              </w:rPr>
              <w:t>incurrieron</w:t>
            </w:r>
            <w:r w:rsidR="006412CD" w:rsidRPr="00A863DD">
              <w:rPr>
                <w:bCs/>
                <w:color w:val="000000"/>
              </w:rPr>
              <w:t xml:space="preserve"> </w:t>
            </w:r>
            <w:r w:rsidRPr="00A863DD">
              <w:rPr>
                <w:bCs/>
                <w:color w:val="000000"/>
              </w:rPr>
              <w:t>directamente</w:t>
            </w:r>
            <w:r w:rsidR="006412CD" w:rsidRPr="00A863DD">
              <w:rPr>
                <w:bCs/>
                <w:color w:val="000000"/>
              </w:rPr>
              <w:t xml:space="preserve"> </w:t>
            </w:r>
            <w:r w:rsidRPr="00A863DD">
              <w:rPr>
                <w:bCs/>
                <w:color w:val="000000"/>
              </w:rPr>
              <w:t>en</w:t>
            </w:r>
            <w:r w:rsidR="006412CD" w:rsidRPr="00A863DD">
              <w:rPr>
                <w:bCs/>
                <w:color w:val="000000"/>
              </w:rPr>
              <w:t xml:space="preserve"> </w:t>
            </w:r>
            <w:r w:rsidRPr="00A863DD">
              <w:rPr>
                <w:bCs/>
                <w:color w:val="000000"/>
              </w:rPr>
              <w:t>una</w:t>
            </w:r>
            <w:r w:rsidR="006412CD" w:rsidRPr="00A863DD">
              <w:rPr>
                <w:bCs/>
                <w:color w:val="000000"/>
              </w:rPr>
              <w:t xml:space="preserve"> </w:t>
            </w:r>
            <w:r w:rsidRPr="00A863DD">
              <w:rPr>
                <w:bCs/>
                <w:color w:val="000000"/>
              </w:rPr>
              <w:t>Práctica</w:t>
            </w:r>
            <w:r w:rsidR="006412CD" w:rsidRPr="00A863DD">
              <w:rPr>
                <w:bCs/>
                <w:color w:val="000000"/>
              </w:rPr>
              <w:t xml:space="preserve"> </w:t>
            </w:r>
            <w:r w:rsidRPr="00A863DD">
              <w:rPr>
                <w:bCs/>
                <w:color w:val="000000"/>
              </w:rPr>
              <w:t>Prohibida.</w:t>
            </w:r>
            <w:r w:rsidR="006412CD" w:rsidRPr="00A863DD">
              <w:rPr>
                <w:bCs/>
                <w:color w:val="000000"/>
              </w:rPr>
              <w:t xml:space="preserve"> </w:t>
            </w:r>
          </w:p>
          <w:p w14:paraId="5E0A40DC" w14:textId="346A6D7F" w:rsidR="00FC078C" w:rsidRPr="00A863DD" w:rsidRDefault="00FC078C" w:rsidP="00236DB9">
            <w:pPr>
              <w:pStyle w:val="Sangra3detindependiente"/>
              <w:numPr>
                <w:ilvl w:val="0"/>
                <w:numId w:val="52"/>
              </w:numPr>
              <w:tabs>
                <w:tab w:val="clear" w:pos="432"/>
                <w:tab w:val="clear" w:pos="972"/>
              </w:tabs>
              <w:spacing w:before="240" w:after="60"/>
              <w:jc w:val="both"/>
              <w:outlineLvl w:val="7"/>
              <w:rPr>
                <w:bCs/>
                <w:color w:val="000000"/>
              </w:rPr>
            </w:pPr>
            <w:r w:rsidRPr="00A863DD">
              <w:rPr>
                <w:bCs/>
                <w:color w:val="000000"/>
              </w:rPr>
              <w:lastRenderedPageBreak/>
              <w:t>remitir</w:t>
            </w:r>
            <w:r w:rsidR="006412CD" w:rsidRPr="00A863DD">
              <w:rPr>
                <w:bCs/>
                <w:color w:val="000000"/>
              </w:rPr>
              <w:t xml:space="preserve"> </w:t>
            </w:r>
            <w:r w:rsidRPr="00A863DD">
              <w:rPr>
                <w:bCs/>
                <w:color w:val="000000"/>
              </w:rPr>
              <w:t>el</w:t>
            </w:r>
            <w:r w:rsidR="006412CD" w:rsidRPr="00A863DD">
              <w:rPr>
                <w:bCs/>
                <w:color w:val="000000"/>
              </w:rPr>
              <w:t xml:space="preserve"> </w:t>
            </w:r>
            <w:r w:rsidRPr="00A863DD">
              <w:rPr>
                <w:bCs/>
                <w:color w:val="000000"/>
              </w:rPr>
              <w:t>tema</w:t>
            </w:r>
            <w:r w:rsidR="006412CD" w:rsidRPr="00A863DD">
              <w:rPr>
                <w:bCs/>
                <w:color w:val="000000"/>
              </w:rPr>
              <w:t xml:space="preserve"> </w:t>
            </w:r>
            <w:r w:rsidRPr="00A863DD">
              <w:rPr>
                <w:bCs/>
                <w:color w:val="000000"/>
              </w:rPr>
              <w:t>a</w:t>
            </w:r>
            <w:r w:rsidR="006412CD" w:rsidRPr="00A863DD">
              <w:rPr>
                <w:bCs/>
                <w:color w:val="000000"/>
              </w:rPr>
              <w:t xml:space="preserve"> </w:t>
            </w:r>
            <w:r w:rsidRPr="00A863DD">
              <w:rPr>
                <w:bCs/>
                <w:color w:val="000000"/>
              </w:rPr>
              <w:t>las</w:t>
            </w:r>
            <w:r w:rsidR="006412CD" w:rsidRPr="00A863DD">
              <w:rPr>
                <w:bCs/>
                <w:color w:val="000000"/>
              </w:rPr>
              <w:t xml:space="preserve"> </w:t>
            </w:r>
            <w:r w:rsidRPr="00A863DD">
              <w:rPr>
                <w:bCs/>
                <w:color w:val="000000"/>
              </w:rPr>
              <w:t>autoridades</w:t>
            </w:r>
            <w:r w:rsidR="006412CD" w:rsidRPr="00A863DD">
              <w:rPr>
                <w:bCs/>
                <w:color w:val="000000"/>
              </w:rPr>
              <w:t xml:space="preserve"> </w:t>
            </w:r>
            <w:r w:rsidRPr="00A863DD">
              <w:rPr>
                <w:bCs/>
                <w:color w:val="000000"/>
              </w:rPr>
              <w:t>nacionales</w:t>
            </w:r>
            <w:r w:rsidR="006412CD" w:rsidRPr="00A863DD">
              <w:rPr>
                <w:bCs/>
                <w:color w:val="000000"/>
              </w:rPr>
              <w:t xml:space="preserve"> </w:t>
            </w:r>
            <w:r w:rsidRPr="00A863DD">
              <w:rPr>
                <w:bCs/>
                <w:color w:val="000000"/>
              </w:rPr>
              <w:t>pertinentes</w:t>
            </w:r>
            <w:r w:rsidR="006412CD" w:rsidRPr="00A863DD">
              <w:rPr>
                <w:bCs/>
                <w:color w:val="000000"/>
              </w:rPr>
              <w:t xml:space="preserve"> </w:t>
            </w:r>
            <w:r w:rsidRPr="00A863DD">
              <w:rPr>
                <w:bCs/>
                <w:color w:val="000000"/>
              </w:rPr>
              <w:t>encargadas</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hacer</w:t>
            </w:r>
            <w:r w:rsidR="006412CD" w:rsidRPr="00A863DD">
              <w:rPr>
                <w:bCs/>
                <w:color w:val="000000"/>
              </w:rPr>
              <w:t xml:space="preserve"> </w:t>
            </w:r>
            <w:r w:rsidRPr="00A863DD">
              <w:rPr>
                <w:bCs/>
                <w:color w:val="000000"/>
              </w:rPr>
              <w:t>cumplir</w:t>
            </w:r>
            <w:r w:rsidR="006412CD" w:rsidRPr="00A863DD">
              <w:rPr>
                <w:bCs/>
                <w:color w:val="000000"/>
              </w:rPr>
              <w:t xml:space="preserve"> </w:t>
            </w:r>
            <w:r w:rsidRPr="00A863DD">
              <w:rPr>
                <w:bCs/>
                <w:color w:val="000000"/>
              </w:rPr>
              <w:t>las</w:t>
            </w:r>
            <w:r w:rsidR="006412CD" w:rsidRPr="00A863DD">
              <w:rPr>
                <w:bCs/>
                <w:color w:val="000000"/>
              </w:rPr>
              <w:t xml:space="preserve"> </w:t>
            </w:r>
            <w:r w:rsidRPr="00A863DD">
              <w:rPr>
                <w:bCs/>
                <w:color w:val="000000"/>
              </w:rPr>
              <w:t>leyes.</w:t>
            </w:r>
          </w:p>
          <w:p w14:paraId="4A67307B" w14:textId="77777777" w:rsidR="00FC078C" w:rsidRPr="00A863DD" w:rsidRDefault="00FC078C" w:rsidP="00FC078C">
            <w:pPr>
              <w:pStyle w:val="Sangra3detindependiente"/>
              <w:ind w:left="1242" w:firstLine="0"/>
              <w:jc w:val="both"/>
              <w:rPr>
                <w:bCs/>
                <w:color w:val="000000"/>
              </w:rPr>
            </w:pPr>
          </w:p>
          <w:p w14:paraId="73BBC27C" w14:textId="5C986AF3" w:rsidR="00FC078C" w:rsidRPr="00A863DD" w:rsidRDefault="00FC078C" w:rsidP="00236DB9">
            <w:pPr>
              <w:pStyle w:val="Prrafodelista"/>
              <w:numPr>
                <w:ilvl w:val="0"/>
                <w:numId w:val="53"/>
              </w:numPr>
              <w:jc w:val="both"/>
              <w:rPr>
                <w:lang w:val="es-EC"/>
              </w:rPr>
            </w:pPr>
            <w:r w:rsidRPr="00A863DD">
              <w:rPr>
                <w:lang w:val="es-EC"/>
              </w:rPr>
              <w:t>Lo</w:t>
            </w:r>
            <w:r w:rsidR="006412CD" w:rsidRPr="00A863DD">
              <w:rPr>
                <w:lang w:val="es-EC"/>
              </w:rPr>
              <w:t xml:space="preserve"> </w:t>
            </w:r>
            <w:r w:rsidRPr="00A863DD">
              <w:rPr>
                <w:lang w:val="es-EC"/>
              </w:rPr>
              <w:t>dispuesto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incisos</w:t>
            </w:r>
            <w:r w:rsidR="006412CD" w:rsidRPr="00A863DD">
              <w:rPr>
                <w:lang w:val="es-EC"/>
              </w:rPr>
              <w:t xml:space="preserve"> </w:t>
            </w:r>
            <w:r w:rsidRPr="00A863DD">
              <w:rPr>
                <w:lang w:val="es-EC"/>
              </w:rPr>
              <w:t>(i)</w:t>
            </w:r>
            <w:r w:rsidR="006412CD" w:rsidRPr="00A863DD">
              <w:rPr>
                <w:lang w:val="es-EC"/>
              </w:rPr>
              <w:t xml:space="preserve"> </w:t>
            </w:r>
            <w:r w:rsidRPr="00A863DD">
              <w:rPr>
                <w:lang w:val="es-EC"/>
              </w:rPr>
              <w:t>y</w:t>
            </w:r>
            <w:r w:rsidR="006412CD" w:rsidRPr="00A863DD">
              <w:rPr>
                <w:lang w:val="es-EC"/>
              </w:rPr>
              <w:t xml:space="preserve"> </w:t>
            </w:r>
            <w:r w:rsidRPr="00A863DD">
              <w:rPr>
                <w:lang w:val="es-EC"/>
              </w:rPr>
              <w:t>(ii)</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3.1</w:t>
            </w:r>
            <w:r w:rsidR="006412CD" w:rsidRPr="00A863DD">
              <w:rPr>
                <w:lang w:val="es-EC"/>
              </w:rPr>
              <w:t xml:space="preserve"> </w:t>
            </w:r>
            <w:r w:rsidRPr="00A863DD">
              <w:rPr>
                <w:lang w:val="es-EC"/>
              </w:rPr>
              <w:t>(b)</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aplicará</w:t>
            </w:r>
            <w:r w:rsidR="006412CD" w:rsidRPr="00A863DD">
              <w:rPr>
                <w:lang w:val="es-EC"/>
              </w:rPr>
              <w:t xml:space="preserve"> </w:t>
            </w:r>
            <w:r w:rsidRPr="00A863DD">
              <w:rPr>
                <w:lang w:val="es-EC"/>
              </w:rPr>
              <w:t>también</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casos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las</w:t>
            </w:r>
            <w:r w:rsidR="006412CD" w:rsidRPr="00A863DD">
              <w:rPr>
                <w:lang w:val="es-EC"/>
              </w:rPr>
              <w:t xml:space="preserve"> </w:t>
            </w:r>
            <w:r w:rsidRPr="00A863DD">
              <w:rPr>
                <w:color w:val="000000"/>
                <w:lang w:val="es-EC"/>
              </w:rPr>
              <w:t>partes</w:t>
            </w:r>
            <w:r w:rsidR="006412CD" w:rsidRPr="00A863DD">
              <w:rPr>
                <w:lang w:val="es-EC"/>
              </w:rPr>
              <w:t xml:space="preserve"> </w:t>
            </w:r>
            <w:r w:rsidRPr="00A863DD">
              <w:rPr>
                <w:lang w:val="es-EC"/>
              </w:rPr>
              <w:t>hayan</w:t>
            </w:r>
            <w:r w:rsidR="006412CD" w:rsidRPr="00A863DD">
              <w:rPr>
                <w:lang w:val="es-EC"/>
              </w:rPr>
              <w:t xml:space="preserve"> </w:t>
            </w:r>
            <w:r w:rsidRPr="00A863DD">
              <w:rPr>
                <w:lang w:val="es-EC"/>
              </w:rPr>
              <w:t>sido</w:t>
            </w:r>
            <w:r w:rsidR="006412CD" w:rsidRPr="00A863DD">
              <w:rPr>
                <w:lang w:val="es-EC"/>
              </w:rPr>
              <w:t xml:space="preserve"> </w:t>
            </w:r>
            <w:r w:rsidRPr="00A863DD">
              <w:rPr>
                <w:lang w:val="es-EC"/>
              </w:rPr>
              <w:t>declaradas</w:t>
            </w:r>
            <w:r w:rsidR="006412CD" w:rsidRPr="00A863DD">
              <w:rPr>
                <w:lang w:val="es-EC"/>
              </w:rPr>
              <w:t xml:space="preserve"> </w:t>
            </w:r>
            <w:r w:rsidRPr="00A863DD">
              <w:rPr>
                <w:lang w:val="es-EC"/>
              </w:rPr>
              <w:t>temporalmente</w:t>
            </w:r>
            <w:r w:rsidR="006412CD" w:rsidRPr="00A863DD">
              <w:rPr>
                <w:lang w:val="es-EC"/>
              </w:rPr>
              <w:t xml:space="preserve"> </w:t>
            </w:r>
            <w:r w:rsidRPr="00A863DD">
              <w:rPr>
                <w:lang w:val="es-EC"/>
              </w:rPr>
              <w:t>inelegibles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nuevos</w:t>
            </w:r>
            <w:r w:rsidR="006412CD" w:rsidRPr="00A863DD">
              <w:rPr>
                <w:lang w:val="es-EC"/>
              </w:rPr>
              <w:t xml:space="preserve"> </w:t>
            </w:r>
            <w:r w:rsidRPr="00A863DD">
              <w:rPr>
                <w:lang w:val="es-EC"/>
              </w:rPr>
              <w:t>contratos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espera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adopte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decisión</w:t>
            </w:r>
            <w:r w:rsidR="006412CD" w:rsidRPr="00A863DD">
              <w:rPr>
                <w:lang w:val="es-EC"/>
              </w:rPr>
              <w:t xml:space="preserve"> </w:t>
            </w:r>
            <w:r w:rsidRPr="00A863DD">
              <w:rPr>
                <w:lang w:val="es-EC"/>
              </w:rPr>
              <w:t>definitiva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proceso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sanción,</w:t>
            </w:r>
            <w:r w:rsidR="006412CD" w:rsidRPr="00A863DD">
              <w:rPr>
                <w:lang w:val="es-EC"/>
              </w:rPr>
              <w:t xml:space="preserve"> </w:t>
            </w:r>
            <w:r w:rsidRPr="00A863DD">
              <w:rPr>
                <w:lang w:val="es-EC"/>
              </w:rPr>
              <w:t>u</w:t>
            </w:r>
            <w:r w:rsidR="006412CD" w:rsidRPr="00A863DD">
              <w:rPr>
                <w:lang w:val="es-EC"/>
              </w:rPr>
              <w:t xml:space="preserve"> </w:t>
            </w:r>
            <w:r w:rsidRPr="00A863DD">
              <w:rPr>
                <w:lang w:val="es-EC"/>
              </w:rPr>
              <w:t>otra</w:t>
            </w:r>
            <w:r w:rsidR="006412CD" w:rsidRPr="00A863DD">
              <w:rPr>
                <w:lang w:val="es-EC"/>
              </w:rPr>
              <w:t xml:space="preserve"> </w:t>
            </w:r>
            <w:r w:rsidRPr="00A863DD">
              <w:rPr>
                <w:lang w:val="es-EC"/>
              </w:rPr>
              <w:t>resolución.</w:t>
            </w:r>
          </w:p>
          <w:p w14:paraId="05210D28" w14:textId="680BF717" w:rsidR="00FC078C" w:rsidRPr="00A863DD" w:rsidRDefault="00FC078C" w:rsidP="00FC078C"/>
          <w:p w14:paraId="60025F9E" w14:textId="41B82E18" w:rsidR="00FC078C" w:rsidRPr="00A863DD" w:rsidRDefault="00FC078C" w:rsidP="00236DB9">
            <w:pPr>
              <w:pStyle w:val="Prrafodelista"/>
              <w:numPr>
                <w:ilvl w:val="0"/>
                <w:numId w:val="53"/>
              </w:numPr>
              <w:jc w:val="both"/>
              <w:rPr>
                <w:lang w:val="es-EC"/>
              </w:rPr>
            </w:pPr>
            <w:r w:rsidRPr="00A863DD">
              <w:rPr>
                <w:lang w:val="es-EC"/>
              </w:rPr>
              <w:t>La</w:t>
            </w:r>
            <w:r w:rsidR="006412CD" w:rsidRPr="00A863DD">
              <w:rPr>
                <w:lang w:val="es-EC"/>
              </w:rPr>
              <w:t xml:space="preserve"> </w:t>
            </w:r>
            <w:r w:rsidRPr="00A863DD">
              <w:rPr>
                <w:color w:val="000000"/>
                <w:lang w:val="es-EC"/>
              </w:rPr>
              <w:t>imposición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medida</w:t>
            </w:r>
            <w:r w:rsidR="006412CD" w:rsidRPr="00A863DD">
              <w:rPr>
                <w:lang w:val="es-EC"/>
              </w:rPr>
              <w:t xml:space="preserve"> </w:t>
            </w:r>
            <w:r w:rsidRPr="00A863DD">
              <w:rPr>
                <w:lang w:val="es-EC"/>
              </w:rPr>
              <w:t>definitiva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sea</w:t>
            </w:r>
            <w:r w:rsidR="006412CD" w:rsidRPr="00A863DD">
              <w:rPr>
                <w:lang w:val="es-EC"/>
              </w:rPr>
              <w:t xml:space="preserve"> </w:t>
            </w:r>
            <w:r w:rsidRPr="00A863DD">
              <w:rPr>
                <w:lang w:val="es-EC"/>
              </w:rPr>
              <w:t>tomada</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conformidad</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provisiones</w:t>
            </w:r>
            <w:r w:rsidR="006412CD" w:rsidRPr="00A863DD">
              <w:rPr>
                <w:lang w:val="es-EC"/>
              </w:rPr>
              <w:t xml:space="preserve"> </w:t>
            </w:r>
            <w:r w:rsidRPr="00A863DD">
              <w:rPr>
                <w:lang w:val="es-EC"/>
              </w:rPr>
              <w:t>referidas</w:t>
            </w:r>
            <w:r w:rsidR="006412CD" w:rsidRPr="00A863DD">
              <w:rPr>
                <w:lang w:val="es-EC"/>
              </w:rPr>
              <w:t xml:space="preserve"> </w:t>
            </w:r>
            <w:r w:rsidRPr="00A863DD">
              <w:rPr>
                <w:lang w:val="es-EC"/>
              </w:rPr>
              <w:t>anteriormente</w:t>
            </w:r>
            <w:r w:rsidR="006412CD" w:rsidRPr="00A863DD">
              <w:rPr>
                <w:lang w:val="es-EC"/>
              </w:rPr>
              <w:t xml:space="preserve"> </w:t>
            </w:r>
            <w:r w:rsidRPr="00A863DD">
              <w:rPr>
                <w:lang w:val="es-EC"/>
              </w:rPr>
              <w:t>será</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carácter</w:t>
            </w:r>
            <w:r w:rsidR="006412CD" w:rsidRPr="00A863DD">
              <w:rPr>
                <w:lang w:val="es-EC"/>
              </w:rPr>
              <w:t xml:space="preserve"> </w:t>
            </w:r>
            <w:r w:rsidRPr="00A863DD">
              <w:rPr>
                <w:lang w:val="es-EC"/>
              </w:rPr>
              <w:t>público.</w:t>
            </w:r>
          </w:p>
          <w:p w14:paraId="561B110E" w14:textId="2E1318F4" w:rsidR="00FC078C" w:rsidRPr="00A863DD" w:rsidRDefault="00FC078C" w:rsidP="00FC078C"/>
          <w:p w14:paraId="676A2C10" w14:textId="0DFBE422" w:rsidR="00FC078C" w:rsidRPr="00A863DD" w:rsidRDefault="00FC078C" w:rsidP="00236DB9">
            <w:pPr>
              <w:pStyle w:val="Prrafodelista"/>
              <w:numPr>
                <w:ilvl w:val="0"/>
                <w:numId w:val="53"/>
              </w:numPr>
              <w:jc w:val="both"/>
              <w:rPr>
                <w:lang w:val="es-EC"/>
              </w:rPr>
            </w:pPr>
            <w:r w:rsidRPr="00A863DD">
              <w:rPr>
                <w:lang w:val="es-EC"/>
              </w:rPr>
              <w:t>Con</w:t>
            </w:r>
            <w:r w:rsidR="006412CD" w:rsidRPr="00A863DD">
              <w:rPr>
                <w:lang w:val="es-EC"/>
              </w:rPr>
              <w:t xml:space="preserve"> </w:t>
            </w:r>
            <w:r w:rsidRPr="00A863DD">
              <w:rPr>
                <w:lang w:val="es-EC"/>
              </w:rPr>
              <w:t>base</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Acuerdo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Reconocimiento</w:t>
            </w:r>
            <w:r w:rsidR="006412CD" w:rsidRPr="00A863DD">
              <w:rPr>
                <w:lang w:val="es-EC"/>
              </w:rPr>
              <w:t xml:space="preserve"> </w:t>
            </w:r>
            <w:r w:rsidRPr="00A863DD">
              <w:rPr>
                <w:lang w:val="es-EC"/>
              </w:rPr>
              <w:t>Mutuo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Decisiones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Inhabilitación</w:t>
            </w:r>
            <w:r w:rsidR="006412CD" w:rsidRPr="00A863DD">
              <w:rPr>
                <w:lang w:val="es-EC"/>
              </w:rPr>
              <w:t xml:space="preserve"> </w:t>
            </w:r>
            <w:r w:rsidRPr="00A863DD">
              <w:rPr>
                <w:lang w:val="es-EC"/>
              </w:rPr>
              <w:t>firmado</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otras</w:t>
            </w:r>
            <w:r w:rsidR="006412CD" w:rsidRPr="00A863DD">
              <w:rPr>
                <w:lang w:val="es-EC"/>
              </w:rPr>
              <w:t xml:space="preserve"> </w:t>
            </w:r>
            <w:r w:rsidRPr="00A863DD">
              <w:rPr>
                <w:lang w:val="es-EC"/>
              </w:rPr>
              <w:t>Instituciones</w:t>
            </w:r>
            <w:r w:rsidR="006412CD" w:rsidRPr="00A863DD">
              <w:rPr>
                <w:lang w:val="es-EC"/>
              </w:rPr>
              <w:t xml:space="preserve"> </w:t>
            </w:r>
            <w:r w:rsidRPr="00A863DD">
              <w:rPr>
                <w:lang w:val="es-EC"/>
              </w:rPr>
              <w:t>Financieras</w:t>
            </w:r>
            <w:r w:rsidR="006412CD" w:rsidRPr="00A863DD">
              <w:rPr>
                <w:lang w:val="es-EC"/>
              </w:rPr>
              <w:t xml:space="preserve"> </w:t>
            </w:r>
            <w:r w:rsidRPr="00A863DD">
              <w:rPr>
                <w:lang w:val="es-EC"/>
              </w:rPr>
              <w:t>Internacionales</w:t>
            </w:r>
            <w:r w:rsidR="006412CD" w:rsidRPr="00A863DD">
              <w:rPr>
                <w:lang w:val="es-EC"/>
              </w:rPr>
              <w:t xml:space="preserve"> </w:t>
            </w:r>
            <w:r w:rsidRPr="00A863DD">
              <w:rPr>
                <w:lang w:val="es-EC"/>
              </w:rPr>
              <w:t>(IFIs),</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firma,</w:t>
            </w:r>
            <w:r w:rsidR="006412CD" w:rsidRPr="00A863DD">
              <w:rPr>
                <w:lang w:val="es-EC"/>
              </w:rPr>
              <w:t xml:space="preserve"> </w:t>
            </w:r>
            <w:r w:rsidRPr="00A863DD">
              <w:rPr>
                <w:lang w:val="es-EC"/>
              </w:rPr>
              <w:t>entidad</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individuo</w:t>
            </w:r>
            <w:r w:rsidR="006412CD" w:rsidRPr="00A863DD">
              <w:rPr>
                <w:lang w:val="es-EC"/>
              </w:rPr>
              <w:t xml:space="preserve"> </w:t>
            </w:r>
            <w:r w:rsidRPr="00A863DD">
              <w:rPr>
                <w:lang w:val="es-EC"/>
              </w:rPr>
              <w:t>participando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actividad</w:t>
            </w:r>
            <w:r w:rsidR="006412CD" w:rsidRPr="00A863DD">
              <w:rPr>
                <w:lang w:val="es-EC"/>
              </w:rPr>
              <w:t xml:space="preserve"> </w:t>
            </w:r>
            <w:r w:rsidRPr="00A863DD">
              <w:rPr>
                <w:lang w:val="es-EC"/>
              </w:rPr>
              <w:t>financiada</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actuando</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contratistas,</w:t>
            </w:r>
            <w:r w:rsidR="006412CD" w:rsidRPr="00A863DD">
              <w:rPr>
                <w:lang w:val="es-EC"/>
              </w:rPr>
              <w:t xml:space="preserve"> </w:t>
            </w:r>
            <w:r w:rsidRPr="00A863DD">
              <w:rPr>
                <w:lang w:val="es-EC"/>
              </w:rPr>
              <w:t>consultores,</w:t>
            </w:r>
            <w:r w:rsidR="006412CD" w:rsidRPr="00A863DD">
              <w:rPr>
                <w:lang w:val="es-EC"/>
              </w:rPr>
              <w:t xml:space="preserve"> </w:t>
            </w:r>
            <w:r w:rsidRPr="00A863DD">
              <w:rPr>
                <w:lang w:val="es-EC"/>
              </w:rPr>
              <w:t>miembros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color w:val="000000"/>
                <w:lang w:val="es-EC"/>
              </w:rPr>
              <w:t>subcontratistas</w:t>
            </w:r>
            <w:r w:rsidRPr="00A863DD">
              <w:rPr>
                <w:lang w:val="es-EC"/>
              </w:rPr>
              <w:t>,</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concesionarios,</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Prestatarios</w:t>
            </w:r>
            <w:r w:rsidR="006412CD" w:rsidRPr="00A863DD">
              <w:rPr>
                <w:lang w:val="es-EC"/>
              </w:rPr>
              <w:t xml:space="preserve"> </w:t>
            </w:r>
            <w:r w:rsidRPr="00A863DD">
              <w:rPr>
                <w:lang w:val="es-EC"/>
              </w:rPr>
              <w:t>(incluidos</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beneficiarios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donaciones),</w:t>
            </w:r>
            <w:r w:rsidR="006412CD" w:rsidRPr="00A863DD">
              <w:rPr>
                <w:lang w:val="es-EC"/>
              </w:rPr>
              <w:t xml:space="preserve"> </w:t>
            </w:r>
            <w:r w:rsidRPr="00A863DD">
              <w:rPr>
                <w:lang w:val="es-EC"/>
              </w:rPr>
              <w:t>organismos</w:t>
            </w:r>
            <w:r w:rsidR="006412CD" w:rsidRPr="00A863DD">
              <w:rPr>
                <w:lang w:val="es-EC"/>
              </w:rPr>
              <w:t xml:space="preserve"> </w:t>
            </w:r>
            <w:r w:rsidRPr="00A863DD">
              <w:rPr>
                <w:lang w:val="es-EC"/>
              </w:rPr>
              <w:t>ejecutores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contratantes</w:t>
            </w:r>
            <w:r w:rsidR="006412CD" w:rsidRPr="00A863DD">
              <w:rPr>
                <w:lang w:val="es-EC"/>
              </w:rPr>
              <w:t xml:space="preserve"> </w:t>
            </w:r>
            <w:r w:rsidRPr="00A863DD">
              <w:rPr>
                <w:lang w:val="es-EC"/>
              </w:rPr>
              <w:t>(incluidos</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respectivos</w:t>
            </w:r>
            <w:r w:rsidR="006412CD" w:rsidRPr="00A863DD">
              <w:rPr>
                <w:lang w:val="es-EC"/>
              </w:rPr>
              <w:t xml:space="preserve"> </w:t>
            </w:r>
            <w:r w:rsidRPr="00A863DD">
              <w:rPr>
                <w:lang w:val="es-EC"/>
              </w:rPr>
              <w:t>funcionarios,</w:t>
            </w:r>
            <w:r w:rsidR="006412CD" w:rsidRPr="00A863DD">
              <w:rPr>
                <w:lang w:val="es-EC"/>
              </w:rPr>
              <w:t xml:space="preserve"> </w:t>
            </w:r>
            <w:r w:rsidRPr="00A863DD">
              <w:rPr>
                <w:lang w:val="es-EC"/>
              </w:rPr>
              <w:t>empleados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ya</w:t>
            </w:r>
            <w:r w:rsidR="006412CD" w:rsidRPr="00A863DD">
              <w:rPr>
                <w:lang w:val="es-EC"/>
              </w:rPr>
              <w:t xml:space="preserve"> </w:t>
            </w:r>
            <w:r w:rsidRPr="00A863DD">
              <w:rPr>
                <w:lang w:val="es-EC"/>
              </w:rPr>
              <w:t>sean</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atribuciones</w:t>
            </w:r>
            <w:r w:rsidR="006412CD" w:rsidRPr="00A863DD">
              <w:rPr>
                <w:lang w:val="es-EC"/>
              </w:rPr>
              <w:t xml:space="preserve"> </w:t>
            </w:r>
            <w:r w:rsidRPr="00A863DD">
              <w:rPr>
                <w:lang w:val="es-EC"/>
              </w:rPr>
              <w:t>expresas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implícitas),</w:t>
            </w:r>
            <w:r w:rsidR="006412CD" w:rsidRPr="00A863DD">
              <w:rPr>
                <w:lang w:val="es-EC"/>
              </w:rPr>
              <w:t xml:space="preserve"> </w:t>
            </w:r>
            <w:r w:rsidRPr="00A863DD">
              <w:rPr>
                <w:lang w:val="es-EC"/>
              </w:rPr>
              <w:t>entre</w:t>
            </w:r>
            <w:r w:rsidR="006412CD" w:rsidRPr="00A863DD">
              <w:rPr>
                <w:lang w:val="es-EC"/>
              </w:rPr>
              <w:t xml:space="preserve"> </w:t>
            </w:r>
            <w:r w:rsidRPr="00A863DD">
              <w:rPr>
                <w:lang w:val="es-EC"/>
              </w:rPr>
              <w:t>otros,</w:t>
            </w:r>
            <w:r w:rsidR="006412CD" w:rsidRPr="00A863DD">
              <w:rPr>
                <w:lang w:val="es-EC"/>
              </w:rPr>
              <w:t xml:space="preserve"> </w:t>
            </w:r>
            <w:r w:rsidRPr="00A863DD">
              <w:rPr>
                <w:lang w:val="es-EC"/>
              </w:rPr>
              <w:t>podrá</w:t>
            </w:r>
            <w:r w:rsidR="006412CD" w:rsidRPr="00A863DD">
              <w:rPr>
                <w:lang w:val="es-EC"/>
              </w:rPr>
              <w:t xml:space="preserve"> </w:t>
            </w:r>
            <w:r w:rsidRPr="00A863DD">
              <w:rPr>
                <w:lang w:val="es-EC"/>
              </w:rPr>
              <w:t>verse</w:t>
            </w:r>
            <w:r w:rsidR="006412CD" w:rsidRPr="00A863DD">
              <w:rPr>
                <w:lang w:val="es-EC"/>
              </w:rPr>
              <w:t xml:space="preserve"> </w:t>
            </w:r>
            <w:r w:rsidRPr="00A863DD">
              <w:rPr>
                <w:lang w:val="es-EC"/>
              </w:rPr>
              <w:t>sujeto</w:t>
            </w:r>
            <w:r w:rsidR="006412CD" w:rsidRPr="00A863DD">
              <w:rPr>
                <w:lang w:val="es-EC"/>
              </w:rPr>
              <w:t xml:space="preserve"> </w:t>
            </w:r>
            <w:r w:rsidRPr="00A863DD">
              <w:rPr>
                <w:lang w:val="es-EC"/>
              </w:rPr>
              <w:t>a</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sanción.</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efectos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lo</w:t>
            </w:r>
            <w:r w:rsidR="006412CD" w:rsidRPr="00A863DD">
              <w:rPr>
                <w:lang w:val="es-EC"/>
              </w:rPr>
              <w:t xml:space="preserve"> </w:t>
            </w:r>
            <w:r w:rsidRPr="00A863DD">
              <w:rPr>
                <w:lang w:val="es-EC"/>
              </w:rPr>
              <w:t>dispuesto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presente</w:t>
            </w:r>
            <w:r w:rsidR="006412CD" w:rsidRPr="00A863DD">
              <w:rPr>
                <w:lang w:val="es-EC"/>
              </w:rPr>
              <w:t xml:space="preserve"> </w:t>
            </w:r>
            <w:r w:rsidRPr="00A863DD">
              <w:rPr>
                <w:lang w:val="es-EC"/>
              </w:rPr>
              <w:t>párrafo,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término</w:t>
            </w:r>
            <w:r w:rsidR="006412CD" w:rsidRPr="00A863DD">
              <w:rPr>
                <w:lang w:val="es-EC"/>
              </w:rPr>
              <w:t xml:space="preserve"> </w:t>
            </w:r>
            <w:r w:rsidRPr="00A863DD">
              <w:rPr>
                <w:lang w:val="es-EC"/>
              </w:rPr>
              <w:t>“sanción”</w:t>
            </w:r>
            <w:r w:rsidR="006412CD" w:rsidRPr="00A863DD">
              <w:rPr>
                <w:lang w:val="es-EC"/>
              </w:rPr>
              <w:t xml:space="preserve"> </w:t>
            </w:r>
            <w:r w:rsidRPr="00A863DD">
              <w:rPr>
                <w:lang w:val="es-EC"/>
              </w:rPr>
              <w:t>incluye</w:t>
            </w:r>
            <w:r w:rsidR="006412CD" w:rsidRPr="00A863DD">
              <w:rPr>
                <w:lang w:val="es-EC"/>
              </w:rPr>
              <w:t xml:space="preserve"> </w:t>
            </w:r>
            <w:r w:rsidRPr="00A863DD">
              <w:rPr>
                <w:lang w:val="es-EC"/>
              </w:rPr>
              <w:t>toda</w:t>
            </w:r>
            <w:r w:rsidR="006412CD" w:rsidRPr="00A863DD">
              <w:rPr>
                <w:lang w:val="es-EC"/>
              </w:rPr>
              <w:t xml:space="preserve"> </w:t>
            </w:r>
            <w:r w:rsidRPr="00A863DD">
              <w:rPr>
                <w:lang w:val="es-EC"/>
              </w:rPr>
              <w:t>inhabilitación</w:t>
            </w:r>
            <w:r w:rsidR="006412CD" w:rsidRPr="00A863DD">
              <w:rPr>
                <w:lang w:val="es-EC"/>
              </w:rPr>
              <w:t xml:space="preserve"> </w:t>
            </w:r>
            <w:r w:rsidRPr="00A863DD">
              <w:rPr>
                <w:lang w:val="es-EC"/>
              </w:rPr>
              <w:t>permanente,</w:t>
            </w:r>
            <w:r w:rsidR="006412CD" w:rsidRPr="00A863DD">
              <w:rPr>
                <w:lang w:val="es-EC"/>
              </w:rPr>
              <w:t xml:space="preserve"> </w:t>
            </w:r>
            <w:r w:rsidRPr="00A863DD">
              <w:rPr>
                <w:lang w:val="es-EC"/>
              </w:rPr>
              <w:t>imposición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condiciones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participación</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futuros</w:t>
            </w:r>
            <w:r w:rsidR="006412CD" w:rsidRPr="00A863DD">
              <w:rPr>
                <w:lang w:val="es-EC"/>
              </w:rPr>
              <w:t xml:space="preserve"> </w:t>
            </w:r>
            <w:r w:rsidRPr="00A863DD">
              <w:rPr>
                <w:lang w:val="es-EC"/>
              </w:rPr>
              <w:t>contratos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adopción</w:t>
            </w:r>
            <w:r w:rsidR="006412CD" w:rsidRPr="00A863DD">
              <w:rPr>
                <w:lang w:val="es-EC"/>
              </w:rPr>
              <w:t xml:space="preserve"> </w:t>
            </w:r>
            <w:r w:rsidRPr="00A863DD">
              <w:rPr>
                <w:lang w:val="es-EC"/>
              </w:rPr>
              <w:t>pública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medidas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respuesta</w:t>
            </w:r>
            <w:r w:rsidR="006412CD" w:rsidRPr="00A863DD">
              <w:rPr>
                <w:lang w:val="es-EC"/>
              </w:rPr>
              <w:t xml:space="preserve"> </w:t>
            </w:r>
            <w:r w:rsidRPr="00A863DD">
              <w:rPr>
                <w:lang w:val="es-EC"/>
              </w:rPr>
              <w:t>a</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contravención</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marco</w:t>
            </w:r>
            <w:r w:rsidR="006412CD" w:rsidRPr="00A863DD">
              <w:rPr>
                <w:lang w:val="es-EC"/>
              </w:rPr>
              <w:t xml:space="preserve"> </w:t>
            </w:r>
            <w:r w:rsidRPr="00A863DD">
              <w:rPr>
                <w:lang w:val="es-EC"/>
              </w:rPr>
              <w:t>vigente</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IFI</w:t>
            </w:r>
            <w:r w:rsidR="006412CD" w:rsidRPr="00A863DD">
              <w:rPr>
                <w:lang w:val="es-EC"/>
              </w:rPr>
              <w:t xml:space="preserve"> </w:t>
            </w:r>
            <w:r w:rsidRPr="00A863DD">
              <w:rPr>
                <w:lang w:val="es-EC"/>
              </w:rPr>
              <w:t>aplicable</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resolución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denuncias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comisión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p>
          <w:p w14:paraId="6F2943D1" w14:textId="0ACE0361" w:rsidR="00FC078C" w:rsidRPr="00A863DD" w:rsidRDefault="00FC078C" w:rsidP="00FC078C"/>
          <w:p w14:paraId="1D1B993F" w14:textId="48BDBA3F" w:rsidR="00FC078C" w:rsidRPr="00A863DD" w:rsidRDefault="00FC078C" w:rsidP="00236DB9">
            <w:pPr>
              <w:pStyle w:val="Prrafodelista"/>
              <w:numPr>
                <w:ilvl w:val="0"/>
                <w:numId w:val="53"/>
              </w:numPr>
              <w:jc w:val="both"/>
              <w:rPr>
                <w:lang w:val="es-EC"/>
              </w:rPr>
            </w:pP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exige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color w:val="000000"/>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contratistas,</w:t>
            </w:r>
            <w:r w:rsidR="006412CD" w:rsidRPr="00A863DD">
              <w:rPr>
                <w:lang w:val="es-EC"/>
              </w:rPr>
              <w:t xml:space="preserve"> </w:t>
            </w:r>
            <w:r w:rsidRPr="00A863DD">
              <w:rPr>
                <w:lang w:val="es-EC"/>
              </w:rPr>
              <w:t>consultores,</w:t>
            </w:r>
            <w:r w:rsidR="006412CD" w:rsidRPr="00A863DD">
              <w:rPr>
                <w:lang w:val="es-EC"/>
              </w:rPr>
              <w:t xml:space="preserve"> </w:t>
            </w:r>
            <w:r w:rsidRPr="00A863DD">
              <w:rPr>
                <w:lang w:val="es-EC"/>
              </w:rPr>
              <w:t>funcionarios</w:t>
            </w:r>
            <w:r w:rsidR="006412CD" w:rsidRPr="00A863DD">
              <w:rPr>
                <w:lang w:val="es-EC"/>
              </w:rPr>
              <w:t xml:space="preserve"> </w:t>
            </w:r>
            <w:r w:rsidRPr="00A863DD">
              <w:rPr>
                <w:lang w:val="es-EC"/>
              </w:rPr>
              <w:t>o</w:t>
            </w:r>
            <w:r w:rsidR="006412CD" w:rsidRPr="00A863DD">
              <w:rPr>
                <w:lang w:val="es-EC"/>
              </w:rPr>
              <w:t xml:space="preserve"> </w:t>
            </w:r>
            <w:r w:rsidR="003267D0" w:rsidRPr="00A863DD">
              <w:rPr>
                <w:lang w:val="es-EC"/>
              </w:rPr>
              <w:t>empleados,</w:t>
            </w:r>
            <w:r w:rsidR="006412CD" w:rsidRPr="00A863DD">
              <w:rPr>
                <w:lang w:val="es-EC"/>
              </w:rPr>
              <w:t xml:space="preserve"> </w:t>
            </w:r>
            <w:r w:rsidR="003267D0" w:rsidRPr="00A863DD">
              <w:rPr>
                <w:lang w:val="es-EC"/>
              </w:rPr>
              <w:t>subcontratistas</w:t>
            </w:r>
            <w:r w:rsidRPr="00A863DD">
              <w:rPr>
                <w:lang w:val="es-EC"/>
              </w:rPr>
              <w:t>,</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concesionarios</w:t>
            </w:r>
            <w:r w:rsidR="006412CD" w:rsidRPr="00A863DD">
              <w:rPr>
                <w:lang w:val="es-EC"/>
              </w:rPr>
              <w:t xml:space="preserve"> </w:t>
            </w:r>
            <w:r w:rsidRPr="00A863DD">
              <w:rPr>
                <w:lang w:val="es-EC"/>
              </w:rPr>
              <w:t>le</w:t>
            </w:r>
            <w:r w:rsidR="006412CD" w:rsidRPr="00A863DD">
              <w:rPr>
                <w:lang w:val="es-EC"/>
              </w:rPr>
              <w:t xml:space="preserve"> </w:t>
            </w:r>
            <w:r w:rsidRPr="00A863DD">
              <w:rPr>
                <w:lang w:val="es-EC"/>
              </w:rPr>
              <w:t>permitan</w:t>
            </w:r>
            <w:r w:rsidR="006412CD" w:rsidRPr="00A863DD">
              <w:rPr>
                <w:lang w:val="es-EC"/>
              </w:rPr>
              <w:t xml:space="preserve"> </w:t>
            </w:r>
            <w:r w:rsidRPr="00A863DD">
              <w:rPr>
                <w:lang w:val="es-EC"/>
              </w:rPr>
              <w:t>revisar</w:t>
            </w:r>
            <w:r w:rsidR="006412CD" w:rsidRPr="00A863DD">
              <w:rPr>
                <w:lang w:val="es-EC"/>
              </w:rPr>
              <w:t xml:space="preserve"> </w:t>
            </w:r>
            <w:r w:rsidRPr="00A863DD">
              <w:rPr>
                <w:lang w:val="es-EC"/>
              </w:rPr>
              <w:t>cuentas,</w:t>
            </w:r>
            <w:r w:rsidR="006412CD" w:rsidRPr="00A863DD">
              <w:rPr>
                <w:lang w:val="es-EC"/>
              </w:rPr>
              <w:t xml:space="preserve"> </w:t>
            </w:r>
            <w:r w:rsidRPr="00A863DD">
              <w:rPr>
                <w:lang w:val="es-EC"/>
              </w:rPr>
              <w:t>registros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otros</w:t>
            </w:r>
            <w:r w:rsidR="006412CD" w:rsidRPr="00A863DD">
              <w:rPr>
                <w:lang w:val="es-EC"/>
              </w:rPr>
              <w:t xml:space="preserve"> </w:t>
            </w:r>
            <w:r w:rsidRPr="00A863DD">
              <w:rPr>
                <w:lang w:val="es-EC"/>
              </w:rPr>
              <w:t>documentos</w:t>
            </w:r>
            <w:r w:rsidR="006412CD" w:rsidRPr="00A863DD">
              <w:rPr>
                <w:lang w:val="es-EC"/>
              </w:rPr>
              <w:t xml:space="preserve"> </w:t>
            </w:r>
            <w:r w:rsidRPr="00A863DD">
              <w:rPr>
                <w:lang w:val="es-EC"/>
              </w:rPr>
              <w:t>relacionados</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presentación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propuestas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cumplimiento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someterlos</w:t>
            </w:r>
            <w:r w:rsidR="006412CD" w:rsidRPr="00A863DD">
              <w:rPr>
                <w:lang w:val="es-EC"/>
              </w:rPr>
              <w:t xml:space="preserve"> </w:t>
            </w:r>
            <w:r w:rsidRPr="00A863DD">
              <w:rPr>
                <w:lang w:val="es-EC"/>
              </w:rPr>
              <w:t>a</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auditoría</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auditores</w:t>
            </w:r>
            <w:r w:rsidR="006412CD" w:rsidRPr="00A863DD">
              <w:rPr>
                <w:lang w:val="es-EC"/>
              </w:rPr>
              <w:t xml:space="preserve"> </w:t>
            </w:r>
            <w:r w:rsidRPr="00A863DD">
              <w:rPr>
                <w:lang w:val="es-EC"/>
              </w:rPr>
              <w:t>designados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Todo</w:t>
            </w:r>
            <w:r w:rsidR="006412CD" w:rsidRPr="00A863DD">
              <w:rPr>
                <w:lang w:val="es-EC"/>
              </w:rPr>
              <w:t xml:space="preserve"> </w:t>
            </w:r>
            <w:r w:rsidRPr="00A863DD">
              <w:rPr>
                <w:lang w:val="es-EC"/>
              </w:rPr>
              <w:t>licitante,</w:t>
            </w:r>
            <w:r w:rsidR="006412CD" w:rsidRPr="00A863DD">
              <w:rPr>
                <w:lang w:val="es-EC"/>
              </w:rPr>
              <w:t xml:space="preserve"> </w:t>
            </w:r>
            <w:r w:rsidRPr="00A863DD">
              <w:rPr>
                <w:lang w:val="es-EC"/>
              </w:rPr>
              <w:lastRenderedPageBreak/>
              <w:t>oferente,</w:t>
            </w:r>
            <w:r w:rsidR="006412CD" w:rsidRPr="00A863DD">
              <w:rPr>
                <w:lang w:val="es-EC"/>
              </w:rPr>
              <w:t xml:space="preserve"> </w:t>
            </w:r>
            <w:r w:rsidRPr="00A863DD">
              <w:rPr>
                <w:lang w:val="es-EC"/>
              </w:rPr>
              <w:t>proponente,</w:t>
            </w:r>
            <w:r w:rsidR="006412CD" w:rsidRPr="00A863DD">
              <w:rPr>
                <w:lang w:val="es-EC"/>
              </w:rPr>
              <w:t xml:space="preserve"> </w:t>
            </w:r>
            <w:r w:rsidRPr="00A863DD">
              <w:rPr>
                <w:lang w:val="es-EC"/>
              </w:rPr>
              <w:t>solicitante,</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representante</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w:t>
            </w:r>
            <w:r w:rsidR="006412CD" w:rsidRPr="00A863DD">
              <w:rPr>
                <w:lang w:val="es-EC"/>
              </w:rPr>
              <w:t xml:space="preserve"> </w:t>
            </w:r>
            <w:r w:rsidRPr="00A863DD">
              <w:rPr>
                <w:lang w:val="es-EC"/>
              </w:rPr>
              <w:t>contratista,</w:t>
            </w:r>
            <w:r w:rsidR="006412CD" w:rsidRPr="00A863DD">
              <w:rPr>
                <w:lang w:val="es-EC"/>
              </w:rPr>
              <w:t xml:space="preserve"> </w:t>
            </w:r>
            <w:r w:rsidRPr="00A863DD">
              <w:rPr>
                <w:lang w:val="es-EC"/>
              </w:rPr>
              <w:t>consultor,</w:t>
            </w:r>
            <w:r w:rsidR="006412CD" w:rsidRPr="00A863DD">
              <w:rPr>
                <w:lang w:val="es-EC"/>
              </w:rPr>
              <w:t xml:space="preserve"> </w:t>
            </w:r>
            <w:r w:rsidRPr="00A863DD">
              <w:rPr>
                <w:lang w:val="es-EC"/>
              </w:rPr>
              <w:t>miembro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subcontratista,</w:t>
            </w:r>
            <w:r w:rsidR="006412CD" w:rsidRPr="00A863DD">
              <w:rPr>
                <w:lang w:val="es-EC"/>
              </w:rPr>
              <w:t xml:space="preserve"> </w:t>
            </w:r>
            <w:r w:rsidRPr="00A863DD">
              <w:rPr>
                <w:lang w:val="es-EC"/>
              </w:rPr>
              <w:t>subconsultor,</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concesionario</w:t>
            </w:r>
            <w:r w:rsidR="006412CD" w:rsidRPr="00A863DD">
              <w:rPr>
                <w:lang w:val="es-EC"/>
              </w:rPr>
              <w:t xml:space="preserve"> </w:t>
            </w:r>
            <w:r w:rsidRPr="00A863DD">
              <w:rPr>
                <w:lang w:val="es-EC"/>
              </w:rPr>
              <w:t>deberá</w:t>
            </w:r>
            <w:r w:rsidR="006412CD" w:rsidRPr="00A863DD">
              <w:rPr>
                <w:lang w:val="es-EC"/>
              </w:rPr>
              <w:t xml:space="preserve"> </w:t>
            </w:r>
            <w:r w:rsidRPr="00A863DD">
              <w:rPr>
                <w:lang w:val="es-EC"/>
              </w:rPr>
              <w:t>prestar</w:t>
            </w:r>
            <w:r w:rsidR="006412CD" w:rsidRPr="00A863DD">
              <w:rPr>
                <w:lang w:val="es-EC"/>
              </w:rPr>
              <w:t xml:space="preserve"> </w:t>
            </w:r>
            <w:r w:rsidRPr="00A863DD">
              <w:rPr>
                <w:lang w:val="es-EC"/>
              </w:rPr>
              <w:t>plena</w:t>
            </w:r>
            <w:r w:rsidR="006412CD" w:rsidRPr="00A863DD">
              <w:rPr>
                <w:lang w:val="es-EC"/>
              </w:rPr>
              <w:t xml:space="preserve"> </w:t>
            </w:r>
            <w:r w:rsidRPr="00A863DD">
              <w:rPr>
                <w:lang w:val="es-EC"/>
              </w:rPr>
              <w:t>asistencia</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investigación.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también</w:t>
            </w:r>
            <w:r w:rsidR="006412CD" w:rsidRPr="00A863DD">
              <w:rPr>
                <w:lang w:val="es-EC"/>
              </w:rPr>
              <w:t xml:space="preserve"> </w:t>
            </w:r>
            <w:r w:rsidRPr="00A863DD">
              <w:rPr>
                <w:lang w:val="es-EC"/>
              </w:rPr>
              <w:t>requiere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contratistas,</w:t>
            </w:r>
            <w:r w:rsidR="006412CD" w:rsidRPr="00A863DD">
              <w:rPr>
                <w:lang w:val="es-EC"/>
              </w:rPr>
              <w:t xml:space="preserve"> </w:t>
            </w:r>
            <w:r w:rsidRPr="00A863DD">
              <w:rPr>
                <w:lang w:val="es-EC"/>
              </w:rPr>
              <w:t>consultores,</w:t>
            </w:r>
            <w:r w:rsidR="006412CD" w:rsidRPr="00A863DD">
              <w:rPr>
                <w:lang w:val="es-EC"/>
              </w:rPr>
              <w:t xml:space="preserve"> </w:t>
            </w:r>
            <w:r w:rsidRPr="00A863DD">
              <w:rPr>
                <w:lang w:val="es-EC"/>
              </w:rPr>
              <w:t>miembros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subcontratistas,</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concesionarios:</w:t>
            </w:r>
            <w:r w:rsidR="006412CD" w:rsidRPr="00A863DD">
              <w:rPr>
                <w:lang w:val="es-EC"/>
              </w:rPr>
              <w:t xml:space="preserve"> </w:t>
            </w:r>
            <w:r w:rsidRPr="00A863DD">
              <w:rPr>
                <w:lang w:val="es-EC"/>
              </w:rPr>
              <w:t>(i)</w:t>
            </w:r>
            <w:r w:rsidR="006412CD" w:rsidRPr="00A863DD">
              <w:rPr>
                <w:lang w:val="es-EC"/>
              </w:rPr>
              <w:t xml:space="preserve"> </w:t>
            </w:r>
            <w:r w:rsidRPr="00A863DD">
              <w:rPr>
                <w:lang w:val="es-EC"/>
              </w:rPr>
              <w:t>conserven</w:t>
            </w:r>
            <w:r w:rsidR="006412CD" w:rsidRPr="00A863DD">
              <w:rPr>
                <w:lang w:val="es-EC"/>
              </w:rPr>
              <w:t xml:space="preserve"> </w:t>
            </w:r>
            <w:r w:rsidRPr="00A863DD">
              <w:rPr>
                <w:lang w:val="es-EC"/>
              </w:rPr>
              <w:t>todos</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documentos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registros</w:t>
            </w:r>
            <w:r w:rsidR="006412CD" w:rsidRPr="00A863DD">
              <w:rPr>
                <w:lang w:val="es-EC"/>
              </w:rPr>
              <w:t xml:space="preserve"> </w:t>
            </w:r>
            <w:r w:rsidRPr="00A863DD">
              <w:rPr>
                <w:lang w:val="es-EC"/>
              </w:rPr>
              <w:t>relacionados</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actividades</w:t>
            </w:r>
            <w:r w:rsidR="006412CD" w:rsidRPr="00A863DD">
              <w:rPr>
                <w:lang w:val="es-EC"/>
              </w:rPr>
              <w:t xml:space="preserve"> </w:t>
            </w:r>
            <w:r w:rsidRPr="00A863DD">
              <w:rPr>
                <w:lang w:val="es-EC"/>
              </w:rPr>
              <w:t>financiadas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período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siete</w:t>
            </w:r>
            <w:r w:rsidR="006412CD" w:rsidRPr="00A863DD">
              <w:rPr>
                <w:lang w:val="es-EC"/>
              </w:rPr>
              <w:t xml:space="preserve"> </w:t>
            </w:r>
            <w:r w:rsidRPr="00A863DD">
              <w:rPr>
                <w:lang w:val="es-EC"/>
              </w:rPr>
              <w:t>(7)</w:t>
            </w:r>
            <w:r w:rsidR="006412CD" w:rsidRPr="00A863DD">
              <w:rPr>
                <w:lang w:val="es-EC"/>
              </w:rPr>
              <w:t xml:space="preserve"> </w:t>
            </w:r>
            <w:r w:rsidRPr="00A863DD">
              <w:rPr>
                <w:lang w:val="es-EC"/>
              </w:rPr>
              <w:t>años</w:t>
            </w:r>
            <w:r w:rsidR="006412CD" w:rsidRPr="00A863DD">
              <w:rPr>
                <w:lang w:val="es-EC"/>
              </w:rPr>
              <w:t xml:space="preserve"> </w:t>
            </w:r>
            <w:r w:rsidRPr="00A863DD">
              <w:rPr>
                <w:lang w:val="es-EC"/>
              </w:rPr>
              <w:t>luego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terminado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trabajo</w:t>
            </w:r>
            <w:r w:rsidR="006412CD" w:rsidRPr="00A863DD">
              <w:rPr>
                <w:lang w:val="es-EC"/>
              </w:rPr>
              <w:t xml:space="preserve"> </w:t>
            </w:r>
            <w:r w:rsidRPr="00A863DD">
              <w:rPr>
                <w:lang w:val="es-EC"/>
              </w:rPr>
              <w:t>contemplado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respectivo</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(ii)</w:t>
            </w:r>
            <w:r w:rsidR="006412CD" w:rsidRPr="00A863DD">
              <w:rPr>
                <w:lang w:val="es-EC"/>
              </w:rPr>
              <w:t xml:space="preserve"> </w:t>
            </w:r>
            <w:r w:rsidRPr="00A863DD">
              <w:rPr>
                <w:lang w:val="es-EC"/>
              </w:rPr>
              <w:t>entreguen</w:t>
            </w:r>
            <w:r w:rsidR="006412CD" w:rsidRPr="00A863DD">
              <w:rPr>
                <w:lang w:val="es-EC"/>
              </w:rPr>
              <w:t xml:space="preserve"> </w:t>
            </w:r>
            <w:r w:rsidRPr="00A863DD">
              <w:rPr>
                <w:lang w:val="es-EC"/>
              </w:rPr>
              <w:t>todo</w:t>
            </w:r>
            <w:r w:rsidR="006412CD" w:rsidRPr="00A863DD">
              <w:rPr>
                <w:lang w:val="es-EC"/>
              </w:rPr>
              <w:t xml:space="preserve"> </w:t>
            </w:r>
            <w:r w:rsidRPr="00A863DD">
              <w:rPr>
                <w:lang w:val="es-EC"/>
              </w:rPr>
              <w:t>documento</w:t>
            </w:r>
            <w:r w:rsidR="006412CD" w:rsidRPr="00A863DD">
              <w:rPr>
                <w:lang w:val="es-EC"/>
              </w:rPr>
              <w:t xml:space="preserve"> </w:t>
            </w:r>
            <w:r w:rsidRPr="00A863DD">
              <w:rPr>
                <w:lang w:val="es-EC"/>
              </w:rPr>
              <w:t>necesario</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investigación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denuncias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comisión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(iii)</w:t>
            </w:r>
            <w:r w:rsidR="006412CD" w:rsidRPr="00A863DD">
              <w:rPr>
                <w:lang w:val="es-EC"/>
              </w:rPr>
              <w:t xml:space="preserve"> </w:t>
            </w:r>
            <w:r w:rsidRPr="00A863DD">
              <w:rPr>
                <w:lang w:val="es-EC"/>
              </w:rPr>
              <w:t>aseguren</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empleados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contratistas,</w:t>
            </w:r>
            <w:r w:rsidR="006412CD" w:rsidRPr="00A863DD">
              <w:rPr>
                <w:lang w:val="es-EC"/>
              </w:rPr>
              <w:t xml:space="preserve"> </w:t>
            </w:r>
            <w:r w:rsidRPr="00A863DD">
              <w:rPr>
                <w:lang w:val="es-EC"/>
              </w:rPr>
              <w:t>consultores,</w:t>
            </w:r>
            <w:r w:rsidR="006412CD" w:rsidRPr="00A863DD">
              <w:rPr>
                <w:lang w:val="es-EC"/>
              </w:rPr>
              <w:t xml:space="preserve"> </w:t>
            </w:r>
            <w:r w:rsidRPr="00A863DD">
              <w:rPr>
                <w:lang w:val="es-EC"/>
              </w:rPr>
              <w:t>subcontratistas,</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concesionarios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tengan</w:t>
            </w:r>
            <w:r w:rsidR="006412CD" w:rsidRPr="00A863DD">
              <w:rPr>
                <w:lang w:val="es-EC"/>
              </w:rPr>
              <w:t xml:space="preserve"> </w:t>
            </w:r>
            <w:r w:rsidRPr="00A863DD">
              <w:rPr>
                <w:lang w:val="es-EC"/>
              </w:rPr>
              <w:t>conocimiento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actividades</w:t>
            </w:r>
            <w:r w:rsidR="006412CD" w:rsidRPr="00A863DD">
              <w:rPr>
                <w:lang w:val="es-EC"/>
              </w:rPr>
              <w:t xml:space="preserve"> </w:t>
            </w:r>
            <w:r w:rsidRPr="00A863DD">
              <w:rPr>
                <w:lang w:val="es-EC"/>
              </w:rPr>
              <w:t>han</w:t>
            </w:r>
            <w:r w:rsidR="006412CD" w:rsidRPr="00A863DD">
              <w:rPr>
                <w:lang w:val="es-EC"/>
              </w:rPr>
              <w:t xml:space="preserve"> </w:t>
            </w:r>
            <w:r w:rsidRPr="00A863DD">
              <w:rPr>
                <w:lang w:val="es-EC"/>
              </w:rPr>
              <w:t>sido</w:t>
            </w:r>
            <w:r w:rsidR="006412CD" w:rsidRPr="00A863DD">
              <w:rPr>
                <w:lang w:val="es-EC"/>
              </w:rPr>
              <w:t xml:space="preserve"> </w:t>
            </w:r>
            <w:r w:rsidRPr="00A863DD">
              <w:rPr>
                <w:lang w:val="es-EC"/>
              </w:rPr>
              <w:t>financiadas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estén</w:t>
            </w:r>
            <w:r w:rsidR="006412CD" w:rsidRPr="00A863DD">
              <w:rPr>
                <w:lang w:val="es-EC"/>
              </w:rPr>
              <w:t xml:space="preserve"> </w:t>
            </w:r>
            <w:r w:rsidRPr="00A863DD">
              <w:rPr>
                <w:lang w:val="es-EC"/>
              </w:rPr>
              <w:t>disponibles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responder</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consultas</w:t>
            </w:r>
            <w:r w:rsidR="006412CD" w:rsidRPr="00A863DD">
              <w:rPr>
                <w:lang w:val="es-EC"/>
              </w:rPr>
              <w:t xml:space="preserve"> </w:t>
            </w:r>
            <w:r w:rsidRPr="00A863DD">
              <w:rPr>
                <w:lang w:val="es-EC"/>
              </w:rPr>
              <w:t>relacionadas</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investigación</w:t>
            </w:r>
            <w:r w:rsidR="006412CD" w:rsidRPr="00A863DD">
              <w:rPr>
                <w:lang w:val="es-EC"/>
              </w:rPr>
              <w:t xml:space="preserve"> </w:t>
            </w:r>
            <w:r w:rsidRPr="00A863DD">
              <w:rPr>
                <w:lang w:val="es-EC"/>
              </w:rPr>
              <w:t>provenientes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investigador,</w:t>
            </w:r>
            <w:r w:rsidR="006412CD" w:rsidRPr="00A863DD">
              <w:rPr>
                <w:lang w:val="es-EC"/>
              </w:rPr>
              <w:t xml:space="preserve"> </w:t>
            </w:r>
            <w:r w:rsidRPr="00A863DD">
              <w:rPr>
                <w:lang w:val="es-EC"/>
              </w:rPr>
              <w:t>agente,</w:t>
            </w:r>
            <w:r w:rsidR="006412CD" w:rsidRPr="00A863DD">
              <w:rPr>
                <w:lang w:val="es-EC"/>
              </w:rPr>
              <w:t xml:space="preserve"> </w:t>
            </w:r>
            <w:r w:rsidRPr="00A863DD">
              <w:rPr>
                <w:lang w:val="es-EC"/>
              </w:rPr>
              <w:t>auditor,</w:t>
            </w:r>
            <w:r w:rsidR="006412CD" w:rsidRPr="00A863DD">
              <w:rPr>
                <w:lang w:val="es-EC"/>
              </w:rPr>
              <w:t xml:space="preserve"> </w:t>
            </w:r>
            <w:r w:rsidRPr="00A863DD">
              <w:rPr>
                <w:lang w:val="es-EC"/>
              </w:rPr>
              <w:t>o</w:t>
            </w:r>
            <w:r w:rsidR="006412CD" w:rsidRPr="00A863DD">
              <w:rPr>
                <w:lang w:val="es-EC"/>
              </w:rPr>
              <w:t xml:space="preserve"> </w:t>
            </w:r>
            <w:r w:rsidRPr="00A863DD">
              <w:rPr>
                <w:lang w:val="es-EC"/>
              </w:rPr>
              <w:t>consultor</w:t>
            </w:r>
            <w:r w:rsidR="006412CD" w:rsidRPr="00A863DD">
              <w:rPr>
                <w:lang w:val="es-EC"/>
              </w:rPr>
              <w:t xml:space="preserve"> </w:t>
            </w:r>
            <w:r w:rsidRPr="00A863DD">
              <w:rPr>
                <w:lang w:val="es-EC"/>
              </w:rPr>
              <w:t>debidamente</w:t>
            </w:r>
            <w:r w:rsidR="006412CD" w:rsidRPr="00A863DD">
              <w:rPr>
                <w:lang w:val="es-EC"/>
              </w:rPr>
              <w:t xml:space="preserve"> </w:t>
            </w:r>
            <w:r w:rsidRPr="00A863DD">
              <w:rPr>
                <w:lang w:val="es-EC"/>
              </w:rPr>
              <w:t>designado.</w:t>
            </w:r>
            <w:r w:rsidR="006412CD" w:rsidRPr="00A863DD">
              <w:rPr>
                <w:lang w:val="es-EC"/>
              </w:rPr>
              <w:t xml:space="preserve"> </w:t>
            </w:r>
            <w:r w:rsidRPr="00A863DD">
              <w:rPr>
                <w:lang w:val="es-EC"/>
              </w:rPr>
              <w:t>Si</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representante</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w:t>
            </w:r>
            <w:r w:rsidR="006412CD" w:rsidRPr="00A863DD">
              <w:rPr>
                <w:lang w:val="es-EC"/>
              </w:rPr>
              <w:t xml:space="preserve"> </w:t>
            </w:r>
            <w:r w:rsidRPr="00A863DD">
              <w:rPr>
                <w:lang w:val="es-EC"/>
              </w:rPr>
              <w:t>contratista,</w:t>
            </w:r>
            <w:r w:rsidR="006412CD" w:rsidRPr="00A863DD">
              <w:rPr>
                <w:lang w:val="es-EC"/>
              </w:rPr>
              <w:t xml:space="preserve"> </w:t>
            </w:r>
            <w:r w:rsidRPr="00A863DD">
              <w:rPr>
                <w:lang w:val="es-EC"/>
              </w:rPr>
              <w:t>consultor,</w:t>
            </w:r>
            <w:r w:rsidR="006412CD" w:rsidRPr="00A863DD">
              <w:rPr>
                <w:lang w:val="es-EC"/>
              </w:rPr>
              <w:t xml:space="preserve"> </w:t>
            </w:r>
            <w:r w:rsidRPr="00A863DD">
              <w:rPr>
                <w:lang w:val="es-EC"/>
              </w:rPr>
              <w:t>miembro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subcontratista,</w:t>
            </w:r>
            <w:r w:rsidR="006412CD" w:rsidRPr="00A863DD">
              <w:rPr>
                <w:lang w:val="es-EC"/>
              </w:rPr>
              <w:t xml:space="preserve"> </w:t>
            </w:r>
            <w:r w:rsidRPr="00A863DD">
              <w:rPr>
                <w:lang w:val="es-EC"/>
              </w:rPr>
              <w:t>subconsultor</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concesionario</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niega</w:t>
            </w:r>
            <w:r w:rsidR="006412CD" w:rsidRPr="00A863DD">
              <w:rPr>
                <w:lang w:val="es-EC"/>
              </w:rPr>
              <w:t xml:space="preserve"> </w:t>
            </w:r>
            <w:r w:rsidRPr="00A863DD">
              <w:rPr>
                <w:lang w:val="es-EC"/>
              </w:rPr>
              <w:t>a</w:t>
            </w:r>
            <w:r w:rsidR="006412CD" w:rsidRPr="00A863DD">
              <w:rPr>
                <w:lang w:val="es-EC"/>
              </w:rPr>
              <w:t xml:space="preserve"> </w:t>
            </w:r>
            <w:r w:rsidRPr="00A863DD">
              <w:rPr>
                <w:lang w:val="es-EC"/>
              </w:rPr>
              <w:t>cooperar</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incumple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requerimiento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otra</w:t>
            </w:r>
            <w:r w:rsidR="006412CD" w:rsidRPr="00A863DD">
              <w:rPr>
                <w:lang w:val="es-EC"/>
              </w:rPr>
              <w:t xml:space="preserve"> </w:t>
            </w:r>
            <w:r w:rsidRPr="00A863DD">
              <w:rPr>
                <w:lang w:val="es-EC"/>
              </w:rPr>
              <w:t>forma</w:t>
            </w:r>
            <w:r w:rsidR="006412CD" w:rsidRPr="00A863DD">
              <w:rPr>
                <w:lang w:val="es-EC"/>
              </w:rPr>
              <w:t xml:space="preserve"> </w:t>
            </w:r>
            <w:r w:rsidRPr="00A863DD">
              <w:rPr>
                <w:lang w:val="es-EC"/>
              </w:rPr>
              <w:t>obstaculiza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investigación,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discrecionalmente,</w:t>
            </w:r>
            <w:r w:rsidR="006412CD" w:rsidRPr="00A863DD">
              <w:rPr>
                <w:lang w:val="es-EC"/>
              </w:rPr>
              <w:t xml:space="preserve"> </w:t>
            </w:r>
            <w:r w:rsidRPr="00A863DD">
              <w:rPr>
                <w:lang w:val="es-EC"/>
              </w:rPr>
              <w:t>podrá</w:t>
            </w:r>
            <w:r w:rsidR="006412CD" w:rsidRPr="00A863DD">
              <w:rPr>
                <w:lang w:val="es-EC"/>
              </w:rPr>
              <w:t xml:space="preserve"> </w:t>
            </w:r>
            <w:r w:rsidRPr="00A863DD">
              <w:rPr>
                <w:lang w:val="es-EC"/>
              </w:rPr>
              <w:t>tomar</w:t>
            </w:r>
            <w:r w:rsidR="006412CD" w:rsidRPr="00A863DD">
              <w:rPr>
                <w:lang w:val="es-EC"/>
              </w:rPr>
              <w:t xml:space="preserve"> </w:t>
            </w:r>
            <w:r w:rsidRPr="00A863DD">
              <w:rPr>
                <w:lang w:val="es-EC"/>
              </w:rPr>
              <w:t>medidas</w:t>
            </w:r>
            <w:r w:rsidR="006412CD" w:rsidRPr="00A863DD">
              <w:rPr>
                <w:lang w:val="es-EC"/>
              </w:rPr>
              <w:t xml:space="preserve"> </w:t>
            </w:r>
            <w:r w:rsidRPr="00A863DD">
              <w:rPr>
                <w:lang w:val="es-EC"/>
              </w:rPr>
              <w:t>apropiadas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contra</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representante</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w:t>
            </w:r>
            <w:r w:rsidR="006412CD" w:rsidRPr="00A863DD">
              <w:rPr>
                <w:lang w:val="es-EC"/>
              </w:rPr>
              <w:t xml:space="preserve"> </w:t>
            </w:r>
            <w:r w:rsidRPr="00A863DD">
              <w:rPr>
                <w:lang w:val="es-EC"/>
              </w:rPr>
              <w:t>contratista,</w:t>
            </w:r>
            <w:r w:rsidR="006412CD" w:rsidRPr="00A863DD">
              <w:rPr>
                <w:lang w:val="es-EC"/>
              </w:rPr>
              <w:t xml:space="preserve"> </w:t>
            </w:r>
            <w:r w:rsidRPr="00A863DD">
              <w:rPr>
                <w:lang w:val="es-EC"/>
              </w:rPr>
              <w:t>consultor,</w:t>
            </w:r>
            <w:r w:rsidR="006412CD" w:rsidRPr="00A863DD">
              <w:rPr>
                <w:lang w:val="es-EC"/>
              </w:rPr>
              <w:t xml:space="preserve"> </w:t>
            </w:r>
            <w:r w:rsidRPr="00A863DD">
              <w:rPr>
                <w:lang w:val="es-EC"/>
              </w:rPr>
              <w:t>miembro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subcontratista,</w:t>
            </w:r>
            <w:r w:rsidR="006412CD" w:rsidRPr="00A863DD">
              <w:rPr>
                <w:lang w:val="es-EC"/>
              </w:rPr>
              <w:t xml:space="preserve"> </w:t>
            </w:r>
            <w:r w:rsidRPr="00A863DD">
              <w:rPr>
                <w:lang w:val="es-EC"/>
              </w:rPr>
              <w:t>subconsultor,</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concesionario.</w:t>
            </w:r>
          </w:p>
          <w:p w14:paraId="46D2C427" w14:textId="19079CE9" w:rsidR="00FC078C" w:rsidRPr="00A863DD" w:rsidRDefault="00FC078C" w:rsidP="00FC078C"/>
          <w:p w14:paraId="1EBBE3D6" w14:textId="700A9B77" w:rsidR="00FC078C" w:rsidRPr="00A863DD" w:rsidRDefault="00FC078C" w:rsidP="00236DB9">
            <w:pPr>
              <w:pStyle w:val="Prrafodelista"/>
              <w:numPr>
                <w:ilvl w:val="0"/>
                <w:numId w:val="53"/>
              </w:numPr>
              <w:jc w:val="both"/>
              <w:rPr>
                <w:lang w:val="es-EC"/>
              </w:rPr>
            </w:pPr>
            <w:r w:rsidRPr="00A863DD">
              <w:rPr>
                <w:lang w:val="es-EC"/>
              </w:rPr>
              <w:t>Cuando</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Prestatario</w:t>
            </w:r>
            <w:r w:rsidR="006412CD" w:rsidRPr="00A863DD">
              <w:rPr>
                <w:lang w:val="es-EC"/>
              </w:rPr>
              <w:t xml:space="preserve"> </w:t>
            </w:r>
            <w:r w:rsidRPr="00A863DD">
              <w:rPr>
                <w:lang w:val="es-EC"/>
              </w:rPr>
              <w:t>adquiera</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distintos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consultoría,</w:t>
            </w:r>
            <w:r w:rsidR="006412CD" w:rsidRPr="00A863DD">
              <w:rPr>
                <w:lang w:val="es-EC"/>
              </w:rPr>
              <w:t xml:space="preserve"> </w:t>
            </w:r>
            <w:r w:rsidRPr="00A863DD">
              <w:rPr>
                <w:lang w:val="es-EC"/>
              </w:rPr>
              <w:t>obras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consultoría</w:t>
            </w:r>
            <w:r w:rsidR="006412CD" w:rsidRPr="00A863DD">
              <w:rPr>
                <w:lang w:val="es-EC"/>
              </w:rPr>
              <w:t xml:space="preserve"> </w:t>
            </w:r>
            <w:r w:rsidRPr="00A863DD">
              <w:rPr>
                <w:lang w:val="es-EC"/>
              </w:rPr>
              <w:t>directamente</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agencia</w:t>
            </w:r>
            <w:r w:rsidR="006412CD" w:rsidRPr="00A863DD">
              <w:rPr>
                <w:lang w:val="es-EC"/>
              </w:rPr>
              <w:t xml:space="preserve"> </w:t>
            </w:r>
            <w:r w:rsidRPr="00A863DD">
              <w:rPr>
                <w:lang w:val="es-EC"/>
              </w:rPr>
              <w:t>especializada,</w:t>
            </w:r>
            <w:r w:rsidR="006412CD" w:rsidRPr="00A863DD">
              <w:rPr>
                <w:lang w:val="es-EC"/>
              </w:rPr>
              <w:t xml:space="preserve"> </w:t>
            </w:r>
            <w:r w:rsidRPr="00A863DD">
              <w:rPr>
                <w:lang w:val="es-EC"/>
              </w:rPr>
              <w:t>todas</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disposiciones</w:t>
            </w:r>
            <w:r w:rsidR="006412CD" w:rsidRPr="00A863DD">
              <w:rPr>
                <w:lang w:val="es-EC"/>
              </w:rPr>
              <w:t xml:space="preserve"> </w:t>
            </w:r>
            <w:r w:rsidRPr="00A863DD">
              <w:rPr>
                <w:lang w:val="es-EC"/>
              </w:rPr>
              <w:t>relativas</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sanciones</w:t>
            </w:r>
            <w:r w:rsidR="006412CD" w:rsidRPr="00A863DD">
              <w:rPr>
                <w:lang w:val="es-EC"/>
              </w:rPr>
              <w:t xml:space="preserve"> </w:t>
            </w:r>
            <w:r w:rsidRPr="00A863DD">
              <w:rPr>
                <w:lang w:val="es-EC"/>
              </w:rPr>
              <w:t>correspondientes,</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aplicarán</w:t>
            </w:r>
            <w:r w:rsidR="006412CD" w:rsidRPr="00A863DD">
              <w:rPr>
                <w:lang w:val="es-EC"/>
              </w:rPr>
              <w:t xml:space="preserve"> </w:t>
            </w:r>
            <w:r w:rsidRPr="00A863DD">
              <w:rPr>
                <w:lang w:val="es-EC"/>
              </w:rPr>
              <w:t>íntegramente</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lastRenderedPageBreak/>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contratistas,</w:t>
            </w:r>
            <w:r w:rsidR="006412CD" w:rsidRPr="00A863DD">
              <w:rPr>
                <w:lang w:val="es-EC"/>
              </w:rPr>
              <w:t xml:space="preserve"> </w:t>
            </w:r>
            <w:r w:rsidRPr="00A863DD">
              <w:rPr>
                <w:lang w:val="es-EC"/>
              </w:rPr>
              <w:t>consultores,</w:t>
            </w:r>
            <w:r w:rsidR="006412CD" w:rsidRPr="00A863DD">
              <w:rPr>
                <w:lang w:val="es-EC"/>
              </w:rPr>
              <w:t xml:space="preserve"> </w:t>
            </w:r>
            <w:r w:rsidRPr="00A863DD">
              <w:rPr>
                <w:lang w:val="es-EC"/>
              </w:rPr>
              <w:t>miembros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subcontratistas,</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concesionarios</w:t>
            </w:r>
            <w:r w:rsidR="006412CD" w:rsidRPr="00A863DD">
              <w:rPr>
                <w:lang w:val="es-EC"/>
              </w:rPr>
              <w:t xml:space="preserve"> </w:t>
            </w:r>
            <w:r w:rsidRPr="00A863DD">
              <w:rPr>
                <w:lang w:val="es-EC"/>
              </w:rPr>
              <w:t>(incluidos</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respectivos</w:t>
            </w:r>
            <w:r w:rsidR="006412CD" w:rsidRPr="00A863DD">
              <w:rPr>
                <w:lang w:val="es-EC"/>
              </w:rPr>
              <w:t xml:space="preserve"> </w:t>
            </w:r>
            <w:r w:rsidRPr="00A863DD">
              <w:rPr>
                <w:lang w:val="es-EC"/>
              </w:rPr>
              <w:t>funcionarios,</w:t>
            </w:r>
            <w:r w:rsidR="006412CD" w:rsidRPr="00A863DD">
              <w:rPr>
                <w:lang w:val="es-EC"/>
              </w:rPr>
              <w:t xml:space="preserve"> </w:t>
            </w:r>
            <w:r w:rsidRPr="00A863DD">
              <w:rPr>
                <w:lang w:val="es-EC"/>
              </w:rPr>
              <w:t>empleados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ya</w:t>
            </w:r>
            <w:r w:rsidR="006412CD" w:rsidRPr="00A863DD">
              <w:rPr>
                <w:lang w:val="es-EC"/>
              </w:rPr>
              <w:t xml:space="preserve"> </w:t>
            </w:r>
            <w:r w:rsidRPr="00A863DD">
              <w:rPr>
                <w:lang w:val="es-EC"/>
              </w:rPr>
              <w:t>sean</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atribuciones</w:t>
            </w:r>
            <w:r w:rsidR="006412CD" w:rsidRPr="00A863DD">
              <w:rPr>
                <w:lang w:val="es-EC"/>
              </w:rPr>
              <w:t xml:space="preserve"> </w:t>
            </w:r>
            <w:r w:rsidRPr="00A863DD">
              <w:rPr>
                <w:lang w:val="es-EC"/>
              </w:rPr>
              <w:t>expresas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implícitas),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otra</w:t>
            </w:r>
            <w:r w:rsidR="006412CD" w:rsidRPr="00A863DD">
              <w:rPr>
                <w:lang w:val="es-EC"/>
              </w:rPr>
              <w:t xml:space="preserve"> </w:t>
            </w:r>
            <w:r w:rsidRPr="00A863DD">
              <w:rPr>
                <w:lang w:val="es-EC"/>
              </w:rPr>
              <w:t>entidad</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haya</w:t>
            </w:r>
            <w:r w:rsidR="006412CD" w:rsidRPr="00A863DD">
              <w:rPr>
                <w:lang w:val="es-EC"/>
              </w:rPr>
              <w:t xml:space="preserve"> </w:t>
            </w:r>
            <w:r w:rsidRPr="00A863DD">
              <w:rPr>
                <w:lang w:val="es-EC"/>
              </w:rPr>
              <w:t>suscrito</w:t>
            </w:r>
            <w:r w:rsidR="006412CD" w:rsidRPr="00A863DD">
              <w:rPr>
                <w:lang w:val="es-EC"/>
              </w:rPr>
              <w:t xml:space="preserve"> </w:t>
            </w:r>
            <w:r w:rsidRPr="00A863DD">
              <w:rPr>
                <w:lang w:val="es-EC"/>
              </w:rPr>
              <w:t>contratos</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dicha</w:t>
            </w:r>
            <w:r w:rsidR="006412CD" w:rsidRPr="00A863DD">
              <w:rPr>
                <w:lang w:val="es-EC"/>
              </w:rPr>
              <w:t xml:space="preserve"> </w:t>
            </w:r>
            <w:r w:rsidRPr="00A863DD">
              <w:rPr>
                <w:lang w:val="es-EC"/>
              </w:rPr>
              <w:t>agencia</w:t>
            </w:r>
            <w:r w:rsidR="006412CD" w:rsidRPr="00A863DD">
              <w:rPr>
                <w:lang w:val="es-EC"/>
              </w:rPr>
              <w:t xml:space="preserve"> </w:t>
            </w:r>
            <w:r w:rsidRPr="00A863DD">
              <w:rPr>
                <w:lang w:val="es-EC"/>
              </w:rPr>
              <w:t>especializada</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provisión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obras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distintos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consultoría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conexión</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actividades</w:t>
            </w:r>
            <w:r w:rsidR="006412CD" w:rsidRPr="00A863DD">
              <w:rPr>
                <w:lang w:val="es-EC"/>
              </w:rPr>
              <w:t xml:space="preserve"> </w:t>
            </w:r>
            <w:r w:rsidRPr="00A863DD">
              <w:rPr>
                <w:lang w:val="es-EC"/>
              </w:rPr>
              <w:t>financiadas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reserva</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derecho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obligar</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Prestatario</w:t>
            </w:r>
            <w:r w:rsidR="006412CD" w:rsidRPr="00A863DD">
              <w:rPr>
                <w:lang w:val="es-EC"/>
              </w:rPr>
              <w:t xml:space="preserve"> </w:t>
            </w:r>
            <w:r w:rsidRPr="00A863DD">
              <w:rPr>
                <w:lang w:val="es-EC"/>
              </w:rPr>
              <w:t>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acoja</w:t>
            </w:r>
            <w:r w:rsidR="006412CD" w:rsidRPr="00A863DD">
              <w:rPr>
                <w:lang w:val="es-EC"/>
              </w:rPr>
              <w:t xml:space="preserve"> </w:t>
            </w:r>
            <w:r w:rsidRPr="00A863DD">
              <w:rPr>
                <w:lang w:val="es-EC"/>
              </w:rPr>
              <w:t>a</w:t>
            </w:r>
            <w:r w:rsidR="006412CD" w:rsidRPr="00A863DD">
              <w:rPr>
                <w:lang w:val="es-EC"/>
              </w:rPr>
              <w:t xml:space="preserve"> </w:t>
            </w:r>
            <w:r w:rsidRPr="00A863DD">
              <w:rPr>
                <w:lang w:val="es-EC"/>
              </w:rPr>
              <w:t>recursos</w:t>
            </w:r>
            <w:r w:rsidR="006412CD" w:rsidRPr="00A863DD">
              <w:rPr>
                <w:lang w:val="es-EC"/>
              </w:rPr>
              <w:t xml:space="preserve"> </w:t>
            </w:r>
            <w:r w:rsidRPr="00A863DD">
              <w:rPr>
                <w:lang w:val="es-EC"/>
              </w:rPr>
              <w:t>tales</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suspensión</w:t>
            </w:r>
            <w:r w:rsidR="006412CD" w:rsidRPr="00A863DD">
              <w:rPr>
                <w:lang w:val="es-EC"/>
              </w:rPr>
              <w:t xml:space="preserve"> </w:t>
            </w:r>
            <w:r w:rsidRPr="00A863DD">
              <w:rPr>
                <w:lang w:val="es-EC"/>
              </w:rPr>
              <w:t>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rescisión.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agencias</w:t>
            </w:r>
            <w:r w:rsidR="006412CD" w:rsidRPr="00A863DD">
              <w:rPr>
                <w:lang w:val="es-EC"/>
              </w:rPr>
              <w:t xml:space="preserve"> </w:t>
            </w:r>
            <w:r w:rsidRPr="00A863DD">
              <w:rPr>
                <w:lang w:val="es-EC"/>
              </w:rPr>
              <w:t>especializadas</w:t>
            </w:r>
            <w:r w:rsidR="006412CD" w:rsidRPr="00A863DD">
              <w:rPr>
                <w:lang w:val="es-EC"/>
              </w:rPr>
              <w:t xml:space="preserve"> </w:t>
            </w:r>
            <w:r w:rsidRPr="00A863DD">
              <w:rPr>
                <w:lang w:val="es-EC"/>
              </w:rPr>
              <w:t>deberán</w:t>
            </w:r>
            <w:r w:rsidR="006412CD" w:rsidRPr="00A863DD">
              <w:rPr>
                <w:lang w:val="es-EC"/>
              </w:rPr>
              <w:t xml:space="preserve"> </w:t>
            </w:r>
            <w:r w:rsidRPr="00A863DD">
              <w:rPr>
                <w:lang w:val="es-EC"/>
              </w:rPr>
              <w:t>consultar</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lista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firmas</w:t>
            </w:r>
            <w:r w:rsidR="006412CD" w:rsidRPr="00A863DD">
              <w:rPr>
                <w:lang w:val="es-EC"/>
              </w:rPr>
              <w:t xml:space="preserve"> </w:t>
            </w:r>
            <w:r w:rsidRPr="00A863DD">
              <w:rPr>
                <w:lang w:val="es-EC"/>
              </w:rPr>
              <w:t>e</w:t>
            </w:r>
            <w:r w:rsidR="006412CD" w:rsidRPr="00A863DD">
              <w:rPr>
                <w:lang w:val="es-EC"/>
              </w:rPr>
              <w:t xml:space="preserve"> </w:t>
            </w:r>
            <w:r w:rsidRPr="00A863DD">
              <w:rPr>
                <w:lang w:val="es-EC"/>
              </w:rPr>
              <w:t>individuos</w:t>
            </w:r>
            <w:r w:rsidR="006412CD" w:rsidRPr="00A863DD">
              <w:rPr>
                <w:lang w:val="es-EC"/>
              </w:rPr>
              <w:t xml:space="preserve"> </w:t>
            </w:r>
            <w:r w:rsidRPr="00A863DD">
              <w:rPr>
                <w:lang w:val="es-EC"/>
              </w:rPr>
              <w:t>declarados</w:t>
            </w:r>
            <w:r w:rsidR="006412CD" w:rsidRPr="00A863DD">
              <w:rPr>
                <w:lang w:val="es-EC"/>
              </w:rPr>
              <w:t xml:space="preserve"> </w:t>
            </w:r>
            <w:r w:rsidRPr="00A863DD">
              <w:rPr>
                <w:lang w:val="es-EC"/>
              </w:rPr>
              <w:t>inelegibles</w:t>
            </w:r>
            <w:r w:rsidR="006412CD" w:rsidRPr="00A863DD">
              <w:rPr>
                <w:lang w:val="es-EC"/>
              </w:rPr>
              <w:t xml:space="preserve"> </w:t>
            </w:r>
            <w:r w:rsidRPr="00A863DD">
              <w:rPr>
                <w:lang w:val="es-EC"/>
              </w:rPr>
              <w:t>temporal</w:t>
            </w:r>
            <w:r w:rsidR="006412CD" w:rsidRPr="00A863DD">
              <w:rPr>
                <w:lang w:val="es-EC"/>
              </w:rPr>
              <w:t xml:space="preserve"> </w:t>
            </w:r>
            <w:r w:rsidRPr="00A863DD">
              <w:rPr>
                <w:lang w:val="es-EC"/>
              </w:rPr>
              <w:t>o</w:t>
            </w:r>
            <w:r w:rsidR="006412CD" w:rsidRPr="00A863DD">
              <w:rPr>
                <w:lang w:val="es-EC"/>
              </w:rPr>
              <w:t xml:space="preserve"> </w:t>
            </w:r>
            <w:r w:rsidRPr="00A863DD">
              <w:rPr>
                <w:lang w:val="es-EC"/>
              </w:rPr>
              <w:t>permanentemente</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caso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agencia</w:t>
            </w:r>
            <w:r w:rsidR="006412CD" w:rsidRPr="00A863DD">
              <w:rPr>
                <w:lang w:val="es-EC"/>
              </w:rPr>
              <w:t xml:space="preserve"> </w:t>
            </w:r>
            <w:r w:rsidRPr="00A863DD">
              <w:rPr>
                <w:lang w:val="es-EC"/>
              </w:rPr>
              <w:t>especializada</w:t>
            </w:r>
            <w:r w:rsidR="006412CD" w:rsidRPr="00A863DD">
              <w:rPr>
                <w:lang w:val="es-EC"/>
              </w:rPr>
              <w:t xml:space="preserve"> </w:t>
            </w:r>
            <w:r w:rsidRPr="00A863DD">
              <w:rPr>
                <w:lang w:val="es-EC"/>
              </w:rPr>
              <w:t>suscriba</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orden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compra</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firma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individuo</w:t>
            </w:r>
            <w:r w:rsidR="006412CD" w:rsidRPr="00A863DD">
              <w:rPr>
                <w:lang w:val="es-EC"/>
              </w:rPr>
              <w:t xml:space="preserve"> </w:t>
            </w:r>
            <w:r w:rsidRPr="00A863DD">
              <w:rPr>
                <w:lang w:val="es-EC"/>
              </w:rPr>
              <w:t>declarado</w:t>
            </w:r>
            <w:r w:rsidR="006412CD" w:rsidRPr="00A863DD">
              <w:rPr>
                <w:lang w:val="es-EC"/>
              </w:rPr>
              <w:t xml:space="preserve"> </w:t>
            </w:r>
            <w:r w:rsidRPr="00A863DD">
              <w:rPr>
                <w:lang w:val="es-EC"/>
              </w:rPr>
              <w:t>inelegible</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este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financiará</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gastos</w:t>
            </w:r>
            <w:r w:rsidR="006412CD" w:rsidRPr="00A863DD">
              <w:rPr>
                <w:lang w:val="es-EC"/>
              </w:rPr>
              <w:t xml:space="preserve"> </w:t>
            </w:r>
            <w:r w:rsidRPr="00A863DD">
              <w:rPr>
                <w:lang w:val="es-EC"/>
              </w:rPr>
              <w:t>conexos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tomará</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medidas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considere</w:t>
            </w:r>
            <w:r w:rsidR="006412CD" w:rsidRPr="00A863DD">
              <w:rPr>
                <w:lang w:val="es-EC"/>
              </w:rPr>
              <w:t xml:space="preserve"> </w:t>
            </w:r>
            <w:r w:rsidRPr="00A863DD">
              <w:rPr>
                <w:lang w:val="es-EC"/>
              </w:rPr>
              <w:t>convenientes.</w:t>
            </w:r>
          </w:p>
          <w:p w14:paraId="29205027" w14:textId="5C1B242C" w:rsidR="00FC078C" w:rsidRPr="00A863DD" w:rsidRDefault="00FC078C" w:rsidP="00FC078C">
            <w:pPr>
              <w:ind w:left="882" w:hanging="360"/>
              <w:jc w:val="both"/>
              <w:rPr>
                <w:bCs/>
                <w:color w:val="000000"/>
              </w:rPr>
            </w:pPr>
          </w:p>
          <w:p w14:paraId="57AF9F9D" w14:textId="00D63CA8" w:rsidR="00FC078C" w:rsidRPr="00A863DD" w:rsidRDefault="00FC078C" w:rsidP="00236DB9">
            <w:pPr>
              <w:pStyle w:val="Prrafodelista"/>
              <w:numPr>
                <w:ilvl w:val="0"/>
                <w:numId w:val="54"/>
              </w:numPr>
              <w:ind w:left="495" w:hanging="426"/>
              <w:jc w:val="both"/>
              <w:rPr>
                <w:lang w:val="es-EC"/>
              </w:rPr>
            </w:pPr>
            <w:r w:rsidRPr="00A863DD">
              <w:rPr>
                <w:lang w:val="es-EC"/>
              </w:rPr>
              <w:t>Los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presentar</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ofertas,</w:t>
            </w:r>
            <w:r w:rsidR="006412CD" w:rsidRPr="00A863DD">
              <w:rPr>
                <w:lang w:val="es-EC"/>
              </w:rPr>
              <w:t xml:space="preserve"> </w:t>
            </w:r>
            <w:r w:rsidRPr="00A863DD">
              <w:rPr>
                <w:lang w:val="es-EC"/>
              </w:rPr>
              <w:t>propuestas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solicitudes,</w:t>
            </w:r>
            <w:r w:rsidR="006412CD" w:rsidRPr="00A863DD">
              <w:rPr>
                <w:lang w:val="es-EC"/>
              </w:rPr>
              <w:t xml:space="preserve"> </w:t>
            </w:r>
            <w:r w:rsidRPr="00A863DD">
              <w:rPr>
                <w:lang w:val="es-EC"/>
              </w:rPr>
              <w:t>declaran</w:t>
            </w:r>
            <w:r w:rsidR="006412CD" w:rsidRPr="00A863DD">
              <w:rPr>
                <w:lang w:val="es-EC"/>
              </w:rPr>
              <w:t xml:space="preserve"> </w:t>
            </w:r>
            <w:r w:rsidRPr="00A863DD">
              <w:rPr>
                <w:lang w:val="es-EC"/>
              </w:rPr>
              <w:t>y</w:t>
            </w:r>
            <w:r w:rsidR="006412CD" w:rsidRPr="00A863DD">
              <w:rPr>
                <w:lang w:val="es-EC"/>
              </w:rPr>
              <w:t xml:space="preserve"> </w:t>
            </w:r>
            <w:r w:rsidRPr="00A863DD">
              <w:rPr>
                <w:lang w:val="es-EC"/>
              </w:rPr>
              <w:t>garantizan:</w:t>
            </w:r>
          </w:p>
          <w:p w14:paraId="078B33C3" w14:textId="77777777" w:rsidR="00FC078C" w:rsidRPr="00A863DD" w:rsidRDefault="00FC078C" w:rsidP="00FC078C">
            <w:pPr>
              <w:jc w:val="both"/>
              <w:rPr>
                <w:bCs/>
                <w:color w:val="000000"/>
              </w:rPr>
            </w:pPr>
          </w:p>
          <w:p w14:paraId="024D7EA2" w14:textId="5A37A295" w:rsidR="00FC078C" w:rsidRPr="00A863DD" w:rsidRDefault="00FC078C" w:rsidP="00236DB9">
            <w:pPr>
              <w:pStyle w:val="Prrafodelista"/>
              <w:numPr>
                <w:ilvl w:val="0"/>
                <w:numId w:val="55"/>
              </w:numPr>
              <w:jc w:val="both"/>
              <w:rPr>
                <w:lang w:val="es-EC"/>
              </w:rPr>
            </w:pPr>
            <w:r w:rsidRPr="00A863DD">
              <w:rPr>
                <w:lang w:val="es-EC"/>
              </w:rPr>
              <w:t>que</w:t>
            </w:r>
            <w:r w:rsidR="006412CD" w:rsidRPr="00A863DD">
              <w:rPr>
                <w:lang w:val="es-EC"/>
              </w:rPr>
              <w:t xml:space="preserve"> </w:t>
            </w:r>
            <w:r w:rsidRPr="00A863DD">
              <w:rPr>
                <w:lang w:val="es-EC"/>
              </w:rPr>
              <w:t>han</w:t>
            </w:r>
            <w:r w:rsidR="006412CD" w:rsidRPr="00A863DD">
              <w:rPr>
                <w:lang w:val="es-EC"/>
              </w:rPr>
              <w:t xml:space="preserve"> </w:t>
            </w:r>
            <w:r w:rsidRPr="00A863DD">
              <w:rPr>
                <w:lang w:val="es-EC"/>
              </w:rPr>
              <w:t>leído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entendido</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definiciones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sanciones</w:t>
            </w:r>
            <w:r w:rsidR="006412CD" w:rsidRPr="00A863DD">
              <w:rPr>
                <w:lang w:val="es-EC"/>
              </w:rPr>
              <w:t xml:space="preserve"> </w:t>
            </w:r>
            <w:r w:rsidRPr="00A863DD">
              <w:rPr>
                <w:lang w:val="es-EC"/>
              </w:rPr>
              <w:t>aplicables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conformidad</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Procedimientos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Sanciones;</w:t>
            </w:r>
          </w:p>
          <w:p w14:paraId="71FFC891" w14:textId="77777777" w:rsidR="00FC078C" w:rsidRPr="00A863DD" w:rsidRDefault="00FC078C" w:rsidP="003D6336"/>
          <w:p w14:paraId="7CBE59F6" w14:textId="700522B9" w:rsidR="00FC078C" w:rsidRPr="00A863DD" w:rsidRDefault="00FC078C" w:rsidP="00236DB9">
            <w:pPr>
              <w:pStyle w:val="Prrafodelista"/>
              <w:numPr>
                <w:ilvl w:val="0"/>
                <w:numId w:val="55"/>
              </w:numPr>
              <w:jc w:val="both"/>
              <w:rPr>
                <w:lang w:val="es-EC"/>
              </w:rPr>
            </w:pPr>
            <w:r w:rsidRPr="00A863DD">
              <w:rPr>
                <w:lang w:val="es-EC"/>
              </w:rPr>
              <w:t>que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han</w:t>
            </w:r>
            <w:r w:rsidR="006412CD" w:rsidRPr="00A863DD">
              <w:rPr>
                <w:lang w:val="es-EC"/>
              </w:rPr>
              <w:t xml:space="preserve"> </w:t>
            </w:r>
            <w:r w:rsidRPr="00A863DD">
              <w:rPr>
                <w:lang w:val="es-EC"/>
              </w:rPr>
              <w:t>incurrido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incurrirán</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ninguna</w:t>
            </w:r>
            <w:r w:rsidR="006412CD" w:rsidRPr="00A863DD">
              <w:rPr>
                <w:lang w:val="es-EC"/>
              </w:rPr>
              <w:t xml:space="preserve"> </w:t>
            </w:r>
            <w:r w:rsidRPr="00A863DD">
              <w:rPr>
                <w:lang w:val="es-EC"/>
              </w:rPr>
              <w:t>Práctica</w:t>
            </w:r>
            <w:r w:rsidR="006412CD" w:rsidRPr="00A863DD">
              <w:rPr>
                <w:lang w:val="es-EC"/>
              </w:rPr>
              <w:t xml:space="preserve"> </w:t>
            </w:r>
            <w:r w:rsidRPr="00A863DD">
              <w:rPr>
                <w:lang w:val="es-EC"/>
              </w:rPr>
              <w:t>Prohibida</w:t>
            </w:r>
            <w:r w:rsidR="006412CD" w:rsidRPr="00A863DD">
              <w:rPr>
                <w:lang w:val="es-EC"/>
              </w:rPr>
              <w:t xml:space="preserve"> </w:t>
            </w:r>
            <w:r w:rsidRPr="00A863DD">
              <w:rPr>
                <w:lang w:val="es-EC"/>
              </w:rPr>
              <w:t>descrita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este</w:t>
            </w:r>
            <w:r w:rsidR="006412CD" w:rsidRPr="00A863DD">
              <w:rPr>
                <w:lang w:val="es-EC"/>
              </w:rPr>
              <w:t xml:space="preserve"> </w:t>
            </w:r>
            <w:r w:rsidRPr="00A863DD">
              <w:rPr>
                <w:lang w:val="es-EC"/>
              </w:rPr>
              <w:t>documento</w:t>
            </w:r>
            <w:r w:rsidR="006412CD" w:rsidRPr="00A863DD">
              <w:rPr>
                <w:lang w:val="es-EC"/>
              </w:rPr>
              <w:t xml:space="preserve"> </w:t>
            </w:r>
            <w:r w:rsidRPr="00A863DD">
              <w:rPr>
                <w:lang w:val="es-EC"/>
              </w:rPr>
              <w:t>durante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procesos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selección,</w:t>
            </w:r>
            <w:r w:rsidR="006412CD" w:rsidRPr="00A863DD">
              <w:rPr>
                <w:lang w:val="es-EC"/>
              </w:rPr>
              <w:t xml:space="preserve"> </w:t>
            </w:r>
            <w:r w:rsidRPr="00A863DD">
              <w:rPr>
                <w:lang w:val="es-EC"/>
              </w:rPr>
              <w:t>negociación,</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o</w:t>
            </w:r>
            <w:r w:rsidR="006412CD" w:rsidRPr="00A863DD">
              <w:rPr>
                <w:lang w:val="es-EC"/>
              </w:rPr>
              <w:t xml:space="preserve"> </w:t>
            </w:r>
            <w:r w:rsidRPr="00A863DD">
              <w:rPr>
                <w:lang w:val="es-EC"/>
              </w:rPr>
              <w:t>ejecución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este</w:t>
            </w:r>
            <w:r w:rsidR="006412CD" w:rsidRPr="00A863DD">
              <w:rPr>
                <w:lang w:val="es-EC"/>
              </w:rPr>
              <w:t xml:space="preserve"> </w:t>
            </w:r>
            <w:r w:rsidRPr="00A863DD">
              <w:rPr>
                <w:lang w:val="es-EC"/>
              </w:rPr>
              <w:t>contrato;</w:t>
            </w:r>
          </w:p>
          <w:p w14:paraId="2D8E29E1" w14:textId="77777777" w:rsidR="00FC078C" w:rsidRPr="00A863DD" w:rsidRDefault="00FC078C" w:rsidP="00FC078C"/>
          <w:p w14:paraId="41E96BCA" w14:textId="0934FE93" w:rsidR="00FC078C" w:rsidRPr="00A863DD" w:rsidRDefault="00FC078C" w:rsidP="00236DB9">
            <w:pPr>
              <w:pStyle w:val="Prrafodelista"/>
              <w:numPr>
                <w:ilvl w:val="0"/>
                <w:numId w:val="55"/>
              </w:numPr>
              <w:jc w:val="both"/>
              <w:rPr>
                <w:lang w:val="es-EC"/>
              </w:rPr>
            </w:pPr>
            <w:r w:rsidRPr="00A863DD">
              <w:rPr>
                <w:lang w:val="es-EC"/>
              </w:rPr>
              <w:t>que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han</w:t>
            </w:r>
            <w:r w:rsidR="006412CD" w:rsidRPr="00A863DD">
              <w:rPr>
                <w:lang w:val="es-EC"/>
              </w:rPr>
              <w:t xml:space="preserve"> </w:t>
            </w:r>
            <w:r w:rsidRPr="00A863DD">
              <w:rPr>
                <w:lang w:val="es-EC"/>
              </w:rPr>
              <w:t>tergiversado</w:t>
            </w:r>
            <w:r w:rsidR="006412CD" w:rsidRPr="00A863DD">
              <w:rPr>
                <w:lang w:val="es-EC"/>
              </w:rPr>
              <w:t xml:space="preserve"> </w:t>
            </w:r>
            <w:r w:rsidRPr="00A863DD">
              <w:rPr>
                <w:lang w:val="es-EC"/>
              </w:rPr>
              <w:t>ni</w:t>
            </w:r>
            <w:r w:rsidR="006412CD" w:rsidRPr="00A863DD">
              <w:rPr>
                <w:lang w:val="es-EC"/>
              </w:rPr>
              <w:t xml:space="preserve"> </w:t>
            </w:r>
            <w:r w:rsidRPr="00A863DD">
              <w:rPr>
                <w:lang w:val="es-EC"/>
              </w:rPr>
              <w:t>ocultado</w:t>
            </w:r>
            <w:r w:rsidR="006412CD" w:rsidRPr="00A863DD">
              <w:rPr>
                <w:lang w:val="es-EC"/>
              </w:rPr>
              <w:t xml:space="preserve"> </w:t>
            </w:r>
            <w:r w:rsidRPr="00A863DD">
              <w:rPr>
                <w:lang w:val="es-EC"/>
              </w:rPr>
              <w:t>ningún</w:t>
            </w:r>
            <w:r w:rsidR="006412CD" w:rsidRPr="00A863DD">
              <w:rPr>
                <w:lang w:val="es-EC"/>
              </w:rPr>
              <w:t xml:space="preserve"> </w:t>
            </w:r>
            <w:r w:rsidRPr="00A863DD">
              <w:rPr>
                <w:lang w:val="es-EC"/>
              </w:rPr>
              <w:t>hecho</w:t>
            </w:r>
            <w:r w:rsidR="006412CD" w:rsidRPr="00A863DD">
              <w:rPr>
                <w:lang w:val="es-EC"/>
              </w:rPr>
              <w:t xml:space="preserve"> </w:t>
            </w:r>
            <w:r w:rsidRPr="00A863DD">
              <w:rPr>
                <w:lang w:val="es-EC"/>
              </w:rPr>
              <w:t>sustancial</w:t>
            </w:r>
            <w:r w:rsidR="006412CD" w:rsidRPr="00A863DD">
              <w:rPr>
                <w:lang w:val="es-EC"/>
              </w:rPr>
              <w:t xml:space="preserve"> </w:t>
            </w:r>
            <w:r w:rsidRPr="00A863DD">
              <w:rPr>
                <w:lang w:val="es-EC"/>
              </w:rPr>
              <w:t>durante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procesos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selección,</w:t>
            </w:r>
            <w:r w:rsidR="006412CD" w:rsidRPr="00A863DD">
              <w:rPr>
                <w:lang w:val="es-EC"/>
              </w:rPr>
              <w:t xml:space="preserve"> </w:t>
            </w:r>
            <w:r w:rsidRPr="00A863DD">
              <w:rPr>
                <w:lang w:val="es-EC"/>
              </w:rPr>
              <w:t>negociación,</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o</w:t>
            </w:r>
            <w:r w:rsidR="006412CD" w:rsidRPr="00A863DD">
              <w:rPr>
                <w:lang w:val="es-EC"/>
              </w:rPr>
              <w:t xml:space="preserve"> </w:t>
            </w:r>
            <w:r w:rsidRPr="00A863DD">
              <w:rPr>
                <w:lang w:val="es-EC"/>
              </w:rPr>
              <w:t>ejecución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este</w:t>
            </w:r>
            <w:r w:rsidR="006412CD" w:rsidRPr="00A863DD">
              <w:rPr>
                <w:lang w:val="es-EC"/>
              </w:rPr>
              <w:t xml:space="preserve"> </w:t>
            </w:r>
            <w:r w:rsidRPr="00A863DD">
              <w:rPr>
                <w:lang w:val="es-EC"/>
              </w:rPr>
              <w:t>contrato;</w:t>
            </w:r>
          </w:p>
          <w:p w14:paraId="32D8F010" w14:textId="77777777" w:rsidR="00FC078C" w:rsidRPr="00A863DD" w:rsidRDefault="00FC078C" w:rsidP="00FC078C"/>
          <w:p w14:paraId="477E5AD2" w14:textId="03A8E23B" w:rsidR="00FC078C" w:rsidRPr="00A863DD" w:rsidRDefault="00FC078C" w:rsidP="00236DB9">
            <w:pPr>
              <w:pStyle w:val="Prrafodelista"/>
              <w:numPr>
                <w:ilvl w:val="0"/>
                <w:numId w:val="55"/>
              </w:numPr>
              <w:jc w:val="both"/>
              <w:rPr>
                <w:lang w:val="es-EC"/>
              </w:rPr>
            </w:pPr>
            <w:r w:rsidRPr="00A863DD">
              <w:rPr>
                <w:lang w:val="es-EC"/>
              </w:rPr>
              <w:t>que</w:t>
            </w:r>
            <w:r w:rsidR="006412CD" w:rsidRPr="00A863DD">
              <w:rPr>
                <w:lang w:val="es-EC"/>
              </w:rPr>
              <w:t xml:space="preserve"> </w:t>
            </w:r>
            <w:r w:rsidRPr="00A863DD">
              <w:rPr>
                <w:lang w:val="es-EC"/>
              </w:rPr>
              <w:t>ni</w:t>
            </w:r>
            <w:r w:rsidR="006412CD" w:rsidRPr="00A863DD">
              <w:rPr>
                <w:lang w:val="es-EC"/>
              </w:rPr>
              <w:t xml:space="preserve"> </w:t>
            </w:r>
            <w:r w:rsidRPr="00A863DD">
              <w:rPr>
                <w:lang w:val="es-EC"/>
              </w:rPr>
              <w:t>ellos</w:t>
            </w:r>
            <w:r w:rsidR="006412CD" w:rsidRPr="00A863DD">
              <w:rPr>
                <w:lang w:val="es-EC"/>
              </w:rPr>
              <w:t xml:space="preserve"> </w:t>
            </w:r>
            <w:r w:rsidRPr="00A863DD">
              <w:rPr>
                <w:lang w:val="es-EC"/>
              </w:rPr>
              <w:t>ni</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subcontratistas,</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directores,</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clave</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accionistas</w:t>
            </w:r>
            <w:r w:rsidR="006412CD" w:rsidRPr="00A863DD">
              <w:rPr>
                <w:lang w:val="es-EC"/>
              </w:rPr>
              <w:t xml:space="preserve"> </w:t>
            </w:r>
            <w:r w:rsidRPr="00A863DD">
              <w:rPr>
                <w:lang w:val="es-EC"/>
              </w:rPr>
              <w:t>principales</w:t>
            </w:r>
            <w:r w:rsidR="006412CD" w:rsidRPr="00A863DD">
              <w:rPr>
                <w:lang w:val="es-EC"/>
              </w:rPr>
              <w:t xml:space="preserve"> </w:t>
            </w:r>
            <w:r w:rsidRPr="00A863DD">
              <w:rPr>
                <w:lang w:val="es-EC"/>
              </w:rPr>
              <w:t>son</w:t>
            </w:r>
            <w:r w:rsidR="006412CD" w:rsidRPr="00A863DD">
              <w:rPr>
                <w:lang w:val="es-EC"/>
              </w:rPr>
              <w:t xml:space="preserve"> </w:t>
            </w:r>
            <w:r w:rsidRPr="00A863DD">
              <w:rPr>
                <w:lang w:val="es-EC"/>
              </w:rPr>
              <w:t>inelegibles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contratos</w:t>
            </w:r>
            <w:r w:rsidR="006412CD" w:rsidRPr="00A863DD">
              <w:rPr>
                <w:lang w:val="es-EC"/>
              </w:rPr>
              <w:t xml:space="preserve"> </w:t>
            </w:r>
            <w:r w:rsidRPr="00A863DD">
              <w:rPr>
                <w:lang w:val="es-EC"/>
              </w:rPr>
              <w:t>financiados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p>
          <w:p w14:paraId="556F0F4B" w14:textId="5B1CB423" w:rsidR="00FC078C" w:rsidRPr="00A863DD" w:rsidRDefault="00FC078C" w:rsidP="00FC078C"/>
          <w:p w14:paraId="20AA8465" w14:textId="18A90046" w:rsidR="00FC078C" w:rsidRPr="00A863DD" w:rsidRDefault="00FC078C" w:rsidP="00236DB9">
            <w:pPr>
              <w:pStyle w:val="Prrafodelista"/>
              <w:numPr>
                <w:ilvl w:val="0"/>
                <w:numId w:val="55"/>
              </w:numPr>
              <w:jc w:val="both"/>
              <w:rPr>
                <w:lang w:val="es-EC"/>
              </w:rPr>
            </w:pPr>
            <w:r w:rsidRPr="00A863DD">
              <w:rPr>
                <w:lang w:val="es-EC"/>
              </w:rPr>
              <w:t>que</w:t>
            </w:r>
            <w:r w:rsidR="006412CD" w:rsidRPr="00A863DD">
              <w:rPr>
                <w:lang w:val="es-EC"/>
              </w:rPr>
              <w:t xml:space="preserve"> </w:t>
            </w:r>
            <w:r w:rsidRPr="00A863DD">
              <w:rPr>
                <w:lang w:val="es-EC"/>
              </w:rPr>
              <w:t>han</w:t>
            </w:r>
            <w:r w:rsidR="006412CD" w:rsidRPr="00A863DD">
              <w:rPr>
                <w:lang w:val="es-EC"/>
              </w:rPr>
              <w:t xml:space="preserve"> </w:t>
            </w:r>
            <w:r w:rsidRPr="00A863DD">
              <w:rPr>
                <w:lang w:val="es-EC"/>
              </w:rPr>
              <w:t>declarado</w:t>
            </w:r>
            <w:r w:rsidR="006412CD" w:rsidRPr="00A863DD">
              <w:rPr>
                <w:lang w:val="es-EC"/>
              </w:rPr>
              <w:t xml:space="preserve"> </w:t>
            </w:r>
            <w:r w:rsidRPr="00A863DD">
              <w:rPr>
                <w:lang w:val="es-EC"/>
              </w:rPr>
              <w:t>todas</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comisiones,</w:t>
            </w:r>
            <w:r w:rsidR="006412CD" w:rsidRPr="00A863DD">
              <w:rPr>
                <w:lang w:val="es-EC"/>
              </w:rPr>
              <w:t xml:space="preserve"> </w:t>
            </w:r>
            <w:r w:rsidRPr="00A863DD">
              <w:rPr>
                <w:lang w:val="es-EC"/>
              </w:rPr>
              <w:t>honorarios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pagos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facilitación</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acuerdos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compartir</w:t>
            </w:r>
            <w:r w:rsidR="006412CD" w:rsidRPr="00A863DD">
              <w:rPr>
                <w:lang w:val="es-EC"/>
              </w:rPr>
              <w:t xml:space="preserve"> </w:t>
            </w:r>
            <w:r w:rsidRPr="00A863DD">
              <w:rPr>
                <w:lang w:val="es-EC"/>
              </w:rPr>
              <w:t>ingresos</w:t>
            </w:r>
            <w:r w:rsidR="006412CD" w:rsidRPr="00A863DD">
              <w:rPr>
                <w:lang w:val="es-EC"/>
              </w:rPr>
              <w:t xml:space="preserve"> </w:t>
            </w:r>
            <w:r w:rsidRPr="00A863DD">
              <w:rPr>
                <w:lang w:val="es-EC"/>
              </w:rPr>
              <w:lastRenderedPageBreak/>
              <w:t>relacionados</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actividades</w:t>
            </w:r>
            <w:r w:rsidR="006412CD" w:rsidRPr="00A863DD">
              <w:rPr>
                <w:lang w:val="es-EC"/>
              </w:rPr>
              <w:t xml:space="preserve"> </w:t>
            </w:r>
            <w:r w:rsidRPr="00A863DD">
              <w:rPr>
                <w:lang w:val="es-EC"/>
              </w:rPr>
              <w:t>financiadas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y</w:t>
            </w:r>
          </w:p>
          <w:p w14:paraId="48A5C97E" w14:textId="77777777" w:rsidR="00FC078C" w:rsidRPr="00A863DD" w:rsidRDefault="00FC078C" w:rsidP="00FC078C"/>
          <w:p w14:paraId="1B2FC676" w14:textId="7242820F" w:rsidR="00FC078C" w:rsidRPr="00A863DD" w:rsidRDefault="00FC078C" w:rsidP="00236DB9">
            <w:pPr>
              <w:pStyle w:val="Prrafodelista"/>
              <w:numPr>
                <w:ilvl w:val="0"/>
                <w:numId w:val="55"/>
              </w:numPr>
              <w:jc w:val="both"/>
              <w:rPr>
                <w:lang w:val="es-EC"/>
              </w:rPr>
            </w:pPr>
            <w:r w:rsidRPr="00A863DD">
              <w:rPr>
                <w:lang w:val="es-EC"/>
              </w:rPr>
              <w:t>que</w:t>
            </w:r>
            <w:r w:rsidR="006412CD" w:rsidRPr="00A863DD">
              <w:rPr>
                <w:lang w:val="es-EC"/>
              </w:rPr>
              <w:t xml:space="preserve"> </w:t>
            </w:r>
            <w:r w:rsidRPr="00A863DD">
              <w:rPr>
                <w:lang w:val="es-EC"/>
              </w:rPr>
              <w:t>reconocen</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incumplimiento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cualquiera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estas</w:t>
            </w:r>
            <w:r w:rsidR="006412CD" w:rsidRPr="00A863DD">
              <w:rPr>
                <w:lang w:val="es-EC"/>
              </w:rPr>
              <w:t xml:space="preserve"> </w:t>
            </w:r>
            <w:r w:rsidRPr="00A863DD">
              <w:rPr>
                <w:lang w:val="es-EC"/>
              </w:rPr>
              <w:t>garantías</w:t>
            </w:r>
            <w:r w:rsidR="006412CD" w:rsidRPr="00A863DD">
              <w:rPr>
                <w:lang w:val="es-EC"/>
              </w:rPr>
              <w:t xml:space="preserve"> </w:t>
            </w:r>
            <w:r w:rsidRPr="00A863DD">
              <w:rPr>
                <w:lang w:val="es-EC"/>
              </w:rPr>
              <w:t>podrá</w:t>
            </w:r>
            <w:r w:rsidR="006412CD" w:rsidRPr="00A863DD">
              <w:rPr>
                <w:lang w:val="es-EC"/>
              </w:rPr>
              <w:t xml:space="preserve"> </w:t>
            </w:r>
            <w:r w:rsidRPr="00A863DD">
              <w:rPr>
                <w:lang w:val="es-EC"/>
              </w:rPr>
              <w:t>dar</w:t>
            </w:r>
            <w:r w:rsidR="006412CD" w:rsidRPr="00A863DD">
              <w:rPr>
                <w:lang w:val="es-EC"/>
              </w:rPr>
              <w:t xml:space="preserve"> </w:t>
            </w:r>
            <w:r w:rsidRPr="00A863DD">
              <w:rPr>
                <w:lang w:val="es-EC"/>
              </w:rPr>
              <w:t>lugar</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imposición</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medidas</w:t>
            </w:r>
            <w:r w:rsidR="006412CD" w:rsidRPr="00A863DD">
              <w:rPr>
                <w:lang w:val="es-EC"/>
              </w:rPr>
              <w:t xml:space="preserve"> </w:t>
            </w:r>
            <w:r w:rsidRPr="00A863DD">
              <w:rPr>
                <w:lang w:val="es-EC"/>
              </w:rPr>
              <w:t>descritas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3.1</w:t>
            </w:r>
            <w:r w:rsidR="006412CD" w:rsidRPr="00A863DD">
              <w:rPr>
                <w:lang w:val="es-EC"/>
              </w:rPr>
              <w:t xml:space="preserve"> </w:t>
            </w:r>
            <w:r w:rsidRPr="00A863DD">
              <w:rPr>
                <w:lang w:val="es-EC"/>
              </w:rPr>
              <w:t>(b).</w:t>
            </w:r>
          </w:p>
          <w:p w14:paraId="12DD4E9F" w14:textId="77777777" w:rsidR="00FC078C" w:rsidRPr="00A863DD" w:rsidRDefault="00FC078C" w:rsidP="003D6336">
            <w:pPr>
              <w:rPr>
                <w:color w:val="000000"/>
              </w:rPr>
            </w:pPr>
          </w:p>
        </w:tc>
      </w:tr>
      <w:tr w:rsidR="00DF19D8" w:rsidRPr="00A863DD" w14:paraId="54F91005" w14:textId="77777777" w:rsidTr="003D6336">
        <w:trPr>
          <w:trHeight w:val="709"/>
        </w:trPr>
        <w:tc>
          <w:tcPr>
            <w:tcW w:w="1530" w:type="pct"/>
          </w:tcPr>
          <w:p w14:paraId="4B3E167B" w14:textId="45BA9E6F" w:rsidR="00FC078C" w:rsidRPr="00A863DD" w:rsidRDefault="00FC078C" w:rsidP="00FC078C">
            <w:pPr>
              <w:pStyle w:val="Ttulo3"/>
            </w:pPr>
            <w:bookmarkStart w:id="15" w:name="_Toc413654989"/>
            <w:bookmarkStart w:id="16" w:name="_Toc529001718"/>
            <w:bookmarkStart w:id="17" w:name="_Toc26890186"/>
            <w:r w:rsidRPr="00A863DD">
              <w:lastRenderedPageBreak/>
              <w:t>4.</w:t>
            </w:r>
            <w:r w:rsidR="006412CD" w:rsidRPr="00A863DD">
              <w:t xml:space="preserve"> </w:t>
            </w:r>
            <w:r w:rsidRPr="00A863DD">
              <w:tab/>
              <w:t>Oferentes</w:t>
            </w:r>
            <w:r w:rsidR="006412CD" w:rsidRPr="00A863DD">
              <w:t xml:space="preserve"> </w:t>
            </w:r>
            <w:r w:rsidRPr="00A863DD">
              <w:t>Elegibles</w:t>
            </w:r>
            <w:bookmarkEnd w:id="15"/>
            <w:bookmarkEnd w:id="16"/>
            <w:bookmarkEnd w:id="17"/>
          </w:p>
        </w:tc>
        <w:tc>
          <w:tcPr>
            <w:tcW w:w="3470" w:type="pct"/>
          </w:tcPr>
          <w:p w14:paraId="27F158A8" w14:textId="4A3034AA" w:rsidR="00FC078C" w:rsidRPr="00A863DD" w:rsidRDefault="00FC078C" w:rsidP="00FC078C">
            <w:pPr>
              <w:pStyle w:val="Sub-ClauseText"/>
              <w:numPr>
                <w:ilvl w:val="1"/>
                <w:numId w:val="3"/>
              </w:numPr>
              <w:tabs>
                <w:tab w:val="clear" w:pos="360"/>
              </w:tabs>
              <w:spacing w:before="0" w:after="200"/>
              <w:ind w:left="432" w:hanging="432"/>
              <w:rPr>
                <w:spacing w:val="0"/>
                <w:lang w:val="es-EC"/>
              </w:rPr>
            </w:pPr>
            <w:r w:rsidRPr="00A863DD">
              <w:rPr>
                <w:color w:val="000000"/>
                <w:lang w:val="es-EC"/>
              </w:rPr>
              <w:t>Un</w:t>
            </w:r>
            <w:r w:rsidR="006412CD" w:rsidRPr="00A863DD">
              <w:rPr>
                <w:color w:val="000000"/>
                <w:lang w:val="es-EC"/>
              </w:rPr>
              <w:t xml:space="preserve"> </w:t>
            </w:r>
            <w:r w:rsidRPr="00A863DD">
              <w:rPr>
                <w:color w:val="000000"/>
                <w:lang w:val="es-EC"/>
              </w:rPr>
              <w:t>Oferente,</w:t>
            </w:r>
            <w:r w:rsidR="006412CD" w:rsidRPr="00A863DD">
              <w:rPr>
                <w:color w:val="000000"/>
                <w:lang w:val="es-EC"/>
              </w:rPr>
              <w:t xml:space="preserve"> </w:t>
            </w:r>
            <w:r w:rsidRPr="00A863DD">
              <w:rPr>
                <w:color w:val="000000"/>
                <w:lang w:val="es-EC"/>
              </w:rPr>
              <w:t>y</w:t>
            </w:r>
            <w:r w:rsidR="006412CD" w:rsidRPr="00A863DD">
              <w:rPr>
                <w:color w:val="000000"/>
                <w:lang w:val="es-EC"/>
              </w:rPr>
              <w:t xml:space="preserve"> </w:t>
            </w:r>
            <w:r w:rsidRPr="00A863DD">
              <w:rPr>
                <w:color w:val="000000"/>
                <w:lang w:val="es-EC"/>
              </w:rPr>
              <w:t>todas</w:t>
            </w:r>
            <w:r w:rsidR="006412CD" w:rsidRPr="00A863DD">
              <w:rPr>
                <w:color w:val="000000"/>
                <w:lang w:val="es-EC"/>
              </w:rPr>
              <w:t xml:space="preserve"> </w:t>
            </w:r>
            <w:r w:rsidRPr="00A863DD">
              <w:rPr>
                <w:color w:val="000000"/>
                <w:lang w:val="es-EC"/>
              </w:rPr>
              <w:t>las</w:t>
            </w:r>
            <w:r w:rsidR="006412CD" w:rsidRPr="00A863DD">
              <w:rPr>
                <w:color w:val="000000"/>
                <w:lang w:val="es-EC"/>
              </w:rPr>
              <w:t xml:space="preserve"> </w:t>
            </w:r>
            <w:r w:rsidRPr="00A863DD">
              <w:rPr>
                <w:color w:val="000000"/>
                <w:lang w:val="es-EC"/>
              </w:rPr>
              <w:t>partes</w:t>
            </w:r>
            <w:r w:rsidR="006412CD" w:rsidRPr="00A863DD">
              <w:rPr>
                <w:color w:val="000000"/>
                <w:lang w:val="es-EC"/>
              </w:rPr>
              <w:t xml:space="preserve"> </w:t>
            </w:r>
            <w:r w:rsidRPr="00A863DD">
              <w:rPr>
                <w:color w:val="000000"/>
                <w:lang w:val="es-EC"/>
              </w:rPr>
              <w:t>que</w:t>
            </w:r>
            <w:r w:rsidR="006412CD" w:rsidRPr="00A863DD">
              <w:rPr>
                <w:color w:val="000000"/>
                <w:lang w:val="es-EC"/>
              </w:rPr>
              <w:t xml:space="preserve"> </w:t>
            </w:r>
            <w:r w:rsidRPr="00A863DD">
              <w:rPr>
                <w:color w:val="000000"/>
                <w:lang w:val="es-EC"/>
              </w:rPr>
              <w:t>constituyen</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Oferente,</w:t>
            </w:r>
            <w:r w:rsidR="006412CD" w:rsidRPr="00A863DD">
              <w:rPr>
                <w:color w:val="000000"/>
                <w:lang w:val="es-EC"/>
              </w:rPr>
              <w:t xml:space="preserve"> </w:t>
            </w:r>
            <w:r w:rsidRPr="00A863DD">
              <w:rPr>
                <w:color w:val="000000"/>
                <w:lang w:val="es-EC"/>
              </w:rPr>
              <w:t>deberán</w:t>
            </w:r>
            <w:r w:rsidR="006412CD" w:rsidRPr="00A863DD">
              <w:rPr>
                <w:color w:val="000000"/>
                <w:lang w:val="es-EC"/>
              </w:rPr>
              <w:t xml:space="preserve"> </w:t>
            </w:r>
            <w:r w:rsidRPr="00A863DD">
              <w:rPr>
                <w:color w:val="000000"/>
                <w:lang w:val="es-EC"/>
              </w:rPr>
              <w:t>ser</w:t>
            </w:r>
            <w:r w:rsidR="006412CD" w:rsidRPr="00A863DD">
              <w:rPr>
                <w:color w:val="000000"/>
                <w:lang w:val="es-EC"/>
              </w:rPr>
              <w:t xml:space="preserve"> </w:t>
            </w:r>
            <w:r w:rsidRPr="00A863DD">
              <w:rPr>
                <w:color w:val="000000"/>
                <w:lang w:val="es-EC"/>
              </w:rPr>
              <w:t>originarios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países</w:t>
            </w:r>
            <w:r w:rsidR="006412CD" w:rsidRPr="00A863DD">
              <w:rPr>
                <w:color w:val="000000"/>
                <w:lang w:val="es-EC"/>
              </w:rPr>
              <w:t xml:space="preserve"> </w:t>
            </w:r>
            <w:r w:rsidRPr="00A863DD">
              <w:rPr>
                <w:color w:val="000000"/>
                <w:lang w:val="es-EC"/>
              </w:rPr>
              <w:t>miembros</w:t>
            </w:r>
            <w:r w:rsidR="006412CD" w:rsidRPr="00A863DD">
              <w:rPr>
                <w:color w:val="000000"/>
                <w:lang w:val="es-EC"/>
              </w:rPr>
              <w:t xml:space="preserve"> </w:t>
            </w:r>
            <w:r w:rsidRPr="00A863DD">
              <w:rPr>
                <w:color w:val="000000"/>
                <w:lang w:val="es-EC"/>
              </w:rPr>
              <w:t>del</w:t>
            </w:r>
            <w:r w:rsidR="006412CD" w:rsidRPr="00A863DD">
              <w:rPr>
                <w:color w:val="000000"/>
                <w:lang w:val="es-EC"/>
              </w:rPr>
              <w:t xml:space="preserve"> </w:t>
            </w:r>
            <w:r w:rsidRPr="00A863DD">
              <w:rPr>
                <w:color w:val="000000"/>
                <w:lang w:val="es-EC"/>
              </w:rPr>
              <w:t>Banco.</w:t>
            </w:r>
            <w:r w:rsidR="006412CD" w:rsidRPr="00A863DD">
              <w:rPr>
                <w:color w:val="000000"/>
                <w:lang w:val="es-EC"/>
              </w:rPr>
              <w:t xml:space="preserve"> </w:t>
            </w:r>
            <w:r w:rsidRPr="00A863DD">
              <w:rPr>
                <w:color w:val="000000"/>
                <w:lang w:val="es-EC"/>
              </w:rPr>
              <w:t>Los</w:t>
            </w:r>
            <w:r w:rsidR="006412CD" w:rsidRPr="00A863DD">
              <w:rPr>
                <w:color w:val="000000"/>
                <w:lang w:val="es-EC"/>
              </w:rPr>
              <w:t xml:space="preserve"> </w:t>
            </w:r>
            <w:r w:rsidRPr="00A863DD">
              <w:rPr>
                <w:color w:val="000000"/>
                <w:lang w:val="es-EC"/>
              </w:rPr>
              <w:t>Oferentes</w:t>
            </w:r>
            <w:r w:rsidR="006412CD" w:rsidRPr="00A863DD">
              <w:rPr>
                <w:color w:val="000000"/>
                <w:lang w:val="es-EC"/>
              </w:rPr>
              <w:t xml:space="preserve"> </w:t>
            </w:r>
            <w:r w:rsidRPr="00A863DD">
              <w:rPr>
                <w:color w:val="000000"/>
                <w:lang w:val="es-EC"/>
              </w:rPr>
              <w:t>originarios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países</w:t>
            </w:r>
            <w:r w:rsidR="006412CD" w:rsidRPr="00A863DD">
              <w:rPr>
                <w:color w:val="000000"/>
                <w:lang w:val="es-EC"/>
              </w:rPr>
              <w:t xml:space="preserve"> </w:t>
            </w:r>
            <w:r w:rsidRPr="00A863DD">
              <w:rPr>
                <w:color w:val="000000"/>
                <w:lang w:val="es-EC"/>
              </w:rPr>
              <w:t>no</w:t>
            </w:r>
            <w:r w:rsidR="006412CD" w:rsidRPr="00A863DD">
              <w:rPr>
                <w:color w:val="000000"/>
                <w:lang w:val="es-EC"/>
              </w:rPr>
              <w:t xml:space="preserve"> </w:t>
            </w:r>
            <w:r w:rsidRPr="00A863DD">
              <w:rPr>
                <w:color w:val="000000"/>
                <w:lang w:val="es-EC"/>
              </w:rPr>
              <w:t>miembros</w:t>
            </w:r>
            <w:r w:rsidR="006412CD" w:rsidRPr="00A863DD">
              <w:rPr>
                <w:color w:val="000000"/>
                <w:lang w:val="es-EC"/>
              </w:rPr>
              <w:t xml:space="preserve"> </w:t>
            </w:r>
            <w:r w:rsidRPr="00A863DD">
              <w:rPr>
                <w:color w:val="000000"/>
                <w:lang w:val="es-EC"/>
              </w:rPr>
              <w:t>del</w:t>
            </w:r>
            <w:r w:rsidR="006412CD" w:rsidRPr="00A863DD">
              <w:rPr>
                <w:color w:val="000000"/>
                <w:lang w:val="es-EC"/>
              </w:rPr>
              <w:t xml:space="preserve"> </w:t>
            </w:r>
            <w:r w:rsidRPr="00A863DD">
              <w:rPr>
                <w:color w:val="000000"/>
                <w:lang w:val="es-EC"/>
              </w:rPr>
              <w:t>Banco</w:t>
            </w:r>
            <w:r w:rsidR="006412CD" w:rsidRPr="00A863DD">
              <w:rPr>
                <w:color w:val="000000"/>
                <w:lang w:val="es-EC"/>
              </w:rPr>
              <w:t xml:space="preserve"> </w:t>
            </w:r>
            <w:r w:rsidRPr="00A863DD">
              <w:rPr>
                <w:color w:val="000000"/>
                <w:lang w:val="es-EC"/>
              </w:rPr>
              <w:t>serán</w:t>
            </w:r>
            <w:r w:rsidR="006412CD" w:rsidRPr="00A863DD">
              <w:rPr>
                <w:color w:val="000000"/>
                <w:lang w:val="es-EC"/>
              </w:rPr>
              <w:t xml:space="preserve"> </w:t>
            </w:r>
            <w:r w:rsidRPr="00A863DD">
              <w:rPr>
                <w:color w:val="000000"/>
                <w:lang w:val="es-EC"/>
              </w:rPr>
              <w:t>descalificados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participar</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contratos</w:t>
            </w:r>
            <w:r w:rsidR="006412CD" w:rsidRPr="00A863DD">
              <w:rPr>
                <w:color w:val="000000"/>
                <w:lang w:val="es-EC"/>
              </w:rPr>
              <w:t xml:space="preserve"> </w:t>
            </w:r>
            <w:r w:rsidRPr="00A863DD">
              <w:rPr>
                <w:color w:val="000000"/>
                <w:lang w:val="es-EC"/>
              </w:rPr>
              <w:t>financiados</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todo</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parte</w:t>
            </w:r>
            <w:r w:rsidR="006412CD" w:rsidRPr="00A863DD">
              <w:rPr>
                <w:color w:val="000000"/>
                <w:lang w:val="es-EC"/>
              </w:rPr>
              <w:t xml:space="preserve"> </w:t>
            </w:r>
            <w:r w:rsidRPr="00A863DD">
              <w:rPr>
                <w:color w:val="000000"/>
                <w:lang w:val="es-EC"/>
              </w:rPr>
              <w:t>con</w:t>
            </w:r>
            <w:r w:rsidR="006412CD" w:rsidRPr="00A863DD">
              <w:rPr>
                <w:color w:val="000000"/>
                <w:lang w:val="es-EC"/>
              </w:rPr>
              <w:t xml:space="preserve"> </w:t>
            </w:r>
            <w:r w:rsidRPr="00A863DD">
              <w:rPr>
                <w:color w:val="000000"/>
                <w:lang w:val="es-EC"/>
              </w:rPr>
              <w:t>fondos</w:t>
            </w:r>
            <w:r w:rsidR="006412CD" w:rsidRPr="00A863DD">
              <w:rPr>
                <w:color w:val="000000"/>
                <w:lang w:val="es-EC"/>
              </w:rPr>
              <w:t xml:space="preserve"> </w:t>
            </w:r>
            <w:r w:rsidRPr="00A863DD">
              <w:rPr>
                <w:color w:val="000000"/>
                <w:lang w:val="es-EC"/>
              </w:rPr>
              <w:t>del</w:t>
            </w:r>
            <w:r w:rsidR="006412CD" w:rsidRPr="00A863DD">
              <w:rPr>
                <w:color w:val="000000"/>
                <w:lang w:val="es-EC"/>
              </w:rPr>
              <w:t xml:space="preserve"> </w:t>
            </w:r>
            <w:r w:rsidRPr="00A863DD">
              <w:rPr>
                <w:color w:val="000000"/>
                <w:lang w:val="es-EC"/>
              </w:rPr>
              <w:t>Banco.</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la</w:t>
            </w:r>
            <w:r w:rsidR="006412CD" w:rsidRPr="00A863DD">
              <w:rPr>
                <w:color w:val="000000"/>
                <w:lang w:val="es-EC"/>
              </w:rPr>
              <w:t xml:space="preserve"> </w:t>
            </w:r>
            <w:r w:rsidRPr="00A863DD">
              <w:rPr>
                <w:color w:val="000000"/>
                <w:lang w:val="es-EC"/>
              </w:rPr>
              <w:t>Sección</w:t>
            </w:r>
            <w:r w:rsidR="006412CD" w:rsidRPr="00A863DD">
              <w:rPr>
                <w:color w:val="000000"/>
                <w:lang w:val="es-EC"/>
              </w:rPr>
              <w:t xml:space="preserve"> </w:t>
            </w:r>
            <w:r w:rsidRPr="00A863DD">
              <w:rPr>
                <w:color w:val="000000"/>
                <w:lang w:val="es-EC"/>
              </w:rPr>
              <w:t>III,</w:t>
            </w:r>
            <w:r w:rsidR="006412CD" w:rsidRPr="00A863DD">
              <w:rPr>
                <w:color w:val="000000"/>
                <w:lang w:val="es-EC"/>
              </w:rPr>
              <w:t xml:space="preserve"> </w:t>
            </w:r>
            <w:r w:rsidRPr="00A863DD">
              <w:rPr>
                <w:color w:val="000000"/>
                <w:lang w:val="es-EC"/>
              </w:rPr>
              <w:t>"Países</w:t>
            </w:r>
            <w:r w:rsidR="006412CD" w:rsidRPr="00A863DD">
              <w:rPr>
                <w:color w:val="000000"/>
                <w:lang w:val="es-EC"/>
              </w:rPr>
              <w:t xml:space="preserve"> </w:t>
            </w:r>
            <w:r w:rsidRPr="00A863DD">
              <w:rPr>
                <w:color w:val="000000"/>
                <w:lang w:val="es-EC"/>
              </w:rPr>
              <w:t>Elegibles"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este</w:t>
            </w:r>
            <w:r w:rsidR="006412CD" w:rsidRPr="00A863DD">
              <w:rPr>
                <w:color w:val="000000"/>
                <w:lang w:val="es-EC"/>
              </w:rPr>
              <w:t xml:space="preserve"> </w:t>
            </w:r>
            <w:r w:rsidRPr="00A863DD">
              <w:rPr>
                <w:color w:val="000000"/>
                <w:lang w:val="es-EC"/>
              </w:rPr>
              <w:t>documento</w:t>
            </w:r>
            <w:r w:rsidR="006412CD" w:rsidRPr="00A863DD">
              <w:rPr>
                <w:color w:val="000000"/>
                <w:lang w:val="es-EC"/>
              </w:rPr>
              <w:t xml:space="preserve"> </w:t>
            </w:r>
            <w:r w:rsidRPr="00A863DD">
              <w:rPr>
                <w:color w:val="000000"/>
                <w:lang w:val="es-EC"/>
              </w:rPr>
              <w:t>se</w:t>
            </w:r>
            <w:r w:rsidR="006412CD" w:rsidRPr="00A863DD">
              <w:rPr>
                <w:color w:val="000000"/>
                <w:lang w:val="es-EC"/>
              </w:rPr>
              <w:t xml:space="preserve"> </w:t>
            </w:r>
            <w:r w:rsidRPr="00A863DD">
              <w:rPr>
                <w:color w:val="000000"/>
                <w:lang w:val="es-EC"/>
              </w:rPr>
              <w:t>indican</w:t>
            </w:r>
            <w:r w:rsidR="006412CD" w:rsidRPr="00A863DD">
              <w:rPr>
                <w:color w:val="000000"/>
                <w:lang w:val="es-EC"/>
              </w:rPr>
              <w:t xml:space="preserve"> </w:t>
            </w:r>
            <w:r w:rsidRPr="00A863DD">
              <w:rPr>
                <w:color w:val="000000"/>
                <w:lang w:val="es-EC"/>
              </w:rPr>
              <w:t>los</w:t>
            </w:r>
            <w:r w:rsidR="006412CD" w:rsidRPr="00A863DD">
              <w:rPr>
                <w:color w:val="000000"/>
                <w:lang w:val="es-EC"/>
              </w:rPr>
              <w:t xml:space="preserve"> </w:t>
            </w:r>
            <w:r w:rsidRPr="00A863DD">
              <w:rPr>
                <w:color w:val="000000"/>
                <w:lang w:val="es-EC"/>
              </w:rPr>
              <w:t>países</w:t>
            </w:r>
            <w:r w:rsidR="006412CD" w:rsidRPr="00A863DD">
              <w:rPr>
                <w:color w:val="000000"/>
                <w:lang w:val="es-EC"/>
              </w:rPr>
              <w:t xml:space="preserve"> </w:t>
            </w:r>
            <w:r w:rsidRPr="00A863DD">
              <w:rPr>
                <w:color w:val="000000"/>
                <w:lang w:val="es-EC"/>
              </w:rPr>
              <w:t>miembros</w:t>
            </w:r>
            <w:r w:rsidR="006412CD" w:rsidRPr="00A863DD">
              <w:rPr>
                <w:color w:val="000000"/>
                <w:lang w:val="es-EC"/>
              </w:rPr>
              <w:t xml:space="preserve"> </w:t>
            </w:r>
            <w:r w:rsidRPr="00A863DD">
              <w:rPr>
                <w:color w:val="000000"/>
                <w:lang w:val="es-EC"/>
              </w:rPr>
              <w:t>del</w:t>
            </w:r>
            <w:r w:rsidR="006412CD" w:rsidRPr="00A863DD">
              <w:rPr>
                <w:color w:val="000000"/>
                <w:lang w:val="es-EC"/>
              </w:rPr>
              <w:t xml:space="preserve"> </w:t>
            </w:r>
            <w:r w:rsidRPr="00A863DD">
              <w:rPr>
                <w:color w:val="000000"/>
                <w:lang w:val="es-EC"/>
              </w:rPr>
              <w:t>Banco</w:t>
            </w:r>
            <w:r w:rsidR="006412CD" w:rsidRPr="00A863DD">
              <w:rPr>
                <w:color w:val="000000"/>
                <w:lang w:val="es-EC"/>
              </w:rPr>
              <w:t xml:space="preserve"> </w:t>
            </w:r>
            <w:r w:rsidRPr="00A863DD">
              <w:rPr>
                <w:color w:val="000000"/>
                <w:lang w:val="es-EC"/>
              </w:rPr>
              <w:t>al</w:t>
            </w:r>
            <w:r w:rsidR="006412CD" w:rsidRPr="00A863DD">
              <w:rPr>
                <w:color w:val="000000"/>
                <w:lang w:val="es-EC"/>
              </w:rPr>
              <w:t xml:space="preserve"> </w:t>
            </w:r>
            <w:r w:rsidRPr="00A863DD">
              <w:rPr>
                <w:color w:val="000000"/>
                <w:lang w:val="es-EC"/>
              </w:rPr>
              <w:t>igual</w:t>
            </w:r>
            <w:r w:rsidR="006412CD" w:rsidRPr="00A863DD">
              <w:rPr>
                <w:color w:val="000000"/>
                <w:lang w:val="es-EC"/>
              </w:rPr>
              <w:t xml:space="preserve"> </w:t>
            </w:r>
            <w:r w:rsidRPr="00A863DD">
              <w:rPr>
                <w:color w:val="000000"/>
                <w:lang w:val="es-EC"/>
              </w:rPr>
              <w:t>que</w:t>
            </w:r>
            <w:r w:rsidR="006412CD" w:rsidRPr="00A863DD">
              <w:rPr>
                <w:color w:val="000000"/>
                <w:lang w:val="es-EC"/>
              </w:rPr>
              <w:t xml:space="preserve"> </w:t>
            </w:r>
            <w:r w:rsidRPr="00A863DD">
              <w:rPr>
                <w:color w:val="000000"/>
                <w:lang w:val="es-EC"/>
              </w:rPr>
              <w:t>los</w:t>
            </w:r>
            <w:r w:rsidR="006412CD" w:rsidRPr="00A863DD">
              <w:rPr>
                <w:color w:val="000000"/>
                <w:lang w:val="es-EC"/>
              </w:rPr>
              <w:t xml:space="preserve"> </w:t>
            </w:r>
            <w:r w:rsidRPr="00A863DD">
              <w:rPr>
                <w:color w:val="000000"/>
                <w:lang w:val="es-EC"/>
              </w:rPr>
              <w:t>criterios</w:t>
            </w:r>
            <w:r w:rsidR="006412CD" w:rsidRPr="00A863DD">
              <w:rPr>
                <w:color w:val="000000"/>
                <w:lang w:val="es-EC"/>
              </w:rPr>
              <w:t xml:space="preserve"> </w:t>
            </w:r>
            <w:r w:rsidRPr="00A863DD">
              <w:rPr>
                <w:color w:val="000000"/>
                <w:lang w:val="es-EC"/>
              </w:rPr>
              <w:t>para</w:t>
            </w:r>
            <w:r w:rsidR="006412CD" w:rsidRPr="00A863DD">
              <w:rPr>
                <w:color w:val="000000"/>
                <w:lang w:val="es-EC"/>
              </w:rPr>
              <w:t xml:space="preserve"> </w:t>
            </w:r>
            <w:r w:rsidRPr="00A863DD">
              <w:rPr>
                <w:color w:val="000000"/>
                <w:lang w:val="es-EC"/>
              </w:rPr>
              <w:t>determinar</w:t>
            </w:r>
            <w:r w:rsidR="006412CD" w:rsidRPr="00A863DD">
              <w:rPr>
                <w:color w:val="000000"/>
                <w:lang w:val="es-EC"/>
              </w:rPr>
              <w:t xml:space="preserve"> </w:t>
            </w:r>
            <w:r w:rsidRPr="00A863DD">
              <w:rPr>
                <w:color w:val="000000"/>
                <w:lang w:val="es-EC"/>
              </w:rPr>
              <w:t>la</w:t>
            </w:r>
            <w:r w:rsidR="006412CD" w:rsidRPr="00A863DD">
              <w:rPr>
                <w:color w:val="000000"/>
                <w:lang w:val="es-EC"/>
              </w:rPr>
              <w:t xml:space="preserve"> </w:t>
            </w:r>
            <w:r w:rsidRPr="00A863DD">
              <w:rPr>
                <w:color w:val="000000"/>
                <w:lang w:val="es-EC"/>
              </w:rPr>
              <w:t>nacionalidad</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los</w:t>
            </w:r>
            <w:r w:rsidR="006412CD" w:rsidRPr="00A863DD">
              <w:rPr>
                <w:color w:val="000000"/>
                <w:lang w:val="es-EC"/>
              </w:rPr>
              <w:t xml:space="preserve"> </w:t>
            </w:r>
            <w:r w:rsidRPr="00A863DD">
              <w:rPr>
                <w:color w:val="000000"/>
                <w:lang w:val="es-EC"/>
              </w:rPr>
              <w:t>Oferentes</w:t>
            </w:r>
            <w:r w:rsidR="006412CD" w:rsidRPr="00A863DD">
              <w:rPr>
                <w:color w:val="000000"/>
                <w:lang w:val="es-EC"/>
              </w:rPr>
              <w:t xml:space="preserve"> </w:t>
            </w:r>
            <w:r w:rsidRPr="00A863DD">
              <w:rPr>
                <w:color w:val="000000"/>
                <w:lang w:val="es-EC"/>
              </w:rPr>
              <w:t>y</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origen</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los</w:t>
            </w:r>
            <w:r w:rsidR="006412CD" w:rsidRPr="00A863DD">
              <w:rPr>
                <w:color w:val="000000"/>
                <w:lang w:val="es-EC"/>
              </w:rPr>
              <w:t xml:space="preserve"> </w:t>
            </w:r>
            <w:r w:rsidRPr="00A863DD">
              <w:rPr>
                <w:color w:val="000000"/>
                <w:lang w:val="es-EC"/>
              </w:rPr>
              <w:t>bienes</w:t>
            </w:r>
            <w:r w:rsidR="006412CD" w:rsidRPr="00A863DD">
              <w:rPr>
                <w:color w:val="000000"/>
                <w:lang w:val="es-EC"/>
              </w:rPr>
              <w:t xml:space="preserve"> </w:t>
            </w:r>
            <w:r w:rsidRPr="00A863DD">
              <w:rPr>
                <w:color w:val="000000"/>
                <w:lang w:val="es-EC"/>
              </w:rPr>
              <w:t>y</w:t>
            </w:r>
            <w:r w:rsidR="006412CD" w:rsidRPr="00A863DD">
              <w:rPr>
                <w:color w:val="000000"/>
                <w:lang w:val="es-EC"/>
              </w:rPr>
              <w:t xml:space="preserve"> </w:t>
            </w:r>
            <w:r w:rsidRPr="00A863DD">
              <w:rPr>
                <w:color w:val="000000"/>
                <w:lang w:val="es-EC"/>
              </w:rPr>
              <w:t>servicios.</w:t>
            </w:r>
            <w:r w:rsidR="006412CD" w:rsidRPr="00A863DD">
              <w:rPr>
                <w:color w:val="000000"/>
                <w:lang w:val="es-EC"/>
              </w:rPr>
              <w:t xml:space="preserve"> </w:t>
            </w:r>
            <w:r w:rsidRPr="00A863DD">
              <w:rPr>
                <w:color w:val="000000"/>
                <w:lang w:val="es-EC"/>
              </w:rPr>
              <w:t>Los</w:t>
            </w:r>
            <w:r w:rsidR="006412CD" w:rsidRPr="00A863DD">
              <w:rPr>
                <w:color w:val="000000"/>
                <w:lang w:val="es-EC"/>
              </w:rPr>
              <w:t xml:space="preserve"> </w:t>
            </w:r>
            <w:r w:rsidRPr="00A863DD">
              <w:rPr>
                <w:color w:val="000000"/>
                <w:lang w:val="es-EC"/>
              </w:rPr>
              <w:t>Oferentes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un</w:t>
            </w:r>
            <w:r w:rsidR="006412CD" w:rsidRPr="00A863DD">
              <w:rPr>
                <w:color w:val="000000"/>
                <w:lang w:val="es-EC"/>
              </w:rPr>
              <w:t xml:space="preserve"> </w:t>
            </w:r>
            <w:r w:rsidRPr="00A863DD">
              <w:rPr>
                <w:color w:val="000000"/>
                <w:lang w:val="es-EC"/>
              </w:rPr>
              <w:t>país</w:t>
            </w:r>
            <w:r w:rsidR="006412CD" w:rsidRPr="00A863DD">
              <w:rPr>
                <w:color w:val="000000"/>
                <w:lang w:val="es-EC"/>
              </w:rPr>
              <w:t xml:space="preserve"> </w:t>
            </w:r>
            <w:r w:rsidRPr="00A863DD">
              <w:rPr>
                <w:color w:val="000000"/>
                <w:lang w:val="es-EC"/>
              </w:rPr>
              <w:t>miembro</w:t>
            </w:r>
            <w:r w:rsidR="006412CD" w:rsidRPr="00A863DD">
              <w:rPr>
                <w:color w:val="000000"/>
                <w:lang w:val="es-EC"/>
              </w:rPr>
              <w:t xml:space="preserve"> </w:t>
            </w:r>
            <w:r w:rsidRPr="00A863DD">
              <w:rPr>
                <w:color w:val="000000"/>
                <w:lang w:val="es-EC"/>
              </w:rPr>
              <w:t>del</w:t>
            </w:r>
            <w:r w:rsidR="006412CD" w:rsidRPr="00A863DD">
              <w:rPr>
                <w:color w:val="000000"/>
                <w:lang w:val="es-EC"/>
              </w:rPr>
              <w:t xml:space="preserve"> </w:t>
            </w:r>
            <w:r w:rsidRPr="00A863DD">
              <w:rPr>
                <w:color w:val="000000"/>
                <w:lang w:val="es-EC"/>
              </w:rPr>
              <w:t>Banco,</w:t>
            </w:r>
            <w:r w:rsidR="006412CD" w:rsidRPr="00A863DD">
              <w:rPr>
                <w:color w:val="000000"/>
                <w:lang w:val="es-EC"/>
              </w:rPr>
              <w:t xml:space="preserve"> </w:t>
            </w:r>
            <w:r w:rsidRPr="00A863DD">
              <w:rPr>
                <w:color w:val="000000"/>
                <w:lang w:val="es-EC"/>
              </w:rPr>
              <w:t>al</w:t>
            </w:r>
            <w:r w:rsidR="006412CD" w:rsidRPr="00A863DD">
              <w:rPr>
                <w:color w:val="000000"/>
                <w:lang w:val="es-EC"/>
              </w:rPr>
              <w:t xml:space="preserve"> </w:t>
            </w:r>
            <w:r w:rsidRPr="00A863DD">
              <w:rPr>
                <w:color w:val="000000"/>
                <w:lang w:val="es-EC"/>
              </w:rPr>
              <w:t>igual</w:t>
            </w:r>
            <w:r w:rsidR="006412CD" w:rsidRPr="00A863DD">
              <w:rPr>
                <w:color w:val="000000"/>
                <w:lang w:val="es-EC"/>
              </w:rPr>
              <w:t xml:space="preserve"> </w:t>
            </w:r>
            <w:r w:rsidRPr="00A863DD">
              <w:rPr>
                <w:color w:val="000000"/>
                <w:lang w:val="es-EC"/>
              </w:rPr>
              <w:t>que</w:t>
            </w:r>
            <w:r w:rsidR="006412CD" w:rsidRPr="00A863DD">
              <w:rPr>
                <w:color w:val="000000"/>
                <w:lang w:val="es-EC"/>
              </w:rPr>
              <w:t xml:space="preserve"> </w:t>
            </w:r>
            <w:r w:rsidRPr="00A863DD">
              <w:rPr>
                <w:color w:val="000000"/>
                <w:lang w:val="es-EC"/>
              </w:rPr>
              <w:t>las</w:t>
            </w:r>
            <w:r w:rsidR="006412CD" w:rsidRPr="00A863DD">
              <w:rPr>
                <w:color w:val="000000"/>
                <w:lang w:val="es-EC"/>
              </w:rPr>
              <w:t xml:space="preserve"> </w:t>
            </w:r>
            <w:r w:rsidRPr="00A863DD">
              <w:rPr>
                <w:color w:val="000000"/>
                <w:lang w:val="es-EC"/>
              </w:rPr>
              <w:t>obras</w:t>
            </w:r>
            <w:r w:rsidR="006412CD" w:rsidRPr="00A863DD">
              <w:rPr>
                <w:color w:val="000000"/>
                <w:lang w:val="es-EC"/>
              </w:rPr>
              <w:t xml:space="preserve"> </w:t>
            </w:r>
            <w:r w:rsidRPr="00A863DD">
              <w:rPr>
                <w:color w:val="000000"/>
                <w:lang w:val="es-EC"/>
              </w:rPr>
              <w:t>y</w:t>
            </w:r>
            <w:r w:rsidR="006412CD" w:rsidRPr="00A863DD">
              <w:rPr>
                <w:color w:val="000000"/>
                <w:lang w:val="es-EC"/>
              </w:rPr>
              <w:t xml:space="preserve"> </w:t>
            </w:r>
            <w:r w:rsidRPr="00A863DD">
              <w:rPr>
                <w:color w:val="000000"/>
                <w:lang w:val="es-EC"/>
              </w:rPr>
              <w:t>bienes</w:t>
            </w:r>
            <w:r w:rsidR="006412CD" w:rsidRPr="00A863DD">
              <w:rPr>
                <w:color w:val="000000"/>
                <w:lang w:val="es-EC"/>
              </w:rPr>
              <w:t xml:space="preserve"> </w:t>
            </w:r>
            <w:r w:rsidRPr="00A863DD">
              <w:rPr>
                <w:color w:val="000000"/>
                <w:lang w:val="es-EC"/>
              </w:rPr>
              <w:t>suministrados</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virtud</w:t>
            </w:r>
            <w:r w:rsidR="006412CD" w:rsidRPr="00A863DD">
              <w:rPr>
                <w:color w:val="000000"/>
                <w:lang w:val="es-EC"/>
              </w:rPr>
              <w:t xml:space="preserve"> </w:t>
            </w:r>
            <w:r w:rsidRPr="00A863DD">
              <w:rPr>
                <w:color w:val="000000"/>
                <w:lang w:val="es-EC"/>
              </w:rPr>
              <w:t>del</w:t>
            </w:r>
            <w:r w:rsidR="006412CD" w:rsidRPr="00A863DD">
              <w:rPr>
                <w:color w:val="000000"/>
                <w:lang w:val="es-EC"/>
              </w:rPr>
              <w:t xml:space="preserve"> </w:t>
            </w:r>
            <w:r w:rsidRPr="00A863DD">
              <w:rPr>
                <w:color w:val="000000"/>
                <w:lang w:val="es-EC"/>
              </w:rPr>
              <w:t>contrato,</w:t>
            </w:r>
            <w:r w:rsidR="006412CD" w:rsidRPr="00A863DD">
              <w:rPr>
                <w:color w:val="000000"/>
                <w:lang w:val="es-EC"/>
              </w:rPr>
              <w:t xml:space="preserve"> </w:t>
            </w:r>
            <w:r w:rsidRPr="00A863DD">
              <w:rPr>
                <w:color w:val="000000"/>
                <w:lang w:val="es-EC"/>
              </w:rPr>
              <w:t>no</w:t>
            </w:r>
            <w:r w:rsidR="006412CD" w:rsidRPr="00A863DD">
              <w:rPr>
                <w:color w:val="000000"/>
                <w:lang w:val="es-EC"/>
              </w:rPr>
              <w:t xml:space="preserve"> </w:t>
            </w:r>
            <w:r w:rsidRPr="00A863DD">
              <w:rPr>
                <w:color w:val="000000"/>
                <w:lang w:val="es-EC"/>
              </w:rPr>
              <w:t>serán</w:t>
            </w:r>
            <w:r w:rsidR="006412CD" w:rsidRPr="00A863DD">
              <w:rPr>
                <w:color w:val="000000"/>
                <w:lang w:val="es-EC"/>
              </w:rPr>
              <w:t xml:space="preserve"> </w:t>
            </w:r>
            <w:r w:rsidRPr="00A863DD">
              <w:rPr>
                <w:color w:val="000000"/>
                <w:lang w:val="es-EC"/>
              </w:rPr>
              <w:t>elegibles:</w:t>
            </w:r>
          </w:p>
          <w:p w14:paraId="70E2F50D" w14:textId="3EB428A0" w:rsidR="00FC078C" w:rsidRPr="00A863DD" w:rsidRDefault="00FC078C" w:rsidP="00236DB9">
            <w:pPr>
              <w:numPr>
                <w:ilvl w:val="0"/>
                <w:numId w:val="19"/>
              </w:numPr>
              <w:tabs>
                <w:tab w:val="num" w:pos="792"/>
              </w:tabs>
              <w:spacing w:after="200"/>
              <w:ind w:left="792" w:hanging="360"/>
              <w:jc w:val="both"/>
            </w:pPr>
            <w:r w:rsidRPr="00A863DD">
              <w:t>si</w:t>
            </w:r>
            <w:r w:rsidR="006412CD" w:rsidRPr="00A863DD">
              <w:t xml:space="preserve"> </w:t>
            </w:r>
            <w:r w:rsidRPr="00A863DD">
              <w:t>las</w:t>
            </w:r>
            <w:r w:rsidR="006412CD" w:rsidRPr="00A863DD">
              <w:t xml:space="preserve"> </w:t>
            </w:r>
            <w:r w:rsidRPr="00A863DD">
              <w:t>leyes</w:t>
            </w:r>
            <w:r w:rsidR="006412CD" w:rsidRPr="00A863DD">
              <w:t xml:space="preserve"> </w:t>
            </w:r>
            <w:r w:rsidRPr="00A863DD">
              <w:t>o</w:t>
            </w:r>
            <w:r w:rsidR="006412CD" w:rsidRPr="00A863DD">
              <w:t xml:space="preserve"> </w:t>
            </w:r>
            <w:r w:rsidRPr="00A863DD">
              <w:t>la</w:t>
            </w:r>
            <w:r w:rsidR="006412CD" w:rsidRPr="00A863DD">
              <w:t xml:space="preserve"> </w:t>
            </w:r>
            <w:r w:rsidRPr="00A863DD">
              <w:t>reglamentación</w:t>
            </w:r>
            <w:r w:rsidR="006412CD" w:rsidRPr="00A863DD">
              <w:t xml:space="preserve"> </w:t>
            </w:r>
            <w:r w:rsidRPr="00A863DD">
              <w:t>oficial</w:t>
            </w:r>
            <w:r w:rsidR="006412CD" w:rsidRPr="00A863DD">
              <w:t xml:space="preserve"> </w:t>
            </w:r>
            <w:r w:rsidRPr="00A863DD">
              <w:t>del</w:t>
            </w:r>
            <w:r w:rsidR="006412CD" w:rsidRPr="00A863DD">
              <w:t xml:space="preserve"> </w:t>
            </w:r>
            <w:r w:rsidRPr="00A863DD">
              <w:t>país</w:t>
            </w:r>
            <w:r w:rsidR="006412CD" w:rsidRPr="00A863DD">
              <w:t xml:space="preserve"> </w:t>
            </w:r>
            <w:r w:rsidRPr="00A863DD">
              <w:t>del</w:t>
            </w:r>
            <w:r w:rsidR="006412CD" w:rsidRPr="00A863DD">
              <w:t xml:space="preserve"> </w:t>
            </w:r>
            <w:r w:rsidRPr="00A863DD">
              <w:t>Prestatario</w:t>
            </w:r>
            <w:r w:rsidR="006412CD" w:rsidRPr="00A863DD">
              <w:t xml:space="preserve"> </w:t>
            </w:r>
            <w:r w:rsidRPr="00A863DD">
              <w:t>prohíben</w:t>
            </w:r>
            <w:r w:rsidR="006412CD" w:rsidRPr="00A863DD">
              <w:t xml:space="preserve"> </w:t>
            </w:r>
            <w:r w:rsidRPr="00A863DD">
              <w:t>las</w:t>
            </w:r>
            <w:r w:rsidR="006412CD" w:rsidRPr="00A863DD">
              <w:t xml:space="preserve"> </w:t>
            </w:r>
            <w:r w:rsidRPr="00A863DD">
              <w:t>relaciones</w:t>
            </w:r>
            <w:r w:rsidR="006412CD" w:rsidRPr="00A863DD">
              <w:t xml:space="preserve"> </w:t>
            </w:r>
            <w:r w:rsidRPr="00A863DD">
              <w:t>comerciales</w:t>
            </w:r>
            <w:r w:rsidR="006412CD" w:rsidRPr="00A863DD">
              <w:t xml:space="preserve"> </w:t>
            </w:r>
            <w:r w:rsidRPr="00A863DD">
              <w:t>con</w:t>
            </w:r>
            <w:r w:rsidR="006412CD" w:rsidRPr="00A863DD">
              <w:t xml:space="preserve"> </w:t>
            </w:r>
            <w:r w:rsidRPr="00A863DD">
              <w:t>aquel</w:t>
            </w:r>
            <w:r w:rsidR="006412CD" w:rsidRPr="00A863DD">
              <w:t xml:space="preserve"> </w:t>
            </w:r>
            <w:r w:rsidRPr="00A863DD">
              <w:t>país,</w:t>
            </w:r>
            <w:r w:rsidR="006412CD" w:rsidRPr="00A863DD">
              <w:t xml:space="preserve"> </w:t>
            </w:r>
            <w:r w:rsidRPr="00A863DD">
              <w:t>a</w:t>
            </w:r>
            <w:r w:rsidR="006412CD" w:rsidRPr="00A863DD">
              <w:t xml:space="preserve"> </w:t>
            </w:r>
            <w:r w:rsidRPr="00A863DD">
              <w:t>condición</w:t>
            </w:r>
            <w:r w:rsidR="006412CD" w:rsidRPr="00A863DD">
              <w:t xml:space="preserve"> </w:t>
            </w:r>
            <w:r w:rsidRPr="00A863DD">
              <w:t>de</w:t>
            </w:r>
            <w:r w:rsidR="006412CD" w:rsidRPr="00A863DD">
              <w:t xml:space="preserve"> </w:t>
            </w:r>
            <w:r w:rsidRPr="00A863DD">
              <w:t>que</w:t>
            </w:r>
            <w:r w:rsidR="006412CD" w:rsidRPr="00A863DD">
              <w:t xml:space="preserve"> </w:t>
            </w:r>
            <w:r w:rsidRPr="00A863DD">
              <w:t>se</w:t>
            </w:r>
            <w:r w:rsidR="006412CD" w:rsidRPr="00A863DD">
              <w:t xml:space="preserve"> </w:t>
            </w:r>
            <w:r w:rsidRPr="00A863DD">
              <w:t>demuestre</w:t>
            </w:r>
            <w:r w:rsidR="006412CD" w:rsidRPr="00A863DD">
              <w:t xml:space="preserve"> </w:t>
            </w:r>
            <w:r w:rsidRPr="00A863DD">
              <w:t>satisfactoriamente</w:t>
            </w:r>
            <w:r w:rsidR="006412CD" w:rsidRPr="00A863DD">
              <w:t xml:space="preserve"> </w:t>
            </w:r>
            <w:r w:rsidRPr="00A863DD">
              <w:t>al</w:t>
            </w:r>
            <w:r w:rsidR="006412CD" w:rsidRPr="00A863DD">
              <w:t xml:space="preserve"> </w:t>
            </w:r>
            <w:r w:rsidRPr="00A863DD">
              <w:t>Banco</w:t>
            </w:r>
            <w:r w:rsidR="006412CD" w:rsidRPr="00A863DD">
              <w:t xml:space="preserve"> </w:t>
            </w:r>
            <w:r w:rsidRPr="00A863DD">
              <w:t>que</w:t>
            </w:r>
            <w:r w:rsidR="006412CD" w:rsidRPr="00A863DD">
              <w:t xml:space="preserve"> </w:t>
            </w:r>
            <w:r w:rsidRPr="00A863DD">
              <w:t>esa</w:t>
            </w:r>
            <w:r w:rsidR="006412CD" w:rsidRPr="00A863DD">
              <w:t xml:space="preserve"> </w:t>
            </w:r>
            <w:r w:rsidRPr="00A863DD">
              <w:t>exclusión</w:t>
            </w:r>
            <w:r w:rsidR="006412CD" w:rsidRPr="00A863DD">
              <w:t xml:space="preserve"> </w:t>
            </w:r>
            <w:r w:rsidRPr="00A863DD">
              <w:t>no</w:t>
            </w:r>
            <w:r w:rsidR="006412CD" w:rsidRPr="00A863DD">
              <w:t xml:space="preserve"> </w:t>
            </w:r>
            <w:r w:rsidRPr="00A863DD">
              <w:t>impedirá́</w:t>
            </w:r>
            <w:r w:rsidR="006412CD" w:rsidRPr="00A863DD">
              <w:t xml:space="preserve"> </w:t>
            </w:r>
            <w:r w:rsidRPr="00A863DD">
              <w:t>una</w:t>
            </w:r>
            <w:r w:rsidR="006412CD" w:rsidRPr="00A863DD">
              <w:t xml:space="preserve"> </w:t>
            </w:r>
            <w:r w:rsidRPr="00A863DD">
              <w:t>competencia</w:t>
            </w:r>
            <w:r w:rsidR="006412CD" w:rsidRPr="00A863DD">
              <w:t xml:space="preserve"> </w:t>
            </w:r>
            <w:r w:rsidRPr="00A863DD">
              <w:t>efectiva</w:t>
            </w:r>
            <w:r w:rsidR="006412CD" w:rsidRPr="00A863DD">
              <w:t xml:space="preserve"> </w:t>
            </w:r>
            <w:r w:rsidRPr="00A863DD">
              <w:t>respecto</w:t>
            </w:r>
            <w:r w:rsidR="006412CD" w:rsidRPr="00A863DD">
              <w:t xml:space="preserve"> </w:t>
            </w:r>
            <w:r w:rsidRPr="00A863DD">
              <w:t>a</w:t>
            </w:r>
            <w:r w:rsidR="006412CD" w:rsidRPr="00A863DD">
              <w:t xml:space="preserve"> </w:t>
            </w:r>
            <w:r w:rsidRPr="00A863DD">
              <w:t>la</w:t>
            </w:r>
            <w:r w:rsidR="006412CD" w:rsidRPr="00A863DD">
              <w:t xml:space="preserve"> </w:t>
            </w:r>
            <w:r w:rsidRPr="00A863DD">
              <w:t>construcción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de</w:t>
            </w:r>
            <w:r w:rsidR="006412CD" w:rsidRPr="00A863DD">
              <w:t xml:space="preserve"> </w:t>
            </w:r>
            <w:r w:rsidRPr="00A863DD">
              <w:t>que</w:t>
            </w:r>
            <w:r w:rsidR="006412CD" w:rsidRPr="00A863DD">
              <w:t xml:space="preserve"> </w:t>
            </w:r>
            <w:r w:rsidRPr="00A863DD">
              <w:t>se</w:t>
            </w:r>
            <w:r w:rsidR="006412CD" w:rsidRPr="00A863DD">
              <w:t xml:space="preserve"> </w:t>
            </w:r>
            <w:r w:rsidRPr="00A863DD">
              <w:t>trate;</w:t>
            </w:r>
            <w:r w:rsidR="006412CD" w:rsidRPr="00A863DD">
              <w:t xml:space="preserve"> </w:t>
            </w:r>
            <w:r w:rsidRPr="00A863DD">
              <w:t>o</w:t>
            </w:r>
            <w:r w:rsidR="006412CD" w:rsidRPr="00A863DD">
              <w:t xml:space="preserve"> </w:t>
            </w:r>
          </w:p>
          <w:p w14:paraId="4DDFF3A0" w14:textId="36CF2BB9" w:rsidR="00FC078C" w:rsidRPr="00A863DD" w:rsidRDefault="00FC078C" w:rsidP="00236DB9">
            <w:pPr>
              <w:numPr>
                <w:ilvl w:val="0"/>
                <w:numId w:val="19"/>
              </w:numPr>
              <w:tabs>
                <w:tab w:val="num" w:pos="792"/>
              </w:tabs>
              <w:spacing w:after="200"/>
              <w:ind w:left="792" w:hanging="360"/>
              <w:jc w:val="both"/>
            </w:pPr>
            <w:r w:rsidRPr="00A863DD">
              <w:t>en</w:t>
            </w:r>
            <w:r w:rsidR="006412CD" w:rsidRPr="00A863DD">
              <w:t xml:space="preserve"> </w:t>
            </w:r>
            <w:r w:rsidRPr="00A863DD">
              <w:t>cumplimiento</w:t>
            </w:r>
            <w:r w:rsidR="006412CD" w:rsidRPr="00A863DD">
              <w:t xml:space="preserve"> </w:t>
            </w:r>
            <w:r w:rsidRPr="00A863DD">
              <w:t>de</w:t>
            </w:r>
            <w:r w:rsidR="006412CD" w:rsidRPr="00A863DD">
              <w:t xml:space="preserve"> </w:t>
            </w:r>
            <w:r w:rsidRPr="00A863DD">
              <w:t>una</w:t>
            </w:r>
            <w:r w:rsidR="006412CD" w:rsidRPr="00A863DD">
              <w:t xml:space="preserve"> </w:t>
            </w:r>
            <w:r w:rsidRPr="00A863DD">
              <w:t>decisión</w:t>
            </w:r>
            <w:r w:rsidR="006412CD" w:rsidRPr="00A863DD">
              <w:t xml:space="preserve"> </w:t>
            </w:r>
            <w:r w:rsidRPr="00A863DD">
              <w:t>del</w:t>
            </w:r>
            <w:r w:rsidR="006412CD" w:rsidRPr="00A863DD">
              <w:t xml:space="preserve"> </w:t>
            </w:r>
            <w:r w:rsidRPr="00A863DD">
              <w:t>Consejo</w:t>
            </w:r>
            <w:r w:rsidR="006412CD" w:rsidRPr="00A863DD">
              <w:t xml:space="preserve"> </w:t>
            </w:r>
            <w:r w:rsidRPr="00A863DD">
              <w:t>de</w:t>
            </w:r>
            <w:r w:rsidR="006412CD" w:rsidRPr="00A863DD">
              <w:t xml:space="preserve"> </w:t>
            </w:r>
            <w:r w:rsidRPr="00A863DD">
              <w:t>Seguridad</w:t>
            </w:r>
            <w:r w:rsidR="006412CD" w:rsidRPr="00A863DD">
              <w:t xml:space="preserve"> </w:t>
            </w:r>
            <w:r w:rsidRPr="00A863DD">
              <w:t>de</w:t>
            </w:r>
            <w:r w:rsidR="006412CD" w:rsidRPr="00A863DD">
              <w:t xml:space="preserve"> </w:t>
            </w:r>
            <w:r w:rsidRPr="00A863DD">
              <w:t>las</w:t>
            </w:r>
            <w:r w:rsidR="006412CD" w:rsidRPr="00A863DD">
              <w:t xml:space="preserve"> </w:t>
            </w:r>
            <w:r w:rsidRPr="00A863DD">
              <w:t>Naciones</w:t>
            </w:r>
            <w:r w:rsidR="006412CD" w:rsidRPr="00A863DD">
              <w:t xml:space="preserve"> </w:t>
            </w:r>
            <w:r w:rsidRPr="00A863DD">
              <w:t>Unidas</w:t>
            </w:r>
            <w:r w:rsidR="006412CD" w:rsidRPr="00A863DD">
              <w:t xml:space="preserve"> </w:t>
            </w:r>
            <w:r w:rsidRPr="00A863DD">
              <w:t>adoptada</w:t>
            </w:r>
            <w:r w:rsidR="006412CD" w:rsidRPr="00A863DD">
              <w:t xml:space="preserve"> </w:t>
            </w:r>
            <w:r w:rsidRPr="00A863DD">
              <w:t>en</w:t>
            </w:r>
            <w:r w:rsidR="006412CD" w:rsidRPr="00A863DD">
              <w:t xml:space="preserve"> </w:t>
            </w:r>
            <w:r w:rsidRPr="00A863DD">
              <w:t>virtud</w:t>
            </w:r>
            <w:r w:rsidR="006412CD" w:rsidRPr="00A863DD">
              <w:t xml:space="preserve"> </w:t>
            </w:r>
            <w:r w:rsidRPr="00A863DD">
              <w:t>del</w:t>
            </w:r>
            <w:r w:rsidR="006412CD" w:rsidRPr="00A863DD">
              <w:t xml:space="preserve"> </w:t>
            </w:r>
            <w:r w:rsidRPr="00A863DD">
              <w:t>Capítulo</w:t>
            </w:r>
            <w:r w:rsidR="006412CD" w:rsidRPr="00A863DD">
              <w:t xml:space="preserve"> </w:t>
            </w:r>
            <w:r w:rsidRPr="00A863DD">
              <w:t>VII</w:t>
            </w:r>
            <w:r w:rsidR="006412CD" w:rsidRPr="00A863DD">
              <w:t xml:space="preserve"> </w:t>
            </w:r>
            <w:r w:rsidRPr="00A863DD">
              <w:t>de</w:t>
            </w:r>
            <w:r w:rsidR="006412CD" w:rsidRPr="00A863DD">
              <w:t xml:space="preserve"> </w:t>
            </w:r>
            <w:r w:rsidRPr="00A863DD">
              <w:t>la</w:t>
            </w:r>
            <w:r w:rsidR="006412CD" w:rsidRPr="00A863DD">
              <w:t xml:space="preserve"> </w:t>
            </w:r>
            <w:r w:rsidRPr="00A863DD">
              <w:t>Carta</w:t>
            </w:r>
            <w:r w:rsidR="006412CD" w:rsidRPr="00A863DD">
              <w:t xml:space="preserve"> </w:t>
            </w:r>
            <w:r w:rsidRPr="00A863DD">
              <w:t>de</w:t>
            </w:r>
            <w:r w:rsidR="006412CD" w:rsidRPr="00A863DD">
              <w:t xml:space="preserve"> </w:t>
            </w:r>
            <w:r w:rsidRPr="00A863DD">
              <w:t>esa</w:t>
            </w:r>
            <w:r w:rsidR="006412CD" w:rsidRPr="00A863DD">
              <w:t xml:space="preserve"> </w:t>
            </w:r>
            <w:r w:rsidRPr="00A863DD">
              <w:t>Organización,</w:t>
            </w:r>
            <w:r w:rsidR="006412CD" w:rsidRPr="00A863DD">
              <w:t xml:space="preserve"> </w:t>
            </w:r>
            <w:r w:rsidRPr="00A863DD">
              <w:t>el</w:t>
            </w:r>
            <w:r w:rsidR="006412CD" w:rsidRPr="00A863DD">
              <w:t xml:space="preserve"> </w:t>
            </w:r>
            <w:r w:rsidRPr="00A863DD">
              <w:t>país</w:t>
            </w:r>
            <w:r w:rsidR="006412CD" w:rsidRPr="00A863DD">
              <w:t xml:space="preserve"> </w:t>
            </w:r>
            <w:r w:rsidRPr="00A863DD">
              <w:t>del</w:t>
            </w:r>
            <w:r w:rsidR="006412CD" w:rsidRPr="00A863DD">
              <w:t xml:space="preserve"> </w:t>
            </w:r>
            <w:r w:rsidRPr="00A863DD">
              <w:t>Prestatario</w:t>
            </w:r>
            <w:r w:rsidR="006412CD" w:rsidRPr="00A863DD">
              <w:t xml:space="preserve"> </w:t>
            </w:r>
            <w:r w:rsidRPr="00A863DD">
              <w:t>prohíba</w:t>
            </w:r>
            <w:r w:rsidR="006412CD" w:rsidRPr="00A863DD">
              <w:t xml:space="preserve"> </w:t>
            </w:r>
            <w:r w:rsidRPr="00A863DD">
              <w:t>las</w:t>
            </w:r>
            <w:r w:rsidR="006412CD" w:rsidRPr="00A863DD">
              <w:t xml:space="preserve"> </w:t>
            </w:r>
            <w:r w:rsidRPr="00A863DD">
              <w:t>importaciones</w:t>
            </w:r>
            <w:r w:rsidR="006412CD" w:rsidRPr="00A863DD">
              <w:t xml:space="preserve"> </w:t>
            </w:r>
            <w:r w:rsidRPr="00A863DD">
              <w:t>de</w:t>
            </w:r>
            <w:r w:rsidR="006412CD" w:rsidRPr="00A863DD">
              <w:t xml:space="preserve"> </w:t>
            </w:r>
            <w:r w:rsidRPr="00A863DD">
              <w:t>bienes</w:t>
            </w:r>
            <w:r w:rsidR="006412CD" w:rsidRPr="00A863DD">
              <w:t xml:space="preserve"> </w:t>
            </w:r>
            <w:r w:rsidRPr="00A863DD">
              <w:t>de</w:t>
            </w:r>
            <w:r w:rsidR="006412CD" w:rsidRPr="00A863DD">
              <w:t xml:space="preserve"> </w:t>
            </w:r>
            <w:r w:rsidRPr="00A863DD">
              <w:t>ese</w:t>
            </w:r>
            <w:r w:rsidR="006412CD" w:rsidRPr="00A863DD">
              <w:t xml:space="preserve"> </w:t>
            </w:r>
            <w:r w:rsidRPr="00A863DD">
              <w:rPr>
                <w:color w:val="000000"/>
              </w:rPr>
              <w:t>país</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cuestión</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pagos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naturaleza</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ese</w:t>
            </w:r>
            <w:r w:rsidR="006412CD" w:rsidRPr="00A863DD">
              <w:rPr>
                <w:color w:val="000000"/>
              </w:rPr>
              <w:t xml:space="preserve"> </w:t>
            </w:r>
            <w:r w:rsidRPr="00A863DD">
              <w:rPr>
                <w:color w:val="000000"/>
              </w:rPr>
              <w:t>país,</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persona</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entidad</w:t>
            </w:r>
            <w:r w:rsidRPr="00A863DD">
              <w:t>.</w:t>
            </w:r>
          </w:p>
          <w:p w14:paraId="23921D5D" w14:textId="6DC9840D" w:rsidR="00FC078C" w:rsidRPr="00A863DD" w:rsidRDefault="00FC078C" w:rsidP="00FC078C">
            <w:pPr>
              <w:pStyle w:val="Sub-ClauseText"/>
              <w:numPr>
                <w:ilvl w:val="1"/>
                <w:numId w:val="3"/>
              </w:numPr>
              <w:tabs>
                <w:tab w:val="clear" w:pos="360"/>
              </w:tabs>
              <w:spacing w:before="0" w:after="200"/>
              <w:ind w:left="432" w:hanging="432"/>
              <w:rPr>
                <w:color w:val="000000"/>
                <w:lang w:val="es-EC"/>
              </w:rPr>
            </w:pPr>
            <w:r w:rsidRPr="00A863DD">
              <w:rPr>
                <w:lang w:val="es-EC"/>
              </w:rPr>
              <w:t>Un</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incluidos,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todos</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casos,</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respectivos</w:t>
            </w:r>
            <w:r w:rsidR="006412CD" w:rsidRPr="00A863DD">
              <w:rPr>
                <w:lang w:val="es-EC"/>
              </w:rPr>
              <w:t xml:space="preserve"> </w:t>
            </w:r>
            <w:r w:rsidRPr="00A863DD">
              <w:rPr>
                <w:lang w:val="es-EC"/>
              </w:rPr>
              <w:t>directores,</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clave,</w:t>
            </w:r>
            <w:r w:rsidR="006412CD" w:rsidRPr="00A863DD">
              <w:rPr>
                <w:lang w:val="es-EC"/>
              </w:rPr>
              <w:t xml:space="preserve"> </w:t>
            </w:r>
            <w:r w:rsidRPr="00A863DD">
              <w:rPr>
                <w:lang w:val="es-EC"/>
              </w:rPr>
              <w:t>accionistas</w:t>
            </w:r>
            <w:r w:rsidR="006412CD" w:rsidRPr="00A863DD">
              <w:rPr>
                <w:lang w:val="es-EC"/>
              </w:rPr>
              <w:t xml:space="preserve"> </w:t>
            </w:r>
            <w:r w:rsidRPr="00A863DD">
              <w:rPr>
                <w:lang w:val="es-EC"/>
              </w:rPr>
              <w:t>principales,</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propuesto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deberá</w:t>
            </w:r>
            <w:r w:rsidR="006412CD" w:rsidRPr="00A863DD">
              <w:rPr>
                <w:lang w:val="es-EC"/>
              </w:rPr>
              <w:t xml:space="preserve"> </w:t>
            </w:r>
            <w:r w:rsidRPr="00A863DD">
              <w:rPr>
                <w:lang w:val="es-EC"/>
              </w:rPr>
              <w:t>tener</w:t>
            </w:r>
            <w:r w:rsidR="006412CD" w:rsidRPr="00A863DD">
              <w:rPr>
                <w:lang w:val="es-EC"/>
              </w:rPr>
              <w:t xml:space="preserve"> </w:t>
            </w:r>
            <w:r w:rsidRPr="00A863DD">
              <w:rPr>
                <w:lang w:val="es-EC"/>
              </w:rPr>
              <w:t>conflictos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interés</w:t>
            </w:r>
            <w:r w:rsidR="006412CD" w:rsidRPr="00A863DD">
              <w:rPr>
                <w:lang w:val="es-EC"/>
              </w:rPr>
              <w:t xml:space="preserve"> </w:t>
            </w:r>
            <w:r w:rsidRPr="00A863DD">
              <w:rPr>
                <w:lang w:val="es-EC"/>
              </w:rPr>
              <w:t>a</w:t>
            </w:r>
            <w:r w:rsidR="006412CD" w:rsidRPr="00A863DD">
              <w:rPr>
                <w:lang w:val="es-EC"/>
              </w:rPr>
              <w:t xml:space="preserve"> </w:t>
            </w:r>
            <w:r w:rsidRPr="00A863DD">
              <w:rPr>
                <w:lang w:val="es-EC"/>
              </w:rPr>
              <w:t>menos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haya</w:t>
            </w:r>
            <w:r w:rsidR="006412CD" w:rsidRPr="00A863DD">
              <w:rPr>
                <w:lang w:val="es-EC"/>
              </w:rPr>
              <w:t xml:space="preserve"> </w:t>
            </w:r>
            <w:r w:rsidRPr="00A863DD">
              <w:rPr>
                <w:lang w:val="es-EC"/>
              </w:rPr>
              <w:t>sido</w:t>
            </w:r>
            <w:r w:rsidR="006412CD" w:rsidRPr="00A863DD">
              <w:rPr>
                <w:lang w:val="es-EC"/>
              </w:rPr>
              <w:t xml:space="preserve"> </w:t>
            </w:r>
            <w:r w:rsidRPr="00A863DD">
              <w:rPr>
                <w:lang w:val="es-EC"/>
              </w:rPr>
              <w:t>resuelto</w:t>
            </w:r>
            <w:r w:rsidR="006412CD" w:rsidRPr="00A863DD">
              <w:rPr>
                <w:lang w:val="es-EC"/>
              </w:rPr>
              <w:t xml:space="preserve"> </w:t>
            </w:r>
            <w:r w:rsidRPr="00A863DD">
              <w:rPr>
                <w:lang w:val="es-EC"/>
              </w:rPr>
              <w:t>a</w:t>
            </w:r>
            <w:r w:rsidR="006412CD" w:rsidRPr="00A863DD">
              <w:rPr>
                <w:lang w:val="es-EC"/>
              </w:rPr>
              <w:t xml:space="preserve"> </w:t>
            </w:r>
            <w:r w:rsidRPr="00A863DD">
              <w:rPr>
                <w:lang w:val="es-EC"/>
              </w:rPr>
              <w:t>satisfacción</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sean</w:t>
            </w:r>
            <w:r w:rsidR="006412CD" w:rsidRPr="00A863DD">
              <w:rPr>
                <w:lang w:val="es-EC"/>
              </w:rPr>
              <w:t xml:space="preserve"> </w:t>
            </w:r>
            <w:r w:rsidRPr="00A863DD">
              <w:rPr>
                <w:lang w:val="es-EC"/>
              </w:rPr>
              <w:t>considerados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tienen</w:t>
            </w:r>
            <w:r w:rsidR="006412CD" w:rsidRPr="00A863DD">
              <w:rPr>
                <w:lang w:val="es-EC"/>
              </w:rPr>
              <w:t xml:space="preserve"> </w:t>
            </w:r>
            <w:r w:rsidRPr="00A863DD">
              <w:rPr>
                <w:lang w:val="es-EC"/>
              </w:rPr>
              <w:t>conflicto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interés</w:t>
            </w:r>
            <w:r w:rsidR="006412CD" w:rsidRPr="00A863DD">
              <w:rPr>
                <w:lang w:val="es-EC"/>
              </w:rPr>
              <w:t xml:space="preserve"> </w:t>
            </w:r>
            <w:r w:rsidRPr="00A863DD">
              <w:rPr>
                <w:lang w:val="es-EC"/>
              </w:rPr>
              <w:t>serán</w:t>
            </w:r>
            <w:r w:rsidR="006412CD" w:rsidRPr="00A863DD">
              <w:rPr>
                <w:lang w:val="es-EC"/>
              </w:rPr>
              <w:t xml:space="preserve"> </w:t>
            </w:r>
            <w:r w:rsidRPr="00A863DD">
              <w:rPr>
                <w:lang w:val="es-EC"/>
              </w:rPr>
              <w:t>descalificados.</w:t>
            </w:r>
            <w:r w:rsidR="006412CD" w:rsidRPr="00A863DD">
              <w:rPr>
                <w:lang w:val="es-EC"/>
              </w:rPr>
              <w:t xml:space="preserve"> </w:t>
            </w:r>
            <w:r w:rsidRPr="00A863DD">
              <w:rPr>
                <w:color w:val="000000"/>
                <w:lang w:val="es-EC"/>
              </w:rPr>
              <w:t>Podrá</w:t>
            </w:r>
            <w:r w:rsidR="006412CD" w:rsidRPr="00A863DD">
              <w:rPr>
                <w:color w:val="000000"/>
                <w:lang w:val="es-EC"/>
              </w:rPr>
              <w:t xml:space="preserve"> </w:t>
            </w:r>
            <w:r w:rsidRPr="00A863DD">
              <w:rPr>
                <w:color w:val="000000"/>
                <w:lang w:val="es-EC"/>
              </w:rPr>
              <w:t>considerarse</w:t>
            </w:r>
            <w:r w:rsidR="006412CD" w:rsidRPr="00A863DD">
              <w:rPr>
                <w:color w:val="000000"/>
                <w:lang w:val="es-EC"/>
              </w:rPr>
              <w:t xml:space="preserve"> </w:t>
            </w:r>
            <w:r w:rsidRPr="00A863DD">
              <w:rPr>
                <w:color w:val="000000"/>
                <w:lang w:val="es-EC"/>
              </w:rPr>
              <w:t>que</w:t>
            </w:r>
            <w:r w:rsidR="006412CD" w:rsidRPr="00A863DD">
              <w:rPr>
                <w:color w:val="000000"/>
                <w:lang w:val="es-EC"/>
              </w:rPr>
              <w:t xml:space="preserve"> </w:t>
            </w:r>
            <w:r w:rsidRPr="00A863DD">
              <w:rPr>
                <w:color w:val="000000"/>
                <w:lang w:val="es-EC"/>
              </w:rPr>
              <w:t>un</w:t>
            </w:r>
            <w:r w:rsidR="006412CD" w:rsidRPr="00A863DD">
              <w:rPr>
                <w:color w:val="000000"/>
                <w:lang w:val="es-EC"/>
              </w:rPr>
              <w:t xml:space="preserve"> </w:t>
            </w:r>
            <w:r w:rsidRPr="00A863DD">
              <w:rPr>
                <w:color w:val="000000"/>
                <w:lang w:val="es-EC"/>
              </w:rPr>
              <w:t>Oferente</w:t>
            </w:r>
            <w:r w:rsidR="006412CD" w:rsidRPr="00A863DD">
              <w:rPr>
                <w:color w:val="000000"/>
                <w:lang w:val="es-EC"/>
              </w:rPr>
              <w:t xml:space="preserve"> </w:t>
            </w:r>
            <w:r w:rsidRPr="00A863DD">
              <w:rPr>
                <w:color w:val="000000"/>
                <w:lang w:val="es-EC"/>
              </w:rPr>
              <w:t>tiene</w:t>
            </w:r>
            <w:r w:rsidR="006412CD" w:rsidRPr="00A863DD">
              <w:rPr>
                <w:color w:val="000000"/>
                <w:lang w:val="es-EC"/>
              </w:rPr>
              <w:t xml:space="preserve"> </w:t>
            </w:r>
            <w:r w:rsidRPr="00A863DD">
              <w:rPr>
                <w:color w:val="000000"/>
                <w:lang w:val="es-EC"/>
              </w:rPr>
              <w:t>un</w:t>
            </w:r>
            <w:r w:rsidR="006412CD" w:rsidRPr="00A863DD">
              <w:rPr>
                <w:color w:val="000000"/>
                <w:lang w:val="es-EC"/>
              </w:rPr>
              <w:t xml:space="preserve"> </w:t>
            </w:r>
            <w:r w:rsidRPr="00A863DD">
              <w:rPr>
                <w:color w:val="000000"/>
                <w:lang w:val="es-EC"/>
              </w:rPr>
              <w:t>conflicto</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intereses</w:t>
            </w:r>
            <w:r w:rsidR="006412CD" w:rsidRPr="00A863DD">
              <w:rPr>
                <w:color w:val="000000"/>
                <w:lang w:val="es-EC"/>
              </w:rPr>
              <w:t xml:space="preserve"> </w:t>
            </w:r>
            <w:r w:rsidRPr="00A863DD">
              <w:rPr>
                <w:color w:val="000000"/>
                <w:lang w:val="es-EC"/>
              </w:rPr>
              <w:t>a</w:t>
            </w:r>
            <w:r w:rsidR="006412CD" w:rsidRPr="00A863DD">
              <w:rPr>
                <w:color w:val="000000"/>
                <w:lang w:val="es-EC"/>
              </w:rPr>
              <w:t xml:space="preserve"> </w:t>
            </w:r>
            <w:r w:rsidRPr="00A863DD">
              <w:rPr>
                <w:color w:val="000000"/>
                <w:lang w:val="es-EC"/>
              </w:rPr>
              <w:t>los</w:t>
            </w:r>
            <w:r w:rsidR="006412CD" w:rsidRPr="00A863DD">
              <w:rPr>
                <w:color w:val="000000"/>
                <w:lang w:val="es-EC"/>
              </w:rPr>
              <w:t xml:space="preserve"> </w:t>
            </w:r>
            <w:r w:rsidRPr="00A863DD">
              <w:rPr>
                <w:color w:val="000000"/>
                <w:lang w:val="es-EC"/>
              </w:rPr>
              <w:t>efectos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este</w:t>
            </w:r>
            <w:r w:rsidR="006412CD" w:rsidRPr="00A863DD">
              <w:rPr>
                <w:color w:val="000000"/>
                <w:lang w:val="es-EC"/>
              </w:rPr>
              <w:t xml:space="preserve"> </w:t>
            </w:r>
            <w:r w:rsidRPr="00A863DD">
              <w:rPr>
                <w:color w:val="000000"/>
                <w:lang w:val="es-EC"/>
              </w:rPr>
              <w:t>proceso</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licitación</w:t>
            </w:r>
            <w:r w:rsidR="006412CD" w:rsidRPr="00A863DD">
              <w:rPr>
                <w:color w:val="000000"/>
                <w:lang w:val="es-EC"/>
              </w:rPr>
              <w:t xml:space="preserve"> </w:t>
            </w:r>
            <w:r w:rsidRPr="00A863DD">
              <w:rPr>
                <w:color w:val="000000"/>
                <w:lang w:val="es-EC"/>
              </w:rPr>
              <w:t>si</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Oferente:</w:t>
            </w:r>
            <w:r w:rsidR="006412CD" w:rsidRPr="00A863DD">
              <w:rPr>
                <w:color w:val="000000"/>
                <w:lang w:val="es-EC"/>
              </w:rPr>
              <w:t xml:space="preserve"> </w:t>
            </w:r>
          </w:p>
          <w:p w14:paraId="377D4344" w14:textId="38FC8A84" w:rsidR="00FC078C" w:rsidRPr="00A863DD" w:rsidRDefault="00FC078C" w:rsidP="00236DB9">
            <w:pPr>
              <w:numPr>
                <w:ilvl w:val="0"/>
                <w:numId w:val="28"/>
              </w:numPr>
              <w:ind w:left="714" w:hanging="357"/>
              <w:jc w:val="both"/>
            </w:pPr>
            <w:r w:rsidRPr="00A863DD">
              <w:lastRenderedPageBreak/>
              <w:t>tiene</w:t>
            </w:r>
            <w:r w:rsidR="006412CD" w:rsidRPr="00A863DD">
              <w:t xml:space="preserve"> </w:t>
            </w:r>
            <w:r w:rsidRPr="00A863DD">
              <w:t>control</w:t>
            </w:r>
            <w:r w:rsidRPr="00A863DD">
              <w:rPr>
                <w:rStyle w:val="Refdenotaalpie"/>
              </w:rPr>
              <w:footnoteReference w:id="4"/>
            </w:r>
            <w:r w:rsidR="006412CD" w:rsidRPr="00A863DD">
              <w:t xml:space="preserve"> </w:t>
            </w:r>
            <w:r w:rsidRPr="00A863DD">
              <w:t>de</w:t>
            </w:r>
            <w:r w:rsidR="006412CD" w:rsidRPr="00A863DD">
              <w:t xml:space="preserve"> </w:t>
            </w:r>
            <w:r w:rsidRPr="00A863DD">
              <w:t>manera</w:t>
            </w:r>
            <w:r w:rsidR="006412CD" w:rsidRPr="00A863DD">
              <w:t xml:space="preserve"> </w:t>
            </w:r>
            <w:r w:rsidRPr="00A863DD">
              <w:t>directa</w:t>
            </w:r>
            <w:r w:rsidR="006412CD" w:rsidRPr="00A863DD">
              <w:t xml:space="preserve"> </w:t>
            </w:r>
            <w:r w:rsidRPr="00A863DD">
              <w:t>o</w:t>
            </w:r>
            <w:r w:rsidR="006412CD" w:rsidRPr="00A863DD">
              <w:t xml:space="preserve"> </w:t>
            </w:r>
            <w:r w:rsidRPr="00A863DD">
              <w:t>indirecta</w:t>
            </w:r>
            <w:r w:rsidR="006412CD" w:rsidRPr="00A863DD">
              <w:t xml:space="preserve"> </w:t>
            </w:r>
            <w:r w:rsidRPr="00A863DD">
              <w:t>a</w:t>
            </w:r>
            <w:r w:rsidR="006412CD" w:rsidRPr="00A863DD">
              <w:t xml:space="preserve"> </w:t>
            </w:r>
            <w:r w:rsidRPr="00A863DD">
              <w:t>otro</w:t>
            </w:r>
            <w:r w:rsidR="006412CD" w:rsidRPr="00A863DD">
              <w:t xml:space="preserve"> </w:t>
            </w:r>
            <w:r w:rsidRPr="00A863DD">
              <w:t>Oferente,</w:t>
            </w:r>
            <w:r w:rsidR="006412CD" w:rsidRPr="00A863DD">
              <w:t xml:space="preserve"> </w:t>
            </w:r>
            <w:r w:rsidRPr="00A863DD">
              <w:t>es</w:t>
            </w:r>
            <w:r w:rsidR="006412CD" w:rsidRPr="00A863DD">
              <w:t xml:space="preserve"> </w:t>
            </w:r>
            <w:r w:rsidRPr="00A863DD">
              <w:t>controlado</w:t>
            </w:r>
            <w:r w:rsidR="006412CD" w:rsidRPr="00A863DD">
              <w:t xml:space="preserve"> </w:t>
            </w:r>
            <w:r w:rsidRPr="00A863DD">
              <w:t>de</w:t>
            </w:r>
            <w:r w:rsidR="006412CD" w:rsidRPr="00A863DD">
              <w:t xml:space="preserve"> </w:t>
            </w:r>
            <w:r w:rsidRPr="00A863DD">
              <w:t>manera</w:t>
            </w:r>
            <w:r w:rsidR="006412CD" w:rsidRPr="00A863DD">
              <w:t xml:space="preserve"> </w:t>
            </w:r>
            <w:r w:rsidRPr="00A863DD">
              <w:t>directa</w:t>
            </w:r>
            <w:r w:rsidR="006412CD" w:rsidRPr="00A863DD">
              <w:t xml:space="preserve"> </w:t>
            </w:r>
            <w:r w:rsidRPr="00A863DD">
              <w:t>o</w:t>
            </w:r>
            <w:r w:rsidR="006412CD" w:rsidRPr="00A863DD">
              <w:t xml:space="preserve"> </w:t>
            </w:r>
            <w:r w:rsidRPr="00A863DD">
              <w:t>indirecta</w:t>
            </w:r>
            <w:r w:rsidR="006412CD" w:rsidRPr="00A863DD">
              <w:t xml:space="preserve"> </w:t>
            </w:r>
            <w:r w:rsidRPr="00A863DD">
              <w:t>por</w:t>
            </w:r>
            <w:r w:rsidR="006412CD" w:rsidRPr="00A863DD">
              <w:t xml:space="preserve"> </w:t>
            </w:r>
            <w:r w:rsidRPr="00A863DD">
              <w:t>otro</w:t>
            </w:r>
            <w:r w:rsidR="006412CD" w:rsidRPr="00A863DD">
              <w:t xml:space="preserve"> </w:t>
            </w:r>
            <w:r w:rsidRPr="00A863DD">
              <w:t>Oferente</w:t>
            </w:r>
            <w:r w:rsidR="006412CD" w:rsidRPr="00A863DD">
              <w:t xml:space="preserve"> </w:t>
            </w:r>
            <w:r w:rsidRPr="00A863DD">
              <w:t>o</w:t>
            </w:r>
            <w:r w:rsidR="006412CD" w:rsidRPr="00A863DD">
              <w:t xml:space="preserve"> </w:t>
            </w:r>
            <w:r w:rsidRPr="00A863DD">
              <w:t>es</w:t>
            </w:r>
            <w:r w:rsidR="006412CD" w:rsidRPr="00A863DD">
              <w:t xml:space="preserve"> </w:t>
            </w:r>
            <w:r w:rsidRPr="00A863DD">
              <w:t>controlado</w:t>
            </w:r>
            <w:r w:rsidR="006412CD" w:rsidRPr="00A863DD">
              <w:t xml:space="preserve"> </w:t>
            </w:r>
            <w:r w:rsidRPr="00A863DD">
              <w:t>junto</w:t>
            </w:r>
            <w:r w:rsidR="006412CD" w:rsidRPr="00A863DD">
              <w:t xml:space="preserve"> </w:t>
            </w:r>
            <w:r w:rsidRPr="00A863DD">
              <w:t>a</w:t>
            </w:r>
            <w:r w:rsidR="006412CD" w:rsidRPr="00A863DD">
              <w:t xml:space="preserve"> </w:t>
            </w:r>
            <w:r w:rsidRPr="00A863DD">
              <w:t>otro</w:t>
            </w:r>
            <w:r w:rsidR="006412CD" w:rsidRPr="00A863DD">
              <w:t xml:space="preserve"> </w:t>
            </w:r>
            <w:r w:rsidRPr="00A863DD">
              <w:t>Oferente</w:t>
            </w:r>
            <w:r w:rsidR="006412CD" w:rsidRPr="00A863DD">
              <w:t xml:space="preserve"> </w:t>
            </w:r>
            <w:r w:rsidRPr="00A863DD">
              <w:t>por</w:t>
            </w:r>
            <w:r w:rsidR="006412CD" w:rsidRPr="00A863DD">
              <w:t xml:space="preserve"> </w:t>
            </w:r>
            <w:r w:rsidRPr="00A863DD">
              <w:t>una</w:t>
            </w:r>
            <w:r w:rsidR="006412CD" w:rsidRPr="00A863DD">
              <w:t xml:space="preserve"> </w:t>
            </w:r>
            <w:r w:rsidRPr="00A863DD">
              <w:t>persona</w:t>
            </w:r>
            <w:r w:rsidR="006412CD" w:rsidRPr="00A863DD">
              <w:t xml:space="preserve"> </w:t>
            </w:r>
            <w:r w:rsidRPr="00A863DD">
              <w:t>natural</w:t>
            </w:r>
            <w:r w:rsidR="006412CD" w:rsidRPr="00A863DD">
              <w:t xml:space="preserve"> </w:t>
            </w:r>
            <w:r w:rsidRPr="00A863DD">
              <w:t>o</w:t>
            </w:r>
            <w:r w:rsidR="006412CD" w:rsidRPr="00A863DD">
              <w:t xml:space="preserve"> </w:t>
            </w:r>
            <w:r w:rsidRPr="00A863DD">
              <w:t>jurídica</w:t>
            </w:r>
            <w:r w:rsidR="006412CD" w:rsidRPr="00A863DD">
              <w:t xml:space="preserve"> </w:t>
            </w:r>
            <w:r w:rsidRPr="00A863DD">
              <w:t>en</w:t>
            </w:r>
            <w:r w:rsidR="006412CD" w:rsidRPr="00A863DD">
              <w:t xml:space="preserve"> </w:t>
            </w:r>
            <w:r w:rsidRPr="00A863DD">
              <w:t>común;</w:t>
            </w:r>
            <w:r w:rsidR="006412CD" w:rsidRPr="00A863DD">
              <w:t xml:space="preserve"> </w:t>
            </w:r>
            <w:r w:rsidRPr="00A863DD">
              <w:t>o</w:t>
            </w:r>
          </w:p>
          <w:p w14:paraId="5B8A504F" w14:textId="77777777" w:rsidR="00FC078C" w:rsidRPr="00A863DD" w:rsidRDefault="00FC078C" w:rsidP="00FC078C">
            <w:pPr>
              <w:ind w:left="357"/>
              <w:jc w:val="both"/>
            </w:pPr>
          </w:p>
          <w:p w14:paraId="6437C0E9" w14:textId="33DDD671" w:rsidR="00FC078C" w:rsidRPr="00A863DD" w:rsidRDefault="00FC078C" w:rsidP="00236DB9">
            <w:pPr>
              <w:numPr>
                <w:ilvl w:val="0"/>
                <w:numId w:val="28"/>
              </w:numPr>
              <w:ind w:left="714" w:hanging="357"/>
              <w:jc w:val="both"/>
            </w:pPr>
            <w:r w:rsidRPr="00A863DD">
              <w:t>recibe</w:t>
            </w:r>
            <w:r w:rsidR="006412CD" w:rsidRPr="00A863DD">
              <w:t xml:space="preserve"> </w:t>
            </w:r>
            <w:r w:rsidRPr="00A863DD">
              <w:t>o</w:t>
            </w:r>
            <w:r w:rsidR="006412CD" w:rsidRPr="00A863DD">
              <w:t xml:space="preserve"> </w:t>
            </w:r>
            <w:r w:rsidRPr="00A863DD">
              <w:t>ha</w:t>
            </w:r>
            <w:r w:rsidR="006412CD" w:rsidRPr="00A863DD">
              <w:t xml:space="preserve"> </w:t>
            </w:r>
            <w:r w:rsidRPr="00A863DD">
              <w:t>recibido</w:t>
            </w:r>
            <w:r w:rsidR="006412CD" w:rsidRPr="00A863DD">
              <w:t xml:space="preserve"> </w:t>
            </w:r>
            <w:r w:rsidRPr="00A863DD">
              <w:t>algún</w:t>
            </w:r>
            <w:r w:rsidR="006412CD" w:rsidRPr="00A863DD">
              <w:t xml:space="preserve"> </w:t>
            </w:r>
            <w:r w:rsidRPr="00A863DD">
              <w:t>subsidio</w:t>
            </w:r>
            <w:r w:rsidR="006412CD" w:rsidRPr="00A863DD">
              <w:t xml:space="preserve"> </w:t>
            </w:r>
            <w:r w:rsidRPr="00A863DD">
              <w:t>directo</w:t>
            </w:r>
            <w:r w:rsidR="006412CD" w:rsidRPr="00A863DD">
              <w:t xml:space="preserve"> </w:t>
            </w:r>
            <w:r w:rsidRPr="00A863DD">
              <w:t>o</w:t>
            </w:r>
            <w:r w:rsidR="006412CD" w:rsidRPr="00A863DD">
              <w:t xml:space="preserve"> </w:t>
            </w:r>
            <w:r w:rsidRPr="00A863DD">
              <w:t>indirecto</w:t>
            </w:r>
            <w:r w:rsidR="006412CD" w:rsidRPr="00A863DD">
              <w:t xml:space="preserve"> </w:t>
            </w:r>
            <w:r w:rsidRPr="00A863DD">
              <w:t>de</w:t>
            </w:r>
            <w:r w:rsidR="006412CD" w:rsidRPr="00A863DD">
              <w:t xml:space="preserve"> </w:t>
            </w:r>
            <w:r w:rsidRPr="00A863DD">
              <w:t>otro</w:t>
            </w:r>
            <w:r w:rsidR="006412CD" w:rsidRPr="00A863DD">
              <w:t xml:space="preserve"> </w:t>
            </w:r>
            <w:r w:rsidRPr="00A863DD">
              <w:t>Oferente;</w:t>
            </w:r>
            <w:r w:rsidR="006412CD" w:rsidRPr="00A863DD">
              <w:t xml:space="preserve"> </w:t>
            </w:r>
            <w:r w:rsidRPr="00A863DD">
              <w:t>o</w:t>
            </w:r>
          </w:p>
          <w:p w14:paraId="49F09F28" w14:textId="77777777" w:rsidR="00FC078C" w:rsidRPr="00A863DD" w:rsidRDefault="00FC078C" w:rsidP="00FC078C">
            <w:pPr>
              <w:jc w:val="both"/>
            </w:pPr>
          </w:p>
          <w:p w14:paraId="2F16ACAE" w14:textId="2F1D3F9D" w:rsidR="00FC078C" w:rsidRPr="00A863DD" w:rsidRDefault="00FC078C" w:rsidP="00236DB9">
            <w:pPr>
              <w:numPr>
                <w:ilvl w:val="0"/>
                <w:numId w:val="28"/>
              </w:numPr>
              <w:ind w:left="714" w:hanging="357"/>
              <w:jc w:val="both"/>
            </w:pPr>
            <w:r w:rsidRPr="00A863DD">
              <w:t>comparte</w:t>
            </w:r>
            <w:r w:rsidR="006412CD" w:rsidRPr="00A863DD">
              <w:t xml:space="preserve"> </w:t>
            </w:r>
            <w:r w:rsidRPr="00A863DD">
              <w:t>el</w:t>
            </w:r>
            <w:r w:rsidR="006412CD" w:rsidRPr="00A863DD">
              <w:t xml:space="preserve"> </w:t>
            </w:r>
            <w:r w:rsidRPr="00A863DD">
              <w:t>mismo</w:t>
            </w:r>
            <w:r w:rsidR="006412CD" w:rsidRPr="00A863DD">
              <w:t xml:space="preserve"> </w:t>
            </w:r>
            <w:r w:rsidRPr="00A863DD">
              <w:t>representante</w:t>
            </w:r>
            <w:r w:rsidR="006412CD" w:rsidRPr="00A863DD">
              <w:t xml:space="preserve"> </w:t>
            </w:r>
            <w:r w:rsidRPr="00A863DD">
              <w:t>legal</w:t>
            </w:r>
            <w:r w:rsidR="006412CD" w:rsidRPr="00A863DD">
              <w:t xml:space="preserve"> </w:t>
            </w:r>
            <w:r w:rsidRPr="00A863DD">
              <w:t>con</w:t>
            </w:r>
            <w:r w:rsidR="006412CD" w:rsidRPr="00A863DD">
              <w:t xml:space="preserve"> </w:t>
            </w:r>
            <w:r w:rsidRPr="00A863DD">
              <w:t>otro</w:t>
            </w:r>
            <w:r w:rsidR="006412CD" w:rsidRPr="00A863DD">
              <w:t xml:space="preserve"> </w:t>
            </w:r>
            <w:r w:rsidRPr="00A863DD">
              <w:t>Oferente;</w:t>
            </w:r>
            <w:r w:rsidR="006412CD" w:rsidRPr="00A863DD">
              <w:t xml:space="preserve"> </w:t>
            </w:r>
            <w:r w:rsidRPr="00A863DD">
              <w:t>o</w:t>
            </w:r>
          </w:p>
          <w:p w14:paraId="13EB5F50" w14:textId="77777777" w:rsidR="00FC078C" w:rsidRPr="00A863DD" w:rsidRDefault="00FC078C" w:rsidP="00FC078C">
            <w:pPr>
              <w:jc w:val="both"/>
            </w:pPr>
          </w:p>
          <w:p w14:paraId="47B43A35" w14:textId="3827CE92" w:rsidR="00FC078C" w:rsidRPr="00A863DD" w:rsidRDefault="00FC078C" w:rsidP="00236DB9">
            <w:pPr>
              <w:numPr>
                <w:ilvl w:val="0"/>
                <w:numId w:val="28"/>
              </w:numPr>
              <w:ind w:left="714" w:hanging="357"/>
              <w:jc w:val="both"/>
            </w:pPr>
            <w:r w:rsidRPr="00A863DD">
              <w:t>posee</w:t>
            </w:r>
            <w:r w:rsidR="006412CD" w:rsidRPr="00A863DD">
              <w:t xml:space="preserve"> </w:t>
            </w:r>
            <w:r w:rsidRPr="00A863DD">
              <w:t>una</w:t>
            </w:r>
            <w:r w:rsidR="006412CD" w:rsidRPr="00A863DD">
              <w:t xml:space="preserve"> </w:t>
            </w:r>
            <w:r w:rsidRPr="00A863DD">
              <w:t>relación</w:t>
            </w:r>
            <w:r w:rsidR="006412CD" w:rsidRPr="00A863DD">
              <w:t xml:space="preserve"> </w:t>
            </w:r>
            <w:r w:rsidRPr="00A863DD">
              <w:t>con</w:t>
            </w:r>
            <w:r w:rsidR="006412CD" w:rsidRPr="00A863DD">
              <w:t xml:space="preserve"> </w:t>
            </w:r>
            <w:r w:rsidRPr="00A863DD">
              <w:t>otro</w:t>
            </w:r>
            <w:r w:rsidR="006412CD" w:rsidRPr="00A863DD">
              <w:t xml:space="preserve"> </w:t>
            </w:r>
            <w:r w:rsidRPr="00A863DD">
              <w:t>Oferente,</w:t>
            </w:r>
            <w:r w:rsidR="006412CD" w:rsidRPr="00A863DD">
              <w:t xml:space="preserve"> </w:t>
            </w:r>
            <w:r w:rsidRPr="00A863DD">
              <w:t>directamente</w:t>
            </w:r>
            <w:r w:rsidR="006412CD" w:rsidRPr="00A863DD">
              <w:t xml:space="preserve"> </w:t>
            </w:r>
            <w:r w:rsidRPr="00A863DD">
              <w:t>o</w:t>
            </w:r>
            <w:r w:rsidR="006412CD" w:rsidRPr="00A863DD">
              <w:t xml:space="preserve"> </w:t>
            </w:r>
            <w:r w:rsidRPr="00A863DD">
              <w:t>a</w:t>
            </w:r>
            <w:r w:rsidR="006412CD" w:rsidRPr="00A863DD">
              <w:t xml:space="preserve"> </w:t>
            </w:r>
            <w:r w:rsidRPr="00A863DD">
              <w:t>través</w:t>
            </w:r>
            <w:r w:rsidR="006412CD" w:rsidRPr="00A863DD">
              <w:t xml:space="preserve"> </w:t>
            </w:r>
            <w:r w:rsidRPr="00A863DD">
              <w:t>de</w:t>
            </w:r>
            <w:r w:rsidR="006412CD" w:rsidRPr="00A863DD">
              <w:t xml:space="preserve"> </w:t>
            </w:r>
            <w:r w:rsidRPr="00A863DD">
              <w:t>terceros</w:t>
            </w:r>
            <w:r w:rsidR="006412CD" w:rsidRPr="00A863DD">
              <w:t xml:space="preserve"> </w:t>
            </w:r>
            <w:r w:rsidRPr="00A863DD">
              <w:t>en</w:t>
            </w:r>
            <w:r w:rsidR="006412CD" w:rsidRPr="00A863DD">
              <w:t xml:space="preserve"> </w:t>
            </w:r>
            <w:r w:rsidRPr="00A863DD">
              <w:t>común,</w:t>
            </w:r>
            <w:r w:rsidR="006412CD" w:rsidRPr="00A863DD">
              <w:t xml:space="preserve"> </w:t>
            </w:r>
            <w:r w:rsidRPr="00A863DD">
              <w:t>que</w:t>
            </w:r>
            <w:r w:rsidR="006412CD" w:rsidRPr="00A863DD">
              <w:t xml:space="preserve"> </w:t>
            </w:r>
            <w:r w:rsidRPr="00A863DD">
              <w:t>le</w:t>
            </w:r>
            <w:r w:rsidR="006412CD" w:rsidRPr="00A863DD">
              <w:t xml:space="preserve"> </w:t>
            </w:r>
            <w:r w:rsidRPr="00A863DD">
              <w:t>permite</w:t>
            </w:r>
            <w:r w:rsidR="006412CD" w:rsidRPr="00A863DD">
              <w:t xml:space="preserve"> </w:t>
            </w:r>
            <w:r w:rsidRPr="00A863DD">
              <w:t>influir</w:t>
            </w:r>
            <w:r w:rsidR="006412CD" w:rsidRPr="00A863DD">
              <w:t xml:space="preserve"> </w:t>
            </w:r>
            <w:r w:rsidRPr="00A863DD">
              <w:t>en</w:t>
            </w:r>
            <w:r w:rsidR="006412CD" w:rsidRPr="00A863DD">
              <w:t xml:space="preserve"> </w:t>
            </w:r>
            <w:r w:rsidRPr="00A863DD">
              <w:t>la</w:t>
            </w:r>
            <w:r w:rsidR="006412CD" w:rsidRPr="00A863DD">
              <w:t xml:space="preserve"> </w:t>
            </w:r>
            <w:r w:rsidRPr="00A863DD">
              <w:t>Oferta</w:t>
            </w:r>
            <w:r w:rsidR="006412CD" w:rsidRPr="00A863DD">
              <w:t xml:space="preserve"> </w:t>
            </w:r>
            <w:r w:rsidRPr="00A863DD">
              <w:t>de</w:t>
            </w:r>
            <w:r w:rsidR="006412CD" w:rsidRPr="00A863DD">
              <w:t xml:space="preserve"> </w:t>
            </w:r>
            <w:r w:rsidRPr="00A863DD">
              <w:t>otro</w:t>
            </w:r>
            <w:r w:rsidR="006412CD" w:rsidRPr="00A863DD">
              <w:t xml:space="preserve"> </w:t>
            </w:r>
            <w:r w:rsidRPr="00A863DD">
              <w:t>Oferente</w:t>
            </w:r>
            <w:r w:rsidR="006412CD" w:rsidRPr="00A863DD">
              <w:t xml:space="preserve"> </w:t>
            </w:r>
            <w:r w:rsidRPr="00A863DD">
              <w:t>o</w:t>
            </w:r>
            <w:r w:rsidR="006412CD" w:rsidRPr="00A863DD">
              <w:t xml:space="preserve"> </w:t>
            </w:r>
            <w:r w:rsidRPr="00A863DD">
              <w:t>en</w:t>
            </w:r>
            <w:r w:rsidR="006412CD" w:rsidRPr="00A863DD">
              <w:t xml:space="preserve"> </w:t>
            </w:r>
            <w:r w:rsidRPr="00A863DD">
              <w:t>las</w:t>
            </w:r>
            <w:r w:rsidR="006412CD" w:rsidRPr="00A863DD">
              <w:t xml:space="preserve"> </w:t>
            </w:r>
            <w:r w:rsidRPr="00A863DD">
              <w:t>decisiones</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en</w:t>
            </w:r>
            <w:r w:rsidR="006412CD" w:rsidRPr="00A863DD">
              <w:t xml:space="preserve"> </w:t>
            </w:r>
            <w:r w:rsidRPr="00A863DD">
              <w:t>relación</w:t>
            </w:r>
            <w:r w:rsidR="006412CD" w:rsidRPr="00A863DD">
              <w:t xml:space="preserve"> </w:t>
            </w:r>
            <w:r w:rsidRPr="00A863DD">
              <w:t>con</w:t>
            </w:r>
            <w:r w:rsidR="006412CD" w:rsidRPr="00A863DD">
              <w:t xml:space="preserve"> </w:t>
            </w:r>
            <w:r w:rsidRPr="00A863DD">
              <w:t>esta</w:t>
            </w:r>
            <w:r w:rsidR="006412CD" w:rsidRPr="00A863DD">
              <w:t xml:space="preserve"> </w:t>
            </w:r>
            <w:r w:rsidRPr="00A863DD">
              <w:t>licitación;</w:t>
            </w:r>
            <w:r w:rsidR="006412CD" w:rsidRPr="00A863DD">
              <w:t xml:space="preserve"> </w:t>
            </w:r>
            <w:r w:rsidRPr="00A863DD">
              <w:t>o</w:t>
            </w:r>
          </w:p>
          <w:p w14:paraId="6829DB4B" w14:textId="77777777" w:rsidR="00FC078C" w:rsidRPr="00A863DD" w:rsidRDefault="00FC078C" w:rsidP="00FC078C">
            <w:pPr>
              <w:jc w:val="both"/>
            </w:pPr>
          </w:p>
          <w:p w14:paraId="28CEB67F" w14:textId="3DF198C8" w:rsidR="00FC078C" w:rsidRPr="00A863DD" w:rsidRDefault="00FC078C" w:rsidP="00236DB9">
            <w:pPr>
              <w:numPr>
                <w:ilvl w:val="0"/>
                <w:numId w:val="28"/>
              </w:numPr>
              <w:ind w:left="714" w:hanging="357"/>
              <w:jc w:val="both"/>
            </w:pPr>
            <w:r w:rsidRPr="00A863DD">
              <w:t>cualquiera</w:t>
            </w:r>
            <w:r w:rsidR="006412CD" w:rsidRPr="00A863DD">
              <w:t xml:space="preserve"> </w:t>
            </w:r>
            <w:r w:rsidRPr="00A863DD">
              <w:t>de</w:t>
            </w:r>
            <w:r w:rsidR="006412CD" w:rsidRPr="00A863DD">
              <w:t xml:space="preserve"> </w:t>
            </w:r>
            <w:r w:rsidRPr="00A863DD">
              <w:t>sus</w:t>
            </w:r>
            <w:r w:rsidR="006412CD" w:rsidRPr="00A863DD">
              <w:t xml:space="preserve"> </w:t>
            </w:r>
            <w:r w:rsidRPr="00A863DD">
              <w:t>afiliados</w:t>
            </w:r>
            <w:r w:rsidR="006412CD" w:rsidRPr="00A863DD">
              <w:t xml:space="preserve"> </w:t>
            </w:r>
            <w:r w:rsidRPr="00A863DD">
              <w:t>ha</w:t>
            </w:r>
            <w:r w:rsidR="006412CD" w:rsidRPr="00A863DD">
              <w:t xml:space="preserve"> </w:t>
            </w:r>
            <w:r w:rsidRPr="00A863DD">
              <w:t>participado</w:t>
            </w:r>
            <w:r w:rsidR="006412CD" w:rsidRPr="00A863DD">
              <w:t xml:space="preserve"> </w:t>
            </w:r>
            <w:r w:rsidRPr="00A863DD">
              <w:t>como</w:t>
            </w:r>
            <w:r w:rsidR="006412CD" w:rsidRPr="00A863DD">
              <w:t xml:space="preserve"> </w:t>
            </w:r>
            <w:r w:rsidRPr="00A863DD">
              <w:t>consultora</w:t>
            </w:r>
            <w:r w:rsidR="006412CD" w:rsidRPr="00A863DD">
              <w:t xml:space="preserve"> </w:t>
            </w:r>
            <w:r w:rsidRPr="00A863DD">
              <w:t>en</w:t>
            </w:r>
            <w:r w:rsidR="006412CD" w:rsidRPr="00A863DD">
              <w:t xml:space="preserve"> </w:t>
            </w:r>
            <w:r w:rsidRPr="00A863DD">
              <w:t>la</w:t>
            </w:r>
            <w:r w:rsidR="006412CD" w:rsidRPr="00A863DD">
              <w:t xml:space="preserve"> </w:t>
            </w:r>
            <w:r w:rsidRPr="00A863DD">
              <w:t>preparación</w:t>
            </w:r>
            <w:r w:rsidR="006412CD" w:rsidRPr="00A863DD">
              <w:t xml:space="preserve"> </w:t>
            </w:r>
            <w:r w:rsidRPr="00A863DD">
              <w:t>del</w:t>
            </w:r>
            <w:r w:rsidR="006412CD" w:rsidRPr="00A863DD">
              <w:t xml:space="preserve"> </w:t>
            </w:r>
            <w:r w:rsidRPr="00A863DD">
              <w:t>diseño</w:t>
            </w:r>
            <w:r w:rsidR="006412CD" w:rsidRPr="00A863DD">
              <w:t xml:space="preserve"> </w:t>
            </w:r>
            <w:r w:rsidRPr="00A863DD">
              <w:t>o</w:t>
            </w:r>
            <w:r w:rsidR="006412CD" w:rsidRPr="00A863DD">
              <w:t xml:space="preserve"> </w:t>
            </w:r>
            <w:r w:rsidRPr="00A863DD">
              <w:t>las</w:t>
            </w:r>
            <w:r w:rsidR="006412CD" w:rsidRPr="00A863DD">
              <w:t xml:space="preserve"> </w:t>
            </w:r>
            <w:r w:rsidRPr="00A863DD">
              <w:t>especificaciones</w:t>
            </w:r>
            <w:r w:rsidR="006412CD" w:rsidRPr="00A863DD">
              <w:t xml:space="preserve"> </w:t>
            </w:r>
            <w:r w:rsidRPr="00A863DD">
              <w:t>técnicas</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que</w:t>
            </w:r>
            <w:r w:rsidR="006412CD" w:rsidRPr="00A863DD">
              <w:t xml:space="preserve"> </w:t>
            </w:r>
            <w:r w:rsidRPr="00A863DD">
              <w:t>constituyen</w:t>
            </w:r>
            <w:r w:rsidR="006412CD" w:rsidRPr="00A863DD">
              <w:t xml:space="preserve"> </w:t>
            </w:r>
            <w:r w:rsidRPr="00A863DD">
              <w:t>el</w:t>
            </w:r>
            <w:r w:rsidR="006412CD" w:rsidRPr="00A863DD">
              <w:t xml:space="preserve"> </w:t>
            </w:r>
            <w:r w:rsidRPr="00A863DD">
              <w:t>objeto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p>
          <w:p w14:paraId="1D3BEF58" w14:textId="77777777" w:rsidR="00FC078C" w:rsidRPr="00A863DD" w:rsidRDefault="00FC078C" w:rsidP="00FC078C">
            <w:pPr>
              <w:jc w:val="both"/>
            </w:pPr>
          </w:p>
          <w:p w14:paraId="1F59C834" w14:textId="1ECBC6B0" w:rsidR="00FC078C" w:rsidRPr="00A863DD" w:rsidRDefault="00FC078C" w:rsidP="00236DB9">
            <w:pPr>
              <w:numPr>
                <w:ilvl w:val="0"/>
                <w:numId w:val="28"/>
              </w:numPr>
              <w:ind w:left="714" w:hanging="357"/>
              <w:jc w:val="both"/>
            </w:pPr>
            <w:r w:rsidRPr="00A863DD">
              <w:t>cualquiera</w:t>
            </w:r>
            <w:r w:rsidR="006412CD" w:rsidRPr="00A863DD">
              <w:t xml:space="preserve"> </w:t>
            </w:r>
            <w:r w:rsidRPr="00A863DD">
              <w:t>de</w:t>
            </w:r>
            <w:r w:rsidR="006412CD" w:rsidRPr="00A863DD">
              <w:t xml:space="preserve"> </w:t>
            </w:r>
            <w:r w:rsidRPr="00A863DD">
              <w:t>sus</w:t>
            </w:r>
            <w:r w:rsidR="006412CD" w:rsidRPr="00A863DD">
              <w:t xml:space="preserve"> </w:t>
            </w:r>
            <w:r w:rsidRPr="00A863DD">
              <w:t>afiliados</w:t>
            </w:r>
            <w:r w:rsidR="006412CD" w:rsidRPr="00A863DD">
              <w:t xml:space="preserve"> </w:t>
            </w:r>
            <w:r w:rsidRPr="00A863DD">
              <w:t>ha</w:t>
            </w:r>
            <w:r w:rsidR="006412CD" w:rsidRPr="00A863DD">
              <w:t xml:space="preserve"> </w:t>
            </w:r>
            <w:r w:rsidRPr="00A863DD">
              <w:t>sido</w:t>
            </w:r>
            <w:r w:rsidR="006412CD" w:rsidRPr="00A863DD">
              <w:t xml:space="preserve"> </w:t>
            </w:r>
            <w:r w:rsidRPr="00A863DD">
              <w:t>contratado</w:t>
            </w:r>
            <w:r w:rsidR="006412CD" w:rsidRPr="00A863DD">
              <w:t xml:space="preserve"> </w:t>
            </w:r>
            <w:r w:rsidRPr="00A863DD">
              <w:t>(o</w:t>
            </w:r>
            <w:r w:rsidR="006412CD" w:rsidRPr="00A863DD">
              <w:t xml:space="preserve"> </w:t>
            </w:r>
            <w:r w:rsidRPr="00A863DD">
              <w:t>se</w:t>
            </w:r>
            <w:r w:rsidR="006412CD" w:rsidRPr="00A863DD">
              <w:t xml:space="preserve"> </w:t>
            </w:r>
            <w:r w:rsidRPr="00A863DD">
              <w:t>propone</w:t>
            </w:r>
            <w:r w:rsidR="006412CD" w:rsidRPr="00A863DD">
              <w:t xml:space="preserve"> </w:t>
            </w:r>
            <w:r w:rsidRPr="00A863DD">
              <w:t>para</w:t>
            </w:r>
            <w:r w:rsidR="006412CD" w:rsidRPr="00A863DD">
              <w:t xml:space="preserve"> </w:t>
            </w:r>
            <w:r w:rsidRPr="00A863DD">
              <w:t>ser</w:t>
            </w:r>
            <w:r w:rsidR="006412CD" w:rsidRPr="00A863DD">
              <w:t xml:space="preserve"> </w:t>
            </w:r>
            <w:r w:rsidRPr="00A863DD">
              <w:t>contratada)</w:t>
            </w:r>
            <w:r w:rsidR="006412CD" w:rsidRPr="00A863DD">
              <w:t xml:space="preserve"> </w:t>
            </w:r>
            <w:r w:rsidRPr="00A863DD">
              <w:t>por</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o</w:t>
            </w:r>
            <w:r w:rsidR="006412CD" w:rsidRPr="00A863DD">
              <w:t xml:space="preserve"> </w:t>
            </w:r>
            <w:r w:rsidRPr="00A863DD">
              <w:t>por</w:t>
            </w:r>
            <w:r w:rsidR="006412CD" w:rsidRPr="00A863DD">
              <w:t xml:space="preserve"> </w:t>
            </w:r>
            <w:r w:rsidRPr="00A863DD">
              <w:t>el</w:t>
            </w:r>
            <w:r w:rsidR="006412CD" w:rsidRPr="00A863DD">
              <w:t xml:space="preserve"> </w:t>
            </w:r>
            <w:r w:rsidRPr="00A863DD">
              <w:t>Prestatario</w:t>
            </w:r>
            <w:r w:rsidR="006412CD" w:rsidRPr="00A863DD">
              <w:t xml:space="preserve"> </w:t>
            </w:r>
            <w:r w:rsidRPr="00A863DD">
              <w:t>como</w:t>
            </w:r>
            <w:r w:rsidR="006412CD" w:rsidRPr="00A863DD">
              <w:t xml:space="preserve"> </w:t>
            </w:r>
            <w:r w:rsidRPr="00A863DD">
              <w:t>Gerente</w:t>
            </w:r>
            <w:r w:rsidR="006412CD" w:rsidRPr="00A863DD">
              <w:t xml:space="preserve"> </w:t>
            </w:r>
            <w:r w:rsidRPr="00A863DD">
              <w:t>de</w:t>
            </w:r>
            <w:r w:rsidR="006412CD" w:rsidRPr="00A863DD">
              <w:t xml:space="preserve"> </w:t>
            </w:r>
            <w:r w:rsidRPr="00A863DD">
              <w:t>Proyecto</w:t>
            </w:r>
            <w:r w:rsidR="006412CD" w:rsidRPr="00A863DD">
              <w:t xml:space="preserve"> </w:t>
            </w:r>
            <w:r w:rsidRPr="00A863DD">
              <w:t>para</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o</w:t>
            </w:r>
          </w:p>
          <w:p w14:paraId="5262466F" w14:textId="77777777" w:rsidR="00FC078C" w:rsidRPr="00A863DD" w:rsidRDefault="00FC078C" w:rsidP="00FC078C">
            <w:pPr>
              <w:jc w:val="both"/>
            </w:pPr>
          </w:p>
          <w:p w14:paraId="1F34FE79" w14:textId="188F28CD" w:rsidR="00FC078C" w:rsidRPr="00A863DD" w:rsidRDefault="00FC078C" w:rsidP="00236DB9">
            <w:pPr>
              <w:numPr>
                <w:ilvl w:val="0"/>
                <w:numId w:val="28"/>
              </w:numPr>
              <w:ind w:left="714" w:hanging="357"/>
              <w:jc w:val="both"/>
            </w:pPr>
            <w:r w:rsidRPr="00A863DD">
              <w:t>proveerá</w:t>
            </w:r>
            <w:r w:rsidR="006412CD" w:rsidRPr="00A863DD">
              <w:t xml:space="preserve"> </w:t>
            </w:r>
            <w:r w:rsidRPr="00A863DD">
              <w:t>bienes,</w:t>
            </w:r>
            <w:r w:rsidR="006412CD" w:rsidRPr="00A863DD">
              <w:t xml:space="preserve"> </w:t>
            </w:r>
            <w:r w:rsidRPr="00A863DD">
              <w:t>obras</w:t>
            </w:r>
            <w:r w:rsidR="006412CD" w:rsidRPr="00A863DD">
              <w:t xml:space="preserve"> </w:t>
            </w:r>
            <w:r w:rsidRPr="00A863DD">
              <w:t>y</w:t>
            </w:r>
            <w:r w:rsidR="006412CD" w:rsidRPr="00A863DD">
              <w:t xml:space="preserve"> </w:t>
            </w:r>
            <w:r w:rsidRPr="00A863DD">
              <w:t>servicios</w:t>
            </w:r>
            <w:r w:rsidR="006412CD" w:rsidRPr="00A863DD">
              <w:t xml:space="preserve"> </w:t>
            </w:r>
            <w:r w:rsidRPr="00A863DD">
              <w:t>distintos</w:t>
            </w:r>
            <w:r w:rsidR="006412CD" w:rsidRPr="00A863DD">
              <w:t xml:space="preserve"> </w:t>
            </w:r>
            <w:r w:rsidRPr="00A863DD">
              <w:t>de</w:t>
            </w:r>
            <w:r w:rsidR="006412CD" w:rsidRPr="00A863DD">
              <w:t xml:space="preserve"> </w:t>
            </w:r>
            <w:r w:rsidRPr="00A863DD">
              <w:t>los</w:t>
            </w:r>
            <w:r w:rsidR="006412CD" w:rsidRPr="00A863DD">
              <w:t xml:space="preserve"> </w:t>
            </w:r>
            <w:r w:rsidRPr="00A863DD">
              <w:t>de</w:t>
            </w:r>
            <w:r w:rsidR="006412CD" w:rsidRPr="00A863DD">
              <w:t xml:space="preserve"> </w:t>
            </w:r>
            <w:r w:rsidRPr="00A863DD">
              <w:t>consultoría</w:t>
            </w:r>
            <w:r w:rsidR="006412CD" w:rsidRPr="00A863DD">
              <w:t xml:space="preserve"> </w:t>
            </w:r>
            <w:r w:rsidRPr="00A863DD">
              <w:t>resultantes</w:t>
            </w:r>
            <w:r w:rsidR="006412CD" w:rsidRPr="00A863DD">
              <w:t xml:space="preserve"> </w:t>
            </w:r>
            <w:r w:rsidRPr="00A863DD">
              <w:t>de</w:t>
            </w:r>
            <w:r w:rsidR="006412CD" w:rsidRPr="00A863DD">
              <w:t xml:space="preserve"> </w:t>
            </w:r>
            <w:r w:rsidRPr="00A863DD">
              <w:t>los</w:t>
            </w:r>
            <w:r w:rsidR="006412CD" w:rsidRPr="00A863DD">
              <w:t xml:space="preserve"> </w:t>
            </w:r>
            <w:r w:rsidRPr="00A863DD">
              <w:t>servicios</w:t>
            </w:r>
            <w:r w:rsidR="006412CD" w:rsidRPr="00A863DD">
              <w:t xml:space="preserve"> </w:t>
            </w:r>
            <w:r w:rsidRPr="00A863DD">
              <w:t>de</w:t>
            </w:r>
            <w:r w:rsidR="006412CD" w:rsidRPr="00A863DD">
              <w:t xml:space="preserve"> </w:t>
            </w:r>
            <w:r w:rsidRPr="00A863DD">
              <w:t>consultoría,</w:t>
            </w:r>
            <w:r w:rsidR="006412CD" w:rsidRPr="00A863DD">
              <w:t xml:space="preserve"> </w:t>
            </w:r>
            <w:r w:rsidRPr="00A863DD">
              <w:t>o</w:t>
            </w:r>
            <w:r w:rsidR="006412CD" w:rsidRPr="00A863DD">
              <w:t xml:space="preserve"> </w:t>
            </w:r>
            <w:r w:rsidRPr="00A863DD">
              <w:t>directamente</w:t>
            </w:r>
            <w:r w:rsidR="006412CD" w:rsidRPr="00A863DD">
              <w:t xml:space="preserve"> </w:t>
            </w:r>
            <w:r w:rsidRPr="00A863DD">
              <w:t>relacionados</w:t>
            </w:r>
            <w:r w:rsidR="006412CD" w:rsidRPr="00A863DD">
              <w:t xml:space="preserve"> </w:t>
            </w:r>
            <w:r w:rsidRPr="00A863DD">
              <w:t>con</w:t>
            </w:r>
            <w:r w:rsidR="006412CD" w:rsidRPr="00A863DD">
              <w:t xml:space="preserve"> </w:t>
            </w:r>
            <w:r w:rsidRPr="00A863DD">
              <w:t>ellos,</w:t>
            </w:r>
            <w:r w:rsidR="006412CD" w:rsidRPr="00A863DD">
              <w:t xml:space="preserve"> </w:t>
            </w:r>
            <w:r w:rsidRPr="00A863DD">
              <w:t>para</w:t>
            </w:r>
            <w:r w:rsidR="006412CD" w:rsidRPr="00A863DD">
              <w:t xml:space="preserve"> </w:t>
            </w:r>
            <w:r w:rsidRPr="00A863DD">
              <w:t>la</w:t>
            </w:r>
            <w:r w:rsidR="006412CD" w:rsidRPr="00A863DD">
              <w:t xml:space="preserve"> </w:t>
            </w:r>
            <w:r w:rsidRPr="00A863DD">
              <w:t>preparación</w:t>
            </w:r>
            <w:r w:rsidR="006412CD" w:rsidRPr="00A863DD">
              <w:t xml:space="preserve"> </w:t>
            </w:r>
            <w:r w:rsidRPr="00A863DD">
              <w:t>o</w:t>
            </w:r>
            <w:r w:rsidR="006412CD" w:rsidRPr="00A863DD">
              <w:t xml:space="preserve"> </w:t>
            </w:r>
            <w:r w:rsidRPr="00A863DD">
              <w:t>ejecución</w:t>
            </w:r>
            <w:r w:rsidR="006412CD" w:rsidRPr="00A863DD">
              <w:t xml:space="preserve"> </w:t>
            </w:r>
            <w:r w:rsidRPr="00A863DD">
              <w:t>del</w:t>
            </w:r>
            <w:r w:rsidR="006412CD" w:rsidRPr="00A863DD">
              <w:t xml:space="preserve"> </w:t>
            </w:r>
            <w:r w:rsidRPr="00A863DD">
              <w:t>proyecto</w:t>
            </w:r>
            <w:r w:rsidR="006412CD" w:rsidRPr="00A863DD">
              <w:t xml:space="preserve"> </w:t>
            </w:r>
            <w:r w:rsidRPr="00A863DD">
              <w:t>especificado</w:t>
            </w:r>
            <w:r w:rsidR="006412CD" w:rsidRPr="00A863DD">
              <w:t xml:space="preserve"> </w:t>
            </w:r>
            <w:r w:rsidRPr="00A863DD">
              <w:t>en</w:t>
            </w:r>
            <w:r w:rsidR="006412CD" w:rsidRPr="00A863DD">
              <w:t xml:space="preserve"> </w:t>
            </w:r>
            <w:r w:rsidRPr="00A863DD">
              <w:t>los</w:t>
            </w:r>
            <w:r w:rsidR="006412CD" w:rsidRPr="00A863DD">
              <w:t xml:space="preserve"> </w:t>
            </w:r>
            <w:r w:rsidRPr="00A863DD">
              <w:t>DDL</w:t>
            </w:r>
            <w:r w:rsidR="006412CD" w:rsidRPr="00A863DD">
              <w:t xml:space="preserve"> </w:t>
            </w:r>
            <w:r w:rsidRPr="00A863DD">
              <w:t>en</w:t>
            </w:r>
            <w:r w:rsidR="006412CD" w:rsidRPr="00A863DD">
              <w:t xml:space="preserve"> </w:t>
            </w:r>
            <w:r w:rsidRPr="00A863DD">
              <w:t>referencia</w:t>
            </w:r>
            <w:r w:rsidR="006412CD" w:rsidRPr="00A863DD">
              <w:t xml:space="preserve"> </w:t>
            </w:r>
            <w:r w:rsidRPr="00A863DD">
              <w:t>a</w:t>
            </w:r>
            <w:r w:rsidR="006412CD" w:rsidRPr="00A863DD">
              <w:t xml:space="preserve"> </w:t>
            </w:r>
            <w:r w:rsidRPr="00A863DD">
              <w:t>la</w:t>
            </w:r>
            <w:r w:rsidR="006412CD" w:rsidRPr="00A863DD">
              <w:t xml:space="preserve"> </w:t>
            </w:r>
            <w:r w:rsidRPr="00A863DD">
              <w:t>IAO</w:t>
            </w:r>
            <w:r w:rsidR="006412CD" w:rsidRPr="00A863DD">
              <w:t xml:space="preserve"> </w:t>
            </w:r>
            <w:r w:rsidRPr="00A863DD">
              <w:t>2.1</w:t>
            </w:r>
            <w:r w:rsidR="006412CD" w:rsidRPr="00A863DD">
              <w:rPr>
                <w:b/>
              </w:rPr>
              <w:t xml:space="preserve"> </w:t>
            </w:r>
            <w:r w:rsidRPr="00A863DD">
              <w:t>que</w:t>
            </w:r>
            <w:r w:rsidR="006412CD" w:rsidRPr="00A863DD">
              <w:t xml:space="preserve"> </w:t>
            </w:r>
            <w:r w:rsidRPr="00A863DD">
              <w:t>él</w:t>
            </w:r>
            <w:r w:rsidR="006412CD" w:rsidRPr="00A863DD">
              <w:t xml:space="preserve"> </w:t>
            </w:r>
            <w:r w:rsidRPr="00A863DD">
              <w:t>haya</w:t>
            </w:r>
            <w:r w:rsidR="006412CD" w:rsidRPr="00A863DD">
              <w:t xml:space="preserve"> </w:t>
            </w:r>
            <w:r w:rsidRPr="00A863DD">
              <w:t>provisto</w:t>
            </w:r>
            <w:r w:rsidR="006412CD" w:rsidRPr="00A863DD">
              <w:t xml:space="preserve"> </w:t>
            </w:r>
            <w:r w:rsidRPr="00A863DD">
              <w:t>o</w:t>
            </w:r>
            <w:r w:rsidR="006412CD" w:rsidRPr="00A863DD">
              <w:t xml:space="preserve"> </w:t>
            </w:r>
            <w:r w:rsidRPr="00A863DD">
              <w:t>que</w:t>
            </w:r>
            <w:r w:rsidR="006412CD" w:rsidRPr="00A863DD">
              <w:t xml:space="preserve"> </w:t>
            </w:r>
            <w:r w:rsidRPr="00A863DD">
              <w:t>hayan</w:t>
            </w:r>
            <w:r w:rsidR="006412CD" w:rsidRPr="00A863DD">
              <w:t xml:space="preserve"> </w:t>
            </w:r>
            <w:r w:rsidRPr="00A863DD">
              <w:t>sido</w:t>
            </w:r>
            <w:r w:rsidR="006412CD" w:rsidRPr="00A863DD">
              <w:t xml:space="preserve"> </w:t>
            </w:r>
            <w:r w:rsidRPr="00A863DD">
              <w:t>provistos</w:t>
            </w:r>
            <w:r w:rsidR="006412CD" w:rsidRPr="00A863DD">
              <w:t xml:space="preserve"> </w:t>
            </w:r>
            <w:r w:rsidRPr="00A863DD">
              <w:t>por</w:t>
            </w:r>
            <w:r w:rsidR="006412CD" w:rsidRPr="00A863DD">
              <w:t xml:space="preserve"> </w:t>
            </w:r>
            <w:r w:rsidRPr="00A863DD">
              <w:t>cualquier</w:t>
            </w:r>
            <w:r w:rsidR="006412CD" w:rsidRPr="00A863DD">
              <w:t xml:space="preserve"> </w:t>
            </w:r>
            <w:r w:rsidRPr="00A863DD">
              <w:t>filial</w:t>
            </w:r>
            <w:r w:rsidR="006412CD" w:rsidRPr="00A863DD">
              <w:t xml:space="preserve"> </w:t>
            </w:r>
            <w:r w:rsidRPr="00A863DD">
              <w:t>que</w:t>
            </w:r>
            <w:r w:rsidR="006412CD" w:rsidRPr="00A863DD">
              <w:t xml:space="preserve"> </w:t>
            </w:r>
            <w:r w:rsidRPr="00A863DD">
              <w:t>controle</w:t>
            </w:r>
            <w:r w:rsidR="006412CD" w:rsidRPr="00A863DD">
              <w:t xml:space="preserve"> </w:t>
            </w:r>
            <w:r w:rsidRPr="00A863DD">
              <w:t>de</w:t>
            </w:r>
            <w:r w:rsidR="006412CD" w:rsidRPr="00A863DD">
              <w:t xml:space="preserve"> </w:t>
            </w:r>
            <w:r w:rsidRPr="00A863DD">
              <w:t>manera</w:t>
            </w:r>
            <w:r w:rsidR="006412CD" w:rsidRPr="00A863DD">
              <w:t xml:space="preserve"> </w:t>
            </w:r>
            <w:r w:rsidRPr="00A863DD">
              <w:t>directa</w:t>
            </w:r>
            <w:r w:rsidR="006412CD" w:rsidRPr="00A863DD">
              <w:t xml:space="preserve"> </w:t>
            </w:r>
            <w:r w:rsidRPr="00A863DD">
              <w:t>o</w:t>
            </w:r>
            <w:r w:rsidR="006412CD" w:rsidRPr="00A863DD">
              <w:t xml:space="preserve"> </w:t>
            </w:r>
            <w:r w:rsidRPr="00A863DD">
              <w:t>indirecta</w:t>
            </w:r>
            <w:r w:rsidR="006412CD" w:rsidRPr="00A863DD">
              <w:t xml:space="preserve"> </w:t>
            </w:r>
            <w:r w:rsidRPr="00A863DD">
              <w:t>a</w:t>
            </w:r>
            <w:r w:rsidR="006412CD" w:rsidRPr="00A863DD">
              <w:t xml:space="preserve"> </w:t>
            </w:r>
            <w:r w:rsidRPr="00A863DD">
              <w:t>esa</w:t>
            </w:r>
            <w:r w:rsidR="006412CD" w:rsidRPr="00A863DD">
              <w:t xml:space="preserve"> </w:t>
            </w:r>
            <w:r w:rsidRPr="00A863DD">
              <w:t>firma,</w:t>
            </w:r>
            <w:r w:rsidR="006412CD" w:rsidRPr="00A863DD">
              <w:t xml:space="preserve"> </w:t>
            </w:r>
            <w:r w:rsidRPr="00A863DD">
              <w:t>sea</w:t>
            </w:r>
            <w:r w:rsidR="006412CD" w:rsidRPr="00A863DD">
              <w:t xml:space="preserve"> </w:t>
            </w:r>
            <w:r w:rsidRPr="00A863DD">
              <w:t>controlada</w:t>
            </w:r>
            <w:r w:rsidR="006412CD" w:rsidRPr="00A863DD">
              <w:t xml:space="preserve"> </w:t>
            </w:r>
            <w:r w:rsidRPr="00A863DD">
              <w:t>de</w:t>
            </w:r>
            <w:r w:rsidR="006412CD" w:rsidRPr="00A863DD">
              <w:t xml:space="preserve"> </w:t>
            </w:r>
            <w:r w:rsidRPr="00A863DD">
              <w:t>manera</w:t>
            </w:r>
            <w:r w:rsidR="006412CD" w:rsidRPr="00A863DD">
              <w:t xml:space="preserve"> </w:t>
            </w:r>
            <w:r w:rsidRPr="00A863DD">
              <w:t>directa</w:t>
            </w:r>
            <w:r w:rsidR="006412CD" w:rsidRPr="00A863DD">
              <w:t xml:space="preserve"> </w:t>
            </w:r>
            <w:r w:rsidRPr="00A863DD">
              <w:t>o</w:t>
            </w:r>
            <w:r w:rsidR="006412CD" w:rsidRPr="00A863DD">
              <w:t xml:space="preserve"> </w:t>
            </w:r>
            <w:r w:rsidRPr="00A863DD">
              <w:t>indirecta</w:t>
            </w:r>
            <w:r w:rsidR="006412CD" w:rsidRPr="00A863DD">
              <w:t xml:space="preserve"> </w:t>
            </w:r>
            <w:r w:rsidRPr="00A863DD">
              <w:t>por</w:t>
            </w:r>
            <w:r w:rsidR="006412CD" w:rsidRPr="00A863DD">
              <w:t xml:space="preserve"> </w:t>
            </w:r>
            <w:r w:rsidRPr="00A863DD">
              <w:t>esa</w:t>
            </w:r>
            <w:r w:rsidR="006412CD" w:rsidRPr="00A863DD">
              <w:t xml:space="preserve"> </w:t>
            </w:r>
            <w:r w:rsidRPr="00A863DD">
              <w:t>firma</w:t>
            </w:r>
            <w:r w:rsidR="006412CD" w:rsidRPr="00A863DD">
              <w:t xml:space="preserve"> </w:t>
            </w:r>
            <w:r w:rsidRPr="00A863DD">
              <w:t>o</w:t>
            </w:r>
            <w:r w:rsidR="006412CD" w:rsidRPr="00A863DD">
              <w:t xml:space="preserve"> </w:t>
            </w:r>
            <w:r w:rsidRPr="00A863DD">
              <w:t>sea</w:t>
            </w:r>
            <w:r w:rsidR="006412CD" w:rsidRPr="00A863DD">
              <w:t xml:space="preserve"> </w:t>
            </w:r>
            <w:r w:rsidRPr="00A863DD">
              <w:t>controlada</w:t>
            </w:r>
            <w:r w:rsidR="006412CD" w:rsidRPr="00A863DD">
              <w:t xml:space="preserve"> </w:t>
            </w:r>
            <w:r w:rsidRPr="00A863DD">
              <w:t>junto</w:t>
            </w:r>
            <w:r w:rsidR="006412CD" w:rsidRPr="00A863DD">
              <w:t xml:space="preserve"> </w:t>
            </w:r>
            <w:r w:rsidRPr="00A863DD">
              <w:t>a</w:t>
            </w:r>
            <w:r w:rsidR="006412CD" w:rsidRPr="00A863DD">
              <w:t xml:space="preserve"> </w:t>
            </w:r>
            <w:r w:rsidRPr="00A863DD">
              <w:t>esa</w:t>
            </w:r>
            <w:r w:rsidR="006412CD" w:rsidRPr="00A863DD">
              <w:t xml:space="preserve"> </w:t>
            </w:r>
            <w:r w:rsidRPr="00A863DD">
              <w:t>firma</w:t>
            </w:r>
            <w:r w:rsidR="006412CD" w:rsidRPr="00A863DD">
              <w:t xml:space="preserve"> </w:t>
            </w:r>
            <w:r w:rsidRPr="00A863DD">
              <w:t>por</w:t>
            </w:r>
            <w:r w:rsidR="006412CD" w:rsidRPr="00A863DD">
              <w:t xml:space="preserve"> </w:t>
            </w:r>
            <w:r w:rsidRPr="00A863DD">
              <w:t>una</w:t>
            </w:r>
            <w:r w:rsidR="006412CD" w:rsidRPr="00A863DD">
              <w:t xml:space="preserve"> </w:t>
            </w:r>
            <w:r w:rsidRPr="00A863DD">
              <w:t>entidad</w:t>
            </w:r>
            <w:r w:rsidR="006412CD" w:rsidRPr="00A863DD">
              <w:t xml:space="preserve"> </w:t>
            </w:r>
            <w:r w:rsidRPr="00A863DD">
              <w:t>en</w:t>
            </w:r>
            <w:r w:rsidR="006412CD" w:rsidRPr="00A863DD">
              <w:t xml:space="preserve"> </w:t>
            </w:r>
            <w:r w:rsidRPr="00A863DD">
              <w:t>común;</w:t>
            </w:r>
            <w:r w:rsidR="006412CD" w:rsidRPr="00A863DD">
              <w:t xml:space="preserve"> </w:t>
            </w:r>
            <w:r w:rsidRPr="00A863DD">
              <w:t>o</w:t>
            </w:r>
          </w:p>
          <w:p w14:paraId="4F131BE2" w14:textId="77777777" w:rsidR="00FC078C" w:rsidRPr="00A863DD" w:rsidRDefault="00FC078C" w:rsidP="00FC078C">
            <w:pPr>
              <w:jc w:val="both"/>
            </w:pPr>
          </w:p>
          <w:p w14:paraId="2B218239" w14:textId="06A1C65C" w:rsidR="00FC078C" w:rsidRPr="00A863DD" w:rsidRDefault="00FC078C" w:rsidP="00236DB9">
            <w:pPr>
              <w:numPr>
                <w:ilvl w:val="0"/>
                <w:numId w:val="28"/>
              </w:numPr>
              <w:ind w:left="714" w:hanging="357"/>
              <w:jc w:val="both"/>
            </w:pPr>
            <w:r w:rsidRPr="00A863DD">
              <w:t>posee</w:t>
            </w:r>
            <w:r w:rsidR="006412CD" w:rsidRPr="00A863DD">
              <w:t xml:space="preserve"> </w:t>
            </w:r>
            <w:r w:rsidRPr="00A863DD">
              <w:t>una</w:t>
            </w:r>
            <w:r w:rsidR="006412CD" w:rsidRPr="00A863DD">
              <w:t xml:space="preserve"> </w:t>
            </w:r>
            <w:r w:rsidRPr="00A863DD">
              <w:t>estrecha</w:t>
            </w:r>
            <w:r w:rsidRPr="00A863DD">
              <w:rPr>
                <w:rStyle w:val="Refdenotaalpie"/>
              </w:rPr>
              <w:footnoteReference w:id="5"/>
            </w:r>
            <w:r w:rsidR="006412CD" w:rsidRPr="00A863DD">
              <w:t xml:space="preserve"> </w:t>
            </w:r>
            <w:r w:rsidRPr="00A863DD">
              <w:t>relación</w:t>
            </w:r>
            <w:r w:rsidR="006412CD" w:rsidRPr="00A863DD">
              <w:t xml:space="preserve"> </w:t>
            </w:r>
            <w:r w:rsidRPr="00A863DD">
              <w:t>familiar,</w:t>
            </w:r>
            <w:r w:rsidR="006412CD" w:rsidRPr="00A863DD">
              <w:t xml:space="preserve"> </w:t>
            </w:r>
            <w:r w:rsidRPr="00A863DD">
              <w:t>financiera</w:t>
            </w:r>
            <w:r w:rsidR="006412CD" w:rsidRPr="00A863DD">
              <w:t xml:space="preserve"> </w:t>
            </w:r>
            <w:r w:rsidRPr="00A863DD">
              <w:t>o</w:t>
            </w:r>
            <w:r w:rsidR="006412CD" w:rsidRPr="00A863DD">
              <w:t xml:space="preserve"> </w:t>
            </w:r>
            <w:r w:rsidRPr="00A863DD">
              <w:t>de</w:t>
            </w:r>
            <w:r w:rsidR="006412CD" w:rsidRPr="00A863DD">
              <w:t xml:space="preserve"> </w:t>
            </w:r>
            <w:r w:rsidRPr="00A863DD">
              <w:t>empleo</w:t>
            </w:r>
            <w:r w:rsidR="006412CD" w:rsidRPr="00A863DD">
              <w:t xml:space="preserve"> </w:t>
            </w:r>
            <w:r w:rsidRPr="00A863DD">
              <w:t>previo</w:t>
            </w:r>
            <w:r w:rsidR="006412CD" w:rsidRPr="00A863DD">
              <w:t xml:space="preserve"> </w:t>
            </w:r>
            <w:r w:rsidRPr="00A863DD">
              <w:t>o</w:t>
            </w:r>
            <w:r w:rsidR="006412CD" w:rsidRPr="00A863DD">
              <w:t xml:space="preserve"> </w:t>
            </w:r>
            <w:r w:rsidRPr="00A863DD">
              <w:t>subsiguiente</w:t>
            </w:r>
            <w:r w:rsidR="006412CD" w:rsidRPr="00A863DD">
              <w:t xml:space="preserve"> </w:t>
            </w:r>
            <w:r w:rsidRPr="00A863DD">
              <w:t>con</w:t>
            </w:r>
            <w:r w:rsidR="006412CD" w:rsidRPr="00A863DD">
              <w:t xml:space="preserve"> </w:t>
            </w:r>
            <w:r w:rsidRPr="00A863DD">
              <w:t>algún</w:t>
            </w:r>
            <w:r w:rsidR="006412CD" w:rsidRPr="00A863DD">
              <w:t xml:space="preserve"> </w:t>
            </w:r>
            <w:r w:rsidRPr="00A863DD">
              <w:t>profesional</w:t>
            </w:r>
            <w:r w:rsidR="006412CD" w:rsidRPr="00A863DD">
              <w:t xml:space="preserve"> </w:t>
            </w:r>
            <w:r w:rsidRPr="00A863DD">
              <w:t>del</w:t>
            </w:r>
            <w:r w:rsidR="006412CD" w:rsidRPr="00A863DD">
              <w:t xml:space="preserve"> </w:t>
            </w:r>
            <w:r w:rsidRPr="00A863DD">
              <w:t>personal</w:t>
            </w:r>
            <w:r w:rsidR="006412CD" w:rsidRPr="00A863DD">
              <w:t xml:space="preserve"> </w:t>
            </w:r>
            <w:r w:rsidRPr="00A863DD">
              <w:t>del</w:t>
            </w:r>
            <w:r w:rsidR="006412CD" w:rsidRPr="00A863DD">
              <w:t xml:space="preserve"> </w:t>
            </w:r>
            <w:r w:rsidRPr="00A863DD">
              <w:t>Prestatario</w:t>
            </w:r>
            <w:r w:rsidR="006412CD" w:rsidRPr="00A863DD">
              <w:t xml:space="preserve"> </w:t>
            </w:r>
            <w:r w:rsidRPr="00A863DD">
              <w:t>(o</w:t>
            </w:r>
            <w:r w:rsidR="006412CD" w:rsidRPr="00A863DD">
              <w:t xml:space="preserve"> </w:t>
            </w:r>
            <w:r w:rsidRPr="00A863DD">
              <w:t>del</w:t>
            </w:r>
            <w:r w:rsidR="006412CD" w:rsidRPr="00A863DD">
              <w:t xml:space="preserve"> </w:t>
            </w:r>
            <w:r w:rsidRPr="00A863DD">
              <w:t>organismo</w:t>
            </w:r>
            <w:r w:rsidR="006412CD" w:rsidRPr="00A863DD">
              <w:t xml:space="preserve"> </w:t>
            </w:r>
            <w:r w:rsidRPr="00A863DD">
              <w:t>de</w:t>
            </w:r>
            <w:r w:rsidR="006412CD" w:rsidRPr="00A863DD">
              <w:t xml:space="preserve"> </w:t>
            </w:r>
            <w:r w:rsidRPr="00A863DD">
              <w:t>ejecución</w:t>
            </w:r>
            <w:r w:rsidR="006412CD" w:rsidRPr="00A863DD">
              <w:t xml:space="preserve"> </w:t>
            </w:r>
            <w:r w:rsidRPr="00A863DD">
              <w:t>del</w:t>
            </w:r>
            <w:r w:rsidR="006412CD" w:rsidRPr="00A863DD">
              <w:t xml:space="preserve"> </w:t>
            </w:r>
            <w:r w:rsidRPr="00A863DD">
              <w:t>proyecto,</w:t>
            </w:r>
            <w:r w:rsidR="006412CD" w:rsidRPr="00A863DD">
              <w:t xml:space="preserve"> </w:t>
            </w:r>
            <w:r w:rsidRPr="00A863DD">
              <w:t>o</w:t>
            </w:r>
            <w:r w:rsidR="006412CD" w:rsidRPr="00A863DD">
              <w:t xml:space="preserve"> </w:t>
            </w:r>
            <w:r w:rsidRPr="00A863DD">
              <w:t>de</w:t>
            </w:r>
            <w:r w:rsidR="006412CD" w:rsidRPr="00A863DD">
              <w:t xml:space="preserve"> </w:t>
            </w:r>
            <w:r w:rsidRPr="00A863DD">
              <w:t>un</w:t>
            </w:r>
            <w:r w:rsidR="006412CD" w:rsidRPr="00A863DD">
              <w:t xml:space="preserve"> </w:t>
            </w:r>
            <w:r w:rsidRPr="00A863DD">
              <w:t>beneficiario</w:t>
            </w:r>
            <w:r w:rsidR="006412CD" w:rsidRPr="00A863DD">
              <w:t xml:space="preserve"> </w:t>
            </w:r>
            <w:r w:rsidRPr="00A863DD">
              <w:t>de</w:t>
            </w:r>
            <w:r w:rsidR="006412CD" w:rsidRPr="00A863DD">
              <w:t xml:space="preserve"> </w:t>
            </w:r>
            <w:r w:rsidRPr="00A863DD">
              <w:t>parte</w:t>
            </w:r>
            <w:r w:rsidR="006412CD" w:rsidRPr="00A863DD">
              <w:t xml:space="preserve"> </w:t>
            </w:r>
            <w:r w:rsidRPr="00A863DD">
              <w:t>del</w:t>
            </w:r>
            <w:r w:rsidR="006412CD" w:rsidRPr="00A863DD">
              <w:t xml:space="preserve"> </w:t>
            </w:r>
            <w:r w:rsidRPr="00A863DD">
              <w:t>préstamo)</w:t>
            </w:r>
            <w:r w:rsidR="006412CD" w:rsidRPr="00A863DD">
              <w:t xml:space="preserve"> </w:t>
            </w:r>
            <w:r w:rsidRPr="00A863DD">
              <w:lastRenderedPageBreak/>
              <w:t>que:</w:t>
            </w:r>
            <w:r w:rsidR="006412CD" w:rsidRPr="00A863DD">
              <w:t xml:space="preserve"> </w:t>
            </w:r>
            <w:r w:rsidRPr="00A863DD">
              <w:t>(i)</w:t>
            </w:r>
            <w:r w:rsidR="006412CD" w:rsidRPr="00A863DD">
              <w:t xml:space="preserve"> </w:t>
            </w:r>
            <w:r w:rsidRPr="00A863DD">
              <w:t>esté</w:t>
            </w:r>
            <w:r w:rsidR="006412CD" w:rsidRPr="00A863DD">
              <w:t xml:space="preserve"> </w:t>
            </w:r>
            <w:r w:rsidRPr="00A863DD">
              <w:t>directa</w:t>
            </w:r>
            <w:r w:rsidR="006412CD" w:rsidRPr="00A863DD">
              <w:t xml:space="preserve"> </w:t>
            </w:r>
            <w:r w:rsidRPr="00A863DD">
              <w:t>o</w:t>
            </w:r>
            <w:r w:rsidR="006412CD" w:rsidRPr="00A863DD">
              <w:t xml:space="preserve"> </w:t>
            </w:r>
            <w:r w:rsidRPr="00A863DD">
              <w:t>indirectamente</w:t>
            </w:r>
            <w:r w:rsidR="006412CD" w:rsidRPr="00A863DD">
              <w:t xml:space="preserve"> </w:t>
            </w:r>
            <w:r w:rsidRPr="00A863DD">
              <w:t>relacionado</w:t>
            </w:r>
            <w:r w:rsidR="006412CD" w:rsidRPr="00A863DD">
              <w:t xml:space="preserve"> </w:t>
            </w:r>
            <w:r w:rsidRPr="00A863DD">
              <w:t>con</w:t>
            </w:r>
            <w:r w:rsidR="006412CD" w:rsidRPr="00A863DD">
              <w:t xml:space="preserve"> </w:t>
            </w:r>
            <w:r w:rsidRPr="00A863DD">
              <w:t>la</w:t>
            </w:r>
            <w:r w:rsidR="006412CD" w:rsidRPr="00A863DD">
              <w:t xml:space="preserve"> </w:t>
            </w:r>
            <w:r w:rsidRPr="00A863DD">
              <w:t>preparación</w:t>
            </w:r>
            <w:r w:rsidR="006412CD" w:rsidRPr="00A863DD">
              <w:t xml:space="preserve"> </w:t>
            </w:r>
            <w:r w:rsidRPr="00A863DD">
              <w:t>del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o</w:t>
            </w:r>
            <w:r w:rsidR="006412CD" w:rsidRPr="00A863DD">
              <w:t xml:space="preserve"> </w:t>
            </w:r>
            <w:r w:rsidRPr="00A863DD">
              <w:t>las</w:t>
            </w:r>
            <w:r w:rsidR="006412CD" w:rsidRPr="00A863DD">
              <w:t xml:space="preserve"> </w:t>
            </w:r>
            <w:r w:rsidRPr="00A863DD">
              <w:t>especificaciones</w:t>
            </w:r>
            <w:r w:rsidR="006412CD" w:rsidRPr="00A863DD">
              <w:t xml:space="preserve"> </w:t>
            </w:r>
            <w:r w:rsidRPr="00A863DD">
              <w:t>del</w:t>
            </w:r>
            <w:r w:rsidR="006412CD" w:rsidRPr="00A863DD">
              <w:t xml:space="preserve"> </w:t>
            </w:r>
            <w:r w:rsidRPr="00A863DD">
              <w:t>Contrato,</w:t>
            </w:r>
            <w:r w:rsidR="006412CD" w:rsidRPr="00A863DD">
              <w:t xml:space="preserve"> </w:t>
            </w:r>
            <w:r w:rsidRPr="00A863DD">
              <w:t>o</w:t>
            </w:r>
            <w:r w:rsidR="006412CD" w:rsidRPr="00A863DD">
              <w:t xml:space="preserve"> </w:t>
            </w:r>
            <w:r w:rsidRPr="00A863DD">
              <w:t>el</w:t>
            </w:r>
            <w:r w:rsidR="006412CD" w:rsidRPr="00A863DD">
              <w:t xml:space="preserve"> </w:t>
            </w:r>
            <w:r w:rsidRPr="00A863DD">
              <w:t>proceso</w:t>
            </w:r>
            <w:r w:rsidR="006412CD" w:rsidRPr="00A863DD">
              <w:t xml:space="preserve"> </w:t>
            </w:r>
            <w:r w:rsidRPr="00A863DD">
              <w:t>de</w:t>
            </w:r>
            <w:r w:rsidR="006412CD" w:rsidRPr="00A863DD">
              <w:t xml:space="preserve"> </w:t>
            </w:r>
            <w:r w:rsidRPr="00A863DD">
              <w:t>evaluación</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de</w:t>
            </w:r>
            <w:r w:rsidR="006412CD" w:rsidRPr="00A863DD">
              <w:t xml:space="preserve"> </w:t>
            </w:r>
            <w:r w:rsidRPr="00A863DD">
              <w:t>ese</w:t>
            </w:r>
            <w:r w:rsidR="006412CD" w:rsidRPr="00A863DD">
              <w:t xml:space="preserve"> </w:t>
            </w:r>
            <w:r w:rsidRPr="00A863DD">
              <w:t>Contrato;</w:t>
            </w:r>
            <w:r w:rsidR="006412CD" w:rsidRPr="00A863DD">
              <w:t xml:space="preserve"> </w:t>
            </w:r>
            <w:r w:rsidRPr="00A863DD">
              <w:t>o</w:t>
            </w:r>
            <w:r w:rsidR="006412CD" w:rsidRPr="00A863DD">
              <w:t xml:space="preserve"> </w:t>
            </w:r>
            <w:r w:rsidRPr="00A863DD">
              <w:t>(ii)</w:t>
            </w:r>
            <w:r w:rsidR="006412CD" w:rsidRPr="00A863DD">
              <w:t xml:space="preserve"> </w:t>
            </w:r>
            <w:r w:rsidRPr="00A863DD">
              <w:t>pudiera</w:t>
            </w:r>
            <w:r w:rsidR="006412CD" w:rsidRPr="00A863DD">
              <w:t xml:space="preserve"> </w:t>
            </w:r>
            <w:r w:rsidRPr="00A863DD">
              <w:t>estar</w:t>
            </w:r>
            <w:r w:rsidR="006412CD" w:rsidRPr="00A863DD">
              <w:t xml:space="preserve"> </w:t>
            </w:r>
            <w:r w:rsidRPr="00A863DD">
              <w:t>relacionado</w:t>
            </w:r>
            <w:r w:rsidR="006412CD" w:rsidRPr="00A863DD">
              <w:t xml:space="preserve"> </w:t>
            </w:r>
            <w:r w:rsidRPr="00A863DD">
              <w:t>con</w:t>
            </w:r>
            <w:r w:rsidR="006412CD" w:rsidRPr="00A863DD">
              <w:t xml:space="preserve"> </w:t>
            </w:r>
            <w:r w:rsidRPr="00A863DD">
              <w:t>la</w:t>
            </w:r>
            <w:r w:rsidR="006412CD" w:rsidRPr="00A863DD">
              <w:t xml:space="preserve"> </w:t>
            </w:r>
            <w:r w:rsidRPr="00A863DD">
              <w:t>ejecución</w:t>
            </w:r>
            <w:r w:rsidR="006412CD" w:rsidRPr="00A863DD">
              <w:t xml:space="preserve"> </w:t>
            </w:r>
            <w:r w:rsidRPr="00A863DD">
              <w:t>o</w:t>
            </w:r>
            <w:r w:rsidR="006412CD" w:rsidRPr="00A863DD">
              <w:t xml:space="preserve"> </w:t>
            </w:r>
            <w:r w:rsidRPr="00A863DD">
              <w:t>supervisión</w:t>
            </w:r>
            <w:r w:rsidR="006412CD" w:rsidRPr="00A863DD">
              <w:t xml:space="preserve"> </w:t>
            </w:r>
            <w:r w:rsidRPr="00A863DD">
              <w:t>de</w:t>
            </w:r>
            <w:r w:rsidR="006412CD" w:rsidRPr="00A863DD">
              <w:t xml:space="preserve"> </w:t>
            </w:r>
            <w:r w:rsidRPr="00A863DD">
              <w:t>ese</w:t>
            </w:r>
            <w:r w:rsidR="006412CD" w:rsidRPr="00A863DD">
              <w:t xml:space="preserve"> </w:t>
            </w:r>
            <w:r w:rsidRPr="00A863DD">
              <w:t>Contrato</w:t>
            </w:r>
            <w:r w:rsidR="006412CD" w:rsidRPr="00A863DD">
              <w:t xml:space="preserve"> </w:t>
            </w:r>
            <w:r w:rsidRPr="00A863DD">
              <w:t>a</w:t>
            </w:r>
            <w:r w:rsidR="006412CD" w:rsidRPr="00A863DD">
              <w:t xml:space="preserve"> </w:t>
            </w:r>
            <w:r w:rsidRPr="00A863DD">
              <w:t>menos</w:t>
            </w:r>
            <w:r w:rsidR="006412CD" w:rsidRPr="00A863DD">
              <w:t xml:space="preserve"> </w:t>
            </w:r>
            <w:r w:rsidRPr="00A863DD">
              <w:t>que</w:t>
            </w:r>
            <w:r w:rsidR="006412CD" w:rsidRPr="00A863DD">
              <w:t xml:space="preserve"> </w:t>
            </w:r>
            <w:r w:rsidRPr="00A863DD">
              <w:t>el</w:t>
            </w:r>
            <w:r w:rsidR="006412CD" w:rsidRPr="00A863DD">
              <w:t xml:space="preserve"> </w:t>
            </w:r>
            <w:r w:rsidRPr="00A863DD">
              <w:t>conflicto</w:t>
            </w:r>
            <w:r w:rsidR="006412CD" w:rsidRPr="00A863DD">
              <w:t xml:space="preserve"> </w:t>
            </w:r>
            <w:r w:rsidRPr="00A863DD">
              <w:t>derivado</w:t>
            </w:r>
            <w:r w:rsidR="006412CD" w:rsidRPr="00A863DD">
              <w:t xml:space="preserve"> </w:t>
            </w:r>
            <w:r w:rsidRPr="00A863DD">
              <w:t>de</w:t>
            </w:r>
            <w:r w:rsidR="006412CD" w:rsidRPr="00A863DD">
              <w:t xml:space="preserve"> </w:t>
            </w:r>
            <w:r w:rsidRPr="00A863DD">
              <w:t>tal</w:t>
            </w:r>
            <w:r w:rsidR="006412CD" w:rsidRPr="00A863DD">
              <w:t xml:space="preserve"> </w:t>
            </w:r>
            <w:r w:rsidRPr="00A863DD">
              <w:t>relación</w:t>
            </w:r>
            <w:r w:rsidR="006412CD" w:rsidRPr="00A863DD">
              <w:t xml:space="preserve"> </w:t>
            </w:r>
            <w:r w:rsidRPr="00A863DD">
              <w:t>haya</w:t>
            </w:r>
            <w:r w:rsidR="006412CD" w:rsidRPr="00A863DD">
              <w:t xml:space="preserve"> </w:t>
            </w:r>
            <w:r w:rsidRPr="00A863DD">
              <w:t>sido</w:t>
            </w:r>
            <w:r w:rsidR="006412CD" w:rsidRPr="00A863DD">
              <w:t xml:space="preserve"> </w:t>
            </w:r>
            <w:r w:rsidRPr="00A863DD">
              <w:t>resuelto</w:t>
            </w:r>
            <w:r w:rsidR="006412CD" w:rsidRPr="00A863DD">
              <w:t xml:space="preserve"> </w:t>
            </w:r>
            <w:r w:rsidRPr="00A863DD">
              <w:t>de</w:t>
            </w:r>
            <w:r w:rsidR="006412CD" w:rsidRPr="00A863DD">
              <w:t xml:space="preserve"> </w:t>
            </w:r>
            <w:r w:rsidRPr="00A863DD">
              <w:t>manera</w:t>
            </w:r>
            <w:r w:rsidR="006412CD" w:rsidRPr="00A863DD">
              <w:t xml:space="preserve"> </w:t>
            </w:r>
            <w:r w:rsidRPr="00A863DD">
              <w:t>aceptable</w:t>
            </w:r>
            <w:r w:rsidR="006412CD" w:rsidRPr="00A863DD">
              <w:t xml:space="preserve"> </w:t>
            </w:r>
            <w:r w:rsidRPr="00A863DD">
              <w:t>para</w:t>
            </w:r>
            <w:r w:rsidR="006412CD" w:rsidRPr="00A863DD">
              <w:t xml:space="preserve"> </w:t>
            </w:r>
            <w:r w:rsidRPr="00A863DD">
              <w:t>el</w:t>
            </w:r>
            <w:r w:rsidR="006412CD" w:rsidRPr="00A863DD">
              <w:t xml:space="preserve"> </w:t>
            </w:r>
            <w:r w:rsidRPr="00A863DD">
              <w:t>Banco</w:t>
            </w:r>
            <w:r w:rsidR="006412CD" w:rsidRPr="00A863DD">
              <w:t xml:space="preserve"> </w:t>
            </w:r>
            <w:r w:rsidRPr="00A863DD">
              <w:t>durante</w:t>
            </w:r>
            <w:r w:rsidR="006412CD" w:rsidRPr="00A863DD">
              <w:t xml:space="preserve"> </w:t>
            </w:r>
            <w:r w:rsidRPr="00A863DD">
              <w:t>el</w:t>
            </w:r>
            <w:r w:rsidR="006412CD" w:rsidRPr="00A863DD">
              <w:t xml:space="preserve"> </w:t>
            </w:r>
            <w:r w:rsidRPr="00A863DD">
              <w:t>proceso</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y</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del</w:t>
            </w:r>
            <w:r w:rsidR="006412CD" w:rsidRPr="00A863DD">
              <w:t xml:space="preserve"> </w:t>
            </w:r>
            <w:r w:rsidRPr="00A863DD">
              <w:t>Contrato.</w:t>
            </w:r>
          </w:p>
          <w:p w14:paraId="3F8D855F" w14:textId="77777777" w:rsidR="00FC078C" w:rsidRPr="00A863DD" w:rsidRDefault="00FC078C" w:rsidP="00FC078C">
            <w:pPr>
              <w:jc w:val="both"/>
            </w:pPr>
          </w:p>
          <w:p w14:paraId="33425DFC" w14:textId="4FDA993C" w:rsidR="00FC078C" w:rsidRPr="00A863DD" w:rsidRDefault="00FC078C" w:rsidP="003D6336">
            <w:pPr>
              <w:pStyle w:val="Sub-ClauseText"/>
              <w:numPr>
                <w:ilvl w:val="1"/>
                <w:numId w:val="3"/>
              </w:numPr>
              <w:tabs>
                <w:tab w:val="clear" w:pos="360"/>
              </w:tabs>
              <w:spacing w:before="0" w:after="200"/>
              <w:ind w:left="432" w:hanging="432"/>
              <w:rPr>
                <w:color w:val="000000"/>
                <w:lang w:val="es-EC"/>
              </w:rPr>
            </w:pPr>
            <w:r w:rsidRPr="00A863DD">
              <w:rPr>
                <w:color w:val="000000"/>
                <w:lang w:val="es-EC"/>
              </w:rPr>
              <w:t>No</w:t>
            </w:r>
            <w:r w:rsidR="006412CD" w:rsidRPr="00A863DD">
              <w:rPr>
                <w:color w:val="000000"/>
                <w:lang w:val="es-EC"/>
              </w:rPr>
              <w:t xml:space="preserve"> </w:t>
            </w:r>
            <w:r w:rsidRPr="00A863DD">
              <w:rPr>
                <w:color w:val="000000"/>
                <w:lang w:val="es-EC"/>
              </w:rPr>
              <w:t>es</w:t>
            </w:r>
            <w:r w:rsidR="006412CD" w:rsidRPr="00A863DD">
              <w:rPr>
                <w:color w:val="000000"/>
                <w:lang w:val="es-EC"/>
              </w:rPr>
              <w:t xml:space="preserve"> </w:t>
            </w:r>
            <w:r w:rsidRPr="00A863DD">
              <w:rPr>
                <w:color w:val="000000"/>
                <w:lang w:val="es-EC"/>
              </w:rPr>
              <w:t>elegible</w:t>
            </w:r>
            <w:r w:rsidR="006412CD" w:rsidRPr="00A863DD">
              <w:rPr>
                <w:color w:val="000000"/>
                <w:lang w:val="es-EC"/>
              </w:rPr>
              <w:t xml:space="preserve"> </w:t>
            </w:r>
            <w:r w:rsidRPr="00A863DD">
              <w:rPr>
                <w:color w:val="000000"/>
                <w:lang w:val="es-EC"/>
              </w:rPr>
              <w:t>un</w:t>
            </w:r>
            <w:r w:rsidR="006412CD" w:rsidRPr="00A863DD">
              <w:rPr>
                <w:color w:val="000000"/>
                <w:lang w:val="es-EC"/>
              </w:rPr>
              <w:t xml:space="preserve"> </w:t>
            </w:r>
            <w:r w:rsidRPr="00A863DD">
              <w:rPr>
                <w:color w:val="000000"/>
                <w:lang w:val="es-EC"/>
              </w:rPr>
              <w:t>Oferente</w:t>
            </w:r>
            <w:r w:rsidR="006412CD" w:rsidRPr="00A863DD">
              <w:rPr>
                <w:color w:val="000000"/>
                <w:lang w:val="es-EC"/>
              </w:rPr>
              <w:t xml:space="preserve"> </w:t>
            </w:r>
            <w:r w:rsidRPr="00A863DD">
              <w:rPr>
                <w:color w:val="000000"/>
                <w:lang w:val="es-EC"/>
              </w:rPr>
              <w:t>si</w:t>
            </w:r>
            <w:r w:rsidR="006412CD" w:rsidRPr="00A863DD">
              <w:rPr>
                <w:color w:val="000000"/>
                <w:lang w:val="es-EC"/>
              </w:rPr>
              <w:t xml:space="preserve"> </w:t>
            </w:r>
            <w:r w:rsidRPr="00A863DD">
              <w:rPr>
                <w:color w:val="000000"/>
                <w:lang w:val="es-EC"/>
              </w:rPr>
              <w:t>él</w:t>
            </w:r>
            <w:r w:rsidR="006412CD" w:rsidRPr="00A863DD">
              <w:rPr>
                <w:color w:val="000000"/>
                <w:lang w:val="es-EC"/>
              </w:rPr>
              <w:t xml:space="preserve"> </w:t>
            </w:r>
            <w:r w:rsidRPr="00A863DD">
              <w:rPr>
                <w:color w:val="000000"/>
                <w:lang w:val="es-EC"/>
              </w:rPr>
              <w:t>mismo</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sus</w:t>
            </w:r>
            <w:r w:rsidR="006412CD" w:rsidRPr="00A863DD">
              <w:rPr>
                <w:color w:val="000000"/>
                <w:lang w:val="es-EC"/>
              </w:rPr>
              <w:t xml:space="preserve"> </w:t>
            </w:r>
            <w:r w:rsidRPr="00A863DD">
              <w:rPr>
                <w:color w:val="000000"/>
                <w:lang w:val="es-EC"/>
              </w:rPr>
              <w:t>subcontratistas,</w:t>
            </w:r>
            <w:r w:rsidR="006412CD" w:rsidRPr="00A863DD">
              <w:rPr>
                <w:color w:val="000000"/>
                <w:lang w:val="es-EC"/>
              </w:rPr>
              <w:t xml:space="preserve"> </w:t>
            </w:r>
            <w:r w:rsidRPr="00A863DD">
              <w:rPr>
                <w:color w:val="000000"/>
                <w:lang w:val="es-EC"/>
              </w:rPr>
              <w:t>proveedores,</w:t>
            </w:r>
            <w:r w:rsidR="006412CD" w:rsidRPr="00A863DD">
              <w:rPr>
                <w:color w:val="000000"/>
                <w:lang w:val="es-EC"/>
              </w:rPr>
              <w:t xml:space="preserve"> </w:t>
            </w:r>
            <w:r w:rsidRPr="00A863DD">
              <w:rPr>
                <w:color w:val="000000"/>
                <w:lang w:val="es-EC"/>
              </w:rPr>
              <w:t>consultores,</w:t>
            </w:r>
            <w:r w:rsidR="006412CD" w:rsidRPr="00A863DD">
              <w:rPr>
                <w:color w:val="000000"/>
                <w:lang w:val="es-EC"/>
              </w:rPr>
              <w:t xml:space="preserve"> </w:t>
            </w:r>
            <w:r w:rsidRPr="00A863DD">
              <w:rPr>
                <w:color w:val="000000"/>
                <w:lang w:val="es-EC"/>
              </w:rPr>
              <w:t>fabricantes</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prestadores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servicios</w:t>
            </w:r>
            <w:r w:rsidR="006412CD" w:rsidRPr="00A863DD">
              <w:rPr>
                <w:color w:val="000000"/>
                <w:lang w:val="es-EC"/>
              </w:rPr>
              <w:t xml:space="preserve"> </w:t>
            </w:r>
            <w:r w:rsidRPr="00A863DD">
              <w:rPr>
                <w:color w:val="000000"/>
                <w:lang w:val="es-EC"/>
              </w:rPr>
              <w:t>que</w:t>
            </w:r>
            <w:r w:rsidR="006412CD" w:rsidRPr="00A863DD">
              <w:rPr>
                <w:color w:val="000000"/>
                <w:lang w:val="es-EC"/>
              </w:rPr>
              <w:t xml:space="preserve"> </w:t>
            </w:r>
            <w:r w:rsidRPr="00A863DD">
              <w:rPr>
                <w:color w:val="000000"/>
                <w:lang w:val="es-EC"/>
              </w:rPr>
              <w:t>intervienen</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alguna</w:t>
            </w:r>
            <w:r w:rsidR="006412CD" w:rsidRPr="00A863DD">
              <w:rPr>
                <w:color w:val="000000"/>
                <w:lang w:val="es-EC"/>
              </w:rPr>
              <w:t xml:space="preserve"> </w:t>
            </w:r>
            <w:r w:rsidRPr="00A863DD">
              <w:rPr>
                <w:color w:val="000000"/>
                <w:lang w:val="es-EC"/>
              </w:rPr>
              <w:t>parte</w:t>
            </w:r>
            <w:r w:rsidR="006412CD" w:rsidRPr="00A863DD">
              <w:rPr>
                <w:color w:val="000000"/>
                <w:lang w:val="es-EC"/>
              </w:rPr>
              <w:t xml:space="preserve"> </w:t>
            </w:r>
            <w:r w:rsidRPr="00A863DD">
              <w:rPr>
                <w:color w:val="000000"/>
                <w:lang w:val="es-EC"/>
              </w:rPr>
              <w:t>del</w:t>
            </w:r>
            <w:r w:rsidR="006412CD" w:rsidRPr="00A863DD">
              <w:rPr>
                <w:color w:val="000000"/>
                <w:lang w:val="es-EC"/>
              </w:rPr>
              <w:t xml:space="preserve"> </w:t>
            </w:r>
            <w:r w:rsidRPr="00A863DD">
              <w:rPr>
                <w:color w:val="000000"/>
                <w:lang w:val="es-EC"/>
              </w:rPr>
              <w:t>Contrato</w:t>
            </w:r>
            <w:r w:rsidR="006412CD" w:rsidRPr="00A863DD">
              <w:rPr>
                <w:color w:val="000000"/>
                <w:lang w:val="es-EC"/>
              </w:rPr>
              <w:t xml:space="preserve"> </w:t>
            </w:r>
            <w:r w:rsidRPr="00A863DD">
              <w:rPr>
                <w:color w:val="000000"/>
                <w:lang w:val="es-EC"/>
              </w:rPr>
              <w:t>(incluidos,</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todos</w:t>
            </w:r>
            <w:r w:rsidR="006412CD" w:rsidRPr="00A863DD">
              <w:rPr>
                <w:color w:val="000000"/>
                <w:lang w:val="es-EC"/>
              </w:rPr>
              <w:t xml:space="preserve"> </w:t>
            </w:r>
            <w:r w:rsidRPr="00A863DD">
              <w:rPr>
                <w:color w:val="000000"/>
                <w:lang w:val="es-EC"/>
              </w:rPr>
              <w:t>los</w:t>
            </w:r>
            <w:r w:rsidR="006412CD" w:rsidRPr="00A863DD">
              <w:rPr>
                <w:color w:val="000000"/>
                <w:lang w:val="es-EC"/>
              </w:rPr>
              <w:t xml:space="preserve"> </w:t>
            </w:r>
            <w:r w:rsidRPr="00A863DD">
              <w:rPr>
                <w:color w:val="000000"/>
                <w:lang w:val="es-EC"/>
              </w:rPr>
              <w:t>casos,</w:t>
            </w:r>
            <w:r w:rsidR="006412CD" w:rsidRPr="00A863DD">
              <w:rPr>
                <w:color w:val="000000"/>
                <w:lang w:val="es-EC"/>
              </w:rPr>
              <w:t xml:space="preserve"> </w:t>
            </w:r>
            <w:r w:rsidRPr="00A863DD">
              <w:rPr>
                <w:color w:val="000000"/>
                <w:lang w:val="es-EC"/>
              </w:rPr>
              <w:t>los</w:t>
            </w:r>
            <w:r w:rsidR="006412CD" w:rsidRPr="00A863DD">
              <w:rPr>
                <w:color w:val="000000"/>
                <w:lang w:val="es-EC"/>
              </w:rPr>
              <w:t xml:space="preserve"> </w:t>
            </w:r>
            <w:r w:rsidRPr="00A863DD">
              <w:rPr>
                <w:color w:val="000000"/>
                <w:lang w:val="es-EC"/>
              </w:rPr>
              <w:t>respectivos</w:t>
            </w:r>
            <w:r w:rsidR="006412CD" w:rsidRPr="00A863DD">
              <w:rPr>
                <w:color w:val="000000"/>
                <w:lang w:val="es-EC"/>
              </w:rPr>
              <w:t xml:space="preserve"> </w:t>
            </w:r>
            <w:r w:rsidRPr="00A863DD">
              <w:rPr>
                <w:color w:val="000000"/>
                <w:lang w:val="es-EC"/>
              </w:rPr>
              <w:t>directores,</w:t>
            </w:r>
            <w:r w:rsidR="006412CD" w:rsidRPr="00A863DD">
              <w:rPr>
                <w:color w:val="000000"/>
                <w:lang w:val="es-EC"/>
              </w:rPr>
              <w:t xml:space="preserve"> </w:t>
            </w:r>
            <w:r w:rsidRPr="00A863DD">
              <w:rPr>
                <w:color w:val="000000"/>
                <w:lang w:val="es-EC"/>
              </w:rPr>
              <w:t>funcionarios,</w:t>
            </w:r>
            <w:r w:rsidR="006412CD" w:rsidRPr="00A863DD">
              <w:rPr>
                <w:color w:val="000000"/>
                <w:lang w:val="es-EC"/>
              </w:rPr>
              <w:t xml:space="preserve"> </w:t>
            </w:r>
            <w:r w:rsidRPr="00A863DD">
              <w:rPr>
                <w:color w:val="000000"/>
                <w:lang w:val="es-EC"/>
              </w:rPr>
              <w:t>accionistas</w:t>
            </w:r>
            <w:r w:rsidR="006412CD" w:rsidRPr="00A863DD">
              <w:rPr>
                <w:color w:val="000000"/>
                <w:lang w:val="es-EC"/>
              </w:rPr>
              <w:t xml:space="preserve"> </w:t>
            </w:r>
            <w:r w:rsidRPr="00A863DD">
              <w:rPr>
                <w:color w:val="000000"/>
                <w:lang w:val="es-EC"/>
              </w:rPr>
              <w:t>principales,</w:t>
            </w:r>
            <w:r w:rsidR="006412CD" w:rsidRPr="00A863DD">
              <w:rPr>
                <w:color w:val="000000"/>
                <w:lang w:val="es-EC"/>
              </w:rPr>
              <w:t xml:space="preserve"> </w:t>
            </w:r>
            <w:r w:rsidRPr="00A863DD">
              <w:rPr>
                <w:color w:val="000000"/>
                <w:lang w:val="es-EC"/>
              </w:rPr>
              <w:t>personal</w:t>
            </w:r>
            <w:r w:rsidR="006412CD" w:rsidRPr="00A863DD">
              <w:rPr>
                <w:color w:val="000000"/>
                <w:lang w:val="es-EC"/>
              </w:rPr>
              <w:t xml:space="preserve"> </w:t>
            </w:r>
            <w:r w:rsidRPr="00A863DD">
              <w:rPr>
                <w:color w:val="000000"/>
                <w:lang w:val="es-EC"/>
              </w:rPr>
              <w:t>propuesto</w:t>
            </w:r>
            <w:r w:rsidR="006412CD" w:rsidRPr="00A863DD">
              <w:rPr>
                <w:color w:val="000000"/>
                <w:lang w:val="es-EC"/>
              </w:rPr>
              <w:t xml:space="preserve"> </w:t>
            </w:r>
            <w:r w:rsidRPr="00A863DD">
              <w:rPr>
                <w:color w:val="000000"/>
                <w:lang w:val="es-EC"/>
              </w:rPr>
              <w:t>y</w:t>
            </w:r>
            <w:r w:rsidR="006412CD" w:rsidRPr="00A863DD">
              <w:rPr>
                <w:color w:val="000000"/>
                <w:lang w:val="es-EC"/>
              </w:rPr>
              <w:t xml:space="preserve"> </w:t>
            </w:r>
            <w:r w:rsidRPr="00A863DD">
              <w:rPr>
                <w:color w:val="000000"/>
                <w:lang w:val="es-EC"/>
              </w:rPr>
              <w:t>agentes)</w:t>
            </w:r>
            <w:r w:rsidR="006412CD" w:rsidRPr="00A863DD">
              <w:rPr>
                <w:color w:val="000000"/>
                <w:lang w:val="es-EC"/>
              </w:rPr>
              <w:t xml:space="preserve"> </w:t>
            </w:r>
            <w:r w:rsidRPr="00A863DD">
              <w:rPr>
                <w:color w:val="000000"/>
                <w:lang w:val="es-EC"/>
              </w:rPr>
              <w:t>son</w:t>
            </w:r>
            <w:r w:rsidR="006412CD" w:rsidRPr="00A863DD">
              <w:rPr>
                <w:color w:val="000000"/>
                <w:lang w:val="es-EC"/>
              </w:rPr>
              <w:t xml:space="preserve"> </w:t>
            </w:r>
            <w:r w:rsidRPr="00A863DD">
              <w:rPr>
                <w:color w:val="000000"/>
                <w:lang w:val="es-EC"/>
              </w:rPr>
              <w:t>objeto</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una</w:t>
            </w:r>
            <w:r w:rsidR="006412CD" w:rsidRPr="00A863DD">
              <w:rPr>
                <w:color w:val="000000"/>
                <w:lang w:val="es-EC"/>
              </w:rPr>
              <w:t xml:space="preserve"> </w:t>
            </w:r>
            <w:r w:rsidRPr="00A863DD">
              <w:rPr>
                <w:color w:val="000000"/>
                <w:lang w:val="es-EC"/>
              </w:rPr>
              <w:t>suspensión</w:t>
            </w:r>
            <w:r w:rsidR="006412CD" w:rsidRPr="00A863DD">
              <w:rPr>
                <w:color w:val="000000"/>
                <w:lang w:val="es-EC"/>
              </w:rPr>
              <w:t xml:space="preserve"> </w:t>
            </w:r>
            <w:r w:rsidRPr="00A863DD">
              <w:rPr>
                <w:color w:val="000000"/>
                <w:lang w:val="es-EC"/>
              </w:rPr>
              <w:t>temporal</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una</w:t>
            </w:r>
            <w:r w:rsidR="006412CD" w:rsidRPr="00A863DD">
              <w:rPr>
                <w:color w:val="000000"/>
                <w:lang w:val="es-EC"/>
              </w:rPr>
              <w:t xml:space="preserve"> </w:t>
            </w:r>
            <w:r w:rsidRPr="00A863DD">
              <w:rPr>
                <w:color w:val="000000"/>
                <w:lang w:val="es-EC"/>
              </w:rPr>
              <w:t>inhabilitación</w:t>
            </w:r>
            <w:r w:rsidR="006412CD" w:rsidRPr="00A863DD">
              <w:rPr>
                <w:color w:val="000000"/>
                <w:lang w:val="es-EC"/>
              </w:rPr>
              <w:t xml:space="preserve"> </w:t>
            </w:r>
            <w:r w:rsidRPr="00A863DD">
              <w:rPr>
                <w:color w:val="000000"/>
                <w:lang w:val="es-EC"/>
              </w:rPr>
              <w:t>impuesta</w:t>
            </w:r>
            <w:r w:rsidR="006412CD" w:rsidRPr="00A863DD">
              <w:rPr>
                <w:color w:val="000000"/>
                <w:lang w:val="es-EC"/>
              </w:rPr>
              <w:t xml:space="preserve"> </w:t>
            </w:r>
            <w:r w:rsidRPr="00A863DD">
              <w:rPr>
                <w:color w:val="000000"/>
                <w:lang w:val="es-EC"/>
              </w:rPr>
              <w:t>por</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BID,</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una</w:t>
            </w:r>
            <w:r w:rsidR="006412CD" w:rsidRPr="00A863DD">
              <w:rPr>
                <w:color w:val="000000"/>
                <w:lang w:val="es-EC"/>
              </w:rPr>
              <w:t xml:space="preserve"> </w:t>
            </w:r>
            <w:r w:rsidRPr="00A863DD">
              <w:rPr>
                <w:color w:val="000000"/>
                <w:lang w:val="es-EC"/>
              </w:rPr>
              <w:t>inhabilitación</w:t>
            </w:r>
            <w:r w:rsidR="006412CD" w:rsidRPr="00A863DD">
              <w:rPr>
                <w:color w:val="000000"/>
                <w:lang w:val="es-EC"/>
              </w:rPr>
              <w:t xml:space="preserve"> </w:t>
            </w:r>
            <w:r w:rsidRPr="00A863DD">
              <w:rPr>
                <w:color w:val="000000"/>
                <w:lang w:val="es-EC"/>
              </w:rPr>
              <w:t>impuesta</w:t>
            </w:r>
            <w:r w:rsidR="006412CD" w:rsidRPr="00A863DD">
              <w:rPr>
                <w:color w:val="000000"/>
                <w:lang w:val="es-EC"/>
              </w:rPr>
              <w:t xml:space="preserve"> </w:t>
            </w:r>
            <w:r w:rsidRPr="00A863DD">
              <w:rPr>
                <w:color w:val="000000"/>
                <w:lang w:val="es-EC"/>
              </w:rPr>
              <w:t>por</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BID</w:t>
            </w:r>
            <w:r w:rsidR="006412CD" w:rsidRPr="00A863DD">
              <w:rPr>
                <w:color w:val="000000"/>
                <w:lang w:val="es-EC"/>
              </w:rPr>
              <w:t xml:space="preserve"> </w:t>
            </w:r>
            <w:r w:rsidRPr="00A863DD">
              <w:rPr>
                <w:color w:val="000000"/>
                <w:lang w:val="es-EC"/>
              </w:rPr>
              <w:t>conforme</w:t>
            </w:r>
            <w:r w:rsidR="006412CD" w:rsidRPr="00A863DD">
              <w:rPr>
                <w:color w:val="000000"/>
                <w:lang w:val="es-EC"/>
              </w:rPr>
              <w:t xml:space="preserve"> </w:t>
            </w:r>
            <w:r w:rsidRPr="00A863DD">
              <w:rPr>
                <w:color w:val="000000"/>
                <w:lang w:val="es-EC"/>
              </w:rPr>
              <w:t>a</w:t>
            </w:r>
            <w:r w:rsidR="006412CD" w:rsidRPr="00A863DD">
              <w:rPr>
                <w:color w:val="000000"/>
                <w:lang w:val="es-EC"/>
              </w:rPr>
              <w:t xml:space="preserve"> </w:t>
            </w:r>
            <w:r w:rsidRPr="00A863DD">
              <w:rPr>
                <w:color w:val="000000"/>
                <w:lang w:val="es-EC"/>
              </w:rPr>
              <w:t>un</w:t>
            </w:r>
            <w:r w:rsidR="006412CD" w:rsidRPr="00A863DD">
              <w:rPr>
                <w:color w:val="000000"/>
                <w:lang w:val="es-EC"/>
              </w:rPr>
              <w:t xml:space="preserve"> </w:t>
            </w:r>
            <w:r w:rsidRPr="00A863DD">
              <w:rPr>
                <w:color w:val="000000"/>
                <w:lang w:val="es-EC"/>
              </w:rPr>
              <w:t>acuerdo</w:t>
            </w:r>
            <w:r w:rsidR="006412CD" w:rsidRPr="00A863DD">
              <w:rPr>
                <w:color w:val="000000"/>
                <w:lang w:val="es-EC"/>
              </w:rPr>
              <w:t xml:space="preserve"> </w:t>
            </w:r>
            <w:r w:rsidRPr="00A863DD">
              <w:rPr>
                <w:color w:val="000000"/>
                <w:lang w:val="es-EC"/>
              </w:rPr>
              <w:t>para</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reconocimiento</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decisiones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inhabilitación</w:t>
            </w:r>
            <w:r w:rsidR="006412CD" w:rsidRPr="00A863DD">
              <w:rPr>
                <w:color w:val="000000"/>
                <w:lang w:val="es-EC"/>
              </w:rPr>
              <w:t xml:space="preserve"> </w:t>
            </w:r>
            <w:r w:rsidRPr="00A863DD">
              <w:rPr>
                <w:color w:val="000000"/>
                <w:lang w:val="es-EC"/>
              </w:rPr>
              <w:t>firmado</w:t>
            </w:r>
            <w:r w:rsidR="006412CD" w:rsidRPr="00A863DD">
              <w:rPr>
                <w:color w:val="000000"/>
                <w:lang w:val="es-EC"/>
              </w:rPr>
              <w:t xml:space="preserve"> </w:t>
            </w:r>
            <w:r w:rsidRPr="00A863DD">
              <w:rPr>
                <w:color w:val="000000"/>
                <w:lang w:val="es-EC"/>
              </w:rPr>
              <w:t>por</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BID</w:t>
            </w:r>
            <w:r w:rsidR="006412CD" w:rsidRPr="00A863DD">
              <w:rPr>
                <w:color w:val="000000"/>
                <w:lang w:val="es-EC"/>
              </w:rPr>
              <w:t xml:space="preserve"> </w:t>
            </w:r>
            <w:r w:rsidRPr="00A863DD">
              <w:rPr>
                <w:color w:val="000000"/>
                <w:lang w:val="es-EC"/>
              </w:rPr>
              <w:t>y</w:t>
            </w:r>
            <w:r w:rsidR="006412CD" w:rsidRPr="00A863DD">
              <w:rPr>
                <w:color w:val="000000"/>
                <w:lang w:val="es-EC"/>
              </w:rPr>
              <w:t xml:space="preserve"> </w:t>
            </w:r>
            <w:r w:rsidRPr="00A863DD">
              <w:rPr>
                <w:color w:val="000000"/>
                <w:lang w:val="es-EC"/>
              </w:rPr>
              <w:t>otros</w:t>
            </w:r>
            <w:r w:rsidR="006412CD" w:rsidRPr="00A863DD">
              <w:rPr>
                <w:color w:val="000000"/>
                <w:lang w:val="es-EC"/>
              </w:rPr>
              <w:t xml:space="preserve"> </w:t>
            </w:r>
            <w:r w:rsidRPr="00A863DD">
              <w:rPr>
                <w:color w:val="000000"/>
                <w:lang w:val="es-EC"/>
              </w:rPr>
              <w:t>bancos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desarrollo.</w:t>
            </w:r>
            <w:r w:rsidR="006412CD" w:rsidRPr="00A863DD">
              <w:rPr>
                <w:color w:val="000000"/>
                <w:lang w:val="es-EC"/>
              </w:rPr>
              <w:t xml:space="preserve"> </w:t>
            </w:r>
            <w:r w:rsidRPr="00A863DD">
              <w:rPr>
                <w:color w:val="000000"/>
                <w:lang w:val="es-EC"/>
              </w:rPr>
              <w:t>La</w:t>
            </w:r>
            <w:r w:rsidR="006412CD" w:rsidRPr="00A863DD">
              <w:rPr>
                <w:color w:val="000000"/>
                <w:lang w:val="es-EC"/>
              </w:rPr>
              <w:t xml:space="preserve"> </w:t>
            </w:r>
            <w:r w:rsidRPr="00A863DD">
              <w:rPr>
                <w:color w:val="000000"/>
                <w:lang w:val="es-EC"/>
              </w:rPr>
              <w:t>lista</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tales</w:t>
            </w:r>
            <w:r w:rsidR="006412CD" w:rsidRPr="00A863DD">
              <w:rPr>
                <w:color w:val="000000"/>
                <w:lang w:val="es-EC"/>
              </w:rPr>
              <w:t xml:space="preserve"> </w:t>
            </w:r>
            <w:r w:rsidRPr="00A863DD">
              <w:rPr>
                <w:color w:val="000000"/>
                <w:lang w:val="es-EC"/>
              </w:rPr>
              <w:t>firmas</w:t>
            </w:r>
            <w:r w:rsidR="006412CD" w:rsidRPr="00A863DD">
              <w:rPr>
                <w:color w:val="000000"/>
                <w:lang w:val="es-EC"/>
              </w:rPr>
              <w:t xml:space="preserve"> </w:t>
            </w:r>
            <w:r w:rsidRPr="00A863DD">
              <w:rPr>
                <w:color w:val="000000"/>
                <w:lang w:val="es-EC"/>
              </w:rPr>
              <w:t>e</w:t>
            </w:r>
            <w:r w:rsidR="006412CD" w:rsidRPr="00A863DD">
              <w:rPr>
                <w:color w:val="000000"/>
                <w:lang w:val="es-EC"/>
              </w:rPr>
              <w:t xml:space="preserve"> </w:t>
            </w:r>
            <w:r w:rsidRPr="00A863DD">
              <w:rPr>
                <w:color w:val="000000"/>
                <w:lang w:val="es-EC"/>
              </w:rPr>
              <w:t>individuos</w:t>
            </w:r>
            <w:r w:rsidR="006412CD" w:rsidRPr="00A863DD">
              <w:rPr>
                <w:color w:val="000000"/>
                <w:lang w:val="es-EC"/>
              </w:rPr>
              <w:t xml:space="preserve"> </w:t>
            </w:r>
            <w:r w:rsidRPr="00A863DD">
              <w:rPr>
                <w:color w:val="000000"/>
                <w:lang w:val="es-EC"/>
              </w:rPr>
              <w:t>inelegibles</w:t>
            </w:r>
            <w:r w:rsidR="006412CD" w:rsidRPr="00A863DD">
              <w:rPr>
                <w:color w:val="000000"/>
                <w:lang w:val="es-EC"/>
              </w:rPr>
              <w:t xml:space="preserve"> </w:t>
            </w:r>
            <w:r w:rsidRPr="00A863DD">
              <w:rPr>
                <w:color w:val="000000"/>
                <w:lang w:val="es-EC"/>
              </w:rPr>
              <w:t>se</w:t>
            </w:r>
            <w:r w:rsidR="006412CD" w:rsidRPr="00A863DD">
              <w:rPr>
                <w:color w:val="000000"/>
                <w:lang w:val="es-EC"/>
              </w:rPr>
              <w:t xml:space="preserve"> </w:t>
            </w:r>
            <w:r w:rsidRPr="00A863DD">
              <w:rPr>
                <w:color w:val="000000"/>
                <w:lang w:val="es-EC"/>
              </w:rPr>
              <w:t>indica</w:t>
            </w:r>
            <w:r w:rsidR="006412CD" w:rsidRPr="00A863DD">
              <w:rPr>
                <w:color w:val="000000"/>
                <w:lang w:val="es-EC"/>
              </w:rPr>
              <w:t xml:space="preserve"> </w:t>
            </w:r>
            <w:r w:rsidRPr="00A863DD">
              <w:rPr>
                <w:b/>
                <w:color w:val="000000"/>
                <w:lang w:val="es-EC"/>
              </w:rPr>
              <w:t>en</w:t>
            </w:r>
            <w:r w:rsidR="006412CD" w:rsidRPr="00A863DD">
              <w:rPr>
                <w:b/>
                <w:color w:val="000000"/>
                <w:lang w:val="es-EC"/>
              </w:rPr>
              <w:t xml:space="preserve"> </w:t>
            </w:r>
            <w:r w:rsidRPr="00A863DD">
              <w:rPr>
                <w:b/>
                <w:color w:val="000000"/>
                <w:lang w:val="es-EC"/>
              </w:rPr>
              <w:t>los</w:t>
            </w:r>
            <w:r w:rsidR="006412CD" w:rsidRPr="00A863DD">
              <w:rPr>
                <w:b/>
                <w:color w:val="000000"/>
                <w:lang w:val="es-EC"/>
              </w:rPr>
              <w:t xml:space="preserve"> </w:t>
            </w:r>
            <w:r w:rsidRPr="00A863DD">
              <w:rPr>
                <w:b/>
                <w:color w:val="000000"/>
                <w:lang w:val="es-EC"/>
              </w:rPr>
              <w:t>DDL</w:t>
            </w:r>
            <w:r w:rsidRPr="00A863DD">
              <w:rPr>
                <w:color w:val="000000"/>
                <w:lang w:val="es-EC"/>
              </w:rPr>
              <w:t>.</w:t>
            </w:r>
          </w:p>
          <w:p w14:paraId="141C6989" w14:textId="0D8FDC9C" w:rsidR="00FC078C" w:rsidRPr="00A863DD" w:rsidRDefault="00FC078C" w:rsidP="00FC078C">
            <w:pPr>
              <w:pStyle w:val="Sub-ClauseText"/>
              <w:numPr>
                <w:ilvl w:val="1"/>
                <w:numId w:val="3"/>
              </w:numPr>
              <w:tabs>
                <w:tab w:val="clear" w:pos="360"/>
              </w:tabs>
              <w:spacing w:before="0" w:after="200"/>
              <w:ind w:left="432" w:hanging="432"/>
              <w:rPr>
                <w:lang w:val="es-EC"/>
              </w:rPr>
            </w:pPr>
            <w:r w:rsidRPr="00A863DD">
              <w:rPr>
                <w:color w:val="000000"/>
                <w:lang w:val="es-EC"/>
              </w:rPr>
              <w:t>Una</w:t>
            </w:r>
            <w:r w:rsidR="006412CD" w:rsidRPr="00A863DD">
              <w:rPr>
                <w:color w:val="000000"/>
                <w:lang w:val="es-EC"/>
              </w:rPr>
              <w:t xml:space="preserve"> </w:t>
            </w:r>
            <w:r w:rsidRPr="00A863DD">
              <w:rPr>
                <w:color w:val="000000"/>
                <w:lang w:val="es-EC"/>
              </w:rPr>
              <w:t>firma</w:t>
            </w:r>
            <w:r w:rsidR="006412CD" w:rsidRPr="00A863DD">
              <w:rPr>
                <w:color w:val="000000"/>
                <w:lang w:val="es-EC"/>
              </w:rPr>
              <w:t xml:space="preserve"> </w:t>
            </w:r>
            <w:r w:rsidRPr="00A863DD">
              <w:rPr>
                <w:color w:val="000000"/>
                <w:lang w:val="es-EC"/>
              </w:rPr>
              <w:t>que</w:t>
            </w:r>
            <w:r w:rsidR="006412CD" w:rsidRPr="00A863DD">
              <w:rPr>
                <w:color w:val="000000"/>
                <w:lang w:val="es-EC"/>
              </w:rPr>
              <w:t xml:space="preserve"> </w:t>
            </w:r>
            <w:r w:rsidRPr="00A863DD">
              <w:rPr>
                <w:color w:val="000000"/>
                <w:lang w:val="es-EC"/>
              </w:rPr>
              <w:t>sea</w:t>
            </w:r>
            <w:r w:rsidR="006412CD" w:rsidRPr="00A863DD">
              <w:rPr>
                <w:color w:val="000000"/>
                <w:lang w:val="es-EC"/>
              </w:rPr>
              <w:t xml:space="preserve"> </w:t>
            </w:r>
            <w:r w:rsidRPr="00A863DD">
              <w:rPr>
                <w:color w:val="000000"/>
                <w:lang w:val="es-EC"/>
              </w:rPr>
              <w:t>Oferente</w:t>
            </w:r>
            <w:r w:rsidR="006412CD" w:rsidRPr="00A863DD">
              <w:rPr>
                <w:color w:val="000000"/>
                <w:lang w:val="es-EC"/>
              </w:rPr>
              <w:t xml:space="preserve"> </w:t>
            </w:r>
            <w:r w:rsidRPr="00A863DD">
              <w:rPr>
                <w:color w:val="000000"/>
                <w:lang w:val="es-EC"/>
              </w:rPr>
              <w:t>(ya</w:t>
            </w:r>
            <w:r w:rsidR="006412CD" w:rsidRPr="00A863DD">
              <w:rPr>
                <w:color w:val="000000"/>
                <w:lang w:val="es-EC"/>
              </w:rPr>
              <w:t xml:space="preserve"> </w:t>
            </w:r>
            <w:r w:rsidRPr="00A863DD">
              <w:rPr>
                <w:color w:val="000000"/>
                <w:lang w:val="es-EC"/>
              </w:rPr>
              <w:t>sea</w:t>
            </w:r>
            <w:r w:rsidR="006412CD" w:rsidRPr="00A863DD">
              <w:rPr>
                <w:color w:val="000000"/>
                <w:lang w:val="es-EC"/>
              </w:rPr>
              <w:t xml:space="preserve"> </w:t>
            </w:r>
            <w:r w:rsidRPr="00A863DD">
              <w:rPr>
                <w:color w:val="000000"/>
                <w:lang w:val="es-EC"/>
              </w:rPr>
              <w:t>individualmente</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como</w:t>
            </w:r>
            <w:r w:rsidR="006412CD" w:rsidRPr="00A863DD">
              <w:rPr>
                <w:color w:val="000000"/>
                <w:lang w:val="es-EC"/>
              </w:rPr>
              <w:t xml:space="preserve"> </w:t>
            </w:r>
            <w:r w:rsidRPr="00A863DD">
              <w:rPr>
                <w:color w:val="000000"/>
                <w:lang w:val="es-EC"/>
              </w:rPr>
              <w:t>integrante</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una</w:t>
            </w:r>
            <w:r w:rsidR="006412CD" w:rsidRPr="00A863DD">
              <w:rPr>
                <w:color w:val="000000"/>
                <w:lang w:val="es-EC"/>
              </w:rPr>
              <w:t xml:space="preserve"> </w:t>
            </w:r>
            <w:r w:rsidRPr="00A863DD">
              <w:rPr>
                <w:color w:val="000000"/>
                <w:lang w:val="es-EC"/>
              </w:rPr>
              <w:t>Asociación</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Participación,</w:t>
            </w:r>
            <w:r w:rsidR="006412CD" w:rsidRPr="00A863DD">
              <w:rPr>
                <w:color w:val="000000"/>
                <w:lang w:val="es-EC"/>
              </w:rPr>
              <w:t xml:space="preserve"> </w:t>
            </w:r>
            <w:r w:rsidRPr="00A863DD">
              <w:rPr>
                <w:color w:val="000000"/>
                <w:lang w:val="es-EC"/>
              </w:rPr>
              <w:t>consorcio</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Asociación</w:t>
            </w:r>
            <w:r w:rsidR="006412CD" w:rsidRPr="00A863DD">
              <w:rPr>
                <w:color w:val="000000"/>
                <w:lang w:val="es-EC"/>
              </w:rPr>
              <w:t xml:space="preserve"> </w:t>
            </w:r>
            <w:r w:rsidRPr="00A863DD">
              <w:rPr>
                <w:color w:val="000000"/>
                <w:lang w:val="es-EC"/>
              </w:rPr>
              <w:t>(“APCA”))</w:t>
            </w:r>
            <w:r w:rsidR="006412CD" w:rsidRPr="00A863DD">
              <w:rPr>
                <w:color w:val="000000"/>
                <w:lang w:val="es-EC"/>
              </w:rPr>
              <w:t xml:space="preserve"> </w:t>
            </w:r>
            <w:r w:rsidRPr="00A863DD">
              <w:rPr>
                <w:color w:val="000000"/>
                <w:lang w:val="es-EC"/>
              </w:rPr>
              <w:t>no</w:t>
            </w:r>
            <w:r w:rsidR="006412CD" w:rsidRPr="00A863DD">
              <w:rPr>
                <w:color w:val="000000"/>
                <w:lang w:val="es-EC"/>
              </w:rPr>
              <w:t xml:space="preserve"> </w:t>
            </w:r>
            <w:r w:rsidRPr="00A863DD">
              <w:rPr>
                <w:color w:val="000000"/>
                <w:lang w:val="es-EC"/>
              </w:rPr>
              <w:t>podrá</w:t>
            </w:r>
            <w:r w:rsidR="006412CD" w:rsidRPr="00A863DD">
              <w:rPr>
                <w:color w:val="000000"/>
                <w:lang w:val="es-EC"/>
              </w:rPr>
              <w:t xml:space="preserve"> </w:t>
            </w:r>
            <w:r w:rsidRPr="00A863DD">
              <w:rPr>
                <w:color w:val="000000"/>
                <w:lang w:val="es-EC"/>
              </w:rPr>
              <w:t>participar</w:t>
            </w:r>
            <w:r w:rsidR="006412CD" w:rsidRPr="00A863DD">
              <w:rPr>
                <w:color w:val="000000"/>
                <w:lang w:val="es-EC"/>
              </w:rPr>
              <w:t xml:space="preserve"> </w:t>
            </w:r>
            <w:r w:rsidRPr="00A863DD">
              <w:rPr>
                <w:color w:val="000000"/>
                <w:lang w:val="es-EC"/>
              </w:rPr>
              <w:t>como</w:t>
            </w:r>
            <w:r w:rsidR="006412CD" w:rsidRPr="00A863DD">
              <w:rPr>
                <w:color w:val="000000"/>
                <w:lang w:val="es-EC"/>
              </w:rPr>
              <w:t xml:space="preserve"> </w:t>
            </w:r>
            <w:r w:rsidRPr="00A863DD">
              <w:rPr>
                <w:color w:val="000000"/>
                <w:lang w:val="es-EC"/>
              </w:rPr>
              <w:t>Oferente</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como</w:t>
            </w:r>
            <w:r w:rsidR="006412CD" w:rsidRPr="00A863DD">
              <w:rPr>
                <w:color w:val="000000"/>
                <w:lang w:val="es-EC"/>
              </w:rPr>
              <w:t xml:space="preserve"> </w:t>
            </w:r>
            <w:r w:rsidRPr="00A863DD">
              <w:rPr>
                <w:color w:val="000000"/>
                <w:lang w:val="es-EC"/>
              </w:rPr>
              <w:t>integrante</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una</w:t>
            </w:r>
            <w:r w:rsidR="006412CD" w:rsidRPr="00A863DD">
              <w:rPr>
                <w:color w:val="000000"/>
                <w:lang w:val="es-EC"/>
              </w:rPr>
              <w:t xml:space="preserve"> </w:t>
            </w:r>
            <w:r w:rsidRPr="00A863DD">
              <w:rPr>
                <w:color w:val="000000"/>
                <w:lang w:val="es-EC"/>
              </w:rPr>
              <w:t>APCA</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más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una</w:t>
            </w:r>
            <w:r w:rsidR="006412CD" w:rsidRPr="00A863DD">
              <w:rPr>
                <w:color w:val="000000"/>
                <w:lang w:val="es-EC"/>
              </w:rPr>
              <w:t xml:space="preserve"> </w:t>
            </w:r>
            <w:r w:rsidRPr="00A863DD">
              <w:rPr>
                <w:color w:val="000000"/>
                <w:lang w:val="es-EC"/>
              </w:rPr>
              <w:t>Oferta,</w:t>
            </w:r>
            <w:r w:rsidR="006412CD" w:rsidRPr="00A863DD">
              <w:rPr>
                <w:color w:val="000000"/>
                <w:lang w:val="es-EC"/>
              </w:rPr>
              <w:t xml:space="preserve"> </w:t>
            </w:r>
            <w:r w:rsidRPr="00A863DD">
              <w:rPr>
                <w:color w:val="000000"/>
                <w:lang w:val="es-EC"/>
              </w:rPr>
              <w:t>salvo</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caso</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Ofertas</w:t>
            </w:r>
            <w:r w:rsidR="006412CD" w:rsidRPr="00A863DD">
              <w:rPr>
                <w:color w:val="000000"/>
                <w:lang w:val="es-EC"/>
              </w:rPr>
              <w:t xml:space="preserve"> </w:t>
            </w:r>
            <w:r w:rsidRPr="00A863DD">
              <w:rPr>
                <w:color w:val="000000"/>
                <w:lang w:val="es-EC"/>
              </w:rPr>
              <w:t>alternativas</w:t>
            </w:r>
            <w:r w:rsidR="006412CD" w:rsidRPr="00A863DD">
              <w:rPr>
                <w:color w:val="000000"/>
                <w:lang w:val="es-EC"/>
              </w:rPr>
              <w:t xml:space="preserve"> </w:t>
            </w:r>
            <w:r w:rsidRPr="00A863DD">
              <w:rPr>
                <w:color w:val="000000"/>
                <w:lang w:val="es-EC"/>
              </w:rPr>
              <w:t>permitidas.</w:t>
            </w:r>
            <w:r w:rsidR="006412CD" w:rsidRPr="00A863DD">
              <w:rPr>
                <w:color w:val="000000"/>
                <w:lang w:val="es-EC"/>
              </w:rPr>
              <w:t xml:space="preserve"> </w:t>
            </w:r>
            <w:r w:rsidRPr="00A863DD">
              <w:rPr>
                <w:color w:val="000000"/>
                <w:lang w:val="es-EC"/>
              </w:rPr>
              <w:t>Tal</w:t>
            </w:r>
            <w:r w:rsidR="006412CD" w:rsidRPr="00A863DD">
              <w:rPr>
                <w:color w:val="000000"/>
                <w:lang w:val="es-EC"/>
              </w:rPr>
              <w:t xml:space="preserve"> </w:t>
            </w:r>
            <w:r w:rsidRPr="00A863DD">
              <w:rPr>
                <w:color w:val="000000"/>
                <w:lang w:val="es-EC"/>
              </w:rPr>
              <w:t>participación</w:t>
            </w:r>
            <w:r w:rsidR="006412CD" w:rsidRPr="00A863DD">
              <w:rPr>
                <w:color w:val="000000"/>
                <w:lang w:val="es-EC"/>
              </w:rPr>
              <w:t xml:space="preserve"> </w:t>
            </w:r>
            <w:r w:rsidRPr="00A863DD">
              <w:rPr>
                <w:color w:val="000000"/>
                <w:lang w:val="es-EC"/>
              </w:rPr>
              <w:t>redundará</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la</w:t>
            </w:r>
            <w:r w:rsidR="006412CD" w:rsidRPr="00A863DD">
              <w:rPr>
                <w:color w:val="000000"/>
                <w:lang w:val="es-EC"/>
              </w:rPr>
              <w:t xml:space="preserve"> </w:t>
            </w:r>
            <w:r w:rsidRPr="00A863DD">
              <w:rPr>
                <w:color w:val="000000"/>
                <w:lang w:val="es-EC"/>
              </w:rPr>
              <w:t>descalificación</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todas</w:t>
            </w:r>
            <w:r w:rsidR="006412CD" w:rsidRPr="00A863DD">
              <w:rPr>
                <w:color w:val="000000"/>
                <w:lang w:val="es-EC"/>
              </w:rPr>
              <w:t xml:space="preserve"> </w:t>
            </w:r>
            <w:r w:rsidRPr="00A863DD">
              <w:rPr>
                <w:color w:val="000000"/>
                <w:lang w:val="es-EC"/>
              </w:rPr>
              <w:t>las</w:t>
            </w:r>
            <w:r w:rsidR="006412CD" w:rsidRPr="00A863DD">
              <w:rPr>
                <w:color w:val="000000"/>
                <w:lang w:val="es-EC"/>
              </w:rPr>
              <w:t xml:space="preserve"> </w:t>
            </w:r>
            <w:r w:rsidRPr="00A863DD">
              <w:rPr>
                <w:color w:val="000000"/>
                <w:lang w:val="es-EC"/>
              </w:rPr>
              <w:t>Ofertas</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las</w:t>
            </w:r>
            <w:r w:rsidR="006412CD" w:rsidRPr="00A863DD">
              <w:rPr>
                <w:color w:val="000000"/>
                <w:lang w:val="es-EC"/>
              </w:rPr>
              <w:t xml:space="preserve"> </w:t>
            </w:r>
            <w:r w:rsidRPr="00A863DD">
              <w:rPr>
                <w:color w:val="000000"/>
                <w:lang w:val="es-EC"/>
              </w:rPr>
              <w:t>que</w:t>
            </w:r>
            <w:r w:rsidR="006412CD" w:rsidRPr="00A863DD">
              <w:rPr>
                <w:color w:val="000000"/>
                <w:lang w:val="es-EC"/>
              </w:rPr>
              <w:t xml:space="preserve"> </w:t>
            </w:r>
            <w:r w:rsidRPr="00A863DD">
              <w:rPr>
                <w:color w:val="000000"/>
                <w:lang w:val="es-EC"/>
              </w:rPr>
              <w:t>haya</w:t>
            </w:r>
            <w:r w:rsidR="006412CD" w:rsidRPr="00A863DD">
              <w:rPr>
                <w:color w:val="000000"/>
                <w:lang w:val="es-EC"/>
              </w:rPr>
              <w:t xml:space="preserve"> </w:t>
            </w:r>
            <w:r w:rsidRPr="00A863DD">
              <w:rPr>
                <w:color w:val="000000"/>
                <w:lang w:val="es-EC"/>
              </w:rPr>
              <w:t>estado</w:t>
            </w:r>
            <w:r w:rsidR="006412CD" w:rsidRPr="00A863DD">
              <w:rPr>
                <w:color w:val="000000"/>
                <w:lang w:val="es-EC"/>
              </w:rPr>
              <w:t xml:space="preserve"> </w:t>
            </w:r>
            <w:r w:rsidRPr="00A863DD">
              <w:rPr>
                <w:color w:val="000000"/>
                <w:lang w:val="es-EC"/>
              </w:rPr>
              <w:t>involucrada</w:t>
            </w:r>
            <w:r w:rsidR="006412CD" w:rsidRPr="00A863DD">
              <w:rPr>
                <w:color w:val="000000"/>
                <w:lang w:val="es-EC"/>
              </w:rPr>
              <w:t xml:space="preserve"> </w:t>
            </w:r>
            <w:r w:rsidRPr="00A863DD">
              <w:rPr>
                <w:color w:val="000000"/>
                <w:lang w:val="es-EC"/>
              </w:rPr>
              <w:t>la</w:t>
            </w:r>
            <w:r w:rsidR="006412CD" w:rsidRPr="00A863DD">
              <w:rPr>
                <w:color w:val="000000"/>
                <w:lang w:val="es-EC"/>
              </w:rPr>
              <w:t xml:space="preserve"> </w:t>
            </w:r>
            <w:r w:rsidRPr="00A863DD">
              <w:rPr>
                <w:color w:val="000000"/>
                <w:lang w:val="es-EC"/>
              </w:rPr>
              <w:t>firma</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cuestión.</w:t>
            </w:r>
            <w:r w:rsidR="006412CD" w:rsidRPr="00A863DD">
              <w:rPr>
                <w:color w:val="000000"/>
                <w:lang w:val="es-EC"/>
              </w:rPr>
              <w:t xml:space="preserve"> </w:t>
            </w:r>
            <w:r w:rsidRPr="00A863DD">
              <w:rPr>
                <w:lang w:val="es-EC"/>
              </w:rPr>
              <w:t>Una</w:t>
            </w:r>
            <w:r w:rsidR="006412CD" w:rsidRPr="00A863DD">
              <w:rPr>
                <w:lang w:val="es-EC"/>
              </w:rPr>
              <w:t xml:space="preserve"> </w:t>
            </w:r>
            <w:r w:rsidRPr="00A863DD">
              <w:rPr>
                <w:lang w:val="es-EC"/>
              </w:rPr>
              <w:t>firma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es</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ni</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miembro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APCA</w:t>
            </w:r>
            <w:r w:rsidR="006412CD" w:rsidRPr="00A863DD">
              <w:rPr>
                <w:lang w:val="es-EC"/>
              </w:rPr>
              <w:t xml:space="preserve"> </w:t>
            </w:r>
            <w:r w:rsidRPr="00A863DD">
              <w:rPr>
                <w:lang w:val="es-EC"/>
              </w:rPr>
              <w:t>puede</w:t>
            </w:r>
            <w:r w:rsidR="006412CD" w:rsidRPr="00A863DD">
              <w:rPr>
                <w:lang w:val="es-EC"/>
              </w:rPr>
              <w:t xml:space="preserve"> </w:t>
            </w:r>
            <w:r w:rsidRPr="00A863DD">
              <w:rPr>
                <w:lang w:val="es-EC"/>
              </w:rPr>
              <w:t>participar</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subcontratista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Oferta.</w:t>
            </w:r>
            <w:r w:rsidR="006412CD" w:rsidRPr="00A863DD">
              <w:rPr>
                <w:color w:val="000000"/>
                <w:lang w:val="es-EC"/>
              </w:rPr>
              <w:t xml:space="preserve"> </w:t>
            </w:r>
            <w:r w:rsidRPr="00A863DD">
              <w:rPr>
                <w:color w:val="000000"/>
                <w:lang w:val="es-EC"/>
              </w:rPr>
              <w:t>Salvo</w:t>
            </w:r>
            <w:r w:rsidR="006412CD" w:rsidRPr="00A863DD">
              <w:rPr>
                <w:color w:val="000000"/>
                <w:lang w:val="es-EC"/>
              </w:rPr>
              <w:t xml:space="preserve"> </w:t>
            </w:r>
            <w:r w:rsidRPr="00A863DD">
              <w:rPr>
                <w:color w:val="000000"/>
                <w:lang w:val="es-EC"/>
              </w:rPr>
              <w:t>que</w:t>
            </w:r>
            <w:r w:rsidR="006412CD" w:rsidRPr="00A863DD">
              <w:rPr>
                <w:color w:val="000000"/>
                <w:lang w:val="es-EC"/>
              </w:rPr>
              <w:t xml:space="preserve"> </w:t>
            </w:r>
            <w:r w:rsidRPr="00A863DD">
              <w:rPr>
                <w:color w:val="000000"/>
                <w:lang w:val="es-EC"/>
              </w:rPr>
              <w:t>se</w:t>
            </w:r>
            <w:r w:rsidR="006412CD" w:rsidRPr="00A863DD">
              <w:rPr>
                <w:color w:val="000000"/>
                <w:lang w:val="es-EC"/>
              </w:rPr>
              <w:t xml:space="preserve"> </w:t>
            </w:r>
            <w:r w:rsidRPr="00A863DD">
              <w:rPr>
                <w:color w:val="000000"/>
                <w:lang w:val="es-EC"/>
              </w:rPr>
              <w:t>especifique</w:t>
            </w:r>
            <w:r w:rsidR="006412CD" w:rsidRPr="00A863DD">
              <w:rPr>
                <w:color w:val="000000"/>
                <w:lang w:val="es-EC"/>
              </w:rPr>
              <w:t xml:space="preserve"> </w:t>
            </w:r>
            <w:r w:rsidRPr="00A863DD">
              <w:rPr>
                <w:b/>
                <w:color w:val="000000"/>
                <w:lang w:val="es-EC"/>
              </w:rPr>
              <w:t>en</w:t>
            </w:r>
            <w:r w:rsidR="006412CD" w:rsidRPr="00A863DD">
              <w:rPr>
                <w:b/>
                <w:color w:val="000000"/>
                <w:lang w:val="es-EC"/>
              </w:rPr>
              <w:t xml:space="preserve"> </w:t>
            </w:r>
            <w:r w:rsidRPr="00A863DD">
              <w:rPr>
                <w:b/>
                <w:color w:val="000000"/>
                <w:lang w:val="es-EC"/>
              </w:rPr>
              <w:t>los</w:t>
            </w:r>
            <w:r w:rsidR="006412CD" w:rsidRPr="00A863DD">
              <w:rPr>
                <w:b/>
                <w:color w:val="000000"/>
                <w:lang w:val="es-EC"/>
              </w:rPr>
              <w:t xml:space="preserve"> </w:t>
            </w:r>
            <w:r w:rsidRPr="00A863DD">
              <w:rPr>
                <w:b/>
                <w:color w:val="000000"/>
                <w:lang w:val="es-EC"/>
              </w:rPr>
              <w:t>DDL</w:t>
            </w:r>
            <w:r w:rsidRPr="00A863DD">
              <w:rPr>
                <w:color w:val="000000"/>
                <w:lang w:val="es-EC"/>
              </w:rPr>
              <w:t>,</w:t>
            </w:r>
            <w:r w:rsidR="006412CD" w:rsidRPr="00A863DD">
              <w:rPr>
                <w:color w:val="000000"/>
                <w:lang w:val="es-EC"/>
              </w:rPr>
              <w:t xml:space="preserve"> </w:t>
            </w:r>
            <w:r w:rsidRPr="00A863DD">
              <w:rPr>
                <w:color w:val="000000"/>
                <w:lang w:val="es-EC"/>
              </w:rPr>
              <w:t>no</w:t>
            </w:r>
            <w:r w:rsidR="006412CD" w:rsidRPr="00A863DD">
              <w:rPr>
                <w:color w:val="000000"/>
                <w:lang w:val="es-EC"/>
              </w:rPr>
              <w:t xml:space="preserve"> </w:t>
            </w:r>
            <w:r w:rsidRPr="00A863DD">
              <w:rPr>
                <w:color w:val="000000"/>
                <w:lang w:val="es-EC"/>
              </w:rPr>
              <w:t>existe</w:t>
            </w:r>
            <w:r w:rsidR="006412CD" w:rsidRPr="00A863DD">
              <w:rPr>
                <w:color w:val="000000"/>
                <w:lang w:val="es-EC"/>
              </w:rPr>
              <w:t xml:space="preserve"> </w:t>
            </w:r>
            <w:r w:rsidRPr="00A863DD">
              <w:rPr>
                <w:color w:val="000000"/>
                <w:lang w:val="es-EC"/>
              </w:rPr>
              <w:t>límite</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número</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miembros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una</w:t>
            </w:r>
            <w:r w:rsidR="006412CD" w:rsidRPr="00A863DD">
              <w:rPr>
                <w:color w:val="000000"/>
                <w:lang w:val="es-EC"/>
              </w:rPr>
              <w:t xml:space="preserve"> </w:t>
            </w:r>
            <w:r w:rsidRPr="00A863DD">
              <w:rPr>
                <w:color w:val="000000"/>
                <w:lang w:val="es-EC"/>
              </w:rPr>
              <w:t>APCA.</w:t>
            </w:r>
          </w:p>
          <w:p w14:paraId="21097035" w14:textId="4F7D6D63" w:rsidR="00FC078C" w:rsidRPr="00A863DD" w:rsidRDefault="00FC078C" w:rsidP="00FC078C">
            <w:pPr>
              <w:pStyle w:val="Sub-ClauseText"/>
              <w:numPr>
                <w:ilvl w:val="1"/>
                <w:numId w:val="3"/>
              </w:numPr>
              <w:tabs>
                <w:tab w:val="clear" w:pos="360"/>
              </w:tabs>
              <w:spacing w:before="0" w:after="200"/>
              <w:ind w:left="432" w:hanging="432"/>
              <w:rPr>
                <w:color w:val="000000"/>
                <w:lang w:val="es-EC"/>
              </w:rPr>
            </w:pPr>
            <w:r w:rsidRPr="00A863DD">
              <w:rPr>
                <w:color w:val="000000"/>
                <w:lang w:val="es-EC"/>
              </w:rPr>
              <w:t>Las</w:t>
            </w:r>
            <w:r w:rsidR="006412CD" w:rsidRPr="00A863DD">
              <w:rPr>
                <w:color w:val="000000"/>
                <w:lang w:val="es-EC"/>
              </w:rPr>
              <w:t xml:space="preserve"> </w:t>
            </w:r>
            <w:r w:rsidRPr="00A863DD">
              <w:rPr>
                <w:color w:val="000000"/>
                <w:lang w:val="es-EC"/>
              </w:rPr>
              <w:t>empresas</w:t>
            </w:r>
            <w:r w:rsidR="006412CD" w:rsidRPr="00A863DD">
              <w:rPr>
                <w:color w:val="000000"/>
                <w:lang w:val="es-EC"/>
              </w:rPr>
              <w:t xml:space="preserve"> </w:t>
            </w:r>
            <w:r w:rsidRPr="00A863DD">
              <w:rPr>
                <w:color w:val="000000"/>
                <w:lang w:val="es-EC"/>
              </w:rPr>
              <w:t>estatales</w:t>
            </w:r>
            <w:r w:rsidR="006412CD" w:rsidRPr="00A863DD">
              <w:rPr>
                <w:color w:val="000000"/>
                <w:lang w:val="es-EC"/>
              </w:rPr>
              <w:t xml:space="preserve"> </w:t>
            </w:r>
            <w:r w:rsidRPr="00A863DD">
              <w:rPr>
                <w:color w:val="000000"/>
                <w:lang w:val="es-EC"/>
              </w:rPr>
              <w:t>del</w:t>
            </w:r>
            <w:r w:rsidR="006412CD" w:rsidRPr="00A863DD">
              <w:rPr>
                <w:color w:val="000000"/>
                <w:lang w:val="es-EC"/>
              </w:rPr>
              <w:t xml:space="preserve"> </w:t>
            </w:r>
            <w:r w:rsidRPr="00A863DD">
              <w:rPr>
                <w:color w:val="000000"/>
                <w:lang w:val="es-EC"/>
              </w:rPr>
              <w:t>país</w:t>
            </w:r>
            <w:r w:rsidR="006412CD" w:rsidRPr="00A863DD">
              <w:rPr>
                <w:color w:val="000000"/>
                <w:lang w:val="es-EC"/>
              </w:rPr>
              <w:t xml:space="preserve"> </w:t>
            </w:r>
            <w:r w:rsidRPr="00A863DD">
              <w:rPr>
                <w:color w:val="000000"/>
                <w:lang w:val="es-EC"/>
              </w:rPr>
              <w:t>Prestatario</w:t>
            </w:r>
            <w:r w:rsidR="006412CD" w:rsidRPr="00A863DD">
              <w:rPr>
                <w:color w:val="000000"/>
                <w:lang w:val="es-EC"/>
              </w:rPr>
              <w:t xml:space="preserve"> </w:t>
            </w:r>
            <w:r w:rsidRPr="00A863DD">
              <w:rPr>
                <w:color w:val="000000"/>
                <w:lang w:val="es-EC"/>
              </w:rPr>
              <w:t>serán</w:t>
            </w:r>
            <w:r w:rsidR="006412CD" w:rsidRPr="00A863DD">
              <w:rPr>
                <w:color w:val="000000"/>
                <w:lang w:val="es-EC"/>
              </w:rPr>
              <w:t xml:space="preserve"> </w:t>
            </w:r>
            <w:r w:rsidRPr="00A863DD">
              <w:rPr>
                <w:color w:val="000000"/>
                <w:lang w:val="es-EC"/>
              </w:rPr>
              <w:t>elegibles</w:t>
            </w:r>
            <w:r w:rsidR="006412CD" w:rsidRPr="00A863DD">
              <w:rPr>
                <w:color w:val="000000"/>
                <w:lang w:val="es-EC"/>
              </w:rPr>
              <w:t xml:space="preserve"> </w:t>
            </w:r>
            <w:r w:rsidRPr="00A863DD">
              <w:rPr>
                <w:color w:val="000000"/>
                <w:lang w:val="es-EC"/>
              </w:rPr>
              <w:t>solamente</w:t>
            </w:r>
            <w:r w:rsidR="006412CD" w:rsidRPr="00A863DD">
              <w:rPr>
                <w:color w:val="000000"/>
                <w:lang w:val="es-EC"/>
              </w:rPr>
              <w:t xml:space="preserve"> </w:t>
            </w:r>
            <w:r w:rsidRPr="00A863DD">
              <w:rPr>
                <w:color w:val="000000"/>
                <w:lang w:val="es-EC"/>
              </w:rPr>
              <w:t>si</w:t>
            </w:r>
            <w:r w:rsidR="006412CD" w:rsidRPr="00A863DD">
              <w:rPr>
                <w:color w:val="000000"/>
                <w:lang w:val="es-EC"/>
              </w:rPr>
              <w:t xml:space="preserve"> </w:t>
            </w:r>
            <w:r w:rsidRPr="00A863DD">
              <w:rPr>
                <w:color w:val="000000"/>
                <w:lang w:val="es-EC"/>
              </w:rPr>
              <w:t>pueden</w:t>
            </w:r>
            <w:r w:rsidR="006412CD" w:rsidRPr="00A863DD">
              <w:rPr>
                <w:color w:val="000000"/>
                <w:lang w:val="es-EC"/>
              </w:rPr>
              <w:t xml:space="preserve"> </w:t>
            </w:r>
            <w:r w:rsidRPr="00A863DD">
              <w:rPr>
                <w:color w:val="000000"/>
                <w:lang w:val="es-EC"/>
              </w:rPr>
              <w:t>demostrar</w:t>
            </w:r>
            <w:r w:rsidR="006412CD" w:rsidRPr="00A863DD">
              <w:rPr>
                <w:color w:val="000000"/>
                <w:lang w:val="es-EC"/>
              </w:rPr>
              <w:t xml:space="preserve"> </w:t>
            </w:r>
            <w:r w:rsidRPr="00A863DD">
              <w:rPr>
                <w:color w:val="000000"/>
                <w:lang w:val="es-EC"/>
              </w:rPr>
              <w:t>que</w:t>
            </w:r>
            <w:r w:rsidR="006412CD" w:rsidRPr="00A863DD">
              <w:rPr>
                <w:color w:val="000000"/>
                <w:lang w:val="es-EC"/>
              </w:rPr>
              <w:t xml:space="preserve"> </w:t>
            </w:r>
            <w:r w:rsidRPr="00A863DD">
              <w:rPr>
                <w:color w:val="000000"/>
                <w:lang w:val="es-EC"/>
              </w:rPr>
              <w:t>(i)</w:t>
            </w:r>
            <w:r w:rsidR="006412CD" w:rsidRPr="00A863DD">
              <w:rPr>
                <w:color w:val="000000"/>
                <w:lang w:val="es-EC"/>
              </w:rPr>
              <w:t xml:space="preserve"> </w:t>
            </w:r>
            <w:r w:rsidRPr="00A863DD">
              <w:rPr>
                <w:color w:val="000000"/>
                <w:lang w:val="es-EC"/>
              </w:rPr>
              <w:t>tienen</w:t>
            </w:r>
            <w:r w:rsidR="006412CD" w:rsidRPr="00A863DD">
              <w:rPr>
                <w:color w:val="000000"/>
                <w:lang w:val="es-EC"/>
              </w:rPr>
              <w:t xml:space="preserve"> </w:t>
            </w:r>
            <w:r w:rsidRPr="00A863DD">
              <w:rPr>
                <w:color w:val="000000"/>
                <w:lang w:val="es-EC"/>
              </w:rPr>
              <w:t>autonomía</w:t>
            </w:r>
            <w:r w:rsidR="006412CD" w:rsidRPr="00A863DD">
              <w:rPr>
                <w:color w:val="000000"/>
                <w:lang w:val="es-EC"/>
              </w:rPr>
              <w:t xml:space="preserve"> </w:t>
            </w:r>
            <w:r w:rsidRPr="00A863DD">
              <w:rPr>
                <w:color w:val="000000"/>
                <w:lang w:val="es-EC"/>
              </w:rPr>
              <w:t>legal</w:t>
            </w:r>
            <w:r w:rsidR="006412CD" w:rsidRPr="00A863DD">
              <w:rPr>
                <w:color w:val="000000"/>
                <w:lang w:val="es-EC"/>
              </w:rPr>
              <w:t xml:space="preserve"> </w:t>
            </w:r>
            <w:r w:rsidRPr="00A863DD">
              <w:rPr>
                <w:color w:val="000000"/>
                <w:lang w:val="es-EC"/>
              </w:rPr>
              <w:t>y</w:t>
            </w:r>
            <w:r w:rsidR="006412CD" w:rsidRPr="00A863DD">
              <w:rPr>
                <w:color w:val="000000"/>
                <w:lang w:val="es-EC"/>
              </w:rPr>
              <w:t xml:space="preserve"> </w:t>
            </w:r>
            <w:r w:rsidRPr="00A863DD">
              <w:rPr>
                <w:color w:val="000000"/>
                <w:lang w:val="es-EC"/>
              </w:rPr>
              <w:t>financiera;</w:t>
            </w:r>
            <w:r w:rsidR="006412CD" w:rsidRPr="00A863DD">
              <w:rPr>
                <w:color w:val="000000"/>
                <w:lang w:val="es-EC"/>
              </w:rPr>
              <w:t xml:space="preserve"> </w:t>
            </w:r>
            <w:r w:rsidRPr="00A863DD">
              <w:rPr>
                <w:color w:val="000000"/>
                <w:lang w:val="es-EC"/>
              </w:rPr>
              <w:t>(ii)</w:t>
            </w:r>
            <w:r w:rsidR="006412CD" w:rsidRPr="00A863DD">
              <w:rPr>
                <w:color w:val="000000"/>
                <w:lang w:val="es-EC"/>
              </w:rPr>
              <w:t xml:space="preserve"> </w:t>
            </w:r>
            <w:r w:rsidRPr="00A863DD">
              <w:rPr>
                <w:color w:val="000000"/>
                <w:lang w:val="es-EC"/>
              </w:rPr>
              <w:t>operan</w:t>
            </w:r>
            <w:r w:rsidR="006412CD" w:rsidRPr="00A863DD">
              <w:rPr>
                <w:color w:val="000000"/>
                <w:lang w:val="es-EC"/>
              </w:rPr>
              <w:t xml:space="preserve"> </w:t>
            </w:r>
            <w:r w:rsidRPr="00A863DD">
              <w:rPr>
                <w:color w:val="000000"/>
                <w:lang w:val="es-EC"/>
              </w:rPr>
              <w:t>conforme</w:t>
            </w:r>
            <w:r w:rsidR="006412CD" w:rsidRPr="00A863DD">
              <w:rPr>
                <w:color w:val="000000"/>
                <w:lang w:val="es-EC"/>
              </w:rPr>
              <w:t xml:space="preserve"> </w:t>
            </w:r>
            <w:r w:rsidRPr="00A863DD">
              <w:rPr>
                <w:color w:val="000000"/>
                <w:lang w:val="es-EC"/>
              </w:rPr>
              <w:t>a</w:t>
            </w:r>
            <w:r w:rsidR="006412CD" w:rsidRPr="00A863DD">
              <w:rPr>
                <w:color w:val="000000"/>
                <w:lang w:val="es-EC"/>
              </w:rPr>
              <w:t xml:space="preserve"> </w:t>
            </w:r>
            <w:r w:rsidRPr="00A863DD">
              <w:rPr>
                <w:color w:val="000000"/>
                <w:lang w:val="es-EC"/>
              </w:rPr>
              <w:t>las</w:t>
            </w:r>
            <w:r w:rsidR="006412CD" w:rsidRPr="00A863DD">
              <w:rPr>
                <w:color w:val="000000"/>
                <w:lang w:val="es-EC"/>
              </w:rPr>
              <w:t xml:space="preserve"> </w:t>
            </w:r>
            <w:r w:rsidRPr="00A863DD">
              <w:rPr>
                <w:color w:val="000000"/>
                <w:lang w:val="es-EC"/>
              </w:rPr>
              <w:t>leyes</w:t>
            </w:r>
            <w:r w:rsidR="006412CD" w:rsidRPr="00A863DD">
              <w:rPr>
                <w:color w:val="000000"/>
                <w:lang w:val="es-EC"/>
              </w:rPr>
              <w:t xml:space="preserve"> </w:t>
            </w:r>
            <w:r w:rsidRPr="00A863DD">
              <w:rPr>
                <w:color w:val="000000"/>
                <w:lang w:val="es-EC"/>
              </w:rPr>
              <w:t>comerciales;</w:t>
            </w:r>
            <w:r w:rsidR="006412CD" w:rsidRPr="00A863DD">
              <w:rPr>
                <w:color w:val="000000"/>
                <w:lang w:val="es-EC"/>
              </w:rPr>
              <w:t xml:space="preserve"> </w:t>
            </w:r>
            <w:r w:rsidRPr="00A863DD">
              <w:rPr>
                <w:color w:val="000000"/>
                <w:lang w:val="es-EC"/>
              </w:rPr>
              <w:t>y</w:t>
            </w:r>
            <w:r w:rsidR="006412CD" w:rsidRPr="00A863DD">
              <w:rPr>
                <w:color w:val="000000"/>
                <w:lang w:val="es-EC"/>
              </w:rPr>
              <w:t xml:space="preserve"> </w:t>
            </w:r>
            <w:r w:rsidRPr="00A863DD">
              <w:rPr>
                <w:color w:val="000000"/>
                <w:lang w:val="es-EC"/>
              </w:rPr>
              <w:t>(iii)</w:t>
            </w:r>
            <w:r w:rsidR="006412CD" w:rsidRPr="00A863DD">
              <w:rPr>
                <w:color w:val="000000"/>
                <w:lang w:val="es-EC"/>
              </w:rPr>
              <w:t xml:space="preserve"> </w:t>
            </w:r>
            <w:r w:rsidRPr="00A863DD">
              <w:rPr>
                <w:color w:val="000000"/>
                <w:lang w:val="es-EC"/>
              </w:rPr>
              <w:t>no</w:t>
            </w:r>
            <w:r w:rsidR="006412CD" w:rsidRPr="00A863DD">
              <w:rPr>
                <w:color w:val="000000"/>
                <w:lang w:val="es-EC"/>
              </w:rPr>
              <w:t xml:space="preserve"> </w:t>
            </w:r>
            <w:r w:rsidRPr="00A863DD">
              <w:rPr>
                <w:color w:val="000000"/>
                <w:lang w:val="es-EC"/>
              </w:rPr>
              <w:t>dependen</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ninguna</w:t>
            </w:r>
            <w:r w:rsidR="006412CD" w:rsidRPr="00A863DD">
              <w:rPr>
                <w:color w:val="000000"/>
                <w:lang w:val="es-EC"/>
              </w:rPr>
              <w:t xml:space="preserve"> </w:t>
            </w:r>
            <w:r w:rsidRPr="00A863DD">
              <w:rPr>
                <w:color w:val="000000"/>
                <w:lang w:val="es-EC"/>
              </w:rPr>
              <w:t>agencia</w:t>
            </w:r>
            <w:r w:rsidR="006412CD" w:rsidRPr="00A863DD">
              <w:rPr>
                <w:color w:val="000000"/>
                <w:lang w:val="es-EC"/>
              </w:rPr>
              <w:t xml:space="preserve"> </w:t>
            </w:r>
            <w:r w:rsidRPr="00A863DD">
              <w:rPr>
                <w:color w:val="000000"/>
                <w:lang w:val="es-EC"/>
              </w:rPr>
              <w:t>del</w:t>
            </w:r>
            <w:r w:rsidR="006412CD" w:rsidRPr="00A863DD">
              <w:rPr>
                <w:color w:val="000000"/>
                <w:lang w:val="es-EC"/>
              </w:rPr>
              <w:t xml:space="preserve"> </w:t>
            </w:r>
            <w:r w:rsidRPr="00A863DD">
              <w:rPr>
                <w:color w:val="000000"/>
                <w:lang w:val="es-EC"/>
              </w:rPr>
              <w:t>Prestatario.</w:t>
            </w:r>
            <w:r w:rsidR="006412CD" w:rsidRPr="00A863DD">
              <w:rPr>
                <w:color w:val="000000"/>
                <w:lang w:val="es-EC"/>
              </w:rPr>
              <w:t xml:space="preserve"> </w:t>
            </w:r>
          </w:p>
          <w:p w14:paraId="02226704" w14:textId="68CF5998" w:rsidR="00FC078C" w:rsidRPr="00A863DD" w:rsidRDefault="00FC078C" w:rsidP="00FC078C">
            <w:pPr>
              <w:pStyle w:val="Sub-ClauseText"/>
              <w:numPr>
                <w:ilvl w:val="1"/>
                <w:numId w:val="3"/>
              </w:numPr>
              <w:tabs>
                <w:tab w:val="clear" w:pos="360"/>
              </w:tabs>
              <w:spacing w:before="0" w:after="200"/>
              <w:ind w:left="432" w:hanging="432"/>
              <w:rPr>
                <w:color w:val="000000"/>
                <w:lang w:val="es-EC"/>
              </w:rPr>
            </w:pPr>
            <w:r w:rsidRPr="00A863DD">
              <w:rPr>
                <w:lang w:val="es-EC"/>
              </w:rPr>
              <w:t>Un</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debe</w:t>
            </w:r>
            <w:r w:rsidR="006412CD" w:rsidRPr="00A863DD">
              <w:rPr>
                <w:lang w:val="es-EC"/>
              </w:rPr>
              <w:t xml:space="preserve"> </w:t>
            </w:r>
            <w:r w:rsidRPr="00A863DD">
              <w:rPr>
                <w:lang w:val="es-EC"/>
              </w:rPr>
              <w:t>estar</w:t>
            </w:r>
            <w:r w:rsidR="006412CD" w:rsidRPr="00A863DD">
              <w:rPr>
                <w:lang w:val="es-EC"/>
              </w:rPr>
              <w:t xml:space="preserve"> </w:t>
            </w:r>
            <w:r w:rsidRPr="00A863DD">
              <w:rPr>
                <w:lang w:val="es-EC"/>
              </w:rPr>
              <w:t>suspendido</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presentar</w:t>
            </w:r>
            <w:r w:rsidR="006412CD" w:rsidRPr="00A863DD">
              <w:rPr>
                <w:lang w:val="es-EC"/>
              </w:rPr>
              <w:t xml:space="preserve"> </w:t>
            </w:r>
            <w:r w:rsidRPr="00A863DD">
              <w:rPr>
                <w:lang w:val="es-EC"/>
              </w:rPr>
              <w:t>ofertas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propuestas</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resultado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incumplimiento</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Declaración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Mantenimiento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Propuesta.</w:t>
            </w:r>
          </w:p>
          <w:p w14:paraId="7CD6BC0C" w14:textId="008787E2" w:rsidR="00FC078C" w:rsidRPr="00A863DD" w:rsidRDefault="00FC078C" w:rsidP="00FC078C">
            <w:pPr>
              <w:pStyle w:val="Sub-ClauseText"/>
              <w:numPr>
                <w:ilvl w:val="1"/>
                <w:numId w:val="3"/>
              </w:numPr>
              <w:tabs>
                <w:tab w:val="clear" w:pos="360"/>
              </w:tabs>
              <w:spacing w:before="0" w:after="200"/>
              <w:ind w:left="432" w:hanging="432"/>
              <w:rPr>
                <w:lang w:val="es-EC"/>
              </w:rPr>
            </w:pPr>
            <w:r w:rsidRPr="00A863DD">
              <w:rPr>
                <w:lang w:val="es-EC"/>
              </w:rPr>
              <w:t>Los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deberán</w:t>
            </w:r>
            <w:r w:rsidR="006412CD" w:rsidRPr="00A863DD">
              <w:rPr>
                <w:lang w:val="es-EC"/>
              </w:rPr>
              <w:t xml:space="preserve"> </w:t>
            </w:r>
            <w:r w:rsidRPr="00A863DD">
              <w:rPr>
                <w:lang w:val="es-EC"/>
              </w:rPr>
              <w:t>proporcionar</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evidencia</w:t>
            </w:r>
            <w:r w:rsidR="006412CD" w:rsidRPr="00A863DD">
              <w:rPr>
                <w:lang w:val="es-EC"/>
              </w:rPr>
              <w:t xml:space="preserve"> </w:t>
            </w:r>
            <w:r w:rsidRPr="00A863DD">
              <w:rPr>
                <w:lang w:val="es-EC"/>
              </w:rPr>
              <w:t>satisfactoria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vigencia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elegibilidad,</w:t>
            </w:r>
            <w:r w:rsidR="006412CD" w:rsidRPr="00A863DD">
              <w:rPr>
                <w:lang w:val="es-EC"/>
              </w:rPr>
              <w:t xml:space="preserve"> </w:t>
            </w:r>
            <w:r w:rsidRPr="00A863DD">
              <w:rPr>
                <w:lang w:val="es-EC"/>
              </w:rPr>
              <w:t>cuando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razonablemente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solicite.</w:t>
            </w:r>
            <w:r w:rsidR="006412CD" w:rsidRPr="00A863DD">
              <w:rPr>
                <w:lang w:val="es-EC"/>
              </w:rPr>
              <w:t xml:space="preserve"> </w:t>
            </w:r>
          </w:p>
        </w:tc>
      </w:tr>
      <w:tr w:rsidR="00DF19D8" w:rsidRPr="00A863DD" w14:paraId="561FB4BE" w14:textId="77777777" w:rsidTr="003D6336">
        <w:trPr>
          <w:trHeight w:val="360"/>
        </w:trPr>
        <w:tc>
          <w:tcPr>
            <w:tcW w:w="1530" w:type="pct"/>
          </w:tcPr>
          <w:p w14:paraId="71E883BA" w14:textId="01FAD714" w:rsidR="00FC078C" w:rsidRPr="00A863DD" w:rsidRDefault="00FC078C" w:rsidP="00FC078C">
            <w:pPr>
              <w:pStyle w:val="Ttulo3"/>
            </w:pPr>
            <w:bookmarkStart w:id="18" w:name="_Toc413654990"/>
            <w:bookmarkStart w:id="19" w:name="_Toc529001719"/>
            <w:bookmarkStart w:id="20" w:name="_Toc26890187"/>
            <w:r w:rsidRPr="00A863DD">
              <w:lastRenderedPageBreak/>
              <w:t>5.</w:t>
            </w:r>
            <w:r w:rsidRPr="00A863DD">
              <w:tab/>
              <w:t>Calificaciones</w:t>
            </w:r>
            <w:r w:rsidR="006412CD" w:rsidRPr="00A863DD">
              <w:t xml:space="preserve"> </w:t>
            </w:r>
            <w:r w:rsidRPr="00A863DD">
              <w:t>del</w:t>
            </w:r>
            <w:r w:rsidR="006412CD" w:rsidRPr="00A863DD">
              <w:t xml:space="preserve"> </w:t>
            </w:r>
            <w:r w:rsidRPr="00A863DD">
              <w:t>Oferente</w:t>
            </w:r>
            <w:bookmarkEnd w:id="18"/>
            <w:bookmarkEnd w:id="19"/>
            <w:bookmarkEnd w:id="20"/>
          </w:p>
        </w:tc>
        <w:tc>
          <w:tcPr>
            <w:tcW w:w="3470" w:type="pct"/>
          </w:tcPr>
          <w:p w14:paraId="001276B4" w14:textId="72A1AE52" w:rsidR="00FC078C" w:rsidRPr="00A863DD" w:rsidRDefault="00FC078C" w:rsidP="00FC078C">
            <w:pPr>
              <w:spacing w:after="200"/>
              <w:ind w:left="432" w:hanging="432"/>
              <w:jc w:val="both"/>
            </w:pPr>
            <w:r w:rsidRPr="00A863DD">
              <w:t>5.1</w:t>
            </w:r>
            <w:r w:rsidRPr="00A863DD">
              <w:tab/>
              <w:t>Todos</w:t>
            </w:r>
            <w:r w:rsidR="006412CD" w:rsidRPr="00A863DD">
              <w:t xml:space="preserve"> </w:t>
            </w:r>
            <w:r w:rsidRPr="00A863DD">
              <w:t>los</w:t>
            </w:r>
            <w:r w:rsidR="006412CD" w:rsidRPr="00A863DD">
              <w:t xml:space="preserve"> </w:t>
            </w:r>
            <w:r w:rsidRPr="00A863DD">
              <w:t>Oferentes</w:t>
            </w:r>
            <w:r w:rsidR="006412CD" w:rsidRPr="00A863DD">
              <w:t xml:space="preserve"> </w:t>
            </w:r>
            <w:r w:rsidRPr="00A863DD">
              <w:t>deberán</w:t>
            </w:r>
            <w:r w:rsidR="006412CD" w:rsidRPr="00A863DD">
              <w:t xml:space="preserve"> </w:t>
            </w:r>
            <w:r w:rsidRPr="00A863DD">
              <w:t>presentar</w:t>
            </w:r>
            <w:r w:rsidR="006412CD" w:rsidRPr="00A863DD">
              <w:t xml:space="preserve"> </w:t>
            </w:r>
            <w:r w:rsidRPr="00A863DD">
              <w:t>en</w:t>
            </w:r>
            <w:r w:rsidR="006412CD" w:rsidRPr="00A863DD">
              <w:t xml:space="preserve"> </w:t>
            </w:r>
            <w:r w:rsidRPr="00A863DD">
              <w:t>la</w:t>
            </w:r>
            <w:r w:rsidR="006412CD" w:rsidRPr="00A863DD">
              <w:t xml:space="preserve"> </w:t>
            </w:r>
            <w:r w:rsidRPr="00A863DD">
              <w:t>Sección</w:t>
            </w:r>
            <w:r w:rsidR="006412CD" w:rsidRPr="00A863DD">
              <w:t xml:space="preserve"> </w:t>
            </w:r>
            <w:r w:rsidRPr="00A863DD">
              <w:t>IV,</w:t>
            </w:r>
            <w:r w:rsidR="006412CD" w:rsidRPr="00A863DD">
              <w:t xml:space="preserve"> </w:t>
            </w:r>
            <w:r w:rsidRPr="00A863DD">
              <w:t>“Formularios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una</w:t>
            </w:r>
            <w:r w:rsidR="006412CD" w:rsidRPr="00A863DD">
              <w:t xml:space="preserve"> </w:t>
            </w:r>
            <w:r w:rsidRPr="00A863DD">
              <w:t>descripción</w:t>
            </w:r>
            <w:r w:rsidR="006412CD" w:rsidRPr="00A863DD">
              <w:t xml:space="preserve"> </w:t>
            </w:r>
            <w:r w:rsidRPr="00A863DD">
              <w:t>preliminar</w:t>
            </w:r>
            <w:r w:rsidR="006412CD" w:rsidRPr="00A863DD">
              <w:t xml:space="preserve"> </w:t>
            </w:r>
            <w:r w:rsidRPr="00A863DD">
              <w:t>del</w:t>
            </w:r>
            <w:r w:rsidR="006412CD" w:rsidRPr="00A863DD">
              <w:t xml:space="preserve"> </w:t>
            </w:r>
            <w:r w:rsidRPr="00A863DD">
              <w:t>método</w:t>
            </w:r>
            <w:r w:rsidR="006412CD" w:rsidRPr="00A863DD">
              <w:t xml:space="preserve"> </w:t>
            </w:r>
            <w:r w:rsidRPr="00A863DD">
              <w:t>de</w:t>
            </w:r>
            <w:r w:rsidR="006412CD" w:rsidRPr="00A863DD">
              <w:t xml:space="preserve"> </w:t>
            </w:r>
            <w:r w:rsidRPr="00A863DD">
              <w:t>trabajo</w:t>
            </w:r>
            <w:r w:rsidR="006412CD" w:rsidRPr="00A863DD">
              <w:t xml:space="preserve"> </w:t>
            </w:r>
            <w:r w:rsidRPr="00A863DD">
              <w:t>y</w:t>
            </w:r>
            <w:r w:rsidR="006412CD" w:rsidRPr="00A863DD">
              <w:t xml:space="preserve"> </w:t>
            </w:r>
            <w:r w:rsidRPr="00A863DD">
              <w:t>cronograma</w:t>
            </w:r>
            <w:r w:rsidR="006412CD" w:rsidRPr="00A863DD">
              <w:t xml:space="preserve"> </w:t>
            </w:r>
            <w:r w:rsidRPr="00A863DD">
              <w:t>que</w:t>
            </w:r>
            <w:r w:rsidR="006412CD" w:rsidRPr="00A863DD">
              <w:t xml:space="preserve"> </w:t>
            </w:r>
            <w:r w:rsidRPr="00A863DD">
              <w:t>proponen,</w:t>
            </w:r>
            <w:r w:rsidR="006412CD" w:rsidRPr="00A863DD">
              <w:t xml:space="preserve"> </w:t>
            </w:r>
            <w:r w:rsidRPr="00A863DD">
              <w:t>incluyendo</w:t>
            </w:r>
            <w:r w:rsidR="006412CD" w:rsidRPr="00A863DD">
              <w:t xml:space="preserve"> </w:t>
            </w:r>
            <w:r w:rsidRPr="00A863DD">
              <w:t>planos</w:t>
            </w:r>
            <w:r w:rsidR="006412CD" w:rsidRPr="00A863DD">
              <w:t xml:space="preserve"> </w:t>
            </w:r>
            <w:r w:rsidRPr="00A863DD">
              <w:t>y</w:t>
            </w:r>
            <w:r w:rsidR="006412CD" w:rsidRPr="00A863DD">
              <w:t xml:space="preserve"> </w:t>
            </w:r>
            <w:r w:rsidRPr="00A863DD">
              <w:t>gráficas,</w:t>
            </w:r>
            <w:r w:rsidR="006412CD" w:rsidRPr="00A863DD">
              <w:t xml:space="preserve"> </w:t>
            </w:r>
            <w:r w:rsidRPr="00A863DD">
              <w:t>según</w:t>
            </w:r>
            <w:r w:rsidR="006412CD" w:rsidRPr="00A863DD">
              <w:t xml:space="preserve"> </w:t>
            </w:r>
            <w:r w:rsidRPr="00A863DD">
              <w:t>sea</w:t>
            </w:r>
            <w:r w:rsidR="006412CD" w:rsidRPr="00A863DD">
              <w:t xml:space="preserve"> </w:t>
            </w:r>
            <w:r w:rsidRPr="00A863DD">
              <w:t>necesario.</w:t>
            </w:r>
            <w:r w:rsidR="006412CD" w:rsidRPr="00A863DD">
              <w:t xml:space="preserve"> </w:t>
            </w:r>
          </w:p>
          <w:p w14:paraId="5F607BE1" w14:textId="561D4181" w:rsidR="00FC078C" w:rsidRPr="00A863DD" w:rsidRDefault="00FC078C" w:rsidP="00FC078C">
            <w:pPr>
              <w:spacing w:after="200"/>
              <w:ind w:left="432" w:hanging="432"/>
              <w:jc w:val="both"/>
            </w:pPr>
            <w:r w:rsidRPr="00A863DD">
              <w:t>5.2</w:t>
            </w:r>
            <w:r w:rsidRPr="00A863DD">
              <w:tab/>
              <w:t>Si</w:t>
            </w:r>
            <w:r w:rsidR="006412CD" w:rsidRPr="00A863DD">
              <w:t xml:space="preserve"> </w:t>
            </w:r>
            <w:r w:rsidRPr="00A863DD">
              <w:t>se</w:t>
            </w:r>
            <w:r w:rsidR="006412CD" w:rsidRPr="00A863DD">
              <w:t xml:space="preserve"> </w:t>
            </w:r>
            <w:r w:rsidRPr="00A863DD">
              <w:t>realizó</w:t>
            </w:r>
            <w:r w:rsidR="006412CD" w:rsidRPr="00A863DD">
              <w:t xml:space="preserve"> </w:t>
            </w:r>
            <w:r w:rsidRPr="00A863DD">
              <w:t>una</w:t>
            </w:r>
            <w:r w:rsidR="006412CD" w:rsidRPr="00A863DD">
              <w:t xml:space="preserve"> </w:t>
            </w:r>
            <w:r w:rsidRPr="00A863DD">
              <w:t>precalificación</w:t>
            </w:r>
            <w:r w:rsidR="006412CD" w:rsidRPr="00A863DD">
              <w:t xml:space="preserve"> </w:t>
            </w:r>
            <w:r w:rsidRPr="00A863DD">
              <w:t>de</w:t>
            </w:r>
            <w:r w:rsidR="006412CD" w:rsidRPr="00A863DD">
              <w:t xml:space="preserve"> </w:t>
            </w:r>
            <w:r w:rsidRPr="00A863DD">
              <w:t>los</w:t>
            </w:r>
            <w:r w:rsidR="006412CD" w:rsidRPr="00A863DD">
              <w:t xml:space="preserve"> </w:t>
            </w:r>
            <w:r w:rsidRPr="00A863DD">
              <w:t>posibles</w:t>
            </w:r>
            <w:r w:rsidR="006412CD" w:rsidRPr="00A863DD">
              <w:t xml:space="preserve"> </w:t>
            </w:r>
            <w:r w:rsidRPr="00A863DD">
              <w:rPr>
                <w:spacing w:val="-3"/>
              </w:rPr>
              <w:t>Oferentes,</w:t>
            </w:r>
            <w:r w:rsidR="006412CD" w:rsidRPr="00A863DD">
              <w:rPr>
                <w:spacing w:val="-3"/>
              </w:rPr>
              <w:t xml:space="preserve"> </w:t>
            </w:r>
            <w:r w:rsidRPr="00A863DD">
              <w:rPr>
                <w:spacing w:val="-3"/>
              </w:rPr>
              <w:t>sólo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considerarán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Oferentes</w:t>
            </w:r>
            <w:r w:rsidR="006412CD" w:rsidRPr="00A863DD">
              <w:rPr>
                <w:spacing w:val="-3"/>
              </w:rPr>
              <w:t xml:space="preserve"> </w:t>
            </w:r>
            <w:r w:rsidRPr="00A863DD">
              <w:rPr>
                <w:spacing w:val="-3"/>
              </w:rPr>
              <w:t>precalificados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adjudicación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Estos</w:t>
            </w:r>
            <w:r w:rsidR="006412CD" w:rsidRPr="00A863DD">
              <w:rPr>
                <w:spacing w:val="-3"/>
              </w:rPr>
              <w:t xml:space="preserve"> </w:t>
            </w:r>
            <w:r w:rsidRPr="00A863DD">
              <w:rPr>
                <w:spacing w:val="-3"/>
              </w:rPr>
              <w:t>Oferentes</w:t>
            </w:r>
            <w:r w:rsidR="006412CD" w:rsidRPr="00A863DD">
              <w:rPr>
                <w:spacing w:val="-3"/>
              </w:rPr>
              <w:t xml:space="preserve"> </w:t>
            </w:r>
            <w:r w:rsidRPr="00A863DD">
              <w:rPr>
                <w:spacing w:val="-3"/>
              </w:rPr>
              <w:t>precalificados</w:t>
            </w:r>
            <w:r w:rsidR="006412CD" w:rsidRPr="00A863DD">
              <w:rPr>
                <w:spacing w:val="-3"/>
              </w:rPr>
              <w:t xml:space="preserve"> </w:t>
            </w:r>
            <w:r w:rsidRPr="00A863DD">
              <w:rPr>
                <w:spacing w:val="-3"/>
              </w:rPr>
              <w:t>deberán</w:t>
            </w:r>
            <w:r w:rsidR="006412CD" w:rsidRPr="00A863DD">
              <w:rPr>
                <w:spacing w:val="-3"/>
              </w:rPr>
              <w:t xml:space="preserve"> </w:t>
            </w:r>
            <w:r w:rsidRPr="00A863DD">
              <w:rPr>
                <w:spacing w:val="-3"/>
              </w:rPr>
              <w:t>confirmar</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información</w:t>
            </w:r>
            <w:r w:rsidR="006412CD" w:rsidRPr="00A863DD">
              <w:rPr>
                <w:spacing w:val="-3"/>
              </w:rPr>
              <w:t xml:space="preserve"> </w:t>
            </w:r>
            <w:r w:rsidRPr="00A863DD">
              <w:rPr>
                <w:spacing w:val="-3"/>
              </w:rPr>
              <w:t>presentada</w:t>
            </w:r>
            <w:r w:rsidR="006412CD" w:rsidRPr="00A863DD">
              <w:rPr>
                <w:spacing w:val="-3"/>
              </w:rPr>
              <w:t xml:space="preserve"> </w:t>
            </w:r>
            <w:r w:rsidRPr="00A863DD">
              <w:rPr>
                <w:spacing w:val="-3"/>
              </w:rPr>
              <w:t>originalmente</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precalificar</w:t>
            </w:r>
            <w:r w:rsidR="006412CD" w:rsidRPr="00A863DD">
              <w:rPr>
                <w:spacing w:val="-3"/>
              </w:rPr>
              <w:t xml:space="preserve"> </w:t>
            </w:r>
            <w:r w:rsidRPr="00A863DD">
              <w:rPr>
                <w:spacing w:val="-3"/>
              </w:rPr>
              <w:t>permanece</w:t>
            </w:r>
            <w:r w:rsidR="006412CD" w:rsidRPr="00A863DD">
              <w:rPr>
                <w:spacing w:val="-3"/>
              </w:rPr>
              <w:t xml:space="preserve"> </w:t>
            </w:r>
            <w:r w:rsidRPr="00A863DD">
              <w:rPr>
                <w:spacing w:val="-3"/>
              </w:rPr>
              <w:t>correcta</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presentación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ser</w:t>
            </w:r>
            <w:r w:rsidR="006412CD" w:rsidRPr="00A863DD">
              <w:rPr>
                <w:spacing w:val="-3"/>
              </w:rPr>
              <w:t xml:space="preserve"> </w:t>
            </w:r>
            <w:r w:rsidRPr="00A863DD">
              <w:rPr>
                <w:spacing w:val="-3"/>
              </w:rPr>
              <w:t>así,</w:t>
            </w:r>
            <w:r w:rsidR="006412CD" w:rsidRPr="00A863DD">
              <w:rPr>
                <w:spacing w:val="-3"/>
              </w:rPr>
              <w:t xml:space="preserve"> </w:t>
            </w:r>
            <w:r w:rsidRPr="00A863DD">
              <w:rPr>
                <w:spacing w:val="-3"/>
              </w:rPr>
              <w:t>incluir</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información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actualice</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información</w:t>
            </w:r>
            <w:r w:rsidR="006412CD" w:rsidRPr="00A863DD">
              <w:rPr>
                <w:spacing w:val="-3"/>
              </w:rPr>
              <w:t xml:space="preserve"> </w:t>
            </w:r>
            <w:r w:rsidRPr="00A863DD">
              <w:rPr>
                <w:spacing w:val="-3"/>
              </w:rPr>
              <w:t>original</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precalificación.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confirmación</w:t>
            </w:r>
            <w:r w:rsidR="006412CD" w:rsidRPr="00A863DD">
              <w:rPr>
                <w:spacing w:val="-3"/>
              </w:rPr>
              <w:t xml:space="preserve"> </w:t>
            </w:r>
            <w:r w:rsidRPr="00A863DD">
              <w:rPr>
                <w:spacing w:val="-3"/>
              </w:rPr>
              <w:t>o</w:t>
            </w:r>
            <w:r w:rsidR="006412CD" w:rsidRPr="00A863DD">
              <w:rPr>
                <w:spacing w:val="-3"/>
              </w:rPr>
              <w:t xml:space="preserve"> </w:t>
            </w:r>
            <w:r w:rsidRPr="00A863DD">
              <w:rPr>
                <w:spacing w:val="-3"/>
              </w:rPr>
              <w:t>actualización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información</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presentarse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formularios</w:t>
            </w:r>
            <w:r w:rsidR="006412CD" w:rsidRPr="00A863DD">
              <w:rPr>
                <w:spacing w:val="-3"/>
              </w:rPr>
              <w:t xml:space="preserve"> </w:t>
            </w:r>
            <w:r w:rsidRPr="00A863DD">
              <w:rPr>
                <w:spacing w:val="-3"/>
              </w:rPr>
              <w:t>pertinentes</w:t>
            </w:r>
            <w:r w:rsidR="006412CD" w:rsidRPr="00A863DD">
              <w:rPr>
                <w:spacing w:val="-3"/>
              </w:rPr>
              <w:t xml:space="preserve"> </w:t>
            </w:r>
            <w:r w:rsidRPr="00A863DD">
              <w:rPr>
                <w:spacing w:val="-3"/>
              </w:rPr>
              <w:t>incluidos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Sección</w:t>
            </w:r>
            <w:r w:rsidR="006412CD" w:rsidRPr="00A863DD">
              <w:rPr>
                <w:spacing w:val="-3"/>
              </w:rPr>
              <w:t xml:space="preserve"> </w:t>
            </w:r>
            <w:r w:rsidRPr="00A863DD">
              <w:rPr>
                <w:spacing w:val="-3"/>
              </w:rPr>
              <w:t>IV,</w:t>
            </w:r>
            <w:r w:rsidR="006412CD" w:rsidRPr="00A863DD">
              <w:rPr>
                <w:spacing w:val="-3"/>
              </w:rPr>
              <w:t xml:space="preserve"> </w:t>
            </w:r>
            <w:r w:rsidRPr="00A863DD">
              <w:t>“Formularios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p>
          <w:p w14:paraId="137D5231" w14:textId="36D577C1" w:rsidR="00FC078C" w:rsidRPr="00A863DD" w:rsidRDefault="00FC078C" w:rsidP="00FC078C">
            <w:pPr>
              <w:spacing w:after="200"/>
              <w:ind w:left="432" w:hanging="432"/>
              <w:jc w:val="both"/>
            </w:pPr>
            <w:r w:rsidRPr="00A863DD">
              <w:t>5.3</w:t>
            </w:r>
            <w:r w:rsidRPr="00A863DD">
              <w:tab/>
              <w:t>Si</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no</w:t>
            </w:r>
            <w:r w:rsidR="006412CD" w:rsidRPr="00A863DD">
              <w:t xml:space="preserve"> </w:t>
            </w:r>
            <w:r w:rsidRPr="00A863DD">
              <w:t>realizó</w:t>
            </w:r>
            <w:r w:rsidR="006412CD" w:rsidRPr="00A863DD">
              <w:t xml:space="preserve"> </w:t>
            </w:r>
            <w:r w:rsidRPr="00A863DD">
              <w:t>una</w:t>
            </w:r>
            <w:r w:rsidR="006412CD" w:rsidRPr="00A863DD">
              <w:t xml:space="preserve"> </w:t>
            </w:r>
            <w:r w:rsidRPr="00A863DD">
              <w:t>precalificación</w:t>
            </w:r>
            <w:r w:rsidR="006412CD" w:rsidRPr="00A863DD">
              <w:t xml:space="preserve"> </w:t>
            </w:r>
            <w:r w:rsidRPr="00A863DD">
              <w:t>de</w:t>
            </w:r>
            <w:r w:rsidR="006412CD" w:rsidRPr="00A863DD">
              <w:t xml:space="preserve"> </w:t>
            </w:r>
            <w:r w:rsidRPr="00A863DD">
              <w:t>los</w:t>
            </w:r>
            <w:r w:rsidR="006412CD" w:rsidRPr="00A863DD">
              <w:t xml:space="preserve"> </w:t>
            </w:r>
            <w:r w:rsidRPr="00A863DD">
              <w:t>posibles</w:t>
            </w:r>
            <w:r w:rsidR="006412CD" w:rsidRPr="00A863DD">
              <w:t xml:space="preserve"> </w:t>
            </w:r>
            <w:r w:rsidRPr="00A863DD">
              <w:t>Oferentes,</w:t>
            </w:r>
            <w:r w:rsidR="006412CD" w:rsidRPr="00A863DD">
              <w:t xml:space="preserve"> </w:t>
            </w:r>
            <w:r w:rsidRPr="00A863DD">
              <w:t>todos</w:t>
            </w:r>
            <w:r w:rsidR="006412CD" w:rsidRPr="00A863DD">
              <w:t xml:space="preserve"> </w:t>
            </w:r>
            <w:r w:rsidRPr="00A863DD">
              <w:t>los</w:t>
            </w:r>
            <w:r w:rsidR="006412CD" w:rsidRPr="00A863DD">
              <w:t xml:space="preserve"> </w:t>
            </w:r>
            <w:r w:rsidRPr="00A863DD">
              <w:t>Oferentes</w:t>
            </w:r>
            <w:r w:rsidR="006412CD" w:rsidRPr="00A863DD">
              <w:t xml:space="preserve"> </w:t>
            </w:r>
            <w:r w:rsidRPr="00A863DD">
              <w:t>deberán</w:t>
            </w:r>
            <w:r w:rsidR="006412CD" w:rsidRPr="00A863DD">
              <w:t xml:space="preserve"> </w:t>
            </w:r>
            <w:r w:rsidRPr="00A863DD">
              <w:t>incluir</w:t>
            </w:r>
            <w:r w:rsidR="006412CD" w:rsidRPr="00A863DD">
              <w:t xml:space="preserve"> </w:t>
            </w:r>
            <w:r w:rsidRPr="00A863DD">
              <w:t>con</w:t>
            </w:r>
            <w:r w:rsidR="006412CD" w:rsidRPr="00A863DD">
              <w:t xml:space="preserve"> </w:t>
            </w:r>
            <w:r w:rsidRPr="00A863DD">
              <w:t>sus</w:t>
            </w:r>
            <w:r w:rsidR="006412CD" w:rsidRPr="00A863DD">
              <w:t xml:space="preserve"> </w:t>
            </w:r>
            <w:r w:rsidRPr="00A863DD">
              <w:t>Ofertas</w:t>
            </w:r>
            <w:r w:rsidR="006412CD" w:rsidRPr="00A863DD">
              <w:t xml:space="preserve"> </w:t>
            </w:r>
            <w:r w:rsidRPr="00A863DD">
              <w:t>la</w:t>
            </w:r>
            <w:r w:rsidR="006412CD" w:rsidRPr="00A863DD">
              <w:t xml:space="preserve"> </w:t>
            </w:r>
            <w:r w:rsidRPr="00A863DD">
              <w:t>siguiente</w:t>
            </w:r>
            <w:r w:rsidR="006412CD" w:rsidRPr="00A863DD">
              <w:t xml:space="preserve"> </w:t>
            </w:r>
            <w:r w:rsidRPr="00A863DD">
              <w:t>información</w:t>
            </w:r>
            <w:r w:rsidR="006412CD" w:rsidRPr="00A863DD">
              <w:t xml:space="preserve"> </w:t>
            </w:r>
            <w:r w:rsidRPr="00A863DD">
              <w:t>y</w:t>
            </w:r>
            <w:r w:rsidR="006412CD" w:rsidRPr="00A863DD">
              <w:t xml:space="preserve"> </w:t>
            </w:r>
            <w:r w:rsidRPr="00A863DD">
              <w:t>documentos</w:t>
            </w:r>
            <w:r w:rsidR="006412CD" w:rsidRPr="00A863DD">
              <w:t xml:space="preserve"> </w:t>
            </w:r>
            <w:r w:rsidRPr="00A863DD">
              <w:t>en</w:t>
            </w:r>
            <w:r w:rsidR="006412CD" w:rsidRPr="00A863DD">
              <w:t xml:space="preserve"> </w:t>
            </w:r>
            <w:r w:rsidRPr="00A863DD">
              <w:t>la</w:t>
            </w:r>
            <w:r w:rsidR="006412CD" w:rsidRPr="00A863DD">
              <w:t xml:space="preserve"> </w:t>
            </w:r>
            <w:r w:rsidRPr="00A863DD">
              <w:t>Sección</w:t>
            </w:r>
            <w:r w:rsidR="006412CD" w:rsidRPr="00A863DD">
              <w:t xml:space="preserve"> </w:t>
            </w:r>
            <w:r w:rsidRPr="00A863DD">
              <w:t>IV,</w:t>
            </w:r>
            <w:r w:rsidR="006412CD" w:rsidRPr="00A863DD">
              <w:t xml:space="preserve"> </w:t>
            </w:r>
            <w:r w:rsidRPr="00A863DD">
              <w:t>“Formularios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a</w:t>
            </w:r>
            <w:r w:rsidR="006412CD" w:rsidRPr="00A863DD">
              <w:t xml:space="preserve"> </w:t>
            </w:r>
            <w:r w:rsidRPr="00A863DD">
              <w:t>menos</w:t>
            </w:r>
            <w:r w:rsidR="006412CD" w:rsidRPr="00A863DD">
              <w:t xml:space="preserve"> </w:t>
            </w:r>
            <w:r w:rsidRPr="00A863DD">
              <w:t>que</w:t>
            </w:r>
            <w:r w:rsidR="006412CD" w:rsidRPr="00A863DD">
              <w:t xml:space="preserve"> </w:t>
            </w:r>
            <w:r w:rsidRPr="00A863DD">
              <w:t>se</w:t>
            </w:r>
            <w:r w:rsidR="006412CD" w:rsidRPr="00A863DD">
              <w:t xml:space="preserve"> </w:t>
            </w:r>
            <w:r w:rsidRPr="00A863DD">
              <w:t>establezca</w:t>
            </w:r>
            <w:r w:rsidR="006412CD" w:rsidRPr="00A863DD">
              <w:t xml:space="preserve"> </w:t>
            </w:r>
            <w:r w:rsidRPr="00A863DD">
              <w:t>otra</w:t>
            </w:r>
            <w:r w:rsidR="006412CD" w:rsidRPr="00A863DD">
              <w:t xml:space="preserve"> </w:t>
            </w:r>
            <w:r w:rsidRPr="00A863DD">
              <w:t>cosa</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Pr="00A863DD">
              <w:t>:</w:t>
            </w:r>
          </w:p>
          <w:p w14:paraId="49C6CEAF" w14:textId="2D4F7028" w:rsidR="00FC078C" w:rsidRPr="00A863DD" w:rsidRDefault="00FC078C" w:rsidP="00FC078C">
            <w:pPr>
              <w:spacing w:after="200"/>
              <w:ind w:left="972" w:hanging="540"/>
              <w:jc w:val="both"/>
            </w:pPr>
            <w:r w:rsidRPr="00A863DD">
              <w:t>(a)</w:t>
            </w:r>
            <w:r w:rsidRPr="00A863DD">
              <w:tab/>
              <w:t>copias</w:t>
            </w:r>
            <w:r w:rsidR="006412CD" w:rsidRPr="00A863DD">
              <w:t xml:space="preserve"> </w:t>
            </w:r>
            <w:r w:rsidRPr="00A863DD">
              <w:t>de</w:t>
            </w:r>
            <w:r w:rsidR="006412CD" w:rsidRPr="00A863DD">
              <w:t xml:space="preserve"> </w:t>
            </w:r>
            <w:r w:rsidRPr="00A863DD">
              <w:t>los</w:t>
            </w:r>
            <w:r w:rsidR="006412CD" w:rsidRPr="00A863DD">
              <w:t xml:space="preserve"> </w:t>
            </w:r>
            <w:r w:rsidRPr="00A863DD">
              <w:t>documentos</w:t>
            </w:r>
            <w:r w:rsidR="006412CD" w:rsidRPr="00A863DD">
              <w:t xml:space="preserve"> </w:t>
            </w:r>
            <w:r w:rsidRPr="00A863DD">
              <w:t>originales</w:t>
            </w:r>
            <w:r w:rsidR="006412CD" w:rsidRPr="00A863DD">
              <w:t xml:space="preserve"> </w:t>
            </w:r>
            <w:r w:rsidRPr="00A863DD">
              <w:t>que</w:t>
            </w:r>
            <w:r w:rsidR="006412CD" w:rsidRPr="00A863DD">
              <w:t xml:space="preserve"> </w:t>
            </w:r>
            <w:r w:rsidRPr="00A863DD">
              <w:t>establezcan</w:t>
            </w:r>
            <w:r w:rsidR="006412CD" w:rsidRPr="00A863DD">
              <w:t xml:space="preserve"> </w:t>
            </w:r>
            <w:r w:rsidRPr="00A863DD">
              <w:t>la</w:t>
            </w:r>
            <w:r w:rsidR="006412CD" w:rsidRPr="00A863DD">
              <w:t xml:space="preserve"> </w:t>
            </w:r>
            <w:r w:rsidRPr="00A863DD">
              <w:t>constitución</w:t>
            </w:r>
            <w:r w:rsidR="006412CD" w:rsidRPr="00A863DD">
              <w:t xml:space="preserve"> </w:t>
            </w:r>
            <w:r w:rsidRPr="00A863DD">
              <w:t>o</w:t>
            </w:r>
            <w:r w:rsidR="006412CD" w:rsidRPr="00A863DD">
              <w:t xml:space="preserve"> </w:t>
            </w:r>
            <w:r w:rsidRPr="00A863DD">
              <w:t>incorporación</w:t>
            </w:r>
            <w:r w:rsidR="006412CD" w:rsidRPr="00A863DD">
              <w:t xml:space="preserve"> </w:t>
            </w:r>
            <w:r w:rsidRPr="00A863DD">
              <w:t>y</w:t>
            </w:r>
            <w:r w:rsidR="006412CD" w:rsidRPr="00A863DD">
              <w:t xml:space="preserve"> </w:t>
            </w:r>
            <w:r w:rsidRPr="00A863DD">
              <w:t>sede</w:t>
            </w:r>
            <w:r w:rsidR="006412CD" w:rsidRPr="00A863DD">
              <w:t xml:space="preserve"> </w:t>
            </w:r>
            <w:r w:rsidRPr="00A863DD">
              <w:t>del</w:t>
            </w:r>
            <w:r w:rsidR="006412CD" w:rsidRPr="00A863DD">
              <w:t xml:space="preserve"> </w:t>
            </w:r>
            <w:r w:rsidRPr="00A863DD">
              <w:t>Oferente,</w:t>
            </w:r>
            <w:r w:rsidR="006412CD" w:rsidRPr="00A863DD">
              <w:t xml:space="preserve"> </w:t>
            </w:r>
            <w:r w:rsidRPr="00A863DD">
              <w:t>así</w:t>
            </w:r>
            <w:r w:rsidR="006412CD" w:rsidRPr="00A863DD">
              <w:t xml:space="preserve"> </w:t>
            </w:r>
            <w:r w:rsidRPr="00A863DD">
              <w:t>como</w:t>
            </w:r>
            <w:r w:rsidR="006412CD" w:rsidRPr="00A863DD">
              <w:t xml:space="preserve"> </w:t>
            </w:r>
            <w:r w:rsidRPr="00A863DD">
              <w:t>el</w:t>
            </w:r>
            <w:r w:rsidR="006412CD" w:rsidRPr="00A863DD">
              <w:t xml:space="preserve"> </w:t>
            </w:r>
            <w:r w:rsidRPr="00A863DD">
              <w:t>poder</w:t>
            </w:r>
            <w:r w:rsidR="006412CD" w:rsidRPr="00A863DD">
              <w:t xml:space="preserve"> </w:t>
            </w:r>
            <w:r w:rsidRPr="00A863DD">
              <w:t>otorgado</w:t>
            </w:r>
            <w:r w:rsidR="006412CD" w:rsidRPr="00A863DD">
              <w:t xml:space="preserve"> </w:t>
            </w:r>
            <w:r w:rsidRPr="00A863DD">
              <w:t>a</w:t>
            </w:r>
            <w:r w:rsidR="006412CD" w:rsidRPr="00A863DD">
              <w:t xml:space="preserve"> </w:t>
            </w:r>
            <w:r w:rsidRPr="00A863DD">
              <w:t>quien</w:t>
            </w:r>
            <w:r w:rsidR="006412CD" w:rsidRPr="00A863DD">
              <w:t xml:space="preserve"> </w:t>
            </w:r>
            <w:r w:rsidRPr="00A863DD">
              <w:t>suscriba</w:t>
            </w:r>
            <w:r w:rsidR="006412CD" w:rsidRPr="00A863DD">
              <w:t xml:space="preserve"> </w:t>
            </w:r>
            <w:r w:rsidRPr="00A863DD">
              <w:t>la</w:t>
            </w:r>
            <w:r w:rsidR="006412CD" w:rsidRPr="00A863DD">
              <w:t xml:space="preserve"> </w:t>
            </w:r>
            <w:r w:rsidRPr="00A863DD">
              <w:t>Oferta</w:t>
            </w:r>
            <w:r w:rsidR="006412CD" w:rsidRPr="00A863DD">
              <w:t xml:space="preserve"> </w:t>
            </w:r>
            <w:r w:rsidRPr="00A863DD">
              <w:t>autorizándole</w:t>
            </w:r>
            <w:r w:rsidR="006412CD" w:rsidRPr="00A863DD">
              <w:t xml:space="preserve"> </w:t>
            </w:r>
            <w:r w:rsidRPr="00A863DD">
              <w:t>a</w:t>
            </w:r>
            <w:r w:rsidR="006412CD" w:rsidRPr="00A863DD">
              <w:t xml:space="preserve"> </w:t>
            </w:r>
            <w:r w:rsidRPr="00A863DD">
              <w:t>comprometer</w:t>
            </w:r>
            <w:r w:rsidR="006412CD" w:rsidRPr="00A863DD">
              <w:t xml:space="preserve"> </w:t>
            </w:r>
            <w:r w:rsidRPr="00A863DD">
              <w:t>al</w:t>
            </w:r>
            <w:r w:rsidR="006412CD" w:rsidRPr="00A863DD">
              <w:t xml:space="preserve"> </w:t>
            </w:r>
            <w:r w:rsidRPr="00A863DD">
              <w:t>Oferente;</w:t>
            </w:r>
            <w:r w:rsidR="006412CD" w:rsidRPr="00A863DD">
              <w:t xml:space="preserve"> </w:t>
            </w:r>
          </w:p>
          <w:p w14:paraId="6AF3E1D8" w14:textId="438B6C0C" w:rsidR="00FC078C" w:rsidRPr="00A863DD" w:rsidRDefault="00FC078C" w:rsidP="00FC078C">
            <w:pPr>
              <w:spacing w:after="200"/>
              <w:ind w:left="972" w:hanging="540"/>
              <w:jc w:val="both"/>
            </w:pPr>
            <w:r w:rsidRPr="00A863DD">
              <w:t>(b)</w:t>
            </w:r>
            <w:r w:rsidRPr="00A863DD">
              <w:tab/>
              <w:t>monto</w:t>
            </w:r>
            <w:r w:rsidR="006412CD" w:rsidRPr="00A863DD">
              <w:t xml:space="preserve"> </w:t>
            </w:r>
            <w:r w:rsidRPr="00A863DD">
              <w:t>total</w:t>
            </w:r>
            <w:r w:rsidR="006412CD" w:rsidRPr="00A863DD">
              <w:t xml:space="preserve"> </w:t>
            </w:r>
            <w:r w:rsidRPr="00A863DD">
              <w:t>anual</w:t>
            </w:r>
            <w:r w:rsidR="006412CD" w:rsidRPr="00A863DD">
              <w:t xml:space="preserve"> </w:t>
            </w:r>
            <w:r w:rsidRPr="00A863DD">
              <w:t>facturado</w:t>
            </w:r>
            <w:r w:rsidR="006412CD" w:rsidRPr="00A863DD">
              <w:t xml:space="preserve"> </w:t>
            </w:r>
            <w:r w:rsidRPr="00A863DD">
              <w:t>por</w:t>
            </w:r>
            <w:r w:rsidR="006412CD" w:rsidRPr="00A863DD">
              <w:t xml:space="preserve"> </w:t>
            </w:r>
            <w:r w:rsidRPr="00A863DD">
              <w:t>la</w:t>
            </w:r>
            <w:r w:rsidR="006412CD" w:rsidRPr="00A863DD">
              <w:t xml:space="preserve"> </w:t>
            </w:r>
            <w:r w:rsidRPr="00A863DD">
              <w:t>construcción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civiles</w:t>
            </w:r>
            <w:r w:rsidR="006412CD" w:rsidRPr="00A863DD">
              <w:t xml:space="preserve"> </w:t>
            </w:r>
            <w:r w:rsidRPr="00A863DD">
              <w:t>realizadas</w:t>
            </w:r>
            <w:r w:rsidR="006412CD" w:rsidRPr="00A863DD">
              <w:t xml:space="preserve"> </w:t>
            </w:r>
            <w:r w:rsidRPr="00A863DD">
              <w:t>en</w:t>
            </w:r>
            <w:r w:rsidR="006412CD" w:rsidRPr="00A863DD">
              <w:t xml:space="preserve"> </w:t>
            </w:r>
            <w:r w:rsidRPr="00A863DD">
              <w:t>cada</w:t>
            </w:r>
            <w:r w:rsidR="006412CD" w:rsidRPr="00A863DD">
              <w:t xml:space="preserve"> </w:t>
            </w:r>
            <w:r w:rsidRPr="00A863DD">
              <w:t>uno</w:t>
            </w:r>
            <w:r w:rsidR="006412CD" w:rsidRPr="00A863DD">
              <w:t xml:space="preserve"> </w:t>
            </w:r>
            <w:r w:rsidRPr="00A863DD">
              <w:t>de</w:t>
            </w:r>
            <w:r w:rsidR="006412CD" w:rsidRPr="00A863DD">
              <w:t xml:space="preserve"> </w:t>
            </w:r>
            <w:r w:rsidRPr="00A863DD">
              <w:t>los</w:t>
            </w:r>
            <w:r w:rsidR="006412CD" w:rsidRPr="00A863DD">
              <w:t xml:space="preserve"> </w:t>
            </w:r>
            <w:r w:rsidRPr="00A863DD">
              <w:t>últimos</w:t>
            </w:r>
            <w:r w:rsidR="006412CD" w:rsidRPr="00A863DD">
              <w:t xml:space="preserve"> </w:t>
            </w:r>
            <w:r w:rsidRPr="00A863DD">
              <w:t>cinco</w:t>
            </w:r>
            <w:r w:rsidR="006412CD" w:rsidRPr="00A863DD">
              <w:t xml:space="preserve"> </w:t>
            </w:r>
            <w:r w:rsidRPr="00A863DD">
              <w:t>(5)</w:t>
            </w:r>
            <w:r w:rsidR="006412CD" w:rsidRPr="00A863DD">
              <w:t xml:space="preserve"> </w:t>
            </w:r>
            <w:r w:rsidRPr="00A863DD">
              <w:t>años;</w:t>
            </w:r>
            <w:r w:rsidR="006412CD" w:rsidRPr="00A863DD">
              <w:t xml:space="preserve"> </w:t>
            </w:r>
          </w:p>
          <w:p w14:paraId="292C063E" w14:textId="1F3FD5FB" w:rsidR="00FC078C" w:rsidRPr="00A863DD" w:rsidRDefault="00FC078C" w:rsidP="00FC078C">
            <w:pPr>
              <w:spacing w:after="200"/>
              <w:ind w:left="972" w:hanging="540"/>
              <w:jc w:val="both"/>
            </w:pPr>
            <w:r w:rsidRPr="00A863DD">
              <w:t>(c)</w:t>
            </w:r>
            <w:r w:rsidRPr="00A863DD">
              <w:tab/>
              <w:t>experiencia</w:t>
            </w:r>
            <w:r w:rsidR="006412CD" w:rsidRPr="00A863DD">
              <w:t xml:space="preserve"> </w:t>
            </w:r>
            <w:r w:rsidRPr="00A863DD">
              <w:t>en</w:t>
            </w:r>
            <w:r w:rsidR="006412CD" w:rsidRPr="00A863DD">
              <w:t xml:space="preserve"> </w:t>
            </w:r>
            <w:r w:rsidRPr="00A863DD">
              <w:t>obras</w:t>
            </w:r>
            <w:r w:rsidR="006412CD" w:rsidRPr="00A863DD">
              <w:t xml:space="preserve"> </w:t>
            </w:r>
            <w:r w:rsidRPr="00A863DD">
              <w:t>de</w:t>
            </w:r>
            <w:r w:rsidR="006412CD" w:rsidRPr="00A863DD">
              <w:t xml:space="preserve"> </w:t>
            </w:r>
            <w:r w:rsidRPr="00A863DD">
              <w:t>similar</w:t>
            </w:r>
            <w:r w:rsidR="006412CD" w:rsidRPr="00A863DD">
              <w:t xml:space="preserve"> </w:t>
            </w:r>
            <w:r w:rsidRPr="00A863DD">
              <w:t>naturaleza</w:t>
            </w:r>
            <w:r w:rsidR="006412CD" w:rsidRPr="00A863DD">
              <w:t xml:space="preserve"> </w:t>
            </w:r>
            <w:r w:rsidRPr="00A863DD">
              <w:t>y</w:t>
            </w:r>
            <w:r w:rsidR="006412CD" w:rsidRPr="00A863DD">
              <w:t xml:space="preserve"> </w:t>
            </w:r>
            <w:r w:rsidRPr="00A863DD">
              <w:t>magnitud</w:t>
            </w:r>
            <w:r w:rsidR="006412CD" w:rsidRPr="00A863DD">
              <w:t xml:space="preserve"> </w:t>
            </w:r>
            <w:r w:rsidRPr="00A863DD">
              <w:t>en</w:t>
            </w:r>
            <w:r w:rsidR="006412CD" w:rsidRPr="00A863DD">
              <w:t xml:space="preserve"> </w:t>
            </w:r>
            <w:r w:rsidRPr="00A863DD">
              <w:t>cada</w:t>
            </w:r>
            <w:r w:rsidR="006412CD" w:rsidRPr="00A863DD">
              <w:t xml:space="preserve"> </w:t>
            </w:r>
            <w:r w:rsidRPr="00A863DD">
              <w:t>uno</w:t>
            </w:r>
            <w:r w:rsidR="006412CD" w:rsidRPr="00A863DD">
              <w:t xml:space="preserve"> </w:t>
            </w:r>
            <w:r w:rsidRPr="00A863DD">
              <w:t>de</w:t>
            </w:r>
            <w:r w:rsidR="006412CD" w:rsidRPr="00A863DD">
              <w:t xml:space="preserve"> </w:t>
            </w:r>
            <w:r w:rsidRPr="00A863DD">
              <w:t>los</w:t>
            </w:r>
            <w:r w:rsidR="006412CD" w:rsidRPr="00A863DD">
              <w:t xml:space="preserve"> </w:t>
            </w:r>
            <w:r w:rsidRPr="00A863DD">
              <w:t>últimos</w:t>
            </w:r>
            <w:r w:rsidR="006412CD" w:rsidRPr="00A863DD">
              <w:t xml:space="preserve"> </w:t>
            </w:r>
            <w:r w:rsidRPr="00A863DD">
              <w:t>cinco</w:t>
            </w:r>
            <w:r w:rsidR="006412CD" w:rsidRPr="00A863DD">
              <w:t xml:space="preserve"> </w:t>
            </w:r>
            <w:r w:rsidRPr="00A863DD">
              <w:t>(5)</w:t>
            </w:r>
            <w:r w:rsidR="006412CD" w:rsidRPr="00A863DD">
              <w:t xml:space="preserve"> </w:t>
            </w:r>
            <w:r w:rsidRPr="00A863DD">
              <w:t>años,</w:t>
            </w:r>
            <w:r w:rsidR="006412CD" w:rsidRPr="00A863DD">
              <w:t xml:space="preserve"> </w:t>
            </w:r>
            <w:r w:rsidRPr="00A863DD">
              <w:t>y</w:t>
            </w:r>
            <w:r w:rsidR="006412CD" w:rsidRPr="00A863DD">
              <w:t xml:space="preserve"> </w:t>
            </w:r>
            <w:r w:rsidRPr="00A863DD">
              <w:t>detalles</w:t>
            </w:r>
            <w:r w:rsidR="006412CD" w:rsidRPr="00A863DD">
              <w:t xml:space="preserve"> </w:t>
            </w:r>
            <w:r w:rsidRPr="00A863DD">
              <w:t>de</w:t>
            </w:r>
            <w:r w:rsidR="006412CD" w:rsidRPr="00A863DD">
              <w:t xml:space="preserve"> </w:t>
            </w:r>
            <w:r w:rsidRPr="00A863DD">
              <w:t>los</w:t>
            </w:r>
            <w:r w:rsidR="006412CD" w:rsidRPr="00A863DD">
              <w:t xml:space="preserve"> </w:t>
            </w:r>
            <w:r w:rsidRPr="00A863DD">
              <w:t>trabajos</w:t>
            </w:r>
            <w:r w:rsidR="006412CD" w:rsidRPr="00A863DD">
              <w:t xml:space="preserve"> </w:t>
            </w:r>
            <w:r w:rsidRPr="00A863DD">
              <w:t>en</w:t>
            </w:r>
            <w:r w:rsidR="006412CD" w:rsidRPr="00A863DD">
              <w:t xml:space="preserve"> </w:t>
            </w:r>
            <w:r w:rsidRPr="00A863DD">
              <w:t>marcha</w:t>
            </w:r>
            <w:r w:rsidR="006412CD" w:rsidRPr="00A863DD">
              <w:t xml:space="preserve"> </w:t>
            </w:r>
            <w:r w:rsidRPr="00A863DD">
              <w:t>o</w:t>
            </w:r>
            <w:r w:rsidR="006412CD" w:rsidRPr="00A863DD">
              <w:t xml:space="preserve"> </w:t>
            </w:r>
            <w:r w:rsidRPr="00A863DD">
              <w:t>bajo</w:t>
            </w:r>
            <w:r w:rsidR="006412CD" w:rsidRPr="00A863DD">
              <w:t xml:space="preserve"> </w:t>
            </w:r>
            <w:r w:rsidRPr="00A863DD">
              <w:t>compromiso</w:t>
            </w:r>
            <w:r w:rsidR="006412CD" w:rsidRPr="00A863DD">
              <w:t xml:space="preserve"> </w:t>
            </w:r>
            <w:r w:rsidRPr="00A863DD">
              <w:t>contractual,</w:t>
            </w:r>
            <w:r w:rsidR="006412CD" w:rsidRPr="00A863DD">
              <w:t xml:space="preserve"> </w:t>
            </w:r>
            <w:r w:rsidRPr="00A863DD">
              <w:t>así</w:t>
            </w:r>
            <w:r w:rsidR="006412CD" w:rsidRPr="00A863DD">
              <w:t xml:space="preserve"> </w:t>
            </w:r>
            <w:r w:rsidRPr="00A863DD">
              <w:t>como</w:t>
            </w:r>
            <w:r w:rsidR="006412CD" w:rsidRPr="00A863DD">
              <w:t xml:space="preserve"> </w:t>
            </w:r>
            <w:r w:rsidRPr="00A863DD">
              <w:t>de</w:t>
            </w:r>
            <w:r w:rsidR="006412CD" w:rsidRPr="00A863DD">
              <w:t xml:space="preserve"> </w:t>
            </w:r>
            <w:r w:rsidRPr="00A863DD">
              <w:t>los</w:t>
            </w:r>
            <w:r w:rsidR="006412CD" w:rsidRPr="00A863DD">
              <w:t xml:space="preserve"> </w:t>
            </w:r>
            <w:r w:rsidRPr="00A863DD">
              <w:t>clientes</w:t>
            </w:r>
            <w:r w:rsidR="006412CD" w:rsidRPr="00A863DD">
              <w:t xml:space="preserve"> </w:t>
            </w:r>
            <w:r w:rsidRPr="00A863DD">
              <w:t>que</w:t>
            </w:r>
            <w:r w:rsidR="006412CD" w:rsidRPr="00A863DD">
              <w:t xml:space="preserve"> </w:t>
            </w:r>
            <w:r w:rsidRPr="00A863DD">
              <w:t>puedan</w:t>
            </w:r>
            <w:r w:rsidR="006412CD" w:rsidRPr="00A863DD">
              <w:t xml:space="preserve"> </w:t>
            </w:r>
            <w:r w:rsidRPr="00A863DD">
              <w:t>ser</w:t>
            </w:r>
            <w:r w:rsidR="006412CD" w:rsidRPr="00A863DD">
              <w:t xml:space="preserve"> </w:t>
            </w:r>
            <w:r w:rsidRPr="00A863DD">
              <w:t>contactados</w:t>
            </w:r>
            <w:r w:rsidR="006412CD" w:rsidRPr="00A863DD">
              <w:t xml:space="preserve"> </w:t>
            </w:r>
            <w:r w:rsidRPr="00A863DD">
              <w:t>para</w:t>
            </w:r>
            <w:r w:rsidR="006412CD" w:rsidRPr="00A863DD">
              <w:t xml:space="preserve"> </w:t>
            </w:r>
            <w:r w:rsidRPr="00A863DD">
              <w:t>obtener</w:t>
            </w:r>
            <w:r w:rsidR="006412CD" w:rsidRPr="00A863DD">
              <w:t xml:space="preserve"> </w:t>
            </w:r>
            <w:r w:rsidRPr="00A863DD">
              <w:t>más</w:t>
            </w:r>
            <w:r w:rsidR="006412CD" w:rsidRPr="00A863DD">
              <w:t xml:space="preserve"> </w:t>
            </w:r>
            <w:r w:rsidRPr="00A863DD">
              <w:t>información</w:t>
            </w:r>
            <w:r w:rsidR="006412CD" w:rsidRPr="00A863DD">
              <w:t xml:space="preserve"> </w:t>
            </w:r>
            <w:r w:rsidRPr="00A863DD">
              <w:t>sobre</w:t>
            </w:r>
            <w:r w:rsidR="006412CD" w:rsidRPr="00A863DD">
              <w:t xml:space="preserve"> </w:t>
            </w:r>
            <w:r w:rsidRPr="00A863DD">
              <w:t>dichos</w:t>
            </w:r>
            <w:r w:rsidR="006412CD" w:rsidRPr="00A863DD">
              <w:t xml:space="preserve"> </w:t>
            </w:r>
            <w:r w:rsidRPr="00A863DD">
              <w:t>contratos;</w:t>
            </w:r>
            <w:r w:rsidR="006412CD" w:rsidRPr="00A863DD">
              <w:t xml:space="preserve"> </w:t>
            </w:r>
          </w:p>
          <w:p w14:paraId="18F84C39" w14:textId="260462C1" w:rsidR="00FC078C" w:rsidRPr="00A863DD" w:rsidRDefault="00FC078C" w:rsidP="00FC078C">
            <w:pPr>
              <w:spacing w:after="200"/>
              <w:ind w:left="972" w:hanging="540"/>
              <w:jc w:val="both"/>
            </w:pPr>
            <w:r w:rsidRPr="00A863DD">
              <w:t>(d)</w:t>
            </w:r>
            <w:r w:rsidRPr="00A863DD">
              <w:tab/>
              <w:t>principales</w:t>
            </w:r>
            <w:r w:rsidR="006412CD" w:rsidRPr="00A863DD">
              <w:t xml:space="preserve"> </w:t>
            </w:r>
            <w:r w:rsidRPr="00A863DD">
              <w:t>equipos</w:t>
            </w:r>
            <w:r w:rsidR="006412CD" w:rsidRPr="00A863DD">
              <w:t xml:space="preserve"> </w:t>
            </w:r>
            <w:r w:rsidRPr="00A863DD">
              <w:t>de</w:t>
            </w:r>
            <w:r w:rsidR="006412CD" w:rsidRPr="00A863DD">
              <w:t xml:space="preserve"> </w:t>
            </w:r>
            <w:r w:rsidRPr="00A863DD">
              <w:t>construcción</w:t>
            </w:r>
            <w:r w:rsidR="006412CD" w:rsidRPr="00A863DD">
              <w:t xml:space="preserve"> </w:t>
            </w:r>
            <w:r w:rsidRPr="00A863DD">
              <w:t>que</w:t>
            </w:r>
            <w:r w:rsidR="006412CD" w:rsidRPr="00A863DD">
              <w:t xml:space="preserve"> </w:t>
            </w:r>
            <w:r w:rsidRPr="00A863DD">
              <w:t>el</w:t>
            </w:r>
            <w:r w:rsidR="006412CD" w:rsidRPr="00A863DD">
              <w:t xml:space="preserve"> </w:t>
            </w:r>
            <w:r w:rsidRPr="00A863DD">
              <w:t>Oferente</w:t>
            </w:r>
            <w:r w:rsidR="006412CD" w:rsidRPr="00A863DD">
              <w:t xml:space="preserve"> </w:t>
            </w:r>
            <w:r w:rsidRPr="00A863DD">
              <w:t>propone</w:t>
            </w:r>
            <w:r w:rsidR="006412CD" w:rsidRPr="00A863DD">
              <w:t xml:space="preserve"> </w:t>
            </w:r>
            <w:r w:rsidRPr="00A863DD">
              <w:t>para</w:t>
            </w:r>
            <w:r w:rsidR="006412CD" w:rsidRPr="00A863DD">
              <w:t xml:space="preserve"> </w:t>
            </w:r>
            <w:r w:rsidRPr="00A863DD">
              <w:t>cumplir</w:t>
            </w:r>
            <w:r w:rsidR="006412CD" w:rsidRPr="00A863DD">
              <w:t xml:space="preserve"> </w:t>
            </w:r>
            <w:r w:rsidRPr="00A863DD">
              <w:t>con</w:t>
            </w:r>
            <w:r w:rsidR="006412CD" w:rsidRPr="00A863DD">
              <w:t xml:space="preserve"> </w:t>
            </w:r>
            <w:r w:rsidRPr="00A863DD">
              <w:t>el</w:t>
            </w:r>
            <w:r w:rsidR="006412CD" w:rsidRPr="00A863DD">
              <w:t xml:space="preserve"> </w:t>
            </w:r>
            <w:r w:rsidRPr="00A863DD">
              <w:t>contrato;</w:t>
            </w:r>
          </w:p>
          <w:p w14:paraId="0890D611" w14:textId="636BCB99" w:rsidR="00FC078C" w:rsidRPr="00A863DD" w:rsidRDefault="00FC078C" w:rsidP="00FC078C">
            <w:pPr>
              <w:spacing w:after="200"/>
              <w:ind w:left="972" w:hanging="540"/>
              <w:jc w:val="both"/>
              <w:rPr>
                <w:spacing w:val="-3"/>
              </w:rPr>
            </w:pPr>
            <w:r w:rsidRPr="00A863DD">
              <w:t>(e)</w:t>
            </w:r>
            <w:r w:rsidRPr="00A863DD">
              <w:tab/>
              <w:t>calificaciones</w:t>
            </w:r>
            <w:r w:rsidR="006412CD" w:rsidRPr="00A863DD">
              <w:t xml:space="preserve"> </w:t>
            </w:r>
            <w:r w:rsidRPr="00A863DD">
              <w:t>y</w:t>
            </w:r>
            <w:r w:rsidR="006412CD" w:rsidRPr="00A863DD">
              <w:t xml:space="preserve"> </w:t>
            </w:r>
            <w:r w:rsidRPr="00A863DD">
              <w:t>experiencia</w:t>
            </w:r>
            <w:r w:rsidR="006412CD" w:rsidRPr="00A863DD">
              <w:t xml:space="preserve"> </w:t>
            </w:r>
            <w:r w:rsidRPr="00A863DD">
              <w:t>del</w:t>
            </w:r>
            <w:r w:rsidR="006412CD" w:rsidRPr="00A863DD">
              <w:t xml:space="preserve"> </w:t>
            </w:r>
            <w:r w:rsidRPr="00A863DD">
              <w:t>personal</w:t>
            </w:r>
            <w:r w:rsidR="006412CD" w:rsidRPr="00A863DD">
              <w:t xml:space="preserve"> </w:t>
            </w:r>
            <w:r w:rsidRPr="00A863DD">
              <w:t>clave</w:t>
            </w:r>
            <w:r w:rsidR="006412CD" w:rsidRPr="00A863DD">
              <w:rPr>
                <w:spacing w:val="-3"/>
              </w:rPr>
              <w:t xml:space="preserve"> </w:t>
            </w:r>
            <w:r w:rsidRPr="00A863DD">
              <w:rPr>
                <w:spacing w:val="-3"/>
              </w:rPr>
              <w:t>tanto</w:t>
            </w:r>
            <w:r w:rsidR="006412CD" w:rsidRPr="00A863DD">
              <w:rPr>
                <w:spacing w:val="-3"/>
              </w:rPr>
              <w:t xml:space="preserve"> </w:t>
            </w:r>
            <w:r w:rsidRPr="00A863DD">
              <w:rPr>
                <w:spacing w:val="-3"/>
              </w:rPr>
              <w:t>técnico</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administrativo</w:t>
            </w:r>
            <w:r w:rsidR="006412CD" w:rsidRPr="00A863DD">
              <w:rPr>
                <w:spacing w:val="-3"/>
              </w:rPr>
              <w:t xml:space="preserve"> </w:t>
            </w:r>
            <w:r w:rsidRPr="00A863DD">
              <w:rPr>
                <w:spacing w:val="-3"/>
              </w:rPr>
              <w:t>propuesto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desempeñarse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Lugar</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p>
          <w:p w14:paraId="3770F5DC" w14:textId="56BCC6B8" w:rsidR="00FC078C" w:rsidRPr="00A863DD" w:rsidRDefault="00FC078C" w:rsidP="00FC078C">
            <w:pPr>
              <w:spacing w:after="200"/>
              <w:ind w:left="972" w:hanging="540"/>
              <w:jc w:val="both"/>
            </w:pPr>
            <w:r w:rsidRPr="00A863DD">
              <w:lastRenderedPageBreak/>
              <w:t>(f)</w:t>
            </w:r>
            <w:r w:rsidRPr="00A863DD">
              <w:tab/>
              <w:t>informes</w:t>
            </w:r>
            <w:r w:rsidR="006412CD" w:rsidRPr="00A863DD">
              <w:t xml:space="preserve"> </w:t>
            </w:r>
            <w:r w:rsidRPr="00A863DD">
              <w:t>sobre</w:t>
            </w:r>
            <w:r w:rsidR="006412CD" w:rsidRPr="00A863DD">
              <w:t xml:space="preserve"> </w:t>
            </w:r>
            <w:r w:rsidRPr="00A863DD">
              <w:t>el</w:t>
            </w:r>
            <w:r w:rsidR="006412CD" w:rsidRPr="00A863DD">
              <w:t xml:space="preserve"> </w:t>
            </w:r>
            <w:r w:rsidRPr="00A863DD">
              <w:t>estado</w:t>
            </w:r>
            <w:r w:rsidR="006412CD" w:rsidRPr="00A863DD">
              <w:t xml:space="preserve"> </w:t>
            </w:r>
            <w:r w:rsidRPr="00A863DD">
              <w:t>financiero</w:t>
            </w:r>
            <w:r w:rsidR="006412CD" w:rsidRPr="00A863DD">
              <w:t xml:space="preserve"> </w:t>
            </w:r>
            <w:r w:rsidRPr="00A863DD">
              <w:t>del</w:t>
            </w:r>
            <w:r w:rsidR="006412CD" w:rsidRPr="00A863DD">
              <w:t xml:space="preserve"> </w:t>
            </w:r>
            <w:r w:rsidRPr="00A863DD">
              <w:t>Oferente,</w:t>
            </w:r>
            <w:r w:rsidR="006412CD" w:rsidRPr="00A863DD">
              <w:t xml:space="preserve"> </w:t>
            </w:r>
            <w:r w:rsidRPr="00A863DD">
              <w:t>tales</w:t>
            </w:r>
            <w:r w:rsidR="006412CD" w:rsidRPr="00A863DD">
              <w:t xml:space="preserve"> </w:t>
            </w:r>
            <w:r w:rsidRPr="00A863DD">
              <w:t>como</w:t>
            </w:r>
            <w:r w:rsidR="006412CD" w:rsidRPr="00A863DD">
              <w:t xml:space="preserve"> </w:t>
            </w:r>
            <w:r w:rsidRPr="00A863DD">
              <w:t>informes</w:t>
            </w:r>
            <w:r w:rsidR="006412CD" w:rsidRPr="00A863DD">
              <w:t xml:space="preserve"> </w:t>
            </w:r>
            <w:r w:rsidRPr="00A863DD">
              <w:t>de</w:t>
            </w:r>
            <w:r w:rsidR="006412CD" w:rsidRPr="00A863DD">
              <w:t xml:space="preserve"> </w:t>
            </w:r>
            <w:r w:rsidRPr="00A863DD">
              <w:t>pérdidas</w:t>
            </w:r>
            <w:r w:rsidR="006412CD" w:rsidRPr="00A863DD">
              <w:t xml:space="preserve"> </w:t>
            </w:r>
            <w:r w:rsidRPr="00A863DD">
              <w:t>y</w:t>
            </w:r>
            <w:r w:rsidR="006412CD" w:rsidRPr="00A863DD">
              <w:t xml:space="preserve"> </w:t>
            </w:r>
            <w:r w:rsidRPr="00A863DD">
              <w:t>ganancias</w:t>
            </w:r>
            <w:r w:rsidR="006412CD" w:rsidRPr="00A863DD">
              <w:t xml:space="preserve"> </w:t>
            </w:r>
            <w:r w:rsidRPr="00A863DD">
              <w:t>e</w:t>
            </w:r>
            <w:r w:rsidR="006412CD" w:rsidRPr="00A863DD">
              <w:t xml:space="preserve"> </w:t>
            </w:r>
            <w:r w:rsidRPr="00A863DD">
              <w:t>informes</w:t>
            </w:r>
            <w:r w:rsidR="006412CD" w:rsidRPr="00A863DD">
              <w:t xml:space="preserve"> </w:t>
            </w:r>
            <w:r w:rsidRPr="00A863DD">
              <w:t>de</w:t>
            </w:r>
            <w:r w:rsidR="006412CD" w:rsidRPr="00A863DD">
              <w:t xml:space="preserve"> </w:t>
            </w:r>
            <w:r w:rsidRPr="00A863DD">
              <w:t>auditoría</w:t>
            </w:r>
            <w:r w:rsidR="006412CD" w:rsidRPr="00A863DD">
              <w:t xml:space="preserve"> </w:t>
            </w:r>
            <w:r w:rsidRPr="00A863DD">
              <w:t>de</w:t>
            </w:r>
            <w:r w:rsidR="006412CD" w:rsidRPr="00A863DD">
              <w:t xml:space="preserve"> </w:t>
            </w:r>
            <w:r w:rsidRPr="00A863DD">
              <w:t>los</w:t>
            </w:r>
            <w:r w:rsidR="006412CD" w:rsidRPr="00A863DD">
              <w:t xml:space="preserve"> </w:t>
            </w:r>
            <w:r w:rsidRPr="00A863DD">
              <w:t>últimos</w:t>
            </w:r>
            <w:r w:rsidR="006412CD" w:rsidRPr="00A863DD">
              <w:t xml:space="preserve"> </w:t>
            </w:r>
            <w:r w:rsidRPr="00A863DD">
              <w:t>cinco</w:t>
            </w:r>
            <w:r w:rsidR="006412CD" w:rsidRPr="00A863DD">
              <w:t xml:space="preserve"> </w:t>
            </w:r>
            <w:r w:rsidRPr="00A863DD">
              <w:t>(5)</w:t>
            </w:r>
            <w:r w:rsidR="006412CD" w:rsidRPr="00A863DD">
              <w:t xml:space="preserve"> </w:t>
            </w:r>
            <w:r w:rsidRPr="00A863DD">
              <w:t>años;</w:t>
            </w:r>
          </w:p>
          <w:p w14:paraId="0394CECB" w14:textId="29409891" w:rsidR="00FC078C" w:rsidRPr="00A863DD" w:rsidRDefault="00FC078C" w:rsidP="00FC078C">
            <w:pPr>
              <w:spacing w:after="200"/>
              <w:ind w:left="972" w:hanging="540"/>
              <w:jc w:val="both"/>
            </w:pPr>
            <w:r w:rsidRPr="00A863DD">
              <w:t>(g)</w:t>
            </w:r>
            <w:r w:rsidRPr="00A863DD">
              <w:tab/>
              <w:t>evidencia</w:t>
            </w:r>
            <w:r w:rsidR="006412CD" w:rsidRPr="00A863DD">
              <w:t xml:space="preserve"> </w:t>
            </w:r>
            <w:r w:rsidRPr="00A863DD">
              <w:t>que</w:t>
            </w:r>
            <w:r w:rsidR="006412CD" w:rsidRPr="00A863DD">
              <w:t xml:space="preserve"> </w:t>
            </w:r>
            <w:r w:rsidRPr="00A863DD">
              <w:t>certifique</w:t>
            </w:r>
            <w:r w:rsidR="006412CD" w:rsidRPr="00A863DD">
              <w:t xml:space="preserve"> </w:t>
            </w:r>
            <w:r w:rsidRPr="00A863DD">
              <w:t>la</w:t>
            </w:r>
            <w:r w:rsidR="006412CD" w:rsidRPr="00A863DD">
              <w:t xml:space="preserve"> </w:t>
            </w:r>
            <w:r w:rsidRPr="00A863DD">
              <w:t>existencia</w:t>
            </w:r>
            <w:r w:rsidR="006412CD" w:rsidRPr="00A863DD">
              <w:t xml:space="preserve"> </w:t>
            </w:r>
            <w:r w:rsidRPr="00A863DD">
              <w:t>de</w:t>
            </w:r>
            <w:r w:rsidR="006412CD" w:rsidRPr="00A863DD">
              <w:t xml:space="preserve"> </w:t>
            </w:r>
            <w:r w:rsidRPr="00A863DD">
              <w:t>suficiente</w:t>
            </w:r>
            <w:r w:rsidR="006412CD" w:rsidRPr="00A863DD">
              <w:t xml:space="preserve"> </w:t>
            </w:r>
            <w:r w:rsidRPr="00A863DD">
              <w:t>capital</w:t>
            </w:r>
            <w:r w:rsidR="006412CD" w:rsidRPr="00A863DD">
              <w:t xml:space="preserve"> </w:t>
            </w:r>
            <w:r w:rsidRPr="00A863DD">
              <w:t>de</w:t>
            </w:r>
            <w:r w:rsidR="006412CD" w:rsidRPr="00A863DD">
              <w:t xml:space="preserve"> </w:t>
            </w:r>
            <w:r w:rsidRPr="00A863DD">
              <w:t>trabajo</w:t>
            </w:r>
            <w:r w:rsidR="006412CD" w:rsidRPr="00A863DD">
              <w:t xml:space="preserve"> </w:t>
            </w:r>
            <w:r w:rsidRPr="00A863DD">
              <w:t>para</w:t>
            </w:r>
            <w:r w:rsidR="006412CD" w:rsidRPr="00A863DD">
              <w:t xml:space="preserve"> </w:t>
            </w:r>
            <w:r w:rsidRPr="00A863DD">
              <w:t>este</w:t>
            </w:r>
            <w:r w:rsidR="006412CD" w:rsidRPr="00A863DD">
              <w:t xml:space="preserve"> </w:t>
            </w:r>
            <w:r w:rsidRPr="00A863DD">
              <w:t>Contrato</w:t>
            </w:r>
            <w:r w:rsidR="006412CD" w:rsidRPr="00A863DD">
              <w:t xml:space="preserve"> </w:t>
            </w:r>
            <w:r w:rsidRPr="00A863DD">
              <w:t>(acceso</w:t>
            </w:r>
            <w:r w:rsidR="006412CD" w:rsidRPr="00A863DD">
              <w:t xml:space="preserve"> </w:t>
            </w:r>
            <w:r w:rsidRPr="00A863DD">
              <w:t>a</w:t>
            </w:r>
            <w:r w:rsidR="006412CD" w:rsidRPr="00A863DD">
              <w:t xml:space="preserve"> </w:t>
            </w:r>
            <w:r w:rsidRPr="00A863DD">
              <w:t>línea(s)</w:t>
            </w:r>
            <w:r w:rsidR="006412CD" w:rsidRPr="00A863DD">
              <w:t xml:space="preserve"> </w:t>
            </w:r>
            <w:r w:rsidRPr="00A863DD">
              <w:t>de</w:t>
            </w:r>
            <w:r w:rsidR="006412CD" w:rsidRPr="00A863DD">
              <w:t xml:space="preserve"> </w:t>
            </w:r>
            <w:r w:rsidRPr="00A863DD">
              <w:t>crédito</w:t>
            </w:r>
            <w:r w:rsidR="006412CD" w:rsidRPr="00A863DD">
              <w:t xml:space="preserve"> </w:t>
            </w:r>
            <w:r w:rsidRPr="00A863DD">
              <w:t>y</w:t>
            </w:r>
            <w:r w:rsidR="006412CD" w:rsidRPr="00A863DD">
              <w:t xml:space="preserve"> </w:t>
            </w:r>
            <w:r w:rsidRPr="00A863DD">
              <w:t>disponibilidad</w:t>
            </w:r>
            <w:r w:rsidR="006412CD" w:rsidRPr="00A863DD">
              <w:t xml:space="preserve"> </w:t>
            </w:r>
            <w:r w:rsidRPr="00A863DD">
              <w:t>de</w:t>
            </w:r>
            <w:r w:rsidR="006412CD" w:rsidRPr="00A863DD">
              <w:t xml:space="preserve"> </w:t>
            </w:r>
            <w:r w:rsidRPr="00A863DD">
              <w:t>otros</w:t>
            </w:r>
            <w:r w:rsidR="006412CD" w:rsidRPr="00A863DD">
              <w:t xml:space="preserve"> </w:t>
            </w:r>
            <w:r w:rsidRPr="00A863DD">
              <w:t>recursos</w:t>
            </w:r>
            <w:r w:rsidR="006412CD" w:rsidRPr="00A863DD">
              <w:t xml:space="preserve"> </w:t>
            </w:r>
            <w:r w:rsidRPr="00A863DD">
              <w:t>financieros);</w:t>
            </w:r>
          </w:p>
          <w:p w14:paraId="7ECDFB5D" w14:textId="23B8AFE1" w:rsidR="00FC078C" w:rsidRPr="00A863DD" w:rsidRDefault="00FC078C" w:rsidP="00FC078C">
            <w:pPr>
              <w:spacing w:after="200"/>
              <w:ind w:left="972" w:hanging="540"/>
              <w:jc w:val="both"/>
            </w:pPr>
            <w:r w:rsidRPr="00A863DD">
              <w:t>(h)</w:t>
            </w:r>
            <w:r w:rsidRPr="00A863DD">
              <w:tab/>
              <w:t>autorización</w:t>
            </w:r>
            <w:r w:rsidR="006412CD" w:rsidRPr="00A863DD">
              <w:t xml:space="preserve"> </w:t>
            </w:r>
            <w:r w:rsidRPr="00A863DD">
              <w:t>para</w:t>
            </w:r>
            <w:r w:rsidR="006412CD" w:rsidRPr="00A863DD">
              <w:t xml:space="preserve"> </w:t>
            </w:r>
            <w:r w:rsidRPr="00A863DD">
              <w:t>solicitar</w:t>
            </w:r>
            <w:r w:rsidR="006412CD" w:rsidRPr="00A863DD">
              <w:t xml:space="preserve"> </w:t>
            </w:r>
            <w:r w:rsidRPr="00A863DD">
              <w:t>referencias</w:t>
            </w:r>
            <w:r w:rsidR="006412CD" w:rsidRPr="00A863DD">
              <w:t xml:space="preserve"> </w:t>
            </w:r>
            <w:r w:rsidRPr="00A863DD">
              <w:t>a</w:t>
            </w:r>
            <w:r w:rsidR="006412CD" w:rsidRPr="00A863DD">
              <w:t xml:space="preserve"> </w:t>
            </w:r>
            <w:r w:rsidRPr="00A863DD">
              <w:t>las</w:t>
            </w:r>
            <w:r w:rsidR="006412CD" w:rsidRPr="00A863DD">
              <w:t xml:space="preserve"> </w:t>
            </w:r>
            <w:r w:rsidRPr="00A863DD">
              <w:t>instituciones</w:t>
            </w:r>
            <w:r w:rsidR="006412CD" w:rsidRPr="00A863DD">
              <w:t xml:space="preserve"> </w:t>
            </w:r>
            <w:r w:rsidRPr="00A863DD">
              <w:t>bancarias</w:t>
            </w:r>
            <w:r w:rsidR="006412CD" w:rsidRPr="00A863DD">
              <w:t xml:space="preserve"> </w:t>
            </w:r>
            <w:r w:rsidRPr="00A863DD">
              <w:t>del</w:t>
            </w:r>
            <w:r w:rsidR="006412CD" w:rsidRPr="00A863DD">
              <w:t xml:space="preserve"> </w:t>
            </w:r>
            <w:r w:rsidRPr="00A863DD">
              <w:t>Oferente;</w:t>
            </w:r>
          </w:p>
          <w:p w14:paraId="3F3112C6" w14:textId="1105010D" w:rsidR="00FC078C" w:rsidRPr="00A863DD" w:rsidRDefault="00FC078C" w:rsidP="00FC078C">
            <w:pPr>
              <w:spacing w:after="200"/>
              <w:ind w:left="972" w:hanging="540"/>
              <w:jc w:val="both"/>
            </w:pPr>
            <w:r w:rsidRPr="00A863DD">
              <w:t>(i)</w:t>
            </w:r>
            <w:r w:rsidRPr="00A863DD">
              <w:tab/>
              <w:t>información</w:t>
            </w:r>
            <w:r w:rsidR="006412CD" w:rsidRPr="00A863DD">
              <w:t xml:space="preserve"> </w:t>
            </w:r>
            <w:r w:rsidRPr="00A863DD">
              <w:t>relativa</w:t>
            </w:r>
            <w:r w:rsidR="006412CD" w:rsidRPr="00A863DD">
              <w:t xml:space="preserve"> </w:t>
            </w:r>
            <w:r w:rsidRPr="00A863DD">
              <w:t>a</w:t>
            </w:r>
            <w:r w:rsidR="006412CD" w:rsidRPr="00A863DD">
              <w:t xml:space="preserve"> </w:t>
            </w:r>
            <w:r w:rsidRPr="00A863DD">
              <w:t>litigios</w:t>
            </w:r>
            <w:r w:rsidR="006412CD" w:rsidRPr="00A863DD">
              <w:t xml:space="preserve"> </w:t>
            </w:r>
            <w:r w:rsidRPr="00A863DD">
              <w:t>presentes</w:t>
            </w:r>
            <w:r w:rsidR="006412CD" w:rsidRPr="00A863DD">
              <w:t xml:space="preserve"> </w:t>
            </w:r>
            <w:r w:rsidRPr="00A863DD">
              <w:t>o</w:t>
            </w:r>
            <w:r w:rsidR="006412CD" w:rsidRPr="00A863DD">
              <w:t xml:space="preserve"> </w:t>
            </w:r>
            <w:r w:rsidRPr="00A863DD">
              <w:t>habidos</w:t>
            </w:r>
            <w:r w:rsidR="006412CD" w:rsidRPr="00A863DD">
              <w:t xml:space="preserve"> </w:t>
            </w:r>
            <w:r w:rsidRPr="00A863DD">
              <w:t>durante</w:t>
            </w:r>
            <w:r w:rsidR="006412CD" w:rsidRPr="00A863DD">
              <w:t xml:space="preserve"> </w:t>
            </w:r>
            <w:r w:rsidRPr="00A863DD">
              <w:t>los</w:t>
            </w:r>
            <w:r w:rsidR="006412CD" w:rsidRPr="00A863DD">
              <w:t xml:space="preserve"> </w:t>
            </w:r>
            <w:r w:rsidRPr="00A863DD">
              <w:t>últimos</w:t>
            </w:r>
            <w:r w:rsidR="006412CD" w:rsidRPr="00A863DD">
              <w:t xml:space="preserve"> </w:t>
            </w:r>
            <w:r w:rsidRPr="00A863DD">
              <w:t>cinco</w:t>
            </w:r>
            <w:r w:rsidR="006412CD" w:rsidRPr="00A863DD">
              <w:t xml:space="preserve"> </w:t>
            </w:r>
            <w:r w:rsidRPr="00A863DD">
              <w:t>(5)</w:t>
            </w:r>
            <w:r w:rsidR="006412CD" w:rsidRPr="00A863DD">
              <w:t xml:space="preserve"> </w:t>
            </w:r>
            <w:r w:rsidRPr="00A863DD">
              <w:t>años,</w:t>
            </w:r>
            <w:r w:rsidR="006412CD" w:rsidRPr="00A863DD">
              <w:t xml:space="preserve"> </w:t>
            </w:r>
            <w:r w:rsidRPr="00A863DD">
              <w:t>en</w:t>
            </w:r>
            <w:r w:rsidR="006412CD" w:rsidRPr="00A863DD">
              <w:t xml:space="preserve"> </w:t>
            </w:r>
            <w:r w:rsidRPr="00A863DD">
              <w:t>los</w:t>
            </w:r>
            <w:r w:rsidR="006412CD" w:rsidRPr="00A863DD">
              <w:t xml:space="preserve"> </w:t>
            </w:r>
            <w:r w:rsidRPr="00A863DD">
              <w:t>cuales</w:t>
            </w:r>
            <w:r w:rsidR="006412CD" w:rsidRPr="00A863DD">
              <w:t xml:space="preserve"> </w:t>
            </w:r>
            <w:r w:rsidRPr="00A863DD">
              <w:t>el</w:t>
            </w:r>
            <w:r w:rsidR="006412CD" w:rsidRPr="00A863DD">
              <w:t xml:space="preserve"> </w:t>
            </w:r>
            <w:r w:rsidRPr="00A863DD">
              <w:t>Oferente</w:t>
            </w:r>
            <w:r w:rsidR="006412CD" w:rsidRPr="00A863DD">
              <w:t xml:space="preserve"> </w:t>
            </w:r>
            <w:r w:rsidRPr="00A863DD">
              <w:t>estuvo</w:t>
            </w:r>
            <w:r w:rsidR="006412CD" w:rsidRPr="00A863DD">
              <w:t xml:space="preserve"> </w:t>
            </w:r>
            <w:r w:rsidRPr="00A863DD">
              <w:t>o</w:t>
            </w:r>
            <w:r w:rsidR="006412CD" w:rsidRPr="00A863DD">
              <w:t xml:space="preserve"> </w:t>
            </w:r>
            <w:r w:rsidRPr="00A863DD">
              <w:t>está</w:t>
            </w:r>
            <w:r w:rsidR="006412CD" w:rsidRPr="00A863DD">
              <w:t xml:space="preserve"> </w:t>
            </w:r>
            <w:r w:rsidRPr="00A863DD">
              <w:t>involucrado,</w:t>
            </w:r>
            <w:r w:rsidR="006412CD" w:rsidRPr="00A863DD">
              <w:t xml:space="preserve"> </w:t>
            </w:r>
            <w:r w:rsidRPr="00A863DD">
              <w:t>las</w:t>
            </w:r>
            <w:r w:rsidR="006412CD" w:rsidRPr="00A863DD">
              <w:t xml:space="preserve"> </w:t>
            </w:r>
            <w:r w:rsidRPr="00A863DD">
              <w:t>partes</w:t>
            </w:r>
            <w:r w:rsidR="006412CD" w:rsidRPr="00A863DD">
              <w:t xml:space="preserve"> </w:t>
            </w:r>
            <w:r w:rsidRPr="00A863DD">
              <w:t>afectadas,</w:t>
            </w:r>
            <w:r w:rsidR="006412CD" w:rsidRPr="00A863DD">
              <w:t xml:space="preserve"> </w:t>
            </w:r>
            <w:r w:rsidRPr="00A863DD">
              <w:t>los</w:t>
            </w:r>
            <w:r w:rsidR="006412CD" w:rsidRPr="00A863DD">
              <w:t xml:space="preserve"> </w:t>
            </w:r>
            <w:r w:rsidRPr="00A863DD">
              <w:t>montos</w:t>
            </w:r>
            <w:r w:rsidR="006412CD" w:rsidRPr="00A863DD">
              <w:t xml:space="preserve"> </w:t>
            </w:r>
            <w:r w:rsidRPr="00A863DD">
              <w:t>en</w:t>
            </w:r>
            <w:r w:rsidR="006412CD" w:rsidRPr="00A863DD">
              <w:t xml:space="preserve"> </w:t>
            </w:r>
            <w:r w:rsidRPr="00A863DD">
              <w:t>controversia,</w:t>
            </w:r>
            <w:r w:rsidR="006412CD" w:rsidRPr="00A863DD">
              <w:t xml:space="preserve"> </w:t>
            </w:r>
            <w:r w:rsidRPr="00A863DD">
              <w:t>y</w:t>
            </w:r>
            <w:r w:rsidR="006412CD" w:rsidRPr="00A863DD">
              <w:t xml:space="preserve"> </w:t>
            </w:r>
            <w:r w:rsidRPr="00A863DD">
              <w:t>los</w:t>
            </w:r>
            <w:r w:rsidR="006412CD" w:rsidRPr="00A863DD">
              <w:t xml:space="preserve"> </w:t>
            </w:r>
            <w:r w:rsidRPr="00A863DD">
              <w:t>resultados;</w:t>
            </w:r>
            <w:r w:rsidR="006412CD" w:rsidRPr="00A863DD">
              <w:t xml:space="preserve"> </w:t>
            </w:r>
            <w:r w:rsidRPr="00A863DD">
              <w:t>y</w:t>
            </w:r>
          </w:p>
          <w:p w14:paraId="58AA16A9" w14:textId="4864D4D2" w:rsidR="00FC078C" w:rsidRPr="00A863DD" w:rsidRDefault="00FC078C" w:rsidP="00FC078C">
            <w:pPr>
              <w:spacing w:after="200"/>
              <w:ind w:left="972" w:hanging="540"/>
              <w:jc w:val="both"/>
            </w:pPr>
            <w:r w:rsidRPr="00A863DD">
              <w:t>(j)</w:t>
            </w:r>
            <w:r w:rsidRPr="00A863DD">
              <w:tab/>
              <w:t>propuestas</w:t>
            </w:r>
            <w:r w:rsidR="006412CD" w:rsidRPr="00A863DD">
              <w:t xml:space="preserve"> </w:t>
            </w:r>
            <w:r w:rsidRPr="00A863DD">
              <w:t>para</w:t>
            </w:r>
            <w:r w:rsidR="006412CD" w:rsidRPr="00A863DD">
              <w:t xml:space="preserve"> </w:t>
            </w:r>
            <w:r w:rsidRPr="00A863DD">
              <w:t>subcontratar</w:t>
            </w:r>
            <w:r w:rsidR="006412CD" w:rsidRPr="00A863DD">
              <w:t xml:space="preserve"> </w:t>
            </w:r>
            <w:r w:rsidRPr="00A863DD">
              <w:t>componentes</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cuyo</w:t>
            </w:r>
            <w:r w:rsidR="006412CD" w:rsidRPr="00A863DD">
              <w:t xml:space="preserve"> </w:t>
            </w:r>
            <w:r w:rsidRPr="00A863DD">
              <w:t>monto</w:t>
            </w:r>
            <w:r w:rsidR="006412CD" w:rsidRPr="00A863DD">
              <w:t xml:space="preserve"> </w:t>
            </w:r>
            <w:r w:rsidRPr="00A863DD">
              <w:t>ascienda</w:t>
            </w:r>
            <w:r w:rsidR="006412CD" w:rsidRPr="00A863DD">
              <w:t xml:space="preserve"> </w:t>
            </w:r>
            <w:r w:rsidRPr="00A863DD">
              <w:t>a</w:t>
            </w:r>
            <w:r w:rsidR="006412CD" w:rsidRPr="00A863DD">
              <w:t xml:space="preserve"> </w:t>
            </w:r>
            <w:r w:rsidRPr="00A863DD">
              <w:t>más</w:t>
            </w:r>
            <w:r w:rsidR="006412CD" w:rsidRPr="00A863DD">
              <w:t xml:space="preserve"> </w:t>
            </w:r>
            <w:r w:rsidRPr="00A863DD">
              <w:t>del</w:t>
            </w:r>
            <w:r w:rsidR="006412CD" w:rsidRPr="00A863DD">
              <w:t xml:space="preserve"> </w:t>
            </w:r>
            <w:r w:rsidRPr="00A863DD">
              <w:t>diez</w:t>
            </w:r>
            <w:r w:rsidR="006412CD" w:rsidRPr="00A863DD">
              <w:t xml:space="preserve"> </w:t>
            </w:r>
            <w:r w:rsidRPr="00A863DD">
              <w:t>(10)</w:t>
            </w:r>
            <w:r w:rsidR="006412CD" w:rsidRPr="00A863DD">
              <w:t xml:space="preserve"> </w:t>
            </w:r>
            <w:r w:rsidRPr="00A863DD">
              <w:t>por</w:t>
            </w:r>
            <w:r w:rsidR="006412CD" w:rsidRPr="00A863DD">
              <w:t xml:space="preserve"> </w:t>
            </w:r>
            <w:r w:rsidRPr="00A863DD">
              <w:t>ciento</w:t>
            </w:r>
            <w:r w:rsidR="006412CD" w:rsidRPr="00A863DD">
              <w:t xml:space="preserve"> </w:t>
            </w:r>
            <w:r w:rsidRPr="00A863DD">
              <w:t>del</w:t>
            </w:r>
            <w:r w:rsidR="006412CD" w:rsidRPr="00A863DD">
              <w:t xml:space="preserve"> </w:t>
            </w:r>
            <w:r w:rsidRPr="00A863DD">
              <w:t>Precio</w:t>
            </w:r>
            <w:r w:rsidR="006412CD" w:rsidRPr="00A863DD">
              <w:t xml:space="preserve"> </w:t>
            </w:r>
            <w:r w:rsidRPr="00A863DD">
              <w:t>del</w:t>
            </w:r>
            <w:r w:rsidR="006412CD" w:rsidRPr="00A863DD">
              <w:t xml:space="preserve"> </w:t>
            </w:r>
            <w:r w:rsidRPr="00A863DD">
              <w:t>Contrato.</w:t>
            </w:r>
            <w:r w:rsidR="006412CD" w:rsidRPr="00A863DD">
              <w:t xml:space="preserve"> </w:t>
            </w:r>
            <w:r w:rsidRPr="00A863DD">
              <w:t>El</w:t>
            </w:r>
            <w:r w:rsidR="006412CD" w:rsidRPr="00A863DD">
              <w:t xml:space="preserve"> </w:t>
            </w:r>
            <w:r w:rsidRPr="00A863DD">
              <w:t>límite</w:t>
            </w:r>
            <w:r w:rsidR="006412CD" w:rsidRPr="00A863DD">
              <w:t xml:space="preserve"> </w:t>
            </w:r>
            <w:r w:rsidRPr="00A863DD">
              <w:t>máximo</w:t>
            </w:r>
            <w:r w:rsidR="006412CD" w:rsidRPr="00A863DD">
              <w:t xml:space="preserve"> </w:t>
            </w:r>
            <w:r w:rsidRPr="00A863DD">
              <w:t>del</w:t>
            </w:r>
            <w:r w:rsidR="006412CD" w:rsidRPr="00A863DD">
              <w:t xml:space="preserve"> </w:t>
            </w:r>
            <w:r w:rsidRPr="00A863DD">
              <w:t>porcentaje</w:t>
            </w:r>
            <w:r w:rsidR="006412CD" w:rsidRPr="00A863DD">
              <w:t xml:space="preserve"> </w:t>
            </w:r>
            <w:r w:rsidRPr="00A863DD">
              <w:t>de</w:t>
            </w:r>
            <w:r w:rsidR="006412CD" w:rsidRPr="00A863DD">
              <w:t xml:space="preserve"> </w:t>
            </w:r>
            <w:r w:rsidRPr="00A863DD">
              <w:t>participación</w:t>
            </w:r>
            <w:r w:rsidR="006412CD" w:rsidRPr="00A863DD">
              <w:t xml:space="preserve"> </w:t>
            </w:r>
            <w:r w:rsidRPr="00A863DD">
              <w:t>de</w:t>
            </w:r>
            <w:r w:rsidR="006412CD" w:rsidRPr="00A863DD">
              <w:t xml:space="preserve"> </w:t>
            </w:r>
            <w:r w:rsidRPr="00A863DD">
              <w:t>subcontratistas</w:t>
            </w:r>
            <w:r w:rsidR="006412CD" w:rsidRPr="00A863DD">
              <w:t xml:space="preserve"> </w:t>
            </w:r>
            <w:r w:rsidRPr="00A863DD">
              <w:t>está</w:t>
            </w:r>
            <w:r w:rsidR="006412CD" w:rsidRPr="00A863DD">
              <w:rPr>
                <w:b/>
              </w:rPr>
              <w:t xml:space="preserve"> </w:t>
            </w:r>
            <w:r w:rsidRPr="00A863DD">
              <w:t>establecido</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p>
          <w:p w14:paraId="10343E58" w14:textId="0CB5B0E9" w:rsidR="00FC078C" w:rsidRPr="00A863DD" w:rsidRDefault="00FC078C" w:rsidP="00FC078C">
            <w:pPr>
              <w:spacing w:after="200"/>
              <w:ind w:left="612" w:hanging="540"/>
              <w:jc w:val="both"/>
            </w:pPr>
            <w:r w:rsidRPr="00A863DD">
              <w:t>5.4</w:t>
            </w:r>
            <w:r w:rsidRPr="00A863DD">
              <w:tab/>
              <w:t>Las</w:t>
            </w:r>
            <w:r w:rsidR="006412CD" w:rsidRPr="00A863DD">
              <w:t xml:space="preserve"> </w:t>
            </w:r>
            <w:r w:rsidRPr="00A863DD">
              <w:t>Ofertas</w:t>
            </w:r>
            <w:r w:rsidR="006412CD" w:rsidRPr="00A863DD">
              <w:t xml:space="preserve"> </w:t>
            </w:r>
            <w:r w:rsidRPr="00A863DD">
              <w:t>presentadas</w:t>
            </w:r>
            <w:r w:rsidR="006412CD" w:rsidRPr="00A863DD">
              <w:t xml:space="preserve"> </w:t>
            </w:r>
            <w:r w:rsidRPr="00A863DD">
              <w:t>por</w:t>
            </w:r>
            <w:r w:rsidR="006412CD" w:rsidRPr="00A863DD">
              <w:t xml:space="preserve"> </w:t>
            </w:r>
            <w:r w:rsidRPr="00A863DD">
              <w:t>una</w:t>
            </w:r>
            <w:r w:rsidR="006412CD" w:rsidRPr="00A863DD">
              <w:t xml:space="preserve"> </w:t>
            </w:r>
            <w:r w:rsidRPr="00A863DD">
              <w:t>Asociación</w:t>
            </w:r>
            <w:r w:rsidR="006412CD" w:rsidRPr="00A863DD">
              <w:t xml:space="preserve"> </w:t>
            </w:r>
            <w:r w:rsidRPr="00A863DD">
              <w:t>en</w:t>
            </w:r>
            <w:r w:rsidR="006412CD" w:rsidRPr="00A863DD">
              <w:t xml:space="preserve"> </w:t>
            </w:r>
            <w:r w:rsidRPr="00A863DD">
              <w:t>Participación,</w:t>
            </w:r>
            <w:r w:rsidR="006412CD" w:rsidRPr="00A863DD">
              <w:t xml:space="preserve"> </w:t>
            </w:r>
            <w:r w:rsidRPr="00A863DD">
              <w:t>Consorcio</w:t>
            </w:r>
            <w:r w:rsidR="006412CD" w:rsidRPr="00A863DD">
              <w:t xml:space="preserve"> </w:t>
            </w:r>
            <w:r w:rsidRPr="00A863DD">
              <w:t>o</w:t>
            </w:r>
            <w:r w:rsidR="006412CD" w:rsidRPr="00A863DD">
              <w:t xml:space="preserve"> </w:t>
            </w:r>
            <w:r w:rsidRPr="00A863DD">
              <w:t>Asociación</w:t>
            </w:r>
            <w:r w:rsidR="006412CD" w:rsidRPr="00A863DD">
              <w:t xml:space="preserve"> </w:t>
            </w:r>
            <w:r w:rsidRPr="00A863DD">
              <w:t>(APCA)</w:t>
            </w:r>
            <w:r w:rsidR="006412CD" w:rsidRPr="00A863DD">
              <w:t xml:space="preserve"> </w:t>
            </w:r>
            <w:r w:rsidRPr="00A863DD">
              <w:t>constituida</w:t>
            </w:r>
            <w:r w:rsidR="006412CD" w:rsidRPr="00A863DD">
              <w:t xml:space="preserve"> </w:t>
            </w:r>
            <w:r w:rsidRPr="00A863DD">
              <w:t>por</w:t>
            </w:r>
            <w:r w:rsidR="006412CD" w:rsidRPr="00A863DD">
              <w:t xml:space="preserve"> </w:t>
            </w:r>
            <w:r w:rsidRPr="00A863DD">
              <w:t>dos</w:t>
            </w:r>
            <w:r w:rsidR="006412CD" w:rsidRPr="00A863DD">
              <w:t xml:space="preserve"> </w:t>
            </w:r>
            <w:r w:rsidRPr="00A863DD">
              <w:t>o</w:t>
            </w:r>
            <w:r w:rsidR="006412CD" w:rsidRPr="00A863DD">
              <w:t xml:space="preserve"> </w:t>
            </w:r>
            <w:r w:rsidRPr="00A863DD">
              <w:t>más</w:t>
            </w:r>
            <w:r w:rsidR="006412CD" w:rsidRPr="00A863DD">
              <w:t xml:space="preserve"> </w:t>
            </w:r>
            <w:r w:rsidRPr="00A863DD">
              <w:t>firmas</w:t>
            </w:r>
            <w:r w:rsidR="006412CD" w:rsidRPr="00A863DD">
              <w:t xml:space="preserve"> </w:t>
            </w:r>
            <w:r w:rsidRPr="00A863DD">
              <w:t>deberán</w:t>
            </w:r>
            <w:r w:rsidR="006412CD" w:rsidRPr="00A863DD">
              <w:t xml:space="preserve"> </w:t>
            </w:r>
            <w:r w:rsidRPr="00A863DD">
              <w:t>cumplir</w:t>
            </w:r>
            <w:r w:rsidR="006412CD" w:rsidRPr="00A863DD">
              <w:t xml:space="preserve"> </w:t>
            </w:r>
            <w:r w:rsidRPr="00A863DD">
              <w:t>con</w:t>
            </w:r>
            <w:r w:rsidR="006412CD" w:rsidRPr="00A863DD">
              <w:t xml:space="preserve"> </w:t>
            </w:r>
            <w:r w:rsidRPr="00A863DD">
              <w:t>los</w:t>
            </w:r>
            <w:r w:rsidR="006412CD" w:rsidRPr="00A863DD">
              <w:t xml:space="preserve"> </w:t>
            </w:r>
            <w:r w:rsidRPr="00A863DD">
              <w:t>siguientes</w:t>
            </w:r>
            <w:r w:rsidR="006412CD" w:rsidRPr="00A863DD">
              <w:t xml:space="preserve"> </w:t>
            </w:r>
            <w:r w:rsidRPr="00A863DD">
              <w:t>requisitos,</w:t>
            </w:r>
            <w:r w:rsidR="006412CD" w:rsidRPr="00A863DD">
              <w:t xml:space="preserve"> </w:t>
            </w:r>
            <w:r w:rsidRPr="00A863DD">
              <w:t>a</w:t>
            </w:r>
            <w:r w:rsidR="006412CD" w:rsidRPr="00A863DD">
              <w:t xml:space="preserve"> </w:t>
            </w:r>
            <w:r w:rsidRPr="00A863DD">
              <w:t>menos</w:t>
            </w:r>
            <w:r w:rsidR="006412CD" w:rsidRPr="00A863DD">
              <w:t xml:space="preserve"> </w:t>
            </w:r>
            <w:r w:rsidRPr="00A863DD">
              <w:t>que</w:t>
            </w:r>
            <w:r w:rsidR="006412CD" w:rsidRPr="00A863DD">
              <w:t xml:space="preserve"> </w:t>
            </w:r>
            <w:r w:rsidRPr="00A863DD">
              <w:t>se</w:t>
            </w:r>
            <w:r w:rsidR="006412CD" w:rsidRPr="00A863DD">
              <w:t xml:space="preserve"> </w:t>
            </w:r>
            <w:r w:rsidRPr="00A863DD">
              <w:t>indique</w:t>
            </w:r>
            <w:r w:rsidR="006412CD" w:rsidRPr="00A863DD">
              <w:t xml:space="preserve"> </w:t>
            </w:r>
            <w:r w:rsidRPr="00A863DD">
              <w:t>otra</w:t>
            </w:r>
            <w:r w:rsidR="006412CD" w:rsidRPr="00A863DD">
              <w:t xml:space="preserve"> </w:t>
            </w:r>
            <w:r w:rsidRPr="00A863DD">
              <w:t>cosa</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Pr="00A863DD">
              <w:t>:</w:t>
            </w:r>
          </w:p>
          <w:p w14:paraId="3F486D7E" w14:textId="569CFECE" w:rsidR="00FC078C" w:rsidRPr="00A863DD" w:rsidRDefault="00FC078C" w:rsidP="00FC078C">
            <w:pPr>
              <w:spacing w:after="200"/>
              <w:ind w:left="972" w:hanging="360"/>
              <w:jc w:val="both"/>
            </w:pPr>
            <w:r w:rsidRPr="00A863DD">
              <w:t>(a)</w:t>
            </w:r>
            <w:r w:rsidRPr="00A863DD">
              <w:tab/>
              <w:t>la</w:t>
            </w:r>
            <w:r w:rsidR="006412CD" w:rsidRPr="00A863DD">
              <w:t xml:space="preserve"> </w:t>
            </w:r>
            <w:r w:rsidRPr="00A863DD">
              <w:t>Oferta</w:t>
            </w:r>
            <w:r w:rsidR="006412CD" w:rsidRPr="00A863DD">
              <w:t xml:space="preserve"> </w:t>
            </w:r>
            <w:r w:rsidRPr="00A863DD">
              <w:t>deberá</w:t>
            </w:r>
            <w:r w:rsidR="006412CD" w:rsidRPr="00A863DD">
              <w:t xml:space="preserve"> </w:t>
            </w:r>
            <w:r w:rsidRPr="00A863DD">
              <w:t>contener</w:t>
            </w:r>
            <w:r w:rsidR="006412CD" w:rsidRPr="00A863DD">
              <w:t xml:space="preserve"> </w:t>
            </w:r>
            <w:r w:rsidRPr="00A863DD">
              <w:t>toda</w:t>
            </w:r>
            <w:r w:rsidR="006412CD" w:rsidRPr="00A863DD">
              <w:t xml:space="preserve"> </w:t>
            </w:r>
            <w:r w:rsidRPr="00A863DD">
              <w:t>la</w:t>
            </w:r>
            <w:r w:rsidR="006412CD" w:rsidRPr="00A863DD">
              <w:t xml:space="preserve"> </w:t>
            </w:r>
            <w:r w:rsidRPr="00A863DD">
              <w:t>información</w:t>
            </w:r>
            <w:r w:rsidR="006412CD" w:rsidRPr="00A863DD">
              <w:t xml:space="preserve"> </w:t>
            </w:r>
            <w:r w:rsidRPr="00A863DD">
              <w:t>enumerada</w:t>
            </w:r>
            <w:r w:rsidR="006412CD" w:rsidRPr="00A863DD">
              <w:t xml:space="preserve"> </w:t>
            </w:r>
            <w:r w:rsidRPr="00A863DD">
              <w:t>en</w:t>
            </w:r>
            <w:r w:rsidR="006412CD" w:rsidRPr="00A863DD">
              <w:t xml:space="preserve"> </w:t>
            </w:r>
            <w:r w:rsidRPr="00A863DD">
              <w:t>la</w:t>
            </w:r>
            <w:r w:rsidR="006412CD" w:rsidRPr="00A863DD">
              <w:t xml:space="preserve"> </w:t>
            </w:r>
            <w:r w:rsidRPr="00A863DD">
              <w:t>antes</w:t>
            </w:r>
            <w:r w:rsidR="006412CD" w:rsidRPr="00A863DD">
              <w:t xml:space="preserve"> </w:t>
            </w:r>
            <w:r w:rsidRPr="00A863DD">
              <w:t>mencionada</w:t>
            </w:r>
            <w:r w:rsidR="006412CD" w:rsidRPr="00A863DD">
              <w:t xml:space="preserve"> </w:t>
            </w:r>
            <w:r w:rsidRPr="00A863DD">
              <w:t>IAO</w:t>
            </w:r>
            <w:r w:rsidR="006412CD" w:rsidRPr="00A863DD">
              <w:t xml:space="preserve"> </w:t>
            </w:r>
            <w:r w:rsidRPr="00A863DD">
              <w:t>5.3</w:t>
            </w:r>
            <w:r w:rsidR="006412CD" w:rsidRPr="00A863DD">
              <w:t xml:space="preserve"> </w:t>
            </w:r>
            <w:r w:rsidRPr="00A863DD">
              <w:t>para</w:t>
            </w:r>
            <w:r w:rsidR="006412CD" w:rsidRPr="00A863DD">
              <w:t xml:space="preserve"> </w:t>
            </w:r>
            <w:r w:rsidRPr="00A863DD">
              <w:t>cada</w:t>
            </w:r>
            <w:r w:rsidR="006412CD" w:rsidRPr="00A863DD">
              <w:t xml:space="preserve"> </w:t>
            </w:r>
            <w:r w:rsidRPr="00A863DD">
              <w:t>miembro</w:t>
            </w:r>
            <w:r w:rsidR="006412CD" w:rsidRPr="00A863DD">
              <w:t xml:space="preserve"> </w:t>
            </w:r>
            <w:r w:rsidRPr="00A863DD">
              <w:t>de</w:t>
            </w:r>
            <w:r w:rsidR="006412CD" w:rsidRPr="00A863DD">
              <w:t xml:space="preserve"> </w:t>
            </w:r>
            <w:r w:rsidRPr="00A863DD">
              <w:t>la</w:t>
            </w:r>
            <w:r w:rsidR="006412CD" w:rsidRPr="00A863DD">
              <w:t xml:space="preserve"> </w:t>
            </w:r>
            <w:r w:rsidRPr="00A863DD">
              <w:t>APCA;</w:t>
            </w:r>
          </w:p>
          <w:p w14:paraId="589D451A" w14:textId="0FDFDF7A" w:rsidR="00FC078C" w:rsidRPr="00A863DD" w:rsidRDefault="00FC078C" w:rsidP="00FC078C">
            <w:pPr>
              <w:spacing w:after="200"/>
              <w:ind w:left="972" w:hanging="360"/>
              <w:jc w:val="both"/>
            </w:pPr>
            <w:r w:rsidRPr="00A863DD">
              <w:t>(b)</w:t>
            </w:r>
            <w:r w:rsidRPr="00A863DD">
              <w:tab/>
              <w:t>la</w:t>
            </w:r>
            <w:r w:rsidR="006412CD" w:rsidRPr="00A863DD">
              <w:t xml:space="preserve"> </w:t>
            </w:r>
            <w:r w:rsidRPr="00A863DD">
              <w:t>Oferta</w:t>
            </w:r>
            <w:r w:rsidR="006412CD" w:rsidRPr="00A863DD">
              <w:t xml:space="preserve"> </w:t>
            </w:r>
            <w:r w:rsidRPr="00A863DD">
              <w:t>deberá</w:t>
            </w:r>
            <w:r w:rsidR="006412CD" w:rsidRPr="00A863DD">
              <w:t xml:space="preserve"> </w:t>
            </w:r>
            <w:r w:rsidRPr="00A863DD">
              <w:t>ser</w:t>
            </w:r>
            <w:r w:rsidR="006412CD" w:rsidRPr="00A863DD">
              <w:t xml:space="preserve"> </w:t>
            </w:r>
            <w:r w:rsidRPr="00A863DD">
              <w:t>firmada</w:t>
            </w:r>
            <w:r w:rsidR="006412CD" w:rsidRPr="00A863DD">
              <w:t xml:space="preserve"> </w:t>
            </w:r>
            <w:r w:rsidRPr="00A863DD">
              <w:t>de</w:t>
            </w:r>
            <w:r w:rsidR="006412CD" w:rsidRPr="00A863DD">
              <w:t xml:space="preserve"> </w:t>
            </w:r>
            <w:r w:rsidRPr="00A863DD">
              <w:t>manera</w:t>
            </w:r>
            <w:r w:rsidR="006412CD" w:rsidRPr="00A863DD">
              <w:t xml:space="preserve"> </w:t>
            </w:r>
            <w:r w:rsidRPr="00A863DD">
              <w:t>que</w:t>
            </w:r>
            <w:r w:rsidR="006412CD" w:rsidRPr="00A863DD">
              <w:t xml:space="preserve"> </w:t>
            </w:r>
            <w:r w:rsidRPr="00A863DD">
              <w:t>constituya</w:t>
            </w:r>
            <w:r w:rsidR="006412CD" w:rsidRPr="00A863DD">
              <w:t xml:space="preserve"> </w:t>
            </w:r>
            <w:r w:rsidRPr="00A863DD">
              <w:t>una</w:t>
            </w:r>
            <w:r w:rsidR="006412CD" w:rsidRPr="00A863DD">
              <w:t xml:space="preserve"> </w:t>
            </w:r>
            <w:r w:rsidRPr="00A863DD">
              <w:t>obligación</w:t>
            </w:r>
            <w:r w:rsidR="006412CD" w:rsidRPr="00A863DD">
              <w:t xml:space="preserve"> </w:t>
            </w:r>
            <w:r w:rsidRPr="00A863DD">
              <w:t>legal</w:t>
            </w:r>
            <w:r w:rsidR="006412CD" w:rsidRPr="00A863DD">
              <w:t xml:space="preserve"> </w:t>
            </w:r>
            <w:r w:rsidRPr="00A863DD">
              <w:t>para</w:t>
            </w:r>
            <w:r w:rsidR="006412CD" w:rsidRPr="00A863DD">
              <w:t xml:space="preserve"> </w:t>
            </w:r>
            <w:r w:rsidRPr="00A863DD">
              <w:t>todos</w:t>
            </w:r>
            <w:r w:rsidR="006412CD" w:rsidRPr="00A863DD">
              <w:t xml:space="preserve"> </w:t>
            </w:r>
            <w:r w:rsidRPr="00A863DD">
              <w:t>los</w:t>
            </w:r>
            <w:r w:rsidR="006412CD" w:rsidRPr="00A863DD">
              <w:t xml:space="preserve"> </w:t>
            </w:r>
            <w:r w:rsidRPr="00A863DD">
              <w:t>socios;</w:t>
            </w:r>
          </w:p>
          <w:p w14:paraId="2470D77B" w14:textId="2F0DE6BC" w:rsidR="00FC078C" w:rsidRPr="00A863DD" w:rsidRDefault="00FC078C" w:rsidP="00FC078C">
            <w:pPr>
              <w:suppressAutoHyphens/>
              <w:spacing w:after="200"/>
              <w:ind w:left="972" w:hanging="360"/>
              <w:jc w:val="both"/>
            </w:pPr>
            <w:r w:rsidRPr="00A863DD">
              <w:t>(c)</w:t>
            </w:r>
            <w:r w:rsidRPr="00A863DD">
              <w:tab/>
              <w:t>todos</w:t>
            </w:r>
            <w:r w:rsidR="006412CD" w:rsidRPr="00A863DD">
              <w:t xml:space="preserve"> </w:t>
            </w:r>
            <w:r w:rsidRPr="00A863DD">
              <w:t>los</w:t>
            </w:r>
            <w:r w:rsidR="006412CD" w:rsidRPr="00A863DD">
              <w:t xml:space="preserve"> </w:t>
            </w:r>
            <w:r w:rsidRPr="00A863DD">
              <w:t>socios</w:t>
            </w:r>
            <w:r w:rsidR="006412CD" w:rsidRPr="00A863DD">
              <w:t xml:space="preserve"> </w:t>
            </w:r>
            <w:r w:rsidRPr="00A863DD">
              <w:t>serán</w:t>
            </w:r>
            <w:r w:rsidR="006412CD" w:rsidRPr="00A863DD">
              <w:t xml:space="preserve"> </w:t>
            </w:r>
            <w:r w:rsidRPr="00A863DD">
              <w:t>responsables</w:t>
            </w:r>
            <w:r w:rsidR="006412CD" w:rsidRPr="00A863DD">
              <w:t xml:space="preserve"> </w:t>
            </w:r>
            <w:r w:rsidRPr="00A863DD">
              <w:t>conjunta</w:t>
            </w:r>
            <w:r w:rsidR="006412CD" w:rsidRPr="00A863DD">
              <w:t xml:space="preserve"> </w:t>
            </w:r>
            <w:r w:rsidRPr="00A863DD">
              <w:t>y</w:t>
            </w:r>
            <w:r w:rsidR="006412CD" w:rsidRPr="00A863DD">
              <w:t xml:space="preserve"> </w:t>
            </w:r>
            <w:r w:rsidRPr="00A863DD">
              <w:t>solidariamente</w:t>
            </w:r>
            <w:r w:rsidR="006412CD" w:rsidRPr="00A863DD">
              <w:t xml:space="preserve"> </w:t>
            </w:r>
            <w:r w:rsidRPr="00A863DD">
              <w:t>por</w:t>
            </w:r>
            <w:r w:rsidR="006412CD" w:rsidRPr="00A863DD">
              <w:t xml:space="preserve"> </w:t>
            </w:r>
            <w:r w:rsidRPr="00A863DD">
              <w:t>el</w:t>
            </w:r>
            <w:r w:rsidR="006412CD" w:rsidRPr="00A863DD">
              <w:t xml:space="preserve"> </w:t>
            </w:r>
            <w:r w:rsidRPr="00A863DD">
              <w:t>cumplimiento</w:t>
            </w:r>
            <w:r w:rsidR="006412CD" w:rsidRPr="00A863DD">
              <w:t xml:space="preserve"> </w:t>
            </w:r>
            <w:r w:rsidRPr="00A863DD">
              <w:t>del</w:t>
            </w:r>
            <w:r w:rsidR="006412CD" w:rsidRPr="00A863DD">
              <w:t xml:space="preserve"> </w:t>
            </w:r>
            <w:r w:rsidRPr="00A863DD">
              <w:t>Contrato</w:t>
            </w:r>
            <w:r w:rsidR="006412CD" w:rsidRPr="00A863DD">
              <w:t xml:space="preserve"> </w:t>
            </w:r>
            <w:r w:rsidRPr="00A863DD">
              <w:t>de</w:t>
            </w:r>
            <w:r w:rsidR="006412CD" w:rsidRPr="00A863DD">
              <w:t xml:space="preserve"> </w:t>
            </w:r>
            <w:r w:rsidRPr="00A863DD">
              <w:t>acuerdo</w:t>
            </w:r>
            <w:r w:rsidR="006412CD" w:rsidRPr="00A863DD">
              <w:t xml:space="preserve"> </w:t>
            </w:r>
            <w:r w:rsidRPr="00A863DD">
              <w:t>con</w:t>
            </w:r>
            <w:r w:rsidR="006412CD" w:rsidRPr="00A863DD">
              <w:t xml:space="preserve"> </w:t>
            </w:r>
            <w:r w:rsidRPr="00A863DD">
              <w:t>las</w:t>
            </w:r>
            <w:r w:rsidR="006412CD" w:rsidRPr="00A863DD">
              <w:t xml:space="preserve"> </w:t>
            </w:r>
            <w:r w:rsidRPr="00A863DD">
              <w:t>condiciones</w:t>
            </w:r>
            <w:r w:rsidR="006412CD" w:rsidRPr="00A863DD">
              <w:t xml:space="preserve"> </w:t>
            </w:r>
            <w:r w:rsidRPr="00A863DD">
              <w:t>de</w:t>
            </w:r>
            <w:r w:rsidR="006412CD" w:rsidRPr="00A863DD">
              <w:t xml:space="preserve"> </w:t>
            </w:r>
            <w:r w:rsidRPr="00A863DD">
              <w:t>este;</w:t>
            </w:r>
          </w:p>
          <w:p w14:paraId="180745C7" w14:textId="10E14E4C" w:rsidR="00FC078C" w:rsidRPr="00A863DD" w:rsidRDefault="00FC078C" w:rsidP="00FC078C">
            <w:pPr>
              <w:suppressAutoHyphens/>
              <w:spacing w:after="180"/>
              <w:ind w:left="972" w:hanging="360"/>
              <w:jc w:val="both"/>
            </w:pPr>
            <w:r w:rsidRPr="00A863DD">
              <w:t>(d)</w:t>
            </w:r>
            <w:r w:rsidRPr="00A863DD">
              <w:tab/>
              <w:t>uno</w:t>
            </w:r>
            <w:r w:rsidR="006412CD" w:rsidRPr="00A863DD">
              <w:t xml:space="preserve"> </w:t>
            </w:r>
            <w:r w:rsidRPr="00A863DD">
              <w:t>de</w:t>
            </w:r>
            <w:r w:rsidR="006412CD" w:rsidRPr="00A863DD">
              <w:t xml:space="preserve"> </w:t>
            </w:r>
            <w:r w:rsidRPr="00A863DD">
              <w:t>los</w:t>
            </w:r>
            <w:r w:rsidR="006412CD" w:rsidRPr="00A863DD">
              <w:t xml:space="preserve"> </w:t>
            </w:r>
            <w:r w:rsidRPr="00A863DD">
              <w:t>socios</w:t>
            </w:r>
            <w:r w:rsidR="006412CD" w:rsidRPr="00A863DD">
              <w:t xml:space="preserve"> </w:t>
            </w:r>
            <w:r w:rsidRPr="00A863DD">
              <w:t>deberá</w:t>
            </w:r>
            <w:r w:rsidR="006412CD" w:rsidRPr="00A863DD">
              <w:t xml:space="preserve"> </w:t>
            </w:r>
            <w:r w:rsidRPr="00A863DD">
              <w:t>ser</w:t>
            </w:r>
            <w:r w:rsidR="006412CD" w:rsidRPr="00A863DD">
              <w:t xml:space="preserve"> </w:t>
            </w:r>
            <w:r w:rsidRPr="00A863DD">
              <w:t>designado</w:t>
            </w:r>
            <w:r w:rsidR="006412CD" w:rsidRPr="00A863DD">
              <w:t xml:space="preserve"> </w:t>
            </w:r>
            <w:r w:rsidRPr="00A863DD">
              <w:t>como</w:t>
            </w:r>
            <w:r w:rsidR="006412CD" w:rsidRPr="00A863DD">
              <w:t xml:space="preserve"> </w:t>
            </w:r>
            <w:r w:rsidRPr="00A863DD">
              <w:t>representante</w:t>
            </w:r>
            <w:r w:rsidR="006412CD" w:rsidRPr="00A863DD">
              <w:t xml:space="preserve"> </w:t>
            </w:r>
            <w:r w:rsidRPr="00A863DD">
              <w:t>y</w:t>
            </w:r>
            <w:r w:rsidR="006412CD" w:rsidRPr="00A863DD">
              <w:t xml:space="preserve"> </w:t>
            </w:r>
            <w:r w:rsidRPr="00A863DD">
              <w:t>autorizado</w:t>
            </w:r>
            <w:r w:rsidR="006412CD" w:rsidRPr="00A863DD">
              <w:t xml:space="preserve"> </w:t>
            </w:r>
            <w:r w:rsidRPr="00A863DD">
              <w:t>para</w:t>
            </w:r>
            <w:r w:rsidR="006412CD" w:rsidRPr="00A863DD">
              <w:t xml:space="preserve"> </w:t>
            </w:r>
            <w:r w:rsidRPr="00A863DD">
              <w:t>contraer</w:t>
            </w:r>
            <w:r w:rsidR="006412CD" w:rsidRPr="00A863DD">
              <w:t xml:space="preserve"> </w:t>
            </w:r>
            <w:r w:rsidRPr="00A863DD">
              <w:t>responsabilidades</w:t>
            </w:r>
            <w:r w:rsidR="006412CD" w:rsidRPr="00A863DD">
              <w:t xml:space="preserve"> </w:t>
            </w:r>
            <w:r w:rsidRPr="00A863DD">
              <w:t>y</w:t>
            </w:r>
            <w:r w:rsidR="006412CD" w:rsidRPr="00A863DD">
              <w:t xml:space="preserve"> </w:t>
            </w:r>
            <w:r w:rsidRPr="00A863DD">
              <w:t>para</w:t>
            </w:r>
            <w:r w:rsidR="006412CD" w:rsidRPr="00A863DD">
              <w:t xml:space="preserve"> </w:t>
            </w:r>
            <w:r w:rsidRPr="00A863DD">
              <w:t>recibir</w:t>
            </w:r>
            <w:r w:rsidR="006412CD" w:rsidRPr="00A863DD">
              <w:t xml:space="preserve"> </w:t>
            </w:r>
            <w:r w:rsidRPr="00A863DD">
              <w:t>instrucciones</w:t>
            </w:r>
            <w:r w:rsidR="006412CD" w:rsidRPr="00A863DD">
              <w:t xml:space="preserve"> </w:t>
            </w:r>
            <w:r w:rsidRPr="00A863DD">
              <w:t>por</w:t>
            </w:r>
            <w:r w:rsidR="006412CD" w:rsidRPr="00A863DD">
              <w:t xml:space="preserve"> </w:t>
            </w:r>
            <w:r w:rsidRPr="00A863DD">
              <w:t>y</w:t>
            </w:r>
            <w:r w:rsidR="006412CD" w:rsidRPr="00A863DD">
              <w:t xml:space="preserve"> </w:t>
            </w:r>
            <w:r w:rsidRPr="00A863DD">
              <w:t>en</w:t>
            </w:r>
            <w:r w:rsidR="006412CD" w:rsidRPr="00A863DD">
              <w:t xml:space="preserve"> </w:t>
            </w:r>
            <w:r w:rsidRPr="00A863DD">
              <w:t>nombre</w:t>
            </w:r>
            <w:r w:rsidR="006412CD" w:rsidRPr="00A863DD">
              <w:t xml:space="preserve"> </w:t>
            </w:r>
            <w:r w:rsidRPr="00A863DD">
              <w:t>de</w:t>
            </w:r>
            <w:r w:rsidR="006412CD" w:rsidRPr="00A863DD">
              <w:t xml:space="preserve"> </w:t>
            </w:r>
            <w:r w:rsidRPr="00A863DD">
              <w:t>cualquier</w:t>
            </w:r>
            <w:r w:rsidR="006412CD" w:rsidRPr="00A863DD">
              <w:t xml:space="preserve"> </w:t>
            </w:r>
            <w:r w:rsidRPr="00A863DD">
              <w:t>o</w:t>
            </w:r>
            <w:r w:rsidR="006412CD" w:rsidRPr="00A863DD">
              <w:t xml:space="preserve"> </w:t>
            </w:r>
            <w:r w:rsidRPr="00A863DD">
              <w:t>todos</w:t>
            </w:r>
            <w:r w:rsidR="006412CD" w:rsidRPr="00A863DD">
              <w:t xml:space="preserve"> </w:t>
            </w:r>
            <w:r w:rsidRPr="00A863DD">
              <w:t>los</w:t>
            </w:r>
            <w:r w:rsidR="006412CD" w:rsidRPr="00A863DD">
              <w:t xml:space="preserve"> </w:t>
            </w:r>
            <w:r w:rsidRPr="00A863DD">
              <w:t>miembros</w:t>
            </w:r>
            <w:r w:rsidR="006412CD" w:rsidRPr="00A863DD">
              <w:t xml:space="preserve"> </w:t>
            </w:r>
            <w:r w:rsidRPr="00A863DD">
              <w:t>de</w:t>
            </w:r>
            <w:r w:rsidR="006412CD" w:rsidRPr="00A863DD">
              <w:t xml:space="preserve"> </w:t>
            </w:r>
            <w:r w:rsidRPr="00A863DD">
              <w:t>la</w:t>
            </w:r>
            <w:r w:rsidR="006412CD" w:rsidRPr="00A863DD">
              <w:t xml:space="preserve"> </w:t>
            </w:r>
            <w:r w:rsidRPr="00A863DD">
              <w:t>APCA;</w:t>
            </w:r>
            <w:r w:rsidR="006412CD" w:rsidRPr="00A863DD">
              <w:t xml:space="preserve"> </w:t>
            </w:r>
          </w:p>
          <w:p w14:paraId="6A0CB0B1" w14:textId="4A24AC5A" w:rsidR="00FC078C" w:rsidRPr="00A863DD" w:rsidRDefault="00FC078C" w:rsidP="00FC078C">
            <w:pPr>
              <w:suppressAutoHyphens/>
              <w:spacing w:after="180"/>
              <w:ind w:left="972" w:hanging="360"/>
              <w:jc w:val="both"/>
            </w:pPr>
            <w:r w:rsidRPr="00A863DD">
              <w:lastRenderedPageBreak/>
              <w:t>(e)</w:t>
            </w:r>
            <w:r w:rsidRPr="00A863DD">
              <w:tab/>
              <w:t>la</w:t>
            </w:r>
            <w:r w:rsidR="006412CD" w:rsidRPr="00A863DD">
              <w:t xml:space="preserve"> </w:t>
            </w:r>
            <w:r w:rsidRPr="00A863DD">
              <w:t>ejecución</w:t>
            </w:r>
            <w:r w:rsidR="006412CD" w:rsidRPr="00A863DD">
              <w:t xml:space="preserve"> </w:t>
            </w:r>
            <w:r w:rsidRPr="00A863DD">
              <w:t>de</w:t>
            </w:r>
            <w:r w:rsidR="006412CD" w:rsidRPr="00A863DD">
              <w:t xml:space="preserve"> </w:t>
            </w:r>
            <w:r w:rsidRPr="00A863DD">
              <w:t>la</w:t>
            </w:r>
            <w:r w:rsidR="006412CD" w:rsidRPr="00A863DD">
              <w:t xml:space="preserve"> </w:t>
            </w:r>
            <w:r w:rsidRPr="00A863DD">
              <w:t>totalidad</w:t>
            </w:r>
            <w:r w:rsidR="006412CD" w:rsidRPr="00A863DD">
              <w:t xml:space="preserve"> </w:t>
            </w:r>
            <w:r w:rsidRPr="00A863DD">
              <w:t>del</w:t>
            </w:r>
            <w:r w:rsidR="006412CD" w:rsidRPr="00A863DD">
              <w:t xml:space="preserve"> </w:t>
            </w:r>
            <w:r w:rsidRPr="00A863DD">
              <w:t>Contrato,</w:t>
            </w:r>
            <w:r w:rsidR="006412CD" w:rsidRPr="00A863DD">
              <w:t xml:space="preserve"> </w:t>
            </w:r>
            <w:r w:rsidRPr="00A863DD">
              <w:t>incluyendo</w:t>
            </w:r>
            <w:r w:rsidR="006412CD" w:rsidRPr="00A863DD">
              <w:t xml:space="preserve"> </w:t>
            </w:r>
            <w:r w:rsidRPr="00A863DD">
              <w:t>los</w:t>
            </w:r>
            <w:r w:rsidR="006412CD" w:rsidRPr="00A863DD">
              <w:t xml:space="preserve"> </w:t>
            </w:r>
            <w:r w:rsidRPr="00A863DD">
              <w:t>pagos,</w:t>
            </w:r>
            <w:r w:rsidR="006412CD" w:rsidRPr="00A863DD">
              <w:t xml:space="preserve"> </w:t>
            </w:r>
            <w:r w:rsidRPr="00A863DD">
              <w:t>se</w:t>
            </w:r>
            <w:r w:rsidR="006412CD" w:rsidRPr="00A863DD">
              <w:t xml:space="preserve"> </w:t>
            </w:r>
            <w:r w:rsidRPr="00A863DD">
              <w:t>harán</w:t>
            </w:r>
            <w:r w:rsidR="006412CD" w:rsidRPr="00A863DD">
              <w:t xml:space="preserve"> </w:t>
            </w:r>
            <w:r w:rsidRPr="00A863DD">
              <w:t>exclusivamente</w:t>
            </w:r>
            <w:r w:rsidR="006412CD" w:rsidRPr="00A863DD">
              <w:t xml:space="preserve"> </w:t>
            </w:r>
            <w:r w:rsidRPr="00A863DD">
              <w:t>con</w:t>
            </w:r>
            <w:r w:rsidR="006412CD" w:rsidRPr="00A863DD">
              <w:t xml:space="preserve"> </w:t>
            </w:r>
            <w:r w:rsidRPr="00A863DD">
              <w:t>el</w:t>
            </w:r>
            <w:r w:rsidR="006412CD" w:rsidRPr="00A863DD">
              <w:t xml:space="preserve"> </w:t>
            </w:r>
            <w:r w:rsidRPr="00A863DD">
              <w:t>socio</w:t>
            </w:r>
            <w:r w:rsidR="006412CD" w:rsidRPr="00A863DD">
              <w:t xml:space="preserve"> </w:t>
            </w:r>
            <w:r w:rsidRPr="00A863DD">
              <w:t>designado;</w:t>
            </w:r>
            <w:r w:rsidR="006412CD" w:rsidRPr="00A863DD">
              <w:t xml:space="preserve"> </w:t>
            </w:r>
            <w:r w:rsidRPr="00A863DD">
              <w:t>y</w:t>
            </w:r>
          </w:p>
          <w:p w14:paraId="03E3687F" w14:textId="1C510E26" w:rsidR="00FC078C" w:rsidRPr="00A863DD" w:rsidRDefault="00FC078C" w:rsidP="00FC078C">
            <w:pPr>
              <w:suppressAutoHyphens/>
              <w:spacing w:after="180"/>
              <w:ind w:left="972" w:hanging="360"/>
              <w:jc w:val="both"/>
            </w:pPr>
            <w:r w:rsidRPr="00A863DD">
              <w:t>(f)</w:t>
            </w:r>
            <w:r w:rsidRPr="00A863DD">
              <w:tab/>
              <w:t>con</w:t>
            </w:r>
            <w:r w:rsidR="006412CD" w:rsidRPr="00A863DD">
              <w:t xml:space="preserve"> </w:t>
            </w:r>
            <w:r w:rsidRPr="00A863DD">
              <w:t>la</w:t>
            </w:r>
            <w:r w:rsidR="006412CD" w:rsidRPr="00A863DD">
              <w:t xml:space="preserve"> </w:t>
            </w:r>
            <w:r w:rsidRPr="00A863DD">
              <w:t>Oferta</w:t>
            </w:r>
            <w:r w:rsidR="006412CD" w:rsidRPr="00A863DD">
              <w:t xml:space="preserve"> </w:t>
            </w:r>
            <w:r w:rsidRPr="00A863DD">
              <w:t>se</w:t>
            </w:r>
            <w:r w:rsidR="006412CD" w:rsidRPr="00A863DD">
              <w:t xml:space="preserve"> </w:t>
            </w:r>
            <w:r w:rsidRPr="00A863DD">
              <w:t>deberá</w:t>
            </w:r>
            <w:r w:rsidR="006412CD" w:rsidRPr="00A863DD">
              <w:t xml:space="preserve"> </w:t>
            </w:r>
            <w:r w:rsidRPr="00A863DD">
              <w:t>presentar</w:t>
            </w:r>
            <w:r w:rsidR="006412CD" w:rsidRPr="00A863DD">
              <w:t xml:space="preserve"> </w:t>
            </w:r>
            <w:r w:rsidRPr="00A863DD">
              <w:t>una</w:t>
            </w:r>
            <w:r w:rsidR="006412CD" w:rsidRPr="00A863DD">
              <w:t xml:space="preserve"> </w:t>
            </w:r>
            <w:r w:rsidRPr="00A863DD">
              <w:t>copia</w:t>
            </w:r>
            <w:r w:rsidR="006412CD" w:rsidRPr="00A863DD">
              <w:t xml:space="preserve"> </w:t>
            </w:r>
            <w:r w:rsidRPr="00A863DD">
              <w:t>del</w:t>
            </w:r>
            <w:r w:rsidR="006412CD" w:rsidRPr="00A863DD">
              <w:t xml:space="preserve"> </w:t>
            </w:r>
            <w:r w:rsidRPr="00A863DD">
              <w:t>Convenio</w:t>
            </w:r>
            <w:r w:rsidR="006412CD" w:rsidRPr="00A863DD">
              <w:t xml:space="preserve"> </w:t>
            </w:r>
            <w:r w:rsidRPr="00A863DD">
              <w:t>de</w:t>
            </w:r>
            <w:r w:rsidR="006412CD" w:rsidRPr="00A863DD">
              <w:t xml:space="preserve"> </w:t>
            </w:r>
            <w:r w:rsidRPr="00A863DD">
              <w:t>la</w:t>
            </w:r>
            <w:r w:rsidR="006412CD" w:rsidRPr="00A863DD">
              <w:t xml:space="preserve"> </w:t>
            </w:r>
            <w:r w:rsidRPr="00A863DD">
              <w:t>APCA</w:t>
            </w:r>
            <w:r w:rsidR="006412CD" w:rsidRPr="00A863DD">
              <w:t xml:space="preserve"> </w:t>
            </w:r>
            <w:r w:rsidRPr="00A863DD">
              <w:t>firmado</w:t>
            </w:r>
            <w:r w:rsidR="006412CD" w:rsidRPr="00A863DD">
              <w:t xml:space="preserve"> </w:t>
            </w:r>
            <w:r w:rsidRPr="00A863DD">
              <w:t>por</w:t>
            </w:r>
            <w:r w:rsidR="006412CD" w:rsidRPr="00A863DD">
              <w:t xml:space="preserve"> </w:t>
            </w:r>
            <w:r w:rsidRPr="00A863DD">
              <w:t>todos</w:t>
            </w:r>
            <w:r w:rsidR="006412CD" w:rsidRPr="00A863DD">
              <w:t xml:space="preserve"> </w:t>
            </w:r>
            <w:r w:rsidR="00911645" w:rsidRPr="00A863DD">
              <w:t>los</w:t>
            </w:r>
            <w:r w:rsidR="006412CD" w:rsidRPr="00A863DD">
              <w:t xml:space="preserve"> </w:t>
            </w:r>
            <w:r w:rsidRPr="00A863DD">
              <w:t>socios</w:t>
            </w:r>
            <w:r w:rsidR="006412CD" w:rsidRPr="00A863DD">
              <w:t xml:space="preserve"> </w:t>
            </w:r>
            <w:r w:rsidRPr="00A863DD">
              <w:t>o</w:t>
            </w:r>
            <w:r w:rsidR="006412CD" w:rsidRPr="00A863DD">
              <w:t xml:space="preserve"> </w:t>
            </w:r>
            <w:r w:rsidRPr="00A863DD">
              <w:t>una</w:t>
            </w:r>
            <w:r w:rsidR="006412CD" w:rsidRPr="00A863DD">
              <w:t xml:space="preserve"> </w:t>
            </w:r>
            <w:r w:rsidRPr="00A863DD">
              <w:t>Carta</w:t>
            </w:r>
            <w:r w:rsidR="006412CD" w:rsidRPr="00A863DD">
              <w:t xml:space="preserve"> </w:t>
            </w:r>
            <w:r w:rsidRPr="00A863DD">
              <w:t>de</w:t>
            </w:r>
            <w:r w:rsidR="006412CD" w:rsidRPr="00A863DD">
              <w:t xml:space="preserve"> </w:t>
            </w:r>
            <w:r w:rsidRPr="00A863DD">
              <w:t>Intención</w:t>
            </w:r>
            <w:r w:rsidR="006412CD" w:rsidRPr="00A863DD">
              <w:t xml:space="preserve"> </w:t>
            </w:r>
            <w:r w:rsidRPr="00A863DD">
              <w:t>para</w:t>
            </w:r>
            <w:r w:rsidR="006412CD" w:rsidRPr="00A863DD">
              <w:t xml:space="preserve"> </w:t>
            </w:r>
            <w:r w:rsidRPr="00A863DD">
              <w:t>formalizar</w:t>
            </w:r>
            <w:r w:rsidR="006412CD" w:rsidRPr="00A863DD">
              <w:t xml:space="preserve"> </w:t>
            </w:r>
            <w:r w:rsidRPr="00A863DD">
              <w:t>el</w:t>
            </w:r>
            <w:r w:rsidR="006412CD" w:rsidRPr="00A863DD">
              <w:t xml:space="preserve"> </w:t>
            </w:r>
            <w:r w:rsidRPr="00A863DD">
              <w:t>convenio</w:t>
            </w:r>
            <w:r w:rsidR="006412CD" w:rsidRPr="00A863DD">
              <w:t xml:space="preserve"> </w:t>
            </w:r>
            <w:r w:rsidRPr="00A863DD">
              <w:t>de</w:t>
            </w:r>
            <w:r w:rsidR="006412CD" w:rsidRPr="00A863DD">
              <w:t xml:space="preserve"> </w:t>
            </w:r>
            <w:r w:rsidRPr="00A863DD">
              <w:t>constitución</w:t>
            </w:r>
            <w:r w:rsidR="006412CD" w:rsidRPr="00A863DD">
              <w:t xml:space="preserve"> </w:t>
            </w:r>
            <w:r w:rsidRPr="00A863DD">
              <w:t>de</w:t>
            </w:r>
            <w:r w:rsidR="006412CD" w:rsidRPr="00A863DD">
              <w:t xml:space="preserve"> </w:t>
            </w:r>
            <w:r w:rsidRPr="00A863DD">
              <w:t>una</w:t>
            </w:r>
            <w:r w:rsidR="006412CD" w:rsidRPr="00A863DD">
              <w:t xml:space="preserve"> </w:t>
            </w:r>
            <w:r w:rsidRPr="00A863DD">
              <w:t>APCA</w:t>
            </w:r>
            <w:r w:rsidR="006412CD" w:rsidRPr="00A863DD">
              <w:t xml:space="preserve"> </w:t>
            </w:r>
            <w:r w:rsidRPr="00A863DD">
              <w:t>en</w:t>
            </w:r>
            <w:r w:rsidR="006412CD" w:rsidRPr="00A863DD">
              <w:t xml:space="preserve"> </w:t>
            </w:r>
            <w:r w:rsidRPr="00A863DD">
              <w:t>caso</w:t>
            </w:r>
            <w:r w:rsidR="006412CD" w:rsidRPr="00A863DD">
              <w:t xml:space="preserve"> </w:t>
            </w:r>
            <w:r w:rsidRPr="00A863DD">
              <w:t>de</w:t>
            </w:r>
            <w:r w:rsidR="006412CD" w:rsidRPr="00A863DD">
              <w:t xml:space="preserve"> </w:t>
            </w:r>
            <w:r w:rsidRPr="00A863DD">
              <w:t>resultar</w:t>
            </w:r>
            <w:r w:rsidR="006412CD" w:rsidRPr="00A863DD">
              <w:t xml:space="preserve"> </w:t>
            </w:r>
            <w:r w:rsidRPr="00A863DD">
              <w:t>seleccionados,</w:t>
            </w:r>
            <w:r w:rsidR="006412CD" w:rsidRPr="00A863DD">
              <w:t xml:space="preserve"> </w:t>
            </w:r>
            <w:r w:rsidRPr="00A863DD">
              <w:t>la</w:t>
            </w:r>
            <w:r w:rsidR="006412CD" w:rsidRPr="00A863DD">
              <w:t xml:space="preserve"> </w:t>
            </w:r>
            <w:r w:rsidRPr="00A863DD">
              <w:t>cual</w:t>
            </w:r>
            <w:r w:rsidR="006412CD" w:rsidRPr="00A863DD">
              <w:t xml:space="preserve"> </w:t>
            </w:r>
            <w:r w:rsidRPr="00A863DD">
              <w:t>deberá</w:t>
            </w:r>
            <w:r w:rsidR="006412CD" w:rsidRPr="00A863DD">
              <w:t xml:space="preserve"> </w:t>
            </w:r>
            <w:r w:rsidRPr="00A863DD">
              <w:t>ser</w:t>
            </w:r>
            <w:r w:rsidR="006412CD" w:rsidRPr="00A863DD">
              <w:t xml:space="preserve"> </w:t>
            </w:r>
            <w:r w:rsidRPr="00A863DD">
              <w:t>firmada</w:t>
            </w:r>
            <w:r w:rsidR="006412CD" w:rsidRPr="00A863DD">
              <w:t xml:space="preserve"> </w:t>
            </w:r>
            <w:r w:rsidRPr="00A863DD">
              <w:t>por</w:t>
            </w:r>
            <w:r w:rsidR="006412CD" w:rsidRPr="00A863DD">
              <w:t xml:space="preserve"> </w:t>
            </w:r>
            <w:r w:rsidRPr="00A863DD">
              <w:t>todos</w:t>
            </w:r>
            <w:r w:rsidR="006412CD" w:rsidRPr="00A863DD">
              <w:t xml:space="preserve"> </w:t>
            </w:r>
            <w:r w:rsidRPr="00A863DD">
              <w:t>los</w:t>
            </w:r>
            <w:r w:rsidR="006412CD" w:rsidRPr="00A863DD">
              <w:t xml:space="preserve"> </w:t>
            </w:r>
            <w:r w:rsidRPr="00A863DD">
              <w:t>socios</w:t>
            </w:r>
            <w:r w:rsidR="006412CD" w:rsidRPr="00A863DD">
              <w:t xml:space="preserve"> </w:t>
            </w:r>
            <w:r w:rsidRPr="00A863DD">
              <w:t>y</w:t>
            </w:r>
            <w:r w:rsidR="006412CD" w:rsidRPr="00A863DD">
              <w:t xml:space="preserve"> </w:t>
            </w:r>
            <w:r w:rsidRPr="00A863DD">
              <w:t>estar</w:t>
            </w:r>
            <w:r w:rsidR="006412CD" w:rsidRPr="00A863DD">
              <w:t xml:space="preserve"> </w:t>
            </w:r>
            <w:r w:rsidRPr="00A863DD">
              <w:t>acompañada</w:t>
            </w:r>
            <w:r w:rsidR="006412CD" w:rsidRPr="00A863DD">
              <w:t xml:space="preserve"> </w:t>
            </w:r>
            <w:r w:rsidRPr="00A863DD">
              <w:t>de</w:t>
            </w:r>
            <w:r w:rsidR="006412CD" w:rsidRPr="00A863DD">
              <w:t xml:space="preserve"> </w:t>
            </w:r>
            <w:r w:rsidRPr="00A863DD">
              <w:t>una</w:t>
            </w:r>
            <w:r w:rsidR="006412CD" w:rsidRPr="00A863DD">
              <w:t xml:space="preserve"> </w:t>
            </w:r>
            <w:r w:rsidRPr="00A863DD">
              <w:t>copia</w:t>
            </w:r>
            <w:r w:rsidR="006412CD" w:rsidRPr="00A863DD">
              <w:t xml:space="preserve"> </w:t>
            </w:r>
            <w:r w:rsidRPr="00A863DD">
              <w:t>del</w:t>
            </w:r>
            <w:r w:rsidR="006412CD" w:rsidRPr="00A863DD">
              <w:t xml:space="preserve"> </w:t>
            </w:r>
            <w:r w:rsidRPr="00A863DD">
              <w:t>Convenio</w:t>
            </w:r>
            <w:r w:rsidR="006412CD" w:rsidRPr="00A863DD">
              <w:t xml:space="preserve"> </w:t>
            </w:r>
            <w:r w:rsidRPr="00A863DD">
              <w:t>propuesto.</w:t>
            </w:r>
            <w:r w:rsidR="006412CD" w:rsidRPr="00A863DD">
              <w:t xml:space="preserve"> </w:t>
            </w:r>
            <w:r w:rsidRPr="00A863DD">
              <w:t>El</w:t>
            </w:r>
            <w:r w:rsidR="006412CD" w:rsidRPr="00A863DD">
              <w:t xml:space="preserve"> </w:t>
            </w:r>
            <w:r w:rsidRPr="00A863DD">
              <w:t>Convenio</w:t>
            </w:r>
            <w:r w:rsidR="006412CD" w:rsidRPr="00A863DD">
              <w:t xml:space="preserve"> </w:t>
            </w:r>
            <w:r w:rsidRPr="00A863DD">
              <w:t>o</w:t>
            </w:r>
            <w:r w:rsidR="006412CD" w:rsidRPr="00A863DD">
              <w:t xml:space="preserve"> </w:t>
            </w:r>
            <w:r w:rsidRPr="00A863DD">
              <w:t>la</w:t>
            </w:r>
            <w:r w:rsidR="006412CD" w:rsidRPr="00A863DD">
              <w:t xml:space="preserve"> </w:t>
            </w:r>
            <w:r w:rsidRPr="00A863DD">
              <w:t>Carta</w:t>
            </w:r>
            <w:r w:rsidR="006412CD" w:rsidRPr="00A863DD">
              <w:t xml:space="preserve"> </w:t>
            </w:r>
            <w:r w:rsidRPr="00A863DD">
              <w:t>deben</w:t>
            </w:r>
            <w:r w:rsidR="006412CD" w:rsidRPr="00A863DD">
              <w:t xml:space="preserve"> </w:t>
            </w:r>
            <w:r w:rsidRPr="00A863DD">
              <w:t>especificar</w:t>
            </w:r>
            <w:r w:rsidR="006412CD" w:rsidRPr="00A863DD">
              <w:t xml:space="preserve"> </w:t>
            </w:r>
            <w:r w:rsidRPr="00A863DD">
              <w:t>el</w:t>
            </w:r>
            <w:r w:rsidR="006412CD" w:rsidRPr="00A863DD">
              <w:t xml:space="preserve"> </w:t>
            </w:r>
            <w:r w:rsidRPr="00A863DD">
              <w:t>porcentaje</w:t>
            </w:r>
            <w:r w:rsidR="006412CD" w:rsidRPr="00A863DD">
              <w:t xml:space="preserve"> </w:t>
            </w:r>
            <w:r w:rsidRPr="00A863DD">
              <w:t>de</w:t>
            </w:r>
            <w:r w:rsidR="006412CD" w:rsidRPr="00A863DD">
              <w:t xml:space="preserve"> </w:t>
            </w:r>
            <w:r w:rsidRPr="00A863DD">
              <w:t>participación</w:t>
            </w:r>
            <w:r w:rsidR="006412CD" w:rsidRPr="00A863DD">
              <w:t xml:space="preserve"> </w:t>
            </w:r>
            <w:r w:rsidRPr="00A863DD">
              <w:t>de</w:t>
            </w:r>
            <w:r w:rsidR="006412CD" w:rsidRPr="00A863DD">
              <w:t xml:space="preserve"> </w:t>
            </w:r>
            <w:r w:rsidRPr="00A863DD">
              <w:t>cada</w:t>
            </w:r>
            <w:r w:rsidR="006412CD" w:rsidRPr="00A863DD">
              <w:t xml:space="preserve"> </w:t>
            </w:r>
            <w:r w:rsidRPr="00A863DD">
              <w:t>miembro.</w:t>
            </w:r>
          </w:p>
          <w:p w14:paraId="462C7CB8" w14:textId="621FCDB9" w:rsidR="00FC078C" w:rsidRPr="00A863DD" w:rsidRDefault="00FC078C" w:rsidP="00FC078C">
            <w:pPr>
              <w:spacing w:after="180"/>
              <w:ind w:left="612" w:hanging="540"/>
              <w:jc w:val="both"/>
            </w:pPr>
            <w:r w:rsidRPr="00A863DD">
              <w:t>5.5</w:t>
            </w:r>
            <w:r w:rsidRPr="00A863DD">
              <w:tab/>
              <w:t>Para</w:t>
            </w:r>
            <w:r w:rsidR="006412CD" w:rsidRPr="00A863DD">
              <w:t xml:space="preserve"> </w:t>
            </w:r>
            <w:r w:rsidRPr="00A863DD">
              <w:t>la</w:t>
            </w:r>
            <w:r w:rsidR="006412CD" w:rsidRPr="00A863DD">
              <w:t xml:space="preserve"> </w:t>
            </w:r>
            <w:r w:rsidRPr="00A863DD">
              <w:t>adjudicación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los</w:t>
            </w:r>
            <w:r w:rsidR="006412CD" w:rsidRPr="00A863DD">
              <w:t xml:space="preserve"> </w:t>
            </w:r>
            <w:r w:rsidRPr="00A863DD">
              <w:t>Oferentes</w:t>
            </w:r>
            <w:r w:rsidR="006412CD" w:rsidRPr="00A863DD">
              <w:t xml:space="preserve"> </w:t>
            </w:r>
            <w:r w:rsidRPr="00A863DD">
              <w:t>deberán</w:t>
            </w:r>
            <w:r w:rsidR="006412CD" w:rsidRPr="00A863DD">
              <w:t xml:space="preserve"> </w:t>
            </w:r>
            <w:r w:rsidRPr="00A863DD">
              <w:t>cumplir</w:t>
            </w:r>
            <w:r w:rsidR="006412CD" w:rsidRPr="00A863DD">
              <w:t xml:space="preserve"> </w:t>
            </w:r>
            <w:r w:rsidRPr="00A863DD">
              <w:t>con</w:t>
            </w:r>
            <w:r w:rsidR="006412CD" w:rsidRPr="00A863DD">
              <w:t xml:space="preserve"> </w:t>
            </w:r>
            <w:r w:rsidRPr="00A863DD">
              <w:t>los</w:t>
            </w:r>
            <w:r w:rsidR="006412CD" w:rsidRPr="00A863DD">
              <w:t xml:space="preserve"> </w:t>
            </w:r>
            <w:r w:rsidRPr="00A863DD">
              <w:t>siguientes</w:t>
            </w:r>
            <w:r w:rsidR="006412CD" w:rsidRPr="00A863DD">
              <w:t xml:space="preserve"> </w:t>
            </w:r>
            <w:r w:rsidRPr="00A863DD">
              <w:t>criterios</w:t>
            </w:r>
            <w:r w:rsidR="006412CD" w:rsidRPr="00A863DD">
              <w:t xml:space="preserve"> </w:t>
            </w:r>
            <w:r w:rsidRPr="00A863DD">
              <w:t>mínimos</w:t>
            </w:r>
            <w:r w:rsidR="006412CD" w:rsidRPr="00A863DD">
              <w:t xml:space="preserve"> </w:t>
            </w:r>
            <w:r w:rsidRPr="00A863DD">
              <w:t>de</w:t>
            </w:r>
            <w:r w:rsidR="006412CD" w:rsidRPr="00A863DD">
              <w:t xml:space="preserve"> </w:t>
            </w:r>
            <w:r w:rsidRPr="00A863DD">
              <w:t>calificación:</w:t>
            </w:r>
          </w:p>
          <w:p w14:paraId="33B97B9B" w14:textId="3FFEAF18" w:rsidR="00FC078C" w:rsidRPr="00A863DD" w:rsidRDefault="00FC078C" w:rsidP="00FC078C">
            <w:pPr>
              <w:spacing w:after="180"/>
              <w:ind w:left="972" w:hanging="360"/>
              <w:jc w:val="both"/>
              <w:rPr>
                <w:b/>
              </w:rPr>
            </w:pPr>
            <w:r w:rsidRPr="00A863DD">
              <w:t>(a)</w:t>
            </w:r>
            <w:r w:rsidRPr="00A863DD">
              <w:tab/>
              <w:t>tener</w:t>
            </w:r>
            <w:r w:rsidR="006412CD" w:rsidRPr="00A863DD">
              <w:t xml:space="preserve"> </w:t>
            </w:r>
            <w:r w:rsidRPr="00A863DD">
              <w:t>una</w:t>
            </w:r>
            <w:r w:rsidR="006412CD" w:rsidRPr="00A863DD">
              <w:t xml:space="preserve"> </w:t>
            </w:r>
            <w:r w:rsidRPr="00A863DD">
              <w:t>facturación</w:t>
            </w:r>
            <w:r w:rsidR="006412CD" w:rsidRPr="00A863DD">
              <w:t xml:space="preserve"> </w:t>
            </w:r>
            <w:r w:rsidRPr="00A863DD">
              <w:t>promedio</w:t>
            </w:r>
            <w:r w:rsidR="006412CD" w:rsidRPr="00A863DD">
              <w:t xml:space="preserve"> </w:t>
            </w:r>
            <w:r w:rsidRPr="00A863DD">
              <w:t>anual</w:t>
            </w:r>
            <w:r w:rsidR="006412CD" w:rsidRPr="00A863DD">
              <w:t xml:space="preserve"> </w:t>
            </w:r>
            <w:r w:rsidRPr="00A863DD">
              <w:t>por</w:t>
            </w:r>
            <w:r w:rsidR="006412CD" w:rsidRPr="00A863DD">
              <w:t xml:space="preserve"> </w:t>
            </w:r>
            <w:r w:rsidRPr="00A863DD">
              <w:t>construcción</w:t>
            </w:r>
            <w:r w:rsidR="006412CD" w:rsidRPr="00A863DD">
              <w:t xml:space="preserve"> </w:t>
            </w:r>
            <w:r w:rsidRPr="00A863DD">
              <w:t>de</w:t>
            </w:r>
            <w:r w:rsidR="006412CD" w:rsidRPr="00A863DD">
              <w:t xml:space="preserve"> </w:t>
            </w:r>
            <w:r w:rsidRPr="00A863DD">
              <w:t>obras</w:t>
            </w:r>
            <w:r w:rsidR="006412CD" w:rsidRPr="00A863DD">
              <w:t xml:space="preserve"> </w:t>
            </w:r>
            <w:r w:rsidRPr="00A863DD">
              <w:t>por</w:t>
            </w:r>
            <w:r w:rsidR="006412CD" w:rsidRPr="00A863DD">
              <w:t xml:space="preserve"> </w:t>
            </w:r>
            <w:r w:rsidRPr="00A863DD">
              <w:t>el</w:t>
            </w:r>
            <w:r w:rsidR="006412CD" w:rsidRPr="00A863DD">
              <w:t xml:space="preserve"> </w:t>
            </w:r>
            <w:r w:rsidRPr="00A863DD">
              <w:t>período</w:t>
            </w:r>
            <w:r w:rsidR="006412CD" w:rsidRPr="00A863DD">
              <w:t xml:space="preserve"> </w:t>
            </w:r>
            <w:r w:rsidRPr="00A863DD">
              <w:t>indicado</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006412CD" w:rsidRPr="00A863DD">
              <w:t xml:space="preserve"> </w:t>
            </w:r>
            <w:r w:rsidRPr="00A863DD">
              <w:t>de</w:t>
            </w:r>
            <w:r w:rsidR="006412CD" w:rsidRPr="00A863DD">
              <w:t xml:space="preserve"> </w:t>
            </w:r>
            <w:r w:rsidRPr="00A863DD">
              <w:t>por</w:t>
            </w:r>
            <w:r w:rsidR="006412CD" w:rsidRPr="00A863DD">
              <w:t xml:space="preserve"> </w:t>
            </w:r>
            <w:r w:rsidRPr="00A863DD">
              <w:t>lo</w:t>
            </w:r>
            <w:r w:rsidR="006412CD" w:rsidRPr="00A863DD">
              <w:t xml:space="preserve"> </w:t>
            </w:r>
            <w:r w:rsidRPr="00A863DD">
              <w:t>menos</w:t>
            </w:r>
            <w:r w:rsidR="006412CD" w:rsidRPr="00A863DD">
              <w:t xml:space="preserve"> </w:t>
            </w:r>
            <w:r w:rsidRPr="00A863DD">
              <w:t>el</w:t>
            </w:r>
            <w:r w:rsidR="006412CD" w:rsidRPr="00A863DD">
              <w:t xml:space="preserve"> </w:t>
            </w:r>
            <w:r w:rsidRPr="00A863DD">
              <w:t>múltiplo</w:t>
            </w:r>
            <w:r w:rsidR="006412CD" w:rsidRPr="00A863DD">
              <w:t xml:space="preserve"> </w:t>
            </w:r>
            <w:r w:rsidRPr="00A863DD">
              <w:t>indicado</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006412CD" w:rsidRPr="00A863DD">
              <w:rPr>
                <w:b/>
              </w:rPr>
              <w:t xml:space="preserve"> </w:t>
            </w:r>
          </w:p>
          <w:p w14:paraId="6DC7BE33" w14:textId="2D09F21D" w:rsidR="00FC078C" w:rsidRPr="00A863DD" w:rsidRDefault="00FC078C" w:rsidP="00FC078C">
            <w:pPr>
              <w:spacing w:after="180"/>
              <w:ind w:left="972" w:hanging="360"/>
              <w:jc w:val="both"/>
            </w:pPr>
            <w:r w:rsidRPr="00A863DD">
              <w:t>(b)</w:t>
            </w:r>
            <w:r w:rsidRPr="00A863DD">
              <w:tab/>
              <w:t>demostrar</w:t>
            </w:r>
            <w:r w:rsidR="006412CD" w:rsidRPr="00A863DD">
              <w:t xml:space="preserve"> </w:t>
            </w:r>
            <w:r w:rsidRPr="00A863DD">
              <w:t>experiencia</w:t>
            </w:r>
            <w:r w:rsidR="006412CD" w:rsidRPr="00A863DD">
              <w:t xml:space="preserve"> </w:t>
            </w:r>
            <w:r w:rsidRPr="00A863DD">
              <w:t>como</w:t>
            </w:r>
            <w:r w:rsidR="006412CD" w:rsidRPr="00A863DD">
              <w:t xml:space="preserve"> </w:t>
            </w:r>
            <w:r w:rsidRPr="00A863DD">
              <w:t>Contratista</w:t>
            </w:r>
            <w:r w:rsidR="006412CD" w:rsidRPr="00A863DD">
              <w:t xml:space="preserve"> </w:t>
            </w:r>
            <w:r w:rsidRPr="00A863DD">
              <w:t>principal</w:t>
            </w:r>
            <w:r w:rsidR="006412CD" w:rsidRPr="00A863DD">
              <w:t xml:space="preserve"> </w:t>
            </w:r>
            <w:r w:rsidRPr="00A863DD">
              <w:t>en</w:t>
            </w:r>
            <w:r w:rsidR="006412CD" w:rsidRPr="00A863DD">
              <w:t xml:space="preserve"> </w:t>
            </w:r>
            <w:r w:rsidRPr="00A863DD">
              <w:t>la</w:t>
            </w:r>
            <w:r w:rsidR="006412CD" w:rsidRPr="00A863DD">
              <w:t xml:space="preserve"> </w:t>
            </w:r>
            <w:r w:rsidRPr="00A863DD">
              <w:t>construcción</w:t>
            </w:r>
            <w:r w:rsidR="006412CD" w:rsidRPr="00A863DD">
              <w:t xml:space="preserve"> </w:t>
            </w:r>
            <w:r w:rsidRPr="00A863DD">
              <w:t>de</w:t>
            </w:r>
            <w:r w:rsidR="006412CD" w:rsidRPr="00A863DD">
              <w:t xml:space="preserve"> </w:t>
            </w:r>
            <w:r w:rsidRPr="00A863DD">
              <w:t>por</w:t>
            </w:r>
            <w:r w:rsidR="006412CD" w:rsidRPr="00A863DD">
              <w:t xml:space="preserve"> </w:t>
            </w:r>
            <w:r w:rsidRPr="00A863DD">
              <w:t>lo</w:t>
            </w:r>
            <w:r w:rsidR="006412CD" w:rsidRPr="00A863DD">
              <w:t xml:space="preserve"> </w:t>
            </w:r>
            <w:r w:rsidRPr="00A863DD">
              <w:t>menos</w:t>
            </w:r>
            <w:r w:rsidR="006412CD" w:rsidRPr="00A863DD">
              <w:t xml:space="preserve"> </w:t>
            </w:r>
            <w:r w:rsidRPr="00A863DD">
              <w:t>el</w:t>
            </w:r>
            <w:r w:rsidR="006412CD" w:rsidRPr="00A863DD">
              <w:rPr>
                <w:b/>
              </w:rPr>
              <w:t xml:space="preserve"> </w:t>
            </w:r>
            <w:r w:rsidRPr="00A863DD">
              <w:t>número</w:t>
            </w:r>
            <w:r w:rsidR="006412CD" w:rsidRPr="00A863DD">
              <w:t xml:space="preserve"> </w:t>
            </w:r>
            <w:r w:rsidRPr="00A863DD">
              <w:t>de</w:t>
            </w:r>
            <w:r w:rsidR="006412CD" w:rsidRPr="00A863DD">
              <w:t xml:space="preserve"> </w:t>
            </w:r>
            <w:r w:rsidRPr="00A863DD">
              <w:t>obras</w:t>
            </w:r>
            <w:r w:rsidR="006412CD" w:rsidRPr="00A863DD">
              <w:rPr>
                <w:b/>
              </w:rPr>
              <w:t xml:space="preserve"> </w:t>
            </w:r>
            <w:r w:rsidRPr="00A863DD">
              <w:t>indicado</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006412CD" w:rsidRPr="00A863DD">
              <w:t xml:space="preserve"> </w:t>
            </w:r>
            <w:r w:rsidRPr="00A863DD">
              <w:t>cuya</w:t>
            </w:r>
            <w:r w:rsidR="006412CD" w:rsidRPr="00A863DD">
              <w:t xml:space="preserve"> </w:t>
            </w:r>
            <w:r w:rsidRPr="00A863DD">
              <w:t>naturaleza</w:t>
            </w:r>
            <w:r w:rsidR="006412CD" w:rsidRPr="00A863DD">
              <w:t xml:space="preserve"> </w:t>
            </w:r>
            <w:r w:rsidRPr="00A863DD">
              <w:t>y</w:t>
            </w:r>
            <w:r w:rsidR="006412CD" w:rsidRPr="00A863DD">
              <w:t xml:space="preserve"> </w:t>
            </w:r>
            <w:r w:rsidRPr="00A863DD">
              <w:t>complejidad</w:t>
            </w:r>
            <w:r w:rsidR="006412CD" w:rsidRPr="00A863DD">
              <w:t xml:space="preserve"> </w:t>
            </w:r>
            <w:r w:rsidRPr="00A863DD">
              <w:t>sean</w:t>
            </w:r>
            <w:r w:rsidR="006412CD" w:rsidRPr="00A863DD">
              <w:t xml:space="preserve"> </w:t>
            </w:r>
            <w:r w:rsidRPr="00A863DD">
              <w:t>equivalentes</w:t>
            </w:r>
            <w:r w:rsidR="006412CD" w:rsidRPr="00A863DD">
              <w:t xml:space="preserve"> </w:t>
            </w:r>
            <w:r w:rsidRPr="00A863DD">
              <w:t>a</w:t>
            </w:r>
            <w:r w:rsidR="006412CD" w:rsidRPr="00A863DD">
              <w:t xml:space="preserve"> </w:t>
            </w:r>
            <w:r w:rsidRPr="00A863DD">
              <w:t>las</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licitadas,</w:t>
            </w:r>
            <w:r w:rsidR="006412CD" w:rsidRPr="00A863DD">
              <w:t xml:space="preserve"> </w:t>
            </w:r>
            <w:r w:rsidRPr="00A863DD">
              <w:t>adquirida</w:t>
            </w:r>
            <w:r w:rsidR="006412CD" w:rsidRPr="00A863DD">
              <w:t xml:space="preserve"> </w:t>
            </w:r>
            <w:r w:rsidRPr="00A863DD">
              <w:t>durante</w:t>
            </w:r>
            <w:r w:rsidR="006412CD" w:rsidRPr="00A863DD">
              <w:t xml:space="preserve"> </w:t>
            </w:r>
            <w:r w:rsidRPr="00A863DD">
              <w:t>el</w:t>
            </w:r>
            <w:r w:rsidR="006412CD" w:rsidRPr="00A863DD">
              <w:t xml:space="preserve"> </w:t>
            </w:r>
            <w:r w:rsidRPr="00A863DD">
              <w:t>período</w:t>
            </w:r>
            <w:r w:rsidR="006412CD" w:rsidRPr="00A863DD">
              <w:rPr>
                <w:b/>
              </w:rPr>
              <w:t xml:space="preserve"> </w:t>
            </w:r>
            <w:r w:rsidRPr="00A863DD">
              <w:t>indicado</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006412CD" w:rsidRPr="00A863DD">
              <w:t xml:space="preserve"> </w:t>
            </w:r>
            <w:r w:rsidRPr="00A863DD">
              <w:t>(para</w:t>
            </w:r>
            <w:r w:rsidR="006412CD" w:rsidRPr="00A863DD">
              <w:t xml:space="preserve"> </w:t>
            </w:r>
            <w:r w:rsidRPr="00A863DD">
              <w:t>cumplir</w:t>
            </w:r>
            <w:r w:rsidR="006412CD" w:rsidRPr="00A863DD">
              <w:t xml:space="preserve"> </w:t>
            </w:r>
            <w:r w:rsidRPr="00A863DD">
              <w:t>con</w:t>
            </w:r>
            <w:r w:rsidR="006412CD" w:rsidRPr="00A863DD">
              <w:t xml:space="preserve"> </w:t>
            </w:r>
            <w:r w:rsidRPr="00A863DD">
              <w:t>este</w:t>
            </w:r>
            <w:r w:rsidR="006412CD" w:rsidRPr="00A863DD">
              <w:t xml:space="preserve"> </w:t>
            </w:r>
            <w:r w:rsidRPr="00A863DD">
              <w:t>requisito,</w:t>
            </w:r>
            <w:r w:rsidR="006412CD" w:rsidRPr="00A863DD">
              <w:t xml:space="preserve"> </w:t>
            </w:r>
            <w:r w:rsidRPr="00A863DD">
              <w:t>las</w:t>
            </w:r>
            <w:r w:rsidR="006412CD" w:rsidRPr="00A863DD">
              <w:t xml:space="preserve"> </w:t>
            </w:r>
            <w:r w:rsidRPr="00A863DD">
              <w:t>obras</w:t>
            </w:r>
            <w:r w:rsidR="006412CD" w:rsidRPr="00A863DD">
              <w:t xml:space="preserve"> </w:t>
            </w:r>
            <w:r w:rsidRPr="00A863DD">
              <w:t>citadas</w:t>
            </w:r>
            <w:r w:rsidR="006412CD" w:rsidRPr="00A863DD">
              <w:t xml:space="preserve"> </w:t>
            </w:r>
            <w:r w:rsidRPr="00A863DD">
              <w:t>deberán</w:t>
            </w:r>
            <w:r w:rsidR="006412CD" w:rsidRPr="00A863DD">
              <w:t xml:space="preserve"> </w:t>
            </w:r>
            <w:r w:rsidRPr="00A863DD">
              <w:t>estar</w:t>
            </w:r>
            <w:r w:rsidR="006412CD" w:rsidRPr="00A863DD">
              <w:t xml:space="preserve"> </w:t>
            </w:r>
            <w:r w:rsidRPr="00A863DD">
              <w:t>terminadas</w:t>
            </w:r>
            <w:r w:rsidR="006412CD" w:rsidRPr="00A863DD">
              <w:t xml:space="preserve"> </w:t>
            </w:r>
            <w:r w:rsidRPr="00A863DD">
              <w:t>en</w:t>
            </w:r>
            <w:r w:rsidR="006412CD" w:rsidRPr="00A863DD">
              <w:t xml:space="preserve"> </w:t>
            </w:r>
            <w:r w:rsidRPr="00A863DD">
              <w:t>al</w:t>
            </w:r>
            <w:r w:rsidR="006412CD" w:rsidRPr="00A863DD">
              <w:t xml:space="preserve"> </w:t>
            </w:r>
            <w:r w:rsidRPr="00A863DD">
              <w:t>menos</w:t>
            </w:r>
            <w:r w:rsidR="006412CD" w:rsidRPr="00A863DD">
              <w:t xml:space="preserve"> </w:t>
            </w:r>
            <w:r w:rsidRPr="00A863DD">
              <w:t>un</w:t>
            </w:r>
            <w:r w:rsidR="006412CD" w:rsidRPr="00A863DD">
              <w:t xml:space="preserve"> </w:t>
            </w:r>
            <w:r w:rsidRPr="00A863DD">
              <w:t>setenta</w:t>
            </w:r>
            <w:r w:rsidR="006412CD" w:rsidRPr="00A863DD">
              <w:t xml:space="preserve"> </w:t>
            </w:r>
            <w:r w:rsidRPr="00A863DD">
              <w:t>(70)</w:t>
            </w:r>
            <w:r w:rsidR="006412CD" w:rsidRPr="00A863DD">
              <w:t xml:space="preserve"> </w:t>
            </w:r>
            <w:r w:rsidRPr="00A863DD">
              <w:t>por</w:t>
            </w:r>
            <w:r w:rsidR="006412CD" w:rsidRPr="00A863DD">
              <w:t xml:space="preserve"> </w:t>
            </w:r>
            <w:r w:rsidRPr="00A863DD">
              <w:t>ciento);</w:t>
            </w:r>
          </w:p>
          <w:p w14:paraId="22D8A304" w14:textId="706FA37F" w:rsidR="00FC078C" w:rsidRPr="00A863DD" w:rsidRDefault="00FC078C" w:rsidP="00FC078C">
            <w:pPr>
              <w:numPr>
                <w:ilvl w:val="0"/>
                <w:numId w:val="4"/>
              </w:numPr>
              <w:tabs>
                <w:tab w:val="clear" w:pos="1332"/>
              </w:tabs>
              <w:spacing w:after="180"/>
              <w:ind w:left="972" w:hanging="360"/>
              <w:jc w:val="both"/>
            </w:pPr>
            <w:r w:rsidRPr="00A863DD">
              <w:t>demostrar</w:t>
            </w:r>
            <w:r w:rsidR="006412CD" w:rsidRPr="00A863DD">
              <w:t xml:space="preserve"> </w:t>
            </w:r>
            <w:r w:rsidRPr="00A863DD">
              <w:t>que</w:t>
            </w:r>
            <w:r w:rsidR="006412CD" w:rsidRPr="00A863DD">
              <w:t xml:space="preserve"> </w:t>
            </w:r>
            <w:r w:rsidRPr="00A863DD">
              <w:t>puede</w:t>
            </w:r>
            <w:r w:rsidR="006412CD" w:rsidRPr="00A863DD">
              <w:t xml:space="preserve"> </w:t>
            </w:r>
            <w:r w:rsidRPr="00A863DD">
              <w:t>asegurar</w:t>
            </w:r>
            <w:r w:rsidR="006412CD" w:rsidRPr="00A863DD">
              <w:t xml:space="preserve"> </w:t>
            </w:r>
            <w:r w:rsidRPr="00A863DD">
              <w:t>la</w:t>
            </w:r>
            <w:r w:rsidR="006412CD" w:rsidRPr="00A863DD">
              <w:t xml:space="preserve"> </w:t>
            </w:r>
            <w:r w:rsidRPr="00A863DD">
              <w:t>disponibilidad</w:t>
            </w:r>
            <w:r w:rsidR="006412CD" w:rsidRPr="00A863DD">
              <w:t xml:space="preserve"> </w:t>
            </w:r>
            <w:r w:rsidRPr="00A863DD">
              <w:t>oportuna</w:t>
            </w:r>
            <w:r w:rsidR="006412CD" w:rsidRPr="00A863DD">
              <w:t xml:space="preserve"> </w:t>
            </w:r>
            <w:r w:rsidRPr="00A863DD">
              <w:t>del</w:t>
            </w:r>
            <w:r w:rsidR="006412CD" w:rsidRPr="00A863DD">
              <w:t xml:space="preserve"> </w:t>
            </w:r>
            <w:r w:rsidRPr="00A863DD">
              <w:t>equipo</w:t>
            </w:r>
            <w:r w:rsidR="006412CD" w:rsidRPr="00A863DD">
              <w:t xml:space="preserve"> </w:t>
            </w:r>
            <w:r w:rsidRPr="00A863DD">
              <w:t>esencial</w:t>
            </w:r>
            <w:r w:rsidR="006412CD" w:rsidRPr="00A863DD">
              <w:t xml:space="preserve"> </w:t>
            </w:r>
            <w:r w:rsidRPr="00A863DD">
              <w:t>listado</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006412CD" w:rsidRPr="00A863DD">
              <w:t xml:space="preserve"> </w:t>
            </w:r>
            <w:r w:rsidRPr="00A863DD">
              <w:t>(sea</w:t>
            </w:r>
            <w:r w:rsidR="006412CD" w:rsidRPr="00A863DD">
              <w:t xml:space="preserve"> </w:t>
            </w:r>
            <w:r w:rsidRPr="00A863DD">
              <w:t>este</w:t>
            </w:r>
            <w:r w:rsidR="006412CD" w:rsidRPr="00A863DD">
              <w:t xml:space="preserve"> </w:t>
            </w:r>
            <w:r w:rsidRPr="00A863DD">
              <w:t>propio,</w:t>
            </w:r>
            <w:r w:rsidR="006412CD" w:rsidRPr="00A863DD">
              <w:t xml:space="preserve"> </w:t>
            </w:r>
            <w:r w:rsidRPr="00A863DD">
              <w:t>alquilado</w:t>
            </w:r>
            <w:r w:rsidR="006412CD" w:rsidRPr="00A863DD">
              <w:t xml:space="preserve"> </w:t>
            </w:r>
            <w:r w:rsidRPr="00A863DD">
              <w:t>o</w:t>
            </w:r>
            <w:r w:rsidR="006412CD" w:rsidRPr="00A863DD">
              <w:t xml:space="preserve"> </w:t>
            </w:r>
            <w:r w:rsidRPr="00A863DD">
              <w:t>disponible</w:t>
            </w:r>
            <w:r w:rsidR="006412CD" w:rsidRPr="00A863DD">
              <w:t xml:space="preserve"> </w:t>
            </w:r>
            <w:r w:rsidRPr="00A863DD">
              <w:t>mediante</w:t>
            </w:r>
            <w:r w:rsidR="006412CD" w:rsidRPr="00A863DD">
              <w:t xml:space="preserve"> </w:t>
            </w:r>
            <w:r w:rsidRPr="00A863DD">
              <w:t>arrendamiento</w:t>
            </w:r>
            <w:r w:rsidR="006412CD" w:rsidRPr="00A863DD">
              <w:t xml:space="preserve"> </w:t>
            </w:r>
            <w:r w:rsidRPr="00A863DD">
              <w:t>financiero)</w:t>
            </w:r>
            <w:r w:rsidRPr="00A863DD">
              <w:rPr>
                <w:b/>
              </w:rPr>
              <w:t>;</w:t>
            </w:r>
          </w:p>
          <w:p w14:paraId="6BF286EC" w14:textId="2D253DEC" w:rsidR="00FC078C" w:rsidRPr="00A863DD" w:rsidRDefault="00FC078C" w:rsidP="00FC078C">
            <w:pPr>
              <w:spacing w:after="180"/>
              <w:ind w:left="972" w:hanging="360"/>
              <w:jc w:val="both"/>
            </w:pPr>
            <w:r w:rsidRPr="00A863DD">
              <w:t>(d)</w:t>
            </w:r>
            <w:r w:rsidR="006412CD" w:rsidRPr="00A863DD">
              <w:t xml:space="preserve"> </w:t>
            </w:r>
            <w:r w:rsidRPr="00A863DD">
              <w:rPr>
                <w:spacing w:val="-4"/>
              </w:rPr>
              <w:t>contar</w:t>
            </w:r>
            <w:r w:rsidR="006412CD" w:rsidRPr="00A863DD">
              <w:rPr>
                <w:spacing w:val="-4"/>
              </w:rPr>
              <w:t xml:space="preserve"> </w:t>
            </w:r>
            <w:r w:rsidRPr="00A863DD">
              <w:rPr>
                <w:spacing w:val="-4"/>
              </w:rPr>
              <w:t>con</w:t>
            </w:r>
            <w:r w:rsidR="006412CD" w:rsidRPr="00A863DD">
              <w:rPr>
                <w:spacing w:val="-4"/>
              </w:rPr>
              <w:t xml:space="preserve"> </w:t>
            </w:r>
            <w:r w:rsidRPr="00A863DD">
              <w:rPr>
                <w:spacing w:val="-4"/>
              </w:rPr>
              <w:t>un</w:t>
            </w:r>
            <w:r w:rsidR="006412CD" w:rsidRPr="00A863DD">
              <w:rPr>
                <w:spacing w:val="-4"/>
              </w:rPr>
              <w:t xml:space="preserve"> </w:t>
            </w:r>
            <w:r w:rsidRPr="00A863DD">
              <w:rPr>
                <w:spacing w:val="-4"/>
              </w:rPr>
              <w:t>Administrador</w:t>
            </w:r>
            <w:r w:rsidR="006412CD" w:rsidRPr="00A863DD">
              <w:rPr>
                <w:spacing w:val="-4"/>
              </w:rPr>
              <w:t xml:space="preserve"> </w:t>
            </w:r>
            <w:r w:rsidRPr="00A863DD">
              <w:rPr>
                <w:spacing w:val="-4"/>
              </w:rPr>
              <w:t>de</w:t>
            </w:r>
            <w:r w:rsidR="006412CD" w:rsidRPr="00A863DD">
              <w:rPr>
                <w:spacing w:val="-4"/>
              </w:rPr>
              <w:t xml:space="preserve"> </w:t>
            </w:r>
            <w:r w:rsidRPr="00A863DD">
              <w:rPr>
                <w:spacing w:val="-4"/>
              </w:rPr>
              <w:t>Obras</w:t>
            </w:r>
            <w:r w:rsidR="006412CD" w:rsidRPr="00A863DD">
              <w:rPr>
                <w:spacing w:val="-4"/>
              </w:rPr>
              <w:t xml:space="preserve"> </w:t>
            </w:r>
            <w:r w:rsidRPr="00A863DD">
              <w:rPr>
                <w:spacing w:val="-4"/>
              </w:rPr>
              <w:t>con</w:t>
            </w:r>
            <w:r w:rsidR="006412CD" w:rsidRPr="00A863DD">
              <w:rPr>
                <w:spacing w:val="-4"/>
              </w:rPr>
              <w:t xml:space="preserve"> </w:t>
            </w:r>
            <w:r w:rsidRPr="00A863DD">
              <w:rPr>
                <w:spacing w:val="-4"/>
              </w:rPr>
              <w:t>cinco</w:t>
            </w:r>
            <w:r w:rsidR="006412CD" w:rsidRPr="00A863DD">
              <w:rPr>
                <w:spacing w:val="-4"/>
              </w:rPr>
              <w:t xml:space="preserve"> </w:t>
            </w:r>
            <w:r w:rsidRPr="00A863DD">
              <w:rPr>
                <w:spacing w:val="-4"/>
              </w:rPr>
              <w:t>años</w:t>
            </w:r>
            <w:r w:rsidR="006412CD" w:rsidRPr="00A863DD">
              <w:rPr>
                <w:spacing w:val="-4"/>
              </w:rPr>
              <w:t xml:space="preserve"> </w:t>
            </w:r>
            <w:r w:rsidRPr="00A863DD">
              <w:rPr>
                <w:spacing w:val="-4"/>
              </w:rPr>
              <w:t>de</w:t>
            </w:r>
            <w:r w:rsidR="006412CD" w:rsidRPr="00A863DD">
              <w:rPr>
                <w:spacing w:val="-4"/>
              </w:rPr>
              <w:t xml:space="preserve"> </w:t>
            </w:r>
            <w:r w:rsidRPr="00A863DD">
              <w:rPr>
                <w:spacing w:val="-4"/>
              </w:rPr>
              <w:t>experiencia</w:t>
            </w:r>
            <w:r w:rsidR="006412CD" w:rsidRPr="00A863DD">
              <w:rPr>
                <w:spacing w:val="-4"/>
              </w:rPr>
              <w:t xml:space="preserve"> </w:t>
            </w:r>
            <w:r w:rsidRPr="00A863DD">
              <w:rPr>
                <w:spacing w:val="-4"/>
              </w:rPr>
              <w:t>en</w:t>
            </w:r>
            <w:r w:rsidR="006412CD" w:rsidRPr="00A863DD">
              <w:rPr>
                <w:spacing w:val="-4"/>
              </w:rPr>
              <w:t xml:space="preserve"> </w:t>
            </w:r>
            <w:r w:rsidRPr="00A863DD">
              <w:rPr>
                <w:spacing w:val="-4"/>
              </w:rPr>
              <w:t>obras</w:t>
            </w:r>
            <w:r w:rsidR="006412CD" w:rsidRPr="00A863DD">
              <w:rPr>
                <w:spacing w:val="-4"/>
              </w:rPr>
              <w:t xml:space="preserve"> </w:t>
            </w:r>
            <w:r w:rsidRPr="00A863DD">
              <w:rPr>
                <w:spacing w:val="-4"/>
              </w:rPr>
              <w:t>cuya</w:t>
            </w:r>
            <w:r w:rsidR="006412CD" w:rsidRPr="00A863DD">
              <w:rPr>
                <w:spacing w:val="-4"/>
              </w:rPr>
              <w:t xml:space="preserve"> </w:t>
            </w:r>
            <w:r w:rsidRPr="00A863DD">
              <w:rPr>
                <w:spacing w:val="-4"/>
              </w:rPr>
              <w:t>naturaleza</w:t>
            </w:r>
            <w:r w:rsidR="006412CD" w:rsidRPr="00A863DD">
              <w:rPr>
                <w:spacing w:val="-4"/>
              </w:rPr>
              <w:t xml:space="preserve"> </w:t>
            </w:r>
            <w:r w:rsidRPr="00A863DD">
              <w:rPr>
                <w:spacing w:val="-4"/>
              </w:rPr>
              <w:t>y</w:t>
            </w:r>
            <w:r w:rsidR="006412CD" w:rsidRPr="00A863DD">
              <w:rPr>
                <w:spacing w:val="-4"/>
              </w:rPr>
              <w:t xml:space="preserve"> </w:t>
            </w:r>
            <w:r w:rsidRPr="00A863DD">
              <w:rPr>
                <w:spacing w:val="-4"/>
              </w:rPr>
              <w:t>volumen</w:t>
            </w:r>
            <w:r w:rsidR="006412CD" w:rsidRPr="00A863DD">
              <w:rPr>
                <w:spacing w:val="-4"/>
              </w:rPr>
              <w:t xml:space="preserve"> </w:t>
            </w:r>
            <w:r w:rsidRPr="00A863DD">
              <w:rPr>
                <w:spacing w:val="-4"/>
              </w:rPr>
              <w:t>sean</w:t>
            </w:r>
            <w:r w:rsidR="006412CD" w:rsidRPr="00A863DD">
              <w:rPr>
                <w:spacing w:val="-4"/>
              </w:rPr>
              <w:t xml:space="preserve"> </w:t>
            </w:r>
            <w:r w:rsidRPr="00A863DD">
              <w:rPr>
                <w:spacing w:val="-4"/>
              </w:rPr>
              <w:t>equivalentes</w:t>
            </w:r>
            <w:r w:rsidR="006412CD" w:rsidRPr="00A863DD">
              <w:rPr>
                <w:spacing w:val="-4"/>
              </w:rPr>
              <w:t xml:space="preserve"> </w:t>
            </w:r>
            <w:r w:rsidRPr="00A863DD">
              <w:rPr>
                <w:spacing w:val="-4"/>
              </w:rPr>
              <w:t>a</w:t>
            </w:r>
            <w:r w:rsidR="006412CD" w:rsidRPr="00A863DD">
              <w:rPr>
                <w:spacing w:val="-4"/>
              </w:rPr>
              <w:t xml:space="preserve"> </w:t>
            </w:r>
            <w:r w:rsidRPr="00A863DD">
              <w:rPr>
                <w:spacing w:val="-4"/>
              </w:rPr>
              <w:t>las</w:t>
            </w:r>
            <w:r w:rsidR="006412CD" w:rsidRPr="00A863DD">
              <w:rPr>
                <w:spacing w:val="-4"/>
              </w:rPr>
              <w:t xml:space="preserve"> </w:t>
            </w:r>
            <w:r w:rsidRPr="00A863DD">
              <w:rPr>
                <w:spacing w:val="-4"/>
              </w:rPr>
              <w:t>de</w:t>
            </w:r>
            <w:r w:rsidR="006412CD" w:rsidRPr="00A863DD">
              <w:rPr>
                <w:spacing w:val="-4"/>
              </w:rPr>
              <w:t xml:space="preserve"> </w:t>
            </w:r>
            <w:r w:rsidRPr="00A863DD">
              <w:rPr>
                <w:spacing w:val="-4"/>
              </w:rPr>
              <w:t>las</w:t>
            </w:r>
            <w:r w:rsidR="006412CD" w:rsidRPr="00A863DD">
              <w:rPr>
                <w:spacing w:val="-4"/>
              </w:rPr>
              <w:t xml:space="preserve"> </w:t>
            </w:r>
            <w:r w:rsidRPr="00A863DD">
              <w:rPr>
                <w:spacing w:val="-4"/>
              </w:rPr>
              <w:t>Obras</w:t>
            </w:r>
            <w:r w:rsidR="006412CD" w:rsidRPr="00A863DD">
              <w:rPr>
                <w:spacing w:val="-4"/>
              </w:rPr>
              <w:t xml:space="preserve"> </w:t>
            </w:r>
            <w:r w:rsidRPr="00A863DD">
              <w:rPr>
                <w:spacing w:val="-4"/>
              </w:rPr>
              <w:t>licitadas,</w:t>
            </w:r>
            <w:r w:rsidR="006412CD" w:rsidRPr="00A863DD">
              <w:rPr>
                <w:spacing w:val="-4"/>
              </w:rPr>
              <w:t xml:space="preserve"> </w:t>
            </w:r>
            <w:r w:rsidRPr="00A863DD">
              <w:rPr>
                <w:spacing w:val="-4"/>
              </w:rPr>
              <w:t>de</w:t>
            </w:r>
            <w:r w:rsidR="006412CD" w:rsidRPr="00A863DD">
              <w:rPr>
                <w:spacing w:val="-4"/>
              </w:rPr>
              <w:t xml:space="preserve"> </w:t>
            </w:r>
            <w:r w:rsidRPr="00A863DD">
              <w:rPr>
                <w:spacing w:val="-4"/>
              </w:rPr>
              <w:t>los</w:t>
            </w:r>
            <w:r w:rsidR="006412CD" w:rsidRPr="00A863DD">
              <w:rPr>
                <w:spacing w:val="-4"/>
              </w:rPr>
              <w:t xml:space="preserve"> </w:t>
            </w:r>
            <w:r w:rsidRPr="00A863DD">
              <w:rPr>
                <w:spacing w:val="-4"/>
              </w:rPr>
              <w:t>cuales</w:t>
            </w:r>
            <w:r w:rsidR="006412CD" w:rsidRPr="00A863DD">
              <w:rPr>
                <w:spacing w:val="-4"/>
              </w:rPr>
              <w:t xml:space="preserve"> </w:t>
            </w:r>
            <w:r w:rsidRPr="00A863DD">
              <w:rPr>
                <w:spacing w:val="-4"/>
              </w:rPr>
              <w:t>al</w:t>
            </w:r>
            <w:r w:rsidR="006412CD" w:rsidRPr="00A863DD">
              <w:rPr>
                <w:spacing w:val="-4"/>
              </w:rPr>
              <w:t xml:space="preserve"> </w:t>
            </w:r>
            <w:r w:rsidRPr="00A863DD">
              <w:rPr>
                <w:spacing w:val="-4"/>
              </w:rPr>
              <w:t>menos</w:t>
            </w:r>
            <w:r w:rsidR="006412CD" w:rsidRPr="00A863DD">
              <w:rPr>
                <w:spacing w:val="-4"/>
              </w:rPr>
              <w:t xml:space="preserve"> </w:t>
            </w:r>
            <w:r w:rsidRPr="00A863DD">
              <w:rPr>
                <w:spacing w:val="-4"/>
              </w:rPr>
              <w:t>tres</w:t>
            </w:r>
            <w:r w:rsidR="006412CD" w:rsidRPr="00A863DD">
              <w:rPr>
                <w:spacing w:val="-4"/>
              </w:rPr>
              <w:t xml:space="preserve"> </w:t>
            </w:r>
            <w:r w:rsidRPr="00A863DD">
              <w:rPr>
                <w:spacing w:val="-4"/>
              </w:rPr>
              <w:t>años</w:t>
            </w:r>
            <w:r w:rsidR="006412CD" w:rsidRPr="00A863DD">
              <w:rPr>
                <w:spacing w:val="-4"/>
              </w:rPr>
              <w:t xml:space="preserve"> </w:t>
            </w:r>
            <w:r w:rsidRPr="00A863DD">
              <w:rPr>
                <w:spacing w:val="-4"/>
              </w:rPr>
              <w:t>han</w:t>
            </w:r>
            <w:r w:rsidR="006412CD" w:rsidRPr="00A863DD">
              <w:rPr>
                <w:spacing w:val="-4"/>
              </w:rPr>
              <w:t xml:space="preserve"> </w:t>
            </w:r>
            <w:r w:rsidRPr="00A863DD">
              <w:rPr>
                <w:spacing w:val="-4"/>
              </w:rPr>
              <w:t>de</w:t>
            </w:r>
            <w:r w:rsidR="006412CD" w:rsidRPr="00A863DD">
              <w:rPr>
                <w:spacing w:val="-4"/>
              </w:rPr>
              <w:t xml:space="preserve"> </w:t>
            </w:r>
            <w:r w:rsidRPr="00A863DD">
              <w:rPr>
                <w:spacing w:val="-4"/>
              </w:rPr>
              <w:t>ser</w:t>
            </w:r>
            <w:r w:rsidR="006412CD" w:rsidRPr="00A863DD">
              <w:rPr>
                <w:spacing w:val="-4"/>
              </w:rPr>
              <w:t xml:space="preserve"> </w:t>
            </w:r>
            <w:r w:rsidRPr="00A863DD">
              <w:rPr>
                <w:spacing w:val="-4"/>
              </w:rPr>
              <w:t>como</w:t>
            </w:r>
            <w:r w:rsidR="006412CD" w:rsidRPr="00A863DD">
              <w:rPr>
                <w:spacing w:val="-4"/>
              </w:rPr>
              <w:t xml:space="preserve"> </w:t>
            </w:r>
            <w:r w:rsidRPr="00A863DD">
              <w:rPr>
                <w:spacing w:val="-4"/>
              </w:rPr>
              <w:t>Administrador</w:t>
            </w:r>
            <w:r w:rsidR="006412CD" w:rsidRPr="00A863DD">
              <w:rPr>
                <w:spacing w:val="-4"/>
              </w:rPr>
              <w:t xml:space="preserve"> </w:t>
            </w:r>
            <w:r w:rsidRPr="00A863DD">
              <w:rPr>
                <w:spacing w:val="-4"/>
              </w:rPr>
              <w:t>de</w:t>
            </w:r>
            <w:r w:rsidR="006412CD" w:rsidRPr="00A863DD">
              <w:rPr>
                <w:spacing w:val="-4"/>
              </w:rPr>
              <w:t xml:space="preserve"> </w:t>
            </w:r>
            <w:r w:rsidRPr="00A863DD">
              <w:rPr>
                <w:spacing w:val="-4"/>
              </w:rPr>
              <w:t>Obras;</w:t>
            </w:r>
            <w:r w:rsidR="006412CD" w:rsidRPr="00A863DD">
              <w:rPr>
                <w:spacing w:val="-4"/>
              </w:rPr>
              <w:t xml:space="preserve"> </w:t>
            </w:r>
            <w:r w:rsidRPr="00A863DD">
              <w:rPr>
                <w:spacing w:val="-4"/>
              </w:rPr>
              <w:t>y</w:t>
            </w:r>
            <w:r w:rsidR="006412CD" w:rsidRPr="00A863DD">
              <w:rPr>
                <w:spacing w:val="-4"/>
              </w:rPr>
              <w:t xml:space="preserve"> </w:t>
            </w:r>
          </w:p>
          <w:p w14:paraId="522F0DF5" w14:textId="6353A5A5" w:rsidR="00FC078C" w:rsidRPr="00A863DD" w:rsidRDefault="00FC078C" w:rsidP="00FC078C">
            <w:pPr>
              <w:spacing w:after="180"/>
              <w:ind w:left="972" w:hanging="360"/>
              <w:jc w:val="both"/>
              <w:rPr>
                <w:b/>
              </w:rPr>
            </w:pPr>
            <w:r w:rsidRPr="00A863DD">
              <w:t>(e)</w:t>
            </w:r>
            <w:r w:rsidRPr="00A863DD">
              <w:tab/>
            </w:r>
            <w:r w:rsidRPr="00A863DD">
              <w:rPr>
                <w:spacing w:val="-4"/>
              </w:rPr>
              <w:t>contar</w:t>
            </w:r>
            <w:r w:rsidR="006412CD" w:rsidRPr="00A863DD">
              <w:rPr>
                <w:spacing w:val="-4"/>
              </w:rPr>
              <w:t xml:space="preserve"> </w:t>
            </w:r>
            <w:r w:rsidRPr="00A863DD">
              <w:rPr>
                <w:spacing w:val="-4"/>
              </w:rPr>
              <w:t>con</w:t>
            </w:r>
            <w:r w:rsidR="006412CD" w:rsidRPr="00A863DD">
              <w:rPr>
                <w:spacing w:val="-4"/>
              </w:rPr>
              <w:t xml:space="preserve"> </w:t>
            </w:r>
            <w:r w:rsidRPr="00A863DD">
              <w:rPr>
                <w:spacing w:val="-4"/>
              </w:rPr>
              <w:t>activos</w:t>
            </w:r>
            <w:r w:rsidR="006412CD" w:rsidRPr="00A863DD">
              <w:rPr>
                <w:spacing w:val="-4"/>
              </w:rPr>
              <w:t xml:space="preserve"> </w:t>
            </w:r>
            <w:r w:rsidRPr="00A863DD">
              <w:rPr>
                <w:spacing w:val="-4"/>
              </w:rPr>
              <w:t>líquidos</w:t>
            </w:r>
            <w:r w:rsidR="006412CD" w:rsidRPr="00A863DD">
              <w:rPr>
                <w:spacing w:val="-4"/>
              </w:rPr>
              <w:t xml:space="preserve"> </w:t>
            </w:r>
            <w:r w:rsidRPr="00A863DD">
              <w:rPr>
                <w:spacing w:val="-4"/>
              </w:rPr>
              <w:t>y/o</w:t>
            </w:r>
            <w:r w:rsidR="006412CD" w:rsidRPr="00A863DD">
              <w:rPr>
                <w:spacing w:val="-4"/>
              </w:rPr>
              <w:t xml:space="preserve"> </w:t>
            </w:r>
            <w:r w:rsidRPr="00A863DD">
              <w:rPr>
                <w:spacing w:val="-4"/>
              </w:rPr>
              <w:t>disponibilidad</w:t>
            </w:r>
            <w:r w:rsidR="006412CD" w:rsidRPr="00A863DD">
              <w:rPr>
                <w:spacing w:val="-4"/>
              </w:rPr>
              <w:t xml:space="preserve"> </w:t>
            </w:r>
            <w:r w:rsidRPr="00A863DD">
              <w:rPr>
                <w:spacing w:val="-4"/>
              </w:rPr>
              <w:t>de</w:t>
            </w:r>
            <w:r w:rsidR="006412CD" w:rsidRPr="00A863DD">
              <w:rPr>
                <w:spacing w:val="-4"/>
              </w:rPr>
              <w:t xml:space="preserve"> </w:t>
            </w:r>
            <w:r w:rsidRPr="00A863DD">
              <w:rPr>
                <w:spacing w:val="-4"/>
              </w:rPr>
              <w:t>crédito</w:t>
            </w:r>
            <w:r w:rsidR="006412CD" w:rsidRPr="00A863DD">
              <w:rPr>
                <w:spacing w:val="-4"/>
              </w:rPr>
              <w:t xml:space="preserve"> </w:t>
            </w:r>
            <w:r w:rsidRPr="00A863DD">
              <w:rPr>
                <w:spacing w:val="-4"/>
              </w:rPr>
              <w:t>libres</w:t>
            </w:r>
            <w:r w:rsidR="006412CD" w:rsidRPr="00A863DD">
              <w:rPr>
                <w:spacing w:val="-4"/>
              </w:rPr>
              <w:t xml:space="preserve"> </w:t>
            </w:r>
            <w:r w:rsidRPr="00A863DD">
              <w:rPr>
                <w:spacing w:val="-4"/>
              </w:rPr>
              <w:t>de</w:t>
            </w:r>
            <w:r w:rsidR="006412CD" w:rsidRPr="00A863DD">
              <w:rPr>
                <w:spacing w:val="-4"/>
              </w:rPr>
              <w:t xml:space="preserve"> </w:t>
            </w:r>
            <w:r w:rsidRPr="00A863DD">
              <w:rPr>
                <w:spacing w:val="-4"/>
              </w:rPr>
              <w:t>otros</w:t>
            </w:r>
            <w:r w:rsidR="006412CD" w:rsidRPr="00A863DD">
              <w:rPr>
                <w:spacing w:val="-4"/>
              </w:rPr>
              <w:t xml:space="preserve"> </w:t>
            </w:r>
            <w:r w:rsidRPr="00A863DD">
              <w:rPr>
                <w:spacing w:val="-4"/>
              </w:rPr>
              <w:t>compromisos</w:t>
            </w:r>
            <w:r w:rsidR="006412CD" w:rsidRPr="00A863DD">
              <w:rPr>
                <w:spacing w:val="-4"/>
              </w:rPr>
              <w:t xml:space="preserve"> </w:t>
            </w:r>
            <w:r w:rsidRPr="00A863DD">
              <w:rPr>
                <w:spacing w:val="-4"/>
              </w:rPr>
              <w:t>contractuales</w:t>
            </w:r>
            <w:r w:rsidR="006412CD" w:rsidRPr="00A863DD">
              <w:rPr>
                <w:spacing w:val="-4"/>
              </w:rPr>
              <w:t xml:space="preserve"> </w:t>
            </w:r>
            <w:r w:rsidRPr="00A863DD">
              <w:rPr>
                <w:spacing w:val="-4"/>
              </w:rPr>
              <w:t>y</w:t>
            </w:r>
            <w:r w:rsidR="006412CD" w:rsidRPr="00A863DD">
              <w:rPr>
                <w:spacing w:val="-4"/>
              </w:rPr>
              <w:t xml:space="preserve"> </w:t>
            </w:r>
            <w:r w:rsidRPr="00A863DD">
              <w:rPr>
                <w:spacing w:val="-4"/>
              </w:rPr>
              <w:t>excluyendo</w:t>
            </w:r>
            <w:r w:rsidR="006412CD" w:rsidRPr="00A863DD">
              <w:rPr>
                <w:spacing w:val="-4"/>
              </w:rPr>
              <w:t xml:space="preserve"> </w:t>
            </w:r>
            <w:r w:rsidRPr="00A863DD">
              <w:rPr>
                <w:spacing w:val="-4"/>
              </w:rPr>
              <w:lastRenderedPageBreak/>
              <w:t>cualquier</w:t>
            </w:r>
            <w:r w:rsidR="006412CD" w:rsidRPr="00A863DD">
              <w:rPr>
                <w:spacing w:val="-4"/>
              </w:rPr>
              <w:t xml:space="preserve"> </w:t>
            </w:r>
            <w:r w:rsidRPr="00A863DD">
              <w:rPr>
                <w:spacing w:val="-4"/>
              </w:rPr>
              <w:t>anticipo</w:t>
            </w:r>
            <w:r w:rsidR="006412CD" w:rsidRPr="00A863DD">
              <w:rPr>
                <w:spacing w:val="-4"/>
              </w:rPr>
              <w:t xml:space="preserve"> </w:t>
            </w:r>
            <w:r w:rsidRPr="00A863DD">
              <w:rPr>
                <w:spacing w:val="-4"/>
              </w:rPr>
              <w:t>que</w:t>
            </w:r>
            <w:r w:rsidR="006412CD" w:rsidRPr="00A863DD">
              <w:rPr>
                <w:spacing w:val="-4"/>
              </w:rPr>
              <w:t xml:space="preserve"> </w:t>
            </w:r>
            <w:r w:rsidRPr="00A863DD">
              <w:rPr>
                <w:spacing w:val="-4"/>
              </w:rPr>
              <w:t>pudiera</w:t>
            </w:r>
            <w:r w:rsidR="006412CD" w:rsidRPr="00A863DD">
              <w:rPr>
                <w:spacing w:val="-4"/>
              </w:rPr>
              <w:t xml:space="preserve"> </w:t>
            </w:r>
            <w:r w:rsidRPr="00A863DD">
              <w:rPr>
                <w:spacing w:val="-4"/>
              </w:rPr>
              <w:t>recibir</w:t>
            </w:r>
            <w:r w:rsidR="006412CD" w:rsidRPr="00A863DD">
              <w:rPr>
                <w:spacing w:val="-4"/>
              </w:rPr>
              <w:t xml:space="preserve"> </w:t>
            </w:r>
            <w:r w:rsidRPr="00A863DD">
              <w:rPr>
                <w:spacing w:val="-4"/>
              </w:rPr>
              <w:t>bajo</w:t>
            </w:r>
            <w:r w:rsidR="006412CD" w:rsidRPr="00A863DD">
              <w:rPr>
                <w:spacing w:val="-4"/>
              </w:rPr>
              <w:t xml:space="preserve"> </w:t>
            </w:r>
            <w:r w:rsidRPr="00A863DD">
              <w:rPr>
                <w:spacing w:val="-4"/>
              </w:rPr>
              <w:t>el</w:t>
            </w:r>
            <w:r w:rsidR="006412CD" w:rsidRPr="00A863DD">
              <w:rPr>
                <w:spacing w:val="-4"/>
              </w:rPr>
              <w:t xml:space="preserve"> </w:t>
            </w:r>
            <w:r w:rsidRPr="00A863DD">
              <w:rPr>
                <w:spacing w:val="-4"/>
              </w:rPr>
              <w:t>Contrato,</w:t>
            </w:r>
            <w:r w:rsidR="006412CD" w:rsidRPr="00A863DD">
              <w:rPr>
                <w:spacing w:val="-4"/>
              </w:rPr>
              <w:t xml:space="preserve"> </w:t>
            </w:r>
            <w:r w:rsidRPr="00A863DD">
              <w:rPr>
                <w:spacing w:val="-4"/>
              </w:rPr>
              <w:t>por</w:t>
            </w:r>
            <w:r w:rsidR="006412CD" w:rsidRPr="00A863DD">
              <w:rPr>
                <w:spacing w:val="-4"/>
              </w:rPr>
              <w:t xml:space="preserve"> </w:t>
            </w:r>
            <w:r w:rsidRPr="00A863DD">
              <w:rPr>
                <w:spacing w:val="-4"/>
              </w:rPr>
              <w:t>un</w:t>
            </w:r>
            <w:r w:rsidR="006412CD" w:rsidRPr="00A863DD">
              <w:rPr>
                <w:spacing w:val="-4"/>
              </w:rPr>
              <w:t xml:space="preserve"> </w:t>
            </w:r>
            <w:r w:rsidRPr="00A863DD">
              <w:rPr>
                <w:spacing w:val="-4"/>
              </w:rPr>
              <w:t>monto</w:t>
            </w:r>
            <w:r w:rsidR="006412CD" w:rsidRPr="00A863DD">
              <w:rPr>
                <w:spacing w:val="-4"/>
              </w:rPr>
              <w:t xml:space="preserve"> </w:t>
            </w:r>
            <w:r w:rsidRPr="00A863DD">
              <w:rPr>
                <w:spacing w:val="-4"/>
              </w:rPr>
              <w:t>superior</w:t>
            </w:r>
            <w:r w:rsidR="006412CD" w:rsidRPr="00A863DD">
              <w:rPr>
                <w:spacing w:val="-4"/>
              </w:rPr>
              <w:t xml:space="preserve"> </w:t>
            </w:r>
            <w:r w:rsidRPr="00A863DD">
              <w:rPr>
                <w:spacing w:val="-4"/>
              </w:rPr>
              <w:t>a</w:t>
            </w:r>
            <w:r w:rsidR="006412CD" w:rsidRPr="00A863DD">
              <w:rPr>
                <w:spacing w:val="-4"/>
              </w:rPr>
              <w:t xml:space="preserve"> </w:t>
            </w:r>
            <w:r w:rsidRPr="00A863DD">
              <w:rPr>
                <w:spacing w:val="-4"/>
              </w:rPr>
              <w:t>la</w:t>
            </w:r>
            <w:r w:rsidR="006412CD" w:rsidRPr="00A863DD">
              <w:rPr>
                <w:spacing w:val="-4"/>
              </w:rPr>
              <w:t xml:space="preserve"> </w:t>
            </w:r>
            <w:r w:rsidRPr="00A863DD">
              <w:rPr>
                <w:spacing w:val="-4"/>
              </w:rPr>
              <w:t>suma</w:t>
            </w:r>
            <w:r w:rsidR="006412CD" w:rsidRPr="00A863DD">
              <w:rPr>
                <w:spacing w:val="-4"/>
              </w:rPr>
              <w:t xml:space="preserve"> </w:t>
            </w:r>
            <w:r w:rsidRPr="00A863DD">
              <w:rPr>
                <w:spacing w:val="-4"/>
              </w:rPr>
              <w:t>indicada</w:t>
            </w:r>
            <w:r w:rsidR="006412CD" w:rsidRPr="00A863DD">
              <w:rPr>
                <w:b/>
                <w:spacing w:val="-4"/>
              </w:rPr>
              <w:t xml:space="preserve"> </w:t>
            </w:r>
            <w:r w:rsidRPr="00A863DD">
              <w:rPr>
                <w:b/>
                <w:spacing w:val="-4"/>
              </w:rPr>
              <w:t>en</w:t>
            </w:r>
            <w:r w:rsidR="006412CD" w:rsidRPr="00A863DD">
              <w:rPr>
                <w:b/>
                <w:spacing w:val="-4"/>
              </w:rPr>
              <w:t xml:space="preserve"> </w:t>
            </w:r>
            <w:r w:rsidRPr="00A863DD">
              <w:rPr>
                <w:b/>
                <w:spacing w:val="-4"/>
              </w:rPr>
              <w:t>los</w:t>
            </w:r>
            <w:r w:rsidR="006412CD" w:rsidRPr="00A863DD">
              <w:rPr>
                <w:b/>
                <w:spacing w:val="-4"/>
              </w:rPr>
              <w:t xml:space="preserve"> </w:t>
            </w:r>
            <w:r w:rsidRPr="00A863DD">
              <w:rPr>
                <w:b/>
                <w:spacing w:val="-4"/>
              </w:rPr>
              <w:t>DDL.</w:t>
            </w:r>
            <w:r w:rsidRPr="00A863DD">
              <w:rPr>
                <w:rStyle w:val="Refdenotaalpie"/>
                <w:b/>
                <w:spacing w:val="-4"/>
              </w:rPr>
              <w:footnoteReference w:id="6"/>
            </w:r>
          </w:p>
          <w:p w14:paraId="72376484" w14:textId="59ABABBC" w:rsidR="00FC078C" w:rsidRPr="00A863DD" w:rsidRDefault="00FC078C" w:rsidP="003D6336">
            <w:pPr>
              <w:spacing w:after="180"/>
              <w:ind w:left="605"/>
              <w:jc w:val="both"/>
              <w:rPr>
                <w:spacing w:val="-3"/>
              </w:rPr>
            </w:pPr>
            <w:r w:rsidRPr="00A863DD">
              <w:rPr>
                <w:spacing w:val="-3"/>
              </w:rPr>
              <w:t>Un</w:t>
            </w:r>
            <w:r w:rsidR="006412CD" w:rsidRPr="00A863DD">
              <w:rPr>
                <w:spacing w:val="-3"/>
              </w:rPr>
              <w:t xml:space="preserve"> </w:t>
            </w:r>
            <w:r w:rsidRPr="00A863DD">
              <w:t>historial</w:t>
            </w:r>
            <w:r w:rsidR="006412CD" w:rsidRPr="00A863DD">
              <w:rPr>
                <w:spacing w:val="-3"/>
              </w:rPr>
              <w:t xml:space="preserve"> </w:t>
            </w:r>
            <w:r w:rsidRPr="00A863DD">
              <w:rPr>
                <w:spacing w:val="-3"/>
              </w:rPr>
              <w:t>consistente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litigios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laudos</w:t>
            </w:r>
            <w:r w:rsidR="006412CD" w:rsidRPr="00A863DD">
              <w:rPr>
                <w:spacing w:val="-3"/>
              </w:rPr>
              <w:t xml:space="preserve"> </w:t>
            </w:r>
            <w:r w:rsidRPr="00A863DD">
              <w:rPr>
                <w:spacing w:val="-3"/>
              </w:rPr>
              <w:t>arbitrales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contra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o</w:t>
            </w:r>
            <w:r w:rsidR="006412CD" w:rsidRPr="00A863DD">
              <w:rPr>
                <w:spacing w:val="-3"/>
              </w:rPr>
              <w:t xml:space="preserve"> </w:t>
            </w:r>
            <w:r w:rsidRPr="00A863DD">
              <w:rPr>
                <w:spacing w:val="-3"/>
              </w:rPr>
              <w:t>cualquiera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integrantes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APCA</w:t>
            </w:r>
            <w:r w:rsidR="006412CD" w:rsidRPr="00A863DD">
              <w:rPr>
                <w:spacing w:val="-3"/>
              </w:rPr>
              <w:t xml:space="preserve"> </w:t>
            </w:r>
            <w:r w:rsidRPr="00A863DD">
              <w:rPr>
                <w:spacing w:val="-3"/>
              </w:rPr>
              <w:t>podría</w:t>
            </w:r>
            <w:r w:rsidR="006412CD" w:rsidRPr="00A863DD">
              <w:rPr>
                <w:spacing w:val="-3"/>
              </w:rPr>
              <w:t xml:space="preserve"> </w:t>
            </w:r>
            <w:r w:rsidRPr="00A863DD">
              <w:rPr>
                <w:spacing w:val="-3"/>
              </w:rPr>
              <w:t>ser</w:t>
            </w:r>
            <w:r w:rsidR="006412CD" w:rsidRPr="00A863DD">
              <w:rPr>
                <w:spacing w:val="-3"/>
              </w:rPr>
              <w:t xml:space="preserve"> </w:t>
            </w:r>
            <w:r w:rsidRPr="00A863DD">
              <w:rPr>
                <w:spacing w:val="-3"/>
              </w:rPr>
              <w:t>causal</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descalificación.</w:t>
            </w:r>
          </w:p>
          <w:p w14:paraId="5218071A" w14:textId="403366B5" w:rsidR="00FC078C" w:rsidRPr="00A863DD" w:rsidRDefault="00FC078C" w:rsidP="00FC078C">
            <w:pPr>
              <w:spacing w:after="200"/>
              <w:ind w:left="612" w:hanging="540"/>
              <w:jc w:val="both"/>
              <w:rPr>
                <w:spacing w:val="-3"/>
              </w:rPr>
            </w:pPr>
            <w:r w:rsidRPr="00A863DD">
              <w:rPr>
                <w:spacing w:val="-3"/>
              </w:rPr>
              <w:t>5.6</w:t>
            </w:r>
            <w:r w:rsidRPr="00A863DD">
              <w:rPr>
                <w:spacing w:val="-3"/>
              </w:rPr>
              <w:tab/>
              <w:t>Las</w:t>
            </w:r>
            <w:r w:rsidR="006412CD" w:rsidRPr="00A863DD">
              <w:rPr>
                <w:spacing w:val="-3"/>
              </w:rPr>
              <w:t xml:space="preserve"> </w:t>
            </w:r>
            <w:r w:rsidRPr="00A863DD">
              <w:rPr>
                <w:spacing w:val="-3"/>
              </w:rPr>
              <w:t>cifras</w:t>
            </w:r>
            <w:r w:rsidR="006412CD" w:rsidRPr="00A863DD">
              <w:rPr>
                <w:spacing w:val="-3"/>
              </w:rPr>
              <w:t xml:space="preserve"> </w:t>
            </w:r>
            <w:r w:rsidRPr="00A863DD">
              <w:rPr>
                <w:spacing w:val="-3"/>
              </w:rPr>
              <w:t>correspondientes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uno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integrantes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APCA</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sumarán</w:t>
            </w:r>
            <w:r w:rsidR="006412CD" w:rsidRPr="00A863DD">
              <w:rPr>
                <w:spacing w:val="-3"/>
              </w:rPr>
              <w:t xml:space="preserve"> </w:t>
            </w:r>
            <w:r w:rsidRPr="00A863DD">
              <w:rPr>
                <w:spacing w:val="-3"/>
              </w:rPr>
              <w:t>a</w:t>
            </w:r>
            <w:r w:rsidR="006412CD" w:rsidRPr="00A863DD">
              <w:rPr>
                <w:spacing w:val="-3"/>
              </w:rPr>
              <w:t xml:space="preserve"> </w:t>
            </w:r>
            <w:r w:rsidRPr="00A863DD">
              <w:rPr>
                <w:spacing w:val="-3"/>
              </w:rPr>
              <w:t>fin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determinar</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cumple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requisitos</w:t>
            </w:r>
            <w:r w:rsidR="006412CD" w:rsidRPr="00A863DD">
              <w:rPr>
                <w:spacing w:val="-3"/>
              </w:rPr>
              <w:t xml:space="preserve"> </w:t>
            </w:r>
            <w:r w:rsidRPr="00A863DD">
              <w:rPr>
                <w:spacing w:val="-3"/>
              </w:rPr>
              <w:t>mínimos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calificación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5.5</w:t>
            </w:r>
            <w:r w:rsidR="006412CD" w:rsidRPr="00A863DD">
              <w:rPr>
                <w:spacing w:val="-3"/>
              </w:rPr>
              <w:t xml:space="preserve"> </w:t>
            </w:r>
            <w:r w:rsidRPr="00A863DD">
              <w:rPr>
                <w:spacing w:val="-3"/>
              </w:rPr>
              <w:t>(a)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embargo,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pueda</w:t>
            </w:r>
            <w:r w:rsidR="006412CD" w:rsidRPr="00A863DD">
              <w:rPr>
                <w:spacing w:val="-3"/>
              </w:rPr>
              <w:t xml:space="preserve"> </w:t>
            </w:r>
            <w:r w:rsidRPr="00A863DD">
              <w:rPr>
                <w:spacing w:val="-3"/>
              </w:rPr>
              <w:t>adjudicarse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APCA,</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uno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integrantes</w:t>
            </w:r>
            <w:r w:rsidR="006412CD" w:rsidRPr="00A863DD">
              <w:rPr>
                <w:spacing w:val="-3"/>
              </w:rPr>
              <w:t xml:space="preserve"> </w:t>
            </w:r>
            <w:r w:rsidRPr="00A863DD">
              <w:rPr>
                <w:spacing w:val="-3"/>
              </w:rPr>
              <w:t>debe</w:t>
            </w:r>
            <w:r w:rsidR="006412CD" w:rsidRPr="00A863DD">
              <w:rPr>
                <w:spacing w:val="-3"/>
              </w:rPr>
              <w:t xml:space="preserve"> </w:t>
            </w:r>
            <w:r w:rsidRPr="00A863DD">
              <w:rPr>
                <w:spacing w:val="-3"/>
              </w:rPr>
              <w:t>cumplir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menos</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veinte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cinco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ciento</w:t>
            </w:r>
            <w:r w:rsidR="006412CD" w:rsidRPr="00A863DD">
              <w:rPr>
                <w:spacing w:val="-3"/>
              </w:rPr>
              <w:t xml:space="preserve"> </w:t>
            </w:r>
            <w:r w:rsidRPr="00A863DD">
              <w:rPr>
                <w:spacing w:val="-3"/>
              </w:rPr>
              <w:t>(25%)</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requisitos</w:t>
            </w:r>
            <w:r w:rsidR="006412CD" w:rsidRPr="00A863DD">
              <w:rPr>
                <w:spacing w:val="-3"/>
              </w:rPr>
              <w:t xml:space="preserve"> </w:t>
            </w:r>
            <w:r w:rsidRPr="00A863DD">
              <w:rPr>
                <w:spacing w:val="-3"/>
              </w:rPr>
              <w:t>mínimos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Oferentes</w:t>
            </w:r>
            <w:r w:rsidR="006412CD" w:rsidRPr="00A863DD">
              <w:rPr>
                <w:spacing w:val="-3"/>
              </w:rPr>
              <w:t xml:space="preserve"> </w:t>
            </w:r>
            <w:r w:rsidRPr="00A863DD">
              <w:rPr>
                <w:spacing w:val="-3"/>
              </w:rPr>
              <w:t>individuales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establecen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5.5</w:t>
            </w:r>
            <w:r w:rsidR="006412CD" w:rsidRPr="00A863DD">
              <w:rPr>
                <w:spacing w:val="-3"/>
              </w:rPr>
              <w:t xml:space="preserve"> </w:t>
            </w:r>
            <w:r w:rsidRPr="00A863DD">
              <w:rPr>
                <w:spacing w:val="-3"/>
              </w:rPr>
              <w:t>(a),</w:t>
            </w:r>
            <w:r w:rsidR="006412CD" w:rsidRPr="00A863DD">
              <w:rPr>
                <w:spacing w:val="-3"/>
              </w:rPr>
              <w:t xml:space="preserve"> </w:t>
            </w:r>
            <w:r w:rsidRPr="00A863DD">
              <w:rPr>
                <w:spacing w:val="-3"/>
              </w:rPr>
              <w:t>(b)</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socio</w:t>
            </w:r>
            <w:r w:rsidR="006412CD" w:rsidRPr="00A863DD">
              <w:rPr>
                <w:spacing w:val="-3"/>
              </w:rPr>
              <w:t xml:space="preserve"> </w:t>
            </w:r>
            <w:r w:rsidRPr="00A863DD">
              <w:rPr>
                <w:spacing w:val="-3"/>
              </w:rPr>
              <w:t>designado</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representante</w:t>
            </w:r>
            <w:r w:rsidR="006412CD" w:rsidRPr="00A863DD">
              <w:rPr>
                <w:spacing w:val="-3"/>
              </w:rPr>
              <w:t xml:space="preserve"> </w:t>
            </w:r>
            <w:r w:rsidRPr="00A863DD">
              <w:rPr>
                <w:spacing w:val="-3"/>
              </w:rPr>
              <w:t>debe</w:t>
            </w:r>
            <w:r w:rsidR="006412CD" w:rsidRPr="00A863DD">
              <w:rPr>
                <w:spacing w:val="-3"/>
              </w:rPr>
              <w:t xml:space="preserve"> </w:t>
            </w:r>
            <w:r w:rsidRPr="00A863DD">
              <w:rPr>
                <w:spacing w:val="-3"/>
              </w:rPr>
              <w:t>cumplir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menos</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cuarenta</w:t>
            </w:r>
            <w:r w:rsidR="006412CD" w:rsidRPr="00A863DD">
              <w:rPr>
                <w:spacing w:val="-3"/>
              </w:rPr>
              <w:t xml:space="preserve"> </w:t>
            </w:r>
            <w:r w:rsidRPr="00A863DD">
              <w:rPr>
                <w:spacing w:val="-3"/>
              </w:rPr>
              <w:t>porciento</w:t>
            </w:r>
            <w:r w:rsidR="006412CD" w:rsidRPr="00A863DD">
              <w:rPr>
                <w:spacing w:val="-3"/>
              </w:rPr>
              <w:t xml:space="preserve"> </w:t>
            </w:r>
            <w:r w:rsidRPr="00A863DD">
              <w:rPr>
                <w:spacing w:val="-3"/>
              </w:rPr>
              <w:t>(40%)</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ellos.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satisfacerse</w:t>
            </w:r>
            <w:r w:rsidR="006412CD" w:rsidRPr="00A863DD">
              <w:rPr>
                <w:spacing w:val="-3"/>
              </w:rPr>
              <w:t xml:space="preserve"> </w:t>
            </w:r>
            <w:r w:rsidRPr="00A863DD">
              <w:rPr>
                <w:spacing w:val="-3"/>
              </w:rPr>
              <w:t>este</w:t>
            </w:r>
            <w:r w:rsidR="006412CD" w:rsidRPr="00A863DD">
              <w:rPr>
                <w:spacing w:val="-3"/>
              </w:rPr>
              <w:t xml:space="preserve"> </w:t>
            </w:r>
            <w:r w:rsidRPr="00A863DD">
              <w:rPr>
                <w:spacing w:val="-3"/>
              </w:rPr>
              <w:t>requisito,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presentada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APCA</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rechazada.</w:t>
            </w:r>
            <w:r w:rsidR="006412CD" w:rsidRPr="00A863DD">
              <w:rPr>
                <w:spacing w:val="-3"/>
              </w:rPr>
              <w:t xml:space="preserve"> </w:t>
            </w:r>
          </w:p>
          <w:p w14:paraId="7ED540B1" w14:textId="49F1C8C8" w:rsidR="00FC078C" w:rsidRPr="00A863DD" w:rsidRDefault="00FC078C" w:rsidP="003D6336">
            <w:pPr>
              <w:spacing w:after="200"/>
              <w:ind w:left="612" w:hanging="540"/>
              <w:jc w:val="both"/>
              <w:rPr>
                <w:rFonts w:ascii="Arial" w:hAnsi="Arial"/>
                <w:color w:val="1A1A1A"/>
                <w:sz w:val="20"/>
              </w:rPr>
            </w:pPr>
            <w:r w:rsidRPr="00A863DD">
              <w:rPr>
                <w:spacing w:val="-3"/>
              </w:rPr>
              <w:t>5.7</w:t>
            </w:r>
            <w:r w:rsidR="00DE7929" w:rsidRPr="00A863DD">
              <w:rPr>
                <w:spacing w:val="-3"/>
              </w:rPr>
              <w:tab/>
            </w:r>
            <w:r w:rsidRPr="00A863DD">
              <w:rPr>
                <w:spacing w:val="-3"/>
              </w:rPr>
              <w:t>Para</w:t>
            </w:r>
            <w:r w:rsidR="006412CD" w:rsidRPr="00A863DD">
              <w:rPr>
                <w:spacing w:val="-3"/>
              </w:rPr>
              <w:t xml:space="preserve"> </w:t>
            </w:r>
            <w:r w:rsidRPr="00A863DD">
              <w:rPr>
                <w:spacing w:val="-3"/>
              </w:rPr>
              <w:t>determinar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criterios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calificación</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tomarán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cuenta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experiencia</w:t>
            </w:r>
            <w:r w:rsidR="006412CD" w:rsidRPr="00A863DD">
              <w:rPr>
                <w:spacing w:val="-3"/>
              </w:rPr>
              <w:t xml:space="preserve"> </w:t>
            </w:r>
            <w:r w:rsidRPr="00A863DD">
              <w:rPr>
                <w:spacing w:val="-3"/>
              </w:rPr>
              <w:t>ni</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recursos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subcontratistas,</w:t>
            </w:r>
            <w:r w:rsidR="006412CD" w:rsidRPr="00A863DD">
              <w:rPr>
                <w:spacing w:val="-3"/>
              </w:rPr>
              <w:t xml:space="preserve"> </w:t>
            </w:r>
            <w:r w:rsidRPr="00A863DD">
              <w:rPr>
                <w:spacing w:val="-3"/>
              </w:rPr>
              <w:t>salvo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indique</w:t>
            </w:r>
            <w:r w:rsidR="006412CD" w:rsidRPr="00A863DD">
              <w:rPr>
                <w:spacing w:val="-3"/>
              </w:rPr>
              <w:t xml:space="preserve"> </w:t>
            </w:r>
            <w:r w:rsidRPr="00A863DD">
              <w:rPr>
                <w:spacing w:val="-3"/>
              </w:rPr>
              <w:t>otra</w:t>
            </w:r>
            <w:r w:rsidR="006412CD" w:rsidRPr="00A863DD">
              <w:rPr>
                <w:spacing w:val="-3"/>
              </w:rPr>
              <w:t xml:space="preserve"> </w:t>
            </w:r>
            <w:r w:rsidRPr="00A863DD">
              <w:rPr>
                <w:spacing w:val="-3"/>
              </w:rPr>
              <w:t>cosa</w:t>
            </w:r>
            <w:r w:rsidR="006412CD" w:rsidRPr="00A863DD">
              <w:rPr>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006412CD" w:rsidRPr="00A863DD">
              <w:rPr>
                <w:spacing w:val="-3"/>
              </w:rPr>
              <w:t xml:space="preserve"> </w:t>
            </w:r>
          </w:p>
        </w:tc>
      </w:tr>
      <w:tr w:rsidR="00DF19D8" w:rsidRPr="00A863DD" w14:paraId="4F1A77D8" w14:textId="77777777" w:rsidTr="003D6336">
        <w:trPr>
          <w:trHeight w:val="360"/>
        </w:trPr>
        <w:tc>
          <w:tcPr>
            <w:tcW w:w="1530" w:type="pct"/>
          </w:tcPr>
          <w:p w14:paraId="1965D356" w14:textId="5622541F" w:rsidR="00FC078C" w:rsidRPr="00A863DD" w:rsidRDefault="00FC078C" w:rsidP="00FC078C">
            <w:pPr>
              <w:pStyle w:val="Ttulo3"/>
            </w:pPr>
            <w:bookmarkStart w:id="21" w:name="_Toc413654991"/>
            <w:bookmarkStart w:id="22" w:name="_Toc529001720"/>
            <w:bookmarkStart w:id="23" w:name="_Toc26890188"/>
            <w:r w:rsidRPr="00A863DD">
              <w:lastRenderedPageBreak/>
              <w:t>6.</w:t>
            </w:r>
            <w:r w:rsidRPr="00A863DD">
              <w:tab/>
              <w:t>Una</w:t>
            </w:r>
            <w:r w:rsidR="006412CD" w:rsidRPr="00A863DD">
              <w:t xml:space="preserve"> </w:t>
            </w:r>
            <w:r w:rsidRPr="00A863DD">
              <w:t>Oferta</w:t>
            </w:r>
            <w:r w:rsidR="006412CD" w:rsidRPr="00A863DD">
              <w:t xml:space="preserve"> </w:t>
            </w:r>
            <w:r w:rsidRPr="00A863DD">
              <w:t>por</w:t>
            </w:r>
            <w:r w:rsidR="006412CD" w:rsidRPr="00A863DD">
              <w:t xml:space="preserve"> </w:t>
            </w:r>
            <w:r w:rsidRPr="00A863DD">
              <w:t>Oferente</w:t>
            </w:r>
            <w:bookmarkEnd w:id="21"/>
            <w:bookmarkEnd w:id="22"/>
            <w:bookmarkEnd w:id="23"/>
          </w:p>
        </w:tc>
        <w:tc>
          <w:tcPr>
            <w:tcW w:w="3470" w:type="pct"/>
          </w:tcPr>
          <w:p w14:paraId="72695CCF" w14:textId="5B8C4B71" w:rsidR="00FC078C" w:rsidRPr="00A863DD" w:rsidRDefault="00FC078C" w:rsidP="00FC078C">
            <w:pPr>
              <w:spacing w:after="200"/>
              <w:ind w:left="612" w:hanging="540"/>
              <w:jc w:val="both"/>
            </w:pPr>
            <w:r w:rsidRPr="00A863DD">
              <w:t>6.1</w:t>
            </w:r>
            <w:r w:rsidRPr="00A863DD">
              <w:tab/>
              <w:t>Cada</w:t>
            </w:r>
            <w:r w:rsidR="006412CD" w:rsidRPr="00A863DD">
              <w:t xml:space="preserve"> </w:t>
            </w:r>
            <w:r w:rsidRPr="00A863DD">
              <w:t>Oferente</w:t>
            </w:r>
            <w:r w:rsidR="006412CD" w:rsidRPr="00A863DD">
              <w:t xml:space="preserve"> </w:t>
            </w:r>
            <w:r w:rsidRPr="00A863DD">
              <w:t>presentará</w:t>
            </w:r>
            <w:r w:rsidR="006412CD" w:rsidRPr="00A863DD">
              <w:t xml:space="preserve"> </w:t>
            </w:r>
            <w:r w:rsidRPr="00A863DD">
              <w:t>solamente</w:t>
            </w:r>
            <w:r w:rsidR="006412CD" w:rsidRPr="00A863DD">
              <w:t xml:space="preserve"> </w:t>
            </w:r>
            <w:r w:rsidRPr="00A863DD">
              <w:t>una</w:t>
            </w:r>
            <w:r w:rsidR="006412CD" w:rsidRPr="00A863DD">
              <w:t xml:space="preserve"> </w:t>
            </w:r>
            <w:r w:rsidRPr="00A863DD">
              <w:t>Oferta,</w:t>
            </w:r>
            <w:r w:rsidR="006412CD" w:rsidRPr="00A863DD">
              <w:t xml:space="preserve"> </w:t>
            </w:r>
            <w:r w:rsidRPr="00A863DD">
              <w:t>ya</w:t>
            </w:r>
            <w:r w:rsidR="006412CD" w:rsidRPr="00A863DD">
              <w:t xml:space="preserve"> </w:t>
            </w:r>
            <w:r w:rsidRPr="00A863DD">
              <w:t>sea</w:t>
            </w:r>
            <w:r w:rsidR="006412CD" w:rsidRPr="00A863DD">
              <w:t xml:space="preserve"> </w:t>
            </w:r>
            <w:r w:rsidRPr="00A863DD">
              <w:t>individualmente</w:t>
            </w:r>
            <w:r w:rsidR="006412CD" w:rsidRPr="00A863DD">
              <w:t xml:space="preserve"> </w:t>
            </w:r>
            <w:r w:rsidRPr="00A863DD">
              <w:t>o</w:t>
            </w:r>
            <w:r w:rsidR="006412CD" w:rsidRPr="00A863DD">
              <w:t xml:space="preserve"> </w:t>
            </w:r>
            <w:r w:rsidRPr="00A863DD">
              <w:t>como</w:t>
            </w:r>
            <w:r w:rsidR="006412CD" w:rsidRPr="00A863DD">
              <w:t xml:space="preserve"> </w:t>
            </w:r>
            <w:r w:rsidRPr="00A863DD">
              <w:t>miembro</w:t>
            </w:r>
            <w:r w:rsidR="006412CD" w:rsidRPr="00A863DD">
              <w:t xml:space="preserve"> </w:t>
            </w:r>
            <w:r w:rsidRPr="00A863DD">
              <w:t>de</w:t>
            </w:r>
            <w:r w:rsidR="006412CD" w:rsidRPr="00A863DD">
              <w:t xml:space="preserve"> </w:t>
            </w:r>
            <w:r w:rsidRPr="00A863DD">
              <w:t>una</w:t>
            </w:r>
            <w:r w:rsidR="006412CD" w:rsidRPr="00A863DD">
              <w:t xml:space="preserve"> </w:t>
            </w:r>
            <w:r w:rsidRPr="00A863DD">
              <w:t>APCA</w:t>
            </w:r>
            <w:r w:rsidRPr="00A863DD">
              <w:rPr>
                <w:rStyle w:val="Refdenotaalpie"/>
              </w:rPr>
              <w:footnoteReference w:id="7"/>
            </w:r>
            <w:r w:rsidRPr="00A863DD">
              <w:t>.</w:t>
            </w:r>
            <w:r w:rsidR="006412CD" w:rsidRPr="00A863DD">
              <w:t xml:space="preserve"> </w:t>
            </w:r>
            <w:r w:rsidRPr="00A863DD">
              <w:t>El</w:t>
            </w:r>
            <w:r w:rsidR="006412CD" w:rsidRPr="00A863DD">
              <w:t xml:space="preserve"> </w:t>
            </w:r>
            <w:r w:rsidRPr="00A863DD">
              <w:t>Oferente</w:t>
            </w:r>
            <w:r w:rsidR="006412CD" w:rsidRPr="00A863DD">
              <w:t xml:space="preserve"> </w:t>
            </w:r>
            <w:r w:rsidRPr="00A863DD">
              <w:t>que</w:t>
            </w:r>
            <w:r w:rsidR="006412CD" w:rsidRPr="00A863DD">
              <w:t xml:space="preserve"> </w:t>
            </w:r>
            <w:r w:rsidRPr="00A863DD">
              <w:t>presente</w:t>
            </w:r>
            <w:r w:rsidR="006412CD" w:rsidRPr="00A863DD">
              <w:t xml:space="preserve"> </w:t>
            </w:r>
            <w:r w:rsidRPr="00A863DD">
              <w:t>o</w:t>
            </w:r>
            <w:r w:rsidR="006412CD" w:rsidRPr="00A863DD">
              <w:t xml:space="preserve"> </w:t>
            </w:r>
            <w:r w:rsidRPr="00A863DD">
              <w:t>participe</w:t>
            </w:r>
            <w:r w:rsidR="006412CD" w:rsidRPr="00A863DD">
              <w:t xml:space="preserve"> </w:t>
            </w:r>
            <w:r w:rsidRPr="00A863DD">
              <w:t>en</w:t>
            </w:r>
            <w:r w:rsidR="006412CD" w:rsidRPr="00A863DD">
              <w:t xml:space="preserve"> </w:t>
            </w:r>
            <w:r w:rsidRPr="00A863DD">
              <w:t>más</w:t>
            </w:r>
            <w:r w:rsidR="006412CD" w:rsidRPr="00A863DD">
              <w:t xml:space="preserve"> </w:t>
            </w:r>
            <w:r w:rsidRPr="00A863DD">
              <w:t>de</w:t>
            </w:r>
            <w:r w:rsidR="006412CD" w:rsidRPr="00A863DD">
              <w:t xml:space="preserve"> </w:t>
            </w:r>
            <w:r w:rsidRPr="00A863DD">
              <w:t>una</w:t>
            </w:r>
            <w:r w:rsidR="006412CD" w:rsidRPr="00A863DD">
              <w:t xml:space="preserve"> </w:t>
            </w:r>
            <w:r w:rsidRPr="00A863DD">
              <w:t>Oferta</w:t>
            </w:r>
            <w:r w:rsidR="006412CD" w:rsidRPr="00A863DD">
              <w:t xml:space="preserve"> </w:t>
            </w:r>
            <w:r w:rsidRPr="00A863DD">
              <w:t>(a</w:t>
            </w:r>
            <w:r w:rsidR="006412CD" w:rsidRPr="00A863DD">
              <w:t xml:space="preserve"> </w:t>
            </w:r>
            <w:r w:rsidRPr="00A863DD">
              <w:t>menos</w:t>
            </w:r>
            <w:r w:rsidR="006412CD" w:rsidRPr="00A863DD">
              <w:t xml:space="preserve"> </w:t>
            </w:r>
            <w:r w:rsidRPr="00A863DD">
              <w:t>que</w:t>
            </w:r>
            <w:r w:rsidR="006412CD" w:rsidRPr="00A863DD">
              <w:t xml:space="preserve"> </w:t>
            </w:r>
            <w:r w:rsidRPr="00A863DD">
              <w:t>lo</w:t>
            </w:r>
            <w:r w:rsidR="006412CD" w:rsidRPr="00A863DD">
              <w:t xml:space="preserve"> </w:t>
            </w:r>
            <w:r w:rsidRPr="00A863DD">
              <w:t>haga</w:t>
            </w:r>
            <w:r w:rsidR="006412CD" w:rsidRPr="00A863DD">
              <w:t xml:space="preserve"> </w:t>
            </w:r>
            <w:r w:rsidRPr="00A863DD">
              <w:t>como</w:t>
            </w:r>
            <w:r w:rsidR="006412CD" w:rsidRPr="00A863DD">
              <w:t xml:space="preserve"> </w:t>
            </w:r>
            <w:r w:rsidRPr="00A863DD">
              <w:t>subcontratista</w:t>
            </w:r>
            <w:r w:rsidR="006412CD" w:rsidRPr="00A863DD">
              <w:t xml:space="preserve"> </w:t>
            </w:r>
            <w:r w:rsidRPr="00A863DD">
              <w:t>o</w:t>
            </w:r>
            <w:r w:rsidR="006412CD" w:rsidRPr="00A863DD">
              <w:t xml:space="preserve"> </w:t>
            </w:r>
            <w:r w:rsidRPr="00A863DD">
              <w:t>en</w:t>
            </w:r>
            <w:r w:rsidR="006412CD" w:rsidRPr="00A863DD">
              <w:t xml:space="preserve"> </w:t>
            </w:r>
            <w:r w:rsidRPr="00A863DD">
              <w:t>los</w:t>
            </w:r>
            <w:r w:rsidR="006412CD" w:rsidRPr="00A863DD">
              <w:t xml:space="preserve"> </w:t>
            </w:r>
            <w:r w:rsidRPr="00A863DD">
              <w:t>casos</w:t>
            </w:r>
            <w:r w:rsidR="006412CD" w:rsidRPr="00A863DD">
              <w:t xml:space="preserve"> </w:t>
            </w:r>
            <w:r w:rsidRPr="00A863DD">
              <w:t>cuando</w:t>
            </w:r>
            <w:r w:rsidR="006412CD" w:rsidRPr="00A863DD">
              <w:t xml:space="preserve"> </w:t>
            </w:r>
            <w:r w:rsidRPr="00A863DD">
              <w:t>se</w:t>
            </w:r>
            <w:r w:rsidR="006412CD" w:rsidRPr="00A863DD">
              <w:t xml:space="preserve"> </w:t>
            </w:r>
            <w:r w:rsidRPr="00A863DD">
              <w:t>permite</w:t>
            </w:r>
            <w:r w:rsidR="006412CD" w:rsidRPr="00A863DD">
              <w:t xml:space="preserve"> </w:t>
            </w:r>
            <w:r w:rsidRPr="00A863DD">
              <w:t>presentar</w:t>
            </w:r>
            <w:r w:rsidR="006412CD" w:rsidRPr="00A863DD">
              <w:t xml:space="preserve"> </w:t>
            </w:r>
            <w:r w:rsidRPr="00A863DD">
              <w:t>o</w:t>
            </w:r>
            <w:r w:rsidR="006412CD" w:rsidRPr="00A863DD">
              <w:t xml:space="preserve"> </w:t>
            </w:r>
            <w:r w:rsidRPr="00A863DD">
              <w:t>se</w:t>
            </w:r>
            <w:r w:rsidR="006412CD" w:rsidRPr="00A863DD">
              <w:t xml:space="preserve"> </w:t>
            </w:r>
            <w:r w:rsidRPr="00A863DD">
              <w:t>solicitan</w:t>
            </w:r>
            <w:r w:rsidR="006412CD" w:rsidRPr="00A863DD">
              <w:t xml:space="preserve"> </w:t>
            </w:r>
            <w:r w:rsidRPr="00A863DD">
              <w:t>propuestas</w:t>
            </w:r>
            <w:r w:rsidR="006412CD" w:rsidRPr="00A863DD">
              <w:t xml:space="preserve"> </w:t>
            </w:r>
            <w:r w:rsidRPr="00A863DD">
              <w:t>alternativas)</w:t>
            </w:r>
            <w:r w:rsidR="006412CD" w:rsidRPr="00A863DD">
              <w:t xml:space="preserve"> </w:t>
            </w:r>
            <w:r w:rsidRPr="00A863DD">
              <w:t>ocasionará</w:t>
            </w:r>
            <w:r w:rsidR="006412CD" w:rsidRPr="00A863DD">
              <w:t xml:space="preserve"> </w:t>
            </w:r>
            <w:r w:rsidRPr="00A863DD">
              <w:t>que</w:t>
            </w:r>
            <w:r w:rsidR="006412CD" w:rsidRPr="00A863DD">
              <w:t xml:space="preserve"> </w:t>
            </w:r>
            <w:r w:rsidRPr="00A863DD">
              <w:t>todas</w:t>
            </w:r>
            <w:r w:rsidR="006412CD" w:rsidRPr="00A863DD">
              <w:t xml:space="preserve"> </w:t>
            </w:r>
            <w:r w:rsidRPr="00A863DD">
              <w:t>las</w:t>
            </w:r>
            <w:r w:rsidR="006412CD" w:rsidRPr="00A863DD">
              <w:t xml:space="preserve"> </w:t>
            </w:r>
            <w:r w:rsidRPr="00A863DD">
              <w:t>ofertas</w:t>
            </w:r>
            <w:r w:rsidR="006412CD" w:rsidRPr="00A863DD">
              <w:t xml:space="preserve"> </w:t>
            </w:r>
            <w:r w:rsidRPr="00A863DD">
              <w:t>en</w:t>
            </w:r>
            <w:r w:rsidR="006412CD" w:rsidRPr="00A863DD">
              <w:t xml:space="preserve"> </w:t>
            </w:r>
            <w:r w:rsidRPr="00A863DD">
              <w:t>las</w:t>
            </w:r>
            <w:r w:rsidR="006412CD" w:rsidRPr="00A863DD">
              <w:t xml:space="preserve"> </w:t>
            </w:r>
            <w:r w:rsidRPr="00A863DD">
              <w:t>cuales</w:t>
            </w:r>
            <w:r w:rsidR="006412CD" w:rsidRPr="00A863DD">
              <w:t xml:space="preserve"> </w:t>
            </w:r>
            <w:r w:rsidRPr="00A863DD">
              <w:t>participa</w:t>
            </w:r>
            <w:r w:rsidR="006412CD" w:rsidRPr="00A863DD">
              <w:t xml:space="preserve"> </w:t>
            </w:r>
            <w:r w:rsidRPr="00A863DD">
              <w:t>sean</w:t>
            </w:r>
            <w:r w:rsidR="006412CD" w:rsidRPr="00A863DD">
              <w:t xml:space="preserve"> </w:t>
            </w:r>
            <w:r w:rsidRPr="00A863DD">
              <w:t>rechazadas.</w:t>
            </w:r>
            <w:r w:rsidR="006412CD" w:rsidRPr="00A863DD">
              <w:t xml:space="preserve"> </w:t>
            </w:r>
          </w:p>
        </w:tc>
      </w:tr>
      <w:tr w:rsidR="00DF19D8" w:rsidRPr="00A863DD" w14:paraId="601845F0" w14:textId="77777777" w:rsidTr="003D6336">
        <w:trPr>
          <w:trHeight w:val="360"/>
        </w:trPr>
        <w:tc>
          <w:tcPr>
            <w:tcW w:w="1530" w:type="pct"/>
          </w:tcPr>
          <w:p w14:paraId="4574830B" w14:textId="384E305A" w:rsidR="00FC078C" w:rsidRPr="00A863DD" w:rsidRDefault="00FC078C" w:rsidP="00FC078C">
            <w:pPr>
              <w:pStyle w:val="Ttulo3"/>
            </w:pPr>
            <w:bookmarkStart w:id="24" w:name="_Toc413654992"/>
            <w:bookmarkStart w:id="25" w:name="_Toc529001721"/>
            <w:bookmarkStart w:id="26" w:name="_Toc26890189"/>
            <w:r w:rsidRPr="00A863DD">
              <w:t>7.</w:t>
            </w:r>
            <w:r w:rsidRPr="00A863DD">
              <w:tab/>
              <w:t>Costo</w:t>
            </w:r>
            <w:r w:rsidR="006412CD" w:rsidRPr="00A863DD">
              <w:t xml:space="preserve"> </w:t>
            </w:r>
            <w:r w:rsidRPr="00A863DD">
              <w:t>de</w:t>
            </w:r>
            <w:r w:rsidR="006412CD" w:rsidRPr="00A863DD">
              <w:t xml:space="preserve"> </w:t>
            </w:r>
            <w:r w:rsidRPr="00A863DD">
              <w:t>las</w:t>
            </w:r>
            <w:r w:rsidR="006412CD" w:rsidRPr="00A863DD">
              <w:t xml:space="preserve"> </w:t>
            </w:r>
            <w:bookmarkEnd w:id="24"/>
            <w:bookmarkEnd w:id="25"/>
            <w:r w:rsidRPr="00A863DD">
              <w:t>Ofertas</w:t>
            </w:r>
            <w:bookmarkEnd w:id="26"/>
          </w:p>
        </w:tc>
        <w:tc>
          <w:tcPr>
            <w:tcW w:w="3470" w:type="pct"/>
          </w:tcPr>
          <w:p w14:paraId="21D41437" w14:textId="6CED4D06" w:rsidR="00FC078C" w:rsidRPr="00A863DD" w:rsidRDefault="00FC078C" w:rsidP="00FC078C">
            <w:pPr>
              <w:spacing w:after="200"/>
              <w:ind w:left="612" w:hanging="540"/>
              <w:jc w:val="both"/>
            </w:pPr>
            <w:r w:rsidRPr="00A863DD">
              <w:t>7.1</w:t>
            </w:r>
            <w:r w:rsidRPr="00A863DD">
              <w:tab/>
            </w:r>
            <w:r w:rsidRPr="00A863DD">
              <w:rPr>
                <w:spacing w:val="-4"/>
              </w:rPr>
              <w:t>Los</w:t>
            </w:r>
            <w:r w:rsidR="006412CD" w:rsidRPr="00A863DD">
              <w:rPr>
                <w:spacing w:val="-4"/>
              </w:rPr>
              <w:t xml:space="preserve"> </w:t>
            </w:r>
            <w:r w:rsidRPr="00A863DD">
              <w:rPr>
                <w:spacing w:val="-4"/>
              </w:rPr>
              <w:t>Oferentes</w:t>
            </w:r>
            <w:r w:rsidR="006412CD" w:rsidRPr="00A863DD">
              <w:rPr>
                <w:spacing w:val="-4"/>
              </w:rPr>
              <w:t xml:space="preserve"> </w:t>
            </w:r>
            <w:r w:rsidRPr="00A863DD">
              <w:rPr>
                <w:spacing w:val="-4"/>
              </w:rPr>
              <w:t>serán</w:t>
            </w:r>
            <w:r w:rsidR="006412CD" w:rsidRPr="00A863DD">
              <w:rPr>
                <w:spacing w:val="-4"/>
              </w:rPr>
              <w:t xml:space="preserve"> </w:t>
            </w:r>
            <w:r w:rsidRPr="00A863DD">
              <w:rPr>
                <w:spacing w:val="-4"/>
              </w:rPr>
              <w:t>responsables</w:t>
            </w:r>
            <w:r w:rsidR="006412CD" w:rsidRPr="00A863DD">
              <w:rPr>
                <w:spacing w:val="-4"/>
              </w:rPr>
              <w:t xml:space="preserve"> </w:t>
            </w:r>
            <w:r w:rsidRPr="00A863DD">
              <w:rPr>
                <w:spacing w:val="-4"/>
              </w:rPr>
              <w:t>por</w:t>
            </w:r>
            <w:r w:rsidR="006412CD" w:rsidRPr="00A863DD">
              <w:rPr>
                <w:spacing w:val="-4"/>
              </w:rPr>
              <w:t xml:space="preserve"> </w:t>
            </w:r>
            <w:r w:rsidRPr="00A863DD">
              <w:rPr>
                <w:spacing w:val="-4"/>
              </w:rPr>
              <w:t>todos</w:t>
            </w:r>
            <w:r w:rsidR="006412CD" w:rsidRPr="00A863DD">
              <w:rPr>
                <w:spacing w:val="-4"/>
              </w:rPr>
              <w:t xml:space="preserve"> </w:t>
            </w:r>
            <w:r w:rsidRPr="00A863DD">
              <w:rPr>
                <w:spacing w:val="-4"/>
              </w:rPr>
              <w:t>los</w:t>
            </w:r>
            <w:r w:rsidR="006412CD" w:rsidRPr="00A863DD">
              <w:rPr>
                <w:spacing w:val="-4"/>
              </w:rPr>
              <w:t xml:space="preserve"> </w:t>
            </w:r>
            <w:r w:rsidRPr="00A863DD">
              <w:rPr>
                <w:spacing w:val="-4"/>
              </w:rPr>
              <w:t>gastos</w:t>
            </w:r>
            <w:r w:rsidR="006412CD" w:rsidRPr="00A863DD">
              <w:rPr>
                <w:spacing w:val="-4"/>
              </w:rPr>
              <w:t xml:space="preserve"> </w:t>
            </w:r>
            <w:r w:rsidRPr="00A863DD">
              <w:rPr>
                <w:spacing w:val="-4"/>
              </w:rPr>
              <w:t>asociados</w:t>
            </w:r>
            <w:r w:rsidR="006412CD" w:rsidRPr="00A863DD">
              <w:rPr>
                <w:spacing w:val="-4"/>
              </w:rPr>
              <w:t xml:space="preserve"> </w:t>
            </w:r>
            <w:r w:rsidRPr="00A863DD">
              <w:rPr>
                <w:spacing w:val="-4"/>
              </w:rPr>
              <w:t>con</w:t>
            </w:r>
            <w:r w:rsidR="006412CD" w:rsidRPr="00A863DD">
              <w:rPr>
                <w:spacing w:val="-4"/>
              </w:rPr>
              <w:t xml:space="preserve"> </w:t>
            </w:r>
            <w:r w:rsidRPr="00A863DD">
              <w:rPr>
                <w:spacing w:val="-4"/>
              </w:rPr>
              <w:t>la</w:t>
            </w:r>
            <w:r w:rsidR="006412CD" w:rsidRPr="00A863DD">
              <w:rPr>
                <w:spacing w:val="-4"/>
              </w:rPr>
              <w:t xml:space="preserve"> </w:t>
            </w:r>
            <w:r w:rsidRPr="00A863DD">
              <w:rPr>
                <w:spacing w:val="-4"/>
              </w:rPr>
              <w:t>preparación</w:t>
            </w:r>
            <w:r w:rsidR="006412CD" w:rsidRPr="00A863DD">
              <w:rPr>
                <w:spacing w:val="-4"/>
              </w:rPr>
              <w:t xml:space="preserve"> </w:t>
            </w:r>
            <w:r w:rsidRPr="00A863DD">
              <w:rPr>
                <w:spacing w:val="-4"/>
              </w:rPr>
              <w:t>y</w:t>
            </w:r>
            <w:r w:rsidR="006412CD" w:rsidRPr="00A863DD">
              <w:rPr>
                <w:spacing w:val="-4"/>
              </w:rPr>
              <w:t xml:space="preserve"> </w:t>
            </w:r>
            <w:r w:rsidRPr="00A863DD">
              <w:rPr>
                <w:spacing w:val="-4"/>
              </w:rPr>
              <w:t>presentación</w:t>
            </w:r>
            <w:r w:rsidR="006412CD" w:rsidRPr="00A863DD">
              <w:rPr>
                <w:spacing w:val="-4"/>
              </w:rPr>
              <w:t xml:space="preserve"> </w:t>
            </w:r>
            <w:r w:rsidRPr="00A863DD">
              <w:rPr>
                <w:spacing w:val="-4"/>
              </w:rPr>
              <w:t>de</w:t>
            </w:r>
            <w:r w:rsidR="006412CD" w:rsidRPr="00A863DD">
              <w:rPr>
                <w:spacing w:val="-4"/>
              </w:rPr>
              <w:t xml:space="preserve"> </w:t>
            </w:r>
            <w:r w:rsidRPr="00A863DD">
              <w:rPr>
                <w:spacing w:val="-4"/>
              </w:rPr>
              <w:t>sus</w:t>
            </w:r>
            <w:r w:rsidR="006412CD" w:rsidRPr="00A863DD">
              <w:rPr>
                <w:spacing w:val="-4"/>
              </w:rPr>
              <w:t xml:space="preserve"> </w:t>
            </w:r>
            <w:r w:rsidRPr="00A863DD">
              <w:rPr>
                <w:spacing w:val="-4"/>
              </w:rPr>
              <w:t>Ofertas</w:t>
            </w:r>
            <w:r w:rsidR="006412CD" w:rsidRPr="00A863DD">
              <w:rPr>
                <w:spacing w:val="-4"/>
              </w:rPr>
              <w:t xml:space="preserve"> </w:t>
            </w:r>
            <w:r w:rsidRPr="00A863DD">
              <w:rPr>
                <w:spacing w:val="-4"/>
              </w:rPr>
              <w:t>y</w:t>
            </w:r>
            <w:r w:rsidR="006412CD" w:rsidRPr="00A863DD">
              <w:rPr>
                <w:spacing w:val="-4"/>
              </w:rPr>
              <w:t xml:space="preserve"> </w:t>
            </w:r>
            <w:r w:rsidRPr="00A863DD">
              <w:rPr>
                <w:spacing w:val="-4"/>
              </w:rPr>
              <w:t>el</w:t>
            </w:r>
            <w:r w:rsidR="006412CD" w:rsidRPr="00A863DD">
              <w:rPr>
                <w:spacing w:val="-4"/>
              </w:rPr>
              <w:t xml:space="preserve"> </w:t>
            </w:r>
            <w:r w:rsidRPr="00A863DD">
              <w:rPr>
                <w:spacing w:val="-4"/>
              </w:rPr>
              <w:t>Contratante</w:t>
            </w:r>
            <w:r w:rsidR="006412CD" w:rsidRPr="00A863DD">
              <w:rPr>
                <w:spacing w:val="-4"/>
              </w:rPr>
              <w:t xml:space="preserve"> </w:t>
            </w:r>
            <w:r w:rsidRPr="00A863DD">
              <w:rPr>
                <w:spacing w:val="-4"/>
              </w:rPr>
              <w:t>en</w:t>
            </w:r>
            <w:r w:rsidR="006412CD" w:rsidRPr="00A863DD">
              <w:rPr>
                <w:spacing w:val="-4"/>
              </w:rPr>
              <w:t xml:space="preserve"> </w:t>
            </w:r>
            <w:r w:rsidRPr="00A863DD">
              <w:rPr>
                <w:spacing w:val="-4"/>
              </w:rPr>
              <w:t>ningún</w:t>
            </w:r>
            <w:r w:rsidR="006412CD" w:rsidRPr="00A863DD">
              <w:rPr>
                <w:spacing w:val="-4"/>
              </w:rPr>
              <w:t xml:space="preserve"> </w:t>
            </w:r>
            <w:r w:rsidRPr="00A863DD">
              <w:rPr>
                <w:spacing w:val="-4"/>
              </w:rPr>
              <w:t>momento</w:t>
            </w:r>
            <w:r w:rsidR="006412CD" w:rsidRPr="00A863DD">
              <w:rPr>
                <w:spacing w:val="-4"/>
              </w:rPr>
              <w:t xml:space="preserve"> </w:t>
            </w:r>
            <w:r w:rsidRPr="00A863DD">
              <w:rPr>
                <w:spacing w:val="-4"/>
              </w:rPr>
              <w:t>será</w:t>
            </w:r>
            <w:r w:rsidR="006412CD" w:rsidRPr="00A863DD">
              <w:rPr>
                <w:spacing w:val="-4"/>
              </w:rPr>
              <w:t xml:space="preserve"> </w:t>
            </w:r>
            <w:r w:rsidRPr="00A863DD">
              <w:rPr>
                <w:spacing w:val="-4"/>
              </w:rPr>
              <w:t>responsable</w:t>
            </w:r>
            <w:r w:rsidR="006412CD" w:rsidRPr="00A863DD">
              <w:rPr>
                <w:spacing w:val="-4"/>
              </w:rPr>
              <w:t xml:space="preserve"> </w:t>
            </w:r>
            <w:r w:rsidRPr="00A863DD">
              <w:rPr>
                <w:spacing w:val="-4"/>
              </w:rPr>
              <w:t>por</w:t>
            </w:r>
            <w:r w:rsidR="006412CD" w:rsidRPr="00A863DD">
              <w:rPr>
                <w:spacing w:val="-4"/>
              </w:rPr>
              <w:t xml:space="preserve"> </w:t>
            </w:r>
            <w:r w:rsidRPr="00A863DD">
              <w:rPr>
                <w:spacing w:val="-4"/>
              </w:rPr>
              <w:t>dichos</w:t>
            </w:r>
            <w:r w:rsidR="006412CD" w:rsidRPr="00A863DD">
              <w:rPr>
                <w:spacing w:val="-4"/>
              </w:rPr>
              <w:t xml:space="preserve"> </w:t>
            </w:r>
            <w:r w:rsidRPr="00A863DD">
              <w:rPr>
                <w:spacing w:val="-4"/>
              </w:rPr>
              <w:t>gastos</w:t>
            </w:r>
            <w:r w:rsidRPr="00A863DD">
              <w:t>.</w:t>
            </w:r>
          </w:p>
        </w:tc>
      </w:tr>
      <w:tr w:rsidR="00DF19D8" w:rsidRPr="00A863DD" w14:paraId="016D9B80" w14:textId="77777777" w:rsidTr="003D6336">
        <w:trPr>
          <w:trHeight w:val="360"/>
        </w:trPr>
        <w:tc>
          <w:tcPr>
            <w:tcW w:w="1530" w:type="pct"/>
          </w:tcPr>
          <w:p w14:paraId="1E3FFEBA" w14:textId="58C8830B" w:rsidR="00FC078C" w:rsidRPr="00A863DD" w:rsidRDefault="00FC078C" w:rsidP="00FC078C">
            <w:pPr>
              <w:pStyle w:val="Ttulo3"/>
            </w:pPr>
            <w:bookmarkStart w:id="27" w:name="_Toc413654993"/>
            <w:bookmarkStart w:id="28" w:name="_Toc529001722"/>
            <w:bookmarkStart w:id="29" w:name="_Toc26890190"/>
            <w:r w:rsidRPr="00A863DD">
              <w:t>8.</w:t>
            </w:r>
            <w:r w:rsidRPr="00A863DD">
              <w:tab/>
              <w:t>Visita</w:t>
            </w:r>
            <w:r w:rsidR="006412CD" w:rsidRPr="00A863DD">
              <w:t xml:space="preserve"> </w:t>
            </w:r>
            <w:r w:rsidRPr="00A863DD">
              <w:t>al</w:t>
            </w:r>
            <w:r w:rsidR="006412CD" w:rsidRPr="00A863DD">
              <w:t xml:space="preserve"> </w:t>
            </w:r>
            <w:r w:rsidRPr="00A863DD">
              <w:t>Lugar</w:t>
            </w:r>
            <w:r w:rsidR="006412CD" w:rsidRPr="00A863DD">
              <w:t xml:space="preserve"> </w:t>
            </w:r>
            <w:r w:rsidRPr="00A863DD">
              <w:t>de</w:t>
            </w:r>
            <w:r w:rsidR="006412CD" w:rsidRPr="00A863DD">
              <w:t xml:space="preserve"> </w:t>
            </w:r>
            <w:bookmarkEnd w:id="27"/>
            <w:bookmarkEnd w:id="28"/>
            <w:bookmarkEnd w:id="29"/>
            <w:r w:rsidR="003267D0" w:rsidRPr="00A863DD">
              <w:t>las</w:t>
            </w:r>
            <w:r w:rsidR="006412CD" w:rsidRPr="00A863DD">
              <w:t xml:space="preserve"> </w:t>
            </w:r>
            <w:r w:rsidR="003267D0" w:rsidRPr="00A863DD">
              <w:t>Obras</w:t>
            </w:r>
          </w:p>
        </w:tc>
        <w:tc>
          <w:tcPr>
            <w:tcW w:w="3470" w:type="pct"/>
          </w:tcPr>
          <w:p w14:paraId="181BE6B0" w14:textId="00F95983" w:rsidR="00FC078C" w:rsidRPr="00A863DD" w:rsidRDefault="00FC078C" w:rsidP="00FC078C">
            <w:pPr>
              <w:suppressAutoHyphens/>
              <w:spacing w:after="200"/>
              <w:ind w:left="612" w:hanging="612"/>
              <w:jc w:val="both"/>
            </w:pPr>
            <w:r w:rsidRPr="00A863DD">
              <w:t>8.1</w:t>
            </w:r>
            <w:r w:rsidRPr="00A863DD">
              <w:tab/>
            </w:r>
            <w:r w:rsidRPr="00A863DD">
              <w:rPr>
                <w:spacing w:val="-3"/>
              </w:rPr>
              <w:t>Se</w:t>
            </w:r>
            <w:r w:rsidR="006412CD" w:rsidRPr="00A863DD">
              <w:rPr>
                <w:spacing w:val="-3"/>
              </w:rPr>
              <w:t xml:space="preserve"> </w:t>
            </w:r>
            <w:r w:rsidRPr="00A863DD">
              <w:rPr>
                <w:spacing w:val="-3"/>
              </w:rPr>
              <w:t>aconseja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bajo</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propia</w:t>
            </w:r>
            <w:r w:rsidR="006412CD" w:rsidRPr="00A863DD">
              <w:rPr>
                <w:spacing w:val="-3"/>
              </w:rPr>
              <w:t xml:space="preserve"> </w:t>
            </w:r>
            <w:r w:rsidRPr="00A863DD">
              <w:rPr>
                <w:spacing w:val="-3"/>
              </w:rPr>
              <w:t>responsabilidad</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propio</w:t>
            </w:r>
            <w:r w:rsidR="006412CD" w:rsidRPr="00A863DD">
              <w:rPr>
                <w:spacing w:val="-3"/>
              </w:rPr>
              <w:t xml:space="preserve"> </w:t>
            </w:r>
            <w:r w:rsidRPr="00A863DD">
              <w:rPr>
                <w:spacing w:val="-3"/>
              </w:rPr>
              <w:t>riesgo,</w:t>
            </w:r>
            <w:r w:rsidR="006412CD" w:rsidRPr="00A863DD">
              <w:rPr>
                <w:spacing w:val="-3"/>
              </w:rPr>
              <w:t xml:space="preserve"> </w:t>
            </w:r>
            <w:r w:rsidRPr="00A863DD">
              <w:rPr>
                <w:spacing w:val="-3"/>
              </w:rPr>
              <w:t>visite</w:t>
            </w:r>
            <w:r w:rsidR="006412CD" w:rsidRPr="00A863DD">
              <w:rPr>
                <w:spacing w:val="-3"/>
              </w:rPr>
              <w:t xml:space="preserve"> </w:t>
            </w:r>
            <w:r w:rsidRPr="00A863DD">
              <w:rPr>
                <w:spacing w:val="-3"/>
              </w:rPr>
              <w:t>e</w:t>
            </w:r>
            <w:r w:rsidR="006412CD" w:rsidRPr="00A863DD">
              <w:rPr>
                <w:spacing w:val="-3"/>
              </w:rPr>
              <w:t xml:space="preserve"> </w:t>
            </w:r>
            <w:r w:rsidRPr="00A863DD">
              <w:rPr>
                <w:spacing w:val="-3"/>
              </w:rPr>
              <w:t>inspeccione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Lugar</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alrededores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obtenga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sí</w:t>
            </w:r>
            <w:r w:rsidR="006412CD" w:rsidRPr="00A863DD">
              <w:rPr>
                <w:spacing w:val="-3"/>
              </w:rPr>
              <w:t xml:space="preserve"> </w:t>
            </w:r>
            <w:r w:rsidRPr="00A863DD">
              <w:rPr>
                <w:spacing w:val="-3"/>
              </w:rPr>
              <w:t>mismo</w:t>
            </w:r>
            <w:r w:rsidR="006412CD" w:rsidRPr="00A863DD">
              <w:rPr>
                <w:spacing w:val="-3"/>
              </w:rPr>
              <w:t xml:space="preserve"> </w:t>
            </w:r>
            <w:r w:rsidRPr="00A863DD">
              <w:rPr>
                <w:spacing w:val="-3"/>
              </w:rPr>
              <w:t>toda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información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pueda</w:t>
            </w:r>
            <w:r w:rsidR="006412CD" w:rsidRPr="00A863DD">
              <w:rPr>
                <w:spacing w:val="-3"/>
              </w:rPr>
              <w:t xml:space="preserve"> </w:t>
            </w:r>
            <w:r w:rsidRPr="00A863DD">
              <w:rPr>
                <w:spacing w:val="-3"/>
              </w:rPr>
              <w:t>ser</w:t>
            </w:r>
            <w:r w:rsidR="006412CD" w:rsidRPr="00A863DD">
              <w:rPr>
                <w:spacing w:val="-3"/>
              </w:rPr>
              <w:t xml:space="preserve"> </w:t>
            </w:r>
            <w:r w:rsidRPr="00A863DD">
              <w:rPr>
                <w:spacing w:val="-3"/>
              </w:rPr>
              <w:t>necesaria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preparar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celebrar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construcción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lastRenderedPageBreak/>
              <w:t>Los</w:t>
            </w:r>
            <w:r w:rsidR="006412CD" w:rsidRPr="00A863DD">
              <w:rPr>
                <w:spacing w:val="-3"/>
              </w:rPr>
              <w:t xml:space="preserve"> </w:t>
            </w:r>
            <w:r w:rsidRPr="00A863DD">
              <w:rPr>
                <w:spacing w:val="-3"/>
              </w:rPr>
              <w:t>gastos</w:t>
            </w:r>
            <w:r w:rsidR="006412CD" w:rsidRPr="00A863DD">
              <w:rPr>
                <w:spacing w:val="-3"/>
              </w:rPr>
              <w:t xml:space="preserve"> </w:t>
            </w:r>
            <w:r w:rsidRPr="00A863DD">
              <w:rPr>
                <w:spacing w:val="-3"/>
              </w:rPr>
              <w:t>relacionados</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dicha</w:t>
            </w:r>
            <w:r w:rsidR="006412CD" w:rsidRPr="00A863DD">
              <w:rPr>
                <w:spacing w:val="-3"/>
              </w:rPr>
              <w:t xml:space="preserve"> </w:t>
            </w:r>
            <w:r w:rsidRPr="00A863DD">
              <w:rPr>
                <w:spacing w:val="-3"/>
              </w:rPr>
              <w:t>visita</w:t>
            </w:r>
            <w:r w:rsidR="006412CD" w:rsidRPr="00A863DD">
              <w:rPr>
                <w:spacing w:val="-3"/>
              </w:rPr>
              <w:t xml:space="preserve"> </w:t>
            </w:r>
            <w:r w:rsidRPr="00A863DD">
              <w:rPr>
                <w:spacing w:val="-3"/>
              </w:rPr>
              <w:t>correrán</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cuenta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Oferente.</w:t>
            </w:r>
          </w:p>
        </w:tc>
      </w:tr>
      <w:tr w:rsidR="00DF19D8" w:rsidRPr="00A863DD" w14:paraId="5D6EDDBD" w14:textId="77777777" w:rsidTr="003D6336">
        <w:trPr>
          <w:trHeight w:val="360"/>
        </w:trPr>
        <w:tc>
          <w:tcPr>
            <w:tcW w:w="5000" w:type="pct"/>
            <w:gridSpan w:val="2"/>
          </w:tcPr>
          <w:p w14:paraId="64F31B65" w14:textId="435AC5CB" w:rsidR="00FC078C" w:rsidRPr="00A863DD" w:rsidRDefault="00FC078C" w:rsidP="00FC078C">
            <w:pPr>
              <w:pStyle w:val="Ttulo2"/>
            </w:pPr>
            <w:bookmarkStart w:id="30" w:name="_Toc413654994"/>
            <w:bookmarkStart w:id="31" w:name="_Toc529001723"/>
            <w:bookmarkStart w:id="32" w:name="_Toc26890191"/>
            <w:r w:rsidRPr="00A863DD">
              <w:lastRenderedPageBreak/>
              <w:t>B.</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bookmarkEnd w:id="30"/>
            <w:bookmarkEnd w:id="31"/>
            <w:bookmarkEnd w:id="32"/>
            <w:r w:rsidR="006412CD" w:rsidRPr="00A863DD">
              <w:t xml:space="preserve"> </w:t>
            </w:r>
          </w:p>
        </w:tc>
      </w:tr>
      <w:tr w:rsidR="00DF19D8" w:rsidRPr="00A863DD" w14:paraId="2731BB4E" w14:textId="77777777" w:rsidTr="003D6336">
        <w:trPr>
          <w:trHeight w:val="923"/>
        </w:trPr>
        <w:tc>
          <w:tcPr>
            <w:tcW w:w="1530" w:type="pct"/>
          </w:tcPr>
          <w:p w14:paraId="013D7E1F" w14:textId="47E924FD" w:rsidR="00FC078C" w:rsidRPr="00A863DD" w:rsidRDefault="00FC078C" w:rsidP="00FC078C">
            <w:pPr>
              <w:pStyle w:val="Ttulo3"/>
            </w:pPr>
            <w:bookmarkStart w:id="33" w:name="_Toc413654995"/>
            <w:bookmarkStart w:id="34" w:name="_Toc529001724"/>
            <w:bookmarkStart w:id="35" w:name="_Toc26890192"/>
            <w:r w:rsidRPr="00A863DD">
              <w:t>9.</w:t>
            </w:r>
            <w:r w:rsidRPr="00A863DD">
              <w:tab/>
              <w:t>Contenido</w:t>
            </w:r>
            <w:r w:rsidR="006412CD" w:rsidRPr="00A863DD">
              <w:t xml:space="preserve"> </w:t>
            </w:r>
            <w:r w:rsidRPr="00A863DD">
              <w:t>del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bookmarkEnd w:id="33"/>
            <w:bookmarkEnd w:id="34"/>
            <w:bookmarkEnd w:id="35"/>
          </w:p>
        </w:tc>
        <w:tc>
          <w:tcPr>
            <w:tcW w:w="3452" w:type="pct"/>
          </w:tcPr>
          <w:p w14:paraId="2F1C124D" w14:textId="68A704E7"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9.1</w:t>
            </w:r>
            <w:r w:rsidRPr="00A863DD">
              <w:rPr>
                <w:kern w:val="0"/>
                <w:lang w:val="es-EC"/>
              </w:rPr>
              <w:tab/>
              <w:t>El</w:t>
            </w:r>
            <w:r w:rsidR="006412CD" w:rsidRPr="00A863DD">
              <w:rPr>
                <w:kern w:val="0"/>
                <w:lang w:val="es-EC"/>
              </w:rPr>
              <w:t xml:space="preserve"> </w:t>
            </w:r>
            <w:r w:rsidRPr="00A863DD">
              <w:rPr>
                <w:kern w:val="0"/>
                <w:lang w:val="es-EC"/>
              </w:rPr>
              <w:t>conjunto</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szCs w:val="24"/>
                <w:lang w:val="es-EC"/>
              </w:rPr>
              <w:t>documento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szCs w:val="24"/>
                <w:lang w:val="es-EC"/>
              </w:rPr>
              <w:t>licitación</w:t>
            </w:r>
            <w:r w:rsidR="006412CD" w:rsidRPr="00A863DD">
              <w:rPr>
                <w:kern w:val="0"/>
                <w:lang w:val="es-EC"/>
              </w:rPr>
              <w:t xml:space="preserve"> </w:t>
            </w:r>
            <w:r w:rsidRPr="00A863DD">
              <w:rPr>
                <w:kern w:val="0"/>
                <w:lang w:val="es-EC"/>
              </w:rPr>
              <w:t>comprende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documentos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enumeran</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siguiente</w:t>
            </w:r>
            <w:r w:rsidR="006412CD" w:rsidRPr="00A863DD">
              <w:rPr>
                <w:kern w:val="0"/>
                <w:lang w:val="es-EC"/>
              </w:rPr>
              <w:t xml:space="preserve"> </w:t>
            </w:r>
            <w:r w:rsidRPr="00A863DD">
              <w:rPr>
                <w:kern w:val="0"/>
                <w:lang w:val="es-EC"/>
              </w:rPr>
              <w:t>tabla</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todas</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enmiendas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hayan</w:t>
            </w:r>
            <w:r w:rsidR="006412CD" w:rsidRPr="00A863DD">
              <w:rPr>
                <w:kern w:val="0"/>
                <w:lang w:val="es-EC"/>
              </w:rPr>
              <w:t xml:space="preserve"> </w:t>
            </w:r>
            <w:r w:rsidRPr="00A863DD">
              <w:rPr>
                <w:kern w:val="0"/>
                <w:lang w:val="es-EC"/>
              </w:rPr>
              <w:t>sido</w:t>
            </w:r>
            <w:r w:rsidR="006412CD" w:rsidRPr="00A863DD">
              <w:rPr>
                <w:kern w:val="0"/>
                <w:lang w:val="es-EC"/>
              </w:rPr>
              <w:t xml:space="preserve"> </w:t>
            </w:r>
            <w:r w:rsidRPr="00A863DD">
              <w:rPr>
                <w:kern w:val="0"/>
                <w:lang w:val="es-EC"/>
              </w:rPr>
              <w:t>emitidas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conformidad</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IAO</w:t>
            </w:r>
            <w:r w:rsidR="006412CD" w:rsidRPr="00A863DD">
              <w:rPr>
                <w:kern w:val="0"/>
                <w:lang w:val="es-EC"/>
              </w:rPr>
              <w:t xml:space="preserve"> </w:t>
            </w:r>
            <w:r w:rsidRPr="00A863DD">
              <w:rPr>
                <w:kern w:val="0"/>
                <w:lang w:val="es-EC"/>
              </w:rPr>
              <w:t>11:</w:t>
            </w:r>
            <w:r w:rsidR="006412CD" w:rsidRPr="00A863DD">
              <w:rPr>
                <w:kern w:val="0"/>
                <w:lang w:val="es-EC"/>
              </w:rPr>
              <w:t xml:space="preserve"> </w:t>
            </w:r>
          </w:p>
          <w:p w14:paraId="62F6DFCD" w14:textId="043477E9" w:rsidR="00FC078C" w:rsidRPr="00A863DD" w:rsidRDefault="00FC078C" w:rsidP="003D6336">
            <w:pPr>
              <w:pStyle w:val="Outline"/>
              <w:suppressAutoHyphens/>
              <w:spacing w:before="0" w:after="80"/>
              <w:ind w:left="13" w:right="-137" w:hanging="13"/>
              <w:jc w:val="both"/>
              <w:rPr>
                <w:kern w:val="0"/>
                <w:lang w:val="es-EC"/>
              </w:rPr>
            </w:pPr>
            <w:r w:rsidRPr="00A863DD">
              <w:rPr>
                <w:kern w:val="0"/>
                <w:lang w:val="es-EC"/>
              </w:rPr>
              <w:tab/>
              <w:t>Sección</w:t>
            </w:r>
            <w:r w:rsidR="006412CD" w:rsidRPr="00A863DD">
              <w:rPr>
                <w:kern w:val="0"/>
                <w:lang w:val="es-EC"/>
              </w:rPr>
              <w:t xml:space="preserve"> </w:t>
            </w:r>
            <w:r w:rsidRPr="00A863DD">
              <w:rPr>
                <w:kern w:val="0"/>
                <w:lang w:val="es-EC"/>
              </w:rPr>
              <w:t>I.</w:t>
            </w:r>
            <w:r w:rsidRPr="00A863DD">
              <w:rPr>
                <w:kern w:val="0"/>
                <w:lang w:val="es-EC"/>
              </w:rPr>
              <w:tab/>
              <w:t>Instrucciones</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Oferentes</w:t>
            </w:r>
            <w:r w:rsidR="006412CD" w:rsidRPr="00A863DD">
              <w:rPr>
                <w:kern w:val="0"/>
                <w:lang w:val="es-EC"/>
              </w:rPr>
              <w:t xml:space="preserve"> </w:t>
            </w:r>
            <w:r w:rsidRPr="00A863DD">
              <w:rPr>
                <w:kern w:val="0"/>
                <w:lang w:val="es-EC"/>
              </w:rPr>
              <w:t>(IAO)</w:t>
            </w:r>
          </w:p>
          <w:p w14:paraId="33F499EC" w14:textId="37D1AEBA" w:rsidR="00FC078C" w:rsidRPr="00A863DD" w:rsidRDefault="00FC078C" w:rsidP="003D6336">
            <w:pPr>
              <w:pStyle w:val="Outline"/>
              <w:suppressAutoHyphens/>
              <w:spacing w:before="0" w:after="80"/>
              <w:ind w:left="13" w:right="-137" w:hanging="13"/>
              <w:jc w:val="both"/>
              <w:rPr>
                <w:kern w:val="0"/>
                <w:lang w:val="es-EC"/>
              </w:rPr>
            </w:pPr>
            <w:r w:rsidRPr="00A863DD">
              <w:rPr>
                <w:kern w:val="0"/>
                <w:lang w:val="es-EC"/>
              </w:rPr>
              <w:tab/>
              <w:t>Sección</w:t>
            </w:r>
            <w:r w:rsidR="006412CD" w:rsidRPr="00A863DD">
              <w:rPr>
                <w:kern w:val="0"/>
                <w:lang w:val="es-EC"/>
              </w:rPr>
              <w:t xml:space="preserve"> </w:t>
            </w:r>
            <w:r w:rsidRPr="00A863DD">
              <w:rPr>
                <w:kern w:val="0"/>
                <w:lang w:val="es-EC"/>
              </w:rPr>
              <w:t>II.</w:t>
            </w:r>
            <w:r w:rsidRPr="00A863DD">
              <w:rPr>
                <w:kern w:val="0"/>
                <w:lang w:val="es-EC"/>
              </w:rPr>
              <w:tab/>
              <w:t>Datos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Licitación</w:t>
            </w:r>
            <w:r w:rsidR="006412CD" w:rsidRPr="00A863DD">
              <w:rPr>
                <w:kern w:val="0"/>
                <w:lang w:val="es-EC"/>
              </w:rPr>
              <w:t xml:space="preserve"> </w:t>
            </w:r>
            <w:r w:rsidRPr="00A863DD">
              <w:rPr>
                <w:kern w:val="0"/>
                <w:lang w:val="es-EC"/>
              </w:rPr>
              <w:t>(DDL)</w:t>
            </w:r>
          </w:p>
          <w:p w14:paraId="49C1B7D1" w14:textId="69A1555E" w:rsidR="00FC078C" w:rsidRPr="00A863DD" w:rsidRDefault="00FC078C" w:rsidP="003D6336">
            <w:pPr>
              <w:pStyle w:val="Outline"/>
              <w:suppressAutoHyphens/>
              <w:spacing w:before="0" w:after="80"/>
              <w:ind w:left="13" w:right="-137" w:hanging="13"/>
              <w:jc w:val="both"/>
              <w:rPr>
                <w:kern w:val="0"/>
                <w:lang w:val="es-EC"/>
              </w:rPr>
            </w:pPr>
            <w:r w:rsidRPr="00A863DD">
              <w:rPr>
                <w:kern w:val="0"/>
                <w:lang w:val="es-EC"/>
              </w:rPr>
              <w:tab/>
              <w:t>Sección</w:t>
            </w:r>
            <w:r w:rsidR="006412CD" w:rsidRPr="00A863DD">
              <w:rPr>
                <w:kern w:val="0"/>
                <w:lang w:val="es-EC"/>
              </w:rPr>
              <w:t xml:space="preserve"> </w:t>
            </w:r>
            <w:r w:rsidRPr="00A863DD">
              <w:rPr>
                <w:kern w:val="0"/>
                <w:lang w:val="es-EC"/>
              </w:rPr>
              <w:t>III.</w:t>
            </w:r>
            <w:r w:rsidRPr="00A863DD">
              <w:rPr>
                <w:kern w:val="0"/>
                <w:lang w:val="es-EC"/>
              </w:rPr>
              <w:tab/>
              <w:t>Países</w:t>
            </w:r>
            <w:r w:rsidR="006412CD" w:rsidRPr="00A863DD">
              <w:rPr>
                <w:kern w:val="0"/>
                <w:lang w:val="es-EC"/>
              </w:rPr>
              <w:t xml:space="preserve"> </w:t>
            </w:r>
            <w:r w:rsidRPr="00A863DD">
              <w:rPr>
                <w:kern w:val="0"/>
                <w:lang w:val="es-EC"/>
              </w:rPr>
              <w:t>Elegibles</w:t>
            </w:r>
          </w:p>
          <w:p w14:paraId="27B5B8E6" w14:textId="27026FED" w:rsidR="00FC078C" w:rsidRPr="00A863DD" w:rsidRDefault="00FC078C" w:rsidP="003D6336">
            <w:pPr>
              <w:pStyle w:val="Outline"/>
              <w:suppressAutoHyphens/>
              <w:spacing w:before="0" w:after="80"/>
              <w:ind w:left="13" w:right="-137" w:hanging="13"/>
              <w:jc w:val="both"/>
              <w:rPr>
                <w:kern w:val="0"/>
                <w:lang w:val="es-EC"/>
              </w:rPr>
            </w:pPr>
            <w:r w:rsidRPr="00A863DD">
              <w:rPr>
                <w:kern w:val="0"/>
                <w:lang w:val="es-EC"/>
              </w:rPr>
              <w:tab/>
              <w:t>Sección</w:t>
            </w:r>
            <w:r w:rsidR="006412CD" w:rsidRPr="00A863DD">
              <w:rPr>
                <w:kern w:val="0"/>
                <w:lang w:val="es-EC"/>
              </w:rPr>
              <w:t xml:space="preserve"> </w:t>
            </w:r>
            <w:r w:rsidRPr="00A863DD">
              <w:rPr>
                <w:kern w:val="0"/>
                <w:lang w:val="es-EC"/>
              </w:rPr>
              <w:t>IV.</w:t>
            </w:r>
            <w:r w:rsidRPr="00A863DD">
              <w:rPr>
                <w:kern w:val="0"/>
                <w:lang w:val="es-EC"/>
              </w:rPr>
              <w:tab/>
              <w:t>Formularios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Oferta</w:t>
            </w:r>
          </w:p>
          <w:p w14:paraId="01831F95" w14:textId="65059E7C" w:rsidR="00FC078C" w:rsidRPr="00A863DD" w:rsidRDefault="00FC078C" w:rsidP="003D6336">
            <w:pPr>
              <w:pStyle w:val="Outline"/>
              <w:suppressAutoHyphens/>
              <w:spacing w:before="0" w:after="80"/>
              <w:ind w:left="13" w:right="-137" w:hanging="13"/>
              <w:jc w:val="both"/>
              <w:rPr>
                <w:kern w:val="0"/>
                <w:lang w:val="es-EC"/>
              </w:rPr>
            </w:pPr>
            <w:r w:rsidRPr="00A863DD">
              <w:rPr>
                <w:kern w:val="0"/>
                <w:lang w:val="es-EC"/>
              </w:rPr>
              <w:tab/>
              <w:t>Sección</w:t>
            </w:r>
            <w:r w:rsidR="006412CD" w:rsidRPr="00A863DD">
              <w:rPr>
                <w:kern w:val="0"/>
                <w:lang w:val="es-EC"/>
              </w:rPr>
              <w:t xml:space="preserve"> </w:t>
            </w:r>
            <w:r w:rsidRPr="00A863DD">
              <w:rPr>
                <w:kern w:val="0"/>
                <w:lang w:val="es-EC"/>
              </w:rPr>
              <w:t>V.</w:t>
            </w:r>
            <w:r w:rsidRPr="00A863DD">
              <w:rPr>
                <w:kern w:val="0"/>
                <w:lang w:val="es-EC"/>
              </w:rPr>
              <w:tab/>
              <w:t>Condiciones</w:t>
            </w:r>
            <w:r w:rsidR="006412CD" w:rsidRPr="00A863DD">
              <w:rPr>
                <w:kern w:val="0"/>
                <w:lang w:val="es-EC"/>
              </w:rPr>
              <w:t xml:space="preserve"> </w:t>
            </w:r>
            <w:r w:rsidRPr="00A863DD">
              <w:rPr>
                <w:kern w:val="0"/>
                <w:lang w:val="es-EC"/>
              </w:rPr>
              <w:t>Generales</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Contrato</w:t>
            </w:r>
            <w:r w:rsidR="006412CD" w:rsidRPr="00A863DD">
              <w:rPr>
                <w:kern w:val="0"/>
                <w:lang w:val="es-EC"/>
              </w:rPr>
              <w:t xml:space="preserve"> </w:t>
            </w:r>
            <w:r w:rsidRPr="00A863DD">
              <w:rPr>
                <w:kern w:val="0"/>
                <w:lang w:val="es-EC"/>
              </w:rPr>
              <w:t>(CGC)</w:t>
            </w:r>
          </w:p>
          <w:p w14:paraId="1E5F4A4F" w14:textId="6F8F8842" w:rsidR="00FC078C" w:rsidRPr="00A863DD" w:rsidRDefault="00FC078C" w:rsidP="003D6336">
            <w:pPr>
              <w:pStyle w:val="Outline"/>
              <w:suppressAutoHyphens/>
              <w:spacing w:before="0" w:after="80"/>
              <w:ind w:left="13" w:right="-137" w:hanging="13"/>
              <w:jc w:val="both"/>
              <w:rPr>
                <w:kern w:val="0"/>
                <w:lang w:val="es-EC"/>
              </w:rPr>
            </w:pPr>
            <w:r w:rsidRPr="00A863DD">
              <w:rPr>
                <w:kern w:val="0"/>
                <w:lang w:val="es-EC"/>
              </w:rPr>
              <w:tab/>
              <w:t>Sección</w:t>
            </w:r>
            <w:r w:rsidR="006412CD" w:rsidRPr="00A863DD">
              <w:rPr>
                <w:kern w:val="0"/>
                <w:lang w:val="es-EC"/>
              </w:rPr>
              <w:t xml:space="preserve"> </w:t>
            </w:r>
            <w:r w:rsidRPr="00A863DD">
              <w:rPr>
                <w:kern w:val="0"/>
                <w:lang w:val="es-EC"/>
              </w:rPr>
              <w:t>VI.</w:t>
            </w:r>
            <w:r w:rsidRPr="00A863DD">
              <w:rPr>
                <w:kern w:val="0"/>
                <w:lang w:val="es-EC"/>
              </w:rPr>
              <w:tab/>
              <w:t>Condiciones</w:t>
            </w:r>
            <w:r w:rsidR="006412CD" w:rsidRPr="00A863DD">
              <w:rPr>
                <w:kern w:val="0"/>
                <w:lang w:val="es-EC"/>
              </w:rPr>
              <w:t xml:space="preserve"> </w:t>
            </w:r>
            <w:r w:rsidRPr="00A863DD">
              <w:rPr>
                <w:kern w:val="0"/>
                <w:lang w:val="es-EC"/>
              </w:rPr>
              <w:t>Especiales</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Contrato</w:t>
            </w:r>
            <w:r w:rsidR="006412CD" w:rsidRPr="00A863DD">
              <w:rPr>
                <w:kern w:val="0"/>
                <w:lang w:val="es-EC"/>
              </w:rPr>
              <w:t xml:space="preserve"> </w:t>
            </w:r>
            <w:r w:rsidRPr="00A863DD">
              <w:rPr>
                <w:kern w:val="0"/>
                <w:lang w:val="es-EC"/>
              </w:rPr>
              <w:t>(CEC)</w:t>
            </w:r>
          </w:p>
          <w:p w14:paraId="48B26E80" w14:textId="4827FB66" w:rsidR="00FC078C" w:rsidRPr="00A863DD" w:rsidRDefault="00FC078C" w:rsidP="003D6336">
            <w:pPr>
              <w:pStyle w:val="Outline"/>
              <w:suppressAutoHyphens/>
              <w:spacing w:before="0" w:after="80"/>
              <w:ind w:left="1453" w:right="-137" w:hanging="1453"/>
              <w:rPr>
                <w:kern w:val="0"/>
                <w:lang w:val="es-EC"/>
              </w:rPr>
            </w:pPr>
            <w:r w:rsidRPr="00A863DD">
              <w:rPr>
                <w:kern w:val="0"/>
                <w:lang w:val="es-EC"/>
              </w:rPr>
              <w:t>Sección</w:t>
            </w:r>
            <w:r w:rsidR="006412CD" w:rsidRPr="00A863DD">
              <w:rPr>
                <w:kern w:val="0"/>
                <w:lang w:val="es-EC"/>
              </w:rPr>
              <w:t xml:space="preserve"> </w:t>
            </w:r>
            <w:r w:rsidRPr="00A863DD">
              <w:rPr>
                <w:kern w:val="0"/>
                <w:lang w:val="es-EC"/>
              </w:rPr>
              <w:t>VII.</w:t>
            </w:r>
            <w:r w:rsidRPr="00A863DD">
              <w:rPr>
                <w:kern w:val="0"/>
                <w:lang w:val="es-EC"/>
              </w:rPr>
              <w:tab/>
              <w:t>Especificaciones</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Condiciones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Cumplimiento</w:t>
            </w:r>
          </w:p>
          <w:p w14:paraId="0045F384" w14:textId="13B33E05" w:rsidR="00FC078C" w:rsidRPr="00A863DD" w:rsidRDefault="00FC078C" w:rsidP="003D6336">
            <w:pPr>
              <w:pStyle w:val="Outline"/>
              <w:suppressAutoHyphens/>
              <w:spacing w:before="0" w:after="80"/>
              <w:ind w:left="13" w:right="-137" w:hanging="13"/>
              <w:jc w:val="both"/>
              <w:rPr>
                <w:kern w:val="0"/>
                <w:lang w:val="es-EC"/>
              </w:rPr>
            </w:pPr>
            <w:r w:rsidRPr="00A863DD">
              <w:rPr>
                <w:kern w:val="0"/>
                <w:lang w:val="es-EC"/>
              </w:rPr>
              <w:tab/>
              <w:t>Sección</w:t>
            </w:r>
            <w:r w:rsidR="006412CD" w:rsidRPr="00A863DD">
              <w:rPr>
                <w:kern w:val="0"/>
                <w:lang w:val="es-EC"/>
              </w:rPr>
              <w:t xml:space="preserve"> </w:t>
            </w:r>
            <w:r w:rsidRPr="00A863DD">
              <w:rPr>
                <w:kern w:val="0"/>
                <w:lang w:val="es-EC"/>
              </w:rPr>
              <w:t>VIII.</w:t>
            </w:r>
            <w:r w:rsidRPr="00A863DD">
              <w:rPr>
                <w:kern w:val="0"/>
                <w:lang w:val="es-EC"/>
              </w:rPr>
              <w:tab/>
              <w:t>Planos</w:t>
            </w:r>
          </w:p>
          <w:p w14:paraId="169BC401" w14:textId="262A3179" w:rsidR="00FC078C" w:rsidRPr="00A863DD" w:rsidRDefault="00FC078C" w:rsidP="003D6336">
            <w:pPr>
              <w:pStyle w:val="Outline"/>
              <w:suppressAutoHyphens/>
              <w:spacing w:before="0" w:after="80"/>
              <w:ind w:left="13" w:right="-137" w:hanging="13"/>
              <w:jc w:val="both"/>
              <w:rPr>
                <w:kern w:val="0"/>
                <w:lang w:val="es-EC"/>
              </w:rPr>
            </w:pPr>
            <w:r w:rsidRPr="00A863DD">
              <w:rPr>
                <w:kern w:val="0"/>
                <w:lang w:val="es-EC"/>
              </w:rPr>
              <w:tab/>
              <w:t>Sección</w:t>
            </w:r>
            <w:r w:rsidR="006412CD" w:rsidRPr="00A863DD">
              <w:rPr>
                <w:kern w:val="0"/>
                <w:lang w:val="es-EC"/>
              </w:rPr>
              <w:t xml:space="preserve"> </w:t>
            </w:r>
            <w:r w:rsidRPr="00A863DD">
              <w:rPr>
                <w:kern w:val="0"/>
                <w:lang w:val="es-EC"/>
              </w:rPr>
              <w:t>IX.</w:t>
            </w:r>
            <w:r w:rsidRPr="00A863DD">
              <w:rPr>
                <w:kern w:val="0"/>
                <w:lang w:val="es-EC"/>
              </w:rPr>
              <w:tab/>
              <w:t>Lista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Cantidades</w:t>
            </w:r>
          </w:p>
          <w:p w14:paraId="70BB24EA" w14:textId="095A3083" w:rsidR="00FC078C" w:rsidRPr="00A863DD" w:rsidRDefault="00FC078C" w:rsidP="00FC078C">
            <w:pPr>
              <w:pStyle w:val="Outline"/>
              <w:suppressAutoHyphens/>
              <w:spacing w:before="0" w:after="80"/>
              <w:ind w:left="13" w:right="-137" w:hanging="13"/>
              <w:jc w:val="both"/>
              <w:rPr>
                <w:kern w:val="0"/>
                <w:lang w:val="es-EC"/>
              </w:rPr>
            </w:pPr>
            <w:r w:rsidRPr="00A863DD">
              <w:rPr>
                <w:kern w:val="0"/>
                <w:lang w:val="es-EC"/>
              </w:rPr>
              <w:tab/>
              <w:t>Sección</w:t>
            </w:r>
            <w:r w:rsidR="006412CD" w:rsidRPr="00A863DD">
              <w:rPr>
                <w:kern w:val="0"/>
                <w:lang w:val="es-EC"/>
              </w:rPr>
              <w:t xml:space="preserve"> </w:t>
            </w:r>
            <w:r w:rsidRPr="00A863DD">
              <w:rPr>
                <w:kern w:val="0"/>
                <w:lang w:val="es-EC"/>
              </w:rPr>
              <w:t>X.</w:t>
            </w:r>
            <w:r w:rsidRPr="00A863DD">
              <w:rPr>
                <w:kern w:val="0"/>
                <w:lang w:val="es-EC"/>
              </w:rPr>
              <w:tab/>
              <w:t>Formularios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Contrato</w:t>
            </w:r>
          </w:p>
          <w:p w14:paraId="56842950" w14:textId="77777777" w:rsidR="00FC078C" w:rsidRPr="00A863DD" w:rsidRDefault="00FC078C" w:rsidP="003D6336">
            <w:pPr>
              <w:pStyle w:val="Outline"/>
              <w:suppressAutoHyphens/>
              <w:spacing w:before="0" w:after="80"/>
              <w:ind w:left="13" w:right="-137" w:hanging="13"/>
              <w:jc w:val="both"/>
              <w:rPr>
                <w:kern w:val="0"/>
                <w:lang w:val="es-EC"/>
              </w:rPr>
            </w:pPr>
          </w:p>
        </w:tc>
      </w:tr>
      <w:tr w:rsidR="00DF19D8" w:rsidRPr="00A863DD" w14:paraId="0DF4DD7E" w14:textId="77777777" w:rsidTr="003D6336">
        <w:trPr>
          <w:trHeight w:val="360"/>
        </w:trPr>
        <w:tc>
          <w:tcPr>
            <w:tcW w:w="1530" w:type="pct"/>
          </w:tcPr>
          <w:p w14:paraId="39EB5FA0" w14:textId="2D885F6A" w:rsidR="00FC078C" w:rsidRPr="00A863DD" w:rsidRDefault="00FC078C" w:rsidP="00FC078C">
            <w:pPr>
              <w:pStyle w:val="Ttulo3"/>
            </w:pPr>
            <w:bookmarkStart w:id="36" w:name="_Toc413654996"/>
            <w:bookmarkStart w:id="37" w:name="_Toc529001725"/>
            <w:bookmarkStart w:id="38" w:name="_Toc26890193"/>
            <w:r w:rsidRPr="00A863DD">
              <w:t>10.</w:t>
            </w:r>
            <w:r w:rsidRPr="00A863DD">
              <w:tab/>
              <w:t>Aclaración</w:t>
            </w:r>
            <w:r w:rsidR="006412CD" w:rsidRPr="00A863DD">
              <w:t xml:space="preserve"> </w:t>
            </w:r>
            <w:r w:rsidRPr="00A863DD">
              <w:t>del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bookmarkEnd w:id="36"/>
            <w:bookmarkEnd w:id="37"/>
            <w:bookmarkEnd w:id="38"/>
          </w:p>
        </w:tc>
        <w:tc>
          <w:tcPr>
            <w:tcW w:w="3452" w:type="pct"/>
          </w:tcPr>
          <w:p w14:paraId="15C0511F" w14:textId="14AF594F"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10.1</w:t>
            </w:r>
            <w:r w:rsidRPr="00A863DD">
              <w:rPr>
                <w:kern w:val="0"/>
                <w:lang w:val="es-EC"/>
              </w:rPr>
              <w:tab/>
              <w:t>Todos</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posibles</w:t>
            </w:r>
            <w:r w:rsidR="006412CD" w:rsidRPr="00A863DD">
              <w:rPr>
                <w:kern w:val="0"/>
                <w:lang w:val="es-EC"/>
              </w:rPr>
              <w:t xml:space="preserve"> </w:t>
            </w:r>
            <w:r w:rsidRPr="00A863DD">
              <w:rPr>
                <w:kern w:val="0"/>
                <w:lang w:val="es-EC"/>
              </w:rPr>
              <w:t>Oferentes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requieran</w:t>
            </w:r>
            <w:r w:rsidR="006412CD" w:rsidRPr="00A863DD">
              <w:rPr>
                <w:kern w:val="0"/>
                <w:lang w:val="es-EC"/>
              </w:rPr>
              <w:t xml:space="preserve"> </w:t>
            </w:r>
            <w:r w:rsidRPr="00A863DD">
              <w:rPr>
                <w:kern w:val="0"/>
                <w:lang w:val="es-EC"/>
              </w:rPr>
              <w:t>aclaraciones</w:t>
            </w:r>
            <w:r w:rsidR="006412CD" w:rsidRPr="00A863DD">
              <w:rPr>
                <w:kern w:val="0"/>
                <w:lang w:val="es-EC"/>
              </w:rPr>
              <w:t xml:space="preserve"> </w:t>
            </w:r>
            <w:r w:rsidRPr="00A863DD">
              <w:rPr>
                <w:kern w:val="0"/>
                <w:lang w:val="es-EC"/>
              </w:rPr>
              <w:t>sobre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szCs w:val="24"/>
                <w:lang w:val="es-EC"/>
              </w:rPr>
              <w:t>documento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szCs w:val="24"/>
                <w:lang w:val="es-EC"/>
              </w:rPr>
              <w:t>licitación</w:t>
            </w:r>
            <w:r w:rsidR="006412CD" w:rsidRPr="00A863DD">
              <w:rPr>
                <w:kern w:val="0"/>
                <w:lang w:val="es-EC"/>
              </w:rPr>
              <w:t xml:space="preserve"> </w:t>
            </w:r>
            <w:r w:rsidRPr="00A863DD">
              <w:rPr>
                <w:kern w:val="0"/>
                <w:lang w:val="es-EC"/>
              </w:rPr>
              <w:t>deberán</w:t>
            </w:r>
            <w:r w:rsidR="006412CD" w:rsidRPr="00A863DD">
              <w:rPr>
                <w:kern w:val="0"/>
                <w:lang w:val="es-EC"/>
              </w:rPr>
              <w:t xml:space="preserve"> </w:t>
            </w:r>
            <w:r w:rsidRPr="00A863DD">
              <w:rPr>
                <w:kern w:val="0"/>
                <w:lang w:val="es-EC"/>
              </w:rPr>
              <w:t>solicitarlas</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escrito</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dirección</w:t>
            </w:r>
            <w:r w:rsidR="006412CD" w:rsidRPr="00A863DD">
              <w:rPr>
                <w:kern w:val="0"/>
                <w:lang w:val="es-EC"/>
              </w:rPr>
              <w:t xml:space="preserve"> </w:t>
            </w:r>
            <w:r w:rsidRPr="00A863DD">
              <w:rPr>
                <w:kern w:val="0"/>
                <w:lang w:val="es-EC"/>
              </w:rPr>
              <w:t>indicada</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Pr="00A863DD">
              <w:rPr>
                <w:kern w:val="0"/>
                <w:lang w:val="es-EC"/>
              </w:rPr>
              <w:t>.</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deberá</w:t>
            </w:r>
            <w:r w:rsidR="006412CD" w:rsidRPr="00A863DD">
              <w:rPr>
                <w:kern w:val="0"/>
                <w:lang w:val="es-EC"/>
              </w:rPr>
              <w:t xml:space="preserve"> </w:t>
            </w:r>
            <w:r w:rsidRPr="00A863DD">
              <w:rPr>
                <w:kern w:val="0"/>
                <w:lang w:val="es-EC"/>
              </w:rPr>
              <w:t>responder</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cualquier</w:t>
            </w:r>
            <w:r w:rsidR="006412CD" w:rsidRPr="00A863DD">
              <w:rPr>
                <w:kern w:val="0"/>
                <w:lang w:val="es-EC"/>
              </w:rPr>
              <w:t xml:space="preserve"> </w:t>
            </w:r>
            <w:r w:rsidRPr="00A863DD">
              <w:rPr>
                <w:kern w:val="0"/>
                <w:lang w:val="es-EC"/>
              </w:rPr>
              <w:t>solicitud</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aclaración</w:t>
            </w:r>
            <w:r w:rsidR="006412CD" w:rsidRPr="00A863DD">
              <w:rPr>
                <w:kern w:val="0"/>
                <w:lang w:val="es-EC"/>
              </w:rPr>
              <w:t xml:space="preserve"> </w:t>
            </w:r>
            <w:r w:rsidRPr="00A863DD">
              <w:rPr>
                <w:kern w:val="0"/>
                <w:lang w:val="es-EC"/>
              </w:rPr>
              <w:t>recibida</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lo</w:t>
            </w:r>
            <w:r w:rsidR="006412CD" w:rsidRPr="00A863DD">
              <w:rPr>
                <w:kern w:val="0"/>
                <w:lang w:val="es-EC"/>
              </w:rPr>
              <w:t xml:space="preserve"> </w:t>
            </w:r>
            <w:r w:rsidRPr="00A863DD">
              <w:rPr>
                <w:kern w:val="0"/>
                <w:lang w:val="es-EC"/>
              </w:rPr>
              <w:t>menos</w:t>
            </w:r>
            <w:r w:rsidR="006412CD" w:rsidRPr="00A863DD">
              <w:rPr>
                <w:kern w:val="0"/>
                <w:lang w:val="es-EC"/>
              </w:rPr>
              <w:t xml:space="preserve"> </w:t>
            </w:r>
            <w:r w:rsidRPr="00A863DD">
              <w:rPr>
                <w:kern w:val="0"/>
                <w:lang w:val="es-EC"/>
              </w:rPr>
              <w:t>14</w:t>
            </w:r>
            <w:r w:rsidR="006412CD" w:rsidRPr="00A863DD">
              <w:rPr>
                <w:kern w:val="0"/>
                <w:lang w:val="es-EC"/>
              </w:rPr>
              <w:t xml:space="preserve"> </w:t>
            </w:r>
            <w:r w:rsidRPr="00A863DD">
              <w:rPr>
                <w:kern w:val="0"/>
                <w:lang w:val="es-EC"/>
              </w:rPr>
              <w:t>días</w:t>
            </w:r>
            <w:r w:rsidR="006412CD" w:rsidRPr="00A863DD">
              <w:rPr>
                <w:kern w:val="0"/>
                <w:lang w:val="es-EC"/>
              </w:rPr>
              <w:t xml:space="preserve"> </w:t>
            </w:r>
            <w:r w:rsidRPr="00A863DD">
              <w:rPr>
                <w:kern w:val="0"/>
                <w:lang w:val="es-EC"/>
              </w:rPr>
              <w:t>antes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fecha</w:t>
            </w:r>
            <w:r w:rsidR="006412CD" w:rsidRPr="00A863DD">
              <w:rPr>
                <w:kern w:val="0"/>
                <w:lang w:val="es-EC"/>
              </w:rPr>
              <w:t xml:space="preserve"> </w:t>
            </w:r>
            <w:r w:rsidRPr="00A863DD">
              <w:rPr>
                <w:kern w:val="0"/>
                <w:lang w:val="es-EC"/>
              </w:rPr>
              <w:t>límite</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presentación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Ofertas.</w:t>
            </w:r>
            <w:r w:rsidRPr="00A863DD">
              <w:rPr>
                <w:rStyle w:val="Refdenotaalpie"/>
                <w:kern w:val="0"/>
                <w:lang w:val="es-EC"/>
              </w:rPr>
              <w:footnoteReference w:id="8"/>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enviarán</w:t>
            </w:r>
            <w:r w:rsidR="006412CD" w:rsidRPr="00A863DD">
              <w:rPr>
                <w:kern w:val="0"/>
                <w:lang w:val="es-EC"/>
              </w:rPr>
              <w:t xml:space="preserve"> </w:t>
            </w:r>
            <w:r w:rsidRPr="00A863DD">
              <w:rPr>
                <w:kern w:val="0"/>
                <w:lang w:val="es-EC"/>
              </w:rPr>
              <w:t>copias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respuesta</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todos</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compraron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szCs w:val="24"/>
                <w:lang w:val="es-EC"/>
              </w:rPr>
              <w:t>documento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szCs w:val="24"/>
                <w:lang w:val="es-EC"/>
              </w:rPr>
              <w:t>licitación</w:t>
            </w:r>
            <w:r w:rsidRPr="00A863DD">
              <w:rPr>
                <w:kern w:val="0"/>
                <w:lang w:val="es-EC"/>
              </w:rPr>
              <w:t>,</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cual</w:t>
            </w:r>
            <w:r w:rsidR="006412CD" w:rsidRPr="00A863DD">
              <w:rPr>
                <w:kern w:val="0"/>
                <w:lang w:val="es-EC"/>
              </w:rPr>
              <w:t xml:space="preserve"> </w:t>
            </w:r>
            <w:r w:rsidRPr="00A863DD">
              <w:rPr>
                <w:kern w:val="0"/>
                <w:lang w:val="es-EC"/>
              </w:rPr>
              <w:t>incluirá</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descripción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consulta,</w:t>
            </w:r>
            <w:r w:rsidR="006412CD" w:rsidRPr="00A863DD">
              <w:rPr>
                <w:kern w:val="0"/>
                <w:lang w:val="es-EC"/>
              </w:rPr>
              <w:t xml:space="preserve"> </w:t>
            </w:r>
            <w:r w:rsidRPr="00A863DD">
              <w:rPr>
                <w:kern w:val="0"/>
                <w:lang w:val="es-EC"/>
              </w:rPr>
              <w:t>pero</w:t>
            </w:r>
            <w:r w:rsidR="006412CD" w:rsidRPr="00A863DD">
              <w:rPr>
                <w:kern w:val="0"/>
                <w:lang w:val="es-EC"/>
              </w:rPr>
              <w:t xml:space="preserve"> </w:t>
            </w:r>
            <w:r w:rsidRPr="00A863DD">
              <w:rPr>
                <w:kern w:val="0"/>
                <w:lang w:val="es-EC"/>
              </w:rPr>
              <w:t>sin</w:t>
            </w:r>
            <w:r w:rsidR="006412CD" w:rsidRPr="00A863DD">
              <w:rPr>
                <w:kern w:val="0"/>
                <w:lang w:val="es-EC"/>
              </w:rPr>
              <w:t xml:space="preserve"> </w:t>
            </w:r>
            <w:r w:rsidRPr="00A863DD">
              <w:rPr>
                <w:kern w:val="0"/>
                <w:lang w:val="es-EC"/>
              </w:rPr>
              <w:t>identificar</w:t>
            </w:r>
            <w:r w:rsidR="006412CD" w:rsidRPr="00A863DD">
              <w:rPr>
                <w:kern w:val="0"/>
                <w:lang w:val="es-EC"/>
              </w:rPr>
              <w:t xml:space="preserve"> </w:t>
            </w:r>
            <w:r w:rsidRPr="00A863DD">
              <w:rPr>
                <w:kern w:val="0"/>
                <w:lang w:val="es-EC"/>
              </w:rPr>
              <w:t>su</w:t>
            </w:r>
            <w:r w:rsidR="006412CD" w:rsidRPr="00A863DD">
              <w:rPr>
                <w:kern w:val="0"/>
                <w:lang w:val="es-EC"/>
              </w:rPr>
              <w:t xml:space="preserve"> </w:t>
            </w:r>
            <w:r w:rsidRPr="00A863DD">
              <w:rPr>
                <w:kern w:val="0"/>
                <w:lang w:val="es-EC"/>
              </w:rPr>
              <w:t>origen.</w:t>
            </w:r>
            <w:r w:rsidR="006412CD" w:rsidRPr="00A863DD">
              <w:rPr>
                <w:kern w:val="0"/>
                <w:lang w:val="es-EC"/>
              </w:rPr>
              <w:t xml:space="preserve"> </w:t>
            </w:r>
          </w:p>
        </w:tc>
      </w:tr>
      <w:tr w:rsidR="00DF19D8" w:rsidRPr="00A863DD" w14:paraId="1444AA52" w14:textId="77777777" w:rsidTr="003D6336">
        <w:trPr>
          <w:trHeight w:val="360"/>
        </w:trPr>
        <w:tc>
          <w:tcPr>
            <w:tcW w:w="1530" w:type="pct"/>
          </w:tcPr>
          <w:p w14:paraId="05E1EC57" w14:textId="04C2C414" w:rsidR="00FC078C" w:rsidRPr="00A863DD" w:rsidRDefault="00FC078C" w:rsidP="00FC078C">
            <w:pPr>
              <w:pStyle w:val="Ttulo3"/>
            </w:pPr>
            <w:bookmarkStart w:id="39" w:name="_Toc413654997"/>
            <w:bookmarkStart w:id="40" w:name="_Toc529001726"/>
            <w:bookmarkStart w:id="41" w:name="_Toc26890194"/>
            <w:r w:rsidRPr="00A863DD">
              <w:t>11.</w:t>
            </w:r>
            <w:r w:rsidRPr="00A863DD">
              <w:tab/>
              <w:t>Enmiendas</w:t>
            </w:r>
            <w:r w:rsidR="006412CD" w:rsidRPr="00A863DD">
              <w:t xml:space="preserve"> </w:t>
            </w:r>
            <w:r w:rsidRPr="00A863DD">
              <w:t>al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bookmarkEnd w:id="39"/>
            <w:bookmarkEnd w:id="40"/>
            <w:bookmarkEnd w:id="41"/>
          </w:p>
        </w:tc>
        <w:tc>
          <w:tcPr>
            <w:tcW w:w="3452" w:type="pct"/>
          </w:tcPr>
          <w:p w14:paraId="4734769C" w14:textId="00A58C40"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11.1</w:t>
            </w:r>
            <w:r w:rsidRPr="00A863DD">
              <w:rPr>
                <w:kern w:val="0"/>
                <w:lang w:val="es-EC"/>
              </w:rPr>
              <w:tab/>
              <w:t>Antes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fecha</w:t>
            </w:r>
            <w:r w:rsidR="006412CD" w:rsidRPr="00A863DD">
              <w:rPr>
                <w:kern w:val="0"/>
                <w:lang w:val="es-EC"/>
              </w:rPr>
              <w:t xml:space="preserve"> </w:t>
            </w:r>
            <w:r w:rsidRPr="00A863DD">
              <w:rPr>
                <w:kern w:val="0"/>
                <w:lang w:val="es-EC"/>
              </w:rPr>
              <w:t>límite</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presentación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Ofertas,</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podrá</w:t>
            </w:r>
            <w:r w:rsidR="006412CD" w:rsidRPr="00A863DD">
              <w:rPr>
                <w:kern w:val="0"/>
                <w:lang w:val="es-EC"/>
              </w:rPr>
              <w:t xml:space="preserve"> </w:t>
            </w:r>
            <w:r w:rsidRPr="00A863DD">
              <w:rPr>
                <w:kern w:val="0"/>
                <w:lang w:val="es-EC"/>
              </w:rPr>
              <w:t>modificar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szCs w:val="24"/>
                <w:lang w:val="es-EC"/>
              </w:rPr>
              <w:t>documento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szCs w:val="24"/>
                <w:lang w:val="es-EC"/>
              </w:rPr>
              <w:t>licitación</w:t>
            </w:r>
            <w:r w:rsidR="006412CD" w:rsidRPr="00A863DD">
              <w:rPr>
                <w:kern w:val="0"/>
                <w:lang w:val="es-EC"/>
              </w:rPr>
              <w:t xml:space="preserve"> </w:t>
            </w:r>
            <w:r w:rsidRPr="00A863DD">
              <w:rPr>
                <w:kern w:val="0"/>
                <w:lang w:val="es-EC"/>
              </w:rPr>
              <w:t>mediante</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enmienda.</w:t>
            </w:r>
          </w:p>
          <w:p w14:paraId="42B71092" w14:textId="1F97416D"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11.2</w:t>
            </w:r>
            <w:r w:rsidRPr="00A863DD">
              <w:rPr>
                <w:kern w:val="0"/>
                <w:lang w:val="es-EC"/>
              </w:rPr>
              <w:tab/>
              <w:t>Cualquier</w:t>
            </w:r>
            <w:r w:rsidR="006412CD" w:rsidRPr="00A863DD">
              <w:rPr>
                <w:kern w:val="0"/>
                <w:lang w:val="es-EC"/>
              </w:rPr>
              <w:t xml:space="preserve"> </w:t>
            </w:r>
            <w:r w:rsidRPr="00A863DD">
              <w:rPr>
                <w:kern w:val="0"/>
                <w:lang w:val="es-EC"/>
              </w:rPr>
              <w:t>enmienda</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emita</w:t>
            </w:r>
            <w:r w:rsidR="006412CD" w:rsidRPr="00A863DD">
              <w:rPr>
                <w:kern w:val="0"/>
                <w:lang w:val="es-EC"/>
              </w:rPr>
              <w:t xml:space="preserve"> </w:t>
            </w:r>
            <w:r w:rsidRPr="00A863DD">
              <w:rPr>
                <w:kern w:val="0"/>
                <w:lang w:val="es-EC"/>
              </w:rPr>
              <w:t>formará</w:t>
            </w:r>
            <w:r w:rsidR="006412CD" w:rsidRPr="00A863DD">
              <w:rPr>
                <w:kern w:val="0"/>
                <w:lang w:val="es-EC"/>
              </w:rPr>
              <w:t xml:space="preserve"> </w:t>
            </w:r>
            <w:r w:rsidRPr="00A863DD">
              <w:rPr>
                <w:kern w:val="0"/>
                <w:lang w:val="es-EC"/>
              </w:rPr>
              <w:t>parte</w:t>
            </w:r>
            <w:r w:rsidR="006412CD" w:rsidRPr="00A863DD">
              <w:rPr>
                <w:kern w:val="0"/>
                <w:lang w:val="es-EC"/>
              </w:rPr>
              <w:t xml:space="preserve"> </w:t>
            </w:r>
            <w:r w:rsidRPr="00A863DD">
              <w:rPr>
                <w:kern w:val="0"/>
                <w:lang w:val="es-EC"/>
              </w:rPr>
              <w:t>integral</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szCs w:val="24"/>
                <w:lang w:val="es-EC"/>
              </w:rPr>
              <w:t>documento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szCs w:val="24"/>
                <w:lang w:val="es-EC"/>
              </w:rPr>
              <w:t>licitación</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será</w:t>
            </w:r>
            <w:r w:rsidR="006412CD" w:rsidRPr="00A863DD">
              <w:rPr>
                <w:kern w:val="0"/>
                <w:lang w:val="es-EC"/>
              </w:rPr>
              <w:t xml:space="preserve"> </w:t>
            </w:r>
            <w:r w:rsidRPr="00A863DD">
              <w:rPr>
                <w:kern w:val="0"/>
                <w:lang w:val="es-EC"/>
              </w:rPr>
              <w:t>comunicada</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escrito</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todos</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compraron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szCs w:val="24"/>
                <w:lang w:val="es-EC"/>
              </w:rPr>
              <w:t>documento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szCs w:val="24"/>
                <w:lang w:val="es-EC"/>
              </w:rPr>
              <w:t>licitación</w:t>
            </w:r>
            <w:r w:rsidRPr="00A863DD">
              <w:rPr>
                <w:kern w:val="0"/>
                <w:lang w:val="es-EC"/>
              </w:rPr>
              <w:t>.</w:t>
            </w:r>
            <w:r w:rsidRPr="00A863DD">
              <w:rPr>
                <w:rStyle w:val="Refdenotaalpie"/>
                <w:kern w:val="0"/>
                <w:lang w:val="es-EC"/>
              </w:rPr>
              <w:footnoteReference w:id="9"/>
            </w:r>
            <w:r w:rsidR="006412CD" w:rsidRPr="00A863DD">
              <w:rPr>
                <w:kern w:val="0"/>
                <w:lang w:val="es-EC"/>
              </w:rPr>
              <w:t xml:space="preserve"> </w:t>
            </w:r>
            <w:r w:rsidRPr="00A863DD">
              <w:rPr>
                <w:kern w:val="0"/>
                <w:lang w:val="es-EC"/>
              </w:rPr>
              <w:lastRenderedPageBreak/>
              <w:t>Los</w:t>
            </w:r>
            <w:r w:rsidR="006412CD" w:rsidRPr="00A863DD">
              <w:rPr>
                <w:kern w:val="0"/>
                <w:lang w:val="es-EC"/>
              </w:rPr>
              <w:t xml:space="preserve"> </w:t>
            </w:r>
            <w:r w:rsidRPr="00A863DD">
              <w:rPr>
                <w:kern w:val="0"/>
                <w:lang w:val="es-EC"/>
              </w:rPr>
              <w:t>posibles</w:t>
            </w:r>
            <w:r w:rsidR="006412CD" w:rsidRPr="00A863DD">
              <w:rPr>
                <w:kern w:val="0"/>
                <w:lang w:val="es-EC"/>
              </w:rPr>
              <w:t xml:space="preserve"> </w:t>
            </w:r>
            <w:r w:rsidRPr="00A863DD">
              <w:rPr>
                <w:kern w:val="0"/>
                <w:lang w:val="es-EC"/>
              </w:rPr>
              <w:t>Oferentes</w:t>
            </w:r>
            <w:r w:rsidR="006412CD" w:rsidRPr="00A863DD">
              <w:rPr>
                <w:kern w:val="0"/>
                <w:lang w:val="es-EC"/>
              </w:rPr>
              <w:t xml:space="preserve"> </w:t>
            </w:r>
            <w:r w:rsidRPr="00A863DD">
              <w:rPr>
                <w:kern w:val="0"/>
                <w:lang w:val="es-EC"/>
              </w:rPr>
              <w:t>deberán</w:t>
            </w:r>
            <w:r w:rsidR="006412CD" w:rsidRPr="00A863DD">
              <w:rPr>
                <w:kern w:val="0"/>
                <w:lang w:val="es-EC"/>
              </w:rPr>
              <w:t xml:space="preserve"> </w:t>
            </w:r>
            <w:r w:rsidRPr="00A863DD">
              <w:rPr>
                <w:kern w:val="0"/>
                <w:lang w:val="es-EC"/>
              </w:rPr>
              <w:t>acusar</w:t>
            </w:r>
            <w:r w:rsidR="006412CD" w:rsidRPr="00A863DD">
              <w:rPr>
                <w:kern w:val="0"/>
                <w:lang w:val="es-EC"/>
              </w:rPr>
              <w:t xml:space="preserve"> </w:t>
            </w:r>
            <w:r w:rsidRPr="00A863DD">
              <w:rPr>
                <w:kern w:val="0"/>
                <w:lang w:val="es-EC"/>
              </w:rPr>
              <w:t>recibo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cada</w:t>
            </w:r>
            <w:r w:rsidR="006412CD" w:rsidRPr="00A863DD">
              <w:rPr>
                <w:kern w:val="0"/>
                <w:lang w:val="es-EC"/>
              </w:rPr>
              <w:t xml:space="preserve"> </w:t>
            </w:r>
            <w:r w:rsidRPr="00A863DD">
              <w:rPr>
                <w:kern w:val="0"/>
                <w:lang w:val="es-EC"/>
              </w:rPr>
              <w:t>enmienda</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escrito</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Contratante.</w:t>
            </w:r>
          </w:p>
          <w:p w14:paraId="040378F9" w14:textId="15F750E9"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11.3</w:t>
            </w:r>
            <w:r w:rsidRPr="00A863DD">
              <w:rPr>
                <w:kern w:val="0"/>
                <w:lang w:val="es-EC"/>
              </w:rPr>
              <w:tab/>
              <w:t>Con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fin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otorgar</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posibles</w:t>
            </w:r>
            <w:r w:rsidR="006412CD" w:rsidRPr="00A863DD">
              <w:rPr>
                <w:kern w:val="0"/>
                <w:lang w:val="es-EC"/>
              </w:rPr>
              <w:t xml:space="preserve"> </w:t>
            </w:r>
            <w:r w:rsidRPr="00A863DD">
              <w:rPr>
                <w:kern w:val="0"/>
                <w:lang w:val="es-EC"/>
              </w:rPr>
              <w:t>Oferentes</w:t>
            </w:r>
            <w:r w:rsidR="006412CD" w:rsidRPr="00A863DD">
              <w:rPr>
                <w:kern w:val="0"/>
                <w:lang w:val="es-EC"/>
              </w:rPr>
              <w:t xml:space="preserve"> </w:t>
            </w:r>
            <w:r w:rsidRPr="00A863DD">
              <w:rPr>
                <w:kern w:val="0"/>
                <w:lang w:val="es-EC"/>
              </w:rPr>
              <w:t>tiempo</w:t>
            </w:r>
            <w:r w:rsidR="006412CD" w:rsidRPr="00A863DD">
              <w:rPr>
                <w:kern w:val="0"/>
                <w:lang w:val="es-EC"/>
              </w:rPr>
              <w:t xml:space="preserve"> </w:t>
            </w:r>
            <w:r w:rsidRPr="00A863DD">
              <w:rPr>
                <w:kern w:val="0"/>
                <w:lang w:val="es-EC"/>
              </w:rPr>
              <w:t>suficiente</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tener</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cuenta</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enmienda</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preparación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sus</w:t>
            </w:r>
            <w:r w:rsidR="006412CD" w:rsidRPr="00A863DD">
              <w:rPr>
                <w:kern w:val="0"/>
                <w:lang w:val="es-EC"/>
              </w:rPr>
              <w:t xml:space="preserve"> </w:t>
            </w:r>
            <w:r w:rsidRPr="00A863DD">
              <w:rPr>
                <w:kern w:val="0"/>
                <w:lang w:val="es-EC"/>
              </w:rPr>
              <w:t>Ofertas,</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deberá</w:t>
            </w:r>
            <w:r w:rsidR="006412CD" w:rsidRPr="00A863DD">
              <w:rPr>
                <w:kern w:val="0"/>
                <w:lang w:val="es-EC"/>
              </w:rPr>
              <w:t xml:space="preserve"> </w:t>
            </w:r>
            <w:r w:rsidRPr="00A863DD">
              <w:rPr>
                <w:kern w:val="0"/>
                <w:lang w:val="es-EC"/>
              </w:rPr>
              <w:t>extender,</w:t>
            </w:r>
            <w:r w:rsidR="006412CD" w:rsidRPr="00A863DD">
              <w:rPr>
                <w:kern w:val="0"/>
                <w:lang w:val="es-EC"/>
              </w:rPr>
              <w:t xml:space="preserve"> </w:t>
            </w:r>
            <w:r w:rsidRPr="00A863DD">
              <w:rPr>
                <w:kern w:val="0"/>
                <w:lang w:val="es-EC"/>
              </w:rPr>
              <w:t>si</w:t>
            </w:r>
            <w:r w:rsidR="006412CD" w:rsidRPr="00A863DD">
              <w:rPr>
                <w:kern w:val="0"/>
                <w:lang w:val="es-EC"/>
              </w:rPr>
              <w:t xml:space="preserve"> </w:t>
            </w:r>
            <w:r w:rsidRPr="00A863DD">
              <w:rPr>
                <w:kern w:val="0"/>
                <w:lang w:val="es-EC"/>
              </w:rPr>
              <w:t>fuera</w:t>
            </w:r>
            <w:r w:rsidR="006412CD" w:rsidRPr="00A863DD">
              <w:rPr>
                <w:kern w:val="0"/>
                <w:lang w:val="es-EC"/>
              </w:rPr>
              <w:t xml:space="preserve"> </w:t>
            </w:r>
            <w:r w:rsidRPr="00A863DD">
              <w:rPr>
                <w:kern w:val="0"/>
                <w:lang w:val="es-EC"/>
              </w:rPr>
              <w:t>necesario,</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plazo</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presentación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Ofertas,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conformidad</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IAO</w:t>
            </w:r>
            <w:r w:rsidR="006412CD" w:rsidRPr="00A863DD">
              <w:rPr>
                <w:kern w:val="0"/>
                <w:lang w:val="es-EC"/>
              </w:rPr>
              <w:t xml:space="preserve"> </w:t>
            </w:r>
            <w:r w:rsidRPr="00A863DD">
              <w:rPr>
                <w:kern w:val="0"/>
                <w:lang w:val="es-EC"/>
              </w:rPr>
              <w:t>21.2.</w:t>
            </w:r>
          </w:p>
        </w:tc>
      </w:tr>
      <w:tr w:rsidR="00DF19D8" w:rsidRPr="00A863DD" w14:paraId="1DF2D989" w14:textId="77777777" w:rsidTr="003D6336">
        <w:trPr>
          <w:trHeight w:val="360"/>
        </w:trPr>
        <w:tc>
          <w:tcPr>
            <w:tcW w:w="5000" w:type="pct"/>
            <w:gridSpan w:val="2"/>
          </w:tcPr>
          <w:p w14:paraId="2946D8AB" w14:textId="60329D1B" w:rsidR="00FC078C" w:rsidRPr="00A863DD" w:rsidRDefault="00FC078C" w:rsidP="00FC078C">
            <w:pPr>
              <w:pStyle w:val="Ttulo2"/>
            </w:pPr>
            <w:bookmarkStart w:id="42" w:name="_Toc413654998"/>
            <w:bookmarkStart w:id="43" w:name="_Toc529001727"/>
            <w:bookmarkStart w:id="44" w:name="_Toc26890195"/>
            <w:r w:rsidRPr="00A863DD">
              <w:lastRenderedPageBreak/>
              <w:t>C.</w:t>
            </w:r>
            <w:r w:rsidR="006412CD" w:rsidRPr="00A863DD">
              <w:t xml:space="preserve"> </w:t>
            </w:r>
            <w:r w:rsidRPr="00A863DD">
              <w:t>Preparación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42"/>
            <w:bookmarkEnd w:id="43"/>
            <w:bookmarkEnd w:id="44"/>
          </w:p>
        </w:tc>
      </w:tr>
      <w:tr w:rsidR="00DF19D8" w:rsidRPr="00A863DD" w14:paraId="7B88034D" w14:textId="77777777" w:rsidTr="003D6336">
        <w:trPr>
          <w:trHeight w:val="360"/>
        </w:trPr>
        <w:tc>
          <w:tcPr>
            <w:tcW w:w="1530" w:type="pct"/>
          </w:tcPr>
          <w:p w14:paraId="08902634" w14:textId="59EC12FF" w:rsidR="00FC078C" w:rsidRPr="00A863DD" w:rsidRDefault="00FC078C" w:rsidP="00FC078C">
            <w:pPr>
              <w:pStyle w:val="Ttulo3"/>
            </w:pPr>
            <w:bookmarkStart w:id="45" w:name="_Toc413654999"/>
            <w:bookmarkStart w:id="46" w:name="_Toc529001728"/>
            <w:bookmarkStart w:id="47" w:name="_Toc26890196"/>
            <w:r w:rsidRPr="00A863DD">
              <w:t>12.</w:t>
            </w:r>
            <w:r w:rsidRPr="00A863DD">
              <w:tab/>
              <w:t>Idioma</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45"/>
            <w:bookmarkEnd w:id="46"/>
            <w:bookmarkEnd w:id="47"/>
          </w:p>
        </w:tc>
        <w:tc>
          <w:tcPr>
            <w:tcW w:w="3452" w:type="pct"/>
          </w:tcPr>
          <w:p w14:paraId="1D164CAB" w14:textId="5BE9306B"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12.1</w:t>
            </w:r>
            <w:r w:rsidRPr="00A863DD">
              <w:rPr>
                <w:kern w:val="0"/>
                <w:lang w:val="es-EC"/>
              </w:rPr>
              <w:tab/>
              <w:t>Todos</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documentos</w:t>
            </w:r>
            <w:r w:rsidR="006412CD" w:rsidRPr="00A863DD">
              <w:rPr>
                <w:kern w:val="0"/>
                <w:lang w:val="es-EC"/>
              </w:rPr>
              <w:t xml:space="preserve"> </w:t>
            </w:r>
            <w:r w:rsidRPr="00A863DD">
              <w:rPr>
                <w:kern w:val="0"/>
                <w:lang w:val="es-EC"/>
              </w:rPr>
              <w:t>relacionados</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Ofertas</w:t>
            </w:r>
            <w:r w:rsidR="006412CD" w:rsidRPr="00A863DD">
              <w:rPr>
                <w:kern w:val="0"/>
                <w:lang w:val="es-EC"/>
              </w:rPr>
              <w:t xml:space="preserve"> </w:t>
            </w:r>
            <w:r w:rsidRPr="00A863DD">
              <w:rPr>
                <w:kern w:val="0"/>
                <w:lang w:val="es-EC"/>
              </w:rPr>
              <w:t>deberán</w:t>
            </w:r>
            <w:r w:rsidR="006412CD" w:rsidRPr="00A863DD">
              <w:rPr>
                <w:kern w:val="0"/>
                <w:lang w:val="es-EC"/>
              </w:rPr>
              <w:t xml:space="preserve"> </w:t>
            </w:r>
            <w:r w:rsidRPr="00A863DD">
              <w:rPr>
                <w:kern w:val="0"/>
                <w:lang w:val="es-EC"/>
              </w:rPr>
              <w:t>estar</w:t>
            </w:r>
            <w:r w:rsidR="006412CD" w:rsidRPr="00A863DD">
              <w:rPr>
                <w:kern w:val="0"/>
                <w:lang w:val="es-EC"/>
              </w:rPr>
              <w:t xml:space="preserve"> </w:t>
            </w:r>
            <w:r w:rsidRPr="00A863DD">
              <w:rPr>
                <w:kern w:val="0"/>
                <w:lang w:val="es-EC"/>
              </w:rPr>
              <w:t>redactados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idioma</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especifica</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Pr="00A863DD">
              <w:rPr>
                <w:kern w:val="0"/>
                <w:lang w:val="es-EC"/>
              </w:rPr>
              <w:t>.</w:t>
            </w:r>
          </w:p>
        </w:tc>
      </w:tr>
      <w:tr w:rsidR="00DF19D8" w:rsidRPr="00A863DD" w14:paraId="0CCC3DEE" w14:textId="77777777" w:rsidTr="003D6336">
        <w:trPr>
          <w:trHeight w:val="360"/>
        </w:trPr>
        <w:tc>
          <w:tcPr>
            <w:tcW w:w="1530" w:type="pct"/>
          </w:tcPr>
          <w:p w14:paraId="2BF3903E" w14:textId="0E6287BC" w:rsidR="00FC078C" w:rsidRPr="00A863DD" w:rsidRDefault="00FC078C" w:rsidP="00FC078C">
            <w:pPr>
              <w:pStyle w:val="Ttulo3"/>
            </w:pPr>
            <w:bookmarkStart w:id="48" w:name="_Toc413655000"/>
            <w:bookmarkStart w:id="49" w:name="_Toc529001729"/>
            <w:bookmarkStart w:id="50" w:name="_Toc26890197"/>
            <w:r w:rsidRPr="00A863DD">
              <w:t>13.</w:t>
            </w:r>
            <w:r w:rsidRPr="00A863DD">
              <w:tab/>
              <w:t>Documentos</w:t>
            </w:r>
            <w:r w:rsidR="006412CD" w:rsidRPr="00A863DD">
              <w:t xml:space="preserve"> </w:t>
            </w:r>
            <w:r w:rsidRPr="00A863DD">
              <w:t>que</w:t>
            </w:r>
            <w:r w:rsidR="006412CD" w:rsidRPr="00A863DD">
              <w:t xml:space="preserve"> </w:t>
            </w:r>
            <w:r w:rsidRPr="00A863DD">
              <w:t>conforman</w:t>
            </w:r>
            <w:r w:rsidR="006412CD" w:rsidRPr="00A863DD">
              <w:t xml:space="preserve"> </w:t>
            </w:r>
            <w:r w:rsidRPr="00A863DD">
              <w:t>la</w:t>
            </w:r>
            <w:r w:rsidR="006412CD" w:rsidRPr="00A863DD">
              <w:t xml:space="preserve"> </w:t>
            </w:r>
            <w:r w:rsidRPr="00A863DD">
              <w:t>Oferta</w:t>
            </w:r>
            <w:bookmarkEnd w:id="48"/>
            <w:bookmarkEnd w:id="49"/>
            <w:bookmarkEnd w:id="50"/>
          </w:p>
        </w:tc>
        <w:tc>
          <w:tcPr>
            <w:tcW w:w="3452" w:type="pct"/>
          </w:tcPr>
          <w:p w14:paraId="39F16A53" w14:textId="02EC2488" w:rsidR="00FC078C" w:rsidRPr="00A863DD" w:rsidRDefault="00FC078C" w:rsidP="00FC078C">
            <w:pPr>
              <w:pStyle w:val="Outline"/>
              <w:suppressAutoHyphens/>
              <w:spacing w:before="0" w:after="160"/>
              <w:ind w:left="612" w:hanging="612"/>
              <w:jc w:val="both"/>
              <w:rPr>
                <w:kern w:val="0"/>
                <w:lang w:val="es-EC"/>
              </w:rPr>
            </w:pPr>
            <w:r w:rsidRPr="00A863DD">
              <w:rPr>
                <w:kern w:val="0"/>
                <w:lang w:val="es-EC"/>
              </w:rPr>
              <w:t>13.1</w:t>
            </w:r>
            <w:r w:rsidRPr="00A863DD">
              <w:rPr>
                <w:kern w:val="0"/>
                <w:lang w:val="es-EC"/>
              </w:rPr>
              <w:tab/>
              <w:t>La</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presente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Oferente</w:t>
            </w:r>
            <w:r w:rsidR="006412CD" w:rsidRPr="00A863DD">
              <w:rPr>
                <w:kern w:val="0"/>
                <w:lang w:val="es-EC"/>
              </w:rPr>
              <w:t xml:space="preserve"> </w:t>
            </w:r>
            <w:r w:rsidRPr="00A863DD">
              <w:rPr>
                <w:kern w:val="0"/>
                <w:lang w:val="es-EC"/>
              </w:rPr>
              <w:t>deberá</w:t>
            </w:r>
            <w:r w:rsidR="006412CD" w:rsidRPr="00A863DD">
              <w:rPr>
                <w:kern w:val="0"/>
                <w:lang w:val="es-EC"/>
              </w:rPr>
              <w:t xml:space="preserve"> </w:t>
            </w:r>
            <w:r w:rsidRPr="00A863DD">
              <w:rPr>
                <w:kern w:val="0"/>
                <w:lang w:val="es-EC"/>
              </w:rPr>
              <w:t>estar</w:t>
            </w:r>
            <w:r w:rsidR="006412CD" w:rsidRPr="00A863DD">
              <w:rPr>
                <w:kern w:val="0"/>
                <w:lang w:val="es-EC"/>
              </w:rPr>
              <w:t xml:space="preserve"> </w:t>
            </w:r>
            <w:r w:rsidRPr="00A863DD">
              <w:rPr>
                <w:kern w:val="0"/>
                <w:lang w:val="es-EC"/>
              </w:rPr>
              <w:t>conformada</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siguientes</w:t>
            </w:r>
            <w:r w:rsidR="006412CD" w:rsidRPr="00A863DD">
              <w:rPr>
                <w:kern w:val="0"/>
                <w:lang w:val="es-EC"/>
              </w:rPr>
              <w:t xml:space="preserve"> </w:t>
            </w:r>
            <w:r w:rsidRPr="00A863DD">
              <w:rPr>
                <w:kern w:val="0"/>
                <w:lang w:val="es-EC"/>
              </w:rPr>
              <w:t>documentos:</w:t>
            </w:r>
          </w:p>
          <w:p w14:paraId="7D88B6C9" w14:textId="4D10A99F" w:rsidR="00FC078C" w:rsidRPr="00A863DD" w:rsidRDefault="00FC078C" w:rsidP="00FC078C">
            <w:pPr>
              <w:pStyle w:val="Outline"/>
              <w:numPr>
                <w:ilvl w:val="0"/>
                <w:numId w:val="5"/>
              </w:numPr>
              <w:suppressAutoHyphens/>
              <w:spacing w:before="0" w:after="160"/>
              <w:jc w:val="both"/>
              <w:rPr>
                <w:kern w:val="0"/>
                <w:lang w:val="es-EC"/>
              </w:rPr>
            </w:pPr>
            <w:r w:rsidRPr="00A863DD">
              <w:rPr>
                <w:b/>
                <w:kern w:val="0"/>
                <w:lang w:val="es-EC"/>
              </w:rPr>
              <w:t>Carta</w:t>
            </w:r>
            <w:r w:rsidR="006412CD" w:rsidRPr="00A863DD">
              <w:rPr>
                <w:b/>
                <w:kern w:val="0"/>
                <w:lang w:val="es-EC"/>
              </w:rPr>
              <w:t xml:space="preserve"> </w:t>
            </w:r>
            <w:r w:rsidRPr="00A863DD">
              <w:rPr>
                <w:b/>
                <w:kern w:val="0"/>
                <w:lang w:val="es-EC"/>
              </w:rPr>
              <w:t>de</w:t>
            </w:r>
            <w:r w:rsidR="006412CD" w:rsidRPr="00A863DD">
              <w:rPr>
                <w:b/>
                <w:kern w:val="0"/>
                <w:lang w:val="es-EC"/>
              </w:rPr>
              <w:t xml:space="preserve"> </w:t>
            </w:r>
            <w:r w:rsidRPr="00A863DD">
              <w:rPr>
                <w:b/>
                <w:kern w:val="0"/>
                <w:lang w:val="es-EC"/>
              </w:rPr>
              <w:t>Oferta</w:t>
            </w:r>
            <w:r w:rsidR="006412CD" w:rsidRPr="00A863DD">
              <w:rPr>
                <w:b/>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formulario</w:t>
            </w:r>
            <w:r w:rsidR="006412CD" w:rsidRPr="00A863DD">
              <w:rPr>
                <w:kern w:val="0"/>
                <w:lang w:val="es-EC"/>
              </w:rPr>
              <w:t xml:space="preserve"> </w:t>
            </w:r>
            <w:r w:rsidRPr="00A863DD">
              <w:rPr>
                <w:kern w:val="0"/>
                <w:lang w:val="es-EC"/>
              </w:rPr>
              <w:t>indicado</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Sección</w:t>
            </w:r>
            <w:r w:rsidR="006412CD" w:rsidRPr="00A863DD">
              <w:rPr>
                <w:kern w:val="0"/>
                <w:lang w:val="es-EC"/>
              </w:rPr>
              <w:t xml:space="preserve"> </w:t>
            </w:r>
            <w:r w:rsidRPr="00A863DD">
              <w:rPr>
                <w:kern w:val="0"/>
                <w:lang w:val="es-EC"/>
              </w:rPr>
              <w:t>IV,</w:t>
            </w:r>
            <w:r w:rsidR="006412CD" w:rsidRPr="00A863DD">
              <w:rPr>
                <w:kern w:val="0"/>
                <w:lang w:val="es-EC"/>
              </w:rPr>
              <w:t xml:space="preserve"> </w:t>
            </w:r>
            <w:r w:rsidRPr="00A863DD">
              <w:rPr>
                <w:lang w:val="es-EC"/>
              </w:rPr>
              <w:t>“Formularios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p>
          <w:p w14:paraId="00D9258C" w14:textId="234245C2" w:rsidR="00FC078C" w:rsidRPr="00A863DD" w:rsidRDefault="00FC078C" w:rsidP="00FC078C">
            <w:pPr>
              <w:numPr>
                <w:ilvl w:val="0"/>
                <w:numId w:val="5"/>
              </w:numPr>
              <w:spacing w:after="160"/>
              <w:jc w:val="both"/>
            </w:pPr>
            <w:r w:rsidRPr="00A863DD">
              <w:rPr>
                <w:b/>
              </w:rPr>
              <w:t>Garantía</w:t>
            </w:r>
            <w:r w:rsidR="006412CD" w:rsidRPr="00A863DD">
              <w:rPr>
                <w:b/>
              </w:rPr>
              <w:t xml:space="preserve"> </w:t>
            </w:r>
            <w:r w:rsidRPr="00A863DD">
              <w:rPr>
                <w:b/>
              </w:rPr>
              <w:t>de</w:t>
            </w:r>
            <w:r w:rsidR="006412CD" w:rsidRPr="00A863DD">
              <w:rPr>
                <w:b/>
              </w:rPr>
              <w:t xml:space="preserve"> </w:t>
            </w:r>
            <w:r w:rsidRPr="00A863DD">
              <w:rPr>
                <w:b/>
              </w:rPr>
              <w:t>Mantenimiento</w:t>
            </w:r>
            <w:r w:rsidR="006412CD" w:rsidRPr="00A863DD">
              <w:rPr>
                <w:b/>
              </w:rPr>
              <w:t xml:space="preserve"> </w:t>
            </w:r>
            <w:r w:rsidRPr="00A863DD">
              <w:rPr>
                <w:b/>
              </w:rPr>
              <w:t>de</w:t>
            </w:r>
            <w:r w:rsidR="006412CD" w:rsidRPr="00A863DD">
              <w:rPr>
                <w:b/>
              </w:rPr>
              <w:t xml:space="preserve"> </w:t>
            </w:r>
            <w:r w:rsidRPr="00A863DD">
              <w:rPr>
                <w:b/>
              </w:rPr>
              <w:t>la</w:t>
            </w:r>
            <w:r w:rsidR="006412CD" w:rsidRPr="00A863DD">
              <w:rPr>
                <w:b/>
              </w:rPr>
              <w:t xml:space="preserve"> </w:t>
            </w:r>
            <w:r w:rsidRPr="00A863DD">
              <w:rPr>
                <w:b/>
              </w:rPr>
              <w:t>Oferta,</w:t>
            </w:r>
            <w:r w:rsidR="006412CD" w:rsidRPr="00A863DD">
              <w:rPr>
                <w:b/>
              </w:rPr>
              <w:t xml:space="preserve"> </w:t>
            </w:r>
            <w:r w:rsidRPr="00A863DD">
              <w:rPr>
                <w:b/>
              </w:rPr>
              <w:t>o</w:t>
            </w:r>
            <w:r w:rsidR="006412CD" w:rsidRPr="00A863DD">
              <w:rPr>
                <w:b/>
              </w:rPr>
              <w:t xml:space="preserve"> </w:t>
            </w:r>
            <w:r w:rsidRPr="00A863DD">
              <w:rPr>
                <w:b/>
              </w:rPr>
              <w:t>la</w:t>
            </w:r>
            <w:r w:rsidR="006412CD" w:rsidRPr="00A863DD">
              <w:rPr>
                <w:b/>
              </w:rPr>
              <w:t xml:space="preserve"> </w:t>
            </w:r>
            <w:r w:rsidRPr="00A863DD">
              <w:rPr>
                <w:b/>
              </w:rPr>
              <w:t>Declaración</w:t>
            </w:r>
            <w:r w:rsidR="006412CD" w:rsidRPr="00A863DD">
              <w:rPr>
                <w:b/>
              </w:rPr>
              <w:t xml:space="preserve"> </w:t>
            </w:r>
            <w:r w:rsidRPr="00A863DD">
              <w:rPr>
                <w:b/>
              </w:rPr>
              <w:t>de</w:t>
            </w:r>
            <w:r w:rsidR="006412CD" w:rsidRPr="00A863DD">
              <w:rPr>
                <w:b/>
              </w:rPr>
              <w:t xml:space="preserve"> </w:t>
            </w:r>
            <w:r w:rsidRPr="00A863DD">
              <w:rPr>
                <w:b/>
              </w:rPr>
              <w:t>Mantenimiento</w:t>
            </w:r>
            <w:r w:rsidR="006412CD" w:rsidRPr="00A863DD">
              <w:rPr>
                <w:b/>
              </w:rPr>
              <w:t xml:space="preserve"> </w:t>
            </w:r>
            <w:r w:rsidRPr="00A863DD">
              <w:rPr>
                <w:b/>
              </w:rPr>
              <w:t>de</w:t>
            </w:r>
            <w:r w:rsidR="006412CD" w:rsidRPr="00A863DD">
              <w:rPr>
                <w:b/>
              </w:rPr>
              <w:t xml:space="preserve"> </w:t>
            </w:r>
            <w:r w:rsidRPr="00A863DD">
              <w:rPr>
                <w:b/>
              </w:rPr>
              <w:t>la</w:t>
            </w:r>
            <w:r w:rsidR="006412CD" w:rsidRPr="00A863DD">
              <w:rPr>
                <w:b/>
              </w:rPr>
              <w:t xml:space="preserve"> </w:t>
            </w:r>
            <w:r w:rsidRPr="00A863DD">
              <w:rPr>
                <w:b/>
              </w:rPr>
              <w:t>Oferta</w:t>
            </w:r>
            <w:r w:rsidRPr="00A863DD">
              <w:t>,</w:t>
            </w:r>
            <w:r w:rsidR="006412CD" w:rsidRPr="00A863DD">
              <w:t xml:space="preserve"> </w:t>
            </w:r>
            <w:r w:rsidRPr="00A863DD">
              <w:t>si</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17</w:t>
            </w:r>
            <w:r w:rsidR="006412CD" w:rsidRPr="00A863DD">
              <w:t xml:space="preserve"> </w:t>
            </w:r>
            <w:r w:rsidRPr="00A863DD">
              <w:t>así</w:t>
            </w:r>
            <w:r w:rsidR="006412CD" w:rsidRPr="00A863DD">
              <w:t xml:space="preserve"> </w:t>
            </w:r>
            <w:r w:rsidRPr="00A863DD">
              <w:t>se</w:t>
            </w:r>
            <w:r w:rsidR="006412CD" w:rsidRPr="00A863DD">
              <w:t xml:space="preserve"> </w:t>
            </w:r>
            <w:r w:rsidRPr="00A863DD">
              <w:t>requiere;</w:t>
            </w:r>
          </w:p>
          <w:p w14:paraId="25822E53" w14:textId="0833E009" w:rsidR="00FC078C" w:rsidRPr="00A863DD" w:rsidRDefault="00FC078C" w:rsidP="00FC078C">
            <w:pPr>
              <w:numPr>
                <w:ilvl w:val="0"/>
                <w:numId w:val="5"/>
              </w:numPr>
              <w:spacing w:after="160"/>
              <w:jc w:val="both"/>
            </w:pPr>
            <w:r w:rsidRPr="00A863DD">
              <w:rPr>
                <w:b/>
              </w:rPr>
              <w:t>Lista</w:t>
            </w:r>
            <w:r w:rsidR="006412CD" w:rsidRPr="00A863DD">
              <w:rPr>
                <w:b/>
              </w:rPr>
              <w:t xml:space="preserve"> </w:t>
            </w:r>
            <w:r w:rsidRPr="00A863DD">
              <w:rPr>
                <w:b/>
              </w:rPr>
              <w:t>de</w:t>
            </w:r>
            <w:r w:rsidR="006412CD" w:rsidRPr="00A863DD">
              <w:rPr>
                <w:b/>
              </w:rPr>
              <w:t xml:space="preserve"> </w:t>
            </w:r>
            <w:r w:rsidRPr="00A863DD">
              <w:rPr>
                <w:b/>
              </w:rPr>
              <w:t>Cantidades</w:t>
            </w:r>
            <w:r w:rsidR="006412CD" w:rsidRPr="00A863DD">
              <w:rPr>
                <w:b/>
              </w:rPr>
              <w:t xml:space="preserve"> </w:t>
            </w:r>
            <w:r w:rsidRPr="00A863DD">
              <w:rPr>
                <w:b/>
              </w:rPr>
              <w:t>valoradas</w:t>
            </w:r>
            <w:r w:rsidR="006412CD" w:rsidRPr="00A863DD">
              <w:t xml:space="preserve"> </w:t>
            </w:r>
            <w:r w:rsidRPr="00A863DD">
              <w:t>(es</w:t>
            </w:r>
            <w:r w:rsidR="006412CD" w:rsidRPr="00A863DD">
              <w:t xml:space="preserve"> </w:t>
            </w:r>
            <w:r w:rsidRPr="00A863DD">
              <w:t>decir,</w:t>
            </w:r>
            <w:r w:rsidR="006412CD" w:rsidRPr="00A863DD">
              <w:t xml:space="preserve"> </w:t>
            </w:r>
            <w:r w:rsidRPr="00A863DD">
              <w:t>con</w:t>
            </w:r>
            <w:r w:rsidR="006412CD" w:rsidRPr="00A863DD">
              <w:t xml:space="preserve"> </w:t>
            </w:r>
            <w:r w:rsidRPr="00A863DD">
              <w:t>indicación</w:t>
            </w:r>
            <w:r w:rsidR="006412CD" w:rsidRPr="00A863DD">
              <w:t xml:space="preserve"> </w:t>
            </w:r>
            <w:r w:rsidRPr="00A863DD">
              <w:t>de</w:t>
            </w:r>
            <w:r w:rsidR="006412CD" w:rsidRPr="00A863DD">
              <w:t xml:space="preserve"> </w:t>
            </w:r>
            <w:r w:rsidRPr="00A863DD">
              <w:t>precios)</w:t>
            </w:r>
            <w:r w:rsidR="006412CD" w:rsidRPr="00A863DD">
              <w:t xml:space="preserve"> </w:t>
            </w:r>
            <w:r w:rsidRPr="00A863DD">
              <w:rPr>
                <w:b/>
              </w:rPr>
              <w:t>o</w:t>
            </w:r>
            <w:r w:rsidR="006412CD" w:rsidRPr="00A863DD">
              <w:rPr>
                <w:b/>
              </w:rPr>
              <w:t xml:space="preserve"> </w:t>
            </w:r>
            <w:r w:rsidRPr="00A863DD">
              <w:rPr>
                <w:b/>
              </w:rPr>
              <w:t>Lista</w:t>
            </w:r>
            <w:r w:rsidR="006412CD" w:rsidRPr="00A863DD">
              <w:rPr>
                <w:b/>
              </w:rPr>
              <w:t xml:space="preserve"> </w:t>
            </w:r>
            <w:r w:rsidRPr="00A863DD">
              <w:rPr>
                <w:b/>
              </w:rPr>
              <w:t>de</w:t>
            </w:r>
            <w:r w:rsidR="006412CD" w:rsidRPr="00A863DD">
              <w:rPr>
                <w:b/>
              </w:rPr>
              <w:t xml:space="preserve"> </w:t>
            </w:r>
            <w:r w:rsidRPr="00A863DD">
              <w:rPr>
                <w:b/>
              </w:rPr>
              <w:t>Actividades</w:t>
            </w:r>
            <w:r w:rsidR="006412CD" w:rsidRPr="00A863DD">
              <w:rPr>
                <w:b/>
              </w:rPr>
              <w:t xml:space="preserve"> </w:t>
            </w:r>
            <w:r w:rsidRPr="00A863DD">
              <w:t>valoradas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IAO</w:t>
            </w:r>
            <w:r w:rsidR="006412CD" w:rsidRPr="00A863DD">
              <w:t xml:space="preserve"> </w:t>
            </w:r>
            <w:r w:rsidRPr="00A863DD">
              <w:t>14;</w:t>
            </w:r>
          </w:p>
          <w:p w14:paraId="0E37DE0E" w14:textId="17525E79" w:rsidR="00FC078C" w:rsidRPr="00A863DD" w:rsidRDefault="00FC078C" w:rsidP="00FC078C">
            <w:pPr>
              <w:numPr>
                <w:ilvl w:val="0"/>
                <w:numId w:val="5"/>
              </w:numPr>
              <w:spacing w:after="160"/>
              <w:jc w:val="both"/>
            </w:pPr>
            <w:r w:rsidRPr="00A863DD">
              <w:rPr>
                <w:b/>
              </w:rPr>
              <w:t>Calificaciones</w:t>
            </w:r>
            <w:r w:rsidR="006412CD" w:rsidRPr="00A863DD">
              <w:t xml:space="preserve"> </w:t>
            </w:r>
            <w:r w:rsidRPr="00A863DD">
              <w:t>en</w:t>
            </w:r>
            <w:r w:rsidR="006412CD" w:rsidRPr="00A863DD">
              <w:t xml:space="preserve"> </w:t>
            </w:r>
            <w:r w:rsidRPr="00A863DD">
              <w:t>el</w:t>
            </w:r>
            <w:r w:rsidR="006412CD" w:rsidRPr="00A863DD">
              <w:t xml:space="preserve"> </w:t>
            </w:r>
            <w:r w:rsidRPr="00A863DD">
              <w:t>formulario</w:t>
            </w:r>
            <w:r w:rsidR="006412CD" w:rsidRPr="00A863DD">
              <w:t xml:space="preserve"> </w:t>
            </w:r>
            <w:r w:rsidRPr="00A863DD">
              <w:t>y</w:t>
            </w:r>
            <w:r w:rsidR="006412CD" w:rsidRPr="00A863DD">
              <w:t xml:space="preserve"> </w:t>
            </w:r>
            <w:r w:rsidRPr="00A863DD">
              <w:t>los</w:t>
            </w:r>
            <w:r w:rsidR="006412CD" w:rsidRPr="00A863DD">
              <w:t xml:space="preserve"> </w:t>
            </w:r>
            <w:r w:rsidRPr="00A863DD">
              <w:t>documentos</w:t>
            </w:r>
            <w:r w:rsidR="006412CD" w:rsidRPr="00A863DD">
              <w:t xml:space="preserve"> </w:t>
            </w:r>
            <w:r w:rsidRPr="00A863DD">
              <w:t>de</w:t>
            </w:r>
            <w:r w:rsidR="006412CD" w:rsidRPr="00A863DD">
              <w:t xml:space="preserve"> </w:t>
            </w:r>
            <w:r w:rsidRPr="00A863DD">
              <w:t>Información</w:t>
            </w:r>
            <w:r w:rsidR="006412CD" w:rsidRPr="00A863DD">
              <w:t xml:space="preserve"> </w:t>
            </w:r>
            <w:r w:rsidRPr="00A863DD">
              <w:t>para</w:t>
            </w:r>
            <w:r w:rsidR="006412CD" w:rsidRPr="00A863DD">
              <w:t xml:space="preserve"> </w:t>
            </w:r>
            <w:r w:rsidRPr="00A863DD">
              <w:t>la</w:t>
            </w:r>
            <w:r w:rsidR="006412CD" w:rsidRPr="00A863DD">
              <w:t xml:space="preserve"> </w:t>
            </w:r>
            <w:r w:rsidRPr="00A863DD">
              <w:t>Calificación;</w:t>
            </w:r>
          </w:p>
          <w:p w14:paraId="104E6B09" w14:textId="2BD927B1" w:rsidR="00FC078C" w:rsidRPr="00A863DD" w:rsidRDefault="00FC078C" w:rsidP="00FC078C">
            <w:pPr>
              <w:numPr>
                <w:ilvl w:val="0"/>
                <w:numId w:val="5"/>
              </w:numPr>
              <w:spacing w:after="160"/>
              <w:jc w:val="both"/>
            </w:pPr>
            <w:r w:rsidRPr="00A863DD">
              <w:rPr>
                <w:b/>
              </w:rPr>
              <w:t>Oferta</w:t>
            </w:r>
            <w:r w:rsidR="006412CD" w:rsidRPr="00A863DD">
              <w:rPr>
                <w:b/>
              </w:rPr>
              <w:t xml:space="preserve"> </w:t>
            </w:r>
            <w:r w:rsidRPr="00A863DD">
              <w:rPr>
                <w:b/>
              </w:rPr>
              <w:t>Alternativa</w:t>
            </w:r>
            <w:r w:rsidRPr="00A863DD">
              <w:t>,</w:t>
            </w:r>
            <w:r w:rsidR="006412CD" w:rsidRPr="00A863DD">
              <w:t xml:space="preserve"> </w:t>
            </w:r>
            <w:r w:rsidRPr="00A863DD">
              <w:t>de</w:t>
            </w:r>
            <w:r w:rsidR="006412CD" w:rsidRPr="00A863DD">
              <w:t xml:space="preserve"> </w:t>
            </w:r>
            <w:r w:rsidRPr="00A863DD">
              <w:t>haberse</w:t>
            </w:r>
            <w:r w:rsidR="006412CD" w:rsidRPr="00A863DD">
              <w:t xml:space="preserve"> </w:t>
            </w:r>
            <w:r w:rsidRPr="00A863DD">
              <w:t>solicitado;</w:t>
            </w:r>
            <w:r w:rsidR="006412CD" w:rsidRPr="00A863DD">
              <w:t xml:space="preserve"> </w:t>
            </w:r>
            <w:r w:rsidRPr="00A863DD">
              <w:t>y</w:t>
            </w:r>
          </w:p>
          <w:p w14:paraId="2B6CECFC" w14:textId="6A08C1C7" w:rsidR="00FC078C" w:rsidRPr="00A863DD" w:rsidRDefault="00FC078C" w:rsidP="003D6336">
            <w:pPr>
              <w:numPr>
                <w:ilvl w:val="0"/>
                <w:numId w:val="5"/>
              </w:numPr>
              <w:spacing w:after="160"/>
              <w:jc w:val="both"/>
            </w:pPr>
            <w:r w:rsidRPr="00A863DD">
              <w:t>cualquier</w:t>
            </w:r>
            <w:r w:rsidR="006412CD" w:rsidRPr="00A863DD">
              <w:t xml:space="preserve"> </w:t>
            </w:r>
            <w:r w:rsidRPr="00A863DD">
              <w:t>otra</w:t>
            </w:r>
            <w:r w:rsidR="006412CD" w:rsidRPr="00A863DD">
              <w:t xml:space="preserve"> </w:t>
            </w:r>
            <w:r w:rsidRPr="00A863DD">
              <w:t>documentación</w:t>
            </w:r>
            <w:r w:rsidR="006412CD" w:rsidRPr="00A863DD">
              <w:t xml:space="preserve"> </w:t>
            </w:r>
            <w:r w:rsidRPr="00A863DD">
              <w:t>que</w:t>
            </w:r>
            <w:r w:rsidR="006412CD" w:rsidRPr="00A863DD">
              <w:t xml:space="preserve"> </w:t>
            </w:r>
            <w:r w:rsidRPr="00A863DD">
              <w:t>se</w:t>
            </w:r>
            <w:r w:rsidR="006412CD" w:rsidRPr="00A863DD">
              <w:t xml:space="preserve"> </w:t>
            </w:r>
            <w:r w:rsidRPr="00A863DD">
              <w:t>solicite</w:t>
            </w:r>
            <w:r w:rsidR="006412CD" w:rsidRPr="00A863DD">
              <w:t xml:space="preserve"> </w:t>
            </w:r>
            <w:r w:rsidRPr="00A863DD">
              <w:t>a</w:t>
            </w:r>
            <w:r w:rsidR="006412CD" w:rsidRPr="00A863DD">
              <w:t xml:space="preserve"> </w:t>
            </w:r>
            <w:r w:rsidRPr="00A863DD">
              <w:t>los</w:t>
            </w:r>
            <w:r w:rsidR="006412CD" w:rsidRPr="00A863DD">
              <w:t xml:space="preserve"> </w:t>
            </w:r>
            <w:r w:rsidRPr="00A863DD">
              <w:t>Oferentes</w:t>
            </w:r>
            <w:r w:rsidR="006412CD" w:rsidRPr="00A863DD">
              <w:t xml:space="preserve"> </w:t>
            </w:r>
            <w:r w:rsidRPr="00A863DD">
              <w:t>completar</w:t>
            </w:r>
            <w:r w:rsidR="006412CD" w:rsidRPr="00A863DD">
              <w:t xml:space="preserve"> </w:t>
            </w:r>
            <w:r w:rsidRPr="00A863DD">
              <w:t>y</w:t>
            </w:r>
            <w:r w:rsidR="006412CD" w:rsidRPr="00A863DD">
              <w:t xml:space="preserve"> </w:t>
            </w:r>
            <w:r w:rsidRPr="00A863DD">
              <w:t>presentar,</w:t>
            </w:r>
            <w:r w:rsidR="006412CD" w:rsidRPr="00A863DD">
              <w:t xml:space="preserve"> </w:t>
            </w:r>
            <w:r w:rsidRPr="00A863DD">
              <w:t>según</w:t>
            </w:r>
            <w:r w:rsidR="006412CD" w:rsidRPr="00A863DD">
              <w:t xml:space="preserve"> </w:t>
            </w:r>
            <w:r w:rsidRPr="00A863DD">
              <w:t>se</w:t>
            </w:r>
            <w:r w:rsidR="006412CD" w:rsidRPr="00A863DD">
              <w:t xml:space="preserve"> </w:t>
            </w:r>
            <w:r w:rsidRPr="00A863DD">
              <w:t>especifique</w:t>
            </w:r>
            <w:r w:rsidR="006412CD" w:rsidRPr="00A863DD">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Pr="00A863DD">
              <w:t>.</w:t>
            </w:r>
          </w:p>
        </w:tc>
      </w:tr>
      <w:tr w:rsidR="00DF19D8" w:rsidRPr="00A863DD" w14:paraId="15C949A4" w14:textId="77777777" w:rsidTr="003D6336">
        <w:trPr>
          <w:trHeight w:val="360"/>
        </w:trPr>
        <w:tc>
          <w:tcPr>
            <w:tcW w:w="1530" w:type="pct"/>
          </w:tcPr>
          <w:p w14:paraId="12707C0A" w14:textId="6D50A299" w:rsidR="00FC078C" w:rsidRPr="00A863DD" w:rsidRDefault="00FC078C" w:rsidP="00FC078C">
            <w:pPr>
              <w:pStyle w:val="Ttulo3"/>
            </w:pPr>
            <w:bookmarkStart w:id="51" w:name="_Toc413655001"/>
            <w:bookmarkStart w:id="52" w:name="_Toc529001730"/>
            <w:bookmarkStart w:id="53" w:name="_Toc26890198"/>
            <w:r w:rsidRPr="00A863DD">
              <w:t>14.</w:t>
            </w:r>
            <w:r w:rsidRPr="00A863DD">
              <w:tab/>
              <w:t>Precios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bookmarkEnd w:id="51"/>
            <w:bookmarkEnd w:id="52"/>
            <w:bookmarkEnd w:id="53"/>
          </w:p>
        </w:tc>
        <w:tc>
          <w:tcPr>
            <w:tcW w:w="3452" w:type="pct"/>
          </w:tcPr>
          <w:p w14:paraId="005339AE" w14:textId="6FEE5395" w:rsidR="00FC078C" w:rsidRPr="00A863DD" w:rsidRDefault="00FC078C" w:rsidP="00FC078C">
            <w:pPr>
              <w:pStyle w:val="Outline"/>
              <w:suppressAutoHyphens/>
              <w:spacing w:before="0" w:after="200"/>
              <w:ind w:left="612" w:hanging="612"/>
              <w:jc w:val="both"/>
              <w:rPr>
                <w:spacing w:val="-3"/>
                <w:lang w:val="es-EC"/>
              </w:rPr>
            </w:pPr>
            <w:r w:rsidRPr="00A863DD">
              <w:rPr>
                <w:kern w:val="0"/>
                <w:lang w:val="es-EC"/>
              </w:rPr>
              <w:t>14.1</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comprenderá</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totalidad</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especificadas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IAO</w:t>
            </w:r>
            <w:r w:rsidR="006412CD" w:rsidRPr="00A863DD">
              <w:rPr>
                <w:spacing w:val="-3"/>
                <w:lang w:val="es-EC"/>
              </w:rPr>
              <w:t xml:space="preserve"> </w:t>
            </w:r>
            <w:r w:rsidRPr="00A863DD">
              <w:rPr>
                <w:spacing w:val="-3"/>
                <w:lang w:val="es-EC"/>
              </w:rPr>
              <w:t>1.1,</w:t>
            </w:r>
            <w:r w:rsidR="006412CD" w:rsidRPr="00A863DD">
              <w:rPr>
                <w:spacing w:val="-3"/>
                <w:lang w:val="es-EC"/>
              </w:rPr>
              <w:t xml:space="preserve"> </w:t>
            </w:r>
            <w:r w:rsidRPr="00A863DD">
              <w:rPr>
                <w:spacing w:val="-3"/>
                <w:lang w:val="es-EC"/>
              </w:rPr>
              <w:t>sobre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base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Lista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Cantidades</w:t>
            </w:r>
            <w:r w:rsidR="006412CD" w:rsidRPr="00A863DD">
              <w:rPr>
                <w:spacing w:val="-3"/>
                <w:lang w:val="es-EC"/>
              </w:rPr>
              <w:t xml:space="preserve"> </w:t>
            </w:r>
            <w:r w:rsidR="00D6632C" w:rsidRPr="00A863DD">
              <w:rPr>
                <w:spacing w:val="-3"/>
                <w:lang w:val="es-EC"/>
              </w:rPr>
              <w:t>valoradas</w:t>
            </w:r>
            <w:r w:rsidR="006412CD" w:rsidRPr="00A863DD">
              <w:rPr>
                <w:spacing w:val="-3"/>
                <w:vertAlign w:val="superscript"/>
                <w:lang w:val="es-EC"/>
              </w:rPr>
              <w:t xml:space="preserve"> </w:t>
            </w:r>
            <w:r w:rsidR="00D6632C" w:rsidRPr="00A863DD">
              <w:rPr>
                <w:spacing w:val="-3"/>
                <w:lang w:val="es-EC"/>
              </w:rPr>
              <w:t>presentada</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Oferente.</w:t>
            </w:r>
          </w:p>
          <w:p w14:paraId="13D88039" w14:textId="5B34CA33" w:rsidR="00FC078C" w:rsidRPr="00A863DD" w:rsidRDefault="00FC078C" w:rsidP="00FC078C">
            <w:pPr>
              <w:pStyle w:val="Outline"/>
              <w:suppressAutoHyphens/>
              <w:spacing w:before="0" w:after="200"/>
              <w:ind w:left="612" w:hanging="612"/>
              <w:jc w:val="both"/>
              <w:rPr>
                <w:spacing w:val="-3"/>
                <w:lang w:val="es-EC"/>
              </w:rPr>
            </w:pPr>
            <w:r w:rsidRPr="00A863DD">
              <w:rPr>
                <w:spacing w:val="-3"/>
                <w:lang w:val="es-EC"/>
              </w:rPr>
              <w:t>14.2</w:t>
            </w:r>
            <w:r w:rsidRPr="00A863DD">
              <w:rPr>
                <w:spacing w:val="-3"/>
                <w:lang w:val="es-EC"/>
              </w:rPr>
              <w:tab/>
              <w:t>El</w:t>
            </w:r>
            <w:r w:rsidR="006412CD" w:rsidRPr="00A863DD">
              <w:rPr>
                <w:spacing w:val="-3"/>
                <w:lang w:val="es-EC"/>
              </w:rPr>
              <w:t xml:space="preserve"> </w:t>
            </w:r>
            <w:r w:rsidRPr="00A863DD">
              <w:rPr>
                <w:spacing w:val="-3"/>
                <w:lang w:val="es-EC"/>
              </w:rPr>
              <w:t>Oferente</w:t>
            </w:r>
            <w:r w:rsidR="006412CD" w:rsidRPr="00A863DD">
              <w:rPr>
                <w:spacing w:val="-3"/>
                <w:lang w:val="es-EC"/>
              </w:rPr>
              <w:t xml:space="preserve"> </w:t>
            </w:r>
            <w:r w:rsidRPr="00A863DD">
              <w:rPr>
                <w:spacing w:val="-3"/>
                <w:lang w:val="es-EC"/>
              </w:rPr>
              <w:t>indicará</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unitarios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totales</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todos</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rubros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descritos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Lista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Cantidades.</w:t>
            </w:r>
            <w:r w:rsidRPr="00A863DD">
              <w:rPr>
                <w:rStyle w:val="Refdenotaalpie"/>
                <w:spacing w:val="-3"/>
                <w:lang w:val="es-EC"/>
              </w:rPr>
              <w:footnoteReference w:id="10"/>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Contratante</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efectuará</w:t>
            </w:r>
            <w:r w:rsidR="006412CD" w:rsidRPr="00A863DD">
              <w:rPr>
                <w:spacing w:val="-3"/>
                <w:lang w:val="es-EC"/>
              </w:rPr>
              <w:t xml:space="preserve"> </w:t>
            </w:r>
            <w:r w:rsidRPr="00A863DD">
              <w:rPr>
                <w:spacing w:val="-3"/>
                <w:lang w:val="es-EC"/>
              </w:rPr>
              <w:t>pagos</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rubros</w:t>
            </w:r>
            <w:r w:rsidR="006412CD" w:rsidRPr="00A863DD">
              <w:rPr>
                <w:spacing w:val="-3"/>
                <w:lang w:val="es-EC"/>
              </w:rPr>
              <w:t xml:space="preserve"> </w:t>
            </w:r>
            <w:r w:rsidRPr="00A863DD">
              <w:rPr>
                <w:spacing w:val="-3"/>
                <w:lang w:val="es-EC"/>
              </w:rPr>
              <w:t>ejecutados</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cuales</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Oferente</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haya</w:t>
            </w:r>
            <w:r w:rsidR="006412CD" w:rsidRPr="00A863DD">
              <w:rPr>
                <w:spacing w:val="-3"/>
                <w:lang w:val="es-EC"/>
              </w:rPr>
              <w:t xml:space="preserve"> </w:t>
            </w:r>
            <w:r w:rsidRPr="00A863DD">
              <w:rPr>
                <w:spacing w:val="-3"/>
                <w:lang w:val="es-EC"/>
              </w:rPr>
              <w:t>indicado</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cuanto</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mismos</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considerarán</w:t>
            </w:r>
            <w:r w:rsidR="006412CD" w:rsidRPr="00A863DD">
              <w:rPr>
                <w:spacing w:val="-3"/>
                <w:lang w:val="es-EC"/>
              </w:rPr>
              <w:t xml:space="preserve"> </w:t>
            </w:r>
            <w:r w:rsidRPr="00A863DD">
              <w:rPr>
                <w:spacing w:val="-3"/>
                <w:lang w:val="es-EC"/>
              </w:rPr>
              <w:t>incluidos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demás</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unitarios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totales</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lastRenderedPageBreak/>
              <w:t>figuren</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Lista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Cantidades.</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hubiere</w:t>
            </w:r>
            <w:r w:rsidR="006412CD" w:rsidRPr="00A863DD">
              <w:rPr>
                <w:spacing w:val="-3"/>
                <w:lang w:val="es-EC"/>
              </w:rPr>
              <w:t xml:space="preserve"> </w:t>
            </w:r>
            <w:r w:rsidRPr="00A863DD">
              <w:rPr>
                <w:spacing w:val="-3"/>
                <w:lang w:val="es-EC"/>
              </w:rPr>
              <w:t>correcciones,</w:t>
            </w:r>
            <w:r w:rsidR="006412CD" w:rsidRPr="00A863DD">
              <w:rPr>
                <w:spacing w:val="-3"/>
                <w:lang w:val="es-EC"/>
              </w:rPr>
              <w:t xml:space="preserve"> </w:t>
            </w:r>
            <w:r w:rsidRPr="00A863DD">
              <w:rPr>
                <w:spacing w:val="-3"/>
                <w:lang w:val="es-EC"/>
              </w:rPr>
              <w:t>éstas</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harán</w:t>
            </w:r>
            <w:r w:rsidR="006412CD" w:rsidRPr="00A863DD">
              <w:rPr>
                <w:spacing w:val="-3"/>
                <w:lang w:val="es-EC"/>
              </w:rPr>
              <w:t xml:space="preserve"> </w:t>
            </w:r>
            <w:r w:rsidRPr="00A863DD">
              <w:rPr>
                <w:spacing w:val="-3"/>
                <w:lang w:val="es-EC"/>
              </w:rPr>
              <w:t>tachando,</w:t>
            </w:r>
            <w:r w:rsidR="006412CD" w:rsidRPr="00A863DD">
              <w:rPr>
                <w:spacing w:val="-3"/>
                <w:lang w:val="es-EC"/>
              </w:rPr>
              <w:t xml:space="preserve"> </w:t>
            </w:r>
            <w:r w:rsidRPr="00A863DD">
              <w:rPr>
                <w:spacing w:val="-3"/>
                <w:lang w:val="es-EC"/>
              </w:rPr>
              <w:t>rubricando,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fechando</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incorrectos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rescribiéndolos</w:t>
            </w:r>
            <w:r w:rsidR="006412CD" w:rsidRPr="00A863DD">
              <w:rPr>
                <w:spacing w:val="-3"/>
                <w:lang w:val="es-EC"/>
              </w:rPr>
              <w:t xml:space="preserve"> </w:t>
            </w:r>
            <w:r w:rsidRPr="00A863DD">
              <w:rPr>
                <w:spacing w:val="-3"/>
                <w:lang w:val="es-EC"/>
              </w:rPr>
              <w:t>correctamente.</w:t>
            </w:r>
            <w:r w:rsidR="006412CD" w:rsidRPr="00A863DD">
              <w:rPr>
                <w:spacing w:val="-3"/>
                <w:lang w:val="es-EC"/>
              </w:rPr>
              <w:t xml:space="preserve"> </w:t>
            </w:r>
          </w:p>
          <w:p w14:paraId="73BBC8C9" w14:textId="2E9E0568"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14.3</w:t>
            </w:r>
            <w:r w:rsidRPr="00A863DD">
              <w:rPr>
                <w:kern w:val="0"/>
                <w:lang w:val="es-EC"/>
              </w:rPr>
              <w:tab/>
              <w:t>Todos</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derechos,</w:t>
            </w:r>
            <w:r w:rsidR="006412CD" w:rsidRPr="00A863DD">
              <w:rPr>
                <w:kern w:val="0"/>
                <w:lang w:val="es-EC"/>
              </w:rPr>
              <w:t xml:space="preserve"> </w:t>
            </w:r>
            <w:r w:rsidRPr="00A863DD">
              <w:rPr>
                <w:kern w:val="0"/>
                <w:lang w:val="es-EC"/>
              </w:rPr>
              <w:t>impuestos</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demás</w:t>
            </w:r>
            <w:r w:rsidR="006412CD" w:rsidRPr="00A863DD">
              <w:rPr>
                <w:kern w:val="0"/>
                <w:lang w:val="es-EC"/>
              </w:rPr>
              <w:t xml:space="preserve"> </w:t>
            </w:r>
            <w:r w:rsidRPr="00A863DD">
              <w:rPr>
                <w:kern w:val="0"/>
                <w:lang w:val="es-EC"/>
              </w:rPr>
              <w:t>gravámenes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deba</w:t>
            </w:r>
            <w:r w:rsidR="006412CD" w:rsidRPr="00A863DD">
              <w:rPr>
                <w:kern w:val="0"/>
                <w:lang w:val="es-EC"/>
              </w:rPr>
              <w:t xml:space="preserve"> </w:t>
            </w:r>
            <w:r w:rsidRPr="00A863DD">
              <w:rPr>
                <w:kern w:val="0"/>
                <w:lang w:val="es-EC"/>
              </w:rPr>
              <w:t>pagar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virtud</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este</w:t>
            </w:r>
            <w:r w:rsidR="006412CD" w:rsidRPr="00A863DD">
              <w:rPr>
                <w:kern w:val="0"/>
                <w:lang w:val="es-EC"/>
              </w:rPr>
              <w:t xml:space="preserve"> </w:t>
            </w:r>
            <w:r w:rsidRPr="00A863DD">
              <w:rPr>
                <w:kern w:val="0"/>
                <w:lang w:val="es-EC"/>
              </w:rPr>
              <w:t>Contrato,</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cualquier</w:t>
            </w:r>
            <w:r w:rsidR="006412CD" w:rsidRPr="00A863DD">
              <w:rPr>
                <w:kern w:val="0"/>
                <w:lang w:val="es-EC"/>
              </w:rPr>
              <w:t xml:space="preserve"> </w:t>
            </w:r>
            <w:r w:rsidRPr="00A863DD">
              <w:rPr>
                <w:kern w:val="0"/>
                <w:lang w:val="es-EC"/>
              </w:rPr>
              <w:t>otra</w:t>
            </w:r>
            <w:r w:rsidR="006412CD" w:rsidRPr="00A863DD">
              <w:rPr>
                <w:kern w:val="0"/>
                <w:lang w:val="es-EC"/>
              </w:rPr>
              <w:t xml:space="preserve"> </w:t>
            </w:r>
            <w:r w:rsidRPr="00A863DD">
              <w:rPr>
                <w:kern w:val="0"/>
                <w:lang w:val="es-EC"/>
              </w:rPr>
              <w:t>razón,</w:t>
            </w:r>
            <w:r w:rsidR="006412CD" w:rsidRPr="00A863DD">
              <w:rPr>
                <w:kern w:val="0"/>
                <w:lang w:val="es-EC"/>
              </w:rPr>
              <w:t xml:space="preserve"> </w:t>
            </w:r>
            <w:r w:rsidRPr="00A863DD">
              <w:rPr>
                <w:kern w:val="0"/>
                <w:lang w:val="es-EC"/>
              </w:rPr>
              <w:t>hasta</w:t>
            </w:r>
            <w:r w:rsidR="006412CD" w:rsidRPr="00A863DD">
              <w:rPr>
                <w:kern w:val="0"/>
                <w:lang w:val="es-EC"/>
              </w:rPr>
              <w:t xml:space="preserve"> </w:t>
            </w:r>
            <w:r w:rsidRPr="00A863DD">
              <w:rPr>
                <w:kern w:val="0"/>
                <w:lang w:val="es-EC"/>
              </w:rPr>
              <w:t>28</w:t>
            </w:r>
            <w:r w:rsidR="006412CD" w:rsidRPr="00A863DD">
              <w:rPr>
                <w:kern w:val="0"/>
                <w:lang w:val="es-EC"/>
              </w:rPr>
              <w:t xml:space="preserve"> </w:t>
            </w:r>
            <w:r w:rsidRPr="00A863DD">
              <w:rPr>
                <w:kern w:val="0"/>
                <w:lang w:val="es-EC"/>
              </w:rPr>
              <w:t>días</w:t>
            </w:r>
            <w:r w:rsidR="006412CD" w:rsidRPr="00A863DD">
              <w:rPr>
                <w:kern w:val="0"/>
                <w:lang w:val="es-EC"/>
              </w:rPr>
              <w:t xml:space="preserve"> </w:t>
            </w:r>
            <w:r w:rsidRPr="00A863DD">
              <w:rPr>
                <w:kern w:val="0"/>
                <w:lang w:val="es-EC"/>
              </w:rPr>
              <w:t>antes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fecha</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plazo</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presentación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Ofertas,</w:t>
            </w:r>
            <w:r w:rsidR="006412CD" w:rsidRPr="00A863DD">
              <w:rPr>
                <w:kern w:val="0"/>
                <w:lang w:val="es-EC"/>
              </w:rPr>
              <w:t xml:space="preserve"> </w:t>
            </w:r>
            <w:r w:rsidRPr="00A863DD">
              <w:rPr>
                <w:kern w:val="0"/>
                <w:lang w:val="es-EC"/>
              </w:rPr>
              <w:t>deberán</w:t>
            </w:r>
            <w:r w:rsidR="006412CD" w:rsidRPr="00A863DD">
              <w:rPr>
                <w:kern w:val="0"/>
                <w:lang w:val="es-EC"/>
              </w:rPr>
              <w:t xml:space="preserve"> </w:t>
            </w:r>
            <w:r w:rsidRPr="00A863DD">
              <w:rPr>
                <w:kern w:val="0"/>
                <w:lang w:val="es-EC"/>
              </w:rPr>
              <w:t>estar</w:t>
            </w:r>
            <w:r w:rsidR="006412CD" w:rsidRPr="00A863DD">
              <w:rPr>
                <w:kern w:val="0"/>
                <w:lang w:val="es-EC"/>
              </w:rPr>
              <w:t xml:space="preserve"> </w:t>
            </w:r>
            <w:r w:rsidRPr="00A863DD">
              <w:rPr>
                <w:kern w:val="0"/>
                <w:lang w:val="es-EC"/>
              </w:rPr>
              <w:t>incluidos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precios</w:t>
            </w:r>
            <w:r w:rsidR="006412CD" w:rsidRPr="00A863DD">
              <w:rPr>
                <w:kern w:val="0"/>
                <w:lang w:val="es-EC"/>
              </w:rPr>
              <w:t xml:space="preserve"> </w:t>
            </w:r>
            <w:r w:rsidRPr="00A863DD">
              <w:rPr>
                <w:kern w:val="0"/>
                <w:lang w:val="es-EC"/>
              </w:rPr>
              <w:t>unitarios</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precio</w:t>
            </w:r>
            <w:r w:rsidR="006412CD" w:rsidRPr="00A863DD">
              <w:rPr>
                <w:kern w:val="0"/>
                <w:lang w:val="es-EC"/>
              </w:rPr>
              <w:t xml:space="preserve"> </w:t>
            </w:r>
            <w:r w:rsidRPr="00A863DD">
              <w:rPr>
                <w:kern w:val="0"/>
                <w:lang w:val="es-EC"/>
              </w:rPr>
              <w:t>total</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presentada</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Oferente.</w:t>
            </w:r>
            <w:r w:rsidR="006412CD" w:rsidRPr="00A863DD">
              <w:rPr>
                <w:kern w:val="0"/>
                <w:lang w:val="es-EC"/>
              </w:rPr>
              <w:t xml:space="preserve"> </w:t>
            </w:r>
          </w:p>
          <w:p w14:paraId="0612AED1" w14:textId="22AF096F"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14.4</w:t>
            </w:r>
            <w:r w:rsidRPr="00A863DD">
              <w:rPr>
                <w:kern w:val="0"/>
                <w:lang w:val="es-EC"/>
              </w:rPr>
              <w:tab/>
              <w:t>Los</w:t>
            </w:r>
            <w:r w:rsidR="006412CD" w:rsidRPr="00A863DD">
              <w:rPr>
                <w:kern w:val="0"/>
                <w:lang w:val="es-EC"/>
              </w:rPr>
              <w:t xml:space="preserve"> </w:t>
            </w:r>
            <w:r w:rsidRPr="00A863DD">
              <w:rPr>
                <w:kern w:val="0"/>
                <w:lang w:val="es-EC"/>
              </w:rPr>
              <w:t>precios</w:t>
            </w:r>
            <w:r w:rsidR="006412CD" w:rsidRPr="00A863DD">
              <w:rPr>
                <w:kern w:val="0"/>
                <w:lang w:val="es-EC"/>
              </w:rPr>
              <w:t xml:space="preserve"> </w:t>
            </w:r>
            <w:r w:rsidRPr="00A863DD">
              <w:rPr>
                <w:kern w:val="0"/>
                <w:lang w:val="es-EC"/>
              </w:rPr>
              <w:t>unitarios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cotice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Oferente</w:t>
            </w:r>
            <w:r w:rsidR="006412CD" w:rsidRPr="00A863DD">
              <w:rPr>
                <w:kern w:val="0"/>
                <w:lang w:val="es-EC"/>
              </w:rPr>
              <w:t xml:space="preserve"> </w:t>
            </w:r>
            <w:r w:rsidRPr="00A863DD">
              <w:rPr>
                <w:kern w:val="0"/>
                <w:lang w:val="es-EC"/>
              </w:rPr>
              <w:t>estarán</w:t>
            </w:r>
            <w:r w:rsidR="006412CD" w:rsidRPr="00A863DD">
              <w:rPr>
                <w:kern w:val="0"/>
                <w:lang w:val="es-EC"/>
              </w:rPr>
              <w:t xml:space="preserve"> </w:t>
            </w:r>
            <w:r w:rsidRPr="00A863DD">
              <w:rPr>
                <w:kern w:val="0"/>
                <w:lang w:val="es-EC"/>
              </w:rPr>
              <w:t>sujetos</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ajustes</w:t>
            </w:r>
            <w:r w:rsidR="006412CD" w:rsidRPr="00A863DD">
              <w:rPr>
                <w:kern w:val="0"/>
                <w:lang w:val="es-EC"/>
              </w:rPr>
              <w:t xml:space="preserve"> </w:t>
            </w:r>
            <w:r w:rsidRPr="00A863DD">
              <w:rPr>
                <w:kern w:val="0"/>
                <w:lang w:val="es-EC"/>
              </w:rPr>
              <w:t>durante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ejecución</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Contrato</w:t>
            </w:r>
            <w:r w:rsidR="006412CD" w:rsidRPr="00A863DD">
              <w:rPr>
                <w:kern w:val="0"/>
                <w:lang w:val="es-EC"/>
              </w:rPr>
              <w:t xml:space="preserve"> </w:t>
            </w:r>
            <w:r w:rsidRPr="00A863DD">
              <w:rPr>
                <w:kern w:val="0"/>
                <w:lang w:val="es-EC"/>
              </w:rPr>
              <w:t>si</w:t>
            </w:r>
            <w:r w:rsidR="006412CD" w:rsidRPr="00A863DD">
              <w:rPr>
                <w:kern w:val="0"/>
                <w:lang w:val="es-EC"/>
              </w:rPr>
              <w:t xml:space="preserve"> </w:t>
            </w:r>
            <w:r w:rsidRPr="00A863DD">
              <w:rPr>
                <w:kern w:val="0"/>
                <w:lang w:val="es-EC"/>
              </w:rPr>
              <w:t>así</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dispone</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CEC,</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estipulaciones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Cláusula</w:t>
            </w:r>
            <w:r w:rsidR="006412CD" w:rsidRPr="00A863DD">
              <w:rPr>
                <w:kern w:val="0"/>
                <w:lang w:val="es-EC"/>
              </w:rPr>
              <w:t xml:space="preserve"> </w:t>
            </w:r>
            <w:r w:rsidRPr="00A863DD">
              <w:rPr>
                <w:kern w:val="0"/>
                <w:lang w:val="es-EC"/>
              </w:rPr>
              <w:t>47</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CGC.</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Oferente</w:t>
            </w:r>
            <w:r w:rsidR="006412CD" w:rsidRPr="00A863DD">
              <w:rPr>
                <w:kern w:val="0"/>
                <w:lang w:val="es-EC"/>
              </w:rPr>
              <w:t xml:space="preserve"> </w:t>
            </w:r>
            <w:r w:rsidRPr="00A863DD">
              <w:rPr>
                <w:kern w:val="0"/>
                <w:lang w:val="es-EC"/>
              </w:rPr>
              <w:t>deberá</w:t>
            </w:r>
            <w:r w:rsidR="006412CD" w:rsidRPr="00A863DD">
              <w:rPr>
                <w:kern w:val="0"/>
                <w:lang w:val="es-EC"/>
              </w:rPr>
              <w:t xml:space="preserve"> </w:t>
            </w:r>
            <w:r w:rsidRPr="00A863DD">
              <w:rPr>
                <w:kern w:val="0"/>
                <w:lang w:val="es-EC"/>
              </w:rPr>
              <w:t>proporcionar</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su</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toda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información</w:t>
            </w:r>
            <w:r w:rsidR="006412CD" w:rsidRPr="00A863DD">
              <w:rPr>
                <w:kern w:val="0"/>
                <w:lang w:val="es-EC"/>
              </w:rPr>
              <w:t xml:space="preserve"> </w:t>
            </w:r>
            <w:r w:rsidRPr="00A863DD">
              <w:rPr>
                <w:kern w:val="0"/>
                <w:lang w:val="es-EC"/>
              </w:rPr>
              <w:t>requerida</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Condiciones</w:t>
            </w:r>
            <w:r w:rsidR="006412CD" w:rsidRPr="00A863DD">
              <w:rPr>
                <w:kern w:val="0"/>
                <w:lang w:val="es-EC"/>
              </w:rPr>
              <w:t xml:space="preserve"> </w:t>
            </w:r>
            <w:r w:rsidRPr="00A863DD">
              <w:rPr>
                <w:kern w:val="0"/>
                <w:lang w:val="es-EC"/>
              </w:rPr>
              <w:t>Especiales</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Contrato</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Cláusula</w:t>
            </w:r>
            <w:r w:rsidR="006412CD" w:rsidRPr="00A863DD">
              <w:rPr>
                <w:kern w:val="0"/>
                <w:lang w:val="es-EC"/>
              </w:rPr>
              <w:t xml:space="preserve"> </w:t>
            </w:r>
            <w:r w:rsidRPr="00A863DD">
              <w:rPr>
                <w:kern w:val="0"/>
                <w:lang w:val="es-EC"/>
              </w:rPr>
              <w:t>47</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CGC.</w:t>
            </w:r>
          </w:p>
        </w:tc>
      </w:tr>
      <w:tr w:rsidR="00DF19D8" w:rsidRPr="00A863DD" w14:paraId="16A722A7" w14:textId="77777777" w:rsidTr="003D6336">
        <w:trPr>
          <w:trHeight w:val="360"/>
        </w:trPr>
        <w:tc>
          <w:tcPr>
            <w:tcW w:w="1530" w:type="pct"/>
          </w:tcPr>
          <w:p w14:paraId="661AD784" w14:textId="4C92BAF0" w:rsidR="00FC078C" w:rsidRPr="00A863DD" w:rsidRDefault="00FC078C" w:rsidP="00FC078C">
            <w:pPr>
              <w:pStyle w:val="Ttulo3"/>
            </w:pPr>
            <w:bookmarkStart w:id="54" w:name="_Toc413655002"/>
            <w:bookmarkStart w:id="55" w:name="_Toc529001731"/>
            <w:bookmarkStart w:id="56" w:name="_Toc26890199"/>
            <w:r w:rsidRPr="00A863DD">
              <w:lastRenderedPageBreak/>
              <w:t>15.</w:t>
            </w:r>
            <w:r w:rsidRPr="00A863DD">
              <w:tab/>
              <w:t>Monedas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y</w:t>
            </w:r>
            <w:r w:rsidR="006412CD" w:rsidRPr="00A863DD">
              <w:t xml:space="preserve"> </w:t>
            </w:r>
            <w:r w:rsidRPr="00A863DD">
              <w:t>pago</w:t>
            </w:r>
            <w:bookmarkEnd w:id="54"/>
            <w:bookmarkEnd w:id="55"/>
            <w:bookmarkEnd w:id="56"/>
          </w:p>
        </w:tc>
        <w:tc>
          <w:tcPr>
            <w:tcW w:w="3452" w:type="pct"/>
          </w:tcPr>
          <w:p w14:paraId="2ECAD2F9" w14:textId="6C2FB2AC"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15.1</w:t>
            </w:r>
            <w:r w:rsidRPr="00A863DD">
              <w:rPr>
                <w:kern w:val="0"/>
                <w:lang w:val="es-EC"/>
              </w:rPr>
              <w:tab/>
              <w:t>Los</w:t>
            </w:r>
            <w:r w:rsidR="006412CD" w:rsidRPr="00A863DD">
              <w:rPr>
                <w:kern w:val="0"/>
                <w:lang w:val="es-EC"/>
              </w:rPr>
              <w:t xml:space="preserve"> </w:t>
            </w:r>
            <w:r w:rsidRPr="00A863DD">
              <w:rPr>
                <w:kern w:val="0"/>
                <w:lang w:val="es-EC"/>
              </w:rPr>
              <w:t>precios</w:t>
            </w:r>
            <w:r w:rsidR="006412CD" w:rsidRPr="00A863DD">
              <w:rPr>
                <w:kern w:val="0"/>
                <w:lang w:val="es-EC"/>
              </w:rPr>
              <w:t xml:space="preserve"> </w:t>
            </w:r>
            <w:r w:rsidRPr="00A863DD">
              <w:rPr>
                <w:kern w:val="0"/>
                <w:lang w:val="es-EC"/>
              </w:rPr>
              <w:t>unitarios</w:t>
            </w:r>
            <w:r w:rsidR="006412CD" w:rsidRPr="00A863DD">
              <w:rPr>
                <w:kern w:val="0"/>
                <w:lang w:val="es-EC"/>
              </w:rPr>
              <w:t xml:space="preserve"> </w:t>
            </w:r>
            <w:r w:rsidRPr="00A863DD">
              <w:rPr>
                <w:kern w:val="0"/>
                <w:lang w:val="es-EC"/>
              </w:rPr>
              <w:t>deberán</w:t>
            </w:r>
            <w:r w:rsidR="006412CD" w:rsidRPr="00A863DD">
              <w:rPr>
                <w:kern w:val="0"/>
                <w:lang w:val="es-EC"/>
              </w:rPr>
              <w:t xml:space="preserve"> </w:t>
            </w:r>
            <w:r w:rsidRPr="00A863DD">
              <w:rPr>
                <w:kern w:val="0"/>
                <w:lang w:val="es-EC"/>
              </w:rPr>
              <w:t>ser</w:t>
            </w:r>
            <w:r w:rsidR="006412CD" w:rsidRPr="00A863DD">
              <w:rPr>
                <w:kern w:val="0"/>
                <w:lang w:val="es-EC"/>
              </w:rPr>
              <w:t xml:space="preserve"> </w:t>
            </w:r>
            <w:r w:rsidRPr="00A863DD">
              <w:rPr>
                <w:kern w:val="0"/>
                <w:lang w:val="es-EC"/>
              </w:rPr>
              <w:t>cotizados</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Oferente</w:t>
            </w:r>
            <w:r w:rsidR="006412CD" w:rsidRPr="00A863DD">
              <w:rPr>
                <w:kern w:val="0"/>
                <w:lang w:val="es-EC"/>
              </w:rPr>
              <w:t xml:space="preserve"> </w:t>
            </w:r>
            <w:r w:rsidRPr="00A863DD">
              <w:rPr>
                <w:kern w:val="0"/>
                <w:lang w:val="es-EC"/>
              </w:rPr>
              <w:t>enteramente</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moneda</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país</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según</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especifica</w:t>
            </w:r>
            <w:r w:rsidR="006412CD" w:rsidRPr="00A863DD">
              <w:rPr>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requisitos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pagos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moneda</w:t>
            </w:r>
            <w:r w:rsidR="006412CD" w:rsidRPr="00A863DD">
              <w:rPr>
                <w:kern w:val="0"/>
                <w:lang w:val="es-EC"/>
              </w:rPr>
              <w:t xml:space="preserve"> </w:t>
            </w:r>
            <w:r w:rsidRPr="00A863DD">
              <w:rPr>
                <w:kern w:val="0"/>
                <w:lang w:val="es-EC"/>
              </w:rPr>
              <w:t>extranjera</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deberán</w:t>
            </w:r>
            <w:r w:rsidR="006412CD" w:rsidRPr="00A863DD">
              <w:rPr>
                <w:kern w:val="0"/>
                <w:lang w:val="es-EC"/>
              </w:rPr>
              <w:t xml:space="preserve"> </w:t>
            </w:r>
            <w:r w:rsidRPr="00A863DD">
              <w:rPr>
                <w:kern w:val="0"/>
                <w:lang w:val="es-EC"/>
              </w:rPr>
              <w:t>indicar</w:t>
            </w:r>
            <w:r w:rsidR="006412CD" w:rsidRPr="00A863DD">
              <w:rPr>
                <w:kern w:val="0"/>
                <w:lang w:val="es-EC"/>
              </w:rPr>
              <w:t xml:space="preserve"> </w:t>
            </w:r>
            <w:r w:rsidRPr="00A863DD">
              <w:rPr>
                <w:kern w:val="0"/>
                <w:lang w:val="es-EC"/>
              </w:rPr>
              <w:t>como</w:t>
            </w:r>
            <w:r w:rsidR="006412CD" w:rsidRPr="00A863DD">
              <w:rPr>
                <w:kern w:val="0"/>
                <w:lang w:val="es-EC"/>
              </w:rPr>
              <w:t xml:space="preserve"> </w:t>
            </w:r>
            <w:r w:rsidRPr="00A863DD">
              <w:rPr>
                <w:kern w:val="0"/>
                <w:lang w:val="es-EC"/>
              </w:rPr>
              <w:t>porcentajes</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precio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(excluyendo</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sumas</w:t>
            </w:r>
            <w:r w:rsidR="006412CD" w:rsidRPr="00A863DD">
              <w:rPr>
                <w:kern w:val="0"/>
                <w:lang w:val="es-EC"/>
              </w:rPr>
              <w:t xml:space="preserve"> </w:t>
            </w:r>
            <w:r w:rsidRPr="00A863DD">
              <w:rPr>
                <w:kern w:val="0"/>
                <w:lang w:val="es-EC"/>
              </w:rPr>
              <w:t>provisionales</w:t>
            </w:r>
            <w:r w:rsidRPr="00A863DD">
              <w:rPr>
                <w:rStyle w:val="Refdenotaalpie"/>
                <w:kern w:val="0"/>
                <w:lang w:val="es-EC"/>
              </w:rPr>
              <w:footnoteReference w:id="11"/>
            </w:r>
            <w:r w:rsidRPr="00A863DD">
              <w:rPr>
                <w:kern w:val="0"/>
                <w:lang w:val="es-EC"/>
              </w:rPr>
              <w:t>)</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serán</w:t>
            </w:r>
            <w:r w:rsidR="006412CD" w:rsidRPr="00A863DD">
              <w:rPr>
                <w:kern w:val="0"/>
                <w:lang w:val="es-EC"/>
              </w:rPr>
              <w:t xml:space="preserve"> </w:t>
            </w:r>
            <w:r w:rsidRPr="00A863DD">
              <w:rPr>
                <w:kern w:val="0"/>
                <w:lang w:val="es-EC"/>
              </w:rPr>
              <w:t>pagaderos</w:t>
            </w:r>
            <w:r w:rsidR="006412CD" w:rsidRPr="00A863DD">
              <w:rPr>
                <w:kern w:val="0"/>
                <w:lang w:val="es-EC"/>
              </w:rPr>
              <w:t xml:space="preserve"> </w:t>
            </w:r>
            <w:r w:rsidRPr="00A863DD">
              <w:rPr>
                <w:kern w:val="0"/>
                <w:lang w:val="es-EC"/>
              </w:rPr>
              <w:t>hasta</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tres</w:t>
            </w:r>
            <w:r w:rsidR="006412CD" w:rsidRPr="00A863DD">
              <w:rPr>
                <w:kern w:val="0"/>
                <w:lang w:val="es-EC"/>
              </w:rPr>
              <w:t xml:space="preserve"> </w:t>
            </w:r>
            <w:r w:rsidRPr="00A863DD">
              <w:rPr>
                <w:kern w:val="0"/>
                <w:lang w:val="es-EC"/>
              </w:rPr>
              <w:t>monedas</w:t>
            </w:r>
            <w:r w:rsidR="006412CD" w:rsidRPr="00A863DD">
              <w:rPr>
                <w:kern w:val="0"/>
                <w:lang w:val="es-EC"/>
              </w:rPr>
              <w:t xml:space="preserve"> </w:t>
            </w:r>
            <w:r w:rsidRPr="00A863DD">
              <w:rPr>
                <w:kern w:val="0"/>
                <w:lang w:val="es-EC"/>
              </w:rPr>
              <w:t>extranjeras</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elección</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Oferente.</w:t>
            </w:r>
          </w:p>
          <w:p w14:paraId="360C6323" w14:textId="3A3ED6BD" w:rsidR="00FC078C" w:rsidRPr="00A863DD" w:rsidRDefault="00FC078C" w:rsidP="00FC078C">
            <w:pPr>
              <w:pStyle w:val="Outline"/>
              <w:suppressAutoHyphens/>
              <w:spacing w:before="0" w:after="160"/>
              <w:ind w:left="619" w:hanging="619"/>
              <w:jc w:val="both"/>
              <w:rPr>
                <w:kern w:val="0"/>
                <w:lang w:val="es-EC"/>
              </w:rPr>
            </w:pPr>
            <w:r w:rsidRPr="00A863DD">
              <w:rPr>
                <w:kern w:val="0"/>
                <w:lang w:val="es-EC"/>
              </w:rPr>
              <w:t>15.2</w:t>
            </w:r>
            <w:r w:rsidRPr="00A863DD">
              <w:rPr>
                <w:kern w:val="0"/>
                <w:lang w:val="es-EC"/>
              </w:rPr>
              <w:tab/>
              <w:t>Los</w:t>
            </w:r>
            <w:r w:rsidR="006412CD" w:rsidRPr="00A863DD">
              <w:rPr>
                <w:kern w:val="0"/>
                <w:lang w:val="es-EC"/>
              </w:rPr>
              <w:t xml:space="preserve"> </w:t>
            </w:r>
            <w:r w:rsidRPr="00A863DD">
              <w:rPr>
                <w:kern w:val="0"/>
                <w:lang w:val="es-EC"/>
              </w:rPr>
              <w:t>tipos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cambio</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utilizará</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Oferente</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determinar</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montos</w:t>
            </w:r>
            <w:r w:rsidR="006412CD" w:rsidRPr="00A863DD">
              <w:rPr>
                <w:kern w:val="0"/>
                <w:lang w:val="es-EC"/>
              </w:rPr>
              <w:t xml:space="preserve"> </w:t>
            </w:r>
            <w:r w:rsidRPr="00A863DD">
              <w:rPr>
                <w:kern w:val="0"/>
                <w:lang w:val="es-EC"/>
              </w:rPr>
              <w:t>equivalentes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moneda</w:t>
            </w:r>
            <w:r w:rsidR="006412CD" w:rsidRPr="00A863DD">
              <w:rPr>
                <w:kern w:val="0"/>
                <w:lang w:val="es-EC"/>
              </w:rPr>
              <w:t xml:space="preserve"> </w:t>
            </w:r>
            <w:r w:rsidRPr="00A863DD">
              <w:rPr>
                <w:kern w:val="0"/>
                <w:lang w:val="es-EC"/>
              </w:rPr>
              <w:t>nacional</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establecer</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porcentajes</w:t>
            </w:r>
            <w:r w:rsidR="006412CD" w:rsidRPr="00A863DD">
              <w:rPr>
                <w:kern w:val="0"/>
                <w:lang w:val="es-EC"/>
              </w:rPr>
              <w:t xml:space="preserve"> </w:t>
            </w:r>
            <w:r w:rsidRPr="00A863DD">
              <w:rPr>
                <w:kern w:val="0"/>
                <w:lang w:val="es-EC"/>
              </w:rPr>
              <w:t>mencionados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IAO</w:t>
            </w:r>
            <w:r w:rsidR="006412CD" w:rsidRPr="00A863DD">
              <w:rPr>
                <w:kern w:val="0"/>
                <w:lang w:val="es-EC"/>
              </w:rPr>
              <w:t xml:space="preserve"> </w:t>
            </w:r>
            <w:r w:rsidRPr="00A863DD">
              <w:rPr>
                <w:kern w:val="0"/>
                <w:lang w:val="es-EC"/>
              </w:rPr>
              <w:t>15.1</w:t>
            </w:r>
            <w:r w:rsidR="006412CD" w:rsidRPr="00A863DD">
              <w:rPr>
                <w:kern w:val="0"/>
                <w:lang w:val="es-EC"/>
              </w:rPr>
              <w:t xml:space="preserve"> </w:t>
            </w:r>
            <w:r w:rsidRPr="00A863DD">
              <w:rPr>
                <w:kern w:val="0"/>
                <w:lang w:val="es-EC"/>
              </w:rPr>
              <w:t>anterior,</w:t>
            </w:r>
            <w:r w:rsidR="006412CD" w:rsidRPr="00A863DD">
              <w:rPr>
                <w:kern w:val="0"/>
                <w:lang w:val="es-EC"/>
              </w:rPr>
              <w:t xml:space="preserve"> </w:t>
            </w:r>
            <w:r w:rsidRPr="00A863DD">
              <w:rPr>
                <w:kern w:val="0"/>
                <w:lang w:val="es-EC"/>
              </w:rPr>
              <w:t>será</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tipo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cambio</w:t>
            </w:r>
            <w:r w:rsidR="006412CD" w:rsidRPr="00A863DD">
              <w:rPr>
                <w:kern w:val="0"/>
                <w:lang w:val="es-EC"/>
              </w:rPr>
              <w:t xml:space="preserve"> </w:t>
            </w:r>
            <w:r w:rsidRPr="00A863DD">
              <w:rPr>
                <w:kern w:val="0"/>
                <w:lang w:val="es-EC"/>
              </w:rPr>
              <w:t>vendedor</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transacciones</w:t>
            </w:r>
            <w:r w:rsidR="006412CD" w:rsidRPr="00A863DD">
              <w:rPr>
                <w:kern w:val="0"/>
                <w:lang w:val="es-EC"/>
              </w:rPr>
              <w:t xml:space="preserve"> </w:t>
            </w:r>
            <w:r w:rsidRPr="00A863DD">
              <w:rPr>
                <w:kern w:val="0"/>
                <w:lang w:val="es-EC"/>
              </w:rPr>
              <w:t>similares</w:t>
            </w:r>
            <w:r w:rsidR="006412CD" w:rsidRPr="00A863DD">
              <w:rPr>
                <w:kern w:val="0"/>
                <w:lang w:val="es-EC"/>
              </w:rPr>
              <w:t xml:space="preserve"> </w:t>
            </w:r>
            <w:r w:rsidRPr="00A863DD">
              <w:rPr>
                <w:kern w:val="0"/>
                <w:lang w:val="es-EC"/>
              </w:rPr>
              <w:t>establecido</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fuente</w:t>
            </w:r>
            <w:r w:rsidR="006412CD" w:rsidRPr="00A863DD">
              <w:rPr>
                <w:kern w:val="0"/>
                <w:lang w:val="es-EC"/>
              </w:rPr>
              <w:t xml:space="preserve"> </w:t>
            </w:r>
            <w:r w:rsidRPr="00A863DD">
              <w:rPr>
                <w:kern w:val="0"/>
                <w:lang w:val="es-EC"/>
              </w:rPr>
              <w:t>estipulada</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Pr="00A863DD">
              <w:rPr>
                <w:kern w:val="0"/>
                <w:lang w:val="es-EC"/>
              </w:rPr>
              <w:t>,</w:t>
            </w:r>
            <w:r w:rsidR="006412CD" w:rsidRPr="00A863DD">
              <w:rPr>
                <w:kern w:val="0"/>
                <w:lang w:val="es-EC"/>
              </w:rPr>
              <w:t xml:space="preserve"> </w:t>
            </w:r>
            <w:r w:rsidRPr="00A863DD">
              <w:rPr>
                <w:kern w:val="0"/>
                <w:lang w:val="es-EC"/>
              </w:rPr>
              <w:t>vigente</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fecha</w:t>
            </w:r>
            <w:r w:rsidR="006412CD" w:rsidRPr="00A863DD">
              <w:rPr>
                <w:kern w:val="0"/>
                <w:lang w:val="es-EC"/>
              </w:rPr>
              <w:t xml:space="preserve"> </w:t>
            </w:r>
            <w:r w:rsidRPr="00A863DD">
              <w:rPr>
                <w:kern w:val="0"/>
                <w:lang w:val="es-EC"/>
              </w:rPr>
              <w:t>correspondiente</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28</w:t>
            </w:r>
            <w:r w:rsidR="006412CD" w:rsidRPr="00A863DD">
              <w:rPr>
                <w:kern w:val="0"/>
                <w:lang w:val="es-EC"/>
              </w:rPr>
              <w:t xml:space="preserve"> </w:t>
            </w:r>
            <w:r w:rsidRPr="00A863DD">
              <w:rPr>
                <w:kern w:val="0"/>
                <w:lang w:val="es-EC"/>
              </w:rPr>
              <w:t>días</w:t>
            </w:r>
            <w:r w:rsidR="006412CD" w:rsidRPr="00A863DD">
              <w:rPr>
                <w:kern w:val="0"/>
                <w:lang w:val="es-EC"/>
              </w:rPr>
              <w:t xml:space="preserve"> </w:t>
            </w:r>
            <w:r w:rsidRPr="00A863DD">
              <w:rPr>
                <w:kern w:val="0"/>
                <w:lang w:val="es-EC"/>
              </w:rPr>
              <w:t>antes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fecha</w:t>
            </w:r>
            <w:r w:rsidR="006412CD" w:rsidRPr="00A863DD">
              <w:rPr>
                <w:kern w:val="0"/>
                <w:lang w:val="es-EC"/>
              </w:rPr>
              <w:t xml:space="preserve"> </w:t>
            </w:r>
            <w:r w:rsidRPr="00A863DD">
              <w:rPr>
                <w:kern w:val="0"/>
                <w:lang w:val="es-EC"/>
              </w:rPr>
              <w:t>límite</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presentación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Ofertas.</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tipo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cambio</w:t>
            </w:r>
            <w:r w:rsidR="006412CD" w:rsidRPr="00A863DD">
              <w:rPr>
                <w:kern w:val="0"/>
                <w:lang w:val="es-EC"/>
              </w:rPr>
              <w:t xml:space="preserve"> </w:t>
            </w:r>
            <w:r w:rsidRPr="00A863DD">
              <w:rPr>
                <w:kern w:val="0"/>
                <w:lang w:val="es-EC"/>
              </w:rPr>
              <w:t>aplicará</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todos</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pagos</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fin</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Oferente</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corra</w:t>
            </w:r>
            <w:r w:rsidR="006412CD" w:rsidRPr="00A863DD">
              <w:rPr>
                <w:kern w:val="0"/>
                <w:lang w:val="es-EC"/>
              </w:rPr>
              <w:t xml:space="preserve"> </w:t>
            </w:r>
            <w:r w:rsidRPr="00A863DD">
              <w:rPr>
                <w:kern w:val="0"/>
                <w:lang w:val="es-EC"/>
              </w:rPr>
              <w:t>ningún</w:t>
            </w:r>
            <w:r w:rsidR="006412CD" w:rsidRPr="00A863DD">
              <w:rPr>
                <w:kern w:val="0"/>
                <w:lang w:val="es-EC"/>
              </w:rPr>
              <w:t xml:space="preserve"> </w:t>
            </w:r>
            <w:r w:rsidRPr="00A863DD">
              <w:rPr>
                <w:kern w:val="0"/>
                <w:lang w:val="es-EC"/>
              </w:rPr>
              <w:t>riesgo</w:t>
            </w:r>
            <w:r w:rsidR="006412CD" w:rsidRPr="00A863DD">
              <w:rPr>
                <w:kern w:val="0"/>
                <w:lang w:val="es-EC"/>
              </w:rPr>
              <w:t xml:space="preserve"> </w:t>
            </w:r>
            <w:r w:rsidRPr="00A863DD">
              <w:rPr>
                <w:kern w:val="0"/>
                <w:lang w:val="es-EC"/>
              </w:rPr>
              <w:t>cambiario.</w:t>
            </w:r>
            <w:r w:rsidR="006412CD" w:rsidRPr="00A863DD">
              <w:rPr>
                <w:kern w:val="0"/>
                <w:lang w:val="es-EC"/>
              </w:rPr>
              <w:t xml:space="preserve"> </w:t>
            </w:r>
            <w:r w:rsidRPr="00A863DD">
              <w:rPr>
                <w:kern w:val="0"/>
                <w:lang w:val="es-EC"/>
              </w:rPr>
              <w:t>Si</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Oferente</w:t>
            </w:r>
            <w:r w:rsidR="006412CD" w:rsidRPr="00A863DD">
              <w:rPr>
                <w:kern w:val="0"/>
                <w:lang w:val="es-EC"/>
              </w:rPr>
              <w:t xml:space="preserve"> </w:t>
            </w:r>
            <w:r w:rsidRPr="00A863DD">
              <w:rPr>
                <w:kern w:val="0"/>
                <w:lang w:val="es-EC"/>
              </w:rPr>
              <w:t>aplica</w:t>
            </w:r>
            <w:r w:rsidR="006412CD" w:rsidRPr="00A863DD">
              <w:rPr>
                <w:kern w:val="0"/>
                <w:lang w:val="es-EC"/>
              </w:rPr>
              <w:t xml:space="preserve"> </w:t>
            </w:r>
            <w:r w:rsidRPr="00A863DD">
              <w:rPr>
                <w:kern w:val="0"/>
                <w:lang w:val="es-EC"/>
              </w:rPr>
              <w:t>otros</w:t>
            </w:r>
            <w:r w:rsidR="006412CD" w:rsidRPr="00A863DD">
              <w:rPr>
                <w:kern w:val="0"/>
                <w:lang w:val="es-EC"/>
              </w:rPr>
              <w:t xml:space="preserve"> </w:t>
            </w:r>
            <w:r w:rsidRPr="00A863DD">
              <w:rPr>
                <w:kern w:val="0"/>
                <w:lang w:val="es-EC"/>
              </w:rPr>
              <w:t>tipos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cambio,</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disposiciones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IAO</w:t>
            </w:r>
            <w:r w:rsidR="006412CD" w:rsidRPr="00A863DD">
              <w:rPr>
                <w:kern w:val="0"/>
                <w:lang w:val="es-EC"/>
              </w:rPr>
              <w:t xml:space="preserve"> </w:t>
            </w:r>
            <w:r w:rsidRPr="00A863DD">
              <w:rPr>
                <w:kern w:val="0"/>
                <w:lang w:val="es-EC"/>
              </w:rPr>
              <w:t>29.1</w:t>
            </w:r>
            <w:r w:rsidR="006412CD" w:rsidRPr="00A863DD">
              <w:rPr>
                <w:kern w:val="0"/>
                <w:lang w:val="es-EC"/>
              </w:rPr>
              <w:t xml:space="preserve"> </w:t>
            </w:r>
            <w:r w:rsidRPr="00A863DD">
              <w:rPr>
                <w:kern w:val="0"/>
                <w:lang w:val="es-EC"/>
              </w:rPr>
              <w:t>aplicarán,</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todo</w:t>
            </w:r>
            <w:r w:rsidR="006412CD" w:rsidRPr="00A863DD">
              <w:rPr>
                <w:kern w:val="0"/>
                <w:lang w:val="es-EC"/>
              </w:rPr>
              <w:t xml:space="preserve"> </w:t>
            </w:r>
            <w:r w:rsidRPr="00A863DD">
              <w:rPr>
                <w:kern w:val="0"/>
                <w:lang w:val="es-EC"/>
              </w:rPr>
              <w:t>caso,</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pagos</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calcularán</w:t>
            </w:r>
            <w:r w:rsidR="006412CD" w:rsidRPr="00A863DD">
              <w:rPr>
                <w:kern w:val="0"/>
                <w:lang w:val="es-EC"/>
              </w:rPr>
              <w:t xml:space="preserve"> </w:t>
            </w:r>
            <w:r w:rsidRPr="00A863DD">
              <w:rPr>
                <w:kern w:val="0"/>
                <w:lang w:val="es-EC"/>
              </w:rPr>
              <w:t>utilizando</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tipos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cambio</w:t>
            </w:r>
            <w:r w:rsidR="006412CD" w:rsidRPr="00A863DD">
              <w:rPr>
                <w:kern w:val="0"/>
                <w:lang w:val="es-EC"/>
              </w:rPr>
              <w:t xml:space="preserve"> </w:t>
            </w:r>
            <w:r w:rsidRPr="00A863DD">
              <w:rPr>
                <w:kern w:val="0"/>
                <w:lang w:val="es-EC"/>
              </w:rPr>
              <w:t>cotizadas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Oferta.</w:t>
            </w:r>
            <w:r w:rsidR="006412CD" w:rsidRPr="00A863DD">
              <w:rPr>
                <w:kern w:val="0"/>
                <w:lang w:val="es-EC"/>
              </w:rPr>
              <w:t xml:space="preserve"> </w:t>
            </w:r>
          </w:p>
          <w:p w14:paraId="144416E6" w14:textId="338907F8" w:rsidR="00FC078C" w:rsidRPr="00A863DD" w:rsidRDefault="00FC078C" w:rsidP="00FC078C">
            <w:pPr>
              <w:pStyle w:val="Outline"/>
              <w:suppressAutoHyphens/>
              <w:spacing w:before="0" w:after="160"/>
              <w:ind w:left="619" w:hanging="619"/>
              <w:jc w:val="both"/>
              <w:rPr>
                <w:kern w:val="0"/>
                <w:lang w:val="es-EC"/>
              </w:rPr>
            </w:pPr>
            <w:r w:rsidRPr="00A863DD">
              <w:rPr>
                <w:kern w:val="0"/>
                <w:lang w:val="es-EC"/>
              </w:rPr>
              <w:t>15.3</w:t>
            </w:r>
            <w:r w:rsidRPr="00A863DD">
              <w:rPr>
                <w:kern w:val="0"/>
                <w:lang w:val="es-EC"/>
              </w:rPr>
              <w:tab/>
              <w:t>Los</w:t>
            </w:r>
            <w:r w:rsidR="006412CD" w:rsidRPr="00A863DD">
              <w:rPr>
                <w:kern w:val="0"/>
                <w:lang w:val="es-EC"/>
              </w:rPr>
              <w:t xml:space="preserve"> </w:t>
            </w:r>
            <w:r w:rsidRPr="00A863DD">
              <w:rPr>
                <w:kern w:val="0"/>
                <w:lang w:val="es-EC"/>
              </w:rPr>
              <w:t>Oferentes</w:t>
            </w:r>
            <w:r w:rsidR="006412CD" w:rsidRPr="00A863DD">
              <w:rPr>
                <w:kern w:val="0"/>
                <w:lang w:val="es-EC"/>
              </w:rPr>
              <w:t xml:space="preserve"> </w:t>
            </w:r>
            <w:r w:rsidRPr="00A863DD">
              <w:rPr>
                <w:kern w:val="0"/>
                <w:lang w:val="es-EC"/>
              </w:rPr>
              <w:t>indicarán</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su</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detalles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necesidades</w:t>
            </w:r>
            <w:r w:rsidR="006412CD" w:rsidRPr="00A863DD">
              <w:rPr>
                <w:kern w:val="0"/>
                <w:lang w:val="es-EC"/>
              </w:rPr>
              <w:t xml:space="preserve"> </w:t>
            </w:r>
            <w:r w:rsidRPr="00A863DD">
              <w:rPr>
                <w:kern w:val="0"/>
                <w:lang w:val="es-EC"/>
              </w:rPr>
              <w:t>previstas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monedas</w:t>
            </w:r>
            <w:r w:rsidR="006412CD" w:rsidRPr="00A863DD">
              <w:rPr>
                <w:kern w:val="0"/>
                <w:lang w:val="es-EC"/>
              </w:rPr>
              <w:t xml:space="preserve"> </w:t>
            </w:r>
            <w:r w:rsidRPr="00A863DD">
              <w:rPr>
                <w:kern w:val="0"/>
                <w:lang w:val="es-EC"/>
              </w:rPr>
              <w:t>extranjeras.</w:t>
            </w:r>
            <w:r w:rsidR="006412CD" w:rsidRPr="00A863DD">
              <w:rPr>
                <w:kern w:val="0"/>
                <w:lang w:val="es-EC"/>
              </w:rPr>
              <w:t xml:space="preserve"> </w:t>
            </w:r>
          </w:p>
          <w:p w14:paraId="132F3F96" w14:textId="0AE80321" w:rsidR="00FC078C" w:rsidRPr="00A863DD" w:rsidRDefault="00FC078C" w:rsidP="00FC078C">
            <w:pPr>
              <w:pStyle w:val="Outline"/>
              <w:suppressAutoHyphens/>
              <w:spacing w:before="0" w:after="160"/>
              <w:ind w:left="619" w:hanging="619"/>
              <w:jc w:val="both"/>
              <w:rPr>
                <w:kern w:val="0"/>
                <w:lang w:val="es-EC"/>
              </w:rPr>
            </w:pPr>
            <w:r w:rsidRPr="00A863DD">
              <w:rPr>
                <w:kern w:val="0"/>
                <w:lang w:val="es-EC"/>
              </w:rPr>
              <w:t>15.4</w:t>
            </w:r>
            <w:r w:rsidRPr="00A863DD">
              <w:rPr>
                <w:kern w:val="0"/>
                <w:lang w:val="es-EC"/>
              </w:rPr>
              <w:tab/>
              <w:t>Es</w:t>
            </w:r>
            <w:r w:rsidR="006412CD" w:rsidRPr="00A863DD">
              <w:rPr>
                <w:kern w:val="0"/>
                <w:lang w:val="es-EC"/>
              </w:rPr>
              <w:t xml:space="preserve"> </w:t>
            </w:r>
            <w:r w:rsidRPr="00A863DD">
              <w:rPr>
                <w:kern w:val="0"/>
                <w:lang w:val="es-EC"/>
              </w:rPr>
              <w:t>posible</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requiera</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Oferentes</w:t>
            </w:r>
            <w:r w:rsidR="006412CD" w:rsidRPr="00A863DD">
              <w:rPr>
                <w:kern w:val="0"/>
                <w:lang w:val="es-EC"/>
              </w:rPr>
              <w:t xml:space="preserve"> </w:t>
            </w:r>
            <w:r w:rsidRPr="00A863DD">
              <w:rPr>
                <w:kern w:val="0"/>
                <w:lang w:val="es-EC"/>
              </w:rPr>
              <w:t>aclaren</w:t>
            </w:r>
            <w:r w:rsidR="006412CD" w:rsidRPr="00A863DD">
              <w:rPr>
                <w:kern w:val="0"/>
                <w:lang w:val="es-EC"/>
              </w:rPr>
              <w:t xml:space="preserve"> </w:t>
            </w:r>
            <w:r w:rsidRPr="00A863DD">
              <w:rPr>
                <w:kern w:val="0"/>
                <w:lang w:val="es-EC"/>
              </w:rPr>
              <w:t>sus</w:t>
            </w:r>
            <w:r w:rsidR="006412CD" w:rsidRPr="00A863DD">
              <w:rPr>
                <w:kern w:val="0"/>
                <w:lang w:val="es-EC"/>
              </w:rPr>
              <w:t xml:space="preserve"> </w:t>
            </w:r>
            <w:r w:rsidRPr="00A863DD">
              <w:rPr>
                <w:kern w:val="0"/>
                <w:lang w:val="es-EC"/>
              </w:rPr>
              <w:t>necesidades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monedas</w:t>
            </w:r>
            <w:r w:rsidR="006412CD" w:rsidRPr="00A863DD">
              <w:rPr>
                <w:kern w:val="0"/>
                <w:lang w:val="es-EC"/>
              </w:rPr>
              <w:t xml:space="preserve"> </w:t>
            </w:r>
            <w:r w:rsidRPr="00A863DD">
              <w:rPr>
                <w:kern w:val="0"/>
                <w:lang w:val="es-EC"/>
              </w:rPr>
              <w:t>extranjeras</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lastRenderedPageBreak/>
              <w:t>sustenten</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cantidades</w:t>
            </w:r>
            <w:r w:rsidR="006412CD" w:rsidRPr="00A863DD">
              <w:rPr>
                <w:kern w:val="0"/>
                <w:lang w:val="es-EC"/>
              </w:rPr>
              <w:t xml:space="preserve"> </w:t>
            </w:r>
            <w:r w:rsidRPr="00A863DD">
              <w:rPr>
                <w:kern w:val="0"/>
                <w:lang w:val="es-EC"/>
              </w:rPr>
              <w:t>incluidas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precios,</w:t>
            </w:r>
            <w:r w:rsidR="006412CD" w:rsidRPr="00A863DD">
              <w:rPr>
                <w:kern w:val="0"/>
                <w:lang w:val="es-EC"/>
              </w:rPr>
              <w:t xml:space="preserve"> </w:t>
            </w:r>
            <w:r w:rsidRPr="00A863DD">
              <w:rPr>
                <w:kern w:val="0"/>
                <w:lang w:val="es-EC"/>
              </w:rPr>
              <w:t>si</w:t>
            </w:r>
            <w:r w:rsidR="006412CD" w:rsidRPr="00A863DD">
              <w:rPr>
                <w:kern w:val="0"/>
                <w:lang w:val="es-EC"/>
              </w:rPr>
              <w:t xml:space="preserve"> </w:t>
            </w:r>
            <w:r w:rsidRPr="00A863DD">
              <w:rPr>
                <w:kern w:val="0"/>
                <w:lang w:val="es-EC"/>
              </w:rPr>
              <w:t>así</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requiere</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Pr="00A863DD">
              <w:rPr>
                <w:kern w:val="0"/>
                <w:lang w:val="es-EC"/>
              </w:rPr>
              <w:t>,</w:t>
            </w:r>
            <w:r w:rsidR="006412CD" w:rsidRPr="00A863DD">
              <w:rPr>
                <w:kern w:val="0"/>
                <w:lang w:val="es-EC"/>
              </w:rPr>
              <w:t xml:space="preserve"> </w:t>
            </w:r>
            <w:r w:rsidRPr="00A863DD">
              <w:rPr>
                <w:kern w:val="0"/>
                <w:lang w:val="es-EC"/>
              </w:rPr>
              <w:t>sean</w:t>
            </w:r>
            <w:r w:rsidR="006412CD" w:rsidRPr="00A863DD">
              <w:rPr>
                <w:kern w:val="0"/>
                <w:lang w:val="es-EC"/>
              </w:rPr>
              <w:t xml:space="preserve"> </w:t>
            </w:r>
            <w:r w:rsidRPr="00A863DD">
              <w:rPr>
                <w:kern w:val="0"/>
                <w:lang w:val="es-EC"/>
              </w:rPr>
              <w:t>razonables</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ajusten</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requisitos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IAO</w:t>
            </w:r>
            <w:r w:rsidR="006412CD" w:rsidRPr="00A863DD">
              <w:rPr>
                <w:kern w:val="0"/>
                <w:lang w:val="es-EC"/>
              </w:rPr>
              <w:t xml:space="preserve"> </w:t>
            </w:r>
            <w:r w:rsidRPr="00A863DD">
              <w:rPr>
                <w:kern w:val="0"/>
                <w:lang w:val="es-EC"/>
              </w:rPr>
              <w:t>15.1.</w:t>
            </w:r>
            <w:r w:rsidR="006412CD" w:rsidRPr="00A863DD">
              <w:rPr>
                <w:kern w:val="0"/>
                <w:lang w:val="es-EC"/>
              </w:rPr>
              <w:t xml:space="preserve"> </w:t>
            </w:r>
          </w:p>
        </w:tc>
      </w:tr>
      <w:tr w:rsidR="00DF19D8" w:rsidRPr="00A863DD" w14:paraId="45527898" w14:textId="77777777" w:rsidTr="003D6336">
        <w:trPr>
          <w:trHeight w:val="360"/>
        </w:trPr>
        <w:tc>
          <w:tcPr>
            <w:tcW w:w="1530" w:type="pct"/>
          </w:tcPr>
          <w:p w14:paraId="24E92D3F" w14:textId="13221BC2" w:rsidR="00FC078C" w:rsidRPr="00A863DD" w:rsidRDefault="00FC078C" w:rsidP="00FC078C">
            <w:pPr>
              <w:pStyle w:val="Ttulo3"/>
            </w:pPr>
            <w:bookmarkStart w:id="57" w:name="_Toc413655003"/>
            <w:bookmarkStart w:id="58" w:name="_Toc529001732"/>
            <w:bookmarkStart w:id="59" w:name="_Toc26890200"/>
            <w:r w:rsidRPr="00A863DD">
              <w:lastRenderedPageBreak/>
              <w:t>16.</w:t>
            </w:r>
            <w:r w:rsidRPr="00A863DD">
              <w:tab/>
              <w:t>Validez</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57"/>
            <w:bookmarkEnd w:id="58"/>
            <w:bookmarkEnd w:id="59"/>
          </w:p>
        </w:tc>
        <w:tc>
          <w:tcPr>
            <w:tcW w:w="3452" w:type="pct"/>
          </w:tcPr>
          <w:p w14:paraId="207995CB" w14:textId="4E82F9CE" w:rsidR="00FC078C" w:rsidRPr="00A863DD" w:rsidRDefault="00FC078C" w:rsidP="00FC078C">
            <w:pPr>
              <w:pStyle w:val="Outline"/>
              <w:suppressAutoHyphens/>
              <w:spacing w:before="0" w:after="200"/>
              <w:ind w:left="612" w:hanging="612"/>
              <w:jc w:val="both"/>
              <w:rPr>
                <w:b/>
                <w:kern w:val="0"/>
                <w:lang w:val="es-EC"/>
              </w:rPr>
            </w:pPr>
            <w:r w:rsidRPr="00A863DD">
              <w:rPr>
                <w:kern w:val="0"/>
                <w:lang w:val="es-EC"/>
              </w:rPr>
              <w:t>16.1</w:t>
            </w:r>
            <w:r w:rsidRPr="00A863DD">
              <w:rPr>
                <w:kern w:val="0"/>
                <w:lang w:val="es-EC"/>
              </w:rPr>
              <w:tab/>
              <w:t>Las</w:t>
            </w:r>
            <w:r w:rsidR="006412CD" w:rsidRPr="00A863DD">
              <w:rPr>
                <w:kern w:val="0"/>
                <w:lang w:val="es-EC"/>
              </w:rPr>
              <w:t xml:space="preserve"> </w:t>
            </w:r>
            <w:r w:rsidRPr="00A863DD">
              <w:rPr>
                <w:kern w:val="0"/>
                <w:lang w:val="es-EC"/>
              </w:rPr>
              <w:t>Ofertas</w:t>
            </w:r>
            <w:r w:rsidR="006412CD" w:rsidRPr="00A863DD">
              <w:rPr>
                <w:kern w:val="0"/>
                <w:lang w:val="es-EC"/>
              </w:rPr>
              <w:t xml:space="preserve"> </w:t>
            </w:r>
            <w:r w:rsidRPr="00A863DD">
              <w:rPr>
                <w:kern w:val="0"/>
                <w:lang w:val="es-EC"/>
              </w:rPr>
              <w:t>permanecerán</w:t>
            </w:r>
            <w:r w:rsidR="006412CD" w:rsidRPr="00A863DD">
              <w:rPr>
                <w:kern w:val="0"/>
                <w:lang w:val="es-EC"/>
              </w:rPr>
              <w:t xml:space="preserve"> </w:t>
            </w:r>
            <w:r w:rsidRPr="00A863DD">
              <w:rPr>
                <w:kern w:val="0"/>
                <w:lang w:val="es-EC"/>
              </w:rPr>
              <w:t>válidas</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período</w:t>
            </w:r>
            <w:r w:rsidR="006412CD" w:rsidRPr="00A863DD">
              <w:rPr>
                <w:kern w:val="0"/>
                <w:lang w:val="es-EC"/>
              </w:rPr>
              <w:t xml:space="preserve"> </w:t>
            </w:r>
            <w:r w:rsidRPr="00A863DD">
              <w:rPr>
                <w:kern w:val="0"/>
                <w:lang w:val="es-EC"/>
              </w:rPr>
              <w:t>estipulado</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006412CD" w:rsidRPr="00A863DD">
              <w:rPr>
                <w:b/>
                <w:kern w:val="0"/>
                <w:lang w:val="es-EC"/>
              </w:rPr>
              <w:t xml:space="preserve"> </w:t>
            </w:r>
          </w:p>
          <w:p w14:paraId="7374404B" w14:textId="38DA0BB5"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16.2</w:t>
            </w:r>
            <w:r w:rsidRPr="00A863DD">
              <w:rPr>
                <w:kern w:val="0"/>
                <w:lang w:val="es-EC"/>
              </w:rPr>
              <w:tab/>
              <w:t>En</w:t>
            </w:r>
            <w:r w:rsidR="006412CD" w:rsidRPr="00A863DD">
              <w:rPr>
                <w:kern w:val="0"/>
                <w:lang w:val="es-EC"/>
              </w:rPr>
              <w:t xml:space="preserve"> </w:t>
            </w:r>
            <w:r w:rsidRPr="00A863DD">
              <w:rPr>
                <w:kern w:val="0"/>
                <w:lang w:val="es-EC"/>
              </w:rPr>
              <w:t>circunstancias</w:t>
            </w:r>
            <w:r w:rsidR="006412CD" w:rsidRPr="00A863DD">
              <w:rPr>
                <w:kern w:val="0"/>
                <w:lang w:val="es-EC"/>
              </w:rPr>
              <w:t xml:space="preserve"> </w:t>
            </w:r>
            <w:r w:rsidRPr="00A863DD">
              <w:rPr>
                <w:kern w:val="0"/>
                <w:lang w:val="es-EC"/>
              </w:rPr>
              <w:t>excepcionales,</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podrá</w:t>
            </w:r>
            <w:r w:rsidR="006412CD" w:rsidRPr="00A863DD">
              <w:rPr>
                <w:kern w:val="0"/>
                <w:lang w:val="es-EC"/>
              </w:rPr>
              <w:t xml:space="preserve"> </w:t>
            </w:r>
            <w:r w:rsidRPr="00A863DD">
              <w:rPr>
                <w:kern w:val="0"/>
                <w:lang w:val="es-EC"/>
              </w:rPr>
              <w:t>solicitar</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Oferentes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extiendan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período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validez</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un</w:t>
            </w:r>
            <w:r w:rsidR="006412CD" w:rsidRPr="00A863DD">
              <w:rPr>
                <w:kern w:val="0"/>
                <w:lang w:val="es-EC"/>
              </w:rPr>
              <w:t xml:space="preserve"> </w:t>
            </w:r>
            <w:r w:rsidRPr="00A863DD">
              <w:rPr>
                <w:kern w:val="0"/>
                <w:lang w:val="es-EC"/>
              </w:rPr>
              <w:t>plazo</w:t>
            </w:r>
            <w:r w:rsidR="006412CD" w:rsidRPr="00A863DD">
              <w:rPr>
                <w:kern w:val="0"/>
                <w:lang w:val="es-EC"/>
              </w:rPr>
              <w:t xml:space="preserve"> </w:t>
            </w:r>
            <w:r w:rsidRPr="00A863DD">
              <w:rPr>
                <w:kern w:val="0"/>
                <w:lang w:val="es-EC"/>
              </w:rPr>
              <w:t>adicional</w:t>
            </w:r>
            <w:r w:rsidR="006412CD" w:rsidRPr="00A863DD">
              <w:rPr>
                <w:kern w:val="0"/>
                <w:lang w:val="es-EC"/>
              </w:rPr>
              <w:t xml:space="preserve"> </w:t>
            </w:r>
            <w:r w:rsidRPr="00A863DD">
              <w:rPr>
                <w:kern w:val="0"/>
                <w:lang w:val="es-EC"/>
              </w:rPr>
              <w:t>específico.</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solicitud</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respuestas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Oferentes</w:t>
            </w:r>
            <w:r w:rsidR="006412CD" w:rsidRPr="00A863DD">
              <w:rPr>
                <w:kern w:val="0"/>
                <w:lang w:val="es-EC"/>
              </w:rPr>
              <w:t xml:space="preserve"> </w:t>
            </w:r>
            <w:r w:rsidRPr="00A863DD">
              <w:rPr>
                <w:kern w:val="0"/>
                <w:lang w:val="es-EC"/>
              </w:rPr>
              <w:t>deberán</w:t>
            </w:r>
            <w:r w:rsidR="006412CD" w:rsidRPr="00A863DD">
              <w:rPr>
                <w:kern w:val="0"/>
                <w:lang w:val="es-EC"/>
              </w:rPr>
              <w:t xml:space="preserve"> </w:t>
            </w:r>
            <w:r w:rsidRPr="00A863DD">
              <w:rPr>
                <w:kern w:val="0"/>
                <w:lang w:val="es-EC"/>
              </w:rPr>
              <w:t>ser</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escrito.</w:t>
            </w:r>
            <w:r w:rsidR="006412CD" w:rsidRPr="00A863DD">
              <w:rPr>
                <w:kern w:val="0"/>
                <w:lang w:val="es-EC"/>
              </w:rPr>
              <w:t xml:space="preserve"> </w:t>
            </w:r>
            <w:r w:rsidRPr="00A863DD">
              <w:rPr>
                <w:kern w:val="0"/>
                <w:lang w:val="es-EC"/>
              </w:rPr>
              <w:t>Si</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ha</w:t>
            </w:r>
            <w:r w:rsidR="006412CD" w:rsidRPr="00A863DD">
              <w:rPr>
                <w:kern w:val="0"/>
                <w:lang w:val="es-EC"/>
              </w:rPr>
              <w:t xml:space="preserve"> </w:t>
            </w:r>
            <w:r w:rsidRPr="00A863DD">
              <w:rPr>
                <w:kern w:val="0"/>
                <w:lang w:val="es-EC"/>
              </w:rPr>
              <w:t>solicitado</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Garantía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Mantenimiento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conformidad</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IAO</w:t>
            </w:r>
            <w:r w:rsidR="006412CD" w:rsidRPr="00A863DD">
              <w:rPr>
                <w:kern w:val="0"/>
                <w:lang w:val="es-EC"/>
              </w:rPr>
              <w:t xml:space="preserve"> </w:t>
            </w:r>
            <w:r w:rsidRPr="00A863DD">
              <w:rPr>
                <w:kern w:val="0"/>
                <w:lang w:val="es-EC"/>
              </w:rPr>
              <w:t>17,</w:t>
            </w:r>
            <w:r w:rsidR="006412CD" w:rsidRPr="00A863DD">
              <w:rPr>
                <w:kern w:val="0"/>
                <w:lang w:val="es-EC"/>
              </w:rPr>
              <w:t xml:space="preserve"> </w:t>
            </w:r>
            <w:r w:rsidRPr="00A863DD">
              <w:rPr>
                <w:kern w:val="0"/>
                <w:lang w:val="es-EC"/>
              </w:rPr>
              <w:t>ésta</w:t>
            </w:r>
            <w:r w:rsidR="006412CD" w:rsidRPr="00A863DD">
              <w:rPr>
                <w:kern w:val="0"/>
                <w:lang w:val="es-EC"/>
              </w:rPr>
              <w:t xml:space="preserve"> </w:t>
            </w:r>
            <w:r w:rsidRPr="00A863DD">
              <w:rPr>
                <w:kern w:val="0"/>
                <w:lang w:val="es-EC"/>
              </w:rPr>
              <w:t>deberá</w:t>
            </w:r>
            <w:r w:rsidR="006412CD" w:rsidRPr="00A863DD">
              <w:rPr>
                <w:kern w:val="0"/>
                <w:lang w:val="es-EC"/>
              </w:rPr>
              <w:t xml:space="preserve"> </w:t>
            </w:r>
            <w:r w:rsidRPr="00A863DD">
              <w:rPr>
                <w:kern w:val="0"/>
                <w:lang w:val="es-EC"/>
              </w:rPr>
              <w:t>extenderse</w:t>
            </w:r>
            <w:r w:rsidR="006412CD" w:rsidRPr="00A863DD">
              <w:rPr>
                <w:kern w:val="0"/>
                <w:lang w:val="es-EC"/>
              </w:rPr>
              <w:t xml:space="preserve"> </w:t>
            </w:r>
            <w:r w:rsidRPr="00A863DD">
              <w:rPr>
                <w:kern w:val="0"/>
                <w:lang w:val="es-EC"/>
              </w:rPr>
              <w:t>también</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28</w:t>
            </w:r>
            <w:r w:rsidR="006412CD" w:rsidRPr="00A863DD">
              <w:rPr>
                <w:kern w:val="0"/>
                <w:lang w:val="es-EC"/>
              </w:rPr>
              <w:t xml:space="preserve"> </w:t>
            </w:r>
            <w:r w:rsidRPr="00A863DD">
              <w:rPr>
                <w:kern w:val="0"/>
                <w:lang w:val="es-EC"/>
              </w:rPr>
              <w:t>días</w:t>
            </w:r>
            <w:r w:rsidR="006412CD" w:rsidRPr="00A863DD">
              <w:rPr>
                <w:kern w:val="0"/>
                <w:lang w:val="es-EC"/>
              </w:rPr>
              <w:t xml:space="preserve"> </w:t>
            </w:r>
            <w:r w:rsidRPr="00A863DD">
              <w:rPr>
                <w:kern w:val="0"/>
                <w:lang w:val="es-EC"/>
              </w:rPr>
              <w:t>después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fecha</w:t>
            </w:r>
            <w:r w:rsidR="006412CD" w:rsidRPr="00A863DD">
              <w:rPr>
                <w:kern w:val="0"/>
                <w:lang w:val="es-EC"/>
              </w:rPr>
              <w:t xml:space="preserve"> </w:t>
            </w:r>
            <w:r w:rsidRPr="00A863DD">
              <w:rPr>
                <w:kern w:val="0"/>
                <w:lang w:val="es-EC"/>
              </w:rPr>
              <w:t>límite</w:t>
            </w:r>
            <w:r w:rsidR="006412CD" w:rsidRPr="00A863DD">
              <w:rPr>
                <w:kern w:val="0"/>
                <w:lang w:val="es-EC"/>
              </w:rPr>
              <w:t xml:space="preserve"> </w:t>
            </w:r>
            <w:r w:rsidRPr="00A863DD">
              <w:rPr>
                <w:kern w:val="0"/>
                <w:lang w:val="es-EC"/>
              </w:rPr>
              <w:t>prorrogada</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presentación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Ofertas.</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Oferentes</w:t>
            </w:r>
            <w:r w:rsidR="006412CD" w:rsidRPr="00A863DD">
              <w:rPr>
                <w:kern w:val="0"/>
                <w:lang w:val="es-EC"/>
              </w:rPr>
              <w:t xml:space="preserve"> </w:t>
            </w:r>
            <w:r w:rsidRPr="00A863DD">
              <w:rPr>
                <w:kern w:val="0"/>
                <w:lang w:val="es-EC"/>
              </w:rPr>
              <w:t>podrán</w:t>
            </w:r>
            <w:r w:rsidR="006412CD" w:rsidRPr="00A863DD">
              <w:rPr>
                <w:kern w:val="0"/>
                <w:lang w:val="es-EC"/>
              </w:rPr>
              <w:t xml:space="preserve"> </w:t>
            </w:r>
            <w:r w:rsidRPr="00A863DD">
              <w:rPr>
                <w:kern w:val="0"/>
                <w:lang w:val="es-EC"/>
              </w:rPr>
              <w:t>rechazar</w:t>
            </w:r>
            <w:r w:rsidR="006412CD" w:rsidRPr="00A863DD">
              <w:rPr>
                <w:kern w:val="0"/>
                <w:lang w:val="es-EC"/>
              </w:rPr>
              <w:t xml:space="preserve"> </w:t>
            </w:r>
            <w:r w:rsidRPr="00A863DD">
              <w:rPr>
                <w:kern w:val="0"/>
                <w:lang w:val="es-EC"/>
              </w:rPr>
              <w:t>tal</w:t>
            </w:r>
            <w:r w:rsidR="006412CD" w:rsidRPr="00A863DD">
              <w:rPr>
                <w:kern w:val="0"/>
                <w:lang w:val="es-EC"/>
              </w:rPr>
              <w:t xml:space="preserve"> </w:t>
            </w:r>
            <w:r w:rsidRPr="00A863DD">
              <w:rPr>
                <w:kern w:val="0"/>
                <w:lang w:val="es-EC"/>
              </w:rPr>
              <w:t>solicitud</w:t>
            </w:r>
            <w:r w:rsidR="006412CD" w:rsidRPr="00A863DD">
              <w:rPr>
                <w:kern w:val="0"/>
                <w:lang w:val="es-EC"/>
              </w:rPr>
              <w:t xml:space="preserve"> </w:t>
            </w:r>
            <w:r w:rsidRPr="00A863DD">
              <w:rPr>
                <w:kern w:val="0"/>
                <w:lang w:val="es-EC"/>
              </w:rPr>
              <w:t>sin</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les</w:t>
            </w:r>
            <w:r w:rsidR="006412CD" w:rsidRPr="00A863DD">
              <w:rPr>
                <w:kern w:val="0"/>
                <w:lang w:val="es-EC"/>
              </w:rPr>
              <w:t xml:space="preserve"> </w:t>
            </w:r>
            <w:r w:rsidRPr="00A863DD">
              <w:rPr>
                <w:kern w:val="0"/>
                <w:lang w:val="es-EC"/>
              </w:rPr>
              <w:t>haga</w:t>
            </w:r>
            <w:r w:rsidR="006412CD" w:rsidRPr="00A863DD">
              <w:rPr>
                <w:kern w:val="0"/>
                <w:lang w:val="es-EC"/>
              </w:rPr>
              <w:t xml:space="preserve"> </w:t>
            </w:r>
            <w:r w:rsidRPr="00A863DD">
              <w:rPr>
                <w:kern w:val="0"/>
                <w:lang w:val="es-EC"/>
              </w:rPr>
              <w:t>efectiva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garantía</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ejecute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Declaración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lang w:val="es-EC"/>
              </w:rPr>
              <w:t>Mantenimiento</w:t>
            </w:r>
            <w:r w:rsidR="006412CD" w:rsidRPr="00A863DD">
              <w:rPr>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Oferente</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esté</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acuerdo</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solicitud</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le</w:t>
            </w:r>
            <w:r w:rsidR="006412CD" w:rsidRPr="00A863DD">
              <w:rPr>
                <w:kern w:val="0"/>
                <w:lang w:val="es-EC"/>
              </w:rPr>
              <w:t xml:space="preserve"> </w:t>
            </w:r>
            <w:r w:rsidRPr="00A863DD">
              <w:rPr>
                <w:kern w:val="0"/>
                <w:lang w:val="es-EC"/>
              </w:rPr>
              <w:t>requerirá</w:t>
            </w:r>
            <w:r w:rsidR="006412CD" w:rsidRPr="00A863DD">
              <w:rPr>
                <w:kern w:val="0"/>
                <w:lang w:val="es-EC"/>
              </w:rPr>
              <w:t xml:space="preserve"> </w:t>
            </w:r>
            <w:r w:rsidRPr="00A863DD">
              <w:rPr>
                <w:kern w:val="0"/>
                <w:lang w:val="es-EC"/>
              </w:rPr>
              <w:t>ni</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le</w:t>
            </w:r>
            <w:r w:rsidR="006412CD" w:rsidRPr="00A863DD">
              <w:rPr>
                <w:kern w:val="0"/>
                <w:lang w:val="es-EC"/>
              </w:rPr>
              <w:t xml:space="preserve"> </w:t>
            </w:r>
            <w:r w:rsidRPr="00A863DD">
              <w:rPr>
                <w:kern w:val="0"/>
                <w:lang w:val="es-EC"/>
              </w:rPr>
              <w:t>permitirá</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modifique</w:t>
            </w:r>
            <w:r w:rsidR="006412CD" w:rsidRPr="00A863DD">
              <w:rPr>
                <w:kern w:val="0"/>
                <w:lang w:val="es-EC"/>
              </w:rPr>
              <w:t xml:space="preserve"> </w:t>
            </w:r>
            <w:r w:rsidRPr="00A863DD">
              <w:rPr>
                <w:kern w:val="0"/>
                <w:lang w:val="es-EC"/>
              </w:rPr>
              <w:t>su</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excepto</w:t>
            </w:r>
            <w:r w:rsidR="006412CD" w:rsidRPr="00A863DD">
              <w:rPr>
                <w:kern w:val="0"/>
                <w:lang w:val="es-EC"/>
              </w:rPr>
              <w:t xml:space="preserve"> </w:t>
            </w:r>
            <w:r w:rsidRPr="00A863DD">
              <w:rPr>
                <w:kern w:val="0"/>
                <w:lang w:val="es-EC"/>
              </w:rPr>
              <w:t>como</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dispone</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IAO</w:t>
            </w:r>
            <w:r w:rsidR="006412CD" w:rsidRPr="00A863DD">
              <w:rPr>
                <w:kern w:val="0"/>
                <w:lang w:val="es-EC"/>
              </w:rPr>
              <w:t xml:space="preserve"> </w:t>
            </w:r>
            <w:r w:rsidRPr="00A863DD">
              <w:rPr>
                <w:kern w:val="0"/>
                <w:lang w:val="es-EC"/>
              </w:rPr>
              <w:t>17.</w:t>
            </w:r>
          </w:p>
          <w:p w14:paraId="4DD37C40" w14:textId="36ADE83A" w:rsidR="00FC078C" w:rsidRPr="00A863DD" w:rsidRDefault="00FC078C" w:rsidP="00FC078C">
            <w:pPr>
              <w:spacing w:after="200"/>
              <w:ind w:left="612" w:hanging="612"/>
              <w:jc w:val="both"/>
            </w:pPr>
            <w:r w:rsidRPr="00A863DD">
              <w:t>16.3</w:t>
            </w:r>
            <w:r w:rsidRPr="00A863DD">
              <w:tab/>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caso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contratos</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fijo</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ajuste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período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validez</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prorroga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más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56</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montos</w:t>
            </w:r>
            <w:r w:rsidR="006412CD" w:rsidRPr="00A863DD">
              <w:rPr>
                <w:spacing w:val="-3"/>
              </w:rPr>
              <w:t xml:space="preserve"> </w:t>
            </w:r>
            <w:r w:rsidRPr="00A863DD">
              <w:rPr>
                <w:spacing w:val="-3"/>
              </w:rPr>
              <w:t>pagaderos</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seleccionado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moneda</w:t>
            </w:r>
            <w:r w:rsidR="006412CD" w:rsidRPr="00A863DD">
              <w:rPr>
                <w:spacing w:val="-3"/>
              </w:rPr>
              <w:t xml:space="preserve"> </w:t>
            </w:r>
            <w:r w:rsidRPr="00A863DD">
              <w:rPr>
                <w:spacing w:val="-3"/>
              </w:rPr>
              <w:t>nacional</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extranjera</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ajustarán</w:t>
            </w:r>
            <w:r w:rsidR="006412CD" w:rsidRPr="00A863DD">
              <w:rPr>
                <w:spacing w:val="-3"/>
              </w:rPr>
              <w:t xml:space="preserve"> </w:t>
            </w:r>
            <w:r w:rsidRPr="00A863DD">
              <w:rPr>
                <w:spacing w:val="-3"/>
              </w:rPr>
              <w:t>según</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estipule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solicitud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extensión.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evaluación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basará</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tener</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cuenta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ajustes</w:t>
            </w:r>
            <w:r w:rsidR="006412CD" w:rsidRPr="00A863DD">
              <w:rPr>
                <w:spacing w:val="-3"/>
              </w:rPr>
              <w:t xml:space="preserve"> </w:t>
            </w:r>
            <w:r w:rsidRPr="00A863DD">
              <w:rPr>
                <w:spacing w:val="-3"/>
              </w:rPr>
              <w:t>antes</w:t>
            </w:r>
            <w:r w:rsidR="006412CD" w:rsidRPr="00A863DD">
              <w:rPr>
                <w:spacing w:val="-3"/>
              </w:rPr>
              <w:t xml:space="preserve"> </w:t>
            </w:r>
            <w:r w:rsidRPr="00A863DD">
              <w:rPr>
                <w:spacing w:val="-3"/>
              </w:rPr>
              <w:t>señalados.</w:t>
            </w:r>
          </w:p>
        </w:tc>
      </w:tr>
      <w:tr w:rsidR="00DF19D8" w:rsidRPr="00A863DD" w14:paraId="3F08575C" w14:textId="77777777" w:rsidTr="003D6336">
        <w:trPr>
          <w:trHeight w:val="360"/>
        </w:trPr>
        <w:tc>
          <w:tcPr>
            <w:tcW w:w="1530" w:type="pct"/>
          </w:tcPr>
          <w:p w14:paraId="07E934CA" w14:textId="6BDAFE4D" w:rsidR="00FC078C" w:rsidRPr="00A863DD" w:rsidRDefault="00FC078C" w:rsidP="00FC078C">
            <w:pPr>
              <w:pStyle w:val="Ttulo3"/>
            </w:pPr>
            <w:bookmarkStart w:id="60" w:name="_Toc413655004"/>
            <w:bookmarkStart w:id="61" w:name="_Toc529001733"/>
            <w:bookmarkStart w:id="62" w:name="_Toc26890201"/>
            <w:r w:rsidRPr="00A863DD">
              <w:t>17.</w:t>
            </w:r>
            <w:r w:rsidRPr="00A863DD">
              <w:tab/>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y</w:t>
            </w:r>
            <w:r w:rsidR="006412CD" w:rsidRPr="00A863DD">
              <w:t xml:space="preserve"> </w:t>
            </w:r>
            <w:r w:rsidRPr="00A863DD">
              <w:t>Declaración</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bookmarkEnd w:id="60"/>
            <w:bookmarkEnd w:id="61"/>
            <w:bookmarkEnd w:id="62"/>
          </w:p>
        </w:tc>
        <w:tc>
          <w:tcPr>
            <w:tcW w:w="3452" w:type="pct"/>
          </w:tcPr>
          <w:p w14:paraId="189AED7F" w14:textId="0B5BE3E1"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17.1</w:t>
            </w:r>
            <w:r w:rsidRPr="00A863DD">
              <w:rPr>
                <w:kern w:val="0"/>
                <w:lang w:val="es-EC"/>
              </w:rPr>
              <w:tab/>
              <w:t>Si</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solicita</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Pr="00A863DD">
              <w:rPr>
                <w:kern w:val="0"/>
                <w:lang w:val="es-EC"/>
              </w:rPr>
              <w:t>,</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Oferente</w:t>
            </w:r>
            <w:r w:rsidR="006412CD" w:rsidRPr="00A863DD">
              <w:rPr>
                <w:kern w:val="0"/>
                <w:lang w:val="es-EC"/>
              </w:rPr>
              <w:t xml:space="preserve"> </w:t>
            </w:r>
            <w:r w:rsidRPr="00A863DD">
              <w:rPr>
                <w:kern w:val="0"/>
                <w:lang w:val="es-EC"/>
              </w:rPr>
              <w:t>deberá</w:t>
            </w:r>
            <w:r w:rsidR="006412CD" w:rsidRPr="00A863DD">
              <w:rPr>
                <w:kern w:val="0"/>
                <w:lang w:val="es-EC"/>
              </w:rPr>
              <w:t xml:space="preserve"> </w:t>
            </w:r>
            <w:r w:rsidRPr="00A863DD">
              <w:rPr>
                <w:kern w:val="0"/>
                <w:lang w:val="es-EC"/>
              </w:rPr>
              <w:t>presentar</w:t>
            </w:r>
            <w:r w:rsidR="006412CD" w:rsidRPr="00A863DD">
              <w:rPr>
                <w:kern w:val="0"/>
                <w:lang w:val="es-EC"/>
              </w:rPr>
              <w:t xml:space="preserve"> </w:t>
            </w:r>
            <w:r w:rsidRPr="00A863DD">
              <w:rPr>
                <w:kern w:val="0"/>
                <w:lang w:val="es-EC"/>
              </w:rPr>
              <w:t>como</w:t>
            </w:r>
            <w:r w:rsidR="006412CD" w:rsidRPr="00A863DD">
              <w:rPr>
                <w:kern w:val="0"/>
                <w:lang w:val="es-EC"/>
              </w:rPr>
              <w:t xml:space="preserve"> </w:t>
            </w:r>
            <w:r w:rsidRPr="00A863DD">
              <w:rPr>
                <w:kern w:val="0"/>
                <w:lang w:val="es-EC"/>
              </w:rPr>
              <w:t>parte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su</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Garantía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Mantenimiento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Declaración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Mantenimiento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formulario</w:t>
            </w:r>
            <w:r w:rsidR="006412CD" w:rsidRPr="00A863DD">
              <w:rPr>
                <w:kern w:val="0"/>
                <w:lang w:val="es-EC"/>
              </w:rPr>
              <w:t xml:space="preserve"> </w:t>
            </w:r>
            <w:r w:rsidRPr="00A863DD">
              <w:rPr>
                <w:kern w:val="0"/>
                <w:lang w:val="es-EC"/>
              </w:rPr>
              <w:t>original,</w:t>
            </w:r>
            <w:r w:rsidR="006412CD" w:rsidRPr="00A863DD">
              <w:rPr>
                <w:kern w:val="0"/>
                <w:lang w:val="es-EC"/>
              </w:rPr>
              <w:t xml:space="preserve"> </w:t>
            </w:r>
            <w:r w:rsidRPr="00A863DD">
              <w:rPr>
                <w:kern w:val="0"/>
                <w:lang w:val="es-EC"/>
              </w:rPr>
              <w:t>como</w:t>
            </w:r>
            <w:r w:rsidR="006412CD" w:rsidRPr="00A863DD">
              <w:rPr>
                <w:kern w:val="0"/>
                <w:lang w:val="es-EC"/>
              </w:rPr>
              <w:t xml:space="preserve"> </w:t>
            </w:r>
            <w:r w:rsidRPr="00A863DD">
              <w:rPr>
                <w:kern w:val="0"/>
                <w:lang w:val="es-EC"/>
              </w:rPr>
              <w:t>especificado</w:t>
            </w:r>
            <w:r w:rsidR="006412CD" w:rsidRPr="00A863DD">
              <w:rPr>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Pr="00A863DD">
              <w:rPr>
                <w:lang w:val="es-EC"/>
              </w:rPr>
              <w:t>.</w:t>
            </w:r>
          </w:p>
          <w:p w14:paraId="0A95D8E3" w14:textId="66AD4841"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17.2</w:t>
            </w:r>
            <w:r w:rsidRPr="00A863DD">
              <w:rPr>
                <w:kern w:val="0"/>
                <w:lang w:val="es-EC"/>
              </w:rPr>
              <w:tab/>
              <w:t>La</w:t>
            </w:r>
            <w:r w:rsidR="006412CD" w:rsidRPr="00A863DD">
              <w:rPr>
                <w:kern w:val="0"/>
                <w:lang w:val="es-EC"/>
              </w:rPr>
              <w:t xml:space="preserve"> </w:t>
            </w:r>
            <w:r w:rsidRPr="00A863DD">
              <w:rPr>
                <w:kern w:val="0"/>
                <w:lang w:val="es-EC"/>
              </w:rPr>
              <w:t>Garantía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Mantenimiento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será</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suma</w:t>
            </w:r>
            <w:r w:rsidR="006412CD" w:rsidRPr="00A863DD">
              <w:rPr>
                <w:kern w:val="0"/>
                <w:lang w:val="es-EC"/>
              </w:rPr>
              <w:t xml:space="preserve"> </w:t>
            </w:r>
            <w:r w:rsidRPr="00A863DD">
              <w:rPr>
                <w:kern w:val="0"/>
                <w:lang w:val="es-EC"/>
              </w:rPr>
              <w:t>estipulada</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denominada</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moneda</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país</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moneda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cualquier</w:t>
            </w:r>
            <w:r w:rsidR="006412CD" w:rsidRPr="00A863DD">
              <w:rPr>
                <w:kern w:val="0"/>
                <w:lang w:val="es-EC"/>
              </w:rPr>
              <w:t xml:space="preserve"> </w:t>
            </w:r>
            <w:r w:rsidRPr="00A863DD">
              <w:rPr>
                <w:kern w:val="0"/>
                <w:lang w:val="es-EC"/>
              </w:rPr>
              <w:t>otra</w:t>
            </w:r>
            <w:r w:rsidR="006412CD" w:rsidRPr="00A863DD">
              <w:rPr>
                <w:kern w:val="0"/>
                <w:lang w:val="es-EC"/>
              </w:rPr>
              <w:t xml:space="preserve"> </w:t>
            </w:r>
            <w:r w:rsidRPr="00A863DD">
              <w:rPr>
                <w:kern w:val="0"/>
                <w:lang w:val="es-EC"/>
              </w:rPr>
              <w:t>moneda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libre</w:t>
            </w:r>
            <w:r w:rsidR="006412CD" w:rsidRPr="00A863DD">
              <w:rPr>
                <w:kern w:val="0"/>
                <w:lang w:val="es-EC"/>
              </w:rPr>
              <w:t xml:space="preserve"> </w:t>
            </w:r>
            <w:r w:rsidRPr="00A863DD">
              <w:rPr>
                <w:kern w:val="0"/>
                <w:lang w:val="es-EC"/>
              </w:rPr>
              <w:t>convertibilidad,</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deberá:</w:t>
            </w:r>
          </w:p>
          <w:p w14:paraId="31AE3556" w14:textId="1693DBE1" w:rsidR="00FC078C" w:rsidRPr="00A863DD" w:rsidRDefault="00FC078C" w:rsidP="00FC078C">
            <w:pPr>
              <w:spacing w:after="200"/>
              <w:ind w:left="1152" w:hanging="540"/>
              <w:jc w:val="both"/>
            </w:pPr>
            <w:r w:rsidRPr="00A863DD">
              <w:t>(a)</w:t>
            </w:r>
            <w:r w:rsidRPr="00A863DD">
              <w:tab/>
              <w:t>a</w:t>
            </w:r>
            <w:r w:rsidR="006412CD" w:rsidRPr="00A863DD">
              <w:t xml:space="preserve"> </w:t>
            </w:r>
            <w:r w:rsidRPr="00A863DD">
              <w:t>elección</w:t>
            </w:r>
            <w:r w:rsidR="006412CD" w:rsidRPr="00A863DD">
              <w:t xml:space="preserve"> </w:t>
            </w:r>
            <w:r w:rsidRPr="00A863DD">
              <w:t>del</w:t>
            </w:r>
            <w:r w:rsidR="006412CD" w:rsidRPr="00A863DD">
              <w:t xml:space="preserve"> </w:t>
            </w:r>
            <w:r w:rsidRPr="00A863DD">
              <w:t>Oferente,</w:t>
            </w:r>
            <w:r w:rsidR="006412CD" w:rsidRPr="00A863DD">
              <w:t xml:space="preserve"> </w:t>
            </w:r>
            <w:r w:rsidRPr="00A863DD">
              <w:t>consistir</w:t>
            </w:r>
            <w:r w:rsidR="006412CD" w:rsidRPr="00A863DD">
              <w:t xml:space="preserve"> </w:t>
            </w:r>
            <w:r w:rsidRPr="00A863DD">
              <w:t>en</w:t>
            </w:r>
            <w:r w:rsidR="006412CD" w:rsidRPr="00A863DD">
              <w:t xml:space="preserve"> </w:t>
            </w:r>
            <w:r w:rsidRPr="00A863DD">
              <w:t>una</w:t>
            </w:r>
            <w:r w:rsidR="006412CD" w:rsidRPr="00A863DD">
              <w:t xml:space="preserve"> </w:t>
            </w:r>
            <w:r w:rsidRPr="00A863DD">
              <w:t>carta</w:t>
            </w:r>
            <w:r w:rsidR="006412CD" w:rsidRPr="00A863DD">
              <w:t xml:space="preserve"> </w:t>
            </w:r>
            <w:r w:rsidRPr="00A863DD">
              <w:t>de</w:t>
            </w:r>
            <w:r w:rsidR="006412CD" w:rsidRPr="00A863DD">
              <w:t xml:space="preserve"> </w:t>
            </w:r>
            <w:r w:rsidRPr="00A863DD">
              <w:t>crédito</w:t>
            </w:r>
            <w:r w:rsidR="006412CD" w:rsidRPr="00A863DD">
              <w:t xml:space="preserve"> </w:t>
            </w:r>
            <w:r w:rsidRPr="00A863DD">
              <w:t>o</w:t>
            </w:r>
            <w:r w:rsidR="006412CD" w:rsidRPr="00A863DD">
              <w:t xml:space="preserve"> </w:t>
            </w:r>
            <w:r w:rsidRPr="00A863DD">
              <w:t>en</w:t>
            </w:r>
            <w:r w:rsidR="006412CD" w:rsidRPr="00A863DD">
              <w:t xml:space="preserve"> </w:t>
            </w:r>
            <w:r w:rsidRPr="00A863DD">
              <w:t>una</w:t>
            </w:r>
            <w:r w:rsidR="006412CD" w:rsidRPr="00A863DD">
              <w:t xml:space="preserve"> </w:t>
            </w:r>
            <w:r w:rsidRPr="00A863DD">
              <w:t>garantía</w:t>
            </w:r>
            <w:r w:rsidR="006412CD" w:rsidRPr="00A863DD">
              <w:t xml:space="preserve"> </w:t>
            </w:r>
            <w:r w:rsidRPr="00A863DD">
              <w:t>bancaria</w:t>
            </w:r>
            <w:r w:rsidR="006412CD" w:rsidRPr="00A863DD">
              <w:t xml:space="preserve"> </w:t>
            </w:r>
            <w:r w:rsidRPr="00A863DD">
              <w:t>emitida</w:t>
            </w:r>
            <w:r w:rsidR="006412CD" w:rsidRPr="00A863DD">
              <w:t xml:space="preserve"> </w:t>
            </w:r>
            <w:r w:rsidRPr="00A863DD">
              <w:t>por</w:t>
            </w:r>
            <w:r w:rsidR="006412CD" w:rsidRPr="00A863DD">
              <w:t xml:space="preserve"> </w:t>
            </w:r>
            <w:r w:rsidRPr="00A863DD">
              <w:t>una</w:t>
            </w:r>
            <w:r w:rsidR="006412CD" w:rsidRPr="00A863DD">
              <w:t xml:space="preserve"> </w:t>
            </w:r>
            <w:r w:rsidRPr="00A863DD">
              <w:t>institución</w:t>
            </w:r>
            <w:r w:rsidR="006412CD" w:rsidRPr="00A863DD">
              <w:t xml:space="preserve"> </w:t>
            </w:r>
            <w:r w:rsidRPr="00A863DD">
              <w:t>bancaria,</w:t>
            </w:r>
            <w:r w:rsidR="006412CD" w:rsidRPr="00A863DD">
              <w:t xml:space="preserve"> </w:t>
            </w:r>
            <w:r w:rsidRPr="00A863DD">
              <w:t>o</w:t>
            </w:r>
            <w:r w:rsidR="006412CD" w:rsidRPr="00A863DD">
              <w:t xml:space="preserve"> </w:t>
            </w:r>
            <w:r w:rsidRPr="00A863DD">
              <w:t>una</w:t>
            </w:r>
            <w:r w:rsidR="006412CD" w:rsidRPr="00A863DD">
              <w:t xml:space="preserve"> </w:t>
            </w:r>
            <w:r w:rsidRPr="00A863DD">
              <w:t>fianza</w:t>
            </w:r>
            <w:r w:rsidR="006412CD" w:rsidRPr="00A863DD">
              <w:t xml:space="preserve"> </w:t>
            </w:r>
            <w:r w:rsidRPr="00A863DD">
              <w:t>o</w:t>
            </w:r>
            <w:r w:rsidR="006412CD" w:rsidRPr="00A863DD">
              <w:t xml:space="preserve"> </w:t>
            </w:r>
            <w:r w:rsidRPr="00A863DD">
              <w:t>póliza</w:t>
            </w:r>
            <w:r w:rsidR="006412CD" w:rsidRPr="00A863DD">
              <w:t xml:space="preserve"> </w:t>
            </w:r>
            <w:r w:rsidRPr="00A863DD">
              <w:t>de</w:t>
            </w:r>
            <w:r w:rsidR="006412CD" w:rsidRPr="00A863DD">
              <w:t xml:space="preserve"> </w:t>
            </w:r>
            <w:r w:rsidRPr="00A863DD">
              <w:t>caución</w:t>
            </w:r>
            <w:r w:rsidR="006412CD" w:rsidRPr="00A863DD">
              <w:t xml:space="preserve"> </w:t>
            </w:r>
            <w:r w:rsidRPr="00A863DD">
              <w:t>emitida</w:t>
            </w:r>
            <w:r w:rsidR="006412CD" w:rsidRPr="00A863DD">
              <w:t xml:space="preserve"> </w:t>
            </w:r>
            <w:r w:rsidRPr="00A863DD">
              <w:t>por</w:t>
            </w:r>
            <w:r w:rsidR="006412CD" w:rsidRPr="00A863DD">
              <w:t xml:space="preserve"> </w:t>
            </w:r>
            <w:r w:rsidRPr="00A863DD">
              <w:t>una</w:t>
            </w:r>
            <w:r w:rsidR="006412CD" w:rsidRPr="00A863DD">
              <w:t xml:space="preserve"> </w:t>
            </w:r>
            <w:r w:rsidRPr="00A863DD">
              <w:t>aseguradora</w:t>
            </w:r>
            <w:r w:rsidR="006412CD" w:rsidRPr="00A863DD">
              <w:t xml:space="preserve"> </w:t>
            </w:r>
            <w:r w:rsidRPr="00A863DD">
              <w:t>o</w:t>
            </w:r>
            <w:r w:rsidR="006412CD" w:rsidRPr="00A863DD">
              <w:t xml:space="preserve"> </w:t>
            </w:r>
            <w:r w:rsidRPr="00A863DD">
              <w:t>afianzadora;</w:t>
            </w:r>
          </w:p>
          <w:p w14:paraId="0340F8EA" w14:textId="074CBF27" w:rsidR="00FC078C" w:rsidRPr="00A863DD" w:rsidRDefault="00FC078C" w:rsidP="00FC078C">
            <w:pPr>
              <w:numPr>
                <w:ilvl w:val="0"/>
                <w:numId w:val="6"/>
              </w:numPr>
              <w:tabs>
                <w:tab w:val="clear" w:pos="972"/>
              </w:tabs>
              <w:spacing w:after="200"/>
              <w:ind w:left="1152" w:hanging="540"/>
              <w:jc w:val="both"/>
            </w:pPr>
            <w:r w:rsidRPr="00A863DD">
              <w:t>ser</w:t>
            </w:r>
            <w:r w:rsidR="006412CD" w:rsidRPr="00A863DD">
              <w:t xml:space="preserve"> </w:t>
            </w:r>
            <w:r w:rsidRPr="00A863DD">
              <w:t>emitida</w:t>
            </w:r>
            <w:r w:rsidR="006412CD" w:rsidRPr="00A863DD">
              <w:t xml:space="preserve"> </w:t>
            </w:r>
            <w:r w:rsidRPr="00A863DD">
              <w:t>por</w:t>
            </w:r>
            <w:r w:rsidR="006412CD" w:rsidRPr="00A863DD">
              <w:t xml:space="preserve"> </w:t>
            </w:r>
            <w:r w:rsidRPr="00A863DD">
              <w:t>una</w:t>
            </w:r>
            <w:r w:rsidR="006412CD" w:rsidRPr="00A863DD">
              <w:t xml:space="preserve"> </w:t>
            </w:r>
            <w:r w:rsidRPr="00A863DD">
              <w:t>institución</w:t>
            </w:r>
            <w:r w:rsidR="006412CD" w:rsidRPr="00A863DD">
              <w:t xml:space="preserve"> </w:t>
            </w:r>
            <w:r w:rsidRPr="00A863DD">
              <w:t>de</w:t>
            </w:r>
            <w:r w:rsidR="006412CD" w:rsidRPr="00A863DD">
              <w:t xml:space="preserve"> </w:t>
            </w:r>
            <w:r w:rsidRPr="00A863DD">
              <w:t>prestigio</w:t>
            </w:r>
            <w:r w:rsidR="006412CD" w:rsidRPr="00A863DD">
              <w:t xml:space="preserve"> </w:t>
            </w:r>
            <w:r w:rsidRPr="00A863DD">
              <w:t>seleccionada</w:t>
            </w:r>
            <w:r w:rsidR="006412CD" w:rsidRPr="00A863DD">
              <w:t xml:space="preserve"> </w:t>
            </w:r>
            <w:r w:rsidRPr="00A863DD">
              <w:t>por</w:t>
            </w:r>
            <w:r w:rsidR="006412CD" w:rsidRPr="00A863DD">
              <w:t xml:space="preserve"> </w:t>
            </w:r>
            <w:r w:rsidRPr="00A863DD">
              <w:t>el</w:t>
            </w:r>
            <w:r w:rsidR="006412CD" w:rsidRPr="00A863DD">
              <w:t xml:space="preserve"> </w:t>
            </w:r>
            <w:r w:rsidRPr="00A863DD">
              <w:t>Oferente</w:t>
            </w:r>
            <w:r w:rsidR="006412CD" w:rsidRPr="00A863DD">
              <w:t xml:space="preserve"> </w:t>
            </w:r>
            <w:r w:rsidRPr="00A863DD">
              <w:t>en</w:t>
            </w:r>
            <w:r w:rsidR="006412CD" w:rsidRPr="00A863DD">
              <w:t xml:space="preserve"> </w:t>
            </w:r>
            <w:r w:rsidRPr="00A863DD">
              <w:t>cualquier</w:t>
            </w:r>
            <w:r w:rsidR="006412CD" w:rsidRPr="00A863DD">
              <w:t xml:space="preserve"> </w:t>
            </w:r>
            <w:r w:rsidRPr="00A863DD">
              <w:t>país.</w:t>
            </w:r>
            <w:r w:rsidR="006412CD" w:rsidRPr="00A863DD">
              <w:t xml:space="preserve"> </w:t>
            </w:r>
            <w:r w:rsidRPr="00A863DD">
              <w:t>Si</w:t>
            </w:r>
            <w:r w:rsidR="006412CD" w:rsidRPr="00A863DD">
              <w:t xml:space="preserve"> </w:t>
            </w:r>
            <w:r w:rsidRPr="00A863DD">
              <w:t>la</w:t>
            </w:r>
            <w:r w:rsidR="006412CD" w:rsidRPr="00A863DD">
              <w:t xml:space="preserve"> </w:t>
            </w:r>
            <w:r w:rsidRPr="00A863DD">
              <w:t>institución</w:t>
            </w:r>
            <w:r w:rsidR="006412CD" w:rsidRPr="00A863DD">
              <w:t xml:space="preserve"> </w:t>
            </w:r>
            <w:r w:rsidRPr="00A863DD">
              <w:t>que</w:t>
            </w:r>
            <w:r w:rsidR="006412CD" w:rsidRPr="00A863DD">
              <w:t xml:space="preserve"> </w:t>
            </w:r>
            <w:r w:rsidRPr="00A863DD">
              <w:t>emite</w:t>
            </w:r>
            <w:r w:rsidR="006412CD" w:rsidRPr="00A863DD">
              <w:t xml:space="preserve"> </w:t>
            </w:r>
            <w:r w:rsidRPr="00A863DD">
              <w:t>la</w:t>
            </w:r>
            <w:r w:rsidR="006412CD" w:rsidRPr="00A863DD">
              <w:t xml:space="preserve"> </w:t>
            </w:r>
            <w:r w:rsidRPr="00A863DD">
              <w:t>garantía</w:t>
            </w:r>
            <w:r w:rsidR="006412CD" w:rsidRPr="00A863DD">
              <w:t xml:space="preserve"> </w:t>
            </w:r>
            <w:r w:rsidRPr="00A863DD">
              <w:t>está</w:t>
            </w:r>
            <w:r w:rsidR="006412CD" w:rsidRPr="00A863DD">
              <w:t xml:space="preserve"> </w:t>
            </w:r>
            <w:r w:rsidRPr="00A863DD">
              <w:t>localizada</w:t>
            </w:r>
            <w:r w:rsidR="006412CD" w:rsidRPr="00A863DD">
              <w:t xml:space="preserve"> </w:t>
            </w:r>
            <w:r w:rsidRPr="00A863DD">
              <w:lastRenderedPageBreak/>
              <w:t>fuera</w:t>
            </w:r>
            <w:r w:rsidR="006412CD" w:rsidRPr="00A863DD">
              <w:t xml:space="preserve"> </w:t>
            </w:r>
            <w:r w:rsidRPr="00A863DD">
              <w:t>del</w:t>
            </w:r>
            <w:r w:rsidR="006412CD" w:rsidRPr="00A863DD">
              <w:t xml:space="preserve"> </w:t>
            </w:r>
            <w:r w:rsidRPr="00A863DD">
              <w:t>país</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ésta</w:t>
            </w:r>
            <w:r w:rsidR="006412CD" w:rsidRPr="00A863DD">
              <w:t xml:space="preserve"> </w:t>
            </w:r>
            <w:r w:rsidRPr="00A863DD">
              <w:t>deberá</w:t>
            </w:r>
            <w:r w:rsidR="006412CD" w:rsidRPr="00A863DD">
              <w:t xml:space="preserve"> </w:t>
            </w:r>
            <w:r w:rsidRPr="00A863DD">
              <w:t>tener</w:t>
            </w:r>
            <w:r w:rsidR="006412CD" w:rsidRPr="00A863DD">
              <w:t xml:space="preserve"> </w:t>
            </w:r>
            <w:r w:rsidRPr="00A863DD">
              <w:t>una</w:t>
            </w:r>
            <w:r w:rsidR="006412CD" w:rsidRPr="00A863DD">
              <w:t xml:space="preserve"> </w:t>
            </w:r>
            <w:r w:rsidRPr="00A863DD">
              <w:t>institución</w:t>
            </w:r>
            <w:r w:rsidR="006412CD" w:rsidRPr="00A863DD">
              <w:t xml:space="preserve"> </w:t>
            </w:r>
            <w:r w:rsidRPr="00A863DD">
              <w:t>financiera</w:t>
            </w:r>
            <w:r w:rsidR="006412CD" w:rsidRPr="00A863DD">
              <w:t xml:space="preserve"> </w:t>
            </w:r>
            <w:r w:rsidRPr="00A863DD">
              <w:t>corresponsal</w:t>
            </w:r>
            <w:r w:rsidR="006412CD" w:rsidRPr="00A863DD">
              <w:t xml:space="preserve"> </w:t>
            </w:r>
            <w:r w:rsidRPr="00A863DD">
              <w:t>en</w:t>
            </w:r>
            <w:r w:rsidR="006412CD" w:rsidRPr="00A863DD">
              <w:t xml:space="preserve"> </w:t>
            </w:r>
            <w:r w:rsidRPr="00A863DD">
              <w:t>el</w:t>
            </w:r>
            <w:r w:rsidR="006412CD" w:rsidRPr="00A863DD">
              <w:t xml:space="preserve"> </w:t>
            </w:r>
            <w:r w:rsidRPr="00A863DD">
              <w:t>país</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que</w:t>
            </w:r>
            <w:r w:rsidR="006412CD" w:rsidRPr="00A863DD">
              <w:t xml:space="preserve"> </w:t>
            </w:r>
            <w:r w:rsidRPr="00A863DD">
              <w:t>permita</w:t>
            </w:r>
            <w:r w:rsidR="006412CD" w:rsidRPr="00A863DD">
              <w:t xml:space="preserve"> </w:t>
            </w:r>
            <w:r w:rsidRPr="00A863DD">
              <w:t>hacer</w:t>
            </w:r>
            <w:r w:rsidR="006412CD" w:rsidRPr="00A863DD">
              <w:t xml:space="preserve"> </w:t>
            </w:r>
            <w:r w:rsidRPr="00A863DD">
              <w:t>efectiva</w:t>
            </w:r>
            <w:r w:rsidR="006412CD" w:rsidRPr="00A863DD">
              <w:t xml:space="preserve"> </w:t>
            </w:r>
            <w:r w:rsidRPr="00A863DD">
              <w:t>la</w:t>
            </w:r>
            <w:r w:rsidR="006412CD" w:rsidRPr="00A863DD">
              <w:t xml:space="preserve"> </w:t>
            </w:r>
            <w:r w:rsidRPr="00A863DD">
              <w:t>garantía;</w:t>
            </w:r>
          </w:p>
          <w:p w14:paraId="6E99E639" w14:textId="3F754483" w:rsidR="00FC078C" w:rsidRPr="00A863DD" w:rsidRDefault="00FC078C" w:rsidP="00FC078C">
            <w:pPr>
              <w:numPr>
                <w:ilvl w:val="0"/>
                <w:numId w:val="6"/>
              </w:numPr>
              <w:tabs>
                <w:tab w:val="clear" w:pos="972"/>
              </w:tabs>
              <w:spacing w:after="200"/>
              <w:ind w:left="1152" w:hanging="540"/>
              <w:jc w:val="both"/>
            </w:pPr>
            <w:r w:rsidRPr="00A863DD">
              <w:t>estar</w:t>
            </w:r>
            <w:r w:rsidR="006412CD" w:rsidRPr="00A863DD">
              <w:t xml:space="preserve"> </w:t>
            </w:r>
            <w:r w:rsidRPr="00A863DD">
              <w:t>sustancialmente</w:t>
            </w:r>
            <w:r w:rsidR="006412CD" w:rsidRPr="00A863DD">
              <w:t xml:space="preserve"> </w:t>
            </w:r>
            <w:r w:rsidRPr="00A863DD">
              <w:t>de</w:t>
            </w:r>
            <w:r w:rsidR="006412CD" w:rsidRPr="00A863DD">
              <w:t xml:space="preserve"> </w:t>
            </w:r>
            <w:r w:rsidRPr="00A863DD">
              <w:t>acuerdo</w:t>
            </w:r>
            <w:r w:rsidR="006412CD" w:rsidRPr="00A863DD">
              <w:t xml:space="preserve"> </w:t>
            </w:r>
            <w:r w:rsidRPr="00A863DD">
              <w:t>con</w:t>
            </w:r>
            <w:r w:rsidR="006412CD" w:rsidRPr="00A863DD">
              <w:t xml:space="preserve"> </w:t>
            </w:r>
            <w:r w:rsidRPr="00A863DD">
              <w:t>uno</w:t>
            </w:r>
            <w:r w:rsidR="006412CD" w:rsidRPr="00A863DD">
              <w:t xml:space="preserve"> </w:t>
            </w:r>
            <w:r w:rsidRPr="00A863DD">
              <w:t>de</w:t>
            </w:r>
            <w:r w:rsidR="006412CD" w:rsidRPr="00A863DD">
              <w:t xml:space="preserve"> </w:t>
            </w:r>
            <w:r w:rsidRPr="00A863DD">
              <w:t>los</w:t>
            </w:r>
            <w:r w:rsidR="006412CD" w:rsidRPr="00A863DD">
              <w:t xml:space="preserve"> </w:t>
            </w:r>
            <w:r w:rsidRPr="00A863DD">
              <w:t>formularios</w:t>
            </w:r>
            <w:r w:rsidR="006412CD" w:rsidRPr="00A863DD">
              <w:t xml:space="preserve"> </w:t>
            </w:r>
            <w:r w:rsidRPr="00A863DD">
              <w:t>de</w:t>
            </w:r>
            <w:r w:rsidR="006412CD" w:rsidRPr="00A863DD">
              <w:t xml:space="preserve"> </w:t>
            </w:r>
            <w:r w:rsidRPr="00A863DD">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Oferta</w:t>
            </w:r>
            <w:r w:rsidR="006412CD" w:rsidRPr="00A863DD">
              <w:t xml:space="preserve"> </w:t>
            </w:r>
            <w:r w:rsidRPr="00A863DD">
              <w:t>incluidos</w:t>
            </w:r>
            <w:r w:rsidR="006412CD" w:rsidRPr="00A863DD">
              <w:t xml:space="preserve"> </w:t>
            </w:r>
            <w:r w:rsidRPr="00A863DD">
              <w:t>en</w:t>
            </w:r>
            <w:r w:rsidR="006412CD" w:rsidRPr="00A863DD">
              <w:t xml:space="preserve"> </w:t>
            </w:r>
            <w:r w:rsidRPr="00A863DD">
              <w:t>la</w:t>
            </w:r>
            <w:r w:rsidR="006412CD" w:rsidRPr="00A863DD">
              <w:t xml:space="preserve"> </w:t>
            </w:r>
            <w:r w:rsidRPr="00A863DD">
              <w:t>Sección</w:t>
            </w:r>
            <w:r w:rsidR="006412CD" w:rsidRPr="00A863DD">
              <w:t xml:space="preserve"> </w:t>
            </w:r>
            <w:r w:rsidRPr="00A863DD">
              <w:t>IV,</w:t>
            </w:r>
            <w:r w:rsidR="006412CD" w:rsidRPr="00A863DD">
              <w:t xml:space="preserve"> </w:t>
            </w:r>
            <w:r w:rsidRPr="00A863DD">
              <w:t>“Formularios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u</w:t>
            </w:r>
            <w:r w:rsidR="006412CD" w:rsidRPr="00A863DD">
              <w:t xml:space="preserve"> </w:t>
            </w:r>
            <w:r w:rsidRPr="00A863DD">
              <w:t>otro</w:t>
            </w:r>
            <w:r w:rsidR="006412CD" w:rsidRPr="00A863DD">
              <w:t xml:space="preserve"> </w:t>
            </w:r>
            <w:r w:rsidRPr="00A863DD">
              <w:t>formulario</w:t>
            </w:r>
            <w:r w:rsidR="006412CD" w:rsidRPr="00A863DD">
              <w:t xml:space="preserve"> </w:t>
            </w:r>
            <w:r w:rsidRPr="00A863DD">
              <w:t>aprobado</w:t>
            </w:r>
            <w:r w:rsidR="006412CD" w:rsidRPr="00A863DD">
              <w:t xml:space="preserve"> </w:t>
            </w:r>
            <w:r w:rsidRPr="00A863DD">
              <w:t>por</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con</w:t>
            </w:r>
            <w:r w:rsidR="006412CD" w:rsidRPr="00A863DD">
              <w:t xml:space="preserve"> </w:t>
            </w:r>
            <w:r w:rsidRPr="00A863DD">
              <w:t>anterioridad</w:t>
            </w:r>
            <w:r w:rsidR="006412CD" w:rsidRPr="00A863DD">
              <w:t xml:space="preserve"> </w:t>
            </w:r>
            <w:r w:rsidRPr="00A863DD">
              <w:t>a</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p>
          <w:p w14:paraId="212201E9" w14:textId="6D3F8B2F" w:rsidR="00FC078C" w:rsidRPr="00A863DD" w:rsidRDefault="00FC078C" w:rsidP="00FC078C">
            <w:pPr>
              <w:numPr>
                <w:ilvl w:val="0"/>
                <w:numId w:val="6"/>
              </w:numPr>
              <w:tabs>
                <w:tab w:val="clear" w:pos="972"/>
              </w:tabs>
              <w:spacing w:after="200"/>
              <w:ind w:left="1152" w:hanging="540"/>
              <w:jc w:val="both"/>
            </w:pPr>
            <w:r w:rsidRPr="00A863DD">
              <w:t>ser</w:t>
            </w:r>
            <w:r w:rsidR="006412CD" w:rsidRPr="00A863DD">
              <w:t xml:space="preserve"> </w:t>
            </w:r>
            <w:r w:rsidRPr="00A863DD">
              <w:t>pagadera</w:t>
            </w:r>
            <w:r w:rsidR="006412CD" w:rsidRPr="00A863DD">
              <w:t xml:space="preserve"> </w:t>
            </w:r>
            <w:r w:rsidRPr="00A863DD">
              <w:t>a</w:t>
            </w:r>
            <w:r w:rsidR="006412CD" w:rsidRPr="00A863DD">
              <w:t xml:space="preserve"> </w:t>
            </w:r>
            <w:r w:rsidRPr="00A863DD">
              <w:t>la</w:t>
            </w:r>
            <w:r w:rsidR="006412CD" w:rsidRPr="00A863DD">
              <w:t xml:space="preserve"> </w:t>
            </w:r>
            <w:r w:rsidRPr="00A863DD">
              <w:t>vista</w:t>
            </w:r>
            <w:r w:rsidR="006412CD" w:rsidRPr="00A863DD">
              <w:t xml:space="preserve"> </w:t>
            </w:r>
            <w:r w:rsidRPr="00A863DD">
              <w:t>con</w:t>
            </w:r>
            <w:r w:rsidR="006412CD" w:rsidRPr="00A863DD">
              <w:t xml:space="preserve"> </w:t>
            </w:r>
            <w:r w:rsidRPr="00A863DD">
              <w:t>prontitud</w:t>
            </w:r>
            <w:r w:rsidR="006412CD" w:rsidRPr="00A863DD">
              <w:t xml:space="preserve"> </w:t>
            </w:r>
            <w:r w:rsidRPr="00A863DD">
              <w:t>ante</w:t>
            </w:r>
            <w:r w:rsidR="006412CD" w:rsidRPr="00A863DD">
              <w:t xml:space="preserve"> </w:t>
            </w:r>
            <w:r w:rsidRPr="00A863DD">
              <w:t>solicitud</w:t>
            </w:r>
            <w:r w:rsidR="006412CD" w:rsidRPr="00A863DD">
              <w:t xml:space="preserve"> </w:t>
            </w:r>
            <w:r w:rsidRPr="00A863DD">
              <w:t>escrita</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en</w:t>
            </w:r>
            <w:r w:rsidR="006412CD" w:rsidRPr="00A863DD">
              <w:t xml:space="preserve"> </w:t>
            </w:r>
            <w:r w:rsidRPr="00A863DD">
              <w:t>caso</w:t>
            </w:r>
            <w:r w:rsidR="006412CD" w:rsidRPr="00A863DD">
              <w:t xml:space="preserve"> </w:t>
            </w:r>
            <w:r w:rsidRPr="00A863DD">
              <w:t>de</w:t>
            </w:r>
            <w:r w:rsidR="006412CD" w:rsidRPr="00A863DD">
              <w:t xml:space="preserve"> </w:t>
            </w:r>
            <w:r w:rsidRPr="00A863DD">
              <w:t>tener</w:t>
            </w:r>
            <w:r w:rsidR="006412CD" w:rsidRPr="00A863DD">
              <w:t xml:space="preserve"> </w:t>
            </w:r>
            <w:r w:rsidRPr="00A863DD">
              <w:t>que</w:t>
            </w:r>
            <w:r w:rsidR="006412CD" w:rsidRPr="00A863DD">
              <w:t xml:space="preserve"> </w:t>
            </w:r>
            <w:r w:rsidRPr="00A863DD">
              <w:t>invocar</w:t>
            </w:r>
            <w:r w:rsidR="006412CD" w:rsidRPr="00A863DD">
              <w:t xml:space="preserve"> </w:t>
            </w:r>
            <w:r w:rsidRPr="00A863DD">
              <w:t>las</w:t>
            </w:r>
            <w:r w:rsidR="006412CD" w:rsidRPr="00A863DD">
              <w:t xml:space="preserve"> </w:t>
            </w:r>
            <w:r w:rsidRPr="00A863DD">
              <w:t>condiciones</w:t>
            </w:r>
            <w:r w:rsidR="006412CD" w:rsidRPr="00A863DD">
              <w:t xml:space="preserve"> </w:t>
            </w:r>
            <w:r w:rsidRPr="00A863DD">
              <w:t>detalladas</w:t>
            </w:r>
            <w:r w:rsidR="006412CD" w:rsidRPr="00A863DD">
              <w:t xml:space="preserve"> </w:t>
            </w:r>
            <w:r w:rsidRPr="00A863DD">
              <w:t>en</w:t>
            </w:r>
            <w:r w:rsidR="006412CD" w:rsidRPr="00A863DD">
              <w:t xml:space="preserve"> </w:t>
            </w:r>
            <w:r w:rsidRPr="00A863DD">
              <w:t>la</w:t>
            </w:r>
            <w:r w:rsidR="006412CD" w:rsidRPr="00A863DD">
              <w:t xml:space="preserve"> </w:t>
            </w:r>
            <w:r w:rsidRPr="00A863DD">
              <w:t>IAO</w:t>
            </w:r>
            <w:r w:rsidR="006412CD" w:rsidRPr="00A863DD">
              <w:t xml:space="preserve"> </w:t>
            </w:r>
            <w:r w:rsidRPr="00A863DD">
              <w:t>17.5;</w:t>
            </w:r>
          </w:p>
          <w:p w14:paraId="30B01319" w14:textId="298CA004" w:rsidR="00FC078C" w:rsidRPr="00A863DD" w:rsidRDefault="00FC078C" w:rsidP="00FC078C">
            <w:pPr>
              <w:spacing w:after="200"/>
              <w:ind w:left="1152" w:hanging="540"/>
              <w:jc w:val="both"/>
            </w:pPr>
            <w:r w:rsidRPr="00A863DD">
              <w:t>(e)</w:t>
            </w:r>
            <w:r w:rsidRPr="00A863DD">
              <w:tab/>
              <w:t>ser</w:t>
            </w:r>
            <w:r w:rsidR="006412CD" w:rsidRPr="00A863DD">
              <w:t xml:space="preserve"> </w:t>
            </w:r>
            <w:r w:rsidRPr="00A863DD">
              <w:t>presentada</w:t>
            </w:r>
            <w:r w:rsidR="006412CD" w:rsidRPr="00A863DD">
              <w:t xml:space="preserve"> </w:t>
            </w:r>
            <w:r w:rsidRPr="00A863DD">
              <w:t>en</w:t>
            </w:r>
            <w:r w:rsidR="006412CD" w:rsidRPr="00A863DD">
              <w:t xml:space="preserve"> </w:t>
            </w:r>
            <w:r w:rsidRPr="00A863DD">
              <w:t>original</w:t>
            </w:r>
            <w:r w:rsidR="006412CD" w:rsidRPr="00A863DD">
              <w:t xml:space="preserve"> </w:t>
            </w:r>
            <w:r w:rsidRPr="00A863DD">
              <w:t>(no</w:t>
            </w:r>
            <w:r w:rsidR="006412CD" w:rsidRPr="00A863DD">
              <w:t xml:space="preserve"> </w:t>
            </w:r>
            <w:r w:rsidRPr="00A863DD">
              <w:t>se</w:t>
            </w:r>
            <w:r w:rsidR="006412CD" w:rsidRPr="00A863DD">
              <w:t xml:space="preserve"> </w:t>
            </w:r>
            <w:r w:rsidRPr="00A863DD">
              <w:t>aceptarán</w:t>
            </w:r>
            <w:r w:rsidR="006412CD" w:rsidRPr="00A863DD">
              <w:t xml:space="preserve"> </w:t>
            </w:r>
            <w:r w:rsidRPr="00A863DD">
              <w:t>copias);</w:t>
            </w:r>
          </w:p>
          <w:p w14:paraId="6DD97C8C" w14:textId="7BB247CD" w:rsidR="00FC078C" w:rsidRPr="00A863DD" w:rsidRDefault="00FC078C" w:rsidP="00FC078C">
            <w:pPr>
              <w:spacing w:after="200"/>
              <w:ind w:left="1152" w:hanging="540"/>
              <w:jc w:val="both"/>
            </w:pPr>
            <w:r w:rsidRPr="00A863DD">
              <w:t>(f)</w:t>
            </w:r>
            <w:r w:rsidRPr="00A863DD">
              <w:tab/>
              <w:t>permanecer</w:t>
            </w:r>
            <w:r w:rsidR="006412CD" w:rsidRPr="00A863DD">
              <w:t xml:space="preserve"> </w:t>
            </w:r>
            <w:r w:rsidRPr="00A863DD">
              <w:t>válida</w:t>
            </w:r>
            <w:r w:rsidR="006412CD" w:rsidRPr="00A863DD">
              <w:t xml:space="preserve"> </w:t>
            </w:r>
            <w:r w:rsidRPr="00A863DD">
              <w:t>por</w:t>
            </w:r>
            <w:r w:rsidR="006412CD" w:rsidRPr="00A863DD">
              <w:t xml:space="preserve"> </w:t>
            </w:r>
            <w:r w:rsidRPr="00A863DD">
              <w:t>un</w:t>
            </w:r>
            <w:r w:rsidR="006412CD" w:rsidRPr="00A863DD">
              <w:t xml:space="preserve"> </w:t>
            </w:r>
            <w:r w:rsidRPr="00A863DD">
              <w:t>período</w:t>
            </w:r>
            <w:r w:rsidR="006412CD" w:rsidRPr="00A863DD">
              <w:t xml:space="preserve"> </w:t>
            </w:r>
            <w:r w:rsidRPr="00A863DD">
              <w:t>que</w:t>
            </w:r>
            <w:r w:rsidR="006412CD" w:rsidRPr="00A863DD">
              <w:t xml:space="preserve"> </w:t>
            </w:r>
            <w:r w:rsidRPr="00A863DD">
              <w:t>expire</w:t>
            </w:r>
            <w:r w:rsidR="006412CD" w:rsidRPr="00A863DD">
              <w:t xml:space="preserve"> </w:t>
            </w:r>
            <w:r w:rsidRPr="00A863DD">
              <w:t>28</w:t>
            </w:r>
            <w:r w:rsidR="006412CD" w:rsidRPr="00A863DD">
              <w:t xml:space="preserve"> </w:t>
            </w:r>
            <w:r w:rsidRPr="00A863DD">
              <w:t>días</w:t>
            </w:r>
            <w:r w:rsidR="006412CD" w:rsidRPr="00A863DD">
              <w:t xml:space="preserve"> </w:t>
            </w:r>
            <w:r w:rsidRPr="00A863DD">
              <w:t>después</w:t>
            </w:r>
            <w:r w:rsidR="006412CD" w:rsidRPr="00A863DD">
              <w:t xml:space="preserve"> </w:t>
            </w:r>
            <w:r w:rsidRPr="00A863DD">
              <w:t>de</w:t>
            </w:r>
            <w:r w:rsidR="006412CD" w:rsidRPr="00A863DD">
              <w:t xml:space="preserve"> </w:t>
            </w:r>
            <w:r w:rsidRPr="00A863DD">
              <w:t>la</w:t>
            </w:r>
            <w:r w:rsidR="006412CD" w:rsidRPr="00A863DD">
              <w:t xml:space="preserve"> </w:t>
            </w:r>
            <w:r w:rsidRPr="00A863DD">
              <w:t>fecha</w:t>
            </w:r>
            <w:r w:rsidR="006412CD" w:rsidRPr="00A863DD">
              <w:t xml:space="preserve"> </w:t>
            </w:r>
            <w:r w:rsidRPr="00A863DD">
              <w:t>límite</w:t>
            </w:r>
            <w:r w:rsidR="006412CD" w:rsidRPr="00A863DD">
              <w:t xml:space="preserve"> </w:t>
            </w:r>
            <w:r w:rsidRPr="00A863DD">
              <w:t>de</w:t>
            </w:r>
            <w:r w:rsidR="006412CD" w:rsidRPr="00A863DD">
              <w:t xml:space="preserve"> </w:t>
            </w:r>
            <w:r w:rsidRPr="00A863DD">
              <w:t>la</w:t>
            </w:r>
            <w:r w:rsidR="006412CD" w:rsidRPr="00A863DD">
              <w:t xml:space="preserve"> </w:t>
            </w:r>
            <w:r w:rsidRPr="00A863DD">
              <w:t>validez</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o</w:t>
            </w:r>
            <w:r w:rsidR="006412CD" w:rsidRPr="00A863DD">
              <w:t xml:space="preserve"> </w:t>
            </w:r>
            <w:r w:rsidRPr="00A863DD">
              <w:t>del</w:t>
            </w:r>
            <w:r w:rsidR="006412CD" w:rsidRPr="00A863DD">
              <w:t xml:space="preserve"> </w:t>
            </w:r>
            <w:r w:rsidRPr="00A863DD">
              <w:t>período</w:t>
            </w:r>
            <w:r w:rsidR="006412CD" w:rsidRPr="00A863DD">
              <w:t xml:space="preserve"> </w:t>
            </w:r>
            <w:r w:rsidRPr="00A863DD">
              <w:t>prorrogado,</w:t>
            </w:r>
            <w:r w:rsidR="006412CD" w:rsidRPr="00A863DD">
              <w:t xml:space="preserve"> </w:t>
            </w:r>
            <w:r w:rsidRPr="00A863DD">
              <w:t>si</w:t>
            </w:r>
            <w:r w:rsidR="006412CD" w:rsidRPr="00A863DD">
              <w:t xml:space="preserve"> </w:t>
            </w:r>
            <w:r w:rsidRPr="00A863DD">
              <w:t>corresponde,</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16.2;</w:t>
            </w:r>
            <w:r w:rsidR="006412CD" w:rsidRPr="00A863DD">
              <w:t xml:space="preserve"> </w:t>
            </w:r>
          </w:p>
          <w:p w14:paraId="4B8BF83A" w14:textId="58D1893E" w:rsidR="00FC078C" w:rsidRPr="00A863DD" w:rsidRDefault="00FC078C" w:rsidP="00FC078C">
            <w:pPr>
              <w:spacing w:after="200"/>
              <w:ind w:left="612" w:hanging="612"/>
              <w:jc w:val="both"/>
            </w:pPr>
            <w:r w:rsidRPr="00A863DD">
              <w:t>17.3</w:t>
            </w:r>
            <w:r w:rsidRPr="00A863DD">
              <w:tab/>
              <w:t>Si</w:t>
            </w:r>
            <w:r w:rsidR="006412CD" w:rsidRPr="00A863DD">
              <w:t xml:space="preserve"> </w:t>
            </w:r>
            <w:r w:rsidRPr="00A863DD">
              <w:t>la</w:t>
            </w:r>
            <w:r w:rsidR="006412CD" w:rsidRPr="00A863DD">
              <w:t xml:space="preserve"> </w:t>
            </w:r>
            <w:r w:rsidRPr="00A863DD">
              <w:t>IAO</w:t>
            </w:r>
            <w:r w:rsidR="006412CD" w:rsidRPr="00A863DD">
              <w:t xml:space="preserve"> </w:t>
            </w:r>
            <w:r w:rsidRPr="00A863DD">
              <w:t>17.1</w:t>
            </w:r>
            <w:r w:rsidR="006412CD" w:rsidRPr="00A863DD">
              <w:t xml:space="preserve"> </w:t>
            </w:r>
            <w:r w:rsidRPr="00A863DD">
              <w:t>exige</w:t>
            </w:r>
            <w:r w:rsidR="006412CD" w:rsidRPr="00A863DD">
              <w:t xml:space="preserve"> </w:t>
            </w:r>
            <w:r w:rsidRPr="00A863DD">
              <w:t>una</w:t>
            </w:r>
            <w:r w:rsidR="006412CD" w:rsidRPr="00A863DD">
              <w:t xml:space="preserve"> </w:t>
            </w:r>
            <w:r w:rsidRPr="00A863DD">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o</w:t>
            </w:r>
            <w:r w:rsidR="006412CD" w:rsidRPr="00A863DD">
              <w:t xml:space="preserve"> </w:t>
            </w:r>
            <w:r w:rsidRPr="00A863DD">
              <w:t>una</w:t>
            </w:r>
            <w:r w:rsidR="006412CD" w:rsidRPr="00A863DD">
              <w:t xml:space="preserve"> </w:t>
            </w:r>
            <w:r w:rsidRPr="00A863DD">
              <w:t>Declaración</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todas</w:t>
            </w:r>
            <w:r w:rsidR="006412CD" w:rsidRPr="00A863DD">
              <w:t xml:space="preserve"> </w:t>
            </w:r>
            <w:r w:rsidRPr="00A863DD">
              <w:t>las</w:t>
            </w:r>
            <w:r w:rsidR="006412CD" w:rsidRPr="00A863DD">
              <w:t xml:space="preserve"> </w:t>
            </w:r>
            <w:r w:rsidRPr="00A863DD">
              <w:t>Ofertas</w:t>
            </w:r>
            <w:r w:rsidR="006412CD" w:rsidRPr="00A863DD">
              <w:t xml:space="preserve"> </w:t>
            </w:r>
            <w:r w:rsidRPr="00A863DD">
              <w:t>que</w:t>
            </w:r>
            <w:r w:rsidR="006412CD" w:rsidRPr="00A863DD">
              <w:t xml:space="preserve"> </w:t>
            </w:r>
            <w:r w:rsidRPr="00A863DD">
              <w:t>no</w:t>
            </w:r>
            <w:r w:rsidR="006412CD" w:rsidRPr="00A863DD">
              <w:t xml:space="preserve"> </w:t>
            </w:r>
            <w:r w:rsidRPr="00A863DD">
              <w:t>estén</w:t>
            </w:r>
            <w:r w:rsidR="006412CD" w:rsidRPr="00A863DD">
              <w:t xml:space="preserve"> </w:t>
            </w:r>
            <w:r w:rsidRPr="00A863DD">
              <w:t>acompañadas</w:t>
            </w:r>
            <w:r w:rsidR="006412CD" w:rsidRPr="00A863DD">
              <w:t xml:space="preserve"> </w:t>
            </w:r>
            <w:r w:rsidRPr="00A863DD">
              <w:t>por</w:t>
            </w:r>
            <w:r w:rsidR="006412CD" w:rsidRPr="00A863DD">
              <w:t xml:space="preserve"> </w:t>
            </w:r>
            <w:r w:rsidRPr="00A863DD">
              <w:t>una</w:t>
            </w:r>
            <w:r w:rsidR="006412CD" w:rsidRPr="00A863DD">
              <w:t xml:space="preserve"> </w:t>
            </w:r>
            <w:r w:rsidRPr="00A863DD">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o</w:t>
            </w:r>
            <w:r w:rsidR="006412CD" w:rsidRPr="00A863DD">
              <w:t xml:space="preserve"> </w:t>
            </w:r>
            <w:r w:rsidRPr="00A863DD">
              <w:t>una</w:t>
            </w:r>
            <w:r w:rsidR="006412CD" w:rsidRPr="00A863DD">
              <w:t xml:space="preserve"> </w:t>
            </w:r>
            <w:r w:rsidRPr="00A863DD">
              <w:t>Declaración</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que</w:t>
            </w:r>
            <w:r w:rsidR="006412CD" w:rsidRPr="00A863DD">
              <w:t xml:space="preserve"> </w:t>
            </w:r>
            <w:r w:rsidRPr="00A863DD">
              <w:t>sustancialmente</w:t>
            </w:r>
            <w:r w:rsidR="006412CD" w:rsidRPr="00A863DD">
              <w:t xml:space="preserve"> </w:t>
            </w:r>
            <w:r w:rsidRPr="00A863DD">
              <w:t>respondan</w:t>
            </w:r>
            <w:r w:rsidR="006412CD" w:rsidRPr="00A863DD">
              <w:t xml:space="preserve"> </w:t>
            </w:r>
            <w:r w:rsidRPr="00A863DD">
              <w:t>a</w:t>
            </w:r>
            <w:r w:rsidR="006412CD" w:rsidRPr="00A863DD">
              <w:t xml:space="preserve"> </w:t>
            </w:r>
            <w:r w:rsidRPr="00A863DD">
              <w:t>lo</w:t>
            </w:r>
            <w:r w:rsidR="006412CD" w:rsidRPr="00A863DD">
              <w:t xml:space="preserve"> </w:t>
            </w:r>
            <w:r w:rsidRPr="00A863DD">
              <w:t>requerido</w:t>
            </w:r>
            <w:r w:rsidR="006412CD" w:rsidRPr="00A863DD">
              <w:t xml:space="preserve"> </w:t>
            </w:r>
            <w:r w:rsidRPr="00A863DD">
              <w:t>en</w:t>
            </w:r>
            <w:r w:rsidR="006412CD" w:rsidRPr="00A863DD">
              <w:t xml:space="preserve"> </w:t>
            </w:r>
            <w:r w:rsidRPr="00A863DD">
              <w:t>la</w:t>
            </w:r>
            <w:r w:rsidR="006412CD" w:rsidRPr="00A863DD">
              <w:t xml:space="preserve"> </w:t>
            </w:r>
            <w:r w:rsidRPr="00A863DD">
              <w:t>instrucción</w:t>
            </w:r>
            <w:r w:rsidR="006412CD" w:rsidRPr="00A863DD">
              <w:t xml:space="preserve"> </w:t>
            </w:r>
            <w:r w:rsidRPr="00A863DD">
              <w:t>mencionada,</w:t>
            </w:r>
            <w:r w:rsidR="006412CD" w:rsidRPr="00A863DD">
              <w:t xml:space="preserve"> </w:t>
            </w:r>
            <w:r w:rsidRPr="00A863DD">
              <w:t>serán</w:t>
            </w:r>
            <w:r w:rsidR="006412CD" w:rsidRPr="00A863DD">
              <w:t xml:space="preserve"> </w:t>
            </w:r>
            <w:r w:rsidRPr="00A863DD">
              <w:t>rechazadas</w:t>
            </w:r>
            <w:r w:rsidR="006412CD" w:rsidRPr="00A863DD">
              <w:t xml:space="preserve"> </w:t>
            </w:r>
            <w:r w:rsidRPr="00A863DD">
              <w:t>por</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por</w:t>
            </w:r>
            <w:r w:rsidR="006412CD" w:rsidRPr="00A863DD">
              <w:t xml:space="preserve"> </w:t>
            </w:r>
            <w:r w:rsidRPr="00A863DD">
              <w:t>incumplimiento.</w:t>
            </w:r>
            <w:r w:rsidR="006412CD" w:rsidRPr="00A863DD">
              <w:t xml:space="preserve"> </w:t>
            </w:r>
          </w:p>
          <w:p w14:paraId="53BE9C2A" w14:textId="4DCEBF3F" w:rsidR="00FC078C" w:rsidRPr="00A863DD" w:rsidRDefault="00FC078C" w:rsidP="00FC078C">
            <w:pPr>
              <w:spacing w:after="200"/>
              <w:ind w:left="612" w:hanging="612"/>
              <w:jc w:val="both"/>
            </w:pPr>
            <w:r w:rsidRPr="00A863DD">
              <w:t>17.4</w:t>
            </w:r>
            <w:r w:rsidRPr="00A863DD">
              <w:tab/>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Oferta</w:t>
            </w:r>
            <w:r w:rsidR="006412CD" w:rsidRPr="00A863DD">
              <w:t xml:space="preserve"> </w:t>
            </w:r>
            <w:r w:rsidRPr="00A863DD">
              <w:t>o</w:t>
            </w:r>
            <w:r w:rsidR="006412CD" w:rsidRPr="00A863DD">
              <w:t xml:space="preserve"> </w:t>
            </w:r>
            <w:r w:rsidRPr="00A863DD">
              <w:t>la</w:t>
            </w:r>
            <w:r w:rsidR="006412CD" w:rsidRPr="00A863DD">
              <w:t xml:space="preserve"> </w:t>
            </w:r>
            <w:r w:rsidRPr="00A863DD">
              <w:t>Declaración</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de</w:t>
            </w:r>
            <w:r w:rsidR="006412CD" w:rsidRPr="00A863DD">
              <w:t xml:space="preserve"> </w:t>
            </w:r>
            <w:r w:rsidRPr="00A863DD">
              <w:t>los</w:t>
            </w:r>
            <w:r w:rsidR="006412CD" w:rsidRPr="00A863DD">
              <w:t xml:space="preserve"> </w:t>
            </w:r>
            <w:r w:rsidRPr="00A863DD">
              <w:t>Oferentes</w:t>
            </w:r>
            <w:r w:rsidR="006412CD" w:rsidRPr="00A863DD">
              <w:t xml:space="preserve"> </w:t>
            </w:r>
            <w:r w:rsidRPr="00A863DD">
              <w:t>cuyas</w:t>
            </w:r>
            <w:r w:rsidR="006412CD" w:rsidRPr="00A863DD">
              <w:t xml:space="preserve"> </w:t>
            </w:r>
            <w:r w:rsidRPr="00A863DD">
              <w:t>Ofertas</w:t>
            </w:r>
            <w:r w:rsidR="006412CD" w:rsidRPr="00A863DD">
              <w:t xml:space="preserve"> </w:t>
            </w:r>
            <w:r w:rsidRPr="00A863DD">
              <w:t>no</w:t>
            </w:r>
            <w:r w:rsidR="006412CD" w:rsidRPr="00A863DD">
              <w:t xml:space="preserve"> </w:t>
            </w:r>
            <w:r w:rsidRPr="00A863DD">
              <w:t>fueron</w:t>
            </w:r>
            <w:r w:rsidR="006412CD" w:rsidRPr="00A863DD">
              <w:t xml:space="preserve"> </w:t>
            </w:r>
            <w:r w:rsidRPr="00A863DD">
              <w:t>seleccionadas</w:t>
            </w:r>
            <w:r w:rsidR="006412CD" w:rsidRPr="00A863DD">
              <w:t xml:space="preserve"> </w:t>
            </w:r>
            <w:r w:rsidRPr="00A863DD">
              <w:t>serán</w:t>
            </w:r>
            <w:r w:rsidR="006412CD" w:rsidRPr="00A863DD">
              <w:t xml:space="preserve"> </w:t>
            </w:r>
            <w:r w:rsidRPr="00A863DD">
              <w:t>devueltas</w:t>
            </w:r>
            <w:r w:rsidR="006412CD" w:rsidRPr="00A863DD">
              <w:t xml:space="preserve"> </w:t>
            </w:r>
            <w:r w:rsidRPr="00A863DD">
              <w:t>inmediatamente</w:t>
            </w:r>
            <w:r w:rsidR="006412CD" w:rsidRPr="00A863DD">
              <w:t xml:space="preserve"> </w:t>
            </w:r>
            <w:r w:rsidRPr="00A863DD">
              <w:t>después</w:t>
            </w:r>
            <w:r w:rsidR="006412CD" w:rsidRPr="00A863DD">
              <w:t xml:space="preserve"> </w:t>
            </w:r>
            <w:r w:rsidRPr="00A863DD">
              <w:t>de</w:t>
            </w:r>
            <w:r w:rsidR="006412CD" w:rsidRPr="00A863DD">
              <w:t xml:space="preserve"> </w:t>
            </w:r>
            <w:r w:rsidRPr="00A863DD">
              <w:t>que</w:t>
            </w:r>
            <w:r w:rsidR="006412CD" w:rsidRPr="00A863DD">
              <w:t xml:space="preserve"> </w:t>
            </w:r>
            <w:r w:rsidRPr="00A863DD">
              <w:t>el</w:t>
            </w:r>
            <w:r w:rsidR="006412CD" w:rsidRPr="00A863DD">
              <w:t xml:space="preserve"> </w:t>
            </w:r>
            <w:r w:rsidRPr="00A863DD">
              <w:t>Oferente</w:t>
            </w:r>
            <w:r w:rsidR="006412CD" w:rsidRPr="00A863DD">
              <w:t xml:space="preserve"> </w:t>
            </w:r>
            <w:r w:rsidRPr="00A863DD">
              <w:t>seleccionado</w:t>
            </w:r>
            <w:r w:rsidR="006412CD" w:rsidRPr="00A863DD">
              <w:t xml:space="preserve"> </w:t>
            </w:r>
            <w:r w:rsidRPr="00A863DD">
              <w:t>suministre</w:t>
            </w:r>
            <w:r w:rsidR="006412CD" w:rsidRPr="00A863DD">
              <w:t xml:space="preserve"> </w:t>
            </w:r>
            <w:r w:rsidRPr="00A863DD">
              <w:t>su</w:t>
            </w:r>
            <w:r w:rsidR="006412CD" w:rsidRPr="00A863DD">
              <w:t xml:space="preserve"> </w:t>
            </w:r>
            <w:r w:rsidRPr="00A863DD">
              <w:t>Garantía</w:t>
            </w:r>
            <w:r w:rsidR="006412CD" w:rsidRPr="00A863DD">
              <w:t xml:space="preserve"> </w:t>
            </w:r>
            <w:r w:rsidRPr="00A863DD">
              <w:t>de</w:t>
            </w:r>
            <w:r w:rsidR="006412CD" w:rsidRPr="00A863DD">
              <w:t xml:space="preserve"> </w:t>
            </w:r>
            <w:r w:rsidRPr="00A863DD">
              <w:t>Cumplimiento.</w:t>
            </w:r>
          </w:p>
          <w:p w14:paraId="5279E1F4" w14:textId="10E5396C" w:rsidR="00FC078C" w:rsidRPr="00A863DD" w:rsidRDefault="00FC078C" w:rsidP="00FC078C">
            <w:pPr>
              <w:spacing w:after="200"/>
              <w:ind w:left="612" w:hanging="612"/>
              <w:jc w:val="both"/>
            </w:pPr>
            <w:r w:rsidRPr="00A863DD">
              <w:t>17.5</w:t>
            </w:r>
            <w:r w:rsidRPr="00A863DD">
              <w:tab/>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se</w:t>
            </w:r>
            <w:r w:rsidR="006412CD" w:rsidRPr="00A863DD">
              <w:t xml:space="preserve"> </w:t>
            </w:r>
            <w:r w:rsidRPr="00A863DD">
              <w:t>podrá</w:t>
            </w:r>
            <w:r w:rsidR="006412CD" w:rsidRPr="00A863DD">
              <w:t xml:space="preserve"> </w:t>
            </w:r>
            <w:r w:rsidRPr="00A863DD">
              <w:t>hacer</w:t>
            </w:r>
            <w:r w:rsidR="006412CD" w:rsidRPr="00A863DD">
              <w:t xml:space="preserve"> </w:t>
            </w:r>
            <w:r w:rsidRPr="00A863DD">
              <w:t>efectiva</w:t>
            </w:r>
            <w:r w:rsidR="006412CD" w:rsidRPr="00A863DD">
              <w:t xml:space="preserve"> </w:t>
            </w:r>
            <w:r w:rsidRPr="00A863DD">
              <w:t>o</w:t>
            </w:r>
            <w:r w:rsidR="006412CD" w:rsidRPr="00A863DD">
              <w:t xml:space="preserve"> </w:t>
            </w:r>
            <w:r w:rsidRPr="00A863DD">
              <w:t>la</w:t>
            </w:r>
            <w:r w:rsidR="006412CD" w:rsidRPr="00A863DD">
              <w:t xml:space="preserve"> </w:t>
            </w:r>
            <w:r w:rsidRPr="00A863DD">
              <w:t>Declaración</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se</w:t>
            </w:r>
            <w:r w:rsidR="006412CD" w:rsidRPr="00A863DD">
              <w:t xml:space="preserve"> </w:t>
            </w:r>
            <w:r w:rsidRPr="00A863DD">
              <w:t>podrá</w:t>
            </w:r>
            <w:r w:rsidR="006412CD" w:rsidRPr="00A863DD">
              <w:t xml:space="preserve"> </w:t>
            </w:r>
            <w:r w:rsidRPr="00A863DD">
              <w:t>ejecutar</w:t>
            </w:r>
            <w:r w:rsidR="006412CD" w:rsidRPr="00A863DD">
              <w:t xml:space="preserve"> </w:t>
            </w:r>
            <w:r w:rsidRPr="00A863DD">
              <w:t>si:</w:t>
            </w:r>
          </w:p>
          <w:p w14:paraId="28DE40A8" w14:textId="3D550379" w:rsidR="00FC078C" w:rsidRPr="00A863DD" w:rsidRDefault="00FC078C" w:rsidP="00FC078C">
            <w:pPr>
              <w:spacing w:after="240"/>
              <w:ind w:left="1152" w:hanging="612"/>
              <w:jc w:val="both"/>
            </w:pPr>
            <w:r w:rsidRPr="00A863DD">
              <w:t>(a)</w:t>
            </w:r>
            <w:r w:rsidR="006412CD" w:rsidRPr="00A863DD">
              <w:t xml:space="preserve"> </w:t>
            </w:r>
            <w:r w:rsidRPr="00A863DD">
              <w:tab/>
              <w:t>el</w:t>
            </w:r>
            <w:r w:rsidR="006412CD" w:rsidRPr="00A863DD">
              <w:t xml:space="preserve"> </w:t>
            </w:r>
            <w:r w:rsidRPr="00A863DD">
              <w:t>Oferente</w:t>
            </w:r>
            <w:r w:rsidR="006412CD" w:rsidRPr="00A863DD">
              <w:t xml:space="preserve"> </w:t>
            </w:r>
            <w:r w:rsidRPr="00A863DD">
              <w:t>retira</w:t>
            </w:r>
            <w:r w:rsidR="006412CD" w:rsidRPr="00A863DD">
              <w:t xml:space="preserve"> </w:t>
            </w:r>
            <w:r w:rsidRPr="00A863DD">
              <w:t>su</w:t>
            </w:r>
            <w:r w:rsidR="006412CD" w:rsidRPr="00A863DD">
              <w:t xml:space="preserve"> </w:t>
            </w:r>
            <w:r w:rsidRPr="00A863DD">
              <w:t>Oferta</w:t>
            </w:r>
            <w:r w:rsidR="006412CD" w:rsidRPr="00A863DD">
              <w:t xml:space="preserve"> </w:t>
            </w:r>
            <w:r w:rsidRPr="00A863DD">
              <w:t>durante</w:t>
            </w:r>
            <w:r w:rsidR="006412CD" w:rsidRPr="00A863DD">
              <w:t xml:space="preserve"> </w:t>
            </w:r>
            <w:r w:rsidRPr="00A863DD">
              <w:t>el</w:t>
            </w:r>
            <w:r w:rsidR="006412CD" w:rsidRPr="00A863DD">
              <w:t xml:space="preserve"> </w:t>
            </w:r>
            <w:r w:rsidRPr="00A863DD">
              <w:t>período</w:t>
            </w:r>
            <w:r w:rsidR="006412CD" w:rsidRPr="00A863DD">
              <w:t xml:space="preserve"> </w:t>
            </w:r>
            <w:r w:rsidRPr="00A863DD">
              <w:t>de</w:t>
            </w:r>
            <w:r w:rsidR="006412CD" w:rsidRPr="00A863DD">
              <w:t xml:space="preserve"> </w:t>
            </w:r>
            <w:r w:rsidRPr="00A863DD">
              <w:t>validez</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especificado</w:t>
            </w:r>
            <w:r w:rsidR="006412CD" w:rsidRPr="00A863DD">
              <w:t xml:space="preserve"> </w:t>
            </w:r>
            <w:r w:rsidRPr="00A863DD">
              <w:t>por</w:t>
            </w:r>
            <w:r w:rsidR="006412CD" w:rsidRPr="00A863DD">
              <w:t xml:space="preserve"> </w:t>
            </w:r>
            <w:r w:rsidRPr="00A863DD">
              <w:t>el</w:t>
            </w:r>
            <w:r w:rsidR="006412CD" w:rsidRPr="00A863DD">
              <w:t xml:space="preserve"> </w:t>
            </w:r>
            <w:r w:rsidRPr="00A863DD">
              <w:t>Oferente</w:t>
            </w:r>
            <w:r w:rsidR="006412CD" w:rsidRPr="00A863DD">
              <w:t xml:space="preserve"> </w:t>
            </w:r>
            <w:r w:rsidRPr="00A863DD">
              <w:t>en</w:t>
            </w:r>
            <w:r w:rsidR="006412CD" w:rsidRPr="00A863DD">
              <w:t xml:space="preserve"> </w:t>
            </w:r>
            <w:r w:rsidRPr="00A863DD">
              <w:t>la</w:t>
            </w:r>
            <w:r w:rsidR="006412CD" w:rsidRPr="00A863DD">
              <w:t xml:space="preserve"> </w:t>
            </w:r>
            <w:r w:rsidRPr="00A863DD">
              <w:t>Oferta,</w:t>
            </w:r>
            <w:r w:rsidR="006412CD" w:rsidRPr="00A863DD">
              <w:t xml:space="preserve"> </w:t>
            </w:r>
            <w:r w:rsidRPr="00A863DD">
              <w:t>salvo</w:t>
            </w:r>
            <w:r w:rsidR="006412CD" w:rsidRPr="00A863DD">
              <w:t xml:space="preserve"> </w:t>
            </w:r>
            <w:r w:rsidRPr="00A863DD">
              <w:t>lo</w:t>
            </w:r>
            <w:r w:rsidR="006412CD" w:rsidRPr="00A863DD">
              <w:t xml:space="preserve"> </w:t>
            </w:r>
            <w:r w:rsidRPr="00A863DD">
              <w:t>estipulado</w:t>
            </w:r>
            <w:r w:rsidR="006412CD" w:rsidRPr="00A863DD">
              <w:t xml:space="preserve"> </w:t>
            </w:r>
            <w:r w:rsidRPr="00A863DD">
              <w:t>en</w:t>
            </w:r>
            <w:r w:rsidR="006412CD" w:rsidRPr="00A863DD">
              <w:t xml:space="preserve"> </w:t>
            </w:r>
            <w:r w:rsidRPr="00A863DD">
              <w:t>la</w:t>
            </w:r>
            <w:r w:rsidR="006412CD" w:rsidRPr="00A863DD">
              <w:t xml:space="preserve"> </w:t>
            </w:r>
            <w:r w:rsidRPr="00A863DD">
              <w:t>IAO</w:t>
            </w:r>
            <w:r w:rsidR="006412CD" w:rsidRPr="00A863DD">
              <w:t xml:space="preserve"> </w:t>
            </w:r>
            <w:r w:rsidRPr="00A863DD">
              <w:t>16.2;</w:t>
            </w:r>
            <w:r w:rsidR="006412CD" w:rsidRPr="00A863DD">
              <w:t xml:space="preserve"> </w:t>
            </w:r>
            <w:r w:rsidRPr="00A863DD">
              <w:t>o</w:t>
            </w:r>
          </w:p>
          <w:p w14:paraId="71633FE6" w14:textId="24170FB3" w:rsidR="00FC078C" w:rsidRPr="00A863DD" w:rsidRDefault="00FC078C" w:rsidP="00FC078C">
            <w:pPr>
              <w:spacing w:after="240"/>
              <w:ind w:left="1152" w:hanging="612"/>
              <w:jc w:val="both"/>
            </w:pPr>
            <w:r w:rsidRPr="00A863DD">
              <w:t>(b)</w:t>
            </w:r>
            <w:r w:rsidRPr="00A863DD">
              <w:tab/>
              <w:t>el</w:t>
            </w:r>
            <w:r w:rsidR="006412CD" w:rsidRPr="00A863DD">
              <w:t xml:space="preserve"> </w:t>
            </w:r>
            <w:r w:rsidRPr="00A863DD">
              <w:t>Oferente</w:t>
            </w:r>
            <w:r w:rsidR="006412CD" w:rsidRPr="00A863DD">
              <w:t xml:space="preserve"> </w:t>
            </w:r>
            <w:r w:rsidRPr="00A863DD">
              <w:t>seleccionado</w:t>
            </w:r>
            <w:r w:rsidR="006412CD" w:rsidRPr="00A863DD">
              <w:t xml:space="preserve"> </w:t>
            </w:r>
            <w:r w:rsidRPr="00A863DD">
              <w:t>no</w:t>
            </w:r>
            <w:r w:rsidR="006412CD" w:rsidRPr="00A863DD">
              <w:t xml:space="preserve"> </w:t>
            </w:r>
            <w:r w:rsidRPr="00A863DD">
              <w:t>acepta</w:t>
            </w:r>
            <w:r w:rsidR="006412CD" w:rsidRPr="00A863DD">
              <w:t xml:space="preserve"> </w:t>
            </w:r>
            <w:r w:rsidRPr="00A863DD">
              <w:t>las</w:t>
            </w:r>
            <w:r w:rsidR="006412CD" w:rsidRPr="00A863DD">
              <w:t xml:space="preserve"> </w:t>
            </w:r>
            <w:r w:rsidRPr="00A863DD">
              <w:t>correcciones</w:t>
            </w:r>
            <w:r w:rsidR="006412CD" w:rsidRPr="00A863DD">
              <w:t xml:space="preserve"> </w:t>
            </w:r>
            <w:r w:rsidRPr="00A863DD">
              <w:t>al</w:t>
            </w:r>
            <w:r w:rsidR="006412CD" w:rsidRPr="00A863DD">
              <w:t xml:space="preserve"> </w:t>
            </w:r>
            <w:r w:rsidRPr="00A863DD">
              <w:t>Precio</w:t>
            </w:r>
            <w:r w:rsidR="006412CD" w:rsidRPr="00A863DD">
              <w:t xml:space="preserve"> </w:t>
            </w:r>
            <w:r w:rsidRPr="00A863DD">
              <w:t>de</w:t>
            </w:r>
            <w:r w:rsidR="006412CD" w:rsidRPr="00A863DD">
              <w:t xml:space="preserve"> </w:t>
            </w:r>
            <w:r w:rsidRPr="00A863DD">
              <w:t>su</w:t>
            </w:r>
            <w:r w:rsidR="006412CD" w:rsidRPr="00A863DD">
              <w:t xml:space="preserve"> </w:t>
            </w:r>
            <w:r w:rsidRPr="00A863DD">
              <w:t>Oferta,</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28;</w:t>
            </w:r>
            <w:r w:rsidR="006412CD" w:rsidRPr="00A863DD">
              <w:t xml:space="preserve"> </w:t>
            </w:r>
          </w:p>
          <w:p w14:paraId="079756B7" w14:textId="3BE0FAA6" w:rsidR="00FC078C" w:rsidRPr="00A863DD" w:rsidRDefault="00FC078C" w:rsidP="00FC078C">
            <w:pPr>
              <w:spacing w:after="240"/>
              <w:ind w:left="1152" w:hanging="612"/>
              <w:jc w:val="both"/>
            </w:pPr>
            <w:r w:rsidRPr="00A863DD">
              <w:lastRenderedPageBreak/>
              <w:t>(c)</w:t>
            </w:r>
            <w:r w:rsidRPr="00A863DD">
              <w:tab/>
              <w:t>si</w:t>
            </w:r>
            <w:r w:rsidR="006412CD" w:rsidRPr="00A863DD">
              <w:t xml:space="preserve"> </w:t>
            </w:r>
            <w:r w:rsidRPr="00A863DD">
              <w:t>el</w:t>
            </w:r>
            <w:r w:rsidR="006412CD" w:rsidRPr="00A863DD">
              <w:t xml:space="preserve"> </w:t>
            </w:r>
            <w:r w:rsidRPr="00A863DD">
              <w:t>Oferente</w:t>
            </w:r>
            <w:r w:rsidR="006412CD" w:rsidRPr="00A863DD">
              <w:t xml:space="preserve"> </w:t>
            </w:r>
            <w:r w:rsidRPr="00A863DD">
              <w:t>seleccionado</w:t>
            </w:r>
            <w:r w:rsidR="006412CD" w:rsidRPr="00A863DD">
              <w:t xml:space="preserve"> </w:t>
            </w:r>
            <w:r w:rsidRPr="00A863DD">
              <w:t>no</w:t>
            </w:r>
            <w:r w:rsidR="006412CD" w:rsidRPr="00A863DD">
              <w:t xml:space="preserve"> </w:t>
            </w:r>
            <w:r w:rsidRPr="00A863DD">
              <w:t>cumple</w:t>
            </w:r>
            <w:r w:rsidR="006412CD" w:rsidRPr="00A863DD">
              <w:t xml:space="preserve"> </w:t>
            </w:r>
            <w:r w:rsidRPr="00A863DD">
              <w:t>dentro</w:t>
            </w:r>
            <w:r w:rsidR="006412CD" w:rsidRPr="00A863DD">
              <w:t xml:space="preserve"> </w:t>
            </w:r>
            <w:r w:rsidRPr="00A863DD">
              <w:t>del</w:t>
            </w:r>
            <w:r w:rsidR="006412CD" w:rsidRPr="00A863DD">
              <w:t xml:space="preserve"> </w:t>
            </w:r>
            <w:r w:rsidRPr="00A863DD">
              <w:t>plazo</w:t>
            </w:r>
            <w:r w:rsidR="006412CD" w:rsidRPr="00A863DD">
              <w:t xml:space="preserve"> </w:t>
            </w:r>
            <w:r w:rsidRPr="00A863DD">
              <w:t>estipulado</w:t>
            </w:r>
            <w:r w:rsidR="006412CD" w:rsidRPr="00A863DD">
              <w:t xml:space="preserve"> </w:t>
            </w:r>
            <w:r w:rsidRPr="00A863DD">
              <w:t>con:</w:t>
            </w:r>
          </w:p>
          <w:p w14:paraId="53E65D35" w14:textId="7BF5E2CE" w:rsidR="00FC078C" w:rsidRPr="00A863DD" w:rsidRDefault="00FC078C" w:rsidP="00FC078C">
            <w:pPr>
              <w:spacing w:after="240"/>
              <w:ind w:left="1692" w:hanging="540"/>
              <w:jc w:val="both"/>
            </w:pPr>
            <w:r w:rsidRPr="00A863DD">
              <w:t>(i)</w:t>
            </w:r>
            <w:r w:rsidRPr="00A863DD">
              <w:tab/>
              <w:t>firmar</w:t>
            </w:r>
            <w:r w:rsidR="006412CD" w:rsidRPr="00A863DD">
              <w:t xml:space="preserve"> </w:t>
            </w:r>
            <w:r w:rsidRPr="00A863DD">
              <w:t>el</w:t>
            </w:r>
            <w:r w:rsidR="006412CD" w:rsidRPr="00A863DD">
              <w:t xml:space="preserve"> </w:t>
            </w:r>
            <w:r w:rsidRPr="00A863DD">
              <w:t>Contrato;</w:t>
            </w:r>
            <w:r w:rsidR="006412CD" w:rsidRPr="00A863DD">
              <w:t xml:space="preserve"> </w:t>
            </w:r>
            <w:r w:rsidRPr="00A863DD">
              <w:t>o</w:t>
            </w:r>
          </w:p>
          <w:p w14:paraId="479292F8" w14:textId="168BF5B4" w:rsidR="00FC078C" w:rsidRPr="00A863DD" w:rsidRDefault="00FC078C" w:rsidP="00FC078C">
            <w:pPr>
              <w:spacing w:after="240"/>
              <w:ind w:left="1692" w:hanging="540"/>
              <w:jc w:val="both"/>
            </w:pPr>
            <w:r w:rsidRPr="00A863DD">
              <w:t>(ii)</w:t>
            </w:r>
            <w:r w:rsidRPr="00A863DD">
              <w:tab/>
              <w:t>suministrar</w:t>
            </w:r>
            <w:r w:rsidR="006412CD" w:rsidRPr="00A863DD">
              <w:t xml:space="preserve"> </w:t>
            </w:r>
            <w:r w:rsidRPr="00A863DD">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Cumplimiento</w:t>
            </w:r>
            <w:r w:rsidR="006412CD" w:rsidRPr="00A863DD">
              <w:t xml:space="preserve"> </w:t>
            </w:r>
            <w:r w:rsidRPr="00A863DD">
              <w:t>solicitada.</w:t>
            </w:r>
          </w:p>
          <w:p w14:paraId="5D1D1054" w14:textId="7FA5475B" w:rsidR="00FC078C" w:rsidRPr="00A863DD" w:rsidRDefault="00FC078C" w:rsidP="00FC078C">
            <w:pPr>
              <w:spacing w:after="240"/>
              <w:ind w:left="612" w:hanging="540"/>
              <w:jc w:val="both"/>
            </w:pPr>
            <w:r w:rsidRPr="00A863DD">
              <w:t>17.6</w:t>
            </w:r>
            <w:r w:rsidRPr="00A863DD">
              <w:tab/>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o</w:t>
            </w:r>
            <w:r w:rsidR="006412CD" w:rsidRPr="00A863DD">
              <w:t xml:space="preserve"> </w:t>
            </w:r>
            <w:r w:rsidRPr="00A863DD">
              <w:t>la</w:t>
            </w:r>
            <w:r w:rsidR="006412CD" w:rsidRPr="00A863DD">
              <w:t xml:space="preserve"> </w:t>
            </w:r>
            <w:r w:rsidRPr="00A863DD">
              <w:t>Declaración</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de</w:t>
            </w:r>
            <w:r w:rsidR="006412CD" w:rsidRPr="00A863DD">
              <w:t xml:space="preserve"> </w:t>
            </w:r>
            <w:r w:rsidRPr="00A863DD">
              <w:t>una</w:t>
            </w:r>
            <w:r w:rsidR="006412CD" w:rsidRPr="00A863DD">
              <w:t xml:space="preserve"> </w:t>
            </w:r>
            <w:r w:rsidRPr="00A863DD">
              <w:t>APCA</w:t>
            </w:r>
            <w:r w:rsidR="006412CD" w:rsidRPr="00A863DD">
              <w:t xml:space="preserve"> </w:t>
            </w:r>
            <w:r w:rsidRPr="00A863DD">
              <w:t>deberá</w:t>
            </w:r>
            <w:r w:rsidR="006412CD" w:rsidRPr="00A863DD">
              <w:t xml:space="preserve"> </w:t>
            </w:r>
            <w:r w:rsidRPr="00A863DD">
              <w:t>ser</w:t>
            </w:r>
            <w:r w:rsidR="006412CD" w:rsidRPr="00A863DD">
              <w:t xml:space="preserve"> </w:t>
            </w:r>
            <w:r w:rsidRPr="00A863DD">
              <w:t>emitida</w:t>
            </w:r>
            <w:r w:rsidR="006412CD" w:rsidRPr="00A863DD">
              <w:t xml:space="preserve"> </w:t>
            </w:r>
            <w:r w:rsidRPr="00A863DD">
              <w:t>en</w:t>
            </w:r>
            <w:r w:rsidR="006412CD" w:rsidRPr="00A863DD">
              <w:t xml:space="preserve"> </w:t>
            </w:r>
            <w:r w:rsidRPr="00A863DD">
              <w:t>nombre</w:t>
            </w:r>
            <w:r w:rsidR="006412CD" w:rsidRPr="00A863DD">
              <w:t xml:space="preserve"> </w:t>
            </w:r>
            <w:r w:rsidRPr="00A863DD">
              <w:t>de</w:t>
            </w:r>
            <w:r w:rsidR="006412CD" w:rsidRPr="00A863DD">
              <w:t xml:space="preserve"> </w:t>
            </w:r>
            <w:r w:rsidRPr="00A863DD">
              <w:t>la</w:t>
            </w:r>
            <w:r w:rsidR="006412CD" w:rsidRPr="00A863DD">
              <w:t xml:space="preserve"> </w:t>
            </w:r>
            <w:r w:rsidRPr="00A863DD">
              <w:t>APCA</w:t>
            </w:r>
            <w:r w:rsidR="006412CD" w:rsidRPr="00A863DD">
              <w:t xml:space="preserve"> </w:t>
            </w:r>
            <w:r w:rsidRPr="00A863DD">
              <w:t>que</w:t>
            </w:r>
            <w:r w:rsidR="006412CD" w:rsidRPr="00A863DD">
              <w:t xml:space="preserve"> </w:t>
            </w:r>
            <w:r w:rsidRPr="00A863DD">
              <w:t>presenta</w:t>
            </w:r>
            <w:r w:rsidR="006412CD" w:rsidRPr="00A863DD">
              <w:t xml:space="preserve"> </w:t>
            </w:r>
            <w:r w:rsidRPr="00A863DD">
              <w:t>la</w:t>
            </w:r>
            <w:r w:rsidR="006412CD" w:rsidRPr="00A863DD">
              <w:t xml:space="preserve"> </w:t>
            </w:r>
            <w:r w:rsidRPr="00A863DD">
              <w:t>Oferta.</w:t>
            </w:r>
            <w:r w:rsidR="006412CD" w:rsidRPr="00A863DD">
              <w:t xml:space="preserve"> </w:t>
            </w:r>
            <w:r w:rsidRPr="00A863DD">
              <w:t>Si</w:t>
            </w:r>
            <w:r w:rsidR="006412CD" w:rsidRPr="00A863DD">
              <w:t xml:space="preserve"> </w:t>
            </w:r>
            <w:r w:rsidRPr="00A863DD">
              <w:t>dicha</w:t>
            </w:r>
            <w:r w:rsidR="006412CD" w:rsidRPr="00A863DD">
              <w:t xml:space="preserve"> </w:t>
            </w:r>
            <w:r w:rsidRPr="00A863DD">
              <w:t>APCA</w:t>
            </w:r>
            <w:r w:rsidR="006412CD" w:rsidRPr="00A863DD">
              <w:t xml:space="preserve"> </w:t>
            </w:r>
            <w:r w:rsidRPr="00A863DD">
              <w:t>no</w:t>
            </w:r>
            <w:r w:rsidR="006412CD" w:rsidRPr="00A863DD">
              <w:t xml:space="preserve"> </w:t>
            </w:r>
            <w:r w:rsidRPr="00A863DD">
              <w:t>ha</w:t>
            </w:r>
            <w:r w:rsidR="006412CD" w:rsidRPr="00A863DD">
              <w:t xml:space="preserve"> </w:t>
            </w:r>
            <w:r w:rsidRPr="00A863DD">
              <w:t>sido</w:t>
            </w:r>
            <w:r w:rsidR="006412CD" w:rsidRPr="00A863DD">
              <w:t xml:space="preserve"> </w:t>
            </w:r>
            <w:r w:rsidRPr="00A863DD">
              <w:t>legalmente</w:t>
            </w:r>
            <w:r w:rsidR="006412CD" w:rsidRPr="00A863DD">
              <w:t xml:space="preserve"> </w:t>
            </w:r>
            <w:r w:rsidRPr="00A863DD">
              <w:t>constituida</w:t>
            </w:r>
            <w:r w:rsidR="006412CD" w:rsidRPr="00A863DD">
              <w:t xml:space="preserve"> </w:t>
            </w:r>
            <w:r w:rsidRPr="00A863DD">
              <w:t>en</w:t>
            </w:r>
            <w:r w:rsidR="006412CD" w:rsidRPr="00A863DD">
              <w:t xml:space="preserve"> </w:t>
            </w:r>
            <w:r w:rsidRPr="00A863DD">
              <w:t>el</w:t>
            </w:r>
            <w:r w:rsidR="006412CD" w:rsidRPr="00A863DD">
              <w:t xml:space="preserve"> </w:t>
            </w:r>
            <w:r w:rsidRPr="00A863DD">
              <w:t>momento</w:t>
            </w:r>
            <w:r w:rsidR="006412CD" w:rsidRPr="00A863DD">
              <w:t xml:space="preserve"> </w:t>
            </w:r>
            <w:r w:rsidRPr="00A863DD">
              <w:t>de</w:t>
            </w:r>
            <w:r w:rsidR="006412CD" w:rsidRPr="00A863DD">
              <w:t xml:space="preserve"> </w:t>
            </w:r>
            <w:r w:rsidRPr="00A863DD">
              <w:t>presentar</w:t>
            </w:r>
            <w:r w:rsidR="006412CD" w:rsidRPr="00A863DD">
              <w:t xml:space="preserve"> </w:t>
            </w:r>
            <w:r w:rsidRPr="00A863DD">
              <w:t>la</w:t>
            </w:r>
            <w:r w:rsidR="006412CD" w:rsidRPr="00A863DD">
              <w:t xml:space="preserve"> </w:t>
            </w:r>
            <w:r w:rsidRPr="00A863DD">
              <w:t>Oferta,</w:t>
            </w:r>
            <w:r w:rsidR="006412CD" w:rsidRPr="00A863DD">
              <w:t xml:space="preserve"> </w:t>
            </w:r>
            <w:r w:rsidRPr="00A863DD">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o</w:t>
            </w:r>
            <w:r w:rsidR="006412CD" w:rsidRPr="00A863DD">
              <w:t xml:space="preserve"> </w:t>
            </w:r>
            <w:r w:rsidRPr="00A863DD">
              <w:t>la</w:t>
            </w:r>
            <w:r w:rsidR="006412CD" w:rsidRPr="00A863DD">
              <w:t xml:space="preserve"> </w:t>
            </w:r>
            <w:r w:rsidRPr="00A863DD">
              <w:t>Declaración</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deberá</w:t>
            </w:r>
            <w:r w:rsidR="006412CD" w:rsidRPr="00A863DD">
              <w:t xml:space="preserve"> </w:t>
            </w:r>
            <w:r w:rsidRPr="00A863DD">
              <w:t>ser</w:t>
            </w:r>
            <w:r w:rsidR="006412CD" w:rsidRPr="00A863DD">
              <w:t xml:space="preserve"> </w:t>
            </w:r>
            <w:r w:rsidRPr="00A863DD">
              <w:t>emitida</w:t>
            </w:r>
            <w:r w:rsidR="006412CD" w:rsidRPr="00A863DD">
              <w:t xml:space="preserve"> </w:t>
            </w:r>
            <w:r w:rsidRPr="00A863DD">
              <w:t>en</w:t>
            </w:r>
            <w:r w:rsidR="006412CD" w:rsidRPr="00A863DD">
              <w:t xml:space="preserve"> </w:t>
            </w:r>
            <w:r w:rsidRPr="00A863DD">
              <w:t>nombre</w:t>
            </w:r>
            <w:r w:rsidR="006412CD" w:rsidRPr="00A863DD">
              <w:t xml:space="preserve"> </w:t>
            </w:r>
            <w:r w:rsidRPr="00A863DD">
              <w:t>de</w:t>
            </w:r>
            <w:r w:rsidR="006412CD" w:rsidRPr="00A863DD">
              <w:t xml:space="preserve"> </w:t>
            </w:r>
            <w:r w:rsidRPr="00A863DD">
              <w:t>todos</w:t>
            </w:r>
            <w:r w:rsidR="006412CD" w:rsidRPr="00A863DD">
              <w:t xml:space="preserve"> </w:t>
            </w:r>
            <w:r w:rsidRPr="00A863DD">
              <w:t>y</w:t>
            </w:r>
            <w:r w:rsidR="006412CD" w:rsidRPr="00A863DD">
              <w:t xml:space="preserve"> </w:t>
            </w:r>
            <w:r w:rsidRPr="00A863DD">
              <w:t>cada</w:t>
            </w:r>
            <w:r w:rsidR="006412CD" w:rsidRPr="00A863DD">
              <w:t xml:space="preserve"> </w:t>
            </w:r>
            <w:r w:rsidRPr="00A863DD">
              <w:t>uno</w:t>
            </w:r>
            <w:r w:rsidR="006412CD" w:rsidRPr="00A863DD">
              <w:t xml:space="preserve"> </w:t>
            </w:r>
            <w:r w:rsidRPr="00A863DD">
              <w:t>de</w:t>
            </w:r>
            <w:r w:rsidR="006412CD" w:rsidRPr="00A863DD">
              <w:t xml:space="preserve"> </w:t>
            </w:r>
            <w:r w:rsidRPr="00A863DD">
              <w:t>los</w:t>
            </w:r>
            <w:r w:rsidR="006412CD" w:rsidRPr="00A863DD">
              <w:t xml:space="preserve"> </w:t>
            </w:r>
            <w:r w:rsidRPr="00A863DD">
              <w:t>futuros</w:t>
            </w:r>
            <w:r w:rsidR="006412CD" w:rsidRPr="00A863DD">
              <w:t xml:space="preserve"> </w:t>
            </w:r>
            <w:r w:rsidRPr="00A863DD">
              <w:t>socios</w:t>
            </w:r>
            <w:r w:rsidR="006412CD" w:rsidRPr="00A863DD">
              <w:t xml:space="preserve"> </w:t>
            </w:r>
            <w:r w:rsidRPr="00A863DD">
              <w:t>de</w:t>
            </w:r>
            <w:r w:rsidR="006412CD" w:rsidRPr="00A863DD">
              <w:t xml:space="preserve"> </w:t>
            </w:r>
            <w:r w:rsidRPr="00A863DD">
              <w:t>la</w:t>
            </w:r>
            <w:r w:rsidR="006412CD" w:rsidRPr="00A863DD">
              <w:t xml:space="preserve"> </w:t>
            </w:r>
            <w:r w:rsidRPr="00A863DD">
              <w:t>APCA</w:t>
            </w:r>
            <w:r w:rsidR="006412CD" w:rsidRPr="00A863DD">
              <w:t xml:space="preserve"> </w:t>
            </w:r>
            <w:r w:rsidRPr="00A863DD">
              <w:t>tal</w:t>
            </w:r>
            <w:r w:rsidR="006412CD" w:rsidRPr="00A863DD">
              <w:t xml:space="preserve"> </w:t>
            </w:r>
            <w:r w:rsidRPr="00A863DD">
              <w:t>como</w:t>
            </w:r>
            <w:r w:rsidR="006412CD" w:rsidRPr="00A863DD">
              <w:t xml:space="preserve"> </w:t>
            </w:r>
            <w:r w:rsidRPr="00A863DD">
              <w:t>se</w:t>
            </w:r>
            <w:r w:rsidR="006412CD" w:rsidRPr="00A863DD">
              <w:t xml:space="preserve"> </w:t>
            </w:r>
            <w:r w:rsidRPr="00A863DD">
              <w:t>denominan</w:t>
            </w:r>
            <w:r w:rsidR="006412CD" w:rsidRPr="00A863DD">
              <w:t xml:space="preserve"> </w:t>
            </w:r>
            <w:r w:rsidRPr="00A863DD">
              <w:t>en</w:t>
            </w:r>
            <w:r w:rsidR="006412CD" w:rsidRPr="00A863DD">
              <w:t xml:space="preserve"> </w:t>
            </w:r>
            <w:r w:rsidRPr="00A863DD">
              <w:t>la</w:t>
            </w:r>
            <w:r w:rsidR="006412CD" w:rsidRPr="00A863DD">
              <w:t xml:space="preserve"> </w:t>
            </w:r>
            <w:r w:rsidRPr="00A863DD">
              <w:t>carta</w:t>
            </w:r>
            <w:r w:rsidR="006412CD" w:rsidRPr="00A863DD">
              <w:t xml:space="preserve"> </w:t>
            </w:r>
            <w:r w:rsidRPr="00A863DD">
              <w:t>de</w:t>
            </w:r>
            <w:r w:rsidR="006412CD" w:rsidRPr="00A863DD">
              <w:t xml:space="preserve"> </w:t>
            </w:r>
            <w:r w:rsidRPr="00A863DD">
              <w:t>intención.</w:t>
            </w:r>
          </w:p>
        </w:tc>
      </w:tr>
      <w:tr w:rsidR="00DF19D8" w:rsidRPr="00A863DD" w14:paraId="035B1A72" w14:textId="77777777" w:rsidTr="003D6336">
        <w:trPr>
          <w:trHeight w:val="360"/>
        </w:trPr>
        <w:tc>
          <w:tcPr>
            <w:tcW w:w="1530" w:type="pct"/>
          </w:tcPr>
          <w:p w14:paraId="3E0C2D07" w14:textId="0583C2F5" w:rsidR="00FC078C" w:rsidRPr="00A863DD" w:rsidRDefault="00FC078C" w:rsidP="00FC078C">
            <w:pPr>
              <w:pStyle w:val="Ttulo3"/>
            </w:pPr>
            <w:bookmarkStart w:id="63" w:name="_Toc413655005"/>
            <w:bookmarkStart w:id="64" w:name="_Toc529001734"/>
            <w:bookmarkStart w:id="65" w:name="_Toc26890202"/>
            <w:r w:rsidRPr="00A863DD">
              <w:lastRenderedPageBreak/>
              <w:t>18.</w:t>
            </w:r>
            <w:r w:rsidRPr="00A863DD">
              <w:tab/>
              <w:t>Ofertas</w:t>
            </w:r>
            <w:r w:rsidR="006412CD" w:rsidRPr="00A863DD">
              <w:t xml:space="preserve"> </w:t>
            </w:r>
            <w:r w:rsidRPr="00A863DD">
              <w:t>Alternativas</w:t>
            </w:r>
            <w:r w:rsidR="006412CD" w:rsidRPr="00A863DD">
              <w:t xml:space="preserve"> </w:t>
            </w:r>
            <w:r w:rsidRPr="00A863DD">
              <w:t>de</w:t>
            </w:r>
            <w:r w:rsidR="006412CD" w:rsidRPr="00A863DD">
              <w:t xml:space="preserve"> </w:t>
            </w:r>
            <w:r w:rsidRPr="00A863DD">
              <w:t>los</w:t>
            </w:r>
            <w:r w:rsidR="006412CD" w:rsidRPr="00A863DD">
              <w:t xml:space="preserve"> </w:t>
            </w:r>
            <w:r w:rsidRPr="00A863DD">
              <w:t>Oferentes</w:t>
            </w:r>
            <w:bookmarkEnd w:id="63"/>
            <w:bookmarkEnd w:id="64"/>
            <w:bookmarkEnd w:id="65"/>
          </w:p>
        </w:tc>
        <w:tc>
          <w:tcPr>
            <w:tcW w:w="3452" w:type="pct"/>
          </w:tcPr>
          <w:p w14:paraId="74283FC1" w14:textId="70004479" w:rsidR="00FC078C" w:rsidRPr="00A863DD" w:rsidRDefault="00FC078C" w:rsidP="00FC078C">
            <w:pPr>
              <w:pStyle w:val="Outline"/>
              <w:suppressAutoHyphens/>
              <w:spacing w:before="0" w:after="200"/>
              <w:ind w:left="612" w:hanging="612"/>
              <w:jc w:val="both"/>
              <w:rPr>
                <w:kern w:val="0"/>
                <w:lang w:val="es-EC"/>
              </w:rPr>
            </w:pPr>
            <w:r w:rsidRPr="00A863DD">
              <w:rPr>
                <w:kern w:val="0"/>
                <w:lang w:val="es-EC"/>
              </w:rPr>
              <w:t>18.1</w:t>
            </w:r>
            <w:r w:rsidRPr="00A863DD">
              <w:rPr>
                <w:kern w:val="0"/>
                <w:lang w:val="es-EC"/>
              </w:rPr>
              <w:tab/>
              <w:t>No</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considerarán</w:t>
            </w:r>
            <w:r w:rsidR="006412CD" w:rsidRPr="00A863DD">
              <w:rPr>
                <w:kern w:val="0"/>
                <w:lang w:val="es-EC"/>
              </w:rPr>
              <w:t xml:space="preserve"> </w:t>
            </w:r>
            <w:r w:rsidRPr="00A863DD">
              <w:rPr>
                <w:kern w:val="0"/>
                <w:lang w:val="es-EC"/>
              </w:rPr>
              <w:t>Ofertas</w:t>
            </w:r>
            <w:r w:rsidR="006412CD" w:rsidRPr="00A863DD">
              <w:rPr>
                <w:kern w:val="0"/>
                <w:lang w:val="es-EC"/>
              </w:rPr>
              <w:t xml:space="preserve"> </w:t>
            </w:r>
            <w:r w:rsidRPr="00A863DD">
              <w:rPr>
                <w:kern w:val="0"/>
                <w:lang w:val="es-EC"/>
              </w:rPr>
              <w:t>alternativas</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menos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específicamente</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estipule</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006412CD" w:rsidRPr="00A863DD">
              <w:rPr>
                <w:kern w:val="0"/>
                <w:lang w:val="es-EC"/>
              </w:rPr>
              <w:t xml:space="preserve"> </w:t>
            </w:r>
            <w:r w:rsidRPr="00A863DD">
              <w:rPr>
                <w:kern w:val="0"/>
                <w:lang w:val="es-EC"/>
              </w:rPr>
              <w:t>Si</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permiten,</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IAO</w:t>
            </w:r>
            <w:r w:rsidR="006412CD" w:rsidRPr="00A863DD">
              <w:rPr>
                <w:kern w:val="0"/>
                <w:lang w:val="es-EC"/>
              </w:rPr>
              <w:t xml:space="preserve"> </w:t>
            </w:r>
            <w:r w:rsidRPr="00A863DD">
              <w:rPr>
                <w:kern w:val="0"/>
                <w:lang w:val="es-EC"/>
              </w:rPr>
              <w:t>18.1</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18.2</w:t>
            </w:r>
            <w:r w:rsidR="006412CD" w:rsidRPr="00A863DD">
              <w:rPr>
                <w:kern w:val="0"/>
                <w:lang w:val="es-EC"/>
              </w:rPr>
              <w:t xml:space="preserve"> </w:t>
            </w:r>
            <w:r w:rsidRPr="00A863DD">
              <w:rPr>
                <w:kern w:val="0"/>
                <w:lang w:val="es-EC"/>
              </w:rPr>
              <w:t>regirán</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DDL</w:t>
            </w:r>
            <w:r w:rsidR="006412CD" w:rsidRPr="00A863DD">
              <w:rPr>
                <w:b/>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especificará</w:t>
            </w:r>
            <w:r w:rsidR="006412CD" w:rsidRPr="00A863DD">
              <w:rPr>
                <w:b/>
                <w:kern w:val="0"/>
                <w:lang w:val="es-EC"/>
              </w:rPr>
              <w:t xml:space="preserve"> </w:t>
            </w:r>
            <w:r w:rsidRPr="00A863DD">
              <w:rPr>
                <w:kern w:val="0"/>
                <w:lang w:val="es-EC"/>
              </w:rPr>
              <w:t>cuál</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siguientes</w:t>
            </w:r>
            <w:r w:rsidR="006412CD" w:rsidRPr="00A863DD">
              <w:rPr>
                <w:kern w:val="0"/>
                <w:lang w:val="es-EC"/>
              </w:rPr>
              <w:t xml:space="preserve"> </w:t>
            </w:r>
            <w:r w:rsidRPr="00A863DD">
              <w:rPr>
                <w:kern w:val="0"/>
                <w:lang w:val="es-EC"/>
              </w:rPr>
              <w:t>opciones</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permitirá:</w:t>
            </w:r>
            <w:r w:rsidR="006412CD" w:rsidRPr="00A863DD">
              <w:rPr>
                <w:kern w:val="0"/>
                <w:lang w:val="es-EC"/>
              </w:rPr>
              <w:t xml:space="preserve"> </w:t>
            </w:r>
          </w:p>
          <w:p w14:paraId="4722C3A0" w14:textId="237A211A" w:rsidR="00FC078C" w:rsidRPr="00A863DD" w:rsidRDefault="00FC078C" w:rsidP="00FC078C">
            <w:pPr>
              <w:pStyle w:val="Outline"/>
              <w:suppressAutoHyphens/>
              <w:spacing w:before="0" w:after="200"/>
              <w:ind w:left="1152" w:hanging="540"/>
              <w:jc w:val="both"/>
              <w:rPr>
                <w:lang w:val="es-EC"/>
              </w:rPr>
            </w:pPr>
            <w:r w:rsidRPr="00A863DD">
              <w:rPr>
                <w:kern w:val="0"/>
                <w:lang w:val="es-EC"/>
              </w:rPr>
              <w:t>(a)</w:t>
            </w:r>
            <w:r w:rsidRPr="00A863DD">
              <w:rPr>
                <w:kern w:val="0"/>
                <w:lang w:val="es-EC"/>
              </w:rPr>
              <w:tab/>
              <w:t>Opción</w:t>
            </w:r>
            <w:r w:rsidR="006412CD" w:rsidRPr="00A863DD">
              <w:rPr>
                <w:kern w:val="0"/>
                <w:lang w:val="es-EC"/>
              </w:rPr>
              <w:t xml:space="preserve"> </w:t>
            </w:r>
            <w:r w:rsidRPr="00A863DD">
              <w:rPr>
                <w:kern w:val="0"/>
                <w:lang w:val="es-EC"/>
              </w:rPr>
              <w:t>Uno:</w:t>
            </w:r>
            <w:r w:rsidR="006412CD" w:rsidRPr="00A863DD">
              <w:rPr>
                <w:kern w:val="0"/>
                <w:lang w:val="es-EC"/>
              </w:rPr>
              <w:t xml:space="preserve"> </w:t>
            </w:r>
            <w:r w:rsidRPr="00A863DD">
              <w:rPr>
                <w:lang w:val="es-EC"/>
              </w:rPr>
              <w:t>un</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podrá</w:t>
            </w:r>
            <w:r w:rsidR="006412CD" w:rsidRPr="00A863DD">
              <w:rPr>
                <w:lang w:val="es-EC"/>
              </w:rPr>
              <w:t xml:space="preserve"> </w:t>
            </w:r>
            <w:r w:rsidRPr="00A863DD">
              <w:rPr>
                <w:lang w:val="es-EC"/>
              </w:rPr>
              <w:t>presentar</w:t>
            </w:r>
            <w:r w:rsidR="006412CD" w:rsidRPr="00A863DD">
              <w:rPr>
                <w:lang w:val="es-EC"/>
              </w:rPr>
              <w:t xml:space="preserve"> </w:t>
            </w:r>
            <w:r w:rsidRPr="00A863DD">
              <w:rPr>
                <w:lang w:val="es-EC"/>
              </w:rPr>
              <w:t>Ofertas</w:t>
            </w:r>
            <w:r w:rsidR="006412CD" w:rsidRPr="00A863DD">
              <w:rPr>
                <w:lang w:val="es-EC"/>
              </w:rPr>
              <w:t xml:space="preserve"> </w:t>
            </w:r>
            <w:r w:rsidRPr="00A863DD">
              <w:rPr>
                <w:lang w:val="es-EC"/>
              </w:rPr>
              <w:t>alternativas</w:t>
            </w:r>
            <w:r w:rsidR="006412CD" w:rsidRPr="00A863DD">
              <w:rPr>
                <w:lang w:val="es-EC"/>
              </w:rPr>
              <w:t xml:space="preserve"> </w:t>
            </w:r>
            <w:r w:rsidRPr="00A863DD">
              <w:rPr>
                <w:lang w:val="es-EC"/>
              </w:rPr>
              <w:t>juntamente</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básica.</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considerará</w:t>
            </w:r>
            <w:r w:rsidR="006412CD" w:rsidRPr="00A863DD">
              <w:rPr>
                <w:lang w:val="es-EC"/>
              </w:rPr>
              <w:t xml:space="preserve"> </w:t>
            </w:r>
            <w:r w:rsidRPr="00A863DD">
              <w:rPr>
                <w:lang w:val="es-EC"/>
              </w:rPr>
              <w:t>solamente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Ofertas</w:t>
            </w:r>
            <w:r w:rsidR="006412CD" w:rsidRPr="00A863DD">
              <w:rPr>
                <w:lang w:val="es-EC"/>
              </w:rPr>
              <w:t xml:space="preserve"> </w:t>
            </w:r>
            <w:r w:rsidRPr="00A863DD">
              <w:rPr>
                <w:lang w:val="es-EC"/>
              </w:rPr>
              <w:t>alternativas</w:t>
            </w:r>
            <w:r w:rsidR="006412CD" w:rsidRPr="00A863DD">
              <w:rPr>
                <w:lang w:val="es-EC"/>
              </w:rPr>
              <w:t xml:space="preserve"> </w:t>
            </w:r>
            <w:r w:rsidRPr="00A863DD">
              <w:rPr>
                <w:lang w:val="es-EC"/>
              </w:rPr>
              <w:t>presentadas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cuya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básica</w:t>
            </w:r>
            <w:r w:rsidR="006412CD" w:rsidRPr="00A863DD">
              <w:rPr>
                <w:lang w:val="es-EC"/>
              </w:rPr>
              <w:t xml:space="preserve"> </w:t>
            </w:r>
            <w:r w:rsidRPr="00A863DD">
              <w:rPr>
                <w:lang w:val="es-EC"/>
              </w:rPr>
              <w:t>haya</w:t>
            </w:r>
            <w:r w:rsidR="006412CD" w:rsidRPr="00A863DD">
              <w:rPr>
                <w:lang w:val="es-EC"/>
              </w:rPr>
              <w:t xml:space="preserve"> </w:t>
            </w:r>
            <w:r w:rsidRPr="00A863DD">
              <w:rPr>
                <w:lang w:val="es-EC"/>
              </w:rPr>
              <w:t>sido</w:t>
            </w:r>
            <w:r w:rsidR="006412CD" w:rsidRPr="00A863DD">
              <w:rPr>
                <w:lang w:val="es-EC"/>
              </w:rPr>
              <w:t xml:space="preserve"> </w:t>
            </w:r>
            <w:r w:rsidRPr="00A863DD">
              <w:rPr>
                <w:lang w:val="es-EC"/>
              </w:rPr>
              <w:t>determinada</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evaluada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menor</w:t>
            </w:r>
            <w:r w:rsidR="006412CD" w:rsidRPr="00A863DD">
              <w:rPr>
                <w:lang w:val="es-EC"/>
              </w:rPr>
              <w:t xml:space="preserve"> </w:t>
            </w:r>
            <w:r w:rsidRPr="00A863DD">
              <w:rPr>
                <w:lang w:val="es-EC"/>
              </w:rPr>
              <w:t>precio.</w:t>
            </w:r>
          </w:p>
          <w:p w14:paraId="1BB7BC5A" w14:textId="281B9257" w:rsidR="00FC078C" w:rsidRPr="00A863DD" w:rsidRDefault="00FC078C" w:rsidP="00FC078C">
            <w:pPr>
              <w:spacing w:after="200"/>
              <w:ind w:left="1152" w:hanging="540"/>
              <w:jc w:val="both"/>
            </w:pPr>
            <w:r w:rsidRPr="00A863DD">
              <w:t>(b)</w:t>
            </w:r>
            <w:r w:rsidRPr="00A863DD">
              <w:tab/>
              <w:t>Opción</w:t>
            </w:r>
            <w:r w:rsidR="006412CD" w:rsidRPr="00A863DD">
              <w:t xml:space="preserve"> </w:t>
            </w:r>
            <w:r w:rsidRPr="00A863DD">
              <w:t>Dos:</w:t>
            </w:r>
            <w:r w:rsidR="006412CD" w:rsidRPr="00A863DD">
              <w:t xml:space="preserve"> </w:t>
            </w:r>
            <w:r w:rsidRPr="00A863DD">
              <w:t>un</w:t>
            </w:r>
            <w:r w:rsidR="006412CD" w:rsidRPr="00A863DD">
              <w:t xml:space="preserve"> </w:t>
            </w:r>
            <w:r w:rsidRPr="00A863DD">
              <w:t>Oferente</w:t>
            </w:r>
            <w:r w:rsidR="006412CD" w:rsidRPr="00A863DD">
              <w:t xml:space="preserve"> </w:t>
            </w:r>
            <w:r w:rsidRPr="00A863DD">
              <w:t>podrá</w:t>
            </w:r>
            <w:r w:rsidR="006412CD" w:rsidRPr="00A863DD">
              <w:t xml:space="preserve"> </w:t>
            </w:r>
            <w:r w:rsidRPr="00A863DD">
              <w:t>presentar</w:t>
            </w:r>
            <w:r w:rsidR="006412CD" w:rsidRPr="00A863DD">
              <w:t xml:space="preserve"> </w:t>
            </w:r>
            <w:r w:rsidRPr="00A863DD">
              <w:t>una</w:t>
            </w:r>
            <w:r w:rsidR="006412CD" w:rsidRPr="00A863DD">
              <w:t xml:space="preserve"> </w:t>
            </w:r>
            <w:r w:rsidRPr="00A863DD">
              <w:t>Oferta</w:t>
            </w:r>
            <w:r w:rsidR="006412CD" w:rsidRPr="00A863DD">
              <w:t xml:space="preserve"> </w:t>
            </w:r>
            <w:r w:rsidRPr="00A863DD">
              <w:t>alternativa</w:t>
            </w:r>
            <w:r w:rsidR="006412CD" w:rsidRPr="00A863DD">
              <w:t xml:space="preserve"> </w:t>
            </w:r>
            <w:r w:rsidRPr="00A863DD">
              <w:t>con</w:t>
            </w:r>
            <w:r w:rsidR="006412CD" w:rsidRPr="00A863DD">
              <w:t xml:space="preserve"> </w:t>
            </w:r>
            <w:r w:rsidRPr="00A863DD">
              <w:t>o</w:t>
            </w:r>
            <w:r w:rsidR="006412CD" w:rsidRPr="00A863DD">
              <w:t xml:space="preserve"> </w:t>
            </w:r>
            <w:r w:rsidRPr="00A863DD">
              <w:t>sin</w:t>
            </w:r>
            <w:r w:rsidR="006412CD" w:rsidRPr="00A863DD">
              <w:t xml:space="preserve"> </w:t>
            </w:r>
            <w:r w:rsidRPr="00A863DD">
              <w:t>una</w:t>
            </w:r>
            <w:r w:rsidR="006412CD" w:rsidRPr="00A863DD">
              <w:t xml:space="preserve"> </w:t>
            </w:r>
            <w:r w:rsidRPr="00A863DD">
              <w:t>Oferta</w:t>
            </w:r>
            <w:r w:rsidR="006412CD" w:rsidRPr="00A863DD">
              <w:t xml:space="preserve"> </w:t>
            </w:r>
            <w:r w:rsidRPr="00A863DD">
              <w:t>para</w:t>
            </w:r>
            <w:r w:rsidR="006412CD" w:rsidRPr="00A863DD">
              <w:t xml:space="preserve"> </w:t>
            </w:r>
            <w:r w:rsidRPr="00A863DD">
              <w:t>el</w:t>
            </w:r>
            <w:r w:rsidR="006412CD" w:rsidRPr="00A863DD">
              <w:t xml:space="preserve"> </w:t>
            </w:r>
            <w:r w:rsidRPr="00A863DD">
              <w:t>caso</w:t>
            </w:r>
            <w:r w:rsidR="006412CD" w:rsidRPr="00A863DD">
              <w:t xml:space="preserve"> </w:t>
            </w:r>
            <w:r w:rsidRPr="00A863DD">
              <w:t>básico.</w:t>
            </w:r>
            <w:r w:rsidR="006412CD" w:rsidRPr="00A863DD">
              <w:t xml:space="preserve"> </w:t>
            </w:r>
            <w:r w:rsidRPr="00A863DD">
              <w:t>Todas</w:t>
            </w:r>
            <w:r w:rsidR="006412CD" w:rsidRPr="00A863DD">
              <w:t xml:space="preserve"> </w:t>
            </w:r>
            <w:r w:rsidRPr="00A863DD">
              <w:t>las</w:t>
            </w:r>
            <w:r w:rsidR="006412CD" w:rsidRPr="00A863DD">
              <w:t xml:space="preserve"> </w:t>
            </w:r>
            <w:r w:rsidRPr="00A863DD">
              <w:t>Ofertas</w:t>
            </w:r>
            <w:r w:rsidR="006412CD" w:rsidRPr="00A863DD">
              <w:t xml:space="preserve"> </w:t>
            </w:r>
            <w:r w:rsidRPr="00A863DD">
              <w:t>recibidas</w:t>
            </w:r>
            <w:r w:rsidR="006412CD" w:rsidRPr="00A863DD">
              <w:t xml:space="preserve"> </w:t>
            </w:r>
            <w:r w:rsidRPr="00A863DD">
              <w:t>para</w:t>
            </w:r>
            <w:r w:rsidR="006412CD" w:rsidRPr="00A863DD">
              <w:t xml:space="preserve"> </w:t>
            </w:r>
            <w:r w:rsidRPr="00A863DD">
              <w:t>el</w:t>
            </w:r>
            <w:r w:rsidR="006412CD" w:rsidRPr="00A863DD">
              <w:t xml:space="preserve"> </w:t>
            </w:r>
            <w:r w:rsidRPr="00A863DD">
              <w:t>caso</w:t>
            </w:r>
            <w:r w:rsidR="006412CD" w:rsidRPr="00A863DD">
              <w:t xml:space="preserve"> </w:t>
            </w:r>
            <w:r w:rsidRPr="00A863DD">
              <w:t>básico,</w:t>
            </w:r>
            <w:r w:rsidR="006412CD" w:rsidRPr="00A863DD">
              <w:t xml:space="preserve"> </w:t>
            </w:r>
            <w:r w:rsidRPr="00A863DD">
              <w:t>así</w:t>
            </w:r>
            <w:r w:rsidR="006412CD" w:rsidRPr="00A863DD">
              <w:t xml:space="preserve"> </w:t>
            </w:r>
            <w:r w:rsidRPr="00A863DD">
              <w:t>como</w:t>
            </w:r>
            <w:r w:rsidR="006412CD" w:rsidRPr="00A863DD">
              <w:t xml:space="preserve"> </w:t>
            </w:r>
            <w:r w:rsidRPr="00A863DD">
              <w:t>las</w:t>
            </w:r>
            <w:r w:rsidR="006412CD" w:rsidRPr="00A863DD">
              <w:t xml:space="preserve"> </w:t>
            </w:r>
            <w:r w:rsidRPr="00A863DD">
              <w:t>Ofertas</w:t>
            </w:r>
            <w:r w:rsidR="006412CD" w:rsidRPr="00A863DD">
              <w:t xml:space="preserve"> </w:t>
            </w:r>
            <w:r w:rsidRPr="00A863DD">
              <w:t>alternativas</w:t>
            </w:r>
            <w:r w:rsidR="006412CD" w:rsidRPr="00A863DD">
              <w:t xml:space="preserve"> </w:t>
            </w:r>
            <w:r w:rsidRPr="00A863DD">
              <w:t>que</w:t>
            </w:r>
            <w:r w:rsidR="006412CD" w:rsidRPr="00A863DD">
              <w:t xml:space="preserve"> </w:t>
            </w:r>
            <w:r w:rsidRPr="00A863DD">
              <w:t>cumplan</w:t>
            </w:r>
            <w:r w:rsidR="006412CD" w:rsidRPr="00A863DD">
              <w:t xml:space="preserve"> </w:t>
            </w:r>
            <w:r w:rsidRPr="00A863DD">
              <w:t>con</w:t>
            </w:r>
            <w:r w:rsidR="006412CD" w:rsidRPr="00A863DD">
              <w:t xml:space="preserve"> </w:t>
            </w:r>
            <w:r w:rsidRPr="00A863DD">
              <w:t>las</w:t>
            </w:r>
            <w:r w:rsidR="006412CD" w:rsidRPr="00A863DD">
              <w:t xml:space="preserve"> </w:t>
            </w:r>
            <w:r w:rsidRPr="00A863DD">
              <w:t>Especificaciones</w:t>
            </w:r>
            <w:r w:rsidR="006412CD" w:rsidRPr="00A863DD">
              <w:t xml:space="preserve"> </w:t>
            </w:r>
            <w:r w:rsidRPr="00A863DD">
              <w:t>y</w:t>
            </w:r>
            <w:r w:rsidR="006412CD" w:rsidRPr="00A863DD">
              <w:t xml:space="preserve"> </w:t>
            </w:r>
            <w:r w:rsidRPr="00A863DD">
              <w:t>los</w:t>
            </w:r>
            <w:r w:rsidR="006412CD" w:rsidRPr="00A863DD">
              <w:t xml:space="preserve"> </w:t>
            </w:r>
            <w:r w:rsidRPr="00A863DD">
              <w:t>requisitos</w:t>
            </w:r>
            <w:r w:rsidR="006412CD" w:rsidRPr="00A863DD">
              <w:t xml:space="preserve"> </w:t>
            </w:r>
            <w:r w:rsidRPr="00A863DD">
              <w:t>de</w:t>
            </w:r>
            <w:r w:rsidR="006412CD" w:rsidRPr="00A863DD">
              <w:t xml:space="preserve"> </w:t>
            </w:r>
            <w:r w:rsidRPr="00A863DD">
              <w:t>funcionamiento</w:t>
            </w:r>
            <w:r w:rsidR="006412CD" w:rsidRPr="00A863DD">
              <w:t xml:space="preserve"> </w:t>
            </w:r>
            <w:r w:rsidRPr="00A863DD">
              <w:t>de</w:t>
            </w:r>
            <w:r w:rsidR="006412CD" w:rsidRPr="00A863DD">
              <w:t xml:space="preserve"> </w:t>
            </w:r>
            <w:r w:rsidRPr="00A863DD">
              <w:t>la</w:t>
            </w:r>
            <w:r w:rsidR="006412CD" w:rsidRPr="00A863DD">
              <w:t xml:space="preserve"> </w:t>
            </w:r>
            <w:r w:rsidRPr="00A863DD">
              <w:t>Sección</w:t>
            </w:r>
            <w:r w:rsidR="006412CD" w:rsidRPr="00A863DD">
              <w:t xml:space="preserve"> </w:t>
            </w:r>
            <w:r w:rsidRPr="00A863DD">
              <w:t>VII,</w:t>
            </w:r>
            <w:r w:rsidR="006412CD" w:rsidRPr="00A863DD">
              <w:t xml:space="preserve"> </w:t>
            </w:r>
            <w:r w:rsidRPr="00A863DD">
              <w:t>"Especificaciones</w:t>
            </w:r>
            <w:r w:rsidR="006412CD" w:rsidRPr="00A863DD">
              <w:t xml:space="preserve"> </w:t>
            </w:r>
            <w:r w:rsidRPr="00A863DD">
              <w:t>y</w:t>
            </w:r>
            <w:r w:rsidR="006412CD" w:rsidRPr="00A863DD">
              <w:t xml:space="preserve"> </w:t>
            </w:r>
            <w:r w:rsidRPr="00A863DD">
              <w:t>Condiciones</w:t>
            </w:r>
            <w:r w:rsidR="006412CD" w:rsidRPr="00A863DD">
              <w:t xml:space="preserve"> </w:t>
            </w:r>
            <w:r w:rsidRPr="00A863DD">
              <w:t>de</w:t>
            </w:r>
            <w:r w:rsidR="006412CD" w:rsidRPr="00A863DD">
              <w:t xml:space="preserve"> </w:t>
            </w:r>
            <w:r w:rsidRPr="00A863DD">
              <w:t>Cumplimiento",</w:t>
            </w:r>
            <w:r w:rsidR="006412CD" w:rsidRPr="00A863DD">
              <w:t xml:space="preserve"> </w:t>
            </w:r>
            <w:r w:rsidRPr="00A863DD">
              <w:t>serán</w:t>
            </w:r>
            <w:r w:rsidR="006412CD" w:rsidRPr="00A863DD">
              <w:t xml:space="preserve"> </w:t>
            </w:r>
            <w:r w:rsidRPr="00A863DD">
              <w:t>evaluadas</w:t>
            </w:r>
            <w:r w:rsidR="006412CD" w:rsidRPr="00A863DD">
              <w:t xml:space="preserve"> </w:t>
            </w:r>
            <w:r w:rsidRPr="00A863DD">
              <w:t>sobre</w:t>
            </w:r>
            <w:r w:rsidR="006412CD" w:rsidRPr="00A863DD">
              <w:t xml:space="preserve"> </w:t>
            </w:r>
            <w:r w:rsidRPr="00A863DD">
              <w:t>la</w:t>
            </w:r>
            <w:r w:rsidR="006412CD" w:rsidRPr="00A863DD">
              <w:t xml:space="preserve"> </w:t>
            </w:r>
            <w:r w:rsidRPr="00A863DD">
              <w:t>base</w:t>
            </w:r>
            <w:r w:rsidR="006412CD" w:rsidRPr="00A863DD">
              <w:t xml:space="preserve"> </w:t>
            </w:r>
            <w:r w:rsidRPr="00A863DD">
              <w:t>de</w:t>
            </w:r>
            <w:r w:rsidR="006412CD" w:rsidRPr="00A863DD">
              <w:t xml:space="preserve"> </w:t>
            </w:r>
            <w:r w:rsidRPr="00A863DD">
              <w:t>sus</w:t>
            </w:r>
            <w:r w:rsidR="006412CD" w:rsidRPr="00A863DD">
              <w:t xml:space="preserve"> </w:t>
            </w:r>
            <w:r w:rsidRPr="00A863DD">
              <w:t>propios</w:t>
            </w:r>
            <w:r w:rsidR="006412CD" w:rsidRPr="00A863DD">
              <w:t xml:space="preserve"> </w:t>
            </w:r>
            <w:r w:rsidRPr="00A863DD">
              <w:t>méritos.</w:t>
            </w:r>
            <w:r w:rsidR="006412CD" w:rsidRPr="00A863DD">
              <w:t xml:space="preserve"> </w:t>
            </w:r>
          </w:p>
          <w:p w14:paraId="72C17965" w14:textId="148EF38E" w:rsidR="00FC078C" w:rsidRPr="00A863DD" w:rsidRDefault="00FC078C" w:rsidP="00FC078C">
            <w:pPr>
              <w:spacing w:after="240"/>
              <w:ind w:left="619" w:hanging="547"/>
              <w:jc w:val="both"/>
            </w:pPr>
            <w:r w:rsidRPr="00A863DD">
              <w:t>18.2</w:t>
            </w:r>
            <w:r w:rsidRPr="00A863DD">
              <w:tab/>
              <w:t>Todas</w:t>
            </w:r>
            <w:r w:rsidR="006412CD" w:rsidRPr="00A863DD">
              <w:t xml:space="preserve"> </w:t>
            </w:r>
            <w:r w:rsidRPr="00A863DD">
              <w:t>las</w:t>
            </w:r>
            <w:r w:rsidR="006412CD" w:rsidRPr="00A863DD">
              <w:t xml:space="preserve"> </w:t>
            </w:r>
            <w:r w:rsidRPr="00A863DD">
              <w:t>Ofertas</w:t>
            </w:r>
            <w:r w:rsidR="006412CD" w:rsidRPr="00A863DD">
              <w:t xml:space="preserve"> </w:t>
            </w:r>
            <w:r w:rsidRPr="00A863DD">
              <w:t>alternativas</w:t>
            </w:r>
            <w:r w:rsidR="006412CD" w:rsidRPr="00A863DD">
              <w:t xml:space="preserve"> </w:t>
            </w:r>
            <w:r w:rsidRPr="00A863DD">
              <w:t>deberán</w:t>
            </w:r>
            <w:r w:rsidR="006412CD" w:rsidRPr="00A863DD">
              <w:t xml:space="preserve"> </w:t>
            </w:r>
            <w:r w:rsidRPr="00A863DD">
              <w:t>proporcionar</w:t>
            </w:r>
            <w:r w:rsidR="006412CD" w:rsidRPr="00A863DD">
              <w:t xml:space="preserve"> </w:t>
            </w:r>
            <w:r w:rsidRPr="00A863DD">
              <w:t>toda</w:t>
            </w:r>
            <w:r w:rsidR="006412CD" w:rsidRPr="00A863DD">
              <w:t xml:space="preserve"> </w:t>
            </w:r>
            <w:r w:rsidRPr="00A863DD">
              <w:t>la</w:t>
            </w:r>
            <w:r w:rsidR="006412CD" w:rsidRPr="00A863DD">
              <w:t xml:space="preserve"> </w:t>
            </w:r>
            <w:r w:rsidRPr="00A863DD">
              <w:t>información</w:t>
            </w:r>
            <w:r w:rsidR="006412CD" w:rsidRPr="00A863DD">
              <w:t xml:space="preserve"> </w:t>
            </w:r>
            <w:r w:rsidRPr="00A863DD">
              <w:t>necesaria</w:t>
            </w:r>
            <w:r w:rsidR="006412CD" w:rsidRPr="00A863DD">
              <w:t xml:space="preserve"> </w:t>
            </w:r>
            <w:r w:rsidRPr="00A863DD">
              <w:t>para</w:t>
            </w:r>
            <w:r w:rsidR="006412CD" w:rsidRPr="00A863DD">
              <w:t xml:space="preserve"> </w:t>
            </w:r>
            <w:r w:rsidRPr="00A863DD">
              <w:t>su</w:t>
            </w:r>
            <w:r w:rsidR="006412CD" w:rsidRPr="00A863DD">
              <w:t xml:space="preserve"> </w:t>
            </w:r>
            <w:r w:rsidRPr="00A863DD">
              <w:t>completa</w:t>
            </w:r>
            <w:r w:rsidR="006412CD" w:rsidRPr="00A863DD">
              <w:t xml:space="preserve"> </w:t>
            </w:r>
            <w:r w:rsidRPr="00A863DD">
              <w:t>evaluación</w:t>
            </w:r>
            <w:r w:rsidR="006412CD" w:rsidRPr="00A863DD">
              <w:t xml:space="preserve"> </w:t>
            </w:r>
            <w:r w:rsidRPr="00A863DD">
              <w:t>por</w:t>
            </w:r>
            <w:r w:rsidR="006412CD" w:rsidRPr="00A863DD">
              <w:t xml:space="preserve"> </w:t>
            </w:r>
            <w:r w:rsidRPr="00A863DD">
              <w:t>parte</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incluyendo</w:t>
            </w:r>
            <w:r w:rsidR="006412CD" w:rsidRPr="00A863DD">
              <w:t xml:space="preserve"> </w:t>
            </w:r>
            <w:r w:rsidRPr="00A863DD">
              <w:t>los</w:t>
            </w:r>
            <w:r w:rsidR="006412CD" w:rsidRPr="00A863DD">
              <w:t xml:space="preserve"> </w:t>
            </w:r>
            <w:r w:rsidRPr="00A863DD">
              <w:t>cálculos</w:t>
            </w:r>
            <w:r w:rsidR="006412CD" w:rsidRPr="00A863DD">
              <w:t xml:space="preserve"> </w:t>
            </w:r>
            <w:r w:rsidRPr="00A863DD">
              <w:t>de</w:t>
            </w:r>
            <w:r w:rsidR="006412CD" w:rsidRPr="00A863DD">
              <w:t xml:space="preserve"> </w:t>
            </w:r>
            <w:r w:rsidRPr="00A863DD">
              <w:t>diseño,</w:t>
            </w:r>
            <w:r w:rsidR="006412CD" w:rsidRPr="00A863DD">
              <w:t xml:space="preserve"> </w:t>
            </w:r>
            <w:r w:rsidRPr="00A863DD">
              <w:t>las</w:t>
            </w:r>
            <w:r w:rsidR="006412CD" w:rsidRPr="00A863DD">
              <w:t xml:space="preserve"> </w:t>
            </w:r>
            <w:r w:rsidRPr="00A863DD">
              <w:t>especificaciones</w:t>
            </w:r>
            <w:r w:rsidR="006412CD" w:rsidRPr="00A863DD">
              <w:t xml:space="preserve"> </w:t>
            </w:r>
            <w:r w:rsidRPr="00A863DD">
              <w:t>técnicas,</w:t>
            </w:r>
            <w:r w:rsidR="006412CD" w:rsidRPr="00A863DD">
              <w:t xml:space="preserve"> </w:t>
            </w:r>
            <w:r w:rsidRPr="00A863DD">
              <w:t>el</w:t>
            </w:r>
            <w:r w:rsidR="006412CD" w:rsidRPr="00A863DD">
              <w:t xml:space="preserve"> </w:t>
            </w:r>
            <w:r w:rsidRPr="00A863DD">
              <w:t>desglose</w:t>
            </w:r>
            <w:r w:rsidR="006412CD" w:rsidRPr="00A863DD">
              <w:t xml:space="preserve"> </w:t>
            </w:r>
            <w:r w:rsidRPr="00A863DD">
              <w:t>de</w:t>
            </w:r>
            <w:r w:rsidR="006412CD" w:rsidRPr="00A863DD">
              <w:t xml:space="preserve"> </w:t>
            </w:r>
            <w:r w:rsidRPr="00A863DD">
              <w:t>los</w:t>
            </w:r>
            <w:r w:rsidR="006412CD" w:rsidRPr="00A863DD">
              <w:t xml:space="preserve"> </w:t>
            </w:r>
            <w:r w:rsidRPr="00A863DD">
              <w:t>precios,</w:t>
            </w:r>
            <w:r w:rsidR="006412CD" w:rsidRPr="00A863DD">
              <w:t xml:space="preserve"> </w:t>
            </w:r>
            <w:r w:rsidRPr="00A863DD">
              <w:t>los</w:t>
            </w:r>
            <w:r w:rsidR="006412CD" w:rsidRPr="00A863DD">
              <w:t xml:space="preserve"> </w:t>
            </w:r>
            <w:r w:rsidRPr="00A863DD">
              <w:t>métodos</w:t>
            </w:r>
            <w:r w:rsidR="006412CD" w:rsidRPr="00A863DD">
              <w:t xml:space="preserve"> </w:t>
            </w:r>
            <w:r w:rsidRPr="00A863DD">
              <w:t>de</w:t>
            </w:r>
            <w:r w:rsidR="006412CD" w:rsidRPr="00A863DD">
              <w:t xml:space="preserve"> </w:t>
            </w:r>
            <w:r w:rsidRPr="00A863DD">
              <w:t>construcción</w:t>
            </w:r>
            <w:r w:rsidR="006412CD" w:rsidRPr="00A863DD">
              <w:t xml:space="preserve"> </w:t>
            </w:r>
            <w:r w:rsidRPr="00A863DD">
              <w:t>propuestos</w:t>
            </w:r>
            <w:r w:rsidR="006412CD" w:rsidRPr="00A863DD">
              <w:t xml:space="preserve"> </w:t>
            </w:r>
            <w:r w:rsidRPr="00A863DD">
              <w:t>y</w:t>
            </w:r>
            <w:r w:rsidR="006412CD" w:rsidRPr="00A863DD">
              <w:t xml:space="preserve"> </w:t>
            </w:r>
            <w:r w:rsidRPr="00A863DD">
              <w:t>otros</w:t>
            </w:r>
            <w:r w:rsidR="006412CD" w:rsidRPr="00A863DD">
              <w:t xml:space="preserve"> </w:t>
            </w:r>
            <w:r w:rsidRPr="00A863DD">
              <w:t>detalles</w:t>
            </w:r>
            <w:r w:rsidR="006412CD" w:rsidRPr="00A863DD">
              <w:t xml:space="preserve"> </w:t>
            </w:r>
            <w:r w:rsidRPr="00A863DD">
              <w:t>pertinentes.</w:t>
            </w:r>
            <w:r w:rsidR="006412CD" w:rsidRPr="00A863DD">
              <w:t xml:space="preserve"> </w:t>
            </w:r>
          </w:p>
        </w:tc>
      </w:tr>
      <w:tr w:rsidR="00DF19D8" w:rsidRPr="00A863DD" w14:paraId="4F7285BB" w14:textId="77777777" w:rsidTr="003D6336">
        <w:trPr>
          <w:trHeight w:val="360"/>
        </w:trPr>
        <w:tc>
          <w:tcPr>
            <w:tcW w:w="1530" w:type="pct"/>
          </w:tcPr>
          <w:p w14:paraId="5912398A" w14:textId="726FB9FF" w:rsidR="00FC078C" w:rsidRPr="00A863DD" w:rsidRDefault="00FC078C" w:rsidP="00FC078C">
            <w:pPr>
              <w:pStyle w:val="Ttulo3"/>
            </w:pPr>
            <w:bookmarkStart w:id="66" w:name="_Toc413655006"/>
            <w:bookmarkStart w:id="67" w:name="_Toc529001735"/>
            <w:bookmarkStart w:id="68" w:name="_Toc26890203"/>
            <w:r w:rsidRPr="00A863DD">
              <w:lastRenderedPageBreak/>
              <w:t>19.</w:t>
            </w:r>
            <w:r w:rsidRPr="00A863DD">
              <w:tab/>
              <w:t>Formato</w:t>
            </w:r>
            <w:r w:rsidR="006412CD" w:rsidRPr="00A863DD">
              <w:t xml:space="preserve"> </w:t>
            </w:r>
            <w:r w:rsidRPr="00A863DD">
              <w:t>y</w:t>
            </w:r>
            <w:r w:rsidR="006412CD" w:rsidRPr="00A863DD">
              <w:t xml:space="preserve"> </w:t>
            </w:r>
            <w:r w:rsidRPr="00A863DD">
              <w:t>firma</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bookmarkEnd w:id="66"/>
            <w:bookmarkEnd w:id="67"/>
            <w:bookmarkEnd w:id="68"/>
          </w:p>
        </w:tc>
        <w:tc>
          <w:tcPr>
            <w:tcW w:w="3452" w:type="pct"/>
          </w:tcPr>
          <w:p w14:paraId="2B3650D4" w14:textId="6833B310" w:rsidR="00FC078C" w:rsidRPr="00A863DD" w:rsidRDefault="00FC078C" w:rsidP="00FC078C">
            <w:pPr>
              <w:spacing w:after="240"/>
              <w:ind w:left="619" w:hanging="619"/>
              <w:jc w:val="both"/>
            </w:pPr>
            <w:r w:rsidRPr="00A863DD">
              <w:t>19.1</w:t>
            </w:r>
            <w:r w:rsidRPr="00A863DD">
              <w:tab/>
              <w:t>El</w:t>
            </w:r>
            <w:r w:rsidR="006412CD" w:rsidRPr="00A863DD">
              <w:t xml:space="preserve"> </w:t>
            </w:r>
            <w:r w:rsidRPr="00A863DD">
              <w:t>Oferente</w:t>
            </w:r>
            <w:r w:rsidR="006412CD" w:rsidRPr="00A863DD">
              <w:t xml:space="preserve"> </w:t>
            </w:r>
            <w:r w:rsidRPr="00A863DD">
              <w:t>preparará</w:t>
            </w:r>
            <w:r w:rsidR="006412CD" w:rsidRPr="00A863DD">
              <w:t xml:space="preserve"> </w:t>
            </w:r>
            <w:r w:rsidRPr="00A863DD">
              <w:t>un</w:t>
            </w:r>
            <w:r w:rsidR="006412CD" w:rsidRPr="00A863DD">
              <w:t xml:space="preserve"> </w:t>
            </w:r>
            <w:r w:rsidRPr="00A863DD">
              <w:t>original</w:t>
            </w:r>
            <w:r w:rsidR="006412CD" w:rsidRPr="00A863DD">
              <w:t xml:space="preserve"> </w:t>
            </w:r>
            <w:r w:rsidRPr="00A863DD">
              <w:t>de</w:t>
            </w:r>
            <w:r w:rsidR="006412CD" w:rsidRPr="00A863DD">
              <w:t xml:space="preserve"> </w:t>
            </w:r>
            <w:r w:rsidRPr="00A863DD">
              <w:t>los</w:t>
            </w:r>
            <w:r w:rsidR="006412CD" w:rsidRPr="00A863DD">
              <w:t xml:space="preserve"> </w:t>
            </w:r>
            <w:r w:rsidRPr="00A863DD">
              <w:t>documentos</w:t>
            </w:r>
            <w:r w:rsidR="006412CD" w:rsidRPr="00A863DD">
              <w:t xml:space="preserve"> </w:t>
            </w:r>
            <w:r w:rsidRPr="00A863DD">
              <w:t>que</w:t>
            </w:r>
            <w:r w:rsidR="006412CD" w:rsidRPr="00A863DD">
              <w:t xml:space="preserve"> </w:t>
            </w:r>
            <w:r w:rsidRPr="00A863DD">
              <w:t>comprenden</w:t>
            </w:r>
            <w:r w:rsidR="006412CD" w:rsidRPr="00A863DD">
              <w:t xml:space="preserve"> </w:t>
            </w:r>
            <w:r w:rsidRPr="00A863DD">
              <w:t>la</w:t>
            </w:r>
            <w:r w:rsidR="006412CD" w:rsidRPr="00A863DD">
              <w:t xml:space="preserve"> </w:t>
            </w:r>
            <w:r w:rsidRPr="00A863DD">
              <w:t>Oferta</w:t>
            </w:r>
            <w:r w:rsidR="006412CD" w:rsidRPr="00A863DD">
              <w:t xml:space="preserve"> </w:t>
            </w:r>
            <w:r w:rsidRPr="00A863DD">
              <w:t>según</w:t>
            </w:r>
            <w:r w:rsidR="006412CD" w:rsidRPr="00A863DD">
              <w:t xml:space="preserve"> </w:t>
            </w:r>
            <w:r w:rsidRPr="00A863DD">
              <w:t>se</w:t>
            </w:r>
            <w:r w:rsidR="006412CD" w:rsidRPr="00A863DD">
              <w:t xml:space="preserve"> </w:t>
            </w:r>
            <w:r w:rsidRPr="00A863DD">
              <w:t>describe</w:t>
            </w:r>
            <w:r w:rsidR="006412CD" w:rsidRPr="00A863DD">
              <w:t xml:space="preserve"> </w:t>
            </w:r>
            <w:r w:rsidRPr="00A863DD">
              <w:t>en</w:t>
            </w:r>
            <w:r w:rsidR="006412CD" w:rsidRPr="00A863DD">
              <w:t xml:space="preserve"> </w:t>
            </w:r>
            <w:r w:rsidRPr="00A863DD">
              <w:t>la</w:t>
            </w:r>
            <w:r w:rsidR="006412CD" w:rsidRPr="00A863DD">
              <w:t xml:space="preserve"> </w:t>
            </w:r>
            <w:r w:rsidRPr="00A863DD">
              <w:t>IAO</w:t>
            </w:r>
            <w:r w:rsidR="006412CD" w:rsidRPr="00A863DD">
              <w:t xml:space="preserve"> </w:t>
            </w:r>
            <w:r w:rsidRPr="00A863DD">
              <w:t>13,</w:t>
            </w:r>
            <w:r w:rsidR="006412CD" w:rsidRPr="00A863DD">
              <w:t xml:space="preserve"> </w:t>
            </w:r>
            <w:r w:rsidRPr="00A863DD">
              <w:t>el</w:t>
            </w:r>
            <w:r w:rsidR="006412CD" w:rsidRPr="00A863DD">
              <w:t xml:space="preserve"> </w:t>
            </w:r>
            <w:r w:rsidRPr="00A863DD">
              <w:t>cual</w:t>
            </w:r>
            <w:r w:rsidR="006412CD" w:rsidRPr="00A863DD">
              <w:t xml:space="preserve"> </w:t>
            </w:r>
            <w:r w:rsidRPr="00A863DD">
              <w:t>deberá</w:t>
            </w:r>
            <w:r w:rsidR="006412CD" w:rsidRPr="00A863DD">
              <w:t xml:space="preserve"> </w:t>
            </w:r>
            <w:r w:rsidRPr="00A863DD">
              <w:t>formar</w:t>
            </w:r>
            <w:r w:rsidR="006412CD" w:rsidRPr="00A863DD">
              <w:t xml:space="preserve"> </w:t>
            </w:r>
            <w:r w:rsidRPr="00A863DD">
              <w:t>parte</w:t>
            </w:r>
            <w:r w:rsidR="006412CD" w:rsidRPr="00A863DD">
              <w:t xml:space="preserve"> </w:t>
            </w:r>
            <w:r w:rsidRPr="00A863DD">
              <w:t>del</w:t>
            </w:r>
            <w:r w:rsidR="006412CD" w:rsidRPr="00A863DD">
              <w:t xml:space="preserve"> </w:t>
            </w:r>
            <w:r w:rsidRPr="00A863DD">
              <w:t>volumen</w:t>
            </w:r>
            <w:r w:rsidR="006412CD" w:rsidRPr="00A863DD">
              <w:t xml:space="preserve"> </w:t>
            </w:r>
            <w:r w:rsidRPr="00A863DD">
              <w:t>que</w:t>
            </w:r>
            <w:r w:rsidR="006412CD" w:rsidRPr="00A863DD">
              <w:t xml:space="preserve"> </w:t>
            </w:r>
            <w:r w:rsidRPr="00A863DD">
              <w:t>contenga</w:t>
            </w:r>
            <w:r w:rsidR="006412CD" w:rsidRPr="00A863DD">
              <w:t xml:space="preserve"> </w:t>
            </w:r>
            <w:r w:rsidRPr="00A863DD">
              <w:t>la</w:t>
            </w:r>
            <w:r w:rsidR="006412CD" w:rsidRPr="00A863DD">
              <w:t xml:space="preserve"> </w:t>
            </w:r>
            <w:r w:rsidRPr="00A863DD">
              <w:t>Oferta,</w:t>
            </w:r>
            <w:r w:rsidR="006412CD" w:rsidRPr="00A863DD">
              <w:t xml:space="preserve"> </w:t>
            </w:r>
            <w:r w:rsidRPr="00A863DD">
              <w:t>y</w:t>
            </w:r>
            <w:r w:rsidR="006412CD" w:rsidRPr="00A863DD">
              <w:t xml:space="preserve"> </w:t>
            </w:r>
            <w:r w:rsidRPr="00A863DD">
              <w:t>lo</w:t>
            </w:r>
            <w:r w:rsidR="006412CD" w:rsidRPr="00A863DD">
              <w:t xml:space="preserve"> </w:t>
            </w:r>
            <w:r w:rsidRPr="00A863DD">
              <w:t>marcará</w:t>
            </w:r>
            <w:r w:rsidR="006412CD" w:rsidRPr="00A863DD">
              <w:t xml:space="preserve"> </w:t>
            </w:r>
            <w:r w:rsidRPr="00A863DD">
              <w:t>claramente</w:t>
            </w:r>
            <w:r w:rsidR="006412CD" w:rsidRPr="00A863DD">
              <w:t xml:space="preserve"> </w:t>
            </w:r>
            <w:r w:rsidRPr="00A863DD">
              <w:t>como</w:t>
            </w:r>
            <w:r w:rsidR="006412CD" w:rsidRPr="00A863DD">
              <w:t xml:space="preserve"> </w:t>
            </w:r>
            <w:r w:rsidRPr="00A863DD">
              <w:t>“ORIGINAL”.</w:t>
            </w:r>
            <w:r w:rsidR="006412CD" w:rsidRPr="00A863DD">
              <w:t xml:space="preserve"> </w:t>
            </w:r>
            <w:r w:rsidRPr="00A863DD">
              <w:t>Además,</w:t>
            </w:r>
            <w:r w:rsidR="006412CD" w:rsidRPr="00A863DD">
              <w:t xml:space="preserve"> </w:t>
            </w:r>
            <w:r w:rsidRPr="00A863DD">
              <w:t>el</w:t>
            </w:r>
            <w:r w:rsidR="006412CD" w:rsidRPr="00A863DD">
              <w:t xml:space="preserve"> </w:t>
            </w:r>
            <w:r w:rsidRPr="00A863DD">
              <w:t>Oferente</w:t>
            </w:r>
            <w:r w:rsidR="006412CD" w:rsidRPr="00A863DD">
              <w:t xml:space="preserve"> </w:t>
            </w:r>
            <w:r w:rsidRPr="00A863DD">
              <w:t>deberá</w:t>
            </w:r>
            <w:r w:rsidR="006412CD" w:rsidRPr="00A863DD">
              <w:t xml:space="preserve"> </w:t>
            </w:r>
            <w:r w:rsidRPr="00A863DD">
              <w:t>presentar</w:t>
            </w:r>
            <w:r w:rsidR="006412CD" w:rsidRPr="00A863DD">
              <w:t xml:space="preserve"> </w:t>
            </w:r>
            <w:r w:rsidRPr="00A863DD">
              <w:t>el</w:t>
            </w:r>
            <w:r w:rsidR="006412CD" w:rsidRPr="00A863DD">
              <w:t xml:space="preserve"> </w:t>
            </w:r>
            <w:r w:rsidRPr="00A863DD">
              <w:t>número</w:t>
            </w:r>
            <w:r w:rsidR="006412CD" w:rsidRPr="00A863DD">
              <w:t xml:space="preserve"> </w:t>
            </w:r>
            <w:r w:rsidRPr="00A863DD">
              <w:t>de</w:t>
            </w:r>
            <w:r w:rsidR="006412CD" w:rsidRPr="00A863DD">
              <w:t xml:space="preserve"> </w:t>
            </w:r>
            <w:r w:rsidRPr="00A863DD">
              <w:t>copias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que</w:t>
            </w:r>
            <w:r w:rsidR="006412CD" w:rsidRPr="00A863DD">
              <w:t xml:space="preserve"> </w:t>
            </w:r>
            <w:r w:rsidRPr="00A863DD">
              <w:t>se</w:t>
            </w:r>
            <w:r w:rsidR="006412CD" w:rsidRPr="00A863DD">
              <w:t xml:space="preserve"> </w:t>
            </w:r>
            <w:r w:rsidRPr="00A863DD">
              <w:t>indica</w:t>
            </w:r>
            <w:r w:rsidR="006412CD" w:rsidRPr="00A863DD">
              <w:t xml:space="preserve"> </w:t>
            </w:r>
            <w:r w:rsidRPr="00A863DD">
              <w:t>en</w:t>
            </w:r>
            <w:r w:rsidR="006412CD" w:rsidRPr="00A863DD">
              <w:t xml:space="preserve"> </w:t>
            </w:r>
            <w:r w:rsidRPr="00A863DD">
              <w:t>los</w:t>
            </w:r>
            <w:r w:rsidR="006412CD" w:rsidRPr="00A863DD">
              <w:t xml:space="preserve"> </w:t>
            </w:r>
            <w:r w:rsidRPr="00A863DD">
              <w:t>DDL</w:t>
            </w:r>
            <w:r w:rsidR="006412CD" w:rsidRPr="00A863DD">
              <w:t xml:space="preserve"> </w:t>
            </w:r>
            <w:r w:rsidRPr="00A863DD">
              <w:t>y</w:t>
            </w:r>
            <w:r w:rsidR="006412CD" w:rsidRPr="00A863DD">
              <w:t xml:space="preserve"> </w:t>
            </w:r>
            <w:r w:rsidRPr="00A863DD">
              <w:t>marcar</w:t>
            </w:r>
            <w:r w:rsidR="006412CD" w:rsidRPr="00A863DD">
              <w:t xml:space="preserve"> </w:t>
            </w:r>
            <w:r w:rsidRPr="00A863DD">
              <w:t>claramente</w:t>
            </w:r>
            <w:r w:rsidR="006412CD" w:rsidRPr="00A863DD">
              <w:t xml:space="preserve"> </w:t>
            </w:r>
            <w:r w:rsidRPr="00A863DD">
              <w:t>cada</w:t>
            </w:r>
            <w:r w:rsidR="006412CD" w:rsidRPr="00A863DD">
              <w:t xml:space="preserve"> </w:t>
            </w:r>
            <w:r w:rsidRPr="00A863DD">
              <w:t>ejemplar</w:t>
            </w:r>
            <w:r w:rsidR="006412CD" w:rsidRPr="00A863DD">
              <w:t xml:space="preserve"> </w:t>
            </w:r>
            <w:r w:rsidRPr="00A863DD">
              <w:t>como</w:t>
            </w:r>
            <w:r w:rsidR="006412CD" w:rsidRPr="00A863DD">
              <w:t xml:space="preserve"> </w:t>
            </w:r>
            <w:r w:rsidRPr="00A863DD">
              <w:t>“COPIA”.</w:t>
            </w:r>
            <w:r w:rsidR="006412CD" w:rsidRPr="00A863DD">
              <w:t xml:space="preserve"> </w:t>
            </w:r>
            <w:r w:rsidRPr="00A863DD">
              <w:t>En</w:t>
            </w:r>
            <w:r w:rsidR="006412CD" w:rsidRPr="00A863DD">
              <w:t xml:space="preserve"> </w:t>
            </w:r>
            <w:r w:rsidRPr="00A863DD">
              <w:t>caso</w:t>
            </w:r>
            <w:r w:rsidR="006412CD" w:rsidRPr="00A863DD">
              <w:t xml:space="preserve"> </w:t>
            </w:r>
            <w:r w:rsidRPr="00A863DD">
              <w:t>de</w:t>
            </w:r>
            <w:r w:rsidR="006412CD" w:rsidRPr="00A863DD">
              <w:t xml:space="preserve"> </w:t>
            </w:r>
            <w:r w:rsidRPr="00A863DD">
              <w:t>discrepancia</w:t>
            </w:r>
            <w:r w:rsidR="006412CD" w:rsidRPr="00A863DD">
              <w:t xml:space="preserve"> </w:t>
            </w:r>
            <w:r w:rsidRPr="00A863DD">
              <w:t>entre</w:t>
            </w:r>
            <w:r w:rsidR="006412CD" w:rsidRPr="00A863DD">
              <w:t xml:space="preserve"> </w:t>
            </w:r>
            <w:r w:rsidRPr="00A863DD">
              <w:t>el</w:t>
            </w:r>
            <w:r w:rsidR="006412CD" w:rsidRPr="00A863DD">
              <w:t xml:space="preserve"> </w:t>
            </w:r>
            <w:r w:rsidRPr="00A863DD">
              <w:t>original</w:t>
            </w:r>
            <w:r w:rsidR="006412CD" w:rsidRPr="00A863DD">
              <w:t xml:space="preserve"> </w:t>
            </w:r>
            <w:r w:rsidRPr="00A863DD">
              <w:t>y</w:t>
            </w:r>
            <w:r w:rsidR="006412CD" w:rsidRPr="00A863DD">
              <w:t xml:space="preserve"> </w:t>
            </w:r>
            <w:r w:rsidRPr="00A863DD">
              <w:t>las</w:t>
            </w:r>
            <w:r w:rsidR="006412CD" w:rsidRPr="00A863DD">
              <w:t xml:space="preserve"> </w:t>
            </w:r>
            <w:r w:rsidRPr="00A863DD">
              <w:t>copias,</w:t>
            </w:r>
            <w:r w:rsidR="006412CD" w:rsidRPr="00A863DD">
              <w:t xml:space="preserve"> </w:t>
            </w:r>
            <w:r w:rsidRPr="00A863DD">
              <w:t>el</w:t>
            </w:r>
            <w:r w:rsidR="006412CD" w:rsidRPr="00A863DD">
              <w:t xml:space="preserve"> </w:t>
            </w:r>
            <w:r w:rsidRPr="00A863DD">
              <w:t>texto</w:t>
            </w:r>
            <w:r w:rsidR="006412CD" w:rsidRPr="00A863DD">
              <w:t xml:space="preserve"> </w:t>
            </w:r>
            <w:r w:rsidRPr="00A863DD">
              <w:t>del</w:t>
            </w:r>
            <w:r w:rsidR="006412CD" w:rsidRPr="00A863DD">
              <w:t xml:space="preserve"> </w:t>
            </w:r>
            <w:r w:rsidRPr="00A863DD">
              <w:t>original</w:t>
            </w:r>
            <w:r w:rsidR="006412CD" w:rsidRPr="00A863DD">
              <w:t xml:space="preserve"> </w:t>
            </w:r>
            <w:r w:rsidRPr="00A863DD">
              <w:t>prevalecerá</w:t>
            </w:r>
            <w:r w:rsidR="006412CD" w:rsidRPr="00A863DD">
              <w:t xml:space="preserve"> </w:t>
            </w:r>
            <w:r w:rsidRPr="00A863DD">
              <w:t>sobre</w:t>
            </w:r>
            <w:r w:rsidR="006412CD" w:rsidRPr="00A863DD">
              <w:t xml:space="preserve"> </w:t>
            </w:r>
            <w:r w:rsidRPr="00A863DD">
              <w:t>el</w:t>
            </w:r>
            <w:r w:rsidR="006412CD" w:rsidRPr="00A863DD">
              <w:t xml:space="preserve"> </w:t>
            </w:r>
            <w:r w:rsidRPr="00A863DD">
              <w:t>de</w:t>
            </w:r>
            <w:r w:rsidR="006412CD" w:rsidRPr="00A863DD">
              <w:t xml:space="preserve"> </w:t>
            </w:r>
            <w:r w:rsidRPr="00A863DD">
              <w:t>las</w:t>
            </w:r>
            <w:r w:rsidR="006412CD" w:rsidRPr="00A863DD">
              <w:t xml:space="preserve"> </w:t>
            </w:r>
            <w:r w:rsidRPr="00A863DD">
              <w:t>copias.</w:t>
            </w:r>
          </w:p>
          <w:p w14:paraId="5DC7ABDB" w14:textId="71D19280" w:rsidR="00FC078C" w:rsidRPr="00A863DD" w:rsidRDefault="00FC078C" w:rsidP="000B1BC2">
            <w:pPr>
              <w:numPr>
                <w:ilvl w:val="1"/>
                <w:numId w:val="7"/>
              </w:numPr>
              <w:tabs>
                <w:tab w:val="clear" w:pos="420"/>
              </w:tabs>
              <w:spacing w:after="240"/>
              <w:ind w:left="619" w:hanging="619"/>
              <w:jc w:val="both"/>
            </w:pPr>
            <w:r w:rsidRPr="00A863DD">
              <w:t>Los</w:t>
            </w:r>
            <w:r w:rsidR="006412CD" w:rsidRPr="00A863DD">
              <w:t xml:space="preserve"> </w:t>
            </w:r>
            <w:r w:rsidRPr="00A863DD">
              <w:t>Oferentes</w:t>
            </w:r>
            <w:r w:rsidR="006412CD" w:rsidRPr="00A863DD">
              <w:t xml:space="preserve"> </w:t>
            </w:r>
            <w:r w:rsidRPr="00A863DD">
              <w:t>deberán</w:t>
            </w:r>
            <w:r w:rsidR="006412CD" w:rsidRPr="00A863DD">
              <w:t xml:space="preserve"> </w:t>
            </w:r>
            <w:r w:rsidRPr="00A863DD">
              <w:t>marcar</w:t>
            </w:r>
            <w:r w:rsidR="006412CD" w:rsidRPr="00A863DD">
              <w:t xml:space="preserve"> </w:t>
            </w:r>
            <w:r w:rsidRPr="00A863DD">
              <w:t>como</w:t>
            </w:r>
            <w:r w:rsidR="006412CD" w:rsidRPr="00A863DD">
              <w:t xml:space="preserve"> </w:t>
            </w:r>
            <w:r w:rsidRPr="00A863DD">
              <w:t>“Confidencial”</w:t>
            </w:r>
            <w:r w:rsidR="006412CD" w:rsidRPr="00A863DD">
              <w:t xml:space="preserve"> </w:t>
            </w:r>
            <w:r w:rsidRPr="00A863DD">
              <w:t>la</w:t>
            </w:r>
            <w:r w:rsidR="006412CD" w:rsidRPr="00A863DD">
              <w:t xml:space="preserve"> </w:t>
            </w:r>
            <w:r w:rsidRPr="00A863DD">
              <w:t>información</w:t>
            </w:r>
            <w:r w:rsidR="006412CD" w:rsidRPr="00A863DD">
              <w:t xml:space="preserve"> </w:t>
            </w:r>
            <w:r w:rsidRPr="00A863DD">
              <w:t>incluida</w:t>
            </w:r>
            <w:r w:rsidR="006412CD" w:rsidRPr="00A863DD">
              <w:t xml:space="preserve"> </w:t>
            </w:r>
            <w:r w:rsidRPr="00A863DD">
              <w:t>en</w:t>
            </w:r>
            <w:r w:rsidR="006412CD" w:rsidRPr="00A863DD">
              <w:t xml:space="preserve"> </w:t>
            </w:r>
            <w:r w:rsidRPr="00A863DD">
              <w:t>sus</w:t>
            </w:r>
            <w:r w:rsidR="006412CD" w:rsidRPr="00A863DD">
              <w:t xml:space="preserve"> </w:t>
            </w:r>
            <w:r w:rsidRPr="00A863DD">
              <w:t>Ofertas</w:t>
            </w:r>
            <w:r w:rsidR="006412CD" w:rsidRPr="00A863DD">
              <w:t xml:space="preserve"> </w:t>
            </w:r>
            <w:r w:rsidRPr="00A863DD">
              <w:t>que</w:t>
            </w:r>
            <w:r w:rsidR="006412CD" w:rsidRPr="00A863DD">
              <w:t xml:space="preserve"> </w:t>
            </w:r>
            <w:r w:rsidRPr="00A863DD">
              <w:t>sea</w:t>
            </w:r>
            <w:r w:rsidR="006412CD" w:rsidRPr="00A863DD">
              <w:t xml:space="preserve"> </w:t>
            </w:r>
            <w:r w:rsidRPr="00A863DD">
              <w:t>de</w:t>
            </w:r>
            <w:r w:rsidR="006412CD" w:rsidRPr="00A863DD">
              <w:t xml:space="preserve"> </w:t>
            </w:r>
            <w:r w:rsidRPr="00A863DD">
              <w:t>carácter</w:t>
            </w:r>
            <w:r w:rsidR="006412CD" w:rsidRPr="00A863DD">
              <w:t xml:space="preserve"> </w:t>
            </w:r>
            <w:r w:rsidRPr="00A863DD">
              <w:t>confidencial</w:t>
            </w:r>
            <w:r w:rsidR="006412CD" w:rsidRPr="00A863DD">
              <w:t xml:space="preserve"> </w:t>
            </w:r>
            <w:r w:rsidRPr="00A863DD">
              <w:t>para</w:t>
            </w:r>
            <w:r w:rsidR="006412CD" w:rsidRPr="00A863DD">
              <w:t xml:space="preserve"> </w:t>
            </w:r>
            <w:r w:rsidRPr="00A863DD">
              <w:t>sus</w:t>
            </w:r>
            <w:r w:rsidR="006412CD" w:rsidRPr="00A863DD">
              <w:t xml:space="preserve"> </w:t>
            </w:r>
            <w:r w:rsidRPr="00A863DD">
              <w:t>empresas.</w:t>
            </w:r>
            <w:r w:rsidR="006412CD" w:rsidRPr="00A863DD">
              <w:t xml:space="preserve"> </w:t>
            </w:r>
            <w:r w:rsidRPr="00A863DD">
              <w:t>Esto</w:t>
            </w:r>
            <w:r w:rsidR="006412CD" w:rsidRPr="00A863DD">
              <w:t xml:space="preserve"> </w:t>
            </w:r>
            <w:r w:rsidRPr="00A863DD">
              <w:t>puede</w:t>
            </w:r>
            <w:r w:rsidR="006412CD" w:rsidRPr="00A863DD">
              <w:t xml:space="preserve"> </w:t>
            </w:r>
            <w:r w:rsidRPr="00A863DD">
              <w:t>incluir</w:t>
            </w:r>
            <w:r w:rsidR="006412CD" w:rsidRPr="00A863DD">
              <w:t xml:space="preserve"> </w:t>
            </w:r>
            <w:r w:rsidRPr="00A863DD">
              <w:t>información</w:t>
            </w:r>
            <w:r w:rsidR="006412CD" w:rsidRPr="00A863DD">
              <w:t xml:space="preserve"> </w:t>
            </w:r>
            <w:r w:rsidRPr="00A863DD">
              <w:t>de</w:t>
            </w:r>
            <w:r w:rsidR="006412CD" w:rsidRPr="00A863DD">
              <w:t xml:space="preserve"> </w:t>
            </w:r>
            <w:r w:rsidRPr="00A863DD">
              <w:t>dominio</w:t>
            </w:r>
            <w:r w:rsidR="006412CD" w:rsidRPr="00A863DD">
              <w:t xml:space="preserve"> </w:t>
            </w:r>
            <w:r w:rsidRPr="00A863DD">
              <w:t>privado,</w:t>
            </w:r>
            <w:r w:rsidR="006412CD" w:rsidRPr="00A863DD">
              <w:t xml:space="preserve"> </w:t>
            </w:r>
            <w:r w:rsidRPr="00A863DD">
              <w:t>secretos</w:t>
            </w:r>
            <w:r w:rsidR="006412CD" w:rsidRPr="00A863DD">
              <w:t xml:space="preserve"> </w:t>
            </w:r>
            <w:r w:rsidRPr="00A863DD">
              <w:t>comerciales</w:t>
            </w:r>
            <w:r w:rsidR="006412CD" w:rsidRPr="00A863DD">
              <w:t xml:space="preserve"> </w:t>
            </w:r>
            <w:r w:rsidRPr="00A863DD">
              <w:t>o</w:t>
            </w:r>
            <w:r w:rsidR="006412CD" w:rsidRPr="00A863DD">
              <w:t xml:space="preserve"> </w:t>
            </w:r>
            <w:r w:rsidRPr="00A863DD">
              <w:t>información</w:t>
            </w:r>
            <w:r w:rsidR="006412CD" w:rsidRPr="00A863DD">
              <w:t xml:space="preserve"> </w:t>
            </w:r>
            <w:r w:rsidRPr="00A863DD">
              <w:t>delicada</w:t>
            </w:r>
            <w:r w:rsidR="006412CD" w:rsidRPr="00A863DD">
              <w:t xml:space="preserve"> </w:t>
            </w:r>
            <w:r w:rsidRPr="00A863DD">
              <w:t>de</w:t>
            </w:r>
            <w:r w:rsidR="006412CD" w:rsidRPr="00A863DD">
              <w:t xml:space="preserve"> </w:t>
            </w:r>
            <w:r w:rsidRPr="00A863DD">
              <w:t>índole</w:t>
            </w:r>
            <w:r w:rsidR="006412CD" w:rsidRPr="00A863DD">
              <w:t xml:space="preserve"> </w:t>
            </w:r>
            <w:r w:rsidRPr="00A863DD">
              <w:t>comercial</w:t>
            </w:r>
            <w:r w:rsidR="006412CD" w:rsidRPr="00A863DD">
              <w:t xml:space="preserve"> </w:t>
            </w:r>
            <w:r w:rsidRPr="00A863DD">
              <w:t>o</w:t>
            </w:r>
            <w:r w:rsidR="006412CD" w:rsidRPr="00A863DD">
              <w:t xml:space="preserve"> </w:t>
            </w:r>
            <w:r w:rsidRPr="00A863DD">
              <w:t>financiera.</w:t>
            </w:r>
          </w:p>
          <w:p w14:paraId="5018DE67" w14:textId="7A4A16E2" w:rsidR="00FC078C" w:rsidRPr="00A863DD" w:rsidRDefault="00FC078C" w:rsidP="00FC078C">
            <w:pPr>
              <w:numPr>
                <w:ilvl w:val="1"/>
                <w:numId w:val="7"/>
              </w:numPr>
              <w:tabs>
                <w:tab w:val="clear" w:pos="420"/>
              </w:tabs>
              <w:spacing w:after="240"/>
              <w:ind w:left="619" w:hanging="619"/>
              <w:jc w:val="both"/>
            </w:pPr>
            <w:r w:rsidRPr="00A863DD">
              <w:t>El</w:t>
            </w:r>
            <w:r w:rsidR="006412CD" w:rsidRPr="00A863DD">
              <w:t xml:space="preserve"> </w:t>
            </w:r>
            <w:r w:rsidRPr="00A863DD">
              <w:t>original</w:t>
            </w:r>
            <w:r w:rsidR="006412CD" w:rsidRPr="00A863DD">
              <w:t xml:space="preserve"> </w:t>
            </w:r>
            <w:r w:rsidRPr="00A863DD">
              <w:t>y</w:t>
            </w:r>
            <w:r w:rsidR="006412CD" w:rsidRPr="00A863DD">
              <w:t xml:space="preserve"> </w:t>
            </w:r>
            <w:r w:rsidRPr="00A863DD">
              <w:t>todas</w:t>
            </w:r>
            <w:r w:rsidR="006412CD" w:rsidRPr="00A863DD">
              <w:t xml:space="preserve"> </w:t>
            </w:r>
            <w:r w:rsidRPr="00A863DD">
              <w:t>las</w:t>
            </w:r>
            <w:r w:rsidR="006412CD" w:rsidRPr="00A863DD">
              <w:t xml:space="preserve"> </w:t>
            </w:r>
            <w:r w:rsidRPr="00A863DD">
              <w:t>copias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deberán</w:t>
            </w:r>
            <w:r w:rsidR="006412CD" w:rsidRPr="00A863DD">
              <w:t xml:space="preserve"> </w:t>
            </w:r>
            <w:r w:rsidRPr="00A863DD">
              <w:t>ser</w:t>
            </w:r>
            <w:r w:rsidR="006412CD" w:rsidRPr="00A863DD">
              <w:t xml:space="preserve"> </w:t>
            </w:r>
            <w:r w:rsidRPr="00A863DD">
              <w:t>mecanografiadas</w:t>
            </w:r>
            <w:r w:rsidR="006412CD" w:rsidRPr="00A863DD">
              <w:t xml:space="preserve"> </w:t>
            </w:r>
            <w:r w:rsidRPr="00A863DD">
              <w:t>o</w:t>
            </w:r>
            <w:r w:rsidR="006412CD" w:rsidRPr="00A863DD">
              <w:t xml:space="preserve"> </w:t>
            </w:r>
            <w:r w:rsidRPr="00A863DD">
              <w:t>escritas</w:t>
            </w:r>
            <w:r w:rsidR="006412CD" w:rsidRPr="00A863DD">
              <w:t xml:space="preserve"> </w:t>
            </w:r>
            <w:r w:rsidRPr="00A863DD">
              <w:t>con</w:t>
            </w:r>
            <w:r w:rsidR="006412CD" w:rsidRPr="00A863DD">
              <w:t xml:space="preserve"> </w:t>
            </w:r>
            <w:r w:rsidRPr="00A863DD">
              <w:t>tinta</w:t>
            </w:r>
            <w:r w:rsidR="006412CD" w:rsidRPr="00A863DD">
              <w:t xml:space="preserve"> </w:t>
            </w:r>
            <w:r w:rsidRPr="00A863DD">
              <w:t>indeleble</w:t>
            </w:r>
            <w:r w:rsidR="006412CD" w:rsidRPr="00A863DD">
              <w:t xml:space="preserve"> </w:t>
            </w:r>
            <w:r w:rsidRPr="00A863DD">
              <w:t>y</w:t>
            </w:r>
            <w:r w:rsidR="006412CD" w:rsidRPr="00A863DD">
              <w:t xml:space="preserve"> </w:t>
            </w:r>
            <w:r w:rsidRPr="00A863DD">
              <w:t>deberán</w:t>
            </w:r>
            <w:r w:rsidR="006412CD" w:rsidRPr="00A863DD">
              <w:t xml:space="preserve"> </w:t>
            </w:r>
            <w:r w:rsidRPr="00A863DD">
              <w:t>estar</w:t>
            </w:r>
            <w:r w:rsidR="006412CD" w:rsidRPr="00A863DD">
              <w:t xml:space="preserve"> </w:t>
            </w:r>
            <w:r w:rsidRPr="00A863DD">
              <w:t>firmadas</w:t>
            </w:r>
            <w:r w:rsidR="006412CD" w:rsidRPr="00A863DD">
              <w:t xml:space="preserve"> </w:t>
            </w:r>
            <w:r w:rsidRPr="00A863DD">
              <w:t>por</w:t>
            </w:r>
            <w:r w:rsidR="006412CD" w:rsidRPr="00A863DD">
              <w:t xml:space="preserve"> </w:t>
            </w:r>
            <w:r w:rsidRPr="00A863DD">
              <w:t>la</w:t>
            </w:r>
            <w:r w:rsidR="006412CD" w:rsidRPr="00A863DD">
              <w:t xml:space="preserve"> </w:t>
            </w:r>
            <w:r w:rsidRPr="00A863DD">
              <w:t>persona</w:t>
            </w:r>
            <w:r w:rsidR="006412CD" w:rsidRPr="00A863DD">
              <w:t xml:space="preserve"> </w:t>
            </w:r>
            <w:r w:rsidRPr="00A863DD">
              <w:t>o</w:t>
            </w:r>
            <w:r w:rsidR="006412CD" w:rsidRPr="00A863DD">
              <w:t xml:space="preserve"> </w:t>
            </w:r>
            <w:r w:rsidRPr="00A863DD">
              <w:t>personas</w:t>
            </w:r>
            <w:r w:rsidR="006412CD" w:rsidRPr="00A863DD">
              <w:t xml:space="preserve"> </w:t>
            </w:r>
            <w:r w:rsidRPr="00A863DD">
              <w:t>debidamente</w:t>
            </w:r>
            <w:r w:rsidR="006412CD" w:rsidRPr="00A863DD">
              <w:t xml:space="preserve"> </w:t>
            </w:r>
            <w:r w:rsidRPr="00A863DD">
              <w:t>autorizada(s)</w:t>
            </w:r>
            <w:r w:rsidR="006412CD" w:rsidRPr="00A863DD">
              <w:t xml:space="preserve"> </w:t>
            </w:r>
            <w:r w:rsidRPr="00A863DD">
              <w:t>para</w:t>
            </w:r>
            <w:r w:rsidR="006412CD" w:rsidRPr="00A863DD">
              <w:t xml:space="preserve"> </w:t>
            </w:r>
            <w:r w:rsidRPr="00A863DD">
              <w:t>firmar</w:t>
            </w:r>
            <w:r w:rsidR="006412CD" w:rsidRPr="00A863DD">
              <w:t xml:space="preserve"> </w:t>
            </w:r>
            <w:r w:rsidRPr="00A863DD">
              <w:t>en</w:t>
            </w:r>
            <w:r w:rsidR="006412CD" w:rsidRPr="00A863DD">
              <w:t xml:space="preserve"> </w:t>
            </w:r>
            <w:r w:rsidRPr="00A863DD">
              <w:t>nombre</w:t>
            </w:r>
            <w:r w:rsidR="006412CD" w:rsidRPr="00A863DD">
              <w:t xml:space="preserve"> </w:t>
            </w:r>
            <w:r w:rsidRPr="00A863DD">
              <w:t>del</w:t>
            </w:r>
            <w:r w:rsidR="006412CD" w:rsidRPr="00A863DD">
              <w:t xml:space="preserve"> </w:t>
            </w:r>
            <w:r w:rsidRPr="00A863DD">
              <w:t>Oferente,</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5.3</w:t>
            </w:r>
            <w:r w:rsidR="006412CD" w:rsidRPr="00A863DD">
              <w:t xml:space="preserve"> </w:t>
            </w:r>
            <w:r w:rsidRPr="00A863DD">
              <w:t>(a).</w:t>
            </w:r>
            <w:r w:rsidR="006412CD" w:rsidRPr="00A863DD">
              <w:t xml:space="preserve"> </w:t>
            </w:r>
            <w:r w:rsidRPr="00A863DD">
              <w:t>Todas</w:t>
            </w:r>
            <w:r w:rsidR="006412CD" w:rsidRPr="00A863DD">
              <w:t xml:space="preserve"> </w:t>
            </w:r>
            <w:r w:rsidRPr="00A863DD">
              <w:t>las</w:t>
            </w:r>
            <w:r w:rsidR="006412CD" w:rsidRPr="00A863DD">
              <w:t xml:space="preserve"> </w:t>
            </w:r>
            <w:r w:rsidRPr="00A863DD">
              <w:t>páginas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que</w:t>
            </w:r>
            <w:r w:rsidR="006412CD" w:rsidRPr="00A863DD">
              <w:t xml:space="preserve"> </w:t>
            </w:r>
            <w:r w:rsidRPr="00A863DD">
              <w:t>contengan</w:t>
            </w:r>
            <w:r w:rsidR="006412CD" w:rsidRPr="00A863DD">
              <w:t xml:space="preserve"> </w:t>
            </w:r>
            <w:r w:rsidRPr="00A863DD">
              <w:t>anotaciones</w:t>
            </w:r>
            <w:r w:rsidR="006412CD" w:rsidRPr="00A863DD">
              <w:t xml:space="preserve"> </w:t>
            </w:r>
            <w:r w:rsidRPr="00A863DD">
              <w:t>o</w:t>
            </w:r>
            <w:r w:rsidR="006412CD" w:rsidRPr="00A863DD">
              <w:t xml:space="preserve"> </w:t>
            </w:r>
            <w:r w:rsidRPr="00A863DD">
              <w:t>enmiendas</w:t>
            </w:r>
            <w:r w:rsidR="006412CD" w:rsidRPr="00A863DD">
              <w:t xml:space="preserve"> </w:t>
            </w:r>
            <w:r w:rsidRPr="00A863DD">
              <w:t>deberán</w:t>
            </w:r>
            <w:r w:rsidR="006412CD" w:rsidRPr="00A863DD">
              <w:t xml:space="preserve"> </w:t>
            </w:r>
            <w:r w:rsidRPr="00A863DD">
              <w:t>estar</w:t>
            </w:r>
            <w:r w:rsidR="006412CD" w:rsidRPr="00A863DD">
              <w:t xml:space="preserve"> </w:t>
            </w:r>
            <w:r w:rsidRPr="00A863DD">
              <w:t>rubricadas</w:t>
            </w:r>
            <w:r w:rsidR="006412CD" w:rsidRPr="00A863DD">
              <w:t xml:space="preserve"> </w:t>
            </w:r>
            <w:r w:rsidRPr="00A863DD">
              <w:t>por</w:t>
            </w:r>
            <w:r w:rsidR="006412CD" w:rsidRPr="00A863DD">
              <w:t xml:space="preserve"> </w:t>
            </w:r>
            <w:r w:rsidRPr="00A863DD">
              <w:t>la</w:t>
            </w:r>
            <w:r w:rsidR="006412CD" w:rsidRPr="00A863DD">
              <w:t xml:space="preserve"> </w:t>
            </w:r>
            <w:r w:rsidRPr="00A863DD">
              <w:t>persona</w:t>
            </w:r>
            <w:r w:rsidR="006412CD" w:rsidRPr="00A863DD">
              <w:t xml:space="preserve"> </w:t>
            </w:r>
            <w:r w:rsidRPr="00A863DD">
              <w:t>o</w:t>
            </w:r>
            <w:r w:rsidR="006412CD" w:rsidRPr="00A863DD">
              <w:t xml:space="preserve"> </w:t>
            </w:r>
            <w:r w:rsidRPr="00A863DD">
              <w:t>personas</w:t>
            </w:r>
            <w:r w:rsidR="006412CD" w:rsidRPr="00A863DD">
              <w:t xml:space="preserve"> </w:t>
            </w:r>
            <w:r w:rsidRPr="00A863DD">
              <w:t>que</w:t>
            </w:r>
            <w:r w:rsidR="006412CD" w:rsidRPr="00A863DD">
              <w:t xml:space="preserve"> </w:t>
            </w:r>
            <w:r w:rsidRPr="00A863DD">
              <w:t>firme(n)</w:t>
            </w:r>
            <w:r w:rsidR="006412CD" w:rsidRPr="00A863DD">
              <w:t xml:space="preserve"> </w:t>
            </w:r>
            <w:r w:rsidRPr="00A863DD">
              <w:t>la</w:t>
            </w:r>
            <w:r w:rsidR="006412CD" w:rsidRPr="00A863DD">
              <w:t xml:space="preserve"> </w:t>
            </w:r>
            <w:r w:rsidRPr="00A863DD">
              <w:t>Oferta.</w:t>
            </w:r>
            <w:r w:rsidR="006412CD" w:rsidRPr="00A863DD">
              <w:t xml:space="preserve"> </w:t>
            </w:r>
          </w:p>
          <w:p w14:paraId="6518FA32" w14:textId="641983B0" w:rsidR="00FC078C" w:rsidRPr="00A863DD" w:rsidRDefault="00FC078C" w:rsidP="00FC078C">
            <w:pPr>
              <w:numPr>
                <w:ilvl w:val="1"/>
                <w:numId w:val="7"/>
              </w:numPr>
              <w:tabs>
                <w:tab w:val="clear" w:pos="420"/>
              </w:tabs>
              <w:spacing w:after="240"/>
              <w:ind w:left="619" w:hanging="619"/>
              <w:jc w:val="both"/>
            </w:pPr>
            <w:r w:rsidRPr="00A863DD">
              <w:t>La</w:t>
            </w:r>
            <w:r w:rsidR="006412CD" w:rsidRPr="00A863DD">
              <w:t xml:space="preserve"> </w:t>
            </w:r>
            <w:r w:rsidRPr="00A863DD">
              <w:t>Oferta</w:t>
            </w:r>
            <w:r w:rsidR="006412CD" w:rsidRPr="00A863DD">
              <w:t xml:space="preserve"> </w:t>
            </w:r>
            <w:r w:rsidRPr="00A863DD">
              <w:t>no</w:t>
            </w:r>
            <w:r w:rsidR="006412CD" w:rsidRPr="00A863DD">
              <w:t xml:space="preserve"> </w:t>
            </w:r>
            <w:r w:rsidRPr="00A863DD">
              <w:t>podrá</w:t>
            </w:r>
            <w:r w:rsidR="006412CD" w:rsidRPr="00A863DD">
              <w:t xml:space="preserve"> </w:t>
            </w:r>
            <w:r w:rsidRPr="00A863DD">
              <w:t>contener</w:t>
            </w:r>
            <w:r w:rsidR="006412CD" w:rsidRPr="00A863DD">
              <w:t xml:space="preserve"> </w:t>
            </w:r>
            <w:r w:rsidRPr="00A863DD">
              <w:t>alteraciones</w:t>
            </w:r>
            <w:r w:rsidR="006412CD" w:rsidRPr="00A863DD">
              <w:t xml:space="preserve"> </w:t>
            </w:r>
            <w:r w:rsidRPr="00A863DD">
              <w:t>ni</w:t>
            </w:r>
            <w:r w:rsidR="006412CD" w:rsidRPr="00A863DD">
              <w:t xml:space="preserve"> </w:t>
            </w:r>
            <w:r w:rsidRPr="00A863DD">
              <w:t>adiciones,</w:t>
            </w:r>
            <w:r w:rsidR="006412CD" w:rsidRPr="00A863DD">
              <w:t xml:space="preserve"> </w:t>
            </w:r>
            <w:r w:rsidRPr="00A863DD">
              <w:t>excepto</w:t>
            </w:r>
            <w:r w:rsidR="006412CD" w:rsidRPr="00A863DD">
              <w:t xml:space="preserve"> </w:t>
            </w:r>
            <w:r w:rsidRPr="00A863DD">
              <w:t>aquellas</w:t>
            </w:r>
            <w:r w:rsidR="006412CD" w:rsidRPr="00A863DD">
              <w:t xml:space="preserve"> </w:t>
            </w:r>
            <w:r w:rsidRPr="00A863DD">
              <w:t>que</w:t>
            </w:r>
            <w:r w:rsidR="006412CD" w:rsidRPr="00A863DD">
              <w:t xml:space="preserve"> </w:t>
            </w:r>
            <w:r w:rsidRPr="00A863DD">
              <w:t>cumplan</w:t>
            </w:r>
            <w:r w:rsidR="006412CD" w:rsidRPr="00A863DD">
              <w:t xml:space="preserve"> </w:t>
            </w:r>
            <w:r w:rsidRPr="00A863DD">
              <w:t>con</w:t>
            </w:r>
            <w:r w:rsidR="006412CD" w:rsidRPr="00A863DD">
              <w:t xml:space="preserve"> </w:t>
            </w:r>
            <w:r w:rsidRPr="00A863DD">
              <w:t>las</w:t>
            </w:r>
            <w:r w:rsidR="006412CD" w:rsidRPr="00A863DD">
              <w:t xml:space="preserve"> </w:t>
            </w:r>
            <w:r w:rsidRPr="00A863DD">
              <w:t>instrucciones</w:t>
            </w:r>
            <w:r w:rsidR="006412CD" w:rsidRPr="00A863DD">
              <w:t xml:space="preserve"> </w:t>
            </w:r>
            <w:r w:rsidRPr="00A863DD">
              <w:t>emitidas</w:t>
            </w:r>
            <w:r w:rsidR="006412CD" w:rsidRPr="00A863DD">
              <w:t xml:space="preserve"> </w:t>
            </w:r>
            <w:r w:rsidRPr="00A863DD">
              <w:t>por</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o</w:t>
            </w:r>
            <w:r w:rsidR="006412CD" w:rsidRPr="00A863DD">
              <w:t xml:space="preserve"> </w:t>
            </w:r>
            <w:r w:rsidRPr="00A863DD">
              <w:t>las</w:t>
            </w:r>
            <w:r w:rsidR="006412CD" w:rsidRPr="00A863DD">
              <w:t xml:space="preserve"> </w:t>
            </w:r>
            <w:r w:rsidRPr="00A863DD">
              <w:t>que</w:t>
            </w:r>
            <w:r w:rsidR="006412CD" w:rsidRPr="00A863DD">
              <w:t xml:space="preserve"> </w:t>
            </w:r>
            <w:r w:rsidRPr="00A863DD">
              <w:t>sean</w:t>
            </w:r>
            <w:r w:rsidR="006412CD" w:rsidRPr="00A863DD">
              <w:t xml:space="preserve"> </w:t>
            </w:r>
            <w:r w:rsidRPr="00A863DD">
              <w:t>necesarias</w:t>
            </w:r>
            <w:r w:rsidR="006412CD" w:rsidRPr="00A863DD">
              <w:t xml:space="preserve"> </w:t>
            </w:r>
            <w:r w:rsidRPr="00A863DD">
              <w:t>para</w:t>
            </w:r>
            <w:r w:rsidR="006412CD" w:rsidRPr="00A863DD">
              <w:t xml:space="preserve"> </w:t>
            </w:r>
            <w:r w:rsidRPr="00A863DD">
              <w:t>corregir</w:t>
            </w:r>
            <w:r w:rsidR="006412CD" w:rsidRPr="00A863DD">
              <w:t xml:space="preserve"> </w:t>
            </w:r>
            <w:r w:rsidRPr="00A863DD">
              <w:t>errores</w:t>
            </w:r>
            <w:r w:rsidR="006412CD" w:rsidRPr="00A863DD">
              <w:t xml:space="preserve"> </w:t>
            </w:r>
            <w:r w:rsidRPr="00A863DD">
              <w:t>del</w:t>
            </w:r>
            <w:r w:rsidR="006412CD" w:rsidRPr="00A863DD">
              <w:t xml:space="preserve"> </w:t>
            </w:r>
            <w:r w:rsidRPr="00A863DD">
              <w:t>Oferente,</w:t>
            </w:r>
            <w:r w:rsidR="006412CD" w:rsidRPr="00A863DD">
              <w:t xml:space="preserve"> </w:t>
            </w:r>
            <w:r w:rsidRPr="00A863DD">
              <w:t>en</w:t>
            </w:r>
            <w:r w:rsidR="006412CD" w:rsidRPr="00A863DD">
              <w:t xml:space="preserve"> </w:t>
            </w:r>
            <w:r w:rsidRPr="00A863DD">
              <w:t>cuyo</w:t>
            </w:r>
            <w:r w:rsidR="006412CD" w:rsidRPr="00A863DD">
              <w:t xml:space="preserve"> </w:t>
            </w:r>
            <w:r w:rsidRPr="00A863DD">
              <w:t>caso</w:t>
            </w:r>
            <w:r w:rsidR="006412CD" w:rsidRPr="00A863DD">
              <w:t xml:space="preserve"> </w:t>
            </w:r>
            <w:r w:rsidRPr="00A863DD">
              <w:t>dichas</w:t>
            </w:r>
            <w:r w:rsidR="006412CD" w:rsidRPr="00A863DD">
              <w:t xml:space="preserve"> </w:t>
            </w:r>
            <w:r w:rsidRPr="00A863DD">
              <w:t>correcciones</w:t>
            </w:r>
            <w:r w:rsidR="006412CD" w:rsidRPr="00A863DD">
              <w:t xml:space="preserve"> </w:t>
            </w:r>
            <w:r w:rsidRPr="00A863DD">
              <w:t>deberán</w:t>
            </w:r>
            <w:r w:rsidR="006412CD" w:rsidRPr="00A863DD">
              <w:t xml:space="preserve"> </w:t>
            </w:r>
            <w:r w:rsidRPr="00A863DD">
              <w:t>ser</w:t>
            </w:r>
            <w:r w:rsidR="006412CD" w:rsidRPr="00A863DD">
              <w:t xml:space="preserve"> </w:t>
            </w:r>
            <w:r w:rsidRPr="00A863DD">
              <w:t>rubricadas</w:t>
            </w:r>
            <w:r w:rsidR="006412CD" w:rsidRPr="00A863DD">
              <w:t xml:space="preserve"> </w:t>
            </w:r>
            <w:r w:rsidRPr="00A863DD">
              <w:t>por</w:t>
            </w:r>
            <w:r w:rsidR="006412CD" w:rsidRPr="00A863DD">
              <w:t xml:space="preserve"> </w:t>
            </w:r>
            <w:r w:rsidRPr="00A863DD">
              <w:t>la</w:t>
            </w:r>
            <w:r w:rsidR="006412CD" w:rsidRPr="00A863DD">
              <w:t xml:space="preserve"> </w:t>
            </w:r>
            <w:r w:rsidRPr="00A863DD">
              <w:t>persona</w:t>
            </w:r>
            <w:r w:rsidR="006412CD" w:rsidRPr="00A863DD">
              <w:t xml:space="preserve"> </w:t>
            </w:r>
            <w:r w:rsidRPr="00A863DD">
              <w:t>o</w:t>
            </w:r>
            <w:r w:rsidR="006412CD" w:rsidRPr="00A863DD">
              <w:t xml:space="preserve"> </w:t>
            </w:r>
            <w:r w:rsidRPr="00A863DD">
              <w:t>personas</w:t>
            </w:r>
            <w:r w:rsidR="006412CD" w:rsidRPr="00A863DD">
              <w:t xml:space="preserve"> </w:t>
            </w:r>
            <w:r w:rsidRPr="00A863DD">
              <w:t>que</w:t>
            </w:r>
            <w:r w:rsidR="006412CD" w:rsidRPr="00A863DD">
              <w:t xml:space="preserve"> </w:t>
            </w:r>
            <w:r w:rsidRPr="00A863DD">
              <w:t>firme(n)</w:t>
            </w:r>
            <w:r w:rsidR="006412CD" w:rsidRPr="00A863DD">
              <w:t xml:space="preserve"> </w:t>
            </w:r>
            <w:r w:rsidRPr="00A863DD">
              <w:t>la</w:t>
            </w:r>
            <w:r w:rsidR="006412CD" w:rsidRPr="00A863DD">
              <w:t xml:space="preserve"> </w:t>
            </w:r>
            <w:r w:rsidRPr="00A863DD">
              <w:t>Oferta.</w:t>
            </w:r>
          </w:p>
          <w:p w14:paraId="0A4335C5" w14:textId="434A042D" w:rsidR="00FC078C" w:rsidRPr="00A863DD" w:rsidRDefault="00FC078C" w:rsidP="00FC078C">
            <w:pPr>
              <w:spacing w:after="240"/>
              <w:ind w:left="619" w:hanging="619"/>
              <w:jc w:val="both"/>
            </w:pPr>
            <w:r w:rsidRPr="00A863DD">
              <w:t>19.</w:t>
            </w:r>
            <w:r w:rsidR="005C0A24" w:rsidRPr="00A863DD">
              <w:t>5</w:t>
            </w:r>
            <w:r w:rsidRPr="00A863DD">
              <w:tab/>
              <w:t>El</w:t>
            </w:r>
            <w:r w:rsidR="006412CD" w:rsidRPr="00A863DD">
              <w:t xml:space="preserve"> </w:t>
            </w:r>
            <w:r w:rsidRPr="00A863DD">
              <w:t>Oferente</w:t>
            </w:r>
            <w:r w:rsidR="006412CD" w:rsidRPr="00A863DD">
              <w:t xml:space="preserve"> </w:t>
            </w:r>
            <w:r w:rsidRPr="00A863DD">
              <w:t>proporcionará</w:t>
            </w:r>
            <w:r w:rsidR="006412CD" w:rsidRPr="00A863DD">
              <w:t xml:space="preserve"> </w:t>
            </w:r>
            <w:r w:rsidRPr="00A863DD">
              <w:t>la</w:t>
            </w:r>
            <w:r w:rsidR="006412CD" w:rsidRPr="00A863DD">
              <w:t xml:space="preserve"> </w:t>
            </w:r>
            <w:r w:rsidRPr="00A863DD">
              <w:t>información</w:t>
            </w:r>
            <w:r w:rsidR="006412CD" w:rsidRPr="00A863DD">
              <w:t xml:space="preserve"> </w:t>
            </w:r>
            <w:r w:rsidRPr="00A863DD">
              <w:t>sobre</w:t>
            </w:r>
            <w:r w:rsidR="006412CD" w:rsidRPr="00A863DD">
              <w:t xml:space="preserve"> </w:t>
            </w:r>
            <w:r w:rsidRPr="00A863DD">
              <w:t>comisiones</w:t>
            </w:r>
            <w:r w:rsidR="006412CD" w:rsidRPr="00A863DD">
              <w:t xml:space="preserve"> </w:t>
            </w:r>
            <w:r w:rsidRPr="00A863DD">
              <w:t>o</w:t>
            </w:r>
            <w:r w:rsidR="006412CD" w:rsidRPr="00A863DD">
              <w:t xml:space="preserve"> </w:t>
            </w:r>
            <w:r w:rsidRPr="00A863DD">
              <w:t>gratificaciones</w:t>
            </w:r>
            <w:r w:rsidR="006412CD" w:rsidRPr="00A863DD">
              <w:t xml:space="preserve"> </w:t>
            </w:r>
            <w:r w:rsidRPr="00A863DD">
              <w:t>que</w:t>
            </w:r>
            <w:r w:rsidR="006412CD" w:rsidRPr="00A863DD">
              <w:t xml:space="preserve"> </w:t>
            </w:r>
            <w:r w:rsidRPr="00A863DD">
              <w:t>se</w:t>
            </w:r>
            <w:r w:rsidR="006412CD" w:rsidRPr="00A863DD">
              <w:t xml:space="preserve"> </w:t>
            </w:r>
            <w:r w:rsidRPr="00A863DD">
              <w:t>describe</w:t>
            </w:r>
            <w:r w:rsidR="006412CD" w:rsidRPr="00A863DD">
              <w:t xml:space="preserve"> </w:t>
            </w:r>
            <w:r w:rsidRPr="00A863DD">
              <w:t>en</w:t>
            </w:r>
            <w:r w:rsidR="006412CD" w:rsidRPr="00A863DD">
              <w:t xml:space="preserve"> </w:t>
            </w:r>
            <w:r w:rsidRPr="00A863DD">
              <w:t>el</w:t>
            </w:r>
            <w:r w:rsidR="006412CD" w:rsidRPr="00A863DD">
              <w:t xml:space="preserve"> </w:t>
            </w:r>
            <w:r w:rsidRPr="00A863DD">
              <w:t>Formulario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si</w:t>
            </w:r>
            <w:r w:rsidR="006412CD" w:rsidRPr="00A863DD">
              <w:t xml:space="preserve"> </w:t>
            </w:r>
            <w:r w:rsidRPr="00A863DD">
              <w:t>las</w:t>
            </w:r>
            <w:r w:rsidR="006412CD" w:rsidRPr="00A863DD">
              <w:t xml:space="preserve"> </w:t>
            </w:r>
            <w:r w:rsidRPr="00A863DD">
              <w:t>hay,</w:t>
            </w:r>
            <w:r w:rsidR="006412CD" w:rsidRPr="00A863DD">
              <w:t xml:space="preserve"> </w:t>
            </w:r>
            <w:r w:rsidRPr="00A863DD">
              <w:t>pagadas</w:t>
            </w:r>
            <w:r w:rsidR="006412CD" w:rsidRPr="00A863DD">
              <w:t xml:space="preserve"> </w:t>
            </w:r>
            <w:r w:rsidRPr="00A863DD">
              <w:t>o</w:t>
            </w:r>
            <w:r w:rsidR="006412CD" w:rsidRPr="00A863DD">
              <w:t xml:space="preserve"> </w:t>
            </w:r>
            <w:r w:rsidRPr="00A863DD">
              <w:t>por</w:t>
            </w:r>
            <w:r w:rsidR="006412CD" w:rsidRPr="00A863DD">
              <w:t xml:space="preserve"> </w:t>
            </w:r>
            <w:r w:rsidRPr="00A863DD">
              <w:t>pagar</w:t>
            </w:r>
            <w:r w:rsidR="006412CD" w:rsidRPr="00A863DD">
              <w:t xml:space="preserve"> </w:t>
            </w:r>
            <w:r w:rsidRPr="00A863DD">
              <w:t>a</w:t>
            </w:r>
            <w:r w:rsidR="006412CD" w:rsidRPr="00A863DD">
              <w:t xml:space="preserve"> </w:t>
            </w:r>
            <w:r w:rsidRPr="00A863DD">
              <w:t>agentes</w:t>
            </w:r>
            <w:r w:rsidR="006412CD" w:rsidRPr="00A863DD">
              <w:t xml:space="preserve"> </w:t>
            </w:r>
            <w:r w:rsidRPr="00A863DD">
              <w:t>en</w:t>
            </w:r>
            <w:r w:rsidR="006412CD" w:rsidRPr="00A863DD">
              <w:t xml:space="preserve"> </w:t>
            </w:r>
            <w:r w:rsidRPr="00A863DD">
              <w:t>relación</w:t>
            </w:r>
            <w:r w:rsidR="006412CD" w:rsidRPr="00A863DD">
              <w:t xml:space="preserve"> </w:t>
            </w:r>
            <w:r w:rsidRPr="00A863DD">
              <w:t>con</w:t>
            </w:r>
            <w:r w:rsidR="006412CD" w:rsidRPr="00A863DD">
              <w:t xml:space="preserve"> </w:t>
            </w:r>
            <w:r w:rsidRPr="00A863DD">
              <w:t>esta</w:t>
            </w:r>
            <w:r w:rsidR="006412CD" w:rsidRPr="00A863DD">
              <w:t xml:space="preserve"> </w:t>
            </w:r>
            <w:r w:rsidRPr="00A863DD">
              <w:t>Oferta,</w:t>
            </w:r>
            <w:r w:rsidR="006412CD" w:rsidRPr="00A863DD">
              <w:t xml:space="preserve"> </w:t>
            </w:r>
            <w:r w:rsidRPr="00A863DD">
              <w:t>y</w:t>
            </w:r>
            <w:r w:rsidR="006412CD" w:rsidRPr="00A863DD">
              <w:t xml:space="preserve"> </w:t>
            </w:r>
            <w:r w:rsidRPr="00A863DD">
              <w:t>con</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si</w:t>
            </w:r>
            <w:r w:rsidR="006412CD" w:rsidRPr="00A863DD">
              <w:t xml:space="preserve"> </w:t>
            </w:r>
            <w:r w:rsidRPr="00A863DD">
              <w:t>el</w:t>
            </w:r>
            <w:r w:rsidR="006412CD" w:rsidRPr="00A863DD">
              <w:t xml:space="preserve"> </w:t>
            </w:r>
            <w:r w:rsidRPr="00A863DD">
              <w:t>Oferente</w:t>
            </w:r>
            <w:r w:rsidR="006412CD" w:rsidRPr="00A863DD">
              <w:t xml:space="preserve"> </w:t>
            </w:r>
            <w:r w:rsidRPr="00A863DD">
              <w:t>resulta</w:t>
            </w:r>
            <w:r w:rsidR="006412CD" w:rsidRPr="00A863DD">
              <w:t xml:space="preserve"> </w:t>
            </w:r>
            <w:r w:rsidRPr="00A863DD">
              <w:t>seleccionado.</w:t>
            </w:r>
            <w:r w:rsidR="006412CD" w:rsidRPr="00A863DD">
              <w:t xml:space="preserve"> </w:t>
            </w:r>
          </w:p>
        </w:tc>
      </w:tr>
      <w:tr w:rsidR="00DF19D8" w:rsidRPr="00A863DD" w14:paraId="32EE0575" w14:textId="77777777" w:rsidTr="003D6336">
        <w:trPr>
          <w:trHeight w:val="360"/>
        </w:trPr>
        <w:tc>
          <w:tcPr>
            <w:tcW w:w="5000" w:type="pct"/>
            <w:gridSpan w:val="2"/>
          </w:tcPr>
          <w:p w14:paraId="7781357D" w14:textId="4072019E" w:rsidR="00FC078C" w:rsidRPr="00A863DD" w:rsidRDefault="00FC078C" w:rsidP="00FC078C">
            <w:pPr>
              <w:pStyle w:val="Ttulo2"/>
            </w:pPr>
            <w:bookmarkStart w:id="69" w:name="_Toc413655007"/>
            <w:bookmarkStart w:id="70" w:name="_Toc529001736"/>
            <w:bookmarkStart w:id="71" w:name="_Toc26890204"/>
            <w:r w:rsidRPr="00A863DD">
              <w:t>D.</w:t>
            </w:r>
            <w:r w:rsidR="006412CD" w:rsidRPr="00A863DD">
              <w:t xml:space="preserve"> </w:t>
            </w:r>
            <w:r w:rsidRPr="00A863DD">
              <w:t>Presentación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69"/>
            <w:bookmarkEnd w:id="70"/>
            <w:bookmarkEnd w:id="71"/>
          </w:p>
        </w:tc>
      </w:tr>
      <w:tr w:rsidR="00DF19D8" w:rsidRPr="00A863DD" w14:paraId="3F7C0B3C" w14:textId="77777777" w:rsidTr="003D6336">
        <w:trPr>
          <w:trHeight w:val="360"/>
        </w:trPr>
        <w:tc>
          <w:tcPr>
            <w:tcW w:w="1530" w:type="pct"/>
          </w:tcPr>
          <w:p w14:paraId="70541585" w14:textId="21E1DD15" w:rsidR="00FC078C" w:rsidRPr="00A863DD" w:rsidRDefault="00FC078C" w:rsidP="00FC078C">
            <w:pPr>
              <w:pStyle w:val="Ttulo3"/>
            </w:pPr>
            <w:bookmarkStart w:id="72" w:name="_Toc413655008"/>
            <w:bookmarkStart w:id="73" w:name="_Toc529001737"/>
            <w:bookmarkStart w:id="74" w:name="_Toc26890205"/>
            <w:r w:rsidRPr="00A863DD">
              <w:t>20.</w:t>
            </w:r>
            <w:r w:rsidRPr="00A863DD">
              <w:tab/>
              <w:t>Presentación,</w:t>
            </w:r>
            <w:r w:rsidR="006412CD" w:rsidRPr="00A863DD">
              <w:t xml:space="preserve"> </w:t>
            </w:r>
            <w:r w:rsidRPr="00A863DD">
              <w:t>Cierre</w:t>
            </w:r>
            <w:r w:rsidR="006412CD" w:rsidRPr="00A863DD">
              <w:t xml:space="preserve"> </w:t>
            </w:r>
            <w:r w:rsidRPr="00A863DD">
              <w:t>e</w:t>
            </w:r>
            <w:r w:rsidR="006412CD" w:rsidRPr="00A863DD">
              <w:t xml:space="preserve"> </w:t>
            </w:r>
            <w:r w:rsidRPr="00A863DD">
              <w:t>Identificación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72"/>
            <w:bookmarkEnd w:id="73"/>
            <w:bookmarkEnd w:id="74"/>
          </w:p>
        </w:tc>
        <w:tc>
          <w:tcPr>
            <w:tcW w:w="3452" w:type="pct"/>
          </w:tcPr>
          <w:p w14:paraId="64CA7C1C" w14:textId="06839F06" w:rsidR="00FC078C" w:rsidRPr="00A863DD" w:rsidRDefault="00FC078C" w:rsidP="00FC078C">
            <w:pPr>
              <w:spacing w:after="220"/>
              <w:ind w:left="619" w:hanging="619"/>
              <w:jc w:val="both"/>
              <w:rPr>
                <w:spacing w:val="-3"/>
              </w:rPr>
            </w:pPr>
            <w:r w:rsidRPr="00A863DD">
              <w:t>20.1</w:t>
            </w:r>
            <w:r w:rsidRPr="00A863DD">
              <w:tab/>
              <w:t>Los</w:t>
            </w:r>
            <w:r w:rsidR="006412CD" w:rsidRPr="00A863DD">
              <w:t xml:space="preserve"> </w:t>
            </w:r>
            <w:r w:rsidRPr="00A863DD">
              <w:t>Oferentes</w:t>
            </w:r>
            <w:r w:rsidR="006412CD" w:rsidRPr="00A863DD">
              <w:t xml:space="preserve"> </w:t>
            </w:r>
            <w:r w:rsidRPr="00A863DD">
              <w:t>siempre</w:t>
            </w:r>
            <w:r w:rsidR="006412CD" w:rsidRPr="00A863DD">
              <w:t xml:space="preserve"> </w:t>
            </w:r>
            <w:r w:rsidRPr="00A863DD">
              <w:t>podrán</w:t>
            </w:r>
            <w:r w:rsidR="006412CD" w:rsidRPr="00A863DD">
              <w:t xml:space="preserve"> </w:t>
            </w:r>
            <w:r w:rsidRPr="00A863DD">
              <w:t>enviar</w:t>
            </w:r>
            <w:r w:rsidR="006412CD" w:rsidRPr="00A863DD">
              <w:t xml:space="preserve"> </w:t>
            </w:r>
            <w:r w:rsidRPr="00A863DD">
              <w:t>sus</w:t>
            </w:r>
            <w:r w:rsidR="006412CD" w:rsidRPr="00A863DD">
              <w:t xml:space="preserve"> </w:t>
            </w:r>
            <w:r w:rsidRPr="00A863DD">
              <w:t>Ofertas</w:t>
            </w:r>
            <w:r w:rsidR="006412CD" w:rsidRPr="00A863DD">
              <w:t xml:space="preserve"> </w:t>
            </w:r>
            <w:r w:rsidRPr="00A863DD">
              <w:t>por</w:t>
            </w:r>
            <w:r w:rsidR="006412CD" w:rsidRPr="00A863DD">
              <w:t xml:space="preserve"> </w:t>
            </w:r>
            <w:r w:rsidRPr="00A863DD">
              <w:t>correo</w:t>
            </w:r>
            <w:r w:rsidR="006412CD" w:rsidRPr="00A863DD">
              <w:t xml:space="preserve"> </w:t>
            </w:r>
            <w:r w:rsidRPr="00A863DD">
              <w:t>o</w:t>
            </w:r>
            <w:r w:rsidR="006412CD" w:rsidRPr="00A863DD">
              <w:t xml:space="preserve"> </w:t>
            </w:r>
            <w:r w:rsidRPr="00A863DD">
              <w:t>entregarlas</w:t>
            </w:r>
            <w:r w:rsidR="006412CD" w:rsidRPr="00A863DD">
              <w:t xml:space="preserve"> </w:t>
            </w:r>
            <w:r w:rsidRPr="00A863DD">
              <w:t>personalmente.</w:t>
            </w:r>
            <w:r w:rsidR="006412CD" w:rsidRPr="00A863DD">
              <w:t xml:space="preserve"> </w:t>
            </w:r>
            <w:r w:rsidRPr="00A863DD">
              <w:t>Los</w:t>
            </w:r>
            <w:r w:rsidR="006412CD" w:rsidRPr="00A863DD">
              <w:t xml:space="preserve"> </w:t>
            </w:r>
            <w:r w:rsidRPr="00A863DD">
              <w:t>Oferentes</w:t>
            </w:r>
            <w:r w:rsidR="006412CD" w:rsidRPr="00A863DD">
              <w:t xml:space="preserve"> </w:t>
            </w:r>
            <w:r w:rsidRPr="00A863DD">
              <w:t>podrán</w:t>
            </w:r>
            <w:r w:rsidR="006412CD" w:rsidRPr="00A863DD">
              <w:t xml:space="preserve"> </w:t>
            </w:r>
            <w:r w:rsidRPr="00A863DD">
              <w:t>presentar</w:t>
            </w:r>
            <w:r w:rsidR="006412CD" w:rsidRPr="00A863DD">
              <w:t xml:space="preserve"> </w:t>
            </w:r>
            <w:r w:rsidRPr="00A863DD">
              <w:t>sus</w:t>
            </w:r>
            <w:r w:rsidR="006412CD" w:rsidRPr="00A863DD">
              <w:t xml:space="preserve"> </w:t>
            </w:r>
            <w:r w:rsidRPr="00A863DD">
              <w:t>Ofertas</w:t>
            </w:r>
            <w:r w:rsidR="006412CD" w:rsidRPr="00A863DD">
              <w:t xml:space="preserve"> </w:t>
            </w:r>
            <w:r w:rsidRPr="00A863DD">
              <w:t>electrónicamente</w:t>
            </w:r>
            <w:r w:rsidR="006412CD" w:rsidRPr="00A863DD">
              <w:t xml:space="preserve"> </w:t>
            </w:r>
            <w:r w:rsidRPr="00A863DD">
              <w:t>cuando</w:t>
            </w:r>
            <w:r w:rsidR="006412CD" w:rsidRPr="00A863DD">
              <w:t xml:space="preserve"> </w:t>
            </w:r>
            <w:r w:rsidRPr="00A863DD">
              <w:t>así</w:t>
            </w:r>
            <w:r w:rsidR="006412CD" w:rsidRPr="00A863DD">
              <w:t xml:space="preserve"> </w:t>
            </w:r>
            <w:r w:rsidRPr="00A863DD">
              <w:t>se</w:t>
            </w:r>
            <w:r w:rsidR="006412CD" w:rsidRPr="00A863DD">
              <w:t xml:space="preserve"> </w:t>
            </w:r>
            <w:r w:rsidRPr="00A863DD">
              <w:t>indique</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006412CD" w:rsidRPr="00A863DD">
              <w:t xml:space="preserve"> </w:t>
            </w:r>
            <w:r w:rsidRPr="00A863DD">
              <w:t>Los</w:t>
            </w:r>
            <w:r w:rsidR="006412CD" w:rsidRPr="00A863DD">
              <w:t xml:space="preserve"> </w:t>
            </w:r>
            <w:r w:rsidRPr="00A863DD">
              <w:t>Oferentes</w:t>
            </w:r>
            <w:r w:rsidR="006412CD" w:rsidRPr="00A863DD">
              <w:t xml:space="preserve"> </w:t>
            </w:r>
            <w:r w:rsidRPr="00A863DD">
              <w:t>que</w:t>
            </w:r>
            <w:r w:rsidR="006412CD" w:rsidRPr="00A863DD">
              <w:t xml:space="preserve"> </w:t>
            </w:r>
            <w:r w:rsidRPr="00A863DD">
              <w:t>presenten</w:t>
            </w:r>
            <w:r w:rsidR="006412CD" w:rsidRPr="00A863DD">
              <w:t xml:space="preserve"> </w:t>
            </w:r>
            <w:r w:rsidRPr="00A863DD">
              <w:t>sus</w:t>
            </w:r>
            <w:r w:rsidR="006412CD" w:rsidRPr="00A863DD">
              <w:t xml:space="preserve"> </w:t>
            </w:r>
            <w:r w:rsidRPr="00A863DD">
              <w:t>Ofertas</w:t>
            </w:r>
            <w:r w:rsidR="006412CD" w:rsidRPr="00A863DD">
              <w:t xml:space="preserve"> </w:t>
            </w:r>
            <w:r w:rsidRPr="00A863DD">
              <w:t>electrónicamente</w:t>
            </w:r>
            <w:r w:rsidR="006412CD" w:rsidRPr="00A863DD">
              <w:t xml:space="preserve"> </w:t>
            </w:r>
            <w:r w:rsidRPr="00A863DD">
              <w:t>seguirán</w:t>
            </w:r>
            <w:r w:rsidR="006412CD" w:rsidRPr="00A863DD">
              <w:t xml:space="preserve"> </w:t>
            </w:r>
            <w:r w:rsidRPr="00A863DD">
              <w:t>los</w:t>
            </w:r>
            <w:r w:rsidR="006412CD" w:rsidRPr="00A863DD">
              <w:t xml:space="preserve"> </w:t>
            </w:r>
            <w:r w:rsidRPr="00A863DD">
              <w:t>procedimientos</w:t>
            </w:r>
            <w:r w:rsidR="006412CD" w:rsidRPr="00A863DD">
              <w:t xml:space="preserve"> </w:t>
            </w:r>
            <w:r w:rsidRPr="00A863DD">
              <w:t>indicados</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006412CD" w:rsidRPr="00A863DD">
              <w:t xml:space="preserve"> </w:t>
            </w:r>
            <w:r w:rsidRPr="00A863DD">
              <w:t>para</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de</w:t>
            </w:r>
            <w:r w:rsidR="006412CD" w:rsidRPr="00A863DD">
              <w:t xml:space="preserve"> </w:t>
            </w:r>
            <w:r w:rsidRPr="00A863DD">
              <w:t>dichas</w:t>
            </w:r>
            <w:r w:rsidR="006412CD" w:rsidRPr="00A863DD">
              <w:t xml:space="preserve"> </w:t>
            </w:r>
            <w:r w:rsidRPr="00A863DD">
              <w:t>Ofertas.</w:t>
            </w:r>
            <w:r w:rsidR="006412CD" w:rsidRPr="00A863DD">
              <w:t xml:space="preserve"> </w:t>
            </w:r>
            <w:r w:rsidRPr="00A863DD">
              <w:t>En</w:t>
            </w:r>
            <w:r w:rsidR="006412CD" w:rsidRPr="00A863DD">
              <w:t xml:space="preserve"> </w:t>
            </w:r>
            <w:r w:rsidRPr="00A863DD">
              <w:t>el</w:t>
            </w:r>
            <w:r w:rsidR="006412CD" w:rsidRPr="00A863DD">
              <w:t xml:space="preserve"> </w:t>
            </w:r>
            <w:r w:rsidRPr="00A863DD">
              <w:t>caso</w:t>
            </w:r>
            <w:r w:rsidR="006412CD" w:rsidRPr="00A863DD">
              <w:t xml:space="preserve"> </w:t>
            </w:r>
            <w:r w:rsidRPr="00A863DD">
              <w:t>de</w:t>
            </w:r>
            <w:r w:rsidR="006412CD" w:rsidRPr="00A863DD">
              <w:t xml:space="preserve"> </w:t>
            </w:r>
            <w:r w:rsidRPr="00A863DD">
              <w:t>Ofertas</w:t>
            </w:r>
            <w:r w:rsidR="006412CD" w:rsidRPr="00A863DD">
              <w:t xml:space="preserve"> </w:t>
            </w:r>
            <w:r w:rsidRPr="00A863DD">
              <w:t>enviadas</w:t>
            </w:r>
            <w:r w:rsidR="006412CD" w:rsidRPr="00A863DD">
              <w:t xml:space="preserve"> </w:t>
            </w:r>
            <w:r w:rsidRPr="00A863DD">
              <w:t>por</w:t>
            </w:r>
            <w:r w:rsidR="006412CD" w:rsidRPr="00A863DD">
              <w:t xml:space="preserve"> </w:t>
            </w:r>
            <w:r w:rsidRPr="00A863DD">
              <w:t>correo</w:t>
            </w:r>
            <w:r w:rsidR="006412CD" w:rsidRPr="00A863DD">
              <w:t xml:space="preserve"> </w:t>
            </w:r>
            <w:r w:rsidRPr="00A863DD">
              <w:t>o</w:t>
            </w:r>
            <w:r w:rsidR="006412CD" w:rsidRPr="00A863DD">
              <w:t xml:space="preserve"> </w:t>
            </w:r>
            <w:r w:rsidRPr="00A863DD">
              <w:lastRenderedPageBreak/>
              <w:t>entregadas</w:t>
            </w:r>
            <w:r w:rsidR="006412CD" w:rsidRPr="00A863DD">
              <w:t xml:space="preserve"> </w:t>
            </w:r>
            <w:r w:rsidRPr="00A863DD">
              <w:t>personalmente,</w:t>
            </w:r>
            <w:r w:rsidR="006412CD" w:rsidRPr="00A863DD">
              <w:t xml:space="preserve"> </w:t>
            </w:r>
            <w:r w:rsidRPr="00A863DD">
              <w:rPr>
                <w:spacing w:val="-3"/>
              </w:rPr>
              <w:t>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pondrá</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original</w:t>
            </w:r>
            <w:r w:rsidR="006412CD" w:rsidRPr="00A863DD">
              <w:rPr>
                <w:spacing w:val="-3"/>
              </w:rPr>
              <w:t xml:space="preserve"> </w:t>
            </w:r>
            <w:r w:rsidRPr="00A863DD">
              <w:rPr>
                <w:spacing w:val="-3"/>
              </w:rPr>
              <w:t>y</w:t>
            </w:r>
            <w:r w:rsidR="006412CD" w:rsidRPr="00A863DD">
              <w:rPr>
                <w:spacing w:val="-3"/>
              </w:rPr>
              <w:t xml:space="preserve"> </w:t>
            </w:r>
            <w:r w:rsidRPr="00A863DD">
              <w:rPr>
                <w:spacing w:val="-3"/>
              </w:rPr>
              <w:t>todas</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copias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dos</w:t>
            </w:r>
            <w:r w:rsidR="006412CD" w:rsidRPr="00A863DD">
              <w:rPr>
                <w:spacing w:val="-3"/>
              </w:rPr>
              <w:t xml:space="preserve"> </w:t>
            </w:r>
            <w:r w:rsidRPr="00A863DD">
              <w:rPr>
                <w:spacing w:val="-3"/>
              </w:rPr>
              <w:t>sobres</w:t>
            </w:r>
            <w:r w:rsidR="006412CD" w:rsidRPr="00A863DD">
              <w:rPr>
                <w:spacing w:val="-3"/>
              </w:rPr>
              <w:t xml:space="preserve"> </w:t>
            </w:r>
            <w:r w:rsidRPr="00A863DD">
              <w:rPr>
                <w:spacing w:val="-3"/>
              </w:rPr>
              <w:t>interiores,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cerrará</w:t>
            </w:r>
            <w:r w:rsidR="006412CD" w:rsidRPr="00A863DD">
              <w:rPr>
                <w:spacing w:val="-3"/>
              </w:rPr>
              <w:t xml:space="preserve"> </w:t>
            </w:r>
            <w:r w:rsidRPr="00A863DD">
              <w:rPr>
                <w:spacing w:val="-3"/>
              </w:rPr>
              <w:t>e</w:t>
            </w:r>
            <w:r w:rsidR="006412CD" w:rsidRPr="00A863DD">
              <w:rPr>
                <w:spacing w:val="-3"/>
              </w:rPr>
              <w:t xml:space="preserve"> </w:t>
            </w:r>
            <w:r w:rsidRPr="00A863DD">
              <w:rPr>
                <w:spacing w:val="-3"/>
              </w:rPr>
              <w:t>identificará</w:t>
            </w:r>
            <w:r w:rsidR="006412CD" w:rsidRPr="00A863DD">
              <w:rPr>
                <w:spacing w:val="-3"/>
              </w:rPr>
              <w:t xml:space="preserve"> </w:t>
            </w:r>
            <w:r w:rsidRPr="00A863DD">
              <w:rPr>
                <w:spacing w:val="-3"/>
              </w:rPr>
              <w:t>claramente</w:t>
            </w:r>
            <w:r w:rsidR="006412CD" w:rsidRPr="00A863DD">
              <w:rPr>
                <w:spacing w:val="-3"/>
              </w:rPr>
              <w:t xml:space="preserve"> </w:t>
            </w:r>
            <w:r w:rsidRPr="00A863DD">
              <w:rPr>
                <w:spacing w:val="-3"/>
              </w:rPr>
              <w:t>como</w:t>
            </w:r>
            <w:r w:rsidR="006412CD" w:rsidRPr="00A863DD">
              <w:rPr>
                <w:spacing w:val="-3"/>
              </w:rPr>
              <w:t xml:space="preserve"> </w:t>
            </w:r>
            <w:r w:rsidRPr="00A863DD">
              <w:rPr>
                <w:b/>
                <w:spacing w:val="-3"/>
              </w:rPr>
              <w:t>“</w:t>
            </w:r>
            <w:r w:rsidRPr="00A863DD">
              <w:rPr>
                <w:spacing w:val="-3"/>
                <w:sz w:val="21"/>
              </w:rPr>
              <w:t>ORIGINAL</w:t>
            </w:r>
            <w:r w:rsidRPr="00A863DD">
              <w:rPr>
                <w:spacing w:val="-3"/>
              </w:rPr>
              <w:t>”</w:t>
            </w:r>
            <w:r w:rsidR="006412CD" w:rsidRPr="00A863DD">
              <w:rPr>
                <w:spacing w:val="-3"/>
              </w:rPr>
              <w:t xml:space="preserve"> </w:t>
            </w:r>
            <w:r w:rsidRPr="00A863DD">
              <w:rPr>
                <w:spacing w:val="-3"/>
              </w:rPr>
              <w:t>y</w:t>
            </w:r>
            <w:r w:rsidR="006412CD" w:rsidRPr="00A863DD">
              <w:rPr>
                <w:spacing w:val="-3"/>
              </w:rPr>
              <w:t xml:space="preserve"> </w:t>
            </w:r>
            <w:r w:rsidRPr="00A863DD">
              <w:rPr>
                <w:spacing w:val="-3"/>
              </w:rPr>
              <w:t>“</w:t>
            </w:r>
            <w:r w:rsidRPr="00A863DD">
              <w:rPr>
                <w:spacing w:val="-3"/>
                <w:sz w:val="21"/>
              </w:rPr>
              <w:t>COPIAS</w:t>
            </w:r>
            <w:r w:rsidRPr="00A863DD">
              <w:rPr>
                <w:spacing w:val="-3"/>
              </w:rPr>
              <w:t>”,</w:t>
            </w:r>
            <w:r w:rsidR="006412CD" w:rsidRPr="00A863DD">
              <w:rPr>
                <w:spacing w:val="-3"/>
              </w:rPr>
              <w:t xml:space="preserve"> </w:t>
            </w:r>
            <w:r w:rsidRPr="00A863DD">
              <w:rPr>
                <w:spacing w:val="-3"/>
              </w:rPr>
              <w:t>según</w:t>
            </w:r>
            <w:r w:rsidR="006412CD" w:rsidRPr="00A863DD">
              <w:rPr>
                <w:spacing w:val="-3"/>
              </w:rPr>
              <w:t xml:space="preserve"> </w:t>
            </w:r>
            <w:r w:rsidRPr="00A863DD">
              <w:rPr>
                <w:spacing w:val="-3"/>
              </w:rPr>
              <w:t>corresponda,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colocará</w:t>
            </w:r>
            <w:r w:rsidR="006412CD" w:rsidRPr="00A863DD">
              <w:rPr>
                <w:spacing w:val="-3"/>
              </w:rPr>
              <w:t xml:space="preserve"> </w:t>
            </w:r>
            <w:r w:rsidRPr="00A863DD">
              <w:rPr>
                <w:spacing w:val="-3"/>
              </w:rPr>
              <w:t>dentro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sobre</w:t>
            </w:r>
            <w:r w:rsidR="006412CD" w:rsidRPr="00A863DD">
              <w:rPr>
                <w:spacing w:val="-3"/>
              </w:rPr>
              <w:t xml:space="preserve"> </w:t>
            </w:r>
            <w:r w:rsidRPr="00A863DD">
              <w:rPr>
                <w:spacing w:val="-3"/>
              </w:rPr>
              <w:t>exterior</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también</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cerrar.</w:t>
            </w:r>
          </w:p>
          <w:p w14:paraId="4708347C" w14:textId="04EB4379" w:rsidR="00FC078C" w:rsidRPr="00A863DD" w:rsidRDefault="00FC078C" w:rsidP="00FC078C">
            <w:pPr>
              <w:suppressAutoHyphens/>
              <w:spacing w:after="220"/>
              <w:ind w:left="612" w:hanging="612"/>
              <w:jc w:val="both"/>
              <w:rPr>
                <w:spacing w:val="-3"/>
              </w:rPr>
            </w:pPr>
            <w:r w:rsidRPr="00A863DD">
              <w:t>20.2</w:t>
            </w:r>
            <w:r w:rsidRPr="00A863DD">
              <w:tab/>
            </w:r>
            <w:r w:rsidRPr="00A863DD">
              <w:rPr>
                <w:spacing w:val="-3"/>
              </w:rPr>
              <w:t>Los</w:t>
            </w:r>
            <w:r w:rsidR="006412CD" w:rsidRPr="00A863DD">
              <w:rPr>
                <w:spacing w:val="-3"/>
              </w:rPr>
              <w:t xml:space="preserve"> </w:t>
            </w:r>
            <w:r w:rsidRPr="00A863DD">
              <w:rPr>
                <w:spacing w:val="-3"/>
              </w:rPr>
              <w:t>sobres</w:t>
            </w:r>
            <w:r w:rsidR="006412CD" w:rsidRPr="00A863DD">
              <w:rPr>
                <w:spacing w:val="-3"/>
              </w:rPr>
              <w:t xml:space="preserve"> </w:t>
            </w:r>
            <w:r w:rsidRPr="00A863DD">
              <w:rPr>
                <w:spacing w:val="-3"/>
              </w:rPr>
              <w:t>interiores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sobre</w:t>
            </w:r>
            <w:r w:rsidR="006412CD" w:rsidRPr="00A863DD">
              <w:rPr>
                <w:spacing w:val="-3"/>
              </w:rPr>
              <w:t xml:space="preserve"> </w:t>
            </w:r>
            <w:r w:rsidRPr="00A863DD">
              <w:rPr>
                <w:spacing w:val="-3"/>
              </w:rPr>
              <w:t>exterior</w:t>
            </w:r>
            <w:r w:rsidR="006412CD" w:rsidRPr="00A863DD">
              <w:rPr>
                <w:spacing w:val="-3"/>
              </w:rPr>
              <w:t xml:space="preserve"> </w:t>
            </w:r>
            <w:r w:rsidRPr="00A863DD">
              <w:rPr>
                <w:spacing w:val="-3"/>
              </w:rPr>
              <w:t>deberán:</w:t>
            </w:r>
          </w:p>
          <w:p w14:paraId="20D24B9F" w14:textId="393E11D6" w:rsidR="00FC078C" w:rsidRPr="00A863DD" w:rsidRDefault="00FC078C" w:rsidP="00FC078C">
            <w:pPr>
              <w:spacing w:after="220"/>
              <w:ind w:left="1152" w:hanging="540"/>
              <w:jc w:val="both"/>
              <w:rPr>
                <w:b/>
              </w:rPr>
            </w:pPr>
            <w:r w:rsidRPr="00A863DD">
              <w:t>(a)</w:t>
            </w:r>
            <w:r w:rsidRPr="00A863DD">
              <w:tab/>
              <w:t>estar</w:t>
            </w:r>
            <w:r w:rsidR="006412CD" w:rsidRPr="00A863DD">
              <w:t xml:space="preserve"> </w:t>
            </w:r>
            <w:r w:rsidRPr="00A863DD">
              <w:t>dirigidos</w:t>
            </w:r>
            <w:r w:rsidR="006412CD" w:rsidRPr="00A863DD">
              <w:t xml:space="preserve"> </w:t>
            </w:r>
            <w:r w:rsidRPr="00A863DD">
              <w:t>al</w:t>
            </w:r>
            <w:r w:rsidR="006412CD" w:rsidRPr="00A863DD">
              <w:t xml:space="preserve"> </w:t>
            </w:r>
            <w:r w:rsidRPr="00A863DD">
              <w:t>Contratante</w:t>
            </w:r>
            <w:r w:rsidR="006412CD" w:rsidRPr="00A863DD">
              <w:t xml:space="preserve"> </w:t>
            </w:r>
            <w:r w:rsidRPr="00A863DD">
              <w:t>a</w:t>
            </w:r>
            <w:r w:rsidR="006412CD" w:rsidRPr="00A863DD">
              <w:t xml:space="preserve"> </w:t>
            </w:r>
            <w:r w:rsidRPr="00A863DD">
              <w:t>la</w:t>
            </w:r>
            <w:r w:rsidR="006412CD" w:rsidRPr="00A863DD">
              <w:t xml:space="preserve"> </w:t>
            </w:r>
            <w:r w:rsidRPr="00A863DD">
              <w:t>dirección</w:t>
            </w:r>
            <w:r w:rsidRPr="00A863DD">
              <w:rPr>
                <w:rStyle w:val="Refdenotaalpie"/>
              </w:rPr>
              <w:footnoteReference w:id="12"/>
            </w:r>
            <w:r w:rsidR="006412CD" w:rsidRPr="00A863DD">
              <w:t xml:space="preserve"> </w:t>
            </w:r>
            <w:r w:rsidRPr="00A863DD">
              <w:t>proporcionada</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Pr="00A863DD">
              <w:t>;</w:t>
            </w:r>
          </w:p>
          <w:p w14:paraId="3EABCCAF" w14:textId="16B9F236" w:rsidR="00FC078C" w:rsidRPr="00A863DD" w:rsidRDefault="00FC078C" w:rsidP="00FC078C">
            <w:pPr>
              <w:spacing w:after="220"/>
              <w:ind w:left="1152" w:hanging="540"/>
              <w:jc w:val="both"/>
              <w:rPr>
                <w:b/>
              </w:rPr>
            </w:pPr>
            <w:r w:rsidRPr="00A863DD">
              <w:t>(b)</w:t>
            </w:r>
            <w:r w:rsidRPr="00A863DD">
              <w:tab/>
              <w:t>llevar</w:t>
            </w:r>
            <w:r w:rsidR="006412CD" w:rsidRPr="00A863DD">
              <w:t xml:space="preserve"> </w:t>
            </w:r>
            <w:r w:rsidRPr="00A863DD">
              <w:t>el</w:t>
            </w:r>
            <w:r w:rsidR="006412CD" w:rsidRPr="00A863DD">
              <w:t xml:space="preserve"> </w:t>
            </w:r>
            <w:r w:rsidRPr="00A863DD">
              <w:t>nombre</w:t>
            </w:r>
            <w:r w:rsidR="006412CD" w:rsidRPr="00A863DD">
              <w:t xml:space="preserve"> </w:t>
            </w:r>
            <w:r w:rsidRPr="00A863DD">
              <w:t>y</w:t>
            </w:r>
            <w:r w:rsidR="006412CD" w:rsidRPr="00A863DD">
              <w:t xml:space="preserve"> </w:t>
            </w:r>
            <w:r w:rsidRPr="00A863DD">
              <w:t>número</w:t>
            </w:r>
            <w:r w:rsidR="006412CD" w:rsidRPr="00A863DD">
              <w:t xml:space="preserve"> </w:t>
            </w:r>
            <w:r w:rsidRPr="00A863DD">
              <w:t>de</w:t>
            </w:r>
            <w:r w:rsidR="006412CD" w:rsidRPr="00A863DD">
              <w:t xml:space="preserve"> </w:t>
            </w:r>
            <w:r w:rsidRPr="00A863DD">
              <w:t>identificación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indicados</w:t>
            </w:r>
            <w:r w:rsidR="006412CD" w:rsidRPr="00A863DD">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006412CD" w:rsidRPr="00A863DD">
              <w:rPr>
                <w:b/>
              </w:rPr>
              <w:t xml:space="preserve"> </w:t>
            </w:r>
            <w:r w:rsidRPr="00A863DD">
              <w:rPr>
                <w:b/>
              </w:rPr>
              <w:t>y</w:t>
            </w:r>
            <w:r w:rsidR="006412CD" w:rsidRPr="00A863DD">
              <w:rPr>
                <w:b/>
              </w:rPr>
              <w:t xml:space="preserve"> </w:t>
            </w:r>
            <w:r w:rsidRPr="00A863DD">
              <w:rPr>
                <w:b/>
              </w:rPr>
              <w:t>CEC</w:t>
            </w:r>
            <w:r w:rsidRPr="00A863DD">
              <w:t>;</w:t>
            </w:r>
            <w:r w:rsidR="006412CD" w:rsidRPr="00A863DD">
              <w:t xml:space="preserve"> </w:t>
            </w:r>
            <w:r w:rsidRPr="00A863DD">
              <w:t>y</w:t>
            </w:r>
          </w:p>
          <w:p w14:paraId="5FD818B5" w14:textId="5344BC28" w:rsidR="00FC078C" w:rsidRPr="00A863DD" w:rsidRDefault="00FC078C" w:rsidP="00FC078C">
            <w:pPr>
              <w:spacing w:after="220"/>
              <w:ind w:left="1152" w:hanging="540"/>
              <w:jc w:val="both"/>
            </w:pPr>
            <w:r w:rsidRPr="00A863DD">
              <w:t>(c)</w:t>
            </w:r>
            <w:r w:rsidRPr="00A863DD">
              <w:tab/>
              <w:t>llevar</w:t>
            </w:r>
            <w:r w:rsidR="006412CD" w:rsidRPr="00A863DD">
              <w:t xml:space="preserve"> </w:t>
            </w:r>
            <w:r w:rsidRPr="00A863DD">
              <w:t>la</w:t>
            </w:r>
            <w:r w:rsidR="006412CD" w:rsidRPr="00A863DD">
              <w:t xml:space="preserve"> </w:t>
            </w:r>
            <w:r w:rsidRPr="00A863DD">
              <w:t>nota</w:t>
            </w:r>
            <w:r w:rsidR="006412CD" w:rsidRPr="00A863DD">
              <w:t xml:space="preserve"> </w:t>
            </w:r>
            <w:r w:rsidRPr="00A863DD">
              <w:t>de</w:t>
            </w:r>
            <w:r w:rsidR="006412CD" w:rsidRPr="00A863DD">
              <w:t xml:space="preserve"> </w:t>
            </w:r>
            <w:r w:rsidRPr="00A863DD">
              <w:t>advertencia</w:t>
            </w:r>
            <w:r w:rsidR="006412CD" w:rsidRPr="00A863DD">
              <w:t xml:space="preserve"> </w:t>
            </w:r>
            <w:r w:rsidRPr="00A863DD">
              <w:t>indicada</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006412CD" w:rsidRPr="00A863DD">
              <w:t xml:space="preserve"> </w:t>
            </w:r>
            <w:r w:rsidRPr="00A863DD">
              <w:t>para</w:t>
            </w:r>
            <w:r w:rsidR="006412CD" w:rsidRPr="00A863DD">
              <w:t xml:space="preserve"> </w:t>
            </w:r>
            <w:r w:rsidRPr="00A863DD">
              <w:t>evitar</w:t>
            </w:r>
            <w:r w:rsidR="006412CD" w:rsidRPr="00A863DD">
              <w:t xml:space="preserve"> </w:t>
            </w:r>
            <w:r w:rsidRPr="00A863DD">
              <w:t>que</w:t>
            </w:r>
            <w:r w:rsidR="006412CD" w:rsidRPr="00A863DD">
              <w:t xml:space="preserve"> </w:t>
            </w:r>
            <w:r w:rsidRPr="00A863DD">
              <w:t>la</w:t>
            </w:r>
            <w:r w:rsidR="006412CD" w:rsidRPr="00A863DD">
              <w:t xml:space="preserve"> </w:t>
            </w:r>
            <w:r w:rsidRPr="00A863DD">
              <w:t>Oferta</w:t>
            </w:r>
            <w:r w:rsidR="006412CD" w:rsidRPr="00A863DD">
              <w:t xml:space="preserve"> </w:t>
            </w:r>
            <w:r w:rsidRPr="00A863DD">
              <w:t>sea</w:t>
            </w:r>
            <w:r w:rsidR="006412CD" w:rsidRPr="00A863DD">
              <w:t xml:space="preserve"> </w:t>
            </w:r>
            <w:r w:rsidRPr="00A863DD">
              <w:t>abierta</w:t>
            </w:r>
            <w:r w:rsidR="006412CD" w:rsidRPr="00A863DD">
              <w:t xml:space="preserve"> </w:t>
            </w:r>
            <w:r w:rsidRPr="00A863DD">
              <w:t>antes</w:t>
            </w:r>
            <w:r w:rsidR="006412CD" w:rsidRPr="00A863DD">
              <w:t xml:space="preserve"> </w:t>
            </w:r>
            <w:r w:rsidRPr="00A863DD">
              <w:t>de</w:t>
            </w:r>
            <w:r w:rsidR="006412CD" w:rsidRPr="00A863DD">
              <w:t xml:space="preserve"> </w:t>
            </w:r>
            <w:r w:rsidRPr="00A863DD">
              <w:t>la</w:t>
            </w:r>
            <w:r w:rsidR="006412CD" w:rsidRPr="00A863DD">
              <w:t xml:space="preserve"> </w:t>
            </w:r>
            <w:r w:rsidRPr="00A863DD">
              <w:t>hora</w:t>
            </w:r>
            <w:r w:rsidR="006412CD" w:rsidRPr="00A863DD">
              <w:t xml:space="preserve"> </w:t>
            </w:r>
            <w:r w:rsidRPr="00A863DD">
              <w:t>y</w:t>
            </w:r>
            <w:r w:rsidR="006412CD" w:rsidRPr="00A863DD">
              <w:t xml:space="preserve"> </w:t>
            </w:r>
            <w:r w:rsidRPr="00A863DD">
              <w:t>fecha</w:t>
            </w:r>
            <w:r w:rsidR="006412CD" w:rsidRPr="00A863DD">
              <w:t xml:space="preserve"> </w:t>
            </w:r>
            <w:r w:rsidRPr="00A863DD">
              <w:t>de</w:t>
            </w:r>
            <w:r w:rsidR="006412CD" w:rsidRPr="00A863DD">
              <w:t xml:space="preserve"> </w:t>
            </w:r>
            <w:r w:rsidRPr="00A863DD">
              <w:t>apertura</w:t>
            </w:r>
            <w:r w:rsidR="006412CD" w:rsidRPr="00A863DD">
              <w:t xml:space="preserve"> </w:t>
            </w:r>
            <w:r w:rsidRPr="00A863DD">
              <w:t>de</w:t>
            </w:r>
            <w:r w:rsidR="006412CD" w:rsidRPr="00A863DD">
              <w:t xml:space="preserve"> </w:t>
            </w:r>
            <w:r w:rsidRPr="00A863DD">
              <w:t>Ofertas</w:t>
            </w:r>
            <w:r w:rsidR="006412CD" w:rsidRPr="00A863DD">
              <w:t xml:space="preserve"> </w:t>
            </w:r>
            <w:r w:rsidRPr="00A863DD">
              <w:t>indicadas</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p>
          <w:p w14:paraId="0038CE5F" w14:textId="61BDE2FE" w:rsidR="00FC078C" w:rsidRPr="00A863DD" w:rsidRDefault="00FC078C" w:rsidP="00FC078C">
            <w:pPr>
              <w:spacing w:after="220"/>
              <w:ind w:left="612" w:hanging="540"/>
              <w:jc w:val="both"/>
              <w:rPr>
                <w:spacing w:val="-3"/>
              </w:rPr>
            </w:pPr>
            <w:r w:rsidRPr="00A863DD">
              <w:t>20.3</w:t>
            </w:r>
            <w:r w:rsidRPr="00A863DD">
              <w:tab/>
            </w:r>
            <w:r w:rsidRPr="00A863DD">
              <w:rPr>
                <w:spacing w:val="-3"/>
              </w:rPr>
              <w:t>Además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identificación</w:t>
            </w:r>
            <w:r w:rsidR="006412CD" w:rsidRPr="00A863DD">
              <w:rPr>
                <w:spacing w:val="-3"/>
              </w:rPr>
              <w:t xml:space="preserve"> </w:t>
            </w:r>
            <w:r w:rsidRPr="00A863DD">
              <w:rPr>
                <w:spacing w:val="-3"/>
              </w:rPr>
              <w:t>requerida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20.2,</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sobres</w:t>
            </w:r>
            <w:r w:rsidR="006412CD" w:rsidRPr="00A863DD">
              <w:rPr>
                <w:spacing w:val="-3"/>
              </w:rPr>
              <w:t xml:space="preserve"> </w:t>
            </w:r>
            <w:r w:rsidRPr="00A863DD">
              <w:rPr>
                <w:spacing w:val="-3"/>
              </w:rPr>
              <w:t>interiores</w:t>
            </w:r>
            <w:r w:rsidR="006412CD" w:rsidRPr="00A863DD">
              <w:rPr>
                <w:spacing w:val="-3"/>
              </w:rPr>
              <w:t xml:space="preserve"> </w:t>
            </w:r>
            <w:r w:rsidRPr="00A863DD">
              <w:rPr>
                <w:spacing w:val="-3"/>
              </w:rPr>
              <w:t>deberán</w:t>
            </w:r>
            <w:r w:rsidR="006412CD" w:rsidRPr="00A863DD">
              <w:rPr>
                <w:spacing w:val="-3"/>
              </w:rPr>
              <w:t xml:space="preserve"> </w:t>
            </w:r>
            <w:r w:rsidRPr="00A863DD">
              <w:rPr>
                <w:spacing w:val="-3"/>
              </w:rPr>
              <w:t>llevar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nombre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dirección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fin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poderle</w:t>
            </w:r>
            <w:r w:rsidR="006412CD" w:rsidRPr="00A863DD">
              <w:rPr>
                <w:spacing w:val="-3"/>
              </w:rPr>
              <w:t xml:space="preserve"> </w:t>
            </w:r>
            <w:r w:rsidRPr="00A863DD">
              <w:rPr>
                <w:spacing w:val="-3"/>
              </w:rPr>
              <w:t>devolver</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abrir</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caso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misma</w:t>
            </w:r>
            <w:r w:rsidR="006412CD" w:rsidRPr="00A863DD">
              <w:rPr>
                <w:spacing w:val="-3"/>
              </w:rPr>
              <w:t xml:space="preserve"> </w:t>
            </w:r>
            <w:r w:rsidRPr="00A863DD">
              <w:rPr>
                <w:spacing w:val="-3"/>
              </w:rPr>
              <w:t>sea</w:t>
            </w:r>
            <w:r w:rsidR="006412CD" w:rsidRPr="00A863DD">
              <w:rPr>
                <w:spacing w:val="-3"/>
              </w:rPr>
              <w:t xml:space="preserve"> </w:t>
            </w:r>
            <w:r w:rsidRPr="00A863DD">
              <w:rPr>
                <w:spacing w:val="-3"/>
              </w:rPr>
              <w:t>declarada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tardía,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22.</w:t>
            </w:r>
          </w:p>
          <w:p w14:paraId="1E51B43B" w14:textId="2D7D2707" w:rsidR="00FC078C" w:rsidRPr="00A863DD" w:rsidRDefault="00FC078C" w:rsidP="00FC078C">
            <w:pPr>
              <w:spacing w:after="220"/>
              <w:ind w:left="612" w:hanging="540"/>
              <w:jc w:val="both"/>
              <w:rPr>
                <w:b/>
              </w:rPr>
            </w:pPr>
            <w:r w:rsidRPr="00A863DD">
              <w:t>20.4</w:t>
            </w:r>
            <w:r w:rsidRPr="00A863DD">
              <w:tab/>
              <w:t>Si</w:t>
            </w:r>
            <w:r w:rsidR="006412CD" w:rsidRPr="00A863DD">
              <w:t xml:space="preserve"> </w:t>
            </w:r>
            <w:r w:rsidRPr="00A863DD">
              <w:t>el</w:t>
            </w:r>
            <w:r w:rsidR="006412CD" w:rsidRPr="00A863DD">
              <w:t xml:space="preserve"> </w:t>
            </w:r>
            <w:r w:rsidRPr="00A863DD">
              <w:t>sobre</w:t>
            </w:r>
            <w:r w:rsidR="006412CD" w:rsidRPr="00A863DD">
              <w:t xml:space="preserve"> </w:t>
            </w:r>
            <w:r w:rsidRPr="00A863DD">
              <w:t>exterior</w:t>
            </w:r>
            <w:r w:rsidR="006412CD" w:rsidRPr="00A863DD">
              <w:t xml:space="preserve"> </w:t>
            </w:r>
            <w:r w:rsidRPr="00A863DD">
              <w:t>no</w:t>
            </w:r>
            <w:r w:rsidR="006412CD" w:rsidRPr="00A863DD">
              <w:t xml:space="preserve"> </w:t>
            </w:r>
            <w:r w:rsidRPr="00A863DD">
              <w:t>está</w:t>
            </w:r>
            <w:r w:rsidR="006412CD" w:rsidRPr="00A863DD">
              <w:t xml:space="preserve"> </w:t>
            </w:r>
            <w:r w:rsidRPr="00A863DD">
              <w:t>cerrado</w:t>
            </w:r>
            <w:r w:rsidR="006412CD" w:rsidRPr="00A863DD">
              <w:t xml:space="preserve"> </w:t>
            </w:r>
            <w:r w:rsidRPr="00A863DD">
              <w:t>e</w:t>
            </w:r>
            <w:r w:rsidR="006412CD" w:rsidRPr="00A863DD">
              <w:t xml:space="preserve"> </w:t>
            </w:r>
            <w:r w:rsidRPr="00A863DD">
              <w:t>identificado</w:t>
            </w:r>
            <w:r w:rsidR="006412CD" w:rsidRPr="00A863DD">
              <w:t xml:space="preserve"> </w:t>
            </w:r>
            <w:r w:rsidRPr="00A863DD">
              <w:t>como</w:t>
            </w:r>
            <w:r w:rsidR="006412CD" w:rsidRPr="00A863DD">
              <w:t xml:space="preserve"> </w:t>
            </w:r>
            <w:r w:rsidRPr="00A863DD">
              <w:t>se</w:t>
            </w:r>
            <w:r w:rsidR="006412CD" w:rsidRPr="00A863DD">
              <w:t xml:space="preserve"> </w:t>
            </w:r>
            <w:r w:rsidRPr="00A863DD">
              <w:t>ha</w:t>
            </w:r>
            <w:r w:rsidR="006412CD" w:rsidRPr="00A863DD">
              <w:t xml:space="preserve"> </w:t>
            </w:r>
            <w:r w:rsidRPr="00A863DD">
              <w:t>indicado</w:t>
            </w:r>
            <w:r w:rsidR="006412CD" w:rsidRPr="00A863DD">
              <w:t xml:space="preserve"> </w:t>
            </w:r>
            <w:r w:rsidRPr="00A863DD">
              <w:t>anteriormente,</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no</w:t>
            </w:r>
            <w:r w:rsidR="006412CD" w:rsidRPr="00A863DD">
              <w:t xml:space="preserve"> </w:t>
            </w:r>
            <w:r w:rsidRPr="00A863DD">
              <w:t>se</w:t>
            </w:r>
            <w:r w:rsidR="006412CD" w:rsidRPr="00A863DD">
              <w:t xml:space="preserve"> </w:t>
            </w:r>
            <w:r w:rsidRPr="00A863DD">
              <w:t>responsabilizará</w:t>
            </w:r>
            <w:r w:rsidR="006412CD" w:rsidRPr="00A863DD">
              <w:t xml:space="preserve"> </w:t>
            </w:r>
            <w:r w:rsidRPr="00A863DD">
              <w:t>en</w:t>
            </w:r>
            <w:r w:rsidR="006412CD" w:rsidRPr="00A863DD">
              <w:t xml:space="preserve"> </w:t>
            </w:r>
            <w:r w:rsidRPr="00A863DD">
              <w:t>caso</w:t>
            </w:r>
            <w:r w:rsidR="006412CD" w:rsidRPr="00A863DD">
              <w:t xml:space="preserve"> </w:t>
            </w:r>
            <w:r w:rsidRPr="00A863DD">
              <w:t>de</w:t>
            </w:r>
            <w:r w:rsidR="006412CD" w:rsidRPr="00A863DD">
              <w:t xml:space="preserve"> </w:t>
            </w:r>
            <w:r w:rsidRPr="00A863DD">
              <w:t>que</w:t>
            </w:r>
            <w:r w:rsidR="006412CD" w:rsidRPr="00A863DD">
              <w:t xml:space="preserve"> </w:t>
            </w:r>
            <w:r w:rsidRPr="00A863DD">
              <w:t>la</w:t>
            </w:r>
            <w:r w:rsidR="006412CD" w:rsidRPr="00A863DD">
              <w:t xml:space="preserve"> </w:t>
            </w:r>
            <w:r w:rsidRPr="00A863DD">
              <w:t>Oferta</w:t>
            </w:r>
            <w:r w:rsidR="006412CD" w:rsidRPr="00A863DD">
              <w:t xml:space="preserve"> </w:t>
            </w:r>
            <w:r w:rsidRPr="00A863DD">
              <w:t>se</w:t>
            </w:r>
            <w:r w:rsidR="006412CD" w:rsidRPr="00A863DD">
              <w:t xml:space="preserve"> </w:t>
            </w:r>
            <w:r w:rsidRPr="00A863DD">
              <w:t>extravíe</w:t>
            </w:r>
            <w:r w:rsidR="006412CD" w:rsidRPr="00A863DD">
              <w:t xml:space="preserve"> </w:t>
            </w:r>
            <w:r w:rsidRPr="00A863DD">
              <w:t>o</w:t>
            </w:r>
            <w:r w:rsidR="006412CD" w:rsidRPr="00A863DD">
              <w:t xml:space="preserve"> </w:t>
            </w:r>
            <w:r w:rsidRPr="00A863DD">
              <w:t>sea</w:t>
            </w:r>
            <w:r w:rsidR="006412CD" w:rsidRPr="00A863DD">
              <w:t xml:space="preserve"> </w:t>
            </w:r>
            <w:r w:rsidRPr="00A863DD">
              <w:t>abierta</w:t>
            </w:r>
            <w:r w:rsidR="006412CD" w:rsidRPr="00A863DD">
              <w:t xml:space="preserve"> </w:t>
            </w:r>
            <w:r w:rsidRPr="00A863DD">
              <w:t>prematuramente.</w:t>
            </w:r>
          </w:p>
        </w:tc>
      </w:tr>
      <w:tr w:rsidR="00DF19D8" w:rsidRPr="00A863DD" w14:paraId="3DFC4255" w14:textId="77777777" w:rsidTr="003D6336">
        <w:trPr>
          <w:trHeight w:val="360"/>
        </w:trPr>
        <w:tc>
          <w:tcPr>
            <w:tcW w:w="1530" w:type="pct"/>
          </w:tcPr>
          <w:p w14:paraId="14C7CFD2" w14:textId="53F5952F" w:rsidR="00FC078C" w:rsidRPr="00A863DD" w:rsidRDefault="00FC078C" w:rsidP="00FC078C">
            <w:pPr>
              <w:pStyle w:val="Ttulo3"/>
            </w:pPr>
            <w:bookmarkStart w:id="75" w:name="_Toc413655009"/>
            <w:bookmarkStart w:id="76" w:name="_Toc529001738"/>
            <w:bookmarkStart w:id="77" w:name="_Toc26890206"/>
            <w:r w:rsidRPr="00A863DD">
              <w:lastRenderedPageBreak/>
              <w:t>21.</w:t>
            </w:r>
            <w:r w:rsidRPr="00A863DD">
              <w:tab/>
              <w:t>Plazo</w:t>
            </w:r>
            <w:r w:rsidR="006412CD" w:rsidRPr="00A863DD">
              <w:t xml:space="preserve"> </w:t>
            </w:r>
            <w:r w:rsidRPr="00A863DD">
              <w:t>para</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75"/>
            <w:bookmarkEnd w:id="76"/>
            <w:bookmarkEnd w:id="77"/>
          </w:p>
        </w:tc>
        <w:tc>
          <w:tcPr>
            <w:tcW w:w="3452" w:type="pct"/>
          </w:tcPr>
          <w:p w14:paraId="507C68A8" w14:textId="76F64D50" w:rsidR="00FC078C" w:rsidRPr="00A863DD" w:rsidRDefault="00FC078C" w:rsidP="00FC078C">
            <w:pPr>
              <w:spacing w:after="200"/>
              <w:ind w:left="612" w:hanging="612"/>
              <w:jc w:val="both"/>
              <w:rPr>
                <w:b/>
              </w:rPr>
            </w:pPr>
            <w:r w:rsidRPr="00A863DD">
              <w:t>21.1</w:t>
            </w:r>
            <w:r w:rsidRPr="00A863DD">
              <w:tab/>
              <w:t>Las</w:t>
            </w:r>
            <w:r w:rsidR="006412CD" w:rsidRPr="00A863DD">
              <w:t xml:space="preserve"> </w:t>
            </w:r>
            <w:r w:rsidRPr="00A863DD">
              <w:t>Ofertas</w:t>
            </w:r>
            <w:r w:rsidR="006412CD" w:rsidRPr="00A863DD">
              <w:t xml:space="preserve"> </w:t>
            </w:r>
            <w:r w:rsidRPr="00A863DD">
              <w:t>deberán</w:t>
            </w:r>
            <w:r w:rsidR="006412CD" w:rsidRPr="00A863DD">
              <w:t xml:space="preserve"> </w:t>
            </w:r>
            <w:r w:rsidRPr="00A863DD">
              <w:t>ser</w:t>
            </w:r>
            <w:r w:rsidR="006412CD" w:rsidRPr="00A863DD">
              <w:t xml:space="preserve"> </w:t>
            </w:r>
            <w:r w:rsidRPr="00A863DD">
              <w:t>entregadas</w:t>
            </w:r>
            <w:r w:rsidR="006412CD" w:rsidRPr="00A863DD">
              <w:t xml:space="preserve"> </w:t>
            </w:r>
            <w:r w:rsidRPr="00A863DD">
              <w:t>al</w:t>
            </w:r>
            <w:r w:rsidR="006412CD" w:rsidRPr="00A863DD">
              <w:t xml:space="preserve"> </w:t>
            </w:r>
            <w:r w:rsidRPr="00A863DD">
              <w:t>Contratante</w:t>
            </w:r>
            <w:r w:rsidR="006412CD" w:rsidRPr="00A863DD">
              <w:t xml:space="preserve"> </w:t>
            </w:r>
            <w:r w:rsidRPr="00A863DD">
              <w:t>en</w:t>
            </w:r>
            <w:r w:rsidR="006412CD" w:rsidRPr="00A863DD">
              <w:t xml:space="preserve"> </w:t>
            </w:r>
            <w:r w:rsidRPr="00A863DD">
              <w:t>la</w:t>
            </w:r>
            <w:r w:rsidR="006412CD" w:rsidRPr="00A863DD">
              <w:t xml:space="preserve"> </w:t>
            </w:r>
            <w:r w:rsidRPr="00A863DD">
              <w:t>dirección</w:t>
            </w:r>
            <w:r w:rsidR="006412CD" w:rsidRPr="00A863DD">
              <w:t xml:space="preserve"> </w:t>
            </w:r>
            <w:r w:rsidRPr="00A863DD">
              <w:t>especificada</w:t>
            </w:r>
            <w:r w:rsidR="006412CD" w:rsidRPr="00A863DD">
              <w:t xml:space="preserve"> </w:t>
            </w:r>
            <w:r w:rsidRPr="00A863DD">
              <w:t>conforme</w:t>
            </w:r>
            <w:r w:rsidR="006412CD" w:rsidRPr="00A863DD">
              <w:t xml:space="preserve"> </w:t>
            </w:r>
            <w:r w:rsidRPr="00A863DD">
              <w:t>a</w:t>
            </w:r>
            <w:r w:rsidR="006412CD" w:rsidRPr="00A863DD">
              <w:t xml:space="preserve"> </w:t>
            </w:r>
            <w:r w:rsidRPr="00A863DD">
              <w:t>la</w:t>
            </w:r>
            <w:r w:rsidR="006412CD" w:rsidRPr="00A863DD">
              <w:t xml:space="preserve"> </w:t>
            </w:r>
            <w:r w:rsidRPr="00A863DD">
              <w:t>IAO</w:t>
            </w:r>
            <w:r w:rsidR="006412CD" w:rsidRPr="00A863DD">
              <w:t xml:space="preserve"> </w:t>
            </w:r>
            <w:r w:rsidRPr="00A863DD">
              <w:t>20.2</w:t>
            </w:r>
            <w:r w:rsidR="006412CD" w:rsidRPr="00A863DD">
              <w:t xml:space="preserve"> </w:t>
            </w:r>
            <w:r w:rsidRPr="00A863DD">
              <w:t>(a),</w:t>
            </w:r>
            <w:r w:rsidR="006412CD" w:rsidRPr="00A863DD">
              <w:t xml:space="preserve"> </w:t>
            </w:r>
            <w:r w:rsidRPr="00A863DD">
              <w:t>a</w:t>
            </w:r>
            <w:r w:rsidR="006412CD" w:rsidRPr="00A863DD">
              <w:t xml:space="preserve"> </w:t>
            </w:r>
            <w:r w:rsidRPr="00A863DD">
              <w:t>más</w:t>
            </w:r>
            <w:r w:rsidR="006412CD" w:rsidRPr="00A863DD">
              <w:t xml:space="preserve"> </w:t>
            </w:r>
            <w:r w:rsidRPr="00A863DD">
              <w:t>tardar</w:t>
            </w:r>
            <w:r w:rsidR="006412CD" w:rsidRPr="00A863DD">
              <w:t xml:space="preserve"> </w:t>
            </w:r>
            <w:r w:rsidRPr="00A863DD">
              <w:t>en</w:t>
            </w:r>
            <w:r w:rsidR="006412CD" w:rsidRPr="00A863DD">
              <w:t xml:space="preserve"> </w:t>
            </w:r>
            <w:r w:rsidRPr="00A863DD">
              <w:t>la</w:t>
            </w:r>
            <w:r w:rsidR="006412CD" w:rsidRPr="00A863DD">
              <w:t xml:space="preserve"> </w:t>
            </w:r>
            <w:r w:rsidRPr="00A863DD">
              <w:t>fecha</w:t>
            </w:r>
            <w:r w:rsidR="006412CD" w:rsidRPr="00A863DD">
              <w:t xml:space="preserve"> </w:t>
            </w:r>
            <w:r w:rsidRPr="00A863DD">
              <w:t>y</w:t>
            </w:r>
            <w:r w:rsidR="006412CD" w:rsidRPr="00A863DD">
              <w:t xml:space="preserve"> </w:t>
            </w:r>
            <w:r w:rsidRPr="00A863DD">
              <w:t>hora</w:t>
            </w:r>
            <w:r w:rsidR="006412CD" w:rsidRPr="00A863DD">
              <w:t xml:space="preserve"> </w:t>
            </w:r>
            <w:r w:rsidRPr="00A863DD">
              <w:t>que</w:t>
            </w:r>
            <w:r w:rsidR="006412CD" w:rsidRPr="00A863DD">
              <w:t xml:space="preserve"> </w:t>
            </w:r>
            <w:r w:rsidRPr="00A863DD">
              <w:t>se</w:t>
            </w:r>
            <w:r w:rsidR="006412CD" w:rsidRPr="00A863DD">
              <w:t xml:space="preserve"> </w:t>
            </w:r>
            <w:r w:rsidRPr="00A863DD">
              <w:t>indican</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p>
          <w:p w14:paraId="4FC7C5CE" w14:textId="748A657F" w:rsidR="00FC078C" w:rsidRPr="00A863DD" w:rsidRDefault="00FC078C" w:rsidP="00FC078C">
            <w:pPr>
              <w:spacing w:after="200"/>
              <w:ind w:left="612" w:hanging="612"/>
              <w:jc w:val="both"/>
            </w:pPr>
            <w:r w:rsidRPr="00A863DD">
              <w:t>21.2</w:t>
            </w:r>
            <w:r w:rsidRPr="00A863DD">
              <w:tab/>
              <w:t>El</w:t>
            </w:r>
            <w:r w:rsidR="006412CD" w:rsidRPr="00A863DD">
              <w:t xml:space="preserve"> </w:t>
            </w:r>
            <w:r w:rsidRPr="00A863DD">
              <w:t>Contratante</w:t>
            </w:r>
            <w:r w:rsidR="006412CD" w:rsidRPr="00A863DD">
              <w:t xml:space="preserve"> </w:t>
            </w:r>
            <w:r w:rsidRPr="00A863DD">
              <w:t>podrá</w:t>
            </w:r>
            <w:r w:rsidR="006412CD" w:rsidRPr="00A863DD">
              <w:t xml:space="preserve"> </w:t>
            </w:r>
            <w:r w:rsidRPr="00A863DD">
              <w:t>extender</w:t>
            </w:r>
            <w:r w:rsidR="006412CD" w:rsidRPr="00A863DD">
              <w:t xml:space="preserve"> </w:t>
            </w:r>
            <w:r w:rsidRPr="00A863DD">
              <w:t>el</w:t>
            </w:r>
            <w:r w:rsidR="006412CD" w:rsidRPr="00A863DD">
              <w:t xml:space="preserve"> </w:t>
            </w:r>
            <w:r w:rsidRPr="00A863DD">
              <w:t>plazo</w:t>
            </w:r>
            <w:r w:rsidR="006412CD" w:rsidRPr="00A863DD">
              <w:t xml:space="preserve"> </w:t>
            </w:r>
            <w:r w:rsidRPr="00A863DD">
              <w:t>para</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de</w:t>
            </w:r>
            <w:r w:rsidR="006412CD" w:rsidRPr="00A863DD">
              <w:t xml:space="preserve"> </w:t>
            </w:r>
            <w:r w:rsidRPr="00A863DD">
              <w:t>Ofertas</w:t>
            </w:r>
            <w:r w:rsidR="006412CD" w:rsidRPr="00A863DD">
              <w:t xml:space="preserve"> </w:t>
            </w:r>
            <w:r w:rsidRPr="00A863DD">
              <w:t>mediante</w:t>
            </w:r>
            <w:r w:rsidR="006412CD" w:rsidRPr="00A863DD">
              <w:t xml:space="preserve"> </w:t>
            </w:r>
            <w:r w:rsidRPr="00A863DD">
              <w:t>una</w:t>
            </w:r>
            <w:r w:rsidR="006412CD" w:rsidRPr="00A863DD">
              <w:t xml:space="preserve"> </w:t>
            </w:r>
            <w:r w:rsidRPr="00A863DD">
              <w:t>enmienda</w:t>
            </w:r>
            <w:r w:rsidR="006412CD" w:rsidRPr="00A863DD">
              <w:t xml:space="preserve"> </w:t>
            </w:r>
            <w:r w:rsidRPr="00A863DD">
              <w:t>al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11.</w:t>
            </w:r>
            <w:r w:rsidR="006412CD" w:rsidRPr="00A863DD">
              <w:t xml:space="preserve"> </w:t>
            </w:r>
            <w:r w:rsidRPr="00A863DD">
              <w:t>En</w:t>
            </w:r>
            <w:r w:rsidR="006412CD" w:rsidRPr="00A863DD">
              <w:t xml:space="preserve"> </w:t>
            </w:r>
            <w:r w:rsidRPr="00A863DD">
              <w:t>este</w:t>
            </w:r>
            <w:r w:rsidR="006412CD" w:rsidRPr="00A863DD">
              <w:t xml:space="preserve"> </w:t>
            </w:r>
            <w:r w:rsidRPr="00A863DD">
              <w:t>caso</w:t>
            </w:r>
            <w:r w:rsidR="006412CD" w:rsidRPr="00A863DD">
              <w:t xml:space="preserve"> </w:t>
            </w:r>
            <w:r w:rsidRPr="00A863DD">
              <w:t>todos</w:t>
            </w:r>
            <w:r w:rsidR="006412CD" w:rsidRPr="00A863DD">
              <w:t xml:space="preserve"> </w:t>
            </w:r>
            <w:r w:rsidRPr="00A863DD">
              <w:t>los</w:t>
            </w:r>
            <w:r w:rsidR="006412CD" w:rsidRPr="00A863DD">
              <w:t xml:space="preserve"> </w:t>
            </w:r>
            <w:r w:rsidRPr="00A863DD">
              <w:t>derechos</w:t>
            </w:r>
            <w:r w:rsidR="006412CD" w:rsidRPr="00A863DD">
              <w:t xml:space="preserve"> </w:t>
            </w:r>
            <w:r w:rsidRPr="00A863DD">
              <w:t>y</w:t>
            </w:r>
            <w:r w:rsidR="006412CD" w:rsidRPr="00A863DD">
              <w:t xml:space="preserve"> </w:t>
            </w:r>
            <w:r w:rsidRPr="00A863DD">
              <w:t>obligaciones</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y</w:t>
            </w:r>
            <w:r w:rsidR="006412CD" w:rsidRPr="00A863DD">
              <w:t xml:space="preserve"> </w:t>
            </w:r>
            <w:r w:rsidRPr="00A863DD">
              <w:t>de</w:t>
            </w:r>
            <w:r w:rsidR="006412CD" w:rsidRPr="00A863DD">
              <w:t xml:space="preserve"> </w:t>
            </w:r>
            <w:r w:rsidRPr="00A863DD">
              <w:t>los</w:t>
            </w:r>
            <w:r w:rsidR="006412CD" w:rsidRPr="00A863DD">
              <w:t xml:space="preserve"> </w:t>
            </w:r>
            <w:r w:rsidRPr="00A863DD">
              <w:t>Oferentes</w:t>
            </w:r>
            <w:r w:rsidR="006412CD" w:rsidRPr="00A863DD">
              <w:t xml:space="preserve"> </w:t>
            </w:r>
            <w:r w:rsidRPr="00A863DD">
              <w:t>previamente</w:t>
            </w:r>
            <w:r w:rsidR="006412CD" w:rsidRPr="00A863DD">
              <w:t xml:space="preserve"> </w:t>
            </w:r>
            <w:r w:rsidRPr="00A863DD">
              <w:t>sujetos</w:t>
            </w:r>
            <w:r w:rsidR="006412CD" w:rsidRPr="00A863DD">
              <w:t xml:space="preserve"> </w:t>
            </w:r>
            <w:r w:rsidRPr="00A863DD">
              <w:t>a</w:t>
            </w:r>
            <w:r w:rsidR="006412CD" w:rsidRPr="00A863DD">
              <w:t xml:space="preserve"> </w:t>
            </w:r>
            <w:r w:rsidRPr="00A863DD">
              <w:t>la</w:t>
            </w:r>
            <w:r w:rsidR="006412CD" w:rsidRPr="00A863DD">
              <w:t xml:space="preserve"> </w:t>
            </w:r>
            <w:r w:rsidRPr="00A863DD">
              <w:t>fecha</w:t>
            </w:r>
            <w:r w:rsidR="006412CD" w:rsidRPr="00A863DD">
              <w:t xml:space="preserve"> </w:t>
            </w:r>
            <w:r w:rsidRPr="00A863DD">
              <w:t>límite</w:t>
            </w:r>
            <w:r w:rsidR="006412CD" w:rsidRPr="00A863DD">
              <w:t xml:space="preserve"> </w:t>
            </w:r>
            <w:r w:rsidRPr="00A863DD">
              <w:t>original</w:t>
            </w:r>
            <w:r w:rsidR="006412CD" w:rsidRPr="00A863DD">
              <w:t xml:space="preserve"> </w:t>
            </w:r>
            <w:r w:rsidRPr="00A863DD">
              <w:t>para</w:t>
            </w:r>
            <w:r w:rsidR="006412CD" w:rsidRPr="00A863DD">
              <w:t xml:space="preserve"> </w:t>
            </w:r>
            <w:r w:rsidRPr="00A863DD">
              <w:t>presentar</w:t>
            </w:r>
            <w:r w:rsidR="006412CD" w:rsidRPr="00A863DD">
              <w:t xml:space="preserve"> </w:t>
            </w:r>
            <w:r w:rsidRPr="00A863DD">
              <w:t>las</w:t>
            </w:r>
            <w:r w:rsidR="006412CD" w:rsidRPr="00A863DD">
              <w:t xml:space="preserve"> </w:t>
            </w:r>
            <w:r w:rsidRPr="00A863DD">
              <w:t>Ofertas</w:t>
            </w:r>
            <w:r w:rsidR="006412CD" w:rsidRPr="00A863DD">
              <w:t xml:space="preserve"> </w:t>
            </w:r>
            <w:r w:rsidRPr="00A863DD">
              <w:t>quedarán</w:t>
            </w:r>
            <w:r w:rsidR="006412CD" w:rsidRPr="00A863DD">
              <w:t xml:space="preserve"> </w:t>
            </w:r>
            <w:r w:rsidRPr="00A863DD">
              <w:t>sujetos</w:t>
            </w:r>
            <w:r w:rsidR="006412CD" w:rsidRPr="00A863DD">
              <w:t xml:space="preserve"> </w:t>
            </w:r>
            <w:r w:rsidRPr="00A863DD">
              <w:t>a</w:t>
            </w:r>
            <w:r w:rsidR="006412CD" w:rsidRPr="00A863DD">
              <w:t xml:space="preserve"> </w:t>
            </w:r>
            <w:r w:rsidRPr="00A863DD">
              <w:t>la</w:t>
            </w:r>
            <w:r w:rsidR="006412CD" w:rsidRPr="00A863DD">
              <w:t xml:space="preserve"> </w:t>
            </w:r>
            <w:r w:rsidRPr="00A863DD">
              <w:t>nueva</w:t>
            </w:r>
            <w:r w:rsidR="006412CD" w:rsidRPr="00A863DD">
              <w:t xml:space="preserve"> </w:t>
            </w:r>
            <w:r w:rsidRPr="00A863DD">
              <w:t>fecha</w:t>
            </w:r>
            <w:r w:rsidR="006412CD" w:rsidRPr="00A863DD">
              <w:t xml:space="preserve"> </w:t>
            </w:r>
            <w:r w:rsidRPr="00A863DD">
              <w:t>límite.</w:t>
            </w:r>
          </w:p>
        </w:tc>
      </w:tr>
      <w:tr w:rsidR="00DF19D8" w:rsidRPr="00A863DD" w14:paraId="380A201C" w14:textId="77777777" w:rsidTr="003D6336">
        <w:trPr>
          <w:trHeight w:val="360"/>
        </w:trPr>
        <w:tc>
          <w:tcPr>
            <w:tcW w:w="1530" w:type="pct"/>
          </w:tcPr>
          <w:p w14:paraId="11899032" w14:textId="3B419D27" w:rsidR="00FC078C" w:rsidRPr="00A863DD" w:rsidRDefault="00FC078C" w:rsidP="00FC078C">
            <w:pPr>
              <w:pStyle w:val="Ttulo3"/>
            </w:pPr>
            <w:bookmarkStart w:id="78" w:name="_Toc529001739"/>
            <w:bookmarkStart w:id="79" w:name="_Toc413655010"/>
            <w:bookmarkStart w:id="80" w:name="_Toc26890207"/>
            <w:r w:rsidRPr="00A863DD">
              <w:t>22.</w:t>
            </w:r>
            <w:r w:rsidRPr="00A863DD">
              <w:tab/>
              <w:t>Ofertas</w:t>
            </w:r>
            <w:r w:rsidR="006412CD" w:rsidRPr="00A863DD">
              <w:t xml:space="preserve"> </w:t>
            </w:r>
            <w:bookmarkEnd w:id="78"/>
            <w:r w:rsidRPr="00A863DD">
              <w:t>Tardías</w:t>
            </w:r>
            <w:bookmarkEnd w:id="79"/>
            <w:bookmarkEnd w:id="80"/>
          </w:p>
        </w:tc>
        <w:tc>
          <w:tcPr>
            <w:tcW w:w="3452" w:type="pct"/>
          </w:tcPr>
          <w:p w14:paraId="656D956B" w14:textId="4EA317EF" w:rsidR="00FC078C" w:rsidRPr="00A863DD" w:rsidRDefault="00FC078C" w:rsidP="00FC078C">
            <w:pPr>
              <w:suppressAutoHyphens/>
              <w:spacing w:after="200"/>
              <w:ind w:left="612" w:hanging="612"/>
              <w:jc w:val="both"/>
            </w:pPr>
            <w:r w:rsidRPr="00A863DD">
              <w:t>22.1</w:t>
            </w:r>
            <w:r w:rsidRPr="00A863DD">
              <w:tab/>
              <w:t>Toda</w:t>
            </w:r>
            <w:r w:rsidR="006412CD" w:rsidRPr="00A863DD">
              <w:t xml:space="preserve"> </w:t>
            </w:r>
            <w:r w:rsidRPr="00A863DD">
              <w:t>Oferta</w:t>
            </w:r>
            <w:r w:rsidR="006412CD" w:rsidRPr="00A863DD">
              <w:t xml:space="preserve"> </w:t>
            </w:r>
            <w:r w:rsidRPr="00A863DD">
              <w:t>que</w:t>
            </w:r>
            <w:r w:rsidR="006412CD" w:rsidRPr="00A863DD">
              <w:t xml:space="preserve"> </w:t>
            </w:r>
            <w:r w:rsidRPr="00A863DD">
              <w:t>reciba</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después</w:t>
            </w:r>
            <w:r w:rsidR="006412CD" w:rsidRPr="00A863DD">
              <w:t xml:space="preserve"> </w:t>
            </w:r>
            <w:r w:rsidRPr="00A863DD">
              <w:t>de</w:t>
            </w:r>
            <w:r w:rsidR="006412CD" w:rsidRPr="00A863DD">
              <w:t xml:space="preserve"> </w:t>
            </w:r>
            <w:r w:rsidRPr="00A863DD">
              <w:t>la</w:t>
            </w:r>
            <w:r w:rsidR="006412CD" w:rsidRPr="00A863DD">
              <w:t xml:space="preserve"> </w:t>
            </w:r>
            <w:r w:rsidRPr="00A863DD">
              <w:t>fecha</w:t>
            </w:r>
            <w:r w:rsidR="006412CD" w:rsidRPr="00A863DD">
              <w:t xml:space="preserve"> </w:t>
            </w:r>
            <w:r w:rsidRPr="00A863DD">
              <w:t>y</w:t>
            </w:r>
            <w:r w:rsidR="006412CD" w:rsidRPr="00A863DD">
              <w:t xml:space="preserve"> </w:t>
            </w:r>
            <w:r w:rsidRPr="00A863DD">
              <w:t>hora</w:t>
            </w:r>
            <w:r w:rsidR="006412CD" w:rsidRPr="00A863DD">
              <w:t xml:space="preserve"> </w:t>
            </w:r>
            <w:r w:rsidRPr="00A863DD">
              <w:t>límite</w:t>
            </w:r>
            <w:r w:rsidR="006412CD" w:rsidRPr="00A863DD">
              <w:t xml:space="preserve"> </w:t>
            </w:r>
            <w:r w:rsidRPr="00A863DD">
              <w:t>para</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lastRenderedPageBreak/>
              <w:t>especificada</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21</w:t>
            </w:r>
            <w:r w:rsidR="006412CD" w:rsidRPr="00A863DD">
              <w:t xml:space="preserve"> </w:t>
            </w:r>
            <w:r w:rsidRPr="00A863DD">
              <w:t>será</w:t>
            </w:r>
            <w:r w:rsidR="006412CD" w:rsidRPr="00A863DD">
              <w:t xml:space="preserve"> </w:t>
            </w:r>
            <w:r w:rsidRPr="00A863DD">
              <w:t>devuelta</w:t>
            </w:r>
            <w:r w:rsidR="006412CD" w:rsidRPr="00A863DD">
              <w:t xml:space="preserve"> </w:t>
            </w:r>
            <w:r w:rsidRPr="00A863DD">
              <w:t>al</w:t>
            </w:r>
            <w:r w:rsidR="006412CD" w:rsidRPr="00A863DD">
              <w:t xml:space="preserve"> </w:t>
            </w:r>
            <w:r w:rsidRPr="00A863DD">
              <w:t>Oferente</w:t>
            </w:r>
            <w:r w:rsidR="006412CD" w:rsidRPr="00A863DD">
              <w:t xml:space="preserve"> </w:t>
            </w:r>
            <w:r w:rsidRPr="00A863DD">
              <w:t>remitente</w:t>
            </w:r>
            <w:r w:rsidR="006412CD" w:rsidRPr="00A863DD">
              <w:t xml:space="preserve"> </w:t>
            </w:r>
            <w:r w:rsidRPr="00A863DD">
              <w:t>sin</w:t>
            </w:r>
            <w:r w:rsidR="006412CD" w:rsidRPr="00A863DD">
              <w:t xml:space="preserve"> </w:t>
            </w:r>
            <w:r w:rsidRPr="00A863DD">
              <w:t>abrir.</w:t>
            </w:r>
            <w:r w:rsidR="006412CD" w:rsidRPr="00A863DD">
              <w:t xml:space="preserve"> </w:t>
            </w:r>
          </w:p>
        </w:tc>
      </w:tr>
      <w:tr w:rsidR="00DF19D8" w:rsidRPr="00A863DD" w14:paraId="2B1CA731" w14:textId="77777777" w:rsidTr="003D6336">
        <w:trPr>
          <w:trHeight w:val="360"/>
        </w:trPr>
        <w:tc>
          <w:tcPr>
            <w:tcW w:w="1530" w:type="pct"/>
          </w:tcPr>
          <w:p w14:paraId="777E9DC5" w14:textId="4DBAEBDF" w:rsidR="00FC078C" w:rsidRPr="00A863DD" w:rsidRDefault="00FC078C" w:rsidP="00FC078C">
            <w:pPr>
              <w:pStyle w:val="Ttulo3"/>
            </w:pPr>
            <w:bookmarkStart w:id="81" w:name="_Toc413655011"/>
            <w:bookmarkStart w:id="82" w:name="_Toc529001740"/>
            <w:bookmarkStart w:id="83" w:name="_Toc26890208"/>
            <w:r w:rsidRPr="00A863DD">
              <w:lastRenderedPageBreak/>
              <w:t>23.</w:t>
            </w:r>
            <w:r w:rsidRPr="00A863DD">
              <w:tab/>
              <w:t>Retiro,</w:t>
            </w:r>
            <w:r w:rsidR="006412CD" w:rsidRPr="00A863DD">
              <w:t xml:space="preserve"> </w:t>
            </w:r>
            <w:r w:rsidRPr="00A863DD">
              <w:t>sustitución</w:t>
            </w:r>
            <w:r w:rsidR="006412CD" w:rsidRPr="00A863DD">
              <w:t xml:space="preserve"> </w:t>
            </w:r>
            <w:r w:rsidRPr="00A863DD">
              <w:t>y</w:t>
            </w:r>
            <w:r w:rsidR="006412CD" w:rsidRPr="00A863DD">
              <w:t xml:space="preserve"> </w:t>
            </w:r>
            <w:r w:rsidRPr="00A863DD">
              <w:t>modificación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81"/>
            <w:bookmarkEnd w:id="82"/>
            <w:bookmarkEnd w:id="83"/>
          </w:p>
        </w:tc>
        <w:tc>
          <w:tcPr>
            <w:tcW w:w="3452" w:type="pct"/>
          </w:tcPr>
          <w:p w14:paraId="4F779955" w14:textId="1A37834E" w:rsidR="00FC078C" w:rsidRPr="00A863DD" w:rsidRDefault="00FC078C" w:rsidP="00FC078C">
            <w:pPr>
              <w:suppressAutoHyphens/>
              <w:spacing w:after="200"/>
              <w:ind w:left="612" w:hanging="612"/>
              <w:jc w:val="both"/>
            </w:pPr>
            <w:r w:rsidRPr="00A863DD">
              <w:t>23.1</w:t>
            </w:r>
            <w:r w:rsidRPr="00A863DD">
              <w:tab/>
              <w:t>Los</w:t>
            </w:r>
            <w:r w:rsidR="006412CD" w:rsidRPr="00A863DD">
              <w:t xml:space="preserve"> </w:t>
            </w:r>
            <w:r w:rsidRPr="00A863DD">
              <w:t>Oferentes</w:t>
            </w:r>
            <w:r w:rsidR="006412CD" w:rsidRPr="00A863DD">
              <w:t xml:space="preserve"> </w:t>
            </w:r>
            <w:r w:rsidRPr="00A863DD">
              <w:t>podrán</w:t>
            </w:r>
            <w:r w:rsidR="006412CD" w:rsidRPr="00A863DD">
              <w:t xml:space="preserve"> </w:t>
            </w:r>
            <w:r w:rsidRPr="00A863DD">
              <w:t>retirar,</w:t>
            </w:r>
            <w:r w:rsidR="006412CD" w:rsidRPr="00A863DD">
              <w:t xml:space="preserve"> </w:t>
            </w:r>
            <w:r w:rsidRPr="00A863DD">
              <w:t>sustituir</w:t>
            </w:r>
            <w:r w:rsidR="006412CD" w:rsidRPr="00A863DD">
              <w:t xml:space="preserve"> </w:t>
            </w:r>
            <w:r w:rsidRPr="00A863DD">
              <w:t>o</w:t>
            </w:r>
            <w:r w:rsidR="006412CD" w:rsidRPr="00A863DD">
              <w:t xml:space="preserve"> </w:t>
            </w:r>
            <w:r w:rsidRPr="00A863DD">
              <w:t>modificar</w:t>
            </w:r>
            <w:r w:rsidR="006412CD" w:rsidRPr="00A863DD">
              <w:t xml:space="preserve"> </w:t>
            </w:r>
            <w:r w:rsidRPr="00A863DD">
              <w:t>sus</w:t>
            </w:r>
            <w:r w:rsidR="006412CD" w:rsidRPr="00A863DD">
              <w:t xml:space="preserve"> </w:t>
            </w:r>
            <w:r w:rsidRPr="00A863DD">
              <w:t>Ofertas</w:t>
            </w:r>
            <w:r w:rsidR="006412CD" w:rsidRPr="00A863DD">
              <w:t xml:space="preserve"> </w:t>
            </w:r>
            <w:r w:rsidRPr="00A863DD">
              <w:t>mediante</w:t>
            </w:r>
            <w:r w:rsidR="006412CD" w:rsidRPr="00A863DD">
              <w:t xml:space="preserve"> </w:t>
            </w:r>
            <w:r w:rsidRPr="00A863DD">
              <w:t>una</w:t>
            </w:r>
            <w:r w:rsidR="006412CD" w:rsidRPr="00A863DD">
              <w:t xml:space="preserve"> </w:t>
            </w:r>
            <w:r w:rsidRPr="00A863DD">
              <w:t>notificación</w:t>
            </w:r>
            <w:r w:rsidR="006412CD" w:rsidRPr="00A863DD">
              <w:t xml:space="preserve"> </w:t>
            </w:r>
            <w:r w:rsidRPr="00A863DD">
              <w:t>por</w:t>
            </w:r>
            <w:r w:rsidR="006412CD" w:rsidRPr="00A863DD">
              <w:t xml:space="preserve"> </w:t>
            </w:r>
            <w:r w:rsidRPr="00A863DD">
              <w:t>escrito</w:t>
            </w:r>
            <w:r w:rsidR="006412CD" w:rsidRPr="00A863DD">
              <w:t xml:space="preserve"> </w:t>
            </w:r>
            <w:r w:rsidRPr="00A863DD">
              <w:t>antes</w:t>
            </w:r>
            <w:r w:rsidR="006412CD" w:rsidRPr="00A863DD">
              <w:t xml:space="preserve"> </w:t>
            </w:r>
            <w:r w:rsidRPr="00A863DD">
              <w:t>de</w:t>
            </w:r>
            <w:r w:rsidR="006412CD" w:rsidRPr="00A863DD">
              <w:t xml:space="preserve"> </w:t>
            </w:r>
            <w:r w:rsidRPr="00A863DD">
              <w:t>la</w:t>
            </w:r>
            <w:r w:rsidR="006412CD" w:rsidRPr="00A863DD">
              <w:t xml:space="preserve"> </w:t>
            </w:r>
            <w:r w:rsidRPr="00A863DD">
              <w:t>fecha</w:t>
            </w:r>
            <w:r w:rsidR="006412CD" w:rsidRPr="00A863DD">
              <w:t xml:space="preserve"> </w:t>
            </w:r>
            <w:r w:rsidRPr="00A863DD">
              <w:t>límite</w:t>
            </w:r>
            <w:r w:rsidR="006412CD" w:rsidRPr="00A863DD">
              <w:t xml:space="preserve"> </w:t>
            </w:r>
            <w:r w:rsidRPr="00A863DD">
              <w:t>indicada</w:t>
            </w:r>
            <w:r w:rsidR="006412CD" w:rsidRPr="00A863DD">
              <w:t xml:space="preserve"> </w:t>
            </w:r>
            <w:r w:rsidRPr="00A863DD">
              <w:t>en</w:t>
            </w:r>
            <w:r w:rsidR="006412CD" w:rsidRPr="00A863DD">
              <w:t xml:space="preserve"> </w:t>
            </w:r>
            <w:r w:rsidRPr="00A863DD">
              <w:t>la</w:t>
            </w:r>
            <w:r w:rsidR="006412CD" w:rsidRPr="00A863DD">
              <w:t xml:space="preserve"> </w:t>
            </w:r>
            <w:r w:rsidRPr="00A863DD">
              <w:t>IAO</w:t>
            </w:r>
            <w:r w:rsidR="006412CD" w:rsidRPr="00A863DD">
              <w:t xml:space="preserve"> </w:t>
            </w:r>
            <w:r w:rsidRPr="00A863DD">
              <w:t>21.</w:t>
            </w:r>
            <w:r w:rsidR="006412CD" w:rsidRPr="00A863DD">
              <w:t xml:space="preserve"> </w:t>
            </w:r>
          </w:p>
          <w:p w14:paraId="3A423B01" w14:textId="55BC57DE" w:rsidR="00FC078C" w:rsidRPr="00A863DD" w:rsidRDefault="00FC078C" w:rsidP="00FC078C">
            <w:pPr>
              <w:suppressAutoHyphens/>
              <w:spacing w:after="200"/>
              <w:ind w:left="612" w:hanging="612"/>
              <w:jc w:val="both"/>
            </w:pPr>
            <w:r w:rsidRPr="00A863DD">
              <w:t>23.2</w:t>
            </w:r>
            <w:r w:rsidRPr="00A863DD">
              <w:tab/>
              <w:t>Toda</w:t>
            </w:r>
            <w:r w:rsidR="006412CD" w:rsidRPr="00A863DD">
              <w:t xml:space="preserve"> </w:t>
            </w:r>
            <w:r w:rsidRPr="00A863DD">
              <w:t>notificación</w:t>
            </w:r>
            <w:r w:rsidR="006412CD" w:rsidRPr="00A863DD">
              <w:t xml:space="preserve"> </w:t>
            </w:r>
            <w:r w:rsidRPr="00A863DD">
              <w:t>de</w:t>
            </w:r>
            <w:r w:rsidR="006412CD" w:rsidRPr="00A863DD">
              <w:t xml:space="preserve"> </w:t>
            </w:r>
            <w:r w:rsidRPr="00A863DD">
              <w:t>retiro,</w:t>
            </w:r>
            <w:r w:rsidR="006412CD" w:rsidRPr="00A863DD">
              <w:t xml:space="preserve"> </w:t>
            </w:r>
            <w:r w:rsidRPr="00A863DD">
              <w:t>sustitución</w:t>
            </w:r>
            <w:r w:rsidR="006412CD" w:rsidRPr="00A863DD">
              <w:t xml:space="preserve"> </w:t>
            </w:r>
            <w:r w:rsidRPr="00A863DD">
              <w:t>o</w:t>
            </w:r>
            <w:r w:rsidR="006412CD" w:rsidRPr="00A863DD">
              <w:t xml:space="preserve"> </w:t>
            </w:r>
            <w:r w:rsidRPr="00A863DD">
              <w:t>modificación</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deberá</w:t>
            </w:r>
            <w:r w:rsidR="006412CD" w:rsidRPr="00A863DD">
              <w:t xml:space="preserve"> </w:t>
            </w:r>
            <w:r w:rsidRPr="00A863DD">
              <w:t>ser</w:t>
            </w:r>
            <w:r w:rsidR="006412CD" w:rsidRPr="00A863DD">
              <w:t xml:space="preserve"> </w:t>
            </w:r>
            <w:r w:rsidRPr="00A863DD">
              <w:t>preparada,</w:t>
            </w:r>
            <w:r w:rsidR="006412CD" w:rsidRPr="00A863DD">
              <w:t xml:space="preserve"> </w:t>
            </w:r>
            <w:r w:rsidRPr="00A863DD">
              <w:t>cerrada,</w:t>
            </w:r>
            <w:r w:rsidR="006412CD" w:rsidRPr="00A863DD">
              <w:t xml:space="preserve"> </w:t>
            </w:r>
            <w:r w:rsidRPr="00A863DD">
              <w:t>identificada</w:t>
            </w:r>
            <w:r w:rsidR="006412CD" w:rsidRPr="00A863DD">
              <w:t xml:space="preserve"> </w:t>
            </w:r>
            <w:r w:rsidRPr="00A863DD">
              <w:t>y</w:t>
            </w:r>
            <w:r w:rsidR="006412CD" w:rsidRPr="00A863DD">
              <w:t xml:space="preserve"> </w:t>
            </w:r>
            <w:r w:rsidRPr="00A863DD">
              <w:t>entregada</w:t>
            </w:r>
            <w:r w:rsidR="006412CD" w:rsidRPr="00A863DD">
              <w:t xml:space="preserve"> </w:t>
            </w:r>
            <w:r w:rsidRPr="00A863DD">
              <w:t>de</w:t>
            </w:r>
            <w:r w:rsidR="006412CD" w:rsidRPr="00A863DD">
              <w:t xml:space="preserve"> </w:t>
            </w:r>
            <w:r w:rsidRPr="00A863DD">
              <w:t>acuerdo</w:t>
            </w:r>
            <w:r w:rsidR="006412CD" w:rsidRPr="00A863DD">
              <w:t xml:space="preserve"> </w:t>
            </w:r>
            <w:r w:rsidRPr="00A863DD">
              <w:t>con</w:t>
            </w:r>
            <w:r w:rsidR="006412CD" w:rsidRPr="00A863DD">
              <w:t xml:space="preserve"> </w:t>
            </w:r>
            <w:r w:rsidRPr="00A863DD">
              <w:t>las</w:t>
            </w:r>
            <w:r w:rsidR="006412CD" w:rsidRPr="00A863DD">
              <w:t xml:space="preserve"> </w:t>
            </w:r>
            <w:r w:rsidRPr="00A863DD">
              <w:t>estipulaciones</w:t>
            </w:r>
            <w:r w:rsidR="006412CD" w:rsidRPr="00A863DD">
              <w:t xml:space="preserve"> </w:t>
            </w:r>
            <w:r w:rsidRPr="00A863DD">
              <w:t>de</w:t>
            </w:r>
            <w:r w:rsidR="006412CD" w:rsidRPr="00A863DD">
              <w:t xml:space="preserve"> </w:t>
            </w:r>
            <w:r w:rsidRPr="00A863DD">
              <w:t>las</w:t>
            </w:r>
            <w:r w:rsidR="006412CD" w:rsidRPr="00A863DD">
              <w:t xml:space="preserve"> </w:t>
            </w:r>
            <w:r w:rsidRPr="00A863DD">
              <w:t>IAO</w:t>
            </w:r>
            <w:r w:rsidR="006412CD" w:rsidRPr="00A863DD">
              <w:t xml:space="preserve"> </w:t>
            </w:r>
            <w:r w:rsidRPr="00A863DD">
              <w:t>19</w:t>
            </w:r>
            <w:r w:rsidR="006412CD" w:rsidRPr="00A863DD">
              <w:t xml:space="preserve"> </w:t>
            </w:r>
            <w:r w:rsidRPr="00A863DD">
              <w:t>y</w:t>
            </w:r>
            <w:r w:rsidR="006412CD" w:rsidRPr="00A863DD">
              <w:t xml:space="preserve"> </w:t>
            </w:r>
            <w:r w:rsidRPr="00A863DD">
              <w:t>20,</w:t>
            </w:r>
            <w:r w:rsidR="006412CD" w:rsidRPr="00A863DD">
              <w:t xml:space="preserve"> </w:t>
            </w:r>
            <w:r w:rsidRPr="00A863DD">
              <w:t>y</w:t>
            </w:r>
            <w:r w:rsidR="006412CD" w:rsidRPr="00A863DD">
              <w:t xml:space="preserve"> </w:t>
            </w:r>
            <w:r w:rsidRPr="00A863DD">
              <w:t>los</w:t>
            </w:r>
            <w:r w:rsidR="006412CD" w:rsidRPr="00A863DD">
              <w:t xml:space="preserve"> </w:t>
            </w:r>
            <w:r w:rsidRPr="00A863DD">
              <w:t>sobres</w:t>
            </w:r>
            <w:r w:rsidR="006412CD" w:rsidRPr="00A863DD">
              <w:t xml:space="preserve"> </w:t>
            </w:r>
            <w:r w:rsidRPr="00A863DD">
              <w:t>exteriores</w:t>
            </w:r>
            <w:r w:rsidR="006412CD" w:rsidRPr="00A863DD">
              <w:t xml:space="preserve"> </w:t>
            </w:r>
            <w:r w:rsidRPr="00A863DD">
              <w:t>y</w:t>
            </w:r>
            <w:r w:rsidR="006412CD" w:rsidRPr="00A863DD">
              <w:t xml:space="preserve"> </w:t>
            </w:r>
            <w:r w:rsidRPr="00A863DD">
              <w:t>los</w:t>
            </w:r>
            <w:r w:rsidR="006412CD" w:rsidRPr="00A863DD">
              <w:t xml:space="preserve"> </w:t>
            </w:r>
            <w:r w:rsidRPr="00A863DD">
              <w:t>interiores</w:t>
            </w:r>
            <w:r w:rsidR="006412CD" w:rsidRPr="00A863DD">
              <w:t xml:space="preserve"> </w:t>
            </w:r>
            <w:r w:rsidRPr="00A863DD">
              <w:t>debidamente</w:t>
            </w:r>
            <w:r w:rsidR="006412CD" w:rsidRPr="00A863DD">
              <w:t xml:space="preserve"> </w:t>
            </w:r>
            <w:r w:rsidRPr="00A863DD">
              <w:t>marcados,</w:t>
            </w:r>
            <w:r w:rsidR="006412CD" w:rsidRPr="00A863DD">
              <w:t xml:space="preserve"> </w:t>
            </w:r>
            <w:r w:rsidRPr="00A863DD">
              <w:t>“</w:t>
            </w:r>
            <w:r w:rsidRPr="00A863DD">
              <w:rPr>
                <w:sz w:val="21"/>
              </w:rPr>
              <w:t>RETIRO</w:t>
            </w:r>
            <w:r w:rsidRPr="00A863DD">
              <w:t>”,</w:t>
            </w:r>
            <w:r w:rsidR="006412CD" w:rsidRPr="00A863DD">
              <w:t xml:space="preserve"> </w:t>
            </w:r>
            <w:r w:rsidRPr="00A863DD">
              <w:t>“</w:t>
            </w:r>
            <w:r w:rsidRPr="00A863DD">
              <w:rPr>
                <w:sz w:val="21"/>
              </w:rPr>
              <w:t>SUSTITUCIÓN</w:t>
            </w:r>
            <w:r w:rsidRPr="00A863DD">
              <w:t>”,</w:t>
            </w:r>
            <w:r w:rsidR="006412CD" w:rsidRPr="00A863DD">
              <w:t xml:space="preserve"> </w:t>
            </w:r>
            <w:r w:rsidRPr="00A863DD">
              <w:t>o</w:t>
            </w:r>
            <w:r w:rsidR="006412CD" w:rsidRPr="00A863DD">
              <w:t xml:space="preserve"> </w:t>
            </w:r>
            <w:r w:rsidRPr="00A863DD">
              <w:t>“</w:t>
            </w:r>
            <w:r w:rsidRPr="00A863DD">
              <w:rPr>
                <w:sz w:val="21"/>
              </w:rPr>
              <w:t>MODIFICACIÓN</w:t>
            </w:r>
            <w:r w:rsidRPr="00A863DD">
              <w:t>”,</w:t>
            </w:r>
            <w:r w:rsidR="006412CD" w:rsidRPr="00A863DD">
              <w:t xml:space="preserve"> </w:t>
            </w:r>
            <w:r w:rsidRPr="00A863DD">
              <w:t>según</w:t>
            </w:r>
            <w:r w:rsidR="006412CD" w:rsidRPr="00A863DD">
              <w:t xml:space="preserve"> </w:t>
            </w:r>
            <w:r w:rsidRPr="00A863DD">
              <w:t>corresponda.</w:t>
            </w:r>
          </w:p>
          <w:p w14:paraId="19DE6923" w14:textId="2FA69AA5" w:rsidR="00FC078C" w:rsidRPr="00A863DD" w:rsidRDefault="00FC078C" w:rsidP="00FC078C">
            <w:pPr>
              <w:suppressAutoHyphens/>
              <w:spacing w:after="200"/>
              <w:ind w:left="612" w:hanging="612"/>
              <w:jc w:val="both"/>
            </w:pPr>
            <w:r w:rsidRPr="00A863DD">
              <w:t>23.3</w:t>
            </w:r>
            <w:r w:rsidRPr="00A863DD">
              <w:tab/>
              <w:t>Las</w:t>
            </w:r>
            <w:r w:rsidR="006412CD" w:rsidRPr="00A863DD">
              <w:t xml:space="preserve"> </w:t>
            </w:r>
            <w:r w:rsidRPr="00A863DD">
              <w:t>notificaciones</w:t>
            </w:r>
            <w:r w:rsidR="006412CD" w:rsidRPr="00A863DD">
              <w:t xml:space="preserve"> </w:t>
            </w:r>
            <w:r w:rsidRPr="00A863DD">
              <w:t>de</w:t>
            </w:r>
            <w:r w:rsidR="006412CD" w:rsidRPr="00A863DD">
              <w:t xml:space="preserve"> </w:t>
            </w:r>
            <w:r w:rsidRPr="00A863DD">
              <w:t>retiro,</w:t>
            </w:r>
            <w:r w:rsidR="006412CD" w:rsidRPr="00A863DD">
              <w:t xml:space="preserve"> </w:t>
            </w:r>
            <w:r w:rsidRPr="00A863DD">
              <w:t>sustitución</w:t>
            </w:r>
            <w:r w:rsidR="006412CD" w:rsidRPr="00A863DD">
              <w:t xml:space="preserve"> </w:t>
            </w:r>
            <w:r w:rsidRPr="00A863DD">
              <w:t>o</w:t>
            </w:r>
            <w:r w:rsidR="006412CD" w:rsidRPr="00A863DD">
              <w:t xml:space="preserve"> </w:t>
            </w:r>
            <w:r w:rsidRPr="00A863DD">
              <w:t>modificación</w:t>
            </w:r>
            <w:r w:rsidR="006412CD" w:rsidRPr="00A863DD">
              <w:t xml:space="preserve"> </w:t>
            </w:r>
            <w:r w:rsidRPr="00A863DD">
              <w:t>deberán</w:t>
            </w:r>
            <w:r w:rsidR="006412CD" w:rsidRPr="00A863DD">
              <w:t xml:space="preserve"> </w:t>
            </w:r>
            <w:r w:rsidRPr="00A863DD">
              <w:t>ser</w:t>
            </w:r>
            <w:r w:rsidR="006412CD" w:rsidRPr="00A863DD">
              <w:t xml:space="preserve"> </w:t>
            </w:r>
            <w:r w:rsidRPr="00A863DD">
              <w:t>entregadas</w:t>
            </w:r>
            <w:r w:rsidR="006412CD" w:rsidRPr="00A863DD">
              <w:t xml:space="preserve"> </w:t>
            </w:r>
            <w:r w:rsidRPr="00A863DD">
              <w:t>al</w:t>
            </w:r>
            <w:r w:rsidR="006412CD" w:rsidRPr="00A863DD">
              <w:t xml:space="preserve"> </w:t>
            </w:r>
            <w:r w:rsidRPr="00A863DD">
              <w:t>Contratante</w:t>
            </w:r>
            <w:r w:rsidR="006412CD" w:rsidRPr="00A863DD">
              <w:t xml:space="preserve"> </w:t>
            </w:r>
            <w:r w:rsidRPr="00A863DD">
              <w:t>en</w:t>
            </w:r>
            <w:r w:rsidR="006412CD" w:rsidRPr="00A863DD">
              <w:t xml:space="preserve"> </w:t>
            </w:r>
            <w:r w:rsidRPr="00A863DD">
              <w:t>la</w:t>
            </w:r>
            <w:r w:rsidR="006412CD" w:rsidRPr="00A863DD">
              <w:t xml:space="preserve"> </w:t>
            </w:r>
            <w:r w:rsidRPr="00A863DD">
              <w:t>dirección</w:t>
            </w:r>
            <w:r w:rsidR="006412CD" w:rsidRPr="00A863DD">
              <w:t xml:space="preserve"> </w:t>
            </w:r>
            <w:r w:rsidRPr="00A863DD">
              <w:t>especificada</w:t>
            </w:r>
            <w:r w:rsidR="006412CD" w:rsidRPr="00A863DD">
              <w:t xml:space="preserve"> </w:t>
            </w:r>
            <w:r w:rsidRPr="00A863DD">
              <w:t>conforme</w:t>
            </w:r>
            <w:r w:rsidR="006412CD" w:rsidRPr="00A863DD">
              <w:t xml:space="preserve"> </w:t>
            </w:r>
            <w:r w:rsidRPr="00A863DD">
              <w:t>a</w:t>
            </w:r>
            <w:r w:rsidR="006412CD" w:rsidRPr="00A863DD">
              <w:t xml:space="preserve"> </w:t>
            </w:r>
            <w:r w:rsidRPr="00A863DD">
              <w:t>la</w:t>
            </w:r>
            <w:r w:rsidR="006412CD" w:rsidRPr="00A863DD">
              <w:t xml:space="preserve"> </w:t>
            </w:r>
            <w:r w:rsidRPr="00A863DD">
              <w:t>IAO</w:t>
            </w:r>
            <w:r w:rsidR="006412CD" w:rsidRPr="00A863DD">
              <w:t xml:space="preserve"> </w:t>
            </w:r>
            <w:r w:rsidRPr="00A863DD">
              <w:t>20.2</w:t>
            </w:r>
            <w:r w:rsidR="006412CD" w:rsidRPr="00A863DD">
              <w:t xml:space="preserve"> </w:t>
            </w:r>
            <w:r w:rsidRPr="00A863DD">
              <w:t>(a),</w:t>
            </w:r>
            <w:r w:rsidR="006412CD" w:rsidRPr="00A863DD">
              <w:t xml:space="preserve"> </w:t>
            </w:r>
            <w:r w:rsidRPr="00A863DD">
              <w:t>a</w:t>
            </w:r>
            <w:r w:rsidR="006412CD" w:rsidRPr="00A863DD">
              <w:t xml:space="preserve"> </w:t>
            </w:r>
            <w:r w:rsidRPr="00A863DD">
              <w:t>más</w:t>
            </w:r>
            <w:r w:rsidR="006412CD" w:rsidRPr="00A863DD">
              <w:t xml:space="preserve"> </w:t>
            </w:r>
            <w:r w:rsidRPr="00A863DD">
              <w:t>tardar</w:t>
            </w:r>
            <w:r w:rsidR="006412CD" w:rsidRPr="00A863DD">
              <w:t xml:space="preserve"> </w:t>
            </w:r>
            <w:r w:rsidRPr="00A863DD">
              <w:t>en</w:t>
            </w:r>
            <w:r w:rsidR="006412CD" w:rsidRPr="00A863DD">
              <w:t xml:space="preserve"> </w:t>
            </w:r>
            <w:r w:rsidRPr="00A863DD">
              <w:t>la</w:t>
            </w:r>
            <w:r w:rsidR="006412CD" w:rsidRPr="00A863DD">
              <w:t xml:space="preserve"> </w:t>
            </w:r>
            <w:r w:rsidRPr="00A863DD">
              <w:t>fecha</w:t>
            </w:r>
            <w:r w:rsidR="006412CD" w:rsidRPr="00A863DD">
              <w:t xml:space="preserve"> </w:t>
            </w:r>
            <w:r w:rsidRPr="00A863DD">
              <w:t>y</w:t>
            </w:r>
            <w:r w:rsidR="006412CD" w:rsidRPr="00A863DD">
              <w:t xml:space="preserve"> </w:t>
            </w:r>
            <w:r w:rsidRPr="00A863DD">
              <w:t>hora</w:t>
            </w:r>
            <w:r w:rsidR="006412CD" w:rsidRPr="00A863DD">
              <w:t xml:space="preserve"> </w:t>
            </w:r>
            <w:r w:rsidRPr="00A863DD">
              <w:t>que</w:t>
            </w:r>
            <w:r w:rsidR="006412CD" w:rsidRPr="00A863DD">
              <w:t xml:space="preserve"> </w:t>
            </w:r>
            <w:r w:rsidRPr="00A863DD">
              <w:t>se</w:t>
            </w:r>
            <w:r w:rsidR="006412CD" w:rsidRPr="00A863DD">
              <w:t xml:space="preserve"> </w:t>
            </w:r>
            <w:r w:rsidRPr="00A863DD">
              <w:t>indican</w:t>
            </w:r>
            <w:r w:rsidR="006412CD" w:rsidRPr="00A863DD">
              <w:t xml:space="preserve"> </w:t>
            </w:r>
            <w:r w:rsidRPr="00A863DD">
              <w:t>en</w:t>
            </w:r>
            <w:r w:rsidR="006412CD" w:rsidRPr="00A863DD">
              <w:t xml:space="preserve"> </w:t>
            </w:r>
            <w:r w:rsidRPr="00A863DD">
              <w:t>IAO</w:t>
            </w:r>
            <w:r w:rsidR="006412CD" w:rsidRPr="00A863DD">
              <w:t xml:space="preserve"> </w:t>
            </w:r>
            <w:r w:rsidRPr="00A863DD">
              <w:t>21.1</w:t>
            </w:r>
            <w:r w:rsidR="006412CD" w:rsidRPr="00A863DD">
              <w:rPr>
                <w:b/>
              </w:rPr>
              <w:t xml:space="preserve"> </w:t>
            </w:r>
            <w:r w:rsidRPr="00A863DD">
              <w:rPr>
                <w:b/>
              </w:rPr>
              <w:t>de</w:t>
            </w:r>
            <w:r w:rsidR="006412CD" w:rsidRPr="00A863DD">
              <w:rPr>
                <w:b/>
              </w:rPr>
              <w:t xml:space="preserve"> </w:t>
            </w:r>
            <w:r w:rsidRPr="00A863DD">
              <w:rPr>
                <w:b/>
              </w:rPr>
              <w:t>los</w:t>
            </w:r>
            <w:r w:rsidR="006412CD" w:rsidRPr="00A863DD">
              <w:rPr>
                <w:b/>
              </w:rPr>
              <w:t xml:space="preserve"> </w:t>
            </w:r>
            <w:r w:rsidRPr="00A863DD">
              <w:rPr>
                <w:b/>
              </w:rPr>
              <w:t>DDL.</w:t>
            </w:r>
          </w:p>
          <w:p w14:paraId="04741A0B" w14:textId="6E519B18" w:rsidR="00FC078C" w:rsidRPr="00A863DD" w:rsidRDefault="00FC078C" w:rsidP="00FC078C">
            <w:pPr>
              <w:suppressAutoHyphens/>
              <w:spacing w:after="200"/>
              <w:ind w:left="612" w:hanging="612"/>
              <w:jc w:val="both"/>
            </w:pPr>
            <w:r w:rsidRPr="00A863DD">
              <w:t>23.4</w:t>
            </w:r>
            <w:r w:rsidRPr="00A863DD">
              <w:tab/>
              <w:t>El</w:t>
            </w:r>
            <w:r w:rsidR="006412CD" w:rsidRPr="00A863DD">
              <w:t xml:space="preserve"> </w:t>
            </w:r>
            <w:r w:rsidRPr="00A863DD">
              <w:t>retiro</w:t>
            </w:r>
            <w:r w:rsidR="006412CD" w:rsidRPr="00A863DD">
              <w:t xml:space="preserve"> </w:t>
            </w:r>
            <w:r w:rsidRPr="00A863DD">
              <w:t>de</w:t>
            </w:r>
            <w:r w:rsidR="006412CD" w:rsidRPr="00A863DD">
              <w:t xml:space="preserve"> </w:t>
            </w:r>
            <w:r w:rsidRPr="00A863DD">
              <w:t>una</w:t>
            </w:r>
            <w:r w:rsidR="006412CD" w:rsidRPr="00A863DD">
              <w:t xml:space="preserve"> </w:t>
            </w:r>
            <w:r w:rsidRPr="00A863DD">
              <w:t>Oferta</w:t>
            </w:r>
            <w:r w:rsidR="006412CD" w:rsidRPr="00A863DD">
              <w:t xml:space="preserve"> </w:t>
            </w:r>
            <w:r w:rsidRPr="00A863DD">
              <w:t>en</w:t>
            </w:r>
            <w:r w:rsidR="006412CD" w:rsidRPr="00A863DD">
              <w:t xml:space="preserve"> </w:t>
            </w:r>
            <w:r w:rsidRPr="00A863DD">
              <w:t>el</w:t>
            </w:r>
            <w:r w:rsidR="006412CD" w:rsidRPr="00A863DD">
              <w:t xml:space="preserve"> </w:t>
            </w:r>
            <w:r w:rsidRPr="00A863DD">
              <w:t>intervalo</w:t>
            </w:r>
            <w:r w:rsidR="006412CD" w:rsidRPr="00A863DD">
              <w:t xml:space="preserve"> </w:t>
            </w:r>
            <w:r w:rsidRPr="00A863DD">
              <w:t>entre</w:t>
            </w:r>
            <w:r w:rsidR="006412CD" w:rsidRPr="00A863DD">
              <w:t xml:space="preserve"> </w:t>
            </w:r>
            <w:r w:rsidRPr="00A863DD">
              <w:t>la</w:t>
            </w:r>
            <w:r w:rsidR="006412CD" w:rsidRPr="00A863DD">
              <w:t xml:space="preserve"> </w:t>
            </w:r>
            <w:r w:rsidRPr="00A863DD">
              <w:t>fecha</w:t>
            </w:r>
            <w:r w:rsidR="006412CD" w:rsidRPr="00A863DD">
              <w:t xml:space="preserve"> </w:t>
            </w:r>
            <w:r w:rsidRPr="00A863DD">
              <w:t>de</w:t>
            </w:r>
            <w:r w:rsidR="006412CD" w:rsidRPr="00A863DD">
              <w:t xml:space="preserve"> </w:t>
            </w:r>
            <w:r w:rsidRPr="00A863DD">
              <w:t>vencimiento</w:t>
            </w:r>
            <w:r w:rsidR="006412CD" w:rsidRPr="00A863DD">
              <w:t xml:space="preserve"> </w:t>
            </w:r>
            <w:r w:rsidRPr="00A863DD">
              <w:t>del</w:t>
            </w:r>
            <w:r w:rsidR="006412CD" w:rsidRPr="00A863DD">
              <w:t xml:space="preserve"> </w:t>
            </w:r>
            <w:r w:rsidRPr="00A863DD">
              <w:t>plazo</w:t>
            </w:r>
            <w:r w:rsidR="006412CD" w:rsidRPr="00A863DD">
              <w:t xml:space="preserve"> </w:t>
            </w:r>
            <w:r w:rsidRPr="00A863DD">
              <w:t>para</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de</w:t>
            </w:r>
            <w:r w:rsidR="006412CD" w:rsidRPr="00A863DD">
              <w:t xml:space="preserve"> </w:t>
            </w:r>
            <w:r w:rsidRPr="00A863DD">
              <w:t>Ofertas</w:t>
            </w:r>
            <w:r w:rsidR="006412CD" w:rsidRPr="00A863DD">
              <w:t xml:space="preserve"> </w:t>
            </w:r>
            <w:r w:rsidRPr="00A863DD">
              <w:t>y</w:t>
            </w:r>
            <w:r w:rsidR="006412CD" w:rsidRPr="00A863DD">
              <w:t xml:space="preserve"> </w:t>
            </w:r>
            <w:r w:rsidRPr="00A863DD">
              <w:t>la</w:t>
            </w:r>
            <w:r w:rsidR="006412CD" w:rsidRPr="00A863DD">
              <w:t xml:space="preserve"> </w:t>
            </w:r>
            <w:r w:rsidRPr="00A863DD">
              <w:t>expiración</w:t>
            </w:r>
            <w:r w:rsidR="006412CD" w:rsidRPr="00A863DD">
              <w:t xml:space="preserve"> </w:t>
            </w:r>
            <w:r w:rsidRPr="00A863DD">
              <w:t>del</w:t>
            </w:r>
            <w:r w:rsidR="006412CD" w:rsidRPr="00A863DD">
              <w:t xml:space="preserve"> </w:t>
            </w:r>
            <w:r w:rsidRPr="00A863DD">
              <w:t>período</w:t>
            </w:r>
            <w:r w:rsidR="006412CD" w:rsidRPr="00A863DD">
              <w:t xml:space="preserve"> </w:t>
            </w:r>
            <w:r w:rsidRPr="00A863DD">
              <w:t>de</w:t>
            </w:r>
            <w:r w:rsidR="006412CD" w:rsidRPr="00A863DD">
              <w:t xml:space="preserve"> </w:t>
            </w:r>
            <w:r w:rsidRPr="00A863DD">
              <w:t>validez</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indicado</w:t>
            </w:r>
            <w:r w:rsidR="006412CD" w:rsidRPr="00A863DD">
              <w:t xml:space="preserve"> </w:t>
            </w:r>
            <w:r w:rsidRPr="00A863DD">
              <w:t>en</w:t>
            </w:r>
            <w:r w:rsidR="006412CD" w:rsidRPr="00A863DD">
              <w:t xml:space="preserve"> </w:t>
            </w:r>
            <w:r w:rsidRPr="00A863DD">
              <w:t>los</w:t>
            </w:r>
            <w:r w:rsidR="006412CD" w:rsidRPr="00A863DD">
              <w:t xml:space="preserve"> </w:t>
            </w:r>
            <w:r w:rsidRPr="00A863DD">
              <w:t>DDL</w:t>
            </w:r>
            <w:r w:rsidR="006412CD" w:rsidRPr="00A863DD">
              <w:t xml:space="preserve"> </w:t>
            </w:r>
            <w:r w:rsidRPr="00A863DD">
              <w:t>en</w:t>
            </w:r>
            <w:r w:rsidR="006412CD" w:rsidRPr="00A863DD">
              <w:t xml:space="preserve"> </w:t>
            </w:r>
            <w:r w:rsidRPr="00A863DD">
              <w:t>referencia</w:t>
            </w:r>
            <w:r w:rsidR="006412CD" w:rsidRPr="00A863DD">
              <w:t xml:space="preserve"> </w:t>
            </w:r>
            <w:r w:rsidRPr="00A863DD">
              <w:t>a</w:t>
            </w:r>
            <w:r w:rsidR="006412CD" w:rsidRPr="00A863DD">
              <w:t xml:space="preserve"> </w:t>
            </w:r>
            <w:r w:rsidRPr="00A863DD">
              <w:t>la</w:t>
            </w:r>
            <w:r w:rsidR="006412CD" w:rsidRPr="00A863DD">
              <w:t xml:space="preserve"> </w:t>
            </w:r>
            <w:r w:rsidRPr="00A863DD">
              <w:t>IAO</w:t>
            </w:r>
            <w:r w:rsidR="006412CD" w:rsidRPr="00A863DD">
              <w:t xml:space="preserve"> </w:t>
            </w:r>
            <w:r w:rsidRPr="00A863DD">
              <w:t>16.1</w:t>
            </w:r>
            <w:r w:rsidR="006412CD" w:rsidRPr="00A863DD">
              <w:rPr>
                <w:b/>
              </w:rPr>
              <w:t xml:space="preserve"> </w:t>
            </w:r>
            <w:r w:rsidRPr="00A863DD">
              <w:t>o</w:t>
            </w:r>
            <w:r w:rsidR="006412CD" w:rsidRPr="00A863DD">
              <w:t xml:space="preserve"> </w:t>
            </w:r>
            <w:r w:rsidRPr="00A863DD">
              <w:t>del</w:t>
            </w:r>
            <w:r w:rsidR="006412CD" w:rsidRPr="00A863DD">
              <w:t xml:space="preserve"> </w:t>
            </w:r>
            <w:r w:rsidRPr="00A863DD">
              <w:t>período</w:t>
            </w:r>
            <w:r w:rsidR="006412CD" w:rsidRPr="00A863DD">
              <w:t xml:space="preserve"> </w:t>
            </w:r>
            <w:r w:rsidRPr="00A863DD">
              <w:t>prorrogado</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16.2,</w:t>
            </w:r>
            <w:r w:rsidR="006412CD" w:rsidRPr="00A863DD">
              <w:t xml:space="preserve"> </w:t>
            </w:r>
            <w:r w:rsidRPr="00A863DD">
              <w:t>puede</w:t>
            </w:r>
            <w:r w:rsidR="006412CD" w:rsidRPr="00A863DD">
              <w:t xml:space="preserve"> </w:t>
            </w:r>
            <w:r w:rsidRPr="00A863DD">
              <w:t>dar</w:t>
            </w:r>
            <w:r w:rsidR="006412CD" w:rsidRPr="00A863DD">
              <w:t xml:space="preserve"> </w:t>
            </w:r>
            <w:r w:rsidRPr="00A863DD">
              <w:t>lugar</w:t>
            </w:r>
            <w:r w:rsidR="006412CD" w:rsidRPr="00A863DD">
              <w:t xml:space="preserve"> </w:t>
            </w:r>
            <w:r w:rsidRPr="00A863DD">
              <w:t>a</w:t>
            </w:r>
            <w:r w:rsidR="006412CD" w:rsidRPr="00A863DD">
              <w:t xml:space="preserve"> </w:t>
            </w:r>
            <w:r w:rsidRPr="00A863DD">
              <w:t>que</w:t>
            </w:r>
            <w:r w:rsidR="006412CD" w:rsidRPr="00A863DD">
              <w:t xml:space="preserve"> </w:t>
            </w:r>
            <w:r w:rsidRPr="00A863DD">
              <w:t>se</w:t>
            </w:r>
            <w:r w:rsidR="006412CD" w:rsidRPr="00A863DD">
              <w:t xml:space="preserve"> </w:t>
            </w:r>
            <w:r w:rsidRPr="00A863DD">
              <w:t>haga</w:t>
            </w:r>
            <w:r w:rsidR="006412CD" w:rsidRPr="00A863DD">
              <w:t xml:space="preserve"> </w:t>
            </w:r>
            <w:r w:rsidRPr="00A863DD">
              <w:t>efectiva</w:t>
            </w:r>
            <w:r w:rsidR="006412CD" w:rsidRPr="00A863DD">
              <w:t xml:space="preserve"> </w:t>
            </w:r>
            <w:r w:rsidRPr="00A863DD">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o</w:t>
            </w:r>
            <w:r w:rsidR="006412CD" w:rsidRPr="00A863DD">
              <w:t xml:space="preserve"> </w:t>
            </w:r>
            <w:r w:rsidRPr="00A863DD">
              <w:t>se</w:t>
            </w:r>
            <w:r w:rsidR="006412CD" w:rsidRPr="00A863DD">
              <w:t xml:space="preserve"> </w:t>
            </w:r>
            <w:r w:rsidRPr="00A863DD">
              <w:t>ejecute</w:t>
            </w:r>
            <w:r w:rsidR="006412CD" w:rsidRPr="00A863DD">
              <w:t xml:space="preserve"> </w:t>
            </w:r>
            <w:r w:rsidRPr="00A863DD">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según</w:t>
            </w:r>
            <w:r w:rsidR="006412CD" w:rsidRPr="00A863DD">
              <w:t xml:space="preserve"> </w:t>
            </w:r>
            <w:r w:rsidRPr="00A863DD">
              <w:t>lo</w:t>
            </w:r>
            <w:r w:rsidR="006412CD" w:rsidRPr="00A863DD">
              <w:t xml:space="preserve"> </w:t>
            </w:r>
            <w:r w:rsidRPr="00A863DD">
              <w:t>dispuesto</w:t>
            </w:r>
            <w:r w:rsidR="006412CD" w:rsidRPr="00A863DD">
              <w:t xml:space="preserve"> </w:t>
            </w:r>
            <w:r w:rsidRPr="00A863DD">
              <w:t>en</w:t>
            </w:r>
            <w:r w:rsidR="006412CD" w:rsidRPr="00A863DD">
              <w:t xml:space="preserve"> </w:t>
            </w:r>
            <w:r w:rsidRPr="00A863DD">
              <w:t>la</w:t>
            </w:r>
            <w:r w:rsidR="006412CD" w:rsidRPr="00A863DD">
              <w:t xml:space="preserve"> </w:t>
            </w:r>
            <w:r w:rsidRPr="00A863DD">
              <w:t>IAO</w:t>
            </w:r>
            <w:r w:rsidR="006412CD" w:rsidRPr="00A863DD">
              <w:t xml:space="preserve"> </w:t>
            </w:r>
            <w:r w:rsidRPr="00A863DD">
              <w:t>17.</w:t>
            </w:r>
          </w:p>
          <w:p w14:paraId="7517BF8E" w14:textId="78069212" w:rsidR="00FC078C" w:rsidRPr="00A863DD" w:rsidRDefault="00FC078C" w:rsidP="00FC078C">
            <w:pPr>
              <w:suppressAutoHyphens/>
              <w:spacing w:after="200"/>
              <w:ind w:left="612" w:hanging="612"/>
              <w:jc w:val="both"/>
            </w:pPr>
            <w:r w:rsidRPr="00A863DD">
              <w:rPr>
                <w:spacing w:val="-3"/>
              </w:rPr>
              <w:t>23.5</w:t>
            </w:r>
            <w:r w:rsidRPr="00A863DD">
              <w:rPr>
                <w:spacing w:val="-3"/>
              </w:rPr>
              <w:tab/>
              <w:t>Los</w:t>
            </w:r>
            <w:r w:rsidR="006412CD" w:rsidRPr="00A863DD">
              <w:rPr>
                <w:spacing w:val="-3"/>
              </w:rPr>
              <w:t xml:space="preserve"> </w:t>
            </w:r>
            <w:r w:rsidRPr="00A863DD">
              <w:rPr>
                <w:spacing w:val="-3"/>
              </w:rPr>
              <w:t>Oferentes</w:t>
            </w:r>
            <w:r w:rsidR="006412CD" w:rsidRPr="00A863DD">
              <w:rPr>
                <w:spacing w:val="-3"/>
              </w:rPr>
              <w:t xml:space="preserve"> </w:t>
            </w:r>
            <w:r w:rsidRPr="00A863DD">
              <w:rPr>
                <w:spacing w:val="-3"/>
              </w:rPr>
              <w:t>solamente</w:t>
            </w:r>
            <w:r w:rsidR="006412CD" w:rsidRPr="00A863DD">
              <w:rPr>
                <w:spacing w:val="-3"/>
              </w:rPr>
              <w:t xml:space="preserve"> </w:t>
            </w:r>
            <w:r w:rsidRPr="00A863DD">
              <w:rPr>
                <w:spacing w:val="-3"/>
              </w:rPr>
              <w:t>podrán</w:t>
            </w:r>
            <w:r w:rsidR="006412CD" w:rsidRPr="00A863DD">
              <w:rPr>
                <w:spacing w:val="-3"/>
              </w:rPr>
              <w:t xml:space="preserve"> </w:t>
            </w:r>
            <w:r w:rsidRPr="00A863DD">
              <w:rPr>
                <w:spacing w:val="-3"/>
              </w:rPr>
              <w:t>ofrecer</w:t>
            </w:r>
            <w:r w:rsidR="006412CD" w:rsidRPr="00A863DD">
              <w:rPr>
                <w:spacing w:val="-3"/>
              </w:rPr>
              <w:t xml:space="preserve"> </w:t>
            </w:r>
            <w:r w:rsidRPr="00A863DD">
              <w:rPr>
                <w:spacing w:val="-3"/>
              </w:rPr>
              <w:t>descuentos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modificar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sometiendo</w:t>
            </w:r>
            <w:r w:rsidR="006412CD" w:rsidRPr="00A863DD">
              <w:rPr>
                <w:spacing w:val="-3"/>
              </w:rPr>
              <w:t xml:space="preserve"> </w:t>
            </w:r>
            <w:r w:rsidRPr="00A863DD">
              <w:rPr>
                <w:spacing w:val="-3"/>
              </w:rPr>
              <w:t>modificaciones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esta</w:t>
            </w:r>
            <w:r w:rsidR="006412CD" w:rsidRPr="00A863DD">
              <w:rPr>
                <w:spacing w:val="-3"/>
              </w:rPr>
              <w:t xml:space="preserve"> </w:t>
            </w:r>
            <w:r w:rsidRPr="00A863DD">
              <w:rPr>
                <w:spacing w:val="-3"/>
              </w:rPr>
              <w:t>cláusula,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incluyéndolas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original.</w:t>
            </w:r>
          </w:p>
        </w:tc>
      </w:tr>
      <w:tr w:rsidR="00DF19D8" w:rsidRPr="00A863DD" w14:paraId="0AF2CC99" w14:textId="77777777" w:rsidTr="003D6336">
        <w:trPr>
          <w:trHeight w:val="360"/>
        </w:trPr>
        <w:tc>
          <w:tcPr>
            <w:tcW w:w="5000" w:type="pct"/>
            <w:gridSpan w:val="2"/>
          </w:tcPr>
          <w:p w14:paraId="0546DF57" w14:textId="798E1BC2" w:rsidR="00FC078C" w:rsidRPr="00A863DD" w:rsidRDefault="00FC078C" w:rsidP="00FC078C">
            <w:pPr>
              <w:pStyle w:val="Ttulo2"/>
            </w:pPr>
            <w:bookmarkStart w:id="84" w:name="_Toc413655012"/>
            <w:bookmarkStart w:id="85" w:name="_Toc529001741"/>
            <w:bookmarkStart w:id="86" w:name="_Toc26890209"/>
            <w:r w:rsidRPr="00A863DD">
              <w:t>E.</w:t>
            </w:r>
            <w:r w:rsidR="006412CD" w:rsidRPr="00A863DD">
              <w:t xml:space="preserve"> </w:t>
            </w:r>
            <w:r w:rsidRPr="00A863DD">
              <w:t>Apertura</w:t>
            </w:r>
            <w:r w:rsidR="006412CD" w:rsidRPr="00A863DD">
              <w:t xml:space="preserve"> </w:t>
            </w:r>
            <w:r w:rsidRPr="00A863DD">
              <w:t>y</w:t>
            </w:r>
            <w:r w:rsidR="006412CD" w:rsidRPr="00A863DD">
              <w:t xml:space="preserve"> </w:t>
            </w:r>
            <w:r w:rsidRPr="00A863DD">
              <w:t>Evaluación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84"/>
            <w:bookmarkEnd w:id="85"/>
            <w:bookmarkEnd w:id="86"/>
          </w:p>
        </w:tc>
      </w:tr>
      <w:tr w:rsidR="00DF19D8" w:rsidRPr="00A863DD" w14:paraId="4B0B3417" w14:textId="77777777" w:rsidTr="003D6336">
        <w:tc>
          <w:tcPr>
            <w:tcW w:w="1530" w:type="pct"/>
          </w:tcPr>
          <w:p w14:paraId="1F9FC1B5" w14:textId="41F9DCCB" w:rsidR="00FC078C" w:rsidRPr="00A863DD" w:rsidRDefault="00FC078C" w:rsidP="00FC078C">
            <w:pPr>
              <w:pStyle w:val="Ttulo3"/>
              <w:spacing w:after="200"/>
            </w:pPr>
            <w:bookmarkStart w:id="87" w:name="_Toc413655013"/>
            <w:bookmarkStart w:id="88" w:name="_Toc529001742"/>
            <w:bookmarkStart w:id="89" w:name="_Toc26890210"/>
            <w:r w:rsidRPr="00A863DD">
              <w:t>24.</w:t>
            </w:r>
            <w:r w:rsidRPr="00A863DD">
              <w:tab/>
              <w:t>Apertura</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87"/>
            <w:bookmarkEnd w:id="88"/>
            <w:bookmarkEnd w:id="89"/>
          </w:p>
        </w:tc>
        <w:tc>
          <w:tcPr>
            <w:tcW w:w="3452" w:type="pct"/>
          </w:tcPr>
          <w:p w14:paraId="4ED6F21A" w14:textId="67836578" w:rsidR="00FC078C" w:rsidRPr="00A863DD" w:rsidRDefault="00FC078C" w:rsidP="00FC078C">
            <w:pPr>
              <w:spacing w:after="200"/>
              <w:ind w:left="612" w:hanging="612"/>
              <w:jc w:val="both"/>
              <w:rPr>
                <w:b/>
              </w:rPr>
            </w:pPr>
            <w:r w:rsidRPr="00A863DD">
              <w:t>24.1</w:t>
            </w:r>
            <w:r w:rsidRPr="00A863DD">
              <w:tab/>
              <w:t>El</w:t>
            </w:r>
            <w:r w:rsidR="006412CD" w:rsidRPr="00A863DD">
              <w:t xml:space="preserve"> </w:t>
            </w:r>
            <w:r w:rsidRPr="00A863DD">
              <w:t>Contratante</w:t>
            </w:r>
            <w:r w:rsidR="006412CD" w:rsidRPr="00A863DD">
              <w:t xml:space="preserve"> </w:t>
            </w:r>
            <w:r w:rsidRPr="00A863DD">
              <w:t>abrirá</w:t>
            </w:r>
            <w:r w:rsidR="006412CD" w:rsidRPr="00A863DD">
              <w:t xml:space="preserve"> </w:t>
            </w:r>
            <w:r w:rsidRPr="00A863DD">
              <w:t>las</w:t>
            </w:r>
            <w:r w:rsidR="006412CD" w:rsidRPr="00A863DD">
              <w:t xml:space="preserve"> </w:t>
            </w:r>
            <w:r w:rsidRPr="00A863DD">
              <w:t>Ofertas,</w:t>
            </w:r>
            <w:r w:rsidR="006412CD" w:rsidRPr="00A863DD">
              <w:t xml:space="preserve"> </w:t>
            </w:r>
            <w:r w:rsidRPr="00A863DD">
              <w:t>y</w:t>
            </w:r>
            <w:r w:rsidR="006412CD" w:rsidRPr="00A863DD">
              <w:t xml:space="preserve"> </w:t>
            </w:r>
            <w:r w:rsidRPr="00A863DD">
              <w:t>las</w:t>
            </w:r>
            <w:r w:rsidR="006412CD" w:rsidRPr="00A863DD">
              <w:t xml:space="preserve"> </w:t>
            </w:r>
            <w:r w:rsidRPr="00A863DD">
              <w:t>notificaciones</w:t>
            </w:r>
            <w:r w:rsidR="006412CD" w:rsidRPr="00A863DD">
              <w:t xml:space="preserve"> </w:t>
            </w:r>
            <w:r w:rsidRPr="00A863DD">
              <w:t>de</w:t>
            </w:r>
            <w:r w:rsidR="006412CD" w:rsidRPr="00A863DD">
              <w:t xml:space="preserve"> </w:t>
            </w:r>
            <w:r w:rsidRPr="00A863DD">
              <w:t>retiro,</w:t>
            </w:r>
            <w:r w:rsidR="006412CD" w:rsidRPr="00A863DD">
              <w:t xml:space="preserve"> </w:t>
            </w:r>
            <w:r w:rsidRPr="00A863DD">
              <w:t>sustitución</w:t>
            </w:r>
            <w:r w:rsidR="006412CD" w:rsidRPr="00A863DD">
              <w:t xml:space="preserve"> </w:t>
            </w:r>
            <w:r w:rsidRPr="00A863DD">
              <w:t>y</w:t>
            </w:r>
            <w:r w:rsidR="006412CD" w:rsidRPr="00A863DD">
              <w:t xml:space="preserve"> </w:t>
            </w:r>
            <w:r w:rsidRPr="00A863DD">
              <w:t>modificación</w:t>
            </w:r>
            <w:r w:rsidR="006412CD" w:rsidRPr="00A863DD">
              <w:t xml:space="preserve"> </w:t>
            </w:r>
            <w:r w:rsidRPr="00A863DD">
              <w:t>de</w:t>
            </w:r>
            <w:r w:rsidR="006412CD" w:rsidRPr="00A863DD">
              <w:t xml:space="preserve"> </w:t>
            </w:r>
            <w:r w:rsidRPr="00A863DD">
              <w:t>Ofertas</w:t>
            </w:r>
            <w:r w:rsidR="006412CD" w:rsidRPr="00A863DD">
              <w:t xml:space="preserve"> </w:t>
            </w:r>
            <w:r w:rsidRPr="00A863DD">
              <w:t>presentadas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23,</w:t>
            </w:r>
            <w:r w:rsidR="006412CD" w:rsidRPr="00A863DD">
              <w:t xml:space="preserve"> </w:t>
            </w:r>
            <w:r w:rsidRPr="00A863DD">
              <w:t>en</w:t>
            </w:r>
            <w:r w:rsidR="006412CD" w:rsidRPr="00A863DD">
              <w:t xml:space="preserve"> </w:t>
            </w:r>
            <w:r w:rsidRPr="00A863DD">
              <w:t>acto</w:t>
            </w:r>
            <w:r w:rsidR="006412CD" w:rsidRPr="00A863DD">
              <w:t xml:space="preserve"> </w:t>
            </w:r>
            <w:r w:rsidRPr="00A863DD">
              <w:t>público</w:t>
            </w:r>
            <w:r w:rsidR="006412CD" w:rsidRPr="00A863DD">
              <w:t xml:space="preserve"> </w:t>
            </w:r>
            <w:r w:rsidRPr="00A863DD">
              <w:t>con</w:t>
            </w:r>
            <w:r w:rsidR="006412CD" w:rsidRPr="00A863DD">
              <w:t xml:space="preserve"> </w:t>
            </w:r>
            <w:r w:rsidRPr="00A863DD">
              <w:t>la</w:t>
            </w:r>
            <w:r w:rsidR="006412CD" w:rsidRPr="00A863DD">
              <w:t xml:space="preserve"> </w:t>
            </w:r>
            <w:r w:rsidRPr="00A863DD">
              <w:t>presencia</w:t>
            </w:r>
            <w:r w:rsidR="006412CD" w:rsidRPr="00A863DD">
              <w:t xml:space="preserve"> </w:t>
            </w:r>
            <w:r w:rsidRPr="00A863DD">
              <w:t>de</w:t>
            </w:r>
            <w:r w:rsidR="006412CD" w:rsidRPr="00A863DD">
              <w:t xml:space="preserve"> </w:t>
            </w:r>
            <w:r w:rsidRPr="00A863DD">
              <w:t>los</w:t>
            </w:r>
            <w:r w:rsidR="006412CD" w:rsidRPr="00A863DD">
              <w:t xml:space="preserve"> </w:t>
            </w:r>
            <w:r w:rsidRPr="00A863DD">
              <w:t>representantes</w:t>
            </w:r>
            <w:r w:rsidR="006412CD" w:rsidRPr="00A863DD">
              <w:t xml:space="preserve"> </w:t>
            </w:r>
            <w:r w:rsidRPr="00A863DD">
              <w:t>de</w:t>
            </w:r>
            <w:r w:rsidR="006412CD" w:rsidRPr="00A863DD">
              <w:t xml:space="preserve"> </w:t>
            </w:r>
            <w:r w:rsidRPr="00A863DD">
              <w:t>los</w:t>
            </w:r>
            <w:r w:rsidR="006412CD" w:rsidRPr="00A863DD">
              <w:t xml:space="preserve"> </w:t>
            </w:r>
            <w:r w:rsidRPr="00A863DD">
              <w:t>Oferentes</w:t>
            </w:r>
            <w:r w:rsidR="006412CD" w:rsidRPr="00A863DD">
              <w:t xml:space="preserve"> </w:t>
            </w:r>
            <w:r w:rsidRPr="00A863DD">
              <w:rPr>
                <w:spacing w:val="-3"/>
              </w:rPr>
              <w:t>que</w:t>
            </w:r>
            <w:r w:rsidR="006412CD" w:rsidRPr="00A863DD">
              <w:rPr>
                <w:spacing w:val="-3"/>
              </w:rPr>
              <w:t xml:space="preserve"> </w:t>
            </w:r>
            <w:r w:rsidRPr="00A863DD">
              <w:rPr>
                <w:spacing w:val="-3"/>
              </w:rPr>
              <w:t>decidan</w:t>
            </w:r>
            <w:r w:rsidR="006412CD" w:rsidRPr="00A863DD">
              <w:rPr>
                <w:spacing w:val="-3"/>
              </w:rPr>
              <w:t xml:space="preserve"> </w:t>
            </w:r>
            <w:r w:rsidRPr="00A863DD">
              <w:rPr>
                <w:spacing w:val="-3"/>
              </w:rPr>
              <w:t>concurrir,</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hora,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lugar</w:t>
            </w:r>
            <w:r w:rsidR="006412CD" w:rsidRPr="00A863DD">
              <w:rPr>
                <w:spacing w:val="-3"/>
              </w:rPr>
              <w:t xml:space="preserve"> </w:t>
            </w:r>
            <w:r w:rsidRPr="00A863DD">
              <w:t>establecidos</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r w:rsidR="006412CD" w:rsidRPr="00A863DD">
              <w:rPr>
                <w:b/>
              </w:rPr>
              <w:t xml:space="preserve"> </w:t>
            </w:r>
            <w:r w:rsidRPr="00A863DD">
              <w:t>El</w:t>
            </w:r>
            <w:r w:rsidR="006412CD" w:rsidRPr="00A863DD">
              <w:t xml:space="preserve"> </w:t>
            </w:r>
            <w:r w:rsidRPr="00A863DD">
              <w:t>procedimiento</w:t>
            </w:r>
            <w:r w:rsidR="006412CD" w:rsidRPr="00A863DD">
              <w:t xml:space="preserve"> </w:t>
            </w:r>
            <w:r w:rsidRPr="00A863DD">
              <w:t>para</w:t>
            </w:r>
            <w:r w:rsidR="006412CD" w:rsidRPr="00A863DD">
              <w:t xml:space="preserve"> </w:t>
            </w:r>
            <w:r w:rsidRPr="00A863DD">
              <w:t>la</w:t>
            </w:r>
            <w:r w:rsidR="006412CD" w:rsidRPr="00A863DD">
              <w:t xml:space="preserve"> </w:t>
            </w:r>
            <w:r w:rsidRPr="00A863DD">
              <w:t>apertura</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presentadas</w:t>
            </w:r>
            <w:r w:rsidR="006412CD" w:rsidRPr="00A863DD">
              <w:t xml:space="preserve"> </w:t>
            </w:r>
            <w:r w:rsidRPr="00A863DD">
              <w:t>electrónicamente</w:t>
            </w:r>
            <w:r w:rsidR="006412CD" w:rsidRPr="00A863DD">
              <w:t xml:space="preserve"> </w:t>
            </w:r>
            <w:r w:rsidRPr="00A863DD">
              <w:t>si</w:t>
            </w:r>
            <w:r w:rsidR="006412CD" w:rsidRPr="00A863DD">
              <w:t xml:space="preserve"> </w:t>
            </w:r>
            <w:r w:rsidRPr="00A863DD">
              <w:t>las</w:t>
            </w:r>
            <w:r w:rsidR="006412CD" w:rsidRPr="00A863DD">
              <w:t xml:space="preserve"> </w:t>
            </w:r>
            <w:r w:rsidRPr="00A863DD">
              <w:t>mismas</w:t>
            </w:r>
            <w:r w:rsidR="006412CD" w:rsidRPr="00A863DD">
              <w:t xml:space="preserve"> </w:t>
            </w:r>
            <w:r w:rsidRPr="00A863DD">
              <w:t>son</w:t>
            </w:r>
            <w:r w:rsidR="006412CD" w:rsidRPr="00A863DD">
              <w:t xml:space="preserve"> </w:t>
            </w:r>
            <w:r w:rsidRPr="00A863DD">
              <w:t>permitidas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20.1,</w:t>
            </w:r>
            <w:r w:rsidR="006412CD" w:rsidRPr="00A863DD">
              <w:t xml:space="preserve"> </w:t>
            </w:r>
            <w:r w:rsidRPr="00A863DD">
              <w:t>estarán</w:t>
            </w:r>
            <w:r w:rsidR="006412CD" w:rsidRPr="00A863DD">
              <w:rPr>
                <w:b/>
              </w:rPr>
              <w:t xml:space="preserve"> </w:t>
            </w:r>
            <w:r w:rsidRPr="00A863DD">
              <w:t>indicados</w:t>
            </w:r>
            <w:r w:rsidR="006412CD" w:rsidRPr="00A863DD">
              <w:rPr>
                <w:b/>
              </w:rPr>
              <w:t xml:space="preserve"> </w:t>
            </w:r>
            <w:r w:rsidRPr="00A863DD">
              <w:rPr>
                <w:b/>
              </w:rPr>
              <w:t>en</w:t>
            </w:r>
            <w:r w:rsidR="006412CD" w:rsidRPr="00A863DD">
              <w:rPr>
                <w:b/>
              </w:rPr>
              <w:t xml:space="preserve"> </w:t>
            </w:r>
            <w:r w:rsidRPr="00A863DD">
              <w:rPr>
                <w:b/>
              </w:rPr>
              <w:t>los</w:t>
            </w:r>
            <w:r w:rsidR="006412CD" w:rsidRPr="00A863DD">
              <w:rPr>
                <w:b/>
              </w:rPr>
              <w:t xml:space="preserve"> </w:t>
            </w:r>
            <w:r w:rsidRPr="00A863DD">
              <w:rPr>
                <w:b/>
              </w:rPr>
              <w:t>DDL.</w:t>
            </w:r>
          </w:p>
          <w:p w14:paraId="2712B5E0" w14:textId="4508358A" w:rsidR="00FC078C" w:rsidRPr="00A863DD" w:rsidRDefault="00FC078C" w:rsidP="00FC078C">
            <w:pPr>
              <w:spacing w:after="200"/>
              <w:ind w:left="612" w:hanging="612"/>
              <w:jc w:val="both"/>
              <w:rPr>
                <w:spacing w:val="-3"/>
              </w:rPr>
            </w:pPr>
            <w:r w:rsidRPr="00A863DD">
              <w:t>24.2</w:t>
            </w:r>
            <w:r w:rsidRPr="00A863DD">
              <w:tab/>
              <w:t>Primero</w:t>
            </w:r>
            <w:r w:rsidR="006412CD" w:rsidRPr="00A863DD">
              <w:t xml:space="preserve"> </w:t>
            </w:r>
            <w:r w:rsidRPr="00A863DD">
              <w:t>se</w:t>
            </w:r>
            <w:r w:rsidR="006412CD" w:rsidRPr="00A863DD">
              <w:t xml:space="preserve"> </w:t>
            </w:r>
            <w:r w:rsidRPr="00A863DD">
              <w:t>abrirán</w:t>
            </w:r>
            <w:r w:rsidR="006412CD" w:rsidRPr="00A863DD">
              <w:t xml:space="preserve"> </w:t>
            </w:r>
            <w:r w:rsidRPr="00A863DD">
              <w:t>y</w:t>
            </w:r>
            <w:r w:rsidR="006412CD" w:rsidRPr="00A863DD">
              <w:t xml:space="preserve"> </w:t>
            </w:r>
            <w:r w:rsidRPr="00A863DD">
              <w:rPr>
                <w:spacing w:val="-3"/>
              </w:rPr>
              <w:t>leerán</w:t>
            </w:r>
            <w:r w:rsidR="006412CD" w:rsidRPr="00A863DD">
              <w:rPr>
                <w:spacing w:val="-3"/>
              </w:rPr>
              <w:t xml:space="preserve"> </w:t>
            </w:r>
            <w:r w:rsidRPr="00A863DD">
              <w:t>los</w:t>
            </w:r>
            <w:r w:rsidR="006412CD" w:rsidRPr="00A863DD">
              <w:t xml:space="preserve"> </w:t>
            </w:r>
            <w:r w:rsidRPr="00A863DD">
              <w:rPr>
                <w:spacing w:val="-3"/>
              </w:rPr>
              <w:t>sobres</w:t>
            </w:r>
            <w:r w:rsidR="006412CD" w:rsidRPr="00A863DD">
              <w:rPr>
                <w:spacing w:val="-3"/>
              </w:rPr>
              <w:t xml:space="preserve"> </w:t>
            </w:r>
            <w:r w:rsidRPr="00A863DD">
              <w:rPr>
                <w:spacing w:val="-3"/>
              </w:rPr>
              <w:t>marcados</w:t>
            </w:r>
            <w:r w:rsidR="006412CD" w:rsidRPr="00A863DD">
              <w:rPr>
                <w:spacing w:val="-3"/>
              </w:rPr>
              <w:t xml:space="preserve"> </w:t>
            </w:r>
            <w:r w:rsidRPr="00A863DD">
              <w:rPr>
                <w:spacing w:val="-3"/>
              </w:rPr>
              <w:t>“</w:t>
            </w:r>
            <w:r w:rsidRPr="00A863DD">
              <w:rPr>
                <w:spacing w:val="-3"/>
                <w:sz w:val="21"/>
              </w:rPr>
              <w:t>RETIRO</w:t>
            </w:r>
            <w:r w:rsidRPr="00A863DD">
              <w:rPr>
                <w:spacing w:val="-3"/>
              </w:rPr>
              <w:t>”.</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abrirán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cuales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haya</w:t>
            </w:r>
            <w:r w:rsidR="006412CD" w:rsidRPr="00A863DD">
              <w:rPr>
                <w:spacing w:val="-3"/>
              </w:rPr>
              <w:t xml:space="preserve"> </w:t>
            </w:r>
            <w:r w:rsidRPr="00A863DD">
              <w:rPr>
                <w:spacing w:val="-3"/>
              </w:rPr>
              <w:t>presentado</w:t>
            </w:r>
            <w:r w:rsidR="006412CD" w:rsidRPr="00A863DD">
              <w:rPr>
                <w:spacing w:val="-3"/>
              </w:rPr>
              <w:t xml:space="preserve"> </w:t>
            </w:r>
            <w:r w:rsidRPr="00A863DD">
              <w:rPr>
                <w:spacing w:val="-3"/>
              </w:rPr>
              <w:lastRenderedPageBreak/>
              <w:t>una</w:t>
            </w:r>
            <w:r w:rsidR="006412CD" w:rsidRPr="00A863DD">
              <w:t xml:space="preserve"> </w:t>
            </w:r>
            <w:r w:rsidRPr="00A863DD">
              <w:t>notificación</w:t>
            </w:r>
            <w:r w:rsidR="006412CD" w:rsidRPr="00A863DD">
              <w:t xml:space="preserve"> </w:t>
            </w:r>
            <w:r w:rsidRPr="00A863DD">
              <w:t>aceptable</w:t>
            </w:r>
            <w:r w:rsidR="006412CD" w:rsidRPr="00A863DD">
              <w:t xml:space="preserve"> </w:t>
            </w:r>
            <w:r w:rsidRPr="00A863DD">
              <w:t>de</w:t>
            </w:r>
            <w:r w:rsidR="006412CD" w:rsidRPr="00A863DD">
              <w:t xml:space="preserve"> </w:t>
            </w:r>
            <w:r w:rsidRPr="00A863DD">
              <w:t>retiro,</w:t>
            </w:r>
            <w:r w:rsidR="006412CD" w:rsidRPr="00A863DD">
              <w:t xml:space="preserve"> </w:t>
            </w:r>
            <w:r w:rsidRPr="00A863DD">
              <w:t>de</w:t>
            </w:r>
            <w:r w:rsidR="006412CD" w:rsidRPr="00A863DD">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disposiciones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23.</w:t>
            </w:r>
          </w:p>
          <w:p w14:paraId="13D81178" w14:textId="3F7C0A9E" w:rsidR="00FC078C" w:rsidRPr="00A863DD" w:rsidRDefault="00FC078C" w:rsidP="00FC078C">
            <w:pPr>
              <w:spacing w:after="200"/>
              <w:ind w:left="612" w:hanging="612"/>
              <w:jc w:val="both"/>
            </w:pPr>
            <w:r w:rsidRPr="00A863DD">
              <w:t>24.3</w:t>
            </w:r>
            <w:r w:rsidRPr="00A863DD">
              <w:tab/>
              <w:t>En</w:t>
            </w:r>
            <w:r w:rsidR="006412CD" w:rsidRPr="00A863DD">
              <w:t xml:space="preserve"> </w:t>
            </w:r>
            <w:r w:rsidRPr="00A863DD">
              <w:t>el</w:t>
            </w:r>
            <w:r w:rsidR="006412CD" w:rsidRPr="00A863DD">
              <w:t xml:space="preserve"> </w:t>
            </w:r>
            <w:r w:rsidRPr="00A863DD">
              <w:t>acto</w:t>
            </w:r>
            <w:r w:rsidR="006412CD" w:rsidRPr="00A863DD">
              <w:t xml:space="preserve"> </w:t>
            </w:r>
            <w:r w:rsidRPr="00A863DD">
              <w:t>de</w:t>
            </w:r>
            <w:r w:rsidR="006412CD" w:rsidRPr="00A863DD">
              <w:t xml:space="preserve"> </w:t>
            </w:r>
            <w:r w:rsidRPr="00A863DD">
              <w:t>apertura,</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leerá</w:t>
            </w:r>
            <w:r w:rsidR="006412CD" w:rsidRPr="00A863DD">
              <w:t xml:space="preserve"> </w:t>
            </w:r>
            <w:r w:rsidRPr="00A863DD">
              <w:t>en</w:t>
            </w:r>
            <w:r w:rsidR="006412CD" w:rsidRPr="00A863DD">
              <w:t xml:space="preserve"> </w:t>
            </w:r>
            <w:r w:rsidRPr="00A863DD">
              <w:t>voz</w:t>
            </w:r>
            <w:r w:rsidR="006412CD" w:rsidRPr="00A863DD">
              <w:t xml:space="preserve"> </w:t>
            </w:r>
            <w:r w:rsidRPr="00A863DD">
              <w:t>alta,</w:t>
            </w:r>
            <w:r w:rsidR="006412CD" w:rsidRPr="00A863DD">
              <w:t xml:space="preserve"> </w:t>
            </w:r>
            <w:r w:rsidRPr="00A863DD">
              <w:t>y</w:t>
            </w:r>
            <w:r w:rsidR="006412CD" w:rsidRPr="00A863DD">
              <w:t xml:space="preserve"> </w:t>
            </w:r>
            <w:r w:rsidRPr="00A863DD">
              <w:t>notificará</w:t>
            </w:r>
            <w:r w:rsidR="006412CD" w:rsidRPr="00A863DD">
              <w:t xml:space="preserve"> </w:t>
            </w:r>
            <w:r w:rsidRPr="00A863DD">
              <w:t>por</w:t>
            </w:r>
            <w:r w:rsidR="006412CD" w:rsidRPr="00A863DD">
              <w:t xml:space="preserve"> </w:t>
            </w:r>
            <w:r w:rsidRPr="00A863DD">
              <w:t>línea</w:t>
            </w:r>
            <w:r w:rsidR="006412CD" w:rsidRPr="00A863DD">
              <w:t xml:space="preserve"> </w:t>
            </w:r>
            <w:r w:rsidRPr="00A863DD">
              <w:t>electrónica</w:t>
            </w:r>
            <w:r w:rsidR="006412CD" w:rsidRPr="00A863DD">
              <w:t xml:space="preserve"> </w:t>
            </w:r>
            <w:r w:rsidRPr="00A863DD">
              <w:t>cuando</w:t>
            </w:r>
            <w:r w:rsidR="006412CD" w:rsidRPr="00A863DD">
              <w:t xml:space="preserve"> </w:t>
            </w:r>
            <w:r w:rsidRPr="00A863DD">
              <w:t>corresponda,</w:t>
            </w:r>
            <w:r w:rsidR="006412CD" w:rsidRPr="00A863DD">
              <w:t xml:space="preserve"> </w:t>
            </w:r>
            <w:r w:rsidRPr="00A863DD">
              <w:t>y</w:t>
            </w:r>
            <w:r w:rsidR="006412CD" w:rsidRPr="00A863DD">
              <w:t xml:space="preserve"> </w:t>
            </w:r>
            <w:r w:rsidRPr="00A863DD">
              <w:t>registrará</w:t>
            </w:r>
            <w:r w:rsidR="006412CD" w:rsidRPr="00A863DD">
              <w:t xml:space="preserve"> </w:t>
            </w:r>
            <w:r w:rsidRPr="00A863DD">
              <w:t>en</w:t>
            </w:r>
            <w:r w:rsidR="006412CD" w:rsidRPr="00A863DD">
              <w:t xml:space="preserve"> </w:t>
            </w:r>
            <w:r w:rsidRPr="00A863DD">
              <w:t>un</w:t>
            </w:r>
            <w:r w:rsidR="006412CD" w:rsidRPr="00A863DD">
              <w:t xml:space="preserve"> </w:t>
            </w:r>
            <w:r w:rsidRPr="00A863DD">
              <w:t>Acta</w:t>
            </w:r>
            <w:r w:rsidR="006412CD" w:rsidRPr="00A863DD">
              <w:t xml:space="preserve"> </w:t>
            </w:r>
            <w:r w:rsidRPr="00A863DD">
              <w:t>los</w:t>
            </w:r>
            <w:r w:rsidR="006412CD" w:rsidRPr="00A863DD">
              <w:t xml:space="preserve"> </w:t>
            </w:r>
            <w:r w:rsidRPr="00A863DD">
              <w:t>nombres</w:t>
            </w:r>
            <w:r w:rsidR="006412CD" w:rsidRPr="00A863DD">
              <w:t xml:space="preserve"> </w:t>
            </w:r>
            <w:r w:rsidRPr="00A863DD">
              <w:t>de</w:t>
            </w:r>
            <w:r w:rsidR="006412CD" w:rsidRPr="00A863DD">
              <w:t xml:space="preserve"> </w:t>
            </w:r>
            <w:r w:rsidRPr="00A863DD">
              <w:t>los</w:t>
            </w:r>
            <w:r w:rsidR="006412CD" w:rsidRPr="00A863DD">
              <w:t xml:space="preserve"> </w:t>
            </w:r>
            <w:r w:rsidRPr="00A863DD">
              <w:t>Oferentes,</w:t>
            </w:r>
            <w:r w:rsidR="006412CD" w:rsidRPr="00A863DD">
              <w:t xml:space="preserve"> </w:t>
            </w:r>
            <w:r w:rsidRPr="00A863DD">
              <w:t>los</w:t>
            </w:r>
            <w:r w:rsidR="006412CD" w:rsidRPr="00A863DD">
              <w:t xml:space="preserve"> </w:t>
            </w:r>
            <w:r w:rsidRPr="00A863DD">
              <w:t>precios</w:t>
            </w:r>
            <w:r w:rsidR="006412CD" w:rsidRPr="00A863DD">
              <w:t xml:space="preserve"> </w:t>
            </w:r>
            <w:r w:rsidRPr="00A863DD">
              <w:t>totales</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y</w:t>
            </w:r>
            <w:r w:rsidR="006412CD" w:rsidRPr="00A863DD">
              <w:t xml:space="preserve"> </w:t>
            </w:r>
            <w:r w:rsidRPr="00A863DD">
              <w:t>de</w:t>
            </w:r>
            <w:r w:rsidR="006412CD" w:rsidRPr="00A863DD">
              <w:t xml:space="preserve"> </w:t>
            </w:r>
            <w:r w:rsidRPr="00A863DD">
              <w:t>cualquier</w:t>
            </w:r>
            <w:r w:rsidR="006412CD" w:rsidRPr="00A863DD">
              <w:t xml:space="preserve"> </w:t>
            </w:r>
            <w:r w:rsidRPr="00A863DD">
              <w:t>Oferta</w:t>
            </w:r>
            <w:r w:rsidR="006412CD" w:rsidRPr="00A863DD">
              <w:t xml:space="preserve"> </w:t>
            </w:r>
            <w:r w:rsidRPr="00A863DD">
              <w:t>alternativa</w:t>
            </w:r>
            <w:r w:rsidR="006412CD" w:rsidRPr="00A863DD">
              <w:t xml:space="preserve"> </w:t>
            </w:r>
            <w:r w:rsidRPr="00A863DD">
              <w:t>(si</w:t>
            </w:r>
            <w:r w:rsidR="006412CD" w:rsidRPr="00A863DD">
              <w:t xml:space="preserve"> </w:t>
            </w:r>
            <w:r w:rsidRPr="00A863DD">
              <w:t>se</w:t>
            </w:r>
            <w:r w:rsidR="006412CD" w:rsidRPr="00A863DD">
              <w:t xml:space="preserve"> </w:t>
            </w:r>
            <w:r w:rsidRPr="00A863DD">
              <w:t>solicitaron</w:t>
            </w:r>
            <w:r w:rsidR="006412CD" w:rsidRPr="00A863DD">
              <w:t xml:space="preserve"> </w:t>
            </w:r>
            <w:r w:rsidRPr="00A863DD">
              <w:t>o</w:t>
            </w:r>
            <w:r w:rsidR="006412CD" w:rsidRPr="00A863DD">
              <w:t xml:space="preserve"> </w:t>
            </w:r>
            <w:r w:rsidRPr="00A863DD">
              <w:t>permitieron</w:t>
            </w:r>
            <w:r w:rsidR="006412CD" w:rsidRPr="00A863DD">
              <w:t xml:space="preserve"> </w:t>
            </w:r>
            <w:r w:rsidRPr="00A863DD">
              <w:t>Ofertas</w:t>
            </w:r>
            <w:r w:rsidR="006412CD" w:rsidRPr="00A863DD">
              <w:t xml:space="preserve"> </w:t>
            </w:r>
            <w:r w:rsidRPr="00A863DD">
              <w:t>alternativas),</w:t>
            </w:r>
            <w:r w:rsidR="006412CD" w:rsidRPr="00A863DD">
              <w:t xml:space="preserve"> </w:t>
            </w:r>
            <w:r w:rsidRPr="00A863DD">
              <w:t>descuentos,</w:t>
            </w:r>
            <w:r w:rsidR="006412CD" w:rsidRPr="00A863DD">
              <w:t xml:space="preserve"> </w:t>
            </w:r>
            <w:r w:rsidRPr="00A863DD">
              <w:t>notificaciones</w:t>
            </w:r>
            <w:r w:rsidR="006412CD" w:rsidRPr="00A863DD">
              <w:t xml:space="preserve"> </w:t>
            </w:r>
            <w:r w:rsidRPr="00A863DD">
              <w:t>de</w:t>
            </w:r>
            <w:r w:rsidR="006412CD" w:rsidRPr="00A863DD">
              <w:t xml:space="preserve"> </w:t>
            </w:r>
            <w:r w:rsidRPr="00A863DD">
              <w:t>retiro,</w:t>
            </w:r>
            <w:r w:rsidR="006412CD" w:rsidRPr="00A863DD">
              <w:t xml:space="preserve"> </w:t>
            </w:r>
            <w:r w:rsidRPr="00A863DD">
              <w:t>sustitución</w:t>
            </w:r>
            <w:r w:rsidR="006412CD" w:rsidRPr="00A863DD">
              <w:t xml:space="preserve"> </w:t>
            </w:r>
            <w:r w:rsidRPr="00A863DD">
              <w:t>o</w:t>
            </w:r>
            <w:r w:rsidR="006412CD" w:rsidRPr="00A863DD">
              <w:t xml:space="preserve"> </w:t>
            </w:r>
            <w:r w:rsidRPr="00A863DD">
              <w:t>modificación</w:t>
            </w:r>
            <w:r w:rsidR="006412CD" w:rsidRPr="00A863DD">
              <w:t xml:space="preserve"> </w:t>
            </w:r>
            <w:r w:rsidRPr="00A863DD">
              <w:t>de</w:t>
            </w:r>
            <w:r w:rsidR="006412CD" w:rsidRPr="00A863DD">
              <w:t xml:space="preserve"> </w:t>
            </w:r>
            <w:r w:rsidRPr="00A863DD">
              <w:t>Ofertas,</w:t>
            </w:r>
            <w:r w:rsidR="006412CD" w:rsidRPr="00A863DD">
              <w:t xml:space="preserve"> </w:t>
            </w:r>
            <w:r w:rsidRPr="00A863DD">
              <w:t>la</w:t>
            </w:r>
            <w:r w:rsidR="006412CD" w:rsidRPr="00A863DD">
              <w:t xml:space="preserve"> </w:t>
            </w:r>
            <w:r w:rsidRPr="00A863DD">
              <w:t>existencia</w:t>
            </w:r>
            <w:r w:rsidR="006412CD" w:rsidRPr="00A863DD">
              <w:t xml:space="preserve"> </w:t>
            </w:r>
            <w:r w:rsidRPr="00A863DD">
              <w:t>o</w:t>
            </w:r>
            <w:r w:rsidR="006412CD" w:rsidRPr="00A863DD">
              <w:t xml:space="preserve"> </w:t>
            </w:r>
            <w:r w:rsidRPr="00A863DD">
              <w:t>falta</w:t>
            </w:r>
            <w:r w:rsidR="006412CD" w:rsidRPr="00A863DD">
              <w:t xml:space="preserve"> </w:t>
            </w:r>
            <w:r w:rsidRPr="00A863DD">
              <w:t>de</w:t>
            </w:r>
            <w:r w:rsidR="006412CD" w:rsidRPr="00A863DD">
              <w:t xml:space="preserve"> </w:t>
            </w:r>
            <w:r w:rsidRPr="00A863DD">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o</w:t>
            </w:r>
            <w:r w:rsidR="006412CD" w:rsidRPr="00A863DD">
              <w:t xml:space="preserve"> </w:t>
            </w:r>
            <w:r w:rsidRPr="00A863DD">
              <w:t>de</w:t>
            </w:r>
            <w:r w:rsidR="006412CD" w:rsidRPr="00A863DD">
              <w:t xml:space="preserve"> </w:t>
            </w:r>
            <w:r w:rsidRPr="00A863DD">
              <w:t>la</w:t>
            </w:r>
            <w:r w:rsidR="006412CD" w:rsidRPr="00A863DD">
              <w:t xml:space="preserve"> </w:t>
            </w:r>
            <w:r w:rsidRPr="00A863DD">
              <w:t>Declaración</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si</w:t>
            </w:r>
            <w:r w:rsidR="006412CD" w:rsidRPr="00A863DD">
              <w:t xml:space="preserve"> </w:t>
            </w:r>
            <w:r w:rsidRPr="00A863DD">
              <w:t>se</w:t>
            </w:r>
            <w:r w:rsidR="006412CD" w:rsidRPr="00A863DD">
              <w:t xml:space="preserve"> </w:t>
            </w:r>
            <w:r w:rsidRPr="00A863DD">
              <w:t>solicitó,</w:t>
            </w:r>
            <w:r w:rsidR="006412CD" w:rsidRPr="00A863DD">
              <w:t xml:space="preserve"> </w:t>
            </w:r>
            <w:r w:rsidRPr="00A863DD">
              <w:t>y</w:t>
            </w:r>
            <w:r w:rsidR="006412CD" w:rsidRPr="00A863DD">
              <w:t xml:space="preserve"> </w:t>
            </w:r>
            <w:r w:rsidRPr="00A863DD">
              <w:t>cualquier</w:t>
            </w:r>
            <w:r w:rsidR="006412CD" w:rsidRPr="00A863DD">
              <w:t xml:space="preserve"> </w:t>
            </w:r>
            <w:r w:rsidRPr="00A863DD">
              <w:t>otro</w:t>
            </w:r>
            <w:r w:rsidR="006412CD" w:rsidRPr="00A863DD">
              <w:t xml:space="preserve"> </w:t>
            </w:r>
            <w:r w:rsidRPr="00A863DD">
              <w:t>detalle</w:t>
            </w:r>
            <w:r w:rsidR="006412CD" w:rsidRPr="00A863DD">
              <w:t xml:space="preserve"> </w:t>
            </w:r>
            <w:r w:rsidRPr="00A863DD">
              <w:t>que</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considere</w:t>
            </w:r>
            <w:r w:rsidR="006412CD" w:rsidRPr="00A863DD">
              <w:t xml:space="preserve"> </w:t>
            </w:r>
            <w:r w:rsidRPr="00A863DD">
              <w:t>apropiado.</w:t>
            </w:r>
            <w:r w:rsidR="006412CD" w:rsidRPr="00A863DD">
              <w:t xml:space="preserve"> </w:t>
            </w:r>
            <w:r w:rsidRPr="00A863DD">
              <w:t>Ninguna</w:t>
            </w:r>
            <w:r w:rsidR="006412CD" w:rsidRPr="00A863DD">
              <w:t xml:space="preserve"> </w:t>
            </w:r>
            <w:r w:rsidRPr="00A863DD">
              <w:t>Oferta</w:t>
            </w:r>
            <w:r w:rsidR="006412CD" w:rsidRPr="00A863DD">
              <w:t xml:space="preserve"> </w:t>
            </w:r>
            <w:r w:rsidRPr="00A863DD">
              <w:t>o</w:t>
            </w:r>
            <w:r w:rsidR="006412CD" w:rsidRPr="00A863DD">
              <w:t xml:space="preserve"> </w:t>
            </w:r>
            <w:r w:rsidRPr="00A863DD">
              <w:t>notificación</w:t>
            </w:r>
            <w:r w:rsidR="006412CD" w:rsidRPr="00A863DD">
              <w:t xml:space="preserve"> </w:t>
            </w:r>
            <w:r w:rsidRPr="00A863DD">
              <w:t>será</w:t>
            </w:r>
            <w:r w:rsidR="006412CD" w:rsidRPr="00A863DD">
              <w:t xml:space="preserve"> </w:t>
            </w:r>
            <w:r w:rsidRPr="00A863DD">
              <w:t>rechazada</w:t>
            </w:r>
            <w:r w:rsidR="006412CD" w:rsidRPr="00A863DD">
              <w:t xml:space="preserve"> </w:t>
            </w:r>
            <w:r w:rsidRPr="00A863DD">
              <w:t>en</w:t>
            </w:r>
            <w:r w:rsidR="006412CD" w:rsidRPr="00A863DD">
              <w:t xml:space="preserve"> </w:t>
            </w:r>
            <w:r w:rsidRPr="00A863DD">
              <w:t>el</w:t>
            </w:r>
            <w:r w:rsidR="006412CD" w:rsidRPr="00A863DD">
              <w:t xml:space="preserve"> </w:t>
            </w:r>
            <w:r w:rsidRPr="00A863DD">
              <w:t>acto</w:t>
            </w:r>
            <w:r w:rsidR="006412CD" w:rsidRPr="00A863DD">
              <w:t xml:space="preserve"> </w:t>
            </w:r>
            <w:r w:rsidRPr="00A863DD">
              <w:t>de</w:t>
            </w:r>
            <w:r w:rsidR="006412CD" w:rsidRPr="00A863DD">
              <w:t xml:space="preserve"> </w:t>
            </w:r>
            <w:r w:rsidRPr="00A863DD">
              <w:t>apertura,</w:t>
            </w:r>
            <w:r w:rsidR="006412CD" w:rsidRPr="00A863DD">
              <w:t xml:space="preserve"> </w:t>
            </w:r>
            <w:r w:rsidRPr="00A863DD">
              <w:t>excepto</w:t>
            </w:r>
            <w:r w:rsidR="006412CD" w:rsidRPr="00A863DD">
              <w:t xml:space="preserve"> </w:t>
            </w:r>
            <w:r w:rsidRPr="00A863DD">
              <w:t>por</w:t>
            </w:r>
            <w:r w:rsidR="006412CD" w:rsidRPr="00A863DD">
              <w:t xml:space="preserve"> </w:t>
            </w:r>
            <w:r w:rsidRPr="00A863DD">
              <w:t>las</w:t>
            </w:r>
            <w:r w:rsidR="006412CD" w:rsidRPr="00A863DD">
              <w:t xml:space="preserve"> </w:t>
            </w:r>
            <w:r w:rsidRPr="00A863DD">
              <w:t>Ofertas</w:t>
            </w:r>
            <w:r w:rsidR="006412CD" w:rsidRPr="00A863DD">
              <w:t xml:space="preserve"> </w:t>
            </w:r>
            <w:r w:rsidRPr="00A863DD">
              <w:t>tardías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22.</w:t>
            </w:r>
            <w:r w:rsidR="006412CD" w:rsidRPr="00A863DD">
              <w:t xml:space="preserve"> </w:t>
            </w:r>
            <w:r w:rsidRPr="00A863DD">
              <w:t>Las</w:t>
            </w:r>
            <w:r w:rsidR="006412CD" w:rsidRPr="00A863DD">
              <w:t xml:space="preserve"> </w:t>
            </w:r>
            <w:r w:rsidRPr="00A863DD">
              <w:t>sustituciones</w:t>
            </w:r>
            <w:r w:rsidR="006412CD" w:rsidRPr="00A863DD">
              <w:t xml:space="preserve"> </w:t>
            </w:r>
            <w:r w:rsidRPr="00A863DD">
              <w:t>y</w:t>
            </w:r>
            <w:r w:rsidR="006412CD" w:rsidRPr="00A863DD">
              <w:t xml:space="preserve"> </w:t>
            </w:r>
            <w:r w:rsidRPr="00A863DD">
              <w:t>modificaciones</w:t>
            </w:r>
            <w:r w:rsidR="006412CD" w:rsidRPr="00A863DD">
              <w:t xml:space="preserve"> </w:t>
            </w:r>
            <w:r w:rsidRPr="00A863DD">
              <w:t>a</w:t>
            </w:r>
            <w:r w:rsidR="006412CD" w:rsidRPr="00A863DD">
              <w:t xml:space="preserve"> </w:t>
            </w:r>
            <w:r w:rsidRPr="00A863DD">
              <w:t>las</w:t>
            </w:r>
            <w:r w:rsidR="006412CD" w:rsidRPr="00A863DD">
              <w:t xml:space="preserve"> </w:t>
            </w:r>
            <w:r w:rsidRPr="00A863DD">
              <w:t>Ofertas</w:t>
            </w:r>
            <w:r w:rsidR="006412CD" w:rsidRPr="00A863DD">
              <w:t xml:space="preserve"> </w:t>
            </w:r>
            <w:r w:rsidRPr="00A863DD">
              <w:t>presentadas</w:t>
            </w:r>
            <w:r w:rsidR="006412CD" w:rsidRPr="00A863DD">
              <w:t xml:space="preserve"> </w:t>
            </w:r>
            <w:r w:rsidRPr="00A863DD">
              <w:t>de</w:t>
            </w:r>
            <w:r w:rsidR="006412CD" w:rsidRPr="00A863DD">
              <w:t xml:space="preserve"> </w:t>
            </w:r>
            <w:r w:rsidRPr="00A863DD">
              <w:t>acuerdo</w:t>
            </w:r>
            <w:r w:rsidR="006412CD" w:rsidRPr="00A863DD">
              <w:t xml:space="preserve"> </w:t>
            </w:r>
            <w:r w:rsidRPr="00A863DD">
              <w:t>con</w:t>
            </w:r>
            <w:r w:rsidR="006412CD" w:rsidRPr="00A863DD">
              <w:t xml:space="preserve"> </w:t>
            </w:r>
            <w:r w:rsidRPr="00A863DD">
              <w:t>las</w:t>
            </w:r>
            <w:r w:rsidR="006412CD" w:rsidRPr="00A863DD">
              <w:t xml:space="preserve"> </w:t>
            </w:r>
            <w:r w:rsidRPr="00A863DD">
              <w:t>disposiciones</w:t>
            </w:r>
            <w:r w:rsidR="006412CD" w:rsidRPr="00A863DD">
              <w:t xml:space="preserve"> </w:t>
            </w:r>
            <w:r w:rsidRPr="00A863DD">
              <w:t>de</w:t>
            </w:r>
            <w:r w:rsidR="006412CD" w:rsidRPr="00A863DD">
              <w:t xml:space="preserve"> </w:t>
            </w:r>
            <w:r w:rsidRPr="00A863DD">
              <w:t>la</w:t>
            </w:r>
            <w:r w:rsidR="006412CD" w:rsidRPr="00A863DD">
              <w:t xml:space="preserve"> </w:t>
            </w:r>
            <w:r w:rsidRPr="00A863DD">
              <w:t>IAO</w:t>
            </w:r>
            <w:r w:rsidR="006412CD" w:rsidRPr="00A863DD">
              <w:t xml:space="preserve"> </w:t>
            </w:r>
            <w:r w:rsidRPr="00A863DD">
              <w:t>23</w:t>
            </w:r>
            <w:r w:rsidR="006412CD" w:rsidRPr="00A863DD">
              <w:t xml:space="preserve"> </w:t>
            </w:r>
            <w:r w:rsidRPr="00A863DD">
              <w:t>que</w:t>
            </w:r>
            <w:r w:rsidR="006412CD" w:rsidRPr="00A863DD">
              <w:t xml:space="preserve"> </w:t>
            </w:r>
            <w:r w:rsidRPr="00A863DD">
              <w:t>no</w:t>
            </w:r>
            <w:r w:rsidR="006412CD" w:rsidRPr="00A863DD">
              <w:t xml:space="preserve"> </w:t>
            </w:r>
            <w:r w:rsidRPr="00A863DD">
              <w:t>sean</w:t>
            </w:r>
            <w:r w:rsidR="006412CD" w:rsidRPr="00A863DD">
              <w:t xml:space="preserve"> </w:t>
            </w:r>
            <w:r w:rsidRPr="00A863DD">
              <w:t>abiertas</w:t>
            </w:r>
            <w:r w:rsidR="006412CD" w:rsidRPr="00A863DD">
              <w:t xml:space="preserve"> </w:t>
            </w:r>
            <w:r w:rsidRPr="00A863DD">
              <w:t>y</w:t>
            </w:r>
            <w:r w:rsidR="006412CD" w:rsidRPr="00A863DD">
              <w:t xml:space="preserve"> </w:t>
            </w:r>
            <w:r w:rsidRPr="00A863DD">
              <w:t>leídas</w:t>
            </w:r>
            <w:r w:rsidR="006412CD" w:rsidRPr="00A863DD">
              <w:t xml:space="preserve"> </w:t>
            </w:r>
            <w:r w:rsidRPr="00A863DD">
              <w:t>en</w:t>
            </w:r>
            <w:r w:rsidR="006412CD" w:rsidRPr="00A863DD">
              <w:t xml:space="preserve"> </w:t>
            </w:r>
            <w:r w:rsidRPr="00A863DD">
              <w:t>voz</w:t>
            </w:r>
            <w:r w:rsidR="006412CD" w:rsidRPr="00A863DD">
              <w:t xml:space="preserve"> </w:t>
            </w:r>
            <w:r w:rsidRPr="00A863DD">
              <w:t>alta</w:t>
            </w:r>
            <w:r w:rsidR="006412CD" w:rsidRPr="00A863DD">
              <w:t xml:space="preserve"> </w:t>
            </w:r>
            <w:r w:rsidRPr="00A863DD">
              <w:t>durante</w:t>
            </w:r>
            <w:r w:rsidR="006412CD" w:rsidRPr="00A863DD">
              <w:t xml:space="preserve"> </w:t>
            </w:r>
            <w:r w:rsidRPr="00A863DD">
              <w:t>el</w:t>
            </w:r>
            <w:r w:rsidR="006412CD" w:rsidRPr="00A863DD">
              <w:t xml:space="preserve"> </w:t>
            </w:r>
            <w:r w:rsidRPr="00A863DD">
              <w:t>acto</w:t>
            </w:r>
            <w:r w:rsidR="006412CD" w:rsidRPr="00A863DD">
              <w:t xml:space="preserve"> </w:t>
            </w:r>
            <w:r w:rsidRPr="00A863DD">
              <w:t>de</w:t>
            </w:r>
            <w:r w:rsidR="006412CD" w:rsidRPr="00A863DD">
              <w:t xml:space="preserve"> </w:t>
            </w:r>
            <w:r w:rsidRPr="00A863DD">
              <w:t>apertura</w:t>
            </w:r>
            <w:r w:rsidR="006412CD" w:rsidRPr="00A863DD">
              <w:t xml:space="preserve"> </w:t>
            </w:r>
            <w:r w:rsidRPr="00A863DD">
              <w:t>no</w:t>
            </w:r>
            <w:r w:rsidR="006412CD" w:rsidRPr="00A863DD">
              <w:t xml:space="preserve"> </w:t>
            </w:r>
            <w:r w:rsidRPr="00A863DD">
              <w:t>podrán</w:t>
            </w:r>
            <w:r w:rsidR="006412CD" w:rsidRPr="00A863DD">
              <w:t xml:space="preserve"> </w:t>
            </w:r>
            <w:r w:rsidRPr="00A863DD">
              <w:t>ser</w:t>
            </w:r>
            <w:r w:rsidR="006412CD" w:rsidRPr="00A863DD">
              <w:t xml:space="preserve"> </w:t>
            </w:r>
            <w:r w:rsidRPr="00A863DD">
              <w:t>consideradas</w:t>
            </w:r>
            <w:r w:rsidR="006412CD" w:rsidRPr="00A863DD">
              <w:t xml:space="preserve"> </w:t>
            </w:r>
            <w:r w:rsidRPr="00A863DD">
              <w:t>para</w:t>
            </w:r>
            <w:r w:rsidR="006412CD" w:rsidRPr="00A863DD">
              <w:t xml:space="preserve"> </w:t>
            </w:r>
            <w:r w:rsidRPr="00A863DD">
              <w:t>evaluación</w:t>
            </w:r>
            <w:r w:rsidR="006412CD" w:rsidRPr="00A863DD">
              <w:t xml:space="preserve"> </w:t>
            </w:r>
            <w:r w:rsidRPr="00A863DD">
              <w:t>sin</w:t>
            </w:r>
            <w:r w:rsidR="006412CD" w:rsidRPr="00A863DD">
              <w:t xml:space="preserve"> </w:t>
            </w:r>
            <w:r w:rsidRPr="00A863DD">
              <w:t>importar</w:t>
            </w:r>
            <w:r w:rsidR="006412CD" w:rsidRPr="00A863DD">
              <w:t xml:space="preserve"> </w:t>
            </w:r>
            <w:r w:rsidRPr="00A863DD">
              <w:t>las</w:t>
            </w:r>
            <w:r w:rsidR="006412CD" w:rsidRPr="00A863DD">
              <w:t xml:space="preserve"> </w:t>
            </w:r>
            <w:r w:rsidRPr="00A863DD">
              <w:t>circunstancias</w:t>
            </w:r>
            <w:r w:rsidR="006412CD" w:rsidRPr="00A863DD">
              <w:t xml:space="preserve"> </w:t>
            </w:r>
            <w:r w:rsidRPr="00A863DD">
              <w:t>y</w:t>
            </w:r>
            <w:r w:rsidR="006412CD" w:rsidRPr="00A863DD">
              <w:t xml:space="preserve"> </w:t>
            </w:r>
            <w:r w:rsidRPr="00A863DD">
              <w:t>serán</w:t>
            </w:r>
            <w:r w:rsidR="006412CD" w:rsidRPr="00A863DD">
              <w:t xml:space="preserve"> </w:t>
            </w:r>
            <w:r w:rsidRPr="00A863DD">
              <w:t>devueltas</w:t>
            </w:r>
            <w:r w:rsidR="006412CD" w:rsidRPr="00A863DD">
              <w:t xml:space="preserve"> </w:t>
            </w:r>
            <w:r w:rsidRPr="00A863DD">
              <w:t>sin</w:t>
            </w:r>
            <w:r w:rsidR="006412CD" w:rsidRPr="00A863DD">
              <w:t xml:space="preserve"> </w:t>
            </w:r>
            <w:r w:rsidRPr="00A863DD">
              <w:t>abrir</w:t>
            </w:r>
            <w:r w:rsidR="006412CD" w:rsidRPr="00A863DD">
              <w:t xml:space="preserve"> </w:t>
            </w:r>
            <w:r w:rsidRPr="00A863DD">
              <w:t>a</w:t>
            </w:r>
            <w:r w:rsidR="006412CD" w:rsidRPr="00A863DD">
              <w:t xml:space="preserve"> </w:t>
            </w:r>
            <w:r w:rsidRPr="00A863DD">
              <w:t>los</w:t>
            </w:r>
            <w:r w:rsidR="006412CD" w:rsidRPr="00A863DD">
              <w:t xml:space="preserve"> </w:t>
            </w:r>
            <w:r w:rsidRPr="00A863DD">
              <w:t>Oferentes</w:t>
            </w:r>
            <w:r w:rsidR="006412CD" w:rsidRPr="00A863DD">
              <w:t xml:space="preserve"> </w:t>
            </w:r>
            <w:r w:rsidRPr="00A863DD">
              <w:t>remitentes.</w:t>
            </w:r>
            <w:r w:rsidR="006412CD" w:rsidRPr="00A863DD">
              <w:t xml:space="preserve"> </w:t>
            </w:r>
          </w:p>
          <w:p w14:paraId="6322D9D2" w14:textId="50BD0660" w:rsidR="00FC078C" w:rsidRPr="00A863DD" w:rsidRDefault="00FC078C" w:rsidP="00FC078C">
            <w:pPr>
              <w:spacing w:after="200"/>
              <w:ind w:left="612" w:hanging="612"/>
              <w:jc w:val="both"/>
            </w:pPr>
            <w:r w:rsidRPr="00A863DD">
              <w:t>24.4</w:t>
            </w:r>
            <w:r w:rsidRPr="00A863DD">
              <w:tab/>
              <w:t>El</w:t>
            </w:r>
            <w:r w:rsidR="006412CD" w:rsidRPr="00A863DD">
              <w:t xml:space="preserve"> </w:t>
            </w:r>
            <w:r w:rsidRPr="00A863DD">
              <w:t>Contratante</w:t>
            </w:r>
            <w:r w:rsidR="006412CD" w:rsidRPr="00A863DD">
              <w:t xml:space="preserve"> </w:t>
            </w:r>
            <w:r w:rsidRPr="00A863DD">
              <w:t>preparará</w:t>
            </w:r>
            <w:r w:rsidR="006412CD" w:rsidRPr="00A863DD">
              <w:t xml:space="preserve"> </w:t>
            </w:r>
            <w:r w:rsidRPr="00A863DD">
              <w:t>un</w:t>
            </w:r>
            <w:r w:rsidR="006412CD" w:rsidRPr="00A863DD">
              <w:t xml:space="preserve"> </w:t>
            </w:r>
            <w:r w:rsidRPr="00A863DD">
              <w:t>acta</w:t>
            </w:r>
            <w:r w:rsidR="006412CD" w:rsidRPr="00A863DD">
              <w:t xml:space="preserve"> </w:t>
            </w:r>
            <w:r w:rsidRPr="00A863DD">
              <w:t>de</w:t>
            </w:r>
            <w:r w:rsidR="006412CD" w:rsidRPr="00A863DD">
              <w:t xml:space="preserve"> </w:t>
            </w:r>
            <w:r w:rsidRPr="00A863DD">
              <w:t>la</w:t>
            </w:r>
            <w:r w:rsidR="006412CD" w:rsidRPr="00A863DD">
              <w:t xml:space="preserve"> </w:t>
            </w:r>
            <w:r w:rsidRPr="00A863DD">
              <w:t>apertura</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que</w:t>
            </w:r>
            <w:r w:rsidR="006412CD" w:rsidRPr="00A863DD">
              <w:t xml:space="preserve"> </w:t>
            </w:r>
            <w:r w:rsidRPr="00A863DD">
              <w:t>incluirá</w:t>
            </w:r>
            <w:r w:rsidR="006412CD" w:rsidRPr="00A863DD">
              <w:t xml:space="preserve"> </w:t>
            </w:r>
            <w:r w:rsidRPr="00A863DD">
              <w:t>el</w:t>
            </w:r>
            <w:r w:rsidR="006412CD" w:rsidRPr="00A863DD">
              <w:t xml:space="preserve"> </w:t>
            </w:r>
            <w:r w:rsidRPr="00A863DD">
              <w:t>registro</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leídas</w:t>
            </w:r>
            <w:r w:rsidR="006412CD" w:rsidRPr="00A863DD">
              <w:t xml:space="preserve"> </w:t>
            </w:r>
            <w:r w:rsidRPr="00A863DD">
              <w:t>y</w:t>
            </w:r>
            <w:r w:rsidR="006412CD" w:rsidRPr="00A863DD">
              <w:t xml:space="preserve"> </w:t>
            </w:r>
            <w:r w:rsidRPr="00A863DD">
              <w:t>toda</w:t>
            </w:r>
            <w:r w:rsidR="006412CD" w:rsidRPr="00A863DD">
              <w:t xml:space="preserve"> </w:t>
            </w:r>
            <w:r w:rsidRPr="00A863DD">
              <w:t>la</w:t>
            </w:r>
            <w:r w:rsidR="006412CD" w:rsidRPr="00A863DD">
              <w:t xml:space="preserve"> </w:t>
            </w:r>
            <w:r w:rsidRPr="00A863DD">
              <w:t>información</w:t>
            </w:r>
            <w:r w:rsidR="006412CD" w:rsidRPr="00A863DD">
              <w:t xml:space="preserve"> </w:t>
            </w:r>
            <w:r w:rsidRPr="00A863DD">
              <w:t>dada</w:t>
            </w:r>
            <w:r w:rsidR="006412CD" w:rsidRPr="00A863DD">
              <w:t xml:space="preserve"> </w:t>
            </w:r>
            <w:r w:rsidRPr="00A863DD">
              <w:t>a</w:t>
            </w:r>
            <w:r w:rsidR="006412CD" w:rsidRPr="00A863DD">
              <w:t xml:space="preserve"> </w:t>
            </w:r>
            <w:r w:rsidRPr="00A863DD">
              <w:t>conocer</w:t>
            </w:r>
            <w:r w:rsidR="006412CD" w:rsidRPr="00A863DD">
              <w:t xml:space="preserve"> </w:t>
            </w:r>
            <w:r w:rsidRPr="00A863DD">
              <w:t>a</w:t>
            </w:r>
            <w:r w:rsidR="006412CD" w:rsidRPr="00A863DD">
              <w:t xml:space="preserve"> </w:t>
            </w:r>
            <w:r w:rsidRPr="00A863DD">
              <w:t>los</w:t>
            </w:r>
            <w:r w:rsidR="006412CD" w:rsidRPr="00A863DD">
              <w:t xml:space="preserve"> </w:t>
            </w:r>
            <w:r w:rsidRPr="00A863DD">
              <w:t>asistentes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24.3</w:t>
            </w:r>
            <w:r w:rsidRPr="00A863DD">
              <w:rPr>
                <w:rStyle w:val="Refdenotaalpie"/>
              </w:rPr>
              <w:footnoteReference w:id="13"/>
            </w:r>
            <w:r w:rsidR="006412CD" w:rsidRPr="00A863DD">
              <w:t xml:space="preserve"> </w:t>
            </w:r>
            <w:r w:rsidRPr="00A863DD">
              <w:t>y</w:t>
            </w:r>
            <w:r w:rsidR="006412CD" w:rsidRPr="00A863DD">
              <w:t xml:space="preserve"> </w:t>
            </w:r>
            <w:r w:rsidRPr="00A863DD">
              <w:t>enviará</w:t>
            </w:r>
            <w:r w:rsidR="006412CD" w:rsidRPr="00A863DD">
              <w:t xml:space="preserve"> </w:t>
            </w:r>
            <w:r w:rsidRPr="00A863DD">
              <w:t>prontamente</w:t>
            </w:r>
            <w:r w:rsidR="006412CD" w:rsidRPr="00A863DD">
              <w:t xml:space="preserve"> </w:t>
            </w:r>
            <w:r w:rsidRPr="00A863DD">
              <w:t>copia</w:t>
            </w:r>
            <w:r w:rsidR="006412CD" w:rsidRPr="00A863DD">
              <w:t xml:space="preserve"> </w:t>
            </w:r>
            <w:r w:rsidRPr="00A863DD">
              <w:t>de</w:t>
            </w:r>
            <w:r w:rsidR="006412CD" w:rsidRPr="00A863DD">
              <w:t xml:space="preserve"> </w:t>
            </w:r>
            <w:r w:rsidRPr="00A863DD">
              <w:t>dicha</w:t>
            </w:r>
            <w:r w:rsidR="006412CD" w:rsidRPr="00A863DD">
              <w:t xml:space="preserve"> </w:t>
            </w:r>
            <w:r w:rsidRPr="00A863DD">
              <w:t>acta</w:t>
            </w:r>
            <w:r w:rsidR="006412CD" w:rsidRPr="00A863DD">
              <w:t xml:space="preserve"> </w:t>
            </w:r>
            <w:r w:rsidRPr="00A863DD">
              <w:t>a</w:t>
            </w:r>
            <w:r w:rsidR="006412CD" w:rsidRPr="00A863DD">
              <w:t xml:space="preserve"> </w:t>
            </w:r>
            <w:r w:rsidRPr="00A863DD">
              <w:t>todos</w:t>
            </w:r>
            <w:r w:rsidR="006412CD" w:rsidRPr="00A863DD">
              <w:t xml:space="preserve"> </w:t>
            </w:r>
            <w:r w:rsidRPr="00A863DD">
              <w:t>los</w:t>
            </w:r>
            <w:r w:rsidR="006412CD" w:rsidRPr="00A863DD">
              <w:t xml:space="preserve"> </w:t>
            </w:r>
            <w:r w:rsidRPr="00A863DD">
              <w:t>oferentes</w:t>
            </w:r>
            <w:r w:rsidR="006412CD" w:rsidRPr="00A863DD">
              <w:t xml:space="preserve"> </w:t>
            </w:r>
            <w:r w:rsidRPr="00A863DD">
              <w:t>que</w:t>
            </w:r>
            <w:r w:rsidR="006412CD" w:rsidRPr="00A863DD">
              <w:t xml:space="preserve"> </w:t>
            </w:r>
            <w:r w:rsidRPr="00A863DD">
              <w:t>presentaron</w:t>
            </w:r>
            <w:r w:rsidR="006412CD" w:rsidRPr="00A863DD">
              <w:t xml:space="preserve"> </w:t>
            </w:r>
            <w:r w:rsidRPr="00A863DD">
              <w:t>ofertas</w:t>
            </w:r>
            <w:r w:rsidR="006412CD" w:rsidRPr="00A863DD">
              <w:t xml:space="preserve"> </w:t>
            </w:r>
            <w:r w:rsidRPr="00A863DD">
              <w:t>puntualmente.</w:t>
            </w:r>
            <w:r w:rsidR="006412CD" w:rsidRPr="00A863DD">
              <w:t xml:space="preserve"> </w:t>
            </w:r>
          </w:p>
        </w:tc>
      </w:tr>
      <w:tr w:rsidR="00DF19D8" w:rsidRPr="00A863DD" w14:paraId="0ABBFA54" w14:textId="77777777" w:rsidTr="003D6336">
        <w:tc>
          <w:tcPr>
            <w:tcW w:w="1530" w:type="pct"/>
          </w:tcPr>
          <w:p w14:paraId="07DA384A" w14:textId="77777777" w:rsidR="00FC078C" w:rsidRPr="00A863DD" w:rsidRDefault="00FC078C" w:rsidP="00FC078C">
            <w:pPr>
              <w:pStyle w:val="Ttulo3"/>
              <w:spacing w:after="200"/>
              <w:jc w:val="both"/>
            </w:pPr>
            <w:bookmarkStart w:id="90" w:name="_Toc413655014"/>
            <w:bookmarkStart w:id="91" w:name="_Toc529001743"/>
            <w:bookmarkStart w:id="92" w:name="_Toc26890211"/>
            <w:r w:rsidRPr="00A863DD">
              <w:lastRenderedPageBreak/>
              <w:t>25.</w:t>
            </w:r>
            <w:r w:rsidRPr="00A863DD">
              <w:tab/>
              <w:t>Confidenciali</w:t>
            </w:r>
            <w:r w:rsidRPr="00A863DD">
              <w:softHyphen/>
              <w:t>dad</w:t>
            </w:r>
            <w:bookmarkEnd w:id="90"/>
            <w:bookmarkEnd w:id="91"/>
            <w:bookmarkEnd w:id="92"/>
          </w:p>
        </w:tc>
        <w:tc>
          <w:tcPr>
            <w:tcW w:w="3452" w:type="pct"/>
          </w:tcPr>
          <w:p w14:paraId="59AE31DE" w14:textId="0C0FF411" w:rsidR="00FC078C" w:rsidRPr="00A863DD" w:rsidRDefault="00FC078C" w:rsidP="00FC078C">
            <w:pPr>
              <w:suppressAutoHyphens/>
              <w:spacing w:after="200"/>
              <w:ind w:left="612" w:hanging="612"/>
              <w:jc w:val="both"/>
            </w:pPr>
            <w:r w:rsidRPr="00A863DD">
              <w:t>25.1</w:t>
            </w:r>
            <w:r w:rsidRPr="00A863DD">
              <w:tab/>
              <w:t>No</w:t>
            </w:r>
            <w:r w:rsidR="006412CD" w:rsidRPr="00A863DD">
              <w:t xml:space="preserve"> </w:t>
            </w:r>
            <w:r w:rsidRPr="00A863DD">
              <w:t>se</w:t>
            </w:r>
            <w:r w:rsidR="006412CD" w:rsidRPr="00A863DD">
              <w:t xml:space="preserve"> </w:t>
            </w:r>
            <w:r w:rsidRPr="00A863DD">
              <w:t>divulgará</w:t>
            </w:r>
            <w:r w:rsidR="006412CD" w:rsidRPr="00A863DD">
              <w:t xml:space="preserve"> </w:t>
            </w:r>
            <w:r w:rsidRPr="00A863DD">
              <w:t>a</w:t>
            </w:r>
            <w:r w:rsidR="006412CD" w:rsidRPr="00A863DD">
              <w:t xml:space="preserve"> </w:t>
            </w:r>
            <w:r w:rsidRPr="00A863DD">
              <w:t>los</w:t>
            </w:r>
            <w:r w:rsidR="006412CD" w:rsidRPr="00A863DD">
              <w:t xml:space="preserve"> </w:t>
            </w:r>
            <w:r w:rsidRPr="00A863DD">
              <w:t>Oferentes</w:t>
            </w:r>
            <w:r w:rsidR="006412CD" w:rsidRPr="00A863DD">
              <w:t xml:space="preserve"> </w:t>
            </w:r>
            <w:r w:rsidRPr="00A863DD">
              <w:t>ni</w:t>
            </w:r>
            <w:r w:rsidR="006412CD" w:rsidRPr="00A863DD">
              <w:t xml:space="preserve"> </w:t>
            </w:r>
            <w:r w:rsidRPr="00A863DD">
              <w:t>a</w:t>
            </w:r>
            <w:r w:rsidR="006412CD" w:rsidRPr="00A863DD">
              <w:t xml:space="preserve"> </w:t>
            </w:r>
            <w:r w:rsidRPr="00A863DD">
              <w:t>ninguna</w:t>
            </w:r>
            <w:r w:rsidR="006412CD" w:rsidRPr="00A863DD">
              <w:t xml:space="preserve"> </w:t>
            </w:r>
            <w:r w:rsidRPr="00A863DD">
              <w:t>persona</w:t>
            </w:r>
            <w:r w:rsidR="006412CD" w:rsidRPr="00A863DD">
              <w:t xml:space="preserve"> </w:t>
            </w:r>
            <w:r w:rsidRPr="00A863DD">
              <w:t>que</w:t>
            </w:r>
            <w:r w:rsidR="006412CD" w:rsidRPr="00A863DD">
              <w:t xml:space="preserve"> </w:t>
            </w:r>
            <w:r w:rsidRPr="00A863DD">
              <w:t>no</w:t>
            </w:r>
            <w:r w:rsidR="006412CD" w:rsidRPr="00A863DD">
              <w:t xml:space="preserve"> </w:t>
            </w:r>
            <w:r w:rsidRPr="00A863DD">
              <w:t>esté</w:t>
            </w:r>
            <w:r w:rsidR="006412CD" w:rsidRPr="00A863DD">
              <w:t xml:space="preserve"> </w:t>
            </w:r>
            <w:r w:rsidRPr="00A863DD">
              <w:t>oficialmente</w:t>
            </w:r>
            <w:r w:rsidR="006412CD" w:rsidRPr="00A863DD">
              <w:t xml:space="preserve"> </w:t>
            </w:r>
            <w:r w:rsidRPr="00A863DD">
              <w:t>involucrada</w:t>
            </w:r>
            <w:r w:rsidR="006412CD" w:rsidRPr="00A863DD">
              <w:t xml:space="preserve"> </w:t>
            </w:r>
            <w:r w:rsidRPr="00A863DD">
              <w:t>con</w:t>
            </w:r>
            <w:r w:rsidR="006412CD" w:rsidRPr="00A863DD">
              <w:t xml:space="preserve"> </w:t>
            </w:r>
            <w:r w:rsidRPr="00A863DD">
              <w:t>el</w:t>
            </w:r>
            <w:r w:rsidR="006412CD" w:rsidRPr="00A863DD">
              <w:t xml:space="preserve"> </w:t>
            </w:r>
            <w:r w:rsidRPr="00A863DD">
              <w:t>proceso</w:t>
            </w:r>
            <w:r w:rsidR="006412CD" w:rsidRPr="00A863DD">
              <w:t xml:space="preserve"> </w:t>
            </w:r>
            <w:r w:rsidRPr="00A863DD">
              <w:t>de</w:t>
            </w:r>
            <w:r w:rsidR="006412CD" w:rsidRPr="00A863DD">
              <w:t xml:space="preserve"> </w:t>
            </w:r>
            <w:r w:rsidRPr="00A863DD">
              <w:t>la</w:t>
            </w:r>
            <w:r w:rsidR="006412CD" w:rsidRPr="00A863DD">
              <w:t xml:space="preserve"> </w:t>
            </w:r>
            <w:r w:rsidRPr="00A863DD">
              <w:t>licitación,</w:t>
            </w:r>
            <w:r w:rsidR="006412CD" w:rsidRPr="00A863DD">
              <w:t xml:space="preserve"> </w:t>
            </w:r>
            <w:r w:rsidRPr="00A863DD">
              <w:t>información</w:t>
            </w:r>
            <w:r w:rsidR="006412CD" w:rsidRPr="00A863DD">
              <w:t xml:space="preserve"> </w:t>
            </w:r>
            <w:r w:rsidRPr="00A863DD">
              <w:t>relacionada</w:t>
            </w:r>
            <w:r w:rsidR="006412CD" w:rsidRPr="00A863DD">
              <w:t xml:space="preserve"> </w:t>
            </w:r>
            <w:r w:rsidRPr="00A863DD">
              <w:t>con</w:t>
            </w:r>
            <w:r w:rsidR="006412CD" w:rsidRPr="00A863DD">
              <w:t xml:space="preserve"> </w:t>
            </w:r>
            <w:r w:rsidRPr="00A863DD">
              <w:t>el</w:t>
            </w:r>
            <w:r w:rsidR="006412CD" w:rsidRPr="00A863DD">
              <w:t xml:space="preserve"> </w:t>
            </w:r>
            <w:r w:rsidRPr="00A863DD">
              <w:t>examen,</w:t>
            </w:r>
            <w:r w:rsidR="006412CD" w:rsidRPr="00A863DD">
              <w:t xml:space="preserve"> </w:t>
            </w:r>
            <w:r w:rsidRPr="00A863DD">
              <w:t>aclaración,</w:t>
            </w:r>
            <w:r w:rsidR="006412CD" w:rsidRPr="00A863DD">
              <w:t xml:space="preserve"> </w:t>
            </w:r>
            <w:r w:rsidRPr="00A863DD">
              <w:t>evaluación,</w:t>
            </w:r>
            <w:r w:rsidR="006412CD" w:rsidRPr="00A863DD">
              <w:t xml:space="preserve"> </w:t>
            </w:r>
            <w:r w:rsidRPr="00A863DD">
              <w:t>comparación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ni</w:t>
            </w:r>
            <w:r w:rsidR="006412CD" w:rsidRPr="00A863DD">
              <w:t xml:space="preserve"> </w:t>
            </w:r>
            <w:r w:rsidRPr="00A863DD">
              <w:t>la</w:t>
            </w:r>
            <w:r w:rsidR="006412CD" w:rsidRPr="00A863DD">
              <w:t xml:space="preserve"> </w:t>
            </w:r>
            <w:r w:rsidRPr="00A863DD">
              <w:t>recomendación</w:t>
            </w:r>
            <w:r w:rsidR="006412CD" w:rsidRPr="00A863DD">
              <w:t xml:space="preserve"> </w:t>
            </w:r>
            <w:r w:rsidRPr="00A863DD">
              <w:t>de</w:t>
            </w:r>
            <w:r w:rsidR="006412CD" w:rsidRPr="00A863DD">
              <w:t xml:space="preserve"> </w:t>
            </w:r>
            <w:r w:rsidRPr="00A863DD">
              <w:t>adjudicación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hasta</w:t>
            </w:r>
            <w:r w:rsidR="006412CD" w:rsidRPr="00A863DD">
              <w:t xml:space="preserve"> </w:t>
            </w:r>
            <w:r w:rsidRPr="00A863DD">
              <w:t>que</w:t>
            </w:r>
            <w:r w:rsidR="006412CD" w:rsidRPr="00A863DD">
              <w:t xml:space="preserve"> </w:t>
            </w:r>
            <w:r w:rsidRPr="00A863DD">
              <w:t>la</w:t>
            </w:r>
            <w:r w:rsidR="006412CD" w:rsidRPr="00A863DD">
              <w:t xml:space="preserve"> </w:t>
            </w:r>
            <w:r w:rsidRPr="00A863DD">
              <w:t>Notificación</w:t>
            </w:r>
            <w:r w:rsidR="006412CD" w:rsidRPr="00A863DD">
              <w:t xml:space="preserve"> </w:t>
            </w:r>
            <w:r w:rsidRPr="00A863DD">
              <w:t>de</w:t>
            </w:r>
            <w:r w:rsidR="006412CD" w:rsidRPr="00A863DD">
              <w:t xml:space="preserve"> </w:t>
            </w:r>
            <w:r w:rsidRPr="00A863DD">
              <w:t>la</w:t>
            </w:r>
            <w:r w:rsidR="006412CD" w:rsidRPr="00A863DD">
              <w:t xml:space="preserve"> </w:t>
            </w:r>
            <w:r w:rsidRPr="00A863DD">
              <w:t>Intención</w:t>
            </w:r>
            <w:r w:rsidR="006412CD" w:rsidRPr="00A863DD">
              <w:t xml:space="preserve"> </w:t>
            </w:r>
            <w:r w:rsidRPr="00A863DD">
              <w:t>de</w:t>
            </w:r>
            <w:r w:rsidR="006412CD" w:rsidRPr="00A863DD">
              <w:t xml:space="preserve"> </w:t>
            </w:r>
            <w:r w:rsidRPr="00A863DD">
              <w:t>Adjudicar</w:t>
            </w:r>
            <w:r w:rsidR="006412CD" w:rsidRPr="00A863DD">
              <w:t xml:space="preserve"> </w:t>
            </w:r>
            <w:r w:rsidRPr="00A863DD">
              <w:t>el</w:t>
            </w:r>
            <w:r w:rsidR="006412CD" w:rsidRPr="00A863DD">
              <w:t xml:space="preserve"> </w:t>
            </w:r>
            <w:r w:rsidRPr="00A863DD">
              <w:t>Contrato</w:t>
            </w:r>
            <w:r w:rsidR="006412CD" w:rsidRPr="00A863DD">
              <w:t xml:space="preserve"> </w:t>
            </w:r>
            <w:r w:rsidRPr="00A863DD">
              <w:t>se</w:t>
            </w:r>
            <w:r w:rsidR="006412CD" w:rsidRPr="00A863DD">
              <w:t xml:space="preserve"> </w:t>
            </w:r>
            <w:r w:rsidRPr="00A863DD">
              <w:t>haya</w:t>
            </w:r>
            <w:r w:rsidR="006412CD" w:rsidRPr="00A863DD">
              <w:t xml:space="preserve"> </w:t>
            </w:r>
            <w:r w:rsidRPr="00A863DD">
              <w:t>comunicado</w:t>
            </w:r>
            <w:r w:rsidR="006412CD" w:rsidRPr="00A863DD">
              <w:t xml:space="preserve"> </w:t>
            </w:r>
            <w:r w:rsidRPr="00A863DD">
              <w:t>a</w:t>
            </w:r>
            <w:r w:rsidR="006412CD" w:rsidRPr="00A863DD">
              <w:t xml:space="preserve"> </w:t>
            </w:r>
            <w:r w:rsidRPr="00A863DD">
              <w:t>todos</w:t>
            </w:r>
            <w:r w:rsidR="006412CD" w:rsidRPr="00A863DD">
              <w:t xml:space="preserve"> </w:t>
            </w:r>
            <w:r w:rsidRPr="00A863DD">
              <w:t>los</w:t>
            </w:r>
            <w:r w:rsidR="006412CD" w:rsidRPr="00A863DD">
              <w:t xml:space="preserve"> </w:t>
            </w:r>
            <w:r w:rsidRPr="00A863DD">
              <w:t>Oferentes,</w:t>
            </w:r>
            <w:r w:rsidR="006412CD" w:rsidRPr="00A863DD">
              <w:t xml:space="preserve"> </w:t>
            </w:r>
            <w:r w:rsidRPr="00A863DD">
              <w:t>con</w:t>
            </w:r>
            <w:r w:rsidR="006412CD" w:rsidRPr="00A863DD">
              <w:t xml:space="preserve"> </w:t>
            </w:r>
            <w:r w:rsidRPr="00A863DD">
              <w:t>arreglo</w:t>
            </w:r>
            <w:r w:rsidR="006412CD" w:rsidRPr="00A863DD">
              <w:t xml:space="preserve"> </w:t>
            </w:r>
            <w:r w:rsidRPr="00A863DD">
              <w:t>a</w:t>
            </w:r>
            <w:r w:rsidR="006412CD" w:rsidRPr="00A863DD">
              <w:t xml:space="preserve"> </w:t>
            </w:r>
            <w:r w:rsidRPr="00A863DD">
              <w:t>la</w:t>
            </w:r>
            <w:r w:rsidR="006412CD" w:rsidRPr="00A863DD">
              <w:t xml:space="preserve"> </w:t>
            </w:r>
            <w:r w:rsidRPr="00A863DD">
              <w:t>IAO</w:t>
            </w:r>
            <w:r w:rsidR="006412CD" w:rsidRPr="00A863DD">
              <w:t xml:space="preserve"> </w:t>
            </w:r>
            <w:r w:rsidRPr="00A863DD">
              <w:t>3</w:t>
            </w:r>
            <w:r w:rsidR="007E79F4" w:rsidRPr="00A863DD">
              <w:t>7</w:t>
            </w:r>
            <w:r w:rsidRPr="00A863DD">
              <w:t>.1.</w:t>
            </w:r>
            <w:r w:rsidR="006412CD" w:rsidRPr="00A863DD">
              <w:t xml:space="preserve"> </w:t>
            </w:r>
            <w:r w:rsidRPr="00A863DD">
              <w:t>Cualquier</w:t>
            </w:r>
            <w:r w:rsidR="006412CD" w:rsidRPr="00A863DD">
              <w:t xml:space="preserve"> </w:t>
            </w:r>
            <w:r w:rsidRPr="00A863DD">
              <w:t>intento</w:t>
            </w:r>
            <w:r w:rsidR="006412CD" w:rsidRPr="00A863DD">
              <w:t xml:space="preserve"> </w:t>
            </w:r>
            <w:r w:rsidRPr="00A863DD">
              <w:t>por</w:t>
            </w:r>
            <w:r w:rsidR="006412CD" w:rsidRPr="00A863DD">
              <w:t xml:space="preserve"> </w:t>
            </w:r>
            <w:r w:rsidRPr="00A863DD">
              <w:t>parte</w:t>
            </w:r>
            <w:r w:rsidR="006412CD" w:rsidRPr="00A863DD">
              <w:t xml:space="preserve"> </w:t>
            </w:r>
            <w:r w:rsidRPr="00A863DD">
              <w:t>de</w:t>
            </w:r>
            <w:r w:rsidR="006412CD" w:rsidRPr="00A863DD">
              <w:t xml:space="preserve"> </w:t>
            </w:r>
            <w:r w:rsidRPr="00A863DD">
              <w:t>un</w:t>
            </w:r>
            <w:r w:rsidR="006412CD" w:rsidRPr="00A863DD">
              <w:t xml:space="preserve"> </w:t>
            </w:r>
            <w:r w:rsidRPr="00A863DD">
              <w:t>Oferente</w:t>
            </w:r>
            <w:r w:rsidR="006412CD" w:rsidRPr="00A863DD">
              <w:t xml:space="preserve"> </w:t>
            </w:r>
            <w:r w:rsidRPr="00A863DD">
              <w:t>para</w:t>
            </w:r>
            <w:r w:rsidR="006412CD" w:rsidRPr="00A863DD">
              <w:t xml:space="preserve"> </w:t>
            </w:r>
            <w:r w:rsidRPr="00A863DD">
              <w:t>influenciar</w:t>
            </w:r>
            <w:r w:rsidR="006412CD" w:rsidRPr="00A863DD">
              <w:t xml:space="preserve"> </w:t>
            </w:r>
            <w:r w:rsidRPr="00A863DD">
              <w:t>al</w:t>
            </w:r>
            <w:r w:rsidR="006412CD" w:rsidRPr="00A863DD">
              <w:t xml:space="preserve"> </w:t>
            </w:r>
            <w:r w:rsidRPr="00A863DD">
              <w:t>Contratante</w:t>
            </w:r>
            <w:r w:rsidR="006412CD" w:rsidRPr="00A863DD">
              <w:t xml:space="preserve"> </w:t>
            </w:r>
            <w:r w:rsidRPr="00A863DD">
              <w:t>en</w:t>
            </w:r>
            <w:r w:rsidR="006412CD" w:rsidRPr="00A863DD">
              <w:t xml:space="preserve"> </w:t>
            </w:r>
            <w:r w:rsidRPr="00A863DD">
              <w:t>el</w:t>
            </w:r>
            <w:r w:rsidR="006412CD" w:rsidRPr="00A863DD">
              <w:t xml:space="preserve"> </w:t>
            </w:r>
            <w:r w:rsidRPr="00A863DD">
              <w:t>procesamiento</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o</w:t>
            </w:r>
            <w:r w:rsidR="006412CD" w:rsidRPr="00A863DD">
              <w:t xml:space="preserve"> </w:t>
            </w:r>
            <w:r w:rsidRPr="00A863DD">
              <w:t>en</w:t>
            </w:r>
            <w:r w:rsidR="006412CD" w:rsidRPr="00A863DD">
              <w:t xml:space="preserve"> </w:t>
            </w:r>
            <w:r w:rsidRPr="00A863DD">
              <w:t>la</w:t>
            </w:r>
            <w:r w:rsidR="006412CD" w:rsidRPr="00A863DD">
              <w:t xml:space="preserve"> </w:t>
            </w:r>
            <w:r w:rsidRPr="00A863DD">
              <w:t>adjudicación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podrá</w:t>
            </w:r>
            <w:r w:rsidR="006412CD" w:rsidRPr="00A863DD">
              <w:t xml:space="preserve"> </w:t>
            </w:r>
            <w:r w:rsidRPr="00A863DD">
              <w:t>resultar</w:t>
            </w:r>
            <w:r w:rsidR="006412CD" w:rsidRPr="00A863DD">
              <w:t xml:space="preserve"> </w:t>
            </w:r>
            <w:r w:rsidRPr="00A863DD">
              <w:t>en</w:t>
            </w:r>
            <w:r w:rsidR="006412CD" w:rsidRPr="00A863DD">
              <w:t xml:space="preserve"> </w:t>
            </w:r>
            <w:r w:rsidRPr="00A863DD">
              <w:t>el</w:t>
            </w:r>
            <w:r w:rsidR="006412CD" w:rsidRPr="00A863DD">
              <w:t xml:space="preserve"> </w:t>
            </w:r>
            <w:r w:rsidRPr="00A863DD">
              <w:t>rechazo</w:t>
            </w:r>
            <w:r w:rsidR="006412CD" w:rsidRPr="00A863DD">
              <w:t xml:space="preserve"> </w:t>
            </w:r>
            <w:r w:rsidRPr="00A863DD">
              <w:t>de</w:t>
            </w:r>
            <w:r w:rsidR="006412CD" w:rsidRPr="00A863DD">
              <w:t xml:space="preserve"> </w:t>
            </w:r>
            <w:r w:rsidRPr="00A863DD">
              <w:t>su</w:t>
            </w:r>
            <w:r w:rsidR="006412CD" w:rsidRPr="00A863DD">
              <w:t xml:space="preserve"> </w:t>
            </w:r>
            <w:r w:rsidRPr="00A863DD">
              <w:t>Oferta.</w:t>
            </w:r>
            <w:r w:rsidR="006412CD" w:rsidRPr="00A863DD">
              <w:t xml:space="preserve"> </w:t>
            </w:r>
            <w:r w:rsidRPr="00A863DD">
              <w:t>No</w:t>
            </w:r>
            <w:r w:rsidR="006412CD" w:rsidRPr="00A863DD">
              <w:t xml:space="preserve"> </w:t>
            </w:r>
            <w:r w:rsidRPr="00A863DD">
              <w:t>obstante,</w:t>
            </w:r>
            <w:r w:rsidR="006412CD" w:rsidRPr="00A863DD">
              <w:t xml:space="preserve"> </w:t>
            </w:r>
            <w:r w:rsidRPr="00A863DD">
              <w:t>si</w:t>
            </w:r>
            <w:r w:rsidR="006412CD" w:rsidRPr="00A863DD">
              <w:t xml:space="preserve"> </w:t>
            </w:r>
            <w:r w:rsidRPr="00A863DD">
              <w:t>durante</w:t>
            </w:r>
            <w:r w:rsidR="006412CD" w:rsidRPr="00A863DD">
              <w:t xml:space="preserve"> </w:t>
            </w:r>
            <w:r w:rsidRPr="00A863DD">
              <w:t>el</w:t>
            </w:r>
            <w:r w:rsidR="006412CD" w:rsidRPr="00A863DD">
              <w:t xml:space="preserve"> </w:t>
            </w:r>
            <w:r w:rsidRPr="00A863DD">
              <w:t>plazo</w:t>
            </w:r>
            <w:r w:rsidR="006412CD" w:rsidRPr="00A863DD">
              <w:t xml:space="preserve"> </w:t>
            </w:r>
            <w:r w:rsidRPr="00A863DD">
              <w:t>transcurrido</w:t>
            </w:r>
            <w:r w:rsidR="006412CD" w:rsidRPr="00A863DD">
              <w:t xml:space="preserve"> </w:t>
            </w:r>
            <w:r w:rsidRPr="00A863DD">
              <w:t>entre</w:t>
            </w:r>
            <w:r w:rsidR="006412CD" w:rsidRPr="00A863DD">
              <w:t xml:space="preserve"> </w:t>
            </w:r>
            <w:r w:rsidRPr="00A863DD">
              <w:t>el</w:t>
            </w:r>
            <w:r w:rsidR="006412CD" w:rsidRPr="00A863DD">
              <w:t xml:space="preserve"> </w:t>
            </w:r>
            <w:r w:rsidRPr="00A863DD">
              <w:t>acto</w:t>
            </w:r>
            <w:r w:rsidR="006412CD" w:rsidRPr="00A863DD">
              <w:t xml:space="preserve"> </w:t>
            </w:r>
            <w:r w:rsidRPr="00A863DD">
              <w:t>de</w:t>
            </w:r>
            <w:r w:rsidR="006412CD" w:rsidRPr="00A863DD">
              <w:t xml:space="preserve"> </w:t>
            </w:r>
            <w:r w:rsidRPr="00A863DD">
              <w:t>apertura</w:t>
            </w:r>
            <w:r w:rsidR="006412CD" w:rsidRPr="00A863DD">
              <w:t xml:space="preserve"> </w:t>
            </w:r>
            <w:r w:rsidRPr="00A863DD">
              <w:t>y</w:t>
            </w:r>
            <w:r w:rsidR="006412CD" w:rsidRPr="00A863DD">
              <w:t xml:space="preserve"> </w:t>
            </w:r>
            <w:r w:rsidRPr="00A863DD">
              <w:t>la</w:t>
            </w:r>
            <w:r w:rsidR="006412CD" w:rsidRPr="00A863DD">
              <w:t xml:space="preserve"> </w:t>
            </w:r>
            <w:r w:rsidRPr="00A863DD">
              <w:t>fecha</w:t>
            </w:r>
            <w:r w:rsidR="006412CD" w:rsidRPr="00A863DD">
              <w:t xml:space="preserve"> </w:t>
            </w:r>
            <w:r w:rsidRPr="00A863DD">
              <w:t>de</w:t>
            </w:r>
            <w:r w:rsidR="006412CD" w:rsidRPr="00A863DD">
              <w:t xml:space="preserve"> </w:t>
            </w:r>
            <w:r w:rsidRPr="00A863DD">
              <w:t>adjudicación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un</w:t>
            </w:r>
            <w:r w:rsidR="006412CD" w:rsidRPr="00A863DD">
              <w:t xml:space="preserve"> </w:t>
            </w:r>
            <w:r w:rsidRPr="00A863DD">
              <w:t>Oferente</w:t>
            </w:r>
            <w:r w:rsidR="006412CD" w:rsidRPr="00A863DD">
              <w:t xml:space="preserve"> </w:t>
            </w:r>
            <w:r w:rsidRPr="00A863DD">
              <w:t>desea</w:t>
            </w:r>
            <w:r w:rsidR="006412CD" w:rsidRPr="00A863DD">
              <w:t xml:space="preserve"> </w:t>
            </w:r>
            <w:r w:rsidRPr="00A863DD">
              <w:t>comunicarse</w:t>
            </w:r>
            <w:r w:rsidR="006412CD" w:rsidRPr="00A863DD">
              <w:t xml:space="preserve"> </w:t>
            </w:r>
            <w:r w:rsidRPr="00A863DD">
              <w:lastRenderedPageBreak/>
              <w:t>con</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sobre</w:t>
            </w:r>
            <w:r w:rsidR="006412CD" w:rsidRPr="00A863DD">
              <w:t xml:space="preserve"> </w:t>
            </w:r>
            <w:r w:rsidRPr="00A863DD">
              <w:t>cualquier</w:t>
            </w:r>
            <w:r w:rsidR="006412CD" w:rsidRPr="00A863DD">
              <w:t xml:space="preserve"> </w:t>
            </w:r>
            <w:r w:rsidRPr="00A863DD">
              <w:t>asunto</w:t>
            </w:r>
            <w:r w:rsidR="006412CD" w:rsidRPr="00A863DD">
              <w:t xml:space="preserve"> </w:t>
            </w:r>
            <w:r w:rsidRPr="00A863DD">
              <w:t>relacionado</w:t>
            </w:r>
            <w:r w:rsidR="006412CD" w:rsidRPr="00A863DD">
              <w:t xml:space="preserve"> </w:t>
            </w:r>
            <w:r w:rsidRPr="00A863DD">
              <w:t>con</w:t>
            </w:r>
            <w:r w:rsidR="006412CD" w:rsidRPr="00A863DD">
              <w:t xml:space="preserve"> </w:t>
            </w:r>
            <w:r w:rsidRPr="00A863DD">
              <w:t>el</w:t>
            </w:r>
            <w:r w:rsidR="006412CD" w:rsidRPr="00A863DD">
              <w:t xml:space="preserve"> </w:t>
            </w:r>
            <w:r w:rsidRPr="00A863DD">
              <w:t>proceso</w:t>
            </w:r>
            <w:r w:rsidR="006412CD" w:rsidRPr="00A863DD">
              <w:t xml:space="preserve"> </w:t>
            </w:r>
            <w:r w:rsidRPr="00A863DD">
              <w:t>de</w:t>
            </w:r>
            <w:r w:rsidR="006412CD" w:rsidRPr="00A863DD">
              <w:t xml:space="preserve"> </w:t>
            </w:r>
            <w:r w:rsidRPr="00A863DD">
              <w:t>la</w:t>
            </w:r>
            <w:r w:rsidR="006412CD" w:rsidRPr="00A863DD">
              <w:t xml:space="preserve"> </w:t>
            </w:r>
            <w:r w:rsidRPr="00A863DD">
              <w:t>licitación,</w:t>
            </w:r>
            <w:r w:rsidR="006412CD" w:rsidRPr="00A863DD">
              <w:t xml:space="preserve"> </w:t>
            </w:r>
            <w:r w:rsidRPr="00A863DD">
              <w:t>deberá</w:t>
            </w:r>
            <w:r w:rsidR="006412CD" w:rsidRPr="00A863DD">
              <w:t xml:space="preserve"> </w:t>
            </w:r>
            <w:r w:rsidRPr="00A863DD">
              <w:t>hacerlo</w:t>
            </w:r>
            <w:r w:rsidR="006412CD" w:rsidRPr="00A863DD">
              <w:t xml:space="preserve"> </w:t>
            </w:r>
            <w:r w:rsidRPr="00A863DD">
              <w:t>por</w:t>
            </w:r>
            <w:r w:rsidR="006412CD" w:rsidRPr="00A863DD">
              <w:t xml:space="preserve"> </w:t>
            </w:r>
            <w:r w:rsidRPr="00A863DD">
              <w:t>escrito.</w:t>
            </w:r>
            <w:r w:rsidR="006412CD" w:rsidRPr="00A863DD">
              <w:t xml:space="preserve"> </w:t>
            </w:r>
          </w:p>
        </w:tc>
      </w:tr>
      <w:tr w:rsidR="00DF19D8" w:rsidRPr="00A863DD" w14:paraId="5CDF8530" w14:textId="77777777" w:rsidTr="003D6336">
        <w:tc>
          <w:tcPr>
            <w:tcW w:w="1530" w:type="pct"/>
          </w:tcPr>
          <w:p w14:paraId="687F1279" w14:textId="17F99F09" w:rsidR="00FC078C" w:rsidRPr="00A863DD" w:rsidRDefault="00FC078C" w:rsidP="00FC078C">
            <w:pPr>
              <w:pStyle w:val="Ttulo3"/>
              <w:spacing w:after="200"/>
            </w:pPr>
            <w:bookmarkStart w:id="93" w:name="_Toc413655015"/>
            <w:bookmarkStart w:id="94" w:name="_Toc529001744"/>
            <w:bookmarkStart w:id="95" w:name="_Toc26890212"/>
            <w:r w:rsidRPr="00A863DD">
              <w:lastRenderedPageBreak/>
              <w:t>26.</w:t>
            </w:r>
            <w:r w:rsidRPr="00A863DD">
              <w:tab/>
              <w:t>Aclaración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93"/>
            <w:bookmarkEnd w:id="94"/>
            <w:bookmarkEnd w:id="95"/>
          </w:p>
        </w:tc>
        <w:tc>
          <w:tcPr>
            <w:tcW w:w="3452" w:type="pct"/>
          </w:tcPr>
          <w:p w14:paraId="6DF4A15E" w14:textId="73FEC5D5" w:rsidR="00FC078C" w:rsidRPr="00A863DD" w:rsidRDefault="00FC078C" w:rsidP="00FC078C">
            <w:pPr>
              <w:suppressAutoHyphens/>
              <w:spacing w:after="200"/>
              <w:ind w:left="603" w:hanging="540"/>
              <w:jc w:val="both"/>
              <w:rPr>
                <w:spacing w:val="-3"/>
              </w:rPr>
            </w:pPr>
            <w:r w:rsidRPr="00A863DD">
              <w:rPr>
                <w:spacing w:val="-3"/>
              </w:rPr>
              <w:t>26.1</w:t>
            </w:r>
            <w:r w:rsidRPr="00A863DD">
              <w:rPr>
                <w:spacing w:val="-3"/>
              </w:rPr>
              <w:tab/>
              <w:t>Para</w:t>
            </w:r>
            <w:r w:rsidR="006412CD" w:rsidRPr="00A863DD">
              <w:rPr>
                <w:spacing w:val="-3"/>
              </w:rPr>
              <w:t xml:space="preserve"> </w:t>
            </w:r>
            <w:r w:rsidRPr="00A863DD">
              <w:rPr>
                <w:spacing w:val="-3"/>
              </w:rPr>
              <w:t>facilitar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examen,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evaluación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comparación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tendrá</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facultad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solicitar</w:t>
            </w:r>
            <w:r w:rsidR="006412CD" w:rsidRPr="00A863DD">
              <w:rPr>
                <w:spacing w:val="-3"/>
              </w:rPr>
              <w:t xml:space="preserve"> </w:t>
            </w:r>
            <w:r w:rsidRPr="00A863DD">
              <w:rPr>
                <w:spacing w:val="-3"/>
              </w:rPr>
              <w:t>a</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aclare</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incluyendo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desglose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unitarios</w:t>
            </w:r>
            <w:r w:rsidRPr="00A863DD">
              <w:rPr>
                <w:rStyle w:val="Refdenotaalpie"/>
                <w:spacing w:val="-3"/>
              </w:rPr>
              <w:footnoteReference w:id="14"/>
            </w:r>
            <w:r w:rsidRPr="00A863DD">
              <w:rPr>
                <w:spacing w:val="-3"/>
              </w:rPr>
              <w:t>.</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solicitud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aclaración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respuesta</w:t>
            </w:r>
            <w:r w:rsidR="006412CD" w:rsidRPr="00A863DD">
              <w:rPr>
                <w:spacing w:val="-3"/>
              </w:rPr>
              <w:t xml:space="preserve"> </w:t>
            </w:r>
            <w:r w:rsidRPr="00A863DD">
              <w:rPr>
                <w:spacing w:val="-3"/>
              </w:rPr>
              <w:t>correspondiente</w:t>
            </w:r>
            <w:r w:rsidR="006412CD" w:rsidRPr="00A863DD">
              <w:rPr>
                <w:spacing w:val="-3"/>
              </w:rPr>
              <w:t xml:space="preserve"> </w:t>
            </w:r>
            <w:r w:rsidRPr="00A863DD">
              <w:rPr>
                <w:spacing w:val="-3"/>
              </w:rPr>
              <w:t>deberán</w:t>
            </w:r>
            <w:r w:rsidR="006412CD" w:rsidRPr="00A863DD">
              <w:rPr>
                <w:spacing w:val="-3"/>
              </w:rPr>
              <w:t xml:space="preserve"> </w:t>
            </w:r>
            <w:r w:rsidRPr="00A863DD">
              <w:rPr>
                <w:spacing w:val="-3"/>
              </w:rPr>
              <w:t>efectuarse</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escrito,</w:t>
            </w:r>
            <w:r w:rsidR="006412CD" w:rsidRPr="00A863DD">
              <w:rPr>
                <w:spacing w:val="-3"/>
              </w:rPr>
              <w:t xml:space="preserve"> </w:t>
            </w:r>
            <w:r w:rsidRPr="00A863DD">
              <w:rPr>
                <w:spacing w:val="-3"/>
              </w:rPr>
              <w:t>pero</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solicitará,</w:t>
            </w:r>
            <w:r w:rsidR="006412CD" w:rsidRPr="00A863DD">
              <w:rPr>
                <w:spacing w:val="-3"/>
              </w:rPr>
              <w:t xml:space="preserve"> </w:t>
            </w:r>
            <w:r w:rsidRPr="00A863DD">
              <w:rPr>
                <w:spacing w:val="-3"/>
              </w:rPr>
              <w:t>ofrecerá</w:t>
            </w:r>
            <w:r w:rsidR="006412CD" w:rsidRPr="00A863DD">
              <w:rPr>
                <w:spacing w:val="-3"/>
              </w:rPr>
              <w:t xml:space="preserve"> </w:t>
            </w:r>
            <w:r w:rsidRPr="00A863DD">
              <w:rPr>
                <w:spacing w:val="-3"/>
              </w:rPr>
              <w:t>ni</w:t>
            </w:r>
            <w:r w:rsidR="006412CD" w:rsidRPr="00A863DD">
              <w:rPr>
                <w:spacing w:val="-3"/>
              </w:rPr>
              <w:t xml:space="preserve"> </w:t>
            </w:r>
            <w:r w:rsidRPr="00A863DD">
              <w:rPr>
                <w:spacing w:val="-3"/>
              </w:rPr>
              <w:t>permitirá</w:t>
            </w:r>
            <w:r w:rsidR="006412CD" w:rsidRPr="00A863DD">
              <w:rPr>
                <w:spacing w:val="-3"/>
              </w:rPr>
              <w:t xml:space="preserve"> </w:t>
            </w:r>
            <w:r w:rsidRPr="00A863DD">
              <w:rPr>
                <w:spacing w:val="-3"/>
              </w:rPr>
              <w:t>ninguna</w:t>
            </w:r>
            <w:r w:rsidR="006412CD" w:rsidRPr="00A863DD">
              <w:rPr>
                <w:spacing w:val="-3"/>
              </w:rPr>
              <w:t xml:space="preserve"> </w:t>
            </w:r>
            <w:r w:rsidRPr="00A863DD">
              <w:rPr>
                <w:spacing w:val="-3"/>
              </w:rPr>
              <w:t>modificación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sustancia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salvo</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sean</w:t>
            </w:r>
            <w:r w:rsidR="006412CD" w:rsidRPr="00A863DD">
              <w:rPr>
                <w:spacing w:val="-3"/>
              </w:rPr>
              <w:t xml:space="preserve"> </w:t>
            </w:r>
            <w:r w:rsidRPr="00A863DD">
              <w:rPr>
                <w:spacing w:val="-3"/>
              </w:rPr>
              <w:t>necesarias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confirmar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corrección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errores</w:t>
            </w:r>
            <w:r w:rsidR="006412CD" w:rsidRPr="00A863DD">
              <w:rPr>
                <w:spacing w:val="-3"/>
              </w:rPr>
              <w:t xml:space="preserve"> </w:t>
            </w:r>
            <w:r w:rsidRPr="00A863DD">
              <w:rPr>
                <w:spacing w:val="-3"/>
              </w:rPr>
              <w:t>aritméticos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haya</w:t>
            </w:r>
            <w:r w:rsidR="006412CD" w:rsidRPr="00A863DD">
              <w:rPr>
                <w:spacing w:val="-3"/>
              </w:rPr>
              <w:t xml:space="preserve"> </w:t>
            </w:r>
            <w:r w:rsidRPr="00A863DD">
              <w:rPr>
                <w:spacing w:val="-3"/>
              </w:rPr>
              <w:t>descubierto</w:t>
            </w:r>
            <w:r w:rsidR="006412CD" w:rsidRPr="00A863DD">
              <w:rPr>
                <w:spacing w:val="-3"/>
              </w:rPr>
              <w:t xml:space="preserve"> </w:t>
            </w:r>
            <w:r w:rsidRPr="00A863DD">
              <w:rPr>
                <w:spacing w:val="-3"/>
              </w:rPr>
              <w:t>durante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evaluación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dispuesto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p>
        </w:tc>
      </w:tr>
      <w:tr w:rsidR="00DF19D8" w:rsidRPr="00A863DD" w14:paraId="7DF5F57C" w14:textId="77777777" w:rsidTr="003D6336">
        <w:tc>
          <w:tcPr>
            <w:tcW w:w="1530" w:type="pct"/>
          </w:tcPr>
          <w:p w14:paraId="06056DF7" w14:textId="6F44F8A8" w:rsidR="00FC078C" w:rsidRPr="00A863DD" w:rsidRDefault="00FC078C" w:rsidP="00FC078C">
            <w:pPr>
              <w:pStyle w:val="Ttulo3"/>
              <w:spacing w:after="200"/>
            </w:pPr>
            <w:bookmarkStart w:id="96" w:name="_Toc413655016"/>
            <w:bookmarkStart w:id="97" w:name="_Toc26890213"/>
            <w:bookmarkStart w:id="98" w:name="_Toc529001745"/>
            <w:r w:rsidRPr="00A863DD">
              <w:t>27.</w:t>
            </w:r>
            <w:r w:rsidRPr="00A863DD">
              <w:tab/>
              <w:t>Determinación</w:t>
            </w:r>
            <w:r w:rsidR="006412CD" w:rsidRPr="00A863DD">
              <w:t xml:space="preserve"> </w:t>
            </w:r>
            <w:r w:rsidRPr="00A863DD">
              <w:t>del</w:t>
            </w:r>
            <w:r w:rsidR="006412CD" w:rsidRPr="00A863DD">
              <w:t xml:space="preserve"> </w:t>
            </w:r>
            <w:r w:rsidRPr="00A863DD">
              <w:t>Cumplimiento</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96"/>
            <w:bookmarkEnd w:id="97"/>
            <w:bookmarkEnd w:id="98"/>
          </w:p>
        </w:tc>
        <w:tc>
          <w:tcPr>
            <w:tcW w:w="3452" w:type="pct"/>
          </w:tcPr>
          <w:p w14:paraId="195842F2" w14:textId="1DE20CA1" w:rsidR="00FC078C" w:rsidRPr="00A863DD" w:rsidRDefault="00FC078C" w:rsidP="00FC078C">
            <w:pPr>
              <w:suppressAutoHyphens/>
              <w:spacing w:after="180"/>
              <w:ind w:left="603" w:hanging="540"/>
              <w:jc w:val="both"/>
              <w:rPr>
                <w:spacing w:val="-3"/>
              </w:rPr>
            </w:pPr>
            <w:r w:rsidRPr="00A863DD">
              <w:rPr>
                <w:spacing w:val="-3"/>
              </w:rPr>
              <w:t>27.1</w:t>
            </w:r>
            <w:r w:rsidRPr="00A863DD">
              <w:rPr>
                <w:spacing w:val="-3"/>
              </w:rPr>
              <w:tab/>
              <w:t>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proceder</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evaluación</w:t>
            </w:r>
            <w:r w:rsidR="006412CD" w:rsidRPr="00A863DD">
              <w:rPr>
                <w:spacing w:val="-3"/>
              </w:rPr>
              <w:t xml:space="preserve"> </w:t>
            </w:r>
            <w:r w:rsidRPr="00A863DD">
              <w:rPr>
                <w:spacing w:val="-3"/>
              </w:rPr>
              <w:t>detallada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determinará</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ellas:</w:t>
            </w:r>
            <w:r w:rsidR="006412CD" w:rsidRPr="00A863DD">
              <w:rPr>
                <w:spacing w:val="-3"/>
              </w:rPr>
              <w:t xml:space="preserve"> </w:t>
            </w:r>
          </w:p>
          <w:p w14:paraId="6A0D09D0" w14:textId="5789BD3E" w:rsidR="00FC078C" w:rsidRPr="00A863DD" w:rsidRDefault="00FC078C" w:rsidP="00FC078C">
            <w:pPr>
              <w:suppressAutoHyphens/>
              <w:spacing w:after="180"/>
              <w:ind w:left="963" w:hanging="360"/>
              <w:jc w:val="both"/>
              <w:rPr>
                <w:spacing w:val="-3"/>
              </w:rPr>
            </w:pPr>
            <w:r w:rsidRPr="00A863DD">
              <w:rPr>
                <w:spacing w:val="-3"/>
              </w:rPr>
              <w:t>(a)</w:t>
            </w:r>
            <w:r w:rsidR="006412CD" w:rsidRPr="00A863DD">
              <w:rPr>
                <w:spacing w:val="-3"/>
              </w:rPr>
              <w:t xml:space="preserve"> </w:t>
            </w:r>
            <w:r w:rsidRPr="00A863DD">
              <w:rPr>
                <w:spacing w:val="-3"/>
              </w:rPr>
              <w:t>cumple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requisitos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elegibilidad</w:t>
            </w:r>
            <w:r w:rsidR="006412CD" w:rsidRPr="00A863DD">
              <w:rPr>
                <w:spacing w:val="-3"/>
              </w:rPr>
              <w:t xml:space="preserve"> </w:t>
            </w:r>
            <w:r w:rsidRPr="00A863DD">
              <w:rPr>
                <w:spacing w:val="-3"/>
              </w:rPr>
              <w:t>establecidos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4;</w:t>
            </w:r>
            <w:r w:rsidR="006412CD" w:rsidRPr="00A863DD">
              <w:rPr>
                <w:spacing w:val="-3"/>
              </w:rPr>
              <w:t xml:space="preserve"> </w:t>
            </w:r>
          </w:p>
          <w:p w14:paraId="113E70D8" w14:textId="75D21943" w:rsidR="00FC078C" w:rsidRPr="00A863DD" w:rsidRDefault="00FC078C" w:rsidP="00FC078C">
            <w:pPr>
              <w:suppressAutoHyphens/>
              <w:spacing w:after="180"/>
              <w:ind w:left="963" w:hanging="360"/>
              <w:jc w:val="both"/>
              <w:rPr>
                <w:spacing w:val="-3"/>
              </w:rPr>
            </w:pPr>
            <w:r w:rsidRPr="00A863DD">
              <w:rPr>
                <w:spacing w:val="-3"/>
              </w:rPr>
              <w:t>(b)</w:t>
            </w:r>
            <w:r w:rsidR="006412CD" w:rsidRPr="00A863DD">
              <w:rPr>
                <w:spacing w:val="-3"/>
              </w:rPr>
              <w:t xml:space="preserve"> </w:t>
            </w:r>
            <w:r w:rsidRPr="00A863DD">
              <w:rPr>
                <w:spacing w:val="-3"/>
              </w:rPr>
              <w:t>ha</w:t>
            </w:r>
            <w:r w:rsidR="006412CD" w:rsidRPr="00A863DD">
              <w:rPr>
                <w:spacing w:val="-3"/>
              </w:rPr>
              <w:t xml:space="preserve"> </w:t>
            </w:r>
            <w:r w:rsidRPr="00A863DD">
              <w:rPr>
                <w:spacing w:val="-3"/>
              </w:rPr>
              <w:t>sido</w:t>
            </w:r>
            <w:r w:rsidR="006412CD" w:rsidRPr="00A863DD">
              <w:rPr>
                <w:spacing w:val="-3"/>
              </w:rPr>
              <w:t xml:space="preserve"> </w:t>
            </w:r>
            <w:r w:rsidRPr="00A863DD">
              <w:rPr>
                <w:spacing w:val="-3"/>
              </w:rPr>
              <w:t>debidamente</w:t>
            </w:r>
            <w:r w:rsidR="006412CD" w:rsidRPr="00A863DD">
              <w:rPr>
                <w:spacing w:val="-3"/>
              </w:rPr>
              <w:t xml:space="preserve"> </w:t>
            </w:r>
            <w:r w:rsidRPr="00A863DD">
              <w:rPr>
                <w:spacing w:val="-3"/>
              </w:rPr>
              <w:t>firmada;</w:t>
            </w:r>
            <w:r w:rsidR="006412CD" w:rsidRPr="00A863DD">
              <w:rPr>
                <w:spacing w:val="-3"/>
              </w:rPr>
              <w:t xml:space="preserve"> </w:t>
            </w:r>
          </w:p>
          <w:p w14:paraId="237BC0BF" w14:textId="4264D219" w:rsidR="00FC078C" w:rsidRPr="00A863DD" w:rsidRDefault="00FC078C" w:rsidP="00FC078C">
            <w:pPr>
              <w:suppressAutoHyphens/>
              <w:spacing w:after="180"/>
              <w:ind w:left="963" w:hanging="360"/>
              <w:jc w:val="both"/>
              <w:rPr>
                <w:spacing w:val="-3"/>
              </w:rPr>
            </w:pPr>
            <w:r w:rsidRPr="00A863DD">
              <w:rPr>
                <w:spacing w:val="-3"/>
              </w:rPr>
              <w:t>(c)</w:t>
            </w:r>
            <w:r w:rsidR="006412CD" w:rsidRPr="00A863DD">
              <w:rPr>
                <w:spacing w:val="-3"/>
              </w:rPr>
              <w:t xml:space="preserve"> </w:t>
            </w:r>
            <w:r w:rsidRPr="00A863DD">
              <w:rPr>
                <w:spacing w:val="-3"/>
              </w:rPr>
              <w:t>está</w:t>
            </w:r>
            <w:r w:rsidR="006412CD" w:rsidRPr="00A863DD">
              <w:rPr>
                <w:spacing w:val="-3"/>
              </w:rPr>
              <w:t xml:space="preserve"> </w:t>
            </w:r>
            <w:r w:rsidRPr="00A863DD">
              <w:rPr>
                <w:spacing w:val="-3"/>
              </w:rPr>
              <w:t>acompañada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Garantía</w:t>
            </w:r>
            <w:r w:rsidR="006412CD" w:rsidRPr="00A863DD">
              <w:rPr>
                <w:spacing w:val="-3"/>
              </w:rPr>
              <w:t xml:space="preserve"> </w:t>
            </w:r>
            <w:r w:rsidRPr="00A863DD">
              <w:rPr>
                <w:spacing w:val="-3"/>
              </w:rPr>
              <w:t>de</w:t>
            </w:r>
            <w:r w:rsidR="006412CD" w:rsidRPr="00A863DD">
              <w:rPr>
                <w:spacing w:val="-3"/>
              </w:rPr>
              <w:t xml:space="preserve"> </w:t>
            </w:r>
            <w:r w:rsidRPr="00A863DD">
              <w:t>Mantenimiento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Declaración</w:t>
            </w:r>
            <w:r w:rsidR="006412CD" w:rsidRPr="00A863DD">
              <w:rPr>
                <w:spacing w:val="-3"/>
              </w:rPr>
              <w:t xml:space="preserve"> </w:t>
            </w:r>
            <w:r w:rsidRPr="00A863DD">
              <w:rPr>
                <w:spacing w:val="-3"/>
              </w:rPr>
              <w:t>de</w:t>
            </w:r>
            <w:r w:rsidR="006412CD" w:rsidRPr="00A863DD">
              <w:rPr>
                <w:spacing w:val="-3"/>
              </w:rPr>
              <w:t xml:space="preserve"> </w:t>
            </w:r>
            <w:r w:rsidRPr="00A863DD">
              <w:t>Mantenimiento</w:t>
            </w:r>
            <w:r w:rsidR="006412CD" w:rsidRPr="00A863DD">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solicitaron;</w:t>
            </w:r>
            <w:r w:rsidR="006412CD" w:rsidRPr="00A863DD">
              <w:rPr>
                <w:spacing w:val="-3"/>
              </w:rPr>
              <w:t xml:space="preserve"> </w:t>
            </w:r>
            <w:r w:rsidRPr="00A863DD">
              <w:rPr>
                <w:spacing w:val="-3"/>
              </w:rPr>
              <w:t>y</w:t>
            </w:r>
            <w:r w:rsidR="006412CD" w:rsidRPr="00A863DD">
              <w:rPr>
                <w:spacing w:val="-3"/>
              </w:rPr>
              <w:t xml:space="preserve"> </w:t>
            </w:r>
          </w:p>
          <w:p w14:paraId="5D9E34A7" w14:textId="7797F233" w:rsidR="00FC078C" w:rsidRPr="00A863DD" w:rsidRDefault="00FC078C" w:rsidP="00FC078C">
            <w:pPr>
              <w:suppressAutoHyphens/>
              <w:spacing w:after="180"/>
              <w:ind w:left="963" w:hanging="360"/>
              <w:jc w:val="both"/>
              <w:rPr>
                <w:spacing w:val="-3"/>
              </w:rPr>
            </w:pPr>
            <w:r w:rsidRPr="00A863DD">
              <w:rPr>
                <w:spacing w:val="-3"/>
              </w:rPr>
              <w:t>(d)</w:t>
            </w:r>
            <w:r w:rsidR="006412CD" w:rsidRPr="00A863DD">
              <w:rPr>
                <w:spacing w:val="-3"/>
              </w:rPr>
              <w:t xml:space="preserve"> </w:t>
            </w:r>
            <w:r w:rsidRPr="00A863DD">
              <w:rPr>
                <w:spacing w:val="-3"/>
              </w:rPr>
              <w:t>cumple</w:t>
            </w:r>
            <w:r w:rsidR="006412CD" w:rsidRPr="00A863DD">
              <w:rPr>
                <w:spacing w:val="-3"/>
              </w:rPr>
              <w:t xml:space="preserve"> </w:t>
            </w:r>
            <w:r w:rsidRPr="00A863DD">
              <w:rPr>
                <w:spacing w:val="-3"/>
              </w:rPr>
              <w:t>sustancialmente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requisitos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documentos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licitación.</w:t>
            </w:r>
          </w:p>
          <w:p w14:paraId="1956DFA2" w14:textId="3B2BBBE5" w:rsidR="00FC078C" w:rsidRPr="00A863DD" w:rsidRDefault="00FC078C" w:rsidP="00FC078C">
            <w:pPr>
              <w:spacing w:after="180"/>
              <w:ind w:left="603" w:hanging="540"/>
              <w:jc w:val="both"/>
            </w:pPr>
            <w:r w:rsidRPr="00A863DD">
              <w:rPr>
                <w:spacing w:val="-3"/>
              </w:rPr>
              <w:t>27.2</w:t>
            </w:r>
            <w:r w:rsidRPr="00A863DD">
              <w:rPr>
                <w:spacing w:val="-3"/>
              </w:rPr>
              <w:tab/>
            </w:r>
            <w:r w:rsidRPr="00A863DD">
              <w:t>Una</w:t>
            </w:r>
            <w:r w:rsidR="006412CD" w:rsidRPr="00A863DD">
              <w:t xml:space="preserve"> </w:t>
            </w:r>
            <w:r w:rsidRPr="00A863DD">
              <w:t>Oferta</w:t>
            </w:r>
            <w:r w:rsidR="006412CD" w:rsidRPr="00A863DD">
              <w:t xml:space="preserve"> </w:t>
            </w:r>
            <w:r w:rsidRPr="00A863DD">
              <w:t>que</w:t>
            </w:r>
            <w:r w:rsidR="006412CD" w:rsidRPr="00A863DD">
              <w:t xml:space="preserve"> </w:t>
            </w:r>
            <w:r w:rsidRPr="00A863DD">
              <w:t>cumple</w:t>
            </w:r>
            <w:r w:rsidR="006412CD" w:rsidRPr="00A863DD">
              <w:t xml:space="preserve"> </w:t>
            </w:r>
            <w:r w:rsidRPr="00A863DD">
              <w:t>sustancialmente</w:t>
            </w:r>
            <w:r w:rsidR="006412CD" w:rsidRPr="00A863DD">
              <w:t xml:space="preserve"> </w:t>
            </w:r>
            <w:r w:rsidRPr="00A863DD">
              <w:t>es</w:t>
            </w:r>
            <w:r w:rsidR="006412CD" w:rsidRPr="00A863DD">
              <w:t xml:space="preserve"> </w:t>
            </w:r>
            <w:r w:rsidRPr="00A863DD">
              <w:t>la</w:t>
            </w:r>
            <w:r w:rsidR="006412CD" w:rsidRPr="00A863DD">
              <w:t xml:space="preserve"> </w:t>
            </w:r>
            <w:r w:rsidRPr="00A863DD">
              <w:t>que</w:t>
            </w:r>
            <w:r w:rsidR="006412CD" w:rsidRPr="00A863DD">
              <w:t xml:space="preserve"> </w:t>
            </w:r>
            <w:r w:rsidRPr="00A863DD">
              <w:t>satisface</w:t>
            </w:r>
            <w:r w:rsidR="006412CD" w:rsidRPr="00A863DD">
              <w:t xml:space="preserve"> </w:t>
            </w:r>
            <w:r w:rsidRPr="00A863DD">
              <w:t>todos</w:t>
            </w:r>
            <w:r w:rsidR="006412CD" w:rsidRPr="00A863DD">
              <w:t xml:space="preserve"> </w:t>
            </w:r>
            <w:r w:rsidRPr="00A863DD">
              <w:t>los</w:t>
            </w:r>
            <w:r w:rsidR="006412CD" w:rsidRPr="00A863DD">
              <w:t xml:space="preserve"> </w:t>
            </w:r>
            <w:r w:rsidRPr="00A863DD">
              <w:t>términos,</w:t>
            </w:r>
            <w:r w:rsidR="006412CD" w:rsidRPr="00A863DD">
              <w:t xml:space="preserve"> </w:t>
            </w:r>
            <w:r w:rsidRPr="00A863DD">
              <w:t>condiciones</w:t>
            </w:r>
            <w:r w:rsidR="006412CD" w:rsidRPr="00A863DD">
              <w:t xml:space="preserve"> </w:t>
            </w:r>
            <w:r w:rsidRPr="00A863DD">
              <w:t>y</w:t>
            </w:r>
            <w:r w:rsidR="006412CD" w:rsidRPr="00A863DD">
              <w:t xml:space="preserve"> </w:t>
            </w:r>
            <w:r w:rsidRPr="00A863DD">
              <w:t>especificaciones</w:t>
            </w:r>
            <w:r w:rsidR="006412CD" w:rsidRPr="00A863DD">
              <w:t xml:space="preserve"> </w:t>
            </w:r>
            <w:r w:rsidRPr="00A863DD">
              <w:t>del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sin</w:t>
            </w:r>
            <w:r w:rsidR="006412CD" w:rsidRPr="00A863DD">
              <w:t xml:space="preserve"> </w:t>
            </w:r>
            <w:r w:rsidRPr="00A863DD">
              <w:t>desviaciones,</w:t>
            </w:r>
            <w:r w:rsidR="006412CD" w:rsidRPr="00A863DD">
              <w:t xml:space="preserve"> </w:t>
            </w:r>
            <w:r w:rsidRPr="00A863DD">
              <w:t>reservas</w:t>
            </w:r>
            <w:r w:rsidR="006412CD" w:rsidRPr="00A863DD">
              <w:t xml:space="preserve"> </w:t>
            </w:r>
            <w:r w:rsidRPr="00A863DD">
              <w:t>u</w:t>
            </w:r>
            <w:r w:rsidR="006412CD" w:rsidRPr="00A863DD">
              <w:t xml:space="preserve"> </w:t>
            </w:r>
            <w:r w:rsidRPr="00A863DD">
              <w:t>omisiones</w:t>
            </w:r>
            <w:r w:rsidR="006412CD" w:rsidRPr="00A863DD">
              <w:t xml:space="preserve"> </w:t>
            </w:r>
            <w:r w:rsidRPr="00A863DD">
              <w:t>significativas.</w:t>
            </w:r>
            <w:r w:rsidR="006412CD" w:rsidRPr="00A863DD">
              <w:t xml:space="preserve"> </w:t>
            </w:r>
            <w:r w:rsidRPr="00A863DD">
              <w:t>Una</w:t>
            </w:r>
            <w:r w:rsidR="006412CD" w:rsidRPr="00A863DD">
              <w:t xml:space="preserve"> </w:t>
            </w:r>
            <w:r w:rsidRPr="00A863DD">
              <w:t>desviación,</w:t>
            </w:r>
            <w:r w:rsidR="006412CD" w:rsidRPr="00A863DD">
              <w:t xml:space="preserve"> </w:t>
            </w:r>
            <w:r w:rsidRPr="00A863DD">
              <w:t>reserva</w:t>
            </w:r>
            <w:r w:rsidR="006412CD" w:rsidRPr="00A863DD">
              <w:t xml:space="preserve"> </w:t>
            </w:r>
            <w:r w:rsidRPr="00A863DD">
              <w:t>u</w:t>
            </w:r>
            <w:r w:rsidR="006412CD" w:rsidRPr="00A863DD">
              <w:t xml:space="preserve"> </w:t>
            </w:r>
            <w:r w:rsidRPr="00A863DD">
              <w:t>omisión</w:t>
            </w:r>
            <w:r w:rsidR="006412CD" w:rsidRPr="00A863DD">
              <w:t xml:space="preserve"> </w:t>
            </w:r>
            <w:r w:rsidRPr="00A863DD">
              <w:t>significativa</w:t>
            </w:r>
            <w:r w:rsidR="006412CD" w:rsidRPr="00A863DD">
              <w:t xml:space="preserve"> </w:t>
            </w:r>
            <w:r w:rsidRPr="00A863DD">
              <w:t>es</w:t>
            </w:r>
            <w:r w:rsidR="006412CD" w:rsidRPr="00A863DD">
              <w:t xml:space="preserve"> </w:t>
            </w:r>
            <w:r w:rsidRPr="00A863DD">
              <w:t>aquella</w:t>
            </w:r>
            <w:r w:rsidR="006412CD" w:rsidRPr="00A863DD">
              <w:t xml:space="preserve"> </w:t>
            </w:r>
            <w:r w:rsidRPr="00A863DD">
              <w:t>que:</w:t>
            </w:r>
            <w:r w:rsidR="006412CD" w:rsidRPr="00A863DD">
              <w:t xml:space="preserve"> </w:t>
            </w:r>
          </w:p>
          <w:p w14:paraId="34CE1215" w14:textId="747F8C40" w:rsidR="00FC078C" w:rsidRPr="00A863DD" w:rsidRDefault="00FC078C" w:rsidP="00FC078C">
            <w:pPr>
              <w:spacing w:after="180"/>
              <w:ind w:left="963" w:hanging="360"/>
              <w:jc w:val="both"/>
            </w:pPr>
            <w:r w:rsidRPr="00A863DD">
              <w:t>(a)</w:t>
            </w:r>
            <w:r w:rsidR="006412CD" w:rsidRPr="00A863DD">
              <w:t xml:space="preserve"> </w:t>
            </w:r>
            <w:r w:rsidRPr="00A863DD">
              <w:t>afecta</w:t>
            </w:r>
            <w:r w:rsidR="006412CD" w:rsidRPr="00A863DD">
              <w:t xml:space="preserve"> </w:t>
            </w:r>
            <w:r w:rsidRPr="00A863DD">
              <w:t>de</w:t>
            </w:r>
            <w:r w:rsidR="006412CD" w:rsidRPr="00A863DD">
              <w:t xml:space="preserve"> </w:t>
            </w:r>
            <w:r w:rsidRPr="00A863DD">
              <w:t>una</w:t>
            </w:r>
            <w:r w:rsidR="006412CD" w:rsidRPr="00A863DD">
              <w:t xml:space="preserve"> </w:t>
            </w:r>
            <w:r w:rsidRPr="00A863DD">
              <w:t>manera</w:t>
            </w:r>
            <w:r w:rsidR="006412CD" w:rsidRPr="00A863DD">
              <w:t xml:space="preserve"> </w:t>
            </w:r>
            <w:r w:rsidRPr="00A863DD">
              <w:t>sustancial</w:t>
            </w:r>
            <w:r w:rsidR="006412CD" w:rsidRPr="00A863DD">
              <w:t xml:space="preserve"> </w:t>
            </w:r>
            <w:r w:rsidRPr="00A863DD">
              <w:t>el</w:t>
            </w:r>
            <w:r w:rsidR="006412CD" w:rsidRPr="00A863DD">
              <w:t xml:space="preserve"> </w:t>
            </w:r>
            <w:r w:rsidRPr="00A863DD">
              <w:t>alcance,</w:t>
            </w:r>
            <w:r w:rsidR="006412CD" w:rsidRPr="00A863DD">
              <w:t xml:space="preserve"> </w:t>
            </w:r>
            <w:r w:rsidRPr="00A863DD">
              <w:t>la</w:t>
            </w:r>
            <w:r w:rsidR="006412CD" w:rsidRPr="00A863DD">
              <w:t xml:space="preserve"> </w:t>
            </w:r>
            <w:r w:rsidRPr="00A863DD">
              <w:t>calidad</w:t>
            </w:r>
            <w:r w:rsidR="006412CD" w:rsidRPr="00A863DD">
              <w:t xml:space="preserve"> </w:t>
            </w:r>
            <w:r w:rsidRPr="00A863DD">
              <w:t>o</w:t>
            </w:r>
            <w:r w:rsidR="006412CD" w:rsidRPr="00A863DD">
              <w:t xml:space="preserve"> </w:t>
            </w:r>
            <w:r w:rsidRPr="00A863DD">
              <w:t>el</w:t>
            </w:r>
            <w:r w:rsidR="006412CD" w:rsidRPr="00A863DD">
              <w:t xml:space="preserve"> </w:t>
            </w:r>
            <w:r w:rsidRPr="00A863DD">
              <w:t>funcionamiento</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p>
          <w:p w14:paraId="60988D5D" w14:textId="59F93A49" w:rsidR="00FC078C" w:rsidRPr="00A863DD" w:rsidRDefault="00FC078C" w:rsidP="00FC078C">
            <w:pPr>
              <w:spacing w:after="180"/>
              <w:ind w:left="963" w:hanging="360"/>
              <w:jc w:val="both"/>
            </w:pPr>
            <w:r w:rsidRPr="00A863DD">
              <w:t>(b)</w:t>
            </w:r>
            <w:r w:rsidR="006412CD" w:rsidRPr="00A863DD">
              <w:t xml:space="preserve"> </w:t>
            </w:r>
            <w:r w:rsidRPr="00A863DD">
              <w:t>limita</w:t>
            </w:r>
            <w:r w:rsidR="006412CD" w:rsidRPr="00A863DD">
              <w:t xml:space="preserve"> </w:t>
            </w:r>
            <w:r w:rsidRPr="00A863DD">
              <w:t>de</w:t>
            </w:r>
            <w:r w:rsidR="006412CD" w:rsidRPr="00A863DD">
              <w:t xml:space="preserve"> </w:t>
            </w:r>
            <w:r w:rsidRPr="00A863DD">
              <w:t>una</w:t>
            </w:r>
            <w:r w:rsidR="006412CD" w:rsidRPr="00A863DD">
              <w:t xml:space="preserve"> </w:t>
            </w:r>
            <w:r w:rsidRPr="00A863DD">
              <w:t>manera</w:t>
            </w:r>
            <w:r w:rsidR="006412CD" w:rsidRPr="00A863DD">
              <w:t xml:space="preserve"> </w:t>
            </w:r>
            <w:r w:rsidRPr="00A863DD">
              <w:t>considerable,</w:t>
            </w:r>
            <w:r w:rsidR="006412CD" w:rsidRPr="00A863DD">
              <w:t xml:space="preserve"> </w:t>
            </w:r>
            <w:r w:rsidRPr="00A863DD">
              <w:t>inconsistente</w:t>
            </w:r>
            <w:r w:rsidR="006412CD" w:rsidRPr="00A863DD">
              <w:t xml:space="preserve"> </w:t>
            </w:r>
            <w:r w:rsidRPr="00A863DD">
              <w:t>con</w:t>
            </w:r>
            <w:r w:rsidR="006412CD" w:rsidRPr="00A863DD">
              <w:t xml:space="preserve"> </w:t>
            </w:r>
            <w:r w:rsidRPr="00A863DD">
              <w:t>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los</w:t>
            </w:r>
            <w:r w:rsidR="006412CD" w:rsidRPr="00A863DD">
              <w:t xml:space="preserve"> </w:t>
            </w:r>
            <w:r w:rsidRPr="00A863DD">
              <w:t>derechos</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o</w:t>
            </w:r>
            <w:r w:rsidR="006412CD" w:rsidRPr="00A863DD">
              <w:t xml:space="preserve"> </w:t>
            </w:r>
            <w:r w:rsidRPr="00A863DD">
              <w:t>las</w:t>
            </w:r>
            <w:r w:rsidR="006412CD" w:rsidRPr="00A863DD">
              <w:t xml:space="preserve"> </w:t>
            </w:r>
            <w:r w:rsidRPr="00A863DD">
              <w:t>obligaciones</w:t>
            </w:r>
            <w:r w:rsidR="006412CD" w:rsidRPr="00A863DD">
              <w:t xml:space="preserve"> </w:t>
            </w:r>
            <w:r w:rsidRPr="00A863DD">
              <w:t>del</w:t>
            </w:r>
            <w:r w:rsidR="006412CD" w:rsidRPr="00A863DD">
              <w:t xml:space="preserve"> </w:t>
            </w:r>
            <w:r w:rsidRPr="00A863DD">
              <w:t>Oferente</w:t>
            </w:r>
            <w:r w:rsidR="006412CD" w:rsidRPr="00A863DD">
              <w:t xml:space="preserve"> </w:t>
            </w:r>
            <w:r w:rsidRPr="00A863DD">
              <w:t>en</w:t>
            </w:r>
            <w:r w:rsidR="006412CD" w:rsidRPr="00A863DD">
              <w:t xml:space="preserve"> </w:t>
            </w:r>
            <w:r w:rsidRPr="00A863DD">
              <w:t>virtud</w:t>
            </w:r>
            <w:r w:rsidR="006412CD" w:rsidRPr="00A863DD">
              <w:t xml:space="preserve"> </w:t>
            </w:r>
            <w:r w:rsidRPr="00A863DD">
              <w:t>del</w:t>
            </w:r>
            <w:r w:rsidR="006412CD" w:rsidRPr="00A863DD">
              <w:t xml:space="preserve"> </w:t>
            </w:r>
            <w:r w:rsidRPr="00A863DD">
              <w:t>Contrato;</w:t>
            </w:r>
            <w:r w:rsidR="006412CD" w:rsidRPr="00A863DD">
              <w:t xml:space="preserve"> </w:t>
            </w:r>
            <w:r w:rsidRPr="00A863DD">
              <w:t>o</w:t>
            </w:r>
            <w:r w:rsidR="006412CD" w:rsidRPr="00A863DD">
              <w:t xml:space="preserve"> </w:t>
            </w:r>
          </w:p>
          <w:p w14:paraId="57740B8A" w14:textId="2874605A" w:rsidR="00FC078C" w:rsidRPr="00A863DD" w:rsidRDefault="00FC078C" w:rsidP="00FC078C">
            <w:pPr>
              <w:spacing w:after="180"/>
              <w:ind w:left="963" w:hanging="360"/>
              <w:jc w:val="both"/>
            </w:pPr>
            <w:r w:rsidRPr="00A863DD">
              <w:t>(c)</w:t>
            </w:r>
            <w:r w:rsidR="006412CD" w:rsidRPr="00A863DD">
              <w:t xml:space="preserve"> </w:t>
            </w:r>
            <w:r w:rsidRPr="00A863DD">
              <w:t>de</w:t>
            </w:r>
            <w:r w:rsidR="006412CD" w:rsidRPr="00A863DD">
              <w:t xml:space="preserve"> </w:t>
            </w:r>
            <w:r w:rsidRPr="00A863DD">
              <w:t>rectificarse,</w:t>
            </w:r>
            <w:r w:rsidR="006412CD" w:rsidRPr="00A863DD">
              <w:t xml:space="preserve"> </w:t>
            </w:r>
            <w:r w:rsidRPr="00A863DD">
              <w:t>afectaría</w:t>
            </w:r>
            <w:r w:rsidR="006412CD" w:rsidRPr="00A863DD">
              <w:t xml:space="preserve"> </w:t>
            </w:r>
            <w:r w:rsidRPr="00A863DD">
              <w:t>injustamente</w:t>
            </w:r>
            <w:r w:rsidR="006412CD" w:rsidRPr="00A863DD">
              <w:t xml:space="preserve"> </w:t>
            </w:r>
            <w:r w:rsidRPr="00A863DD">
              <w:t>la</w:t>
            </w:r>
            <w:r w:rsidR="006412CD" w:rsidRPr="00A863DD">
              <w:t xml:space="preserve"> </w:t>
            </w:r>
            <w:r w:rsidRPr="00A863DD">
              <w:t>posición</w:t>
            </w:r>
            <w:r w:rsidR="006412CD" w:rsidRPr="00A863DD">
              <w:t xml:space="preserve"> </w:t>
            </w:r>
            <w:r w:rsidRPr="00A863DD">
              <w:t>competitiva</w:t>
            </w:r>
            <w:r w:rsidR="006412CD" w:rsidRPr="00A863DD">
              <w:t xml:space="preserve"> </w:t>
            </w:r>
            <w:r w:rsidRPr="00A863DD">
              <w:t>de</w:t>
            </w:r>
            <w:r w:rsidR="006412CD" w:rsidRPr="00A863DD">
              <w:t xml:space="preserve"> </w:t>
            </w:r>
            <w:r w:rsidRPr="00A863DD">
              <w:t>los</w:t>
            </w:r>
            <w:r w:rsidR="006412CD" w:rsidRPr="00A863DD">
              <w:t xml:space="preserve"> </w:t>
            </w:r>
            <w:r w:rsidRPr="00A863DD">
              <w:t>otros</w:t>
            </w:r>
            <w:r w:rsidR="006412CD" w:rsidRPr="00A863DD">
              <w:t xml:space="preserve"> </w:t>
            </w:r>
            <w:r w:rsidRPr="00A863DD">
              <w:t>Oferentes</w:t>
            </w:r>
            <w:r w:rsidR="006412CD" w:rsidRPr="00A863DD">
              <w:t xml:space="preserve"> </w:t>
            </w:r>
            <w:r w:rsidRPr="00A863DD">
              <w:t>cuyas</w:t>
            </w:r>
            <w:r w:rsidR="006412CD" w:rsidRPr="00A863DD">
              <w:t xml:space="preserve"> </w:t>
            </w:r>
            <w:r w:rsidRPr="00A863DD">
              <w:t>Ofertas</w:t>
            </w:r>
            <w:r w:rsidR="006412CD" w:rsidRPr="00A863DD">
              <w:t xml:space="preserve"> </w:t>
            </w:r>
            <w:r w:rsidRPr="00A863DD">
              <w:lastRenderedPageBreak/>
              <w:t>cumplen</w:t>
            </w:r>
            <w:r w:rsidR="006412CD" w:rsidRPr="00A863DD">
              <w:t xml:space="preserve"> </w:t>
            </w:r>
            <w:r w:rsidRPr="00A863DD">
              <w:t>sustancialmente</w:t>
            </w:r>
            <w:r w:rsidR="006412CD" w:rsidRPr="00A863DD">
              <w:t xml:space="preserve"> </w:t>
            </w:r>
            <w:r w:rsidRPr="00A863DD">
              <w:t>con</w:t>
            </w:r>
            <w:r w:rsidR="006412CD" w:rsidRPr="00A863DD">
              <w:t xml:space="preserve"> </w:t>
            </w:r>
            <w:r w:rsidRPr="00A863DD">
              <w:t>los</w:t>
            </w:r>
            <w:r w:rsidR="006412CD" w:rsidRPr="00A863DD">
              <w:t xml:space="preserve"> </w:t>
            </w:r>
            <w:r w:rsidRPr="00A863DD">
              <w:t>requisitos</w:t>
            </w:r>
            <w:r w:rsidR="006412CD" w:rsidRPr="00A863DD">
              <w:t xml:space="preserve"> </w:t>
            </w:r>
            <w:r w:rsidRPr="00A863DD">
              <w:t>del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p>
          <w:p w14:paraId="19EB9669" w14:textId="408E85B7" w:rsidR="00FC078C" w:rsidRPr="00A863DD" w:rsidRDefault="00FC078C" w:rsidP="00FC078C">
            <w:pPr>
              <w:spacing w:after="180"/>
              <w:ind w:left="603" w:hanging="540"/>
              <w:jc w:val="both"/>
              <w:rPr>
                <w:spacing w:val="-3"/>
              </w:rPr>
            </w:pPr>
            <w:r w:rsidRPr="00A863DD">
              <w:t>27.3</w:t>
            </w:r>
            <w:r w:rsidRPr="00A863DD">
              <w:tab/>
              <w:t>Si</w:t>
            </w:r>
            <w:r w:rsidR="006412CD" w:rsidRPr="00A863DD">
              <w:t xml:space="preserve"> </w:t>
            </w:r>
            <w:r w:rsidRPr="00A863DD">
              <w:t>una</w:t>
            </w:r>
            <w:r w:rsidR="006412CD" w:rsidRPr="00A863DD">
              <w:t xml:space="preserve"> </w:t>
            </w:r>
            <w:r w:rsidRPr="00A863DD">
              <w:t>Oferta</w:t>
            </w:r>
            <w:r w:rsidR="006412CD" w:rsidRPr="00A863DD">
              <w:t xml:space="preserve"> </w:t>
            </w:r>
            <w:r w:rsidRPr="00A863DD">
              <w:t>no</w:t>
            </w:r>
            <w:r w:rsidR="006412CD" w:rsidRPr="00A863DD">
              <w:t xml:space="preserve"> </w:t>
            </w:r>
            <w:r w:rsidRPr="00A863DD">
              <w:t>cumple</w:t>
            </w:r>
            <w:r w:rsidR="006412CD" w:rsidRPr="00A863DD">
              <w:t xml:space="preserve"> </w:t>
            </w:r>
            <w:r w:rsidRPr="00A863DD">
              <w:t>sustancialmente</w:t>
            </w:r>
            <w:r w:rsidR="006412CD" w:rsidRPr="00A863DD">
              <w:t xml:space="preserve"> </w:t>
            </w:r>
            <w:r w:rsidRPr="00A863DD">
              <w:t>con</w:t>
            </w:r>
            <w:r w:rsidR="006412CD" w:rsidRPr="00A863DD">
              <w:t xml:space="preserve"> </w:t>
            </w:r>
            <w:r w:rsidRPr="00A863DD">
              <w:t>los</w:t>
            </w:r>
            <w:r w:rsidR="006412CD" w:rsidRPr="00A863DD">
              <w:t xml:space="preserve"> </w:t>
            </w:r>
            <w:r w:rsidRPr="00A863DD">
              <w:t>requisitos</w:t>
            </w:r>
            <w:r w:rsidR="006412CD" w:rsidRPr="00A863DD">
              <w:t xml:space="preserve"> </w:t>
            </w:r>
            <w:r w:rsidRPr="00A863DD">
              <w:t>del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será</w:t>
            </w:r>
            <w:r w:rsidR="006412CD" w:rsidRPr="00A863DD">
              <w:t xml:space="preserve"> </w:t>
            </w:r>
            <w:r w:rsidRPr="00A863DD">
              <w:t>rechazada</w:t>
            </w:r>
            <w:r w:rsidR="006412CD" w:rsidRPr="00A863DD">
              <w:t xml:space="preserve"> </w:t>
            </w:r>
            <w:r w:rsidRPr="00A863DD">
              <w:t>por</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y</w:t>
            </w:r>
            <w:r w:rsidR="006412CD" w:rsidRPr="00A863DD">
              <w:t xml:space="preserve"> </w:t>
            </w:r>
            <w:r w:rsidRPr="00A863DD">
              <w:t>el</w:t>
            </w:r>
            <w:r w:rsidR="006412CD" w:rsidRPr="00A863DD">
              <w:t xml:space="preserve"> </w:t>
            </w:r>
            <w:r w:rsidRPr="00A863DD">
              <w:t>Oferente</w:t>
            </w:r>
            <w:r w:rsidR="006412CD" w:rsidRPr="00A863DD">
              <w:t xml:space="preserve"> </w:t>
            </w:r>
            <w:r w:rsidRPr="00A863DD">
              <w:t>no</w:t>
            </w:r>
            <w:r w:rsidR="006412CD" w:rsidRPr="00A863DD">
              <w:t xml:space="preserve"> </w:t>
            </w:r>
            <w:r w:rsidRPr="00A863DD">
              <w:t>podrá</w:t>
            </w:r>
            <w:r w:rsidR="006412CD" w:rsidRPr="00A863DD">
              <w:t xml:space="preserve"> </w:t>
            </w:r>
            <w:r w:rsidRPr="00A863DD">
              <w:t>posteriormente</w:t>
            </w:r>
            <w:r w:rsidR="006412CD" w:rsidRPr="00A863DD">
              <w:t xml:space="preserve"> </w:t>
            </w:r>
            <w:r w:rsidRPr="00A863DD">
              <w:t>transformarla</w:t>
            </w:r>
            <w:r w:rsidR="006412CD" w:rsidRPr="00A863DD">
              <w:t xml:space="preserve"> </w:t>
            </w:r>
            <w:r w:rsidRPr="00A863DD">
              <w:t>en</w:t>
            </w:r>
            <w:r w:rsidR="006412CD" w:rsidRPr="00A863DD">
              <w:t xml:space="preserve"> </w:t>
            </w:r>
            <w:r w:rsidRPr="00A863DD">
              <w:t>una</w:t>
            </w:r>
            <w:r w:rsidR="006412CD" w:rsidRPr="00A863DD">
              <w:t xml:space="preserve"> </w:t>
            </w:r>
            <w:r w:rsidRPr="00A863DD">
              <w:t>oferta</w:t>
            </w:r>
            <w:r w:rsidR="006412CD" w:rsidRPr="00A863DD">
              <w:t xml:space="preserve"> </w:t>
            </w:r>
            <w:r w:rsidRPr="00A863DD">
              <w:t>que</w:t>
            </w:r>
            <w:r w:rsidR="006412CD" w:rsidRPr="00A863DD">
              <w:t xml:space="preserve"> </w:t>
            </w:r>
            <w:r w:rsidRPr="00A863DD">
              <w:t>cumple</w:t>
            </w:r>
            <w:r w:rsidR="006412CD" w:rsidRPr="00A863DD">
              <w:t xml:space="preserve"> </w:t>
            </w:r>
            <w:r w:rsidRPr="00A863DD">
              <w:t>sustancialmente</w:t>
            </w:r>
            <w:r w:rsidR="006412CD" w:rsidRPr="00A863DD">
              <w:t xml:space="preserve"> </w:t>
            </w:r>
            <w:r w:rsidRPr="00A863DD">
              <w:t>con</w:t>
            </w:r>
            <w:r w:rsidR="006412CD" w:rsidRPr="00A863DD">
              <w:t xml:space="preserve"> </w:t>
            </w:r>
            <w:r w:rsidRPr="00A863DD">
              <w:t>los</w:t>
            </w:r>
            <w:r w:rsidR="006412CD" w:rsidRPr="00A863DD">
              <w:t xml:space="preserve"> </w:t>
            </w:r>
            <w:r w:rsidRPr="00A863DD">
              <w:t>requisitos</w:t>
            </w:r>
            <w:r w:rsidR="006412CD" w:rsidRPr="00A863DD">
              <w:t xml:space="preserve"> </w:t>
            </w:r>
            <w:r w:rsidRPr="00A863DD">
              <w:t>de</w:t>
            </w:r>
            <w:r w:rsidR="006412CD" w:rsidRPr="00A863DD">
              <w:t xml:space="preserve"> </w:t>
            </w:r>
            <w:r w:rsidRPr="00A863DD">
              <w:t>los</w:t>
            </w:r>
            <w:r w:rsidR="006412CD" w:rsidRPr="00A863DD">
              <w:t xml:space="preserve"> </w:t>
            </w:r>
            <w:r w:rsidRPr="00A863DD">
              <w:t>documentos</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mediante</w:t>
            </w:r>
            <w:r w:rsidR="006412CD" w:rsidRPr="00A863DD">
              <w:t xml:space="preserve"> </w:t>
            </w:r>
            <w:r w:rsidRPr="00A863DD">
              <w:t>la</w:t>
            </w:r>
            <w:r w:rsidR="006412CD" w:rsidRPr="00A863DD">
              <w:t xml:space="preserve"> </w:t>
            </w:r>
            <w:r w:rsidRPr="00A863DD">
              <w:t>corrección</w:t>
            </w:r>
            <w:r w:rsidR="006412CD" w:rsidRPr="00A863DD">
              <w:t xml:space="preserve"> </w:t>
            </w:r>
            <w:r w:rsidRPr="00A863DD">
              <w:t>o</w:t>
            </w:r>
            <w:r w:rsidR="006412CD" w:rsidRPr="00A863DD">
              <w:t xml:space="preserve"> </w:t>
            </w:r>
            <w:r w:rsidRPr="00A863DD">
              <w:t>el</w:t>
            </w:r>
            <w:r w:rsidR="006412CD" w:rsidRPr="00A863DD">
              <w:t xml:space="preserve"> </w:t>
            </w:r>
            <w:r w:rsidRPr="00A863DD">
              <w:t>retiro</w:t>
            </w:r>
            <w:r w:rsidR="006412CD" w:rsidRPr="00A863DD">
              <w:t xml:space="preserve"> </w:t>
            </w:r>
            <w:r w:rsidRPr="00A863DD">
              <w:t>de</w:t>
            </w:r>
            <w:r w:rsidR="006412CD" w:rsidRPr="00A863DD">
              <w:t xml:space="preserve"> </w:t>
            </w:r>
            <w:r w:rsidRPr="00A863DD">
              <w:t>las</w:t>
            </w:r>
            <w:r w:rsidR="006412CD" w:rsidRPr="00A863DD">
              <w:t xml:space="preserve"> </w:t>
            </w:r>
            <w:r w:rsidRPr="00A863DD">
              <w:t>desviaciones</w:t>
            </w:r>
            <w:r w:rsidR="006412CD" w:rsidRPr="00A863DD">
              <w:t xml:space="preserve"> </w:t>
            </w:r>
            <w:r w:rsidRPr="00A863DD">
              <w:t>o</w:t>
            </w:r>
            <w:r w:rsidR="006412CD" w:rsidRPr="00A863DD">
              <w:t xml:space="preserve"> </w:t>
            </w:r>
            <w:r w:rsidRPr="00A863DD">
              <w:t>reservas.</w:t>
            </w:r>
          </w:p>
        </w:tc>
      </w:tr>
      <w:tr w:rsidR="00DF19D8" w:rsidRPr="00A863DD" w14:paraId="784BB8AB" w14:textId="77777777" w:rsidTr="003D6336">
        <w:tc>
          <w:tcPr>
            <w:tcW w:w="1530" w:type="pct"/>
          </w:tcPr>
          <w:p w14:paraId="5FD790DA" w14:textId="3563670F" w:rsidR="00FC078C" w:rsidRPr="00A863DD" w:rsidRDefault="00FC078C" w:rsidP="00FC078C">
            <w:pPr>
              <w:pStyle w:val="Ttulo3"/>
              <w:spacing w:after="200"/>
            </w:pPr>
            <w:bookmarkStart w:id="99" w:name="_Toc413655017"/>
            <w:bookmarkStart w:id="100" w:name="_Toc529001746"/>
            <w:bookmarkStart w:id="101" w:name="_Toc26890214"/>
            <w:r w:rsidRPr="00A863DD">
              <w:lastRenderedPageBreak/>
              <w:t>28.</w:t>
            </w:r>
            <w:r w:rsidRPr="00A863DD">
              <w:tab/>
              <w:t>Corrección</w:t>
            </w:r>
            <w:r w:rsidR="006412CD" w:rsidRPr="00A863DD">
              <w:t xml:space="preserve"> </w:t>
            </w:r>
            <w:r w:rsidRPr="00A863DD">
              <w:t>de</w:t>
            </w:r>
            <w:r w:rsidR="006412CD" w:rsidRPr="00A863DD">
              <w:t xml:space="preserve"> </w:t>
            </w:r>
            <w:r w:rsidRPr="00A863DD">
              <w:t>Errores</w:t>
            </w:r>
            <w:bookmarkEnd w:id="99"/>
            <w:bookmarkEnd w:id="100"/>
            <w:bookmarkEnd w:id="101"/>
          </w:p>
        </w:tc>
        <w:tc>
          <w:tcPr>
            <w:tcW w:w="3452" w:type="pct"/>
          </w:tcPr>
          <w:p w14:paraId="6BDCF04E" w14:textId="1BC9273A" w:rsidR="00FC078C" w:rsidRPr="00A863DD" w:rsidRDefault="00FC078C" w:rsidP="00FC078C">
            <w:pPr>
              <w:suppressAutoHyphens/>
              <w:spacing w:after="200"/>
              <w:ind w:left="603" w:hanging="540"/>
              <w:jc w:val="both"/>
              <w:rPr>
                <w:spacing w:val="-3"/>
              </w:rPr>
            </w:pPr>
            <w:r w:rsidRPr="00A863DD">
              <w:rPr>
                <w:spacing w:val="-3"/>
              </w:rPr>
              <w:t>28.1</w:t>
            </w:r>
            <w:r w:rsidRPr="00A863DD">
              <w:rPr>
                <w:spacing w:val="-3"/>
              </w:rPr>
              <w:tab/>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verificará</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cumplen</w:t>
            </w:r>
            <w:r w:rsidR="006412CD" w:rsidRPr="00A863DD">
              <w:rPr>
                <w:spacing w:val="-3"/>
              </w:rPr>
              <w:t xml:space="preserve"> </w:t>
            </w:r>
            <w:r w:rsidRPr="00A863DD">
              <w:rPr>
                <w:spacing w:val="-3"/>
              </w:rPr>
              <w:t>sustancialmente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requisitos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documento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licitación</w:t>
            </w:r>
            <w:r w:rsidR="006412CD" w:rsidRPr="00A863DD">
              <w:rPr>
                <w:spacing w:val="-3"/>
              </w:rPr>
              <w:t xml:space="preserve"> </w:t>
            </w:r>
            <w:r w:rsidRPr="00A863DD">
              <w:rPr>
                <w:spacing w:val="-3"/>
              </w:rPr>
              <w:t>contienen</w:t>
            </w:r>
            <w:r w:rsidR="006412CD" w:rsidRPr="00A863DD">
              <w:rPr>
                <w:spacing w:val="-3"/>
              </w:rPr>
              <w:t xml:space="preserve"> </w:t>
            </w:r>
            <w:r w:rsidRPr="00A863DD">
              <w:rPr>
                <w:spacing w:val="-3"/>
              </w:rPr>
              <w:t>errores</w:t>
            </w:r>
            <w:r w:rsidR="006412CD" w:rsidRPr="00A863DD">
              <w:rPr>
                <w:spacing w:val="-3"/>
              </w:rPr>
              <w:t xml:space="preserve"> </w:t>
            </w:r>
            <w:r w:rsidRPr="00A863DD">
              <w:rPr>
                <w:spacing w:val="-3"/>
              </w:rPr>
              <w:t>aritméticos.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caso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contratos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unitarios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cantidades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w:t>
            </w:r>
            <w:r w:rsidR="006412CD" w:rsidRPr="00A863DD">
              <w:rPr>
                <w:spacing w:val="-3"/>
              </w:rPr>
              <w:t xml:space="preserve"> </w:t>
            </w:r>
            <w:r w:rsidRPr="00A863DD">
              <w:rPr>
                <w:spacing w:val="-3"/>
              </w:rPr>
              <w:t>dichos</w:t>
            </w:r>
            <w:r w:rsidR="006412CD" w:rsidRPr="00A863DD">
              <w:rPr>
                <w:spacing w:val="-3"/>
              </w:rPr>
              <w:t xml:space="preserve"> </w:t>
            </w:r>
            <w:r w:rsidRPr="00A863DD">
              <w:rPr>
                <w:spacing w:val="-3"/>
              </w:rPr>
              <w:t>errores</w:t>
            </w:r>
            <w:r w:rsidR="006412CD" w:rsidRPr="00A863DD">
              <w:rPr>
                <w:spacing w:val="-3"/>
              </w:rPr>
              <w:t xml:space="preserve"> </w:t>
            </w:r>
            <w:r w:rsidRPr="00A863DD">
              <w:rPr>
                <w:spacing w:val="-3"/>
              </w:rPr>
              <w:t>serán</w:t>
            </w:r>
            <w:r w:rsidR="006412CD" w:rsidRPr="00A863DD">
              <w:rPr>
                <w:spacing w:val="-3"/>
              </w:rPr>
              <w:t xml:space="preserve"> </w:t>
            </w:r>
            <w:r w:rsidRPr="00A863DD">
              <w:rPr>
                <w:spacing w:val="-3"/>
              </w:rPr>
              <w:t>corregidos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siguiente</w:t>
            </w:r>
            <w:r w:rsidR="006412CD" w:rsidRPr="00A863DD">
              <w:rPr>
                <w:spacing w:val="-3"/>
              </w:rPr>
              <w:t xml:space="preserve"> </w:t>
            </w:r>
            <w:r w:rsidRPr="00A863DD">
              <w:rPr>
                <w:spacing w:val="-3"/>
              </w:rPr>
              <w:t>manera:</w:t>
            </w:r>
            <w:r w:rsidR="006412CD" w:rsidRPr="00A863DD">
              <w:rPr>
                <w:spacing w:val="-3"/>
              </w:rPr>
              <w:t xml:space="preserve"> </w:t>
            </w:r>
          </w:p>
          <w:p w14:paraId="15FBDCDF" w14:textId="09BBC5D9" w:rsidR="00FC078C" w:rsidRPr="00A863DD" w:rsidRDefault="00FC078C" w:rsidP="00236DB9">
            <w:pPr>
              <w:pStyle w:val="P3Header1-Clauses"/>
              <w:numPr>
                <w:ilvl w:val="0"/>
                <w:numId w:val="30"/>
              </w:numPr>
              <w:tabs>
                <w:tab w:val="clear" w:pos="972"/>
              </w:tabs>
              <w:ind w:left="965"/>
              <w:rPr>
                <w:b/>
                <w:lang w:val="es-EC"/>
              </w:rPr>
            </w:pPr>
            <w:r w:rsidRPr="00A863DD">
              <w:rPr>
                <w:lang w:val="es-EC"/>
              </w:rPr>
              <w:t>si</w:t>
            </w:r>
            <w:r w:rsidR="006412CD" w:rsidRPr="00A863DD">
              <w:rPr>
                <w:lang w:val="es-EC"/>
              </w:rPr>
              <w:t xml:space="preserve"> </w:t>
            </w:r>
            <w:r w:rsidRPr="00A863DD">
              <w:rPr>
                <w:lang w:val="es-EC"/>
              </w:rPr>
              <w:t>hay</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discrepancia</w:t>
            </w:r>
            <w:r w:rsidR="006412CD" w:rsidRPr="00A863DD">
              <w:rPr>
                <w:lang w:val="es-EC"/>
              </w:rPr>
              <w:t xml:space="preserve"> </w:t>
            </w:r>
            <w:r w:rsidRPr="00A863DD">
              <w:rPr>
                <w:lang w:val="es-EC"/>
              </w:rPr>
              <w:t>entre</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unitario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total</w:t>
            </w:r>
            <w:r w:rsidR="006412CD" w:rsidRPr="00A863DD">
              <w:rPr>
                <w:lang w:val="es-EC"/>
              </w:rPr>
              <w:t xml:space="preserve"> </w:t>
            </w:r>
            <w:r w:rsidRPr="00A863DD">
              <w:rPr>
                <w:lang w:val="es-EC"/>
              </w:rPr>
              <w:t>obtenido</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multiplicar</w:t>
            </w:r>
            <w:r w:rsidR="006412CD" w:rsidRPr="00A863DD">
              <w:rPr>
                <w:lang w:val="es-EC"/>
              </w:rPr>
              <w:t xml:space="preserve"> </w:t>
            </w:r>
            <w:r w:rsidRPr="00A863DD">
              <w:rPr>
                <w:lang w:val="es-EC"/>
              </w:rPr>
              <w:t>ese</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unitario</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cantidades,</w:t>
            </w:r>
            <w:r w:rsidR="006412CD" w:rsidRPr="00A863DD">
              <w:rPr>
                <w:lang w:val="es-EC"/>
              </w:rPr>
              <w:t xml:space="preserve"> </w:t>
            </w:r>
            <w:r w:rsidRPr="00A863DD">
              <w:rPr>
                <w:lang w:val="es-EC"/>
              </w:rPr>
              <w:t>prevalecerá</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unitario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total</w:t>
            </w:r>
            <w:r w:rsidR="006412CD" w:rsidRPr="00A863DD">
              <w:rPr>
                <w:lang w:val="es-EC"/>
              </w:rPr>
              <w:t xml:space="preserve"> </w:t>
            </w:r>
            <w:r w:rsidRPr="00A863DD">
              <w:rPr>
                <w:lang w:val="es-EC"/>
              </w:rPr>
              <w:t>será</w:t>
            </w:r>
            <w:r w:rsidR="006412CD" w:rsidRPr="00A863DD">
              <w:rPr>
                <w:lang w:val="es-EC"/>
              </w:rPr>
              <w:t xml:space="preserve"> </w:t>
            </w:r>
            <w:r w:rsidRPr="00A863DD">
              <w:rPr>
                <w:lang w:val="es-EC"/>
              </w:rPr>
              <w:t>corregido,</w:t>
            </w:r>
            <w:r w:rsidR="006412CD" w:rsidRPr="00A863DD">
              <w:rPr>
                <w:lang w:val="es-EC"/>
              </w:rPr>
              <w:t xml:space="preserve"> </w:t>
            </w:r>
            <w:r w:rsidRPr="00A863DD">
              <w:rPr>
                <w:lang w:val="es-EC"/>
              </w:rPr>
              <w:t>a</w:t>
            </w:r>
            <w:r w:rsidR="006412CD" w:rsidRPr="00A863DD">
              <w:rPr>
                <w:lang w:val="es-EC"/>
              </w:rPr>
              <w:t xml:space="preserve"> </w:t>
            </w:r>
            <w:r w:rsidRPr="00A863DD">
              <w:rPr>
                <w:lang w:val="es-EC"/>
              </w:rPr>
              <w:t>menos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opinión</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haya</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error</w:t>
            </w:r>
            <w:r w:rsidR="006412CD" w:rsidRPr="00A863DD">
              <w:rPr>
                <w:lang w:val="es-EC"/>
              </w:rPr>
              <w:t xml:space="preserve"> </w:t>
            </w:r>
            <w:r w:rsidRPr="00A863DD">
              <w:rPr>
                <w:lang w:val="es-EC"/>
              </w:rPr>
              <w:t>obvio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colocación</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punto</w:t>
            </w:r>
            <w:r w:rsidR="006412CD" w:rsidRPr="00A863DD">
              <w:rPr>
                <w:lang w:val="es-EC"/>
              </w:rPr>
              <w:t xml:space="preserve"> </w:t>
            </w:r>
            <w:r w:rsidRPr="00A863DD">
              <w:rPr>
                <w:lang w:val="es-EC"/>
              </w:rPr>
              <w:t>decimal</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unitario,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cuyo</w:t>
            </w:r>
            <w:r w:rsidR="006412CD" w:rsidRPr="00A863DD">
              <w:rPr>
                <w:lang w:val="es-EC"/>
              </w:rPr>
              <w:t xml:space="preserve"> </w:t>
            </w:r>
            <w:r w:rsidRPr="00A863DD">
              <w:rPr>
                <w:lang w:val="es-EC"/>
              </w:rPr>
              <w:t>caso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total</w:t>
            </w:r>
            <w:r w:rsidR="006412CD" w:rsidRPr="00A863DD">
              <w:rPr>
                <w:lang w:val="es-EC"/>
              </w:rPr>
              <w:t xml:space="preserve"> </w:t>
            </w:r>
            <w:r w:rsidRPr="00A863DD">
              <w:rPr>
                <w:lang w:val="es-EC"/>
              </w:rPr>
              <w:t>cotizado</w:t>
            </w:r>
            <w:r w:rsidR="006412CD" w:rsidRPr="00A863DD">
              <w:rPr>
                <w:lang w:val="es-EC"/>
              </w:rPr>
              <w:t xml:space="preserve"> </w:t>
            </w:r>
            <w:r w:rsidRPr="00A863DD">
              <w:rPr>
                <w:lang w:val="es-EC"/>
              </w:rPr>
              <w:t>prevalecerá</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corregirá</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unitario,</w:t>
            </w:r>
          </w:p>
          <w:p w14:paraId="7A55064A" w14:textId="7215DE7E" w:rsidR="00FC078C" w:rsidRPr="00A863DD" w:rsidRDefault="00FC078C" w:rsidP="00236DB9">
            <w:pPr>
              <w:pStyle w:val="P3Header1-Clauses"/>
              <w:numPr>
                <w:ilvl w:val="0"/>
                <w:numId w:val="30"/>
              </w:numPr>
              <w:tabs>
                <w:tab w:val="clear" w:pos="972"/>
              </w:tabs>
              <w:ind w:left="965"/>
              <w:rPr>
                <w:b/>
                <w:lang w:val="es-EC"/>
              </w:rPr>
            </w:pPr>
            <w:r w:rsidRPr="00A863DD">
              <w:rPr>
                <w:lang w:val="es-EC"/>
              </w:rPr>
              <w:t>si</w:t>
            </w:r>
            <w:r w:rsidR="006412CD" w:rsidRPr="00A863DD">
              <w:rPr>
                <w:lang w:val="es-EC"/>
              </w:rPr>
              <w:t xml:space="preserve"> </w:t>
            </w:r>
            <w:r w:rsidRPr="00A863DD">
              <w:rPr>
                <w:lang w:val="es-EC"/>
              </w:rPr>
              <w:t>hay</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error</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total</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corresponde</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suma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resta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subtotales,</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subtotales</w:t>
            </w:r>
            <w:r w:rsidR="006412CD" w:rsidRPr="00A863DD">
              <w:rPr>
                <w:lang w:val="es-EC"/>
              </w:rPr>
              <w:t xml:space="preserve"> </w:t>
            </w:r>
            <w:r w:rsidRPr="00A863DD">
              <w:rPr>
                <w:lang w:val="es-EC"/>
              </w:rPr>
              <w:t>prevalecerán</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corregirá</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total,</w:t>
            </w:r>
            <w:r w:rsidR="006412CD" w:rsidRPr="00A863DD">
              <w:rPr>
                <w:lang w:val="es-EC"/>
              </w:rPr>
              <w:t xml:space="preserve"> </w:t>
            </w:r>
            <w:r w:rsidRPr="00A863DD">
              <w:rPr>
                <w:lang w:val="es-EC"/>
              </w:rPr>
              <w:t>y</w:t>
            </w:r>
          </w:p>
          <w:p w14:paraId="2ADF3653" w14:textId="6713A193" w:rsidR="00FC078C" w:rsidRPr="00A863DD" w:rsidRDefault="00FC078C" w:rsidP="00236DB9">
            <w:pPr>
              <w:pStyle w:val="P3Header1-Clauses"/>
              <w:numPr>
                <w:ilvl w:val="0"/>
                <w:numId w:val="30"/>
              </w:numPr>
              <w:tabs>
                <w:tab w:val="clear" w:pos="972"/>
              </w:tabs>
              <w:ind w:left="965"/>
              <w:rPr>
                <w:spacing w:val="-3"/>
                <w:lang w:val="es-EC"/>
              </w:rPr>
            </w:pPr>
            <w:r w:rsidRPr="00A863DD">
              <w:rPr>
                <w:lang w:val="es-EC"/>
              </w:rPr>
              <w:t>si</w:t>
            </w:r>
            <w:r w:rsidR="006412CD" w:rsidRPr="00A863DD">
              <w:rPr>
                <w:lang w:val="es-EC"/>
              </w:rPr>
              <w:t xml:space="preserve"> </w:t>
            </w:r>
            <w:r w:rsidRPr="00A863DD">
              <w:rPr>
                <w:lang w:val="es-EC"/>
              </w:rPr>
              <w:t>hay</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discrepancia</w:t>
            </w:r>
            <w:r w:rsidR="006412CD" w:rsidRPr="00A863DD">
              <w:rPr>
                <w:lang w:val="es-EC"/>
              </w:rPr>
              <w:t xml:space="preserve"> </w:t>
            </w:r>
            <w:r w:rsidRPr="00A863DD">
              <w:rPr>
                <w:lang w:val="es-EC"/>
              </w:rPr>
              <w:t>entre</w:t>
            </w:r>
            <w:r w:rsidR="006412CD" w:rsidRPr="00A863DD">
              <w:rPr>
                <w:lang w:val="es-EC"/>
              </w:rPr>
              <w:t xml:space="preserve"> </w:t>
            </w:r>
            <w:r w:rsidRPr="00A863DD">
              <w:rPr>
                <w:lang w:val="es-EC"/>
              </w:rPr>
              <w:t>palabras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cifras,</w:t>
            </w:r>
            <w:r w:rsidR="006412CD" w:rsidRPr="00A863DD">
              <w:rPr>
                <w:lang w:val="es-EC"/>
              </w:rPr>
              <w:t xml:space="preserve"> </w:t>
            </w:r>
            <w:r w:rsidRPr="00A863DD">
              <w:rPr>
                <w:lang w:val="es-EC"/>
              </w:rPr>
              <w:t>prevalecerá</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monto</w:t>
            </w:r>
            <w:r w:rsidR="006412CD" w:rsidRPr="00A863DD">
              <w:rPr>
                <w:lang w:val="es-EC"/>
              </w:rPr>
              <w:t xml:space="preserve"> </w:t>
            </w:r>
            <w:r w:rsidRPr="00A863DD">
              <w:rPr>
                <w:lang w:val="es-EC"/>
              </w:rPr>
              <w:t>expresado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palabras,</w:t>
            </w:r>
            <w:r w:rsidR="006412CD" w:rsidRPr="00A863DD">
              <w:rPr>
                <w:lang w:val="es-EC"/>
              </w:rPr>
              <w:t xml:space="preserve"> </w:t>
            </w:r>
            <w:r w:rsidRPr="00A863DD">
              <w:rPr>
                <w:lang w:val="es-EC"/>
              </w:rPr>
              <w:t>a</w:t>
            </w:r>
            <w:r w:rsidR="006412CD" w:rsidRPr="00A863DD">
              <w:rPr>
                <w:lang w:val="es-EC"/>
              </w:rPr>
              <w:t xml:space="preserve"> </w:t>
            </w:r>
            <w:r w:rsidRPr="00A863DD">
              <w:rPr>
                <w:lang w:val="es-EC"/>
              </w:rPr>
              <w:t>menos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cantidad</w:t>
            </w:r>
            <w:r w:rsidR="006412CD" w:rsidRPr="00A863DD">
              <w:rPr>
                <w:lang w:val="es-EC"/>
              </w:rPr>
              <w:t xml:space="preserve"> </w:t>
            </w:r>
            <w:r w:rsidRPr="00A863DD">
              <w:rPr>
                <w:lang w:val="es-EC"/>
              </w:rPr>
              <w:t>expresada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palabras</w:t>
            </w:r>
            <w:r w:rsidR="006412CD" w:rsidRPr="00A863DD">
              <w:rPr>
                <w:lang w:val="es-EC"/>
              </w:rPr>
              <w:t xml:space="preserve"> </w:t>
            </w:r>
            <w:r w:rsidRPr="00A863DD">
              <w:rPr>
                <w:lang w:val="es-EC"/>
              </w:rPr>
              <w:t>corresponda</w:t>
            </w:r>
            <w:r w:rsidR="006412CD" w:rsidRPr="00A863DD">
              <w:rPr>
                <w:lang w:val="es-EC"/>
              </w:rPr>
              <w:t xml:space="preserve"> </w:t>
            </w:r>
            <w:r w:rsidRPr="00A863DD">
              <w:rPr>
                <w:lang w:val="es-EC"/>
              </w:rPr>
              <w:t>a</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error</w:t>
            </w:r>
            <w:r w:rsidR="006412CD" w:rsidRPr="00A863DD">
              <w:rPr>
                <w:lang w:val="es-EC"/>
              </w:rPr>
              <w:t xml:space="preserve"> </w:t>
            </w:r>
            <w:r w:rsidRPr="00A863DD">
              <w:rPr>
                <w:lang w:val="es-EC"/>
              </w:rPr>
              <w:t>aritmético,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cuyo</w:t>
            </w:r>
            <w:r w:rsidR="006412CD" w:rsidRPr="00A863DD">
              <w:rPr>
                <w:lang w:val="es-EC"/>
              </w:rPr>
              <w:t xml:space="preserve"> </w:t>
            </w:r>
            <w:r w:rsidRPr="00A863DD">
              <w:rPr>
                <w:lang w:val="es-EC"/>
              </w:rPr>
              <w:t>caso</w:t>
            </w:r>
            <w:r w:rsidR="006412CD" w:rsidRPr="00A863DD">
              <w:rPr>
                <w:lang w:val="es-EC"/>
              </w:rPr>
              <w:t xml:space="preserve"> </w:t>
            </w:r>
            <w:r w:rsidRPr="00A863DD">
              <w:rPr>
                <w:lang w:val="es-EC"/>
              </w:rPr>
              <w:t>prevalecerán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cantidades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cifras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conformidad</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párrafos</w:t>
            </w:r>
            <w:r w:rsidR="006412CD" w:rsidRPr="00A863DD">
              <w:rPr>
                <w:lang w:val="es-EC"/>
              </w:rPr>
              <w:t xml:space="preserve"> </w:t>
            </w:r>
            <w:r w:rsidRPr="00A863DD">
              <w:rPr>
                <w:lang w:val="es-EC"/>
              </w:rPr>
              <w:t>(a)</w:t>
            </w:r>
            <w:r w:rsidR="006412CD" w:rsidRPr="00A863DD">
              <w:rPr>
                <w:lang w:val="es-EC"/>
              </w:rPr>
              <w:t xml:space="preserve"> </w:t>
            </w:r>
            <w:r w:rsidRPr="00A863DD">
              <w:rPr>
                <w:lang w:val="es-EC"/>
              </w:rPr>
              <w:t>y</w:t>
            </w:r>
            <w:r w:rsidR="006412CD" w:rsidRPr="00A863DD">
              <w:rPr>
                <w:lang w:val="es-EC"/>
              </w:rPr>
              <w:t xml:space="preserve"> </w:t>
            </w:r>
            <w:r w:rsidRPr="00A863DD">
              <w:rPr>
                <w:lang w:val="es-EC"/>
              </w:rPr>
              <w:t>(b)</w:t>
            </w:r>
            <w:r w:rsidR="006412CD" w:rsidRPr="00A863DD">
              <w:rPr>
                <w:lang w:val="es-EC"/>
              </w:rPr>
              <w:t xml:space="preserve"> </w:t>
            </w:r>
            <w:r w:rsidRPr="00A863DD">
              <w:rPr>
                <w:lang w:val="es-EC"/>
              </w:rPr>
              <w:t>anteriores</w:t>
            </w:r>
            <w:r w:rsidRPr="00A863DD">
              <w:rPr>
                <w:spacing w:val="-3"/>
                <w:lang w:val="es-EC"/>
              </w:rPr>
              <w:t>.</w:t>
            </w:r>
          </w:p>
          <w:p w14:paraId="5033E84A" w14:textId="1E31B840" w:rsidR="00FC078C" w:rsidRPr="00A863DD" w:rsidRDefault="00FC078C" w:rsidP="00FC078C">
            <w:pPr>
              <w:suppressAutoHyphens/>
              <w:spacing w:after="200"/>
              <w:ind w:left="714" w:hanging="651"/>
              <w:jc w:val="both"/>
              <w:rPr>
                <w:spacing w:val="-3"/>
              </w:rPr>
            </w:pPr>
            <w:r w:rsidRPr="00A863DD">
              <w:rPr>
                <w:spacing w:val="-3"/>
              </w:rPr>
              <w:t>28.2</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caso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contratos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suma</w:t>
            </w:r>
            <w:r w:rsidR="006412CD" w:rsidRPr="00A863DD">
              <w:rPr>
                <w:spacing w:val="-3"/>
              </w:rPr>
              <w:t xml:space="preserve"> </w:t>
            </w:r>
            <w:r w:rsidRPr="00A863DD">
              <w:rPr>
                <w:spacing w:val="-3"/>
              </w:rPr>
              <w:t>alzada,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corregirá</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errores</w:t>
            </w:r>
            <w:r w:rsidR="006412CD" w:rsidRPr="00A863DD">
              <w:rPr>
                <w:spacing w:val="-3"/>
              </w:rPr>
              <w:t xml:space="preserve"> </w:t>
            </w:r>
            <w:r w:rsidRPr="00A863DD">
              <w:rPr>
                <w:spacing w:val="-3"/>
              </w:rPr>
              <w:t>aritméticos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siguiente</w:t>
            </w:r>
            <w:r w:rsidR="006412CD" w:rsidRPr="00A863DD">
              <w:rPr>
                <w:spacing w:val="-3"/>
              </w:rPr>
              <w:t xml:space="preserve"> </w:t>
            </w:r>
            <w:r w:rsidRPr="00A863DD">
              <w:rPr>
                <w:spacing w:val="-3"/>
              </w:rPr>
              <w:t>forma:</w:t>
            </w:r>
          </w:p>
          <w:p w14:paraId="72634C6D" w14:textId="226F11E5" w:rsidR="00FC078C" w:rsidRPr="00A863DD" w:rsidRDefault="00FC078C" w:rsidP="00236DB9">
            <w:pPr>
              <w:pStyle w:val="P3Header1-Clauses"/>
              <w:numPr>
                <w:ilvl w:val="0"/>
                <w:numId w:val="31"/>
              </w:numPr>
              <w:tabs>
                <w:tab w:val="clear" w:pos="972"/>
              </w:tabs>
              <w:rPr>
                <w:spacing w:val="-3"/>
                <w:lang w:val="es-EC"/>
              </w:rPr>
            </w:pPr>
            <w:r w:rsidRPr="00A863DD">
              <w:rPr>
                <w:spacing w:val="-3"/>
                <w:lang w:val="es-EC"/>
              </w:rPr>
              <w:t>Lista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Subactividades</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hay</w:t>
            </w:r>
            <w:r w:rsidR="006412CD" w:rsidRPr="00A863DD">
              <w:rPr>
                <w:spacing w:val="-3"/>
                <w:lang w:val="es-EC"/>
              </w:rPr>
              <w:t xml:space="preserve"> </w:t>
            </w:r>
            <w:r w:rsidRPr="00A863DD">
              <w:rPr>
                <w:spacing w:val="-3"/>
                <w:lang w:val="es-EC"/>
              </w:rPr>
              <w:t>errores</w:t>
            </w:r>
            <w:r w:rsidR="006412CD" w:rsidRPr="00A863DD">
              <w:rPr>
                <w:spacing w:val="-3"/>
                <w:lang w:val="es-EC"/>
              </w:rPr>
              <w:t xml:space="preserve"> </w:t>
            </w:r>
            <w:r w:rsidRPr="00A863DD">
              <w:rPr>
                <w:spacing w:val="-3"/>
                <w:lang w:val="es-EC"/>
              </w:rPr>
              <w:t>entre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total</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montos</w:t>
            </w:r>
            <w:r w:rsidR="006412CD" w:rsidRPr="00A863DD">
              <w:rPr>
                <w:spacing w:val="-3"/>
                <w:lang w:val="es-EC"/>
              </w:rPr>
              <w:t xml:space="preserve"> </w:t>
            </w:r>
            <w:r w:rsidRPr="00A863DD">
              <w:rPr>
                <w:spacing w:val="-3"/>
                <w:lang w:val="es-EC"/>
              </w:rPr>
              <w:t>dados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columna</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Sub-actividad</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spacing w:val="-3"/>
                <w:lang w:val="es-EC"/>
              </w:rPr>
              <w:t>dado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total</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Sub-actividad,</w:t>
            </w:r>
            <w:r w:rsidR="006412CD" w:rsidRPr="00A863DD">
              <w:rPr>
                <w:spacing w:val="-3"/>
                <w:lang w:val="es-EC"/>
              </w:rPr>
              <w:t xml:space="preserve"> </w:t>
            </w:r>
            <w:r w:rsidRPr="00A863DD">
              <w:rPr>
                <w:spacing w:val="-3"/>
                <w:lang w:val="es-EC"/>
              </w:rPr>
              <w:t>prevalecerá</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primero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este</w:t>
            </w:r>
            <w:r w:rsidR="006412CD" w:rsidRPr="00A863DD">
              <w:rPr>
                <w:spacing w:val="-3"/>
                <w:lang w:val="es-EC"/>
              </w:rPr>
              <w:t xml:space="preserve"> </w:t>
            </w:r>
            <w:r w:rsidRPr="00A863DD">
              <w:rPr>
                <w:spacing w:val="-3"/>
                <w:lang w:val="es-EC"/>
              </w:rPr>
              <w:t>último</w:t>
            </w:r>
            <w:r w:rsidR="006412CD" w:rsidRPr="00A863DD">
              <w:rPr>
                <w:spacing w:val="-3"/>
                <w:lang w:val="es-EC"/>
              </w:rPr>
              <w:t xml:space="preserve"> </w:t>
            </w:r>
            <w:r w:rsidRPr="00A863DD">
              <w:rPr>
                <w:spacing w:val="-3"/>
                <w:lang w:val="es-EC"/>
              </w:rPr>
              <w:t>corregido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consecuencia;</w:t>
            </w:r>
          </w:p>
          <w:p w14:paraId="6677E0DD" w14:textId="02F81E53" w:rsidR="00FC078C" w:rsidRPr="00A863DD" w:rsidRDefault="00FC078C" w:rsidP="00236DB9">
            <w:pPr>
              <w:pStyle w:val="P3Header1-Clauses"/>
              <w:numPr>
                <w:ilvl w:val="0"/>
                <w:numId w:val="31"/>
              </w:numPr>
              <w:tabs>
                <w:tab w:val="clear" w:pos="972"/>
              </w:tabs>
              <w:ind w:left="965"/>
              <w:rPr>
                <w:spacing w:val="-3"/>
                <w:lang w:val="es-EC"/>
              </w:rPr>
            </w:pPr>
            <w:r w:rsidRPr="00A863DD">
              <w:rPr>
                <w:spacing w:val="-3"/>
                <w:lang w:val="es-EC"/>
              </w:rPr>
              <w:t>Lista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Actividades</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hay</w:t>
            </w:r>
            <w:r w:rsidR="006412CD" w:rsidRPr="00A863DD">
              <w:rPr>
                <w:spacing w:val="-3"/>
                <w:lang w:val="es-EC"/>
              </w:rPr>
              <w:t xml:space="preserve"> </w:t>
            </w:r>
            <w:r w:rsidRPr="00A863DD">
              <w:rPr>
                <w:spacing w:val="-3"/>
                <w:lang w:val="es-EC"/>
              </w:rPr>
              <w:t>errores</w:t>
            </w:r>
            <w:r w:rsidR="006412CD" w:rsidRPr="00A863DD">
              <w:rPr>
                <w:spacing w:val="-3"/>
                <w:lang w:val="es-EC"/>
              </w:rPr>
              <w:t xml:space="preserve"> </w:t>
            </w:r>
            <w:r w:rsidRPr="00A863DD">
              <w:rPr>
                <w:spacing w:val="-3"/>
                <w:lang w:val="es-EC"/>
              </w:rPr>
              <w:t>entre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total</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importes</w:t>
            </w:r>
            <w:r w:rsidR="006412CD" w:rsidRPr="00A863DD">
              <w:rPr>
                <w:spacing w:val="-3"/>
                <w:lang w:val="es-EC"/>
              </w:rPr>
              <w:t xml:space="preserve"> </w:t>
            </w:r>
            <w:r w:rsidRPr="00A863DD">
              <w:rPr>
                <w:spacing w:val="-3"/>
                <w:lang w:val="es-EC"/>
              </w:rPr>
              <w:t>dados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columna</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lastRenderedPageBreak/>
              <w:t>de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Actividad</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spacing w:val="-3"/>
                <w:lang w:val="es-EC"/>
              </w:rPr>
              <w:t>dado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t>total</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Actividades,</w:t>
            </w:r>
            <w:r w:rsidR="006412CD" w:rsidRPr="00A863DD">
              <w:rPr>
                <w:spacing w:val="-3"/>
                <w:lang w:val="es-EC"/>
              </w:rPr>
              <w:t xml:space="preserve"> </w:t>
            </w:r>
            <w:r w:rsidRPr="00A863DD">
              <w:rPr>
                <w:spacing w:val="-3"/>
                <w:lang w:val="es-EC"/>
              </w:rPr>
              <w:t>prevalecerá</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primero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éste</w:t>
            </w:r>
            <w:r w:rsidR="006412CD" w:rsidRPr="00A863DD">
              <w:rPr>
                <w:spacing w:val="-3"/>
                <w:lang w:val="es-EC"/>
              </w:rPr>
              <w:t xml:space="preserve"> </w:t>
            </w:r>
            <w:r w:rsidRPr="00A863DD">
              <w:rPr>
                <w:spacing w:val="-3"/>
                <w:lang w:val="es-EC"/>
              </w:rPr>
              <w:t>será</w:t>
            </w:r>
            <w:r w:rsidR="006412CD" w:rsidRPr="00A863DD">
              <w:rPr>
                <w:spacing w:val="-3"/>
                <w:lang w:val="es-EC"/>
              </w:rPr>
              <w:t xml:space="preserve"> </w:t>
            </w:r>
            <w:r w:rsidRPr="00A863DD">
              <w:rPr>
                <w:spacing w:val="-3"/>
                <w:lang w:val="es-EC"/>
              </w:rPr>
              <w:t>corregido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consecuencia;</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cuando</w:t>
            </w:r>
            <w:r w:rsidR="006412CD" w:rsidRPr="00A863DD">
              <w:rPr>
                <w:spacing w:val="-3"/>
                <w:lang w:val="es-EC"/>
              </w:rPr>
              <w:t xml:space="preserve"> </w:t>
            </w:r>
            <w:r w:rsidRPr="00A863DD">
              <w:rPr>
                <w:spacing w:val="-3"/>
                <w:lang w:val="es-EC"/>
              </w:rPr>
              <w:t>exista</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error</w:t>
            </w:r>
            <w:r w:rsidR="006412CD" w:rsidRPr="00A863DD">
              <w:rPr>
                <w:spacing w:val="-3"/>
                <w:lang w:val="es-EC"/>
              </w:rPr>
              <w:t xml:space="preserve"> </w:t>
            </w:r>
            <w:r w:rsidRPr="00A863DD">
              <w:rPr>
                <w:spacing w:val="-3"/>
                <w:lang w:val="es-EC"/>
              </w:rPr>
              <w:t>entre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total</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montos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Lista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Sub-actividad</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spacing w:val="-3"/>
                <w:lang w:val="es-EC"/>
              </w:rPr>
              <w:t>correspondiente</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Cronograma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Actividades</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prevalecerá</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primero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segundo</w:t>
            </w:r>
            <w:r w:rsidR="006412CD" w:rsidRPr="00A863DD">
              <w:rPr>
                <w:spacing w:val="-3"/>
                <w:lang w:val="es-EC"/>
              </w:rPr>
              <w:t xml:space="preserve"> </w:t>
            </w:r>
            <w:r w:rsidRPr="00A863DD">
              <w:rPr>
                <w:spacing w:val="-3"/>
                <w:lang w:val="es-EC"/>
              </w:rPr>
              <w:t>será</w:t>
            </w:r>
            <w:r w:rsidR="006412CD" w:rsidRPr="00A863DD">
              <w:rPr>
                <w:spacing w:val="-3"/>
                <w:lang w:val="es-EC"/>
              </w:rPr>
              <w:t xml:space="preserve"> </w:t>
            </w:r>
            <w:r w:rsidRPr="00A863DD">
              <w:rPr>
                <w:spacing w:val="-3"/>
                <w:lang w:val="es-EC"/>
              </w:rPr>
              <w:t>corregido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consecuencia;</w:t>
            </w:r>
            <w:r w:rsidR="006412CD" w:rsidRPr="00A863DD">
              <w:rPr>
                <w:spacing w:val="-3"/>
                <w:lang w:val="es-EC"/>
              </w:rPr>
              <w:t xml:space="preserve"> </w:t>
            </w:r>
            <w:r w:rsidRPr="00A863DD">
              <w:rPr>
                <w:spacing w:val="-3"/>
                <w:lang w:val="es-EC"/>
              </w:rPr>
              <w:t>y</w:t>
            </w:r>
          </w:p>
          <w:p w14:paraId="1FFA7473" w14:textId="1399C1B3" w:rsidR="00FC078C" w:rsidRPr="00A863DD" w:rsidRDefault="00FC078C" w:rsidP="00236DB9">
            <w:pPr>
              <w:pStyle w:val="P3Header1-Clauses"/>
              <w:numPr>
                <w:ilvl w:val="0"/>
                <w:numId w:val="31"/>
              </w:numPr>
              <w:tabs>
                <w:tab w:val="clear" w:pos="972"/>
              </w:tabs>
              <w:ind w:left="965"/>
              <w:rPr>
                <w:spacing w:val="-3"/>
                <w:lang w:val="es-EC"/>
              </w:rPr>
            </w:pPr>
            <w:r w:rsidRPr="00A863DD">
              <w:rPr>
                <w:spacing w:val="-3"/>
                <w:lang w:val="es-EC"/>
              </w:rPr>
              <w:t>Resumen</w:t>
            </w:r>
            <w:r w:rsidR="006412CD" w:rsidRPr="00A863DD">
              <w:rPr>
                <w:spacing w:val="-3"/>
                <w:lang w:val="es-EC"/>
              </w:rPr>
              <w:t xml:space="preserve"> </w:t>
            </w:r>
            <w:r w:rsidRPr="00A863DD">
              <w:rPr>
                <w:spacing w:val="-3"/>
                <w:lang w:val="es-EC"/>
              </w:rPr>
              <w:t>global:</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caso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errores</w:t>
            </w:r>
            <w:r w:rsidR="006412CD" w:rsidRPr="00A863DD">
              <w:rPr>
                <w:spacing w:val="-3"/>
                <w:lang w:val="es-EC"/>
              </w:rPr>
              <w:t xml:space="preserve"> </w:t>
            </w:r>
            <w:r w:rsidRPr="00A863DD">
              <w:rPr>
                <w:spacing w:val="-3"/>
                <w:lang w:val="es-EC"/>
              </w:rPr>
              <w:t>entre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t>total</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actividades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Lista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Actividades</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importe</w:t>
            </w:r>
            <w:r w:rsidR="006412CD" w:rsidRPr="00A863DD">
              <w:rPr>
                <w:spacing w:val="-3"/>
                <w:lang w:val="es-EC"/>
              </w:rPr>
              <w:t xml:space="preserve"> </w:t>
            </w:r>
            <w:r w:rsidRPr="00A863DD">
              <w:rPr>
                <w:spacing w:val="-3"/>
                <w:lang w:val="es-EC"/>
              </w:rPr>
              <w:t>indicado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Resumen</w:t>
            </w:r>
            <w:r w:rsidR="006412CD" w:rsidRPr="00A863DD">
              <w:rPr>
                <w:spacing w:val="-3"/>
                <w:lang w:val="es-EC"/>
              </w:rPr>
              <w:t xml:space="preserve"> </w:t>
            </w:r>
            <w:r w:rsidRPr="00A863DD">
              <w:rPr>
                <w:spacing w:val="-3"/>
                <w:lang w:val="es-EC"/>
              </w:rPr>
              <w:t>Global,</w:t>
            </w:r>
            <w:r w:rsidR="006412CD" w:rsidRPr="00A863DD">
              <w:rPr>
                <w:spacing w:val="-3"/>
                <w:lang w:val="es-EC"/>
              </w:rPr>
              <w:t xml:space="preserve"> </w:t>
            </w:r>
            <w:r w:rsidRPr="00A863DD">
              <w:rPr>
                <w:spacing w:val="-3"/>
                <w:lang w:val="es-EC"/>
              </w:rPr>
              <w:t>prevalecerá</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primero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éste</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corregirá</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consecuencia.</w:t>
            </w:r>
          </w:p>
          <w:p w14:paraId="66522469" w14:textId="55391FF5" w:rsidR="00FC078C" w:rsidRPr="00A863DD" w:rsidRDefault="00FC078C" w:rsidP="00FC078C">
            <w:pPr>
              <w:suppressAutoHyphens/>
              <w:spacing w:after="200"/>
              <w:ind w:left="603" w:hanging="540"/>
              <w:jc w:val="both"/>
              <w:rPr>
                <w:spacing w:val="-3"/>
              </w:rPr>
            </w:pPr>
            <w:r w:rsidRPr="00A863DD">
              <w:rPr>
                <w:spacing w:val="-3"/>
              </w:rPr>
              <w:t>28.3</w:t>
            </w:r>
            <w:r w:rsidRPr="00A863DD">
              <w:rPr>
                <w:spacing w:val="-3"/>
              </w:rPr>
              <w:tab/>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ajustará</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indicado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procedimiento</w:t>
            </w:r>
            <w:r w:rsidR="006412CD" w:rsidRPr="00A863DD">
              <w:rPr>
                <w:spacing w:val="-3"/>
              </w:rPr>
              <w:t xml:space="preserve"> </w:t>
            </w:r>
            <w:r w:rsidRPr="00A863DD">
              <w:rPr>
                <w:spacing w:val="-3"/>
              </w:rPr>
              <w:t>antes</w:t>
            </w:r>
            <w:r w:rsidR="006412CD" w:rsidRPr="00A863DD">
              <w:rPr>
                <w:spacing w:val="-3"/>
              </w:rPr>
              <w:t xml:space="preserve"> </w:t>
            </w:r>
            <w:r w:rsidRPr="00A863DD">
              <w:rPr>
                <w:spacing w:val="-3"/>
              </w:rPr>
              <w:t>señalado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corrección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errores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anuencia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nuevo</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considerará</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obligatorio</w:t>
            </w:r>
            <w:r w:rsidR="006412CD" w:rsidRPr="00A863DD">
              <w:rPr>
                <w:spacing w:val="-3"/>
              </w:rPr>
              <w:t xml:space="preserve"> </w:t>
            </w:r>
            <w:r w:rsidRPr="00A863DD">
              <w:rPr>
                <w:spacing w:val="-3"/>
              </w:rPr>
              <w:t>cumplimiento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estuviera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corregido,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rechazada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hacerse</w:t>
            </w:r>
            <w:r w:rsidR="006412CD" w:rsidRPr="00A863DD">
              <w:rPr>
                <w:spacing w:val="-3"/>
              </w:rPr>
              <w:t xml:space="preserve"> </w:t>
            </w:r>
            <w:r w:rsidRPr="00A863DD">
              <w:rPr>
                <w:spacing w:val="-3"/>
              </w:rPr>
              <w:t>efectiva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Garantía</w:t>
            </w:r>
            <w:r w:rsidR="006412CD" w:rsidRPr="00A863DD">
              <w:rPr>
                <w:spacing w:val="-3"/>
              </w:rPr>
              <w:t xml:space="preserve"> </w:t>
            </w:r>
            <w:r w:rsidRPr="00A863DD">
              <w:rPr>
                <w:spacing w:val="-3"/>
              </w:rPr>
              <w:t>de</w:t>
            </w:r>
            <w:r w:rsidR="006412CD" w:rsidRPr="00A863DD">
              <w:rPr>
                <w:spacing w:val="-3"/>
              </w:rPr>
              <w:t xml:space="preserve"> </w:t>
            </w:r>
            <w:r w:rsidRPr="00A863DD">
              <w:t>Mantenimiento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ejecutarse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Declaración</w:t>
            </w:r>
            <w:r w:rsidR="006412CD" w:rsidRPr="00A863DD">
              <w:rPr>
                <w:spacing w:val="-3"/>
              </w:rPr>
              <w:t xml:space="preserve"> </w:t>
            </w:r>
            <w:r w:rsidRPr="00A863DD">
              <w:rPr>
                <w:spacing w:val="-3"/>
              </w:rPr>
              <w:t>de</w:t>
            </w:r>
            <w:r w:rsidR="006412CD" w:rsidRPr="00A863DD">
              <w:rPr>
                <w:spacing w:val="-3"/>
              </w:rPr>
              <w:t xml:space="preserve"> </w:t>
            </w:r>
            <w:r w:rsidRPr="00A863DD">
              <w:t>Mantenimiento</w:t>
            </w:r>
            <w:r w:rsidR="006412CD" w:rsidRPr="00A863DD">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17.5</w:t>
            </w:r>
            <w:r w:rsidR="006412CD" w:rsidRPr="00A863DD">
              <w:rPr>
                <w:spacing w:val="-3"/>
              </w:rPr>
              <w:t xml:space="preserve"> </w:t>
            </w:r>
            <w:r w:rsidRPr="00A863DD">
              <w:rPr>
                <w:spacing w:val="-3"/>
              </w:rPr>
              <w:t>(b).</w:t>
            </w:r>
          </w:p>
        </w:tc>
      </w:tr>
      <w:tr w:rsidR="00DF19D8" w:rsidRPr="00A863DD" w14:paraId="3D9B9502" w14:textId="77777777" w:rsidTr="003D6336">
        <w:tc>
          <w:tcPr>
            <w:tcW w:w="1530" w:type="pct"/>
          </w:tcPr>
          <w:p w14:paraId="0BF860E0" w14:textId="503A4FD7" w:rsidR="00FC078C" w:rsidRPr="00A863DD" w:rsidRDefault="00FC078C" w:rsidP="00FC078C">
            <w:pPr>
              <w:pStyle w:val="Ttulo3"/>
              <w:spacing w:after="200"/>
            </w:pPr>
            <w:bookmarkStart w:id="102" w:name="_Toc413655018"/>
            <w:bookmarkStart w:id="103" w:name="_Toc529001747"/>
            <w:bookmarkStart w:id="104" w:name="_Toc26890215"/>
            <w:r w:rsidRPr="00A863DD">
              <w:lastRenderedPageBreak/>
              <w:t>29.</w:t>
            </w:r>
            <w:r w:rsidRPr="00A863DD">
              <w:tab/>
              <w:t>Moneda</w:t>
            </w:r>
            <w:r w:rsidR="006412CD" w:rsidRPr="00A863DD">
              <w:t xml:space="preserve"> </w:t>
            </w:r>
            <w:r w:rsidRPr="00A863DD">
              <w:t>para</w:t>
            </w:r>
            <w:r w:rsidR="006412CD" w:rsidRPr="00A863DD">
              <w:t xml:space="preserve"> </w:t>
            </w:r>
            <w:r w:rsidRPr="00A863DD">
              <w:t>la</w:t>
            </w:r>
            <w:r w:rsidR="006412CD" w:rsidRPr="00A863DD">
              <w:t xml:space="preserve"> </w:t>
            </w:r>
            <w:r w:rsidRPr="00A863DD">
              <w:t>Evaluación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102"/>
            <w:bookmarkEnd w:id="103"/>
            <w:bookmarkEnd w:id="104"/>
          </w:p>
        </w:tc>
        <w:tc>
          <w:tcPr>
            <w:tcW w:w="3452" w:type="pct"/>
          </w:tcPr>
          <w:p w14:paraId="52A92274" w14:textId="5F1E2932" w:rsidR="00FC078C" w:rsidRPr="00A863DD" w:rsidRDefault="00FC078C" w:rsidP="00FC078C">
            <w:pPr>
              <w:suppressAutoHyphens/>
              <w:spacing w:after="200"/>
              <w:ind w:left="603" w:hanging="540"/>
              <w:jc w:val="both"/>
              <w:rPr>
                <w:spacing w:val="-3"/>
              </w:rPr>
            </w:pPr>
            <w:r w:rsidRPr="00A863DD">
              <w:rPr>
                <w:spacing w:val="-3"/>
              </w:rPr>
              <w:t>29.1</w:t>
            </w:r>
            <w:r w:rsidRPr="00A863DD">
              <w:rPr>
                <w:spacing w:val="-3"/>
              </w:rPr>
              <w:tab/>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serán</w:t>
            </w:r>
            <w:r w:rsidR="006412CD" w:rsidRPr="00A863DD">
              <w:rPr>
                <w:spacing w:val="-3"/>
              </w:rPr>
              <w:t xml:space="preserve"> </w:t>
            </w:r>
            <w:r w:rsidRPr="00A863DD">
              <w:rPr>
                <w:spacing w:val="-3"/>
              </w:rPr>
              <w:t>evaluadas</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sean</w:t>
            </w:r>
            <w:r w:rsidR="006412CD" w:rsidRPr="00A863DD">
              <w:rPr>
                <w:spacing w:val="-3"/>
              </w:rPr>
              <w:t xml:space="preserve"> </w:t>
            </w:r>
            <w:r w:rsidRPr="00A863DD">
              <w:rPr>
                <w:spacing w:val="-3"/>
              </w:rPr>
              <w:t>cotizadas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moneda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país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15.1,</w:t>
            </w:r>
            <w:r w:rsidR="006412CD" w:rsidRPr="00A863DD">
              <w:rPr>
                <w:spacing w:val="-3"/>
              </w:rPr>
              <w:t xml:space="preserve"> </w:t>
            </w:r>
            <w:r w:rsidRPr="00A863DD">
              <w:rPr>
                <w:spacing w:val="-3"/>
              </w:rPr>
              <w:t>a</w:t>
            </w:r>
            <w:r w:rsidR="006412CD" w:rsidRPr="00A863DD">
              <w:rPr>
                <w:spacing w:val="-3"/>
              </w:rPr>
              <w:t xml:space="preserve"> </w:t>
            </w:r>
            <w:r w:rsidRPr="00A863DD">
              <w:rPr>
                <w:spacing w:val="-3"/>
              </w:rPr>
              <w:t>menos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haya</w:t>
            </w:r>
            <w:r w:rsidR="006412CD" w:rsidRPr="00A863DD">
              <w:rPr>
                <w:spacing w:val="-3"/>
              </w:rPr>
              <w:t xml:space="preserve"> </w:t>
            </w:r>
            <w:r w:rsidRPr="00A863DD">
              <w:rPr>
                <w:spacing w:val="-3"/>
              </w:rPr>
              <w:t>usado</w:t>
            </w:r>
            <w:r w:rsidR="006412CD" w:rsidRPr="00A863DD">
              <w:rPr>
                <w:spacing w:val="-3"/>
              </w:rPr>
              <w:t xml:space="preserve"> </w:t>
            </w:r>
            <w:r w:rsidRPr="00A863DD">
              <w:rPr>
                <w:spacing w:val="-3"/>
              </w:rPr>
              <w:t>tipos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cambio</w:t>
            </w:r>
            <w:r w:rsidR="006412CD" w:rsidRPr="00A863DD">
              <w:rPr>
                <w:spacing w:val="-3"/>
              </w:rPr>
              <w:t xml:space="preserve"> </w:t>
            </w:r>
            <w:r w:rsidRPr="00A863DD">
              <w:rPr>
                <w:spacing w:val="-3"/>
              </w:rPr>
              <w:t>diferentes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establecidas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15.2,</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cuyo</w:t>
            </w:r>
            <w:r w:rsidR="006412CD" w:rsidRPr="00A863DD">
              <w:rPr>
                <w:spacing w:val="-3"/>
              </w:rPr>
              <w:t xml:space="preserve"> </w:t>
            </w:r>
            <w:r w:rsidRPr="00A863DD">
              <w:rPr>
                <w:spacing w:val="-3"/>
              </w:rPr>
              <w:t>caso,</w:t>
            </w:r>
            <w:r w:rsidR="006412CD" w:rsidRPr="00A863DD">
              <w:rPr>
                <w:spacing w:val="-3"/>
              </w:rPr>
              <w:t xml:space="preserve"> </w:t>
            </w:r>
            <w:r w:rsidRPr="00A863DD">
              <w:rPr>
                <w:spacing w:val="-3"/>
              </w:rPr>
              <w:t>primero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convertirá</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montos</w:t>
            </w:r>
            <w:r w:rsidR="006412CD" w:rsidRPr="00A863DD">
              <w:rPr>
                <w:spacing w:val="-3"/>
              </w:rPr>
              <w:t xml:space="preserve"> </w:t>
            </w:r>
            <w:r w:rsidRPr="00A863DD">
              <w:rPr>
                <w:spacing w:val="-3"/>
              </w:rPr>
              <w:t>pagaderos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diversas</w:t>
            </w:r>
            <w:r w:rsidR="006412CD" w:rsidRPr="00A863DD">
              <w:rPr>
                <w:spacing w:val="-3"/>
              </w:rPr>
              <w:t xml:space="preserve"> </w:t>
            </w:r>
            <w:r w:rsidRPr="00A863DD">
              <w:rPr>
                <w:spacing w:val="-3"/>
              </w:rPr>
              <w:t>monedas</w:t>
            </w:r>
            <w:r w:rsidR="006412CD" w:rsidRPr="00A863DD">
              <w:rPr>
                <w:spacing w:val="-3"/>
              </w:rPr>
              <w:t xml:space="preserve"> </w:t>
            </w:r>
            <w:r w:rsidRPr="00A863DD">
              <w:rPr>
                <w:spacing w:val="-3"/>
              </w:rPr>
              <w:t>aplicando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tipos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cambio</w:t>
            </w:r>
            <w:r w:rsidR="006412CD" w:rsidRPr="00A863DD">
              <w:rPr>
                <w:spacing w:val="-3"/>
              </w:rPr>
              <w:t xml:space="preserve"> </w:t>
            </w:r>
            <w:r w:rsidRPr="00A863DD">
              <w:rPr>
                <w:spacing w:val="-3"/>
              </w:rPr>
              <w:t>cotizados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después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reconvertirá</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moneda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país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aplicando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tipos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cambio</w:t>
            </w:r>
            <w:r w:rsidR="006412CD" w:rsidRPr="00A863DD">
              <w:rPr>
                <w:spacing w:val="-3"/>
              </w:rPr>
              <w:t xml:space="preserve"> </w:t>
            </w:r>
            <w:r w:rsidRPr="00A863DD">
              <w:rPr>
                <w:spacing w:val="-3"/>
              </w:rPr>
              <w:t>estipulados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15.2.</w:t>
            </w:r>
          </w:p>
        </w:tc>
      </w:tr>
      <w:tr w:rsidR="00DF19D8" w:rsidRPr="00A863DD" w14:paraId="1565536A" w14:textId="77777777" w:rsidTr="003D6336">
        <w:tc>
          <w:tcPr>
            <w:tcW w:w="1530" w:type="pct"/>
          </w:tcPr>
          <w:p w14:paraId="14B0318A" w14:textId="1C3E73BB" w:rsidR="00FC078C" w:rsidRPr="00A863DD" w:rsidRDefault="00FC078C" w:rsidP="00FC078C">
            <w:pPr>
              <w:pStyle w:val="Ttulo3"/>
              <w:spacing w:after="200"/>
            </w:pPr>
            <w:bookmarkStart w:id="105" w:name="_Toc413655019"/>
            <w:bookmarkStart w:id="106" w:name="_Toc529001748"/>
            <w:bookmarkStart w:id="107" w:name="_Toc26890216"/>
            <w:r w:rsidRPr="00A863DD">
              <w:t>30.</w:t>
            </w:r>
            <w:r w:rsidRPr="00A863DD">
              <w:tab/>
              <w:t>Evaluación</w:t>
            </w:r>
            <w:r w:rsidR="006412CD" w:rsidRPr="00A863DD">
              <w:t xml:space="preserve"> </w:t>
            </w:r>
            <w:r w:rsidRPr="00A863DD">
              <w:t>y</w:t>
            </w:r>
            <w:r w:rsidR="006412CD" w:rsidRPr="00A863DD">
              <w:t xml:space="preserve"> </w:t>
            </w:r>
            <w:r w:rsidRPr="00A863DD">
              <w:t>Comparación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bookmarkEnd w:id="105"/>
            <w:bookmarkEnd w:id="106"/>
            <w:bookmarkEnd w:id="107"/>
          </w:p>
        </w:tc>
        <w:tc>
          <w:tcPr>
            <w:tcW w:w="3452" w:type="pct"/>
          </w:tcPr>
          <w:p w14:paraId="46693D5F" w14:textId="38938847" w:rsidR="00FC078C" w:rsidRPr="00A863DD" w:rsidRDefault="00FC078C" w:rsidP="00FC078C">
            <w:pPr>
              <w:suppressAutoHyphens/>
              <w:spacing w:after="200"/>
              <w:ind w:left="603" w:hanging="540"/>
              <w:jc w:val="both"/>
            </w:pPr>
            <w:r w:rsidRPr="00A863DD">
              <w:rPr>
                <w:spacing w:val="-3"/>
              </w:rPr>
              <w:t>30.1</w:t>
            </w:r>
            <w:r w:rsidRPr="00A863DD">
              <w:rPr>
                <w:spacing w:val="-3"/>
              </w:rPr>
              <w:tab/>
            </w:r>
            <w:r w:rsidRPr="00A863DD">
              <w:t>El</w:t>
            </w:r>
            <w:r w:rsidR="006412CD" w:rsidRPr="00A863DD">
              <w:t xml:space="preserve"> </w:t>
            </w:r>
            <w:r w:rsidRPr="00A863DD">
              <w:t>Contratante</w:t>
            </w:r>
            <w:r w:rsidR="006412CD" w:rsidRPr="00A863DD">
              <w:t xml:space="preserve"> </w:t>
            </w:r>
            <w:r w:rsidRPr="00A863DD">
              <w:t>evaluará</w:t>
            </w:r>
            <w:r w:rsidR="006412CD" w:rsidRPr="00A863DD">
              <w:t xml:space="preserve"> </w:t>
            </w:r>
            <w:r w:rsidRPr="00A863DD">
              <w:t>solamente</w:t>
            </w:r>
            <w:r w:rsidR="006412CD" w:rsidRPr="00A863DD">
              <w:t xml:space="preserve"> </w:t>
            </w:r>
            <w:r w:rsidRPr="00A863DD">
              <w:t>las</w:t>
            </w:r>
            <w:r w:rsidR="006412CD" w:rsidRPr="00A863DD">
              <w:t xml:space="preserve"> </w:t>
            </w:r>
            <w:r w:rsidRPr="00A863DD">
              <w:t>Ofertas</w:t>
            </w:r>
            <w:r w:rsidR="006412CD" w:rsidRPr="00A863DD">
              <w:t xml:space="preserve"> </w:t>
            </w:r>
            <w:r w:rsidRPr="00A863DD">
              <w:t>que</w:t>
            </w:r>
            <w:r w:rsidR="006412CD" w:rsidRPr="00A863DD">
              <w:t xml:space="preserve"> </w:t>
            </w:r>
            <w:r w:rsidRPr="00A863DD">
              <w:t>determine</w:t>
            </w:r>
            <w:r w:rsidR="006412CD" w:rsidRPr="00A863DD">
              <w:t xml:space="preserve"> </w:t>
            </w:r>
            <w:r w:rsidRPr="00A863DD">
              <w:t>que</w:t>
            </w:r>
            <w:r w:rsidR="006412CD" w:rsidRPr="00A863DD">
              <w:t xml:space="preserve"> </w:t>
            </w:r>
            <w:r w:rsidRPr="00A863DD">
              <w:t>cumplen</w:t>
            </w:r>
            <w:r w:rsidR="006412CD" w:rsidRPr="00A863DD">
              <w:t xml:space="preserve"> </w:t>
            </w:r>
            <w:r w:rsidRPr="00A863DD">
              <w:t>sustancialmente</w:t>
            </w:r>
            <w:r w:rsidR="006412CD" w:rsidRPr="00A863DD">
              <w:t xml:space="preserve"> </w:t>
            </w:r>
            <w:r w:rsidRPr="00A863DD">
              <w:t>con</w:t>
            </w:r>
            <w:r w:rsidR="006412CD" w:rsidRPr="00A863DD">
              <w:t xml:space="preserve"> </w:t>
            </w:r>
            <w:r w:rsidRPr="00A863DD">
              <w:t>los</w:t>
            </w:r>
            <w:r w:rsidR="006412CD" w:rsidRPr="00A863DD">
              <w:t xml:space="preserve"> </w:t>
            </w:r>
            <w:r w:rsidRPr="00A863DD">
              <w:t>requisitos</w:t>
            </w:r>
            <w:r w:rsidR="006412CD" w:rsidRPr="00A863DD">
              <w:t xml:space="preserve"> </w:t>
            </w:r>
            <w:r w:rsidRPr="00A863DD">
              <w:t>del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27.</w:t>
            </w:r>
          </w:p>
          <w:p w14:paraId="4E642EDE" w14:textId="7F8221A0" w:rsidR="00FC078C" w:rsidRPr="00A863DD" w:rsidRDefault="00FC078C" w:rsidP="00FC078C">
            <w:pPr>
              <w:suppressAutoHyphens/>
              <w:spacing w:after="200"/>
              <w:ind w:left="603" w:hanging="540"/>
              <w:jc w:val="both"/>
              <w:rPr>
                <w:spacing w:val="-3"/>
              </w:rPr>
            </w:pPr>
            <w:r w:rsidRPr="00A863DD">
              <w:rPr>
                <w:spacing w:val="-3"/>
              </w:rPr>
              <w:t>30.2</w:t>
            </w:r>
            <w:r w:rsidRPr="00A863DD">
              <w:rPr>
                <w:spacing w:val="-3"/>
              </w:rPr>
              <w:tab/>
              <w:t>Al</w:t>
            </w:r>
            <w:r w:rsidR="006412CD" w:rsidRPr="00A863DD">
              <w:rPr>
                <w:spacing w:val="-3"/>
              </w:rPr>
              <w:t xml:space="preserve"> </w:t>
            </w:r>
            <w:r w:rsidRPr="00A863DD">
              <w:rPr>
                <w:spacing w:val="-3"/>
              </w:rPr>
              <w:t>evaluar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determinará</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evaluado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ajustándolo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siguiente</w:t>
            </w:r>
            <w:r w:rsidR="006412CD" w:rsidRPr="00A863DD">
              <w:rPr>
                <w:spacing w:val="-3"/>
              </w:rPr>
              <w:t xml:space="preserve"> </w:t>
            </w:r>
            <w:r w:rsidRPr="00A863DD">
              <w:rPr>
                <w:spacing w:val="-3"/>
              </w:rPr>
              <w:t>manera:</w:t>
            </w:r>
          </w:p>
          <w:p w14:paraId="7466CDD1" w14:textId="3DA995A1" w:rsidR="00FC078C" w:rsidRPr="00A863DD" w:rsidRDefault="00FC078C" w:rsidP="00FC078C">
            <w:pPr>
              <w:suppressAutoHyphens/>
              <w:spacing w:after="200"/>
              <w:ind w:left="1143" w:hanging="540"/>
              <w:jc w:val="both"/>
              <w:rPr>
                <w:spacing w:val="-3"/>
              </w:rPr>
            </w:pPr>
            <w:r w:rsidRPr="00A863DD">
              <w:rPr>
                <w:spacing w:val="-3"/>
              </w:rPr>
              <w:t>(a)</w:t>
            </w:r>
            <w:r w:rsidRPr="00A863DD">
              <w:rPr>
                <w:spacing w:val="-3"/>
              </w:rPr>
              <w:tab/>
              <w:t>corrigiendo</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error,</w:t>
            </w:r>
            <w:r w:rsidR="006412CD" w:rsidRPr="00A863DD">
              <w:rPr>
                <w:spacing w:val="-3"/>
              </w:rPr>
              <w:t xml:space="preserve"> </w:t>
            </w:r>
            <w:r w:rsidRPr="00A863DD">
              <w:rPr>
                <w:spacing w:val="-3"/>
              </w:rPr>
              <w:t>conforme</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estipulado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28;</w:t>
            </w:r>
          </w:p>
          <w:p w14:paraId="26F2BC98" w14:textId="14A1CB6F" w:rsidR="00FC078C" w:rsidRPr="00A863DD" w:rsidRDefault="00FC078C" w:rsidP="00FC078C">
            <w:pPr>
              <w:suppressAutoHyphens/>
              <w:spacing w:after="200"/>
              <w:ind w:left="1143" w:hanging="540"/>
              <w:jc w:val="both"/>
              <w:rPr>
                <w:spacing w:val="-3"/>
              </w:rPr>
            </w:pPr>
            <w:r w:rsidRPr="00A863DD">
              <w:rPr>
                <w:spacing w:val="-3"/>
              </w:rPr>
              <w:lastRenderedPageBreak/>
              <w:t>(b)</w:t>
            </w:r>
            <w:r w:rsidRPr="00A863DD">
              <w:rPr>
                <w:spacing w:val="-3"/>
              </w:rPr>
              <w:tab/>
              <w:t>excluyendo</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sumas</w:t>
            </w:r>
            <w:r w:rsidR="006412CD" w:rsidRPr="00A863DD">
              <w:rPr>
                <w:spacing w:val="-3"/>
              </w:rPr>
              <w:t xml:space="preserve"> </w:t>
            </w:r>
            <w:r w:rsidRPr="00A863DD">
              <w:rPr>
                <w:spacing w:val="-3"/>
              </w:rPr>
              <w:t>provisionales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reservas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imprevistos,</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existieran,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Cantidades</w:t>
            </w:r>
            <w:r w:rsidRPr="00A863DD">
              <w:rPr>
                <w:rStyle w:val="Refdenotaalpie"/>
                <w:spacing w:val="-3"/>
              </w:rPr>
              <w:footnoteReference w:id="15"/>
            </w:r>
            <w:r w:rsidRPr="00A863DD">
              <w:rPr>
                <w:spacing w:val="-3"/>
              </w:rPr>
              <w:t>,</w:t>
            </w:r>
            <w:r w:rsidR="006412CD" w:rsidRPr="00A863DD">
              <w:rPr>
                <w:spacing w:val="-3"/>
              </w:rPr>
              <w:t xml:space="preserve"> </w:t>
            </w:r>
            <w:r w:rsidRPr="00A863DD">
              <w:rPr>
                <w:spacing w:val="-3"/>
              </w:rPr>
              <w:t>pero</w:t>
            </w:r>
            <w:r w:rsidR="006412CD" w:rsidRPr="00A863DD">
              <w:rPr>
                <w:spacing w:val="-3"/>
              </w:rPr>
              <w:t xml:space="preserve"> </w:t>
            </w:r>
            <w:r w:rsidRPr="00A863DD">
              <w:rPr>
                <w:spacing w:val="-3"/>
              </w:rPr>
              <w:t>incluyendo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Administración</w:t>
            </w:r>
            <w:r w:rsidRPr="00A863DD">
              <w:rPr>
                <w:rStyle w:val="Refdenotaalpie"/>
                <w:spacing w:val="-3"/>
              </w:rPr>
              <w:footnoteReference w:id="16"/>
            </w:r>
            <w:r w:rsidRPr="00A863DD">
              <w:rPr>
                <w:spacing w:val="-3"/>
              </w:rPr>
              <w:t>,</w:t>
            </w:r>
            <w:r w:rsidR="006412CD" w:rsidRPr="00A863DD">
              <w:rPr>
                <w:spacing w:val="-3"/>
              </w:rPr>
              <w:t xml:space="preserve"> </w:t>
            </w:r>
            <w:r w:rsidRPr="00A863DD">
              <w:rPr>
                <w:spacing w:val="-3"/>
              </w:rPr>
              <w:t>siempre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sean</w:t>
            </w:r>
            <w:r w:rsidR="006412CD" w:rsidRPr="00A863DD">
              <w:rPr>
                <w:spacing w:val="-3"/>
              </w:rPr>
              <w:t xml:space="preserve"> </w:t>
            </w:r>
            <w:r w:rsidRPr="00A863DD">
              <w:rPr>
                <w:spacing w:val="-3"/>
              </w:rPr>
              <w:t>cotizados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manera</w:t>
            </w:r>
            <w:r w:rsidR="006412CD" w:rsidRPr="00A863DD">
              <w:rPr>
                <w:spacing w:val="-3"/>
              </w:rPr>
              <w:t xml:space="preserve"> </w:t>
            </w:r>
            <w:r w:rsidRPr="00A863DD">
              <w:rPr>
                <w:spacing w:val="-3"/>
              </w:rPr>
              <w:t>competitiva;</w:t>
            </w:r>
          </w:p>
          <w:p w14:paraId="4939DBD3" w14:textId="1E35B02B" w:rsidR="00FC078C" w:rsidRPr="00A863DD" w:rsidRDefault="00FC078C" w:rsidP="00FC078C">
            <w:pPr>
              <w:suppressAutoHyphens/>
              <w:spacing w:after="220"/>
              <w:ind w:left="1143" w:hanging="540"/>
              <w:jc w:val="both"/>
              <w:rPr>
                <w:spacing w:val="-3"/>
              </w:rPr>
            </w:pPr>
            <w:r w:rsidRPr="00A863DD">
              <w:rPr>
                <w:spacing w:val="-3"/>
              </w:rPr>
              <w:t>(c)</w:t>
            </w:r>
            <w:r w:rsidRPr="00A863DD">
              <w:rPr>
                <w:spacing w:val="-3"/>
              </w:rPr>
              <w:tab/>
              <w:t>haciendo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ajustes</w:t>
            </w:r>
            <w:r w:rsidR="006412CD" w:rsidRPr="00A863DD">
              <w:rPr>
                <w:spacing w:val="-3"/>
              </w:rPr>
              <w:t xml:space="preserve"> </w:t>
            </w:r>
            <w:r w:rsidRPr="00A863DD">
              <w:rPr>
                <w:spacing w:val="-3"/>
              </w:rPr>
              <w:t>correspondientes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otras</w:t>
            </w:r>
            <w:r w:rsidR="006412CD" w:rsidRPr="00A863DD">
              <w:rPr>
                <w:spacing w:val="-3"/>
              </w:rPr>
              <w:t xml:space="preserve"> </w:t>
            </w:r>
            <w:r w:rsidRPr="00A863DD">
              <w:rPr>
                <w:spacing w:val="-3"/>
              </w:rPr>
              <w:t>variaciones,</w:t>
            </w:r>
            <w:r w:rsidR="006412CD" w:rsidRPr="00A863DD">
              <w:rPr>
                <w:spacing w:val="-3"/>
              </w:rPr>
              <w:t xml:space="preserve"> </w:t>
            </w:r>
            <w:r w:rsidRPr="00A863DD">
              <w:rPr>
                <w:spacing w:val="-3"/>
              </w:rPr>
              <w:t>desviaciones</w:t>
            </w:r>
            <w:r w:rsidR="006412CD" w:rsidRPr="00A863DD">
              <w:rPr>
                <w:spacing w:val="-3"/>
              </w:rPr>
              <w:t xml:space="preserve"> </w:t>
            </w:r>
            <w:r w:rsidRPr="00A863DD">
              <w:rPr>
                <w:spacing w:val="-3"/>
              </w:rPr>
              <w:t>u</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alternativas</w:t>
            </w:r>
            <w:r w:rsidR="006412CD" w:rsidRPr="00A863DD">
              <w:rPr>
                <w:spacing w:val="-3"/>
              </w:rPr>
              <w:t xml:space="preserve"> </w:t>
            </w:r>
            <w:r w:rsidRPr="00A863DD">
              <w:rPr>
                <w:spacing w:val="-3"/>
              </w:rPr>
              <w:t>aceptables</w:t>
            </w:r>
            <w:r w:rsidR="006412CD" w:rsidRPr="00A863DD">
              <w:rPr>
                <w:spacing w:val="-3"/>
              </w:rPr>
              <w:t xml:space="preserve"> </w:t>
            </w:r>
            <w:r w:rsidRPr="00A863DD">
              <w:rPr>
                <w:spacing w:val="-3"/>
              </w:rPr>
              <w:t>presentadas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18;</w:t>
            </w:r>
            <w:r w:rsidR="006412CD" w:rsidRPr="00A863DD">
              <w:rPr>
                <w:spacing w:val="-3"/>
              </w:rPr>
              <w:t xml:space="preserve"> </w:t>
            </w:r>
          </w:p>
          <w:p w14:paraId="4BB307DE" w14:textId="1FAE226A" w:rsidR="00FC078C" w:rsidRPr="00A863DD" w:rsidRDefault="00FC078C" w:rsidP="00FC078C">
            <w:pPr>
              <w:suppressAutoHyphens/>
              <w:spacing w:after="220"/>
              <w:ind w:left="1143" w:hanging="540"/>
              <w:jc w:val="both"/>
              <w:rPr>
                <w:spacing w:val="-3"/>
              </w:rPr>
            </w:pPr>
            <w:r w:rsidRPr="00A863DD">
              <w:rPr>
                <w:spacing w:val="-3"/>
              </w:rPr>
              <w:t>(d)</w:t>
            </w:r>
            <w:r w:rsidRPr="00A863DD">
              <w:rPr>
                <w:spacing w:val="-3"/>
              </w:rPr>
              <w:tab/>
              <w:t>haciendo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ajustes</w:t>
            </w:r>
            <w:r w:rsidR="006412CD" w:rsidRPr="00A863DD">
              <w:rPr>
                <w:spacing w:val="-3"/>
              </w:rPr>
              <w:t xml:space="preserve"> </w:t>
            </w:r>
            <w:r w:rsidRPr="00A863DD">
              <w:rPr>
                <w:spacing w:val="-3"/>
              </w:rPr>
              <w:t>correspondientes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reflejar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descuentos</w:t>
            </w:r>
            <w:r w:rsidR="006412CD" w:rsidRPr="00A863DD">
              <w:rPr>
                <w:spacing w:val="-3"/>
              </w:rPr>
              <w:t xml:space="preserve"> </w:t>
            </w:r>
            <w:r w:rsidRPr="00A863DD">
              <w:rPr>
                <w:spacing w:val="-3"/>
              </w:rPr>
              <w:t>u</w:t>
            </w:r>
            <w:r w:rsidR="006412CD" w:rsidRPr="00A863DD">
              <w:rPr>
                <w:spacing w:val="-3"/>
              </w:rPr>
              <w:t xml:space="preserve"> </w:t>
            </w:r>
            <w:r w:rsidRPr="00A863DD">
              <w:rPr>
                <w:spacing w:val="-3"/>
              </w:rPr>
              <w:t>otras</w:t>
            </w:r>
            <w:r w:rsidR="006412CD" w:rsidRPr="00A863DD">
              <w:rPr>
                <w:spacing w:val="-3"/>
              </w:rPr>
              <w:t xml:space="preserve"> </w:t>
            </w:r>
            <w:r w:rsidRPr="00A863DD">
              <w:rPr>
                <w:spacing w:val="-3"/>
              </w:rPr>
              <w:t>modificaciones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ofrecidas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23.5</w:t>
            </w:r>
            <w:r w:rsidR="00B86EAC" w:rsidRPr="00A863DD">
              <w:rPr>
                <w:spacing w:val="-3"/>
              </w:rPr>
              <w:t>;</w:t>
            </w:r>
            <w:r w:rsidR="006412CD" w:rsidRPr="00A863DD">
              <w:rPr>
                <w:spacing w:val="-3"/>
              </w:rPr>
              <w:t xml:space="preserve"> </w:t>
            </w:r>
            <w:r w:rsidR="00B86EAC" w:rsidRPr="00A863DD">
              <w:rPr>
                <w:spacing w:val="-3"/>
              </w:rPr>
              <w:t>y</w:t>
            </w:r>
            <w:r w:rsidR="006412CD" w:rsidRPr="00A863DD">
              <w:rPr>
                <w:spacing w:val="-3"/>
              </w:rPr>
              <w:t xml:space="preserve"> </w:t>
            </w:r>
          </w:p>
          <w:p w14:paraId="6E06D03A" w14:textId="2653B587" w:rsidR="00B86EAC" w:rsidRPr="00A863DD" w:rsidRDefault="00B86EAC" w:rsidP="00FC078C">
            <w:pPr>
              <w:suppressAutoHyphens/>
              <w:spacing w:after="220"/>
              <w:ind w:left="1143" w:hanging="540"/>
              <w:jc w:val="both"/>
              <w:rPr>
                <w:spacing w:val="-3"/>
              </w:rPr>
            </w:pPr>
            <w:r w:rsidRPr="00A863DD">
              <w:rPr>
                <w:spacing w:val="-3"/>
              </w:rPr>
              <w:t>(e)</w:t>
            </w:r>
            <w:r w:rsidR="006412CD" w:rsidRPr="00A863DD">
              <w:rPr>
                <w:spacing w:val="-3"/>
              </w:rPr>
              <w:t xml:space="preserve">  </w:t>
            </w:r>
            <w:r w:rsidR="00F01B35" w:rsidRPr="00A863DD">
              <w:rPr>
                <w:spacing w:val="-3"/>
              </w:rPr>
              <w:t>usando</w:t>
            </w:r>
            <w:r w:rsidR="006412CD" w:rsidRPr="00A863DD">
              <w:rPr>
                <w:spacing w:val="-3"/>
              </w:rPr>
              <w:t xml:space="preserve"> </w:t>
            </w:r>
            <w:r w:rsidR="00F01B35" w:rsidRPr="00A863DD">
              <w:rPr>
                <w:spacing w:val="-3"/>
              </w:rPr>
              <w:t>la</w:t>
            </w:r>
            <w:r w:rsidR="006412CD" w:rsidRPr="00A863DD">
              <w:rPr>
                <w:spacing w:val="-3"/>
              </w:rPr>
              <w:t xml:space="preserve"> </w:t>
            </w:r>
            <w:r w:rsidR="00F01B35" w:rsidRPr="00A863DD">
              <w:rPr>
                <w:spacing w:val="-3"/>
              </w:rPr>
              <w:t>Mejor</w:t>
            </w:r>
            <w:r w:rsidR="006412CD" w:rsidRPr="00A863DD">
              <w:rPr>
                <w:spacing w:val="-3"/>
              </w:rPr>
              <w:t xml:space="preserve"> </w:t>
            </w:r>
            <w:r w:rsidR="00F01B35" w:rsidRPr="00A863DD">
              <w:rPr>
                <w:spacing w:val="-3"/>
              </w:rPr>
              <w:t>Oferta</w:t>
            </w:r>
            <w:r w:rsidR="006412CD" w:rsidRPr="00A863DD">
              <w:rPr>
                <w:spacing w:val="-3"/>
              </w:rPr>
              <w:t xml:space="preserve"> </w:t>
            </w:r>
            <w:r w:rsidR="00F01B35" w:rsidRPr="00A863DD">
              <w:rPr>
                <w:spacing w:val="-3"/>
              </w:rPr>
              <w:t>Final</w:t>
            </w:r>
            <w:r w:rsidR="006412CD" w:rsidRPr="00A863DD">
              <w:rPr>
                <w:spacing w:val="-3"/>
              </w:rPr>
              <w:t xml:space="preserve"> </w:t>
            </w:r>
            <w:r w:rsidR="00F01B35" w:rsidRPr="00A863DD">
              <w:rPr>
                <w:spacing w:val="-3"/>
              </w:rPr>
              <w:t>si</w:t>
            </w:r>
            <w:r w:rsidR="006412CD" w:rsidRPr="00A863DD">
              <w:rPr>
                <w:spacing w:val="-3"/>
              </w:rPr>
              <w:t xml:space="preserve"> </w:t>
            </w:r>
            <w:r w:rsidR="00F01B35" w:rsidRPr="00A863DD">
              <w:rPr>
                <w:spacing w:val="-3"/>
              </w:rPr>
              <w:t>así</w:t>
            </w:r>
            <w:r w:rsidR="006412CD" w:rsidRPr="00A863DD">
              <w:rPr>
                <w:spacing w:val="-3"/>
              </w:rPr>
              <w:t xml:space="preserve"> </w:t>
            </w:r>
            <w:r w:rsidR="00F01B35" w:rsidRPr="00A863DD">
              <w:rPr>
                <w:spacing w:val="-3"/>
              </w:rPr>
              <w:t>se</w:t>
            </w:r>
            <w:r w:rsidR="006412CD" w:rsidRPr="00A863DD">
              <w:rPr>
                <w:spacing w:val="-3"/>
              </w:rPr>
              <w:t xml:space="preserve"> </w:t>
            </w:r>
            <w:r w:rsidR="00F01B35" w:rsidRPr="00A863DD">
              <w:rPr>
                <w:spacing w:val="-3"/>
              </w:rPr>
              <w:t>especifica</w:t>
            </w:r>
            <w:r w:rsidR="006412CD" w:rsidRPr="00A863DD">
              <w:rPr>
                <w:spacing w:val="-3"/>
              </w:rPr>
              <w:t xml:space="preserve"> </w:t>
            </w:r>
            <w:r w:rsidR="00F01B35" w:rsidRPr="00A863DD">
              <w:rPr>
                <w:spacing w:val="-3"/>
              </w:rPr>
              <w:t>en</w:t>
            </w:r>
            <w:r w:rsidR="006412CD" w:rsidRPr="00A863DD">
              <w:rPr>
                <w:spacing w:val="-3"/>
              </w:rPr>
              <w:t xml:space="preserve"> </w:t>
            </w:r>
            <w:r w:rsidR="00F01B35" w:rsidRPr="00A863DD">
              <w:rPr>
                <w:spacing w:val="-3"/>
              </w:rPr>
              <w:t>la</w:t>
            </w:r>
            <w:r w:rsidR="006412CD" w:rsidRPr="00A863DD">
              <w:rPr>
                <w:spacing w:val="-3"/>
              </w:rPr>
              <w:t xml:space="preserve"> </w:t>
            </w:r>
            <w:r w:rsidR="00F01B35" w:rsidRPr="00A863DD">
              <w:rPr>
                <w:spacing w:val="-3"/>
              </w:rPr>
              <w:t>DDL</w:t>
            </w:r>
            <w:r w:rsidR="006412CD" w:rsidRPr="00A863DD">
              <w:rPr>
                <w:spacing w:val="-3"/>
              </w:rPr>
              <w:t xml:space="preserve"> </w:t>
            </w:r>
            <w:r w:rsidR="00F01B35" w:rsidRPr="00A863DD">
              <w:rPr>
                <w:spacing w:val="-3"/>
              </w:rPr>
              <w:t>en</w:t>
            </w:r>
            <w:r w:rsidR="006412CD" w:rsidRPr="00A863DD">
              <w:rPr>
                <w:spacing w:val="-3"/>
              </w:rPr>
              <w:t xml:space="preserve"> </w:t>
            </w:r>
            <w:r w:rsidR="00F01B35" w:rsidRPr="00A863DD">
              <w:rPr>
                <w:spacing w:val="-3"/>
              </w:rPr>
              <w:t>referencia</w:t>
            </w:r>
            <w:r w:rsidR="006412CD" w:rsidRPr="00A863DD">
              <w:rPr>
                <w:spacing w:val="-3"/>
              </w:rPr>
              <w:t xml:space="preserve"> </w:t>
            </w:r>
            <w:r w:rsidR="00F01B35" w:rsidRPr="00A863DD">
              <w:rPr>
                <w:spacing w:val="-3"/>
              </w:rPr>
              <w:t>a</w:t>
            </w:r>
            <w:r w:rsidR="006412CD" w:rsidRPr="00A863DD">
              <w:rPr>
                <w:spacing w:val="-3"/>
              </w:rPr>
              <w:t xml:space="preserve"> </w:t>
            </w:r>
            <w:r w:rsidR="00F01B35" w:rsidRPr="00A863DD">
              <w:rPr>
                <w:spacing w:val="-3"/>
              </w:rPr>
              <w:t>IAO</w:t>
            </w:r>
            <w:r w:rsidR="006412CD" w:rsidRPr="00A863DD">
              <w:rPr>
                <w:spacing w:val="-3"/>
              </w:rPr>
              <w:t xml:space="preserve"> </w:t>
            </w:r>
            <w:r w:rsidR="00F01B35" w:rsidRPr="00A863DD">
              <w:rPr>
                <w:spacing w:val="-3"/>
              </w:rPr>
              <w:t>33.2.</w:t>
            </w:r>
          </w:p>
          <w:p w14:paraId="2E419DCD" w14:textId="7A456506" w:rsidR="00FC078C" w:rsidRPr="00A863DD" w:rsidRDefault="00FC078C" w:rsidP="00FC078C">
            <w:pPr>
              <w:suppressAutoHyphens/>
              <w:spacing w:after="220"/>
              <w:ind w:left="603" w:hanging="603"/>
              <w:jc w:val="both"/>
              <w:rPr>
                <w:spacing w:val="-3"/>
              </w:rPr>
            </w:pPr>
            <w:r w:rsidRPr="00A863DD">
              <w:rPr>
                <w:spacing w:val="-3"/>
              </w:rPr>
              <w:t>30.3</w:t>
            </w:r>
            <w:r w:rsidRPr="00A863DD">
              <w:rPr>
                <w:spacing w:val="-3"/>
              </w:rPr>
              <w:tab/>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reserva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derecho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aceptar</w:t>
            </w:r>
            <w:r w:rsidR="006412CD" w:rsidRPr="00A863DD">
              <w:rPr>
                <w:spacing w:val="-3"/>
              </w:rPr>
              <w:t xml:space="preserve"> </w:t>
            </w:r>
            <w:r w:rsidRPr="00A863DD">
              <w:rPr>
                <w:spacing w:val="-3"/>
              </w:rPr>
              <w:t>o</w:t>
            </w:r>
            <w:r w:rsidR="006412CD" w:rsidRPr="00A863DD">
              <w:rPr>
                <w:spacing w:val="-3"/>
              </w:rPr>
              <w:t xml:space="preserve"> </w:t>
            </w:r>
            <w:r w:rsidRPr="00A863DD">
              <w:rPr>
                <w:spacing w:val="-3"/>
              </w:rPr>
              <w:t>rechazar</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variación,</w:t>
            </w:r>
            <w:r w:rsidR="006412CD" w:rsidRPr="00A863DD">
              <w:rPr>
                <w:spacing w:val="-3"/>
              </w:rPr>
              <w:t xml:space="preserve"> </w:t>
            </w:r>
            <w:r w:rsidRPr="00A863DD">
              <w:rPr>
                <w:spacing w:val="-3"/>
              </w:rPr>
              <w:t>desviación</w:t>
            </w:r>
            <w:r w:rsidR="006412CD" w:rsidRPr="00A863DD">
              <w:rPr>
                <w:spacing w:val="-3"/>
              </w:rPr>
              <w:t xml:space="preserve"> </w:t>
            </w:r>
            <w:r w:rsidRPr="00A863DD">
              <w:rPr>
                <w:spacing w:val="-3"/>
              </w:rPr>
              <w:t>u</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alternativa.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evaluación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tendrán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cuenta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variaciones,</w:t>
            </w:r>
            <w:r w:rsidR="006412CD" w:rsidRPr="00A863DD">
              <w:rPr>
                <w:spacing w:val="-3"/>
              </w:rPr>
              <w:t xml:space="preserve"> </w:t>
            </w:r>
            <w:r w:rsidRPr="00A863DD">
              <w:rPr>
                <w:spacing w:val="-3"/>
              </w:rPr>
              <w:t>desviaciones,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alternativas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otros</w:t>
            </w:r>
            <w:r w:rsidR="006412CD" w:rsidRPr="00A863DD">
              <w:rPr>
                <w:spacing w:val="-3"/>
              </w:rPr>
              <w:t xml:space="preserve"> </w:t>
            </w:r>
            <w:r w:rsidRPr="00A863DD">
              <w:rPr>
                <w:spacing w:val="-3"/>
              </w:rPr>
              <w:t>factores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excedan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requisitos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documento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licitación</w:t>
            </w:r>
            <w:r w:rsidR="006412CD" w:rsidRPr="00A863DD">
              <w:rPr>
                <w:spacing w:val="-3"/>
              </w:rPr>
              <w:t xml:space="preserve"> </w:t>
            </w:r>
            <w:r w:rsidRPr="00A863DD">
              <w:rPr>
                <w:spacing w:val="-3"/>
              </w:rPr>
              <w:t>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resulten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beneficios</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solicitados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p>
          <w:p w14:paraId="264F8642" w14:textId="577A46AB" w:rsidR="00FC078C" w:rsidRPr="00A863DD" w:rsidRDefault="00FC078C" w:rsidP="00FC078C">
            <w:pPr>
              <w:suppressAutoHyphens/>
              <w:spacing w:after="220"/>
              <w:ind w:left="603" w:hanging="603"/>
              <w:jc w:val="both"/>
              <w:rPr>
                <w:spacing w:val="-3"/>
              </w:rPr>
            </w:pPr>
            <w:r w:rsidRPr="00A863DD">
              <w:rPr>
                <w:spacing w:val="-3"/>
              </w:rPr>
              <w:t>30.4</w:t>
            </w:r>
            <w:r w:rsidRPr="00A863DD">
              <w:rPr>
                <w:spacing w:val="-3"/>
              </w:rPr>
              <w:tab/>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evaluación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tendrá</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cuenta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efecto</w:t>
            </w:r>
            <w:r w:rsidR="006412CD" w:rsidRPr="00A863DD">
              <w:rPr>
                <w:spacing w:val="-3"/>
              </w:rPr>
              <w:t xml:space="preserve"> </w:t>
            </w:r>
            <w:r w:rsidRPr="00A863DD">
              <w:rPr>
                <w:spacing w:val="-3"/>
              </w:rPr>
              <w:t>estimado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ninguna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ajuste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estipuladas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virtud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cláusula</w:t>
            </w:r>
            <w:r w:rsidR="006412CD" w:rsidRPr="00A863DD">
              <w:rPr>
                <w:spacing w:val="-3"/>
              </w:rPr>
              <w:t xml:space="preserve"> </w:t>
            </w:r>
            <w:r w:rsidRPr="00A863DD">
              <w:rPr>
                <w:spacing w:val="-3"/>
              </w:rPr>
              <w:t>47</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CGC,</w:t>
            </w:r>
            <w:r w:rsidR="006412CD" w:rsidRPr="00A863DD">
              <w:rPr>
                <w:spacing w:val="-3"/>
              </w:rPr>
              <w:t xml:space="preserve"> </w:t>
            </w:r>
            <w:r w:rsidRPr="00A863DD">
              <w:rPr>
                <w:spacing w:val="-3"/>
              </w:rPr>
              <w:t>durante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período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p>
          <w:p w14:paraId="53DE6213" w14:textId="0066638C" w:rsidR="00FC078C" w:rsidRPr="00A863DD" w:rsidRDefault="00FC078C" w:rsidP="00236DB9">
            <w:pPr>
              <w:numPr>
                <w:ilvl w:val="0"/>
                <w:numId w:val="24"/>
              </w:numPr>
              <w:spacing w:after="240"/>
              <w:ind w:hanging="720"/>
              <w:jc w:val="both"/>
              <w:rPr>
                <w:spacing w:val="-3"/>
              </w:rPr>
            </w:pPr>
            <w:r w:rsidRPr="00A863DD">
              <w:rPr>
                <w:rStyle w:val="Refdenotaalpie"/>
                <w:spacing w:val="-3"/>
              </w:rPr>
              <w:footnoteReference w:id="17"/>
            </w:r>
            <w:r w:rsidRPr="00A863DD">
              <w:rPr>
                <w:spacing w:val="-3"/>
              </w:rPr>
              <w:tab/>
            </w:r>
          </w:p>
        </w:tc>
      </w:tr>
      <w:tr w:rsidR="00DF19D8" w:rsidRPr="00A863DD" w14:paraId="02F00B80" w14:textId="77777777" w:rsidTr="00CB7A89">
        <w:tc>
          <w:tcPr>
            <w:tcW w:w="1530" w:type="pct"/>
          </w:tcPr>
          <w:p w14:paraId="6B3DBB2F" w14:textId="6CD07DEC" w:rsidR="00FC078C" w:rsidRPr="00A863DD" w:rsidRDefault="00FC078C" w:rsidP="00FC078C">
            <w:pPr>
              <w:pStyle w:val="Ttulo3"/>
              <w:spacing w:after="200"/>
            </w:pPr>
            <w:bookmarkStart w:id="108" w:name="_Toc26890217"/>
            <w:r w:rsidRPr="00A863DD">
              <w:lastRenderedPageBreak/>
              <w:t>31.</w:t>
            </w:r>
            <w:r w:rsidR="006412CD" w:rsidRPr="00A863DD">
              <w:t xml:space="preserve"> </w:t>
            </w:r>
            <w:r w:rsidRPr="00A863DD">
              <w:t>Ofertas</w:t>
            </w:r>
            <w:r w:rsidR="006412CD" w:rsidRPr="00A863DD">
              <w:t xml:space="preserve"> </w:t>
            </w:r>
            <w:r w:rsidRPr="00A863DD">
              <w:t>Anormalmente</w:t>
            </w:r>
            <w:r w:rsidR="006412CD" w:rsidRPr="00A863DD">
              <w:t xml:space="preserve"> </w:t>
            </w:r>
            <w:r w:rsidRPr="00A863DD">
              <w:t>Bajas</w:t>
            </w:r>
            <w:bookmarkEnd w:id="108"/>
          </w:p>
        </w:tc>
        <w:tc>
          <w:tcPr>
            <w:tcW w:w="3452" w:type="pct"/>
          </w:tcPr>
          <w:p w14:paraId="3A42E453" w14:textId="11740C85" w:rsidR="00FC078C" w:rsidRPr="00A863DD" w:rsidRDefault="00FC078C" w:rsidP="00236DB9">
            <w:pPr>
              <w:pStyle w:val="Prrafodelista"/>
              <w:numPr>
                <w:ilvl w:val="0"/>
                <w:numId w:val="43"/>
              </w:numPr>
              <w:ind w:hanging="720"/>
              <w:jc w:val="both"/>
              <w:rPr>
                <w:lang w:val="es-EC"/>
              </w:rPr>
            </w:pPr>
            <w:r w:rsidRPr="00A863DD">
              <w:rPr>
                <w:lang w:val="es-EC"/>
              </w:rPr>
              <w:t>Una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anormalmente</w:t>
            </w:r>
            <w:r w:rsidR="006412CD" w:rsidRPr="00A863DD">
              <w:rPr>
                <w:lang w:val="es-EC"/>
              </w:rPr>
              <w:t xml:space="preserve"> </w:t>
            </w:r>
            <w:r w:rsidRPr="00A863DD">
              <w:rPr>
                <w:lang w:val="es-EC"/>
              </w:rPr>
              <w:t>baja</w:t>
            </w:r>
            <w:r w:rsidR="006412CD" w:rsidRPr="00A863DD">
              <w:rPr>
                <w:lang w:val="es-EC"/>
              </w:rPr>
              <w:t xml:space="preserve"> </w:t>
            </w:r>
            <w:r w:rsidRPr="00A863DD">
              <w:rPr>
                <w:lang w:val="es-EC"/>
              </w:rPr>
              <w:t>es</w:t>
            </w:r>
            <w:r w:rsidR="006412CD" w:rsidRPr="00A863DD">
              <w:rPr>
                <w:lang w:val="es-EC"/>
              </w:rPr>
              <w:t xml:space="preserve"> </w:t>
            </w:r>
            <w:r w:rsidRPr="00A863DD">
              <w:rPr>
                <w:lang w:val="es-EC"/>
              </w:rPr>
              <w:t>aquella</w:t>
            </w:r>
            <w:r w:rsidR="006412CD" w:rsidRPr="00A863DD">
              <w:rPr>
                <w:lang w:val="es-EC"/>
              </w:rPr>
              <w:t xml:space="preserve"> </w:t>
            </w:r>
            <w:r w:rsidRPr="00A863DD">
              <w:rPr>
                <w:lang w:val="es-EC"/>
              </w:rPr>
              <w:t>cuyo</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combinación</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otros</w:t>
            </w:r>
            <w:r w:rsidR="006412CD" w:rsidRPr="00A863DD">
              <w:rPr>
                <w:lang w:val="es-EC"/>
              </w:rPr>
              <w:t xml:space="preserve"> </w:t>
            </w:r>
            <w:r w:rsidRPr="00A863DD">
              <w:rPr>
                <w:lang w:val="es-EC"/>
              </w:rPr>
              <w:t>elementos</w:t>
            </w:r>
            <w:r w:rsidR="006412CD" w:rsidRPr="00A863DD">
              <w:rPr>
                <w:lang w:val="es-EC"/>
              </w:rPr>
              <w:t xml:space="preserve"> </w:t>
            </w:r>
            <w:r w:rsidRPr="00A863DD">
              <w:rPr>
                <w:lang w:val="es-EC"/>
              </w:rPr>
              <w:t>constitutivos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parece</w:t>
            </w:r>
            <w:r w:rsidR="006412CD" w:rsidRPr="00A863DD">
              <w:rPr>
                <w:lang w:val="es-EC"/>
              </w:rPr>
              <w:t xml:space="preserve"> </w:t>
            </w:r>
            <w:r w:rsidRPr="00A863DD">
              <w:rPr>
                <w:lang w:val="es-EC"/>
              </w:rPr>
              <w:t>ser</w:t>
            </w:r>
            <w:r w:rsidR="006412CD" w:rsidRPr="00A863DD">
              <w:rPr>
                <w:lang w:val="es-EC"/>
              </w:rPr>
              <w:t xml:space="preserve"> </w:t>
            </w:r>
            <w:r w:rsidRPr="00A863DD">
              <w:rPr>
                <w:lang w:val="es-EC"/>
              </w:rPr>
              <w:t>tan</w:t>
            </w:r>
            <w:r w:rsidR="006412CD" w:rsidRPr="00A863DD">
              <w:rPr>
                <w:lang w:val="es-EC"/>
              </w:rPr>
              <w:t xml:space="preserve"> </w:t>
            </w:r>
            <w:r w:rsidRPr="00A863DD">
              <w:rPr>
                <w:lang w:val="es-EC"/>
              </w:rPr>
              <w:t>bajo</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despierta</w:t>
            </w:r>
            <w:r w:rsidR="006412CD" w:rsidRPr="00A863DD">
              <w:rPr>
                <w:lang w:val="es-EC"/>
              </w:rPr>
              <w:t xml:space="preserve"> </w:t>
            </w:r>
            <w:r w:rsidRPr="00A863DD">
              <w:rPr>
                <w:lang w:val="es-EC"/>
              </w:rPr>
              <w:t>serias</w:t>
            </w:r>
            <w:r w:rsidR="006412CD" w:rsidRPr="00A863DD">
              <w:rPr>
                <w:lang w:val="es-EC"/>
              </w:rPr>
              <w:t xml:space="preserve"> </w:t>
            </w:r>
            <w:r w:rsidRPr="00A863DD">
              <w:rPr>
                <w:lang w:val="es-EC"/>
              </w:rPr>
              <w:t>dudas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sobre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capacidad</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ejecutar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cotizado.</w:t>
            </w:r>
          </w:p>
          <w:p w14:paraId="333E0D82" w14:textId="77777777" w:rsidR="00FC078C" w:rsidRPr="00A863DD" w:rsidRDefault="00FC078C" w:rsidP="00FC078C"/>
          <w:p w14:paraId="6E990765" w14:textId="7E1CB473" w:rsidR="00FC078C" w:rsidRPr="00A863DD" w:rsidRDefault="00FC078C" w:rsidP="00236DB9">
            <w:pPr>
              <w:pStyle w:val="Prrafodelista"/>
              <w:numPr>
                <w:ilvl w:val="0"/>
                <w:numId w:val="43"/>
              </w:numPr>
              <w:ind w:hanging="720"/>
              <w:jc w:val="both"/>
              <w:rPr>
                <w:lang w:val="es-EC"/>
              </w:rPr>
            </w:pPr>
            <w:r w:rsidRPr="00A863DD">
              <w:rPr>
                <w:lang w:val="es-EC"/>
              </w:rPr>
              <w:lastRenderedPageBreak/>
              <w:t>En</w:t>
            </w:r>
            <w:r w:rsidR="006412CD" w:rsidRPr="00A863DD">
              <w:rPr>
                <w:lang w:val="es-EC"/>
              </w:rPr>
              <w:t xml:space="preserve"> </w:t>
            </w:r>
            <w:r w:rsidRPr="00A863DD">
              <w:rPr>
                <w:lang w:val="es-EC"/>
              </w:rPr>
              <w:t>caso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detectar</w:t>
            </w:r>
            <w:r w:rsidR="006412CD" w:rsidRPr="00A863DD">
              <w:rPr>
                <w:lang w:val="es-EC"/>
              </w:rPr>
              <w:t xml:space="preserve"> </w:t>
            </w:r>
            <w:r w:rsidRPr="00A863DD">
              <w:rPr>
                <w:lang w:val="es-EC"/>
              </w:rPr>
              <w:t>lo</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podría</w:t>
            </w:r>
            <w:r w:rsidR="006412CD" w:rsidRPr="00A863DD">
              <w:rPr>
                <w:lang w:val="es-EC"/>
              </w:rPr>
              <w:t xml:space="preserve"> </w:t>
            </w:r>
            <w:r w:rsidRPr="00A863DD">
              <w:rPr>
                <w:lang w:val="es-EC"/>
              </w:rPr>
              <w:t>constituir</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anormalmente</w:t>
            </w:r>
            <w:r w:rsidR="006412CD" w:rsidRPr="00A863DD">
              <w:rPr>
                <w:lang w:val="es-EC"/>
              </w:rPr>
              <w:t xml:space="preserve"> </w:t>
            </w:r>
            <w:r w:rsidRPr="00A863DD">
              <w:rPr>
                <w:lang w:val="es-EC"/>
              </w:rPr>
              <w:t>baja,</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pedirá</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brinde</w:t>
            </w:r>
            <w:r w:rsidR="006412CD" w:rsidRPr="00A863DD">
              <w:rPr>
                <w:lang w:val="es-EC"/>
              </w:rPr>
              <w:t xml:space="preserve"> </w:t>
            </w:r>
            <w:r w:rsidRPr="00A863DD">
              <w:rPr>
                <w:lang w:val="es-EC"/>
              </w:rPr>
              <w:t>aclaraciones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escrito,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especial,</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presente</w:t>
            </w:r>
            <w:r w:rsidR="006412CD" w:rsidRPr="00A863DD">
              <w:rPr>
                <w:lang w:val="es-EC"/>
              </w:rPr>
              <w:t xml:space="preserve"> </w:t>
            </w:r>
            <w:r w:rsidRPr="00A863DD">
              <w:rPr>
                <w:lang w:val="es-EC"/>
              </w:rPr>
              <w:t>análisis</w:t>
            </w:r>
            <w:r w:rsidR="006412CD" w:rsidRPr="00A863DD">
              <w:rPr>
                <w:lang w:val="es-EC"/>
              </w:rPr>
              <w:t xml:space="preserve"> </w:t>
            </w:r>
            <w:r w:rsidRPr="00A863DD">
              <w:rPr>
                <w:lang w:val="es-EC"/>
              </w:rPr>
              <w:t>pormenorizados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relación</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objeto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alcance,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metodología</w:t>
            </w:r>
            <w:r w:rsidR="006412CD" w:rsidRPr="00A863DD">
              <w:rPr>
                <w:lang w:val="es-EC"/>
              </w:rPr>
              <w:t xml:space="preserve"> </w:t>
            </w:r>
            <w:r w:rsidRPr="00A863DD">
              <w:rPr>
                <w:lang w:val="es-EC"/>
              </w:rPr>
              <w:t>propuesta,</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cronograma,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distribución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riesgos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responsabilidades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otro</w:t>
            </w:r>
            <w:r w:rsidR="006412CD" w:rsidRPr="00A863DD">
              <w:rPr>
                <w:lang w:val="es-EC"/>
              </w:rPr>
              <w:t xml:space="preserve"> </w:t>
            </w:r>
            <w:r w:rsidRPr="00A863DD">
              <w:rPr>
                <w:lang w:val="es-EC"/>
              </w:rPr>
              <w:t>requisito</w:t>
            </w:r>
            <w:r w:rsidR="006412CD" w:rsidRPr="00A863DD">
              <w:rPr>
                <w:lang w:val="es-EC"/>
              </w:rPr>
              <w:t xml:space="preserve"> </w:t>
            </w:r>
            <w:r w:rsidRPr="00A863DD">
              <w:rPr>
                <w:lang w:val="es-EC"/>
              </w:rPr>
              <w:t>establecido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documento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licitación.</w:t>
            </w:r>
            <w:r w:rsidR="006412CD" w:rsidRPr="00A863DD">
              <w:rPr>
                <w:lang w:val="es-EC"/>
              </w:rPr>
              <w:t xml:space="preserve"> </w:t>
            </w:r>
          </w:p>
          <w:p w14:paraId="7FBD9F5B" w14:textId="77777777" w:rsidR="00FC078C" w:rsidRPr="00A863DD" w:rsidRDefault="00FC078C" w:rsidP="00FC078C"/>
          <w:p w14:paraId="28975507" w14:textId="35571D6F" w:rsidR="00FC078C" w:rsidRPr="00A863DD" w:rsidRDefault="00FC078C" w:rsidP="00236DB9">
            <w:pPr>
              <w:pStyle w:val="Prrafodelista"/>
              <w:numPr>
                <w:ilvl w:val="0"/>
                <w:numId w:val="43"/>
              </w:numPr>
              <w:ind w:hanging="720"/>
              <w:jc w:val="both"/>
              <w:rPr>
                <w:lang w:val="es-EC"/>
              </w:rPr>
            </w:pPr>
            <w:r w:rsidRPr="00A863DD">
              <w:rPr>
                <w:lang w:val="es-EC"/>
              </w:rPr>
              <w:t>Tras</w:t>
            </w:r>
            <w:r w:rsidR="006412CD" w:rsidRPr="00A863DD">
              <w:rPr>
                <w:lang w:val="es-EC"/>
              </w:rPr>
              <w:t xml:space="preserve"> </w:t>
            </w:r>
            <w:r w:rsidRPr="00A863DD">
              <w:rPr>
                <w:lang w:val="es-EC"/>
              </w:rPr>
              <w:t>evaluar</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análisis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precios,</w:t>
            </w:r>
            <w:r w:rsidR="006412CD" w:rsidRPr="00A863DD">
              <w:rPr>
                <w:lang w:val="es-EC"/>
              </w:rPr>
              <w:t xml:space="preserve"> </w:t>
            </w:r>
            <w:r w:rsidRPr="00A863DD">
              <w:rPr>
                <w:lang w:val="es-EC"/>
              </w:rPr>
              <w:t>si</w:t>
            </w:r>
            <w:r w:rsidR="006412CD" w:rsidRPr="00A863DD">
              <w:rPr>
                <w:lang w:val="es-EC"/>
              </w:rPr>
              <w:t xml:space="preserve"> </w:t>
            </w:r>
            <w:r w:rsidRPr="00A863DD">
              <w:rPr>
                <w:lang w:val="es-EC"/>
              </w:rPr>
              <w:t>determina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ha</w:t>
            </w:r>
            <w:r w:rsidR="006412CD" w:rsidRPr="00A863DD">
              <w:rPr>
                <w:lang w:val="es-EC"/>
              </w:rPr>
              <w:t xml:space="preserve"> </w:t>
            </w:r>
            <w:r w:rsidRPr="00A863DD">
              <w:rPr>
                <w:lang w:val="es-EC"/>
              </w:rPr>
              <w:t>demostrado</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capacidad</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ejecutar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cotizado,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rechazará</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p>
          <w:p w14:paraId="50A5C7D5" w14:textId="77777777" w:rsidR="00FC078C" w:rsidRPr="00A863DD" w:rsidRDefault="00FC078C" w:rsidP="00FC078C"/>
        </w:tc>
      </w:tr>
      <w:tr w:rsidR="00DF19D8" w:rsidRPr="00A863DD" w14:paraId="13F1E6A9" w14:textId="77777777" w:rsidTr="00CB7A89">
        <w:tc>
          <w:tcPr>
            <w:tcW w:w="1530" w:type="pct"/>
          </w:tcPr>
          <w:p w14:paraId="4DF5EE2A" w14:textId="0472E6AC" w:rsidR="00FC078C" w:rsidRPr="00A863DD" w:rsidRDefault="00FC078C" w:rsidP="00FC078C">
            <w:pPr>
              <w:pStyle w:val="Ttulo3"/>
              <w:spacing w:after="200"/>
            </w:pPr>
            <w:bookmarkStart w:id="109" w:name="_Toc26890218"/>
            <w:r w:rsidRPr="00A863DD">
              <w:lastRenderedPageBreak/>
              <w:t>32.</w:t>
            </w:r>
            <w:r w:rsidR="006412CD" w:rsidRPr="00A863DD">
              <w:t xml:space="preserve"> </w:t>
            </w:r>
            <w:r w:rsidRPr="00A863DD">
              <w:t>Ofertas</w:t>
            </w:r>
            <w:r w:rsidR="006412CD" w:rsidRPr="00A863DD">
              <w:t xml:space="preserve"> </w:t>
            </w:r>
            <w:r w:rsidRPr="00A863DD">
              <w:t>Desequilibradas</w:t>
            </w:r>
            <w:r w:rsidR="006412CD" w:rsidRPr="00A863DD">
              <w:t xml:space="preserve"> </w:t>
            </w:r>
            <w:r w:rsidRPr="00A863DD">
              <w:t>o</w:t>
            </w:r>
            <w:r w:rsidR="006412CD" w:rsidRPr="00A863DD">
              <w:t xml:space="preserve"> </w:t>
            </w:r>
            <w:r w:rsidRPr="00A863DD">
              <w:t>con</w:t>
            </w:r>
            <w:r w:rsidR="006412CD" w:rsidRPr="00A863DD">
              <w:t xml:space="preserve"> </w:t>
            </w:r>
            <w:r w:rsidRPr="00A863DD">
              <w:t>Pagos</w:t>
            </w:r>
            <w:r w:rsidR="006412CD" w:rsidRPr="00A863DD">
              <w:t xml:space="preserve"> </w:t>
            </w:r>
            <w:r w:rsidRPr="00A863DD">
              <w:t>Iniciales</w:t>
            </w:r>
            <w:r w:rsidR="006412CD" w:rsidRPr="00A863DD">
              <w:t xml:space="preserve"> </w:t>
            </w:r>
            <w:r w:rsidRPr="00A863DD">
              <w:t>Abultados</w:t>
            </w:r>
            <w:bookmarkEnd w:id="109"/>
          </w:p>
        </w:tc>
        <w:tc>
          <w:tcPr>
            <w:tcW w:w="3452" w:type="pct"/>
          </w:tcPr>
          <w:p w14:paraId="6EBE91BB" w14:textId="306CFF2B" w:rsidR="00FC078C" w:rsidRPr="00A863DD" w:rsidRDefault="00FC078C" w:rsidP="00236DB9">
            <w:pPr>
              <w:pStyle w:val="Header2-SubClauses"/>
              <w:numPr>
                <w:ilvl w:val="1"/>
                <w:numId w:val="33"/>
              </w:numPr>
              <w:tabs>
                <w:tab w:val="clear" w:pos="619"/>
              </w:tabs>
              <w:spacing w:after="240"/>
              <w:ind w:left="576" w:hanging="576"/>
              <w:jc w:val="both"/>
              <w:rPr>
                <w:rStyle w:val="StyleHeader2-SubClausesItalicChar"/>
                <w:i w:val="0"/>
                <w:iCs w:val="0"/>
                <w:lang w:val="es-EC"/>
              </w:rPr>
            </w:pPr>
            <w:r w:rsidRPr="00A863DD">
              <w:rPr>
                <w:lang w:val="es-EC"/>
              </w:rPr>
              <w:t>Si</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un</w:t>
            </w:r>
            <w:r w:rsidR="006412CD" w:rsidRPr="00A863DD">
              <w:rPr>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basado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medición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ejecución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w:t>
            </w:r>
            <w:r w:rsidR="006412CD" w:rsidRPr="00A863DD">
              <w:rPr>
                <w:spacing w:val="-3"/>
                <w:lang w:val="es-EC"/>
              </w:rPr>
              <w:t xml:space="preserve"> </w:t>
            </w:r>
            <w:r w:rsidRPr="00A863DD">
              <w:rPr>
                <w:lang w:val="es-EC"/>
              </w:rPr>
              <w:t>con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costo</w:t>
            </w:r>
            <w:r w:rsidR="006412CD" w:rsidRPr="00A863DD">
              <w:rPr>
                <w:lang w:val="es-EC"/>
              </w:rPr>
              <w:t xml:space="preserve"> </w:t>
            </w:r>
            <w:r w:rsidRPr="00A863DD">
              <w:rPr>
                <w:lang w:val="es-EC"/>
              </w:rPr>
              <w:t>evaluado</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bajo</w:t>
            </w:r>
            <w:r w:rsidR="006412CD" w:rsidRPr="00A863DD">
              <w:rPr>
                <w:lang w:val="es-EC"/>
              </w:rPr>
              <w:t xml:space="preserve"> </w:t>
            </w:r>
            <w:r w:rsidRPr="00A863DD">
              <w:rPr>
                <w:lang w:val="es-EC"/>
              </w:rPr>
              <w:t>está,</w:t>
            </w:r>
            <w:r w:rsidR="006412CD" w:rsidRPr="00A863DD">
              <w:rPr>
                <w:lang w:val="es-EC"/>
              </w:rPr>
              <w:t xml:space="preserve"> </w:t>
            </w:r>
            <w:r w:rsidRPr="00A863DD">
              <w:rPr>
                <w:lang w:val="es-EC"/>
              </w:rPr>
              <w:t>a</w:t>
            </w:r>
            <w:r w:rsidR="006412CD" w:rsidRPr="00A863DD">
              <w:rPr>
                <w:lang w:val="es-EC"/>
              </w:rPr>
              <w:t xml:space="preserve"> </w:t>
            </w:r>
            <w:r w:rsidRPr="00A863DD">
              <w:rPr>
                <w:lang w:val="es-EC"/>
              </w:rPr>
              <w:t>juicio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seriamente</w:t>
            </w:r>
            <w:r w:rsidR="006412CD" w:rsidRPr="00A863DD">
              <w:rPr>
                <w:lang w:val="es-EC"/>
              </w:rPr>
              <w:t xml:space="preserve"> </w:t>
            </w:r>
            <w:r w:rsidRPr="00A863DD">
              <w:rPr>
                <w:lang w:val="es-EC"/>
              </w:rPr>
              <w:t>desequilibrada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implica</w:t>
            </w:r>
            <w:r w:rsidR="006412CD" w:rsidRPr="00A863DD">
              <w:rPr>
                <w:lang w:val="es-EC"/>
              </w:rPr>
              <w:t xml:space="preserve"> </w:t>
            </w:r>
            <w:r w:rsidRPr="00A863DD">
              <w:rPr>
                <w:lang w:val="es-EC"/>
              </w:rPr>
              <w:t>pagos</w:t>
            </w:r>
            <w:r w:rsidR="006412CD" w:rsidRPr="00A863DD">
              <w:rPr>
                <w:lang w:val="es-EC"/>
              </w:rPr>
              <w:t xml:space="preserve"> </w:t>
            </w:r>
            <w:r w:rsidRPr="00A863DD">
              <w:rPr>
                <w:lang w:val="es-EC"/>
              </w:rPr>
              <w:t>iniciales</w:t>
            </w:r>
            <w:r w:rsidR="006412CD" w:rsidRPr="00A863DD">
              <w:rPr>
                <w:lang w:val="es-EC"/>
              </w:rPr>
              <w:t xml:space="preserve"> </w:t>
            </w:r>
            <w:r w:rsidRPr="00A863DD">
              <w:rPr>
                <w:lang w:val="es-EC"/>
              </w:rPr>
              <w:t>abultados,</w:t>
            </w:r>
            <w:r w:rsidR="006412CD" w:rsidRPr="00A863DD">
              <w:rPr>
                <w:lang w:val="es-EC"/>
              </w:rPr>
              <w:t xml:space="preserve"> </w:t>
            </w:r>
            <w:r w:rsidRPr="00A863DD">
              <w:rPr>
                <w:lang w:val="es-EC"/>
              </w:rPr>
              <w:t>el</w:t>
            </w:r>
            <w:r w:rsidR="006412CD" w:rsidRPr="00A863DD">
              <w:rPr>
                <w:lang w:val="es-EC"/>
              </w:rPr>
              <w:t xml:space="preserve"> </w:t>
            </w:r>
            <w:r w:rsidRPr="00A863DD">
              <w:rPr>
                <w:rStyle w:val="StyleHeader2-SubClausesItalicChar"/>
                <w:i w:val="0"/>
                <w:iCs w:val="0"/>
                <w:lang w:val="es-EC"/>
              </w:rPr>
              <w:t>Contratante</w:t>
            </w:r>
            <w:r w:rsidR="006412CD" w:rsidRPr="00A863DD">
              <w:rPr>
                <w:lang w:val="es-EC"/>
              </w:rPr>
              <w:t xml:space="preserve"> </w:t>
            </w:r>
            <w:r w:rsidRPr="00A863DD">
              <w:rPr>
                <w:lang w:val="es-EC"/>
              </w:rPr>
              <w:t>puede</w:t>
            </w:r>
            <w:r w:rsidR="006412CD" w:rsidRPr="00A863DD">
              <w:rPr>
                <w:lang w:val="es-EC"/>
              </w:rPr>
              <w:t xml:space="preserve"> </w:t>
            </w:r>
            <w:r w:rsidRPr="00A863DD">
              <w:rPr>
                <w:lang w:val="es-EC"/>
              </w:rPr>
              <w:t>pedir</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presente</w:t>
            </w:r>
            <w:r w:rsidR="006412CD" w:rsidRPr="00A863DD">
              <w:rPr>
                <w:lang w:val="es-EC"/>
              </w:rPr>
              <w:t xml:space="preserve"> </w:t>
            </w:r>
            <w:r w:rsidRPr="00A863DD">
              <w:rPr>
                <w:lang w:val="es-EC"/>
              </w:rPr>
              <w:t>aclaraciones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escrito</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incluyan,</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ejemplo,</w:t>
            </w:r>
            <w:r w:rsidR="006412CD" w:rsidRPr="00A863DD">
              <w:rPr>
                <w:lang w:val="es-EC"/>
              </w:rPr>
              <w:t xml:space="preserve"> </w:t>
            </w:r>
            <w:r w:rsidRPr="00A863DD">
              <w:rPr>
                <w:lang w:val="es-EC"/>
              </w:rPr>
              <w:t>análisis</w:t>
            </w:r>
            <w:r w:rsidR="006412CD" w:rsidRPr="00A863DD">
              <w:rPr>
                <w:lang w:val="es-EC"/>
              </w:rPr>
              <w:t xml:space="preserve"> </w:t>
            </w:r>
            <w:r w:rsidRPr="00A863DD">
              <w:rPr>
                <w:lang w:val="es-EC"/>
              </w:rPr>
              <w:t>pormenorizados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precios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demostrar</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coherencia</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el</w:t>
            </w:r>
            <w:r w:rsidR="006412CD" w:rsidRPr="00A863DD">
              <w:rPr>
                <w:lang w:val="es-EC"/>
              </w:rPr>
              <w:t xml:space="preserve"> </w:t>
            </w:r>
            <w:r w:rsidRPr="00A863DD">
              <w:rPr>
                <w:color w:val="000000"/>
                <w:spacing w:val="-4"/>
                <w:lang w:val="es-EC"/>
              </w:rPr>
              <w:t>alcance</w:t>
            </w:r>
            <w:r w:rsidR="006412CD" w:rsidRPr="00A863DD">
              <w:rPr>
                <w:color w:val="000000"/>
                <w:spacing w:val="-4"/>
                <w:lang w:val="es-EC"/>
              </w:rPr>
              <w:t xml:space="preserve"> </w:t>
            </w:r>
            <w:r w:rsidRPr="00A863DD">
              <w:rPr>
                <w:color w:val="000000"/>
                <w:spacing w:val="-4"/>
                <w:lang w:val="es-EC"/>
              </w:rPr>
              <w:t>de</w:t>
            </w:r>
            <w:r w:rsidR="006412CD" w:rsidRPr="00A863DD">
              <w:rPr>
                <w:color w:val="000000"/>
                <w:spacing w:val="-4"/>
                <w:lang w:val="es-EC"/>
              </w:rPr>
              <w:t xml:space="preserve"> </w:t>
            </w:r>
            <w:r w:rsidRPr="00A863DD">
              <w:rPr>
                <w:color w:val="000000"/>
                <w:spacing w:val="-4"/>
                <w:lang w:val="es-EC"/>
              </w:rPr>
              <w:t>las</w:t>
            </w:r>
            <w:r w:rsidR="006412CD" w:rsidRPr="00A863DD">
              <w:rPr>
                <w:color w:val="000000"/>
                <w:spacing w:val="-4"/>
                <w:lang w:val="es-EC"/>
              </w:rPr>
              <w:t xml:space="preserve"> </w:t>
            </w:r>
            <w:r w:rsidRPr="00A863DD">
              <w:rPr>
                <w:color w:val="000000"/>
                <w:spacing w:val="-4"/>
                <w:lang w:val="es-EC"/>
              </w:rPr>
              <w:t>Obras,</w:t>
            </w:r>
            <w:r w:rsidR="006412CD" w:rsidRPr="00A863DD">
              <w:rPr>
                <w:color w:val="000000"/>
                <w:spacing w:val="-4"/>
                <w:lang w:val="es-EC"/>
              </w:rPr>
              <w:t xml:space="preserve"> </w:t>
            </w:r>
            <w:r w:rsidRPr="00A863DD">
              <w:rPr>
                <w:color w:val="000000"/>
                <w:spacing w:val="-4"/>
                <w:lang w:val="es-EC"/>
              </w:rPr>
              <w:t>la</w:t>
            </w:r>
            <w:r w:rsidR="006412CD" w:rsidRPr="00A863DD">
              <w:rPr>
                <w:color w:val="000000"/>
                <w:spacing w:val="-4"/>
                <w:lang w:val="es-EC"/>
              </w:rPr>
              <w:t xml:space="preserve"> </w:t>
            </w:r>
            <w:r w:rsidRPr="00A863DD">
              <w:rPr>
                <w:color w:val="000000"/>
                <w:spacing w:val="-4"/>
                <w:lang w:val="es-EC"/>
              </w:rPr>
              <w:t>metodología</w:t>
            </w:r>
            <w:r w:rsidR="006412CD" w:rsidRPr="00A863DD">
              <w:rPr>
                <w:color w:val="000000"/>
                <w:spacing w:val="-4"/>
                <w:lang w:val="es-EC"/>
              </w:rPr>
              <w:t xml:space="preserve"> </w:t>
            </w:r>
            <w:r w:rsidRPr="00A863DD">
              <w:rPr>
                <w:color w:val="000000"/>
                <w:spacing w:val="-4"/>
                <w:lang w:val="es-EC"/>
              </w:rPr>
              <w:t>propuesta,</w:t>
            </w:r>
            <w:r w:rsidR="006412CD" w:rsidRPr="00A863DD">
              <w:rPr>
                <w:color w:val="000000"/>
                <w:spacing w:val="-4"/>
                <w:lang w:val="es-EC"/>
              </w:rPr>
              <w:t xml:space="preserve"> </w:t>
            </w:r>
            <w:r w:rsidRPr="00A863DD">
              <w:rPr>
                <w:color w:val="000000"/>
                <w:spacing w:val="-4"/>
                <w:lang w:val="es-EC"/>
              </w:rPr>
              <w:t>el</w:t>
            </w:r>
            <w:r w:rsidR="006412CD" w:rsidRPr="00A863DD">
              <w:rPr>
                <w:color w:val="000000"/>
                <w:spacing w:val="-4"/>
                <w:lang w:val="es-EC"/>
              </w:rPr>
              <w:t xml:space="preserve"> </w:t>
            </w:r>
            <w:r w:rsidRPr="00A863DD">
              <w:rPr>
                <w:color w:val="000000"/>
                <w:spacing w:val="-4"/>
                <w:lang w:val="es-EC"/>
              </w:rPr>
              <w:t>cronograma</w:t>
            </w:r>
            <w:r w:rsidR="006412CD" w:rsidRPr="00A863DD">
              <w:rPr>
                <w:color w:val="000000"/>
                <w:spacing w:val="-4"/>
                <w:lang w:val="es-EC"/>
              </w:rPr>
              <w:t xml:space="preserve"> </w:t>
            </w:r>
            <w:r w:rsidRPr="00A863DD">
              <w:rPr>
                <w:color w:val="000000"/>
                <w:spacing w:val="-4"/>
                <w:lang w:val="es-EC"/>
              </w:rPr>
              <w:t>y</w:t>
            </w:r>
            <w:r w:rsidR="006412CD" w:rsidRPr="00A863DD">
              <w:rPr>
                <w:color w:val="000000"/>
                <w:spacing w:val="-4"/>
                <w:lang w:val="es-EC"/>
              </w:rPr>
              <w:t xml:space="preserve"> </w:t>
            </w:r>
            <w:r w:rsidRPr="00A863DD">
              <w:rPr>
                <w:color w:val="000000"/>
                <w:spacing w:val="-4"/>
                <w:lang w:val="es-EC"/>
              </w:rPr>
              <w:t>cualquier</w:t>
            </w:r>
            <w:r w:rsidR="006412CD" w:rsidRPr="00A863DD">
              <w:rPr>
                <w:color w:val="000000"/>
                <w:spacing w:val="-4"/>
                <w:lang w:val="es-EC"/>
              </w:rPr>
              <w:t xml:space="preserve"> </w:t>
            </w:r>
            <w:r w:rsidRPr="00A863DD">
              <w:rPr>
                <w:color w:val="000000"/>
                <w:spacing w:val="-4"/>
                <w:lang w:val="es-EC"/>
              </w:rPr>
              <w:t>otro</w:t>
            </w:r>
            <w:r w:rsidR="006412CD" w:rsidRPr="00A863DD">
              <w:rPr>
                <w:color w:val="000000"/>
                <w:spacing w:val="-4"/>
                <w:lang w:val="es-EC"/>
              </w:rPr>
              <w:t xml:space="preserve"> </w:t>
            </w:r>
            <w:r w:rsidRPr="00A863DD">
              <w:rPr>
                <w:color w:val="000000"/>
                <w:spacing w:val="-4"/>
                <w:lang w:val="es-EC"/>
              </w:rPr>
              <w:t>requisito</w:t>
            </w:r>
            <w:r w:rsidR="006412CD" w:rsidRPr="00A863DD">
              <w:rPr>
                <w:color w:val="000000"/>
                <w:spacing w:val="-4"/>
                <w:lang w:val="es-EC"/>
              </w:rPr>
              <w:t xml:space="preserve"> </w:t>
            </w:r>
            <w:r w:rsidRPr="00A863DD">
              <w:rPr>
                <w:color w:val="000000"/>
                <w:spacing w:val="-4"/>
                <w:lang w:val="es-EC"/>
              </w:rPr>
              <w:t>establecido</w:t>
            </w:r>
            <w:r w:rsidR="006412CD" w:rsidRPr="00A863DD">
              <w:rPr>
                <w:color w:val="000000"/>
                <w:spacing w:val="-4"/>
                <w:lang w:val="es-EC"/>
              </w:rPr>
              <w:t xml:space="preserve"> </w:t>
            </w:r>
            <w:r w:rsidRPr="00A863DD">
              <w:rPr>
                <w:color w:val="000000"/>
                <w:spacing w:val="-4"/>
                <w:lang w:val="es-EC"/>
              </w:rPr>
              <w:t>en</w:t>
            </w:r>
            <w:r w:rsidR="006412CD" w:rsidRPr="00A863DD">
              <w:rPr>
                <w:color w:val="000000"/>
                <w:spacing w:val="-4"/>
                <w:lang w:val="es-EC"/>
              </w:rPr>
              <w:t xml:space="preserve"> </w:t>
            </w:r>
            <w:r w:rsidRPr="00A863DD">
              <w:rPr>
                <w:color w:val="000000"/>
                <w:spacing w:val="-4"/>
                <w:lang w:val="es-EC"/>
              </w:rPr>
              <w:t>el</w:t>
            </w:r>
            <w:r w:rsidR="006412CD" w:rsidRPr="00A863DD">
              <w:rPr>
                <w:color w:val="000000"/>
                <w:spacing w:val="-4"/>
                <w:lang w:val="es-EC"/>
              </w:rPr>
              <w:t xml:space="preserve"> </w:t>
            </w:r>
            <w:r w:rsidRPr="00A863DD">
              <w:rPr>
                <w:color w:val="000000"/>
                <w:spacing w:val="-4"/>
                <w:lang w:val="es-EC"/>
              </w:rPr>
              <w:t>documento</w:t>
            </w:r>
            <w:r w:rsidR="006412CD" w:rsidRPr="00A863DD">
              <w:rPr>
                <w:color w:val="000000"/>
                <w:spacing w:val="-4"/>
                <w:lang w:val="es-EC"/>
              </w:rPr>
              <w:t xml:space="preserve"> </w:t>
            </w:r>
            <w:r w:rsidRPr="00A863DD">
              <w:rPr>
                <w:color w:val="000000"/>
                <w:spacing w:val="-4"/>
                <w:lang w:val="es-EC"/>
              </w:rPr>
              <w:t>de</w:t>
            </w:r>
            <w:r w:rsidR="006412CD" w:rsidRPr="00A863DD">
              <w:rPr>
                <w:color w:val="000000"/>
                <w:spacing w:val="-4"/>
                <w:lang w:val="es-EC"/>
              </w:rPr>
              <w:t xml:space="preserve"> </w:t>
            </w:r>
            <w:r w:rsidRPr="00A863DD">
              <w:rPr>
                <w:color w:val="000000"/>
                <w:spacing w:val="-4"/>
                <w:lang w:val="es-EC"/>
              </w:rPr>
              <w:t>licitación</w:t>
            </w:r>
            <w:r w:rsidRPr="00A863DD">
              <w:rPr>
                <w:rStyle w:val="StyleHeader2-SubClausesItalicChar"/>
                <w:lang w:val="es-EC"/>
              </w:rPr>
              <w:t>.</w:t>
            </w:r>
          </w:p>
          <w:p w14:paraId="1FE9A6ED" w14:textId="47547696" w:rsidR="00FC078C" w:rsidRPr="00A863DD" w:rsidRDefault="00FC078C" w:rsidP="00236DB9">
            <w:pPr>
              <w:pStyle w:val="Header2-SubClauses"/>
              <w:numPr>
                <w:ilvl w:val="1"/>
                <w:numId w:val="33"/>
              </w:numPr>
              <w:tabs>
                <w:tab w:val="clear" w:pos="619"/>
              </w:tabs>
              <w:spacing w:after="240"/>
              <w:ind w:left="576" w:hanging="576"/>
              <w:jc w:val="both"/>
              <w:rPr>
                <w:lang w:val="es-EC"/>
              </w:rPr>
            </w:pPr>
            <w:r w:rsidRPr="00A863DD">
              <w:rPr>
                <w:lang w:val="es-EC"/>
              </w:rPr>
              <w:t>Después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evaluar</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información</w:t>
            </w:r>
            <w:r w:rsidR="006412CD" w:rsidRPr="00A863DD">
              <w:rPr>
                <w:lang w:val="es-EC"/>
              </w:rPr>
              <w:t xml:space="preserve"> </w:t>
            </w:r>
            <w:r w:rsidRPr="00A863DD">
              <w:rPr>
                <w:lang w:val="es-EC"/>
              </w:rPr>
              <w:t>y</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análisis</w:t>
            </w:r>
            <w:r w:rsidR="006412CD" w:rsidRPr="00A863DD">
              <w:rPr>
                <w:lang w:val="es-EC"/>
              </w:rPr>
              <w:t xml:space="preserve"> </w:t>
            </w:r>
            <w:r w:rsidRPr="00A863DD">
              <w:rPr>
                <w:lang w:val="es-EC"/>
              </w:rPr>
              <w:t>pormenorizados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precios</w:t>
            </w:r>
            <w:r w:rsidR="006412CD" w:rsidRPr="00A863DD">
              <w:rPr>
                <w:lang w:val="es-EC"/>
              </w:rPr>
              <w:t xml:space="preserve"> </w:t>
            </w:r>
            <w:r w:rsidRPr="00A863DD">
              <w:rPr>
                <w:lang w:val="es-EC"/>
              </w:rPr>
              <w:t>presentados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puede,</w:t>
            </w:r>
            <w:r w:rsidR="006412CD" w:rsidRPr="00A863DD">
              <w:rPr>
                <w:lang w:val="es-EC"/>
              </w:rPr>
              <w:t xml:space="preserve"> </w:t>
            </w:r>
            <w:r w:rsidRPr="00A863DD">
              <w:rPr>
                <w:lang w:val="es-EC"/>
              </w:rPr>
              <w:t>según</w:t>
            </w:r>
            <w:r w:rsidR="006412CD" w:rsidRPr="00A863DD">
              <w:rPr>
                <w:lang w:val="es-EC"/>
              </w:rPr>
              <w:t xml:space="preserve"> </w:t>
            </w:r>
            <w:r w:rsidRPr="00A863DD">
              <w:rPr>
                <w:lang w:val="es-EC"/>
              </w:rPr>
              <w:t>proceda:</w:t>
            </w:r>
          </w:p>
          <w:p w14:paraId="61B58C77" w14:textId="158F8797" w:rsidR="00FC078C" w:rsidRPr="00A863DD" w:rsidRDefault="00FC078C" w:rsidP="00236DB9">
            <w:pPr>
              <w:pStyle w:val="P3Header1-Clauses"/>
              <w:numPr>
                <w:ilvl w:val="2"/>
                <w:numId w:val="33"/>
              </w:numPr>
              <w:tabs>
                <w:tab w:val="clear" w:pos="972"/>
              </w:tabs>
              <w:spacing w:after="240"/>
              <w:ind w:left="994"/>
              <w:rPr>
                <w:lang w:val="es-EC"/>
              </w:rPr>
            </w:pPr>
            <w:r w:rsidRPr="00A863DD">
              <w:rPr>
                <w:lang w:val="es-EC"/>
              </w:rPr>
              <w:t>aceptar</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o</w:t>
            </w:r>
          </w:p>
          <w:p w14:paraId="0CDA9E2E" w14:textId="50D39CB5" w:rsidR="00FC078C" w:rsidRPr="00A863DD" w:rsidRDefault="00FC078C" w:rsidP="00236DB9">
            <w:pPr>
              <w:pStyle w:val="P3Header1-Clauses"/>
              <w:numPr>
                <w:ilvl w:val="2"/>
                <w:numId w:val="33"/>
              </w:numPr>
              <w:tabs>
                <w:tab w:val="clear" w:pos="972"/>
              </w:tabs>
              <w:spacing w:after="240"/>
              <w:ind w:left="994"/>
              <w:rPr>
                <w:lang w:val="es-EC"/>
              </w:rPr>
            </w:pPr>
            <w:r w:rsidRPr="00A863DD">
              <w:rPr>
                <w:lang w:val="es-EC"/>
              </w:rPr>
              <w:t>solicitar</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monto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Garantía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Cumplimiento</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incremente</w:t>
            </w:r>
            <w:r w:rsidR="006412CD" w:rsidRPr="00A863DD">
              <w:rPr>
                <w:lang w:val="es-EC"/>
              </w:rPr>
              <w:t xml:space="preserve"> </w:t>
            </w:r>
            <w:r w:rsidRPr="00A863DD">
              <w:rPr>
                <w:lang w:val="es-EC"/>
              </w:rPr>
              <w:t>a</w:t>
            </w:r>
            <w:r w:rsidR="006412CD" w:rsidRPr="00A863DD">
              <w:rPr>
                <w:lang w:val="es-EC"/>
              </w:rPr>
              <w:t xml:space="preserve"> </w:t>
            </w:r>
            <w:r w:rsidRPr="00A863DD">
              <w:rPr>
                <w:lang w:val="es-EC"/>
              </w:rPr>
              <w:t>expensas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hasta</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nivel</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supere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20</w:t>
            </w:r>
            <w:r w:rsidR="006412CD" w:rsidRPr="00A863DD">
              <w:rPr>
                <w:lang w:val="es-EC"/>
              </w:rPr>
              <w:t xml:space="preserve"> </w:t>
            </w:r>
            <w:r w:rsidRPr="00A863DD">
              <w:rPr>
                <w:lang w:val="es-EC"/>
              </w:rPr>
              <w:t>%</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o</w:t>
            </w:r>
          </w:p>
          <w:p w14:paraId="39F3023C" w14:textId="3AC1A28F" w:rsidR="00FC078C" w:rsidRPr="00A863DD" w:rsidRDefault="00FC078C" w:rsidP="00236DB9">
            <w:pPr>
              <w:pStyle w:val="P3Header1-Clauses"/>
              <w:numPr>
                <w:ilvl w:val="2"/>
                <w:numId w:val="33"/>
              </w:numPr>
              <w:tabs>
                <w:tab w:val="clear" w:pos="972"/>
              </w:tabs>
              <w:spacing w:after="240"/>
              <w:ind w:left="994"/>
              <w:rPr>
                <w:lang w:val="es-EC"/>
              </w:rPr>
            </w:pPr>
            <w:r w:rsidRPr="00A863DD">
              <w:rPr>
                <w:lang w:val="es-EC"/>
              </w:rPr>
              <w:t>rechazar</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p>
          <w:p w14:paraId="3AA98220" w14:textId="77777777" w:rsidR="00FC078C" w:rsidRPr="00A863DD" w:rsidRDefault="00FC078C" w:rsidP="00FC078C"/>
        </w:tc>
      </w:tr>
      <w:tr w:rsidR="00DF19D8" w:rsidRPr="00A863DD" w14:paraId="49E9E2DB" w14:textId="77777777" w:rsidTr="00CB7A89">
        <w:tc>
          <w:tcPr>
            <w:tcW w:w="1530" w:type="pct"/>
          </w:tcPr>
          <w:p w14:paraId="422A9D7D" w14:textId="6E421528" w:rsidR="00FC078C" w:rsidRPr="00A863DD" w:rsidRDefault="00FC078C" w:rsidP="00FC078C">
            <w:pPr>
              <w:pStyle w:val="Ttulo3"/>
              <w:spacing w:after="200"/>
            </w:pPr>
            <w:bookmarkStart w:id="110" w:name="_Toc19374980"/>
            <w:bookmarkStart w:id="111" w:name="_Toc26890219"/>
            <w:r w:rsidRPr="00A863DD">
              <w:t>33.</w:t>
            </w:r>
            <w:r w:rsidR="006412CD" w:rsidRPr="00A863DD">
              <w:t xml:space="preserve"> </w:t>
            </w:r>
            <w:r w:rsidRPr="00A863DD">
              <w:t>Mejor</w:t>
            </w:r>
            <w:r w:rsidR="006412CD" w:rsidRPr="00A863DD">
              <w:t xml:space="preserve"> </w:t>
            </w:r>
            <w:r w:rsidRPr="00A863DD">
              <w:t>Oferta</w:t>
            </w:r>
            <w:r w:rsidR="006412CD" w:rsidRPr="00A863DD">
              <w:t xml:space="preserve"> </w:t>
            </w:r>
            <w:r w:rsidRPr="00A863DD">
              <w:t>Final</w:t>
            </w:r>
            <w:r w:rsidR="006412CD" w:rsidRPr="00A863DD">
              <w:t xml:space="preserve"> </w:t>
            </w:r>
            <w:r w:rsidRPr="00A863DD">
              <w:t>o</w:t>
            </w:r>
            <w:r w:rsidR="006412CD" w:rsidRPr="00A863DD">
              <w:t xml:space="preserve"> </w:t>
            </w:r>
            <w:r w:rsidRPr="00A863DD">
              <w:t>Negociaciones</w:t>
            </w:r>
            <w:bookmarkEnd w:id="110"/>
            <w:bookmarkEnd w:id="111"/>
          </w:p>
        </w:tc>
        <w:tc>
          <w:tcPr>
            <w:tcW w:w="3452" w:type="pct"/>
          </w:tcPr>
          <w:p w14:paraId="77E891CF" w14:textId="43F67C29" w:rsidR="00FC078C" w:rsidRPr="00A863DD" w:rsidRDefault="00FC078C" w:rsidP="00236DB9">
            <w:pPr>
              <w:pStyle w:val="Header2-SubClauses"/>
              <w:numPr>
                <w:ilvl w:val="1"/>
                <w:numId w:val="48"/>
              </w:numPr>
              <w:tabs>
                <w:tab w:val="clear" w:pos="619"/>
              </w:tabs>
              <w:ind w:left="601" w:hanging="601"/>
              <w:jc w:val="both"/>
              <w:rPr>
                <w:lang w:val="es-EC"/>
              </w:rPr>
            </w:pPr>
            <w:r w:rsidRPr="00A863DD">
              <w:rPr>
                <w:lang w:val="es-EC"/>
              </w:rPr>
              <w:t>Si</w:t>
            </w:r>
            <w:r w:rsidR="006412CD" w:rsidRPr="00A863DD">
              <w:rPr>
                <w:lang w:val="es-EC"/>
              </w:rPr>
              <w:t xml:space="preserve"> </w:t>
            </w:r>
            <w:r w:rsidRPr="00A863DD">
              <w:rPr>
                <w:b/>
                <w:bCs/>
                <w:lang w:val="es-EC"/>
              </w:rPr>
              <w:t>en</w:t>
            </w:r>
            <w:r w:rsidR="006412CD" w:rsidRPr="00A863DD">
              <w:rPr>
                <w:b/>
                <w:bCs/>
                <w:lang w:val="es-EC"/>
              </w:rPr>
              <w:t xml:space="preserve"> </w:t>
            </w:r>
            <w:r w:rsidRPr="00A863DD">
              <w:rPr>
                <w:b/>
                <w:bCs/>
                <w:lang w:val="es-EC"/>
              </w:rPr>
              <w:t>los</w:t>
            </w:r>
            <w:r w:rsidR="006412CD" w:rsidRPr="00A863DD">
              <w:rPr>
                <w:b/>
                <w:bCs/>
                <w:lang w:val="es-EC"/>
              </w:rPr>
              <w:t xml:space="preserve"> </w:t>
            </w:r>
            <w:r w:rsidRPr="00A863DD">
              <w:rPr>
                <w:b/>
                <w:bCs/>
                <w:lang w:val="es-EC"/>
              </w:rPr>
              <w:t>DDL</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establece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utilizará</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método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Mejor</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Final,</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presentaron</w:t>
            </w:r>
            <w:r w:rsidR="006412CD" w:rsidRPr="00A863DD">
              <w:rPr>
                <w:lang w:val="es-EC"/>
              </w:rPr>
              <w:t xml:space="preserve"> </w:t>
            </w:r>
            <w:r w:rsidRPr="00A863DD">
              <w:rPr>
                <w:lang w:val="es-EC"/>
              </w:rPr>
              <w:t>Ofertas</w:t>
            </w:r>
            <w:r w:rsidR="006412CD" w:rsidRPr="00A863DD">
              <w:rPr>
                <w:lang w:val="es-EC"/>
              </w:rPr>
              <w:t xml:space="preserve"> </w:t>
            </w:r>
            <w:r w:rsidRPr="00A863DD">
              <w:rPr>
                <w:lang w:val="es-EC"/>
              </w:rPr>
              <w:t>sustancialmente</w:t>
            </w:r>
            <w:r w:rsidR="006412CD" w:rsidRPr="00A863DD">
              <w:rPr>
                <w:lang w:val="es-EC"/>
              </w:rPr>
              <w:t xml:space="preserve"> </w:t>
            </w:r>
            <w:r w:rsidRPr="00A863DD">
              <w:rPr>
                <w:lang w:val="es-EC"/>
              </w:rPr>
              <w:t>ajustadas</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requisitos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documento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licitación</w:t>
            </w:r>
            <w:r w:rsidR="006412CD" w:rsidRPr="00A863DD">
              <w:rPr>
                <w:lang w:val="es-EC"/>
              </w:rPr>
              <w:t xml:space="preserve"> </w:t>
            </w:r>
            <w:r w:rsidRPr="00A863DD">
              <w:rPr>
                <w:lang w:val="es-EC"/>
              </w:rPr>
              <w:t>serán</w:t>
            </w:r>
            <w:r w:rsidR="006412CD" w:rsidRPr="00A863DD">
              <w:rPr>
                <w:lang w:val="es-EC"/>
              </w:rPr>
              <w:t xml:space="preserve"> </w:t>
            </w:r>
            <w:r w:rsidRPr="00A863DD">
              <w:rPr>
                <w:lang w:val="es-EC"/>
              </w:rPr>
              <w:t>invitados,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conformidad</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33.3</w:t>
            </w:r>
            <w:r w:rsidR="006412CD" w:rsidRPr="00A863DD">
              <w:rPr>
                <w:lang w:val="es-EC"/>
              </w:rPr>
              <w:t xml:space="preserve"> </w:t>
            </w:r>
            <w:r w:rsidRPr="00A863DD">
              <w:rPr>
                <w:lang w:val="es-EC"/>
              </w:rPr>
              <w:t>a</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33.6,</w:t>
            </w:r>
            <w:r w:rsidR="006412CD" w:rsidRPr="00A863DD">
              <w:rPr>
                <w:lang w:val="es-EC"/>
              </w:rPr>
              <w:t xml:space="preserve"> </w:t>
            </w:r>
            <w:r w:rsidRPr="00A863DD">
              <w:rPr>
                <w:lang w:val="es-EC"/>
              </w:rPr>
              <w:t>a</w:t>
            </w:r>
            <w:r w:rsidR="006412CD" w:rsidRPr="00A863DD">
              <w:rPr>
                <w:lang w:val="es-EC"/>
              </w:rPr>
              <w:t xml:space="preserve"> </w:t>
            </w:r>
            <w:r w:rsidRPr="00A863DD">
              <w:rPr>
                <w:lang w:val="es-EC"/>
              </w:rPr>
              <w:t>presentar</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Mejor</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Final</w:t>
            </w:r>
            <w:r w:rsidR="006412CD" w:rsidRPr="00A863DD">
              <w:rPr>
                <w:lang w:val="es-EC"/>
              </w:rPr>
              <w:t xml:space="preserve"> </w:t>
            </w:r>
            <w:r w:rsidRPr="00A863DD">
              <w:rPr>
                <w:lang w:val="es-EC"/>
              </w:rPr>
              <w:t>reduciendo</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precios,</w:t>
            </w:r>
            <w:r w:rsidR="006412CD" w:rsidRPr="00A863DD">
              <w:rPr>
                <w:lang w:val="es-EC"/>
              </w:rPr>
              <w:t xml:space="preserve"> </w:t>
            </w:r>
            <w:r w:rsidRPr="00A863DD">
              <w:rPr>
                <w:lang w:val="es-EC"/>
              </w:rPr>
              <w:t>aclarando</w:t>
            </w:r>
            <w:r w:rsidR="006412CD" w:rsidRPr="00A863DD">
              <w:rPr>
                <w:lang w:val="es-EC"/>
              </w:rPr>
              <w:t xml:space="preserve"> </w:t>
            </w:r>
            <w:r w:rsidRPr="00A863DD">
              <w:rPr>
                <w:lang w:val="es-EC"/>
              </w:rPr>
              <w:t>o</w:t>
            </w:r>
            <w:r w:rsidR="006412CD" w:rsidRPr="00A863DD">
              <w:rPr>
                <w:lang w:val="es-EC"/>
              </w:rPr>
              <w:t xml:space="preserve"> </w:t>
            </w:r>
            <w:r w:rsidRPr="00A863DD">
              <w:rPr>
                <w:lang w:val="es-EC"/>
              </w:rPr>
              <w:lastRenderedPageBreak/>
              <w:t>modificando</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suministrando</w:t>
            </w:r>
            <w:r w:rsidR="006412CD" w:rsidRPr="00A863DD">
              <w:rPr>
                <w:lang w:val="es-EC"/>
              </w:rPr>
              <w:t xml:space="preserve"> </w:t>
            </w:r>
            <w:r w:rsidRPr="00A863DD">
              <w:rPr>
                <w:lang w:val="es-EC"/>
              </w:rPr>
              <w:t>información</w:t>
            </w:r>
            <w:r w:rsidR="006412CD" w:rsidRPr="00A863DD">
              <w:rPr>
                <w:lang w:val="es-EC"/>
              </w:rPr>
              <w:t xml:space="preserve"> </w:t>
            </w:r>
            <w:r w:rsidRPr="00A863DD">
              <w:rPr>
                <w:lang w:val="es-EC"/>
              </w:rPr>
              <w:t>adicional,</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corresponda.</w:t>
            </w:r>
          </w:p>
          <w:p w14:paraId="302EA464" w14:textId="01D02412" w:rsidR="00FC078C" w:rsidRPr="00A863DD" w:rsidRDefault="00FC078C" w:rsidP="00236DB9">
            <w:pPr>
              <w:pStyle w:val="Header2-SubClauses"/>
              <w:numPr>
                <w:ilvl w:val="1"/>
                <w:numId w:val="48"/>
              </w:numPr>
              <w:tabs>
                <w:tab w:val="clear" w:pos="619"/>
              </w:tabs>
              <w:ind w:left="620" w:hanging="634"/>
              <w:jc w:val="both"/>
              <w:rPr>
                <w:lang w:val="es-EC"/>
              </w:rPr>
            </w:pPr>
            <w:r w:rsidRPr="00A863DD">
              <w:rPr>
                <w:lang w:val="es-EC"/>
              </w:rPr>
              <w:t>Si</w:t>
            </w:r>
            <w:r w:rsidR="006412CD" w:rsidRPr="00A863DD">
              <w:rPr>
                <w:lang w:val="es-EC"/>
              </w:rPr>
              <w:t xml:space="preserve"> </w:t>
            </w:r>
            <w:r w:rsidRPr="00A863DD">
              <w:rPr>
                <w:b/>
                <w:bCs/>
                <w:lang w:val="es-EC"/>
              </w:rPr>
              <w:t>en</w:t>
            </w:r>
            <w:r w:rsidR="006412CD" w:rsidRPr="00A863DD">
              <w:rPr>
                <w:b/>
                <w:bCs/>
                <w:lang w:val="es-EC"/>
              </w:rPr>
              <w:t xml:space="preserve"> </w:t>
            </w:r>
            <w:r w:rsidRPr="00A863DD">
              <w:rPr>
                <w:b/>
                <w:bCs/>
                <w:lang w:val="es-EC"/>
              </w:rPr>
              <w:t>los</w:t>
            </w:r>
            <w:r w:rsidR="006412CD" w:rsidRPr="00A863DD">
              <w:rPr>
                <w:b/>
                <w:bCs/>
                <w:lang w:val="es-EC"/>
              </w:rPr>
              <w:t xml:space="preserve"> </w:t>
            </w:r>
            <w:r w:rsidRPr="00A863DD">
              <w:rPr>
                <w:b/>
                <w:bCs/>
                <w:lang w:val="es-EC"/>
              </w:rPr>
              <w:t>DDL</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establece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utilizará</w:t>
            </w:r>
            <w:r w:rsidR="006412CD" w:rsidRPr="00A863DD">
              <w:rPr>
                <w:lang w:val="es-EC"/>
              </w:rPr>
              <w:t xml:space="preserve"> </w:t>
            </w:r>
            <w:r w:rsidRPr="00A863DD">
              <w:rPr>
                <w:lang w:val="es-EC"/>
              </w:rPr>
              <w:t>Negociaciones</w:t>
            </w:r>
            <w:r w:rsidR="006412CD" w:rsidRPr="00A863DD">
              <w:rPr>
                <w:lang w:val="es-EC"/>
              </w:rPr>
              <w:t xml:space="preserve"> </w:t>
            </w:r>
            <w:r w:rsidRPr="00A863DD">
              <w:rPr>
                <w:lang w:val="es-EC"/>
              </w:rPr>
              <w:t>después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evaluar</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ofertas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antes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final</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presentó</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Ventajosa</w:t>
            </w:r>
            <w:r w:rsidR="006412CD" w:rsidRPr="00A863DD">
              <w:rPr>
                <w:lang w:val="es-EC"/>
              </w:rPr>
              <w:t xml:space="preserve"> </w:t>
            </w:r>
            <w:r w:rsidRPr="00A863DD">
              <w:rPr>
                <w:lang w:val="es-EC"/>
              </w:rPr>
              <w:t>será</w:t>
            </w:r>
            <w:r w:rsidR="006412CD" w:rsidRPr="00A863DD">
              <w:rPr>
                <w:lang w:val="es-EC"/>
              </w:rPr>
              <w:t xml:space="preserve"> </w:t>
            </w:r>
            <w:r w:rsidRPr="00A863DD">
              <w:rPr>
                <w:lang w:val="es-EC"/>
              </w:rPr>
              <w:t>invitado</w:t>
            </w:r>
            <w:r w:rsidR="006412CD" w:rsidRPr="00A863DD">
              <w:rPr>
                <w:lang w:val="es-EC"/>
              </w:rPr>
              <w:t xml:space="preserve"> </w:t>
            </w:r>
            <w:r w:rsidRPr="00A863DD">
              <w:rPr>
                <w:lang w:val="es-EC"/>
              </w:rPr>
              <w:t>a</w:t>
            </w:r>
            <w:r w:rsidR="006412CD" w:rsidRPr="00A863DD">
              <w:rPr>
                <w:lang w:val="es-EC"/>
              </w:rPr>
              <w:t xml:space="preserve"> </w:t>
            </w:r>
            <w:r w:rsidRPr="00A863DD">
              <w:rPr>
                <w:lang w:val="es-EC"/>
              </w:rPr>
              <w:t>entablar</w:t>
            </w:r>
            <w:r w:rsidR="006412CD" w:rsidRPr="00A863DD">
              <w:rPr>
                <w:lang w:val="es-EC"/>
              </w:rPr>
              <w:t xml:space="preserve"> </w:t>
            </w:r>
            <w:r w:rsidRPr="00A863DD">
              <w:rPr>
                <w:lang w:val="es-EC"/>
              </w:rPr>
              <w:t>Negociaciones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conformidad</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38.2</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siguientes.</w:t>
            </w:r>
          </w:p>
          <w:p w14:paraId="08656347" w14:textId="528B91AF" w:rsidR="00FC078C" w:rsidRPr="00A863DD" w:rsidRDefault="00FC078C" w:rsidP="00236DB9">
            <w:pPr>
              <w:pStyle w:val="Header2-SubClauses"/>
              <w:numPr>
                <w:ilvl w:val="1"/>
                <w:numId w:val="48"/>
              </w:numPr>
              <w:tabs>
                <w:tab w:val="clear" w:pos="619"/>
              </w:tabs>
              <w:ind w:left="620" w:hanging="634"/>
              <w:jc w:val="both"/>
              <w:rPr>
                <w:lang w:val="es-EC"/>
              </w:rPr>
            </w:pPr>
            <w:r w:rsidRPr="00A863DD">
              <w:rPr>
                <w:lang w:val="es-EC"/>
              </w:rPr>
              <w:t>Los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están</w:t>
            </w:r>
            <w:r w:rsidR="006412CD" w:rsidRPr="00A863DD">
              <w:rPr>
                <w:lang w:val="es-EC"/>
              </w:rPr>
              <w:t xml:space="preserve"> </w:t>
            </w:r>
            <w:r w:rsidRPr="00A863DD">
              <w:rPr>
                <w:lang w:val="es-EC"/>
              </w:rPr>
              <w:t>obligados</w:t>
            </w:r>
            <w:r w:rsidR="006412CD" w:rsidRPr="00A863DD">
              <w:rPr>
                <w:lang w:val="es-EC"/>
              </w:rPr>
              <w:t xml:space="preserve"> </w:t>
            </w:r>
            <w:r w:rsidRPr="00A863DD">
              <w:rPr>
                <w:lang w:val="es-EC"/>
              </w:rPr>
              <w:t>a</w:t>
            </w:r>
            <w:r w:rsidR="006412CD" w:rsidRPr="00A863DD">
              <w:rPr>
                <w:lang w:val="es-EC"/>
              </w:rPr>
              <w:t xml:space="preserve"> </w:t>
            </w:r>
            <w:r w:rsidRPr="00A863DD">
              <w:rPr>
                <w:lang w:val="es-EC"/>
              </w:rPr>
              <w:t>presentar</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Mejor</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Final.</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habrá</w:t>
            </w:r>
            <w:r w:rsidR="006412CD" w:rsidRPr="00A863DD">
              <w:rPr>
                <w:lang w:val="es-EC"/>
              </w:rPr>
              <w:t xml:space="preserve"> </w:t>
            </w:r>
            <w:r w:rsidRPr="00A863DD">
              <w:rPr>
                <w:lang w:val="es-EC"/>
              </w:rPr>
              <w:t>Negociaciones</w:t>
            </w:r>
            <w:r w:rsidR="006412CD" w:rsidRPr="00A863DD">
              <w:rPr>
                <w:lang w:val="es-EC"/>
              </w:rPr>
              <w:t xml:space="preserve"> </w:t>
            </w:r>
            <w:r w:rsidRPr="00A863DD">
              <w:rPr>
                <w:lang w:val="es-EC"/>
              </w:rPr>
              <w:t>después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presentación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Mejor</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Final.</w:t>
            </w:r>
            <w:r w:rsidR="006412CD" w:rsidRPr="00A863DD">
              <w:rPr>
                <w:lang w:val="es-EC"/>
              </w:rPr>
              <w:t xml:space="preserve"> </w:t>
            </w:r>
          </w:p>
          <w:p w14:paraId="349E5131" w14:textId="08DE0B15" w:rsidR="00FC078C" w:rsidRPr="00A863DD" w:rsidRDefault="00FC078C" w:rsidP="00236DB9">
            <w:pPr>
              <w:pStyle w:val="Header2-SubClauses"/>
              <w:numPr>
                <w:ilvl w:val="1"/>
                <w:numId w:val="48"/>
              </w:numPr>
              <w:tabs>
                <w:tab w:val="clear" w:pos="619"/>
              </w:tabs>
              <w:ind w:left="620" w:hanging="634"/>
              <w:jc w:val="both"/>
              <w:rPr>
                <w:lang w:val="es-EC"/>
              </w:rPr>
            </w:pPr>
            <w:r w:rsidRPr="00A863DD">
              <w:rPr>
                <w:lang w:val="es-EC"/>
              </w:rPr>
              <w:t>Para</w:t>
            </w:r>
            <w:r w:rsidR="006412CD" w:rsidRPr="00A863DD">
              <w:rPr>
                <w:lang w:val="es-EC"/>
              </w:rPr>
              <w:t xml:space="preserve"> </w:t>
            </w:r>
            <w:r w:rsidRPr="00A863DD">
              <w:rPr>
                <w:lang w:val="es-EC"/>
              </w:rPr>
              <w:t>observar</w:t>
            </w:r>
            <w:r w:rsidR="006412CD" w:rsidRPr="00A863DD">
              <w:rPr>
                <w:lang w:val="es-EC"/>
              </w:rPr>
              <w:t xml:space="preserve"> </w:t>
            </w:r>
            <w:r w:rsidRPr="00A863DD">
              <w:rPr>
                <w:lang w:val="es-EC"/>
              </w:rPr>
              <w:t>e</w:t>
            </w:r>
            <w:r w:rsidR="006412CD" w:rsidRPr="00A863DD">
              <w:rPr>
                <w:lang w:val="es-EC"/>
              </w:rPr>
              <w:t xml:space="preserve"> </w:t>
            </w:r>
            <w:r w:rsidRPr="00A863DD">
              <w:rPr>
                <w:lang w:val="es-EC"/>
              </w:rPr>
              <w:t>informar</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aplicación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Mejor</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Final</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podrá,</w:t>
            </w:r>
            <w:r w:rsidR="006412CD" w:rsidRPr="00A863DD">
              <w:rPr>
                <w:lang w:val="es-EC"/>
              </w:rPr>
              <w:t xml:space="preserve"> </w:t>
            </w:r>
            <w:r w:rsidRPr="00A863DD">
              <w:rPr>
                <w:lang w:val="es-EC"/>
              </w:rPr>
              <w:t>y</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caso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Negociaciones</w:t>
            </w:r>
            <w:r w:rsidR="006412CD" w:rsidRPr="00A863DD">
              <w:rPr>
                <w:lang w:val="es-EC"/>
              </w:rPr>
              <w:t xml:space="preserve"> </w:t>
            </w:r>
            <w:r w:rsidRPr="00A863DD">
              <w:rPr>
                <w:lang w:val="es-EC"/>
              </w:rPr>
              <w:t>deberá,</w:t>
            </w:r>
            <w:r w:rsidR="006412CD" w:rsidRPr="00A863DD">
              <w:rPr>
                <w:lang w:val="es-EC"/>
              </w:rPr>
              <w:t xml:space="preserve"> </w:t>
            </w:r>
            <w:r w:rsidRPr="00A863DD">
              <w:rPr>
                <w:lang w:val="es-EC"/>
              </w:rPr>
              <w:t>nombrar</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Autoridad</w:t>
            </w:r>
            <w:r w:rsidR="006412CD" w:rsidRPr="00A863DD">
              <w:rPr>
                <w:lang w:val="es-EC"/>
              </w:rPr>
              <w:t xml:space="preserve"> </w:t>
            </w:r>
            <w:r w:rsidRPr="00A863DD">
              <w:rPr>
                <w:lang w:val="es-EC"/>
              </w:rPr>
              <w:t>Independiente</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Probidad</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indica</w:t>
            </w:r>
            <w:r w:rsidR="006412CD" w:rsidRPr="00A863DD">
              <w:rPr>
                <w:lang w:val="es-EC"/>
              </w:rPr>
              <w:t xml:space="preserve"> </w:t>
            </w:r>
            <w:r w:rsidRPr="00A863DD">
              <w:rPr>
                <w:b/>
                <w:bCs/>
                <w:lang w:val="es-EC"/>
              </w:rPr>
              <w:t>en</w:t>
            </w:r>
            <w:r w:rsidR="006412CD" w:rsidRPr="00A863DD">
              <w:rPr>
                <w:b/>
                <w:bCs/>
                <w:lang w:val="es-EC"/>
              </w:rPr>
              <w:t xml:space="preserve"> </w:t>
            </w:r>
            <w:r w:rsidRPr="00A863DD">
              <w:rPr>
                <w:b/>
                <w:bCs/>
                <w:lang w:val="es-EC"/>
              </w:rPr>
              <w:t>los</w:t>
            </w:r>
            <w:r w:rsidR="006412CD" w:rsidRPr="00A863DD">
              <w:rPr>
                <w:b/>
                <w:bCs/>
                <w:lang w:val="es-EC"/>
              </w:rPr>
              <w:t xml:space="preserve"> </w:t>
            </w:r>
            <w:r w:rsidRPr="00A863DD">
              <w:rPr>
                <w:b/>
                <w:bCs/>
                <w:lang w:val="es-EC"/>
              </w:rPr>
              <w:t>DDL</w:t>
            </w:r>
            <w:r w:rsidRPr="00A863DD">
              <w:rPr>
                <w:lang w:val="es-EC"/>
              </w:rPr>
              <w:t>.</w:t>
            </w:r>
          </w:p>
          <w:p w14:paraId="389D99B2" w14:textId="6345CDCF" w:rsidR="00FC078C" w:rsidRPr="00A863DD" w:rsidRDefault="00FC078C" w:rsidP="00236DB9">
            <w:pPr>
              <w:pStyle w:val="Header2-SubClauses"/>
              <w:numPr>
                <w:ilvl w:val="1"/>
                <w:numId w:val="48"/>
              </w:numPr>
              <w:tabs>
                <w:tab w:val="clear" w:pos="619"/>
              </w:tabs>
              <w:ind w:left="620" w:hanging="634"/>
              <w:jc w:val="both"/>
              <w:rPr>
                <w:lang w:val="es-EC"/>
              </w:rPr>
            </w:pP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establecerá</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nuevo</w:t>
            </w:r>
            <w:r w:rsidR="006412CD" w:rsidRPr="00A863DD">
              <w:rPr>
                <w:lang w:val="es-EC"/>
              </w:rPr>
              <w:t xml:space="preserve"> </w:t>
            </w:r>
            <w:r w:rsidRPr="00A863DD">
              <w:rPr>
                <w:lang w:val="es-EC"/>
              </w:rPr>
              <w:t>plazo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detalles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presentación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Mejor</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Final</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cada</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o</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iniciar</w:t>
            </w:r>
            <w:r w:rsidR="006412CD" w:rsidRPr="00A863DD">
              <w:rPr>
                <w:lang w:val="es-EC"/>
              </w:rPr>
              <w:t xml:space="preserve"> </w:t>
            </w:r>
            <w:r w:rsidRPr="00A863DD">
              <w:rPr>
                <w:lang w:val="es-EC"/>
              </w:rPr>
              <w:t>Negociaciones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presentación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negociada</w:t>
            </w:r>
            <w:r w:rsidR="006412CD" w:rsidRPr="00A863DD">
              <w:rPr>
                <w:lang w:val="es-EC"/>
              </w:rPr>
              <w:t xml:space="preserve"> </w:t>
            </w:r>
            <w:r w:rsidRPr="00A863DD">
              <w:rPr>
                <w:b/>
                <w:bCs/>
                <w:lang w:val="es-EC"/>
              </w:rPr>
              <w:t>en</w:t>
            </w:r>
            <w:r w:rsidR="006412CD" w:rsidRPr="00A863DD">
              <w:rPr>
                <w:b/>
                <w:bCs/>
                <w:lang w:val="es-EC"/>
              </w:rPr>
              <w:t xml:space="preserve"> </w:t>
            </w:r>
            <w:r w:rsidRPr="00A863DD">
              <w:rPr>
                <w:b/>
                <w:bCs/>
                <w:lang w:val="es-EC"/>
              </w:rPr>
              <w:t>los</w:t>
            </w:r>
            <w:r w:rsidR="006412CD" w:rsidRPr="00A863DD">
              <w:rPr>
                <w:b/>
                <w:bCs/>
                <w:lang w:val="es-EC"/>
              </w:rPr>
              <w:t xml:space="preserve"> </w:t>
            </w:r>
            <w:r w:rsidRPr="00A863DD">
              <w:rPr>
                <w:b/>
                <w:bCs/>
                <w:lang w:val="es-EC"/>
              </w:rPr>
              <w:t>DDL,</w:t>
            </w:r>
            <w:r w:rsidR="006412CD" w:rsidRPr="00A863DD">
              <w:rPr>
                <w:b/>
                <w:bCs/>
                <w:lang w:val="es-EC"/>
              </w:rPr>
              <w:t xml:space="preserve"> </w:t>
            </w:r>
            <w:r w:rsidRPr="00A863DD">
              <w:rPr>
                <w:lang w:val="es-EC"/>
              </w:rPr>
              <w:t>como</w:t>
            </w:r>
            <w:r w:rsidR="006412CD" w:rsidRPr="00A863DD">
              <w:rPr>
                <w:lang w:val="es-EC"/>
              </w:rPr>
              <w:t xml:space="preserve"> </w:t>
            </w:r>
            <w:r w:rsidRPr="00A863DD">
              <w:rPr>
                <w:lang w:val="es-EC"/>
              </w:rPr>
              <w:t>corresponda.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lo</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corresponda,</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instrucciones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20</w:t>
            </w:r>
            <w:r w:rsidR="006412CD" w:rsidRPr="00A863DD">
              <w:rPr>
                <w:lang w:val="es-EC"/>
              </w:rPr>
              <w:t xml:space="preserve"> </w:t>
            </w:r>
            <w:r w:rsidRPr="00A863DD">
              <w:rPr>
                <w:lang w:val="es-EC"/>
              </w:rPr>
              <w:t>a</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26</w:t>
            </w:r>
            <w:r w:rsidR="006412CD" w:rsidRPr="00A863DD">
              <w:rPr>
                <w:lang w:val="es-EC"/>
              </w:rPr>
              <w:t xml:space="preserve"> </w:t>
            </w:r>
            <w:r w:rsidRPr="00A863DD">
              <w:rPr>
                <w:lang w:val="es-EC"/>
              </w:rPr>
              <w:t>aplicarán</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presentación,</w:t>
            </w:r>
            <w:r w:rsidR="006412CD" w:rsidRPr="00A863DD">
              <w:rPr>
                <w:lang w:val="es-EC"/>
              </w:rPr>
              <w:t xml:space="preserve"> </w:t>
            </w:r>
            <w:r w:rsidRPr="00A863DD">
              <w:rPr>
                <w:lang w:val="es-EC"/>
              </w:rPr>
              <w:t>apertura</w:t>
            </w:r>
            <w:r w:rsidR="006412CD" w:rsidRPr="00A863DD">
              <w:rPr>
                <w:lang w:val="es-EC"/>
              </w:rPr>
              <w:t xml:space="preserve"> </w:t>
            </w:r>
            <w:r w:rsidRPr="00A863DD">
              <w:rPr>
                <w:lang w:val="es-EC"/>
              </w:rPr>
              <w:t>y</w:t>
            </w:r>
            <w:r w:rsidR="006412CD" w:rsidRPr="00A863DD">
              <w:rPr>
                <w:lang w:val="es-EC"/>
              </w:rPr>
              <w:t xml:space="preserve"> </w:t>
            </w:r>
            <w:r w:rsidRPr="00A863DD">
              <w:rPr>
                <w:lang w:val="es-EC"/>
              </w:rPr>
              <w:t>aclaraciones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Mejor</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Final</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cada</w:t>
            </w:r>
            <w:r w:rsidR="006412CD" w:rsidRPr="00A863DD">
              <w:rPr>
                <w:lang w:val="es-EC"/>
              </w:rPr>
              <w:t xml:space="preserve"> </w:t>
            </w:r>
            <w:r w:rsidRPr="00A863DD">
              <w:rPr>
                <w:lang w:val="es-EC"/>
              </w:rPr>
              <w:t>Oferente.</w:t>
            </w:r>
            <w:r w:rsidR="006412CD" w:rsidRPr="00A863DD">
              <w:rPr>
                <w:lang w:val="es-EC"/>
              </w:rPr>
              <w:t xml:space="preserve"> </w:t>
            </w:r>
          </w:p>
          <w:p w14:paraId="111E13CA" w14:textId="6D1788CA" w:rsidR="00FC078C" w:rsidRPr="00A863DD" w:rsidRDefault="00FC078C" w:rsidP="00236DB9">
            <w:pPr>
              <w:pStyle w:val="Header2-SubClauses"/>
              <w:numPr>
                <w:ilvl w:val="1"/>
                <w:numId w:val="48"/>
              </w:numPr>
              <w:tabs>
                <w:tab w:val="clear" w:pos="619"/>
              </w:tabs>
              <w:ind w:left="620" w:hanging="634"/>
              <w:jc w:val="both"/>
              <w:rPr>
                <w:lang w:val="es-EC"/>
              </w:rPr>
            </w:pPr>
            <w:r w:rsidRPr="00A863DD">
              <w:rPr>
                <w:lang w:val="es-EC"/>
              </w:rPr>
              <w:t>Una</w:t>
            </w:r>
            <w:r w:rsidR="006412CD" w:rsidRPr="00A863DD">
              <w:rPr>
                <w:lang w:val="es-EC"/>
              </w:rPr>
              <w:t xml:space="preserve"> </w:t>
            </w:r>
            <w:r w:rsidRPr="00A863DD">
              <w:rPr>
                <w:lang w:val="es-EC"/>
              </w:rPr>
              <w:t>vez</w:t>
            </w:r>
            <w:r w:rsidR="006412CD" w:rsidRPr="00A863DD">
              <w:rPr>
                <w:lang w:val="es-EC"/>
              </w:rPr>
              <w:t xml:space="preserve"> </w:t>
            </w:r>
            <w:r w:rsidRPr="00A863DD">
              <w:rPr>
                <w:lang w:val="es-EC"/>
              </w:rPr>
              <w:t>recibidas</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Mejor</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Final</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cada</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procederá</w:t>
            </w:r>
            <w:r w:rsidR="006412CD" w:rsidRPr="00A863DD">
              <w:rPr>
                <w:lang w:val="es-EC"/>
              </w:rPr>
              <w:t xml:space="preserve"> </w:t>
            </w:r>
            <w:r w:rsidRPr="00A863DD">
              <w:rPr>
                <w:lang w:val="es-EC"/>
              </w:rPr>
              <w:t>nuevamente</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evaluación</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comparación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Ofertas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conformidad</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27</w:t>
            </w:r>
            <w:r w:rsidR="006412CD" w:rsidRPr="00A863DD">
              <w:rPr>
                <w:lang w:val="es-EC"/>
              </w:rPr>
              <w:t xml:space="preserve"> </w:t>
            </w:r>
            <w:r w:rsidRPr="00A863DD">
              <w:rPr>
                <w:lang w:val="es-EC"/>
              </w:rPr>
              <w:t>a</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32</w:t>
            </w:r>
            <w:r w:rsidR="006412CD" w:rsidRPr="00A863DD">
              <w:rPr>
                <w:lang w:val="es-EC"/>
              </w:rPr>
              <w:t xml:space="preserve"> </w:t>
            </w:r>
            <w:r w:rsidRPr="00A863DD">
              <w:rPr>
                <w:lang w:val="es-EC"/>
              </w:rPr>
              <w:t>y</w:t>
            </w:r>
            <w:r w:rsidR="006412CD" w:rsidRPr="00A863DD">
              <w:rPr>
                <w:lang w:val="es-EC"/>
              </w:rPr>
              <w:t xml:space="preserve"> </w:t>
            </w:r>
            <w:r w:rsidRPr="00A863DD">
              <w:rPr>
                <w:lang w:val="es-EC"/>
              </w:rPr>
              <w:t>luego</w:t>
            </w:r>
            <w:r w:rsidR="006412CD" w:rsidRPr="00A863DD">
              <w:rPr>
                <w:lang w:val="es-EC"/>
              </w:rPr>
              <w:t xml:space="preserve"> </w:t>
            </w:r>
            <w:r w:rsidRPr="00A863DD">
              <w:rPr>
                <w:lang w:val="es-EC"/>
              </w:rPr>
              <w:t>procederá</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34</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siguientes.</w:t>
            </w:r>
            <w:r w:rsidR="006412CD" w:rsidRPr="00A863DD">
              <w:rPr>
                <w:lang w:val="es-EC"/>
              </w:rPr>
              <w:t xml:space="preserve"> </w:t>
            </w:r>
          </w:p>
        </w:tc>
      </w:tr>
      <w:tr w:rsidR="00DF19D8" w:rsidRPr="00A863DD" w14:paraId="54E30302" w14:textId="77777777" w:rsidTr="003D6336">
        <w:tc>
          <w:tcPr>
            <w:tcW w:w="1530" w:type="pct"/>
          </w:tcPr>
          <w:p w14:paraId="2CB0C76C" w14:textId="63127B39" w:rsidR="00FC078C" w:rsidRPr="00A863DD" w:rsidRDefault="00FC078C" w:rsidP="003D6336">
            <w:pPr>
              <w:pStyle w:val="Ttulo3"/>
              <w:spacing w:after="200"/>
            </w:pPr>
            <w:bookmarkStart w:id="112" w:name="_Toc413655020"/>
            <w:bookmarkStart w:id="113" w:name="_Toc529001749"/>
            <w:bookmarkStart w:id="114" w:name="_Toc26890220"/>
            <w:r w:rsidRPr="00A863DD">
              <w:lastRenderedPageBreak/>
              <w:t>34.</w:t>
            </w:r>
            <w:r w:rsidRPr="00A863DD">
              <w:tab/>
              <w:t>Preferencia</w:t>
            </w:r>
            <w:r w:rsidR="006412CD" w:rsidRPr="00A863DD">
              <w:t xml:space="preserve"> </w:t>
            </w:r>
            <w:r w:rsidRPr="00A863DD">
              <w:t>Nacional</w:t>
            </w:r>
            <w:bookmarkEnd w:id="112"/>
            <w:bookmarkEnd w:id="113"/>
            <w:bookmarkEnd w:id="114"/>
          </w:p>
        </w:tc>
        <w:tc>
          <w:tcPr>
            <w:tcW w:w="3452" w:type="pct"/>
          </w:tcPr>
          <w:p w14:paraId="14DF483D" w14:textId="1D8A607B" w:rsidR="00FC078C" w:rsidRPr="00A863DD" w:rsidRDefault="00FC078C" w:rsidP="00236DB9">
            <w:pPr>
              <w:pStyle w:val="Prrafodelista"/>
              <w:numPr>
                <w:ilvl w:val="0"/>
                <w:numId w:val="49"/>
              </w:numPr>
              <w:suppressAutoHyphens/>
              <w:spacing w:after="200"/>
              <w:ind w:left="601" w:hanging="601"/>
              <w:jc w:val="both"/>
              <w:rPr>
                <w:spacing w:val="-3"/>
                <w:lang w:val="es-EC"/>
              </w:rPr>
            </w:pPr>
            <w:r w:rsidRPr="00A863DD">
              <w:rPr>
                <w:spacing w:val="-3"/>
                <w:lang w:val="es-EC"/>
              </w:rPr>
              <w:t>No</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aplicará</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margen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preferencia</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comparar</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ofertas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contratistas</w:t>
            </w:r>
            <w:r w:rsidR="006412CD" w:rsidRPr="00A863DD">
              <w:rPr>
                <w:spacing w:val="-3"/>
                <w:lang w:val="es-EC"/>
              </w:rPr>
              <w:t xml:space="preserve"> </w:t>
            </w:r>
            <w:r w:rsidRPr="00A863DD">
              <w:rPr>
                <w:spacing w:val="-3"/>
                <w:lang w:val="es-EC"/>
              </w:rPr>
              <w:t>nacionales</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contratistas</w:t>
            </w:r>
            <w:r w:rsidR="006412CD" w:rsidRPr="00A863DD">
              <w:rPr>
                <w:spacing w:val="-3"/>
                <w:lang w:val="es-EC"/>
              </w:rPr>
              <w:t xml:space="preserve"> </w:t>
            </w:r>
            <w:r w:rsidRPr="00A863DD">
              <w:rPr>
                <w:spacing w:val="-3"/>
                <w:lang w:val="es-EC"/>
              </w:rPr>
              <w:t>extranjeros.</w:t>
            </w:r>
          </w:p>
        </w:tc>
      </w:tr>
      <w:tr w:rsidR="00DF19D8" w:rsidRPr="00A863DD" w14:paraId="4216AAE9" w14:textId="77777777" w:rsidTr="003D6336">
        <w:tc>
          <w:tcPr>
            <w:tcW w:w="1530" w:type="pct"/>
          </w:tcPr>
          <w:p w14:paraId="23F73C12" w14:textId="2ECD87AF" w:rsidR="00FC078C" w:rsidRPr="00A863DD" w:rsidRDefault="00FC078C" w:rsidP="003D6336">
            <w:pPr>
              <w:pStyle w:val="Ttulo3"/>
              <w:spacing w:after="200"/>
            </w:pPr>
            <w:bookmarkStart w:id="115" w:name="_Toc413655021"/>
            <w:bookmarkStart w:id="116" w:name="_Toc26890221"/>
            <w:r w:rsidRPr="00A863DD">
              <w:t>35.</w:t>
            </w:r>
            <w:r w:rsidRPr="00A863DD">
              <w:tab/>
              <w:t>Derecho</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a</w:t>
            </w:r>
            <w:r w:rsidR="006412CD" w:rsidRPr="00A863DD">
              <w:t xml:space="preserve"> </w:t>
            </w:r>
            <w:r w:rsidRPr="00A863DD">
              <w:t>aceptar</w:t>
            </w:r>
            <w:r w:rsidR="006412CD" w:rsidRPr="00A863DD">
              <w:t xml:space="preserve"> </w:t>
            </w:r>
            <w:r w:rsidRPr="00A863DD">
              <w:t>cualquier</w:t>
            </w:r>
            <w:r w:rsidR="006412CD" w:rsidRPr="00A863DD">
              <w:t xml:space="preserve"> </w:t>
            </w:r>
            <w:r w:rsidRPr="00A863DD">
              <w:t>Oferta</w:t>
            </w:r>
            <w:r w:rsidR="006412CD" w:rsidRPr="00A863DD">
              <w:t xml:space="preserve"> </w:t>
            </w:r>
            <w:r w:rsidRPr="00A863DD">
              <w:t>o</w:t>
            </w:r>
            <w:r w:rsidR="006412CD" w:rsidRPr="00A863DD">
              <w:t xml:space="preserve"> </w:t>
            </w:r>
            <w:r w:rsidRPr="00A863DD">
              <w:t>a</w:t>
            </w:r>
            <w:r w:rsidR="006412CD" w:rsidRPr="00A863DD">
              <w:t xml:space="preserve"> </w:t>
            </w:r>
            <w:r w:rsidRPr="00A863DD">
              <w:t>rechazar</w:t>
            </w:r>
            <w:r w:rsidR="006412CD" w:rsidRPr="00A863DD">
              <w:t xml:space="preserve"> </w:t>
            </w:r>
            <w:r w:rsidRPr="00A863DD">
              <w:t>cualquier</w:t>
            </w:r>
            <w:r w:rsidR="006412CD" w:rsidRPr="00A863DD">
              <w:t xml:space="preserve"> </w:t>
            </w:r>
            <w:r w:rsidRPr="00A863DD">
              <w:t>o</w:t>
            </w:r>
            <w:r w:rsidR="006412CD" w:rsidRPr="00A863DD">
              <w:t xml:space="preserve"> </w:t>
            </w:r>
            <w:r w:rsidRPr="00A863DD">
              <w:t>todas</w:t>
            </w:r>
            <w:r w:rsidR="006412CD" w:rsidRPr="00A863DD">
              <w:t xml:space="preserve"> </w:t>
            </w:r>
            <w:r w:rsidRPr="00A863DD">
              <w:t>las</w:t>
            </w:r>
            <w:r w:rsidR="006412CD" w:rsidRPr="00A863DD">
              <w:t xml:space="preserve"> </w:t>
            </w:r>
            <w:r w:rsidRPr="00A863DD">
              <w:t>Ofertas</w:t>
            </w:r>
            <w:bookmarkEnd w:id="115"/>
            <w:bookmarkEnd w:id="116"/>
          </w:p>
        </w:tc>
        <w:tc>
          <w:tcPr>
            <w:tcW w:w="3452" w:type="pct"/>
          </w:tcPr>
          <w:p w14:paraId="5EC837EF" w14:textId="0A8F8532" w:rsidR="00FC078C" w:rsidRPr="00A863DD" w:rsidRDefault="00FC078C" w:rsidP="003D6336">
            <w:pPr>
              <w:suppressAutoHyphens/>
              <w:spacing w:after="200"/>
              <w:ind w:left="603" w:hanging="603"/>
              <w:jc w:val="both"/>
              <w:rPr>
                <w:spacing w:val="-3"/>
              </w:rPr>
            </w:pPr>
            <w:r w:rsidRPr="00A863DD">
              <w:t>35.1</w:t>
            </w:r>
            <w:r w:rsidRPr="00A863DD">
              <w:tab/>
              <w:t>El</w:t>
            </w:r>
            <w:r w:rsidR="006412CD" w:rsidRPr="00A863DD">
              <w:t xml:space="preserve"> </w:t>
            </w:r>
            <w:r w:rsidRPr="00A863DD">
              <w:t>Contratante</w:t>
            </w:r>
            <w:r w:rsidR="006412CD" w:rsidRPr="00A863DD">
              <w:t xml:space="preserve"> </w:t>
            </w:r>
            <w:r w:rsidRPr="00A863DD">
              <w:t>se</w:t>
            </w:r>
            <w:r w:rsidR="006412CD" w:rsidRPr="00A863DD">
              <w:t xml:space="preserve"> </w:t>
            </w:r>
            <w:r w:rsidRPr="00A863DD">
              <w:t>reserva</w:t>
            </w:r>
            <w:r w:rsidR="006412CD" w:rsidRPr="00A863DD">
              <w:t xml:space="preserve"> </w:t>
            </w:r>
            <w:r w:rsidRPr="00A863DD">
              <w:t>el</w:t>
            </w:r>
            <w:r w:rsidR="006412CD" w:rsidRPr="00A863DD">
              <w:t xml:space="preserve"> </w:t>
            </w:r>
            <w:r w:rsidRPr="00A863DD">
              <w:t>derecho</w:t>
            </w:r>
            <w:r w:rsidR="006412CD" w:rsidRPr="00A863DD">
              <w:t xml:space="preserve"> </w:t>
            </w:r>
            <w:r w:rsidRPr="00A863DD">
              <w:t>a</w:t>
            </w:r>
            <w:r w:rsidR="006412CD" w:rsidRPr="00A863DD">
              <w:t xml:space="preserve"> </w:t>
            </w:r>
            <w:r w:rsidRPr="00A863DD">
              <w:t>aceptar</w:t>
            </w:r>
            <w:r w:rsidR="006412CD" w:rsidRPr="00A863DD">
              <w:t xml:space="preserve"> </w:t>
            </w:r>
            <w:r w:rsidRPr="00A863DD">
              <w:t>o</w:t>
            </w:r>
            <w:r w:rsidR="006412CD" w:rsidRPr="00A863DD">
              <w:t xml:space="preserve"> </w:t>
            </w:r>
            <w:r w:rsidRPr="00A863DD">
              <w:t>rechazar</w:t>
            </w:r>
            <w:r w:rsidR="006412CD" w:rsidRPr="00A863DD">
              <w:t xml:space="preserve"> </w:t>
            </w:r>
            <w:r w:rsidRPr="00A863DD">
              <w:t>cualquier</w:t>
            </w:r>
            <w:r w:rsidR="006412CD" w:rsidRPr="00A863DD">
              <w:t xml:space="preserve"> </w:t>
            </w:r>
            <w:r w:rsidRPr="00A863DD">
              <w:t>Oferta,</w:t>
            </w:r>
            <w:r w:rsidR="006412CD" w:rsidRPr="00A863DD">
              <w:t xml:space="preserve"> </w:t>
            </w:r>
            <w:r w:rsidRPr="00A863DD">
              <w:t>y</w:t>
            </w:r>
            <w:r w:rsidR="006412CD" w:rsidRPr="00A863DD">
              <w:t xml:space="preserve"> </w:t>
            </w:r>
            <w:r w:rsidRPr="00A863DD">
              <w:t>a</w:t>
            </w:r>
            <w:r w:rsidR="006412CD" w:rsidRPr="00A863DD">
              <w:t xml:space="preserve"> </w:t>
            </w:r>
            <w:r w:rsidRPr="00A863DD">
              <w:t>cancelar</w:t>
            </w:r>
            <w:r w:rsidR="006412CD" w:rsidRPr="00A863DD">
              <w:t xml:space="preserve"> </w:t>
            </w:r>
            <w:r w:rsidRPr="00A863DD">
              <w:t>el</w:t>
            </w:r>
            <w:r w:rsidR="006412CD" w:rsidRPr="00A863DD">
              <w:t xml:space="preserve"> </w:t>
            </w:r>
            <w:r w:rsidRPr="00A863DD">
              <w:t>proceso</w:t>
            </w:r>
            <w:r w:rsidR="006412CD" w:rsidRPr="00A863DD">
              <w:t xml:space="preserve"> </w:t>
            </w:r>
            <w:r w:rsidR="00C94614" w:rsidRPr="00A863DD">
              <w:t>de</w:t>
            </w:r>
            <w:r w:rsidR="006412CD" w:rsidRPr="00A863DD">
              <w:t xml:space="preserve"> </w:t>
            </w:r>
            <w:r w:rsidR="00C94614" w:rsidRPr="00A863DD">
              <w:t>licitación</w:t>
            </w:r>
            <w:r w:rsidR="006412CD" w:rsidRPr="00A863DD">
              <w:t xml:space="preserve"> </w:t>
            </w:r>
            <w:r w:rsidRPr="00A863DD">
              <w:t>y</w:t>
            </w:r>
            <w:r w:rsidR="006412CD" w:rsidRPr="00A863DD">
              <w:t xml:space="preserve"> </w:t>
            </w:r>
            <w:r w:rsidRPr="00A863DD">
              <w:t>rechazar</w:t>
            </w:r>
            <w:r w:rsidR="006412CD" w:rsidRPr="00A863DD">
              <w:t xml:space="preserve"> </w:t>
            </w:r>
            <w:r w:rsidRPr="00A863DD">
              <w:t>todas</w:t>
            </w:r>
            <w:r w:rsidR="006412CD" w:rsidRPr="00A863DD">
              <w:t xml:space="preserve"> </w:t>
            </w:r>
            <w:r w:rsidRPr="00A863DD">
              <w:t>las</w:t>
            </w:r>
            <w:r w:rsidR="006412CD" w:rsidRPr="00A863DD">
              <w:t xml:space="preserve"> </w:t>
            </w:r>
            <w:r w:rsidRPr="00A863DD">
              <w:t>Ofertas,</w:t>
            </w:r>
            <w:r w:rsidR="006412CD" w:rsidRPr="00A863DD">
              <w:t xml:space="preserve"> </w:t>
            </w:r>
            <w:r w:rsidRPr="00A863DD">
              <w:t>en</w:t>
            </w:r>
            <w:r w:rsidR="006412CD" w:rsidRPr="00A863DD">
              <w:t xml:space="preserve"> </w:t>
            </w:r>
            <w:r w:rsidRPr="00A863DD">
              <w:t>cualquier</w:t>
            </w:r>
            <w:r w:rsidR="006412CD" w:rsidRPr="00A863DD">
              <w:t xml:space="preserve"> </w:t>
            </w:r>
            <w:r w:rsidRPr="00A863DD">
              <w:t>momento</w:t>
            </w:r>
            <w:r w:rsidR="006412CD" w:rsidRPr="00A863DD">
              <w:t xml:space="preserve"> </w:t>
            </w:r>
            <w:r w:rsidRPr="00A863DD">
              <w:t>antes</w:t>
            </w:r>
            <w:r w:rsidR="006412CD" w:rsidRPr="00A863DD">
              <w:t xml:space="preserve"> </w:t>
            </w:r>
            <w:r w:rsidRPr="00A863DD">
              <w:t>de</w:t>
            </w:r>
            <w:r w:rsidR="006412CD" w:rsidRPr="00A863DD">
              <w:t xml:space="preserve"> </w:t>
            </w:r>
            <w:r w:rsidRPr="00A863DD">
              <w:t>la</w:t>
            </w:r>
            <w:r w:rsidR="006412CD" w:rsidRPr="00A863DD">
              <w:t xml:space="preserve"> </w:t>
            </w:r>
            <w:r w:rsidRPr="00A863DD">
              <w:t>adjudicación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sin</w:t>
            </w:r>
            <w:r w:rsidR="006412CD" w:rsidRPr="00A863DD">
              <w:t xml:space="preserve"> </w:t>
            </w:r>
            <w:r w:rsidRPr="00A863DD">
              <w:t>que</w:t>
            </w:r>
            <w:r w:rsidR="006412CD" w:rsidRPr="00A863DD">
              <w:t xml:space="preserve"> </w:t>
            </w:r>
            <w:r w:rsidRPr="00A863DD">
              <w:t>por</w:t>
            </w:r>
            <w:r w:rsidR="006412CD" w:rsidRPr="00A863DD">
              <w:t xml:space="preserve"> </w:t>
            </w:r>
            <w:r w:rsidRPr="00A863DD">
              <w:t>ello</w:t>
            </w:r>
            <w:r w:rsidR="006412CD" w:rsidRPr="00A863DD">
              <w:t xml:space="preserve"> </w:t>
            </w:r>
            <w:r w:rsidRPr="00A863DD">
              <w:t>incurra</w:t>
            </w:r>
            <w:r w:rsidR="006412CD" w:rsidRPr="00A863DD">
              <w:t xml:space="preserve"> </w:t>
            </w:r>
            <w:r w:rsidRPr="00A863DD">
              <w:t>en</w:t>
            </w:r>
            <w:r w:rsidR="006412CD" w:rsidRPr="00A863DD">
              <w:t xml:space="preserve"> </w:t>
            </w:r>
            <w:r w:rsidRPr="00A863DD">
              <w:t>ninguna</w:t>
            </w:r>
            <w:r w:rsidR="006412CD" w:rsidRPr="00A863DD">
              <w:t xml:space="preserve"> </w:t>
            </w:r>
            <w:r w:rsidRPr="00A863DD">
              <w:t>responsabilidad</w:t>
            </w:r>
            <w:r w:rsidR="006412CD" w:rsidRPr="00A863DD">
              <w:t xml:space="preserve"> </w:t>
            </w:r>
            <w:r w:rsidRPr="00A863DD">
              <w:t>con</w:t>
            </w:r>
            <w:r w:rsidR="006412CD" w:rsidRPr="00A863DD">
              <w:t xml:space="preserve"> </w:t>
            </w:r>
            <w:r w:rsidRPr="00A863DD">
              <w:t>el</w:t>
            </w:r>
            <w:r w:rsidR="006412CD" w:rsidRPr="00A863DD">
              <w:t xml:space="preserve"> </w:t>
            </w:r>
            <w:r w:rsidRPr="00A863DD">
              <w:t>(los)</w:t>
            </w:r>
            <w:r w:rsidR="006412CD" w:rsidRPr="00A863DD">
              <w:t xml:space="preserve"> </w:t>
            </w:r>
            <w:r w:rsidRPr="00A863DD">
              <w:t>Oferente(s)</w:t>
            </w:r>
            <w:r w:rsidR="006412CD" w:rsidRPr="00A863DD">
              <w:t xml:space="preserve"> </w:t>
            </w:r>
            <w:r w:rsidRPr="00A863DD">
              <w:t>afectado(s),</w:t>
            </w:r>
            <w:r w:rsidR="006412CD" w:rsidRPr="00A863DD">
              <w:t xml:space="preserve"> </w:t>
            </w:r>
            <w:r w:rsidRPr="00A863DD">
              <w:t>o</w:t>
            </w:r>
            <w:r w:rsidR="006412CD" w:rsidRPr="00A863DD">
              <w:t xml:space="preserve"> </w:t>
            </w:r>
            <w:r w:rsidRPr="00A863DD">
              <w:t>esté</w:t>
            </w:r>
            <w:r w:rsidR="006412CD" w:rsidRPr="00A863DD">
              <w:t xml:space="preserve"> </w:t>
            </w:r>
            <w:r w:rsidRPr="00A863DD">
              <w:t>obligado</w:t>
            </w:r>
            <w:r w:rsidR="006412CD" w:rsidRPr="00A863DD">
              <w:t xml:space="preserve"> </w:t>
            </w:r>
            <w:r w:rsidRPr="00A863DD">
              <w:t>a</w:t>
            </w:r>
            <w:r w:rsidR="006412CD" w:rsidRPr="00A863DD">
              <w:t xml:space="preserve"> </w:t>
            </w:r>
            <w:r w:rsidRPr="00A863DD">
              <w:t>informar</w:t>
            </w:r>
            <w:r w:rsidR="006412CD" w:rsidRPr="00A863DD">
              <w:t xml:space="preserve"> </w:t>
            </w:r>
            <w:r w:rsidRPr="00A863DD">
              <w:t>al</w:t>
            </w:r>
            <w:r w:rsidR="006412CD" w:rsidRPr="00A863DD">
              <w:t xml:space="preserve"> </w:t>
            </w:r>
            <w:r w:rsidRPr="00A863DD">
              <w:t>(los)</w:t>
            </w:r>
            <w:r w:rsidR="006412CD" w:rsidRPr="00A863DD">
              <w:t xml:space="preserve"> </w:t>
            </w:r>
            <w:r w:rsidRPr="00A863DD">
              <w:t>Oferente(s)</w:t>
            </w:r>
            <w:r w:rsidR="006412CD" w:rsidRPr="00A863DD">
              <w:t xml:space="preserve"> </w:t>
            </w:r>
            <w:r w:rsidRPr="00A863DD">
              <w:t>afectado(s)</w:t>
            </w:r>
            <w:r w:rsidR="006412CD" w:rsidRPr="00A863DD">
              <w:t xml:space="preserve"> </w:t>
            </w:r>
            <w:r w:rsidRPr="00A863DD">
              <w:t>los</w:t>
            </w:r>
            <w:r w:rsidR="006412CD" w:rsidRPr="00A863DD">
              <w:t xml:space="preserve"> </w:t>
            </w:r>
            <w:r w:rsidRPr="00A863DD">
              <w:t>motivos</w:t>
            </w:r>
            <w:r w:rsidR="006412CD" w:rsidRPr="00A863DD">
              <w:t xml:space="preserve"> </w:t>
            </w:r>
            <w:r w:rsidRPr="00A863DD">
              <w:t>de</w:t>
            </w:r>
            <w:r w:rsidR="006412CD" w:rsidRPr="00A863DD">
              <w:t xml:space="preserve"> </w:t>
            </w:r>
            <w:r w:rsidRPr="00A863DD">
              <w:t>la</w:t>
            </w:r>
            <w:r w:rsidR="006412CD" w:rsidRPr="00A863DD">
              <w:t xml:space="preserve"> </w:t>
            </w:r>
            <w:r w:rsidRPr="00A863DD">
              <w:t>decisión</w:t>
            </w:r>
            <w:r w:rsidR="006412CD" w:rsidRPr="00A863DD">
              <w:t xml:space="preserve"> </w:t>
            </w:r>
            <w:r w:rsidRPr="00A863DD">
              <w:t>del</w:t>
            </w:r>
            <w:r w:rsidR="006412CD" w:rsidRPr="00A863DD">
              <w:t xml:space="preserve"> </w:t>
            </w:r>
            <w:r w:rsidRPr="00A863DD">
              <w:t>Contratante.</w:t>
            </w:r>
            <w:r w:rsidRPr="00A863DD">
              <w:rPr>
                <w:rStyle w:val="Refdenotaalpie"/>
              </w:rPr>
              <w:footnoteReference w:id="18"/>
            </w:r>
            <w:r w:rsidR="006412CD" w:rsidRPr="00A863DD">
              <w:t xml:space="preserve"> </w:t>
            </w:r>
          </w:p>
        </w:tc>
      </w:tr>
      <w:tr w:rsidR="00DF19D8" w:rsidRPr="00A863DD" w14:paraId="3C073631" w14:textId="77777777" w:rsidTr="00CB7A89">
        <w:tc>
          <w:tcPr>
            <w:tcW w:w="1530" w:type="pct"/>
          </w:tcPr>
          <w:p w14:paraId="7AA77360" w14:textId="09508D70" w:rsidR="00FC078C" w:rsidRPr="00A863DD" w:rsidRDefault="00FC078C" w:rsidP="00FC078C">
            <w:pPr>
              <w:pStyle w:val="Ttulo3"/>
              <w:spacing w:after="200"/>
            </w:pPr>
            <w:bookmarkStart w:id="117" w:name="_Toc19374983"/>
            <w:bookmarkStart w:id="118" w:name="_Toc26890222"/>
            <w:r w:rsidRPr="00A863DD">
              <w:lastRenderedPageBreak/>
              <w:t>36.</w:t>
            </w:r>
            <w:r w:rsidR="006412CD" w:rsidRPr="00A863DD">
              <w:t xml:space="preserve"> </w:t>
            </w:r>
            <w:r w:rsidRPr="00A863DD">
              <w:t>Plazo</w:t>
            </w:r>
            <w:r w:rsidR="006412CD" w:rsidRPr="00A863DD">
              <w:t xml:space="preserve"> </w:t>
            </w:r>
            <w:r w:rsidRPr="00A863DD">
              <w:t>Suspensivo</w:t>
            </w:r>
            <w:bookmarkEnd w:id="117"/>
            <w:bookmarkEnd w:id="118"/>
          </w:p>
        </w:tc>
        <w:tc>
          <w:tcPr>
            <w:tcW w:w="3452" w:type="pct"/>
          </w:tcPr>
          <w:p w14:paraId="050215B3" w14:textId="2C7ABE0F" w:rsidR="00FC078C" w:rsidRPr="00A863DD" w:rsidRDefault="00FC078C" w:rsidP="00FC078C">
            <w:pPr>
              <w:suppressAutoHyphens/>
              <w:spacing w:after="200"/>
              <w:ind w:left="603" w:hanging="540"/>
              <w:jc w:val="both"/>
            </w:pPr>
            <w:r w:rsidRPr="00A863DD">
              <w:t>36.1</w:t>
            </w:r>
            <w:r w:rsidR="006412CD" w:rsidRPr="00A863DD">
              <w:t xml:space="preserve"> </w:t>
            </w:r>
            <w:r w:rsidRPr="00A863DD">
              <w:t>El</w:t>
            </w:r>
            <w:r w:rsidR="006412CD" w:rsidRPr="00A863DD">
              <w:t xml:space="preserve"> </w:t>
            </w:r>
            <w:r w:rsidRPr="00A863DD">
              <w:t>Contrato</w:t>
            </w:r>
            <w:r w:rsidR="006412CD" w:rsidRPr="00A863DD">
              <w:t xml:space="preserve"> </w:t>
            </w:r>
            <w:r w:rsidRPr="00A863DD">
              <w:t>no</w:t>
            </w:r>
            <w:r w:rsidR="006412CD" w:rsidRPr="00A863DD">
              <w:t xml:space="preserve"> </w:t>
            </w:r>
            <w:r w:rsidRPr="00A863DD">
              <w:t>se</w:t>
            </w:r>
            <w:r w:rsidR="006412CD" w:rsidRPr="00A863DD">
              <w:t xml:space="preserve"> </w:t>
            </w:r>
            <w:r w:rsidRPr="00A863DD">
              <w:t>adjudicará</w:t>
            </w:r>
            <w:r w:rsidR="006412CD" w:rsidRPr="00A863DD">
              <w:t xml:space="preserve"> </w:t>
            </w:r>
            <w:r w:rsidRPr="00A863DD">
              <w:t>antes</w:t>
            </w:r>
            <w:r w:rsidR="006412CD" w:rsidRPr="00A863DD">
              <w:t xml:space="preserve"> </w:t>
            </w:r>
            <w:r w:rsidRPr="00A863DD">
              <w:t>de</w:t>
            </w:r>
            <w:r w:rsidR="006412CD" w:rsidRPr="00A863DD">
              <w:t xml:space="preserve"> </w:t>
            </w:r>
            <w:r w:rsidRPr="00A863DD">
              <w:t>la</w:t>
            </w:r>
            <w:r w:rsidR="006412CD" w:rsidRPr="00A863DD">
              <w:t xml:space="preserve"> </w:t>
            </w:r>
            <w:r w:rsidRPr="00A863DD">
              <w:t>finalización</w:t>
            </w:r>
            <w:r w:rsidR="006412CD" w:rsidRPr="00A863DD">
              <w:t xml:space="preserve"> </w:t>
            </w:r>
            <w:r w:rsidRPr="00A863DD">
              <w:t>del</w:t>
            </w:r>
            <w:r w:rsidR="006412CD" w:rsidRPr="00A863DD">
              <w:t xml:space="preserve"> </w:t>
            </w:r>
            <w:r w:rsidRPr="00A863DD">
              <w:t>Plazo</w:t>
            </w:r>
            <w:r w:rsidR="006412CD" w:rsidRPr="00A863DD">
              <w:t xml:space="preserve"> </w:t>
            </w:r>
            <w:r w:rsidRPr="00A863DD">
              <w:t>Suspensivo.</w:t>
            </w:r>
            <w:r w:rsidR="006412CD" w:rsidRPr="00A863DD">
              <w:t xml:space="preserve"> </w:t>
            </w:r>
            <w:r w:rsidRPr="00A863DD">
              <w:t>El</w:t>
            </w:r>
            <w:r w:rsidR="006412CD" w:rsidRPr="00A863DD">
              <w:t xml:space="preserve"> </w:t>
            </w:r>
            <w:r w:rsidRPr="00A863DD">
              <w:t>Plazo</w:t>
            </w:r>
            <w:r w:rsidR="006412CD" w:rsidRPr="00A863DD">
              <w:t xml:space="preserve"> </w:t>
            </w:r>
            <w:r w:rsidRPr="00A863DD">
              <w:t>Suspensivo</w:t>
            </w:r>
            <w:r w:rsidR="006412CD" w:rsidRPr="00A863DD">
              <w:t xml:space="preserve"> </w:t>
            </w:r>
            <w:r w:rsidRPr="00A863DD">
              <w:t>será</w:t>
            </w:r>
            <w:r w:rsidR="006412CD" w:rsidRPr="00A863DD">
              <w:t xml:space="preserve"> </w:t>
            </w:r>
            <w:r w:rsidRPr="00A863DD">
              <w:t>de</w:t>
            </w:r>
            <w:r w:rsidR="006412CD" w:rsidRPr="00A863DD">
              <w:t xml:space="preserve"> </w:t>
            </w:r>
            <w:r w:rsidRPr="00A863DD">
              <w:t>diez</w:t>
            </w:r>
            <w:r w:rsidR="006412CD" w:rsidRPr="00A863DD">
              <w:t xml:space="preserve"> </w:t>
            </w:r>
            <w:r w:rsidRPr="00A863DD">
              <w:t>(10)</w:t>
            </w:r>
            <w:r w:rsidR="006412CD" w:rsidRPr="00A863DD">
              <w:t xml:space="preserve"> </w:t>
            </w:r>
            <w:r w:rsidRPr="00A863DD">
              <w:t>días</w:t>
            </w:r>
            <w:r w:rsidR="006412CD" w:rsidRPr="00A863DD">
              <w:t xml:space="preserve"> </w:t>
            </w:r>
            <w:r w:rsidRPr="00A863DD">
              <w:t>hábiles</w:t>
            </w:r>
            <w:r w:rsidR="006412CD" w:rsidRPr="00A863DD">
              <w:t xml:space="preserve"> </w:t>
            </w:r>
            <w:r w:rsidRPr="00A863DD">
              <w:t>salvo</w:t>
            </w:r>
            <w:r w:rsidR="006412CD" w:rsidRPr="00A863DD">
              <w:t xml:space="preserve"> </w:t>
            </w:r>
            <w:r w:rsidRPr="00A863DD">
              <w:t>que</w:t>
            </w:r>
            <w:r w:rsidR="006412CD" w:rsidRPr="00A863DD">
              <w:t xml:space="preserve"> </w:t>
            </w:r>
            <w:r w:rsidRPr="00A863DD">
              <w:t>se</w:t>
            </w:r>
            <w:r w:rsidR="006412CD" w:rsidRPr="00A863DD">
              <w:t xml:space="preserve"> </w:t>
            </w:r>
            <w:r w:rsidRPr="00A863DD">
              <w:t>extienda</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IAO</w:t>
            </w:r>
            <w:r w:rsidR="006412CD" w:rsidRPr="00A863DD">
              <w:t xml:space="preserve"> </w:t>
            </w:r>
            <w:r w:rsidRPr="00A863DD">
              <w:t>4</w:t>
            </w:r>
            <w:r w:rsidR="00EF65DA" w:rsidRPr="00A863DD">
              <w:t>0</w:t>
            </w:r>
            <w:r w:rsidRPr="00A863DD">
              <w:t>.</w:t>
            </w:r>
            <w:r w:rsidR="006412CD" w:rsidRPr="00A863DD">
              <w:t xml:space="preserve"> </w:t>
            </w:r>
            <w:r w:rsidRPr="00A863DD">
              <w:t>El</w:t>
            </w:r>
            <w:r w:rsidR="006412CD" w:rsidRPr="00A863DD">
              <w:t xml:space="preserve"> </w:t>
            </w:r>
            <w:r w:rsidRPr="00A863DD">
              <w:t>Plazo</w:t>
            </w:r>
            <w:r w:rsidR="006412CD" w:rsidRPr="00A863DD">
              <w:t xml:space="preserve"> </w:t>
            </w:r>
            <w:r w:rsidRPr="00A863DD">
              <w:t>Suspensivo</w:t>
            </w:r>
            <w:r w:rsidR="006412CD" w:rsidRPr="00A863DD">
              <w:t xml:space="preserve"> </w:t>
            </w:r>
            <w:r w:rsidRPr="00A863DD">
              <w:t>comenzará</w:t>
            </w:r>
            <w:r w:rsidR="006412CD" w:rsidRPr="00A863DD">
              <w:t xml:space="preserve"> </w:t>
            </w:r>
            <w:r w:rsidR="00805F0D" w:rsidRPr="00A863DD">
              <w:t>cuando</w:t>
            </w:r>
            <w:r w:rsidR="006412CD" w:rsidRPr="00A863DD">
              <w:t xml:space="preserve"> </w:t>
            </w:r>
            <w:r w:rsidR="00805F0D" w:rsidRPr="00A863DD">
              <w:t>se</w:t>
            </w:r>
            <w:r w:rsidR="006412CD" w:rsidRPr="00A863DD">
              <w:t xml:space="preserve"> </w:t>
            </w:r>
            <w:r w:rsidR="00805F0D" w:rsidRPr="00A863DD">
              <w:t>envíe</w:t>
            </w:r>
            <w:r w:rsidR="006412CD" w:rsidRPr="00A863DD">
              <w:t xml:space="preserve"> </w:t>
            </w:r>
            <w:r w:rsidR="00805F0D" w:rsidRPr="00A863DD">
              <w:t>a</w:t>
            </w:r>
            <w:r w:rsidR="006412CD" w:rsidRPr="00A863DD">
              <w:t xml:space="preserve"> </w:t>
            </w:r>
            <w:r w:rsidR="00805F0D" w:rsidRPr="00A863DD">
              <w:t>los</w:t>
            </w:r>
            <w:r w:rsidR="006412CD" w:rsidRPr="00A863DD">
              <w:t xml:space="preserve"> </w:t>
            </w:r>
            <w:r w:rsidR="00805F0D" w:rsidRPr="00A863DD">
              <w:t>Oferentes</w:t>
            </w:r>
            <w:r w:rsidR="006412CD" w:rsidRPr="00A863DD">
              <w:t xml:space="preserve"> </w:t>
            </w:r>
            <w:r w:rsidRPr="00A863DD">
              <w:t>la</w:t>
            </w:r>
            <w:r w:rsidR="006412CD" w:rsidRPr="00A863DD">
              <w:t xml:space="preserve"> </w:t>
            </w:r>
            <w:r w:rsidRPr="00A863DD">
              <w:t>Notificación</w:t>
            </w:r>
            <w:r w:rsidR="006412CD" w:rsidRPr="00A863DD">
              <w:t xml:space="preserve"> </w:t>
            </w:r>
            <w:r w:rsidRPr="00A863DD">
              <w:t>de</w:t>
            </w:r>
            <w:r w:rsidR="006412CD" w:rsidRPr="00A863DD">
              <w:t xml:space="preserve"> </w:t>
            </w:r>
            <w:r w:rsidRPr="00A863DD">
              <w:t>Intención</w:t>
            </w:r>
            <w:r w:rsidR="006412CD" w:rsidRPr="00A863DD">
              <w:t xml:space="preserve"> </w:t>
            </w:r>
            <w:r w:rsidRPr="00A863DD">
              <w:t>de</w:t>
            </w:r>
            <w:r w:rsidR="006412CD" w:rsidRPr="00A863DD">
              <w:t xml:space="preserve"> </w:t>
            </w:r>
            <w:r w:rsidRPr="00A863DD">
              <w:t>Adjudicación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Cuando</w:t>
            </w:r>
            <w:r w:rsidR="006412CD" w:rsidRPr="00A863DD">
              <w:t xml:space="preserve"> </w:t>
            </w:r>
            <w:r w:rsidRPr="00A863DD">
              <w:t>solo</w:t>
            </w:r>
            <w:r w:rsidR="006412CD" w:rsidRPr="00A863DD">
              <w:t xml:space="preserve"> </w:t>
            </w:r>
            <w:r w:rsidRPr="00A863DD">
              <w:t>se</w:t>
            </w:r>
            <w:r w:rsidR="006412CD" w:rsidRPr="00A863DD">
              <w:t xml:space="preserve"> </w:t>
            </w:r>
            <w:r w:rsidRPr="00A863DD">
              <w:t>presente</w:t>
            </w:r>
            <w:r w:rsidR="006412CD" w:rsidRPr="00A863DD">
              <w:t xml:space="preserve"> </w:t>
            </w:r>
            <w:r w:rsidRPr="00A863DD">
              <w:t>una</w:t>
            </w:r>
            <w:r w:rsidR="006412CD" w:rsidRPr="00A863DD">
              <w:t xml:space="preserve"> </w:t>
            </w:r>
            <w:r w:rsidRPr="00A863DD">
              <w:t>Oferta,</w:t>
            </w:r>
            <w:r w:rsidR="006412CD" w:rsidRPr="00A863DD">
              <w:t xml:space="preserve"> </w:t>
            </w:r>
            <w:r w:rsidRPr="00A863DD">
              <w:t>o</w:t>
            </w:r>
            <w:r w:rsidR="006412CD" w:rsidRPr="00A863DD">
              <w:t xml:space="preserve"> </w:t>
            </w:r>
            <w:r w:rsidRPr="00A863DD">
              <w:t>si</w:t>
            </w:r>
            <w:r w:rsidR="006412CD" w:rsidRPr="00A863DD">
              <w:t xml:space="preserve"> </w:t>
            </w:r>
            <w:r w:rsidRPr="00A863DD">
              <w:t>este</w:t>
            </w:r>
            <w:r w:rsidR="006412CD" w:rsidRPr="00A863DD">
              <w:t xml:space="preserve"> </w:t>
            </w:r>
            <w:r w:rsidRPr="00A863DD">
              <w:t>contrato</w:t>
            </w:r>
            <w:r w:rsidR="006412CD" w:rsidRPr="00A863DD">
              <w:t xml:space="preserve"> </w:t>
            </w:r>
            <w:r w:rsidRPr="00A863DD">
              <w:t>es</w:t>
            </w:r>
            <w:r w:rsidR="006412CD" w:rsidRPr="00A863DD">
              <w:t xml:space="preserve"> </w:t>
            </w:r>
            <w:r w:rsidRPr="00A863DD">
              <w:t>en</w:t>
            </w:r>
            <w:r w:rsidR="006412CD" w:rsidRPr="00A863DD">
              <w:t xml:space="preserve"> </w:t>
            </w:r>
            <w:r w:rsidRPr="00A863DD">
              <w:t>respuesta</w:t>
            </w:r>
            <w:r w:rsidR="006412CD" w:rsidRPr="00A863DD">
              <w:t xml:space="preserve"> </w:t>
            </w:r>
            <w:r w:rsidRPr="00A863DD">
              <w:t>a</w:t>
            </w:r>
            <w:r w:rsidR="006412CD" w:rsidRPr="00A863DD">
              <w:t xml:space="preserve"> </w:t>
            </w:r>
            <w:r w:rsidRPr="00A863DD">
              <w:t>una</w:t>
            </w:r>
            <w:r w:rsidR="006412CD" w:rsidRPr="00A863DD">
              <w:t xml:space="preserve"> </w:t>
            </w:r>
            <w:r w:rsidRPr="00A863DD">
              <w:t>situación</w:t>
            </w:r>
            <w:r w:rsidR="006412CD" w:rsidRPr="00A863DD">
              <w:t xml:space="preserve"> </w:t>
            </w:r>
            <w:r w:rsidRPr="00A863DD">
              <w:t>de</w:t>
            </w:r>
            <w:r w:rsidR="006412CD" w:rsidRPr="00A863DD">
              <w:t xml:space="preserve"> </w:t>
            </w:r>
            <w:r w:rsidRPr="00A863DD">
              <w:t>emergencia</w:t>
            </w:r>
            <w:r w:rsidR="006412CD" w:rsidRPr="00A863DD">
              <w:t xml:space="preserve"> </w:t>
            </w:r>
            <w:r w:rsidRPr="00A863DD">
              <w:t>reconocida</w:t>
            </w:r>
            <w:r w:rsidR="006412CD" w:rsidRPr="00A863DD">
              <w:t xml:space="preserve"> </w:t>
            </w:r>
            <w:r w:rsidRPr="00A863DD">
              <w:t>por</w:t>
            </w:r>
            <w:r w:rsidR="006412CD" w:rsidRPr="00A863DD">
              <w:t xml:space="preserve"> </w:t>
            </w:r>
            <w:r w:rsidRPr="00A863DD">
              <w:t>el</w:t>
            </w:r>
            <w:r w:rsidR="006412CD" w:rsidRPr="00A863DD">
              <w:t xml:space="preserve"> </w:t>
            </w:r>
            <w:r w:rsidRPr="00A863DD">
              <w:t>Banco,</w:t>
            </w:r>
            <w:r w:rsidR="006412CD" w:rsidRPr="00A863DD">
              <w:t xml:space="preserve"> </w:t>
            </w:r>
            <w:r w:rsidRPr="00A863DD">
              <w:t>no</w:t>
            </w:r>
            <w:r w:rsidR="006412CD" w:rsidRPr="00A863DD">
              <w:t xml:space="preserve"> </w:t>
            </w:r>
            <w:r w:rsidRPr="00A863DD">
              <w:t>se</w:t>
            </w:r>
            <w:r w:rsidR="006412CD" w:rsidRPr="00A863DD">
              <w:t xml:space="preserve"> </w:t>
            </w:r>
            <w:r w:rsidRPr="00A863DD">
              <w:t>aplicará</w:t>
            </w:r>
            <w:r w:rsidR="006412CD" w:rsidRPr="00A863DD">
              <w:t xml:space="preserve"> </w:t>
            </w:r>
            <w:r w:rsidRPr="00A863DD">
              <w:t>el</w:t>
            </w:r>
            <w:r w:rsidR="006412CD" w:rsidRPr="00A863DD">
              <w:t xml:space="preserve"> </w:t>
            </w:r>
            <w:r w:rsidRPr="00A863DD">
              <w:t>Plazo</w:t>
            </w:r>
            <w:r w:rsidR="006412CD" w:rsidRPr="00A863DD">
              <w:t xml:space="preserve"> </w:t>
            </w:r>
            <w:r w:rsidRPr="00A863DD">
              <w:t>Suspensivo.</w:t>
            </w:r>
          </w:p>
        </w:tc>
      </w:tr>
      <w:tr w:rsidR="00DF19D8" w:rsidRPr="00A863DD" w14:paraId="4009C3E0" w14:textId="77777777" w:rsidTr="00CB7A89">
        <w:tc>
          <w:tcPr>
            <w:tcW w:w="1530" w:type="pct"/>
          </w:tcPr>
          <w:p w14:paraId="7BB6B82F" w14:textId="76D1B806" w:rsidR="00FC078C" w:rsidRPr="00A863DD" w:rsidRDefault="00FC078C" w:rsidP="00FC078C">
            <w:pPr>
              <w:pStyle w:val="Ttulo3"/>
              <w:spacing w:after="200"/>
            </w:pPr>
            <w:bookmarkStart w:id="119" w:name="_Toc19374984"/>
            <w:bookmarkStart w:id="120" w:name="_Toc26890223"/>
            <w:r w:rsidRPr="00A863DD">
              <w:t>37.</w:t>
            </w:r>
            <w:r w:rsidR="006412CD" w:rsidRPr="00A863DD">
              <w:t xml:space="preserve"> </w:t>
            </w:r>
            <w:r w:rsidRPr="00A863DD">
              <w:t>Notificación</w:t>
            </w:r>
            <w:r w:rsidR="006412CD" w:rsidRPr="00A863DD">
              <w:t xml:space="preserve"> </w:t>
            </w:r>
            <w:r w:rsidRPr="00A863DD">
              <w:t>de</w:t>
            </w:r>
            <w:r w:rsidR="006412CD" w:rsidRPr="00A863DD">
              <w:t xml:space="preserve"> </w:t>
            </w:r>
            <w:r w:rsidRPr="00A863DD">
              <w:t>la</w:t>
            </w:r>
            <w:r w:rsidR="006412CD" w:rsidRPr="00A863DD">
              <w:t xml:space="preserve"> </w:t>
            </w:r>
            <w:r w:rsidRPr="00A863DD">
              <w:t>Intención</w:t>
            </w:r>
            <w:r w:rsidR="006412CD" w:rsidRPr="00A863DD">
              <w:t xml:space="preserve"> </w:t>
            </w:r>
            <w:r w:rsidRPr="00A863DD">
              <w:t>de</w:t>
            </w:r>
            <w:r w:rsidR="006412CD" w:rsidRPr="00A863DD">
              <w:t xml:space="preserve"> </w:t>
            </w:r>
            <w:r w:rsidRPr="00A863DD">
              <w:t>Adjudicar</w:t>
            </w:r>
            <w:bookmarkEnd w:id="119"/>
            <w:bookmarkEnd w:id="120"/>
          </w:p>
        </w:tc>
        <w:tc>
          <w:tcPr>
            <w:tcW w:w="3452" w:type="pct"/>
          </w:tcPr>
          <w:p w14:paraId="2BC4E0BB" w14:textId="70C19FB1" w:rsidR="00FC078C" w:rsidRPr="00A863DD" w:rsidRDefault="00FC078C" w:rsidP="00236DB9">
            <w:pPr>
              <w:pStyle w:val="Prrafodelista"/>
              <w:numPr>
                <w:ilvl w:val="0"/>
                <w:numId w:val="37"/>
              </w:numPr>
              <w:spacing w:after="200"/>
              <w:ind w:left="688" w:hanging="567"/>
              <w:contextualSpacing w:val="0"/>
              <w:jc w:val="both"/>
              <w:rPr>
                <w:lang w:val="es-EC"/>
              </w:rPr>
            </w:pP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transmitirá</w:t>
            </w:r>
            <w:r w:rsidR="006412CD" w:rsidRPr="00A863DD">
              <w:rPr>
                <w:lang w:val="es-EC"/>
              </w:rPr>
              <w:t xml:space="preserve"> </w:t>
            </w:r>
            <w:r w:rsidRPr="00A863DD">
              <w:rPr>
                <w:lang w:val="es-EC"/>
              </w:rPr>
              <w:t>a</w:t>
            </w:r>
            <w:r w:rsidR="006412CD" w:rsidRPr="00A863DD">
              <w:rPr>
                <w:lang w:val="es-EC"/>
              </w:rPr>
              <w:t xml:space="preserve"> </w:t>
            </w:r>
            <w:r w:rsidRPr="00A863DD">
              <w:rPr>
                <w:lang w:val="es-EC"/>
              </w:rPr>
              <w:t>todos</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Notificación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Intención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Adjudicar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seleccionado.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Notificación</w:t>
            </w:r>
            <w:r w:rsidR="006412CD" w:rsidRPr="00A863DD">
              <w:rPr>
                <w:lang w:val="es-EC"/>
              </w:rPr>
              <w:t xml:space="preserve"> </w:t>
            </w:r>
            <w:r w:rsidRPr="00A863DD">
              <w:rPr>
                <w:lang w:val="es-EC"/>
              </w:rPr>
              <w:t>deberá</w:t>
            </w:r>
            <w:r w:rsidR="006412CD" w:rsidRPr="00A863DD">
              <w:rPr>
                <w:lang w:val="es-EC"/>
              </w:rPr>
              <w:t xml:space="preserve"> </w:t>
            </w:r>
            <w:r w:rsidRPr="00A863DD">
              <w:rPr>
                <w:lang w:val="es-EC"/>
              </w:rPr>
              <w:t>contener,</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mínimo,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siguiente</w:t>
            </w:r>
            <w:r w:rsidR="006412CD" w:rsidRPr="00A863DD">
              <w:rPr>
                <w:lang w:val="es-EC"/>
              </w:rPr>
              <w:t xml:space="preserve"> </w:t>
            </w:r>
            <w:r w:rsidRPr="00A863DD">
              <w:rPr>
                <w:lang w:val="es-EC"/>
              </w:rPr>
              <w:t>información:</w:t>
            </w:r>
          </w:p>
          <w:p w14:paraId="3AEE30F0" w14:textId="37DF3423" w:rsidR="00FC078C" w:rsidRPr="00A863DD" w:rsidRDefault="00FC078C" w:rsidP="00236DB9">
            <w:pPr>
              <w:pStyle w:val="Prrafodelista"/>
              <w:numPr>
                <w:ilvl w:val="0"/>
                <w:numId w:val="34"/>
              </w:numPr>
              <w:spacing w:after="200"/>
              <w:ind w:left="1166" w:hanging="540"/>
              <w:contextualSpacing w:val="0"/>
              <w:jc w:val="both"/>
              <w:rPr>
                <w:lang w:val="es-EC"/>
              </w:rPr>
            </w:pPr>
            <w:r w:rsidRPr="00A863DD">
              <w:rPr>
                <w:lang w:val="es-EC"/>
              </w:rPr>
              <w:t>el</w:t>
            </w:r>
            <w:r w:rsidR="006412CD" w:rsidRPr="00A863DD">
              <w:rPr>
                <w:lang w:val="es-EC"/>
              </w:rPr>
              <w:t xml:space="preserve"> </w:t>
            </w:r>
            <w:r w:rsidRPr="00A863DD">
              <w:rPr>
                <w:lang w:val="es-EC"/>
              </w:rPr>
              <w:t>nombre</w:t>
            </w:r>
            <w:r w:rsidR="006412CD" w:rsidRPr="00A863DD">
              <w:rPr>
                <w:lang w:val="es-EC"/>
              </w:rPr>
              <w:t xml:space="preserve"> </w:t>
            </w:r>
            <w:r w:rsidRPr="00A863DD">
              <w:rPr>
                <w:lang w:val="es-EC"/>
              </w:rPr>
              <w:t>y</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dirección</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presentó</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seleccionada;</w:t>
            </w:r>
          </w:p>
          <w:p w14:paraId="5ED83A35" w14:textId="273D3E09" w:rsidR="00FC078C" w:rsidRPr="00A863DD" w:rsidRDefault="00FC078C" w:rsidP="00236DB9">
            <w:pPr>
              <w:pStyle w:val="Prrafodelista"/>
              <w:numPr>
                <w:ilvl w:val="0"/>
                <w:numId w:val="34"/>
              </w:numPr>
              <w:spacing w:after="200"/>
              <w:ind w:left="1166" w:hanging="540"/>
              <w:contextualSpacing w:val="0"/>
              <w:jc w:val="both"/>
              <w:rPr>
                <w:lang w:val="es-EC"/>
              </w:rPr>
            </w:pPr>
            <w:r w:rsidRPr="00A863DD">
              <w:rPr>
                <w:lang w:val="es-EC"/>
              </w:rPr>
              <w:t>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seleccionada;</w:t>
            </w:r>
          </w:p>
          <w:p w14:paraId="283DE6FC" w14:textId="26CAF9DF" w:rsidR="00FC078C" w:rsidRPr="00A863DD" w:rsidRDefault="00FC078C" w:rsidP="00236DB9">
            <w:pPr>
              <w:pStyle w:val="Prrafodelista"/>
              <w:numPr>
                <w:ilvl w:val="0"/>
                <w:numId w:val="34"/>
              </w:numPr>
              <w:spacing w:after="200"/>
              <w:ind w:left="1166" w:hanging="540"/>
              <w:contextualSpacing w:val="0"/>
              <w:jc w:val="both"/>
              <w:rPr>
                <w:lang w:val="es-EC"/>
              </w:rPr>
            </w:pPr>
            <w:r w:rsidRPr="00A863DD">
              <w:rPr>
                <w:lang w:val="es-EC"/>
              </w:rPr>
              <w:t>los</w:t>
            </w:r>
            <w:r w:rsidR="006412CD" w:rsidRPr="00A863DD">
              <w:rPr>
                <w:lang w:val="es-EC"/>
              </w:rPr>
              <w:t xml:space="preserve"> </w:t>
            </w:r>
            <w:r w:rsidRPr="00A863DD">
              <w:rPr>
                <w:lang w:val="es-EC"/>
              </w:rPr>
              <w:t>nombres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todos</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presentaron</w:t>
            </w:r>
            <w:r w:rsidR="006412CD" w:rsidRPr="00A863DD">
              <w:rPr>
                <w:lang w:val="es-EC"/>
              </w:rPr>
              <w:t xml:space="preserve"> </w:t>
            </w:r>
            <w:r w:rsidRPr="00A863DD">
              <w:rPr>
                <w:lang w:val="es-EC"/>
              </w:rPr>
              <w:t>Ofertas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precios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Ofertas,</w:t>
            </w:r>
            <w:r w:rsidR="006412CD" w:rsidRPr="00A863DD">
              <w:rPr>
                <w:lang w:val="es-EC"/>
              </w:rPr>
              <w:t xml:space="preserve"> </w:t>
            </w:r>
            <w:r w:rsidRPr="00A863DD">
              <w:rPr>
                <w:lang w:val="es-EC"/>
              </w:rPr>
              <w:t>tal</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leyeron</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voz</w:t>
            </w:r>
            <w:r w:rsidR="006412CD" w:rsidRPr="00A863DD">
              <w:rPr>
                <w:lang w:val="es-EC"/>
              </w:rPr>
              <w:t xml:space="preserve"> </w:t>
            </w:r>
            <w:r w:rsidRPr="00A863DD">
              <w:rPr>
                <w:lang w:val="es-EC"/>
              </w:rPr>
              <w:t>alta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apertura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Ofertas;</w:t>
            </w:r>
          </w:p>
          <w:p w14:paraId="69D32251" w14:textId="7B6A9E63" w:rsidR="00FC078C" w:rsidRPr="00A863DD" w:rsidRDefault="00FC078C" w:rsidP="00236DB9">
            <w:pPr>
              <w:pStyle w:val="Prrafodelista"/>
              <w:numPr>
                <w:ilvl w:val="0"/>
                <w:numId w:val="34"/>
              </w:numPr>
              <w:spacing w:after="200"/>
              <w:ind w:left="1166" w:hanging="540"/>
              <w:contextualSpacing w:val="0"/>
              <w:jc w:val="both"/>
              <w:rPr>
                <w:lang w:val="es-EC"/>
              </w:rPr>
            </w:pPr>
            <w:r w:rsidRPr="00A863DD">
              <w:rPr>
                <w:lang w:val="es-EC"/>
              </w:rPr>
              <w:t>una</w:t>
            </w:r>
            <w:r w:rsidR="006412CD" w:rsidRPr="00A863DD">
              <w:rPr>
                <w:lang w:val="es-EC"/>
              </w:rPr>
              <w:t xml:space="preserve"> </w:t>
            </w:r>
            <w:r w:rsidRPr="00A863DD">
              <w:rPr>
                <w:lang w:val="es-EC"/>
              </w:rPr>
              <w:t>declaración</w:t>
            </w:r>
            <w:r w:rsidR="006412CD" w:rsidRPr="00A863DD">
              <w:rPr>
                <w:lang w:val="es-EC"/>
              </w:rPr>
              <w:t xml:space="preserve"> </w:t>
            </w:r>
            <w:r w:rsidRPr="00A863DD">
              <w:rPr>
                <w:lang w:val="es-EC"/>
              </w:rPr>
              <w:t>donde</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expongan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razones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cuales</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fue</w:t>
            </w:r>
            <w:r w:rsidR="006412CD" w:rsidRPr="00A863DD">
              <w:rPr>
                <w:lang w:val="es-EC"/>
              </w:rPr>
              <w:t xml:space="preserve"> </w:t>
            </w:r>
            <w:r w:rsidRPr="00A863DD">
              <w:rPr>
                <w:lang w:val="es-EC"/>
              </w:rPr>
              <w:t>seleccionada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seleccionado</w:t>
            </w:r>
            <w:r w:rsidR="006412CD" w:rsidRPr="00A863DD">
              <w:rPr>
                <w:lang w:val="es-EC"/>
              </w:rPr>
              <w:t xml:space="preserve"> </w:t>
            </w:r>
            <w:r w:rsidRPr="00A863DD">
              <w:rPr>
                <w:lang w:val="es-EC"/>
              </w:rPr>
              <w:t>a</w:t>
            </w:r>
            <w:r w:rsidR="006412CD" w:rsidRPr="00A863DD">
              <w:rPr>
                <w:lang w:val="es-EC"/>
              </w:rPr>
              <w:t xml:space="preserve"> </w:t>
            </w:r>
            <w:r w:rsidRPr="00A863DD">
              <w:rPr>
                <w:lang w:val="es-EC"/>
              </w:rPr>
              <w:t>quien</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remite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notificación,</w:t>
            </w:r>
            <w:r w:rsidR="006412CD" w:rsidRPr="00A863DD">
              <w:rPr>
                <w:lang w:val="es-EC"/>
              </w:rPr>
              <w:t xml:space="preserve"> </w:t>
            </w:r>
            <w:r w:rsidRPr="00A863DD">
              <w:rPr>
                <w:lang w:val="es-EC"/>
              </w:rPr>
              <w:t>a</w:t>
            </w:r>
            <w:r w:rsidR="006412CD" w:rsidRPr="00A863DD">
              <w:rPr>
                <w:lang w:val="es-EC"/>
              </w:rPr>
              <w:t xml:space="preserve"> </w:t>
            </w:r>
            <w:r w:rsidRPr="00A863DD">
              <w:rPr>
                <w:lang w:val="es-EC"/>
              </w:rPr>
              <w:t>menos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información</w:t>
            </w:r>
            <w:r w:rsidR="006412CD" w:rsidRPr="00A863DD">
              <w:rPr>
                <w:lang w:val="es-EC"/>
              </w:rPr>
              <w:t xml:space="preserve"> </w:t>
            </w:r>
            <w:r w:rsidRPr="00A863DD">
              <w:rPr>
                <w:lang w:val="es-EC"/>
              </w:rPr>
              <w:t>sobre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incluida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subpárrafo</w:t>
            </w:r>
            <w:r w:rsidR="006412CD" w:rsidRPr="00A863DD">
              <w:rPr>
                <w:lang w:val="es-EC"/>
              </w:rPr>
              <w:t xml:space="preserve"> </w:t>
            </w:r>
            <w:r w:rsidRPr="00A863DD">
              <w:rPr>
                <w:lang w:val="es-EC"/>
              </w:rPr>
              <w:t>(c)</w:t>
            </w:r>
            <w:r w:rsidR="006412CD" w:rsidRPr="00A863DD">
              <w:rPr>
                <w:lang w:val="es-EC"/>
              </w:rPr>
              <w:t xml:space="preserve"> </w:t>
            </w:r>
            <w:r w:rsidRPr="00A863DD">
              <w:rPr>
                <w:lang w:val="es-EC"/>
              </w:rPr>
              <w:t>anterior</w:t>
            </w:r>
            <w:r w:rsidR="006412CD" w:rsidRPr="00A863DD">
              <w:rPr>
                <w:lang w:val="es-EC"/>
              </w:rPr>
              <w:t xml:space="preserve"> </w:t>
            </w:r>
            <w:r w:rsidRPr="00A863DD">
              <w:rPr>
                <w:lang w:val="es-EC"/>
              </w:rPr>
              <w:t>ya</w:t>
            </w:r>
            <w:r w:rsidR="006412CD" w:rsidRPr="00A863DD">
              <w:rPr>
                <w:lang w:val="es-EC"/>
              </w:rPr>
              <w:t xml:space="preserve"> </w:t>
            </w:r>
            <w:r w:rsidRPr="00A863DD">
              <w:rPr>
                <w:lang w:val="es-EC"/>
              </w:rPr>
              <w:t>revele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razón;</w:t>
            </w:r>
          </w:p>
          <w:p w14:paraId="63D87649" w14:textId="5B236E6D" w:rsidR="00FC078C" w:rsidRPr="00A863DD" w:rsidRDefault="00FC078C" w:rsidP="00236DB9">
            <w:pPr>
              <w:pStyle w:val="Prrafodelista"/>
              <w:numPr>
                <w:ilvl w:val="0"/>
                <w:numId w:val="34"/>
              </w:numPr>
              <w:spacing w:after="200"/>
              <w:ind w:left="1166" w:hanging="540"/>
              <w:contextualSpacing w:val="0"/>
              <w:jc w:val="both"/>
              <w:rPr>
                <w:lang w:val="es-EC"/>
              </w:rPr>
            </w:pPr>
            <w:r w:rsidRPr="00A863DD">
              <w:rPr>
                <w:lang w:val="es-EC"/>
              </w:rPr>
              <w:t>si</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evaluación</w:t>
            </w:r>
            <w:r w:rsidR="006412CD" w:rsidRPr="00A863DD">
              <w:rPr>
                <w:lang w:val="es-EC"/>
              </w:rPr>
              <w:t xml:space="preserve"> </w:t>
            </w:r>
            <w:r w:rsidR="00955EA3" w:rsidRPr="00A863DD">
              <w:rPr>
                <w:lang w:val="es-EC"/>
              </w:rPr>
              <w:t>incluyó</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método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Mejor</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Final</w:t>
            </w:r>
            <w:r w:rsidR="00955EA3" w:rsidRPr="00A863DD">
              <w:rPr>
                <w:lang w:val="es-EC"/>
              </w:rPr>
              <w:t>,</w:t>
            </w:r>
            <w:r w:rsidR="006412CD" w:rsidRPr="00A863DD">
              <w:rPr>
                <w:lang w:val="es-EC"/>
              </w:rPr>
              <w:t xml:space="preserve"> </w:t>
            </w:r>
            <w:r w:rsidR="00955EA3" w:rsidRPr="00A863DD">
              <w:rPr>
                <w:lang w:val="es-EC"/>
              </w:rPr>
              <w:t>si</w:t>
            </w:r>
            <w:r w:rsidR="006412CD" w:rsidRPr="00A863DD">
              <w:rPr>
                <w:lang w:val="es-EC"/>
              </w:rPr>
              <w:t xml:space="preserve"> </w:t>
            </w:r>
            <w:r w:rsidR="00273C91" w:rsidRPr="00A863DD">
              <w:rPr>
                <w:lang w:val="es-EC"/>
              </w:rPr>
              <w:t>procede</w:t>
            </w:r>
            <w:r w:rsidRPr="00A863DD">
              <w:rPr>
                <w:lang w:val="es-EC"/>
              </w:rPr>
              <w:t>;</w:t>
            </w:r>
            <w:r w:rsidR="006412CD" w:rsidRPr="00A863DD">
              <w:rPr>
                <w:lang w:val="es-EC"/>
              </w:rPr>
              <w:t xml:space="preserve"> </w:t>
            </w:r>
          </w:p>
          <w:p w14:paraId="023EA7D7" w14:textId="6C045DCA" w:rsidR="00FC078C" w:rsidRPr="00A863DD" w:rsidRDefault="00FC078C" w:rsidP="00236DB9">
            <w:pPr>
              <w:pStyle w:val="Prrafodelista"/>
              <w:numPr>
                <w:ilvl w:val="0"/>
                <w:numId w:val="34"/>
              </w:numPr>
              <w:spacing w:after="200"/>
              <w:ind w:left="1166" w:hanging="540"/>
              <w:contextualSpacing w:val="0"/>
              <w:jc w:val="both"/>
              <w:rPr>
                <w:lang w:val="es-EC"/>
              </w:rPr>
            </w:pPr>
            <w:r w:rsidRPr="00A863DD">
              <w:rPr>
                <w:lang w:val="es-EC"/>
              </w:rPr>
              <w:t>la</w:t>
            </w:r>
            <w:r w:rsidR="006412CD" w:rsidRPr="00A863DD">
              <w:rPr>
                <w:lang w:val="es-EC"/>
              </w:rPr>
              <w:t xml:space="preserve"> </w:t>
            </w:r>
            <w:r w:rsidRPr="00A863DD">
              <w:rPr>
                <w:lang w:val="es-EC"/>
              </w:rPr>
              <w:t>fecha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vencimiento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Plazo</w:t>
            </w:r>
            <w:r w:rsidR="006412CD" w:rsidRPr="00A863DD">
              <w:rPr>
                <w:lang w:val="es-EC"/>
              </w:rPr>
              <w:t xml:space="preserve"> </w:t>
            </w:r>
            <w:r w:rsidRPr="00A863DD">
              <w:rPr>
                <w:lang w:val="es-EC"/>
              </w:rPr>
              <w:t>Suspensivo;</w:t>
            </w:r>
            <w:r w:rsidR="006412CD" w:rsidRPr="00A863DD">
              <w:rPr>
                <w:lang w:val="es-EC"/>
              </w:rPr>
              <w:t xml:space="preserve"> </w:t>
            </w:r>
            <w:r w:rsidRPr="00A863DD">
              <w:rPr>
                <w:lang w:val="es-EC"/>
              </w:rPr>
              <w:t>y</w:t>
            </w:r>
          </w:p>
          <w:p w14:paraId="38B98400" w14:textId="6F03B85E" w:rsidR="00FC078C" w:rsidRPr="00A863DD" w:rsidRDefault="00FC078C" w:rsidP="00236DB9">
            <w:pPr>
              <w:numPr>
                <w:ilvl w:val="0"/>
                <w:numId w:val="34"/>
              </w:numPr>
              <w:suppressAutoHyphens/>
              <w:spacing w:after="200"/>
              <w:ind w:left="1166" w:hanging="540"/>
              <w:jc w:val="both"/>
            </w:pPr>
            <w:r w:rsidRPr="00A863DD">
              <w:t>instrucciones</w:t>
            </w:r>
            <w:r w:rsidR="006412CD" w:rsidRPr="00A863DD">
              <w:t xml:space="preserve"> </w:t>
            </w:r>
            <w:r w:rsidRPr="00A863DD">
              <w:t>sobre</w:t>
            </w:r>
            <w:r w:rsidR="006412CD" w:rsidRPr="00A863DD">
              <w:t xml:space="preserve"> </w:t>
            </w:r>
            <w:r w:rsidRPr="00A863DD">
              <w:t>cómo</w:t>
            </w:r>
            <w:r w:rsidR="006412CD" w:rsidRPr="00A863DD">
              <w:t xml:space="preserve"> </w:t>
            </w:r>
            <w:r w:rsidRPr="00A863DD">
              <w:t>solicitar</w:t>
            </w:r>
            <w:r w:rsidR="006412CD" w:rsidRPr="00A863DD">
              <w:t xml:space="preserve"> </w:t>
            </w:r>
            <w:r w:rsidRPr="00A863DD">
              <w:t>explicaciones</w:t>
            </w:r>
            <w:r w:rsidR="006412CD" w:rsidRPr="00A863DD">
              <w:t xml:space="preserve"> </w:t>
            </w:r>
            <w:r w:rsidRPr="00A863DD">
              <w:t>y/o</w:t>
            </w:r>
            <w:r w:rsidR="006412CD" w:rsidRPr="00A863DD">
              <w:t xml:space="preserve"> </w:t>
            </w:r>
            <w:r w:rsidRPr="00A863DD">
              <w:t>presentar</w:t>
            </w:r>
            <w:r w:rsidR="006412CD" w:rsidRPr="00A863DD">
              <w:t xml:space="preserve"> </w:t>
            </w:r>
            <w:r w:rsidRPr="00A863DD">
              <w:t>una</w:t>
            </w:r>
            <w:r w:rsidR="006412CD" w:rsidRPr="00A863DD">
              <w:t xml:space="preserve"> </w:t>
            </w:r>
            <w:r w:rsidRPr="00A863DD">
              <w:t>queja</w:t>
            </w:r>
            <w:r w:rsidR="006412CD" w:rsidRPr="00A863DD">
              <w:t xml:space="preserve"> </w:t>
            </w:r>
            <w:r w:rsidRPr="00A863DD">
              <w:t>durante</w:t>
            </w:r>
            <w:r w:rsidR="006412CD" w:rsidRPr="00A863DD">
              <w:t xml:space="preserve"> </w:t>
            </w:r>
            <w:r w:rsidRPr="00A863DD">
              <w:t>el</w:t>
            </w:r>
            <w:r w:rsidR="006412CD" w:rsidRPr="00A863DD">
              <w:t xml:space="preserve"> </w:t>
            </w:r>
            <w:r w:rsidRPr="00A863DD">
              <w:t>Plazo</w:t>
            </w:r>
            <w:r w:rsidR="006412CD" w:rsidRPr="00A863DD">
              <w:t xml:space="preserve"> </w:t>
            </w:r>
            <w:r w:rsidRPr="00A863DD">
              <w:t>Suspensivo.</w:t>
            </w:r>
          </w:p>
        </w:tc>
      </w:tr>
      <w:tr w:rsidR="00DF19D8" w:rsidRPr="00A863DD" w14:paraId="59C55A85" w14:textId="77777777" w:rsidTr="003D6336">
        <w:tc>
          <w:tcPr>
            <w:tcW w:w="5000" w:type="pct"/>
            <w:gridSpan w:val="2"/>
          </w:tcPr>
          <w:p w14:paraId="51AC4AFB" w14:textId="08ABD608" w:rsidR="00FC078C" w:rsidRPr="00A863DD" w:rsidRDefault="00FC078C" w:rsidP="00FC078C">
            <w:pPr>
              <w:pStyle w:val="Ttulo2"/>
              <w:rPr>
                <w:spacing w:val="-3"/>
              </w:rPr>
            </w:pPr>
            <w:bookmarkStart w:id="121" w:name="_Toc413655022"/>
            <w:bookmarkStart w:id="122" w:name="_Toc529001750"/>
            <w:bookmarkStart w:id="123" w:name="_Toc26890224"/>
            <w:r w:rsidRPr="00A863DD">
              <w:t>F.</w:t>
            </w:r>
            <w:r w:rsidR="006412CD" w:rsidRPr="00A863DD">
              <w:t xml:space="preserve"> </w:t>
            </w:r>
            <w:r w:rsidRPr="00A863DD">
              <w:t>Adjudicación</w:t>
            </w:r>
            <w:r w:rsidR="006412CD" w:rsidRPr="00A863DD">
              <w:t xml:space="preserve"> </w:t>
            </w:r>
            <w:r w:rsidRPr="00A863DD">
              <w:t>del</w:t>
            </w:r>
            <w:r w:rsidR="006412CD" w:rsidRPr="00A863DD">
              <w:t xml:space="preserve"> </w:t>
            </w:r>
            <w:r w:rsidRPr="00A863DD">
              <w:t>Contrato</w:t>
            </w:r>
            <w:bookmarkEnd w:id="121"/>
            <w:bookmarkEnd w:id="122"/>
            <w:bookmarkEnd w:id="123"/>
          </w:p>
        </w:tc>
      </w:tr>
      <w:tr w:rsidR="00DF19D8" w:rsidRPr="00A863DD" w14:paraId="6D7F0B6F" w14:textId="77777777" w:rsidTr="003D6336">
        <w:tc>
          <w:tcPr>
            <w:tcW w:w="1530" w:type="pct"/>
          </w:tcPr>
          <w:p w14:paraId="032E8A45" w14:textId="3231A1EC" w:rsidR="00FC078C" w:rsidRPr="00A863DD" w:rsidRDefault="00FC078C" w:rsidP="003D6336">
            <w:pPr>
              <w:pStyle w:val="Ttulo3"/>
              <w:spacing w:after="200"/>
            </w:pPr>
            <w:bookmarkStart w:id="124" w:name="_Toc413655023"/>
            <w:bookmarkStart w:id="125" w:name="_Toc529001751"/>
            <w:bookmarkStart w:id="126" w:name="_Toc26890225"/>
            <w:r w:rsidRPr="00A863DD">
              <w:t>38.</w:t>
            </w:r>
            <w:r w:rsidRPr="00A863DD">
              <w:tab/>
              <w:t>Criterios</w:t>
            </w:r>
            <w:r w:rsidR="006412CD" w:rsidRPr="00A863DD">
              <w:t xml:space="preserve"> </w:t>
            </w:r>
            <w:r w:rsidRPr="00A863DD">
              <w:t>de</w:t>
            </w:r>
            <w:r w:rsidR="006412CD" w:rsidRPr="00A863DD">
              <w:t xml:space="preserve"> </w:t>
            </w:r>
            <w:r w:rsidRPr="00A863DD">
              <w:t>Adjudicación</w:t>
            </w:r>
            <w:bookmarkEnd w:id="124"/>
            <w:bookmarkEnd w:id="125"/>
            <w:bookmarkEnd w:id="126"/>
          </w:p>
        </w:tc>
        <w:tc>
          <w:tcPr>
            <w:tcW w:w="3452" w:type="pct"/>
          </w:tcPr>
          <w:p w14:paraId="2B7B2666" w14:textId="49FEBCD0" w:rsidR="00FC078C" w:rsidRPr="00A863DD" w:rsidRDefault="00FC078C" w:rsidP="00236DB9">
            <w:pPr>
              <w:pStyle w:val="Header2-SubClauses"/>
              <w:numPr>
                <w:ilvl w:val="0"/>
                <w:numId w:val="38"/>
              </w:numPr>
              <w:tabs>
                <w:tab w:val="clear" w:pos="619"/>
              </w:tabs>
              <w:ind w:left="688" w:hanging="688"/>
              <w:jc w:val="both"/>
              <w:rPr>
                <w:lang w:val="es-EC"/>
              </w:rPr>
            </w:pPr>
            <w:r w:rsidRPr="00A863DD">
              <w:rPr>
                <w:lang w:val="es-EC"/>
              </w:rPr>
              <w:t>Con</w:t>
            </w:r>
            <w:r w:rsidR="006412CD" w:rsidRPr="00A863DD">
              <w:rPr>
                <w:lang w:val="es-EC"/>
              </w:rPr>
              <w:t xml:space="preserve"> </w:t>
            </w:r>
            <w:r w:rsidRPr="00A863DD">
              <w:rPr>
                <w:lang w:val="es-EC"/>
              </w:rPr>
              <w:t>sujeción</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lo</w:t>
            </w:r>
            <w:r w:rsidR="006412CD" w:rsidRPr="00A863DD">
              <w:rPr>
                <w:lang w:val="es-EC"/>
              </w:rPr>
              <w:t xml:space="preserve"> </w:t>
            </w:r>
            <w:r w:rsidRPr="00A863DD">
              <w:rPr>
                <w:lang w:val="es-EC"/>
              </w:rPr>
              <w:t>dispuesto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35,</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adjudicará</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ofrezca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Ventajosa,</w:t>
            </w:r>
            <w:r w:rsidR="006412CD" w:rsidRPr="00A863DD">
              <w:rPr>
                <w:lang w:val="es-EC"/>
              </w:rPr>
              <w:t xml:space="preserve"> </w:t>
            </w:r>
            <w:r w:rsidRPr="00A863DD">
              <w:rPr>
                <w:lang w:val="es-EC"/>
              </w:rPr>
              <w:t>es</w:t>
            </w:r>
            <w:r w:rsidR="006412CD" w:rsidRPr="00A863DD">
              <w:rPr>
                <w:lang w:val="es-EC"/>
              </w:rPr>
              <w:t xml:space="preserve"> </w:t>
            </w:r>
            <w:r w:rsidRPr="00A863DD">
              <w:rPr>
                <w:lang w:val="es-EC"/>
              </w:rPr>
              <w:t>decir,</w:t>
            </w:r>
            <w:r w:rsidR="006412CD" w:rsidRPr="00A863DD">
              <w:rPr>
                <w:lang w:val="es-EC"/>
              </w:rPr>
              <w:t xml:space="preserve"> </w:t>
            </w:r>
            <w:r w:rsidRPr="00A863DD">
              <w:rPr>
                <w:lang w:val="es-EC"/>
              </w:rPr>
              <w:t>aquella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ha</w:t>
            </w:r>
            <w:r w:rsidR="006412CD" w:rsidRPr="00A863DD">
              <w:rPr>
                <w:lang w:val="es-EC"/>
              </w:rPr>
              <w:t xml:space="preserve"> </w:t>
            </w:r>
            <w:r w:rsidRPr="00A863DD">
              <w:rPr>
                <w:lang w:val="es-EC"/>
              </w:rPr>
              <w:t>sido</w:t>
            </w:r>
            <w:r w:rsidR="006412CD" w:rsidRPr="00A863DD">
              <w:rPr>
                <w:lang w:val="es-EC"/>
              </w:rPr>
              <w:t xml:space="preserve"> </w:t>
            </w:r>
            <w:r w:rsidRPr="00A863DD">
              <w:rPr>
                <w:lang w:val="es-EC"/>
              </w:rPr>
              <w:t>presentada</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cumple</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criterios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calificación</w:t>
            </w:r>
            <w:r w:rsidR="006412CD" w:rsidRPr="00A863DD">
              <w:rPr>
                <w:lang w:val="es-EC"/>
              </w:rPr>
              <w:t xml:space="preserve"> </w:t>
            </w:r>
            <w:r w:rsidRPr="00A863DD">
              <w:rPr>
                <w:lang w:val="es-EC"/>
              </w:rPr>
              <w:t>y</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además:</w:t>
            </w:r>
          </w:p>
          <w:p w14:paraId="2E7CECC7" w14:textId="2D70BEB1" w:rsidR="00FC078C" w:rsidRPr="00A863DD" w:rsidRDefault="00FC078C" w:rsidP="00236DB9">
            <w:pPr>
              <w:pStyle w:val="Header2-SubClauses"/>
              <w:numPr>
                <w:ilvl w:val="0"/>
                <w:numId w:val="39"/>
              </w:numPr>
              <w:tabs>
                <w:tab w:val="clear" w:pos="619"/>
              </w:tabs>
              <w:jc w:val="both"/>
              <w:rPr>
                <w:lang w:val="es-EC"/>
              </w:rPr>
            </w:pPr>
            <w:r w:rsidRPr="00A863DD">
              <w:rPr>
                <w:lang w:val="es-EC"/>
              </w:rPr>
              <w:lastRenderedPageBreak/>
              <w:t>se</w:t>
            </w:r>
            <w:r w:rsidR="006412CD" w:rsidRPr="00A863DD">
              <w:rPr>
                <w:lang w:val="es-EC"/>
              </w:rPr>
              <w:t xml:space="preserve"> </w:t>
            </w:r>
            <w:r w:rsidRPr="00A863DD">
              <w:rPr>
                <w:lang w:val="es-EC"/>
              </w:rPr>
              <w:t>ajusta</w:t>
            </w:r>
            <w:r w:rsidR="006412CD" w:rsidRPr="00A863DD">
              <w:rPr>
                <w:lang w:val="es-EC"/>
              </w:rPr>
              <w:t xml:space="preserve"> </w:t>
            </w:r>
            <w:r w:rsidRPr="00A863DD">
              <w:rPr>
                <w:lang w:val="es-EC"/>
              </w:rPr>
              <w:t>sustancialmente</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documento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licitación;</w:t>
            </w:r>
            <w:r w:rsidR="006412CD" w:rsidRPr="00A863DD">
              <w:rPr>
                <w:lang w:val="es-EC"/>
              </w:rPr>
              <w:t xml:space="preserve"> </w:t>
            </w:r>
            <w:r w:rsidRPr="00A863DD">
              <w:rPr>
                <w:lang w:val="es-EC"/>
              </w:rPr>
              <w:t>y</w:t>
            </w:r>
          </w:p>
          <w:p w14:paraId="099450FC" w14:textId="6908BF5D" w:rsidR="00FC078C" w:rsidRPr="00A863DD" w:rsidRDefault="00FC078C" w:rsidP="00236DB9">
            <w:pPr>
              <w:pStyle w:val="Header2-SubClauses"/>
              <w:numPr>
                <w:ilvl w:val="0"/>
                <w:numId w:val="39"/>
              </w:numPr>
              <w:tabs>
                <w:tab w:val="clear" w:pos="619"/>
              </w:tabs>
              <w:jc w:val="both"/>
              <w:rPr>
                <w:i/>
                <w:lang w:val="es-EC"/>
              </w:rPr>
            </w:pPr>
            <w:r w:rsidRPr="00A863DD">
              <w:rPr>
                <w:lang w:val="es-EC"/>
              </w:rPr>
              <w:t>tiene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costo</w:t>
            </w:r>
            <w:r w:rsidR="006412CD" w:rsidRPr="00A863DD">
              <w:rPr>
                <w:lang w:val="es-EC"/>
              </w:rPr>
              <w:t xml:space="preserve"> </w:t>
            </w:r>
            <w:r w:rsidRPr="00A863DD">
              <w:rPr>
                <w:lang w:val="es-EC"/>
              </w:rPr>
              <w:t>evaluado</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bajo.</w:t>
            </w:r>
          </w:p>
          <w:p w14:paraId="19F379FD" w14:textId="0EF1D740" w:rsidR="00FC078C" w:rsidRPr="00A863DD" w:rsidRDefault="00FC078C" w:rsidP="00236DB9">
            <w:pPr>
              <w:pStyle w:val="Header2-SubClauses"/>
              <w:numPr>
                <w:ilvl w:val="0"/>
                <w:numId w:val="38"/>
              </w:numPr>
              <w:tabs>
                <w:tab w:val="clear" w:pos="619"/>
              </w:tabs>
              <w:ind w:left="688" w:hanging="688"/>
              <w:jc w:val="both"/>
              <w:rPr>
                <w:i/>
                <w:lang w:val="es-EC"/>
              </w:rPr>
            </w:pPr>
            <w:r w:rsidRPr="00A863DD">
              <w:rPr>
                <w:spacing w:val="-4"/>
                <w:lang w:val="es-EC"/>
              </w:rPr>
              <w:t>Si</w:t>
            </w:r>
            <w:r w:rsidR="006412CD" w:rsidRPr="00A863DD">
              <w:rPr>
                <w:spacing w:val="-4"/>
                <w:lang w:val="es-EC"/>
              </w:rPr>
              <w:t xml:space="preserve"> </w:t>
            </w:r>
            <w:r w:rsidRPr="00A863DD">
              <w:rPr>
                <w:spacing w:val="-4"/>
                <w:lang w:val="es-EC"/>
              </w:rPr>
              <w:t>el</w:t>
            </w:r>
            <w:r w:rsidR="006412CD" w:rsidRPr="00A863DD">
              <w:rPr>
                <w:spacing w:val="-4"/>
                <w:lang w:val="es-EC"/>
              </w:rPr>
              <w:t xml:space="preserve"> </w:t>
            </w:r>
            <w:r w:rsidRPr="00A863DD">
              <w:rPr>
                <w:spacing w:val="-4"/>
                <w:lang w:val="es-EC"/>
              </w:rPr>
              <w:t>Contratante</w:t>
            </w:r>
            <w:r w:rsidR="006412CD" w:rsidRPr="00A863DD">
              <w:rPr>
                <w:spacing w:val="-4"/>
                <w:lang w:val="es-EC"/>
              </w:rPr>
              <w:t xml:space="preserve"> </w:t>
            </w:r>
            <w:r w:rsidRPr="00A863DD">
              <w:rPr>
                <w:spacing w:val="-4"/>
                <w:lang w:val="es-EC"/>
              </w:rPr>
              <w:t>no</w:t>
            </w:r>
            <w:r w:rsidR="006412CD" w:rsidRPr="00A863DD">
              <w:rPr>
                <w:spacing w:val="-4"/>
                <w:lang w:val="es-EC"/>
              </w:rPr>
              <w:t xml:space="preserve"> </w:t>
            </w:r>
            <w:r w:rsidRPr="00A863DD">
              <w:rPr>
                <w:spacing w:val="-4"/>
                <w:lang w:val="es-EC"/>
              </w:rPr>
              <w:t>ha</w:t>
            </w:r>
            <w:r w:rsidR="006412CD" w:rsidRPr="00A863DD">
              <w:rPr>
                <w:spacing w:val="-4"/>
                <w:lang w:val="es-EC"/>
              </w:rPr>
              <w:t xml:space="preserve"> </w:t>
            </w:r>
            <w:r w:rsidRPr="00A863DD">
              <w:rPr>
                <w:spacing w:val="-4"/>
                <w:lang w:val="es-EC"/>
              </w:rPr>
              <w:t>utilizado</w:t>
            </w:r>
            <w:r w:rsidR="006412CD" w:rsidRPr="00A863DD">
              <w:rPr>
                <w:spacing w:val="-4"/>
                <w:lang w:val="es-EC"/>
              </w:rPr>
              <w:t xml:space="preserve"> </w:t>
            </w:r>
            <w:r w:rsidRPr="00A863DD">
              <w:rPr>
                <w:spacing w:val="-4"/>
                <w:lang w:val="es-EC"/>
              </w:rPr>
              <w:t>el</w:t>
            </w:r>
            <w:r w:rsidR="006412CD" w:rsidRPr="00A863DD">
              <w:rPr>
                <w:spacing w:val="-4"/>
                <w:lang w:val="es-EC"/>
              </w:rPr>
              <w:t xml:space="preserve"> </w:t>
            </w:r>
            <w:r w:rsidRPr="00A863DD">
              <w:rPr>
                <w:spacing w:val="-4"/>
                <w:lang w:val="es-EC"/>
              </w:rPr>
              <w:t>método</w:t>
            </w:r>
            <w:r w:rsidR="006412CD" w:rsidRPr="00A863DD">
              <w:rPr>
                <w:spacing w:val="-4"/>
                <w:lang w:val="es-EC"/>
              </w:rPr>
              <w:t xml:space="preserve"> </w:t>
            </w:r>
            <w:r w:rsidRPr="00A863DD">
              <w:rPr>
                <w:spacing w:val="-4"/>
                <w:lang w:val="es-EC"/>
              </w:rPr>
              <w:t>de</w:t>
            </w:r>
            <w:r w:rsidR="006412CD" w:rsidRPr="00A863DD">
              <w:rPr>
                <w:spacing w:val="-4"/>
                <w:lang w:val="es-EC"/>
              </w:rPr>
              <w:t xml:space="preserve"> </w:t>
            </w:r>
            <w:r w:rsidRPr="00A863DD">
              <w:rPr>
                <w:spacing w:val="-4"/>
                <w:lang w:val="es-EC"/>
              </w:rPr>
              <w:t>Mejor</w:t>
            </w:r>
            <w:r w:rsidR="006412CD" w:rsidRPr="00A863DD">
              <w:rPr>
                <w:spacing w:val="-4"/>
                <w:lang w:val="es-EC"/>
              </w:rPr>
              <w:t xml:space="preserve"> </w:t>
            </w:r>
            <w:r w:rsidRPr="00A863DD">
              <w:rPr>
                <w:spacing w:val="-4"/>
                <w:lang w:val="es-EC"/>
              </w:rPr>
              <w:t>Oferta</w:t>
            </w:r>
            <w:r w:rsidR="006412CD" w:rsidRPr="00A863DD">
              <w:rPr>
                <w:spacing w:val="-4"/>
                <w:lang w:val="es-EC"/>
              </w:rPr>
              <w:t xml:space="preserve"> </w:t>
            </w:r>
            <w:r w:rsidRPr="00A863DD">
              <w:rPr>
                <w:spacing w:val="-4"/>
                <w:lang w:val="es-EC"/>
              </w:rPr>
              <w:t>Final</w:t>
            </w:r>
            <w:r w:rsidR="006412CD" w:rsidRPr="00A863DD">
              <w:rPr>
                <w:spacing w:val="-4"/>
                <w:lang w:val="es-EC"/>
              </w:rPr>
              <w:t xml:space="preserve"> </w:t>
            </w:r>
            <w:r w:rsidRPr="00A863DD">
              <w:rPr>
                <w:spacing w:val="-4"/>
                <w:lang w:val="es-EC"/>
              </w:rPr>
              <w:t>en</w:t>
            </w:r>
            <w:r w:rsidR="006412CD" w:rsidRPr="00A863DD">
              <w:rPr>
                <w:spacing w:val="-4"/>
                <w:lang w:val="es-EC"/>
              </w:rPr>
              <w:t xml:space="preserve"> </w:t>
            </w:r>
            <w:r w:rsidRPr="00A863DD">
              <w:rPr>
                <w:spacing w:val="-4"/>
                <w:lang w:val="es-EC"/>
              </w:rPr>
              <w:t>la</w:t>
            </w:r>
            <w:r w:rsidR="006412CD" w:rsidRPr="00A863DD">
              <w:rPr>
                <w:spacing w:val="-4"/>
                <w:lang w:val="es-EC"/>
              </w:rPr>
              <w:t xml:space="preserve"> </w:t>
            </w:r>
            <w:r w:rsidRPr="00A863DD">
              <w:rPr>
                <w:spacing w:val="-4"/>
                <w:lang w:val="es-EC"/>
              </w:rPr>
              <w:t>evaluación</w:t>
            </w:r>
            <w:r w:rsidR="006412CD" w:rsidRPr="00A863DD">
              <w:rPr>
                <w:spacing w:val="-4"/>
                <w:lang w:val="es-EC"/>
              </w:rPr>
              <w:t xml:space="preserve"> </w:t>
            </w:r>
            <w:r w:rsidRPr="00A863DD">
              <w:rPr>
                <w:spacing w:val="-4"/>
                <w:lang w:val="es-EC"/>
              </w:rPr>
              <w:t>de</w:t>
            </w:r>
            <w:r w:rsidR="006412CD" w:rsidRPr="00A863DD">
              <w:rPr>
                <w:spacing w:val="-4"/>
                <w:lang w:val="es-EC"/>
              </w:rPr>
              <w:t xml:space="preserve"> </w:t>
            </w:r>
            <w:r w:rsidRPr="00A863DD">
              <w:rPr>
                <w:spacing w:val="-4"/>
                <w:lang w:val="es-EC"/>
              </w:rPr>
              <w:t>Ofertas</w:t>
            </w:r>
            <w:r w:rsidR="006412CD" w:rsidRPr="00A863DD">
              <w:rPr>
                <w:spacing w:val="-4"/>
                <w:lang w:val="es-EC"/>
              </w:rPr>
              <w:t xml:space="preserve"> </w:t>
            </w:r>
            <w:r w:rsidRPr="00A863DD">
              <w:rPr>
                <w:spacing w:val="-4"/>
                <w:lang w:val="es-EC"/>
              </w:rPr>
              <w:t>y</w:t>
            </w:r>
            <w:r w:rsidR="006412CD" w:rsidRPr="00A863DD">
              <w:rPr>
                <w:spacing w:val="-4"/>
                <w:lang w:val="es-EC"/>
              </w:rPr>
              <w:t xml:space="preserve"> </w:t>
            </w:r>
            <w:r w:rsidRPr="00A863DD">
              <w:rPr>
                <w:b/>
                <w:bCs/>
                <w:spacing w:val="-4"/>
                <w:lang w:val="es-EC"/>
              </w:rPr>
              <w:t>en</w:t>
            </w:r>
            <w:r w:rsidR="006412CD" w:rsidRPr="00A863DD">
              <w:rPr>
                <w:b/>
                <w:bCs/>
                <w:spacing w:val="-4"/>
                <w:lang w:val="es-EC"/>
              </w:rPr>
              <w:t xml:space="preserve"> </w:t>
            </w:r>
            <w:r w:rsidRPr="00A863DD">
              <w:rPr>
                <w:b/>
                <w:bCs/>
                <w:spacing w:val="-4"/>
                <w:lang w:val="es-EC"/>
              </w:rPr>
              <w:t>los</w:t>
            </w:r>
            <w:r w:rsidR="006412CD" w:rsidRPr="00A863DD">
              <w:rPr>
                <w:b/>
                <w:bCs/>
                <w:spacing w:val="-4"/>
                <w:lang w:val="es-EC"/>
              </w:rPr>
              <w:t xml:space="preserve"> </w:t>
            </w:r>
            <w:r w:rsidRPr="00A863DD">
              <w:rPr>
                <w:b/>
                <w:bCs/>
                <w:spacing w:val="-4"/>
                <w:lang w:val="es-EC"/>
              </w:rPr>
              <w:t>DDL</w:t>
            </w:r>
            <w:r w:rsidR="006412CD" w:rsidRPr="00A863DD">
              <w:rPr>
                <w:spacing w:val="-4"/>
                <w:lang w:val="es-EC"/>
              </w:rPr>
              <w:t xml:space="preserve"> </w:t>
            </w:r>
            <w:r w:rsidRPr="00A863DD">
              <w:rPr>
                <w:spacing w:val="-4"/>
                <w:lang w:val="es-EC"/>
              </w:rPr>
              <w:t>en</w:t>
            </w:r>
            <w:r w:rsidR="006412CD" w:rsidRPr="00A863DD">
              <w:rPr>
                <w:spacing w:val="-4"/>
                <w:lang w:val="es-EC"/>
              </w:rPr>
              <w:t xml:space="preserve"> </w:t>
            </w:r>
            <w:r w:rsidRPr="00A863DD">
              <w:rPr>
                <w:spacing w:val="-4"/>
                <w:lang w:val="es-EC"/>
              </w:rPr>
              <w:t>referencia</w:t>
            </w:r>
            <w:r w:rsidR="006412CD" w:rsidRPr="00A863DD">
              <w:rPr>
                <w:spacing w:val="-4"/>
                <w:lang w:val="es-EC"/>
              </w:rPr>
              <w:t xml:space="preserve"> </w:t>
            </w:r>
            <w:r w:rsidRPr="00A863DD">
              <w:rPr>
                <w:spacing w:val="-4"/>
                <w:lang w:val="es-EC"/>
              </w:rPr>
              <w:t>a</w:t>
            </w:r>
            <w:r w:rsidR="006412CD" w:rsidRPr="00A863DD">
              <w:rPr>
                <w:spacing w:val="-4"/>
                <w:lang w:val="es-EC"/>
              </w:rPr>
              <w:t xml:space="preserve"> </w:t>
            </w:r>
            <w:r w:rsidRPr="00A863DD">
              <w:rPr>
                <w:spacing w:val="-4"/>
                <w:lang w:val="es-EC"/>
              </w:rPr>
              <w:t>IAO</w:t>
            </w:r>
            <w:r w:rsidR="006412CD" w:rsidRPr="00A863DD">
              <w:rPr>
                <w:spacing w:val="-4"/>
                <w:lang w:val="es-EC"/>
              </w:rPr>
              <w:t xml:space="preserve"> </w:t>
            </w:r>
            <w:r w:rsidRPr="00A863DD">
              <w:rPr>
                <w:spacing w:val="-4"/>
                <w:lang w:val="es-EC"/>
              </w:rPr>
              <w:t>33.2</w:t>
            </w:r>
            <w:r w:rsidR="006412CD" w:rsidRPr="00A863DD">
              <w:rPr>
                <w:spacing w:val="-4"/>
                <w:lang w:val="es-EC"/>
              </w:rPr>
              <w:t xml:space="preserve"> </w:t>
            </w:r>
            <w:r w:rsidRPr="00A863DD">
              <w:rPr>
                <w:spacing w:val="-4"/>
                <w:lang w:val="es-EC"/>
              </w:rPr>
              <w:t>se</w:t>
            </w:r>
            <w:r w:rsidR="006412CD" w:rsidRPr="00A863DD">
              <w:rPr>
                <w:spacing w:val="-4"/>
                <w:lang w:val="es-EC"/>
              </w:rPr>
              <w:t xml:space="preserve"> </w:t>
            </w:r>
            <w:r w:rsidRPr="00A863DD">
              <w:rPr>
                <w:spacing w:val="-4"/>
                <w:lang w:val="es-EC"/>
              </w:rPr>
              <w:t>establece</w:t>
            </w:r>
            <w:r w:rsidR="006412CD" w:rsidRPr="00A863DD">
              <w:rPr>
                <w:spacing w:val="-4"/>
                <w:lang w:val="es-EC"/>
              </w:rPr>
              <w:t xml:space="preserve"> </w:t>
            </w:r>
            <w:r w:rsidRPr="00A863DD">
              <w:rPr>
                <w:spacing w:val="-4"/>
                <w:lang w:val="es-EC"/>
              </w:rPr>
              <w:t>que</w:t>
            </w:r>
            <w:r w:rsidR="006412CD" w:rsidRPr="00A863DD">
              <w:rPr>
                <w:spacing w:val="-4"/>
                <w:lang w:val="es-EC"/>
              </w:rPr>
              <w:t xml:space="preserve"> </w:t>
            </w:r>
            <w:r w:rsidRPr="00A863DD">
              <w:rPr>
                <w:spacing w:val="-4"/>
                <w:lang w:val="es-EC"/>
              </w:rPr>
              <w:t>Contratante</w:t>
            </w:r>
            <w:r w:rsidR="006412CD" w:rsidRPr="00A863DD">
              <w:rPr>
                <w:spacing w:val="-4"/>
                <w:lang w:val="es-EC"/>
              </w:rPr>
              <w:t xml:space="preserve"> </w:t>
            </w:r>
            <w:r w:rsidRPr="00A863DD">
              <w:rPr>
                <w:spacing w:val="-4"/>
                <w:lang w:val="es-EC"/>
              </w:rPr>
              <w:t>utilizará</w:t>
            </w:r>
            <w:r w:rsidR="006412CD" w:rsidRPr="00A863DD">
              <w:rPr>
                <w:spacing w:val="-4"/>
                <w:lang w:val="es-EC"/>
              </w:rPr>
              <w:t xml:space="preserve"> </w:t>
            </w:r>
            <w:r w:rsidRPr="00A863DD">
              <w:rPr>
                <w:spacing w:val="-4"/>
                <w:lang w:val="es-EC"/>
              </w:rPr>
              <w:t>Negociaciones</w:t>
            </w:r>
            <w:r w:rsidR="006412CD" w:rsidRPr="00A863DD">
              <w:rPr>
                <w:spacing w:val="-4"/>
                <w:lang w:val="es-EC"/>
              </w:rPr>
              <w:t xml:space="preserve"> </w:t>
            </w:r>
            <w:r w:rsidRPr="00A863DD">
              <w:rPr>
                <w:spacing w:val="-4"/>
                <w:lang w:val="es-EC"/>
              </w:rPr>
              <w:t>con</w:t>
            </w:r>
            <w:r w:rsidR="006412CD" w:rsidRPr="00A863DD">
              <w:rPr>
                <w:spacing w:val="-4"/>
                <w:lang w:val="es-EC"/>
              </w:rPr>
              <w:t xml:space="preserve"> </w:t>
            </w:r>
            <w:r w:rsidRPr="00A863DD">
              <w:rPr>
                <w:spacing w:val="-4"/>
                <w:lang w:val="es-EC"/>
              </w:rPr>
              <w:t>el</w:t>
            </w:r>
            <w:r w:rsidR="006412CD" w:rsidRPr="00A863DD">
              <w:rPr>
                <w:spacing w:val="-4"/>
                <w:lang w:val="es-EC"/>
              </w:rPr>
              <w:t xml:space="preserve"> </w:t>
            </w:r>
            <w:r w:rsidRPr="00A863DD">
              <w:rPr>
                <w:spacing w:val="-4"/>
                <w:lang w:val="es-EC"/>
              </w:rPr>
              <w:t>Oferente</w:t>
            </w:r>
            <w:r w:rsidR="006412CD" w:rsidRPr="00A863DD">
              <w:rPr>
                <w:spacing w:val="-4"/>
                <w:lang w:val="es-EC"/>
              </w:rPr>
              <w:t xml:space="preserve"> </w:t>
            </w:r>
            <w:r w:rsidRPr="00A863DD">
              <w:rPr>
                <w:spacing w:val="-4"/>
                <w:lang w:val="es-EC"/>
              </w:rPr>
              <w:t>de</w:t>
            </w:r>
            <w:r w:rsidR="006412CD" w:rsidRPr="00A863DD">
              <w:rPr>
                <w:spacing w:val="-4"/>
                <w:lang w:val="es-EC"/>
              </w:rPr>
              <w:t xml:space="preserve"> </w:t>
            </w:r>
            <w:r w:rsidRPr="00A863DD">
              <w:rPr>
                <w:spacing w:val="-4"/>
                <w:lang w:val="es-EC"/>
              </w:rPr>
              <w:t>la</w:t>
            </w:r>
            <w:r w:rsidR="006412CD" w:rsidRPr="00A863DD">
              <w:rPr>
                <w:spacing w:val="-4"/>
                <w:lang w:val="es-EC"/>
              </w:rPr>
              <w:t xml:space="preserve"> </w:t>
            </w:r>
            <w:r w:rsidRPr="00A863DD">
              <w:rPr>
                <w:spacing w:val="-4"/>
                <w:lang w:val="es-EC"/>
              </w:rPr>
              <w:t>Oferta</w:t>
            </w:r>
            <w:r w:rsidR="006412CD" w:rsidRPr="00A863DD">
              <w:rPr>
                <w:spacing w:val="-4"/>
                <w:lang w:val="es-EC"/>
              </w:rPr>
              <w:t xml:space="preserve"> </w:t>
            </w:r>
            <w:r w:rsidRPr="00A863DD">
              <w:rPr>
                <w:spacing w:val="-4"/>
                <w:lang w:val="es-EC"/>
              </w:rPr>
              <w:t>Más</w:t>
            </w:r>
            <w:r w:rsidR="006412CD" w:rsidRPr="00A863DD">
              <w:rPr>
                <w:spacing w:val="-4"/>
                <w:lang w:val="es-EC"/>
              </w:rPr>
              <w:t xml:space="preserve"> </w:t>
            </w:r>
            <w:r w:rsidRPr="00A863DD">
              <w:rPr>
                <w:spacing w:val="-4"/>
                <w:lang w:val="es-EC"/>
              </w:rPr>
              <w:t>Ventajosa,</w:t>
            </w:r>
            <w:r w:rsidR="006412CD" w:rsidRPr="00A863DD">
              <w:rPr>
                <w:spacing w:val="-4"/>
                <w:lang w:val="es-EC"/>
              </w:rPr>
              <w:t xml:space="preserve"> </w:t>
            </w:r>
            <w:r w:rsidRPr="00A863DD">
              <w:rPr>
                <w:spacing w:val="-4"/>
                <w:lang w:val="es-EC"/>
              </w:rPr>
              <w:t>el</w:t>
            </w:r>
            <w:r w:rsidR="006412CD" w:rsidRPr="00A863DD">
              <w:rPr>
                <w:spacing w:val="-4"/>
                <w:lang w:val="es-EC"/>
              </w:rPr>
              <w:t xml:space="preserve"> </w:t>
            </w:r>
            <w:r w:rsidRPr="00A863DD">
              <w:rPr>
                <w:spacing w:val="-4"/>
                <w:lang w:val="es-EC"/>
              </w:rPr>
              <w:t>Oferente</w:t>
            </w:r>
            <w:r w:rsidR="006412CD" w:rsidRPr="00A863DD">
              <w:rPr>
                <w:spacing w:val="-4"/>
                <w:lang w:val="es-EC"/>
              </w:rPr>
              <w:t xml:space="preserve"> </w:t>
            </w:r>
            <w:r w:rsidRPr="00A863DD">
              <w:rPr>
                <w:spacing w:val="-4"/>
                <w:lang w:val="es-EC"/>
              </w:rPr>
              <w:t>seleccionado</w:t>
            </w:r>
            <w:r w:rsidR="006412CD" w:rsidRPr="00A863DD">
              <w:rPr>
                <w:spacing w:val="-4"/>
                <w:lang w:val="es-EC"/>
              </w:rPr>
              <w:t xml:space="preserve"> </w:t>
            </w:r>
            <w:r w:rsidRPr="00A863DD">
              <w:rPr>
                <w:spacing w:val="-4"/>
                <w:lang w:val="es-EC"/>
              </w:rPr>
              <w:t>será</w:t>
            </w:r>
            <w:r w:rsidR="006412CD" w:rsidRPr="00A863DD">
              <w:rPr>
                <w:spacing w:val="-4"/>
                <w:lang w:val="es-EC"/>
              </w:rPr>
              <w:t xml:space="preserve"> </w:t>
            </w:r>
            <w:r w:rsidRPr="00A863DD">
              <w:rPr>
                <w:spacing w:val="-4"/>
                <w:lang w:val="es-EC"/>
              </w:rPr>
              <w:t>invitado</w:t>
            </w:r>
            <w:r w:rsidR="006412CD" w:rsidRPr="00A863DD">
              <w:rPr>
                <w:spacing w:val="-4"/>
                <w:lang w:val="es-EC"/>
              </w:rPr>
              <w:t xml:space="preserve"> </w:t>
            </w:r>
            <w:r w:rsidRPr="00A863DD">
              <w:rPr>
                <w:spacing w:val="-4"/>
                <w:lang w:val="es-EC"/>
              </w:rPr>
              <w:t>a</w:t>
            </w:r>
            <w:r w:rsidR="006412CD" w:rsidRPr="00A863DD">
              <w:rPr>
                <w:spacing w:val="-4"/>
                <w:lang w:val="es-EC"/>
              </w:rPr>
              <w:t xml:space="preserve"> </w:t>
            </w:r>
            <w:r w:rsidRPr="00A863DD">
              <w:rPr>
                <w:spacing w:val="-4"/>
                <w:lang w:val="es-EC"/>
              </w:rPr>
              <w:t>Negociaciones</w:t>
            </w:r>
            <w:r w:rsidR="006412CD" w:rsidRPr="00A863DD">
              <w:rPr>
                <w:lang w:val="es-EC"/>
              </w:rPr>
              <w:t xml:space="preserve"> </w:t>
            </w:r>
            <w:r w:rsidRPr="00A863DD">
              <w:rPr>
                <w:lang w:val="es-EC"/>
              </w:rPr>
              <w:t>antes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final</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Estas</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realizarán</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presencia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Autoridad</w:t>
            </w:r>
            <w:r w:rsidR="006412CD" w:rsidRPr="00A863DD">
              <w:rPr>
                <w:lang w:val="es-EC"/>
              </w:rPr>
              <w:t xml:space="preserve"> </w:t>
            </w:r>
            <w:r w:rsidRPr="00A863DD">
              <w:rPr>
                <w:lang w:val="es-EC"/>
              </w:rPr>
              <w:t>Independiente</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Probidad</w:t>
            </w:r>
            <w:r w:rsidR="006412CD" w:rsidRPr="00A863DD">
              <w:rPr>
                <w:lang w:val="es-EC"/>
              </w:rPr>
              <w:t xml:space="preserve"> </w:t>
            </w:r>
            <w:r w:rsidRPr="00A863DD">
              <w:rPr>
                <w:lang w:val="es-EC"/>
              </w:rPr>
              <w:t>establecida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DDL</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referencia</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33.4.</w:t>
            </w:r>
            <w:r w:rsidR="006412CD" w:rsidRPr="00A863DD">
              <w:rPr>
                <w:lang w:val="es-EC"/>
              </w:rPr>
              <w:t xml:space="preserve"> </w:t>
            </w:r>
          </w:p>
          <w:p w14:paraId="2C9B995B" w14:textId="3991CC47" w:rsidR="00FC078C" w:rsidRPr="00A863DD" w:rsidRDefault="00FC078C" w:rsidP="00236DB9">
            <w:pPr>
              <w:pStyle w:val="Header2-SubClauses"/>
              <w:numPr>
                <w:ilvl w:val="0"/>
                <w:numId w:val="38"/>
              </w:numPr>
              <w:tabs>
                <w:tab w:val="clear" w:pos="619"/>
              </w:tabs>
              <w:ind w:left="688" w:hanging="688"/>
              <w:jc w:val="both"/>
              <w:rPr>
                <w:lang w:val="es-EC"/>
              </w:rPr>
            </w:pPr>
            <w:r w:rsidRPr="00A863DD">
              <w:rPr>
                <w:lang w:val="es-EC"/>
              </w:rPr>
              <w:t>Una</w:t>
            </w:r>
            <w:r w:rsidR="006412CD" w:rsidRPr="00A863DD">
              <w:rPr>
                <w:lang w:val="es-EC"/>
              </w:rPr>
              <w:t xml:space="preserve"> </w:t>
            </w:r>
            <w:r w:rsidRPr="00A863DD">
              <w:rPr>
                <w:lang w:val="es-EC"/>
              </w:rPr>
              <w:t>vez</w:t>
            </w:r>
            <w:r w:rsidR="006412CD" w:rsidRPr="00A863DD">
              <w:rPr>
                <w:lang w:val="es-EC"/>
              </w:rPr>
              <w:t xml:space="preserve"> </w:t>
            </w:r>
            <w:r w:rsidRPr="00A863DD">
              <w:rPr>
                <w:lang w:val="es-EC"/>
              </w:rPr>
              <w:t>determinado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spacing w:val="-4"/>
                <w:lang w:val="es-EC"/>
              </w:rPr>
              <w:t>Más</w:t>
            </w:r>
            <w:r w:rsidR="006412CD" w:rsidRPr="00A863DD">
              <w:rPr>
                <w:lang w:val="es-EC"/>
              </w:rPr>
              <w:t xml:space="preserve"> </w:t>
            </w:r>
            <w:r w:rsidRPr="00A863DD">
              <w:rPr>
                <w:lang w:val="es-EC"/>
              </w:rPr>
              <w:t>Ventajosa,</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le</w:t>
            </w:r>
            <w:r w:rsidR="006412CD" w:rsidRPr="00A863DD">
              <w:rPr>
                <w:lang w:val="es-EC"/>
              </w:rPr>
              <w:t xml:space="preserve"> </w:t>
            </w:r>
            <w:r w:rsidRPr="00A863DD">
              <w:rPr>
                <w:lang w:val="es-EC"/>
              </w:rPr>
              <w:t>notificará</w:t>
            </w:r>
            <w:r w:rsidR="006412CD" w:rsidRPr="00A863DD">
              <w:rPr>
                <w:lang w:val="es-EC"/>
              </w:rPr>
              <w:t xml:space="preserve"> </w:t>
            </w:r>
            <w:r w:rsidRPr="00A863DD">
              <w:rPr>
                <w:lang w:val="es-EC"/>
              </w:rPr>
              <w:t>prontamente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plazo</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iniciar</w:t>
            </w:r>
            <w:r w:rsidR="006412CD" w:rsidRPr="00A863DD">
              <w:rPr>
                <w:lang w:val="es-EC"/>
              </w:rPr>
              <w:t xml:space="preserve"> </w:t>
            </w:r>
            <w:r w:rsidRPr="00A863DD">
              <w:rPr>
                <w:lang w:val="es-EC"/>
              </w:rPr>
              <w:t>Negociaciones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conformidad</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DDL</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referencia</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IAO</w:t>
            </w:r>
            <w:r w:rsidR="006412CD" w:rsidRPr="00A863DD">
              <w:rPr>
                <w:lang w:val="es-EC"/>
              </w:rPr>
              <w:t xml:space="preserve"> </w:t>
            </w:r>
            <w:r w:rsidRPr="00A863DD">
              <w:rPr>
                <w:lang w:val="es-EC"/>
              </w:rPr>
              <w:t>33.5.</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Negociaciones</w:t>
            </w:r>
            <w:r w:rsidR="006412CD" w:rsidRPr="00A863DD">
              <w:rPr>
                <w:lang w:val="es-EC"/>
              </w:rPr>
              <w:t xml:space="preserve"> </w:t>
            </w:r>
            <w:r w:rsidRPr="00A863DD">
              <w:rPr>
                <w:lang w:val="es-EC"/>
              </w:rPr>
              <w:t>podrán</w:t>
            </w:r>
            <w:r w:rsidR="006412CD" w:rsidRPr="00A863DD">
              <w:rPr>
                <w:lang w:val="es-EC"/>
              </w:rPr>
              <w:t xml:space="preserve"> </w:t>
            </w:r>
            <w:r w:rsidRPr="00A863DD">
              <w:rPr>
                <w:lang w:val="es-EC"/>
              </w:rPr>
              <w:t>incluir</w:t>
            </w:r>
            <w:r w:rsidR="006412CD" w:rsidRPr="00A863DD">
              <w:rPr>
                <w:lang w:val="es-EC"/>
              </w:rPr>
              <w:t xml:space="preserve"> </w:t>
            </w:r>
            <w:r w:rsidRPr="00A863DD">
              <w:rPr>
                <w:lang w:val="es-EC"/>
              </w:rPr>
              <w:t>términos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condiciones,</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aspectos</w:t>
            </w:r>
            <w:r w:rsidR="006412CD" w:rsidRPr="00A863DD">
              <w:rPr>
                <w:lang w:val="es-EC"/>
              </w:rPr>
              <w:t xml:space="preserve"> </w:t>
            </w:r>
            <w:r w:rsidRPr="00A863DD">
              <w:rPr>
                <w:lang w:val="es-EC"/>
              </w:rPr>
              <w:t>sociales,</w:t>
            </w:r>
            <w:r w:rsidR="006412CD" w:rsidRPr="00A863DD">
              <w:rPr>
                <w:lang w:val="es-EC"/>
              </w:rPr>
              <w:t xml:space="preserve"> </w:t>
            </w:r>
            <w:r w:rsidRPr="00A863DD">
              <w:rPr>
                <w:lang w:val="es-EC"/>
              </w:rPr>
              <w:t>ambientales,</w:t>
            </w:r>
            <w:r w:rsidR="006412CD" w:rsidRPr="00A863DD">
              <w:rPr>
                <w:lang w:val="es-EC"/>
              </w:rPr>
              <w:t xml:space="preserve"> </w:t>
            </w:r>
            <w:r w:rsidRPr="00A863DD">
              <w:rPr>
                <w:lang w:val="es-EC"/>
              </w:rPr>
              <w:t>innovadores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ciberseguridad,</w:t>
            </w:r>
            <w:r w:rsidR="006412CD" w:rsidRPr="00A863DD">
              <w:rPr>
                <w:lang w:val="es-EC"/>
              </w:rPr>
              <w:t xml:space="preserve"> </w:t>
            </w:r>
            <w:r w:rsidRPr="00A863DD">
              <w:rPr>
                <w:lang w:val="es-EC"/>
              </w:rPr>
              <w:t>siempre</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cuando</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modifiquen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requisitos</w:t>
            </w:r>
            <w:r w:rsidR="006412CD" w:rsidRPr="00A863DD">
              <w:rPr>
                <w:lang w:val="es-EC"/>
              </w:rPr>
              <w:t xml:space="preserve"> </w:t>
            </w:r>
            <w:r w:rsidRPr="00A863DD">
              <w:rPr>
                <w:lang w:val="es-EC"/>
              </w:rPr>
              <w:t>mínimos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p>
          <w:p w14:paraId="6857059B" w14:textId="136478F6" w:rsidR="00FC078C" w:rsidRPr="00A863DD" w:rsidRDefault="00FC078C" w:rsidP="00236DB9">
            <w:pPr>
              <w:pStyle w:val="Header2-SubClauses"/>
              <w:numPr>
                <w:ilvl w:val="0"/>
                <w:numId w:val="38"/>
              </w:numPr>
              <w:tabs>
                <w:tab w:val="clear" w:pos="619"/>
              </w:tabs>
              <w:ind w:left="688" w:hanging="688"/>
              <w:jc w:val="both"/>
              <w:rPr>
                <w:lang w:val="es-EC"/>
              </w:rPr>
            </w:pP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negociará</w:t>
            </w:r>
            <w:r w:rsidR="006412CD" w:rsidRPr="00A863DD">
              <w:rPr>
                <w:lang w:val="es-EC"/>
              </w:rPr>
              <w:t xml:space="preserve"> </w:t>
            </w:r>
            <w:r w:rsidRPr="00A863DD">
              <w:rPr>
                <w:lang w:val="es-EC"/>
              </w:rPr>
              <w:t>primero</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haya</w:t>
            </w:r>
            <w:r w:rsidR="006412CD" w:rsidRPr="00A863DD">
              <w:rPr>
                <w:lang w:val="es-EC"/>
              </w:rPr>
              <w:t xml:space="preserve"> </w:t>
            </w:r>
            <w:r w:rsidRPr="00A863DD">
              <w:rPr>
                <w:lang w:val="es-EC"/>
              </w:rPr>
              <w:t>presentado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Ventajosa.</w:t>
            </w:r>
            <w:r w:rsidR="006412CD" w:rsidRPr="00A863DD">
              <w:rPr>
                <w:lang w:val="es-EC"/>
              </w:rPr>
              <w:t xml:space="preserve"> </w:t>
            </w:r>
            <w:r w:rsidRPr="00A863DD">
              <w:rPr>
                <w:lang w:val="es-EC"/>
              </w:rPr>
              <w:t>Si</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resultado</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es</w:t>
            </w:r>
            <w:r w:rsidR="006412CD" w:rsidRPr="00A863DD">
              <w:rPr>
                <w:lang w:val="es-EC"/>
              </w:rPr>
              <w:t xml:space="preserve"> </w:t>
            </w:r>
            <w:r w:rsidRPr="00A863DD">
              <w:rPr>
                <w:lang w:val="es-EC"/>
              </w:rPr>
              <w:t>satisfactorio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alcanza</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acuerdo,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notificará</w:t>
            </w:r>
            <w:r w:rsidR="006412CD" w:rsidRPr="00A863DD">
              <w:rPr>
                <w:lang w:val="es-EC"/>
              </w:rPr>
              <w:t xml:space="preserve"> </w:t>
            </w:r>
            <w:r w:rsidRPr="00A863DD">
              <w:rPr>
                <w:lang w:val="es-EC"/>
              </w:rPr>
              <w:t>al</w:t>
            </w:r>
            <w:r w:rsidR="006412CD" w:rsidRPr="00A863DD">
              <w:rPr>
                <w:lang w:val="es-EC"/>
              </w:rPr>
              <w:t xml:space="preserve"> </w:t>
            </w:r>
            <w:r w:rsidRPr="00A863DD">
              <w:rPr>
                <w:spacing w:val="-4"/>
                <w:lang w:val="es-EC"/>
              </w:rPr>
              <w:t>Oferente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Negociaciones</w:t>
            </w:r>
            <w:r w:rsidR="006412CD" w:rsidRPr="00A863DD">
              <w:rPr>
                <w:lang w:val="es-EC"/>
              </w:rPr>
              <w:t xml:space="preserve"> </w:t>
            </w:r>
            <w:r w:rsidRPr="00A863DD">
              <w:rPr>
                <w:lang w:val="es-EC"/>
              </w:rPr>
              <w:t>concluyeron</w:t>
            </w:r>
            <w:r w:rsidR="006412CD" w:rsidRPr="00A863DD">
              <w:rPr>
                <w:lang w:val="es-EC"/>
              </w:rPr>
              <w:t xml:space="preserve"> </w:t>
            </w:r>
            <w:r w:rsidRPr="00A863DD">
              <w:rPr>
                <w:lang w:val="es-EC"/>
              </w:rPr>
              <w:t>sin</w:t>
            </w:r>
            <w:r w:rsidR="006412CD" w:rsidRPr="00A863DD">
              <w:rPr>
                <w:lang w:val="es-EC"/>
              </w:rPr>
              <w:t xml:space="preserve"> </w:t>
            </w:r>
            <w:r w:rsidRPr="00A863DD">
              <w:rPr>
                <w:lang w:val="es-EC"/>
              </w:rPr>
              <w:t>acuerdo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podrá</w:t>
            </w:r>
            <w:r w:rsidR="006412CD" w:rsidRPr="00A863DD">
              <w:rPr>
                <w:lang w:val="es-EC"/>
              </w:rPr>
              <w:t xml:space="preserve"> </w:t>
            </w:r>
            <w:r w:rsidRPr="00A863DD">
              <w:rPr>
                <w:lang w:val="es-EC"/>
              </w:rPr>
              <w:t>entonces</w:t>
            </w:r>
            <w:r w:rsidR="006412CD" w:rsidRPr="00A863DD">
              <w:rPr>
                <w:lang w:val="es-EC"/>
              </w:rPr>
              <w:t xml:space="preserve"> </w:t>
            </w:r>
            <w:r w:rsidRPr="00A863DD">
              <w:rPr>
                <w:lang w:val="es-EC"/>
              </w:rPr>
              <w:t>notificar</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siguiente</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Ventajosa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lista,</w:t>
            </w:r>
            <w:r w:rsidR="006412CD" w:rsidRPr="00A863DD">
              <w:rPr>
                <w:lang w:val="es-EC"/>
              </w:rPr>
              <w:t xml:space="preserve"> </w:t>
            </w:r>
            <w:r w:rsidRPr="00A863DD">
              <w:rPr>
                <w:lang w:val="es-EC"/>
              </w:rPr>
              <w:t>y</w:t>
            </w:r>
            <w:r w:rsidR="006412CD" w:rsidRPr="00A863DD">
              <w:rPr>
                <w:lang w:val="es-EC"/>
              </w:rPr>
              <w:t xml:space="preserve"> </w:t>
            </w:r>
            <w:r w:rsidRPr="00A863DD">
              <w:rPr>
                <w:lang w:val="es-EC"/>
              </w:rPr>
              <w:t>así́</w:t>
            </w:r>
            <w:r w:rsidR="006412CD" w:rsidRPr="00A863DD">
              <w:rPr>
                <w:lang w:val="es-EC"/>
              </w:rPr>
              <w:t xml:space="preserve"> </w:t>
            </w:r>
            <w:r w:rsidRPr="00A863DD">
              <w:rPr>
                <w:lang w:val="es-EC"/>
              </w:rPr>
              <w:t>sucesivamente</w:t>
            </w:r>
            <w:r w:rsidR="006412CD" w:rsidRPr="00A863DD">
              <w:rPr>
                <w:lang w:val="es-EC"/>
              </w:rPr>
              <w:t xml:space="preserve"> </w:t>
            </w:r>
            <w:r w:rsidRPr="00A863DD">
              <w:rPr>
                <w:lang w:val="es-EC"/>
              </w:rPr>
              <w:t>hasta</w:t>
            </w:r>
            <w:r w:rsidR="006412CD" w:rsidRPr="00A863DD">
              <w:rPr>
                <w:lang w:val="es-EC"/>
              </w:rPr>
              <w:t xml:space="preserve"> </w:t>
            </w:r>
            <w:r w:rsidRPr="00A863DD">
              <w:rPr>
                <w:lang w:val="es-EC"/>
              </w:rPr>
              <w:t>lograr</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resultado</w:t>
            </w:r>
            <w:r w:rsidR="006412CD" w:rsidRPr="00A863DD">
              <w:rPr>
                <w:lang w:val="es-EC"/>
              </w:rPr>
              <w:t xml:space="preserve"> </w:t>
            </w:r>
            <w:r w:rsidRPr="00A863DD">
              <w:rPr>
                <w:lang w:val="es-EC"/>
              </w:rPr>
              <w:t>satisfactorio.</w:t>
            </w:r>
          </w:p>
        </w:tc>
      </w:tr>
      <w:tr w:rsidR="00DF19D8" w:rsidRPr="00A863DD" w14:paraId="027AD3E4" w14:textId="77777777" w:rsidTr="003D6336">
        <w:tc>
          <w:tcPr>
            <w:tcW w:w="1530" w:type="pct"/>
          </w:tcPr>
          <w:p w14:paraId="3DE69264" w14:textId="58EB536B" w:rsidR="00FC078C" w:rsidRPr="00A863DD" w:rsidRDefault="00FC078C" w:rsidP="00FC078C">
            <w:pPr>
              <w:pStyle w:val="Ttulo3"/>
            </w:pPr>
            <w:bookmarkStart w:id="127" w:name="_Toc26890226"/>
            <w:bookmarkStart w:id="128" w:name="_Toc413655024"/>
            <w:bookmarkStart w:id="129" w:name="_Toc529001753"/>
            <w:r w:rsidRPr="00A863DD">
              <w:lastRenderedPageBreak/>
              <w:t>39.</w:t>
            </w:r>
            <w:r w:rsidRPr="00A863DD">
              <w:tab/>
              <w:t>Notificación</w:t>
            </w:r>
            <w:r w:rsidR="006412CD" w:rsidRPr="00A863DD">
              <w:t xml:space="preserve"> </w:t>
            </w:r>
            <w:r w:rsidRPr="00A863DD">
              <w:t>de</w:t>
            </w:r>
            <w:r w:rsidR="006412CD" w:rsidRPr="00A863DD">
              <w:t xml:space="preserve"> </w:t>
            </w:r>
            <w:r w:rsidRPr="00A863DD">
              <w:t>Adjudicación</w:t>
            </w:r>
            <w:bookmarkEnd w:id="127"/>
            <w:r w:rsidR="006412CD" w:rsidRPr="00A863DD">
              <w:t xml:space="preserve"> </w:t>
            </w:r>
            <w:bookmarkEnd w:id="128"/>
            <w:bookmarkEnd w:id="129"/>
          </w:p>
        </w:tc>
        <w:tc>
          <w:tcPr>
            <w:tcW w:w="3452" w:type="pct"/>
          </w:tcPr>
          <w:p w14:paraId="518AE3EA" w14:textId="1B14F1F5" w:rsidR="00FC078C" w:rsidRPr="00A863DD" w:rsidRDefault="00FC078C" w:rsidP="00236DB9">
            <w:pPr>
              <w:pStyle w:val="Sub-ClauseText"/>
              <w:numPr>
                <w:ilvl w:val="0"/>
                <w:numId w:val="36"/>
              </w:numPr>
              <w:overflowPunct w:val="0"/>
              <w:autoSpaceDE w:val="0"/>
              <w:autoSpaceDN w:val="0"/>
              <w:adjustRightInd w:val="0"/>
              <w:spacing w:before="0" w:after="200"/>
              <w:ind w:left="631" w:hanging="631"/>
              <w:textAlignment w:val="baseline"/>
              <w:rPr>
                <w:lang w:val="es-EC"/>
              </w:rPr>
            </w:pPr>
            <w:r w:rsidRPr="00A863DD">
              <w:rPr>
                <w:lang w:val="es-EC"/>
              </w:rPr>
              <w:t>Antes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vencimiento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Período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Validez</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y</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vencimiento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Plazo</w:t>
            </w:r>
            <w:r w:rsidR="006412CD" w:rsidRPr="00A863DD">
              <w:rPr>
                <w:lang w:val="es-EC"/>
              </w:rPr>
              <w:t xml:space="preserve"> </w:t>
            </w:r>
            <w:r w:rsidRPr="00A863DD">
              <w:rPr>
                <w:lang w:val="es-EC"/>
              </w:rPr>
              <w:t>Suspensivo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prórroga</w:t>
            </w:r>
            <w:r w:rsidR="006412CD" w:rsidRPr="00A863DD">
              <w:rPr>
                <w:lang w:val="es-EC"/>
              </w:rPr>
              <w:t xml:space="preserve"> </w:t>
            </w:r>
            <w:r w:rsidRPr="00A863DD">
              <w:rPr>
                <w:lang w:val="es-EC"/>
              </w:rPr>
              <w:t>otorgada,</w:t>
            </w:r>
            <w:r w:rsidR="006412CD" w:rsidRPr="00A863DD">
              <w:rPr>
                <w:lang w:val="es-EC"/>
              </w:rPr>
              <w:t xml:space="preserve"> </w:t>
            </w:r>
            <w:r w:rsidRPr="00A863DD">
              <w:rPr>
                <w:lang w:val="es-EC"/>
              </w:rPr>
              <w:t>si</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hubiera,</w:t>
            </w:r>
            <w:r w:rsidR="006412CD" w:rsidRPr="00A863DD">
              <w:rPr>
                <w:lang w:val="es-EC"/>
              </w:rPr>
              <w:t xml:space="preserve"> </w:t>
            </w:r>
            <w:r w:rsidRPr="00A863DD">
              <w:rPr>
                <w:lang w:val="es-EC"/>
              </w:rPr>
              <w:t>y</w:t>
            </w:r>
            <w:r w:rsidR="006412CD" w:rsidRPr="00A863DD">
              <w:rPr>
                <w:lang w:val="es-EC"/>
              </w:rPr>
              <w:t xml:space="preserve"> </w:t>
            </w:r>
            <w:r w:rsidRPr="00A863DD">
              <w:rPr>
                <w:lang w:val="es-EC"/>
              </w:rPr>
              <w:t>tras</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resolución</w:t>
            </w:r>
            <w:r w:rsidR="006412CD" w:rsidRPr="00A863DD">
              <w:rPr>
                <w:lang w:val="es-EC"/>
              </w:rPr>
              <w:t xml:space="preserve"> </w:t>
            </w:r>
            <w:r w:rsidRPr="00A863DD">
              <w:rPr>
                <w:lang w:val="es-EC"/>
              </w:rPr>
              <w:t>satisfactoria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queja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haya</w:t>
            </w:r>
            <w:r w:rsidR="006412CD" w:rsidRPr="00A863DD">
              <w:rPr>
                <w:lang w:val="es-EC"/>
              </w:rPr>
              <w:t xml:space="preserve"> </w:t>
            </w:r>
            <w:r w:rsidRPr="00A863DD">
              <w:rPr>
                <w:lang w:val="es-EC"/>
              </w:rPr>
              <w:t>presentado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curso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Plazo</w:t>
            </w:r>
            <w:r w:rsidR="006412CD" w:rsidRPr="00A863DD">
              <w:rPr>
                <w:lang w:val="es-EC"/>
              </w:rPr>
              <w:t xml:space="preserve"> </w:t>
            </w:r>
            <w:r w:rsidRPr="00A863DD">
              <w:rPr>
                <w:lang w:val="es-EC"/>
              </w:rPr>
              <w:t>Suspensivo,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notificará</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seleccionado,</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escrito,</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ha</w:t>
            </w:r>
            <w:r w:rsidR="006412CD" w:rsidRPr="00A863DD">
              <w:rPr>
                <w:lang w:val="es-EC"/>
              </w:rPr>
              <w:t xml:space="preserve"> </w:t>
            </w:r>
            <w:r w:rsidRPr="00A863DD">
              <w:rPr>
                <w:lang w:val="es-EC"/>
              </w:rPr>
              <w:t>sido</w:t>
            </w:r>
            <w:r w:rsidR="006412CD" w:rsidRPr="00A863DD">
              <w:rPr>
                <w:lang w:val="es-EC"/>
              </w:rPr>
              <w:t xml:space="preserve"> </w:t>
            </w:r>
            <w:r w:rsidRPr="00A863DD">
              <w:rPr>
                <w:lang w:val="es-EC"/>
              </w:rPr>
              <w:t>aceptada.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notificación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(denominada</w:t>
            </w:r>
            <w:r w:rsidR="006412CD" w:rsidRPr="00A863DD">
              <w:rPr>
                <w:lang w:val="es-EC"/>
              </w:rPr>
              <w:t xml:space="preserve"> </w:t>
            </w:r>
            <w:r w:rsidRPr="00A863DD">
              <w:rPr>
                <w:lang w:val="es-EC"/>
              </w:rPr>
              <w:t>adelante</w:t>
            </w:r>
            <w:r w:rsidR="006412CD" w:rsidRPr="00A863DD">
              <w:rPr>
                <w:lang w:val="es-EC"/>
              </w:rPr>
              <w:t xml:space="preserve"> </w:t>
            </w:r>
            <w:r w:rsidRPr="00A863DD">
              <w:rPr>
                <w:lang w:val="es-EC"/>
              </w:rPr>
              <w:t>y</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Formularios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"Carta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Aceptación")</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especificará</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monto</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pagará</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ejecución</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(denominado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lo</w:t>
            </w:r>
            <w:r w:rsidR="006412CD" w:rsidRPr="00A863DD">
              <w:rPr>
                <w:lang w:val="es-EC"/>
              </w:rPr>
              <w:t xml:space="preserve"> </w:t>
            </w:r>
            <w:r w:rsidRPr="00A863DD">
              <w:rPr>
                <w:lang w:val="es-EC"/>
              </w:rPr>
              <w:t>sucesivo,</w:t>
            </w:r>
            <w:r w:rsidR="006412CD" w:rsidRPr="00A863DD">
              <w:rPr>
                <w:lang w:val="es-EC"/>
              </w:rPr>
              <w:t xml:space="preserve"> </w:t>
            </w:r>
            <w:r w:rsidRPr="00A863DD">
              <w:rPr>
                <w:lang w:val="es-EC"/>
              </w:rPr>
              <w:t>así</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Condiciones</w:t>
            </w:r>
            <w:r w:rsidR="006412CD" w:rsidRPr="00A863DD">
              <w:rPr>
                <w:lang w:val="es-EC"/>
              </w:rPr>
              <w:t xml:space="preserve"> </w:t>
            </w:r>
            <w:r w:rsidRPr="00A863DD">
              <w:rPr>
                <w:lang w:val="es-EC"/>
              </w:rPr>
              <w:t>Contractuales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Formularios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“Precio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p>
          <w:p w14:paraId="58565CD3" w14:textId="2D890E45" w:rsidR="00FC078C" w:rsidRPr="00A863DD" w:rsidRDefault="00FC078C" w:rsidP="00236DB9">
            <w:pPr>
              <w:pStyle w:val="Sub-ClauseText"/>
              <w:numPr>
                <w:ilvl w:val="0"/>
                <w:numId w:val="36"/>
              </w:numPr>
              <w:overflowPunct w:val="0"/>
              <w:autoSpaceDE w:val="0"/>
              <w:autoSpaceDN w:val="0"/>
              <w:adjustRightInd w:val="0"/>
              <w:spacing w:before="0" w:after="200"/>
              <w:ind w:left="631" w:hanging="631"/>
              <w:textAlignment w:val="baseline"/>
              <w:rPr>
                <w:lang w:val="es-EC"/>
              </w:rPr>
            </w:pPr>
            <w:r w:rsidRPr="00A863DD">
              <w:rPr>
                <w:lang w:val="es-EC"/>
              </w:rPr>
              <w:t>Dentro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diez</w:t>
            </w:r>
            <w:r w:rsidR="006412CD" w:rsidRPr="00A863DD">
              <w:rPr>
                <w:lang w:val="es-EC"/>
              </w:rPr>
              <w:t xml:space="preserve"> </w:t>
            </w:r>
            <w:r w:rsidRPr="00A863DD">
              <w:rPr>
                <w:lang w:val="es-EC"/>
              </w:rPr>
              <w:t>(10)</w:t>
            </w:r>
            <w:r w:rsidR="006412CD" w:rsidRPr="00A863DD">
              <w:rPr>
                <w:lang w:val="es-EC"/>
              </w:rPr>
              <w:t xml:space="preserve"> </w:t>
            </w:r>
            <w:r w:rsidRPr="00A863DD">
              <w:rPr>
                <w:lang w:val="es-EC"/>
              </w:rPr>
              <w:t>días</w:t>
            </w:r>
            <w:r w:rsidR="006412CD" w:rsidRPr="00A863DD">
              <w:rPr>
                <w:lang w:val="es-EC"/>
              </w:rPr>
              <w:t xml:space="preserve"> </w:t>
            </w:r>
            <w:r w:rsidRPr="00A863DD">
              <w:rPr>
                <w:lang w:val="es-EC"/>
              </w:rPr>
              <w:t>hábiles</w:t>
            </w:r>
            <w:r w:rsidR="006412CD" w:rsidRPr="00A863DD">
              <w:rPr>
                <w:lang w:val="es-EC"/>
              </w:rPr>
              <w:t xml:space="preserve"> </w:t>
            </w:r>
            <w:r w:rsidRPr="00A863DD">
              <w:rPr>
                <w:lang w:val="es-EC"/>
              </w:rPr>
              <w:t>posteriores</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fecha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transmisión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Carta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Aceptación,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lastRenderedPageBreak/>
              <w:t>publicará</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Notificación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contendrá,</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mínimo,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siguiente</w:t>
            </w:r>
            <w:r w:rsidR="006412CD" w:rsidRPr="00A863DD">
              <w:rPr>
                <w:lang w:val="es-EC"/>
              </w:rPr>
              <w:t xml:space="preserve"> </w:t>
            </w:r>
            <w:r w:rsidRPr="00A863DD">
              <w:rPr>
                <w:lang w:val="es-EC"/>
              </w:rPr>
              <w:t>información:</w:t>
            </w:r>
            <w:r w:rsidR="006412CD" w:rsidRPr="00A863DD">
              <w:rPr>
                <w:lang w:val="es-EC"/>
              </w:rPr>
              <w:t xml:space="preserve"> </w:t>
            </w:r>
          </w:p>
          <w:p w14:paraId="0433FC2C" w14:textId="2E85C6D0" w:rsidR="00FC078C" w:rsidRPr="00A863DD" w:rsidRDefault="00FC078C" w:rsidP="00236DB9">
            <w:pPr>
              <w:pStyle w:val="Prrafodelista"/>
              <w:numPr>
                <w:ilvl w:val="0"/>
                <w:numId w:val="35"/>
              </w:numPr>
              <w:spacing w:after="200"/>
              <w:contextualSpacing w:val="0"/>
              <w:jc w:val="both"/>
              <w:rPr>
                <w:spacing w:val="-4"/>
                <w:szCs w:val="20"/>
                <w:lang w:val="es-EC"/>
              </w:rPr>
            </w:pPr>
            <w:r w:rsidRPr="00A863DD">
              <w:rPr>
                <w:spacing w:val="-4"/>
                <w:lang w:val="es-EC"/>
              </w:rPr>
              <w:t>el</w:t>
            </w:r>
            <w:r w:rsidR="006412CD" w:rsidRPr="00A863DD">
              <w:rPr>
                <w:spacing w:val="-4"/>
                <w:lang w:val="es-EC"/>
              </w:rPr>
              <w:t xml:space="preserve"> </w:t>
            </w:r>
            <w:r w:rsidRPr="00A863DD">
              <w:rPr>
                <w:spacing w:val="-4"/>
                <w:lang w:val="es-EC"/>
              </w:rPr>
              <w:t>nombre</w:t>
            </w:r>
            <w:r w:rsidR="006412CD" w:rsidRPr="00A863DD">
              <w:rPr>
                <w:spacing w:val="-4"/>
                <w:lang w:val="es-EC"/>
              </w:rPr>
              <w:t xml:space="preserve"> </w:t>
            </w:r>
            <w:r w:rsidRPr="00A863DD">
              <w:rPr>
                <w:spacing w:val="-4"/>
                <w:szCs w:val="20"/>
                <w:lang w:val="es-EC"/>
              </w:rPr>
              <w:t>y</w:t>
            </w:r>
            <w:r w:rsidR="006412CD" w:rsidRPr="00A863DD">
              <w:rPr>
                <w:spacing w:val="-4"/>
                <w:szCs w:val="20"/>
                <w:lang w:val="es-EC"/>
              </w:rPr>
              <w:t xml:space="preserve"> </w:t>
            </w:r>
            <w:r w:rsidRPr="00A863DD">
              <w:rPr>
                <w:spacing w:val="-4"/>
                <w:szCs w:val="20"/>
                <w:lang w:val="es-EC"/>
              </w:rPr>
              <w:t>la</w:t>
            </w:r>
            <w:r w:rsidR="006412CD" w:rsidRPr="00A863DD">
              <w:rPr>
                <w:spacing w:val="-4"/>
                <w:szCs w:val="20"/>
                <w:lang w:val="es-EC"/>
              </w:rPr>
              <w:t xml:space="preserve"> </w:t>
            </w:r>
            <w:r w:rsidRPr="00A863DD">
              <w:rPr>
                <w:spacing w:val="-4"/>
                <w:szCs w:val="20"/>
                <w:lang w:val="es-EC"/>
              </w:rPr>
              <w:t>dirección</w:t>
            </w:r>
            <w:r w:rsidR="006412CD" w:rsidRPr="00A863DD">
              <w:rPr>
                <w:spacing w:val="-4"/>
                <w:szCs w:val="20"/>
                <w:lang w:val="es-EC"/>
              </w:rPr>
              <w:t xml:space="preserve"> </w:t>
            </w:r>
            <w:r w:rsidRPr="00A863DD">
              <w:rPr>
                <w:spacing w:val="-4"/>
                <w:szCs w:val="20"/>
                <w:lang w:val="es-EC"/>
              </w:rPr>
              <w:t>del</w:t>
            </w:r>
            <w:r w:rsidR="006412CD" w:rsidRPr="00A863DD">
              <w:rPr>
                <w:spacing w:val="-4"/>
                <w:szCs w:val="20"/>
                <w:lang w:val="es-EC"/>
              </w:rPr>
              <w:t xml:space="preserve"> </w:t>
            </w:r>
            <w:r w:rsidRPr="00A863DD">
              <w:rPr>
                <w:spacing w:val="-4"/>
                <w:szCs w:val="20"/>
                <w:lang w:val="es-EC"/>
              </w:rPr>
              <w:t>Contratante;</w:t>
            </w:r>
          </w:p>
          <w:p w14:paraId="595DDE94" w14:textId="00ED456C" w:rsidR="00FC078C" w:rsidRPr="00A863DD" w:rsidRDefault="00FC078C" w:rsidP="00236DB9">
            <w:pPr>
              <w:pStyle w:val="Prrafodelista"/>
              <w:numPr>
                <w:ilvl w:val="0"/>
                <w:numId w:val="35"/>
              </w:numPr>
              <w:spacing w:after="200"/>
              <w:contextualSpacing w:val="0"/>
              <w:jc w:val="both"/>
              <w:rPr>
                <w:spacing w:val="-4"/>
                <w:szCs w:val="20"/>
                <w:lang w:val="es-EC"/>
              </w:rPr>
            </w:pPr>
            <w:r w:rsidRPr="00A863DD">
              <w:rPr>
                <w:spacing w:val="-4"/>
                <w:szCs w:val="20"/>
                <w:lang w:val="es-EC"/>
              </w:rPr>
              <w:t>el</w:t>
            </w:r>
            <w:r w:rsidR="006412CD" w:rsidRPr="00A863DD">
              <w:rPr>
                <w:spacing w:val="-4"/>
                <w:szCs w:val="20"/>
                <w:lang w:val="es-EC"/>
              </w:rPr>
              <w:t xml:space="preserve"> </w:t>
            </w:r>
            <w:r w:rsidRPr="00A863DD">
              <w:rPr>
                <w:spacing w:val="-4"/>
                <w:szCs w:val="20"/>
                <w:lang w:val="es-EC"/>
              </w:rPr>
              <w:t>nombre</w:t>
            </w:r>
            <w:r w:rsidR="006412CD" w:rsidRPr="00A863DD">
              <w:rPr>
                <w:spacing w:val="-4"/>
                <w:szCs w:val="20"/>
                <w:lang w:val="es-EC"/>
              </w:rPr>
              <w:t xml:space="preserve"> </w:t>
            </w:r>
            <w:r w:rsidRPr="00A863DD">
              <w:rPr>
                <w:spacing w:val="-4"/>
                <w:szCs w:val="20"/>
                <w:lang w:val="es-EC"/>
              </w:rPr>
              <w:t>y</w:t>
            </w:r>
            <w:r w:rsidR="006412CD" w:rsidRPr="00A863DD">
              <w:rPr>
                <w:spacing w:val="-4"/>
                <w:szCs w:val="20"/>
                <w:lang w:val="es-EC"/>
              </w:rPr>
              <w:t xml:space="preserve"> </w:t>
            </w:r>
            <w:r w:rsidRPr="00A863DD">
              <w:rPr>
                <w:spacing w:val="-4"/>
                <w:szCs w:val="20"/>
                <w:lang w:val="es-EC"/>
              </w:rPr>
              <w:t>el</w:t>
            </w:r>
            <w:r w:rsidR="006412CD" w:rsidRPr="00A863DD">
              <w:rPr>
                <w:spacing w:val="-4"/>
                <w:szCs w:val="20"/>
                <w:lang w:val="es-EC"/>
              </w:rPr>
              <w:t xml:space="preserve"> </w:t>
            </w:r>
            <w:r w:rsidRPr="00A863DD">
              <w:rPr>
                <w:spacing w:val="-4"/>
                <w:szCs w:val="20"/>
                <w:lang w:val="es-EC"/>
              </w:rPr>
              <w:t>número</w:t>
            </w:r>
            <w:r w:rsidR="006412CD" w:rsidRPr="00A863DD">
              <w:rPr>
                <w:spacing w:val="-4"/>
                <w:lang w:val="es-EC"/>
              </w:rPr>
              <w:t xml:space="preserve"> </w:t>
            </w:r>
            <w:r w:rsidRPr="00A863DD">
              <w:rPr>
                <w:spacing w:val="-4"/>
                <w:lang w:val="es-EC"/>
              </w:rPr>
              <w:t>de</w:t>
            </w:r>
            <w:r w:rsidR="006412CD" w:rsidRPr="00A863DD">
              <w:rPr>
                <w:spacing w:val="-4"/>
                <w:lang w:val="es-EC"/>
              </w:rPr>
              <w:t xml:space="preserve"> </w:t>
            </w:r>
            <w:r w:rsidRPr="00A863DD">
              <w:rPr>
                <w:spacing w:val="-4"/>
                <w:szCs w:val="20"/>
                <w:lang w:val="es-EC"/>
              </w:rPr>
              <w:t>referencia</w:t>
            </w:r>
            <w:r w:rsidR="006412CD" w:rsidRPr="00A863DD">
              <w:rPr>
                <w:spacing w:val="-4"/>
                <w:szCs w:val="20"/>
                <w:lang w:val="es-EC"/>
              </w:rPr>
              <w:t xml:space="preserve"> </w:t>
            </w:r>
            <w:r w:rsidRPr="00A863DD">
              <w:rPr>
                <w:spacing w:val="-4"/>
                <w:szCs w:val="20"/>
                <w:lang w:val="es-EC"/>
              </w:rPr>
              <w:t>del</w:t>
            </w:r>
            <w:r w:rsidR="006412CD" w:rsidRPr="00A863DD">
              <w:rPr>
                <w:spacing w:val="-4"/>
                <w:szCs w:val="20"/>
                <w:lang w:val="es-EC"/>
              </w:rPr>
              <w:t xml:space="preserve"> </w:t>
            </w:r>
            <w:r w:rsidRPr="00A863DD">
              <w:rPr>
                <w:spacing w:val="-4"/>
                <w:szCs w:val="20"/>
                <w:lang w:val="es-EC"/>
              </w:rPr>
              <w:t>contrato</w:t>
            </w:r>
            <w:r w:rsidR="006412CD" w:rsidRPr="00A863DD">
              <w:rPr>
                <w:spacing w:val="-4"/>
                <w:szCs w:val="20"/>
                <w:lang w:val="es-EC"/>
              </w:rPr>
              <w:t xml:space="preserve"> </w:t>
            </w:r>
            <w:r w:rsidRPr="00A863DD">
              <w:rPr>
                <w:spacing w:val="-4"/>
                <w:szCs w:val="20"/>
                <w:lang w:val="es-EC"/>
              </w:rPr>
              <w:t>que</w:t>
            </w:r>
            <w:r w:rsidR="006412CD" w:rsidRPr="00A863DD">
              <w:rPr>
                <w:spacing w:val="-4"/>
                <w:szCs w:val="20"/>
                <w:lang w:val="es-EC"/>
              </w:rPr>
              <w:t xml:space="preserve"> </w:t>
            </w:r>
            <w:r w:rsidRPr="00A863DD">
              <w:rPr>
                <w:spacing w:val="-4"/>
                <w:szCs w:val="20"/>
                <w:lang w:val="es-EC"/>
              </w:rPr>
              <w:t>se</w:t>
            </w:r>
            <w:r w:rsidR="006412CD" w:rsidRPr="00A863DD">
              <w:rPr>
                <w:spacing w:val="-4"/>
                <w:szCs w:val="20"/>
                <w:lang w:val="es-EC"/>
              </w:rPr>
              <w:t xml:space="preserve"> </w:t>
            </w:r>
            <w:r w:rsidRPr="00A863DD">
              <w:rPr>
                <w:spacing w:val="-4"/>
                <w:szCs w:val="20"/>
                <w:lang w:val="es-EC"/>
              </w:rPr>
              <w:t>está</w:t>
            </w:r>
            <w:r w:rsidR="006412CD" w:rsidRPr="00A863DD">
              <w:rPr>
                <w:spacing w:val="-4"/>
                <w:szCs w:val="20"/>
                <w:lang w:val="es-EC"/>
              </w:rPr>
              <w:t xml:space="preserve"> </w:t>
            </w:r>
            <w:r w:rsidRPr="00A863DD">
              <w:rPr>
                <w:spacing w:val="-4"/>
                <w:szCs w:val="20"/>
                <w:lang w:val="es-EC"/>
              </w:rPr>
              <w:t>adjudicando</w:t>
            </w:r>
            <w:r w:rsidR="006412CD" w:rsidRPr="00A863DD">
              <w:rPr>
                <w:spacing w:val="-4"/>
                <w:szCs w:val="20"/>
                <w:lang w:val="es-EC"/>
              </w:rPr>
              <w:t xml:space="preserve"> </w:t>
            </w:r>
            <w:r w:rsidRPr="00A863DD">
              <w:rPr>
                <w:spacing w:val="-4"/>
                <w:szCs w:val="20"/>
                <w:lang w:val="es-EC"/>
              </w:rPr>
              <w:t>y</w:t>
            </w:r>
            <w:r w:rsidR="006412CD" w:rsidRPr="00A863DD">
              <w:rPr>
                <w:spacing w:val="-4"/>
                <w:szCs w:val="20"/>
                <w:lang w:val="es-EC"/>
              </w:rPr>
              <w:t xml:space="preserve"> </w:t>
            </w:r>
            <w:r w:rsidRPr="00A863DD">
              <w:rPr>
                <w:spacing w:val="-4"/>
                <w:szCs w:val="20"/>
                <w:lang w:val="es-EC"/>
              </w:rPr>
              <w:t>método</w:t>
            </w:r>
            <w:r w:rsidR="006412CD" w:rsidRPr="00A863DD">
              <w:rPr>
                <w:spacing w:val="-4"/>
                <w:szCs w:val="20"/>
                <w:lang w:val="es-EC"/>
              </w:rPr>
              <w:t xml:space="preserve"> </w:t>
            </w:r>
            <w:r w:rsidRPr="00A863DD">
              <w:rPr>
                <w:spacing w:val="-4"/>
                <w:szCs w:val="20"/>
                <w:lang w:val="es-EC"/>
              </w:rPr>
              <w:t>de</w:t>
            </w:r>
            <w:r w:rsidR="006412CD" w:rsidRPr="00A863DD">
              <w:rPr>
                <w:spacing w:val="-4"/>
                <w:szCs w:val="20"/>
                <w:lang w:val="es-EC"/>
              </w:rPr>
              <w:t xml:space="preserve"> </w:t>
            </w:r>
            <w:r w:rsidRPr="00A863DD">
              <w:rPr>
                <w:spacing w:val="-4"/>
                <w:szCs w:val="20"/>
                <w:lang w:val="es-EC"/>
              </w:rPr>
              <w:t>selección</w:t>
            </w:r>
            <w:r w:rsidR="006412CD" w:rsidRPr="00A863DD">
              <w:rPr>
                <w:spacing w:val="-4"/>
                <w:szCs w:val="20"/>
                <w:lang w:val="es-EC"/>
              </w:rPr>
              <w:t xml:space="preserve"> </w:t>
            </w:r>
            <w:r w:rsidRPr="00A863DD">
              <w:rPr>
                <w:spacing w:val="-4"/>
                <w:szCs w:val="20"/>
                <w:lang w:val="es-EC"/>
              </w:rPr>
              <w:t>utilizado;</w:t>
            </w:r>
            <w:r w:rsidR="006412CD" w:rsidRPr="00A863DD">
              <w:rPr>
                <w:spacing w:val="-4"/>
                <w:szCs w:val="20"/>
                <w:lang w:val="es-EC"/>
              </w:rPr>
              <w:t xml:space="preserve"> </w:t>
            </w:r>
          </w:p>
          <w:p w14:paraId="0130AF42" w14:textId="5C47DB5D" w:rsidR="00FC078C" w:rsidRPr="00A863DD" w:rsidRDefault="00FC078C" w:rsidP="00236DB9">
            <w:pPr>
              <w:pStyle w:val="Prrafodelista"/>
              <w:numPr>
                <w:ilvl w:val="0"/>
                <w:numId w:val="35"/>
              </w:numPr>
              <w:spacing w:after="200"/>
              <w:contextualSpacing w:val="0"/>
              <w:jc w:val="both"/>
              <w:rPr>
                <w:spacing w:val="-4"/>
                <w:szCs w:val="20"/>
                <w:lang w:val="es-EC"/>
              </w:rPr>
            </w:pPr>
            <w:r w:rsidRPr="00A863DD">
              <w:rPr>
                <w:spacing w:val="-4"/>
                <w:szCs w:val="20"/>
                <w:lang w:val="es-EC"/>
              </w:rPr>
              <w:t>los</w:t>
            </w:r>
            <w:r w:rsidR="006412CD" w:rsidRPr="00A863DD">
              <w:rPr>
                <w:spacing w:val="-4"/>
                <w:szCs w:val="20"/>
                <w:lang w:val="es-EC"/>
              </w:rPr>
              <w:t xml:space="preserve"> </w:t>
            </w:r>
            <w:r w:rsidRPr="00A863DD">
              <w:rPr>
                <w:spacing w:val="-4"/>
                <w:szCs w:val="20"/>
                <w:lang w:val="es-EC"/>
              </w:rPr>
              <w:t>nombres</w:t>
            </w:r>
            <w:r w:rsidR="006412CD" w:rsidRPr="00A863DD">
              <w:rPr>
                <w:spacing w:val="-4"/>
                <w:szCs w:val="20"/>
                <w:lang w:val="es-EC"/>
              </w:rPr>
              <w:t xml:space="preserve"> </w:t>
            </w:r>
            <w:r w:rsidRPr="00A863DD">
              <w:rPr>
                <w:spacing w:val="-4"/>
                <w:szCs w:val="20"/>
                <w:lang w:val="es-EC"/>
              </w:rPr>
              <w:t>de</w:t>
            </w:r>
            <w:r w:rsidR="006412CD" w:rsidRPr="00A863DD">
              <w:rPr>
                <w:spacing w:val="-4"/>
                <w:szCs w:val="20"/>
                <w:lang w:val="es-EC"/>
              </w:rPr>
              <w:t xml:space="preserve"> </w:t>
            </w:r>
            <w:r w:rsidRPr="00A863DD">
              <w:rPr>
                <w:spacing w:val="-4"/>
                <w:szCs w:val="20"/>
                <w:lang w:val="es-EC"/>
              </w:rPr>
              <w:t>todos</w:t>
            </w:r>
            <w:r w:rsidR="006412CD" w:rsidRPr="00A863DD">
              <w:rPr>
                <w:spacing w:val="-4"/>
                <w:szCs w:val="20"/>
                <w:lang w:val="es-EC"/>
              </w:rPr>
              <w:t xml:space="preserve"> </w:t>
            </w:r>
            <w:r w:rsidRPr="00A863DD">
              <w:rPr>
                <w:spacing w:val="-4"/>
                <w:szCs w:val="20"/>
                <w:lang w:val="es-EC"/>
              </w:rPr>
              <w:t>los</w:t>
            </w:r>
            <w:r w:rsidR="006412CD" w:rsidRPr="00A863DD">
              <w:rPr>
                <w:spacing w:val="-4"/>
                <w:szCs w:val="20"/>
                <w:lang w:val="es-EC"/>
              </w:rPr>
              <w:t xml:space="preserve"> </w:t>
            </w:r>
            <w:r w:rsidRPr="00A863DD">
              <w:rPr>
                <w:spacing w:val="-4"/>
                <w:szCs w:val="20"/>
                <w:lang w:val="es-EC"/>
              </w:rPr>
              <w:t>Oferentes</w:t>
            </w:r>
            <w:r w:rsidR="006412CD" w:rsidRPr="00A863DD">
              <w:rPr>
                <w:spacing w:val="-4"/>
                <w:szCs w:val="20"/>
                <w:lang w:val="es-EC"/>
              </w:rPr>
              <w:t xml:space="preserve"> </w:t>
            </w:r>
            <w:r w:rsidRPr="00A863DD">
              <w:rPr>
                <w:spacing w:val="-4"/>
                <w:szCs w:val="20"/>
                <w:lang w:val="es-EC"/>
              </w:rPr>
              <w:t>que</w:t>
            </w:r>
            <w:r w:rsidR="006412CD" w:rsidRPr="00A863DD">
              <w:rPr>
                <w:spacing w:val="-4"/>
                <w:szCs w:val="20"/>
                <w:lang w:val="es-EC"/>
              </w:rPr>
              <w:t xml:space="preserve"> </w:t>
            </w:r>
            <w:r w:rsidRPr="00A863DD">
              <w:rPr>
                <w:spacing w:val="-4"/>
                <w:szCs w:val="20"/>
                <w:lang w:val="es-EC"/>
              </w:rPr>
              <w:t>hubieran</w:t>
            </w:r>
            <w:r w:rsidR="006412CD" w:rsidRPr="00A863DD">
              <w:rPr>
                <w:spacing w:val="-4"/>
                <w:szCs w:val="20"/>
                <w:lang w:val="es-EC"/>
              </w:rPr>
              <w:t xml:space="preserve"> </w:t>
            </w:r>
            <w:r w:rsidRPr="00A863DD">
              <w:rPr>
                <w:spacing w:val="-4"/>
                <w:szCs w:val="20"/>
                <w:lang w:val="es-EC"/>
              </w:rPr>
              <w:t>presentado</w:t>
            </w:r>
            <w:r w:rsidR="006412CD" w:rsidRPr="00A863DD">
              <w:rPr>
                <w:spacing w:val="-4"/>
                <w:szCs w:val="20"/>
                <w:lang w:val="es-EC"/>
              </w:rPr>
              <w:t xml:space="preserve"> </w:t>
            </w:r>
            <w:r w:rsidRPr="00A863DD">
              <w:rPr>
                <w:spacing w:val="-4"/>
                <w:szCs w:val="20"/>
                <w:lang w:val="es-EC"/>
              </w:rPr>
              <w:t>Ofertas,</w:t>
            </w:r>
            <w:r w:rsidR="006412CD" w:rsidRPr="00A863DD">
              <w:rPr>
                <w:spacing w:val="-4"/>
                <w:szCs w:val="20"/>
                <w:lang w:val="es-EC"/>
              </w:rPr>
              <w:t xml:space="preserve"> </w:t>
            </w:r>
            <w:r w:rsidRPr="00A863DD">
              <w:rPr>
                <w:spacing w:val="-4"/>
                <w:szCs w:val="20"/>
                <w:lang w:val="es-EC"/>
              </w:rPr>
              <w:t>con</w:t>
            </w:r>
            <w:r w:rsidR="006412CD" w:rsidRPr="00A863DD">
              <w:rPr>
                <w:spacing w:val="-4"/>
                <w:szCs w:val="20"/>
                <w:lang w:val="es-EC"/>
              </w:rPr>
              <w:t xml:space="preserve"> </w:t>
            </w:r>
            <w:r w:rsidRPr="00A863DD">
              <w:rPr>
                <w:spacing w:val="-4"/>
                <w:szCs w:val="20"/>
                <w:lang w:val="es-EC"/>
              </w:rPr>
              <w:t>sus</w:t>
            </w:r>
            <w:r w:rsidR="006412CD" w:rsidRPr="00A863DD">
              <w:rPr>
                <w:spacing w:val="-4"/>
                <w:szCs w:val="20"/>
                <w:lang w:val="es-EC"/>
              </w:rPr>
              <w:t xml:space="preserve"> </w:t>
            </w:r>
            <w:r w:rsidRPr="00A863DD">
              <w:rPr>
                <w:spacing w:val="-4"/>
                <w:szCs w:val="20"/>
                <w:lang w:val="es-EC"/>
              </w:rPr>
              <w:t>respectivos</w:t>
            </w:r>
            <w:r w:rsidR="006412CD" w:rsidRPr="00A863DD">
              <w:rPr>
                <w:spacing w:val="-4"/>
                <w:lang w:val="es-EC"/>
              </w:rPr>
              <w:t xml:space="preserve"> </w:t>
            </w:r>
            <w:r w:rsidRPr="00A863DD">
              <w:rPr>
                <w:spacing w:val="-4"/>
                <w:lang w:val="es-EC"/>
              </w:rPr>
              <w:t>precios</w:t>
            </w:r>
            <w:r w:rsidR="006412CD" w:rsidRPr="00A863DD">
              <w:rPr>
                <w:spacing w:val="-4"/>
                <w:lang w:val="es-EC"/>
              </w:rPr>
              <w:t xml:space="preserve"> </w:t>
            </w:r>
            <w:r w:rsidRPr="00A863DD">
              <w:rPr>
                <w:spacing w:val="-4"/>
                <w:szCs w:val="20"/>
                <w:lang w:val="es-EC"/>
              </w:rPr>
              <w:t>tal</w:t>
            </w:r>
            <w:r w:rsidR="006412CD" w:rsidRPr="00A863DD">
              <w:rPr>
                <w:spacing w:val="-4"/>
                <w:szCs w:val="20"/>
                <w:lang w:val="es-EC"/>
              </w:rPr>
              <w:t xml:space="preserve"> </w:t>
            </w:r>
            <w:r w:rsidRPr="00A863DD">
              <w:rPr>
                <w:spacing w:val="-4"/>
                <w:szCs w:val="20"/>
                <w:lang w:val="es-EC"/>
              </w:rPr>
              <w:t>como</w:t>
            </w:r>
            <w:r w:rsidR="006412CD" w:rsidRPr="00A863DD">
              <w:rPr>
                <w:spacing w:val="-4"/>
                <w:lang w:val="es-EC"/>
              </w:rPr>
              <w:t xml:space="preserve"> </w:t>
            </w:r>
            <w:r w:rsidRPr="00A863DD">
              <w:rPr>
                <w:spacing w:val="-4"/>
                <w:lang w:val="es-EC"/>
              </w:rPr>
              <w:t>se</w:t>
            </w:r>
            <w:r w:rsidR="006412CD" w:rsidRPr="00A863DD">
              <w:rPr>
                <w:spacing w:val="-4"/>
                <w:lang w:val="es-EC"/>
              </w:rPr>
              <w:t xml:space="preserve"> </w:t>
            </w:r>
            <w:r w:rsidRPr="00A863DD">
              <w:rPr>
                <w:spacing w:val="-4"/>
                <w:lang w:val="es-EC"/>
              </w:rPr>
              <w:t>leyeron</w:t>
            </w:r>
            <w:r w:rsidR="006412CD" w:rsidRPr="00A863DD">
              <w:rPr>
                <w:spacing w:val="-4"/>
                <w:lang w:val="es-EC"/>
              </w:rPr>
              <w:t xml:space="preserve"> </w:t>
            </w:r>
            <w:r w:rsidRPr="00A863DD">
              <w:rPr>
                <w:spacing w:val="-4"/>
                <w:lang w:val="es-EC"/>
              </w:rPr>
              <w:t>en</w:t>
            </w:r>
            <w:r w:rsidR="006412CD" w:rsidRPr="00A863DD">
              <w:rPr>
                <w:spacing w:val="-4"/>
                <w:lang w:val="es-EC"/>
              </w:rPr>
              <w:t xml:space="preserve"> </w:t>
            </w:r>
            <w:r w:rsidRPr="00A863DD">
              <w:rPr>
                <w:spacing w:val="-4"/>
                <w:lang w:val="es-EC"/>
              </w:rPr>
              <w:t>voz</w:t>
            </w:r>
            <w:r w:rsidR="006412CD" w:rsidRPr="00A863DD">
              <w:rPr>
                <w:spacing w:val="-4"/>
                <w:lang w:val="es-EC"/>
              </w:rPr>
              <w:t xml:space="preserve"> </w:t>
            </w:r>
            <w:r w:rsidRPr="00A863DD">
              <w:rPr>
                <w:spacing w:val="-4"/>
                <w:lang w:val="es-EC"/>
              </w:rPr>
              <w:t>alta</w:t>
            </w:r>
            <w:r w:rsidR="006412CD" w:rsidRPr="00A863DD">
              <w:rPr>
                <w:spacing w:val="-4"/>
                <w:lang w:val="es-EC"/>
              </w:rPr>
              <w:t xml:space="preserve"> </w:t>
            </w:r>
            <w:r w:rsidRPr="00A863DD">
              <w:rPr>
                <w:spacing w:val="-4"/>
                <w:szCs w:val="20"/>
                <w:lang w:val="es-EC"/>
              </w:rPr>
              <w:t>y</w:t>
            </w:r>
            <w:r w:rsidR="006412CD" w:rsidRPr="00A863DD">
              <w:rPr>
                <w:spacing w:val="-4"/>
                <w:szCs w:val="20"/>
                <w:lang w:val="es-EC"/>
              </w:rPr>
              <w:t xml:space="preserve"> </w:t>
            </w:r>
            <w:r w:rsidRPr="00A863DD">
              <w:rPr>
                <w:spacing w:val="-4"/>
                <w:szCs w:val="20"/>
                <w:lang w:val="es-EC"/>
              </w:rPr>
              <w:t>tal</w:t>
            </w:r>
            <w:r w:rsidR="006412CD" w:rsidRPr="00A863DD">
              <w:rPr>
                <w:spacing w:val="-4"/>
                <w:szCs w:val="20"/>
                <w:lang w:val="es-EC"/>
              </w:rPr>
              <w:t xml:space="preserve"> </w:t>
            </w:r>
            <w:r w:rsidRPr="00A863DD">
              <w:rPr>
                <w:spacing w:val="-4"/>
                <w:szCs w:val="20"/>
                <w:lang w:val="es-EC"/>
              </w:rPr>
              <w:t>como</w:t>
            </w:r>
            <w:r w:rsidR="006412CD" w:rsidRPr="00A863DD">
              <w:rPr>
                <w:spacing w:val="-4"/>
                <w:szCs w:val="20"/>
                <w:lang w:val="es-EC"/>
              </w:rPr>
              <w:t xml:space="preserve"> </w:t>
            </w:r>
            <w:r w:rsidRPr="00A863DD">
              <w:rPr>
                <w:spacing w:val="-4"/>
                <w:szCs w:val="20"/>
                <w:lang w:val="es-EC"/>
              </w:rPr>
              <w:t>se</w:t>
            </w:r>
            <w:r w:rsidR="006412CD" w:rsidRPr="00A863DD">
              <w:rPr>
                <w:spacing w:val="-4"/>
                <w:szCs w:val="20"/>
                <w:lang w:val="es-EC"/>
              </w:rPr>
              <w:t xml:space="preserve"> </w:t>
            </w:r>
            <w:r w:rsidRPr="00A863DD">
              <w:rPr>
                <w:spacing w:val="-4"/>
                <w:szCs w:val="20"/>
                <w:lang w:val="es-EC"/>
              </w:rPr>
              <w:t>evaluaron;</w:t>
            </w:r>
            <w:r w:rsidR="006412CD" w:rsidRPr="00A863DD">
              <w:rPr>
                <w:spacing w:val="-4"/>
                <w:szCs w:val="20"/>
                <w:lang w:val="es-EC"/>
              </w:rPr>
              <w:t xml:space="preserve"> </w:t>
            </w:r>
          </w:p>
          <w:p w14:paraId="43C02223" w14:textId="2F2D73D1" w:rsidR="00FC078C" w:rsidRPr="00A863DD" w:rsidRDefault="00FC078C" w:rsidP="00236DB9">
            <w:pPr>
              <w:pStyle w:val="Prrafodelista"/>
              <w:numPr>
                <w:ilvl w:val="0"/>
                <w:numId w:val="35"/>
              </w:numPr>
              <w:spacing w:after="200"/>
              <w:contextualSpacing w:val="0"/>
              <w:jc w:val="both"/>
              <w:rPr>
                <w:spacing w:val="-4"/>
                <w:szCs w:val="20"/>
                <w:lang w:val="es-EC"/>
              </w:rPr>
            </w:pPr>
            <w:r w:rsidRPr="00A863DD">
              <w:rPr>
                <w:spacing w:val="-4"/>
                <w:lang w:val="es-EC"/>
              </w:rPr>
              <w:t>los</w:t>
            </w:r>
            <w:r w:rsidR="006412CD" w:rsidRPr="00A863DD">
              <w:rPr>
                <w:spacing w:val="-4"/>
                <w:lang w:val="es-EC"/>
              </w:rPr>
              <w:t xml:space="preserve"> </w:t>
            </w:r>
            <w:r w:rsidRPr="00A863DD">
              <w:rPr>
                <w:spacing w:val="-4"/>
                <w:lang w:val="es-EC"/>
              </w:rPr>
              <w:t>nombres</w:t>
            </w:r>
            <w:r w:rsidR="006412CD" w:rsidRPr="00A863DD">
              <w:rPr>
                <w:spacing w:val="-4"/>
                <w:lang w:val="es-EC"/>
              </w:rPr>
              <w:t xml:space="preserve"> </w:t>
            </w:r>
            <w:r w:rsidRPr="00A863DD">
              <w:rPr>
                <w:spacing w:val="-4"/>
                <w:lang w:val="es-EC"/>
              </w:rPr>
              <w:t>de</w:t>
            </w:r>
            <w:r w:rsidR="006412CD" w:rsidRPr="00A863DD">
              <w:rPr>
                <w:spacing w:val="-4"/>
                <w:lang w:val="es-EC"/>
              </w:rPr>
              <w:t xml:space="preserve"> </w:t>
            </w:r>
            <w:r w:rsidRPr="00A863DD">
              <w:rPr>
                <w:spacing w:val="-4"/>
                <w:lang w:val="es-EC"/>
              </w:rPr>
              <w:t>los</w:t>
            </w:r>
            <w:r w:rsidR="006412CD" w:rsidRPr="00A863DD">
              <w:rPr>
                <w:spacing w:val="-4"/>
                <w:lang w:val="es-EC"/>
              </w:rPr>
              <w:t xml:space="preserve"> </w:t>
            </w:r>
            <w:r w:rsidRPr="00A863DD">
              <w:rPr>
                <w:spacing w:val="-4"/>
                <w:lang w:val="es-EC"/>
              </w:rPr>
              <w:t>Oferentes</w:t>
            </w:r>
            <w:r w:rsidR="006412CD" w:rsidRPr="00A863DD">
              <w:rPr>
                <w:spacing w:val="-4"/>
                <w:lang w:val="es-EC"/>
              </w:rPr>
              <w:t xml:space="preserve"> </w:t>
            </w:r>
            <w:r w:rsidRPr="00A863DD">
              <w:rPr>
                <w:spacing w:val="-4"/>
                <w:lang w:val="es-EC"/>
              </w:rPr>
              <w:t>cuyas</w:t>
            </w:r>
            <w:r w:rsidR="006412CD" w:rsidRPr="00A863DD">
              <w:rPr>
                <w:spacing w:val="-4"/>
                <w:lang w:val="es-EC"/>
              </w:rPr>
              <w:t xml:space="preserve"> </w:t>
            </w:r>
            <w:r w:rsidRPr="00A863DD">
              <w:rPr>
                <w:spacing w:val="-4"/>
                <w:lang w:val="es-EC"/>
              </w:rPr>
              <w:t>Ofertas</w:t>
            </w:r>
            <w:r w:rsidR="006412CD" w:rsidRPr="00A863DD">
              <w:rPr>
                <w:spacing w:val="-4"/>
                <w:lang w:val="es-EC"/>
              </w:rPr>
              <w:t xml:space="preserve"> </w:t>
            </w:r>
            <w:r w:rsidRPr="00A863DD">
              <w:rPr>
                <w:spacing w:val="-4"/>
                <w:lang w:val="es-EC"/>
              </w:rPr>
              <w:t>fueron</w:t>
            </w:r>
            <w:r w:rsidR="006412CD" w:rsidRPr="00A863DD">
              <w:rPr>
                <w:spacing w:val="-4"/>
                <w:lang w:val="es-EC"/>
              </w:rPr>
              <w:t xml:space="preserve"> </w:t>
            </w:r>
            <w:r w:rsidRPr="00A863DD">
              <w:rPr>
                <w:spacing w:val="-4"/>
                <w:lang w:val="es-EC"/>
              </w:rPr>
              <w:t>rechazadas</w:t>
            </w:r>
            <w:r w:rsidR="006412CD" w:rsidRPr="00A863DD">
              <w:rPr>
                <w:spacing w:val="-4"/>
                <w:lang w:val="es-EC"/>
              </w:rPr>
              <w:t xml:space="preserve"> </w:t>
            </w:r>
            <w:r w:rsidRPr="00A863DD">
              <w:rPr>
                <w:spacing w:val="-4"/>
                <w:szCs w:val="20"/>
                <w:lang w:val="es-EC"/>
              </w:rPr>
              <w:t>(ya</w:t>
            </w:r>
            <w:r w:rsidR="006412CD" w:rsidRPr="00A863DD">
              <w:rPr>
                <w:spacing w:val="-4"/>
                <w:szCs w:val="20"/>
                <w:lang w:val="es-EC"/>
              </w:rPr>
              <w:t xml:space="preserve"> </w:t>
            </w:r>
            <w:r w:rsidRPr="00A863DD">
              <w:rPr>
                <w:spacing w:val="-4"/>
                <w:szCs w:val="20"/>
                <w:lang w:val="es-EC"/>
              </w:rPr>
              <w:t>sea</w:t>
            </w:r>
            <w:r w:rsidR="006412CD" w:rsidRPr="00A863DD">
              <w:rPr>
                <w:spacing w:val="-4"/>
                <w:szCs w:val="20"/>
                <w:lang w:val="es-EC"/>
              </w:rPr>
              <w:t xml:space="preserve"> </w:t>
            </w:r>
            <w:r w:rsidRPr="00A863DD">
              <w:rPr>
                <w:spacing w:val="-4"/>
                <w:szCs w:val="20"/>
                <w:lang w:val="es-EC"/>
              </w:rPr>
              <w:t>por</w:t>
            </w:r>
            <w:r w:rsidR="006412CD" w:rsidRPr="00A863DD">
              <w:rPr>
                <w:spacing w:val="-4"/>
                <w:szCs w:val="20"/>
                <w:lang w:val="es-EC"/>
              </w:rPr>
              <w:t xml:space="preserve"> </w:t>
            </w:r>
            <w:r w:rsidRPr="00A863DD">
              <w:rPr>
                <w:spacing w:val="-4"/>
                <w:szCs w:val="20"/>
                <w:lang w:val="es-EC"/>
              </w:rPr>
              <w:t>no</w:t>
            </w:r>
            <w:r w:rsidR="006412CD" w:rsidRPr="00A863DD">
              <w:rPr>
                <w:spacing w:val="-4"/>
                <w:szCs w:val="20"/>
                <w:lang w:val="es-EC"/>
              </w:rPr>
              <w:t xml:space="preserve"> </w:t>
            </w:r>
            <w:r w:rsidRPr="00A863DD">
              <w:rPr>
                <w:spacing w:val="-4"/>
                <w:szCs w:val="20"/>
                <w:lang w:val="es-EC"/>
              </w:rPr>
              <w:t>responder</w:t>
            </w:r>
            <w:r w:rsidR="006412CD" w:rsidRPr="00A863DD">
              <w:rPr>
                <w:spacing w:val="-4"/>
                <w:szCs w:val="20"/>
                <w:lang w:val="es-EC"/>
              </w:rPr>
              <w:t xml:space="preserve"> </w:t>
            </w:r>
            <w:r w:rsidRPr="00A863DD">
              <w:rPr>
                <w:spacing w:val="-4"/>
                <w:szCs w:val="20"/>
                <w:lang w:val="es-EC"/>
              </w:rPr>
              <w:t>a</w:t>
            </w:r>
            <w:r w:rsidR="006412CD" w:rsidRPr="00A863DD">
              <w:rPr>
                <w:spacing w:val="-4"/>
                <w:szCs w:val="20"/>
                <w:lang w:val="es-EC"/>
              </w:rPr>
              <w:t xml:space="preserve"> </w:t>
            </w:r>
            <w:r w:rsidRPr="00A863DD">
              <w:rPr>
                <w:spacing w:val="-4"/>
                <w:szCs w:val="20"/>
                <w:lang w:val="es-EC"/>
              </w:rPr>
              <w:t>los</w:t>
            </w:r>
            <w:r w:rsidR="006412CD" w:rsidRPr="00A863DD">
              <w:rPr>
                <w:spacing w:val="-4"/>
                <w:szCs w:val="20"/>
                <w:lang w:val="es-EC"/>
              </w:rPr>
              <w:t xml:space="preserve"> </w:t>
            </w:r>
            <w:r w:rsidRPr="00A863DD">
              <w:rPr>
                <w:spacing w:val="-4"/>
                <w:szCs w:val="20"/>
                <w:lang w:val="es-EC"/>
              </w:rPr>
              <w:t>requisitos</w:t>
            </w:r>
            <w:r w:rsidR="006412CD" w:rsidRPr="00A863DD">
              <w:rPr>
                <w:spacing w:val="-4"/>
                <w:szCs w:val="20"/>
                <w:lang w:val="es-EC"/>
              </w:rPr>
              <w:t xml:space="preserve"> </w:t>
            </w:r>
            <w:r w:rsidRPr="00A863DD">
              <w:rPr>
                <w:spacing w:val="-4"/>
                <w:szCs w:val="20"/>
                <w:lang w:val="es-EC"/>
              </w:rPr>
              <w:t>o</w:t>
            </w:r>
            <w:r w:rsidR="006412CD" w:rsidRPr="00A863DD">
              <w:rPr>
                <w:spacing w:val="-4"/>
                <w:szCs w:val="20"/>
                <w:lang w:val="es-EC"/>
              </w:rPr>
              <w:t xml:space="preserve"> </w:t>
            </w:r>
            <w:r w:rsidRPr="00A863DD">
              <w:rPr>
                <w:spacing w:val="-4"/>
                <w:szCs w:val="20"/>
                <w:lang w:val="es-EC"/>
              </w:rPr>
              <w:t>por</w:t>
            </w:r>
            <w:r w:rsidR="006412CD" w:rsidRPr="00A863DD">
              <w:rPr>
                <w:spacing w:val="-4"/>
                <w:szCs w:val="20"/>
                <w:lang w:val="es-EC"/>
              </w:rPr>
              <w:t xml:space="preserve"> </w:t>
            </w:r>
            <w:r w:rsidRPr="00A863DD">
              <w:rPr>
                <w:spacing w:val="-4"/>
                <w:szCs w:val="20"/>
                <w:lang w:val="es-EC"/>
              </w:rPr>
              <w:t>no</w:t>
            </w:r>
            <w:r w:rsidR="006412CD" w:rsidRPr="00A863DD">
              <w:rPr>
                <w:spacing w:val="-4"/>
                <w:szCs w:val="20"/>
                <w:lang w:val="es-EC"/>
              </w:rPr>
              <w:t xml:space="preserve"> </w:t>
            </w:r>
            <w:r w:rsidRPr="00A863DD">
              <w:rPr>
                <w:spacing w:val="-4"/>
                <w:szCs w:val="20"/>
                <w:lang w:val="es-EC"/>
              </w:rPr>
              <w:t>cumplir</w:t>
            </w:r>
            <w:r w:rsidR="006412CD" w:rsidRPr="00A863DD">
              <w:rPr>
                <w:spacing w:val="-4"/>
                <w:szCs w:val="20"/>
                <w:lang w:val="es-EC"/>
              </w:rPr>
              <w:t xml:space="preserve"> </w:t>
            </w:r>
            <w:r w:rsidRPr="00A863DD">
              <w:rPr>
                <w:spacing w:val="-4"/>
                <w:szCs w:val="20"/>
                <w:lang w:val="es-EC"/>
              </w:rPr>
              <w:t>con</w:t>
            </w:r>
            <w:r w:rsidR="006412CD" w:rsidRPr="00A863DD">
              <w:rPr>
                <w:spacing w:val="-4"/>
                <w:szCs w:val="20"/>
                <w:lang w:val="es-EC"/>
              </w:rPr>
              <w:t xml:space="preserve"> </w:t>
            </w:r>
            <w:r w:rsidRPr="00A863DD">
              <w:rPr>
                <w:spacing w:val="-4"/>
                <w:szCs w:val="20"/>
                <w:lang w:val="es-EC"/>
              </w:rPr>
              <w:t>los</w:t>
            </w:r>
            <w:r w:rsidR="006412CD" w:rsidRPr="00A863DD">
              <w:rPr>
                <w:spacing w:val="-4"/>
                <w:szCs w:val="20"/>
                <w:lang w:val="es-EC"/>
              </w:rPr>
              <w:t xml:space="preserve"> </w:t>
            </w:r>
            <w:r w:rsidRPr="00A863DD">
              <w:rPr>
                <w:spacing w:val="-4"/>
                <w:szCs w:val="20"/>
                <w:lang w:val="es-EC"/>
              </w:rPr>
              <w:t>criterios</w:t>
            </w:r>
            <w:r w:rsidR="006412CD" w:rsidRPr="00A863DD">
              <w:rPr>
                <w:spacing w:val="-4"/>
                <w:szCs w:val="20"/>
                <w:lang w:val="es-EC"/>
              </w:rPr>
              <w:t xml:space="preserve"> </w:t>
            </w:r>
            <w:r w:rsidRPr="00A863DD">
              <w:rPr>
                <w:spacing w:val="-4"/>
                <w:szCs w:val="20"/>
                <w:lang w:val="es-EC"/>
              </w:rPr>
              <w:t>de</w:t>
            </w:r>
            <w:r w:rsidR="006412CD" w:rsidRPr="00A863DD">
              <w:rPr>
                <w:spacing w:val="-4"/>
                <w:szCs w:val="20"/>
                <w:lang w:val="es-EC"/>
              </w:rPr>
              <w:t xml:space="preserve"> </w:t>
            </w:r>
            <w:r w:rsidRPr="00A863DD">
              <w:rPr>
                <w:spacing w:val="-4"/>
                <w:szCs w:val="20"/>
                <w:lang w:val="es-EC"/>
              </w:rPr>
              <w:t>calificación)</w:t>
            </w:r>
            <w:r w:rsidR="006412CD" w:rsidRPr="00A863DD">
              <w:rPr>
                <w:spacing w:val="-4"/>
                <w:szCs w:val="20"/>
                <w:lang w:val="es-EC"/>
              </w:rPr>
              <w:t xml:space="preserve"> </w:t>
            </w:r>
            <w:r w:rsidRPr="00A863DD">
              <w:rPr>
                <w:spacing w:val="-4"/>
                <w:szCs w:val="20"/>
                <w:lang w:val="es-EC"/>
              </w:rPr>
              <w:t>o</w:t>
            </w:r>
            <w:r w:rsidR="006412CD" w:rsidRPr="00A863DD">
              <w:rPr>
                <w:spacing w:val="-4"/>
                <w:szCs w:val="20"/>
                <w:lang w:val="es-EC"/>
              </w:rPr>
              <w:t xml:space="preserve"> </w:t>
            </w:r>
            <w:r w:rsidRPr="00A863DD">
              <w:rPr>
                <w:spacing w:val="-4"/>
                <w:szCs w:val="20"/>
                <w:lang w:val="es-EC"/>
              </w:rPr>
              <w:t>no</w:t>
            </w:r>
            <w:r w:rsidR="006412CD" w:rsidRPr="00A863DD">
              <w:rPr>
                <w:spacing w:val="-4"/>
                <w:szCs w:val="20"/>
                <w:lang w:val="es-EC"/>
              </w:rPr>
              <w:t xml:space="preserve"> </w:t>
            </w:r>
            <w:r w:rsidRPr="00A863DD">
              <w:rPr>
                <w:spacing w:val="-4"/>
                <w:szCs w:val="20"/>
                <w:lang w:val="es-EC"/>
              </w:rPr>
              <w:t>fueron</w:t>
            </w:r>
            <w:r w:rsidR="006412CD" w:rsidRPr="00A863DD">
              <w:rPr>
                <w:spacing w:val="-4"/>
                <w:szCs w:val="20"/>
                <w:lang w:val="es-EC"/>
              </w:rPr>
              <w:t xml:space="preserve"> </w:t>
            </w:r>
            <w:r w:rsidRPr="00A863DD">
              <w:rPr>
                <w:spacing w:val="-4"/>
                <w:szCs w:val="20"/>
                <w:lang w:val="es-EC"/>
              </w:rPr>
              <w:t>evaluadas,</w:t>
            </w:r>
            <w:r w:rsidR="006412CD" w:rsidRPr="00A863DD">
              <w:rPr>
                <w:spacing w:val="-4"/>
                <w:szCs w:val="20"/>
                <w:lang w:val="es-EC"/>
              </w:rPr>
              <w:t xml:space="preserve"> </w:t>
            </w:r>
            <w:r w:rsidRPr="00A863DD">
              <w:rPr>
                <w:spacing w:val="-4"/>
                <w:szCs w:val="20"/>
                <w:lang w:val="es-EC"/>
              </w:rPr>
              <w:t>con</w:t>
            </w:r>
            <w:r w:rsidR="006412CD" w:rsidRPr="00A863DD">
              <w:rPr>
                <w:spacing w:val="-4"/>
                <w:szCs w:val="20"/>
                <w:lang w:val="es-EC"/>
              </w:rPr>
              <w:t xml:space="preserve"> </w:t>
            </w:r>
            <w:r w:rsidRPr="00A863DD">
              <w:rPr>
                <w:spacing w:val="-4"/>
                <w:szCs w:val="20"/>
                <w:lang w:val="es-EC"/>
              </w:rPr>
              <w:t>los</w:t>
            </w:r>
            <w:r w:rsidR="006412CD" w:rsidRPr="00A863DD">
              <w:rPr>
                <w:spacing w:val="-4"/>
                <w:szCs w:val="20"/>
                <w:lang w:val="es-EC"/>
              </w:rPr>
              <w:t xml:space="preserve"> </w:t>
            </w:r>
            <w:r w:rsidRPr="00A863DD">
              <w:rPr>
                <w:spacing w:val="-4"/>
                <w:szCs w:val="20"/>
                <w:lang w:val="es-EC"/>
              </w:rPr>
              <w:t>motivos</w:t>
            </w:r>
            <w:r w:rsidR="006412CD" w:rsidRPr="00A863DD">
              <w:rPr>
                <w:spacing w:val="-4"/>
                <w:szCs w:val="20"/>
                <w:lang w:val="es-EC"/>
              </w:rPr>
              <w:t xml:space="preserve"> </w:t>
            </w:r>
            <w:r w:rsidRPr="00A863DD">
              <w:rPr>
                <w:spacing w:val="-4"/>
                <w:szCs w:val="20"/>
                <w:lang w:val="es-EC"/>
              </w:rPr>
              <w:t>correspondientes;</w:t>
            </w:r>
          </w:p>
          <w:p w14:paraId="3CEA642B" w14:textId="0BCD6421" w:rsidR="00955EA3" w:rsidRPr="00A863DD" w:rsidRDefault="00FC078C" w:rsidP="00236DB9">
            <w:pPr>
              <w:pStyle w:val="Prrafodelista"/>
              <w:numPr>
                <w:ilvl w:val="0"/>
                <w:numId w:val="35"/>
              </w:numPr>
              <w:spacing w:after="200"/>
              <w:contextualSpacing w:val="0"/>
              <w:jc w:val="both"/>
              <w:rPr>
                <w:spacing w:val="-4"/>
                <w:szCs w:val="20"/>
                <w:lang w:val="es-EC"/>
              </w:rPr>
            </w:pPr>
            <w:r w:rsidRPr="00A863DD">
              <w:rPr>
                <w:spacing w:val="-4"/>
                <w:lang w:val="es-EC"/>
              </w:rPr>
              <w:t>el</w:t>
            </w:r>
            <w:r w:rsidR="006412CD" w:rsidRPr="00A863DD">
              <w:rPr>
                <w:spacing w:val="-4"/>
                <w:lang w:val="es-EC"/>
              </w:rPr>
              <w:t xml:space="preserve"> </w:t>
            </w:r>
            <w:r w:rsidRPr="00A863DD">
              <w:rPr>
                <w:spacing w:val="-4"/>
                <w:lang w:val="es-EC"/>
              </w:rPr>
              <w:t>nombre</w:t>
            </w:r>
            <w:r w:rsidR="006412CD" w:rsidRPr="00A863DD">
              <w:rPr>
                <w:spacing w:val="-4"/>
                <w:lang w:val="es-EC"/>
              </w:rPr>
              <w:t xml:space="preserve"> </w:t>
            </w:r>
            <w:r w:rsidRPr="00A863DD">
              <w:rPr>
                <w:spacing w:val="-4"/>
                <w:lang w:val="es-EC"/>
              </w:rPr>
              <w:t>del</w:t>
            </w:r>
            <w:r w:rsidR="006412CD" w:rsidRPr="00A863DD">
              <w:rPr>
                <w:spacing w:val="-4"/>
                <w:lang w:val="es-EC"/>
              </w:rPr>
              <w:t xml:space="preserve"> </w:t>
            </w:r>
            <w:r w:rsidRPr="00A863DD">
              <w:rPr>
                <w:spacing w:val="-4"/>
                <w:lang w:val="es-EC"/>
              </w:rPr>
              <w:t>Oferente</w:t>
            </w:r>
            <w:r w:rsidR="006412CD" w:rsidRPr="00A863DD">
              <w:rPr>
                <w:spacing w:val="-4"/>
                <w:lang w:val="es-EC"/>
              </w:rPr>
              <w:t xml:space="preserve"> </w:t>
            </w:r>
            <w:r w:rsidRPr="00A863DD">
              <w:rPr>
                <w:spacing w:val="-4"/>
                <w:szCs w:val="20"/>
                <w:lang w:val="es-EC"/>
              </w:rPr>
              <w:t>ganador,</w:t>
            </w:r>
            <w:r w:rsidR="006412CD" w:rsidRPr="00A863DD">
              <w:rPr>
                <w:spacing w:val="-4"/>
                <w:lang w:val="es-EC"/>
              </w:rPr>
              <w:t xml:space="preserve"> </w:t>
            </w:r>
            <w:r w:rsidRPr="00A863DD">
              <w:rPr>
                <w:spacing w:val="-4"/>
                <w:lang w:val="es-EC"/>
              </w:rPr>
              <w:t>el</w:t>
            </w:r>
            <w:r w:rsidR="006412CD" w:rsidRPr="00A863DD">
              <w:rPr>
                <w:spacing w:val="-4"/>
                <w:lang w:val="es-EC"/>
              </w:rPr>
              <w:t xml:space="preserve"> </w:t>
            </w:r>
            <w:r w:rsidRPr="00A863DD">
              <w:rPr>
                <w:spacing w:val="-4"/>
                <w:lang w:val="es-EC"/>
              </w:rPr>
              <w:t>precio</w:t>
            </w:r>
            <w:r w:rsidR="006412CD" w:rsidRPr="00A863DD">
              <w:rPr>
                <w:spacing w:val="-4"/>
                <w:lang w:val="es-EC"/>
              </w:rPr>
              <w:t xml:space="preserve"> </w:t>
            </w:r>
            <w:r w:rsidRPr="00A863DD">
              <w:rPr>
                <w:spacing w:val="-4"/>
                <w:szCs w:val="20"/>
                <w:lang w:val="es-EC"/>
              </w:rPr>
              <w:t>final</w:t>
            </w:r>
            <w:r w:rsidR="006412CD" w:rsidRPr="00A863DD">
              <w:rPr>
                <w:spacing w:val="-4"/>
                <w:szCs w:val="20"/>
                <w:lang w:val="es-EC"/>
              </w:rPr>
              <w:t xml:space="preserve"> </w:t>
            </w:r>
            <w:r w:rsidRPr="00A863DD">
              <w:rPr>
                <w:spacing w:val="-4"/>
                <w:szCs w:val="20"/>
                <w:lang w:val="es-EC"/>
              </w:rPr>
              <w:t>total</w:t>
            </w:r>
            <w:r w:rsidR="006412CD" w:rsidRPr="00A863DD">
              <w:rPr>
                <w:spacing w:val="-4"/>
                <w:szCs w:val="20"/>
                <w:lang w:val="es-EC"/>
              </w:rPr>
              <w:t xml:space="preserve"> </w:t>
            </w:r>
            <w:r w:rsidRPr="00A863DD">
              <w:rPr>
                <w:spacing w:val="-4"/>
                <w:szCs w:val="20"/>
                <w:lang w:val="es-EC"/>
              </w:rPr>
              <w:t>del</w:t>
            </w:r>
            <w:r w:rsidR="006412CD" w:rsidRPr="00A863DD">
              <w:rPr>
                <w:spacing w:val="-4"/>
                <w:szCs w:val="20"/>
                <w:lang w:val="es-EC"/>
              </w:rPr>
              <w:t xml:space="preserve"> </w:t>
            </w:r>
            <w:r w:rsidRPr="00A863DD">
              <w:rPr>
                <w:spacing w:val="-4"/>
                <w:szCs w:val="20"/>
                <w:lang w:val="es-EC"/>
              </w:rPr>
              <w:t>Contrato,</w:t>
            </w:r>
            <w:r w:rsidR="006412CD" w:rsidRPr="00A863DD">
              <w:rPr>
                <w:spacing w:val="-4"/>
                <w:szCs w:val="20"/>
                <w:lang w:val="es-EC"/>
              </w:rPr>
              <w:t xml:space="preserve"> </w:t>
            </w:r>
            <w:r w:rsidRPr="00A863DD">
              <w:rPr>
                <w:spacing w:val="-4"/>
                <w:szCs w:val="20"/>
                <w:lang w:val="es-EC"/>
              </w:rPr>
              <w:t>su</w:t>
            </w:r>
            <w:r w:rsidR="006412CD" w:rsidRPr="00A863DD">
              <w:rPr>
                <w:spacing w:val="-4"/>
                <w:szCs w:val="20"/>
                <w:lang w:val="es-EC"/>
              </w:rPr>
              <w:t xml:space="preserve"> </w:t>
            </w:r>
            <w:r w:rsidRPr="00A863DD">
              <w:rPr>
                <w:spacing w:val="-4"/>
                <w:lang w:val="es-EC"/>
              </w:rPr>
              <w:t>duración</w:t>
            </w:r>
            <w:r w:rsidR="006412CD" w:rsidRPr="00A863DD">
              <w:rPr>
                <w:spacing w:val="-4"/>
                <w:lang w:val="es-EC"/>
              </w:rPr>
              <w:t xml:space="preserve"> </w:t>
            </w:r>
            <w:r w:rsidRPr="00A863DD">
              <w:rPr>
                <w:spacing w:val="-4"/>
                <w:lang w:val="es-EC"/>
              </w:rPr>
              <w:t>y</w:t>
            </w:r>
            <w:r w:rsidR="006412CD" w:rsidRPr="00A863DD">
              <w:rPr>
                <w:spacing w:val="-4"/>
                <w:lang w:val="es-EC"/>
              </w:rPr>
              <w:t xml:space="preserve"> </w:t>
            </w:r>
            <w:r w:rsidRPr="00A863DD">
              <w:rPr>
                <w:spacing w:val="-4"/>
                <w:lang w:val="es-EC"/>
              </w:rPr>
              <w:t>un</w:t>
            </w:r>
            <w:r w:rsidR="006412CD" w:rsidRPr="00A863DD">
              <w:rPr>
                <w:spacing w:val="-4"/>
                <w:lang w:val="es-EC"/>
              </w:rPr>
              <w:t xml:space="preserve"> </w:t>
            </w:r>
            <w:r w:rsidRPr="00A863DD">
              <w:rPr>
                <w:spacing w:val="-4"/>
                <w:lang w:val="es-EC"/>
              </w:rPr>
              <w:t>resumen</w:t>
            </w:r>
            <w:r w:rsidR="006412CD" w:rsidRPr="00A863DD">
              <w:rPr>
                <w:spacing w:val="-4"/>
                <w:lang w:val="es-EC"/>
              </w:rPr>
              <w:t xml:space="preserve"> </w:t>
            </w:r>
            <w:r w:rsidRPr="00A863DD">
              <w:rPr>
                <w:spacing w:val="-4"/>
                <w:szCs w:val="20"/>
                <w:lang w:val="es-EC"/>
              </w:rPr>
              <w:t>de</w:t>
            </w:r>
            <w:r w:rsidR="006412CD" w:rsidRPr="00A863DD">
              <w:rPr>
                <w:spacing w:val="-4"/>
                <w:szCs w:val="20"/>
                <w:lang w:val="es-EC"/>
              </w:rPr>
              <w:t xml:space="preserve"> </w:t>
            </w:r>
            <w:r w:rsidRPr="00A863DD">
              <w:rPr>
                <w:spacing w:val="-4"/>
                <w:szCs w:val="20"/>
                <w:lang w:val="es-EC"/>
              </w:rPr>
              <w:t>su</w:t>
            </w:r>
            <w:r w:rsidR="006412CD" w:rsidRPr="00A863DD">
              <w:rPr>
                <w:spacing w:val="-4"/>
                <w:lang w:val="es-EC"/>
              </w:rPr>
              <w:t xml:space="preserve"> </w:t>
            </w:r>
            <w:r w:rsidRPr="00A863DD">
              <w:rPr>
                <w:spacing w:val="-4"/>
                <w:lang w:val="es-EC"/>
              </w:rPr>
              <w:t>alcance</w:t>
            </w:r>
            <w:r w:rsidRPr="00A863DD">
              <w:rPr>
                <w:spacing w:val="-4"/>
                <w:szCs w:val="20"/>
                <w:lang w:val="es-EC"/>
              </w:rPr>
              <w:t>;</w:t>
            </w:r>
            <w:r w:rsidR="006412CD" w:rsidRPr="00A863DD">
              <w:rPr>
                <w:spacing w:val="-4"/>
                <w:szCs w:val="20"/>
                <w:lang w:val="es-EC"/>
              </w:rPr>
              <w:t xml:space="preserve"> </w:t>
            </w:r>
          </w:p>
          <w:p w14:paraId="0711A78E" w14:textId="5529BE79" w:rsidR="00FC078C" w:rsidRPr="00A863DD" w:rsidRDefault="00955EA3" w:rsidP="00236DB9">
            <w:pPr>
              <w:pStyle w:val="Prrafodelista"/>
              <w:numPr>
                <w:ilvl w:val="0"/>
                <w:numId w:val="35"/>
              </w:numPr>
              <w:spacing w:after="200"/>
              <w:contextualSpacing w:val="0"/>
              <w:jc w:val="both"/>
              <w:rPr>
                <w:spacing w:val="-4"/>
                <w:szCs w:val="20"/>
                <w:lang w:val="es-EC"/>
              </w:rPr>
            </w:pPr>
            <w:r w:rsidRPr="00A863DD">
              <w:rPr>
                <w:spacing w:val="-4"/>
                <w:szCs w:val="20"/>
                <w:lang w:val="es-EC"/>
              </w:rPr>
              <w:t>la</w:t>
            </w:r>
            <w:r w:rsidR="006412CD" w:rsidRPr="00A863DD">
              <w:rPr>
                <w:spacing w:val="-4"/>
                <w:szCs w:val="20"/>
                <w:lang w:val="es-EC"/>
              </w:rPr>
              <w:t xml:space="preserve"> </w:t>
            </w:r>
            <w:r w:rsidRPr="00A863DD">
              <w:rPr>
                <w:spacing w:val="-4"/>
                <w:szCs w:val="20"/>
                <w:lang w:val="es-EC"/>
              </w:rPr>
              <w:t>adjudicación</w:t>
            </w:r>
            <w:r w:rsidR="006412CD" w:rsidRPr="00A863DD">
              <w:rPr>
                <w:spacing w:val="-4"/>
                <w:szCs w:val="20"/>
                <w:lang w:val="es-EC"/>
              </w:rPr>
              <w:t xml:space="preserve"> </w:t>
            </w:r>
            <w:r w:rsidRPr="00A863DD">
              <w:rPr>
                <w:spacing w:val="-4"/>
                <w:szCs w:val="20"/>
                <w:lang w:val="es-EC"/>
              </w:rPr>
              <w:t>final</w:t>
            </w:r>
            <w:r w:rsidR="006412CD" w:rsidRPr="00A863DD">
              <w:rPr>
                <w:spacing w:val="-4"/>
                <w:szCs w:val="20"/>
                <w:lang w:val="es-EC"/>
              </w:rPr>
              <w:t xml:space="preserve"> </w:t>
            </w:r>
            <w:r w:rsidRPr="00A863DD">
              <w:rPr>
                <w:spacing w:val="-4"/>
                <w:szCs w:val="20"/>
                <w:lang w:val="es-EC"/>
              </w:rPr>
              <w:t>incluyó</w:t>
            </w:r>
            <w:r w:rsidR="006412CD" w:rsidRPr="00A863DD">
              <w:rPr>
                <w:spacing w:val="-4"/>
                <w:szCs w:val="20"/>
                <w:lang w:val="es-EC"/>
              </w:rPr>
              <w:t xml:space="preserve"> </w:t>
            </w:r>
            <w:r w:rsidRPr="00A863DD">
              <w:rPr>
                <w:spacing w:val="-4"/>
                <w:szCs w:val="20"/>
                <w:lang w:val="es-EC"/>
              </w:rPr>
              <w:t>el</w:t>
            </w:r>
            <w:r w:rsidR="006412CD" w:rsidRPr="00A863DD">
              <w:rPr>
                <w:spacing w:val="-4"/>
                <w:szCs w:val="20"/>
                <w:lang w:val="es-EC"/>
              </w:rPr>
              <w:t xml:space="preserve"> </w:t>
            </w:r>
            <w:r w:rsidRPr="00A863DD">
              <w:rPr>
                <w:spacing w:val="-4"/>
                <w:szCs w:val="20"/>
                <w:lang w:val="es-EC"/>
              </w:rPr>
              <w:t>uso</w:t>
            </w:r>
            <w:r w:rsidR="006412CD" w:rsidRPr="00A863DD">
              <w:rPr>
                <w:spacing w:val="-4"/>
                <w:szCs w:val="20"/>
                <w:lang w:val="es-EC"/>
              </w:rPr>
              <w:t xml:space="preserve"> </w:t>
            </w:r>
            <w:r w:rsidRPr="00A863DD">
              <w:rPr>
                <w:spacing w:val="-4"/>
                <w:szCs w:val="20"/>
                <w:lang w:val="es-EC"/>
              </w:rPr>
              <w:t>de</w:t>
            </w:r>
            <w:r w:rsidR="006412CD" w:rsidRPr="00A863DD">
              <w:rPr>
                <w:spacing w:val="-4"/>
                <w:szCs w:val="20"/>
                <w:lang w:val="es-EC"/>
              </w:rPr>
              <w:t xml:space="preserve"> </w:t>
            </w:r>
            <w:r w:rsidRPr="00A863DD">
              <w:rPr>
                <w:spacing w:val="-4"/>
                <w:szCs w:val="20"/>
                <w:lang w:val="es-EC"/>
              </w:rPr>
              <w:t>Negociaciones</w:t>
            </w:r>
            <w:r w:rsidR="003E421A" w:rsidRPr="00A863DD">
              <w:rPr>
                <w:spacing w:val="-4"/>
                <w:szCs w:val="20"/>
                <w:lang w:val="es-EC"/>
              </w:rPr>
              <w:t>,</w:t>
            </w:r>
            <w:r w:rsidR="006412CD" w:rsidRPr="00A863DD">
              <w:rPr>
                <w:spacing w:val="-4"/>
                <w:szCs w:val="20"/>
                <w:lang w:val="es-EC"/>
              </w:rPr>
              <w:t xml:space="preserve"> </w:t>
            </w:r>
            <w:r w:rsidR="003E421A" w:rsidRPr="00A863DD">
              <w:rPr>
                <w:spacing w:val="-4"/>
                <w:szCs w:val="20"/>
                <w:lang w:val="es-EC"/>
              </w:rPr>
              <w:t>si</w:t>
            </w:r>
            <w:r w:rsidR="006412CD" w:rsidRPr="00A863DD">
              <w:rPr>
                <w:spacing w:val="-4"/>
                <w:szCs w:val="20"/>
                <w:lang w:val="es-EC"/>
              </w:rPr>
              <w:t xml:space="preserve"> </w:t>
            </w:r>
            <w:r w:rsidR="003E421A" w:rsidRPr="00A863DD">
              <w:rPr>
                <w:spacing w:val="-4"/>
                <w:szCs w:val="20"/>
                <w:lang w:val="es-EC"/>
              </w:rPr>
              <w:t>procede</w:t>
            </w:r>
            <w:r w:rsidRPr="00A863DD">
              <w:rPr>
                <w:spacing w:val="-4"/>
                <w:szCs w:val="20"/>
                <w:lang w:val="es-EC"/>
              </w:rPr>
              <w:t>;</w:t>
            </w:r>
            <w:r w:rsidR="006412CD" w:rsidRPr="00A863DD">
              <w:rPr>
                <w:spacing w:val="-4"/>
                <w:szCs w:val="20"/>
                <w:lang w:val="es-EC"/>
              </w:rPr>
              <w:t xml:space="preserve"> </w:t>
            </w:r>
            <w:r w:rsidR="00FC078C" w:rsidRPr="00A863DD">
              <w:rPr>
                <w:spacing w:val="-4"/>
                <w:szCs w:val="20"/>
                <w:lang w:val="es-EC"/>
              </w:rPr>
              <w:t>y</w:t>
            </w:r>
          </w:p>
          <w:p w14:paraId="4B55B592" w14:textId="742082E2" w:rsidR="00FC078C" w:rsidRPr="00A863DD" w:rsidRDefault="00FC078C" w:rsidP="00236DB9">
            <w:pPr>
              <w:pStyle w:val="Header2-SubClauses"/>
              <w:numPr>
                <w:ilvl w:val="0"/>
                <w:numId w:val="35"/>
              </w:numPr>
              <w:tabs>
                <w:tab w:val="clear" w:pos="619"/>
                <w:tab w:val="left" w:pos="980"/>
              </w:tabs>
              <w:jc w:val="both"/>
              <w:rPr>
                <w:spacing w:val="-4"/>
                <w:szCs w:val="20"/>
                <w:lang w:val="es-EC"/>
              </w:rPr>
            </w:pPr>
            <w:r w:rsidRPr="00A863DD">
              <w:rPr>
                <w:spacing w:val="-4"/>
                <w:szCs w:val="20"/>
                <w:lang w:val="es-EC"/>
              </w:rPr>
              <w:t>el</w:t>
            </w:r>
            <w:r w:rsidR="006412CD" w:rsidRPr="00A863DD">
              <w:rPr>
                <w:spacing w:val="-4"/>
                <w:szCs w:val="20"/>
                <w:lang w:val="es-EC"/>
              </w:rPr>
              <w:t xml:space="preserve"> </w:t>
            </w:r>
            <w:r w:rsidRPr="00A863DD">
              <w:rPr>
                <w:spacing w:val="-4"/>
                <w:szCs w:val="20"/>
                <w:lang w:val="es-EC"/>
              </w:rPr>
              <w:t>Formulario</w:t>
            </w:r>
            <w:r w:rsidR="006412CD" w:rsidRPr="00A863DD">
              <w:rPr>
                <w:spacing w:val="-4"/>
                <w:szCs w:val="20"/>
                <w:lang w:val="es-EC"/>
              </w:rPr>
              <w:t xml:space="preserve"> </w:t>
            </w:r>
            <w:r w:rsidRPr="00A863DD">
              <w:rPr>
                <w:spacing w:val="-4"/>
                <w:szCs w:val="20"/>
                <w:lang w:val="es-EC"/>
              </w:rPr>
              <w:t>de</w:t>
            </w:r>
            <w:r w:rsidR="006412CD" w:rsidRPr="00A863DD">
              <w:rPr>
                <w:spacing w:val="-4"/>
                <w:szCs w:val="20"/>
                <w:lang w:val="es-EC"/>
              </w:rPr>
              <w:t xml:space="preserve"> </w:t>
            </w:r>
            <w:r w:rsidRPr="00A863DD">
              <w:rPr>
                <w:spacing w:val="-4"/>
                <w:szCs w:val="20"/>
                <w:lang w:val="es-EC"/>
              </w:rPr>
              <w:t>Divulgación</w:t>
            </w:r>
            <w:r w:rsidR="006412CD" w:rsidRPr="00A863DD">
              <w:rPr>
                <w:spacing w:val="-4"/>
                <w:szCs w:val="20"/>
                <w:lang w:val="es-EC"/>
              </w:rPr>
              <w:t xml:space="preserve"> </w:t>
            </w:r>
            <w:r w:rsidRPr="00A863DD">
              <w:rPr>
                <w:spacing w:val="-4"/>
                <w:szCs w:val="20"/>
                <w:lang w:val="es-EC"/>
              </w:rPr>
              <w:t>de</w:t>
            </w:r>
            <w:r w:rsidR="006412CD" w:rsidRPr="00A863DD">
              <w:rPr>
                <w:spacing w:val="-4"/>
                <w:szCs w:val="20"/>
                <w:lang w:val="es-EC"/>
              </w:rPr>
              <w:t xml:space="preserve"> </w:t>
            </w:r>
            <w:r w:rsidRPr="00A863DD">
              <w:rPr>
                <w:spacing w:val="-4"/>
                <w:szCs w:val="20"/>
                <w:lang w:val="es-EC"/>
              </w:rPr>
              <w:t>la</w:t>
            </w:r>
            <w:r w:rsidR="006412CD" w:rsidRPr="00A863DD">
              <w:rPr>
                <w:spacing w:val="-4"/>
                <w:szCs w:val="20"/>
                <w:lang w:val="es-EC"/>
              </w:rPr>
              <w:t xml:space="preserve"> </w:t>
            </w:r>
            <w:r w:rsidRPr="00A863DD">
              <w:rPr>
                <w:spacing w:val="-4"/>
                <w:szCs w:val="20"/>
                <w:lang w:val="es-EC"/>
              </w:rPr>
              <w:t>Propiedad</w:t>
            </w:r>
            <w:r w:rsidR="006412CD" w:rsidRPr="00A863DD">
              <w:rPr>
                <w:spacing w:val="-4"/>
                <w:szCs w:val="20"/>
                <w:lang w:val="es-EC"/>
              </w:rPr>
              <w:t xml:space="preserve"> </w:t>
            </w:r>
            <w:r w:rsidRPr="00A863DD">
              <w:rPr>
                <w:spacing w:val="-4"/>
                <w:szCs w:val="20"/>
                <w:lang w:val="es-EC"/>
              </w:rPr>
              <w:t>Efectiva</w:t>
            </w:r>
            <w:r w:rsidR="006412CD" w:rsidRPr="00A863DD">
              <w:rPr>
                <w:spacing w:val="-4"/>
                <w:szCs w:val="20"/>
                <w:lang w:val="es-EC"/>
              </w:rPr>
              <w:t xml:space="preserve"> </w:t>
            </w:r>
            <w:r w:rsidRPr="00A863DD">
              <w:rPr>
                <w:spacing w:val="-4"/>
                <w:szCs w:val="20"/>
                <w:lang w:val="es-EC"/>
              </w:rPr>
              <w:t>del</w:t>
            </w:r>
            <w:r w:rsidR="006412CD" w:rsidRPr="00A863DD">
              <w:rPr>
                <w:spacing w:val="-4"/>
                <w:szCs w:val="20"/>
                <w:lang w:val="es-EC"/>
              </w:rPr>
              <w:t xml:space="preserve"> </w:t>
            </w:r>
            <w:r w:rsidRPr="00A863DD">
              <w:rPr>
                <w:spacing w:val="-4"/>
                <w:szCs w:val="20"/>
                <w:lang w:val="es-EC"/>
              </w:rPr>
              <w:t>Oferente</w:t>
            </w:r>
            <w:r w:rsidR="006412CD" w:rsidRPr="00A863DD">
              <w:rPr>
                <w:spacing w:val="-4"/>
                <w:szCs w:val="20"/>
                <w:lang w:val="es-EC"/>
              </w:rPr>
              <w:t xml:space="preserve"> </w:t>
            </w:r>
            <w:r w:rsidRPr="00A863DD">
              <w:rPr>
                <w:spacing w:val="-4"/>
                <w:szCs w:val="20"/>
                <w:lang w:val="es-EC"/>
              </w:rPr>
              <w:t>seleccionado,</w:t>
            </w:r>
            <w:r w:rsidR="006412CD" w:rsidRPr="00A863DD">
              <w:rPr>
                <w:spacing w:val="-4"/>
                <w:szCs w:val="20"/>
                <w:lang w:val="es-EC"/>
              </w:rPr>
              <w:t xml:space="preserve"> </w:t>
            </w:r>
            <w:r w:rsidRPr="00A863DD">
              <w:rPr>
                <w:spacing w:val="-4"/>
                <w:szCs w:val="20"/>
                <w:lang w:val="es-EC"/>
              </w:rPr>
              <w:t>si</w:t>
            </w:r>
            <w:r w:rsidR="006412CD" w:rsidRPr="00A863DD">
              <w:rPr>
                <w:spacing w:val="-4"/>
                <w:szCs w:val="20"/>
                <w:lang w:val="es-EC"/>
              </w:rPr>
              <w:t xml:space="preserve"> </w:t>
            </w:r>
            <w:r w:rsidRPr="00A863DD">
              <w:rPr>
                <w:spacing w:val="-4"/>
                <w:szCs w:val="20"/>
                <w:lang w:val="es-EC"/>
              </w:rPr>
              <w:t>se</w:t>
            </w:r>
            <w:r w:rsidR="006412CD" w:rsidRPr="00A863DD">
              <w:rPr>
                <w:spacing w:val="-4"/>
                <w:szCs w:val="20"/>
                <w:lang w:val="es-EC"/>
              </w:rPr>
              <w:t xml:space="preserve"> </w:t>
            </w:r>
            <w:r w:rsidRPr="00A863DD">
              <w:rPr>
                <w:spacing w:val="-4"/>
                <w:szCs w:val="20"/>
                <w:lang w:val="es-EC"/>
              </w:rPr>
              <w:t>especifica</w:t>
            </w:r>
            <w:r w:rsidR="006412CD" w:rsidRPr="00A863DD">
              <w:rPr>
                <w:spacing w:val="-4"/>
                <w:szCs w:val="20"/>
                <w:lang w:val="es-EC"/>
              </w:rPr>
              <w:t xml:space="preserve"> </w:t>
            </w:r>
            <w:r w:rsidRPr="00A863DD">
              <w:rPr>
                <w:spacing w:val="-4"/>
                <w:szCs w:val="20"/>
                <w:lang w:val="es-EC"/>
              </w:rPr>
              <w:t>en</w:t>
            </w:r>
            <w:r w:rsidR="006412CD" w:rsidRPr="00A863DD">
              <w:rPr>
                <w:spacing w:val="-4"/>
                <w:szCs w:val="20"/>
                <w:lang w:val="es-EC"/>
              </w:rPr>
              <w:t xml:space="preserve"> </w:t>
            </w:r>
            <w:r w:rsidRPr="00A863DD">
              <w:rPr>
                <w:spacing w:val="-4"/>
                <w:szCs w:val="20"/>
                <w:lang w:val="es-EC"/>
              </w:rPr>
              <w:t>los</w:t>
            </w:r>
            <w:r w:rsidR="006412CD" w:rsidRPr="00A863DD">
              <w:rPr>
                <w:spacing w:val="-4"/>
                <w:szCs w:val="20"/>
                <w:lang w:val="es-EC"/>
              </w:rPr>
              <w:t xml:space="preserve"> </w:t>
            </w:r>
            <w:r w:rsidRPr="00A863DD">
              <w:rPr>
                <w:spacing w:val="-4"/>
                <w:szCs w:val="20"/>
                <w:lang w:val="es-EC"/>
              </w:rPr>
              <w:t>DDL</w:t>
            </w:r>
            <w:r w:rsidR="006412CD" w:rsidRPr="00A863DD">
              <w:rPr>
                <w:spacing w:val="-4"/>
                <w:szCs w:val="20"/>
                <w:lang w:val="es-EC"/>
              </w:rPr>
              <w:t xml:space="preserve"> </w:t>
            </w:r>
            <w:r w:rsidRPr="00A863DD">
              <w:rPr>
                <w:spacing w:val="-4"/>
                <w:szCs w:val="20"/>
                <w:lang w:val="es-EC"/>
              </w:rPr>
              <w:t>en</w:t>
            </w:r>
            <w:r w:rsidR="006412CD" w:rsidRPr="00A863DD">
              <w:rPr>
                <w:spacing w:val="-4"/>
                <w:szCs w:val="20"/>
                <w:lang w:val="es-EC"/>
              </w:rPr>
              <w:t xml:space="preserve"> </w:t>
            </w:r>
            <w:r w:rsidRPr="00A863DD">
              <w:rPr>
                <w:spacing w:val="-4"/>
                <w:szCs w:val="20"/>
                <w:lang w:val="es-EC"/>
              </w:rPr>
              <w:t>referencia</w:t>
            </w:r>
            <w:r w:rsidR="006412CD" w:rsidRPr="00A863DD">
              <w:rPr>
                <w:spacing w:val="-4"/>
                <w:szCs w:val="20"/>
                <w:lang w:val="es-EC"/>
              </w:rPr>
              <w:t xml:space="preserve"> </w:t>
            </w:r>
            <w:r w:rsidRPr="00A863DD">
              <w:rPr>
                <w:spacing w:val="-4"/>
                <w:szCs w:val="20"/>
                <w:lang w:val="es-EC"/>
              </w:rPr>
              <w:t>a</w:t>
            </w:r>
            <w:r w:rsidR="006412CD" w:rsidRPr="00A863DD">
              <w:rPr>
                <w:spacing w:val="-4"/>
                <w:szCs w:val="20"/>
                <w:lang w:val="es-EC"/>
              </w:rPr>
              <w:t xml:space="preserve"> </w:t>
            </w:r>
            <w:r w:rsidRPr="00A863DD">
              <w:rPr>
                <w:spacing w:val="-4"/>
                <w:szCs w:val="20"/>
                <w:lang w:val="es-EC"/>
              </w:rPr>
              <w:t>IAO</w:t>
            </w:r>
            <w:r w:rsidR="006412CD" w:rsidRPr="00A863DD">
              <w:rPr>
                <w:spacing w:val="-4"/>
                <w:szCs w:val="20"/>
                <w:lang w:val="es-EC"/>
              </w:rPr>
              <w:t xml:space="preserve"> </w:t>
            </w:r>
            <w:r w:rsidRPr="00A863DD">
              <w:rPr>
                <w:spacing w:val="-4"/>
                <w:szCs w:val="20"/>
                <w:lang w:val="es-EC"/>
              </w:rPr>
              <w:t>4</w:t>
            </w:r>
            <w:r w:rsidR="00EF65DA" w:rsidRPr="00A863DD">
              <w:rPr>
                <w:spacing w:val="-4"/>
                <w:szCs w:val="20"/>
                <w:lang w:val="es-EC"/>
              </w:rPr>
              <w:t>1</w:t>
            </w:r>
            <w:r w:rsidRPr="00A863DD">
              <w:rPr>
                <w:spacing w:val="-4"/>
                <w:szCs w:val="20"/>
                <w:lang w:val="es-EC"/>
              </w:rPr>
              <w:t>.1.</w:t>
            </w:r>
          </w:p>
          <w:p w14:paraId="32238AB7" w14:textId="33976A84" w:rsidR="00FC078C" w:rsidRPr="00A863DD" w:rsidRDefault="00FC078C" w:rsidP="00236DB9">
            <w:pPr>
              <w:pStyle w:val="Sub-ClauseText"/>
              <w:numPr>
                <w:ilvl w:val="0"/>
                <w:numId w:val="36"/>
              </w:numPr>
              <w:overflowPunct w:val="0"/>
              <w:autoSpaceDE w:val="0"/>
              <w:autoSpaceDN w:val="0"/>
              <w:adjustRightInd w:val="0"/>
              <w:spacing w:before="0" w:after="200"/>
              <w:ind w:left="631" w:hanging="631"/>
              <w:textAlignment w:val="baseline"/>
              <w:rPr>
                <w:lang w:val="es-EC"/>
              </w:rPr>
            </w:pPr>
            <w:r w:rsidRPr="00A863DD">
              <w:rPr>
                <w:lang w:val="es-EC"/>
              </w:rPr>
              <w:t>La</w:t>
            </w:r>
            <w:r w:rsidR="006412CD" w:rsidRPr="00A863DD">
              <w:rPr>
                <w:lang w:val="es-EC"/>
              </w:rPr>
              <w:t xml:space="preserve"> </w:t>
            </w:r>
            <w:r w:rsidRPr="00A863DD">
              <w:rPr>
                <w:lang w:val="es-EC"/>
              </w:rPr>
              <w:t>Notificación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publicará</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sitio</w:t>
            </w:r>
            <w:r w:rsidR="006412CD" w:rsidRPr="00A863DD">
              <w:rPr>
                <w:lang w:val="es-EC"/>
              </w:rPr>
              <w:t xml:space="preserve"> </w:t>
            </w:r>
            <w:r w:rsidRPr="00A863DD">
              <w:rPr>
                <w:lang w:val="es-EC"/>
              </w:rPr>
              <w:t>web</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acceso</w:t>
            </w:r>
            <w:r w:rsidR="006412CD" w:rsidRPr="00A863DD">
              <w:rPr>
                <w:lang w:val="es-EC"/>
              </w:rPr>
              <w:t xml:space="preserve"> </w:t>
            </w:r>
            <w:r w:rsidRPr="00A863DD">
              <w:rPr>
                <w:lang w:val="es-EC"/>
              </w:rPr>
              <w:t>gratuito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si</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encontrara</w:t>
            </w:r>
            <w:r w:rsidR="006412CD" w:rsidRPr="00A863DD">
              <w:rPr>
                <w:lang w:val="es-EC"/>
              </w:rPr>
              <w:t xml:space="preserve"> </w:t>
            </w:r>
            <w:r w:rsidRPr="00A863DD">
              <w:rPr>
                <w:lang w:val="es-EC"/>
              </w:rPr>
              <w:t>disponible,</w:t>
            </w:r>
            <w:r w:rsidR="006412CD" w:rsidRPr="00A863DD">
              <w:rPr>
                <w:lang w:val="es-EC"/>
              </w:rPr>
              <w:t xml:space="preserve"> </w:t>
            </w:r>
            <w:r w:rsidRPr="00A863DD">
              <w:rPr>
                <w:lang w:val="es-EC"/>
              </w:rPr>
              <w:t>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menos</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periódico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circulación</w:t>
            </w:r>
            <w:r w:rsidR="006412CD" w:rsidRPr="00A863DD">
              <w:rPr>
                <w:lang w:val="es-EC"/>
              </w:rPr>
              <w:t xml:space="preserve"> </w:t>
            </w:r>
            <w:r w:rsidRPr="00A863DD">
              <w:rPr>
                <w:lang w:val="es-EC"/>
              </w:rPr>
              <w:t>nacional</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País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boletín</w:t>
            </w:r>
            <w:r w:rsidR="006412CD" w:rsidRPr="00A863DD">
              <w:rPr>
                <w:lang w:val="es-EC"/>
              </w:rPr>
              <w:t xml:space="preserve"> </w:t>
            </w:r>
            <w:r w:rsidRPr="00A863DD">
              <w:rPr>
                <w:lang w:val="es-EC"/>
              </w:rPr>
              <w:t>oficial.</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también</w:t>
            </w:r>
            <w:r w:rsidR="006412CD" w:rsidRPr="00A863DD">
              <w:rPr>
                <w:lang w:val="es-EC"/>
              </w:rPr>
              <w:t xml:space="preserve"> </w:t>
            </w:r>
            <w:r w:rsidRPr="00A863DD">
              <w:rPr>
                <w:lang w:val="es-EC"/>
              </w:rPr>
              <w:t>deberá</w:t>
            </w:r>
            <w:r w:rsidR="006412CD" w:rsidRPr="00A863DD">
              <w:rPr>
                <w:lang w:val="es-EC"/>
              </w:rPr>
              <w:t xml:space="preserve"> </w:t>
            </w:r>
            <w:r w:rsidRPr="00A863DD">
              <w:rPr>
                <w:lang w:val="es-EC"/>
              </w:rPr>
              <w:t>incluir</w:t>
            </w:r>
            <w:r w:rsidR="006412CD" w:rsidRPr="00A863DD">
              <w:rPr>
                <w:lang w:val="es-EC"/>
              </w:rPr>
              <w:t xml:space="preserve"> </w:t>
            </w:r>
            <w:r w:rsidRPr="00A863DD">
              <w:rPr>
                <w:lang w:val="es-EC"/>
              </w:rPr>
              <w:t>dicha</w:t>
            </w:r>
            <w:r w:rsidR="006412CD" w:rsidRPr="00A863DD">
              <w:rPr>
                <w:lang w:val="es-EC"/>
              </w:rPr>
              <w:t xml:space="preserve"> </w:t>
            </w:r>
            <w:r w:rsidRPr="00A863DD">
              <w:rPr>
                <w:lang w:val="es-EC"/>
              </w:rPr>
              <w:t>notificación</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sitio</w:t>
            </w:r>
            <w:r w:rsidR="006412CD" w:rsidRPr="00A863DD">
              <w:rPr>
                <w:lang w:val="es-EC"/>
              </w:rPr>
              <w:t xml:space="preserve"> </w:t>
            </w:r>
            <w:r w:rsidRPr="00A863DD">
              <w:rPr>
                <w:lang w:val="es-EC"/>
              </w:rPr>
              <w:t>web</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publicación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Naciones</w:t>
            </w:r>
            <w:r w:rsidR="006412CD" w:rsidRPr="00A863DD">
              <w:rPr>
                <w:lang w:val="es-EC"/>
              </w:rPr>
              <w:t xml:space="preserve"> </w:t>
            </w:r>
            <w:r w:rsidRPr="00A863DD">
              <w:rPr>
                <w:lang w:val="es-EC"/>
              </w:rPr>
              <w:t>Unidas</w:t>
            </w:r>
            <w:r w:rsidR="006412CD" w:rsidRPr="00A863DD">
              <w:rPr>
                <w:lang w:val="es-EC"/>
              </w:rPr>
              <w:t xml:space="preserve"> </w:t>
            </w:r>
            <w:r w:rsidRPr="00A863DD">
              <w:rPr>
                <w:i/>
                <w:iCs/>
                <w:lang w:val="es-EC"/>
              </w:rPr>
              <w:t>Development</w:t>
            </w:r>
            <w:r w:rsidR="006412CD" w:rsidRPr="00A863DD">
              <w:rPr>
                <w:i/>
                <w:iCs/>
                <w:lang w:val="es-EC"/>
              </w:rPr>
              <w:t xml:space="preserve"> </w:t>
            </w:r>
            <w:r w:rsidRPr="00A863DD">
              <w:rPr>
                <w:i/>
                <w:iCs/>
                <w:lang w:val="es-EC"/>
              </w:rPr>
              <w:t>Business</w:t>
            </w:r>
            <w:r w:rsidRPr="00A863DD">
              <w:rPr>
                <w:lang w:val="es-EC"/>
              </w:rPr>
              <w:t>.</w:t>
            </w:r>
          </w:p>
          <w:p w14:paraId="188D5ECE" w14:textId="47A093EF" w:rsidR="00FC078C" w:rsidRPr="00A863DD" w:rsidRDefault="00FC078C" w:rsidP="00236DB9">
            <w:pPr>
              <w:pStyle w:val="Sub-ClauseText"/>
              <w:numPr>
                <w:ilvl w:val="0"/>
                <w:numId w:val="36"/>
              </w:numPr>
              <w:overflowPunct w:val="0"/>
              <w:autoSpaceDE w:val="0"/>
              <w:autoSpaceDN w:val="0"/>
              <w:adjustRightInd w:val="0"/>
              <w:spacing w:before="0" w:after="200"/>
              <w:ind w:left="631" w:hanging="631"/>
              <w:textAlignment w:val="baseline"/>
              <w:rPr>
                <w:lang w:val="es-EC"/>
              </w:rPr>
            </w:pPr>
            <w:r w:rsidRPr="00A863DD">
              <w:rPr>
                <w:lang w:val="es-EC"/>
              </w:rPr>
              <w:t>Hasta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prepare</w:t>
            </w:r>
            <w:r w:rsidR="006412CD" w:rsidRPr="00A863DD">
              <w:rPr>
                <w:lang w:val="es-EC"/>
              </w:rPr>
              <w:t xml:space="preserve"> </w:t>
            </w:r>
            <w:r w:rsidRPr="00A863DD">
              <w:rPr>
                <w:lang w:val="es-EC"/>
              </w:rPr>
              <w:t>y</w:t>
            </w:r>
            <w:r w:rsidR="006412CD" w:rsidRPr="00A863DD">
              <w:rPr>
                <w:lang w:val="es-EC"/>
              </w:rPr>
              <w:t xml:space="preserve"> </w:t>
            </w:r>
            <w:r w:rsidRPr="00A863DD">
              <w:rPr>
                <w:lang w:val="es-EC"/>
              </w:rPr>
              <w:t>perfeccione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formal,</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Carta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Aceptación</w:t>
            </w:r>
            <w:r w:rsidR="006412CD" w:rsidRPr="00A863DD">
              <w:rPr>
                <w:lang w:val="es-EC"/>
              </w:rPr>
              <w:t xml:space="preserve"> </w:t>
            </w:r>
            <w:r w:rsidRPr="00A863DD">
              <w:rPr>
                <w:lang w:val="es-EC"/>
              </w:rPr>
              <w:t>constituirá</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vinculante.</w:t>
            </w:r>
          </w:p>
        </w:tc>
      </w:tr>
      <w:tr w:rsidR="005A4996" w:rsidRPr="00A863DD" w14:paraId="41992628" w14:textId="77777777" w:rsidTr="00CB7A89">
        <w:tc>
          <w:tcPr>
            <w:tcW w:w="1530" w:type="pct"/>
          </w:tcPr>
          <w:p w14:paraId="3D1F7725" w14:textId="6736A4EA" w:rsidR="005A4996" w:rsidRPr="00A863DD" w:rsidRDefault="005A4996" w:rsidP="005A4996">
            <w:pPr>
              <w:pStyle w:val="Ttulo3"/>
            </w:pPr>
            <w:bookmarkStart w:id="130" w:name="_Toc454620960"/>
            <w:bookmarkStart w:id="131" w:name="_Toc486937462"/>
            <w:bookmarkStart w:id="132" w:name="_Toc19095288"/>
            <w:bookmarkStart w:id="133" w:name="_Toc19522603"/>
            <w:bookmarkStart w:id="134" w:name="_Toc26890227"/>
            <w:r w:rsidRPr="00A863DD">
              <w:lastRenderedPageBreak/>
              <w:t>40.</w:t>
            </w:r>
            <w:r w:rsidR="006412CD" w:rsidRPr="00A863DD">
              <w:t xml:space="preserve"> </w:t>
            </w:r>
            <w:r w:rsidRPr="00A863DD">
              <w:t>Explicaciones</w:t>
            </w:r>
            <w:r w:rsidR="006412CD" w:rsidRPr="00A863DD">
              <w:t xml:space="preserve"> </w:t>
            </w:r>
            <w:r w:rsidRPr="00A863DD">
              <w:t>del</w:t>
            </w:r>
            <w:r w:rsidR="006412CD" w:rsidRPr="00A863DD">
              <w:t xml:space="preserve"> </w:t>
            </w:r>
            <w:bookmarkEnd w:id="130"/>
            <w:bookmarkEnd w:id="131"/>
            <w:bookmarkEnd w:id="132"/>
            <w:r w:rsidRPr="00A863DD">
              <w:t>Contratante</w:t>
            </w:r>
            <w:bookmarkEnd w:id="133"/>
            <w:bookmarkEnd w:id="134"/>
          </w:p>
          <w:p w14:paraId="7B2A8B73" w14:textId="77777777" w:rsidR="005A4996" w:rsidRPr="00A863DD" w:rsidDel="000275F9" w:rsidRDefault="005A4996" w:rsidP="00CB7A89"/>
        </w:tc>
        <w:tc>
          <w:tcPr>
            <w:tcW w:w="3452" w:type="pct"/>
          </w:tcPr>
          <w:p w14:paraId="2A34B6C9" w14:textId="4460EC78" w:rsidR="005A4996" w:rsidRPr="00A863DD" w:rsidRDefault="005A4996" w:rsidP="00236DB9">
            <w:pPr>
              <w:pStyle w:val="S1-subpara"/>
              <w:numPr>
                <w:ilvl w:val="0"/>
                <w:numId w:val="41"/>
              </w:numPr>
              <w:ind w:left="629" w:hanging="629"/>
              <w:rPr>
                <w:b/>
                <w:bCs/>
                <w:lang w:val="es-EC"/>
              </w:rPr>
            </w:pPr>
            <w:r w:rsidRPr="00A863DD">
              <w:rPr>
                <w:bCs/>
                <w:lang w:val="es-EC"/>
              </w:rPr>
              <w:t>Tras</w:t>
            </w:r>
            <w:r w:rsidR="006412CD" w:rsidRPr="00A863DD">
              <w:rPr>
                <w:bCs/>
                <w:lang w:val="es-EC"/>
              </w:rPr>
              <w:t xml:space="preserve"> </w:t>
            </w:r>
            <w:r w:rsidRPr="00A863DD">
              <w:rPr>
                <w:bCs/>
                <w:lang w:val="es-EC"/>
              </w:rPr>
              <w:t>recibir</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parte</w:t>
            </w:r>
            <w:r w:rsidR="006412CD" w:rsidRPr="00A863DD">
              <w:rPr>
                <w:bCs/>
                <w:lang w:val="es-EC"/>
              </w:rPr>
              <w:t xml:space="preserve"> </w:t>
            </w:r>
            <w:r w:rsidRPr="00A863DD">
              <w:rPr>
                <w:bCs/>
                <w:lang w:val="es-EC"/>
              </w:rPr>
              <w:t>del</w:t>
            </w:r>
            <w:r w:rsidR="006412CD" w:rsidRPr="00A863DD">
              <w:rPr>
                <w:bCs/>
                <w:lang w:val="es-EC"/>
              </w:rPr>
              <w:t xml:space="preserve"> </w:t>
            </w:r>
            <w:r w:rsidRPr="00A863DD">
              <w:rPr>
                <w:bCs/>
                <w:lang w:val="es-EC"/>
              </w:rPr>
              <w:t>Contratante</w:t>
            </w:r>
            <w:r w:rsidR="006412CD" w:rsidRPr="00A863DD">
              <w:rPr>
                <w:bCs/>
                <w:lang w:val="es-EC"/>
              </w:rPr>
              <w:t xml:space="preserve"> </w:t>
            </w:r>
            <w:r w:rsidRPr="00A863DD">
              <w:rPr>
                <w:bCs/>
                <w:lang w:val="es-EC"/>
              </w:rPr>
              <w:t>la</w:t>
            </w:r>
            <w:r w:rsidR="006412CD" w:rsidRPr="00A863DD">
              <w:rPr>
                <w:bCs/>
                <w:lang w:val="es-EC"/>
              </w:rPr>
              <w:t xml:space="preserve"> </w:t>
            </w:r>
            <w:r w:rsidRPr="00A863DD">
              <w:rPr>
                <w:bCs/>
                <w:lang w:val="es-EC"/>
              </w:rPr>
              <w:t>Notificación</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Intención</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Adjudicar</w:t>
            </w:r>
            <w:r w:rsidR="006412CD" w:rsidRPr="00A863DD">
              <w:rPr>
                <w:bCs/>
                <w:lang w:val="es-EC"/>
              </w:rPr>
              <w:t xml:space="preserve"> </w:t>
            </w:r>
            <w:r w:rsidRPr="00A863DD">
              <w:rPr>
                <w:bCs/>
                <w:lang w:val="es-EC"/>
              </w:rPr>
              <w:t>a</w:t>
            </w:r>
            <w:r w:rsidR="006412CD" w:rsidRPr="00A863DD">
              <w:rPr>
                <w:bCs/>
                <w:lang w:val="es-EC"/>
              </w:rPr>
              <w:t xml:space="preserve"> </w:t>
            </w:r>
            <w:r w:rsidRPr="00A863DD">
              <w:rPr>
                <w:bCs/>
                <w:lang w:val="es-EC"/>
              </w:rPr>
              <w:t>la</w:t>
            </w:r>
            <w:r w:rsidR="006412CD" w:rsidRPr="00A863DD">
              <w:rPr>
                <w:bCs/>
                <w:lang w:val="es-EC"/>
              </w:rPr>
              <w:t xml:space="preserve"> </w:t>
            </w:r>
            <w:r w:rsidRPr="00A863DD">
              <w:rPr>
                <w:bCs/>
                <w:lang w:val="es-EC"/>
              </w:rPr>
              <w:t>que</w:t>
            </w:r>
            <w:r w:rsidR="006412CD" w:rsidRPr="00A863DD">
              <w:rPr>
                <w:bCs/>
                <w:lang w:val="es-EC"/>
              </w:rPr>
              <w:t xml:space="preserve"> </w:t>
            </w:r>
            <w:r w:rsidRPr="00A863DD">
              <w:rPr>
                <w:bCs/>
                <w:lang w:val="es-EC"/>
              </w:rPr>
              <w:t>se</w:t>
            </w:r>
            <w:r w:rsidR="006412CD" w:rsidRPr="00A863DD">
              <w:rPr>
                <w:bCs/>
                <w:lang w:val="es-EC"/>
              </w:rPr>
              <w:t xml:space="preserve"> </w:t>
            </w:r>
            <w:r w:rsidRPr="00A863DD">
              <w:rPr>
                <w:bCs/>
                <w:lang w:val="es-EC"/>
              </w:rPr>
              <w:t>hace</w:t>
            </w:r>
            <w:r w:rsidR="006412CD" w:rsidRPr="00A863DD">
              <w:rPr>
                <w:bCs/>
                <w:lang w:val="es-EC"/>
              </w:rPr>
              <w:t xml:space="preserve"> </w:t>
            </w:r>
            <w:r w:rsidRPr="00A863DD">
              <w:rPr>
                <w:bCs/>
                <w:lang w:val="es-EC"/>
              </w:rPr>
              <w:t>referencia</w:t>
            </w:r>
            <w:r w:rsidR="006412CD" w:rsidRPr="00A863DD">
              <w:rPr>
                <w:bCs/>
                <w:lang w:val="es-EC"/>
              </w:rPr>
              <w:t xml:space="preserve"> </w:t>
            </w:r>
            <w:r w:rsidRPr="00A863DD">
              <w:rPr>
                <w:bCs/>
                <w:lang w:val="es-EC"/>
              </w:rPr>
              <w:t>en</w:t>
            </w:r>
            <w:r w:rsidR="006412CD" w:rsidRPr="00A863DD">
              <w:rPr>
                <w:bCs/>
                <w:lang w:val="es-EC"/>
              </w:rPr>
              <w:t xml:space="preserve"> </w:t>
            </w:r>
            <w:r w:rsidRPr="00A863DD">
              <w:rPr>
                <w:bCs/>
                <w:lang w:val="es-EC"/>
              </w:rPr>
              <w:t>la</w:t>
            </w:r>
            <w:r w:rsidR="006412CD" w:rsidRPr="00A863DD">
              <w:rPr>
                <w:bCs/>
                <w:lang w:val="es-EC"/>
              </w:rPr>
              <w:t xml:space="preserve"> </w:t>
            </w:r>
            <w:r w:rsidRPr="00A863DD">
              <w:rPr>
                <w:bCs/>
                <w:lang w:val="es-EC"/>
              </w:rPr>
              <w:t>IAO</w:t>
            </w:r>
            <w:r w:rsidR="006412CD" w:rsidRPr="00A863DD">
              <w:rPr>
                <w:bCs/>
                <w:lang w:val="es-EC"/>
              </w:rPr>
              <w:t xml:space="preserve"> </w:t>
            </w:r>
            <w:r w:rsidRPr="00A863DD">
              <w:rPr>
                <w:bCs/>
                <w:lang w:val="es-EC"/>
              </w:rPr>
              <w:t>43.1,</w:t>
            </w:r>
            <w:r w:rsidR="006412CD" w:rsidRPr="00A863DD">
              <w:rPr>
                <w:bCs/>
                <w:lang w:val="es-EC"/>
              </w:rPr>
              <w:t xml:space="preserve"> </w:t>
            </w:r>
            <w:r w:rsidRPr="00A863DD">
              <w:rPr>
                <w:bCs/>
                <w:lang w:val="es-EC"/>
              </w:rPr>
              <w:t>los</w:t>
            </w:r>
            <w:r w:rsidR="006412CD" w:rsidRPr="00A863DD">
              <w:rPr>
                <w:bCs/>
                <w:lang w:val="es-EC"/>
              </w:rPr>
              <w:t xml:space="preserve"> </w:t>
            </w:r>
            <w:r w:rsidRPr="00A863DD">
              <w:rPr>
                <w:bCs/>
                <w:lang w:val="es-EC"/>
              </w:rPr>
              <w:t>Oferentes</w:t>
            </w:r>
            <w:r w:rsidR="006412CD" w:rsidRPr="00A863DD">
              <w:rPr>
                <w:bCs/>
                <w:lang w:val="es-EC"/>
              </w:rPr>
              <w:t xml:space="preserve"> </w:t>
            </w:r>
            <w:r w:rsidRPr="00A863DD">
              <w:rPr>
                <w:bCs/>
                <w:lang w:val="es-EC"/>
              </w:rPr>
              <w:t>no</w:t>
            </w:r>
            <w:r w:rsidR="006412CD" w:rsidRPr="00A863DD">
              <w:rPr>
                <w:bCs/>
                <w:lang w:val="es-EC"/>
              </w:rPr>
              <w:t xml:space="preserve"> </w:t>
            </w:r>
            <w:r w:rsidRPr="00A863DD">
              <w:rPr>
                <w:bCs/>
                <w:lang w:val="es-EC"/>
              </w:rPr>
              <w:t>favorecidos</w:t>
            </w:r>
            <w:r w:rsidR="006412CD" w:rsidRPr="00A863DD">
              <w:rPr>
                <w:bCs/>
                <w:lang w:val="es-EC"/>
              </w:rPr>
              <w:t xml:space="preserve"> </w:t>
            </w:r>
            <w:r w:rsidRPr="00A863DD">
              <w:rPr>
                <w:bCs/>
                <w:lang w:val="es-EC"/>
              </w:rPr>
              <w:t>tendrán</w:t>
            </w:r>
            <w:r w:rsidR="006412CD" w:rsidRPr="00A863DD">
              <w:rPr>
                <w:bCs/>
                <w:lang w:val="es-EC"/>
              </w:rPr>
              <w:t xml:space="preserve"> </w:t>
            </w:r>
            <w:r w:rsidRPr="00A863DD">
              <w:rPr>
                <w:bCs/>
                <w:lang w:val="es-EC"/>
              </w:rPr>
              <w:t>un</w:t>
            </w:r>
            <w:r w:rsidR="006412CD" w:rsidRPr="00A863DD">
              <w:rPr>
                <w:bCs/>
                <w:lang w:val="es-EC"/>
              </w:rPr>
              <w:t xml:space="preserve"> </w:t>
            </w:r>
            <w:r w:rsidRPr="00A863DD">
              <w:rPr>
                <w:bCs/>
                <w:lang w:val="es-EC"/>
              </w:rPr>
              <w:t>plazo</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tres</w:t>
            </w:r>
            <w:r w:rsidR="006412CD" w:rsidRPr="00A863DD">
              <w:rPr>
                <w:bCs/>
                <w:lang w:val="es-EC"/>
              </w:rPr>
              <w:t xml:space="preserve"> </w:t>
            </w:r>
            <w:r w:rsidRPr="00A863DD">
              <w:rPr>
                <w:bCs/>
                <w:lang w:val="es-EC"/>
              </w:rPr>
              <w:t>(3)</w:t>
            </w:r>
            <w:r w:rsidR="006412CD" w:rsidRPr="00A863DD">
              <w:rPr>
                <w:bCs/>
                <w:lang w:val="es-EC"/>
              </w:rPr>
              <w:t xml:space="preserve"> </w:t>
            </w:r>
            <w:r w:rsidRPr="00A863DD">
              <w:rPr>
                <w:bCs/>
                <w:lang w:val="es-EC"/>
              </w:rPr>
              <w:t>días</w:t>
            </w:r>
            <w:r w:rsidR="006412CD" w:rsidRPr="00A863DD">
              <w:rPr>
                <w:bCs/>
                <w:lang w:val="es-EC"/>
              </w:rPr>
              <w:t xml:space="preserve"> </w:t>
            </w:r>
            <w:r w:rsidRPr="00A863DD">
              <w:rPr>
                <w:bCs/>
                <w:lang w:val="es-EC"/>
              </w:rPr>
              <w:t>hábiles</w:t>
            </w:r>
            <w:r w:rsidR="006412CD" w:rsidRPr="00A863DD">
              <w:rPr>
                <w:bCs/>
                <w:lang w:val="es-EC"/>
              </w:rPr>
              <w:t xml:space="preserve"> </w:t>
            </w:r>
            <w:r w:rsidRPr="00A863DD">
              <w:rPr>
                <w:bCs/>
                <w:lang w:val="es-EC"/>
              </w:rPr>
              <w:t>para</w:t>
            </w:r>
            <w:r w:rsidR="006412CD" w:rsidRPr="00A863DD">
              <w:rPr>
                <w:bCs/>
                <w:lang w:val="es-EC"/>
              </w:rPr>
              <w:t xml:space="preserve"> </w:t>
            </w:r>
            <w:r w:rsidRPr="00A863DD">
              <w:rPr>
                <w:bCs/>
                <w:lang w:val="es-EC"/>
              </w:rPr>
              <w:t>presentar</w:t>
            </w:r>
            <w:r w:rsidR="006412CD" w:rsidRPr="00A863DD">
              <w:rPr>
                <w:bCs/>
                <w:lang w:val="es-EC"/>
              </w:rPr>
              <w:t xml:space="preserve"> </w:t>
            </w:r>
            <w:r w:rsidRPr="00A863DD">
              <w:rPr>
                <w:bCs/>
                <w:lang w:val="es-EC"/>
              </w:rPr>
              <w:t>una</w:t>
            </w:r>
            <w:r w:rsidR="006412CD" w:rsidRPr="00A863DD">
              <w:rPr>
                <w:bCs/>
                <w:lang w:val="es-EC"/>
              </w:rPr>
              <w:t xml:space="preserve"> </w:t>
            </w:r>
            <w:r w:rsidRPr="00A863DD">
              <w:rPr>
                <w:bCs/>
                <w:lang w:val="es-EC"/>
              </w:rPr>
              <w:t>solicitud</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explicaciones</w:t>
            </w:r>
            <w:r w:rsidR="006412CD" w:rsidRPr="00A863DD">
              <w:rPr>
                <w:bCs/>
                <w:lang w:val="es-EC"/>
              </w:rPr>
              <w:t xml:space="preserve"> </w:t>
            </w:r>
            <w:r w:rsidRPr="00A863DD">
              <w:rPr>
                <w:bCs/>
                <w:lang w:val="es-EC"/>
              </w:rPr>
              <w:t>por</w:t>
            </w:r>
            <w:r w:rsidR="006412CD" w:rsidRPr="00A863DD">
              <w:rPr>
                <w:bCs/>
                <w:lang w:val="es-EC"/>
              </w:rPr>
              <w:t xml:space="preserve"> </w:t>
            </w:r>
            <w:r w:rsidRPr="00A863DD">
              <w:rPr>
                <w:bCs/>
                <w:lang w:val="es-EC"/>
              </w:rPr>
              <w:t>escrito</w:t>
            </w:r>
            <w:r w:rsidR="006412CD" w:rsidRPr="00A863DD">
              <w:rPr>
                <w:bCs/>
                <w:lang w:val="es-EC"/>
              </w:rPr>
              <w:t xml:space="preserve"> </w:t>
            </w:r>
            <w:r w:rsidRPr="00A863DD">
              <w:rPr>
                <w:bCs/>
                <w:lang w:val="es-EC"/>
              </w:rPr>
              <w:t>dirigida</w:t>
            </w:r>
            <w:r w:rsidR="006412CD" w:rsidRPr="00A863DD">
              <w:rPr>
                <w:bCs/>
                <w:lang w:val="es-EC"/>
              </w:rPr>
              <w:t xml:space="preserve"> </w:t>
            </w:r>
            <w:r w:rsidRPr="00A863DD">
              <w:rPr>
                <w:bCs/>
                <w:lang w:val="es-EC"/>
              </w:rPr>
              <w:t>al</w:t>
            </w:r>
            <w:r w:rsidR="006412CD" w:rsidRPr="00A863DD">
              <w:rPr>
                <w:bCs/>
                <w:lang w:val="es-EC"/>
              </w:rPr>
              <w:t xml:space="preserve"> </w:t>
            </w:r>
            <w:r w:rsidRPr="00A863DD">
              <w:rPr>
                <w:bCs/>
                <w:lang w:val="es-EC"/>
              </w:rPr>
              <w:t>Contratante.</w:t>
            </w:r>
            <w:r w:rsidR="006412CD" w:rsidRPr="00A863DD">
              <w:rPr>
                <w:bCs/>
                <w:lang w:val="es-EC"/>
              </w:rPr>
              <w:t xml:space="preserve"> </w:t>
            </w:r>
            <w:r w:rsidRPr="00A863DD">
              <w:rPr>
                <w:bCs/>
                <w:lang w:val="es-EC"/>
              </w:rPr>
              <w:t>El</w:t>
            </w:r>
            <w:r w:rsidR="006412CD" w:rsidRPr="00A863DD">
              <w:rPr>
                <w:bCs/>
                <w:lang w:val="es-EC"/>
              </w:rPr>
              <w:t xml:space="preserve"> </w:t>
            </w:r>
            <w:r w:rsidRPr="00A863DD">
              <w:rPr>
                <w:lang w:val="es-EC"/>
              </w:rPr>
              <w:t>Contratante</w:t>
            </w:r>
            <w:r w:rsidR="006412CD" w:rsidRPr="00A863DD">
              <w:rPr>
                <w:bCs/>
                <w:lang w:val="es-EC"/>
              </w:rPr>
              <w:t xml:space="preserve"> </w:t>
            </w:r>
            <w:r w:rsidRPr="00A863DD">
              <w:rPr>
                <w:bCs/>
                <w:lang w:val="es-EC"/>
              </w:rPr>
              <w:t>deberá</w:t>
            </w:r>
            <w:r w:rsidR="006412CD" w:rsidRPr="00A863DD">
              <w:rPr>
                <w:bCs/>
                <w:lang w:val="es-EC"/>
              </w:rPr>
              <w:t xml:space="preserve"> </w:t>
            </w:r>
            <w:r w:rsidRPr="00A863DD">
              <w:rPr>
                <w:bCs/>
                <w:lang w:val="es-EC"/>
              </w:rPr>
              <w:t>brindar</w:t>
            </w:r>
            <w:r w:rsidR="006412CD" w:rsidRPr="00A863DD">
              <w:rPr>
                <w:bCs/>
                <w:lang w:val="es-EC"/>
              </w:rPr>
              <w:t xml:space="preserve"> </w:t>
            </w:r>
            <w:r w:rsidRPr="00A863DD">
              <w:rPr>
                <w:bCs/>
                <w:lang w:val="es-EC"/>
              </w:rPr>
              <w:t>las</w:t>
            </w:r>
            <w:r w:rsidR="006412CD" w:rsidRPr="00A863DD">
              <w:rPr>
                <w:bCs/>
                <w:lang w:val="es-EC"/>
              </w:rPr>
              <w:t xml:space="preserve"> </w:t>
            </w:r>
            <w:r w:rsidRPr="00A863DD">
              <w:rPr>
                <w:bCs/>
                <w:lang w:val="es-EC"/>
              </w:rPr>
              <w:t>explicaciones</w:t>
            </w:r>
            <w:r w:rsidR="006412CD" w:rsidRPr="00A863DD">
              <w:rPr>
                <w:bCs/>
                <w:lang w:val="es-EC"/>
              </w:rPr>
              <w:t xml:space="preserve"> </w:t>
            </w:r>
            <w:r w:rsidRPr="00A863DD">
              <w:rPr>
                <w:bCs/>
                <w:lang w:val="es-EC"/>
              </w:rPr>
              <w:t>correspondientes</w:t>
            </w:r>
            <w:r w:rsidR="006412CD" w:rsidRPr="00A863DD">
              <w:rPr>
                <w:bCs/>
                <w:lang w:val="es-EC"/>
              </w:rPr>
              <w:t xml:space="preserve"> </w:t>
            </w:r>
            <w:r w:rsidRPr="00A863DD">
              <w:rPr>
                <w:bCs/>
                <w:lang w:val="es-EC"/>
              </w:rPr>
              <w:t>a</w:t>
            </w:r>
            <w:r w:rsidR="006412CD" w:rsidRPr="00A863DD">
              <w:rPr>
                <w:bCs/>
                <w:lang w:val="es-EC"/>
              </w:rPr>
              <w:t xml:space="preserve"> </w:t>
            </w:r>
            <w:r w:rsidRPr="00A863DD">
              <w:rPr>
                <w:bCs/>
                <w:lang w:val="es-EC"/>
              </w:rPr>
              <w:t>todos</w:t>
            </w:r>
            <w:r w:rsidR="006412CD" w:rsidRPr="00A863DD">
              <w:rPr>
                <w:bCs/>
                <w:lang w:val="es-EC"/>
              </w:rPr>
              <w:t xml:space="preserve"> </w:t>
            </w:r>
            <w:r w:rsidRPr="00A863DD">
              <w:rPr>
                <w:bCs/>
                <w:lang w:val="es-EC"/>
              </w:rPr>
              <w:t>los</w:t>
            </w:r>
            <w:r w:rsidR="006412CD" w:rsidRPr="00A863DD">
              <w:rPr>
                <w:bCs/>
                <w:lang w:val="es-EC"/>
              </w:rPr>
              <w:t xml:space="preserve"> </w:t>
            </w:r>
            <w:r w:rsidRPr="00A863DD">
              <w:rPr>
                <w:bCs/>
                <w:lang w:val="es-EC"/>
              </w:rPr>
              <w:t>Oferentes</w:t>
            </w:r>
            <w:r w:rsidR="006412CD" w:rsidRPr="00A863DD">
              <w:rPr>
                <w:bCs/>
                <w:lang w:val="es-EC"/>
              </w:rPr>
              <w:t xml:space="preserve"> </w:t>
            </w:r>
            <w:r w:rsidRPr="00A863DD">
              <w:rPr>
                <w:bCs/>
                <w:lang w:val="es-EC"/>
              </w:rPr>
              <w:t>cuya</w:t>
            </w:r>
            <w:r w:rsidR="006412CD" w:rsidRPr="00A863DD">
              <w:rPr>
                <w:bCs/>
                <w:lang w:val="es-EC"/>
              </w:rPr>
              <w:t xml:space="preserve"> </w:t>
            </w:r>
            <w:r w:rsidRPr="00A863DD">
              <w:rPr>
                <w:bCs/>
                <w:lang w:val="es-EC"/>
              </w:rPr>
              <w:t>solicitud</w:t>
            </w:r>
            <w:r w:rsidR="006412CD" w:rsidRPr="00A863DD">
              <w:rPr>
                <w:bCs/>
                <w:lang w:val="es-EC"/>
              </w:rPr>
              <w:t xml:space="preserve"> </w:t>
            </w:r>
            <w:r w:rsidRPr="00A863DD">
              <w:rPr>
                <w:bCs/>
                <w:lang w:val="es-EC"/>
              </w:rPr>
              <w:t>se</w:t>
            </w:r>
            <w:r w:rsidR="006412CD" w:rsidRPr="00A863DD">
              <w:rPr>
                <w:bCs/>
                <w:lang w:val="es-EC"/>
              </w:rPr>
              <w:t xml:space="preserve"> </w:t>
            </w:r>
            <w:r w:rsidRPr="00A863DD">
              <w:rPr>
                <w:bCs/>
                <w:lang w:val="es-EC"/>
              </w:rPr>
              <w:t>reciba</w:t>
            </w:r>
            <w:r w:rsidR="006412CD" w:rsidRPr="00A863DD">
              <w:rPr>
                <w:bCs/>
                <w:lang w:val="es-EC"/>
              </w:rPr>
              <w:t xml:space="preserve"> </w:t>
            </w:r>
            <w:r w:rsidRPr="00A863DD">
              <w:rPr>
                <w:bCs/>
                <w:lang w:val="es-EC"/>
              </w:rPr>
              <w:t>dentro</w:t>
            </w:r>
            <w:r w:rsidR="006412CD" w:rsidRPr="00A863DD">
              <w:rPr>
                <w:bCs/>
                <w:lang w:val="es-EC"/>
              </w:rPr>
              <w:t xml:space="preserve"> </w:t>
            </w:r>
            <w:r w:rsidRPr="00A863DD">
              <w:rPr>
                <w:bCs/>
                <w:lang w:val="es-EC"/>
              </w:rPr>
              <w:t>del</w:t>
            </w:r>
            <w:r w:rsidR="006412CD" w:rsidRPr="00A863DD">
              <w:rPr>
                <w:bCs/>
                <w:lang w:val="es-EC"/>
              </w:rPr>
              <w:t xml:space="preserve"> </w:t>
            </w:r>
            <w:r w:rsidRPr="00A863DD">
              <w:rPr>
                <w:bCs/>
                <w:lang w:val="es-EC"/>
              </w:rPr>
              <w:t>plazo</w:t>
            </w:r>
            <w:r w:rsidR="006412CD" w:rsidRPr="00A863DD">
              <w:rPr>
                <w:bCs/>
                <w:lang w:val="es-EC"/>
              </w:rPr>
              <w:t xml:space="preserve"> </w:t>
            </w:r>
            <w:r w:rsidRPr="00A863DD">
              <w:rPr>
                <w:bCs/>
                <w:lang w:val="es-EC"/>
              </w:rPr>
              <w:t>establecido.</w:t>
            </w:r>
          </w:p>
          <w:p w14:paraId="4355082C" w14:textId="65F2262B" w:rsidR="005A4996" w:rsidRPr="00A863DD" w:rsidRDefault="005A4996" w:rsidP="00236DB9">
            <w:pPr>
              <w:pStyle w:val="S1-subpara"/>
              <w:numPr>
                <w:ilvl w:val="0"/>
                <w:numId w:val="41"/>
              </w:numPr>
              <w:ind w:left="629" w:hanging="629"/>
              <w:rPr>
                <w:b/>
                <w:bCs/>
                <w:lang w:val="es-EC"/>
              </w:rPr>
            </w:pPr>
            <w:r w:rsidRPr="00A863DD">
              <w:rPr>
                <w:bCs/>
                <w:lang w:val="es-EC"/>
              </w:rPr>
              <w:t>Cuando</w:t>
            </w:r>
            <w:r w:rsidR="006412CD" w:rsidRPr="00A863DD">
              <w:rPr>
                <w:bCs/>
                <w:lang w:val="es-EC"/>
              </w:rPr>
              <w:t xml:space="preserve"> </w:t>
            </w:r>
            <w:r w:rsidRPr="00A863DD">
              <w:rPr>
                <w:bCs/>
                <w:lang w:val="es-EC"/>
              </w:rPr>
              <w:t>se</w:t>
            </w:r>
            <w:r w:rsidR="006412CD" w:rsidRPr="00A863DD">
              <w:rPr>
                <w:bCs/>
                <w:lang w:val="es-EC"/>
              </w:rPr>
              <w:t xml:space="preserve"> </w:t>
            </w:r>
            <w:r w:rsidRPr="00A863DD">
              <w:rPr>
                <w:bCs/>
                <w:lang w:val="es-EC"/>
              </w:rPr>
              <w:t>reciba</w:t>
            </w:r>
            <w:r w:rsidR="006412CD" w:rsidRPr="00A863DD">
              <w:rPr>
                <w:bCs/>
                <w:lang w:val="es-EC"/>
              </w:rPr>
              <w:t xml:space="preserve"> </w:t>
            </w:r>
            <w:r w:rsidRPr="00A863DD">
              <w:rPr>
                <w:bCs/>
                <w:lang w:val="es-EC"/>
              </w:rPr>
              <w:t>un</w:t>
            </w:r>
            <w:r w:rsidR="006412CD" w:rsidRPr="00A863DD">
              <w:rPr>
                <w:bCs/>
                <w:lang w:val="es-EC"/>
              </w:rPr>
              <w:t xml:space="preserve"> </w:t>
            </w:r>
            <w:r w:rsidRPr="00A863DD">
              <w:rPr>
                <w:bCs/>
                <w:lang w:val="es-EC"/>
              </w:rPr>
              <w:t>pedido</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explicación</w:t>
            </w:r>
            <w:r w:rsidR="006412CD" w:rsidRPr="00A863DD">
              <w:rPr>
                <w:bCs/>
                <w:lang w:val="es-EC"/>
              </w:rPr>
              <w:t xml:space="preserve"> </w:t>
            </w:r>
            <w:r w:rsidRPr="00A863DD">
              <w:rPr>
                <w:bCs/>
                <w:lang w:val="es-EC"/>
              </w:rPr>
              <w:t>dentro</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este</w:t>
            </w:r>
            <w:r w:rsidR="006412CD" w:rsidRPr="00A863DD">
              <w:rPr>
                <w:bCs/>
                <w:lang w:val="es-EC"/>
              </w:rPr>
              <w:t xml:space="preserve"> </w:t>
            </w:r>
            <w:r w:rsidRPr="00A863DD">
              <w:rPr>
                <w:bCs/>
                <w:lang w:val="es-EC"/>
              </w:rPr>
              <w:t>plazo,</w:t>
            </w:r>
            <w:r w:rsidR="006412CD" w:rsidRPr="00A863DD">
              <w:rPr>
                <w:bCs/>
                <w:lang w:val="es-EC"/>
              </w:rPr>
              <w:t xml:space="preserve"> </w:t>
            </w:r>
            <w:r w:rsidRPr="00A863DD">
              <w:rPr>
                <w:bCs/>
                <w:lang w:val="es-EC"/>
              </w:rPr>
              <w:t>el</w:t>
            </w:r>
            <w:r w:rsidR="006412CD" w:rsidRPr="00A863DD">
              <w:rPr>
                <w:bCs/>
                <w:lang w:val="es-EC"/>
              </w:rPr>
              <w:t xml:space="preserve"> </w:t>
            </w:r>
            <w:r w:rsidRPr="00A863DD">
              <w:rPr>
                <w:bCs/>
                <w:lang w:val="es-EC"/>
              </w:rPr>
              <w:t>Contratante</w:t>
            </w:r>
            <w:r w:rsidR="006412CD" w:rsidRPr="00A863DD">
              <w:rPr>
                <w:bCs/>
                <w:lang w:val="es-EC"/>
              </w:rPr>
              <w:t xml:space="preserve"> </w:t>
            </w:r>
            <w:r w:rsidRPr="00A863DD">
              <w:rPr>
                <w:bCs/>
                <w:lang w:val="es-EC"/>
              </w:rPr>
              <w:t>deberá</w:t>
            </w:r>
            <w:r w:rsidR="006412CD" w:rsidRPr="00A863DD">
              <w:rPr>
                <w:bCs/>
                <w:lang w:val="es-EC"/>
              </w:rPr>
              <w:t xml:space="preserve"> </w:t>
            </w:r>
            <w:r w:rsidRPr="00A863DD">
              <w:rPr>
                <w:bCs/>
                <w:lang w:val="es-EC"/>
              </w:rPr>
              <w:t>proporcionarla</w:t>
            </w:r>
            <w:r w:rsidR="006412CD" w:rsidRPr="00A863DD">
              <w:rPr>
                <w:bCs/>
                <w:lang w:val="es-EC"/>
              </w:rPr>
              <w:t xml:space="preserve"> </w:t>
            </w:r>
            <w:r w:rsidRPr="00A863DD">
              <w:rPr>
                <w:bCs/>
                <w:lang w:val="es-EC"/>
              </w:rPr>
              <w:t>dentro</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los</w:t>
            </w:r>
            <w:r w:rsidR="006412CD" w:rsidRPr="00A863DD">
              <w:rPr>
                <w:bCs/>
                <w:lang w:val="es-EC"/>
              </w:rPr>
              <w:t xml:space="preserve"> </w:t>
            </w:r>
            <w:r w:rsidRPr="00A863DD">
              <w:rPr>
                <w:bCs/>
                <w:lang w:val="es-EC"/>
              </w:rPr>
              <w:lastRenderedPageBreak/>
              <w:t>cinco</w:t>
            </w:r>
            <w:r w:rsidR="006412CD" w:rsidRPr="00A863DD">
              <w:rPr>
                <w:bCs/>
                <w:lang w:val="es-EC"/>
              </w:rPr>
              <w:t xml:space="preserve"> </w:t>
            </w:r>
            <w:r w:rsidRPr="00A863DD">
              <w:rPr>
                <w:bCs/>
                <w:lang w:val="es-EC"/>
              </w:rPr>
              <w:t>(5)</w:t>
            </w:r>
            <w:r w:rsidR="006412CD" w:rsidRPr="00A863DD">
              <w:rPr>
                <w:bCs/>
                <w:lang w:val="es-EC"/>
              </w:rPr>
              <w:t xml:space="preserve"> </w:t>
            </w:r>
            <w:r w:rsidRPr="00A863DD">
              <w:rPr>
                <w:bCs/>
                <w:lang w:val="es-EC"/>
              </w:rPr>
              <w:t>días</w:t>
            </w:r>
            <w:r w:rsidR="006412CD" w:rsidRPr="00A863DD">
              <w:rPr>
                <w:bCs/>
                <w:lang w:val="es-EC"/>
              </w:rPr>
              <w:t xml:space="preserve"> </w:t>
            </w:r>
            <w:r w:rsidRPr="00A863DD">
              <w:rPr>
                <w:bCs/>
                <w:lang w:val="es-EC"/>
              </w:rPr>
              <w:t>hábiles</w:t>
            </w:r>
            <w:r w:rsidR="006412CD" w:rsidRPr="00A863DD">
              <w:rPr>
                <w:bCs/>
                <w:lang w:val="es-EC"/>
              </w:rPr>
              <w:t xml:space="preserve"> </w:t>
            </w:r>
            <w:r w:rsidRPr="00A863DD">
              <w:rPr>
                <w:bCs/>
                <w:lang w:val="es-EC"/>
              </w:rPr>
              <w:t>posteriores,</w:t>
            </w:r>
            <w:r w:rsidR="006412CD" w:rsidRPr="00A863DD">
              <w:rPr>
                <w:bCs/>
                <w:lang w:val="es-EC"/>
              </w:rPr>
              <w:t xml:space="preserve"> </w:t>
            </w:r>
            <w:r w:rsidRPr="00A863DD">
              <w:rPr>
                <w:bCs/>
                <w:lang w:val="es-EC"/>
              </w:rPr>
              <w:t>a</w:t>
            </w:r>
            <w:r w:rsidR="006412CD" w:rsidRPr="00A863DD">
              <w:rPr>
                <w:bCs/>
                <w:lang w:val="es-EC"/>
              </w:rPr>
              <w:t xml:space="preserve"> </w:t>
            </w:r>
            <w:r w:rsidRPr="00A863DD">
              <w:rPr>
                <w:bCs/>
                <w:lang w:val="es-EC"/>
              </w:rPr>
              <w:t>menos</w:t>
            </w:r>
            <w:r w:rsidR="006412CD" w:rsidRPr="00A863DD">
              <w:rPr>
                <w:bCs/>
                <w:lang w:val="es-EC"/>
              </w:rPr>
              <w:t xml:space="preserve"> </w:t>
            </w:r>
            <w:r w:rsidRPr="00A863DD">
              <w:rPr>
                <w:bCs/>
                <w:lang w:val="es-EC"/>
              </w:rPr>
              <w:t>que</w:t>
            </w:r>
            <w:r w:rsidR="006412CD" w:rsidRPr="00A863DD">
              <w:rPr>
                <w:bCs/>
                <w:lang w:val="es-EC"/>
              </w:rPr>
              <w:t xml:space="preserve"> </w:t>
            </w:r>
            <w:r w:rsidRPr="00A863DD">
              <w:rPr>
                <w:bCs/>
                <w:lang w:val="es-EC"/>
              </w:rPr>
              <w:t>decida,</w:t>
            </w:r>
            <w:r w:rsidR="006412CD" w:rsidRPr="00A863DD">
              <w:rPr>
                <w:bCs/>
                <w:lang w:val="es-EC"/>
              </w:rPr>
              <w:t xml:space="preserve"> </w:t>
            </w:r>
            <w:r w:rsidRPr="00A863DD">
              <w:rPr>
                <w:bCs/>
                <w:lang w:val="es-EC"/>
              </w:rPr>
              <w:t>por</w:t>
            </w:r>
            <w:r w:rsidR="006412CD" w:rsidRPr="00A863DD">
              <w:rPr>
                <w:bCs/>
                <w:lang w:val="es-EC"/>
              </w:rPr>
              <w:t xml:space="preserve"> </w:t>
            </w:r>
            <w:r w:rsidRPr="00A863DD">
              <w:rPr>
                <w:bCs/>
                <w:lang w:val="es-EC"/>
              </w:rPr>
              <w:t>razones</w:t>
            </w:r>
            <w:r w:rsidR="006412CD" w:rsidRPr="00A863DD">
              <w:rPr>
                <w:bCs/>
                <w:lang w:val="es-EC"/>
              </w:rPr>
              <w:t xml:space="preserve"> </w:t>
            </w:r>
            <w:r w:rsidRPr="00A863DD">
              <w:rPr>
                <w:bCs/>
                <w:lang w:val="es-EC"/>
              </w:rPr>
              <w:t>justificadas,</w:t>
            </w:r>
            <w:r w:rsidR="006412CD" w:rsidRPr="00A863DD">
              <w:rPr>
                <w:bCs/>
                <w:lang w:val="es-EC"/>
              </w:rPr>
              <w:t xml:space="preserve"> </w:t>
            </w:r>
            <w:r w:rsidRPr="00A863DD">
              <w:rPr>
                <w:bCs/>
                <w:lang w:val="es-EC"/>
              </w:rPr>
              <w:t>hacerlo</w:t>
            </w:r>
            <w:r w:rsidR="006412CD" w:rsidRPr="00A863DD">
              <w:rPr>
                <w:bCs/>
                <w:lang w:val="es-EC"/>
              </w:rPr>
              <w:t xml:space="preserve"> </w:t>
            </w:r>
            <w:r w:rsidRPr="00A863DD">
              <w:rPr>
                <w:bCs/>
                <w:lang w:val="es-EC"/>
              </w:rPr>
              <w:t>fuera</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ese</w:t>
            </w:r>
            <w:r w:rsidR="006412CD" w:rsidRPr="00A863DD">
              <w:rPr>
                <w:bCs/>
                <w:lang w:val="es-EC"/>
              </w:rPr>
              <w:t xml:space="preserve"> </w:t>
            </w:r>
            <w:r w:rsidRPr="00A863DD">
              <w:rPr>
                <w:bCs/>
                <w:lang w:val="es-EC"/>
              </w:rPr>
              <w:t>período.</w:t>
            </w:r>
            <w:r w:rsidR="006412CD" w:rsidRPr="00A863DD">
              <w:rPr>
                <w:bCs/>
                <w:lang w:val="es-EC"/>
              </w:rPr>
              <w:t xml:space="preserve"> </w:t>
            </w:r>
            <w:r w:rsidRPr="00A863DD">
              <w:rPr>
                <w:bCs/>
                <w:lang w:val="es-EC"/>
              </w:rPr>
              <w:t>En</w:t>
            </w:r>
            <w:r w:rsidR="006412CD" w:rsidRPr="00A863DD">
              <w:rPr>
                <w:bCs/>
                <w:lang w:val="es-EC"/>
              </w:rPr>
              <w:t xml:space="preserve"> </w:t>
            </w:r>
            <w:r w:rsidRPr="00A863DD">
              <w:rPr>
                <w:bCs/>
                <w:lang w:val="es-EC"/>
              </w:rPr>
              <w:t>ese</w:t>
            </w:r>
            <w:r w:rsidR="006412CD" w:rsidRPr="00A863DD">
              <w:rPr>
                <w:bCs/>
                <w:lang w:val="es-EC"/>
              </w:rPr>
              <w:t xml:space="preserve"> </w:t>
            </w:r>
            <w:r w:rsidRPr="00A863DD">
              <w:rPr>
                <w:bCs/>
                <w:lang w:val="es-EC"/>
              </w:rPr>
              <w:t>caso,</w:t>
            </w:r>
            <w:r w:rsidR="006412CD" w:rsidRPr="00A863DD">
              <w:rPr>
                <w:bCs/>
                <w:lang w:val="es-EC"/>
              </w:rPr>
              <w:t xml:space="preserve"> </w:t>
            </w:r>
            <w:r w:rsidRPr="00A863DD">
              <w:rPr>
                <w:bCs/>
                <w:lang w:val="es-EC"/>
              </w:rPr>
              <w:t>el</w:t>
            </w:r>
            <w:r w:rsidR="006412CD" w:rsidRPr="00A863DD">
              <w:rPr>
                <w:bCs/>
                <w:lang w:val="es-EC"/>
              </w:rPr>
              <w:t xml:space="preserve"> </w:t>
            </w:r>
            <w:r w:rsidRPr="00A863DD">
              <w:rPr>
                <w:bCs/>
                <w:lang w:val="es-EC"/>
              </w:rPr>
              <w:t>Plazo</w:t>
            </w:r>
            <w:r w:rsidR="006412CD" w:rsidRPr="00A863DD">
              <w:rPr>
                <w:bCs/>
                <w:lang w:val="es-EC"/>
              </w:rPr>
              <w:t xml:space="preserve"> </w:t>
            </w:r>
            <w:r w:rsidRPr="00A863DD">
              <w:rPr>
                <w:bCs/>
                <w:lang w:val="es-EC"/>
              </w:rPr>
              <w:t>Suspensivo</w:t>
            </w:r>
            <w:r w:rsidR="006412CD" w:rsidRPr="00A863DD">
              <w:rPr>
                <w:bCs/>
                <w:lang w:val="es-EC"/>
              </w:rPr>
              <w:t xml:space="preserve"> </w:t>
            </w:r>
            <w:r w:rsidRPr="00A863DD">
              <w:rPr>
                <w:bCs/>
                <w:lang w:val="es-EC"/>
              </w:rPr>
              <w:t>se</w:t>
            </w:r>
            <w:r w:rsidR="006412CD" w:rsidRPr="00A863DD">
              <w:rPr>
                <w:bCs/>
                <w:lang w:val="es-EC"/>
              </w:rPr>
              <w:t xml:space="preserve"> </w:t>
            </w:r>
            <w:r w:rsidRPr="00A863DD">
              <w:rPr>
                <w:bCs/>
                <w:lang w:val="es-EC"/>
              </w:rPr>
              <w:t>extenderá</w:t>
            </w:r>
            <w:r w:rsidR="006412CD" w:rsidRPr="00A863DD">
              <w:rPr>
                <w:bCs/>
                <w:lang w:val="es-EC"/>
              </w:rPr>
              <w:t xml:space="preserve"> </w:t>
            </w:r>
            <w:r w:rsidRPr="00A863DD">
              <w:rPr>
                <w:lang w:val="es-EC"/>
              </w:rPr>
              <w:t>automáticamente</w:t>
            </w:r>
            <w:r w:rsidR="006412CD" w:rsidRPr="00A863DD">
              <w:rPr>
                <w:bCs/>
                <w:lang w:val="es-EC"/>
              </w:rPr>
              <w:t xml:space="preserve"> </w:t>
            </w:r>
            <w:r w:rsidRPr="00A863DD">
              <w:rPr>
                <w:bCs/>
                <w:lang w:val="es-EC"/>
              </w:rPr>
              <w:t>hasta</w:t>
            </w:r>
            <w:r w:rsidR="006412CD" w:rsidRPr="00A863DD">
              <w:rPr>
                <w:bCs/>
                <w:lang w:val="es-EC"/>
              </w:rPr>
              <w:t xml:space="preserve"> </w:t>
            </w:r>
            <w:r w:rsidRPr="00A863DD">
              <w:rPr>
                <w:bCs/>
                <w:lang w:val="es-EC"/>
              </w:rPr>
              <w:t>los</w:t>
            </w:r>
            <w:r w:rsidR="006412CD" w:rsidRPr="00A863DD">
              <w:rPr>
                <w:bCs/>
                <w:lang w:val="es-EC"/>
              </w:rPr>
              <w:t xml:space="preserve"> </w:t>
            </w:r>
            <w:r w:rsidRPr="00A863DD">
              <w:rPr>
                <w:bCs/>
                <w:lang w:val="es-EC"/>
              </w:rPr>
              <w:t>cinco</w:t>
            </w:r>
            <w:r w:rsidR="006412CD" w:rsidRPr="00A863DD">
              <w:rPr>
                <w:bCs/>
                <w:lang w:val="es-EC"/>
              </w:rPr>
              <w:t xml:space="preserve"> </w:t>
            </w:r>
            <w:r w:rsidRPr="00A863DD">
              <w:rPr>
                <w:bCs/>
                <w:lang w:val="es-EC"/>
              </w:rPr>
              <w:t>(5)</w:t>
            </w:r>
            <w:r w:rsidR="006412CD" w:rsidRPr="00A863DD">
              <w:rPr>
                <w:bCs/>
                <w:lang w:val="es-EC"/>
              </w:rPr>
              <w:t xml:space="preserve"> </w:t>
            </w:r>
            <w:r w:rsidRPr="00A863DD">
              <w:rPr>
                <w:bCs/>
                <w:lang w:val="es-EC"/>
              </w:rPr>
              <w:t>días</w:t>
            </w:r>
            <w:r w:rsidR="006412CD" w:rsidRPr="00A863DD">
              <w:rPr>
                <w:bCs/>
                <w:lang w:val="es-EC"/>
              </w:rPr>
              <w:t xml:space="preserve"> </w:t>
            </w:r>
            <w:r w:rsidRPr="00A863DD">
              <w:rPr>
                <w:bCs/>
                <w:lang w:val="es-EC"/>
              </w:rPr>
              <w:t>hábiles</w:t>
            </w:r>
            <w:r w:rsidR="006412CD" w:rsidRPr="00A863DD">
              <w:rPr>
                <w:bCs/>
                <w:lang w:val="es-EC"/>
              </w:rPr>
              <w:t xml:space="preserve"> </w:t>
            </w:r>
            <w:r w:rsidRPr="00A863DD">
              <w:rPr>
                <w:bCs/>
                <w:lang w:val="es-EC"/>
              </w:rPr>
              <w:t>posteriores</w:t>
            </w:r>
            <w:r w:rsidR="006412CD" w:rsidRPr="00A863DD">
              <w:rPr>
                <w:bCs/>
                <w:lang w:val="es-EC"/>
              </w:rPr>
              <w:t xml:space="preserve"> </w:t>
            </w:r>
            <w:r w:rsidRPr="00A863DD">
              <w:rPr>
                <w:bCs/>
                <w:lang w:val="es-EC"/>
              </w:rPr>
              <w:t>al</w:t>
            </w:r>
            <w:r w:rsidR="006412CD" w:rsidRPr="00A863DD">
              <w:rPr>
                <w:bCs/>
                <w:lang w:val="es-EC"/>
              </w:rPr>
              <w:t xml:space="preserve"> </w:t>
            </w:r>
            <w:r w:rsidRPr="00A863DD">
              <w:rPr>
                <w:bCs/>
                <w:lang w:val="es-EC"/>
              </w:rPr>
              <w:t>envío</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la</w:t>
            </w:r>
            <w:r w:rsidR="006412CD" w:rsidRPr="00A863DD">
              <w:rPr>
                <w:bCs/>
                <w:lang w:val="es-EC"/>
              </w:rPr>
              <w:t xml:space="preserve"> </w:t>
            </w:r>
            <w:r w:rsidRPr="00A863DD">
              <w:rPr>
                <w:bCs/>
                <w:lang w:val="es-EC"/>
              </w:rPr>
              <w:t>mencionada</w:t>
            </w:r>
            <w:r w:rsidR="006412CD" w:rsidRPr="00A863DD">
              <w:rPr>
                <w:bCs/>
                <w:lang w:val="es-EC"/>
              </w:rPr>
              <w:t xml:space="preserve"> </w:t>
            </w:r>
            <w:r w:rsidRPr="00A863DD">
              <w:rPr>
                <w:bCs/>
                <w:lang w:val="es-EC"/>
              </w:rPr>
              <w:t>explicación.</w:t>
            </w:r>
            <w:r w:rsidR="006412CD" w:rsidRPr="00A863DD">
              <w:rPr>
                <w:bCs/>
                <w:lang w:val="es-EC"/>
              </w:rPr>
              <w:t xml:space="preserve"> </w:t>
            </w:r>
            <w:r w:rsidRPr="00A863DD">
              <w:rPr>
                <w:bCs/>
                <w:lang w:val="es-EC"/>
              </w:rPr>
              <w:t>Si</w:t>
            </w:r>
            <w:r w:rsidR="006412CD" w:rsidRPr="00A863DD">
              <w:rPr>
                <w:bCs/>
                <w:lang w:val="es-EC"/>
              </w:rPr>
              <w:t xml:space="preserve"> </w:t>
            </w:r>
            <w:r w:rsidRPr="00A863DD">
              <w:rPr>
                <w:bCs/>
                <w:lang w:val="es-EC"/>
              </w:rPr>
              <w:t>se</w:t>
            </w:r>
            <w:r w:rsidR="006412CD" w:rsidRPr="00A863DD">
              <w:rPr>
                <w:bCs/>
                <w:lang w:val="es-EC"/>
              </w:rPr>
              <w:t xml:space="preserve"> </w:t>
            </w:r>
            <w:r w:rsidRPr="00A863DD">
              <w:rPr>
                <w:bCs/>
                <w:lang w:val="es-EC"/>
              </w:rPr>
              <w:t>produce</w:t>
            </w:r>
            <w:r w:rsidR="006412CD" w:rsidRPr="00A863DD">
              <w:rPr>
                <w:bCs/>
                <w:lang w:val="es-EC"/>
              </w:rPr>
              <w:t xml:space="preserve"> </w:t>
            </w:r>
            <w:r w:rsidRPr="00A863DD">
              <w:rPr>
                <w:bCs/>
                <w:lang w:val="es-EC"/>
              </w:rPr>
              <w:t>una</w:t>
            </w:r>
            <w:r w:rsidR="006412CD" w:rsidRPr="00A863DD">
              <w:rPr>
                <w:bCs/>
                <w:lang w:val="es-EC"/>
              </w:rPr>
              <w:t xml:space="preserve"> </w:t>
            </w:r>
            <w:r w:rsidRPr="00A863DD">
              <w:rPr>
                <w:bCs/>
                <w:lang w:val="es-EC"/>
              </w:rPr>
              <w:t>demora</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este</w:t>
            </w:r>
            <w:r w:rsidR="006412CD" w:rsidRPr="00A863DD">
              <w:rPr>
                <w:bCs/>
                <w:lang w:val="es-EC"/>
              </w:rPr>
              <w:t xml:space="preserve"> </w:t>
            </w:r>
            <w:r w:rsidRPr="00A863DD">
              <w:rPr>
                <w:bCs/>
                <w:lang w:val="es-EC"/>
              </w:rPr>
              <w:t>tipo</w:t>
            </w:r>
            <w:r w:rsidR="006412CD" w:rsidRPr="00A863DD">
              <w:rPr>
                <w:bCs/>
                <w:lang w:val="es-EC"/>
              </w:rPr>
              <w:t xml:space="preserve"> </w:t>
            </w:r>
            <w:r w:rsidRPr="00A863DD">
              <w:rPr>
                <w:bCs/>
                <w:lang w:val="es-EC"/>
              </w:rPr>
              <w:t>en</w:t>
            </w:r>
            <w:r w:rsidR="006412CD" w:rsidRPr="00A863DD">
              <w:rPr>
                <w:bCs/>
                <w:lang w:val="es-EC"/>
              </w:rPr>
              <w:t xml:space="preserve"> </w:t>
            </w:r>
            <w:r w:rsidRPr="00A863DD">
              <w:rPr>
                <w:bCs/>
                <w:lang w:val="es-EC"/>
              </w:rPr>
              <w:t>más</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una</w:t>
            </w:r>
            <w:r w:rsidR="006412CD" w:rsidRPr="00A863DD">
              <w:rPr>
                <w:bCs/>
                <w:lang w:val="es-EC"/>
              </w:rPr>
              <w:t xml:space="preserve"> </w:t>
            </w:r>
            <w:r w:rsidRPr="00A863DD">
              <w:rPr>
                <w:bCs/>
                <w:lang w:val="es-EC"/>
              </w:rPr>
              <w:t>explicación,</w:t>
            </w:r>
            <w:r w:rsidR="006412CD" w:rsidRPr="00A863DD">
              <w:rPr>
                <w:bCs/>
                <w:lang w:val="es-EC"/>
              </w:rPr>
              <w:t xml:space="preserve"> </w:t>
            </w:r>
            <w:r w:rsidRPr="00A863DD">
              <w:rPr>
                <w:bCs/>
                <w:lang w:val="es-EC"/>
              </w:rPr>
              <w:t>el</w:t>
            </w:r>
            <w:r w:rsidR="006412CD" w:rsidRPr="00A863DD">
              <w:rPr>
                <w:bCs/>
                <w:lang w:val="es-EC"/>
              </w:rPr>
              <w:t xml:space="preserve"> </w:t>
            </w:r>
            <w:r w:rsidRPr="00A863DD">
              <w:rPr>
                <w:bCs/>
                <w:lang w:val="es-EC"/>
              </w:rPr>
              <w:t>Plazo</w:t>
            </w:r>
            <w:r w:rsidR="006412CD" w:rsidRPr="00A863DD">
              <w:rPr>
                <w:bCs/>
                <w:lang w:val="es-EC"/>
              </w:rPr>
              <w:t xml:space="preserve"> </w:t>
            </w:r>
            <w:r w:rsidRPr="00A863DD">
              <w:rPr>
                <w:bCs/>
                <w:lang w:val="es-EC"/>
              </w:rPr>
              <w:t>Suspensivo</w:t>
            </w:r>
            <w:r w:rsidR="006412CD" w:rsidRPr="00A863DD">
              <w:rPr>
                <w:bCs/>
                <w:lang w:val="es-EC"/>
              </w:rPr>
              <w:t xml:space="preserve"> </w:t>
            </w:r>
            <w:r w:rsidRPr="00A863DD">
              <w:rPr>
                <w:bCs/>
                <w:lang w:val="es-EC"/>
              </w:rPr>
              <w:t>no</w:t>
            </w:r>
            <w:r w:rsidR="006412CD" w:rsidRPr="00A863DD">
              <w:rPr>
                <w:bCs/>
                <w:lang w:val="es-EC"/>
              </w:rPr>
              <w:t xml:space="preserve"> </w:t>
            </w:r>
            <w:r w:rsidRPr="00A863DD">
              <w:rPr>
                <w:bCs/>
                <w:lang w:val="es-EC"/>
              </w:rPr>
              <w:t>podrá</w:t>
            </w:r>
            <w:r w:rsidR="006412CD" w:rsidRPr="00A863DD">
              <w:rPr>
                <w:bCs/>
                <w:lang w:val="es-EC"/>
              </w:rPr>
              <w:t xml:space="preserve"> </w:t>
            </w:r>
            <w:r w:rsidRPr="00A863DD">
              <w:rPr>
                <w:bCs/>
                <w:lang w:val="es-EC"/>
              </w:rPr>
              <w:t>finalizar</w:t>
            </w:r>
            <w:r w:rsidR="006412CD" w:rsidRPr="00A863DD">
              <w:rPr>
                <w:bCs/>
                <w:lang w:val="es-EC"/>
              </w:rPr>
              <w:t xml:space="preserve"> </w:t>
            </w:r>
            <w:r w:rsidRPr="00A863DD">
              <w:rPr>
                <w:bCs/>
                <w:lang w:val="es-EC"/>
              </w:rPr>
              <w:t>antes</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los</w:t>
            </w:r>
            <w:r w:rsidR="006412CD" w:rsidRPr="00A863DD">
              <w:rPr>
                <w:bCs/>
                <w:lang w:val="es-EC"/>
              </w:rPr>
              <w:t xml:space="preserve"> </w:t>
            </w:r>
            <w:r w:rsidRPr="00A863DD">
              <w:rPr>
                <w:bCs/>
                <w:lang w:val="es-EC"/>
              </w:rPr>
              <w:t>cinco</w:t>
            </w:r>
            <w:r w:rsidR="006412CD" w:rsidRPr="00A863DD">
              <w:rPr>
                <w:bCs/>
                <w:lang w:val="es-EC"/>
              </w:rPr>
              <w:t xml:space="preserve"> </w:t>
            </w:r>
            <w:r w:rsidRPr="00A863DD">
              <w:rPr>
                <w:bCs/>
                <w:lang w:val="es-EC"/>
              </w:rPr>
              <w:t>(5)</w:t>
            </w:r>
            <w:r w:rsidR="006412CD" w:rsidRPr="00A863DD">
              <w:rPr>
                <w:bCs/>
                <w:lang w:val="es-EC"/>
              </w:rPr>
              <w:t xml:space="preserve"> </w:t>
            </w:r>
            <w:r w:rsidRPr="00A863DD">
              <w:rPr>
                <w:bCs/>
                <w:lang w:val="es-EC"/>
              </w:rPr>
              <w:t>días</w:t>
            </w:r>
            <w:r w:rsidR="006412CD" w:rsidRPr="00A863DD">
              <w:rPr>
                <w:bCs/>
                <w:lang w:val="es-EC"/>
              </w:rPr>
              <w:t xml:space="preserve"> </w:t>
            </w:r>
            <w:r w:rsidRPr="00A863DD">
              <w:rPr>
                <w:bCs/>
                <w:lang w:val="es-EC"/>
              </w:rPr>
              <w:t>hábiles</w:t>
            </w:r>
            <w:r w:rsidR="006412CD" w:rsidRPr="00A863DD">
              <w:rPr>
                <w:bCs/>
                <w:lang w:val="es-EC"/>
              </w:rPr>
              <w:t xml:space="preserve"> </w:t>
            </w:r>
            <w:r w:rsidRPr="00A863DD">
              <w:rPr>
                <w:bCs/>
                <w:lang w:val="es-EC"/>
              </w:rPr>
              <w:t>posteriores</w:t>
            </w:r>
            <w:r w:rsidR="006412CD" w:rsidRPr="00A863DD">
              <w:rPr>
                <w:bCs/>
                <w:lang w:val="es-EC"/>
              </w:rPr>
              <w:t xml:space="preserve"> </w:t>
            </w:r>
            <w:r w:rsidRPr="00A863DD">
              <w:rPr>
                <w:bCs/>
                <w:lang w:val="es-EC"/>
              </w:rPr>
              <w:t>a</w:t>
            </w:r>
            <w:r w:rsidR="006412CD" w:rsidRPr="00A863DD">
              <w:rPr>
                <w:bCs/>
                <w:lang w:val="es-EC"/>
              </w:rPr>
              <w:t xml:space="preserve"> </w:t>
            </w:r>
            <w:r w:rsidRPr="00A863DD">
              <w:rPr>
                <w:bCs/>
                <w:lang w:val="es-EC"/>
              </w:rPr>
              <w:t>la</w:t>
            </w:r>
            <w:r w:rsidR="006412CD" w:rsidRPr="00A863DD">
              <w:rPr>
                <w:bCs/>
                <w:lang w:val="es-EC"/>
              </w:rPr>
              <w:t xml:space="preserve"> </w:t>
            </w:r>
            <w:r w:rsidRPr="00A863DD">
              <w:rPr>
                <w:bCs/>
                <w:lang w:val="es-EC"/>
              </w:rPr>
              <w:t>última</w:t>
            </w:r>
            <w:r w:rsidR="006412CD" w:rsidRPr="00A863DD">
              <w:rPr>
                <w:bCs/>
                <w:lang w:val="es-EC"/>
              </w:rPr>
              <w:t xml:space="preserve"> </w:t>
            </w:r>
            <w:r w:rsidRPr="00A863DD">
              <w:rPr>
                <w:bCs/>
                <w:lang w:val="es-EC"/>
              </w:rPr>
              <w:t>explicación</w:t>
            </w:r>
            <w:r w:rsidR="006412CD" w:rsidRPr="00A863DD">
              <w:rPr>
                <w:bCs/>
                <w:lang w:val="es-EC"/>
              </w:rPr>
              <w:t xml:space="preserve"> </w:t>
            </w:r>
            <w:r w:rsidRPr="00A863DD">
              <w:rPr>
                <w:bCs/>
                <w:lang w:val="es-EC"/>
              </w:rPr>
              <w:t>proporcionada.</w:t>
            </w:r>
            <w:r w:rsidR="006412CD" w:rsidRPr="00A863DD">
              <w:rPr>
                <w:bCs/>
                <w:lang w:val="es-EC"/>
              </w:rPr>
              <w:t xml:space="preserve"> </w:t>
            </w:r>
            <w:r w:rsidRPr="00A863DD">
              <w:rPr>
                <w:bCs/>
                <w:lang w:val="es-EC"/>
              </w:rPr>
              <w:t>El</w:t>
            </w:r>
            <w:r w:rsidR="006412CD" w:rsidRPr="00A863DD">
              <w:rPr>
                <w:bCs/>
                <w:lang w:val="es-EC"/>
              </w:rPr>
              <w:t xml:space="preserve"> </w:t>
            </w:r>
            <w:r w:rsidRPr="00A863DD">
              <w:rPr>
                <w:bCs/>
                <w:lang w:val="es-EC"/>
              </w:rPr>
              <w:t>Contratante</w:t>
            </w:r>
            <w:r w:rsidR="006412CD" w:rsidRPr="00A863DD">
              <w:rPr>
                <w:bCs/>
                <w:lang w:val="es-EC"/>
              </w:rPr>
              <w:t xml:space="preserve"> </w:t>
            </w:r>
            <w:r w:rsidRPr="00A863DD">
              <w:rPr>
                <w:bCs/>
                <w:lang w:val="es-EC"/>
              </w:rPr>
              <w:t>informará</w:t>
            </w:r>
            <w:r w:rsidR="006412CD" w:rsidRPr="00A863DD">
              <w:rPr>
                <w:bCs/>
                <w:lang w:val="es-EC"/>
              </w:rPr>
              <w:t xml:space="preserve"> </w:t>
            </w:r>
            <w:r w:rsidRPr="00A863DD">
              <w:rPr>
                <w:bCs/>
                <w:lang w:val="es-EC"/>
              </w:rPr>
              <w:t>sin</w:t>
            </w:r>
            <w:r w:rsidR="006412CD" w:rsidRPr="00A863DD">
              <w:rPr>
                <w:bCs/>
                <w:lang w:val="es-EC"/>
              </w:rPr>
              <w:t xml:space="preserve"> </w:t>
            </w:r>
            <w:r w:rsidRPr="00A863DD">
              <w:rPr>
                <w:bCs/>
                <w:lang w:val="es-EC"/>
              </w:rPr>
              <w:t>demora</w:t>
            </w:r>
            <w:r w:rsidR="006412CD" w:rsidRPr="00A863DD">
              <w:rPr>
                <w:bCs/>
                <w:lang w:val="es-EC"/>
              </w:rPr>
              <w:t xml:space="preserve"> </w:t>
            </w:r>
            <w:r w:rsidRPr="00A863DD">
              <w:rPr>
                <w:bCs/>
                <w:lang w:val="es-EC"/>
              </w:rPr>
              <w:t>y</w:t>
            </w:r>
            <w:r w:rsidR="006412CD" w:rsidRPr="00A863DD">
              <w:rPr>
                <w:bCs/>
                <w:lang w:val="es-EC"/>
              </w:rPr>
              <w:t xml:space="preserve"> </w:t>
            </w:r>
            <w:r w:rsidRPr="00A863DD">
              <w:rPr>
                <w:bCs/>
                <w:lang w:val="es-EC"/>
              </w:rPr>
              <w:t>por</w:t>
            </w:r>
            <w:r w:rsidR="006412CD" w:rsidRPr="00A863DD">
              <w:rPr>
                <w:bCs/>
                <w:lang w:val="es-EC"/>
              </w:rPr>
              <w:t xml:space="preserve"> </w:t>
            </w:r>
            <w:r w:rsidRPr="00A863DD">
              <w:rPr>
                <w:bCs/>
                <w:lang w:val="es-EC"/>
              </w:rPr>
              <w:t>el</w:t>
            </w:r>
            <w:r w:rsidR="006412CD" w:rsidRPr="00A863DD">
              <w:rPr>
                <w:bCs/>
                <w:lang w:val="es-EC"/>
              </w:rPr>
              <w:t xml:space="preserve"> </w:t>
            </w:r>
            <w:r w:rsidRPr="00A863DD">
              <w:rPr>
                <w:bCs/>
                <w:lang w:val="es-EC"/>
              </w:rPr>
              <w:t>medio</w:t>
            </w:r>
            <w:r w:rsidR="006412CD" w:rsidRPr="00A863DD">
              <w:rPr>
                <w:bCs/>
                <w:lang w:val="es-EC"/>
              </w:rPr>
              <w:t xml:space="preserve"> </w:t>
            </w:r>
            <w:r w:rsidRPr="00A863DD">
              <w:rPr>
                <w:bCs/>
                <w:lang w:val="es-EC"/>
              </w:rPr>
              <w:t>más</w:t>
            </w:r>
            <w:r w:rsidR="006412CD" w:rsidRPr="00A863DD">
              <w:rPr>
                <w:bCs/>
                <w:lang w:val="es-EC"/>
              </w:rPr>
              <w:t xml:space="preserve"> </w:t>
            </w:r>
            <w:r w:rsidRPr="00A863DD">
              <w:rPr>
                <w:bCs/>
                <w:lang w:val="es-EC"/>
              </w:rPr>
              <w:t>rápido</w:t>
            </w:r>
            <w:r w:rsidR="006412CD" w:rsidRPr="00A863DD">
              <w:rPr>
                <w:bCs/>
                <w:lang w:val="es-EC"/>
              </w:rPr>
              <w:t xml:space="preserve"> </w:t>
            </w:r>
            <w:r w:rsidRPr="00A863DD">
              <w:rPr>
                <w:bCs/>
                <w:lang w:val="es-EC"/>
              </w:rPr>
              <w:t>disponible</w:t>
            </w:r>
            <w:r w:rsidR="006412CD" w:rsidRPr="00A863DD">
              <w:rPr>
                <w:bCs/>
                <w:lang w:val="es-EC"/>
              </w:rPr>
              <w:t xml:space="preserve"> </w:t>
            </w:r>
            <w:r w:rsidRPr="00A863DD">
              <w:rPr>
                <w:bCs/>
                <w:lang w:val="es-EC"/>
              </w:rPr>
              <w:t>a</w:t>
            </w:r>
            <w:r w:rsidR="006412CD" w:rsidRPr="00A863DD">
              <w:rPr>
                <w:bCs/>
                <w:lang w:val="es-EC"/>
              </w:rPr>
              <w:t xml:space="preserve"> </w:t>
            </w:r>
            <w:r w:rsidRPr="00A863DD">
              <w:rPr>
                <w:bCs/>
                <w:lang w:val="es-EC"/>
              </w:rPr>
              <w:t>todos</w:t>
            </w:r>
            <w:r w:rsidR="006412CD" w:rsidRPr="00A863DD">
              <w:rPr>
                <w:bCs/>
                <w:lang w:val="es-EC"/>
              </w:rPr>
              <w:t xml:space="preserve"> </w:t>
            </w:r>
            <w:r w:rsidRPr="00A863DD">
              <w:rPr>
                <w:bCs/>
                <w:lang w:val="es-EC"/>
              </w:rPr>
              <w:t>los</w:t>
            </w:r>
            <w:r w:rsidR="006412CD" w:rsidRPr="00A863DD">
              <w:rPr>
                <w:bCs/>
                <w:lang w:val="es-EC"/>
              </w:rPr>
              <w:t xml:space="preserve"> </w:t>
            </w:r>
            <w:r w:rsidRPr="00A863DD">
              <w:rPr>
                <w:bCs/>
                <w:lang w:val="es-EC"/>
              </w:rPr>
              <w:t>Oferentes</w:t>
            </w:r>
            <w:r w:rsidR="006412CD" w:rsidRPr="00A863DD">
              <w:rPr>
                <w:bCs/>
                <w:lang w:val="es-EC"/>
              </w:rPr>
              <w:t xml:space="preserve"> </w:t>
            </w:r>
            <w:r w:rsidRPr="00A863DD">
              <w:rPr>
                <w:bCs/>
                <w:lang w:val="es-EC"/>
              </w:rPr>
              <w:t>acerca</w:t>
            </w:r>
            <w:r w:rsidR="006412CD" w:rsidRPr="00A863DD">
              <w:rPr>
                <w:bCs/>
                <w:lang w:val="es-EC"/>
              </w:rPr>
              <w:t xml:space="preserve"> </w:t>
            </w:r>
            <w:r w:rsidRPr="00A863DD">
              <w:rPr>
                <w:bCs/>
                <w:lang w:val="es-EC"/>
              </w:rPr>
              <w:t>de</w:t>
            </w:r>
            <w:r w:rsidR="006412CD" w:rsidRPr="00A863DD">
              <w:rPr>
                <w:bCs/>
                <w:lang w:val="es-EC"/>
              </w:rPr>
              <w:t xml:space="preserve"> </w:t>
            </w:r>
            <w:r w:rsidRPr="00A863DD">
              <w:rPr>
                <w:bCs/>
                <w:lang w:val="es-EC"/>
              </w:rPr>
              <w:t>la</w:t>
            </w:r>
            <w:r w:rsidR="006412CD" w:rsidRPr="00A863DD">
              <w:rPr>
                <w:bCs/>
                <w:lang w:val="es-EC"/>
              </w:rPr>
              <w:t xml:space="preserve"> </w:t>
            </w:r>
            <w:r w:rsidRPr="00A863DD">
              <w:rPr>
                <w:bCs/>
                <w:lang w:val="es-EC"/>
              </w:rPr>
              <w:t>extensión</w:t>
            </w:r>
            <w:r w:rsidR="006412CD" w:rsidRPr="00A863DD">
              <w:rPr>
                <w:bCs/>
                <w:lang w:val="es-EC"/>
              </w:rPr>
              <w:t xml:space="preserve"> </w:t>
            </w:r>
            <w:r w:rsidRPr="00A863DD">
              <w:rPr>
                <w:bCs/>
                <w:lang w:val="es-EC"/>
              </w:rPr>
              <w:t>del</w:t>
            </w:r>
            <w:r w:rsidR="006412CD" w:rsidRPr="00A863DD">
              <w:rPr>
                <w:bCs/>
                <w:lang w:val="es-EC"/>
              </w:rPr>
              <w:t xml:space="preserve"> </w:t>
            </w:r>
            <w:r w:rsidRPr="00A863DD">
              <w:rPr>
                <w:bCs/>
                <w:lang w:val="es-EC"/>
              </w:rPr>
              <w:t>Plazo</w:t>
            </w:r>
            <w:r w:rsidR="006412CD" w:rsidRPr="00A863DD">
              <w:rPr>
                <w:bCs/>
                <w:lang w:val="es-EC"/>
              </w:rPr>
              <w:t xml:space="preserve"> </w:t>
            </w:r>
            <w:r w:rsidRPr="00A863DD">
              <w:rPr>
                <w:bCs/>
                <w:lang w:val="es-EC"/>
              </w:rPr>
              <w:t>Suspensivo.</w:t>
            </w:r>
          </w:p>
          <w:p w14:paraId="302760F1" w14:textId="43DB7D02" w:rsidR="005A4996" w:rsidRPr="00A863DD" w:rsidRDefault="005A4996" w:rsidP="00236DB9">
            <w:pPr>
              <w:pStyle w:val="S1-subpara"/>
              <w:numPr>
                <w:ilvl w:val="0"/>
                <w:numId w:val="41"/>
              </w:numPr>
              <w:ind w:left="629" w:hanging="629"/>
              <w:rPr>
                <w:lang w:val="es-EC"/>
              </w:rPr>
            </w:pPr>
            <w:r w:rsidRPr="00A863DD">
              <w:rPr>
                <w:lang w:val="es-EC"/>
              </w:rPr>
              <w:t>Cuando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reciba</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pedido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explicaciones</w:t>
            </w:r>
            <w:r w:rsidR="006412CD" w:rsidRPr="00A863DD">
              <w:rPr>
                <w:lang w:val="es-EC"/>
              </w:rPr>
              <w:t xml:space="preserve"> </w:t>
            </w:r>
            <w:r w:rsidRPr="00A863DD">
              <w:rPr>
                <w:lang w:val="es-EC"/>
              </w:rPr>
              <w:t>después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concluido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plazo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tres</w:t>
            </w:r>
            <w:r w:rsidR="006412CD" w:rsidRPr="00A863DD">
              <w:rPr>
                <w:lang w:val="es-EC"/>
              </w:rPr>
              <w:t xml:space="preserve"> </w:t>
            </w:r>
            <w:r w:rsidRPr="00A863DD">
              <w:rPr>
                <w:lang w:val="es-EC"/>
              </w:rPr>
              <w:t>(3)</w:t>
            </w:r>
            <w:r w:rsidR="006412CD" w:rsidRPr="00A863DD">
              <w:rPr>
                <w:lang w:val="es-EC"/>
              </w:rPr>
              <w:t xml:space="preserve"> </w:t>
            </w:r>
            <w:r w:rsidRPr="00A863DD">
              <w:rPr>
                <w:lang w:val="es-EC"/>
              </w:rPr>
              <w:t>días</w:t>
            </w:r>
            <w:r w:rsidR="006412CD" w:rsidRPr="00A863DD">
              <w:rPr>
                <w:lang w:val="es-EC"/>
              </w:rPr>
              <w:t xml:space="preserve"> </w:t>
            </w:r>
            <w:r w:rsidRPr="00A863DD">
              <w:rPr>
                <w:lang w:val="es-EC"/>
              </w:rPr>
              <w:t>hábiles,</w:t>
            </w:r>
            <w:r w:rsidR="006412CD" w:rsidRPr="00A863DD">
              <w:rPr>
                <w:lang w:val="es-EC"/>
              </w:rPr>
              <w:t xml:space="preserve"> </w:t>
            </w:r>
            <w:r w:rsidRPr="00A863DD">
              <w:rPr>
                <w:lang w:val="es-EC"/>
              </w:rPr>
              <w:t>deberá</w:t>
            </w:r>
            <w:r w:rsidR="006412CD" w:rsidRPr="00A863DD">
              <w:rPr>
                <w:lang w:val="es-EC"/>
              </w:rPr>
              <w:t xml:space="preserve"> </w:t>
            </w:r>
            <w:r w:rsidRPr="00A863DD">
              <w:rPr>
                <w:lang w:val="es-EC"/>
              </w:rPr>
              <w:t>hacer</w:t>
            </w:r>
            <w:r w:rsidR="006412CD" w:rsidRPr="00A863DD">
              <w:rPr>
                <w:lang w:val="es-EC"/>
              </w:rPr>
              <w:t xml:space="preserve"> </w:t>
            </w:r>
            <w:r w:rsidRPr="00A863DD">
              <w:rPr>
                <w:lang w:val="es-EC"/>
              </w:rPr>
              <w:t>llegar</w:t>
            </w:r>
            <w:r w:rsidR="006412CD" w:rsidRPr="00A863DD">
              <w:rPr>
                <w:lang w:val="es-EC"/>
              </w:rPr>
              <w:t xml:space="preserve"> </w:t>
            </w:r>
            <w:r w:rsidRPr="00A863DD">
              <w:rPr>
                <w:lang w:val="es-EC"/>
              </w:rPr>
              <w:t>dicha</w:t>
            </w:r>
            <w:r w:rsidR="006412CD" w:rsidRPr="00A863DD">
              <w:rPr>
                <w:lang w:val="es-EC"/>
              </w:rPr>
              <w:t xml:space="preserve"> </w:t>
            </w:r>
            <w:r w:rsidRPr="00A863DD">
              <w:rPr>
                <w:lang w:val="es-EC"/>
              </w:rPr>
              <w:t>explicación</w:t>
            </w:r>
            <w:r w:rsidR="006412CD" w:rsidRPr="00A863DD">
              <w:rPr>
                <w:lang w:val="es-EC"/>
              </w:rPr>
              <w:t xml:space="preserve"> </w:t>
            </w:r>
            <w:r w:rsidRPr="00A863DD">
              <w:rPr>
                <w:lang w:val="es-EC"/>
              </w:rPr>
              <w:t>tan</w:t>
            </w:r>
            <w:r w:rsidR="006412CD" w:rsidRPr="00A863DD">
              <w:rPr>
                <w:lang w:val="es-EC"/>
              </w:rPr>
              <w:t xml:space="preserve"> </w:t>
            </w:r>
            <w:r w:rsidRPr="00A863DD">
              <w:rPr>
                <w:lang w:val="es-EC"/>
              </w:rPr>
              <w:t>pronto</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le</w:t>
            </w:r>
            <w:r w:rsidR="006412CD" w:rsidRPr="00A863DD">
              <w:rPr>
                <w:lang w:val="es-EC"/>
              </w:rPr>
              <w:t xml:space="preserve"> </w:t>
            </w:r>
            <w:r w:rsidRPr="00A863DD">
              <w:rPr>
                <w:lang w:val="es-EC"/>
              </w:rPr>
              <w:t>sea</w:t>
            </w:r>
            <w:r w:rsidR="006412CD" w:rsidRPr="00A863DD">
              <w:rPr>
                <w:lang w:val="es-EC"/>
              </w:rPr>
              <w:t xml:space="preserve"> </w:t>
            </w:r>
            <w:r w:rsidRPr="00A863DD">
              <w:rPr>
                <w:lang w:val="es-EC"/>
              </w:rPr>
              <w:t>posible</w:t>
            </w:r>
            <w:r w:rsidR="006412CD" w:rsidRPr="00A863DD">
              <w:rPr>
                <w:lang w:val="es-EC"/>
              </w:rPr>
              <w:t xml:space="preserve"> </w:t>
            </w:r>
            <w:r w:rsidRPr="00A863DD">
              <w:rPr>
                <w:lang w:val="es-EC"/>
              </w:rPr>
              <w:t>y</w:t>
            </w:r>
            <w:r w:rsidR="006412CD" w:rsidRPr="00A863DD">
              <w:rPr>
                <w:lang w:val="es-EC"/>
              </w:rPr>
              <w:t xml:space="preserve"> </w:t>
            </w:r>
            <w:r w:rsidRPr="00A863DD">
              <w:rPr>
                <w:lang w:val="es-EC"/>
              </w:rPr>
              <w:t>normalmente</w:t>
            </w:r>
            <w:r w:rsidR="006412CD" w:rsidRPr="00A863DD">
              <w:rPr>
                <w:lang w:val="es-EC"/>
              </w:rPr>
              <w:t xml:space="preserve"> </w:t>
            </w:r>
            <w:r w:rsidRPr="00A863DD">
              <w:rPr>
                <w:lang w:val="es-EC"/>
              </w:rPr>
              <w:t>a</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tardar</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quince</w:t>
            </w:r>
            <w:r w:rsidR="006412CD" w:rsidRPr="00A863DD">
              <w:rPr>
                <w:lang w:val="es-EC"/>
              </w:rPr>
              <w:t xml:space="preserve"> </w:t>
            </w:r>
            <w:r w:rsidRPr="00A863DD">
              <w:rPr>
                <w:lang w:val="es-EC"/>
              </w:rPr>
              <w:t>(15)</w:t>
            </w:r>
            <w:r w:rsidR="006412CD" w:rsidRPr="00A863DD">
              <w:rPr>
                <w:lang w:val="es-EC"/>
              </w:rPr>
              <w:t xml:space="preserve"> </w:t>
            </w:r>
            <w:r w:rsidRPr="00A863DD">
              <w:rPr>
                <w:lang w:val="es-EC"/>
              </w:rPr>
              <w:t>días</w:t>
            </w:r>
            <w:r w:rsidR="006412CD" w:rsidRPr="00A863DD">
              <w:rPr>
                <w:lang w:val="es-EC"/>
              </w:rPr>
              <w:t xml:space="preserve"> </w:t>
            </w:r>
            <w:r w:rsidRPr="00A863DD">
              <w:rPr>
                <w:lang w:val="es-EC"/>
              </w:rPr>
              <w:t>hábiles</w:t>
            </w:r>
            <w:r w:rsidR="006412CD" w:rsidRPr="00A863DD">
              <w:rPr>
                <w:lang w:val="es-EC"/>
              </w:rPr>
              <w:t xml:space="preserve"> </w:t>
            </w:r>
            <w:r w:rsidRPr="00A863DD">
              <w:rPr>
                <w:lang w:val="es-EC"/>
              </w:rPr>
              <w:t>después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fecha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publicación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Notificación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solicitudes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explicaciones</w:t>
            </w:r>
            <w:r w:rsidR="006412CD" w:rsidRPr="00A863DD">
              <w:rPr>
                <w:lang w:val="es-EC"/>
              </w:rPr>
              <w:t xml:space="preserve"> </w:t>
            </w:r>
            <w:r w:rsidRPr="00A863DD">
              <w:rPr>
                <w:lang w:val="es-EC"/>
              </w:rPr>
              <w:t>recibidas</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vez</w:t>
            </w:r>
            <w:r w:rsidR="006412CD" w:rsidRPr="00A863DD">
              <w:rPr>
                <w:lang w:val="es-EC"/>
              </w:rPr>
              <w:t xml:space="preserve"> </w:t>
            </w:r>
            <w:r w:rsidRPr="00A863DD">
              <w:rPr>
                <w:lang w:val="es-EC"/>
              </w:rPr>
              <w:t>concluido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plazo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tres</w:t>
            </w:r>
            <w:r w:rsidR="006412CD" w:rsidRPr="00A863DD">
              <w:rPr>
                <w:lang w:val="es-EC"/>
              </w:rPr>
              <w:t xml:space="preserve"> </w:t>
            </w:r>
            <w:r w:rsidRPr="00A863DD">
              <w:rPr>
                <w:lang w:val="es-EC"/>
              </w:rPr>
              <w:t>(3)</w:t>
            </w:r>
            <w:r w:rsidR="006412CD" w:rsidRPr="00A863DD">
              <w:rPr>
                <w:lang w:val="es-EC"/>
              </w:rPr>
              <w:t xml:space="preserve"> </w:t>
            </w:r>
            <w:r w:rsidRPr="00A863DD">
              <w:rPr>
                <w:lang w:val="es-EC"/>
              </w:rPr>
              <w:t>días</w:t>
            </w:r>
            <w:r w:rsidR="006412CD" w:rsidRPr="00A863DD">
              <w:rPr>
                <w:lang w:val="es-EC"/>
              </w:rPr>
              <w:t xml:space="preserve"> </w:t>
            </w:r>
            <w:r w:rsidRPr="00A863DD">
              <w:rPr>
                <w:lang w:val="es-EC"/>
              </w:rPr>
              <w:t>hábiles</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dará</w:t>
            </w:r>
            <w:r w:rsidR="006412CD" w:rsidRPr="00A863DD">
              <w:rPr>
                <w:lang w:val="es-EC"/>
              </w:rPr>
              <w:t xml:space="preserve"> </w:t>
            </w:r>
            <w:r w:rsidRPr="00A863DD">
              <w:rPr>
                <w:lang w:val="es-EC"/>
              </w:rPr>
              <w:t>lugar</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prórroga</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Plazo</w:t>
            </w:r>
            <w:r w:rsidR="006412CD" w:rsidRPr="00A863DD">
              <w:rPr>
                <w:lang w:val="es-EC"/>
              </w:rPr>
              <w:t xml:space="preserve"> </w:t>
            </w:r>
            <w:r w:rsidRPr="00A863DD">
              <w:rPr>
                <w:lang w:val="es-EC"/>
              </w:rPr>
              <w:t>Suspensivo.</w:t>
            </w:r>
            <w:r w:rsidR="006412CD" w:rsidRPr="00A863DD">
              <w:rPr>
                <w:lang w:val="es-EC"/>
              </w:rPr>
              <w:t xml:space="preserve"> </w:t>
            </w:r>
          </w:p>
          <w:p w14:paraId="71BED909" w14:textId="671AA18D" w:rsidR="005A4996" w:rsidRPr="00A863DD" w:rsidRDefault="005A4996" w:rsidP="00236DB9">
            <w:pPr>
              <w:pStyle w:val="S1-subpara"/>
              <w:numPr>
                <w:ilvl w:val="0"/>
                <w:numId w:val="41"/>
              </w:numPr>
              <w:ind w:left="629" w:hanging="629"/>
              <w:rPr>
                <w:lang w:val="es-EC"/>
              </w:rPr>
            </w:pPr>
            <w:r w:rsidRPr="00A863DD">
              <w:rPr>
                <w:lang w:val="es-EC"/>
              </w:rPr>
              <w:t>Las</w:t>
            </w:r>
            <w:r w:rsidR="006412CD" w:rsidRPr="00A863DD">
              <w:rPr>
                <w:lang w:val="es-EC"/>
              </w:rPr>
              <w:t xml:space="preserve"> </w:t>
            </w:r>
            <w:r w:rsidRPr="00A863DD">
              <w:rPr>
                <w:lang w:val="es-EC"/>
              </w:rPr>
              <w:t>explicaciones</w:t>
            </w:r>
            <w:r w:rsidR="006412CD" w:rsidRPr="00A863DD">
              <w:rPr>
                <w:lang w:val="es-EC"/>
              </w:rPr>
              <w:t xml:space="preserve"> </w:t>
            </w:r>
            <w:r w:rsidRPr="00A863DD">
              <w:rPr>
                <w:lang w:val="es-EC" w:bidi="es-ES"/>
              </w:rPr>
              <w:t>a</w:t>
            </w:r>
            <w:r w:rsidR="006412CD" w:rsidRPr="00A863DD">
              <w:rPr>
                <w:lang w:val="es-EC" w:bidi="es-ES"/>
              </w:rPr>
              <w:t xml:space="preserve"> </w:t>
            </w:r>
            <w:r w:rsidRPr="00A863DD">
              <w:rPr>
                <w:lang w:val="es-EC" w:bidi="es-ES"/>
              </w:rPr>
              <w:t>los</w:t>
            </w:r>
            <w:r w:rsidR="006412CD" w:rsidRPr="00A863DD">
              <w:rPr>
                <w:lang w:val="es-EC" w:bidi="es-ES"/>
              </w:rPr>
              <w:t xml:space="preserve"> </w:t>
            </w:r>
            <w:r w:rsidRPr="00A863DD">
              <w:rPr>
                <w:lang w:val="es-EC" w:bidi="es-ES"/>
              </w:rPr>
              <w:t>Oferentes</w:t>
            </w:r>
            <w:r w:rsidR="006412CD" w:rsidRPr="00A863DD">
              <w:rPr>
                <w:lang w:val="es-EC" w:bidi="es-ES"/>
              </w:rPr>
              <w:t xml:space="preserve"> </w:t>
            </w:r>
            <w:r w:rsidRPr="00A863DD">
              <w:rPr>
                <w:lang w:val="es-EC" w:bidi="es-ES"/>
              </w:rPr>
              <w:t>no</w:t>
            </w:r>
            <w:r w:rsidR="006412CD" w:rsidRPr="00A863DD">
              <w:rPr>
                <w:lang w:val="es-EC" w:bidi="es-ES"/>
              </w:rPr>
              <w:t xml:space="preserve"> </w:t>
            </w:r>
            <w:r w:rsidRPr="00A863DD">
              <w:rPr>
                <w:lang w:val="es-EC" w:bidi="es-ES"/>
              </w:rPr>
              <w:t>seleccionados</w:t>
            </w:r>
            <w:r w:rsidR="006412CD" w:rsidRPr="00A863DD">
              <w:rPr>
                <w:lang w:val="es-EC" w:bidi="es-ES"/>
              </w:rPr>
              <w:t xml:space="preserve"> </w:t>
            </w:r>
            <w:r w:rsidRPr="00A863DD">
              <w:rPr>
                <w:lang w:val="es-EC" w:bidi="es-ES"/>
              </w:rPr>
              <w:t>podrán</w:t>
            </w:r>
            <w:r w:rsidR="006412CD" w:rsidRPr="00A863DD">
              <w:rPr>
                <w:lang w:val="es-EC" w:bidi="es-ES"/>
              </w:rPr>
              <w:t xml:space="preserve"> </w:t>
            </w:r>
            <w:r w:rsidRPr="00A863DD">
              <w:rPr>
                <w:lang w:val="es-EC" w:bidi="es-ES"/>
              </w:rPr>
              <w:t>darse</w:t>
            </w:r>
            <w:r w:rsidR="006412CD" w:rsidRPr="00A863DD">
              <w:rPr>
                <w:lang w:val="es-EC" w:bidi="es-ES"/>
              </w:rPr>
              <w:t xml:space="preserve"> </w:t>
            </w:r>
            <w:r w:rsidRPr="00A863DD">
              <w:rPr>
                <w:color w:val="222222"/>
                <w:lang w:val="es-EC"/>
              </w:rPr>
              <w:t>por</w:t>
            </w:r>
            <w:r w:rsidR="006412CD" w:rsidRPr="00A863DD">
              <w:rPr>
                <w:color w:val="222222"/>
                <w:lang w:val="es-EC"/>
              </w:rPr>
              <w:t xml:space="preserve"> </w:t>
            </w:r>
            <w:r w:rsidRPr="00A863DD">
              <w:rPr>
                <w:color w:val="222222"/>
                <w:lang w:val="es-EC"/>
              </w:rPr>
              <w:t>escrito</w:t>
            </w:r>
            <w:r w:rsidR="006412CD" w:rsidRPr="00A863DD">
              <w:rPr>
                <w:color w:val="222222"/>
                <w:lang w:val="es-EC"/>
              </w:rPr>
              <w:t xml:space="preserve"> </w:t>
            </w:r>
            <w:r w:rsidRPr="00A863DD">
              <w:rPr>
                <w:color w:val="222222"/>
                <w:lang w:val="es-EC"/>
              </w:rPr>
              <w:t>o</w:t>
            </w:r>
            <w:r w:rsidR="006412CD" w:rsidRPr="00A863DD">
              <w:rPr>
                <w:color w:val="222222"/>
                <w:lang w:val="es-EC"/>
              </w:rPr>
              <w:t xml:space="preserve"> </w:t>
            </w:r>
            <w:r w:rsidRPr="00A863DD">
              <w:rPr>
                <w:color w:val="222222"/>
                <w:lang w:val="es-EC"/>
              </w:rPr>
              <w:t>mediante</w:t>
            </w:r>
            <w:r w:rsidR="006412CD" w:rsidRPr="00A863DD">
              <w:rPr>
                <w:color w:val="222222"/>
                <w:lang w:val="es-EC"/>
              </w:rPr>
              <w:t xml:space="preserve"> </w:t>
            </w:r>
            <w:r w:rsidRPr="00A863DD">
              <w:rPr>
                <w:color w:val="222222"/>
                <w:lang w:val="es-EC"/>
              </w:rPr>
              <w:t>una</w:t>
            </w:r>
            <w:r w:rsidR="006412CD" w:rsidRPr="00A863DD">
              <w:rPr>
                <w:color w:val="222222"/>
                <w:lang w:val="es-EC"/>
              </w:rPr>
              <w:t xml:space="preserve"> </w:t>
            </w:r>
            <w:r w:rsidRPr="00A863DD">
              <w:rPr>
                <w:color w:val="222222"/>
                <w:lang w:val="es-EC"/>
              </w:rPr>
              <w:t>reunión</w:t>
            </w:r>
            <w:r w:rsidR="006412CD" w:rsidRPr="00A863DD">
              <w:rPr>
                <w:color w:val="222222"/>
                <w:lang w:val="es-EC"/>
              </w:rPr>
              <w:t xml:space="preserve"> </w:t>
            </w:r>
            <w:r w:rsidRPr="00A863DD">
              <w:rPr>
                <w:color w:val="222222"/>
                <w:lang w:val="es-EC"/>
              </w:rPr>
              <w:t>de</w:t>
            </w:r>
            <w:r w:rsidR="006412CD" w:rsidRPr="00A863DD">
              <w:rPr>
                <w:color w:val="222222"/>
                <w:lang w:val="es-EC"/>
              </w:rPr>
              <w:t xml:space="preserve"> </w:t>
            </w:r>
            <w:r w:rsidRPr="00A863DD">
              <w:rPr>
                <w:color w:val="222222"/>
                <w:lang w:val="es-EC"/>
              </w:rPr>
              <w:t>información,</w:t>
            </w:r>
            <w:r w:rsidR="006412CD" w:rsidRPr="00A863DD">
              <w:rPr>
                <w:color w:val="222222"/>
                <w:lang w:val="es-EC"/>
              </w:rPr>
              <w:t xml:space="preserve"> </w:t>
            </w:r>
            <w:r w:rsidRPr="00A863DD">
              <w:rPr>
                <w:color w:val="222222"/>
                <w:lang w:val="es-EC"/>
              </w:rPr>
              <w:t>o</w:t>
            </w:r>
            <w:r w:rsidR="006412CD" w:rsidRPr="00A863DD">
              <w:rPr>
                <w:color w:val="222222"/>
                <w:lang w:val="es-EC"/>
              </w:rPr>
              <w:t xml:space="preserve"> </w:t>
            </w:r>
            <w:r w:rsidRPr="00A863DD">
              <w:rPr>
                <w:color w:val="222222"/>
                <w:lang w:val="es-EC"/>
              </w:rPr>
              <w:t>ambas,</w:t>
            </w:r>
            <w:r w:rsidR="006412CD" w:rsidRPr="00A863DD">
              <w:rPr>
                <w:color w:val="222222"/>
                <w:lang w:val="es-EC"/>
              </w:rPr>
              <w:t xml:space="preserve"> </w:t>
            </w:r>
            <w:r w:rsidRPr="00A863DD">
              <w:rPr>
                <w:color w:val="222222"/>
                <w:lang w:val="es-EC"/>
              </w:rPr>
              <w:t>a</w:t>
            </w:r>
            <w:r w:rsidR="006412CD" w:rsidRPr="00A863DD">
              <w:rPr>
                <w:color w:val="222222"/>
                <w:lang w:val="es-EC"/>
              </w:rPr>
              <w:t xml:space="preserve"> </w:t>
            </w:r>
            <w:r w:rsidRPr="00A863DD">
              <w:rPr>
                <w:color w:val="222222"/>
                <w:lang w:val="es-EC"/>
              </w:rPr>
              <w:t>opción</w:t>
            </w:r>
            <w:r w:rsidR="006412CD" w:rsidRPr="00A863DD">
              <w:rPr>
                <w:color w:val="222222"/>
                <w:lang w:val="es-EC"/>
              </w:rPr>
              <w:t xml:space="preserve"> </w:t>
            </w:r>
            <w:r w:rsidRPr="00A863DD">
              <w:rPr>
                <w:color w:val="222222"/>
                <w:lang w:val="es-EC"/>
              </w:rPr>
              <w:t>del</w:t>
            </w:r>
            <w:r w:rsidR="006412CD" w:rsidRPr="00A863DD">
              <w:rPr>
                <w:color w:val="222222"/>
                <w:lang w:val="es-EC"/>
              </w:rPr>
              <w:t xml:space="preserve"> </w:t>
            </w:r>
            <w:r w:rsidRPr="00A863DD">
              <w:rPr>
                <w:color w:val="222222"/>
                <w:lang w:val="es-EC"/>
              </w:rPr>
              <w:t>Contratante</w:t>
            </w:r>
            <w:r w:rsidRPr="00A863DD">
              <w:rPr>
                <w:lang w:val="es-EC"/>
              </w:rPr>
              <w:t>.</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gastos</w:t>
            </w:r>
            <w:r w:rsidR="006412CD" w:rsidRPr="00A863DD">
              <w:rPr>
                <w:lang w:val="es-EC"/>
              </w:rPr>
              <w:t xml:space="preserve"> </w:t>
            </w:r>
            <w:r w:rsidRPr="00A863DD">
              <w:rPr>
                <w:lang w:val="es-EC"/>
              </w:rPr>
              <w:t>incurridos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asistir</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reunión</w:t>
            </w:r>
            <w:r w:rsidR="006412CD" w:rsidRPr="00A863DD">
              <w:rPr>
                <w:lang w:val="es-EC"/>
              </w:rPr>
              <w:t xml:space="preserve"> </w:t>
            </w:r>
            <w:r w:rsidRPr="00A863DD">
              <w:rPr>
                <w:lang w:val="es-EC"/>
              </w:rPr>
              <w:t>a</w:t>
            </w:r>
            <w:r w:rsidR="006412CD" w:rsidRPr="00A863DD">
              <w:rPr>
                <w:lang w:val="es-EC"/>
              </w:rPr>
              <w:t xml:space="preserve"> </w:t>
            </w:r>
            <w:r w:rsidRPr="00A863DD">
              <w:rPr>
                <w:lang w:val="es-EC"/>
              </w:rPr>
              <w:t>recibir</w:t>
            </w:r>
            <w:r w:rsidR="006412CD" w:rsidRPr="00A863DD">
              <w:rPr>
                <w:lang w:val="es-EC"/>
              </w:rPr>
              <w:t xml:space="preserve"> </w:t>
            </w:r>
            <w:r w:rsidRPr="00A863DD">
              <w:rPr>
                <w:lang w:val="es-EC"/>
              </w:rPr>
              <w:t>las</w:t>
            </w:r>
            <w:r w:rsidR="006412CD" w:rsidRPr="00A863DD">
              <w:rPr>
                <w:lang w:val="es-EC"/>
              </w:rPr>
              <w:t xml:space="preserve"> </w:t>
            </w:r>
            <w:r w:rsidRPr="00A863DD">
              <w:rPr>
                <w:lang w:val="es-EC" w:bidi="es-ES"/>
              </w:rPr>
              <w:t>explicaciones</w:t>
            </w:r>
            <w:r w:rsidR="006412CD" w:rsidRPr="00A863DD">
              <w:rPr>
                <w:lang w:val="es-EC"/>
              </w:rPr>
              <w:t xml:space="preserve"> </w:t>
            </w:r>
            <w:r w:rsidRPr="00A863DD">
              <w:rPr>
                <w:lang w:val="es-EC"/>
              </w:rPr>
              <w:t>correrán</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cuenta</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Oferente.</w:t>
            </w:r>
          </w:p>
        </w:tc>
      </w:tr>
      <w:tr w:rsidR="005A4996" w:rsidRPr="00A863DD" w14:paraId="561DE575" w14:textId="77777777" w:rsidTr="00CB7A89">
        <w:tc>
          <w:tcPr>
            <w:tcW w:w="1530" w:type="pct"/>
          </w:tcPr>
          <w:p w14:paraId="2B5997FC" w14:textId="1584F203" w:rsidR="005A4996" w:rsidRPr="00A863DD" w:rsidRDefault="005A4996" w:rsidP="005A4996">
            <w:pPr>
              <w:pStyle w:val="Ttulo3"/>
            </w:pPr>
            <w:bookmarkStart w:id="135" w:name="_Toc438438867"/>
            <w:bookmarkStart w:id="136" w:name="_Toc438532661"/>
            <w:bookmarkStart w:id="137" w:name="_Toc438734011"/>
            <w:bookmarkStart w:id="138" w:name="_Toc438907047"/>
            <w:bookmarkStart w:id="139" w:name="_Toc438907246"/>
            <w:bookmarkStart w:id="140" w:name="_Toc97371046"/>
            <w:bookmarkStart w:id="141" w:name="_Toc139863142"/>
            <w:bookmarkStart w:id="142" w:name="_Toc325723962"/>
            <w:bookmarkStart w:id="143" w:name="_Toc440526060"/>
            <w:bookmarkStart w:id="144" w:name="_Toc435624879"/>
            <w:bookmarkStart w:id="145" w:name="_Toc455487641"/>
            <w:bookmarkStart w:id="146" w:name="_Toc19522604"/>
            <w:bookmarkStart w:id="147" w:name="_Toc26890228"/>
            <w:r w:rsidRPr="00A863DD">
              <w:lastRenderedPageBreak/>
              <w:t>41.</w:t>
            </w:r>
            <w:r w:rsidR="006412CD" w:rsidRPr="00A863DD">
              <w:t xml:space="preserve"> </w:t>
            </w:r>
            <w:r w:rsidRPr="00A863DD">
              <w:t>Firma</w:t>
            </w:r>
            <w:r w:rsidR="006412CD" w:rsidRPr="00A863DD">
              <w:t xml:space="preserve"> </w:t>
            </w:r>
            <w:r w:rsidRPr="00A863DD">
              <w:t>del</w:t>
            </w:r>
            <w:r w:rsidR="006412CD" w:rsidRPr="00A863DD">
              <w:t xml:space="preserve"> </w:t>
            </w:r>
            <w:r w:rsidRPr="00A863DD">
              <w:t>Contrato</w:t>
            </w:r>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3452" w:type="pct"/>
          </w:tcPr>
          <w:p w14:paraId="27287504" w14:textId="56347015" w:rsidR="005A4996" w:rsidRPr="00A863DD" w:rsidRDefault="005A4996" w:rsidP="00236DB9">
            <w:pPr>
              <w:pStyle w:val="Sec1-ClausesAfter10pt1"/>
              <w:numPr>
                <w:ilvl w:val="0"/>
                <w:numId w:val="42"/>
              </w:numPr>
              <w:ind w:left="688" w:hanging="688"/>
              <w:jc w:val="both"/>
              <w:rPr>
                <w:b w:val="0"/>
                <w:bCs w:val="0"/>
                <w:lang w:val="es-EC" w:bidi="es-ES"/>
              </w:rPr>
            </w:pPr>
            <w:r w:rsidRPr="00A863DD">
              <w:rPr>
                <w:b w:val="0"/>
                <w:bCs w:val="0"/>
                <w:lang w:val="es-EC"/>
              </w:rPr>
              <w:t>Inmediatamente</w:t>
            </w:r>
            <w:r w:rsidR="006412CD" w:rsidRPr="00A863DD">
              <w:rPr>
                <w:b w:val="0"/>
                <w:bCs w:val="0"/>
                <w:lang w:val="es-EC"/>
              </w:rPr>
              <w:t xml:space="preserve"> </w:t>
            </w:r>
            <w:r w:rsidRPr="00A863DD">
              <w:rPr>
                <w:b w:val="0"/>
                <w:bCs w:val="0"/>
                <w:lang w:val="es-EC"/>
              </w:rPr>
              <w:t>después</w:t>
            </w:r>
            <w:r w:rsidR="006412CD" w:rsidRPr="00A863DD">
              <w:rPr>
                <w:b w:val="0"/>
                <w:bCs w:val="0"/>
                <w:lang w:val="es-EC"/>
              </w:rPr>
              <w:t xml:space="preserve"> </w:t>
            </w:r>
            <w:r w:rsidRPr="00A863DD">
              <w:rPr>
                <w:b w:val="0"/>
                <w:bCs w:val="0"/>
                <w:lang w:val="es-EC"/>
              </w:rPr>
              <w:t>de</w:t>
            </w:r>
            <w:r w:rsidR="006412CD" w:rsidRPr="00A863DD">
              <w:rPr>
                <w:b w:val="0"/>
                <w:bCs w:val="0"/>
                <w:lang w:val="es-EC"/>
              </w:rPr>
              <w:t xml:space="preserve"> </w:t>
            </w:r>
            <w:r w:rsidRPr="00A863DD">
              <w:rPr>
                <w:b w:val="0"/>
                <w:bCs w:val="0"/>
                <w:lang w:val="es-EC"/>
              </w:rPr>
              <w:t>la</w:t>
            </w:r>
            <w:r w:rsidR="006412CD" w:rsidRPr="00A863DD">
              <w:rPr>
                <w:b w:val="0"/>
                <w:bCs w:val="0"/>
                <w:lang w:val="es-EC"/>
              </w:rPr>
              <w:t xml:space="preserve"> </w:t>
            </w:r>
            <w:r w:rsidRPr="00A863DD">
              <w:rPr>
                <w:b w:val="0"/>
                <w:bCs w:val="0"/>
                <w:lang w:val="es-EC"/>
              </w:rPr>
              <w:t>Notificación</w:t>
            </w:r>
            <w:r w:rsidR="006412CD" w:rsidRPr="00A863DD">
              <w:rPr>
                <w:b w:val="0"/>
                <w:bCs w:val="0"/>
                <w:lang w:val="es-EC"/>
              </w:rPr>
              <w:t xml:space="preserve"> </w:t>
            </w:r>
            <w:r w:rsidRPr="00A863DD">
              <w:rPr>
                <w:b w:val="0"/>
                <w:bCs w:val="0"/>
                <w:lang w:val="es-EC"/>
              </w:rPr>
              <w:t>de</w:t>
            </w:r>
            <w:r w:rsidR="006412CD" w:rsidRPr="00A863DD">
              <w:rPr>
                <w:b w:val="0"/>
                <w:bCs w:val="0"/>
                <w:lang w:val="es-EC"/>
              </w:rPr>
              <w:t xml:space="preserve"> </w:t>
            </w:r>
            <w:r w:rsidRPr="00A863DD">
              <w:rPr>
                <w:b w:val="0"/>
                <w:bCs w:val="0"/>
                <w:lang w:val="es-EC"/>
              </w:rPr>
              <w:t>la</w:t>
            </w:r>
            <w:r w:rsidR="006412CD" w:rsidRPr="00A863DD">
              <w:rPr>
                <w:b w:val="0"/>
                <w:bCs w:val="0"/>
                <w:lang w:val="es-EC"/>
              </w:rPr>
              <w:t xml:space="preserve"> </w:t>
            </w:r>
            <w:r w:rsidRPr="00A863DD">
              <w:rPr>
                <w:b w:val="0"/>
                <w:bCs w:val="0"/>
                <w:lang w:val="es-EC"/>
              </w:rPr>
              <w:t>Adjudicación,</w:t>
            </w:r>
            <w:r w:rsidR="006412CD" w:rsidRPr="00A863DD">
              <w:rPr>
                <w:b w:val="0"/>
                <w:bCs w:val="0"/>
                <w:lang w:val="es-EC"/>
              </w:rPr>
              <w:t xml:space="preserve"> </w:t>
            </w:r>
            <w:r w:rsidRPr="00A863DD">
              <w:rPr>
                <w:b w:val="0"/>
                <w:bCs w:val="0"/>
                <w:lang w:val="es-EC"/>
              </w:rPr>
              <w:t>el</w:t>
            </w:r>
            <w:r w:rsidR="006412CD" w:rsidRPr="00A863DD">
              <w:rPr>
                <w:b w:val="0"/>
                <w:bCs w:val="0"/>
                <w:lang w:val="es-EC"/>
              </w:rPr>
              <w:t xml:space="preserve"> </w:t>
            </w:r>
            <w:r w:rsidRPr="00A863DD">
              <w:rPr>
                <w:b w:val="0"/>
                <w:bCs w:val="0"/>
                <w:lang w:val="es-EC"/>
              </w:rPr>
              <w:t>Contratante</w:t>
            </w:r>
            <w:r w:rsidR="006412CD" w:rsidRPr="00A863DD">
              <w:rPr>
                <w:b w:val="0"/>
                <w:bCs w:val="0"/>
                <w:lang w:val="es-EC"/>
              </w:rPr>
              <w:t xml:space="preserve"> </w:t>
            </w:r>
            <w:r w:rsidRPr="00A863DD">
              <w:rPr>
                <w:b w:val="0"/>
                <w:bCs w:val="0"/>
                <w:lang w:val="es-EC"/>
              </w:rPr>
              <w:t>enviará</w:t>
            </w:r>
            <w:r w:rsidR="006412CD" w:rsidRPr="00A863DD">
              <w:rPr>
                <w:b w:val="0"/>
                <w:bCs w:val="0"/>
                <w:lang w:val="es-EC"/>
              </w:rPr>
              <w:t xml:space="preserve"> </w:t>
            </w:r>
            <w:r w:rsidRPr="00A863DD">
              <w:rPr>
                <w:b w:val="0"/>
                <w:bCs w:val="0"/>
                <w:lang w:val="es-EC"/>
              </w:rPr>
              <w:t>el</w:t>
            </w:r>
            <w:r w:rsidR="006412CD" w:rsidRPr="00A863DD">
              <w:rPr>
                <w:b w:val="0"/>
                <w:bCs w:val="0"/>
                <w:lang w:val="es-EC"/>
              </w:rPr>
              <w:t xml:space="preserve"> </w:t>
            </w:r>
            <w:r w:rsidR="00FE09B3" w:rsidRPr="00A863DD">
              <w:rPr>
                <w:b w:val="0"/>
                <w:bCs w:val="0"/>
                <w:lang w:val="es-EC"/>
              </w:rPr>
              <w:t>Convenio</w:t>
            </w:r>
            <w:r w:rsidR="006412CD" w:rsidRPr="00A863DD">
              <w:rPr>
                <w:b w:val="0"/>
                <w:bCs w:val="0"/>
                <w:lang w:val="es-EC"/>
              </w:rPr>
              <w:t xml:space="preserve"> </w:t>
            </w:r>
            <w:r w:rsidR="00FE09B3" w:rsidRPr="00A863DD">
              <w:rPr>
                <w:b w:val="0"/>
                <w:bCs w:val="0"/>
                <w:lang w:val="es-EC"/>
              </w:rPr>
              <w:t>Contractual</w:t>
            </w:r>
            <w:r w:rsidR="006412CD" w:rsidRPr="00A863DD">
              <w:rPr>
                <w:b w:val="0"/>
                <w:bCs w:val="0"/>
                <w:lang w:val="es-EC"/>
              </w:rPr>
              <w:t xml:space="preserve"> </w:t>
            </w:r>
            <w:r w:rsidRPr="00A863DD">
              <w:rPr>
                <w:b w:val="0"/>
                <w:bCs w:val="0"/>
                <w:lang w:val="es-EC"/>
              </w:rPr>
              <w:t>al</w:t>
            </w:r>
            <w:r w:rsidR="006412CD" w:rsidRPr="00A863DD">
              <w:rPr>
                <w:b w:val="0"/>
                <w:bCs w:val="0"/>
                <w:lang w:val="es-EC"/>
              </w:rPr>
              <w:t xml:space="preserve"> </w:t>
            </w:r>
            <w:r w:rsidRPr="00A863DD">
              <w:rPr>
                <w:b w:val="0"/>
                <w:bCs w:val="0"/>
                <w:lang w:val="es-EC"/>
              </w:rPr>
              <w:t>Oferente</w:t>
            </w:r>
            <w:r w:rsidR="006412CD" w:rsidRPr="00A863DD">
              <w:rPr>
                <w:b w:val="0"/>
                <w:bCs w:val="0"/>
                <w:lang w:val="es-EC"/>
              </w:rPr>
              <w:t xml:space="preserve"> </w:t>
            </w:r>
            <w:r w:rsidRPr="00A863DD">
              <w:rPr>
                <w:b w:val="0"/>
                <w:bCs w:val="0"/>
                <w:lang w:val="es-EC"/>
              </w:rPr>
              <w:t>seleccionado,</w:t>
            </w:r>
            <w:r w:rsidR="006412CD" w:rsidRPr="00A863DD">
              <w:rPr>
                <w:b w:val="0"/>
                <w:bCs w:val="0"/>
                <w:lang w:val="es-EC"/>
              </w:rPr>
              <w:t xml:space="preserve"> </w:t>
            </w:r>
            <w:r w:rsidRPr="00A863DD">
              <w:rPr>
                <w:b w:val="0"/>
                <w:bCs w:val="0"/>
                <w:lang w:val="es-EC"/>
              </w:rPr>
              <w:t>y,</w:t>
            </w:r>
            <w:r w:rsidR="006412CD" w:rsidRPr="00A863DD">
              <w:rPr>
                <w:b w:val="0"/>
                <w:bCs w:val="0"/>
                <w:lang w:val="es-EC"/>
              </w:rPr>
              <w:t xml:space="preserve"> </w:t>
            </w:r>
            <w:r w:rsidRPr="00A863DD">
              <w:rPr>
                <w:b w:val="0"/>
                <w:bCs w:val="0"/>
                <w:lang w:val="es-EC"/>
              </w:rPr>
              <w:t>si</w:t>
            </w:r>
            <w:r w:rsidR="006412CD" w:rsidRPr="00A863DD">
              <w:rPr>
                <w:b w:val="0"/>
                <w:bCs w:val="0"/>
                <w:lang w:val="es-EC"/>
              </w:rPr>
              <w:t xml:space="preserve"> </w:t>
            </w:r>
            <w:r w:rsidRPr="00A863DD">
              <w:rPr>
                <w:b w:val="0"/>
                <w:bCs w:val="0"/>
                <w:lang w:val="es-EC"/>
              </w:rPr>
              <w:t>se</w:t>
            </w:r>
            <w:r w:rsidR="006412CD" w:rsidRPr="00A863DD">
              <w:rPr>
                <w:b w:val="0"/>
                <w:bCs w:val="0"/>
                <w:lang w:val="es-EC"/>
              </w:rPr>
              <w:t xml:space="preserve"> </w:t>
            </w:r>
            <w:r w:rsidRPr="00A863DD">
              <w:rPr>
                <w:b w:val="0"/>
                <w:bCs w:val="0"/>
                <w:lang w:val="es-EC"/>
              </w:rPr>
              <w:t>especifica</w:t>
            </w:r>
            <w:r w:rsidR="006412CD" w:rsidRPr="00A863DD">
              <w:rPr>
                <w:b w:val="0"/>
                <w:bCs w:val="0"/>
                <w:lang w:val="es-EC"/>
              </w:rPr>
              <w:t xml:space="preserve"> </w:t>
            </w:r>
            <w:r w:rsidRPr="00A863DD">
              <w:rPr>
                <w:lang w:val="es-EC"/>
              </w:rPr>
              <w:t>en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DDL</w:t>
            </w:r>
            <w:r w:rsidRPr="00A863DD">
              <w:rPr>
                <w:b w:val="0"/>
                <w:bCs w:val="0"/>
                <w:lang w:val="es-EC"/>
              </w:rPr>
              <w:t>,</w:t>
            </w:r>
            <w:r w:rsidR="006412CD" w:rsidRPr="00A863DD">
              <w:rPr>
                <w:b w:val="0"/>
                <w:bCs w:val="0"/>
                <w:lang w:val="es-EC"/>
              </w:rPr>
              <w:t xml:space="preserve"> </w:t>
            </w:r>
            <w:r w:rsidRPr="00A863DD">
              <w:rPr>
                <w:b w:val="0"/>
                <w:bCs w:val="0"/>
                <w:lang w:val="es-EC"/>
              </w:rPr>
              <w:t>una</w:t>
            </w:r>
            <w:r w:rsidR="006412CD" w:rsidRPr="00A863DD">
              <w:rPr>
                <w:b w:val="0"/>
                <w:bCs w:val="0"/>
                <w:lang w:val="es-EC"/>
              </w:rPr>
              <w:t xml:space="preserve"> </w:t>
            </w:r>
            <w:r w:rsidRPr="00A863DD">
              <w:rPr>
                <w:b w:val="0"/>
                <w:bCs w:val="0"/>
                <w:lang w:val="es-EC"/>
              </w:rPr>
              <w:t>solicitud</w:t>
            </w:r>
            <w:r w:rsidR="006412CD" w:rsidRPr="00A863DD">
              <w:rPr>
                <w:b w:val="0"/>
                <w:bCs w:val="0"/>
                <w:lang w:val="es-EC"/>
              </w:rPr>
              <w:t xml:space="preserve"> </w:t>
            </w:r>
            <w:r w:rsidRPr="00A863DD">
              <w:rPr>
                <w:b w:val="0"/>
                <w:bCs w:val="0"/>
                <w:lang w:val="es-EC"/>
              </w:rPr>
              <w:t>para</w:t>
            </w:r>
            <w:r w:rsidR="006412CD" w:rsidRPr="00A863DD">
              <w:rPr>
                <w:b w:val="0"/>
                <w:bCs w:val="0"/>
                <w:lang w:val="es-EC"/>
              </w:rPr>
              <w:t xml:space="preserve"> </w:t>
            </w:r>
            <w:r w:rsidRPr="00A863DD">
              <w:rPr>
                <w:b w:val="0"/>
                <w:bCs w:val="0"/>
                <w:lang w:val="es-EC"/>
              </w:rPr>
              <w:t>presentar</w:t>
            </w:r>
            <w:r w:rsidR="006412CD" w:rsidRPr="00A863DD">
              <w:rPr>
                <w:b w:val="0"/>
                <w:bCs w:val="0"/>
                <w:lang w:val="es-EC"/>
              </w:rPr>
              <w:t xml:space="preserve"> </w:t>
            </w:r>
            <w:r w:rsidRPr="00A863DD">
              <w:rPr>
                <w:b w:val="0"/>
                <w:bCs w:val="0"/>
                <w:lang w:val="es-EC"/>
              </w:rPr>
              <w:t>el</w:t>
            </w:r>
            <w:r w:rsidR="006412CD" w:rsidRPr="00A863DD">
              <w:rPr>
                <w:b w:val="0"/>
                <w:bCs w:val="0"/>
                <w:lang w:val="es-EC"/>
              </w:rPr>
              <w:t xml:space="preserve"> </w:t>
            </w:r>
            <w:r w:rsidRPr="00A863DD">
              <w:rPr>
                <w:b w:val="0"/>
                <w:bCs w:val="0"/>
                <w:lang w:val="es-EC"/>
              </w:rPr>
              <w:t>Formulario</w:t>
            </w:r>
            <w:r w:rsidR="006412CD" w:rsidRPr="00A863DD">
              <w:rPr>
                <w:b w:val="0"/>
                <w:bCs w:val="0"/>
                <w:lang w:val="es-EC"/>
              </w:rPr>
              <w:t xml:space="preserve"> </w:t>
            </w:r>
            <w:r w:rsidRPr="00A863DD">
              <w:rPr>
                <w:b w:val="0"/>
                <w:bCs w:val="0"/>
                <w:lang w:val="es-EC"/>
              </w:rPr>
              <w:t>de</w:t>
            </w:r>
            <w:r w:rsidR="006412CD" w:rsidRPr="00A863DD">
              <w:rPr>
                <w:b w:val="0"/>
                <w:bCs w:val="0"/>
                <w:lang w:val="es-EC"/>
              </w:rPr>
              <w:t xml:space="preserve"> </w:t>
            </w:r>
            <w:r w:rsidRPr="00A863DD">
              <w:rPr>
                <w:b w:val="0"/>
                <w:bCs w:val="0"/>
                <w:lang w:val="es-EC"/>
              </w:rPr>
              <w:t>Divulgación</w:t>
            </w:r>
            <w:r w:rsidR="006412CD" w:rsidRPr="00A863DD">
              <w:rPr>
                <w:b w:val="0"/>
                <w:bCs w:val="0"/>
                <w:lang w:val="es-EC"/>
              </w:rPr>
              <w:t xml:space="preserve"> </w:t>
            </w:r>
            <w:r w:rsidRPr="00A863DD">
              <w:rPr>
                <w:b w:val="0"/>
                <w:bCs w:val="0"/>
                <w:lang w:val="es-EC"/>
              </w:rPr>
              <w:t>de</w:t>
            </w:r>
            <w:r w:rsidR="006412CD" w:rsidRPr="00A863DD">
              <w:rPr>
                <w:b w:val="0"/>
                <w:bCs w:val="0"/>
                <w:lang w:val="es-EC"/>
              </w:rPr>
              <w:t xml:space="preserve"> </w:t>
            </w:r>
            <w:r w:rsidRPr="00A863DD">
              <w:rPr>
                <w:b w:val="0"/>
                <w:bCs w:val="0"/>
                <w:lang w:val="es-EC"/>
              </w:rPr>
              <w:t>la</w:t>
            </w:r>
            <w:r w:rsidR="006412CD" w:rsidRPr="00A863DD">
              <w:rPr>
                <w:b w:val="0"/>
                <w:bCs w:val="0"/>
                <w:lang w:val="es-EC"/>
              </w:rPr>
              <w:t xml:space="preserve"> </w:t>
            </w:r>
            <w:r w:rsidRPr="00A863DD">
              <w:rPr>
                <w:b w:val="0"/>
                <w:bCs w:val="0"/>
                <w:lang w:val="es-EC"/>
              </w:rPr>
              <w:t>Propiedad</w:t>
            </w:r>
            <w:r w:rsidR="006412CD" w:rsidRPr="00A863DD">
              <w:rPr>
                <w:b w:val="0"/>
                <w:bCs w:val="0"/>
                <w:lang w:val="es-EC"/>
              </w:rPr>
              <w:t xml:space="preserve"> </w:t>
            </w:r>
            <w:r w:rsidRPr="00A863DD">
              <w:rPr>
                <w:b w:val="0"/>
                <w:bCs w:val="0"/>
                <w:lang w:val="es-EC"/>
              </w:rPr>
              <w:t>Efectiva</w:t>
            </w:r>
            <w:r w:rsidR="006412CD" w:rsidRPr="00A863DD">
              <w:rPr>
                <w:b w:val="0"/>
                <w:bCs w:val="0"/>
                <w:lang w:val="es-EC"/>
              </w:rPr>
              <w:t xml:space="preserve"> </w:t>
            </w:r>
            <w:r w:rsidRPr="00A863DD">
              <w:rPr>
                <w:b w:val="0"/>
                <w:bCs w:val="0"/>
                <w:lang w:val="es-EC"/>
              </w:rPr>
              <w:t>de</w:t>
            </w:r>
            <w:r w:rsidR="006412CD" w:rsidRPr="00A863DD">
              <w:rPr>
                <w:b w:val="0"/>
                <w:bCs w:val="0"/>
                <w:lang w:val="es-EC"/>
              </w:rPr>
              <w:t xml:space="preserve"> </w:t>
            </w:r>
            <w:r w:rsidRPr="00A863DD">
              <w:rPr>
                <w:b w:val="0"/>
                <w:bCs w:val="0"/>
                <w:lang w:val="es-EC"/>
              </w:rPr>
              <w:t>la</w:t>
            </w:r>
            <w:r w:rsidR="006412CD" w:rsidRPr="00A863DD">
              <w:rPr>
                <w:b w:val="0"/>
                <w:bCs w:val="0"/>
                <w:lang w:val="es-EC"/>
              </w:rPr>
              <w:t xml:space="preserve"> </w:t>
            </w:r>
            <w:r w:rsidRPr="00A863DD">
              <w:rPr>
                <w:b w:val="0"/>
                <w:bCs w:val="0"/>
                <w:lang w:val="es-EC"/>
              </w:rPr>
              <w:t>Sección</w:t>
            </w:r>
            <w:r w:rsidR="006412CD" w:rsidRPr="00A863DD">
              <w:rPr>
                <w:b w:val="0"/>
                <w:bCs w:val="0"/>
                <w:lang w:val="es-EC"/>
              </w:rPr>
              <w:t xml:space="preserve"> </w:t>
            </w:r>
            <w:r w:rsidRPr="00A863DD">
              <w:rPr>
                <w:b w:val="0"/>
                <w:bCs w:val="0"/>
                <w:lang w:val="es-EC"/>
              </w:rPr>
              <w:t>IX,</w:t>
            </w:r>
            <w:r w:rsidR="006412CD" w:rsidRPr="00A863DD">
              <w:rPr>
                <w:b w:val="0"/>
                <w:bCs w:val="0"/>
                <w:lang w:val="es-EC"/>
              </w:rPr>
              <w:t xml:space="preserve"> </w:t>
            </w:r>
            <w:r w:rsidRPr="00A863DD">
              <w:rPr>
                <w:b w:val="0"/>
                <w:bCs w:val="0"/>
                <w:lang w:val="es-EC"/>
              </w:rPr>
              <w:t>“Formularios</w:t>
            </w:r>
            <w:r w:rsidR="006412CD" w:rsidRPr="00A863DD">
              <w:rPr>
                <w:b w:val="0"/>
                <w:bCs w:val="0"/>
                <w:lang w:val="es-EC"/>
              </w:rPr>
              <w:t xml:space="preserve"> </w:t>
            </w:r>
            <w:r w:rsidRPr="00A863DD">
              <w:rPr>
                <w:b w:val="0"/>
                <w:bCs w:val="0"/>
                <w:lang w:val="es-EC"/>
              </w:rPr>
              <w:t>del</w:t>
            </w:r>
            <w:r w:rsidR="006412CD" w:rsidRPr="00A863DD">
              <w:rPr>
                <w:b w:val="0"/>
                <w:bCs w:val="0"/>
                <w:lang w:val="es-EC"/>
              </w:rPr>
              <w:t xml:space="preserve"> </w:t>
            </w:r>
            <w:r w:rsidRPr="00A863DD">
              <w:rPr>
                <w:b w:val="0"/>
                <w:bCs w:val="0"/>
                <w:lang w:val="es-EC"/>
              </w:rPr>
              <w:t>Contrato”</w:t>
            </w:r>
            <w:r w:rsidR="006412CD" w:rsidRPr="00A863DD">
              <w:rPr>
                <w:b w:val="0"/>
                <w:bCs w:val="0"/>
                <w:lang w:val="es-EC"/>
              </w:rPr>
              <w:t xml:space="preserve"> </w:t>
            </w:r>
            <w:r w:rsidRPr="00A863DD">
              <w:rPr>
                <w:b w:val="0"/>
                <w:bCs w:val="0"/>
                <w:lang w:val="es-EC"/>
              </w:rPr>
              <w:t>que</w:t>
            </w:r>
            <w:r w:rsidR="006412CD" w:rsidRPr="00A863DD">
              <w:rPr>
                <w:b w:val="0"/>
                <w:bCs w:val="0"/>
                <w:lang w:val="es-EC"/>
              </w:rPr>
              <w:t xml:space="preserve"> </w:t>
            </w:r>
            <w:r w:rsidRPr="00A863DD">
              <w:rPr>
                <w:b w:val="0"/>
                <w:bCs w:val="0"/>
                <w:lang w:val="es-EC"/>
              </w:rPr>
              <w:t>proporciona</w:t>
            </w:r>
            <w:r w:rsidR="006412CD" w:rsidRPr="00A863DD">
              <w:rPr>
                <w:b w:val="0"/>
                <w:bCs w:val="0"/>
                <w:lang w:val="es-EC"/>
              </w:rPr>
              <w:t xml:space="preserve"> </w:t>
            </w:r>
            <w:r w:rsidRPr="00A863DD">
              <w:rPr>
                <w:b w:val="0"/>
                <w:bCs w:val="0"/>
                <w:lang w:val="es-EC"/>
              </w:rPr>
              <w:t>información</w:t>
            </w:r>
            <w:r w:rsidR="006412CD" w:rsidRPr="00A863DD">
              <w:rPr>
                <w:b w:val="0"/>
                <w:bCs w:val="0"/>
                <w:lang w:val="es-EC"/>
              </w:rPr>
              <w:t xml:space="preserve"> </w:t>
            </w:r>
            <w:r w:rsidRPr="00A863DD">
              <w:rPr>
                <w:b w:val="0"/>
                <w:bCs w:val="0"/>
                <w:lang w:val="es-EC"/>
              </w:rPr>
              <w:t>adicional</w:t>
            </w:r>
            <w:r w:rsidR="006412CD" w:rsidRPr="00A863DD">
              <w:rPr>
                <w:b w:val="0"/>
                <w:bCs w:val="0"/>
                <w:lang w:val="es-EC"/>
              </w:rPr>
              <w:t xml:space="preserve"> </w:t>
            </w:r>
            <w:r w:rsidRPr="00A863DD">
              <w:rPr>
                <w:b w:val="0"/>
                <w:bCs w:val="0"/>
                <w:lang w:val="es-EC"/>
              </w:rPr>
              <w:t>sobre</w:t>
            </w:r>
            <w:r w:rsidR="006412CD" w:rsidRPr="00A863DD">
              <w:rPr>
                <w:b w:val="0"/>
                <w:bCs w:val="0"/>
                <w:lang w:val="es-EC"/>
              </w:rPr>
              <w:t xml:space="preserve"> </w:t>
            </w:r>
            <w:r w:rsidRPr="00A863DD">
              <w:rPr>
                <w:b w:val="0"/>
                <w:bCs w:val="0"/>
                <w:lang w:val="es-EC"/>
              </w:rPr>
              <w:t>su</w:t>
            </w:r>
            <w:r w:rsidR="006412CD" w:rsidRPr="00A863DD">
              <w:rPr>
                <w:b w:val="0"/>
                <w:bCs w:val="0"/>
                <w:lang w:val="es-EC"/>
              </w:rPr>
              <w:t xml:space="preserve"> </w:t>
            </w:r>
            <w:r w:rsidRPr="00A863DD">
              <w:rPr>
                <w:b w:val="0"/>
                <w:bCs w:val="0"/>
                <w:lang w:val="es-EC"/>
              </w:rPr>
              <w:t>titularidad</w:t>
            </w:r>
            <w:r w:rsidR="006412CD" w:rsidRPr="00A863DD">
              <w:rPr>
                <w:b w:val="0"/>
                <w:bCs w:val="0"/>
                <w:lang w:val="es-EC"/>
              </w:rPr>
              <w:t xml:space="preserve"> </w:t>
            </w:r>
            <w:r w:rsidRPr="00A863DD">
              <w:rPr>
                <w:b w:val="0"/>
                <w:bCs w:val="0"/>
                <w:lang w:val="es-EC"/>
              </w:rPr>
              <w:t>real.</w:t>
            </w:r>
            <w:r w:rsidR="006412CD" w:rsidRPr="00A863DD">
              <w:rPr>
                <w:b w:val="0"/>
                <w:bCs w:val="0"/>
                <w:lang w:val="es-EC"/>
              </w:rPr>
              <w:t xml:space="preserve"> </w:t>
            </w:r>
            <w:r w:rsidRPr="00A863DD">
              <w:rPr>
                <w:b w:val="0"/>
                <w:bCs w:val="0"/>
                <w:lang w:val="es-EC"/>
              </w:rPr>
              <w:t>El</w:t>
            </w:r>
            <w:r w:rsidR="006412CD" w:rsidRPr="00A863DD">
              <w:rPr>
                <w:b w:val="0"/>
                <w:bCs w:val="0"/>
                <w:lang w:val="es-EC"/>
              </w:rPr>
              <w:t xml:space="preserve"> </w:t>
            </w:r>
            <w:r w:rsidRPr="00A863DD">
              <w:rPr>
                <w:b w:val="0"/>
                <w:bCs w:val="0"/>
                <w:lang w:val="es-EC"/>
              </w:rPr>
              <w:t>Formulario</w:t>
            </w:r>
            <w:r w:rsidR="006412CD" w:rsidRPr="00A863DD">
              <w:rPr>
                <w:b w:val="0"/>
                <w:bCs w:val="0"/>
                <w:lang w:val="es-EC"/>
              </w:rPr>
              <w:t xml:space="preserve"> </w:t>
            </w:r>
            <w:r w:rsidRPr="00A863DD">
              <w:rPr>
                <w:b w:val="0"/>
                <w:bCs w:val="0"/>
                <w:lang w:val="es-EC"/>
              </w:rPr>
              <w:t>de</w:t>
            </w:r>
            <w:r w:rsidR="006412CD" w:rsidRPr="00A863DD">
              <w:rPr>
                <w:b w:val="0"/>
                <w:bCs w:val="0"/>
                <w:lang w:val="es-EC"/>
              </w:rPr>
              <w:t xml:space="preserve"> </w:t>
            </w:r>
            <w:r w:rsidRPr="00A863DD">
              <w:rPr>
                <w:b w:val="0"/>
                <w:bCs w:val="0"/>
                <w:lang w:val="es-EC"/>
              </w:rPr>
              <w:t>Divulgación</w:t>
            </w:r>
            <w:r w:rsidR="006412CD" w:rsidRPr="00A863DD">
              <w:rPr>
                <w:b w:val="0"/>
                <w:bCs w:val="0"/>
                <w:lang w:val="es-EC"/>
              </w:rPr>
              <w:t xml:space="preserve"> </w:t>
            </w:r>
            <w:r w:rsidRPr="00A863DD">
              <w:rPr>
                <w:b w:val="0"/>
                <w:bCs w:val="0"/>
                <w:lang w:val="es-EC"/>
              </w:rPr>
              <w:t>de</w:t>
            </w:r>
            <w:r w:rsidR="006412CD" w:rsidRPr="00A863DD">
              <w:rPr>
                <w:b w:val="0"/>
                <w:bCs w:val="0"/>
                <w:lang w:val="es-EC"/>
              </w:rPr>
              <w:t xml:space="preserve"> </w:t>
            </w:r>
            <w:r w:rsidRPr="00A863DD">
              <w:rPr>
                <w:b w:val="0"/>
                <w:bCs w:val="0"/>
                <w:lang w:val="es-EC"/>
              </w:rPr>
              <w:t>la</w:t>
            </w:r>
            <w:r w:rsidR="006412CD" w:rsidRPr="00A863DD">
              <w:rPr>
                <w:b w:val="0"/>
                <w:bCs w:val="0"/>
                <w:lang w:val="es-EC"/>
              </w:rPr>
              <w:t xml:space="preserve"> </w:t>
            </w:r>
            <w:r w:rsidRPr="00A863DD">
              <w:rPr>
                <w:b w:val="0"/>
                <w:bCs w:val="0"/>
                <w:lang w:val="es-EC"/>
              </w:rPr>
              <w:t>Propiedad</w:t>
            </w:r>
            <w:r w:rsidR="006412CD" w:rsidRPr="00A863DD">
              <w:rPr>
                <w:b w:val="0"/>
                <w:bCs w:val="0"/>
                <w:lang w:val="es-EC"/>
              </w:rPr>
              <w:t xml:space="preserve"> </w:t>
            </w:r>
            <w:r w:rsidRPr="00A863DD">
              <w:rPr>
                <w:b w:val="0"/>
                <w:bCs w:val="0"/>
                <w:lang w:val="es-EC"/>
              </w:rPr>
              <w:t>Efectiva,</w:t>
            </w:r>
            <w:r w:rsidR="006412CD" w:rsidRPr="00A863DD">
              <w:rPr>
                <w:b w:val="0"/>
                <w:bCs w:val="0"/>
                <w:lang w:val="es-EC"/>
              </w:rPr>
              <w:t xml:space="preserve"> </w:t>
            </w:r>
            <w:r w:rsidRPr="00A863DD">
              <w:rPr>
                <w:b w:val="0"/>
                <w:bCs w:val="0"/>
                <w:lang w:val="es-EC"/>
              </w:rPr>
              <w:t>si</w:t>
            </w:r>
            <w:r w:rsidR="006412CD" w:rsidRPr="00A863DD">
              <w:rPr>
                <w:b w:val="0"/>
                <w:bCs w:val="0"/>
                <w:lang w:val="es-EC"/>
              </w:rPr>
              <w:t xml:space="preserve"> </w:t>
            </w:r>
            <w:r w:rsidRPr="00A863DD">
              <w:rPr>
                <w:b w:val="0"/>
                <w:bCs w:val="0"/>
                <w:lang w:val="es-EC"/>
              </w:rPr>
              <w:t>así</w:t>
            </w:r>
            <w:r w:rsidR="006412CD" w:rsidRPr="00A863DD">
              <w:rPr>
                <w:b w:val="0"/>
                <w:bCs w:val="0"/>
                <w:lang w:val="es-EC"/>
              </w:rPr>
              <w:t xml:space="preserve"> </w:t>
            </w:r>
            <w:r w:rsidRPr="00A863DD">
              <w:rPr>
                <w:b w:val="0"/>
                <w:bCs w:val="0"/>
                <w:lang w:val="es-EC"/>
              </w:rPr>
              <w:t>se</w:t>
            </w:r>
            <w:r w:rsidR="006412CD" w:rsidRPr="00A863DD">
              <w:rPr>
                <w:b w:val="0"/>
                <w:bCs w:val="0"/>
                <w:lang w:val="es-EC"/>
              </w:rPr>
              <w:t xml:space="preserve"> </w:t>
            </w:r>
            <w:r w:rsidRPr="00A863DD">
              <w:rPr>
                <w:b w:val="0"/>
                <w:bCs w:val="0"/>
                <w:lang w:val="es-EC"/>
              </w:rPr>
              <w:t>solicita,</w:t>
            </w:r>
            <w:r w:rsidR="006412CD" w:rsidRPr="00A863DD">
              <w:rPr>
                <w:b w:val="0"/>
                <w:bCs w:val="0"/>
                <w:lang w:val="es-EC"/>
              </w:rPr>
              <w:t xml:space="preserve"> </w:t>
            </w:r>
            <w:r w:rsidRPr="00A863DD">
              <w:rPr>
                <w:b w:val="0"/>
                <w:bCs w:val="0"/>
                <w:lang w:val="es-EC"/>
              </w:rPr>
              <w:t>deberá</w:t>
            </w:r>
            <w:r w:rsidR="006412CD" w:rsidRPr="00A863DD">
              <w:rPr>
                <w:b w:val="0"/>
                <w:bCs w:val="0"/>
                <w:lang w:val="es-EC"/>
              </w:rPr>
              <w:t xml:space="preserve"> </w:t>
            </w:r>
            <w:r w:rsidRPr="00A863DD">
              <w:rPr>
                <w:b w:val="0"/>
                <w:bCs w:val="0"/>
                <w:lang w:val="es-EC"/>
              </w:rPr>
              <w:t>enviarse</w:t>
            </w:r>
            <w:r w:rsidR="006412CD" w:rsidRPr="00A863DD">
              <w:rPr>
                <w:b w:val="0"/>
                <w:bCs w:val="0"/>
                <w:lang w:val="es-EC"/>
              </w:rPr>
              <w:t xml:space="preserve"> </w:t>
            </w:r>
            <w:r w:rsidRPr="00A863DD">
              <w:rPr>
                <w:b w:val="0"/>
                <w:bCs w:val="0"/>
                <w:lang w:val="es-EC"/>
              </w:rPr>
              <w:t>dentro</w:t>
            </w:r>
            <w:r w:rsidR="006412CD" w:rsidRPr="00A863DD">
              <w:rPr>
                <w:b w:val="0"/>
                <w:bCs w:val="0"/>
                <w:lang w:val="es-EC"/>
              </w:rPr>
              <w:t xml:space="preserve"> </w:t>
            </w:r>
            <w:r w:rsidRPr="00A863DD">
              <w:rPr>
                <w:b w:val="0"/>
                <w:bCs w:val="0"/>
                <w:lang w:val="es-EC"/>
              </w:rPr>
              <w:t>de</w:t>
            </w:r>
            <w:r w:rsidR="006412CD" w:rsidRPr="00A863DD">
              <w:rPr>
                <w:b w:val="0"/>
                <w:bCs w:val="0"/>
                <w:lang w:val="es-EC"/>
              </w:rPr>
              <w:t xml:space="preserve"> </w:t>
            </w:r>
            <w:r w:rsidRPr="00A863DD">
              <w:rPr>
                <w:b w:val="0"/>
                <w:bCs w:val="0"/>
                <w:lang w:val="es-EC"/>
              </w:rPr>
              <w:t>los</w:t>
            </w:r>
            <w:r w:rsidR="006412CD" w:rsidRPr="00A863DD">
              <w:rPr>
                <w:b w:val="0"/>
                <w:bCs w:val="0"/>
                <w:lang w:val="es-EC"/>
              </w:rPr>
              <w:t xml:space="preserve"> </w:t>
            </w:r>
            <w:r w:rsidRPr="00A863DD">
              <w:rPr>
                <w:b w:val="0"/>
                <w:bCs w:val="0"/>
                <w:lang w:val="es-EC"/>
              </w:rPr>
              <w:t>ocho</w:t>
            </w:r>
            <w:r w:rsidR="006412CD" w:rsidRPr="00A863DD">
              <w:rPr>
                <w:b w:val="0"/>
                <w:bCs w:val="0"/>
                <w:lang w:val="es-EC"/>
              </w:rPr>
              <w:t xml:space="preserve"> </w:t>
            </w:r>
            <w:r w:rsidRPr="00A863DD">
              <w:rPr>
                <w:b w:val="0"/>
                <w:bCs w:val="0"/>
                <w:lang w:val="es-EC"/>
              </w:rPr>
              <w:t>(8)</w:t>
            </w:r>
            <w:r w:rsidR="006412CD" w:rsidRPr="00A863DD">
              <w:rPr>
                <w:b w:val="0"/>
                <w:bCs w:val="0"/>
                <w:lang w:val="es-EC"/>
              </w:rPr>
              <w:t xml:space="preserve"> </w:t>
            </w:r>
            <w:r w:rsidRPr="00A863DD">
              <w:rPr>
                <w:b w:val="0"/>
                <w:bCs w:val="0"/>
                <w:lang w:val="es-EC"/>
              </w:rPr>
              <w:t>días</w:t>
            </w:r>
            <w:r w:rsidR="006412CD" w:rsidRPr="00A863DD">
              <w:rPr>
                <w:b w:val="0"/>
                <w:bCs w:val="0"/>
                <w:lang w:val="es-EC"/>
              </w:rPr>
              <w:t xml:space="preserve"> </w:t>
            </w:r>
            <w:r w:rsidRPr="00A863DD">
              <w:rPr>
                <w:b w:val="0"/>
                <w:bCs w:val="0"/>
                <w:lang w:val="es-EC"/>
              </w:rPr>
              <w:t>hábiles</w:t>
            </w:r>
            <w:r w:rsidR="006412CD" w:rsidRPr="00A863DD">
              <w:rPr>
                <w:b w:val="0"/>
                <w:bCs w:val="0"/>
                <w:lang w:val="es-EC"/>
              </w:rPr>
              <w:t xml:space="preserve"> </w:t>
            </w:r>
            <w:r w:rsidRPr="00A863DD">
              <w:rPr>
                <w:b w:val="0"/>
                <w:bCs w:val="0"/>
                <w:lang w:val="es-EC"/>
              </w:rPr>
              <w:t>posteriores</w:t>
            </w:r>
            <w:r w:rsidR="006412CD" w:rsidRPr="00A863DD">
              <w:rPr>
                <w:b w:val="0"/>
                <w:bCs w:val="0"/>
                <w:lang w:val="es-EC"/>
              </w:rPr>
              <w:t xml:space="preserve"> </w:t>
            </w:r>
            <w:r w:rsidRPr="00A863DD">
              <w:rPr>
                <w:b w:val="0"/>
                <w:bCs w:val="0"/>
                <w:lang w:val="es-EC"/>
              </w:rPr>
              <w:t>a</w:t>
            </w:r>
            <w:r w:rsidR="006412CD" w:rsidRPr="00A863DD">
              <w:rPr>
                <w:b w:val="0"/>
                <w:bCs w:val="0"/>
                <w:lang w:val="es-EC"/>
              </w:rPr>
              <w:t xml:space="preserve"> </w:t>
            </w:r>
            <w:r w:rsidRPr="00A863DD">
              <w:rPr>
                <w:b w:val="0"/>
                <w:bCs w:val="0"/>
                <w:lang w:val="es-EC"/>
              </w:rPr>
              <w:t>la</w:t>
            </w:r>
            <w:r w:rsidR="006412CD" w:rsidRPr="00A863DD">
              <w:rPr>
                <w:b w:val="0"/>
                <w:bCs w:val="0"/>
                <w:lang w:val="es-EC"/>
              </w:rPr>
              <w:t xml:space="preserve"> </w:t>
            </w:r>
            <w:r w:rsidRPr="00A863DD">
              <w:rPr>
                <w:b w:val="0"/>
                <w:bCs w:val="0"/>
                <w:lang w:val="es-EC"/>
              </w:rPr>
              <w:t>recepción</w:t>
            </w:r>
            <w:r w:rsidR="006412CD" w:rsidRPr="00A863DD">
              <w:rPr>
                <w:b w:val="0"/>
                <w:bCs w:val="0"/>
                <w:lang w:val="es-EC"/>
              </w:rPr>
              <w:t xml:space="preserve"> </w:t>
            </w:r>
            <w:r w:rsidRPr="00A863DD">
              <w:rPr>
                <w:b w:val="0"/>
                <w:bCs w:val="0"/>
                <w:lang w:val="es-EC"/>
              </w:rPr>
              <w:t>de</w:t>
            </w:r>
            <w:r w:rsidR="006412CD" w:rsidRPr="00A863DD">
              <w:rPr>
                <w:b w:val="0"/>
                <w:bCs w:val="0"/>
                <w:lang w:val="es-EC"/>
              </w:rPr>
              <w:t xml:space="preserve"> </w:t>
            </w:r>
            <w:r w:rsidRPr="00A863DD">
              <w:rPr>
                <w:b w:val="0"/>
                <w:bCs w:val="0"/>
                <w:lang w:val="es-EC"/>
              </w:rPr>
              <w:t>esta</w:t>
            </w:r>
            <w:r w:rsidR="006412CD" w:rsidRPr="00A863DD">
              <w:rPr>
                <w:b w:val="0"/>
                <w:bCs w:val="0"/>
                <w:lang w:val="es-EC"/>
              </w:rPr>
              <w:t xml:space="preserve"> </w:t>
            </w:r>
            <w:r w:rsidRPr="00A863DD">
              <w:rPr>
                <w:b w:val="0"/>
                <w:bCs w:val="0"/>
                <w:lang w:val="es-EC"/>
              </w:rPr>
              <w:t>solicitud.</w:t>
            </w:r>
          </w:p>
        </w:tc>
      </w:tr>
      <w:tr w:rsidR="005A4996" w:rsidRPr="00A863DD" w14:paraId="3C6890EB" w14:textId="77777777" w:rsidTr="00CB7A89">
        <w:tc>
          <w:tcPr>
            <w:tcW w:w="1530" w:type="pct"/>
          </w:tcPr>
          <w:p w14:paraId="53F88C86" w14:textId="77777777" w:rsidR="005A4996" w:rsidRPr="00A863DD" w:rsidRDefault="005A4996" w:rsidP="005A4996">
            <w:pPr>
              <w:pStyle w:val="Ttulo3"/>
            </w:pPr>
          </w:p>
        </w:tc>
        <w:tc>
          <w:tcPr>
            <w:tcW w:w="3452" w:type="pct"/>
          </w:tcPr>
          <w:p w14:paraId="0133D46A" w14:textId="1CE8B49C" w:rsidR="005A4996" w:rsidRPr="00A863DD" w:rsidRDefault="005A4996" w:rsidP="00236DB9">
            <w:pPr>
              <w:pStyle w:val="Sec1-ClausesAfter10pt1"/>
              <w:numPr>
                <w:ilvl w:val="0"/>
                <w:numId w:val="42"/>
              </w:numPr>
              <w:ind w:left="688" w:hanging="688"/>
              <w:jc w:val="both"/>
              <w:rPr>
                <w:lang w:val="es-EC"/>
              </w:rPr>
            </w:pPr>
            <w:r w:rsidRPr="00A863DD">
              <w:rPr>
                <w:b w:val="0"/>
                <w:bCs w:val="0"/>
                <w:lang w:val="es-EC"/>
              </w:rPr>
              <w:t>Dentro</w:t>
            </w:r>
            <w:r w:rsidR="006412CD" w:rsidRPr="00A863DD">
              <w:rPr>
                <w:b w:val="0"/>
                <w:bCs w:val="0"/>
                <w:lang w:val="es-EC"/>
              </w:rPr>
              <w:t xml:space="preserve"> </w:t>
            </w:r>
            <w:r w:rsidRPr="00A863DD">
              <w:rPr>
                <w:b w:val="0"/>
                <w:bCs w:val="0"/>
                <w:lang w:val="es-EC"/>
              </w:rPr>
              <w:t>de</w:t>
            </w:r>
            <w:r w:rsidR="006412CD" w:rsidRPr="00A863DD">
              <w:rPr>
                <w:b w:val="0"/>
                <w:bCs w:val="0"/>
                <w:lang w:val="es-EC"/>
              </w:rPr>
              <w:t xml:space="preserve"> </w:t>
            </w:r>
            <w:r w:rsidRPr="00A863DD">
              <w:rPr>
                <w:b w:val="0"/>
                <w:bCs w:val="0"/>
                <w:lang w:val="es-EC"/>
              </w:rPr>
              <w:t>los</w:t>
            </w:r>
            <w:r w:rsidR="006412CD" w:rsidRPr="00A863DD">
              <w:rPr>
                <w:b w:val="0"/>
                <w:bCs w:val="0"/>
                <w:lang w:val="es-EC"/>
              </w:rPr>
              <w:t xml:space="preserve"> </w:t>
            </w:r>
            <w:r w:rsidRPr="00A863DD">
              <w:rPr>
                <w:b w:val="0"/>
                <w:bCs w:val="0"/>
                <w:lang w:val="es-EC"/>
              </w:rPr>
              <w:t>veintiún</w:t>
            </w:r>
            <w:r w:rsidR="006412CD" w:rsidRPr="00A863DD">
              <w:rPr>
                <w:b w:val="0"/>
                <w:bCs w:val="0"/>
                <w:lang w:val="es-EC"/>
              </w:rPr>
              <w:t xml:space="preserve"> </w:t>
            </w:r>
            <w:r w:rsidRPr="00A863DD">
              <w:rPr>
                <w:b w:val="0"/>
                <w:bCs w:val="0"/>
                <w:lang w:val="es-EC"/>
              </w:rPr>
              <w:t>(21)</w:t>
            </w:r>
            <w:r w:rsidR="006412CD" w:rsidRPr="00A863DD">
              <w:rPr>
                <w:b w:val="0"/>
                <w:bCs w:val="0"/>
                <w:lang w:val="es-EC"/>
              </w:rPr>
              <w:t xml:space="preserve"> </w:t>
            </w:r>
            <w:r w:rsidRPr="00A863DD">
              <w:rPr>
                <w:b w:val="0"/>
                <w:bCs w:val="0"/>
                <w:lang w:val="es-EC"/>
              </w:rPr>
              <w:t>días</w:t>
            </w:r>
            <w:r w:rsidR="006412CD" w:rsidRPr="00A863DD">
              <w:rPr>
                <w:b w:val="0"/>
                <w:bCs w:val="0"/>
                <w:lang w:val="es-EC"/>
              </w:rPr>
              <w:t xml:space="preserve"> </w:t>
            </w:r>
            <w:r w:rsidRPr="00A863DD">
              <w:rPr>
                <w:b w:val="0"/>
                <w:bCs w:val="0"/>
                <w:lang w:val="es-EC"/>
              </w:rPr>
              <w:t>siguientes</w:t>
            </w:r>
            <w:r w:rsidR="006412CD" w:rsidRPr="00A863DD">
              <w:rPr>
                <w:b w:val="0"/>
                <w:bCs w:val="0"/>
                <w:lang w:val="es-EC"/>
              </w:rPr>
              <w:t xml:space="preserve"> </w:t>
            </w:r>
            <w:r w:rsidRPr="00A863DD">
              <w:rPr>
                <w:b w:val="0"/>
                <w:bCs w:val="0"/>
                <w:lang w:val="es-EC"/>
              </w:rPr>
              <w:t>a</w:t>
            </w:r>
            <w:r w:rsidR="006412CD" w:rsidRPr="00A863DD">
              <w:rPr>
                <w:b w:val="0"/>
                <w:bCs w:val="0"/>
                <w:lang w:val="es-EC"/>
              </w:rPr>
              <w:t xml:space="preserve"> </w:t>
            </w:r>
            <w:r w:rsidRPr="00A863DD">
              <w:rPr>
                <w:b w:val="0"/>
                <w:bCs w:val="0"/>
                <w:lang w:val="es-EC"/>
              </w:rPr>
              <w:t>la</w:t>
            </w:r>
            <w:r w:rsidR="006412CD" w:rsidRPr="00A863DD">
              <w:rPr>
                <w:b w:val="0"/>
                <w:bCs w:val="0"/>
                <w:lang w:val="es-EC"/>
              </w:rPr>
              <w:t xml:space="preserve"> </w:t>
            </w:r>
            <w:r w:rsidRPr="00A863DD">
              <w:rPr>
                <w:b w:val="0"/>
                <w:bCs w:val="0"/>
                <w:lang w:val="es-EC"/>
              </w:rPr>
              <w:t>recepción</w:t>
            </w:r>
            <w:r w:rsidR="006412CD" w:rsidRPr="00A863DD">
              <w:rPr>
                <w:b w:val="0"/>
                <w:bCs w:val="0"/>
                <w:lang w:val="es-EC"/>
              </w:rPr>
              <w:t xml:space="preserve"> </w:t>
            </w:r>
            <w:r w:rsidRPr="00A863DD">
              <w:rPr>
                <w:b w:val="0"/>
                <w:bCs w:val="0"/>
                <w:lang w:val="es-EC"/>
              </w:rPr>
              <w:t>del</w:t>
            </w:r>
            <w:r w:rsidR="006412CD" w:rsidRPr="00A863DD">
              <w:rPr>
                <w:b w:val="0"/>
                <w:bCs w:val="0"/>
                <w:lang w:val="es-EC"/>
              </w:rPr>
              <w:t xml:space="preserve"> </w:t>
            </w:r>
            <w:r w:rsidR="00FE09B3" w:rsidRPr="00A863DD">
              <w:rPr>
                <w:b w:val="0"/>
                <w:bCs w:val="0"/>
                <w:lang w:val="es-EC"/>
              </w:rPr>
              <w:t>Convenio</w:t>
            </w:r>
            <w:r w:rsidR="006412CD" w:rsidRPr="00A863DD">
              <w:rPr>
                <w:b w:val="0"/>
                <w:bCs w:val="0"/>
                <w:lang w:val="es-EC"/>
              </w:rPr>
              <w:t xml:space="preserve"> </w:t>
            </w:r>
            <w:r w:rsidR="00FE09B3" w:rsidRPr="00A863DD">
              <w:rPr>
                <w:b w:val="0"/>
                <w:bCs w:val="0"/>
                <w:lang w:val="es-EC"/>
              </w:rPr>
              <w:t>Contractual</w:t>
            </w:r>
            <w:r w:rsidRPr="00A863DD">
              <w:rPr>
                <w:b w:val="0"/>
                <w:bCs w:val="0"/>
                <w:lang w:val="es-EC"/>
              </w:rPr>
              <w:t>,</w:t>
            </w:r>
            <w:r w:rsidR="006412CD" w:rsidRPr="00A863DD">
              <w:rPr>
                <w:b w:val="0"/>
                <w:bCs w:val="0"/>
                <w:lang w:val="es-EC"/>
              </w:rPr>
              <w:t xml:space="preserve"> </w:t>
            </w:r>
            <w:r w:rsidRPr="00A863DD">
              <w:rPr>
                <w:b w:val="0"/>
                <w:bCs w:val="0"/>
                <w:lang w:val="es-EC"/>
              </w:rPr>
              <w:t>el</w:t>
            </w:r>
            <w:r w:rsidR="006412CD" w:rsidRPr="00A863DD">
              <w:rPr>
                <w:b w:val="0"/>
                <w:bCs w:val="0"/>
                <w:lang w:val="es-EC"/>
              </w:rPr>
              <w:t xml:space="preserve"> </w:t>
            </w:r>
            <w:r w:rsidRPr="00A863DD">
              <w:rPr>
                <w:b w:val="0"/>
                <w:bCs w:val="0"/>
                <w:lang w:val="es-EC"/>
              </w:rPr>
              <w:t>Oferente</w:t>
            </w:r>
            <w:r w:rsidR="006412CD" w:rsidRPr="00A863DD">
              <w:rPr>
                <w:b w:val="0"/>
                <w:bCs w:val="0"/>
                <w:lang w:val="es-EC"/>
              </w:rPr>
              <w:t xml:space="preserve"> </w:t>
            </w:r>
            <w:r w:rsidRPr="00A863DD">
              <w:rPr>
                <w:b w:val="0"/>
                <w:bCs w:val="0"/>
                <w:lang w:val="es-EC"/>
              </w:rPr>
              <w:t>seleccionado</w:t>
            </w:r>
            <w:r w:rsidR="006412CD" w:rsidRPr="00A863DD">
              <w:rPr>
                <w:b w:val="0"/>
                <w:bCs w:val="0"/>
                <w:lang w:val="es-EC"/>
              </w:rPr>
              <w:t xml:space="preserve"> </w:t>
            </w:r>
            <w:r w:rsidRPr="00A863DD">
              <w:rPr>
                <w:b w:val="0"/>
                <w:bCs w:val="0"/>
                <w:lang w:val="es-EC"/>
              </w:rPr>
              <w:t>deberá</w:t>
            </w:r>
            <w:r w:rsidR="006412CD" w:rsidRPr="00A863DD">
              <w:rPr>
                <w:b w:val="0"/>
                <w:bCs w:val="0"/>
                <w:lang w:val="es-EC"/>
              </w:rPr>
              <w:t xml:space="preserve"> </w:t>
            </w:r>
            <w:r w:rsidRPr="00A863DD">
              <w:rPr>
                <w:b w:val="0"/>
                <w:bCs w:val="0"/>
                <w:lang w:val="es-EC"/>
              </w:rPr>
              <w:t>firmarlo,</w:t>
            </w:r>
            <w:r w:rsidR="006412CD" w:rsidRPr="00A863DD">
              <w:rPr>
                <w:b w:val="0"/>
                <w:bCs w:val="0"/>
                <w:lang w:val="es-EC"/>
              </w:rPr>
              <w:t xml:space="preserve"> </w:t>
            </w:r>
            <w:r w:rsidRPr="00A863DD">
              <w:rPr>
                <w:b w:val="0"/>
                <w:bCs w:val="0"/>
                <w:lang w:val="es-EC"/>
              </w:rPr>
              <w:t>fecharlo</w:t>
            </w:r>
            <w:r w:rsidR="006412CD" w:rsidRPr="00A863DD">
              <w:rPr>
                <w:b w:val="0"/>
                <w:bCs w:val="0"/>
                <w:lang w:val="es-EC"/>
              </w:rPr>
              <w:t xml:space="preserve"> </w:t>
            </w:r>
            <w:r w:rsidRPr="00A863DD">
              <w:rPr>
                <w:b w:val="0"/>
                <w:bCs w:val="0"/>
                <w:lang w:val="es-EC"/>
              </w:rPr>
              <w:t>y</w:t>
            </w:r>
            <w:r w:rsidR="006412CD" w:rsidRPr="00A863DD">
              <w:rPr>
                <w:b w:val="0"/>
                <w:bCs w:val="0"/>
                <w:lang w:val="es-EC"/>
              </w:rPr>
              <w:t xml:space="preserve"> </w:t>
            </w:r>
            <w:r w:rsidRPr="00A863DD">
              <w:rPr>
                <w:b w:val="0"/>
                <w:bCs w:val="0"/>
                <w:lang w:val="es-EC"/>
              </w:rPr>
              <w:t>devolverlo</w:t>
            </w:r>
            <w:r w:rsidR="006412CD" w:rsidRPr="00A863DD">
              <w:rPr>
                <w:b w:val="0"/>
                <w:bCs w:val="0"/>
                <w:lang w:val="es-EC"/>
              </w:rPr>
              <w:t xml:space="preserve"> </w:t>
            </w:r>
            <w:r w:rsidRPr="00A863DD">
              <w:rPr>
                <w:b w:val="0"/>
                <w:bCs w:val="0"/>
                <w:lang w:val="es-EC"/>
              </w:rPr>
              <w:t>al</w:t>
            </w:r>
            <w:r w:rsidR="006412CD" w:rsidRPr="00A863DD">
              <w:rPr>
                <w:b w:val="0"/>
                <w:bCs w:val="0"/>
                <w:lang w:val="es-EC"/>
              </w:rPr>
              <w:t xml:space="preserve"> </w:t>
            </w:r>
            <w:r w:rsidRPr="00A863DD">
              <w:rPr>
                <w:b w:val="0"/>
                <w:bCs w:val="0"/>
                <w:lang w:val="es-EC"/>
              </w:rPr>
              <w:t>Contratante.</w:t>
            </w:r>
          </w:p>
        </w:tc>
      </w:tr>
      <w:tr w:rsidR="005A4996" w:rsidRPr="00A863DD" w14:paraId="69DF0133" w14:textId="77777777" w:rsidTr="003D6336">
        <w:tc>
          <w:tcPr>
            <w:tcW w:w="1530" w:type="pct"/>
          </w:tcPr>
          <w:p w14:paraId="128C59DF" w14:textId="12048DB6" w:rsidR="005A4996" w:rsidRPr="00A863DD" w:rsidDel="000275F9" w:rsidRDefault="005A4996" w:rsidP="005A4996">
            <w:pPr>
              <w:pStyle w:val="Ttulo3"/>
            </w:pPr>
            <w:bookmarkStart w:id="148" w:name="_Toc413655025"/>
            <w:bookmarkStart w:id="149" w:name="_Toc529001754"/>
            <w:bookmarkStart w:id="150" w:name="_Toc26890229"/>
            <w:r w:rsidRPr="00A863DD">
              <w:t>42.</w:t>
            </w:r>
            <w:r w:rsidR="006412CD" w:rsidRPr="00A863DD">
              <w:t xml:space="preserve"> </w:t>
            </w:r>
            <w:r w:rsidRPr="00A863DD">
              <w:t>Garantía</w:t>
            </w:r>
            <w:r w:rsidR="006412CD" w:rsidRPr="00A863DD">
              <w:t xml:space="preserve"> </w:t>
            </w:r>
            <w:r w:rsidRPr="00A863DD">
              <w:t>de</w:t>
            </w:r>
            <w:r w:rsidR="006412CD" w:rsidRPr="00A863DD">
              <w:t xml:space="preserve"> </w:t>
            </w:r>
            <w:r w:rsidRPr="00A863DD">
              <w:t>Cumplimiento</w:t>
            </w:r>
            <w:bookmarkEnd w:id="148"/>
            <w:bookmarkEnd w:id="149"/>
            <w:bookmarkEnd w:id="150"/>
          </w:p>
        </w:tc>
        <w:tc>
          <w:tcPr>
            <w:tcW w:w="3452" w:type="pct"/>
          </w:tcPr>
          <w:p w14:paraId="2D607E6E" w14:textId="149C3B95" w:rsidR="005A4996" w:rsidRPr="00A863DD" w:rsidRDefault="005A4996" w:rsidP="00236DB9">
            <w:pPr>
              <w:pStyle w:val="Prrafodelista"/>
              <w:numPr>
                <w:ilvl w:val="0"/>
                <w:numId w:val="50"/>
              </w:numPr>
              <w:spacing w:after="200"/>
              <w:ind w:left="742" w:hanging="742"/>
              <w:jc w:val="both"/>
              <w:rPr>
                <w:lang w:val="es-EC"/>
              </w:rPr>
            </w:pPr>
            <w:r w:rsidRPr="00A863DD">
              <w:rPr>
                <w:lang w:val="es-EC"/>
              </w:rPr>
              <w:t>Dentro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veintiún</w:t>
            </w:r>
            <w:r w:rsidR="006412CD" w:rsidRPr="00A863DD">
              <w:rPr>
                <w:lang w:val="es-EC"/>
              </w:rPr>
              <w:t xml:space="preserve"> </w:t>
            </w:r>
            <w:r w:rsidRPr="00A863DD">
              <w:rPr>
                <w:lang w:val="es-EC"/>
              </w:rPr>
              <w:t>(21)</w:t>
            </w:r>
            <w:r w:rsidR="006412CD" w:rsidRPr="00A863DD">
              <w:rPr>
                <w:lang w:val="es-EC"/>
              </w:rPr>
              <w:t xml:space="preserve"> </w:t>
            </w:r>
            <w:r w:rsidRPr="00A863DD">
              <w:rPr>
                <w:lang w:val="es-EC"/>
              </w:rPr>
              <w:t>días</w:t>
            </w:r>
            <w:r w:rsidR="006412CD" w:rsidRPr="00A863DD">
              <w:rPr>
                <w:lang w:val="es-EC"/>
              </w:rPr>
              <w:t xml:space="preserve"> </w:t>
            </w:r>
            <w:r w:rsidRPr="00A863DD">
              <w:rPr>
                <w:lang w:val="es-EC"/>
              </w:rPr>
              <w:t>siguientes</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recepción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Carta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Aceptación</w:t>
            </w:r>
            <w:r w:rsidR="006412CD" w:rsidRPr="00A863DD">
              <w:rPr>
                <w:lang w:val="es-EC"/>
              </w:rPr>
              <w:t xml:space="preserve"> </w:t>
            </w:r>
            <w:r w:rsidRPr="00A863DD">
              <w:rPr>
                <w:lang w:val="es-EC"/>
              </w:rPr>
              <w:t>cursada</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seleccionado</w:t>
            </w:r>
            <w:r w:rsidR="006412CD" w:rsidRPr="00A863DD">
              <w:rPr>
                <w:lang w:val="es-EC"/>
              </w:rPr>
              <w:t xml:space="preserve"> </w:t>
            </w:r>
            <w:r w:rsidRPr="00A863DD">
              <w:rPr>
                <w:lang w:val="es-EC"/>
              </w:rPr>
              <w:t>deberá</w:t>
            </w:r>
            <w:r w:rsidR="006412CD" w:rsidRPr="00A863DD">
              <w:rPr>
                <w:lang w:val="es-EC"/>
              </w:rPr>
              <w:t xml:space="preserve"> </w:t>
            </w:r>
            <w:r w:rsidRPr="00A863DD">
              <w:rPr>
                <w:lang w:val="es-EC"/>
              </w:rPr>
              <w:t>presentar</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Garantía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Cumplimiento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conformidad</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Condiciones</w:t>
            </w:r>
            <w:r w:rsidR="006412CD" w:rsidRPr="00A863DD">
              <w:rPr>
                <w:lang w:val="es-EC"/>
              </w:rPr>
              <w:t xml:space="preserve"> </w:t>
            </w:r>
            <w:r w:rsidRPr="00A863DD">
              <w:rPr>
                <w:lang w:val="es-EC"/>
              </w:rPr>
              <w:t>Generales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formulario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Sección</w:t>
            </w:r>
            <w:r w:rsidR="006412CD" w:rsidRPr="00A863DD">
              <w:rPr>
                <w:lang w:val="es-EC"/>
              </w:rPr>
              <w:t xml:space="preserve"> </w:t>
            </w:r>
            <w:r w:rsidRPr="00A863DD">
              <w:rPr>
                <w:lang w:val="es-EC"/>
              </w:rPr>
              <w:t>X,</w:t>
            </w:r>
            <w:r w:rsidR="006412CD" w:rsidRPr="00A863DD">
              <w:rPr>
                <w:lang w:val="es-EC"/>
              </w:rPr>
              <w:t xml:space="preserve"> </w:t>
            </w:r>
            <w:r w:rsidRPr="00A863DD">
              <w:rPr>
                <w:lang w:val="es-EC"/>
              </w:rPr>
              <w:lastRenderedPageBreak/>
              <w:t>“Formularios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otro</w:t>
            </w:r>
            <w:r w:rsidR="006412CD" w:rsidRPr="00A863DD">
              <w:rPr>
                <w:lang w:val="es-EC"/>
              </w:rPr>
              <w:t xml:space="preserve"> </w:t>
            </w:r>
            <w:r w:rsidRPr="00A863DD">
              <w:rPr>
                <w:lang w:val="es-EC"/>
              </w:rPr>
              <w:t>formulario</w:t>
            </w:r>
            <w:r w:rsidR="006412CD" w:rsidRPr="00A863DD">
              <w:rPr>
                <w:lang w:val="es-EC"/>
              </w:rPr>
              <w:t xml:space="preserve"> </w:t>
            </w:r>
            <w:r w:rsidRPr="00A863DD">
              <w:rPr>
                <w:lang w:val="es-EC"/>
              </w:rPr>
              <w:t>aceptable</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Si</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seleccionado</w:t>
            </w:r>
            <w:r w:rsidR="006412CD" w:rsidRPr="00A863DD">
              <w:rPr>
                <w:lang w:val="es-EC"/>
              </w:rPr>
              <w:t xml:space="preserve"> </w:t>
            </w:r>
            <w:r w:rsidRPr="00A863DD">
              <w:rPr>
                <w:lang w:val="es-EC"/>
              </w:rPr>
              <w:t>suministra</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fianza</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Garantía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Cumplimiento,</w:t>
            </w:r>
            <w:r w:rsidR="006412CD" w:rsidRPr="00A863DD">
              <w:rPr>
                <w:lang w:val="es-EC"/>
              </w:rPr>
              <w:t xml:space="preserve"> </w:t>
            </w:r>
            <w:r w:rsidRPr="00A863DD">
              <w:rPr>
                <w:lang w:val="es-EC"/>
              </w:rPr>
              <w:t>debe</w:t>
            </w:r>
            <w:r w:rsidR="006412CD" w:rsidRPr="00A863DD">
              <w:rPr>
                <w:lang w:val="es-EC"/>
              </w:rPr>
              <w:t xml:space="preserve"> </w:t>
            </w:r>
            <w:r w:rsidRPr="00A863DD">
              <w:rPr>
                <w:lang w:val="es-EC"/>
              </w:rPr>
              <w:t>cerciorarse</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fianza</w:t>
            </w:r>
            <w:r w:rsidR="006412CD" w:rsidRPr="00A863DD">
              <w:rPr>
                <w:lang w:val="es-EC"/>
              </w:rPr>
              <w:t xml:space="preserve"> </w:t>
            </w:r>
            <w:r w:rsidRPr="00A863DD">
              <w:rPr>
                <w:lang w:val="es-EC"/>
              </w:rPr>
              <w:t>haya</w:t>
            </w:r>
            <w:r w:rsidR="006412CD" w:rsidRPr="00A863DD">
              <w:rPr>
                <w:lang w:val="es-EC"/>
              </w:rPr>
              <w:t xml:space="preserve"> </w:t>
            </w:r>
            <w:r w:rsidRPr="00A863DD">
              <w:rPr>
                <w:lang w:val="es-EC"/>
              </w:rPr>
              <w:t>sido</w:t>
            </w:r>
            <w:r w:rsidR="006412CD" w:rsidRPr="00A863DD">
              <w:rPr>
                <w:lang w:val="es-EC"/>
              </w:rPr>
              <w:t xml:space="preserve"> </w:t>
            </w:r>
            <w:r w:rsidRPr="00A863DD">
              <w:rPr>
                <w:lang w:val="es-EC"/>
              </w:rPr>
              <w:t>emitida</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compañía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fianzas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seguros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resulte</w:t>
            </w:r>
            <w:r w:rsidR="006412CD" w:rsidRPr="00A863DD">
              <w:rPr>
                <w:lang w:val="es-EC"/>
              </w:rPr>
              <w:t xml:space="preserve"> </w:t>
            </w:r>
            <w:r w:rsidRPr="00A863DD">
              <w:rPr>
                <w:lang w:val="es-EC"/>
              </w:rPr>
              <w:t>aceptable</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Toda</w:t>
            </w:r>
            <w:r w:rsidR="006412CD" w:rsidRPr="00A863DD">
              <w:rPr>
                <w:lang w:val="es-EC"/>
              </w:rPr>
              <w:t xml:space="preserve"> </w:t>
            </w:r>
            <w:r w:rsidRPr="00A863DD">
              <w:rPr>
                <w:lang w:val="es-EC"/>
              </w:rPr>
              <w:t>institución</w:t>
            </w:r>
            <w:r w:rsidR="006412CD" w:rsidRPr="00A863DD">
              <w:rPr>
                <w:lang w:val="es-EC"/>
              </w:rPr>
              <w:t xml:space="preserve"> </w:t>
            </w:r>
            <w:r w:rsidRPr="00A863DD">
              <w:rPr>
                <w:lang w:val="es-EC"/>
              </w:rPr>
              <w:t>extranjera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proporcione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fianza</w:t>
            </w:r>
            <w:r w:rsidR="006412CD" w:rsidRPr="00A863DD">
              <w:rPr>
                <w:lang w:val="es-EC"/>
              </w:rPr>
              <w:t xml:space="preserve"> </w:t>
            </w:r>
            <w:r w:rsidRPr="00A863DD">
              <w:rPr>
                <w:lang w:val="es-EC"/>
              </w:rPr>
              <w:t>deberá</w:t>
            </w:r>
            <w:r w:rsidR="006412CD" w:rsidRPr="00A863DD">
              <w:rPr>
                <w:lang w:val="es-EC"/>
              </w:rPr>
              <w:t xml:space="preserve"> </w:t>
            </w:r>
            <w:r w:rsidRPr="00A863DD">
              <w:rPr>
                <w:lang w:val="es-EC"/>
              </w:rPr>
              <w:t>tener</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institución</w:t>
            </w:r>
            <w:r w:rsidR="006412CD" w:rsidRPr="00A863DD">
              <w:rPr>
                <w:lang w:val="es-EC"/>
              </w:rPr>
              <w:t xml:space="preserve"> </w:t>
            </w:r>
            <w:r w:rsidRPr="00A863DD">
              <w:rPr>
                <w:lang w:val="es-EC"/>
              </w:rPr>
              <w:t>financiera</w:t>
            </w:r>
            <w:r w:rsidR="006412CD" w:rsidRPr="00A863DD">
              <w:rPr>
                <w:lang w:val="es-EC"/>
              </w:rPr>
              <w:t xml:space="preserve"> </w:t>
            </w:r>
            <w:r w:rsidRPr="00A863DD">
              <w:rPr>
                <w:lang w:val="es-EC"/>
              </w:rPr>
              <w:t>corresponsal</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país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Contratante,</w:t>
            </w:r>
            <w:r w:rsidR="006412CD" w:rsidRPr="00A863DD">
              <w:rPr>
                <w:lang w:val="es-EC"/>
              </w:rPr>
              <w:t xml:space="preserve"> </w:t>
            </w:r>
            <w:r w:rsidR="00C94614" w:rsidRPr="00A863DD">
              <w:rPr>
                <w:lang w:val="es-EC"/>
              </w:rPr>
              <w:t>a</w:t>
            </w:r>
            <w:r w:rsidR="006412CD" w:rsidRPr="00A863DD">
              <w:rPr>
                <w:lang w:val="es-EC"/>
              </w:rPr>
              <w:t xml:space="preserve"> </w:t>
            </w:r>
            <w:r w:rsidR="00C94614" w:rsidRPr="00A863DD">
              <w:rPr>
                <w:lang w:val="es-EC"/>
              </w:rPr>
              <w:t>menos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haya</w:t>
            </w:r>
            <w:r w:rsidR="006412CD" w:rsidRPr="00A863DD">
              <w:rPr>
                <w:lang w:val="es-EC"/>
              </w:rPr>
              <w:t xml:space="preserve"> </w:t>
            </w:r>
            <w:r w:rsidRPr="00A863DD">
              <w:rPr>
                <w:lang w:val="es-EC"/>
              </w:rPr>
              <w:t>convenido</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escrito</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requiere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institución</w:t>
            </w:r>
            <w:r w:rsidR="006412CD" w:rsidRPr="00A863DD">
              <w:rPr>
                <w:lang w:val="es-EC"/>
              </w:rPr>
              <w:t xml:space="preserve"> </w:t>
            </w:r>
            <w:r w:rsidRPr="00A863DD">
              <w:rPr>
                <w:lang w:val="es-EC"/>
              </w:rPr>
              <w:t>financiera</w:t>
            </w:r>
            <w:r w:rsidR="006412CD" w:rsidRPr="00A863DD">
              <w:rPr>
                <w:lang w:val="es-EC"/>
              </w:rPr>
              <w:t xml:space="preserve"> </w:t>
            </w:r>
            <w:r w:rsidRPr="00A863DD">
              <w:rPr>
                <w:lang w:val="es-EC"/>
              </w:rPr>
              <w:t>corresponsal.</w:t>
            </w:r>
          </w:p>
        </w:tc>
      </w:tr>
      <w:tr w:rsidR="005A4996" w:rsidRPr="00A863DD" w14:paraId="2864B6A0" w14:textId="77777777" w:rsidTr="00CB7A89">
        <w:tc>
          <w:tcPr>
            <w:tcW w:w="1530" w:type="pct"/>
          </w:tcPr>
          <w:p w14:paraId="2B3DE70F" w14:textId="77777777" w:rsidR="005A4996" w:rsidRPr="00A863DD" w:rsidDel="000275F9" w:rsidRDefault="005A4996" w:rsidP="005A4996">
            <w:pPr>
              <w:pStyle w:val="Ttulo3"/>
            </w:pPr>
          </w:p>
        </w:tc>
        <w:tc>
          <w:tcPr>
            <w:tcW w:w="3452" w:type="pct"/>
          </w:tcPr>
          <w:p w14:paraId="00D5E2A6" w14:textId="32B401B4" w:rsidR="005A4996" w:rsidRPr="00A863DD" w:rsidRDefault="005A4996" w:rsidP="00236DB9">
            <w:pPr>
              <w:pStyle w:val="Prrafodelista"/>
              <w:numPr>
                <w:ilvl w:val="0"/>
                <w:numId w:val="50"/>
              </w:numPr>
              <w:spacing w:after="200"/>
              <w:ind w:left="742" w:hanging="742"/>
              <w:jc w:val="both"/>
              <w:rPr>
                <w:lang w:val="es-EC"/>
              </w:rPr>
            </w:pPr>
            <w:r w:rsidRPr="00A863DD">
              <w:rPr>
                <w:lang w:val="es-EC"/>
              </w:rPr>
              <w:t>El</w:t>
            </w:r>
            <w:r w:rsidR="006412CD" w:rsidRPr="00A863DD">
              <w:rPr>
                <w:lang w:val="es-EC"/>
              </w:rPr>
              <w:t xml:space="preserve"> </w:t>
            </w:r>
            <w:r w:rsidRPr="00A863DD">
              <w:rPr>
                <w:lang w:val="es-EC"/>
              </w:rPr>
              <w:t>incumplimiento,</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parte</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seleccionado,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obligación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presentar</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Garantía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Cumplimiento</w:t>
            </w:r>
            <w:r w:rsidR="006412CD" w:rsidRPr="00A863DD">
              <w:rPr>
                <w:lang w:val="es-EC"/>
              </w:rPr>
              <w:t xml:space="preserve"> </w:t>
            </w:r>
            <w:r w:rsidRPr="00A863DD">
              <w:rPr>
                <w:lang w:val="es-EC"/>
              </w:rPr>
              <w:t>antes</w:t>
            </w:r>
            <w:r w:rsidR="006412CD" w:rsidRPr="00A863DD">
              <w:rPr>
                <w:lang w:val="es-EC"/>
              </w:rPr>
              <w:t xml:space="preserve"> </w:t>
            </w:r>
            <w:r w:rsidRPr="00A863DD">
              <w:rPr>
                <w:lang w:val="es-EC"/>
              </w:rPr>
              <w:t>mencionadas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firmar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Convenio</w:t>
            </w:r>
            <w:r w:rsidR="006412CD" w:rsidRPr="00A863DD">
              <w:rPr>
                <w:lang w:val="es-EC"/>
              </w:rPr>
              <w:t xml:space="preserve"> </w:t>
            </w:r>
            <w:r w:rsidRPr="00A863DD">
              <w:rPr>
                <w:lang w:val="es-EC"/>
              </w:rPr>
              <w:t>constituirá</w:t>
            </w:r>
            <w:r w:rsidR="006412CD" w:rsidRPr="00A863DD">
              <w:rPr>
                <w:lang w:val="es-EC"/>
              </w:rPr>
              <w:t xml:space="preserve"> </w:t>
            </w:r>
            <w:r w:rsidRPr="00A863DD">
              <w:rPr>
                <w:lang w:val="es-EC"/>
              </w:rPr>
              <w:t>causa</w:t>
            </w:r>
            <w:r w:rsidR="006412CD" w:rsidRPr="00A863DD">
              <w:rPr>
                <w:lang w:val="es-EC"/>
              </w:rPr>
              <w:t xml:space="preserve"> </w:t>
            </w:r>
            <w:r w:rsidRPr="00A863DD">
              <w:rPr>
                <w:lang w:val="es-EC"/>
              </w:rPr>
              <w:t>suficiente</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anulación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y</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pérdida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Garantía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Mantenimiento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ese</w:t>
            </w:r>
            <w:r w:rsidR="006412CD" w:rsidRPr="00A863DD">
              <w:rPr>
                <w:lang w:val="es-EC"/>
              </w:rPr>
              <w:t xml:space="preserve"> </w:t>
            </w:r>
            <w:r w:rsidRPr="00A863DD">
              <w:rPr>
                <w:lang w:val="es-EC"/>
              </w:rPr>
              <w:t>caso,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Contratante</w:t>
            </w:r>
            <w:r w:rsidR="006412CD" w:rsidRPr="00A863DD">
              <w:rPr>
                <w:lang w:val="es-EC"/>
              </w:rPr>
              <w:t xml:space="preserve"> </w:t>
            </w:r>
            <w:r w:rsidRPr="00A863DD">
              <w:rPr>
                <w:lang w:val="es-EC"/>
              </w:rPr>
              <w:t>puede</w:t>
            </w:r>
            <w:r w:rsidR="006412CD" w:rsidRPr="00A863DD">
              <w:rPr>
                <w:lang w:val="es-EC"/>
              </w:rPr>
              <w:t xml:space="preserve"> </w:t>
            </w:r>
            <w:r w:rsidRPr="00A863DD">
              <w:rPr>
                <w:lang w:val="es-EC"/>
              </w:rPr>
              <w:t>adjudicar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presentó</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segunda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Ventajosa.</w:t>
            </w:r>
          </w:p>
        </w:tc>
      </w:tr>
      <w:tr w:rsidR="005A4996" w:rsidRPr="00A863DD" w14:paraId="6AA7149E" w14:textId="77777777" w:rsidTr="003D6336">
        <w:trPr>
          <w:trHeight w:val="2269"/>
        </w:trPr>
        <w:tc>
          <w:tcPr>
            <w:tcW w:w="1530" w:type="pct"/>
          </w:tcPr>
          <w:p w14:paraId="3ABED412" w14:textId="615363A0" w:rsidR="005A4996" w:rsidRPr="00A863DD" w:rsidRDefault="005A4996" w:rsidP="005A4996">
            <w:pPr>
              <w:pStyle w:val="Ttulo3"/>
            </w:pPr>
            <w:bookmarkStart w:id="151" w:name="_Toc413655026"/>
            <w:bookmarkStart w:id="152" w:name="_Toc529001755"/>
            <w:bookmarkStart w:id="153" w:name="_Toc26890230"/>
            <w:r w:rsidRPr="00A863DD">
              <w:t>43.</w:t>
            </w:r>
            <w:r w:rsidRPr="00A863DD">
              <w:tab/>
              <w:t>Pago</w:t>
            </w:r>
            <w:r w:rsidR="006412CD" w:rsidRPr="00A863DD">
              <w:t xml:space="preserve"> </w:t>
            </w:r>
            <w:r w:rsidRPr="00A863DD">
              <w:t>de</w:t>
            </w:r>
            <w:r w:rsidR="006412CD" w:rsidRPr="00A863DD">
              <w:t xml:space="preserve"> </w:t>
            </w:r>
            <w:r w:rsidRPr="00A863DD">
              <w:t>Anticipo</w:t>
            </w:r>
            <w:r w:rsidR="006412CD" w:rsidRPr="00A863DD">
              <w:t xml:space="preserve"> </w:t>
            </w:r>
            <w:r w:rsidRPr="00A863DD">
              <w:t>y</w:t>
            </w:r>
            <w:r w:rsidR="006412CD" w:rsidRPr="00A863DD">
              <w:t xml:space="preserve"> </w:t>
            </w:r>
            <w:r w:rsidRPr="00A863DD">
              <w:t>Garantía</w:t>
            </w:r>
            <w:bookmarkEnd w:id="151"/>
            <w:bookmarkEnd w:id="152"/>
            <w:bookmarkEnd w:id="153"/>
          </w:p>
        </w:tc>
        <w:tc>
          <w:tcPr>
            <w:tcW w:w="3452" w:type="pct"/>
          </w:tcPr>
          <w:p w14:paraId="45DA8181" w14:textId="54C19D41" w:rsidR="005A4996" w:rsidRPr="00A863DD" w:rsidRDefault="005A4996" w:rsidP="005A4996">
            <w:pPr>
              <w:spacing w:after="200"/>
              <w:ind w:left="612" w:hanging="612"/>
              <w:jc w:val="both"/>
              <w:rPr>
                <w:rFonts w:ascii="Times New Roman Bold" w:hAnsi="Times New Roman Bold"/>
                <w:b/>
                <w:i/>
                <w:spacing w:val="-3"/>
              </w:rPr>
            </w:pPr>
            <w:r w:rsidRPr="00A863DD">
              <w:t>43.1</w:t>
            </w:r>
            <w:r w:rsidRPr="00A863DD">
              <w:tab/>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proveerá</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anticipo</w:t>
            </w:r>
            <w:r w:rsidR="006412CD" w:rsidRPr="00A863DD">
              <w:rPr>
                <w:spacing w:val="-3"/>
              </w:rPr>
              <w:t xml:space="preserve"> </w:t>
            </w:r>
            <w:r w:rsidRPr="00A863DD">
              <w:rPr>
                <w:spacing w:val="-3"/>
              </w:rPr>
              <w:t>sobre</w:t>
            </w:r>
            <w:r w:rsidR="006412CD" w:rsidRPr="00A863DD">
              <w:rPr>
                <w:spacing w:val="-3"/>
              </w:rPr>
              <w:t xml:space="preserve"> </w:t>
            </w:r>
            <w:r w:rsidR="003267D0" w:rsidRPr="00A863DD">
              <w:rPr>
                <w:spacing w:val="-3"/>
              </w:rPr>
              <w:t>el</w:t>
            </w:r>
            <w:r w:rsidR="006412CD" w:rsidRPr="00A863DD">
              <w:rPr>
                <w:spacing w:val="-3"/>
              </w:rPr>
              <w:t xml:space="preserve"> </w:t>
            </w:r>
            <w:r w:rsidR="003267D0" w:rsidRPr="00A863DD">
              <w:rPr>
                <w:spacing w:val="-4"/>
              </w:rPr>
              <w:t>Precio</w:t>
            </w:r>
            <w:r w:rsidR="006412CD" w:rsidRPr="00A863DD">
              <w:rPr>
                <w:spacing w:val="-4"/>
              </w:rPr>
              <w:t xml:space="preserve"> </w:t>
            </w:r>
            <w:r w:rsidRPr="00A863DD">
              <w:rPr>
                <w:spacing w:val="-4"/>
              </w:rPr>
              <w:t>del</w:t>
            </w:r>
            <w:r w:rsidR="006412CD" w:rsidRPr="00A863DD">
              <w:rPr>
                <w:spacing w:val="-4"/>
              </w:rPr>
              <w:t xml:space="preserve"> </w:t>
            </w:r>
            <w:r w:rsidRPr="00A863DD">
              <w:rPr>
                <w:spacing w:val="-4"/>
              </w:rPr>
              <w:t>Contrato</w:t>
            </w:r>
            <w:r w:rsidRPr="00A863DD">
              <w:rPr>
                <w:spacing w:val="-3"/>
              </w:rPr>
              <w:t>,</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estipulado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CGC</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supeditado</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máximo</w:t>
            </w:r>
            <w:r w:rsidR="006412CD" w:rsidRPr="00A863DD">
              <w:rPr>
                <w:spacing w:val="-3"/>
              </w:rPr>
              <w:t xml:space="preserve"> </w:t>
            </w:r>
            <w:r w:rsidRPr="00A863DD">
              <w:rPr>
                <w:spacing w:val="-3"/>
              </w:rPr>
              <w:t>establecido</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Pr="00A863DD">
              <w:rPr>
                <w:spacing w:val="-3"/>
              </w:rPr>
              <w:t>.</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pago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anticipo</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ejecutarse</w:t>
            </w:r>
            <w:r w:rsidR="006412CD" w:rsidRPr="00A863DD">
              <w:rPr>
                <w:spacing w:val="-3"/>
              </w:rPr>
              <w:t xml:space="preserve"> </w:t>
            </w:r>
            <w:r w:rsidRPr="00A863DD">
              <w:rPr>
                <w:spacing w:val="-3"/>
              </w:rPr>
              <w:t>contra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recepción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garantía.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Sección</w:t>
            </w:r>
            <w:r w:rsidR="006412CD" w:rsidRPr="00A863DD">
              <w:rPr>
                <w:spacing w:val="-3"/>
              </w:rPr>
              <w:t xml:space="preserve"> </w:t>
            </w:r>
            <w:r w:rsidRPr="00A863DD">
              <w:rPr>
                <w:spacing w:val="-3"/>
              </w:rPr>
              <w:t>X</w:t>
            </w:r>
            <w:r w:rsidR="006412CD" w:rsidRPr="00A863DD">
              <w:rPr>
                <w:spacing w:val="-3"/>
              </w:rPr>
              <w:t xml:space="preserve"> </w:t>
            </w:r>
            <w:r w:rsidRPr="00A863DD">
              <w:rPr>
                <w:spacing w:val="-3"/>
              </w:rPr>
              <w:t>“Formularios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proporciona</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formulario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Garantía</w:t>
            </w:r>
            <w:r w:rsidR="006412CD" w:rsidRPr="00A863DD">
              <w:rPr>
                <w:spacing w:val="-3"/>
              </w:rPr>
              <w:t xml:space="preserve"> </w:t>
            </w:r>
            <w:r w:rsidRPr="00A863DD">
              <w:rPr>
                <w:spacing w:val="-3"/>
              </w:rPr>
              <w:t>Bancaria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Pago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Anticipo.</w:t>
            </w:r>
            <w:r w:rsidR="006412CD" w:rsidRPr="00A863DD">
              <w:rPr>
                <w:spacing w:val="-3"/>
              </w:rPr>
              <w:t xml:space="preserve"> </w:t>
            </w:r>
          </w:p>
        </w:tc>
      </w:tr>
      <w:tr w:rsidR="005A4996" w:rsidRPr="00A863DD" w14:paraId="0A6A5E40" w14:textId="77777777" w:rsidTr="003D6336">
        <w:tc>
          <w:tcPr>
            <w:tcW w:w="1530" w:type="pct"/>
          </w:tcPr>
          <w:p w14:paraId="26CEDAAD" w14:textId="610E4BBA" w:rsidR="005A4996" w:rsidRPr="00A863DD" w:rsidRDefault="005A4996" w:rsidP="005A4996">
            <w:pPr>
              <w:pStyle w:val="Ttulo3"/>
            </w:pPr>
            <w:bookmarkStart w:id="154" w:name="_Toc413655027"/>
            <w:bookmarkStart w:id="155" w:name="_Toc529001756"/>
            <w:bookmarkStart w:id="156" w:name="_Toc26890231"/>
            <w:r w:rsidRPr="00A863DD">
              <w:t>44.</w:t>
            </w:r>
            <w:r w:rsidR="006412CD" w:rsidRPr="00A863DD">
              <w:t xml:space="preserve"> </w:t>
            </w:r>
            <w:r w:rsidRPr="00A863DD">
              <w:t>Conciliador</w:t>
            </w:r>
            <w:bookmarkEnd w:id="154"/>
            <w:bookmarkEnd w:id="155"/>
            <w:bookmarkEnd w:id="156"/>
            <w:r w:rsidR="006412CD" w:rsidRPr="00A863DD">
              <w:t xml:space="preserve"> </w:t>
            </w:r>
            <w:r w:rsidR="00A21600" w:rsidRPr="00A863DD">
              <w:t>Técnico</w:t>
            </w:r>
          </w:p>
        </w:tc>
        <w:tc>
          <w:tcPr>
            <w:tcW w:w="3452" w:type="pct"/>
          </w:tcPr>
          <w:p w14:paraId="68A7DA30" w14:textId="3FBCEB5B" w:rsidR="005A4996" w:rsidRPr="00A863DD" w:rsidRDefault="005A4996" w:rsidP="005A4996">
            <w:pPr>
              <w:suppressAutoHyphens/>
              <w:spacing w:after="200"/>
              <w:ind w:left="612" w:hanging="612"/>
              <w:jc w:val="both"/>
              <w:rPr>
                <w:spacing w:val="-3"/>
              </w:rPr>
            </w:pPr>
            <w:r w:rsidRPr="00A863DD">
              <w:rPr>
                <w:spacing w:val="-3"/>
              </w:rPr>
              <w:t>44.1</w:t>
            </w:r>
            <w:r w:rsidRPr="00A863DD">
              <w:rPr>
                <w:spacing w:val="-3"/>
              </w:rPr>
              <w:tab/>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propone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designe</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Conciliador</w:t>
            </w:r>
            <w:r w:rsidR="006412CD" w:rsidRPr="00A863DD">
              <w:rPr>
                <w:spacing w:val="-3"/>
              </w:rPr>
              <w:t xml:space="preserve"> </w:t>
            </w:r>
            <w:r w:rsidR="00A21600" w:rsidRPr="00A863DD">
              <w:rPr>
                <w:spacing w:val="-3"/>
              </w:rPr>
              <w:t>Técnico</w:t>
            </w:r>
            <w:r w:rsidR="006412CD" w:rsidRPr="00A863DD">
              <w:rPr>
                <w:spacing w:val="-3"/>
              </w:rPr>
              <w:t xml:space="preserve"> </w:t>
            </w:r>
            <w:r w:rsidRPr="00A863DD">
              <w:rPr>
                <w:spacing w:val="-3"/>
              </w:rPr>
              <w:t>bajo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persona</w:t>
            </w:r>
            <w:r w:rsidR="006412CD" w:rsidRPr="00A863DD">
              <w:rPr>
                <w:spacing w:val="-3"/>
              </w:rPr>
              <w:t xml:space="preserve"> </w:t>
            </w:r>
            <w:r w:rsidRPr="00A863DD">
              <w:rPr>
                <w:spacing w:val="-3"/>
              </w:rPr>
              <w:t>nombrada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Pr="00A863DD">
              <w:rPr>
                <w:spacing w:val="-3"/>
              </w:rPr>
              <w:t>,</w:t>
            </w:r>
            <w:r w:rsidR="006412CD" w:rsidRPr="00A863DD">
              <w:rPr>
                <w:spacing w:val="-3"/>
              </w:rPr>
              <w:t xml:space="preserve"> </w:t>
            </w:r>
            <w:r w:rsidRPr="00A863DD">
              <w:rPr>
                <w:spacing w:val="-3"/>
              </w:rPr>
              <w:t>a</w:t>
            </w:r>
            <w:r w:rsidR="006412CD" w:rsidRPr="00A863DD">
              <w:rPr>
                <w:spacing w:val="-3"/>
              </w:rPr>
              <w:t xml:space="preserve"> </w:t>
            </w:r>
            <w:r w:rsidRPr="00A863DD">
              <w:rPr>
                <w:spacing w:val="-3"/>
              </w:rPr>
              <w:t>quien</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le</w:t>
            </w:r>
            <w:r w:rsidR="006412CD" w:rsidRPr="00A863DD">
              <w:rPr>
                <w:spacing w:val="-3"/>
              </w:rPr>
              <w:t xml:space="preserve"> </w:t>
            </w:r>
            <w:r w:rsidRPr="00A863DD">
              <w:rPr>
                <w:spacing w:val="-3"/>
              </w:rPr>
              <w:t>pagarán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honorarios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hora</w:t>
            </w:r>
            <w:r w:rsidR="006412CD" w:rsidRPr="00A863DD">
              <w:rPr>
                <w:spacing w:val="-3"/>
              </w:rPr>
              <w:t xml:space="preserve"> </w:t>
            </w:r>
            <w:r w:rsidRPr="00A863DD">
              <w:rPr>
                <w:spacing w:val="-3"/>
              </w:rPr>
              <w:t>estipulados</w:t>
            </w:r>
            <w:r w:rsidR="006412CD" w:rsidRPr="00A863DD">
              <w:rPr>
                <w:b/>
                <w:spacing w:val="-3"/>
              </w:rPr>
              <w:t xml:space="preserve"> </w:t>
            </w:r>
            <w:r w:rsidRPr="00A863DD">
              <w:rPr>
                <w:b/>
                <w:spacing w:val="-3"/>
              </w:rPr>
              <w:t>en</w:t>
            </w:r>
            <w:r w:rsidR="006412CD" w:rsidRPr="00A863DD">
              <w:rPr>
                <w:spacing w:val="-3"/>
              </w:rPr>
              <w:t xml:space="preserve"> </w:t>
            </w:r>
            <w:r w:rsidRPr="00A863DD">
              <w:rPr>
                <w:b/>
                <w:spacing w:val="-3"/>
              </w:rPr>
              <w:t>los</w:t>
            </w:r>
            <w:r w:rsidR="006412CD" w:rsidRPr="00A863DD">
              <w:rPr>
                <w:b/>
                <w:spacing w:val="-3"/>
              </w:rPr>
              <w:t xml:space="preserve"> </w:t>
            </w:r>
            <w:r w:rsidRPr="00A863DD">
              <w:rPr>
                <w:b/>
                <w:spacing w:val="-3"/>
              </w:rPr>
              <w:t>DDL</w:t>
            </w:r>
            <w:r w:rsidRPr="00A863DD">
              <w:rPr>
                <w:spacing w:val="-3"/>
              </w:rPr>
              <w:t>,</w:t>
            </w:r>
            <w:r w:rsidR="006412CD" w:rsidRPr="00A863DD">
              <w:rPr>
                <w:spacing w:val="-3"/>
              </w:rPr>
              <w:t xml:space="preserve"> </w:t>
            </w:r>
            <w:r w:rsidRPr="00A863DD">
              <w:rPr>
                <w:spacing w:val="-3"/>
              </w:rPr>
              <w:t>más</w:t>
            </w:r>
            <w:r w:rsidR="006412CD" w:rsidRPr="00A863DD">
              <w:rPr>
                <w:spacing w:val="-3"/>
              </w:rPr>
              <w:t xml:space="preserve"> </w:t>
            </w:r>
            <w:r w:rsidRPr="00A863DD">
              <w:rPr>
                <w:spacing w:val="-3"/>
              </w:rPr>
              <w:t>gastos</w:t>
            </w:r>
            <w:r w:rsidR="006412CD" w:rsidRPr="00A863DD">
              <w:rPr>
                <w:spacing w:val="-3"/>
              </w:rPr>
              <w:t xml:space="preserve"> </w:t>
            </w:r>
            <w:r w:rsidRPr="00A863DD">
              <w:rPr>
                <w:spacing w:val="-3"/>
              </w:rPr>
              <w:t>reembolsables.</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estuviera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esta</w:t>
            </w:r>
            <w:r w:rsidR="006412CD" w:rsidRPr="00A863DD">
              <w:rPr>
                <w:spacing w:val="-3"/>
              </w:rPr>
              <w:t xml:space="preserve"> </w:t>
            </w:r>
            <w:r w:rsidRPr="00A863DD">
              <w:rPr>
                <w:spacing w:val="-3"/>
              </w:rPr>
              <w:t>propuesta,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manifestarlo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Carta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Aceptación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expresa</w:t>
            </w:r>
            <w:r w:rsidR="006412CD" w:rsidRPr="00A863DD">
              <w:rPr>
                <w:spacing w:val="-3"/>
              </w:rPr>
              <w:t xml:space="preserve"> </w:t>
            </w:r>
            <w:r w:rsidRPr="00A863DD">
              <w:rPr>
                <w:spacing w:val="-3"/>
              </w:rPr>
              <w:t>estar</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designación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Conciliador</w:t>
            </w:r>
            <w:r w:rsidR="006412CD" w:rsidRPr="00A863DD">
              <w:rPr>
                <w:spacing w:val="-3"/>
              </w:rPr>
              <w:t xml:space="preserve"> </w:t>
            </w:r>
            <w:r w:rsidR="00A21600" w:rsidRPr="00A863DD">
              <w:rPr>
                <w:spacing w:val="-3"/>
              </w:rPr>
              <w:t>Técnico</w:t>
            </w:r>
            <w:r w:rsidRPr="00A863DD">
              <w:rPr>
                <w:spacing w:val="-3"/>
              </w:rPr>
              <w:t>,</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Conciliador</w:t>
            </w:r>
            <w:r w:rsidR="006412CD" w:rsidRPr="00A863DD">
              <w:rPr>
                <w:spacing w:val="-3"/>
              </w:rPr>
              <w:t xml:space="preserve"> </w:t>
            </w:r>
            <w:r w:rsidR="00A21600" w:rsidRPr="00A863DD">
              <w:rPr>
                <w:spacing w:val="-3"/>
              </w:rPr>
              <w:t>Técnico</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ser</w:t>
            </w:r>
            <w:r w:rsidR="006412CD" w:rsidRPr="00A863DD">
              <w:rPr>
                <w:spacing w:val="-3"/>
              </w:rPr>
              <w:t xml:space="preserve"> </w:t>
            </w:r>
            <w:r w:rsidRPr="00A863DD">
              <w:rPr>
                <w:spacing w:val="-3"/>
              </w:rPr>
              <w:t>nombrado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autoridad</w:t>
            </w:r>
            <w:r w:rsidR="006412CD" w:rsidRPr="00A863DD">
              <w:rPr>
                <w:spacing w:val="-3"/>
              </w:rPr>
              <w:t xml:space="preserve"> </w:t>
            </w:r>
            <w:r w:rsidRPr="00A863DD">
              <w:rPr>
                <w:spacing w:val="-3"/>
              </w:rPr>
              <w:t>designada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006412CD" w:rsidRPr="00A863DD">
              <w:rPr>
                <w:b/>
                <w:spacing w:val="-3"/>
              </w:rPr>
              <w:t xml:space="preserve"> </w:t>
            </w:r>
            <w:r w:rsidRPr="00A863DD">
              <w:rPr>
                <w:spacing w:val="-3"/>
              </w:rPr>
              <w:t>y</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CEC,</w:t>
            </w:r>
            <w:r w:rsidR="006412CD" w:rsidRPr="00A863DD">
              <w:rPr>
                <w:spacing w:val="-3"/>
              </w:rPr>
              <w:t xml:space="preserve"> </w:t>
            </w:r>
            <w:r w:rsidRPr="00A863DD">
              <w:rPr>
                <w:spacing w:val="-3"/>
              </w:rPr>
              <w:t>a</w:t>
            </w:r>
            <w:r w:rsidR="006412CD" w:rsidRPr="00A863DD">
              <w:rPr>
                <w:spacing w:val="-3"/>
              </w:rPr>
              <w:t xml:space="preserve"> </w:t>
            </w:r>
            <w:r w:rsidRPr="00A863DD">
              <w:rPr>
                <w:spacing w:val="-3"/>
              </w:rPr>
              <w:t>solicitud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cualquiera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partes.</w:t>
            </w:r>
          </w:p>
        </w:tc>
      </w:tr>
      <w:tr w:rsidR="005A4996" w:rsidRPr="00A863DD" w14:paraId="0ACEBF35" w14:textId="77777777" w:rsidTr="00CB7A89">
        <w:tc>
          <w:tcPr>
            <w:tcW w:w="1530" w:type="pct"/>
          </w:tcPr>
          <w:p w14:paraId="2DAE6590" w14:textId="1C1D2595" w:rsidR="005A4996" w:rsidRPr="00A863DD" w:rsidDel="000275F9" w:rsidRDefault="005A4996" w:rsidP="005A4996">
            <w:pPr>
              <w:pStyle w:val="Ttulo3"/>
            </w:pPr>
            <w:bookmarkStart w:id="157" w:name="_Toc486937465"/>
            <w:bookmarkStart w:id="158" w:name="_Toc19095291"/>
            <w:bookmarkStart w:id="159" w:name="_Toc19522606"/>
            <w:bookmarkStart w:id="160" w:name="_Toc26890232"/>
            <w:r w:rsidRPr="00A863DD">
              <w:t>45.</w:t>
            </w:r>
            <w:r w:rsidR="006412CD" w:rsidRPr="00A863DD">
              <w:t xml:space="preserve"> </w:t>
            </w:r>
            <w:r w:rsidRPr="00A863DD">
              <w:t>Quejas</w:t>
            </w:r>
            <w:r w:rsidR="006412CD" w:rsidRPr="00A863DD">
              <w:t xml:space="preserve"> </w:t>
            </w:r>
            <w:r w:rsidRPr="00A863DD">
              <w:t>Relacionadas</w:t>
            </w:r>
            <w:r w:rsidR="006412CD" w:rsidRPr="00A863DD">
              <w:t xml:space="preserve"> </w:t>
            </w:r>
            <w:r w:rsidRPr="00A863DD">
              <w:t>con</w:t>
            </w:r>
            <w:r w:rsidR="006412CD" w:rsidRPr="00A863DD">
              <w:t xml:space="preserve"> </w:t>
            </w:r>
            <w:r w:rsidRPr="00A863DD">
              <w:t>Adquisiciones</w:t>
            </w:r>
            <w:bookmarkEnd w:id="157"/>
            <w:bookmarkEnd w:id="158"/>
            <w:bookmarkEnd w:id="159"/>
            <w:bookmarkEnd w:id="160"/>
          </w:p>
        </w:tc>
        <w:tc>
          <w:tcPr>
            <w:tcW w:w="3452" w:type="pct"/>
          </w:tcPr>
          <w:p w14:paraId="167B1484" w14:textId="140F3519" w:rsidR="005A4996" w:rsidRPr="00A863DD" w:rsidDel="000275F9" w:rsidRDefault="003267D0" w:rsidP="005A4996">
            <w:pPr>
              <w:suppressAutoHyphens/>
              <w:spacing w:after="200"/>
              <w:ind w:left="823" w:hanging="823"/>
              <w:jc w:val="both"/>
              <w:rPr>
                <w:spacing w:val="-3"/>
              </w:rPr>
            </w:pPr>
            <w:r w:rsidRPr="00A863DD">
              <w:t>45.1</w:t>
            </w:r>
            <w:r w:rsidR="006412CD" w:rsidRPr="00A863DD">
              <w:t xml:space="preserve"> </w:t>
            </w:r>
            <w:r w:rsidRPr="00A863DD">
              <w:t>Los</w:t>
            </w:r>
            <w:r w:rsidR="006412CD" w:rsidRPr="00A863DD">
              <w:t xml:space="preserve"> </w:t>
            </w:r>
            <w:r w:rsidR="005A4996" w:rsidRPr="00A863DD">
              <w:t>procedimientos</w:t>
            </w:r>
            <w:r w:rsidR="006412CD" w:rsidRPr="00A863DD">
              <w:t xml:space="preserve"> </w:t>
            </w:r>
            <w:r w:rsidR="005A4996" w:rsidRPr="00A863DD">
              <w:t>para</w:t>
            </w:r>
            <w:r w:rsidR="006412CD" w:rsidRPr="00A863DD">
              <w:t xml:space="preserve"> </w:t>
            </w:r>
            <w:r w:rsidR="005A4996" w:rsidRPr="00A863DD">
              <w:t>presentar</w:t>
            </w:r>
            <w:r w:rsidR="006412CD" w:rsidRPr="00A863DD">
              <w:t xml:space="preserve"> </w:t>
            </w:r>
            <w:r w:rsidR="005A4996" w:rsidRPr="00A863DD">
              <w:t>una</w:t>
            </w:r>
            <w:r w:rsidR="006412CD" w:rsidRPr="00A863DD">
              <w:t xml:space="preserve"> </w:t>
            </w:r>
            <w:r w:rsidR="005A4996" w:rsidRPr="00A863DD">
              <w:t>queja</w:t>
            </w:r>
            <w:r w:rsidR="006412CD" w:rsidRPr="00A863DD">
              <w:t xml:space="preserve"> </w:t>
            </w:r>
            <w:r w:rsidR="005A4996" w:rsidRPr="00A863DD">
              <w:t>relacionada</w:t>
            </w:r>
            <w:r w:rsidR="006412CD" w:rsidRPr="00A863DD">
              <w:t xml:space="preserve"> </w:t>
            </w:r>
            <w:r w:rsidR="005A4996" w:rsidRPr="00A863DD">
              <w:t>con</w:t>
            </w:r>
            <w:r w:rsidR="006412CD" w:rsidRPr="00A863DD">
              <w:t xml:space="preserve"> </w:t>
            </w:r>
            <w:r w:rsidR="005A4996" w:rsidRPr="00A863DD">
              <w:t>el</w:t>
            </w:r>
            <w:r w:rsidR="006412CD" w:rsidRPr="00A863DD">
              <w:t xml:space="preserve"> </w:t>
            </w:r>
            <w:r w:rsidR="005A4996" w:rsidRPr="00A863DD">
              <w:t>proceso</w:t>
            </w:r>
            <w:r w:rsidR="006412CD" w:rsidRPr="00A863DD">
              <w:t xml:space="preserve"> </w:t>
            </w:r>
            <w:r w:rsidR="005A4996" w:rsidRPr="00A863DD">
              <w:t>de</w:t>
            </w:r>
            <w:r w:rsidR="006412CD" w:rsidRPr="00A863DD">
              <w:t xml:space="preserve"> </w:t>
            </w:r>
            <w:r w:rsidR="005A4996" w:rsidRPr="00A863DD">
              <w:t>adquisiciones</w:t>
            </w:r>
            <w:r w:rsidR="006412CD" w:rsidRPr="00A863DD">
              <w:t xml:space="preserve"> </w:t>
            </w:r>
            <w:r w:rsidR="005A4996" w:rsidRPr="00A863DD">
              <w:t>se</w:t>
            </w:r>
            <w:r w:rsidR="006412CD" w:rsidRPr="00A863DD">
              <w:t xml:space="preserve"> </w:t>
            </w:r>
            <w:r w:rsidR="005A4996" w:rsidRPr="00A863DD">
              <w:t>especifican</w:t>
            </w:r>
            <w:r w:rsidR="006412CD" w:rsidRPr="00A863DD">
              <w:t xml:space="preserve"> </w:t>
            </w:r>
            <w:r w:rsidR="005A4996" w:rsidRPr="00A863DD">
              <w:t>en</w:t>
            </w:r>
            <w:r w:rsidR="006412CD" w:rsidRPr="00A863DD">
              <w:rPr>
                <w:b/>
              </w:rPr>
              <w:t xml:space="preserve"> </w:t>
            </w:r>
            <w:r w:rsidR="005A4996" w:rsidRPr="00A863DD">
              <w:rPr>
                <w:b/>
              </w:rPr>
              <w:t>los</w:t>
            </w:r>
            <w:r w:rsidR="006412CD" w:rsidRPr="00A863DD">
              <w:rPr>
                <w:b/>
              </w:rPr>
              <w:t xml:space="preserve"> </w:t>
            </w:r>
            <w:r w:rsidR="005A4996" w:rsidRPr="00A863DD">
              <w:rPr>
                <w:b/>
              </w:rPr>
              <w:t>DDL</w:t>
            </w:r>
            <w:r w:rsidR="005A4996" w:rsidRPr="00A863DD">
              <w:t>.</w:t>
            </w:r>
          </w:p>
        </w:tc>
      </w:tr>
    </w:tbl>
    <w:p w14:paraId="388A1106" w14:textId="77777777" w:rsidR="004D0292" w:rsidRPr="00A863DD" w:rsidRDefault="004D0292" w:rsidP="004D0292">
      <w:pPr>
        <w:rPr>
          <w:b/>
        </w:rPr>
        <w:sectPr w:rsidR="004D0292" w:rsidRPr="00A863DD" w:rsidSect="00F61960">
          <w:footnotePr>
            <w:numRestart w:val="eachSect"/>
          </w:footnotePr>
          <w:endnotePr>
            <w:numFmt w:val="decimal"/>
          </w:endnotePr>
          <w:type w:val="continuous"/>
          <w:pgSz w:w="12240" w:h="15840" w:code="1"/>
          <w:pgMar w:top="1440" w:right="1440" w:bottom="1440" w:left="1440" w:header="720" w:footer="720" w:gutter="0"/>
          <w:pgNumType w:start="1"/>
          <w:cols w:space="720"/>
          <w:titlePg/>
        </w:sectPr>
      </w:pPr>
    </w:p>
    <w:p w14:paraId="7789F823" w14:textId="190385FA" w:rsidR="004D0292" w:rsidRPr="00A863DD" w:rsidRDefault="004D0292" w:rsidP="004D0292">
      <w:pPr>
        <w:pStyle w:val="Ttulo1"/>
      </w:pPr>
      <w:bookmarkStart w:id="161" w:name="_Toc534797683"/>
      <w:bookmarkStart w:id="162" w:name="_Toc7169834"/>
      <w:bookmarkStart w:id="163" w:name="_Toc163462548"/>
      <w:r w:rsidRPr="00A863DD">
        <w:lastRenderedPageBreak/>
        <w:t>Sección</w:t>
      </w:r>
      <w:r w:rsidR="006412CD" w:rsidRPr="00A863DD">
        <w:t xml:space="preserve"> </w:t>
      </w:r>
      <w:r w:rsidRPr="00A863DD">
        <w:t>II.</w:t>
      </w:r>
      <w:r w:rsidR="006412CD" w:rsidRPr="00A863DD">
        <w:t xml:space="preserve"> </w:t>
      </w:r>
      <w:r w:rsidRPr="00A863DD">
        <w:t>Datos</w:t>
      </w:r>
      <w:r w:rsidR="006412CD" w:rsidRPr="00A863DD">
        <w:t xml:space="preserve"> </w:t>
      </w:r>
      <w:r w:rsidRPr="00A863DD">
        <w:t>de</w:t>
      </w:r>
      <w:r w:rsidR="006412CD" w:rsidRPr="00A863DD">
        <w:t xml:space="preserve"> </w:t>
      </w:r>
      <w:r w:rsidRPr="00A863DD">
        <w:t>la</w:t>
      </w:r>
      <w:r w:rsidR="006412CD" w:rsidRPr="00A863DD">
        <w:t xml:space="preserve"> </w:t>
      </w:r>
      <w:r w:rsidRPr="00A863DD">
        <w:t>Licitación</w:t>
      </w:r>
      <w:r w:rsidRPr="00A863DD">
        <w:rPr>
          <w:rStyle w:val="Refdenotaalpie"/>
          <w:b w:val="0"/>
          <w:sz w:val="30"/>
        </w:rPr>
        <w:footnoteReference w:id="19"/>
      </w:r>
      <w:bookmarkEnd w:id="161"/>
      <w:bookmarkEnd w:id="162"/>
      <w:bookmarkEnd w:id="163"/>
      <w:r w:rsidR="006412CD" w:rsidRPr="00A863DD">
        <w:rPr>
          <w:sz w:val="30"/>
        </w:rPr>
        <w:t xml:space="preserve"> </w:t>
      </w:r>
    </w:p>
    <w:p w14:paraId="03015366" w14:textId="495843B4" w:rsidR="004D0292" w:rsidRPr="00A863DD" w:rsidRDefault="004D0292" w:rsidP="004D0292">
      <w:pPr>
        <w:spacing w:before="360" w:after="120"/>
        <w:jc w:val="both"/>
        <w:rPr>
          <w:bCs/>
        </w:rPr>
      </w:pPr>
      <w:bookmarkStart w:id="164" w:name="_Toc455249032"/>
      <w:bookmarkStart w:id="165" w:name="_Toc455249183"/>
      <w:r w:rsidRPr="00A863DD">
        <w:rPr>
          <w:bCs/>
        </w:rPr>
        <w:t>Los</w:t>
      </w:r>
      <w:r w:rsidR="006412CD" w:rsidRPr="00A863DD">
        <w:rPr>
          <w:bCs/>
        </w:rPr>
        <w:t xml:space="preserve"> </w:t>
      </w:r>
      <w:r w:rsidRPr="00A863DD">
        <w:rPr>
          <w:bCs/>
        </w:rPr>
        <w:t>datos</w:t>
      </w:r>
      <w:r w:rsidR="006412CD" w:rsidRPr="00A863DD">
        <w:rPr>
          <w:bCs/>
        </w:rPr>
        <w:t xml:space="preserve"> </w:t>
      </w:r>
      <w:r w:rsidRPr="00A863DD">
        <w:rPr>
          <w:bCs/>
        </w:rPr>
        <w:t>específicos</w:t>
      </w:r>
      <w:r w:rsidR="006412CD" w:rsidRPr="00A863DD">
        <w:rPr>
          <w:bCs/>
        </w:rPr>
        <w:t xml:space="preserve"> </w:t>
      </w:r>
      <w:r w:rsidRPr="00A863DD">
        <w:rPr>
          <w:bCs/>
        </w:rPr>
        <w:t>que</w:t>
      </w:r>
      <w:r w:rsidR="006412CD" w:rsidRPr="00A863DD">
        <w:rPr>
          <w:bCs/>
        </w:rPr>
        <w:t xml:space="preserve"> </w:t>
      </w:r>
      <w:r w:rsidRPr="00A863DD">
        <w:rPr>
          <w:bCs/>
        </w:rPr>
        <w:t>se</w:t>
      </w:r>
      <w:r w:rsidR="006412CD" w:rsidRPr="00A863DD">
        <w:rPr>
          <w:bCs/>
        </w:rPr>
        <w:t xml:space="preserve"> </w:t>
      </w:r>
      <w:r w:rsidRPr="00A863DD">
        <w:rPr>
          <w:bCs/>
        </w:rPr>
        <w:t>presentan</w:t>
      </w:r>
      <w:r w:rsidR="006412CD" w:rsidRPr="00A863DD">
        <w:rPr>
          <w:bCs/>
        </w:rPr>
        <w:t xml:space="preserve"> </w:t>
      </w:r>
      <w:r w:rsidRPr="00A863DD">
        <w:rPr>
          <w:bCs/>
        </w:rPr>
        <w:t>a</w:t>
      </w:r>
      <w:r w:rsidR="006412CD" w:rsidRPr="00A863DD">
        <w:rPr>
          <w:bCs/>
        </w:rPr>
        <w:t xml:space="preserve"> </w:t>
      </w:r>
      <w:r w:rsidRPr="00A863DD">
        <w:rPr>
          <w:bCs/>
        </w:rPr>
        <w:t>continuación</w:t>
      </w:r>
      <w:r w:rsidR="006412CD" w:rsidRPr="00A863DD">
        <w:rPr>
          <w:bCs/>
        </w:rPr>
        <w:t xml:space="preserve"> </w:t>
      </w:r>
      <w:r w:rsidRPr="00A863DD">
        <w:rPr>
          <w:bCs/>
        </w:rPr>
        <w:t>complementan,</w:t>
      </w:r>
      <w:r w:rsidR="006412CD" w:rsidRPr="00A863DD">
        <w:rPr>
          <w:bCs/>
        </w:rPr>
        <w:t xml:space="preserve"> </w:t>
      </w:r>
      <w:r w:rsidRPr="00A863DD">
        <w:rPr>
          <w:bCs/>
        </w:rPr>
        <w:t>suplementan</w:t>
      </w:r>
      <w:r w:rsidR="006412CD" w:rsidRPr="00A863DD">
        <w:rPr>
          <w:bCs/>
        </w:rPr>
        <w:t xml:space="preserve"> </w:t>
      </w:r>
      <w:r w:rsidRPr="00A863DD">
        <w:rPr>
          <w:bCs/>
        </w:rPr>
        <w:t>o</w:t>
      </w:r>
      <w:r w:rsidR="006412CD" w:rsidRPr="00A863DD">
        <w:rPr>
          <w:bCs/>
        </w:rPr>
        <w:t xml:space="preserve"> </w:t>
      </w:r>
      <w:r w:rsidRPr="00A863DD">
        <w:rPr>
          <w:bCs/>
        </w:rPr>
        <w:t>modifican</w:t>
      </w:r>
      <w:r w:rsidR="006412CD" w:rsidRPr="00A863DD">
        <w:rPr>
          <w:bCs/>
        </w:rPr>
        <w:t xml:space="preserve"> </w:t>
      </w:r>
      <w:r w:rsidRPr="00A863DD">
        <w:rPr>
          <w:bCs/>
        </w:rPr>
        <w:t>las</w:t>
      </w:r>
      <w:r w:rsidR="006412CD" w:rsidRPr="00A863DD">
        <w:rPr>
          <w:bCs/>
        </w:rPr>
        <w:t xml:space="preserve"> </w:t>
      </w:r>
      <w:r w:rsidRPr="00A863DD">
        <w:rPr>
          <w:bCs/>
        </w:rPr>
        <w:t>disposiciones</w:t>
      </w:r>
      <w:r w:rsidR="006412CD" w:rsidRPr="00A863DD">
        <w:rPr>
          <w:bCs/>
        </w:rPr>
        <w:t xml:space="preserve"> </w:t>
      </w:r>
      <w:r w:rsidRPr="00A863DD">
        <w:rPr>
          <w:bCs/>
        </w:rPr>
        <w:t>estipuladas</w:t>
      </w:r>
      <w:r w:rsidR="006412CD" w:rsidRPr="00A863DD">
        <w:rPr>
          <w:bCs/>
        </w:rPr>
        <w:t xml:space="preserve"> </w:t>
      </w:r>
      <w:r w:rsidRPr="00A863DD">
        <w:rPr>
          <w:bCs/>
        </w:rPr>
        <w:t>en</w:t>
      </w:r>
      <w:r w:rsidR="006412CD" w:rsidRPr="00A863DD">
        <w:rPr>
          <w:bCs/>
        </w:rPr>
        <w:t xml:space="preserve"> </w:t>
      </w:r>
      <w:r w:rsidRPr="00A863DD">
        <w:rPr>
          <w:bCs/>
        </w:rPr>
        <w:t>las</w:t>
      </w:r>
      <w:r w:rsidR="006412CD" w:rsidRPr="00A863DD">
        <w:rPr>
          <w:bCs/>
        </w:rPr>
        <w:t xml:space="preserve"> </w:t>
      </w:r>
      <w:r w:rsidRPr="00A863DD">
        <w:rPr>
          <w:bCs/>
        </w:rPr>
        <w:t>Instrucciones</w:t>
      </w:r>
      <w:r w:rsidR="006412CD" w:rsidRPr="00A863DD">
        <w:rPr>
          <w:bCs/>
        </w:rPr>
        <w:t xml:space="preserve"> </w:t>
      </w:r>
      <w:r w:rsidRPr="00A863DD">
        <w:rPr>
          <w:bCs/>
        </w:rPr>
        <w:t>a</w:t>
      </w:r>
      <w:r w:rsidR="006412CD" w:rsidRPr="00A863DD">
        <w:rPr>
          <w:bCs/>
        </w:rPr>
        <w:t xml:space="preserve"> </w:t>
      </w:r>
      <w:r w:rsidRPr="00A863DD">
        <w:rPr>
          <w:bCs/>
        </w:rPr>
        <w:t>los</w:t>
      </w:r>
      <w:r w:rsidR="006412CD" w:rsidRPr="00A863DD">
        <w:rPr>
          <w:bCs/>
        </w:rPr>
        <w:t xml:space="preserve"> </w:t>
      </w:r>
      <w:r w:rsidRPr="00A863DD">
        <w:rPr>
          <w:bCs/>
        </w:rPr>
        <w:t>Oferentes</w:t>
      </w:r>
      <w:r w:rsidR="006412CD" w:rsidRPr="00A863DD">
        <w:rPr>
          <w:bCs/>
        </w:rPr>
        <w:t xml:space="preserve"> </w:t>
      </w:r>
      <w:r w:rsidRPr="00A863DD">
        <w:rPr>
          <w:bCs/>
        </w:rPr>
        <w:t>(IAO).</w:t>
      </w:r>
      <w:r w:rsidR="006412CD" w:rsidRPr="00A863DD">
        <w:rPr>
          <w:bCs/>
        </w:rPr>
        <w:t xml:space="preserve"> </w:t>
      </w:r>
      <w:r w:rsidRPr="00A863DD">
        <w:rPr>
          <w:bCs/>
        </w:rPr>
        <w:t>En</w:t>
      </w:r>
      <w:r w:rsidR="006412CD" w:rsidRPr="00A863DD">
        <w:rPr>
          <w:bCs/>
        </w:rPr>
        <w:t xml:space="preserve"> </w:t>
      </w:r>
      <w:r w:rsidRPr="00A863DD">
        <w:rPr>
          <w:bCs/>
        </w:rPr>
        <w:t>caso</w:t>
      </w:r>
      <w:r w:rsidR="006412CD" w:rsidRPr="00A863DD">
        <w:rPr>
          <w:bCs/>
        </w:rPr>
        <w:t xml:space="preserve"> </w:t>
      </w:r>
      <w:r w:rsidRPr="00A863DD">
        <w:rPr>
          <w:bCs/>
        </w:rPr>
        <w:t>de</w:t>
      </w:r>
      <w:r w:rsidR="006412CD" w:rsidRPr="00A863DD">
        <w:rPr>
          <w:bCs/>
        </w:rPr>
        <w:t xml:space="preserve"> </w:t>
      </w:r>
      <w:r w:rsidRPr="00A863DD">
        <w:rPr>
          <w:bCs/>
        </w:rPr>
        <w:t>conflicto,</w:t>
      </w:r>
      <w:r w:rsidR="006412CD" w:rsidRPr="00A863DD">
        <w:rPr>
          <w:bCs/>
        </w:rPr>
        <w:t xml:space="preserve"> </w:t>
      </w:r>
      <w:r w:rsidRPr="00A863DD">
        <w:rPr>
          <w:bCs/>
        </w:rPr>
        <w:t>las</w:t>
      </w:r>
      <w:r w:rsidR="006412CD" w:rsidRPr="00A863DD">
        <w:rPr>
          <w:bCs/>
        </w:rPr>
        <w:t xml:space="preserve"> </w:t>
      </w:r>
      <w:r w:rsidRPr="00A863DD">
        <w:rPr>
          <w:bCs/>
        </w:rPr>
        <w:t>disposiciones</w:t>
      </w:r>
      <w:r w:rsidR="006412CD" w:rsidRPr="00A863DD">
        <w:rPr>
          <w:bCs/>
        </w:rPr>
        <w:t xml:space="preserve"> </w:t>
      </w:r>
      <w:r w:rsidRPr="00A863DD">
        <w:rPr>
          <w:bCs/>
        </w:rPr>
        <w:t>que</w:t>
      </w:r>
      <w:r w:rsidR="006412CD" w:rsidRPr="00A863DD">
        <w:rPr>
          <w:bCs/>
        </w:rPr>
        <w:t xml:space="preserve"> </w:t>
      </w:r>
      <w:r w:rsidRPr="00A863DD">
        <w:rPr>
          <w:bCs/>
        </w:rPr>
        <w:t>aquí</w:t>
      </w:r>
      <w:r w:rsidR="006412CD" w:rsidRPr="00A863DD">
        <w:rPr>
          <w:bCs/>
        </w:rPr>
        <w:t xml:space="preserve"> </w:t>
      </w:r>
      <w:r w:rsidRPr="00A863DD">
        <w:rPr>
          <w:bCs/>
        </w:rPr>
        <w:t>se</w:t>
      </w:r>
      <w:r w:rsidR="006412CD" w:rsidRPr="00A863DD">
        <w:rPr>
          <w:bCs/>
        </w:rPr>
        <w:t xml:space="preserve"> </w:t>
      </w:r>
      <w:r w:rsidRPr="00A863DD">
        <w:rPr>
          <w:bCs/>
        </w:rPr>
        <w:t>incluyen</w:t>
      </w:r>
      <w:r w:rsidR="006412CD" w:rsidRPr="00A863DD">
        <w:rPr>
          <w:bCs/>
        </w:rPr>
        <w:t xml:space="preserve"> </w:t>
      </w:r>
      <w:r w:rsidRPr="00A863DD">
        <w:rPr>
          <w:bCs/>
        </w:rPr>
        <w:t>prevalecerán</w:t>
      </w:r>
      <w:r w:rsidR="006412CD" w:rsidRPr="00A863DD">
        <w:rPr>
          <w:bCs/>
        </w:rPr>
        <w:t xml:space="preserve"> </w:t>
      </w:r>
      <w:r w:rsidRPr="00A863DD">
        <w:rPr>
          <w:bCs/>
        </w:rPr>
        <w:t>sobre</w:t>
      </w:r>
      <w:r w:rsidR="006412CD" w:rsidRPr="00A863DD">
        <w:rPr>
          <w:bCs/>
        </w:rPr>
        <w:t xml:space="preserve"> </w:t>
      </w:r>
      <w:r w:rsidRPr="00A863DD">
        <w:rPr>
          <w:bCs/>
        </w:rPr>
        <w:t>las</w:t>
      </w:r>
      <w:r w:rsidR="006412CD" w:rsidRPr="00A863DD">
        <w:rPr>
          <w:bCs/>
        </w:rPr>
        <w:t xml:space="preserve"> </w:t>
      </w:r>
      <w:r w:rsidRPr="00A863DD">
        <w:rPr>
          <w:bCs/>
        </w:rPr>
        <w:t>previstas</w:t>
      </w:r>
      <w:r w:rsidR="006412CD" w:rsidRPr="00A863DD">
        <w:rPr>
          <w:bCs/>
        </w:rPr>
        <w:t xml:space="preserve"> </w:t>
      </w:r>
      <w:r w:rsidRPr="00A863DD">
        <w:rPr>
          <w:bCs/>
        </w:rPr>
        <w:t>en</w:t>
      </w:r>
      <w:r w:rsidR="006412CD" w:rsidRPr="00A863DD">
        <w:rPr>
          <w:bCs/>
        </w:rPr>
        <w:t xml:space="preserve"> </w:t>
      </w:r>
      <w:r w:rsidRPr="00A863DD">
        <w:rPr>
          <w:bCs/>
        </w:rPr>
        <w:t>las</w:t>
      </w:r>
      <w:r w:rsidR="006412CD" w:rsidRPr="00A863DD">
        <w:rPr>
          <w:bCs/>
        </w:rPr>
        <w:t xml:space="preserve"> </w:t>
      </w:r>
      <w:r w:rsidRPr="00A863DD">
        <w:rPr>
          <w:bCs/>
        </w:rPr>
        <w:t>IAO.</w:t>
      </w:r>
      <w:bookmarkEnd w:id="164"/>
      <w:bookmarkEnd w:id="1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812"/>
        <w:gridCol w:w="39"/>
        <w:gridCol w:w="6762"/>
        <w:gridCol w:w="41"/>
      </w:tblGrid>
      <w:tr w:rsidR="004D0292" w:rsidRPr="00A863DD" w14:paraId="34A6C478" w14:textId="77777777" w:rsidTr="009C5E8C">
        <w:trPr>
          <w:cantSplit/>
        </w:trPr>
        <w:tc>
          <w:tcPr>
            <w:tcW w:w="9350" w:type="dxa"/>
            <w:gridSpan w:val="5"/>
          </w:tcPr>
          <w:p w14:paraId="452FBF82" w14:textId="77777777" w:rsidR="004D0292" w:rsidRPr="00A863DD" w:rsidRDefault="004D0292" w:rsidP="00CB7A89">
            <w:pPr>
              <w:keepNext/>
              <w:jc w:val="both"/>
              <w:rPr>
                <w:b/>
                <w:sz w:val="28"/>
              </w:rPr>
            </w:pPr>
          </w:p>
          <w:p w14:paraId="53D2B478" w14:textId="21D34661" w:rsidR="004D0292" w:rsidRPr="00A863DD" w:rsidRDefault="004D0292" w:rsidP="00F61F85">
            <w:pPr>
              <w:pStyle w:val="Ttulo4"/>
              <w:widowControl w:val="0"/>
              <w:numPr>
                <w:ilvl w:val="0"/>
                <w:numId w:val="8"/>
              </w:numPr>
              <w:ind w:left="778" w:hanging="418"/>
            </w:pPr>
            <w:r w:rsidRPr="00A863DD">
              <w:t>Disposiciones</w:t>
            </w:r>
            <w:r w:rsidR="006412CD" w:rsidRPr="00A863DD">
              <w:t xml:space="preserve"> </w:t>
            </w:r>
            <w:r w:rsidRPr="00A863DD">
              <w:t>Generales</w:t>
            </w:r>
          </w:p>
          <w:p w14:paraId="55623C0E" w14:textId="77777777" w:rsidR="004D0292" w:rsidRPr="00A863DD" w:rsidRDefault="004D0292" w:rsidP="00CB7A89">
            <w:pPr>
              <w:keepNext/>
              <w:ind w:left="360"/>
              <w:jc w:val="both"/>
              <w:rPr>
                <w:b/>
                <w:sz w:val="28"/>
              </w:rPr>
            </w:pPr>
          </w:p>
        </w:tc>
      </w:tr>
      <w:tr w:rsidR="009C5E8C" w:rsidRPr="00A863DD" w14:paraId="22A67F7F" w14:textId="77777777" w:rsidTr="00AC4C6D">
        <w:tc>
          <w:tcPr>
            <w:tcW w:w="1696" w:type="dxa"/>
            <w:tcBorders>
              <w:bottom w:val="single" w:sz="4" w:space="0" w:color="auto"/>
            </w:tcBorders>
          </w:tcPr>
          <w:p w14:paraId="7CCC1232" w14:textId="45482057" w:rsidR="004D0292" w:rsidRPr="00A863DD" w:rsidRDefault="004D0292" w:rsidP="00CB7A89">
            <w:pPr>
              <w:jc w:val="both"/>
              <w:rPr>
                <w:b/>
              </w:rPr>
            </w:pPr>
            <w:r w:rsidRPr="00A863DD">
              <w:rPr>
                <w:b/>
              </w:rPr>
              <w:t>IAO</w:t>
            </w:r>
            <w:r w:rsidR="006412CD" w:rsidRPr="00A863DD">
              <w:rPr>
                <w:b/>
              </w:rPr>
              <w:t xml:space="preserve"> </w:t>
            </w:r>
            <w:r w:rsidRPr="00A863DD">
              <w:rPr>
                <w:b/>
              </w:rPr>
              <w:t>1.1</w:t>
            </w:r>
          </w:p>
        </w:tc>
        <w:tc>
          <w:tcPr>
            <w:tcW w:w="7654" w:type="dxa"/>
            <w:gridSpan w:val="4"/>
          </w:tcPr>
          <w:p w14:paraId="3BE309DE" w14:textId="51B03054" w:rsidR="004D0292" w:rsidRPr="00A863DD" w:rsidRDefault="004D0292" w:rsidP="00CB7A89">
            <w:pPr>
              <w:keepNext/>
              <w:jc w:val="both"/>
              <w:rPr>
                <w:iCs/>
                <w:sz w:val="22"/>
              </w:rPr>
            </w:pPr>
            <w:r w:rsidRPr="00A863DD">
              <w:t>El</w:t>
            </w:r>
            <w:r w:rsidR="006412CD" w:rsidRPr="00A863DD">
              <w:t xml:space="preserve"> </w:t>
            </w:r>
            <w:r w:rsidRPr="00A863DD">
              <w:t>Contratante</w:t>
            </w:r>
            <w:r w:rsidR="006412CD" w:rsidRPr="00A863DD">
              <w:t xml:space="preserve"> </w:t>
            </w:r>
            <w:r w:rsidRPr="00A863DD">
              <w:t>es:</w:t>
            </w:r>
            <w:r w:rsidR="006412CD" w:rsidRPr="00A863DD">
              <w:t xml:space="preserve"> </w:t>
            </w:r>
            <w:r w:rsidR="003267D0" w:rsidRPr="00A863DD">
              <w:rPr>
                <w:b/>
                <w:iCs/>
                <w:sz w:val="22"/>
              </w:rPr>
              <w:t>Gobierno</w:t>
            </w:r>
            <w:r w:rsidR="006412CD" w:rsidRPr="00A863DD">
              <w:rPr>
                <w:b/>
                <w:iCs/>
                <w:sz w:val="22"/>
              </w:rPr>
              <w:t xml:space="preserve"> </w:t>
            </w:r>
            <w:r w:rsidR="003267D0" w:rsidRPr="00A863DD">
              <w:rPr>
                <w:b/>
                <w:iCs/>
                <w:sz w:val="22"/>
              </w:rPr>
              <w:t>Autónomo</w:t>
            </w:r>
            <w:r w:rsidR="006412CD" w:rsidRPr="00A863DD">
              <w:rPr>
                <w:b/>
                <w:iCs/>
                <w:sz w:val="22"/>
              </w:rPr>
              <w:t xml:space="preserve"> </w:t>
            </w:r>
            <w:r w:rsidR="003267D0" w:rsidRPr="00A863DD">
              <w:rPr>
                <w:b/>
                <w:iCs/>
                <w:sz w:val="22"/>
              </w:rPr>
              <w:t>Descentralizado</w:t>
            </w:r>
            <w:r w:rsidR="006412CD" w:rsidRPr="00A863DD">
              <w:rPr>
                <w:b/>
                <w:iCs/>
                <w:sz w:val="22"/>
              </w:rPr>
              <w:t xml:space="preserve"> </w:t>
            </w:r>
            <w:r w:rsidR="003267D0" w:rsidRPr="00A863DD">
              <w:rPr>
                <w:b/>
                <w:iCs/>
                <w:sz w:val="22"/>
              </w:rPr>
              <w:t>Municipal</w:t>
            </w:r>
            <w:r w:rsidR="006412CD" w:rsidRPr="00A863DD">
              <w:rPr>
                <w:b/>
                <w:iCs/>
                <w:sz w:val="22"/>
              </w:rPr>
              <w:t xml:space="preserve"> </w:t>
            </w:r>
            <w:r w:rsidR="003267D0" w:rsidRPr="00A863DD">
              <w:rPr>
                <w:b/>
                <w:iCs/>
                <w:sz w:val="22"/>
              </w:rPr>
              <w:t>del</w:t>
            </w:r>
            <w:r w:rsidR="006412CD" w:rsidRPr="00A863DD">
              <w:rPr>
                <w:b/>
                <w:iCs/>
                <w:sz w:val="22"/>
              </w:rPr>
              <w:t xml:space="preserve"> </w:t>
            </w:r>
            <w:r w:rsidR="003267D0" w:rsidRPr="00A863DD">
              <w:rPr>
                <w:b/>
                <w:iCs/>
                <w:sz w:val="22"/>
              </w:rPr>
              <w:t>Cantón</w:t>
            </w:r>
            <w:r w:rsidR="006412CD" w:rsidRPr="00A863DD">
              <w:rPr>
                <w:b/>
                <w:iCs/>
                <w:sz w:val="22"/>
              </w:rPr>
              <w:t xml:space="preserve"> </w:t>
            </w:r>
            <w:r w:rsidR="003267D0" w:rsidRPr="00A863DD">
              <w:rPr>
                <w:b/>
                <w:iCs/>
                <w:sz w:val="22"/>
              </w:rPr>
              <w:t>Portoviejo</w:t>
            </w:r>
            <w:r w:rsidR="006412CD" w:rsidRPr="00A863DD">
              <w:rPr>
                <w:b/>
                <w:iCs/>
                <w:sz w:val="22"/>
              </w:rPr>
              <w:t xml:space="preserve"> </w:t>
            </w:r>
            <w:r w:rsidR="003267D0" w:rsidRPr="00A863DD">
              <w:rPr>
                <w:b/>
                <w:iCs/>
                <w:sz w:val="22"/>
              </w:rPr>
              <w:t>(GADMCP)</w:t>
            </w:r>
            <w:r w:rsidR="007F4E29" w:rsidRPr="00A863DD">
              <w:rPr>
                <w:b/>
                <w:iCs/>
                <w:sz w:val="22"/>
              </w:rPr>
              <w:t>.</w:t>
            </w:r>
          </w:p>
          <w:p w14:paraId="0FFE4D50" w14:textId="77777777" w:rsidR="004D0292" w:rsidRPr="00A863DD" w:rsidRDefault="004D0292" w:rsidP="00CB7A89">
            <w:pPr>
              <w:keepNext/>
              <w:jc w:val="both"/>
            </w:pPr>
          </w:p>
          <w:p w14:paraId="29E8AA5D" w14:textId="2F029E7C" w:rsidR="004D0292" w:rsidRPr="00A863DD" w:rsidRDefault="004D0292" w:rsidP="00CB7A89">
            <w:pPr>
              <w:keepNext/>
              <w:jc w:val="both"/>
              <w:rPr>
                <w:b/>
                <w:i/>
              </w:rPr>
            </w:pPr>
            <w:r w:rsidRPr="00A863DD">
              <w:t>La</w:t>
            </w:r>
            <w:r w:rsidR="006412CD" w:rsidRPr="00A863DD">
              <w:t xml:space="preserve"> </w:t>
            </w:r>
            <w:r w:rsidRPr="00A863DD">
              <w:t>Obra</w:t>
            </w:r>
            <w:r w:rsidR="006412CD" w:rsidRPr="00A863DD">
              <w:t xml:space="preserve"> </w:t>
            </w:r>
            <w:r w:rsidR="000529FB" w:rsidRPr="00A863DD">
              <w:t>consiste en</w:t>
            </w:r>
            <w:r w:rsidR="004A7EFC" w:rsidRPr="00A863DD">
              <w:t>:</w:t>
            </w:r>
            <w:r w:rsidR="006412CD" w:rsidRPr="00A863DD">
              <w:t xml:space="preserve"> </w:t>
            </w:r>
            <w:bookmarkStart w:id="166" w:name="_Hlk138063826"/>
            <w:r w:rsidR="00733E77" w:rsidRPr="00A863DD">
              <w:rPr>
                <w:b/>
                <w:i/>
              </w:rPr>
              <w:t>Construcción</w:t>
            </w:r>
            <w:r w:rsidR="006412CD" w:rsidRPr="00A863DD">
              <w:rPr>
                <w:b/>
                <w:i/>
              </w:rPr>
              <w:t xml:space="preserve"> </w:t>
            </w:r>
            <w:r w:rsidR="00733E77" w:rsidRPr="00A863DD">
              <w:rPr>
                <w:b/>
                <w:i/>
              </w:rPr>
              <w:t>de</w:t>
            </w:r>
            <w:r w:rsidR="006412CD" w:rsidRPr="00A863DD">
              <w:rPr>
                <w:b/>
                <w:i/>
              </w:rPr>
              <w:t xml:space="preserve"> </w:t>
            </w:r>
            <w:r w:rsidR="00733E77" w:rsidRPr="00A863DD">
              <w:rPr>
                <w:b/>
                <w:i/>
              </w:rPr>
              <w:t>Sistema</w:t>
            </w:r>
            <w:r w:rsidR="006412CD" w:rsidRPr="00A863DD">
              <w:rPr>
                <w:b/>
                <w:i/>
              </w:rPr>
              <w:t xml:space="preserve"> </w:t>
            </w:r>
            <w:r w:rsidR="00733E77" w:rsidRPr="00A863DD">
              <w:rPr>
                <w:b/>
                <w:i/>
              </w:rPr>
              <w:t>de</w:t>
            </w:r>
            <w:r w:rsidR="006412CD" w:rsidRPr="00A863DD">
              <w:rPr>
                <w:b/>
                <w:i/>
              </w:rPr>
              <w:t xml:space="preserve"> </w:t>
            </w:r>
            <w:r w:rsidR="00733E77" w:rsidRPr="00A863DD">
              <w:rPr>
                <w:b/>
                <w:i/>
              </w:rPr>
              <w:t>distribución</w:t>
            </w:r>
            <w:r w:rsidR="006412CD" w:rsidRPr="00A863DD">
              <w:rPr>
                <w:b/>
                <w:i/>
              </w:rPr>
              <w:t xml:space="preserve"> </w:t>
            </w:r>
            <w:r w:rsidR="00733E77" w:rsidRPr="00A863DD">
              <w:rPr>
                <w:b/>
                <w:i/>
              </w:rPr>
              <w:t>de</w:t>
            </w:r>
            <w:r w:rsidR="006412CD" w:rsidRPr="00A863DD">
              <w:rPr>
                <w:b/>
                <w:i/>
              </w:rPr>
              <w:t xml:space="preserve"> </w:t>
            </w:r>
            <w:r w:rsidR="00733E77" w:rsidRPr="00A863DD">
              <w:rPr>
                <w:b/>
                <w:i/>
              </w:rPr>
              <w:t>Agua</w:t>
            </w:r>
            <w:r w:rsidR="006412CD" w:rsidRPr="00A863DD">
              <w:rPr>
                <w:b/>
                <w:i/>
              </w:rPr>
              <w:t xml:space="preserve"> </w:t>
            </w:r>
            <w:r w:rsidR="00733E77" w:rsidRPr="00A863DD">
              <w:rPr>
                <w:b/>
                <w:i/>
              </w:rPr>
              <w:t>potable</w:t>
            </w:r>
            <w:r w:rsidR="006412CD" w:rsidRPr="00A863DD">
              <w:rPr>
                <w:b/>
                <w:i/>
              </w:rPr>
              <w:t xml:space="preserve"> </w:t>
            </w:r>
            <w:r w:rsidR="00733E77" w:rsidRPr="00A863DD">
              <w:rPr>
                <w:b/>
                <w:i/>
              </w:rPr>
              <w:t>con</w:t>
            </w:r>
            <w:r w:rsidR="006412CD" w:rsidRPr="00A863DD">
              <w:rPr>
                <w:b/>
                <w:i/>
              </w:rPr>
              <w:t xml:space="preserve"> </w:t>
            </w:r>
            <w:r w:rsidR="00733E77" w:rsidRPr="00A863DD">
              <w:rPr>
                <w:b/>
                <w:i/>
              </w:rPr>
              <w:t>instalación</w:t>
            </w:r>
            <w:r w:rsidR="006412CD" w:rsidRPr="00A863DD">
              <w:rPr>
                <w:b/>
                <w:i/>
              </w:rPr>
              <w:t xml:space="preserve"> </w:t>
            </w:r>
            <w:r w:rsidR="00151105" w:rsidRPr="00A863DD">
              <w:rPr>
                <w:b/>
                <w:i/>
              </w:rPr>
              <w:t>aproximada</w:t>
            </w:r>
            <w:r w:rsidR="006412CD" w:rsidRPr="00A863DD">
              <w:rPr>
                <w:b/>
                <w:i/>
              </w:rPr>
              <w:t xml:space="preserve"> </w:t>
            </w:r>
            <w:r w:rsidR="00733E77" w:rsidRPr="00A863DD">
              <w:rPr>
                <w:b/>
                <w:i/>
              </w:rPr>
              <w:t>de</w:t>
            </w:r>
            <w:r w:rsidR="006412CD" w:rsidRPr="00A863DD">
              <w:rPr>
                <w:b/>
                <w:i/>
              </w:rPr>
              <w:t xml:space="preserve"> </w:t>
            </w:r>
            <w:r w:rsidR="002F071F" w:rsidRPr="00A863DD">
              <w:rPr>
                <w:b/>
                <w:i/>
              </w:rPr>
              <w:t>26.60</w:t>
            </w:r>
            <w:r w:rsidR="00733E77" w:rsidRPr="00A863DD">
              <w:rPr>
                <w:b/>
                <w:i/>
              </w:rPr>
              <w:t>Km</w:t>
            </w:r>
            <w:r w:rsidR="006412CD" w:rsidRPr="00A863DD">
              <w:rPr>
                <w:b/>
                <w:i/>
              </w:rPr>
              <w:t xml:space="preserve"> </w:t>
            </w:r>
            <w:r w:rsidR="00733E77" w:rsidRPr="00A863DD">
              <w:rPr>
                <w:b/>
                <w:i/>
              </w:rPr>
              <w:t>de</w:t>
            </w:r>
            <w:r w:rsidR="006412CD" w:rsidRPr="00A863DD">
              <w:rPr>
                <w:b/>
                <w:i/>
              </w:rPr>
              <w:t xml:space="preserve"> </w:t>
            </w:r>
            <w:r w:rsidR="00733E77" w:rsidRPr="00A863DD">
              <w:rPr>
                <w:b/>
                <w:i/>
              </w:rPr>
              <w:t>tuberías</w:t>
            </w:r>
            <w:r w:rsidR="006412CD" w:rsidRPr="00A863DD">
              <w:rPr>
                <w:b/>
                <w:i/>
              </w:rPr>
              <w:t xml:space="preserve"> </w:t>
            </w:r>
            <w:r w:rsidR="00733E77" w:rsidRPr="00A863DD">
              <w:rPr>
                <w:b/>
                <w:i/>
              </w:rPr>
              <w:t>de</w:t>
            </w:r>
            <w:r w:rsidR="006412CD" w:rsidRPr="00A863DD">
              <w:rPr>
                <w:b/>
                <w:i/>
              </w:rPr>
              <w:t xml:space="preserve"> </w:t>
            </w:r>
            <w:r w:rsidR="00733E77" w:rsidRPr="00A863DD">
              <w:rPr>
                <w:b/>
                <w:i/>
              </w:rPr>
              <w:t>PE</w:t>
            </w:r>
            <w:r w:rsidR="00812183" w:rsidRPr="00A863DD">
              <w:rPr>
                <w:b/>
                <w:i/>
              </w:rPr>
              <w:t>-</w:t>
            </w:r>
            <w:r w:rsidR="00733E77" w:rsidRPr="00A863DD">
              <w:rPr>
                <w:b/>
                <w:i/>
              </w:rPr>
              <w:t>100,</w:t>
            </w:r>
            <w:r w:rsidR="006412CD" w:rsidRPr="00A863DD">
              <w:rPr>
                <w:b/>
                <w:i/>
              </w:rPr>
              <w:t xml:space="preserve"> </w:t>
            </w:r>
            <w:r w:rsidR="00733E77" w:rsidRPr="00A863DD">
              <w:rPr>
                <w:b/>
                <w:i/>
              </w:rPr>
              <w:t>2</w:t>
            </w:r>
            <w:r w:rsidR="00AD761E" w:rsidRPr="00A863DD">
              <w:rPr>
                <w:b/>
                <w:i/>
              </w:rPr>
              <w:t>4.25</w:t>
            </w:r>
            <w:r w:rsidR="00733E77" w:rsidRPr="00A863DD">
              <w:rPr>
                <w:b/>
                <w:i/>
              </w:rPr>
              <w:t>Km</w:t>
            </w:r>
            <w:r w:rsidR="006412CD" w:rsidRPr="00A863DD">
              <w:rPr>
                <w:b/>
                <w:i/>
              </w:rPr>
              <w:t xml:space="preserve"> </w:t>
            </w:r>
            <w:r w:rsidR="00733E77" w:rsidRPr="00A863DD">
              <w:rPr>
                <w:b/>
                <w:i/>
              </w:rPr>
              <w:t>de</w:t>
            </w:r>
            <w:r w:rsidR="006412CD" w:rsidRPr="00A863DD">
              <w:rPr>
                <w:b/>
                <w:i/>
              </w:rPr>
              <w:t xml:space="preserve"> </w:t>
            </w:r>
            <w:r w:rsidR="00733E77" w:rsidRPr="00A863DD">
              <w:rPr>
                <w:b/>
                <w:i/>
              </w:rPr>
              <w:t>sistema</w:t>
            </w:r>
            <w:r w:rsidR="006412CD" w:rsidRPr="00A863DD">
              <w:rPr>
                <w:b/>
                <w:i/>
              </w:rPr>
              <w:t xml:space="preserve"> </w:t>
            </w:r>
            <w:r w:rsidR="00733E77" w:rsidRPr="00A863DD">
              <w:rPr>
                <w:b/>
                <w:i/>
              </w:rPr>
              <w:t>de</w:t>
            </w:r>
            <w:r w:rsidR="006412CD" w:rsidRPr="00A863DD">
              <w:rPr>
                <w:b/>
                <w:i/>
              </w:rPr>
              <w:t xml:space="preserve"> </w:t>
            </w:r>
            <w:r w:rsidR="00733E77" w:rsidRPr="00A863DD">
              <w:rPr>
                <w:b/>
                <w:i/>
              </w:rPr>
              <w:t>alcantarillado</w:t>
            </w:r>
            <w:r w:rsidR="006412CD" w:rsidRPr="00A863DD">
              <w:rPr>
                <w:b/>
                <w:i/>
              </w:rPr>
              <w:t xml:space="preserve"> </w:t>
            </w:r>
            <w:r w:rsidR="00733E77" w:rsidRPr="00A863DD">
              <w:rPr>
                <w:b/>
                <w:i/>
              </w:rPr>
              <w:t>sanitario</w:t>
            </w:r>
            <w:r w:rsidR="00812183" w:rsidRPr="00A863DD">
              <w:rPr>
                <w:b/>
                <w:i/>
              </w:rPr>
              <w:t>,</w:t>
            </w:r>
            <w:r w:rsidR="006412CD" w:rsidRPr="00A863DD">
              <w:rPr>
                <w:b/>
                <w:i/>
              </w:rPr>
              <w:t xml:space="preserve"> </w:t>
            </w:r>
            <w:r w:rsidR="00AD761E" w:rsidRPr="00A863DD">
              <w:rPr>
                <w:b/>
                <w:i/>
              </w:rPr>
              <w:t>8.72Km</w:t>
            </w:r>
            <w:r w:rsidR="006412CD" w:rsidRPr="00A863DD">
              <w:rPr>
                <w:b/>
                <w:i/>
              </w:rPr>
              <w:t xml:space="preserve"> </w:t>
            </w:r>
            <w:r w:rsidR="00AD761E" w:rsidRPr="00A863DD">
              <w:rPr>
                <w:b/>
                <w:i/>
              </w:rPr>
              <w:t>de</w:t>
            </w:r>
            <w:r w:rsidR="006412CD" w:rsidRPr="00A863DD">
              <w:rPr>
                <w:b/>
                <w:i/>
              </w:rPr>
              <w:t xml:space="preserve"> </w:t>
            </w:r>
            <w:r w:rsidR="00AD761E" w:rsidRPr="00A863DD">
              <w:rPr>
                <w:b/>
                <w:i/>
              </w:rPr>
              <w:t>líneas</w:t>
            </w:r>
            <w:r w:rsidR="006412CD" w:rsidRPr="00A863DD">
              <w:rPr>
                <w:b/>
                <w:i/>
              </w:rPr>
              <w:t xml:space="preserve"> </w:t>
            </w:r>
            <w:r w:rsidR="00AD761E" w:rsidRPr="00A863DD">
              <w:rPr>
                <w:b/>
                <w:i/>
              </w:rPr>
              <w:t>de</w:t>
            </w:r>
            <w:r w:rsidR="006412CD" w:rsidRPr="00A863DD">
              <w:rPr>
                <w:b/>
                <w:i/>
              </w:rPr>
              <w:t xml:space="preserve"> </w:t>
            </w:r>
            <w:r w:rsidR="00AD761E" w:rsidRPr="00A863DD">
              <w:rPr>
                <w:b/>
                <w:i/>
              </w:rPr>
              <w:t>impulsión</w:t>
            </w:r>
            <w:r w:rsidR="006412CD" w:rsidRPr="00A863DD">
              <w:rPr>
                <w:b/>
                <w:i/>
              </w:rPr>
              <w:t xml:space="preserve"> </w:t>
            </w:r>
            <w:r w:rsidR="00AD761E" w:rsidRPr="00A863DD">
              <w:rPr>
                <w:b/>
                <w:i/>
              </w:rPr>
              <w:t>y</w:t>
            </w:r>
            <w:r w:rsidR="006412CD" w:rsidRPr="00A863DD">
              <w:rPr>
                <w:b/>
                <w:i/>
              </w:rPr>
              <w:t xml:space="preserve"> </w:t>
            </w:r>
            <w:r w:rsidR="00733E77" w:rsidRPr="00A863DD">
              <w:rPr>
                <w:b/>
                <w:i/>
              </w:rPr>
              <w:t>5</w:t>
            </w:r>
            <w:r w:rsidR="006412CD" w:rsidRPr="00A863DD">
              <w:rPr>
                <w:b/>
                <w:i/>
              </w:rPr>
              <w:t xml:space="preserve"> </w:t>
            </w:r>
            <w:r w:rsidR="00733E77" w:rsidRPr="00A863DD">
              <w:rPr>
                <w:b/>
                <w:i/>
              </w:rPr>
              <w:t>estaciones</w:t>
            </w:r>
            <w:r w:rsidR="006412CD" w:rsidRPr="00A863DD">
              <w:rPr>
                <w:b/>
                <w:i/>
              </w:rPr>
              <w:t xml:space="preserve"> </w:t>
            </w:r>
            <w:r w:rsidR="00733E77" w:rsidRPr="00A863DD">
              <w:rPr>
                <w:b/>
                <w:i/>
              </w:rPr>
              <w:t>de</w:t>
            </w:r>
            <w:r w:rsidR="006412CD" w:rsidRPr="00A863DD">
              <w:rPr>
                <w:b/>
                <w:i/>
              </w:rPr>
              <w:t xml:space="preserve"> </w:t>
            </w:r>
            <w:r w:rsidR="00733E77" w:rsidRPr="00A863DD">
              <w:rPr>
                <w:b/>
                <w:i/>
              </w:rPr>
              <w:t>Bombeo</w:t>
            </w:r>
            <w:r w:rsidR="006412CD" w:rsidRPr="00A863DD">
              <w:rPr>
                <w:b/>
                <w:i/>
              </w:rPr>
              <w:t xml:space="preserve"> </w:t>
            </w:r>
            <w:r w:rsidR="00733E77" w:rsidRPr="00A863DD">
              <w:rPr>
                <w:b/>
                <w:i/>
              </w:rPr>
              <w:t>de</w:t>
            </w:r>
            <w:r w:rsidR="006412CD" w:rsidRPr="00A863DD">
              <w:rPr>
                <w:b/>
                <w:i/>
              </w:rPr>
              <w:t xml:space="preserve"> </w:t>
            </w:r>
            <w:r w:rsidR="00733E77" w:rsidRPr="00A863DD">
              <w:rPr>
                <w:b/>
                <w:i/>
              </w:rPr>
              <w:t>Aguas</w:t>
            </w:r>
            <w:r w:rsidR="006412CD" w:rsidRPr="00A863DD">
              <w:rPr>
                <w:b/>
                <w:i/>
              </w:rPr>
              <w:t xml:space="preserve"> </w:t>
            </w:r>
            <w:r w:rsidR="00733E77" w:rsidRPr="00A863DD">
              <w:rPr>
                <w:b/>
                <w:i/>
              </w:rPr>
              <w:t>residuales</w:t>
            </w:r>
            <w:r w:rsidR="00812183" w:rsidRPr="00A863DD">
              <w:rPr>
                <w:b/>
                <w:i/>
              </w:rPr>
              <w:t>.</w:t>
            </w:r>
            <w:bookmarkEnd w:id="166"/>
          </w:p>
          <w:p w14:paraId="462BA122" w14:textId="77777777" w:rsidR="00733E77" w:rsidRPr="00A863DD" w:rsidRDefault="00733E77" w:rsidP="00CB7A89">
            <w:pPr>
              <w:keepNext/>
              <w:jc w:val="both"/>
              <w:rPr>
                <w:b/>
                <w:i/>
              </w:rPr>
            </w:pPr>
          </w:p>
          <w:p w14:paraId="4DA8701F" w14:textId="2F10BBE8" w:rsidR="00733E77" w:rsidRPr="00A863DD" w:rsidRDefault="00733E77" w:rsidP="00733E77">
            <w:pPr>
              <w:keepNext/>
              <w:jc w:val="both"/>
              <w:rPr>
                <w:b/>
              </w:rPr>
            </w:pPr>
            <w:bookmarkStart w:id="167" w:name="_Hlk163420111"/>
            <w:r w:rsidRPr="00A863DD">
              <w:t>Presupuesto</w:t>
            </w:r>
            <w:r w:rsidR="006412CD" w:rsidRPr="00A863DD">
              <w:t xml:space="preserve"> </w:t>
            </w:r>
            <w:r w:rsidRPr="00A863DD">
              <w:t>Referencial</w:t>
            </w:r>
            <w:r w:rsidR="006412CD" w:rsidRPr="00A863DD">
              <w:t xml:space="preserve"> </w:t>
            </w:r>
            <w:r w:rsidRPr="00A863DD">
              <w:t>en</w:t>
            </w:r>
            <w:r w:rsidR="006412CD" w:rsidRPr="00A863DD">
              <w:t xml:space="preserve"> </w:t>
            </w:r>
            <w:r w:rsidRPr="00A863DD">
              <w:t>el</w:t>
            </w:r>
            <w:r w:rsidR="006412CD" w:rsidRPr="00A863DD">
              <w:t xml:space="preserve"> </w:t>
            </w:r>
            <w:r w:rsidRPr="00A863DD">
              <w:t>que</w:t>
            </w:r>
            <w:r w:rsidR="006412CD" w:rsidRPr="00A863DD">
              <w:t xml:space="preserve"> </w:t>
            </w:r>
            <w:r w:rsidRPr="00A863DD">
              <w:t>no</w:t>
            </w:r>
            <w:r w:rsidR="006412CD" w:rsidRPr="00A863DD">
              <w:t xml:space="preserve"> </w:t>
            </w:r>
            <w:r w:rsidRPr="00A863DD">
              <w:t>está</w:t>
            </w:r>
            <w:r w:rsidR="006412CD" w:rsidRPr="00A863DD">
              <w:t xml:space="preserve"> </w:t>
            </w:r>
            <w:r w:rsidRPr="00A863DD">
              <w:t>incluido</w:t>
            </w:r>
            <w:r w:rsidR="006412CD" w:rsidRPr="00A863DD">
              <w:t xml:space="preserve"> </w:t>
            </w:r>
            <w:r w:rsidRPr="00A863DD">
              <w:t>el</w:t>
            </w:r>
            <w:r w:rsidR="006412CD" w:rsidRPr="00A863DD">
              <w:t xml:space="preserve"> </w:t>
            </w:r>
            <w:r w:rsidRPr="00A863DD">
              <w:t>IVA:</w:t>
            </w:r>
            <w:r w:rsidR="006412CD" w:rsidRPr="00A863DD">
              <w:t xml:space="preserve"> </w:t>
            </w:r>
            <w:sdt>
              <w:sdtPr>
                <w:rPr>
                  <w:b/>
                  <w:bCs/>
                </w:rPr>
                <w:alias w:val="Total_Cost_NoTax_Full"/>
                <w:tag w:val="Total_Cost_NoTax_Full"/>
                <w:id w:val="-1228681905"/>
                <w:placeholder>
                  <w:docPart w:val="0FBA0C2FF8344191BB57ED1E8E557355"/>
                </w:placeholder>
              </w:sdtPr>
              <w:sdtContent>
                <w:r w:rsidR="00D65AF0" w:rsidRPr="00A863DD">
                  <w:rPr>
                    <w:b/>
                    <w:bCs/>
                  </w:rPr>
                  <w:t>CUATRO</w:t>
                </w:r>
                <w:r w:rsidR="006412CD" w:rsidRPr="00A863DD">
                  <w:rPr>
                    <w:b/>
                    <w:bCs/>
                  </w:rPr>
                  <w:t xml:space="preserve"> </w:t>
                </w:r>
                <w:r w:rsidR="00D65AF0" w:rsidRPr="00A863DD">
                  <w:rPr>
                    <w:b/>
                    <w:bCs/>
                  </w:rPr>
                  <w:t>MILLONES</w:t>
                </w:r>
                <w:r w:rsidR="006412CD" w:rsidRPr="00A863DD">
                  <w:rPr>
                    <w:b/>
                    <w:bCs/>
                  </w:rPr>
                  <w:t xml:space="preserve"> </w:t>
                </w:r>
                <w:r w:rsidR="00D65AF0" w:rsidRPr="00A863DD">
                  <w:rPr>
                    <w:b/>
                    <w:bCs/>
                  </w:rPr>
                  <w:t>SETECIENTOS</w:t>
                </w:r>
                <w:r w:rsidR="006412CD" w:rsidRPr="00A863DD">
                  <w:rPr>
                    <w:b/>
                    <w:bCs/>
                  </w:rPr>
                  <w:t xml:space="preserve"> </w:t>
                </w:r>
                <w:r w:rsidR="00D65AF0" w:rsidRPr="00A863DD">
                  <w:rPr>
                    <w:b/>
                    <w:bCs/>
                  </w:rPr>
                  <w:t>VEINTICINCO</w:t>
                </w:r>
                <w:r w:rsidR="006412CD" w:rsidRPr="00A863DD">
                  <w:rPr>
                    <w:b/>
                    <w:bCs/>
                  </w:rPr>
                  <w:t xml:space="preserve"> </w:t>
                </w:r>
                <w:r w:rsidR="00D65AF0" w:rsidRPr="00A863DD">
                  <w:rPr>
                    <w:b/>
                    <w:bCs/>
                  </w:rPr>
                  <w:t>MIL</w:t>
                </w:r>
                <w:r w:rsidR="006412CD" w:rsidRPr="00A863DD">
                  <w:rPr>
                    <w:b/>
                    <w:bCs/>
                  </w:rPr>
                  <w:t xml:space="preserve"> </w:t>
                </w:r>
                <w:r w:rsidR="00D65AF0" w:rsidRPr="00A863DD">
                  <w:rPr>
                    <w:b/>
                    <w:bCs/>
                  </w:rPr>
                  <w:t>QUINIE</w:t>
                </w:r>
                <w:r w:rsidR="00D17913" w:rsidRPr="00A863DD">
                  <w:rPr>
                    <w:b/>
                    <w:bCs/>
                  </w:rPr>
                  <w:t>N</w:t>
                </w:r>
                <w:r w:rsidR="00D65AF0" w:rsidRPr="00A863DD">
                  <w:rPr>
                    <w:b/>
                    <w:bCs/>
                  </w:rPr>
                  <w:t>TOS</w:t>
                </w:r>
                <w:r w:rsidR="006412CD" w:rsidRPr="00A863DD">
                  <w:rPr>
                    <w:b/>
                    <w:bCs/>
                  </w:rPr>
                  <w:t xml:space="preserve"> </w:t>
                </w:r>
                <w:r w:rsidR="00D65AF0" w:rsidRPr="00A863DD">
                  <w:rPr>
                    <w:b/>
                    <w:bCs/>
                  </w:rPr>
                  <w:t>TREINTA</w:t>
                </w:r>
                <w:r w:rsidR="006412CD" w:rsidRPr="00A863DD">
                  <w:rPr>
                    <w:b/>
                    <w:bCs/>
                  </w:rPr>
                  <w:t xml:space="preserve"> </w:t>
                </w:r>
                <w:r w:rsidR="00D65AF0" w:rsidRPr="00A863DD">
                  <w:rPr>
                    <w:b/>
                    <w:bCs/>
                  </w:rPr>
                  <w:t>Y</w:t>
                </w:r>
                <w:r w:rsidR="006412CD" w:rsidRPr="00A863DD">
                  <w:rPr>
                    <w:b/>
                    <w:bCs/>
                  </w:rPr>
                  <w:t xml:space="preserve"> </w:t>
                </w:r>
                <w:r w:rsidR="00D65AF0" w:rsidRPr="00A863DD">
                  <w:rPr>
                    <w:b/>
                    <w:bCs/>
                  </w:rPr>
                  <w:t>OCHO</w:t>
                </w:r>
                <w:r w:rsidR="006412CD" w:rsidRPr="00A863DD">
                  <w:rPr>
                    <w:b/>
                    <w:bCs/>
                  </w:rPr>
                  <w:t xml:space="preserve"> </w:t>
                </w:r>
                <w:r w:rsidR="00D65AF0" w:rsidRPr="00A863DD">
                  <w:rPr>
                    <w:b/>
                    <w:bCs/>
                  </w:rPr>
                  <w:t>CON</w:t>
                </w:r>
                <w:r w:rsidR="006412CD" w:rsidRPr="00A863DD">
                  <w:rPr>
                    <w:b/>
                    <w:bCs/>
                  </w:rPr>
                  <w:t xml:space="preserve"> </w:t>
                </w:r>
                <w:r w:rsidR="00D65AF0" w:rsidRPr="00A863DD">
                  <w:rPr>
                    <w:b/>
                    <w:bCs/>
                  </w:rPr>
                  <w:t>50/100</w:t>
                </w:r>
                <w:r w:rsidR="006412CD" w:rsidRPr="00A863DD">
                  <w:rPr>
                    <w:b/>
                    <w:bCs/>
                  </w:rPr>
                  <w:t xml:space="preserve"> </w:t>
                </w:r>
                <w:r w:rsidR="00D17913" w:rsidRPr="00A863DD">
                  <w:rPr>
                    <w:b/>
                    <w:bCs/>
                  </w:rPr>
                  <w:t>DÓLARES</w:t>
                </w:r>
                <w:r w:rsidR="006412CD" w:rsidRPr="00A863DD">
                  <w:rPr>
                    <w:b/>
                    <w:bCs/>
                  </w:rPr>
                  <w:t xml:space="preserve"> </w:t>
                </w:r>
                <w:r w:rsidR="00D17913" w:rsidRPr="00A863DD">
                  <w:rPr>
                    <w:b/>
                    <w:bCs/>
                  </w:rPr>
                  <w:t>DE</w:t>
                </w:r>
                <w:r w:rsidR="006412CD" w:rsidRPr="00A863DD">
                  <w:rPr>
                    <w:b/>
                    <w:bCs/>
                  </w:rPr>
                  <w:t xml:space="preserve"> </w:t>
                </w:r>
                <w:r w:rsidR="00D17913" w:rsidRPr="00A863DD">
                  <w:rPr>
                    <w:b/>
                    <w:bCs/>
                  </w:rPr>
                  <w:t>LOS</w:t>
                </w:r>
                <w:r w:rsidR="006412CD" w:rsidRPr="00A863DD">
                  <w:rPr>
                    <w:b/>
                    <w:bCs/>
                  </w:rPr>
                  <w:t xml:space="preserve"> </w:t>
                </w:r>
                <w:r w:rsidR="00D17913" w:rsidRPr="00A863DD">
                  <w:rPr>
                    <w:b/>
                    <w:bCs/>
                  </w:rPr>
                  <w:t>ESTADOS</w:t>
                </w:r>
                <w:r w:rsidR="006412CD" w:rsidRPr="00A863DD">
                  <w:rPr>
                    <w:b/>
                    <w:bCs/>
                  </w:rPr>
                  <w:t xml:space="preserve"> </w:t>
                </w:r>
                <w:r w:rsidR="00D17913" w:rsidRPr="00A863DD">
                  <w:rPr>
                    <w:b/>
                    <w:bCs/>
                  </w:rPr>
                  <w:t>UNIDOS</w:t>
                </w:r>
                <w:r w:rsidR="006412CD" w:rsidRPr="00A863DD">
                  <w:rPr>
                    <w:b/>
                    <w:bCs/>
                  </w:rPr>
                  <w:t xml:space="preserve"> </w:t>
                </w:r>
                <w:r w:rsidR="00D17913" w:rsidRPr="00A863DD">
                  <w:rPr>
                    <w:b/>
                    <w:bCs/>
                  </w:rPr>
                  <w:t>DE</w:t>
                </w:r>
                <w:r w:rsidR="006412CD" w:rsidRPr="00A863DD">
                  <w:rPr>
                    <w:b/>
                    <w:bCs/>
                  </w:rPr>
                  <w:t xml:space="preserve"> </w:t>
                </w:r>
                <w:r w:rsidR="00D17913" w:rsidRPr="00A863DD">
                  <w:rPr>
                    <w:b/>
                    <w:bCs/>
                  </w:rPr>
                  <w:t>AMÉRICA,</w:t>
                </w:r>
                <w:r w:rsidR="006412CD" w:rsidRPr="00A863DD">
                  <w:rPr>
                    <w:b/>
                    <w:bCs/>
                  </w:rPr>
                  <w:t xml:space="preserve"> </w:t>
                </w:r>
                <w:r w:rsidR="00D17913" w:rsidRPr="00A863DD">
                  <w:rPr>
                    <w:b/>
                    <w:bCs/>
                  </w:rPr>
                  <w:t>(US$</w:t>
                </w:r>
                <w:r w:rsidR="006412CD" w:rsidRPr="00A863DD">
                  <w:rPr>
                    <w:b/>
                    <w:bCs/>
                  </w:rPr>
                  <w:t xml:space="preserve"> </w:t>
                </w:r>
                <w:r w:rsidR="00D17913" w:rsidRPr="00A863DD">
                  <w:rPr>
                    <w:b/>
                    <w:bCs/>
                  </w:rPr>
                  <w:t>4’725.538,50)</w:t>
                </w:r>
                <w:r w:rsidR="00BA4419" w:rsidRPr="00A863DD">
                  <w:rPr>
                    <w:b/>
                    <w:bCs/>
                  </w:rPr>
                  <w:t>.</w:t>
                </w:r>
              </w:sdtContent>
            </w:sdt>
          </w:p>
          <w:bookmarkEnd w:id="167"/>
          <w:p w14:paraId="51E22908" w14:textId="77777777" w:rsidR="00733E77" w:rsidRPr="00A863DD" w:rsidRDefault="00733E77" w:rsidP="00733E77">
            <w:pPr>
              <w:keepNext/>
              <w:jc w:val="both"/>
              <w:rPr>
                <w:i/>
              </w:rPr>
            </w:pPr>
          </w:p>
          <w:p w14:paraId="14EFB141" w14:textId="4A86F032" w:rsidR="004D0292" w:rsidRPr="00A863DD" w:rsidRDefault="004D0292" w:rsidP="00CB7A89">
            <w:pPr>
              <w:keepNext/>
              <w:jc w:val="both"/>
              <w:rPr>
                <w:b/>
                <w:bCs/>
                <w:iCs/>
              </w:rPr>
            </w:pPr>
            <w:r w:rsidRPr="00A863DD">
              <w:t>El</w:t>
            </w:r>
            <w:r w:rsidR="006412CD" w:rsidRPr="00A863DD">
              <w:t xml:space="preserve"> </w:t>
            </w:r>
            <w:r w:rsidRPr="00A863DD">
              <w:t>nombre</w:t>
            </w:r>
            <w:r w:rsidR="006412CD" w:rsidRPr="00A863DD">
              <w:t xml:space="preserve"> </w:t>
            </w:r>
            <w:r w:rsidRPr="00A863DD">
              <w:t>e</w:t>
            </w:r>
            <w:r w:rsidR="006412CD" w:rsidRPr="00A863DD">
              <w:t xml:space="preserve"> </w:t>
            </w:r>
            <w:r w:rsidRPr="00A863DD">
              <w:t>identificación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son</w:t>
            </w:r>
            <w:r w:rsidR="00AE7140" w:rsidRPr="00A863DD">
              <w:t>:</w:t>
            </w:r>
            <w:r w:rsidR="006412CD" w:rsidRPr="00A863DD">
              <w:t xml:space="preserve"> </w:t>
            </w:r>
            <w:r w:rsidR="00AE7140" w:rsidRPr="00A863DD">
              <w:rPr>
                <w:b/>
                <w:bCs/>
                <w:iCs/>
              </w:rPr>
              <w:t>Construcción</w:t>
            </w:r>
            <w:r w:rsidR="006412CD" w:rsidRPr="00A863DD">
              <w:rPr>
                <w:b/>
                <w:bCs/>
                <w:iCs/>
              </w:rPr>
              <w:t xml:space="preserve"> </w:t>
            </w:r>
            <w:r w:rsidR="00AE7140" w:rsidRPr="00A863DD">
              <w:rPr>
                <w:b/>
                <w:bCs/>
                <w:iCs/>
              </w:rPr>
              <w:t>de</w:t>
            </w:r>
            <w:r w:rsidR="006412CD" w:rsidRPr="00A863DD">
              <w:rPr>
                <w:b/>
                <w:bCs/>
                <w:iCs/>
              </w:rPr>
              <w:t xml:space="preserve"> </w:t>
            </w:r>
            <w:r w:rsidR="00AE7140" w:rsidRPr="00A863DD">
              <w:rPr>
                <w:b/>
                <w:bCs/>
                <w:iCs/>
              </w:rPr>
              <w:t>los</w:t>
            </w:r>
            <w:r w:rsidR="006412CD" w:rsidRPr="00A863DD">
              <w:rPr>
                <w:b/>
                <w:bCs/>
                <w:iCs/>
              </w:rPr>
              <w:t xml:space="preserve"> </w:t>
            </w:r>
            <w:r w:rsidR="00AE7140" w:rsidRPr="00A863DD">
              <w:rPr>
                <w:b/>
                <w:bCs/>
                <w:iCs/>
              </w:rPr>
              <w:t>sistemas</w:t>
            </w:r>
            <w:r w:rsidR="006412CD" w:rsidRPr="00A863DD">
              <w:rPr>
                <w:b/>
                <w:bCs/>
                <w:iCs/>
              </w:rPr>
              <w:t xml:space="preserve"> </w:t>
            </w:r>
            <w:r w:rsidR="00AE7140" w:rsidRPr="00A863DD">
              <w:rPr>
                <w:b/>
                <w:bCs/>
                <w:iCs/>
              </w:rPr>
              <w:t>de</w:t>
            </w:r>
            <w:r w:rsidR="006412CD" w:rsidRPr="00A863DD">
              <w:rPr>
                <w:b/>
                <w:bCs/>
                <w:iCs/>
              </w:rPr>
              <w:t xml:space="preserve"> </w:t>
            </w:r>
            <w:r w:rsidR="00AE7140" w:rsidRPr="00A863DD">
              <w:rPr>
                <w:b/>
                <w:bCs/>
                <w:iCs/>
              </w:rPr>
              <w:t>agua</w:t>
            </w:r>
            <w:r w:rsidR="006412CD" w:rsidRPr="00A863DD">
              <w:rPr>
                <w:b/>
                <w:bCs/>
                <w:iCs/>
              </w:rPr>
              <w:t xml:space="preserve"> </w:t>
            </w:r>
            <w:r w:rsidR="00AE7140" w:rsidRPr="00A863DD">
              <w:rPr>
                <w:b/>
                <w:bCs/>
                <w:iCs/>
              </w:rPr>
              <w:t>potable</w:t>
            </w:r>
            <w:r w:rsidR="006412CD" w:rsidRPr="00A863DD">
              <w:rPr>
                <w:b/>
                <w:bCs/>
                <w:iCs/>
              </w:rPr>
              <w:t xml:space="preserve"> </w:t>
            </w:r>
            <w:r w:rsidR="00AE7140" w:rsidRPr="00A863DD">
              <w:rPr>
                <w:b/>
                <w:bCs/>
                <w:iCs/>
              </w:rPr>
              <w:t>y</w:t>
            </w:r>
            <w:r w:rsidR="006412CD" w:rsidRPr="00A863DD">
              <w:rPr>
                <w:b/>
                <w:bCs/>
                <w:iCs/>
              </w:rPr>
              <w:t xml:space="preserve"> </w:t>
            </w:r>
            <w:r w:rsidR="00AE7140" w:rsidRPr="00A863DD">
              <w:rPr>
                <w:b/>
                <w:bCs/>
                <w:iCs/>
              </w:rPr>
              <w:t>alcantarillado</w:t>
            </w:r>
            <w:r w:rsidR="006412CD" w:rsidRPr="00A863DD">
              <w:rPr>
                <w:b/>
                <w:bCs/>
                <w:iCs/>
              </w:rPr>
              <w:t xml:space="preserve"> </w:t>
            </w:r>
            <w:r w:rsidR="00AE7140" w:rsidRPr="00A863DD">
              <w:rPr>
                <w:b/>
                <w:bCs/>
                <w:iCs/>
              </w:rPr>
              <w:t>sanitario</w:t>
            </w:r>
            <w:r w:rsidR="006412CD" w:rsidRPr="00A863DD">
              <w:rPr>
                <w:b/>
                <w:bCs/>
                <w:iCs/>
              </w:rPr>
              <w:t xml:space="preserve"> </w:t>
            </w:r>
            <w:r w:rsidR="00AE7140" w:rsidRPr="00A863DD">
              <w:rPr>
                <w:b/>
                <w:bCs/>
                <w:iCs/>
              </w:rPr>
              <w:t>de</w:t>
            </w:r>
            <w:r w:rsidR="006412CD" w:rsidRPr="00A863DD">
              <w:rPr>
                <w:b/>
                <w:bCs/>
                <w:iCs/>
              </w:rPr>
              <w:t xml:space="preserve"> </w:t>
            </w:r>
            <w:r w:rsidR="00AE7140" w:rsidRPr="00A863DD">
              <w:rPr>
                <w:b/>
                <w:bCs/>
                <w:iCs/>
              </w:rPr>
              <w:t>la</w:t>
            </w:r>
            <w:r w:rsidR="006412CD" w:rsidRPr="00A863DD">
              <w:rPr>
                <w:b/>
                <w:bCs/>
                <w:iCs/>
              </w:rPr>
              <w:t xml:space="preserve"> </w:t>
            </w:r>
            <w:r w:rsidR="00AE7140" w:rsidRPr="00A863DD">
              <w:rPr>
                <w:b/>
                <w:bCs/>
                <w:iCs/>
              </w:rPr>
              <w:t>parroquia</w:t>
            </w:r>
            <w:r w:rsidR="006412CD" w:rsidRPr="00A863DD">
              <w:rPr>
                <w:b/>
                <w:bCs/>
                <w:iCs/>
              </w:rPr>
              <w:t xml:space="preserve"> </w:t>
            </w:r>
            <w:r w:rsidR="00AE7140" w:rsidRPr="00A863DD">
              <w:rPr>
                <w:b/>
                <w:bCs/>
                <w:iCs/>
              </w:rPr>
              <w:t>Colón.</w:t>
            </w:r>
            <w:r w:rsidR="006412CD" w:rsidRPr="00A863DD">
              <w:rPr>
                <w:b/>
                <w:bCs/>
                <w:iCs/>
              </w:rPr>
              <w:t xml:space="preserve"> </w:t>
            </w:r>
          </w:p>
          <w:p w14:paraId="27FFA208" w14:textId="77777777" w:rsidR="00AE7140" w:rsidRPr="00A863DD" w:rsidRDefault="00AE7140" w:rsidP="00CB7A89">
            <w:pPr>
              <w:keepNext/>
              <w:jc w:val="both"/>
              <w:rPr>
                <w:b/>
                <w:bCs/>
                <w:iCs/>
              </w:rPr>
            </w:pPr>
          </w:p>
          <w:p w14:paraId="4531CD87" w14:textId="07894346" w:rsidR="00AE7140" w:rsidRPr="00A863DD" w:rsidRDefault="0094106A" w:rsidP="00CB7A89">
            <w:pPr>
              <w:keepNext/>
              <w:jc w:val="both"/>
              <w:rPr>
                <w:b/>
                <w:bCs/>
                <w:iCs/>
              </w:rPr>
            </w:pPr>
            <w:r w:rsidRPr="00A863DD">
              <w:rPr>
                <w:b/>
                <w:bCs/>
                <w:iCs/>
              </w:rPr>
              <w:t>EC-L1248-P0019</w:t>
            </w:r>
          </w:p>
        </w:tc>
      </w:tr>
      <w:tr w:rsidR="009C5E8C" w:rsidRPr="00A863DD" w14:paraId="52028B5C" w14:textId="77777777" w:rsidTr="00AC4C6D">
        <w:tc>
          <w:tcPr>
            <w:tcW w:w="1696" w:type="dxa"/>
            <w:tcBorders>
              <w:top w:val="single" w:sz="4" w:space="0" w:color="auto"/>
              <w:bottom w:val="single" w:sz="4" w:space="0" w:color="auto"/>
            </w:tcBorders>
          </w:tcPr>
          <w:p w14:paraId="6876019A" w14:textId="2CC55BF4" w:rsidR="004D0292" w:rsidRPr="00A863DD" w:rsidRDefault="004D0292" w:rsidP="00CB7A89">
            <w:pPr>
              <w:jc w:val="both"/>
              <w:rPr>
                <w:b/>
              </w:rPr>
            </w:pPr>
            <w:r w:rsidRPr="00A863DD">
              <w:rPr>
                <w:b/>
              </w:rPr>
              <w:t>IAO</w:t>
            </w:r>
            <w:r w:rsidR="006412CD" w:rsidRPr="00A863DD">
              <w:rPr>
                <w:b/>
              </w:rPr>
              <w:t xml:space="preserve"> </w:t>
            </w:r>
            <w:r w:rsidRPr="00A863DD">
              <w:rPr>
                <w:b/>
              </w:rPr>
              <w:t>1.2</w:t>
            </w:r>
            <w:r w:rsidRPr="00A863DD">
              <w:rPr>
                <w:b/>
              </w:rPr>
              <w:tab/>
            </w:r>
          </w:p>
        </w:tc>
        <w:tc>
          <w:tcPr>
            <w:tcW w:w="7654" w:type="dxa"/>
            <w:gridSpan w:val="4"/>
          </w:tcPr>
          <w:p w14:paraId="12286251" w14:textId="78A4A100" w:rsidR="004D0292" w:rsidRPr="00A863DD" w:rsidRDefault="004D0292" w:rsidP="00CB7A89">
            <w:pPr>
              <w:jc w:val="both"/>
              <w:rPr>
                <w:i/>
              </w:rPr>
            </w:pPr>
            <w:r w:rsidRPr="00A863DD">
              <w:t>La</w:t>
            </w:r>
            <w:r w:rsidR="006412CD" w:rsidRPr="00A863DD">
              <w:t xml:space="preserve"> </w:t>
            </w:r>
            <w:r w:rsidRPr="00A863DD">
              <w:t>Fecha</w:t>
            </w:r>
            <w:r w:rsidR="006412CD" w:rsidRPr="00A863DD">
              <w:t xml:space="preserve"> </w:t>
            </w:r>
            <w:r w:rsidRPr="00A863DD">
              <w:t>Prevista</w:t>
            </w:r>
            <w:r w:rsidR="006412CD" w:rsidRPr="00A863DD">
              <w:t xml:space="preserve"> </w:t>
            </w:r>
            <w:r w:rsidRPr="00A863DD">
              <w:t>de</w:t>
            </w:r>
            <w:r w:rsidR="006412CD" w:rsidRPr="00A863DD">
              <w:t xml:space="preserve"> </w:t>
            </w:r>
            <w:r w:rsidRPr="00A863DD">
              <w:t>Terminación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es</w:t>
            </w:r>
            <w:r w:rsidR="006412CD" w:rsidRPr="00A863DD">
              <w:t xml:space="preserve"> </w:t>
            </w:r>
            <w:r w:rsidR="00B3700D" w:rsidRPr="00A863DD">
              <w:t>de</w:t>
            </w:r>
            <w:r w:rsidR="006412CD" w:rsidRPr="00A863DD">
              <w:t xml:space="preserve"> </w:t>
            </w:r>
            <w:sdt>
              <w:sdtPr>
                <w:alias w:val="Plazo"/>
                <w:tag w:val="Plazo"/>
                <w:id w:val="-624391544"/>
                <w:placeholder>
                  <w:docPart w:val="9F058151C86B44D3A996ABDBCF0836AE"/>
                </w:placeholder>
              </w:sdtPr>
              <w:sdtContent>
                <w:r w:rsidR="00B3700D" w:rsidRPr="00A863DD">
                  <w:t>D</w:t>
                </w:r>
                <w:r w:rsidR="004121A7" w:rsidRPr="00A863DD">
                  <w:t>oce</w:t>
                </w:r>
                <w:r w:rsidR="006412CD" w:rsidRPr="00A863DD">
                  <w:t xml:space="preserve"> </w:t>
                </w:r>
                <w:r w:rsidR="00B3700D" w:rsidRPr="00A863DD">
                  <w:t>(1</w:t>
                </w:r>
                <w:r w:rsidR="00D6632C" w:rsidRPr="00A863DD">
                  <w:t>2</w:t>
                </w:r>
                <w:r w:rsidR="00B3700D" w:rsidRPr="00A863DD">
                  <w:t>)</w:t>
                </w:r>
                <w:r w:rsidR="006412CD" w:rsidRPr="00A863DD">
                  <w:t xml:space="preserve"> </w:t>
                </w:r>
                <w:r w:rsidR="00B3700D" w:rsidRPr="00A863DD">
                  <w:t>meses</w:t>
                </w:r>
              </w:sdtContent>
            </w:sdt>
            <w:r w:rsidR="006412CD" w:rsidRPr="00A863DD">
              <w:rPr>
                <w:rStyle w:val="Refdecomentario"/>
              </w:rPr>
              <w:t xml:space="preserve"> </w:t>
            </w:r>
            <w:r w:rsidR="00B3700D" w:rsidRPr="00A863DD">
              <w:rPr>
                <w:rStyle w:val="Refdecomentario"/>
              </w:rPr>
              <w:t>C</w:t>
            </w:r>
            <w:r w:rsidR="00B3700D" w:rsidRPr="00A863DD">
              <w:t>alendario</w:t>
            </w:r>
            <w:r w:rsidR="006412CD" w:rsidRPr="00A863DD">
              <w:t xml:space="preserve"> </w:t>
            </w:r>
            <w:r w:rsidR="00B3700D" w:rsidRPr="00A863DD">
              <w:t>contados</w:t>
            </w:r>
            <w:r w:rsidR="006412CD" w:rsidRPr="00A863DD">
              <w:t xml:space="preserve"> </w:t>
            </w:r>
            <w:r w:rsidR="00B3700D" w:rsidRPr="00A863DD">
              <w:t>a</w:t>
            </w:r>
            <w:r w:rsidR="006412CD" w:rsidRPr="00A863DD">
              <w:t xml:space="preserve"> </w:t>
            </w:r>
            <w:r w:rsidR="00B3700D" w:rsidRPr="00A863DD">
              <w:t>partir</w:t>
            </w:r>
            <w:r w:rsidR="006412CD" w:rsidRPr="00A863DD">
              <w:t xml:space="preserve"> </w:t>
            </w:r>
            <w:r w:rsidR="00B3700D" w:rsidRPr="00A863DD">
              <w:t>de</w:t>
            </w:r>
            <w:r w:rsidR="006412CD" w:rsidRPr="00A863DD">
              <w:t xml:space="preserve"> </w:t>
            </w:r>
            <w:r w:rsidR="00B3700D" w:rsidRPr="00A863DD">
              <w:t>la</w:t>
            </w:r>
            <w:r w:rsidR="006412CD" w:rsidRPr="00A863DD">
              <w:t xml:space="preserve"> </w:t>
            </w:r>
            <w:r w:rsidR="00B3700D" w:rsidRPr="00A863DD">
              <w:t>fecha</w:t>
            </w:r>
            <w:r w:rsidR="006412CD" w:rsidRPr="00A863DD">
              <w:t xml:space="preserve"> </w:t>
            </w:r>
            <w:r w:rsidR="00B3700D" w:rsidRPr="00A863DD">
              <w:t>de</w:t>
            </w:r>
            <w:r w:rsidR="006412CD" w:rsidRPr="00A863DD">
              <w:t xml:space="preserve"> </w:t>
            </w:r>
            <w:r w:rsidR="00B3700D" w:rsidRPr="00A863DD">
              <w:t>la</w:t>
            </w:r>
            <w:r w:rsidR="006412CD" w:rsidRPr="00A863DD">
              <w:t xml:space="preserve"> </w:t>
            </w:r>
            <w:r w:rsidR="00B3700D" w:rsidRPr="00A863DD">
              <w:t>entrega</w:t>
            </w:r>
            <w:r w:rsidR="006412CD" w:rsidRPr="00A863DD">
              <w:t xml:space="preserve"> </w:t>
            </w:r>
            <w:r w:rsidR="00B3700D" w:rsidRPr="00A863DD">
              <w:t>del</w:t>
            </w:r>
            <w:r w:rsidR="006412CD" w:rsidRPr="00A863DD">
              <w:t xml:space="preserve"> </w:t>
            </w:r>
            <w:r w:rsidR="00B3700D" w:rsidRPr="00A863DD">
              <w:t>anticipo</w:t>
            </w:r>
            <w:r w:rsidR="006412CD" w:rsidRPr="00A863DD">
              <w:t xml:space="preserve"> </w:t>
            </w:r>
            <w:r w:rsidR="00B3700D" w:rsidRPr="00A863DD">
              <w:t>de</w:t>
            </w:r>
            <w:r w:rsidR="006412CD" w:rsidRPr="00A863DD">
              <w:t xml:space="preserve"> </w:t>
            </w:r>
            <w:r w:rsidR="00B3700D" w:rsidRPr="00A863DD">
              <w:t>obra</w:t>
            </w:r>
            <w:r w:rsidR="006412CD" w:rsidRPr="00A863DD">
              <w:t xml:space="preserve"> </w:t>
            </w:r>
            <w:r w:rsidR="00B3700D" w:rsidRPr="00A863DD">
              <w:t>o</w:t>
            </w:r>
            <w:r w:rsidR="006412CD" w:rsidRPr="00A863DD">
              <w:t xml:space="preserve"> </w:t>
            </w:r>
            <w:r w:rsidR="00B3700D" w:rsidRPr="00A863DD">
              <w:t>en</w:t>
            </w:r>
            <w:r w:rsidR="006412CD" w:rsidRPr="00A863DD">
              <w:t xml:space="preserve"> </w:t>
            </w:r>
            <w:r w:rsidR="00B3700D" w:rsidRPr="00A863DD">
              <w:t>caso</w:t>
            </w:r>
            <w:r w:rsidR="006412CD" w:rsidRPr="00A863DD">
              <w:t xml:space="preserve"> </w:t>
            </w:r>
            <w:r w:rsidR="00B3700D" w:rsidRPr="00A863DD">
              <w:t>de</w:t>
            </w:r>
            <w:r w:rsidR="006412CD" w:rsidRPr="00A863DD">
              <w:t xml:space="preserve"> </w:t>
            </w:r>
            <w:r w:rsidR="00B3700D" w:rsidRPr="00A863DD">
              <w:t>no</w:t>
            </w:r>
            <w:r w:rsidR="006412CD" w:rsidRPr="00A863DD">
              <w:t xml:space="preserve"> </w:t>
            </w:r>
            <w:r w:rsidR="00B3700D" w:rsidRPr="00A863DD">
              <w:t>requerir</w:t>
            </w:r>
            <w:r w:rsidR="006412CD" w:rsidRPr="00A863DD">
              <w:t xml:space="preserve"> </w:t>
            </w:r>
            <w:r w:rsidR="00B3700D" w:rsidRPr="00A863DD">
              <w:t>anticipo</w:t>
            </w:r>
            <w:r w:rsidR="006412CD" w:rsidRPr="00A863DD">
              <w:t xml:space="preserve"> </w:t>
            </w:r>
            <w:r w:rsidR="00B3700D" w:rsidRPr="00A863DD">
              <w:t>desde</w:t>
            </w:r>
            <w:r w:rsidR="006412CD" w:rsidRPr="00A863DD">
              <w:t xml:space="preserve"> </w:t>
            </w:r>
            <w:r w:rsidR="00B3700D" w:rsidRPr="00A863DD">
              <w:t>la</w:t>
            </w:r>
            <w:r w:rsidR="006412CD" w:rsidRPr="00A863DD">
              <w:t xml:space="preserve"> </w:t>
            </w:r>
            <w:r w:rsidR="00B3700D" w:rsidRPr="00A863DD">
              <w:t>suscripción</w:t>
            </w:r>
            <w:r w:rsidR="006412CD" w:rsidRPr="00A863DD">
              <w:t xml:space="preserve"> </w:t>
            </w:r>
            <w:r w:rsidR="00B3700D" w:rsidRPr="00A863DD">
              <w:t>del</w:t>
            </w:r>
            <w:r w:rsidR="006412CD" w:rsidRPr="00A863DD">
              <w:t xml:space="preserve"> </w:t>
            </w:r>
            <w:r w:rsidR="00B3700D" w:rsidRPr="00A863DD">
              <w:t>contrato.</w:t>
            </w:r>
          </w:p>
          <w:p w14:paraId="32506A16" w14:textId="77777777" w:rsidR="004D0292" w:rsidRPr="00A863DD" w:rsidRDefault="004D0292" w:rsidP="00CB7A89">
            <w:pPr>
              <w:jc w:val="both"/>
              <w:rPr>
                <w:i/>
              </w:rPr>
            </w:pPr>
          </w:p>
        </w:tc>
      </w:tr>
      <w:tr w:rsidR="009C5E8C" w:rsidRPr="00A863DD" w14:paraId="1151213A" w14:textId="77777777" w:rsidTr="00C0044D">
        <w:trPr>
          <w:trHeight w:val="1460"/>
        </w:trPr>
        <w:tc>
          <w:tcPr>
            <w:tcW w:w="1696" w:type="dxa"/>
            <w:tcBorders>
              <w:top w:val="single" w:sz="4" w:space="0" w:color="auto"/>
              <w:bottom w:val="single" w:sz="4" w:space="0" w:color="auto"/>
            </w:tcBorders>
          </w:tcPr>
          <w:p w14:paraId="46A91932" w14:textId="1CE3A3F7" w:rsidR="004945E8" w:rsidRPr="00A863DD" w:rsidRDefault="004D0292" w:rsidP="00243221">
            <w:pPr>
              <w:spacing w:before="120"/>
              <w:rPr>
                <w:b/>
              </w:rPr>
            </w:pPr>
            <w:r w:rsidRPr="00A863DD">
              <w:rPr>
                <w:b/>
              </w:rPr>
              <w:t>IAO</w:t>
            </w:r>
            <w:r w:rsidR="006412CD" w:rsidRPr="00A863DD">
              <w:rPr>
                <w:b/>
              </w:rPr>
              <w:t xml:space="preserve"> </w:t>
            </w:r>
            <w:r w:rsidRPr="00A863DD">
              <w:rPr>
                <w:b/>
              </w:rPr>
              <w:t>1.4</w:t>
            </w:r>
            <w:r w:rsidR="006412CD" w:rsidRPr="00A863DD">
              <w:rPr>
                <w:b/>
              </w:rPr>
              <w:t xml:space="preserve"> </w:t>
            </w:r>
            <w:r w:rsidR="004945E8" w:rsidRPr="00A863DD">
              <w:rPr>
                <w:b/>
              </w:rPr>
              <w:t>Sistema</w:t>
            </w:r>
            <w:r w:rsidR="006412CD" w:rsidRPr="00A863DD">
              <w:rPr>
                <w:b/>
              </w:rPr>
              <w:t xml:space="preserve"> </w:t>
            </w:r>
            <w:r w:rsidR="00795BBE" w:rsidRPr="00A863DD">
              <w:rPr>
                <w:b/>
              </w:rPr>
              <w:t>E</w:t>
            </w:r>
            <w:r w:rsidR="004945E8" w:rsidRPr="00A863DD">
              <w:rPr>
                <w:b/>
              </w:rPr>
              <w:t>lectrónico</w:t>
            </w:r>
            <w:r w:rsidR="006412CD" w:rsidRPr="00A863DD">
              <w:rPr>
                <w:b/>
              </w:rPr>
              <w:t xml:space="preserve"> </w:t>
            </w:r>
            <w:r w:rsidR="004945E8" w:rsidRPr="00A863DD">
              <w:rPr>
                <w:b/>
              </w:rPr>
              <w:t>de</w:t>
            </w:r>
            <w:r w:rsidR="006412CD" w:rsidRPr="00A863DD">
              <w:rPr>
                <w:b/>
              </w:rPr>
              <w:t xml:space="preserve"> </w:t>
            </w:r>
            <w:r w:rsidR="00795BBE" w:rsidRPr="00A863DD">
              <w:rPr>
                <w:b/>
              </w:rPr>
              <w:t>A</w:t>
            </w:r>
            <w:r w:rsidR="004945E8" w:rsidRPr="00A863DD">
              <w:rPr>
                <w:b/>
              </w:rPr>
              <w:t>dquisiciones</w:t>
            </w:r>
          </w:p>
          <w:p w14:paraId="603865A9" w14:textId="77777777" w:rsidR="004D0292" w:rsidRPr="00A863DD" w:rsidRDefault="004D0292" w:rsidP="003D6336">
            <w:pPr>
              <w:rPr>
                <w:b/>
              </w:rPr>
            </w:pPr>
          </w:p>
        </w:tc>
        <w:tc>
          <w:tcPr>
            <w:tcW w:w="7654" w:type="dxa"/>
            <w:gridSpan w:val="4"/>
          </w:tcPr>
          <w:p w14:paraId="6D0C70D2" w14:textId="4402B955" w:rsidR="004D0292" w:rsidRPr="00A863DD" w:rsidRDefault="004D0292" w:rsidP="000B5526">
            <w:pPr>
              <w:spacing w:before="120"/>
            </w:pPr>
            <w:r w:rsidRPr="00A863DD">
              <w:t>El</w:t>
            </w:r>
            <w:r w:rsidR="006412CD" w:rsidRPr="00A863DD">
              <w:t xml:space="preserve"> </w:t>
            </w:r>
            <w:r w:rsidRPr="00A863DD">
              <w:t>Contratante</w:t>
            </w:r>
            <w:r w:rsidR="006412CD" w:rsidRPr="00A863DD">
              <w:t xml:space="preserve"> </w:t>
            </w:r>
            <w:r w:rsidR="00E53480" w:rsidRPr="00A863DD">
              <w:rPr>
                <w:b/>
                <w:i/>
              </w:rPr>
              <w:t>"no</w:t>
            </w:r>
            <w:r w:rsidR="006412CD" w:rsidRPr="00A863DD">
              <w:rPr>
                <w:b/>
                <w:i/>
              </w:rPr>
              <w:t xml:space="preserve"> </w:t>
            </w:r>
            <w:r w:rsidR="00E53480" w:rsidRPr="00A863DD">
              <w:rPr>
                <w:b/>
                <w:i/>
              </w:rPr>
              <w:t>usará</w:t>
            </w:r>
            <w:r w:rsidR="006412CD" w:rsidRPr="00A863DD">
              <w:rPr>
                <w:b/>
                <w:i/>
              </w:rPr>
              <w:t xml:space="preserve"> </w:t>
            </w:r>
            <w:r w:rsidR="00692541" w:rsidRPr="00A863DD">
              <w:rPr>
                <w:b/>
                <w:i/>
              </w:rPr>
              <w:t>ningún</w:t>
            </w:r>
            <w:r w:rsidR="00E53480" w:rsidRPr="00A863DD">
              <w:rPr>
                <w:b/>
                <w:i/>
              </w:rPr>
              <w:t>"</w:t>
            </w:r>
            <w:r w:rsidR="006412CD" w:rsidRPr="00A863DD">
              <w:rPr>
                <w:i/>
              </w:rPr>
              <w:t xml:space="preserve"> </w:t>
            </w:r>
            <w:r w:rsidRPr="00A863DD">
              <w:t>sistema</w:t>
            </w:r>
            <w:r w:rsidR="006412CD" w:rsidRPr="00A863DD">
              <w:t xml:space="preserve"> </w:t>
            </w:r>
            <w:r w:rsidRPr="00A863DD">
              <w:t>electrónico</w:t>
            </w:r>
            <w:r w:rsidR="006412CD" w:rsidRPr="00A863DD">
              <w:t xml:space="preserve"> </w:t>
            </w:r>
            <w:r w:rsidRPr="00A863DD">
              <w:t>de</w:t>
            </w:r>
            <w:r w:rsidR="006412CD" w:rsidRPr="00A863DD">
              <w:t xml:space="preserve"> </w:t>
            </w:r>
            <w:r w:rsidRPr="00A863DD">
              <w:t>adquisiciones</w:t>
            </w:r>
            <w:r w:rsidR="006412CD" w:rsidRPr="00A863DD">
              <w:t xml:space="preserve"> </w:t>
            </w:r>
            <w:r w:rsidRPr="00A863DD">
              <w:t>para</w:t>
            </w:r>
            <w:r w:rsidR="006412CD" w:rsidRPr="00A863DD">
              <w:t xml:space="preserve"> </w:t>
            </w:r>
            <w:r w:rsidRPr="00A863DD">
              <w:t>gestionar</w:t>
            </w:r>
            <w:r w:rsidR="006412CD" w:rsidRPr="00A863DD">
              <w:t xml:space="preserve"> </w:t>
            </w:r>
            <w:r w:rsidR="00243221" w:rsidRPr="00A863DD">
              <w:t>esta</w:t>
            </w:r>
            <w:r w:rsidR="006412CD" w:rsidRPr="00A863DD">
              <w:t xml:space="preserve"> </w:t>
            </w:r>
            <w:r w:rsidR="00243221" w:rsidRPr="00A863DD">
              <w:t>Solicitud</w:t>
            </w:r>
            <w:r w:rsidR="006412CD" w:rsidRPr="00A863DD">
              <w:t xml:space="preserve"> </w:t>
            </w:r>
            <w:r w:rsidR="00243221" w:rsidRPr="00A863DD">
              <w:t>de</w:t>
            </w:r>
            <w:r w:rsidR="006412CD" w:rsidRPr="00A863DD">
              <w:t xml:space="preserve"> </w:t>
            </w:r>
            <w:r w:rsidR="00243221" w:rsidRPr="00A863DD">
              <w:t>Ofertas</w:t>
            </w:r>
            <w:r w:rsidR="006412CD" w:rsidRPr="00A863DD">
              <w:t xml:space="preserve"> </w:t>
            </w:r>
            <w:r w:rsidR="00243221" w:rsidRPr="00A863DD">
              <w:t>(SDO)</w:t>
            </w:r>
            <w:r w:rsidR="00692541" w:rsidRPr="00A863DD">
              <w:t>.</w:t>
            </w:r>
          </w:p>
        </w:tc>
      </w:tr>
      <w:tr w:rsidR="009C5E8C" w:rsidRPr="00A863DD" w14:paraId="0D4DD4EC" w14:textId="77777777" w:rsidTr="00AC4C6D">
        <w:tc>
          <w:tcPr>
            <w:tcW w:w="1696" w:type="dxa"/>
            <w:tcBorders>
              <w:top w:val="single" w:sz="4" w:space="0" w:color="auto"/>
              <w:bottom w:val="single" w:sz="4" w:space="0" w:color="auto"/>
            </w:tcBorders>
          </w:tcPr>
          <w:p w14:paraId="70746823" w14:textId="2E33F1BE" w:rsidR="004D0292" w:rsidRPr="00A863DD" w:rsidRDefault="004D0292" w:rsidP="00CB7A89">
            <w:pPr>
              <w:jc w:val="both"/>
              <w:rPr>
                <w:b/>
              </w:rPr>
            </w:pPr>
            <w:r w:rsidRPr="00A863DD">
              <w:rPr>
                <w:b/>
              </w:rPr>
              <w:t>IAO</w:t>
            </w:r>
            <w:r w:rsidR="006412CD" w:rsidRPr="00A863DD">
              <w:rPr>
                <w:b/>
              </w:rPr>
              <w:t xml:space="preserve"> </w:t>
            </w:r>
            <w:r w:rsidRPr="00A863DD">
              <w:rPr>
                <w:b/>
              </w:rPr>
              <w:t>2.1</w:t>
            </w:r>
          </w:p>
        </w:tc>
        <w:tc>
          <w:tcPr>
            <w:tcW w:w="7654" w:type="dxa"/>
            <w:gridSpan w:val="4"/>
          </w:tcPr>
          <w:p w14:paraId="3CCBFE27" w14:textId="7AEA97D3" w:rsidR="004D0292" w:rsidRPr="00A863DD" w:rsidRDefault="004D0292" w:rsidP="00CB7A89">
            <w:pPr>
              <w:jc w:val="both"/>
              <w:rPr>
                <w:bCs/>
                <w:i/>
              </w:rPr>
            </w:pPr>
            <w:r w:rsidRPr="00A863DD">
              <w:t>El</w:t>
            </w:r>
            <w:r w:rsidR="006412CD" w:rsidRPr="00A863DD">
              <w:t xml:space="preserve"> </w:t>
            </w:r>
            <w:r w:rsidRPr="00A863DD">
              <w:t>Prestatario</w:t>
            </w:r>
            <w:r w:rsidR="006412CD" w:rsidRPr="00A863DD">
              <w:t xml:space="preserve"> </w:t>
            </w:r>
            <w:r w:rsidRPr="00A863DD">
              <w:t>es</w:t>
            </w:r>
            <w:r w:rsidR="006412CD" w:rsidRPr="00A863DD">
              <w:t xml:space="preserve"> </w:t>
            </w:r>
            <w:r w:rsidR="00AF1650" w:rsidRPr="00A863DD">
              <w:rPr>
                <w:bCs/>
                <w:iCs/>
              </w:rPr>
              <w:t>el</w:t>
            </w:r>
            <w:r w:rsidR="006412CD" w:rsidRPr="00A863DD">
              <w:rPr>
                <w:bCs/>
                <w:iCs/>
              </w:rPr>
              <w:t xml:space="preserve"> </w:t>
            </w:r>
            <w:r w:rsidR="00AF1650" w:rsidRPr="00A863DD">
              <w:rPr>
                <w:bCs/>
                <w:iCs/>
              </w:rPr>
              <w:t>Gobierno</w:t>
            </w:r>
            <w:r w:rsidR="006412CD" w:rsidRPr="00A863DD">
              <w:rPr>
                <w:bCs/>
                <w:iCs/>
              </w:rPr>
              <w:t xml:space="preserve"> </w:t>
            </w:r>
            <w:r w:rsidR="00AF1650" w:rsidRPr="00A863DD">
              <w:rPr>
                <w:bCs/>
                <w:iCs/>
              </w:rPr>
              <w:t>Autónomo</w:t>
            </w:r>
            <w:r w:rsidR="006412CD" w:rsidRPr="00A863DD">
              <w:rPr>
                <w:bCs/>
                <w:iCs/>
              </w:rPr>
              <w:t xml:space="preserve"> </w:t>
            </w:r>
            <w:r w:rsidR="00AF1650" w:rsidRPr="00A863DD">
              <w:rPr>
                <w:bCs/>
                <w:iCs/>
              </w:rPr>
              <w:t>Descentralizado</w:t>
            </w:r>
            <w:r w:rsidR="006412CD" w:rsidRPr="00A863DD">
              <w:rPr>
                <w:bCs/>
                <w:iCs/>
              </w:rPr>
              <w:t xml:space="preserve"> </w:t>
            </w:r>
            <w:r w:rsidR="00AF1650" w:rsidRPr="00A863DD">
              <w:rPr>
                <w:bCs/>
                <w:iCs/>
              </w:rPr>
              <w:t>Municipal</w:t>
            </w:r>
            <w:r w:rsidR="006412CD" w:rsidRPr="00A863DD">
              <w:rPr>
                <w:bCs/>
                <w:iCs/>
              </w:rPr>
              <w:t xml:space="preserve"> </w:t>
            </w:r>
            <w:r w:rsidR="00AF1650" w:rsidRPr="00A863DD">
              <w:rPr>
                <w:bCs/>
                <w:iCs/>
              </w:rPr>
              <w:t>del</w:t>
            </w:r>
            <w:r w:rsidR="006412CD" w:rsidRPr="00A863DD">
              <w:rPr>
                <w:bCs/>
                <w:iCs/>
              </w:rPr>
              <w:t xml:space="preserve"> </w:t>
            </w:r>
            <w:r w:rsidR="00AF1650" w:rsidRPr="00A863DD">
              <w:rPr>
                <w:bCs/>
                <w:iCs/>
              </w:rPr>
              <w:t>Cantón</w:t>
            </w:r>
            <w:r w:rsidR="006412CD" w:rsidRPr="00A863DD">
              <w:rPr>
                <w:bCs/>
                <w:iCs/>
              </w:rPr>
              <w:t xml:space="preserve"> </w:t>
            </w:r>
            <w:r w:rsidR="00AF1650" w:rsidRPr="00A863DD">
              <w:rPr>
                <w:bCs/>
                <w:iCs/>
              </w:rPr>
              <w:t>Portoviejo</w:t>
            </w:r>
            <w:r w:rsidR="006412CD" w:rsidRPr="00A863DD">
              <w:rPr>
                <w:bCs/>
                <w:iCs/>
              </w:rPr>
              <w:t xml:space="preserve"> </w:t>
            </w:r>
            <w:r w:rsidR="00AF1650" w:rsidRPr="00A863DD">
              <w:rPr>
                <w:bCs/>
                <w:iCs/>
              </w:rPr>
              <w:t>(GADMCP)</w:t>
            </w:r>
            <w:r w:rsidR="00130B84" w:rsidRPr="00A863DD">
              <w:rPr>
                <w:bCs/>
                <w:iCs/>
              </w:rPr>
              <w:t>.</w:t>
            </w:r>
          </w:p>
          <w:p w14:paraId="78E1E652" w14:textId="77777777" w:rsidR="004D0292" w:rsidRPr="00A863DD" w:rsidRDefault="004D0292" w:rsidP="00CB7A89">
            <w:pPr>
              <w:jc w:val="both"/>
              <w:rPr>
                <w:i/>
              </w:rPr>
            </w:pPr>
          </w:p>
        </w:tc>
      </w:tr>
      <w:tr w:rsidR="009C5E8C" w:rsidRPr="00A863DD" w14:paraId="1D04AD90" w14:textId="77777777" w:rsidTr="00AC4C6D">
        <w:trPr>
          <w:trHeight w:val="3676"/>
        </w:trPr>
        <w:tc>
          <w:tcPr>
            <w:tcW w:w="1696" w:type="dxa"/>
            <w:tcBorders>
              <w:top w:val="single" w:sz="4" w:space="0" w:color="auto"/>
              <w:bottom w:val="single" w:sz="4" w:space="0" w:color="auto"/>
            </w:tcBorders>
          </w:tcPr>
          <w:p w14:paraId="7DEE2265" w14:textId="56B92B49" w:rsidR="004D0292" w:rsidRPr="00A863DD" w:rsidRDefault="004D0292" w:rsidP="00CB7A89">
            <w:pPr>
              <w:jc w:val="both"/>
              <w:rPr>
                <w:b/>
              </w:rPr>
            </w:pPr>
            <w:r w:rsidRPr="00A863DD">
              <w:rPr>
                <w:b/>
              </w:rPr>
              <w:lastRenderedPageBreak/>
              <w:t>IAO</w:t>
            </w:r>
            <w:r w:rsidR="006412CD" w:rsidRPr="00A863DD">
              <w:rPr>
                <w:b/>
              </w:rPr>
              <w:t xml:space="preserve"> </w:t>
            </w:r>
            <w:r w:rsidRPr="00A863DD">
              <w:rPr>
                <w:b/>
              </w:rPr>
              <w:t>2.1</w:t>
            </w:r>
          </w:p>
        </w:tc>
        <w:tc>
          <w:tcPr>
            <w:tcW w:w="7654" w:type="dxa"/>
            <w:gridSpan w:val="4"/>
          </w:tcPr>
          <w:p w14:paraId="33AA7387" w14:textId="5092019B" w:rsidR="004D0292" w:rsidRPr="00A863DD" w:rsidRDefault="004D0292" w:rsidP="00CB7A89">
            <w:pPr>
              <w:jc w:val="both"/>
            </w:pPr>
            <w:r w:rsidRPr="00A863DD">
              <w:t>Los</w:t>
            </w:r>
            <w:r w:rsidR="006412CD" w:rsidRPr="00A863DD">
              <w:t xml:space="preserve"> </w:t>
            </w:r>
            <w:r w:rsidRPr="00A863DD">
              <w:t>requerimientos</w:t>
            </w:r>
            <w:r w:rsidR="006412CD" w:rsidRPr="00A863DD">
              <w:t xml:space="preserve"> </w:t>
            </w:r>
            <w:r w:rsidRPr="00A863DD">
              <w:t>del</w:t>
            </w:r>
            <w:r w:rsidR="006412CD" w:rsidRPr="00A863DD">
              <w:t xml:space="preserve"> </w:t>
            </w:r>
            <w:r w:rsidRPr="00A863DD">
              <w:t>Banco</w:t>
            </w:r>
            <w:r w:rsidR="006412CD" w:rsidRPr="00A863DD">
              <w:t xml:space="preserve"> </w:t>
            </w:r>
            <w:r w:rsidRPr="00A863DD">
              <w:t>y</w:t>
            </w:r>
            <w:r w:rsidR="006412CD" w:rsidRPr="00A863DD">
              <w:t xml:space="preserve"> </w:t>
            </w:r>
            <w:r w:rsidRPr="00A863DD">
              <w:t>de</w:t>
            </w:r>
            <w:r w:rsidR="006412CD" w:rsidRPr="00A863DD">
              <w:t xml:space="preserve"> </w:t>
            </w:r>
            <w:r w:rsidRPr="00A863DD">
              <w:t>los</w:t>
            </w:r>
            <w:r w:rsidR="006412CD" w:rsidRPr="00A863DD">
              <w:t xml:space="preserve"> </w:t>
            </w:r>
            <w:r w:rsidRPr="00A863DD">
              <w:t>fondos</w:t>
            </w:r>
            <w:r w:rsidR="006412CD" w:rsidRPr="00A863DD">
              <w:t xml:space="preserve"> </w:t>
            </w:r>
            <w:r w:rsidRPr="00A863DD">
              <w:t>administrados</w:t>
            </w:r>
            <w:r w:rsidR="006412CD" w:rsidRPr="00A863DD">
              <w:t xml:space="preserve"> </w:t>
            </w:r>
            <w:r w:rsidRPr="00A863DD">
              <w:t>son</w:t>
            </w:r>
            <w:r w:rsidR="006412CD" w:rsidRPr="00A863DD">
              <w:t xml:space="preserve"> </w:t>
            </w:r>
            <w:r w:rsidRPr="00A863DD">
              <w:t>idénticos</w:t>
            </w:r>
            <w:r w:rsidR="006412CD" w:rsidRPr="00A863DD">
              <w:t xml:space="preserve"> </w:t>
            </w:r>
            <w:r w:rsidRPr="00A863DD">
              <w:t>con</w:t>
            </w:r>
            <w:r w:rsidR="006412CD" w:rsidRPr="00A863DD">
              <w:t xml:space="preserve"> </w:t>
            </w:r>
            <w:r w:rsidRPr="00A863DD">
              <w:t>excepción</w:t>
            </w:r>
            <w:r w:rsidR="006412CD" w:rsidRPr="00A863DD">
              <w:t xml:space="preserve"> </w:t>
            </w:r>
            <w:r w:rsidRPr="00A863DD">
              <w:t>de</w:t>
            </w:r>
            <w:r w:rsidR="006412CD" w:rsidRPr="00A863DD">
              <w:t xml:space="preserve"> </w:t>
            </w:r>
            <w:r w:rsidRPr="00A863DD">
              <w:t>los</w:t>
            </w:r>
            <w:r w:rsidR="006412CD" w:rsidRPr="00A863DD">
              <w:t xml:space="preserve"> </w:t>
            </w:r>
            <w:r w:rsidRPr="00A863DD">
              <w:t>países</w:t>
            </w:r>
            <w:r w:rsidR="006412CD" w:rsidRPr="00A863DD">
              <w:t xml:space="preserve"> </w:t>
            </w:r>
            <w:r w:rsidRPr="00A863DD">
              <w:t>elegibles</w:t>
            </w:r>
            <w:r w:rsidR="006412CD" w:rsidRPr="00A863DD">
              <w:t xml:space="preserve"> </w:t>
            </w:r>
            <w:r w:rsidRPr="00A863DD">
              <w:t>en</w:t>
            </w:r>
            <w:r w:rsidR="006412CD" w:rsidRPr="00A863DD">
              <w:t xml:space="preserve"> </w:t>
            </w:r>
            <w:r w:rsidRPr="00A863DD">
              <w:t>donde</w:t>
            </w:r>
            <w:r w:rsidR="006412CD" w:rsidRPr="00A863DD">
              <w:t xml:space="preserve"> </w:t>
            </w:r>
            <w:r w:rsidRPr="00A863DD">
              <w:t>la</w:t>
            </w:r>
            <w:r w:rsidR="006412CD" w:rsidRPr="00A863DD">
              <w:t xml:space="preserve"> </w:t>
            </w:r>
            <w:r w:rsidRPr="00A863DD">
              <w:t>membresía</w:t>
            </w:r>
            <w:r w:rsidR="006412CD" w:rsidRPr="00A863DD">
              <w:t xml:space="preserve"> </w:t>
            </w:r>
            <w:r w:rsidRPr="00A863DD">
              <w:t>es</w:t>
            </w:r>
            <w:r w:rsidR="006412CD" w:rsidRPr="00A863DD">
              <w:t xml:space="preserve"> </w:t>
            </w:r>
            <w:r w:rsidRPr="00A863DD">
              <w:t>diferente</w:t>
            </w:r>
            <w:r w:rsidR="006412CD" w:rsidRPr="00A863DD">
              <w:t xml:space="preserve"> </w:t>
            </w:r>
            <w:r w:rsidRPr="00A863DD">
              <w:t>(Ver</w:t>
            </w:r>
            <w:r w:rsidR="006412CD" w:rsidRPr="00A863DD">
              <w:t xml:space="preserve"> </w:t>
            </w:r>
            <w:r w:rsidRPr="00A863DD">
              <w:t>Sección</w:t>
            </w:r>
            <w:r w:rsidR="006412CD" w:rsidRPr="00A863DD">
              <w:t xml:space="preserve"> </w:t>
            </w:r>
            <w:r w:rsidRPr="00A863DD">
              <w:t>III,</w:t>
            </w:r>
            <w:r w:rsidR="006412CD" w:rsidRPr="00A863DD">
              <w:t xml:space="preserve"> </w:t>
            </w:r>
            <w:r w:rsidRPr="00A863DD">
              <w:t>“Países</w:t>
            </w:r>
            <w:r w:rsidR="006412CD" w:rsidRPr="00A863DD">
              <w:t xml:space="preserve"> </w:t>
            </w:r>
            <w:r w:rsidRPr="00A863DD">
              <w:t>Elegibles”).</w:t>
            </w:r>
            <w:r w:rsidR="006412CD" w:rsidRPr="00A863DD">
              <w:t xml:space="preserve"> </w:t>
            </w:r>
            <w:r w:rsidRPr="00A863DD">
              <w:t>Las</w:t>
            </w:r>
            <w:r w:rsidR="006412CD" w:rsidRPr="00A863DD">
              <w:t xml:space="preserve"> </w:t>
            </w:r>
            <w:r w:rsidRPr="00A863DD">
              <w:t>referencias</w:t>
            </w:r>
            <w:r w:rsidR="006412CD" w:rsidRPr="00A863DD">
              <w:t xml:space="preserve"> </w:t>
            </w:r>
            <w:r w:rsidRPr="00A863DD">
              <w:t>en</w:t>
            </w:r>
            <w:r w:rsidR="006412CD" w:rsidRPr="00A863DD">
              <w:t xml:space="preserve"> </w:t>
            </w:r>
            <w:r w:rsidRPr="00A863DD">
              <w:t>este</w:t>
            </w:r>
            <w:r w:rsidR="006412CD" w:rsidRPr="00A863DD">
              <w:t xml:space="preserve"> </w:t>
            </w:r>
            <w:r w:rsidRPr="00A863DD">
              <w:t>documento</w:t>
            </w:r>
            <w:r w:rsidR="006412CD" w:rsidRPr="00A863DD">
              <w:t xml:space="preserve"> </w:t>
            </w:r>
            <w:r w:rsidRPr="00A863DD">
              <w:t>a</w:t>
            </w:r>
            <w:r w:rsidR="006412CD" w:rsidRPr="00A863DD">
              <w:t xml:space="preserve"> </w:t>
            </w:r>
            <w:r w:rsidRPr="00A863DD">
              <w:rPr>
                <w:i/>
              </w:rPr>
              <w:t>“préstamos”</w:t>
            </w:r>
            <w:r w:rsidR="006412CD" w:rsidRPr="00A863DD">
              <w:t xml:space="preserve"> </w:t>
            </w:r>
            <w:r w:rsidRPr="00A863DD">
              <w:t>abarca</w:t>
            </w:r>
            <w:r w:rsidR="006412CD" w:rsidRPr="00A863DD">
              <w:t xml:space="preserve"> </w:t>
            </w:r>
            <w:r w:rsidRPr="00A863DD">
              <w:t>los</w:t>
            </w:r>
            <w:r w:rsidR="006412CD" w:rsidRPr="00A863DD">
              <w:t xml:space="preserve"> </w:t>
            </w:r>
            <w:r w:rsidRPr="00A863DD">
              <w:t>instrumentos</w:t>
            </w:r>
            <w:r w:rsidR="006412CD" w:rsidRPr="00A863DD">
              <w:t xml:space="preserve"> </w:t>
            </w:r>
            <w:r w:rsidRPr="00A863DD">
              <w:t>y</w:t>
            </w:r>
            <w:r w:rsidR="006412CD" w:rsidRPr="00A863DD">
              <w:t xml:space="preserve"> </w:t>
            </w:r>
            <w:r w:rsidRPr="00A863DD">
              <w:t>métodos</w:t>
            </w:r>
            <w:r w:rsidR="006412CD" w:rsidRPr="00A863DD">
              <w:t xml:space="preserve"> </w:t>
            </w:r>
            <w:r w:rsidRPr="00A863DD">
              <w:t>de</w:t>
            </w:r>
            <w:r w:rsidR="006412CD" w:rsidRPr="00A863DD">
              <w:t xml:space="preserve"> </w:t>
            </w:r>
            <w:r w:rsidRPr="00A863DD">
              <w:t>financiamiento,</w:t>
            </w:r>
            <w:r w:rsidR="006412CD" w:rsidRPr="00A863DD">
              <w:t xml:space="preserve"> </w:t>
            </w:r>
            <w:r w:rsidRPr="00A863DD">
              <w:t>las</w:t>
            </w:r>
            <w:r w:rsidR="006412CD" w:rsidRPr="00A863DD">
              <w:t xml:space="preserve"> </w:t>
            </w:r>
            <w:r w:rsidRPr="00A863DD">
              <w:t>cooperaciones</w:t>
            </w:r>
            <w:r w:rsidR="006412CD" w:rsidRPr="00A863DD">
              <w:t xml:space="preserve"> </w:t>
            </w:r>
            <w:r w:rsidRPr="00A863DD">
              <w:t>técnicas</w:t>
            </w:r>
            <w:r w:rsidR="006412CD" w:rsidRPr="00A863DD">
              <w:t xml:space="preserve"> </w:t>
            </w:r>
            <w:r w:rsidRPr="00A863DD">
              <w:t>(CT),</w:t>
            </w:r>
            <w:r w:rsidR="006412CD" w:rsidRPr="00A863DD">
              <w:t xml:space="preserve"> </w:t>
            </w:r>
            <w:r w:rsidRPr="00A863DD">
              <w:t>y</w:t>
            </w:r>
            <w:r w:rsidR="006412CD" w:rsidRPr="00A863DD">
              <w:t xml:space="preserve"> </w:t>
            </w:r>
            <w:r w:rsidRPr="00A863DD">
              <w:t>los</w:t>
            </w:r>
            <w:r w:rsidR="006412CD" w:rsidRPr="00A863DD">
              <w:t xml:space="preserve"> </w:t>
            </w:r>
            <w:r w:rsidRPr="00A863DD">
              <w:t>financiamientos</w:t>
            </w:r>
            <w:r w:rsidR="006412CD" w:rsidRPr="00A863DD">
              <w:t xml:space="preserve"> </w:t>
            </w:r>
            <w:r w:rsidRPr="00A863DD">
              <w:t>de</w:t>
            </w:r>
            <w:r w:rsidR="006412CD" w:rsidRPr="00A863DD">
              <w:t xml:space="preserve"> </w:t>
            </w:r>
            <w:r w:rsidRPr="00A863DD">
              <w:t>operaciones.</w:t>
            </w:r>
            <w:r w:rsidR="006412CD" w:rsidRPr="00A863DD">
              <w:t xml:space="preserve"> </w:t>
            </w:r>
          </w:p>
          <w:p w14:paraId="2D1EDF2E" w14:textId="77777777" w:rsidR="004D0292" w:rsidRPr="00A863DD" w:rsidRDefault="004D0292" w:rsidP="00CB7A89">
            <w:pPr>
              <w:jc w:val="both"/>
            </w:pPr>
          </w:p>
          <w:p w14:paraId="1CD74D06" w14:textId="222BBB45" w:rsidR="0009151D" w:rsidRPr="00A863DD" w:rsidRDefault="004D0292" w:rsidP="00CB7A89">
            <w:pPr>
              <w:jc w:val="both"/>
            </w:pPr>
            <w:r w:rsidRPr="00A863DD">
              <w:t>Las</w:t>
            </w:r>
            <w:r w:rsidR="006412CD" w:rsidRPr="00A863DD">
              <w:t xml:space="preserve"> </w:t>
            </w:r>
            <w:r w:rsidRPr="00A863DD">
              <w:t>referencias</w:t>
            </w:r>
            <w:r w:rsidR="006412CD" w:rsidRPr="00A863DD">
              <w:t xml:space="preserve"> </w:t>
            </w:r>
            <w:r w:rsidRPr="00A863DD">
              <w:t>a</w:t>
            </w:r>
            <w:r w:rsidR="006412CD" w:rsidRPr="00A863DD">
              <w:t xml:space="preserve"> </w:t>
            </w:r>
            <w:r w:rsidRPr="00A863DD">
              <w:t>los</w:t>
            </w:r>
            <w:r w:rsidR="006412CD" w:rsidRPr="00A863DD">
              <w:t xml:space="preserve"> </w:t>
            </w:r>
            <w:r w:rsidRPr="00A863DD">
              <w:t>“Contratos</w:t>
            </w:r>
            <w:r w:rsidR="006412CD" w:rsidRPr="00A863DD">
              <w:t xml:space="preserve"> </w:t>
            </w:r>
            <w:r w:rsidRPr="00A863DD">
              <w:t>de</w:t>
            </w:r>
            <w:r w:rsidR="006412CD" w:rsidRPr="00A863DD">
              <w:t xml:space="preserve"> </w:t>
            </w:r>
            <w:r w:rsidRPr="00A863DD">
              <w:t>Préstamo”</w:t>
            </w:r>
            <w:r w:rsidR="006412CD" w:rsidRPr="00A863DD">
              <w:t xml:space="preserve"> </w:t>
            </w:r>
            <w:r w:rsidRPr="00A863DD">
              <w:t>comprenden</w:t>
            </w:r>
            <w:r w:rsidR="006412CD" w:rsidRPr="00A863DD">
              <w:t xml:space="preserve"> </w:t>
            </w:r>
            <w:r w:rsidRPr="00A863DD">
              <w:t>todos</w:t>
            </w:r>
            <w:r w:rsidR="006412CD" w:rsidRPr="00A863DD">
              <w:t xml:space="preserve"> </w:t>
            </w:r>
            <w:r w:rsidRPr="00A863DD">
              <w:t>los</w:t>
            </w:r>
            <w:r w:rsidR="006412CD" w:rsidRPr="00A863DD">
              <w:t xml:space="preserve"> </w:t>
            </w:r>
            <w:r w:rsidRPr="00A863DD">
              <w:t>instrumentos</w:t>
            </w:r>
            <w:r w:rsidR="006412CD" w:rsidRPr="00A863DD">
              <w:t xml:space="preserve"> </w:t>
            </w:r>
            <w:r w:rsidRPr="00A863DD">
              <w:t>legales</w:t>
            </w:r>
            <w:r w:rsidR="006412CD" w:rsidRPr="00A863DD">
              <w:t xml:space="preserve"> </w:t>
            </w:r>
            <w:r w:rsidRPr="00A863DD">
              <w:t>por</w:t>
            </w:r>
            <w:r w:rsidR="006412CD" w:rsidRPr="00A863DD">
              <w:t xml:space="preserve"> </w:t>
            </w:r>
            <w:r w:rsidRPr="00A863DD">
              <w:t>medio</w:t>
            </w:r>
            <w:r w:rsidR="006412CD" w:rsidRPr="00A863DD">
              <w:t xml:space="preserve"> </w:t>
            </w:r>
            <w:r w:rsidRPr="00A863DD">
              <w:t>de</w:t>
            </w:r>
            <w:r w:rsidR="006412CD" w:rsidRPr="00A863DD">
              <w:t xml:space="preserve"> </w:t>
            </w:r>
            <w:r w:rsidRPr="00A863DD">
              <w:t>los</w:t>
            </w:r>
            <w:r w:rsidR="006412CD" w:rsidRPr="00A863DD">
              <w:t xml:space="preserve"> </w:t>
            </w:r>
            <w:r w:rsidRPr="00A863DD">
              <w:t>cuales</w:t>
            </w:r>
            <w:r w:rsidR="006412CD" w:rsidRPr="00A863DD">
              <w:t xml:space="preserve"> </w:t>
            </w:r>
            <w:r w:rsidRPr="00A863DD">
              <w:t>se</w:t>
            </w:r>
            <w:r w:rsidR="006412CD" w:rsidRPr="00A863DD">
              <w:t xml:space="preserve"> </w:t>
            </w:r>
            <w:r w:rsidRPr="00A863DD">
              <w:t>formaliza</w:t>
            </w:r>
            <w:r w:rsidR="0009151D" w:rsidRPr="00A863DD">
              <w:t>n</w:t>
            </w:r>
            <w:r w:rsidR="006412CD" w:rsidRPr="00A863DD">
              <w:t xml:space="preserve"> </w:t>
            </w:r>
            <w:r w:rsidRPr="00A863DD">
              <w:t>las</w:t>
            </w:r>
            <w:r w:rsidR="006412CD" w:rsidRPr="00A863DD">
              <w:t xml:space="preserve"> </w:t>
            </w:r>
            <w:r w:rsidRPr="00A863DD">
              <w:t>operaciones</w:t>
            </w:r>
            <w:r w:rsidR="006412CD" w:rsidRPr="00A863DD">
              <w:t xml:space="preserve"> </w:t>
            </w:r>
            <w:r w:rsidRPr="00A863DD">
              <w:t>del</w:t>
            </w:r>
            <w:r w:rsidR="006412CD" w:rsidRPr="00A863DD">
              <w:t xml:space="preserve"> </w:t>
            </w:r>
            <w:r w:rsidRPr="00A863DD">
              <w:t>Banco.</w:t>
            </w:r>
            <w:r w:rsidR="006412CD" w:rsidRPr="00A863DD">
              <w:t xml:space="preserve"> </w:t>
            </w:r>
          </w:p>
          <w:p w14:paraId="781511D8" w14:textId="77777777" w:rsidR="0009151D" w:rsidRPr="00A863DD" w:rsidRDefault="0009151D" w:rsidP="00CB7A89">
            <w:pPr>
              <w:jc w:val="both"/>
            </w:pPr>
          </w:p>
          <w:p w14:paraId="1464B916" w14:textId="56E1B0CD" w:rsidR="004D0292" w:rsidRPr="00A863DD" w:rsidRDefault="004D0292" w:rsidP="00CB7A89">
            <w:pPr>
              <w:jc w:val="both"/>
            </w:pPr>
            <w:r w:rsidRPr="00A863DD">
              <w:t>El</w:t>
            </w:r>
            <w:r w:rsidR="006412CD" w:rsidRPr="00A863DD">
              <w:t xml:space="preserve"> </w:t>
            </w:r>
            <w:r w:rsidRPr="00A863DD">
              <w:t>préstamo</w:t>
            </w:r>
            <w:r w:rsidR="006412CD" w:rsidRPr="00A863DD">
              <w:t xml:space="preserve"> </w:t>
            </w:r>
            <w:r w:rsidRPr="00A863DD">
              <w:t>del</w:t>
            </w:r>
            <w:r w:rsidR="006412CD" w:rsidRPr="00A863DD">
              <w:t xml:space="preserve"> </w:t>
            </w:r>
            <w:r w:rsidRPr="00A863DD">
              <w:t>Banco</w:t>
            </w:r>
            <w:r w:rsidR="006412CD" w:rsidRPr="00A863DD">
              <w:t xml:space="preserve"> </w:t>
            </w:r>
            <w:r w:rsidRPr="00A863DD">
              <w:t>es:</w:t>
            </w:r>
            <w:r w:rsidR="006412CD" w:rsidRPr="00A863DD">
              <w:t xml:space="preserve"> </w:t>
            </w:r>
            <w:r w:rsidR="00AF1650" w:rsidRPr="00A863DD">
              <w:rPr>
                <w:b/>
                <w:bCs/>
              </w:rPr>
              <w:t>PROGRAMA</w:t>
            </w:r>
            <w:r w:rsidR="006412CD" w:rsidRPr="00A863DD">
              <w:rPr>
                <w:b/>
                <w:bCs/>
              </w:rPr>
              <w:t xml:space="preserve"> </w:t>
            </w:r>
            <w:r w:rsidR="00AF1650" w:rsidRPr="00A863DD">
              <w:rPr>
                <w:b/>
                <w:bCs/>
              </w:rPr>
              <w:t>DE</w:t>
            </w:r>
            <w:r w:rsidR="006412CD" w:rsidRPr="00A863DD">
              <w:rPr>
                <w:b/>
                <w:bCs/>
              </w:rPr>
              <w:t xml:space="preserve"> </w:t>
            </w:r>
            <w:r w:rsidR="00AF1650" w:rsidRPr="00A863DD">
              <w:rPr>
                <w:b/>
                <w:bCs/>
              </w:rPr>
              <w:t>AGUA</w:t>
            </w:r>
            <w:r w:rsidR="006412CD" w:rsidRPr="00A863DD">
              <w:rPr>
                <w:b/>
                <w:bCs/>
              </w:rPr>
              <w:t xml:space="preserve"> </w:t>
            </w:r>
            <w:r w:rsidR="00AF1650" w:rsidRPr="00A863DD">
              <w:rPr>
                <w:b/>
                <w:bCs/>
              </w:rPr>
              <w:t>POTABLE</w:t>
            </w:r>
            <w:r w:rsidR="006412CD" w:rsidRPr="00A863DD">
              <w:rPr>
                <w:b/>
                <w:bCs/>
              </w:rPr>
              <w:t xml:space="preserve"> </w:t>
            </w:r>
            <w:r w:rsidR="00AF1650" w:rsidRPr="00A863DD">
              <w:rPr>
                <w:b/>
                <w:bCs/>
              </w:rPr>
              <w:t>Y</w:t>
            </w:r>
            <w:r w:rsidR="006412CD" w:rsidRPr="00A863DD">
              <w:rPr>
                <w:b/>
                <w:bCs/>
              </w:rPr>
              <w:t xml:space="preserve"> </w:t>
            </w:r>
            <w:r w:rsidR="00AF1650" w:rsidRPr="00A863DD">
              <w:rPr>
                <w:b/>
                <w:bCs/>
              </w:rPr>
              <w:t>ALCANTARILLADO</w:t>
            </w:r>
            <w:r w:rsidR="006412CD" w:rsidRPr="00A863DD">
              <w:rPr>
                <w:b/>
                <w:bCs/>
              </w:rPr>
              <w:t xml:space="preserve"> </w:t>
            </w:r>
            <w:r w:rsidR="00AF1650" w:rsidRPr="00A863DD">
              <w:rPr>
                <w:b/>
                <w:bCs/>
              </w:rPr>
              <w:t>DEL</w:t>
            </w:r>
            <w:r w:rsidR="006412CD" w:rsidRPr="00A863DD">
              <w:rPr>
                <w:b/>
                <w:bCs/>
              </w:rPr>
              <w:t xml:space="preserve"> </w:t>
            </w:r>
            <w:r w:rsidR="00AF1650" w:rsidRPr="00A863DD">
              <w:rPr>
                <w:b/>
                <w:bCs/>
              </w:rPr>
              <w:t>CANTÓN</w:t>
            </w:r>
            <w:r w:rsidR="006412CD" w:rsidRPr="00A863DD">
              <w:rPr>
                <w:b/>
                <w:bCs/>
              </w:rPr>
              <w:t xml:space="preserve"> </w:t>
            </w:r>
            <w:r w:rsidR="00AF1650" w:rsidRPr="00A863DD">
              <w:rPr>
                <w:b/>
                <w:bCs/>
              </w:rPr>
              <w:t>PORTOVIEJO</w:t>
            </w:r>
            <w:r w:rsidR="0009151D" w:rsidRPr="00A863DD">
              <w:rPr>
                <w:b/>
                <w:bCs/>
              </w:rPr>
              <w:t>.</w:t>
            </w:r>
          </w:p>
          <w:p w14:paraId="771D3E81" w14:textId="77777777" w:rsidR="004D0292" w:rsidRPr="00A863DD" w:rsidRDefault="004D0292" w:rsidP="00CB7A89">
            <w:pPr>
              <w:jc w:val="both"/>
            </w:pPr>
          </w:p>
          <w:p w14:paraId="37F3DFF0" w14:textId="4434E256" w:rsidR="004D0292" w:rsidRPr="00A863DD" w:rsidRDefault="004D0292" w:rsidP="00CB7A89">
            <w:pPr>
              <w:jc w:val="both"/>
              <w:rPr>
                <w:i/>
              </w:rPr>
            </w:pPr>
            <w:r w:rsidRPr="00A863DD">
              <w:t>Número:</w:t>
            </w:r>
            <w:r w:rsidR="006412CD" w:rsidRPr="00A863DD">
              <w:t xml:space="preserve"> </w:t>
            </w:r>
            <w:r w:rsidR="00AF1650" w:rsidRPr="00A863DD">
              <w:rPr>
                <w:b/>
                <w:iCs/>
              </w:rPr>
              <w:t>4921/OC-EC</w:t>
            </w:r>
            <w:r w:rsidR="0009151D" w:rsidRPr="00A863DD">
              <w:rPr>
                <w:b/>
                <w:iCs/>
              </w:rPr>
              <w:t>.</w:t>
            </w:r>
          </w:p>
          <w:p w14:paraId="21E2C472" w14:textId="03D345FE" w:rsidR="004D0292" w:rsidRPr="00A863DD" w:rsidRDefault="004D0292" w:rsidP="00CB7A89">
            <w:pPr>
              <w:jc w:val="both"/>
              <w:rPr>
                <w:i/>
              </w:rPr>
            </w:pPr>
            <w:r w:rsidRPr="00A863DD">
              <w:t>Fecha:</w:t>
            </w:r>
            <w:r w:rsidR="006412CD" w:rsidRPr="00A863DD">
              <w:t xml:space="preserve"> </w:t>
            </w:r>
            <w:r w:rsidR="00AF1650" w:rsidRPr="00A863DD">
              <w:rPr>
                <w:b/>
                <w:iCs/>
              </w:rPr>
              <w:t>24</w:t>
            </w:r>
            <w:r w:rsidR="006412CD" w:rsidRPr="00A863DD">
              <w:rPr>
                <w:b/>
                <w:iCs/>
              </w:rPr>
              <w:t xml:space="preserve"> </w:t>
            </w:r>
            <w:r w:rsidR="00AF1650" w:rsidRPr="00A863DD">
              <w:rPr>
                <w:b/>
                <w:iCs/>
              </w:rPr>
              <w:t>de</w:t>
            </w:r>
            <w:r w:rsidR="006412CD" w:rsidRPr="00A863DD">
              <w:rPr>
                <w:b/>
                <w:iCs/>
              </w:rPr>
              <w:t xml:space="preserve"> </w:t>
            </w:r>
            <w:r w:rsidR="00AF1650" w:rsidRPr="00A863DD">
              <w:rPr>
                <w:b/>
                <w:iCs/>
              </w:rPr>
              <w:t>febrero</w:t>
            </w:r>
            <w:r w:rsidR="006412CD" w:rsidRPr="00A863DD">
              <w:rPr>
                <w:b/>
                <w:iCs/>
              </w:rPr>
              <w:t xml:space="preserve"> </w:t>
            </w:r>
            <w:r w:rsidR="00AF1650" w:rsidRPr="00A863DD">
              <w:rPr>
                <w:b/>
                <w:iCs/>
              </w:rPr>
              <w:t>de</w:t>
            </w:r>
            <w:r w:rsidR="006412CD" w:rsidRPr="00A863DD">
              <w:rPr>
                <w:b/>
                <w:iCs/>
              </w:rPr>
              <w:t xml:space="preserve"> </w:t>
            </w:r>
            <w:r w:rsidR="00AF1650" w:rsidRPr="00A863DD">
              <w:rPr>
                <w:b/>
                <w:iCs/>
              </w:rPr>
              <w:t>2020</w:t>
            </w:r>
            <w:r w:rsidR="0009151D" w:rsidRPr="00A863DD">
              <w:rPr>
                <w:b/>
                <w:iCs/>
              </w:rPr>
              <w:t>.</w:t>
            </w:r>
          </w:p>
          <w:p w14:paraId="1396FD1E" w14:textId="40973B3F" w:rsidR="004D0292" w:rsidRPr="00A863DD" w:rsidRDefault="004D0292" w:rsidP="00CB7A89">
            <w:pPr>
              <w:jc w:val="both"/>
              <w:rPr>
                <w:b/>
                <w:i/>
              </w:rPr>
            </w:pPr>
            <w:r w:rsidRPr="00A863DD">
              <w:t>El</w:t>
            </w:r>
            <w:r w:rsidR="006412CD" w:rsidRPr="00A863DD">
              <w:t xml:space="preserve"> </w:t>
            </w:r>
            <w:r w:rsidRPr="00A863DD">
              <w:t>monto</w:t>
            </w:r>
            <w:r w:rsidR="006412CD" w:rsidRPr="00A863DD">
              <w:t xml:space="preserve"> </w:t>
            </w:r>
            <w:r w:rsidRPr="00A863DD">
              <w:t>del</w:t>
            </w:r>
            <w:r w:rsidR="006412CD" w:rsidRPr="00A863DD">
              <w:t xml:space="preserve"> </w:t>
            </w:r>
            <w:r w:rsidRPr="00A863DD">
              <w:t>préstamo</w:t>
            </w:r>
            <w:r w:rsidR="006412CD" w:rsidRPr="00A863DD">
              <w:t xml:space="preserve"> </w:t>
            </w:r>
            <w:r w:rsidRPr="00A863DD">
              <w:t>es:</w:t>
            </w:r>
            <w:r w:rsidR="006412CD" w:rsidRPr="00A863DD">
              <w:t xml:space="preserve"> </w:t>
            </w:r>
            <w:r w:rsidR="00AF1650" w:rsidRPr="00A863DD">
              <w:rPr>
                <w:b/>
                <w:bCs/>
              </w:rPr>
              <w:t>VEINTISIETE</w:t>
            </w:r>
            <w:r w:rsidR="006412CD" w:rsidRPr="00A863DD">
              <w:rPr>
                <w:b/>
                <w:bCs/>
              </w:rPr>
              <w:t xml:space="preserve"> </w:t>
            </w:r>
            <w:r w:rsidR="00AF1650" w:rsidRPr="00A863DD">
              <w:rPr>
                <w:b/>
                <w:bCs/>
              </w:rPr>
              <w:t>MILLONES</w:t>
            </w:r>
            <w:r w:rsidR="006412CD" w:rsidRPr="00A863DD">
              <w:rPr>
                <w:b/>
                <w:bCs/>
              </w:rPr>
              <w:t xml:space="preserve"> </w:t>
            </w:r>
            <w:r w:rsidR="00AF1650" w:rsidRPr="00A863DD">
              <w:rPr>
                <w:b/>
                <w:bCs/>
              </w:rPr>
              <w:t>QUINIENTOS</w:t>
            </w:r>
            <w:r w:rsidR="006412CD" w:rsidRPr="00A863DD">
              <w:rPr>
                <w:b/>
                <w:bCs/>
              </w:rPr>
              <w:t xml:space="preserve"> </w:t>
            </w:r>
            <w:r w:rsidR="00AF1650" w:rsidRPr="00A863DD">
              <w:rPr>
                <w:b/>
                <w:bCs/>
              </w:rPr>
              <w:t>MIL</w:t>
            </w:r>
            <w:r w:rsidR="006412CD" w:rsidRPr="00A863DD">
              <w:rPr>
                <w:b/>
                <w:bCs/>
              </w:rPr>
              <w:t xml:space="preserve"> </w:t>
            </w:r>
            <w:r w:rsidR="00AF1650" w:rsidRPr="00A863DD">
              <w:rPr>
                <w:b/>
                <w:bCs/>
              </w:rPr>
              <w:t>00/100</w:t>
            </w:r>
            <w:r w:rsidR="006412CD" w:rsidRPr="00A863DD">
              <w:rPr>
                <w:b/>
                <w:bCs/>
              </w:rPr>
              <w:t xml:space="preserve"> </w:t>
            </w:r>
            <w:r w:rsidR="00AF1650" w:rsidRPr="00A863DD">
              <w:rPr>
                <w:b/>
                <w:bCs/>
              </w:rPr>
              <w:t>DÓLARES</w:t>
            </w:r>
            <w:r w:rsidR="006412CD" w:rsidRPr="00A863DD">
              <w:rPr>
                <w:b/>
                <w:bCs/>
              </w:rPr>
              <w:t xml:space="preserve"> </w:t>
            </w:r>
            <w:r w:rsidR="00AF1650" w:rsidRPr="00A863DD">
              <w:rPr>
                <w:b/>
                <w:bCs/>
              </w:rPr>
              <w:t>AMERICANOS,</w:t>
            </w:r>
            <w:r w:rsidR="006412CD" w:rsidRPr="00A863DD">
              <w:rPr>
                <w:b/>
                <w:bCs/>
              </w:rPr>
              <w:t xml:space="preserve"> </w:t>
            </w:r>
            <w:r w:rsidR="00AF1650" w:rsidRPr="00A863DD">
              <w:rPr>
                <w:b/>
                <w:bCs/>
              </w:rPr>
              <w:t>(USD.</w:t>
            </w:r>
            <w:r w:rsidR="006412CD" w:rsidRPr="00A863DD">
              <w:rPr>
                <w:b/>
                <w:bCs/>
              </w:rPr>
              <w:t xml:space="preserve"> </w:t>
            </w:r>
            <w:r w:rsidR="00AF1650" w:rsidRPr="00A863DD">
              <w:rPr>
                <w:b/>
                <w:bCs/>
              </w:rPr>
              <w:t>27’500.000)</w:t>
            </w:r>
            <w:r w:rsidR="005B0F29" w:rsidRPr="00A863DD">
              <w:rPr>
                <w:b/>
                <w:bCs/>
              </w:rPr>
              <w:t>.</w:t>
            </w:r>
          </w:p>
          <w:p w14:paraId="2279281D" w14:textId="77777777" w:rsidR="004D0292" w:rsidRPr="00A863DD" w:rsidRDefault="004D0292" w:rsidP="00CB7A89">
            <w:pPr>
              <w:jc w:val="both"/>
            </w:pPr>
          </w:p>
        </w:tc>
      </w:tr>
      <w:tr w:rsidR="009C5E8C" w:rsidRPr="00A863DD" w14:paraId="02064CCE" w14:textId="77777777" w:rsidTr="00AC4C6D">
        <w:trPr>
          <w:trHeight w:val="986"/>
        </w:trPr>
        <w:tc>
          <w:tcPr>
            <w:tcW w:w="1696" w:type="dxa"/>
            <w:tcBorders>
              <w:top w:val="single" w:sz="4" w:space="0" w:color="auto"/>
              <w:bottom w:val="single" w:sz="4" w:space="0" w:color="auto"/>
            </w:tcBorders>
          </w:tcPr>
          <w:p w14:paraId="57833CA9" w14:textId="7E9057ED" w:rsidR="004D0292" w:rsidRPr="00A863DD" w:rsidRDefault="004D0292" w:rsidP="00CB7A89">
            <w:pPr>
              <w:jc w:val="both"/>
              <w:rPr>
                <w:b/>
              </w:rPr>
            </w:pPr>
            <w:r w:rsidRPr="00A863DD">
              <w:rPr>
                <w:b/>
              </w:rPr>
              <w:t>IAO</w:t>
            </w:r>
            <w:r w:rsidR="006412CD" w:rsidRPr="00A863DD">
              <w:rPr>
                <w:b/>
              </w:rPr>
              <w:t xml:space="preserve"> </w:t>
            </w:r>
            <w:r w:rsidRPr="00A863DD">
              <w:rPr>
                <w:b/>
              </w:rPr>
              <w:t>2.1</w:t>
            </w:r>
          </w:p>
        </w:tc>
        <w:tc>
          <w:tcPr>
            <w:tcW w:w="7654" w:type="dxa"/>
            <w:gridSpan w:val="4"/>
          </w:tcPr>
          <w:p w14:paraId="43A2EEC8" w14:textId="12CCBC5F" w:rsidR="00B14A6E" w:rsidRPr="00A863DD" w:rsidRDefault="004D0292" w:rsidP="00B14A6E">
            <w:pPr>
              <w:jc w:val="both"/>
              <w:rPr>
                <w:b/>
              </w:rPr>
            </w:pPr>
            <w:bookmarkStart w:id="168" w:name="_Hlk163420093"/>
            <w:r w:rsidRPr="00A863DD">
              <w:t>El</w:t>
            </w:r>
            <w:r w:rsidR="006412CD" w:rsidRPr="00A863DD">
              <w:t xml:space="preserve"> </w:t>
            </w:r>
            <w:r w:rsidRPr="00A863DD">
              <w:t>nombre</w:t>
            </w:r>
            <w:r w:rsidR="006412CD" w:rsidRPr="00A863DD">
              <w:t xml:space="preserve"> </w:t>
            </w:r>
            <w:r w:rsidRPr="00A863DD">
              <w:t>del</w:t>
            </w:r>
            <w:r w:rsidR="006412CD" w:rsidRPr="00A863DD">
              <w:t xml:space="preserve"> </w:t>
            </w:r>
            <w:r w:rsidRPr="00A863DD">
              <w:t>Proyecto</w:t>
            </w:r>
            <w:r w:rsidR="006412CD" w:rsidRPr="00A863DD">
              <w:t xml:space="preserve"> </w:t>
            </w:r>
            <w:r w:rsidRPr="00A863DD">
              <w:t>es</w:t>
            </w:r>
            <w:r w:rsidR="000B5526" w:rsidRPr="00A863DD">
              <w:t>:</w:t>
            </w:r>
            <w:r w:rsidR="006412CD" w:rsidRPr="00A863DD">
              <w:t xml:space="preserve"> </w:t>
            </w:r>
            <w:r w:rsidR="000B5526" w:rsidRPr="00A863DD">
              <w:rPr>
                <w:b/>
                <w:bCs/>
              </w:rPr>
              <w:t>“</w:t>
            </w:r>
            <w:r w:rsidR="00B14A6E" w:rsidRPr="00A863DD">
              <w:rPr>
                <w:b/>
              </w:rPr>
              <w:t>Construcción</w:t>
            </w:r>
            <w:r w:rsidR="006412CD" w:rsidRPr="00A863DD">
              <w:rPr>
                <w:b/>
              </w:rPr>
              <w:t xml:space="preserve"> </w:t>
            </w:r>
            <w:r w:rsidR="00B14A6E" w:rsidRPr="00A863DD">
              <w:rPr>
                <w:b/>
              </w:rPr>
              <w:t>de</w:t>
            </w:r>
            <w:r w:rsidR="006412CD" w:rsidRPr="00A863DD">
              <w:rPr>
                <w:b/>
              </w:rPr>
              <w:t xml:space="preserve"> </w:t>
            </w:r>
            <w:r w:rsidR="00B14A6E" w:rsidRPr="00A863DD">
              <w:rPr>
                <w:b/>
              </w:rPr>
              <w:t>los</w:t>
            </w:r>
            <w:r w:rsidR="006412CD" w:rsidRPr="00A863DD">
              <w:rPr>
                <w:b/>
              </w:rPr>
              <w:t xml:space="preserve"> </w:t>
            </w:r>
            <w:r w:rsidR="00B14A6E" w:rsidRPr="00A863DD">
              <w:rPr>
                <w:b/>
              </w:rPr>
              <w:t>sistemas</w:t>
            </w:r>
            <w:r w:rsidR="006412CD" w:rsidRPr="00A863DD">
              <w:rPr>
                <w:b/>
              </w:rPr>
              <w:t xml:space="preserve"> </w:t>
            </w:r>
            <w:r w:rsidR="00B14A6E" w:rsidRPr="00A863DD">
              <w:rPr>
                <w:b/>
              </w:rPr>
              <w:t>de</w:t>
            </w:r>
            <w:r w:rsidR="006412CD" w:rsidRPr="00A863DD">
              <w:rPr>
                <w:b/>
              </w:rPr>
              <w:t xml:space="preserve"> </w:t>
            </w:r>
            <w:r w:rsidR="00B14A6E" w:rsidRPr="00A863DD">
              <w:rPr>
                <w:b/>
              </w:rPr>
              <w:t>agua</w:t>
            </w:r>
            <w:r w:rsidR="006412CD" w:rsidRPr="00A863DD">
              <w:rPr>
                <w:b/>
              </w:rPr>
              <w:t xml:space="preserve"> </w:t>
            </w:r>
            <w:r w:rsidR="00B14A6E" w:rsidRPr="00A863DD">
              <w:rPr>
                <w:b/>
              </w:rPr>
              <w:t>potable</w:t>
            </w:r>
            <w:r w:rsidR="006412CD" w:rsidRPr="00A863DD">
              <w:rPr>
                <w:b/>
              </w:rPr>
              <w:t xml:space="preserve"> </w:t>
            </w:r>
            <w:r w:rsidR="00B14A6E" w:rsidRPr="00A863DD">
              <w:rPr>
                <w:b/>
              </w:rPr>
              <w:t>y</w:t>
            </w:r>
            <w:r w:rsidR="006412CD" w:rsidRPr="00A863DD">
              <w:rPr>
                <w:b/>
              </w:rPr>
              <w:t xml:space="preserve"> </w:t>
            </w:r>
            <w:r w:rsidR="00B14A6E" w:rsidRPr="00A863DD">
              <w:rPr>
                <w:b/>
              </w:rPr>
              <w:t>alcantarillado</w:t>
            </w:r>
            <w:r w:rsidR="006412CD" w:rsidRPr="00A863DD">
              <w:rPr>
                <w:b/>
              </w:rPr>
              <w:t xml:space="preserve"> </w:t>
            </w:r>
            <w:r w:rsidR="00B14A6E" w:rsidRPr="00A863DD">
              <w:rPr>
                <w:b/>
              </w:rPr>
              <w:t>sanitario</w:t>
            </w:r>
            <w:r w:rsidR="006412CD" w:rsidRPr="00A863DD">
              <w:rPr>
                <w:b/>
              </w:rPr>
              <w:t xml:space="preserve"> </w:t>
            </w:r>
            <w:r w:rsidR="00B14A6E" w:rsidRPr="00A863DD">
              <w:rPr>
                <w:b/>
              </w:rPr>
              <w:t>de</w:t>
            </w:r>
            <w:r w:rsidR="006412CD" w:rsidRPr="00A863DD">
              <w:rPr>
                <w:b/>
              </w:rPr>
              <w:t xml:space="preserve"> </w:t>
            </w:r>
            <w:r w:rsidR="00B14A6E" w:rsidRPr="00A863DD">
              <w:rPr>
                <w:b/>
              </w:rPr>
              <w:t>la</w:t>
            </w:r>
            <w:r w:rsidR="006412CD" w:rsidRPr="00A863DD">
              <w:rPr>
                <w:b/>
              </w:rPr>
              <w:t xml:space="preserve"> </w:t>
            </w:r>
            <w:r w:rsidR="00B14A6E" w:rsidRPr="00A863DD">
              <w:rPr>
                <w:b/>
              </w:rPr>
              <w:t>parroquia</w:t>
            </w:r>
            <w:r w:rsidR="006412CD" w:rsidRPr="00A863DD">
              <w:rPr>
                <w:b/>
              </w:rPr>
              <w:t xml:space="preserve"> </w:t>
            </w:r>
            <w:r w:rsidR="00B14A6E" w:rsidRPr="00A863DD">
              <w:rPr>
                <w:b/>
              </w:rPr>
              <w:t>Colón</w:t>
            </w:r>
            <w:r w:rsidR="000B5526" w:rsidRPr="00A863DD">
              <w:rPr>
                <w:b/>
              </w:rPr>
              <w:t>”</w:t>
            </w:r>
            <w:r w:rsidR="00B14A6E" w:rsidRPr="00A863DD">
              <w:rPr>
                <w:b/>
              </w:rPr>
              <w:t>.</w:t>
            </w:r>
          </w:p>
          <w:p w14:paraId="4C68B734" w14:textId="77777777" w:rsidR="00B14A6E" w:rsidRPr="00A863DD" w:rsidRDefault="00B14A6E" w:rsidP="00B14A6E">
            <w:pPr>
              <w:jc w:val="both"/>
              <w:rPr>
                <w:b/>
              </w:rPr>
            </w:pPr>
          </w:p>
          <w:p w14:paraId="1C964CE3" w14:textId="54F4633B" w:rsidR="00E32047" w:rsidRPr="00A863DD" w:rsidRDefault="00B14A6E" w:rsidP="00B14A6E">
            <w:pPr>
              <w:jc w:val="both"/>
              <w:rPr>
                <w:bCs/>
              </w:rPr>
            </w:pPr>
            <w:r w:rsidRPr="00A863DD">
              <w:rPr>
                <w:bCs/>
              </w:rPr>
              <w:t>La</w:t>
            </w:r>
            <w:r w:rsidR="006412CD" w:rsidRPr="00A863DD">
              <w:rPr>
                <w:bCs/>
              </w:rPr>
              <w:t xml:space="preserve"> </w:t>
            </w:r>
            <w:r w:rsidRPr="00A863DD">
              <w:rPr>
                <w:bCs/>
              </w:rPr>
              <w:t>obra</w:t>
            </w:r>
            <w:r w:rsidR="006412CD" w:rsidRPr="00A863DD">
              <w:rPr>
                <w:bCs/>
              </w:rPr>
              <w:t xml:space="preserve"> </w:t>
            </w:r>
            <w:r w:rsidRPr="00A863DD">
              <w:rPr>
                <w:bCs/>
              </w:rPr>
              <w:t>a</w:t>
            </w:r>
            <w:r w:rsidR="006412CD" w:rsidRPr="00A863DD">
              <w:rPr>
                <w:bCs/>
              </w:rPr>
              <w:t xml:space="preserve"> </w:t>
            </w:r>
            <w:r w:rsidRPr="00A863DD">
              <w:rPr>
                <w:bCs/>
              </w:rPr>
              <w:t>desarrollarse</w:t>
            </w:r>
            <w:r w:rsidR="006412CD" w:rsidRPr="00A863DD">
              <w:rPr>
                <w:bCs/>
              </w:rPr>
              <w:t xml:space="preserve"> </w:t>
            </w:r>
            <w:r w:rsidRPr="00A863DD">
              <w:rPr>
                <w:bCs/>
              </w:rPr>
              <w:t>comprende</w:t>
            </w:r>
            <w:r w:rsidR="006412CD" w:rsidRPr="00A863DD">
              <w:rPr>
                <w:bCs/>
              </w:rPr>
              <w:t xml:space="preserve"> </w:t>
            </w:r>
            <w:r w:rsidRPr="00A863DD">
              <w:rPr>
                <w:bCs/>
              </w:rPr>
              <w:t>la</w:t>
            </w:r>
            <w:r w:rsidR="006412CD" w:rsidRPr="00A863DD">
              <w:rPr>
                <w:bCs/>
              </w:rPr>
              <w:t xml:space="preserve"> </w:t>
            </w:r>
            <w:r w:rsidRPr="00A863DD">
              <w:rPr>
                <w:bCs/>
              </w:rPr>
              <w:t>construcción</w:t>
            </w:r>
            <w:r w:rsidR="006412CD" w:rsidRPr="00A863DD">
              <w:rPr>
                <w:bCs/>
              </w:rPr>
              <w:t xml:space="preserve"> </w:t>
            </w:r>
            <w:r w:rsidRPr="00A863DD">
              <w:rPr>
                <w:bCs/>
              </w:rPr>
              <w:t>de</w:t>
            </w:r>
            <w:r w:rsidR="006412CD" w:rsidRPr="00A863DD">
              <w:rPr>
                <w:bCs/>
              </w:rPr>
              <w:t xml:space="preserve"> </w:t>
            </w:r>
            <w:r w:rsidRPr="00A863DD">
              <w:rPr>
                <w:bCs/>
              </w:rPr>
              <w:t>los</w:t>
            </w:r>
            <w:r w:rsidR="006412CD" w:rsidRPr="00A863DD">
              <w:rPr>
                <w:bCs/>
              </w:rPr>
              <w:t xml:space="preserve"> </w:t>
            </w:r>
            <w:r w:rsidR="000B5526" w:rsidRPr="00A863DD">
              <w:rPr>
                <w:bCs/>
              </w:rPr>
              <w:t>sistemas</w:t>
            </w:r>
            <w:r w:rsidR="006412CD" w:rsidRPr="00A863DD">
              <w:rPr>
                <w:bCs/>
              </w:rPr>
              <w:t xml:space="preserve"> </w:t>
            </w:r>
            <w:r w:rsidR="000B5526" w:rsidRPr="00A863DD">
              <w:rPr>
                <w:bCs/>
              </w:rPr>
              <w:t>de</w:t>
            </w:r>
            <w:r w:rsidR="006412CD" w:rsidRPr="00A863DD">
              <w:rPr>
                <w:bCs/>
              </w:rPr>
              <w:t xml:space="preserve"> </w:t>
            </w:r>
            <w:r w:rsidRPr="00A863DD">
              <w:rPr>
                <w:bCs/>
              </w:rPr>
              <w:t>agua</w:t>
            </w:r>
            <w:r w:rsidR="006412CD" w:rsidRPr="00A863DD">
              <w:rPr>
                <w:bCs/>
              </w:rPr>
              <w:t xml:space="preserve"> </w:t>
            </w:r>
            <w:r w:rsidRPr="00A863DD">
              <w:rPr>
                <w:bCs/>
              </w:rPr>
              <w:t>potable</w:t>
            </w:r>
            <w:r w:rsidR="006412CD" w:rsidRPr="00A863DD">
              <w:rPr>
                <w:bCs/>
              </w:rPr>
              <w:t xml:space="preserve"> </w:t>
            </w:r>
            <w:r w:rsidR="00570236" w:rsidRPr="00A863DD">
              <w:rPr>
                <w:bCs/>
              </w:rPr>
              <w:t>y</w:t>
            </w:r>
            <w:r w:rsidR="006412CD" w:rsidRPr="00A863DD">
              <w:rPr>
                <w:bCs/>
              </w:rPr>
              <w:t xml:space="preserve"> </w:t>
            </w:r>
            <w:r w:rsidR="00570236" w:rsidRPr="00A863DD">
              <w:rPr>
                <w:bCs/>
              </w:rPr>
              <w:t>alcantarillado</w:t>
            </w:r>
            <w:r w:rsidR="006412CD" w:rsidRPr="00A863DD">
              <w:rPr>
                <w:bCs/>
              </w:rPr>
              <w:t xml:space="preserve"> </w:t>
            </w:r>
            <w:r w:rsidRPr="00A863DD">
              <w:rPr>
                <w:bCs/>
              </w:rPr>
              <w:t>de</w:t>
            </w:r>
            <w:r w:rsidR="006412CD" w:rsidRPr="00A863DD">
              <w:rPr>
                <w:bCs/>
              </w:rPr>
              <w:t xml:space="preserve"> </w:t>
            </w:r>
            <w:r w:rsidRPr="00A863DD">
              <w:rPr>
                <w:bCs/>
              </w:rPr>
              <w:t>la</w:t>
            </w:r>
            <w:r w:rsidR="006412CD" w:rsidRPr="00A863DD">
              <w:rPr>
                <w:bCs/>
              </w:rPr>
              <w:t xml:space="preserve"> </w:t>
            </w:r>
            <w:r w:rsidRPr="00A863DD">
              <w:rPr>
                <w:bCs/>
              </w:rPr>
              <w:t>parroquia</w:t>
            </w:r>
            <w:r w:rsidR="006412CD" w:rsidRPr="00A863DD">
              <w:rPr>
                <w:bCs/>
              </w:rPr>
              <w:t xml:space="preserve"> </w:t>
            </w:r>
            <w:r w:rsidR="00B826B1" w:rsidRPr="00A863DD">
              <w:rPr>
                <w:bCs/>
              </w:rPr>
              <w:t>Colón</w:t>
            </w:r>
            <w:r w:rsidR="006412CD" w:rsidRPr="00A863DD">
              <w:rPr>
                <w:bCs/>
              </w:rPr>
              <w:t xml:space="preserve"> </w:t>
            </w:r>
            <w:r w:rsidR="00E32047" w:rsidRPr="00A863DD">
              <w:rPr>
                <w:bCs/>
              </w:rPr>
              <w:t>en</w:t>
            </w:r>
            <w:r w:rsidR="006412CD" w:rsidRPr="00A863DD">
              <w:rPr>
                <w:bCs/>
              </w:rPr>
              <w:t xml:space="preserve"> </w:t>
            </w:r>
            <w:r w:rsidR="00E32047" w:rsidRPr="00A863DD">
              <w:rPr>
                <w:bCs/>
              </w:rPr>
              <w:t>el</w:t>
            </w:r>
            <w:r w:rsidR="006412CD" w:rsidRPr="00A863DD">
              <w:rPr>
                <w:bCs/>
              </w:rPr>
              <w:t xml:space="preserve"> </w:t>
            </w:r>
            <w:r w:rsidR="00E32047" w:rsidRPr="00A863DD">
              <w:rPr>
                <w:bCs/>
              </w:rPr>
              <w:t>margen</w:t>
            </w:r>
            <w:r w:rsidR="006412CD" w:rsidRPr="00A863DD">
              <w:rPr>
                <w:bCs/>
              </w:rPr>
              <w:t xml:space="preserve"> </w:t>
            </w:r>
            <w:r w:rsidR="00E32047" w:rsidRPr="00A863DD">
              <w:rPr>
                <w:bCs/>
              </w:rPr>
              <w:t>derecho</w:t>
            </w:r>
            <w:r w:rsidR="006412CD" w:rsidRPr="00A863DD">
              <w:rPr>
                <w:bCs/>
              </w:rPr>
              <w:t xml:space="preserve"> </w:t>
            </w:r>
            <w:r w:rsidR="00E32047" w:rsidRPr="00A863DD">
              <w:rPr>
                <w:bCs/>
              </w:rPr>
              <w:t>del</w:t>
            </w:r>
            <w:r w:rsidR="006412CD" w:rsidRPr="00A863DD">
              <w:rPr>
                <w:bCs/>
              </w:rPr>
              <w:t xml:space="preserve"> </w:t>
            </w:r>
            <w:r w:rsidR="00E32047" w:rsidRPr="00A863DD">
              <w:rPr>
                <w:bCs/>
              </w:rPr>
              <w:t>río</w:t>
            </w:r>
            <w:r w:rsidR="006412CD" w:rsidRPr="00A863DD">
              <w:rPr>
                <w:bCs/>
              </w:rPr>
              <w:t xml:space="preserve"> </w:t>
            </w:r>
            <w:r w:rsidR="00E32047" w:rsidRPr="00A863DD">
              <w:rPr>
                <w:bCs/>
              </w:rPr>
              <w:t>Portoviejo</w:t>
            </w:r>
            <w:r w:rsidRPr="00A863DD">
              <w:rPr>
                <w:bCs/>
              </w:rPr>
              <w:t>,</w:t>
            </w:r>
            <w:r w:rsidR="006412CD" w:rsidRPr="00A863DD">
              <w:rPr>
                <w:bCs/>
              </w:rPr>
              <w:t xml:space="preserve"> </w:t>
            </w:r>
            <w:r w:rsidRPr="00A863DD">
              <w:rPr>
                <w:bCs/>
              </w:rPr>
              <w:t>el</w:t>
            </w:r>
            <w:r w:rsidR="006412CD" w:rsidRPr="00A863DD">
              <w:rPr>
                <w:bCs/>
              </w:rPr>
              <w:t xml:space="preserve"> </w:t>
            </w:r>
            <w:r w:rsidRPr="00A863DD">
              <w:rPr>
                <w:bCs/>
              </w:rPr>
              <w:t>sistema</w:t>
            </w:r>
            <w:r w:rsidR="006412CD" w:rsidRPr="00A863DD">
              <w:rPr>
                <w:bCs/>
              </w:rPr>
              <w:t xml:space="preserve"> </w:t>
            </w:r>
            <w:r w:rsidRPr="00A863DD">
              <w:rPr>
                <w:bCs/>
              </w:rPr>
              <w:t>de</w:t>
            </w:r>
            <w:r w:rsidR="006412CD" w:rsidRPr="00A863DD">
              <w:rPr>
                <w:bCs/>
              </w:rPr>
              <w:t xml:space="preserve"> </w:t>
            </w:r>
            <w:r w:rsidRPr="00A863DD">
              <w:rPr>
                <w:bCs/>
              </w:rPr>
              <w:t>agua</w:t>
            </w:r>
            <w:r w:rsidR="006412CD" w:rsidRPr="00A863DD">
              <w:rPr>
                <w:bCs/>
              </w:rPr>
              <w:t xml:space="preserve"> </w:t>
            </w:r>
            <w:r w:rsidRPr="00A863DD">
              <w:rPr>
                <w:bCs/>
              </w:rPr>
              <w:t>potable</w:t>
            </w:r>
            <w:r w:rsidR="006412CD" w:rsidRPr="00A863DD">
              <w:rPr>
                <w:bCs/>
              </w:rPr>
              <w:t xml:space="preserve"> </w:t>
            </w:r>
            <w:r w:rsidR="00E32047" w:rsidRPr="00A863DD">
              <w:rPr>
                <w:bCs/>
              </w:rPr>
              <w:t>contempla</w:t>
            </w:r>
            <w:r w:rsidR="006412CD" w:rsidRPr="00A863DD">
              <w:rPr>
                <w:bCs/>
              </w:rPr>
              <w:t xml:space="preserve"> </w:t>
            </w:r>
            <w:r w:rsidR="00E32047" w:rsidRPr="00A863DD">
              <w:rPr>
                <w:bCs/>
              </w:rPr>
              <w:t>la</w:t>
            </w:r>
            <w:r w:rsidR="006412CD" w:rsidRPr="00A863DD">
              <w:rPr>
                <w:bCs/>
              </w:rPr>
              <w:t xml:space="preserve"> </w:t>
            </w:r>
            <w:r w:rsidR="00E32047" w:rsidRPr="00A863DD">
              <w:rPr>
                <w:bCs/>
              </w:rPr>
              <w:t>ampliación</w:t>
            </w:r>
            <w:r w:rsidR="006412CD" w:rsidRPr="00A863DD">
              <w:rPr>
                <w:bCs/>
              </w:rPr>
              <w:t xml:space="preserve"> </w:t>
            </w:r>
            <w:r w:rsidR="00C570B2" w:rsidRPr="00A863DD">
              <w:rPr>
                <w:bCs/>
              </w:rPr>
              <w:t>y</w:t>
            </w:r>
            <w:r w:rsidR="006412CD" w:rsidRPr="00A863DD">
              <w:rPr>
                <w:bCs/>
              </w:rPr>
              <w:t xml:space="preserve"> </w:t>
            </w:r>
            <w:r w:rsidR="00C570B2" w:rsidRPr="00A863DD">
              <w:rPr>
                <w:bCs/>
              </w:rPr>
              <w:t>rehabilitación</w:t>
            </w:r>
            <w:r w:rsidR="006412CD" w:rsidRPr="00A863DD">
              <w:rPr>
                <w:bCs/>
              </w:rPr>
              <w:t xml:space="preserve"> </w:t>
            </w:r>
            <w:r w:rsidR="00C570B2" w:rsidRPr="00A863DD">
              <w:rPr>
                <w:bCs/>
              </w:rPr>
              <w:t>de</w:t>
            </w:r>
            <w:r w:rsidR="006412CD" w:rsidRPr="00A863DD">
              <w:rPr>
                <w:bCs/>
              </w:rPr>
              <w:t xml:space="preserve"> </w:t>
            </w:r>
            <w:r w:rsidR="00C570B2" w:rsidRPr="00A863DD">
              <w:rPr>
                <w:bCs/>
              </w:rPr>
              <w:t>las</w:t>
            </w:r>
            <w:r w:rsidR="006412CD" w:rsidRPr="00A863DD">
              <w:rPr>
                <w:bCs/>
              </w:rPr>
              <w:t xml:space="preserve"> </w:t>
            </w:r>
            <w:r w:rsidR="00C570B2" w:rsidRPr="00A863DD">
              <w:rPr>
                <w:bCs/>
              </w:rPr>
              <w:t>redes</w:t>
            </w:r>
            <w:r w:rsidR="006412CD" w:rsidRPr="00A863DD">
              <w:rPr>
                <w:bCs/>
              </w:rPr>
              <w:t xml:space="preserve"> </w:t>
            </w:r>
            <w:r w:rsidR="00C570B2" w:rsidRPr="00A863DD">
              <w:rPr>
                <w:bCs/>
              </w:rPr>
              <w:t>existentes</w:t>
            </w:r>
            <w:r w:rsidR="006412CD" w:rsidRPr="00A863DD">
              <w:rPr>
                <w:bCs/>
              </w:rPr>
              <w:t xml:space="preserve"> </w:t>
            </w:r>
            <w:r w:rsidR="00E32047" w:rsidRPr="00A863DD">
              <w:rPr>
                <w:bCs/>
              </w:rPr>
              <w:t>mediante</w:t>
            </w:r>
            <w:r w:rsidR="006412CD" w:rsidRPr="00A863DD">
              <w:rPr>
                <w:bCs/>
              </w:rPr>
              <w:t xml:space="preserve"> </w:t>
            </w:r>
            <w:r w:rsidR="00E32047" w:rsidRPr="00A863DD">
              <w:rPr>
                <w:bCs/>
              </w:rPr>
              <w:t>el</w:t>
            </w:r>
            <w:r w:rsidR="006412CD" w:rsidRPr="00A863DD">
              <w:rPr>
                <w:bCs/>
              </w:rPr>
              <w:t xml:space="preserve"> </w:t>
            </w:r>
            <w:r w:rsidR="00E32047" w:rsidRPr="00A863DD">
              <w:rPr>
                <w:bCs/>
              </w:rPr>
              <w:t>reforzamiento</w:t>
            </w:r>
            <w:r w:rsidR="006412CD" w:rsidRPr="00A863DD">
              <w:rPr>
                <w:bCs/>
              </w:rPr>
              <w:t xml:space="preserve"> </w:t>
            </w:r>
            <w:r w:rsidR="00E32047" w:rsidRPr="00A863DD">
              <w:rPr>
                <w:bCs/>
              </w:rPr>
              <w:t>de</w:t>
            </w:r>
            <w:r w:rsidR="006412CD" w:rsidRPr="00A863DD">
              <w:rPr>
                <w:bCs/>
              </w:rPr>
              <w:t xml:space="preserve"> </w:t>
            </w:r>
            <w:r w:rsidR="003868DC" w:rsidRPr="00A863DD">
              <w:rPr>
                <w:bCs/>
              </w:rPr>
              <w:t>las</w:t>
            </w:r>
            <w:r w:rsidR="006412CD" w:rsidRPr="00A863DD">
              <w:rPr>
                <w:bCs/>
              </w:rPr>
              <w:t xml:space="preserve"> </w:t>
            </w:r>
            <w:r w:rsidR="003868DC" w:rsidRPr="00A863DD">
              <w:rPr>
                <w:bCs/>
              </w:rPr>
              <w:t>tuberías</w:t>
            </w:r>
            <w:r w:rsidR="006412CD" w:rsidRPr="00A863DD">
              <w:rPr>
                <w:bCs/>
              </w:rPr>
              <w:t xml:space="preserve"> </w:t>
            </w:r>
            <w:r w:rsidR="00E32047" w:rsidRPr="00A863DD">
              <w:rPr>
                <w:bCs/>
              </w:rPr>
              <w:t>principales,</w:t>
            </w:r>
            <w:r w:rsidR="006412CD" w:rsidRPr="00A863DD">
              <w:rPr>
                <w:bCs/>
              </w:rPr>
              <w:t xml:space="preserve"> </w:t>
            </w:r>
            <w:r w:rsidR="00E32047" w:rsidRPr="00A863DD">
              <w:rPr>
                <w:bCs/>
              </w:rPr>
              <w:t>reposición</w:t>
            </w:r>
            <w:r w:rsidR="006412CD" w:rsidRPr="00A863DD">
              <w:rPr>
                <w:bCs/>
              </w:rPr>
              <w:t xml:space="preserve"> </w:t>
            </w:r>
            <w:r w:rsidR="00E32047" w:rsidRPr="00A863DD">
              <w:rPr>
                <w:bCs/>
              </w:rPr>
              <w:t>de</w:t>
            </w:r>
            <w:r w:rsidR="006412CD" w:rsidRPr="00A863DD">
              <w:rPr>
                <w:bCs/>
              </w:rPr>
              <w:t xml:space="preserve"> </w:t>
            </w:r>
            <w:r w:rsidR="00E32047" w:rsidRPr="00A863DD">
              <w:rPr>
                <w:bCs/>
              </w:rPr>
              <w:t>tuberías</w:t>
            </w:r>
            <w:r w:rsidR="006412CD" w:rsidRPr="00A863DD">
              <w:rPr>
                <w:bCs/>
              </w:rPr>
              <w:t xml:space="preserve"> </w:t>
            </w:r>
            <w:r w:rsidR="00E32047" w:rsidRPr="00A863DD">
              <w:rPr>
                <w:bCs/>
              </w:rPr>
              <w:t>y</w:t>
            </w:r>
            <w:r w:rsidR="006412CD" w:rsidRPr="00A863DD">
              <w:rPr>
                <w:bCs/>
              </w:rPr>
              <w:t xml:space="preserve"> </w:t>
            </w:r>
            <w:r w:rsidR="00E32047" w:rsidRPr="00A863DD">
              <w:rPr>
                <w:bCs/>
              </w:rPr>
              <w:t>ampliaciones</w:t>
            </w:r>
            <w:r w:rsidR="003868DC" w:rsidRPr="00A863DD">
              <w:rPr>
                <w:bCs/>
              </w:rPr>
              <w:t>,</w:t>
            </w:r>
            <w:r w:rsidR="006412CD" w:rsidRPr="00A863DD">
              <w:rPr>
                <w:bCs/>
              </w:rPr>
              <w:t xml:space="preserve"> </w:t>
            </w:r>
            <w:r w:rsidR="003868DC" w:rsidRPr="00A863DD">
              <w:rPr>
                <w:bCs/>
              </w:rPr>
              <w:t>siendo</w:t>
            </w:r>
            <w:r w:rsidR="006412CD" w:rsidRPr="00A863DD">
              <w:rPr>
                <w:bCs/>
              </w:rPr>
              <w:t xml:space="preserve"> </w:t>
            </w:r>
            <w:r w:rsidR="003868DC" w:rsidRPr="00A863DD">
              <w:rPr>
                <w:bCs/>
              </w:rPr>
              <w:t>una</w:t>
            </w:r>
            <w:r w:rsidR="006412CD" w:rsidRPr="00A863DD">
              <w:rPr>
                <w:bCs/>
              </w:rPr>
              <w:t xml:space="preserve"> </w:t>
            </w:r>
            <w:r w:rsidR="003868DC" w:rsidRPr="00A863DD">
              <w:rPr>
                <w:bCs/>
              </w:rPr>
              <w:t>longitud</w:t>
            </w:r>
            <w:r w:rsidR="006412CD" w:rsidRPr="00A863DD">
              <w:rPr>
                <w:bCs/>
              </w:rPr>
              <w:t xml:space="preserve"> </w:t>
            </w:r>
            <w:r w:rsidR="003868DC" w:rsidRPr="00A863DD">
              <w:rPr>
                <w:bCs/>
              </w:rPr>
              <w:t>total</w:t>
            </w:r>
            <w:r w:rsidR="006412CD" w:rsidRPr="00A863DD">
              <w:rPr>
                <w:bCs/>
              </w:rPr>
              <w:t xml:space="preserve"> </w:t>
            </w:r>
            <w:r w:rsidR="00151105" w:rsidRPr="00A863DD">
              <w:rPr>
                <w:bCs/>
              </w:rPr>
              <w:t>aproximada</w:t>
            </w:r>
            <w:r w:rsidR="006412CD" w:rsidRPr="00A863DD">
              <w:rPr>
                <w:bCs/>
              </w:rPr>
              <w:t xml:space="preserve"> </w:t>
            </w:r>
            <w:r w:rsidR="003868DC" w:rsidRPr="00A863DD">
              <w:rPr>
                <w:bCs/>
              </w:rPr>
              <w:t>de</w:t>
            </w:r>
            <w:r w:rsidR="006412CD" w:rsidRPr="00A863DD">
              <w:rPr>
                <w:bCs/>
              </w:rPr>
              <w:t xml:space="preserve"> </w:t>
            </w:r>
            <w:r w:rsidR="006A7524" w:rsidRPr="00A863DD">
              <w:rPr>
                <w:bCs/>
              </w:rPr>
              <w:t>26.60</w:t>
            </w:r>
            <w:r w:rsidR="003868DC" w:rsidRPr="00A863DD">
              <w:rPr>
                <w:bCs/>
              </w:rPr>
              <w:t>Km</w:t>
            </w:r>
            <w:r w:rsidR="006412CD" w:rsidRPr="00A863DD">
              <w:rPr>
                <w:bCs/>
              </w:rPr>
              <w:t xml:space="preserve"> </w:t>
            </w:r>
            <w:r w:rsidRPr="00A863DD">
              <w:rPr>
                <w:bCs/>
              </w:rPr>
              <w:t>de</w:t>
            </w:r>
            <w:r w:rsidR="006412CD" w:rsidRPr="00A863DD">
              <w:rPr>
                <w:bCs/>
              </w:rPr>
              <w:t xml:space="preserve"> </w:t>
            </w:r>
            <w:r w:rsidR="003868DC" w:rsidRPr="00A863DD">
              <w:rPr>
                <w:bCs/>
              </w:rPr>
              <w:t>tuberías</w:t>
            </w:r>
            <w:r w:rsidR="006412CD" w:rsidRPr="00A863DD">
              <w:rPr>
                <w:bCs/>
              </w:rPr>
              <w:t xml:space="preserve"> </w:t>
            </w:r>
            <w:r w:rsidR="003868DC" w:rsidRPr="00A863DD">
              <w:rPr>
                <w:bCs/>
              </w:rPr>
              <w:t>de</w:t>
            </w:r>
            <w:r w:rsidR="006412CD" w:rsidRPr="00A863DD">
              <w:rPr>
                <w:bCs/>
              </w:rPr>
              <w:t xml:space="preserve"> </w:t>
            </w:r>
            <w:r w:rsidR="000B5526" w:rsidRPr="00A863DD">
              <w:rPr>
                <w:bCs/>
              </w:rPr>
              <w:t>PE</w:t>
            </w:r>
            <w:r w:rsidR="00FE7998" w:rsidRPr="00A863DD">
              <w:rPr>
                <w:bCs/>
              </w:rPr>
              <w:t>-</w:t>
            </w:r>
            <w:r w:rsidR="000B5526" w:rsidRPr="00A863DD">
              <w:rPr>
                <w:bCs/>
              </w:rPr>
              <w:t>100</w:t>
            </w:r>
            <w:r w:rsidR="006412CD" w:rsidRPr="00A863DD">
              <w:rPr>
                <w:bCs/>
              </w:rPr>
              <w:t xml:space="preserve"> </w:t>
            </w:r>
            <w:r w:rsidR="007425ED" w:rsidRPr="00A863DD">
              <w:rPr>
                <w:bCs/>
              </w:rPr>
              <w:t xml:space="preserve">RC </w:t>
            </w:r>
            <w:r w:rsidRPr="00A863DD">
              <w:rPr>
                <w:bCs/>
              </w:rPr>
              <w:t>con</w:t>
            </w:r>
            <w:r w:rsidR="006412CD" w:rsidRPr="00A863DD">
              <w:rPr>
                <w:bCs/>
              </w:rPr>
              <w:t xml:space="preserve"> </w:t>
            </w:r>
            <w:r w:rsidRPr="00A863DD">
              <w:rPr>
                <w:bCs/>
              </w:rPr>
              <w:t>diámetros</w:t>
            </w:r>
            <w:r w:rsidR="006412CD" w:rsidRPr="00A863DD">
              <w:rPr>
                <w:bCs/>
              </w:rPr>
              <w:t xml:space="preserve"> </w:t>
            </w:r>
            <w:r w:rsidR="00570236" w:rsidRPr="00A863DD">
              <w:rPr>
                <w:bCs/>
              </w:rPr>
              <w:t>entre</w:t>
            </w:r>
            <w:r w:rsidR="006412CD" w:rsidRPr="00A863DD">
              <w:rPr>
                <w:bCs/>
              </w:rPr>
              <w:t xml:space="preserve"> </w:t>
            </w:r>
            <w:r w:rsidR="00570236" w:rsidRPr="00A863DD">
              <w:rPr>
                <w:bCs/>
              </w:rPr>
              <w:t>los</w:t>
            </w:r>
            <w:r w:rsidR="006412CD" w:rsidRPr="00A863DD">
              <w:rPr>
                <w:bCs/>
              </w:rPr>
              <w:t xml:space="preserve"> </w:t>
            </w:r>
            <w:r w:rsidR="000B5526" w:rsidRPr="00A863DD">
              <w:rPr>
                <w:bCs/>
              </w:rPr>
              <w:t>63mm</w:t>
            </w:r>
            <w:r w:rsidR="006412CD" w:rsidRPr="00A863DD">
              <w:rPr>
                <w:bCs/>
              </w:rPr>
              <w:t xml:space="preserve"> </w:t>
            </w:r>
            <w:r w:rsidR="00570236" w:rsidRPr="00A863DD">
              <w:rPr>
                <w:bCs/>
              </w:rPr>
              <w:t>a</w:t>
            </w:r>
            <w:r w:rsidR="006412CD" w:rsidRPr="00A863DD">
              <w:rPr>
                <w:bCs/>
              </w:rPr>
              <w:t xml:space="preserve"> </w:t>
            </w:r>
            <w:r w:rsidR="000B5526" w:rsidRPr="00A863DD">
              <w:rPr>
                <w:bCs/>
              </w:rPr>
              <w:t>400</w:t>
            </w:r>
            <w:r w:rsidR="00570236" w:rsidRPr="00A863DD">
              <w:rPr>
                <w:bCs/>
              </w:rPr>
              <w:t>mm,</w:t>
            </w:r>
            <w:r w:rsidR="006412CD" w:rsidRPr="00A863DD">
              <w:rPr>
                <w:bCs/>
              </w:rPr>
              <w:t xml:space="preserve"> </w:t>
            </w:r>
            <w:r w:rsidR="00E32047" w:rsidRPr="00A863DD">
              <w:rPr>
                <w:bCs/>
              </w:rPr>
              <w:t>incluye</w:t>
            </w:r>
            <w:r w:rsidR="006412CD" w:rsidRPr="00A863DD">
              <w:rPr>
                <w:bCs/>
              </w:rPr>
              <w:t xml:space="preserve"> </w:t>
            </w:r>
            <w:r w:rsidR="00E32047" w:rsidRPr="00A863DD">
              <w:rPr>
                <w:bCs/>
              </w:rPr>
              <w:t>suministro</w:t>
            </w:r>
            <w:r w:rsidR="006412CD" w:rsidRPr="00A863DD">
              <w:rPr>
                <w:bCs/>
              </w:rPr>
              <w:t xml:space="preserve"> </w:t>
            </w:r>
            <w:r w:rsidR="00E32047" w:rsidRPr="00A863DD">
              <w:rPr>
                <w:bCs/>
              </w:rPr>
              <w:t>e</w:t>
            </w:r>
            <w:r w:rsidR="006412CD" w:rsidRPr="00A863DD">
              <w:rPr>
                <w:bCs/>
              </w:rPr>
              <w:t xml:space="preserve"> </w:t>
            </w:r>
            <w:r w:rsidR="00E32047" w:rsidRPr="00A863DD">
              <w:rPr>
                <w:bCs/>
              </w:rPr>
              <w:t>instalación</w:t>
            </w:r>
            <w:r w:rsidR="006412CD" w:rsidRPr="00A863DD">
              <w:rPr>
                <w:bCs/>
              </w:rPr>
              <w:t xml:space="preserve"> </w:t>
            </w:r>
            <w:r w:rsidR="00E32047" w:rsidRPr="00A863DD">
              <w:rPr>
                <w:bCs/>
              </w:rPr>
              <w:t>de</w:t>
            </w:r>
            <w:r w:rsidR="006412CD" w:rsidRPr="00A863DD">
              <w:rPr>
                <w:bCs/>
              </w:rPr>
              <w:t xml:space="preserve"> </w:t>
            </w:r>
            <w:r w:rsidR="00E32047" w:rsidRPr="00A863DD">
              <w:rPr>
                <w:bCs/>
              </w:rPr>
              <w:t>válvulas</w:t>
            </w:r>
            <w:r w:rsidR="006412CD" w:rsidRPr="00A863DD">
              <w:rPr>
                <w:bCs/>
              </w:rPr>
              <w:t xml:space="preserve"> </w:t>
            </w:r>
            <w:r w:rsidR="00E32047" w:rsidRPr="00A863DD">
              <w:rPr>
                <w:bCs/>
              </w:rPr>
              <w:t>de</w:t>
            </w:r>
            <w:r w:rsidR="006412CD" w:rsidRPr="00A863DD">
              <w:rPr>
                <w:bCs/>
              </w:rPr>
              <w:t xml:space="preserve"> </w:t>
            </w:r>
            <w:r w:rsidR="00E32047" w:rsidRPr="00A863DD">
              <w:rPr>
                <w:bCs/>
              </w:rPr>
              <w:t>seccionamiento,</w:t>
            </w:r>
            <w:r w:rsidR="006412CD" w:rsidRPr="00A863DD">
              <w:rPr>
                <w:bCs/>
              </w:rPr>
              <w:t xml:space="preserve"> </w:t>
            </w:r>
            <w:r w:rsidR="004D4CF3" w:rsidRPr="00A863DD">
              <w:rPr>
                <w:bCs/>
              </w:rPr>
              <w:t>válvulas</w:t>
            </w:r>
            <w:r w:rsidR="006412CD" w:rsidRPr="00A863DD">
              <w:rPr>
                <w:bCs/>
              </w:rPr>
              <w:t xml:space="preserve"> </w:t>
            </w:r>
            <w:r w:rsidR="004D4CF3" w:rsidRPr="00A863DD">
              <w:rPr>
                <w:bCs/>
              </w:rPr>
              <w:t>de</w:t>
            </w:r>
            <w:r w:rsidR="006412CD" w:rsidRPr="00A863DD">
              <w:rPr>
                <w:bCs/>
              </w:rPr>
              <w:t xml:space="preserve"> </w:t>
            </w:r>
            <w:r w:rsidR="004D4CF3" w:rsidRPr="00A863DD">
              <w:rPr>
                <w:bCs/>
              </w:rPr>
              <w:t>desagüe</w:t>
            </w:r>
            <w:r w:rsidR="006412CD" w:rsidRPr="00A863DD">
              <w:rPr>
                <w:bCs/>
              </w:rPr>
              <w:t xml:space="preserve"> </w:t>
            </w:r>
            <w:r w:rsidR="004D4CF3" w:rsidRPr="00A863DD">
              <w:rPr>
                <w:bCs/>
              </w:rPr>
              <w:t>y</w:t>
            </w:r>
            <w:r w:rsidR="006412CD" w:rsidRPr="00A863DD">
              <w:rPr>
                <w:bCs/>
              </w:rPr>
              <w:t xml:space="preserve"> </w:t>
            </w:r>
            <w:r w:rsidR="003868DC" w:rsidRPr="00A863DD">
              <w:rPr>
                <w:bCs/>
              </w:rPr>
              <w:t>válvulas</w:t>
            </w:r>
            <w:r w:rsidR="006412CD" w:rsidRPr="00A863DD">
              <w:rPr>
                <w:bCs/>
              </w:rPr>
              <w:t xml:space="preserve"> </w:t>
            </w:r>
            <w:r w:rsidR="00E32047" w:rsidRPr="00A863DD">
              <w:rPr>
                <w:bCs/>
              </w:rPr>
              <w:t>reductoras</w:t>
            </w:r>
            <w:r w:rsidR="006412CD" w:rsidRPr="00A863DD">
              <w:rPr>
                <w:bCs/>
              </w:rPr>
              <w:t xml:space="preserve"> </w:t>
            </w:r>
            <w:r w:rsidR="00E32047" w:rsidRPr="00A863DD">
              <w:rPr>
                <w:bCs/>
              </w:rPr>
              <w:t>de</w:t>
            </w:r>
            <w:r w:rsidR="006412CD" w:rsidRPr="00A863DD">
              <w:rPr>
                <w:bCs/>
              </w:rPr>
              <w:t xml:space="preserve"> </w:t>
            </w:r>
            <w:r w:rsidR="00E32047" w:rsidRPr="00A863DD">
              <w:rPr>
                <w:bCs/>
              </w:rPr>
              <w:t>presión</w:t>
            </w:r>
            <w:r w:rsidR="006412CD" w:rsidRPr="00A863DD">
              <w:rPr>
                <w:bCs/>
              </w:rPr>
              <w:t xml:space="preserve"> </w:t>
            </w:r>
            <w:r w:rsidR="00E32047" w:rsidRPr="00A863DD">
              <w:rPr>
                <w:bCs/>
              </w:rPr>
              <w:t>y</w:t>
            </w:r>
            <w:r w:rsidR="006412CD" w:rsidRPr="00A863DD">
              <w:rPr>
                <w:bCs/>
              </w:rPr>
              <w:t xml:space="preserve"> </w:t>
            </w:r>
            <w:r w:rsidR="00685B7B" w:rsidRPr="00A863DD">
              <w:rPr>
                <w:bCs/>
              </w:rPr>
              <w:t>1660</w:t>
            </w:r>
            <w:r w:rsidR="006412CD" w:rsidRPr="00A863DD">
              <w:rPr>
                <w:bCs/>
              </w:rPr>
              <w:t xml:space="preserve"> </w:t>
            </w:r>
            <w:r w:rsidR="00E32047" w:rsidRPr="00A863DD">
              <w:rPr>
                <w:bCs/>
              </w:rPr>
              <w:t>conexiones</w:t>
            </w:r>
            <w:r w:rsidR="006412CD" w:rsidRPr="00A863DD">
              <w:rPr>
                <w:bCs/>
              </w:rPr>
              <w:t xml:space="preserve"> </w:t>
            </w:r>
            <w:r w:rsidR="00E32047" w:rsidRPr="00A863DD">
              <w:rPr>
                <w:bCs/>
              </w:rPr>
              <w:t>domiciliarias</w:t>
            </w:r>
            <w:r w:rsidR="006412CD" w:rsidRPr="00A863DD">
              <w:rPr>
                <w:bCs/>
              </w:rPr>
              <w:t xml:space="preserve"> </w:t>
            </w:r>
            <w:r w:rsidR="002B34D7" w:rsidRPr="00A863DD">
              <w:rPr>
                <w:bCs/>
              </w:rPr>
              <w:t>de</w:t>
            </w:r>
            <w:r w:rsidR="006412CD" w:rsidRPr="00A863DD">
              <w:rPr>
                <w:bCs/>
              </w:rPr>
              <w:t xml:space="preserve"> </w:t>
            </w:r>
            <w:r w:rsidR="002B34D7" w:rsidRPr="00A863DD">
              <w:rPr>
                <w:bCs/>
              </w:rPr>
              <w:t>agua</w:t>
            </w:r>
            <w:r w:rsidR="006412CD" w:rsidRPr="00A863DD">
              <w:rPr>
                <w:bCs/>
              </w:rPr>
              <w:t xml:space="preserve"> </w:t>
            </w:r>
            <w:r w:rsidR="002B34D7" w:rsidRPr="00A863DD">
              <w:rPr>
                <w:bCs/>
              </w:rPr>
              <w:t>potable</w:t>
            </w:r>
            <w:r w:rsidR="00F82F51" w:rsidRPr="00A863DD">
              <w:rPr>
                <w:bCs/>
              </w:rPr>
              <w:t>.</w:t>
            </w:r>
          </w:p>
          <w:p w14:paraId="2B5413DB" w14:textId="77777777" w:rsidR="006933A5" w:rsidRPr="00A863DD" w:rsidRDefault="006933A5" w:rsidP="00B14A6E">
            <w:pPr>
              <w:jc w:val="both"/>
              <w:rPr>
                <w:bCs/>
              </w:rPr>
            </w:pPr>
          </w:p>
          <w:p w14:paraId="60BB06F2" w14:textId="039FFA5A" w:rsidR="000060A8" w:rsidRPr="00A863DD" w:rsidRDefault="00570236" w:rsidP="00B14A6E">
            <w:pPr>
              <w:jc w:val="both"/>
              <w:rPr>
                <w:bCs/>
              </w:rPr>
            </w:pPr>
            <w:r w:rsidRPr="00A863DD">
              <w:rPr>
                <w:bCs/>
              </w:rPr>
              <w:t>El</w:t>
            </w:r>
            <w:r w:rsidR="006412CD" w:rsidRPr="00A863DD">
              <w:rPr>
                <w:bCs/>
              </w:rPr>
              <w:t xml:space="preserve"> </w:t>
            </w:r>
            <w:r w:rsidRPr="00A863DD">
              <w:rPr>
                <w:bCs/>
              </w:rPr>
              <w:t>sistema</w:t>
            </w:r>
            <w:r w:rsidR="006412CD" w:rsidRPr="00A863DD">
              <w:rPr>
                <w:bCs/>
              </w:rPr>
              <w:t xml:space="preserve"> </w:t>
            </w:r>
            <w:r w:rsidRPr="00A863DD">
              <w:rPr>
                <w:bCs/>
              </w:rPr>
              <w:t>de</w:t>
            </w:r>
            <w:r w:rsidR="006412CD" w:rsidRPr="00A863DD">
              <w:rPr>
                <w:bCs/>
              </w:rPr>
              <w:t xml:space="preserve"> </w:t>
            </w:r>
            <w:r w:rsidRPr="00A863DD">
              <w:rPr>
                <w:bCs/>
              </w:rPr>
              <w:t>alcantarillado</w:t>
            </w:r>
            <w:r w:rsidR="006412CD" w:rsidRPr="00A863DD">
              <w:rPr>
                <w:bCs/>
              </w:rPr>
              <w:t xml:space="preserve"> </w:t>
            </w:r>
            <w:r w:rsidRPr="00A863DD">
              <w:rPr>
                <w:bCs/>
              </w:rPr>
              <w:t>sanitario</w:t>
            </w:r>
            <w:r w:rsidR="006412CD" w:rsidRPr="00A863DD">
              <w:rPr>
                <w:bCs/>
              </w:rPr>
              <w:t xml:space="preserve"> </w:t>
            </w:r>
            <w:r w:rsidRPr="00A863DD">
              <w:rPr>
                <w:bCs/>
              </w:rPr>
              <w:t>estará</w:t>
            </w:r>
            <w:r w:rsidR="006412CD" w:rsidRPr="00A863DD">
              <w:rPr>
                <w:bCs/>
              </w:rPr>
              <w:t xml:space="preserve"> </w:t>
            </w:r>
            <w:r w:rsidRPr="00A863DD">
              <w:rPr>
                <w:bCs/>
              </w:rPr>
              <w:t>constituido</w:t>
            </w:r>
            <w:r w:rsidR="006412CD" w:rsidRPr="00A863DD">
              <w:rPr>
                <w:bCs/>
              </w:rPr>
              <w:t xml:space="preserve"> </w:t>
            </w:r>
            <w:r w:rsidRPr="00A863DD">
              <w:rPr>
                <w:bCs/>
              </w:rPr>
              <w:t>por</w:t>
            </w:r>
            <w:r w:rsidR="006412CD" w:rsidRPr="00A863DD">
              <w:rPr>
                <w:bCs/>
              </w:rPr>
              <w:t xml:space="preserve"> </w:t>
            </w:r>
            <w:r w:rsidRPr="00A863DD">
              <w:rPr>
                <w:bCs/>
              </w:rPr>
              <w:t>colectores</w:t>
            </w:r>
            <w:r w:rsidR="006412CD" w:rsidRPr="00A863DD">
              <w:rPr>
                <w:bCs/>
              </w:rPr>
              <w:t xml:space="preserve"> </w:t>
            </w:r>
            <w:r w:rsidRPr="00A863DD">
              <w:rPr>
                <w:bCs/>
              </w:rPr>
              <w:t>de</w:t>
            </w:r>
            <w:r w:rsidR="006412CD" w:rsidRPr="00A863DD">
              <w:rPr>
                <w:bCs/>
              </w:rPr>
              <w:t xml:space="preserve"> </w:t>
            </w:r>
            <w:r w:rsidRPr="00A863DD">
              <w:rPr>
                <w:bCs/>
              </w:rPr>
              <w:t>PVC</w:t>
            </w:r>
            <w:r w:rsidR="006412CD" w:rsidRPr="00A863DD">
              <w:rPr>
                <w:bCs/>
              </w:rPr>
              <w:t xml:space="preserve"> </w:t>
            </w:r>
            <w:r w:rsidRPr="00A863DD">
              <w:rPr>
                <w:bCs/>
              </w:rPr>
              <w:t>de</w:t>
            </w:r>
            <w:r w:rsidR="006412CD" w:rsidRPr="00A863DD">
              <w:rPr>
                <w:bCs/>
              </w:rPr>
              <w:t xml:space="preserve"> </w:t>
            </w:r>
            <w:r w:rsidRPr="00A863DD">
              <w:rPr>
                <w:bCs/>
              </w:rPr>
              <w:t>diámetros</w:t>
            </w:r>
            <w:r w:rsidR="006412CD" w:rsidRPr="00A863DD">
              <w:rPr>
                <w:bCs/>
              </w:rPr>
              <w:t xml:space="preserve"> </w:t>
            </w:r>
            <w:r w:rsidRPr="00A863DD">
              <w:rPr>
                <w:bCs/>
              </w:rPr>
              <w:t>entre</w:t>
            </w:r>
            <w:r w:rsidR="006412CD" w:rsidRPr="00A863DD">
              <w:rPr>
                <w:bCs/>
              </w:rPr>
              <w:t xml:space="preserve"> </w:t>
            </w:r>
            <w:r w:rsidR="00FE0F1F" w:rsidRPr="00A863DD">
              <w:rPr>
                <w:bCs/>
              </w:rPr>
              <w:t>280</w:t>
            </w:r>
            <w:r w:rsidRPr="00A863DD">
              <w:rPr>
                <w:bCs/>
              </w:rPr>
              <w:t>mm</w:t>
            </w:r>
            <w:r w:rsidR="006412CD" w:rsidRPr="00A863DD">
              <w:rPr>
                <w:bCs/>
              </w:rPr>
              <w:t xml:space="preserve"> </w:t>
            </w:r>
            <w:r w:rsidRPr="00A863DD">
              <w:rPr>
                <w:bCs/>
              </w:rPr>
              <w:t>y</w:t>
            </w:r>
            <w:r w:rsidR="006412CD" w:rsidRPr="00A863DD">
              <w:rPr>
                <w:bCs/>
              </w:rPr>
              <w:t xml:space="preserve"> </w:t>
            </w:r>
            <w:r w:rsidR="00FE0F1F" w:rsidRPr="00A863DD">
              <w:rPr>
                <w:bCs/>
              </w:rPr>
              <w:t>332</w:t>
            </w:r>
            <w:r w:rsidRPr="00A863DD">
              <w:rPr>
                <w:bCs/>
              </w:rPr>
              <w:t>mm</w:t>
            </w:r>
            <w:r w:rsidR="006412CD" w:rsidRPr="00A863DD">
              <w:rPr>
                <w:bCs/>
              </w:rPr>
              <w:t xml:space="preserve"> </w:t>
            </w:r>
            <w:r w:rsidR="00FE0F1F" w:rsidRPr="00A863DD">
              <w:rPr>
                <w:bCs/>
              </w:rPr>
              <w:t>cuya</w:t>
            </w:r>
            <w:r w:rsidR="006412CD" w:rsidRPr="00A863DD">
              <w:rPr>
                <w:bCs/>
              </w:rPr>
              <w:t xml:space="preserve"> </w:t>
            </w:r>
            <w:r w:rsidR="00FE0F1F" w:rsidRPr="00A863DD">
              <w:rPr>
                <w:bCs/>
              </w:rPr>
              <w:t>longitud</w:t>
            </w:r>
            <w:r w:rsidR="006412CD" w:rsidRPr="00A863DD">
              <w:rPr>
                <w:bCs/>
              </w:rPr>
              <w:t xml:space="preserve"> </w:t>
            </w:r>
            <w:r w:rsidR="00FE0F1F" w:rsidRPr="00A863DD">
              <w:rPr>
                <w:bCs/>
              </w:rPr>
              <w:t>se</w:t>
            </w:r>
            <w:r w:rsidR="006412CD" w:rsidRPr="00A863DD">
              <w:rPr>
                <w:bCs/>
              </w:rPr>
              <w:t xml:space="preserve"> </w:t>
            </w:r>
            <w:r w:rsidR="00FE0F1F" w:rsidRPr="00A863DD">
              <w:rPr>
                <w:bCs/>
              </w:rPr>
              <w:t>estima</w:t>
            </w:r>
            <w:r w:rsidR="006412CD" w:rsidRPr="00A863DD">
              <w:rPr>
                <w:bCs/>
              </w:rPr>
              <w:t xml:space="preserve"> </w:t>
            </w:r>
            <w:r w:rsidR="00FE0F1F" w:rsidRPr="00A863DD">
              <w:rPr>
                <w:bCs/>
              </w:rPr>
              <w:t>en</w:t>
            </w:r>
            <w:r w:rsidR="006412CD" w:rsidRPr="00A863DD">
              <w:rPr>
                <w:bCs/>
              </w:rPr>
              <w:t xml:space="preserve"> </w:t>
            </w:r>
            <w:r w:rsidR="00FE0F1F" w:rsidRPr="00A863DD">
              <w:rPr>
                <w:bCs/>
              </w:rPr>
              <w:t>9.</w:t>
            </w:r>
            <w:r w:rsidR="004D4CF3" w:rsidRPr="00A863DD">
              <w:rPr>
                <w:bCs/>
              </w:rPr>
              <w:t>8</w:t>
            </w:r>
            <w:r w:rsidR="006412CD" w:rsidRPr="00A863DD">
              <w:rPr>
                <w:bCs/>
              </w:rPr>
              <w:t xml:space="preserve"> </w:t>
            </w:r>
            <w:r w:rsidR="00FE0F1F" w:rsidRPr="00A863DD">
              <w:rPr>
                <w:bCs/>
              </w:rPr>
              <w:t>Km</w:t>
            </w:r>
            <w:r w:rsidR="006412CD" w:rsidRPr="00A863DD">
              <w:rPr>
                <w:bCs/>
              </w:rPr>
              <w:t xml:space="preserve"> </w:t>
            </w:r>
            <w:r w:rsidR="00EF461B" w:rsidRPr="00A863DD">
              <w:rPr>
                <w:bCs/>
              </w:rPr>
              <w:t>de</w:t>
            </w:r>
            <w:r w:rsidR="006412CD" w:rsidRPr="00A863DD">
              <w:rPr>
                <w:bCs/>
              </w:rPr>
              <w:t xml:space="preserve"> </w:t>
            </w:r>
            <w:r w:rsidR="00EF461B" w:rsidRPr="00A863DD">
              <w:rPr>
                <w:bCs/>
              </w:rPr>
              <w:t>tubería</w:t>
            </w:r>
            <w:r w:rsidRPr="00A863DD">
              <w:rPr>
                <w:bCs/>
              </w:rPr>
              <w:t>,</w:t>
            </w:r>
            <w:r w:rsidR="006412CD" w:rsidRPr="00A863DD">
              <w:rPr>
                <w:bCs/>
              </w:rPr>
              <w:t xml:space="preserve"> </w:t>
            </w:r>
            <w:r w:rsidR="00FE0F1F" w:rsidRPr="00A863DD">
              <w:rPr>
                <w:bCs/>
              </w:rPr>
              <w:t>1</w:t>
            </w:r>
            <w:r w:rsidR="004D4CF3" w:rsidRPr="00A863DD">
              <w:rPr>
                <w:bCs/>
              </w:rPr>
              <w:t>4.45</w:t>
            </w:r>
            <w:r w:rsidR="006412CD" w:rsidRPr="00A863DD">
              <w:rPr>
                <w:bCs/>
              </w:rPr>
              <w:t xml:space="preserve"> </w:t>
            </w:r>
            <w:r w:rsidR="00FE0F1F" w:rsidRPr="00A863DD">
              <w:rPr>
                <w:bCs/>
              </w:rPr>
              <w:t>Km</w:t>
            </w:r>
            <w:r w:rsidR="006412CD" w:rsidRPr="00A863DD">
              <w:rPr>
                <w:bCs/>
              </w:rPr>
              <w:t xml:space="preserve"> </w:t>
            </w:r>
            <w:r w:rsidR="00FE0F1F" w:rsidRPr="00A863DD">
              <w:rPr>
                <w:bCs/>
              </w:rPr>
              <w:t>de</w:t>
            </w:r>
            <w:r w:rsidR="006412CD" w:rsidRPr="00A863DD">
              <w:rPr>
                <w:bCs/>
              </w:rPr>
              <w:t xml:space="preserve"> </w:t>
            </w:r>
            <w:r w:rsidRPr="00A863DD">
              <w:rPr>
                <w:bCs/>
              </w:rPr>
              <w:t>redes</w:t>
            </w:r>
            <w:r w:rsidR="006412CD" w:rsidRPr="00A863DD">
              <w:rPr>
                <w:bCs/>
              </w:rPr>
              <w:t xml:space="preserve"> </w:t>
            </w:r>
            <w:r w:rsidRPr="00A863DD">
              <w:rPr>
                <w:bCs/>
              </w:rPr>
              <w:t>terciarias</w:t>
            </w:r>
            <w:r w:rsidR="00FE0F1F" w:rsidRPr="00A863DD">
              <w:rPr>
                <w:bCs/>
              </w:rPr>
              <w:t>,</w:t>
            </w:r>
            <w:r w:rsidR="006412CD" w:rsidRPr="00A863DD">
              <w:rPr>
                <w:bCs/>
              </w:rPr>
              <w:t xml:space="preserve"> </w:t>
            </w:r>
            <w:r w:rsidR="00FE0F1F" w:rsidRPr="00A863DD">
              <w:rPr>
                <w:bCs/>
              </w:rPr>
              <w:t>219</w:t>
            </w:r>
            <w:r w:rsidR="006412CD" w:rsidRPr="00A863DD">
              <w:rPr>
                <w:bCs/>
              </w:rPr>
              <w:t xml:space="preserve"> </w:t>
            </w:r>
            <w:r w:rsidR="00FE0F1F" w:rsidRPr="00A863DD">
              <w:rPr>
                <w:bCs/>
              </w:rPr>
              <w:t>pozos</w:t>
            </w:r>
            <w:r w:rsidR="006412CD" w:rsidRPr="00A863DD">
              <w:rPr>
                <w:bCs/>
              </w:rPr>
              <w:t xml:space="preserve"> </w:t>
            </w:r>
            <w:r w:rsidR="00FE0F1F" w:rsidRPr="00A863DD">
              <w:rPr>
                <w:bCs/>
              </w:rPr>
              <w:t>de</w:t>
            </w:r>
            <w:r w:rsidR="006412CD" w:rsidRPr="00A863DD">
              <w:rPr>
                <w:bCs/>
              </w:rPr>
              <w:t xml:space="preserve"> </w:t>
            </w:r>
            <w:r w:rsidR="00FE0F1F" w:rsidRPr="00A863DD">
              <w:rPr>
                <w:bCs/>
              </w:rPr>
              <w:t>revisión</w:t>
            </w:r>
            <w:r w:rsidR="00713D90" w:rsidRPr="00A863DD">
              <w:rPr>
                <w:bCs/>
              </w:rPr>
              <w:t>,</w:t>
            </w:r>
            <w:r w:rsidR="006412CD" w:rsidRPr="00A863DD">
              <w:rPr>
                <w:bCs/>
              </w:rPr>
              <w:t xml:space="preserve"> </w:t>
            </w:r>
            <w:r w:rsidR="00FE0F1F" w:rsidRPr="00A863DD">
              <w:rPr>
                <w:bCs/>
              </w:rPr>
              <w:t>469</w:t>
            </w:r>
            <w:r w:rsidR="006412CD" w:rsidRPr="00A863DD">
              <w:rPr>
                <w:bCs/>
              </w:rPr>
              <w:t xml:space="preserve"> </w:t>
            </w:r>
            <w:r w:rsidR="00983089" w:rsidRPr="00A863DD">
              <w:rPr>
                <w:bCs/>
              </w:rPr>
              <w:t>cajas</w:t>
            </w:r>
            <w:r w:rsidR="006412CD" w:rsidRPr="00A863DD">
              <w:rPr>
                <w:bCs/>
              </w:rPr>
              <w:t xml:space="preserve"> </w:t>
            </w:r>
            <w:r w:rsidR="00983089" w:rsidRPr="00A863DD">
              <w:rPr>
                <w:bCs/>
              </w:rPr>
              <w:t>de</w:t>
            </w:r>
            <w:r w:rsidR="006412CD" w:rsidRPr="00A863DD">
              <w:rPr>
                <w:bCs/>
              </w:rPr>
              <w:t xml:space="preserve"> </w:t>
            </w:r>
            <w:r w:rsidR="00FE0F1F" w:rsidRPr="00A863DD">
              <w:rPr>
                <w:bCs/>
              </w:rPr>
              <w:t>revisión</w:t>
            </w:r>
            <w:r w:rsidR="006412CD" w:rsidRPr="00A863DD">
              <w:rPr>
                <w:bCs/>
              </w:rPr>
              <w:t xml:space="preserve"> </w:t>
            </w:r>
            <w:r w:rsidR="00FE0F1F" w:rsidRPr="00A863DD">
              <w:rPr>
                <w:bCs/>
              </w:rPr>
              <w:t>y</w:t>
            </w:r>
            <w:r w:rsidR="006412CD" w:rsidRPr="00A863DD">
              <w:rPr>
                <w:bCs/>
              </w:rPr>
              <w:t xml:space="preserve"> </w:t>
            </w:r>
            <w:r w:rsidR="002B34D7" w:rsidRPr="00A863DD">
              <w:rPr>
                <w:bCs/>
              </w:rPr>
              <w:t>3</w:t>
            </w:r>
            <w:r w:rsidR="00685B7B" w:rsidRPr="00A863DD">
              <w:rPr>
                <w:bCs/>
              </w:rPr>
              <w:t>081</w:t>
            </w:r>
            <w:r w:rsidR="006412CD" w:rsidRPr="00A863DD">
              <w:rPr>
                <w:bCs/>
              </w:rPr>
              <w:t xml:space="preserve"> </w:t>
            </w:r>
            <w:r w:rsidR="00FE0F1F" w:rsidRPr="00A863DD">
              <w:rPr>
                <w:bCs/>
              </w:rPr>
              <w:t>conexiones</w:t>
            </w:r>
            <w:r w:rsidR="006412CD" w:rsidRPr="00A863DD">
              <w:rPr>
                <w:bCs/>
              </w:rPr>
              <w:t xml:space="preserve"> </w:t>
            </w:r>
            <w:r w:rsidRPr="00A863DD">
              <w:rPr>
                <w:bCs/>
              </w:rPr>
              <w:t>domiciliarias</w:t>
            </w:r>
            <w:r w:rsidR="00FE0F1F" w:rsidRPr="00A863DD">
              <w:rPr>
                <w:bCs/>
              </w:rPr>
              <w:t>.</w:t>
            </w:r>
            <w:bookmarkEnd w:id="168"/>
          </w:p>
        </w:tc>
      </w:tr>
      <w:tr w:rsidR="009C5E8C" w:rsidRPr="00A863DD" w14:paraId="75BAF835" w14:textId="77777777" w:rsidTr="00AC4C6D">
        <w:tc>
          <w:tcPr>
            <w:tcW w:w="1696" w:type="dxa"/>
            <w:tcBorders>
              <w:top w:val="single" w:sz="4" w:space="0" w:color="auto"/>
              <w:bottom w:val="single" w:sz="4" w:space="0" w:color="auto"/>
            </w:tcBorders>
          </w:tcPr>
          <w:p w14:paraId="46BD3AF9" w14:textId="4F4B10F0" w:rsidR="004D0292" w:rsidRPr="00A863DD" w:rsidRDefault="004D0292" w:rsidP="00CB7A89">
            <w:pPr>
              <w:jc w:val="both"/>
              <w:rPr>
                <w:b/>
              </w:rPr>
            </w:pPr>
            <w:r w:rsidRPr="00A863DD">
              <w:rPr>
                <w:b/>
              </w:rPr>
              <w:t>IAO</w:t>
            </w:r>
            <w:r w:rsidR="006412CD" w:rsidRPr="00A863DD">
              <w:rPr>
                <w:b/>
              </w:rPr>
              <w:t xml:space="preserve"> </w:t>
            </w:r>
            <w:r w:rsidRPr="00A863DD">
              <w:rPr>
                <w:b/>
              </w:rPr>
              <w:t>4.3</w:t>
            </w:r>
          </w:p>
        </w:tc>
        <w:tc>
          <w:tcPr>
            <w:tcW w:w="7654" w:type="dxa"/>
            <w:gridSpan w:val="4"/>
          </w:tcPr>
          <w:p w14:paraId="648C4EE1" w14:textId="7673EA08" w:rsidR="004D0292" w:rsidRPr="00A863DD" w:rsidRDefault="004D0292" w:rsidP="00CB7A89">
            <w:pPr>
              <w:tabs>
                <w:tab w:val="right" w:pos="7272"/>
              </w:tabs>
              <w:spacing w:before="60" w:after="60"/>
              <w:jc w:val="both"/>
            </w:pPr>
            <w:r w:rsidRPr="00A863DD">
              <w:rPr>
                <w:rFonts w:eastAsia="Calibri"/>
              </w:rPr>
              <w:t>En</w:t>
            </w:r>
            <w:r w:rsidR="006412CD" w:rsidRPr="00A863DD">
              <w:rPr>
                <w:rFonts w:eastAsia="Calibri"/>
              </w:rPr>
              <w:t xml:space="preserve"> </w:t>
            </w:r>
            <w:r w:rsidRPr="00A863DD">
              <w:rPr>
                <w:rFonts w:eastAsia="Calibri"/>
              </w:rPr>
              <w:t>el</w:t>
            </w:r>
            <w:r w:rsidR="006412CD" w:rsidRPr="00A863DD">
              <w:rPr>
                <w:rFonts w:eastAsia="Calibri"/>
              </w:rPr>
              <w:t xml:space="preserve"> </w:t>
            </w:r>
            <w:r w:rsidRPr="00A863DD">
              <w:rPr>
                <w:rFonts w:eastAsia="Calibri"/>
              </w:rPr>
              <w:t>sitio</w:t>
            </w:r>
            <w:r w:rsidR="006412CD" w:rsidRPr="00A863DD">
              <w:rPr>
                <w:rFonts w:eastAsia="Calibri"/>
              </w:rPr>
              <w:t xml:space="preserve"> </w:t>
            </w:r>
            <w:r w:rsidRPr="00A863DD">
              <w:rPr>
                <w:rFonts w:eastAsia="Calibri"/>
              </w:rPr>
              <w:t>virtual</w:t>
            </w:r>
            <w:r w:rsidR="006412CD" w:rsidRPr="00A863DD">
              <w:rPr>
                <w:rFonts w:eastAsia="Calibri"/>
              </w:rPr>
              <w:t xml:space="preserve"> </w:t>
            </w:r>
            <w:r w:rsidRPr="00A863DD">
              <w:rPr>
                <w:rFonts w:eastAsia="Calibri"/>
              </w:rPr>
              <w:t>del</w:t>
            </w:r>
            <w:r w:rsidR="006412CD" w:rsidRPr="00A863DD">
              <w:rPr>
                <w:rFonts w:eastAsia="Calibri"/>
              </w:rPr>
              <w:t xml:space="preserve"> </w:t>
            </w:r>
            <w:r w:rsidRPr="00A863DD">
              <w:rPr>
                <w:rFonts w:eastAsia="Calibri"/>
              </w:rPr>
              <w:t>Banco</w:t>
            </w:r>
            <w:r w:rsidR="006412CD" w:rsidRPr="00A863DD">
              <w:rPr>
                <w:rFonts w:eastAsia="Calibri"/>
              </w:rPr>
              <w:t xml:space="preserve"> </w:t>
            </w:r>
            <w:r w:rsidRPr="00A863DD">
              <w:rPr>
                <w:rFonts w:eastAsia="Calibri"/>
              </w:rPr>
              <w:t>(</w:t>
            </w:r>
            <w:hyperlink r:id="rId14">
              <w:r w:rsidRPr="00A863DD">
                <w:rPr>
                  <w:rFonts w:eastAsia="Calibri"/>
                  <w:color w:val="0563C1"/>
                  <w:u w:val="single"/>
                </w:rPr>
                <w:t>www.iadb.org/integridad</w:t>
              </w:r>
            </w:hyperlink>
            <w:r w:rsidRPr="00A863DD">
              <w:rPr>
                <w:rFonts w:eastAsia="Calibri"/>
              </w:rPr>
              <w:t>)</w:t>
            </w:r>
            <w:r w:rsidR="006412CD" w:rsidRPr="00A863DD">
              <w:rPr>
                <w:rFonts w:eastAsia="Calibri"/>
              </w:rPr>
              <w:t xml:space="preserve"> </w:t>
            </w:r>
            <w:r w:rsidRPr="00A863DD">
              <w:rPr>
                <w:rFonts w:eastAsia="Calibri"/>
              </w:rPr>
              <w:t>se</w:t>
            </w:r>
            <w:r w:rsidR="006412CD" w:rsidRPr="00A863DD">
              <w:rPr>
                <w:rFonts w:eastAsia="Calibri"/>
              </w:rPr>
              <w:t xml:space="preserve"> </w:t>
            </w:r>
            <w:r w:rsidRPr="00A863DD">
              <w:rPr>
                <w:rFonts w:eastAsia="Calibri"/>
              </w:rPr>
              <w:t>facilita</w:t>
            </w:r>
            <w:r w:rsidR="006412CD" w:rsidRPr="00A863DD">
              <w:rPr>
                <w:rFonts w:eastAsia="Calibri"/>
              </w:rPr>
              <w:t xml:space="preserve"> </w:t>
            </w:r>
            <w:r w:rsidRPr="00A863DD">
              <w:rPr>
                <w:rFonts w:eastAsia="Calibri"/>
              </w:rPr>
              <w:t>información</w:t>
            </w:r>
            <w:r w:rsidR="006412CD" w:rsidRPr="00A863DD">
              <w:rPr>
                <w:rFonts w:eastAsia="Calibri"/>
              </w:rPr>
              <w:t xml:space="preserve"> </w:t>
            </w:r>
            <w:r w:rsidRPr="00A863DD">
              <w:rPr>
                <w:rFonts w:eastAsia="Calibri"/>
              </w:rPr>
              <w:t>sobre</w:t>
            </w:r>
            <w:r w:rsidR="006412CD" w:rsidRPr="00A863DD">
              <w:rPr>
                <w:rFonts w:eastAsia="Calibri"/>
              </w:rPr>
              <w:t xml:space="preserve"> </w:t>
            </w:r>
            <w:r w:rsidRPr="00A863DD">
              <w:rPr>
                <w:rFonts w:eastAsia="Calibri"/>
              </w:rPr>
              <w:t>las</w:t>
            </w:r>
            <w:r w:rsidR="006412CD" w:rsidRPr="00A863DD">
              <w:rPr>
                <w:rFonts w:eastAsia="Calibri"/>
              </w:rPr>
              <w:t xml:space="preserve"> </w:t>
            </w:r>
            <w:r w:rsidRPr="00A863DD">
              <w:rPr>
                <w:rFonts w:eastAsia="Calibri"/>
              </w:rPr>
              <w:t>empresas</w:t>
            </w:r>
            <w:r w:rsidR="006412CD" w:rsidRPr="00A863DD">
              <w:rPr>
                <w:rFonts w:eastAsia="Calibri"/>
              </w:rPr>
              <w:t xml:space="preserve"> </w:t>
            </w:r>
            <w:r w:rsidRPr="00A863DD">
              <w:rPr>
                <w:rFonts w:eastAsia="Calibri"/>
              </w:rPr>
              <w:t>y</w:t>
            </w:r>
            <w:r w:rsidR="006412CD" w:rsidRPr="00A863DD">
              <w:rPr>
                <w:rFonts w:eastAsia="Calibri"/>
              </w:rPr>
              <w:t xml:space="preserve"> </w:t>
            </w:r>
            <w:r w:rsidRPr="00A863DD">
              <w:rPr>
                <w:rFonts w:eastAsia="Calibri"/>
              </w:rPr>
              <w:t>personas</w:t>
            </w:r>
            <w:r w:rsidR="006412CD" w:rsidRPr="00A863DD">
              <w:rPr>
                <w:rFonts w:eastAsia="Calibri"/>
              </w:rPr>
              <w:t xml:space="preserve"> </w:t>
            </w:r>
            <w:r w:rsidRPr="00A863DD">
              <w:rPr>
                <w:rFonts w:eastAsia="Calibri"/>
              </w:rPr>
              <w:t>sancionadas.</w:t>
            </w:r>
            <w:r w:rsidR="006412CD" w:rsidRPr="00A863DD">
              <w:t xml:space="preserve"> </w:t>
            </w:r>
          </w:p>
        </w:tc>
      </w:tr>
      <w:tr w:rsidR="00773A0B" w:rsidRPr="00A863DD" w14:paraId="6076B4E2" w14:textId="77777777" w:rsidTr="00AC4C6D">
        <w:tc>
          <w:tcPr>
            <w:tcW w:w="1696" w:type="dxa"/>
            <w:tcBorders>
              <w:top w:val="single" w:sz="4" w:space="0" w:color="auto"/>
              <w:bottom w:val="single" w:sz="4" w:space="0" w:color="auto"/>
            </w:tcBorders>
          </w:tcPr>
          <w:p w14:paraId="238F66A3" w14:textId="33515EC9" w:rsidR="00773A0B" w:rsidRPr="00A863DD" w:rsidRDefault="00773A0B" w:rsidP="00773A0B">
            <w:pPr>
              <w:jc w:val="both"/>
              <w:rPr>
                <w:b/>
              </w:rPr>
            </w:pPr>
            <w:r w:rsidRPr="00A863DD">
              <w:rPr>
                <w:b/>
              </w:rPr>
              <w:t>IAO</w:t>
            </w:r>
            <w:r w:rsidR="006412CD" w:rsidRPr="00A863DD">
              <w:rPr>
                <w:b/>
              </w:rPr>
              <w:t xml:space="preserve"> </w:t>
            </w:r>
            <w:r w:rsidRPr="00A863DD">
              <w:rPr>
                <w:b/>
              </w:rPr>
              <w:t>4.4</w:t>
            </w:r>
          </w:p>
        </w:tc>
        <w:tc>
          <w:tcPr>
            <w:tcW w:w="7654" w:type="dxa"/>
            <w:gridSpan w:val="4"/>
          </w:tcPr>
          <w:p w14:paraId="4F613D3A" w14:textId="07F4A454" w:rsidR="00773A0B" w:rsidRPr="00A863DD" w:rsidRDefault="00773A0B" w:rsidP="00773A0B">
            <w:pPr>
              <w:tabs>
                <w:tab w:val="right" w:pos="7272"/>
              </w:tabs>
              <w:spacing w:before="60" w:after="60"/>
              <w:jc w:val="both"/>
              <w:rPr>
                <w:rFonts w:eastAsia="Calibri"/>
              </w:rPr>
            </w:pPr>
            <w:r w:rsidRPr="00A863DD">
              <w:rPr>
                <w:color w:val="000000"/>
              </w:rPr>
              <w:t>El</w:t>
            </w:r>
            <w:r w:rsidR="006412CD" w:rsidRPr="00A863DD">
              <w:rPr>
                <w:color w:val="000000"/>
              </w:rPr>
              <w:t xml:space="preserve"> </w:t>
            </w:r>
            <w:r w:rsidRPr="00A863DD">
              <w:rPr>
                <w:color w:val="000000"/>
              </w:rPr>
              <w:t>número</w:t>
            </w:r>
            <w:r w:rsidR="006412CD" w:rsidRPr="00A863DD">
              <w:rPr>
                <w:color w:val="000000"/>
              </w:rPr>
              <w:t xml:space="preserve"> </w:t>
            </w:r>
            <w:r w:rsidRPr="00A863DD">
              <w:rPr>
                <w:color w:val="000000"/>
              </w:rPr>
              <w:t>máximo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integrantes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APCA</w:t>
            </w:r>
            <w:r w:rsidR="006412CD" w:rsidRPr="00A863DD">
              <w:rPr>
                <w:color w:val="000000"/>
              </w:rPr>
              <w:t xml:space="preserve"> </w:t>
            </w:r>
            <w:r w:rsidRPr="00A863DD">
              <w:rPr>
                <w:color w:val="000000"/>
              </w:rPr>
              <w:t>será:</w:t>
            </w:r>
            <w:r w:rsidR="006412CD" w:rsidRPr="00A863DD">
              <w:rPr>
                <w:color w:val="000000"/>
              </w:rPr>
              <w:t xml:space="preserve"> </w:t>
            </w:r>
            <w:r w:rsidRPr="00A863DD">
              <w:rPr>
                <w:b/>
                <w:i/>
                <w:color w:val="000000"/>
              </w:rPr>
              <w:t>tres</w:t>
            </w:r>
            <w:r w:rsidR="006412CD" w:rsidRPr="00A863DD">
              <w:rPr>
                <w:b/>
                <w:i/>
                <w:color w:val="000000"/>
              </w:rPr>
              <w:t xml:space="preserve"> </w:t>
            </w:r>
            <w:r w:rsidRPr="00A863DD">
              <w:rPr>
                <w:b/>
                <w:i/>
                <w:color w:val="000000"/>
              </w:rPr>
              <w:t>(3)</w:t>
            </w:r>
            <w:r w:rsidR="006741C6" w:rsidRPr="00A863DD">
              <w:rPr>
                <w:b/>
                <w:i/>
                <w:color w:val="000000"/>
              </w:rPr>
              <w:t>.</w:t>
            </w:r>
          </w:p>
        </w:tc>
      </w:tr>
      <w:tr w:rsidR="009C5E8C" w:rsidRPr="00A863DD" w14:paraId="3AFE8FA0" w14:textId="77777777" w:rsidTr="00AC4C6D">
        <w:tc>
          <w:tcPr>
            <w:tcW w:w="1696" w:type="dxa"/>
            <w:tcBorders>
              <w:top w:val="single" w:sz="4" w:space="0" w:color="auto"/>
              <w:bottom w:val="single" w:sz="4" w:space="0" w:color="auto"/>
            </w:tcBorders>
          </w:tcPr>
          <w:p w14:paraId="60BB0E40" w14:textId="2C2F06AA" w:rsidR="004D0292" w:rsidRPr="00A863DD" w:rsidRDefault="004D0292" w:rsidP="00CB7A89">
            <w:pPr>
              <w:jc w:val="both"/>
              <w:rPr>
                <w:b/>
              </w:rPr>
            </w:pPr>
            <w:r w:rsidRPr="00A863DD">
              <w:rPr>
                <w:b/>
              </w:rPr>
              <w:t>IAO</w:t>
            </w:r>
            <w:r w:rsidR="006412CD" w:rsidRPr="00A863DD">
              <w:rPr>
                <w:b/>
              </w:rPr>
              <w:t xml:space="preserve"> </w:t>
            </w:r>
            <w:r w:rsidRPr="00A863DD">
              <w:rPr>
                <w:b/>
              </w:rPr>
              <w:t>5.3</w:t>
            </w:r>
          </w:p>
        </w:tc>
        <w:tc>
          <w:tcPr>
            <w:tcW w:w="7654" w:type="dxa"/>
            <w:gridSpan w:val="4"/>
          </w:tcPr>
          <w:p w14:paraId="7BFE589D" w14:textId="68A4266D" w:rsidR="00F10052" w:rsidRPr="00A863DD" w:rsidRDefault="00B76E66" w:rsidP="00F61F85">
            <w:pPr>
              <w:jc w:val="both"/>
              <w:rPr>
                <w:b/>
                <w:i/>
                <w:spacing w:val="-3"/>
              </w:rPr>
            </w:pPr>
            <w:r w:rsidRPr="00A863DD">
              <w:rPr>
                <w:spacing w:val="-3"/>
              </w:rPr>
              <w:t xml:space="preserve">La información solicitada a los Oferentes en la IAO 5.3 se </w:t>
            </w:r>
            <w:r w:rsidR="00F10052" w:rsidRPr="00A863DD">
              <w:rPr>
                <w:spacing w:val="-3"/>
              </w:rPr>
              <w:t>complementa</w:t>
            </w:r>
            <w:r w:rsidRPr="00A863DD">
              <w:rPr>
                <w:spacing w:val="-3"/>
              </w:rPr>
              <w:t xml:space="preserve"> de la siguiente manera: </w:t>
            </w:r>
          </w:p>
          <w:p w14:paraId="1A783A1B" w14:textId="5FA5FBD4" w:rsidR="001B1197" w:rsidRPr="00A863DD" w:rsidRDefault="001B1197" w:rsidP="00461442">
            <w:pPr>
              <w:jc w:val="both"/>
              <w:rPr>
                <w:bCs/>
                <w:iCs/>
                <w:spacing w:val="-3"/>
              </w:rPr>
            </w:pPr>
          </w:p>
          <w:p w14:paraId="7116C16D" w14:textId="19C44ADA" w:rsidR="001B1197" w:rsidRPr="00A863DD" w:rsidRDefault="001B1197" w:rsidP="00CB7A89">
            <w:pPr>
              <w:jc w:val="both"/>
              <w:rPr>
                <w:iCs/>
              </w:rPr>
            </w:pPr>
            <w:r w:rsidRPr="00A863DD">
              <w:rPr>
                <w:b/>
                <w:bCs/>
                <w:iCs/>
              </w:rPr>
              <w:t>Presentación</w:t>
            </w:r>
            <w:r w:rsidR="006412CD" w:rsidRPr="00A863DD">
              <w:rPr>
                <w:b/>
                <w:bCs/>
                <w:iCs/>
              </w:rPr>
              <w:t xml:space="preserve"> </w:t>
            </w:r>
            <w:r w:rsidRPr="00A863DD">
              <w:rPr>
                <w:b/>
                <w:bCs/>
                <w:iCs/>
              </w:rPr>
              <w:t>en</w:t>
            </w:r>
            <w:r w:rsidR="006412CD" w:rsidRPr="00A863DD">
              <w:rPr>
                <w:b/>
                <w:bCs/>
                <w:iCs/>
              </w:rPr>
              <w:t xml:space="preserve"> </w:t>
            </w:r>
            <w:r w:rsidRPr="00A863DD">
              <w:rPr>
                <w:b/>
                <w:bCs/>
                <w:iCs/>
              </w:rPr>
              <w:t>copia</w:t>
            </w:r>
            <w:r w:rsidR="006412CD" w:rsidRPr="00A863DD">
              <w:rPr>
                <w:b/>
                <w:bCs/>
                <w:iCs/>
              </w:rPr>
              <w:t xml:space="preserve"> </w:t>
            </w:r>
            <w:r w:rsidRPr="00A863DD">
              <w:rPr>
                <w:b/>
                <w:bCs/>
                <w:iCs/>
              </w:rPr>
              <w:t>simple:</w:t>
            </w:r>
            <w:r w:rsidR="006412CD" w:rsidRPr="00A863DD">
              <w:rPr>
                <w:b/>
                <w:bCs/>
                <w:iCs/>
              </w:rPr>
              <w:t xml:space="preserve"> </w:t>
            </w:r>
            <w:r w:rsidRPr="00A863DD">
              <w:rPr>
                <w:iCs/>
              </w:rPr>
              <w:t>La</w:t>
            </w:r>
            <w:r w:rsidR="006412CD" w:rsidRPr="00A863DD">
              <w:rPr>
                <w:iCs/>
              </w:rPr>
              <w:t xml:space="preserve"> </w:t>
            </w:r>
            <w:r w:rsidRPr="00A863DD">
              <w:rPr>
                <w:iCs/>
              </w:rPr>
              <w:t>documentación</w:t>
            </w:r>
            <w:r w:rsidR="006412CD" w:rsidRPr="00A863DD">
              <w:rPr>
                <w:iCs/>
              </w:rPr>
              <w:t xml:space="preserve"> </w:t>
            </w:r>
            <w:r w:rsidR="008718D7" w:rsidRPr="00A863DD">
              <w:rPr>
                <w:iCs/>
              </w:rPr>
              <w:t xml:space="preserve">se presentará </w:t>
            </w:r>
            <w:r w:rsidRPr="00A863DD">
              <w:rPr>
                <w:iCs/>
              </w:rPr>
              <w:t>en</w:t>
            </w:r>
            <w:r w:rsidR="006412CD" w:rsidRPr="00A863DD">
              <w:rPr>
                <w:iCs/>
              </w:rPr>
              <w:t xml:space="preserve"> </w:t>
            </w:r>
            <w:r w:rsidRPr="00A863DD">
              <w:rPr>
                <w:iCs/>
              </w:rPr>
              <w:t>copia</w:t>
            </w:r>
            <w:r w:rsidR="006412CD" w:rsidRPr="00A863DD">
              <w:rPr>
                <w:iCs/>
              </w:rPr>
              <w:t xml:space="preserve"> </w:t>
            </w:r>
            <w:r w:rsidRPr="00A863DD">
              <w:rPr>
                <w:iCs/>
              </w:rPr>
              <w:t>simple</w:t>
            </w:r>
            <w:r w:rsidR="008718D7" w:rsidRPr="00A863DD">
              <w:rPr>
                <w:iCs/>
              </w:rPr>
              <w:t xml:space="preserve"> </w:t>
            </w:r>
            <w:r w:rsidR="00FF5B9D" w:rsidRPr="00A863DD">
              <w:rPr>
                <w:iCs/>
              </w:rPr>
              <w:t>completamente</w:t>
            </w:r>
            <w:r w:rsidR="006412CD" w:rsidRPr="00A863DD">
              <w:rPr>
                <w:iCs/>
              </w:rPr>
              <w:t xml:space="preserve"> </w:t>
            </w:r>
            <w:r w:rsidRPr="00A863DD">
              <w:rPr>
                <w:iCs/>
              </w:rPr>
              <w:t>legible.</w:t>
            </w:r>
            <w:r w:rsidR="006412CD" w:rsidRPr="00A863DD">
              <w:rPr>
                <w:iCs/>
              </w:rPr>
              <w:t xml:space="preserve"> </w:t>
            </w:r>
            <w:r w:rsidRPr="00A863DD">
              <w:rPr>
                <w:iCs/>
              </w:rPr>
              <w:t>En</w:t>
            </w:r>
            <w:r w:rsidR="006412CD" w:rsidRPr="00A863DD">
              <w:rPr>
                <w:iCs/>
              </w:rPr>
              <w:t xml:space="preserve"> </w:t>
            </w:r>
            <w:r w:rsidRPr="00A863DD">
              <w:rPr>
                <w:iCs/>
              </w:rPr>
              <w:t>caso</w:t>
            </w:r>
            <w:r w:rsidR="006412CD" w:rsidRPr="00A863DD">
              <w:rPr>
                <w:iCs/>
              </w:rPr>
              <w:t xml:space="preserve"> </w:t>
            </w:r>
            <w:r w:rsidRPr="00A863DD">
              <w:rPr>
                <w:iCs/>
              </w:rPr>
              <w:t>de</w:t>
            </w:r>
            <w:r w:rsidR="006412CD" w:rsidRPr="00A863DD">
              <w:rPr>
                <w:iCs/>
              </w:rPr>
              <w:t xml:space="preserve"> </w:t>
            </w:r>
            <w:r w:rsidRPr="00A863DD">
              <w:rPr>
                <w:iCs/>
              </w:rPr>
              <w:t>resultar</w:t>
            </w:r>
            <w:r w:rsidR="006412CD" w:rsidRPr="00A863DD">
              <w:rPr>
                <w:iCs/>
              </w:rPr>
              <w:t xml:space="preserve"> </w:t>
            </w:r>
            <w:r w:rsidRPr="00A863DD">
              <w:rPr>
                <w:iCs/>
              </w:rPr>
              <w:t>adjudicatarios,</w:t>
            </w:r>
            <w:r w:rsidR="006412CD" w:rsidRPr="00A863DD">
              <w:rPr>
                <w:iCs/>
              </w:rPr>
              <w:t xml:space="preserve"> </w:t>
            </w:r>
            <w:r w:rsidRPr="00A863DD">
              <w:rPr>
                <w:iCs/>
              </w:rPr>
              <w:t>en</w:t>
            </w:r>
            <w:r w:rsidR="006412CD" w:rsidRPr="00A863DD">
              <w:rPr>
                <w:iCs/>
              </w:rPr>
              <w:t xml:space="preserve"> </w:t>
            </w:r>
            <w:r w:rsidRPr="00A863DD">
              <w:rPr>
                <w:iCs/>
              </w:rPr>
              <w:t>el</w:t>
            </w:r>
            <w:r w:rsidR="006412CD" w:rsidRPr="00A863DD">
              <w:rPr>
                <w:iCs/>
              </w:rPr>
              <w:t xml:space="preserve"> </w:t>
            </w:r>
            <w:r w:rsidRPr="00A863DD">
              <w:rPr>
                <w:iCs/>
              </w:rPr>
              <w:t>plazo</w:t>
            </w:r>
            <w:r w:rsidR="006412CD" w:rsidRPr="00A863DD">
              <w:rPr>
                <w:iCs/>
              </w:rPr>
              <w:t xml:space="preserve"> </w:t>
            </w:r>
            <w:r w:rsidRPr="00A863DD">
              <w:rPr>
                <w:iCs/>
              </w:rPr>
              <w:t>que</w:t>
            </w:r>
            <w:r w:rsidR="006412CD" w:rsidRPr="00A863DD">
              <w:rPr>
                <w:iCs/>
              </w:rPr>
              <w:t xml:space="preserve"> </w:t>
            </w:r>
            <w:r w:rsidRPr="00A863DD">
              <w:rPr>
                <w:iCs/>
              </w:rPr>
              <w:t>se</w:t>
            </w:r>
            <w:r w:rsidR="006412CD" w:rsidRPr="00A863DD">
              <w:rPr>
                <w:iCs/>
              </w:rPr>
              <w:t xml:space="preserve"> </w:t>
            </w:r>
            <w:r w:rsidRPr="00A863DD">
              <w:rPr>
                <w:iCs/>
              </w:rPr>
              <w:t>consigne</w:t>
            </w:r>
            <w:r w:rsidR="006412CD" w:rsidRPr="00A863DD">
              <w:rPr>
                <w:iCs/>
              </w:rPr>
              <w:t xml:space="preserve"> </w:t>
            </w:r>
            <w:r w:rsidRPr="00A863DD">
              <w:rPr>
                <w:iCs/>
              </w:rPr>
              <w:t>para</w:t>
            </w:r>
            <w:r w:rsidR="006412CD" w:rsidRPr="00A863DD">
              <w:rPr>
                <w:iCs/>
              </w:rPr>
              <w:t xml:space="preserve"> </w:t>
            </w:r>
            <w:r w:rsidRPr="00A863DD">
              <w:rPr>
                <w:iCs/>
              </w:rPr>
              <w:t>el</w:t>
            </w:r>
            <w:r w:rsidR="006412CD" w:rsidRPr="00A863DD">
              <w:rPr>
                <w:iCs/>
              </w:rPr>
              <w:t xml:space="preserve"> </w:t>
            </w:r>
            <w:r w:rsidRPr="00A863DD">
              <w:rPr>
                <w:iCs/>
              </w:rPr>
              <w:t>efecto,</w:t>
            </w:r>
            <w:r w:rsidR="006412CD" w:rsidRPr="00A863DD">
              <w:rPr>
                <w:iCs/>
              </w:rPr>
              <w:t xml:space="preserve"> </w:t>
            </w:r>
            <w:r w:rsidRPr="00A863DD">
              <w:rPr>
                <w:iCs/>
              </w:rPr>
              <w:t>se</w:t>
            </w:r>
            <w:r w:rsidR="006412CD" w:rsidRPr="00A863DD">
              <w:rPr>
                <w:iCs/>
              </w:rPr>
              <w:t xml:space="preserve"> </w:t>
            </w:r>
            <w:r w:rsidRPr="00A863DD">
              <w:rPr>
                <w:iCs/>
              </w:rPr>
              <w:t>deberá</w:t>
            </w:r>
            <w:r w:rsidR="006412CD" w:rsidRPr="00A863DD">
              <w:rPr>
                <w:iCs/>
              </w:rPr>
              <w:t xml:space="preserve"> </w:t>
            </w:r>
            <w:r w:rsidRPr="00A863DD">
              <w:rPr>
                <w:iCs/>
              </w:rPr>
              <w:t>presentar</w:t>
            </w:r>
            <w:r w:rsidR="006412CD" w:rsidRPr="00A863DD">
              <w:rPr>
                <w:iCs/>
              </w:rPr>
              <w:t xml:space="preserve"> </w:t>
            </w:r>
            <w:r w:rsidRPr="00A863DD">
              <w:rPr>
                <w:iCs/>
              </w:rPr>
              <w:t>los</w:t>
            </w:r>
            <w:r w:rsidR="006412CD" w:rsidRPr="00A863DD">
              <w:rPr>
                <w:iCs/>
              </w:rPr>
              <w:t xml:space="preserve"> </w:t>
            </w:r>
            <w:r w:rsidRPr="00A863DD">
              <w:rPr>
                <w:iCs/>
              </w:rPr>
              <w:t>documentos</w:t>
            </w:r>
            <w:r w:rsidR="006412CD" w:rsidRPr="00A863DD">
              <w:rPr>
                <w:iCs/>
              </w:rPr>
              <w:t xml:space="preserve"> </w:t>
            </w:r>
            <w:r w:rsidRPr="00A863DD">
              <w:rPr>
                <w:iCs/>
              </w:rPr>
              <w:t>debidamente</w:t>
            </w:r>
            <w:r w:rsidR="006412CD" w:rsidRPr="00A863DD">
              <w:rPr>
                <w:iCs/>
              </w:rPr>
              <w:t xml:space="preserve"> </w:t>
            </w:r>
            <w:r w:rsidRPr="00A863DD">
              <w:rPr>
                <w:iCs/>
              </w:rPr>
              <w:t>certificados</w:t>
            </w:r>
            <w:r w:rsidR="006412CD" w:rsidRPr="00A863DD">
              <w:rPr>
                <w:iCs/>
              </w:rPr>
              <w:t xml:space="preserve"> </w:t>
            </w:r>
            <w:r w:rsidRPr="00A863DD">
              <w:rPr>
                <w:iCs/>
              </w:rPr>
              <w:t>por</w:t>
            </w:r>
            <w:r w:rsidR="006412CD" w:rsidRPr="00A863DD">
              <w:rPr>
                <w:iCs/>
              </w:rPr>
              <w:t xml:space="preserve"> </w:t>
            </w:r>
            <w:r w:rsidRPr="00A863DD">
              <w:rPr>
                <w:iCs/>
              </w:rPr>
              <w:t>Notario</w:t>
            </w:r>
            <w:r w:rsidR="006412CD" w:rsidRPr="00A863DD">
              <w:rPr>
                <w:iCs/>
              </w:rPr>
              <w:t xml:space="preserve"> </w:t>
            </w:r>
            <w:r w:rsidRPr="00A863DD">
              <w:rPr>
                <w:iCs/>
              </w:rPr>
              <w:t>Público</w:t>
            </w:r>
            <w:r w:rsidR="006412CD" w:rsidRPr="00A863DD">
              <w:rPr>
                <w:iCs/>
              </w:rPr>
              <w:t xml:space="preserve"> </w:t>
            </w:r>
            <w:r w:rsidRPr="00A863DD">
              <w:rPr>
                <w:iCs/>
              </w:rPr>
              <w:t>y</w:t>
            </w:r>
            <w:r w:rsidR="006412CD" w:rsidRPr="00A863DD">
              <w:rPr>
                <w:iCs/>
              </w:rPr>
              <w:t xml:space="preserve"> </w:t>
            </w:r>
            <w:r w:rsidRPr="00A863DD">
              <w:rPr>
                <w:iCs/>
              </w:rPr>
              <w:t>legalizado</w:t>
            </w:r>
            <w:r w:rsidR="006412CD" w:rsidRPr="00A863DD">
              <w:rPr>
                <w:iCs/>
              </w:rPr>
              <w:t xml:space="preserve"> </w:t>
            </w:r>
            <w:r w:rsidRPr="00A863DD">
              <w:rPr>
                <w:iCs/>
              </w:rPr>
              <w:t>si</w:t>
            </w:r>
            <w:r w:rsidR="006412CD" w:rsidRPr="00A863DD">
              <w:rPr>
                <w:iCs/>
              </w:rPr>
              <w:t xml:space="preserve"> </w:t>
            </w:r>
            <w:r w:rsidRPr="00A863DD">
              <w:rPr>
                <w:iCs/>
              </w:rPr>
              <w:t>correspondiere.</w:t>
            </w:r>
          </w:p>
          <w:p w14:paraId="621AE640" w14:textId="77777777" w:rsidR="00891EA1" w:rsidRPr="00A863DD" w:rsidRDefault="00891EA1" w:rsidP="00891EA1">
            <w:pPr>
              <w:jc w:val="both"/>
              <w:rPr>
                <w:iCs/>
                <w:spacing w:val="-3"/>
              </w:rPr>
            </w:pPr>
          </w:p>
          <w:p w14:paraId="04332ECB" w14:textId="77777777" w:rsidR="002268CC" w:rsidRPr="00A863DD" w:rsidRDefault="00891EA1" w:rsidP="002268CC">
            <w:pPr>
              <w:rPr>
                <w:iCs/>
                <w:spacing w:val="-3"/>
              </w:rPr>
            </w:pPr>
            <w:r w:rsidRPr="00A863DD">
              <w:rPr>
                <w:iCs/>
                <w:spacing w:val="-3"/>
              </w:rPr>
              <w:t>Todos los documentos exigidos deben ser presentados y estar vigentes.</w:t>
            </w:r>
            <w:r w:rsidR="002268CC" w:rsidRPr="00A863DD">
              <w:rPr>
                <w:iCs/>
                <w:spacing w:val="-3"/>
              </w:rPr>
              <w:t xml:space="preserve"> </w:t>
            </w:r>
          </w:p>
          <w:p w14:paraId="4C1F90AE" w14:textId="77777777" w:rsidR="002268CC" w:rsidRPr="00A863DD" w:rsidRDefault="002268CC" w:rsidP="002268CC">
            <w:pPr>
              <w:rPr>
                <w:iCs/>
                <w:spacing w:val="-3"/>
              </w:rPr>
            </w:pPr>
          </w:p>
          <w:p w14:paraId="625B6416" w14:textId="3669D9DE" w:rsidR="00891EA1" w:rsidRPr="00A863DD" w:rsidRDefault="002268CC" w:rsidP="00461442">
            <w:pPr>
              <w:rPr>
                <w:iCs/>
                <w:spacing w:val="-3"/>
              </w:rPr>
            </w:pPr>
            <w:r w:rsidRPr="00A863DD">
              <w:t>Toda la oferta debe presentarse foliada y sumillada.</w:t>
            </w:r>
          </w:p>
          <w:p w14:paraId="220A514D" w14:textId="77777777" w:rsidR="002268CC" w:rsidRPr="00A863DD" w:rsidRDefault="002268CC" w:rsidP="00891EA1">
            <w:pPr>
              <w:jc w:val="both"/>
              <w:rPr>
                <w:iCs/>
                <w:spacing w:val="-3"/>
              </w:rPr>
            </w:pPr>
          </w:p>
          <w:p w14:paraId="036BC7DB" w14:textId="77777777" w:rsidR="002268CC" w:rsidRPr="00A863DD" w:rsidRDefault="002268CC" w:rsidP="002268CC">
            <w:pPr>
              <w:jc w:val="both"/>
              <w:rPr>
                <w:b/>
              </w:rPr>
            </w:pPr>
            <w:r w:rsidRPr="00A863DD">
              <w:rPr>
                <w:b/>
              </w:rPr>
              <w:t>Adicionalmente, deberá presentar:</w:t>
            </w:r>
          </w:p>
          <w:p w14:paraId="58DEC71E" w14:textId="77777777" w:rsidR="002268CC" w:rsidRPr="00A863DD" w:rsidRDefault="002268CC" w:rsidP="002268CC">
            <w:pPr>
              <w:numPr>
                <w:ilvl w:val="0"/>
                <w:numId w:val="61"/>
              </w:numPr>
            </w:pPr>
            <w:r w:rsidRPr="00A863DD">
              <w:t xml:space="preserve">Índice del contenido de la Oferta </w:t>
            </w:r>
          </w:p>
          <w:p w14:paraId="3754C98C" w14:textId="77777777" w:rsidR="002268CC" w:rsidRPr="00A863DD" w:rsidRDefault="002268CC" w:rsidP="00891EA1">
            <w:pPr>
              <w:jc w:val="both"/>
              <w:rPr>
                <w:iCs/>
                <w:spacing w:val="-3"/>
              </w:rPr>
            </w:pPr>
          </w:p>
          <w:p w14:paraId="4553CD7A" w14:textId="037D0C46" w:rsidR="00891EA1" w:rsidRPr="00A863DD" w:rsidRDefault="00891EA1" w:rsidP="00CB7A89">
            <w:pPr>
              <w:jc w:val="both"/>
              <w:rPr>
                <w:iCs/>
              </w:rPr>
            </w:pPr>
          </w:p>
        </w:tc>
      </w:tr>
      <w:tr w:rsidR="005E6164" w:rsidRPr="00A863DD" w14:paraId="6640641C" w14:textId="77777777" w:rsidTr="00AC4C6D">
        <w:tc>
          <w:tcPr>
            <w:tcW w:w="1696" w:type="dxa"/>
            <w:tcBorders>
              <w:top w:val="single" w:sz="4" w:space="0" w:color="auto"/>
              <w:bottom w:val="single" w:sz="4" w:space="0" w:color="auto"/>
            </w:tcBorders>
          </w:tcPr>
          <w:p w14:paraId="1A169EDF" w14:textId="3D072824" w:rsidR="005E6164" w:rsidRPr="00A863DD" w:rsidRDefault="005E6164" w:rsidP="005E7E08">
            <w:pPr>
              <w:jc w:val="both"/>
              <w:rPr>
                <w:b/>
              </w:rPr>
            </w:pPr>
            <w:r w:rsidRPr="00A863DD">
              <w:rPr>
                <w:b/>
              </w:rPr>
              <w:lastRenderedPageBreak/>
              <w:t>IAO</w:t>
            </w:r>
            <w:r w:rsidR="006412CD" w:rsidRPr="00A863DD">
              <w:rPr>
                <w:b/>
              </w:rPr>
              <w:t xml:space="preserve"> </w:t>
            </w:r>
            <w:r w:rsidRPr="00A863DD">
              <w:rPr>
                <w:b/>
              </w:rPr>
              <w:t>5.3</w:t>
            </w:r>
            <w:r w:rsidR="006412CD" w:rsidRPr="00A863DD">
              <w:rPr>
                <w:b/>
              </w:rPr>
              <w:t xml:space="preserve"> </w:t>
            </w:r>
            <w:r w:rsidRPr="00A863DD">
              <w:rPr>
                <w:b/>
              </w:rPr>
              <w:t>(j)</w:t>
            </w:r>
          </w:p>
        </w:tc>
        <w:tc>
          <w:tcPr>
            <w:tcW w:w="7654" w:type="dxa"/>
            <w:gridSpan w:val="4"/>
          </w:tcPr>
          <w:p w14:paraId="0BA8F7CD" w14:textId="2D4F7B8A" w:rsidR="005E6164" w:rsidRPr="00A863DD" w:rsidRDefault="005E6164" w:rsidP="005E6164">
            <w:pPr>
              <w:jc w:val="both"/>
              <w:rPr>
                <w:b/>
                <w:spacing w:val="-3"/>
              </w:rPr>
            </w:pPr>
            <w:r w:rsidRPr="00A863DD">
              <w:rPr>
                <w:spacing w:val="-3"/>
              </w:rPr>
              <w:t>El</w:t>
            </w:r>
            <w:r w:rsidR="006412CD" w:rsidRPr="00A863DD">
              <w:rPr>
                <w:spacing w:val="-3"/>
              </w:rPr>
              <w:t xml:space="preserve"> </w:t>
            </w:r>
            <w:r w:rsidRPr="00A863DD">
              <w:rPr>
                <w:spacing w:val="-3"/>
              </w:rPr>
              <w:t>porcentaje</w:t>
            </w:r>
            <w:r w:rsidR="006412CD" w:rsidRPr="00A863DD">
              <w:rPr>
                <w:spacing w:val="-3"/>
              </w:rPr>
              <w:t xml:space="preserve"> </w:t>
            </w:r>
            <w:r w:rsidRPr="00A863DD">
              <w:rPr>
                <w:spacing w:val="-3"/>
              </w:rPr>
              <w:t>máximo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participación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subcontratistas</w:t>
            </w:r>
            <w:r w:rsidR="006412CD" w:rsidRPr="00A863DD">
              <w:rPr>
                <w:spacing w:val="-3"/>
              </w:rPr>
              <w:t xml:space="preserve"> </w:t>
            </w:r>
            <w:r w:rsidRPr="00A863DD">
              <w:rPr>
                <w:spacing w:val="-3"/>
              </w:rPr>
              <w:t>es:</w:t>
            </w:r>
            <w:r w:rsidR="006412CD" w:rsidRPr="00A863DD">
              <w:rPr>
                <w:spacing w:val="-3"/>
              </w:rPr>
              <w:t xml:space="preserve"> </w:t>
            </w:r>
            <w:r w:rsidRPr="00A863DD">
              <w:rPr>
                <w:b/>
                <w:spacing w:val="-3"/>
              </w:rPr>
              <w:t>Treinta</w:t>
            </w:r>
            <w:r w:rsidR="006412CD" w:rsidRPr="00A863DD">
              <w:rPr>
                <w:b/>
                <w:spacing w:val="-3"/>
              </w:rPr>
              <w:t xml:space="preserve"> </w:t>
            </w:r>
            <w:r w:rsidRPr="00A863DD">
              <w:rPr>
                <w:b/>
                <w:spacing w:val="-3"/>
              </w:rPr>
              <w:t>por</w:t>
            </w:r>
            <w:r w:rsidR="006412CD" w:rsidRPr="00A863DD">
              <w:rPr>
                <w:b/>
                <w:spacing w:val="-3"/>
              </w:rPr>
              <w:t xml:space="preserve"> </w:t>
            </w:r>
            <w:r w:rsidRPr="00A863DD">
              <w:rPr>
                <w:b/>
                <w:spacing w:val="-3"/>
              </w:rPr>
              <w:t>ciento</w:t>
            </w:r>
            <w:r w:rsidR="006412CD" w:rsidRPr="00A863DD">
              <w:rPr>
                <w:b/>
                <w:spacing w:val="-3"/>
              </w:rPr>
              <w:t xml:space="preserve"> </w:t>
            </w:r>
            <w:r w:rsidRPr="00A863DD">
              <w:rPr>
                <w:b/>
                <w:spacing w:val="-3"/>
              </w:rPr>
              <w:t>(30%).</w:t>
            </w:r>
          </w:p>
          <w:p w14:paraId="70D99545" w14:textId="6C371FD4" w:rsidR="005E6164" w:rsidRPr="00A863DD" w:rsidRDefault="005E6164" w:rsidP="00166405">
            <w:pPr>
              <w:tabs>
                <w:tab w:val="left" w:pos="1170"/>
              </w:tabs>
              <w:jc w:val="both"/>
              <w:rPr>
                <w:spacing w:val="-3"/>
              </w:rPr>
            </w:pPr>
          </w:p>
        </w:tc>
      </w:tr>
      <w:tr w:rsidR="005E7E08" w:rsidRPr="00A863DD" w14:paraId="1F4013BD" w14:textId="77777777" w:rsidTr="00AC4C6D">
        <w:tc>
          <w:tcPr>
            <w:tcW w:w="1696" w:type="dxa"/>
            <w:tcBorders>
              <w:top w:val="single" w:sz="4" w:space="0" w:color="auto"/>
              <w:bottom w:val="single" w:sz="4" w:space="0" w:color="auto"/>
            </w:tcBorders>
          </w:tcPr>
          <w:p w14:paraId="393FBCA7" w14:textId="7276501B" w:rsidR="005E7E08" w:rsidRPr="00A863DD" w:rsidRDefault="005E7E08" w:rsidP="005E7E08">
            <w:pPr>
              <w:jc w:val="both"/>
              <w:rPr>
                <w:b/>
              </w:rPr>
            </w:pPr>
            <w:r w:rsidRPr="00A863DD">
              <w:rPr>
                <w:b/>
              </w:rPr>
              <w:t>IAO</w:t>
            </w:r>
            <w:r w:rsidR="006412CD" w:rsidRPr="00A863DD">
              <w:rPr>
                <w:b/>
              </w:rPr>
              <w:t xml:space="preserve"> </w:t>
            </w:r>
            <w:r w:rsidRPr="00A863DD">
              <w:rPr>
                <w:b/>
              </w:rPr>
              <w:t>5.4</w:t>
            </w:r>
          </w:p>
        </w:tc>
        <w:tc>
          <w:tcPr>
            <w:tcW w:w="7654" w:type="dxa"/>
            <w:gridSpan w:val="4"/>
          </w:tcPr>
          <w:p w14:paraId="5D3523BD" w14:textId="2DA4C114" w:rsidR="005E7E08" w:rsidRPr="00A863DD" w:rsidRDefault="005E7E08" w:rsidP="005E7E08">
            <w:pPr>
              <w:jc w:val="both"/>
              <w:rPr>
                <w:b/>
                <w:i/>
                <w:spacing w:val="-3"/>
              </w:rPr>
            </w:pPr>
            <w:r w:rsidRPr="00A863DD">
              <w:rPr>
                <w:spacing w:val="-3"/>
              </w:rPr>
              <w:t>Los</w:t>
            </w:r>
            <w:r w:rsidR="006412CD" w:rsidRPr="00A863DD">
              <w:rPr>
                <w:spacing w:val="-3"/>
              </w:rPr>
              <w:t xml:space="preserve"> </w:t>
            </w:r>
            <w:r w:rsidRPr="00A863DD">
              <w:rPr>
                <w:spacing w:val="-3"/>
              </w:rPr>
              <w:t>requisitos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calificación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APCAs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5.4</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modifican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siguiente</w:t>
            </w:r>
            <w:r w:rsidR="006412CD" w:rsidRPr="00A863DD">
              <w:rPr>
                <w:spacing w:val="-3"/>
              </w:rPr>
              <w:t xml:space="preserve"> </w:t>
            </w:r>
            <w:r w:rsidRPr="00A863DD">
              <w:rPr>
                <w:spacing w:val="-3"/>
              </w:rPr>
              <w:t>manera:</w:t>
            </w:r>
            <w:r w:rsidR="006412CD" w:rsidRPr="00A863DD">
              <w:rPr>
                <w:spacing w:val="-3"/>
              </w:rPr>
              <w:t xml:space="preserve"> </w:t>
            </w:r>
            <w:r w:rsidR="00A93E72" w:rsidRPr="00A863DD">
              <w:rPr>
                <w:b/>
                <w:i/>
                <w:spacing w:val="-3"/>
              </w:rPr>
              <w:t>Ninguna</w:t>
            </w:r>
          </w:p>
          <w:p w14:paraId="5AA8F807" w14:textId="77777777" w:rsidR="005E7E08" w:rsidRPr="00A863DD" w:rsidRDefault="005E7E08" w:rsidP="005E7E08">
            <w:pPr>
              <w:jc w:val="both"/>
              <w:rPr>
                <w:spacing w:val="-3"/>
              </w:rPr>
            </w:pPr>
          </w:p>
        </w:tc>
      </w:tr>
      <w:tr w:rsidR="005E7E08" w:rsidRPr="00A863DD" w14:paraId="096BBDDA" w14:textId="77777777" w:rsidTr="00AC4C6D">
        <w:tc>
          <w:tcPr>
            <w:tcW w:w="1696" w:type="dxa"/>
            <w:tcBorders>
              <w:top w:val="single" w:sz="4" w:space="0" w:color="auto"/>
              <w:bottom w:val="single" w:sz="4" w:space="0" w:color="auto"/>
            </w:tcBorders>
          </w:tcPr>
          <w:p w14:paraId="7842026A" w14:textId="3D916D24" w:rsidR="005E7E08" w:rsidRPr="00A863DD" w:rsidRDefault="005E7E08" w:rsidP="005E7E08">
            <w:pPr>
              <w:jc w:val="both"/>
              <w:rPr>
                <w:b/>
              </w:rPr>
            </w:pPr>
            <w:r w:rsidRPr="00A863DD">
              <w:rPr>
                <w:b/>
              </w:rPr>
              <w:t>IAO</w:t>
            </w:r>
            <w:r w:rsidR="006412CD" w:rsidRPr="00A863DD">
              <w:rPr>
                <w:b/>
              </w:rPr>
              <w:t xml:space="preserve"> </w:t>
            </w:r>
            <w:r w:rsidRPr="00A863DD">
              <w:rPr>
                <w:b/>
              </w:rPr>
              <w:t>5.5</w:t>
            </w:r>
          </w:p>
        </w:tc>
        <w:tc>
          <w:tcPr>
            <w:tcW w:w="7654" w:type="dxa"/>
            <w:gridSpan w:val="4"/>
          </w:tcPr>
          <w:p w14:paraId="295ADE3B" w14:textId="3D8C1B8C" w:rsidR="005E7E08" w:rsidRPr="00A863DD" w:rsidRDefault="005E7E08" w:rsidP="00166405">
            <w:pPr>
              <w:jc w:val="both"/>
              <w:rPr>
                <w:b/>
                <w:i/>
                <w:spacing w:val="-3"/>
              </w:rPr>
            </w:pPr>
            <w:r w:rsidRPr="00A863DD">
              <w:rPr>
                <w:spacing w:val="-3"/>
              </w:rPr>
              <w:t>Los</w:t>
            </w:r>
            <w:r w:rsidR="006412CD" w:rsidRPr="00A863DD">
              <w:rPr>
                <w:spacing w:val="-3"/>
              </w:rPr>
              <w:t xml:space="preserve"> </w:t>
            </w:r>
            <w:r w:rsidRPr="00A863DD">
              <w:rPr>
                <w:spacing w:val="-3"/>
              </w:rPr>
              <w:t>criterios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calificación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Oferentes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IAO</w:t>
            </w:r>
            <w:r w:rsidR="006412CD" w:rsidRPr="00A863DD">
              <w:rPr>
                <w:spacing w:val="-3"/>
              </w:rPr>
              <w:t xml:space="preserve"> </w:t>
            </w:r>
            <w:r w:rsidRPr="00A863DD">
              <w:rPr>
                <w:spacing w:val="-3"/>
              </w:rPr>
              <w:t>5.5</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modifican</w:t>
            </w:r>
            <w:r w:rsidR="00AD12DC" w:rsidRPr="00A863DD">
              <w:rPr>
                <w:spacing w:val="-3"/>
              </w:rPr>
              <w:t xml:space="preserve"> o complementan</w:t>
            </w:r>
            <w:r w:rsidR="006412CD" w:rsidRPr="00A863DD">
              <w:rPr>
                <w:spacing w:val="-3"/>
              </w:rPr>
              <w:t xml:space="preserve"> </w:t>
            </w:r>
            <w:r w:rsidR="00AD12DC" w:rsidRPr="00A863DD">
              <w:rPr>
                <w:spacing w:val="-3"/>
              </w:rPr>
              <w:t>en</w:t>
            </w:r>
            <w:r w:rsidR="006412CD" w:rsidRPr="00A863DD">
              <w:rPr>
                <w:spacing w:val="-3"/>
              </w:rPr>
              <w:t xml:space="preserve"> </w:t>
            </w:r>
            <w:r w:rsidR="00A93E72" w:rsidRPr="00A863DD">
              <w:rPr>
                <w:b/>
                <w:i/>
                <w:spacing w:val="-3"/>
              </w:rPr>
              <w:t>las</w:t>
            </w:r>
            <w:r w:rsidR="006412CD" w:rsidRPr="00A863DD">
              <w:rPr>
                <w:b/>
                <w:i/>
                <w:spacing w:val="-3"/>
              </w:rPr>
              <w:t xml:space="preserve"> </w:t>
            </w:r>
            <w:r w:rsidR="00A93E72" w:rsidRPr="00A863DD">
              <w:rPr>
                <w:b/>
                <w:i/>
                <w:spacing w:val="-3"/>
              </w:rPr>
              <w:t>IAO</w:t>
            </w:r>
            <w:r w:rsidR="006412CD" w:rsidRPr="00A863DD">
              <w:rPr>
                <w:b/>
                <w:i/>
                <w:spacing w:val="-3"/>
              </w:rPr>
              <w:t xml:space="preserve"> </w:t>
            </w:r>
            <w:r w:rsidR="00A93E72" w:rsidRPr="00A863DD">
              <w:rPr>
                <w:b/>
                <w:i/>
                <w:spacing w:val="-3"/>
              </w:rPr>
              <w:t>literales</w:t>
            </w:r>
            <w:r w:rsidR="006412CD" w:rsidRPr="00A863DD">
              <w:rPr>
                <w:b/>
                <w:i/>
                <w:spacing w:val="-3"/>
              </w:rPr>
              <w:t xml:space="preserve"> </w:t>
            </w:r>
            <w:r w:rsidR="00A93E72" w:rsidRPr="00A863DD">
              <w:rPr>
                <w:b/>
                <w:i/>
                <w:spacing w:val="-3"/>
              </w:rPr>
              <w:t>(a),</w:t>
            </w:r>
            <w:r w:rsidR="006412CD" w:rsidRPr="00A863DD">
              <w:rPr>
                <w:b/>
                <w:i/>
                <w:spacing w:val="-3"/>
              </w:rPr>
              <w:t xml:space="preserve"> </w:t>
            </w:r>
            <w:r w:rsidR="00A93E72" w:rsidRPr="00A863DD">
              <w:rPr>
                <w:b/>
                <w:i/>
                <w:spacing w:val="-3"/>
              </w:rPr>
              <w:t>(b),</w:t>
            </w:r>
            <w:r w:rsidR="006412CD" w:rsidRPr="00A863DD">
              <w:rPr>
                <w:b/>
                <w:i/>
                <w:spacing w:val="-3"/>
              </w:rPr>
              <w:t xml:space="preserve"> </w:t>
            </w:r>
            <w:r w:rsidR="00A93E72" w:rsidRPr="00A863DD">
              <w:rPr>
                <w:b/>
                <w:i/>
                <w:spacing w:val="-3"/>
              </w:rPr>
              <w:t>(c),</w:t>
            </w:r>
            <w:r w:rsidR="006412CD" w:rsidRPr="00A863DD">
              <w:rPr>
                <w:b/>
                <w:i/>
                <w:spacing w:val="-3"/>
              </w:rPr>
              <w:t xml:space="preserve"> </w:t>
            </w:r>
            <w:r w:rsidR="00A93E72" w:rsidRPr="00A863DD">
              <w:rPr>
                <w:b/>
                <w:i/>
                <w:spacing w:val="-3"/>
              </w:rPr>
              <w:t>(e).</w:t>
            </w:r>
          </w:p>
          <w:p w14:paraId="7141EE9C" w14:textId="3945C266" w:rsidR="00166405" w:rsidRPr="00A863DD" w:rsidRDefault="00166405" w:rsidP="00166405">
            <w:pPr>
              <w:jc w:val="both"/>
              <w:rPr>
                <w:spacing w:val="-3"/>
              </w:rPr>
            </w:pPr>
          </w:p>
        </w:tc>
      </w:tr>
      <w:tr w:rsidR="005E7E08" w:rsidRPr="00A863DD" w14:paraId="0BA49EE8" w14:textId="77777777" w:rsidTr="00AC4C6D">
        <w:tc>
          <w:tcPr>
            <w:tcW w:w="1696" w:type="dxa"/>
            <w:tcBorders>
              <w:top w:val="single" w:sz="4" w:space="0" w:color="auto"/>
              <w:bottom w:val="single" w:sz="4" w:space="0" w:color="auto"/>
            </w:tcBorders>
          </w:tcPr>
          <w:p w14:paraId="055F0C52" w14:textId="68DCB423" w:rsidR="005E7E08" w:rsidRPr="00A863DD" w:rsidRDefault="005E7E08" w:rsidP="005E7E08">
            <w:pPr>
              <w:jc w:val="both"/>
              <w:rPr>
                <w:b/>
              </w:rPr>
            </w:pPr>
            <w:r w:rsidRPr="00A863DD">
              <w:rPr>
                <w:b/>
              </w:rPr>
              <w:t>IAO</w:t>
            </w:r>
            <w:r w:rsidR="006412CD" w:rsidRPr="00A863DD">
              <w:rPr>
                <w:b/>
              </w:rPr>
              <w:t xml:space="preserve"> </w:t>
            </w:r>
            <w:r w:rsidRPr="00A863DD">
              <w:rPr>
                <w:b/>
              </w:rPr>
              <w:t>5.5</w:t>
            </w:r>
            <w:r w:rsidR="006412CD" w:rsidRPr="00A863DD">
              <w:rPr>
                <w:b/>
              </w:rPr>
              <w:t xml:space="preserve"> </w:t>
            </w:r>
            <w:r w:rsidRPr="00A863DD">
              <w:rPr>
                <w:b/>
              </w:rPr>
              <w:t>(a)</w:t>
            </w:r>
          </w:p>
        </w:tc>
        <w:tc>
          <w:tcPr>
            <w:tcW w:w="7654" w:type="dxa"/>
            <w:gridSpan w:val="4"/>
          </w:tcPr>
          <w:p w14:paraId="594D905B" w14:textId="45CCD535" w:rsidR="005E7E08" w:rsidRPr="00A863DD" w:rsidRDefault="00A93E72" w:rsidP="00166405">
            <w:pPr>
              <w:jc w:val="both"/>
              <w:rPr>
                <w:spacing w:val="-3"/>
              </w:rPr>
            </w:pPr>
            <w:bookmarkStart w:id="169" w:name="_Hlk163048215"/>
            <w:r w:rsidRPr="00A863DD">
              <w:rPr>
                <w:spacing w:val="-3"/>
              </w:rPr>
              <w:t>Como</w:t>
            </w:r>
            <w:r w:rsidR="006412CD" w:rsidRPr="00A863DD">
              <w:rPr>
                <w:spacing w:val="-3"/>
              </w:rPr>
              <w:t xml:space="preserve"> </w:t>
            </w:r>
            <w:r w:rsidRPr="00A863DD">
              <w:rPr>
                <w:spacing w:val="-3"/>
              </w:rPr>
              <w:t>mínimo</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facturación</w:t>
            </w:r>
            <w:r w:rsidR="006412CD" w:rsidRPr="00A863DD">
              <w:rPr>
                <w:spacing w:val="-3"/>
              </w:rPr>
              <w:t xml:space="preserve"> </w:t>
            </w:r>
            <w:r w:rsidRPr="00A863DD">
              <w:rPr>
                <w:spacing w:val="-3"/>
              </w:rPr>
              <w:t>promedio</w:t>
            </w:r>
            <w:r w:rsidR="006412CD" w:rsidRPr="00A863DD">
              <w:rPr>
                <w:spacing w:val="-3"/>
              </w:rPr>
              <w:t xml:space="preserve"> </w:t>
            </w:r>
            <w:r w:rsidRPr="00A863DD">
              <w:rPr>
                <w:spacing w:val="-3"/>
              </w:rPr>
              <w:t>anual</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w:t>
            </w:r>
            <w:r w:rsidR="00F4480A" w:rsidRPr="00A863DD">
              <w:rPr>
                <w:spacing w:val="-3"/>
              </w:rPr>
              <w:t>3</w:t>
            </w:r>
            <w:r w:rsidRPr="00A863DD">
              <w:rPr>
                <w:spacing w:val="-3"/>
              </w:rPr>
              <w:t>’</w:t>
            </w:r>
            <w:r w:rsidR="00BE56D0" w:rsidRPr="00A863DD">
              <w:rPr>
                <w:spacing w:val="-3"/>
              </w:rPr>
              <w:t>2</w:t>
            </w:r>
            <w:r w:rsidRPr="00A863DD">
              <w:rPr>
                <w:spacing w:val="-3"/>
              </w:rPr>
              <w:t>00.000,00</w:t>
            </w:r>
            <w:r w:rsidR="006412CD" w:rsidRPr="00A863DD">
              <w:rPr>
                <w:spacing w:val="-3"/>
              </w:rPr>
              <w:t xml:space="preserve"> </w:t>
            </w:r>
            <w:r w:rsidRPr="00A863DD">
              <w:rPr>
                <w:spacing w:val="-3"/>
              </w:rPr>
              <w:t>(</w:t>
            </w:r>
            <w:r w:rsidR="00EE7C3C" w:rsidRPr="00A863DD">
              <w:rPr>
                <w:spacing w:val="-3"/>
              </w:rPr>
              <w:t>tres</w:t>
            </w:r>
            <w:r w:rsidR="006412CD" w:rsidRPr="00A863DD">
              <w:rPr>
                <w:spacing w:val="-3"/>
              </w:rPr>
              <w:t xml:space="preserve"> </w:t>
            </w:r>
            <w:r w:rsidRPr="00A863DD">
              <w:rPr>
                <w:spacing w:val="-3"/>
              </w:rPr>
              <w:t>millones</w:t>
            </w:r>
            <w:r w:rsidR="00BE56D0" w:rsidRPr="00A863DD">
              <w:rPr>
                <w:spacing w:val="-3"/>
              </w:rPr>
              <w:t xml:space="preserve"> d</w:t>
            </w:r>
            <w:r w:rsidR="00C0044D">
              <w:rPr>
                <w:spacing w:val="-3"/>
              </w:rPr>
              <w:t xml:space="preserve">os </w:t>
            </w:r>
            <w:r w:rsidR="00BE56D0" w:rsidRPr="00A863DD">
              <w:rPr>
                <w:spacing w:val="-3"/>
              </w:rPr>
              <w:t>ciento</w:t>
            </w:r>
            <w:r w:rsidR="00C0044D">
              <w:rPr>
                <w:spacing w:val="-3"/>
              </w:rPr>
              <w:t>s</w:t>
            </w:r>
            <w:r w:rsidR="00BE56D0" w:rsidRPr="00A863DD">
              <w:rPr>
                <w:spacing w:val="-3"/>
              </w:rPr>
              <w:t xml:space="preserve"> mil</w:t>
            </w:r>
            <w:r w:rsidR="006412CD" w:rsidRPr="00A863DD">
              <w:rPr>
                <w:spacing w:val="-3"/>
              </w:rPr>
              <w:t xml:space="preserve"> </w:t>
            </w:r>
            <w:r w:rsidR="00C0044D">
              <w:rPr>
                <w:spacing w:val="-3"/>
              </w:rPr>
              <w:t xml:space="preserve">con </w:t>
            </w:r>
            <w:r w:rsidRPr="00A863DD">
              <w:rPr>
                <w:spacing w:val="-3"/>
              </w:rPr>
              <w:t>00/100</w:t>
            </w:r>
            <w:r w:rsidR="006412CD" w:rsidRPr="00A863DD">
              <w:rPr>
                <w:spacing w:val="-3"/>
              </w:rPr>
              <w:t xml:space="preserve"> </w:t>
            </w:r>
            <w:r w:rsidRPr="00A863DD">
              <w:rPr>
                <w:spacing w:val="-3"/>
              </w:rPr>
              <w:t>dólares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Estados</w:t>
            </w:r>
            <w:r w:rsidR="006412CD" w:rsidRPr="00A863DD">
              <w:rPr>
                <w:spacing w:val="-3"/>
              </w:rPr>
              <w:t xml:space="preserve"> </w:t>
            </w:r>
            <w:r w:rsidRPr="00A863DD">
              <w:rPr>
                <w:spacing w:val="-3"/>
              </w:rPr>
              <w:t>Unidos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América</w:t>
            </w:r>
            <w:r w:rsidR="0027178C" w:rsidRPr="00A863DD">
              <w:rPr>
                <w:spacing w:val="-3"/>
              </w:rPr>
              <w:t>)</w:t>
            </w:r>
            <w:r w:rsidR="006412CD" w:rsidRPr="00A863DD">
              <w:rPr>
                <w:spacing w:val="-3"/>
              </w:rPr>
              <w:t xml:space="preserve"> </w:t>
            </w:r>
            <w:r w:rsidR="0027178C" w:rsidRPr="00A863DD">
              <w:rPr>
                <w:spacing w:val="-3"/>
              </w:rPr>
              <w:t>por</w:t>
            </w:r>
            <w:r w:rsidR="006412CD" w:rsidRPr="00A863DD">
              <w:rPr>
                <w:spacing w:val="-3"/>
              </w:rPr>
              <w:t xml:space="preserve"> </w:t>
            </w:r>
            <w:r w:rsidR="0027178C" w:rsidRPr="00A863DD">
              <w:rPr>
                <w:spacing w:val="-3"/>
              </w:rPr>
              <w:t>construcción</w:t>
            </w:r>
            <w:r w:rsidR="006412CD" w:rsidRPr="00A863DD">
              <w:rPr>
                <w:spacing w:val="-3"/>
              </w:rPr>
              <w:t xml:space="preserve"> </w:t>
            </w:r>
            <w:r w:rsidR="0027178C" w:rsidRPr="00A863DD">
              <w:rPr>
                <w:spacing w:val="-3"/>
              </w:rPr>
              <w:t>de</w:t>
            </w:r>
            <w:r w:rsidR="006412CD" w:rsidRPr="00A863DD">
              <w:rPr>
                <w:spacing w:val="-3"/>
              </w:rPr>
              <w:t xml:space="preserve"> </w:t>
            </w:r>
            <w:r w:rsidR="0027178C" w:rsidRPr="00A863DD">
              <w:rPr>
                <w:spacing w:val="-3"/>
              </w:rPr>
              <w:t>obras</w:t>
            </w:r>
            <w:r w:rsidR="006412CD" w:rsidRPr="00A863DD">
              <w:rPr>
                <w:spacing w:val="-3"/>
              </w:rPr>
              <w:t xml:space="preserve"> </w:t>
            </w:r>
            <w:r w:rsidR="0027178C" w:rsidRPr="00A863DD">
              <w:rPr>
                <w:spacing w:val="-3"/>
              </w:rPr>
              <w:t>civiles</w:t>
            </w:r>
            <w:r w:rsidR="006412CD" w:rsidRPr="00A863DD">
              <w:rPr>
                <w:spacing w:val="-3"/>
              </w:rPr>
              <w:t xml:space="preserve"> </w:t>
            </w:r>
            <w:r w:rsidR="0027178C" w:rsidRPr="00A863DD">
              <w:rPr>
                <w:spacing w:val="-3"/>
              </w:rPr>
              <w:t>calculada</w:t>
            </w:r>
            <w:r w:rsidR="006412CD" w:rsidRPr="00A863DD">
              <w:rPr>
                <w:spacing w:val="-3"/>
              </w:rPr>
              <w:t xml:space="preserve"> </w:t>
            </w:r>
            <w:r w:rsidR="0027178C" w:rsidRPr="00A863DD">
              <w:rPr>
                <w:spacing w:val="-3"/>
              </w:rPr>
              <w:t>durante</w:t>
            </w:r>
            <w:r w:rsidR="006412CD" w:rsidRPr="00A863DD">
              <w:rPr>
                <w:spacing w:val="-3"/>
              </w:rPr>
              <w:t xml:space="preserve"> </w:t>
            </w:r>
            <w:r w:rsidR="0027178C" w:rsidRPr="00A863DD">
              <w:rPr>
                <w:spacing w:val="-3"/>
              </w:rPr>
              <w:t>los</w:t>
            </w:r>
            <w:r w:rsidR="006412CD" w:rsidRPr="00A863DD">
              <w:rPr>
                <w:spacing w:val="-3"/>
              </w:rPr>
              <w:t xml:space="preserve"> </w:t>
            </w:r>
            <w:r w:rsidR="0027178C" w:rsidRPr="00A863DD">
              <w:rPr>
                <w:spacing w:val="-3"/>
              </w:rPr>
              <w:t>últimos</w:t>
            </w:r>
            <w:r w:rsidR="006412CD" w:rsidRPr="00A863DD">
              <w:rPr>
                <w:spacing w:val="-3"/>
              </w:rPr>
              <w:t xml:space="preserve"> </w:t>
            </w:r>
            <w:r w:rsidR="0027178C" w:rsidRPr="00A863DD">
              <w:rPr>
                <w:spacing w:val="-3"/>
              </w:rPr>
              <w:t>cinco</w:t>
            </w:r>
            <w:r w:rsidR="006412CD" w:rsidRPr="00A863DD">
              <w:rPr>
                <w:spacing w:val="-3"/>
              </w:rPr>
              <w:t xml:space="preserve"> </w:t>
            </w:r>
            <w:r w:rsidR="0027178C" w:rsidRPr="00A863DD">
              <w:rPr>
                <w:spacing w:val="-3"/>
              </w:rPr>
              <w:t>(5)</w:t>
            </w:r>
            <w:r w:rsidR="006412CD" w:rsidRPr="00A863DD">
              <w:rPr>
                <w:spacing w:val="-3"/>
              </w:rPr>
              <w:t xml:space="preserve"> </w:t>
            </w:r>
            <w:r w:rsidR="0027178C" w:rsidRPr="00A863DD">
              <w:rPr>
                <w:spacing w:val="-3"/>
              </w:rPr>
              <w:t>años</w:t>
            </w:r>
            <w:r w:rsidR="0055150E" w:rsidRPr="00A863DD">
              <w:rPr>
                <w:spacing w:val="-3"/>
              </w:rPr>
              <w:t>.</w:t>
            </w:r>
          </w:p>
          <w:bookmarkEnd w:id="169"/>
          <w:p w14:paraId="4573EF00" w14:textId="303C9DBF" w:rsidR="00166405" w:rsidRPr="00A863DD" w:rsidRDefault="00166405" w:rsidP="00166405">
            <w:pPr>
              <w:jc w:val="both"/>
              <w:rPr>
                <w:i/>
                <w:spacing w:val="-3"/>
              </w:rPr>
            </w:pPr>
          </w:p>
        </w:tc>
      </w:tr>
      <w:tr w:rsidR="005E7E08" w:rsidRPr="00A863DD" w14:paraId="4DF5FC83" w14:textId="77777777" w:rsidTr="00AC4C6D">
        <w:tc>
          <w:tcPr>
            <w:tcW w:w="1696" w:type="dxa"/>
            <w:tcBorders>
              <w:top w:val="single" w:sz="4" w:space="0" w:color="auto"/>
              <w:bottom w:val="single" w:sz="4" w:space="0" w:color="auto"/>
            </w:tcBorders>
          </w:tcPr>
          <w:p w14:paraId="4570DDD5" w14:textId="7F1DE415" w:rsidR="005E7E08" w:rsidRPr="00A863DD" w:rsidRDefault="005E7E08" w:rsidP="005E7E08">
            <w:pPr>
              <w:jc w:val="both"/>
              <w:rPr>
                <w:b/>
              </w:rPr>
            </w:pPr>
            <w:r w:rsidRPr="00A863DD">
              <w:rPr>
                <w:b/>
              </w:rPr>
              <w:t>IAO</w:t>
            </w:r>
            <w:r w:rsidR="006412CD" w:rsidRPr="00A863DD">
              <w:rPr>
                <w:b/>
              </w:rPr>
              <w:t xml:space="preserve"> </w:t>
            </w:r>
            <w:r w:rsidRPr="00A863DD">
              <w:rPr>
                <w:b/>
              </w:rPr>
              <w:t>5.5</w:t>
            </w:r>
            <w:r w:rsidR="006412CD" w:rsidRPr="00A863DD">
              <w:rPr>
                <w:b/>
              </w:rPr>
              <w:t xml:space="preserve"> </w:t>
            </w:r>
            <w:r w:rsidRPr="00A863DD">
              <w:rPr>
                <w:b/>
              </w:rPr>
              <w:t>(b)</w:t>
            </w:r>
          </w:p>
        </w:tc>
        <w:tc>
          <w:tcPr>
            <w:tcW w:w="7654" w:type="dxa"/>
            <w:gridSpan w:val="4"/>
          </w:tcPr>
          <w:p w14:paraId="15FB0D06" w14:textId="3BBBD74E" w:rsidR="005E7E08" w:rsidRPr="00A863DD" w:rsidRDefault="005E7E08" w:rsidP="005E7E08">
            <w:pPr>
              <w:jc w:val="both"/>
              <w:rPr>
                <w:b/>
                <w:bCs/>
                <w:spacing w:val="-3"/>
              </w:rPr>
            </w:pPr>
            <w:r w:rsidRPr="00A863DD">
              <w:rPr>
                <w:b/>
                <w:bCs/>
                <w:spacing w:val="-3"/>
              </w:rPr>
              <w:t>El</w:t>
            </w:r>
            <w:r w:rsidR="006412CD" w:rsidRPr="00A863DD">
              <w:rPr>
                <w:b/>
                <w:bCs/>
                <w:spacing w:val="-3"/>
              </w:rPr>
              <w:t xml:space="preserve"> </w:t>
            </w:r>
            <w:r w:rsidRPr="00A863DD">
              <w:rPr>
                <w:b/>
                <w:bCs/>
                <w:spacing w:val="-3"/>
              </w:rPr>
              <w:t>número</w:t>
            </w:r>
            <w:r w:rsidR="006412CD" w:rsidRPr="00A863DD">
              <w:rPr>
                <w:b/>
                <w:bCs/>
                <w:spacing w:val="-3"/>
              </w:rPr>
              <w:t xml:space="preserve"> </w:t>
            </w:r>
            <w:r w:rsidRPr="00A863DD">
              <w:rPr>
                <w:b/>
                <w:bCs/>
                <w:spacing w:val="-3"/>
              </w:rPr>
              <w:t>de</w:t>
            </w:r>
            <w:r w:rsidR="006412CD" w:rsidRPr="00A863DD">
              <w:rPr>
                <w:b/>
                <w:bCs/>
                <w:spacing w:val="-3"/>
              </w:rPr>
              <w:t xml:space="preserve"> </w:t>
            </w:r>
            <w:r w:rsidRPr="00A863DD">
              <w:rPr>
                <w:b/>
                <w:bCs/>
                <w:spacing w:val="-3"/>
              </w:rPr>
              <w:t>obras</w:t>
            </w:r>
            <w:r w:rsidR="006412CD" w:rsidRPr="00A863DD">
              <w:rPr>
                <w:b/>
                <w:bCs/>
                <w:spacing w:val="-3"/>
              </w:rPr>
              <w:t xml:space="preserve"> </w:t>
            </w:r>
            <w:r w:rsidRPr="00A863DD">
              <w:rPr>
                <w:b/>
                <w:bCs/>
                <w:spacing w:val="-3"/>
              </w:rPr>
              <w:t>es:</w:t>
            </w:r>
            <w:r w:rsidR="006412CD" w:rsidRPr="00A863DD">
              <w:rPr>
                <w:b/>
                <w:bCs/>
                <w:spacing w:val="-3"/>
              </w:rPr>
              <w:t xml:space="preserve"> </w:t>
            </w:r>
            <w:r w:rsidR="00EA2DA5" w:rsidRPr="00A863DD">
              <w:rPr>
                <w:b/>
                <w:bCs/>
                <w:spacing w:val="-3"/>
              </w:rPr>
              <w:t>hasta</w:t>
            </w:r>
            <w:r w:rsidR="006412CD" w:rsidRPr="00A863DD">
              <w:rPr>
                <w:b/>
                <w:bCs/>
                <w:spacing w:val="-3"/>
              </w:rPr>
              <w:t xml:space="preserve"> </w:t>
            </w:r>
            <w:r w:rsidR="00BE56D0" w:rsidRPr="00A863DD">
              <w:rPr>
                <w:b/>
                <w:bCs/>
                <w:spacing w:val="-3"/>
              </w:rPr>
              <w:t>tres</w:t>
            </w:r>
            <w:r w:rsidR="006412CD" w:rsidRPr="00A863DD">
              <w:rPr>
                <w:b/>
                <w:bCs/>
                <w:spacing w:val="-3"/>
              </w:rPr>
              <w:t xml:space="preserve"> </w:t>
            </w:r>
            <w:r w:rsidR="00EA2DA5" w:rsidRPr="00A863DD">
              <w:rPr>
                <w:b/>
                <w:bCs/>
                <w:spacing w:val="-3"/>
              </w:rPr>
              <w:t>(</w:t>
            </w:r>
            <w:r w:rsidR="00BE56D0" w:rsidRPr="00A863DD">
              <w:rPr>
                <w:b/>
                <w:bCs/>
                <w:spacing w:val="-3"/>
              </w:rPr>
              <w:t>3</w:t>
            </w:r>
            <w:r w:rsidR="00EA2DA5" w:rsidRPr="00A863DD">
              <w:rPr>
                <w:b/>
                <w:bCs/>
                <w:spacing w:val="-3"/>
              </w:rPr>
              <w:t>)</w:t>
            </w:r>
            <w:r w:rsidR="006412CD" w:rsidRPr="00A863DD">
              <w:rPr>
                <w:b/>
                <w:bCs/>
                <w:spacing w:val="-3"/>
              </w:rPr>
              <w:t xml:space="preserve"> </w:t>
            </w:r>
            <w:r w:rsidR="00EA2DA5" w:rsidRPr="00A863DD">
              <w:rPr>
                <w:b/>
                <w:bCs/>
                <w:spacing w:val="-3"/>
              </w:rPr>
              <w:t>proyectos</w:t>
            </w:r>
          </w:p>
          <w:p w14:paraId="0409FA34" w14:textId="03039A7A" w:rsidR="00EA2DA5" w:rsidRPr="00A863DD" w:rsidRDefault="00EA2DA5" w:rsidP="005E7E08">
            <w:pPr>
              <w:jc w:val="both"/>
              <w:rPr>
                <w:iCs/>
                <w:spacing w:val="-3"/>
              </w:rPr>
            </w:pPr>
            <w:bookmarkStart w:id="170" w:name="_Hlk163048239"/>
            <w:r w:rsidRPr="00A863DD">
              <w:rPr>
                <w:iCs/>
                <w:spacing w:val="-3"/>
              </w:rPr>
              <w:t>El</w:t>
            </w:r>
            <w:r w:rsidR="006412CD" w:rsidRPr="00A863DD">
              <w:rPr>
                <w:iCs/>
                <w:spacing w:val="-3"/>
              </w:rPr>
              <w:t xml:space="preserve"> </w:t>
            </w:r>
            <w:r w:rsidRPr="00A863DD">
              <w:rPr>
                <w:iCs/>
                <w:spacing w:val="-3"/>
              </w:rPr>
              <w:t>periodo</w:t>
            </w:r>
            <w:r w:rsidR="006412CD" w:rsidRPr="00A863DD">
              <w:rPr>
                <w:iCs/>
                <w:spacing w:val="-3"/>
              </w:rPr>
              <w:t xml:space="preserve"> </w:t>
            </w:r>
            <w:r w:rsidRPr="00A863DD">
              <w:rPr>
                <w:iCs/>
                <w:spacing w:val="-3"/>
              </w:rPr>
              <w:t>es:</w:t>
            </w:r>
            <w:r w:rsidR="006412CD" w:rsidRPr="00A863DD">
              <w:rPr>
                <w:iCs/>
                <w:spacing w:val="-3"/>
              </w:rPr>
              <w:t xml:space="preserve"> </w:t>
            </w:r>
            <w:r w:rsidRPr="00A863DD">
              <w:rPr>
                <w:iCs/>
                <w:spacing w:val="-3"/>
              </w:rPr>
              <w:t>Menor</w:t>
            </w:r>
            <w:r w:rsidR="006412CD" w:rsidRPr="00A863DD">
              <w:rPr>
                <w:iCs/>
                <w:spacing w:val="-3"/>
              </w:rPr>
              <w:t xml:space="preserve"> </w:t>
            </w:r>
            <w:r w:rsidRPr="00A863DD">
              <w:rPr>
                <w:iCs/>
                <w:spacing w:val="-3"/>
              </w:rPr>
              <w:t>o</w:t>
            </w:r>
            <w:r w:rsidR="006412CD" w:rsidRPr="00A863DD">
              <w:rPr>
                <w:iCs/>
                <w:spacing w:val="-3"/>
              </w:rPr>
              <w:t xml:space="preserve"> </w:t>
            </w:r>
            <w:r w:rsidRPr="00A863DD">
              <w:rPr>
                <w:iCs/>
                <w:spacing w:val="-3"/>
              </w:rPr>
              <w:t>igual</w:t>
            </w:r>
            <w:r w:rsidR="006412CD" w:rsidRPr="00A863DD">
              <w:rPr>
                <w:iCs/>
                <w:spacing w:val="-3"/>
              </w:rPr>
              <w:t xml:space="preserve"> </w:t>
            </w:r>
            <w:r w:rsidRPr="00A863DD">
              <w:rPr>
                <w:iCs/>
                <w:spacing w:val="-3"/>
              </w:rPr>
              <w:t>a</w:t>
            </w:r>
            <w:r w:rsidR="006412CD" w:rsidRPr="00A863DD">
              <w:rPr>
                <w:iCs/>
                <w:spacing w:val="-3"/>
              </w:rPr>
              <w:t xml:space="preserve"> </w:t>
            </w:r>
            <w:r w:rsidR="00BE56D0" w:rsidRPr="00A863DD">
              <w:rPr>
                <w:iCs/>
                <w:spacing w:val="-3"/>
              </w:rPr>
              <w:t>quince</w:t>
            </w:r>
            <w:r w:rsidR="006412CD" w:rsidRPr="00A863DD">
              <w:rPr>
                <w:iCs/>
                <w:spacing w:val="-3"/>
              </w:rPr>
              <w:t xml:space="preserve"> </w:t>
            </w:r>
            <w:r w:rsidRPr="00A863DD">
              <w:rPr>
                <w:iCs/>
                <w:spacing w:val="-3"/>
              </w:rPr>
              <w:t>(&lt;=1</w:t>
            </w:r>
            <w:r w:rsidR="005F5092" w:rsidRPr="00A863DD">
              <w:rPr>
                <w:iCs/>
                <w:spacing w:val="-3"/>
              </w:rPr>
              <w:t>5</w:t>
            </w:r>
            <w:r w:rsidRPr="00A863DD">
              <w:rPr>
                <w:iCs/>
                <w:spacing w:val="-3"/>
              </w:rPr>
              <w:t>)</w:t>
            </w:r>
            <w:r w:rsidR="006412CD" w:rsidRPr="00A863DD">
              <w:rPr>
                <w:iCs/>
                <w:spacing w:val="-3"/>
              </w:rPr>
              <w:t xml:space="preserve"> </w:t>
            </w:r>
            <w:r w:rsidRPr="00A863DD">
              <w:rPr>
                <w:iCs/>
                <w:spacing w:val="-3"/>
              </w:rPr>
              <w:t>años</w:t>
            </w:r>
            <w:r w:rsidR="006412CD" w:rsidRPr="00A863DD">
              <w:rPr>
                <w:iCs/>
                <w:spacing w:val="-3"/>
              </w:rPr>
              <w:t xml:space="preserve"> </w:t>
            </w:r>
            <w:r w:rsidRPr="00A863DD">
              <w:rPr>
                <w:iCs/>
                <w:spacing w:val="-3"/>
              </w:rPr>
              <w:t>contados</w:t>
            </w:r>
            <w:r w:rsidR="006412CD" w:rsidRPr="00A863DD">
              <w:rPr>
                <w:iCs/>
                <w:spacing w:val="-3"/>
              </w:rPr>
              <w:t xml:space="preserve"> </w:t>
            </w:r>
            <w:r w:rsidRPr="00A863DD">
              <w:rPr>
                <w:iCs/>
                <w:spacing w:val="-3"/>
              </w:rPr>
              <w:t>a</w:t>
            </w:r>
            <w:r w:rsidR="006412CD" w:rsidRPr="00A863DD">
              <w:rPr>
                <w:iCs/>
                <w:spacing w:val="-3"/>
              </w:rPr>
              <w:t xml:space="preserve"> </w:t>
            </w:r>
            <w:r w:rsidRPr="00A863DD">
              <w:rPr>
                <w:iCs/>
                <w:spacing w:val="-3"/>
              </w:rPr>
              <w:t>partir</w:t>
            </w:r>
            <w:r w:rsidR="006412CD" w:rsidRPr="00A863DD">
              <w:rPr>
                <w:iCs/>
                <w:spacing w:val="-3"/>
              </w:rPr>
              <w:t xml:space="preserve"> </w:t>
            </w:r>
            <w:r w:rsidRPr="00A863DD">
              <w:rPr>
                <w:iCs/>
                <w:spacing w:val="-3"/>
              </w:rPr>
              <w:t>de</w:t>
            </w:r>
            <w:r w:rsidR="006412CD" w:rsidRPr="00A863DD">
              <w:rPr>
                <w:iCs/>
                <w:spacing w:val="-3"/>
              </w:rPr>
              <w:t xml:space="preserve"> </w:t>
            </w:r>
            <w:r w:rsidRPr="00A863DD">
              <w:rPr>
                <w:iCs/>
                <w:spacing w:val="-3"/>
              </w:rPr>
              <w:t>la</w:t>
            </w:r>
            <w:r w:rsidR="006412CD" w:rsidRPr="00A863DD">
              <w:rPr>
                <w:iCs/>
                <w:spacing w:val="-3"/>
              </w:rPr>
              <w:t xml:space="preserve"> </w:t>
            </w:r>
            <w:r w:rsidRPr="00A863DD">
              <w:rPr>
                <w:iCs/>
                <w:spacing w:val="-3"/>
              </w:rPr>
              <w:t>fecha</w:t>
            </w:r>
            <w:r w:rsidR="006412CD" w:rsidRPr="00A863DD">
              <w:rPr>
                <w:iCs/>
                <w:spacing w:val="-3"/>
              </w:rPr>
              <w:t xml:space="preserve"> </w:t>
            </w:r>
            <w:r w:rsidRPr="00A863DD">
              <w:rPr>
                <w:iCs/>
                <w:spacing w:val="-3"/>
              </w:rPr>
              <w:t>máxima</w:t>
            </w:r>
            <w:r w:rsidR="006412CD" w:rsidRPr="00A863DD">
              <w:rPr>
                <w:iCs/>
                <w:spacing w:val="-3"/>
              </w:rPr>
              <w:t xml:space="preserve"> </w:t>
            </w:r>
            <w:r w:rsidRPr="00A863DD">
              <w:rPr>
                <w:iCs/>
                <w:spacing w:val="-3"/>
              </w:rPr>
              <w:t>para</w:t>
            </w:r>
            <w:r w:rsidR="006412CD" w:rsidRPr="00A863DD">
              <w:rPr>
                <w:iCs/>
                <w:spacing w:val="-3"/>
              </w:rPr>
              <w:t xml:space="preserve"> </w:t>
            </w:r>
            <w:r w:rsidRPr="00A863DD">
              <w:rPr>
                <w:iCs/>
                <w:spacing w:val="-3"/>
              </w:rPr>
              <w:t>la</w:t>
            </w:r>
            <w:r w:rsidR="006412CD" w:rsidRPr="00A863DD">
              <w:rPr>
                <w:iCs/>
                <w:spacing w:val="-3"/>
              </w:rPr>
              <w:t xml:space="preserve"> </w:t>
            </w:r>
            <w:r w:rsidRPr="00A863DD">
              <w:rPr>
                <w:iCs/>
                <w:spacing w:val="-3"/>
              </w:rPr>
              <w:t>recepción</w:t>
            </w:r>
            <w:r w:rsidR="006412CD" w:rsidRPr="00A863DD">
              <w:rPr>
                <w:iCs/>
                <w:spacing w:val="-3"/>
              </w:rPr>
              <w:t xml:space="preserve"> </w:t>
            </w:r>
            <w:r w:rsidRPr="00A863DD">
              <w:rPr>
                <w:iCs/>
                <w:spacing w:val="-3"/>
              </w:rPr>
              <w:t>de</w:t>
            </w:r>
            <w:r w:rsidR="006412CD" w:rsidRPr="00A863DD">
              <w:rPr>
                <w:iCs/>
                <w:spacing w:val="-3"/>
              </w:rPr>
              <w:t xml:space="preserve"> </w:t>
            </w:r>
            <w:r w:rsidRPr="00A863DD">
              <w:rPr>
                <w:iCs/>
                <w:spacing w:val="-3"/>
              </w:rPr>
              <w:t>ofertas.</w:t>
            </w:r>
            <w:r w:rsidR="006412CD" w:rsidRPr="00A863DD">
              <w:rPr>
                <w:iCs/>
                <w:spacing w:val="-3"/>
              </w:rPr>
              <w:t xml:space="preserve"> </w:t>
            </w:r>
            <w:r w:rsidRPr="00A863DD">
              <w:rPr>
                <w:iCs/>
                <w:spacing w:val="-3"/>
              </w:rPr>
              <w:t>Para</w:t>
            </w:r>
            <w:r w:rsidR="006412CD" w:rsidRPr="00A863DD">
              <w:rPr>
                <w:iCs/>
                <w:spacing w:val="-3"/>
              </w:rPr>
              <w:t xml:space="preserve"> </w:t>
            </w:r>
            <w:r w:rsidRPr="00A863DD">
              <w:rPr>
                <w:iCs/>
                <w:spacing w:val="-3"/>
              </w:rPr>
              <w:t>el</w:t>
            </w:r>
            <w:r w:rsidR="006412CD" w:rsidRPr="00A863DD">
              <w:rPr>
                <w:iCs/>
                <w:spacing w:val="-3"/>
              </w:rPr>
              <w:t xml:space="preserve"> </w:t>
            </w:r>
            <w:r w:rsidRPr="00A863DD">
              <w:rPr>
                <w:iCs/>
                <w:spacing w:val="-3"/>
              </w:rPr>
              <w:t>periodo</w:t>
            </w:r>
            <w:r w:rsidR="006412CD" w:rsidRPr="00A863DD">
              <w:rPr>
                <w:iCs/>
                <w:spacing w:val="-3"/>
              </w:rPr>
              <w:t xml:space="preserve"> </w:t>
            </w:r>
            <w:r w:rsidR="0000066E" w:rsidRPr="00A863DD">
              <w:rPr>
                <w:iCs/>
                <w:spacing w:val="-3"/>
              </w:rPr>
              <w:t>se</w:t>
            </w:r>
            <w:r w:rsidR="006412CD" w:rsidRPr="00A863DD">
              <w:rPr>
                <w:iCs/>
                <w:spacing w:val="-3"/>
              </w:rPr>
              <w:t xml:space="preserve"> </w:t>
            </w:r>
            <w:r w:rsidR="0000066E" w:rsidRPr="00A863DD">
              <w:rPr>
                <w:iCs/>
                <w:spacing w:val="-3"/>
              </w:rPr>
              <w:t>considerará</w:t>
            </w:r>
            <w:r w:rsidR="006412CD" w:rsidRPr="00A863DD">
              <w:rPr>
                <w:iCs/>
                <w:spacing w:val="-3"/>
              </w:rPr>
              <w:t xml:space="preserve"> </w:t>
            </w:r>
            <w:r w:rsidR="0000066E" w:rsidRPr="00A863DD">
              <w:rPr>
                <w:iCs/>
                <w:spacing w:val="-3"/>
              </w:rPr>
              <w:t>la</w:t>
            </w:r>
            <w:r w:rsidR="006412CD" w:rsidRPr="00A863DD">
              <w:rPr>
                <w:iCs/>
                <w:spacing w:val="-3"/>
              </w:rPr>
              <w:t xml:space="preserve"> </w:t>
            </w:r>
            <w:r w:rsidR="0000066E" w:rsidRPr="00A863DD">
              <w:rPr>
                <w:iCs/>
                <w:spacing w:val="-3"/>
              </w:rPr>
              <w:t>fecha</w:t>
            </w:r>
            <w:r w:rsidR="006412CD" w:rsidRPr="00A863DD">
              <w:rPr>
                <w:iCs/>
                <w:spacing w:val="-3"/>
              </w:rPr>
              <w:t xml:space="preserve"> </w:t>
            </w:r>
            <w:r w:rsidR="0000066E" w:rsidRPr="00A863DD">
              <w:rPr>
                <w:iCs/>
                <w:spacing w:val="-3"/>
              </w:rPr>
              <w:t>de</w:t>
            </w:r>
            <w:r w:rsidR="006412CD" w:rsidRPr="00A863DD">
              <w:rPr>
                <w:iCs/>
                <w:spacing w:val="-3"/>
              </w:rPr>
              <w:t xml:space="preserve"> </w:t>
            </w:r>
            <w:r w:rsidR="0000066E" w:rsidRPr="00A863DD">
              <w:rPr>
                <w:iCs/>
                <w:spacing w:val="-3"/>
              </w:rPr>
              <w:t>suscripción</w:t>
            </w:r>
            <w:r w:rsidR="006412CD" w:rsidRPr="00A863DD">
              <w:rPr>
                <w:iCs/>
                <w:spacing w:val="-3"/>
              </w:rPr>
              <w:t xml:space="preserve"> </w:t>
            </w:r>
            <w:r w:rsidR="0000066E" w:rsidRPr="00A863DD">
              <w:rPr>
                <w:iCs/>
                <w:spacing w:val="-3"/>
              </w:rPr>
              <w:t>del</w:t>
            </w:r>
            <w:r w:rsidR="006412CD" w:rsidRPr="00A863DD">
              <w:rPr>
                <w:iCs/>
                <w:spacing w:val="-3"/>
              </w:rPr>
              <w:t xml:space="preserve"> </w:t>
            </w:r>
            <w:r w:rsidR="0000066E" w:rsidRPr="00A863DD">
              <w:rPr>
                <w:iCs/>
                <w:spacing w:val="-3"/>
              </w:rPr>
              <w:t>acta</w:t>
            </w:r>
            <w:r w:rsidR="006412CD" w:rsidRPr="00A863DD">
              <w:rPr>
                <w:iCs/>
                <w:spacing w:val="-3"/>
              </w:rPr>
              <w:t xml:space="preserve"> </w:t>
            </w:r>
            <w:r w:rsidR="0000066E" w:rsidRPr="00A863DD">
              <w:rPr>
                <w:iCs/>
                <w:spacing w:val="-3"/>
              </w:rPr>
              <w:t>definitiva</w:t>
            </w:r>
            <w:r w:rsidR="006412CD" w:rsidRPr="00A863DD">
              <w:rPr>
                <w:iCs/>
                <w:spacing w:val="-3"/>
              </w:rPr>
              <w:t xml:space="preserve"> </w:t>
            </w:r>
            <w:r w:rsidR="0000066E" w:rsidRPr="00A863DD">
              <w:rPr>
                <w:iCs/>
                <w:spacing w:val="-3"/>
              </w:rPr>
              <w:t>o</w:t>
            </w:r>
            <w:r w:rsidR="006412CD" w:rsidRPr="00A863DD">
              <w:rPr>
                <w:iCs/>
                <w:spacing w:val="-3"/>
              </w:rPr>
              <w:t xml:space="preserve"> </w:t>
            </w:r>
            <w:r w:rsidR="0000066E" w:rsidRPr="00A863DD">
              <w:rPr>
                <w:iCs/>
                <w:spacing w:val="-3"/>
              </w:rPr>
              <w:t>provisional</w:t>
            </w:r>
            <w:r w:rsidR="006412CD" w:rsidRPr="00A863DD">
              <w:rPr>
                <w:iCs/>
                <w:spacing w:val="-3"/>
              </w:rPr>
              <w:t xml:space="preserve"> </w:t>
            </w:r>
            <w:r w:rsidR="0000066E" w:rsidRPr="00A863DD">
              <w:rPr>
                <w:iCs/>
                <w:spacing w:val="-3"/>
              </w:rPr>
              <w:t>de</w:t>
            </w:r>
            <w:r w:rsidR="006412CD" w:rsidRPr="00A863DD">
              <w:rPr>
                <w:iCs/>
                <w:spacing w:val="-3"/>
              </w:rPr>
              <w:t xml:space="preserve"> </w:t>
            </w:r>
            <w:r w:rsidR="0000066E" w:rsidRPr="00A863DD">
              <w:rPr>
                <w:iCs/>
                <w:spacing w:val="-3"/>
              </w:rPr>
              <w:t>ser</w:t>
            </w:r>
            <w:r w:rsidR="006412CD" w:rsidRPr="00A863DD">
              <w:rPr>
                <w:iCs/>
                <w:spacing w:val="-3"/>
              </w:rPr>
              <w:t xml:space="preserve"> </w:t>
            </w:r>
            <w:r w:rsidR="0000066E" w:rsidRPr="00A863DD">
              <w:rPr>
                <w:iCs/>
                <w:spacing w:val="-3"/>
              </w:rPr>
              <w:t>el</w:t>
            </w:r>
            <w:r w:rsidR="006412CD" w:rsidRPr="00A863DD">
              <w:rPr>
                <w:iCs/>
                <w:spacing w:val="-3"/>
              </w:rPr>
              <w:t xml:space="preserve"> </w:t>
            </w:r>
            <w:r w:rsidR="0000066E" w:rsidRPr="00A863DD">
              <w:rPr>
                <w:iCs/>
                <w:spacing w:val="-3"/>
              </w:rPr>
              <w:t>caso.</w:t>
            </w:r>
          </w:p>
          <w:p w14:paraId="33D2CFD9" w14:textId="77777777" w:rsidR="00C61BF0" w:rsidRDefault="00C61BF0" w:rsidP="005E7E08">
            <w:pPr>
              <w:jc w:val="both"/>
              <w:rPr>
                <w:iCs/>
                <w:spacing w:val="-3"/>
              </w:rPr>
            </w:pPr>
          </w:p>
          <w:p w14:paraId="6F48574C" w14:textId="4FD18471" w:rsidR="0000066E" w:rsidRPr="00A863DD" w:rsidRDefault="0000066E" w:rsidP="005E7E08">
            <w:pPr>
              <w:jc w:val="both"/>
              <w:rPr>
                <w:iCs/>
                <w:spacing w:val="-3"/>
              </w:rPr>
            </w:pPr>
            <w:r w:rsidRPr="00A863DD">
              <w:rPr>
                <w:iCs/>
                <w:spacing w:val="-3"/>
              </w:rPr>
              <w:t>La</w:t>
            </w:r>
            <w:r w:rsidR="006412CD" w:rsidRPr="00A863DD">
              <w:rPr>
                <w:iCs/>
                <w:spacing w:val="-3"/>
              </w:rPr>
              <w:t xml:space="preserve"> </w:t>
            </w:r>
            <w:r w:rsidRPr="00A863DD">
              <w:rPr>
                <w:iCs/>
                <w:spacing w:val="-3"/>
              </w:rPr>
              <w:t>sumatoria</w:t>
            </w:r>
            <w:r w:rsidR="006412CD" w:rsidRPr="00A863DD">
              <w:rPr>
                <w:iCs/>
                <w:spacing w:val="-3"/>
              </w:rPr>
              <w:t xml:space="preserve"> </w:t>
            </w:r>
            <w:r w:rsidRPr="00A863DD">
              <w:rPr>
                <w:iCs/>
                <w:spacing w:val="-3"/>
              </w:rPr>
              <w:t>del</w:t>
            </w:r>
            <w:r w:rsidR="006412CD" w:rsidRPr="00A863DD">
              <w:rPr>
                <w:iCs/>
                <w:spacing w:val="-3"/>
              </w:rPr>
              <w:t xml:space="preserve"> </w:t>
            </w:r>
            <w:r w:rsidRPr="00A863DD">
              <w:rPr>
                <w:iCs/>
                <w:spacing w:val="-3"/>
              </w:rPr>
              <w:t>valor</w:t>
            </w:r>
            <w:r w:rsidR="006412CD" w:rsidRPr="00A863DD">
              <w:rPr>
                <w:iCs/>
                <w:spacing w:val="-3"/>
              </w:rPr>
              <w:t xml:space="preserve"> </w:t>
            </w:r>
            <w:r w:rsidRPr="00A863DD">
              <w:rPr>
                <w:iCs/>
                <w:spacing w:val="-3"/>
              </w:rPr>
              <w:t>de</w:t>
            </w:r>
            <w:r w:rsidR="006412CD" w:rsidRPr="00A863DD">
              <w:rPr>
                <w:iCs/>
                <w:spacing w:val="-3"/>
              </w:rPr>
              <w:t xml:space="preserve"> </w:t>
            </w:r>
            <w:r w:rsidRPr="00A863DD">
              <w:rPr>
                <w:iCs/>
                <w:spacing w:val="-3"/>
              </w:rPr>
              <w:t>los</w:t>
            </w:r>
            <w:r w:rsidR="006412CD" w:rsidRPr="00A863DD">
              <w:rPr>
                <w:iCs/>
                <w:spacing w:val="-3"/>
              </w:rPr>
              <w:t xml:space="preserve"> </w:t>
            </w:r>
            <w:r w:rsidRPr="00A863DD">
              <w:rPr>
                <w:iCs/>
                <w:spacing w:val="-3"/>
              </w:rPr>
              <w:t>contratos</w:t>
            </w:r>
            <w:r w:rsidR="006412CD" w:rsidRPr="00A863DD">
              <w:rPr>
                <w:iCs/>
                <w:spacing w:val="-3"/>
              </w:rPr>
              <w:t xml:space="preserve"> </w:t>
            </w:r>
            <w:r w:rsidRPr="00A863DD">
              <w:rPr>
                <w:iCs/>
                <w:spacing w:val="-3"/>
              </w:rPr>
              <w:t>debe</w:t>
            </w:r>
            <w:r w:rsidR="006412CD" w:rsidRPr="00A863DD">
              <w:rPr>
                <w:iCs/>
                <w:spacing w:val="-3"/>
              </w:rPr>
              <w:t xml:space="preserve"> </w:t>
            </w:r>
            <w:r w:rsidRPr="00A863DD">
              <w:rPr>
                <w:iCs/>
                <w:spacing w:val="-3"/>
              </w:rPr>
              <w:t>ser</w:t>
            </w:r>
            <w:r w:rsidR="006412CD" w:rsidRPr="00A863DD">
              <w:rPr>
                <w:iCs/>
                <w:spacing w:val="-3"/>
              </w:rPr>
              <w:t xml:space="preserve"> </w:t>
            </w:r>
            <w:r w:rsidRPr="00A863DD">
              <w:rPr>
                <w:iCs/>
                <w:spacing w:val="-3"/>
              </w:rPr>
              <w:t>igual</w:t>
            </w:r>
            <w:r w:rsidR="006412CD" w:rsidRPr="00A863DD">
              <w:rPr>
                <w:iCs/>
                <w:spacing w:val="-3"/>
              </w:rPr>
              <w:t xml:space="preserve"> </w:t>
            </w:r>
            <w:r w:rsidRPr="00A863DD">
              <w:rPr>
                <w:iCs/>
                <w:spacing w:val="-3"/>
              </w:rPr>
              <w:t>o</w:t>
            </w:r>
            <w:r w:rsidR="006412CD" w:rsidRPr="00A863DD">
              <w:rPr>
                <w:iCs/>
                <w:spacing w:val="-3"/>
              </w:rPr>
              <w:t xml:space="preserve"> </w:t>
            </w:r>
            <w:r w:rsidRPr="00A863DD">
              <w:rPr>
                <w:iCs/>
                <w:spacing w:val="-3"/>
              </w:rPr>
              <w:t>superior</w:t>
            </w:r>
            <w:r w:rsidR="006412CD" w:rsidRPr="00A863DD">
              <w:rPr>
                <w:iCs/>
                <w:spacing w:val="-3"/>
              </w:rPr>
              <w:t xml:space="preserve"> </w:t>
            </w:r>
            <w:r w:rsidRPr="00A863DD">
              <w:rPr>
                <w:iCs/>
                <w:spacing w:val="-3"/>
              </w:rPr>
              <w:t>a</w:t>
            </w:r>
            <w:r w:rsidR="006412CD" w:rsidRPr="00A863DD">
              <w:rPr>
                <w:iCs/>
                <w:spacing w:val="-3"/>
              </w:rPr>
              <w:t xml:space="preserve"> </w:t>
            </w:r>
            <w:r w:rsidRPr="00A863DD">
              <w:rPr>
                <w:iCs/>
                <w:spacing w:val="-3"/>
              </w:rPr>
              <w:t>USD.</w:t>
            </w:r>
            <w:r w:rsidR="006412CD" w:rsidRPr="00A863DD">
              <w:rPr>
                <w:iCs/>
                <w:spacing w:val="-3"/>
              </w:rPr>
              <w:t xml:space="preserve"> </w:t>
            </w:r>
            <w:r w:rsidR="00BE56D0" w:rsidRPr="00A863DD">
              <w:rPr>
                <w:iCs/>
                <w:spacing w:val="-3"/>
              </w:rPr>
              <w:t>4</w:t>
            </w:r>
            <w:r w:rsidRPr="00A863DD">
              <w:rPr>
                <w:iCs/>
                <w:spacing w:val="-3"/>
              </w:rPr>
              <w:t>’</w:t>
            </w:r>
            <w:r w:rsidR="00BE56D0" w:rsidRPr="00A863DD">
              <w:rPr>
                <w:iCs/>
                <w:spacing w:val="-3"/>
              </w:rPr>
              <w:t>5</w:t>
            </w:r>
            <w:r w:rsidRPr="00A863DD">
              <w:rPr>
                <w:iCs/>
                <w:spacing w:val="-3"/>
              </w:rPr>
              <w:t>00.000,00</w:t>
            </w:r>
            <w:r w:rsidR="006412CD" w:rsidRPr="00A863DD">
              <w:rPr>
                <w:iCs/>
                <w:spacing w:val="-3"/>
              </w:rPr>
              <w:t xml:space="preserve"> </w:t>
            </w:r>
            <w:r w:rsidRPr="00A863DD">
              <w:rPr>
                <w:iCs/>
                <w:spacing w:val="-3"/>
              </w:rPr>
              <w:t>(</w:t>
            </w:r>
            <w:r w:rsidR="00BE56D0" w:rsidRPr="00A863DD">
              <w:rPr>
                <w:iCs/>
                <w:spacing w:val="-3"/>
              </w:rPr>
              <w:t>cuatro</w:t>
            </w:r>
            <w:r w:rsidR="006412CD" w:rsidRPr="00A863DD">
              <w:rPr>
                <w:iCs/>
                <w:spacing w:val="-3"/>
              </w:rPr>
              <w:t xml:space="preserve"> </w:t>
            </w:r>
            <w:r w:rsidRPr="00A863DD">
              <w:rPr>
                <w:iCs/>
                <w:spacing w:val="-3"/>
              </w:rPr>
              <w:t>millones</w:t>
            </w:r>
            <w:r w:rsidR="006412CD" w:rsidRPr="00A863DD">
              <w:rPr>
                <w:iCs/>
                <w:spacing w:val="-3"/>
              </w:rPr>
              <w:t xml:space="preserve"> </w:t>
            </w:r>
            <w:r w:rsidR="00BE56D0" w:rsidRPr="00A863DD">
              <w:rPr>
                <w:iCs/>
                <w:spacing w:val="-3"/>
              </w:rPr>
              <w:t xml:space="preserve">quinientos mil </w:t>
            </w:r>
            <w:r w:rsidRPr="00A863DD">
              <w:rPr>
                <w:iCs/>
                <w:spacing w:val="-3"/>
              </w:rPr>
              <w:t>00/100</w:t>
            </w:r>
            <w:r w:rsidR="006412CD" w:rsidRPr="00A863DD">
              <w:rPr>
                <w:iCs/>
                <w:spacing w:val="-3"/>
              </w:rPr>
              <w:t xml:space="preserve"> </w:t>
            </w:r>
            <w:r w:rsidRPr="00A863DD">
              <w:rPr>
                <w:iCs/>
                <w:spacing w:val="-3"/>
              </w:rPr>
              <w:t>dólares</w:t>
            </w:r>
            <w:r w:rsidR="006412CD" w:rsidRPr="00A863DD">
              <w:rPr>
                <w:iCs/>
                <w:spacing w:val="-3"/>
              </w:rPr>
              <w:t xml:space="preserve"> </w:t>
            </w:r>
            <w:r w:rsidRPr="00A863DD">
              <w:rPr>
                <w:iCs/>
                <w:spacing w:val="-3"/>
              </w:rPr>
              <w:t>de</w:t>
            </w:r>
            <w:r w:rsidR="006412CD" w:rsidRPr="00A863DD">
              <w:rPr>
                <w:iCs/>
                <w:spacing w:val="-3"/>
              </w:rPr>
              <w:t xml:space="preserve"> </w:t>
            </w:r>
            <w:r w:rsidRPr="00A863DD">
              <w:rPr>
                <w:iCs/>
                <w:spacing w:val="-3"/>
              </w:rPr>
              <w:t>los</w:t>
            </w:r>
            <w:r w:rsidR="006412CD" w:rsidRPr="00A863DD">
              <w:rPr>
                <w:iCs/>
                <w:spacing w:val="-3"/>
              </w:rPr>
              <w:t xml:space="preserve"> </w:t>
            </w:r>
            <w:r w:rsidRPr="00A863DD">
              <w:rPr>
                <w:iCs/>
                <w:spacing w:val="-3"/>
              </w:rPr>
              <w:t>Estados</w:t>
            </w:r>
            <w:r w:rsidR="006412CD" w:rsidRPr="00A863DD">
              <w:rPr>
                <w:iCs/>
                <w:spacing w:val="-3"/>
              </w:rPr>
              <w:t xml:space="preserve"> </w:t>
            </w:r>
            <w:r w:rsidRPr="00A863DD">
              <w:rPr>
                <w:iCs/>
                <w:spacing w:val="-3"/>
              </w:rPr>
              <w:t>Unidos</w:t>
            </w:r>
            <w:r w:rsidR="006412CD" w:rsidRPr="00A863DD">
              <w:rPr>
                <w:iCs/>
                <w:spacing w:val="-3"/>
              </w:rPr>
              <w:t xml:space="preserve"> </w:t>
            </w:r>
            <w:r w:rsidRPr="00A863DD">
              <w:rPr>
                <w:iCs/>
                <w:spacing w:val="-3"/>
              </w:rPr>
              <w:t>de</w:t>
            </w:r>
            <w:r w:rsidR="006412CD" w:rsidRPr="00A863DD">
              <w:rPr>
                <w:iCs/>
                <w:spacing w:val="-3"/>
              </w:rPr>
              <w:t xml:space="preserve"> </w:t>
            </w:r>
            <w:r w:rsidRPr="00A863DD">
              <w:rPr>
                <w:iCs/>
                <w:spacing w:val="-3"/>
              </w:rPr>
              <w:t>América.</w:t>
            </w:r>
          </w:p>
          <w:p w14:paraId="771698D0" w14:textId="605999D9" w:rsidR="0000066E" w:rsidRPr="00A863DD" w:rsidRDefault="0000066E" w:rsidP="005E7E08">
            <w:pPr>
              <w:jc w:val="both"/>
              <w:rPr>
                <w:iCs/>
                <w:spacing w:val="-3"/>
              </w:rPr>
            </w:pPr>
          </w:p>
          <w:p w14:paraId="24690ED1" w14:textId="07332114" w:rsidR="00D41C83" w:rsidRPr="00A863DD" w:rsidRDefault="0000066E" w:rsidP="005E7E08">
            <w:pPr>
              <w:jc w:val="both"/>
              <w:rPr>
                <w:iCs/>
                <w:spacing w:val="-3"/>
              </w:rPr>
            </w:pPr>
            <w:r w:rsidRPr="00A863DD">
              <w:rPr>
                <w:iCs/>
                <w:spacing w:val="-3"/>
              </w:rPr>
              <w:t>No</w:t>
            </w:r>
            <w:r w:rsidR="006412CD" w:rsidRPr="00A863DD">
              <w:rPr>
                <w:iCs/>
                <w:spacing w:val="-3"/>
              </w:rPr>
              <w:t xml:space="preserve"> </w:t>
            </w:r>
            <w:r w:rsidRPr="00A863DD">
              <w:rPr>
                <w:iCs/>
                <w:spacing w:val="-3"/>
              </w:rPr>
              <w:t>se</w:t>
            </w:r>
            <w:r w:rsidR="006412CD" w:rsidRPr="00A863DD">
              <w:rPr>
                <w:iCs/>
                <w:spacing w:val="-3"/>
              </w:rPr>
              <w:t xml:space="preserve"> </w:t>
            </w:r>
            <w:r w:rsidRPr="00A863DD">
              <w:rPr>
                <w:iCs/>
                <w:spacing w:val="-3"/>
              </w:rPr>
              <w:t>aceptarán</w:t>
            </w:r>
            <w:r w:rsidR="006412CD" w:rsidRPr="00A863DD">
              <w:rPr>
                <w:iCs/>
                <w:spacing w:val="-3"/>
              </w:rPr>
              <w:t xml:space="preserve"> </w:t>
            </w:r>
            <w:r w:rsidRPr="00A863DD">
              <w:rPr>
                <w:iCs/>
                <w:spacing w:val="-3"/>
              </w:rPr>
              <w:t>proyectos</w:t>
            </w:r>
            <w:r w:rsidR="006412CD" w:rsidRPr="00A863DD">
              <w:rPr>
                <w:iCs/>
                <w:spacing w:val="-3"/>
              </w:rPr>
              <w:t xml:space="preserve"> </w:t>
            </w:r>
            <w:r w:rsidR="005E4EBE" w:rsidRPr="00A863DD">
              <w:rPr>
                <w:iCs/>
                <w:spacing w:val="-3"/>
              </w:rPr>
              <w:t>menores</w:t>
            </w:r>
            <w:r w:rsidR="006412CD" w:rsidRPr="00A863DD">
              <w:rPr>
                <w:iCs/>
                <w:spacing w:val="-3"/>
              </w:rPr>
              <w:t xml:space="preserve"> </w:t>
            </w:r>
            <w:r w:rsidR="005E4EBE" w:rsidRPr="00A863DD">
              <w:rPr>
                <w:iCs/>
                <w:spacing w:val="-3"/>
              </w:rPr>
              <w:t>a</w:t>
            </w:r>
            <w:r w:rsidR="006412CD" w:rsidRPr="00A863DD">
              <w:rPr>
                <w:iCs/>
                <w:spacing w:val="-3"/>
              </w:rPr>
              <w:t xml:space="preserve"> </w:t>
            </w:r>
            <w:r w:rsidR="00855804">
              <w:rPr>
                <w:iCs/>
                <w:spacing w:val="-3"/>
              </w:rPr>
              <w:t>7</w:t>
            </w:r>
            <w:r w:rsidRPr="00A863DD">
              <w:rPr>
                <w:iCs/>
                <w:spacing w:val="-3"/>
              </w:rPr>
              <w:t>00.000,00</w:t>
            </w:r>
            <w:r w:rsidR="006412CD" w:rsidRPr="00A863DD">
              <w:rPr>
                <w:iCs/>
                <w:spacing w:val="-3"/>
              </w:rPr>
              <w:t xml:space="preserve"> </w:t>
            </w:r>
            <w:r w:rsidRPr="00A863DD">
              <w:rPr>
                <w:iCs/>
                <w:spacing w:val="-3"/>
              </w:rPr>
              <w:t>(</w:t>
            </w:r>
            <w:r w:rsidR="00855804">
              <w:rPr>
                <w:iCs/>
                <w:spacing w:val="-3"/>
              </w:rPr>
              <w:t>sete</w:t>
            </w:r>
            <w:r w:rsidR="00BE56D0" w:rsidRPr="00A863DD">
              <w:rPr>
                <w:iCs/>
                <w:spacing w:val="-3"/>
              </w:rPr>
              <w:t>cientos mil</w:t>
            </w:r>
            <w:r w:rsidR="006412CD" w:rsidRPr="00A863DD">
              <w:rPr>
                <w:iCs/>
                <w:spacing w:val="-3"/>
              </w:rPr>
              <w:t xml:space="preserve"> </w:t>
            </w:r>
            <w:r w:rsidRPr="00A863DD">
              <w:rPr>
                <w:iCs/>
                <w:spacing w:val="-3"/>
              </w:rPr>
              <w:t>de</w:t>
            </w:r>
            <w:r w:rsidR="006412CD" w:rsidRPr="00A863DD">
              <w:rPr>
                <w:iCs/>
                <w:spacing w:val="-3"/>
              </w:rPr>
              <w:t xml:space="preserve"> </w:t>
            </w:r>
            <w:r w:rsidRPr="00A863DD">
              <w:rPr>
                <w:iCs/>
                <w:spacing w:val="-3"/>
              </w:rPr>
              <w:t>dólares</w:t>
            </w:r>
            <w:r w:rsidR="006412CD" w:rsidRPr="00A863DD">
              <w:rPr>
                <w:iCs/>
                <w:spacing w:val="-3"/>
              </w:rPr>
              <w:t xml:space="preserve"> </w:t>
            </w:r>
            <w:r w:rsidRPr="00A863DD">
              <w:rPr>
                <w:iCs/>
                <w:spacing w:val="-3"/>
              </w:rPr>
              <w:t>de</w:t>
            </w:r>
            <w:r w:rsidR="006412CD" w:rsidRPr="00A863DD">
              <w:rPr>
                <w:iCs/>
                <w:spacing w:val="-3"/>
              </w:rPr>
              <w:t xml:space="preserve"> </w:t>
            </w:r>
            <w:r w:rsidRPr="00A863DD">
              <w:rPr>
                <w:iCs/>
                <w:spacing w:val="-3"/>
              </w:rPr>
              <w:t>los</w:t>
            </w:r>
            <w:r w:rsidR="006412CD" w:rsidRPr="00A863DD">
              <w:rPr>
                <w:iCs/>
                <w:spacing w:val="-3"/>
              </w:rPr>
              <w:t xml:space="preserve"> </w:t>
            </w:r>
            <w:r w:rsidRPr="00A863DD">
              <w:rPr>
                <w:iCs/>
                <w:spacing w:val="-3"/>
              </w:rPr>
              <w:t>Estados</w:t>
            </w:r>
            <w:r w:rsidR="006412CD" w:rsidRPr="00A863DD">
              <w:rPr>
                <w:iCs/>
                <w:spacing w:val="-3"/>
              </w:rPr>
              <w:t xml:space="preserve"> </w:t>
            </w:r>
            <w:r w:rsidRPr="00A863DD">
              <w:rPr>
                <w:iCs/>
                <w:spacing w:val="-3"/>
              </w:rPr>
              <w:t>Unidos</w:t>
            </w:r>
            <w:r w:rsidR="006412CD" w:rsidRPr="00A863DD">
              <w:rPr>
                <w:iCs/>
                <w:spacing w:val="-3"/>
              </w:rPr>
              <w:t xml:space="preserve"> </w:t>
            </w:r>
            <w:r w:rsidRPr="00A863DD">
              <w:rPr>
                <w:iCs/>
                <w:spacing w:val="-3"/>
              </w:rPr>
              <w:t>de</w:t>
            </w:r>
            <w:r w:rsidR="006412CD" w:rsidRPr="00A863DD">
              <w:rPr>
                <w:iCs/>
                <w:spacing w:val="-3"/>
              </w:rPr>
              <w:t xml:space="preserve"> </w:t>
            </w:r>
            <w:r w:rsidRPr="00A863DD">
              <w:rPr>
                <w:iCs/>
                <w:spacing w:val="-3"/>
              </w:rPr>
              <w:t>América)</w:t>
            </w:r>
            <w:bookmarkEnd w:id="170"/>
          </w:p>
          <w:p w14:paraId="0A933F74" w14:textId="2EE30C1B" w:rsidR="005F5092" w:rsidRPr="00A863DD" w:rsidRDefault="005F5092" w:rsidP="00872A86">
            <w:pPr>
              <w:jc w:val="both"/>
              <w:rPr>
                <w:iCs/>
                <w:spacing w:val="-3"/>
              </w:rPr>
            </w:pPr>
          </w:p>
        </w:tc>
      </w:tr>
      <w:tr w:rsidR="005E7E08" w:rsidRPr="00A863DD" w14:paraId="489A78C0" w14:textId="77777777" w:rsidTr="00AC4C6D">
        <w:tc>
          <w:tcPr>
            <w:tcW w:w="1696" w:type="dxa"/>
            <w:tcBorders>
              <w:top w:val="single" w:sz="4" w:space="0" w:color="auto"/>
              <w:bottom w:val="single" w:sz="4" w:space="0" w:color="auto"/>
            </w:tcBorders>
          </w:tcPr>
          <w:p w14:paraId="70E51058" w14:textId="2985F421" w:rsidR="005E7E08" w:rsidRPr="00A863DD" w:rsidRDefault="005E7E08" w:rsidP="005E7E08">
            <w:pPr>
              <w:jc w:val="both"/>
              <w:rPr>
                <w:b/>
              </w:rPr>
            </w:pPr>
            <w:r w:rsidRPr="00A863DD">
              <w:rPr>
                <w:b/>
              </w:rPr>
              <w:t>IAO</w:t>
            </w:r>
            <w:r w:rsidR="006412CD" w:rsidRPr="00A863DD">
              <w:rPr>
                <w:b/>
              </w:rPr>
              <w:t xml:space="preserve"> </w:t>
            </w:r>
            <w:r w:rsidRPr="00A863DD">
              <w:rPr>
                <w:b/>
              </w:rPr>
              <w:t>5.5</w:t>
            </w:r>
            <w:r w:rsidR="006412CD" w:rsidRPr="00A863DD">
              <w:rPr>
                <w:b/>
              </w:rPr>
              <w:t xml:space="preserve"> </w:t>
            </w:r>
            <w:r w:rsidRPr="00A863DD">
              <w:rPr>
                <w:b/>
              </w:rPr>
              <w:t>(c)</w:t>
            </w:r>
            <w:r w:rsidR="006412CD" w:rsidRPr="00A863DD">
              <w:rPr>
                <w:b/>
              </w:rPr>
              <w:t xml:space="preserve"> </w:t>
            </w:r>
          </w:p>
        </w:tc>
        <w:tc>
          <w:tcPr>
            <w:tcW w:w="7654" w:type="dxa"/>
            <w:gridSpan w:val="4"/>
          </w:tcPr>
          <w:p w14:paraId="0EEA4AC2" w14:textId="22041A88" w:rsidR="00086B50" w:rsidRPr="00A863DD" w:rsidRDefault="00086B50" w:rsidP="00694833">
            <w:pPr>
              <w:jc w:val="both"/>
              <w:rPr>
                <w:iCs/>
              </w:rPr>
            </w:pPr>
          </w:p>
          <w:p w14:paraId="037F8BBB" w14:textId="77777777" w:rsidR="00086B50" w:rsidRPr="00A863DD" w:rsidRDefault="00086B50" w:rsidP="00694833">
            <w:pPr>
              <w:jc w:val="both"/>
            </w:pPr>
            <w:r w:rsidRPr="00A863DD">
              <w:t>El equipo esencial que deberá tener disponible el Oferente seleccionado para ejecutar el Contrato es:</w:t>
            </w:r>
          </w:p>
          <w:tbl>
            <w:tblPr>
              <w:tblpPr w:leftFromText="141" w:rightFromText="141" w:vertAnchor="text" w:horzAnchor="margin" w:tblpY="10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gridCol w:w="1315"/>
            </w:tblGrid>
            <w:tr w:rsidR="00816D07" w:rsidRPr="00A863DD" w14:paraId="141CD18E" w14:textId="77777777" w:rsidTr="004A22C7">
              <w:trPr>
                <w:trHeight w:val="156"/>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697C7CF" w14:textId="77777777" w:rsidR="00816D07" w:rsidRPr="00A863DD" w:rsidRDefault="00816D07" w:rsidP="00816D07">
                  <w:pPr>
                    <w:snapToGrid w:val="0"/>
                    <w:ind w:right="96"/>
                    <w:jc w:val="center"/>
                    <w:rPr>
                      <w:b/>
                      <w:bCs/>
                      <w:sz w:val="22"/>
                    </w:rPr>
                  </w:pPr>
                  <w:r w:rsidRPr="00A863DD">
                    <w:rPr>
                      <w:b/>
                      <w:bCs/>
                      <w:sz w:val="22"/>
                    </w:rPr>
                    <w:t>DESCRIPCIÓN DEL EQUIPO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D93D98" w14:textId="489FEB25" w:rsidR="00816D07" w:rsidRPr="00A863DD" w:rsidRDefault="00816D07" w:rsidP="00816D07">
                  <w:pPr>
                    <w:snapToGrid w:val="0"/>
                    <w:ind w:right="96"/>
                    <w:jc w:val="center"/>
                    <w:rPr>
                      <w:b/>
                      <w:bCs/>
                      <w:sz w:val="22"/>
                    </w:rPr>
                  </w:pPr>
                  <w:r w:rsidRPr="00A863DD">
                    <w:rPr>
                      <w:b/>
                      <w:bCs/>
                      <w:sz w:val="22"/>
                    </w:rPr>
                    <w:t xml:space="preserve">NÚMERO </w:t>
                  </w:r>
                </w:p>
              </w:tc>
            </w:tr>
            <w:tr w:rsidR="00816D07" w:rsidRPr="00A863DD" w14:paraId="40C53A2C" w14:textId="77777777" w:rsidTr="004A22C7">
              <w:trPr>
                <w:trHeight w:val="156"/>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9FE631" w14:textId="77777777" w:rsidR="00816D07" w:rsidRPr="00A863DD" w:rsidRDefault="00816D07" w:rsidP="00816D07">
                  <w:pPr>
                    <w:snapToGrid w:val="0"/>
                    <w:ind w:right="96"/>
                    <w:rPr>
                      <w:bCs/>
                      <w:sz w:val="22"/>
                    </w:rPr>
                  </w:pPr>
                  <w:r w:rsidRPr="00A863DD">
                    <w:rPr>
                      <w:bCs/>
                      <w:sz w:val="22"/>
                    </w:rPr>
                    <w:t xml:space="preserve">Retroexcavadora con potencia mínima de 92 HP.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4EA2B9" w14:textId="77777777" w:rsidR="00816D07" w:rsidRPr="00A863DD" w:rsidRDefault="00816D07" w:rsidP="00816D07">
                  <w:pPr>
                    <w:snapToGrid w:val="0"/>
                    <w:ind w:right="96"/>
                    <w:jc w:val="center"/>
                    <w:rPr>
                      <w:bCs/>
                      <w:sz w:val="22"/>
                    </w:rPr>
                  </w:pPr>
                  <w:r w:rsidRPr="00A863DD">
                    <w:rPr>
                      <w:bCs/>
                      <w:sz w:val="22"/>
                    </w:rPr>
                    <w:t>3</w:t>
                  </w:r>
                </w:p>
              </w:tc>
            </w:tr>
            <w:tr w:rsidR="00816D07" w:rsidRPr="00A863DD" w14:paraId="0A6CCF5F" w14:textId="77777777" w:rsidTr="004A22C7">
              <w:trPr>
                <w:trHeight w:val="156"/>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556ED8" w14:textId="77777777" w:rsidR="00816D07" w:rsidRPr="00A863DD" w:rsidRDefault="00816D07" w:rsidP="00816D07">
                  <w:pPr>
                    <w:snapToGrid w:val="0"/>
                    <w:ind w:right="96"/>
                    <w:rPr>
                      <w:bCs/>
                      <w:sz w:val="22"/>
                    </w:rPr>
                  </w:pPr>
                  <w:r w:rsidRPr="00A863DD">
                    <w:rPr>
                      <w:bCs/>
                      <w:sz w:val="22"/>
                    </w:rPr>
                    <w:t>Excavadora con potencia mínima de 145 HP.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A3701" w14:textId="77777777" w:rsidR="00816D07" w:rsidRPr="00A863DD" w:rsidRDefault="00816D07" w:rsidP="00816D07">
                  <w:pPr>
                    <w:snapToGrid w:val="0"/>
                    <w:ind w:right="96"/>
                    <w:jc w:val="center"/>
                    <w:rPr>
                      <w:bCs/>
                      <w:sz w:val="22"/>
                    </w:rPr>
                  </w:pPr>
                  <w:r w:rsidRPr="00A863DD">
                    <w:rPr>
                      <w:bCs/>
                      <w:sz w:val="22"/>
                    </w:rPr>
                    <w:t>1</w:t>
                  </w:r>
                </w:p>
              </w:tc>
            </w:tr>
            <w:tr w:rsidR="00816D07" w:rsidRPr="00A863DD" w14:paraId="21077D00" w14:textId="77777777" w:rsidTr="004A22C7">
              <w:trPr>
                <w:trHeight w:val="156"/>
              </w:trPr>
              <w:tc>
                <w:tcPr>
                  <w:tcW w:w="0" w:type="auto"/>
                  <w:tcBorders>
                    <w:top w:val="single" w:sz="4" w:space="0" w:color="auto"/>
                    <w:left w:val="single" w:sz="4" w:space="0" w:color="auto"/>
                    <w:bottom w:val="single" w:sz="4" w:space="0" w:color="auto"/>
                    <w:right w:val="single" w:sz="4" w:space="0" w:color="auto"/>
                  </w:tcBorders>
                  <w:shd w:val="clear" w:color="auto" w:fill="auto"/>
                </w:tcPr>
                <w:p w14:paraId="0B5C3739" w14:textId="4BAEAD17" w:rsidR="00816D07" w:rsidRPr="00A863DD" w:rsidRDefault="00816D07" w:rsidP="00816D07">
                  <w:pPr>
                    <w:snapToGrid w:val="0"/>
                    <w:ind w:right="96"/>
                    <w:rPr>
                      <w:sz w:val="22"/>
                    </w:rPr>
                  </w:pPr>
                  <w:r w:rsidRPr="00A863DD">
                    <w:rPr>
                      <w:sz w:val="22"/>
                    </w:rPr>
                    <w:t>Volquetas de mínimo 2</w:t>
                  </w:r>
                  <w:r w:rsidR="000E056A" w:rsidRPr="00A863DD">
                    <w:rPr>
                      <w:sz w:val="22"/>
                    </w:rPr>
                    <w:t>0</w:t>
                  </w:r>
                  <w:r w:rsidRPr="00A863DD">
                    <w:rPr>
                      <w:sz w:val="22"/>
                    </w:rPr>
                    <w:t xml:space="preserve"> </w:t>
                  </w:r>
                  <w:r w:rsidR="00855804">
                    <w:rPr>
                      <w:sz w:val="22"/>
                    </w:rPr>
                    <w:t>Tn</w:t>
                  </w:r>
                  <w:r w:rsidRPr="00A863DD">
                    <w:rPr>
                      <w:bCs/>
                      <w:sz w:val="22"/>
                    </w:rPr>
                    <w:t xml:space="preserve"> de capacidad.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F32A9" w14:textId="77777777" w:rsidR="00816D07" w:rsidRPr="00A863DD" w:rsidRDefault="00816D07" w:rsidP="00816D07">
                  <w:pPr>
                    <w:snapToGrid w:val="0"/>
                    <w:ind w:right="96"/>
                    <w:jc w:val="center"/>
                    <w:rPr>
                      <w:sz w:val="22"/>
                    </w:rPr>
                  </w:pPr>
                  <w:r w:rsidRPr="00A863DD">
                    <w:rPr>
                      <w:sz w:val="22"/>
                    </w:rPr>
                    <w:t>4</w:t>
                  </w:r>
                </w:p>
              </w:tc>
            </w:tr>
            <w:tr w:rsidR="00816D07" w:rsidRPr="00A863DD" w14:paraId="5A711FDB" w14:textId="77777777" w:rsidTr="004A22C7">
              <w:trPr>
                <w:trHeight w:val="156"/>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53295D" w14:textId="52F867A5" w:rsidR="00816D07" w:rsidRPr="00A863DD" w:rsidRDefault="00816D07" w:rsidP="00816D07">
                  <w:pPr>
                    <w:snapToGrid w:val="0"/>
                    <w:ind w:right="96"/>
                    <w:rPr>
                      <w:sz w:val="22"/>
                    </w:rPr>
                  </w:pPr>
                  <w:r w:rsidRPr="00A863DD">
                    <w:rPr>
                      <w:sz w:val="22"/>
                    </w:rPr>
                    <w:t>Rodillo vibrador de tambor pata de cabra de 2.00 m de ancho, de 10 Ton, de mínimo 234 KN</w:t>
                  </w:r>
                  <w:r w:rsidR="00855804">
                    <w:rPr>
                      <w:sz w:val="22"/>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66AFC0" w14:textId="77777777" w:rsidR="00816D07" w:rsidRPr="00A863DD" w:rsidRDefault="00816D07" w:rsidP="00816D07">
                  <w:pPr>
                    <w:snapToGrid w:val="0"/>
                    <w:ind w:right="96"/>
                    <w:jc w:val="center"/>
                    <w:rPr>
                      <w:sz w:val="22"/>
                    </w:rPr>
                  </w:pPr>
                  <w:r w:rsidRPr="00A863DD">
                    <w:rPr>
                      <w:sz w:val="22"/>
                    </w:rPr>
                    <w:t>1</w:t>
                  </w:r>
                </w:p>
              </w:tc>
            </w:tr>
            <w:tr w:rsidR="00816D07" w:rsidRPr="00A863DD" w14:paraId="17D7DDDC" w14:textId="77777777" w:rsidTr="004A22C7">
              <w:trPr>
                <w:trHeight w:val="156"/>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DFFCDC" w14:textId="77777777" w:rsidR="00816D07" w:rsidRPr="00A863DD" w:rsidRDefault="00816D07" w:rsidP="00816D07">
                  <w:pPr>
                    <w:snapToGrid w:val="0"/>
                    <w:ind w:right="96"/>
                    <w:rPr>
                      <w:sz w:val="22"/>
                    </w:rPr>
                  </w:pPr>
                  <w:r w:rsidRPr="00A863DD">
                    <w:rPr>
                      <w:sz w:val="22"/>
                    </w:rPr>
                    <w:t>Equipo topográfico compuesto de estación total, nivel y antena GPS de precisión.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F457C4" w14:textId="77777777" w:rsidR="00816D07" w:rsidRPr="00A863DD" w:rsidRDefault="00816D07" w:rsidP="00816D07">
                  <w:pPr>
                    <w:snapToGrid w:val="0"/>
                    <w:ind w:right="96"/>
                    <w:jc w:val="center"/>
                    <w:rPr>
                      <w:sz w:val="22"/>
                    </w:rPr>
                  </w:pPr>
                  <w:r w:rsidRPr="00A863DD">
                    <w:rPr>
                      <w:sz w:val="22"/>
                    </w:rPr>
                    <w:t>1</w:t>
                  </w:r>
                </w:p>
              </w:tc>
            </w:tr>
          </w:tbl>
          <w:p w14:paraId="4F670AE0" w14:textId="77777777" w:rsidR="00816D07" w:rsidRPr="00A863DD" w:rsidRDefault="00816D07" w:rsidP="00816D07">
            <w:pPr>
              <w:jc w:val="both"/>
              <w:rPr>
                <w:spacing w:val="-3"/>
              </w:rPr>
            </w:pPr>
          </w:p>
          <w:p w14:paraId="5651875E" w14:textId="77777777" w:rsidR="00816D07" w:rsidRPr="00A863DD" w:rsidRDefault="00816D07" w:rsidP="00816D07">
            <w:pPr>
              <w:jc w:val="both"/>
              <w:rPr>
                <w:spacing w:val="-3"/>
              </w:rPr>
            </w:pPr>
            <w:r w:rsidRPr="00A863DD">
              <w:rPr>
                <w:spacing w:val="-3"/>
              </w:rPr>
              <w:lastRenderedPageBreak/>
              <w:t>Los oferentes para acreditar la propiedad o disponibilidad del equipo mínimo deberán presentar lo siguiente:</w:t>
            </w:r>
          </w:p>
          <w:p w14:paraId="10C2F4B2" w14:textId="77777777" w:rsidR="00816D07" w:rsidRPr="00A863DD" w:rsidRDefault="00816D07" w:rsidP="00816D07">
            <w:pPr>
              <w:jc w:val="both"/>
              <w:rPr>
                <w:spacing w:val="-3"/>
              </w:rPr>
            </w:pPr>
          </w:p>
          <w:p w14:paraId="22321873" w14:textId="77777777" w:rsidR="00816D07" w:rsidRPr="00A863DD" w:rsidRDefault="00816D07" w:rsidP="00816D07">
            <w:pPr>
              <w:jc w:val="both"/>
            </w:pPr>
            <w:r w:rsidRPr="00A863DD">
              <w:rPr>
                <w:spacing w:val="-3"/>
              </w:rPr>
              <w:t xml:space="preserve">En caso de que el equipo sea de propiedad del oferente, presentará tanto para el equipo caminero y maquinaria pesada como para los vehículos, la matrícula vigente otorgada por el MTOP </w:t>
            </w:r>
            <w:r w:rsidRPr="00A863DD">
              <w:t>o ANT según corresponda o por el organismo pertinente si dichos equipos se encontrasen fuera del país. Para el caso de otros equipos que no requieran matrícula deberá presentar la factura de compra a nombre del oferente.</w:t>
            </w:r>
          </w:p>
          <w:p w14:paraId="76E0A7B3" w14:textId="77777777" w:rsidR="00816D07" w:rsidRPr="00A863DD" w:rsidRDefault="00816D07" w:rsidP="00816D07">
            <w:pPr>
              <w:jc w:val="both"/>
            </w:pPr>
          </w:p>
          <w:p w14:paraId="238E7983" w14:textId="7F3641F2" w:rsidR="00816D07" w:rsidRPr="00A863DD" w:rsidRDefault="00816D07" w:rsidP="00816D07">
            <w:pPr>
              <w:jc w:val="both"/>
            </w:pPr>
            <w:r w:rsidRPr="00A863DD">
              <w:t>En caso de que el equipo se proponga bajo compromiso de compra venta, el oferente deberá presentar tanto para el equipo caminero y maquinaria pesada, vehículos nuevos y demás equipos, la carta compromiso de compra venta debidamente suscrita por el representante legal o propietario, copia de la cédula del representante legal o propietario según corresponda. Para el caso de equipo caminero y maquinaria pesada, vehículos y demás equipos usados deberá presentar la carta compromiso de compraventa, la matricula vigente y/o la factura según corresponda.</w:t>
            </w:r>
          </w:p>
          <w:p w14:paraId="7472709C" w14:textId="77777777" w:rsidR="009025B4" w:rsidRPr="00A863DD" w:rsidRDefault="009025B4" w:rsidP="00816D07">
            <w:pPr>
              <w:jc w:val="both"/>
            </w:pPr>
          </w:p>
          <w:p w14:paraId="2BD85741" w14:textId="77777777" w:rsidR="00816D07" w:rsidRPr="00A863DD" w:rsidRDefault="00816D07" w:rsidP="00816D07">
            <w:pPr>
              <w:jc w:val="both"/>
            </w:pPr>
            <w:r w:rsidRPr="00A863DD">
              <w:t>En caso de que el equipo se proponga bajo compromiso de arrendamiento, el oferente deberá presentar tanto para el equipo caminero y maquinaria pesada como para los vehículos y demás equipos, la carta compromiso de arrendamiento debidamente suscrita por el representante legal o propietario, copia de la cédula del representante legal o propietario y la matrícula vigente otorgada por el MTOP o ANT según corresponda o por el organismo pertinente si dichos equipos se encontrasen fuera del país. Para el caso de otros equipos que no requieran matrícula deberá presentar la factura de compra a nombre del arrendador.</w:t>
            </w:r>
          </w:p>
          <w:p w14:paraId="25982917" w14:textId="77777777" w:rsidR="00816D07" w:rsidRPr="00A863DD" w:rsidRDefault="00816D07" w:rsidP="00816D07">
            <w:pPr>
              <w:jc w:val="both"/>
            </w:pPr>
          </w:p>
          <w:p w14:paraId="596D0DFA" w14:textId="77777777" w:rsidR="00816D07" w:rsidRPr="00A863DD" w:rsidRDefault="00816D07" w:rsidP="00816D07">
            <w:pPr>
              <w:jc w:val="both"/>
            </w:pPr>
            <w:r w:rsidRPr="00A863DD">
              <w:t xml:space="preserve">Los compromisos de arrendamiento deberán establecer en forma explícita la disponibilidad del equipo durante la ejecución de la totalidad de la obra cuando éste sea requerido. </w:t>
            </w:r>
          </w:p>
          <w:p w14:paraId="47BE199E" w14:textId="77777777" w:rsidR="00816D07" w:rsidRPr="00A863DD" w:rsidRDefault="00816D07" w:rsidP="00816D07">
            <w:pPr>
              <w:jc w:val="both"/>
              <w:rPr>
                <w:spacing w:val="-3"/>
              </w:rPr>
            </w:pPr>
          </w:p>
          <w:p w14:paraId="32FB66D9" w14:textId="22B63C1A" w:rsidR="00F64922" w:rsidRPr="00A863DD" w:rsidRDefault="00816D07" w:rsidP="00816D07">
            <w:pPr>
              <w:jc w:val="both"/>
            </w:pPr>
            <w:r w:rsidRPr="00A863DD">
              <w:t xml:space="preserve">A la lista del equipo mínimo, el contratista en el momento de realizar la obra debe incluir los equipos y herramientas menores </w:t>
            </w:r>
            <w:r w:rsidR="00EA057A" w:rsidRPr="00A863DD">
              <w:t xml:space="preserve">conforme las Especificaciones Técnicas, </w:t>
            </w:r>
            <w:r w:rsidRPr="00A863DD">
              <w:t>que se necesiten para la correcta ejecución de la obra, sin que esto represente gastos adicionales imputables a la contratante.</w:t>
            </w:r>
          </w:p>
          <w:p w14:paraId="03F0D14F" w14:textId="55392F17" w:rsidR="00C64242" w:rsidRPr="00A863DD" w:rsidRDefault="00C64242" w:rsidP="00EA057A">
            <w:pPr>
              <w:jc w:val="both"/>
              <w:rPr>
                <w:i/>
                <w:spacing w:val="-3"/>
              </w:rPr>
            </w:pPr>
          </w:p>
        </w:tc>
      </w:tr>
      <w:tr w:rsidR="002E1AB4" w:rsidRPr="00A863DD" w14:paraId="3A8F1710" w14:textId="77777777" w:rsidTr="00AC4C6D">
        <w:tc>
          <w:tcPr>
            <w:tcW w:w="1696" w:type="dxa"/>
            <w:tcBorders>
              <w:top w:val="single" w:sz="4" w:space="0" w:color="auto"/>
              <w:bottom w:val="single" w:sz="4" w:space="0" w:color="auto"/>
            </w:tcBorders>
          </w:tcPr>
          <w:p w14:paraId="6835F9AF" w14:textId="0E73B871" w:rsidR="002E1AB4" w:rsidRPr="00A863DD" w:rsidRDefault="002E1AB4" w:rsidP="005E7E08">
            <w:pPr>
              <w:jc w:val="both"/>
              <w:rPr>
                <w:b/>
              </w:rPr>
            </w:pPr>
            <w:r w:rsidRPr="00A863DD">
              <w:rPr>
                <w:b/>
              </w:rPr>
              <w:lastRenderedPageBreak/>
              <w:t>IAO 5.5 (d)</w:t>
            </w:r>
          </w:p>
        </w:tc>
        <w:tc>
          <w:tcPr>
            <w:tcW w:w="7654" w:type="dxa"/>
            <w:gridSpan w:val="4"/>
          </w:tcPr>
          <w:p w14:paraId="07EE0D16" w14:textId="77777777" w:rsidR="00403C57" w:rsidRPr="00A863DD" w:rsidRDefault="00403C57" w:rsidP="00403C57">
            <w:r w:rsidRPr="00A863DD">
              <w:t xml:space="preserve">El personal clave requerido para la ejecución del contrato es el siguiente: </w:t>
            </w:r>
          </w:p>
          <w:p w14:paraId="5278CC06" w14:textId="77777777" w:rsidR="00403C57" w:rsidRPr="00A863DD" w:rsidRDefault="00403C57" w:rsidP="00403C57">
            <w:pPr>
              <w:rPr>
                <w:b/>
              </w:rPr>
            </w:pPr>
          </w:p>
          <w:p w14:paraId="7F37E382" w14:textId="0EDB42DF" w:rsidR="00403C57" w:rsidRPr="00A863DD" w:rsidRDefault="00403C57" w:rsidP="00403C57">
            <w:pPr>
              <w:jc w:val="both"/>
              <w:rPr>
                <w:spacing w:val="8"/>
              </w:rPr>
            </w:pPr>
            <w:r w:rsidRPr="00A863DD">
              <w:rPr>
                <w:b/>
              </w:rPr>
              <w:t>1.- Un (1) Director de proyecto</w:t>
            </w:r>
            <w:r w:rsidRPr="00A863DD">
              <w:t>: Ingeniero civil, ingeniero hidráulico o su equivalente en el campo de la Ingeniería Civil</w:t>
            </w:r>
            <w:r w:rsidRPr="00A863DD">
              <w:rPr>
                <w:rStyle w:val="Refdenotaalpie"/>
              </w:rPr>
              <w:footnoteReference w:id="20"/>
            </w:r>
            <w:r w:rsidRPr="00A863DD">
              <w:t xml:space="preserve">, con no menos de ocho (8) años de experiencia profesional contada desde la obtención del título profesional, y experiencia específica como contratita, director de proyecto, director de </w:t>
            </w:r>
            <w:r w:rsidRPr="00A863DD">
              <w:lastRenderedPageBreak/>
              <w:t xml:space="preserve">fiscalización y/o superintendente de obra, en máximo tres (3) obras de </w:t>
            </w:r>
            <w:r w:rsidRPr="00A863DD">
              <w:rPr>
                <w:spacing w:val="8"/>
              </w:rPr>
              <w:t>sistemas de agua potable y alcantarillado sanitario y/o pluvial y/o combinado en las que se hayan ejecutado de manera conjunta o separada:</w:t>
            </w:r>
          </w:p>
          <w:p w14:paraId="1E1FF08F" w14:textId="05E5D9D4" w:rsidR="00403C57" w:rsidRPr="00A863DD" w:rsidRDefault="00403C57" w:rsidP="00403C57">
            <w:pPr>
              <w:jc w:val="both"/>
            </w:pPr>
            <w:r w:rsidRPr="00A863DD">
              <w:t>i) La construcción de sistema de alcantarillado tuberías de PVC que incluya estaciones de bombeo</w:t>
            </w:r>
            <w:r w:rsidR="006F61DF" w:rsidRPr="00A863DD">
              <w:t>, y,</w:t>
            </w:r>
          </w:p>
          <w:p w14:paraId="4A5C5B04" w14:textId="0138373C" w:rsidR="00403C57" w:rsidRPr="00A863DD" w:rsidRDefault="00403C57" w:rsidP="00403C57">
            <w:pPr>
              <w:jc w:val="both"/>
              <w:rPr>
                <w:spacing w:val="8"/>
              </w:rPr>
            </w:pPr>
            <w:r w:rsidRPr="00A863DD">
              <w:rPr>
                <w:spacing w:val="8"/>
              </w:rPr>
              <w:t>ii) la instalación de tuberías de agua potable en PVC, PEAD, HIERRO DÚCTIL, o ACERO</w:t>
            </w:r>
            <w:r w:rsidR="006F61DF" w:rsidRPr="00A863DD">
              <w:rPr>
                <w:spacing w:val="8"/>
              </w:rPr>
              <w:t>.</w:t>
            </w:r>
          </w:p>
          <w:p w14:paraId="541C83B7" w14:textId="1594111C" w:rsidR="00403C57" w:rsidRPr="00A863DD" w:rsidRDefault="00403C57" w:rsidP="00403C57">
            <w:pPr>
              <w:tabs>
                <w:tab w:val="right" w:pos="7254"/>
              </w:tabs>
              <w:spacing w:before="120"/>
              <w:jc w:val="both"/>
            </w:pPr>
            <w:r w:rsidRPr="00A863DD">
              <w:t>El valor sumado de las tres (3) obras deberá ser igual o superior a cuatro millones de dólares (US$ 4</w:t>
            </w:r>
            <w:r w:rsidR="006455FD" w:rsidRPr="00A863DD">
              <w:t>´</w:t>
            </w:r>
            <w:r w:rsidRPr="00A863DD">
              <w:t xml:space="preserve">000.000,00). </w:t>
            </w:r>
            <w:r w:rsidRPr="00A863DD">
              <w:rPr>
                <w:spacing w:val="-3"/>
              </w:rPr>
              <w:t xml:space="preserve">Será también válido, si con uno (1) o dos (2) proyectos se demuestra el monto total exigido para acreditar la experiencia en todos los sistemas. No se aceptarán proyectos ejecutados fuera del período </w:t>
            </w:r>
            <w:r w:rsidRPr="00A863DD">
              <w:rPr>
                <w:color w:val="000000"/>
                <w:spacing w:val="-3"/>
              </w:rPr>
              <w:t>de los últimos diez (10) años</w:t>
            </w:r>
            <w:r w:rsidRPr="00A863DD">
              <w:rPr>
                <w:spacing w:val="-3"/>
              </w:rPr>
              <w:t xml:space="preserve"> y con montos inferiores a USD. 1’000.000,00 (un millón de dólares de los Estados Unidos de América). </w:t>
            </w:r>
            <w:r w:rsidR="00AF3821" w:rsidRPr="00A863DD">
              <w:rPr>
                <w:spacing w:val="-3"/>
              </w:rPr>
              <w:t>E</w:t>
            </w:r>
            <w:r w:rsidR="00AF3821" w:rsidRPr="00A863DD">
              <w:t xml:space="preserve">n caso de acreditar experiencia como parte de la fiscalización se considerará el monto de la fiscalización y no el de la obra. </w:t>
            </w:r>
            <w:r w:rsidRPr="00A863DD">
              <w:rPr>
                <w:spacing w:val="-3"/>
              </w:rPr>
              <w:t>Para el periodo se considerará la fecha de suscripción del acta definitiva o provisional de ser el caso.</w:t>
            </w:r>
            <w:r w:rsidR="00290A06" w:rsidRPr="00A863DD">
              <w:rPr>
                <w:spacing w:val="-3"/>
              </w:rPr>
              <w:t xml:space="preserve"> </w:t>
            </w:r>
          </w:p>
          <w:p w14:paraId="64F5E675" w14:textId="77777777" w:rsidR="00403C57" w:rsidRPr="00A863DD" w:rsidRDefault="00403C57" w:rsidP="00403C57">
            <w:pPr>
              <w:tabs>
                <w:tab w:val="right" w:pos="7254"/>
              </w:tabs>
              <w:spacing w:before="120"/>
              <w:jc w:val="both"/>
            </w:pPr>
            <w:r w:rsidRPr="00A863DD">
              <w:t>La participación del profesional en cada una de las experiencias presentadas deberá ser de al menos del 50% del avance físico del proyecto.</w:t>
            </w:r>
          </w:p>
          <w:p w14:paraId="489714AF" w14:textId="472A7FBE" w:rsidR="00403C57" w:rsidRPr="00A863DD" w:rsidRDefault="00403C57" w:rsidP="00403C57">
            <w:pPr>
              <w:tabs>
                <w:tab w:val="right" w:pos="7254"/>
              </w:tabs>
              <w:spacing w:before="120"/>
              <w:jc w:val="both"/>
            </w:pPr>
            <w:r w:rsidRPr="00A863DD">
              <w:rPr>
                <w:b/>
              </w:rPr>
              <w:t>2.- Dos (2) Ingenieros residentes</w:t>
            </w:r>
            <w:r w:rsidRPr="00A863DD">
              <w:t xml:space="preserve">: Ingeniero civil o ingeniero hidráulico, con no menos de cinco (5) años de experiencia profesional contada desde la obtención del título profesional, y experiencia específica como contratista, director de proyecto, Superintendente, director de fiscalización, residente de obra y/o residente de fiscalización en máximo tres (3) obras de </w:t>
            </w:r>
            <w:r w:rsidRPr="00A863DD">
              <w:rPr>
                <w:spacing w:val="8"/>
              </w:rPr>
              <w:t>sistemas de agua potable y/o alcantarillado sanitario y/o pluvial y/o combinado</w:t>
            </w:r>
            <w:r w:rsidRPr="00A863DD">
              <w:t>, en las que se hayan ejecutado de manera conjunta o separada.</w:t>
            </w:r>
          </w:p>
          <w:p w14:paraId="670152EA" w14:textId="1BA5CF2F" w:rsidR="00403C57" w:rsidRPr="00A863DD" w:rsidRDefault="00403C57" w:rsidP="00403C57">
            <w:pPr>
              <w:tabs>
                <w:tab w:val="right" w:pos="7254"/>
              </w:tabs>
              <w:spacing w:before="120"/>
              <w:jc w:val="both"/>
            </w:pPr>
            <w:r w:rsidRPr="00A863DD">
              <w:t>El valor sumado de las tres (3) obras presentado por cada uno de los profesionales deberá ser igual o superior a tres millones de dólares (USD.</w:t>
            </w:r>
            <w:r w:rsidR="008836BC" w:rsidRPr="00A863DD">
              <w:t xml:space="preserve"> </w:t>
            </w:r>
            <w:r w:rsidRPr="00A863DD">
              <w:t>3</w:t>
            </w:r>
            <w:r w:rsidR="006455FD" w:rsidRPr="00A863DD">
              <w:t>´</w:t>
            </w:r>
            <w:r w:rsidRPr="00A863DD">
              <w:t xml:space="preserve">000.000,00) </w:t>
            </w:r>
          </w:p>
          <w:p w14:paraId="38D6D6F1" w14:textId="1EFCD3B1" w:rsidR="00403C57" w:rsidRPr="00A863DD" w:rsidRDefault="00403C57" w:rsidP="00403C57">
            <w:pPr>
              <w:tabs>
                <w:tab w:val="right" w:pos="7254"/>
              </w:tabs>
              <w:spacing w:before="120"/>
              <w:jc w:val="both"/>
            </w:pPr>
            <w:r w:rsidRPr="00A863DD">
              <w:rPr>
                <w:spacing w:val="-3"/>
              </w:rPr>
              <w:t xml:space="preserve">Será válido, si con uno (1) o dos (2) proyectos o contratos se demuestra el monto total exigido para acreditar la experiencia. No se aceptarán proyectos ejecutados fuera del período </w:t>
            </w:r>
            <w:r w:rsidRPr="00A863DD">
              <w:rPr>
                <w:color w:val="000000"/>
                <w:spacing w:val="-3"/>
              </w:rPr>
              <w:t>de los últimos diez (10) años</w:t>
            </w:r>
            <w:r w:rsidRPr="00A863DD">
              <w:rPr>
                <w:spacing w:val="-3"/>
              </w:rPr>
              <w:t xml:space="preserve"> y con montos inferiores a USD. 500.000,00 (quinientos mil dólares de los Estados Unidos de América). </w:t>
            </w:r>
            <w:r w:rsidR="00AF3821" w:rsidRPr="00A863DD">
              <w:rPr>
                <w:spacing w:val="-3"/>
              </w:rPr>
              <w:t>E</w:t>
            </w:r>
            <w:r w:rsidR="00AF3821" w:rsidRPr="00A863DD">
              <w:t xml:space="preserve">n caso de acreditar experiencia como parte de la fiscalización se considerará el monto de la fiscalización y no el de la obra. </w:t>
            </w:r>
            <w:r w:rsidRPr="00A863DD">
              <w:rPr>
                <w:spacing w:val="-3"/>
              </w:rPr>
              <w:t>Para el periodo se considerará la fecha de suscripción del acta definitiva o provisional de ser el caso.</w:t>
            </w:r>
          </w:p>
          <w:p w14:paraId="25009FAA" w14:textId="77777777" w:rsidR="00403C57" w:rsidRPr="00A863DD" w:rsidRDefault="00403C57" w:rsidP="00403C57">
            <w:pPr>
              <w:tabs>
                <w:tab w:val="right" w:pos="7254"/>
              </w:tabs>
              <w:spacing w:before="120"/>
              <w:jc w:val="both"/>
            </w:pPr>
            <w:r w:rsidRPr="00A863DD">
              <w:t>La participación de cada uno de los profesionales en cada una de las experiencias presentadas deberá ser de al menos del 50% del avance físico del proyecto.</w:t>
            </w:r>
          </w:p>
          <w:p w14:paraId="23F9F482" w14:textId="404C59AD" w:rsidR="00403C57" w:rsidRPr="00A863DD" w:rsidRDefault="00403C57" w:rsidP="00403C57">
            <w:pPr>
              <w:tabs>
                <w:tab w:val="right" w:pos="7254"/>
              </w:tabs>
              <w:spacing w:before="120"/>
              <w:jc w:val="both"/>
            </w:pPr>
            <w:r w:rsidRPr="00A863DD">
              <w:rPr>
                <w:b/>
              </w:rPr>
              <w:t>3.- Un (1) Especialista ambiental</w:t>
            </w:r>
            <w:r w:rsidRPr="00A863DD">
              <w:t xml:space="preserve">: Ingeniero civil o ambiental, con no menos de cinco (5) años de experiencia profesional contada desde la obtención del título profesional, y experiencia específica en obras como especialista ambiental en máximo tres (3) proyectos de obras de infraestructura que </w:t>
            </w:r>
            <w:r w:rsidRPr="00A863DD">
              <w:lastRenderedPageBreak/>
              <w:t>sumados de un monto no menor de dos millones de dólares (US$ 2</w:t>
            </w:r>
            <w:r w:rsidR="00A821E4" w:rsidRPr="00A863DD">
              <w:t>´</w:t>
            </w:r>
            <w:r w:rsidRPr="00A863DD">
              <w:t>000.000,00).</w:t>
            </w:r>
          </w:p>
          <w:p w14:paraId="4725D819" w14:textId="5E1FA745" w:rsidR="00403C57" w:rsidRPr="00A863DD" w:rsidRDefault="00403C57" w:rsidP="00403C57">
            <w:pPr>
              <w:tabs>
                <w:tab w:val="right" w:pos="7254"/>
              </w:tabs>
              <w:spacing w:before="120"/>
              <w:jc w:val="both"/>
            </w:pPr>
            <w:r w:rsidRPr="00A863DD">
              <w:rPr>
                <w:spacing w:val="-3"/>
              </w:rPr>
              <w:t xml:space="preserve">Será válido, si con uno (1) o dos (2) proyectos o contratos se demuestra el monto total exigido para acreditar la experiencia. No se aceptarán proyectos o contratos ejecutados fuera del período </w:t>
            </w:r>
            <w:r w:rsidRPr="00A863DD">
              <w:rPr>
                <w:color w:val="000000"/>
                <w:spacing w:val="-3"/>
              </w:rPr>
              <w:t>de los últimos diez (10) años</w:t>
            </w:r>
            <w:r w:rsidRPr="00A863DD">
              <w:rPr>
                <w:spacing w:val="-3"/>
              </w:rPr>
              <w:t xml:space="preserve"> y con montos inferiores a USD. 350.000,00 (trescientos cincuenta mil dólares de los Estados Unidos de América). Para el periodo se considerará la fecha de suscripción del acta definitiva o provisional de ser el caso.</w:t>
            </w:r>
          </w:p>
          <w:p w14:paraId="11E00BC1" w14:textId="77777777" w:rsidR="00403C57" w:rsidRPr="00A863DD" w:rsidRDefault="00403C57" w:rsidP="00403C57">
            <w:pPr>
              <w:tabs>
                <w:tab w:val="right" w:pos="7254"/>
              </w:tabs>
              <w:spacing w:before="120"/>
              <w:jc w:val="both"/>
            </w:pPr>
            <w:r w:rsidRPr="00A863DD">
              <w:t>La participación del profesional en cada una de las experiencias presentadas deberá ser de al menos del 50% del avance físico del proyecto.</w:t>
            </w:r>
          </w:p>
          <w:p w14:paraId="5B2FA854" w14:textId="77777777" w:rsidR="00403C57" w:rsidRPr="00A863DD" w:rsidRDefault="00403C57" w:rsidP="00403C57">
            <w:pPr>
              <w:tabs>
                <w:tab w:val="right" w:pos="7254"/>
              </w:tabs>
              <w:spacing w:before="120"/>
              <w:jc w:val="both"/>
              <w:rPr>
                <w:b/>
                <w:bCs/>
              </w:rPr>
            </w:pPr>
            <w:r w:rsidRPr="00A863DD">
              <w:rPr>
                <w:b/>
                <w:bCs/>
              </w:rPr>
              <w:t>Consideraciones aplicables a todo el personal técnico.</w:t>
            </w:r>
          </w:p>
          <w:p w14:paraId="4E5987B7" w14:textId="77777777" w:rsidR="00403C57" w:rsidRPr="00A863DD" w:rsidRDefault="00403C57" w:rsidP="00403C57">
            <w:pPr>
              <w:jc w:val="both"/>
            </w:pPr>
          </w:p>
          <w:p w14:paraId="5BB85238" w14:textId="0E3B7B41" w:rsidR="00403C57" w:rsidRPr="00A863DD" w:rsidRDefault="00403C57" w:rsidP="00403C57">
            <w:pPr>
              <w:jc w:val="both"/>
            </w:pPr>
            <w:r w:rsidRPr="00A863DD">
              <w:t xml:space="preserve">Porcentaje de participación del Personal Técnico </w:t>
            </w:r>
            <w:r w:rsidR="00A821E4" w:rsidRPr="00A863DD">
              <w:t xml:space="preserve">en la presente obra será </w:t>
            </w:r>
            <w:r w:rsidRPr="00A863DD">
              <w:t>del 100%</w:t>
            </w:r>
            <w:r w:rsidR="00A821E4" w:rsidRPr="00A863DD">
              <w:t>.</w:t>
            </w:r>
          </w:p>
          <w:p w14:paraId="493706E9" w14:textId="77777777" w:rsidR="00403C57" w:rsidRPr="00A863DD" w:rsidRDefault="00403C57" w:rsidP="00403C57">
            <w:pPr>
              <w:jc w:val="both"/>
            </w:pPr>
          </w:p>
          <w:p w14:paraId="5F10E6F1" w14:textId="77777777" w:rsidR="00403C57" w:rsidRPr="00A863DD" w:rsidRDefault="00403C57" w:rsidP="00403C57">
            <w:pPr>
              <w:jc w:val="both"/>
            </w:pPr>
            <w:r w:rsidRPr="00A863DD">
              <w:t xml:space="preserve">El Oferente deberá proporcionar los datos detallados sobre el personal propuesto y su experiencia junto con todos los soportes que demuestren el cumplimiento del requisito, en los formularios de la licitación, con las copias del título profesional, certificados expedidos por el empleador o la entidad contratante, actas de liquidación y/o terminación de los contratos de obra, consultoría y/o prestación de servicios. </w:t>
            </w:r>
          </w:p>
          <w:p w14:paraId="2678A4A3" w14:textId="77777777" w:rsidR="00403C57" w:rsidRPr="00A863DD" w:rsidRDefault="00403C57" w:rsidP="00403C57">
            <w:pPr>
              <w:pStyle w:val="Lista"/>
              <w:spacing w:before="0" w:after="0"/>
              <w:ind w:left="0"/>
              <w:rPr>
                <w:b/>
                <w:szCs w:val="24"/>
              </w:rPr>
            </w:pPr>
          </w:p>
          <w:p w14:paraId="7D50C911" w14:textId="77777777" w:rsidR="00403C57" w:rsidRPr="00A863DD" w:rsidRDefault="00403C57" w:rsidP="00403C57">
            <w:pPr>
              <w:jc w:val="both"/>
            </w:pPr>
            <w:r w:rsidRPr="00A863DD">
              <w:t>Los profesionales que hayan presentado experiencias en el sector privado y hayan actuado como contratistas la experiencia se deberán demostrar mediante la presentación del certificado proporcionado por el contratante en el que indique que se cumplió a satisfacción el objeto del contrato, acompañado de una copia simple del contrato y copias de las facturas.</w:t>
            </w:r>
          </w:p>
          <w:p w14:paraId="1F3E98CC" w14:textId="77777777" w:rsidR="00403C57" w:rsidRPr="00A863DD" w:rsidRDefault="00403C57" w:rsidP="00403C57">
            <w:pPr>
              <w:jc w:val="both"/>
            </w:pPr>
          </w:p>
          <w:p w14:paraId="79B89DEA" w14:textId="3250A64B" w:rsidR="002E1AB4" w:rsidRPr="00A863DD" w:rsidDel="00CB13A7" w:rsidRDefault="00403C57" w:rsidP="00403C57">
            <w:pPr>
              <w:jc w:val="both"/>
            </w:pPr>
            <w:r w:rsidRPr="00A863DD">
              <w:t xml:space="preserve">Si los profesionales </w:t>
            </w:r>
            <w:r w:rsidR="007D05D8" w:rsidRPr="00A863DD">
              <w:t>acreditan</w:t>
            </w:r>
            <w:r w:rsidRPr="00A863DD">
              <w:t xml:space="preserve"> experiencia en relación de dependencia</w:t>
            </w:r>
            <w:r w:rsidR="007D05D8" w:rsidRPr="00A863DD">
              <w:t>,</w:t>
            </w:r>
            <w:r w:rsidRPr="00A863DD">
              <w:t xml:space="preserve"> deberá</w:t>
            </w:r>
            <w:r w:rsidR="007D05D8" w:rsidRPr="00A863DD">
              <w:t>n</w:t>
            </w:r>
            <w:r w:rsidRPr="00A863DD">
              <w:t xml:space="preserve"> presentar una certificación emitida por el empleador.</w:t>
            </w:r>
          </w:p>
        </w:tc>
      </w:tr>
      <w:tr w:rsidR="005E7E08" w:rsidRPr="00A863DD" w14:paraId="4BB4602F" w14:textId="77777777" w:rsidTr="00AC4C6D">
        <w:tc>
          <w:tcPr>
            <w:tcW w:w="1696" w:type="dxa"/>
            <w:tcBorders>
              <w:top w:val="single" w:sz="4" w:space="0" w:color="auto"/>
              <w:bottom w:val="single" w:sz="4" w:space="0" w:color="auto"/>
            </w:tcBorders>
          </w:tcPr>
          <w:p w14:paraId="6917284D" w14:textId="4650CAAE" w:rsidR="005E7E08" w:rsidRPr="00A863DD" w:rsidRDefault="005E7E08" w:rsidP="005E7E08">
            <w:pPr>
              <w:jc w:val="both"/>
              <w:rPr>
                <w:b/>
              </w:rPr>
            </w:pPr>
            <w:r w:rsidRPr="00A863DD">
              <w:rPr>
                <w:b/>
              </w:rPr>
              <w:lastRenderedPageBreak/>
              <w:t>IAO</w:t>
            </w:r>
            <w:r w:rsidR="006412CD" w:rsidRPr="00A863DD">
              <w:rPr>
                <w:b/>
              </w:rPr>
              <w:t xml:space="preserve"> </w:t>
            </w:r>
            <w:r w:rsidRPr="00A863DD">
              <w:rPr>
                <w:b/>
              </w:rPr>
              <w:t>5.5</w:t>
            </w:r>
            <w:r w:rsidR="006412CD" w:rsidRPr="00A863DD">
              <w:rPr>
                <w:b/>
              </w:rPr>
              <w:t xml:space="preserve"> </w:t>
            </w:r>
            <w:r w:rsidRPr="00A863DD">
              <w:rPr>
                <w:b/>
              </w:rPr>
              <w:t>(e)</w:t>
            </w:r>
            <w:r w:rsidR="00936D32" w:rsidRPr="00A863DD">
              <w:rPr>
                <w:b/>
              </w:rPr>
              <w:t xml:space="preserve"> </w:t>
            </w:r>
          </w:p>
        </w:tc>
        <w:tc>
          <w:tcPr>
            <w:tcW w:w="7654" w:type="dxa"/>
            <w:gridSpan w:val="4"/>
          </w:tcPr>
          <w:p w14:paraId="08C19CAD" w14:textId="5AF99320" w:rsidR="00267A1C" w:rsidRPr="00A863DD" w:rsidRDefault="00267A1C" w:rsidP="005E7E08">
            <w:pPr>
              <w:jc w:val="both"/>
            </w:pPr>
            <w:bookmarkStart w:id="171" w:name="_Hlk163048282"/>
            <w:r w:rsidRPr="00A863DD">
              <w:t>El</w:t>
            </w:r>
            <w:r w:rsidR="006412CD" w:rsidRPr="00A863DD">
              <w:t xml:space="preserve"> </w:t>
            </w:r>
            <w:r w:rsidRPr="00A863DD">
              <w:t>monto</w:t>
            </w:r>
            <w:r w:rsidR="006412CD" w:rsidRPr="00A863DD">
              <w:t xml:space="preserve"> </w:t>
            </w:r>
            <w:r w:rsidRPr="00A863DD">
              <w:t>mínimo</w:t>
            </w:r>
            <w:r w:rsidR="006412CD" w:rsidRPr="00A863DD">
              <w:t xml:space="preserve"> </w:t>
            </w:r>
            <w:r w:rsidRPr="00A863DD">
              <w:t>de</w:t>
            </w:r>
            <w:r w:rsidR="006412CD" w:rsidRPr="00A863DD">
              <w:t xml:space="preserve"> </w:t>
            </w:r>
            <w:r w:rsidRPr="00A863DD">
              <w:t>activos</w:t>
            </w:r>
            <w:r w:rsidR="006412CD" w:rsidRPr="00A863DD">
              <w:t xml:space="preserve"> </w:t>
            </w:r>
            <w:r w:rsidRPr="00A863DD">
              <w:t>líquidos</w:t>
            </w:r>
            <w:r w:rsidR="006412CD" w:rsidRPr="00A863DD">
              <w:t xml:space="preserve"> </w:t>
            </w:r>
            <w:r w:rsidRPr="00A863DD">
              <w:t>y/o</w:t>
            </w:r>
            <w:r w:rsidR="006412CD" w:rsidRPr="00A863DD">
              <w:t xml:space="preserve"> </w:t>
            </w:r>
            <w:r w:rsidR="00CE53B3" w:rsidRPr="00A863DD">
              <w:t xml:space="preserve">de acceso a créditos </w:t>
            </w:r>
            <w:r w:rsidRPr="00A863DD">
              <w:t>libres</w:t>
            </w:r>
            <w:r w:rsidR="006412CD" w:rsidRPr="00A863DD">
              <w:t xml:space="preserve"> </w:t>
            </w:r>
            <w:r w:rsidRPr="00A863DD">
              <w:t>de</w:t>
            </w:r>
            <w:r w:rsidR="006412CD" w:rsidRPr="00A863DD">
              <w:t xml:space="preserve"> </w:t>
            </w:r>
            <w:r w:rsidRPr="00A863DD">
              <w:t>otros</w:t>
            </w:r>
            <w:r w:rsidR="006412CD" w:rsidRPr="00A863DD">
              <w:t xml:space="preserve"> </w:t>
            </w:r>
            <w:r w:rsidRPr="00A863DD">
              <w:t>compromisos</w:t>
            </w:r>
            <w:r w:rsidR="006412CD" w:rsidRPr="00A863DD">
              <w:t xml:space="preserve"> </w:t>
            </w:r>
            <w:r w:rsidRPr="00A863DD">
              <w:t>contractuales</w:t>
            </w:r>
            <w:r w:rsidR="008004D2" w:rsidRPr="00A863DD">
              <w:t>,</w:t>
            </w:r>
            <w:r w:rsidR="006412CD" w:rsidRPr="00A863DD">
              <w:t xml:space="preserve"> </w:t>
            </w:r>
            <w:r w:rsidRPr="00A863DD">
              <w:t>deberá</w:t>
            </w:r>
            <w:r w:rsidR="006412CD" w:rsidRPr="00A863DD">
              <w:t xml:space="preserve"> </w:t>
            </w:r>
            <w:r w:rsidRPr="00A863DD">
              <w:t>ser</w:t>
            </w:r>
            <w:r w:rsidR="006412CD" w:rsidRPr="00A863DD">
              <w:t xml:space="preserve"> </w:t>
            </w:r>
            <w:r w:rsidRPr="00A863DD">
              <w:t>de:</w:t>
            </w:r>
            <w:r w:rsidR="006412CD" w:rsidRPr="00A863DD">
              <w:t xml:space="preserve"> </w:t>
            </w:r>
            <w:r w:rsidR="00FA458C" w:rsidRPr="00FA458C">
              <w:t>USD 750,000.00 (SETECIENTOS CINCUENTA MIL DÓLARES DE LOS ESTADOS UNIDOS DE AMÉRICA CON CERO CENTAVOS)</w:t>
            </w:r>
            <w:r w:rsidR="00FA458C">
              <w:t>.</w:t>
            </w:r>
          </w:p>
          <w:bookmarkEnd w:id="171"/>
          <w:p w14:paraId="6500B210" w14:textId="77777777" w:rsidR="00267A1C" w:rsidRPr="00A863DD" w:rsidRDefault="00267A1C" w:rsidP="005E7E08">
            <w:pPr>
              <w:jc w:val="both"/>
            </w:pPr>
          </w:p>
          <w:p w14:paraId="5A480EFF" w14:textId="4B3BF72D" w:rsidR="00267A1C" w:rsidRPr="00A863DD" w:rsidRDefault="00267A1C" w:rsidP="005E7E08">
            <w:pPr>
              <w:jc w:val="both"/>
            </w:pPr>
            <w:r w:rsidRPr="00A863DD">
              <w:t>Los</w:t>
            </w:r>
            <w:r w:rsidR="006412CD" w:rsidRPr="00A863DD">
              <w:t xml:space="preserve"> </w:t>
            </w:r>
            <w:r w:rsidRPr="00A863DD">
              <w:t>oferentes</w:t>
            </w:r>
            <w:r w:rsidR="006412CD" w:rsidRPr="00A863DD">
              <w:t xml:space="preserve"> </w:t>
            </w:r>
            <w:r w:rsidRPr="00A863DD">
              <w:t>podrán</w:t>
            </w:r>
            <w:r w:rsidR="006412CD" w:rsidRPr="00A863DD">
              <w:t xml:space="preserve"> </w:t>
            </w:r>
            <w:r w:rsidRPr="00A863DD">
              <w:t>acreditar</w:t>
            </w:r>
            <w:r w:rsidR="006412CD" w:rsidRPr="00A863DD">
              <w:t xml:space="preserve"> </w:t>
            </w:r>
            <w:r w:rsidRPr="00A863DD">
              <w:t>el</w:t>
            </w:r>
            <w:r w:rsidR="006412CD" w:rsidRPr="00A863DD">
              <w:t xml:space="preserve"> </w:t>
            </w:r>
            <w:r w:rsidRPr="00A863DD">
              <w:t>monto</w:t>
            </w:r>
            <w:r w:rsidR="006412CD" w:rsidRPr="00A863DD">
              <w:t xml:space="preserve"> </w:t>
            </w:r>
            <w:r w:rsidRPr="00A863DD">
              <w:t>requerido</w:t>
            </w:r>
            <w:r w:rsidR="006412CD" w:rsidRPr="00A863DD">
              <w:t xml:space="preserve"> </w:t>
            </w:r>
            <w:r w:rsidRPr="00A863DD">
              <w:t>a</w:t>
            </w:r>
            <w:r w:rsidR="006412CD" w:rsidRPr="00A863DD">
              <w:t xml:space="preserve"> </w:t>
            </w:r>
            <w:r w:rsidRPr="00A863DD">
              <w:t>través</w:t>
            </w:r>
            <w:r w:rsidR="006412CD" w:rsidRPr="00A863DD">
              <w:t xml:space="preserve"> </w:t>
            </w:r>
            <w:r w:rsidRPr="00A863DD">
              <w:t>de</w:t>
            </w:r>
            <w:r w:rsidR="006412CD" w:rsidRPr="00A863DD">
              <w:t xml:space="preserve"> </w:t>
            </w:r>
            <w:r w:rsidRPr="00A863DD">
              <w:t>líneas</w:t>
            </w:r>
            <w:r w:rsidR="006412CD" w:rsidRPr="00A863DD">
              <w:t xml:space="preserve"> </w:t>
            </w:r>
            <w:r w:rsidRPr="00A863DD">
              <w:t>de</w:t>
            </w:r>
            <w:r w:rsidR="006412CD" w:rsidRPr="00A863DD">
              <w:t xml:space="preserve"> </w:t>
            </w:r>
            <w:r w:rsidRPr="00A863DD">
              <w:t>crédito</w:t>
            </w:r>
            <w:r w:rsidR="006412CD" w:rsidRPr="00A863DD">
              <w:t xml:space="preserve"> </w:t>
            </w:r>
            <w:r w:rsidRPr="00A863DD">
              <w:t>aprobadas</w:t>
            </w:r>
            <w:r w:rsidR="006412CD" w:rsidRPr="00A863DD">
              <w:t xml:space="preserve"> </w:t>
            </w:r>
            <w:r w:rsidRPr="00A863DD">
              <w:t>o</w:t>
            </w:r>
            <w:r w:rsidR="006412CD" w:rsidRPr="00A863DD">
              <w:t xml:space="preserve"> </w:t>
            </w:r>
            <w:r w:rsidRPr="00A863DD">
              <w:t>con</w:t>
            </w:r>
            <w:r w:rsidR="006412CD" w:rsidRPr="00A863DD">
              <w:t xml:space="preserve"> </w:t>
            </w:r>
            <w:r w:rsidRPr="00A863DD">
              <w:t>estados</w:t>
            </w:r>
            <w:r w:rsidR="006412CD" w:rsidRPr="00A863DD">
              <w:t xml:space="preserve"> </w:t>
            </w:r>
            <w:r w:rsidRPr="00A863DD">
              <w:t>de</w:t>
            </w:r>
            <w:r w:rsidR="006412CD" w:rsidRPr="00A863DD">
              <w:t xml:space="preserve"> </w:t>
            </w:r>
            <w:r w:rsidRPr="00A863DD">
              <w:t>cuenta</w:t>
            </w:r>
            <w:r w:rsidR="006412CD" w:rsidRPr="00A863DD">
              <w:t xml:space="preserve"> </w:t>
            </w:r>
            <w:r w:rsidRPr="00A863DD">
              <w:t>bancarias</w:t>
            </w:r>
            <w:r w:rsidR="006412CD" w:rsidRPr="00A863DD">
              <w:t xml:space="preserve"> </w:t>
            </w:r>
            <w:r w:rsidRPr="00A863DD">
              <w:t>con</w:t>
            </w:r>
            <w:r w:rsidR="006412CD" w:rsidRPr="00A863DD">
              <w:t xml:space="preserve"> </w:t>
            </w:r>
            <w:r w:rsidRPr="00A863DD">
              <w:t>corte</w:t>
            </w:r>
            <w:r w:rsidR="006412CD" w:rsidRPr="00A863DD">
              <w:t xml:space="preserve"> </w:t>
            </w:r>
            <w:r w:rsidRPr="00A863DD">
              <w:t>al</w:t>
            </w:r>
            <w:r w:rsidR="006412CD" w:rsidRPr="00A863DD">
              <w:t xml:space="preserve"> </w:t>
            </w:r>
            <w:r w:rsidRPr="00A863DD">
              <w:t>mes</w:t>
            </w:r>
            <w:r w:rsidR="006412CD" w:rsidRPr="00A863DD">
              <w:t xml:space="preserve"> </w:t>
            </w:r>
            <w:r w:rsidR="004462B7" w:rsidRPr="00A863DD">
              <w:t xml:space="preserve">inmediato </w:t>
            </w:r>
            <w:r w:rsidRPr="00A863DD">
              <w:t>anterior</w:t>
            </w:r>
            <w:r w:rsidR="006412CD" w:rsidRPr="00A863DD">
              <w:t xml:space="preserve"> </w:t>
            </w:r>
            <w:r w:rsidRPr="00A863DD">
              <w:t>de</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El</w:t>
            </w:r>
            <w:r w:rsidR="006412CD" w:rsidRPr="00A863DD">
              <w:t xml:space="preserve"> </w:t>
            </w:r>
            <w:r w:rsidRPr="00A863DD">
              <w:t>monto</w:t>
            </w:r>
            <w:r w:rsidR="006412CD" w:rsidRPr="00A863DD">
              <w:t xml:space="preserve"> </w:t>
            </w:r>
            <w:r w:rsidRPr="00A863DD">
              <w:t>no</w:t>
            </w:r>
            <w:r w:rsidR="006412CD" w:rsidRPr="00A863DD">
              <w:t xml:space="preserve"> </w:t>
            </w:r>
            <w:r w:rsidRPr="00A863DD">
              <w:t>podrá</w:t>
            </w:r>
            <w:r w:rsidR="006412CD" w:rsidRPr="00A863DD">
              <w:t xml:space="preserve"> </w:t>
            </w:r>
            <w:r w:rsidRPr="00A863DD">
              <w:t>ser</w:t>
            </w:r>
            <w:r w:rsidR="006412CD" w:rsidRPr="00A863DD">
              <w:t xml:space="preserve"> </w:t>
            </w:r>
            <w:r w:rsidRPr="00A863DD">
              <w:t>acreditado</w:t>
            </w:r>
            <w:r w:rsidR="006412CD" w:rsidRPr="00A863DD">
              <w:t xml:space="preserve"> </w:t>
            </w:r>
            <w:r w:rsidRPr="00A863DD">
              <w:t>a</w:t>
            </w:r>
            <w:r w:rsidR="006412CD" w:rsidRPr="00A863DD">
              <w:t xml:space="preserve"> </w:t>
            </w:r>
            <w:r w:rsidRPr="00A863DD">
              <w:t>través</w:t>
            </w:r>
            <w:r w:rsidR="006412CD" w:rsidRPr="00A863DD">
              <w:t xml:space="preserve"> </w:t>
            </w:r>
            <w:r w:rsidRPr="00A863DD">
              <w:t>de</w:t>
            </w:r>
            <w:r w:rsidR="006412CD" w:rsidRPr="00A863DD">
              <w:t xml:space="preserve"> </w:t>
            </w:r>
            <w:r w:rsidRPr="00A863DD">
              <w:t>anticipos</w:t>
            </w:r>
            <w:r w:rsidR="006412CD" w:rsidRPr="00A863DD">
              <w:t xml:space="preserve"> </w:t>
            </w:r>
            <w:r w:rsidRPr="00A863DD">
              <w:t>contractuales</w:t>
            </w:r>
            <w:r w:rsidR="006412CD" w:rsidRPr="00A863DD">
              <w:t xml:space="preserve"> </w:t>
            </w:r>
            <w:r w:rsidRPr="00A863DD">
              <w:t>no</w:t>
            </w:r>
            <w:r w:rsidR="006412CD" w:rsidRPr="00A863DD">
              <w:t xml:space="preserve"> </w:t>
            </w:r>
            <w:r w:rsidRPr="00A863DD">
              <w:t>devengados.</w:t>
            </w:r>
            <w:r w:rsidR="006412CD" w:rsidRPr="00A863DD">
              <w:t xml:space="preserve"> </w:t>
            </w:r>
          </w:p>
          <w:p w14:paraId="184B241D" w14:textId="77777777" w:rsidR="00267A1C" w:rsidRPr="00A863DD" w:rsidRDefault="00267A1C" w:rsidP="005E7E08">
            <w:pPr>
              <w:jc w:val="both"/>
            </w:pPr>
          </w:p>
          <w:p w14:paraId="30C502C7" w14:textId="4F78BCD3" w:rsidR="00267A1C" w:rsidRPr="00A863DD" w:rsidRDefault="00267A1C" w:rsidP="005E7E08">
            <w:pPr>
              <w:jc w:val="both"/>
            </w:pPr>
            <w:r w:rsidRPr="00A863DD">
              <w:t>Se</w:t>
            </w:r>
            <w:r w:rsidR="006412CD" w:rsidRPr="00A863DD">
              <w:t xml:space="preserve"> </w:t>
            </w:r>
            <w:r w:rsidRPr="00A863DD">
              <w:t>considerarán</w:t>
            </w:r>
            <w:r w:rsidR="006412CD" w:rsidRPr="00A863DD">
              <w:t xml:space="preserve"> </w:t>
            </w:r>
            <w:r w:rsidR="00E964E7" w:rsidRPr="00A863DD">
              <w:t xml:space="preserve">además </w:t>
            </w:r>
            <w:r w:rsidRPr="00A863DD">
              <w:t>las</w:t>
            </w:r>
            <w:r w:rsidR="006412CD" w:rsidRPr="00A863DD">
              <w:t xml:space="preserve"> </w:t>
            </w:r>
            <w:r w:rsidRPr="00A863DD">
              <w:t>sumas</w:t>
            </w:r>
            <w:r w:rsidR="006412CD" w:rsidRPr="00A863DD">
              <w:t xml:space="preserve"> </w:t>
            </w:r>
            <w:r w:rsidRPr="00A863DD">
              <w:t>acreditadas</w:t>
            </w:r>
            <w:r w:rsidR="006412CD" w:rsidRPr="00A863DD">
              <w:t xml:space="preserve"> </w:t>
            </w:r>
            <w:r w:rsidRPr="00A863DD">
              <w:t>en</w:t>
            </w:r>
            <w:r w:rsidR="006412CD" w:rsidRPr="00A863DD">
              <w:t xml:space="preserve"> </w:t>
            </w:r>
            <w:r w:rsidRPr="00A863DD">
              <w:t>cupos</w:t>
            </w:r>
            <w:r w:rsidR="006412CD" w:rsidRPr="00A863DD">
              <w:t xml:space="preserve"> </w:t>
            </w:r>
            <w:r w:rsidRPr="00A863DD">
              <w:t>de</w:t>
            </w:r>
            <w:r w:rsidR="006412CD" w:rsidRPr="00A863DD">
              <w:t xml:space="preserve"> </w:t>
            </w:r>
            <w:r w:rsidRPr="00A863DD">
              <w:t>crédito</w:t>
            </w:r>
            <w:r w:rsidR="006412CD" w:rsidRPr="00A863DD">
              <w:t xml:space="preserve"> </w:t>
            </w:r>
            <w:r w:rsidRPr="00A863DD">
              <w:t>aprobados</w:t>
            </w:r>
            <w:r w:rsidR="006412CD" w:rsidRPr="00A863DD">
              <w:t xml:space="preserve"> </w:t>
            </w:r>
            <w:r w:rsidRPr="00A863DD">
              <w:t>certificados</w:t>
            </w:r>
            <w:r w:rsidR="006412CD" w:rsidRPr="00A863DD">
              <w:t xml:space="preserve"> </w:t>
            </w:r>
            <w:r w:rsidRPr="00A863DD">
              <w:t>por</w:t>
            </w:r>
            <w:r w:rsidR="006412CD" w:rsidRPr="00A863DD">
              <w:t xml:space="preserve"> </w:t>
            </w:r>
            <w:r w:rsidRPr="00A863DD">
              <w:t>una</w:t>
            </w:r>
            <w:r w:rsidR="006412CD" w:rsidRPr="00A863DD">
              <w:t xml:space="preserve"> </w:t>
            </w:r>
            <w:r w:rsidRPr="00A863DD">
              <w:t>entidad</w:t>
            </w:r>
            <w:r w:rsidR="006412CD" w:rsidRPr="00A863DD">
              <w:t xml:space="preserve"> </w:t>
            </w:r>
            <w:r w:rsidRPr="00A863DD">
              <w:t>financiera</w:t>
            </w:r>
            <w:r w:rsidR="006412CD" w:rsidRPr="00A863DD">
              <w:t xml:space="preserve"> </w:t>
            </w:r>
            <w:r w:rsidRPr="00A863DD">
              <w:t>autorizada</w:t>
            </w:r>
            <w:r w:rsidR="006412CD" w:rsidRPr="00A863DD">
              <w:t xml:space="preserve"> </w:t>
            </w:r>
            <w:r w:rsidRPr="00A863DD">
              <w:t>para</w:t>
            </w:r>
            <w:r w:rsidR="006412CD" w:rsidRPr="00A863DD">
              <w:t xml:space="preserve"> </w:t>
            </w:r>
            <w:r w:rsidRPr="00A863DD">
              <w:t>funcionar</w:t>
            </w:r>
            <w:r w:rsidR="006412CD" w:rsidRPr="00A863DD">
              <w:t xml:space="preserve"> </w:t>
            </w:r>
            <w:r w:rsidRPr="00A863DD">
              <w:t>en</w:t>
            </w:r>
            <w:r w:rsidR="006412CD" w:rsidRPr="00A863DD">
              <w:t xml:space="preserve"> </w:t>
            </w:r>
            <w:r w:rsidRPr="00A863DD">
              <w:t>el</w:t>
            </w:r>
            <w:r w:rsidR="006412CD" w:rsidRPr="00A863DD">
              <w:t xml:space="preserve"> </w:t>
            </w:r>
            <w:r w:rsidRPr="00A863DD">
              <w:t>país</w:t>
            </w:r>
            <w:r w:rsidR="006412CD" w:rsidRPr="00A863DD">
              <w:t xml:space="preserve"> </w:t>
            </w:r>
            <w:r w:rsidRPr="00A863DD">
              <w:t>de</w:t>
            </w:r>
            <w:r w:rsidR="006412CD" w:rsidRPr="00A863DD">
              <w:t xml:space="preserve"> </w:t>
            </w:r>
            <w:r w:rsidRPr="00A863DD">
              <w:t>su</w:t>
            </w:r>
            <w:r w:rsidR="006412CD" w:rsidRPr="00A863DD">
              <w:t xml:space="preserve"> </w:t>
            </w:r>
            <w:r w:rsidRPr="00A863DD">
              <w:t>domicilio,</w:t>
            </w:r>
            <w:r w:rsidR="006412CD" w:rsidRPr="00A863DD">
              <w:t xml:space="preserve"> </w:t>
            </w:r>
            <w:r w:rsidRPr="00A863DD">
              <w:t>siempre</w:t>
            </w:r>
            <w:r w:rsidR="006412CD" w:rsidRPr="00A863DD">
              <w:t xml:space="preserve"> </w:t>
            </w:r>
            <w:r w:rsidRPr="00A863DD">
              <w:t>que</w:t>
            </w:r>
            <w:r w:rsidR="006412CD" w:rsidRPr="00A863DD">
              <w:t xml:space="preserve"> </w:t>
            </w:r>
            <w:r w:rsidRPr="00A863DD">
              <w:t>se</w:t>
            </w:r>
            <w:r w:rsidR="006412CD" w:rsidRPr="00A863DD">
              <w:t xml:space="preserve"> </w:t>
            </w:r>
            <w:r w:rsidRPr="00A863DD">
              <w:t>reúnan</w:t>
            </w:r>
            <w:r w:rsidR="006412CD" w:rsidRPr="00A863DD">
              <w:t xml:space="preserve"> </w:t>
            </w:r>
            <w:r w:rsidRPr="00A863DD">
              <w:t>las</w:t>
            </w:r>
            <w:r w:rsidR="006412CD" w:rsidRPr="00A863DD">
              <w:t xml:space="preserve"> </w:t>
            </w:r>
            <w:r w:rsidRPr="00A863DD">
              <w:t>siguientes</w:t>
            </w:r>
            <w:r w:rsidR="006412CD" w:rsidRPr="00A863DD">
              <w:t xml:space="preserve"> </w:t>
            </w:r>
            <w:r w:rsidRPr="00A863DD">
              <w:t>condiciones:</w:t>
            </w:r>
          </w:p>
          <w:p w14:paraId="0395BBB1" w14:textId="77777777" w:rsidR="00267A1C" w:rsidRPr="00A863DD" w:rsidRDefault="00267A1C" w:rsidP="005E7E08">
            <w:pPr>
              <w:jc w:val="both"/>
            </w:pPr>
          </w:p>
          <w:p w14:paraId="2AEC9290" w14:textId="0A164418" w:rsidR="00267A1C" w:rsidRPr="00A863DD" w:rsidRDefault="00267A1C" w:rsidP="005E7E08">
            <w:pPr>
              <w:jc w:val="both"/>
            </w:pPr>
            <w:r w:rsidRPr="00A863DD">
              <w:lastRenderedPageBreak/>
              <w:t>El</w:t>
            </w:r>
            <w:r w:rsidR="006412CD" w:rsidRPr="00A863DD">
              <w:t xml:space="preserve"> </w:t>
            </w:r>
            <w:r w:rsidRPr="00A863DD">
              <w:t>cupo</w:t>
            </w:r>
            <w:r w:rsidR="006412CD" w:rsidRPr="00A863DD">
              <w:t xml:space="preserve"> </w:t>
            </w:r>
            <w:r w:rsidRPr="00A863DD">
              <w:t>de</w:t>
            </w:r>
            <w:r w:rsidR="006412CD" w:rsidRPr="00A863DD">
              <w:t xml:space="preserve"> </w:t>
            </w:r>
            <w:r w:rsidRPr="00A863DD">
              <w:t>crédito</w:t>
            </w:r>
            <w:r w:rsidR="006412CD" w:rsidRPr="00A863DD">
              <w:t xml:space="preserve"> </w:t>
            </w:r>
            <w:r w:rsidRPr="00A863DD">
              <w:t>aprobado</w:t>
            </w:r>
            <w:r w:rsidR="006412CD" w:rsidRPr="00A863DD">
              <w:t xml:space="preserve"> </w:t>
            </w:r>
            <w:r w:rsidRPr="00A863DD">
              <w:t>debe</w:t>
            </w:r>
            <w:r w:rsidR="006412CD" w:rsidRPr="00A863DD">
              <w:t xml:space="preserve"> </w:t>
            </w:r>
            <w:r w:rsidRPr="00A863DD">
              <w:t>tener</w:t>
            </w:r>
            <w:r w:rsidR="006412CD" w:rsidRPr="00A863DD">
              <w:t xml:space="preserve"> </w:t>
            </w:r>
            <w:r w:rsidRPr="00A863DD">
              <w:t>una</w:t>
            </w:r>
            <w:r w:rsidR="006412CD" w:rsidRPr="00A863DD">
              <w:t xml:space="preserve"> </w:t>
            </w:r>
            <w:r w:rsidRPr="00A863DD">
              <w:t>vigencia</w:t>
            </w:r>
            <w:r w:rsidR="006412CD" w:rsidRPr="00A863DD">
              <w:t xml:space="preserve"> </w:t>
            </w:r>
            <w:r w:rsidRPr="00A863DD">
              <w:t>expresa</w:t>
            </w:r>
            <w:r w:rsidR="006412CD" w:rsidRPr="00A863DD">
              <w:t xml:space="preserve"> </w:t>
            </w:r>
            <w:r w:rsidRPr="00A863DD">
              <w:t>de</w:t>
            </w:r>
            <w:r w:rsidR="006412CD" w:rsidRPr="00A863DD">
              <w:t xml:space="preserve"> </w:t>
            </w:r>
            <w:r w:rsidRPr="00A863DD">
              <w:t>por</w:t>
            </w:r>
            <w:r w:rsidR="006412CD" w:rsidRPr="00A863DD">
              <w:t xml:space="preserve"> </w:t>
            </w:r>
            <w:r w:rsidRPr="00A863DD">
              <w:t>lo</w:t>
            </w:r>
            <w:r w:rsidR="006412CD" w:rsidRPr="00A863DD">
              <w:t xml:space="preserve"> </w:t>
            </w:r>
            <w:r w:rsidRPr="00A863DD">
              <w:t>menos</w:t>
            </w:r>
            <w:r w:rsidR="006412CD" w:rsidRPr="00A863DD">
              <w:t xml:space="preserve"> </w:t>
            </w:r>
            <w:r w:rsidRPr="00A863DD">
              <w:t>doce</w:t>
            </w:r>
            <w:r w:rsidR="006412CD" w:rsidRPr="00A863DD">
              <w:t xml:space="preserve"> </w:t>
            </w:r>
            <w:r w:rsidRPr="00A863DD">
              <w:t>(12)</w:t>
            </w:r>
            <w:r w:rsidR="006412CD" w:rsidRPr="00A863DD">
              <w:t xml:space="preserve"> </w:t>
            </w:r>
            <w:r w:rsidRPr="00A863DD">
              <w:t>meses</w:t>
            </w:r>
            <w:r w:rsidR="006412CD" w:rsidRPr="00A863DD">
              <w:t xml:space="preserve"> </w:t>
            </w:r>
            <w:r w:rsidRPr="00A863DD">
              <w:t>calendario,</w:t>
            </w:r>
            <w:r w:rsidR="006412CD" w:rsidRPr="00A863DD">
              <w:t xml:space="preserve"> </w:t>
            </w:r>
            <w:r w:rsidRPr="00A863DD">
              <w:t>contados</w:t>
            </w:r>
            <w:r w:rsidR="006412CD" w:rsidRPr="00A863DD">
              <w:t xml:space="preserve"> </w:t>
            </w:r>
            <w:r w:rsidRPr="00A863DD">
              <w:t>a</w:t>
            </w:r>
            <w:r w:rsidR="006412CD" w:rsidRPr="00A863DD">
              <w:t xml:space="preserve"> </w:t>
            </w:r>
            <w:r w:rsidRPr="00A863DD">
              <w:t>partir</w:t>
            </w:r>
            <w:r w:rsidR="006412CD" w:rsidRPr="00A863DD">
              <w:t xml:space="preserve"> </w:t>
            </w:r>
            <w:r w:rsidRPr="00A863DD">
              <w:t>de</w:t>
            </w:r>
            <w:r w:rsidR="006412CD" w:rsidRPr="00A863DD">
              <w:t xml:space="preserve"> </w:t>
            </w:r>
            <w:r w:rsidRPr="00A863DD">
              <w:t>la</w:t>
            </w:r>
            <w:r w:rsidR="006412CD" w:rsidRPr="00A863DD">
              <w:t xml:space="preserve"> </w:t>
            </w:r>
            <w:r w:rsidRPr="00A863DD">
              <w:t>fecha</w:t>
            </w:r>
            <w:r w:rsidR="006412CD" w:rsidRPr="00A863DD">
              <w:t xml:space="preserve"> </w:t>
            </w:r>
            <w:r w:rsidRPr="00A863DD">
              <w:t>de</w:t>
            </w:r>
            <w:r w:rsidR="006412CD" w:rsidRPr="00A863DD">
              <w:t xml:space="preserve"> </w:t>
            </w:r>
            <w:r w:rsidRPr="00A863DD">
              <w:t>entrega</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p>
          <w:p w14:paraId="59608525" w14:textId="77777777" w:rsidR="00267A1C" w:rsidRPr="00A863DD" w:rsidRDefault="00267A1C" w:rsidP="005E7E08">
            <w:pPr>
              <w:jc w:val="both"/>
            </w:pPr>
          </w:p>
          <w:p w14:paraId="578C8501" w14:textId="38B87C81" w:rsidR="00267A1C" w:rsidRPr="00A863DD" w:rsidRDefault="00267A1C" w:rsidP="005E7E08">
            <w:pPr>
              <w:jc w:val="both"/>
            </w:pPr>
            <w:r w:rsidRPr="00A863DD">
              <w:t>El</w:t>
            </w:r>
            <w:r w:rsidR="006412CD" w:rsidRPr="00A863DD">
              <w:t xml:space="preserve"> </w:t>
            </w:r>
            <w:r w:rsidRPr="00A863DD">
              <w:t>cupo</w:t>
            </w:r>
            <w:r w:rsidR="006412CD" w:rsidRPr="00A863DD">
              <w:t xml:space="preserve"> </w:t>
            </w:r>
            <w:r w:rsidRPr="00A863DD">
              <w:t>de</w:t>
            </w:r>
            <w:r w:rsidR="006412CD" w:rsidRPr="00A863DD">
              <w:t xml:space="preserve"> </w:t>
            </w:r>
            <w:r w:rsidRPr="00A863DD">
              <w:t>crédito</w:t>
            </w:r>
            <w:r w:rsidR="006412CD" w:rsidRPr="00A863DD">
              <w:t xml:space="preserve"> </w:t>
            </w:r>
            <w:r w:rsidRPr="00A863DD">
              <w:t>aprobado</w:t>
            </w:r>
            <w:r w:rsidR="006412CD" w:rsidRPr="00A863DD">
              <w:t xml:space="preserve"> </w:t>
            </w:r>
            <w:r w:rsidRPr="00A863DD">
              <w:t>sólo</w:t>
            </w:r>
            <w:r w:rsidR="006412CD" w:rsidRPr="00A863DD">
              <w:t xml:space="preserve"> </w:t>
            </w:r>
            <w:r w:rsidRPr="00A863DD">
              <w:t>podrá</w:t>
            </w:r>
            <w:r w:rsidR="006412CD" w:rsidRPr="00A863DD">
              <w:t xml:space="preserve"> </w:t>
            </w:r>
            <w:r w:rsidRPr="00A863DD">
              <w:t>estar</w:t>
            </w:r>
            <w:r w:rsidR="006412CD" w:rsidRPr="00A863DD">
              <w:t xml:space="preserve"> </w:t>
            </w:r>
            <w:r w:rsidRPr="00A863DD">
              <w:t>condicionado</w:t>
            </w:r>
            <w:r w:rsidR="006412CD" w:rsidRPr="00A863DD">
              <w:t xml:space="preserve"> </w:t>
            </w:r>
            <w:r w:rsidRPr="00A863DD">
              <w:t>a</w:t>
            </w:r>
            <w:r w:rsidR="006412CD" w:rsidRPr="00A863DD">
              <w:t xml:space="preserve"> </w:t>
            </w:r>
            <w:r w:rsidRPr="00A863DD">
              <w:t>la</w:t>
            </w:r>
            <w:r w:rsidR="006412CD" w:rsidRPr="00A863DD">
              <w:t xml:space="preserve"> </w:t>
            </w:r>
            <w:r w:rsidRPr="00A863DD">
              <w:t>celebración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de</w:t>
            </w:r>
            <w:r w:rsidR="006412CD" w:rsidRPr="00A863DD">
              <w:t xml:space="preserve"> </w:t>
            </w:r>
            <w:r w:rsidRPr="00A863DD">
              <w:t>empréstito</w:t>
            </w:r>
            <w:r w:rsidR="006412CD" w:rsidRPr="00A863DD">
              <w:t xml:space="preserve"> </w:t>
            </w:r>
            <w:r w:rsidRPr="00A863DD">
              <w:t>y/o</w:t>
            </w:r>
            <w:r w:rsidR="006412CD" w:rsidRPr="00A863DD">
              <w:t xml:space="preserve"> </w:t>
            </w:r>
            <w:r w:rsidRPr="00A863DD">
              <w:t>la</w:t>
            </w:r>
            <w:r w:rsidR="006412CD" w:rsidRPr="00A863DD">
              <w:t xml:space="preserve"> </w:t>
            </w:r>
            <w:r w:rsidRPr="00A863DD">
              <w:t>suscripción</w:t>
            </w:r>
            <w:r w:rsidR="006412CD" w:rsidRPr="00A863DD">
              <w:t xml:space="preserve"> </w:t>
            </w:r>
            <w:r w:rsidRPr="00A863DD">
              <w:t>de</w:t>
            </w:r>
            <w:r w:rsidR="006412CD" w:rsidRPr="00A863DD">
              <w:t xml:space="preserve"> </w:t>
            </w:r>
            <w:r w:rsidRPr="00A863DD">
              <w:t>los</w:t>
            </w:r>
            <w:r w:rsidR="006412CD" w:rsidRPr="00A863DD">
              <w:t xml:space="preserve"> </w:t>
            </w:r>
            <w:r w:rsidRPr="00A863DD">
              <w:t>pagarés</w:t>
            </w:r>
            <w:r w:rsidR="006412CD" w:rsidRPr="00A863DD">
              <w:t xml:space="preserve"> </w:t>
            </w:r>
            <w:r w:rsidRPr="00A863DD">
              <w:t>y/o</w:t>
            </w:r>
            <w:r w:rsidR="006412CD" w:rsidRPr="00A863DD">
              <w:t xml:space="preserve"> </w:t>
            </w:r>
            <w:r w:rsidRPr="00A863DD">
              <w:t>demás</w:t>
            </w:r>
            <w:r w:rsidR="006412CD" w:rsidRPr="00A863DD">
              <w:t xml:space="preserve"> </w:t>
            </w:r>
            <w:r w:rsidRPr="00A863DD">
              <w:t>garantías</w:t>
            </w:r>
            <w:r w:rsidR="006412CD" w:rsidRPr="00A863DD">
              <w:t xml:space="preserve"> </w:t>
            </w:r>
            <w:r w:rsidRPr="00A863DD">
              <w:t>correspondientes.</w:t>
            </w:r>
            <w:r w:rsidR="006412CD" w:rsidRPr="00A863DD">
              <w:t xml:space="preserve"> </w:t>
            </w:r>
            <w:r w:rsidRPr="00A863DD">
              <w:t>Las</w:t>
            </w:r>
            <w:r w:rsidR="006412CD" w:rsidRPr="00A863DD">
              <w:t xml:space="preserve"> </w:t>
            </w:r>
            <w:r w:rsidRPr="00A863DD">
              <w:t>certificaciones</w:t>
            </w:r>
            <w:r w:rsidR="006412CD" w:rsidRPr="00A863DD">
              <w:t xml:space="preserve"> </w:t>
            </w:r>
            <w:r w:rsidRPr="00A863DD">
              <w:t>que</w:t>
            </w:r>
            <w:r w:rsidR="006412CD" w:rsidRPr="00A863DD">
              <w:t xml:space="preserve"> </w:t>
            </w:r>
            <w:r w:rsidRPr="00A863DD">
              <w:t>condicionen</w:t>
            </w:r>
            <w:r w:rsidR="006412CD" w:rsidRPr="00A863DD">
              <w:t xml:space="preserve"> </w:t>
            </w:r>
            <w:r w:rsidRPr="00A863DD">
              <w:t>el</w:t>
            </w:r>
            <w:r w:rsidR="006412CD" w:rsidRPr="00A863DD">
              <w:t xml:space="preserve"> </w:t>
            </w:r>
            <w:r w:rsidRPr="00A863DD">
              <w:t>crédito</w:t>
            </w:r>
            <w:r w:rsidR="006412CD" w:rsidRPr="00A863DD">
              <w:t xml:space="preserve"> </w:t>
            </w:r>
            <w:r w:rsidRPr="00A863DD">
              <w:t>a</w:t>
            </w:r>
            <w:r w:rsidR="006412CD" w:rsidRPr="00A863DD">
              <w:t xml:space="preserve"> </w:t>
            </w:r>
            <w:r w:rsidRPr="00A863DD">
              <w:t>otras</w:t>
            </w:r>
            <w:r w:rsidR="006412CD" w:rsidRPr="00A863DD">
              <w:t xml:space="preserve"> </w:t>
            </w:r>
            <w:r w:rsidRPr="00A863DD">
              <w:t>circunstancias</w:t>
            </w:r>
            <w:r w:rsidR="006412CD" w:rsidRPr="00A863DD">
              <w:t xml:space="preserve"> </w:t>
            </w:r>
            <w:r w:rsidRPr="00A863DD">
              <w:t>como</w:t>
            </w:r>
            <w:r w:rsidR="006412CD" w:rsidRPr="00A863DD">
              <w:t xml:space="preserve"> </w:t>
            </w:r>
            <w:r w:rsidRPr="00A863DD">
              <w:t>aporte</w:t>
            </w:r>
            <w:r w:rsidR="006412CD" w:rsidRPr="00A863DD">
              <w:t xml:space="preserve"> </w:t>
            </w:r>
            <w:r w:rsidRPr="00A863DD">
              <w:t>de</w:t>
            </w:r>
            <w:r w:rsidR="006412CD" w:rsidRPr="00A863DD">
              <w:t xml:space="preserve"> </w:t>
            </w:r>
            <w:r w:rsidRPr="00A863DD">
              <w:t>documentos</w:t>
            </w:r>
            <w:r w:rsidR="006412CD" w:rsidRPr="00A863DD">
              <w:t xml:space="preserve"> </w:t>
            </w:r>
            <w:r w:rsidRPr="00A863DD">
              <w:t>adicionales,</w:t>
            </w:r>
            <w:r w:rsidR="006412CD" w:rsidRPr="00A863DD">
              <w:t xml:space="preserve"> </w:t>
            </w:r>
            <w:r w:rsidRPr="00A863DD">
              <w:t>autorizaciones</w:t>
            </w:r>
            <w:r w:rsidR="006412CD" w:rsidRPr="00A863DD">
              <w:t xml:space="preserve"> </w:t>
            </w:r>
            <w:r w:rsidRPr="00A863DD">
              <w:t>de</w:t>
            </w:r>
            <w:r w:rsidR="006412CD" w:rsidRPr="00A863DD">
              <w:t xml:space="preserve"> </w:t>
            </w:r>
            <w:r w:rsidRPr="00A863DD">
              <w:t>terceros,</w:t>
            </w:r>
            <w:r w:rsidR="006412CD" w:rsidRPr="00A863DD">
              <w:t xml:space="preserve"> </w:t>
            </w:r>
            <w:r w:rsidRPr="00A863DD">
              <w:t>análisis</w:t>
            </w:r>
            <w:r w:rsidR="006412CD" w:rsidRPr="00A863DD">
              <w:t xml:space="preserve"> </w:t>
            </w:r>
            <w:r w:rsidRPr="00A863DD">
              <w:t>de</w:t>
            </w:r>
            <w:r w:rsidR="006412CD" w:rsidRPr="00A863DD">
              <w:t xml:space="preserve"> </w:t>
            </w:r>
            <w:r w:rsidRPr="00A863DD">
              <w:t>riesgos,</w:t>
            </w:r>
            <w:r w:rsidR="006412CD" w:rsidRPr="00A863DD">
              <w:t xml:space="preserve"> </w:t>
            </w:r>
            <w:r w:rsidRPr="00A863DD">
              <w:t>etc.,</w:t>
            </w:r>
            <w:r w:rsidR="006412CD" w:rsidRPr="00A863DD">
              <w:t xml:space="preserve"> </w:t>
            </w:r>
            <w:r w:rsidRPr="00A863DD">
              <w:t>no</w:t>
            </w:r>
            <w:r w:rsidR="006412CD" w:rsidRPr="00A863DD">
              <w:t xml:space="preserve"> </w:t>
            </w:r>
            <w:r w:rsidRPr="00A863DD">
              <w:t>serán</w:t>
            </w:r>
            <w:r w:rsidR="006412CD" w:rsidRPr="00A863DD">
              <w:t xml:space="preserve"> </w:t>
            </w:r>
            <w:r w:rsidRPr="00A863DD">
              <w:t>consideradas</w:t>
            </w:r>
            <w:r w:rsidR="006412CD" w:rsidRPr="00A863DD">
              <w:t xml:space="preserve"> </w:t>
            </w:r>
            <w:r w:rsidRPr="00A863DD">
              <w:t>en</w:t>
            </w:r>
            <w:r w:rsidR="006412CD" w:rsidRPr="00A863DD">
              <w:t xml:space="preserve"> </w:t>
            </w:r>
            <w:r w:rsidRPr="00A863DD">
              <w:t>la</w:t>
            </w:r>
            <w:r w:rsidR="006412CD" w:rsidRPr="00A863DD">
              <w:t xml:space="preserve"> </w:t>
            </w:r>
            <w:r w:rsidRPr="00A863DD">
              <w:t>determinación</w:t>
            </w:r>
            <w:r w:rsidR="006412CD" w:rsidRPr="00A863DD">
              <w:t xml:space="preserve"> </w:t>
            </w:r>
            <w:r w:rsidRPr="00A863DD">
              <w:t>de</w:t>
            </w:r>
            <w:r w:rsidR="006412CD" w:rsidRPr="00A863DD">
              <w:t xml:space="preserve"> </w:t>
            </w:r>
            <w:r w:rsidRPr="00A863DD">
              <w:t>los</w:t>
            </w:r>
            <w:r w:rsidR="006412CD" w:rsidRPr="00A863DD">
              <w:t xml:space="preserve"> </w:t>
            </w:r>
            <w:r w:rsidRPr="00A863DD">
              <w:t>recursos</w:t>
            </w:r>
            <w:r w:rsidR="006412CD" w:rsidRPr="00A863DD">
              <w:t xml:space="preserve"> </w:t>
            </w:r>
            <w:r w:rsidRPr="00A863DD">
              <w:t>financieros</w:t>
            </w:r>
            <w:r w:rsidR="006412CD" w:rsidRPr="00A863DD">
              <w:t xml:space="preserve"> </w:t>
            </w:r>
            <w:r w:rsidRPr="00A863DD">
              <w:t>disponibles.</w:t>
            </w:r>
            <w:r w:rsidR="006412CD" w:rsidRPr="00A863DD">
              <w:t xml:space="preserve"> </w:t>
            </w:r>
          </w:p>
          <w:p w14:paraId="037B19F0" w14:textId="77777777" w:rsidR="00267A1C" w:rsidRPr="00A863DD" w:rsidRDefault="00267A1C" w:rsidP="005E7E08">
            <w:pPr>
              <w:jc w:val="both"/>
            </w:pPr>
          </w:p>
          <w:p w14:paraId="3A222216" w14:textId="77777777" w:rsidR="00267A1C" w:rsidRPr="00A863DD" w:rsidRDefault="00267A1C" w:rsidP="005E7E08">
            <w:pPr>
              <w:jc w:val="both"/>
            </w:pPr>
          </w:p>
          <w:p w14:paraId="451E5B38" w14:textId="534DE7D2" w:rsidR="00A50442" w:rsidRPr="00A863DD" w:rsidRDefault="00267A1C" w:rsidP="005E7E08">
            <w:pPr>
              <w:jc w:val="both"/>
            </w:pPr>
            <w:r w:rsidRPr="00A863DD">
              <w:t>En</w:t>
            </w:r>
            <w:r w:rsidR="006412CD" w:rsidRPr="00A863DD">
              <w:t xml:space="preserve"> </w:t>
            </w:r>
            <w:r w:rsidRPr="00A863DD">
              <w:t>caso</w:t>
            </w:r>
            <w:r w:rsidR="006412CD" w:rsidRPr="00A863DD">
              <w:t xml:space="preserve"> </w:t>
            </w:r>
            <w:r w:rsidRPr="00A863DD">
              <w:t>de</w:t>
            </w:r>
            <w:r w:rsidR="006412CD" w:rsidRPr="00A863DD">
              <w:t xml:space="preserve"> </w:t>
            </w:r>
            <w:r w:rsidRPr="00A863DD">
              <w:t>que</w:t>
            </w:r>
            <w:r w:rsidR="006412CD" w:rsidRPr="00A863DD">
              <w:t xml:space="preserve"> </w:t>
            </w:r>
            <w:r w:rsidRPr="00A863DD">
              <w:t>el</w:t>
            </w:r>
            <w:r w:rsidR="006412CD" w:rsidRPr="00A863DD">
              <w:t xml:space="preserve"> </w:t>
            </w:r>
            <w:r w:rsidRPr="00A863DD">
              <w:t>Oferente</w:t>
            </w:r>
            <w:r w:rsidR="006412CD" w:rsidRPr="00A863DD">
              <w:t xml:space="preserve"> </w:t>
            </w:r>
            <w:r w:rsidRPr="00A863DD">
              <w:t>renuncie</w:t>
            </w:r>
            <w:r w:rsidR="006412CD" w:rsidRPr="00A863DD">
              <w:t xml:space="preserve"> </w:t>
            </w:r>
            <w:r w:rsidRPr="00A863DD">
              <w:t>al</w:t>
            </w:r>
            <w:r w:rsidR="006412CD" w:rsidRPr="00A863DD">
              <w:t xml:space="preserve"> </w:t>
            </w:r>
            <w:r w:rsidRPr="00A863DD">
              <w:t>anticipo</w:t>
            </w:r>
            <w:r w:rsidR="004A22C7">
              <w:t xml:space="preserve"> en su oferta</w:t>
            </w:r>
            <w:r w:rsidRPr="00A863DD">
              <w:t>,</w:t>
            </w:r>
            <w:r w:rsidR="006412CD" w:rsidRPr="00A863DD">
              <w:t xml:space="preserve"> </w:t>
            </w:r>
            <w:r w:rsidRPr="00A863DD">
              <w:t>o</w:t>
            </w:r>
            <w:r w:rsidR="006412CD" w:rsidRPr="00A863DD">
              <w:t xml:space="preserve"> </w:t>
            </w:r>
            <w:r w:rsidRPr="00A863DD">
              <w:t>solicite</w:t>
            </w:r>
            <w:r w:rsidR="006412CD" w:rsidRPr="00A863DD">
              <w:t xml:space="preserve"> </w:t>
            </w:r>
            <w:r w:rsidRPr="00A863DD">
              <w:t>un</w:t>
            </w:r>
            <w:r w:rsidR="006412CD" w:rsidRPr="00A863DD">
              <w:t xml:space="preserve"> </w:t>
            </w:r>
            <w:r w:rsidRPr="00A863DD">
              <w:t>menor</w:t>
            </w:r>
            <w:r w:rsidR="006412CD" w:rsidRPr="00A863DD">
              <w:t xml:space="preserve"> </w:t>
            </w:r>
            <w:r w:rsidRPr="00A863DD">
              <w:t>porcentaje</w:t>
            </w:r>
            <w:r w:rsidR="006412CD" w:rsidRPr="00A863DD">
              <w:t xml:space="preserve"> </w:t>
            </w:r>
            <w:r w:rsidR="00A50442" w:rsidRPr="00A863DD">
              <w:t>de</w:t>
            </w:r>
            <w:r w:rsidR="006412CD" w:rsidRPr="00A863DD">
              <w:t xml:space="preserve"> </w:t>
            </w:r>
            <w:r w:rsidR="00A50442" w:rsidRPr="00A863DD">
              <w:t>este</w:t>
            </w:r>
            <w:r w:rsidR="004A22C7">
              <w:t xml:space="preserve"> en su oferta</w:t>
            </w:r>
            <w:r w:rsidRPr="00A863DD">
              <w:t>,</w:t>
            </w:r>
            <w:r w:rsidR="006412CD" w:rsidRPr="00A863DD">
              <w:t xml:space="preserve"> </w:t>
            </w:r>
            <w:r w:rsidRPr="00A863DD">
              <w:t>deberá</w:t>
            </w:r>
            <w:r w:rsidR="006412CD" w:rsidRPr="00A863DD">
              <w:t xml:space="preserve"> </w:t>
            </w:r>
            <w:r w:rsidRPr="00A863DD">
              <w:t>demostrar</w:t>
            </w:r>
            <w:r w:rsidR="006412CD" w:rsidRPr="00A863DD">
              <w:t xml:space="preserve"> </w:t>
            </w:r>
            <w:r w:rsidRPr="00A863DD">
              <w:t>que</w:t>
            </w:r>
            <w:r w:rsidR="006412CD" w:rsidRPr="00A863DD">
              <w:t xml:space="preserve"> </w:t>
            </w:r>
            <w:r w:rsidRPr="00A863DD">
              <w:t>cuenta</w:t>
            </w:r>
            <w:r w:rsidR="006412CD" w:rsidRPr="00A863DD">
              <w:t xml:space="preserve"> </w:t>
            </w:r>
            <w:r w:rsidRPr="00A863DD">
              <w:t>con</w:t>
            </w:r>
            <w:r w:rsidR="006412CD" w:rsidRPr="00A863DD">
              <w:t xml:space="preserve"> </w:t>
            </w:r>
            <w:r w:rsidRPr="00A863DD">
              <w:t>disponibilidad</w:t>
            </w:r>
            <w:r w:rsidR="006412CD" w:rsidRPr="00A863DD">
              <w:t xml:space="preserve"> </w:t>
            </w:r>
            <w:r w:rsidRPr="00A863DD">
              <w:t>a</w:t>
            </w:r>
            <w:r w:rsidR="006412CD" w:rsidRPr="00A863DD">
              <w:t xml:space="preserve"> </w:t>
            </w:r>
            <w:r w:rsidRPr="00A863DD">
              <w:t>recursos</w:t>
            </w:r>
            <w:r w:rsidR="006412CD" w:rsidRPr="00A863DD">
              <w:t xml:space="preserve"> </w:t>
            </w:r>
            <w:r w:rsidRPr="00A863DD">
              <w:t>financieros</w:t>
            </w:r>
            <w:r w:rsidR="006412CD" w:rsidRPr="00A863DD">
              <w:t xml:space="preserve"> </w:t>
            </w:r>
            <w:r w:rsidRPr="00A863DD">
              <w:t>adicionales</w:t>
            </w:r>
            <w:r w:rsidR="006412CD" w:rsidRPr="00A863DD">
              <w:t xml:space="preserve"> </w:t>
            </w:r>
            <w:r w:rsidR="004A22C7">
              <w:t>iguales</w:t>
            </w:r>
            <w:r w:rsidR="004A22C7" w:rsidRPr="00A863DD">
              <w:t xml:space="preserve"> </w:t>
            </w:r>
            <w:r w:rsidRPr="00A863DD">
              <w:t>al</w:t>
            </w:r>
            <w:r w:rsidR="006412CD" w:rsidRPr="00A863DD">
              <w:t xml:space="preserve"> </w:t>
            </w:r>
            <w:r w:rsidRPr="00A863DD">
              <w:t>monto</w:t>
            </w:r>
            <w:r w:rsidR="006412CD" w:rsidRPr="00A863DD">
              <w:t xml:space="preserve"> </w:t>
            </w:r>
            <w:r w:rsidRPr="00A863DD">
              <w:t>del</w:t>
            </w:r>
            <w:r w:rsidR="006412CD" w:rsidRPr="00A863DD">
              <w:t xml:space="preserve"> </w:t>
            </w:r>
            <w:r w:rsidRPr="00A863DD">
              <w:t>anticipo</w:t>
            </w:r>
            <w:r w:rsidR="006412CD" w:rsidRPr="00A863DD">
              <w:t xml:space="preserve"> </w:t>
            </w:r>
            <w:r w:rsidRPr="00A863DD">
              <w:t>no</w:t>
            </w:r>
            <w:r w:rsidR="006412CD" w:rsidRPr="00A863DD">
              <w:t xml:space="preserve"> </w:t>
            </w:r>
            <w:r w:rsidR="00721467" w:rsidRPr="00A863DD">
              <w:t>requerido</w:t>
            </w:r>
            <w:r w:rsidRPr="00A863DD">
              <w:t>.</w:t>
            </w:r>
            <w:bookmarkStart w:id="172" w:name="_Hlk166492215"/>
            <w:r w:rsidR="004A22C7">
              <w:t xml:space="preserve"> </w:t>
            </w:r>
            <w:r w:rsidR="004A22C7" w:rsidRPr="004A22C7">
              <w:t>La forma de demostración consistirá como se describe en lo párrafos precedentes.</w:t>
            </w:r>
          </w:p>
          <w:bookmarkEnd w:id="172"/>
          <w:p w14:paraId="387207E9" w14:textId="1C35D31C" w:rsidR="005E7E08" w:rsidRPr="00A863DD" w:rsidRDefault="005E7E08" w:rsidP="005E7E08">
            <w:pPr>
              <w:jc w:val="both"/>
              <w:rPr>
                <w:i/>
              </w:rPr>
            </w:pPr>
          </w:p>
          <w:p w14:paraId="09A64BBE" w14:textId="77777777" w:rsidR="005E7E08" w:rsidRPr="00A863DD" w:rsidRDefault="005E7E08" w:rsidP="005E7E08">
            <w:pPr>
              <w:jc w:val="both"/>
            </w:pPr>
          </w:p>
        </w:tc>
      </w:tr>
      <w:tr w:rsidR="005E7E08" w:rsidRPr="00A863DD" w14:paraId="5CE53663" w14:textId="77777777" w:rsidTr="009C5E8C">
        <w:trPr>
          <w:trHeight w:val="766"/>
        </w:trPr>
        <w:tc>
          <w:tcPr>
            <w:tcW w:w="9350" w:type="dxa"/>
            <w:gridSpan w:val="5"/>
            <w:tcBorders>
              <w:top w:val="single" w:sz="4" w:space="0" w:color="auto"/>
              <w:bottom w:val="single" w:sz="4" w:space="0" w:color="auto"/>
            </w:tcBorders>
            <w:vAlign w:val="center"/>
          </w:tcPr>
          <w:p w14:paraId="36AA7F85" w14:textId="386C553A" w:rsidR="005E7E08" w:rsidRPr="00A863DD" w:rsidRDefault="005E7E08" w:rsidP="005E7E08">
            <w:pPr>
              <w:pStyle w:val="Ttulo4"/>
              <w:widowControl w:val="0"/>
              <w:numPr>
                <w:ilvl w:val="0"/>
                <w:numId w:val="8"/>
              </w:numPr>
              <w:ind w:left="778" w:hanging="418"/>
            </w:pPr>
            <w:r w:rsidRPr="00A863DD">
              <w:lastRenderedPageBreak/>
              <w:t>Documento</w:t>
            </w:r>
            <w:r w:rsidR="006412CD" w:rsidRPr="00A863DD">
              <w:t xml:space="preserve"> </w:t>
            </w:r>
            <w:r w:rsidRPr="00A863DD">
              <w:t>de</w:t>
            </w:r>
            <w:r w:rsidR="006412CD" w:rsidRPr="00A863DD">
              <w:t xml:space="preserve"> </w:t>
            </w:r>
            <w:r w:rsidRPr="00A863DD">
              <w:t>Licitación</w:t>
            </w:r>
          </w:p>
          <w:p w14:paraId="45EAD474" w14:textId="77777777" w:rsidR="005E7E08" w:rsidRPr="00A863DD" w:rsidRDefault="005E7E08" w:rsidP="005E7E08">
            <w:pPr>
              <w:jc w:val="both"/>
              <w:rPr>
                <w:b/>
                <w:i/>
              </w:rPr>
            </w:pPr>
          </w:p>
        </w:tc>
      </w:tr>
      <w:tr w:rsidR="005E7E08" w:rsidRPr="00A863DD" w14:paraId="0A229660" w14:textId="77777777" w:rsidTr="00AC4C6D">
        <w:trPr>
          <w:trHeight w:val="766"/>
        </w:trPr>
        <w:tc>
          <w:tcPr>
            <w:tcW w:w="1696" w:type="dxa"/>
            <w:tcBorders>
              <w:top w:val="single" w:sz="4" w:space="0" w:color="auto"/>
              <w:bottom w:val="single" w:sz="4" w:space="0" w:color="auto"/>
            </w:tcBorders>
          </w:tcPr>
          <w:p w14:paraId="60646268" w14:textId="54326A9A" w:rsidR="005E7E08" w:rsidRPr="00A863DD" w:rsidRDefault="005E7E08" w:rsidP="005E7E08">
            <w:pPr>
              <w:jc w:val="both"/>
              <w:rPr>
                <w:b/>
              </w:rPr>
            </w:pPr>
            <w:r w:rsidRPr="00A863DD">
              <w:rPr>
                <w:b/>
              </w:rPr>
              <w:t>IAO</w:t>
            </w:r>
            <w:r w:rsidR="006412CD" w:rsidRPr="00A863DD">
              <w:rPr>
                <w:b/>
              </w:rPr>
              <w:t xml:space="preserve"> </w:t>
            </w:r>
            <w:r w:rsidRPr="00A863DD">
              <w:rPr>
                <w:b/>
              </w:rPr>
              <w:t>10.1</w:t>
            </w:r>
          </w:p>
        </w:tc>
        <w:tc>
          <w:tcPr>
            <w:tcW w:w="7654" w:type="dxa"/>
            <w:gridSpan w:val="4"/>
          </w:tcPr>
          <w:p w14:paraId="062025F2" w14:textId="688D71D5" w:rsidR="005E7E08" w:rsidRPr="00A863DD" w:rsidRDefault="005E7E08" w:rsidP="005E7E08">
            <w:pPr>
              <w:tabs>
                <w:tab w:val="right" w:pos="7254"/>
              </w:tabs>
              <w:spacing w:before="120"/>
              <w:jc w:val="both"/>
            </w:pPr>
            <w:r w:rsidRPr="00A863DD">
              <w:t>Exclusivamente</w:t>
            </w:r>
            <w:r w:rsidR="006412CD" w:rsidRPr="00A863DD">
              <w:t xml:space="preserve"> </w:t>
            </w:r>
            <w:r w:rsidRPr="00A863DD">
              <w:t>a</w:t>
            </w:r>
            <w:r w:rsidR="006412CD" w:rsidRPr="00A863DD">
              <w:t xml:space="preserve"> </w:t>
            </w:r>
            <w:r w:rsidRPr="00A863DD">
              <w:t>los</w:t>
            </w:r>
            <w:r w:rsidR="006412CD" w:rsidRPr="00A863DD">
              <w:t xml:space="preserve"> </w:t>
            </w:r>
            <w:r w:rsidRPr="00A863DD">
              <w:t>efectos</w:t>
            </w:r>
            <w:r w:rsidR="006412CD" w:rsidRPr="00A863DD">
              <w:t xml:space="preserve"> </w:t>
            </w:r>
            <w:r w:rsidRPr="00A863DD">
              <w:t>de</w:t>
            </w:r>
            <w:r w:rsidR="006412CD" w:rsidRPr="00A863DD">
              <w:t xml:space="preserve"> </w:t>
            </w:r>
            <w:r w:rsidRPr="00A863DD">
              <w:t>la</w:t>
            </w:r>
            <w:r w:rsidR="006412CD" w:rsidRPr="00A863DD">
              <w:t xml:space="preserve"> </w:t>
            </w:r>
            <w:r w:rsidRPr="00A863DD">
              <w:rPr>
                <w:b/>
                <w:u w:val="single"/>
              </w:rPr>
              <w:t>aclaración</w:t>
            </w:r>
            <w:r w:rsidR="006412CD" w:rsidRPr="00A863DD">
              <w:rPr>
                <w:b/>
                <w:u w:val="single"/>
              </w:rPr>
              <w:t xml:space="preserve"> </w:t>
            </w:r>
            <w:r w:rsidRPr="00A863DD">
              <w:rPr>
                <w:b/>
                <w:u w:val="single"/>
              </w:rPr>
              <w:t>de</w:t>
            </w:r>
            <w:r w:rsidR="006412CD" w:rsidRPr="00A863DD">
              <w:rPr>
                <w:b/>
                <w:u w:val="single"/>
              </w:rPr>
              <w:t xml:space="preserve"> </w:t>
            </w:r>
            <w:r w:rsidRPr="00A863DD">
              <w:rPr>
                <w:b/>
                <w:u w:val="single"/>
              </w:rPr>
              <w:t>la</w:t>
            </w:r>
            <w:r w:rsidR="006412CD" w:rsidRPr="00A863DD">
              <w:rPr>
                <w:b/>
                <w:u w:val="single"/>
              </w:rPr>
              <w:t xml:space="preserve"> </w:t>
            </w:r>
            <w:r w:rsidRPr="00A863DD">
              <w:rPr>
                <w:b/>
                <w:u w:val="single"/>
              </w:rPr>
              <w:t>Oferta</w:t>
            </w:r>
            <w:r w:rsidRPr="00A863DD">
              <w:t>,</w:t>
            </w:r>
            <w:r w:rsidR="006412CD" w:rsidRPr="00A863DD">
              <w:t xml:space="preserve"> </w:t>
            </w:r>
            <w:r w:rsidRPr="00A863DD">
              <w:t>la</w:t>
            </w:r>
            <w:r w:rsidR="006412CD" w:rsidRPr="00A863DD">
              <w:t xml:space="preserve"> </w:t>
            </w:r>
            <w:r w:rsidRPr="00A863DD">
              <w:t>dirección</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es:</w:t>
            </w:r>
          </w:p>
          <w:p w14:paraId="68AFD862" w14:textId="6B91FB55" w:rsidR="005E7E08" w:rsidRPr="00A863DD" w:rsidRDefault="005E7E08" w:rsidP="005E7E08">
            <w:pPr>
              <w:tabs>
                <w:tab w:val="right" w:pos="7254"/>
              </w:tabs>
              <w:spacing w:before="120"/>
              <w:jc w:val="both"/>
              <w:rPr>
                <w:i/>
              </w:rPr>
            </w:pPr>
            <w:r w:rsidRPr="00A863DD">
              <w:t>Atención:</w:t>
            </w:r>
            <w:r w:rsidR="006412CD" w:rsidRPr="00A863DD">
              <w:t xml:space="preserve"> </w:t>
            </w:r>
            <w:r w:rsidR="005A3D55" w:rsidRPr="00A863DD">
              <w:t>Ab.</w:t>
            </w:r>
            <w:r w:rsidR="006412CD" w:rsidRPr="00A863DD">
              <w:t xml:space="preserve"> </w:t>
            </w:r>
            <w:r w:rsidR="005A3D55" w:rsidRPr="00A863DD">
              <w:t>Julio</w:t>
            </w:r>
            <w:r w:rsidR="006412CD" w:rsidRPr="00A863DD">
              <w:t xml:space="preserve"> </w:t>
            </w:r>
            <w:r w:rsidR="005A3D55" w:rsidRPr="00A863DD">
              <w:t>Bermúdez</w:t>
            </w:r>
            <w:r w:rsidR="006412CD" w:rsidRPr="00A863DD">
              <w:t xml:space="preserve"> </w:t>
            </w:r>
            <w:r w:rsidR="005A3D55" w:rsidRPr="00A863DD">
              <w:t>Montaño</w:t>
            </w:r>
            <w:r w:rsidR="006412CD" w:rsidRPr="00A863DD">
              <w:t xml:space="preserve"> </w:t>
            </w:r>
            <w:r w:rsidR="005A3D55" w:rsidRPr="00A863DD">
              <w:t>–</w:t>
            </w:r>
            <w:r w:rsidR="006412CD" w:rsidRPr="00A863DD">
              <w:t xml:space="preserve"> </w:t>
            </w:r>
            <w:r w:rsidR="005A3D55" w:rsidRPr="00A863DD">
              <w:t>Director</w:t>
            </w:r>
            <w:r w:rsidR="006412CD" w:rsidRPr="00A863DD">
              <w:t xml:space="preserve"> </w:t>
            </w:r>
            <w:r w:rsidR="005A3D55" w:rsidRPr="00A863DD">
              <w:t>General</w:t>
            </w:r>
            <w:r w:rsidR="006412CD" w:rsidRPr="00A863DD">
              <w:t xml:space="preserve"> </w:t>
            </w:r>
            <w:r w:rsidR="005A3D55" w:rsidRPr="00A863DD">
              <w:t>de</w:t>
            </w:r>
            <w:r w:rsidR="006412CD" w:rsidRPr="00A863DD">
              <w:t xml:space="preserve"> </w:t>
            </w:r>
            <w:r w:rsidR="005A3D55" w:rsidRPr="00A863DD">
              <w:t>la</w:t>
            </w:r>
            <w:r w:rsidR="006412CD" w:rsidRPr="00A863DD">
              <w:t xml:space="preserve"> </w:t>
            </w:r>
            <w:r w:rsidR="005A3D55" w:rsidRPr="00A863DD">
              <w:t>Unidad</w:t>
            </w:r>
            <w:r w:rsidR="006412CD" w:rsidRPr="00A863DD">
              <w:t xml:space="preserve"> </w:t>
            </w:r>
            <w:r w:rsidR="005A3D55" w:rsidRPr="00A863DD">
              <w:t>Ejecutora</w:t>
            </w:r>
            <w:r w:rsidR="006412CD" w:rsidRPr="00A863DD">
              <w:t xml:space="preserve"> </w:t>
            </w:r>
            <w:r w:rsidR="005A3D55" w:rsidRPr="00A863DD">
              <w:t>de</w:t>
            </w:r>
            <w:r w:rsidR="006412CD" w:rsidRPr="00A863DD">
              <w:t xml:space="preserve"> </w:t>
            </w:r>
            <w:r w:rsidR="005A3D55" w:rsidRPr="00A863DD">
              <w:t>Gerenciamiento</w:t>
            </w:r>
            <w:r w:rsidR="006412CD" w:rsidRPr="00A863DD">
              <w:t xml:space="preserve"> </w:t>
            </w:r>
            <w:r w:rsidR="005A3D55" w:rsidRPr="00A863DD">
              <w:t>del</w:t>
            </w:r>
            <w:r w:rsidR="006412CD" w:rsidRPr="00A863DD">
              <w:t xml:space="preserve"> </w:t>
            </w:r>
            <w:r w:rsidR="005A3D55" w:rsidRPr="00A863DD">
              <w:t>Programa</w:t>
            </w:r>
            <w:r w:rsidR="006412CD" w:rsidRPr="00A863DD">
              <w:t xml:space="preserve"> </w:t>
            </w:r>
            <w:r w:rsidR="005A3D55" w:rsidRPr="00A863DD">
              <w:t>de</w:t>
            </w:r>
            <w:r w:rsidR="006412CD" w:rsidRPr="00A863DD">
              <w:t xml:space="preserve"> </w:t>
            </w:r>
            <w:r w:rsidR="005A3D55" w:rsidRPr="00A863DD">
              <w:t>Agua</w:t>
            </w:r>
            <w:r w:rsidR="006412CD" w:rsidRPr="00A863DD">
              <w:t xml:space="preserve"> </w:t>
            </w:r>
            <w:r w:rsidR="005A3D55" w:rsidRPr="00A863DD">
              <w:t>Potable</w:t>
            </w:r>
            <w:r w:rsidR="006412CD" w:rsidRPr="00A863DD">
              <w:t xml:space="preserve"> </w:t>
            </w:r>
            <w:r w:rsidR="005A3D55" w:rsidRPr="00A863DD">
              <w:t>y</w:t>
            </w:r>
            <w:r w:rsidR="006412CD" w:rsidRPr="00A863DD">
              <w:t xml:space="preserve"> </w:t>
            </w:r>
            <w:r w:rsidR="005A3D55" w:rsidRPr="00A863DD">
              <w:t>Alcantarillado</w:t>
            </w:r>
            <w:r w:rsidR="006412CD" w:rsidRPr="00A863DD">
              <w:t xml:space="preserve"> </w:t>
            </w:r>
            <w:r w:rsidR="005A3D55" w:rsidRPr="00A863DD">
              <w:t>del</w:t>
            </w:r>
            <w:r w:rsidR="006412CD" w:rsidRPr="00A863DD">
              <w:t xml:space="preserve"> </w:t>
            </w:r>
            <w:r w:rsidR="005A3D55" w:rsidRPr="00A863DD">
              <w:t>cantón</w:t>
            </w:r>
            <w:r w:rsidR="006412CD" w:rsidRPr="00A863DD">
              <w:t xml:space="preserve"> </w:t>
            </w:r>
            <w:r w:rsidR="005A3D55" w:rsidRPr="00A863DD">
              <w:t>Portoviejo.</w:t>
            </w:r>
          </w:p>
          <w:p w14:paraId="3D0D105A" w14:textId="774861AD" w:rsidR="005E7E08" w:rsidRPr="00A863DD" w:rsidRDefault="005E7E08" w:rsidP="005E7E08">
            <w:pPr>
              <w:tabs>
                <w:tab w:val="right" w:pos="7254"/>
              </w:tabs>
              <w:spacing w:before="120"/>
              <w:jc w:val="both"/>
              <w:rPr>
                <w:i/>
              </w:rPr>
            </w:pPr>
            <w:r w:rsidRPr="00A863DD">
              <w:t>Dirección:</w:t>
            </w:r>
            <w:r w:rsidR="006412CD" w:rsidRPr="00A863DD">
              <w:t xml:space="preserve"> </w:t>
            </w:r>
            <w:r w:rsidR="005A3D55" w:rsidRPr="00A863DD">
              <w:t>Calle</w:t>
            </w:r>
            <w:r w:rsidR="006412CD" w:rsidRPr="00A863DD">
              <w:t xml:space="preserve"> </w:t>
            </w:r>
            <w:r w:rsidR="005A3D55" w:rsidRPr="00A863DD">
              <w:t>Chile</w:t>
            </w:r>
            <w:r w:rsidR="006412CD" w:rsidRPr="00A863DD">
              <w:t xml:space="preserve"> </w:t>
            </w:r>
            <w:r w:rsidR="005A3D55" w:rsidRPr="00A863DD">
              <w:t>y</w:t>
            </w:r>
            <w:r w:rsidR="006412CD" w:rsidRPr="00A863DD">
              <w:t xml:space="preserve"> </w:t>
            </w:r>
            <w:r w:rsidR="005A3D55" w:rsidRPr="00A863DD">
              <w:t>Córdo</w:t>
            </w:r>
            <w:r w:rsidR="00FF2FAB">
              <w:t>v</w:t>
            </w:r>
            <w:r w:rsidR="005A3D55" w:rsidRPr="00A863DD">
              <w:t>a,</w:t>
            </w:r>
            <w:r w:rsidR="006412CD" w:rsidRPr="00A863DD">
              <w:t xml:space="preserve"> </w:t>
            </w:r>
            <w:r w:rsidR="005A3D55" w:rsidRPr="00A863DD">
              <w:t>esquina</w:t>
            </w:r>
            <w:r w:rsidR="006412CD" w:rsidRPr="00A863DD">
              <w:t xml:space="preserve"> </w:t>
            </w:r>
            <w:r w:rsidR="005A3D55" w:rsidRPr="00A863DD">
              <w:t>(Edificio</w:t>
            </w:r>
            <w:r w:rsidR="006412CD" w:rsidRPr="00A863DD">
              <w:t xml:space="preserve"> </w:t>
            </w:r>
            <w:r w:rsidR="005A3D55" w:rsidRPr="00A863DD">
              <w:t>Portoaguas)</w:t>
            </w:r>
          </w:p>
          <w:p w14:paraId="393923FD" w14:textId="62DF82C1" w:rsidR="005E7E08" w:rsidRPr="00A863DD" w:rsidRDefault="005E7E08" w:rsidP="005E7E08">
            <w:pPr>
              <w:tabs>
                <w:tab w:val="right" w:pos="7254"/>
              </w:tabs>
              <w:spacing w:before="120"/>
              <w:jc w:val="both"/>
              <w:rPr>
                <w:b/>
                <w:iCs/>
              </w:rPr>
            </w:pPr>
            <w:r w:rsidRPr="00A863DD">
              <w:t>Piso/Oficina</w:t>
            </w:r>
            <w:r w:rsidRPr="00A863DD">
              <w:rPr>
                <w:i/>
              </w:rPr>
              <w:t>:</w:t>
            </w:r>
            <w:r w:rsidR="006412CD" w:rsidRPr="00A863DD">
              <w:rPr>
                <w:i/>
              </w:rPr>
              <w:t xml:space="preserve"> </w:t>
            </w:r>
            <w:r w:rsidR="005A3D55" w:rsidRPr="00A863DD">
              <w:rPr>
                <w:iCs/>
              </w:rPr>
              <w:t>Segundo</w:t>
            </w:r>
            <w:r w:rsidR="006412CD" w:rsidRPr="00A863DD">
              <w:rPr>
                <w:iCs/>
              </w:rPr>
              <w:t xml:space="preserve"> </w:t>
            </w:r>
            <w:r w:rsidR="005A3D55" w:rsidRPr="00A863DD">
              <w:rPr>
                <w:iCs/>
              </w:rPr>
              <w:t>piso,</w:t>
            </w:r>
            <w:r w:rsidR="006412CD" w:rsidRPr="00A863DD">
              <w:rPr>
                <w:iCs/>
              </w:rPr>
              <w:t xml:space="preserve"> </w:t>
            </w:r>
            <w:r w:rsidR="005A3D55" w:rsidRPr="00A863DD">
              <w:rPr>
                <w:iCs/>
              </w:rPr>
              <w:t>Unidad</w:t>
            </w:r>
            <w:r w:rsidR="006412CD" w:rsidRPr="00A863DD">
              <w:rPr>
                <w:iCs/>
              </w:rPr>
              <w:t xml:space="preserve"> </w:t>
            </w:r>
            <w:r w:rsidR="005A3D55" w:rsidRPr="00A863DD">
              <w:rPr>
                <w:iCs/>
              </w:rPr>
              <w:t>de</w:t>
            </w:r>
            <w:r w:rsidR="006412CD" w:rsidRPr="00A863DD">
              <w:rPr>
                <w:iCs/>
              </w:rPr>
              <w:t xml:space="preserve"> </w:t>
            </w:r>
            <w:r w:rsidR="005A3D55" w:rsidRPr="00A863DD">
              <w:rPr>
                <w:iCs/>
              </w:rPr>
              <w:t>Gerenciamiento</w:t>
            </w:r>
            <w:r w:rsidR="006412CD" w:rsidRPr="00A863DD">
              <w:rPr>
                <w:iCs/>
              </w:rPr>
              <w:t xml:space="preserve"> </w:t>
            </w:r>
            <w:r w:rsidR="005A3D55" w:rsidRPr="00A863DD">
              <w:rPr>
                <w:iCs/>
              </w:rPr>
              <w:t>del</w:t>
            </w:r>
            <w:r w:rsidR="006412CD" w:rsidRPr="00A863DD">
              <w:rPr>
                <w:iCs/>
              </w:rPr>
              <w:t xml:space="preserve"> </w:t>
            </w:r>
            <w:r w:rsidR="005A3D55" w:rsidRPr="00A863DD">
              <w:rPr>
                <w:iCs/>
              </w:rPr>
              <w:t>Programa</w:t>
            </w:r>
            <w:r w:rsidR="006412CD" w:rsidRPr="00A863DD">
              <w:rPr>
                <w:iCs/>
              </w:rPr>
              <w:t xml:space="preserve"> </w:t>
            </w:r>
            <w:r w:rsidR="005A3D55" w:rsidRPr="00A863DD">
              <w:rPr>
                <w:iCs/>
              </w:rPr>
              <w:t>de</w:t>
            </w:r>
            <w:r w:rsidR="006412CD" w:rsidRPr="00A863DD">
              <w:rPr>
                <w:iCs/>
              </w:rPr>
              <w:t xml:space="preserve"> </w:t>
            </w:r>
            <w:r w:rsidR="005A3D55" w:rsidRPr="00A863DD">
              <w:rPr>
                <w:iCs/>
              </w:rPr>
              <w:t>Agua</w:t>
            </w:r>
            <w:r w:rsidR="006412CD" w:rsidRPr="00A863DD">
              <w:rPr>
                <w:iCs/>
              </w:rPr>
              <w:t xml:space="preserve"> </w:t>
            </w:r>
            <w:r w:rsidR="005A3D55" w:rsidRPr="00A863DD">
              <w:rPr>
                <w:iCs/>
              </w:rPr>
              <w:t>Potable</w:t>
            </w:r>
            <w:r w:rsidR="006412CD" w:rsidRPr="00A863DD">
              <w:rPr>
                <w:iCs/>
              </w:rPr>
              <w:t xml:space="preserve"> </w:t>
            </w:r>
            <w:r w:rsidR="005A3D55" w:rsidRPr="00A863DD">
              <w:rPr>
                <w:iCs/>
              </w:rPr>
              <w:t>y</w:t>
            </w:r>
            <w:r w:rsidR="006412CD" w:rsidRPr="00A863DD">
              <w:rPr>
                <w:iCs/>
              </w:rPr>
              <w:t xml:space="preserve"> </w:t>
            </w:r>
            <w:r w:rsidR="005A3D55" w:rsidRPr="00A863DD">
              <w:rPr>
                <w:iCs/>
              </w:rPr>
              <w:t>Alcantarillado</w:t>
            </w:r>
            <w:r w:rsidR="006412CD" w:rsidRPr="00A863DD">
              <w:rPr>
                <w:iCs/>
              </w:rPr>
              <w:t xml:space="preserve"> </w:t>
            </w:r>
            <w:r w:rsidR="005A3D55" w:rsidRPr="00A863DD">
              <w:rPr>
                <w:iCs/>
              </w:rPr>
              <w:t>del</w:t>
            </w:r>
            <w:r w:rsidR="006412CD" w:rsidRPr="00A863DD">
              <w:rPr>
                <w:iCs/>
              </w:rPr>
              <w:t xml:space="preserve"> </w:t>
            </w:r>
            <w:r w:rsidR="005A3D55" w:rsidRPr="00A863DD">
              <w:rPr>
                <w:iCs/>
              </w:rPr>
              <w:t>cantón</w:t>
            </w:r>
            <w:r w:rsidR="006412CD" w:rsidRPr="00A863DD">
              <w:rPr>
                <w:iCs/>
              </w:rPr>
              <w:t xml:space="preserve"> </w:t>
            </w:r>
            <w:r w:rsidR="005A3D55" w:rsidRPr="00A863DD">
              <w:rPr>
                <w:iCs/>
              </w:rPr>
              <w:t>Portoviejo.</w:t>
            </w:r>
          </w:p>
          <w:p w14:paraId="60266BD6" w14:textId="512C8D21" w:rsidR="005E7E08" w:rsidRPr="00A863DD" w:rsidRDefault="005E7E08" w:rsidP="005E7E08">
            <w:pPr>
              <w:tabs>
                <w:tab w:val="right" w:pos="7254"/>
              </w:tabs>
              <w:spacing w:before="120"/>
              <w:jc w:val="both"/>
              <w:rPr>
                <w:iCs/>
              </w:rPr>
            </w:pPr>
            <w:r w:rsidRPr="00A863DD">
              <w:t>Ciudad:</w:t>
            </w:r>
            <w:r w:rsidR="006412CD" w:rsidRPr="00A863DD">
              <w:rPr>
                <w:i/>
              </w:rPr>
              <w:t xml:space="preserve"> </w:t>
            </w:r>
            <w:r w:rsidR="005A3D55" w:rsidRPr="00A863DD">
              <w:rPr>
                <w:iCs/>
              </w:rPr>
              <w:t>Portoviejo</w:t>
            </w:r>
          </w:p>
          <w:p w14:paraId="3D03E328" w14:textId="5E65F966" w:rsidR="005E7E08" w:rsidRPr="00A863DD" w:rsidRDefault="005E7E08" w:rsidP="005E7E08">
            <w:pPr>
              <w:tabs>
                <w:tab w:val="right" w:pos="7254"/>
              </w:tabs>
              <w:spacing w:before="120"/>
              <w:jc w:val="both"/>
              <w:rPr>
                <w:i/>
              </w:rPr>
            </w:pPr>
            <w:r w:rsidRPr="00A863DD">
              <w:t>Código</w:t>
            </w:r>
            <w:r w:rsidR="006412CD" w:rsidRPr="00A863DD">
              <w:t xml:space="preserve"> </w:t>
            </w:r>
            <w:r w:rsidRPr="00A863DD">
              <w:t>postal:</w:t>
            </w:r>
            <w:r w:rsidR="006412CD" w:rsidRPr="00A863DD">
              <w:rPr>
                <w:i/>
              </w:rPr>
              <w:t xml:space="preserve"> </w:t>
            </w:r>
            <w:r w:rsidR="00DF5B22" w:rsidRPr="00A863DD">
              <w:rPr>
                <w:iCs/>
              </w:rPr>
              <w:t>130105</w:t>
            </w:r>
          </w:p>
          <w:p w14:paraId="592E5D61" w14:textId="5127C90B" w:rsidR="005E7E08" w:rsidRPr="00A863DD" w:rsidRDefault="005E7E08" w:rsidP="005E7E08">
            <w:pPr>
              <w:tabs>
                <w:tab w:val="right" w:pos="7254"/>
              </w:tabs>
              <w:spacing w:before="120"/>
              <w:jc w:val="both"/>
              <w:rPr>
                <w:i/>
              </w:rPr>
            </w:pPr>
            <w:r w:rsidRPr="00A863DD">
              <w:t>País:</w:t>
            </w:r>
            <w:r w:rsidR="006412CD" w:rsidRPr="00A863DD">
              <w:t xml:space="preserve"> </w:t>
            </w:r>
            <w:r w:rsidR="00DF5B22" w:rsidRPr="00A863DD">
              <w:t>Ecuador</w:t>
            </w:r>
          </w:p>
          <w:p w14:paraId="2C1A5B05" w14:textId="6EA67206" w:rsidR="005E7E08" w:rsidRPr="00A863DD" w:rsidRDefault="005E7E08" w:rsidP="005E7E08">
            <w:pPr>
              <w:tabs>
                <w:tab w:val="right" w:pos="7254"/>
              </w:tabs>
              <w:spacing w:before="120"/>
              <w:jc w:val="both"/>
              <w:rPr>
                <w:b/>
                <w:i/>
              </w:rPr>
            </w:pPr>
          </w:p>
        </w:tc>
      </w:tr>
      <w:tr w:rsidR="005E7E08" w:rsidRPr="00A863DD" w14:paraId="6A4C1D41" w14:textId="77777777" w:rsidTr="00AC4C6D">
        <w:trPr>
          <w:trHeight w:val="766"/>
        </w:trPr>
        <w:tc>
          <w:tcPr>
            <w:tcW w:w="1696" w:type="dxa"/>
            <w:tcBorders>
              <w:top w:val="single" w:sz="4" w:space="0" w:color="auto"/>
              <w:bottom w:val="single" w:sz="4" w:space="0" w:color="auto"/>
            </w:tcBorders>
          </w:tcPr>
          <w:p w14:paraId="6BEFA642" w14:textId="23298BB8" w:rsidR="005E7E08" w:rsidRPr="00A863DD" w:rsidRDefault="005E7E08" w:rsidP="005E7E08">
            <w:pPr>
              <w:jc w:val="both"/>
              <w:rPr>
                <w:b/>
              </w:rPr>
            </w:pPr>
            <w:r w:rsidRPr="00A863DD">
              <w:rPr>
                <w:b/>
              </w:rPr>
              <w:t>IAO</w:t>
            </w:r>
            <w:r w:rsidR="006412CD" w:rsidRPr="00A863DD">
              <w:rPr>
                <w:b/>
              </w:rPr>
              <w:t xml:space="preserve"> </w:t>
            </w:r>
            <w:r w:rsidRPr="00A863DD">
              <w:rPr>
                <w:b/>
              </w:rPr>
              <w:t>10.1</w:t>
            </w:r>
          </w:p>
        </w:tc>
        <w:tc>
          <w:tcPr>
            <w:tcW w:w="7654" w:type="dxa"/>
            <w:gridSpan w:val="4"/>
          </w:tcPr>
          <w:p w14:paraId="63CA1375" w14:textId="17AEF61A" w:rsidR="005E7E08" w:rsidRPr="00A863DD" w:rsidRDefault="005E7E08" w:rsidP="005E7E08">
            <w:pPr>
              <w:tabs>
                <w:tab w:val="right" w:pos="7254"/>
              </w:tabs>
              <w:spacing w:before="120"/>
              <w:jc w:val="both"/>
              <w:rPr>
                <w:i/>
              </w:rPr>
            </w:pPr>
            <w:r w:rsidRPr="00A863DD">
              <w:t>Dirección</w:t>
            </w:r>
            <w:r w:rsidR="006412CD" w:rsidRPr="00A863DD">
              <w:t xml:space="preserve"> </w:t>
            </w:r>
            <w:r w:rsidRPr="00A863DD">
              <w:t>de</w:t>
            </w:r>
            <w:r w:rsidR="006412CD" w:rsidRPr="00A863DD">
              <w:t xml:space="preserve"> </w:t>
            </w:r>
            <w:r w:rsidRPr="00A863DD">
              <w:t>correo</w:t>
            </w:r>
            <w:r w:rsidR="006412CD" w:rsidRPr="00A863DD">
              <w:t xml:space="preserve"> </w:t>
            </w:r>
            <w:r w:rsidRPr="00A863DD">
              <w:t>electrónico:</w:t>
            </w:r>
            <w:r w:rsidR="006412CD" w:rsidRPr="00A863DD">
              <w:t xml:space="preserve"> </w:t>
            </w:r>
            <w:hyperlink r:id="rId15" w:history="1">
              <w:r w:rsidR="00DF5B22" w:rsidRPr="00A863DD">
                <w:rPr>
                  <w:rStyle w:val="Hipervnculo"/>
                </w:rPr>
                <w:t>ugp.rural@portoviejo.gob.ec</w:t>
              </w:r>
            </w:hyperlink>
            <w:r w:rsidR="006412CD" w:rsidRPr="00A863DD">
              <w:t xml:space="preserve"> </w:t>
            </w:r>
          </w:p>
          <w:p w14:paraId="5A59557B" w14:textId="50E12C69" w:rsidR="005E7E08" w:rsidRPr="00A863DD" w:rsidRDefault="005E7E08" w:rsidP="005E7E08">
            <w:pPr>
              <w:tabs>
                <w:tab w:val="right" w:pos="7254"/>
              </w:tabs>
              <w:spacing w:before="120"/>
              <w:jc w:val="both"/>
              <w:rPr>
                <w:b/>
              </w:rPr>
            </w:pPr>
            <w:r w:rsidRPr="00A863DD">
              <w:rPr>
                <w:b/>
                <w:i/>
              </w:rPr>
              <w:t>Las</w:t>
            </w:r>
            <w:r w:rsidR="006412CD" w:rsidRPr="00A863DD">
              <w:rPr>
                <w:b/>
                <w:i/>
              </w:rPr>
              <w:t xml:space="preserve"> </w:t>
            </w:r>
            <w:r w:rsidRPr="00A863DD">
              <w:rPr>
                <w:b/>
                <w:i/>
              </w:rPr>
              <w:t>solicitudes</w:t>
            </w:r>
            <w:r w:rsidR="006412CD" w:rsidRPr="00A863DD">
              <w:rPr>
                <w:b/>
                <w:i/>
              </w:rPr>
              <w:t xml:space="preserve"> </w:t>
            </w:r>
            <w:r w:rsidRPr="00A863DD">
              <w:rPr>
                <w:b/>
                <w:i/>
              </w:rPr>
              <w:t>de</w:t>
            </w:r>
            <w:r w:rsidR="006412CD" w:rsidRPr="00A863DD">
              <w:rPr>
                <w:b/>
                <w:i/>
              </w:rPr>
              <w:t xml:space="preserve"> </w:t>
            </w:r>
            <w:r w:rsidRPr="00A863DD">
              <w:rPr>
                <w:b/>
                <w:i/>
              </w:rPr>
              <w:t>aclaración</w:t>
            </w:r>
            <w:r w:rsidR="006412CD" w:rsidRPr="00A863DD">
              <w:rPr>
                <w:b/>
                <w:i/>
              </w:rPr>
              <w:t xml:space="preserve"> </w:t>
            </w:r>
            <w:r w:rsidRPr="00A863DD">
              <w:rPr>
                <w:b/>
                <w:i/>
              </w:rPr>
              <w:t>que</w:t>
            </w:r>
            <w:r w:rsidR="006412CD" w:rsidRPr="00A863DD">
              <w:rPr>
                <w:b/>
                <w:i/>
              </w:rPr>
              <w:t xml:space="preserve"> </w:t>
            </w:r>
            <w:r w:rsidRPr="00A863DD">
              <w:rPr>
                <w:b/>
                <w:i/>
              </w:rPr>
              <w:t>se</w:t>
            </w:r>
            <w:r w:rsidR="006412CD" w:rsidRPr="00A863DD">
              <w:rPr>
                <w:b/>
                <w:i/>
              </w:rPr>
              <w:t xml:space="preserve"> </w:t>
            </w:r>
            <w:r w:rsidRPr="00A863DD">
              <w:rPr>
                <w:b/>
                <w:i/>
              </w:rPr>
              <w:t>remitan</w:t>
            </w:r>
            <w:r w:rsidR="006412CD" w:rsidRPr="00A863DD">
              <w:rPr>
                <w:b/>
                <w:i/>
              </w:rPr>
              <w:t xml:space="preserve"> </w:t>
            </w:r>
            <w:r w:rsidRPr="00A863DD">
              <w:rPr>
                <w:b/>
                <w:i/>
              </w:rPr>
              <w:t>vía</w:t>
            </w:r>
            <w:r w:rsidR="006412CD" w:rsidRPr="00A863DD">
              <w:rPr>
                <w:b/>
                <w:i/>
              </w:rPr>
              <w:t xml:space="preserve"> </w:t>
            </w:r>
            <w:r w:rsidRPr="00A863DD">
              <w:rPr>
                <w:b/>
                <w:i/>
              </w:rPr>
              <w:t>correo</w:t>
            </w:r>
            <w:r w:rsidR="006412CD" w:rsidRPr="00A863DD">
              <w:rPr>
                <w:b/>
                <w:i/>
              </w:rPr>
              <w:t xml:space="preserve"> </w:t>
            </w:r>
            <w:r w:rsidRPr="00A863DD">
              <w:rPr>
                <w:b/>
                <w:i/>
              </w:rPr>
              <w:t>electrónico</w:t>
            </w:r>
            <w:r w:rsidR="006412CD" w:rsidRPr="00A863DD">
              <w:rPr>
                <w:b/>
                <w:i/>
              </w:rPr>
              <w:t xml:space="preserve"> </w:t>
            </w:r>
            <w:r w:rsidRPr="00A863DD">
              <w:rPr>
                <w:b/>
                <w:i/>
              </w:rPr>
              <w:t>deberán</w:t>
            </w:r>
            <w:r w:rsidR="006412CD" w:rsidRPr="00A863DD">
              <w:rPr>
                <w:b/>
                <w:i/>
              </w:rPr>
              <w:t xml:space="preserve"> </w:t>
            </w:r>
            <w:r w:rsidRPr="00A863DD">
              <w:rPr>
                <w:b/>
                <w:i/>
              </w:rPr>
              <w:t>ser</w:t>
            </w:r>
            <w:r w:rsidR="006412CD" w:rsidRPr="00A863DD">
              <w:rPr>
                <w:b/>
                <w:i/>
              </w:rPr>
              <w:t xml:space="preserve"> </w:t>
            </w:r>
            <w:r w:rsidRPr="00A863DD">
              <w:rPr>
                <w:b/>
                <w:i/>
              </w:rPr>
              <w:t>remitidas</w:t>
            </w:r>
            <w:r w:rsidR="006412CD" w:rsidRPr="00A863DD">
              <w:rPr>
                <w:b/>
                <w:i/>
              </w:rPr>
              <w:t xml:space="preserve"> </w:t>
            </w:r>
            <w:r w:rsidRPr="00A863DD">
              <w:rPr>
                <w:b/>
                <w:i/>
              </w:rPr>
              <w:t>en</w:t>
            </w:r>
            <w:r w:rsidR="006412CD" w:rsidRPr="00A863DD">
              <w:rPr>
                <w:b/>
                <w:i/>
              </w:rPr>
              <w:t xml:space="preserve"> </w:t>
            </w:r>
            <w:r w:rsidRPr="00A863DD">
              <w:rPr>
                <w:b/>
                <w:i/>
              </w:rPr>
              <w:t>hoja</w:t>
            </w:r>
            <w:r w:rsidR="006412CD" w:rsidRPr="00A863DD">
              <w:rPr>
                <w:b/>
                <w:i/>
              </w:rPr>
              <w:t xml:space="preserve"> </w:t>
            </w:r>
            <w:r w:rsidRPr="00A863DD">
              <w:rPr>
                <w:b/>
                <w:i/>
              </w:rPr>
              <w:t>membretada,</w:t>
            </w:r>
            <w:r w:rsidR="006412CD" w:rsidRPr="00A863DD">
              <w:rPr>
                <w:b/>
                <w:i/>
              </w:rPr>
              <w:t xml:space="preserve"> </w:t>
            </w:r>
            <w:r w:rsidRPr="00A863DD">
              <w:rPr>
                <w:b/>
                <w:i/>
              </w:rPr>
              <w:t>firmada</w:t>
            </w:r>
            <w:r w:rsidR="006412CD" w:rsidRPr="00A863DD">
              <w:rPr>
                <w:b/>
                <w:i/>
              </w:rPr>
              <w:t xml:space="preserve"> </w:t>
            </w:r>
            <w:r w:rsidRPr="00A863DD">
              <w:rPr>
                <w:b/>
                <w:i/>
              </w:rPr>
              <w:t>y</w:t>
            </w:r>
            <w:r w:rsidR="006412CD" w:rsidRPr="00A863DD">
              <w:rPr>
                <w:b/>
                <w:i/>
              </w:rPr>
              <w:t xml:space="preserve"> </w:t>
            </w:r>
            <w:r w:rsidRPr="00A863DD">
              <w:rPr>
                <w:b/>
                <w:i/>
              </w:rPr>
              <w:t>sellada</w:t>
            </w:r>
            <w:r w:rsidR="006412CD" w:rsidRPr="00A863DD">
              <w:rPr>
                <w:b/>
                <w:i/>
              </w:rPr>
              <w:t xml:space="preserve"> </w:t>
            </w:r>
            <w:r w:rsidRPr="00A863DD">
              <w:rPr>
                <w:b/>
                <w:i/>
              </w:rPr>
              <w:t>por</w:t>
            </w:r>
            <w:r w:rsidR="006412CD" w:rsidRPr="00A863DD">
              <w:rPr>
                <w:b/>
                <w:i/>
              </w:rPr>
              <w:t xml:space="preserve"> </w:t>
            </w:r>
            <w:r w:rsidRPr="00A863DD">
              <w:rPr>
                <w:b/>
                <w:i/>
              </w:rPr>
              <w:t>el</w:t>
            </w:r>
            <w:r w:rsidR="006412CD" w:rsidRPr="00A863DD">
              <w:rPr>
                <w:b/>
                <w:i/>
              </w:rPr>
              <w:t xml:space="preserve"> </w:t>
            </w:r>
            <w:r w:rsidRPr="00A863DD">
              <w:rPr>
                <w:b/>
                <w:i/>
              </w:rPr>
              <w:t>representante</w:t>
            </w:r>
            <w:r w:rsidR="006412CD" w:rsidRPr="00A863DD">
              <w:rPr>
                <w:b/>
                <w:i/>
              </w:rPr>
              <w:t xml:space="preserve"> </w:t>
            </w:r>
            <w:r w:rsidRPr="00A863DD">
              <w:rPr>
                <w:b/>
                <w:i/>
              </w:rPr>
              <w:t>legal</w:t>
            </w:r>
            <w:r w:rsidR="006412CD" w:rsidRPr="00A863DD">
              <w:rPr>
                <w:b/>
                <w:i/>
              </w:rPr>
              <w:t xml:space="preserve"> </w:t>
            </w:r>
            <w:r w:rsidRPr="00A863DD">
              <w:rPr>
                <w:b/>
                <w:i/>
              </w:rPr>
              <w:t>de</w:t>
            </w:r>
            <w:r w:rsidR="006412CD" w:rsidRPr="00A863DD">
              <w:rPr>
                <w:b/>
                <w:i/>
              </w:rPr>
              <w:t xml:space="preserve"> </w:t>
            </w:r>
            <w:r w:rsidRPr="00A863DD">
              <w:rPr>
                <w:b/>
                <w:i/>
              </w:rPr>
              <w:t>la</w:t>
            </w:r>
            <w:r w:rsidR="006412CD" w:rsidRPr="00A863DD">
              <w:rPr>
                <w:b/>
                <w:i/>
              </w:rPr>
              <w:t xml:space="preserve"> </w:t>
            </w:r>
            <w:r w:rsidRPr="00A863DD">
              <w:rPr>
                <w:b/>
                <w:i/>
              </w:rPr>
              <w:t>empresa</w:t>
            </w:r>
            <w:r w:rsidR="00D536E7" w:rsidRPr="00A863DD">
              <w:rPr>
                <w:b/>
                <w:i/>
              </w:rPr>
              <w:t>/APCA</w:t>
            </w:r>
            <w:r w:rsidR="006412CD" w:rsidRPr="00A863DD">
              <w:rPr>
                <w:b/>
                <w:i/>
              </w:rPr>
              <w:t xml:space="preserve"> </w:t>
            </w:r>
            <w:r w:rsidRPr="00A863DD">
              <w:rPr>
                <w:b/>
                <w:i/>
              </w:rPr>
              <w:t>y</w:t>
            </w:r>
            <w:r w:rsidR="006412CD" w:rsidRPr="00A863DD">
              <w:rPr>
                <w:b/>
                <w:i/>
              </w:rPr>
              <w:t xml:space="preserve"> </w:t>
            </w:r>
            <w:r w:rsidRPr="00A863DD">
              <w:rPr>
                <w:b/>
                <w:i/>
              </w:rPr>
              <w:t>preferiblemente</w:t>
            </w:r>
            <w:r w:rsidR="006412CD" w:rsidRPr="00A863DD">
              <w:rPr>
                <w:b/>
                <w:i/>
              </w:rPr>
              <w:t xml:space="preserve"> </w:t>
            </w:r>
            <w:r w:rsidRPr="00A863DD">
              <w:rPr>
                <w:b/>
                <w:i/>
              </w:rPr>
              <w:t>en</w:t>
            </w:r>
            <w:r w:rsidR="006412CD" w:rsidRPr="00A863DD">
              <w:rPr>
                <w:b/>
                <w:i/>
              </w:rPr>
              <w:t xml:space="preserve"> </w:t>
            </w:r>
            <w:r w:rsidRPr="00A863DD">
              <w:rPr>
                <w:b/>
                <w:i/>
              </w:rPr>
              <w:t>formato</w:t>
            </w:r>
            <w:r w:rsidR="006412CD" w:rsidRPr="00A863DD">
              <w:rPr>
                <w:b/>
                <w:i/>
              </w:rPr>
              <w:t xml:space="preserve"> </w:t>
            </w:r>
            <w:r w:rsidRPr="00A863DD">
              <w:rPr>
                <w:b/>
                <w:i/>
              </w:rPr>
              <w:t>pdf.</w:t>
            </w:r>
            <w:r w:rsidR="006412CD" w:rsidRPr="00A863DD">
              <w:rPr>
                <w:b/>
              </w:rPr>
              <w:t xml:space="preserve"> </w:t>
            </w:r>
          </w:p>
          <w:p w14:paraId="303131B1" w14:textId="77777777" w:rsidR="005E7E08" w:rsidRPr="00A863DD" w:rsidRDefault="005E7E08" w:rsidP="005E7E08">
            <w:pPr>
              <w:tabs>
                <w:tab w:val="right" w:pos="7254"/>
              </w:tabs>
              <w:spacing w:before="120"/>
              <w:jc w:val="both"/>
            </w:pPr>
          </w:p>
        </w:tc>
      </w:tr>
      <w:tr w:rsidR="005E7E08" w:rsidRPr="00A863DD" w14:paraId="27FC4ADD" w14:textId="77777777" w:rsidTr="00CB7A89">
        <w:trPr>
          <w:cantSplit/>
        </w:trPr>
        <w:tc>
          <w:tcPr>
            <w:tcW w:w="9350" w:type="dxa"/>
            <w:gridSpan w:val="5"/>
            <w:tcBorders>
              <w:top w:val="single" w:sz="4" w:space="0" w:color="auto"/>
              <w:bottom w:val="single" w:sz="4" w:space="0" w:color="auto"/>
            </w:tcBorders>
          </w:tcPr>
          <w:p w14:paraId="050B2B2C" w14:textId="77777777" w:rsidR="005E7E08" w:rsidRPr="00A863DD" w:rsidRDefault="005E7E08" w:rsidP="005E7E08">
            <w:pPr>
              <w:jc w:val="both"/>
            </w:pPr>
          </w:p>
          <w:p w14:paraId="1883E152" w14:textId="65CB5198" w:rsidR="005E7E08" w:rsidRPr="00A863DD" w:rsidRDefault="005E7E08" w:rsidP="005E7E08">
            <w:pPr>
              <w:pStyle w:val="Ttulo4"/>
              <w:numPr>
                <w:ilvl w:val="0"/>
                <w:numId w:val="0"/>
              </w:numPr>
            </w:pPr>
            <w:r w:rsidRPr="00A863DD">
              <w:t>C.</w:t>
            </w:r>
            <w:r w:rsidR="006412CD" w:rsidRPr="00A863DD">
              <w:t xml:space="preserve"> </w:t>
            </w:r>
            <w:r w:rsidRPr="00A863DD">
              <w:t>Preparación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p>
          <w:p w14:paraId="1667D252" w14:textId="77777777" w:rsidR="005E7E08" w:rsidRPr="00A863DD" w:rsidRDefault="005E7E08" w:rsidP="005E7E08">
            <w:pPr>
              <w:jc w:val="both"/>
              <w:rPr>
                <w:b/>
              </w:rPr>
            </w:pPr>
          </w:p>
        </w:tc>
      </w:tr>
      <w:tr w:rsidR="005E7E08" w:rsidRPr="00A863DD" w14:paraId="4122C9A9" w14:textId="77777777" w:rsidTr="005F5092">
        <w:trPr>
          <w:trHeight w:val="870"/>
        </w:trPr>
        <w:tc>
          <w:tcPr>
            <w:tcW w:w="2508" w:type="dxa"/>
            <w:gridSpan w:val="2"/>
            <w:tcBorders>
              <w:top w:val="single" w:sz="4" w:space="0" w:color="auto"/>
              <w:bottom w:val="single" w:sz="4" w:space="0" w:color="auto"/>
            </w:tcBorders>
          </w:tcPr>
          <w:p w14:paraId="14D0C72C" w14:textId="383EFCA5" w:rsidR="005E7E08" w:rsidRPr="00A863DD" w:rsidRDefault="005E7E08" w:rsidP="005E7E08">
            <w:pPr>
              <w:jc w:val="both"/>
              <w:rPr>
                <w:b/>
              </w:rPr>
            </w:pPr>
            <w:r w:rsidRPr="00A863DD">
              <w:rPr>
                <w:b/>
              </w:rPr>
              <w:lastRenderedPageBreak/>
              <w:t>IAO</w:t>
            </w:r>
            <w:r w:rsidR="006412CD" w:rsidRPr="00A863DD">
              <w:rPr>
                <w:b/>
              </w:rPr>
              <w:t xml:space="preserve"> </w:t>
            </w:r>
            <w:r w:rsidRPr="00A863DD">
              <w:rPr>
                <w:b/>
              </w:rPr>
              <w:t>12.1</w:t>
            </w:r>
          </w:p>
        </w:tc>
        <w:tc>
          <w:tcPr>
            <w:tcW w:w="6842" w:type="dxa"/>
            <w:gridSpan w:val="3"/>
            <w:tcBorders>
              <w:top w:val="single" w:sz="4" w:space="0" w:color="auto"/>
              <w:bottom w:val="single" w:sz="4" w:space="0" w:color="auto"/>
            </w:tcBorders>
          </w:tcPr>
          <w:p w14:paraId="28759005" w14:textId="40E243A2" w:rsidR="005E7E08" w:rsidRPr="00A863DD" w:rsidRDefault="005E7E08" w:rsidP="005E7E08">
            <w:pPr>
              <w:jc w:val="both"/>
              <w:rPr>
                <w:i/>
                <w:sz w:val="22"/>
              </w:rPr>
            </w:pPr>
            <w:r w:rsidRPr="00A863DD">
              <w:t>El</w:t>
            </w:r>
            <w:r w:rsidR="006412CD" w:rsidRPr="00A863DD">
              <w:t xml:space="preserve"> </w:t>
            </w:r>
            <w:r w:rsidRPr="00A863DD">
              <w:t>idioma</w:t>
            </w:r>
            <w:r w:rsidR="006412CD" w:rsidRPr="00A863DD">
              <w:t xml:space="preserve"> </w:t>
            </w:r>
            <w:r w:rsidRPr="00A863DD">
              <w:t>en</w:t>
            </w:r>
            <w:r w:rsidR="006412CD" w:rsidRPr="00A863DD">
              <w:t xml:space="preserve"> </w:t>
            </w:r>
            <w:r w:rsidRPr="00A863DD">
              <w:t>que</w:t>
            </w:r>
            <w:r w:rsidR="006412CD" w:rsidRPr="00A863DD">
              <w:t xml:space="preserve"> </w:t>
            </w:r>
            <w:r w:rsidRPr="00A863DD">
              <w:t>deben</w:t>
            </w:r>
            <w:r w:rsidR="006412CD" w:rsidRPr="00A863DD">
              <w:t xml:space="preserve"> </w:t>
            </w:r>
            <w:r w:rsidRPr="00A863DD">
              <w:t>estar</w:t>
            </w:r>
            <w:r w:rsidR="006412CD" w:rsidRPr="00A863DD">
              <w:t xml:space="preserve"> </w:t>
            </w:r>
            <w:r w:rsidRPr="00A863DD">
              <w:t>redactadas</w:t>
            </w:r>
            <w:r w:rsidR="006412CD" w:rsidRPr="00A863DD">
              <w:t xml:space="preserve"> </w:t>
            </w:r>
            <w:r w:rsidRPr="00A863DD">
              <w:t>las</w:t>
            </w:r>
            <w:r w:rsidR="006412CD" w:rsidRPr="00A863DD">
              <w:t xml:space="preserve"> </w:t>
            </w:r>
            <w:r w:rsidRPr="00A863DD">
              <w:t>Ofertas</w:t>
            </w:r>
            <w:r w:rsidR="006412CD" w:rsidRPr="00A863DD">
              <w:t xml:space="preserve"> </w:t>
            </w:r>
            <w:r w:rsidRPr="00A863DD">
              <w:t>es:</w:t>
            </w:r>
            <w:r w:rsidR="006412CD" w:rsidRPr="00A863DD">
              <w:t xml:space="preserve"> </w:t>
            </w:r>
            <w:r w:rsidR="002908F7" w:rsidRPr="00A863DD">
              <w:rPr>
                <w:b/>
                <w:bCs/>
              </w:rPr>
              <w:t>español</w:t>
            </w:r>
            <w:r w:rsidR="006412CD" w:rsidRPr="00A863DD">
              <w:rPr>
                <w:b/>
                <w:i/>
                <w:sz w:val="22"/>
              </w:rPr>
              <w:t xml:space="preserve"> </w:t>
            </w:r>
          </w:p>
        </w:tc>
      </w:tr>
      <w:tr w:rsidR="005E7E08" w:rsidRPr="00A863DD" w14:paraId="3A0E3D1F" w14:textId="77777777" w:rsidTr="00BE6C2E">
        <w:trPr>
          <w:trHeight w:val="530"/>
        </w:trPr>
        <w:tc>
          <w:tcPr>
            <w:tcW w:w="2508" w:type="dxa"/>
            <w:gridSpan w:val="2"/>
            <w:tcBorders>
              <w:top w:val="single" w:sz="4" w:space="0" w:color="auto"/>
            </w:tcBorders>
          </w:tcPr>
          <w:p w14:paraId="6E9F3AEC" w14:textId="6FC4B902" w:rsidR="005E7E08" w:rsidRPr="00A863DD" w:rsidRDefault="005E7E08" w:rsidP="005E7E08">
            <w:pPr>
              <w:jc w:val="both"/>
              <w:rPr>
                <w:b/>
              </w:rPr>
            </w:pPr>
            <w:r w:rsidRPr="00A863DD">
              <w:rPr>
                <w:b/>
              </w:rPr>
              <w:t>IAO</w:t>
            </w:r>
            <w:r w:rsidR="006412CD" w:rsidRPr="00A863DD">
              <w:rPr>
                <w:b/>
              </w:rPr>
              <w:t xml:space="preserve"> </w:t>
            </w:r>
            <w:r w:rsidRPr="00A863DD">
              <w:rPr>
                <w:b/>
              </w:rPr>
              <w:t>13.1</w:t>
            </w:r>
            <w:r w:rsidR="006412CD" w:rsidRPr="00A863DD">
              <w:rPr>
                <w:b/>
              </w:rPr>
              <w:t xml:space="preserve"> </w:t>
            </w:r>
            <w:r w:rsidRPr="00A863DD">
              <w:rPr>
                <w:b/>
              </w:rPr>
              <w:t>(f)</w:t>
            </w:r>
          </w:p>
        </w:tc>
        <w:tc>
          <w:tcPr>
            <w:tcW w:w="6842" w:type="dxa"/>
            <w:gridSpan w:val="3"/>
            <w:tcBorders>
              <w:top w:val="single" w:sz="4" w:space="0" w:color="auto"/>
              <w:bottom w:val="single" w:sz="4" w:space="0" w:color="auto"/>
            </w:tcBorders>
          </w:tcPr>
          <w:p w14:paraId="6DA46A77" w14:textId="0A7A3FA6" w:rsidR="005E7E08" w:rsidRPr="00A863DD" w:rsidRDefault="005E7E08" w:rsidP="005E7E08">
            <w:pPr>
              <w:jc w:val="both"/>
            </w:pPr>
            <w:r w:rsidRPr="00A863DD">
              <w:t>Los</w:t>
            </w:r>
            <w:r w:rsidR="006412CD" w:rsidRPr="00A863DD">
              <w:t xml:space="preserve"> </w:t>
            </w:r>
            <w:r w:rsidRPr="00A863DD">
              <w:t>Oferentes</w:t>
            </w:r>
            <w:r w:rsidR="006412CD" w:rsidRPr="00A863DD">
              <w:t xml:space="preserve"> </w:t>
            </w:r>
            <w:r w:rsidRPr="00A863DD">
              <w:t>deberán</w:t>
            </w:r>
            <w:r w:rsidR="006412CD" w:rsidRPr="00A863DD">
              <w:t xml:space="preserve"> </w:t>
            </w:r>
            <w:r w:rsidRPr="00A863DD">
              <w:t>presentar</w:t>
            </w:r>
            <w:r w:rsidR="006412CD" w:rsidRPr="00A863DD">
              <w:t xml:space="preserve"> </w:t>
            </w:r>
            <w:r w:rsidRPr="00A863DD">
              <w:t>los</w:t>
            </w:r>
            <w:r w:rsidR="006412CD" w:rsidRPr="00A863DD">
              <w:t xml:space="preserve"> </w:t>
            </w:r>
            <w:r w:rsidRPr="00A863DD">
              <w:t>siguientes</w:t>
            </w:r>
            <w:r w:rsidR="006412CD" w:rsidRPr="00A863DD">
              <w:t xml:space="preserve"> </w:t>
            </w:r>
            <w:r w:rsidRPr="00A863DD">
              <w:t>documentos</w:t>
            </w:r>
            <w:r w:rsidR="006412CD" w:rsidRPr="00A863DD">
              <w:t xml:space="preserve"> </w:t>
            </w:r>
            <w:r w:rsidRPr="00A863DD">
              <w:t>adicionales</w:t>
            </w:r>
            <w:r w:rsidR="006412CD" w:rsidRPr="00A863DD">
              <w:t xml:space="preserve"> </w:t>
            </w:r>
            <w:r w:rsidRPr="00A863DD">
              <w:t>con</w:t>
            </w:r>
            <w:r w:rsidR="006412CD" w:rsidRPr="00A863DD">
              <w:t xml:space="preserve"> </w:t>
            </w:r>
            <w:r w:rsidRPr="00A863DD">
              <w:t>su</w:t>
            </w:r>
            <w:r w:rsidR="006412CD" w:rsidRPr="00A863DD">
              <w:t xml:space="preserve"> </w:t>
            </w:r>
            <w:r w:rsidRPr="00A863DD">
              <w:t>Oferta:</w:t>
            </w:r>
            <w:r w:rsidR="006412CD" w:rsidRPr="00A863DD">
              <w:t xml:space="preserve"> </w:t>
            </w:r>
          </w:p>
          <w:p w14:paraId="04703049" w14:textId="39DF7C48" w:rsidR="002908F7" w:rsidRPr="00A863DD" w:rsidRDefault="002908F7" w:rsidP="00236DB9">
            <w:pPr>
              <w:pStyle w:val="Prrafodelista"/>
              <w:numPr>
                <w:ilvl w:val="0"/>
                <w:numId w:val="60"/>
              </w:numPr>
              <w:jc w:val="both"/>
              <w:rPr>
                <w:iCs/>
                <w:lang w:val="es-EC"/>
              </w:rPr>
            </w:pPr>
            <w:r w:rsidRPr="00A863DD">
              <w:rPr>
                <w:iCs/>
                <w:lang w:val="es-EC"/>
              </w:rPr>
              <w:t>Todas</w:t>
            </w:r>
            <w:r w:rsidR="006412CD" w:rsidRPr="00A863DD">
              <w:rPr>
                <w:iCs/>
                <w:lang w:val="es-EC"/>
              </w:rPr>
              <w:t xml:space="preserve"> </w:t>
            </w:r>
            <w:r w:rsidRPr="00A863DD">
              <w:rPr>
                <w:iCs/>
                <w:lang w:val="es-EC"/>
              </w:rPr>
              <w:t>las</w:t>
            </w:r>
            <w:r w:rsidR="006412CD" w:rsidRPr="00A863DD">
              <w:rPr>
                <w:iCs/>
                <w:lang w:val="es-EC"/>
              </w:rPr>
              <w:t xml:space="preserve"> </w:t>
            </w:r>
            <w:r w:rsidRPr="00A863DD">
              <w:rPr>
                <w:iCs/>
                <w:lang w:val="es-EC"/>
              </w:rPr>
              <w:t>páginas</w:t>
            </w:r>
            <w:r w:rsidR="006412CD" w:rsidRPr="00A863DD">
              <w:rPr>
                <w:iCs/>
                <w:lang w:val="es-EC"/>
              </w:rPr>
              <w:t xml:space="preserve"> </w:t>
            </w:r>
            <w:r w:rsidRPr="00A863DD">
              <w:rPr>
                <w:iCs/>
                <w:lang w:val="es-EC"/>
              </w:rPr>
              <w:t>de</w:t>
            </w:r>
            <w:r w:rsidR="006412CD" w:rsidRPr="00A863DD">
              <w:rPr>
                <w:iCs/>
                <w:lang w:val="es-EC"/>
              </w:rPr>
              <w:t xml:space="preserve"> </w:t>
            </w:r>
            <w:r w:rsidRPr="00A863DD">
              <w:rPr>
                <w:iCs/>
                <w:lang w:val="es-EC"/>
              </w:rPr>
              <w:t>la</w:t>
            </w:r>
            <w:r w:rsidR="006412CD" w:rsidRPr="00A863DD">
              <w:rPr>
                <w:iCs/>
                <w:lang w:val="es-EC"/>
              </w:rPr>
              <w:t xml:space="preserve"> </w:t>
            </w:r>
            <w:r w:rsidRPr="00A863DD">
              <w:rPr>
                <w:iCs/>
                <w:lang w:val="es-EC"/>
              </w:rPr>
              <w:t>Carta</w:t>
            </w:r>
            <w:r w:rsidR="006412CD" w:rsidRPr="00A863DD">
              <w:rPr>
                <w:iCs/>
                <w:lang w:val="es-EC"/>
              </w:rPr>
              <w:t xml:space="preserve"> </w:t>
            </w:r>
            <w:r w:rsidRPr="00A863DD">
              <w:rPr>
                <w:iCs/>
                <w:lang w:val="es-EC"/>
              </w:rPr>
              <w:t>de</w:t>
            </w:r>
            <w:r w:rsidR="006412CD" w:rsidRPr="00A863DD">
              <w:rPr>
                <w:iCs/>
                <w:lang w:val="es-EC"/>
              </w:rPr>
              <w:t xml:space="preserve"> </w:t>
            </w:r>
            <w:r w:rsidRPr="00A863DD">
              <w:rPr>
                <w:iCs/>
                <w:lang w:val="es-EC"/>
              </w:rPr>
              <w:t>Oferta</w:t>
            </w:r>
            <w:r w:rsidR="006412CD" w:rsidRPr="00A863DD">
              <w:rPr>
                <w:iCs/>
                <w:lang w:val="es-EC"/>
              </w:rPr>
              <w:t xml:space="preserve"> </w:t>
            </w:r>
            <w:r w:rsidRPr="00A863DD">
              <w:rPr>
                <w:iCs/>
                <w:lang w:val="es-EC"/>
              </w:rPr>
              <w:t>y</w:t>
            </w:r>
            <w:r w:rsidR="006412CD" w:rsidRPr="00A863DD">
              <w:rPr>
                <w:iCs/>
                <w:lang w:val="es-EC"/>
              </w:rPr>
              <w:t xml:space="preserve"> </w:t>
            </w:r>
            <w:r w:rsidRPr="00A863DD">
              <w:rPr>
                <w:iCs/>
                <w:lang w:val="es-EC"/>
              </w:rPr>
              <w:t>de</w:t>
            </w:r>
            <w:r w:rsidR="006412CD" w:rsidRPr="00A863DD">
              <w:rPr>
                <w:iCs/>
                <w:lang w:val="es-EC"/>
              </w:rPr>
              <w:t xml:space="preserve"> </w:t>
            </w:r>
            <w:r w:rsidRPr="00A863DD">
              <w:rPr>
                <w:iCs/>
                <w:lang w:val="es-EC"/>
              </w:rPr>
              <w:t>la</w:t>
            </w:r>
            <w:r w:rsidR="006412CD" w:rsidRPr="00A863DD">
              <w:rPr>
                <w:iCs/>
                <w:lang w:val="es-EC"/>
              </w:rPr>
              <w:t xml:space="preserve"> </w:t>
            </w:r>
            <w:r w:rsidR="003D4D3A" w:rsidRPr="00A863DD">
              <w:rPr>
                <w:iCs/>
                <w:lang w:val="es-EC"/>
              </w:rPr>
              <w:t>Lista de Cantidades</w:t>
            </w:r>
            <w:r w:rsidR="006412CD" w:rsidRPr="00A863DD">
              <w:rPr>
                <w:iCs/>
                <w:lang w:val="es-EC"/>
              </w:rPr>
              <w:t xml:space="preserve"> </w:t>
            </w:r>
            <w:r w:rsidRPr="00A863DD">
              <w:rPr>
                <w:iCs/>
                <w:lang w:val="es-EC"/>
              </w:rPr>
              <w:t>deberán</w:t>
            </w:r>
            <w:r w:rsidR="006412CD" w:rsidRPr="00A863DD">
              <w:rPr>
                <w:iCs/>
                <w:lang w:val="es-EC"/>
              </w:rPr>
              <w:t xml:space="preserve"> </w:t>
            </w:r>
            <w:r w:rsidRPr="00A863DD">
              <w:rPr>
                <w:iCs/>
                <w:lang w:val="es-EC"/>
              </w:rPr>
              <w:t>ser</w:t>
            </w:r>
            <w:r w:rsidR="006412CD" w:rsidRPr="00A863DD">
              <w:rPr>
                <w:iCs/>
                <w:lang w:val="es-EC"/>
              </w:rPr>
              <w:t xml:space="preserve"> </w:t>
            </w:r>
            <w:r w:rsidRPr="00A863DD">
              <w:rPr>
                <w:iCs/>
                <w:lang w:val="es-EC"/>
              </w:rPr>
              <w:t>firmadas</w:t>
            </w:r>
            <w:r w:rsidR="006412CD" w:rsidRPr="00A863DD">
              <w:rPr>
                <w:iCs/>
                <w:lang w:val="es-EC"/>
              </w:rPr>
              <w:t xml:space="preserve"> </w:t>
            </w:r>
            <w:r w:rsidRPr="00A863DD">
              <w:rPr>
                <w:iCs/>
                <w:lang w:val="es-EC"/>
              </w:rPr>
              <w:t>por</w:t>
            </w:r>
            <w:r w:rsidR="006412CD" w:rsidRPr="00A863DD">
              <w:rPr>
                <w:iCs/>
                <w:lang w:val="es-EC"/>
              </w:rPr>
              <w:t xml:space="preserve"> </w:t>
            </w:r>
            <w:r w:rsidRPr="00A863DD">
              <w:rPr>
                <w:iCs/>
                <w:lang w:val="es-EC"/>
              </w:rPr>
              <w:t>el</w:t>
            </w:r>
            <w:r w:rsidR="006412CD" w:rsidRPr="00A863DD">
              <w:rPr>
                <w:iCs/>
                <w:lang w:val="es-EC"/>
              </w:rPr>
              <w:t xml:space="preserve"> </w:t>
            </w:r>
            <w:r w:rsidRPr="00A863DD">
              <w:rPr>
                <w:iCs/>
                <w:lang w:val="es-EC"/>
              </w:rPr>
              <w:t>representantes</w:t>
            </w:r>
            <w:r w:rsidR="006412CD" w:rsidRPr="00A863DD">
              <w:rPr>
                <w:iCs/>
                <w:lang w:val="es-EC"/>
              </w:rPr>
              <w:t xml:space="preserve"> </w:t>
            </w:r>
            <w:r w:rsidRPr="00A863DD">
              <w:rPr>
                <w:iCs/>
                <w:lang w:val="es-EC"/>
              </w:rPr>
              <w:t>legal</w:t>
            </w:r>
            <w:r w:rsidR="006412CD" w:rsidRPr="00A863DD">
              <w:rPr>
                <w:iCs/>
                <w:lang w:val="es-EC"/>
              </w:rPr>
              <w:t xml:space="preserve"> </w:t>
            </w:r>
            <w:r w:rsidRPr="00A863DD">
              <w:rPr>
                <w:iCs/>
                <w:lang w:val="es-EC"/>
              </w:rPr>
              <w:t>o</w:t>
            </w:r>
            <w:r w:rsidR="006412CD" w:rsidRPr="00A863DD">
              <w:rPr>
                <w:iCs/>
                <w:lang w:val="es-EC"/>
              </w:rPr>
              <w:t xml:space="preserve"> </w:t>
            </w:r>
            <w:r w:rsidRPr="00A863DD">
              <w:rPr>
                <w:iCs/>
                <w:lang w:val="es-EC"/>
              </w:rPr>
              <w:t>apoderado</w:t>
            </w:r>
            <w:r w:rsidR="006412CD" w:rsidRPr="00A863DD">
              <w:rPr>
                <w:iCs/>
                <w:lang w:val="es-EC"/>
              </w:rPr>
              <w:t xml:space="preserve"> </w:t>
            </w:r>
            <w:r w:rsidRPr="00A863DD">
              <w:rPr>
                <w:iCs/>
                <w:lang w:val="es-EC"/>
              </w:rPr>
              <w:t>del</w:t>
            </w:r>
            <w:r w:rsidR="006412CD" w:rsidRPr="00A863DD">
              <w:rPr>
                <w:iCs/>
                <w:lang w:val="es-EC"/>
              </w:rPr>
              <w:t xml:space="preserve"> </w:t>
            </w:r>
            <w:r w:rsidRPr="00A863DD">
              <w:rPr>
                <w:iCs/>
                <w:lang w:val="es-EC"/>
              </w:rPr>
              <w:t>Oferente,</w:t>
            </w:r>
            <w:r w:rsidR="006412CD" w:rsidRPr="00A863DD">
              <w:rPr>
                <w:iCs/>
                <w:lang w:val="es-EC"/>
              </w:rPr>
              <w:t xml:space="preserve"> </w:t>
            </w:r>
            <w:r w:rsidRPr="00A863DD">
              <w:rPr>
                <w:iCs/>
                <w:lang w:val="es-EC"/>
              </w:rPr>
              <w:t>así</w:t>
            </w:r>
            <w:r w:rsidR="006412CD" w:rsidRPr="00A863DD">
              <w:rPr>
                <w:iCs/>
                <w:lang w:val="es-EC"/>
              </w:rPr>
              <w:t xml:space="preserve"> </w:t>
            </w:r>
            <w:r w:rsidRPr="00A863DD">
              <w:rPr>
                <w:iCs/>
                <w:lang w:val="es-EC"/>
              </w:rPr>
              <w:t>como</w:t>
            </w:r>
            <w:r w:rsidR="006412CD" w:rsidRPr="00A863DD">
              <w:rPr>
                <w:iCs/>
                <w:lang w:val="es-EC"/>
              </w:rPr>
              <w:t xml:space="preserve"> </w:t>
            </w:r>
            <w:r w:rsidRPr="00A863DD">
              <w:rPr>
                <w:iCs/>
                <w:lang w:val="es-EC"/>
              </w:rPr>
              <w:t>los</w:t>
            </w:r>
            <w:r w:rsidR="006412CD" w:rsidRPr="00A863DD">
              <w:rPr>
                <w:iCs/>
                <w:lang w:val="es-EC"/>
              </w:rPr>
              <w:t xml:space="preserve"> </w:t>
            </w:r>
            <w:r w:rsidRPr="00A863DD">
              <w:rPr>
                <w:iCs/>
                <w:lang w:val="es-EC"/>
              </w:rPr>
              <w:t>folios</w:t>
            </w:r>
            <w:r w:rsidR="006412CD" w:rsidRPr="00A863DD">
              <w:rPr>
                <w:iCs/>
                <w:lang w:val="es-EC"/>
              </w:rPr>
              <w:t xml:space="preserve"> </w:t>
            </w:r>
            <w:r w:rsidRPr="00A863DD">
              <w:rPr>
                <w:iCs/>
                <w:lang w:val="es-EC"/>
              </w:rPr>
              <w:t>de</w:t>
            </w:r>
            <w:r w:rsidR="006412CD" w:rsidRPr="00A863DD">
              <w:rPr>
                <w:iCs/>
                <w:lang w:val="es-EC"/>
              </w:rPr>
              <w:t xml:space="preserve"> </w:t>
            </w:r>
            <w:r w:rsidRPr="00A863DD">
              <w:rPr>
                <w:iCs/>
                <w:lang w:val="es-EC"/>
              </w:rPr>
              <w:t>las</w:t>
            </w:r>
            <w:r w:rsidR="006412CD" w:rsidRPr="00A863DD">
              <w:rPr>
                <w:iCs/>
                <w:lang w:val="es-EC"/>
              </w:rPr>
              <w:t xml:space="preserve"> </w:t>
            </w:r>
            <w:r w:rsidRPr="00A863DD">
              <w:rPr>
                <w:iCs/>
                <w:lang w:val="es-EC"/>
              </w:rPr>
              <w:t>copias,</w:t>
            </w:r>
            <w:r w:rsidR="006412CD" w:rsidRPr="00A863DD">
              <w:rPr>
                <w:iCs/>
                <w:lang w:val="es-EC"/>
              </w:rPr>
              <w:t xml:space="preserve"> </w:t>
            </w:r>
            <w:r w:rsidRPr="00A863DD">
              <w:rPr>
                <w:iCs/>
                <w:lang w:val="es-EC"/>
              </w:rPr>
              <w:t>salvo</w:t>
            </w:r>
            <w:r w:rsidR="006412CD" w:rsidRPr="00A863DD">
              <w:rPr>
                <w:iCs/>
                <w:lang w:val="es-EC"/>
              </w:rPr>
              <w:t xml:space="preserve"> </w:t>
            </w:r>
            <w:r w:rsidRPr="00A863DD">
              <w:rPr>
                <w:iCs/>
                <w:lang w:val="es-EC"/>
              </w:rPr>
              <w:t>que</w:t>
            </w:r>
            <w:r w:rsidR="006412CD" w:rsidRPr="00A863DD">
              <w:rPr>
                <w:iCs/>
                <w:lang w:val="es-EC"/>
              </w:rPr>
              <w:t xml:space="preserve"> </w:t>
            </w:r>
            <w:r w:rsidRPr="00A863DD">
              <w:rPr>
                <w:iCs/>
                <w:lang w:val="es-EC"/>
              </w:rPr>
              <w:t>las</w:t>
            </w:r>
            <w:r w:rsidR="006412CD" w:rsidRPr="00A863DD">
              <w:rPr>
                <w:iCs/>
                <w:lang w:val="es-EC"/>
              </w:rPr>
              <w:t xml:space="preserve"> </w:t>
            </w:r>
            <w:r w:rsidRPr="00A863DD">
              <w:rPr>
                <w:iCs/>
                <w:lang w:val="es-EC"/>
              </w:rPr>
              <w:t>mismas</w:t>
            </w:r>
            <w:r w:rsidR="006412CD" w:rsidRPr="00A863DD">
              <w:rPr>
                <w:iCs/>
                <w:lang w:val="es-EC"/>
              </w:rPr>
              <w:t xml:space="preserve"> </w:t>
            </w:r>
            <w:r w:rsidRPr="00A863DD">
              <w:rPr>
                <w:iCs/>
                <w:lang w:val="es-EC"/>
              </w:rPr>
              <w:t>correspondan</w:t>
            </w:r>
            <w:r w:rsidR="006412CD" w:rsidRPr="00A863DD">
              <w:rPr>
                <w:iCs/>
                <w:lang w:val="es-EC"/>
              </w:rPr>
              <w:t xml:space="preserve"> </w:t>
            </w:r>
            <w:r w:rsidRPr="00A863DD">
              <w:rPr>
                <w:iCs/>
                <w:lang w:val="es-EC"/>
              </w:rPr>
              <w:t>al</w:t>
            </w:r>
            <w:r w:rsidR="006412CD" w:rsidRPr="00A863DD">
              <w:rPr>
                <w:iCs/>
                <w:lang w:val="es-EC"/>
              </w:rPr>
              <w:t xml:space="preserve"> </w:t>
            </w:r>
            <w:r w:rsidRPr="00A863DD">
              <w:rPr>
                <w:iCs/>
                <w:lang w:val="es-EC"/>
              </w:rPr>
              <w:t>original</w:t>
            </w:r>
            <w:r w:rsidR="006412CD" w:rsidRPr="00A863DD">
              <w:rPr>
                <w:iCs/>
                <w:lang w:val="es-EC"/>
              </w:rPr>
              <w:t xml:space="preserve"> </w:t>
            </w:r>
            <w:r w:rsidRPr="00A863DD">
              <w:rPr>
                <w:iCs/>
                <w:lang w:val="es-EC"/>
              </w:rPr>
              <w:t>firmado.</w:t>
            </w:r>
          </w:p>
          <w:p w14:paraId="683B7300" w14:textId="4DAFB5B0" w:rsidR="002908F7" w:rsidRPr="00A863DD" w:rsidRDefault="002908F7" w:rsidP="00236DB9">
            <w:pPr>
              <w:pStyle w:val="Prrafodelista"/>
              <w:numPr>
                <w:ilvl w:val="0"/>
                <w:numId w:val="60"/>
              </w:numPr>
              <w:jc w:val="both"/>
              <w:rPr>
                <w:iCs/>
                <w:lang w:val="es-EC"/>
              </w:rPr>
            </w:pPr>
            <w:r w:rsidRPr="00A863DD">
              <w:rPr>
                <w:iCs/>
                <w:lang w:val="es-EC"/>
              </w:rPr>
              <w:t>Los</w:t>
            </w:r>
            <w:r w:rsidR="006412CD" w:rsidRPr="00A863DD">
              <w:rPr>
                <w:iCs/>
                <w:lang w:val="es-EC"/>
              </w:rPr>
              <w:t xml:space="preserve"> </w:t>
            </w:r>
            <w:r w:rsidRPr="00A863DD">
              <w:rPr>
                <w:iCs/>
                <w:lang w:val="es-EC"/>
              </w:rPr>
              <w:t>Oferentes</w:t>
            </w:r>
            <w:r w:rsidR="006412CD" w:rsidRPr="00A863DD">
              <w:rPr>
                <w:iCs/>
                <w:lang w:val="es-EC"/>
              </w:rPr>
              <w:t xml:space="preserve"> </w:t>
            </w:r>
            <w:r w:rsidRPr="00A863DD">
              <w:rPr>
                <w:iCs/>
                <w:lang w:val="es-EC"/>
              </w:rPr>
              <w:t>deberán</w:t>
            </w:r>
            <w:r w:rsidR="006412CD" w:rsidRPr="00A863DD">
              <w:rPr>
                <w:iCs/>
                <w:lang w:val="es-EC"/>
              </w:rPr>
              <w:t xml:space="preserve"> </w:t>
            </w:r>
            <w:r w:rsidRPr="00A863DD">
              <w:rPr>
                <w:iCs/>
                <w:lang w:val="es-EC"/>
              </w:rPr>
              <w:t>adjuntar</w:t>
            </w:r>
            <w:r w:rsidR="006412CD" w:rsidRPr="00A863DD">
              <w:rPr>
                <w:iCs/>
                <w:lang w:val="es-EC"/>
              </w:rPr>
              <w:t xml:space="preserve"> </w:t>
            </w:r>
            <w:r w:rsidRPr="00A863DD">
              <w:rPr>
                <w:iCs/>
                <w:lang w:val="es-EC"/>
              </w:rPr>
              <w:t>adicionalmente</w:t>
            </w:r>
            <w:r w:rsidR="006412CD" w:rsidRPr="00A863DD">
              <w:rPr>
                <w:iCs/>
                <w:lang w:val="es-EC"/>
              </w:rPr>
              <w:t xml:space="preserve"> </w:t>
            </w:r>
            <w:r w:rsidRPr="00A863DD">
              <w:rPr>
                <w:iCs/>
                <w:lang w:val="es-EC"/>
              </w:rPr>
              <w:t>con</w:t>
            </w:r>
            <w:r w:rsidR="006412CD" w:rsidRPr="00A863DD">
              <w:rPr>
                <w:iCs/>
                <w:lang w:val="es-EC"/>
              </w:rPr>
              <w:t xml:space="preserve"> </w:t>
            </w:r>
            <w:r w:rsidRPr="00A863DD">
              <w:rPr>
                <w:iCs/>
                <w:lang w:val="es-EC"/>
              </w:rPr>
              <w:t>su</w:t>
            </w:r>
            <w:r w:rsidR="006412CD" w:rsidRPr="00A863DD">
              <w:rPr>
                <w:iCs/>
                <w:lang w:val="es-EC"/>
              </w:rPr>
              <w:t xml:space="preserve"> </w:t>
            </w:r>
            <w:r w:rsidRPr="00A863DD">
              <w:rPr>
                <w:iCs/>
                <w:lang w:val="es-EC"/>
              </w:rPr>
              <w:t>oferta,</w:t>
            </w:r>
            <w:r w:rsidR="006412CD" w:rsidRPr="00A863DD">
              <w:rPr>
                <w:iCs/>
                <w:lang w:val="es-EC"/>
              </w:rPr>
              <w:t xml:space="preserve"> </w:t>
            </w:r>
            <w:r w:rsidRPr="00A863DD">
              <w:rPr>
                <w:iCs/>
                <w:lang w:val="es-EC"/>
              </w:rPr>
              <w:t>el</w:t>
            </w:r>
            <w:r w:rsidR="006412CD" w:rsidRPr="00A863DD">
              <w:rPr>
                <w:iCs/>
                <w:lang w:val="es-EC"/>
              </w:rPr>
              <w:t xml:space="preserve"> </w:t>
            </w:r>
            <w:r w:rsidRPr="00A863DD">
              <w:rPr>
                <w:iCs/>
                <w:lang w:val="es-EC"/>
              </w:rPr>
              <w:t>programa</w:t>
            </w:r>
            <w:r w:rsidR="006412CD" w:rsidRPr="00A863DD">
              <w:rPr>
                <w:iCs/>
                <w:lang w:val="es-EC"/>
              </w:rPr>
              <w:t xml:space="preserve"> </w:t>
            </w:r>
            <w:r w:rsidRPr="00A863DD">
              <w:rPr>
                <w:iCs/>
                <w:lang w:val="es-EC"/>
              </w:rPr>
              <w:t>propuesto</w:t>
            </w:r>
            <w:r w:rsidR="006412CD" w:rsidRPr="00A863DD">
              <w:rPr>
                <w:iCs/>
                <w:lang w:val="es-EC"/>
              </w:rPr>
              <w:t xml:space="preserve"> </w:t>
            </w:r>
            <w:r w:rsidRPr="00A863DD">
              <w:rPr>
                <w:iCs/>
                <w:lang w:val="es-EC"/>
              </w:rPr>
              <w:t>(metodología</w:t>
            </w:r>
            <w:r w:rsidR="006412CD" w:rsidRPr="00A863DD">
              <w:rPr>
                <w:iCs/>
                <w:lang w:val="es-EC"/>
              </w:rPr>
              <w:t xml:space="preserve"> </w:t>
            </w:r>
            <w:r w:rsidRPr="00A863DD">
              <w:rPr>
                <w:iCs/>
                <w:lang w:val="es-EC"/>
              </w:rPr>
              <w:t>y</w:t>
            </w:r>
            <w:r w:rsidR="006412CD" w:rsidRPr="00A863DD">
              <w:rPr>
                <w:iCs/>
                <w:lang w:val="es-EC"/>
              </w:rPr>
              <w:t xml:space="preserve"> </w:t>
            </w:r>
            <w:r w:rsidRPr="00A863DD">
              <w:rPr>
                <w:iCs/>
                <w:lang w:val="es-EC"/>
              </w:rPr>
              <w:t>programa</w:t>
            </w:r>
            <w:r w:rsidR="006412CD" w:rsidRPr="00A863DD">
              <w:rPr>
                <w:iCs/>
                <w:lang w:val="es-EC"/>
              </w:rPr>
              <w:t xml:space="preserve"> </w:t>
            </w:r>
            <w:r w:rsidRPr="00A863DD">
              <w:rPr>
                <w:iCs/>
                <w:lang w:val="es-EC"/>
              </w:rPr>
              <w:t>de</w:t>
            </w:r>
            <w:r w:rsidR="006412CD" w:rsidRPr="00A863DD">
              <w:rPr>
                <w:iCs/>
                <w:lang w:val="es-EC"/>
              </w:rPr>
              <w:t xml:space="preserve"> </w:t>
            </w:r>
            <w:r w:rsidRPr="00A863DD">
              <w:rPr>
                <w:iCs/>
                <w:lang w:val="es-EC"/>
              </w:rPr>
              <w:t>trabajo)</w:t>
            </w:r>
            <w:r w:rsidR="003D4D3A" w:rsidRPr="00A863DD">
              <w:rPr>
                <w:iCs/>
                <w:lang w:val="es-EC"/>
              </w:rPr>
              <w:t>.</w:t>
            </w:r>
          </w:p>
          <w:p w14:paraId="461CC797" w14:textId="7584F5B1" w:rsidR="002908F7" w:rsidRPr="00A863DD" w:rsidRDefault="002908F7" w:rsidP="00236DB9">
            <w:pPr>
              <w:pStyle w:val="Prrafodelista"/>
              <w:numPr>
                <w:ilvl w:val="0"/>
                <w:numId w:val="60"/>
              </w:numPr>
              <w:jc w:val="both"/>
              <w:rPr>
                <w:iCs/>
                <w:lang w:val="es-EC"/>
              </w:rPr>
            </w:pPr>
            <w:r w:rsidRPr="00A863DD">
              <w:rPr>
                <w:iCs/>
                <w:lang w:val="es-EC"/>
              </w:rPr>
              <w:t>Cronograma</w:t>
            </w:r>
            <w:r w:rsidR="006412CD" w:rsidRPr="00A863DD">
              <w:rPr>
                <w:iCs/>
                <w:lang w:val="es-EC"/>
              </w:rPr>
              <w:t xml:space="preserve"> </w:t>
            </w:r>
            <w:r w:rsidRPr="00A863DD">
              <w:rPr>
                <w:iCs/>
                <w:lang w:val="es-EC"/>
              </w:rPr>
              <w:t>de</w:t>
            </w:r>
            <w:r w:rsidR="006412CD" w:rsidRPr="00A863DD">
              <w:rPr>
                <w:iCs/>
                <w:lang w:val="es-EC"/>
              </w:rPr>
              <w:t xml:space="preserve"> </w:t>
            </w:r>
            <w:r w:rsidRPr="00A863DD">
              <w:rPr>
                <w:iCs/>
                <w:lang w:val="es-EC"/>
              </w:rPr>
              <w:t>ejecución</w:t>
            </w:r>
            <w:r w:rsidR="006412CD" w:rsidRPr="00A863DD">
              <w:rPr>
                <w:iCs/>
                <w:lang w:val="es-EC"/>
              </w:rPr>
              <w:t xml:space="preserve"> </w:t>
            </w:r>
            <w:r w:rsidRPr="00A863DD">
              <w:rPr>
                <w:iCs/>
                <w:lang w:val="es-EC"/>
              </w:rPr>
              <w:t>de</w:t>
            </w:r>
            <w:r w:rsidR="006412CD" w:rsidRPr="00A863DD">
              <w:rPr>
                <w:iCs/>
                <w:lang w:val="es-EC"/>
              </w:rPr>
              <w:t xml:space="preserve"> </w:t>
            </w:r>
            <w:r w:rsidRPr="00A863DD">
              <w:rPr>
                <w:iCs/>
                <w:lang w:val="es-EC"/>
              </w:rPr>
              <w:t>obra</w:t>
            </w:r>
            <w:r w:rsidR="006412CD" w:rsidRPr="00A863DD">
              <w:rPr>
                <w:iCs/>
                <w:lang w:val="es-EC"/>
              </w:rPr>
              <w:t xml:space="preserve"> </w:t>
            </w:r>
            <w:r w:rsidRPr="00A863DD">
              <w:rPr>
                <w:iCs/>
                <w:lang w:val="es-EC"/>
              </w:rPr>
              <w:t>detallada</w:t>
            </w:r>
            <w:r w:rsidR="006412CD" w:rsidRPr="00A863DD">
              <w:rPr>
                <w:iCs/>
                <w:lang w:val="es-EC"/>
              </w:rPr>
              <w:t xml:space="preserve"> </w:t>
            </w:r>
            <w:r w:rsidRPr="00A863DD">
              <w:rPr>
                <w:iCs/>
                <w:lang w:val="es-EC"/>
              </w:rPr>
              <w:t>en</w:t>
            </w:r>
            <w:r w:rsidR="006412CD" w:rsidRPr="00A863DD">
              <w:rPr>
                <w:iCs/>
                <w:lang w:val="es-EC"/>
              </w:rPr>
              <w:t xml:space="preserve"> </w:t>
            </w:r>
            <w:r w:rsidRPr="00A863DD">
              <w:rPr>
                <w:iCs/>
                <w:lang w:val="es-EC"/>
              </w:rPr>
              <w:t>formato</w:t>
            </w:r>
            <w:r w:rsidR="006412CD" w:rsidRPr="00A863DD">
              <w:rPr>
                <w:iCs/>
                <w:lang w:val="es-EC"/>
              </w:rPr>
              <w:t xml:space="preserve"> </w:t>
            </w:r>
            <w:r w:rsidRPr="00A863DD">
              <w:rPr>
                <w:iCs/>
                <w:lang w:val="es-EC"/>
              </w:rPr>
              <w:t>MS</w:t>
            </w:r>
            <w:r w:rsidR="006412CD" w:rsidRPr="00A863DD">
              <w:rPr>
                <w:iCs/>
                <w:lang w:val="es-EC"/>
              </w:rPr>
              <w:t xml:space="preserve"> </w:t>
            </w:r>
            <w:r w:rsidRPr="00A863DD">
              <w:rPr>
                <w:iCs/>
                <w:lang w:val="es-EC"/>
              </w:rPr>
              <w:t>Project</w:t>
            </w:r>
            <w:r w:rsidR="006412CD" w:rsidRPr="00A863DD">
              <w:rPr>
                <w:iCs/>
                <w:lang w:val="es-EC"/>
              </w:rPr>
              <w:t xml:space="preserve"> </w:t>
            </w:r>
            <w:r w:rsidR="003D4D3A" w:rsidRPr="00A863DD">
              <w:rPr>
                <w:iCs/>
                <w:lang w:val="es-EC"/>
              </w:rPr>
              <w:t xml:space="preserve">o similar </w:t>
            </w:r>
            <w:r w:rsidRPr="00A863DD">
              <w:rPr>
                <w:iCs/>
                <w:lang w:val="es-EC"/>
              </w:rPr>
              <w:t>que</w:t>
            </w:r>
            <w:r w:rsidR="006412CD" w:rsidRPr="00A863DD">
              <w:rPr>
                <w:iCs/>
                <w:lang w:val="es-EC"/>
              </w:rPr>
              <w:t xml:space="preserve"> </w:t>
            </w:r>
            <w:r w:rsidRPr="00A863DD">
              <w:rPr>
                <w:iCs/>
                <w:lang w:val="es-EC"/>
              </w:rPr>
              <w:t>acompañe</w:t>
            </w:r>
            <w:r w:rsidR="006412CD" w:rsidRPr="00A863DD">
              <w:rPr>
                <w:iCs/>
                <w:lang w:val="es-EC"/>
              </w:rPr>
              <w:t xml:space="preserve"> </w:t>
            </w:r>
            <w:r w:rsidRPr="00A863DD">
              <w:rPr>
                <w:iCs/>
                <w:lang w:val="es-EC"/>
              </w:rPr>
              <w:t>la</w:t>
            </w:r>
            <w:r w:rsidR="006412CD" w:rsidRPr="00A863DD">
              <w:rPr>
                <w:iCs/>
                <w:lang w:val="es-EC"/>
              </w:rPr>
              <w:t xml:space="preserve"> </w:t>
            </w:r>
            <w:r w:rsidRPr="00A863DD">
              <w:rPr>
                <w:iCs/>
                <w:lang w:val="es-EC"/>
              </w:rPr>
              <w:t>metodología</w:t>
            </w:r>
            <w:r w:rsidR="006412CD" w:rsidRPr="00A863DD">
              <w:rPr>
                <w:iCs/>
                <w:lang w:val="es-EC"/>
              </w:rPr>
              <w:t xml:space="preserve"> </w:t>
            </w:r>
            <w:r w:rsidRPr="00A863DD">
              <w:rPr>
                <w:iCs/>
                <w:lang w:val="es-EC"/>
              </w:rPr>
              <w:t>constructiva</w:t>
            </w:r>
            <w:r w:rsidR="006412CD" w:rsidRPr="00A863DD">
              <w:rPr>
                <w:iCs/>
                <w:lang w:val="es-EC"/>
              </w:rPr>
              <w:t xml:space="preserve"> </w:t>
            </w:r>
            <w:r w:rsidRPr="00A863DD">
              <w:rPr>
                <w:iCs/>
                <w:lang w:val="es-EC"/>
              </w:rPr>
              <w:t>de</w:t>
            </w:r>
            <w:r w:rsidR="006412CD" w:rsidRPr="00A863DD">
              <w:rPr>
                <w:iCs/>
                <w:lang w:val="es-EC"/>
              </w:rPr>
              <w:t xml:space="preserve"> </w:t>
            </w:r>
            <w:r w:rsidRPr="00A863DD">
              <w:rPr>
                <w:iCs/>
                <w:lang w:val="es-EC"/>
              </w:rPr>
              <w:t>la</w:t>
            </w:r>
            <w:r w:rsidR="006412CD" w:rsidRPr="00A863DD">
              <w:rPr>
                <w:iCs/>
                <w:lang w:val="es-EC"/>
              </w:rPr>
              <w:t xml:space="preserve"> </w:t>
            </w:r>
            <w:r w:rsidRPr="00A863DD">
              <w:rPr>
                <w:iCs/>
                <w:lang w:val="es-EC"/>
              </w:rPr>
              <w:t>obra.</w:t>
            </w:r>
          </w:p>
          <w:p w14:paraId="694FB1C2" w14:textId="77777777" w:rsidR="002908F7" w:rsidRPr="00A863DD" w:rsidRDefault="002908F7" w:rsidP="002908F7">
            <w:pPr>
              <w:jc w:val="both"/>
              <w:rPr>
                <w:iCs/>
              </w:rPr>
            </w:pPr>
          </w:p>
          <w:p w14:paraId="672F120E" w14:textId="79E0BE73" w:rsidR="002908F7" w:rsidRPr="00A863DD" w:rsidRDefault="002908F7" w:rsidP="002908F7">
            <w:pPr>
              <w:jc w:val="both"/>
            </w:pPr>
            <w:r w:rsidRPr="00A863DD">
              <w:t>La</w:t>
            </w:r>
            <w:r w:rsidR="006412CD" w:rsidRPr="00A863DD">
              <w:t xml:space="preserve"> </w:t>
            </w:r>
            <w:r w:rsidRPr="00A863DD">
              <w:t>metodología</w:t>
            </w:r>
            <w:r w:rsidR="006412CD" w:rsidRPr="00A863DD">
              <w:t xml:space="preserve"> </w:t>
            </w:r>
            <w:r w:rsidRPr="00A863DD">
              <w:t>deberá</w:t>
            </w:r>
            <w:r w:rsidR="006412CD" w:rsidRPr="00A863DD">
              <w:t xml:space="preserve"> </w:t>
            </w:r>
            <w:r w:rsidRPr="00A863DD">
              <w:t>incorporar</w:t>
            </w:r>
            <w:r w:rsidR="006412CD" w:rsidRPr="00A863DD">
              <w:t xml:space="preserve"> </w:t>
            </w:r>
            <w:r w:rsidRPr="00A863DD">
              <w:t>por</w:t>
            </w:r>
            <w:r w:rsidR="006412CD" w:rsidRPr="00A863DD">
              <w:t xml:space="preserve"> </w:t>
            </w:r>
            <w:r w:rsidRPr="00A863DD">
              <w:t>lo</w:t>
            </w:r>
            <w:r w:rsidR="006412CD" w:rsidRPr="00A863DD">
              <w:t xml:space="preserve"> </w:t>
            </w:r>
            <w:r w:rsidRPr="00A863DD">
              <w:t>menos</w:t>
            </w:r>
            <w:r w:rsidR="006412CD" w:rsidRPr="00A863DD">
              <w:t xml:space="preserve"> </w:t>
            </w:r>
            <w:r w:rsidRPr="00A863DD">
              <w:t>(i)</w:t>
            </w:r>
            <w:r w:rsidR="006412CD" w:rsidRPr="00A863DD">
              <w:t xml:space="preserve"> </w:t>
            </w:r>
            <w:r w:rsidRPr="00A863DD">
              <w:t>una</w:t>
            </w:r>
            <w:r w:rsidR="006412CD" w:rsidRPr="00A863DD">
              <w:t xml:space="preserve"> </w:t>
            </w:r>
            <w:r w:rsidRPr="00A863DD">
              <w:t>descripción</w:t>
            </w:r>
            <w:r w:rsidR="006412CD" w:rsidRPr="00A863DD">
              <w:t xml:space="preserve"> </w:t>
            </w:r>
            <w:r w:rsidRPr="00A863DD">
              <w:t>detallada</w:t>
            </w:r>
            <w:r w:rsidR="006412CD" w:rsidRPr="00A863DD">
              <w:t xml:space="preserve"> </w:t>
            </w:r>
            <w:r w:rsidRPr="00A863DD">
              <w:t>de</w:t>
            </w:r>
            <w:r w:rsidR="006412CD" w:rsidRPr="00A863DD">
              <w:t xml:space="preserve"> </w:t>
            </w:r>
            <w:r w:rsidRPr="00A863DD">
              <w:t>la</w:t>
            </w:r>
            <w:r w:rsidR="006412CD" w:rsidRPr="00A863DD">
              <w:t xml:space="preserve"> </w:t>
            </w:r>
            <w:r w:rsidRPr="00A863DD">
              <w:t>secuencia</w:t>
            </w:r>
            <w:r w:rsidR="006412CD" w:rsidRPr="00A863DD">
              <w:t xml:space="preserve"> </w:t>
            </w:r>
            <w:r w:rsidRPr="00A863DD">
              <w:t>de</w:t>
            </w:r>
            <w:r w:rsidR="006412CD" w:rsidRPr="00A863DD">
              <w:t xml:space="preserve"> </w:t>
            </w:r>
            <w:r w:rsidRPr="00A863DD">
              <w:t>actividades</w:t>
            </w:r>
            <w:r w:rsidR="006412CD" w:rsidRPr="00A863DD">
              <w:t xml:space="preserve"> </w:t>
            </w:r>
            <w:r w:rsidRPr="00A863DD">
              <w:t>a</w:t>
            </w:r>
            <w:r w:rsidR="006412CD" w:rsidRPr="00A863DD">
              <w:t xml:space="preserve"> </w:t>
            </w:r>
            <w:r w:rsidRPr="00A863DD">
              <w:t>seguir</w:t>
            </w:r>
            <w:r w:rsidR="006412CD" w:rsidRPr="00A863DD">
              <w:t xml:space="preserve"> </w:t>
            </w:r>
            <w:r w:rsidRPr="00A863DD">
              <w:t>para</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w:t>
            </w:r>
            <w:r w:rsidR="006412CD" w:rsidRPr="00A863DD">
              <w:t xml:space="preserve"> </w:t>
            </w:r>
            <w:r w:rsidRPr="00A863DD">
              <w:t>los</w:t>
            </w:r>
            <w:r w:rsidR="006412CD" w:rsidRPr="00A863DD">
              <w:t xml:space="preserve"> </w:t>
            </w:r>
            <w:r w:rsidRPr="00A863DD">
              <w:t>trabajos,</w:t>
            </w:r>
            <w:r w:rsidR="006412CD" w:rsidRPr="00A863DD">
              <w:t xml:space="preserve"> </w:t>
            </w:r>
            <w:r w:rsidRPr="00A863DD">
              <w:t>en</w:t>
            </w:r>
            <w:r w:rsidR="006412CD" w:rsidRPr="00A863DD">
              <w:t xml:space="preserve"> </w:t>
            </w:r>
            <w:r w:rsidRPr="00A863DD">
              <w:t>cada</w:t>
            </w:r>
            <w:r w:rsidR="006412CD" w:rsidRPr="00A863DD">
              <w:t xml:space="preserve"> </w:t>
            </w:r>
            <w:r w:rsidRPr="00A863DD">
              <w:t>una</w:t>
            </w:r>
            <w:r w:rsidR="006412CD" w:rsidRPr="00A863DD">
              <w:t xml:space="preserve"> </w:t>
            </w:r>
            <w:r w:rsidRPr="00A863DD">
              <w:t>de</w:t>
            </w:r>
            <w:r w:rsidR="006412CD" w:rsidRPr="00A863DD">
              <w:t xml:space="preserve"> </w:t>
            </w:r>
            <w:r w:rsidRPr="00A863DD">
              <w:t>las</w:t>
            </w:r>
            <w:r w:rsidR="006412CD" w:rsidRPr="00A863DD">
              <w:t xml:space="preserve"> </w:t>
            </w:r>
            <w:r w:rsidRPr="00A863DD">
              <w:t>etapas,</w:t>
            </w:r>
            <w:r w:rsidR="006412CD" w:rsidRPr="00A863DD">
              <w:t xml:space="preserve"> </w:t>
            </w:r>
            <w:r w:rsidRPr="00A863DD">
              <w:t>frentes</w:t>
            </w:r>
            <w:r w:rsidR="006412CD" w:rsidRPr="00A863DD">
              <w:t xml:space="preserve"> </w:t>
            </w:r>
            <w:r w:rsidRPr="00A863DD">
              <w:t>de</w:t>
            </w:r>
            <w:r w:rsidR="006412CD" w:rsidRPr="00A863DD">
              <w:t xml:space="preserve"> </w:t>
            </w:r>
            <w:r w:rsidRPr="00A863DD">
              <w:t>trabajo</w:t>
            </w:r>
            <w:r w:rsidR="006412CD" w:rsidRPr="00A863DD">
              <w:t xml:space="preserve"> </w:t>
            </w:r>
            <w:r w:rsidRPr="00A863DD">
              <w:t>y</w:t>
            </w:r>
            <w:r w:rsidR="006412CD" w:rsidRPr="00A863DD">
              <w:t xml:space="preserve"> </w:t>
            </w:r>
            <w:r w:rsidRPr="00A863DD">
              <w:t>actividades</w:t>
            </w:r>
            <w:r w:rsidR="006412CD" w:rsidRPr="00A863DD">
              <w:t xml:space="preserve"> </w:t>
            </w:r>
            <w:r w:rsidRPr="00A863DD">
              <w:t>del</w:t>
            </w:r>
            <w:r w:rsidR="006412CD" w:rsidRPr="00A863DD">
              <w:t xml:space="preserve"> </w:t>
            </w:r>
            <w:r w:rsidRPr="00A863DD">
              <w:t>proyecto.</w:t>
            </w:r>
            <w:r w:rsidR="006412CD" w:rsidRPr="00A863DD">
              <w:t xml:space="preserve"> </w:t>
            </w:r>
            <w:r w:rsidRPr="00A863DD">
              <w:t>Deberá</w:t>
            </w:r>
            <w:r w:rsidR="006412CD" w:rsidRPr="00A863DD">
              <w:t xml:space="preserve"> </w:t>
            </w:r>
            <w:r w:rsidRPr="00A863DD">
              <w:t>hacer</w:t>
            </w:r>
            <w:r w:rsidR="006412CD" w:rsidRPr="00A863DD">
              <w:t xml:space="preserve"> </w:t>
            </w:r>
            <w:r w:rsidRPr="00A863DD">
              <w:t>referencia</w:t>
            </w:r>
            <w:r w:rsidR="006412CD" w:rsidRPr="00A863DD">
              <w:t xml:space="preserve"> </w:t>
            </w:r>
            <w:r w:rsidRPr="00A863DD">
              <w:t>igualmente</w:t>
            </w:r>
            <w:r w:rsidR="006412CD" w:rsidRPr="00A863DD">
              <w:t xml:space="preserve"> </w:t>
            </w:r>
            <w:r w:rsidRPr="00A863DD">
              <w:t>a</w:t>
            </w:r>
            <w:r w:rsidR="006412CD" w:rsidRPr="00A863DD">
              <w:t xml:space="preserve"> </w:t>
            </w:r>
            <w:r w:rsidRPr="00A863DD">
              <w:t>(ii)</w:t>
            </w:r>
            <w:r w:rsidR="006412CD" w:rsidRPr="00A863DD">
              <w:t xml:space="preserve"> </w:t>
            </w:r>
            <w:r w:rsidRPr="00A863DD">
              <w:t>los</w:t>
            </w:r>
            <w:r w:rsidR="006412CD" w:rsidRPr="00A863DD">
              <w:t xml:space="preserve"> </w:t>
            </w:r>
            <w:r w:rsidRPr="00A863DD">
              <w:t>aspectos</w:t>
            </w:r>
            <w:r w:rsidR="006412CD" w:rsidRPr="00A863DD">
              <w:t xml:space="preserve"> </w:t>
            </w:r>
            <w:r w:rsidRPr="00A863DD">
              <w:t>organizacionales</w:t>
            </w:r>
            <w:r w:rsidR="006412CD" w:rsidRPr="00A863DD">
              <w:t xml:space="preserve"> </w:t>
            </w:r>
            <w:r w:rsidRPr="00A863DD">
              <w:t>del</w:t>
            </w:r>
            <w:r w:rsidR="006412CD" w:rsidRPr="00A863DD">
              <w:t xml:space="preserve"> </w:t>
            </w:r>
            <w:r w:rsidRPr="00A863DD">
              <w:t>constructor,</w:t>
            </w:r>
            <w:r w:rsidR="006412CD" w:rsidRPr="00A863DD">
              <w:t xml:space="preserve"> </w:t>
            </w:r>
            <w:r w:rsidRPr="00A863DD">
              <w:t>(iii)</w:t>
            </w:r>
            <w:r w:rsidR="006412CD" w:rsidRPr="00A863DD">
              <w:t xml:space="preserve"> </w:t>
            </w:r>
            <w:r w:rsidRPr="00A863DD">
              <w:t>sus</w:t>
            </w:r>
            <w:r w:rsidR="006412CD" w:rsidRPr="00A863DD">
              <w:t xml:space="preserve"> </w:t>
            </w:r>
            <w:r w:rsidRPr="00A863DD">
              <w:t>equipos,</w:t>
            </w:r>
            <w:r w:rsidR="006412CD" w:rsidRPr="00A863DD">
              <w:t xml:space="preserve"> </w:t>
            </w:r>
            <w:r w:rsidRPr="00A863DD">
              <w:t>(iv)</w:t>
            </w:r>
            <w:r w:rsidR="006412CD" w:rsidRPr="00A863DD">
              <w:t xml:space="preserve"> </w:t>
            </w:r>
            <w:r w:rsidRPr="00A863DD">
              <w:t>la</w:t>
            </w:r>
            <w:r w:rsidR="006412CD" w:rsidRPr="00A863DD">
              <w:t xml:space="preserve"> </w:t>
            </w:r>
            <w:r w:rsidRPr="00A863DD">
              <w:t>interacción</w:t>
            </w:r>
            <w:r w:rsidR="006412CD" w:rsidRPr="00A863DD">
              <w:t xml:space="preserve"> </w:t>
            </w:r>
            <w:r w:rsidRPr="00A863DD">
              <w:t>con</w:t>
            </w:r>
            <w:r w:rsidR="006412CD" w:rsidRPr="00A863DD">
              <w:t xml:space="preserve"> </w:t>
            </w:r>
            <w:r w:rsidRPr="00A863DD">
              <w:t>la</w:t>
            </w:r>
            <w:r w:rsidR="006412CD" w:rsidRPr="00A863DD">
              <w:t xml:space="preserve"> </w:t>
            </w:r>
            <w:r w:rsidRPr="00A863DD">
              <w:t>fiscalización,</w:t>
            </w:r>
            <w:r w:rsidR="006412CD" w:rsidRPr="00A863DD">
              <w:t xml:space="preserve"> </w:t>
            </w:r>
            <w:r w:rsidRPr="00A863DD">
              <w:t>(v)</w:t>
            </w:r>
            <w:r w:rsidR="006412CD" w:rsidRPr="00A863DD">
              <w:t xml:space="preserve"> </w:t>
            </w:r>
            <w:r w:rsidRPr="00A863DD">
              <w:t>los</w:t>
            </w:r>
            <w:r w:rsidR="006412CD" w:rsidRPr="00A863DD">
              <w:t xml:space="preserve"> </w:t>
            </w:r>
            <w:r w:rsidRPr="00A863DD">
              <w:t>procedimientos</w:t>
            </w:r>
            <w:r w:rsidR="006412CD" w:rsidRPr="00A863DD">
              <w:t xml:space="preserve"> </w:t>
            </w:r>
            <w:r w:rsidRPr="00A863DD">
              <w:t>que</w:t>
            </w:r>
            <w:r w:rsidR="006412CD" w:rsidRPr="00A863DD">
              <w:t xml:space="preserve"> </w:t>
            </w:r>
            <w:r w:rsidRPr="00A863DD">
              <w:t>implementará</w:t>
            </w:r>
            <w:r w:rsidR="006412CD" w:rsidRPr="00A863DD">
              <w:t xml:space="preserve"> </w:t>
            </w:r>
            <w:r w:rsidRPr="00A863DD">
              <w:t>para</w:t>
            </w:r>
            <w:r w:rsidR="006412CD" w:rsidRPr="00A863DD">
              <w:t xml:space="preserve"> </w:t>
            </w:r>
            <w:r w:rsidRPr="00A863DD">
              <w:t>garantizar</w:t>
            </w:r>
            <w:r w:rsidR="006412CD" w:rsidRPr="00A863DD">
              <w:t xml:space="preserve"> </w:t>
            </w:r>
            <w:r w:rsidRPr="00A863DD">
              <w:t>el</w:t>
            </w:r>
            <w:r w:rsidR="006412CD" w:rsidRPr="00A863DD">
              <w:t xml:space="preserve"> </w:t>
            </w:r>
            <w:r w:rsidRPr="00A863DD">
              <w:t>control</w:t>
            </w:r>
            <w:r w:rsidR="006412CD" w:rsidRPr="00A863DD">
              <w:t xml:space="preserve"> </w:t>
            </w:r>
            <w:r w:rsidRPr="00A863DD">
              <w:t>técnico</w:t>
            </w:r>
            <w:r w:rsidR="006412CD" w:rsidRPr="00A863DD">
              <w:t xml:space="preserve"> </w:t>
            </w:r>
            <w:r w:rsidRPr="00A863DD">
              <w:t>y</w:t>
            </w:r>
            <w:r w:rsidR="006412CD" w:rsidRPr="00A863DD">
              <w:t xml:space="preserve"> </w:t>
            </w:r>
            <w:r w:rsidRPr="00A863DD">
              <w:t>administrativo</w:t>
            </w:r>
            <w:r w:rsidR="006412CD" w:rsidRPr="00A863DD">
              <w:t xml:space="preserve"> </w:t>
            </w:r>
            <w:r w:rsidRPr="00A863DD">
              <w:t>de</w:t>
            </w:r>
            <w:r w:rsidR="006412CD" w:rsidRPr="00A863DD">
              <w:t xml:space="preserve"> </w:t>
            </w:r>
            <w:r w:rsidRPr="00A863DD">
              <w:t>la</w:t>
            </w:r>
            <w:r w:rsidR="006412CD" w:rsidRPr="00A863DD">
              <w:t xml:space="preserve"> </w:t>
            </w:r>
            <w:r w:rsidRPr="00A863DD">
              <w:t>obra.</w:t>
            </w:r>
            <w:r w:rsidR="006412CD" w:rsidRPr="00A863DD">
              <w:t xml:space="preserve"> </w:t>
            </w:r>
            <w:r w:rsidRPr="00A863DD">
              <w:t>Así</w:t>
            </w:r>
            <w:r w:rsidR="006412CD" w:rsidRPr="00A863DD">
              <w:t xml:space="preserve"> </w:t>
            </w:r>
            <w:r w:rsidRPr="00A863DD">
              <w:t>mismo,</w:t>
            </w:r>
            <w:r w:rsidR="006412CD" w:rsidRPr="00A863DD">
              <w:t xml:space="preserve"> </w:t>
            </w:r>
            <w:r w:rsidRPr="00A863DD">
              <w:t>deberá</w:t>
            </w:r>
            <w:r w:rsidR="006412CD" w:rsidRPr="00A863DD">
              <w:t xml:space="preserve"> </w:t>
            </w:r>
            <w:r w:rsidRPr="00A863DD">
              <w:t>describir</w:t>
            </w:r>
            <w:r w:rsidR="006412CD" w:rsidRPr="00A863DD">
              <w:t xml:space="preserve"> </w:t>
            </w:r>
            <w:r w:rsidRPr="00A863DD">
              <w:t>(vi)</w:t>
            </w:r>
            <w:r w:rsidR="006412CD" w:rsidRPr="00A863DD">
              <w:t xml:space="preserve"> </w:t>
            </w:r>
            <w:r w:rsidRPr="00A863DD">
              <w:t>las</w:t>
            </w:r>
            <w:r w:rsidR="006412CD" w:rsidRPr="00A863DD">
              <w:t xml:space="preserve"> </w:t>
            </w:r>
            <w:r w:rsidRPr="00A863DD">
              <w:t>actividades</w:t>
            </w:r>
            <w:r w:rsidR="006412CD" w:rsidRPr="00A863DD">
              <w:t xml:space="preserve"> </w:t>
            </w:r>
            <w:r w:rsidRPr="00A863DD">
              <w:t>preliminares</w:t>
            </w:r>
            <w:r w:rsidR="006412CD" w:rsidRPr="00A863DD">
              <w:t xml:space="preserve"> </w:t>
            </w:r>
            <w:r w:rsidRPr="00A863DD">
              <w:t>a</w:t>
            </w:r>
            <w:r w:rsidR="006412CD" w:rsidRPr="00A863DD">
              <w:t xml:space="preserve"> </w:t>
            </w:r>
            <w:r w:rsidRPr="00A863DD">
              <w:t>realizar,</w:t>
            </w:r>
            <w:r w:rsidR="006412CD" w:rsidRPr="00A863DD">
              <w:t xml:space="preserve"> </w:t>
            </w:r>
            <w:r w:rsidRPr="00A863DD">
              <w:t>así</w:t>
            </w:r>
            <w:r w:rsidR="006412CD" w:rsidRPr="00A863DD">
              <w:t xml:space="preserve"> </w:t>
            </w:r>
            <w:r w:rsidRPr="00A863DD">
              <w:t>como</w:t>
            </w:r>
            <w:r w:rsidR="006412CD" w:rsidRPr="00A863DD">
              <w:t xml:space="preserve"> </w:t>
            </w:r>
            <w:r w:rsidRPr="00A863DD">
              <w:t>(vii)</w:t>
            </w:r>
            <w:r w:rsidR="006412CD" w:rsidRPr="00A863DD">
              <w:t xml:space="preserve"> </w:t>
            </w:r>
            <w:r w:rsidRPr="00A863DD">
              <w:t>el</w:t>
            </w:r>
            <w:r w:rsidR="006412CD" w:rsidRPr="00A863DD">
              <w:t xml:space="preserve"> </w:t>
            </w:r>
            <w:r w:rsidRPr="00A863DD">
              <w:t>plan</w:t>
            </w:r>
            <w:r w:rsidR="006412CD" w:rsidRPr="00A863DD">
              <w:t xml:space="preserve"> </w:t>
            </w:r>
            <w:r w:rsidRPr="00A863DD">
              <w:t>de</w:t>
            </w:r>
            <w:r w:rsidR="006412CD" w:rsidRPr="00A863DD">
              <w:t xml:space="preserve"> </w:t>
            </w:r>
            <w:r w:rsidRPr="00A863DD">
              <w:t>manejo</w:t>
            </w:r>
            <w:r w:rsidR="006412CD" w:rsidRPr="00A863DD">
              <w:t xml:space="preserve"> </w:t>
            </w:r>
            <w:r w:rsidRPr="00A863DD">
              <w:t>de</w:t>
            </w:r>
            <w:r w:rsidR="006412CD" w:rsidRPr="00A863DD">
              <w:t xml:space="preserve"> </w:t>
            </w:r>
            <w:r w:rsidRPr="00A863DD">
              <w:t>seguridad</w:t>
            </w:r>
            <w:r w:rsidR="006412CD" w:rsidRPr="00A863DD">
              <w:t xml:space="preserve"> </w:t>
            </w:r>
            <w:r w:rsidRPr="00A863DD">
              <w:t>industrial</w:t>
            </w:r>
            <w:r w:rsidR="006412CD" w:rsidRPr="00A863DD">
              <w:t xml:space="preserve"> </w:t>
            </w:r>
            <w:r w:rsidRPr="00A863DD">
              <w:t>y</w:t>
            </w:r>
            <w:r w:rsidR="006412CD" w:rsidRPr="00A863DD">
              <w:t xml:space="preserve"> </w:t>
            </w:r>
            <w:r w:rsidRPr="00A863DD">
              <w:t>salud</w:t>
            </w:r>
            <w:r w:rsidR="006412CD" w:rsidRPr="00A863DD">
              <w:t xml:space="preserve"> </w:t>
            </w:r>
            <w:r w:rsidRPr="00A863DD">
              <w:t>ocupacional.</w:t>
            </w:r>
            <w:r w:rsidR="006412CD" w:rsidRPr="00A863DD">
              <w:t xml:space="preserve"> </w:t>
            </w:r>
            <w:r w:rsidRPr="00A863DD">
              <w:t>Finalmente,</w:t>
            </w:r>
            <w:r w:rsidR="006412CD" w:rsidRPr="00A863DD">
              <w:t xml:space="preserve"> </w:t>
            </w:r>
            <w:r w:rsidRPr="00A863DD">
              <w:t>deberá</w:t>
            </w:r>
            <w:r w:rsidR="006412CD" w:rsidRPr="00A863DD">
              <w:t xml:space="preserve"> </w:t>
            </w:r>
            <w:r w:rsidRPr="00A863DD">
              <w:t>describir</w:t>
            </w:r>
            <w:r w:rsidR="006412CD" w:rsidRPr="00A863DD">
              <w:t xml:space="preserve"> </w:t>
            </w:r>
            <w:r w:rsidRPr="00A863DD">
              <w:t>(viii)</w:t>
            </w:r>
            <w:r w:rsidR="006412CD" w:rsidRPr="00A863DD">
              <w:t xml:space="preserve"> </w:t>
            </w:r>
            <w:r w:rsidRPr="00A863DD">
              <w:t>los</w:t>
            </w:r>
            <w:r w:rsidR="006412CD" w:rsidRPr="00A863DD">
              <w:t xml:space="preserve"> </w:t>
            </w:r>
            <w:r w:rsidRPr="00A863DD">
              <w:t>procedimientos</w:t>
            </w:r>
            <w:r w:rsidR="006412CD" w:rsidRPr="00A863DD">
              <w:t xml:space="preserve"> </w:t>
            </w:r>
            <w:r w:rsidRPr="00A863DD">
              <w:t>para</w:t>
            </w:r>
            <w:r w:rsidR="006412CD" w:rsidRPr="00A863DD">
              <w:t xml:space="preserve"> </w:t>
            </w:r>
            <w:r w:rsidRPr="00A863DD">
              <w:t>el</w:t>
            </w:r>
            <w:r w:rsidR="006412CD" w:rsidRPr="00A863DD">
              <w:t xml:space="preserve"> </w:t>
            </w:r>
            <w:r w:rsidRPr="00A863DD">
              <w:t>manejo,</w:t>
            </w:r>
            <w:r w:rsidR="006412CD" w:rsidRPr="00A863DD">
              <w:t xml:space="preserve"> </w:t>
            </w:r>
            <w:r w:rsidRPr="00A863DD">
              <w:t>adquisición,</w:t>
            </w:r>
            <w:r w:rsidR="006412CD" w:rsidRPr="00A863DD">
              <w:t xml:space="preserve"> </w:t>
            </w:r>
            <w:r w:rsidRPr="00A863DD">
              <w:t>ensayos,</w:t>
            </w:r>
            <w:r w:rsidR="006412CD" w:rsidRPr="00A863DD">
              <w:t xml:space="preserve"> </w:t>
            </w:r>
            <w:r w:rsidRPr="00A863DD">
              <w:t>transporte,</w:t>
            </w:r>
            <w:r w:rsidR="006412CD" w:rsidRPr="00A863DD">
              <w:t xml:space="preserve"> </w:t>
            </w:r>
            <w:r w:rsidRPr="00A863DD">
              <w:t>almacenamiento,</w:t>
            </w:r>
            <w:r w:rsidR="006412CD" w:rsidRPr="00A863DD">
              <w:t xml:space="preserve"> </w:t>
            </w:r>
            <w:r w:rsidRPr="00A863DD">
              <w:t>protección</w:t>
            </w:r>
            <w:r w:rsidR="006412CD" w:rsidRPr="00A863DD">
              <w:t xml:space="preserve"> </w:t>
            </w:r>
            <w:r w:rsidRPr="00A863DD">
              <w:t>y</w:t>
            </w:r>
            <w:r w:rsidR="006412CD" w:rsidRPr="00A863DD">
              <w:t xml:space="preserve"> </w:t>
            </w:r>
            <w:r w:rsidRPr="00A863DD">
              <w:t>distribución</w:t>
            </w:r>
            <w:r w:rsidR="006412CD" w:rsidRPr="00A863DD">
              <w:t xml:space="preserve"> </w:t>
            </w:r>
            <w:r w:rsidRPr="00A863DD">
              <w:t>de</w:t>
            </w:r>
            <w:r w:rsidR="006412CD" w:rsidRPr="00A863DD">
              <w:t xml:space="preserve"> </w:t>
            </w:r>
            <w:r w:rsidRPr="00A863DD">
              <w:t>los</w:t>
            </w:r>
            <w:r w:rsidR="006412CD" w:rsidRPr="00A863DD">
              <w:t xml:space="preserve"> </w:t>
            </w:r>
            <w:r w:rsidRPr="00A863DD">
              <w:t>materiales</w:t>
            </w:r>
            <w:r w:rsidR="006412CD" w:rsidRPr="00A863DD">
              <w:t xml:space="preserve"> </w:t>
            </w:r>
            <w:r w:rsidRPr="00A863DD">
              <w:t>a</w:t>
            </w:r>
            <w:r w:rsidR="006412CD" w:rsidRPr="00A863DD">
              <w:t xml:space="preserve"> </w:t>
            </w:r>
            <w:r w:rsidRPr="00A863DD">
              <w:t>utilizar</w:t>
            </w:r>
            <w:r w:rsidR="006412CD" w:rsidRPr="00A863DD">
              <w:t xml:space="preserve"> </w:t>
            </w:r>
            <w:r w:rsidRPr="00A863DD">
              <w:t>en</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w:t>
            </w:r>
            <w:r w:rsidR="006412CD" w:rsidRPr="00A863DD">
              <w:t xml:space="preserve"> </w:t>
            </w:r>
            <w:r w:rsidRPr="00A863DD">
              <w:t>los</w:t>
            </w:r>
            <w:r w:rsidR="006412CD" w:rsidRPr="00A863DD">
              <w:t xml:space="preserve"> </w:t>
            </w:r>
            <w:r w:rsidRPr="00A863DD">
              <w:t>trabajos,</w:t>
            </w:r>
            <w:r w:rsidR="006412CD" w:rsidRPr="00A863DD">
              <w:t xml:space="preserve"> </w:t>
            </w:r>
            <w:r w:rsidRPr="00A863DD">
              <w:t>según</w:t>
            </w:r>
            <w:r w:rsidR="006412CD" w:rsidRPr="00A863DD">
              <w:t xml:space="preserve"> </w:t>
            </w:r>
            <w:r w:rsidRPr="00A863DD">
              <w:t>aplique.</w:t>
            </w:r>
            <w:r w:rsidR="006412CD" w:rsidRPr="00A863DD">
              <w:t xml:space="preserve"> </w:t>
            </w:r>
          </w:p>
          <w:p w14:paraId="7023586C" w14:textId="77777777" w:rsidR="002908F7" w:rsidRPr="00A863DD" w:rsidRDefault="002908F7" w:rsidP="002908F7">
            <w:pPr>
              <w:jc w:val="both"/>
            </w:pPr>
          </w:p>
          <w:p w14:paraId="59650C74" w14:textId="6E4AE020" w:rsidR="002908F7" w:rsidRPr="00A863DD" w:rsidRDefault="002908F7" w:rsidP="002908F7">
            <w:pPr>
              <w:jc w:val="both"/>
            </w:pPr>
            <w:r w:rsidRPr="00A863DD">
              <w:t>El</w:t>
            </w:r>
            <w:r w:rsidR="006412CD" w:rsidRPr="00A863DD">
              <w:t xml:space="preserve"> </w:t>
            </w:r>
            <w:r w:rsidRPr="00A863DD">
              <w:t>programa</w:t>
            </w:r>
            <w:r w:rsidR="006412CD" w:rsidRPr="00A863DD">
              <w:t xml:space="preserve"> </w:t>
            </w:r>
            <w:r w:rsidRPr="00A863DD">
              <w:t>de</w:t>
            </w:r>
            <w:r w:rsidR="006412CD" w:rsidRPr="00A863DD">
              <w:t xml:space="preserve"> </w:t>
            </w:r>
            <w:r w:rsidRPr="00A863DD">
              <w:t>trabajo</w:t>
            </w:r>
            <w:r w:rsidR="006412CD" w:rsidRPr="00A863DD">
              <w:t xml:space="preserve"> </w:t>
            </w:r>
            <w:r w:rsidRPr="00A863DD">
              <w:t>deberá</w:t>
            </w:r>
            <w:r w:rsidR="006412CD" w:rsidRPr="00A863DD">
              <w:t xml:space="preserve"> </w:t>
            </w:r>
            <w:r w:rsidRPr="00A863DD">
              <w:t>identificar</w:t>
            </w:r>
            <w:r w:rsidR="006412CD" w:rsidRPr="00A863DD">
              <w:t xml:space="preserve"> </w:t>
            </w:r>
            <w:r w:rsidRPr="00A863DD">
              <w:t>en</w:t>
            </w:r>
            <w:r w:rsidR="006412CD" w:rsidRPr="00A863DD">
              <w:t xml:space="preserve"> </w:t>
            </w:r>
            <w:r w:rsidRPr="00A863DD">
              <w:t>una</w:t>
            </w:r>
            <w:r w:rsidR="006412CD" w:rsidRPr="00A863DD">
              <w:t xml:space="preserve"> </w:t>
            </w:r>
            <w:r w:rsidRPr="00A863DD">
              <w:t>secuencia</w:t>
            </w:r>
            <w:r w:rsidR="006412CD" w:rsidRPr="00A863DD">
              <w:t xml:space="preserve"> </w:t>
            </w:r>
            <w:r w:rsidRPr="00A863DD">
              <w:t>cronológica</w:t>
            </w:r>
            <w:r w:rsidR="006412CD" w:rsidRPr="00A863DD">
              <w:t xml:space="preserve"> </w:t>
            </w:r>
            <w:r w:rsidRPr="00A863DD">
              <w:t>las</w:t>
            </w:r>
            <w:r w:rsidR="006412CD" w:rsidRPr="00A863DD">
              <w:t xml:space="preserve"> </w:t>
            </w:r>
            <w:r w:rsidRPr="00A863DD">
              <w:t>actividades</w:t>
            </w:r>
            <w:r w:rsidR="006412CD" w:rsidRPr="00A863DD">
              <w:t xml:space="preserve"> </w:t>
            </w:r>
            <w:r w:rsidRPr="00A863DD">
              <w:t>más</w:t>
            </w:r>
            <w:r w:rsidR="006412CD" w:rsidRPr="00A863DD">
              <w:t xml:space="preserve"> </w:t>
            </w:r>
            <w:r w:rsidRPr="00A863DD">
              <w:t>importantes</w:t>
            </w:r>
            <w:r w:rsidR="006412CD" w:rsidRPr="00A863DD">
              <w:t xml:space="preserve"> </w:t>
            </w:r>
            <w:r w:rsidRPr="00A863DD">
              <w:t>del</w:t>
            </w:r>
            <w:r w:rsidR="006412CD" w:rsidRPr="00A863DD">
              <w:t xml:space="preserve"> </w:t>
            </w:r>
            <w:r w:rsidRPr="00A863DD">
              <w:t>proyecto</w:t>
            </w:r>
            <w:r w:rsidR="006412CD" w:rsidRPr="00A863DD">
              <w:t xml:space="preserve"> </w:t>
            </w:r>
            <w:r w:rsidRPr="00A863DD">
              <w:t>como</w:t>
            </w:r>
            <w:r w:rsidR="006412CD" w:rsidRPr="00A863DD">
              <w:t xml:space="preserve"> </w:t>
            </w:r>
            <w:r w:rsidRPr="00A863DD">
              <w:t>son:</w:t>
            </w:r>
            <w:r w:rsidR="006412CD" w:rsidRPr="00A863DD">
              <w:t xml:space="preserve"> </w:t>
            </w:r>
            <w:r w:rsidRPr="00A863DD">
              <w:t>adquisición</w:t>
            </w:r>
            <w:r w:rsidR="006412CD" w:rsidRPr="00A863DD">
              <w:t xml:space="preserve"> </w:t>
            </w:r>
            <w:r w:rsidRPr="00A863DD">
              <w:t>de</w:t>
            </w:r>
            <w:r w:rsidR="006412CD" w:rsidRPr="00A863DD">
              <w:t xml:space="preserve"> </w:t>
            </w:r>
            <w:r w:rsidRPr="00A863DD">
              <w:t>los</w:t>
            </w:r>
            <w:r w:rsidR="006412CD" w:rsidRPr="00A863DD">
              <w:t xml:space="preserve"> </w:t>
            </w:r>
            <w:r w:rsidRPr="00A863DD">
              <w:t>suministros,</w:t>
            </w:r>
            <w:r w:rsidR="006412CD" w:rsidRPr="00A863DD">
              <w:t xml:space="preserve"> </w:t>
            </w:r>
            <w:r w:rsidRPr="00A863DD">
              <w:t>construcción</w:t>
            </w:r>
            <w:r w:rsidR="006412CD" w:rsidRPr="00A863DD">
              <w:t xml:space="preserve"> </w:t>
            </w:r>
            <w:r w:rsidRPr="00A863DD">
              <w:t>de</w:t>
            </w:r>
            <w:r w:rsidR="006412CD" w:rsidRPr="00A863DD">
              <w:t xml:space="preserve"> </w:t>
            </w:r>
            <w:r w:rsidRPr="00A863DD">
              <w:t>redes</w:t>
            </w:r>
            <w:r w:rsidR="006412CD" w:rsidRPr="00A863DD">
              <w:t xml:space="preserve"> </w:t>
            </w:r>
            <w:r w:rsidRPr="00A863DD">
              <w:t>y</w:t>
            </w:r>
            <w:r w:rsidR="006412CD" w:rsidRPr="00A863DD">
              <w:t xml:space="preserve"> </w:t>
            </w:r>
            <w:r w:rsidRPr="00A863DD">
              <w:t>conexiones</w:t>
            </w:r>
            <w:r w:rsidR="006412CD" w:rsidRPr="00A863DD">
              <w:t xml:space="preserve"> </w:t>
            </w:r>
            <w:r w:rsidRPr="00A863DD">
              <w:t>domiciliarias</w:t>
            </w:r>
            <w:r w:rsidR="008F6921">
              <w:t xml:space="preserve"> y</w:t>
            </w:r>
            <w:r w:rsidR="006412CD" w:rsidRPr="00A863DD">
              <w:t xml:space="preserve"> </w:t>
            </w:r>
            <w:r w:rsidR="003520D1" w:rsidRPr="00A863DD">
              <w:t>construcción</w:t>
            </w:r>
            <w:r w:rsidR="006412CD" w:rsidRPr="00A863DD">
              <w:t xml:space="preserve"> </w:t>
            </w:r>
            <w:r w:rsidR="003520D1" w:rsidRPr="00A863DD">
              <w:t>de</w:t>
            </w:r>
            <w:r w:rsidR="006412CD" w:rsidRPr="00A863DD">
              <w:t xml:space="preserve"> </w:t>
            </w:r>
            <w:r w:rsidR="005F5092" w:rsidRPr="00A863DD">
              <w:t>Estaciones</w:t>
            </w:r>
            <w:r w:rsidR="006412CD" w:rsidRPr="00A863DD">
              <w:t xml:space="preserve"> </w:t>
            </w:r>
            <w:r w:rsidR="005F5092" w:rsidRPr="00A863DD">
              <w:t>de</w:t>
            </w:r>
            <w:r w:rsidR="008F6921">
              <w:t xml:space="preserve"> Bombeo</w:t>
            </w:r>
            <w:r w:rsidR="003520D1" w:rsidRPr="00A863DD">
              <w:t>,</w:t>
            </w:r>
            <w:r w:rsidR="006412CD" w:rsidRPr="00A863DD">
              <w:t xml:space="preserve"> </w:t>
            </w:r>
            <w:r w:rsidRPr="00A863DD">
              <w:t>que</w:t>
            </w:r>
            <w:r w:rsidR="006412CD" w:rsidRPr="00A863DD">
              <w:t xml:space="preserve"> </w:t>
            </w:r>
            <w:r w:rsidRPr="00A863DD">
              <w:t>deberán</w:t>
            </w:r>
            <w:r w:rsidR="006412CD" w:rsidRPr="00A863DD">
              <w:t xml:space="preserve"> </w:t>
            </w:r>
            <w:r w:rsidRPr="00A863DD">
              <w:t>consta</w:t>
            </w:r>
            <w:r w:rsidR="002443A6" w:rsidRPr="00A863DD">
              <w:t>r</w:t>
            </w:r>
            <w:r w:rsidR="006412CD" w:rsidRPr="00A863DD">
              <w:t xml:space="preserve"> </w:t>
            </w:r>
            <w:r w:rsidRPr="00A863DD">
              <w:t>dentro</w:t>
            </w:r>
            <w:r w:rsidR="006412CD" w:rsidRPr="00A863DD">
              <w:t xml:space="preserve"> </w:t>
            </w:r>
            <w:r w:rsidRPr="00A863DD">
              <w:t>de</w:t>
            </w:r>
            <w:r w:rsidR="006412CD" w:rsidRPr="00A863DD">
              <w:t xml:space="preserve"> </w:t>
            </w:r>
            <w:r w:rsidRPr="00A863DD">
              <w:t>la</w:t>
            </w:r>
            <w:r w:rsidR="006412CD" w:rsidRPr="00A863DD">
              <w:t xml:space="preserve"> </w:t>
            </w:r>
            <w:r w:rsidRPr="00A863DD">
              <w:t>ruta</w:t>
            </w:r>
            <w:r w:rsidR="006412CD" w:rsidRPr="00A863DD">
              <w:t xml:space="preserve"> </w:t>
            </w:r>
            <w:r w:rsidRPr="00A863DD">
              <w:t>crítica,</w:t>
            </w:r>
            <w:r w:rsidR="006412CD" w:rsidRPr="00A863DD">
              <w:t xml:space="preserve"> </w:t>
            </w:r>
            <w:r w:rsidRPr="00A863DD">
              <w:t>desde</w:t>
            </w:r>
            <w:r w:rsidR="006412CD" w:rsidRPr="00A863DD">
              <w:t xml:space="preserve"> </w:t>
            </w:r>
            <w:r w:rsidRPr="00A863DD">
              <w:t>la</w:t>
            </w:r>
            <w:r w:rsidR="006412CD" w:rsidRPr="00A863DD">
              <w:t xml:space="preserve"> </w:t>
            </w:r>
            <w:r w:rsidRPr="00A863DD">
              <w:t>celebración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hasta</w:t>
            </w:r>
            <w:r w:rsidR="006412CD" w:rsidRPr="00A863DD">
              <w:t xml:space="preserve"> </w:t>
            </w:r>
            <w:r w:rsidRPr="00A863DD">
              <w:t>su</w:t>
            </w:r>
            <w:r w:rsidR="006412CD" w:rsidRPr="00A863DD">
              <w:t xml:space="preserve"> </w:t>
            </w:r>
            <w:r w:rsidRPr="00A863DD">
              <w:t>terminación,</w:t>
            </w:r>
            <w:r w:rsidR="006412CD" w:rsidRPr="00A863DD">
              <w:t xml:space="preserve"> </w:t>
            </w:r>
            <w:r w:rsidRPr="00A863DD">
              <w:t>definiendo</w:t>
            </w:r>
            <w:r w:rsidR="006412CD" w:rsidRPr="00A863DD">
              <w:t xml:space="preserve"> </w:t>
            </w:r>
            <w:r w:rsidRPr="00A863DD">
              <w:t>fechas</w:t>
            </w:r>
            <w:r w:rsidR="006412CD" w:rsidRPr="00A863DD">
              <w:t xml:space="preserve"> </w:t>
            </w:r>
            <w:r w:rsidRPr="00A863DD">
              <w:t>de</w:t>
            </w:r>
            <w:r w:rsidR="006412CD" w:rsidRPr="00A863DD">
              <w:t xml:space="preserve"> </w:t>
            </w:r>
            <w:r w:rsidRPr="00A863DD">
              <w:t>inicio,</w:t>
            </w:r>
            <w:r w:rsidR="006412CD" w:rsidRPr="00A863DD">
              <w:t xml:space="preserve"> </w:t>
            </w:r>
            <w:r w:rsidRPr="00A863DD">
              <w:t>duración</w:t>
            </w:r>
            <w:r w:rsidR="006412CD" w:rsidRPr="00A863DD">
              <w:t xml:space="preserve"> </w:t>
            </w:r>
            <w:r w:rsidRPr="00A863DD">
              <w:t>y</w:t>
            </w:r>
            <w:r w:rsidR="006412CD" w:rsidRPr="00A863DD">
              <w:t xml:space="preserve"> </w:t>
            </w:r>
            <w:r w:rsidRPr="00A863DD">
              <w:t>costos,</w:t>
            </w:r>
            <w:r w:rsidR="006412CD" w:rsidRPr="00A863DD">
              <w:t xml:space="preserve"> </w:t>
            </w:r>
            <w:r w:rsidRPr="00A863DD">
              <w:t>y</w:t>
            </w:r>
            <w:r w:rsidR="006412CD" w:rsidRPr="00A863DD">
              <w:t xml:space="preserve"> </w:t>
            </w:r>
            <w:r w:rsidRPr="00A863DD">
              <w:t>cuáles</w:t>
            </w:r>
            <w:r w:rsidR="006412CD" w:rsidRPr="00A863DD">
              <w:t xml:space="preserve"> </w:t>
            </w:r>
            <w:r w:rsidRPr="00A863DD">
              <w:t>de</w:t>
            </w:r>
            <w:r w:rsidR="006412CD" w:rsidRPr="00A863DD">
              <w:t xml:space="preserve"> </w:t>
            </w:r>
            <w:r w:rsidRPr="00A863DD">
              <w:t>ellas</w:t>
            </w:r>
            <w:r w:rsidR="006412CD" w:rsidRPr="00A863DD">
              <w:t xml:space="preserve"> </w:t>
            </w:r>
            <w:r w:rsidRPr="00A863DD">
              <w:t>conforman</w:t>
            </w:r>
            <w:r w:rsidR="006412CD" w:rsidRPr="00A863DD">
              <w:t xml:space="preserve"> </w:t>
            </w:r>
            <w:r w:rsidRPr="00A863DD">
              <w:t>la</w:t>
            </w:r>
            <w:r w:rsidR="006412CD" w:rsidRPr="00A863DD">
              <w:t xml:space="preserve"> </w:t>
            </w:r>
            <w:r w:rsidRPr="00A863DD">
              <w:t>ruta</w:t>
            </w:r>
            <w:r w:rsidR="006412CD" w:rsidRPr="00A863DD">
              <w:t xml:space="preserve"> </w:t>
            </w:r>
            <w:r w:rsidRPr="00A863DD">
              <w:t>crítica</w:t>
            </w:r>
            <w:r w:rsidR="006412CD" w:rsidRPr="00A863DD">
              <w:t xml:space="preserve"> </w:t>
            </w:r>
            <w:r w:rsidRPr="00A863DD">
              <w:t>del</w:t>
            </w:r>
            <w:r w:rsidR="006412CD" w:rsidRPr="00A863DD">
              <w:t xml:space="preserve"> </w:t>
            </w:r>
            <w:r w:rsidRPr="00A863DD">
              <w:t>proyecto.</w:t>
            </w:r>
            <w:r w:rsidR="006412CD" w:rsidRPr="00A863DD">
              <w:t xml:space="preserve"> </w:t>
            </w:r>
          </w:p>
          <w:p w14:paraId="149B9BE1" w14:textId="77777777" w:rsidR="002908F7" w:rsidRPr="00A863DD" w:rsidRDefault="002908F7" w:rsidP="002908F7">
            <w:pPr>
              <w:jc w:val="both"/>
            </w:pPr>
          </w:p>
          <w:p w14:paraId="30B7C322" w14:textId="0EAD82E7" w:rsidR="002908F7" w:rsidRPr="00A863DD" w:rsidRDefault="002908F7" w:rsidP="002908F7">
            <w:pPr>
              <w:jc w:val="both"/>
            </w:pPr>
            <w:r w:rsidRPr="00A863DD">
              <w:t>Los</w:t>
            </w:r>
            <w:r w:rsidR="006412CD" w:rsidRPr="00A863DD">
              <w:t xml:space="preserve"> </w:t>
            </w:r>
            <w:r w:rsidRPr="00A863DD">
              <w:t>Oferentes</w:t>
            </w:r>
            <w:r w:rsidR="006412CD" w:rsidRPr="00A863DD">
              <w:t xml:space="preserve"> </w:t>
            </w:r>
            <w:r w:rsidRPr="00A863DD">
              <w:t>deberán</w:t>
            </w:r>
            <w:r w:rsidR="006412CD" w:rsidRPr="00A863DD">
              <w:t xml:space="preserve"> </w:t>
            </w:r>
            <w:r w:rsidR="00667A15" w:rsidRPr="00A863DD">
              <w:t xml:space="preserve">también </w:t>
            </w:r>
            <w:r w:rsidRPr="00A863DD">
              <w:t>presentar</w:t>
            </w:r>
            <w:r w:rsidR="00667A15" w:rsidRPr="00A863DD">
              <w:t>:</w:t>
            </w:r>
            <w:r w:rsidRPr="00A863DD">
              <w:t>.</w:t>
            </w:r>
            <w:r w:rsidR="006412CD" w:rsidRPr="00A863DD">
              <w:t xml:space="preserve"> </w:t>
            </w:r>
          </w:p>
          <w:p w14:paraId="57954573" w14:textId="77777777" w:rsidR="005E7E08" w:rsidRPr="00A863DD" w:rsidRDefault="005E7E08" w:rsidP="005E7E08">
            <w:pPr>
              <w:tabs>
                <w:tab w:val="right" w:pos="7254"/>
              </w:tabs>
              <w:spacing w:before="60" w:after="60"/>
              <w:jc w:val="both"/>
              <w:rPr>
                <w:b/>
                <w:iCs/>
              </w:rPr>
            </w:pPr>
          </w:p>
          <w:p w14:paraId="6073C023" w14:textId="05D6EB41" w:rsidR="005E7E08" w:rsidRPr="00A863DD" w:rsidRDefault="005E7E08" w:rsidP="005E7E08">
            <w:pPr>
              <w:tabs>
                <w:tab w:val="right" w:pos="7254"/>
              </w:tabs>
              <w:spacing w:before="60" w:after="60"/>
              <w:jc w:val="both"/>
              <w:rPr>
                <w:b/>
              </w:rPr>
            </w:pPr>
            <w:r w:rsidRPr="00A863DD">
              <w:rPr>
                <w:b/>
              </w:rPr>
              <w:t>Normas</w:t>
            </w:r>
            <w:r w:rsidR="006412CD" w:rsidRPr="00A863DD">
              <w:rPr>
                <w:b/>
              </w:rPr>
              <w:t xml:space="preserve"> </w:t>
            </w:r>
            <w:r w:rsidRPr="00A863DD">
              <w:rPr>
                <w:b/>
              </w:rPr>
              <w:t>de</w:t>
            </w:r>
            <w:r w:rsidR="006412CD" w:rsidRPr="00A863DD">
              <w:rPr>
                <w:b/>
              </w:rPr>
              <w:t xml:space="preserve"> </w:t>
            </w:r>
            <w:r w:rsidRPr="00A863DD">
              <w:rPr>
                <w:b/>
              </w:rPr>
              <w:t>Conducta</w:t>
            </w:r>
            <w:r w:rsidR="006412CD" w:rsidRPr="00A863DD">
              <w:rPr>
                <w:b/>
              </w:rPr>
              <w:t xml:space="preserve"> </w:t>
            </w:r>
            <w:r w:rsidRPr="00A863DD">
              <w:rPr>
                <w:b/>
              </w:rPr>
              <w:t>(ASSS)</w:t>
            </w:r>
          </w:p>
          <w:p w14:paraId="539EE1FE" w14:textId="7D17E377" w:rsidR="005E7E08" w:rsidRPr="00A863DD" w:rsidRDefault="005E7E08" w:rsidP="005E7E08">
            <w:pPr>
              <w:tabs>
                <w:tab w:val="right" w:pos="7254"/>
              </w:tabs>
              <w:spacing w:before="60" w:after="240"/>
              <w:jc w:val="both"/>
            </w:pPr>
            <w:r w:rsidRPr="00A863DD">
              <w:t>Los</w:t>
            </w:r>
            <w:r w:rsidR="006412CD" w:rsidRPr="00A863DD">
              <w:t xml:space="preserve"> </w:t>
            </w:r>
            <w:r w:rsidRPr="00A863DD">
              <w:t>Oferentes</w:t>
            </w:r>
            <w:r w:rsidR="006412CD" w:rsidRPr="00A863DD">
              <w:t xml:space="preserve"> </w:t>
            </w:r>
            <w:r w:rsidRPr="00A863DD">
              <w:t>deben</w:t>
            </w:r>
            <w:r w:rsidR="006412CD" w:rsidRPr="00A863DD">
              <w:t xml:space="preserve"> </w:t>
            </w:r>
            <w:r w:rsidRPr="00A863DD">
              <w:t>presentar</w:t>
            </w:r>
            <w:r w:rsidR="006412CD" w:rsidRPr="00A863DD">
              <w:t xml:space="preserve"> </w:t>
            </w:r>
            <w:r w:rsidRPr="00A863DD">
              <w:t>las</w:t>
            </w:r>
            <w:r w:rsidR="006412CD" w:rsidRPr="00A863DD">
              <w:t xml:space="preserve"> </w:t>
            </w:r>
            <w:r w:rsidRPr="00A863DD">
              <w:t>Normas</w:t>
            </w:r>
            <w:r w:rsidR="006412CD" w:rsidRPr="00A863DD">
              <w:t xml:space="preserve"> </w:t>
            </w:r>
            <w:r w:rsidRPr="00A863DD">
              <w:t>de</w:t>
            </w:r>
            <w:r w:rsidR="006412CD" w:rsidRPr="00A863DD">
              <w:t xml:space="preserve"> </w:t>
            </w:r>
            <w:r w:rsidRPr="00A863DD">
              <w:t>Conducta</w:t>
            </w:r>
            <w:r w:rsidR="006412CD" w:rsidRPr="00A863DD">
              <w:t xml:space="preserve"> </w:t>
            </w:r>
            <w:r w:rsidRPr="00A863DD">
              <w:t>que</w:t>
            </w:r>
            <w:r w:rsidR="006412CD" w:rsidRPr="00A863DD">
              <w:t xml:space="preserve"> </w:t>
            </w:r>
            <w:r w:rsidRPr="00A863DD">
              <w:t>aplicarán</w:t>
            </w:r>
            <w:r w:rsidR="006412CD" w:rsidRPr="00A863DD">
              <w:t xml:space="preserve"> </w:t>
            </w:r>
            <w:r w:rsidRPr="00A863DD">
              <w:t>a</w:t>
            </w:r>
            <w:r w:rsidR="006412CD" w:rsidRPr="00A863DD">
              <w:t xml:space="preserve"> </w:t>
            </w:r>
            <w:r w:rsidRPr="00A863DD">
              <w:t>sus</w:t>
            </w:r>
            <w:r w:rsidR="006412CD" w:rsidRPr="00A863DD">
              <w:t xml:space="preserve"> </w:t>
            </w:r>
            <w:r w:rsidRPr="00A863DD">
              <w:t>empleados</w:t>
            </w:r>
            <w:r w:rsidR="006412CD" w:rsidRPr="00A863DD">
              <w:t xml:space="preserve"> </w:t>
            </w:r>
            <w:r w:rsidRPr="00A863DD">
              <w:t>y</w:t>
            </w:r>
            <w:r w:rsidR="006412CD" w:rsidRPr="00A863DD">
              <w:t xml:space="preserve"> </w:t>
            </w:r>
            <w:r w:rsidRPr="00A863DD">
              <w:t>subcontratistas</w:t>
            </w:r>
            <w:r w:rsidR="006412CD" w:rsidRPr="00A863DD">
              <w:t xml:space="preserve"> </w:t>
            </w:r>
            <w:r w:rsidRPr="00A863DD">
              <w:t>para</w:t>
            </w:r>
            <w:r w:rsidR="006412CD" w:rsidRPr="00A863DD">
              <w:t xml:space="preserve"> </w:t>
            </w:r>
            <w:r w:rsidRPr="00A863DD">
              <w:t>asegurar</w:t>
            </w:r>
            <w:r w:rsidR="006412CD" w:rsidRPr="00A863DD">
              <w:t xml:space="preserve"> </w:t>
            </w:r>
            <w:r w:rsidRPr="00A863DD">
              <w:t>el</w:t>
            </w:r>
            <w:r w:rsidR="006412CD" w:rsidRPr="00A863DD">
              <w:t xml:space="preserve"> </w:t>
            </w:r>
            <w:r w:rsidRPr="00A863DD">
              <w:t>cumplimiento</w:t>
            </w:r>
            <w:r w:rsidR="006412CD" w:rsidRPr="00A863DD">
              <w:t xml:space="preserve"> </w:t>
            </w:r>
            <w:r w:rsidRPr="00A863DD">
              <w:t>de</w:t>
            </w:r>
            <w:r w:rsidR="006412CD" w:rsidRPr="00A863DD">
              <w:t xml:space="preserve"> </w:t>
            </w:r>
            <w:r w:rsidRPr="00A863DD">
              <w:t>las</w:t>
            </w:r>
            <w:r w:rsidR="006412CD" w:rsidRPr="00A863DD">
              <w:t xml:space="preserve"> </w:t>
            </w:r>
            <w:r w:rsidRPr="00A863DD">
              <w:t>obligaciones</w:t>
            </w:r>
            <w:r w:rsidR="006412CD" w:rsidRPr="00A863DD">
              <w:t xml:space="preserve"> </w:t>
            </w:r>
            <w:r w:rsidRPr="00A863DD">
              <w:t>en</w:t>
            </w:r>
            <w:r w:rsidR="006412CD" w:rsidRPr="00A863DD">
              <w:t xml:space="preserve"> </w:t>
            </w:r>
            <w:r w:rsidRPr="00A863DD">
              <w:t>materia</w:t>
            </w:r>
            <w:r w:rsidR="006412CD" w:rsidRPr="00A863DD">
              <w:t xml:space="preserve"> </w:t>
            </w:r>
            <w:r w:rsidRPr="00A863DD">
              <w:t>ambiental,</w:t>
            </w:r>
            <w:r w:rsidR="006412CD" w:rsidRPr="00A863DD">
              <w:t xml:space="preserve"> </w:t>
            </w:r>
            <w:r w:rsidRPr="00A863DD">
              <w:t>social</w:t>
            </w:r>
            <w:r w:rsidR="006412CD" w:rsidRPr="00A863DD">
              <w:t xml:space="preserve"> </w:t>
            </w:r>
            <w:r w:rsidRPr="00A863DD">
              <w:t>y</w:t>
            </w:r>
            <w:r w:rsidR="006412CD" w:rsidRPr="00A863DD">
              <w:t xml:space="preserve"> </w:t>
            </w:r>
            <w:r w:rsidRPr="00A863DD">
              <w:t>de</w:t>
            </w:r>
            <w:r w:rsidR="006412CD" w:rsidRPr="00A863DD">
              <w:t xml:space="preserve"> </w:t>
            </w:r>
            <w:r w:rsidRPr="00A863DD">
              <w:t>seguridad</w:t>
            </w:r>
            <w:r w:rsidR="006412CD" w:rsidRPr="00A863DD">
              <w:t xml:space="preserve"> </w:t>
            </w:r>
            <w:r w:rsidRPr="00A863DD">
              <w:t>y</w:t>
            </w:r>
            <w:r w:rsidR="006412CD" w:rsidRPr="00A863DD">
              <w:t xml:space="preserve"> </w:t>
            </w:r>
            <w:r w:rsidRPr="00A863DD">
              <w:t>salud</w:t>
            </w:r>
            <w:r w:rsidR="006412CD" w:rsidRPr="00A863DD">
              <w:t xml:space="preserve"> </w:t>
            </w:r>
            <w:r w:rsidRPr="00A863DD">
              <w:t>en</w:t>
            </w:r>
            <w:r w:rsidR="006412CD" w:rsidRPr="00A863DD">
              <w:t xml:space="preserve"> </w:t>
            </w:r>
            <w:r w:rsidRPr="00A863DD">
              <w:t>el</w:t>
            </w:r>
            <w:r w:rsidR="006412CD" w:rsidRPr="00A863DD">
              <w:t xml:space="preserve"> </w:t>
            </w:r>
            <w:r w:rsidRPr="00A863DD">
              <w:t>trabajo</w:t>
            </w:r>
            <w:r w:rsidR="006412CD" w:rsidRPr="00A863DD">
              <w:t xml:space="preserve"> </w:t>
            </w:r>
            <w:r w:rsidRPr="00A863DD">
              <w:t>del</w:t>
            </w:r>
            <w:r w:rsidR="006412CD" w:rsidRPr="00A863DD">
              <w:t xml:space="preserve"> </w:t>
            </w:r>
            <w:r w:rsidRPr="00A863DD">
              <w:t>Contrato.</w:t>
            </w:r>
            <w:r w:rsidR="006412CD" w:rsidRPr="00A863DD">
              <w:t xml:space="preserve"> </w:t>
            </w:r>
          </w:p>
          <w:p w14:paraId="62078896" w14:textId="0E5E222E" w:rsidR="005E7E08" w:rsidRPr="00A863DD" w:rsidRDefault="005E7E08" w:rsidP="005E7E08">
            <w:pPr>
              <w:tabs>
                <w:tab w:val="right" w:pos="7254"/>
              </w:tabs>
              <w:spacing w:before="60" w:after="240"/>
              <w:jc w:val="both"/>
            </w:pPr>
            <w:r w:rsidRPr="00A863DD">
              <w:lastRenderedPageBreak/>
              <w:t>Además,</w:t>
            </w:r>
            <w:r w:rsidR="006412CD" w:rsidRPr="00A863DD">
              <w:t xml:space="preserve"> </w:t>
            </w:r>
            <w:r w:rsidRPr="00A863DD">
              <w:t>el</w:t>
            </w:r>
            <w:r w:rsidR="006412CD" w:rsidRPr="00A863DD">
              <w:t xml:space="preserve"> </w:t>
            </w:r>
            <w:r w:rsidRPr="00A863DD">
              <w:t>Oferente</w:t>
            </w:r>
            <w:r w:rsidR="006412CD" w:rsidRPr="00A863DD">
              <w:t xml:space="preserve"> </w:t>
            </w:r>
            <w:r w:rsidRPr="00A863DD">
              <w:t>debe</w:t>
            </w:r>
            <w:r w:rsidR="006412CD" w:rsidRPr="00A863DD">
              <w:t xml:space="preserve"> </w:t>
            </w:r>
            <w:r w:rsidRPr="00A863DD">
              <w:t>explicar</w:t>
            </w:r>
            <w:r w:rsidR="006412CD" w:rsidRPr="00A863DD">
              <w:t xml:space="preserve"> </w:t>
            </w:r>
            <w:r w:rsidRPr="00A863DD">
              <w:t>cómo</w:t>
            </w:r>
            <w:r w:rsidR="006412CD" w:rsidRPr="00A863DD">
              <w:t xml:space="preserve"> </w:t>
            </w:r>
            <w:r w:rsidRPr="00A863DD">
              <w:t>va</w:t>
            </w:r>
            <w:r w:rsidR="006412CD" w:rsidRPr="00A863DD">
              <w:t xml:space="preserve"> </w:t>
            </w:r>
            <w:r w:rsidRPr="00A863DD">
              <w:t>a</w:t>
            </w:r>
            <w:r w:rsidR="006412CD" w:rsidRPr="00A863DD">
              <w:t xml:space="preserve"> </w:t>
            </w:r>
            <w:r w:rsidRPr="00A863DD">
              <w:t>implementar</w:t>
            </w:r>
            <w:r w:rsidR="006412CD" w:rsidRPr="00A863DD">
              <w:t xml:space="preserve"> </w:t>
            </w:r>
            <w:r w:rsidRPr="00A863DD">
              <w:t>esas</w:t>
            </w:r>
            <w:r w:rsidR="006412CD" w:rsidRPr="00A863DD">
              <w:t xml:space="preserve"> </w:t>
            </w:r>
            <w:r w:rsidRPr="00A863DD">
              <w:t>Normas</w:t>
            </w:r>
            <w:r w:rsidR="006412CD" w:rsidRPr="00A863DD">
              <w:t xml:space="preserve"> </w:t>
            </w:r>
            <w:r w:rsidRPr="00A863DD">
              <w:t>de</w:t>
            </w:r>
            <w:r w:rsidR="006412CD" w:rsidRPr="00A863DD">
              <w:t xml:space="preserve"> </w:t>
            </w:r>
            <w:r w:rsidRPr="00A863DD">
              <w:t>Conducta.</w:t>
            </w:r>
            <w:r w:rsidR="006412CD" w:rsidRPr="00A863DD">
              <w:t xml:space="preserve"> </w:t>
            </w:r>
            <w:r w:rsidRPr="00A863DD">
              <w:t>Esto</w:t>
            </w:r>
            <w:r w:rsidR="006412CD" w:rsidRPr="00A863DD">
              <w:t xml:space="preserve"> </w:t>
            </w:r>
            <w:r w:rsidRPr="00A863DD">
              <w:t>debe</w:t>
            </w:r>
            <w:r w:rsidR="006412CD" w:rsidRPr="00A863DD">
              <w:t xml:space="preserve"> </w:t>
            </w:r>
            <w:r w:rsidRPr="00A863DD">
              <w:t>incluir:</w:t>
            </w:r>
            <w:r w:rsidR="006412CD" w:rsidRPr="00A863DD">
              <w:t xml:space="preserve"> </w:t>
            </w:r>
            <w:r w:rsidRPr="00A863DD">
              <w:t>cómo</w:t>
            </w:r>
            <w:r w:rsidR="006412CD" w:rsidRPr="00A863DD">
              <w:t xml:space="preserve"> </w:t>
            </w:r>
            <w:r w:rsidRPr="00A863DD">
              <w:t>se</w:t>
            </w:r>
            <w:r w:rsidR="006412CD" w:rsidRPr="00A863DD">
              <w:t xml:space="preserve"> </w:t>
            </w:r>
            <w:r w:rsidRPr="00A863DD">
              <w:t>especificará</w:t>
            </w:r>
            <w:r w:rsidR="006412CD" w:rsidRPr="00A863DD">
              <w:t xml:space="preserve"> </w:t>
            </w:r>
            <w:r w:rsidRPr="00A863DD">
              <w:t>el</w:t>
            </w:r>
            <w:r w:rsidR="006412CD" w:rsidRPr="00A863DD">
              <w:t xml:space="preserve"> </w:t>
            </w:r>
            <w:r w:rsidRPr="00A863DD">
              <w:t>cumplimiento</w:t>
            </w:r>
            <w:r w:rsidR="006412CD" w:rsidRPr="00A863DD">
              <w:t xml:space="preserve"> </w:t>
            </w:r>
            <w:r w:rsidRPr="00A863DD">
              <w:t>de</w:t>
            </w:r>
            <w:r w:rsidR="006412CD" w:rsidRPr="00A863DD">
              <w:t xml:space="preserve"> </w:t>
            </w:r>
            <w:r w:rsidRPr="00A863DD">
              <w:t>las</w:t>
            </w:r>
            <w:r w:rsidR="006412CD" w:rsidRPr="00A863DD">
              <w:t xml:space="preserve"> </w:t>
            </w:r>
            <w:r w:rsidRPr="00A863DD">
              <w:t>Normas</w:t>
            </w:r>
            <w:r w:rsidR="006412CD" w:rsidRPr="00A863DD">
              <w:t xml:space="preserve"> </w:t>
            </w:r>
            <w:r w:rsidRPr="00A863DD">
              <w:t>en</w:t>
            </w:r>
            <w:r w:rsidR="006412CD" w:rsidRPr="00A863DD">
              <w:t xml:space="preserve"> </w:t>
            </w:r>
            <w:r w:rsidRPr="00A863DD">
              <w:t>los</w:t>
            </w:r>
            <w:r w:rsidR="006412CD" w:rsidRPr="00A863DD">
              <w:t xml:space="preserve"> </w:t>
            </w:r>
            <w:r w:rsidRPr="00A863DD">
              <w:t>contratos</w:t>
            </w:r>
            <w:r w:rsidR="006412CD" w:rsidRPr="00A863DD">
              <w:t xml:space="preserve"> </w:t>
            </w:r>
            <w:r w:rsidRPr="00A863DD">
              <w:t>de</w:t>
            </w:r>
            <w:r w:rsidR="006412CD" w:rsidRPr="00A863DD">
              <w:t xml:space="preserve"> </w:t>
            </w:r>
            <w:r w:rsidRPr="00A863DD">
              <w:t>empleo,</w:t>
            </w:r>
            <w:r w:rsidR="006412CD" w:rsidRPr="00A863DD">
              <w:t xml:space="preserve"> </w:t>
            </w:r>
            <w:r w:rsidRPr="00A863DD">
              <w:t>qué</w:t>
            </w:r>
            <w:r w:rsidR="006412CD" w:rsidRPr="00A863DD">
              <w:t xml:space="preserve"> </w:t>
            </w:r>
            <w:r w:rsidRPr="00A863DD">
              <w:t>capacitación</w:t>
            </w:r>
            <w:r w:rsidR="006412CD" w:rsidRPr="00A863DD">
              <w:t xml:space="preserve"> </w:t>
            </w:r>
            <w:r w:rsidRPr="00A863DD">
              <w:t>será</w:t>
            </w:r>
            <w:r w:rsidR="006412CD" w:rsidRPr="00A863DD">
              <w:t xml:space="preserve"> </w:t>
            </w:r>
            <w:r w:rsidRPr="00A863DD">
              <w:t>ofrecida,</w:t>
            </w:r>
            <w:r w:rsidR="006412CD" w:rsidRPr="00A863DD">
              <w:t xml:space="preserve"> </w:t>
            </w:r>
            <w:r w:rsidRPr="00A863DD">
              <w:t>cómo</w:t>
            </w:r>
            <w:r w:rsidR="006412CD" w:rsidRPr="00A863DD">
              <w:t xml:space="preserve"> </w:t>
            </w:r>
            <w:r w:rsidRPr="00A863DD">
              <w:t>se</w:t>
            </w:r>
            <w:r w:rsidR="006412CD" w:rsidRPr="00A863DD">
              <w:t xml:space="preserve"> </w:t>
            </w:r>
            <w:r w:rsidRPr="00A863DD">
              <w:t>observará</w:t>
            </w:r>
            <w:r w:rsidR="006412CD" w:rsidRPr="00A863DD">
              <w:t xml:space="preserve"> </w:t>
            </w:r>
            <w:r w:rsidRPr="00A863DD">
              <w:t>el</w:t>
            </w:r>
            <w:r w:rsidR="006412CD" w:rsidRPr="00A863DD">
              <w:t xml:space="preserve"> </w:t>
            </w:r>
            <w:r w:rsidRPr="00A863DD">
              <w:t>cumplimiento</w:t>
            </w:r>
            <w:r w:rsidR="006412CD" w:rsidRPr="00A863DD">
              <w:t xml:space="preserve"> </w:t>
            </w:r>
            <w:r w:rsidRPr="00A863DD">
              <w:t>de</w:t>
            </w:r>
            <w:r w:rsidR="006412CD" w:rsidRPr="00A863DD">
              <w:t xml:space="preserve"> </w:t>
            </w:r>
            <w:r w:rsidRPr="00A863DD">
              <w:t>las</w:t>
            </w:r>
            <w:r w:rsidR="006412CD" w:rsidRPr="00A863DD">
              <w:t xml:space="preserve"> </w:t>
            </w:r>
            <w:r w:rsidRPr="00A863DD">
              <w:t>Normas</w:t>
            </w:r>
            <w:r w:rsidR="006412CD" w:rsidRPr="00A863DD">
              <w:t xml:space="preserve"> </w:t>
            </w:r>
            <w:r w:rsidRPr="00A863DD">
              <w:t>y</w:t>
            </w:r>
            <w:r w:rsidR="006412CD" w:rsidRPr="00A863DD">
              <w:t xml:space="preserve"> </w:t>
            </w:r>
            <w:r w:rsidRPr="00A863DD">
              <w:t>cómo</w:t>
            </w:r>
            <w:r w:rsidR="006412CD" w:rsidRPr="00A863DD">
              <w:t xml:space="preserve"> </w:t>
            </w:r>
            <w:r w:rsidRPr="00A863DD">
              <w:t>es</w:t>
            </w:r>
            <w:r w:rsidR="006412CD" w:rsidRPr="00A863DD">
              <w:t xml:space="preserve"> </w:t>
            </w:r>
            <w:r w:rsidRPr="00A863DD">
              <w:t>que</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propone</w:t>
            </w:r>
            <w:r w:rsidR="006412CD" w:rsidRPr="00A863DD">
              <w:t xml:space="preserve"> </w:t>
            </w:r>
            <w:r w:rsidRPr="00A863DD">
              <w:t>tratar</w:t>
            </w:r>
            <w:r w:rsidR="006412CD" w:rsidRPr="00A863DD">
              <w:t xml:space="preserve"> </w:t>
            </w:r>
            <w:r w:rsidRPr="00A863DD">
              <w:t>las</w:t>
            </w:r>
            <w:r w:rsidR="006412CD" w:rsidRPr="00A863DD">
              <w:t xml:space="preserve"> </w:t>
            </w:r>
            <w:r w:rsidRPr="00A863DD">
              <w:t>infracciones.</w:t>
            </w:r>
            <w:r w:rsidR="006412CD" w:rsidRPr="00A863DD">
              <w:t xml:space="preserve"> </w:t>
            </w:r>
          </w:p>
          <w:p w14:paraId="18C4A3AC" w14:textId="15F4C0E3" w:rsidR="005E7E08" w:rsidRPr="00A863DD" w:rsidRDefault="005E7E08" w:rsidP="005E7E08">
            <w:pPr>
              <w:tabs>
                <w:tab w:val="right" w:pos="7254"/>
              </w:tabs>
              <w:spacing w:before="60" w:after="60"/>
              <w:jc w:val="both"/>
            </w:pPr>
            <w:r w:rsidRPr="00A863DD">
              <w:t>El</w:t>
            </w:r>
            <w:r w:rsidR="006412CD" w:rsidRPr="00A863DD">
              <w:t xml:space="preserve"> </w:t>
            </w:r>
            <w:r w:rsidRPr="00A863DD">
              <w:t>Contratista</w:t>
            </w:r>
            <w:r w:rsidR="006412CD" w:rsidRPr="00A863DD">
              <w:t xml:space="preserve"> </w:t>
            </w:r>
            <w:r w:rsidRPr="00A863DD">
              <w:t>está</w:t>
            </w:r>
            <w:r w:rsidR="006412CD" w:rsidRPr="00A863DD">
              <w:t xml:space="preserve"> </w:t>
            </w:r>
            <w:r w:rsidRPr="00A863DD">
              <w:t>obligado</w:t>
            </w:r>
            <w:r w:rsidR="006412CD" w:rsidRPr="00A863DD">
              <w:t xml:space="preserve"> </w:t>
            </w:r>
            <w:r w:rsidRPr="00A863DD">
              <w:t>a</w:t>
            </w:r>
            <w:r w:rsidR="006412CD" w:rsidRPr="00A863DD">
              <w:t xml:space="preserve"> </w:t>
            </w:r>
            <w:r w:rsidRPr="00A863DD">
              <w:t>implementar</w:t>
            </w:r>
            <w:r w:rsidR="006412CD" w:rsidRPr="00A863DD">
              <w:t xml:space="preserve"> </w:t>
            </w:r>
            <w:r w:rsidRPr="00A863DD">
              <w:t>las</w:t>
            </w:r>
            <w:r w:rsidR="006412CD" w:rsidRPr="00A863DD">
              <w:t xml:space="preserve"> </w:t>
            </w:r>
            <w:r w:rsidRPr="00A863DD">
              <w:t>referidas</w:t>
            </w:r>
            <w:r w:rsidR="006412CD" w:rsidRPr="00A863DD">
              <w:t xml:space="preserve"> </w:t>
            </w:r>
            <w:r w:rsidRPr="00A863DD">
              <w:t>Normas</w:t>
            </w:r>
            <w:r w:rsidR="006412CD" w:rsidRPr="00A863DD">
              <w:t xml:space="preserve"> </w:t>
            </w:r>
            <w:r w:rsidRPr="00A863DD">
              <w:br/>
              <w:t>de</w:t>
            </w:r>
            <w:r w:rsidR="006412CD" w:rsidRPr="00A863DD">
              <w:t xml:space="preserve"> </w:t>
            </w:r>
            <w:r w:rsidRPr="00A863DD">
              <w:t>Conducta.</w:t>
            </w:r>
          </w:p>
          <w:p w14:paraId="6C8020A5" w14:textId="77777777" w:rsidR="002908F7" w:rsidRPr="00A863DD" w:rsidRDefault="002908F7" w:rsidP="005E7E08">
            <w:pPr>
              <w:tabs>
                <w:tab w:val="right" w:pos="7254"/>
              </w:tabs>
              <w:spacing w:before="60" w:after="60"/>
              <w:jc w:val="both"/>
            </w:pPr>
          </w:p>
          <w:p w14:paraId="0A715055" w14:textId="3997F18E" w:rsidR="002908F7" w:rsidRPr="00A863DD" w:rsidRDefault="002908F7" w:rsidP="002908F7">
            <w:r w:rsidRPr="00A863DD">
              <w:t>Gestión</w:t>
            </w:r>
            <w:r w:rsidR="006412CD" w:rsidRPr="00A863DD">
              <w:t xml:space="preserve"> </w:t>
            </w:r>
            <w:r w:rsidRPr="00A863DD">
              <w:t>de</w:t>
            </w:r>
            <w:r w:rsidR="006412CD" w:rsidRPr="00A863DD">
              <w:t xml:space="preserve"> </w:t>
            </w:r>
            <w:r w:rsidRPr="00A863DD">
              <w:t>las</w:t>
            </w:r>
            <w:r w:rsidR="006412CD" w:rsidRPr="00A863DD">
              <w:t xml:space="preserve"> </w:t>
            </w:r>
            <w:r w:rsidRPr="00A863DD">
              <w:t>Estrategias</w:t>
            </w:r>
            <w:r w:rsidR="006412CD" w:rsidRPr="00A863DD">
              <w:t xml:space="preserve"> </w:t>
            </w:r>
            <w:r w:rsidRPr="00A863DD">
              <w:t>y</w:t>
            </w:r>
            <w:r w:rsidR="006412CD" w:rsidRPr="00A863DD">
              <w:t xml:space="preserve"> </w:t>
            </w:r>
            <w:r w:rsidRPr="00A863DD">
              <w:t>Planes</w:t>
            </w:r>
            <w:r w:rsidR="006412CD" w:rsidRPr="00A863DD">
              <w:t xml:space="preserve"> </w:t>
            </w:r>
            <w:r w:rsidRPr="00A863DD">
              <w:t>de</w:t>
            </w:r>
            <w:r w:rsidR="006412CD" w:rsidRPr="00A863DD">
              <w:t xml:space="preserve"> </w:t>
            </w:r>
            <w:r w:rsidRPr="00A863DD">
              <w:t>Implementación</w:t>
            </w:r>
            <w:r w:rsidR="006412CD" w:rsidRPr="00A863DD">
              <w:t xml:space="preserve"> </w:t>
            </w:r>
            <w:r w:rsidRPr="00A863DD">
              <w:t>(GEPI)</w:t>
            </w:r>
          </w:p>
          <w:p w14:paraId="3823800E" w14:textId="563188C3" w:rsidR="002908F7" w:rsidRPr="00A863DD" w:rsidRDefault="002908F7" w:rsidP="002908F7">
            <w:r w:rsidRPr="00A863DD">
              <w:t>El</w:t>
            </w:r>
            <w:r w:rsidR="006412CD" w:rsidRPr="00A863DD">
              <w:t xml:space="preserve"> </w:t>
            </w:r>
            <w:r w:rsidRPr="00A863DD">
              <w:t>Oferente</w:t>
            </w:r>
            <w:r w:rsidR="006412CD" w:rsidRPr="00A863DD">
              <w:t xml:space="preserve"> </w:t>
            </w:r>
            <w:r w:rsidRPr="00A863DD">
              <w:t>debe</w:t>
            </w:r>
            <w:r w:rsidR="006412CD" w:rsidRPr="00A863DD">
              <w:t xml:space="preserve"> </w:t>
            </w:r>
            <w:r w:rsidRPr="00A863DD">
              <w:t>presentar</w:t>
            </w:r>
            <w:r w:rsidR="006412CD" w:rsidRPr="00A863DD">
              <w:t xml:space="preserve"> </w:t>
            </w:r>
            <w:r w:rsidRPr="00A863DD">
              <w:t>un</w:t>
            </w:r>
            <w:r w:rsidR="006412CD" w:rsidRPr="00A863DD">
              <w:t xml:space="preserve"> </w:t>
            </w:r>
            <w:r w:rsidRPr="00A863DD">
              <w:t>mecanismo</w:t>
            </w:r>
            <w:r w:rsidR="006412CD" w:rsidRPr="00A863DD">
              <w:t xml:space="preserve"> </w:t>
            </w:r>
            <w:r w:rsidRPr="00A863DD">
              <w:t>de</w:t>
            </w:r>
            <w:r w:rsidR="006412CD" w:rsidRPr="00A863DD">
              <w:t xml:space="preserve"> </w:t>
            </w:r>
            <w:r w:rsidRPr="00A863DD">
              <w:t>Gestión</w:t>
            </w:r>
            <w:r w:rsidR="006412CD" w:rsidRPr="00A863DD">
              <w:t xml:space="preserve"> </w:t>
            </w:r>
            <w:r w:rsidRPr="00A863DD">
              <w:t>de</w:t>
            </w:r>
            <w:r w:rsidR="006412CD" w:rsidRPr="00A863DD">
              <w:t xml:space="preserve"> </w:t>
            </w:r>
            <w:r w:rsidRPr="00A863DD">
              <w:t>las</w:t>
            </w:r>
            <w:r w:rsidR="006412CD" w:rsidRPr="00A863DD">
              <w:t xml:space="preserve"> </w:t>
            </w:r>
            <w:r w:rsidRPr="00A863DD">
              <w:t>Estrategias</w:t>
            </w:r>
            <w:r w:rsidR="006412CD" w:rsidRPr="00A863DD">
              <w:t xml:space="preserve"> </w:t>
            </w:r>
            <w:r w:rsidRPr="00A863DD">
              <w:t>y</w:t>
            </w:r>
            <w:r w:rsidR="006412CD" w:rsidRPr="00A863DD">
              <w:t xml:space="preserve"> </w:t>
            </w:r>
            <w:r w:rsidRPr="00A863DD">
              <w:t>Planes</w:t>
            </w:r>
            <w:r w:rsidR="006412CD" w:rsidRPr="00A863DD">
              <w:t xml:space="preserve"> </w:t>
            </w:r>
            <w:r w:rsidRPr="00A863DD">
              <w:t>de</w:t>
            </w:r>
            <w:r w:rsidR="006412CD" w:rsidRPr="00A863DD">
              <w:t xml:space="preserve"> </w:t>
            </w:r>
            <w:r w:rsidRPr="00A863DD">
              <w:t>Implementación</w:t>
            </w:r>
            <w:r w:rsidR="006412CD" w:rsidRPr="00A863DD">
              <w:t xml:space="preserve"> </w:t>
            </w:r>
            <w:r w:rsidRPr="00A863DD">
              <w:t>(GEPI)</w:t>
            </w:r>
            <w:r w:rsidR="006412CD" w:rsidRPr="00A863DD">
              <w:t xml:space="preserve"> </w:t>
            </w:r>
            <w:r w:rsidRPr="00A863DD">
              <w:t>para</w:t>
            </w:r>
            <w:r w:rsidR="006412CD" w:rsidRPr="00A863DD">
              <w:t xml:space="preserve"> </w:t>
            </w:r>
            <w:r w:rsidRPr="00A863DD">
              <w:t>gestionar</w:t>
            </w:r>
            <w:r w:rsidR="006412CD" w:rsidRPr="00A863DD">
              <w:t xml:space="preserve"> </w:t>
            </w:r>
            <w:r w:rsidRPr="00A863DD">
              <w:t>los</w:t>
            </w:r>
            <w:r w:rsidR="006412CD" w:rsidRPr="00A863DD">
              <w:t xml:space="preserve"> </w:t>
            </w:r>
            <w:r w:rsidRPr="00A863DD">
              <w:t>aspectos</w:t>
            </w:r>
            <w:r w:rsidR="006412CD" w:rsidRPr="00A863DD">
              <w:t xml:space="preserve"> </w:t>
            </w:r>
            <w:r w:rsidRPr="00A863DD">
              <w:t>clave</w:t>
            </w:r>
            <w:r w:rsidR="006412CD" w:rsidRPr="00A863DD">
              <w:t xml:space="preserve"> </w:t>
            </w:r>
            <w:r w:rsidRPr="00A863DD">
              <w:t>y</w:t>
            </w:r>
            <w:r w:rsidR="006412CD" w:rsidRPr="00A863DD">
              <w:t xml:space="preserve"> </w:t>
            </w:r>
            <w:r w:rsidRPr="00A863DD">
              <w:t>riesgos</w:t>
            </w:r>
            <w:r w:rsidR="006412CD" w:rsidRPr="00A863DD">
              <w:t xml:space="preserve"> </w:t>
            </w:r>
            <w:r w:rsidRPr="00A863DD">
              <w:t>de</w:t>
            </w:r>
            <w:r w:rsidR="006412CD" w:rsidRPr="00A863DD">
              <w:t xml:space="preserve"> </w:t>
            </w:r>
            <w:r w:rsidRPr="00A863DD">
              <w:t>naturaleza</w:t>
            </w:r>
            <w:r w:rsidR="006412CD" w:rsidRPr="00A863DD">
              <w:t xml:space="preserve"> </w:t>
            </w:r>
            <w:r w:rsidRPr="00A863DD">
              <w:t>ambiental,</w:t>
            </w:r>
            <w:r w:rsidR="006412CD" w:rsidRPr="00A863DD">
              <w:t xml:space="preserve"> </w:t>
            </w:r>
            <w:r w:rsidRPr="00A863DD">
              <w:t>social</w:t>
            </w:r>
            <w:r w:rsidR="006412CD" w:rsidRPr="00A863DD">
              <w:t xml:space="preserve"> </w:t>
            </w:r>
            <w:r w:rsidRPr="00A863DD">
              <w:t>y</w:t>
            </w:r>
            <w:r w:rsidR="006412CD" w:rsidRPr="00A863DD">
              <w:t xml:space="preserve"> </w:t>
            </w:r>
            <w:r w:rsidRPr="00A863DD">
              <w:t>de</w:t>
            </w:r>
            <w:r w:rsidR="006412CD" w:rsidRPr="00A863DD">
              <w:t xml:space="preserve"> </w:t>
            </w:r>
            <w:r w:rsidRPr="00A863DD">
              <w:t>seguridad</w:t>
            </w:r>
            <w:r w:rsidR="006412CD" w:rsidRPr="00A863DD">
              <w:t xml:space="preserve"> </w:t>
            </w:r>
            <w:r w:rsidRPr="00A863DD">
              <w:t>y</w:t>
            </w:r>
            <w:r w:rsidR="006412CD" w:rsidRPr="00A863DD">
              <w:t xml:space="preserve"> </w:t>
            </w:r>
            <w:r w:rsidRPr="00A863DD">
              <w:t>salud</w:t>
            </w:r>
            <w:r w:rsidR="006412CD" w:rsidRPr="00A863DD">
              <w:t xml:space="preserve"> </w:t>
            </w:r>
            <w:r w:rsidRPr="00A863DD">
              <w:t>en</w:t>
            </w:r>
            <w:r w:rsidR="006412CD" w:rsidRPr="00A863DD">
              <w:t xml:space="preserve"> </w:t>
            </w:r>
            <w:r w:rsidRPr="00A863DD">
              <w:t>el</w:t>
            </w:r>
            <w:r w:rsidR="006412CD" w:rsidRPr="00A863DD">
              <w:t xml:space="preserve"> </w:t>
            </w:r>
            <w:r w:rsidRPr="00A863DD">
              <w:t>trabajo</w:t>
            </w:r>
            <w:r w:rsidR="006412CD" w:rsidRPr="00A863DD">
              <w:t xml:space="preserve"> </w:t>
            </w:r>
            <w:r w:rsidRPr="00A863DD">
              <w:t>(ASSS)</w:t>
            </w:r>
            <w:r w:rsidR="006412CD" w:rsidRPr="00A863DD">
              <w:t xml:space="preserve"> </w:t>
            </w:r>
            <w:r w:rsidRPr="00A863DD">
              <w:t>(incluyendo</w:t>
            </w:r>
            <w:r w:rsidR="006412CD" w:rsidRPr="00A863DD">
              <w:t xml:space="preserve"> </w:t>
            </w:r>
            <w:r w:rsidRPr="00A863DD">
              <w:t>explotación</w:t>
            </w:r>
            <w:r w:rsidR="006412CD" w:rsidRPr="00A863DD">
              <w:t xml:space="preserve"> </w:t>
            </w:r>
            <w:r w:rsidRPr="00A863DD">
              <w:t>y</w:t>
            </w:r>
            <w:r w:rsidR="006412CD" w:rsidRPr="00A863DD">
              <w:t xml:space="preserve"> </w:t>
            </w:r>
            <w:r w:rsidRPr="00A863DD">
              <w:t>abuso</w:t>
            </w:r>
            <w:r w:rsidR="006412CD" w:rsidRPr="00A863DD">
              <w:t xml:space="preserve"> </w:t>
            </w:r>
            <w:r w:rsidRPr="00A863DD">
              <w:t>sexual</w:t>
            </w:r>
            <w:r w:rsidR="006412CD" w:rsidRPr="00A863DD">
              <w:t xml:space="preserve"> </w:t>
            </w:r>
            <w:r w:rsidRPr="00A863DD">
              <w:t>y</w:t>
            </w:r>
            <w:r w:rsidR="006412CD" w:rsidRPr="00A863DD">
              <w:t xml:space="preserve"> </w:t>
            </w:r>
            <w:r w:rsidRPr="00A863DD">
              <w:t>violencia</w:t>
            </w:r>
            <w:r w:rsidR="006412CD" w:rsidRPr="00A863DD">
              <w:t xml:space="preserve"> </w:t>
            </w:r>
            <w:r w:rsidRPr="00A863DD">
              <w:t>de</w:t>
            </w:r>
            <w:r w:rsidR="006412CD" w:rsidRPr="00A863DD">
              <w:t xml:space="preserve"> </w:t>
            </w:r>
            <w:r w:rsidRPr="00A863DD">
              <w:t>género).</w:t>
            </w:r>
          </w:p>
          <w:p w14:paraId="44F4753F" w14:textId="77777777" w:rsidR="002908F7" w:rsidRPr="00A863DD" w:rsidRDefault="002908F7" w:rsidP="002908F7"/>
          <w:p w14:paraId="2CF59491" w14:textId="19F88C09" w:rsidR="002908F7" w:rsidRPr="00A863DD" w:rsidRDefault="002908F7" w:rsidP="002908F7">
            <w:r w:rsidRPr="00A863DD">
              <w:t>Plan</w:t>
            </w:r>
            <w:r w:rsidR="006412CD" w:rsidRPr="00A863DD">
              <w:t xml:space="preserve"> </w:t>
            </w:r>
            <w:r w:rsidRPr="00A863DD">
              <w:t>de</w:t>
            </w:r>
            <w:r w:rsidR="006412CD" w:rsidRPr="00A863DD">
              <w:t xml:space="preserve"> </w:t>
            </w:r>
            <w:r w:rsidRPr="00A863DD">
              <w:t>Manejo</w:t>
            </w:r>
            <w:r w:rsidR="006412CD" w:rsidRPr="00A863DD">
              <w:t xml:space="preserve"> </w:t>
            </w:r>
            <w:r w:rsidRPr="00A863DD">
              <w:t>del</w:t>
            </w:r>
            <w:r w:rsidR="006412CD" w:rsidRPr="00A863DD">
              <w:t xml:space="preserve"> </w:t>
            </w:r>
            <w:r w:rsidRPr="00A863DD">
              <w:t>Tráfico</w:t>
            </w:r>
            <w:r w:rsidR="006412CD" w:rsidRPr="00A863DD">
              <w:t xml:space="preserve"> </w:t>
            </w:r>
            <w:r w:rsidRPr="00A863DD">
              <w:t>para</w:t>
            </w:r>
            <w:r w:rsidR="006412CD" w:rsidRPr="00A863DD">
              <w:t xml:space="preserve"> </w:t>
            </w:r>
            <w:r w:rsidRPr="00A863DD">
              <w:t>asegurar</w:t>
            </w:r>
            <w:r w:rsidR="006412CD" w:rsidRPr="00A863DD">
              <w:t xml:space="preserve"> </w:t>
            </w:r>
            <w:r w:rsidRPr="00A863DD">
              <w:t>la</w:t>
            </w:r>
            <w:r w:rsidR="006412CD" w:rsidRPr="00A863DD">
              <w:t xml:space="preserve"> </w:t>
            </w:r>
            <w:r w:rsidRPr="00A863DD">
              <w:t>seguridad</w:t>
            </w:r>
            <w:r w:rsidR="006412CD" w:rsidRPr="00A863DD">
              <w:t xml:space="preserve"> </w:t>
            </w:r>
            <w:r w:rsidRPr="00A863DD">
              <w:t>de</w:t>
            </w:r>
            <w:r w:rsidR="006412CD" w:rsidRPr="00A863DD">
              <w:t xml:space="preserve"> </w:t>
            </w:r>
            <w:r w:rsidRPr="00A863DD">
              <w:t>las</w:t>
            </w:r>
            <w:r w:rsidR="006412CD" w:rsidRPr="00A863DD">
              <w:t xml:space="preserve"> </w:t>
            </w:r>
            <w:r w:rsidRPr="00A863DD">
              <w:t>comunidades</w:t>
            </w:r>
            <w:r w:rsidR="006412CD" w:rsidRPr="00A863DD">
              <w:t xml:space="preserve"> </w:t>
            </w:r>
            <w:r w:rsidRPr="00A863DD">
              <w:t>locales</w:t>
            </w:r>
            <w:r w:rsidR="006412CD" w:rsidRPr="00A863DD">
              <w:t xml:space="preserve"> </w:t>
            </w:r>
            <w:r w:rsidRPr="00A863DD">
              <w:t>del</w:t>
            </w:r>
            <w:r w:rsidR="006412CD" w:rsidRPr="00A863DD">
              <w:t xml:space="preserve"> </w:t>
            </w:r>
            <w:r w:rsidRPr="00A863DD">
              <w:t>tráfico</w:t>
            </w:r>
            <w:r w:rsidR="006412CD" w:rsidRPr="00A863DD">
              <w:t xml:space="preserve"> </w:t>
            </w:r>
            <w:r w:rsidRPr="00A863DD">
              <w:t>de</w:t>
            </w:r>
            <w:r w:rsidR="006412CD" w:rsidRPr="00A863DD">
              <w:t xml:space="preserve"> </w:t>
            </w:r>
            <w:r w:rsidRPr="00A863DD">
              <w:t>construcción;</w:t>
            </w:r>
          </w:p>
          <w:p w14:paraId="64515883" w14:textId="77777777" w:rsidR="002908F7" w:rsidRPr="00A863DD" w:rsidRDefault="002908F7" w:rsidP="002908F7"/>
          <w:p w14:paraId="1FBD91A1" w14:textId="51395475" w:rsidR="002908F7" w:rsidRPr="00A863DD" w:rsidRDefault="002908F7" w:rsidP="002908F7">
            <w:r w:rsidRPr="00A863DD">
              <w:t>Estrategia</w:t>
            </w:r>
            <w:r w:rsidR="006412CD" w:rsidRPr="00A863DD">
              <w:t xml:space="preserve"> </w:t>
            </w:r>
            <w:r w:rsidRPr="00A863DD">
              <w:t>de</w:t>
            </w:r>
            <w:r w:rsidR="006412CD" w:rsidRPr="00A863DD">
              <w:t xml:space="preserve"> </w:t>
            </w:r>
            <w:r w:rsidRPr="00A863DD">
              <w:t>Señalización</w:t>
            </w:r>
            <w:r w:rsidR="006412CD" w:rsidRPr="00A863DD">
              <w:t xml:space="preserve"> </w:t>
            </w:r>
            <w:r w:rsidRPr="00A863DD">
              <w:t>y</w:t>
            </w:r>
            <w:r w:rsidR="006412CD" w:rsidRPr="00A863DD">
              <w:t xml:space="preserve"> </w:t>
            </w:r>
            <w:r w:rsidRPr="00A863DD">
              <w:t>Demarcación</w:t>
            </w:r>
            <w:r w:rsidR="006412CD" w:rsidRPr="00A863DD">
              <w:t xml:space="preserve"> </w:t>
            </w:r>
            <w:r w:rsidRPr="00A863DD">
              <w:t>de</w:t>
            </w:r>
            <w:r w:rsidR="006412CD" w:rsidRPr="00A863DD">
              <w:t xml:space="preserve"> </w:t>
            </w:r>
            <w:r w:rsidRPr="00A863DD">
              <w:t>Límites</w:t>
            </w:r>
            <w:r w:rsidR="006412CD" w:rsidRPr="00A863DD">
              <w:t xml:space="preserve"> </w:t>
            </w:r>
            <w:r w:rsidRPr="00A863DD">
              <w:t>para</w:t>
            </w:r>
            <w:r w:rsidR="006412CD" w:rsidRPr="00A863DD">
              <w:t xml:space="preserve"> </w:t>
            </w:r>
            <w:r w:rsidRPr="00A863DD">
              <w:t>movilización</w:t>
            </w:r>
            <w:r w:rsidR="006412CD" w:rsidRPr="00A863DD">
              <w:t xml:space="preserve"> </w:t>
            </w:r>
            <w:r w:rsidRPr="00A863DD">
              <w:t>para</w:t>
            </w:r>
            <w:r w:rsidR="006412CD" w:rsidRPr="00A863DD">
              <w:t xml:space="preserve"> </w:t>
            </w:r>
            <w:r w:rsidRPr="00A863DD">
              <w:t>prevenir</w:t>
            </w:r>
            <w:r w:rsidR="006412CD" w:rsidRPr="00A863DD">
              <w:t xml:space="preserve"> </w:t>
            </w:r>
            <w:r w:rsidRPr="00A863DD">
              <w:t>impactos</w:t>
            </w:r>
            <w:r w:rsidR="006412CD" w:rsidRPr="00A863DD">
              <w:t xml:space="preserve"> </w:t>
            </w:r>
            <w:r w:rsidRPr="00A863DD">
              <w:t>adversos</w:t>
            </w:r>
            <w:r w:rsidR="006412CD" w:rsidRPr="00A863DD">
              <w:t xml:space="preserve"> </w:t>
            </w:r>
            <w:r w:rsidRPr="00A863DD">
              <w:t>en</w:t>
            </w:r>
            <w:r w:rsidR="006412CD" w:rsidRPr="00A863DD">
              <w:t xml:space="preserve"> </w:t>
            </w:r>
            <w:r w:rsidRPr="00A863DD">
              <w:t>los</w:t>
            </w:r>
            <w:r w:rsidR="006412CD" w:rsidRPr="00A863DD">
              <w:t xml:space="preserve"> </w:t>
            </w:r>
            <w:r w:rsidRPr="00A863DD">
              <w:t>exteriores</w:t>
            </w:r>
            <w:r w:rsidR="006412CD" w:rsidRPr="00A863DD">
              <w:t xml:space="preserve"> </w:t>
            </w:r>
            <w:r w:rsidRPr="00A863DD">
              <w:t>de</w:t>
            </w:r>
            <w:r w:rsidR="006412CD" w:rsidRPr="00A863DD">
              <w:t xml:space="preserve"> </w:t>
            </w:r>
            <w:r w:rsidRPr="00A863DD">
              <w:t>la</w:t>
            </w:r>
            <w:r w:rsidR="006412CD" w:rsidRPr="00A863DD">
              <w:t xml:space="preserve"> </w:t>
            </w:r>
            <w:r w:rsidRPr="00A863DD">
              <w:t>construcción;</w:t>
            </w:r>
          </w:p>
          <w:p w14:paraId="46888084" w14:textId="77777777" w:rsidR="002908F7" w:rsidRPr="00A863DD" w:rsidRDefault="002908F7" w:rsidP="002908F7"/>
          <w:p w14:paraId="7DB7162D" w14:textId="2F9BD20C" w:rsidR="002908F7" w:rsidRPr="00A863DD" w:rsidRDefault="002908F7" w:rsidP="002908F7">
            <w:r w:rsidRPr="00A863DD">
              <w:t>Estrategia</w:t>
            </w:r>
            <w:r w:rsidR="006412CD" w:rsidRPr="00A863DD">
              <w:t xml:space="preserve"> </w:t>
            </w:r>
            <w:r w:rsidRPr="00A863DD">
              <w:t>para</w:t>
            </w:r>
            <w:r w:rsidR="006412CD" w:rsidRPr="00A863DD">
              <w:t xml:space="preserve"> </w:t>
            </w:r>
            <w:r w:rsidRPr="00A863DD">
              <w:t>la</w:t>
            </w:r>
            <w:r w:rsidR="006412CD" w:rsidRPr="00A863DD">
              <w:t xml:space="preserve"> </w:t>
            </w:r>
            <w:r w:rsidRPr="00A863DD">
              <w:t>obtención</w:t>
            </w:r>
            <w:r w:rsidR="006412CD" w:rsidRPr="00A863DD">
              <w:t xml:space="preserve"> </w:t>
            </w:r>
            <w:r w:rsidRPr="00A863DD">
              <w:t>de</w:t>
            </w:r>
            <w:r w:rsidR="006412CD" w:rsidRPr="00A863DD">
              <w:t xml:space="preserve"> </w:t>
            </w:r>
            <w:r w:rsidRPr="00A863DD">
              <w:t>consentimientos</w:t>
            </w:r>
            <w:r w:rsidR="006412CD" w:rsidRPr="00A863DD">
              <w:t xml:space="preserve"> </w:t>
            </w:r>
            <w:r w:rsidRPr="00A863DD">
              <w:t>/</w:t>
            </w:r>
            <w:r w:rsidR="006412CD" w:rsidRPr="00A863DD">
              <w:t xml:space="preserve"> </w:t>
            </w:r>
            <w:r w:rsidRPr="00A863DD">
              <w:t>permisos</w:t>
            </w:r>
            <w:r w:rsidR="006412CD" w:rsidRPr="00A863DD">
              <w:t xml:space="preserve"> </w:t>
            </w:r>
            <w:r w:rsidRPr="00A863DD">
              <w:t>previos</w:t>
            </w:r>
            <w:r w:rsidR="006412CD" w:rsidRPr="00A863DD">
              <w:t xml:space="preserve"> </w:t>
            </w:r>
            <w:r w:rsidRPr="00A863DD">
              <w:t>al</w:t>
            </w:r>
            <w:r w:rsidR="006412CD" w:rsidRPr="00A863DD">
              <w:t xml:space="preserve"> </w:t>
            </w:r>
            <w:r w:rsidRPr="00A863DD">
              <w:t>inicio</w:t>
            </w:r>
            <w:r w:rsidR="006412CD" w:rsidRPr="00A863DD">
              <w:t xml:space="preserve"> </w:t>
            </w:r>
            <w:r w:rsidRPr="00A863DD">
              <w:t>de</w:t>
            </w:r>
            <w:r w:rsidR="006412CD" w:rsidRPr="00A863DD">
              <w:t xml:space="preserve"> </w:t>
            </w:r>
            <w:r w:rsidRPr="00A863DD">
              <w:t>trabajos</w:t>
            </w:r>
            <w:r w:rsidR="006412CD" w:rsidRPr="00A863DD">
              <w:t xml:space="preserve"> </w:t>
            </w:r>
            <w:r w:rsidRPr="00A863DD">
              <w:t>relevantes</w:t>
            </w:r>
            <w:r w:rsidR="006412CD" w:rsidRPr="00A863DD">
              <w:t xml:space="preserve"> </w:t>
            </w:r>
            <w:r w:rsidRPr="00A863DD">
              <w:t>como</w:t>
            </w:r>
            <w:r w:rsidR="006412CD" w:rsidRPr="00A863DD">
              <w:t xml:space="preserve"> </w:t>
            </w:r>
            <w:r w:rsidRPr="00A863DD">
              <w:t>la</w:t>
            </w:r>
            <w:r w:rsidR="006412CD" w:rsidRPr="00A863DD">
              <w:t xml:space="preserve"> </w:t>
            </w:r>
            <w:r w:rsidRPr="00A863DD">
              <w:t>apertura</w:t>
            </w:r>
            <w:r w:rsidR="006412CD" w:rsidRPr="00A863DD">
              <w:t xml:space="preserve"> </w:t>
            </w:r>
            <w:r w:rsidRPr="00A863DD">
              <w:t>de</w:t>
            </w:r>
            <w:r w:rsidR="006412CD" w:rsidRPr="00A863DD">
              <w:t xml:space="preserve"> </w:t>
            </w:r>
            <w:r w:rsidRPr="00A863DD">
              <w:t>una</w:t>
            </w:r>
            <w:r w:rsidR="006412CD" w:rsidRPr="00A863DD">
              <w:t xml:space="preserve"> </w:t>
            </w:r>
            <w:r w:rsidRPr="00A863DD">
              <w:t>cantera</w:t>
            </w:r>
            <w:r w:rsidR="006412CD" w:rsidRPr="00A863DD">
              <w:t xml:space="preserve"> </w:t>
            </w:r>
            <w:r w:rsidRPr="00A863DD">
              <w:t>o</w:t>
            </w:r>
            <w:r w:rsidR="006412CD" w:rsidRPr="00A863DD">
              <w:t xml:space="preserve"> </w:t>
            </w:r>
            <w:r w:rsidRPr="00A863DD">
              <w:t>un</w:t>
            </w:r>
            <w:r w:rsidR="006412CD" w:rsidRPr="00A863DD">
              <w:t xml:space="preserve"> </w:t>
            </w:r>
            <w:r w:rsidRPr="00A863DD">
              <w:t>área</w:t>
            </w:r>
            <w:r w:rsidR="006412CD" w:rsidRPr="00A863DD">
              <w:t xml:space="preserve"> </w:t>
            </w:r>
            <w:r w:rsidRPr="00A863DD">
              <w:t>de</w:t>
            </w:r>
            <w:r w:rsidR="006412CD" w:rsidRPr="00A863DD">
              <w:t xml:space="preserve"> </w:t>
            </w:r>
            <w:r w:rsidRPr="00A863DD">
              <w:t>préstamo</w:t>
            </w:r>
            <w:r w:rsidR="006412CD" w:rsidRPr="00A863DD">
              <w:t xml:space="preserve"> </w:t>
            </w:r>
            <w:r w:rsidRPr="00A863DD">
              <w:t>de</w:t>
            </w:r>
            <w:r w:rsidR="006412CD" w:rsidRPr="00A863DD">
              <w:t xml:space="preserve"> </w:t>
            </w:r>
            <w:r w:rsidRPr="00A863DD">
              <w:t>materiales.</w:t>
            </w:r>
          </w:p>
          <w:p w14:paraId="73DAAE76" w14:textId="77777777" w:rsidR="002908F7" w:rsidRPr="00A863DD" w:rsidRDefault="002908F7" w:rsidP="002908F7"/>
          <w:p w14:paraId="2763D749" w14:textId="61EDB35A" w:rsidR="002908F7" w:rsidRPr="00A863DD" w:rsidRDefault="002908F7" w:rsidP="002908F7">
            <w:r w:rsidRPr="00A863DD">
              <w:t>Planes</w:t>
            </w:r>
            <w:r w:rsidR="006412CD" w:rsidRPr="00A863DD">
              <w:t xml:space="preserve"> </w:t>
            </w:r>
            <w:r w:rsidRPr="00A863DD">
              <w:t>de</w:t>
            </w:r>
            <w:r w:rsidR="006412CD" w:rsidRPr="00A863DD">
              <w:t xml:space="preserve"> </w:t>
            </w:r>
            <w:r w:rsidRPr="00A863DD">
              <w:t>Prevención</w:t>
            </w:r>
            <w:r w:rsidR="006412CD" w:rsidRPr="00A863DD">
              <w:t xml:space="preserve"> </w:t>
            </w:r>
            <w:r w:rsidRPr="00A863DD">
              <w:t>y</w:t>
            </w:r>
            <w:r w:rsidR="006412CD" w:rsidRPr="00A863DD">
              <w:t xml:space="preserve"> </w:t>
            </w:r>
            <w:r w:rsidRPr="00A863DD">
              <w:t>de</w:t>
            </w:r>
            <w:r w:rsidR="006412CD" w:rsidRPr="00A863DD">
              <w:t xml:space="preserve"> </w:t>
            </w:r>
            <w:r w:rsidRPr="00A863DD">
              <w:t>Plan</w:t>
            </w:r>
            <w:r w:rsidR="006412CD" w:rsidRPr="00A863DD">
              <w:t xml:space="preserve"> </w:t>
            </w:r>
            <w:r w:rsidRPr="00A863DD">
              <w:t>de</w:t>
            </w:r>
            <w:r w:rsidR="006412CD" w:rsidRPr="00A863DD">
              <w:t xml:space="preserve"> </w:t>
            </w:r>
            <w:r w:rsidRPr="00A863DD">
              <w:t>Acción</w:t>
            </w:r>
            <w:r w:rsidR="006412CD" w:rsidRPr="00A863DD">
              <w:t xml:space="preserve"> </w:t>
            </w:r>
            <w:r w:rsidRPr="00A863DD">
              <w:t>en</w:t>
            </w:r>
            <w:r w:rsidR="006412CD" w:rsidRPr="00A863DD">
              <w:t xml:space="preserve"> </w:t>
            </w:r>
            <w:r w:rsidRPr="00A863DD">
              <w:t>Respuesta</w:t>
            </w:r>
            <w:r w:rsidR="006412CD" w:rsidRPr="00A863DD">
              <w:t xml:space="preserve"> </w:t>
            </w:r>
            <w:r w:rsidRPr="00A863DD">
              <w:t>a</w:t>
            </w:r>
            <w:r w:rsidR="006412CD" w:rsidRPr="00A863DD">
              <w:t xml:space="preserve"> </w:t>
            </w:r>
            <w:r w:rsidRPr="00A863DD">
              <w:t>situaciones</w:t>
            </w:r>
            <w:r w:rsidR="006412CD" w:rsidRPr="00A863DD">
              <w:t xml:space="preserve"> </w:t>
            </w:r>
            <w:r w:rsidRPr="00A863DD">
              <w:t>de</w:t>
            </w:r>
            <w:r w:rsidR="006412CD" w:rsidRPr="00A863DD">
              <w:t xml:space="preserve"> </w:t>
            </w:r>
            <w:r w:rsidRPr="00A863DD">
              <w:t>violencia</w:t>
            </w:r>
            <w:r w:rsidR="006412CD" w:rsidRPr="00A863DD">
              <w:t xml:space="preserve"> </w:t>
            </w:r>
            <w:r w:rsidRPr="00A863DD">
              <w:t>de</w:t>
            </w:r>
            <w:r w:rsidR="006412CD" w:rsidRPr="00A863DD">
              <w:t xml:space="preserve"> </w:t>
            </w:r>
            <w:r w:rsidRPr="00A863DD">
              <w:t>género</w:t>
            </w:r>
            <w:r w:rsidR="006412CD" w:rsidRPr="00A863DD">
              <w:t xml:space="preserve"> </w:t>
            </w:r>
            <w:r w:rsidRPr="00A863DD">
              <w:t>y</w:t>
            </w:r>
            <w:r w:rsidR="006412CD" w:rsidRPr="00A863DD">
              <w:t xml:space="preserve"> </w:t>
            </w:r>
            <w:r w:rsidRPr="00A863DD">
              <w:t>explotación</w:t>
            </w:r>
            <w:r w:rsidR="006412CD" w:rsidRPr="00A863DD">
              <w:t xml:space="preserve"> </w:t>
            </w:r>
            <w:r w:rsidRPr="00A863DD">
              <w:t>y</w:t>
            </w:r>
            <w:r w:rsidR="006412CD" w:rsidRPr="00A863DD">
              <w:t xml:space="preserve"> </w:t>
            </w:r>
            <w:r w:rsidRPr="00A863DD">
              <w:t>abuso</w:t>
            </w:r>
            <w:r w:rsidR="006412CD" w:rsidRPr="00A863DD">
              <w:t xml:space="preserve"> </w:t>
            </w:r>
            <w:r w:rsidRPr="00A863DD">
              <w:t>sexuales</w:t>
            </w:r>
            <w:r w:rsidR="006412CD" w:rsidRPr="00A863DD">
              <w:t xml:space="preserve"> </w:t>
            </w:r>
            <w:r w:rsidRPr="00A863DD">
              <w:t>(VBG/EAS)</w:t>
            </w:r>
          </w:p>
          <w:p w14:paraId="3C46CD15" w14:textId="77777777" w:rsidR="002908F7" w:rsidRPr="00A863DD" w:rsidRDefault="002908F7" w:rsidP="002908F7"/>
          <w:p w14:paraId="03367600" w14:textId="0C720CF3" w:rsidR="002908F7" w:rsidRPr="00A863DD" w:rsidRDefault="002908F7" w:rsidP="002908F7">
            <w:r w:rsidRPr="00A863DD">
              <w:t>El</w:t>
            </w:r>
            <w:r w:rsidR="006412CD" w:rsidRPr="00A863DD">
              <w:t xml:space="preserve"> </w:t>
            </w:r>
            <w:r w:rsidRPr="00A863DD">
              <w:t>Contratista</w:t>
            </w:r>
            <w:r w:rsidR="006412CD" w:rsidRPr="00A863DD">
              <w:t xml:space="preserve"> </w:t>
            </w:r>
            <w:r w:rsidRPr="00A863DD">
              <w:t>deberá</w:t>
            </w:r>
            <w:r w:rsidR="006412CD" w:rsidRPr="00A863DD">
              <w:t xml:space="preserve"> </w:t>
            </w:r>
            <w:r w:rsidRPr="00A863DD">
              <w:t>presentar</w:t>
            </w:r>
            <w:r w:rsidR="006412CD" w:rsidRPr="00A863DD">
              <w:t xml:space="preserve"> </w:t>
            </w:r>
            <w:r w:rsidRPr="00A863DD">
              <w:t>para</w:t>
            </w:r>
            <w:r w:rsidR="006412CD" w:rsidRPr="00A863DD">
              <w:t xml:space="preserve"> </w:t>
            </w:r>
            <w:r w:rsidRPr="00A863DD">
              <w:t>aprobación</w:t>
            </w:r>
            <w:r w:rsidR="006412CD" w:rsidRPr="00A863DD">
              <w:t xml:space="preserve"> </w:t>
            </w:r>
            <w:r w:rsidRPr="00A863DD">
              <w:t>y</w:t>
            </w:r>
            <w:r w:rsidR="006412CD" w:rsidRPr="00A863DD">
              <w:t xml:space="preserve"> </w:t>
            </w:r>
            <w:r w:rsidRPr="00A863DD">
              <w:t>posteriormente</w:t>
            </w:r>
            <w:r w:rsidR="006412CD" w:rsidRPr="00A863DD">
              <w:t xml:space="preserve"> </w:t>
            </w:r>
            <w:r w:rsidRPr="00A863DD">
              <w:t>implementar</w:t>
            </w:r>
            <w:r w:rsidR="006412CD" w:rsidRPr="00A863DD">
              <w:t xml:space="preserve"> </w:t>
            </w:r>
            <w:r w:rsidRPr="00A863DD">
              <w:t>el</w:t>
            </w:r>
            <w:r w:rsidR="006412CD" w:rsidRPr="00A863DD">
              <w:t xml:space="preserve"> </w:t>
            </w:r>
            <w:r w:rsidRPr="00A863DD">
              <w:t>Plan</w:t>
            </w:r>
            <w:r w:rsidR="006412CD" w:rsidRPr="00A863DD">
              <w:t xml:space="preserve"> </w:t>
            </w:r>
            <w:r w:rsidRPr="00A863DD">
              <w:t>Ambiental</w:t>
            </w:r>
            <w:r w:rsidR="006412CD" w:rsidRPr="00A863DD">
              <w:t xml:space="preserve"> </w:t>
            </w:r>
            <w:r w:rsidRPr="00A863DD">
              <w:t>y</w:t>
            </w:r>
            <w:r w:rsidR="006412CD" w:rsidRPr="00A863DD">
              <w:t xml:space="preserve"> </w:t>
            </w:r>
            <w:r w:rsidRPr="00A863DD">
              <w:t>Gestión</w:t>
            </w:r>
            <w:r w:rsidR="006412CD" w:rsidRPr="00A863DD">
              <w:t xml:space="preserve"> </w:t>
            </w:r>
            <w:r w:rsidRPr="00A863DD">
              <w:t>Social</w:t>
            </w:r>
            <w:r w:rsidR="006412CD" w:rsidRPr="00A863DD">
              <w:t xml:space="preserve"> </w:t>
            </w:r>
            <w:r w:rsidRPr="00A863DD">
              <w:t>del</w:t>
            </w:r>
            <w:r w:rsidR="006412CD" w:rsidRPr="00A863DD">
              <w:t xml:space="preserve"> </w:t>
            </w:r>
            <w:r w:rsidRPr="00A863DD">
              <w:t>Contratista,</w:t>
            </w:r>
            <w:r w:rsidR="006412CD" w:rsidRPr="00A863DD">
              <w:t xml:space="preserve"> </w:t>
            </w:r>
            <w:r w:rsidRPr="00A863DD">
              <w:t>que</w:t>
            </w:r>
            <w:r w:rsidR="006412CD" w:rsidRPr="00A863DD">
              <w:t xml:space="preserve"> </w:t>
            </w:r>
            <w:r w:rsidRPr="00A863DD">
              <w:t>incluye</w:t>
            </w:r>
            <w:r w:rsidR="006412CD" w:rsidRPr="00A863DD">
              <w:t xml:space="preserve"> </w:t>
            </w:r>
            <w:r w:rsidRPr="00A863DD">
              <w:t>las</w:t>
            </w:r>
            <w:r w:rsidR="006412CD" w:rsidRPr="00A863DD">
              <w:t xml:space="preserve"> </w:t>
            </w:r>
            <w:r w:rsidRPr="00A863DD">
              <w:t>Estrategias</w:t>
            </w:r>
            <w:r w:rsidR="006412CD" w:rsidRPr="00A863DD">
              <w:t xml:space="preserve"> </w:t>
            </w:r>
            <w:r w:rsidRPr="00A863DD">
              <w:t>de</w:t>
            </w:r>
            <w:r w:rsidR="006412CD" w:rsidRPr="00A863DD">
              <w:t xml:space="preserve"> </w:t>
            </w:r>
            <w:r w:rsidRPr="00A863DD">
              <w:t>Gestión</w:t>
            </w:r>
            <w:r w:rsidR="006412CD" w:rsidRPr="00A863DD">
              <w:t xml:space="preserve"> </w:t>
            </w:r>
            <w:r w:rsidRPr="00A863DD">
              <w:t>y</w:t>
            </w:r>
            <w:r w:rsidR="006412CD" w:rsidRPr="00A863DD">
              <w:t xml:space="preserve"> </w:t>
            </w:r>
            <w:r w:rsidRPr="00A863DD">
              <w:t>los</w:t>
            </w:r>
            <w:r w:rsidR="006412CD" w:rsidRPr="00A863DD">
              <w:t xml:space="preserve"> </w:t>
            </w:r>
            <w:r w:rsidRPr="00A863DD">
              <w:t>Planes</w:t>
            </w:r>
            <w:r w:rsidR="006412CD" w:rsidRPr="00A863DD">
              <w:t xml:space="preserve"> </w:t>
            </w:r>
            <w:r w:rsidRPr="00A863DD">
              <w:t>de</w:t>
            </w:r>
            <w:r w:rsidR="006412CD" w:rsidRPr="00A863DD">
              <w:t xml:space="preserve"> </w:t>
            </w:r>
            <w:r w:rsidRPr="00A863DD">
              <w:t>Implementación</w:t>
            </w:r>
            <w:r w:rsidR="006412CD" w:rsidRPr="00A863DD">
              <w:t xml:space="preserve"> </w:t>
            </w:r>
            <w:r w:rsidRPr="00A863DD">
              <w:t>descritos</w:t>
            </w:r>
            <w:r w:rsidR="006412CD" w:rsidRPr="00A863DD">
              <w:t xml:space="preserve"> </w:t>
            </w:r>
            <w:r w:rsidRPr="00A863DD">
              <w:t>aquí.</w:t>
            </w:r>
          </w:p>
          <w:p w14:paraId="560FDFEC" w14:textId="77777777" w:rsidR="002908F7" w:rsidRPr="00A863DD" w:rsidRDefault="002908F7" w:rsidP="00FA458C"/>
        </w:tc>
      </w:tr>
      <w:tr w:rsidR="005E7E08" w:rsidRPr="00A863DD" w14:paraId="7C3A5BE7" w14:textId="77777777" w:rsidTr="005F5092">
        <w:trPr>
          <w:cantSplit/>
        </w:trPr>
        <w:tc>
          <w:tcPr>
            <w:tcW w:w="2508" w:type="dxa"/>
            <w:gridSpan w:val="2"/>
            <w:tcBorders>
              <w:top w:val="single" w:sz="4" w:space="0" w:color="auto"/>
              <w:bottom w:val="single" w:sz="4" w:space="0" w:color="auto"/>
            </w:tcBorders>
          </w:tcPr>
          <w:p w14:paraId="0164A4E7" w14:textId="634A22E6" w:rsidR="005E7E08" w:rsidRPr="00A863DD" w:rsidRDefault="005E7E08" w:rsidP="005E7E08">
            <w:pPr>
              <w:jc w:val="both"/>
              <w:rPr>
                <w:b/>
              </w:rPr>
            </w:pPr>
            <w:r w:rsidRPr="00A863DD">
              <w:rPr>
                <w:b/>
              </w:rPr>
              <w:lastRenderedPageBreak/>
              <w:t>IAO</w:t>
            </w:r>
            <w:r w:rsidR="006412CD" w:rsidRPr="00A863DD">
              <w:rPr>
                <w:b/>
              </w:rPr>
              <w:t xml:space="preserve"> </w:t>
            </w:r>
            <w:r w:rsidRPr="00A863DD">
              <w:rPr>
                <w:b/>
              </w:rPr>
              <w:t>14.4</w:t>
            </w:r>
          </w:p>
        </w:tc>
        <w:tc>
          <w:tcPr>
            <w:tcW w:w="6842" w:type="dxa"/>
            <w:gridSpan w:val="3"/>
            <w:tcBorders>
              <w:top w:val="single" w:sz="4" w:space="0" w:color="auto"/>
              <w:bottom w:val="single" w:sz="4" w:space="0" w:color="auto"/>
            </w:tcBorders>
          </w:tcPr>
          <w:p w14:paraId="0D16E10D" w14:textId="0B6353B6" w:rsidR="005E7E08" w:rsidRPr="00A863DD" w:rsidRDefault="005E7E08" w:rsidP="005E7E08">
            <w:pPr>
              <w:jc w:val="both"/>
            </w:pPr>
            <w:r w:rsidRPr="00A863DD">
              <w:t>Los</w:t>
            </w:r>
            <w:r w:rsidR="006412CD" w:rsidRPr="00A863DD">
              <w:t xml:space="preserve"> </w:t>
            </w:r>
            <w:r w:rsidRPr="00A863DD">
              <w:t>precios</w:t>
            </w:r>
            <w:r w:rsidR="006412CD" w:rsidRPr="00A863DD">
              <w:t xml:space="preserve"> </w:t>
            </w:r>
            <w:r w:rsidRPr="00A863DD">
              <w:t>unitarios</w:t>
            </w:r>
            <w:r w:rsidR="006412CD" w:rsidRPr="00A863DD">
              <w:t xml:space="preserve"> </w:t>
            </w:r>
            <w:r w:rsidR="005B7110" w:rsidRPr="00A863DD">
              <w:rPr>
                <w:b/>
                <w:i/>
              </w:rPr>
              <w:t>no</w:t>
            </w:r>
            <w:r w:rsidR="006412CD" w:rsidRPr="00A863DD">
              <w:rPr>
                <w:b/>
                <w:i/>
              </w:rPr>
              <w:t xml:space="preserve"> </w:t>
            </w:r>
            <w:r w:rsidR="005B7110" w:rsidRPr="00A863DD">
              <w:rPr>
                <w:b/>
                <w:i/>
              </w:rPr>
              <w:t>e</w:t>
            </w:r>
            <w:r w:rsidRPr="00A863DD">
              <w:rPr>
                <w:b/>
                <w:i/>
              </w:rPr>
              <w:t>starán</w:t>
            </w:r>
            <w:r w:rsidR="006412CD" w:rsidRPr="00A863DD">
              <w:t xml:space="preserve"> </w:t>
            </w:r>
            <w:r w:rsidRPr="00A863DD">
              <w:t>sujetos</w:t>
            </w:r>
            <w:r w:rsidR="006412CD" w:rsidRPr="00A863DD">
              <w:t xml:space="preserve"> </w:t>
            </w:r>
            <w:r w:rsidRPr="00A863DD">
              <w:t>a</w:t>
            </w:r>
            <w:r w:rsidR="006412CD" w:rsidRPr="00A863DD">
              <w:t xml:space="preserve"> </w:t>
            </w:r>
            <w:r w:rsidRPr="00A863DD">
              <w:t>ajustes</w:t>
            </w:r>
            <w:r w:rsidR="006412CD" w:rsidRPr="00A863DD">
              <w:t xml:space="preserve"> </w:t>
            </w:r>
            <w:r w:rsidRPr="00A863DD">
              <w:t>de</w:t>
            </w:r>
            <w:r w:rsidR="006412CD" w:rsidRPr="00A863DD">
              <w:t xml:space="preserve"> </w:t>
            </w:r>
            <w:r w:rsidRPr="00A863DD">
              <w:t>precio</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cláusula</w:t>
            </w:r>
            <w:r w:rsidR="006412CD" w:rsidRPr="00A863DD">
              <w:t xml:space="preserve"> </w:t>
            </w:r>
            <w:r w:rsidRPr="00A863DD">
              <w:t>47</w:t>
            </w:r>
            <w:r w:rsidR="006412CD" w:rsidRPr="00A863DD">
              <w:t xml:space="preserve"> </w:t>
            </w:r>
            <w:r w:rsidRPr="00A863DD">
              <w:t>de</w:t>
            </w:r>
            <w:r w:rsidR="006412CD" w:rsidRPr="00A863DD">
              <w:t xml:space="preserve"> </w:t>
            </w:r>
            <w:r w:rsidRPr="00A863DD">
              <w:t>las</w:t>
            </w:r>
            <w:r w:rsidR="006412CD" w:rsidRPr="00A863DD">
              <w:t xml:space="preserve"> </w:t>
            </w:r>
            <w:r w:rsidRPr="00A863DD">
              <w:t>CGC.</w:t>
            </w:r>
          </w:p>
          <w:p w14:paraId="0B84AF00" w14:textId="77777777" w:rsidR="005E7E08" w:rsidRPr="00A863DD" w:rsidRDefault="005E7E08" w:rsidP="009879C6">
            <w:pPr>
              <w:pStyle w:val="Textoindependiente2"/>
              <w:keepNext/>
              <w:jc w:val="both"/>
              <w:outlineLvl w:val="3"/>
              <w:rPr>
                <w:i w:val="0"/>
              </w:rPr>
            </w:pPr>
          </w:p>
        </w:tc>
      </w:tr>
      <w:tr w:rsidR="005E7E08" w:rsidRPr="00A863DD" w14:paraId="623389D5" w14:textId="77777777" w:rsidTr="005F5092">
        <w:trPr>
          <w:cantSplit/>
        </w:trPr>
        <w:tc>
          <w:tcPr>
            <w:tcW w:w="2508" w:type="dxa"/>
            <w:gridSpan w:val="2"/>
            <w:tcBorders>
              <w:top w:val="single" w:sz="4" w:space="0" w:color="auto"/>
              <w:bottom w:val="single" w:sz="4" w:space="0" w:color="auto"/>
            </w:tcBorders>
          </w:tcPr>
          <w:p w14:paraId="65E4A301" w14:textId="1CFB9533" w:rsidR="005E7E08" w:rsidRPr="00A863DD" w:rsidRDefault="005E7E08" w:rsidP="005E7E08">
            <w:pPr>
              <w:jc w:val="both"/>
              <w:rPr>
                <w:b/>
              </w:rPr>
            </w:pPr>
            <w:r w:rsidRPr="00A863DD">
              <w:rPr>
                <w:b/>
              </w:rPr>
              <w:t>IAO</w:t>
            </w:r>
            <w:r w:rsidR="006412CD" w:rsidRPr="00A863DD">
              <w:rPr>
                <w:b/>
              </w:rPr>
              <w:t xml:space="preserve"> </w:t>
            </w:r>
            <w:r w:rsidRPr="00A863DD">
              <w:rPr>
                <w:b/>
              </w:rPr>
              <w:t>15.1</w:t>
            </w:r>
          </w:p>
        </w:tc>
        <w:tc>
          <w:tcPr>
            <w:tcW w:w="6842" w:type="dxa"/>
            <w:gridSpan w:val="3"/>
            <w:tcBorders>
              <w:top w:val="single" w:sz="4" w:space="0" w:color="auto"/>
              <w:bottom w:val="single" w:sz="4" w:space="0" w:color="auto"/>
            </w:tcBorders>
          </w:tcPr>
          <w:p w14:paraId="0F4E4165" w14:textId="52014664" w:rsidR="005E7E08" w:rsidRPr="00A863DD" w:rsidRDefault="005E7E08" w:rsidP="005E7E08">
            <w:pPr>
              <w:jc w:val="both"/>
              <w:rPr>
                <w:b/>
                <w:bCs/>
                <w:i/>
                <w:sz w:val="22"/>
              </w:rPr>
            </w:pPr>
            <w:r w:rsidRPr="00A863DD">
              <w:t>La</w:t>
            </w:r>
            <w:r w:rsidR="006412CD" w:rsidRPr="00A863DD">
              <w:t xml:space="preserve"> </w:t>
            </w:r>
            <w:r w:rsidRPr="00A863DD">
              <w:t>moneda</w:t>
            </w:r>
            <w:r w:rsidR="006412CD" w:rsidRPr="00A863DD">
              <w:t xml:space="preserve"> </w:t>
            </w:r>
            <w:r w:rsidRPr="00A863DD">
              <w:t>del</w:t>
            </w:r>
            <w:r w:rsidR="006412CD" w:rsidRPr="00A863DD">
              <w:t xml:space="preserve"> </w:t>
            </w:r>
            <w:r w:rsidRPr="00A863DD">
              <w:t>País</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es:</w:t>
            </w:r>
            <w:r w:rsidR="006412CD" w:rsidRPr="00A863DD">
              <w:t xml:space="preserve"> </w:t>
            </w:r>
            <w:r w:rsidR="009879C6" w:rsidRPr="00A863DD">
              <w:rPr>
                <w:b/>
                <w:bCs/>
              </w:rPr>
              <w:t>dólar</w:t>
            </w:r>
            <w:r w:rsidR="006412CD" w:rsidRPr="00A863DD">
              <w:rPr>
                <w:b/>
                <w:bCs/>
              </w:rPr>
              <w:t xml:space="preserve"> </w:t>
            </w:r>
            <w:r w:rsidR="009879C6" w:rsidRPr="00A863DD">
              <w:rPr>
                <w:b/>
                <w:bCs/>
              </w:rPr>
              <w:t>estadounidense</w:t>
            </w:r>
          </w:p>
          <w:p w14:paraId="482F85F9" w14:textId="77777777" w:rsidR="005E7E08" w:rsidRPr="00A863DD" w:rsidRDefault="005E7E08" w:rsidP="005E7E08">
            <w:pPr>
              <w:jc w:val="both"/>
              <w:rPr>
                <w:i/>
                <w:sz w:val="22"/>
              </w:rPr>
            </w:pPr>
          </w:p>
        </w:tc>
      </w:tr>
      <w:tr w:rsidR="005E7E08" w:rsidRPr="00A863DD" w14:paraId="385DA147" w14:textId="77777777" w:rsidTr="005F5092">
        <w:trPr>
          <w:cantSplit/>
        </w:trPr>
        <w:tc>
          <w:tcPr>
            <w:tcW w:w="2508" w:type="dxa"/>
            <w:gridSpan w:val="2"/>
            <w:tcBorders>
              <w:top w:val="single" w:sz="4" w:space="0" w:color="auto"/>
              <w:bottom w:val="single" w:sz="4" w:space="0" w:color="auto"/>
            </w:tcBorders>
          </w:tcPr>
          <w:p w14:paraId="6E3B8B31" w14:textId="22FE1EAB" w:rsidR="005E7E08" w:rsidRPr="00A863DD" w:rsidRDefault="005E7E08" w:rsidP="005E7E08">
            <w:pPr>
              <w:jc w:val="both"/>
              <w:rPr>
                <w:b/>
              </w:rPr>
            </w:pPr>
            <w:r w:rsidRPr="00A863DD">
              <w:rPr>
                <w:b/>
              </w:rPr>
              <w:t>IAO</w:t>
            </w:r>
            <w:r w:rsidR="006412CD" w:rsidRPr="00A863DD">
              <w:rPr>
                <w:b/>
              </w:rPr>
              <w:t xml:space="preserve"> </w:t>
            </w:r>
            <w:r w:rsidRPr="00A863DD">
              <w:rPr>
                <w:b/>
              </w:rPr>
              <w:t>15.2</w:t>
            </w:r>
          </w:p>
        </w:tc>
        <w:tc>
          <w:tcPr>
            <w:tcW w:w="6842" w:type="dxa"/>
            <w:gridSpan w:val="3"/>
            <w:tcBorders>
              <w:top w:val="single" w:sz="4" w:space="0" w:color="auto"/>
              <w:bottom w:val="single" w:sz="4" w:space="0" w:color="auto"/>
            </w:tcBorders>
          </w:tcPr>
          <w:p w14:paraId="7D57B655" w14:textId="2AF228B4" w:rsidR="005E7E08" w:rsidRPr="00A863DD" w:rsidRDefault="005E7E08" w:rsidP="005E7E08">
            <w:pPr>
              <w:jc w:val="both"/>
              <w:rPr>
                <w:b/>
              </w:rPr>
            </w:pPr>
            <w:r w:rsidRPr="00A863DD">
              <w:t>La</w:t>
            </w:r>
            <w:r w:rsidR="006412CD" w:rsidRPr="00A863DD">
              <w:t xml:space="preserve"> </w:t>
            </w:r>
            <w:r w:rsidRPr="00A863DD">
              <w:t>fuente</w:t>
            </w:r>
            <w:r w:rsidR="006412CD" w:rsidRPr="00A863DD">
              <w:t xml:space="preserve"> </w:t>
            </w:r>
            <w:r w:rsidRPr="00A863DD">
              <w:t>designada</w:t>
            </w:r>
            <w:r w:rsidR="006412CD" w:rsidRPr="00A863DD">
              <w:t xml:space="preserve"> </w:t>
            </w:r>
            <w:r w:rsidRPr="00A863DD">
              <w:t>para</w:t>
            </w:r>
            <w:r w:rsidR="006412CD" w:rsidRPr="00A863DD">
              <w:t xml:space="preserve"> </w:t>
            </w:r>
            <w:r w:rsidRPr="00A863DD">
              <w:t>establecer</w:t>
            </w:r>
            <w:r w:rsidR="006412CD" w:rsidRPr="00A863DD">
              <w:t xml:space="preserve"> </w:t>
            </w:r>
            <w:r w:rsidRPr="00A863DD">
              <w:t>las</w:t>
            </w:r>
            <w:r w:rsidR="006412CD" w:rsidRPr="00A863DD">
              <w:t xml:space="preserve"> </w:t>
            </w:r>
            <w:r w:rsidRPr="00A863DD">
              <w:t>tasas</w:t>
            </w:r>
            <w:r w:rsidR="006412CD" w:rsidRPr="00A863DD">
              <w:t xml:space="preserve"> </w:t>
            </w:r>
            <w:r w:rsidRPr="00A863DD">
              <w:t>de</w:t>
            </w:r>
            <w:r w:rsidR="006412CD" w:rsidRPr="00A863DD">
              <w:t xml:space="preserve"> </w:t>
            </w:r>
            <w:r w:rsidRPr="00A863DD">
              <w:t>cambio</w:t>
            </w:r>
            <w:r w:rsidR="006412CD" w:rsidRPr="00A863DD">
              <w:t xml:space="preserve"> </w:t>
            </w:r>
            <w:r w:rsidRPr="00A863DD">
              <w:t>será:</w:t>
            </w:r>
            <w:r w:rsidR="006412CD" w:rsidRPr="00A863DD">
              <w:t xml:space="preserve"> </w:t>
            </w:r>
            <w:r w:rsidR="004151C5" w:rsidRPr="00A863DD">
              <w:rPr>
                <w:b/>
                <w:bCs/>
                <w:i/>
                <w:iCs/>
              </w:rPr>
              <w:t>Banco</w:t>
            </w:r>
            <w:r w:rsidR="006412CD" w:rsidRPr="00A863DD">
              <w:rPr>
                <w:b/>
                <w:bCs/>
                <w:i/>
                <w:iCs/>
              </w:rPr>
              <w:t xml:space="preserve"> </w:t>
            </w:r>
            <w:r w:rsidR="004151C5" w:rsidRPr="00A863DD">
              <w:rPr>
                <w:b/>
                <w:bCs/>
                <w:i/>
                <w:iCs/>
              </w:rPr>
              <w:t>Central</w:t>
            </w:r>
            <w:r w:rsidR="006412CD" w:rsidRPr="00A863DD">
              <w:rPr>
                <w:b/>
                <w:bCs/>
                <w:i/>
                <w:iCs/>
              </w:rPr>
              <w:t xml:space="preserve"> </w:t>
            </w:r>
            <w:r w:rsidR="004151C5" w:rsidRPr="00A863DD">
              <w:rPr>
                <w:b/>
                <w:bCs/>
                <w:i/>
                <w:iCs/>
              </w:rPr>
              <w:t>del</w:t>
            </w:r>
            <w:r w:rsidR="006412CD" w:rsidRPr="00A863DD">
              <w:rPr>
                <w:b/>
                <w:bCs/>
                <w:i/>
                <w:iCs/>
              </w:rPr>
              <w:t xml:space="preserve"> </w:t>
            </w:r>
            <w:r w:rsidR="004151C5" w:rsidRPr="00A863DD">
              <w:rPr>
                <w:b/>
                <w:bCs/>
                <w:i/>
                <w:iCs/>
              </w:rPr>
              <w:t>Ecuador,</w:t>
            </w:r>
            <w:r w:rsidR="006412CD" w:rsidRPr="00A863DD">
              <w:rPr>
                <w:b/>
                <w:bCs/>
                <w:i/>
                <w:iCs/>
              </w:rPr>
              <w:t xml:space="preserve"> </w:t>
            </w:r>
            <w:r w:rsidR="004151C5" w:rsidRPr="00A863DD">
              <w:rPr>
                <w:b/>
                <w:bCs/>
                <w:i/>
                <w:iCs/>
              </w:rPr>
              <w:t>o</w:t>
            </w:r>
            <w:r w:rsidR="006412CD" w:rsidRPr="00A863DD">
              <w:rPr>
                <w:b/>
                <w:bCs/>
                <w:i/>
                <w:iCs/>
              </w:rPr>
              <w:t xml:space="preserve"> </w:t>
            </w:r>
            <w:r w:rsidR="004151C5" w:rsidRPr="00A863DD">
              <w:rPr>
                <w:b/>
                <w:bCs/>
                <w:i/>
                <w:iCs/>
              </w:rPr>
              <w:t>si</w:t>
            </w:r>
            <w:r w:rsidR="006412CD" w:rsidRPr="00A863DD">
              <w:rPr>
                <w:b/>
                <w:bCs/>
                <w:i/>
                <w:iCs/>
              </w:rPr>
              <w:t xml:space="preserve"> </w:t>
            </w:r>
            <w:r w:rsidR="004151C5" w:rsidRPr="00A863DD">
              <w:rPr>
                <w:b/>
                <w:bCs/>
                <w:i/>
                <w:iCs/>
              </w:rPr>
              <w:t>no</w:t>
            </w:r>
            <w:r w:rsidR="006412CD" w:rsidRPr="00A863DD">
              <w:rPr>
                <w:b/>
                <w:bCs/>
                <w:i/>
                <w:iCs/>
              </w:rPr>
              <w:t xml:space="preserve"> </w:t>
            </w:r>
            <w:r w:rsidR="004151C5" w:rsidRPr="00A863DD">
              <w:rPr>
                <w:b/>
                <w:bCs/>
                <w:i/>
                <w:iCs/>
              </w:rPr>
              <w:t>hay</w:t>
            </w:r>
            <w:r w:rsidR="006412CD" w:rsidRPr="00A863DD">
              <w:rPr>
                <w:b/>
                <w:bCs/>
                <w:i/>
                <w:iCs/>
              </w:rPr>
              <w:t xml:space="preserve"> </w:t>
            </w:r>
            <w:r w:rsidR="004151C5" w:rsidRPr="00A863DD">
              <w:rPr>
                <w:b/>
                <w:bCs/>
                <w:i/>
                <w:iCs/>
              </w:rPr>
              <w:t>información</w:t>
            </w:r>
            <w:r w:rsidR="006412CD" w:rsidRPr="00A863DD">
              <w:rPr>
                <w:b/>
                <w:bCs/>
                <w:i/>
                <w:iCs/>
              </w:rPr>
              <w:t xml:space="preserve"> </w:t>
            </w:r>
            <w:r w:rsidR="004151C5" w:rsidRPr="00A863DD">
              <w:rPr>
                <w:b/>
                <w:bCs/>
                <w:i/>
                <w:iCs/>
              </w:rPr>
              <w:t>en</w:t>
            </w:r>
            <w:r w:rsidR="006412CD" w:rsidRPr="00A863DD">
              <w:rPr>
                <w:b/>
                <w:bCs/>
                <w:i/>
                <w:iCs/>
              </w:rPr>
              <w:t xml:space="preserve"> </w:t>
            </w:r>
            <w:r w:rsidR="004151C5" w:rsidRPr="00A863DD">
              <w:rPr>
                <w:b/>
                <w:bCs/>
                <w:i/>
                <w:iCs/>
              </w:rPr>
              <w:t>esta</w:t>
            </w:r>
            <w:r w:rsidR="006412CD" w:rsidRPr="00A863DD">
              <w:rPr>
                <w:b/>
                <w:bCs/>
                <w:i/>
                <w:iCs/>
              </w:rPr>
              <w:t xml:space="preserve"> </w:t>
            </w:r>
            <w:r w:rsidR="004151C5" w:rsidRPr="00A863DD">
              <w:rPr>
                <w:b/>
                <w:bCs/>
                <w:i/>
                <w:iCs/>
              </w:rPr>
              <w:t>entidad,</w:t>
            </w:r>
            <w:r w:rsidR="006412CD" w:rsidRPr="00A863DD">
              <w:rPr>
                <w:b/>
                <w:bCs/>
                <w:i/>
                <w:iCs/>
              </w:rPr>
              <w:t xml:space="preserve"> </w:t>
            </w:r>
            <w:r w:rsidR="004151C5" w:rsidRPr="00A863DD">
              <w:rPr>
                <w:b/>
                <w:bCs/>
                <w:i/>
                <w:iCs/>
              </w:rPr>
              <w:t>se</w:t>
            </w:r>
            <w:r w:rsidR="006412CD" w:rsidRPr="00A863DD">
              <w:rPr>
                <w:b/>
                <w:bCs/>
                <w:i/>
                <w:iCs/>
              </w:rPr>
              <w:t xml:space="preserve"> </w:t>
            </w:r>
            <w:r w:rsidR="004151C5" w:rsidRPr="00A863DD">
              <w:rPr>
                <w:b/>
                <w:bCs/>
                <w:i/>
                <w:iCs/>
              </w:rPr>
              <w:t>tomará</w:t>
            </w:r>
            <w:r w:rsidR="006412CD" w:rsidRPr="00A863DD">
              <w:rPr>
                <w:b/>
                <w:bCs/>
                <w:i/>
                <w:iCs/>
              </w:rPr>
              <w:t xml:space="preserve"> </w:t>
            </w:r>
            <w:r w:rsidR="004151C5" w:rsidRPr="00A863DD">
              <w:rPr>
                <w:b/>
                <w:bCs/>
                <w:i/>
                <w:iCs/>
              </w:rPr>
              <w:t>la</w:t>
            </w:r>
            <w:r w:rsidR="006412CD" w:rsidRPr="00A863DD">
              <w:rPr>
                <w:b/>
                <w:bCs/>
                <w:i/>
                <w:iCs/>
              </w:rPr>
              <w:t xml:space="preserve"> </w:t>
            </w:r>
            <w:r w:rsidR="004151C5" w:rsidRPr="00A863DD">
              <w:rPr>
                <w:b/>
                <w:bCs/>
                <w:i/>
                <w:iCs/>
              </w:rPr>
              <w:t>emitida</w:t>
            </w:r>
            <w:r w:rsidR="006412CD" w:rsidRPr="00A863DD">
              <w:rPr>
                <w:b/>
                <w:bCs/>
                <w:i/>
                <w:iCs/>
              </w:rPr>
              <w:t xml:space="preserve"> </w:t>
            </w:r>
            <w:r w:rsidR="004151C5" w:rsidRPr="00A863DD">
              <w:rPr>
                <w:b/>
                <w:bCs/>
                <w:i/>
                <w:iCs/>
              </w:rPr>
              <w:t>por</w:t>
            </w:r>
            <w:r w:rsidR="006412CD" w:rsidRPr="00A863DD">
              <w:rPr>
                <w:b/>
                <w:bCs/>
                <w:i/>
                <w:iCs/>
              </w:rPr>
              <w:t xml:space="preserve"> </w:t>
            </w:r>
            <w:r w:rsidR="004151C5" w:rsidRPr="00A863DD">
              <w:rPr>
                <w:b/>
                <w:bCs/>
                <w:i/>
                <w:iCs/>
              </w:rPr>
              <w:t>el</w:t>
            </w:r>
            <w:r w:rsidR="006412CD" w:rsidRPr="00A863DD">
              <w:rPr>
                <w:b/>
                <w:bCs/>
                <w:i/>
                <w:iCs/>
              </w:rPr>
              <w:t xml:space="preserve"> </w:t>
            </w:r>
            <w:r w:rsidR="004151C5" w:rsidRPr="00A863DD">
              <w:rPr>
                <w:b/>
                <w:bCs/>
                <w:i/>
                <w:iCs/>
              </w:rPr>
              <w:t>organismo</w:t>
            </w:r>
            <w:r w:rsidR="006412CD" w:rsidRPr="00A863DD">
              <w:rPr>
                <w:b/>
                <w:bCs/>
                <w:i/>
                <w:iCs/>
              </w:rPr>
              <w:t xml:space="preserve"> </w:t>
            </w:r>
            <w:r w:rsidR="004151C5" w:rsidRPr="00A863DD">
              <w:rPr>
                <w:b/>
                <w:bCs/>
                <w:i/>
                <w:iCs/>
              </w:rPr>
              <w:t>legalmente</w:t>
            </w:r>
            <w:r w:rsidR="006412CD" w:rsidRPr="00A863DD">
              <w:rPr>
                <w:b/>
                <w:bCs/>
                <w:i/>
                <w:iCs/>
              </w:rPr>
              <w:t xml:space="preserve"> </w:t>
            </w:r>
            <w:r w:rsidR="004151C5" w:rsidRPr="00A863DD">
              <w:rPr>
                <w:b/>
                <w:bCs/>
                <w:i/>
                <w:iCs/>
              </w:rPr>
              <w:t>competente</w:t>
            </w:r>
            <w:r w:rsidR="006412CD" w:rsidRPr="00A863DD">
              <w:rPr>
                <w:b/>
                <w:bCs/>
                <w:i/>
                <w:iCs/>
              </w:rPr>
              <w:t xml:space="preserve"> </w:t>
            </w:r>
            <w:r w:rsidR="004151C5" w:rsidRPr="00A863DD">
              <w:rPr>
                <w:b/>
                <w:bCs/>
                <w:i/>
                <w:iCs/>
              </w:rPr>
              <w:t>del</w:t>
            </w:r>
            <w:r w:rsidR="006412CD" w:rsidRPr="00A863DD">
              <w:rPr>
                <w:b/>
                <w:bCs/>
                <w:i/>
                <w:iCs/>
              </w:rPr>
              <w:t xml:space="preserve"> </w:t>
            </w:r>
            <w:r w:rsidR="004151C5" w:rsidRPr="00A863DD">
              <w:rPr>
                <w:b/>
                <w:bCs/>
                <w:i/>
                <w:iCs/>
              </w:rPr>
              <w:t>país</w:t>
            </w:r>
            <w:r w:rsidR="006412CD" w:rsidRPr="00A863DD">
              <w:rPr>
                <w:b/>
                <w:bCs/>
                <w:i/>
                <w:iCs/>
              </w:rPr>
              <w:t xml:space="preserve"> </w:t>
            </w:r>
            <w:r w:rsidR="004151C5" w:rsidRPr="00A863DD">
              <w:rPr>
                <w:b/>
                <w:bCs/>
                <w:i/>
                <w:iCs/>
              </w:rPr>
              <w:t>de</w:t>
            </w:r>
            <w:r w:rsidR="006412CD" w:rsidRPr="00A863DD">
              <w:rPr>
                <w:b/>
                <w:bCs/>
                <w:i/>
                <w:iCs/>
              </w:rPr>
              <w:t xml:space="preserve"> </w:t>
            </w:r>
            <w:r w:rsidR="004151C5" w:rsidRPr="00A863DD">
              <w:rPr>
                <w:b/>
                <w:bCs/>
                <w:i/>
                <w:iCs/>
              </w:rPr>
              <w:t>origen</w:t>
            </w:r>
            <w:r w:rsidR="006412CD" w:rsidRPr="00A863DD">
              <w:rPr>
                <w:b/>
                <w:bCs/>
                <w:i/>
                <w:iCs/>
              </w:rPr>
              <w:t xml:space="preserve"> </w:t>
            </w:r>
            <w:r w:rsidR="004151C5" w:rsidRPr="00A863DD">
              <w:rPr>
                <w:b/>
                <w:bCs/>
                <w:i/>
                <w:iCs/>
              </w:rPr>
              <w:t>de</w:t>
            </w:r>
            <w:r w:rsidR="006412CD" w:rsidRPr="00A863DD">
              <w:rPr>
                <w:b/>
                <w:bCs/>
                <w:i/>
                <w:iCs/>
              </w:rPr>
              <w:t xml:space="preserve"> </w:t>
            </w:r>
            <w:r w:rsidR="004151C5" w:rsidRPr="00A863DD">
              <w:rPr>
                <w:b/>
                <w:bCs/>
                <w:i/>
                <w:iCs/>
              </w:rPr>
              <w:t>la</w:t>
            </w:r>
            <w:r w:rsidR="006412CD" w:rsidRPr="00A863DD">
              <w:rPr>
                <w:b/>
                <w:bCs/>
                <w:i/>
                <w:iCs/>
              </w:rPr>
              <w:t xml:space="preserve"> </w:t>
            </w:r>
            <w:r w:rsidR="004151C5" w:rsidRPr="00A863DD">
              <w:rPr>
                <w:b/>
                <w:bCs/>
                <w:i/>
                <w:iCs/>
              </w:rPr>
              <w:t>moneda.</w:t>
            </w:r>
          </w:p>
          <w:p w14:paraId="28FACB7F" w14:textId="77777777" w:rsidR="005E7E08" w:rsidRPr="00A863DD" w:rsidRDefault="005E7E08" w:rsidP="005E7E08">
            <w:pPr>
              <w:jc w:val="both"/>
            </w:pPr>
          </w:p>
        </w:tc>
      </w:tr>
      <w:tr w:rsidR="005E7E08" w:rsidRPr="00A863DD" w14:paraId="774F8E38" w14:textId="77777777" w:rsidTr="005F5092">
        <w:trPr>
          <w:cantSplit/>
        </w:trPr>
        <w:tc>
          <w:tcPr>
            <w:tcW w:w="2508" w:type="dxa"/>
            <w:gridSpan w:val="2"/>
            <w:tcBorders>
              <w:top w:val="single" w:sz="4" w:space="0" w:color="auto"/>
              <w:bottom w:val="single" w:sz="4" w:space="0" w:color="auto"/>
            </w:tcBorders>
          </w:tcPr>
          <w:p w14:paraId="7B00E7F9" w14:textId="38F8FE93" w:rsidR="005E7E08" w:rsidRPr="00A863DD" w:rsidRDefault="005E7E08" w:rsidP="005E7E08">
            <w:pPr>
              <w:jc w:val="both"/>
              <w:rPr>
                <w:b/>
              </w:rPr>
            </w:pPr>
            <w:r w:rsidRPr="00A863DD">
              <w:rPr>
                <w:b/>
              </w:rPr>
              <w:lastRenderedPageBreak/>
              <w:t>IAO</w:t>
            </w:r>
            <w:r w:rsidR="006412CD" w:rsidRPr="00A863DD">
              <w:rPr>
                <w:b/>
              </w:rPr>
              <w:t xml:space="preserve"> </w:t>
            </w:r>
            <w:r w:rsidRPr="00A863DD">
              <w:rPr>
                <w:b/>
              </w:rPr>
              <w:t>15.4</w:t>
            </w:r>
          </w:p>
        </w:tc>
        <w:tc>
          <w:tcPr>
            <w:tcW w:w="6842" w:type="dxa"/>
            <w:gridSpan w:val="3"/>
            <w:tcBorders>
              <w:top w:val="single" w:sz="4" w:space="0" w:color="auto"/>
              <w:bottom w:val="single" w:sz="4" w:space="0" w:color="auto"/>
            </w:tcBorders>
          </w:tcPr>
          <w:p w14:paraId="234A93CD" w14:textId="4E1CCA49" w:rsidR="005E7E08" w:rsidRPr="00A863DD" w:rsidRDefault="005E7E08" w:rsidP="005E7E08">
            <w:pPr>
              <w:jc w:val="both"/>
            </w:pPr>
            <w:r w:rsidRPr="00A863DD">
              <w:t>Los</w:t>
            </w:r>
            <w:r w:rsidR="006412CD" w:rsidRPr="00A863DD">
              <w:t xml:space="preserve"> </w:t>
            </w:r>
            <w:r w:rsidRPr="00A863DD">
              <w:t>Oferentes</w:t>
            </w:r>
            <w:r w:rsidR="006412CD" w:rsidRPr="00A863DD">
              <w:t xml:space="preserve"> </w:t>
            </w:r>
            <w:r w:rsidRPr="00A863DD">
              <w:rPr>
                <w:b/>
                <w:i/>
              </w:rPr>
              <w:t>no</w:t>
            </w:r>
            <w:r w:rsidR="006412CD" w:rsidRPr="00A863DD">
              <w:rPr>
                <w:b/>
                <w:i/>
              </w:rPr>
              <w:t xml:space="preserve"> </w:t>
            </w:r>
            <w:r w:rsidRPr="00A863DD">
              <w:rPr>
                <w:b/>
                <w:i/>
              </w:rPr>
              <w:t>tendrán</w:t>
            </w:r>
            <w:r w:rsidR="006412CD" w:rsidRPr="00A863DD">
              <w:rPr>
                <w:b/>
                <w:i/>
              </w:rPr>
              <w:t xml:space="preserve"> </w:t>
            </w:r>
            <w:r w:rsidRPr="00A863DD">
              <w:t>que</w:t>
            </w:r>
            <w:r w:rsidR="006412CD" w:rsidRPr="00A863DD">
              <w:t xml:space="preserve"> </w:t>
            </w:r>
            <w:r w:rsidRPr="00A863DD">
              <w:t>demostrar</w:t>
            </w:r>
            <w:r w:rsidR="006412CD" w:rsidRPr="00A863DD">
              <w:t xml:space="preserve"> </w:t>
            </w:r>
            <w:r w:rsidRPr="00A863DD">
              <w:t>que</w:t>
            </w:r>
            <w:r w:rsidR="006412CD" w:rsidRPr="00A863DD">
              <w:t xml:space="preserve"> </w:t>
            </w:r>
            <w:r w:rsidRPr="00A863DD">
              <w:t>sus</w:t>
            </w:r>
            <w:r w:rsidR="006412CD" w:rsidRPr="00A863DD">
              <w:t xml:space="preserve"> </w:t>
            </w:r>
            <w:r w:rsidRPr="00A863DD">
              <w:t>necesidades</w:t>
            </w:r>
            <w:r w:rsidR="006412CD" w:rsidRPr="00A863DD">
              <w:t xml:space="preserve"> </w:t>
            </w:r>
            <w:r w:rsidRPr="00A863DD">
              <w:t>en</w:t>
            </w:r>
            <w:r w:rsidR="006412CD" w:rsidRPr="00A863DD">
              <w:t xml:space="preserve"> </w:t>
            </w:r>
            <w:r w:rsidRPr="00A863DD">
              <w:t>moneda</w:t>
            </w:r>
            <w:r w:rsidR="006412CD" w:rsidRPr="00A863DD">
              <w:t xml:space="preserve"> </w:t>
            </w:r>
            <w:r w:rsidRPr="00A863DD">
              <w:t>extranjera</w:t>
            </w:r>
            <w:r w:rsidR="006412CD" w:rsidRPr="00A863DD">
              <w:t xml:space="preserve"> </w:t>
            </w:r>
            <w:r w:rsidRPr="00A863DD">
              <w:t>incluidas</w:t>
            </w:r>
            <w:r w:rsidR="006412CD" w:rsidRPr="00A863DD">
              <w:t xml:space="preserve"> </w:t>
            </w:r>
            <w:r w:rsidRPr="00A863DD">
              <w:t>en</w:t>
            </w:r>
            <w:r w:rsidR="006412CD" w:rsidRPr="00A863DD">
              <w:t xml:space="preserve"> </w:t>
            </w:r>
            <w:r w:rsidRPr="00A863DD">
              <w:t>los</w:t>
            </w:r>
            <w:r w:rsidR="006412CD" w:rsidRPr="00A863DD">
              <w:t xml:space="preserve"> </w:t>
            </w:r>
            <w:r w:rsidRPr="00A863DD">
              <w:t>precios</w:t>
            </w:r>
            <w:r w:rsidR="006412CD" w:rsidRPr="00A863DD">
              <w:t xml:space="preserve"> </w:t>
            </w:r>
            <w:r w:rsidRPr="00A863DD">
              <w:t>unitarios</w:t>
            </w:r>
            <w:r w:rsidR="006412CD" w:rsidRPr="00A863DD">
              <w:t xml:space="preserve"> </w:t>
            </w:r>
            <w:r w:rsidRPr="00A863DD">
              <w:t>son</w:t>
            </w:r>
            <w:r w:rsidR="006412CD" w:rsidRPr="00A863DD">
              <w:t xml:space="preserve"> </w:t>
            </w:r>
            <w:r w:rsidRPr="00A863DD">
              <w:t>razonables</w:t>
            </w:r>
            <w:r w:rsidR="006412CD" w:rsidRPr="00A863DD">
              <w:t xml:space="preserve"> </w:t>
            </w:r>
            <w:r w:rsidRPr="00A863DD">
              <w:t>y</w:t>
            </w:r>
            <w:r w:rsidR="006412CD" w:rsidRPr="00A863DD">
              <w:t xml:space="preserve"> </w:t>
            </w:r>
            <w:r w:rsidRPr="00A863DD">
              <w:t>se</w:t>
            </w:r>
            <w:r w:rsidR="006412CD" w:rsidRPr="00A863DD">
              <w:t xml:space="preserve"> </w:t>
            </w:r>
            <w:r w:rsidRPr="00A863DD">
              <w:t>ajustan</w:t>
            </w:r>
            <w:r w:rsidR="006412CD" w:rsidRPr="00A863DD">
              <w:t xml:space="preserve"> </w:t>
            </w:r>
            <w:r w:rsidRPr="00A863DD">
              <w:t>a</w:t>
            </w:r>
            <w:r w:rsidR="006412CD" w:rsidRPr="00A863DD">
              <w:t xml:space="preserve"> </w:t>
            </w:r>
            <w:r w:rsidRPr="00A863DD">
              <w:t>los</w:t>
            </w:r>
            <w:r w:rsidR="006412CD" w:rsidRPr="00A863DD">
              <w:t xml:space="preserve"> </w:t>
            </w:r>
            <w:r w:rsidRPr="00A863DD">
              <w:t>requisitos</w:t>
            </w:r>
            <w:r w:rsidR="006412CD" w:rsidRPr="00A863DD">
              <w:t xml:space="preserve"> </w:t>
            </w:r>
            <w:r w:rsidRPr="00A863DD">
              <w:t>de</w:t>
            </w:r>
            <w:r w:rsidR="006412CD" w:rsidRPr="00A863DD">
              <w:t xml:space="preserve"> </w:t>
            </w:r>
            <w:r w:rsidRPr="00A863DD">
              <w:t>la</w:t>
            </w:r>
            <w:r w:rsidR="006412CD" w:rsidRPr="00A863DD">
              <w:t xml:space="preserve"> </w:t>
            </w:r>
            <w:r w:rsidRPr="00A863DD">
              <w:t>IAO</w:t>
            </w:r>
            <w:r w:rsidR="006412CD" w:rsidRPr="00A863DD">
              <w:t xml:space="preserve"> </w:t>
            </w:r>
            <w:r w:rsidRPr="00A863DD">
              <w:t>15.1.</w:t>
            </w:r>
          </w:p>
          <w:p w14:paraId="0903F15F" w14:textId="11507616" w:rsidR="00A827AD" w:rsidRPr="00A863DD" w:rsidRDefault="00A827AD" w:rsidP="005E7E08">
            <w:pPr>
              <w:jc w:val="both"/>
            </w:pPr>
          </w:p>
        </w:tc>
      </w:tr>
      <w:tr w:rsidR="005E7E08" w:rsidRPr="00A863DD" w14:paraId="4E24A344" w14:textId="77777777" w:rsidTr="005F5092">
        <w:trPr>
          <w:cantSplit/>
        </w:trPr>
        <w:tc>
          <w:tcPr>
            <w:tcW w:w="2508" w:type="dxa"/>
            <w:gridSpan w:val="2"/>
            <w:tcBorders>
              <w:top w:val="single" w:sz="4" w:space="0" w:color="auto"/>
              <w:bottom w:val="single" w:sz="4" w:space="0" w:color="auto"/>
            </w:tcBorders>
          </w:tcPr>
          <w:p w14:paraId="420FE9D6" w14:textId="44EDC8D0" w:rsidR="005E7E08" w:rsidRPr="00A863DD" w:rsidRDefault="005E7E08" w:rsidP="005E7E08">
            <w:pPr>
              <w:jc w:val="both"/>
              <w:rPr>
                <w:b/>
              </w:rPr>
            </w:pPr>
            <w:r w:rsidRPr="00A863DD">
              <w:rPr>
                <w:b/>
              </w:rPr>
              <w:t>IAO</w:t>
            </w:r>
            <w:r w:rsidR="006412CD" w:rsidRPr="00A863DD">
              <w:rPr>
                <w:b/>
              </w:rPr>
              <w:t xml:space="preserve"> </w:t>
            </w:r>
            <w:r w:rsidRPr="00A863DD">
              <w:rPr>
                <w:b/>
              </w:rPr>
              <w:t>16.1</w:t>
            </w:r>
          </w:p>
        </w:tc>
        <w:tc>
          <w:tcPr>
            <w:tcW w:w="6842" w:type="dxa"/>
            <w:gridSpan w:val="3"/>
            <w:tcBorders>
              <w:top w:val="single" w:sz="4" w:space="0" w:color="auto"/>
              <w:bottom w:val="single" w:sz="4" w:space="0" w:color="auto"/>
            </w:tcBorders>
          </w:tcPr>
          <w:p w14:paraId="613D5449" w14:textId="4DCB205D" w:rsidR="005E7E08" w:rsidRPr="00A863DD" w:rsidRDefault="005E7E08" w:rsidP="005E7E08">
            <w:pPr>
              <w:jc w:val="both"/>
              <w:rPr>
                <w:bCs/>
              </w:rPr>
            </w:pPr>
            <w:r w:rsidRPr="00A863DD">
              <w:t>El</w:t>
            </w:r>
            <w:r w:rsidR="006412CD" w:rsidRPr="00A863DD">
              <w:t xml:space="preserve"> </w:t>
            </w:r>
            <w:r w:rsidRPr="00A863DD">
              <w:t>período</w:t>
            </w:r>
            <w:r w:rsidR="006412CD" w:rsidRPr="00A863DD">
              <w:t xml:space="preserve"> </w:t>
            </w:r>
            <w:r w:rsidRPr="00A863DD">
              <w:t>de</w:t>
            </w:r>
            <w:r w:rsidR="006412CD" w:rsidRPr="00A863DD">
              <w:t xml:space="preserve"> </w:t>
            </w:r>
            <w:r w:rsidRPr="00A863DD">
              <w:t>validez</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será</w:t>
            </w:r>
            <w:r w:rsidR="006412CD" w:rsidRPr="00A863DD">
              <w:t xml:space="preserve"> </w:t>
            </w:r>
            <w:r w:rsidRPr="00A863DD">
              <w:t>de</w:t>
            </w:r>
            <w:r w:rsidR="006412CD" w:rsidRPr="00A863DD">
              <w:t xml:space="preserve"> </w:t>
            </w:r>
            <w:r w:rsidR="00815BCE" w:rsidRPr="00A863DD">
              <w:rPr>
                <w:b/>
                <w:iCs/>
              </w:rPr>
              <w:t>105</w:t>
            </w:r>
            <w:r w:rsidR="006412CD" w:rsidRPr="00A863DD">
              <w:rPr>
                <w:b/>
                <w:i/>
              </w:rPr>
              <w:t xml:space="preserve"> </w:t>
            </w:r>
            <w:r w:rsidRPr="00A863DD">
              <w:rPr>
                <w:bCs/>
              </w:rPr>
              <w:t>días</w:t>
            </w:r>
            <w:r w:rsidR="006412CD" w:rsidRPr="00A863DD">
              <w:rPr>
                <w:bCs/>
              </w:rPr>
              <w:t xml:space="preserve"> </w:t>
            </w:r>
            <w:r w:rsidRPr="00A863DD">
              <w:rPr>
                <w:bCs/>
              </w:rPr>
              <w:t>contados</w:t>
            </w:r>
            <w:r w:rsidR="006412CD" w:rsidRPr="00A863DD">
              <w:rPr>
                <w:bCs/>
              </w:rPr>
              <w:t xml:space="preserve"> </w:t>
            </w:r>
            <w:r w:rsidRPr="00A863DD">
              <w:rPr>
                <w:bCs/>
              </w:rPr>
              <w:t>a</w:t>
            </w:r>
            <w:r w:rsidR="006412CD" w:rsidRPr="00A863DD">
              <w:rPr>
                <w:bCs/>
              </w:rPr>
              <w:t xml:space="preserve"> </w:t>
            </w:r>
            <w:r w:rsidRPr="00A863DD">
              <w:rPr>
                <w:bCs/>
              </w:rPr>
              <w:t>partir</w:t>
            </w:r>
            <w:r w:rsidR="006412CD" w:rsidRPr="00A863DD">
              <w:rPr>
                <w:bCs/>
              </w:rPr>
              <w:t xml:space="preserve"> </w:t>
            </w:r>
            <w:r w:rsidRPr="00A863DD">
              <w:rPr>
                <w:bCs/>
              </w:rPr>
              <w:t>de</w:t>
            </w:r>
            <w:r w:rsidR="006412CD" w:rsidRPr="00A863DD">
              <w:rPr>
                <w:bCs/>
              </w:rPr>
              <w:t xml:space="preserve"> </w:t>
            </w:r>
            <w:r w:rsidRPr="00A863DD">
              <w:rPr>
                <w:bCs/>
              </w:rPr>
              <w:t>la</w:t>
            </w:r>
            <w:r w:rsidR="006412CD" w:rsidRPr="00A863DD">
              <w:rPr>
                <w:bCs/>
              </w:rPr>
              <w:t xml:space="preserve"> </w:t>
            </w:r>
            <w:r w:rsidRPr="00A863DD">
              <w:rPr>
                <w:bCs/>
              </w:rPr>
              <w:t>fecha</w:t>
            </w:r>
            <w:r w:rsidR="006412CD" w:rsidRPr="00A863DD">
              <w:rPr>
                <w:bCs/>
              </w:rPr>
              <w:t xml:space="preserve"> </w:t>
            </w:r>
            <w:r w:rsidRPr="00A863DD">
              <w:rPr>
                <w:bCs/>
              </w:rPr>
              <w:t>de</w:t>
            </w:r>
            <w:r w:rsidR="006412CD" w:rsidRPr="00A863DD">
              <w:rPr>
                <w:bCs/>
              </w:rPr>
              <w:t xml:space="preserve"> </w:t>
            </w:r>
            <w:r w:rsidRPr="00A863DD">
              <w:rPr>
                <w:bCs/>
              </w:rPr>
              <w:t>presentación</w:t>
            </w:r>
            <w:r w:rsidR="006412CD" w:rsidRPr="00A863DD">
              <w:rPr>
                <w:bCs/>
              </w:rPr>
              <w:t xml:space="preserve"> </w:t>
            </w:r>
            <w:r w:rsidRPr="00A863DD">
              <w:rPr>
                <w:bCs/>
              </w:rPr>
              <w:t>de</w:t>
            </w:r>
            <w:r w:rsidR="006412CD" w:rsidRPr="00A863DD">
              <w:rPr>
                <w:bCs/>
              </w:rPr>
              <w:t xml:space="preserve"> </w:t>
            </w:r>
            <w:r w:rsidRPr="00A863DD">
              <w:rPr>
                <w:bCs/>
              </w:rPr>
              <w:t>Ofertas.</w:t>
            </w:r>
          </w:p>
          <w:p w14:paraId="1B77632E" w14:textId="56CEDEBE" w:rsidR="00A827AD" w:rsidRPr="00A863DD" w:rsidRDefault="00A827AD" w:rsidP="005E7E08">
            <w:pPr>
              <w:jc w:val="both"/>
              <w:rPr>
                <w:i/>
              </w:rPr>
            </w:pPr>
          </w:p>
        </w:tc>
      </w:tr>
      <w:tr w:rsidR="005E7E08" w:rsidRPr="00A863DD" w14:paraId="4D302657" w14:textId="77777777" w:rsidTr="005F5092">
        <w:trPr>
          <w:cantSplit/>
        </w:trPr>
        <w:tc>
          <w:tcPr>
            <w:tcW w:w="2508" w:type="dxa"/>
            <w:gridSpan w:val="2"/>
            <w:tcBorders>
              <w:top w:val="single" w:sz="4" w:space="0" w:color="auto"/>
              <w:bottom w:val="single" w:sz="4" w:space="0" w:color="auto"/>
            </w:tcBorders>
          </w:tcPr>
          <w:p w14:paraId="6E985373" w14:textId="578FFF48" w:rsidR="005E7E08" w:rsidRPr="00A863DD" w:rsidRDefault="005E7E08" w:rsidP="005E7E08">
            <w:pPr>
              <w:jc w:val="both"/>
              <w:rPr>
                <w:b/>
              </w:rPr>
            </w:pPr>
            <w:r w:rsidRPr="00A863DD">
              <w:rPr>
                <w:b/>
              </w:rPr>
              <w:t>IAO</w:t>
            </w:r>
            <w:r w:rsidR="006412CD" w:rsidRPr="00A863DD">
              <w:rPr>
                <w:b/>
              </w:rPr>
              <w:t xml:space="preserve"> </w:t>
            </w:r>
            <w:r w:rsidRPr="00A863DD">
              <w:rPr>
                <w:b/>
              </w:rPr>
              <w:t>17.1</w:t>
            </w:r>
          </w:p>
        </w:tc>
        <w:tc>
          <w:tcPr>
            <w:tcW w:w="6842" w:type="dxa"/>
            <w:gridSpan w:val="3"/>
            <w:tcBorders>
              <w:top w:val="single" w:sz="4" w:space="0" w:color="auto"/>
              <w:bottom w:val="single" w:sz="4" w:space="0" w:color="auto"/>
            </w:tcBorders>
          </w:tcPr>
          <w:p w14:paraId="4A503942" w14:textId="727495FA" w:rsidR="00A827AD" w:rsidRPr="00A863DD" w:rsidRDefault="005E7E08" w:rsidP="00A827AD">
            <w:pPr>
              <w:jc w:val="both"/>
            </w:pPr>
            <w:r w:rsidRPr="00A863DD">
              <w:t>La</w:t>
            </w:r>
            <w:r w:rsidR="006412CD" w:rsidRPr="00A863DD">
              <w:t xml:space="preserve"> </w:t>
            </w:r>
            <w:r w:rsidRPr="00A863DD">
              <w:t>Oferta</w:t>
            </w:r>
            <w:r w:rsidR="006412CD" w:rsidRPr="00A863DD">
              <w:t xml:space="preserve"> </w:t>
            </w:r>
            <w:r w:rsidRPr="00A863DD">
              <w:t>deberá</w:t>
            </w:r>
            <w:r w:rsidR="006412CD" w:rsidRPr="00A863DD">
              <w:t xml:space="preserve"> </w:t>
            </w:r>
            <w:r w:rsidRPr="00A863DD">
              <w:t>incluir</w:t>
            </w:r>
            <w:r w:rsidR="006412CD" w:rsidRPr="00A863DD">
              <w:t xml:space="preserve"> </w:t>
            </w:r>
            <w:r w:rsidRPr="00A863DD">
              <w:t>una</w:t>
            </w:r>
            <w:r w:rsidR="006412CD" w:rsidRPr="00A863DD">
              <w:t xml:space="preserve"> </w:t>
            </w:r>
            <w:r w:rsidRPr="00A863DD">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emitida</w:t>
            </w:r>
            <w:r w:rsidR="006412CD" w:rsidRPr="00A863DD">
              <w:t xml:space="preserve"> </w:t>
            </w:r>
            <w:r w:rsidRPr="00A863DD">
              <w:t>por</w:t>
            </w:r>
            <w:r w:rsidR="006412CD" w:rsidRPr="00A863DD">
              <w:t xml:space="preserve"> </w:t>
            </w:r>
            <w:r w:rsidRPr="00A863DD">
              <w:t>un</w:t>
            </w:r>
            <w:r w:rsidR="006412CD" w:rsidRPr="00A863DD">
              <w:t xml:space="preserve"> </w:t>
            </w:r>
            <w:r w:rsidRPr="00A863DD">
              <w:t>banco</w:t>
            </w:r>
            <w:r w:rsidR="006412CD" w:rsidRPr="00A863DD">
              <w:t xml:space="preserve"> </w:t>
            </w:r>
            <w:r w:rsidRPr="00A863DD">
              <w:t>o</w:t>
            </w:r>
            <w:r w:rsidR="006412CD" w:rsidRPr="00A863DD">
              <w:t xml:space="preserve"> </w:t>
            </w:r>
            <w:r w:rsidRPr="00A863DD">
              <w:t>una</w:t>
            </w:r>
            <w:r w:rsidR="006412CD" w:rsidRPr="00A863DD">
              <w:t xml:space="preserve"> </w:t>
            </w:r>
            <w:r w:rsidRPr="00A863DD">
              <w:t>aseguradora</w:t>
            </w:r>
            <w:r w:rsidR="006412CD" w:rsidRPr="00A863DD">
              <w:t xml:space="preserve"> </w:t>
            </w:r>
            <w:r w:rsidRPr="00A863DD">
              <w:t>utilizando</w:t>
            </w:r>
            <w:r w:rsidR="006412CD" w:rsidRPr="00A863DD">
              <w:t xml:space="preserve"> </w:t>
            </w:r>
            <w:r w:rsidRPr="00A863DD">
              <w:t>el</w:t>
            </w:r>
            <w:r w:rsidR="006412CD" w:rsidRPr="00A863DD">
              <w:t xml:space="preserve"> </w:t>
            </w:r>
            <w:r w:rsidRPr="00A863DD">
              <w:t>formulario</w:t>
            </w:r>
            <w:r w:rsidR="006412CD" w:rsidRPr="00A863DD">
              <w:t xml:space="preserve"> </w:t>
            </w:r>
            <w:r w:rsidRPr="00A863DD">
              <w:t>para</w:t>
            </w:r>
            <w:r w:rsidR="006412CD" w:rsidRPr="00A863DD">
              <w:t xml:space="preserve"> </w:t>
            </w:r>
            <w:r w:rsidRPr="00A863DD">
              <w:t>garantía</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(garantía</w:t>
            </w:r>
            <w:r w:rsidR="006412CD" w:rsidRPr="00A863DD">
              <w:t xml:space="preserve"> </w:t>
            </w:r>
            <w:r w:rsidRPr="00A863DD">
              <w:t>bancaria</w:t>
            </w:r>
            <w:r w:rsidR="006412CD" w:rsidRPr="00A863DD">
              <w:t xml:space="preserve"> </w:t>
            </w:r>
            <w:r w:rsidRPr="00A863DD">
              <w:t>o</w:t>
            </w:r>
            <w:r w:rsidR="006412CD" w:rsidRPr="00A863DD">
              <w:t xml:space="preserve"> </w:t>
            </w:r>
            <w:r w:rsidRPr="00A863DD">
              <w:t>fianza)</w:t>
            </w:r>
            <w:r w:rsidR="006412CD" w:rsidRPr="00A863DD">
              <w:t xml:space="preserve"> </w:t>
            </w:r>
            <w:r w:rsidRPr="00A863DD">
              <w:t>incluido</w:t>
            </w:r>
            <w:r w:rsidR="006412CD" w:rsidRPr="00A863DD">
              <w:t xml:space="preserve"> </w:t>
            </w:r>
            <w:r w:rsidRPr="00A863DD">
              <w:t>en</w:t>
            </w:r>
            <w:r w:rsidR="006412CD" w:rsidRPr="00A863DD">
              <w:t xml:space="preserve"> </w:t>
            </w:r>
            <w:r w:rsidRPr="00A863DD">
              <w:t>la</w:t>
            </w:r>
            <w:r w:rsidR="006412CD" w:rsidRPr="00A863DD">
              <w:t xml:space="preserve"> </w:t>
            </w:r>
            <w:r w:rsidRPr="00A863DD">
              <w:t>Sección</w:t>
            </w:r>
            <w:r w:rsidR="006412CD" w:rsidRPr="00A863DD">
              <w:t xml:space="preserve"> </w:t>
            </w:r>
            <w:r w:rsidRPr="00A863DD">
              <w:t>IV,</w:t>
            </w:r>
            <w:r w:rsidR="006412CD" w:rsidRPr="00A863DD">
              <w:t xml:space="preserve"> </w:t>
            </w:r>
            <w:r w:rsidRPr="00A863DD">
              <w:t>“Formularios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A827AD" w:rsidRPr="00A863DD">
              <w:t>.</w:t>
            </w:r>
          </w:p>
          <w:p w14:paraId="6E299B1A" w14:textId="408E60A0" w:rsidR="005E7E08" w:rsidRPr="00A863DD" w:rsidRDefault="005E7E08" w:rsidP="00A827AD">
            <w:pPr>
              <w:pStyle w:val="Prrafodelista"/>
              <w:jc w:val="both"/>
              <w:rPr>
                <w:lang w:val="es-EC"/>
              </w:rPr>
            </w:pPr>
          </w:p>
        </w:tc>
      </w:tr>
      <w:tr w:rsidR="005E7E08" w:rsidRPr="00A863DD" w14:paraId="076DE333" w14:textId="77777777" w:rsidTr="005F5092">
        <w:trPr>
          <w:cantSplit/>
        </w:trPr>
        <w:tc>
          <w:tcPr>
            <w:tcW w:w="2508" w:type="dxa"/>
            <w:gridSpan w:val="2"/>
            <w:tcBorders>
              <w:top w:val="single" w:sz="4" w:space="0" w:color="auto"/>
              <w:bottom w:val="single" w:sz="4" w:space="0" w:color="auto"/>
            </w:tcBorders>
          </w:tcPr>
          <w:p w14:paraId="4B3BA5C1" w14:textId="11C29085" w:rsidR="005E7E08" w:rsidRPr="00A863DD" w:rsidRDefault="005E7E08" w:rsidP="005E7E08">
            <w:pPr>
              <w:jc w:val="both"/>
              <w:rPr>
                <w:b/>
              </w:rPr>
            </w:pPr>
            <w:r w:rsidRPr="00A863DD">
              <w:rPr>
                <w:b/>
              </w:rPr>
              <w:t>IAO</w:t>
            </w:r>
            <w:r w:rsidR="006412CD" w:rsidRPr="00A863DD">
              <w:rPr>
                <w:b/>
              </w:rPr>
              <w:t xml:space="preserve"> </w:t>
            </w:r>
            <w:r w:rsidRPr="00A863DD">
              <w:rPr>
                <w:b/>
              </w:rPr>
              <w:t>17.2</w:t>
            </w:r>
          </w:p>
        </w:tc>
        <w:tc>
          <w:tcPr>
            <w:tcW w:w="6842" w:type="dxa"/>
            <w:gridSpan w:val="3"/>
            <w:tcBorders>
              <w:top w:val="single" w:sz="4" w:space="0" w:color="auto"/>
              <w:bottom w:val="single" w:sz="4" w:space="0" w:color="auto"/>
            </w:tcBorders>
          </w:tcPr>
          <w:p w14:paraId="6FBEB438" w14:textId="3552024B" w:rsidR="005E7E08" w:rsidRPr="00A863DD" w:rsidRDefault="005E7E08" w:rsidP="005E7E08">
            <w:pPr>
              <w:jc w:val="both"/>
            </w:pPr>
            <w:r w:rsidRPr="00A863DD">
              <w:t>El</w:t>
            </w:r>
            <w:r w:rsidR="006412CD" w:rsidRPr="00A863DD">
              <w:t xml:space="preserve"> </w:t>
            </w:r>
            <w:r w:rsidRPr="00A863DD">
              <w:t>monto</w:t>
            </w:r>
            <w:r w:rsidR="006412CD" w:rsidRPr="00A863DD">
              <w:t xml:space="preserve"> </w:t>
            </w:r>
            <w:r w:rsidRPr="00A863DD">
              <w:t>de</w:t>
            </w:r>
            <w:r w:rsidR="006412CD" w:rsidRPr="00A863DD">
              <w:t xml:space="preserve"> </w:t>
            </w:r>
            <w:r w:rsidRPr="00A863DD">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es:</w:t>
            </w:r>
            <w:r w:rsidR="006412CD" w:rsidRPr="00A863DD">
              <w:t xml:space="preserve"> </w:t>
            </w:r>
            <w:r w:rsidR="008F6921">
              <w:t>cuarenta</w:t>
            </w:r>
            <w:r w:rsidR="006412CD" w:rsidRPr="00A863DD">
              <w:t xml:space="preserve"> </w:t>
            </w:r>
            <w:r w:rsidR="00A827AD" w:rsidRPr="00A863DD">
              <w:t>mil</w:t>
            </w:r>
            <w:r w:rsidR="006412CD" w:rsidRPr="00A863DD">
              <w:t xml:space="preserve"> </w:t>
            </w:r>
            <w:r w:rsidR="00AB057D" w:rsidRPr="00A863DD">
              <w:t xml:space="preserve">con </w:t>
            </w:r>
            <w:r w:rsidR="00A827AD" w:rsidRPr="00A863DD">
              <w:t>00/100</w:t>
            </w:r>
            <w:r w:rsidR="006412CD" w:rsidRPr="00A863DD">
              <w:t xml:space="preserve"> </w:t>
            </w:r>
            <w:r w:rsidR="00A827AD" w:rsidRPr="00A863DD">
              <w:t>dólares</w:t>
            </w:r>
            <w:r w:rsidR="006412CD" w:rsidRPr="00A863DD">
              <w:t xml:space="preserve"> </w:t>
            </w:r>
            <w:r w:rsidR="00A827AD" w:rsidRPr="00A863DD">
              <w:t>de</w:t>
            </w:r>
            <w:r w:rsidR="006412CD" w:rsidRPr="00A863DD">
              <w:t xml:space="preserve"> </w:t>
            </w:r>
            <w:r w:rsidR="00A827AD" w:rsidRPr="00A863DD">
              <w:t>los</w:t>
            </w:r>
            <w:r w:rsidR="006412CD" w:rsidRPr="00A863DD">
              <w:t xml:space="preserve"> </w:t>
            </w:r>
            <w:r w:rsidR="00A827AD" w:rsidRPr="00A863DD">
              <w:t>Estados</w:t>
            </w:r>
            <w:r w:rsidR="006412CD" w:rsidRPr="00A863DD">
              <w:t xml:space="preserve"> </w:t>
            </w:r>
            <w:r w:rsidR="00A827AD" w:rsidRPr="00A863DD">
              <w:t>Unidos</w:t>
            </w:r>
            <w:r w:rsidR="006412CD" w:rsidRPr="00A863DD">
              <w:t xml:space="preserve"> </w:t>
            </w:r>
            <w:r w:rsidR="00A827AD" w:rsidRPr="00A863DD">
              <w:t>de</w:t>
            </w:r>
            <w:r w:rsidR="006412CD" w:rsidRPr="00A863DD">
              <w:t xml:space="preserve"> </w:t>
            </w:r>
            <w:r w:rsidR="00A827AD" w:rsidRPr="00A863DD">
              <w:t>América</w:t>
            </w:r>
            <w:r w:rsidR="006412CD" w:rsidRPr="00A863DD">
              <w:t xml:space="preserve"> </w:t>
            </w:r>
            <w:r w:rsidR="00A827AD" w:rsidRPr="00A863DD">
              <w:t>(USD</w:t>
            </w:r>
            <w:r w:rsidR="006412CD" w:rsidRPr="00A863DD">
              <w:t xml:space="preserve"> </w:t>
            </w:r>
            <w:r w:rsidR="00A827AD" w:rsidRPr="00A863DD">
              <w:t>$</w:t>
            </w:r>
            <w:r w:rsidR="008F6921">
              <w:t>4</w:t>
            </w:r>
            <w:r w:rsidR="00A827AD" w:rsidRPr="00A863DD">
              <w:t>0.000,00)</w:t>
            </w:r>
          </w:p>
          <w:p w14:paraId="64D98270" w14:textId="0D1910C4" w:rsidR="00A827AD" w:rsidRPr="00A863DD" w:rsidRDefault="00A827AD" w:rsidP="005E7E08">
            <w:pPr>
              <w:jc w:val="both"/>
              <w:rPr>
                <w:b/>
                <w:i/>
              </w:rPr>
            </w:pPr>
          </w:p>
        </w:tc>
      </w:tr>
      <w:tr w:rsidR="005E7E08" w:rsidRPr="00A863DD" w14:paraId="19150F2E" w14:textId="77777777" w:rsidTr="005F5092">
        <w:trPr>
          <w:cantSplit/>
        </w:trPr>
        <w:tc>
          <w:tcPr>
            <w:tcW w:w="2508" w:type="dxa"/>
            <w:gridSpan w:val="2"/>
            <w:tcBorders>
              <w:top w:val="single" w:sz="4" w:space="0" w:color="auto"/>
              <w:bottom w:val="single" w:sz="4" w:space="0" w:color="auto"/>
            </w:tcBorders>
          </w:tcPr>
          <w:p w14:paraId="1DB1CD35" w14:textId="3E1B900F" w:rsidR="005E7E08" w:rsidRPr="00A863DD" w:rsidRDefault="005E7E08" w:rsidP="005E7E08">
            <w:pPr>
              <w:jc w:val="both"/>
              <w:rPr>
                <w:b/>
              </w:rPr>
            </w:pPr>
            <w:r w:rsidRPr="00A863DD">
              <w:rPr>
                <w:b/>
              </w:rPr>
              <w:t>IAO</w:t>
            </w:r>
            <w:r w:rsidR="006412CD" w:rsidRPr="00A863DD">
              <w:rPr>
                <w:b/>
              </w:rPr>
              <w:t xml:space="preserve"> </w:t>
            </w:r>
            <w:r w:rsidRPr="00A863DD">
              <w:rPr>
                <w:b/>
              </w:rPr>
              <w:t>18.1</w:t>
            </w:r>
          </w:p>
        </w:tc>
        <w:tc>
          <w:tcPr>
            <w:tcW w:w="6842" w:type="dxa"/>
            <w:gridSpan w:val="3"/>
            <w:tcBorders>
              <w:top w:val="single" w:sz="4" w:space="0" w:color="auto"/>
              <w:bottom w:val="single" w:sz="4" w:space="0" w:color="auto"/>
            </w:tcBorders>
          </w:tcPr>
          <w:p w14:paraId="491A2E24" w14:textId="4FAC6718" w:rsidR="005E7E08" w:rsidRPr="00A863DD" w:rsidRDefault="005E7E08" w:rsidP="005E7E08">
            <w:pPr>
              <w:jc w:val="both"/>
            </w:pPr>
            <w:r w:rsidRPr="00A863DD">
              <w:rPr>
                <w:b/>
                <w:i/>
              </w:rPr>
              <w:t>No</w:t>
            </w:r>
            <w:r w:rsidR="006412CD" w:rsidRPr="00A863DD">
              <w:rPr>
                <w:b/>
                <w:i/>
              </w:rPr>
              <w:t xml:space="preserve"> </w:t>
            </w:r>
            <w:r w:rsidRPr="00A863DD">
              <w:rPr>
                <w:b/>
                <w:i/>
              </w:rPr>
              <w:t>se</w:t>
            </w:r>
            <w:r w:rsidR="006412CD" w:rsidRPr="00A863DD">
              <w:rPr>
                <w:b/>
                <w:i/>
              </w:rPr>
              <w:t xml:space="preserve"> </w:t>
            </w:r>
            <w:r w:rsidRPr="00A863DD">
              <w:rPr>
                <w:b/>
                <w:i/>
              </w:rPr>
              <w:t>considerarán</w:t>
            </w:r>
            <w:r w:rsidR="006412CD" w:rsidRPr="00A863DD">
              <w:rPr>
                <w:b/>
                <w:i/>
              </w:rPr>
              <w:t xml:space="preserve"> </w:t>
            </w:r>
            <w:r w:rsidRPr="00A863DD">
              <w:t>Ofertas</w:t>
            </w:r>
            <w:r w:rsidR="006412CD" w:rsidRPr="00A863DD">
              <w:t xml:space="preserve"> </w:t>
            </w:r>
            <w:r w:rsidRPr="00A863DD">
              <w:t>alternativas.</w:t>
            </w:r>
          </w:p>
          <w:p w14:paraId="425384A9" w14:textId="5C9609EB" w:rsidR="005E7E08" w:rsidRPr="00A863DD" w:rsidRDefault="005E7E08" w:rsidP="00A827AD">
            <w:pPr>
              <w:jc w:val="both"/>
              <w:rPr>
                <w:sz w:val="22"/>
              </w:rPr>
            </w:pPr>
          </w:p>
        </w:tc>
      </w:tr>
      <w:tr w:rsidR="005E7E08" w:rsidRPr="00A863DD" w14:paraId="44D6CD40" w14:textId="77777777" w:rsidTr="005F5092">
        <w:trPr>
          <w:cantSplit/>
          <w:trHeight w:val="812"/>
        </w:trPr>
        <w:tc>
          <w:tcPr>
            <w:tcW w:w="2508" w:type="dxa"/>
            <w:gridSpan w:val="2"/>
            <w:tcBorders>
              <w:top w:val="single" w:sz="4" w:space="0" w:color="auto"/>
              <w:bottom w:val="single" w:sz="4" w:space="0" w:color="auto"/>
            </w:tcBorders>
          </w:tcPr>
          <w:p w14:paraId="57F40BA3" w14:textId="1369465A" w:rsidR="005E7E08" w:rsidRPr="00A863DD" w:rsidRDefault="005E7E08" w:rsidP="005E7E08">
            <w:pPr>
              <w:jc w:val="both"/>
              <w:rPr>
                <w:b/>
              </w:rPr>
            </w:pPr>
            <w:r w:rsidRPr="00A863DD">
              <w:rPr>
                <w:b/>
              </w:rPr>
              <w:t>IAO</w:t>
            </w:r>
            <w:r w:rsidR="006412CD" w:rsidRPr="00A863DD">
              <w:rPr>
                <w:b/>
              </w:rPr>
              <w:t xml:space="preserve"> </w:t>
            </w:r>
            <w:r w:rsidRPr="00A863DD">
              <w:rPr>
                <w:b/>
              </w:rPr>
              <w:t>19.1</w:t>
            </w:r>
          </w:p>
        </w:tc>
        <w:tc>
          <w:tcPr>
            <w:tcW w:w="6842" w:type="dxa"/>
            <w:gridSpan w:val="3"/>
            <w:tcBorders>
              <w:top w:val="single" w:sz="4" w:space="0" w:color="auto"/>
              <w:bottom w:val="single" w:sz="4" w:space="0" w:color="auto"/>
            </w:tcBorders>
          </w:tcPr>
          <w:p w14:paraId="6F2A40E7" w14:textId="398FC9A8" w:rsidR="005E7E08" w:rsidRPr="00A863DD" w:rsidRDefault="005E7E08" w:rsidP="005E7E08">
            <w:pPr>
              <w:jc w:val="both"/>
              <w:rPr>
                <w:i/>
              </w:rPr>
            </w:pPr>
            <w:r w:rsidRPr="00A863DD">
              <w:t>El</w:t>
            </w:r>
            <w:r w:rsidR="006412CD" w:rsidRPr="00A863DD">
              <w:t xml:space="preserve"> </w:t>
            </w:r>
            <w:r w:rsidRPr="00A863DD">
              <w:t>número</w:t>
            </w:r>
            <w:r w:rsidR="006412CD" w:rsidRPr="00A863DD">
              <w:t xml:space="preserve"> </w:t>
            </w:r>
            <w:r w:rsidRPr="00A863DD">
              <w:t>de</w:t>
            </w:r>
            <w:r w:rsidR="006412CD" w:rsidRPr="00A863DD">
              <w:t xml:space="preserve"> </w:t>
            </w:r>
            <w:r w:rsidRPr="00A863DD">
              <w:t>copias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que</w:t>
            </w:r>
            <w:r w:rsidR="006412CD" w:rsidRPr="00A863DD">
              <w:t xml:space="preserve"> </w:t>
            </w:r>
            <w:r w:rsidRPr="00A863DD">
              <w:t>los</w:t>
            </w:r>
            <w:r w:rsidR="006412CD" w:rsidRPr="00A863DD">
              <w:t xml:space="preserve"> </w:t>
            </w:r>
            <w:r w:rsidRPr="00A863DD">
              <w:t>Oferentes</w:t>
            </w:r>
            <w:r w:rsidR="006412CD" w:rsidRPr="00A863DD">
              <w:t xml:space="preserve"> </w:t>
            </w:r>
            <w:r w:rsidRPr="00A863DD">
              <w:t>deberán</w:t>
            </w:r>
            <w:r w:rsidR="006412CD" w:rsidRPr="00A863DD">
              <w:t xml:space="preserve"> </w:t>
            </w:r>
            <w:r w:rsidRPr="00A863DD">
              <w:t>presentar</w:t>
            </w:r>
            <w:r w:rsidR="006412CD" w:rsidRPr="00A863DD">
              <w:t xml:space="preserve"> </w:t>
            </w:r>
            <w:r w:rsidRPr="00A863DD">
              <w:t>es</w:t>
            </w:r>
            <w:r w:rsidR="006412CD" w:rsidRPr="00A863DD">
              <w:t xml:space="preserve"> </w:t>
            </w:r>
            <w:r w:rsidR="00A827AD" w:rsidRPr="00A863DD">
              <w:t>una</w:t>
            </w:r>
            <w:r w:rsidR="006412CD" w:rsidRPr="00A863DD">
              <w:t xml:space="preserve"> </w:t>
            </w:r>
            <w:r w:rsidR="00A827AD" w:rsidRPr="00A863DD">
              <w:t>(1)</w:t>
            </w:r>
            <w:r w:rsidR="006412CD" w:rsidRPr="00A863DD">
              <w:t xml:space="preserve"> </w:t>
            </w:r>
            <w:r w:rsidR="00A827AD" w:rsidRPr="00A863DD">
              <w:t>copia</w:t>
            </w:r>
            <w:r w:rsidR="006412CD" w:rsidRPr="00A863DD">
              <w:t xml:space="preserve"> </w:t>
            </w:r>
            <w:r w:rsidR="00A827AD" w:rsidRPr="00A863DD">
              <w:t>completa</w:t>
            </w:r>
            <w:r w:rsidR="006412CD" w:rsidRPr="00A863DD">
              <w:t xml:space="preserve"> </w:t>
            </w:r>
            <w:r w:rsidR="00A827AD" w:rsidRPr="00A863DD">
              <w:t>en</w:t>
            </w:r>
            <w:r w:rsidR="006412CD" w:rsidRPr="00A863DD">
              <w:t xml:space="preserve"> </w:t>
            </w:r>
            <w:r w:rsidR="00A827AD" w:rsidRPr="00A863DD">
              <w:t>medio</w:t>
            </w:r>
            <w:r w:rsidR="006412CD" w:rsidRPr="00A863DD">
              <w:t xml:space="preserve"> </w:t>
            </w:r>
            <w:r w:rsidR="00A827AD" w:rsidRPr="00A863DD">
              <w:t>magnético</w:t>
            </w:r>
            <w:r w:rsidR="006412CD" w:rsidRPr="00A863DD">
              <w:t xml:space="preserve"> </w:t>
            </w:r>
            <w:r w:rsidR="00A827AD" w:rsidRPr="00A863DD">
              <w:t>en</w:t>
            </w:r>
            <w:r w:rsidR="006412CD" w:rsidRPr="00A863DD">
              <w:t xml:space="preserve"> </w:t>
            </w:r>
            <w:r w:rsidR="00A827AD" w:rsidRPr="00A863DD">
              <w:t>formato</w:t>
            </w:r>
            <w:r w:rsidR="006412CD" w:rsidRPr="00A863DD">
              <w:t xml:space="preserve"> </w:t>
            </w:r>
            <w:r w:rsidR="00A827AD" w:rsidRPr="00A863DD">
              <w:t>PDF</w:t>
            </w:r>
            <w:r w:rsidR="006412CD" w:rsidRPr="00A863DD">
              <w:t xml:space="preserve"> </w:t>
            </w:r>
            <w:r w:rsidR="00A827AD" w:rsidRPr="00A863DD">
              <w:t>inmodificable,</w:t>
            </w:r>
            <w:r w:rsidR="006412CD" w:rsidRPr="00A863DD">
              <w:t xml:space="preserve"> </w:t>
            </w:r>
            <w:r w:rsidR="00A827AD" w:rsidRPr="00A863DD">
              <w:t>y</w:t>
            </w:r>
            <w:r w:rsidR="006412CD" w:rsidRPr="00A863DD">
              <w:t xml:space="preserve"> </w:t>
            </w:r>
            <w:r w:rsidR="00A827AD" w:rsidRPr="00A863DD">
              <w:t>adicionalmente</w:t>
            </w:r>
            <w:r w:rsidR="006412CD" w:rsidRPr="00A863DD">
              <w:t xml:space="preserve"> </w:t>
            </w:r>
            <w:r w:rsidR="00A827AD" w:rsidRPr="00A863DD">
              <w:t>se</w:t>
            </w:r>
            <w:r w:rsidR="006412CD" w:rsidRPr="00A863DD">
              <w:t xml:space="preserve"> </w:t>
            </w:r>
            <w:r w:rsidR="00A827AD" w:rsidRPr="00A863DD">
              <w:t>debe</w:t>
            </w:r>
            <w:r w:rsidR="006412CD" w:rsidRPr="00A863DD">
              <w:t xml:space="preserve"> </w:t>
            </w:r>
            <w:r w:rsidR="00A827AD" w:rsidRPr="00A863DD">
              <w:t>incluir</w:t>
            </w:r>
            <w:r w:rsidR="006412CD" w:rsidRPr="00A863DD">
              <w:t xml:space="preserve"> </w:t>
            </w:r>
            <w:r w:rsidR="00A827AD" w:rsidRPr="00A863DD">
              <w:t>en</w:t>
            </w:r>
            <w:r w:rsidR="006412CD" w:rsidRPr="00A863DD">
              <w:t xml:space="preserve"> </w:t>
            </w:r>
            <w:r w:rsidR="00A827AD" w:rsidRPr="00A863DD">
              <w:t>formato</w:t>
            </w:r>
            <w:r w:rsidR="006412CD" w:rsidRPr="00A863DD">
              <w:t xml:space="preserve"> </w:t>
            </w:r>
            <w:r w:rsidR="00A827AD" w:rsidRPr="00A863DD">
              <w:t>de</w:t>
            </w:r>
            <w:r w:rsidR="006412CD" w:rsidRPr="00A863DD">
              <w:t xml:space="preserve"> </w:t>
            </w:r>
            <w:r w:rsidR="00A827AD" w:rsidRPr="00A863DD">
              <w:t>hojas</w:t>
            </w:r>
            <w:r w:rsidR="006412CD" w:rsidRPr="00A863DD">
              <w:t xml:space="preserve"> </w:t>
            </w:r>
            <w:r w:rsidR="00A827AD" w:rsidRPr="00A863DD">
              <w:t>de</w:t>
            </w:r>
            <w:r w:rsidR="006412CD" w:rsidRPr="00A863DD">
              <w:t xml:space="preserve"> </w:t>
            </w:r>
            <w:r w:rsidR="00A827AD" w:rsidRPr="00A863DD">
              <w:t>cálculo</w:t>
            </w:r>
            <w:r w:rsidR="006412CD" w:rsidRPr="00A863DD">
              <w:t xml:space="preserve"> </w:t>
            </w:r>
            <w:r w:rsidR="00A827AD" w:rsidRPr="00A863DD">
              <w:t>todos</w:t>
            </w:r>
            <w:r w:rsidR="006412CD" w:rsidRPr="00A863DD">
              <w:t xml:space="preserve"> </w:t>
            </w:r>
            <w:r w:rsidR="00A827AD" w:rsidRPr="00A863DD">
              <w:t>los</w:t>
            </w:r>
            <w:r w:rsidR="006412CD" w:rsidRPr="00A863DD">
              <w:t xml:space="preserve"> </w:t>
            </w:r>
            <w:r w:rsidR="00A827AD" w:rsidRPr="00A863DD">
              <w:t>cuadros</w:t>
            </w:r>
            <w:r w:rsidR="006412CD" w:rsidRPr="00A863DD">
              <w:t xml:space="preserve"> </w:t>
            </w:r>
            <w:r w:rsidR="00A827AD" w:rsidRPr="00A863DD">
              <w:t>utilizados</w:t>
            </w:r>
            <w:r w:rsidR="006412CD" w:rsidRPr="00A863DD">
              <w:t xml:space="preserve"> </w:t>
            </w:r>
            <w:r w:rsidR="00A827AD" w:rsidRPr="00A863DD">
              <w:t>en</w:t>
            </w:r>
            <w:r w:rsidR="006412CD" w:rsidRPr="00A863DD">
              <w:t xml:space="preserve"> </w:t>
            </w:r>
            <w:r w:rsidR="00A827AD" w:rsidRPr="00A863DD">
              <w:t>la</w:t>
            </w:r>
            <w:r w:rsidR="006412CD" w:rsidRPr="00A863DD">
              <w:t xml:space="preserve"> </w:t>
            </w:r>
            <w:r w:rsidR="00A827AD" w:rsidRPr="00A863DD">
              <w:t>oferta.</w:t>
            </w:r>
            <w:r w:rsidR="006412CD" w:rsidRPr="00A863DD">
              <w:t xml:space="preserve"> </w:t>
            </w:r>
            <w:r w:rsidR="00A827AD" w:rsidRPr="00A863DD">
              <w:t>Solo</w:t>
            </w:r>
            <w:r w:rsidR="006412CD" w:rsidRPr="00A863DD">
              <w:t xml:space="preserve"> </w:t>
            </w:r>
            <w:r w:rsidR="00A827AD" w:rsidRPr="00A863DD">
              <w:t>se</w:t>
            </w:r>
            <w:r w:rsidR="006412CD" w:rsidRPr="00A863DD">
              <w:t xml:space="preserve"> </w:t>
            </w:r>
            <w:r w:rsidR="00A827AD" w:rsidRPr="00A863DD">
              <w:t>debe</w:t>
            </w:r>
            <w:r w:rsidR="006412CD" w:rsidRPr="00A863DD">
              <w:t xml:space="preserve"> </w:t>
            </w:r>
            <w:r w:rsidR="00A827AD" w:rsidRPr="00A863DD">
              <w:t>presentar</w:t>
            </w:r>
            <w:r w:rsidR="006412CD" w:rsidRPr="00A863DD">
              <w:t xml:space="preserve"> </w:t>
            </w:r>
            <w:r w:rsidR="00A827AD" w:rsidRPr="00A863DD">
              <w:t>la</w:t>
            </w:r>
            <w:r w:rsidR="006412CD" w:rsidRPr="00A863DD">
              <w:t xml:space="preserve"> </w:t>
            </w:r>
            <w:r w:rsidR="00A827AD" w:rsidRPr="00A863DD">
              <w:t>oferta</w:t>
            </w:r>
            <w:r w:rsidR="006412CD" w:rsidRPr="00A863DD">
              <w:t xml:space="preserve"> </w:t>
            </w:r>
            <w:r w:rsidR="00A827AD" w:rsidRPr="00A863DD">
              <w:t>original</w:t>
            </w:r>
            <w:r w:rsidR="006412CD" w:rsidRPr="00A863DD">
              <w:t xml:space="preserve"> </w:t>
            </w:r>
            <w:r w:rsidR="00A827AD" w:rsidRPr="00A863DD">
              <w:t>impresa.</w:t>
            </w:r>
          </w:p>
          <w:p w14:paraId="4308D4C1" w14:textId="77777777" w:rsidR="005E7E08" w:rsidRPr="00A863DD" w:rsidRDefault="005E7E08" w:rsidP="005E7E08">
            <w:pPr>
              <w:jc w:val="both"/>
              <w:rPr>
                <w:i/>
              </w:rPr>
            </w:pPr>
          </w:p>
        </w:tc>
      </w:tr>
      <w:tr w:rsidR="005E7E08" w:rsidRPr="00A863DD" w14:paraId="715F965C" w14:textId="77777777" w:rsidTr="003D6336">
        <w:trPr>
          <w:cantSplit/>
          <w:trHeight w:val="259"/>
        </w:trPr>
        <w:tc>
          <w:tcPr>
            <w:tcW w:w="9350" w:type="dxa"/>
            <w:gridSpan w:val="5"/>
            <w:tcBorders>
              <w:top w:val="single" w:sz="4" w:space="0" w:color="auto"/>
              <w:bottom w:val="single" w:sz="4" w:space="0" w:color="auto"/>
            </w:tcBorders>
            <w:vAlign w:val="center"/>
          </w:tcPr>
          <w:p w14:paraId="7F8CE19E" w14:textId="71E504AE" w:rsidR="005E7E08" w:rsidRPr="00A863DD" w:rsidRDefault="005E7E08" w:rsidP="005E7E08">
            <w:pPr>
              <w:pStyle w:val="Normali"/>
              <w:jc w:val="center"/>
              <w:rPr>
                <w:b/>
                <w:sz w:val="28"/>
                <w:lang w:val="es-EC"/>
              </w:rPr>
            </w:pPr>
            <w:r w:rsidRPr="00A863DD">
              <w:rPr>
                <w:b/>
                <w:sz w:val="28"/>
                <w:lang w:val="es-EC"/>
              </w:rPr>
              <w:t>D.</w:t>
            </w:r>
            <w:r w:rsidR="006412CD" w:rsidRPr="00A863DD">
              <w:rPr>
                <w:b/>
                <w:sz w:val="28"/>
                <w:lang w:val="es-EC"/>
              </w:rPr>
              <w:t xml:space="preserve"> </w:t>
            </w:r>
            <w:r w:rsidRPr="00A863DD">
              <w:rPr>
                <w:b/>
                <w:sz w:val="28"/>
                <w:lang w:val="es-EC"/>
              </w:rPr>
              <w:t>Presentación</w:t>
            </w:r>
            <w:r w:rsidR="006412CD" w:rsidRPr="00A863DD">
              <w:rPr>
                <w:b/>
                <w:sz w:val="28"/>
                <w:lang w:val="es-EC"/>
              </w:rPr>
              <w:t xml:space="preserve"> </w:t>
            </w:r>
            <w:r w:rsidRPr="00A863DD">
              <w:rPr>
                <w:b/>
                <w:sz w:val="28"/>
                <w:lang w:val="es-EC"/>
              </w:rPr>
              <w:t>de</w:t>
            </w:r>
            <w:r w:rsidR="006412CD" w:rsidRPr="00A863DD">
              <w:rPr>
                <w:b/>
                <w:sz w:val="28"/>
                <w:lang w:val="es-EC"/>
              </w:rPr>
              <w:t xml:space="preserve"> </w:t>
            </w:r>
            <w:r w:rsidRPr="00A863DD">
              <w:rPr>
                <w:b/>
                <w:sz w:val="28"/>
                <w:lang w:val="es-EC"/>
              </w:rPr>
              <w:t>las</w:t>
            </w:r>
            <w:r w:rsidR="006412CD" w:rsidRPr="00A863DD">
              <w:rPr>
                <w:b/>
                <w:sz w:val="28"/>
                <w:lang w:val="es-EC"/>
              </w:rPr>
              <w:t xml:space="preserve"> </w:t>
            </w:r>
            <w:r w:rsidRPr="00A863DD">
              <w:rPr>
                <w:b/>
                <w:sz w:val="28"/>
                <w:lang w:val="es-EC"/>
              </w:rPr>
              <w:t>Ofertas</w:t>
            </w:r>
          </w:p>
          <w:p w14:paraId="5AB874A4" w14:textId="77777777" w:rsidR="005E7E08" w:rsidRPr="00A863DD" w:rsidRDefault="005E7E08" w:rsidP="005E7E08">
            <w:pPr>
              <w:jc w:val="center"/>
            </w:pPr>
          </w:p>
        </w:tc>
      </w:tr>
      <w:tr w:rsidR="005E7E08" w:rsidRPr="00A863DD" w14:paraId="43367A5A" w14:textId="77777777" w:rsidTr="005F5092">
        <w:trPr>
          <w:cantSplit/>
          <w:trHeight w:val="812"/>
        </w:trPr>
        <w:tc>
          <w:tcPr>
            <w:tcW w:w="2508" w:type="dxa"/>
            <w:gridSpan w:val="2"/>
            <w:tcBorders>
              <w:top w:val="single" w:sz="4" w:space="0" w:color="auto"/>
              <w:bottom w:val="single" w:sz="4" w:space="0" w:color="auto"/>
            </w:tcBorders>
          </w:tcPr>
          <w:p w14:paraId="7B183F01" w14:textId="416C04B0" w:rsidR="005E7E08" w:rsidRPr="00A863DD" w:rsidRDefault="005E7E08" w:rsidP="005E7E08">
            <w:pPr>
              <w:jc w:val="both"/>
              <w:rPr>
                <w:b/>
              </w:rPr>
            </w:pPr>
            <w:r w:rsidRPr="00A863DD">
              <w:rPr>
                <w:b/>
              </w:rPr>
              <w:t>IAO</w:t>
            </w:r>
            <w:r w:rsidR="006412CD" w:rsidRPr="00A863DD">
              <w:rPr>
                <w:b/>
              </w:rPr>
              <w:t xml:space="preserve"> </w:t>
            </w:r>
            <w:r w:rsidRPr="00A863DD">
              <w:rPr>
                <w:b/>
              </w:rPr>
              <w:t>20.1</w:t>
            </w:r>
          </w:p>
        </w:tc>
        <w:tc>
          <w:tcPr>
            <w:tcW w:w="6842" w:type="dxa"/>
            <w:gridSpan w:val="3"/>
            <w:tcBorders>
              <w:top w:val="single" w:sz="4" w:space="0" w:color="auto"/>
              <w:bottom w:val="single" w:sz="4" w:space="0" w:color="auto"/>
            </w:tcBorders>
          </w:tcPr>
          <w:p w14:paraId="6F845825" w14:textId="573150B7" w:rsidR="005E7E08" w:rsidRPr="00A863DD" w:rsidRDefault="005E7E08" w:rsidP="00A827AD">
            <w:pPr>
              <w:jc w:val="both"/>
            </w:pPr>
            <w:r w:rsidRPr="00A863DD">
              <w:t>Los</w:t>
            </w:r>
            <w:r w:rsidR="006412CD" w:rsidRPr="00A863DD">
              <w:t xml:space="preserve"> </w:t>
            </w:r>
            <w:r w:rsidRPr="00A863DD">
              <w:t>Oferentes</w:t>
            </w:r>
            <w:r w:rsidR="006412CD" w:rsidRPr="00A863DD">
              <w:t xml:space="preserve"> </w:t>
            </w:r>
            <w:r w:rsidR="00A827AD" w:rsidRPr="00A863DD">
              <w:t>No</w:t>
            </w:r>
            <w:r w:rsidR="006412CD" w:rsidRPr="00A863DD">
              <w:t xml:space="preserve"> </w:t>
            </w:r>
            <w:r w:rsidRPr="00A863DD">
              <w:t>podrán</w:t>
            </w:r>
            <w:r w:rsidR="006412CD" w:rsidRPr="00A863DD">
              <w:t xml:space="preserve"> </w:t>
            </w:r>
            <w:r w:rsidRPr="00A863DD">
              <w:t>presentar</w:t>
            </w:r>
            <w:r w:rsidR="006412CD" w:rsidRPr="00A863DD">
              <w:t xml:space="preserve"> </w:t>
            </w:r>
            <w:r w:rsidRPr="00A863DD">
              <w:t>Ofertas</w:t>
            </w:r>
            <w:r w:rsidR="006412CD" w:rsidRPr="00A863DD">
              <w:t xml:space="preserve"> </w:t>
            </w:r>
            <w:r w:rsidRPr="00A863DD">
              <w:t>electrónicament</w:t>
            </w:r>
            <w:r w:rsidR="00A827AD" w:rsidRPr="00A863DD">
              <w:t>e.</w:t>
            </w:r>
          </w:p>
        </w:tc>
      </w:tr>
      <w:tr w:rsidR="005E7E08" w:rsidRPr="00A863DD" w14:paraId="7AD6BFCB" w14:textId="77777777" w:rsidTr="005F5092">
        <w:trPr>
          <w:cantSplit/>
          <w:trHeight w:val="812"/>
        </w:trPr>
        <w:tc>
          <w:tcPr>
            <w:tcW w:w="2508" w:type="dxa"/>
            <w:gridSpan w:val="2"/>
            <w:tcBorders>
              <w:top w:val="single" w:sz="4" w:space="0" w:color="auto"/>
              <w:bottom w:val="single" w:sz="4" w:space="0" w:color="auto"/>
            </w:tcBorders>
          </w:tcPr>
          <w:p w14:paraId="1C00B2BA" w14:textId="5082BDA3" w:rsidR="005E7E08" w:rsidRPr="00A863DD" w:rsidRDefault="005E7E08" w:rsidP="005E7E08">
            <w:pPr>
              <w:jc w:val="both"/>
              <w:rPr>
                <w:b/>
              </w:rPr>
            </w:pPr>
            <w:r w:rsidRPr="00A863DD">
              <w:rPr>
                <w:b/>
              </w:rPr>
              <w:t>IAO</w:t>
            </w:r>
            <w:r w:rsidR="006412CD" w:rsidRPr="00A863DD">
              <w:rPr>
                <w:b/>
              </w:rPr>
              <w:t xml:space="preserve"> </w:t>
            </w:r>
            <w:r w:rsidRPr="00A863DD">
              <w:rPr>
                <w:b/>
              </w:rPr>
              <w:t>20.2</w:t>
            </w:r>
            <w:r w:rsidR="006412CD" w:rsidRPr="00A863DD">
              <w:rPr>
                <w:b/>
              </w:rPr>
              <w:t xml:space="preserve"> </w:t>
            </w:r>
            <w:r w:rsidRPr="00A863DD">
              <w:rPr>
                <w:b/>
              </w:rPr>
              <w:t>(a)</w:t>
            </w:r>
          </w:p>
        </w:tc>
        <w:tc>
          <w:tcPr>
            <w:tcW w:w="6842" w:type="dxa"/>
            <w:gridSpan w:val="3"/>
            <w:tcBorders>
              <w:top w:val="single" w:sz="4" w:space="0" w:color="auto"/>
              <w:bottom w:val="single" w:sz="4" w:space="0" w:color="auto"/>
            </w:tcBorders>
          </w:tcPr>
          <w:p w14:paraId="61D54FDA" w14:textId="32E6A818" w:rsidR="005E7E08" w:rsidRPr="00A863DD" w:rsidRDefault="005E7E08" w:rsidP="005E7E08">
            <w:pPr>
              <w:tabs>
                <w:tab w:val="right" w:pos="7254"/>
              </w:tabs>
              <w:spacing w:before="120"/>
              <w:jc w:val="both"/>
            </w:pPr>
            <w:r w:rsidRPr="00A863DD">
              <w:t>Para</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únicamente,</w:t>
            </w:r>
            <w:r w:rsidR="006412CD" w:rsidRPr="00A863DD">
              <w:t xml:space="preserve"> </w:t>
            </w:r>
            <w:r w:rsidRPr="00A863DD">
              <w:t>la</w:t>
            </w:r>
            <w:r w:rsidR="006412CD" w:rsidRPr="00A863DD">
              <w:t xml:space="preserve"> </w:t>
            </w:r>
            <w:r w:rsidRPr="00A863DD">
              <w:t>dirección</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es:</w:t>
            </w:r>
            <w:r w:rsidR="006412CD" w:rsidRPr="00A863DD">
              <w:rPr>
                <w:i/>
              </w:rPr>
              <w:t xml:space="preserve"> </w:t>
            </w:r>
            <w:r w:rsidR="00A827AD" w:rsidRPr="00A863DD">
              <w:rPr>
                <w:iCs/>
              </w:rPr>
              <w:t>Edificio</w:t>
            </w:r>
            <w:r w:rsidR="006412CD" w:rsidRPr="00A863DD">
              <w:rPr>
                <w:iCs/>
              </w:rPr>
              <w:t xml:space="preserve"> </w:t>
            </w:r>
            <w:r w:rsidR="00A827AD" w:rsidRPr="00A863DD">
              <w:rPr>
                <w:iCs/>
              </w:rPr>
              <w:t>Portoaguas</w:t>
            </w:r>
            <w:r w:rsidR="006412CD" w:rsidRPr="00A863DD">
              <w:rPr>
                <w:iCs/>
              </w:rPr>
              <w:t xml:space="preserve"> </w:t>
            </w:r>
            <w:r w:rsidR="00A827AD" w:rsidRPr="00A863DD">
              <w:rPr>
                <w:iCs/>
              </w:rPr>
              <w:t>segundo</w:t>
            </w:r>
            <w:r w:rsidR="006412CD" w:rsidRPr="00A863DD">
              <w:rPr>
                <w:iCs/>
              </w:rPr>
              <w:t xml:space="preserve"> </w:t>
            </w:r>
            <w:r w:rsidR="00A827AD" w:rsidRPr="00A863DD">
              <w:rPr>
                <w:iCs/>
              </w:rPr>
              <w:t>piso,</w:t>
            </w:r>
            <w:r w:rsidR="006412CD" w:rsidRPr="00A863DD">
              <w:rPr>
                <w:iCs/>
              </w:rPr>
              <w:t xml:space="preserve"> </w:t>
            </w:r>
            <w:r w:rsidR="00A827AD" w:rsidRPr="00A863DD">
              <w:rPr>
                <w:iCs/>
              </w:rPr>
              <w:t>ubicado</w:t>
            </w:r>
            <w:r w:rsidR="006412CD" w:rsidRPr="00A863DD">
              <w:rPr>
                <w:iCs/>
              </w:rPr>
              <w:t xml:space="preserve"> </w:t>
            </w:r>
            <w:r w:rsidR="00A827AD" w:rsidRPr="00A863DD">
              <w:rPr>
                <w:iCs/>
              </w:rPr>
              <w:t>en</w:t>
            </w:r>
            <w:r w:rsidR="006412CD" w:rsidRPr="00A863DD">
              <w:rPr>
                <w:iCs/>
              </w:rPr>
              <w:t xml:space="preserve"> </w:t>
            </w:r>
            <w:r w:rsidR="00A827AD" w:rsidRPr="00A863DD">
              <w:rPr>
                <w:iCs/>
              </w:rPr>
              <w:t>las</w:t>
            </w:r>
            <w:r w:rsidR="006412CD" w:rsidRPr="00A863DD">
              <w:rPr>
                <w:iCs/>
              </w:rPr>
              <w:t xml:space="preserve"> </w:t>
            </w:r>
            <w:r w:rsidR="00A827AD" w:rsidRPr="00A863DD">
              <w:rPr>
                <w:iCs/>
              </w:rPr>
              <w:t>calles</w:t>
            </w:r>
            <w:r w:rsidR="006412CD" w:rsidRPr="00A863DD">
              <w:rPr>
                <w:iCs/>
              </w:rPr>
              <w:t xml:space="preserve"> </w:t>
            </w:r>
            <w:r w:rsidR="00A827AD" w:rsidRPr="00A863DD">
              <w:rPr>
                <w:iCs/>
              </w:rPr>
              <w:t>Chile</w:t>
            </w:r>
            <w:r w:rsidR="006412CD" w:rsidRPr="00A863DD">
              <w:rPr>
                <w:iCs/>
              </w:rPr>
              <w:t xml:space="preserve"> </w:t>
            </w:r>
            <w:r w:rsidR="00A827AD" w:rsidRPr="00A863DD">
              <w:rPr>
                <w:iCs/>
              </w:rPr>
              <w:t>y</w:t>
            </w:r>
            <w:r w:rsidR="006412CD" w:rsidRPr="00A863DD">
              <w:rPr>
                <w:iCs/>
              </w:rPr>
              <w:t xml:space="preserve"> </w:t>
            </w:r>
            <w:r w:rsidR="00A827AD" w:rsidRPr="00A863DD">
              <w:rPr>
                <w:iCs/>
              </w:rPr>
              <w:t>Córdo</w:t>
            </w:r>
            <w:r w:rsidR="00FF2FAB">
              <w:rPr>
                <w:iCs/>
              </w:rPr>
              <w:t>v</w:t>
            </w:r>
            <w:r w:rsidR="00A827AD" w:rsidRPr="00A863DD">
              <w:rPr>
                <w:iCs/>
              </w:rPr>
              <w:t>a</w:t>
            </w:r>
            <w:r w:rsidR="006412CD" w:rsidRPr="00A863DD">
              <w:rPr>
                <w:iCs/>
              </w:rPr>
              <w:t xml:space="preserve"> </w:t>
            </w:r>
            <w:r w:rsidR="00A827AD" w:rsidRPr="00A863DD">
              <w:rPr>
                <w:iCs/>
              </w:rPr>
              <w:t>esquina;</w:t>
            </w:r>
            <w:r w:rsidR="006412CD" w:rsidRPr="00A863DD">
              <w:rPr>
                <w:iCs/>
              </w:rPr>
              <w:t xml:space="preserve"> </w:t>
            </w:r>
            <w:r w:rsidR="00A827AD" w:rsidRPr="00A863DD">
              <w:rPr>
                <w:iCs/>
              </w:rPr>
              <w:t>Ciudad:</w:t>
            </w:r>
            <w:r w:rsidR="006412CD" w:rsidRPr="00A863DD">
              <w:rPr>
                <w:iCs/>
              </w:rPr>
              <w:t xml:space="preserve"> </w:t>
            </w:r>
            <w:r w:rsidR="00A827AD" w:rsidRPr="00A863DD">
              <w:rPr>
                <w:iCs/>
              </w:rPr>
              <w:t>Portoviejo;</w:t>
            </w:r>
            <w:r w:rsidR="006412CD" w:rsidRPr="00A863DD">
              <w:rPr>
                <w:iCs/>
              </w:rPr>
              <w:t xml:space="preserve"> </w:t>
            </w:r>
            <w:r w:rsidR="00A827AD" w:rsidRPr="00A863DD">
              <w:rPr>
                <w:iCs/>
              </w:rPr>
              <w:t>Provincia:</w:t>
            </w:r>
            <w:r w:rsidR="006412CD" w:rsidRPr="00A863DD">
              <w:rPr>
                <w:iCs/>
              </w:rPr>
              <w:t xml:space="preserve"> </w:t>
            </w:r>
            <w:r w:rsidR="00A827AD" w:rsidRPr="00A863DD">
              <w:rPr>
                <w:iCs/>
              </w:rPr>
              <w:t>Manabí;</w:t>
            </w:r>
            <w:r w:rsidR="006412CD" w:rsidRPr="00A863DD">
              <w:rPr>
                <w:iCs/>
              </w:rPr>
              <w:t xml:space="preserve"> </w:t>
            </w:r>
            <w:r w:rsidR="00A827AD" w:rsidRPr="00A863DD">
              <w:rPr>
                <w:iCs/>
              </w:rPr>
              <w:t>País:</w:t>
            </w:r>
            <w:r w:rsidR="006412CD" w:rsidRPr="00A863DD">
              <w:rPr>
                <w:iCs/>
              </w:rPr>
              <w:t xml:space="preserve"> </w:t>
            </w:r>
            <w:r w:rsidR="00A827AD" w:rsidRPr="00A863DD">
              <w:rPr>
                <w:iCs/>
              </w:rPr>
              <w:t>Ecuador</w:t>
            </w:r>
          </w:p>
          <w:p w14:paraId="1E084F4D" w14:textId="75976AD3" w:rsidR="008701B9" w:rsidRPr="00A863DD" w:rsidRDefault="005E7E08" w:rsidP="005E7E08">
            <w:pPr>
              <w:tabs>
                <w:tab w:val="right" w:pos="7254"/>
              </w:tabs>
              <w:spacing w:before="120"/>
              <w:jc w:val="both"/>
              <w:rPr>
                <w:iCs/>
              </w:rPr>
            </w:pPr>
            <w:r w:rsidRPr="00A863DD">
              <w:t>Atención:</w:t>
            </w:r>
            <w:r w:rsidR="006412CD" w:rsidRPr="00A863DD">
              <w:t xml:space="preserve"> </w:t>
            </w:r>
            <w:r w:rsidR="00A827AD" w:rsidRPr="00A863DD">
              <w:rPr>
                <w:iCs/>
              </w:rPr>
              <w:t>Julio</w:t>
            </w:r>
            <w:r w:rsidR="006412CD" w:rsidRPr="00A863DD">
              <w:rPr>
                <w:iCs/>
              </w:rPr>
              <w:t xml:space="preserve"> </w:t>
            </w:r>
            <w:r w:rsidR="00A827AD" w:rsidRPr="00A863DD">
              <w:rPr>
                <w:iCs/>
              </w:rPr>
              <w:t>Bermúdez</w:t>
            </w:r>
            <w:r w:rsidR="006412CD" w:rsidRPr="00A863DD">
              <w:rPr>
                <w:iCs/>
              </w:rPr>
              <w:t xml:space="preserve"> </w:t>
            </w:r>
            <w:r w:rsidR="00A827AD" w:rsidRPr="00A863DD">
              <w:rPr>
                <w:iCs/>
              </w:rPr>
              <w:t>Montaño</w:t>
            </w:r>
            <w:r w:rsidR="006412CD" w:rsidRPr="00A863DD">
              <w:rPr>
                <w:iCs/>
              </w:rPr>
              <w:t xml:space="preserve"> </w:t>
            </w:r>
            <w:r w:rsidR="008701B9" w:rsidRPr="00A863DD">
              <w:rPr>
                <w:iCs/>
              </w:rPr>
              <w:t>–</w:t>
            </w:r>
            <w:r w:rsidR="006412CD" w:rsidRPr="00A863DD">
              <w:rPr>
                <w:iCs/>
              </w:rPr>
              <w:t xml:space="preserve"> </w:t>
            </w:r>
            <w:r w:rsidR="008701B9" w:rsidRPr="00A863DD">
              <w:rPr>
                <w:iCs/>
              </w:rPr>
              <w:t>Director</w:t>
            </w:r>
            <w:r w:rsidR="006412CD" w:rsidRPr="00A863DD">
              <w:rPr>
                <w:iCs/>
              </w:rPr>
              <w:t xml:space="preserve"> </w:t>
            </w:r>
            <w:r w:rsidR="008701B9" w:rsidRPr="00A863DD">
              <w:rPr>
                <w:iCs/>
              </w:rPr>
              <w:t>General</w:t>
            </w:r>
            <w:r w:rsidR="006412CD" w:rsidRPr="00A863DD">
              <w:rPr>
                <w:iCs/>
              </w:rPr>
              <w:t xml:space="preserve"> </w:t>
            </w:r>
            <w:r w:rsidR="008701B9" w:rsidRPr="00A863DD">
              <w:rPr>
                <w:iCs/>
              </w:rPr>
              <w:t>de</w:t>
            </w:r>
            <w:r w:rsidR="006412CD" w:rsidRPr="00A863DD">
              <w:rPr>
                <w:iCs/>
              </w:rPr>
              <w:t xml:space="preserve"> </w:t>
            </w:r>
            <w:r w:rsidR="008701B9" w:rsidRPr="00A863DD">
              <w:rPr>
                <w:iCs/>
              </w:rPr>
              <w:t>la</w:t>
            </w:r>
            <w:r w:rsidR="006412CD" w:rsidRPr="00A863DD">
              <w:rPr>
                <w:iCs/>
              </w:rPr>
              <w:t xml:space="preserve"> </w:t>
            </w:r>
            <w:r w:rsidR="008701B9" w:rsidRPr="00A863DD">
              <w:rPr>
                <w:iCs/>
              </w:rPr>
              <w:t>Unidad</w:t>
            </w:r>
            <w:r w:rsidR="006412CD" w:rsidRPr="00A863DD">
              <w:rPr>
                <w:iCs/>
              </w:rPr>
              <w:t xml:space="preserve"> </w:t>
            </w:r>
            <w:r w:rsidR="008701B9" w:rsidRPr="00A863DD">
              <w:rPr>
                <w:iCs/>
              </w:rPr>
              <w:t>Ejecutora</w:t>
            </w:r>
            <w:r w:rsidR="006412CD" w:rsidRPr="00A863DD">
              <w:rPr>
                <w:iCs/>
              </w:rPr>
              <w:t xml:space="preserve"> </w:t>
            </w:r>
            <w:r w:rsidR="008701B9" w:rsidRPr="00A863DD">
              <w:rPr>
                <w:iCs/>
              </w:rPr>
              <w:t>de</w:t>
            </w:r>
            <w:r w:rsidR="006412CD" w:rsidRPr="00A863DD">
              <w:rPr>
                <w:iCs/>
              </w:rPr>
              <w:t xml:space="preserve"> </w:t>
            </w:r>
            <w:r w:rsidR="008701B9" w:rsidRPr="00A863DD">
              <w:rPr>
                <w:iCs/>
              </w:rPr>
              <w:t>Gerenciamiento</w:t>
            </w:r>
            <w:r w:rsidR="006412CD" w:rsidRPr="00A863DD">
              <w:rPr>
                <w:iCs/>
              </w:rPr>
              <w:t xml:space="preserve"> </w:t>
            </w:r>
            <w:r w:rsidR="008701B9" w:rsidRPr="00A863DD">
              <w:rPr>
                <w:iCs/>
              </w:rPr>
              <w:t>del</w:t>
            </w:r>
            <w:r w:rsidR="006412CD" w:rsidRPr="00A863DD">
              <w:rPr>
                <w:iCs/>
              </w:rPr>
              <w:t xml:space="preserve"> </w:t>
            </w:r>
            <w:r w:rsidR="008701B9" w:rsidRPr="00A863DD">
              <w:rPr>
                <w:iCs/>
              </w:rPr>
              <w:t>Programa</w:t>
            </w:r>
            <w:r w:rsidR="006412CD" w:rsidRPr="00A863DD">
              <w:rPr>
                <w:iCs/>
              </w:rPr>
              <w:t xml:space="preserve"> </w:t>
            </w:r>
            <w:r w:rsidR="008701B9" w:rsidRPr="00A863DD">
              <w:rPr>
                <w:iCs/>
              </w:rPr>
              <w:t>de</w:t>
            </w:r>
            <w:r w:rsidR="006412CD" w:rsidRPr="00A863DD">
              <w:rPr>
                <w:iCs/>
              </w:rPr>
              <w:t xml:space="preserve"> </w:t>
            </w:r>
            <w:r w:rsidR="008701B9" w:rsidRPr="00A863DD">
              <w:rPr>
                <w:iCs/>
              </w:rPr>
              <w:t>Agua</w:t>
            </w:r>
            <w:r w:rsidR="006412CD" w:rsidRPr="00A863DD">
              <w:rPr>
                <w:iCs/>
              </w:rPr>
              <w:t xml:space="preserve"> </w:t>
            </w:r>
            <w:r w:rsidR="008701B9" w:rsidRPr="00A863DD">
              <w:rPr>
                <w:iCs/>
              </w:rPr>
              <w:t>Potable</w:t>
            </w:r>
            <w:r w:rsidR="006412CD" w:rsidRPr="00A863DD">
              <w:rPr>
                <w:iCs/>
              </w:rPr>
              <w:t xml:space="preserve"> </w:t>
            </w:r>
            <w:r w:rsidR="008701B9" w:rsidRPr="00A863DD">
              <w:rPr>
                <w:iCs/>
              </w:rPr>
              <w:t>y</w:t>
            </w:r>
            <w:r w:rsidR="006412CD" w:rsidRPr="00A863DD">
              <w:rPr>
                <w:iCs/>
              </w:rPr>
              <w:t xml:space="preserve"> </w:t>
            </w:r>
            <w:r w:rsidR="008701B9" w:rsidRPr="00A863DD">
              <w:rPr>
                <w:iCs/>
              </w:rPr>
              <w:t>Alcantarillado</w:t>
            </w:r>
            <w:r w:rsidR="006412CD" w:rsidRPr="00A863DD">
              <w:rPr>
                <w:iCs/>
              </w:rPr>
              <w:t xml:space="preserve"> </w:t>
            </w:r>
            <w:r w:rsidR="008701B9" w:rsidRPr="00A863DD">
              <w:rPr>
                <w:iCs/>
              </w:rPr>
              <w:t>del</w:t>
            </w:r>
            <w:r w:rsidR="006412CD" w:rsidRPr="00A863DD">
              <w:rPr>
                <w:iCs/>
              </w:rPr>
              <w:t xml:space="preserve"> </w:t>
            </w:r>
            <w:r w:rsidR="008701B9" w:rsidRPr="00A863DD">
              <w:rPr>
                <w:iCs/>
              </w:rPr>
              <w:t>cantón</w:t>
            </w:r>
            <w:r w:rsidR="006412CD" w:rsidRPr="00A863DD">
              <w:rPr>
                <w:iCs/>
              </w:rPr>
              <w:t xml:space="preserve"> </w:t>
            </w:r>
            <w:r w:rsidR="008701B9" w:rsidRPr="00A863DD">
              <w:rPr>
                <w:iCs/>
              </w:rPr>
              <w:t>Portoviejo.</w:t>
            </w:r>
          </w:p>
          <w:p w14:paraId="080912D0" w14:textId="633057D2" w:rsidR="008701B9" w:rsidRPr="00A863DD" w:rsidRDefault="008701B9" w:rsidP="005E7E08">
            <w:pPr>
              <w:tabs>
                <w:tab w:val="right" w:pos="7254"/>
              </w:tabs>
              <w:spacing w:before="120"/>
              <w:jc w:val="both"/>
              <w:rPr>
                <w:bCs/>
                <w:iCs/>
              </w:rPr>
            </w:pPr>
            <w:r w:rsidRPr="00A863DD">
              <w:rPr>
                <w:iCs/>
              </w:rPr>
              <w:t>Oficina:</w:t>
            </w:r>
            <w:r w:rsidR="006412CD" w:rsidRPr="00A863DD">
              <w:rPr>
                <w:iCs/>
              </w:rPr>
              <w:t xml:space="preserve"> </w:t>
            </w:r>
            <w:r w:rsidRPr="00A863DD">
              <w:rPr>
                <w:iCs/>
              </w:rPr>
              <w:t>Unidad</w:t>
            </w:r>
            <w:r w:rsidR="006412CD" w:rsidRPr="00A863DD">
              <w:rPr>
                <w:iCs/>
              </w:rPr>
              <w:t xml:space="preserve"> </w:t>
            </w:r>
            <w:r w:rsidRPr="00A863DD">
              <w:rPr>
                <w:iCs/>
              </w:rPr>
              <w:t>de</w:t>
            </w:r>
            <w:r w:rsidR="006412CD" w:rsidRPr="00A863DD">
              <w:rPr>
                <w:b/>
                <w:iCs/>
              </w:rPr>
              <w:t xml:space="preserve"> </w:t>
            </w:r>
            <w:r w:rsidRPr="00A863DD">
              <w:rPr>
                <w:bCs/>
                <w:iCs/>
              </w:rPr>
              <w:t>Gerenciamiento</w:t>
            </w:r>
            <w:r w:rsidR="006412CD" w:rsidRPr="00A863DD">
              <w:rPr>
                <w:bCs/>
                <w:iCs/>
              </w:rPr>
              <w:t xml:space="preserve"> </w:t>
            </w:r>
            <w:r w:rsidRPr="00A863DD">
              <w:rPr>
                <w:bCs/>
                <w:iCs/>
              </w:rPr>
              <w:t>del</w:t>
            </w:r>
            <w:r w:rsidR="006412CD" w:rsidRPr="00A863DD">
              <w:rPr>
                <w:bCs/>
                <w:iCs/>
              </w:rPr>
              <w:t xml:space="preserve"> </w:t>
            </w:r>
            <w:r w:rsidRPr="00A863DD">
              <w:rPr>
                <w:bCs/>
                <w:iCs/>
              </w:rPr>
              <w:t>Programa</w:t>
            </w:r>
            <w:r w:rsidR="006412CD" w:rsidRPr="00A863DD">
              <w:rPr>
                <w:bCs/>
                <w:iCs/>
              </w:rPr>
              <w:t xml:space="preserve"> </w:t>
            </w:r>
            <w:r w:rsidRPr="00A863DD">
              <w:rPr>
                <w:bCs/>
                <w:iCs/>
              </w:rPr>
              <w:t>de</w:t>
            </w:r>
            <w:r w:rsidR="006412CD" w:rsidRPr="00A863DD">
              <w:rPr>
                <w:bCs/>
                <w:iCs/>
              </w:rPr>
              <w:t xml:space="preserve"> </w:t>
            </w:r>
            <w:r w:rsidRPr="00A863DD">
              <w:rPr>
                <w:bCs/>
                <w:iCs/>
              </w:rPr>
              <w:t>Agua</w:t>
            </w:r>
            <w:r w:rsidR="006412CD" w:rsidRPr="00A863DD">
              <w:rPr>
                <w:bCs/>
                <w:iCs/>
              </w:rPr>
              <w:t xml:space="preserve"> </w:t>
            </w:r>
            <w:r w:rsidRPr="00A863DD">
              <w:rPr>
                <w:bCs/>
                <w:iCs/>
              </w:rPr>
              <w:t>Potable</w:t>
            </w:r>
            <w:r w:rsidR="006412CD" w:rsidRPr="00A863DD">
              <w:rPr>
                <w:bCs/>
                <w:iCs/>
              </w:rPr>
              <w:t xml:space="preserve"> </w:t>
            </w:r>
            <w:r w:rsidRPr="00A863DD">
              <w:rPr>
                <w:bCs/>
                <w:iCs/>
              </w:rPr>
              <w:t>y</w:t>
            </w:r>
            <w:r w:rsidR="006412CD" w:rsidRPr="00A863DD">
              <w:rPr>
                <w:bCs/>
                <w:iCs/>
              </w:rPr>
              <w:t xml:space="preserve"> </w:t>
            </w:r>
            <w:r w:rsidRPr="00A863DD">
              <w:rPr>
                <w:bCs/>
                <w:iCs/>
              </w:rPr>
              <w:t>Alcantarillado</w:t>
            </w:r>
            <w:r w:rsidR="006412CD" w:rsidRPr="00A863DD">
              <w:rPr>
                <w:bCs/>
                <w:iCs/>
              </w:rPr>
              <w:t xml:space="preserve"> </w:t>
            </w:r>
            <w:r w:rsidRPr="00A863DD">
              <w:rPr>
                <w:bCs/>
                <w:iCs/>
              </w:rPr>
              <w:t>del</w:t>
            </w:r>
            <w:r w:rsidR="006412CD" w:rsidRPr="00A863DD">
              <w:rPr>
                <w:bCs/>
                <w:iCs/>
              </w:rPr>
              <w:t xml:space="preserve"> </w:t>
            </w:r>
            <w:r w:rsidRPr="00A863DD">
              <w:rPr>
                <w:bCs/>
                <w:iCs/>
              </w:rPr>
              <w:t>cantón</w:t>
            </w:r>
            <w:r w:rsidR="006412CD" w:rsidRPr="00A863DD">
              <w:rPr>
                <w:bCs/>
                <w:iCs/>
              </w:rPr>
              <w:t xml:space="preserve"> </w:t>
            </w:r>
            <w:r w:rsidRPr="00A863DD">
              <w:rPr>
                <w:bCs/>
                <w:iCs/>
              </w:rPr>
              <w:t>Portoviejo.</w:t>
            </w:r>
          </w:p>
          <w:p w14:paraId="74315C5D" w14:textId="0C63BBA4" w:rsidR="008701B9" w:rsidRPr="00A863DD" w:rsidRDefault="008701B9" w:rsidP="005E7E08">
            <w:pPr>
              <w:tabs>
                <w:tab w:val="right" w:pos="7254"/>
              </w:tabs>
              <w:spacing w:before="120"/>
              <w:jc w:val="both"/>
              <w:rPr>
                <w:bCs/>
                <w:iCs/>
              </w:rPr>
            </w:pPr>
            <w:r w:rsidRPr="00A863DD">
              <w:rPr>
                <w:bCs/>
                <w:iCs/>
              </w:rPr>
              <w:t>Ciudad:</w:t>
            </w:r>
            <w:r w:rsidR="006412CD" w:rsidRPr="00A863DD">
              <w:rPr>
                <w:bCs/>
                <w:iCs/>
              </w:rPr>
              <w:t xml:space="preserve"> </w:t>
            </w:r>
            <w:r w:rsidRPr="00A863DD">
              <w:rPr>
                <w:bCs/>
                <w:iCs/>
              </w:rPr>
              <w:t>Portoviejo</w:t>
            </w:r>
          </w:p>
          <w:p w14:paraId="54331D86" w14:textId="2E1557D4" w:rsidR="008701B9" w:rsidRPr="00A863DD" w:rsidRDefault="008701B9" w:rsidP="005E7E08">
            <w:pPr>
              <w:tabs>
                <w:tab w:val="right" w:pos="7254"/>
              </w:tabs>
              <w:spacing w:before="120"/>
              <w:jc w:val="both"/>
              <w:rPr>
                <w:bCs/>
                <w:iCs/>
              </w:rPr>
            </w:pPr>
            <w:r w:rsidRPr="00A863DD">
              <w:rPr>
                <w:bCs/>
                <w:iCs/>
              </w:rPr>
              <w:t>Código</w:t>
            </w:r>
            <w:r w:rsidR="006412CD" w:rsidRPr="00A863DD">
              <w:rPr>
                <w:bCs/>
                <w:iCs/>
              </w:rPr>
              <w:t xml:space="preserve"> </w:t>
            </w:r>
            <w:r w:rsidRPr="00A863DD">
              <w:rPr>
                <w:bCs/>
                <w:iCs/>
              </w:rPr>
              <w:t>postal:</w:t>
            </w:r>
            <w:r w:rsidR="006412CD" w:rsidRPr="00A863DD">
              <w:rPr>
                <w:bCs/>
                <w:iCs/>
              </w:rPr>
              <w:t xml:space="preserve"> </w:t>
            </w:r>
            <w:r w:rsidRPr="00A863DD">
              <w:rPr>
                <w:bCs/>
                <w:iCs/>
              </w:rPr>
              <w:t>130105</w:t>
            </w:r>
          </w:p>
          <w:p w14:paraId="2A36292F" w14:textId="45E8486B" w:rsidR="005E7E08" w:rsidRPr="00A863DD" w:rsidRDefault="008701B9" w:rsidP="00EB4BAE">
            <w:pPr>
              <w:tabs>
                <w:tab w:val="right" w:pos="7254"/>
              </w:tabs>
              <w:spacing w:before="120"/>
              <w:jc w:val="both"/>
            </w:pPr>
            <w:r w:rsidRPr="00A863DD">
              <w:rPr>
                <w:bCs/>
                <w:iCs/>
              </w:rPr>
              <w:t>País:</w:t>
            </w:r>
            <w:r w:rsidR="006412CD" w:rsidRPr="00A863DD">
              <w:rPr>
                <w:bCs/>
                <w:iCs/>
              </w:rPr>
              <w:t xml:space="preserve"> </w:t>
            </w:r>
            <w:r w:rsidRPr="00A863DD">
              <w:rPr>
                <w:bCs/>
                <w:iCs/>
              </w:rPr>
              <w:t>Ecuador</w:t>
            </w:r>
          </w:p>
        </w:tc>
      </w:tr>
      <w:tr w:rsidR="005E7E08" w:rsidRPr="00A863DD" w14:paraId="30C091AB" w14:textId="77777777" w:rsidTr="005F5092">
        <w:trPr>
          <w:cantSplit/>
          <w:trHeight w:val="812"/>
        </w:trPr>
        <w:tc>
          <w:tcPr>
            <w:tcW w:w="2508" w:type="dxa"/>
            <w:gridSpan w:val="2"/>
            <w:tcBorders>
              <w:top w:val="single" w:sz="4" w:space="0" w:color="auto"/>
              <w:bottom w:val="single" w:sz="4" w:space="0" w:color="auto"/>
            </w:tcBorders>
          </w:tcPr>
          <w:p w14:paraId="1B88D924" w14:textId="579AF333" w:rsidR="005E7E08" w:rsidRPr="00A863DD" w:rsidRDefault="005E7E08" w:rsidP="005E7E08">
            <w:pPr>
              <w:jc w:val="both"/>
              <w:rPr>
                <w:b/>
              </w:rPr>
            </w:pPr>
            <w:r w:rsidRPr="00A863DD">
              <w:rPr>
                <w:b/>
              </w:rPr>
              <w:t>IAO</w:t>
            </w:r>
            <w:r w:rsidR="006412CD" w:rsidRPr="00A863DD">
              <w:rPr>
                <w:b/>
              </w:rPr>
              <w:t xml:space="preserve"> </w:t>
            </w:r>
            <w:r w:rsidRPr="00A863DD">
              <w:rPr>
                <w:b/>
              </w:rPr>
              <w:t>20.2</w:t>
            </w:r>
            <w:r w:rsidR="006412CD" w:rsidRPr="00A863DD">
              <w:rPr>
                <w:b/>
              </w:rPr>
              <w:t xml:space="preserve"> </w:t>
            </w:r>
            <w:r w:rsidRPr="00A863DD">
              <w:rPr>
                <w:b/>
              </w:rPr>
              <w:t>(b)</w:t>
            </w:r>
          </w:p>
        </w:tc>
        <w:tc>
          <w:tcPr>
            <w:tcW w:w="6842" w:type="dxa"/>
            <w:gridSpan w:val="3"/>
            <w:tcBorders>
              <w:top w:val="single" w:sz="4" w:space="0" w:color="auto"/>
              <w:bottom w:val="single" w:sz="4" w:space="0" w:color="auto"/>
            </w:tcBorders>
          </w:tcPr>
          <w:p w14:paraId="6BFF006F" w14:textId="6F49F374" w:rsidR="005E7E08" w:rsidRPr="00A863DD" w:rsidRDefault="005E7E08" w:rsidP="005E7E08">
            <w:pPr>
              <w:tabs>
                <w:tab w:val="right" w:pos="7254"/>
              </w:tabs>
              <w:spacing w:before="120"/>
              <w:jc w:val="both"/>
            </w:pPr>
            <w:r w:rsidRPr="00A863DD">
              <w:t>Nombre</w:t>
            </w:r>
            <w:r w:rsidR="006412CD" w:rsidRPr="00A863DD">
              <w:t xml:space="preserve"> </w:t>
            </w:r>
            <w:r w:rsidRPr="00A863DD">
              <w:t>y</w:t>
            </w:r>
            <w:r w:rsidR="006412CD" w:rsidRPr="00A863DD">
              <w:t xml:space="preserve"> </w:t>
            </w:r>
            <w:r w:rsidRPr="00A863DD">
              <w:t>número</w:t>
            </w:r>
            <w:r w:rsidR="006412CD" w:rsidRPr="00A863DD">
              <w:t xml:space="preserve"> </w:t>
            </w:r>
            <w:r w:rsidRPr="00A863DD">
              <w:t>de</w:t>
            </w:r>
            <w:r w:rsidR="006412CD" w:rsidRPr="00A863DD">
              <w:t xml:space="preserve"> </w:t>
            </w:r>
            <w:r w:rsidRPr="00A863DD">
              <w:t>identificación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tal</w:t>
            </w:r>
            <w:r w:rsidR="006412CD" w:rsidRPr="00A863DD">
              <w:t xml:space="preserve"> </w:t>
            </w:r>
            <w:r w:rsidRPr="00A863DD">
              <w:t>como</w:t>
            </w:r>
            <w:r w:rsidR="006412CD" w:rsidRPr="00A863DD">
              <w:t xml:space="preserve"> </w:t>
            </w:r>
            <w:r w:rsidRPr="00A863DD">
              <w:t>se</w:t>
            </w:r>
            <w:r w:rsidR="006412CD" w:rsidRPr="00A863DD">
              <w:t xml:space="preserve"> </w:t>
            </w:r>
            <w:r w:rsidRPr="00A863DD">
              <w:t>indicó</w:t>
            </w:r>
            <w:r w:rsidR="006412CD" w:rsidRPr="00A863DD">
              <w:t xml:space="preserve"> </w:t>
            </w:r>
            <w:r w:rsidRPr="00A863DD">
              <w:t>en</w:t>
            </w:r>
            <w:r w:rsidR="006412CD" w:rsidRPr="00A863DD">
              <w:t xml:space="preserve"> </w:t>
            </w:r>
            <w:r w:rsidRPr="00A863DD">
              <w:t>la</w:t>
            </w:r>
            <w:r w:rsidR="006412CD" w:rsidRPr="00A863DD">
              <w:t xml:space="preserve"> </w:t>
            </w:r>
            <w:r w:rsidRPr="00A863DD">
              <w:t>IAO</w:t>
            </w:r>
            <w:r w:rsidR="006412CD" w:rsidRPr="00A863DD">
              <w:t xml:space="preserve"> </w:t>
            </w:r>
            <w:r w:rsidRPr="00A863DD">
              <w:t>1.1.:</w:t>
            </w:r>
            <w:r w:rsidR="006412CD" w:rsidRPr="00A863DD">
              <w:t xml:space="preserve"> </w:t>
            </w:r>
            <w:r w:rsidR="008F6921" w:rsidRPr="008F6921">
              <w:rPr>
                <w:b/>
                <w:bCs/>
                <w:i/>
                <w:iCs/>
              </w:rPr>
              <w:t>Construcción de los sistemas de agua potable y alcantarillado sanitario de la parroquia Colón</w:t>
            </w:r>
            <w:r w:rsidR="008F6921">
              <w:rPr>
                <w:b/>
                <w:bCs/>
                <w:i/>
                <w:iCs/>
              </w:rPr>
              <w:t>.</w:t>
            </w:r>
          </w:p>
        </w:tc>
      </w:tr>
      <w:tr w:rsidR="005B7110" w:rsidRPr="00A863DD" w14:paraId="08A93666" w14:textId="77777777" w:rsidTr="005F5092">
        <w:trPr>
          <w:cantSplit/>
          <w:trHeight w:val="812"/>
        </w:trPr>
        <w:tc>
          <w:tcPr>
            <w:tcW w:w="2508" w:type="dxa"/>
            <w:gridSpan w:val="2"/>
            <w:tcBorders>
              <w:top w:val="single" w:sz="4" w:space="0" w:color="auto"/>
              <w:bottom w:val="single" w:sz="4" w:space="0" w:color="auto"/>
            </w:tcBorders>
          </w:tcPr>
          <w:p w14:paraId="66A123F6" w14:textId="247B712A" w:rsidR="005B7110" w:rsidRPr="00A863DD" w:rsidRDefault="005B7110" w:rsidP="005B7110">
            <w:pPr>
              <w:jc w:val="both"/>
              <w:rPr>
                <w:b/>
              </w:rPr>
            </w:pPr>
            <w:r w:rsidRPr="00A863DD">
              <w:rPr>
                <w:b/>
              </w:rPr>
              <w:lastRenderedPageBreak/>
              <w:t>IAO</w:t>
            </w:r>
            <w:r w:rsidR="006412CD" w:rsidRPr="00A863DD">
              <w:rPr>
                <w:b/>
              </w:rPr>
              <w:t xml:space="preserve"> </w:t>
            </w:r>
            <w:r w:rsidRPr="00A863DD">
              <w:rPr>
                <w:b/>
              </w:rPr>
              <w:t>20.2</w:t>
            </w:r>
            <w:r w:rsidR="006412CD" w:rsidRPr="00A863DD">
              <w:rPr>
                <w:b/>
              </w:rPr>
              <w:t xml:space="preserve"> </w:t>
            </w:r>
            <w:r w:rsidRPr="00A863DD">
              <w:rPr>
                <w:b/>
              </w:rPr>
              <w:t>(c)</w:t>
            </w:r>
          </w:p>
        </w:tc>
        <w:tc>
          <w:tcPr>
            <w:tcW w:w="6842" w:type="dxa"/>
            <w:gridSpan w:val="3"/>
            <w:tcBorders>
              <w:top w:val="single" w:sz="4" w:space="0" w:color="auto"/>
              <w:bottom w:val="single" w:sz="4" w:space="0" w:color="auto"/>
            </w:tcBorders>
          </w:tcPr>
          <w:p w14:paraId="2F2D8A11" w14:textId="6F95B7AC" w:rsidR="005B7110" w:rsidRPr="00A863DD" w:rsidRDefault="005B7110" w:rsidP="005B7110">
            <w:pPr>
              <w:tabs>
                <w:tab w:val="right" w:pos="7254"/>
              </w:tabs>
              <w:spacing w:before="120"/>
              <w:jc w:val="both"/>
              <w:rPr>
                <w:b/>
                <w:bCs/>
                <w:i/>
              </w:rPr>
            </w:pPr>
            <w:r w:rsidRPr="00A863DD">
              <w:t>La</w:t>
            </w:r>
            <w:r w:rsidR="006412CD" w:rsidRPr="00A863DD">
              <w:t xml:space="preserve"> </w:t>
            </w:r>
            <w:r w:rsidRPr="00A863DD">
              <w:t>nota</w:t>
            </w:r>
            <w:r w:rsidR="006412CD" w:rsidRPr="00A863DD">
              <w:t xml:space="preserve"> </w:t>
            </w:r>
            <w:r w:rsidRPr="00A863DD">
              <w:t>de</w:t>
            </w:r>
            <w:r w:rsidR="006412CD" w:rsidRPr="00A863DD">
              <w:t xml:space="preserve"> </w:t>
            </w:r>
            <w:r w:rsidRPr="00A863DD">
              <w:t>advertencia</w:t>
            </w:r>
            <w:r w:rsidR="006412CD" w:rsidRPr="00A863DD">
              <w:t xml:space="preserve"> </w:t>
            </w:r>
            <w:r w:rsidRPr="00A863DD">
              <w:t>deberá</w:t>
            </w:r>
            <w:r w:rsidR="006412CD" w:rsidRPr="00A863DD">
              <w:t xml:space="preserve"> </w:t>
            </w:r>
            <w:r w:rsidRPr="00A863DD">
              <w:t>leer</w:t>
            </w:r>
            <w:r w:rsidR="006412CD" w:rsidRPr="00A863DD">
              <w:t xml:space="preserve"> </w:t>
            </w:r>
            <w:r w:rsidRPr="00A863DD">
              <w:t>“NO</w:t>
            </w:r>
            <w:r w:rsidR="006412CD" w:rsidRPr="00A863DD">
              <w:t xml:space="preserve"> </w:t>
            </w:r>
            <w:r w:rsidRPr="00A863DD">
              <w:t>ABRIR</w:t>
            </w:r>
            <w:r w:rsidR="006412CD" w:rsidRPr="00A863DD">
              <w:t xml:space="preserve"> </w:t>
            </w:r>
            <w:r w:rsidRPr="00A863DD">
              <w:t>ANTES</w:t>
            </w:r>
            <w:r w:rsidR="006412CD" w:rsidRPr="00A863DD">
              <w:t xml:space="preserve"> </w:t>
            </w:r>
            <w:r w:rsidRPr="00A863DD">
              <w:t>DE</w:t>
            </w:r>
            <w:r w:rsidR="006412CD" w:rsidRPr="00A863DD">
              <w:t xml:space="preserve"> </w:t>
            </w:r>
            <w:sdt>
              <w:sdtPr>
                <w:rPr>
                  <w:b/>
                  <w:bCs/>
                  <w:i/>
                </w:rPr>
                <w:alias w:val="Date_Entrega"/>
                <w:tag w:val="Date_Entrega"/>
                <w:id w:val="1273743549"/>
                <w:placeholder>
                  <w:docPart w:val="3AD4F52C21BE42F3AE3B4B1910197F15"/>
                </w:placeholder>
                <w:date>
                  <w:dateFormat w:val="dddd, d 'de' MMMM 'de' yyyy"/>
                  <w:lid w:val="es-EC"/>
                  <w:storeMappedDataAs w:val="dateTime"/>
                  <w:calendar w:val="gregorian"/>
                </w:date>
              </w:sdtPr>
              <w:sdtContent>
                <w:r w:rsidR="00757D52">
                  <w:rPr>
                    <w:b/>
                    <w:bCs/>
                    <w:i/>
                  </w:rPr>
                  <w:t>lunes, 22 de julio de 2024</w:t>
                </w:r>
              </w:sdtContent>
            </w:sdt>
            <w:r w:rsidR="006412CD" w:rsidRPr="00A863DD">
              <w:rPr>
                <w:b/>
                <w:bCs/>
                <w:i/>
              </w:rPr>
              <w:t xml:space="preserve"> </w:t>
            </w:r>
            <w:r w:rsidRPr="00A863DD">
              <w:rPr>
                <w:b/>
                <w:bCs/>
                <w:i/>
              </w:rPr>
              <w:t>a</w:t>
            </w:r>
            <w:r w:rsidR="006412CD" w:rsidRPr="00A863DD">
              <w:rPr>
                <w:b/>
                <w:bCs/>
                <w:i/>
              </w:rPr>
              <w:t xml:space="preserve"> </w:t>
            </w:r>
            <w:r w:rsidRPr="00A863DD">
              <w:rPr>
                <w:b/>
                <w:bCs/>
                <w:i/>
              </w:rPr>
              <w:t>las</w:t>
            </w:r>
            <w:r w:rsidR="006412CD" w:rsidRPr="00A863DD">
              <w:rPr>
                <w:b/>
                <w:bCs/>
              </w:rPr>
              <w:t xml:space="preserve"> </w:t>
            </w:r>
            <w:r w:rsidRPr="00A863DD">
              <w:rPr>
                <w:b/>
                <w:bCs/>
                <w:i/>
              </w:rPr>
              <w:t>16:00</w:t>
            </w:r>
            <w:r w:rsidR="006412CD" w:rsidRPr="00A863DD">
              <w:rPr>
                <w:b/>
                <w:bCs/>
                <w:i/>
              </w:rPr>
              <w:t xml:space="preserve"> </w:t>
            </w:r>
            <w:r w:rsidRPr="00A863DD">
              <w:rPr>
                <w:b/>
                <w:bCs/>
                <w:i/>
              </w:rPr>
              <w:t>hora</w:t>
            </w:r>
            <w:r w:rsidR="006412CD" w:rsidRPr="00A863DD">
              <w:rPr>
                <w:b/>
                <w:bCs/>
                <w:i/>
              </w:rPr>
              <w:t xml:space="preserve"> </w:t>
            </w:r>
            <w:r w:rsidRPr="00A863DD">
              <w:rPr>
                <w:b/>
                <w:bCs/>
                <w:i/>
              </w:rPr>
              <w:t>local.</w:t>
            </w:r>
            <w:r w:rsidR="006412CD" w:rsidRPr="00A863DD">
              <w:rPr>
                <w:b/>
                <w:bCs/>
                <w:i/>
              </w:rPr>
              <w:t xml:space="preserve"> </w:t>
            </w:r>
          </w:p>
          <w:p w14:paraId="4EED8236" w14:textId="61FFD8D0" w:rsidR="005B7110" w:rsidRPr="00A863DD" w:rsidRDefault="005B7110" w:rsidP="005B7110">
            <w:pPr>
              <w:tabs>
                <w:tab w:val="right" w:pos="7254"/>
              </w:tabs>
              <w:spacing w:before="120"/>
              <w:jc w:val="both"/>
            </w:pPr>
          </w:p>
        </w:tc>
      </w:tr>
      <w:tr w:rsidR="005B7110" w:rsidRPr="00A863DD" w14:paraId="7945ED38" w14:textId="77777777" w:rsidTr="00FA458C">
        <w:trPr>
          <w:gridAfter w:val="1"/>
          <w:wAfter w:w="41" w:type="dxa"/>
          <w:cantSplit/>
          <w:trHeight w:val="812"/>
        </w:trPr>
        <w:tc>
          <w:tcPr>
            <w:tcW w:w="2506" w:type="dxa"/>
            <w:gridSpan w:val="2"/>
            <w:tcBorders>
              <w:top w:val="single" w:sz="4" w:space="0" w:color="auto"/>
              <w:bottom w:val="single" w:sz="4" w:space="0" w:color="auto"/>
            </w:tcBorders>
          </w:tcPr>
          <w:p w14:paraId="5E98A64B" w14:textId="2937C0C0" w:rsidR="005B7110" w:rsidRPr="00A863DD" w:rsidRDefault="005B7110" w:rsidP="005B7110">
            <w:pPr>
              <w:jc w:val="both"/>
              <w:rPr>
                <w:b/>
              </w:rPr>
            </w:pPr>
            <w:r w:rsidRPr="00A863DD">
              <w:rPr>
                <w:b/>
              </w:rPr>
              <w:t>IAO</w:t>
            </w:r>
            <w:r w:rsidR="006412CD" w:rsidRPr="00A863DD">
              <w:rPr>
                <w:b/>
              </w:rPr>
              <w:t xml:space="preserve"> </w:t>
            </w:r>
            <w:r w:rsidRPr="00A863DD">
              <w:rPr>
                <w:b/>
              </w:rPr>
              <w:t>21.1</w:t>
            </w:r>
          </w:p>
        </w:tc>
        <w:tc>
          <w:tcPr>
            <w:tcW w:w="6803" w:type="dxa"/>
            <w:gridSpan w:val="2"/>
            <w:tcBorders>
              <w:top w:val="single" w:sz="4" w:space="0" w:color="auto"/>
              <w:bottom w:val="single" w:sz="4" w:space="0" w:color="auto"/>
            </w:tcBorders>
          </w:tcPr>
          <w:p w14:paraId="0AAEB114" w14:textId="43B5C040" w:rsidR="005B7110" w:rsidRPr="00A863DD" w:rsidRDefault="005B7110" w:rsidP="005B7110">
            <w:pPr>
              <w:tabs>
                <w:tab w:val="right" w:pos="7254"/>
              </w:tabs>
              <w:suppressAutoHyphens/>
              <w:spacing w:before="120"/>
              <w:jc w:val="both"/>
            </w:pPr>
            <w:r w:rsidRPr="00A863DD">
              <w:t>La</w:t>
            </w:r>
            <w:r w:rsidR="006412CD" w:rsidRPr="00A863DD">
              <w:t xml:space="preserve"> </w:t>
            </w:r>
            <w:r w:rsidRPr="00A863DD">
              <w:t>fecha</w:t>
            </w:r>
            <w:r w:rsidR="006412CD" w:rsidRPr="00A863DD">
              <w:t xml:space="preserve"> </w:t>
            </w:r>
            <w:r w:rsidRPr="00A863DD">
              <w:t>límite</w:t>
            </w:r>
            <w:r w:rsidR="006412CD" w:rsidRPr="00A863DD">
              <w:t xml:space="preserve"> </w:t>
            </w:r>
            <w:r w:rsidRPr="00A863DD">
              <w:t>para</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(y</w:t>
            </w:r>
            <w:r w:rsidR="006412CD" w:rsidRPr="00A863DD">
              <w:t xml:space="preserve"> </w:t>
            </w:r>
            <w:r w:rsidRPr="00A863DD">
              <w:t>retiro,</w:t>
            </w:r>
            <w:r w:rsidR="006412CD" w:rsidRPr="00A863DD">
              <w:t xml:space="preserve"> </w:t>
            </w:r>
            <w:r w:rsidRPr="00A863DD">
              <w:t>sustitución</w:t>
            </w:r>
            <w:r w:rsidR="006412CD" w:rsidRPr="00A863DD">
              <w:t xml:space="preserve"> </w:t>
            </w:r>
            <w:r w:rsidRPr="00A863DD">
              <w:t>o</w:t>
            </w:r>
            <w:r w:rsidR="006412CD" w:rsidRPr="00A863DD">
              <w:t xml:space="preserve"> </w:t>
            </w:r>
            <w:r w:rsidRPr="00A863DD">
              <w:t>modificación)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es:</w:t>
            </w:r>
          </w:p>
          <w:p w14:paraId="6ACBF89F" w14:textId="6AB884D4" w:rsidR="005B7110" w:rsidRPr="00A863DD" w:rsidRDefault="005B7110" w:rsidP="005B7110">
            <w:pPr>
              <w:suppressAutoHyphens/>
              <w:spacing w:before="120"/>
              <w:jc w:val="both"/>
              <w:rPr>
                <w:b/>
                <w:spacing w:val="-4"/>
              </w:rPr>
            </w:pPr>
            <w:r w:rsidRPr="00A863DD">
              <w:t>Fecha:</w:t>
            </w:r>
            <w:r w:rsidR="006412CD" w:rsidRPr="00A863DD">
              <w:t xml:space="preserve"> </w:t>
            </w:r>
            <w:sdt>
              <w:sdtPr>
                <w:rPr>
                  <w:b/>
                  <w:bCs/>
                  <w:i/>
                </w:rPr>
                <w:alias w:val="Date_Entrega"/>
                <w:tag w:val="Date_Entrega"/>
                <w:id w:val="761424202"/>
                <w:placeholder>
                  <w:docPart w:val="91247FA3B81A4807838CFD7A51D43AC7"/>
                </w:placeholder>
                <w:date>
                  <w:dateFormat w:val="dddd, d 'de' MMMM 'de' yyyy"/>
                  <w:lid w:val="es-EC"/>
                  <w:storeMappedDataAs w:val="dateTime"/>
                  <w:calendar w:val="gregorian"/>
                </w:date>
              </w:sdtPr>
              <w:sdtContent>
                <w:r w:rsidR="00757D52">
                  <w:rPr>
                    <w:b/>
                    <w:bCs/>
                    <w:i/>
                  </w:rPr>
                  <w:t>lunes, 22 de julio de 2024</w:t>
                </w:r>
              </w:sdtContent>
            </w:sdt>
          </w:p>
          <w:p w14:paraId="2E0DD9FC" w14:textId="2707523B" w:rsidR="005B7110" w:rsidRPr="00A863DD" w:rsidRDefault="005B7110" w:rsidP="005B7110">
            <w:pPr>
              <w:tabs>
                <w:tab w:val="right" w:pos="7254"/>
              </w:tabs>
              <w:spacing w:before="120"/>
              <w:jc w:val="both"/>
              <w:rPr>
                <w:b/>
                <w:i/>
              </w:rPr>
            </w:pPr>
            <w:r w:rsidRPr="00A863DD">
              <w:t>Hora:</w:t>
            </w:r>
            <w:r w:rsidR="006412CD" w:rsidRPr="00A863DD">
              <w:t xml:space="preserve"> </w:t>
            </w:r>
            <w:r w:rsidRPr="00A863DD">
              <w:rPr>
                <w:b/>
                <w:i/>
              </w:rPr>
              <w:t>15:00</w:t>
            </w:r>
            <w:r w:rsidR="006412CD" w:rsidRPr="00A863DD">
              <w:rPr>
                <w:b/>
                <w:i/>
              </w:rPr>
              <w:t xml:space="preserve"> </w:t>
            </w:r>
            <w:r w:rsidRPr="00A863DD">
              <w:rPr>
                <w:b/>
                <w:i/>
              </w:rPr>
              <w:t>hora</w:t>
            </w:r>
            <w:r w:rsidR="006412CD" w:rsidRPr="00A863DD">
              <w:rPr>
                <w:b/>
                <w:i/>
              </w:rPr>
              <w:t xml:space="preserve"> </w:t>
            </w:r>
            <w:r w:rsidRPr="00A863DD">
              <w:rPr>
                <w:b/>
                <w:i/>
              </w:rPr>
              <w:t>local</w:t>
            </w:r>
          </w:p>
          <w:p w14:paraId="26BB44AA" w14:textId="77777777" w:rsidR="005B7110" w:rsidRPr="00A863DD" w:rsidRDefault="005B7110" w:rsidP="005B7110">
            <w:pPr>
              <w:tabs>
                <w:tab w:val="right" w:pos="7254"/>
              </w:tabs>
              <w:spacing w:before="120"/>
              <w:jc w:val="both"/>
            </w:pPr>
          </w:p>
        </w:tc>
      </w:tr>
      <w:tr w:rsidR="005E7E08" w:rsidRPr="00A863DD" w14:paraId="48C1DFA4" w14:textId="77777777" w:rsidTr="00CB7A89">
        <w:trPr>
          <w:cantSplit/>
        </w:trPr>
        <w:tc>
          <w:tcPr>
            <w:tcW w:w="9350" w:type="dxa"/>
            <w:gridSpan w:val="5"/>
            <w:tcBorders>
              <w:top w:val="single" w:sz="4" w:space="0" w:color="auto"/>
              <w:bottom w:val="single" w:sz="4" w:space="0" w:color="auto"/>
            </w:tcBorders>
          </w:tcPr>
          <w:p w14:paraId="0AAA77C8" w14:textId="2E920E9C" w:rsidR="005E7E08" w:rsidRPr="00A863DD" w:rsidRDefault="005E7E08" w:rsidP="005E7E08">
            <w:pPr>
              <w:pStyle w:val="Ttulo4"/>
              <w:numPr>
                <w:ilvl w:val="0"/>
                <w:numId w:val="0"/>
              </w:numPr>
              <w:spacing w:before="120" w:after="120"/>
            </w:pPr>
            <w:r w:rsidRPr="00A863DD">
              <w:t>E.</w:t>
            </w:r>
            <w:r w:rsidR="006412CD" w:rsidRPr="00A863DD">
              <w:t xml:space="preserve"> </w:t>
            </w:r>
            <w:r w:rsidRPr="00A863DD">
              <w:t>Apertura</w:t>
            </w:r>
            <w:r w:rsidR="006412CD" w:rsidRPr="00A863DD">
              <w:t xml:space="preserve"> </w:t>
            </w:r>
            <w:r w:rsidRPr="00A863DD">
              <w:t>y</w:t>
            </w:r>
            <w:r w:rsidR="006412CD" w:rsidRPr="00A863DD">
              <w:t xml:space="preserve"> </w:t>
            </w:r>
            <w:r w:rsidRPr="00A863DD">
              <w:t>Evaluación</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p>
        </w:tc>
      </w:tr>
      <w:tr w:rsidR="005E7E08" w:rsidRPr="00A863DD" w14:paraId="444DDD8A" w14:textId="77777777" w:rsidTr="00FA458C">
        <w:trPr>
          <w:cantSplit/>
        </w:trPr>
        <w:tc>
          <w:tcPr>
            <w:tcW w:w="2547" w:type="dxa"/>
            <w:gridSpan w:val="3"/>
            <w:tcBorders>
              <w:top w:val="single" w:sz="4" w:space="0" w:color="auto"/>
              <w:bottom w:val="single" w:sz="4" w:space="0" w:color="auto"/>
            </w:tcBorders>
          </w:tcPr>
          <w:p w14:paraId="50AD61F5" w14:textId="2CDA7AEE" w:rsidR="005E7E08" w:rsidRPr="00A863DD" w:rsidRDefault="005E7E08" w:rsidP="005E7E08">
            <w:pPr>
              <w:spacing w:before="120" w:after="120"/>
              <w:jc w:val="both"/>
              <w:rPr>
                <w:b/>
              </w:rPr>
            </w:pPr>
            <w:r w:rsidRPr="00A863DD">
              <w:rPr>
                <w:b/>
              </w:rPr>
              <w:t>IAO</w:t>
            </w:r>
            <w:r w:rsidR="006412CD" w:rsidRPr="00A863DD">
              <w:rPr>
                <w:b/>
              </w:rPr>
              <w:t xml:space="preserve"> </w:t>
            </w:r>
            <w:r w:rsidRPr="00A863DD">
              <w:rPr>
                <w:b/>
              </w:rPr>
              <w:t>24.1</w:t>
            </w:r>
          </w:p>
        </w:tc>
        <w:tc>
          <w:tcPr>
            <w:tcW w:w="6803" w:type="dxa"/>
            <w:gridSpan w:val="2"/>
            <w:tcBorders>
              <w:top w:val="single" w:sz="4" w:space="0" w:color="auto"/>
              <w:bottom w:val="single" w:sz="4" w:space="0" w:color="auto"/>
            </w:tcBorders>
          </w:tcPr>
          <w:p w14:paraId="2693C381" w14:textId="5E22084B" w:rsidR="005E7E08" w:rsidRPr="00A863DD" w:rsidRDefault="005E7E08" w:rsidP="005E7E08">
            <w:pPr>
              <w:tabs>
                <w:tab w:val="right" w:pos="7254"/>
              </w:tabs>
              <w:spacing w:before="120"/>
              <w:jc w:val="both"/>
            </w:pPr>
            <w:r w:rsidRPr="00A863DD">
              <w:t>La</w:t>
            </w:r>
            <w:r w:rsidR="006412CD" w:rsidRPr="00A863DD">
              <w:t xml:space="preserve"> </w:t>
            </w:r>
            <w:r w:rsidRPr="00A863DD">
              <w:t>apertura</w:t>
            </w:r>
            <w:r w:rsidR="006412CD" w:rsidRPr="00A863DD">
              <w:t xml:space="preserve"> </w:t>
            </w:r>
            <w:r w:rsidRPr="00A863DD">
              <w:t>de</w:t>
            </w:r>
            <w:r w:rsidR="006412CD" w:rsidRPr="00A863DD">
              <w:t xml:space="preserve"> </w:t>
            </w:r>
            <w:r w:rsidRPr="00A863DD">
              <w:t>las</w:t>
            </w:r>
            <w:r w:rsidR="006412CD" w:rsidRPr="00A863DD">
              <w:t xml:space="preserve"> </w:t>
            </w:r>
            <w:r w:rsidRPr="00A863DD">
              <w:t>Ofertas</w:t>
            </w:r>
            <w:r w:rsidR="006412CD" w:rsidRPr="00A863DD">
              <w:t xml:space="preserve"> </w:t>
            </w:r>
            <w:r w:rsidRPr="00A863DD">
              <w:t>(así</w:t>
            </w:r>
            <w:r w:rsidR="006412CD" w:rsidRPr="00A863DD">
              <w:t xml:space="preserve"> </w:t>
            </w:r>
            <w:r w:rsidRPr="00A863DD">
              <w:t>como</w:t>
            </w:r>
            <w:r w:rsidR="006412CD" w:rsidRPr="00A863DD">
              <w:t xml:space="preserve"> </w:t>
            </w:r>
            <w:r w:rsidRPr="00A863DD">
              <w:t>la</w:t>
            </w:r>
            <w:r w:rsidR="006412CD" w:rsidRPr="00A863DD">
              <w:t xml:space="preserve"> </w:t>
            </w:r>
            <w:r w:rsidRPr="00A863DD">
              <w:t>lectura</w:t>
            </w:r>
            <w:r w:rsidR="006412CD" w:rsidRPr="00A863DD">
              <w:t xml:space="preserve"> </w:t>
            </w:r>
            <w:r w:rsidRPr="00A863DD">
              <w:t>de</w:t>
            </w:r>
            <w:r w:rsidR="006412CD" w:rsidRPr="00A863DD">
              <w:t xml:space="preserve"> </w:t>
            </w:r>
            <w:r w:rsidRPr="00A863DD">
              <w:t>notificaciones</w:t>
            </w:r>
            <w:r w:rsidR="006412CD" w:rsidRPr="00A863DD">
              <w:t xml:space="preserve"> </w:t>
            </w:r>
            <w:r w:rsidRPr="00A863DD">
              <w:t>de</w:t>
            </w:r>
            <w:r w:rsidR="006412CD" w:rsidRPr="00A863DD">
              <w:t xml:space="preserve"> </w:t>
            </w:r>
            <w:r w:rsidRPr="00A863DD">
              <w:t>retiro,</w:t>
            </w:r>
            <w:r w:rsidR="006412CD" w:rsidRPr="00A863DD">
              <w:t xml:space="preserve"> </w:t>
            </w:r>
            <w:r w:rsidRPr="00A863DD">
              <w:t>sustitución</w:t>
            </w:r>
            <w:r w:rsidR="006412CD" w:rsidRPr="00A863DD">
              <w:t xml:space="preserve"> </w:t>
            </w:r>
            <w:r w:rsidRPr="00A863DD">
              <w:t>o</w:t>
            </w:r>
            <w:r w:rsidR="006412CD" w:rsidRPr="00A863DD">
              <w:t xml:space="preserve"> </w:t>
            </w:r>
            <w:r w:rsidRPr="00A863DD">
              <w:t>modificación</w:t>
            </w:r>
            <w:r w:rsidR="006412CD" w:rsidRPr="00A863DD">
              <w:t xml:space="preserve"> </w:t>
            </w:r>
            <w:r w:rsidRPr="00A863DD">
              <w:t>de</w:t>
            </w:r>
            <w:r w:rsidR="006412CD" w:rsidRPr="00A863DD">
              <w:t xml:space="preserve"> </w:t>
            </w:r>
            <w:r w:rsidRPr="00A863DD">
              <w:t>Ofertas,</w:t>
            </w:r>
            <w:r w:rsidR="006412CD" w:rsidRPr="00A863DD">
              <w:t xml:space="preserve"> </w:t>
            </w:r>
            <w:r w:rsidRPr="00A863DD">
              <w:t>si</w:t>
            </w:r>
            <w:r w:rsidR="006412CD" w:rsidRPr="00A863DD">
              <w:t xml:space="preserve"> </w:t>
            </w:r>
            <w:r w:rsidRPr="00A863DD">
              <w:t>hubiera)</w:t>
            </w:r>
            <w:r w:rsidR="006412CD" w:rsidRPr="00A863DD">
              <w:t xml:space="preserve"> </w:t>
            </w:r>
            <w:r w:rsidRPr="00A863DD">
              <w:t>se</w:t>
            </w:r>
            <w:r w:rsidR="006412CD" w:rsidRPr="00A863DD">
              <w:t xml:space="preserve"> </w:t>
            </w:r>
            <w:r w:rsidRPr="00A863DD">
              <w:t>realizará</w:t>
            </w:r>
            <w:r w:rsidR="006412CD" w:rsidRPr="00A863DD">
              <w:t xml:space="preserve"> </w:t>
            </w:r>
            <w:r w:rsidRPr="00A863DD">
              <w:t>en</w:t>
            </w:r>
            <w:r w:rsidR="006412CD" w:rsidRPr="00A863DD">
              <w:t xml:space="preserve"> </w:t>
            </w:r>
            <w:r w:rsidRPr="00A863DD">
              <w:t>la</w:t>
            </w:r>
            <w:r w:rsidR="006412CD" w:rsidRPr="00A863DD">
              <w:t xml:space="preserve"> </w:t>
            </w:r>
            <w:r w:rsidRPr="00A863DD">
              <w:t>fecha</w:t>
            </w:r>
            <w:r w:rsidR="006412CD" w:rsidRPr="00A863DD">
              <w:t xml:space="preserve"> </w:t>
            </w:r>
            <w:r w:rsidRPr="00A863DD">
              <w:t>y</w:t>
            </w:r>
            <w:r w:rsidR="006412CD" w:rsidRPr="00A863DD">
              <w:t xml:space="preserve"> </w:t>
            </w:r>
            <w:r w:rsidRPr="00A863DD">
              <w:t>el</w:t>
            </w:r>
            <w:r w:rsidR="006412CD" w:rsidRPr="00A863DD">
              <w:t xml:space="preserve"> </w:t>
            </w:r>
            <w:r w:rsidRPr="00A863DD">
              <w:t>lugar</w:t>
            </w:r>
            <w:r w:rsidR="006412CD" w:rsidRPr="00A863DD">
              <w:t xml:space="preserve"> </w:t>
            </w:r>
            <w:r w:rsidRPr="00A863DD">
              <w:t>siguientes:</w:t>
            </w:r>
          </w:p>
          <w:p w14:paraId="0DBFFAFE" w14:textId="7BC7CEEC" w:rsidR="005E7E08" w:rsidRPr="00A863DD" w:rsidRDefault="005E7E08" w:rsidP="005E7E08">
            <w:pPr>
              <w:tabs>
                <w:tab w:val="right" w:pos="7254"/>
              </w:tabs>
              <w:spacing w:before="120"/>
              <w:jc w:val="both"/>
            </w:pPr>
            <w:r w:rsidRPr="00A863DD">
              <w:t>Dirección:</w:t>
            </w:r>
            <w:r w:rsidR="006412CD" w:rsidRPr="00A863DD">
              <w:rPr>
                <w:b/>
                <w:bCs/>
                <w:i/>
                <w:iCs/>
              </w:rPr>
              <w:t xml:space="preserve"> </w:t>
            </w:r>
            <w:r w:rsidR="00C01792" w:rsidRPr="00A863DD">
              <w:rPr>
                <w:b/>
                <w:bCs/>
                <w:i/>
                <w:iCs/>
              </w:rPr>
              <w:t>Edificio</w:t>
            </w:r>
            <w:r w:rsidR="006412CD" w:rsidRPr="00A863DD">
              <w:rPr>
                <w:b/>
                <w:bCs/>
                <w:i/>
                <w:iCs/>
              </w:rPr>
              <w:t xml:space="preserve"> </w:t>
            </w:r>
            <w:r w:rsidR="00C01792" w:rsidRPr="00A863DD">
              <w:rPr>
                <w:b/>
                <w:bCs/>
                <w:i/>
                <w:iCs/>
              </w:rPr>
              <w:t>Portoaguas,</w:t>
            </w:r>
            <w:r w:rsidR="006412CD" w:rsidRPr="00A863DD">
              <w:rPr>
                <w:b/>
                <w:bCs/>
                <w:i/>
                <w:iCs/>
              </w:rPr>
              <w:t xml:space="preserve"> </w:t>
            </w:r>
            <w:r w:rsidR="00C01792" w:rsidRPr="00A863DD">
              <w:rPr>
                <w:b/>
                <w:bCs/>
                <w:i/>
                <w:iCs/>
              </w:rPr>
              <w:t>en</w:t>
            </w:r>
            <w:r w:rsidR="006412CD" w:rsidRPr="00A863DD">
              <w:rPr>
                <w:b/>
                <w:bCs/>
                <w:i/>
                <w:iCs/>
              </w:rPr>
              <w:t xml:space="preserve"> </w:t>
            </w:r>
            <w:r w:rsidR="00C01792" w:rsidRPr="00A863DD">
              <w:rPr>
                <w:b/>
                <w:bCs/>
                <w:i/>
                <w:iCs/>
              </w:rPr>
              <w:t>las</w:t>
            </w:r>
            <w:r w:rsidR="006412CD" w:rsidRPr="00A863DD">
              <w:rPr>
                <w:b/>
                <w:bCs/>
                <w:i/>
                <w:iCs/>
              </w:rPr>
              <w:t xml:space="preserve"> </w:t>
            </w:r>
            <w:r w:rsidR="00C01792" w:rsidRPr="00A863DD">
              <w:rPr>
                <w:b/>
                <w:bCs/>
                <w:i/>
                <w:iCs/>
              </w:rPr>
              <w:t>calles</w:t>
            </w:r>
            <w:r w:rsidR="006412CD" w:rsidRPr="00A863DD">
              <w:rPr>
                <w:b/>
                <w:bCs/>
                <w:i/>
                <w:iCs/>
              </w:rPr>
              <w:t xml:space="preserve"> </w:t>
            </w:r>
            <w:r w:rsidR="00C01792" w:rsidRPr="00A863DD">
              <w:rPr>
                <w:b/>
                <w:bCs/>
                <w:i/>
                <w:iCs/>
              </w:rPr>
              <w:t>Chile</w:t>
            </w:r>
            <w:r w:rsidR="006412CD" w:rsidRPr="00A863DD">
              <w:rPr>
                <w:b/>
                <w:bCs/>
                <w:i/>
                <w:iCs/>
              </w:rPr>
              <w:t xml:space="preserve"> </w:t>
            </w:r>
            <w:r w:rsidR="00C01792" w:rsidRPr="00A863DD">
              <w:rPr>
                <w:b/>
                <w:bCs/>
                <w:i/>
                <w:iCs/>
              </w:rPr>
              <w:t>y</w:t>
            </w:r>
            <w:r w:rsidR="006412CD" w:rsidRPr="00A863DD">
              <w:rPr>
                <w:b/>
                <w:bCs/>
                <w:i/>
                <w:iCs/>
              </w:rPr>
              <w:t xml:space="preserve"> </w:t>
            </w:r>
            <w:r w:rsidR="00C01792" w:rsidRPr="00A863DD">
              <w:rPr>
                <w:b/>
                <w:bCs/>
                <w:i/>
                <w:iCs/>
              </w:rPr>
              <w:t>Córdo</w:t>
            </w:r>
            <w:r w:rsidR="00FF2FAB">
              <w:rPr>
                <w:b/>
                <w:bCs/>
                <w:i/>
                <w:iCs/>
              </w:rPr>
              <w:t>v</w:t>
            </w:r>
            <w:r w:rsidR="00C01792" w:rsidRPr="00A863DD">
              <w:rPr>
                <w:b/>
                <w:bCs/>
                <w:i/>
                <w:iCs/>
              </w:rPr>
              <w:t>a</w:t>
            </w:r>
            <w:r w:rsidR="006412CD" w:rsidRPr="00A863DD">
              <w:rPr>
                <w:b/>
                <w:bCs/>
                <w:i/>
                <w:iCs/>
              </w:rPr>
              <w:t xml:space="preserve"> </w:t>
            </w:r>
            <w:r w:rsidR="00C01792" w:rsidRPr="00A863DD">
              <w:rPr>
                <w:b/>
                <w:bCs/>
                <w:i/>
                <w:iCs/>
              </w:rPr>
              <w:t>esquina;</w:t>
            </w:r>
            <w:r w:rsidR="006412CD" w:rsidRPr="00A863DD">
              <w:rPr>
                <w:b/>
                <w:bCs/>
                <w:i/>
                <w:iCs/>
              </w:rPr>
              <w:t xml:space="preserve"> </w:t>
            </w:r>
            <w:r w:rsidR="00C01792" w:rsidRPr="00A863DD">
              <w:rPr>
                <w:b/>
                <w:bCs/>
                <w:i/>
                <w:iCs/>
              </w:rPr>
              <w:t>Ciudad:</w:t>
            </w:r>
            <w:r w:rsidR="006412CD" w:rsidRPr="00A863DD">
              <w:rPr>
                <w:b/>
                <w:bCs/>
                <w:i/>
                <w:iCs/>
              </w:rPr>
              <w:t xml:space="preserve"> </w:t>
            </w:r>
            <w:r w:rsidR="00C01792" w:rsidRPr="00A863DD">
              <w:rPr>
                <w:b/>
                <w:bCs/>
                <w:i/>
                <w:iCs/>
              </w:rPr>
              <w:t>Portoviejo;</w:t>
            </w:r>
            <w:r w:rsidR="006412CD" w:rsidRPr="00A863DD">
              <w:rPr>
                <w:b/>
                <w:bCs/>
                <w:i/>
                <w:iCs/>
              </w:rPr>
              <w:t xml:space="preserve"> </w:t>
            </w:r>
            <w:r w:rsidR="00C01792" w:rsidRPr="00A863DD">
              <w:rPr>
                <w:b/>
                <w:bCs/>
                <w:i/>
                <w:iCs/>
              </w:rPr>
              <w:t>Provincia:</w:t>
            </w:r>
            <w:r w:rsidR="006412CD" w:rsidRPr="00A863DD">
              <w:rPr>
                <w:b/>
                <w:bCs/>
                <w:i/>
                <w:iCs/>
              </w:rPr>
              <w:t xml:space="preserve"> </w:t>
            </w:r>
            <w:r w:rsidR="00C01792" w:rsidRPr="00A863DD">
              <w:rPr>
                <w:b/>
                <w:bCs/>
                <w:i/>
                <w:iCs/>
              </w:rPr>
              <w:t>Manabí;</w:t>
            </w:r>
            <w:r w:rsidR="006412CD" w:rsidRPr="00A863DD">
              <w:rPr>
                <w:b/>
                <w:bCs/>
                <w:i/>
                <w:iCs/>
              </w:rPr>
              <w:t xml:space="preserve"> </w:t>
            </w:r>
            <w:r w:rsidR="00C01792" w:rsidRPr="00A863DD">
              <w:rPr>
                <w:b/>
                <w:bCs/>
                <w:i/>
                <w:iCs/>
              </w:rPr>
              <w:t>País:</w:t>
            </w:r>
            <w:r w:rsidR="006412CD" w:rsidRPr="00A863DD">
              <w:rPr>
                <w:b/>
                <w:bCs/>
                <w:i/>
                <w:iCs/>
              </w:rPr>
              <w:t xml:space="preserve"> </w:t>
            </w:r>
            <w:r w:rsidR="00C01792" w:rsidRPr="00A863DD">
              <w:rPr>
                <w:b/>
                <w:bCs/>
                <w:i/>
                <w:iCs/>
              </w:rPr>
              <w:t>Ecuador</w:t>
            </w:r>
          </w:p>
          <w:p w14:paraId="190C8E8F" w14:textId="5F0C2809" w:rsidR="005E7E08" w:rsidRPr="00A863DD" w:rsidRDefault="005E7E08" w:rsidP="005E7E08">
            <w:pPr>
              <w:tabs>
                <w:tab w:val="right" w:pos="7254"/>
              </w:tabs>
              <w:spacing w:before="120"/>
              <w:jc w:val="both"/>
            </w:pPr>
            <w:r w:rsidRPr="00A863DD">
              <w:t>Piso/Oficina:</w:t>
            </w:r>
            <w:r w:rsidR="006412CD" w:rsidRPr="00A863DD">
              <w:t xml:space="preserve"> </w:t>
            </w:r>
            <w:r w:rsidR="00C01792" w:rsidRPr="00A863DD">
              <w:rPr>
                <w:b/>
                <w:bCs/>
                <w:i/>
                <w:iCs/>
              </w:rPr>
              <w:t>Segundo</w:t>
            </w:r>
            <w:r w:rsidR="006412CD" w:rsidRPr="00A863DD">
              <w:rPr>
                <w:b/>
                <w:bCs/>
                <w:i/>
                <w:iCs/>
              </w:rPr>
              <w:t xml:space="preserve"> </w:t>
            </w:r>
            <w:r w:rsidR="00C01792" w:rsidRPr="00A863DD">
              <w:rPr>
                <w:b/>
                <w:bCs/>
                <w:i/>
                <w:iCs/>
              </w:rPr>
              <w:t>piso</w:t>
            </w:r>
          </w:p>
          <w:p w14:paraId="11C5C4D7" w14:textId="0034AC70" w:rsidR="005E7E08" w:rsidRPr="00A863DD" w:rsidRDefault="005E7E08" w:rsidP="005E7E08">
            <w:pPr>
              <w:tabs>
                <w:tab w:val="right" w:pos="7254"/>
              </w:tabs>
              <w:spacing w:before="120"/>
              <w:jc w:val="both"/>
              <w:rPr>
                <w:b/>
                <w:i/>
              </w:rPr>
            </w:pPr>
            <w:r w:rsidRPr="00A863DD">
              <w:t>Ciudad:</w:t>
            </w:r>
            <w:r w:rsidR="006412CD" w:rsidRPr="00A863DD">
              <w:t xml:space="preserve"> </w:t>
            </w:r>
            <w:r w:rsidR="00C01792" w:rsidRPr="00A863DD">
              <w:rPr>
                <w:b/>
                <w:bCs/>
                <w:i/>
                <w:iCs/>
              </w:rPr>
              <w:t>Portoviejo</w:t>
            </w:r>
          </w:p>
          <w:p w14:paraId="6B1D2B1E" w14:textId="24D99483" w:rsidR="005E7E08" w:rsidRPr="00A863DD" w:rsidRDefault="005E7E08" w:rsidP="005E7E08">
            <w:pPr>
              <w:tabs>
                <w:tab w:val="right" w:pos="7254"/>
              </w:tabs>
              <w:spacing w:before="120"/>
              <w:jc w:val="both"/>
            </w:pPr>
            <w:r w:rsidRPr="00A863DD">
              <w:t>Código</w:t>
            </w:r>
            <w:r w:rsidR="006412CD" w:rsidRPr="00A863DD">
              <w:t xml:space="preserve"> </w:t>
            </w:r>
            <w:r w:rsidRPr="00A863DD">
              <w:t>postal:</w:t>
            </w:r>
            <w:r w:rsidR="006412CD" w:rsidRPr="00A863DD">
              <w:t xml:space="preserve"> </w:t>
            </w:r>
            <w:r w:rsidR="00C01792" w:rsidRPr="00A863DD">
              <w:rPr>
                <w:b/>
                <w:bCs/>
                <w:i/>
                <w:iCs/>
              </w:rPr>
              <w:t>130105</w:t>
            </w:r>
          </w:p>
          <w:p w14:paraId="590C14E2" w14:textId="451732B4" w:rsidR="005E7E08" w:rsidRPr="00A863DD" w:rsidRDefault="005E7E08" w:rsidP="005E7E08">
            <w:pPr>
              <w:tabs>
                <w:tab w:val="right" w:pos="7254"/>
              </w:tabs>
              <w:spacing w:before="120"/>
              <w:jc w:val="both"/>
            </w:pPr>
            <w:r w:rsidRPr="00A863DD">
              <w:t>País:</w:t>
            </w:r>
            <w:r w:rsidR="006412CD" w:rsidRPr="00A863DD">
              <w:t xml:space="preserve"> </w:t>
            </w:r>
            <w:r w:rsidR="00C01792" w:rsidRPr="00A863DD">
              <w:rPr>
                <w:b/>
                <w:bCs/>
                <w:i/>
                <w:iCs/>
              </w:rPr>
              <w:t>Ecuador</w:t>
            </w:r>
          </w:p>
          <w:p w14:paraId="3BC88AB9" w14:textId="3467379D" w:rsidR="005B7110" w:rsidRPr="00A863DD" w:rsidRDefault="005B7110" w:rsidP="005B7110">
            <w:pPr>
              <w:suppressAutoHyphens/>
              <w:spacing w:before="120"/>
              <w:jc w:val="both"/>
              <w:rPr>
                <w:b/>
                <w:spacing w:val="-4"/>
              </w:rPr>
            </w:pPr>
            <w:r w:rsidRPr="00A863DD">
              <w:t>Fecha:</w:t>
            </w:r>
            <w:r w:rsidR="006412CD" w:rsidRPr="00A863DD">
              <w:t xml:space="preserve"> </w:t>
            </w:r>
            <w:sdt>
              <w:sdtPr>
                <w:rPr>
                  <w:b/>
                  <w:bCs/>
                  <w:i/>
                </w:rPr>
                <w:alias w:val="Date_Entrega"/>
                <w:tag w:val="Date_Entrega"/>
                <w:id w:val="1123732880"/>
                <w:placeholder>
                  <w:docPart w:val="798E735D716849AA8EB921CCA22D2311"/>
                </w:placeholder>
                <w:date>
                  <w:dateFormat w:val="dddd, d 'de' MMMM 'de' yyyy"/>
                  <w:lid w:val="es-EC"/>
                  <w:storeMappedDataAs w:val="dateTime"/>
                  <w:calendar w:val="gregorian"/>
                </w:date>
              </w:sdtPr>
              <w:sdtContent>
                <w:r w:rsidR="00757D52">
                  <w:rPr>
                    <w:b/>
                    <w:bCs/>
                    <w:i/>
                  </w:rPr>
                  <w:t>lunes, 22 de julio de 2024</w:t>
                </w:r>
              </w:sdtContent>
            </w:sdt>
          </w:p>
          <w:p w14:paraId="177EA8B0" w14:textId="203C7BFC" w:rsidR="005B7110" w:rsidRPr="00A863DD" w:rsidRDefault="005B7110" w:rsidP="005B7110">
            <w:pPr>
              <w:tabs>
                <w:tab w:val="right" w:pos="7254"/>
              </w:tabs>
              <w:spacing w:before="120"/>
              <w:jc w:val="both"/>
              <w:rPr>
                <w:b/>
                <w:i/>
              </w:rPr>
            </w:pPr>
            <w:r w:rsidRPr="00A863DD">
              <w:t>Hora:</w:t>
            </w:r>
            <w:r w:rsidR="006412CD" w:rsidRPr="00A863DD">
              <w:t xml:space="preserve"> </w:t>
            </w:r>
            <w:r w:rsidRPr="00A863DD">
              <w:rPr>
                <w:b/>
                <w:i/>
              </w:rPr>
              <w:t>16:00</w:t>
            </w:r>
            <w:r w:rsidR="006412CD" w:rsidRPr="00A863DD">
              <w:rPr>
                <w:b/>
                <w:i/>
              </w:rPr>
              <w:t xml:space="preserve"> </w:t>
            </w:r>
            <w:r w:rsidRPr="00A863DD">
              <w:rPr>
                <w:b/>
                <w:i/>
              </w:rPr>
              <w:t>hora</w:t>
            </w:r>
            <w:r w:rsidR="006412CD" w:rsidRPr="00A863DD">
              <w:rPr>
                <w:b/>
                <w:i/>
              </w:rPr>
              <w:t xml:space="preserve"> </w:t>
            </w:r>
            <w:r w:rsidRPr="00A863DD">
              <w:rPr>
                <w:b/>
                <w:i/>
              </w:rPr>
              <w:t>local</w:t>
            </w:r>
          </w:p>
          <w:p w14:paraId="7CB1992A" w14:textId="51360C2A" w:rsidR="005E7E08" w:rsidRPr="00A863DD" w:rsidRDefault="005E7E08" w:rsidP="005E7E08">
            <w:pPr>
              <w:pStyle w:val="Outline"/>
              <w:spacing w:before="120" w:after="120"/>
              <w:jc w:val="both"/>
              <w:rPr>
                <w:i/>
                <w:kern w:val="0"/>
                <w:lang w:val="es-EC"/>
              </w:rPr>
            </w:pPr>
          </w:p>
        </w:tc>
      </w:tr>
    </w:tbl>
    <w:p w14:paraId="1692A17B" w14:textId="77777777" w:rsidR="004D0292" w:rsidRPr="00A863DD" w:rsidRDefault="004D0292" w:rsidP="003D6336">
      <w:r w:rsidRPr="00A863D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7470"/>
      </w:tblGrid>
      <w:tr w:rsidR="004D0292" w:rsidRPr="00A863DD" w14:paraId="3093753A" w14:textId="77777777" w:rsidTr="00CB7A89">
        <w:trPr>
          <w:cantSplit/>
        </w:trPr>
        <w:tc>
          <w:tcPr>
            <w:tcW w:w="9350" w:type="dxa"/>
            <w:gridSpan w:val="2"/>
            <w:tcBorders>
              <w:top w:val="single" w:sz="4" w:space="0" w:color="auto"/>
              <w:bottom w:val="single" w:sz="4" w:space="0" w:color="auto"/>
            </w:tcBorders>
          </w:tcPr>
          <w:p w14:paraId="1249B438" w14:textId="18774CF5" w:rsidR="004D0292" w:rsidRPr="00A863DD" w:rsidRDefault="004D0292" w:rsidP="003D6336">
            <w:pPr>
              <w:tabs>
                <w:tab w:val="right" w:pos="7254"/>
              </w:tabs>
              <w:spacing w:before="60" w:after="60"/>
              <w:jc w:val="center"/>
            </w:pPr>
            <w:r w:rsidRPr="00A863DD">
              <w:rPr>
                <w:b/>
                <w:sz w:val="28"/>
              </w:rPr>
              <w:lastRenderedPageBreak/>
              <w:t>F.</w:t>
            </w:r>
            <w:r w:rsidR="006412CD" w:rsidRPr="00A863DD">
              <w:rPr>
                <w:b/>
                <w:sz w:val="28"/>
              </w:rPr>
              <w:t xml:space="preserve"> </w:t>
            </w:r>
            <w:r w:rsidRPr="00A863DD">
              <w:rPr>
                <w:b/>
                <w:sz w:val="28"/>
              </w:rPr>
              <w:t>Adjudicación</w:t>
            </w:r>
            <w:r w:rsidR="006412CD" w:rsidRPr="00A863DD">
              <w:rPr>
                <w:b/>
                <w:sz w:val="28"/>
              </w:rPr>
              <w:t xml:space="preserve"> </w:t>
            </w:r>
            <w:r w:rsidRPr="00A863DD">
              <w:rPr>
                <w:b/>
                <w:sz w:val="28"/>
              </w:rPr>
              <w:t>del</w:t>
            </w:r>
            <w:r w:rsidR="006412CD" w:rsidRPr="00A863DD">
              <w:rPr>
                <w:b/>
                <w:sz w:val="28"/>
              </w:rPr>
              <w:t xml:space="preserve"> </w:t>
            </w:r>
            <w:r w:rsidRPr="00A863DD">
              <w:rPr>
                <w:b/>
                <w:sz w:val="28"/>
              </w:rPr>
              <w:t>Contrato</w:t>
            </w:r>
          </w:p>
        </w:tc>
      </w:tr>
      <w:tr w:rsidR="004D0292" w:rsidRPr="00A863DD" w14:paraId="6B83DAAB" w14:textId="77777777" w:rsidTr="00CB7A89">
        <w:trPr>
          <w:cantSplit/>
          <w:trHeight w:val="297"/>
        </w:trPr>
        <w:tc>
          <w:tcPr>
            <w:tcW w:w="1880" w:type="dxa"/>
            <w:tcBorders>
              <w:top w:val="single" w:sz="4" w:space="0" w:color="auto"/>
              <w:bottom w:val="single" w:sz="4" w:space="0" w:color="auto"/>
            </w:tcBorders>
          </w:tcPr>
          <w:p w14:paraId="24050458" w14:textId="4EBACCAC" w:rsidR="004D0292" w:rsidRPr="00A863DD" w:rsidRDefault="004D0292" w:rsidP="00F61F85">
            <w:pPr>
              <w:tabs>
                <w:tab w:val="right" w:pos="7254"/>
              </w:tabs>
              <w:spacing w:before="60" w:after="60"/>
              <w:rPr>
                <w:b/>
                <w:bCs/>
              </w:rPr>
            </w:pPr>
            <w:r w:rsidRPr="00A863DD">
              <w:rPr>
                <w:b/>
              </w:rPr>
              <w:t>IAO</w:t>
            </w:r>
            <w:r w:rsidR="006412CD" w:rsidRPr="00A863DD">
              <w:rPr>
                <w:b/>
              </w:rPr>
              <w:t xml:space="preserve"> </w:t>
            </w:r>
            <w:r w:rsidRPr="00A863DD">
              <w:rPr>
                <w:b/>
                <w:bCs/>
              </w:rPr>
              <w:t>4</w:t>
            </w:r>
            <w:r w:rsidR="008F54E3" w:rsidRPr="00A863DD">
              <w:rPr>
                <w:b/>
                <w:bCs/>
              </w:rPr>
              <w:t>1</w:t>
            </w:r>
            <w:r w:rsidRPr="00A863DD">
              <w:rPr>
                <w:b/>
                <w:bCs/>
              </w:rPr>
              <w:t>.1</w:t>
            </w:r>
          </w:p>
          <w:p w14:paraId="6F846860" w14:textId="248E86A4" w:rsidR="004D0292" w:rsidRPr="00A863DD" w:rsidRDefault="004D0292" w:rsidP="00CB7A89">
            <w:pPr>
              <w:tabs>
                <w:tab w:val="right" w:pos="7254"/>
              </w:tabs>
              <w:spacing w:before="60" w:after="60"/>
              <w:rPr>
                <w:b/>
              </w:rPr>
            </w:pPr>
            <w:r w:rsidRPr="00A863DD">
              <w:rPr>
                <w:b/>
                <w:bCs/>
              </w:rPr>
              <w:t>Propiedad</w:t>
            </w:r>
            <w:r w:rsidR="006412CD" w:rsidRPr="00A863DD">
              <w:rPr>
                <w:b/>
                <w:bCs/>
              </w:rPr>
              <w:t xml:space="preserve"> </w:t>
            </w:r>
            <w:r w:rsidRPr="00A863DD">
              <w:rPr>
                <w:b/>
                <w:bCs/>
              </w:rPr>
              <w:t>Efectiva</w:t>
            </w:r>
          </w:p>
        </w:tc>
        <w:tc>
          <w:tcPr>
            <w:tcW w:w="7470" w:type="dxa"/>
            <w:tcBorders>
              <w:top w:val="single" w:sz="4" w:space="0" w:color="auto"/>
              <w:bottom w:val="single" w:sz="4" w:space="0" w:color="auto"/>
            </w:tcBorders>
          </w:tcPr>
          <w:p w14:paraId="45A524DC" w14:textId="5C8AE901" w:rsidR="004D0292" w:rsidRPr="00A863DD" w:rsidRDefault="004D0292" w:rsidP="00F61F85">
            <w:pPr>
              <w:pStyle w:val="Outline"/>
              <w:spacing w:before="120" w:after="120"/>
              <w:rPr>
                <w:kern w:val="0"/>
                <w:lang w:val="es-EC"/>
              </w:rPr>
            </w:pPr>
            <w:r w:rsidRPr="00A863DD">
              <w:rPr>
                <w:color w:val="000000"/>
                <w:lang w:val="es-EC"/>
              </w:rPr>
              <w:t>El</w:t>
            </w:r>
            <w:r w:rsidR="006412CD" w:rsidRPr="00A863DD">
              <w:rPr>
                <w:color w:val="000000"/>
                <w:lang w:val="es-EC"/>
              </w:rPr>
              <w:t xml:space="preserve"> </w:t>
            </w:r>
            <w:r w:rsidRPr="00A863DD">
              <w:rPr>
                <w:color w:val="000000"/>
                <w:lang w:val="es-EC"/>
              </w:rPr>
              <w:t>Oferente</w:t>
            </w:r>
            <w:r w:rsidR="006412CD" w:rsidRPr="00A863DD">
              <w:rPr>
                <w:color w:val="000000"/>
                <w:lang w:val="es-EC"/>
              </w:rPr>
              <w:t xml:space="preserve"> </w:t>
            </w:r>
            <w:r w:rsidRPr="00A863DD">
              <w:rPr>
                <w:color w:val="000000"/>
                <w:lang w:val="es-EC"/>
              </w:rPr>
              <w:t>seleccionado</w:t>
            </w:r>
            <w:r w:rsidR="006412CD" w:rsidRPr="00A863DD">
              <w:rPr>
                <w:color w:val="000000"/>
                <w:lang w:val="es-EC"/>
              </w:rPr>
              <w:t xml:space="preserve"> </w:t>
            </w:r>
            <w:r w:rsidRPr="00A863DD">
              <w:rPr>
                <w:b/>
                <w:bCs/>
                <w:i/>
                <w:color w:val="000000"/>
                <w:lang w:val="es-EC"/>
              </w:rPr>
              <w:t>deb</w:t>
            </w:r>
            <w:r w:rsidR="00C01792" w:rsidRPr="00A863DD">
              <w:rPr>
                <w:b/>
                <w:bCs/>
                <w:i/>
                <w:color w:val="000000"/>
                <w:lang w:val="es-EC"/>
              </w:rPr>
              <w:t>e</w:t>
            </w:r>
            <w:r w:rsidR="006412CD" w:rsidRPr="00A863DD">
              <w:rPr>
                <w:b/>
                <w:bCs/>
                <w:color w:val="000000"/>
                <w:lang w:val="es-EC"/>
              </w:rPr>
              <w:t xml:space="preserve"> </w:t>
            </w:r>
            <w:r w:rsidRPr="00A863DD">
              <w:rPr>
                <w:color w:val="000000"/>
                <w:lang w:val="es-EC"/>
              </w:rPr>
              <w:t>suministrar</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Formulario</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Divulgación</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la</w:t>
            </w:r>
            <w:r w:rsidR="006412CD" w:rsidRPr="00A863DD">
              <w:rPr>
                <w:color w:val="000000"/>
                <w:lang w:val="es-EC"/>
              </w:rPr>
              <w:t xml:space="preserve"> </w:t>
            </w:r>
            <w:r w:rsidRPr="00A863DD">
              <w:rPr>
                <w:color w:val="000000"/>
                <w:lang w:val="es-EC"/>
              </w:rPr>
              <w:t>Propiedad</w:t>
            </w:r>
            <w:r w:rsidR="006412CD" w:rsidRPr="00A863DD">
              <w:rPr>
                <w:color w:val="000000"/>
                <w:lang w:val="es-EC"/>
              </w:rPr>
              <w:t xml:space="preserve"> </w:t>
            </w:r>
            <w:r w:rsidRPr="00A863DD">
              <w:rPr>
                <w:color w:val="000000"/>
                <w:lang w:val="es-EC"/>
              </w:rPr>
              <w:t>Efectiva.</w:t>
            </w:r>
          </w:p>
        </w:tc>
      </w:tr>
      <w:tr w:rsidR="004D0292" w:rsidRPr="00A863DD" w14:paraId="7DF4802A" w14:textId="77777777" w:rsidTr="003D6336">
        <w:trPr>
          <w:cantSplit/>
          <w:trHeight w:val="297"/>
        </w:trPr>
        <w:tc>
          <w:tcPr>
            <w:tcW w:w="1880" w:type="dxa"/>
            <w:tcBorders>
              <w:top w:val="single" w:sz="4" w:space="0" w:color="auto"/>
              <w:bottom w:val="single" w:sz="4" w:space="0" w:color="auto"/>
            </w:tcBorders>
          </w:tcPr>
          <w:p w14:paraId="3C68CEA7" w14:textId="6E4A8660" w:rsidR="004D0292" w:rsidRPr="00A863DD" w:rsidRDefault="004D0292" w:rsidP="00F61F85">
            <w:pPr>
              <w:tabs>
                <w:tab w:val="right" w:pos="7254"/>
              </w:tabs>
              <w:spacing w:before="60" w:after="60"/>
              <w:rPr>
                <w:b/>
                <w:bCs/>
              </w:rPr>
            </w:pPr>
            <w:r w:rsidRPr="00A863DD">
              <w:rPr>
                <w:b/>
              </w:rPr>
              <w:t>IAO</w:t>
            </w:r>
            <w:r w:rsidR="006412CD" w:rsidRPr="00A863DD">
              <w:rPr>
                <w:b/>
              </w:rPr>
              <w:t xml:space="preserve"> </w:t>
            </w:r>
            <w:r w:rsidRPr="00A863DD">
              <w:rPr>
                <w:b/>
                <w:bCs/>
              </w:rPr>
              <w:t>4</w:t>
            </w:r>
            <w:r w:rsidR="008F54E3" w:rsidRPr="00A863DD">
              <w:rPr>
                <w:b/>
                <w:bCs/>
              </w:rPr>
              <w:t>2</w:t>
            </w:r>
            <w:r w:rsidRPr="00A863DD">
              <w:rPr>
                <w:b/>
              </w:rPr>
              <w:t>.1</w:t>
            </w:r>
          </w:p>
          <w:p w14:paraId="1BCCB250" w14:textId="77777777" w:rsidR="004D0292" w:rsidRPr="00A863DD" w:rsidRDefault="004D0292" w:rsidP="003D6336">
            <w:pPr>
              <w:tabs>
                <w:tab w:val="right" w:pos="7254"/>
              </w:tabs>
              <w:spacing w:before="60" w:after="60"/>
              <w:rPr>
                <w:b/>
                <w:sz w:val="28"/>
              </w:rPr>
            </w:pPr>
            <w:r w:rsidRPr="00A863DD">
              <w:rPr>
                <w:b/>
                <w:bCs/>
              </w:rPr>
              <w:t>Garantía</w:t>
            </w:r>
          </w:p>
        </w:tc>
        <w:tc>
          <w:tcPr>
            <w:tcW w:w="7470" w:type="dxa"/>
            <w:tcBorders>
              <w:top w:val="single" w:sz="4" w:space="0" w:color="auto"/>
              <w:bottom w:val="single" w:sz="4" w:space="0" w:color="auto"/>
            </w:tcBorders>
          </w:tcPr>
          <w:p w14:paraId="1C36D0C9" w14:textId="38A4BFDA" w:rsidR="008F6921" w:rsidRPr="008F6921" w:rsidRDefault="004D0292" w:rsidP="008F6921">
            <w:pPr>
              <w:pStyle w:val="Outline"/>
              <w:spacing w:before="120" w:after="120"/>
              <w:jc w:val="both"/>
              <w:rPr>
                <w:lang w:val="es-EC"/>
              </w:rPr>
            </w:pPr>
            <w:r w:rsidRPr="00A863DD">
              <w:rPr>
                <w:kern w:val="0"/>
                <w:lang w:val="es-EC"/>
              </w:rPr>
              <w:t>La</w:t>
            </w:r>
            <w:r w:rsidR="006412CD" w:rsidRPr="00A863DD">
              <w:rPr>
                <w:kern w:val="0"/>
                <w:lang w:val="es-EC"/>
              </w:rPr>
              <w:t xml:space="preserve"> </w:t>
            </w:r>
            <w:r w:rsidRPr="00A863DD">
              <w:rPr>
                <w:kern w:val="0"/>
                <w:lang w:val="es-EC"/>
              </w:rPr>
              <w:t>forma</w:t>
            </w:r>
            <w:r w:rsidR="006412CD" w:rsidRPr="00A863DD">
              <w:rPr>
                <w:kern w:val="0"/>
                <w:lang w:val="es-EC"/>
              </w:rPr>
              <w:t xml:space="preserve"> </w:t>
            </w:r>
            <w:r w:rsidRPr="00A863DD">
              <w:rPr>
                <w:kern w:val="0"/>
                <w:lang w:val="es-EC"/>
              </w:rPr>
              <w:t>estándar</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Garantía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Cumplimiento</w:t>
            </w:r>
            <w:r w:rsidR="006412CD" w:rsidRPr="00A863DD">
              <w:rPr>
                <w:kern w:val="0"/>
                <w:lang w:val="es-EC"/>
              </w:rPr>
              <w:t xml:space="preserve"> </w:t>
            </w:r>
            <w:r w:rsidRPr="00A863DD">
              <w:rPr>
                <w:kern w:val="0"/>
                <w:lang w:val="es-EC"/>
              </w:rPr>
              <w:t>aceptable</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será</w:t>
            </w:r>
            <w:r w:rsidR="006412CD" w:rsidRPr="00A863DD">
              <w:rPr>
                <w:kern w:val="0"/>
                <w:lang w:val="es-EC"/>
              </w:rPr>
              <w:t xml:space="preserve"> </w:t>
            </w:r>
            <w:r w:rsidR="000428EF" w:rsidRPr="00A863DD">
              <w:rPr>
                <w:b/>
                <w:bCs/>
                <w:kern w:val="0"/>
                <w:lang w:val="es-EC"/>
              </w:rPr>
              <w:t>una</w:t>
            </w:r>
            <w:r w:rsidR="006412CD" w:rsidRPr="00A863DD">
              <w:rPr>
                <w:b/>
                <w:bCs/>
                <w:kern w:val="0"/>
                <w:lang w:val="es-EC"/>
              </w:rPr>
              <w:t xml:space="preserve"> </w:t>
            </w:r>
            <w:r w:rsidR="000428EF" w:rsidRPr="00A863DD">
              <w:rPr>
                <w:b/>
                <w:bCs/>
                <w:kern w:val="0"/>
                <w:lang w:val="es-EC"/>
              </w:rPr>
              <w:t>Garantía</w:t>
            </w:r>
            <w:r w:rsidR="006412CD" w:rsidRPr="00A863DD">
              <w:rPr>
                <w:b/>
                <w:bCs/>
                <w:kern w:val="0"/>
                <w:lang w:val="es-EC"/>
              </w:rPr>
              <w:t xml:space="preserve"> </w:t>
            </w:r>
            <w:r w:rsidR="000428EF" w:rsidRPr="00A863DD">
              <w:rPr>
                <w:b/>
                <w:bCs/>
                <w:kern w:val="0"/>
                <w:lang w:val="es-EC"/>
              </w:rPr>
              <w:t>Bancaria</w:t>
            </w:r>
            <w:r w:rsidR="006412CD" w:rsidRPr="00A863DD">
              <w:rPr>
                <w:b/>
                <w:bCs/>
                <w:kern w:val="0"/>
                <w:lang w:val="es-EC"/>
              </w:rPr>
              <w:t xml:space="preserve"> </w:t>
            </w:r>
            <w:r w:rsidR="000428EF" w:rsidRPr="00A863DD">
              <w:rPr>
                <w:b/>
                <w:bCs/>
                <w:kern w:val="0"/>
                <w:lang w:val="es-EC"/>
              </w:rPr>
              <w:t>o</w:t>
            </w:r>
            <w:r w:rsidR="006412CD" w:rsidRPr="00A863DD">
              <w:rPr>
                <w:b/>
                <w:bCs/>
                <w:kern w:val="0"/>
                <w:lang w:val="es-EC"/>
              </w:rPr>
              <w:t xml:space="preserve"> </w:t>
            </w:r>
            <w:r w:rsidR="000428EF" w:rsidRPr="00A863DD">
              <w:rPr>
                <w:b/>
                <w:bCs/>
                <w:kern w:val="0"/>
                <w:lang w:val="es-EC"/>
              </w:rPr>
              <w:t>Fianza</w:t>
            </w:r>
            <w:r w:rsidR="006412CD" w:rsidRPr="00A863DD">
              <w:rPr>
                <w:b/>
                <w:bCs/>
                <w:kern w:val="0"/>
                <w:lang w:val="es-EC"/>
              </w:rPr>
              <w:t xml:space="preserve"> </w:t>
            </w:r>
            <w:r w:rsidR="000428EF" w:rsidRPr="00A863DD">
              <w:rPr>
                <w:b/>
                <w:bCs/>
                <w:kern w:val="0"/>
                <w:lang w:val="es-EC"/>
              </w:rPr>
              <w:t>incondicional</w:t>
            </w:r>
            <w:r w:rsidR="006412CD" w:rsidRPr="00A863DD">
              <w:rPr>
                <w:b/>
                <w:bCs/>
                <w:kern w:val="0"/>
                <w:lang w:val="es-EC"/>
              </w:rPr>
              <w:t xml:space="preserve"> </w:t>
            </w:r>
            <w:r w:rsidR="000428EF" w:rsidRPr="00A863DD">
              <w:rPr>
                <w:b/>
                <w:bCs/>
                <w:kern w:val="0"/>
                <w:lang w:val="es-EC"/>
              </w:rPr>
              <w:t>y</w:t>
            </w:r>
            <w:r w:rsidR="006412CD" w:rsidRPr="00A863DD">
              <w:rPr>
                <w:b/>
                <w:bCs/>
                <w:kern w:val="0"/>
                <w:lang w:val="es-EC"/>
              </w:rPr>
              <w:t xml:space="preserve"> </w:t>
            </w:r>
            <w:r w:rsidR="000428EF" w:rsidRPr="00A863DD">
              <w:rPr>
                <w:b/>
                <w:bCs/>
                <w:kern w:val="0"/>
                <w:lang w:val="es-EC"/>
              </w:rPr>
              <w:t>de</w:t>
            </w:r>
            <w:r w:rsidR="006412CD" w:rsidRPr="00A863DD">
              <w:rPr>
                <w:b/>
                <w:bCs/>
                <w:kern w:val="0"/>
                <w:lang w:val="es-EC"/>
              </w:rPr>
              <w:t xml:space="preserve"> </w:t>
            </w:r>
            <w:r w:rsidR="000428EF" w:rsidRPr="00A863DD">
              <w:rPr>
                <w:b/>
                <w:bCs/>
                <w:kern w:val="0"/>
                <w:lang w:val="es-EC"/>
              </w:rPr>
              <w:t>cobro</w:t>
            </w:r>
            <w:r w:rsidR="006412CD" w:rsidRPr="00A863DD">
              <w:rPr>
                <w:b/>
                <w:bCs/>
                <w:kern w:val="0"/>
                <w:lang w:val="es-EC"/>
              </w:rPr>
              <w:t xml:space="preserve"> </w:t>
            </w:r>
            <w:r w:rsidR="000428EF" w:rsidRPr="00A863DD">
              <w:rPr>
                <w:b/>
                <w:bCs/>
                <w:kern w:val="0"/>
                <w:lang w:val="es-EC"/>
              </w:rPr>
              <w:t>inmediato</w:t>
            </w:r>
            <w:r w:rsidR="006412CD" w:rsidRPr="00A863DD">
              <w:rPr>
                <w:b/>
                <w:bCs/>
                <w:kern w:val="0"/>
                <w:lang w:val="es-EC"/>
              </w:rPr>
              <w:t xml:space="preserve"> </w:t>
            </w:r>
            <w:r w:rsidR="000428EF" w:rsidRPr="00A863DD">
              <w:rPr>
                <w:b/>
                <w:bCs/>
                <w:kern w:val="0"/>
                <w:lang w:val="es-EC"/>
              </w:rPr>
              <w:t>por</w:t>
            </w:r>
            <w:r w:rsidR="006412CD" w:rsidRPr="00A863DD">
              <w:rPr>
                <w:b/>
                <w:bCs/>
                <w:kern w:val="0"/>
                <w:lang w:val="es-EC"/>
              </w:rPr>
              <w:t xml:space="preserve"> </w:t>
            </w:r>
            <w:r w:rsidR="000428EF" w:rsidRPr="00A863DD">
              <w:rPr>
                <w:b/>
                <w:bCs/>
                <w:kern w:val="0"/>
                <w:lang w:val="es-EC"/>
              </w:rPr>
              <w:t>el</w:t>
            </w:r>
            <w:r w:rsidR="006412CD" w:rsidRPr="00A863DD">
              <w:rPr>
                <w:b/>
                <w:bCs/>
                <w:kern w:val="0"/>
                <w:lang w:val="es-EC"/>
              </w:rPr>
              <w:t xml:space="preserve"> </w:t>
            </w:r>
            <w:r w:rsidR="005560FD" w:rsidRPr="00A863DD">
              <w:rPr>
                <w:b/>
                <w:bCs/>
                <w:kern w:val="0"/>
                <w:lang w:val="es-EC"/>
              </w:rPr>
              <w:t>10</w:t>
            </w:r>
            <w:r w:rsidR="000428EF" w:rsidRPr="00A863DD">
              <w:rPr>
                <w:b/>
                <w:bCs/>
                <w:kern w:val="0"/>
                <w:lang w:val="es-EC"/>
              </w:rPr>
              <w:t>%</w:t>
            </w:r>
            <w:r w:rsidR="006412CD" w:rsidRPr="00A863DD">
              <w:rPr>
                <w:b/>
                <w:bCs/>
                <w:kern w:val="0"/>
                <w:lang w:val="es-EC"/>
              </w:rPr>
              <w:t xml:space="preserve"> </w:t>
            </w:r>
            <w:r w:rsidR="000428EF" w:rsidRPr="00A863DD">
              <w:rPr>
                <w:b/>
                <w:bCs/>
                <w:kern w:val="0"/>
                <w:lang w:val="es-EC"/>
              </w:rPr>
              <w:t>del</w:t>
            </w:r>
            <w:r w:rsidR="006412CD" w:rsidRPr="00A863DD">
              <w:rPr>
                <w:b/>
                <w:bCs/>
                <w:kern w:val="0"/>
                <w:lang w:val="es-EC"/>
              </w:rPr>
              <w:t xml:space="preserve"> </w:t>
            </w:r>
            <w:r w:rsidR="000428EF" w:rsidRPr="00A863DD">
              <w:rPr>
                <w:b/>
                <w:bCs/>
                <w:kern w:val="0"/>
                <w:lang w:val="es-EC"/>
              </w:rPr>
              <w:t>monto</w:t>
            </w:r>
            <w:r w:rsidR="006412CD" w:rsidRPr="00A863DD">
              <w:rPr>
                <w:b/>
                <w:bCs/>
                <w:kern w:val="0"/>
                <w:lang w:val="es-EC"/>
              </w:rPr>
              <w:t xml:space="preserve"> </w:t>
            </w:r>
            <w:r w:rsidR="000428EF" w:rsidRPr="00A863DD">
              <w:rPr>
                <w:b/>
                <w:bCs/>
                <w:kern w:val="0"/>
                <w:lang w:val="es-EC"/>
              </w:rPr>
              <w:t>del</w:t>
            </w:r>
            <w:r w:rsidR="006412CD" w:rsidRPr="00A863DD">
              <w:rPr>
                <w:b/>
                <w:bCs/>
                <w:kern w:val="0"/>
                <w:lang w:val="es-EC"/>
              </w:rPr>
              <w:t xml:space="preserve"> </w:t>
            </w:r>
            <w:r w:rsidR="000428EF" w:rsidRPr="00A863DD">
              <w:rPr>
                <w:b/>
                <w:bCs/>
                <w:kern w:val="0"/>
                <w:lang w:val="es-EC"/>
              </w:rPr>
              <w:t>Contrato.</w:t>
            </w:r>
          </w:p>
        </w:tc>
      </w:tr>
      <w:tr w:rsidR="00027F62" w:rsidRPr="00A863DD" w14:paraId="550F97BF" w14:textId="77777777" w:rsidTr="003D6336">
        <w:trPr>
          <w:cantSplit/>
          <w:trHeight w:val="297"/>
        </w:trPr>
        <w:tc>
          <w:tcPr>
            <w:tcW w:w="1880" w:type="dxa"/>
            <w:tcBorders>
              <w:top w:val="single" w:sz="4" w:space="0" w:color="auto"/>
              <w:bottom w:val="single" w:sz="4" w:space="0" w:color="auto"/>
            </w:tcBorders>
          </w:tcPr>
          <w:p w14:paraId="1AE788F4" w14:textId="00023189" w:rsidR="00027F62" w:rsidRPr="00A863DD" w:rsidRDefault="00027F62" w:rsidP="00F61F85">
            <w:pPr>
              <w:tabs>
                <w:tab w:val="right" w:pos="7254"/>
              </w:tabs>
              <w:spacing w:before="60" w:after="60"/>
              <w:rPr>
                <w:b/>
              </w:rPr>
            </w:pPr>
            <w:r>
              <w:rPr>
                <w:b/>
              </w:rPr>
              <w:t>IAO 42.2</w:t>
            </w:r>
          </w:p>
        </w:tc>
        <w:tc>
          <w:tcPr>
            <w:tcW w:w="7470" w:type="dxa"/>
            <w:tcBorders>
              <w:top w:val="single" w:sz="4" w:space="0" w:color="auto"/>
              <w:bottom w:val="single" w:sz="4" w:space="0" w:color="auto"/>
            </w:tcBorders>
          </w:tcPr>
          <w:p w14:paraId="3F7DB82E" w14:textId="0C551B9A" w:rsidR="00027F62" w:rsidRPr="00A863DD" w:rsidRDefault="00027F62" w:rsidP="00027F62">
            <w:pPr>
              <w:pStyle w:val="Outline"/>
              <w:spacing w:before="120" w:after="120"/>
              <w:jc w:val="both"/>
              <w:rPr>
                <w:kern w:val="0"/>
                <w:lang w:val="es-EC"/>
              </w:rPr>
            </w:pPr>
            <w:r w:rsidRPr="00027F62">
              <w:rPr>
                <w:kern w:val="0"/>
                <w:lang w:val="es-EC"/>
              </w:rPr>
              <w:t>Será también causal de anulación de la adjudicación y la pérdida de la Garantía de Mantenimiento de la Oferta</w:t>
            </w:r>
            <w:r>
              <w:rPr>
                <w:kern w:val="0"/>
                <w:lang w:val="es-EC"/>
              </w:rPr>
              <w:t>,</w:t>
            </w:r>
            <w:r w:rsidRPr="00027F62">
              <w:rPr>
                <w:kern w:val="0"/>
                <w:lang w:val="es-EC"/>
              </w:rPr>
              <w:t xml:space="preserve"> el incumplimiento del Oferente en la presentación de la Garantía del Anticipo, en caso de haberlo solicitado en la presentación de la Oferta.</w:t>
            </w:r>
            <w:r>
              <w:rPr>
                <w:kern w:val="0"/>
                <w:lang w:val="es-EC"/>
              </w:rPr>
              <w:t xml:space="preserve"> </w:t>
            </w:r>
            <w:r w:rsidRPr="00027F62">
              <w:rPr>
                <w:kern w:val="0"/>
                <w:lang w:val="es-EC"/>
              </w:rPr>
              <w:t>Este requisito deberá ser cumplido dentro del plazo</w:t>
            </w:r>
            <w:r>
              <w:rPr>
                <w:kern w:val="0"/>
                <w:lang w:val="es-EC"/>
              </w:rPr>
              <w:t xml:space="preserve"> indicado en el IAO 42.1.</w:t>
            </w:r>
          </w:p>
        </w:tc>
      </w:tr>
      <w:tr w:rsidR="004D0292" w:rsidRPr="00A863DD" w14:paraId="5A10A26C" w14:textId="77777777" w:rsidTr="003D6336">
        <w:trPr>
          <w:cantSplit/>
          <w:trHeight w:val="297"/>
        </w:trPr>
        <w:tc>
          <w:tcPr>
            <w:tcW w:w="1880" w:type="dxa"/>
            <w:tcBorders>
              <w:top w:val="single" w:sz="4" w:space="0" w:color="auto"/>
              <w:bottom w:val="single" w:sz="4" w:space="0" w:color="auto"/>
            </w:tcBorders>
          </w:tcPr>
          <w:p w14:paraId="27E5C099" w14:textId="2A96DA62" w:rsidR="004D0292" w:rsidRPr="00A863DD" w:rsidRDefault="006412CD" w:rsidP="00F61F85">
            <w:pPr>
              <w:tabs>
                <w:tab w:val="right" w:pos="7254"/>
              </w:tabs>
              <w:spacing w:before="60" w:after="60"/>
              <w:rPr>
                <w:b/>
                <w:bCs/>
              </w:rPr>
            </w:pPr>
            <w:r w:rsidRPr="00A863DD">
              <w:rPr>
                <w:b/>
              </w:rPr>
              <w:t xml:space="preserve"> </w:t>
            </w:r>
            <w:r w:rsidR="004D0292" w:rsidRPr="00A863DD">
              <w:rPr>
                <w:b/>
              </w:rPr>
              <w:t>IAO</w:t>
            </w:r>
            <w:r w:rsidRPr="00A863DD">
              <w:rPr>
                <w:b/>
              </w:rPr>
              <w:t xml:space="preserve"> </w:t>
            </w:r>
            <w:r w:rsidR="004D0292" w:rsidRPr="00A863DD">
              <w:rPr>
                <w:b/>
                <w:bCs/>
              </w:rPr>
              <w:t>4</w:t>
            </w:r>
            <w:r w:rsidR="008F54E3" w:rsidRPr="00A863DD">
              <w:rPr>
                <w:b/>
                <w:bCs/>
              </w:rPr>
              <w:t>3</w:t>
            </w:r>
            <w:r w:rsidR="004D0292" w:rsidRPr="00A863DD">
              <w:rPr>
                <w:b/>
              </w:rPr>
              <w:t>.1</w:t>
            </w:r>
          </w:p>
          <w:p w14:paraId="341A7271" w14:textId="77777777" w:rsidR="004D0292" w:rsidRPr="00A863DD" w:rsidRDefault="004D0292" w:rsidP="003D6336">
            <w:pPr>
              <w:tabs>
                <w:tab w:val="right" w:pos="7254"/>
              </w:tabs>
              <w:spacing w:before="60" w:after="60"/>
              <w:rPr>
                <w:b/>
              </w:rPr>
            </w:pPr>
            <w:r w:rsidRPr="00A863DD">
              <w:rPr>
                <w:b/>
                <w:bCs/>
              </w:rPr>
              <w:t>Anticipo</w:t>
            </w:r>
          </w:p>
        </w:tc>
        <w:tc>
          <w:tcPr>
            <w:tcW w:w="7470" w:type="dxa"/>
            <w:tcBorders>
              <w:top w:val="single" w:sz="4" w:space="0" w:color="auto"/>
              <w:bottom w:val="single" w:sz="4" w:space="0" w:color="auto"/>
            </w:tcBorders>
          </w:tcPr>
          <w:p w14:paraId="75A5301D" w14:textId="1B683389" w:rsidR="004D0292" w:rsidRPr="00A863DD" w:rsidRDefault="004D0292" w:rsidP="00CB7A89">
            <w:pPr>
              <w:pStyle w:val="Outline"/>
              <w:spacing w:before="120" w:after="120"/>
              <w:jc w:val="both"/>
              <w:rPr>
                <w:kern w:val="0"/>
                <w:lang w:val="es-EC"/>
              </w:rPr>
            </w:pPr>
            <w:r w:rsidRPr="00A863DD">
              <w:rPr>
                <w:kern w:val="0"/>
                <w:lang w:val="es-EC"/>
              </w:rPr>
              <w:t>El</w:t>
            </w:r>
            <w:r w:rsidR="006412CD" w:rsidRPr="00A863DD">
              <w:rPr>
                <w:kern w:val="0"/>
                <w:lang w:val="es-EC"/>
              </w:rPr>
              <w:t xml:space="preserve"> </w:t>
            </w:r>
            <w:r w:rsidRPr="00A863DD">
              <w:rPr>
                <w:kern w:val="0"/>
                <w:lang w:val="es-EC"/>
              </w:rPr>
              <w:t>pago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anticipo</w:t>
            </w:r>
            <w:r w:rsidR="006412CD" w:rsidRPr="00A863DD">
              <w:rPr>
                <w:kern w:val="0"/>
                <w:lang w:val="es-EC"/>
              </w:rPr>
              <w:t xml:space="preserve"> </w:t>
            </w:r>
            <w:r w:rsidRPr="00A863DD">
              <w:rPr>
                <w:kern w:val="0"/>
                <w:lang w:val="es-EC"/>
              </w:rPr>
              <w:t>será</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un</w:t>
            </w:r>
            <w:r w:rsidR="006412CD" w:rsidRPr="00A863DD">
              <w:rPr>
                <w:kern w:val="0"/>
                <w:lang w:val="es-EC"/>
              </w:rPr>
              <w:t xml:space="preserve"> </w:t>
            </w:r>
            <w:r w:rsidRPr="00A863DD">
              <w:rPr>
                <w:kern w:val="0"/>
                <w:lang w:val="es-EC"/>
              </w:rPr>
              <w:t>monto</w:t>
            </w:r>
            <w:r w:rsidR="006412CD" w:rsidRPr="00A863DD">
              <w:rPr>
                <w:kern w:val="0"/>
                <w:lang w:val="es-EC"/>
              </w:rPr>
              <w:t xml:space="preserve"> </w:t>
            </w:r>
            <w:r w:rsidRPr="00A863DD">
              <w:rPr>
                <w:kern w:val="0"/>
                <w:lang w:val="es-EC"/>
              </w:rPr>
              <w:t>máximo</w:t>
            </w:r>
            <w:r w:rsidR="006412CD" w:rsidRPr="00A863DD">
              <w:rPr>
                <w:kern w:val="0"/>
                <w:lang w:val="es-EC"/>
              </w:rPr>
              <w:t xml:space="preserve"> </w:t>
            </w:r>
            <w:r w:rsidRPr="00A863DD">
              <w:rPr>
                <w:kern w:val="0"/>
                <w:lang w:val="es-EC"/>
              </w:rPr>
              <w:t>del</w:t>
            </w:r>
            <w:r w:rsidR="006412CD" w:rsidRPr="00A863DD">
              <w:rPr>
                <w:kern w:val="0"/>
                <w:lang w:val="es-EC"/>
              </w:rPr>
              <w:t xml:space="preserve"> </w:t>
            </w:r>
            <w:r w:rsidR="000428EF" w:rsidRPr="00A863DD">
              <w:rPr>
                <w:bCs/>
                <w:iCs/>
                <w:kern w:val="0"/>
                <w:lang w:val="es-EC"/>
              </w:rPr>
              <w:t>20</w:t>
            </w:r>
            <w:r w:rsidR="001B031E" w:rsidRPr="00A863DD">
              <w:rPr>
                <w:bCs/>
                <w:iCs/>
                <w:kern w:val="0"/>
                <w:lang w:val="es-EC"/>
              </w:rPr>
              <w:t xml:space="preserve"> %</w:t>
            </w:r>
            <w:r w:rsidR="006412CD" w:rsidRPr="00A863DD">
              <w:rPr>
                <w:bCs/>
                <w:iCs/>
                <w:kern w:val="0"/>
                <w:lang w:val="es-EC"/>
              </w:rPr>
              <w:t xml:space="preserve"> </w:t>
            </w:r>
            <w:r w:rsidR="000428EF" w:rsidRPr="00A863DD">
              <w:rPr>
                <w:bCs/>
                <w:iCs/>
                <w:kern w:val="0"/>
                <w:lang w:val="es-EC"/>
              </w:rPr>
              <w:t>(Veinte</w:t>
            </w:r>
            <w:r w:rsidR="006412CD" w:rsidRPr="00A863DD">
              <w:rPr>
                <w:bCs/>
                <w:iCs/>
                <w:kern w:val="0"/>
                <w:lang w:val="es-EC"/>
              </w:rPr>
              <w:t xml:space="preserve"> </w:t>
            </w:r>
            <w:r w:rsidR="000428EF" w:rsidRPr="00A863DD">
              <w:rPr>
                <w:bCs/>
                <w:iCs/>
                <w:kern w:val="0"/>
                <w:lang w:val="es-EC"/>
              </w:rPr>
              <w:t>por</w:t>
            </w:r>
            <w:r w:rsidR="006412CD" w:rsidRPr="00A863DD">
              <w:rPr>
                <w:bCs/>
                <w:iCs/>
                <w:kern w:val="0"/>
                <w:lang w:val="es-EC"/>
              </w:rPr>
              <w:t xml:space="preserve"> </w:t>
            </w:r>
            <w:r w:rsidR="000428EF" w:rsidRPr="00A863DD">
              <w:rPr>
                <w:bCs/>
                <w:iCs/>
                <w:kern w:val="0"/>
                <w:lang w:val="es-EC"/>
              </w:rPr>
              <w:t>ciento)</w:t>
            </w:r>
            <w:r w:rsidR="006412CD" w:rsidRPr="00A863DD">
              <w:rPr>
                <w:bCs/>
                <w:iCs/>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Precio</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Contrato</w:t>
            </w:r>
            <w:r w:rsidR="000428EF" w:rsidRPr="00A863DD">
              <w:rPr>
                <w:kern w:val="0"/>
                <w:lang w:val="es-EC"/>
              </w:rPr>
              <w:t>,</w:t>
            </w:r>
            <w:r w:rsidR="006412CD" w:rsidRPr="00A863DD">
              <w:rPr>
                <w:kern w:val="0"/>
                <w:lang w:val="es-EC"/>
              </w:rPr>
              <w:t xml:space="preserve"> </w:t>
            </w:r>
            <w:r w:rsidR="000428EF" w:rsidRPr="00A863DD">
              <w:rPr>
                <w:kern w:val="0"/>
                <w:lang w:val="es-EC"/>
              </w:rPr>
              <w:t>el</w:t>
            </w:r>
            <w:r w:rsidR="006412CD" w:rsidRPr="00A863DD">
              <w:rPr>
                <w:kern w:val="0"/>
                <w:lang w:val="es-EC"/>
              </w:rPr>
              <w:t xml:space="preserve"> </w:t>
            </w:r>
            <w:r w:rsidR="000428EF" w:rsidRPr="00A863DD">
              <w:rPr>
                <w:kern w:val="0"/>
                <w:lang w:val="es-EC"/>
              </w:rPr>
              <w:t>cual</w:t>
            </w:r>
            <w:r w:rsidR="006412CD" w:rsidRPr="00A863DD">
              <w:rPr>
                <w:kern w:val="0"/>
                <w:lang w:val="es-EC"/>
              </w:rPr>
              <w:t xml:space="preserve"> </w:t>
            </w:r>
            <w:r w:rsidR="000428EF" w:rsidRPr="00A863DD">
              <w:rPr>
                <w:kern w:val="0"/>
                <w:lang w:val="es-EC"/>
              </w:rPr>
              <w:t>se</w:t>
            </w:r>
            <w:r w:rsidR="006412CD" w:rsidRPr="00A863DD">
              <w:rPr>
                <w:kern w:val="0"/>
                <w:lang w:val="es-EC"/>
              </w:rPr>
              <w:t xml:space="preserve"> </w:t>
            </w:r>
            <w:r w:rsidR="000428EF" w:rsidRPr="00A863DD">
              <w:rPr>
                <w:kern w:val="0"/>
                <w:lang w:val="es-EC"/>
              </w:rPr>
              <w:t>desembolsará</w:t>
            </w:r>
            <w:r w:rsidR="006412CD" w:rsidRPr="00A863DD">
              <w:rPr>
                <w:kern w:val="0"/>
                <w:lang w:val="es-EC"/>
              </w:rPr>
              <w:t xml:space="preserve"> </w:t>
            </w:r>
            <w:r w:rsidR="000428EF" w:rsidRPr="00A863DD">
              <w:rPr>
                <w:kern w:val="0"/>
                <w:lang w:val="es-EC"/>
              </w:rPr>
              <w:t>previo</w:t>
            </w:r>
            <w:r w:rsidR="006412CD" w:rsidRPr="00A863DD">
              <w:rPr>
                <w:kern w:val="0"/>
                <w:lang w:val="es-EC"/>
              </w:rPr>
              <w:t xml:space="preserve"> </w:t>
            </w:r>
            <w:r w:rsidR="000428EF" w:rsidRPr="00A863DD">
              <w:rPr>
                <w:kern w:val="0"/>
                <w:lang w:val="es-EC"/>
              </w:rPr>
              <w:t>la</w:t>
            </w:r>
            <w:r w:rsidR="006412CD" w:rsidRPr="00A863DD">
              <w:rPr>
                <w:kern w:val="0"/>
                <w:lang w:val="es-EC"/>
              </w:rPr>
              <w:t xml:space="preserve"> </w:t>
            </w:r>
            <w:r w:rsidR="000428EF" w:rsidRPr="00A863DD">
              <w:rPr>
                <w:kern w:val="0"/>
                <w:lang w:val="es-EC"/>
              </w:rPr>
              <w:t>entrega</w:t>
            </w:r>
            <w:r w:rsidR="006412CD" w:rsidRPr="00A863DD">
              <w:rPr>
                <w:kern w:val="0"/>
                <w:lang w:val="es-EC"/>
              </w:rPr>
              <w:t xml:space="preserve"> </w:t>
            </w:r>
            <w:r w:rsidR="000428EF" w:rsidRPr="00A863DD">
              <w:rPr>
                <w:kern w:val="0"/>
                <w:lang w:val="es-EC"/>
              </w:rPr>
              <w:t>de</w:t>
            </w:r>
            <w:r w:rsidR="006412CD" w:rsidRPr="00A863DD">
              <w:rPr>
                <w:kern w:val="0"/>
                <w:lang w:val="es-EC"/>
              </w:rPr>
              <w:t xml:space="preserve"> </w:t>
            </w:r>
            <w:r w:rsidR="000428EF" w:rsidRPr="00A863DD">
              <w:rPr>
                <w:kern w:val="0"/>
                <w:lang w:val="es-EC"/>
              </w:rPr>
              <w:t>una</w:t>
            </w:r>
            <w:r w:rsidR="006412CD" w:rsidRPr="00A863DD">
              <w:rPr>
                <w:kern w:val="0"/>
                <w:lang w:val="es-EC"/>
              </w:rPr>
              <w:t xml:space="preserve"> </w:t>
            </w:r>
            <w:r w:rsidR="000428EF" w:rsidRPr="00A863DD">
              <w:rPr>
                <w:kern w:val="0"/>
                <w:lang w:val="es-EC"/>
              </w:rPr>
              <w:t>Garantía</w:t>
            </w:r>
            <w:r w:rsidR="006412CD" w:rsidRPr="00A863DD">
              <w:rPr>
                <w:kern w:val="0"/>
                <w:lang w:val="es-EC"/>
              </w:rPr>
              <w:t xml:space="preserve"> </w:t>
            </w:r>
            <w:r w:rsidR="000428EF" w:rsidRPr="00A863DD">
              <w:rPr>
                <w:kern w:val="0"/>
                <w:lang w:val="es-EC"/>
              </w:rPr>
              <w:t>Bancaria</w:t>
            </w:r>
            <w:r w:rsidR="006412CD" w:rsidRPr="00A863DD">
              <w:rPr>
                <w:kern w:val="0"/>
                <w:lang w:val="es-EC"/>
              </w:rPr>
              <w:t xml:space="preserve"> </w:t>
            </w:r>
            <w:r w:rsidR="000428EF" w:rsidRPr="00A863DD">
              <w:rPr>
                <w:kern w:val="0"/>
                <w:lang w:val="es-EC"/>
              </w:rPr>
              <w:t>por</w:t>
            </w:r>
            <w:r w:rsidR="006412CD" w:rsidRPr="00A863DD">
              <w:rPr>
                <w:kern w:val="0"/>
                <w:lang w:val="es-EC"/>
              </w:rPr>
              <w:t xml:space="preserve"> </w:t>
            </w:r>
            <w:r w:rsidR="000428EF" w:rsidRPr="00A863DD">
              <w:rPr>
                <w:kern w:val="0"/>
                <w:lang w:val="es-EC"/>
              </w:rPr>
              <w:t>el</w:t>
            </w:r>
            <w:r w:rsidR="006412CD" w:rsidRPr="00A863DD">
              <w:rPr>
                <w:kern w:val="0"/>
                <w:lang w:val="es-EC"/>
              </w:rPr>
              <w:t xml:space="preserve"> </w:t>
            </w:r>
            <w:r w:rsidR="000428EF" w:rsidRPr="00A863DD">
              <w:rPr>
                <w:kern w:val="0"/>
                <w:lang w:val="es-EC"/>
              </w:rPr>
              <w:t>Buen</w:t>
            </w:r>
            <w:r w:rsidR="006412CD" w:rsidRPr="00A863DD">
              <w:rPr>
                <w:kern w:val="0"/>
                <w:lang w:val="es-EC"/>
              </w:rPr>
              <w:t xml:space="preserve"> </w:t>
            </w:r>
            <w:r w:rsidR="000428EF" w:rsidRPr="00A863DD">
              <w:rPr>
                <w:kern w:val="0"/>
                <w:lang w:val="es-EC"/>
              </w:rPr>
              <w:t>uso</w:t>
            </w:r>
            <w:r w:rsidR="006412CD" w:rsidRPr="00A863DD">
              <w:rPr>
                <w:kern w:val="0"/>
                <w:lang w:val="es-EC"/>
              </w:rPr>
              <w:t xml:space="preserve"> </w:t>
            </w:r>
            <w:r w:rsidR="000428EF" w:rsidRPr="00A863DD">
              <w:rPr>
                <w:kern w:val="0"/>
                <w:lang w:val="es-EC"/>
              </w:rPr>
              <w:t>de</w:t>
            </w:r>
            <w:r w:rsidR="006412CD" w:rsidRPr="00A863DD">
              <w:rPr>
                <w:kern w:val="0"/>
                <w:lang w:val="es-EC"/>
              </w:rPr>
              <w:t xml:space="preserve"> </w:t>
            </w:r>
            <w:r w:rsidR="000428EF" w:rsidRPr="00A863DD">
              <w:rPr>
                <w:kern w:val="0"/>
                <w:lang w:val="es-EC"/>
              </w:rPr>
              <w:t>anticipo,</w:t>
            </w:r>
            <w:r w:rsidR="006412CD" w:rsidRPr="00A863DD">
              <w:rPr>
                <w:kern w:val="0"/>
                <w:lang w:val="es-EC"/>
              </w:rPr>
              <w:t xml:space="preserve"> </w:t>
            </w:r>
            <w:r w:rsidR="000428EF" w:rsidRPr="00A863DD">
              <w:rPr>
                <w:kern w:val="0"/>
                <w:lang w:val="es-EC"/>
              </w:rPr>
              <w:t>conforme</w:t>
            </w:r>
            <w:r w:rsidR="006412CD" w:rsidRPr="00A863DD">
              <w:rPr>
                <w:kern w:val="0"/>
                <w:lang w:val="es-EC"/>
              </w:rPr>
              <w:t xml:space="preserve"> </w:t>
            </w:r>
            <w:r w:rsidR="000428EF" w:rsidRPr="00A863DD">
              <w:rPr>
                <w:kern w:val="0"/>
                <w:lang w:val="es-EC"/>
              </w:rPr>
              <w:t>lo</w:t>
            </w:r>
            <w:r w:rsidR="006412CD" w:rsidRPr="00A863DD">
              <w:rPr>
                <w:kern w:val="0"/>
                <w:lang w:val="es-EC"/>
              </w:rPr>
              <w:t xml:space="preserve"> </w:t>
            </w:r>
            <w:r w:rsidR="000428EF" w:rsidRPr="00A863DD">
              <w:rPr>
                <w:kern w:val="0"/>
                <w:lang w:val="es-EC"/>
              </w:rPr>
              <w:t>exigido</w:t>
            </w:r>
            <w:r w:rsidR="006412CD" w:rsidRPr="00A863DD">
              <w:rPr>
                <w:kern w:val="0"/>
                <w:lang w:val="es-EC"/>
              </w:rPr>
              <w:t xml:space="preserve"> </w:t>
            </w:r>
            <w:r w:rsidR="000428EF" w:rsidRPr="00A863DD">
              <w:rPr>
                <w:kern w:val="0"/>
                <w:lang w:val="es-EC"/>
              </w:rPr>
              <w:t>en</w:t>
            </w:r>
            <w:r w:rsidR="006412CD" w:rsidRPr="00A863DD">
              <w:rPr>
                <w:kern w:val="0"/>
                <w:lang w:val="es-EC"/>
              </w:rPr>
              <w:t xml:space="preserve"> </w:t>
            </w:r>
            <w:r w:rsidR="000428EF" w:rsidRPr="00A863DD">
              <w:rPr>
                <w:kern w:val="0"/>
                <w:lang w:val="es-EC"/>
              </w:rPr>
              <w:t>el</w:t>
            </w:r>
            <w:r w:rsidR="006412CD" w:rsidRPr="00A863DD">
              <w:rPr>
                <w:kern w:val="0"/>
                <w:lang w:val="es-EC"/>
              </w:rPr>
              <w:t xml:space="preserve"> </w:t>
            </w:r>
            <w:r w:rsidR="000428EF" w:rsidRPr="00A863DD">
              <w:rPr>
                <w:kern w:val="0"/>
                <w:lang w:val="es-EC"/>
              </w:rPr>
              <w:t>contrato.</w:t>
            </w:r>
          </w:p>
          <w:p w14:paraId="270A8803" w14:textId="6B56AFFB" w:rsidR="00705699" w:rsidRPr="00A863DD" w:rsidRDefault="007F79D3" w:rsidP="00645C64">
            <w:pPr>
              <w:pStyle w:val="Outline"/>
              <w:spacing w:before="120" w:after="120"/>
              <w:jc w:val="both"/>
              <w:rPr>
                <w:kern w:val="0"/>
                <w:lang w:val="es-EC"/>
              </w:rPr>
            </w:pPr>
            <w:r w:rsidRPr="007F79D3">
              <w:rPr>
                <w:kern w:val="0"/>
                <w:lang w:val="es-EC"/>
              </w:rPr>
              <w:t>En el caso que el oferente considere necesario la entrega del anticipo por un porcentaje menor o renuncie al anticipo durante la ejecución del contrato, deberá consignar su decisión en el numeral c) de la Carta de Oferta, caso contrario se entenderá que el porcentaje aceptado de anticipo será del 20%.</w:t>
            </w:r>
          </w:p>
        </w:tc>
      </w:tr>
      <w:tr w:rsidR="004D0292" w:rsidRPr="00A863DD" w14:paraId="0E049EED" w14:textId="77777777" w:rsidTr="00CB7A89">
        <w:trPr>
          <w:cantSplit/>
        </w:trPr>
        <w:tc>
          <w:tcPr>
            <w:tcW w:w="1880" w:type="dxa"/>
            <w:tcBorders>
              <w:top w:val="single" w:sz="4" w:space="0" w:color="auto"/>
              <w:bottom w:val="single" w:sz="4" w:space="0" w:color="auto"/>
            </w:tcBorders>
          </w:tcPr>
          <w:p w14:paraId="4B33E013" w14:textId="6B28978F" w:rsidR="004D0292" w:rsidRPr="00A863DD" w:rsidRDefault="004D0292" w:rsidP="00F61F85">
            <w:pPr>
              <w:jc w:val="both"/>
              <w:rPr>
                <w:b/>
                <w:bCs/>
              </w:rPr>
            </w:pPr>
            <w:r w:rsidRPr="00A863DD">
              <w:rPr>
                <w:b/>
              </w:rPr>
              <w:t>IAO</w:t>
            </w:r>
            <w:r w:rsidR="006412CD" w:rsidRPr="00A863DD">
              <w:rPr>
                <w:b/>
              </w:rPr>
              <w:t xml:space="preserve"> </w:t>
            </w:r>
            <w:r w:rsidRPr="00A863DD">
              <w:rPr>
                <w:b/>
                <w:bCs/>
              </w:rPr>
              <w:t>4</w:t>
            </w:r>
            <w:r w:rsidR="008F54E3" w:rsidRPr="00A863DD">
              <w:rPr>
                <w:b/>
                <w:bCs/>
              </w:rPr>
              <w:t>4</w:t>
            </w:r>
            <w:r w:rsidRPr="00A863DD">
              <w:rPr>
                <w:b/>
              </w:rPr>
              <w:t>.1</w:t>
            </w:r>
          </w:p>
          <w:p w14:paraId="202826C0" w14:textId="54E37EB1" w:rsidR="004D0292" w:rsidRPr="00A863DD" w:rsidRDefault="004D0292" w:rsidP="00CB7A89">
            <w:pPr>
              <w:jc w:val="both"/>
              <w:rPr>
                <w:b/>
              </w:rPr>
            </w:pPr>
            <w:r w:rsidRPr="00A863DD">
              <w:rPr>
                <w:b/>
                <w:bCs/>
              </w:rPr>
              <w:t>Conciliador</w:t>
            </w:r>
            <w:r w:rsidR="006412CD" w:rsidRPr="00A863DD">
              <w:rPr>
                <w:b/>
                <w:bCs/>
              </w:rPr>
              <w:t xml:space="preserve"> </w:t>
            </w:r>
            <w:r w:rsidR="00795BBE" w:rsidRPr="00A863DD">
              <w:rPr>
                <w:b/>
                <w:bCs/>
              </w:rPr>
              <w:t>Técnico</w:t>
            </w:r>
          </w:p>
        </w:tc>
        <w:tc>
          <w:tcPr>
            <w:tcW w:w="7470" w:type="dxa"/>
            <w:tcBorders>
              <w:top w:val="single" w:sz="4" w:space="0" w:color="auto"/>
              <w:bottom w:val="single" w:sz="4" w:space="0" w:color="auto"/>
            </w:tcBorders>
          </w:tcPr>
          <w:p w14:paraId="3F63522A" w14:textId="6FD3BB99" w:rsidR="004D0292" w:rsidRPr="00A863DD" w:rsidRDefault="004D0292" w:rsidP="00CB7A89">
            <w:pPr>
              <w:pStyle w:val="Outline"/>
              <w:spacing w:before="120" w:after="120"/>
              <w:jc w:val="both"/>
              <w:rPr>
                <w:b/>
                <w:i/>
                <w:kern w:val="0"/>
                <w:lang w:val="es-EC"/>
              </w:rPr>
            </w:pPr>
            <w:r w:rsidRPr="00A863DD">
              <w:rPr>
                <w:kern w:val="0"/>
                <w:lang w:val="es-EC"/>
              </w:rPr>
              <w:t>El</w:t>
            </w:r>
            <w:r w:rsidR="006412CD" w:rsidRPr="00A863DD">
              <w:rPr>
                <w:kern w:val="0"/>
                <w:lang w:val="es-EC"/>
              </w:rPr>
              <w:t xml:space="preserve"> </w:t>
            </w:r>
            <w:r w:rsidRPr="00A863DD">
              <w:rPr>
                <w:kern w:val="0"/>
                <w:lang w:val="es-EC"/>
              </w:rPr>
              <w:t>Conciliador</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propone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es</w:t>
            </w:r>
            <w:r w:rsidR="006412CD" w:rsidRPr="00A863DD">
              <w:rPr>
                <w:kern w:val="0"/>
                <w:lang w:val="es-EC"/>
              </w:rPr>
              <w:t xml:space="preserve"> </w:t>
            </w:r>
            <w:r w:rsidR="00645C64" w:rsidRPr="00A863DD">
              <w:rPr>
                <w:kern w:val="0"/>
                <w:lang w:val="es-EC"/>
              </w:rPr>
              <w:t>Centro</w:t>
            </w:r>
            <w:r w:rsidR="006412CD" w:rsidRPr="00A863DD">
              <w:rPr>
                <w:kern w:val="0"/>
                <w:lang w:val="es-EC"/>
              </w:rPr>
              <w:t xml:space="preserve"> </w:t>
            </w:r>
            <w:r w:rsidR="00645C64" w:rsidRPr="00A863DD">
              <w:rPr>
                <w:kern w:val="0"/>
                <w:lang w:val="es-EC"/>
              </w:rPr>
              <w:t>de</w:t>
            </w:r>
            <w:r w:rsidR="006412CD" w:rsidRPr="00A863DD">
              <w:rPr>
                <w:kern w:val="0"/>
                <w:lang w:val="es-EC"/>
              </w:rPr>
              <w:t xml:space="preserve"> </w:t>
            </w:r>
            <w:r w:rsidR="00645C64" w:rsidRPr="00A863DD">
              <w:rPr>
                <w:kern w:val="0"/>
                <w:lang w:val="es-EC"/>
              </w:rPr>
              <w:t>Mediación</w:t>
            </w:r>
            <w:r w:rsidR="006412CD" w:rsidRPr="00A863DD">
              <w:rPr>
                <w:kern w:val="0"/>
                <w:lang w:val="es-EC"/>
              </w:rPr>
              <w:t xml:space="preserve"> </w:t>
            </w:r>
            <w:r w:rsidR="00645C64" w:rsidRPr="00A863DD">
              <w:rPr>
                <w:kern w:val="0"/>
                <w:lang w:val="es-EC"/>
              </w:rPr>
              <w:t>de</w:t>
            </w:r>
            <w:r w:rsidR="006412CD" w:rsidRPr="00A863DD">
              <w:rPr>
                <w:kern w:val="0"/>
                <w:lang w:val="es-EC"/>
              </w:rPr>
              <w:t xml:space="preserve"> </w:t>
            </w:r>
            <w:r w:rsidR="00645C64" w:rsidRPr="00A863DD">
              <w:rPr>
                <w:kern w:val="0"/>
                <w:lang w:val="es-EC"/>
              </w:rPr>
              <w:t>la</w:t>
            </w:r>
            <w:r w:rsidR="006412CD" w:rsidRPr="00A863DD">
              <w:rPr>
                <w:kern w:val="0"/>
                <w:lang w:val="es-EC"/>
              </w:rPr>
              <w:t xml:space="preserve"> </w:t>
            </w:r>
            <w:r w:rsidR="00645C64" w:rsidRPr="00A863DD">
              <w:rPr>
                <w:kern w:val="0"/>
                <w:lang w:val="es-EC"/>
              </w:rPr>
              <w:t>Procuraduría</w:t>
            </w:r>
            <w:r w:rsidR="006412CD" w:rsidRPr="00A863DD">
              <w:rPr>
                <w:kern w:val="0"/>
                <w:lang w:val="es-EC"/>
              </w:rPr>
              <w:t xml:space="preserve"> </w:t>
            </w:r>
            <w:r w:rsidR="00645C64" w:rsidRPr="00A863DD">
              <w:rPr>
                <w:kern w:val="0"/>
                <w:lang w:val="es-EC"/>
              </w:rPr>
              <w:t>General</w:t>
            </w:r>
            <w:r w:rsidR="006412CD" w:rsidRPr="00A863DD">
              <w:rPr>
                <w:kern w:val="0"/>
                <w:lang w:val="es-EC"/>
              </w:rPr>
              <w:t xml:space="preserve"> </w:t>
            </w:r>
            <w:r w:rsidR="00645C64" w:rsidRPr="00A863DD">
              <w:rPr>
                <w:kern w:val="0"/>
                <w:lang w:val="es-EC"/>
              </w:rPr>
              <w:t>del</w:t>
            </w:r>
            <w:r w:rsidR="006412CD" w:rsidRPr="00A863DD">
              <w:rPr>
                <w:kern w:val="0"/>
                <w:lang w:val="es-EC"/>
              </w:rPr>
              <w:t xml:space="preserve"> </w:t>
            </w:r>
            <w:r w:rsidR="00645C64" w:rsidRPr="00A863DD">
              <w:rPr>
                <w:kern w:val="0"/>
                <w:lang w:val="es-EC"/>
              </w:rPr>
              <w:t>Estado</w:t>
            </w:r>
            <w:r w:rsidR="006412CD" w:rsidRPr="00A863DD">
              <w:rPr>
                <w:kern w:val="0"/>
                <w:lang w:val="es-EC"/>
              </w:rPr>
              <w:t xml:space="preserve"> </w:t>
            </w:r>
            <w:r w:rsidR="00645C64" w:rsidRPr="00A863DD">
              <w:rPr>
                <w:kern w:val="0"/>
                <w:lang w:val="es-EC"/>
              </w:rPr>
              <w:t>de</w:t>
            </w:r>
            <w:r w:rsidR="006412CD" w:rsidRPr="00A863DD">
              <w:rPr>
                <w:kern w:val="0"/>
                <w:lang w:val="es-EC"/>
              </w:rPr>
              <w:t xml:space="preserve"> </w:t>
            </w:r>
            <w:r w:rsidR="00645C64" w:rsidRPr="00A863DD">
              <w:rPr>
                <w:kern w:val="0"/>
                <w:lang w:val="es-EC"/>
              </w:rPr>
              <w:t>la</w:t>
            </w:r>
            <w:r w:rsidR="006412CD" w:rsidRPr="00A863DD">
              <w:rPr>
                <w:kern w:val="0"/>
                <w:lang w:val="es-EC"/>
              </w:rPr>
              <w:t xml:space="preserve"> </w:t>
            </w:r>
            <w:r w:rsidR="00263676" w:rsidRPr="00A863DD">
              <w:rPr>
                <w:kern w:val="0"/>
                <w:lang w:val="es-EC"/>
              </w:rPr>
              <w:t>c</w:t>
            </w:r>
            <w:r w:rsidR="00645C64" w:rsidRPr="00A863DD">
              <w:rPr>
                <w:kern w:val="0"/>
                <w:lang w:val="es-EC"/>
              </w:rPr>
              <w:t>iudad</w:t>
            </w:r>
            <w:r w:rsidR="006412CD" w:rsidRPr="00A863DD">
              <w:rPr>
                <w:kern w:val="0"/>
                <w:lang w:val="es-EC"/>
              </w:rPr>
              <w:t xml:space="preserve"> </w:t>
            </w:r>
            <w:r w:rsidR="00645C64" w:rsidRPr="00A863DD">
              <w:rPr>
                <w:kern w:val="0"/>
                <w:lang w:val="es-EC"/>
              </w:rPr>
              <w:t>de</w:t>
            </w:r>
            <w:r w:rsidR="006412CD" w:rsidRPr="00A863DD">
              <w:rPr>
                <w:kern w:val="0"/>
                <w:lang w:val="es-EC"/>
              </w:rPr>
              <w:t xml:space="preserve"> </w:t>
            </w:r>
            <w:r w:rsidR="00645C64" w:rsidRPr="00A863DD">
              <w:rPr>
                <w:kern w:val="0"/>
                <w:lang w:val="es-EC"/>
              </w:rPr>
              <w:t>Portoviejo.</w:t>
            </w:r>
          </w:p>
          <w:p w14:paraId="6053FADC" w14:textId="476E830A" w:rsidR="00645C64" w:rsidRPr="00A863DD" w:rsidRDefault="004D0292" w:rsidP="00645C64">
            <w:pPr>
              <w:pStyle w:val="Outline"/>
              <w:spacing w:before="120" w:after="120"/>
              <w:jc w:val="both"/>
              <w:rPr>
                <w:kern w:val="0"/>
                <w:lang w:val="es-EC"/>
              </w:rPr>
            </w:pPr>
            <w:r w:rsidRPr="00A863DD">
              <w:rPr>
                <w:kern w:val="0"/>
                <w:lang w:val="es-EC"/>
              </w:rPr>
              <w:t>Los</w:t>
            </w:r>
            <w:r w:rsidR="006412CD" w:rsidRPr="00A863DD">
              <w:rPr>
                <w:kern w:val="0"/>
                <w:lang w:val="es-EC"/>
              </w:rPr>
              <w:t xml:space="preserve"> </w:t>
            </w:r>
            <w:r w:rsidRPr="00A863DD">
              <w:rPr>
                <w:kern w:val="0"/>
                <w:lang w:val="es-EC"/>
              </w:rPr>
              <w:t>honorarios</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hora</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este</w:t>
            </w:r>
            <w:r w:rsidR="006412CD" w:rsidRPr="00A863DD">
              <w:rPr>
                <w:kern w:val="0"/>
                <w:lang w:val="es-EC"/>
              </w:rPr>
              <w:t xml:space="preserve"> </w:t>
            </w:r>
            <w:r w:rsidRPr="00A863DD">
              <w:rPr>
                <w:kern w:val="0"/>
                <w:lang w:val="es-EC"/>
              </w:rPr>
              <w:t>Conciliado</w:t>
            </w:r>
            <w:r w:rsidR="00645C64" w:rsidRPr="00A863DD">
              <w:rPr>
                <w:kern w:val="0"/>
                <w:lang w:val="es-EC"/>
              </w:rPr>
              <w:t>r</w:t>
            </w:r>
            <w:r w:rsidR="006412CD" w:rsidRPr="00A863DD">
              <w:rPr>
                <w:kern w:val="0"/>
                <w:lang w:val="es-EC"/>
              </w:rPr>
              <w:t xml:space="preserve"> </w:t>
            </w:r>
            <w:r w:rsidR="00645C64" w:rsidRPr="00A863DD">
              <w:rPr>
                <w:kern w:val="0"/>
                <w:lang w:val="es-EC"/>
              </w:rPr>
              <w:t>serán</w:t>
            </w:r>
            <w:r w:rsidR="006412CD" w:rsidRPr="00A863DD">
              <w:rPr>
                <w:kern w:val="0"/>
                <w:lang w:val="es-EC"/>
              </w:rPr>
              <w:t xml:space="preserve"> </w:t>
            </w:r>
            <w:r w:rsidR="00645C64" w:rsidRPr="00A863DD">
              <w:rPr>
                <w:kern w:val="0"/>
                <w:lang w:val="es-EC"/>
              </w:rPr>
              <w:t>los</w:t>
            </w:r>
            <w:r w:rsidR="006412CD" w:rsidRPr="00A863DD">
              <w:rPr>
                <w:kern w:val="0"/>
                <w:lang w:val="es-EC"/>
              </w:rPr>
              <w:t xml:space="preserve"> </w:t>
            </w:r>
            <w:r w:rsidR="00645C64" w:rsidRPr="00A863DD">
              <w:rPr>
                <w:kern w:val="0"/>
                <w:lang w:val="es-EC"/>
              </w:rPr>
              <w:t>que</w:t>
            </w:r>
            <w:r w:rsidR="006412CD" w:rsidRPr="00A863DD">
              <w:rPr>
                <w:kern w:val="0"/>
                <w:lang w:val="es-EC"/>
              </w:rPr>
              <w:t xml:space="preserve"> </w:t>
            </w:r>
            <w:r w:rsidR="00645C64" w:rsidRPr="00A863DD">
              <w:rPr>
                <w:kern w:val="0"/>
                <w:lang w:val="es-EC"/>
              </w:rPr>
              <w:t>determine</w:t>
            </w:r>
            <w:r w:rsidR="006412CD" w:rsidRPr="00A863DD">
              <w:rPr>
                <w:kern w:val="0"/>
                <w:lang w:val="es-EC"/>
              </w:rPr>
              <w:t xml:space="preserve"> </w:t>
            </w:r>
            <w:r w:rsidR="00645C64" w:rsidRPr="00A863DD">
              <w:rPr>
                <w:kern w:val="0"/>
                <w:lang w:val="es-EC"/>
              </w:rPr>
              <w:t>dicho</w:t>
            </w:r>
            <w:r w:rsidR="006412CD" w:rsidRPr="00A863DD">
              <w:rPr>
                <w:kern w:val="0"/>
                <w:lang w:val="es-EC"/>
              </w:rPr>
              <w:t xml:space="preserve"> </w:t>
            </w:r>
            <w:r w:rsidR="00645C64" w:rsidRPr="00A863DD">
              <w:rPr>
                <w:kern w:val="0"/>
                <w:lang w:val="es-EC"/>
              </w:rPr>
              <w:t>centro.</w:t>
            </w:r>
          </w:p>
          <w:p w14:paraId="7116AD56" w14:textId="7EFBE00D" w:rsidR="004D0292" w:rsidRPr="00A863DD" w:rsidRDefault="003866E3" w:rsidP="00645C64">
            <w:pPr>
              <w:pStyle w:val="Outline"/>
              <w:spacing w:before="120" w:after="120"/>
              <w:jc w:val="both"/>
              <w:rPr>
                <w:i/>
                <w:kern w:val="0"/>
                <w:lang w:val="es-EC"/>
              </w:rPr>
            </w:pPr>
            <w:r w:rsidRPr="00A863DD">
              <w:rPr>
                <w:kern w:val="0"/>
                <w:lang w:val="es-EC"/>
              </w:rPr>
              <w:t xml:space="preserve">La Autoridad que nombrará al Conciliador cuando no exista acuerdo </w:t>
            </w:r>
            <w:r w:rsidR="007F79D3" w:rsidRPr="007F79D3">
              <w:rPr>
                <w:kern w:val="0"/>
                <w:lang w:val="es-EC"/>
              </w:rPr>
              <w:t>es el Centro de Mediación y Arbitraje de la Ciudad de Portoviejo y las reglas aplicables serán sus Reglamentos.</w:t>
            </w:r>
            <w:r w:rsidR="00645C64" w:rsidRPr="00A863DD">
              <w:rPr>
                <w:iCs/>
                <w:kern w:val="0"/>
                <w:lang w:val="es-EC"/>
              </w:rPr>
              <w:t>.</w:t>
            </w:r>
          </w:p>
        </w:tc>
      </w:tr>
      <w:tr w:rsidR="004D0292" w:rsidRPr="00A863DD" w14:paraId="38A115E6" w14:textId="77777777" w:rsidTr="00F61F85">
        <w:trPr>
          <w:cantSplit/>
        </w:trPr>
        <w:tc>
          <w:tcPr>
            <w:tcW w:w="1880" w:type="dxa"/>
            <w:tcBorders>
              <w:top w:val="single" w:sz="4" w:space="0" w:color="auto"/>
              <w:bottom w:val="single" w:sz="4" w:space="0" w:color="auto"/>
            </w:tcBorders>
          </w:tcPr>
          <w:p w14:paraId="6251A61D" w14:textId="25392E49" w:rsidR="004D0292" w:rsidRPr="00A863DD" w:rsidRDefault="004D0292" w:rsidP="003F2195">
            <w:pPr>
              <w:rPr>
                <w:b/>
                <w:bCs/>
              </w:rPr>
            </w:pPr>
            <w:r w:rsidRPr="00A863DD">
              <w:rPr>
                <w:b/>
                <w:bCs/>
              </w:rPr>
              <w:lastRenderedPageBreak/>
              <w:t>IAO</w:t>
            </w:r>
            <w:r w:rsidR="006412CD" w:rsidRPr="00A863DD">
              <w:rPr>
                <w:b/>
                <w:bCs/>
              </w:rPr>
              <w:t xml:space="preserve"> </w:t>
            </w:r>
            <w:r w:rsidR="006E4A3F" w:rsidRPr="00A863DD">
              <w:rPr>
                <w:b/>
                <w:bCs/>
              </w:rPr>
              <w:t>45</w:t>
            </w:r>
          </w:p>
          <w:p w14:paraId="715E9354" w14:textId="0C75A0F1" w:rsidR="004D0292" w:rsidRPr="00A863DD" w:rsidRDefault="004D0292" w:rsidP="003F2195">
            <w:pPr>
              <w:rPr>
                <w:b/>
                <w:bCs/>
              </w:rPr>
            </w:pPr>
            <w:r w:rsidRPr="00A863DD">
              <w:rPr>
                <w:b/>
                <w:bCs/>
              </w:rPr>
              <w:t>Quejas</w:t>
            </w:r>
            <w:r w:rsidR="006412CD" w:rsidRPr="00A863DD">
              <w:rPr>
                <w:b/>
                <w:bCs/>
              </w:rPr>
              <w:t xml:space="preserve"> </w:t>
            </w:r>
            <w:r w:rsidRPr="00A863DD">
              <w:rPr>
                <w:b/>
                <w:bCs/>
              </w:rPr>
              <w:t>Relacionadas</w:t>
            </w:r>
            <w:r w:rsidR="006412CD" w:rsidRPr="00A863DD">
              <w:rPr>
                <w:b/>
                <w:bCs/>
              </w:rPr>
              <w:t xml:space="preserve"> </w:t>
            </w:r>
            <w:r w:rsidRPr="00A863DD">
              <w:rPr>
                <w:b/>
                <w:bCs/>
              </w:rPr>
              <w:t>con</w:t>
            </w:r>
            <w:r w:rsidR="006412CD" w:rsidRPr="00A863DD">
              <w:rPr>
                <w:b/>
                <w:bCs/>
              </w:rPr>
              <w:t xml:space="preserve"> </w:t>
            </w:r>
            <w:r w:rsidRPr="00A863DD">
              <w:rPr>
                <w:b/>
                <w:bCs/>
              </w:rPr>
              <w:t>Adquisiciones</w:t>
            </w:r>
          </w:p>
        </w:tc>
        <w:tc>
          <w:tcPr>
            <w:tcW w:w="7470" w:type="dxa"/>
            <w:tcBorders>
              <w:top w:val="single" w:sz="4" w:space="0" w:color="auto"/>
              <w:bottom w:val="single" w:sz="4" w:space="0" w:color="auto"/>
            </w:tcBorders>
          </w:tcPr>
          <w:p w14:paraId="5446F3D4" w14:textId="7942C297" w:rsidR="004D0292" w:rsidRPr="00A863DD" w:rsidRDefault="004D0292" w:rsidP="003F2195">
            <w:pPr>
              <w:jc w:val="both"/>
            </w:pPr>
            <w:r w:rsidRPr="00A863DD">
              <w:t>Los</w:t>
            </w:r>
            <w:r w:rsidR="006412CD" w:rsidRPr="00A863DD">
              <w:t xml:space="preserve"> </w:t>
            </w:r>
            <w:r w:rsidRPr="00A863DD">
              <w:t>procedimientos</w:t>
            </w:r>
            <w:r w:rsidR="006412CD" w:rsidRPr="00A863DD">
              <w:t xml:space="preserve"> </w:t>
            </w:r>
            <w:r w:rsidRPr="00A863DD">
              <w:t>para</w:t>
            </w:r>
            <w:r w:rsidR="006412CD" w:rsidRPr="00A863DD">
              <w:t xml:space="preserve"> </w:t>
            </w:r>
            <w:r w:rsidRPr="00A863DD">
              <w:t>presentar</w:t>
            </w:r>
            <w:r w:rsidR="006412CD" w:rsidRPr="00A863DD">
              <w:t xml:space="preserve"> </w:t>
            </w:r>
            <w:r w:rsidRPr="00A863DD">
              <w:t>una</w:t>
            </w:r>
            <w:r w:rsidR="006412CD" w:rsidRPr="00A863DD">
              <w:t xml:space="preserve"> </w:t>
            </w:r>
            <w:r w:rsidRPr="00A863DD">
              <w:t>queja</w:t>
            </w:r>
            <w:r w:rsidR="006412CD" w:rsidRPr="00A863DD">
              <w:t xml:space="preserve"> </w:t>
            </w:r>
            <w:r w:rsidRPr="00A863DD">
              <w:t>relacionada</w:t>
            </w:r>
            <w:r w:rsidR="006412CD" w:rsidRPr="00A863DD">
              <w:t xml:space="preserve"> </w:t>
            </w:r>
            <w:r w:rsidRPr="00A863DD">
              <w:t>con</w:t>
            </w:r>
            <w:r w:rsidR="006412CD" w:rsidRPr="00A863DD">
              <w:t xml:space="preserve"> </w:t>
            </w:r>
            <w:r w:rsidRPr="00A863DD">
              <w:t>la</w:t>
            </w:r>
            <w:r w:rsidR="006412CD" w:rsidRPr="00A863DD">
              <w:t xml:space="preserve"> </w:t>
            </w:r>
            <w:r w:rsidRPr="00A863DD">
              <w:t>adquisición</w:t>
            </w:r>
            <w:r w:rsidR="006412CD" w:rsidRPr="00A863DD">
              <w:t xml:space="preserve"> </w:t>
            </w:r>
            <w:r w:rsidRPr="00A863DD">
              <w:t>se</w:t>
            </w:r>
            <w:r w:rsidR="006412CD" w:rsidRPr="00A863DD">
              <w:t xml:space="preserve"> </w:t>
            </w:r>
            <w:r w:rsidRPr="00A863DD">
              <w:t>detallan</w:t>
            </w:r>
            <w:r w:rsidR="006412CD" w:rsidRPr="00A863DD">
              <w:t xml:space="preserve"> </w:t>
            </w:r>
            <w:r w:rsidRPr="00A863DD">
              <w:t>en</w:t>
            </w:r>
            <w:r w:rsidR="006412CD" w:rsidRPr="00A863DD">
              <w:t xml:space="preserve"> </w:t>
            </w:r>
            <w:r w:rsidRPr="00A863DD">
              <w:t>las</w:t>
            </w:r>
            <w:r w:rsidR="006412CD" w:rsidRPr="00A863DD">
              <w:t xml:space="preserve"> </w:t>
            </w:r>
            <w:r w:rsidRPr="00A863DD">
              <w:t>Políticas</w:t>
            </w:r>
            <w:r w:rsidR="006412CD" w:rsidRPr="00A863DD">
              <w:t xml:space="preserve"> </w:t>
            </w:r>
            <w:r w:rsidRPr="00A863DD">
              <w:t>para</w:t>
            </w:r>
            <w:r w:rsidR="006412CD" w:rsidRPr="00A863DD">
              <w:t xml:space="preserve"> </w:t>
            </w:r>
            <w:r w:rsidRPr="00A863DD">
              <w:t>la</w:t>
            </w:r>
            <w:r w:rsidR="006412CD" w:rsidRPr="00A863DD">
              <w:t xml:space="preserve"> </w:t>
            </w:r>
            <w:r w:rsidRPr="00A863DD">
              <w:t>Adquisición</w:t>
            </w:r>
            <w:r w:rsidR="006412CD" w:rsidRPr="00A863DD">
              <w:t xml:space="preserve"> </w:t>
            </w:r>
            <w:r w:rsidRPr="00A863DD">
              <w:t>de</w:t>
            </w:r>
            <w:r w:rsidR="006412CD" w:rsidRPr="00A863DD">
              <w:t xml:space="preserve"> </w:t>
            </w:r>
            <w:r w:rsidRPr="00A863DD">
              <w:t>Bienes</w:t>
            </w:r>
            <w:r w:rsidR="006412CD" w:rsidRPr="00A863DD">
              <w:t xml:space="preserve"> </w:t>
            </w:r>
            <w:r w:rsidRPr="00A863DD">
              <w:t>y</w:t>
            </w:r>
            <w:r w:rsidR="006412CD" w:rsidRPr="00A863DD">
              <w:t xml:space="preserve"> </w:t>
            </w:r>
            <w:r w:rsidRPr="00A863DD">
              <w:t>Obras</w:t>
            </w:r>
            <w:r w:rsidR="006412CD" w:rsidRPr="00A863DD">
              <w:t xml:space="preserve"> </w:t>
            </w:r>
            <w:r w:rsidRPr="00A863DD">
              <w:t>Financiadas</w:t>
            </w:r>
            <w:r w:rsidR="006412CD" w:rsidRPr="00A863DD">
              <w:t xml:space="preserve"> </w:t>
            </w:r>
            <w:r w:rsidRPr="00A863DD">
              <w:t>por</w:t>
            </w:r>
            <w:r w:rsidR="006412CD" w:rsidRPr="00A863DD">
              <w:t xml:space="preserve"> </w:t>
            </w:r>
            <w:r w:rsidRPr="00A863DD">
              <w:t>el</w:t>
            </w:r>
            <w:r w:rsidR="006412CD" w:rsidRPr="00A863DD">
              <w:t xml:space="preserve"> </w:t>
            </w:r>
            <w:r w:rsidRPr="00A863DD">
              <w:t>Banco</w:t>
            </w:r>
            <w:r w:rsidR="006412CD" w:rsidRPr="00A863DD">
              <w:t xml:space="preserve"> </w:t>
            </w:r>
            <w:r w:rsidRPr="00A863DD">
              <w:t>Interamericano</w:t>
            </w:r>
            <w:r w:rsidR="006412CD" w:rsidRPr="00A863DD">
              <w:t xml:space="preserve"> </w:t>
            </w:r>
            <w:r w:rsidRPr="00A863DD">
              <w:t>de</w:t>
            </w:r>
            <w:r w:rsidR="006412CD" w:rsidRPr="00A863DD">
              <w:t xml:space="preserve"> </w:t>
            </w:r>
            <w:r w:rsidRPr="00A863DD">
              <w:t>Desarrollo</w:t>
            </w:r>
            <w:r w:rsidR="006412CD" w:rsidRPr="00A863DD">
              <w:t xml:space="preserve"> </w:t>
            </w:r>
            <w:r w:rsidRPr="00A863DD">
              <w:t>GN-2349-15.</w:t>
            </w:r>
            <w:r w:rsidR="006412CD" w:rsidRPr="00A863DD">
              <w:t xml:space="preserve"> </w:t>
            </w:r>
          </w:p>
          <w:p w14:paraId="4F03B707" w14:textId="77777777" w:rsidR="003F2195" w:rsidRPr="00A863DD" w:rsidRDefault="003F2195" w:rsidP="003F2195">
            <w:pPr>
              <w:jc w:val="both"/>
            </w:pPr>
          </w:p>
          <w:p w14:paraId="4104DEA9" w14:textId="139B50CF" w:rsidR="004D0292" w:rsidRPr="00A863DD" w:rsidRDefault="004D0292" w:rsidP="003F2195">
            <w:pPr>
              <w:jc w:val="both"/>
            </w:pPr>
            <w:r w:rsidRPr="00A863DD">
              <w:t>Si</w:t>
            </w:r>
            <w:r w:rsidR="006412CD" w:rsidRPr="00A863DD">
              <w:t xml:space="preserve"> </w:t>
            </w:r>
            <w:r w:rsidRPr="00A863DD">
              <w:t>un</w:t>
            </w:r>
            <w:r w:rsidR="006412CD" w:rsidRPr="00A863DD">
              <w:t xml:space="preserve"> </w:t>
            </w:r>
            <w:r w:rsidRPr="00A863DD">
              <w:t>Oferente</w:t>
            </w:r>
            <w:r w:rsidR="006412CD" w:rsidRPr="00A863DD">
              <w:t xml:space="preserve"> </w:t>
            </w:r>
            <w:r w:rsidRPr="00A863DD">
              <w:t>desea</w:t>
            </w:r>
            <w:r w:rsidR="006412CD" w:rsidRPr="00A863DD">
              <w:t xml:space="preserve"> </w:t>
            </w:r>
            <w:r w:rsidRPr="00A863DD">
              <w:t>presentar</w:t>
            </w:r>
            <w:r w:rsidR="006412CD" w:rsidRPr="00A863DD">
              <w:t xml:space="preserve"> </w:t>
            </w:r>
            <w:r w:rsidRPr="00A863DD">
              <w:t>una</w:t>
            </w:r>
            <w:r w:rsidR="006412CD" w:rsidRPr="00A863DD">
              <w:t xml:space="preserve"> </w:t>
            </w:r>
            <w:r w:rsidRPr="00A863DD">
              <w:t>queja</w:t>
            </w:r>
            <w:r w:rsidR="006412CD" w:rsidRPr="00A863DD">
              <w:t xml:space="preserve"> </w:t>
            </w:r>
            <w:r w:rsidRPr="00A863DD">
              <w:t>relacionada</w:t>
            </w:r>
            <w:r w:rsidR="006412CD" w:rsidRPr="00A863DD">
              <w:t xml:space="preserve"> </w:t>
            </w:r>
            <w:r w:rsidRPr="00A863DD">
              <w:t>con</w:t>
            </w:r>
            <w:r w:rsidR="006412CD" w:rsidRPr="00A863DD">
              <w:t xml:space="preserve"> </w:t>
            </w:r>
            <w:r w:rsidRPr="00A863DD">
              <w:t>la</w:t>
            </w:r>
            <w:r w:rsidR="006412CD" w:rsidRPr="00A863DD">
              <w:t xml:space="preserve"> </w:t>
            </w:r>
            <w:r w:rsidRPr="00A863DD">
              <w:t>adquisición,</w:t>
            </w:r>
            <w:r w:rsidR="006412CD" w:rsidRPr="00A863DD">
              <w:t xml:space="preserve"> </w:t>
            </w:r>
            <w:r w:rsidRPr="00A863DD">
              <w:t>el</w:t>
            </w:r>
            <w:r w:rsidR="006412CD" w:rsidRPr="00A863DD">
              <w:t xml:space="preserve"> </w:t>
            </w:r>
            <w:r w:rsidRPr="00A863DD">
              <w:t>Oferente</w:t>
            </w:r>
            <w:r w:rsidR="006412CD" w:rsidRPr="00A863DD">
              <w:t xml:space="preserve"> </w:t>
            </w:r>
            <w:r w:rsidRPr="00A863DD">
              <w:t>deberá</w:t>
            </w:r>
            <w:r w:rsidR="006412CD" w:rsidRPr="00A863DD">
              <w:t xml:space="preserve"> </w:t>
            </w:r>
            <w:r w:rsidRPr="00A863DD">
              <w:t>presentar</w:t>
            </w:r>
            <w:r w:rsidR="006412CD" w:rsidRPr="00A863DD">
              <w:t xml:space="preserve"> </w:t>
            </w:r>
            <w:r w:rsidRPr="00A863DD">
              <w:t>su</w:t>
            </w:r>
            <w:r w:rsidR="006412CD" w:rsidRPr="00A863DD">
              <w:t xml:space="preserve"> </w:t>
            </w:r>
            <w:r w:rsidRPr="00A863DD">
              <w:t>reclamación</w:t>
            </w:r>
            <w:r w:rsidR="006412CD" w:rsidRPr="00A863DD">
              <w:t xml:space="preserve"> </w:t>
            </w:r>
            <w:r w:rsidRPr="00A863DD">
              <w:t>por</w:t>
            </w:r>
            <w:r w:rsidR="006412CD" w:rsidRPr="00A863DD">
              <w:t xml:space="preserve"> </w:t>
            </w:r>
            <w:r w:rsidRPr="00A863DD">
              <w:t>escrito</w:t>
            </w:r>
            <w:r w:rsidR="006412CD" w:rsidRPr="00A863DD">
              <w:t xml:space="preserve"> </w:t>
            </w:r>
            <w:r w:rsidRPr="00A863DD">
              <w:t>(por</w:t>
            </w:r>
            <w:r w:rsidR="006412CD" w:rsidRPr="00A863DD">
              <w:t xml:space="preserve"> </w:t>
            </w:r>
            <w:r w:rsidRPr="00A863DD">
              <w:t>los</w:t>
            </w:r>
            <w:r w:rsidR="006412CD" w:rsidRPr="00A863DD">
              <w:t xml:space="preserve"> </w:t>
            </w:r>
            <w:r w:rsidRPr="00A863DD">
              <w:t>medios</w:t>
            </w:r>
            <w:r w:rsidR="006412CD" w:rsidRPr="00A863DD">
              <w:t xml:space="preserve"> </w:t>
            </w:r>
            <w:r w:rsidRPr="00A863DD">
              <w:t>más</w:t>
            </w:r>
            <w:r w:rsidR="006412CD" w:rsidRPr="00A863DD">
              <w:t xml:space="preserve"> </w:t>
            </w:r>
            <w:r w:rsidRPr="00A863DD">
              <w:t>rápidos</w:t>
            </w:r>
            <w:r w:rsidR="006412CD" w:rsidRPr="00A863DD">
              <w:t xml:space="preserve"> </w:t>
            </w:r>
            <w:r w:rsidRPr="00A863DD">
              <w:t>disponibles,</w:t>
            </w:r>
            <w:r w:rsidR="006412CD" w:rsidRPr="00A863DD">
              <w:t xml:space="preserve"> </w:t>
            </w:r>
            <w:r w:rsidR="002B69CD" w:rsidRPr="00A863DD">
              <w:t>por</w:t>
            </w:r>
            <w:r w:rsidR="006412CD" w:rsidRPr="00A863DD">
              <w:t xml:space="preserve"> </w:t>
            </w:r>
            <w:r w:rsidR="003C382F" w:rsidRPr="00A863DD">
              <w:t>ejemplo,</w:t>
            </w:r>
            <w:r w:rsidR="006412CD" w:rsidRPr="00A863DD">
              <w:t xml:space="preserve"> </w:t>
            </w:r>
            <w:r w:rsidRPr="00A863DD">
              <w:t>correo</w:t>
            </w:r>
            <w:r w:rsidR="006412CD" w:rsidRPr="00A863DD">
              <w:t xml:space="preserve"> </w:t>
            </w:r>
            <w:r w:rsidRPr="00A863DD">
              <w:t>electrónico),</w:t>
            </w:r>
            <w:r w:rsidR="006412CD" w:rsidRPr="00A863DD">
              <w:t xml:space="preserve"> </w:t>
            </w:r>
            <w:r w:rsidRPr="00A863DD">
              <w:t>a:</w:t>
            </w:r>
          </w:p>
          <w:p w14:paraId="5176F115" w14:textId="77777777" w:rsidR="003F2195" w:rsidRPr="00A863DD" w:rsidRDefault="003F2195" w:rsidP="003F2195">
            <w:pPr>
              <w:jc w:val="both"/>
            </w:pPr>
          </w:p>
          <w:p w14:paraId="72DEE0A5" w14:textId="71D25EDC" w:rsidR="004D0292" w:rsidRPr="00A863DD" w:rsidRDefault="004D0292" w:rsidP="003F2195">
            <w:pPr>
              <w:jc w:val="both"/>
            </w:pPr>
            <w:r w:rsidRPr="00A863DD">
              <w:t>A</w:t>
            </w:r>
            <w:r w:rsidR="006412CD" w:rsidRPr="00A863DD">
              <w:t xml:space="preserve"> </w:t>
            </w:r>
            <w:r w:rsidRPr="00A863DD">
              <w:t>la</w:t>
            </w:r>
            <w:r w:rsidR="006412CD" w:rsidRPr="00A863DD">
              <w:t xml:space="preserve"> </w:t>
            </w:r>
            <w:r w:rsidRPr="00A863DD">
              <w:t>atención</w:t>
            </w:r>
            <w:r w:rsidR="006412CD" w:rsidRPr="00A863DD">
              <w:t xml:space="preserve"> </w:t>
            </w:r>
            <w:r w:rsidRPr="00A863DD">
              <w:t>de:</w:t>
            </w:r>
            <w:r w:rsidR="006412CD" w:rsidRPr="00A863DD">
              <w:t xml:space="preserve"> </w:t>
            </w:r>
            <w:r w:rsidR="00645C64" w:rsidRPr="00A863DD">
              <w:t>Julio</w:t>
            </w:r>
            <w:r w:rsidR="006412CD" w:rsidRPr="00A863DD">
              <w:t xml:space="preserve"> </w:t>
            </w:r>
            <w:r w:rsidR="00645C64" w:rsidRPr="00A863DD">
              <w:t>Bermúdez</w:t>
            </w:r>
            <w:r w:rsidR="006412CD" w:rsidRPr="00A863DD">
              <w:t xml:space="preserve"> </w:t>
            </w:r>
            <w:r w:rsidR="00645C64" w:rsidRPr="00A863DD">
              <w:t>Montaño</w:t>
            </w:r>
          </w:p>
          <w:p w14:paraId="6B5CFF51" w14:textId="2400837E" w:rsidR="004D0292" w:rsidRPr="00A863DD" w:rsidRDefault="004D0292" w:rsidP="003F2195">
            <w:pPr>
              <w:jc w:val="both"/>
            </w:pPr>
            <w:r w:rsidRPr="00A863DD">
              <w:t>Título</w:t>
            </w:r>
            <w:r w:rsidR="006412CD" w:rsidRPr="00A863DD">
              <w:t xml:space="preserve"> </w:t>
            </w:r>
            <w:r w:rsidRPr="00A863DD">
              <w:t>/</w:t>
            </w:r>
            <w:r w:rsidR="006412CD" w:rsidRPr="00A863DD">
              <w:t xml:space="preserve"> </w:t>
            </w:r>
            <w:r w:rsidRPr="00A863DD">
              <w:t>posición:</w:t>
            </w:r>
            <w:r w:rsidR="006412CD" w:rsidRPr="00A863DD">
              <w:t xml:space="preserve"> </w:t>
            </w:r>
            <w:r w:rsidR="00645C64" w:rsidRPr="00A863DD">
              <w:t>Director</w:t>
            </w:r>
            <w:r w:rsidR="006412CD" w:rsidRPr="00A863DD">
              <w:t xml:space="preserve"> </w:t>
            </w:r>
            <w:r w:rsidR="00645C64" w:rsidRPr="00A863DD">
              <w:t>General</w:t>
            </w:r>
            <w:r w:rsidR="006412CD" w:rsidRPr="00A863DD">
              <w:t xml:space="preserve"> </w:t>
            </w:r>
            <w:r w:rsidR="00645C64" w:rsidRPr="00A863DD">
              <w:t>de</w:t>
            </w:r>
            <w:r w:rsidR="006412CD" w:rsidRPr="00A863DD">
              <w:t xml:space="preserve"> </w:t>
            </w:r>
            <w:r w:rsidR="00645C64" w:rsidRPr="00A863DD">
              <w:t>la</w:t>
            </w:r>
            <w:r w:rsidR="006412CD" w:rsidRPr="00A863DD">
              <w:t xml:space="preserve"> </w:t>
            </w:r>
            <w:r w:rsidR="00645C64" w:rsidRPr="00A863DD">
              <w:t>Unidad</w:t>
            </w:r>
            <w:r w:rsidR="006412CD" w:rsidRPr="00A863DD">
              <w:t xml:space="preserve"> </w:t>
            </w:r>
            <w:r w:rsidR="00645C64" w:rsidRPr="00A863DD">
              <w:t>Ejecutora</w:t>
            </w:r>
            <w:r w:rsidR="006412CD" w:rsidRPr="00A863DD">
              <w:t xml:space="preserve"> </w:t>
            </w:r>
            <w:r w:rsidR="00645C64" w:rsidRPr="00A863DD">
              <w:t>de</w:t>
            </w:r>
            <w:r w:rsidR="006412CD" w:rsidRPr="00A863DD">
              <w:t xml:space="preserve"> </w:t>
            </w:r>
            <w:r w:rsidR="00645C64" w:rsidRPr="00A863DD">
              <w:t>Gerenciamiento</w:t>
            </w:r>
            <w:r w:rsidR="006412CD" w:rsidRPr="00A863DD">
              <w:t xml:space="preserve"> </w:t>
            </w:r>
            <w:r w:rsidR="00645C64" w:rsidRPr="00A863DD">
              <w:t>del</w:t>
            </w:r>
            <w:r w:rsidR="006412CD" w:rsidRPr="00A863DD">
              <w:t xml:space="preserve"> </w:t>
            </w:r>
            <w:r w:rsidR="00645C64" w:rsidRPr="00A863DD">
              <w:t>Programa</w:t>
            </w:r>
            <w:r w:rsidR="006412CD" w:rsidRPr="00A863DD">
              <w:t xml:space="preserve"> </w:t>
            </w:r>
            <w:r w:rsidR="00645C64" w:rsidRPr="00A863DD">
              <w:t>de</w:t>
            </w:r>
            <w:r w:rsidR="006412CD" w:rsidRPr="00A863DD">
              <w:t xml:space="preserve"> </w:t>
            </w:r>
            <w:r w:rsidR="00645C64" w:rsidRPr="00A863DD">
              <w:t>Agua</w:t>
            </w:r>
            <w:r w:rsidR="006412CD" w:rsidRPr="00A863DD">
              <w:t xml:space="preserve"> </w:t>
            </w:r>
            <w:r w:rsidR="00645C64" w:rsidRPr="00A863DD">
              <w:t>Potable</w:t>
            </w:r>
            <w:r w:rsidR="006412CD" w:rsidRPr="00A863DD">
              <w:t xml:space="preserve"> </w:t>
            </w:r>
            <w:r w:rsidR="00645C64" w:rsidRPr="00A863DD">
              <w:t>y</w:t>
            </w:r>
            <w:r w:rsidR="006412CD" w:rsidRPr="00A863DD">
              <w:t xml:space="preserve"> </w:t>
            </w:r>
            <w:r w:rsidR="00645C64" w:rsidRPr="00A863DD">
              <w:t>Alcantarillado</w:t>
            </w:r>
            <w:r w:rsidR="006412CD" w:rsidRPr="00A863DD">
              <w:t xml:space="preserve"> </w:t>
            </w:r>
            <w:r w:rsidR="00645C64" w:rsidRPr="00A863DD">
              <w:t>del</w:t>
            </w:r>
            <w:r w:rsidR="006412CD" w:rsidRPr="00A863DD">
              <w:t xml:space="preserve"> </w:t>
            </w:r>
            <w:r w:rsidR="00645C64" w:rsidRPr="00A863DD">
              <w:t>cantón</w:t>
            </w:r>
            <w:r w:rsidR="006412CD" w:rsidRPr="00A863DD">
              <w:t xml:space="preserve"> </w:t>
            </w:r>
            <w:r w:rsidR="00645C64" w:rsidRPr="00A863DD">
              <w:t>Portoviejo.</w:t>
            </w:r>
          </w:p>
          <w:p w14:paraId="69BBBD7C" w14:textId="7341E80B" w:rsidR="004D0292" w:rsidRPr="00A863DD" w:rsidRDefault="004D0292" w:rsidP="003F2195">
            <w:pPr>
              <w:jc w:val="both"/>
            </w:pPr>
            <w:r w:rsidRPr="00A863DD">
              <w:t>Contratante:</w:t>
            </w:r>
            <w:r w:rsidR="006412CD" w:rsidRPr="00A863DD">
              <w:t xml:space="preserve"> </w:t>
            </w:r>
            <w:r w:rsidR="00645C64" w:rsidRPr="00A863DD">
              <w:t>Gobierno</w:t>
            </w:r>
            <w:r w:rsidR="006412CD" w:rsidRPr="00A863DD">
              <w:t xml:space="preserve"> </w:t>
            </w:r>
            <w:r w:rsidR="00645C64" w:rsidRPr="00A863DD">
              <w:t>Autónomo</w:t>
            </w:r>
            <w:r w:rsidR="006412CD" w:rsidRPr="00A863DD">
              <w:t xml:space="preserve"> </w:t>
            </w:r>
            <w:r w:rsidR="00645C64" w:rsidRPr="00A863DD">
              <w:t>Descentralizado</w:t>
            </w:r>
            <w:r w:rsidR="006412CD" w:rsidRPr="00A863DD">
              <w:t xml:space="preserve"> </w:t>
            </w:r>
            <w:r w:rsidR="00645C64" w:rsidRPr="00A863DD">
              <w:t>Municipal</w:t>
            </w:r>
            <w:r w:rsidR="006412CD" w:rsidRPr="00A863DD">
              <w:t xml:space="preserve"> </w:t>
            </w:r>
            <w:r w:rsidR="00645C64" w:rsidRPr="00A863DD">
              <w:t>del</w:t>
            </w:r>
            <w:r w:rsidR="006412CD" w:rsidRPr="00A863DD">
              <w:t xml:space="preserve"> </w:t>
            </w:r>
            <w:r w:rsidR="00645C64" w:rsidRPr="00A863DD">
              <w:t>Cantón</w:t>
            </w:r>
            <w:r w:rsidR="006412CD" w:rsidRPr="00A863DD">
              <w:t xml:space="preserve"> </w:t>
            </w:r>
            <w:r w:rsidR="00645C64" w:rsidRPr="00A863DD">
              <w:t>Portoviejo</w:t>
            </w:r>
          </w:p>
          <w:p w14:paraId="62613003" w14:textId="0444C870" w:rsidR="004D0292" w:rsidRPr="00A863DD" w:rsidRDefault="004D0292" w:rsidP="003F2195">
            <w:pPr>
              <w:jc w:val="both"/>
            </w:pPr>
            <w:r w:rsidRPr="00A863DD">
              <w:t>Dirección</w:t>
            </w:r>
            <w:r w:rsidR="006412CD" w:rsidRPr="00A863DD">
              <w:t xml:space="preserve"> </w:t>
            </w:r>
            <w:r w:rsidRPr="00A863DD">
              <w:t>de</w:t>
            </w:r>
            <w:r w:rsidR="006412CD" w:rsidRPr="00A863DD">
              <w:t xml:space="preserve"> </w:t>
            </w:r>
            <w:r w:rsidRPr="00A863DD">
              <w:t>correo</w:t>
            </w:r>
            <w:r w:rsidR="006412CD" w:rsidRPr="00A863DD">
              <w:t xml:space="preserve"> </w:t>
            </w:r>
            <w:r w:rsidRPr="00A863DD">
              <w:t>electrónico:</w:t>
            </w:r>
            <w:r w:rsidR="006412CD" w:rsidRPr="00A863DD">
              <w:t xml:space="preserve"> </w:t>
            </w:r>
            <w:r w:rsidR="00645C64" w:rsidRPr="00A863DD">
              <w:t>ugp.rural@portoviejo.gob.ec</w:t>
            </w:r>
          </w:p>
          <w:p w14:paraId="457BC77E" w14:textId="77777777" w:rsidR="004D0292" w:rsidRPr="00A863DD" w:rsidRDefault="004D0292" w:rsidP="003F2195">
            <w:pPr>
              <w:jc w:val="both"/>
            </w:pPr>
          </w:p>
        </w:tc>
      </w:tr>
    </w:tbl>
    <w:p w14:paraId="16D1EC54" w14:textId="77777777" w:rsidR="004D0292" w:rsidRPr="00A863DD" w:rsidRDefault="004D0292" w:rsidP="004D0292">
      <w:pPr>
        <w:rPr>
          <w:b/>
        </w:rPr>
        <w:sectPr w:rsidR="004D0292" w:rsidRPr="00A863DD" w:rsidSect="00F61960">
          <w:headerReference w:type="even" r:id="rId16"/>
          <w:headerReference w:type="default" r:id="rId17"/>
          <w:footnotePr>
            <w:numRestart w:val="eachSect"/>
          </w:footnotePr>
          <w:endnotePr>
            <w:numFmt w:val="decimal"/>
          </w:endnotePr>
          <w:pgSz w:w="12240" w:h="15840" w:code="1"/>
          <w:pgMar w:top="1440" w:right="1440" w:bottom="1440" w:left="1440" w:header="720" w:footer="720" w:gutter="0"/>
          <w:cols w:space="720"/>
        </w:sectPr>
      </w:pPr>
    </w:p>
    <w:p w14:paraId="0E6408D8" w14:textId="77777777" w:rsidR="004D0292" w:rsidRPr="00A863DD" w:rsidRDefault="004D0292" w:rsidP="004D0292">
      <w:pPr>
        <w:rPr>
          <w:b/>
        </w:rPr>
      </w:pPr>
    </w:p>
    <w:p w14:paraId="2EB3EE08" w14:textId="4FB57EB3" w:rsidR="004D0292" w:rsidRPr="00A863DD" w:rsidRDefault="004D0292" w:rsidP="004D0292">
      <w:pPr>
        <w:pStyle w:val="Ttulo1"/>
      </w:pPr>
      <w:bookmarkStart w:id="173" w:name="_Toc534797684"/>
      <w:bookmarkStart w:id="174" w:name="_Toc7169835"/>
      <w:bookmarkStart w:id="175" w:name="_Toc163462549"/>
      <w:r w:rsidRPr="00A863DD">
        <w:t>Sección</w:t>
      </w:r>
      <w:r w:rsidR="006412CD" w:rsidRPr="00A863DD">
        <w:t xml:space="preserve"> </w:t>
      </w:r>
      <w:r w:rsidRPr="00A863DD">
        <w:t>III.</w:t>
      </w:r>
      <w:r w:rsidR="006412CD" w:rsidRPr="00A863DD">
        <w:t xml:space="preserve"> </w:t>
      </w:r>
      <w:r w:rsidRPr="00A863DD">
        <w:t>Países</w:t>
      </w:r>
      <w:r w:rsidR="006412CD" w:rsidRPr="00A863DD">
        <w:t xml:space="preserve"> </w:t>
      </w:r>
      <w:r w:rsidRPr="00A863DD">
        <w:t>Elegibles</w:t>
      </w:r>
      <w:bookmarkEnd w:id="173"/>
      <w:bookmarkEnd w:id="174"/>
      <w:bookmarkEnd w:id="175"/>
    </w:p>
    <w:p w14:paraId="47BF7F26" w14:textId="2B310A27" w:rsidR="004D0292" w:rsidRPr="00A863DD" w:rsidRDefault="004D0292" w:rsidP="004D0292">
      <w:pPr>
        <w:jc w:val="center"/>
        <w:rPr>
          <w:b/>
        </w:rPr>
      </w:pPr>
      <w:r w:rsidRPr="00A863DD">
        <w:rPr>
          <w:b/>
        </w:rPr>
        <w:t>Elegibilidad</w:t>
      </w:r>
      <w:r w:rsidR="006412CD" w:rsidRPr="00A863DD">
        <w:rPr>
          <w:b/>
        </w:rPr>
        <w:t xml:space="preserve"> </w:t>
      </w:r>
      <w:r w:rsidRPr="00A863DD">
        <w:rPr>
          <w:b/>
        </w:rPr>
        <w:t>para</w:t>
      </w:r>
      <w:r w:rsidR="006412CD" w:rsidRPr="00A863DD">
        <w:rPr>
          <w:b/>
        </w:rPr>
        <w:t xml:space="preserve"> </w:t>
      </w:r>
      <w:r w:rsidRPr="00A863DD">
        <w:rPr>
          <w:b/>
        </w:rPr>
        <w:t>el</w:t>
      </w:r>
      <w:r w:rsidR="006412CD" w:rsidRPr="00A863DD">
        <w:rPr>
          <w:b/>
        </w:rPr>
        <w:t xml:space="preserve"> </w:t>
      </w:r>
      <w:r w:rsidRPr="00A863DD">
        <w:rPr>
          <w:b/>
        </w:rPr>
        <w:t>suministro</w:t>
      </w:r>
      <w:r w:rsidR="006412CD" w:rsidRPr="00A863DD">
        <w:rPr>
          <w:b/>
        </w:rPr>
        <w:t xml:space="preserve"> </w:t>
      </w:r>
      <w:r w:rsidRPr="00A863DD">
        <w:rPr>
          <w:b/>
        </w:rPr>
        <w:t>de</w:t>
      </w:r>
      <w:r w:rsidR="006412CD" w:rsidRPr="00A863DD">
        <w:rPr>
          <w:b/>
        </w:rPr>
        <w:t xml:space="preserve"> </w:t>
      </w:r>
      <w:r w:rsidRPr="00A863DD">
        <w:rPr>
          <w:b/>
        </w:rPr>
        <w:t>bienes,</w:t>
      </w:r>
      <w:r w:rsidR="006412CD" w:rsidRPr="00A863DD">
        <w:rPr>
          <w:b/>
        </w:rPr>
        <w:t xml:space="preserve"> </w:t>
      </w:r>
      <w:r w:rsidRPr="00A863DD">
        <w:rPr>
          <w:b/>
        </w:rPr>
        <w:t>la</w:t>
      </w:r>
      <w:r w:rsidR="006412CD" w:rsidRPr="00A863DD">
        <w:rPr>
          <w:b/>
        </w:rPr>
        <w:t xml:space="preserve"> </w:t>
      </w:r>
      <w:r w:rsidRPr="00A863DD">
        <w:rPr>
          <w:b/>
        </w:rPr>
        <w:t>construcción</w:t>
      </w:r>
      <w:r w:rsidR="006412CD" w:rsidRPr="00A863DD">
        <w:rPr>
          <w:b/>
        </w:rPr>
        <w:t xml:space="preserve"> </w:t>
      </w:r>
      <w:r w:rsidRPr="00A863DD">
        <w:rPr>
          <w:b/>
        </w:rPr>
        <w:t>de</w:t>
      </w:r>
      <w:r w:rsidR="006412CD" w:rsidRPr="00A863DD">
        <w:rPr>
          <w:b/>
        </w:rPr>
        <w:t xml:space="preserve"> </w:t>
      </w:r>
      <w:r w:rsidRPr="00A863DD">
        <w:rPr>
          <w:b/>
        </w:rPr>
        <w:t>obras</w:t>
      </w:r>
      <w:r w:rsidR="006412CD" w:rsidRPr="00A863DD">
        <w:rPr>
          <w:b/>
        </w:rPr>
        <w:t xml:space="preserve"> </w:t>
      </w:r>
    </w:p>
    <w:p w14:paraId="187DB145" w14:textId="4F39E1D8" w:rsidR="004D0292" w:rsidRPr="00A863DD" w:rsidRDefault="004D0292" w:rsidP="004D0292">
      <w:pPr>
        <w:jc w:val="center"/>
        <w:rPr>
          <w:b/>
        </w:rPr>
      </w:pPr>
      <w:r w:rsidRPr="00A863DD">
        <w:rPr>
          <w:b/>
        </w:rPr>
        <w:t>y</w:t>
      </w:r>
      <w:r w:rsidR="006412CD" w:rsidRPr="00A863DD">
        <w:rPr>
          <w:b/>
        </w:rPr>
        <w:t xml:space="preserve"> </w:t>
      </w:r>
      <w:r w:rsidRPr="00A863DD">
        <w:rPr>
          <w:b/>
        </w:rPr>
        <w:t>la</w:t>
      </w:r>
      <w:r w:rsidR="006412CD" w:rsidRPr="00A863DD">
        <w:rPr>
          <w:b/>
        </w:rPr>
        <w:t xml:space="preserve"> </w:t>
      </w:r>
      <w:r w:rsidRPr="00A863DD">
        <w:rPr>
          <w:b/>
        </w:rPr>
        <w:t>prestación</w:t>
      </w:r>
      <w:r w:rsidR="006412CD" w:rsidRPr="00A863DD">
        <w:rPr>
          <w:b/>
        </w:rPr>
        <w:t xml:space="preserve"> </w:t>
      </w:r>
      <w:r w:rsidRPr="00A863DD">
        <w:rPr>
          <w:b/>
        </w:rPr>
        <w:t>de</w:t>
      </w:r>
      <w:r w:rsidR="006412CD" w:rsidRPr="00A863DD">
        <w:rPr>
          <w:b/>
        </w:rPr>
        <w:t xml:space="preserve"> </w:t>
      </w:r>
      <w:r w:rsidRPr="00A863DD">
        <w:rPr>
          <w:b/>
        </w:rPr>
        <w:t>servicios</w:t>
      </w:r>
      <w:r w:rsidR="006412CD" w:rsidRPr="00A863DD">
        <w:rPr>
          <w:b/>
        </w:rPr>
        <w:t xml:space="preserve"> </w:t>
      </w:r>
      <w:r w:rsidRPr="00A863DD">
        <w:rPr>
          <w:b/>
        </w:rPr>
        <w:t>en</w:t>
      </w:r>
      <w:r w:rsidR="006412CD" w:rsidRPr="00A863DD">
        <w:rPr>
          <w:b/>
        </w:rPr>
        <w:t xml:space="preserve"> </w:t>
      </w:r>
      <w:r w:rsidRPr="00A863DD">
        <w:rPr>
          <w:b/>
        </w:rPr>
        <w:t>adquisiciones</w:t>
      </w:r>
      <w:r w:rsidR="006412CD" w:rsidRPr="00A863DD">
        <w:rPr>
          <w:b/>
        </w:rPr>
        <w:t xml:space="preserve"> </w:t>
      </w:r>
      <w:r w:rsidRPr="00A863DD">
        <w:rPr>
          <w:b/>
        </w:rPr>
        <w:t>financiadas</w:t>
      </w:r>
      <w:r w:rsidR="006412CD" w:rsidRPr="00A863DD">
        <w:rPr>
          <w:b/>
        </w:rPr>
        <w:t xml:space="preserve"> </w:t>
      </w:r>
      <w:r w:rsidRPr="00A863DD">
        <w:rPr>
          <w:b/>
        </w:rPr>
        <w:t>por</w:t>
      </w:r>
      <w:r w:rsidR="006412CD" w:rsidRPr="00A863DD">
        <w:rPr>
          <w:b/>
        </w:rPr>
        <w:t xml:space="preserve"> </w:t>
      </w:r>
      <w:r w:rsidRPr="00A863DD">
        <w:rPr>
          <w:b/>
        </w:rPr>
        <w:t>el</w:t>
      </w:r>
      <w:r w:rsidR="006412CD" w:rsidRPr="00A863DD">
        <w:rPr>
          <w:b/>
        </w:rPr>
        <w:t xml:space="preserve"> </w:t>
      </w:r>
      <w:r w:rsidRPr="00A863DD">
        <w:rPr>
          <w:b/>
        </w:rPr>
        <w:t>Banco</w:t>
      </w:r>
    </w:p>
    <w:p w14:paraId="29065D17" w14:textId="77777777" w:rsidR="004D0292" w:rsidRPr="00A863DD" w:rsidRDefault="004D0292" w:rsidP="004D0292">
      <w:pPr>
        <w:jc w:val="both"/>
        <w:rPr>
          <w:b/>
        </w:rPr>
      </w:pPr>
    </w:p>
    <w:p w14:paraId="551BD55B" w14:textId="194A522C" w:rsidR="004D0292" w:rsidRPr="00A863DD" w:rsidRDefault="004D0292" w:rsidP="004D0292">
      <w:pPr>
        <w:pStyle w:val="aparagraphs"/>
        <w:rPr>
          <w:i/>
          <w:lang w:val="es-EC"/>
        </w:rPr>
      </w:pPr>
      <w:r w:rsidRPr="00A863DD">
        <w:rPr>
          <w:b/>
          <w:i/>
          <w:lang w:val="es-EC"/>
        </w:rPr>
        <w:t>1)</w:t>
      </w:r>
      <w:r w:rsidR="006412CD" w:rsidRPr="00A863DD">
        <w:rPr>
          <w:b/>
          <w:i/>
          <w:lang w:val="es-EC"/>
        </w:rPr>
        <w:t xml:space="preserve"> </w:t>
      </w:r>
      <w:r w:rsidRPr="00A863DD">
        <w:rPr>
          <w:b/>
          <w:i/>
          <w:lang w:val="es-EC"/>
        </w:rPr>
        <w:t>Países</w:t>
      </w:r>
      <w:r w:rsidR="006412CD" w:rsidRPr="00A863DD">
        <w:rPr>
          <w:b/>
          <w:i/>
          <w:lang w:val="es-EC"/>
        </w:rPr>
        <w:t xml:space="preserve"> </w:t>
      </w:r>
      <w:r w:rsidRPr="00A863DD">
        <w:rPr>
          <w:b/>
          <w:i/>
          <w:lang w:val="es-EC"/>
        </w:rPr>
        <w:t>Miembros</w:t>
      </w:r>
      <w:r w:rsidR="006412CD" w:rsidRPr="00A863DD">
        <w:rPr>
          <w:b/>
          <w:i/>
          <w:lang w:val="es-EC"/>
        </w:rPr>
        <w:t xml:space="preserve"> </w:t>
      </w:r>
      <w:r w:rsidRPr="00A863DD">
        <w:rPr>
          <w:b/>
          <w:i/>
          <w:lang w:val="es-EC"/>
        </w:rPr>
        <w:t>cuando</w:t>
      </w:r>
      <w:r w:rsidR="006412CD" w:rsidRPr="00A863DD">
        <w:rPr>
          <w:b/>
          <w:i/>
          <w:lang w:val="es-EC"/>
        </w:rPr>
        <w:t xml:space="preserve"> </w:t>
      </w:r>
      <w:r w:rsidRPr="00A863DD">
        <w:rPr>
          <w:b/>
          <w:i/>
          <w:lang w:val="es-EC"/>
        </w:rPr>
        <w:t>el</w:t>
      </w:r>
      <w:r w:rsidR="006412CD" w:rsidRPr="00A863DD">
        <w:rPr>
          <w:b/>
          <w:i/>
          <w:lang w:val="es-EC"/>
        </w:rPr>
        <w:t xml:space="preserve"> </w:t>
      </w:r>
      <w:r w:rsidRPr="00A863DD">
        <w:rPr>
          <w:b/>
          <w:i/>
          <w:lang w:val="es-EC"/>
        </w:rPr>
        <w:t>financiamiento</w:t>
      </w:r>
      <w:r w:rsidR="006412CD" w:rsidRPr="00A863DD">
        <w:rPr>
          <w:b/>
          <w:i/>
          <w:lang w:val="es-EC"/>
        </w:rPr>
        <w:t xml:space="preserve"> </w:t>
      </w:r>
      <w:r w:rsidRPr="00A863DD">
        <w:rPr>
          <w:b/>
          <w:i/>
          <w:lang w:val="es-EC"/>
        </w:rPr>
        <w:t>provenga</w:t>
      </w:r>
      <w:r w:rsidR="006412CD" w:rsidRPr="00A863DD">
        <w:rPr>
          <w:b/>
          <w:i/>
          <w:lang w:val="es-EC"/>
        </w:rPr>
        <w:t xml:space="preserve"> </w:t>
      </w:r>
      <w:r w:rsidRPr="00A863DD">
        <w:rPr>
          <w:b/>
          <w:i/>
          <w:lang w:val="es-EC"/>
        </w:rPr>
        <w:t>del</w:t>
      </w:r>
      <w:r w:rsidR="006412CD" w:rsidRPr="00A863DD">
        <w:rPr>
          <w:b/>
          <w:i/>
          <w:lang w:val="es-EC"/>
        </w:rPr>
        <w:t xml:space="preserve"> </w:t>
      </w:r>
      <w:r w:rsidRPr="00A863DD">
        <w:rPr>
          <w:b/>
          <w:i/>
          <w:lang w:val="es-EC"/>
        </w:rPr>
        <w:t>Banco</w:t>
      </w:r>
      <w:r w:rsidR="006412CD" w:rsidRPr="00A863DD">
        <w:rPr>
          <w:b/>
          <w:i/>
          <w:lang w:val="es-EC"/>
        </w:rPr>
        <w:t xml:space="preserve"> </w:t>
      </w:r>
      <w:r w:rsidRPr="00A863DD">
        <w:rPr>
          <w:b/>
          <w:i/>
          <w:lang w:val="es-EC"/>
        </w:rPr>
        <w:t>Interamericano</w:t>
      </w:r>
      <w:r w:rsidR="006412CD" w:rsidRPr="00A863DD">
        <w:rPr>
          <w:b/>
          <w:i/>
          <w:lang w:val="es-EC"/>
        </w:rPr>
        <w:t xml:space="preserve"> </w:t>
      </w:r>
      <w:r w:rsidRPr="00A863DD">
        <w:rPr>
          <w:b/>
          <w:i/>
          <w:lang w:val="es-EC"/>
        </w:rPr>
        <w:t>de</w:t>
      </w:r>
      <w:r w:rsidR="006412CD" w:rsidRPr="00A863DD">
        <w:rPr>
          <w:b/>
          <w:i/>
          <w:lang w:val="es-EC"/>
        </w:rPr>
        <w:t xml:space="preserve"> </w:t>
      </w:r>
      <w:r w:rsidRPr="00A863DD">
        <w:rPr>
          <w:b/>
          <w:i/>
          <w:lang w:val="es-EC"/>
        </w:rPr>
        <w:t>Desarrollo</w:t>
      </w:r>
      <w:r w:rsidRPr="00A863DD">
        <w:rPr>
          <w:i/>
          <w:lang w:val="es-EC"/>
        </w:rPr>
        <w:t>.</w:t>
      </w:r>
    </w:p>
    <w:p w14:paraId="27D4D5A8" w14:textId="7E1DFAB9" w:rsidR="004D0292" w:rsidRPr="00A863DD" w:rsidRDefault="004D0292" w:rsidP="004D0292">
      <w:pPr>
        <w:pStyle w:val="aparagraphs"/>
        <w:rPr>
          <w:i/>
          <w:color w:val="000000"/>
          <w:lang w:val="es-EC"/>
        </w:rPr>
      </w:pPr>
      <w:r w:rsidRPr="00A863DD">
        <w:rPr>
          <w:i/>
          <w:color w:val="000000"/>
          <w:lang w:val="es-EC"/>
        </w:rPr>
        <w:t>Alemania,</w:t>
      </w:r>
      <w:r w:rsidR="006412CD" w:rsidRPr="00A863DD">
        <w:rPr>
          <w:i/>
          <w:color w:val="000000"/>
          <w:lang w:val="es-EC"/>
        </w:rPr>
        <w:t xml:space="preserve"> </w:t>
      </w:r>
      <w:r w:rsidRPr="00A863DD">
        <w:rPr>
          <w:i/>
          <w:color w:val="000000"/>
          <w:lang w:val="es-EC"/>
        </w:rPr>
        <w:t>Argentina,</w:t>
      </w:r>
      <w:r w:rsidR="006412CD" w:rsidRPr="00A863DD">
        <w:rPr>
          <w:i/>
          <w:color w:val="000000"/>
          <w:lang w:val="es-EC"/>
        </w:rPr>
        <w:t xml:space="preserve"> </w:t>
      </w:r>
      <w:r w:rsidRPr="00A863DD">
        <w:rPr>
          <w:i/>
          <w:color w:val="000000"/>
          <w:lang w:val="es-EC"/>
        </w:rPr>
        <w:t>Austria,</w:t>
      </w:r>
      <w:r w:rsidR="006412CD" w:rsidRPr="00A863DD">
        <w:rPr>
          <w:i/>
          <w:color w:val="000000"/>
          <w:lang w:val="es-EC"/>
        </w:rPr>
        <w:t xml:space="preserve"> </w:t>
      </w:r>
      <w:r w:rsidRPr="00A863DD">
        <w:rPr>
          <w:i/>
          <w:color w:val="000000"/>
          <w:lang w:val="es-EC"/>
        </w:rPr>
        <w:t>Bahamas,</w:t>
      </w:r>
      <w:r w:rsidR="006412CD" w:rsidRPr="00A863DD">
        <w:rPr>
          <w:i/>
          <w:color w:val="000000"/>
          <w:lang w:val="es-EC"/>
        </w:rPr>
        <w:t xml:space="preserve"> </w:t>
      </w:r>
      <w:r w:rsidRPr="00A863DD">
        <w:rPr>
          <w:i/>
          <w:color w:val="000000"/>
          <w:lang w:val="es-EC"/>
        </w:rPr>
        <w:t>Barbados,</w:t>
      </w:r>
      <w:r w:rsidR="006412CD" w:rsidRPr="00A863DD">
        <w:rPr>
          <w:i/>
          <w:color w:val="000000"/>
          <w:lang w:val="es-EC"/>
        </w:rPr>
        <w:t xml:space="preserve"> </w:t>
      </w:r>
      <w:r w:rsidRPr="00A863DD">
        <w:rPr>
          <w:i/>
          <w:color w:val="000000"/>
          <w:lang w:val="es-EC"/>
        </w:rPr>
        <w:t>Bélgica,</w:t>
      </w:r>
      <w:r w:rsidR="006412CD" w:rsidRPr="00A863DD">
        <w:rPr>
          <w:i/>
          <w:color w:val="000000"/>
          <w:lang w:val="es-EC"/>
        </w:rPr>
        <w:t xml:space="preserve"> </w:t>
      </w:r>
      <w:r w:rsidRPr="00A863DD">
        <w:rPr>
          <w:i/>
          <w:color w:val="000000"/>
          <w:lang w:val="es-EC"/>
        </w:rPr>
        <w:t>Belice,</w:t>
      </w:r>
      <w:r w:rsidR="006412CD" w:rsidRPr="00A863DD">
        <w:rPr>
          <w:i/>
          <w:color w:val="000000"/>
          <w:lang w:val="es-EC"/>
        </w:rPr>
        <w:t xml:space="preserve"> </w:t>
      </w:r>
      <w:r w:rsidRPr="00A863DD">
        <w:rPr>
          <w:i/>
          <w:color w:val="000000"/>
          <w:lang w:val="es-EC"/>
        </w:rPr>
        <w:t>Bolivia,</w:t>
      </w:r>
      <w:r w:rsidR="006412CD" w:rsidRPr="00A863DD">
        <w:rPr>
          <w:i/>
          <w:color w:val="000000"/>
          <w:lang w:val="es-EC"/>
        </w:rPr>
        <w:t xml:space="preserve"> </w:t>
      </w:r>
      <w:r w:rsidRPr="00A863DD">
        <w:rPr>
          <w:i/>
          <w:color w:val="000000"/>
          <w:lang w:val="es-EC"/>
        </w:rPr>
        <w:t>Brasil,</w:t>
      </w:r>
      <w:r w:rsidR="006412CD" w:rsidRPr="00A863DD">
        <w:rPr>
          <w:i/>
          <w:color w:val="000000"/>
          <w:lang w:val="es-EC"/>
        </w:rPr>
        <w:t xml:space="preserve"> </w:t>
      </w:r>
      <w:r w:rsidRPr="00A863DD">
        <w:rPr>
          <w:i/>
          <w:color w:val="000000"/>
          <w:lang w:val="es-EC"/>
        </w:rPr>
        <w:t>Canadá,</w:t>
      </w:r>
      <w:r w:rsidR="006412CD" w:rsidRPr="00A863DD">
        <w:rPr>
          <w:i/>
          <w:color w:val="000000"/>
          <w:lang w:val="es-EC"/>
        </w:rPr>
        <w:t xml:space="preserve"> </w:t>
      </w:r>
      <w:r w:rsidRPr="00A863DD">
        <w:rPr>
          <w:i/>
          <w:color w:val="000000"/>
          <w:lang w:val="es-EC"/>
        </w:rPr>
        <w:t>Chile,</w:t>
      </w:r>
      <w:r w:rsidR="006412CD" w:rsidRPr="00A863DD">
        <w:rPr>
          <w:i/>
          <w:color w:val="000000"/>
          <w:lang w:val="es-EC"/>
        </w:rPr>
        <w:t xml:space="preserve"> </w:t>
      </w:r>
      <w:r w:rsidRPr="00A863DD">
        <w:rPr>
          <w:i/>
          <w:color w:val="000000"/>
          <w:lang w:val="es-EC"/>
        </w:rPr>
        <w:t>Colombia,</w:t>
      </w:r>
      <w:r w:rsidR="006412CD" w:rsidRPr="00A863DD">
        <w:rPr>
          <w:i/>
          <w:color w:val="000000"/>
          <w:lang w:val="es-EC"/>
        </w:rPr>
        <w:t xml:space="preserve"> </w:t>
      </w:r>
      <w:r w:rsidRPr="00A863DD">
        <w:rPr>
          <w:i/>
          <w:color w:val="000000"/>
          <w:lang w:val="es-EC"/>
        </w:rPr>
        <w:t>Costa</w:t>
      </w:r>
      <w:r w:rsidR="006412CD" w:rsidRPr="00A863DD">
        <w:rPr>
          <w:i/>
          <w:color w:val="000000"/>
          <w:lang w:val="es-EC"/>
        </w:rPr>
        <w:t xml:space="preserve"> </w:t>
      </w:r>
      <w:r w:rsidRPr="00A863DD">
        <w:rPr>
          <w:i/>
          <w:color w:val="000000"/>
          <w:lang w:val="es-EC"/>
        </w:rPr>
        <w:t>Rica,</w:t>
      </w:r>
      <w:r w:rsidR="006412CD" w:rsidRPr="00A863DD">
        <w:rPr>
          <w:i/>
          <w:color w:val="000000"/>
          <w:lang w:val="es-EC"/>
        </w:rPr>
        <w:t xml:space="preserve"> </w:t>
      </w:r>
      <w:r w:rsidRPr="00A863DD">
        <w:rPr>
          <w:i/>
          <w:color w:val="000000"/>
          <w:lang w:val="es-EC"/>
        </w:rPr>
        <w:t>Croacia,</w:t>
      </w:r>
      <w:r w:rsidR="006412CD" w:rsidRPr="00A863DD">
        <w:rPr>
          <w:i/>
          <w:color w:val="000000"/>
          <w:lang w:val="es-EC"/>
        </w:rPr>
        <w:t xml:space="preserve"> </w:t>
      </w:r>
      <w:r w:rsidRPr="00A863DD">
        <w:rPr>
          <w:i/>
          <w:color w:val="000000"/>
          <w:lang w:val="es-EC"/>
        </w:rPr>
        <w:t>Dinamarca,</w:t>
      </w:r>
      <w:r w:rsidR="006412CD" w:rsidRPr="00A863DD">
        <w:rPr>
          <w:i/>
          <w:color w:val="000000"/>
          <w:lang w:val="es-EC"/>
        </w:rPr>
        <w:t xml:space="preserve"> </w:t>
      </w:r>
      <w:r w:rsidRPr="00A863DD">
        <w:rPr>
          <w:i/>
          <w:color w:val="000000"/>
          <w:lang w:val="es-EC"/>
        </w:rPr>
        <w:t>Ecuador,</w:t>
      </w:r>
      <w:r w:rsidR="006412CD" w:rsidRPr="00A863DD">
        <w:rPr>
          <w:i/>
          <w:color w:val="000000"/>
          <w:lang w:val="es-EC"/>
        </w:rPr>
        <w:t xml:space="preserve"> </w:t>
      </w:r>
      <w:r w:rsidRPr="00A863DD">
        <w:rPr>
          <w:i/>
          <w:color w:val="000000"/>
          <w:lang w:val="es-EC"/>
        </w:rPr>
        <w:t>El</w:t>
      </w:r>
      <w:r w:rsidR="006412CD" w:rsidRPr="00A863DD">
        <w:rPr>
          <w:i/>
          <w:color w:val="000000"/>
          <w:lang w:val="es-EC"/>
        </w:rPr>
        <w:t xml:space="preserve"> </w:t>
      </w:r>
      <w:r w:rsidRPr="00A863DD">
        <w:rPr>
          <w:i/>
          <w:color w:val="000000"/>
          <w:lang w:val="es-EC"/>
        </w:rPr>
        <w:t>Salvador,</w:t>
      </w:r>
      <w:r w:rsidR="006412CD" w:rsidRPr="00A863DD">
        <w:rPr>
          <w:i/>
          <w:color w:val="000000"/>
          <w:lang w:val="es-EC"/>
        </w:rPr>
        <w:t xml:space="preserve"> </w:t>
      </w:r>
      <w:r w:rsidRPr="00A863DD">
        <w:rPr>
          <w:i/>
          <w:color w:val="000000"/>
          <w:lang w:val="es-EC"/>
        </w:rPr>
        <w:t>Eslovenia,</w:t>
      </w:r>
      <w:r w:rsidR="006412CD" w:rsidRPr="00A863DD">
        <w:rPr>
          <w:i/>
          <w:color w:val="000000"/>
          <w:lang w:val="es-EC"/>
        </w:rPr>
        <w:t xml:space="preserve"> </w:t>
      </w:r>
      <w:r w:rsidRPr="00A863DD">
        <w:rPr>
          <w:i/>
          <w:color w:val="000000"/>
          <w:lang w:val="es-EC"/>
        </w:rPr>
        <w:t>España,</w:t>
      </w:r>
      <w:r w:rsidR="006412CD" w:rsidRPr="00A863DD">
        <w:rPr>
          <w:i/>
          <w:color w:val="000000"/>
          <w:lang w:val="es-EC"/>
        </w:rPr>
        <w:t xml:space="preserve"> </w:t>
      </w:r>
      <w:r w:rsidRPr="00A863DD">
        <w:rPr>
          <w:i/>
          <w:color w:val="000000"/>
          <w:lang w:val="es-EC"/>
        </w:rPr>
        <w:t>Estados</w:t>
      </w:r>
      <w:r w:rsidR="006412CD" w:rsidRPr="00A863DD">
        <w:rPr>
          <w:i/>
          <w:color w:val="000000"/>
          <w:lang w:val="es-EC"/>
        </w:rPr>
        <w:t xml:space="preserve"> </w:t>
      </w:r>
      <w:r w:rsidRPr="00A863DD">
        <w:rPr>
          <w:i/>
          <w:color w:val="000000"/>
          <w:lang w:val="es-EC"/>
        </w:rPr>
        <w:t>Unidos,</w:t>
      </w:r>
      <w:r w:rsidR="006412CD" w:rsidRPr="00A863DD">
        <w:rPr>
          <w:i/>
          <w:color w:val="000000"/>
          <w:lang w:val="es-EC"/>
        </w:rPr>
        <w:t xml:space="preserve"> </w:t>
      </w:r>
      <w:r w:rsidRPr="00A863DD">
        <w:rPr>
          <w:i/>
          <w:color w:val="000000"/>
          <w:lang w:val="es-EC"/>
        </w:rPr>
        <w:t>Finlandia,</w:t>
      </w:r>
      <w:r w:rsidR="006412CD" w:rsidRPr="00A863DD">
        <w:rPr>
          <w:i/>
          <w:color w:val="000000"/>
          <w:lang w:val="es-EC"/>
        </w:rPr>
        <w:t xml:space="preserve"> </w:t>
      </w:r>
      <w:r w:rsidRPr="00A863DD">
        <w:rPr>
          <w:i/>
          <w:color w:val="000000"/>
          <w:lang w:val="es-EC"/>
        </w:rPr>
        <w:t>Francia,</w:t>
      </w:r>
      <w:r w:rsidR="006412CD" w:rsidRPr="00A863DD">
        <w:rPr>
          <w:i/>
          <w:color w:val="000000"/>
          <w:lang w:val="es-EC"/>
        </w:rPr>
        <w:t xml:space="preserve"> </w:t>
      </w:r>
      <w:r w:rsidRPr="00A863DD">
        <w:rPr>
          <w:i/>
          <w:color w:val="000000"/>
          <w:lang w:val="es-EC"/>
        </w:rPr>
        <w:t>Guatemala,</w:t>
      </w:r>
      <w:r w:rsidR="006412CD" w:rsidRPr="00A863DD">
        <w:rPr>
          <w:i/>
          <w:color w:val="000000"/>
          <w:lang w:val="es-EC"/>
        </w:rPr>
        <w:t xml:space="preserve"> </w:t>
      </w:r>
      <w:r w:rsidRPr="00A863DD">
        <w:rPr>
          <w:i/>
          <w:color w:val="000000"/>
          <w:lang w:val="es-EC"/>
        </w:rPr>
        <w:t>Guyana,</w:t>
      </w:r>
      <w:r w:rsidR="006412CD" w:rsidRPr="00A863DD">
        <w:rPr>
          <w:i/>
          <w:color w:val="000000"/>
          <w:lang w:val="es-EC"/>
        </w:rPr>
        <w:t xml:space="preserve"> </w:t>
      </w:r>
      <w:r w:rsidRPr="00A863DD">
        <w:rPr>
          <w:i/>
          <w:color w:val="000000"/>
          <w:lang w:val="es-EC"/>
        </w:rPr>
        <w:t>Haití,</w:t>
      </w:r>
      <w:r w:rsidR="006412CD" w:rsidRPr="00A863DD">
        <w:rPr>
          <w:i/>
          <w:color w:val="000000"/>
          <w:lang w:val="es-EC"/>
        </w:rPr>
        <w:t xml:space="preserve"> </w:t>
      </w:r>
      <w:r w:rsidRPr="00A863DD">
        <w:rPr>
          <w:i/>
          <w:color w:val="000000"/>
          <w:lang w:val="es-EC"/>
        </w:rPr>
        <w:t>Honduras,</w:t>
      </w:r>
      <w:r w:rsidR="006412CD" w:rsidRPr="00A863DD">
        <w:rPr>
          <w:i/>
          <w:color w:val="000000"/>
          <w:lang w:val="es-EC"/>
        </w:rPr>
        <w:t xml:space="preserve"> </w:t>
      </w:r>
      <w:r w:rsidRPr="00A863DD">
        <w:rPr>
          <w:i/>
          <w:color w:val="000000"/>
          <w:lang w:val="es-EC"/>
        </w:rPr>
        <w:t>Israel,</w:t>
      </w:r>
      <w:r w:rsidR="006412CD" w:rsidRPr="00A863DD">
        <w:rPr>
          <w:i/>
          <w:color w:val="000000"/>
          <w:lang w:val="es-EC"/>
        </w:rPr>
        <w:t xml:space="preserve"> </w:t>
      </w:r>
      <w:r w:rsidRPr="00A863DD">
        <w:rPr>
          <w:i/>
          <w:color w:val="000000"/>
          <w:lang w:val="es-EC"/>
        </w:rPr>
        <w:t>Italia,</w:t>
      </w:r>
      <w:r w:rsidR="006412CD" w:rsidRPr="00A863DD">
        <w:rPr>
          <w:i/>
          <w:color w:val="000000"/>
          <w:lang w:val="es-EC"/>
        </w:rPr>
        <w:t xml:space="preserve"> </w:t>
      </w:r>
      <w:r w:rsidRPr="00A863DD">
        <w:rPr>
          <w:i/>
          <w:color w:val="000000"/>
          <w:lang w:val="es-EC"/>
        </w:rPr>
        <w:t>Jamaica,</w:t>
      </w:r>
      <w:r w:rsidR="006412CD" w:rsidRPr="00A863DD">
        <w:rPr>
          <w:i/>
          <w:color w:val="000000"/>
          <w:lang w:val="es-EC"/>
        </w:rPr>
        <w:t xml:space="preserve"> </w:t>
      </w:r>
      <w:r w:rsidRPr="00A863DD">
        <w:rPr>
          <w:i/>
          <w:color w:val="000000"/>
          <w:lang w:val="es-EC"/>
        </w:rPr>
        <w:t>Japón,</w:t>
      </w:r>
      <w:r w:rsidR="006412CD" w:rsidRPr="00A863DD">
        <w:rPr>
          <w:i/>
          <w:color w:val="000000"/>
          <w:lang w:val="es-EC"/>
        </w:rPr>
        <w:t xml:space="preserve"> </w:t>
      </w:r>
      <w:r w:rsidRPr="00A863DD">
        <w:rPr>
          <w:i/>
          <w:color w:val="000000"/>
          <w:lang w:val="es-EC"/>
        </w:rPr>
        <w:t>México,</w:t>
      </w:r>
      <w:r w:rsidR="006412CD" w:rsidRPr="00A863DD">
        <w:rPr>
          <w:i/>
          <w:color w:val="000000"/>
          <w:lang w:val="es-EC"/>
        </w:rPr>
        <w:t xml:space="preserve"> </w:t>
      </w:r>
      <w:r w:rsidRPr="00A863DD">
        <w:rPr>
          <w:i/>
          <w:color w:val="000000"/>
          <w:lang w:val="es-EC"/>
        </w:rPr>
        <w:t>Nicaragua,</w:t>
      </w:r>
      <w:r w:rsidR="006412CD" w:rsidRPr="00A863DD">
        <w:rPr>
          <w:i/>
          <w:color w:val="000000"/>
          <w:lang w:val="es-EC"/>
        </w:rPr>
        <w:t xml:space="preserve"> </w:t>
      </w:r>
      <w:r w:rsidRPr="00A863DD">
        <w:rPr>
          <w:i/>
          <w:color w:val="000000"/>
          <w:lang w:val="es-EC"/>
        </w:rPr>
        <w:t>Noruega,</w:t>
      </w:r>
      <w:r w:rsidR="006412CD" w:rsidRPr="00A863DD">
        <w:rPr>
          <w:i/>
          <w:color w:val="000000"/>
          <w:lang w:val="es-EC"/>
        </w:rPr>
        <w:t xml:space="preserve"> </w:t>
      </w:r>
      <w:r w:rsidRPr="00A863DD">
        <w:rPr>
          <w:i/>
          <w:color w:val="000000"/>
          <w:lang w:val="es-EC"/>
        </w:rPr>
        <w:t>Países</w:t>
      </w:r>
      <w:r w:rsidR="006412CD" w:rsidRPr="00A863DD">
        <w:rPr>
          <w:i/>
          <w:color w:val="000000"/>
          <w:lang w:val="es-EC"/>
        </w:rPr>
        <w:t xml:space="preserve"> </w:t>
      </w:r>
      <w:r w:rsidRPr="00A863DD">
        <w:rPr>
          <w:i/>
          <w:color w:val="000000"/>
          <w:lang w:val="es-EC"/>
        </w:rPr>
        <w:t>Bajos,</w:t>
      </w:r>
      <w:r w:rsidR="006412CD" w:rsidRPr="00A863DD">
        <w:rPr>
          <w:i/>
          <w:color w:val="000000"/>
          <w:lang w:val="es-EC"/>
        </w:rPr>
        <w:t xml:space="preserve"> </w:t>
      </w:r>
      <w:r w:rsidRPr="00A863DD">
        <w:rPr>
          <w:i/>
          <w:color w:val="000000"/>
          <w:lang w:val="es-EC"/>
        </w:rPr>
        <w:t>Panamá,</w:t>
      </w:r>
      <w:r w:rsidR="006412CD" w:rsidRPr="00A863DD">
        <w:rPr>
          <w:i/>
          <w:color w:val="000000"/>
          <w:lang w:val="es-EC"/>
        </w:rPr>
        <w:t xml:space="preserve"> </w:t>
      </w:r>
      <w:r w:rsidRPr="00A863DD">
        <w:rPr>
          <w:i/>
          <w:color w:val="000000"/>
          <w:lang w:val="es-EC"/>
        </w:rPr>
        <w:t>Paraguay,</w:t>
      </w:r>
      <w:r w:rsidR="006412CD" w:rsidRPr="00A863DD">
        <w:rPr>
          <w:i/>
          <w:color w:val="000000"/>
          <w:lang w:val="es-EC"/>
        </w:rPr>
        <w:t xml:space="preserve"> </w:t>
      </w:r>
      <w:r w:rsidRPr="00A863DD">
        <w:rPr>
          <w:i/>
          <w:color w:val="000000"/>
          <w:lang w:val="es-EC"/>
        </w:rPr>
        <w:t>Perú,</w:t>
      </w:r>
      <w:r w:rsidR="006412CD" w:rsidRPr="00A863DD">
        <w:rPr>
          <w:i/>
          <w:color w:val="000000"/>
          <w:lang w:val="es-EC"/>
        </w:rPr>
        <w:t xml:space="preserve"> </w:t>
      </w:r>
      <w:r w:rsidRPr="00A863DD">
        <w:rPr>
          <w:i/>
          <w:color w:val="000000"/>
          <w:lang w:val="es-EC"/>
        </w:rPr>
        <w:t>Portugal,</w:t>
      </w:r>
      <w:r w:rsidR="006412CD" w:rsidRPr="00A863DD">
        <w:rPr>
          <w:i/>
          <w:color w:val="000000"/>
          <w:lang w:val="es-EC"/>
        </w:rPr>
        <w:t xml:space="preserve"> </w:t>
      </w:r>
      <w:r w:rsidRPr="00A863DD">
        <w:rPr>
          <w:i/>
          <w:color w:val="000000"/>
          <w:lang w:val="es-EC"/>
        </w:rPr>
        <w:t>Reino</w:t>
      </w:r>
      <w:r w:rsidR="006412CD" w:rsidRPr="00A863DD">
        <w:rPr>
          <w:i/>
          <w:color w:val="000000"/>
          <w:lang w:val="es-EC"/>
        </w:rPr>
        <w:t xml:space="preserve"> </w:t>
      </w:r>
      <w:r w:rsidRPr="00A863DD">
        <w:rPr>
          <w:i/>
          <w:color w:val="000000"/>
          <w:lang w:val="es-EC"/>
        </w:rPr>
        <w:t>Unido,</w:t>
      </w:r>
      <w:r w:rsidR="006412CD" w:rsidRPr="00A863DD">
        <w:rPr>
          <w:i/>
          <w:color w:val="000000"/>
          <w:lang w:val="es-EC"/>
        </w:rPr>
        <w:t xml:space="preserve"> </w:t>
      </w:r>
      <w:r w:rsidR="003C382F" w:rsidRPr="00A863DD">
        <w:rPr>
          <w:i/>
          <w:color w:val="000000"/>
          <w:lang w:val="es-EC"/>
        </w:rPr>
        <w:t>República</w:t>
      </w:r>
      <w:r w:rsidR="006412CD" w:rsidRPr="00A863DD">
        <w:rPr>
          <w:i/>
          <w:color w:val="000000"/>
          <w:lang w:val="es-EC"/>
        </w:rPr>
        <w:t xml:space="preserve"> </w:t>
      </w:r>
      <w:r w:rsidRPr="00A863DD">
        <w:rPr>
          <w:i/>
          <w:color w:val="000000"/>
          <w:lang w:val="es-EC"/>
        </w:rPr>
        <w:t>de</w:t>
      </w:r>
      <w:r w:rsidR="006412CD" w:rsidRPr="00A863DD">
        <w:rPr>
          <w:i/>
          <w:color w:val="000000"/>
          <w:lang w:val="es-EC"/>
        </w:rPr>
        <w:t xml:space="preserve"> </w:t>
      </w:r>
      <w:r w:rsidRPr="00A863DD">
        <w:rPr>
          <w:i/>
          <w:color w:val="000000"/>
          <w:lang w:val="es-EC"/>
        </w:rPr>
        <w:t>Corea,</w:t>
      </w:r>
      <w:r w:rsidR="006412CD" w:rsidRPr="00A863DD">
        <w:rPr>
          <w:i/>
          <w:color w:val="000000"/>
          <w:lang w:val="es-EC"/>
        </w:rPr>
        <w:t xml:space="preserve"> </w:t>
      </w:r>
      <w:r w:rsidRPr="00A863DD">
        <w:rPr>
          <w:i/>
          <w:color w:val="000000"/>
          <w:lang w:val="es-EC"/>
        </w:rPr>
        <w:t>República</w:t>
      </w:r>
      <w:r w:rsidR="006412CD" w:rsidRPr="00A863DD">
        <w:rPr>
          <w:i/>
          <w:color w:val="000000"/>
          <w:lang w:val="es-EC"/>
        </w:rPr>
        <w:t xml:space="preserve"> </w:t>
      </w:r>
      <w:r w:rsidRPr="00A863DD">
        <w:rPr>
          <w:i/>
          <w:color w:val="000000"/>
          <w:lang w:val="es-EC"/>
        </w:rPr>
        <w:t>Dominicana,</w:t>
      </w:r>
      <w:r w:rsidR="006412CD" w:rsidRPr="00A863DD">
        <w:rPr>
          <w:i/>
          <w:color w:val="000000"/>
          <w:lang w:val="es-EC"/>
        </w:rPr>
        <w:t xml:space="preserve"> </w:t>
      </w:r>
      <w:r w:rsidRPr="00A863DD">
        <w:rPr>
          <w:i/>
          <w:color w:val="000000"/>
          <w:lang w:val="es-EC"/>
        </w:rPr>
        <w:t>República</w:t>
      </w:r>
      <w:r w:rsidR="006412CD" w:rsidRPr="00A863DD">
        <w:rPr>
          <w:i/>
          <w:color w:val="000000"/>
          <w:lang w:val="es-EC"/>
        </w:rPr>
        <w:t xml:space="preserve"> </w:t>
      </w:r>
      <w:r w:rsidRPr="00A863DD">
        <w:rPr>
          <w:i/>
          <w:color w:val="000000"/>
          <w:lang w:val="es-EC"/>
        </w:rPr>
        <w:t>Popular</w:t>
      </w:r>
      <w:r w:rsidR="006412CD" w:rsidRPr="00A863DD">
        <w:rPr>
          <w:i/>
          <w:color w:val="000000"/>
          <w:lang w:val="es-EC"/>
        </w:rPr>
        <w:t xml:space="preserve"> </w:t>
      </w:r>
      <w:r w:rsidRPr="00A863DD">
        <w:rPr>
          <w:i/>
          <w:color w:val="000000"/>
          <w:lang w:val="es-EC"/>
        </w:rPr>
        <w:t>de</w:t>
      </w:r>
      <w:r w:rsidR="006412CD" w:rsidRPr="00A863DD">
        <w:rPr>
          <w:i/>
          <w:color w:val="000000"/>
          <w:lang w:val="es-EC"/>
        </w:rPr>
        <w:t xml:space="preserve"> </w:t>
      </w:r>
      <w:r w:rsidRPr="00A863DD">
        <w:rPr>
          <w:i/>
          <w:color w:val="000000"/>
          <w:lang w:val="es-EC"/>
        </w:rPr>
        <w:t>China,</w:t>
      </w:r>
      <w:r w:rsidR="006412CD" w:rsidRPr="00A863DD">
        <w:rPr>
          <w:i/>
          <w:color w:val="000000"/>
          <w:lang w:val="es-EC"/>
        </w:rPr>
        <w:t xml:space="preserve"> </w:t>
      </w:r>
      <w:r w:rsidRPr="00A863DD">
        <w:rPr>
          <w:i/>
          <w:color w:val="000000"/>
          <w:lang w:val="es-EC"/>
        </w:rPr>
        <w:t>Suecia,</w:t>
      </w:r>
      <w:r w:rsidR="006412CD" w:rsidRPr="00A863DD">
        <w:rPr>
          <w:i/>
          <w:color w:val="000000"/>
          <w:lang w:val="es-EC"/>
        </w:rPr>
        <w:t xml:space="preserve"> </w:t>
      </w:r>
      <w:r w:rsidRPr="00A863DD">
        <w:rPr>
          <w:i/>
          <w:color w:val="000000"/>
          <w:lang w:val="es-EC"/>
        </w:rPr>
        <w:t>Suiza,</w:t>
      </w:r>
      <w:r w:rsidR="006412CD" w:rsidRPr="00A863DD">
        <w:rPr>
          <w:i/>
          <w:color w:val="000000"/>
          <w:lang w:val="es-EC"/>
        </w:rPr>
        <w:t xml:space="preserve"> </w:t>
      </w:r>
      <w:r w:rsidRPr="00A863DD">
        <w:rPr>
          <w:i/>
          <w:color w:val="000000"/>
          <w:lang w:val="es-EC"/>
        </w:rPr>
        <w:t>Surinam,</w:t>
      </w:r>
      <w:r w:rsidR="006412CD" w:rsidRPr="00A863DD">
        <w:rPr>
          <w:i/>
          <w:color w:val="000000"/>
          <w:lang w:val="es-EC"/>
        </w:rPr>
        <w:t xml:space="preserve"> </w:t>
      </w:r>
      <w:r w:rsidRPr="00A863DD">
        <w:rPr>
          <w:i/>
          <w:color w:val="000000"/>
          <w:lang w:val="es-EC"/>
        </w:rPr>
        <w:t>Trinidad</w:t>
      </w:r>
      <w:r w:rsidR="006412CD" w:rsidRPr="00A863DD">
        <w:rPr>
          <w:i/>
          <w:color w:val="000000"/>
          <w:lang w:val="es-EC"/>
        </w:rPr>
        <w:t xml:space="preserve"> </w:t>
      </w:r>
      <w:r w:rsidRPr="00A863DD">
        <w:rPr>
          <w:i/>
          <w:color w:val="000000"/>
          <w:lang w:val="es-EC"/>
        </w:rPr>
        <w:t>y</w:t>
      </w:r>
      <w:r w:rsidR="006412CD" w:rsidRPr="00A863DD">
        <w:rPr>
          <w:i/>
          <w:color w:val="000000"/>
          <w:lang w:val="es-EC"/>
        </w:rPr>
        <w:t xml:space="preserve"> </w:t>
      </w:r>
      <w:r w:rsidRPr="00A863DD">
        <w:rPr>
          <w:i/>
          <w:color w:val="000000"/>
          <w:lang w:val="es-EC"/>
        </w:rPr>
        <w:t>Tobago,</w:t>
      </w:r>
      <w:r w:rsidR="006412CD" w:rsidRPr="00A863DD">
        <w:rPr>
          <w:i/>
          <w:color w:val="000000"/>
          <w:lang w:val="es-EC"/>
        </w:rPr>
        <w:t xml:space="preserve"> </w:t>
      </w:r>
      <w:r w:rsidRPr="00A863DD">
        <w:rPr>
          <w:i/>
          <w:color w:val="000000"/>
          <w:lang w:val="es-EC"/>
        </w:rPr>
        <w:t>Uruguay</w:t>
      </w:r>
      <w:r w:rsidR="006412CD" w:rsidRPr="00A863DD">
        <w:rPr>
          <w:i/>
          <w:color w:val="000000"/>
          <w:lang w:val="es-EC"/>
        </w:rPr>
        <w:t xml:space="preserve"> </w:t>
      </w:r>
      <w:r w:rsidRPr="00A863DD">
        <w:rPr>
          <w:i/>
          <w:color w:val="000000"/>
          <w:lang w:val="es-EC"/>
        </w:rPr>
        <w:t>y</w:t>
      </w:r>
      <w:r w:rsidR="006412CD" w:rsidRPr="00A863DD">
        <w:rPr>
          <w:i/>
          <w:color w:val="000000"/>
          <w:lang w:val="es-EC"/>
        </w:rPr>
        <w:t xml:space="preserve"> </w:t>
      </w:r>
      <w:r w:rsidRPr="00A863DD">
        <w:rPr>
          <w:i/>
          <w:color w:val="000000"/>
          <w:lang w:val="es-EC"/>
        </w:rPr>
        <w:t>Venezuela.</w:t>
      </w:r>
    </w:p>
    <w:p w14:paraId="2B156074" w14:textId="332279C1" w:rsidR="004D0292" w:rsidRPr="00A863DD" w:rsidRDefault="004D0292" w:rsidP="004D0292">
      <w:pPr>
        <w:rPr>
          <w:b/>
          <w:i/>
        </w:rPr>
      </w:pPr>
      <w:r w:rsidRPr="00A863DD">
        <w:rPr>
          <w:b/>
          <w:i/>
        </w:rPr>
        <w:t>Territorios</w:t>
      </w:r>
      <w:r w:rsidR="006412CD" w:rsidRPr="00A863DD">
        <w:rPr>
          <w:b/>
          <w:i/>
        </w:rPr>
        <w:t xml:space="preserve"> </w:t>
      </w:r>
      <w:r w:rsidRPr="00A863DD">
        <w:rPr>
          <w:b/>
          <w:i/>
        </w:rPr>
        <w:t>elegibles</w:t>
      </w:r>
    </w:p>
    <w:p w14:paraId="6E22147C" w14:textId="201E9E78" w:rsidR="004D0292" w:rsidRPr="00A863DD" w:rsidRDefault="004D0292" w:rsidP="00236DB9">
      <w:pPr>
        <w:numPr>
          <w:ilvl w:val="0"/>
          <w:numId w:val="23"/>
        </w:numPr>
        <w:rPr>
          <w:i/>
        </w:rPr>
      </w:pPr>
      <w:r w:rsidRPr="00A863DD">
        <w:rPr>
          <w:i/>
        </w:rPr>
        <w:t>Guadalupe,</w:t>
      </w:r>
      <w:r w:rsidR="006412CD" w:rsidRPr="00A863DD">
        <w:rPr>
          <w:i/>
        </w:rPr>
        <w:t xml:space="preserve"> </w:t>
      </w:r>
      <w:r w:rsidRPr="00A863DD">
        <w:rPr>
          <w:i/>
        </w:rPr>
        <w:t>Guyana</w:t>
      </w:r>
      <w:r w:rsidR="006412CD" w:rsidRPr="00A863DD">
        <w:rPr>
          <w:i/>
        </w:rPr>
        <w:t xml:space="preserve"> </w:t>
      </w:r>
      <w:r w:rsidRPr="00A863DD">
        <w:rPr>
          <w:i/>
        </w:rPr>
        <w:t>Francesa,</w:t>
      </w:r>
      <w:r w:rsidR="006412CD" w:rsidRPr="00A863DD">
        <w:rPr>
          <w:i/>
        </w:rPr>
        <w:t xml:space="preserve"> </w:t>
      </w:r>
      <w:r w:rsidRPr="00A863DD">
        <w:rPr>
          <w:i/>
        </w:rPr>
        <w:t>Martinica,</w:t>
      </w:r>
      <w:r w:rsidR="006412CD" w:rsidRPr="00A863DD">
        <w:rPr>
          <w:i/>
        </w:rPr>
        <w:t xml:space="preserve"> </w:t>
      </w:r>
      <w:r w:rsidRPr="00A863DD">
        <w:rPr>
          <w:i/>
        </w:rPr>
        <w:t>Reunión</w:t>
      </w:r>
      <w:r w:rsidR="006412CD" w:rsidRPr="00A863DD">
        <w:rPr>
          <w:i/>
        </w:rPr>
        <w:t xml:space="preserve"> </w:t>
      </w:r>
      <w:r w:rsidRPr="00A863DD">
        <w:rPr>
          <w:i/>
        </w:rPr>
        <w:t>–</w:t>
      </w:r>
      <w:r w:rsidR="006412CD" w:rsidRPr="00A863DD">
        <w:rPr>
          <w:i/>
        </w:rPr>
        <w:t xml:space="preserve"> </w:t>
      </w:r>
      <w:r w:rsidRPr="00A863DD">
        <w:rPr>
          <w:i/>
        </w:rPr>
        <w:t>por</w:t>
      </w:r>
      <w:r w:rsidR="006412CD" w:rsidRPr="00A863DD">
        <w:rPr>
          <w:i/>
        </w:rPr>
        <w:t xml:space="preserve"> </w:t>
      </w:r>
      <w:r w:rsidRPr="00A863DD">
        <w:rPr>
          <w:i/>
        </w:rPr>
        <w:t>ser</w:t>
      </w:r>
      <w:r w:rsidR="006412CD" w:rsidRPr="00A863DD">
        <w:rPr>
          <w:i/>
        </w:rPr>
        <w:t xml:space="preserve"> </w:t>
      </w:r>
      <w:r w:rsidRPr="00A863DD">
        <w:rPr>
          <w:i/>
        </w:rPr>
        <w:t>Departamentos</w:t>
      </w:r>
      <w:r w:rsidR="006412CD" w:rsidRPr="00A863DD">
        <w:rPr>
          <w:i/>
        </w:rPr>
        <w:t xml:space="preserve"> </w:t>
      </w:r>
      <w:r w:rsidRPr="00A863DD">
        <w:rPr>
          <w:i/>
        </w:rPr>
        <w:t>de</w:t>
      </w:r>
      <w:r w:rsidR="006412CD" w:rsidRPr="00A863DD">
        <w:rPr>
          <w:i/>
        </w:rPr>
        <w:t xml:space="preserve"> </w:t>
      </w:r>
      <w:r w:rsidRPr="00A863DD">
        <w:rPr>
          <w:i/>
        </w:rPr>
        <w:t>Francia.</w:t>
      </w:r>
      <w:r w:rsidR="006412CD" w:rsidRPr="00A863DD">
        <w:rPr>
          <w:i/>
        </w:rPr>
        <w:t xml:space="preserve"> </w:t>
      </w:r>
    </w:p>
    <w:p w14:paraId="2C78CACA" w14:textId="151075F4" w:rsidR="004D0292" w:rsidRPr="00A863DD" w:rsidRDefault="004D0292" w:rsidP="00236DB9">
      <w:pPr>
        <w:numPr>
          <w:ilvl w:val="0"/>
          <w:numId w:val="23"/>
        </w:numPr>
        <w:rPr>
          <w:i/>
        </w:rPr>
      </w:pPr>
      <w:r w:rsidRPr="00A863DD">
        <w:rPr>
          <w:i/>
        </w:rPr>
        <w:t>Islas</w:t>
      </w:r>
      <w:r w:rsidR="006412CD" w:rsidRPr="00A863DD">
        <w:rPr>
          <w:i/>
        </w:rPr>
        <w:t xml:space="preserve"> </w:t>
      </w:r>
      <w:r w:rsidRPr="00A863DD">
        <w:rPr>
          <w:i/>
        </w:rPr>
        <w:t>Vírgenes</w:t>
      </w:r>
      <w:r w:rsidR="006412CD" w:rsidRPr="00A863DD">
        <w:rPr>
          <w:i/>
        </w:rPr>
        <w:t xml:space="preserve"> </w:t>
      </w:r>
      <w:r w:rsidRPr="00A863DD">
        <w:rPr>
          <w:i/>
        </w:rPr>
        <w:t>Estadounidenses,</w:t>
      </w:r>
      <w:r w:rsidR="006412CD" w:rsidRPr="00A863DD">
        <w:rPr>
          <w:i/>
        </w:rPr>
        <w:t xml:space="preserve"> </w:t>
      </w:r>
      <w:r w:rsidRPr="00A863DD">
        <w:rPr>
          <w:i/>
        </w:rPr>
        <w:t>Puerto</w:t>
      </w:r>
      <w:r w:rsidR="006412CD" w:rsidRPr="00A863DD">
        <w:rPr>
          <w:i/>
        </w:rPr>
        <w:t xml:space="preserve"> </w:t>
      </w:r>
      <w:r w:rsidRPr="00A863DD">
        <w:rPr>
          <w:i/>
        </w:rPr>
        <w:t>Rico,</w:t>
      </w:r>
      <w:r w:rsidR="006412CD" w:rsidRPr="00A863DD">
        <w:rPr>
          <w:i/>
        </w:rPr>
        <w:t xml:space="preserve"> </w:t>
      </w:r>
      <w:r w:rsidRPr="00A863DD">
        <w:rPr>
          <w:i/>
        </w:rPr>
        <w:t>Guam</w:t>
      </w:r>
      <w:r w:rsidR="006412CD" w:rsidRPr="00A863DD">
        <w:rPr>
          <w:i/>
        </w:rPr>
        <w:t xml:space="preserve"> </w:t>
      </w:r>
      <w:r w:rsidRPr="00A863DD">
        <w:rPr>
          <w:i/>
        </w:rPr>
        <w:t>–</w:t>
      </w:r>
      <w:r w:rsidR="006412CD" w:rsidRPr="00A863DD">
        <w:rPr>
          <w:i/>
        </w:rPr>
        <w:t xml:space="preserve"> </w:t>
      </w:r>
      <w:r w:rsidRPr="00A863DD">
        <w:rPr>
          <w:i/>
        </w:rPr>
        <w:t>por</w:t>
      </w:r>
      <w:r w:rsidR="006412CD" w:rsidRPr="00A863DD">
        <w:rPr>
          <w:i/>
        </w:rPr>
        <w:t xml:space="preserve"> </w:t>
      </w:r>
      <w:r w:rsidRPr="00A863DD">
        <w:rPr>
          <w:i/>
        </w:rPr>
        <w:t>ser</w:t>
      </w:r>
      <w:r w:rsidR="006412CD" w:rsidRPr="00A863DD">
        <w:rPr>
          <w:i/>
        </w:rPr>
        <w:t xml:space="preserve"> </w:t>
      </w:r>
      <w:r w:rsidRPr="00A863DD">
        <w:rPr>
          <w:i/>
        </w:rPr>
        <w:t>Territorios</w:t>
      </w:r>
      <w:r w:rsidR="006412CD" w:rsidRPr="00A863DD">
        <w:rPr>
          <w:i/>
        </w:rPr>
        <w:t xml:space="preserve"> </w:t>
      </w:r>
      <w:r w:rsidRPr="00A863DD">
        <w:rPr>
          <w:i/>
        </w:rPr>
        <w:t>de</w:t>
      </w:r>
      <w:r w:rsidR="006412CD" w:rsidRPr="00A863DD">
        <w:rPr>
          <w:i/>
        </w:rPr>
        <w:t xml:space="preserve"> </w:t>
      </w:r>
      <w:r w:rsidRPr="00A863DD">
        <w:rPr>
          <w:i/>
        </w:rPr>
        <w:t>los</w:t>
      </w:r>
      <w:r w:rsidR="006412CD" w:rsidRPr="00A863DD">
        <w:rPr>
          <w:i/>
        </w:rPr>
        <w:t xml:space="preserve"> </w:t>
      </w:r>
      <w:r w:rsidRPr="00A863DD">
        <w:rPr>
          <w:i/>
        </w:rPr>
        <w:t>Estados</w:t>
      </w:r>
      <w:r w:rsidR="006412CD" w:rsidRPr="00A863DD">
        <w:rPr>
          <w:i/>
        </w:rPr>
        <w:t xml:space="preserve"> </w:t>
      </w:r>
      <w:r w:rsidRPr="00A863DD">
        <w:rPr>
          <w:i/>
        </w:rPr>
        <w:t>Unidos</w:t>
      </w:r>
      <w:r w:rsidR="006412CD" w:rsidRPr="00A863DD">
        <w:rPr>
          <w:i/>
        </w:rPr>
        <w:t xml:space="preserve"> </w:t>
      </w:r>
      <w:r w:rsidRPr="00A863DD">
        <w:rPr>
          <w:i/>
        </w:rPr>
        <w:t>de</w:t>
      </w:r>
      <w:r w:rsidR="006412CD" w:rsidRPr="00A863DD">
        <w:rPr>
          <w:i/>
        </w:rPr>
        <w:t xml:space="preserve"> </w:t>
      </w:r>
      <w:r w:rsidRPr="00A863DD">
        <w:rPr>
          <w:i/>
        </w:rPr>
        <w:t>América.</w:t>
      </w:r>
    </w:p>
    <w:p w14:paraId="31087708" w14:textId="79FB0BE3" w:rsidR="004D0292" w:rsidRPr="00A863DD" w:rsidRDefault="004D0292" w:rsidP="00236DB9">
      <w:pPr>
        <w:numPr>
          <w:ilvl w:val="0"/>
          <w:numId w:val="23"/>
        </w:numPr>
        <w:rPr>
          <w:i/>
        </w:rPr>
      </w:pPr>
      <w:r w:rsidRPr="00A863DD">
        <w:rPr>
          <w:i/>
        </w:rPr>
        <w:t>Aruba</w:t>
      </w:r>
      <w:r w:rsidR="006412CD" w:rsidRPr="00A863DD">
        <w:rPr>
          <w:i/>
        </w:rPr>
        <w:t xml:space="preserve"> </w:t>
      </w:r>
      <w:r w:rsidRPr="00A863DD">
        <w:rPr>
          <w:i/>
        </w:rPr>
        <w:t>–</w:t>
      </w:r>
      <w:r w:rsidR="006412CD" w:rsidRPr="00A863DD">
        <w:rPr>
          <w:i/>
        </w:rPr>
        <w:t xml:space="preserve"> </w:t>
      </w:r>
      <w:r w:rsidRPr="00A863DD">
        <w:rPr>
          <w:i/>
        </w:rPr>
        <w:t>por</w:t>
      </w:r>
      <w:r w:rsidR="006412CD" w:rsidRPr="00A863DD">
        <w:rPr>
          <w:i/>
        </w:rPr>
        <w:t xml:space="preserve"> </w:t>
      </w:r>
      <w:r w:rsidRPr="00A863DD">
        <w:rPr>
          <w:i/>
        </w:rPr>
        <w:t>ser</w:t>
      </w:r>
      <w:r w:rsidR="006412CD" w:rsidRPr="00A863DD">
        <w:rPr>
          <w:i/>
        </w:rPr>
        <w:t xml:space="preserve"> </w:t>
      </w:r>
      <w:r w:rsidRPr="00A863DD">
        <w:rPr>
          <w:i/>
        </w:rPr>
        <w:t>País</w:t>
      </w:r>
      <w:r w:rsidR="006412CD" w:rsidRPr="00A863DD">
        <w:rPr>
          <w:i/>
        </w:rPr>
        <w:t xml:space="preserve"> </w:t>
      </w:r>
      <w:r w:rsidRPr="00A863DD">
        <w:rPr>
          <w:i/>
        </w:rPr>
        <w:t>Constituyente</w:t>
      </w:r>
      <w:r w:rsidR="006412CD" w:rsidRPr="00A863DD">
        <w:rPr>
          <w:i/>
        </w:rPr>
        <w:t xml:space="preserve"> </w:t>
      </w:r>
      <w:r w:rsidRPr="00A863DD">
        <w:rPr>
          <w:i/>
        </w:rPr>
        <w:t>del</w:t>
      </w:r>
      <w:r w:rsidR="006412CD" w:rsidRPr="00A863DD">
        <w:rPr>
          <w:i/>
        </w:rPr>
        <w:t xml:space="preserve"> </w:t>
      </w:r>
      <w:r w:rsidRPr="00A863DD">
        <w:rPr>
          <w:i/>
        </w:rPr>
        <w:t>Reino</w:t>
      </w:r>
      <w:r w:rsidR="006412CD" w:rsidRPr="00A863DD">
        <w:rPr>
          <w:i/>
        </w:rPr>
        <w:t xml:space="preserve"> </w:t>
      </w:r>
      <w:r w:rsidRPr="00A863DD">
        <w:rPr>
          <w:i/>
        </w:rPr>
        <w:t>de</w:t>
      </w:r>
      <w:r w:rsidR="006412CD" w:rsidRPr="00A863DD">
        <w:rPr>
          <w:i/>
        </w:rPr>
        <w:t xml:space="preserve"> </w:t>
      </w:r>
      <w:r w:rsidRPr="00A863DD">
        <w:rPr>
          <w:i/>
        </w:rPr>
        <w:t>los</w:t>
      </w:r>
      <w:r w:rsidR="006412CD" w:rsidRPr="00A863DD">
        <w:rPr>
          <w:i/>
        </w:rPr>
        <w:t xml:space="preserve"> </w:t>
      </w:r>
      <w:r w:rsidRPr="00A863DD">
        <w:rPr>
          <w:i/>
        </w:rPr>
        <w:t>Países</w:t>
      </w:r>
      <w:r w:rsidR="006412CD" w:rsidRPr="00A863DD">
        <w:rPr>
          <w:i/>
        </w:rPr>
        <w:t xml:space="preserve"> </w:t>
      </w:r>
      <w:r w:rsidRPr="00A863DD">
        <w:rPr>
          <w:i/>
        </w:rPr>
        <w:t>Bajos;</w:t>
      </w:r>
      <w:r w:rsidR="006412CD" w:rsidRPr="00A863DD">
        <w:rPr>
          <w:i/>
        </w:rPr>
        <w:t xml:space="preserve"> </w:t>
      </w:r>
      <w:r w:rsidRPr="00A863DD">
        <w:rPr>
          <w:i/>
        </w:rPr>
        <w:t>y</w:t>
      </w:r>
      <w:r w:rsidR="006412CD" w:rsidRPr="00A863DD">
        <w:rPr>
          <w:i/>
        </w:rPr>
        <w:t xml:space="preserve"> </w:t>
      </w:r>
      <w:r w:rsidRPr="00A863DD">
        <w:rPr>
          <w:i/>
        </w:rPr>
        <w:t>Bonaire,</w:t>
      </w:r>
      <w:r w:rsidR="006412CD" w:rsidRPr="00A863DD">
        <w:rPr>
          <w:i/>
        </w:rPr>
        <w:t xml:space="preserve"> </w:t>
      </w:r>
      <w:r w:rsidRPr="00A863DD">
        <w:rPr>
          <w:i/>
        </w:rPr>
        <w:t>Curazao,</w:t>
      </w:r>
      <w:r w:rsidR="006412CD" w:rsidRPr="00A863DD">
        <w:rPr>
          <w:i/>
        </w:rPr>
        <w:t xml:space="preserve"> </w:t>
      </w:r>
      <w:r w:rsidRPr="00A863DD">
        <w:rPr>
          <w:i/>
        </w:rPr>
        <w:t>Sint</w:t>
      </w:r>
      <w:r w:rsidR="006412CD" w:rsidRPr="00A863DD">
        <w:rPr>
          <w:i/>
        </w:rPr>
        <w:t xml:space="preserve"> </w:t>
      </w:r>
      <w:r w:rsidRPr="00A863DD">
        <w:rPr>
          <w:i/>
        </w:rPr>
        <w:t>Maarten,</w:t>
      </w:r>
      <w:r w:rsidR="006412CD" w:rsidRPr="00A863DD">
        <w:rPr>
          <w:i/>
        </w:rPr>
        <w:t xml:space="preserve"> </w:t>
      </w:r>
      <w:r w:rsidRPr="00A863DD">
        <w:rPr>
          <w:i/>
        </w:rPr>
        <w:t>Sint</w:t>
      </w:r>
      <w:r w:rsidR="006412CD" w:rsidRPr="00A863DD">
        <w:rPr>
          <w:i/>
        </w:rPr>
        <w:t xml:space="preserve"> </w:t>
      </w:r>
      <w:r w:rsidRPr="00A863DD">
        <w:rPr>
          <w:i/>
        </w:rPr>
        <w:t>Eustatius</w:t>
      </w:r>
      <w:r w:rsidR="006412CD" w:rsidRPr="00A863DD">
        <w:rPr>
          <w:i/>
        </w:rPr>
        <w:t xml:space="preserve"> </w:t>
      </w:r>
      <w:r w:rsidRPr="00A863DD">
        <w:rPr>
          <w:i/>
        </w:rPr>
        <w:t>–</w:t>
      </w:r>
      <w:r w:rsidR="006412CD" w:rsidRPr="00A863DD">
        <w:rPr>
          <w:i/>
        </w:rPr>
        <w:t xml:space="preserve"> </w:t>
      </w:r>
      <w:r w:rsidRPr="00A863DD">
        <w:rPr>
          <w:i/>
        </w:rPr>
        <w:t>por</w:t>
      </w:r>
      <w:r w:rsidR="006412CD" w:rsidRPr="00A863DD">
        <w:rPr>
          <w:i/>
        </w:rPr>
        <w:t xml:space="preserve"> </w:t>
      </w:r>
      <w:r w:rsidRPr="00A863DD">
        <w:rPr>
          <w:i/>
        </w:rPr>
        <w:t>ser</w:t>
      </w:r>
      <w:r w:rsidR="006412CD" w:rsidRPr="00A863DD">
        <w:rPr>
          <w:i/>
        </w:rPr>
        <w:t xml:space="preserve"> </w:t>
      </w:r>
      <w:r w:rsidRPr="00A863DD">
        <w:rPr>
          <w:i/>
        </w:rPr>
        <w:t>Departamentos</w:t>
      </w:r>
      <w:r w:rsidR="006412CD" w:rsidRPr="00A863DD">
        <w:rPr>
          <w:i/>
        </w:rPr>
        <w:t xml:space="preserve"> </w:t>
      </w:r>
      <w:r w:rsidRPr="00A863DD">
        <w:rPr>
          <w:i/>
        </w:rPr>
        <w:t>de</w:t>
      </w:r>
      <w:r w:rsidR="006412CD" w:rsidRPr="00A863DD">
        <w:rPr>
          <w:i/>
        </w:rPr>
        <w:t xml:space="preserve"> </w:t>
      </w:r>
      <w:r w:rsidRPr="00A863DD">
        <w:rPr>
          <w:i/>
        </w:rPr>
        <w:t>Reino</w:t>
      </w:r>
      <w:r w:rsidR="006412CD" w:rsidRPr="00A863DD">
        <w:rPr>
          <w:i/>
        </w:rPr>
        <w:t xml:space="preserve"> </w:t>
      </w:r>
      <w:r w:rsidRPr="00A863DD">
        <w:rPr>
          <w:i/>
        </w:rPr>
        <w:t>de</w:t>
      </w:r>
      <w:r w:rsidR="006412CD" w:rsidRPr="00A863DD">
        <w:rPr>
          <w:i/>
        </w:rPr>
        <w:t xml:space="preserve"> </w:t>
      </w:r>
      <w:r w:rsidRPr="00A863DD">
        <w:rPr>
          <w:i/>
        </w:rPr>
        <w:t>los</w:t>
      </w:r>
      <w:r w:rsidR="006412CD" w:rsidRPr="00A863DD">
        <w:rPr>
          <w:i/>
        </w:rPr>
        <w:t xml:space="preserve"> </w:t>
      </w:r>
      <w:r w:rsidRPr="00A863DD">
        <w:rPr>
          <w:i/>
        </w:rPr>
        <w:t>Países</w:t>
      </w:r>
      <w:r w:rsidR="006412CD" w:rsidRPr="00A863DD">
        <w:rPr>
          <w:i/>
        </w:rPr>
        <w:t xml:space="preserve"> </w:t>
      </w:r>
      <w:r w:rsidRPr="00A863DD">
        <w:rPr>
          <w:i/>
        </w:rPr>
        <w:t>Bajos.</w:t>
      </w:r>
    </w:p>
    <w:p w14:paraId="2CCB4AF8" w14:textId="622B4372" w:rsidR="004D0292" w:rsidRPr="00A863DD" w:rsidRDefault="004D0292" w:rsidP="00236DB9">
      <w:pPr>
        <w:numPr>
          <w:ilvl w:val="0"/>
          <w:numId w:val="23"/>
        </w:numPr>
        <w:rPr>
          <w:i/>
        </w:rPr>
      </w:pPr>
      <w:r w:rsidRPr="00A863DD">
        <w:rPr>
          <w:i/>
        </w:rPr>
        <w:t>Hong</w:t>
      </w:r>
      <w:r w:rsidR="006412CD" w:rsidRPr="00A863DD">
        <w:rPr>
          <w:i/>
        </w:rPr>
        <w:t xml:space="preserve"> </w:t>
      </w:r>
      <w:r w:rsidRPr="00A863DD">
        <w:rPr>
          <w:i/>
        </w:rPr>
        <w:t>Kong</w:t>
      </w:r>
      <w:r w:rsidR="006412CD" w:rsidRPr="00A863DD">
        <w:rPr>
          <w:i/>
        </w:rPr>
        <w:t xml:space="preserve"> </w:t>
      </w:r>
      <w:r w:rsidRPr="00A863DD">
        <w:rPr>
          <w:i/>
        </w:rPr>
        <w:t>–</w:t>
      </w:r>
      <w:r w:rsidR="006412CD" w:rsidRPr="00A863DD">
        <w:rPr>
          <w:i/>
        </w:rPr>
        <w:t xml:space="preserve"> </w:t>
      </w:r>
      <w:r w:rsidRPr="00A863DD">
        <w:rPr>
          <w:i/>
        </w:rPr>
        <w:t>por</w:t>
      </w:r>
      <w:r w:rsidR="006412CD" w:rsidRPr="00A863DD">
        <w:rPr>
          <w:i/>
        </w:rPr>
        <w:t xml:space="preserve"> </w:t>
      </w:r>
      <w:r w:rsidRPr="00A863DD">
        <w:rPr>
          <w:i/>
        </w:rPr>
        <w:t>ser</w:t>
      </w:r>
      <w:r w:rsidR="006412CD" w:rsidRPr="00A863DD">
        <w:rPr>
          <w:i/>
        </w:rPr>
        <w:t xml:space="preserve"> </w:t>
      </w:r>
      <w:r w:rsidRPr="00A863DD">
        <w:rPr>
          <w:i/>
        </w:rPr>
        <w:t>Región</w:t>
      </w:r>
      <w:r w:rsidR="006412CD" w:rsidRPr="00A863DD">
        <w:rPr>
          <w:i/>
        </w:rPr>
        <w:t xml:space="preserve"> </w:t>
      </w:r>
      <w:r w:rsidRPr="00A863DD">
        <w:rPr>
          <w:i/>
        </w:rPr>
        <w:t>Especial</w:t>
      </w:r>
      <w:r w:rsidR="006412CD" w:rsidRPr="00A863DD">
        <w:rPr>
          <w:i/>
        </w:rPr>
        <w:t xml:space="preserve"> </w:t>
      </w:r>
      <w:r w:rsidRPr="00A863DD">
        <w:rPr>
          <w:i/>
        </w:rPr>
        <w:t>Administrativa</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República</w:t>
      </w:r>
      <w:r w:rsidR="006412CD" w:rsidRPr="00A863DD">
        <w:rPr>
          <w:i/>
        </w:rPr>
        <w:t xml:space="preserve"> </w:t>
      </w:r>
      <w:r w:rsidRPr="00A863DD">
        <w:rPr>
          <w:i/>
        </w:rPr>
        <w:t>Popular</w:t>
      </w:r>
      <w:r w:rsidR="006412CD" w:rsidRPr="00A863DD">
        <w:rPr>
          <w:i/>
        </w:rPr>
        <w:t xml:space="preserve"> </w:t>
      </w:r>
      <w:r w:rsidRPr="00A863DD">
        <w:rPr>
          <w:i/>
        </w:rPr>
        <w:t>de</w:t>
      </w:r>
      <w:r w:rsidR="006412CD" w:rsidRPr="00A863DD">
        <w:rPr>
          <w:i/>
        </w:rPr>
        <w:t xml:space="preserve"> </w:t>
      </w:r>
      <w:r w:rsidRPr="00A863DD">
        <w:rPr>
          <w:i/>
        </w:rPr>
        <w:t>China.</w:t>
      </w:r>
    </w:p>
    <w:p w14:paraId="0E07D680" w14:textId="77777777" w:rsidR="004D0292" w:rsidRPr="00A863DD" w:rsidRDefault="004D0292" w:rsidP="004D0292">
      <w:pPr>
        <w:pStyle w:val="aparagraphs"/>
        <w:rPr>
          <w:i/>
          <w:lang w:val="es-EC"/>
        </w:rPr>
      </w:pPr>
      <w:r w:rsidRPr="00A863DD">
        <w:rPr>
          <w:i/>
          <w:lang w:val="es-EC"/>
        </w:rPr>
        <w:t>--------------------------------</w:t>
      </w:r>
    </w:p>
    <w:p w14:paraId="53E30CC4" w14:textId="77777777" w:rsidR="004D0292" w:rsidRPr="00A863DD" w:rsidRDefault="004D0292" w:rsidP="004D0292">
      <w:pPr>
        <w:jc w:val="both"/>
      </w:pPr>
    </w:p>
    <w:p w14:paraId="486DA4DA" w14:textId="3E5D0DC7" w:rsidR="004D0292" w:rsidRPr="00A863DD" w:rsidRDefault="004D0292" w:rsidP="004D0292">
      <w:pPr>
        <w:pStyle w:val="Outline"/>
        <w:spacing w:before="0"/>
        <w:rPr>
          <w:b/>
          <w:kern w:val="0"/>
          <w:lang w:val="es-EC"/>
        </w:rPr>
      </w:pPr>
      <w:r w:rsidRPr="00A863DD">
        <w:rPr>
          <w:b/>
          <w:kern w:val="0"/>
          <w:lang w:val="es-EC"/>
        </w:rPr>
        <w:t>2)</w:t>
      </w:r>
      <w:r w:rsidR="006412CD" w:rsidRPr="00A863DD">
        <w:rPr>
          <w:b/>
          <w:kern w:val="0"/>
          <w:lang w:val="es-EC"/>
        </w:rPr>
        <w:t xml:space="preserve"> </w:t>
      </w:r>
      <w:r w:rsidRPr="00A863DD">
        <w:rPr>
          <w:b/>
          <w:kern w:val="0"/>
          <w:lang w:val="es-EC"/>
        </w:rPr>
        <w:t>Criterios</w:t>
      </w:r>
      <w:r w:rsidR="006412CD" w:rsidRPr="00A863DD">
        <w:rPr>
          <w:b/>
          <w:kern w:val="0"/>
          <w:lang w:val="es-EC"/>
        </w:rPr>
        <w:t xml:space="preserve"> </w:t>
      </w:r>
      <w:r w:rsidRPr="00A863DD">
        <w:rPr>
          <w:b/>
          <w:kern w:val="0"/>
          <w:lang w:val="es-EC"/>
        </w:rPr>
        <w:t>para</w:t>
      </w:r>
      <w:r w:rsidR="006412CD" w:rsidRPr="00A863DD">
        <w:rPr>
          <w:b/>
          <w:kern w:val="0"/>
          <w:lang w:val="es-EC"/>
        </w:rPr>
        <w:t xml:space="preserve"> </w:t>
      </w:r>
      <w:r w:rsidRPr="00A863DD">
        <w:rPr>
          <w:b/>
          <w:kern w:val="0"/>
          <w:lang w:val="es-EC"/>
        </w:rPr>
        <w:t>determinar</w:t>
      </w:r>
      <w:r w:rsidR="006412CD" w:rsidRPr="00A863DD">
        <w:rPr>
          <w:b/>
          <w:kern w:val="0"/>
          <w:lang w:val="es-EC"/>
        </w:rPr>
        <w:t xml:space="preserve"> </w:t>
      </w:r>
      <w:r w:rsidRPr="00A863DD">
        <w:rPr>
          <w:b/>
          <w:kern w:val="0"/>
          <w:lang w:val="es-EC"/>
        </w:rPr>
        <w:t>Nacionalidad</w:t>
      </w:r>
      <w:r w:rsidR="006412CD" w:rsidRPr="00A863DD">
        <w:rPr>
          <w:b/>
          <w:kern w:val="0"/>
          <w:lang w:val="es-EC"/>
        </w:rPr>
        <w:t xml:space="preserve"> </w:t>
      </w:r>
      <w:r w:rsidRPr="00A863DD">
        <w:rPr>
          <w:b/>
          <w:kern w:val="0"/>
          <w:lang w:val="es-EC"/>
        </w:rPr>
        <w:t>y</w:t>
      </w:r>
      <w:r w:rsidR="006412CD" w:rsidRPr="00A863DD">
        <w:rPr>
          <w:b/>
          <w:kern w:val="0"/>
          <w:lang w:val="es-EC"/>
        </w:rPr>
        <w:t xml:space="preserve"> </w:t>
      </w:r>
      <w:r w:rsidRPr="00A863DD">
        <w:rPr>
          <w:b/>
          <w:kern w:val="0"/>
          <w:lang w:val="es-EC"/>
        </w:rPr>
        <w:t>el</w:t>
      </w:r>
      <w:r w:rsidR="006412CD" w:rsidRPr="00A863DD">
        <w:rPr>
          <w:b/>
          <w:kern w:val="0"/>
          <w:lang w:val="es-EC"/>
        </w:rPr>
        <w:t xml:space="preserve"> </w:t>
      </w:r>
      <w:r w:rsidRPr="00A863DD">
        <w:rPr>
          <w:b/>
          <w:kern w:val="0"/>
          <w:lang w:val="es-EC"/>
        </w:rPr>
        <w:t>país</w:t>
      </w:r>
      <w:r w:rsidR="006412CD" w:rsidRPr="00A863DD">
        <w:rPr>
          <w:b/>
          <w:kern w:val="0"/>
          <w:lang w:val="es-EC"/>
        </w:rPr>
        <w:t xml:space="preserve"> </w:t>
      </w:r>
      <w:r w:rsidRPr="00A863DD">
        <w:rPr>
          <w:b/>
          <w:kern w:val="0"/>
          <w:lang w:val="es-EC"/>
        </w:rPr>
        <w:t>de</w:t>
      </w:r>
      <w:r w:rsidR="006412CD" w:rsidRPr="00A863DD">
        <w:rPr>
          <w:b/>
          <w:kern w:val="0"/>
          <w:lang w:val="es-EC"/>
        </w:rPr>
        <w:t xml:space="preserve"> </w:t>
      </w:r>
      <w:r w:rsidRPr="00A863DD">
        <w:rPr>
          <w:b/>
          <w:kern w:val="0"/>
          <w:lang w:val="es-EC"/>
        </w:rPr>
        <w:t>origen</w:t>
      </w:r>
      <w:r w:rsidR="006412CD" w:rsidRPr="00A863DD">
        <w:rPr>
          <w:b/>
          <w:kern w:val="0"/>
          <w:lang w:val="es-EC"/>
        </w:rPr>
        <w:t xml:space="preserve"> </w:t>
      </w:r>
      <w:r w:rsidRPr="00A863DD">
        <w:rPr>
          <w:b/>
          <w:kern w:val="0"/>
          <w:lang w:val="es-EC"/>
        </w:rPr>
        <w:t>de</w:t>
      </w:r>
      <w:r w:rsidR="006412CD" w:rsidRPr="00A863DD">
        <w:rPr>
          <w:b/>
          <w:kern w:val="0"/>
          <w:lang w:val="es-EC"/>
        </w:rPr>
        <w:t xml:space="preserve"> </w:t>
      </w:r>
      <w:r w:rsidRPr="00A863DD">
        <w:rPr>
          <w:b/>
          <w:kern w:val="0"/>
          <w:lang w:val="es-EC"/>
        </w:rPr>
        <w:t>los</w:t>
      </w:r>
      <w:r w:rsidR="006412CD" w:rsidRPr="00A863DD">
        <w:rPr>
          <w:b/>
          <w:kern w:val="0"/>
          <w:lang w:val="es-EC"/>
        </w:rPr>
        <w:t xml:space="preserve"> </w:t>
      </w:r>
      <w:r w:rsidRPr="00A863DD">
        <w:rPr>
          <w:b/>
          <w:kern w:val="0"/>
          <w:lang w:val="es-EC"/>
        </w:rPr>
        <w:t>bienes</w:t>
      </w:r>
      <w:r w:rsidR="006412CD" w:rsidRPr="00A863DD">
        <w:rPr>
          <w:b/>
          <w:kern w:val="0"/>
          <w:lang w:val="es-EC"/>
        </w:rPr>
        <w:t xml:space="preserve"> </w:t>
      </w:r>
      <w:r w:rsidRPr="00A863DD">
        <w:rPr>
          <w:b/>
          <w:kern w:val="0"/>
          <w:lang w:val="es-EC"/>
        </w:rPr>
        <w:t>y</w:t>
      </w:r>
      <w:r w:rsidR="006412CD" w:rsidRPr="00A863DD">
        <w:rPr>
          <w:b/>
          <w:kern w:val="0"/>
          <w:lang w:val="es-EC"/>
        </w:rPr>
        <w:t xml:space="preserve"> </w:t>
      </w:r>
      <w:r w:rsidRPr="00A863DD">
        <w:rPr>
          <w:b/>
          <w:kern w:val="0"/>
          <w:lang w:val="es-EC"/>
        </w:rPr>
        <w:t>servicios</w:t>
      </w:r>
    </w:p>
    <w:p w14:paraId="315A1D62" w14:textId="77777777" w:rsidR="004D0292" w:rsidRPr="00A863DD" w:rsidRDefault="004D0292" w:rsidP="004D0292">
      <w:pPr>
        <w:jc w:val="both"/>
      </w:pPr>
    </w:p>
    <w:p w14:paraId="6925F870" w14:textId="49D53CAC" w:rsidR="004D0292" w:rsidRPr="00A863DD" w:rsidRDefault="004D0292" w:rsidP="004D0292">
      <w:pPr>
        <w:jc w:val="both"/>
      </w:pPr>
      <w:r w:rsidRPr="00A863DD">
        <w:t>Para</w:t>
      </w:r>
      <w:r w:rsidR="006412CD" w:rsidRPr="00A863DD">
        <w:t xml:space="preserve"> </w:t>
      </w:r>
      <w:r w:rsidRPr="00A863DD">
        <w:t>efectuar</w:t>
      </w:r>
      <w:r w:rsidR="006412CD" w:rsidRPr="00A863DD">
        <w:t xml:space="preserve"> </w:t>
      </w:r>
      <w:r w:rsidRPr="00A863DD">
        <w:t>la</w:t>
      </w:r>
      <w:r w:rsidR="006412CD" w:rsidRPr="00A863DD">
        <w:t xml:space="preserve"> </w:t>
      </w:r>
      <w:r w:rsidRPr="00A863DD">
        <w:t>determinación</w:t>
      </w:r>
      <w:r w:rsidR="006412CD" w:rsidRPr="00A863DD">
        <w:t xml:space="preserve"> </w:t>
      </w:r>
      <w:r w:rsidRPr="00A863DD">
        <w:t>sobre:</w:t>
      </w:r>
      <w:r w:rsidR="006412CD" w:rsidRPr="00A863DD">
        <w:t xml:space="preserve"> </w:t>
      </w:r>
      <w:r w:rsidRPr="00A863DD">
        <w:t>a)</w:t>
      </w:r>
      <w:r w:rsidR="006412CD" w:rsidRPr="00A863DD">
        <w:t xml:space="preserve"> </w:t>
      </w:r>
      <w:r w:rsidRPr="00A863DD">
        <w:t>la</w:t>
      </w:r>
      <w:r w:rsidR="006412CD" w:rsidRPr="00A863DD">
        <w:t xml:space="preserve"> </w:t>
      </w:r>
      <w:r w:rsidRPr="00A863DD">
        <w:t>nacionalidad</w:t>
      </w:r>
      <w:r w:rsidR="006412CD" w:rsidRPr="00A863DD">
        <w:t xml:space="preserve"> </w:t>
      </w:r>
      <w:r w:rsidRPr="00A863DD">
        <w:t>de</w:t>
      </w:r>
      <w:r w:rsidR="006412CD" w:rsidRPr="00A863DD">
        <w:t xml:space="preserve"> </w:t>
      </w:r>
      <w:r w:rsidRPr="00A863DD">
        <w:t>las</w:t>
      </w:r>
      <w:r w:rsidR="006412CD" w:rsidRPr="00A863DD">
        <w:t xml:space="preserve"> </w:t>
      </w:r>
      <w:r w:rsidRPr="00A863DD">
        <w:t>firmas</w:t>
      </w:r>
      <w:r w:rsidR="006412CD" w:rsidRPr="00A863DD">
        <w:t xml:space="preserve"> </w:t>
      </w:r>
      <w:r w:rsidRPr="00A863DD">
        <w:t>e</w:t>
      </w:r>
      <w:r w:rsidR="006412CD" w:rsidRPr="00A863DD">
        <w:t xml:space="preserve"> </w:t>
      </w:r>
      <w:r w:rsidRPr="00A863DD">
        <w:t>individuos</w:t>
      </w:r>
      <w:r w:rsidR="006412CD" w:rsidRPr="00A863DD">
        <w:t xml:space="preserve"> </w:t>
      </w:r>
      <w:r w:rsidRPr="00A863DD">
        <w:t>elegibles</w:t>
      </w:r>
      <w:r w:rsidR="006412CD" w:rsidRPr="00A863DD">
        <w:t xml:space="preserve"> </w:t>
      </w:r>
      <w:r w:rsidRPr="00A863DD">
        <w:t>para</w:t>
      </w:r>
      <w:r w:rsidR="006412CD" w:rsidRPr="00A863DD">
        <w:t xml:space="preserve"> </w:t>
      </w:r>
      <w:r w:rsidRPr="00A863DD">
        <w:t>participar</w:t>
      </w:r>
      <w:r w:rsidR="006412CD" w:rsidRPr="00A863DD">
        <w:t xml:space="preserve"> </w:t>
      </w:r>
      <w:r w:rsidRPr="00A863DD">
        <w:t>en</w:t>
      </w:r>
      <w:r w:rsidR="006412CD" w:rsidRPr="00A863DD">
        <w:t xml:space="preserve"> </w:t>
      </w:r>
      <w:r w:rsidRPr="00A863DD">
        <w:t>contratos</w:t>
      </w:r>
      <w:r w:rsidR="006412CD" w:rsidRPr="00A863DD">
        <w:t xml:space="preserve"> </w:t>
      </w:r>
      <w:r w:rsidRPr="00A863DD">
        <w:t>financiados</w:t>
      </w:r>
      <w:r w:rsidR="006412CD" w:rsidRPr="00A863DD">
        <w:t xml:space="preserve"> </w:t>
      </w:r>
      <w:r w:rsidRPr="00A863DD">
        <w:t>por</w:t>
      </w:r>
      <w:r w:rsidR="006412CD" w:rsidRPr="00A863DD">
        <w:t xml:space="preserve"> </w:t>
      </w:r>
      <w:r w:rsidRPr="00A863DD">
        <w:t>el</w:t>
      </w:r>
      <w:r w:rsidR="006412CD" w:rsidRPr="00A863DD">
        <w:t xml:space="preserve"> </w:t>
      </w:r>
      <w:r w:rsidRPr="00A863DD">
        <w:t>Banco</w:t>
      </w:r>
      <w:r w:rsidR="006412CD" w:rsidRPr="00A863DD">
        <w:t xml:space="preserve"> </w:t>
      </w:r>
      <w:r w:rsidRPr="00A863DD">
        <w:t>y</w:t>
      </w:r>
      <w:r w:rsidR="006412CD" w:rsidRPr="00A863DD">
        <w:t xml:space="preserve"> </w:t>
      </w:r>
      <w:r w:rsidRPr="00A863DD">
        <w:t>b)</w:t>
      </w:r>
      <w:r w:rsidR="006412CD" w:rsidRPr="00A863DD">
        <w:t xml:space="preserve"> </w:t>
      </w:r>
      <w:r w:rsidRPr="00A863DD">
        <w:t>el</w:t>
      </w:r>
      <w:r w:rsidR="006412CD" w:rsidRPr="00A863DD">
        <w:t xml:space="preserve"> </w:t>
      </w:r>
      <w:r w:rsidRPr="00A863DD">
        <w:t>país</w:t>
      </w:r>
      <w:r w:rsidR="006412CD" w:rsidRPr="00A863DD">
        <w:t xml:space="preserve"> </w:t>
      </w:r>
      <w:r w:rsidRPr="00A863DD">
        <w:t>de</w:t>
      </w:r>
      <w:r w:rsidR="006412CD" w:rsidRPr="00A863DD">
        <w:t xml:space="preserve"> </w:t>
      </w:r>
      <w:r w:rsidRPr="00A863DD">
        <w:t>origen</w:t>
      </w:r>
      <w:r w:rsidR="006412CD" w:rsidRPr="00A863DD">
        <w:t xml:space="preserve"> </w:t>
      </w:r>
      <w:r w:rsidRPr="00A863DD">
        <w:t>de</w:t>
      </w:r>
      <w:r w:rsidR="006412CD" w:rsidRPr="00A863DD">
        <w:t xml:space="preserve"> </w:t>
      </w:r>
      <w:r w:rsidRPr="00A863DD">
        <w:t>los</w:t>
      </w:r>
      <w:r w:rsidR="006412CD" w:rsidRPr="00A863DD">
        <w:t xml:space="preserve"> </w:t>
      </w:r>
      <w:r w:rsidRPr="00A863DD">
        <w:t>bienes</w:t>
      </w:r>
      <w:r w:rsidR="006412CD" w:rsidRPr="00A863DD">
        <w:t xml:space="preserve"> </w:t>
      </w:r>
      <w:r w:rsidRPr="00A863DD">
        <w:t>y</w:t>
      </w:r>
      <w:r w:rsidR="006412CD" w:rsidRPr="00A863DD">
        <w:t xml:space="preserve"> </w:t>
      </w:r>
      <w:r w:rsidRPr="00A863DD">
        <w:t>servicios,</w:t>
      </w:r>
      <w:r w:rsidR="006412CD" w:rsidRPr="00A863DD">
        <w:t xml:space="preserve"> </w:t>
      </w:r>
      <w:r w:rsidRPr="00A863DD">
        <w:t>se</w:t>
      </w:r>
      <w:r w:rsidR="006412CD" w:rsidRPr="00A863DD">
        <w:t xml:space="preserve"> </w:t>
      </w:r>
      <w:r w:rsidRPr="00A863DD">
        <w:t>utilizarán</w:t>
      </w:r>
      <w:r w:rsidR="006412CD" w:rsidRPr="00A863DD">
        <w:t xml:space="preserve"> </w:t>
      </w:r>
      <w:r w:rsidRPr="00A863DD">
        <w:t>los</w:t>
      </w:r>
      <w:r w:rsidR="006412CD" w:rsidRPr="00A863DD">
        <w:t xml:space="preserve"> </w:t>
      </w:r>
      <w:r w:rsidRPr="00A863DD">
        <w:t>siguientes</w:t>
      </w:r>
      <w:r w:rsidR="006412CD" w:rsidRPr="00A863DD">
        <w:t xml:space="preserve"> </w:t>
      </w:r>
      <w:r w:rsidRPr="00A863DD">
        <w:t>criterios:</w:t>
      </w:r>
    </w:p>
    <w:p w14:paraId="70B8D799" w14:textId="77777777" w:rsidR="004D0292" w:rsidRPr="00A863DD" w:rsidRDefault="004D0292" w:rsidP="004D0292"/>
    <w:p w14:paraId="7E33EC88" w14:textId="6098FB4B" w:rsidR="004D0292" w:rsidRPr="00A863DD" w:rsidRDefault="004D0292" w:rsidP="004D0292">
      <w:pPr>
        <w:jc w:val="both"/>
      </w:pPr>
      <w:r w:rsidRPr="00A863DD">
        <w:rPr>
          <w:b/>
          <w:u w:val="single"/>
        </w:rPr>
        <w:t>A)</w:t>
      </w:r>
      <w:r w:rsidR="006412CD" w:rsidRPr="00A863DD">
        <w:rPr>
          <w:b/>
          <w:u w:val="single"/>
        </w:rPr>
        <w:t xml:space="preserve"> </w:t>
      </w:r>
      <w:r w:rsidRPr="00A863DD">
        <w:rPr>
          <w:b/>
          <w:u w:val="single"/>
        </w:rPr>
        <w:t>Nacionalidad</w:t>
      </w:r>
    </w:p>
    <w:p w14:paraId="29062999" w14:textId="77777777" w:rsidR="004D0292" w:rsidRPr="00A863DD" w:rsidRDefault="004D0292" w:rsidP="004D0292">
      <w:pPr>
        <w:jc w:val="both"/>
      </w:pPr>
    </w:p>
    <w:p w14:paraId="6C76A6B9" w14:textId="405EE299" w:rsidR="004D0292" w:rsidRPr="00A863DD" w:rsidRDefault="004D0292" w:rsidP="004D0292">
      <w:pPr>
        <w:ind w:left="360"/>
        <w:jc w:val="both"/>
      </w:pPr>
      <w:r w:rsidRPr="00A863DD">
        <w:t>a)</w:t>
      </w:r>
      <w:r w:rsidR="006412CD" w:rsidRPr="00A863DD">
        <w:rPr>
          <w:b/>
        </w:rPr>
        <w:t xml:space="preserve"> </w:t>
      </w:r>
      <w:r w:rsidRPr="00A863DD">
        <w:rPr>
          <w:b/>
        </w:rPr>
        <w:t>Un</w:t>
      </w:r>
      <w:r w:rsidR="006412CD" w:rsidRPr="00A863DD">
        <w:rPr>
          <w:b/>
        </w:rPr>
        <w:t xml:space="preserve"> </w:t>
      </w:r>
      <w:r w:rsidRPr="00A863DD">
        <w:rPr>
          <w:b/>
        </w:rPr>
        <w:t>individuo</w:t>
      </w:r>
      <w:r w:rsidR="006412CD" w:rsidRPr="00A863DD">
        <w:rPr>
          <w:b/>
        </w:rPr>
        <w:t xml:space="preserve"> </w:t>
      </w:r>
      <w:r w:rsidRPr="00A863DD">
        <w:t>tiene</w:t>
      </w:r>
      <w:r w:rsidR="006412CD" w:rsidRPr="00A863DD">
        <w:t xml:space="preserve"> </w:t>
      </w:r>
      <w:r w:rsidRPr="00A863DD">
        <w:t>la</w:t>
      </w:r>
      <w:r w:rsidR="006412CD" w:rsidRPr="00A863DD">
        <w:t xml:space="preserve"> </w:t>
      </w:r>
      <w:r w:rsidRPr="00A863DD">
        <w:t>nacionalidad</w:t>
      </w:r>
      <w:r w:rsidR="006412CD" w:rsidRPr="00A863DD">
        <w:t xml:space="preserve"> </w:t>
      </w:r>
      <w:r w:rsidRPr="00A863DD">
        <w:t>de</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del</w:t>
      </w:r>
      <w:r w:rsidR="006412CD" w:rsidRPr="00A863DD">
        <w:t xml:space="preserve"> </w:t>
      </w:r>
      <w:r w:rsidRPr="00A863DD">
        <w:t>Banco</w:t>
      </w:r>
      <w:r w:rsidR="006412CD" w:rsidRPr="00A863DD">
        <w:t xml:space="preserve"> </w:t>
      </w:r>
      <w:r w:rsidRPr="00A863DD">
        <w:t>si</w:t>
      </w:r>
      <w:r w:rsidR="006412CD" w:rsidRPr="00A863DD">
        <w:t xml:space="preserve"> </w:t>
      </w:r>
      <w:r w:rsidR="003C382F" w:rsidRPr="00A863DD">
        <w:t>él</w:t>
      </w:r>
      <w:r w:rsidR="006412CD" w:rsidRPr="00A863DD">
        <w:t xml:space="preserve"> </w:t>
      </w:r>
      <w:r w:rsidRPr="00A863DD">
        <w:t>o</w:t>
      </w:r>
      <w:r w:rsidR="006412CD" w:rsidRPr="00A863DD">
        <w:t xml:space="preserve"> </w:t>
      </w:r>
      <w:r w:rsidRPr="00A863DD">
        <w:t>ella</w:t>
      </w:r>
      <w:r w:rsidR="006412CD" w:rsidRPr="00A863DD">
        <w:t xml:space="preserve"> </w:t>
      </w:r>
      <w:r w:rsidRPr="00A863DD">
        <w:t>satisface</w:t>
      </w:r>
      <w:r w:rsidR="006412CD" w:rsidRPr="00A863DD">
        <w:t xml:space="preserve"> </w:t>
      </w:r>
      <w:r w:rsidRPr="00A863DD">
        <w:t>uno</w:t>
      </w:r>
      <w:r w:rsidR="006412CD" w:rsidRPr="00A863DD">
        <w:t xml:space="preserve"> </w:t>
      </w:r>
      <w:r w:rsidRPr="00A863DD">
        <w:t>de</w:t>
      </w:r>
      <w:r w:rsidR="006412CD" w:rsidRPr="00A863DD">
        <w:t xml:space="preserve"> </w:t>
      </w:r>
      <w:r w:rsidRPr="00A863DD">
        <w:t>los</w:t>
      </w:r>
      <w:r w:rsidR="006412CD" w:rsidRPr="00A863DD">
        <w:t xml:space="preserve"> </w:t>
      </w:r>
      <w:r w:rsidRPr="00A863DD">
        <w:t>siguientes</w:t>
      </w:r>
      <w:r w:rsidR="006412CD" w:rsidRPr="00A863DD">
        <w:t xml:space="preserve"> </w:t>
      </w:r>
      <w:r w:rsidRPr="00A863DD">
        <w:t>requisitos:</w:t>
      </w:r>
    </w:p>
    <w:p w14:paraId="1EE706BD" w14:textId="595AFDD8" w:rsidR="004D0292" w:rsidRPr="00A863DD" w:rsidRDefault="004D0292" w:rsidP="00236DB9">
      <w:pPr>
        <w:numPr>
          <w:ilvl w:val="1"/>
          <w:numId w:val="16"/>
        </w:numPr>
        <w:jc w:val="both"/>
      </w:pPr>
      <w:r w:rsidRPr="00A863DD">
        <w:t>es</w:t>
      </w:r>
      <w:r w:rsidR="006412CD" w:rsidRPr="00A863DD">
        <w:t xml:space="preserve"> </w:t>
      </w:r>
      <w:r w:rsidRPr="00A863DD">
        <w:t>ciudadano</w:t>
      </w:r>
      <w:r w:rsidR="006412CD" w:rsidRPr="00A863DD">
        <w:t xml:space="preserve"> </w:t>
      </w:r>
      <w:r w:rsidRPr="00A863DD">
        <w:t>de</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o</w:t>
      </w:r>
    </w:p>
    <w:p w14:paraId="1FFA3A22" w14:textId="384B7450" w:rsidR="004D0292" w:rsidRPr="00A863DD" w:rsidRDefault="004D0292" w:rsidP="00236DB9">
      <w:pPr>
        <w:numPr>
          <w:ilvl w:val="1"/>
          <w:numId w:val="16"/>
        </w:numPr>
        <w:jc w:val="both"/>
      </w:pPr>
      <w:r w:rsidRPr="00A863DD">
        <w:t>ha</w:t>
      </w:r>
      <w:r w:rsidR="006412CD" w:rsidRPr="00A863DD">
        <w:t xml:space="preserve"> </w:t>
      </w:r>
      <w:r w:rsidRPr="00A863DD">
        <w:t>establecido</w:t>
      </w:r>
      <w:r w:rsidR="006412CD" w:rsidRPr="00A863DD">
        <w:t xml:space="preserve"> </w:t>
      </w:r>
      <w:r w:rsidRPr="00A863DD">
        <w:t>su</w:t>
      </w:r>
      <w:r w:rsidR="006412CD" w:rsidRPr="00A863DD">
        <w:t xml:space="preserve"> </w:t>
      </w:r>
      <w:r w:rsidRPr="00A863DD">
        <w:t>domicilio</w:t>
      </w:r>
      <w:r w:rsidR="006412CD" w:rsidRPr="00A863DD">
        <w:t xml:space="preserve"> </w:t>
      </w:r>
      <w:r w:rsidRPr="00A863DD">
        <w:t>en</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como</w:t>
      </w:r>
      <w:r w:rsidR="006412CD" w:rsidRPr="00A863DD">
        <w:t xml:space="preserve"> </w:t>
      </w:r>
      <w:r w:rsidRPr="00A863DD">
        <w:t>residente</w:t>
      </w:r>
      <w:r w:rsidR="006412CD" w:rsidRPr="00A863DD">
        <w:t xml:space="preserve"> </w:t>
      </w:r>
      <w:r w:rsidRPr="00A863DD">
        <w:t>“bona</w:t>
      </w:r>
      <w:r w:rsidR="006412CD" w:rsidRPr="00A863DD">
        <w:t xml:space="preserve"> </w:t>
      </w:r>
      <w:r w:rsidRPr="00A863DD">
        <w:t>fide”</w:t>
      </w:r>
      <w:r w:rsidR="006412CD" w:rsidRPr="00A863DD">
        <w:t xml:space="preserve"> </w:t>
      </w:r>
      <w:r w:rsidRPr="00A863DD">
        <w:t>y</w:t>
      </w:r>
      <w:r w:rsidR="006412CD" w:rsidRPr="00A863DD">
        <w:t xml:space="preserve"> </w:t>
      </w:r>
      <w:r w:rsidRPr="00A863DD">
        <w:t>está</w:t>
      </w:r>
      <w:r w:rsidR="006412CD" w:rsidRPr="00A863DD">
        <w:t xml:space="preserve"> </w:t>
      </w:r>
      <w:r w:rsidRPr="00A863DD">
        <w:t>legalmente</w:t>
      </w:r>
      <w:r w:rsidR="006412CD" w:rsidRPr="00A863DD">
        <w:t xml:space="preserve"> </w:t>
      </w:r>
      <w:r w:rsidRPr="00A863DD">
        <w:t>autorizado</w:t>
      </w:r>
      <w:r w:rsidR="006412CD" w:rsidRPr="00A863DD">
        <w:t xml:space="preserve"> </w:t>
      </w:r>
      <w:r w:rsidRPr="00A863DD">
        <w:t>para</w:t>
      </w:r>
      <w:r w:rsidR="006412CD" w:rsidRPr="00A863DD">
        <w:t xml:space="preserve"> </w:t>
      </w:r>
      <w:r w:rsidRPr="00A863DD">
        <w:t>trabajar</w:t>
      </w:r>
      <w:r w:rsidR="006412CD" w:rsidRPr="00A863DD">
        <w:t xml:space="preserve"> </w:t>
      </w:r>
      <w:r w:rsidRPr="00A863DD">
        <w:t>en</w:t>
      </w:r>
      <w:r w:rsidR="006412CD" w:rsidRPr="00A863DD">
        <w:t xml:space="preserve"> </w:t>
      </w:r>
      <w:r w:rsidRPr="00A863DD">
        <w:t>dicho</w:t>
      </w:r>
      <w:r w:rsidR="006412CD" w:rsidRPr="00A863DD">
        <w:t xml:space="preserve"> </w:t>
      </w:r>
      <w:r w:rsidRPr="00A863DD">
        <w:t>país.</w:t>
      </w:r>
    </w:p>
    <w:p w14:paraId="5D94EA0A" w14:textId="04C82BCC" w:rsidR="004D0292" w:rsidRPr="00A863DD" w:rsidRDefault="004D0292" w:rsidP="004D0292">
      <w:pPr>
        <w:ind w:left="360"/>
        <w:jc w:val="both"/>
      </w:pPr>
      <w:r w:rsidRPr="00A863DD">
        <w:t>b)</w:t>
      </w:r>
      <w:r w:rsidR="006412CD" w:rsidRPr="00A863DD">
        <w:rPr>
          <w:b/>
        </w:rPr>
        <w:t xml:space="preserve"> </w:t>
      </w:r>
      <w:r w:rsidRPr="00A863DD">
        <w:rPr>
          <w:b/>
        </w:rPr>
        <w:t>Una</w:t>
      </w:r>
      <w:r w:rsidR="006412CD" w:rsidRPr="00A863DD">
        <w:rPr>
          <w:b/>
        </w:rPr>
        <w:t xml:space="preserve"> </w:t>
      </w:r>
      <w:r w:rsidRPr="00A863DD">
        <w:rPr>
          <w:b/>
        </w:rPr>
        <w:t>firma</w:t>
      </w:r>
      <w:r w:rsidR="006412CD" w:rsidRPr="00A863DD">
        <w:rPr>
          <w:b/>
        </w:rPr>
        <w:t xml:space="preserve"> </w:t>
      </w:r>
      <w:r w:rsidRPr="00A863DD">
        <w:t>tiene</w:t>
      </w:r>
      <w:r w:rsidR="006412CD" w:rsidRPr="00A863DD">
        <w:t xml:space="preserve"> </w:t>
      </w:r>
      <w:r w:rsidRPr="00A863DD">
        <w:t>la</w:t>
      </w:r>
      <w:r w:rsidR="006412CD" w:rsidRPr="00A863DD">
        <w:t xml:space="preserve"> </w:t>
      </w:r>
      <w:r w:rsidRPr="00A863DD">
        <w:t>nacionalidad</w:t>
      </w:r>
      <w:r w:rsidR="006412CD" w:rsidRPr="00A863DD">
        <w:t xml:space="preserve"> </w:t>
      </w:r>
      <w:r w:rsidRPr="00A863DD">
        <w:t>de</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si</w:t>
      </w:r>
      <w:r w:rsidR="006412CD" w:rsidRPr="00A863DD">
        <w:t xml:space="preserve"> </w:t>
      </w:r>
      <w:r w:rsidRPr="00A863DD">
        <w:t>satisface</w:t>
      </w:r>
      <w:r w:rsidR="006412CD" w:rsidRPr="00A863DD">
        <w:t xml:space="preserve"> </w:t>
      </w:r>
      <w:r w:rsidRPr="00A863DD">
        <w:t>los</w:t>
      </w:r>
      <w:r w:rsidR="006412CD" w:rsidRPr="00A863DD">
        <w:t xml:space="preserve"> </w:t>
      </w:r>
      <w:r w:rsidRPr="00A863DD">
        <w:t>dos</w:t>
      </w:r>
      <w:r w:rsidR="006412CD" w:rsidRPr="00A863DD">
        <w:t xml:space="preserve"> </w:t>
      </w:r>
      <w:r w:rsidRPr="00A863DD">
        <w:t>siguientes</w:t>
      </w:r>
      <w:r w:rsidR="006412CD" w:rsidRPr="00A863DD">
        <w:t xml:space="preserve"> </w:t>
      </w:r>
      <w:r w:rsidRPr="00A863DD">
        <w:t>requisitos:</w:t>
      </w:r>
    </w:p>
    <w:p w14:paraId="34E36A9C" w14:textId="1B1BC37B" w:rsidR="004D0292" w:rsidRPr="00A863DD" w:rsidRDefault="004D0292" w:rsidP="00236DB9">
      <w:pPr>
        <w:numPr>
          <w:ilvl w:val="0"/>
          <w:numId w:val="17"/>
        </w:numPr>
        <w:jc w:val="both"/>
      </w:pPr>
      <w:r w:rsidRPr="00A863DD">
        <w:t>esta</w:t>
      </w:r>
      <w:r w:rsidR="006412CD" w:rsidRPr="00A863DD">
        <w:t xml:space="preserve"> </w:t>
      </w:r>
      <w:r w:rsidRPr="00A863DD">
        <w:t>legalmente</w:t>
      </w:r>
      <w:r w:rsidR="006412CD" w:rsidRPr="00A863DD">
        <w:t xml:space="preserve"> </w:t>
      </w:r>
      <w:r w:rsidRPr="00A863DD">
        <w:t>constituida</w:t>
      </w:r>
      <w:r w:rsidR="006412CD" w:rsidRPr="00A863DD">
        <w:t xml:space="preserve"> </w:t>
      </w:r>
      <w:r w:rsidRPr="00A863DD">
        <w:t>o</w:t>
      </w:r>
      <w:r w:rsidR="006412CD" w:rsidRPr="00A863DD">
        <w:t xml:space="preserve"> </w:t>
      </w:r>
      <w:r w:rsidRPr="00A863DD">
        <w:t>incorporada</w:t>
      </w:r>
      <w:r w:rsidR="006412CD" w:rsidRPr="00A863DD">
        <w:t xml:space="preserve"> </w:t>
      </w:r>
      <w:r w:rsidRPr="00A863DD">
        <w:t>conforme</w:t>
      </w:r>
      <w:r w:rsidR="006412CD" w:rsidRPr="00A863DD">
        <w:t xml:space="preserve"> </w:t>
      </w:r>
      <w:r w:rsidRPr="00A863DD">
        <w:t>a</w:t>
      </w:r>
      <w:r w:rsidR="006412CD" w:rsidRPr="00A863DD">
        <w:t xml:space="preserve"> </w:t>
      </w:r>
      <w:r w:rsidRPr="00A863DD">
        <w:t>las</w:t>
      </w:r>
      <w:r w:rsidR="006412CD" w:rsidRPr="00A863DD">
        <w:t xml:space="preserve"> </w:t>
      </w:r>
      <w:r w:rsidRPr="00A863DD">
        <w:t>leyes</w:t>
      </w:r>
      <w:r w:rsidR="006412CD" w:rsidRPr="00A863DD">
        <w:t xml:space="preserve"> </w:t>
      </w:r>
      <w:r w:rsidRPr="00A863DD">
        <w:t>de</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del</w:t>
      </w:r>
      <w:r w:rsidR="006412CD" w:rsidRPr="00A863DD">
        <w:t xml:space="preserve"> </w:t>
      </w:r>
      <w:r w:rsidRPr="00A863DD">
        <w:t>Banco;</w:t>
      </w:r>
      <w:r w:rsidR="006412CD" w:rsidRPr="00A863DD">
        <w:t xml:space="preserve"> </w:t>
      </w:r>
      <w:r w:rsidRPr="00A863DD">
        <w:t>y</w:t>
      </w:r>
    </w:p>
    <w:p w14:paraId="137DA882" w14:textId="0A31FE08" w:rsidR="004D0292" w:rsidRPr="00A863DD" w:rsidRDefault="004D0292" w:rsidP="00236DB9">
      <w:pPr>
        <w:numPr>
          <w:ilvl w:val="0"/>
          <w:numId w:val="17"/>
        </w:numPr>
        <w:jc w:val="both"/>
      </w:pPr>
      <w:r w:rsidRPr="00A863DD">
        <w:t>más</w:t>
      </w:r>
      <w:r w:rsidR="006412CD" w:rsidRPr="00A863DD">
        <w:t xml:space="preserve"> </w:t>
      </w:r>
      <w:r w:rsidRPr="00A863DD">
        <w:t>del</w:t>
      </w:r>
      <w:r w:rsidR="006412CD" w:rsidRPr="00A863DD">
        <w:t xml:space="preserve"> </w:t>
      </w:r>
      <w:r w:rsidRPr="00A863DD">
        <w:t>cincuenta</w:t>
      </w:r>
      <w:r w:rsidR="006412CD" w:rsidRPr="00A863DD">
        <w:t xml:space="preserve"> </w:t>
      </w:r>
      <w:r w:rsidRPr="00A863DD">
        <w:t>por</w:t>
      </w:r>
      <w:r w:rsidR="006412CD" w:rsidRPr="00A863DD">
        <w:t xml:space="preserve"> </w:t>
      </w:r>
      <w:r w:rsidRPr="00A863DD">
        <w:t>ciento</w:t>
      </w:r>
      <w:r w:rsidR="006412CD" w:rsidRPr="00A863DD">
        <w:t xml:space="preserve"> </w:t>
      </w:r>
      <w:r w:rsidRPr="00A863DD">
        <w:t>(50%)</w:t>
      </w:r>
      <w:r w:rsidR="006412CD" w:rsidRPr="00A863DD">
        <w:t xml:space="preserve"> </w:t>
      </w:r>
      <w:r w:rsidRPr="00A863DD">
        <w:t>del</w:t>
      </w:r>
      <w:r w:rsidR="006412CD" w:rsidRPr="00A863DD">
        <w:t xml:space="preserve"> </w:t>
      </w:r>
      <w:r w:rsidRPr="00A863DD">
        <w:t>capital</w:t>
      </w:r>
      <w:r w:rsidR="006412CD" w:rsidRPr="00A863DD">
        <w:t xml:space="preserve"> </w:t>
      </w:r>
      <w:r w:rsidRPr="00A863DD">
        <w:t>de</w:t>
      </w:r>
      <w:r w:rsidR="006412CD" w:rsidRPr="00A863DD">
        <w:t xml:space="preserve"> </w:t>
      </w:r>
      <w:r w:rsidRPr="00A863DD">
        <w:t>la</w:t>
      </w:r>
      <w:r w:rsidR="006412CD" w:rsidRPr="00A863DD">
        <w:t xml:space="preserve"> </w:t>
      </w:r>
      <w:r w:rsidRPr="00A863DD">
        <w:t>firma</w:t>
      </w:r>
      <w:r w:rsidR="006412CD" w:rsidRPr="00A863DD">
        <w:t xml:space="preserve"> </w:t>
      </w:r>
      <w:r w:rsidRPr="00A863DD">
        <w:t>es</w:t>
      </w:r>
      <w:r w:rsidR="006412CD" w:rsidRPr="00A863DD">
        <w:t xml:space="preserve"> </w:t>
      </w:r>
      <w:r w:rsidRPr="00A863DD">
        <w:t>de</w:t>
      </w:r>
      <w:r w:rsidR="006412CD" w:rsidRPr="00A863DD">
        <w:t xml:space="preserve"> </w:t>
      </w:r>
      <w:r w:rsidRPr="00A863DD">
        <w:t>propiedad</w:t>
      </w:r>
      <w:r w:rsidR="006412CD" w:rsidRPr="00A863DD">
        <w:t xml:space="preserve"> </w:t>
      </w:r>
      <w:r w:rsidRPr="00A863DD">
        <w:t>de</w:t>
      </w:r>
      <w:r w:rsidR="006412CD" w:rsidRPr="00A863DD">
        <w:t xml:space="preserve"> </w:t>
      </w:r>
      <w:r w:rsidRPr="00A863DD">
        <w:t>individuos</w:t>
      </w:r>
      <w:r w:rsidR="006412CD" w:rsidRPr="00A863DD">
        <w:t xml:space="preserve"> </w:t>
      </w:r>
      <w:r w:rsidRPr="00A863DD">
        <w:t>o</w:t>
      </w:r>
      <w:r w:rsidR="006412CD" w:rsidRPr="00A863DD">
        <w:t xml:space="preserve"> </w:t>
      </w:r>
      <w:r w:rsidRPr="00A863DD">
        <w:t>firmas</w:t>
      </w:r>
      <w:r w:rsidR="006412CD" w:rsidRPr="00A863DD">
        <w:t xml:space="preserve"> </w:t>
      </w:r>
      <w:r w:rsidRPr="00A863DD">
        <w:t>de</w:t>
      </w:r>
      <w:r w:rsidR="006412CD" w:rsidRPr="00A863DD">
        <w:t xml:space="preserve"> </w:t>
      </w:r>
      <w:r w:rsidRPr="00A863DD">
        <w:t>países</w:t>
      </w:r>
      <w:r w:rsidR="006412CD" w:rsidRPr="00A863DD">
        <w:t xml:space="preserve"> </w:t>
      </w:r>
      <w:r w:rsidRPr="00A863DD">
        <w:t>miembros</w:t>
      </w:r>
      <w:r w:rsidR="006412CD" w:rsidRPr="00A863DD">
        <w:t xml:space="preserve"> </w:t>
      </w:r>
      <w:r w:rsidRPr="00A863DD">
        <w:t>del</w:t>
      </w:r>
      <w:r w:rsidR="006412CD" w:rsidRPr="00A863DD">
        <w:t xml:space="preserve"> </w:t>
      </w:r>
      <w:r w:rsidRPr="00A863DD">
        <w:t>Banco.</w:t>
      </w:r>
    </w:p>
    <w:p w14:paraId="56B641CA" w14:textId="77777777" w:rsidR="004D0292" w:rsidRPr="00A863DD" w:rsidRDefault="004D0292" w:rsidP="004D0292">
      <w:pPr>
        <w:jc w:val="both"/>
      </w:pPr>
    </w:p>
    <w:p w14:paraId="2906D5ED" w14:textId="4283F446" w:rsidR="004D0292" w:rsidRPr="00A863DD" w:rsidRDefault="004D0292" w:rsidP="004D0292">
      <w:pPr>
        <w:jc w:val="both"/>
      </w:pPr>
      <w:r w:rsidRPr="00A863DD">
        <w:lastRenderedPageBreak/>
        <w:t>Todos</w:t>
      </w:r>
      <w:r w:rsidR="006412CD" w:rsidRPr="00A863DD">
        <w:t xml:space="preserve"> </w:t>
      </w:r>
      <w:r w:rsidRPr="00A863DD">
        <w:t>los</w:t>
      </w:r>
      <w:r w:rsidR="006412CD" w:rsidRPr="00A863DD">
        <w:t xml:space="preserve"> </w:t>
      </w:r>
      <w:r w:rsidRPr="00A863DD">
        <w:t>socios</w:t>
      </w:r>
      <w:r w:rsidR="006412CD" w:rsidRPr="00A863DD">
        <w:t xml:space="preserve"> </w:t>
      </w:r>
      <w:r w:rsidRPr="00A863DD">
        <w:t>de</w:t>
      </w:r>
      <w:r w:rsidR="006412CD" w:rsidRPr="00A863DD">
        <w:t xml:space="preserve"> </w:t>
      </w:r>
      <w:r w:rsidRPr="00A863DD">
        <w:t>una</w:t>
      </w:r>
      <w:r w:rsidR="006412CD" w:rsidRPr="00A863DD">
        <w:t xml:space="preserve"> </w:t>
      </w:r>
      <w:r w:rsidRPr="00A863DD">
        <w:t>asociación</w:t>
      </w:r>
      <w:r w:rsidR="006412CD" w:rsidRPr="00A863DD">
        <w:t xml:space="preserve"> </w:t>
      </w:r>
      <w:r w:rsidRPr="00A863DD">
        <w:t>en</w:t>
      </w:r>
      <w:r w:rsidR="006412CD" w:rsidRPr="00A863DD">
        <w:t xml:space="preserve"> </w:t>
      </w:r>
      <w:r w:rsidRPr="00A863DD">
        <w:t>participación,</w:t>
      </w:r>
      <w:r w:rsidR="006412CD" w:rsidRPr="00A863DD">
        <w:t xml:space="preserve"> </w:t>
      </w:r>
      <w:r w:rsidRPr="00A863DD">
        <w:t>consorcio</w:t>
      </w:r>
      <w:r w:rsidR="006412CD" w:rsidRPr="00A863DD">
        <w:t xml:space="preserve"> </w:t>
      </w:r>
      <w:r w:rsidRPr="00A863DD">
        <w:t>o</w:t>
      </w:r>
      <w:r w:rsidR="006412CD" w:rsidRPr="00A863DD">
        <w:t xml:space="preserve"> </w:t>
      </w:r>
      <w:r w:rsidRPr="00A863DD">
        <w:t>asociación</w:t>
      </w:r>
      <w:r w:rsidR="006412CD" w:rsidRPr="00A863DD">
        <w:t xml:space="preserve"> </w:t>
      </w:r>
      <w:r w:rsidRPr="00A863DD">
        <w:t>(APCA)</w:t>
      </w:r>
      <w:r w:rsidR="006412CD" w:rsidRPr="00A863DD">
        <w:t xml:space="preserve"> </w:t>
      </w:r>
      <w:r w:rsidRPr="00A863DD">
        <w:t>con</w:t>
      </w:r>
      <w:r w:rsidR="006412CD" w:rsidRPr="00A863DD">
        <w:t xml:space="preserve"> </w:t>
      </w:r>
      <w:r w:rsidRPr="00A863DD">
        <w:t>responsabilidad</w:t>
      </w:r>
      <w:r w:rsidR="006412CD" w:rsidRPr="00A863DD">
        <w:t xml:space="preserve"> </w:t>
      </w:r>
      <w:r w:rsidRPr="00A863DD">
        <w:t>conjunta</w:t>
      </w:r>
      <w:r w:rsidR="006412CD" w:rsidRPr="00A863DD">
        <w:t xml:space="preserve"> </w:t>
      </w:r>
      <w:r w:rsidRPr="00A863DD">
        <w:t>y</w:t>
      </w:r>
      <w:r w:rsidR="006412CD" w:rsidRPr="00A863DD">
        <w:t xml:space="preserve"> </w:t>
      </w:r>
      <w:r w:rsidRPr="00A863DD">
        <w:t>solidaria</w:t>
      </w:r>
      <w:r w:rsidR="006412CD" w:rsidRPr="00A863DD">
        <w:t xml:space="preserve"> </w:t>
      </w:r>
      <w:r w:rsidRPr="00A863DD">
        <w:t>y</w:t>
      </w:r>
      <w:r w:rsidR="006412CD" w:rsidRPr="00A863DD">
        <w:t xml:space="preserve"> </w:t>
      </w:r>
      <w:r w:rsidRPr="00A863DD">
        <w:t>todos</w:t>
      </w:r>
      <w:r w:rsidR="006412CD" w:rsidRPr="00A863DD">
        <w:t xml:space="preserve"> </w:t>
      </w:r>
      <w:r w:rsidRPr="00A863DD">
        <w:t>los</w:t>
      </w:r>
      <w:r w:rsidR="006412CD" w:rsidRPr="00A863DD">
        <w:t xml:space="preserve"> </w:t>
      </w:r>
      <w:r w:rsidRPr="00A863DD">
        <w:t>subcontratistas</w:t>
      </w:r>
      <w:r w:rsidR="006412CD" w:rsidRPr="00A863DD">
        <w:t xml:space="preserve"> </w:t>
      </w:r>
      <w:r w:rsidRPr="00A863DD">
        <w:t>deben</w:t>
      </w:r>
      <w:r w:rsidR="006412CD" w:rsidRPr="00A863DD">
        <w:t xml:space="preserve"> </w:t>
      </w:r>
      <w:r w:rsidRPr="00A863DD">
        <w:t>cumplir</w:t>
      </w:r>
      <w:r w:rsidR="006412CD" w:rsidRPr="00A863DD">
        <w:t xml:space="preserve"> </w:t>
      </w:r>
      <w:r w:rsidRPr="00A863DD">
        <w:t>con</w:t>
      </w:r>
      <w:r w:rsidR="006412CD" w:rsidRPr="00A863DD">
        <w:t xml:space="preserve"> </w:t>
      </w:r>
      <w:r w:rsidRPr="00A863DD">
        <w:t>los</w:t>
      </w:r>
      <w:r w:rsidR="006412CD" w:rsidRPr="00A863DD">
        <w:t xml:space="preserve"> </w:t>
      </w:r>
      <w:r w:rsidRPr="00A863DD">
        <w:t>requisitos</w:t>
      </w:r>
      <w:r w:rsidR="006412CD" w:rsidRPr="00A863DD">
        <w:t xml:space="preserve"> </w:t>
      </w:r>
      <w:r w:rsidRPr="00A863DD">
        <w:t>arriba</w:t>
      </w:r>
      <w:r w:rsidR="006412CD" w:rsidRPr="00A863DD">
        <w:t xml:space="preserve"> </w:t>
      </w:r>
      <w:r w:rsidRPr="00A863DD">
        <w:t>establecidos.</w:t>
      </w:r>
    </w:p>
    <w:p w14:paraId="06499C06" w14:textId="77777777" w:rsidR="004D0292" w:rsidRPr="00A863DD" w:rsidRDefault="004D0292" w:rsidP="004D0292">
      <w:pPr>
        <w:jc w:val="both"/>
      </w:pPr>
    </w:p>
    <w:p w14:paraId="50F34B20" w14:textId="212203E1" w:rsidR="004D0292" w:rsidRPr="00A863DD" w:rsidRDefault="004D0292" w:rsidP="004D0292">
      <w:pPr>
        <w:jc w:val="both"/>
      </w:pPr>
      <w:r w:rsidRPr="00A863DD">
        <w:rPr>
          <w:b/>
          <w:u w:val="single"/>
        </w:rPr>
        <w:t>B)</w:t>
      </w:r>
      <w:r w:rsidR="006412CD" w:rsidRPr="00A863DD">
        <w:rPr>
          <w:b/>
          <w:u w:val="single"/>
        </w:rPr>
        <w:t xml:space="preserve"> </w:t>
      </w:r>
      <w:r w:rsidRPr="00A863DD">
        <w:rPr>
          <w:b/>
          <w:u w:val="single"/>
        </w:rPr>
        <w:t>Origen</w:t>
      </w:r>
      <w:r w:rsidR="006412CD" w:rsidRPr="00A863DD">
        <w:rPr>
          <w:b/>
          <w:u w:val="single"/>
        </w:rPr>
        <w:t xml:space="preserve"> </w:t>
      </w:r>
      <w:r w:rsidRPr="00A863DD">
        <w:rPr>
          <w:b/>
          <w:u w:val="single"/>
        </w:rPr>
        <w:t>de</w:t>
      </w:r>
      <w:r w:rsidR="006412CD" w:rsidRPr="00A863DD">
        <w:rPr>
          <w:b/>
          <w:u w:val="single"/>
        </w:rPr>
        <w:t xml:space="preserve"> </w:t>
      </w:r>
      <w:r w:rsidRPr="00A863DD">
        <w:rPr>
          <w:b/>
          <w:u w:val="single"/>
        </w:rPr>
        <w:t>los</w:t>
      </w:r>
      <w:r w:rsidR="006412CD" w:rsidRPr="00A863DD">
        <w:rPr>
          <w:b/>
          <w:u w:val="single"/>
        </w:rPr>
        <w:t xml:space="preserve"> </w:t>
      </w:r>
      <w:r w:rsidRPr="00A863DD">
        <w:rPr>
          <w:b/>
          <w:u w:val="single"/>
        </w:rPr>
        <w:t>Bienes</w:t>
      </w:r>
    </w:p>
    <w:p w14:paraId="2095E644" w14:textId="77777777" w:rsidR="004D0292" w:rsidRPr="00A863DD" w:rsidRDefault="004D0292" w:rsidP="004D0292">
      <w:pPr>
        <w:jc w:val="both"/>
      </w:pPr>
    </w:p>
    <w:p w14:paraId="31AF77CD" w14:textId="5169AC3F" w:rsidR="004D0292" w:rsidRPr="00A863DD" w:rsidRDefault="004D0292" w:rsidP="004D0292">
      <w:pPr>
        <w:jc w:val="both"/>
      </w:pPr>
      <w:r w:rsidRPr="00A863DD">
        <w:t>Los</w:t>
      </w:r>
      <w:r w:rsidR="006412CD" w:rsidRPr="00A863DD">
        <w:t xml:space="preserve"> </w:t>
      </w:r>
      <w:r w:rsidRPr="00A863DD">
        <w:t>bienes</w:t>
      </w:r>
      <w:r w:rsidR="006412CD" w:rsidRPr="00A863DD">
        <w:t xml:space="preserve"> </w:t>
      </w:r>
      <w:r w:rsidRPr="00A863DD">
        <w:t>se</w:t>
      </w:r>
      <w:r w:rsidR="006412CD" w:rsidRPr="00A863DD">
        <w:t xml:space="preserve"> </w:t>
      </w:r>
      <w:r w:rsidRPr="00A863DD">
        <w:t>originan</w:t>
      </w:r>
      <w:r w:rsidR="006412CD" w:rsidRPr="00A863DD">
        <w:t xml:space="preserve"> </w:t>
      </w:r>
      <w:r w:rsidRPr="00A863DD">
        <w:t>en</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del</w:t>
      </w:r>
      <w:r w:rsidR="006412CD" w:rsidRPr="00A863DD">
        <w:t xml:space="preserve"> </w:t>
      </w:r>
      <w:r w:rsidRPr="00A863DD">
        <w:t>Banco</w:t>
      </w:r>
      <w:r w:rsidR="006412CD" w:rsidRPr="00A863DD">
        <w:t xml:space="preserve"> </w:t>
      </w:r>
      <w:r w:rsidRPr="00A863DD">
        <w:t>si</w:t>
      </w:r>
      <w:r w:rsidR="006412CD" w:rsidRPr="00A863DD">
        <w:t xml:space="preserve"> </w:t>
      </w:r>
      <w:r w:rsidRPr="00A863DD">
        <w:t>han</w:t>
      </w:r>
      <w:r w:rsidR="006412CD" w:rsidRPr="00A863DD">
        <w:t xml:space="preserve"> </w:t>
      </w:r>
      <w:r w:rsidRPr="00A863DD">
        <w:t>sido</w:t>
      </w:r>
      <w:r w:rsidR="006412CD" w:rsidRPr="00A863DD">
        <w:t xml:space="preserve"> </w:t>
      </w:r>
      <w:r w:rsidRPr="00A863DD">
        <w:t>extraídos,</w:t>
      </w:r>
      <w:r w:rsidR="006412CD" w:rsidRPr="00A863DD">
        <w:t xml:space="preserve"> </w:t>
      </w:r>
      <w:r w:rsidRPr="00A863DD">
        <w:t>cultivados,</w:t>
      </w:r>
      <w:r w:rsidR="006412CD" w:rsidRPr="00A863DD">
        <w:t xml:space="preserve"> </w:t>
      </w:r>
      <w:r w:rsidRPr="00A863DD">
        <w:t>cosechados</w:t>
      </w:r>
      <w:r w:rsidR="006412CD" w:rsidRPr="00A863DD">
        <w:t xml:space="preserve"> </w:t>
      </w:r>
      <w:r w:rsidRPr="00A863DD">
        <w:t>o</w:t>
      </w:r>
      <w:r w:rsidR="006412CD" w:rsidRPr="00A863DD">
        <w:t xml:space="preserve"> </w:t>
      </w:r>
      <w:r w:rsidRPr="00A863DD">
        <w:t>producidos</w:t>
      </w:r>
      <w:r w:rsidR="006412CD" w:rsidRPr="00A863DD">
        <w:t xml:space="preserve"> </w:t>
      </w:r>
      <w:r w:rsidRPr="00A863DD">
        <w:t>en</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del</w:t>
      </w:r>
      <w:r w:rsidR="006412CD" w:rsidRPr="00A863DD">
        <w:t xml:space="preserve"> </w:t>
      </w:r>
      <w:r w:rsidRPr="00A863DD">
        <w:t>Banco.</w:t>
      </w:r>
      <w:r w:rsidR="006412CD" w:rsidRPr="00A863DD">
        <w:t xml:space="preserve"> </w:t>
      </w:r>
      <w:r w:rsidRPr="00A863DD">
        <w:t>Un</w:t>
      </w:r>
      <w:r w:rsidR="006412CD" w:rsidRPr="00A863DD">
        <w:t xml:space="preserve"> </w:t>
      </w:r>
      <w:r w:rsidRPr="00A863DD">
        <w:t>bien</w:t>
      </w:r>
      <w:r w:rsidR="006412CD" w:rsidRPr="00A863DD">
        <w:t xml:space="preserve"> </w:t>
      </w:r>
      <w:r w:rsidRPr="00A863DD">
        <w:t>es</w:t>
      </w:r>
      <w:r w:rsidR="006412CD" w:rsidRPr="00A863DD">
        <w:t xml:space="preserve"> </w:t>
      </w:r>
      <w:r w:rsidRPr="00A863DD">
        <w:t>producido</w:t>
      </w:r>
      <w:r w:rsidR="006412CD" w:rsidRPr="00A863DD">
        <w:t xml:space="preserve"> </w:t>
      </w:r>
      <w:r w:rsidRPr="00A863DD">
        <w:t>cuando</w:t>
      </w:r>
      <w:r w:rsidR="006412CD" w:rsidRPr="00A863DD">
        <w:t xml:space="preserve"> </w:t>
      </w:r>
      <w:r w:rsidRPr="00A863DD">
        <w:t>mediante</w:t>
      </w:r>
      <w:r w:rsidR="006412CD" w:rsidRPr="00A863DD">
        <w:t xml:space="preserve"> </w:t>
      </w:r>
      <w:r w:rsidRPr="00A863DD">
        <w:t>manufactura,</w:t>
      </w:r>
      <w:r w:rsidR="006412CD" w:rsidRPr="00A863DD">
        <w:t xml:space="preserve"> </w:t>
      </w:r>
      <w:r w:rsidRPr="00A863DD">
        <w:t>procesamiento</w:t>
      </w:r>
      <w:r w:rsidR="006412CD" w:rsidRPr="00A863DD">
        <w:t xml:space="preserve"> </w:t>
      </w:r>
      <w:r w:rsidRPr="00A863DD">
        <w:t>o</w:t>
      </w:r>
      <w:r w:rsidR="006412CD" w:rsidRPr="00A863DD">
        <w:t xml:space="preserve"> </w:t>
      </w:r>
      <w:r w:rsidRPr="00A863DD">
        <w:t>ensamblaje</w:t>
      </w:r>
      <w:r w:rsidR="006412CD" w:rsidRPr="00A863DD">
        <w:t xml:space="preserve"> </w:t>
      </w:r>
      <w:r w:rsidRPr="00A863DD">
        <w:t>el</w:t>
      </w:r>
      <w:r w:rsidR="006412CD" w:rsidRPr="00A863DD">
        <w:t xml:space="preserve"> </w:t>
      </w:r>
      <w:r w:rsidRPr="00A863DD">
        <w:t>resultado</w:t>
      </w:r>
      <w:r w:rsidR="006412CD" w:rsidRPr="00A863DD">
        <w:t xml:space="preserve"> </w:t>
      </w:r>
      <w:r w:rsidRPr="00A863DD">
        <w:t>es</w:t>
      </w:r>
      <w:r w:rsidR="006412CD" w:rsidRPr="00A863DD">
        <w:t xml:space="preserve"> </w:t>
      </w:r>
      <w:r w:rsidRPr="00A863DD">
        <w:t>un</w:t>
      </w:r>
      <w:r w:rsidR="006412CD" w:rsidRPr="00A863DD">
        <w:t xml:space="preserve"> </w:t>
      </w:r>
      <w:r w:rsidRPr="00A863DD">
        <w:t>artículo</w:t>
      </w:r>
      <w:r w:rsidR="006412CD" w:rsidRPr="00A863DD">
        <w:t xml:space="preserve"> </w:t>
      </w:r>
      <w:r w:rsidRPr="00A863DD">
        <w:t>comercialmente</w:t>
      </w:r>
      <w:r w:rsidR="006412CD" w:rsidRPr="00A863DD">
        <w:t xml:space="preserve"> </w:t>
      </w:r>
      <w:r w:rsidRPr="00A863DD">
        <w:t>reconocido</w:t>
      </w:r>
      <w:r w:rsidR="006412CD" w:rsidRPr="00A863DD">
        <w:t xml:space="preserve"> </w:t>
      </w:r>
      <w:r w:rsidRPr="00A863DD">
        <w:t>cuyas</w:t>
      </w:r>
      <w:r w:rsidR="006412CD" w:rsidRPr="00A863DD">
        <w:t xml:space="preserve"> </w:t>
      </w:r>
      <w:r w:rsidRPr="00A863DD">
        <w:t>características</w:t>
      </w:r>
      <w:r w:rsidR="006412CD" w:rsidRPr="00A863DD">
        <w:t xml:space="preserve"> </w:t>
      </w:r>
      <w:r w:rsidRPr="00A863DD">
        <w:t>básicas,</w:t>
      </w:r>
      <w:r w:rsidR="006412CD" w:rsidRPr="00A863DD">
        <w:t xml:space="preserve"> </w:t>
      </w:r>
      <w:r w:rsidRPr="00A863DD">
        <w:t>su</w:t>
      </w:r>
      <w:r w:rsidR="006412CD" w:rsidRPr="00A863DD">
        <w:t xml:space="preserve"> </w:t>
      </w:r>
      <w:r w:rsidRPr="00A863DD">
        <w:t>función</w:t>
      </w:r>
      <w:r w:rsidR="006412CD" w:rsidRPr="00A863DD">
        <w:t xml:space="preserve"> </w:t>
      </w:r>
      <w:r w:rsidRPr="00A863DD">
        <w:t>o</w:t>
      </w:r>
      <w:r w:rsidR="006412CD" w:rsidRPr="00A863DD">
        <w:t xml:space="preserve"> </w:t>
      </w:r>
      <w:r w:rsidRPr="00A863DD">
        <w:t>propósito</w:t>
      </w:r>
      <w:r w:rsidR="006412CD" w:rsidRPr="00A863DD">
        <w:t xml:space="preserve"> </w:t>
      </w:r>
      <w:r w:rsidRPr="00A863DD">
        <w:t>de</w:t>
      </w:r>
      <w:r w:rsidR="006412CD" w:rsidRPr="00A863DD">
        <w:t xml:space="preserve"> </w:t>
      </w:r>
      <w:r w:rsidRPr="00A863DD">
        <w:t>uso</w:t>
      </w:r>
      <w:r w:rsidR="006412CD" w:rsidRPr="00A863DD">
        <w:t xml:space="preserve"> </w:t>
      </w:r>
      <w:r w:rsidRPr="00A863DD">
        <w:t>son</w:t>
      </w:r>
      <w:r w:rsidR="006412CD" w:rsidRPr="00A863DD">
        <w:t xml:space="preserve"> </w:t>
      </w:r>
      <w:r w:rsidRPr="00A863DD">
        <w:t>substancialmente</w:t>
      </w:r>
      <w:r w:rsidR="006412CD" w:rsidRPr="00A863DD">
        <w:t xml:space="preserve"> </w:t>
      </w:r>
      <w:r w:rsidRPr="00A863DD">
        <w:t>diferentes</w:t>
      </w:r>
      <w:r w:rsidR="006412CD" w:rsidRPr="00A863DD">
        <w:t xml:space="preserve"> </w:t>
      </w:r>
      <w:r w:rsidRPr="00A863DD">
        <w:t>de</w:t>
      </w:r>
      <w:r w:rsidR="006412CD" w:rsidRPr="00A863DD">
        <w:t xml:space="preserve"> </w:t>
      </w:r>
      <w:r w:rsidRPr="00A863DD">
        <w:t>sus</w:t>
      </w:r>
      <w:r w:rsidR="006412CD" w:rsidRPr="00A863DD">
        <w:t xml:space="preserve"> </w:t>
      </w:r>
      <w:r w:rsidRPr="00A863DD">
        <w:t>partes</w:t>
      </w:r>
      <w:r w:rsidR="006412CD" w:rsidRPr="00A863DD">
        <w:t xml:space="preserve"> </w:t>
      </w:r>
      <w:r w:rsidRPr="00A863DD">
        <w:t>o</w:t>
      </w:r>
      <w:r w:rsidR="006412CD" w:rsidRPr="00A863DD">
        <w:t xml:space="preserve"> </w:t>
      </w:r>
      <w:r w:rsidRPr="00A863DD">
        <w:t>componentes.</w:t>
      </w:r>
    </w:p>
    <w:p w14:paraId="3393B6AF" w14:textId="77777777" w:rsidR="004D0292" w:rsidRPr="00A863DD" w:rsidRDefault="004D0292" w:rsidP="004D0292">
      <w:pPr>
        <w:jc w:val="both"/>
      </w:pPr>
    </w:p>
    <w:p w14:paraId="44D42ECA" w14:textId="3E2A0667" w:rsidR="004D0292" w:rsidRPr="00A863DD" w:rsidRDefault="004D0292" w:rsidP="004D0292">
      <w:pPr>
        <w:jc w:val="both"/>
      </w:pPr>
      <w:r w:rsidRPr="00A863DD">
        <w:t>En</w:t>
      </w:r>
      <w:r w:rsidR="006412CD" w:rsidRPr="00A863DD">
        <w:t xml:space="preserve"> </w:t>
      </w:r>
      <w:r w:rsidRPr="00A863DD">
        <w:t>el</w:t>
      </w:r>
      <w:r w:rsidR="006412CD" w:rsidRPr="00A863DD">
        <w:t xml:space="preserve"> </w:t>
      </w:r>
      <w:r w:rsidRPr="00A863DD">
        <w:t>caso</w:t>
      </w:r>
      <w:r w:rsidR="006412CD" w:rsidRPr="00A863DD">
        <w:t xml:space="preserve"> </w:t>
      </w:r>
      <w:r w:rsidRPr="00A863DD">
        <w:t>de</w:t>
      </w:r>
      <w:r w:rsidR="006412CD" w:rsidRPr="00A863DD">
        <w:t xml:space="preserve"> </w:t>
      </w:r>
      <w:r w:rsidRPr="00A863DD">
        <w:t>un</w:t>
      </w:r>
      <w:r w:rsidR="006412CD" w:rsidRPr="00A863DD">
        <w:t xml:space="preserve"> </w:t>
      </w:r>
      <w:r w:rsidRPr="00A863DD">
        <w:t>bien</w:t>
      </w:r>
      <w:r w:rsidR="006412CD" w:rsidRPr="00A863DD">
        <w:t xml:space="preserve"> </w:t>
      </w:r>
      <w:r w:rsidRPr="00A863DD">
        <w:t>que</w:t>
      </w:r>
      <w:r w:rsidR="006412CD" w:rsidRPr="00A863DD">
        <w:t xml:space="preserve"> </w:t>
      </w:r>
      <w:r w:rsidR="003C382F" w:rsidRPr="00A863DD">
        <w:t>consista</w:t>
      </w:r>
      <w:r w:rsidR="006412CD" w:rsidRPr="00A863DD">
        <w:t xml:space="preserve"> </w:t>
      </w:r>
      <w:r w:rsidR="003C382F" w:rsidRPr="00A863DD">
        <w:t>en</w:t>
      </w:r>
      <w:r w:rsidR="006412CD" w:rsidRPr="00A863DD">
        <w:t xml:space="preserve"> </w:t>
      </w:r>
      <w:r w:rsidRPr="00A863DD">
        <w:t>varios</w:t>
      </w:r>
      <w:r w:rsidR="006412CD" w:rsidRPr="00A863DD">
        <w:t xml:space="preserve"> </w:t>
      </w:r>
      <w:r w:rsidRPr="00A863DD">
        <w:t>componentes</w:t>
      </w:r>
      <w:r w:rsidR="006412CD" w:rsidRPr="00A863DD">
        <w:t xml:space="preserve"> </w:t>
      </w:r>
      <w:r w:rsidRPr="00A863DD">
        <w:t>individuales</w:t>
      </w:r>
      <w:r w:rsidR="006412CD" w:rsidRPr="00A863DD">
        <w:t xml:space="preserve"> </w:t>
      </w:r>
      <w:r w:rsidRPr="00A863DD">
        <w:t>que</w:t>
      </w:r>
      <w:r w:rsidR="006412CD" w:rsidRPr="00A863DD">
        <w:t xml:space="preserve"> </w:t>
      </w:r>
      <w:r w:rsidRPr="00A863DD">
        <w:t>requieren</w:t>
      </w:r>
      <w:r w:rsidR="006412CD" w:rsidRPr="00A863DD">
        <w:t xml:space="preserve"> </w:t>
      </w:r>
      <w:r w:rsidRPr="00A863DD">
        <w:t>interconectarse</w:t>
      </w:r>
      <w:r w:rsidR="006412CD" w:rsidRPr="00A863DD">
        <w:t xml:space="preserve"> </w:t>
      </w:r>
      <w:r w:rsidRPr="00A863DD">
        <w:t>(lo</w:t>
      </w:r>
      <w:r w:rsidR="006412CD" w:rsidRPr="00A863DD">
        <w:t xml:space="preserve"> </w:t>
      </w:r>
      <w:r w:rsidRPr="00A863DD">
        <w:t>que</w:t>
      </w:r>
      <w:r w:rsidR="006412CD" w:rsidRPr="00A863DD">
        <w:t xml:space="preserve"> </w:t>
      </w:r>
      <w:r w:rsidRPr="00A863DD">
        <w:t>puede</w:t>
      </w:r>
      <w:r w:rsidR="006412CD" w:rsidRPr="00A863DD">
        <w:t xml:space="preserve"> </w:t>
      </w:r>
      <w:r w:rsidRPr="00A863DD">
        <w:t>ser</w:t>
      </w:r>
      <w:r w:rsidR="006412CD" w:rsidRPr="00A863DD">
        <w:t xml:space="preserve"> </w:t>
      </w:r>
      <w:r w:rsidRPr="00A863DD">
        <w:t>ejecutado</w:t>
      </w:r>
      <w:r w:rsidR="006412CD" w:rsidRPr="00A863DD">
        <w:t xml:space="preserve"> </w:t>
      </w:r>
      <w:r w:rsidRPr="00A863DD">
        <w:t>por</w:t>
      </w:r>
      <w:r w:rsidR="006412CD" w:rsidRPr="00A863DD">
        <w:t xml:space="preserve"> </w:t>
      </w:r>
      <w:r w:rsidRPr="00A863DD">
        <w:t>el</w:t>
      </w:r>
      <w:r w:rsidR="006412CD" w:rsidRPr="00A863DD">
        <w:t xml:space="preserve"> </w:t>
      </w:r>
      <w:r w:rsidRPr="00A863DD">
        <w:t>suministrador,</w:t>
      </w:r>
      <w:r w:rsidR="006412CD" w:rsidRPr="00A863DD">
        <w:t xml:space="preserve"> </w:t>
      </w:r>
      <w:r w:rsidRPr="00A863DD">
        <w:t>el</w:t>
      </w:r>
      <w:r w:rsidR="006412CD" w:rsidRPr="00A863DD">
        <w:t xml:space="preserve"> </w:t>
      </w:r>
      <w:r w:rsidRPr="00A863DD">
        <w:t>comprador</w:t>
      </w:r>
      <w:r w:rsidR="006412CD" w:rsidRPr="00A863DD">
        <w:t xml:space="preserve"> </w:t>
      </w:r>
      <w:r w:rsidRPr="00A863DD">
        <w:t>o</w:t>
      </w:r>
      <w:r w:rsidR="006412CD" w:rsidRPr="00A863DD">
        <w:t xml:space="preserve"> </w:t>
      </w:r>
      <w:r w:rsidRPr="00A863DD">
        <w:t>un</w:t>
      </w:r>
      <w:r w:rsidR="006412CD" w:rsidRPr="00A863DD">
        <w:t xml:space="preserve"> </w:t>
      </w:r>
      <w:r w:rsidRPr="00A863DD">
        <w:t>tercero)</w:t>
      </w:r>
      <w:r w:rsidR="006412CD" w:rsidRPr="00A863DD">
        <w:t xml:space="preserve"> </w:t>
      </w:r>
      <w:r w:rsidRPr="00A863DD">
        <w:t>para</w:t>
      </w:r>
      <w:r w:rsidR="006412CD" w:rsidRPr="00A863DD">
        <w:t xml:space="preserve"> </w:t>
      </w:r>
      <w:r w:rsidRPr="00A863DD">
        <w:t>lograr</w:t>
      </w:r>
      <w:r w:rsidR="006412CD" w:rsidRPr="00A863DD">
        <w:t xml:space="preserve"> </w:t>
      </w:r>
      <w:r w:rsidRPr="00A863DD">
        <w:t>que</w:t>
      </w:r>
      <w:r w:rsidR="006412CD" w:rsidRPr="00A863DD">
        <w:t xml:space="preserve"> </w:t>
      </w:r>
      <w:r w:rsidRPr="00A863DD">
        <w:t>el</w:t>
      </w:r>
      <w:r w:rsidR="006412CD" w:rsidRPr="00A863DD">
        <w:t xml:space="preserve"> </w:t>
      </w:r>
      <w:r w:rsidRPr="00A863DD">
        <w:t>bien</w:t>
      </w:r>
      <w:r w:rsidR="006412CD" w:rsidRPr="00A863DD">
        <w:t xml:space="preserve"> </w:t>
      </w:r>
      <w:r w:rsidRPr="00A863DD">
        <w:t>pueda</w:t>
      </w:r>
      <w:r w:rsidR="006412CD" w:rsidRPr="00A863DD">
        <w:t xml:space="preserve"> </w:t>
      </w:r>
      <w:r w:rsidRPr="00A863DD">
        <w:t>operar,</w:t>
      </w:r>
      <w:r w:rsidR="006412CD" w:rsidRPr="00A863DD">
        <w:t xml:space="preserve"> </w:t>
      </w:r>
      <w:r w:rsidRPr="00A863DD">
        <w:t>y</w:t>
      </w:r>
      <w:r w:rsidR="006412CD" w:rsidRPr="00A863DD">
        <w:t xml:space="preserve"> </w:t>
      </w:r>
      <w:r w:rsidRPr="00A863DD">
        <w:t>sin</w:t>
      </w:r>
      <w:r w:rsidR="006412CD" w:rsidRPr="00A863DD">
        <w:t xml:space="preserve"> </w:t>
      </w:r>
      <w:r w:rsidRPr="00A863DD">
        <w:t>importar</w:t>
      </w:r>
      <w:r w:rsidR="006412CD" w:rsidRPr="00A863DD">
        <w:t xml:space="preserve"> </w:t>
      </w:r>
      <w:r w:rsidRPr="00A863DD">
        <w:t>la</w:t>
      </w:r>
      <w:r w:rsidR="006412CD" w:rsidRPr="00A863DD">
        <w:t xml:space="preserve"> </w:t>
      </w:r>
      <w:r w:rsidRPr="00A863DD">
        <w:t>complejidad</w:t>
      </w:r>
      <w:r w:rsidR="006412CD" w:rsidRPr="00A863DD">
        <w:t xml:space="preserve"> </w:t>
      </w:r>
      <w:r w:rsidRPr="00A863DD">
        <w:t>de</w:t>
      </w:r>
      <w:r w:rsidR="006412CD" w:rsidRPr="00A863DD">
        <w:t xml:space="preserve"> </w:t>
      </w:r>
      <w:r w:rsidRPr="00A863DD">
        <w:t>la</w:t>
      </w:r>
      <w:r w:rsidR="006412CD" w:rsidRPr="00A863DD">
        <w:t xml:space="preserve"> </w:t>
      </w:r>
      <w:r w:rsidRPr="00A863DD">
        <w:t>interconexión,</w:t>
      </w:r>
      <w:r w:rsidR="006412CD" w:rsidRPr="00A863DD">
        <w:t xml:space="preserve"> </w:t>
      </w:r>
      <w:r w:rsidRPr="00A863DD">
        <w:t>el</w:t>
      </w:r>
      <w:r w:rsidR="006412CD" w:rsidRPr="00A863DD">
        <w:t xml:space="preserve"> </w:t>
      </w:r>
      <w:r w:rsidRPr="00A863DD">
        <w:t>Banco</w:t>
      </w:r>
      <w:r w:rsidR="006412CD" w:rsidRPr="00A863DD">
        <w:t xml:space="preserve"> </w:t>
      </w:r>
      <w:r w:rsidRPr="00A863DD">
        <w:t>considera</w:t>
      </w:r>
      <w:r w:rsidR="006412CD" w:rsidRPr="00A863DD">
        <w:t xml:space="preserve"> </w:t>
      </w:r>
      <w:r w:rsidRPr="00A863DD">
        <w:t>que</w:t>
      </w:r>
      <w:r w:rsidR="006412CD" w:rsidRPr="00A863DD">
        <w:t xml:space="preserve"> </w:t>
      </w:r>
      <w:r w:rsidRPr="00A863DD">
        <w:t>dicho</w:t>
      </w:r>
      <w:r w:rsidR="006412CD" w:rsidRPr="00A863DD">
        <w:t xml:space="preserve"> </w:t>
      </w:r>
      <w:r w:rsidRPr="00A863DD">
        <w:t>bien</w:t>
      </w:r>
      <w:r w:rsidR="006412CD" w:rsidRPr="00A863DD">
        <w:t xml:space="preserve"> </w:t>
      </w:r>
      <w:r w:rsidRPr="00A863DD">
        <w:t>es</w:t>
      </w:r>
      <w:r w:rsidR="006412CD" w:rsidRPr="00A863DD">
        <w:t xml:space="preserve"> </w:t>
      </w:r>
      <w:r w:rsidRPr="00A863DD">
        <w:t>elegible</w:t>
      </w:r>
      <w:r w:rsidR="006412CD" w:rsidRPr="00A863DD">
        <w:t xml:space="preserve"> </w:t>
      </w:r>
      <w:r w:rsidRPr="00A863DD">
        <w:t>para</w:t>
      </w:r>
      <w:r w:rsidR="006412CD" w:rsidRPr="00A863DD">
        <w:t xml:space="preserve"> </w:t>
      </w:r>
      <w:r w:rsidRPr="00A863DD">
        <w:t>su</w:t>
      </w:r>
      <w:r w:rsidR="006412CD" w:rsidRPr="00A863DD">
        <w:t xml:space="preserve"> </w:t>
      </w:r>
      <w:r w:rsidRPr="00A863DD">
        <w:t>financiación</w:t>
      </w:r>
      <w:r w:rsidR="006412CD" w:rsidRPr="00A863DD">
        <w:t xml:space="preserve"> </w:t>
      </w:r>
      <w:r w:rsidRPr="00A863DD">
        <w:t>si</w:t>
      </w:r>
      <w:r w:rsidR="006412CD" w:rsidRPr="00A863DD">
        <w:t xml:space="preserve"> </w:t>
      </w:r>
      <w:r w:rsidRPr="00A863DD">
        <w:t>el</w:t>
      </w:r>
      <w:r w:rsidR="006412CD" w:rsidRPr="00A863DD">
        <w:t xml:space="preserve"> </w:t>
      </w:r>
      <w:r w:rsidRPr="00A863DD">
        <w:t>ensamblaje</w:t>
      </w:r>
      <w:r w:rsidR="006412CD" w:rsidRPr="00A863DD">
        <w:t xml:space="preserve"> </w:t>
      </w:r>
      <w:r w:rsidRPr="00A863DD">
        <w:t>de</w:t>
      </w:r>
      <w:r w:rsidR="006412CD" w:rsidRPr="00A863DD">
        <w:t xml:space="preserve"> </w:t>
      </w:r>
      <w:r w:rsidRPr="00A863DD">
        <w:t>los</w:t>
      </w:r>
      <w:r w:rsidR="006412CD" w:rsidRPr="00A863DD">
        <w:t xml:space="preserve"> </w:t>
      </w:r>
      <w:r w:rsidRPr="00A863DD">
        <w:t>componentes</w:t>
      </w:r>
      <w:r w:rsidR="006412CD" w:rsidRPr="00A863DD">
        <w:t xml:space="preserve"> </w:t>
      </w:r>
      <w:r w:rsidRPr="00A863DD">
        <w:t>individuales</w:t>
      </w:r>
      <w:r w:rsidR="006412CD" w:rsidRPr="00A863DD">
        <w:t xml:space="preserve"> </w:t>
      </w:r>
      <w:r w:rsidRPr="00A863DD">
        <w:t>se</w:t>
      </w:r>
      <w:r w:rsidR="006412CD" w:rsidRPr="00A863DD">
        <w:t xml:space="preserve"> </w:t>
      </w:r>
      <w:r w:rsidRPr="00A863DD">
        <w:t>hizo</w:t>
      </w:r>
      <w:r w:rsidR="006412CD" w:rsidRPr="00A863DD">
        <w:t xml:space="preserve"> </w:t>
      </w:r>
      <w:r w:rsidRPr="00A863DD">
        <w:t>en</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Cuando</w:t>
      </w:r>
      <w:r w:rsidR="006412CD" w:rsidRPr="00A863DD">
        <w:t xml:space="preserve"> </w:t>
      </w:r>
      <w:r w:rsidRPr="00A863DD">
        <w:t>el</w:t>
      </w:r>
      <w:r w:rsidR="006412CD" w:rsidRPr="00A863DD">
        <w:t xml:space="preserve"> </w:t>
      </w:r>
      <w:r w:rsidRPr="00A863DD">
        <w:t>bien</w:t>
      </w:r>
      <w:r w:rsidR="006412CD" w:rsidRPr="00A863DD">
        <w:t xml:space="preserve"> </w:t>
      </w:r>
      <w:r w:rsidRPr="00A863DD">
        <w:t>es</w:t>
      </w:r>
      <w:r w:rsidR="006412CD" w:rsidRPr="00A863DD">
        <w:t xml:space="preserve"> </w:t>
      </w:r>
      <w:r w:rsidRPr="00A863DD">
        <w:t>una</w:t>
      </w:r>
      <w:r w:rsidR="006412CD" w:rsidRPr="00A863DD">
        <w:t xml:space="preserve"> </w:t>
      </w:r>
      <w:r w:rsidRPr="00A863DD">
        <w:t>combinación</w:t>
      </w:r>
      <w:r w:rsidR="006412CD" w:rsidRPr="00A863DD">
        <w:t xml:space="preserve"> </w:t>
      </w:r>
      <w:r w:rsidRPr="00A863DD">
        <w:t>de</w:t>
      </w:r>
      <w:r w:rsidR="006412CD" w:rsidRPr="00A863DD">
        <w:t xml:space="preserve"> </w:t>
      </w:r>
      <w:r w:rsidRPr="00A863DD">
        <w:t>varios</w:t>
      </w:r>
      <w:r w:rsidR="006412CD" w:rsidRPr="00A863DD">
        <w:t xml:space="preserve"> </w:t>
      </w:r>
      <w:r w:rsidRPr="00A863DD">
        <w:t>bienes</w:t>
      </w:r>
      <w:r w:rsidR="006412CD" w:rsidRPr="00A863DD">
        <w:t xml:space="preserve"> </w:t>
      </w:r>
      <w:r w:rsidRPr="00A863DD">
        <w:t>individuales</w:t>
      </w:r>
      <w:r w:rsidR="006412CD" w:rsidRPr="00A863DD">
        <w:t xml:space="preserve"> </w:t>
      </w:r>
      <w:r w:rsidRPr="00A863DD">
        <w:t>que</w:t>
      </w:r>
      <w:r w:rsidR="006412CD" w:rsidRPr="00A863DD">
        <w:t xml:space="preserve"> </w:t>
      </w:r>
      <w:r w:rsidRPr="00A863DD">
        <w:t>normalmente</w:t>
      </w:r>
      <w:r w:rsidR="006412CD" w:rsidRPr="00A863DD">
        <w:t xml:space="preserve"> </w:t>
      </w:r>
      <w:r w:rsidRPr="00A863DD">
        <w:t>se</w:t>
      </w:r>
      <w:r w:rsidR="006412CD" w:rsidRPr="00A863DD">
        <w:t xml:space="preserve"> </w:t>
      </w:r>
      <w:r w:rsidRPr="00A863DD">
        <w:t>empacan</w:t>
      </w:r>
      <w:r w:rsidR="006412CD" w:rsidRPr="00A863DD">
        <w:t xml:space="preserve"> </w:t>
      </w:r>
      <w:r w:rsidRPr="00A863DD">
        <w:t>y</w:t>
      </w:r>
      <w:r w:rsidR="006412CD" w:rsidRPr="00A863DD">
        <w:t xml:space="preserve"> </w:t>
      </w:r>
      <w:r w:rsidRPr="00A863DD">
        <w:t>venden</w:t>
      </w:r>
      <w:r w:rsidR="006412CD" w:rsidRPr="00A863DD">
        <w:t xml:space="preserve"> </w:t>
      </w:r>
      <w:r w:rsidRPr="00A863DD">
        <w:t>comercialmente</w:t>
      </w:r>
      <w:r w:rsidR="006412CD" w:rsidRPr="00A863DD">
        <w:t xml:space="preserve"> </w:t>
      </w:r>
      <w:r w:rsidRPr="00A863DD">
        <w:t>como</w:t>
      </w:r>
      <w:r w:rsidR="006412CD" w:rsidRPr="00A863DD">
        <w:t xml:space="preserve"> </w:t>
      </w:r>
      <w:r w:rsidRPr="00A863DD">
        <w:t>una</w:t>
      </w:r>
      <w:r w:rsidR="006412CD" w:rsidRPr="00A863DD">
        <w:t xml:space="preserve"> </w:t>
      </w:r>
      <w:r w:rsidRPr="00A863DD">
        <w:t>sola</w:t>
      </w:r>
      <w:r w:rsidR="006412CD" w:rsidRPr="00A863DD">
        <w:t xml:space="preserve"> </w:t>
      </w:r>
      <w:r w:rsidRPr="00A863DD">
        <w:t>unidad,</w:t>
      </w:r>
      <w:r w:rsidR="006412CD" w:rsidRPr="00A863DD">
        <w:t xml:space="preserve"> </w:t>
      </w:r>
      <w:r w:rsidRPr="00A863DD">
        <w:t>el</w:t>
      </w:r>
      <w:r w:rsidR="006412CD" w:rsidRPr="00A863DD">
        <w:t xml:space="preserve"> </w:t>
      </w:r>
      <w:r w:rsidRPr="00A863DD">
        <w:t>bien</w:t>
      </w:r>
      <w:r w:rsidR="006412CD" w:rsidRPr="00A863DD">
        <w:t xml:space="preserve"> </w:t>
      </w:r>
      <w:r w:rsidRPr="00A863DD">
        <w:t>se</w:t>
      </w:r>
      <w:r w:rsidR="006412CD" w:rsidRPr="00A863DD">
        <w:t xml:space="preserve"> </w:t>
      </w:r>
      <w:r w:rsidRPr="00A863DD">
        <w:t>considera</w:t>
      </w:r>
      <w:r w:rsidR="006412CD" w:rsidRPr="00A863DD">
        <w:t xml:space="preserve"> </w:t>
      </w:r>
      <w:r w:rsidRPr="00A863DD">
        <w:t>que</w:t>
      </w:r>
      <w:r w:rsidR="006412CD" w:rsidRPr="00A863DD">
        <w:t xml:space="preserve"> </w:t>
      </w:r>
      <w:r w:rsidRPr="00A863DD">
        <w:t>proviene</w:t>
      </w:r>
      <w:r w:rsidR="006412CD" w:rsidRPr="00A863DD">
        <w:t xml:space="preserve"> </w:t>
      </w:r>
      <w:r w:rsidRPr="00A863DD">
        <w:t>del</w:t>
      </w:r>
      <w:r w:rsidR="006412CD" w:rsidRPr="00A863DD">
        <w:t xml:space="preserve"> </w:t>
      </w:r>
      <w:r w:rsidRPr="00A863DD">
        <w:t>país</w:t>
      </w:r>
      <w:r w:rsidR="006412CD" w:rsidRPr="00A863DD">
        <w:t xml:space="preserve"> </w:t>
      </w:r>
      <w:r w:rsidRPr="00A863DD">
        <w:t>en</w:t>
      </w:r>
      <w:r w:rsidR="006412CD" w:rsidRPr="00A863DD">
        <w:t xml:space="preserve"> </w:t>
      </w:r>
      <w:r w:rsidRPr="00A863DD">
        <w:t>donde</w:t>
      </w:r>
      <w:r w:rsidR="006412CD" w:rsidRPr="00A863DD">
        <w:t xml:space="preserve"> </w:t>
      </w:r>
      <w:r w:rsidRPr="00A863DD">
        <w:t>este</w:t>
      </w:r>
      <w:r w:rsidR="006412CD" w:rsidRPr="00A863DD">
        <w:t xml:space="preserve"> </w:t>
      </w:r>
      <w:r w:rsidRPr="00A863DD">
        <w:t>fue</w:t>
      </w:r>
      <w:r w:rsidR="006412CD" w:rsidRPr="00A863DD">
        <w:t xml:space="preserve"> </w:t>
      </w:r>
      <w:r w:rsidRPr="00A863DD">
        <w:t>empacado</w:t>
      </w:r>
      <w:r w:rsidR="006412CD" w:rsidRPr="00A863DD">
        <w:t xml:space="preserve"> </w:t>
      </w:r>
      <w:r w:rsidRPr="00A863DD">
        <w:t>y</w:t>
      </w:r>
      <w:r w:rsidR="006412CD" w:rsidRPr="00A863DD">
        <w:t xml:space="preserve"> </w:t>
      </w:r>
      <w:r w:rsidRPr="00A863DD">
        <w:t>embarcado</w:t>
      </w:r>
      <w:r w:rsidR="006412CD" w:rsidRPr="00A863DD">
        <w:t xml:space="preserve"> </w:t>
      </w:r>
      <w:r w:rsidRPr="00A863DD">
        <w:t>con</w:t>
      </w:r>
      <w:r w:rsidR="006412CD" w:rsidRPr="00A863DD">
        <w:t xml:space="preserve"> </w:t>
      </w:r>
      <w:r w:rsidRPr="00A863DD">
        <w:t>destino</w:t>
      </w:r>
      <w:r w:rsidR="006412CD" w:rsidRPr="00A863DD">
        <w:t xml:space="preserve"> </w:t>
      </w:r>
      <w:r w:rsidRPr="00A863DD">
        <w:t>al</w:t>
      </w:r>
      <w:r w:rsidR="006412CD" w:rsidRPr="00A863DD">
        <w:t xml:space="preserve"> </w:t>
      </w:r>
      <w:r w:rsidRPr="00A863DD">
        <w:t>comprador.</w:t>
      </w:r>
    </w:p>
    <w:p w14:paraId="1B13E5B5" w14:textId="77777777" w:rsidR="004D0292" w:rsidRPr="00A863DD" w:rsidRDefault="004D0292" w:rsidP="004D0292">
      <w:pPr>
        <w:jc w:val="both"/>
      </w:pPr>
    </w:p>
    <w:p w14:paraId="656020ED" w14:textId="66F35E4F" w:rsidR="004D0292" w:rsidRPr="00A863DD" w:rsidRDefault="004D0292" w:rsidP="004D0292">
      <w:pPr>
        <w:pStyle w:val="aparagraphs"/>
        <w:spacing w:before="0" w:after="0"/>
        <w:rPr>
          <w:lang w:val="es-EC"/>
        </w:rPr>
      </w:pPr>
      <w:r w:rsidRPr="00A863DD">
        <w:rPr>
          <w:lang w:val="es-EC"/>
        </w:rPr>
        <w:t>Para</w:t>
      </w:r>
      <w:r w:rsidR="006412CD" w:rsidRPr="00A863DD">
        <w:rPr>
          <w:lang w:val="es-EC"/>
        </w:rPr>
        <w:t xml:space="preserve"> </w:t>
      </w:r>
      <w:r w:rsidRPr="00A863DD">
        <w:rPr>
          <w:lang w:val="es-EC"/>
        </w:rPr>
        <w:t>efectos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determinación</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origen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identificados</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“hecho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Unión</w:t>
      </w:r>
      <w:r w:rsidR="006412CD" w:rsidRPr="00A863DD">
        <w:rPr>
          <w:lang w:val="es-EC"/>
        </w:rPr>
        <w:t xml:space="preserve"> </w:t>
      </w:r>
      <w:r w:rsidRPr="00A863DD">
        <w:rPr>
          <w:lang w:val="es-EC"/>
        </w:rPr>
        <w:t>Europea”,</w:t>
      </w:r>
      <w:r w:rsidR="006412CD" w:rsidRPr="00A863DD">
        <w:rPr>
          <w:lang w:val="es-EC"/>
        </w:rPr>
        <w:t xml:space="preserve"> </w:t>
      </w:r>
      <w:r w:rsidRPr="00A863DD">
        <w:rPr>
          <w:lang w:val="es-EC"/>
        </w:rPr>
        <w:t>estos</w:t>
      </w:r>
      <w:r w:rsidR="006412CD" w:rsidRPr="00A863DD">
        <w:rPr>
          <w:lang w:val="es-EC"/>
        </w:rPr>
        <w:t xml:space="preserve"> </w:t>
      </w:r>
      <w:r w:rsidRPr="00A863DD">
        <w:rPr>
          <w:lang w:val="es-EC"/>
        </w:rPr>
        <w:t>serán</w:t>
      </w:r>
      <w:r w:rsidR="006412CD" w:rsidRPr="00A863DD">
        <w:rPr>
          <w:lang w:val="es-EC"/>
        </w:rPr>
        <w:t xml:space="preserve"> </w:t>
      </w:r>
      <w:r w:rsidRPr="00A863DD">
        <w:rPr>
          <w:lang w:val="es-EC"/>
        </w:rPr>
        <w:t>elegibles</w:t>
      </w:r>
      <w:r w:rsidR="006412CD" w:rsidRPr="00A863DD">
        <w:rPr>
          <w:lang w:val="es-EC"/>
        </w:rPr>
        <w:t xml:space="preserve"> </w:t>
      </w:r>
      <w:r w:rsidRPr="00A863DD">
        <w:rPr>
          <w:lang w:val="es-EC"/>
        </w:rPr>
        <w:t>sin</w:t>
      </w:r>
      <w:r w:rsidR="006412CD" w:rsidRPr="00A863DD">
        <w:rPr>
          <w:lang w:val="es-EC"/>
        </w:rPr>
        <w:t xml:space="preserve"> </w:t>
      </w:r>
      <w:r w:rsidRPr="00A863DD">
        <w:rPr>
          <w:lang w:val="es-EC"/>
        </w:rPr>
        <w:t>necesidad</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identificar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correspondiente</w:t>
      </w:r>
      <w:r w:rsidR="006412CD" w:rsidRPr="00A863DD">
        <w:rPr>
          <w:lang w:val="es-EC"/>
        </w:rPr>
        <w:t xml:space="preserve"> </w:t>
      </w:r>
      <w:r w:rsidRPr="00A863DD">
        <w:rPr>
          <w:lang w:val="es-EC"/>
        </w:rPr>
        <w:t>país</w:t>
      </w:r>
      <w:r w:rsidR="006412CD" w:rsidRPr="00A863DD">
        <w:rPr>
          <w:lang w:val="es-EC"/>
        </w:rPr>
        <w:t xml:space="preserve"> </w:t>
      </w:r>
      <w:r w:rsidRPr="00A863DD">
        <w:rPr>
          <w:lang w:val="es-EC"/>
        </w:rPr>
        <w:t>específico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Unión</w:t>
      </w:r>
      <w:r w:rsidR="006412CD" w:rsidRPr="00A863DD">
        <w:rPr>
          <w:lang w:val="es-EC"/>
        </w:rPr>
        <w:t xml:space="preserve"> </w:t>
      </w:r>
      <w:r w:rsidRPr="00A863DD">
        <w:rPr>
          <w:lang w:val="es-EC"/>
        </w:rPr>
        <w:t>Europea.</w:t>
      </w:r>
    </w:p>
    <w:p w14:paraId="33DC0B93" w14:textId="77777777" w:rsidR="004D0292" w:rsidRPr="00A863DD" w:rsidRDefault="004D0292" w:rsidP="004D0292">
      <w:pPr>
        <w:jc w:val="both"/>
      </w:pPr>
    </w:p>
    <w:p w14:paraId="1BB4DA53" w14:textId="08C57747" w:rsidR="004D0292" w:rsidRPr="00A863DD" w:rsidRDefault="004D0292" w:rsidP="004D0292">
      <w:pPr>
        <w:jc w:val="both"/>
      </w:pPr>
      <w:r w:rsidRPr="00A863DD">
        <w:t>El</w:t>
      </w:r>
      <w:r w:rsidR="006412CD" w:rsidRPr="00A863DD">
        <w:t xml:space="preserve"> </w:t>
      </w:r>
      <w:r w:rsidRPr="00A863DD">
        <w:t>origen</w:t>
      </w:r>
      <w:r w:rsidR="006412CD" w:rsidRPr="00A863DD">
        <w:t xml:space="preserve"> </w:t>
      </w:r>
      <w:r w:rsidRPr="00A863DD">
        <w:t>de</w:t>
      </w:r>
      <w:r w:rsidR="006412CD" w:rsidRPr="00A863DD">
        <w:t xml:space="preserve"> </w:t>
      </w:r>
      <w:r w:rsidRPr="00A863DD">
        <w:t>los</w:t>
      </w:r>
      <w:r w:rsidR="006412CD" w:rsidRPr="00A863DD">
        <w:t xml:space="preserve"> </w:t>
      </w:r>
      <w:r w:rsidRPr="00A863DD">
        <w:t>materiales,</w:t>
      </w:r>
      <w:r w:rsidR="006412CD" w:rsidRPr="00A863DD">
        <w:t xml:space="preserve"> </w:t>
      </w:r>
      <w:r w:rsidRPr="00A863DD">
        <w:t>partes</w:t>
      </w:r>
      <w:r w:rsidR="006412CD" w:rsidRPr="00A863DD">
        <w:t xml:space="preserve"> </w:t>
      </w:r>
      <w:r w:rsidRPr="00A863DD">
        <w:t>o</w:t>
      </w:r>
      <w:r w:rsidR="006412CD" w:rsidRPr="00A863DD">
        <w:t xml:space="preserve"> </w:t>
      </w:r>
      <w:r w:rsidRPr="00A863DD">
        <w:t>componentes</w:t>
      </w:r>
      <w:r w:rsidR="006412CD" w:rsidRPr="00A863DD">
        <w:t xml:space="preserve"> </w:t>
      </w:r>
      <w:r w:rsidRPr="00A863DD">
        <w:t>de</w:t>
      </w:r>
      <w:r w:rsidR="006412CD" w:rsidRPr="00A863DD">
        <w:t xml:space="preserve"> </w:t>
      </w:r>
      <w:r w:rsidRPr="00A863DD">
        <w:t>los</w:t>
      </w:r>
      <w:r w:rsidR="006412CD" w:rsidRPr="00A863DD">
        <w:t xml:space="preserve"> </w:t>
      </w:r>
      <w:r w:rsidRPr="00A863DD">
        <w:t>bienes</w:t>
      </w:r>
      <w:r w:rsidR="006412CD" w:rsidRPr="00A863DD">
        <w:t xml:space="preserve"> </w:t>
      </w:r>
      <w:r w:rsidRPr="00A863DD">
        <w:t>o</w:t>
      </w:r>
      <w:r w:rsidR="006412CD" w:rsidRPr="00A863DD">
        <w:t xml:space="preserve"> </w:t>
      </w:r>
      <w:r w:rsidRPr="00A863DD">
        <w:t>la</w:t>
      </w:r>
      <w:r w:rsidR="006412CD" w:rsidRPr="00A863DD">
        <w:t xml:space="preserve"> </w:t>
      </w:r>
      <w:r w:rsidRPr="00A863DD">
        <w:t>nacionalidad</w:t>
      </w:r>
      <w:r w:rsidR="006412CD" w:rsidRPr="00A863DD">
        <w:t xml:space="preserve"> </w:t>
      </w:r>
      <w:r w:rsidRPr="00A863DD">
        <w:t>de</w:t>
      </w:r>
      <w:r w:rsidR="006412CD" w:rsidRPr="00A863DD">
        <w:t xml:space="preserve"> </w:t>
      </w:r>
      <w:r w:rsidRPr="00A863DD">
        <w:t>la</w:t>
      </w:r>
      <w:r w:rsidR="006412CD" w:rsidRPr="00A863DD">
        <w:t xml:space="preserve"> </w:t>
      </w:r>
      <w:r w:rsidRPr="00A863DD">
        <w:t>firma</w:t>
      </w:r>
      <w:r w:rsidR="006412CD" w:rsidRPr="00A863DD">
        <w:t xml:space="preserve"> </w:t>
      </w:r>
      <w:r w:rsidRPr="00A863DD">
        <w:t>productora,</w:t>
      </w:r>
      <w:r w:rsidR="006412CD" w:rsidRPr="00A863DD">
        <w:t xml:space="preserve"> </w:t>
      </w:r>
      <w:r w:rsidRPr="00A863DD">
        <w:t>ensambladora,</w:t>
      </w:r>
      <w:r w:rsidR="006412CD" w:rsidRPr="00A863DD">
        <w:t xml:space="preserve"> </w:t>
      </w:r>
      <w:r w:rsidRPr="00A863DD">
        <w:t>distribuidora</w:t>
      </w:r>
      <w:r w:rsidR="006412CD" w:rsidRPr="00A863DD">
        <w:t xml:space="preserve"> </w:t>
      </w:r>
      <w:r w:rsidRPr="00A863DD">
        <w:t>o</w:t>
      </w:r>
      <w:r w:rsidR="006412CD" w:rsidRPr="00A863DD">
        <w:t xml:space="preserve"> </w:t>
      </w:r>
      <w:r w:rsidRPr="00A863DD">
        <w:t>vendedora</w:t>
      </w:r>
      <w:r w:rsidR="006412CD" w:rsidRPr="00A863DD">
        <w:t xml:space="preserve"> </w:t>
      </w:r>
      <w:r w:rsidRPr="00A863DD">
        <w:t>de</w:t>
      </w:r>
      <w:r w:rsidR="006412CD" w:rsidRPr="00A863DD">
        <w:t xml:space="preserve"> </w:t>
      </w:r>
      <w:r w:rsidRPr="00A863DD">
        <w:t>los</w:t>
      </w:r>
      <w:r w:rsidR="006412CD" w:rsidRPr="00A863DD">
        <w:t xml:space="preserve"> </w:t>
      </w:r>
      <w:r w:rsidRPr="00A863DD">
        <w:t>bienes</w:t>
      </w:r>
      <w:r w:rsidR="006412CD" w:rsidRPr="00A863DD">
        <w:t xml:space="preserve"> </w:t>
      </w:r>
      <w:r w:rsidRPr="00A863DD">
        <w:t>no</w:t>
      </w:r>
      <w:r w:rsidR="006412CD" w:rsidRPr="00A863DD">
        <w:t xml:space="preserve"> </w:t>
      </w:r>
      <w:r w:rsidRPr="00A863DD">
        <w:t>determina</w:t>
      </w:r>
      <w:r w:rsidR="006412CD" w:rsidRPr="00A863DD">
        <w:t xml:space="preserve"> </w:t>
      </w:r>
      <w:r w:rsidRPr="00A863DD">
        <w:t>el</w:t>
      </w:r>
      <w:r w:rsidR="006412CD" w:rsidRPr="00A863DD">
        <w:t xml:space="preserve"> </w:t>
      </w:r>
      <w:r w:rsidRPr="00A863DD">
        <w:t>origen</w:t>
      </w:r>
      <w:r w:rsidR="006412CD" w:rsidRPr="00A863DD">
        <w:t xml:space="preserve"> </w:t>
      </w:r>
      <w:r w:rsidRPr="00A863DD">
        <w:t>de</w:t>
      </w:r>
      <w:r w:rsidR="006412CD" w:rsidRPr="00A863DD">
        <w:t xml:space="preserve"> </w:t>
      </w:r>
      <w:r w:rsidRPr="00A863DD">
        <w:t>estos.</w:t>
      </w:r>
    </w:p>
    <w:p w14:paraId="0428666A" w14:textId="77777777" w:rsidR="004D0292" w:rsidRPr="00A863DD" w:rsidRDefault="004D0292" w:rsidP="004D0292">
      <w:pPr>
        <w:jc w:val="both"/>
      </w:pPr>
    </w:p>
    <w:p w14:paraId="1CEDB632" w14:textId="2562ABC1" w:rsidR="004D0292" w:rsidRPr="00A863DD" w:rsidRDefault="004D0292" w:rsidP="004D0292">
      <w:pPr>
        <w:jc w:val="both"/>
        <w:rPr>
          <w:b/>
          <w:u w:val="single"/>
        </w:rPr>
      </w:pPr>
      <w:r w:rsidRPr="00A863DD">
        <w:rPr>
          <w:b/>
          <w:u w:val="single"/>
        </w:rPr>
        <w:t>C)</w:t>
      </w:r>
      <w:r w:rsidR="006412CD" w:rsidRPr="00A863DD">
        <w:rPr>
          <w:b/>
          <w:u w:val="single"/>
        </w:rPr>
        <w:t xml:space="preserve"> </w:t>
      </w:r>
      <w:r w:rsidRPr="00A863DD">
        <w:rPr>
          <w:b/>
          <w:u w:val="single"/>
        </w:rPr>
        <w:t>Origen</w:t>
      </w:r>
      <w:r w:rsidR="006412CD" w:rsidRPr="00A863DD">
        <w:rPr>
          <w:b/>
          <w:u w:val="single"/>
        </w:rPr>
        <w:t xml:space="preserve"> </w:t>
      </w:r>
      <w:r w:rsidRPr="00A863DD">
        <w:rPr>
          <w:b/>
          <w:u w:val="single"/>
        </w:rPr>
        <w:t>de</w:t>
      </w:r>
      <w:r w:rsidR="006412CD" w:rsidRPr="00A863DD">
        <w:rPr>
          <w:b/>
          <w:u w:val="single"/>
        </w:rPr>
        <w:t xml:space="preserve"> </w:t>
      </w:r>
      <w:r w:rsidRPr="00A863DD">
        <w:rPr>
          <w:b/>
          <w:u w:val="single"/>
        </w:rPr>
        <w:t>los</w:t>
      </w:r>
      <w:r w:rsidR="006412CD" w:rsidRPr="00A863DD">
        <w:rPr>
          <w:b/>
          <w:u w:val="single"/>
        </w:rPr>
        <w:t xml:space="preserve"> </w:t>
      </w:r>
      <w:r w:rsidRPr="00A863DD">
        <w:rPr>
          <w:b/>
          <w:u w:val="single"/>
        </w:rPr>
        <w:t>Servicios</w:t>
      </w:r>
    </w:p>
    <w:p w14:paraId="66734CCA" w14:textId="77777777" w:rsidR="004D0292" w:rsidRPr="00A863DD" w:rsidRDefault="004D0292" w:rsidP="004D0292">
      <w:pPr>
        <w:jc w:val="both"/>
        <w:rPr>
          <w:b/>
          <w:u w:val="single"/>
        </w:rPr>
      </w:pPr>
    </w:p>
    <w:p w14:paraId="7055DD29" w14:textId="60852D2D" w:rsidR="004D0292" w:rsidRPr="00A863DD" w:rsidRDefault="004D0292" w:rsidP="004D0292">
      <w:pPr>
        <w:pStyle w:val="Textonotapie"/>
        <w:tabs>
          <w:tab w:val="left" w:pos="3420"/>
        </w:tabs>
        <w:ind w:left="0" w:firstLine="0"/>
        <w:jc w:val="both"/>
        <w:rPr>
          <w:i/>
          <w:sz w:val="24"/>
        </w:rPr>
      </w:pPr>
      <w:r w:rsidRPr="00A863DD">
        <w:rPr>
          <w:sz w:val="24"/>
        </w:rPr>
        <w:t>El</w:t>
      </w:r>
      <w:r w:rsidR="006412CD" w:rsidRPr="00A863DD">
        <w:rPr>
          <w:sz w:val="24"/>
        </w:rPr>
        <w:t xml:space="preserve"> </w:t>
      </w:r>
      <w:r w:rsidRPr="00A863DD">
        <w:rPr>
          <w:sz w:val="24"/>
        </w:rPr>
        <w:t>país</w:t>
      </w:r>
      <w:r w:rsidR="006412CD" w:rsidRPr="00A863DD">
        <w:rPr>
          <w:sz w:val="24"/>
        </w:rPr>
        <w:t xml:space="preserve"> </w:t>
      </w:r>
      <w:r w:rsidRPr="00A863DD">
        <w:rPr>
          <w:sz w:val="24"/>
        </w:rPr>
        <w:t>de</w:t>
      </w:r>
      <w:r w:rsidR="006412CD" w:rsidRPr="00A863DD">
        <w:rPr>
          <w:sz w:val="24"/>
        </w:rPr>
        <w:t xml:space="preserve"> </w:t>
      </w:r>
      <w:r w:rsidRPr="00A863DD">
        <w:rPr>
          <w:sz w:val="24"/>
        </w:rPr>
        <w:t>origen</w:t>
      </w:r>
      <w:r w:rsidR="006412CD" w:rsidRPr="00A863DD">
        <w:rPr>
          <w:sz w:val="24"/>
        </w:rPr>
        <w:t xml:space="preserve"> </w:t>
      </w:r>
      <w:r w:rsidRPr="00A863DD">
        <w:rPr>
          <w:sz w:val="24"/>
        </w:rPr>
        <w:t>de</w:t>
      </w:r>
      <w:r w:rsidR="006412CD" w:rsidRPr="00A863DD">
        <w:rPr>
          <w:sz w:val="24"/>
        </w:rPr>
        <w:t xml:space="preserve"> </w:t>
      </w:r>
      <w:r w:rsidRPr="00A863DD">
        <w:rPr>
          <w:sz w:val="24"/>
        </w:rPr>
        <w:t>los</w:t>
      </w:r>
      <w:r w:rsidR="006412CD" w:rsidRPr="00A863DD">
        <w:rPr>
          <w:sz w:val="24"/>
        </w:rPr>
        <w:t xml:space="preserve"> </w:t>
      </w:r>
      <w:r w:rsidRPr="00A863DD">
        <w:rPr>
          <w:sz w:val="24"/>
        </w:rPr>
        <w:t>servicios</w:t>
      </w:r>
      <w:r w:rsidR="006412CD" w:rsidRPr="00A863DD">
        <w:rPr>
          <w:sz w:val="24"/>
        </w:rPr>
        <w:t xml:space="preserve"> </w:t>
      </w:r>
      <w:r w:rsidRPr="00A863DD">
        <w:rPr>
          <w:sz w:val="24"/>
        </w:rPr>
        <w:t>es</w:t>
      </w:r>
      <w:r w:rsidR="006412CD" w:rsidRPr="00A863DD">
        <w:rPr>
          <w:sz w:val="24"/>
        </w:rPr>
        <w:t xml:space="preserve"> </w:t>
      </w:r>
      <w:r w:rsidRPr="00A863DD">
        <w:rPr>
          <w:sz w:val="24"/>
        </w:rPr>
        <w:t>el</w:t>
      </w:r>
      <w:r w:rsidR="006412CD" w:rsidRPr="00A863DD">
        <w:rPr>
          <w:sz w:val="24"/>
        </w:rPr>
        <w:t xml:space="preserve"> </w:t>
      </w:r>
      <w:r w:rsidRPr="00A863DD">
        <w:rPr>
          <w:sz w:val="24"/>
        </w:rPr>
        <w:t>mismo</w:t>
      </w:r>
      <w:r w:rsidR="006412CD" w:rsidRPr="00A863DD">
        <w:rPr>
          <w:sz w:val="24"/>
        </w:rPr>
        <w:t xml:space="preserve"> </w:t>
      </w:r>
      <w:r w:rsidRPr="00A863DD">
        <w:rPr>
          <w:sz w:val="24"/>
        </w:rPr>
        <w:t>del</w:t>
      </w:r>
      <w:r w:rsidR="006412CD" w:rsidRPr="00A863DD">
        <w:rPr>
          <w:sz w:val="24"/>
        </w:rPr>
        <w:t xml:space="preserve"> </w:t>
      </w:r>
      <w:r w:rsidRPr="00A863DD">
        <w:rPr>
          <w:sz w:val="24"/>
        </w:rPr>
        <w:t>individuo</w:t>
      </w:r>
      <w:r w:rsidR="006412CD" w:rsidRPr="00A863DD">
        <w:rPr>
          <w:sz w:val="24"/>
        </w:rPr>
        <w:t xml:space="preserve"> </w:t>
      </w:r>
      <w:r w:rsidRPr="00A863DD">
        <w:rPr>
          <w:sz w:val="24"/>
        </w:rPr>
        <w:t>o</w:t>
      </w:r>
      <w:r w:rsidR="006412CD" w:rsidRPr="00A863DD">
        <w:rPr>
          <w:sz w:val="24"/>
        </w:rPr>
        <w:t xml:space="preserve"> </w:t>
      </w:r>
      <w:r w:rsidRPr="00A863DD">
        <w:rPr>
          <w:sz w:val="24"/>
        </w:rPr>
        <w:t>firma</w:t>
      </w:r>
      <w:r w:rsidR="006412CD" w:rsidRPr="00A863DD">
        <w:rPr>
          <w:sz w:val="24"/>
        </w:rPr>
        <w:t xml:space="preserve"> </w:t>
      </w:r>
      <w:r w:rsidRPr="00A863DD">
        <w:rPr>
          <w:sz w:val="24"/>
        </w:rPr>
        <w:t>que</w:t>
      </w:r>
      <w:r w:rsidR="006412CD" w:rsidRPr="00A863DD">
        <w:rPr>
          <w:sz w:val="24"/>
        </w:rPr>
        <w:t xml:space="preserve"> </w:t>
      </w:r>
      <w:r w:rsidRPr="00A863DD">
        <w:rPr>
          <w:sz w:val="24"/>
        </w:rPr>
        <w:t>presta</w:t>
      </w:r>
      <w:r w:rsidR="006412CD" w:rsidRPr="00A863DD">
        <w:rPr>
          <w:sz w:val="24"/>
        </w:rPr>
        <w:t xml:space="preserve"> </w:t>
      </w:r>
      <w:r w:rsidRPr="00A863DD">
        <w:rPr>
          <w:sz w:val="24"/>
        </w:rPr>
        <w:t>los</w:t>
      </w:r>
      <w:r w:rsidR="006412CD" w:rsidRPr="00A863DD">
        <w:rPr>
          <w:sz w:val="24"/>
        </w:rPr>
        <w:t xml:space="preserve"> </w:t>
      </w:r>
      <w:r w:rsidRPr="00A863DD">
        <w:rPr>
          <w:sz w:val="24"/>
        </w:rPr>
        <w:t>servicios</w:t>
      </w:r>
      <w:r w:rsidR="006412CD" w:rsidRPr="00A863DD">
        <w:rPr>
          <w:sz w:val="24"/>
        </w:rPr>
        <w:t xml:space="preserve"> </w:t>
      </w:r>
      <w:r w:rsidRPr="00A863DD">
        <w:rPr>
          <w:sz w:val="24"/>
        </w:rPr>
        <w:t>conforme</w:t>
      </w:r>
      <w:r w:rsidR="006412CD" w:rsidRPr="00A863DD">
        <w:rPr>
          <w:sz w:val="24"/>
        </w:rPr>
        <w:t xml:space="preserve"> </w:t>
      </w:r>
      <w:r w:rsidRPr="00A863DD">
        <w:rPr>
          <w:sz w:val="24"/>
        </w:rPr>
        <w:t>a</w:t>
      </w:r>
      <w:r w:rsidR="006412CD" w:rsidRPr="00A863DD">
        <w:rPr>
          <w:sz w:val="24"/>
        </w:rPr>
        <w:t xml:space="preserve"> </w:t>
      </w:r>
      <w:r w:rsidRPr="00A863DD">
        <w:rPr>
          <w:sz w:val="24"/>
        </w:rPr>
        <w:t>los</w:t>
      </w:r>
      <w:r w:rsidR="006412CD" w:rsidRPr="00A863DD">
        <w:rPr>
          <w:sz w:val="24"/>
        </w:rPr>
        <w:t xml:space="preserve"> </w:t>
      </w:r>
      <w:r w:rsidRPr="00A863DD">
        <w:rPr>
          <w:sz w:val="24"/>
        </w:rPr>
        <w:t>criterios</w:t>
      </w:r>
      <w:r w:rsidR="006412CD" w:rsidRPr="00A863DD">
        <w:rPr>
          <w:sz w:val="24"/>
        </w:rPr>
        <w:t xml:space="preserve"> </w:t>
      </w:r>
      <w:r w:rsidRPr="00A863DD">
        <w:rPr>
          <w:sz w:val="24"/>
        </w:rPr>
        <w:t>de</w:t>
      </w:r>
      <w:r w:rsidR="006412CD" w:rsidRPr="00A863DD">
        <w:rPr>
          <w:sz w:val="24"/>
        </w:rPr>
        <w:t xml:space="preserve"> </w:t>
      </w:r>
      <w:r w:rsidRPr="00A863DD">
        <w:rPr>
          <w:sz w:val="24"/>
        </w:rPr>
        <w:t>nacionalidad</w:t>
      </w:r>
      <w:r w:rsidR="006412CD" w:rsidRPr="00A863DD">
        <w:rPr>
          <w:sz w:val="24"/>
        </w:rPr>
        <w:t xml:space="preserve"> </w:t>
      </w:r>
      <w:r w:rsidRPr="00A863DD">
        <w:rPr>
          <w:sz w:val="24"/>
        </w:rPr>
        <w:t>arriba</w:t>
      </w:r>
      <w:r w:rsidR="006412CD" w:rsidRPr="00A863DD">
        <w:rPr>
          <w:sz w:val="24"/>
        </w:rPr>
        <w:t xml:space="preserve"> </w:t>
      </w:r>
      <w:r w:rsidRPr="00A863DD">
        <w:rPr>
          <w:sz w:val="24"/>
        </w:rPr>
        <w:t>establecidos.</w:t>
      </w:r>
      <w:r w:rsidR="006412CD" w:rsidRPr="00A863DD">
        <w:rPr>
          <w:sz w:val="24"/>
        </w:rPr>
        <w:t xml:space="preserve"> </w:t>
      </w:r>
      <w:r w:rsidRPr="00A863DD">
        <w:rPr>
          <w:sz w:val="24"/>
        </w:rPr>
        <w:t>Este</w:t>
      </w:r>
      <w:r w:rsidR="006412CD" w:rsidRPr="00A863DD">
        <w:rPr>
          <w:sz w:val="24"/>
        </w:rPr>
        <w:t xml:space="preserve"> </w:t>
      </w:r>
      <w:r w:rsidRPr="00A863DD">
        <w:rPr>
          <w:sz w:val="24"/>
        </w:rPr>
        <w:t>criterio</w:t>
      </w:r>
      <w:r w:rsidR="006412CD" w:rsidRPr="00A863DD">
        <w:rPr>
          <w:sz w:val="24"/>
        </w:rPr>
        <w:t xml:space="preserve"> </w:t>
      </w:r>
      <w:r w:rsidRPr="00A863DD">
        <w:rPr>
          <w:sz w:val="24"/>
        </w:rPr>
        <w:t>se</w:t>
      </w:r>
      <w:r w:rsidR="006412CD" w:rsidRPr="00A863DD">
        <w:rPr>
          <w:sz w:val="24"/>
        </w:rPr>
        <w:t xml:space="preserve"> </w:t>
      </w:r>
      <w:r w:rsidRPr="00A863DD">
        <w:rPr>
          <w:sz w:val="24"/>
        </w:rPr>
        <w:t>aplica</w:t>
      </w:r>
      <w:r w:rsidR="006412CD" w:rsidRPr="00A863DD">
        <w:rPr>
          <w:sz w:val="24"/>
        </w:rPr>
        <w:t xml:space="preserve"> </w:t>
      </w:r>
      <w:r w:rsidRPr="00A863DD">
        <w:rPr>
          <w:sz w:val="24"/>
        </w:rPr>
        <w:t>a</w:t>
      </w:r>
      <w:r w:rsidR="006412CD" w:rsidRPr="00A863DD">
        <w:rPr>
          <w:sz w:val="24"/>
        </w:rPr>
        <w:t xml:space="preserve"> </w:t>
      </w:r>
      <w:r w:rsidRPr="00A863DD">
        <w:rPr>
          <w:sz w:val="24"/>
        </w:rPr>
        <w:t>los</w:t>
      </w:r>
      <w:r w:rsidR="006412CD" w:rsidRPr="00A863DD">
        <w:rPr>
          <w:sz w:val="24"/>
        </w:rPr>
        <w:t xml:space="preserve"> </w:t>
      </w:r>
      <w:r w:rsidRPr="00A863DD">
        <w:rPr>
          <w:sz w:val="24"/>
        </w:rPr>
        <w:t>servicios</w:t>
      </w:r>
      <w:r w:rsidR="006412CD" w:rsidRPr="00A863DD">
        <w:rPr>
          <w:sz w:val="24"/>
        </w:rPr>
        <w:t xml:space="preserve"> </w:t>
      </w:r>
      <w:r w:rsidRPr="00A863DD">
        <w:rPr>
          <w:sz w:val="24"/>
        </w:rPr>
        <w:t>conexos</w:t>
      </w:r>
      <w:r w:rsidR="006412CD" w:rsidRPr="00A863DD">
        <w:rPr>
          <w:sz w:val="24"/>
        </w:rPr>
        <w:t xml:space="preserve"> </w:t>
      </w:r>
      <w:r w:rsidRPr="00A863DD">
        <w:rPr>
          <w:sz w:val="24"/>
        </w:rPr>
        <w:t>al</w:t>
      </w:r>
      <w:r w:rsidR="006412CD" w:rsidRPr="00A863DD">
        <w:rPr>
          <w:sz w:val="24"/>
        </w:rPr>
        <w:t xml:space="preserve"> </w:t>
      </w:r>
      <w:r w:rsidRPr="00A863DD">
        <w:rPr>
          <w:sz w:val="24"/>
        </w:rPr>
        <w:t>suministro</w:t>
      </w:r>
      <w:r w:rsidR="006412CD" w:rsidRPr="00A863DD">
        <w:rPr>
          <w:sz w:val="24"/>
        </w:rPr>
        <w:t xml:space="preserve"> </w:t>
      </w:r>
      <w:r w:rsidRPr="00A863DD">
        <w:rPr>
          <w:sz w:val="24"/>
        </w:rPr>
        <w:t>de</w:t>
      </w:r>
      <w:r w:rsidR="006412CD" w:rsidRPr="00A863DD">
        <w:rPr>
          <w:sz w:val="24"/>
        </w:rPr>
        <w:t xml:space="preserve"> </w:t>
      </w:r>
      <w:r w:rsidRPr="00A863DD">
        <w:rPr>
          <w:sz w:val="24"/>
        </w:rPr>
        <w:t>bienes</w:t>
      </w:r>
      <w:r w:rsidR="006412CD" w:rsidRPr="00A863DD">
        <w:rPr>
          <w:sz w:val="24"/>
        </w:rPr>
        <w:t xml:space="preserve"> </w:t>
      </w:r>
      <w:r w:rsidRPr="00A863DD">
        <w:rPr>
          <w:sz w:val="24"/>
        </w:rPr>
        <w:t>(tales</w:t>
      </w:r>
      <w:r w:rsidR="006412CD" w:rsidRPr="00A863DD">
        <w:rPr>
          <w:sz w:val="24"/>
        </w:rPr>
        <w:t xml:space="preserve"> </w:t>
      </w:r>
      <w:r w:rsidRPr="00A863DD">
        <w:rPr>
          <w:sz w:val="24"/>
        </w:rPr>
        <w:t>como</w:t>
      </w:r>
      <w:r w:rsidR="006412CD" w:rsidRPr="00A863DD">
        <w:rPr>
          <w:sz w:val="24"/>
        </w:rPr>
        <w:t xml:space="preserve"> </w:t>
      </w:r>
      <w:r w:rsidRPr="00A863DD">
        <w:rPr>
          <w:sz w:val="24"/>
        </w:rPr>
        <w:t>transporte,</w:t>
      </w:r>
      <w:r w:rsidR="006412CD" w:rsidRPr="00A863DD">
        <w:rPr>
          <w:sz w:val="24"/>
        </w:rPr>
        <w:t xml:space="preserve"> </w:t>
      </w:r>
      <w:r w:rsidRPr="00A863DD">
        <w:rPr>
          <w:sz w:val="24"/>
        </w:rPr>
        <w:t>aseguramiento,</w:t>
      </w:r>
      <w:r w:rsidR="006412CD" w:rsidRPr="00A863DD">
        <w:rPr>
          <w:sz w:val="24"/>
        </w:rPr>
        <w:t xml:space="preserve"> </w:t>
      </w:r>
      <w:r w:rsidRPr="00A863DD">
        <w:rPr>
          <w:sz w:val="24"/>
        </w:rPr>
        <w:t>montaje,</w:t>
      </w:r>
      <w:r w:rsidR="006412CD" w:rsidRPr="00A863DD">
        <w:rPr>
          <w:sz w:val="24"/>
        </w:rPr>
        <w:t xml:space="preserve"> </w:t>
      </w:r>
      <w:r w:rsidRPr="00A863DD">
        <w:rPr>
          <w:sz w:val="24"/>
        </w:rPr>
        <w:t>ensamblaje,</w:t>
      </w:r>
      <w:r w:rsidR="006412CD" w:rsidRPr="00A863DD">
        <w:rPr>
          <w:sz w:val="24"/>
        </w:rPr>
        <w:t xml:space="preserve"> </w:t>
      </w:r>
      <w:r w:rsidRPr="00A863DD">
        <w:rPr>
          <w:sz w:val="24"/>
        </w:rPr>
        <w:t>etc.),</w:t>
      </w:r>
      <w:r w:rsidR="006412CD" w:rsidRPr="00A863DD">
        <w:rPr>
          <w:sz w:val="24"/>
        </w:rPr>
        <w:t xml:space="preserve"> </w:t>
      </w:r>
      <w:r w:rsidRPr="00A863DD">
        <w:rPr>
          <w:sz w:val="24"/>
        </w:rPr>
        <w:t>a</w:t>
      </w:r>
      <w:r w:rsidR="006412CD" w:rsidRPr="00A863DD">
        <w:rPr>
          <w:sz w:val="24"/>
        </w:rPr>
        <w:t xml:space="preserve"> </w:t>
      </w:r>
      <w:r w:rsidRPr="00A863DD">
        <w:rPr>
          <w:sz w:val="24"/>
        </w:rPr>
        <w:t>los</w:t>
      </w:r>
      <w:r w:rsidR="006412CD" w:rsidRPr="00A863DD">
        <w:rPr>
          <w:sz w:val="24"/>
        </w:rPr>
        <w:t xml:space="preserve"> </w:t>
      </w:r>
      <w:r w:rsidRPr="00A863DD">
        <w:rPr>
          <w:sz w:val="24"/>
        </w:rPr>
        <w:t>servicios</w:t>
      </w:r>
      <w:r w:rsidR="006412CD" w:rsidRPr="00A863DD">
        <w:rPr>
          <w:sz w:val="24"/>
        </w:rPr>
        <w:t xml:space="preserve"> </w:t>
      </w:r>
      <w:r w:rsidRPr="00A863DD">
        <w:rPr>
          <w:sz w:val="24"/>
        </w:rPr>
        <w:t>de</w:t>
      </w:r>
      <w:r w:rsidR="006412CD" w:rsidRPr="00A863DD">
        <w:rPr>
          <w:sz w:val="24"/>
        </w:rPr>
        <w:t xml:space="preserve"> </w:t>
      </w:r>
      <w:r w:rsidRPr="00A863DD">
        <w:rPr>
          <w:sz w:val="24"/>
        </w:rPr>
        <w:t>construcción</w:t>
      </w:r>
      <w:r w:rsidR="006412CD" w:rsidRPr="00A863DD">
        <w:rPr>
          <w:sz w:val="24"/>
        </w:rPr>
        <w:t xml:space="preserve"> </w:t>
      </w:r>
      <w:r w:rsidRPr="00A863DD">
        <w:rPr>
          <w:sz w:val="24"/>
        </w:rPr>
        <w:t>y</w:t>
      </w:r>
      <w:r w:rsidR="006412CD" w:rsidRPr="00A863DD">
        <w:rPr>
          <w:sz w:val="24"/>
        </w:rPr>
        <w:t xml:space="preserve"> </w:t>
      </w:r>
      <w:r w:rsidRPr="00A863DD">
        <w:rPr>
          <w:sz w:val="24"/>
        </w:rPr>
        <w:t>a</w:t>
      </w:r>
      <w:r w:rsidR="006412CD" w:rsidRPr="00A863DD">
        <w:rPr>
          <w:sz w:val="24"/>
        </w:rPr>
        <w:t xml:space="preserve"> </w:t>
      </w:r>
      <w:r w:rsidRPr="00A863DD">
        <w:rPr>
          <w:sz w:val="24"/>
        </w:rPr>
        <w:t>los</w:t>
      </w:r>
      <w:r w:rsidR="006412CD" w:rsidRPr="00A863DD">
        <w:rPr>
          <w:sz w:val="24"/>
        </w:rPr>
        <w:t xml:space="preserve"> </w:t>
      </w:r>
      <w:r w:rsidRPr="00A863DD">
        <w:rPr>
          <w:sz w:val="24"/>
        </w:rPr>
        <w:t>servicios</w:t>
      </w:r>
      <w:r w:rsidR="006412CD" w:rsidRPr="00A863DD">
        <w:rPr>
          <w:sz w:val="24"/>
        </w:rPr>
        <w:t xml:space="preserve"> </w:t>
      </w:r>
      <w:r w:rsidRPr="00A863DD">
        <w:rPr>
          <w:sz w:val="24"/>
        </w:rPr>
        <w:t>de</w:t>
      </w:r>
      <w:r w:rsidR="006412CD" w:rsidRPr="00A863DD">
        <w:rPr>
          <w:sz w:val="24"/>
        </w:rPr>
        <w:t xml:space="preserve"> </w:t>
      </w:r>
      <w:r w:rsidRPr="00A863DD">
        <w:rPr>
          <w:sz w:val="24"/>
        </w:rPr>
        <w:t>consultoría.</w:t>
      </w:r>
    </w:p>
    <w:p w14:paraId="291270CC" w14:textId="77777777" w:rsidR="004D0292" w:rsidRPr="00A863DD" w:rsidRDefault="004D0292" w:rsidP="004D0292">
      <w:pPr>
        <w:rPr>
          <w:i/>
        </w:rPr>
        <w:sectPr w:rsidR="004D0292" w:rsidRPr="00A863DD" w:rsidSect="00F61960">
          <w:headerReference w:type="even" r:id="rId18"/>
          <w:headerReference w:type="default" r:id="rId19"/>
          <w:headerReference w:type="first" r:id="rId20"/>
          <w:endnotePr>
            <w:numFmt w:val="decimal"/>
          </w:endnotePr>
          <w:type w:val="oddPage"/>
          <w:pgSz w:w="12240" w:h="15840" w:code="1"/>
          <w:pgMar w:top="1440" w:right="1440" w:bottom="1440" w:left="1440" w:header="720" w:footer="720" w:gutter="0"/>
          <w:cols w:space="720"/>
          <w:titlePg/>
        </w:sectPr>
      </w:pPr>
    </w:p>
    <w:p w14:paraId="437E022C" w14:textId="32912886" w:rsidR="004D0292" w:rsidRPr="00A863DD" w:rsidRDefault="004D0292" w:rsidP="004D0292">
      <w:pPr>
        <w:pStyle w:val="Ttulo1"/>
      </w:pPr>
      <w:bookmarkStart w:id="176" w:name="_Toc534797685"/>
      <w:bookmarkStart w:id="177" w:name="_Toc7169836"/>
      <w:bookmarkStart w:id="178" w:name="_Toc163462550"/>
      <w:r w:rsidRPr="00A863DD">
        <w:lastRenderedPageBreak/>
        <w:t>Sección</w:t>
      </w:r>
      <w:r w:rsidR="006412CD" w:rsidRPr="00A863DD">
        <w:t xml:space="preserve"> </w:t>
      </w:r>
      <w:r w:rsidRPr="00A863DD">
        <w:t>IV.</w:t>
      </w:r>
      <w:r w:rsidR="006412CD" w:rsidRPr="00A863DD">
        <w:t xml:space="preserve"> </w:t>
      </w:r>
      <w:r w:rsidRPr="00A863DD">
        <w:t>Formularios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bookmarkEnd w:id="176"/>
      <w:bookmarkEnd w:id="177"/>
      <w:bookmarkEnd w:id="178"/>
    </w:p>
    <w:p w14:paraId="54263770" w14:textId="0C7CDA64" w:rsidR="004D0292" w:rsidRPr="00A863DD" w:rsidRDefault="004D0292" w:rsidP="004D0292">
      <w:pPr>
        <w:jc w:val="center"/>
        <w:rPr>
          <w:b/>
        </w:rPr>
      </w:pPr>
      <w:r w:rsidRPr="00A863DD">
        <w:rPr>
          <w:b/>
        </w:rPr>
        <w:t>Índice</w:t>
      </w:r>
      <w:r w:rsidR="006412CD" w:rsidRPr="00A863DD">
        <w:rPr>
          <w:b/>
        </w:rPr>
        <w:t xml:space="preserve"> </w:t>
      </w:r>
      <w:r w:rsidRPr="00A863DD">
        <w:rPr>
          <w:b/>
        </w:rPr>
        <w:t>de</w:t>
      </w:r>
      <w:r w:rsidR="006412CD" w:rsidRPr="00A863DD">
        <w:rPr>
          <w:b/>
        </w:rPr>
        <w:t xml:space="preserve"> </w:t>
      </w:r>
      <w:r w:rsidRPr="00A863DD">
        <w:rPr>
          <w:b/>
        </w:rPr>
        <w:t>Formularios</w:t>
      </w:r>
      <w:r w:rsidR="006412CD" w:rsidRPr="00A863DD">
        <w:rPr>
          <w:b/>
        </w:rPr>
        <w:t xml:space="preserve"> </w:t>
      </w:r>
      <w:r w:rsidRPr="00A863DD">
        <w:rPr>
          <w:b/>
        </w:rPr>
        <w:t>de</w:t>
      </w:r>
      <w:r w:rsidR="006412CD" w:rsidRPr="00A863DD">
        <w:rPr>
          <w:b/>
        </w:rPr>
        <w:t xml:space="preserve"> </w:t>
      </w:r>
      <w:r w:rsidRPr="00A863DD">
        <w:rPr>
          <w:b/>
        </w:rPr>
        <w:t>la</w:t>
      </w:r>
      <w:r w:rsidR="006412CD" w:rsidRPr="00A863DD">
        <w:rPr>
          <w:b/>
        </w:rPr>
        <w:t xml:space="preserve"> </w:t>
      </w:r>
      <w:r w:rsidRPr="00A863DD">
        <w:rPr>
          <w:b/>
        </w:rPr>
        <w:t>Oferta</w:t>
      </w:r>
    </w:p>
    <w:p w14:paraId="59299B47" w14:textId="77777777" w:rsidR="004D0292" w:rsidRPr="00A863DD" w:rsidRDefault="004D0292" w:rsidP="004D0292"/>
    <w:p w14:paraId="2C36D999" w14:textId="02553891" w:rsidR="004D0292" w:rsidRPr="00A863DD" w:rsidRDefault="004D0292" w:rsidP="004D0292">
      <w:pPr>
        <w:pStyle w:val="TDC1"/>
        <w:rPr>
          <w:rFonts w:ascii="Calibri" w:hAnsi="Calibri"/>
          <w:noProof w:val="0"/>
        </w:rPr>
      </w:pPr>
      <w:r w:rsidRPr="00A863DD">
        <w:rPr>
          <w:noProof w:val="0"/>
        </w:rPr>
        <w:fldChar w:fldCharType="begin"/>
      </w:r>
      <w:r w:rsidRPr="00A863DD">
        <w:rPr>
          <w:noProof w:val="0"/>
        </w:rPr>
        <w:instrText xml:space="preserve"> TOC \h \z \t "Head 0.2,1" </w:instrText>
      </w:r>
      <w:r w:rsidRPr="00A863DD">
        <w:rPr>
          <w:noProof w:val="0"/>
        </w:rPr>
        <w:fldChar w:fldCharType="separate"/>
      </w:r>
      <w:hyperlink w:anchor="_Toc534813751" w:history="1">
        <w:r w:rsidRPr="00A863DD">
          <w:rPr>
            <w:rStyle w:val="Hipervnculo"/>
            <w:noProof w:val="0"/>
          </w:rPr>
          <w:t>1.</w:t>
        </w:r>
        <w:r w:rsidR="006412CD" w:rsidRPr="00A863DD">
          <w:rPr>
            <w:rStyle w:val="Hipervnculo"/>
            <w:noProof w:val="0"/>
          </w:rPr>
          <w:t xml:space="preserve"> </w:t>
        </w:r>
        <w:r w:rsidRPr="00A863DD">
          <w:rPr>
            <w:rStyle w:val="Hipervnculo"/>
            <w:noProof w:val="0"/>
          </w:rPr>
          <w:t>Carta</w:t>
        </w:r>
        <w:r w:rsidR="006412CD" w:rsidRPr="00A863DD">
          <w:rPr>
            <w:rStyle w:val="Hipervnculo"/>
            <w:noProof w:val="0"/>
          </w:rPr>
          <w:t xml:space="preserve"> </w:t>
        </w:r>
        <w:r w:rsidRPr="00A863DD">
          <w:rPr>
            <w:rStyle w:val="Hipervnculo"/>
            <w:noProof w:val="0"/>
          </w:rPr>
          <w:t>de</w:t>
        </w:r>
        <w:r w:rsidR="006412CD" w:rsidRPr="00A863DD">
          <w:rPr>
            <w:rStyle w:val="Hipervnculo"/>
            <w:noProof w:val="0"/>
          </w:rPr>
          <w:t xml:space="preserve"> </w:t>
        </w:r>
        <w:r w:rsidRPr="00A863DD">
          <w:rPr>
            <w:rStyle w:val="Hipervnculo"/>
            <w:noProof w:val="0"/>
          </w:rPr>
          <w:t>Oferta</w:t>
        </w:r>
        <w:r w:rsidRPr="00A863DD">
          <w:rPr>
            <w:noProof w:val="0"/>
            <w:webHidden/>
          </w:rPr>
          <w:tab/>
        </w:r>
        <w:r w:rsidRPr="00A863DD">
          <w:rPr>
            <w:noProof w:val="0"/>
            <w:webHidden/>
          </w:rPr>
          <w:fldChar w:fldCharType="begin"/>
        </w:r>
        <w:r w:rsidRPr="00A863DD">
          <w:rPr>
            <w:noProof w:val="0"/>
            <w:webHidden/>
          </w:rPr>
          <w:instrText xml:space="preserve"> PAGEREF _Toc534813751 \h </w:instrText>
        </w:r>
        <w:r w:rsidRPr="00A863DD">
          <w:rPr>
            <w:noProof w:val="0"/>
            <w:webHidden/>
          </w:rPr>
        </w:r>
        <w:r w:rsidRPr="00A863DD">
          <w:rPr>
            <w:noProof w:val="0"/>
            <w:webHidden/>
          </w:rPr>
          <w:fldChar w:fldCharType="separate"/>
        </w:r>
        <w:r w:rsidR="00DC2D44">
          <w:rPr>
            <w:webHidden/>
          </w:rPr>
          <w:t>52</w:t>
        </w:r>
        <w:r w:rsidRPr="00A863DD">
          <w:rPr>
            <w:noProof w:val="0"/>
            <w:webHidden/>
          </w:rPr>
          <w:fldChar w:fldCharType="end"/>
        </w:r>
      </w:hyperlink>
    </w:p>
    <w:p w14:paraId="4F467E26" w14:textId="1B548A65" w:rsidR="004D0292" w:rsidRPr="00A863DD" w:rsidRDefault="00000000" w:rsidP="004D0292">
      <w:pPr>
        <w:pStyle w:val="TDC1"/>
        <w:rPr>
          <w:rFonts w:ascii="Calibri" w:hAnsi="Calibri"/>
          <w:noProof w:val="0"/>
        </w:rPr>
      </w:pPr>
      <w:hyperlink w:anchor="_Toc534813752" w:history="1">
        <w:r w:rsidR="004D0292" w:rsidRPr="00A863DD">
          <w:rPr>
            <w:rStyle w:val="Hipervnculo"/>
            <w:noProof w:val="0"/>
          </w:rPr>
          <w:t>2.</w:t>
        </w:r>
        <w:r w:rsidR="006412CD" w:rsidRPr="00A863DD">
          <w:rPr>
            <w:rStyle w:val="Hipervnculo"/>
            <w:noProof w:val="0"/>
          </w:rPr>
          <w:t xml:space="preserve"> </w:t>
        </w:r>
        <w:r w:rsidR="004D0292" w:rsidRPr="00A863DD">
          <w:rPr>
            <w:rStyle w:val="Hipervnculo"/>
            <w:noProof w:val="0"/>
          </w:rPr>
          <w:t>Información</w:t>
        </w:r>
        <w:r w:rsidR="006412CD" w:rsidRPr="00A863DD">
          <w:rPr>
            <w:rStyle w:val="Hipervnculo"/>
            <w:noProof w:val="0"/>
          </w:rPr>
          <w:t xml:space="preserve"> </w:t>
        </w:r>
        <w:r w:rsidR="004D0292" w:rsidRPr="00A863DD">
          <w:rPr>
            <w:rStyle w:val="Hipervnculo"/>
            <w:noProof w:val="0"/>
          </w:rPr>
          <w:t>para</w:t>
        </w:r>
        <w:r w:rsidR="006412CD" w:rsidRPr="00A863DD">
          <w:rPr>
            <w:rStyle w:val="Hipervnculo"/>
            <w:noProof w:val="0"/>
          </w:rPr>
          <w:t xml:space="preserve"> </w:t>
        </w:r>
        <w:r w:rsidR="004D0292" w:rsidRPr="00A863DD">
          <w:rPr>
            <w:rStyle w:val="Hipervnculo"/>
            <w:noProof w:val="0"/>
          </w:rPr>
          <w:t>la</w:t>
        </w:r>
        <w:r w:rsidR="006412CD" w:rsidRPr="00A863DD">
          <w:rPr>
            <w:rStyle w:val="Hipervnculo"/>
            <w:noProof w:val="0"/>
          </w:rPr>
          <w:t xml:space="preserve"> </w:t>
        </w:r>
        <w:r w:rsidR="004D0292" w:rsidRPr="00A863DD">
          <w:rPr>
            <w:rStyle w:val="Hipervnculo"/>
            <w:noProof w:val="0"/>
          </w:rPr>
          <w:t>Calificación</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_Toc534813752 \h </w:instrText>
        </w:r>
        <w:r w:rsidR="004D0292" w:rsidRPr="00A863DD">
          <w:rPr>
            <w:noProof w:val="0"/>
            <w:webHidden/>
          </w:rPr>
        </w:r>
        <w:r w:rsidR="004D0292" w:rsidRPr="00A863DD">
          <w:rPr>
            <w:noProof w:val="0"/>
            <w:webHidden/>
          </w:rPr>
          <w:fldChar w:fldCharType="separate"/>
        </w:r>
        <w:r w:rsidR="00DC2D44">
          <w:rPr>
            <w:webHidden/>
          </w:rPr>
          <w:t>56</w:t>
        </w:r>
        <w:r w:rsidR="004D0292" w:rsidRPr="00A863DD">
          <w:rPr>
            <w:noProof w:val="0"/>
            <w:webHidden/>
          </w:rPr>
          <w:fldChar w:fldCharType="end"/>
        </w:r>
      </w:hyperlink>
    </w:p>
    <w:p w14:paraId="5E626127" w14:textId="6D9A9FBE" w:rsidR="004D0292" w:rsidRPr="00A863DD" w:rsidRDefault="00000000" w:rsidP="004D0292">
      <w:pPr>
        <w:pStyle w:val="TDC1"/>
        <w:rPr>
          <w:rFonts w:ascii="Calibri" w:hAnsi="Calibri"/>
          <w:noProof w:val="0"/>
        </w:rPr>
      </w:pPr>
      <w:hyperlink w:anchor="_Toc534813753" w:history="1">
        <w:r w:rsidR="004D0292" w:rsidRPr="00A863DD">
          <w:rPr>
            <w:rStyle w:val="Hipervnculo"/>
            <w:noProof w:val="0"/>
          </w:rPr>
          <w:t>3.</w:t>
        </w:r>
        <w:r w:rsidR="006412CD" w:rsidRPr="00A863DD">
          <w:rPr>
            <w:rStyle w:val="Hipervnculo"/>
            <w:noProof w:val="0"/>
          </w:rPr>
          <w:t xml:space="preserve"> </w:t>
        </w:r>
        <w:r w:rsidR="004D0292" w:rsidRPr="00A863DD">
          <w:rPr>
            <w:rStyle w:val="Hipervnculo"/>
            <w:noProof w:val="0"/>
          </w:rPr>
          <w:t>Formulario</w:t>
        </w:r>
        <w:r w:rsidR="006412CD" w:rsidRPr="00A863DD">
          <w:rPr>
            <w:rStyle w:val="Hipervnculo"/>
            <w:noProof w:val="0"/>
          </w:rPr>
          <w:t xml:space="preserve"> </w:t>
        </w:r>
        <w:r w:rsidR="004D0292" w:rsidRPr="00A863DD">
          <w:rPr>
            <w:rStyle w:val="Hipervnculo"/>
            <w:noProof w:val="0"/>
          </w:rPr>
          <w:t>ASSS</w:t>
        </w:r>
        <w:r w:rsidR="006412CD" w:rsidRPr="00A863DD">
          <w:rPr>
            <w:rStyle w:val="Hipervnculo"/>
            <w:noProof w:val="0"/>
          </w:rPr>
          <w:t xml:space="preserve"> </w:t>
        </w:r>
        <w:r w:rsidR="004D0292" w:rsidRPr="00A863DD">
          <w:rPr>
            <w:rStyle w:val="Hipervnculo"/>
            <w:noProof w:val="0"/>
          </w:rPr>
          <w:t>-</w:t>
        </w:r>
        <w:r w:rsidR="006412CD" w:rsidRPr="00A863DD">
          <w:rPr>
            <w:rStyle w:val="Hipervnculo"/>
            <w:noProof w:val="0"/>
          </w:rPr>
          <w:t xml:space="preserve"> </w:t>
        </w:r>
        <w:r w:rsidR="004D0292" w:rsidRPr="00A863DD">
          <w:rPr>
            <w:rStyle w:val="Hipervnculo"/>
            <w:noProof w:val="0"/>
          </w:rPr>
          <w:t>GEPI</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_Toc534813753 \h </w:instrText>
        </w:r>
        <w:r w:rsidR="004D0292" w:rsidRPr="00A863DD">
          <w:rPr>
            <w:noProof w:val="0"/>
            <w:webHidden/>
          </w:rPr>
        </w:r>
        <w:r w:rsidR="004D0292" w:rsidRPr="00A863DD">
          <w:rPr>
            <w:noProof w:val="0"/>
            <w:webHidden/>
          </w:rPr>
          <w:fldChar w:fldCharType="separate"/>
        </w:r>
        <w:r w:rsidR="00DC2D44">
          <w:rPr>
            <w:webHidden/>
          </w:rPr>
          <w:t>59</w:t>
        </w:r>
        <w:r w:rsidR="004D0292" w:rsidRPr="00A863DD">
          <w:rPr>
            <w:noProof w:val="0"/>
            <w:webHidden/>
          </w:rPr>
          <w:fldChar w:fldCharType="end"/>
        </w:r>
      </w:hyperlink>
    </w:p>
    <w:p w14:paraId="7F35FDD7" w14:textId="788467C7" w:rsidR="004D0292" w:rsidRPr="00A863DD" w:rsidRDefault="00000000" w:rsidP="004D0292">
      <w:pPr>
        <w:pStyle w:val="TDC1"/>
        <w:rPr>
          <w:rFonts w:ascii="Calibri" w:hAnsi="Calibri"/>
          <w:noProof w:val="0"/>
        </w:rPr>
      </w:pPr>
      <w:hyperlink w:anchor="_Toc534813754" w:history="1">
        <w:r w:rsidR="004D0292" w:rsidRPr="00A863DD">
          <w:rPr>
            <w:rStyle w:val="Hipervnculo"/>
            <w:noProof w:val="0"/>
          </w:rPr>
          <w:t>4.</w:t>
        </w:r>
        <w:r w:rsidR="006412CD" w:rsidRPr="00A863DD">
          <w:rPr>
            <w:rStyle w:val="Hipervnculo"/>
            <w:noProof w:val="0"/>
          </w:rPr>
          <w:t xml:space="preserve"> </w:t>
        </w:r>
        <w:r w:rsidR="004D0292" w:rsidRPr="00A863DD">
          <w:rPr>
            <w:rStyle w:val="Hipervnculo"/>
            <w:noProof w:val="0"/>
          </w:rPr>
          <w:t>Normas</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Conducta</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_Toc534813754 \h </w:instrText>
        </w:r>
        <w:r w:rsidR="004D0292" w:rsidRPr="00A863DD">
          <w:rPr>
            <w:noProof w:val="0"/>
            <w:webHidden/>
          </w:rPr>
        </w:r>
        <w:r w:rsidR="004D0292" w:rsidRPr="00A863DD">
          <w:rPr>
            <w:noProof w:val="0"/>
            <w:webHidden/>
          </w:rPr>
          <w:fldChar w:fldCharType="separate"/>
        </w:r>
        <w:r w:rsidR="00DC2D44">
          <w:rPr>
            <w:webHidden/>
          </w:rPr>
          <w:t>60</w:t>
        </w:r>
        <w:r w:rsidR="004D0292" w:rsidRPr="00A863DD">
          <w:rPr>
            <w:noProof w:val="0"/>
            <w:webHidden/>
          </w:rPr>
          <w:fldChar w:fldCharType="end"/>
        </w:r>
      </w:hyperlink>
    </w:p>
    <w:p w14:paraId="555817CA" w14:textId="0AA6C7D2" w:rsidR="004D0292" w:rsidRPr="00A863DD" w:rsidRDefault="00000000" w:rsidP="004D0292">
      <w:pPr>
        <w:pStyle w:val="TDC1"/>
        <w:rPr>
          <w:rFonts w:ascii="Calibri" w:hAnsi="Calibri"/>
          <w:noProof w:val="0"/>
        </w:rPr>
      </w:pPr>
      <w:hyperlink w:anchor="_Toc534813755" w:history="1">
        <w:r w:rsidR="004D0292" w:rsidRPr="00A863DD">
          <w:rPr>
            <w:rStyle w:val="Hipervnculo"/>
            <w:noProof w:val="0"/>
          </w:rPr>
          <w:t>5.</w:t>
        </w:r>
        <w:r w:rsidR="006412CD" w:rsidRPr="00A863DD">
          <w:rPr>
            <w:rStyle w:val="Hipervnculo"/>
            <w:noProof w:val="0"/>
          </w:rPr>
          <w:t xml:space="preserve"> </w:t>
        </w:r>
        <w:r w:rsidR="004D0292" w:rsidRPr="00A863DD">
          <w:rPr>
            <w:rStyle w:val="Hipervnculo"/>
            <w:noProof w:val="0"/>
          </w:rPr>
          <w:t>Garantía</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Mantenimiento</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la</w:t>
        </w:r>
        <w:r w:rsidR="006412CD" w:rsidRPr="00A863DD">
          <w:rPr>
            <w:rStyle w:val="Hipervnculo"/>
            <w:noProof w:val="0"/>
          </w:rPr>
          <w:t xml:space="preserve"> </w:t>
        </w:r>
        <w:r w:rsidR="004D0292" w:rsidRPr="00A863DD">
          <w:rPr>
            <w:rStyle w:val="Hipervnculo"/>
            <w:noProof w:val="0"/>
          </w:rPr>
          <w:t>Oferta</w:t>
        </w:r>
        <w:r w:rsidR="006412CD" w:rsidRPr="00A863DD">
          <w:rPr>
            <w:rStyle w:val="Hipervnculo"/>
            <w:noProof w:val="0"/>
          </w:rPr>
          <w:t xml:space="preserve"> </w:t>
        </w:r>
        <w:r w:rsidR="004D0292" w:rsidRPr="00A863DD">
          <w:rPr>
            <w:rStyle w:val="Hipervnculo"/>
            <w:noProof w:val="0"/>
          </w:rPr>
          <w:t>(Garantía</w:t>
        </w:r>
        <w:r w:rsidR="006412CD" w:rsidRPr="00A863DD">
          <w:rPr>
            <w:rStyle w:val="Hipervnculo"/>
            <w:noProof w:val="0"/>
          </w:rPr>
          <w:t xml:space="preserve"> </w:t>
        </w:r>
        <w:r w:rsidR="004D0292" w:rsidRPr="00A863DD">
          <w:rPr>
            <w:rStyle w:val="Hipervnculo"/>
            <w:noProof w:val="0"/>
          </w:rPr>
          <w:t>Bancaria)</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_Toc534813755 \h </w:instrText>
        </w:r>
        <w:r w:rsidR="004D0292" w:rsidRPr="00A863DD">
          <w:rPr>
            <w:noProof w:val="0"/>
            <w:webHidden/>
          </w:rPr>
        </w:r>
        <w:r w:rsidR="004D0292" w:rsidRPr="00A863DD">
          <w:rPr>
            <w:noProof w:val="0"/>
            <w:webHidden/>
          </w:rPr>
          <w:fldChar w:fldCharType="separate"/>
        </w:r>
        <w:r w:rsidR="00DC2D44">
          <w:rPr>
            <w:webHidden/>
          </w:rPr>
          <w:t>61</w:t>
        </w:r>
        <w:r w:rsidR="004D0292" w:rsidRPr="00A863DD">
          <w:rPr>
            <w:noProof w:val="0"/>
            <w:webHidden/>
          </w:rPr>
          <w:fldChar w:fldCharType="end"/>
        </w:r>
      </w:hyperlink>
    </w:p>
    <w:p w14:paraId="2F9595CC" w14:textId="7F443112" w:rsidR="004D0292" w:rsidRPr="00A863DD" w:rsidRDefault="00000000" w:rsidP="004D0292">
      <w:pPr>
        <w:pStyle w:val="TDC1"/>
        <w:rPr>
          <w:rFonts w:ascii="Calibri" w:hAnsi="Calibri"/>
          <w:noProof w:val="0"/>
        </w:rPr>
      </w:pPr>
      <w:hyperlink w:anchor="_Toc534813756" w:history="1">
        <w:r w:rsidR="004D0292" w:rsidRPr="00A863DD">
          <w:rPr>
            <w:rStyle w:val="Hipervnculo"/>
            <w:noProof w:val="0"/>
          </w:rPr>
          <w:t>6.</w:t>
        </w:r>
        <w:r w:rsidR="006412CD" w:rsidRPr="00A863DD">
          <w:rPr>
            <w:rStyle w:val="Hipervnculo"/>
            <w:noProof w:val="0"/>
          </w:rPr>
          <w:t xml:space="preserve"> </w:t>
        </w:r>
        <w:r w:rsidR="004D0292" w:rsidRPr="00A863DD">
          <w:rPr>
            <w:rStyle w:val="Hipervnculo"/>
            <w:noProof w:val="0"/>
          </w:rPr>
          <w:t>Garantía</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Mantenimiento</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la</w:t>
        </w:r>
        <w:r w:rsidR="006412CD" w:rsidRPr="00A863DD">
          <w:rPr>
            <w:rStyle w:val="Hipervnculo"/>
            <w:noProof w:val="0"/>
          </w:rPr>
          <w:t xml:space="preserve"> </w:t>
        </w:r>
        <w:r w:rsidR="004D0292" w:rsidRPr="00A863DD">
          <w:rPr>
            <w:rStyle w:val="Hipervnculo"/>
            <w:noProof w:val="0"/>
          </w:rPr>
          <w:t>Oferta</w:t>
        </w:r>
        <w:r w:rsidR="006412CD" w:rsidRPr="00A863DD">
          <w:rPr>
            <w:rStyle w:val="Hipervnculo"/>
            <w:noProof w:val="0"/>
          </w:rPr>
          <w:t xml:space="preserve"> </w:t>
        </w:r>
        <w:r w:rsidR="004D0292" w:rsidRPr="00A863DD">
          <w:rPr>
            <w:rStyle w:val="Hipervnculo"/>
            <w:noProof w:val="0"/>
          </w:rPr>
          <w:t>(Fianza)</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_Toc534813756 \h </w:instrText>
        </w:r>
        <w:r w:rsidR="004D0292" w:rsidRPr="00A863DD">
          <w:rPr>
            <w:noProof w:val="0"/>
            <w:webHidden/>
          </w:rPr>
        </w:r>
        <w:r w:rsidR="004D0292" w:rsidRPr="00A863DD">
          <w:rPr>
            <w:noProof w:val="0"/>
            <w:webHidden/>
          </w:rPr>
          <w:fldChar w:fldCharType="separate"/>
        </w:r>
        <w:r w:rsidR="00DC2D44">
          <w:rPr>
            <w:webHidden/>
          </w:rPr>
          <w:t>63</w:t>
        </w:r>
        <w:r w:rsidR="004D0292" w:rsidRPr="00A863DD">
          <w:rPr>
            <w:noProof w:val="0"/>
            <w:webHidden/>
          </w:rPr>
          <w:fldChar w:fldCharType="end"/>
        </w:r>
      </w:hyperlink>
    </w:p>
    <w:p w14:paraId="18A07ECA" w14:textId="16EF59FC" w:rsidR="004D0292" w:rsidRPr="00A863DD" w:rsidRDefault="00000000" w:rsidP="004D0292">
      <w:pPr>
        <w:pStyle w:val="TDC1"/>
        <w:rPr>
          <w:rFonts w:ascii="Calibri" w:hAnsi="Calibri"/>
          <w:noProof w:val="0"/>
        </w:rPr>
      </w:pPr>
      <w:hyperlink w:anchor="_Toc534813757" w:history="1">
        <w:r w:rsidR="004D0292" w:rsidRPr="00A863DD">
          <w:rPr>
            <w:rStyle w:val="Hipervnculo"/>
            <w:noProof w:val="0"/>
          </w:rPr>
          <w:t>7.</w:t>
        </w:r>
        <w:r w:rsidR="006412CD" w:rsidRPr="00A863DD">
          <w:rPr>
            <w:rStyle w:val="Hipervnculo"/>
            <w:noProof w:val="0"/>
          </w:rPr>
          <w:t xml:space="preserve"> </w:t>
        </w:r>
        <w:r w:rsidR="004D0292" w:rsidRPr="00A863DD">
          <w:rPr>
            <w:rStyle w:val="Hipervnculo"/>
            <w:noProof w:val="0"/>
          </w:rPr>
          <w:t>Declaración</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Mantenimiento</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la</w:t>
        </w:r>
        <w:r w:rsidR="006412CD" w:rsidRPr="00A863DD">
          <w:rPr>
            <w:rStyle w:val="Hipervnculo"/>
            <w:noProof w:val="0"/>
          </w:rPr>
          <w:t xml:space="preserve"> </w:t>
        </w:r>
        <w:r w:rsidR="004D0292" w:rsidRPr="00A863DD">
          <w:rPr>
            <w:rStyle w:val="Hipervnculo"/>
            <w:noProof w:val="0"/>
          </w:rPr>
          <w:t>Oferta</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_Toc534813757 \h </w:instrText>
        </w:r>
        <w:r w:rsidR="004D0292" w:rsidRPr="00A863DD">
          <w:rPr>
            <w:noProof w:val="0"/>
            <w:webHidden/>
          </w:rPr>
        </w:r>
        <w:r w:rsidR="004D0292" w:rsidRPr="00A863DD">
          <w:rPr>
            <w:noProof w:val="0"/>
            <w:webHidden/>
          </w:rPr>
          <w:fldChar w:fldCharType="separate"/>
        </w:r>
        <w:r w:rsidR="00DC2D44">
          <w:rPr>
            <w:webHidden/>
          </w:rPr>
          <w:t>65</w:t>
        </w:r>
        <w:r w:rsidR="004D0292" w:rsidRPr="00A863DD">
          <w:rPr>
            <w:noProof w:val="0"/>
            <w:webHidden/>
          </w:rPr>
          <w:fldChar w:fldCharType="end"/>
        </w:r>
      </w:hyperlink>
    </w:p>
    <w:p w14:paraId="602CD064" w14:textId="77777777" w:rsidR="004D0292" w:rsidRPr="00A863DD" w:rsidRDefault="004D0292" w:rsidP="004D0292">
      <w:r w:rsidRPr="00A863DD">
        <w:fldChar w:fldCharType="end"/>
      </w:r>
    </w:p>
    <w:p w14:paraId="32437155" w14:textId="77777777" w:rsidR="004D0292" w:rsidRPr="00A863DD" w:rsidRDefault="004D0292" w:rsidP="004D0292">
      <w:pPr>
        <w:rPr>
          <w:rFonts w:ascii="Times New Roman Bold" w:hAnsi="Times New Roman Bold"/>
          <w:b/>
          <w:smallCaps/>
          <w:color w:val="000000"/>
          <w:sz w:val="32"/>
        </w:rPr>
      </w:pPr>
      <w:bookmarkStart w:id="179" w:name="_Toc112839687"/>
      <w:bookmarkStart w:id="180" w:name="_Toc534710065"/>
      <w:bookmarkStart w:id="181" w:name="_Toc534813751"/>
      <w:bookmarkStart w:id="182" w:name="_Toc534797686"/>
      <w:r w:rsidRPr="00A863DD">
        <w:br w:type="page"/>
      </w:r>
    </w:p>
    <w:p w14:paraId="605F9E06" w14:textId="5ED713A5" w:rsidR="004D0292" w:rsidRPr="00A863DD" w:rsidRDefault="004D0292" w:rsidP="004D0292">
      <w:pPr>
        <w:pStyle w:val="Head02"/>
        <w:rPr>
          <w:lang w:val="es-EC"/>
        </w:rPr>
      </w:pPr>
      <w:bookmarkStart w:id="183" w:name="_Toc534813895"/>
      <w:bookmarkStart w:id="184" w:name="_Toc19611785"/>
      <w:bookmarkStart w:id="185" w:name="_Toc19612195"/>
      <w:bookmarkStart w:id="186" w:name="_Toc24713192"/>
      <w:bookmarkStart w:id="187" w:name="_Toc7169837"/>
      <w:bookmarkStart w:id="188" w:name="_Toc28179445"/>
      <w:bookmarkStart w:id="189" w:name="_Toc163462551"/>
      <w:r w:rsidRPr="00A863DD">
        <w:rPr>
          <w:lang w:val="es-EC"/>
        </w:rPr>
        <w:lastRenderedPageBreak/>
        <w:t>1.</w:t>
      </w:r>
      <w:r w:rsidR="006412CD" w:rsidRPr="00A863DD">
        <w:rPr>
          <w:lang w:val="es-EC"/>
        </w:rPr>
        <w:t xml:space="preserve"> </w:t>
      </w:r>
      <w:r w:rsidRPr="00A863DD">
        <w:rPr>
          <w:lang w:val="es-EC"/>
        </w:rPr>
        <w:t>Carta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Oferta</w:t>
      </w:r>
      <w:bookmarkEnd w:id="179"/>
      <w:bookmarkEnd w:id="180"/>
      <w:bookmarkEnd w:id="181"/>
      <w:bookmarkEnd w:id="182"/>
      <w:bookmarkEnd w:id="183"/>
      <w:bookmarkEnd w:id="184"/>
      <w:bookmarkEnd w:id="185"/>
      <w:bookmarkEnd w:id="186"/>
      <w:bookmarkEnd w:id="187"/>
      <w:bookmarkEnd w:id="188"/>
      <w:bookmarkEnd w:id="189"/>
    </w:p>
    <w:p w14:paraId="4F3E2558" w14:textId="77777777" w:rsidR="004D0292" w:rsidRPr="00A863DD" w:rsidRDefault="004D0292" w:rsidP="004D0292">
      <w:pPr>
        <w:jc w:val="both"/>
        <w:rPr>
          <w:i/>
        </w:rPr>
      </w:pPr>
    </w:p>
    <w:p w14:paraId="1E2B80A8" w14:textId="1BBCD058" w:rsidR="00E83073" w:rsidRPr="00A863DD" w:rsidRDefault="004D0292" w:rsidP="00CB7A89">
      <w:pPr>
        <w:spacing w:before="240" w:after="240"/>
        <w:jc w:val="both"/>
        <w:rPr>
          <w:i/>
        </w:rPr>
      </w:pPr>
      <w:r w:rsidRPr="00A863DD">
        <w:rPr>
          <w:i/>
        </w:rPr>
        <w:t>[El</w:t>
      </w:r>
      <w:r w:rsidR="006412CD" w:rsidRPr="00A863DD">
        <w:rPr>
          <w:i/>
        </w:rPr>
        <w:t xml:space="preserve"> </w:t>
      </w:r>
      <w:r w:rsidRPr="00A863DD">
        <w:rPr>
          <w:b/>
          <w:i/>
        </w:rPr>
        <w:t>Oferente</w:t>
      </w:r>
      <w:r w:rsidR="006412CD" w:rsidRPr="00A863DD">
        <w:rPr>
          <w:b/>
          <w:i/>
        </w:rPr>
        <w:t xml:space="preserve"> </w:t>
      </w:r>
      <w:r w:rsidRPr="00A863DD">
        <w:rPr>
          <w:i/>
        </w:rPr>
        <w:t>deberá</w:t>
      </w:r>
      <w:r w:rsidR="006412CD" w:rsidRPr="00A863DD">
        <w:rPr>
          <w:i/>
        </w:rPr>
        <w:t xml:space="preserve"> </w:t>
      </w:r>
      <w:r w:rsidRPr="00A863DD">
        <w:rPr>
          <w:i/>
        </w:rPr>
        <w:t>completar</w:t>
      </w:r>
      <w:r w:rsidR="006412CD" w:rsidRPr="00A863DD">
        <w:rPr>
          <w:i/>
        </w:rPr>
        <w:t xml:space="preserve"> </w:t>
      </w:r>
      <w:r w:rsidRPr="00A863DD">
        <w:rPr>
          <w:i/>
        </w:rPr>
        <w:t>y</w:t>
      </w:r>
      <w:r w:rsidR="006412CD" w:rsidRPr="00A863DD">
        <w:rPr>
          <w:i/>
        </w:rPr>
        <w:t xml:space="preserve"> </w:t>
      </w:r>
      <w:r w:rsidRPr="00A863DD">
        <w:rPr>
          <w:i/>
        </w:rPr>
        <w:t>presentar</w:t>
      </w:r>
      <w:r w:rsidR="006412CD" w:rsidRPr="00A863DD">
        <w:rPr>
          <w:i/>
        </w:rPr>
        <w:t xml:space="preserve"> </w:t>
      </w:r>
      <w:r w:rsidRPr="00A863DD">
        <w:rPr>
          <w:i/>
        </w:rPr>
        <w:t>este</w:t>
      </w:r>
      <w:r w:rsidR="006412CD" w:rsidRPr="00A863DD">
        <w:rPr>
          <w:i/>
        </w:rPr>
        <w:t xml:space="preserve"> </w:t>
      </w:r>
      <w:r w:rsidRPr="00A863DD">
        <w:rPr>
          <w:i/>
        </w:rPr>
        <w:t>formulario</w:t>
      </w:r>
      <w:r w:rsidR="006412CD" w:rsidRPr="00A863DD">
        <w:rPr>
          <w:i/>
        </w:rPr>
        <w:t xml:space="preserve"> </w:t>
      </w:r>
      <w:r w:rsidRPr="00A863DD">
        <w:rPr>
          <w:i/>
        </w:rPr>
        <w:t>junto</w:t>
      </w:r>
      <w:r w:rsidR="006412CD" w:rsidRPr="00A863DD">
        <w:rPr>
          <w:i/>
        </w:rPr>
        <w:t xml:space="preserve"> </w:t>
      </w:r>
      <w:r w:rsidRPr="00A863DD">
        <w:rPr>
          <w:i/>
        </w:rPr>
        <w:t>con</w:t>
      </w:r>
      <w:r w:rsidR="006412CD" w:rsidRPr="00A863DD">
        <w:rPr>
          <w:i/>
        </w:rPr>
        <w:t xml:space="preserve"> </w:t>
      </w:r>
      <w:r w:rsidRPr="00A863DD">
        <w:rPr>
          <w:i/>
        </w:rPr>
        <w:t>su</w:t>
      </w:r>
      <w:r w:rsidR="006412CD" w:rsidRPr="00A863DD">
        <w:rPr>
          <w:i/>
        </w:rPr>
        <w:t xml:space="preserve"> </w:t>
      </w:r>
      <w:r w:rsidRPr="00A863DD">
        <w:rPr>
          <w:i/>
        </w:rPr>
        <w:t>Oferta.</w:t>
      </w:r>
      <w:r w:rsidR="006412CD" w:rsidRPr="00A863DD">
        <w:rPr>
          <w:i/>
        </w:rPr>
        <w:t xml:space="preserve"> </w:t>
      </w:r>
      <w:r w:rsidRPr="00A863DD">
        <w:rPr>
          <w:i/>
        </w:rPr>
        <w:t>Si</w:t>
      </w:r>
      <w:r w:rsidR="006412CD" w:rsidRPr="00A863DD">
        <w:rPr>
          <w:i/>
        </w:rPr>
        <w:t xml:space="preserve"> </w:t>
      </w:r>
      <w:r w:rsidRPr="00A863DD">
        <w:rPr>
          <w:i/>
        </w:rPr>
        <w:t>el</w:t>
      </w:r>
      <w:r w:rsidR="006412CD" w:rsidRPr="00A863DD">
        <w:rPr>
          <w:i/>
        </w:rPr>
        <w:t xml:space="preserve"> </w:t>
      </w:r>
      <w:r w:rsidRPr="00A863DD">
        <w:rPr>
          <w:i/>
        </w:rPr>
        <w:t>Oferente</w:t>
      </w:r>
      <w:r w:rsidR="006412CD" w:rsidRPr="00A863DD">
        <w:rPr>
          <w:i/>
        </w:rPr>
        <w:t xml:space="preserve"> </w:t>
      </w:r>
      <w:r w:rsidRPr="00A863DD">
        <w:rPr>
          <w:i/>
        </w:rPr>
        <w:t>objeta</w:t>
      </w:r>
      <w:r w:rsidR="006412CD" w:rsidRPr="00A863DD">
        <w:rPr>
          <w:i/>
        </w:rPr>
        <w:t xml:space="preserve"> </w:t>
      </w:r>
      <w:r w:rsidRPr="00A863DD">
        <w:rPr>
          <w:i/>
        </w:rPr>
        <w:t>al</w:t>
      </w:r>
      <w:r w:rsidR="006412CD" w:rsidRPr="00A863DD">
        <w:rPr>
          <w:i/>
        </w:rPr>
        <w:t xml:space="preserve"> </w:t>
      </w:r>
      <w:r w:rsidRPr="00A863DD">
        <w:rPr>
          <w:i/>
        </w:rPr>
        <w:t>Conciliador</w:t>
      </w:r>
      <w:r w:rsidR="006412CD" w:rsidRPr="00A863DD">
        <w:rPr>
          <w:i/>
        </w:rPr>
        <w:t xml:space="preserve"> </w:t>
      </w:r>
      <w:r w:rsidRPr="00A863DD">
        <w:rPr>
          <w:i/>
        </w:rPr>
        <w:t>propuesto</w:t>
      </w:r>
      <w:r w:rsidR="006412CD" w:rsidRPr="00A863DD">
        <w:rPr>
          <w:i/>
        </w:rPr>
        <w:t xml:space="preserve"> </w:t>
      </w:r>
      <w:r w:rsidRPr="00A863DD">
        <w:rPr>
          <w:i/>
        </w:rPr>
        <w:t>por</w:t>
      </w:r>
      <w:r w:rsidR="006412CD" w:rsidRPr="00A863DD">
        <w:rPr>
          <w:i/>
        </w:rPr>
        <w:t xml:space="preserve"> </w:t>
      </w:r>
      <w:r w:rsidRPr="00A863DD">
        <w:rPr>
          <w:i/>
        </w:rPr>
        <w:t>el</w:t>
      </w:r>
      <w:r w:rsidR="006412CD" w:rsidRPr="00A863DD">
        <w:rPr>
          <w:i/>
        </w:rPr>
        <w:t xml:space="preserve"> </w:t>
      </w:r>
      <w:r w:rsidRPr="00A863DD">
        <w:rPr>
          <w:i/>
        </w:rPr>
        <w:t>Contratante</w:t>
      </w:r>
      <w:r w:rsidR="006412CD" w:rsidRPr="00A863DD">
        <w:rPr>
          <w:i/>
        </w:rPr>
        <w:t xml:space="preserve"> </w:t>
      </w:r>
      <w:r w:rsidRPr="00A863DD">
        <w:rPr>
          <w:i/>
        </w:rPr>
        <w:t>en</w:t>
      </w:r>
      <w:r w:rsidR="006412CD" w:rsidRPr="00A863DD">
        <w:rPr>
          <w:i/>
        </w:rPr>
        <w:t xml:space="preserve"> </w:t>
      </w:r>
      <w:r w:rsidRPr="00A863DD">
        <w:rPr>
          <w:i/>
        </w:rPr>
        <w:t>el</w:t>
      </w:r>
      <w:r w:rsidR="006412CD" w:rsidRPr="00A863DD">
        <w:rPr>
          <w:i/>
        </w:rPr>
        <w:t xml:space="preserve"> </w:t>
      </w:r>
      <w:r w:rsidRPr="00A863DD">
        <w:rPr>
          <w:i/>
          <w:iCs/>
        </w:rPr>
        <w:t>documento</w:t>
      </w:r>
      <w:r w:rsidR="006412CD" w:rsidRPr="00A863DD">
        <w:rPr>
          <w:i/>
        </w:rPr>
        <w:t xml:space="preserve"> </w:t>
      </w:r>
      <w:r w:rsidRPr="00A863DD">
        <w:rPr>
          <w:i/>
        </w:rPr>
        <w:t>de</w:t>
      </w:r>
      <w:r w:rsidR="006412CD" w:rsidRPr="00A863DD">
        <w:rPr>
          <w:i/>
        </w:rPr>
        <w:t xml:space="preserve"> </w:t>
      </w:r>
      <w:r w:rsidRPr="00A863DD">
        <w:rPr>
          <w:i/>
          <w:iCs/>
        </w:rPr>
        <w:t>licitación</w:t>
      </w:r>
      <w:r w:rsidRPr="00A863DD">
        <w:rPr>
          <w:i/>
        </w:rPr>
        <w:t>,</w:t>
      </w:r>
      <w:r w:rsidR="006412CD" w:rsidRPr="00A863DD">
        <w:rPr>
          <w:i/>
        </w:rPr>
        <w:t xml:space="preserve"> </w:t>
      </w:r>
      <w:r w:rsidRPr="00A863DD">
        <w:rPr>
          <w:i/>
        </w:rPr>
        <w:t>deberá</w:t>
      </w:r>
      <w:r w:rsidR="006412CD" w:rsidRPr="00A863DD">
        <w:rPr>
          <w:i/>
        </w:rPr>
        <w:t xml:space="preserve"> </w:t>
      </w:r>
      <w:r w:rsidRPr="00A863DD">
        <w:rPr>
          <w:i/>
        </w:rPr>
        <w:t>manifestarlo</w:t>
      </w:r>
      <w:r w:rsidR="006412CD" w:rsidRPr="00A863DD">
        <w:rPr>
          <w:i/>
        </w:rPr>
        <w:t xml:space="preserve"> </w:t>
      </w:r>
      <w:r w:rsidRPr="00A863DD">
        <w:rPr>
          <w:i/>
        </w:rPr>
        <w:t>en</w:t>
      </w:r>
      <w:r w:rsidR="006412CD" w:rsidRPr="00A863DD">
        <w:rPr>
          <w:i/>
        </w:rPr>
        <w:t xml:space="preserve"> </w:t>
      </w:r>
      <w:r w:rsidRPr="00A863DD">
        <w:rPr>
          <w:i/>
        </w:rPr>
        <w:t>su</w:t>
      </w:r>
      <w:r w:rsidR="006412CD" w:rsidRPr="00A863DD">
        <w:rPr>
          <w:i/>
        </w:rPr>
        <w:t xml:space="preserve"> </w:t>
      </w:r>
      <w:r w:rsidRPr="00A863DD">
        <w:rPr>
          <w:i/>
        </w:rPr>
        <w:t>Oferta</w:t>
      </w:r>
      <w:r w:rsidR="006412CD" w:rsidRPr="00A863DD">
        <w:rPr>
          <w:i/>
        </w:rPr>
        <w:t xml:space="preserve"> </w:t>
      </w:r>
      <w:r w:rsidRPr="00A863DD">
        <w:rPr>
          <w:i/>
        </w:rPr>
        <w:t>y</w:t>
      </w:r>
      <w:r w:rsidR="006412CD" w:rsidRPr="00A863DD">
        <w:rPr>
          <w:i/>
        </w:rPr>
        <w:t xml:space="preserve"> </w:t>
      </w:r>
      <w:r w:rsidRPr="00A863DD">
        <w:rPr>
          <w:i/>
        </w:rPr>
        <w:t>presentar</w:t>
      </w:r>
      <w:r w:rsidR="006412CD" w:rsidRPr="00A863DD">
        <w:rPr>
          <w:i/>
        </w:rPr>
        <w:t xml:space="preserve"> </w:t>
      </w:r>
      <w:r w:rsidRPr="00A863DD">
        <w:rPr>
          <w:i/>
        </w:rPr>
        <w:t>otro</w:t>
      </w:r>
      <w:r w:rsidR="006412CD" w:rsidRPr="00A863DD">
        <w:rPr>
          <w:i/>
        </w:rPr>
        <w:t xml:space="preserve"> </w:t>
      </w:r>
      <w:r w:rsidRPr="00A863DD">
        <w:rPr>
          <w:i/>
        </w:rPr>
        <w:t>candidato</w:t>
      </w:r>
      <w:r w:rsidR="006412CD" w:rsidRPr="00A863DD">
        <w:rPr>
          <w:i/>
        </w:rPr>
        <w:t xml:space="preserve"> </w:t>
      </w:r>
      <w:r w:rsidRPr="00A863DD">
        <w:rPr>
          <w:i/>
        </w:rPr>
        <w:t>opcional,</w:t>
      </w:r>
      <w:r w:rsidR="006412CD" w:rsidRPr="00A863DD">
        <w:rPr>
          <w:i/>
        </w:rPr>
        <w:t xml:space="preserve"> </w:t>
      </w:r>
      <w:r w:rsidRPr="00A863DD">
        <w:rPr>
          <w:i/>
        </w:rPr>
        <w:t>junto</w:t>
      </w:r>
      <w:r w:rsidR="006412CD" w:rsidRPr="00A863DD">
        <w:rPr>
          <w:i/>
        </w:rPr>
        <w:t xml:space="preserve"> </w:t>
      </w:r>
      <w:r w:rsidRPr="00A863DD">
        <w:rPr>
          <w:i/>
        </w:rPr>
        <w:t>con</w:t>
      </w:r>
      <w:r w:rsidR="006412CD" w:rsidRPr="00A863DD">
        <w:rPr>
          <w:i/>
        </w:rPr>
        <w:t xml:space="preserve"> </w:t>
      </w:r>
      <w:r w:rsidRPr="00A863DD">
        <w:rPr>
          <w:i/>
        </w:rPr>
        <w:t>los</w:t>
      </w:r>
      <w:r w:rsidR="006412CD" w:rsidRPr="00A863DD">
        <w:rPr>
          <w:i/>
        </w:rPr>
        <w:t xml:space="preserve"> </w:t>
      </w:r>
      <w:r w:rsidRPr="00A863DD">
        <w:rPr>
          <w:i/>
        </w:rPr>
        <w:t>honorarios</w:t>
      </w:r>
      <w:r w:rsidR="006412CD" w:rsidRPr="00A863DD">
        <w:rPr>
          <w:i/>
        </w:rPr>
        <w:t xml:space="preserve"> </w:t>
      </w:r>
      <w:r w:rsidRPr="00A863DD">
        <w:rPr>
          <w:i/>
        </w:rPr>
        <w:t>diarios</w:t>
      </w:r>
      <w:r w:rsidR="006412CD" w:rsidRPr="00A863DD">
        <w:rPr>
          <w:i/>
        </w:rPr>
        <w:t xml:space="preserve"> </w:t>
      </w:r>
      <w:r w:rsidRPr="00A863DD">
        <w:rPr>
          <w:i/>
        </w:rPr>
        <w:t>y</w:t>
      </w:r>
      <w:r w:rsidR="006412CD" w:rsidRPr="00A863DD">
        <w:rPr>
          <w:i/>
        </w:rPr>
        <w:t xml:space="preserve"> </w:t>
      </w:r>
      <w:r w:rsidRPr="00A863DD">
        <w:rPr>
          <w:i/>
        </w:rPr>
        <w:t>los</w:t>
      </w:r>
      <w:r w:rsidR="006412CD" w:rsidRPr="00A863DD">
        <w:rPr>
          <w:i/>
        </w:rPr>
        <w:t xml:space="preserve"> </w:t>
      </w:r>
      <w:r w:rsidRPr="00A863DD">
        <w:rPr>
          <w:i/>
        </w:rPr>
        <w:t>datos</w:t>
      </w:r>
      <w:r w:rsidR="006412CD" w:rsidRPr="00A863DD">
        <w:rPr>
          <w:i/>
        </w:rPr>
        <w:t xml:space="preserve"> </w:t>
      </w:r>
      <w:r w:rsidRPr="00A863DD">
        <w:rPr>
          <w:i/>
        </w:rPr>
        <w:t>personales</w:t>
      </w:r>
      <w:r w:rsidR="006412CD" w:rsidRPr="00A863DD">
        <w:rPr>
          <w:i/>
        </w:rPr>
        <w:t xml:space="preserve"> </w:t>
      </w:r>
      <w:r w:rsidRPr="00A863DD">
        <w:rPr>
          <w:i/>
        </w:rPr>
        <w:t>del</w:t>
      </w:r>
      <w:r w:rsidR="006412CD" w:rsidRPr="00A863DD">
        <w:rPr>
          <w:i/>
        </w:rPr>
        <w:t xml:space="preserve"> </w:t>
      </w:r>
      <w:r w:rsidRPr="00A863DD">
        <w:rPr>
          <w:i/>
        </w:rPr>
        <w:t>candidato,</w:t>
      </w:r>
      <w:r w:rsidR="006412CD" w:rsidRPr="00A863DD">
        <w:rPr>
          <w:i/>
        </w:rPr>
        <w:t xml:space="preserve"> </w:t>
      </w:r>
      <w:r w:rsidRPr="00A863DD">
        <w:rPr>
          <w:i/>
        </w:rPr>
        <w:t>de</w:t>
      </w:r>
      <w:r w:rsidR="006412CD" w:rsidRPr="00A863DD">
        <w:rPr>
          <w:i/>
        </w:rPr>
        <w:t xml:space="preserve"> </w:t>
      </w:r>
      <w:r w:rsidRPr="00A863DD">
        <w:rPr>
          <w:i/>
        </w:rPr>
        <w:t>conformidad</w:t>
      </w:r>
      <w:r w:rsidR="006412CD" w:rsidRPr="00A863DD">
        <w:rPr>
          <w:i/>
        </w:rPr>
        <w:t xml:space="preserve"> </w:t>
      </w:r>
      <w:r w:rsidRPr="00A863DD">
        <w:rPr>
          <w:i/>
        </w:rPr>
        <w:t>con</w:t>
      </w:r>
      <w:r w:rsidR="006412CD" w:rsidRPr="00A863DD">
        <w:rPr>
          <w:i/>
        </w:rPr>
        <w:t xml:space="preserve"> </w:t>
      </w:r>
      <w:r w:rsidRPr="00A863DD">
        <w:rPr>
          <w:i/>
        </w:rPr>
        <w:t>la</w:t>
      </w:r>
      <w:r w:rsidR="006412CD" w:rsidRPr="00A863DD">
        <w:rPr>
          <w:i/>
        </w:rPr>
        <w:t xml:space="preserve"> </w:t>
      </w:r>
      <w:r w:rsidRPr="00A863DD">
        <w:rPr>
          <w:i/>
        </w:rPr>
        <w:t>IAO</w:t>
      </w:r>
      <w:r w:rsidR="006412CD" w:rsidRPr="00A863DD">
        <w:rPr>
          <w:i/>
        </w:rPr>
        <w:t xml:space="preserve"> </w:t>
      </w:r>
      <w:r w:rsidR="00657957" w:rsidRPr="00A863DD">
        <w:rPr>
          <w:i/>
        </w:rPr>
        <w:t>4</w:t>
      </w:r>
      <w:r w:rsidR="00E83073" w:rsidRPr="00A863DD">
        <w:rPr>
          <w:i/>
        </w:rPr>
        <w:t>4</w:t>
      </w:r>
      <w:r w:rsidRPr="00A863DD">
        <w:rPr>
          <w:i/>
        </w:rPr>
        <w:t>.</w:t>
      </w:r>
      <w:r w:rsidR="006412CD" w:rsidRPr="00A863DD">
        <w:rPr>
          <w:i/>
        </w:rPr>
        <w:t xml:space="preserve"> </w:t>
      </w:r>
    </w:p>
    <w:p w14:paraId="05F35ECA" w14:textId="7EA412C6" w:rsidR="004D0292" w:rsidRPr="00A863DD" w:rsidRDefault="004D0292" w:rsidP="004D0292">
      <w:pPr>
        <w:spacing w:before="240" w:after="240"/>
        <w:jc w:val="both"/>
        <w:rPr>
          <w:i/>
        </w:rPr>
      </w:pPr>
      <w:r w:rsidRPr="00A863DD">
        <w:rPr>
          <w:i/>
        </w:rPr>
        <w:t>En</w:t>
      </w:r>
      <w:r w:rsidR="006412CD" w:rsidRPr="00A863DD">
        <w:rPr>
          <w:i/>
        </w:rPr>
        <w:t xml:space="preserve"> </w:t>
      </w:r>
      <w:r w:rsidRPr="00A863DD">
        <w:rPr>
          <w:i/>
        </w:rPr>
        <w:t>relación</w:t>
      </w:r>
      <w:r w:rsidR="006412CD" w:rsidRPr="00A863DD">
        <w:rPr>
          <w:i/>
        </w:rPr>
        <w:t xml:space="preserve"> </w:t>
      </w:r>
      <w:r w:rsidRPr="00A863DD">
        <w:rPr>
          <w:i/>
        </w:rPr>
        <w:t>con</w:t>
      </w:r>
      <w:r w:rsidR="006412CD" w:rsidRPr="00A863DD">
        <w:rPr>
          <w:i/>
        </w:rPr>
        <w:t xml:space="preserve"> </w:t>
      </w:r>
      <w:r w:rsidRPr="00A863DD">
        <w:rPr>
          <w:i/>
        </w:rPr>
        <w:t>la</w:t>
      </w:r>
      <w:r w:rsidR="006412CD" w:rsidRPr="00A863DD">
        <w:rPr>
          <w:i/>
        </w:rPr>
        <w:t xml:space="preserve"> </w:t>
      </w:r>
      <w:r w:rsidRPr="00A863DD">
        <w:rPr>
          <w:i/>
        </w:rPr>
        <w:t>declaración</w:t>
      </w:r>
      <w:r w:rsidR="006412CD" w:rsidRPr="00A863DD">
        <w:rPr>
          <w:i/>
        </w:rPr>
        <w:t xml:space="preserve"> </w:t>
      </w:r>
      <w:r w:rsidRPr="00A863DD">
        <w:rPr>
          <w:i/>
        </w:rPr>
        <w:t>sobre</w:t>
      </w:r>
      <w:r w:rsidR="006412CD" w:rsidRPr="00A863DD">
        <w:rPr>
          <w:i/>
        </w:rPr>
        <w:t xml:space="preserve"> </w:t>
      </w:r>
      <w:r w:rsidRPr="00A863DD">
        <w:rPr>
          <w:i/>
        </w:rPr>
        <w:t>comisiones,</w:t>
      </w:r>
      <w:r w:rsidR="006412CD" w:rsidRPr="00A863DD">
        <w:rPr>
          <w:i/>
        </w:rPr>
        <w:t xml:space="preserve"> </w:t>
      </w:r>
      <w:r w:rsidRPr="00A863DD">
        <w:rPr>
          <w:i/>
        </w:rPr>
        <w:t>gratificaciones</w:t>
      </w:r>
      <w:r w:rsidR="006412CD" w:rsidRPr="00A863DD">
        <w:rPr>
          <w:i/>
        </w:rPr>
        <w:t xml:space="preserve"> </w:t>
      </w:r>
      <w:r w:rsidRPr="00A863DD">
        <w:rPr>
          <w:i/>
        </w:rPr>
        <w:t>u</w:t>
      </w:r>
      <w:r w:rsidR="006412CD" w:rsidRPr="00A863DD">
        <w:rPr>
          <w:i/>
        </w:rPr>
        <w:t xml:space="preserve"> </w:t>
      </w:r>
      <w:r w:rsidRPr="00A863DD">
        <w:rPr>
          <w:i/>
        </w:rPr>
        <w:t>honorarios,</w:t>
      </w:r>
      <w:r w:rsidR="006412CD" w:rsidRPr="00A863DD">
        <w:rPr>
          <w:i/>
        </w:rPr>
        <w:t xml:space="preserve"> </w:t>
      </w:r>
      <w:r w:rsidRPr="00A863DD">
        <w:rPr>
          <w:i/>
        </w:rPr>
        <w:t>los</w:t>
      </w:r>
      <w:r w:rsidR="006412CD" w:rsidRPr="00A863DD">
        <w:rPr>
          <w:i/>
        </w:rPr>
        <w:t xml:space="preserve"> </w:t>
      </w:r>
      <w:r w:rsidRPr="00A863DD">
        <w:rPr>
          <w:i/>
        </w:rPr>
        <w:t>servicios</w:t>
      </w:r>
      <w:r w:rsidR="006412CD" w:rsidRPr="00A863DD">
        <w:rPr>
          <w:i/>
        </w:rPr>
        <w:t xml:space="preserve"> </w:t>
      </w:r>
      <w:r w:rsidRPr="00A863DD">
        <w:rPr>
          <w:i/>
        </w:rPr>
        <w:t>pueden</w:t>
      </w:r>
      <w:r w:rsidR="006412CD" w:rsidRPr="00A863DD">
        <w:rPr>
          <w:i/>
        </w:rPr>
        <w:t xml:space="preserve"> </w:t>
      </w:r>
      <w:r w:rsidR="003C382F" w:rsidRPr="00A863DD">
        <w:rPr>
          <w:i/>
        </w:rPr>
        <w:t>ser,</w:t>
      </w:r>
      <w:r w:rsidR="006412CD" w:rsidRPr="00A863DD">
        <w:rPr>
          <w:i/>
        </w:rPr>
        <w:t xml:space="preserve"> </w:t>
      </w:r>
      <w:r w:rsidRPr="00A863DD">
        <w:rPr>
          <w:i/>
        </w:rPr>
        <w:t>por</w:t>
      </w:r>
      <w:r w:rsidR="006412CD" w:rsidRPr="00A863DD">
        <w:rPr>
          <w:i/>
        </w:rPr>
        <w:t xml:space="preserve"> </w:t>
      </w:r>
      <w:r w:rsidRPr="00A863DD">
        <w:rPr>
          <w:i/>
        </w:rPr>
        <w:t>ejemplo,</w:t>
      </w:r>
      <w:r w:rsidR="006412CD" w:rsidRPr="00A863DD">
        <w:rPr>
          <w:i/>
        </w:rPr>
        <w:t xml:space="preserve"> </w:t>
      </w:r>
      <w:r w:rsidRPr="00A863DD">
        <w:rPr>
          <w:i/>
        </w:rPr>
        <w:t>pagos</w:t>
      </w:r>
      <w:r w:rsidR="006412CD" w:rsidRPr="00A863DD">
        <w:rPr>
          <w:i/>
        </w:rPr>
        <w:t xml:space="preserve"> </w:t>
      </w:r>
      <w:r w:rsidRPr="00A863DD">
        <w:rPr>
          <w:i/>
        </w:rPr>
        <w:t>a,</w:t>
      </w:r>
      <w:r w:rsidR="006412CD" w:rsidRPr="00A863DD">
        <w:rPr>
          <w:i/>
        </w:rPr>
        <w:t xml:space="preserve"> </w:t>
      </w:r>
      <w:r w:rsidRPr="00A863DD">
        <w:rPr>
          <w:i/>
        </w:rPr>
        <w:t>o</w:t>
      </w:r>
      <w:r w:rsidR="006412CD" w:rsidRPr="00A863DD">
        <w:rPr>
          <w:i/>
        </w:rPr>
        <w:t xml:space="preserve"> </w:t>
      </w:r>
      <w:r w:rsidRPr="00A863DD">
        <w:rPr>
          <w:i/>
        </w:rPr>
        <w:t>través</w:t>
      </w:r>
      <w:r w:rsidR="006412CD" w:rsidRPr="00A863DD">
        <w:rPr>
          <w:i/>
        </w:rPr>
        <w:t xml:space="preserve"> </w:t>
      </w:r>
      <w:r w:rsidRPr="00A863DD">
        <w:rPr>
          <w:i/>
        </w:rPr>
        <w:t>de,</w:t>
      </w:r>
      <w:r w:rsidR="006412CD" w:rsidRPr="00A863DD">
        <w:rPr>
          <w:i/>
        </w:rPr>
        <w:t xml:space="preserve"> </w:t>
      </w:r>
      <w:r w:rsidRPr="00A863DD">
        <w:rPr>
          <w:i/>
        </w:rPr>
        <w:t>individuos</w:t>
      </w:r>
      <w:r w:rsidR="006412CD" w:rsidRPr="00A863DD">
        <w:rPr>
          <w:i/>
        </w:rPr>
        <w:t xml:space="preserve"> </w:t>
      </w:r>
      <w:r w:rsidRPr="00A863DD">
        <w:rPr>
          <w:i/>
        </w:rPr>
        <w:t>o</w:t>
      </w:r>
      <w:r w:rsidR="006412CD" w:rsidRPr="00A863DD">
        <w:rPr>
          <w:i/>
        </w:rPr>
        <w:t xml:space="preserve"> </w:t>
      </w:r>
      <w:r w:rsidRPr="00A863DD">
        <w:rPr>
          <w:i/>
        </w:rPr>
        <w:t>entidades</w:t>
      </w:r>
      <w:r w:rsidR="006412CD" w:rsidRPr="00A863DD">
        <w:rPr>
          <w:i/>
        </w:rPr>
        <w:t xml:space="preserve"> </w:t>
      </w:r>
      <w:r w:rsidRPr="00A863DD">
        <w:rPr>
          <w:i/>
        </w:rPr>
        <w:t>que</w:t>
      </w:r>
      <w:r w:rsidR="006412CD" w:rsidRPr="00A863DD">
        <w:rPr>
          <w:i/>
        </w:rPr>
        <w:t xml:space="preserve"> </w:t>
      </w:r>
      <w:r w:rsidRPr="00A863DD">
        <w:rPr>
          <w:i/>
        </w:rPr>
        <w:t>están</w:t>
      </w:r>
      <w:r w:rsidR="006412CD" w:rsidRPr="00A863DD">
        <w:rPr>
          <w:i/>
        </w:rPr>
        <w:t xml:space="preserve"> </w:t>
      </w:r>
      <w:r w:rsidRPr="00A863DD">
        <w:rPr>
          <w:i/>
        </w:rPr>
        <w:t>autorizados</w:t>
      </w:r>
      <w:r w:rsidR="006412CD" w:rsidRPr="00A863DD">
        <w:rPr>
          <w:i/>
        </w:rPr>
        <w:t xml:space="preserve"> </w:t>
      </w:r>
      <w:r w:rsidRPr="00A863DD">
        <w:rPr>
          <w:i/>
        </w:rPr>
        <w:t>a</w:t>
      </w:r>
      <w:r w:rsidR="006412CD" w:rsidRPr="00A863DD">
        <w:rPr>
          <w:i/>
        </w:rPr>
        <w:t xml:space="preserve"> </w:t>
      </w:r>
      <w:r w:rsidRPr="00A863DD">
        <w:rPr>
          <w:i/>
        </w:rPr>
        <w:t>actuar</w:t>
      </w:r>
      <w:r w:rsidR="006412CD" w:rsidRPr="00A863DD">
        <w:rPr>
          <w:i/>
        </w:rPr>
        <w:t xml:space="preserve"> </w:t>
      </w:r>
      <w:r w:rsidRPr="00A863DD">
        <w:rPr>
          <w:i/>
        </w:rPr>
        <w:t>en</w:t>
      </w:r>
      <w:r w:rsidR="006412CD" w:rsidRPr="00A863DD">
        <w:rPr>
          <w:i/>
        </w:rPr>
        <w:t xml:space="preserve"> </w:t>
      </w:r>
      <w:r w:rsidRPr="00A863DD">
        <w:rPr>
          <w:i/>
        </w:rPr>
        <w:t>nombre</w:t>
      </w:r>
      <w:r w:rsidR="006412CD" w:rsidRPr="00A863DD">
        <w:rPr>
          <w:i/>
        </w:rPr>
        <w:t xml:space="preserve"> </w:t>
      </w:r>
      <w:r w:rsidRPr="00A863DD">
        <w:rPr>
          <w:i/>
        </w:rPr>
        <w:t>del</w:t>
      </w:r>
      <w:r w:rsidR="006412CD" w:rsidRPr="00A863DD">
        <w:rPr>
          <w:i/>
        </w:rPr>
        <w:t xml:space="preserve"> </w:t>
      </w:r>
      <w:r w:rsidR="00D332FB" w:rsidRPr="00A863DD">
        <w:rPr>
          <w:i/>
        </w:rPr>
        <w:t>Oferente</w:t>
      </w:r>
      <w:r w:rsidR="006412CD" w:rsidRPr="00A863DD">
        <w:rPr>
          <w:i/>
        </w:rPr>
        <w:t xml:space="preserve"> </w:t>
      </w:r>
      <w:r w:rsidRPr="00A863DD">
        <w:rPr>
          <w:i/>
        </w:rPr>
        <w:t>para</w:t>
      </w:r>
      <w:r w:rsidR="006412CD" w:rsidRPr="00A863DD">
        <w:rPr>
          <w:i/>
        </w:rPr>
        <w:t xml:space="preserve"> </w:t>
      </w:r>
      <w:r w:rsidRPr="00A863DD">
        <w:rPr>
          <w:i/>
        </w:rPr>
        <w:t>avanzar</w:t>
      </w:r>
      <w:r w:rsidR="006412CD" w:rsidRPr="00A863DD">
        <w:rPr>
          <w:i/>
        </w:rPr>
        <w:t xml:space="preserve"> </w:t>
      </w:r>
      <w:r w:rsidRPr="00A863DD">
        <w:rPr>
          <w:i/>
        </w:rPr>
        <w:t>los</w:t>
      </w:r>
      <w:r w:rsidR="006412CD" w:rsidRPr="00A863DD">
        <w:rPr>
          <w:i/>
        </w:rPr>
        <w:t xml:space="preserve"> </w:t>
      </w:r>
      <w:r w:rsidRPr="00A863DD">
        <w:rPr>
          <w:i/>
        </w:rPr>
        <w:t>intereses</w:t>
      </w:r>
      <w:r w:rsidR="006412CD" w:rsidRPr="00A863DD">
        <w:rPr>
          <w:i/>
        </w:rPr>
        <w:t xml:space="preserve"> </w:t>
      </w:r>
      <w:r w:rsidRPr="00A863DD">
        <w:rPr>
          <w:i/>
        </w:rPr>
        <w:t>del</w:t>
      </w:r>
      <w:r w:rsidR="006412CD" w:rsidRPr="00A863DD">
        <w:rPr>
          <w:i/>
        </w:rPr>
        <w:t xml:space="preserve"> </w:t>
      </w:r>
      <w:r w:rsidR="00D332FB" w:rsidRPr="00A863DD">
        <w:rPr>
          <w:i/>
        </w:rPr>
        <w:t>Oferente</w:t>
      </w:r>
      <w:r w:rsidR="006412CD" w:rsidRPr="00A863DD">
        <w:rPr>
          <w:i/>
        </w:rPr>
        <w:t xml:space="preserve"> </w:t>
      </w:r>
      <w:r w:rsidRPr="00A863DD">
        <w:rPr>
          <w:i/>
        </w:rPr>
        <w:t>en</w:t>
      </w:r>
      <w:r w:rsidR="006412CD" w:rsidRPr="00A863DD">
        <w:rPr>
          <w:i/>
        </w:rPr>
        <w:t xml:space="preserve"> </w:t>
      </w:r>
      <w:r w:rsidRPr="00A863DD">
        <w:rPr>
          <w:i/>
        </w:rPr>
        <w:t>lo</w:t>
      </w:r>
      <w:r w:rsidR="006412CD" w:rsidRPr="00A863DD">
        <w:rPr>
          <w:i/>
        </w:rPr>
        <w:t xml:space="preserve"> </w:t>
      </w:r>
      <w:r w:rsidRPr="00A863DD">
        <w:rPr>
          <w:i/>
        </w:rPr>
        <w:t>relacionado</w:t>
      </w:r>
      <w:r w:rsidR="006412CD" w:rsidRPr="00A863DD">
        <w:rPr>
          <w:i/>
        </w:rPr>
        <w:t xml:space="preserve"> </w:t>
      </w:r>
      <w:r w:rsidRPr="00A863DD">
        <w:rPr>
          <w:i/>
        </w:rPr>
        <w:t>con</w:t>
      </w:r>
      <w:r w:rsidR="006412CD" w:rsidRPr="00A863DD">
        <w:rPr>
          <w:i/>
        </w:rPr>
        <w:t xml:space="preserve"> </w:t>
      </w:r>
      <w:r w:rsidRPr="00A863DD">
        <w:rPr>
          <w:i/>
        </w:rPr>
        <w:t>este</w:t>
      </w:r>
      <w:r w:rsidR="006412CD" w:rsidRPr="00A863DD">
        <w:rPr>
          <w:i/>
        </w:rPr>
        <w:t xml:space="preserve"> </w:t>
      </w:r>
      <w:r w:rsidRPr="00A863DD">
        <w:rPr>
          <w:i/>
        </w:rPr>
        <w:t>proceso</w:t>
      </w:r>
      <w:r w:rsidR="006412CD" w:rsidRPr="00A863DD">
        <w:rPr>
          <w:i/>
        </w:rPr>
        <w:t xml:space="preserve"> </w:t>
      </w:r>
      <w:r w:rsidRPr="00A863DD">
        <w:rPr>
          <w:i/>
        </w:rPr>
        <w:t>de</w:t>
      </w:r>
      <w:r w:rsidR="006412CD" w:rsidRPr="00A863DD">
        <w:rPr>
          <w:i/>
        </w:rPr>
        <w:t xml:space="preserve"> </w:t>
      </w:r>
      <w:r w:rsidRPr="00A863DD">
        <w:rPr>
          <w:i/>
        </w:rPr>
        <w:t>licitación</w:t>
      </w:r>
      <w:r w:rsidR="006412CD" w:rsidRPr="00A863DD">
        <w:rPr>
          <w:i/>
        </w:rPr>
        <w:t xml:space="preserve"> </w:t>
      </w:r>
      <w:r w:rsidRPr="00A863DD">
        <w:rPr>
          <w:i/>
        </w:rPr>
        <w:t>o</w:t>
      </w:r>
      <w:r w:rsidR="006412CD" w:rsidRPr="00A863DD">
        <w:rPr>
          <w:i/>
        </w:rPr>
        <w:t xml:space="preserve"> </w:t>
      </w:r>
      <w:r w:rsidRPr="00A863DD">
        <w:rPr>
          <w:i/>
        </w:rPr>
        <w:t>ejecución</w:t>
      </w:r>
      <w:r w:rsidR="006412CD" w:rsidRPr="00A863DD">
        <w:rPr>
          <w:i/>
        </w:rPr>
        <w:t xml:space="preserve"> </w:t>
      </w:r>
      <w:r w:rsidRPr="00A863DD">
        <w:rPr>
          <w:i/>
        </w:rPr>
        <w:t>del</w:t>
      </w:r>
      <w:r w:rsidR="006412CD" w:rsidRPr="00A863DD">
        <w:rPr>
          <w:i/>
        </w:rPr>
        <w:t xml:space="preserve"> </w:t>
      </w:r>
      <w:r w:rsidRPr="00A863DD">
        <w:rPr>
          <w:i/>
        </w:rPr>
        <w:t>Contrato.]</w:t>
      </w:r>
    </w:p>
    <w:p w14:paraId="64880FDF" w14:textId="77777777" w:rsidR="004D0292" w:rsidRPr="00A863DD" w:rsidRDefault="004D0292" w:rsidP="004D0292">
      <w:pPr>
        <w:jc w:val="both"/>
        <w:rPr>
          <w:i/>
        </w:rPr>
      </w:pPr>
    </w:p>
    <w:p w14:paraId="52D5C975" w14:textId="77777777" w:rsidR="004D0292" w:rsidRPr="00A863DD" w:rsidRDefault="004D0292" w:rsidP="004D0292">
      <w:pPr>
        <w:jc w:val="right"/>
        <w:rPr>
          <w:i/>
        </w:rPr>
      </w:pPr>
      <w:r w:rsidRPr="00A863DD">
        <w:rPr>
          <w:i/>
        </w:rPr>
        <w:t>[fecha]</w:t>
      </w:r>
    </w:p>
    <w:p w14:paraId="6E9E7979" w14:textId="77777777" w:rsidR="004D0292" w:rsidRPr="00A863DD" w:rsidRDefault="004D0292" w:rsidP="004D0292">
      <w:pPr>
        <w:jc w:val="both"/>
        <w:rPr>
          <w:i/>
        </w:rPr>
      </w:pPr>
    </w:p>
    <w:p w14:paraId="50A70D58" w14:textId="7C91EBCE" w:rsidR="004D0292" w:rsidRPr="00A863DD" w:rsidRDefault="004D0292" w:rsidP="004D0292">
      <w:pPr>
        <w:jc w:val="both"/>
        <w:rPr>
          <w:i/>
          <w:sz w:val="22"/>
        </w:rPr>
      </w:pPr>
      <w:r w:rsidRPr="00A863DD">
        <w:t>Número</w:t>
      </w:r>
      <w:r w:rsidR="006412CD" w:rsidRPr="00A863DD">
        <w:t xml:space="preserve"> </w:t>
      </w:r>
      <w:r w:rsidRPr="00A863DD">
        <w:t>de</w:t>
      </w:r>
      <w:r w:rsidR="006412CD" w:rsidRPr="00A863DD">
        <w:t xml:space="preserve"> </w:t>
      </w:r>
      <w:r w:rsidRPr="00A863DD">
        <w:t>SDO</w:t>
      </w:r>
      <w:r w:rsidR="006412CD" w:rsidRPr="00A863DD">
        <w:t xml:space="preserve"> </w:t>
      </w:r>
      <w:r w:rsidRPr="00A863DD">
        <w:t>y</w:t>
      </w:r>
      <w:r w:rsidR="006412CD" w:rsidRPr="00A863DD">
        <w:t xml:space="preserve"> </w:t>
      </w:r>
      <w:r w:rsidRPr="00A863DD">
        <w:t>Título</w:t>
      </w:r>
      <w:r w:rsidR="006412CD" w:rsidRPr="00A863DD">
        <w:t xml:space="preserve"> </w:t>
      </w:r>
      <w:r w:rsidRPr="00A863DD">
        <w:t>del</w:t>
      </w:r>
      <w:r w:rsidR="006412CD" w:rsidRPr="00A863DD">
        <w:t xml:space="preserve"> </w:t>
      </w:r>
      <w:r w:rsidRPr="00A863DD">
        <w:t>Contrato</w:t>
      </w:r>
      <w:r w:rsidRPr="00A863DD">
        <w:rPr>
          <w:i/>
        </w:rPr>
        <w:t>:</w:t>
      </w:r>
      <w:r w:rsidR="006412CD" w:rsidRPr="00A863DD">
        <w:rPr>
          <w:i/>
        </w:rPr>
        <w:t xml:space="preserve"> </w:t>
      </w:r>
      <w:r w:rsidRPr="00A863DD">
        <w:rPr>
          <w:i/>
          <w:sz w:val="22"/>
        </w:rPr>
        <w:t>[indique</w:t>
      </w:r>
      <w:r w:rsidR="006412CD" w:rsidRPr="00A863DD">
        <w:rPr>
          <w:i/>
          <w:sz w:val="22"/>
        </w:rPr>
        <w:t xml:space="preserve"> </w:t>
      </w:r>
      <w:r w:rsidRPr="00A863DD">
        <w:rPr>
          <w:i/>
          <w:sz w:val="22"/>
        </w:rPr>
        <w:t>el</w:t>
      </w:r>
      <w:r w:rsidR="006412CD" w:rsidRPr="00A863DD">
        <w:rPr>
          <w:i/>
          <w:sz w:val="22"/>
        </w:rPr>
        <w:t xml:space="preserve"> </w:t>
      </w:r>
      <w:r w:rsidRPr="00A863DD">
        <w:rPr>
          <w:i/>
          <w:sz w:val="22"/>
        </w:rPr>
        <w:t>número</w:t>
      </w:r>
      <w:r w:rsidR="006412CD" w:rsidRPr="00A863DD">
        <w:rPr>
          <w:i/>
          <w:sz w:val="22"/>
        </w:rPr>
        <w:t xml:space="preserve"> </w:t>
      </w:r>
      <w:r w:rsidRPr="00A863DD">
        <w:rPr>
          <w:i/>
          <w:sz w:val="22"/>
        </w:rPr>
        <w:t>de</w:t>
      </w:r>
      <w:r w:rsidR="006412CD" w:rsidRPr="00A863DD">
        <w:rPr>
          <w:i/>
          <w:sz w:val="22"/>
        </w:rPr>
        <w:t xml:space="preserve"> </w:t>
      </w:r>
      <w:r w:rsidRPr="00A863DD">
        <w:rPr>
          <w:i/>
          <w:sz w:val="22"/>
        </w:rPr>
        <w:t>identificación</w:t>
      </w:r>
      <w:r w:rsidR="006412CD" w:rsidRPr="00A863DD">
        <w:rPr>
          <w:i/>
          <w:sz w:val="22"/>
        </w:rPr>
        <w:t xml:space="preserve"> </w:t>
      </w:r>
      <w:r w:rsidRPr="00A863DD">
        <w:rPr>
          <w:i/>
          <w:sz w:val="22"/>
        </w:rPr>
        <w:t>y</w:t>
      </w:r>
      <w:r w:rsidR="006412CD" w:rsidRPr="00A863DD">
        <w:rPr>
          <w:i/>
          <w:sz w:val="22"/>
        </w:rPr>
        <w:t xml:space="preserve"> </w:t>
      </w:r>
      <w:r w:rsidRPr="00A863DD">
        <w:rPr>
          <w:i/>
          <w:sz w:val="22"/>
        </w:rPr>
        <w:t>título</w:t>
      </w:r>
      <w:r w:rsidR="006412CD" w:rsidRPr="00A863DD">
        <w:rPr>
          <w:i/>
          <w:sz w:val="22"/>
        </w:rPr>
        <w:t xml:space="preserve"> </w:t>
      </w:r>
      <w:r w:rsidRPr="00A863DD">
        <w:rPr>
          <w:i/>
          <w:sz w:val="22"/>
        </w:rPr>
        <w:t>del</w:t>
      </w:r>
      <w:r w:rsidR="006412CD" w:rsidRPr="00A863DD">
        <w:rPr>
          <w:i/>
          <w:sz w:val="22"/>
        </w:rPr>
        <w:t xml:space="preserve"> </w:t>
      </w:r>
      <w:r w:rsidRPr="00A863DD">
        <w:rPr>
          <w:i/>
          <w:sz w:val="22"/>
        </w:rPr>
        <w:t>Contrato]</w:t>
      </w:r>
    </w:p>
    <w:p w14:paraId="33B7C282" w14:textId="77777777" w:rsidR="004D0292" w:rsidRPr="00A863DD" w:rsidRDefault="004D0292" w:rsidP="004D0292">
      <w:pPr>
        <w:jc w:val="both"/>
        <w:rPr>
          <w:i/>
        </w:rPr>
      </w:pPr>
    </w:p>
    <w:p w14:paraId="2BADD164" w14:textId="527AB1AC" w:rsidR="004D0292" w:rsidRPr="00A863DD" w:rsidRDefault="004D0292" w:rsidP="004D0292">
      <w:pPr>
        <w:rPr>
          <w:b/>
        </w:rPr>
      </w:pPr>
      <w:r w:rsidRPr="00A863DD">
        <w:t>Para:</w:t>
      </w:r>
      <w:r w:rsidR="006412CD" w:rsidRPr="00A863DD">
        <w:t xml:space="preserve"> </w:t>
      </w:r>
      <w:r w:rsidRPr="00A863DD">
        <w:t>_____________________________</w:t>
      </w:r>
      <w:r w:rsidR="006412CD" w:rsidRPr="00A863DD">
        <w:t xml:space="preserve"> </w:t>
      </w:r>
      <w:r w:rsidRPr="00A863DD">
        <w:rPr>
          <w:b/>
        </w:rPr>
        <w:t>[</w:t>
      </w:r>
      <w:r w:rsidRPr="00A863DD">
        <w:rPr>
          <w:b/>
          <w:i/>
        </w:rPr>
        <w:t>indique</w:t>
      </w:r>
      <w:r w:rsidR="006412CD" w:rsidRPr="00A863DD">
        <w:rPr>
          <w:b/>
          <w:i/>
        </w:rPr>
        <w:t xml:space="preserve"> </w:t>
      </w:r>
      <w:r w:rsidRPr="00A863DD">
        <w:rPr>
          <w:b/>
          <w:i/>
        </w:rPr>
        <w:t>el</w:t>
      </w:r>
      <w:r w:rsidR="006412CD" w:rsidRPr="00A863DD">
        <w:rPr>
          <w:b/>
          <w:i/>
        </w:rPr>
        <w:t xml:space="preserve"> </w:t>
      </w:r>
      <w:r w:rsidRPr="00A863DD">
        <w:rPr>
          <w:b/>
          <w:i/>
        </w:rPr>
        <w:t>nombre</w:t>
      </w:r>
      <w:r w:rsidR="006412CD" w:rsidRPr="00A863DD">
        <w:rPr>
          <w:b/>
          <w:i/>
        </w:rPr>
        <w:t xml:space="preserve"> </w:t>
      </w:r>
      <w:r w:rsidRPr="00A863DD">
        <w:rPr>
          <w:b/>
          <w:i/>
        </w:rPr>
        <w:t>completo</w:t>
      </w:r>
      <w:r w:rsidR="006412CD" w:rsidRPr="00A863DD">
        <w:rPr>
          <w:b/>
          <w:i/>
        </w:rPr>
        <w:t xml:space="preserve"> </w:t>
      </w:r>
      <w:r w:rsidRPr="00A863DD">
        <w:rPr>
          <w:b/>
          <w:i/>
        </w:rPr>
        <w:t>del</w:t>
      </w:r>
      <w:r w:rsidR="006412CD" w:rsidRPr="00A863DD">
        <w:rPr>
          <w:b/>
          <w:i/>
        </w:rPr>
        <w:t xml:space="preserve"> </w:t>
      </w:r>
      <w:r w:rsidRPr="00A863DD">
        <w:rPr>
          <w:b/>
          <w:i/>
        </w:rPr>
        <w:t>Contratante</w:t>
      </w:r>
      <w:r w:rsidRPr="00A863DD">
        <w:rPr>
          <w:b/>
        </w:rPr>
        <w:t>]</w:t>
      </w:r>
    </w:p>
    <w:p w14:paraId="4646ACD7" w14:textId="77777777" w:rsidR="004D0292" w:rsidRPr="00A863DD" w:rsidRDefault="004D0292" w:rsidP="004D0292"/>
    <w:p w14:paraId="206180D6" w14:textId="742BB287" w:rsidR="004D0292" w:rsidRPr="00A863DD" w:rsidRDefault="004D0292" w:rsidP="004D0292">
      <w:r w:rsidRPr="00A863DD">
        <w:t>Con</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de</w:t>
      </w:r>
      <w:r w:rsidR="006412CD" w:rsidRPr="00A863DD">
        <w:t xml:space="preserve"> </w:t>
      </w:r>
      <w:r w:rsidRPr="00A863DD">
        <w:t>nuestra</w:t>
      </w:r>
      <w:r w:rsidR="006412CD" w:rsidRPr="00A863DD">
        <w:t xml:space="preserve"> </w:t>
      </w:r>
      <w:r w:rsidRPr="00A863DD">
        <w:t>Oferta,</w:t>
      </w:r>
      <w:r w:rsidR="006412CD" w:rsidRPr="00A863DD">
        <w:t xml:space="preserve"> </w:t>
      </w:r>
      <w:r w:rsidRPr="00A863DD">
        <w:t>declaramos</w:t>
      </w:r>
      <w:r w:rsidR="006412CD" w:rsidRPr="00A863DD">
        <w:t xml:space="preserve"> </w:t>
      </w:r>
      <w:r w:rsidRPr="00A863DD">
        <w:t>lo</w:t>
      </w:r>
      <w:r w:rsidR="006412CD" w:rsidRPr="00A863DD">
        <w:t xml:space="preserve"> </w:t>
      </w:r>
      <w:r w:rsidRPr="00A863DD">
        <w:t>siguiente:</w:t>
      </w:r>
    </w:p>
    <w:p w14:paraId="57984538" w14:textId="77777777" w:rsidR="004D0292" w:rsidRPr="00A863DD" w:rsidRDefault="004D0292" w:rsidP="004D0292">
      <w:pPr>
        <w:jc w:val="both"/>
        <w:rPr>
          <w:i/>
        </w:rPr>
      </w:pPr>
    </w:p>
    <w:p w14:paraId="07A44705" w14:textId="54200751" w:rsidR="004D0292" w:rsidRPr="00A863DD" w:rsidRDefault="004D0292" w:rsidP="00236DB9">
      <w:pPr>
        <w:numPr>
          <w:ilvl w:val="0"/>
          <w:numId w:val="27"/>
        </w:numPr>
        <w:jc w:val="both"/>
        <w:rPr>
          <w:i/>
        </w:rPr>
      </w:pPr>
      <w:r w:rsidRPr="00A863DD">
        <w:rPr>
          <w:b/>
        </w:rPr>
        <w:t>Conformidad</w:t>
      </w:r>
      <w:r w:rsidRPr="00A863DD">
        <w:t>:</w:t>
      </w:r>
      <w:r w:rsidR="006412CD" w:rsidRPr="00A863DD">
        <w:t xml:space="preserve"> </w:t>
      </w:r>
      <w:r w:rsidRPr="00A863DD">
        <w:t>Después</w:t>
      </w:r>
      <w:r w:rsidR="006412CD" w:rsidRPr="00A863DD">
        <w:t xml:space="preserve"> </w:t>
      </w:r>
      <w:r w:rsidRPr="00A863DD">
        <w:t>de</w:t>
      </w:r>
      <w:r w:rsidR="006412CD" w:rsidRPr="00A863DD">
        <w:t xml:space="preserve"> </w:t>
      </w:r>
      <w:r w:rsidRPr="00A863DD">
        <w:t>haber</w:t>
      </w:r>
      <w:r w:rsidR="006412CD" w:rsidRPr="00A863DD">
        <w:t xml:space="preserve"> </w:t>
      </w:r>
      <w:r w:rsidRPr="00A863DD">
        <w:t>examinado</w:t>
      </w:r>
      <w:r w:rsidR="006412CD" w:rsidRPr="00A863DD">
        <w:t xml:space="preserve"> </w:t>
      </w:r>
      <w:r w:rsidRPr="00A863DD">
        <w:t>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incluyendo</w:t>
      </w:r>
      <w:r w:rsidR="006412CD" w:rsidRPr="00A863DD">
        <w:t xml:space="preserve"> </w:t>
      </w:r>
      <w:r w:rsidRPr="00A863DD">
        <w:t>la(s)</w:t>
      </w:r>
      <w:r w:rsidR="006412CD" w:rsidRPr="00A863DD">
        <w:t xml:space="preserve"> </w:t>
      </w:r>
      <w:r w:rsidRPr="00A863DD">
        <w:t>enmienda(s)</w:t>
      </w:r>
      <w:r w:rsidR="006412CD" w:rsidRPr="00A863DD">
        <w:t xml:space="preserve"> </w:t>
      </w:r>
      <w:r w:rsidRPr="00A863DD">
        <w:rPr>
          <w:i/>
        </w:rPr>
        <w:t>[</w:t>
      </w:r>
      <w:r w:rsidR="006412CD" w:rsidRPr="00A863DD">
        <w:rPr>
          <w:i/>
        </w:rPr>
        <w:t xml:space="preserve"> </w:t>
      </w:r>
      <w:r w:rsidRPr="00A863DD">
        <w:rPr>
          <w:i/>
        </w:rPr>
        <w:t>liste],</w:t>
      </w:r>
      <w:r w:rsidR="006412CD" w:rsidRPr="00A863DD">
        <w:rPr>
          <w:i/>
        </w:rPr>
        <w:t xml:space="preserve"> </w:t>
      </w:r>
      <w:r w:rsidRPr="00A863DD">
        <w:t>ofrecemos</w:t>
      </w:r>
      <w:r w:rsidR="006412CD" w:rsidRPr="00A863DD">
        <w:t xml:space="preserve"> </w:t>
      </w:r>
      <w:r w:rsidRPr="00A863DD">
        <w:t>ejecutar</w:t>
      </w:r>
      <w:r w:rsidR="006412CD" w:rsidRPr="00A863DD">
        <w:t xml:space="preserve"> </w:t>
      </w:r>
      <w:r w:rsidRPr="00A863DD">
        <w:t>el</w:t>
      </w:r>
      <w:r w:rsidR="006412CD" w:rsidRPr="00A863DD">
        <w:t xml:space="preserve"> </w:t>
      </w:r>
      <w:r w:rsidRPr="00A863DD">
        <w:rPr>
          <w:i/>
        </w:rPr>
        <w:t>[nombre</w:t>
      </w:r>
      <w:r w:rsidR="006412CD" w:rsidRPr="00A863DD">
        <w:rPr>
          <w:i/>
        </w:rPr>
        <w:t xml:space="preserve"> </w:t>
      </w:r>
      <w:r w:rsidRPr="00A863DD">
        <w:rPr>
          <w:i/>
        </w:rPr>
        <w:t>y</w:t>
      </w:r>
      <w:r w:rsidR="006412CD" w:rsidRPr="00A863DD">
        <w:rPr>
          <w:i/>
        </w:rPr>
        <w:t xml:space="preserve"> </w:t>
      </w:r>
      <w:r w:rsidRPr="00A863DD">
        <w:rPr>
          <w:i/>
        </w:rPr>
        <w:t>número</w:t>
      </w:r>
      <w:r w:rsidR="006412CD" w:rsidRPr="00A863DD">
        <w:rPr>
          <w:i/>
        </w:rPr>
        <w:t xml:space="preserve"> </w:t>
      </w:r>
      <w:r w:rsidRPr="00A863DD">
        <w:rPr>
          <w:i/>
        </w:rPr>
        <w:t>de</w:t>
      </w:r>
      <w:r w:rsidR="006412CD" w:rsidRPr="00A863DD">
        <w:rPr>
          <w:i/>
        </w:rPr>
        <w:t xml:space="preserve"> </w:t>
      </w:r>
      <w:r w:rsidRPr="00A863DD">
        <w:rPr>
          <w:i/>
        </w:rPr>
        <w:t>identificación</w:t>
      </w:r>
      <w:r w:rsidR="006412CD" w:rsidRPr="00A863DD">
        <w:rPr>
          <w:i/>
        </w:rPr>
        <w:t xml:space="preserve"> </w:t>
      </w:r>
      <w:r w:rsidRPr="00A863DD">
        <w:rPr>
          <w:i/>
        </w:rPr>
        <w:t>del</w:t>
      </w:r>
      <w:r w:rsidR="006412CD" w:rsidRPr="00A863DD">
        <w:rPr>
          <w:i/>
        </w:rPr>
        <w:t xml:space="preserve"> </w:t>
      </w:r>
      <w:r w:rsidRPr="00A863DD">
        <w:rPr>
          <w:i/>
        </w:rPr>
        <w:t>Contrato]</w:t>
      </w:r>
      <w:r w:rsidR="006412CD" w:rsidRPr="00A863DD">
        <w:rPr>
          <w:i/>
        </w:rPr>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las</w:t>
      </w:r>
      <w:r w:rsidR="006412CD" w:rsidRPr="00A863DD">
        <w:t xml:space="preserve"> </w:t>
      </w:r>
      <w:r w:rsidRPr="00A863DD">
        <w:t>CGC</w:t>
      </w:r>
      <w:r w:rsidR="006412CD" w:rsidRPr="00A863DD">
        <w:t xml:space="preserve"> </w:t>
      </w:r>
      <w:r w:rsidRPr="00A863DD">
        <w:t>que</w:t>
      </w:r>
      <w:r w:rsidR="006412CD" w:rsidRPr="00A863DD">
        <w:t xml:space="preserve"> </w:t>
      </w:r>
      <w:r w:rsidRPr="00A863DD">
        <w:t>acompañan</w:t>
      </w:r>
      <w:r w:rsidR="006412CD" w:rsidRPr="00A863DD">
        <w:t xml:space="preserve"> </w:t>
      </w:r>
      <w:r w:rsidRPr="00A863DD">
        <w:t>a</w:t>
      </w:r>
      <w:r w:rsidR="006412CD" w:rsidRPr="00A863DD">
        <w:t xml:space="preserve"> </w:t>
      </w:r>
      <w:r w:rsidRPr="00A863DD">
        <w:t>esta</w:t>
      </w:r>
      <w:r w:rsidR="006412CD" w:rsidRPr="00A863DD">
        <w:t xml:space="preserve"> </w:t>
      </w:r>
      <w:r w:rsidRPr="00A863DD">
        <w:t>Oferta</w:t>
      </w:r>
      <w:r w:rsidR="006412CD" w:rsidRPr="00A863DD">
        <w:t xml:space="preserve"> </w:t>
      </w:r>
      <w:r w:rsidRPr="00A863DD">
        <w:t>por</w:t>
      </w:r>
      <w:r w:rsidR="006412CD" w:rsidRPr="00A863DD">
        <w:t xml:space="preserve"> </w:t>
      </w:r>
      <w:r w:rsidRPr="00A863DD">
        <w:t>el</w:t>
      </w:r>
      <w:r w:rsidR="006412CD" w:rsidRPr="00A863DD">
        <w:t xml:space="preserve"> </w:t>
      </w:r>
      <w:r w:rsidRPr="00A863DD">
        <w:t>Precio</w:t>
      </w:r>
      <w:r w:rsidR="006412CD" w:rsidRPr="00A863DD">
        <w:t xml:space="preserve"> </w:t>
      </w:r>
      <w:r w:rsidRPr="00A863DD">
        <w:t>del</w:t>
      </w:r>
      <w:r w:rsidR="006412CD" w:rsidRPr="00A863DD">
        <w:t xml:space="preserve"> </w:t>
      </w:r>
      <w:r w:rsidRPr="00A863DD">
        <w:t>Contrato</w:t>
      </w:r>
      <w:r w:rsidR="006412CD" w:rsidRPr="00A863DD">
        <w:t xml:space="preserve"> </w:t>
      </w:r>
      <w:r w:rsidRPr="00A863DD">
        <w:t>de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monto</w:t>
      </w:r>
      <w:r w:rsidR="006412CD" w:rsidRPr="00A863DD">
        <w:rPr>
          <w:i/>
        </w:rPr>
        <w:t xml:space="preserve"> </w:t>
      </w:r>
      <w:r w:rsidRPr="00A863DD">
        <w:rPr>
          <w:i/>
        </w:rPr>
        <w:t>en</w:t>
      </w:r>
      <w:r w:rsidR="006412CD" w:rsidRPr="00A863DD">
        <w:rPr>
          <w:i/>
        </w:rPr>
        <w:t xml:space="preserve"> </w:t>
      </w:r>
      <w:r w:rsidRPr="00A863DD">
        <w:rPr>
          <w:i/>
        </w:rPr>
        <w:t>cifras],</w:t>
      </w:r>
      <w:r w:rsidR="006412CD" w:rsidRPr="00A863DD">
        <w:rPr>
          <w:i/>
        </w:rPr>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monto</w:t>
      </w:r>
      <w:r w:rsidR="006412CD" w:rsidRPr="00A863DD">
        <w:rPr>
          <w:i/>
        </w:rPr>
        <w:t xml:space="preserve"> </w:t>
      </w:r>
      <w:r w:rsidRPr="00A863DD">
        <w:rPr>
          <w:i/>
        </w:rPr>
        <w:t>en</w:t>
      </w:r>
      <w:r w:rsidR="006412CD" w:rsidRPr="00A863DD">
        <w:rPr>
          <w:i/>
        </w:rPr>
        <w:t xml:space="preserve"> </w:t>
      </w:r>
      <w:r w:rsidRPr="00A863DD">
        <w:rPr>
          <w:i/>
        </w:rPr>
        <w:t>palabras]</w:t>
      </w:r>
      <w:r w:rsidR="006412CD" w:rsidRPr="00A863DD">
        <w:rPr>
          <w:i/>
        </w:rPr>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moneda];</w:t>
      </w:r>
    </w:p>
    <w:p w14:paraId="44453DD8" w14:textId="77777777" w:rsidR="004D0292" w:rsidRPr="00A863DD" w:rsidRDefault="004D0292" w:rsidP="004D0292">
      <w:pPr>
        <w:rPr>
          <w:i/>
        </w:rPr>
      </w:pPr>
    </w:p>
    <w:p w14:paraId="2F6255B2" w14:textId="4F478634" w:rsidR="004D0292" w:rsidRPr="00A863DD" w:rsidRDefault="004D0292" w:rsidP="00236DB9">
      <w:pPr>
        <w:numPr>
          <w:ilvl w:val="0"/>
          <w:numId w:val="27"/>
        </w:numPr>
        <w:jc w:val="both"/>
      </w:pPr>
      <w:r w:rsidRPr="00A863DD">
        <w:rPr>
          <w:b/>
        </w:rPr>
        <w:t>Precio</w:t>
      </w:r>
      <w:r w:rsidR="006412CD" w:rsidRPr="00A863DD">
        <w:rPr>
          <w:b/>
        </w:rPr>
        <w:t xml:space="preserve"> </w:t>
      </w:r>
      <w:r w:rsidRPr="00A863DD">
        <w:rPr>
          <w:b/>
        </w:rPr>
        <w:t>Total</w:t>
      </w:r>
      <w:r w:rsidRPr="00A863DD">
        <w:t>:</w:t>
      </w:r>
      <w:r w:rsidR="006412CD" w:rsidRPr="00A863DD">
        <w:t xml:space="preserve"> </w:t>
      </w:r>
      <w:r w:rsidRPr="00A863DD">
        <w:t>El</w:t>
      </w:r>
      <w:r w:rsidR="006412CD" w:rsidRPr="00A863DD">
        <w:t xml:space="preserve"> </w:t>
      </w:r>
      <w:r w:rsidRPr="00A863DD">
        <w:t>Contrato</w:t>
      </w:r>
      <w:r w:rsidR="006412CD" w:rsidRPr="00A863DD">
        <w:t xml:space="preserve"> </w:t>
      </w:r>
      <w:r w:rsidRPr="00A863DD">
        <w:t>deberá</w:t>
      </w:r>
      <w:r w:rsidR="006412CD" w:rsidRPr="00A863DD">
        <w:t xml:space="preserve"> </w:t>
      </w:r>
      <w:r w:rsidRPr="00A863DD">
        <w:t>ser</w:t>
      </w:r>
      <w:r w:rsidR="006412CD" w:rsidRPr="00A863DD">
        <w:t xml:space="preserve"> </w:t>
      </w:r>
      <w:r w:rsidRPr="00A863DD">
        <w:t>pagado</w:t>
      </w:r>
      <w:r w:rsidR="006412CD" w:rsidRPr="00A863DD">
        <w:t xml:space="preserve"> </w:t>
      </w:r>
      <w:r w:rsidRPr="00A863DD">
        <w:t>en</w:t>
      </w:r>
      <w:r w:rsidR="006412CD" w:rsidRPr="00A863DD">
        <w:t xml:space="preserve"> </w:t>
      </w:r>
      <w:r w:rsidRPr="00A863DD">
        <w:t>las</w:t>
      </w:r>
      <w:r w:rsidR="006412CD" w:rsidRPr="00A863DD">
        <w:t xml:space="preserve"> </w:t>
      </w:r>
      <w:r w:rsidRPr="00A863DD">
        <w:t>siguientes</w:t>
      </w:r>
      <w:r w:rsidR="006412CD" w:rsidRPr="00A863DD">
        <w:t xml:space="preserve"> </w:t>
      </w:r>
      <w:r w:rsidRPr="00A863DD">
        <w:t>monedas:</w:t>
      </w:r>
    </w:p>
    <w:p w14:paraId="6A7E596A" w14:textId="77777777" w:rsidR="004D0292" w:rsidRPr="00A863DD" w:rsidRDefault="004D0292" w:rsidP="004D0292">
      <w:pPr>
        <w:pStyle w:val="Outline"/>
        <w:spacing w:before="0"/>
        <w:rPr>
          <w:kern w:val="0"/>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1"/>
        <w:gridCol w:w="2338"/>
        <w:gridCol w:w="2341"/>
        <w:gridCol w:w="2340"/>
      </w:tblGrid>
      <w:tr w:rsidR="004D0292" w:rsidRPr="00A863DD" w14:paraId="37F96105" w14:textId="77777777" w:rsidTr="00CB7A89">
        <w:tc>
          <w:tcPr>
            <w:tcW w:w="2394" w:type="dxa"/>
          </w:tcPr>
          <w:p w14:paraId="0C3929DA" w14:textId="77777777" w:rsidR="004D0292" w:rsidRPr="00A863DD" w:rsidRDefault="004D0292" w:rsidP="00F61F85">
            <w:pPr>
              <w:jc w:val="center"/>
              <w:rPr>
                <w:sz w:val="20"/>
              </w:rPr>
            </w:pPr>
            <w:r w:rsidRPr="00A863DD">
              <w:rPr>
                <w:sz w:val="20"/>
              </w:rPr>
              <w:t>Moneda</w:t>
            </w:r>
          </w:p>
        </w:tc>
        <w:tc>
          <w:tcPr>
            <w:tcW w:w="2394" w:type="dxa"/>
          </w:tcPr>
          <w:p w14:paraId="08074AB8" w14:textId="4DBEF949" w:rsidR="004D0292" w:rsidRPr="00A863DD" w:rsidRDefault="004D0292" w:rsidP="00F61F85">
            <w:pPr>
              <w:jc w:val="center"/>
              <w:rPr>
                <w:sz w:val="20"/>
              </w:rPr>
            </w:pPr>
            <w:r w:rsidRPr="00A863DD">
              <w:rPr>
                <w:sz w:val="20"/>
              </w:rPr>
              <w:t>Porcentaje</w:t>
            </w:r>
            <w:r w:rsidR="006412CD" w:rsidRPr="00A863DD">
              <w:rPr>
                <w:sz w:val="20"/>
              </w:rPr>
              <w:t xml:space="preserve"> </w:t>
            </w:r>
            <w:r w:rsidRPr="00A863DD">
              <w:rPr>
                <w:sz w:val="20"/>
              </w:rPr>
              <w:t>pagadero</w:t>
            </w:r>
            <w:r w:rsidR="006412CD" w:rsidRPr="00A863DD">
              <w:rPr>
                <w:sz w:val="20"/>
              </w:rPr>
              <w:t xml:space="preserve"> </w:t>
            </w:r>
            <w:r w:rsidRPr="00A863DD">
              <w:rPr>
                <w:sz w:val="20"/>
              </w:rPr>
              <w:t>en</w:t>
            </w:r>
            <w:r w:rsidR="006412CD" w:rsidRPr="00A863DD">
              <w:rPr>
                <w:sz w:val="20"/>
              </w:rPr>
              <w:t xml:space="preserve"> </w:t>
            </w:r>
            <w:r w:rsidRPr="00A863DD">
              <w:rPr>
                <w:sz w:val="20"/>
              </w:rPr>
              <w:t>la</w:t>
            </w:r>
            <w:r w:rsidR="006412CD" w:rsidRPr="00A863DD">
              <w:rPr>
                <w:sz w:val="20"/>
              </w:rPr>
              <w:t xml:space="preserve"> </w:t>
            </w:r>
            <w:r w:rsidRPr="00A863DD">
              <w:rPr>
                <w:sz w:val="20"/>
              </w:rPr>
              <w:t>moneda</w:t>
            </w:r>
          </w:p>
        </w:tc>
        <w:tc>
          <w:tcPr>
            <w:tcW w:w="2394" w:type="dxa"/>
          </w:tcPr>
          <w:p w14:paraId="1ACA2301" w14:textId="0C9179AF" w:rsidR="004D0292" w:rsidRPr="00A863DD" w:rsidRDefault="004D0292" w:rsidP="00F61F85">
            <w:pPr>
              <w:jc w:val="center"/>
              <w:rPr>
                <w:i/>
                <w:sz w:val="20"/>
              </w:rPr>
            </w:pPr>
            <w:r w:rsidRPr="00A863DD">
              <w:rPr>
                <w:sz w:val="20"/>
              </w:rPr>
              <w:t>Tasa</w:t>
            </w:r>
            <w:r w:rsidR="006412CD" w:rsidRPr="00A863DD">
              <w:rPr>
                <w:sz w:val="20"/>
              </w:rPr>
              <w:t xml:space="preserve"> </w:t>
            </w:r>
            <w:r w:rsidRPr="00A863DD">
              <w:rPr>
                <w:sz w:val="20"/>
              </w:rPr>
              <w:t>de</w:t>
            </w:r>
            <w:r w:rsidR="006412CD" w:rsidRPr="00A863DD">
              <w:rPr>
                <w:sz w:val="20"/>
              </w:rPr>
              <w:t xml:space="preserve"> </w:t>
            </w:r>
            <w:r w:rsidRPr="00A863DD">
              <w:rPr>
                <w:sz w:val="20"/>
              </w:rPr>
              <w:t>cambio:</w:t>
            </w:r>
            <w:r w:rsidR="006412CD" w:rsidRPr="00A863DD">
              <w:rPr>
                <w:sz w:val="20"/>
              </w:rPr>
              <w:t xml:space="preserve"> </w:t>
            </w:r>
            <w:r w:rsidRPr="00A863DD">
              <w:rPr>
                <w:i/>
                <w:sz w:val="20"/>
              </w:rPr>
              <w:t>[indique</w:t>
            </w:r>
            <w:r w:rsidR="006412CD" w:rsidRPr="00A863DD">
              <w:rPr>
                <w:i/>
                <w:sz w:val="20"/>
              </w:rPr>
              <w:t xml:space="preserve"> </w:t>
            </w:r>
            <w:r w:rsidRPr="00A863DD">
              <w:rPr>
                <w:i/>
                <w:sz w:val="20"/>
              </w:rPr>
              <w:t>el</w:t>
            </w:r>
            <w:r w:rsidR="006412CD" w:rsidRPr="00A863DD">
              <w:rPr>
                <w:i/>
                <w:sz w:val="20"/>
              </w:rPr>
              <w:t xml:space="preserve"> </w:t>
            </w:r>
            <w:r w:rsidRPr="00A863DD">
              <w:rPr>
                <w:i/>
                <w:sz w:val="20"/>
              </w:rPr>
              <w:t>número</w:t>
            </w:r>
            <w:r w:rsidR="006412CD" w:rsidRPr="00A863DD">
              <w:rPr>
                <w:i/>
                <w:sz w:val="20"/>
              </w:rPr>
              <w:t xml:space="preserve"> </w:t>
            </w:r>
            <w:r w:rsidRPr="00A863DD">
              <w:rPr>
                <w:i/>
                <w:sz w:val="20"/>
              </w:rPr>
              <w:t>de</w:t>
            </w:r>
            <w:r w:rsidR="006412CD" w:rsidRPr="00A863DD">
              <w:rPr>
                <w:i/>
                <w:sz w:val="20"/>
              </w:rPr>
              <w:t xml:space="preserve"> </w:t>
            </w:r>
            <w:r w:rsidRPr="00A863DD">
              <w:rPr>
                <w:i/>
                <w:sz w:val="20"/>
              </w:rPr>
              <w:t>unidades</w:t>
            </w:r>
            <w:r w:rsidR="006412CD" w:rsidRPr="00A863DD">
              <w:rPr>
                <w:i/>
                <w:sz w:val="20"/>
              </w:rPr>
              <w:t xml:space="preserve"> </w:t>
            </w:r>
            <w:r w:rsidRPr="00A863DD">
              <w:rPr>
                <w:i/>
                <w:sz w:val="20"/>
              </w:rPr>
              <w:t>de</w:t>
            </w:r>
            <w:r w:rsidR="006412CD" w:rsidRPr="00A863DD">
              <w:rPr>
                <w:i/>
                <w:sz w:val="20"/>
              </w:rPr>
              <w:t xml:space="preserve"> </w:t>
            </w:r>
            <w:r w:rsidRPr="00A863DD">
              <w:rPr>
                <w:i/>
                <w:sz w:val="20"/>
              </w:rPr>
              <w:t>moneda</w:t>
            </w:r>
            <w:r w:rsidR="006412CD" w:rsidRPr="00A863DD">
              <w:rPr>
                <w:i/>
                <w:sz w:val="20"/>
              </w:rPr>
              <w:t xml:space="preserve"> </w:t>
            </w:r>
            <w:r w:rsidRPr="00A863DD">
              <w:rPr>
                <w:i/>
                <w:sz w:val="20"/>
              </w:rPr>
              <w:t>nacional</w:t>
            </w:r>
            <w:r w:rsidR="006412CD" w:rsidRPr="00A863DD">
              <w:rPr>
                <w:i/>
                <w:sz w:val="20"/>
              </w:rPr>
              <w:t xml:space="preserve"> </w:t>
            </w:r>
            <w:r w:rsidRPr="00A863DD">
              <w:rPr>
                <w:i/>
                <w:sz w:val="20"/>
              </w:rPr>
              <w:t>que</w:t>
            </w:r>
            <w:r w:rsidR="006412CD" w:rsidRPr="00A863DD">
              <w:rPr>
                <w:i/>
                <w:sz w:val="20"/>
              </w:rPr>
              <w:t xml:space="preserve"> </w:t>
            </w:r>
            <w:r w:rsidRPr="00A863DD">
              <w:rPr>
                <w:i/>
                <w:sz w:val="20"/>
              </w:rPr>
              <w:t>equivalen</w:t>
            </w:r>
            <w:r w:rsidR="006412CD" w:rsidRPr="00A863DD">
              <w:rPr>
                <w:i/>
                <w:sz w:val="20"/>
              </w:rPr>
              <w:t xml:space="preserve"> </w:t>
            </w:r>
            <w:r w:rsidRPr="00A863DD">
              <w:rPr>
                <w:i/>
                <w:sz w:val="20"/>
              </w:rPr>
              <w:t>a</w:t>
            </w:r>
            <w:r w:rsidR="006412CD" w:rsidRPr="00A863DD">
              <w:rPr>
                <w:i/>
                <w:sz w:val="20"/>
              </w:rPr>
              <w:t xml:space="preserve"> </w:t>
            </w:r>
            <w:r w:rsidRPr="00A863DD">
              <w:rPr>
                <w:i/>
                <w:sz w:val="20"/>
              </w:rPr>
              <w:t>una</w:t>
            </w:r>
            <w:r w:rsidR="006412CD" w:rsidRPr="00A863DD">
              <w:rPr>
                <w:i/>
                <w:sz w:val="20"/>
              </w:rPr>
              <w:t xml:space="preserve"> </w:t>
            </w:r>
            <w:r w:rsidRPr="00A863DD">
              <w:rPr>
                <w:i/>
                <w:sz w:val="20"/>
              </w:rPr>
              <w:t>unidad</w:t>
            </w:r>
            <w:r w:rsidR="006412CD" w:rsidRPr="00A863DD">
              <w:rPr>
                <w:i/>
                <w:sz w:val="20"/>
              </w:rPr>
              <w:t xml:space="preserve"> </w:t>
            </w:r>
            <w:r w:rsidRPr="00A863DD">
              <w:rPr>
                <w:i/>
                <w:sz w:val="20"/>
              </w:rPr>
              <w:t>de</w:t>
            </w:r>
            <w:r w:rsidR="006412CD" w:rsidRPr="00A863DD">
              <w:rPr>
                <w:i/>
                <w:sz w:val="20"/>
              </w:rPr>
              <w:t xml:space="preserve"> </w:t>
            </w:r>
            <w:r w:rsidRPr="00A863DD">
              <w:rPr>
                <w:i/>
                <w:sz w:val="20"/>
              </w:rPr>
              <w:t>moneda</w:t>
            </w:r>
            <w:r w:rsidR="006412CD" w:rsidRPr="00A863DD">
              <w:rPr>
                <w:i/>
                <w:sz w:val="20"/>
              </w:rPr>
              <w:t xml:space="preserve"> </w:t>
            </w:r>
            <w:r w:rsidRPr="00A863DD">
              <w:rPr>
                <w:i/>
                <w:sz w:val="20"/>
              </w:rPr>
              <w:t>extranjera]</w:t>
            </w:r>
          </w:p>
        </w:tc>
        <w:tc>
          <w:tcPr>
            <w:tcW w:w="2394" w:type="dxa"/>
          </w:tcPr>
          <w:p w14:paraId="57AD8CA4" w14:textId="6CCE5DEC" w:rsidR="004D0292" w:rsidRPr="00A863DD" w:rsidRDefault="004D0292" w:rsidP="00F61F85">
            <w:pPr>
              <w:jc w:val="center"/>
              <w:rPr>
                <w:sz w:val="20"/>
              </w:rPr>
            </w:pPr>
            <w:r w:rsidRPr="00A863DD">
              <w:rPr>
                <w:sz w:val="20"/>
              </w:rPr>
              <w:t>Insumos</w:t>
            </w:r>
            <w:r w:rsidR="006412CD" w:rsidRPr="00A863DD">
              <w:rPr>
                <w:sz w:val="20"/>
              </w:rPr>
              <w:t xml:space="preserve"> </w:t>
            </w:r>
            <w:r w:rsidRPr="00A863DD">
              <w:rPr>
                <w:sz w:val="20"/>
              </w:rPr>
              <w:t>para</w:t>
            </w:r>
            <w:r w:rsidR="006412CD" w:rsidRPr="00A863DD">
              <w:rPr>
                <w:sz w:val="20"/>
              </w:rPr>
              <w:t xml:space="preserve"> </w:t>
            </w:r>
            <w:r w:rsidRPr="00A863DD">
              <w:rPr>
                <w:sz w:val="20"/>
              </w:rPr>
              <w:t>los</w:t>
            </w:r>
            <w:r w:rsidR="006412CD" w:rsidRPr="00A863DD">
              <w:rPr>
                <w:sz w:val="20"/>
              </w:rPr>
              <w:t xml:space="preserve"> </w:t>
            </w:r>
            <w:r w:rsidRPr="00A863DD">
              <w:rPr>
                <w:sz w:val="20"/>
              </w:rPr>
              <w:t>que</w:t>
            </w:r>
            <w:r w:rsidR="006412CD" w:rsidRPr="00A863DD">
              <w:rPr>
                <w:sz w:val="20"/>
              </w:rPr>
              <w:t xml:space="preserve"> </w:t>
            </w:r>
            <w:r w:rsidRPr="00A863DD">
              <w:rPr>
                <w:sz w:val="20"/>
              </w:rPr>
              <w:t>se</w:t>
            </w:r>
            <w:r w:rsidR="006412CD" w:rsidRPr="00A863DD">
              <w:rPr>
                <w:sz w:val="20"/>
              </w:rPr>
              <w:t xml:space="preserve"> </w:t>
            </w:r>
            <w:r w:rsidRPr="00A863DD">
              <w:rPr>
                <w:sz w:val="20"/>
              </w:rPr>
              <w:t>requieren</w:t>
            </w:r>
            <w:r w:rsidR="006412CD" w:rsidRPr="00A863DD">
              <w:rPr>
                <w:sz w:val="20"/>
              </w:rPr>
              <w:t xml:space="preserve"> </w:t>
            </w:r>
            <w:r w:rsidRPr="00A863DD">
              <w:rPr>
                <w:sz w:val="20"/>
              </w:rPr>
              <w:t>monedas</w:t>
            </w:r>
            <w:r w:rsidR="006412CD" w:rsidRPr="00A863DD">
              <w:rPr>
                <w:sz w:val="20"/>
              </w:rPr>
              <w:t xml:space="preserve"> </w:t>
            </w:r>
            <w:r w:rsidRPr="00A863DD">
              <w:rPr>
                <w:sz w:val="20"/>
              </w:rPr>
              <w:t>extranjeras</w:t>
            </w:r>
          </w:p>
        </w:tc>
      </w:tr>
      <w:tr w:rsidR="004D0292" w:rsidRPr="00A863DD" w14:paraId="75695F9F" w14:textId="77777777" w:rsidTr="00CB7A89">
        <w:trPr>
          <w:trHeight w:val="1998"/>
        </w:trPr>
        <w:tc>
          <w:tcPr>
            <w:tcW w:w="2394" w:type="dxa"/>
          </w:tcPr>
          <w:p w14:paraId="750BD6CD" w14:textId="77777777" w:rsidR="004D0292" w:rsidRPr="00A863DD" w:rsidRDefault="004D0292" w:rsidP="00F61F85">
            <w:pPr>
              <w:rPr>
                <w:sz w:val="22"/>
              </w:rPr>
            </w:pPr>
            <w:r w:rsidRPr="00A863DD">
              <w:rPr>
                <w:sz w:val="22"/>
              </w:rPr>
              <w:t>(a)</w:t>
            </w:r>
          </w:p>
          <w:p w14:paraId="623C7C71" w14:textId="77777777" w:rsidR="004D0292" w:rsidRPr="00A863DD" w:rsidRDefault="004D0292" w:rsidP="00F61F85">
            <w:pPr>
              <w:rPr>
                <w:sz w:val="22"/>
              </w:rPr>
            </w:pPr>
          </w:p>
          <w:p w14:paraId="457EF290" w14:textId="77777777" w:rsidR="004D0292" w:rsidRPr="00A863DD" w:rsidRDefault="004D0292" w:rsidP="00F61F85">
            <w:pPr>
              <w:rPr>
                <w:sz w:val="22"/>
              </w:rPr>
            </w:pPr>
            <w:r w:rsidRPr="00A863DD">
              <w:rPr>
                <w:sz w:val="22"/>
              </w:rPr>
              <w:t>(b)</w:t>
            </w:r>
          </w:p>
          <w:p w14:paraId="322C4D4A" w14:textId="77777777" w:rsidR="004D0292" w:rsidRPr="00A863DD" w:rsidRDefault="004D0292" w:rsidP="00F61F85">
            <w:pPr>
              <w:rPr>
                <w:sz w:val="22"/>
              </w:rPr>
            </w:pPr>
          </w:p>
          <w:p w14:paraId="689DD497" w14:textId="77777777" w:rsidR="004D0292" w:rsidRPr="00A863DD" w:rsidRDefault="004D0292" w:rsidP="00F61F85">
            <w:pPr>
              <w:rPr>
                <w:sz w:val="22"/>
              </w:rPr>
            </w:pPr>
            <w:r w:rsidRPr="00A863DD">
              <w:rPr>
                <w:sz w:val="22"/>
              </w:rPr>
              <w:t>(c)</w:t>
            </w:r>
          </w:p>
          <w:p w14:paraId="09F1945A" w14:textId="77777777" w:rsidR="004D0292" w:rsidRPr="00A863DD" w:rsidRDefault="004D0292" w:rsidP="00F61F85">
            <w:pPr>
              <w:rPr>
                <w:sz w:val="22"/>
              </w:rPr>
            </w:pPr>
          </w:p>
          <w:p w14:paraId="13D4FEF7" w14:textId="77777777" w:rsidR="004D0292" w:rsidRPr="00A863DD" w:rsidRDefault="004D0292" w:rsidP="00F61F85">
            <w:r w:rsidRPr="00A863DD">
              <w:rPr>
                <w:sz w:val="22"/>
              </w:rPr>
              <w:t>(d)</w:t>
            </w:r>
          </w:p>
        </w:tc>
        <w:tc>
          <w:tcPr>
            <w:tcW w:w="2394" w:type="dxa"/>
          </w:tcPr>
          <w:p w14:paraId="6D45FB08" w14:textId="77777777" w:rsidR="004D0292" w:rsidRPr="00A863DD" w:rsidRDefault="004D0292" w:rsidP="00F61F85"/>
        </w:tc>
        <w:tc>
          <w:tcPr>
            <w:tcW w:w="2394" w:type="dxa"/>
          </w:tcPr>
          <w:p w14:paraId="30BC4FAD" w14:textId="77777777" w:rsidR="004D0292" w:rsidRPr="00A863DD" w:rsidRDefault="004D0292" w:rsidP="00F61F85"/>
        </w:tc>
        <w:tc>
          <w:tcPr>
            <w:tcW w:w="2394" w:type="dxa"/>
          </w:tcPr>
          <w:p w14:paraId="43497DBC" w14:textId="77777777" w:rsidR="004D0292" w:rsidRPr="00A863DD" w:rsidRDefault="004D0292" w:rsidP="00F61F85"/>
        </w:tc>
      </w:tr>
    </w:tbl>
    <w:p w14:paraId="66865E28" w14:textId="77777777" w:rsidR="004D0292" w:rsidRPr="00A863DD" w:rsidRDefault="004D0292" w:rsidP="004D0292"/>
    <w:p w14:paraId="4BD70710" w14:textId="0722D91A" w:rsidR="004D0292" w:rsidRPr="00A863DD" w:rsidRDefault="004D0292" w:rsidP="00236DB9">
      <w:pPr>
        <w:numPr>
          <w:ilvl w:val="0"/>
          <w:numId w:val="27"/>
        </w:numPr>
        <w:jc w:val="both"/>
      </w:pPr>
      <w:r w:rsidRPr="00A863DD">
        <w:rPr>
          <w:b/>
        </w:rPr>
        <w:t>Pago</w:t>
      </w:r>
      <w:r w:rsidR="006412CD" w:rsidRPr="00A863DD">
        <w:rPr>
          <w:b/>
        </w:rPr>
        <w:t xml:space="preserve"> </w:t>
      </w:r>
      <w:r w:rsidRPr="00A863DD">
        <w:rPr>
          <w:b/>
        </w:rPr>
        <w:t>de</w:t>
      </w:r>
      <w:r w:rsidR="006412CD" w:rsidRPr="00A863DD">
        <w:rPr>
          <w:b/>
        </w:rPr>
        <w:t xml:space="preserve"> </w:t>
      </w:r>
      <w:r w:rsidRPr="00A863DD">
        <w:rPr>
          <w:b/>
        </w:rPr>
        <w:t>Anticipo</w:t>
      </w:r>
      <w:r w:rsidRPr="00A863DD">
        <w:t>:</w:t>
      </w:r>
      <w:r w:rsidR="006412CD" w:rsidRPr="00A863DD">
        <w:t xml:space="preserve"> </w:t>
      </w:r>
      <w:r w:rsidRPr="00A863DD">
        <w:t>El</w:t>
      </w:r>
      <w:r w:rsidR="006412CD" w:rsidRPr="00A863DD">
        <w:t xml:space="preserve"> </w:t>
      </w:r>
      <w:r w:rsidRPr="00A863DD">
        <w:t>pago</w:t>
      </w:r>
      <w:r w:rsidR="006412CD" w:rsidRPr="00A863DD">
        <w:t xml:space="preserve"> </w:t>
      </w:r>
      <w:r w:rsidRPr="00A863DD">
        <w:t>de</w:t>
      </w:r>
      <w:r w:rsidR="006412CD" w:rsidRPr="00A863DD">
        <w:t xml:space="preserve"> </w:t>
      </w:r>
      <w:r w:rsidRPr="00A863DD">
        <w:t>anticipo</w:t>
      </w:r>
      <w:r w:rsidR="006412CD" w:rsidRPr="00A863DD">
        <w:t xml:space="preserve"> </w:t>
      </w:r>
      <w:r w:rsidRPr="00A863DD">
        <w:t>solicitado</w:t>
      </w:r>
      <w:r w:rsidR="006412CD" w:rsidRPr="00A863DD">
        <w:t xml:space="preserve"> </w:t>
      </w:r>
      <w:r w:rsidRPr="00A863DD">
        <w:t>es:</w:t>
      </w:r>
    </w:p>
    <w:p w14:paraId="1336C52F" w14:textId="77777777" w:rsidR="004D0292" w:rsidRPr="00A863DD" w:rsidRDefault="004D0292" w:rsidP="004D0292"/>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4D0292" w:rsidRPr="00A863DD" w14:paraId="6F73CA0F" w14:textId="77777777" w:rsidTr="00CB7A89">
        <w:trPr>
          <w:tblHeader/>
        </w:trPr>
        <w:tc>
          <w:tcPr>
            <w:tcW w:w="3060" w:type="dxa"/>
          </w:tcPr>
          <w:p w14:paraId="373763C8" w14:textId="77777777" w:rsidR="004D0292" w:rsidRPr="00A863DD" w:rsidRDefault="004D0292" w:rsidP="00F61F85">
            <w:pPr>
              <w:jc w:val="center"/>
              <w:rPr>
                <w:sz w:val="20"/>
              </w:rPr>
            </w:pPr>
            <w:r w:rsidRPr="00A863DD">
              <w:rPr>
                <w:sz w:val="20"/>
              </w:rPr>
              <w:lastRenderedPageBreak/>
              <w:t>Monto</w:t>
            </w:r>
          </w:p>
        </w:tc>
        <w:tc>
          <w:tcPr>
            <w:tcW w:w="3060" w:type="dxa"/>
          </w:tcPr>
          <w:p w14:paraId="62FBC2FA" w14:textId="77777777" w:rsidR="004D0292" w:rsidRPr="00A863DD" w:rsidRDefault="004D0292" w:rsidP="00F61F85">
            <w:pPr>
              <w:jc w:val="center"/>
              <w:rPr>
                <w:sz w:val="20"/>
              </w:rPr>
            </w:pPr>
            <w:r w:rsidRPr="00A863DD">
              <w:rPr>
                <w:sz w:val="20"/>
              </w:rPr>
              <w:t>Moneda</w:t>
            </w:r>
          </w:p>
        </w:tc>
      </w:tr>
      <w:tr w:rsidR="004D0292" w:rsidRPr="00A863DD" w14:paraId="57E20281" w14:textId="77777777" w:rsidTr="00CB7A89">
        <w:trPr>
          <w:trHeight w:val="1164"/>
        </w:trPr>
        <w:tc>
          <w:tcPr>
            <w:tcW w:w="3060" w:type="dxa"/>
          </w:tcPr>
          <w:p w14:paraId="481B881A" w14:textId="77777777" w:rsidR="004D0292" w:rsidRPr="00A863DD" w:rsidRDefault="004D0292" w:rsidP="00F61F85">
            <w:pPr>
              <w:rPr>
                <w:sz w:val="22"/>
              </w:rPr>
            </w:pPr>
            <w:r w:rsidRPr="00A863DD">
              <w:rPr>
                <w:sz w:val="22"/>
              </w:rPr>
              <w:t>(a)</w:t>
            </w:r>
          </w:p>
          <w:p w14:paraId="63412197" w14:textId="77777777" w:rsidR="004D0292" w:rsidRPr="00A863DD" w:rsidRDefault="004D0292" w:rsidP="00F61F85">
            <w:pPr>
              <w:rPr>
                <w:sz w:val="22"/>
              </w:rPr>
            </w:pPr>
            <w:r w:rsidRPr="00A863DD">
              <w:rPr>
                <w:sz w:val="22"/>
              </w:rPr>
              <w:t>(b)</w:t>
            </w:r>
          </w:p>
          <w:p w14:paraId="54B27705" w14:textId="77777777" w:rsidR="004D0292" w:rsidRPr="00A863DD" w:rsidRDefault="004D0292" w:rsidP="00F61F85">
            <w:pPr>
              <w:rPr>
                <w:sz w:val="22"/>
              </w:rPr>
            </w:pPr>
          </w:p>
          <w:p w14:paraId="5D8CDA80" w14:textId="77777777" w:rsidR="004D0292" w:rsidRPr="00A863DD" w:rsidRDefault="004D0292" w:rsidP="00F61F85">
            <w:pPr>
              <w:rPr>
                <w:sz w:val="22"/>
              </w:rPr>
            </w:pPr>
            <w:r w:rsidRPr="00A863DD">
              <w:rPr>
                <w:sz w:val="22"/>
              </w:rPr>
              <w:t>(c)</w:t>
            </w:r>
          </w:p>
          <w:p w14:paraId="7FA7389D" w14:textId="77777777" w:rsidR="004D0292" w:rsidRPr="00A863DD" w:rsidRDefault="004D0292" w:rsidP="00F61F85">
            <w:pPr>
              <w:rPr>
                <w:sz w:val="22"/>
              </w:rPr>
            </w:pPr>
          </w:p>
          <w:p w14:paraId="4D33D040" w14:textId="77777777" w:rsidR="004D0292" w:rsidRPr="00A863DD" w:rsidRDefault="004D0292" w:rsidP="00F61F85">
            <w:r w:rsidRPr="00A863DD">
              <w:rPr>
                <w:sz w:val="22"/>
              </w:rPr>
              <w:t>(d)</w:t>
            </w:r>
          </w:p>
        </w:tc>
        <w:tc>
          <w:tcPr>
            <w:tcW w:w="3060" w:type="dxa"/>
          </w:tcPr>
          <w:p w14:paraId="57C912C5" w14:textId="77777777" w:rsidR="004D0292" w:rsidRPr="00A863DD" w:rsidRDefault="004D0292" w:rsidP="00F61F85">
            <w:r w:rsidRPr="00A863DD">
              <w:tab/>
            </w:r>
          </w:p>
        </w:tc>
      </w:tr>
    </w:tbl>
    <w:p w14:paraId="14870122" w14:textId="77777777" w:rsidR="004D0292" w:rsidRPr="00A863DD" w:rsidRDefault="004D0292" w:rsidP="004D0292"/>
    <w:p w14:paraId="1A4328E8" w14:textId="30E2042F" w:rsidR="004D0292" w:rsidRDefault="007F79D3" w:rsidP="004D0292">
      <w:r>
        <w:t>[En caso de que el Oferente no requiera del pago anticipado, reemplazar el recuadro y colocar la siguiente frase: “</w:t>
      </w:r>
      <w:r w:rsidRPr="007F79D3">
        <w:t>Renuncio al anticipo y por dicho concepto no se solicitará ningún monto durante la ejecución del contrato.</w:t>
      </w:r>
      <w:r>
        <w:t xml:space="preserve">”] </w:t>
      </w:r>
    </w:p>
    <w:p w14:paraId="679C82D8" w14:textId="77777777" w:rsidR="007F79D3" w:rsidRPr="00A863DD" w:rsidRDefault="007F79D3" w:rsidP="004D0292"/>
    <w:p w14:paraId="1D84FE90" w14:textId="7DD84806" w:rsidR="004D0292" w:rsidRPr="00A863DD" w:rsidRDefault="004D0292" w:rsidP="00236DB9">
      <w:pPr>
        <w:numPr>
          <w:ilvl w:val="0"/>
          <w:numId w:val="27"/>
        </w:numPr>
        <w:jc w:val="both"/>
        <w:rPr>
          <w:rFonts w:ascii="CG Times" w:hAnsi="CG Times"/>
          <w:spacing w:val="-3"/>
        </w:rPr>
      </w:pPr>
      <w:r w:rsidRPr="00A863DD">
        <w:rPr>
          <w:b/>
        </w:rPr>
        <w:t>Conciliador</w:t>
      </w:r>
      <w:r w:rsidRPr="00A863DD">
        <w:rPr>
          <w:rFonts w:ascii="CG Times" w:hAnsi="CG Times"/>
          <w:b/>
          <w:spacing w:val="-3"/>
        </w:rPr>
        <w:t>:</w:t>
      </w:r>
      <w:r w:rsidR="006412CD" w:rsidRPr="00A863DD">
        <w:rPr>
          <w:rFonts w:ascii="CG Times" w:hAnsi="CG Times"/>
          <w:spacing w:val="-3"/>
        </w:rPr>
        <w:t xml:space="preserve"> </w:t>
      </w:r>
      <w:r w:rsidRPr="00A863DD">
        <w:rPr>
          <w:rFonts w:ascii="CG Times" w:hAnsi="CG Times"/>
          <w:spacing w:val="-3"/>
        </w:rPr>
        <w:t>Aceptamos</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designación</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i/>
          <w:spacing w:val="-3"/>
        </w:rPr>
        <w:t>[indicar</w:t>
      </w:r>
      <w:r w:rsidR="006412CD" w:rsidRPr="00A863DD">
        <w:rPr>
          <w:rFonts w:ascii="CG Times" w:hAnsi="CG Times"/>
          <w:i/>
          <w:spacing w:val="-3"/>
        </w:rPr>
        <w:t xml:space="preserve"> </w:t>
      </w:r>
      <w:r w:rsidRPr="00A863DD">
        <w:rPr>
          <w:rFonts w:ascii="CG Times" w:hAnsi="CG Times"/>
          <w:i/>
          <w:spacing w:val="-3"/>
        </w:rPr>
        <w:t>el</w:t>
      </w:r>
      <w:r w:rsidR="006412CD" w:rsidRPr="00A863DD">
        <w:rPr>
          <w:rFonts w:ascii="CG Times" w:hAnsi="CG Times"/>
          <w:i/>
          <w:spacing w:val="-3"/>
        </w:rPr>
        <w:t xml:space="preserve"> </w:t>
      </w:r>
      <w:r w:rsidRPr="00A863DD">
        <w:rPr>
          <w:rFonts w:ascii="CG Times" w:hAnsi="CG Times"/>
          <w:i/>
          <w:spacing w:val="-3"/>
        </w:rPr>
        <w:t>nombre</w:t>
      </w:r>
      <w:r w:rsidR="006412CD" w:rsidRPr="00A863DD">
        <w:rPr>
          <w:rFonts w:ascii="CG Times" w:hAnsi="CG Times"/>
          <w:i/>
          <w:spacing w:val="-3"/>
        </w:rPr>
        <w:t xml:space="preserve"> </w:t>
      </w:r>
      <w:r w:rsidRPr="00A863DD">
        <w:rPr>
          <w:rFonts w:ascii="CG Times" w:hAnsi="CG Times"/>
          <w:i/>
          <w:spacing w:val="-3"/>
        </w:rPr>
        <w:t>propuesto</w:t>
      </w:r>
      <w:r w:rsidR="006412CD" w:rsidRPr="00A863DD">
        <w:rPr>
          <w:rFonts w:ascii="CG Times" w:hAnsi="CG Times"/>
          <w:i/>
          <w:spacing w:val="-3"/>
        </w:rPr>
        <w:t xml:space="preserve"> </w:t>
      </w:r>
      <w:r w:rsidRPr="00A863DD">
        <w:rPr>
          <w:rFonts w:ascii="CG Times" w:hAnsi="CG Times"/>
          <w:i/>
          <w:spacing w:val="-3"/>
        </w:rPr>
        <w:t>en</w:t>
      </w:r>
      <w:r w:rsidR="006412CD" w:rsidRPr="00A863DD">
        <w:rPr>
          <w:rFonts w:ascii="CG Times" w:hAnsi="CG Times"/>
          <w:i/>
          <w:spacing w:val="-3"/>
        </w:rPr>
        <w:t xml:space="preserve"> </w:t>
      </w:r>
      <w:r w:rsidRPr="00A863DD">
        <w:rPr>
          <w:rFonts w:ascii="CG Times" w:hAnsi="CG Times"/>
          <w:i/>
          <w:spacing w:val="-3"/>
        </w:rPr>
        <w:t>los</w:t>
      </w:r>
      <w:r w:rsidR="006412CD" w:rsidRPr="00A863DD">
        <w:rPr>
          <w:rFonts w:ascii="CG Times" w:hAnsi="CG Times"/>
          <w:i/>
          <w:spacing w:val="-3"/>
        </w:rPr>
        <w:t xml:space="preserve"> </w:t>
      </w:r>
      <w:r w:rsidRPr="00A863DD">
        <w:rPr>
          <w:rFonts w:ascii="CG Times" w:hAnsi="CG Times"/>
          <w:i/>
          <w:spacing w:val="-3"/>
        </w:rPr>
        <w:t>Datos</w:t>
      </w:r>
      <w:r w:rsidR="006412CD" w:rsidRPr="00A863DD">
        <w:rPr>
          <w:rFonts w:ascii="CG Times" w:hAnsi="CG Times"/>
          <w:i/>
          <w:spacing w:val="-3"/>
        </w:rPr>
        <w:t xml:space="preserve"> </w:t>
      </w:r>
      <w:r w:rsidRPr="00A863DD">
        <w:rPr>
          <w:rFonts w:ascii="CG Times" w:hAnsi="CG Times"/>
          <w:i/>
          <w:spacing w:val="-3"/>
        </w:rPr>
        <w:t>de</w:t>
      </w:r>
      <w:r w:rsidR="006412CD" w:rsidRPr="00A863DD">
        <w:rPr>
          <w:rFonts w:ascii="CG Times" w:hAnsi="CG Times"/>
          <w:i/>
          <w:spacing w:val="-3"/>
        </w:rPr>
        <w:t xml:space="preserve"> </w:t>
      </w:r>
      <w:r w:rsidRPr="00A863DD">
        <w:rPr>
          <w:rFonts w:ascii="CG Times" w:hAnsi="CG Times"/>
          <w:i/>
          <w:spacing w:val="-3"/>
        </w:rPr>
        <w:t>la</w:t>
      </w:r>
      <w:r w:rsidR="006412CD" w:rsidRPr="00A863DD">
        <w:rPr>
          <w:rFonts w:ascii="CG Times" w:hAnsi="CG Times"/>
          <w:i/>
          <w:spacing w:val="-3"/>
        </w:rPr>
        <w:t xml:space="preserve"> </w:t>
      </w:r>
      <w:r w:rsidRPr="00A863DD">
        <w:rPr>
          <w:rFonts w:ascii="CG Times" w:hAnsi="CG Times"/>
          <w:i/>
          <w:spacing w:val="-3"/>
        </w:rPr>
        <w:t>Licitación]</w:t>
      </w:r>
      <w:r w:rsidR="006412CD" w:rsidRPr="00A863DD">
        <w:rPr>
          <w:rFonts w:ascii="CG Times" w:hAnsi="CG Times"/>
          <w:spacing w:val="-3"/>
        </w:rPr>
        <w:t xml:space="preserve"> </w:t>
      </w:r>
      <w:r w:rsidRPr="00A863DD">
        <w:rPr>
          <w:rFonts w:ascii="CG Times" w:hAnsi="CG Times"/>
          <w:spacing w:val="-3"/>
        </w:rPr>
        <w:t>como</w:t>
      </w:r>
      <w:r w:rsidR="006412CD" w:rsidRPr="00A863DD">
        <w:rPr>
          <w:rFonts w:ascii="CG Times" w:hAnsi="CG Times"/>
          <w:spacing w:val="-3"/>
        </w:rPr>
        <w:t xml:space="preserve"> </w:t>
      </w:r>
      <w:r w:rsidRPr="00A863DD">
        <w:rPr>
          <w:rFonts w:ascii="CG Times" w:hAnsi="CG Times"/>
          <w:spacing w:val="-3"/>
        </w:rPr>
        <w:t>Conciliador;</w:t>
      </w:r>
    </w:p>
    <w:p w14:paraId="12268939" w14:textId="77777777" w:rsidR="004D0292" w:rsidRPr="00A863DD" w:rsidRDefault="004D0292" w:rsidP="004D0292">
      <w:pPr>
        <w:tabs>
          <w:tab w:val="left" w:pos="0"/>
          <w:tab w:val="left" w:pos="2184"/>
          <w:tab w:val="left" w:pos="2856"/>
          <w:tab w:val="left" w:pos="3238"/>
          <w:tab w:val="left" w:pos="3600"/>
        </w:tabs>
        <w:suppressAutoHyphens/>
        <w:jc w:val="both"/>
        <w:rPr>
          <w:rFonts w:ascii="CG Times" w:hAnsi="CG Times"/>
          <w:spacing w:val="-3"/>
        </w:rPr>
      </w:pPr>
    </w:p>
    <w:p w14:paraId="6B6AF7F1" w14:textId="77777777" w:rsidR="004D0292" w:rsidRPr="00A863DD" w:rsidRDefault="004D0292" w:rsidP="004D0292">
      <w:pPr>
        <w:tabs>
          <w:tab w:val="left" w:pos="0"/>
          <w:tab w:val="left" w:pos="2184"/>
          <w:tab w:val="left" w:pos="2856"/>
          <w:tab w:val="left" w:pos="3238"/>
          <w:tab w:val="left" w:pos="3600"/>
        </w:tabs>
        <w:suppressAutoHyphens/>
        <w:jc w:val="both"/>
        <w:rPr>
          <w:rFonts w:ascii="CG Times" w:hAnsi="CG Times"/>
          <w:b/>
          <w:i/>
          <w:spacing w:val="-3"/>
        </w:rPr>
      </w:pPr>
      <w:r w:rsidRPr="00A863DD">
        <w:rPr>
          <w:rFonts w:ascii="CG Times" w:hAnsi="CG Times"/>
          <w:b/>
          <w:i/>
          <w:spacing w:val="-3"/>
        </w:rPr>
        <w:t>[o]</w:t>
      </w:r>
    </w:p>
    <w:p w14:paraId="01B6C726" w14:textId="77777777" w:rsidR="004D0292" w:rsidRPr="00A863DD" w:rsidRDefault="004D0292" w:rsidP="004D0292">
      <w:pPr>
        <w:tabs>
          <w:tab w:val="left" w:pos="0"/>
          <w:tab w:val="left" w:pos="2184"/>
          <w:tab w:val="left" w:pos="2856"/>
          <w:tab w:val="left" w:pos="3238"/>
          <w:tab w:val="left" w:pos="3600"/>
        </w:tabs>
        <w:suppressAutoHyphens/>
        <w:jc w:val="both"/>
        <w:rPr>
          <w:rFonts w:ascii="CG Times" w:hAnsi="CG Times"/>
          <w:b/>
          <w:i/>
          <w:spacing w:val="-3"/>
        </w:rPr>
      </w:pPr>
    </w:p>
    <w:p w14:paraId="5C02B42D" w14:textId="2D819645" w:rsidR="004D0292" w:rsidRPr="00A863DD"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rFonts w:ascii="CG Times" w:hAnsi="CG Times"/>
          <w:spacing w:val="-3"/>
          <w:lang w:val="es-EC"/>
        </w:rPr>
      </w:pPr>
      <w:r w:rsidRPr="00A863DD">
        <w:rPr>
          <w:rFonts w:ascii="CG Times" w:hAnsi="CG Times"/>
          <w:spacing w:val="-3"/>
          <w:lang w:val="es-EC"/>
        </w:rPr>
        <w:t>No</w:t>
      </w:r>
      <w:r w:rsidR="006412CD" w:rsidRPr="00A863DD">
        <w:rPr>
          <w:rFonts w:ascii="CG Times" w:hAnsi="CG Times"/>
          <w:spacing w:val="-3"/>
          <w:lang w:val="es-EC"/>
        </w:rPr>
        <w:t xml:space="preserve"> </w:t>
      </w:r>
      <w:r w:rsidRPr="00A863DD">
        <w:rPr>
          <w:rFonts w:ascii="CG Times" w:hAnsi="CG Times"/>
          <w:spacing w:val="-3"/>
          <w:lang w:val="es-EC"/>
        </w:rPr>
        <w:t>aceptamos</w:t>
      </w:r>
      <w:r w:rsidR="006412CD" w:rsidRPr="00A863DD">
        <w:rPr>
          <w:rFonts w:ascii="CG Times" w:hAnsi="CG Times"/>
          <w:spacing w:val="-3"/>
          <w:lang w:val="es-EC"/>
        </w:rPr>
        <w:t xml:space="preserve"> </w:t>
      </w:r>
      <w:r w:rsidRPr="00A863DD">
        <w:rPr>
          <w:rFonts w:ascii="CG Times" w:hAnsi="CG Times"/>
          <w:spacing w:val="-3"/>
          <w:lang w:val="es-EC"/>
        </w:rPr>
        <w:t>la</w:t>
      </w:r>
      <w:r w:rsidR="006412CD" w:rsidRPr="00A863DD">
        <w:rPr>
          <w:rFonts w:ascii="CG Times" w:hAnsi="CG Times"/>
          <w:spacing w:val="-3"/>
          <w:lang w:val="es-EC"/>
        </w:rPr>
        <w:t xml:space="preserve"> </w:t>
      </w:r>
      <w:r w:rsidRPr="00A863DD">
        <w:rPr>
          <w:rFonts w:ascii="CG Times" w:hAnsi="CG Times"/>
          <w:spacing w:val="-3"/>
          <w:lang w:val="es-EC"/>
        </w:rPr>
        <w:t>designación</w:t>
      </w:r>
      <w:r w:rsidR="006412CD" w:rsidRPr="00A863DD">
        <w:rPr>
          <w:rFonts w:ascii="CG Times" w:hAnsi="CG Times"/>
          <w:spacing w:val="-3"/>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rFonts w:ascii="CG Times" w:hAnsi="CG Times"/>
          <w:i/>
          <w:spacing w:val="-3"/>
          <w:lang w:val="es-EC"/>
        </w:rPr>
        <w:t>[indicar</w:t>
      </w:r>
      <w:r w:rsidR="006412CD" w:rsidRPr="00A863DD">
        <w:rPr>
          <w:rFonts w:ascii="CG Times" w:hAnsi="CG Times"/>
          <w:i/>
          <w:spacing w:val="-3"/>
          <w:lang w:val="es-EC"/>
        </w:rPr>
        <w:t xml:space="preserve"> </w:t>
      </w:r>
      <w:r w:rsidRPr="00A863DD">
        <w:rPr>
          <w:rFonts w:ascii="CG Times" w:hAnsi="CG Times"/>
          <w:i/>
          <w:spacing w:val="-3"/>
          <w:lang w:val="es-EC"/>
        </w:rPr>
        <w:t>el</w:t>
      </w:r>
      <w:r w:rsidR="006412CD" w:rsidRPr="00A863DD">
        <w:rPr>
          <w:rFonts w:ascii="CG Times" w:hAnsi="CG Times"/>
          <w:i/>
          <w:spacing w:val="-3"/>
          <w:lang w:val="es-EC"/>
        </w:rPr>
        <w:t xml:space="preserve"> </w:t>
      </w:r>
      <w:r w:rsidRPr="00A863DD">
        <w:rPr>
          <w:rFonts w:ascii="CG Times" w:hAnsi="CG Times"/>
          <w:i/>
          <w:spacing w:val="-3"/>
          <w:lang w:val="es-EC"/>
        </w:rPr>
        <w:t>nombre</w:t>
      </w:r>
      <w:r w:rsidR="006412CD" w:rsidRPr="00A863DD">
        <w:rPr>
          <w:rFonts w:ascii="CG Times" w:hAnsi="CG Times"/>
          <w:i/>
          <w:spacing w:val="-3"/>
          <w:lang w:val="es-EC"/>
        </w:rPr>
        <w:t xml:space="preserve"> </w:t>
      </w:r>
      <w:r w:rsidRPr="00A863DD">
        <w:rPr>
          <w:rFonts w:ascii="CG Times" w:hAnsi="CG Times"/>
          <w:i/>
          <w:spacing w:val="-3"/>
          <w:lang w:val="es-EC"/>
        </w:rPr>
        <w:t>propuesto</w:t>
      </w:r>
      <w:r w:rsidR="006412CD" w:rsidRPr="00A863DD">
        <w:rPr>
          <w:rFonts w:ascii="CG Times" w:hAnsi="CG Times"/>
          <w:i/>
          <w:spacing w:val="-3"/>
          <w:lang w:val="es-EC"/>
        </w:rPr>
        <w:t xml:space="preserve"> </w:t>
      </w:r>
      <w:r w:rsidRPr="00A863DD">
        <w:rPr>
          <w:rFonts w:ascii="CG Times" w:hAnsi="CG Times"/>
          <w:i/>
          <w:spacing w:val="-3"/>
          <w:lang w:val="es-EC"/>
        </w:rPr>
        <w:t>en</w:t>
      </w:r>
      <w:r w:rsidR="006412CD" w:rsidRPr="00A863DD">
        <w:rPr>
          <w:rFonts w:ascii="CG Times" w:hAnsi="CG Times"/>
          <w:i/>
          <w:spacing w:val="-3"/>
          <w:lang w:val="es-EC"/>
        </w:rPr>
        <w:t xml:space="preserve"> </w:t>
      </w:r>
      <w:r w:rsidRPr="00A863DD">
        <w:rPr>
          <w:rFonts w:ascii="CG Times" w:hAnsi="CG Times"/>
          <w:i/>
          <w:spacing w:val="-3"/>
          <w:lang w:val="es-EC"/>
        </w:rPr>
        <w:t>los</w:t>
      </w:r>
      <w:r w:rsidR="006412CD" w:rsidRPr="00A863DD">
        <w:rPr>
          <w:rFonts w:ascii="CG Times" w:hAnsi="CG Times"/>
          <w:i/>
          <w:spacing w:val="-3"/>
          <w:lang w:val="es-EC"/>
        </w:rPr>
        <w:t xml:space="preserve"> </w:t>
      </w:r>
      <w:r w:rsidRPr="00A863DD">
        <w:rPr>
          <w:rFonts w:ascii="CG Times" w:hAnsi="CG Times"/>
          <w:i/>
          <w:spacing w:val="-3"/>
          <w:lang w:val="es-EC"/>
        </w:rPr>
        <w:t>Datos</w:t>
      </w:r>
      <w:r w:rsidR="006412CD" w:rsidRPr="00A863DD">
        <w:rPr>
          <w:rFonts w:ascii="CG Times" w:hAnsi="CG Times"/>
          <w:i/>
          <w:spacing w:val="-3"/>
          <w:lang w:val="es-EC"/>
        </w:rPr>
        <w:t xml:space="preserve"> </w:t>
      </w:r>
      <w:r w:rsidRPr="00A863DD">
        <w:rPr>
          <w:rFonts w:ascii="CG Times" w:hAnsi="CG Times"/>
          <w:i/>
          <w:spacing w:val="-3"/>
          <w:lang w:val="es-EC"/>
        </w:rPr>
        <w:t>de</w:t>
      </w:r>
      <w:r w:rsidR="006412CD" w:rsidRPr="00A863DD">
        <w:rPr>
          <w:rFonts w:ascii="CG Times" w:hAnsi="CG Times"/>
          <w:i/>
          <w:spacing w:val="-3"/>
          <w:lang w:val="es-EC"/>
        </w:rPr>
        <w:t xml:space="preserve"> </w:t>
      </w:r>
      <w:r w:rsidRPr="00A863DD">
        <w:rPr>
          <w:rFonts w:ascii="CG Times" w:hAnsi="CG Times"/>
          <w:i/>
          <w:spacing w:val="-3"/>
          <w:lang w:val="es-EC"/>
        </w:rPr>
        <w:t>la</w:t>
      </w:r>
      <w:r w:rsidR="006412CD" w:rsidRPr="00A863DD">
        <w:rPr>
          <w:rFonts w:ascii="CG Times" w:hAnsi="CG Times"/>
          <w:i/>
          <w:spacing w:val="-3"/>
          <w:lang w:val="es-EC"/>
        </w:rPr>
        <w:t xml:space="preserve"> </w:t>
      </w:r>
      <w:r w:rsidRPr="00A863DD">
        <w:rPr>
          <w:rFonts w:ascii="CG Times" w:hAnsi="CG Times"/>
          <w:i/>
          <w:spacing w:val="-3"/>
          <w:lang w:val="es-EC"/>
        </w:rPr>
        <w:t>Licitación]</w:t>
      </w:r>
      <w:r w:rsidR="006412CD" w:rsidRPr="00A863DD">
        <w:rPr>
          <w:rFonts w:ascii="CG Times" w:hAnsi="CG Times"/>
          <w:i/>
          <w:spacing w:val="-3"/>
          <w:lang w:val="es-EC"/>
        </w:rPr>
        <w:t xml:space="preserve"> </w:t>
      </w:r>
      <w:r w:rsidRPr="00A863DD">
        <w:rPr>
          <w:rFonts w:ascii="CG Times" w:hAnsi="CG Times"/>
          <w:spacing w:val="-3"/>
          <w:lang w:val="es-EC"/>
        </w:rPr>
        <w:t>como</w:t>
      </w:r>
      <w:r w:rsidR="006412CD" w:rsidRPr="00A863DD">
        <w:rPr>
          <w:rFonts w:ascii="CG Times" w:hAnsi="CG Times"/>
          <w:spacing w:val="-3"/>
          <w:lang w:val="es-EC"/>
        </w:rPr>
        <w:t xml:space="preserve"> </w:t>
      </w:r>
      <w:r w:rsidRPr="00A863DD">
        <w:rPr>
          <w:rFonts w:ascii="CG Times" w:hAnsi="CG Times"/>
          <w:spacing w:val="-3"/>
          <w:lang w:val="es-EC"/>
        </w:rPr>
        <w:t>Conciliador,</w:t>
      </w:r>
      <w:r w:rsidR="006412CD" w:rsidRPr="00A863DD">
        <w:rPr>
          <w:rFonts w:ascii="CG Times" w:hAnsi="CG Times"/>
          <w:spacing w:val="-3"/>
          <w:lang w:val="es-EC"/>
        </w:rPr>
        <w:t xml:space="preserve"> </w:t>
      </w:r>
      <w:r w:rsidRPr="00A863DD">
        <w:rPr>
          <w:rFonts w:ascii="CG Times" w:hAnsi="CG Times"/>
          <w:spacing w:val="-3"/>
          <w:lang w:val="es-EC"/>
        </w:rPr>
        <w:t>y</w:t>
      </w:r>
      <w:r w:rsidR="006412CD" w:rsidRPr="00A863DD">
        <w:rPr>
          <w:rFonts w:ascii="CG Times" w:hAnsi="CG Times"/>
          <w:spacing w:val="-3"/>
          <w:lang w:val="es-EC"/>
        </w:rPr>
        <w:t xml:space="preserve"> </w:t>
      </w:r>
      <w:r w:rsidRPr="00A863DD">
        <w:rPr>
          <w:rFonts w:ascii="CG Times" w:hAnsi="CG Times"/>
          <w:spacing w:val="-3"/>
          <w:lang w:val="es-EC"/>
        </w:rPr>
        <w:t>en</w:t>
      </w:r>
      <w:r w:rsidR="006412CD" w:rsidRPr="00A863DD">
        <w:rPr>
          <w:rFonts w:ascii="CG Times" w:hAnsi="CG Times"/>
          <w:spacing w:val="-3"/>
          <w:lang w:val="es-EC"/>
        </w:rPr>
        <w:t xml:space="preserve"> </w:t>
      </w:r>
      <w:r w:rsidRPr="00A863DD">
        <w:rPr>
          <w:rFonts w:ascii="CG Times" w:hAnsi="CG Times"/>
          <w:spacing w:val="-3"/>
          <w:lang w:val="es-EC"/>
        </w:rPr>
        <w:t>su</w:t>
      </w:r>
      <w:r w:rsidR="006412CD" w:rsidRPr="00A863DD">
        <w:rPr>
          <w:rFonts w:ascii="CG Times" w:hAnsi="CG Times"/>
          <w:spacing w:val="-3"/>
          <w:lang w:val="es-EC"/>
        </w:rPr>
        <w:t xml:space="preserve"> </w:t>
      </w:r>
      <w:r w:rsidRPr="00A863DD">
        <w:rPr>
          <w:rFonts w:ascii="CG Times" w:hAnsi="CG Times"/>
          <w:spacing w:val="-3"/>
          <w:lang w:val="es-EC"/>
        </w:rPr>
        <w:t>lugar</w:t>
      </w:r>
      <w:r w:rsidR="006412CD" w:rsidRPr="00A863DD">
        <w:rPr>
          <w:rFonts w:ascii="CG Times" w:hAnsi="CG Times"/>
          <w:spacing w:val="-3"/>
          <w:lang w:val="es-EC"/>
        </w:rPr>
        <w:t xml:space="preserve"> </w:t>
      </w:r>
      <w:r w:rsidRPr="00A863DD">
        <w:rPr>
          <w:rFonts w:ascii="CG Times" w:hAnsi="CG Times"/>
          <w:spacing w:val="-3"/>
          <w:lang w:val="es-EC"/>
        </w:rPr>
        <w:t>proponemos</w:t>
      </w:r>
      <w:r w:rsidR="006412CD" w:rsidRPr="00A863DD">
        <w:rPr>
          <w:rFonts w:ascii="CG Times" w:hAnsi="CG Times"/>
          <w:spacing w:val="-3"/>
          <w:lang w:val="es-EC"/>
        </w:rPr>
        <w:t xml:space="preserve"> </w:t>
      </w:r>
      <w:r w:rsidRPr="00A863DD">
        <w:rPr>
          <w:rFonts w:ascii="CG Times" w:hAnsi="CG Times"/>
          <w:spacing w:val="-3"/>
          <w:lang w:val="es-EC"/>
        </w:rPr>
        <w:t>que</w:t>
      </w:r>
      <w:r w:rsidR="006412CD" w:rsidRPr="00A863DD">
        <w:rPr>
          <w:rFonts w:ascii="CG Times" w:hAnsi="CG Times"/>
          <w:spacing w:val="-3"/>
          <w:lang w:val="es-EC"/>
        </w:rPr>
        <w:t xml:space="preserve"> </w:t>
      </w:r>
      <w:r w:rsidRPr="00A863DD">
        <w:rPr>
          <w:rFonts w:ascii="CG Times" w:hAnsi="CG Times"/>
          <w:spacing w:val="-3"/>
          <w:lang w:val="es-EC"/>
        </w:rPr>
        <w:t>se</w:t>
      </w:r>
      <w:r w:rsidR="006412CD" w:rsidRPr="00A863DD">
        <w:rPr>
          <w:rFonts w:ascii="CG Times" w:hAnsi="CG Times"/>
          <w:spacing w:val="-3"/>
          <w:lang w:val="es-EC"/>
        </w:rPr>
        <w:t xml:space="preserve"> </w:t>
      </w:r>
      <w:r w:rsidRPr="00A863DD">
        <w:rPr>
          <w:rFonts w:ascii="CG Times" w:hAnsi="CG Times"/>
          <w:spacing w:val="-3"/>
          <w:lang w:val="es-EC"/>
        </w:rPr>
        <w:t>nombre</w:t>
      </w:r>
      <w:r w:rsidR="006412CD" w:rsidRPr="00A863DD">
        <w:rPr>
          <w:rFonts w:ascii="CG Times" w:hAnsi="CG Times"/>
          <w:spacing w:val="-3"/>
          <w:lang w:val="es-EC"/>
        </w:rPr>
        <w:t xml:space="preserve"> </w:t>
      </w:r>
      <w:r w:rsidRPr="00A863DD">
        <w:rPr>
          <w:rFonts w:ascii="CG Times" w:hAnsi="CG Times"/>
          <w:spacing w:val="-3"/>
          <w:lang w:val="es-EC"/>
        </w:rPr>
        <w:t>Conciliador</w:t>
      </w:r>
      <w:r w:rsidR="006412CD" w:rsidRPr="00A863DD">
        <w:rPr>
          <w:rFonts w:ascii="CG Times" w:hAnsi="CG Times"/>
          <w:spacing w:val="-3"/>
          <w:lang w:val="es-EC"/>
        </w:rPr>
        <w:t xml:space="preserve"> </w:t>
      </w:r>
      <w:r w:rsidRPr="00A863DD">
        <w:rPr>
          <w:rFonts w:ascii="CG Times" w:hAnsi="CG Times"/>
          <w:spacing w:val="-3"/>
          <w:lang w:val="es-EC"/>
        </w:rPr>
        <w:t>a</w:t>
      </w:r>
      <w:r w:rsidR="006412CD" w:rsidRPr="00A863DD">
        <w:rPr>
          <w:rFonts w:ascii="CG Times" w:hAnsi="CG Times"/>
          <w:spacing w:val="-3"/>
          <w:lang w:val="es-EC"/>
        </w:rPr>
        <w:t xml:space="preserve"> </w:t>
      </w:r>
      <w:r w:rsidRPr="00A863DD">
        <w:rPr>
          <w:rFonts w:ascii="CG Times" w:hAnsi="CG Times"/>
          <w:i/>
          <w:spacing w:val="-3"/>
          <w:lang w:val="es-EC"/>
        </w:rPr>
        <w:t>[indique</w:t>
      </w:r>
      <w:r w:rsidR="006412CD" w:rsidRPr="00A863DD">
        <w:rPr>
          <w:rFonts w:ascii="CG Times" w:hAnsi="CG Times"/>
          <w:i/>
          <w:spacing w:val="-3"/>
          <w:lang w:val="es-EC"/>
        </w:rPr>
        <w:t xml:space="preserve"> </w:t>
      </w:r>
      <w:r w:rsidRPr="00A863DD">
        <w:rPr>
          <w:rFonts w:ascii="CG Times" w:hAnsi="CG Times"/>
          <w:i/>
          <w:spacing w:val="-3"/>
          <w:lang w:val="es-EC"/>
        </w:rPr>
        <w:t>el</w:t>
      </w:r>
      <w:r w:rsidR="006412CD" w:rsidRPr="00A863DD">
        <w:rPr>
          <w:rFonts w:ascii="CG Times" w:hAnsi="CG Times"/>
          <w:i/>
          <w:spacing w:val="-3"/>
          <w:lang w:val="es-EC"/>
        </w:rPr>
        <w:t xml:space="preserve"> </w:t>
      </w:r>
      <w:r w:rsidRPr="00A863DD">
        <w:rPr>
          <w:rFonts w:ascii="CG Times" w:hAnsi="CG Times"/>
          <w:i/>
          <w:spacing w:val="-3"/>
          <w:lang w:val="es-EC"/>
        </w:rPr>
        <w:t>nombre]</w:t>
      </w:r>
      <w:r w:rsidRPr="00A863DD">
        <w:rPr>
          <w:rFonts w:ascii="CG Times" w:hAnsi="CG Times"/>
          <w:spacing w:val="-3"/>
          <w:lang w:val="es-EC"/>
        </w:rPr>
        <w:t>,</w:t>
      </w:r>
      <w:r w:rsidR="006412CD" w:rsidRPr="00A863DD">
        <w:rPr>
          <w:rFonts w:ascii="CG Times" w:hAnsi="CG Times"/>
          <w:spacing w:val="-3"/>
          <w:lang w:val="es-EC"/>
        </w:rPr>
        <w:t xml:space="preserve"> </w:t>
      </w:r>
      <w:r w:rsidRPr="00A863DD">
        <w:rPr>
          <w:rFonts w:ascii="CG Times" w:hAnsi="CG Times"/>
          <w:spacing w:val="-3"/>
          <w:lang w:val="es-EC"/>
        </w:rPr>
        <w:t>cuyos</w:t>
      </w:r>
      <w:r w:rsidR="006412CD" w:rsidRPr="00A863DD">
        <w:rPr>
          <w:rFonts w:ascii="CG Times" w:hAnsi="CG Times"/>
          <w:spacing w:val="-3"/>
          <w:lang w:val="es-EC"/>
        </w:rPr>
        <w:t xml:space="preserve"> </w:t>
      </w:r>
      <w:r w:rsidRPr="00A863DD">
        <w:rPr>
          <w:rFonts w:ascii="CG Times" w:hAnsi="CG Times"/>
          <w:spacing w:val="-3"/>
          <w:lang w:val="es-EC"/>
        </w:rPr>
        <w:t>honorarios</w:t>
      </w:r>
      <w:r w:rsidR="006412CD" w:rsidRPr="00A863DD">
        <w:rPr>
          <w:rFonts w:ascii="CG Times" w:hAnsi="CG Times"/>
          <w:spacing w:val="-3"/>
          <w:lang w:val="es-EC"/>
        </w:rPr>
        <w:t xml:space="preserve"> </w:t>
      </w:r>
      <w:r w:rsidRPr="00A863DD">
        <w:rPr>
          <w:rFonts w:ascii="CG Times" w:hAnsi="CG Times"/>
          <w:spacing w:val="-3"/>
          <w:lang w:val="es-EC"/>
        </w:rPr>
        <w:t>y</w:t>
      </w:r>
      <w:r w:rsidR="006412CD" w:rsidRPr="00A863DD">
        <w:rPr>
          <w:rFonts w:ascii="CG Times" w:hAnsi="CG Times"/>
          <w:spacing w:val="-3"/>
          <w:lang w:val="es-EC"/>
        </w:rPr>
        <w:t xml:space="preserve"> </w:t>
      </w:r>
      <w:r w:rsidRPr="00A863DD">
        <w:rPr>
          <w:rFonts w:ascii="CG Times" w:hAnsi="CG Times"/>
          <w:spacing w:val="-3"/>
          <w:lang w:val="es-EC"/>
        </w:rPr>
        <w:t>datos</w:t>
      </w:r>
      <w:r w:rsidR="006412CD" w:rsidRPr="00A863DD">
        <w:rPr>
          <w:rFonts w:ascii="CG Times" w:hAnsi="CG Times"/>
          <w:spacing w:val="-3"/>
          <w:lang w:val="es-EC"/>
        </w:rPr>
        <w:t xml:space="preserve"> </w:t>
      </w:r>
      <w:r w:rsidRPr="00A863DD">
        <w:rPr>
          <w:rFonts w:ascii="CG Times" w:hAnsi="CG Times"/>
          <w:spacing w:val="-3"/>
          <w:lang w:val="es-EC"/>
        </w:rPr>
        <w:t>personales</w:t>
      </w:r>
      <w:r w:rsidR="006412CD" w:rsidRPr="00A863DD">
        <w:rPr>
          <w:rFonts w:ascii="CG Times" w:hAnsi="CG Times"/>
          <w:spacing w:val="-3"/>
          <w:lang w:val="es-EC"/>
        </w:rPr>
        <w:t xml:space="preserve"> </w:t>
      </w:r>
      <w:r w:rsidRPr="00A863DD">
        <w:rPr>
          <w:rFonts w:ascii="CG Times" w:hAnsi="CG Times"/>
          <w:spacing w:val="-3"/>
          <w:lang w:val="es-EC"/>
        </w:rPr>
        <w:t>se</w:t>
      </w:r>
      <w:r w:rsidR="006412CD" w:rsidRPr="00A863DD">
        <w:rPr>
          <w:rFonts w:ascii="CG Times" w:hAnsi="CG Times"/>
          <w:spacing w:val="-3"/>
          <w:lang w:val="es-EC"/>
        </w:rPr>
        <w:t xml:space="preserve"> </w:t>
      </w:r>
      <w:r w:rsidRPr="00A863DD">
        <w:rPr>
          <w:rFonts w:ascii="CG Times" w:hAnsi="CG Times"/>
          <w:spacing w:val="-3"/>
          <w:lang w:val="es-EC"/>
        </w:rPr>
        <w:t>adjuntan</w:t>
      </w:r>
      <w:r w:rsidR="006412CD" w:rsidRPr="00A863DD">
        <w:rPr>
          <w:rFonts w:ascii="CG Times" w:hAnsi="CG Times"/>
          <w:spacing w:val="-3"/>
          <w:lang w:val="es-EC"/>
        </w:rPr>
        <w:t xml:space="preserve"> </w:t>
      </w:r>
      <w:r w:rsidRPr="00A863DD">
        <w:rPr>
          <w:rFonts w:ascii="CG Times" w:hAnsi="CG Times"/>
          <w:spacing w:val="-3"/>
          <w:lang w:val="es-EC"/>
        </w:rPr>
        <w:t>a</w:t>
      </w:r>
      <w:r w:rsidR="006412CD" w:rsidRPr="00A863DD">
        <w:rPr>
          <w:rFonts w:ascii="CG Times" w:hAnsi="CG Times"/>
          <w:spacing w:val="-3"/>
          <w:lang w:val="es-EC"/>
        </w:rPr>
        <w:t xml:space="preserve"> </w:t>
      </w:r>
      <w:r w:rsidRPr="00A863DD">
        <w:rPr>
          <w:rFonts w:ascii="CG Times" w:hAnsi="CG Times"/>
          <w:spacing w:val="-3"/>
          <w:lang w:val="es-EC"/>
        </w:rPr>
        <w:t>este</w:t>
      </w:r>
      <w:r w:rsidR="006412CD" w:rsidRPr="00A863DD">
        <w:rPr>
          <w:rFonts w:ascii="CG Times" w:hAnsi="CG Times"/>
          <w:spacing w:val="-3"/>
          <w:lang w:val="es-EC"/>
        </w:rPr>
        <w:t xml:space="preserve"> </w:t>
      </w:r>
      <w:r w:rsidRPr="00A863DD">
        <w:rPr>
          <w:rFonts w:ascii="CG Times" w:hAnsi="CG Times"/>
          <w:spacing w:val="-3"/>
          <w:lang w:val="es-EC"/>
        </w:rPr>
        <w:t>formulario;</w:t>
      </w:r>
    </w:p>
    <w:p w14:paraId="6EC7051A" w14:textId="77777777" w:rsidR="004D0292" w:rsidRPr="00A863DD"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C"/>
        </w:rPr>
      </w:pPr>
    </w:p>
    <w:p w14:paraId="641BB6B8" w14:textId="41ABE5D8" w:rsidR="004D0292" w:rsidRPr="00A863DD" w:rsidRDefault="004D0292" w:rsidP="00236DB9">
      <w:pPr>
        <w:numPr>
          <w:ilvl w:val="0"/>
          <w:numId w:val="27"/>
        </w:numPr>
        <w:jc w:val="both"/>
        <w:rPr>
          <w:rFonts w:ascii="CG Times" w:hAnsi="CG Times"/>
          <w:spacing w:val="-3"/>
        </w:rPr>
      </w:pPr>
      <w:r w:rsidRPr="00A863DD">
        <w:rPr>
          <w:b/>
        </w:rPr>
        <w:t>Contrato</w:t>
      </w:r>
      <w:r w:rsidR="006412CD" w:rsidRPr="00A863DD">
        <w:rPr>
          <w:rFonts w:ascii="CG Times" w:hAnsi="CG Times"/>
          <w:b/>
          <w:spacing w:val="-3"/>
        </w:rPr>
        <w:t xml:space="preserve"> </w:t>
      </w:r>
      <w:r w:rsidRPr="00A863DD">
        <w:rPr>
          <w:rFonts w:ascii="CG Times" w:hAnsi="CG Times"/>
          <w:b/>
          <w:spacing w:val="-3"/>
        </w:rPr>
        <w:t>vinculante:</w:t>
      </w:r>
      <w:r w:rsidR="006412CD" w:rsidRPr="00A863DD">
        <w:rPr>
          <w:rFonts w:ascii="CG Times" w:hAnsi="CG Times"/>
          <w:spacing w:val="-3"/>
        </w:rPr>
        <w:t xml:space="preserve"> </w:t>
      </w:r>
      <w:r w:rsidRPr="00A863DD">
        <w:rPr>
          <w:rFonts w:ascii="CG Times" w:hAnsi="CG Times"/>
          <w:spacing w:val="-3"/>
        </w:rPr>
        <w:t>Esta</w:t>
      </w:r>
      <w:r w:rsidR="006412CD" w:rsidRPr="00A863DD">
        <w:rPr>
          <w:rFonts w:ascii="CG Times" w:hAnsi="CG Times"/>
          <w:spacing w:val="-3"/>
        </w:rPr>
        <w:t xml:space="preserve"> </w:t>
      </w:r>
      <w:r w:rsidRPr="00A863DD">
        <w:rPr>
          <w:rFonts w:ascii="CG Times" w:hAnsi="CG Times"/>
          <w:spacing w:val="-3"/>
        </w:rPr>
        <w:t>Oferta</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su</w:t>
      </w:r>
      <w:r w:rsidR="006412CD" w:rsidRPr="00A863DD">
        <w:rPr>
          <w:rFonts w:ascii="CG Times" w:hAnsi="CG Times"/>
          <w:spacing w:val="-3"/>
        </w:rPr>
        <w:t xml:space="preserve"> </w:t>
      </w:r>
      <w:r w:rsidRPr="00A863DD">
        <w:rPr>
          <w:rFonts w:ascii="CG Times" w:hAnsi="CG Times"/>
          <w:spacing w:val="-3"/>
        </w:rPr>
        <w:t>aceptación</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escrito</w:t>
      </w:r>
      <w:r w:rsidR="006412CD" w:rsidRPr="00A863DD">
        <w:rPr>
          <w:rFonts w:ascii="CG Times" w:hAnsi="CG Times"/>
          <w:spacing w:val="-3"/>
        </w:rPr>
        <w:t xml:space="preserve"> </w:t>
      </w:r>
      <w:r w:rsidRPr="00A863DD">
        <w:rPr>
          <w:rFonts w:ascii="CG Times" w:hAnsi="CG Times"/>
          <w:spacing w:val="-3"/>
        </w:rPr>
        <w:t>constituirán</w:t>
      </w:r>
      <w:r w:rsidR="006412CD" w:rsidRPr="00A863DD">
        <w:rPr>
          <w:rFonts w:ascii="CG Times" w:hAnsi="CG Times"/>
          <w:spacing w:val="-3"/>
        </w:rPr>
        <w:t xml:space="preserve"> </w:t>
      </w:r>
      <w:r w:rsidRPr="00A863DD">
        <w:rPr>
          <w:rFonts w:ascii="CG Times" w:hAnsi="CG Times"/>
          <w:spacing w:val="-3"/>
        </w:rPr>
        <w:t>un</w:t>
      </w:r>
      <w:r w:rsidR="006412CD" w:rsidRPr="00A863DD">
        <w:rPr>
          <w:rFonts w:ascii="CG Times" w:hAnsi="CG Times"/>
          <w:spacing w:val="-3"/>
        </w:rPr>
        <w:t xml:space="preserve"> </w:t>
      </w:r>
      <w:r w:rsidRPr="00A863DD">
        <w:rPr>
          <w:rFonts w:ascii="CG Times" w:hAnsi="CG Times"/>
          <w:spacing w:val="-3"/>
        </w:rPr>
        <w:t>Contrato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obligatorio</w:t>
      </w:r>
      <w:r w:rsidR="006412CD" w:rsidRPr="00A863DD">
        <w:rPr>
          <w:rFonts w:ascii="CG Times" w:hAnsi="CG Times"/>
          <w:spacing w:val="-3"/>
        </w:rPr>
        <w:t xml:space="preserve"> </w:t>
      </w:r>
      <w:r w:rsidRPr="00A863DD">
        <w:rPr>
          <w:rFonts w:ascii="CG Times" w:hAnsi="CG Times"/>
          <w:spacing w:val="-3"/>
        </w:rPr>
        <w:t>cumplimiento</w:t>
      </w:r>
      <w:r w:rsidR="006412CD" w:rsidRPr="00A863DD">
        <w:rPr>
          <w:rFonts w:ascii="CG Times" w:hAnsi="CG Times"/>
          <w:spacing w:val="-3"/>
        </w:rPr>
        <w:t xml:space="preserve"> </w:t>
      </w:r>
      <w:r w:rsidRPr="00A863DD">
        <w:rPr>
          <w:rFonts w:ascii="CG Times" w:hAnsi="CG Times"/>
          <w:spacing w:val="-3"/>
        </w:rPr>
        <w:t>entre</w:t>
      </w:r>
      <w:r w:rsidR="006412CD" w:rsidRPr="00A863DD">
        <w:rPr>
          <w:rFonts w:ascii="CG Times" w:hAnsi="CG Times"/>
          <w:spacing w:val="-3"/>
        </w:rPr>
        <w:t xml:space="preserve"> </w:t>
      </w:r>
      <w:r w:rsidRPr="00A863DD">
        <w:rPr>
          <w:rFonts w:ascii="CG Times" w:hAnsi="CG Times"/>
          <w:spacing w:val="-3"/>
        </w:rPr>
        <w:t>ambas</w:t>
      </w:r>
      <w:r w:rsidR="006412CD" w:rsidRPr="00A863DD">
        <w:rPr>
          <w:rFonts w:ascii="CG Times" w:hAnsi="CG Times"/>
          <w:spacing w:val="-3"/>
        </w:rPr>
        <w:t xml:space="preserve"> </w:t>
      </w:r>
      <w:r w:rsidRPr="00A863DD">
        <w:rPr>
          <w:rFonts w:ascii="CG Times" w:hAnsi="CG Times"/>
          <w:spacing w:val="-3"/>
        </w:rPr>
        <w:t>partes;</w:t>
      </w:r>
    </w:p>
    <w:p w14:paraId="163DAFDA" w14:textId="77777777" w:rsidR="004D0292" w:rsidRPr="00A863DD"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C"/>
        </w:rPr>
      </w:pPr>
    </w:p>
    <w:p w14:paraId="578FED19" w14:textId="1A34FE7A" w:rsidR="004D0292" w:rsidRPr="00A863DD" w:rsidRDefault="004D0292" w:rsidP="00236DB9">
      <w:pPr>
        <w:numPr>
          <w:ilvl w:val="0"/>
          <w:numId w:val="27"/>
        </w:numPr>
        <w:jc w:val="both"/>
        <w:rPr>
          <w:rFonts w:ascii="CG Times" w:hAnsi="CG Times"/>
          <w:spacing w:val="-3"/>
        </w:rPr>
      </w:pPr>
      <w:r w:rsidRPr="00A863DD">
        <w:rPr>
          <w:rFonts w:ascii="CG Times" w:hAnsi="CG Times"/>
          <w:b/>
          <w:spacing w:val="-3"/>
        </w:rPr>
        <w:t>Obligación</w:t>
      </w:r>
      <w:r w:rsidR="006412CD" w:rsidRPr="00A863DD">
        <w:rPr>
          <w:rFonts w:ascii="CG Times" w:hAnsi="CG Times"/>
          <w:b/>
          <w:spacing w:val="-3"/>
        </w:rPr>
        <w:t xml:space="preserve"> </w:t>
      </w:r>
      <w:r w:rsidRPr="00A863DD">
        <w:rPr>
          <w:rFonts w:ascii="CG Times" w:hAnsi="CG Times"/>
          <w:b/>
          <w:spacing w:val="-3"/>
        </w:rPr>
        <w:t>de</w:t>
      </w:r>
      <w:r w:rsidR="006412CD" w:rsidRPr="00A863DD">
        <w:rPr>
          <w:rFonts w:ascii="CG Times" w:hAnsi="CG Times"/>
          <w:b/>
          <w:spacing w:val="-3"/>
        </w:rPr>
        <w:t xml:space="preserve"> </w:t>
      </w:r>
      <w:r w:rsidRPr="00A863DD">
        <w:rPr>
          <w:rFonts w:ascii="CG Times" w:hAnsi="CG Times"/>
          <w:b/>
          <w:spacing w:val="-3"/>
        </w:rPr>
        <w:t>aceptar</w:t>
      </w:r>
      <w:r w:rsidRPr="00A863DD">
        <w:rPr>
          <w:rFonts w:ascii="CG Times" w:hAnsi="CG Times"/>
          <w:spacing w:val="-3"/>
        </w:rPr>
        <w:t>:</w:t>
      </w:r>
      <w:r w:rsidR="006412CD" w:rsidRPr="00A863DD">
        <w:rPr>
          <w:rFonts w:ascii="CG Times" w:hAnsi="CG Times"/>
          <w:spacing w:val="-3"/>
        </w:rPr>
        <w:t xml:space="preserve"> </w:t>
      </w:r>
      <w:r w:rsidRPr="00A863DD">
        <w:rPr>
          <w:rFonts w:ascii="CG Times" w:hAnsi="CG Times"/>
          <w:spacing w:val="-3"/>
        </w:rPr>
        <w:t>Entendemos</w:t>
      </w:r>
      <w:r w:rsidR="006412CD" w:rsidRPr="00A863DD">
        <w:rPr>
          <w:rFonts w:ascii="CG Times" w:hAnsi="CG Times"/>
          <w:spacing w:val="-3"/>
        </w:rPr>
        <w:t xml:space="preserve"> </w:t>
      </w:r>
      <w:r w:rsidRPr="00A863DD">
        <w:rPr>
          <w:rFonts w:ascii="CG Times" w:hAnsi="CG Times"/>
          <w:spacing w:val="-3"/>
        </w:rPr>
        <w:t>que</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Contratante</w:t>
      </w:r>
      <w:r w:rsidR="006412CD" w:rsidRPr="00A863DD">
        <w:rPr>
          <w:rFonts w:ascii="CG Times" w:hAnsi="CG Times"/>
          <w:spacing w:val="-3"/>
        </w:rPr>
        <w:t xml:space="preserve"> </w:t>
      </w:r>
      <w:r w:rsidRPr="00A863DD">
        <w:rPr>
          <w:rFonts w:ascii="CG Times" w:hAnsi="CG Times"/>
          <w:spacing w:val="-3"/>
        </w:rPr>
        <w:t>no</w:t>
      </w:r>
      <w:r w:rsidR="006412CD" w:rsidRPr="00A863DD">
        <w:rPr>
          <w:rFonts w:ascii="CG Times" w:hAnsi="CG Times"/>
          <w:spacing w:val="-3"/>
        </w:rPr>
        <w:t xml:space="preserve"> </w:t>
      </w:r>
      <w:r w:rsidRPr="00A863DD">
        <w:rPr>
          <w:rFonts w:ascii="CG Times" w:hAnsi="CG Times"/>
          <w:spacing w:val="-3"/>
        </w:rPr>
        <w:t>está</w:t>
      </w:r>
      <w:r w:rsidR="006412CD" w:rsidRPr="00A863DD">
        <w:rPr>
          <w:rFonts w:ascii="CG Times" w:hAnsi="CG Times"/>
          <w:spacing w:val="-3"/>
        </w:rPr>
        <w:t xml:space="preserve"> </w:t>
      </w:r>
      <w:r w:rsidRPr="00A863DD">
        <w:rPr>
          <w:rFonts w:ascii="CG Times" w:hAnsi="CG Times"/>
          <w:spacing w:val="-3"/>
        </w:rPr>
        <w:t>obligado</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aceptar</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Oferta</w:t>
      </w:r>
      <w:r w:rsidR="006412CD" w:rsidRPr="00A863DD">
        <w:rPr>
          <w:rFonts w:ascii="CG Times" w:hAnsi="CG Times"/>
          <w:spacing w:val="-3"/>
        </w:rPr>
        <w:t xml:space="preserve"> </w:t>
      </w:r>
      <w:r w:rsidR="00D3665C" w:rsidRPr="00A863DD">
        <w:rPr>
          <w:rFonts w:ascii="CG Times" w:hAnsi="CG Times"/>
          <w:spacing w:val="-3"/>
        </w:rPr>
        <w:t>Más</w:t>
      </w:r>
      <w:r w:rsidR="006412CD" w:rsidRPr="00A863DD">
        <w:rPr>
          <w:rFonts w:ascii="CG Times" w:hAnsi="CG Times"/>
          <w:spacing w:val="-3"/>
        </w:rPr>
        <w:t xml:space="preserve"> </w:t>
      </w:r>
      <w:r w:rsidR="00D3665C" w:rsidRPr="00A863DD">
        <w:rPr>
          <w:rFonts w:ascii="CG Times" w:hAnsi="CG Times"/>
          <w:spacing w:val="-3"/>
        </w:rPr>
        <w:t>Ventajosa</w:t>
      </w:r>
      <w:r w:rsidR="006412CD" w:rsidRPr="00A863DD">
        <w:rPr>
          <w:rFonts w:ascii="CG Times" w:hAnsi="CG Times"/>
          <w:spacing w:val="-3"/>
        </w:rPr>
        <w:t xml:space="preserve"> </w:t>
      </w:r>
      <w:r w:rsidRPr="00A863DD">
        <w:rPr>
          <w:rFonts w:ascii="CG Times" w:hAnsi="CG Times"/>
          <w:spacing w:val="-3"/>
        </w:rPr>
        <w:t>ni</w:t>
      </w:r>
      <w:r w:rsidR="006412CD" w:rsidRPr="00A863DD">
        <w:rPr>
          <w:rFonts w:ascii="CG Times" w:hAnsi="CG Times"/>
          <w:spacing w:val="-3"/>
        </w:rPr>
        <w:t xml:space="preserve"> </w:t>
      </w:r>
      <w:r w:rsidRPr="00A863DD">
        <w:rPr>
          <w:rFonts w:ascii="CG Times" w:hAnsi="CG Times"/>
          <w:spacing w:val="-3"/>
        </w:rPr>
        <w:t>ninguna</w:t>
      </w:r>
      <w:r w:rsidR="006412CD" w:rsidRPr="00A863DD">
        <w:rPr>
          <w:rFonts w:ascii="CG Times" w:hAnsi="CG Times"/>
          <w:spacing w:val="-3"/>
        </w:rPr>
        <w:t xml:space="preserve"> </w:t>
      </w:r>
      <w:r w:rsidRPr="00A863DD">
        <w:rPr>
          <w:rFonts w:ascii="CG Times" w:hAnsi="CG Times"/>
          <w:spacing w:val="-3"/>
        </w:rPr>
        <w:t>otra</w:t>
      </w:r>
      <w:r w:rsidR="006412CD" w:rsidRPr="00A863DD">
        <w:rPr>
          <w:rFonts w:ascii="CG Times" w:hAnsi="CG Times"/>
          <w:spacing w:val="-3"/>
        </w:rPr>
        <w:t xml:space="preserve"> </w:t>
      </w:r>
      <w:r w:rsidRPr="00A863DD">
        <w:rPr>
          <w:rFonts w:ascii="CG Times" w:hAnsi="CG Times"/>
          <w:spacing w:val="-3"/>
        </w:rPr>
        <w:t>Oferta</w:t>
      </w:r>
      <w:r w:rsidR="006412CD" w:rsidRPr="00A863DD">
        <w:rPr>
          <w:rFonts w:ascii="CG Times" w:hAnsi="CG Times"/>
          <w:spacing w:val="-3"/>
        </w:rPr>
        <w:t xml:space="preserve"> </w:t>
      </w:r>
      <w:r w:rsidRPr="00A863DD">
        <w:rPr>
          <w:rFonts w:ascii="CG Times" w:hAnsi="CG Times"/>
          <w:spacing w:val="-3"/>
        </w:rPr>
        <w:t>que</w:t>
      </w:r>
      <w:r w:rsidR="006412CD" w:rsidRPr="00A863DD">
        <w:rPr>
          <w:rFonts w:ascii="CG Times" w:hAnsi="CG Times"/>
          <w:spacing w:val="-3"/>
        </w:rPr>
        <w:t xml:space="preserve"> </w:t>
      </w:r>
      <w:r w:rsidRPr="00A863DD">
        <w:rPr>
          <w:rFonts w:ascii="CG Times" w:hAnsi="CG Times"/>
          <w:spacing w:val="-3"/>
        </w:rPr>
        <w:t>pudieran</w:t>
      </w:r>
      <w:r w:rsidR="006412CD" w:rsidRPr="00A863DD">
        <w:rPr>
          <w:rFonts w:ascii="CG Times" w:hAnsi="CG Times"/>
          <w:spacing w:val="-3"/>
        </w:rPr>
        <w:t xml:space="preserve"> </w:t>
      </w:r>
      <w:r w:rsidRPr="00A863DD">
        <w:rPr>
          <w:rFonts w:ascii="CG Times" w:hAnsi="CG Times"/>
          <w:spacing w:val="-3"/>
        </w:rPr>
        <w:t>recibir;</w:t>
      </w:r>
    </w:p>
    <w:p w14:paraId="4787CD0C" w14:textId="77777777" w:rsidR="004D0292" w:rsidRPr="00A863DD" w:rsidRDefault="004D0292" w:rsidP="004D0292">
      <w:pPr>
        <w:ind w:left="360"/>
        <w:jc w:val="both"/>
        <w:rPr>
          <w:rFonts w:ascii="CG Times" w:hAnsi="CG Times"/>
          <w:spacing w:val="-3"/>
        </w:rPr>
      </w:pPr>
    </w:p>
    <w:p w14:paraId="3FD20D97" w14:textId="76F72DF2" w:rsidR="004D0292" w:rsidRPr="00A863DD" w:rsidRDefault="004D0292" w:rsidP="00236DB9">
      <w:pPr>
        <w:pStyle w:val="Normali"/>
        <w:keepLines w:val="0"/>
        <w:numPr>
          <w:ilvl w:val="0"/>
          <w:numId w:val="27"/>
        </w:numPr>
        <w:tabs>
          <w:tab w:val="clear" w:pos="1843"/>
          <w:tab w:val="left" w:pos="0"/>
          <w:tab w:val="left" w:pos="2184"/>
          <w:tab w:val="left" w:pos="2856"/>
          <w:tab w:val="left" w:pos="3238"/>
          <w:tab w:val="left" w:pos="3600"/>
        </w:tabs>
        <w:suppressAutoHyphens/>
        <w:spacing w:after="0"/>
        <w:rPr>
          <w:rFonts w:ascii="CG Times" w:hAnsi="CG Times"/>
          <w:spacing w:val="-3"/>
          <w:lang w:val="es-EC"/>
        </w:rPr>
      </w:pPr>
      <w:r w:rsidRPr="00A863DD">
        <w:rPr>
          <w:rFonts w:ascii="CG Times" w:hAnsi="CG Times"/>
          <w:b/>
          <w:spacing w:val="-3"/>
          <w:lang w:val="es-EC"/>
        </w:rPr>
        <w:t>Validez</w:t>
      </w:r>
      <w:r w:rsidR="006412CD" w:rsidRPr="00A863DD">
        <w:rPr>
          <w:rFonts w:ascii="CG Times" w:hAnsi="CG Times"/>
          <w:b/>
          <w:spacing w:val="-3"/>
          <w:lang w:val="es-EC"/>
        </w:rPr>
        <w:t xml:space="preserve"> </w:t>
      </w:r>
      <w:r w:rsidRPr="00A863DD">
        <w:rPr>
          <w:rFonts w:ascii="CG Times" w:hAnsi="CG Times"/>
          <w:b/>
          <w:spacing w:val="-3"/>
          <w:lang w:val="es-EC"/>
        </w:rPr>
        <w:t>de</w:t>
      </w:r>
      <w:r w:rsidR="006412CD" w:rsidRPr="00A863DD">
        <w:rPr>
          <w:rFonts w:ascii="CG Times" w:hAnsi="CG Times"/>
          <w:b/>
          <w:spacing w:val="-3"/>
          <w:lang w:val="es-EC"/>
        </w:rPr>
        <w:t xml:space="preserve"> </w:t>
      </w:r>
      <w:r w:rsidRPr="00A863DD">
        <w:rPr>
          <w:rFonts w:ascii="CG Times" w:hAnsi="CG Times"/>
          <w:b/>
          <w:spacing w:val="-3"/>
          <w:lang w:val="es-EC"/>
        </w:rPr>
        <w:t>la</w:t>
      </w:r>
      <w:r w:rsidR="006412CD" w:rsidRPr="00A863DD">
        <w:rPr>
          <w:rFonts w:ascii="CG Times" w:hAnsi="CG Times"/>
          <w:b/>
          <w:spacing w:val="-3"/>
          <w:lang w:val="es-EC"/>
        </w:rPr>
        <w:t xml:space="preserve"> </w:t>
      </w:r>
      <w:r w:rsidRPr="00A863DD">
        <w:rPr>
          <w:rFonts w:ascii="CG Times" w:hAnsi="CG Times"/>
          <w:b/>
          <w:spacing w:val="-3"/>
          <w:lang w:val="es-EC"/>
        </w:rPr>
        <w:t>Oferta</w:t>
      </w:r>
      <w:r w:rsidR="006412CD" w:rsidRPr="00A863DD">
        <w:rPr>
          <w:rFonts w:ascii="CG Times" w:hAnsi="CG Times"/>
          <w:b/>
          <w:spacing w:val="-3"/>
          <w:lang w:val="es-EC"/>
        </w:rPr>
        <w:t xml:space="preserve"> </w:t>
      </w:r>
      <w:r w:rsidRPr="00A863DD">
        <w:rPr>
          <w:rFonts w:ascii="CG Times" w:hAnsi="CG Times"/>
          <w:b/>
          <w:spacing w:val="-3"/>
          <w:lang w:val="es-EC"/>
        </w:rPr>
        <w:t>y</w:t>
      </w:r>
      <w:r w:rsidR="006412CD" w:rsidRPr="00A863DD">
        <w:rPr>
          <w:rFonts w:ascii="CG Times" w:hAnsi="CG Times"/>
          <w:b/>
          <w:spacing w:val="-3"/>
          <w:lang w:val="es-EC"/>
        </w:rPr>
        <w:t xml:space="preserve"> </w:t>
      </w:r>
      <w:r w:rsidRPr="00A863DD">
        <w:rPr>
          <w:rFonts w:ascii="CG Times" w:hAnsi="CG Times"/>
          <w:b/>
          <w:spacing w:val="-3"/>
          <w:lang w:val="es-EC"/>
        </w:rPr>
        <w:t>Garantía</w:t>
      </w:r>
      <w:r w:rsidRPr="00A863DD">
        <w:rPr>
          <w:rFonts w:ascii="CG Times" w:hAnsi="CG Times"/>
          <w:spacing w:val="-3"/>
          <w:lang w:val="es-EC"/>
        </w:rPr>
        <w:t>:</w:t>
      </w:r>
      <w:r w:rsidR="006412CD" w:rsidRPr="00A863DD">
        <w:rPr>
          <w:rFonts w:ascii="CG Times" w:hAnsi="CG Times"/>
          <w:spacing w:val="-3"/>
          <w:lang w:val="es-EC"/>
        </w:rPr>
        <w:t xml:space="preserve"> </w:t>
      </w:r>
      <w:r w:rsidRPr="00A863DD">
        <w:rPr>
          <w:rFonts w:ascii="CG Times" w:hAnsi="CG Times"/>
          <w:spacing w:val="-3"/>
          <w:lang w:val="es-EC"/>
        </w:rPr>
        <w:t>Confirmamos</w:t>
      </w:r>
      <w:r w:rsidR="006412CD" w:rsidRPr="00A863DD">
        <w:rPr>
          <w:rFonts w:ascii="CG Times" w:hAnsi="CG Times"/>
          <w:spacing w:val="-3"/>
          <w:lang w:val="es-EC"/>
        </w:rPr>
        <w:t xml:space="preserve"> </w:t>
      </w:r>
      <w:r w:rsidRPr="00A863DD">
        <w:rPr>
          <w:rFonts w:ascii="CG Times" w:hAnsi="CG Times"/>
          <w:spacing w:val="-3"/>
          <w:lang w:val="es-EC"/>
        </w:rPr>
        <w:t>por</w:t>
      </w:r>
      <w:r w:rsidR="006412CD" w:rsidRPr="00A863DD">
        <w:rPr>
          <w:rFonts w:ascii="CG Times" w:hAnsi="CG Times"/>
          <w:spacing w:val="-3"/>
          <w:lang w:val="es-EC"/>
        </w:rPr>
        <w:t xml:space="preserve"> </w:t>
      </w:r>
      <w:r w:rsidRPr="00A863DD">
        <w:rPr>
          <w:rFonts w:ascii="CG Times" w:hAnsi="CG Times"/>
          <w:spacing w:val="-3"/>
          <w:lang w:val="es-EC"/>
        </w:rPr>
        <w:t>la</w:t>
      </w:r>
      <w:r w:rsidR="006412CD" w:rsidRPr="00A863DD">
        <w:rPr>
          <w:rFonts w:ascii="CG Times" w:hAnsi="CG Times"/>
          <w:spacing w:val="-3"/>
          <w:lang w:val="es-EC"/>
        </w:rPr>
        <w:t xml:space="preserve"> </w:t>
      </w:r>
      <w:r w:rsidRPr="00A863DD">
        <w:rPr>
          <w:rFonts w:ascii="CG Times" w:hAnsi="CG Times"/>
          <w:spacing w:val="-3"/>
          <w:lang w:val="es-EC"/>
        </w:rPr>
        <w:t>presente</w:t>
      </w:r>
      <w:r w:rsidR="006412CD" w:rsidRPr="00A863DD">
        <w:rPr>
          <w:rFonts w:ascii="CG Times" w:hAnsi="CG Times"/>
          <w:spacing w:val="-3"/>
          <w:lang w:val="es-EC"/>
        </w:rPr>
        <w:t xml:space="preserve"> </w:t>
      </w:r>
      <w:r w:rsidRPr="00A863DD">
        <w:rPr>
          <w:rFonts w:ascii="CG Times" w:hAnsi="CG Times"/>
          <w:spacing w:val="-3"/>
          <w:lang w:val="es-EC"/>
        </w:rPr>
        <w:t>que</w:t>
      </w:r>
      <w:r w:rsidR="006412CD" w:rsidRPr="00A863DD">
        <w:rPr>
          <w:rFonts w:ascii="CG Times" w:hAnsi="CG Times"/>
          <w:spacing w:val="-3"/>
          <w:lang w:val="es-EC"/>
        </w:rPr>
        <w:t xml:space="preserve"> </w:t>
      </w:r>
      <w:r w:rsidRPr="00A863DD">
        <w:rPr>
          <w:rFonts w:ascii="CG Times" w:hAnsi="CG Times"/>
          <w:spacing w:val="-3"/>
          <w:lang w:val="es-EC"/>
        </w:rPr>
        <w:t>esta</w:t>
      </w:r>
      <w:r w:rsidR="006412CD" w:rsidRPr="00A863DD">
        <w:rPr>
          <w:rFonts w:ascii="CG Times" w:hAnsi="CG Times"/>
          <w:spacing w:val="-3"/>
          <w:lang w:val="es-EC"/>
        </w:rPr>
        <w:t xml:space="preserve"> </w:t>
      </w:r>
      <w:r w:rsidRPr="00A863DD">
        <w:rPr>
          <w:rFonts w:ascii="CG Times" w:hAnsi="CG Times"/>
          <w:spacing w:val="-3"/>
          <w:lang w:val="es-EC"/>
        </w:rPr>
        <w:t>Oferta</w:t>
      </w:r>
      <w:r w:rsidR="006412CD" w:rsidRPr="00A863DD">
        <w:rPr>
          <w:rFonts w:ascii="CG Times" w:hAnsi="CG Times"/>
          <w:spacing w:val="-3"/>
          <w:lang w:val="es-EC"/>
        </w:rPr>
        <w:t xml:space="preserve"> </w:t>
      </w:r>
      <w:r w:rsidRPr="00A863DD">
        <w:rPr>
          <w:rFonts w:ascii="CG Times" w:hAnsi="CG Times"/>
          <w:spacing w:val="-3"/>
          <w:lang w:val="es-EC"/>
        </w:rPr>
        <w:t>cumple</w:t>
      </w:r>
      <w:r w:rsidR="006412CD" w:rsidRPr="00A863DD">
        <w:rPr>
          <w:rFonts w:ascii="CG Times" w:hAnsi="CG Times"/>
          <w:spacing w:val="-3"/>
          <w:lang w:val="es-EC"/>
        </w:rPr>
        <w:t xml:space="preserve"> </w:t>
      </w:r>
      <w:r w:rsidRPr="00A863DD">
        <w:rPr>
          <w:rFonts w:ascii="CG Times" w:hAnsi="CG Times"/>
          <w:spacing w:val="-3"/>
          <w:lang w:val="es-EC"/>
        </w:rPr>
        <w:t>con</w:t>
      </w:r>
      <w:r w:rsidR="006412CD" w:rsidRPr="00A863DD">
        <w:rPr>
          <w:rFonts w:ascii="CG Times" w:hAnsi="CG Times"/>
          <w:spacing w:val="-3"/>
          <w:lang w:val="es-EC"/>
        </w:rPr>
        <w:t xml:space="preserve"> </w:t>
      </w:r>
      <w:r w:rsidRPr="00A863DD">
        <w:rPr>
          <w:rFonts w:ascii="CG Times" w:hAnsi="CG Times"/>
          <w:spacing w:val="-3"/>
          <w:lang w:val="es-EC"/>
        </w:rPr>
        <w:t>el</w:t>
      </w:r>
      <w:r w:rsidR="006412CD" w:rsidRPr="00A863DD">
        <w:rPr>
          <w:rFonts w:ascii="CG Times" w:hAnsi="CG Times"/>
          <w:spacing w:val="-3"/>
          <w:lang w:val="es-EC"/>
        </w:rPr>
        <w:t xml:space="preserve"> </w:t>
      </w:r>
      <w:r w:rsidRPr="00A863DD">
        <w:rPr>
          <w:rFonts w:ascii="CG Times" w:hAnsi="CG Times"/>
          <w:spacing w:val="-3"/>
          <w:lang w:val="es-EC"/>
        </w:rPr>
        <w:t>período</w:t>
      </w:r>
      <w:r w:rsidR="006412CD" w:rsidRPr="00A863DD">
        <w:rPr>
          <w:rFonts w:ascii="CG Times" w:hAnsi="CG Times"/>
          <w:spacing w:val="-3"/>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rFonts w:ascii="CG Times" w:hAnsi="CG Times"/>
          <w:spacing w:val="-3"/>
          <w:lang w:val="es-EC"/>
        </w:rPr>
        <w:t>validez</w:t>
      </w:r>
      <w:r w:rsidR="006412CD" w:rsidRPr="00A863DD">
        <w:rPr>
          <w:rFonts w:ascii="CG Times" w:hAnsi="CG Times"/>
          <w:spacing w:val="-3"/>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rFonts w:ascii="CG Times" w:hAnsi="CG Times"/>
          <w:spacing w:val="-3"/>
          <w:lang w:val="es-EC"/>
        </w:rPr>
        <w:t>la</w:t>
      </w:r>
      <w:r w:rsidR="006412CD" w:rsidRPr="00A863DD">
        <w:rPr>
          <w:rFonts w:ascii="CG Times" w:hAnsi="CG Times"/>
          <w:spacing w:val="-3"/>
          <w:lang w:val="es-EC"/>
        </w:rPr>
        <w:t xml:space="preserve"> </w:t>
      </w:r>
      <w:r w:rsidRPr="00A863DD">
        <w:rPr>
          <w:rFonts w:ascii="CG Times" w:hAnsi="CG Times"/>
          <w:spacing w:val="-3"/>
          <w:lang w:val="es-EC"/>
        </w:rPr>
        <w:t>Oferta</w:t>
      </w:r>
      <w:r w:rsidR="006412CD" w:rsidRPr="00A863DD">
        <w:rPr>
          <w:rFonts w:ascii="CG Times" w:hAnsi="CG Times"/>
          <w:spacing w:val="-3"/>
          <w:lang w:val="es-EC"/>
        </w:rPr>
        <w:t xml:space="preserve"> </w:t>
      </w:r>
      <w:r w:rsidRPr="00A863DD">
        <w:rPr>
          <w:rFonts w:ascii="CG Times" w:hAnsi="CG Times"/>
          <w:spacing w:val="-3"/>
          <w:lang w:val="es-EC"/>
        </w:rPr>
        <w:t>y,</w:t>
      </w:r>
      <w:r w:rsidR="006412CD" w:rsidRPr="00A863DD">
        <w:rPr>
          <w:rFonts w:ascii="CG Times" w:hAnsi="CG Times"/>
          <w:spacing w:val="-3"/>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rFonts w:ascii="CG Times" w:hAnsi="CG Times"/>
          <w:spacing w:val="-3"/>
          <w:lang w:val="es-EC"/>
        </w:rPr>
        <w:t>haber</w:t>
      </w:r>
      <w:r w:rsidR="006412CD" w:rsidRPr="00A863DD">
        <w:rPr>
          <w:rFonts w:ascii="CG Times" w:hAnsi="CG Times"/>
          <w:spacing w:val="-3"/>
          <w:lang w:val="es-EC"/>
        </w:rPr>
        <w:t xml:space="preserve"> </w:t>
      </w:r>
      <w:r w:rsidRPr="00A863DD">
        <w:rPr>
          <w:rFonts w:ascii="CG Times" w:hAnsi="CG Times"/>
          <w:spacing w:val="-3"/>
          <w:lang w:val="es-EC"/>
        </w:rPr>
        <w:t>sido</w:t>
      </w:r>
      <w:r w:rsidR="006412CD" w:rsidRPr="00A863DD">
        <w:rPr>
          <w:rFonts w:ascii="CG Times" w:hAnsi="CG Times"/>
          <w:spacing w:val="-3"/>
          <w:lang w:val="es-EC"/>
        </w:rPr>
        <w:t xml:space="preserve"> </w:t>
      </w:r>
      <w:r w:rsidRPr="00A863DD">
        <w:rPr>
          <w:rFonts w:ascii="CG Times" w:hAnsi="CG Times"/>
          <w:spacing w:val="-3"/>
          <w:lang w:val="es-EC"/>
        </w:rPr>
        <w:t>solicitado,</w:t>
      </w:r>
      <w:r w:rsidR="006412CD" w:rsidRPr="00A863DD">
        <w:rPr>
          <w:rFonts w:ascii="CG Times" w:hAnsi="CG Times"/>
          <w:spacing w:val="-3"/>
          <w:lang w:val="es-EC"/>
        </w:rPr>
        <w:t xml:space="preserve"> </w:t>
      </w:r>
      <w:r w:rsidRPr="00A863DD">
        <w:rPr>
          <w:rFonts w:ascii="CG Times" w:hAnsi="CG Times"/>
          <w:spacing w:val="-3"/>
          <w:lang w:val="es-EC"/>
        </w:rPr>
        <w:t>con</w:t>
      </w:r>
      <w:r w:rsidR="006412CD" w:rsidRPr="00A863DD">
        <w:rPr>
          <w:rFonts w:ascii="CG Times" w:hAnsi="CG Times"/>
          <w:spacing w:val="-3"/>
          <w:lang w:val="es-EC"/>
        </w:rPr>
        <w:t xml:space="preserve"> </w:t>
      </w:r>
      <w:r w:rsidRPr="00A863DD">
        <w:rPr>
          <w:rFonts w:ascii="CG Times" w:hAnsi="CG Times"/>
          <w:spacing w:val="-3"/>
          <w:lang w:val="es-EC"/>
        </w:rPr>
        <w:t>el</w:t>
      </w:r>
      <w:r w:rsidR="006412CD" w:rsidRPr="00A863DD">
        <w:rPr>
          <w:rFonts w:ascii="CG Times" w:hAnsi="CG Times"/>
          <w:spacing w:val="-3"/>
          <w:lang w:val="es-EC"/>
        </w:rPr>
        <w:t xml:space="preserve"> </w:t>
      </w:r>
      <w:r w:rsidRPr="00A863DD">
        <w:rPr>
          <w:rFonts w:ascii="CG Times" w:hAnsi="CG Times"/>
          <w:spacing w:val="-3"/>
          <w:lang w:val="es-EC"/>
        </w:rPr>
        <w:t>suministro</w:t>
      </w:r>
      <w:r w:rsidR="006412CD" w:rsidRPr="00A863DD">
        <w:rPr>
          <w:rFonts w:ascii="CG Times" w:hAnsi="CG Times"/>
          <w:spacing w:val="-3"/>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rFonts w:ascii="CG Times" w:hAnsi="CG Times"/>
          <w:spacing w:val="-3"/>
          <w:lang w:val="es-EC"/>
        </w:rPr>
        <w:t>Garantía</w:t>
      </w:r>
      <w:r w:rsidR="006412CD" w:rsidRPr="00A863DD">
        <w:rPr>
          <w:rFonts w:ascii="CG Times" w:hAnsi="CG Times"/>
          <w:spacing w:val="-3"/>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lang w:val="es-EC"/>
        </w:rPr>
        <w:t>Mantenimiento</w:t>
      </w:r>
      <w:r w:rsidR="006412CD" w:rsidRPr="00A863DD">
        <w:rPr>
          <w:rFonts w:ascii="CG Times" w:hAnsi="CG Times"/>
          <w:spacing w:val="-3"/>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rFonts w:ascii="CG Times" w:hAnsi="CG Times"/>
          <w:spacing w:val="-3"/>
          <w:lang w:val="es-EC"/>
        </w:rPr>
        <w:t>la</w:t>
      </w:r>
      <w:r w:rsidR="006412CD" w:rsidRPr="00A863DD">
        <w:rPr>
          <w:rFonts w:ascii="CG Times" w:hAnsi="CG Times"/>
          <w:spacing w:val="-3"/>
          <w:lang w:val="es-EC"/>
        </w:rPr>
        <w:t xml:space="preserve"> </w:t>
      </w:r>
      <w:r w:rsidRPr="00A863DD">
        <w:rPr>
          <w:rFonts w:ascii="CG Times" w:hAnsi="CG Times"/>
          <w:spacing w:val="-3"/>
          <w:lang w:val="es-EC"/>
        </w:rPr>
        <w:t>Oferta</w:t>
      </w:r>
      <w:r w:rsidR="006412CD" w:rsidRPr="00A863DD">
        <w:rPr>
          <w:rFonts w:ascii="CG Times" w:hAnsi="CG Times"/>
          <w:spacing w:val="-3"/>
          <w:lang w:val="es-EC"/>
        </w:rPr>
        <w:t xml:space="preserve"> </w:t>
      </w:r>
      <w:r w:rsidRPr="00A863DD">
        <w:rPr>
          <w:rFonts w:ascii="CG Times" w:hAnsi="CG Times"/>
          <w:spacing w:val="-3"/>
          <w:lang w:val="es-EC"/>
        </w:rPr>
        <w:t>o</w:t>
      </w:r>
      <w:r w:rsidR="006412CD" w:rsidRPr="00A863DD">
        <w:rPr>
          <w:rFonts w:ascii="CG Times" w:hAnsi="CG Times"/>
          <w:spacing w:val="-3"/>
          <w:lang w:val="es-EC"/>
        </w:rPr>
        <w:t xml:space="preserve"> </w:t>
      </w:r>
      <w:r w:rsidRPr="00A863DD">
        <w:rPr>
          <w:rFonts w:ascii="CG Times" w:hAnsi="CG Times"/>
          <w:spacing w:val="-3"/>
          <w:lang w:val="es-EC"/>
        </w:rPr>
        <w:t>Declaración</w:t>
      </w:r>
      <w:r w:rsidR="006412CD" w:rsidRPr="00A863DD">
        <w:rPr>
          <w:rFonts w:ascii="CG Times" w:hAnsi="CG Times"/>
          <w:spacing w:val="-3"/>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lang w:val="es-EC"/>
        </w:rPr>
        <w:t>Mantenimiento</w:t>
      </w:r>
      <w:r w:rsidR="006412CD" w:rsidRPr="00A863DD">
        <w:rPr>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rFonts w:ascii="CG Times" w:hAnsi="CG Times"/>
          <w:spacing w:val="-3"/>
          <w:lang w:val="es-EC"/>
        </w:rPr>
        <w:t>la</w:t>
      </w:r>
      <w:r w:rsidR="006412CD" w:rsidRPr="00A863DD">
        <w:rPr>
          <w:rFonts w:ascii="CG Times" w:hAnsi="CG Times"/>
          <w:spacing w:val="-3"/>
          <w:lang w:val="es-EC"/>
        </w:rPr>
        <w:t xml:space="preserve"> </w:t>
      </w:r>
      <w:r w:rsidRPr="00A863DD">
        <w:rPr>
          <w:rFonts w:ascii="CG Times" w:hAnsi="CG Times"/>
          <w:spacing w:val="-3"/>
          <w:lang w:val="es-EC"/>
        </w:rPr>
        <w:t>Oferta</w:t>
      </w:r>
      <w:r w:rsidR="006412CD" w:rsidRPr="00A863DD">
        <w:rPr>
          <w:rFonts w:ascii="CG Times" w:hAnsi="CG Times"/>
          <w:spacing w:val="-3"/>
          <w:lang w:val="es-EC"/>
        </w:rPr>
        <w:t xml:space="preserve"> </w:t>
      </w:r>
      <w:r w:rsidRPr="00A863DD">
        <w:rPr>
          <w:rFonts w:ascii="CG Times" w:hAnsi="CG Times"/>
          <w:spacing w:val="-3"/>
          <w:lang w:val="es-EC"/>
        </w:rPr>
        <w:t>exigidos</w:t>
      </w:r>
      <w:r w:rsidR="006412CD" w:rsidRPr="00A863DD">
        <w:rPr>
          <w:rFonts w:ascii="CG Times" w:hAnsi="CG Times"/>
          <w:spacing w:val="-3"/>
          <w:lang w:val="es-EC"/>
        </w:rPr>
        <w:t xml:space="preserve"> </w:t>
      </w:r>
      <w:r w:rsidRPr="00A863DD">
        <w:rPr>
          <w:rFonts w:ascii="CG Times" w:hAnsi="CG Times"/>
          <w:spacing w:val="-3"/>
          <w:lang w:val="es-EC"/>
        </w:rPr>
        <w:t>en</w:t>
      </w:r>
      <w:r w:rsidR="006412CD" w:rsidRPr="00A863DD">
        <w:rPr>
          <w:rFonts w:ascii="CG Times" w:hAnsi="CG Times"/>
          <w:spacing w:val="-3"/>
          <w:lang w:val="es-EC"/>
        </w:rPr>
        <w:t xml:space="preserve"> </w:t>
      </w:r>
      <w:r w:rsidRPr="00A863DD">
        <w:rPr>
          <w:rFonts w:ascii="CG Times" w:hAnsi="CG Times"/>
          <w:spacing w:val="-3"/>
          <w:lang w:val="es-EC"/>
        </w:rPr>
        <w:t>los</w:t>
      </w:r>
      <w:r w:rsidR="006412CD" w:rsidRPr="00A863DD">
        <w:rPr>
          <w:rFonts w:ascii="CG Times" w:hAnsi="CG Times"/>
          <w:spacing w:val="-3"/>
          <w:lang w:val="es-EC"/>
        </w:rPr>
        <w:t xml:space="preserve"> </w:t>
      </w:r>
      <w:r w:rsidRPr="00A863DD">
        <w:rPr>
          <w:rFonts w:ascii="CG Times" w:hAnsi="CG Times"/>
          <w:spacing w:val="-3"/>
          <w:lang w:val="es-EC"/>
        </w:rPr>
        <w:t>documentos</w:t>
      </w:r>
      <w:r w:rsidR="006412CD" w:rsidRPr="00A863DD">
        <w:rPr>
          <w:rFonts w:ascii="CG Times" w:hAnsi="CG Times"/>
          <w:spacing w:val="-3"/>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rFonts w:ascii="CG Times" w:hAnsi="CG Times"/>
          <w:spacing w:val="-3"/>
          <w:lang w:val="es-EC"/>
        </w:rPr>
        <w:t>licitación</w:t>
      </w:r>
      <w:r w:rsidR="006412CD" w:rsidRPr="00A863DD">
        <w:rPr>
          <w:rFonts w:ascii="CG Times" w:hAnsi="CG Times"/>
          <w:spacing w:val="-3"/>
          <w:lang w:val="es-EC"/>
        </w:rPr>
        <w:t xml:space="preserve"> </w:t>
      </w:r>
      <w:r w:rsidRPr="00A863DD">
        <w:rPr>
          <w:rFonts w:ascii="CG Times" w:hAnsi="CG Times"/>
          <w:spacing w:val="-3"/>
          <w:lang w:val="es-EC"/>
        </w:rPr>
        <w:t>y</w:t>
      </w:r>
      <w:r w:rsidR="006412CD" w:rsidRPr="00A863DD">
        <w:rPr>
          <w:rFonts w:ascii="CG Times" w:hAnsi="CG Times"/>
          <w:spacing w:val="-3"/>
          <w:lang w:val="es-EC"/>
        </w:rPr>
        <w:t xml:space="preserve"> </w:t>
      </w:r>
      <w:r w:rsidRPr="00A863DD">
        <w:rPr>
          <w:rFonts w:ascii="CG Times" w:hAnsi="CG Times"/>
          <w:spacing w:val="-3"/>
          <w:lang w:val="es-EC"/>
        </w:rPr>
        <w:t>especificados</w:t>
      </w:r>
      <w:r w:rsidR="006412CD" w:rsidRPr="00A863DD">
        <w:rPr>
          <w:rFonts w:ascii="CG Times" w:hAnsi="CG Times"/>
          <w:spacing w:val="-3"/>
          <w:lang w:val="es-EC"/>
        </w:rPr>
        <w:t xml:space="preserve"> </w:t>
      </w:r>
      <w:r w:rsidRPr="00A863DD">
        <w:rPr>
          <w:rFonts w:ascii="CG Times" w:hAnsi="CG Times"/>
          <w:spacing w:val="-3"/>
          <w:lang w:val="es-EC"/>
        </w:rPr>
        <w:t>en</w:t>
      </w:r>
      <w:r w:rsidR="006412CD" w:rsidRPr="00A863DD">
        <w:rPr>
          <w:rFonts w:ascii="CG Times" w:hAnsi="CG Times"/>
          <w:spacing w:val="-3"/>
          <w:lang w:val="es-EC"/>
        </w:rPr>
        <w:t xml:space="preserve"> </w:t>
      </w:r>
      <w:r w:rsidRPr="00A863DD">
        <w:rPr>
          <w:rFonts w:ascii="CG Times" w:hAnsi="CG Times"/>
          <w:spacing w:val="-3"/>
          <w:lang w:val="es-EC"/>
        </w:rPr>
        <w:t>los</w:t>
      </w:r>
      <w:r w:rsidR="006412CD" w:rsidRPr="00A863DD">
        <w:rPr>
          <w:rFonts w:ascii="CG Times" w:hAnsi="CG Times"/>
          <w:spacing w:val="-3"/>
          <w:lang w:val="es-EC"/>
        </w:rPr>
        <w:t xml:space="preserve"> </w:t>
      </w:r>
      <w:r w:rsidRPr="00A863DD">
        <w:rPr>
          <w:rFonts w:ascii="CG Times" w:hAnsi="CG Times"/>
          <w:spacing w:val="-3"/>
          <w:lang w:val="es-EC"/>
        </w:rPr>
        <w:t>DDL;</w:t>
      </w:r>
    </w:p>
    <w:p w14:paraId="78603796" w14:textId="77777777" w:rsidR="004D0292" w:rsidRPr="00A863DD" w:rsidRDefault="004D0292" w:rsidP="004D0292">
      <w:pPr>
        <w:pStyle w:val="Normali"/>
        <w:keepLines w:val="0"/>
        <w:tabs>
          <w:tab w:val="clear" w:pos="1843"/>
          <w:tab w:val="left" w:pos="0"/>
          <w:tab w:val="left" w:pos="2184"/>
          <w:tab w:val="left" w:pos="2856"/>
          <w:tab w:val="left" w:pos="3238"/>
          <w:tab w:val="left" w:pos="3600"/>
        </w:tabs>
        <w:suppressAutoHyphens/>
        <w:spacing w:after="0"/>
        <w:rPr>
          <w:rFonts w:ascii="CG Times" w:hAnsi="CG Times"/>
          <w:spacing w:val="-3"/>
          <w:lang w:val="es-EC"/>
        </w:rPr>
      </w:pPr>
    </w:p>
    <w:p w14:paraId="1E417E9D" w14:textId="6D3EEBFF" w:rsidR="004D0292" w:rsidRPr="00A863DD" w:rsidRDefault="004D0292" w:rsidP="00236DB9">
      <w:pPr>
        <w:numPr>
          <w:ilvl w:val="0"/>
          <w:numId w:val="27"/>
        </w:numPr>
        <w:jc w:val="both"/>
      </w:pPr>
      <w:r w:rsidRPr="00A863DD">
        <w:rPr>
          <w:rFonts w:ascii="CG Times" w:hAnsi="CG Times"/>
          <w:b/>
          <w:spacing w:val="-3"/>
        </w:rPr>
        <w:t>Elegibilidad</w:t>
      </w:r>
      <w:r w:rsidRPr="00A863DD">
        <w:t>:</w:t>
      </w:r>
      <w:r w:rsidR="006412CD" w:rsidRPr="00A863DD">
        <w:t xml:space="preserve"> </w:t>
      </w:r>
      <w:r w:rsidRPr="00A863DD">
        <w:t>Los</w:t>
      </w:r>
      <w:r w:rsidR="006412CD" w:rsidRPr="00A863DD">
        <w:t xml:space="preserve"> </w:t>
      </w:r>
      <w:r w:rsidRPr="00A863DD">
        <w:t>suscritos,</w:t>
      </w:r>
      <w:r w:rsidR="006412CD" w:rsidRPr="00A863DD">
        <w:t xml:space="preserve"> </w:t>
      </w:r>
      <w:r w:rsidRPr="00A863DD">
        <w:t>incluyendo</w:t>
      </w:r>
      <w:r w:rsidR="006412CD" w:rsidRPr="00A863DD">
        <w:t xml:space="preserve"> </w:t>
      </w:r>
      <w:r w:rsidRPr="00A863DD">
        <w:t>todos</w:t>
      </w:r>
      <w:r w:rsidR="006412CD" w:rsidRPr="00A863DD">
        <w:t xml:space="preserve"> </w:t>
      </w:r>
      <w:r w:rsidRPr="00A863DD">
        <w:t>los</w:t>
      </w:r>
      <w:r w:rsidR="006412CD" w:rsidRPr="00A863DD">
        <w:t xml:space="preserve"> </w:t>
      </w:r>
      <w:r w:rsidRPr="00A863DD">
        <w:t>subcontratistas</w:t>
      </w:r>
      <w:r w:rsidR="006412CD" w:rsidRPr="00A863DD">
        <w:t xml:space="preserve"> </w:t>
      </w:r>
      <w:r w:rsidRPr="00A863DD">
        <w:t>requeridos</w:t>
      </w:r>
      <w:r w:rsidR="006412CD" w:rsidRPr="00A863DD">
        <w:t xml:space="preserve"> </w:t>
      </w:r>
      <w:r w:rsidRPr="00A863DD">
        <w:t>para</w:t>
      </w:r>
      <w:r w:rsidR="006412CD" w:rsidRPr="00A863DD">
        <w:t xml:space="preserve"> </w:t>
      </w:r>
      <w:r w:rsidRPr="00A863DD">
        <w:t>ejecutar</w:t>
      </w:r>
      <w:r w:rsidR="006412CD" w:rsidRPr="00A863DD">
        <w:t xml:space="preserve"> </w:t>
      </w:r>
      <w:r w:rsidRPr="00A863DD">
        <w:t>cualquier</w:t>
      </w:r>
      <w:r w:rsidR="006412CD" w:rsidRPr="00A863DD">
        <w:t xml:space="preserve"> </w:t>
      </w:r>
      <w:r w:rsidRPr="00A863DD">
        <w:t>parte</w:t>
      </w:r>
      <w:r w:rsidR="006412CD" w:rsidRPr="00A863DD">
        <w:t xml:space="preserve"> </w:t>
      </w:r>
      <w:r w:rsidRPr="00A863DD">
        <w:t>del</w:t>
      </w:r>
      <w:r w:rsidR="006412CD" w:rsidRPr="00A863DD">
        <w:t xml:space="preserve"> </w:t>
      </w:r>
      <w:r w:rsidRPr="00A863DD">
        <w:t>contrato,</w:t>
      </w:r>
      <w:r w:rsidR="006412CD" w:rsidRPr="00A863DD">
        <w:t xml:space="preserve"> </w:t>
      </w:r>
      <w:r w:rsidRPr="00A863DD">
        <w:t>tenemos</w:t>
      </w:r>
      <w:r w:rsidR="006412CD" w:rsidRPr="00A863DD">
        <w:t xml:space="preserve"> </w:t>
      </w:r>
      <w:r w:rsidRPr="00A863DD">
        <w:t>nacionalidad</w:t>
      </w:r>
      <w:r w:rsidR="006412CD" w:rsidRPr="00A863DD">
        <w:t xml:space="preserve"> </w:t>
      </w:r>
      <w:r w:rsidRPr="00A863DD">
        <w:t>de</w:t>
      </w:r>
      <w:r w:rsidR="006412CD" w:rsidRPr="00A863DD">
        <w:t xml:space="preserve"> </w:t>
      </w:r>
      <w:r w:rsidRPr="00A863DD">
        <w:t>países</w:t>
      </w:r>
      <w:r w:rsidR="006412CD" w:rsidRPr="00A863DD">
        <w:t xml:space="preserve"> </w:t>
      </w:r>
      <w:r w:rsidRPr="00A863DD">
        <w:t>miembros</w:t>
      </w:r>
      <w:r w:rsidR="006412CD" w:rsidRPr="00A863DD">
        <w:t xml:space="preserve"> </w:t>
      </w:r>
      <w:r w:rsidRPr="00A863DD">
        <w:t>del</w:t>
      </w:r>
      <w:r w:rsidR="006412CD" w:rsidRPr="00A863DD">
        <w:t xml:space="preserve"> </w:t>
      </w:r>
      <w:r w:rsidRPr="00A863DD">
        <w:t>Banco</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4.1</w:t>
      </w:r>
      <w:r w:rsidR="006412CD" w:rsidRPr="00A863DD">
        <w:t xml:space="preserve"> </w:t>
      </w:r>
      <w:r w:rsidRPr="00A863DD">
        <w:t>y</w:t>
      </w:r>
      <w:r w:rsidR="006412CD" w:rsidRPr="00A863DD">
        <w:t xml:space="preserve"> </w:t>
      </w:r>
      <w:r w:rsidRPr="00A863DD">
        <w:t>en</w:t>
      </w:r>
      <w:r w:rsidR="006412CD" w:rsidRPr="00A863DD">
        <w:t xml:space="preserve"> </w:t>
      </w:r>
      <w:r w:rsidRPr="00A863DD">
        <w:t>caso</w:t>
      </w:r>
      <w:r w:rsidR="006412CD" w:rsidRPr="00A863DD">
        <w:t xml:space="preserve"> </w:t>
      </w:r>
      <w:r w:rsidRPr="00A863DD">
        <w:t>de</w:t>
      </w:r>
      <w:r w:rsidR="006412CD" w:rsidRPr="00A863DD">
        <w:t xml:space="preserve"> </w:t>
      </w:r>
      <w:r w:rsidRPr="00A863DD">
        <w:t>detectar</w:t>
      </w:r>
      <w:r w:rsidR="006412CD" w:rsidRPr="00A863DD">
        <w:t xml:space="preserve"> </w:t>
      </w:r>
      <w:r w:rsidRPr="00A863DD">
        <w:t>que</w:t>
      </w:r>
      <w:r w:rsidR="006412CD" w:rsidRPr="00A863DD">
        <w:t xml:space="preserve"> </w:t>
      </w:r>
      <w:r w:rsidRPr="00A863DD">
        <w:t>cualquiera</w:t>
      </w:r>
      <w:r w:rsidR="006412CD" w:rsidRPr="00A863DD">
        <w:t xml:space="preserve"> </w:t>
      </w:r>
      <w:r w:rsidRPr="00A863DD">
        <w:t>de</w:t>
      </w:r>
      <w:r w:rsidR="006412CD" w:rsidRPr="00A863DD">
        <w:t xml:space="preserve"> </w:t>
      </w:r>
      <w:r w:rsidRPr="00A863DD">
        <w:t>los</w:t>
      </w:r>
      <w:r w:rsidR="006412CD" w:rsidRPr="00A863DD">
        <w:t xml:space="preserve"> </w:t>
      </w:r>
      <w:r w:rsidRPr="00A863DD">
        <w:t>nombrados</w:t>
      </w:r>
      <w:r w:rsidR="006412CD" w:rsidRPr="00A863DD">
        <w:t xml:space="preserve"> </w:t>
      </w:r>
      <w:r w:rsidRPr="00A863DD">
        <w:t>nos</w:t>
      </w:r>
      <w:r w:rsidR="006412CD" w:rsidRPr="00A863DD">
        <w:t xml:space="preserve"> </w:t>
      </w:r>
      <w:r w:rsidRPr="00A863DD">
        <w:t>encontramos</w:t>
      </w:r>
      <w:r w:rsidR="006412CD" w:rsidRPr="00A863DD">
        <w:t xml:space="preserve"> </w:t>
      </w:r>
      <w:r w:rsidRPr="00A863DD">
        <w:t>en</w:t>
      </w:r>
      <w:r w:rsidR="006412CD" w:rsidRPr="00A863DD">
        <w:t xml:space="preserve"> </w:t>
      </w:r>
      <w:r w:rsidRPr="00A863DD">
        <w:t>cualquier</w:t>
      </w:r>
      <w:r w:rsidR="006412CD" w:rsidRPr="00A863DD">
        <w:t xml:space="preserve"> </w:t>
      </w:r>
      <w:r w:rsidRPr="00A863DD">
        <w:t>conflicto</w:t>
      </w:r>
      <w:r w:rsidR="006412CD" w:rsidRPr="00A863DD">
        <w:t xml:space="preserve"> </w:t>
      </w:r>
      <w:r w:rsidRPr="00A863DD">
        <w:t>de</w:t>
      </w:r>
      <w:r w:rsidR="006412CD" w:rsidRPr="00A863DD">
        <w:t xml:space="preserve"> </w:t>
      </w:r>
      <w:r w:rsidRPr="00A863DD">
        <w:t>interés,</w:t>
      </w:r>
      <w:r w:rsidR="006412CD" w:rsidRPr="00A863DD">
        <w:t xml:space="preserve"> </w:t>
      </w:r>
      <w:r w:rsidRPr="00A863DD">
        <w:t>notificaremos</w:t>
      </w:r>
      <w:r w:rsidR="006412CD" w:rsidRPr="00A863DD">
        <w:t xml:space="preserve"> </w:t>
      </w:r>
      <w:r w:rsidRPr="00A863DD">
        <w:t>esta</w:t>
      </w:r>
      <w:r w:rsidR="006412CD" w:rsidRPr="00A863DD">
        <w:t xml:space="preserve"> </w:t>
      </w:r>
      <w:r w:rsidRPr="00A863DD">
        <w:t>circunstancia</w:t>
      </w:r>
      <w:r w:rsidR="006412CD" w:rsidRPr="00A863DD">
        <w:t xml:space="preserve"> </w:t>
      </w:r>
      <w:r w:rsidRPr="00A863DD">
        <w:t>por</w:t>
      </w:r>
      <w:r w:rsidR="006412CD" w:rsidRPr="00A863DD">
        <w:t xml:space="preserve"> </w:t>
      </w:r>
      <w:r w:rsidRPr="00A863DD">
        <w:t>escrito</w:t>
      </w:r>
      <w:r w:rsidR="006412CD" w:rsidRPr="00A863DD">
        <w:t xml:space="preserve"> </w:t>
      </w:r>
      <w:r w:rsidRPr="00A863DD">
        <w:t>al</w:t>
      </w:r>
      <w:r w:rsidR="006412CD" w:rsidRPr="00A863DD">
        <w:t xml:space="preserve"> </w:t>
      </w:r>
      <w:r w:rsidRPr="00A863DD">
        <w:t>Contratante,</w:t>
      </w:r>
      <w:r w:rsidR="006412CD" w:rsidRPr="00A863DD">
        <w:t xml:space="preserve"> </w:t>
      </w:r>
      <w:r w:rsidRPr="00A863DD">
        <w:t>ya</w:t>
      </w:r>
      <w:r w:rsidR="006412CD" w:rsidRPr="00A863DD">
        <w:t xml:space="preserve"> </w:t>
      </w:r>
      <w:r w:rsidRPr="00A863DD">
        <w:t>sea</w:t>
      </w:r>
      <w:r w:rsidR="006412CD" w:rsidRPr="00A863DD">
        <w:t xml:space="preserve"> </w:t>
      </w:r>
      <w:r w:rsidRPr="00A863DD">
        <w:t>durante</w:t>
      </w:r>
      <w:r w:rsidR="006412CD" w:rsidRPr="00A863DD">
        <w:t xml:space="preserve"> </w:t>
      </w:r>
      <w:r w:rsidRPr="00A863DD">
        <w:t>el</w:t>
      </w:r>
      <w:r w:rsidR="006412CD" w:rsidRPr="00A863DD">
        <w:t xml:space="preserve"> </w:t>
      </w:r>
      <w:r w:rsidRPr="00A863DD">
        <w:t>proceso</w:t>
      </w:r>
      <w:r w:rsidR="006412CD" w:rsidRPr="00A863DD">
        <w:t xml:space="preserve"> </w:t>
      </w:r>
      <w:r w:rsidRPr="00A863DD">
        <w:t>de</w:t>
      </w:r>
      <w:r w:rsidR="006412CD" w:rsidRPr="00A863DD">
        <w:t xml:space="preserve"> </w:t>
      </w:r>
      <w:r w:rsidRPr="00A863DD">
        <w:t>selección,</w:t>
      </w:r>
      <w:r w:rsidR="006412CD" w:rsidRPr="00A863DD">
        <w:t xml:space="preserve"> </w:t>
      </w:r>
      <w:r w:rsidRPr="00A863DD">
        <w:t>las</w:t>
      </w:r>
      <w:r w:rsidR="006412CD" w:rsidRPr="00A863DD">
        <w:t xml:space="preserve"> </w:t>
      </w:r>
      <w:r w:rsidRPr="00A863DD">
        <w:t>negociaciones</w:t>
      </w:r>
      <w:r w:rsidR="006412CD" w:rsidRPr="00A863DD">
        <w:t xml:space="preserve"> </w:t>
      </w:r>
      <w:r w:rsidRPr="00A863DD">
        <w:t>o</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En</w:t>
      </w:r>
      <w:r w:rsidR="006412CD" w:rsidRPr="00A863DD">
        <w:t xml:space="preserve"> </w:t>
      </w:r>
      <w:r w:rsidRPr="00A863DD">
        <w:t>caso</w:t>
      </w:r>
      <w:r w:rsidR="006412CD" w:rsidRPr="00A863DD">
        <w:t xml:space="preserve"> </w:t>
      </w:r>
      <w:r w:rsidRPr="00A863DD">
        <w:t>de</w:t>
      </w:r>
      <w:r w:rsidR="006412CD" w:rsidRPr="00A863DD">
        <w:t xml:space="preserve"> </w:t>
      </w:r>
      <w:r w:rsidRPr="00A863DD">
        <w:t>que</w:t>
      </w:r>
      <w:r w:rsidR="006412CD" w:rsidRPr="00A863DD">
        <w:t xml:space="preserve"> </w:t>
      </w:r>
      <w:r w:rsidRPr="00A863DD">
        <w:t>el</w:t>
      </w:r>
      <w:r w:rsidR="006412CD" w:rsidRPr="00A863DD">
        <w:t xml:space="preserve"> </w:t>
      </w:r>
      <w:r w:rsidRPr="00A863DD">
        <w:t>contrato</w:t>
      </w:r>
      <w:r w:rsidR="006412CD" w:rsidRPr="00A863DD">
        <w:t xml:space="preserve"> </w:t>
      </w:r>
      <w:r w:rsidRPr="00A863DD">
        <w:t>de</w:t>
      </w:r>
      <w:r w:rsidR="006412CD" w:rsidRPr="00A863DD">
        <w:t xml:space="preserve"> </w:t>
      </w:r>
      <w:r w:rsidRPr="00A863DD">
        <w:t>obras</w:t>
      </w:r>
      <w:r w:rsidR="006412CD" w:rsidRPr="00A863DD">
        <w:t xml:space="preserve"> </w:t>
      </w:r>
      <w:r w:rsidRPr="00A863DD">
        <w:t>incluya</w:t>
      </w:r>
      <w:r w:rsidR="006412CD" w:rsidRPr="00A863DD">
        <w:t xml:space="preserve"> </w:t>
      </w:r>
      <w:r w:rsidRPr="00A863DD">
        <w:t>el</w:t>
      </w:r>
      <w:r w:rsidR="006412CD" w:rsidRPr="00A863DD">
        <w:t xml:space="preserve"> </w:t>
      </w:r>
      <w:r w:rsidRPr="00A863DD">
        <w:t>suministro</w:t>
      </w:r>
      <w:r w:rsidR="006412CD" w:rsidRPr="00A863DD">
        <w:t xml:space="preserve"> </w:t>
      </w:r>
      <w:r w:rsidRPr="00A863DD">
        <w:t>de</w:t>
      </w:r>
      <w:r w:rsidR="006412CD" w:rsidRPr="00A863DD">
        <w:t xml:space="preserve"> </w:t>
      </w:r>
      <w:r w:rsidRPr="00A863DD">
        <w:t>bienes</w:t>
      </w:r>
      <w:r w:rsidR="006412CD" w:rsidRPr="00A863DD">
        <w:t xml:space="preserve"> </w:t>
      </w:r>
      <w:r w:rsidRPr="00A863DD">
        <w:t>y</w:t>
      </w:r>
      <w:r w:rsidR="006412CD" w:rsidRPr="00A863DD">
        <w:t xml:space="preserve"> </w:t>
      </w:r>
      <w:r w:rsidRPr="00A863DD">
        <w:t>servicios</w:t>
      </w:r>
      <w:r w:rsidR="006412CD" w:rsidRPr="00A863DD">
        <w:t xml:space="preserve"> </w:t>
      </w:r>
      <w:r w:rsidRPr="00A863DD">
        <w:t>conexos,</w:t>
      </w:r>
      <w:r w:rsidR="006412CD" w:rsidRPr="00A863DD">
        <w:t xml:space="preserve"> </w:t>
      </w:r>
      <w:r w:rsidRPr="00A863DD">
        <w:t>nos</w:t>
      </w:r>
      <w:r w:rsidR="006412CD" w:rsidRPr="00A863DD">
        <w:t xml:space="preserve"> </w:t>
      </w:r>
      <w:r w:rsidRPr="00A863DD">
        <w:t>comprometemos</w:t>
      </w:r>
      <w:r w:rsidR="006412CD" w:rsidRPr="00A863DD">
        <w:t xml:space="preserve"> </w:t>
      </w:r>
      <w:r w:rsidRPr="00A863DD">
        <w:t>a</w:t>
      </w:r>
      <w:r w:rsidR="006412CD" w:rsidRPr="00A863DD">
        <w:t xml:space="preserve"> </w:t>
      </w:r>
      <w:r w:rsidRPr="00A863DD">
        <w:t>que</w:t>
      </w:r>
      <w:r w:rsidR="006412CD" w:rsidRPr="00A863DD">
        <w:t xml:space="preserve"> </w:t>
      </w:r>
      <w:r w:rsidRPr="00A863DD">
        <w:t>estos</w:t>
      </w:r>
      <w:r w:rsidR="006412CD" w:rsidRPr="00A863DD">
        <w:t xml:space="preserve"> </w:t>
      </w:r>
      <w:r w:rsidRPr="00A863DD">
        <w:t>bienes</w:t>
      </w:r>
      <w:r w:rsidR="006412CD" w:rsidRPr="00A863DD">
        <w:t xml:space="preserve"> </w:t>
      </w:r>
      <w:r w:rsidRPr="00A863DD">
        <w:t>y</w:t>
      </w:r>
      <w:r w:rsidR="006412CD" w:rsidRPr="00A863DD">
        <w:t xml:space="preserve"> </w:t>
      </w:r>
      <w:r w:rsidRPr="00A863DD">
        <w:t>servicios</w:t>
      </w:r>
      <w:r w:rsidR="006412CD" w:rsidRPr="00A863DD">
        <w:t xml:space="preserve"> </w:t>
      </w:r>
      <w:r w:rsidRPr="00A863DD">
        <w:t>conexos</w:t>
      </w:r>
      <w:r w:rsidR="006412CD" w:rsidRPr="00A863DD">
        <w:t xml:space="preserve"> </w:t>
      </w:r>
      <w:r w:rsidRPr="00A863DD">
        <w:t>sean</w:t>
      </w:r>
      <w:r w:rsidR="006412CD" w:rsidRPr="00A863DD">
        <w:t xml:space="preserve"> </w:t>
      </w:r>
      <w:r w:rsidRPr="00A863DD">
        <w:t>originarios</w:t>
      </w:r>
      <w:r w:rsidR="006412CD" w:rsidRPr="00A863DD">
        <w:t xml:space="preserve"> </w:t>
      </w:r>
      <w:r w:rsidRPr="00A863DD">
        <w:t>de</w:t>
      </w:r>
      <w:r w:rsidR="006412CD" w:rsidRPr="00A863DD">
        <w:t xml:space="preserve"> </w:t>
      </w:r>
      <w:r w:rsidRPr="00A863DD">
        <w:t>países</w:t>
      </w:r>
      <w:r w:rsidR="006412CD" w:rsidRPr="00A863DD">
        <w:t xml:space="preserve"> </w:t>
      </w:r>
      <w:r w:rsidRPr="00A863DD">
        <w:t>miembros</w:t>
      </w:r>
      <w:r w:rsidR="006412CD" w:rsidRPr="00A863DD">
        <w:t xml:space="preserve"> </w:t>
      </w:r>
      <w:r w:rsidRPr="00A863DD">
        <w:t>del</w:t>
      </w:r>
      <w:r w:rsidR="006412CD" w:rsidRPr="00A863DD">
        <w:t xml:space="preserve"> </w:t>
      </w:r>
      <w:r w:rsidRPr="00A863DD">
        <w:t>Banco.</w:t>
      </w:r>
      <w:r w:rsidR="006412CD" w:rsidRPr="00A863DD">
        <w:t xml:space="preserve"> </w:t>
      </w:r>
    </w:p>
    <w:p w14:paraId="51A31018" w14:textId="77777777" w:rsidR="004D0292" w:rsidRPr="00A863DD" w:rsidRDefault="004D0292" w:rsidP="004D0292">
      <w:pPr>
        <w:jc w:val="both"/>
        <w:rPr>
          <w:iCs/>
        </w:rPr>
      </w:pPr>
    </w:p>
    <w:p w14:paraId="77AD585C" w14:textId="236108EB" w:rsidR="004D0292" w:rsidRPr="00A863DD" w:rsidRDefault="004D0292" w:rsidP="00CB7A89">
      <w:pPr>
        <w:ind w:left="709"/>
        <w:jc w:val="both"/>
      </w:pPr>
      <w:r w:rsidRPr="00A863DD">
        <w:rPr>
          <w:iCs/>
        </w:rPr>
        <w:t>Además,</w:t>
      </w:r>
      <w:r w:rsidR="006412CD" w:rsidRPr="00A863DD">
        <w:rPr>
          <w:iCs/>
        </w:rPr>
        <w:t xml:space="preserve"> </w:t>
      </w:r>
      <w:r w:rsidRPr="00A863DD">
        <w:t>nosotros,</w:t>
      </w:r>
      <w:r w:rsidR="006412CD" w:rsidRPr="00A863DD">
        <w:t xml:space="preserve"> </w:t>
      </w:r>
      <w:r w:rsidRPr="00A863DD">
        <w:t>incluido</w:t>
      </w:r>
      <w:r w:rsidR="006412CD" w:rsidRPr="00A863DD">
        <w:t xml:space="preserve"> </w:t>
      </w:r>
      <w:r w:rsidRPr="00A863DD">
        <w:t>cualquier</w:t>
      </w:r>
      <w:r w:rsidR="006412CD" w:rsidRPr="00A863DD">
        <w:t xml:space="preserve"> </w:t>
      </w:r>
      <w:r w:rsidRPr="00A863DD">
        <w:t>subcontratista</w:t>
      </w:r>
      <w:r w:rsidR="006412CD" w:rsidRPr="00A863DD">
        <w:t xml:space="preserve"> </w:t>
      </w:r>
      <w:r w:rsidRPr="00A863DD">
        <w:t>o</w:t>
      </w:r>
      <w:r w:rsidR="006412CD" w:rsidRPr="00A863DD">
        <w:t xml:space="preserve"> </w:t>
      </w:r>
      <w:r w:rsidRPr="00A863DD">
        <w:t>proveedor</w:t>
      </w:r>
      <w:r w:rsidR="006412CD" w:rsidRPr="00A863DD">
        <w:t xml:space="preserve"> </w:t>
      </w:r>
      <w:r w:rsidRPr="00A863DD">
        <w:t>para</w:t>
      </w:r>
      <w:r w:rsidR="006412CD" w:rsidRPr="00A863DD">
        <w:t xml:space="preserve"> </w:t>
      </w:r>
      <w:r w:rsidRPr="00A863DD">
        <w:t>cualquier</w:t>
      </w:r>
      <w:r w:rsidR="006412CD" w:rsidRPr="00A863DD">
        <w:t xml:space="preserve"> </w:t>
      </w:r>
      <w:r w:rsidRPr="00A863DD">
        <w:t>componente</w:t>
      </w:r>
      <w:r w:rsidR="006412CD" w:rsidRPr="00A863DD">
        <w:t xml:space="preserve"> </w:t>
      </w:r>
      <w:r w:rsidRPr="00A863DD">
        <w:t>del</w:t>
      </w:r>
      <w:r w:rsidR="006412CD" w:rsidRPr="00A863DD">
        <w:t xml:space="preserve"> </w:t>
      </w:r>
      <w:r w:rsidRPr="00A863DD">
        <w:t>contrato,</w:t>
      </w:r>
      <w:r w:rsidR="006412CD" w:rsidRPr="00A863DD">
        <w:t xml:space="preserve"> </w:t>
      </w:r>
      <w:r w:rsidRPr="00A863DD">
        <w:t>no</w:t>
      </w:r>
      <w:r w:rsidR="006412CD" w:rsidRPr="00A863DD">
        <w:t xml:space="preserve"> </w:t>
      </w:r>
      <w:r w:rsidRPr="00A863DD">
        <w:t>tenemos</w:t>
      </w:r>
      <w:r w:rsidR="006412CD" w:rsidRPr="00A863DD">
        <w:t xml:space="preserve"> </w:t>
      </w:r>
      <w:r w:rsidRPr="00A863DD">
        <w:t>ningún</w:t>
      </w:r>
      <w:r w:rsidR="006412CD" w:rsidRPr="00A863DD">
        <w:t xml:space="preserve"> </w:t>
      </w:r>
      <w:r w:rsidRPr="00A863DD">
        <w:t>conflicto</w:t>
      </w:r>
      <w:r w:rsidR="006412CD" w:rsidRPr="00A863DD">
        <w:t xml:space="preserve"> </w:t>
      </w:r>
      <w:r w:rsidRPr="00A863DD">
        <w:t>de</w:t>
      </w:r>
      <w:r w:rsidR="006412CD" w:rsidRPr="00A863DD">
        <w:t xml:space="preserve"> </w:t>
      </w:r>
      <w:r w:rsidRPr="00A863DD">
        <w:t>intereses,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lo</w:t>
      </w:r>
      <w:r w:rsidR="006412CD" w:rsidRPr="00A863DD">
        <w:t xml:space="preserve"> </w:t>
      </w:r>
      <w:r w:rsidRPr="00A863DD">
        <w:t>dispuesto</w:t>
      </w:r>
      <w:r w:rsidR="006412CD" w:rsidRPr="00A863DD">
        <w:t xml:space="preserve"> </w:t>
      </w:r>
      <w:r w:rsidRPr="00A863DD">
        <w:t>en</w:t>
      </w:r>
      <w:r w:rsidR="006412CD" w:rsidRPr="00A863DD">
        <w:t xml:space="preserve"> </w:t>
      </w:r>
      <w:r w:rsidRPr="00A863DD">
        <w:t>la</w:t>
      </w:r>
      <w:r w:rsidR="006412CD" w:rsidRPr="00A863DD">
        <w:t xml:space="preserve"> </w:t>
      </w:r>
      <w:r w:rsidRPr="00A863DD">
        <w:t>IAO</w:t>
      </w:r>
      <w:r w:rsidR="006412CD" w:rsidRPr="00A863DD">
        <w:t xml:space="preserve"> </w:t>
      </w:r>
      <w:r w:rsidRPr="00A863DD">
        <w:t>4.2;</w:t>
      </w:r>
      <w:r w:rsidR="006412CD" w:rsidRPr="00A863DD">
        <w:t xml:space="preserve"> </w:t>
      </w:r>
      <w:r w:rsidRPr="00A863DD">
        <w:rPr>
          <w:bCs/>
        </w:rPr>
        <w:t>y</w:t>
      </w:r>
      <w:r w:rsidR="006412CD" w:rsidRPr="00A863DD">
        <w:rPr>
          <w:bCs/>
        </w:rPr>
        <w:t xml:space="preserve"> </w:t>
      </w:r>
      <w:r w:rsidRPr="00A863DD">
        <w:rPr>
          <w:bCs/>
        </w:rPr>
        <w:t>en</w:t>
      </w:r>
      <w:r w:rsidR="006412CD" w:rsidRPr="00A863DD">
        <w:rPr>
          <w:bCs/>
        </w:rPr>
        <w:t xml:space="preserve"> </w:t>
      </w:r>
      <w:r w:rsidRPr="00A863DD">
        <w:rPr>
          <w:bCs/>
        </w:rPr>
        <w:t>caso</w:t>
      </w:r>
      <w:r w:rsidR="006412CD" w:rsidRPr="00A863DD">
        <w:rPr>
          <w:bCs/>
        </w:rPr>
        <w:t xml:space="preserve"> </w:t>
      </w:r>
      <w:r w:rsidRPr="00A863DD">
        <w:rPr>
          <w:bCs/>
        </w:rPr>
        <w:t>de</w:t>
      </w:r>
      <w:r w:rsidR="006412CD" w:rsidRPr="00A863DD">
        <w:rPr>
          <w:bCs/>
        </w:rPr>
        <w:t xml:space="preserve"> </w:t>
      </w:r>
      <w:r w:rsidRPr="00A863DD">
        <w:rPr>
          <w:bCs/>
        </w:rPr>
        <w:t>detectar</w:t>
      </w:r>
      <w:r w:rsidR="006412CD" w:rsidRPr="00A863DD">
        <w:rPr>
          <w:bCs/>
        </w:rPr>
        <w:t xml:space="preserve"> </w:t>
      </w:r>
      <w:r w:rsidRPr="00A863DD">
        <w:rPr>
          <w:bCs/>
        </w:rPr>
        <w:t>que</w:t>
      </w:r>
      <w:r w:rsidR="006412CD" w:rsidRPr="00A863DD">
        <w:rPr>
          <w:bCs/>
        </w:rPr>
        <w:t xml:space="preserve"> </w:t>
      </w:r>
      <w:r w:rsidRPr="00A863DD">
        <w:rPr>
          <w:bCs/>
        </w:rPr>
        <w:t>cualquiera</w:t>
      </w:r>
      <w:r w:rsidR="006412CD" w:rsidRPr="00A863DD">
        <w:rPr>
          <w:bCs/>
        </w:rPr>
        <w:t xml:space="preserve"> </w:t>
      </w:r>
      <w:r w:rsidRPr="00A863DD">
        <w:rPr>
          <w:bCs/>
        </w:rPr>
        <w:t>de</w:t>
      </w:r>
      <w:r w:rsidR="006412CD" w:rsidRPr="00A863DD">
        <w:rPr>
          <w:bCs/>
        </w:rPr>
        <w:t xml:space="preserve"> </w:t>
      </w:r>
      <w:r w:rsidRPr="00A863DD">
        <w:rPr>
          <w:bCs/>
        </w:rPr>
        <w:t>los</w:t>
      </w:r>
      <w:r w:rsidR="006412CD" w:rsidRPr="00A863DD">
        <w:rPr>
          <w:bCs/>
        </w:rPr>
        <w:t xml:space="preserve"> </w:t>
      </w:r>
      <w:r w:rsidRPr="00A863DD">
        <w:rPr>
          <w:bCs/>
        </w:rPr>
        <w:t>nombrados</w:t>
      </w:r>
      <w:r w:rsidR="006412CD" w:rsidRPr="00A863DD">
        <w:rPr>
          <w:bCs/>
        </w:rPr>
        <w:t xml:space="preserve"> </w:t>
      </w:r>
      <w:r w:rsidRPr="00A863DD">
        <w:rPr>
          <w:bCs/>
        </w:rPr>
        <w:t>nos</w:t>
      </w:r>
      <w:r w:rsidR="006412CD" w:rsidRPr="00A863DD">
        <w:rPr>
          <w:bCs/>
        </w:rPr>
        <w:t xml:space="preserve"> </w:t>
      </w:r>
      <w:r w:rsidRPr="00A863DD">
        <w:rPr>
          <w:bCs/>
        </w:rPr>
        <w:t>encontramos</w:t>
      </w:r>
      <w:r w:rsidR="006412CD" w:rsidRPr="00A863DD">
        <w:rPr>
          <w:bCs/>
        </w:rPr>
        <w:t xml:space="preserve"> </w:t>
      </w:r>
      <w:r w:rsidRPr="00A863DD">
        <w:rPr>
          <w:bCs/>
        </w:rPr>
        <w:t>en</w:t>
      </w:r>
      <w:r w:rsidR="006412CD" w:rsidRPr="00A863DD">
        <w:rPr>
          <w:bCs/>
        </w:rPr>
        <w:t xml:space="preserve"> </w:t>
      </w:r>
      <w:r w:rsidRPr="00A863DD">
        <w:rPr>
          <w:bCs/>
        </w:rPr>
        <w:t>cualquier</w:t>
      </w:r>
      <w:r w:rsidR="006412CD" w:rsidRPr="00A863DD">
        <w:rPr>
          <w:bCs/>
        </w:rPr>
        <w:t xml:space="preserve"> </w:t>
      </w:r>
      <w:r w:rsidRPr="00A863DD">
        <w:rPr>
          <w:bCs/>
        </w:rPr>
        <w:t>conflicto</w:t>
      </w:r>
      <w:r w:rsidR="006412CD" w:rsidRPr="00A863DD">
        <w:rPr>
          <w:bCs/>
        </w:rPr>
        <w:t xml:space="preserve"> </w:t>
      </w:r>
      <w:r w:rsidRPr="00A863DD">
        <w:rPr>
          <w:bCs/>
        </w:rPr>
        <w:t>de</w:t>
      </w:r>
      <w:r w:rsidR="006412CD" w:rsidRPr="00A863DD">
        <w:rPr>
          <w:bCs/>
        </w:rPr>
        <w:t xml:space="preserve"> </w:t>
      </w:r>
      <w:r w:rsidRPr="00A863DD">
        <w:rPr>
          <w:bCs/>
        </w:rPr>
        <w:t>interés,</w:t>
      </w:r>
      <w:r w:rsidR="006412CD" w:rsidRPr="00A863DD">
        <w:rPr>
          <w:bCs/>
        </w:rPr>
        <w:t xml:space="preserve"> </w:t>
      </w:r>
      <w:r w:rsidRPr="00A863DD">
        <w:rPr>
          <w:bCs/>
        </w:rPr>
        <w:t>notificaremos</w:t>
      </w:r>
      <w:r w:rsidR="006412CD" w:rsidRPr="00A863DD">
        <w:rPr>
          <w:bCs/>
        </w:rPr>
        <w:t xml:space="preserve"> </w:t>
      </w:r>
      <w:r w:rsidRPr="00A863DD">
        <w:rPr>
          <w:bCs/>
        </w:rPr>
        <w:t>esta</w:t>
      </w:r>
      <w:r w:rsidR="006412CD" w:rsidRPr="00A863DD">
        <w:rPr>
          <w:bCs/>
        </w:rPr>
        <w:t xml:space="preserve"> </w:t>
      </w:r>
      <w:r w:rsidRPr="00A863DD">
        <w:rPr>
          <w:bCs/>
        </w:rPr>
        <w:t>circunstancia</w:t>
      </w:r>
      <w:r w:rsidR="006412CD" w:rsidRPr="00A863DD">
        <w:rPr>
          <w:bCs/>
        </w:rPr>
        <w:t xml:space="preserve"> </w:t>
      </w:r>
      <w:r w:rsidRPr="00A863DD">
        <w:rPr>
          <w:bCs/>
        </w:rPr>
        <w:t>por</w:t>
      </w:r>
      <w:r w:rsidR="006412CD" w:rsidRPr="00A863DD">
        <w:rPr>
          <w:bCs/>
        </w:rPr>
        <w:t xml:space="preserve"> </w:t>
      </w:r>
      <w:r w:rsidRPr="00A863DD">
        <w:rPr>
          <w:bCs/>
        </w:rPr>
        <w:t>escrito</w:t>
      </w:r>
      <w:r w:rsidR="006412CD" w:rsidRPr="00A863DD">
        <w:rPr>
          <w:bCs/>
        </w:rPr>
        <w:t xml:space="preserve"> </w:t>
      </w:r>
      <w:r w:rsidRPr="00A863DD">
        <w:rPr>
          <w:bCs/>
        </w:rPr>
        <w:t>al</w:t>
      </w:r>
      <w:r w:rsidR="006412CD" w:rsidRPr="00A863DD">
        <w:rPr>
          <w:bCs/>
        </w:rPr>
        <w:t xml:space="preserve"> </w:t>
      </w:r>
      <w:r w:rsidRPr="00A863DD">
        <w:rPr>
          <w:bCs/>
        </w:rPr>
        <w:t>Contratante,</w:t>
      </w:r>
      <w:r w:rsidR="006412CD" w:rsidRPr="00A863DD">
        <w:rPr>
          <w:bCs/>
        </w:rPr>
        <w:t xml:space="preserve"> </w:t>
      </w:r>
      <w:r w:rsidRPr="00A863DD">
        <w:rPr>
          <w:bCs/>
        </w:rPr>
        <w:t>ya</w:t>
      </w:r>
      <w:r w:rsidR="006412CD" w:rsidRPr="00A863DD">
        <w:rPr>
          <w:bCs/>
        </w:rPr>
        <w:t xml:space="preserve"> </w:t>
      </w:r>
      <w:r w:rsidRPr="00A863DD">
        <w:rPr>
          <w:bCs/>
        </w:rPr>
        <w:t>sea</w:t>
      </w:r>
      <w:r w:rsidR="006412CD" w:rsidRPr="00A863DD">
        <w:rPr>
          <w:bCs/>
        </w:rPr>
        <w:t xml:space="preserve"> </w:t>
      </w:r>
      <w:r w:rsidRPr="00A863DD">
        <w:rPr>
          <w:bCs/>
        </w:rPr>
        <w:t>durante</w:t>
      </w:r>
      <w:r w:rsidR="006412CD" w:rsidRPr="00A863DD">
        <w:rPr>
          <w:bCs/>
        </w:rPr>
        <w:t xml:space="preserve"> </w:t>
      </w:r>
      <w:r w:rsidRPr="00A863DD">
        <w:rPr>
          <w:bCs/>
        </w:rPr>
        <w:t>el</w:t>
      </w:r>
      <w:r w:rsidR="006412CD" w:rsidRPr="00A863DD">
        <w:rPr>
          <w:bCs/>
        </w:rPr>
        <w:t xml:space="preserve"> </w:t>
      </w:r>
      <w:r w:rsidRPr="00A863DD">
        <w:rPr>
          <w:bCs/>
        </w:rPr>
        <w:t>proceso</w:t>
      </w:r>
      <w:r w:rsidR="006412CD" w:rsidRPr="00A863DD">
        <w:rPr>
          <w:bCs/>
        </w:rPr>
        <w:t xml:space="preserve"> </w:t>
      </w:r>
      <w:r w:rsidRPr="00A863DD">
        <w:rPr>
          <w:bCs/>
        </w:rPr>
        <w:t>de</w:t>
      </w:r>
      <w:r w:rsidR="006412CD" w:rsidRPr="00A863DD">
        <w:rPr>
          <w:bCs/>
        </w:rPr>
        <w:t xml:space="preserve"> </w:t>
      </w:r>
      <w:r w:rsidRPr="00A863DD">
        <w:rPr>
          <w:bCs/>
        </w:rPr>
        <w:t>selección</w:t>
      </w:r>
      <w:r w:rsidR="006412CD" w:rsidRPr="00A863DD">
        <w:rPr>
          <w:bCs/>
        </w:rPr>
        <w:t xml:space="preserve"> </w:t>
      </w:r>
      <w:r w:rsidRPr="00A863DD">
        <w:rPr>
          <w:bCs/>
        </w:rPr>
        <w:t>y</w:t>
      </w:r>
      <w:r w:rsidR="006412CD" w:rsidRPr="00A863DD">
        <w:rPr>
          <w:bCs/>
        </w:rPr>
        <w:t xml:space="preserve"> </w:t>
      </w:r>
      <w:r w:rsidRPr="00A863DD">
        <w:rPr>
          <w:bCs/>
        </w:rPr>
        <w:t>las</w:t>
      </w:r>
      <w:r w:rsidR="006412CD" w:rsidRPr="00A863DD">
        <w:rPr>
          <w:bCs/>
        </w:rPr>
        <w:t xml:space="preserve"> </w:t>
      </w:r>
      <w:r w:rsidRPr="00A863DD">
        <w:rPr>
          <w:bCs/>
        </w:rPr>
        <w:t>negociaciones</w:t>
      </w:r>
      <w:r w:rsidR="006412CD" w:rsidRPr="00A863DD">
        <w:rPr>
          <w:bCs/>
        </w:rPr>
        <w:t xml:space="preserve"> </w:t>
      </w:r>
      <w:r w:rsidRPr="00A863DD">
        <w:rPr>
          <w:bCs/>
        </w:rPr>
        <w:t>o</w:t>
      </w:r>
      <w:r w:rsidR="006412CD" w:rsidRPr="00A863DD">
        <w:rPr>
          <w:bCs/>
        </w:rPr>
        <w:t xml:space="preserve"> </w:t>
      </w:r>
      <w:r w:rsidRPr="00A863DD">
        <w:rPr>
          <w:bCs/>
        </w:rPr>
        <w:t>la</w:t>
      </w:r>
      <w:r w:rsidR="006412CD" w:rsidRPr="00A863DD">
        <w:rPr>
          <w:bCs/>
        </w:rPr>
        <w:t xml:space="preserve"> </w:t>
      </w:r>
      <w:r w:rsidRPr="00A863DD">
        <w:rPr>
          <w:bCs/>
        </w:rPr>
        <w:t>ejecución</w:t>
      </w:r>
      <w:r w:rsidR="006412CD" w:rsidRPr="00A863DD">
        <w:rPr>
          <w:bCs/>
        </w:rPr>
        <w:t xml:space="preserve"> </w:t>
      </w:r>
      <w:r w:rsidRPr="00A863DD">
        <w:rPr>
          <w:bCs/>
        </w:rPr>
        <w:t>del</w:t>
      </w:r>
      <w:r w:rsidR="006412CD" w:rsidRPr="00A863DD">
        <w:rPr>
          <w:bCs/>
        </w:rPr>
        <w:t xml:space="preserve"> </w:t>
      </w:r>
      <w:r w:rsidRPr="00A863DD">
        <w:rPr>
          <w:bCs/>
        </w:rPr>
        <w:t>Contrato</w:t>
      </w:r>
      <w:r w:rsidRPr="00A863DD">
        <w:t>;</w:t>
      </w:r>
    </w:p>
    <w:p w14:paraId="5023B3FD" w14:textId="77777777" w:rsidR="004D0292" w:rsidRPr="00A863DD" w:rsidRDefault="004D0292" w:rsidP="004D0292">
      <w:pPr>
        <w:pStyle w:val="Normali"/>
        <w:keepLines w:val="0"/>
        <w:tabs>
          <w:tab w:val="clear" w:pos="1843"/>
          <w:tab w:val="left" w:pos="0"/>
          <w:tab w:val="left" w:pos="2184"/>
          <w:tab w:val="left" w:pos="2856"/>
          <w:tab w:val="left" w:pos="3238"/>
          <w:tab w:val="left" w:pos="3600"/>
        </w:tabs>
        <w:suppressAutoHyphens/>
        <w:spacing w:after="0"/>
        <w:rPr>
          <w:lang w:val="es-EC"/>
        </w:rPr>
      </w:pPr>
    </w:p>
    <w:p w14:paraId="04BCC06A" w14:textId="5D7B6260" w:rsidR="004D0292" w:rsidRPr="00A863DD" w:rsidRDefault="004D0292" w:rsidP="00236DB9">
      <w:pPr>
        <w:numPr>
          <w:ilvl w:val="0"/>
          <w:numId w:val="27"/>
        </w:numPr>
        <w:jc w:val="both"/>
        <w:rPr>
          <w:spacing w:val="-2"/>
        </w:rPr>
      </w:pPr>
      <w:r w:rsidRPr="00A863DD">
        <w:rPr>
          <w:b/>
        </w:rPr>
        <w:t>Suspensión</w:t>
      </w:r>
      <w:r w:rsidR="006412CD" w:rsidRPr="00A863DD">
        <w:rPr>
          <w:rFonts w:ascii="CG Times" w:hAnsi="CG Times"/>
          <w:b/>
          <w:spacing w:val="-3"/>
        </w:rPr>
        <w:t xml:space="preserve"> </w:t>
      </w:r>
      <w:r w:rsidRPr="00A863DD">
        <w:rPr>
          <w:rFonts w:ascii="CG Times" w:hAnsi="CG Times"/>
          <w:b/>
          <w:spacing w:val="-3"/>
        </w:rPr>
        <w:t>e</w:t>
      </w:r>
      <w:r w:rsidR="006412CD" w:rsidRPr="00A863DD">
        <w:rPr>
          <w:rFonts w:ascii="CG Times" w:hAnsi="CG Times"/>
          <w:b/>
          <w:spacing w:val="-3"/>
        </w:rPr>
        <w:t xml:space="preserve"> </w:t>
      </w:r>
      <w:r w:rsidRPr="00A863DD">
        <w:rPr>
          <w:rFonts w:ascii="CG Times" w:hAnsi="CG Times"/>
          <w:b/>
          <w:spacing w:val="-3"/>
        </w:rPr>
        <w:t>Inhabilitación</w:t>
      </w:r>
      <w:r w:rsidR="006412CD" w:rsidRPr="00A863DD">
        <w:t xml:space="preserve"> </w:t>
      </w:r>
      <w:r w:rsidRPr="00A863DD">
        <w:rPr>
          <w:spacing w:val="-2"/>
        </w:rPr>
        <w:t>Nosotros</w:t>
      </w:r>
      <w:r w:rsidR="006412CD" w:rsidRPr="00A863DD">
        <w:rPr>
          <w:spacing w:val="-2"/>
        </w:rPr>
        <w:t xml:space="preserve"> </w:t>
      </w:r>
      <w:r w:rsidRPr="00A863DD">
        <w:rPr>
          <w:spacing w:val="-2"/>
        </w:rPr>
        <w:t>(incluidos,</w:t>
      </w:r>
      <w:r w:rsidR="006412CD" w:rsidRPr="00A863DD">
        <w:rPr>
          <w:spacing w:val="-2"/>
        </w:rPr>
        <w:t xml:space="preserve"> </w:t>
      </w:r>
      <w:r w:rsidRPr="00A863DD">
        <w:rPr>
          <w:spacing w:val="-2"/>
        </w:rPr>
        <w:t>los</w:t>
      </w:r>
      <w:r w:rsidR="006412CD" w:rsidRPr="00A863DD">
        <w:rPr>
          <w:spacing w:val="-2"/>
        </w:rPr>
        <w:t xml:space="preserve"> </w:t>
      </w:r>
      <w:r w:rsidRPr="00A863DD">
        <w:rPr>
          <w:spacing w:val="-2"/>
        </w:rPr>
        <w:t>directores,</w:t>
      </w:r>
      <w:r w:rsidR="006412CD" w:rsidRPr="00A863DD">
        <w:rPr>
          <w:spacing w:val="-2"/>
        </w:rPr>
        <w:t xml:space="preserve"> </w:t>
      </w:r>
      <w:r w:rsidRPr="00A863DD">
        <w:rPr>
          <w:spacing w:val="-2"/>
        </w:rPr>
        <w:t>personal</w:t>
      </w:r>
      <w:r w:rsidR="006412CD" w:rsidRPr="00A863DD">
        <w:rPr>
          <w:spacing w:val="-2"/>
        </w:rPr>
        <w:t xml:space="preserve"> </w:t>
      </w:r>
      <w:r w:rsidRPr="00A863DD">
        <w:rPr>
          <w:spacing w:val="-2"/>
        </w:rPr>
        <w:t>clave,</w:t>
      </w:r>
      <w:r w:rsidR="006412CD" w:rsidRPr="00A863DD">
        <w:rPr>
          <w:spacing w:val="-2"/>
        </w:rPr>
        <w:t xml:space="preserve"> </w:t>
      </w:r>
      <w:r w:rsidRPr="00A863DD">
        <w:rPr>
          <w:spacing w:val="-2"/>
        </w:rPr>
        <w:t>accionistas</w:t>
      </w:r>
      <w:r w:rsidR="006412CD" w:rsidRPr="00A863DD">
        <w:rPr>
          <w:spacing w:val="-2"/>
        </w:rPr>
        <w:t xml:space="preserve"> </w:t>
      </w:r>
      <w:r w:rsidRPr="00A863DD">
        <w:rPr>
          <w:spacing w:val="-2"/>
        </w:rPr>
        <w:t>principales,</w:t>
      </w:r>
      <w:r w:rsidR="006412CD" w:rsidRPr="00A863DD">
        <w:rPr>
          <w:spacing w:val="-2"/>
        </w:rPr>
        <w:t xml:space="preserve"> </w:t>
      </w:r>
      <w:r w:rsidRPr="00A863DD">
        <w:rPr>
          <w:spacing w:val="-2"/>
        </w:rPr>
        <w:t>personal</w:t>
      </w:r>
      <w:r w:rsidR="006412CD" w:rsidRPr="00A863DD">
        <w:rPr>
          <w:spacing w:val="-2"/>
        </w:rPr>
        <w:t xml:space="preserve"> </w:t>
      </w:r>
      <w:r w:rsidRPr="00A863DD">
        <w:rPr>
          <w:spacing w:val="-2"/>
        </w:rPr>
        <w:t>propuesto</w:t>
      </w:r>
      <w:r w:rsidR="006412CD" w:rsidRPr="00A863DD">
        <w:rPr>
          <w:spacing w:val="-2"/>
        </w:rPr>
        <w:t xml:space="preserve"> </w:t>
      </w:r>
      <w:r w:rsidRPr="00A863DD">
        <w:rPr>
          <w:spacing w:val="-2"/>
        </w:rPr>
        <w:t>y</w:t>
      </w:r>
      <w:r w:rsidR="006412CD" w:rsidRPr="00A863DD">
        <w:rPr>
          <w:spacing w:val="-2"/>
        </w:rPr>
        <w:t xml:space="preserve"> </w:t>
      </w:r>
      <w:r w:rsidRPr="00A863DD">
        <w:rPr>
          <w:spacing w:val="-2"/>
        </w:rPr>
        <w:t>agentes),</w:t>
      </w:r>
      <w:r w:rsidR="006412CD" w:rsidRPr="00A863DD">
        <w:rPr>
          <w:spacing w:val="-2"/>
        </w:rPr>
        <w:t xml:space="preserve"> </w:t>
      </w:r>
      <w:r w:rsidRPr="00A863DD">
        <w:rPr>
          <w:spacing w:val="-2"/>
        </w:rPr>
        <w:t>al</w:t>
      </w:r>
      <w:r w:rsidR="006412CD" w:rsidRPr="00A863DD">
        <w:rPr>
          <w:spacing w:val="-2"/>
        </w:rPr>
        <w:t xml:space="preserve"> </w:t>
      </w:r>
      <w:r w:rsidRPr="00A863DD">
        <w:rPr>
          <w:spacing w:val="-2"/>
        </w:rPr>
        <w:t>igual</w:t>
      </w:r>
      <w:r w:rsidR="006412CD" w:rsidRPr="00A863DD">
        <w:rPr>
          <w:spacing w:val="-2"/>
        </w:rPr>
        <w:t xml:space="preserve"> </w:t>
      </w:r>
      <w:r w:rsidRPr="00A863DD">
        <w:rPr>
          <w:spacing w:val="-2"/>
        </w:rPr>
        <w:t>que</w:t>
      </w:r>
      <w:r w:rsidR="006412CD" w:rsidRPr="00A863DD">
        <w:rPr>
          <w:spacing w:val="-2"/>
        </w:rPr>
        <w:t xml:space="preserve"> </w:t>
      </w:r>
      <w:r w:rsidRPr="00A863DD">
        <w:rPr>
          <w:spacing w:val="-2"/>
        </w:rPr>
        <w:t>subcontratistas,</w:t>
      </w:r>
      <w:r w:rsidR="006412CD" w:rsidRPr="00A863DD">
        <w:rPr>
          <w:spacing w:val="-2"/>
        </w:rPr>
        <w:t xml:space="preserve"> </w:t>
      </w:r>
      <w:r w:rsidRPr="00A863DD">
        <w:rPr>
          <w:spacing w:val="-2"/>
        </w:rPr>
        <w:t>proveedores,</w:t>
      </w:r>
      <w:r w:rsidR="006412CD" w:rsidRPr="00A863DD">
        <w:rPr>
          <w:spacing w:val="-2"/>
        </w:rPr>
        <w:t xml:space="preserve"> </w:t>
      </w:r>
      <w:r w:rsidRPr="00A863DD">
        <w:rPr>
          <w:spacing w:val="-2"/>
        </w:rPr>
        <w:t>consultores,</w:t>
      </w:r>
      <w:r w:rsidR="006412CD" w:rsidRPr="00A863DD">
        <w:rPr>
          <w:spacing w:val="-2"/>
        </w:rPr>
        <w:t xml:space="preserve"> </w:t>
      </w:r>
      <w:r w:rsidRPr="00A863DD">
        <w:rPr>
          <w:spacing w:val="-2"/>
        </w:rPr>
        <w:t>fabricantes</w:t>
      </w:r>
      <w:r w:rsidR="006412CD" w:rsidRPr="00A863DD">
        <w:rPr>
          <w:spacing w:val="-2"/>
        </w:rPr>
        <w:t xml:space="preserve"> </w:t>
      </w:r>
      <w:r w:rsidRPr="00A863DD">
        <w:rPr>
          <w:spacing w:val="-2"/>
        </w:rPr>
        <w:t>o</w:t>
      </w:r>
      <w:r w:rsidR="006412CD" w:rsidRPr="00A863DD">
        <w:rPr>
          <w:spacing w:val="-2"/>
        </w:rPr>
        <w:t xml:space="preserve"> </w:t>
      </w:r>
      <w:r w:rsidRPr="00A863DD">
        <w:rPr>
          <w:spacing w:val="-2"/>
        </w:rPr>
        <w:t>prestadores</w:t>
      </w:r>
      <w:r w:rsidR="006412CD" w:rsidRPr="00A863DD">
        <w:rPr>
          <w:spacing w:val="-2"/>
        </w:rPr>
        <w:t xml:space="preserve"> </w:t>
      </w:r>
      <w:r w:rsidRPr="00A863DD">
        <w:rPr>
          <w:spacing w:val="-2"/>
        </w:rPr>
        <w:t>de</w:t>
      </w:r>
      <w:r w:rsidR="006412CD" w:rsidRPr="00A863DD">
        <w:rPr>
          <w:spacing w:val="-2"/>
        </w:rPr>
        <w:t xml:space="preserve"> </w:t>
      </w:r>
      <w:r w:rsidRPr="00A863DD">
        <w:rPr>
          <w:spacing w:val="-2"/>
        </w:rPr>
        <w:t>servicios</w:t>
      </w:r>
      <w:r w:rsidR="006412CD" w:rsidRPr="00A863DD">
        <w:rPr>
          <w:spacing w:val="-2"/>
        </w:rPr>
        <w:t xml:space="preserve"> </w:t>
      </w:r>
      <w:r w:rsidRPr="00A863DD">
        <w:rPr>
          <w:spacing w:val="-2"/>
        </w:rPr>
        <w:t>que</w:t>
      </w:r>
      <w:r w:rsidR="006412CD" w:rsidRPr="00A863DD">
        <w:rPr>
          <w:spacing w:val="-2"/>
        </w:rPr>
        <w:t xml:space="preserve"> </w:t>
      </w:r>
      <w:r w:rsidRPr="00A863DD">
        <w:t>intervienen</w:t>
      </w:r>
      <w:r w:rsidR="006412CD" w:rsidRPr="00A863DD">
        <w:rPr>
          <w:spacing w:val="-2"/>
        </w:rPr>
        <w:t xml:space="preserve"> </w:t>
      </w:r>
      <w:r w:rsidRPr="00A863DD">
        <w:rPr>
          <w:spacing w:val="-2"/>
        </w:rPr>
        <w:t>en</w:t>
      </w:r>
      <w:r w:rsidR="006412CD" w:rsidRPr="00A863DD">
        <w:rPr>
          <w:spacing w:val="-2"/>
        </w:rPr>
        <w:t xml:space="preserve"> </w:t>
      </w:r>
      <w:r w:rsidRPr="00A863DD">
        <w:rPr>
          <w:spacing w:val="-2"/>
        </w:rPr>
        <w:t>alguna</w:t>
      </w:r>
      <w:r w:rsidR="006412CD" w:rsidRPr="00A863DD">
        <w:rPr>
          <w:spacing w:val="-2"/>
        </w:rPr>
        <w:t xml:space="preserve"> </w:t>
      </w:r>
      <w:r w:rsidRPr="00A863DD">
        <w:rPr>
          <w:spacing w:val="-2"/>
        </w:rPr>
        <w:t>parte</w:t>
      </w:r>
      <w:r w:rsidR="006412CD" w:rsidRPr="00A863DD">
        <w:rPr>
          <w:spacing w:val="-2"/>
        </w:rPr>
        <w:t xml:space="preserve"> </w:t>
      </w:r>
      <w:r w:rsidRPr="00A863DD">
        <w:rPr>
          <w:spacing w:val="-2"/>
        </w:rPr>
        <w:t>del</w:t>
      </w:r>
      <w:r w:rsidR="006412CD" w:rsidRPr="00A863DD">
        <w:rPr>
          <w:spacing w:val="-2"/>
        </w:rPr>
        <w:t xml:space="preserve"> </w:t>
      </w:r>
      <w:r w:rsidRPr="00A863DD">
        <w:rPr>
          <w:spacing w:val="-2"/>
        </w:rPr>
        <w:t>contrato,</w:t>
      </w:r>
      <w:r w:rsidR="006412CD" w:rsidRPr="00A863DD">
        <w:rPr>
          <w:spacing w:val="-2"/>
        </w:rPr>
        <w:t xml:space="preserve"> </w:t>
      </w:r>
      <w:r w:rsidRPr="00A863DD">
        <w:rPr>
          <w:spacing w:val="-2"/>
        </w:rPr>
        <w:t>no</w:t>
      </w:r>
      <w:r w:rsidR="006412CD" w:rsidRPr="00A863DD">
        <w:rPr>
          <w:spacing w:val="-2"/>
        </w:rPr>
        <w:t xml:space="preserve"> </w:t>
      </w:r>
      <w:r w:rsidRPr="00A863DD">
        <w:rPr>
          <w:spacing w:val="-2"/>
        </w:rPr>
        <w:t>somos</w:t>
      </w:r>
      <w:r w:rsidR="006412CD" w:rsidRPr="00A863DD">
        <w:rPr>
          <w:spacing w:val="-2"/>
        </w:rPr>
        <w:t xml:space="preserve"> </w:t>
      </w:r>
      <w:r w:rsidRPr="00A863DD">
        <w:rPr>
          <w:spacing w:val="-2"/>
        </w:rPr>
        <w:t>objeto</w:t>
      </w:r>
      <w:r w:rsidR="006412CD" w:rsidRPr="00A863DD">
        <w:rPr>
          <w:spacing w:val="-2"/>
        </w:rPr>
        <w:t xml:space="preserve"> </w:t>
      </w:r>
      <w:r w:rsidRPr="00A863DD">
        <w:rPr>
          <w:spacing w:val="-2"/>
        </w:rPr>
        <w:t>de</w:t>
      </w:r>
      <w:r w:rsidR="006412CD" w:rsidRPr="00A863DD">
        <w:rPr>
          <w:spacing w:val="-2"/>
        </w:rPr>
        <w:t xml:space="preserve"> </w:t>
      </w:r>
      <w:r w:rsidRPr="00A863DD">
        <w:rPr>
          <w:spacing w:val="-2"/>
        </w:rPr>
        <w:t>una</w:t>
      </w:r>
      <w:r w:rsidR="006412CD" w:rsidRPr="00A863DD">
        <w:rPr>
          <w:spacing w:val="-2"/>
        </w:rPr>
        <w:t xml:space="preserve"> </w:t>
      </w:r>
      <w:r w:rsidRPr="00A863DD">
        <w:rPr>
          <w:spacing w:val="-2"/>
        </w:rPr>
        <w:t>suspensión</w:t>
      </w:r>
      <w:r w:rsidR="006412CD" w:rsidRPr="00A863DD">
        <w:rPr>
          <w:spacing w:val="-2"/>
        </w:rPr>
        <w:t xml:space="preserve"> </w:t>
      </w:r>
      <w:r w:rsidRPr="00A863DD">
        <w:rPr>
          <w:spacing w:val="-2"/>
        </w:rPr>
        <w:t>temporal</w:t>
      </w:r>
      <w:r w:rsidR="006412CD" w:rsidRPr="00A863DD">
        <w:rPr>
          <w:spacing w:val="-2"/>
        </w:rPr>
        <w:t xml:space="preserve"> </w:t>
      </w:r>
      <w:r w:rsidRPr="00A863DD">
        <w:rPr>
          <w:spacing w:val="-2"/>
        </w:rPr>
        <w:t>o</w:t>
      </w:r>
      <w:r w:rsidR="006412CD" w:rsidRPr="00A863DD">
        <w:rPr>
          <w:spacing w:val="-2"/>
        </w:rPr>
        <w:t xml:space="preserve"> </w:t>
      </w:r>
      <w:r w:rsidRPr="00A863DD">
        <w:rPr>
          <w:spacing w:val="-2"/>
        </w:rPr>
        <w:t>inhabilitación</w:t>
      </w:r>
      <w:r w:rsidR="006412CD" w:rsidRPr="00A863DD">
        <w:rPr>
          <w:spacing w:val="-2"/>
        </w:rPr>
        <w:t xml:space="preserve"> </w:t>
      </w:r>
      <w:r w:rsidRPr="00A863DD">
        <w:rPr>
          <w:spacing w:val="-2"/>
        </w:rPr>
        <w:t>impuesta</w:t>
      </w:r>
      <w:r w:rsidR="006412CD" w:rsidRPr="00A863DD">
        <w:rPr>
          <w:spacing w:val="-2"/>
        </w:rPr>
        <w:t xml:space="preserve"> </w:t>
      </w:r>
      <w:r w:rsidRPr="00A863DD">
        <w:rPr>
          <w:spacing w:val="-2"/>
        </w:rPr>
        <w:t>por</w:t>
      </w:r>
      <w:r w:rsidR="006412CD" w:rsidRPr="00A863DD">
        <w:rPr>
          <w:spacing w:val="-2"/>
        </w:rPr>
        <w:t xml:space="preserve"> </w:t>
      </w:r>
      <w:r w:rsidRPr="00A863DD">
        <w:rPr>
          <w:spacing w:val="-2"/>
        </w:rPr>
        <w:t>el</w:t>
      </w:r>
      <w:r w:rsidR="006412CD" w:rsidRPr="00A863DD">
        <w:rPr>
          <w:spacing w:val="-2"/>
        </w:rPr>
        <w:t xml:space="preserve"> </w:t>
      </w:r>
      <w:r w:rsidRPr="00A863DD">
        <w:rPr>
          <w:spacing w:val="-2"/>
        </w:rPr>
        <w:t>BID</w:t>
      </w:r>
      <w:r w:rsidR="006412CD" w:rsidRPr="00A863DD">
        <w:rPr>
          <w:spacing w:val="-2"/>
        </w:rPr>
        <w:t xml:space="preserve"> </w:t>
      </w:r>
      <w:r w:rsidRPr="00A863DD">
        <w:rPr>
          <w:spacing w:val="-2"/>
        </w:rPr>
        <w:t>ni</w:t>
      </w:r>
      <w:r w:rsidR="006412CD" w:rsidRPr="00A863DD">
        <w:rPr>
          <w:spacing w:val="-2"/>
        </w:rPr>
        <w:t xml:space="preserve"> </w:t>
      </w:r>
      <w:r w:rsidRPr="00A863DD">
        <w:rPr>
          <w:spacing w:val="-2"/>
        </w:rPr>
        <w:t>de</w:t>
      </w:r>
      <w:r w:rsidR="006412CD" w:rsidRPr="00A863DD">
        <w:rPr>
          <w:spacing w:val="-2"/>
        </w:rPr>
        <w:t xml:space="preserve"> </w:t>
      </w:r>
      <w:r w:rsidRPr="00A863DD">
        <w:rPr>
          <w:spacing w:val="-2"/>
        </w:rPr>
        <w:t>una</w:t>
      </w:r>
      <w:r w:rsidR="006412CD" w:rsidRPr="00A863DD">
        <w:rPr>
          <w:spacing w:val="-2"/>
        </w:rPr>
        <w:t xml:space="preserve"> </w:t>
      </w:r>
      <w:r w:rsidRPr="00A863DD">
        <w:rPr>
          <w:spacing w:val="-2"/>
        </w:rPr>
        <w:t>inhabilitación</w:t>
      </w:r>
      <w:r w:rsidR="006412CD" w:rsidRPr="00A863DD">
        <w:rPr>
          <w:spacing w:val="-2"/>
        </w:rPr>
        <w:t xml:space="preserve"> </w:t>
      </w:r>
      <w:r w:rsidRPr="00A863DD">
        <w:t>impuesta</w:t>
      </w:r>
      <w:r w:rsidR="006412CD" w:rsidRPr="00A863DD">
        <w:rPr>
          <w:spacing w:val="-2"/>
        </w:rPr>
        <w:t xml:space="preserve"> </w:t>
      </w:r>
      <w:r w:rsidRPr="00A863DD">
        <w:rPr>
          <w:spacing w:val="-2"/>
        </w:rPr>
        <w:t>por</w:t>
      </w:r>
      <w:r w:rsidR="006412CD" w:rsidRPr="00A863DD">
        <w:rPr>
          <w:spacing w:val="-2"/>
        </w:rPr>
        <w:t xml:space="preserve"> </w:t>
      </w:r>
      <w:r w:rsidRPr="00A863DD">
        <w:rPr>
          <w:spacing w:val="-2"/>
        </w:rPr>
        <w:t>el</w:t>
      </w:r>
      <w:r w:rsidR="006412CD" w:rsidRPr="00A863DD">
        <w:rPr>
          <w:spacing w:val="-2"/>
        </w:rPr>
        <w:t xml:space="preserve"> </w:t>
      </w:r>
      <w:r w:rsidRPr="00A863DD">
        <w:rPr>
          <w:spacing w:val="-2"/>
        </w:rPr>
        <w:t>BID</w:t>
      </w:r>
      <w:r w:rsidR="006412CD" w:rsidRPr="00A863DD">
        <w:rPr>
          <w:spacing w:val="-2"/>
        </w:rPr>
        <w:t xml:space="preserve"> </w:t>
      </w:r>
      <w:r w:rsidRPr="00A863DD">
        <w:rPr>
          <w:spacing w:val="-2"/>
        </w:rPr>
        <w:t>conforme</w:t>
      </w:r>
      <w:r w:rsidR="006412CD" w:rsidRPr="00A863DD">
        <w:rPr>
          <w:spacing w:val="-2"/>
        </w:rPr>
        <w:t xml:space="preserve"> </w:t>
      </w:r>
      <w:r w:rsidRPr="00A863DD">
        <w:rPr>
          <w:spacing w:val="-2"/>
        </w:rPr>
        <w:t>al</w:t>
      </w:r>
      <w:r w:rsidR="006412CD" w:rsidRPr="00A863DD">
        <w:rPr>
          <w:spacing w:val="-2"/>
        </w:rPr>
        <w:t xml:space="preserve"> </w:t>
      </w:r>
      <w:r w:rsidRPr="00A863DD">
        <w:rPr>
          <w:spacing w:val="-2"/>
        </w:rPr>
        <w:t>acuerdo</w:t>
      </w:r>
      <w:r w:rsidR="006412CD" w:rsidRPr="00A863DD">
        <w:rPr>
          <w:spacing w:val="-2"/>
        </w:rPr>
        <w:t xml:space="preserve"> </w:t>
      </w:r>
      <w:r w:rsidRPr="00A863DD">
        <w:rPr>
          <w:spacing w:val="-2"/>
        </w:rPr>
        <w:t>para</w:t>
      </w:r>
      <w:r w:rsidR="006412CD" w:rsidRPr="00A863DD">
        <w:rPr>
          <w:spacing w:val="-2"/>
        </w:rPr>
        <w:t xml:space="preserve"> </w:t>
      </w:r>
      <w:r w:rsidRPr="00A863DD">
        <w:rPr>
          <w:spacing w:val="-2"/>
        </w:rPr>
        <w:t>el</w:t>
      </w:r>
      <w:r w:rsidR="006412CD" w:rsidRPr="00A863DD">
        <w:rPr>
          <w:spacing w:val="-2"/>
        </w:rPr>
        <w:t xml:space="preserve"> </w:t>
      </w:r>
      <w:r w:rsidRPr="00A863DD">
        <w:rPr>
          <w:spacing w:val="-2"/>
        </w:rPr>
        <w:t>cumplimiento</w:t>
      </w:r>
      <w:r w:rsidR="006412CD" w:rsidRPr="00A863DD">
        <w:rPr>
          <w:spacing w:val="-2"/>
        </w:rPr>
        <w:t xml:space="preserve"> </w:t>
      </w:r>
      <w:r w:rsidRPr="00A863DD">
        <w:rPr>
          <w:spacing w:val="-2"/>
        </w:rPr>
        <w:t>conjunto</w:t>
      </w:r>
      <w:r w:rsidR="006412CD" w:rsidRPr="00A863DD">
        <w:rPr>
          <w:spacing w:val="-2"/>
        </w:rPr>
        <w:t xml:space="preserve"> </w:t>
      </w:r>
      <w:r w:rsidRPr="00A863DD">
        <w:rPr>
          <w:spacing w:val="-2"/>
        </w:rPr>
        <w:t>de</w:t>
      </w:r>
      <w:r w:rsidR="006412CD" w:rsidRPr="00A863DD">
        <w:rPr>
          <w:spacing w:val="-2"/>
        </w:rPr>
        <w:t xml:space="preserve"> </w:t>
      </w:r>
      <w:r w:rsidRPr="00A863DD">
        <w:rPr>
          <w:spacing w:val="-2"/>
        </w:rPr>
        <w:t>las</w:t>
      </w:r>
      <w:r w:rsidR="006412CD" w:rsidRPr="00A863DD">
        <w:rPr>
          <w:spacing w:val="-2"/>
        </w:rPr>
        <w:t xml:space="preserve"> </w:t>
      </w:r>
      <w:r w:rsidRPr="00A863DD">
        <w:rPr>
          <w:spacing w:val="-2"/>
        </w:rPr>
        <w:t>decisiones</w:t>
      </w:r>
      <w:r w:rsidR="006412CD" w:rsidRPr="00A863DD">
        <w:rPr>
          <w:spacing w:val="-2"/>
        </w:rPr>
        <w:t xml:space="preserve"> </w:t>
      </w:r>
      <w:r w:rsidRPr="00A863DD">
        <w:rPr>
          <w:spacing w:val="-2"/>
        </w:rPr>
        <w:t>de</w:t>
      </w:r>
      <w:r w:rsidR="006412CD" w:rsidRPr="00A863DD">
        <w:rPr>
          <w:spacing w:val="-2"/>
        </w:rPr>
        <w:t xml:space="preserve"> </w:t>
      </w:r>
      <w:r w:rsidRPr="00A863DD">
        <w:rPr>
          <w:spacing w:val="-2"/>
        </w:rPr>
        <w:t>inhabilitación</w:t>
      </w:r>
      <w:r w:rsidR="006412CD" w:rsidRPr="00A863DD">
        <w:rPr>
          <w:spacing w:val="-2"/>
        </w:rPr>
        <w:t xml:space="preserve"> </w:t>
      </w:r>
      <w:r w:rsidRPr="00A863DD">
        <w:rPr>
          <w:spacing w:val="-2"/>
        </w:rPr>
        <w:t>firmado</w:t>
      </w:r>
      <w:r w:rsidR="006412CD" w:rsidRPr="00A863DD">
        <w:rPr>
          <w:spacing w:val="-2"/>
        </w:rPr>
        <w:t xml:space="preserve"> </w:t>
      </w:r>
      <w:r w:rsidRPr="00A863DD">
        <w:rPr>
          <w:spacing w:val="-2"/>
        </w:rPr>
        <w:t>por</w:t>
      </w:r>
      <w:r w:rsidR="006412CD" w:rsidRPr="00A863DD">
        <w:rPr>
          <w:spacing w:val="-2"/>
        </w:rPr>
        <w:t xml:space="preserve"> </w:t>
      </w:r>
      <w:r w:rsidRPr="00A863DD">
        <w:rPr>
          <w:spacing w:val="-2"/>
        </w:rPr>
        <w:t>el</w:t>
      </w:r>
      <w:r w:rsidR="006412CD" w:rsidRPr="00A863DD">
        <w:rPr>
          <w:spacing w:val="-2"/>
        </w:rPr>
        <w:t xml:space="preserve"> </w:t>
      </w:r>
      <w:r w:rsidRPr="00A863DD">
        <w:rPr>
          <w:spacing w:val="-2"/>
        </w:rPr>
        <w:t>BID</w:t>
      </w:r>
      <w:r w:rsidR="006412CD" w:rsidRPr="00A863DD">
        <w:rPr>
          <w:spacing w:val="-2"/>
        </w:rPr>
        <w:t xml:space="preserve"> </w:t>
      </w:r>
      <w:r w:rsidRPr="00A863DD">
        <w:rPr>
          <w:spacing w:val="-2"/>
        </w:rPr>
        <w:t>y</w:t>
      </w:r>
      <w:r w:rsidR="006412CD" w:rsidRPr="00A863DD">
        <w:rPr>
          <w:spacing w:val="-2"/>
        </w:rPr>
        <w:t xml:space="preserve"> </w:t>
      </w:r>
      <w:r w:rsidRPr="00A863DD">
        <w:rPr>
          <w:spacing w:val="-2"/>
        </w:rPr>
        <w:t>otros</w:t>
      </w:r>
      <w:r w:rsidR="006412CD" w:rsidRPr="00A863DD">
        <w:rPr>
          <w:spacing w:val="-2"/>
        </w:rPr>
        <w:t xml:space="preserve"> </w:t>
      </w:r>
      <w:r w:rsidRPr="00A863DD">
        <w:rPr>
          <w:spacing w:val="-2"/>
        </w:rPr>
        <w:t>bancos</w:t>
      </w:r>
      <w:r w:rsidR="006412CD" w:rsidRPr="00A863DD">
        <w:rPr>
          <w:spacing w:val="-2"/>
        </w:rPr>
        <w:t xml:space="preserve"> </w:t>
      </w:r>
      <w:r w:rsidRPr="00A863DD">
        <w:rPr>
          <w:spacing w:val="-2"/>
        </w:rPr>
        <w:t>de</w:t>
      </w:r>
      <w:r w:rsidR="006412CD" w:rsidRPr="00A863DD">
        <w:rPr>
          <w:spacing w:val="-2"/>
        </w:rPr>
        <w:t xml:space="preserve"> </w:t>
      </w:r>
      <w:r w:rsidRPr="00A863DD">
        <w:rPr>
          <w:spacing w:val="-2"/>
        </w:rPr>
        <w:t>desarrollo.</w:t>
      </w:r>
      <w:r w:rsidR="006412CD" w:rsidRPr="00A863DD">
        <w:rPr>
          <w:spacing w:val="-2"/>
        </w:rPr>
        <w:t xml:space="preserve"> </w:t>
      </w:r>
    </w:p>
    <w:p w14:paraId="582E4B45" w14:textId="5F508C03" w:rsidR="004D0292" w:rsidRPr="00A863DD" w:rsidRDefault="004D0292" w:rsidP="00CB7A89">
      <w:pPr>
        <w:tabs>
          <w:tab w:val="right" w:pos="9000"/>
        </w:tabs>
        <w:spacing w:before="240" w:after="240"/>
        <w:ind w:left="720"/>
        <w:jc w:val="both"/>
        <w:rPr>
          <w:rFonts w:ascii="CG Times" w:hAnsi="CG Times"/>
          <w:spacing w:val="-3"/>
        </w:rPr>
      </w:pPr>
      <w:r w:rsidRPr="00A863DD">
        <w:rPr>
          <w:spacing w:val="-2"/>
        </w:rPr>
        <w:t>Asimismo,</w:t>
      </w:r>
      <w:r w:rsidR="006412CD" w:rsidRPr="00A863DD">
        <w:rPr>
          <w:spacing w:val="-2"/>
        </w:rPr>
        <w:t xml:space="preserve"> </w:t>
      </w:r>
      <w:r w:rsidRPr="00A863DD">
        <w:rPr>
          <w:spacing w:val="-2"/>
        </w:rPr>
        <w:t>no</w:t>
      </w:r>
      <w:r w:rsidR="006412CD" w:rsidRPr="00A863DD">
        <w:rPr>
          <w:spacing w:val="-2"/>
        </w:rPr>
        <w:t xml:space="preserve"> </w:t>
      </w:r>
      <w:r w:rsidRPr="00A863DD">
        <w:rPr>
          <w:spacing w:val="-2"/>
        </w:rPr>
        <w:t>somos</w:t>
      </w:r>
      <w:r w:rsidR="006412CD" w:rsidRPr="00A863DD">
        <w:rPr>
          <w:spacing w:val="-2"/>
        </w:rPr>
        <w:t xml:space="preserve"> </w:t>
      </w:r>
      <w:r w:rsidRPr="00A863DD">
        <w:rPr>
          <w:spacing w:val="-2"/>
        </w:rPr>
        <w:t>inelegibles</w:t>
      </w:r>
      <w:r w:rsidR="006412CD" w:rsidRPr="00A863DD">
        <w:rPr>
          <w:spacing w:val="-2"/>
        </w:rPr>
        <w:t xml:space="preserve"> </w:t>
      </w:r>
      <w:r w:rsidRPr="00A863DD">
        <w:rPr>
          <w:spacing w:val="-2"/>
        </w:rPr>
        <w:t>de</w:t>
      </w:r>
      <w:r w:rsidR="006412CD" w:rsidRPr="00A863DD">
        <w:rPr>
          <w:spacing w:val="-2"/>
        </w:rPr>
        <w:t xml:space="preserve"> </w:t>
      </w:r>
      <w:r w:rsidRPr="00A863DD">
        <w:rPr>
          <w:spacing w:val="-2"/>
        </w:rPr>
        <w:t>acuerdo</w:t>
      </w:r>
      <w:r w:rsidR="006412CD" w:rsidRPr="00A863DD">
        <w:rPr>
          <w:spacing w:val="-2"/>
        </w:rPr>
        <w:t xml:space="preserve"> </w:t>
      </w:r>
      <w:r w:rsidRPr="00A863DD">
        <w:rPr>
          <w:spacing w:val="-2"/>
        </w:rPr>
        <w:t>con</w:t>
      </w:r>
      <w:r w:rsidR="006412CD" w:rsidRPr="00A863DD">
        <w:rPr>
          <w:spacing w:val="-2"/>
        </w:rPr>
        <w:t xml:space="preserve"> </w:t>
      </w:r>
      <w:r w:rsidRPr="00A863DD">
        <w:rPr>
          <w:spacing w:val="-2"/>
        </w:rPr>
        <w:t>las</w:t>
      </w:r>
      <w:r w:rsidR="006412CD" w:rsidRPr="00A863DD">
        <w:rPr>
          <w:spacing w:val="-2"/>
        </w:rPr>
        <w:t xml:space="preserve"> </w:t>
      </w:r>
      <w:r w:rsidRPr="00A863DD">
        <w:rPr>
          <w:spacing w:val="-2"/>
        </w:rPr>
        <w:t>leyes</w:t>
      </w:r>
      <w:r w:rsidR="006412CD" w:rsidRPr="00A863DD">
        <w:rPr>
          <w:spacing w:val="-2"/>
        </w:rPr>
        <w:t xml:space="preserve"> </w:t>
      </w:r>
      <w:r w:rsidRPr="00A863DD">
        <w:rPr>
          <w:spacing w:val="-2"/>
        </w:rPr>
        <w:t>o</w:t>
      </w:r>
      <w:r w:rsidR="006412CD" w:rsidRPr="00A863DD">
        <w:rPr>
          <w:spacing w:val="-2"/>
        </w:rPr>
        <w:t xml:space="preserve"> </w:t>
      </w:r>
      <w:r w:rsidRPr="00A863DD">
        <w:rPr>
          <w:spacing w:val="-2"/>
        </w:rPr>
        <w:t>regulaciones</w:t>
      </w:r>
      <w:r w:rsidR="006412CD" w:rsidRPr="00A863DD">
        <w:rPr>
          <w:spacing w:val="-2"/>
        </w:rPr>
        <w:t xml:space="preserve"> </w:t>
      </w:r>
      <w:r w:rsidRPr="00A863DD">
        <w:rPr>
          <w:spacing w:val="-2"/>
        </w:rPr>
        <w:t>oficiales</w:t>
      </w:r>
      <w:r w:rsidR="006412CD" w:rsidRPr="00A863DD">
        <w:rPr>
          <w:spacing w:val="-2"/>
        </w:rPr>
        <w:t xml:space="preserve"> </w:t>
      </w:r>
      <w:r w:rsidRPr="00A863DD">
        <w:rPr>
          <w:spacing w:val="-2"/>
        </w:rPr>
        <w:t>del</w:t>
      </w:r>
      <w:r w:rsidR="006412CD" w:rsidRPr="00A863DD">
        <w:rPr>
          <w:spacing w:val="-2"/>
        </w:rPr>
        <w:t xml:space="preserve"> </w:t>
      </w:r>
      <w:r w:rsidRPr="00A863DD">
        <w:rPr>
          <w:spacing w:val="-2"/>
        </w:rPr>
        <w:t>País</w:t>
      </w:r>
      <w:r w:rsidR="006412CD" w:rsidRPr="00A863DD">
        <w:rPr>
          <w:spacing w:val="-2"/>
        </w:rPr>
        <w:t xml:space="preserve"> </w:t>
      </w:r>
      <w:r w:rsidRPr="00A863DD">
        <w:rPr>
          <w:spacing w:val="-2"/>
        </w:rPr>
        <w:t>del</w:t>
      </w:r>
      <w:r w:rsidR="006412CD" w:rsidRPr="00A863DD">
        <w:rPr>
          <w:spacing w:val="-2"/>
        </w:rPr>
        <w:t xml:space="preserve"> </w:t>
      </w:r>
      <w:r w:rsidRPr="00A863DD">
        <w:rPr>
          <w:spacing w:val="-2"/>
        </w:rPr>
        <w:t>Contratante</w:t>
      </w:r>
      <w:r w:rsidR="006412CD" w:rsidRPr="00A863DD">
        <w:rPr>
          <w:spacing w:val="-2"/>
        </w:rPr>
        <w:t xml:space="preserve"> </w:t>
      </w:r>
      <w:r w:rsidRPr="00A863DD">
        <w:rPr>
          <w:spacing w:val="-2"/>
        </w:rPr>
        <w:t>o</w:t>
      </w:r>
      <w:r w:rsidR="006412CD" w:rsidRPr="00A863DD">
        <w:rPr>
          <w:spacing w:val="-2"/>
        </w:rPr>
        <w:t xml:space="preserve"> </w:t>
      </w:r>
      <w:r w:rsidRPr="00A863DD">
        <w:rPr>
          <w:spacing w:val="-2"/>
          <w:szCs w:val="20"/>
          <w:lang w:eastAsia="en-GB"/>
        </w:rPr>
        <w:t>de</w:t>
      </w:r>
      <w:r w:rsidR="006412CD" w:rsidRPr="00A863DD">
        <w:rPr>
          <w:spacing w:val="-2"/>
          <w:szCs w:val="20"/>
          <w:lang w:eastAsia="en-GB"/>
        </w:rPr>
        <w:t xml:space="preserve"> </w:t>
      </w:r>
      <w:r w:rsidRPr="00A863DD">
        <w:rPr>
          <w:spacing w:val="-2"/>
          <w:szCs w:val="20"/>
          <w:lang w:eastAsia="en-GB"/>
        </w:rPr>
        <w:t>conformidad</w:t>
      </w:r>
      <w:r w:rsidR="006412CD" w:rsidRPr="00A863DD">
        <w:rPr>
          <w:spacing w:val="-2"/>
          <w:szCs w:val="20"/>
          <w:lang w:eastAsia="en-GB"/>
        </w:rPr>
        <w:t xml:space="preserve"> </w:t>
      </w:r>
      <w:r w:rsidRPr="00A863DD">
        <w:rPr>
          <w:spacing w:val="-2"/>
          <w:szCs w:val="20"/>
          <w:lang w:eastAsia="en-GB"/>
        </w:rPr>
        <w:t>con</w:t>
      </w:r>
      <w:r w:rsidR="006412CD" w:rsidRPr="00A863DD">
        <w:rPr>
          <w:spacing w:val="-2"/>
          <w:szCs w:val="20"/>
          <w:lang w:eastAsia="en-GB"/>
        </w:rPr>
        <w:t xml:space="preserve"> </w:t>
      </w:r>
      <w:r w:rsidRPr="00A863DD">
        <w:rPr>
          <w:spacing w:val="-2"/>
        </w:rPr>
        <w:t>una</w:t>
      </w:r>
      <w:r w:rsidR="006412CD" w:rsidRPr="00A863DD">
        <w:rPr>
          <w:spacing w:val="-2"/>
        </w:rPr>
        <w:t xml:space="preserve"> </w:t>
      </w:r>
      <w:r w:rsidRPr="00A863DD">
        <w:rPr>
          <w:spacing w:val="-2"/>
        </w:rPr>
        <w:t>decisión</w:t>
      </w:r>
      <w:r w:rsidR="006412CD" w:rsidRPr="00A863DD">
        <w:rPr>
          <w:spacing w:val="-2"/>
        </w:rPr>
        <w:t xml:space="preserve"> </w:t>
      </w:r>
      <w:r w:rsidRPr="00A863DD">
        <w:rPr>
          <w:spacing w:val="-2"/>
        </w:rPr>
        <w:t>del</w:t>
      </w:r>
      <w:r w:rsidR="006412CD" w:rsidRPr="00A863DD">
        <w:rPr>
          <w:spacing w:val="-2"/>
        </w:rPr>
        <w:t xml:space="preserve"> </w:t>
      </w:r>
      <w:r w:rsidRPr="00A863DD">
        <w:rPr>
          <w:spacing w:val="-2"/>
        </w:rPr>
        <w:t>Consejo</w:t>
      </w:r>
      <w:r w:rsidR="006412CD" w:rsidRPr="00A863DD">
        <w:rPr>
          <w:spacing w:val="-2"/>
        </w:rPr>
        <w:t xml:space="preserve"> </w:t>
      </w:r>
      <w:r w:rsidRPr="00A863DD">
        <w:rPr>
          <w:spacing w:val="-2"/>
        </w:rPr>
        <w:t>de</w:t>
      </w:r>
      <w:r w:rsidR="006412CD" w:rsidRPr="00A863DD">
        <w:rPr>
          <w:spacing w:val="-2"/>
        </w:rPr>
        <w:t xml:space="preserve"> </w:t>
      </w:r>
      <w:r w:rsidRPr="00A863DD">
        <w:rPr>
          <w:spacing w:val="-2"/>
        </w:rPr>
        <w:t>Seguridad</w:t>
      </w:r>
      <w:r w:rsidR="006412CD" w:rsidRPr="00A863DD">
        <w:rPr>
          <w:spacing w:val="-2"/>
        </w:rPr>
        <w:t xml:space="preserve"> </w:t>
      </w:r>
      <w:r w:rsidRPr="00A863DD">
        <w:rPr>
          <w:spacing w:val="-2"/>
        </w:rPr>
        <w:t>de</w:t>
      </w:r>
      <w:r w:rsidR="006412CD" w:rsidRPr="00A863DD">
        <w:rPr>
          <w:spacing w:val="-2"/>
        </w:rPr>
        <w:t xml:space="preserve"> </w:t>
      </w:r>
      <w:r w:rsidRPr="00A863DD">
        <w:rPr>
          <w:spacing w:val="-2"/>
        </w:rPr>
        <w:t>las</w:t>
      </w:r>
      <w:r w:rsidR="006412CD" w:rsidRPr="00A863DD">
        <w:rPr>
          <w:spacing w:val="-2"/>
        </w:rPr>
        <w:t xml:space="preserve"> </w:t>
      </w:r>
      <w:r w:rsidRPr="00A863DD">
        <w:rPr>
          <w:spacing w:val="-2"/>
        </w:rPr>
        <w:t>Naciones</w:t>
      </w:r>
      <w:r w:rsidR="006412CD" w:rsidRPr="00A863DD">
        <w:rPr>
          <w:spacing w:val="-2"/>
        </w:rPr>
        <w:t xml:space="preserve"> </w:t>
      </w:r>
      <w:r w:rsidRPr="00A863DD">
        <w:rPr>
          <w:spacing w:val="-2"/>
        </w:rPr>
        <w:t>Unidas.</w:t>
      </w:r>
    </w:p>
    <w:p w14:paraId="030A68B7" w14:textId="019847F4" w:rsidR="004D0292" w:rsidRPr="00A863DD" w:rsidRDefault="004D0292" w:rsidP="00236DB9">
      <w:pPr>
        <w:numPr>
          <w:ilvl w:val="0"/>
          <w:numId w:val="27"/>
        </w:numPr>
        <w:jc w:val="both"/>
      </w:pPr>
      <w:r w:rsidRPr="00A863DD">
        <w:rPr>
          <w:b/>
          <w:spacing w:val="-2"/>
        </w:rPr>
        <w:t>Empresa</w:t>
      </w:r>
      <w:r w:rsidR="006412CD" w:rsidRPr="00A863DD">
        <w:rPr>
          <w:b/>
          <w:spacing w:val="-2"/>
        </w:rPr>
        <w:t xml:space="preserve"> </w:t>
      </w:r>
      <w:r w:rsidRPr="00A863DD">
        <w:rPr>
          <w:b/>
          <w:spacing w:val="-2"/>
        </w:rPr>
        <w:t>o</w:t>
      </w:r>
      <w:r w:rsidR="006412CD" w:rsidRPr="00A863DD">
        <w:rPr>
          <w:b/>
          <w:spacing w:val="-2"/>
        </w:rPr>
        <w:t xml:space="preserve"> </w:t>
      </w:r>
      <w:r w:rsidRPr="00A863DD">
        <w:rPr>
          <w:b/>
          <w:spacing w:val="-2"/>
        </w:rPr>
        <w:t>ente</w:t>
      </w:r>
      <w:r w:rsidR="006412CD" w:rsidRPr="00A863DD">
        <w:rPr>
          <w:b/>
          <w:spacing w:val="-2"/>
        </w:rPr>
        <w:t xml:space="preserve"> </w:t>
      </w:r>
      <w:r w:rsidRPr="00A863DD">
        <w:rPr>
          <w:b/>
          <w:spacing w:val="-2"/>
        </w:rPr>
        <w:t>de</w:t>
      </w:r>
      <w:r w:rsidR="006412CD" w:rsidRPr="00A863DD">
        <w:rPr>
          <w:b/>
          <w:spacing w:val="-2"/>
        </w:rPr>
        <w:t xml:space="preserve"> </w:t>
      </w:r>
      <w:r w:rsidRPr="00A863DD">
        <w:rPr>
          <w:b/>
          <w:spacing w:val="-2"/>
        </w:rPr>
        <w:t>propiedad</w:t>
      </w:r>
      <w:r w:rsidR="006412CD" w:rsidRPr="00A863DD">
        <w:rPr>
          <w:b/>
          <w:spacing w:val="-2"/>
        </w:rPr>
        <w:t xml:space="preserve"> </w:t>
      </w:r>
      <w:r w:rsidRPr="00A863DD">
        <w:rPr>
          <w:b/>
          <w:spacing w:val="-2"/>
        </w:rPr>
        <w:t>estatal</w:t>
      </w:r>
      <w:r w:rsidRPr="00A863DD">
        <w:rPr>
          <w:spacing w:val="-2"/>
        </w:rPr>
        <w:t>:</w:t>
      </w:r>
      <w:r w:rsidR="006412CD" w:rsidRPr="00A863DD">
        <w:rPr>
          <w:spacing w:val="-2"/>
        </w:rPr>
        <w:t xml:space="preserve"> </w:t>
      </w:r>
      <w:r w:rsidRPr="00A863DD">
        <w:rPr>
          <w:i/>
        </w:rPr>
        <w:t>[seleccionar</w:t>
      </w:r>
      <w:r w:rsidR="006412CD" w:rsidRPr="00A863DD">
        <w:rPr>
          <w:i/>
        </w:rPr>
        <w:t xml:space="preserve"> </w:t>
      </w:r>
      <w:r w:rsidRPr="00A863DD">
        <w:rPr>
          <w:i/>
        </w:rPr>
        <w:t>la</w:t>
      </w:r>
      <w:r w:rsidR="006412CD" w:rsidRPr="00A863DD">
        <w:rPr>
          <w:i/>
        </w:rPr>
        <w:t xml:space="preserve"> </w:t>
      </w:r>
      <w:r w:rsidRPr="00A863DD">
        <w:rPr>
          <w:i/>
        </w:rPr>
        <w:t>opción</w:t>
      </w:r>
      <w:r w:rsidR="006412CD" w:rsidRPr="00A863DD">
        <w:rPr>
          <w:i/>
        </w:rPr>
        <w:t xml:space="preserve"> </w:t>
      </w:r>
      <w:r w:rsidRPr="00A863DD">
        <w:rPr>
          <w:i/>
        </w:rPr>
        <w:t>correspondiente</w:t>
      </w:r>
      <w:r w:rsidR="006412CD" w:rsidRPr="00A863DD">
        <w:rPr>
          <w:i/>
        </w:rPr>
        <w:t xml:space="preserve"> </w:t>
      </w:r>
      <w:r w:rsidRPr="00A863DD">
        <w:rPr>
          <w:i/>
        </w:rPr>
        <w:t>y</w:t>
      </w:r>
      <w:r w:rsidR="006412CD" w:rsidRPr="00A863DD">
        <w:rPr>
          <w:i/>
        </w:rPr>
        <w:t xml:space="preserve"> </w:t>
      </w:r>
      <w:r w:rsidRPr="00A863DD">
        <w:rPr>
          <w:i/>
        </w:rPr>
        <w:t>eliminar</w:t>
      </w:r>
      <w:r w:rsidR="006412CD" w:rsidRPr="00A863DD">
        <w:rPr>
          <w:i/>
        </w:rPr>
        <w:t xml:space="preserve"> </w:t>
      </w:r>
      <w:r w:rsidRPr="00A863DD">
        <w:rPr>
          <w:i/>
        </w:rPr>
        <w:t>la</w:t>
      </w:r>
      <w:r w:rsidR="006412CD" w:rsidRPr="00A863DD">
        <w:rPr>
          <w:i/>
        </w:rPr>
        <w:t xml:space="preserve"> </w:t>
      </w:r>
      <w:r w:rsidRPr="00A863DD">
        <w:rPr>
          <w:i/>
        </w:rPr>
        <w:t>otra]</w:t>
      </w:r>
      <w:r w:rsidR="006412CD" w:rsidRPr="00A863DD">
        <w:t xml:space="preserve"> </w:t>
      </w:r>
      <w:r w:rsidRPr="00A863DD">
        <w:t>n</w:t>
      </w:r>
      <w:r w:rsidRPr="00A863DD">
        <w:rPr>
          <w:spacing w:val="-2"/>
        </w:rPr>
        <w:t>o</w:t>
      </w:r>
      <w:r w:rsidR="006412CD" w:rsidRPr="00A863DD">
        <w:rPr>
          <w:spacing w:val="-2"/>
        </w:rPr>
        <w:t xml:space="preserve"> </w:t>
      </w:r>
      <w:r w:rsidRPr="00A863DD">
        <w:rPr>
          <w:spacing w:val="-2"/>
        </w:rPr>
        <w:t>somos</w:t>
      </w:r>
      <w:r w:rsidR="006412CD" w:rsidRPr="00A863DD">
        <w:rPr>
          <w:spacing w:val="-2"/>
        </w:rPr>
        <w:t xml:space="preserve"> </w:t>
      </w:r>
      <w:r w:rsidRPr="00A863DD">
        <w:rPr>
          <w:spacing w:val="-2"/>
        </w:rPr>
        <w:t>una</w:t>
      </w:r>
      <w:r w:rsidR="006412CD" w:rsidRPr="00A863DD">
        <w:rPr>
          <w:spacing w:val="-2"/>
        </w:rPr>
        <w:t xml:space="preserve"> </w:t>
      </w:r>
      <w:r w:rsidRPr="00A863DD">
        <w:rPr>
          <w:spacing w:val="-2"/>
        </w:rPr>
        <w:t>entidad</w:t>
      </w:r>
      <w:r w:rsidR="006412CD" w:rsidRPr="00A863DD">
        <w:rPr>
          <w:spacing w:val="-2"/>
        </w:rPr>
        <w:t xml:space="preserve"> </w:t>
      </w:r>
      <w:r w:rsidRPr="00A863DD">
        <w:rPr>
          <w:spacing w:val="-2"/>
        </w:rPr>
        <w:t>de</w:t>
      </w:r>
      <w:r w:rsidR="006412CD" w:rsidRPr="00A863DD">
        <w:rPr>
          <w:spacing w:val="-2"/>
        </w:rPr>
        <w:t xml:space="preserve"> </w:t>
      </w:r>
      <w:r w:rsidRPr="00A863DD">
        <w:rPr>
          <w:spacing w:val="-2"/>
        </w:rPr>
        <w:t>propiedad</w:t>
      </w:r>
      <w:r w:rsidR="006412CD" w:rsidRPr="00A863DD">
        <w:rPr>
          <w:spacing w:val="-2"/>
        </w:rPr>
        <w:t xml:space="preserve"> </w:t>
      </w:r>
      <w:r w:rsidRPr="00A863DD">
        <w:rPr>
          <w:spacing w:val="-2"/>
        </w:rPr>
        <w:t>del</w:t>
      </w:r>
      <w:r w:rsidR="006412CD" w:rsidRPr="00A863DD">
        <w:rPr>
          <w:spacing w:val="-2"/>
        </w:rPr>
        <w:t xml:space="preserve"> </w:t>
      </w:r>
      <w:r w:rsidRPr="00A863DD">
        <w:rPr>
          <w:spacing w:val="-2"/>
        </w:rPr>
        <w:t>Estado</w:t>
      </w:r>
      <w:r w:rsidR="006412CD" w:rsidRPr="00A863DD">
        <w:rPr>
          <w:spacing w:val="-2"/>
        </w:rPr>
        <w:t xml:space="preserve"> </w:t>
      </w:r>
      <w:r w:rsidRPr="00A863DD">
        <w:rPr>
          <w:spacing w:val="-2"/>
        </w:rPr>
        <w:t>/</w:t>
      </w:r>
      <w:r w:rsidR="006412CD" w:rsidRPr="00A863DD">
        <w:rPr>
          <w:spacing w:val="-2"/>
        </w:rPr>
        <w:t xml:space="preserve"> </w:t>
      </w:r>
      <w:r w:rsidRPr="00A863DD">
        <w:rPr>
          <w:spacing w:val="-2"/>
        </w:rPr>
        <w:t>somos</w:t>
      </w:r>
      <w:r w:rsidR="006412CD" w:rsidRPr="00A863DD">
        <w:rPr>
          <w:spacing w:val="-2"/>
        </w:rPr>
        <w:t xml:space="preserve"> </w:t>
      </w:r>
      <w:r w:rsidRPr="00A863DD">
        <w:rPr>
          <w:spacing w:val="-2"/>
        </w:rPr>
        <w:t>una</w:t>
      </w:r>
      <w:r w:rsidR="006412CD" w:rsidRPr="00A863DD">
        <w:rPr>
          <w:spacing w:val="-2"/>
        </w:rPr>
        <w:t xml:space="preserve"> </w:t>
      </w:r>
      <w:r w:rsidRPr="00A863DD">
        <w:rPr>
          <w:spacing w:val="-2"/>
        </w:rPr>
        <w:t>entidad</w:t>
      </w:r>
      <w:r w:rsidR="006412CD" w:rsidRPr="00A863DD">
        <w:rPr>
          <w:spacing w:val="-2"/>
        </w:rPr>
        <w:t xml:space="preserve"> </w:t>
      </w:r>
      <w:r w:rsidRPr="00A863DD">
        <w:rPr>
          <w:spacing w:val="-2"/>
        </w:rPr>
        <w:t>de</w:t>
      </w:r>
      <w:r w:rsidR="006412CD" w:rsidRPr="00A863DD">
        <w:rPr>
          <w:spacing w:val="-2"/>
        </w:rPr>
        <w:t xml:space="preserve"> </w:t>
      </w:r>
      <w:r w:rsidRPr="00A863DD">
        <w:rPr>
          <w:spacing w:val="-2"/>
        </w:rPr>
        <w:t>propiedad</w:t>
      </w:r>
      <w:r w:rsidR="006412CD" w:rsidRPr="00A863DD">
        <w:rPr>
          <w:spacing w:val="-2"/>
        </w:rPr>
        <w:t xml:space="preserve"> </w:t>
      </w:r>
      <w:r w:rsidRPr="00A863DD">
        <w:rPr>
          <w:spacing w:val="-2"/>
        </w:rPr>
        <w:t>del</w:t>
      </w:r>
      <w:r w:rsidR="006412CD" w:rsidRPr="00A863DD">
        <w:rPr>
          <w:spacing w:val="-2"/>
        </w:rPr>
        <w:t xml:space="preserve"> </w:t>
      </w:r>
      <w:r w:rsidRPr="00A863DD">
        <w:rPr>
          <w:spacing w:val="-2"/>
        </w:rPr>
        <w:t>Estado,</w:t>
      </w:r>
      <w:r w:rsidR="006412CD" w:rsidRPr="00A863DD">
        <w:rPr>
          <w:spacing w:val="-2"/>
        </w:rPr>
        <w:t xml:space="preserve"> </w:t>
      </w:r>
      <w:r w:rsidRPr="00A863DD">
        <w:rPr>
          <w:spacing w:val="-2"/>
        </w:rPr>
        <w:t>pero</w:t>
      </w:r>
      <w:r w:rsidR="006412CD" w:rsidRPr="00A863DD">
        <w:rPr>
          <w:spacing w:val="-2"/>
        </w:rPr>
        <w:t xml:space="preserve"> </w:t>
      </w:r>
      <w:r w:rsidRPr="00A863DD">
        <w:rPr>
          <w:spacing w:val="-2"/>
        </w:rPr>
        <w:t>reunimos</w:t>
      </w:r>
      <w:r w:rsidR="006412CD" w:rsidRPr="00A863DD">
        <w:rPr>
          <w:spacing w:val="-2"/>
        </w:rPr>
        <w:t xml:space="preserve"> </w:t>
      </w:r>
      <w:r w:rsidRPr="00A863DD">
        <w:rPr>
          <w:spacing w:val="-2"/>
        </w:rPr>
        <w:t>los</w:t>
      </w:r>
      <w:r w:rsidR="006412CD" w:rsidRPr="00A863DD">
        <w:rPr>
          <w:spacing w:val="-2"/>
        </w:rPr>
        <w:t xml:space="preserve"> </w:t>
      </w:r>
      <w:r w:rsidRPr="00A863DD">
        <w:rPr>
          <w:spacing w:val="-2"/>
        </w:rPr>
        <w:t>requisitos</w:t>
      </w:r>
      <w:r w:rsidR="006412CD" w:rsidRPr="00A863DD">
        <w:rPr>
          <w:spacing w:val="-2"/>
        </w:rPr>
        <w:t xml:space="preserve"> </w:t>
      </w:r>
      <w:r w:rsidRPr="00A863DD">
        <w:rPr>
          <w:spacing w:val="-2"/>
        </w:rPr>
        <w:t>establecidos</w:t>
      </w:r>
      <w:r w:rsidR="006412CD" w:rsidRPr="00A863DD">
        <w:rPr>
          <w:spacing w:val="-2"/>
        </w:rPr>
        <w:t xml:space="preserve"> </w:t>
      </w:r>
      <w:r w:rsidRPr="00A863DD">
        <w:rPr>
          <w:spacing w:val="-2"/>
        </w:rPr>
        <w:t>en</w:t>
      </w:r>
      <w:r w:rsidR="006412CD" w:rsidRPr="00A863DD">
        <w:rPr>
          <w:spacing w:val="-2"/>
        </w:rPr>
        <w:t xml:space="preserve"> </w:t>
      </w:r>
      <w:r w:rsidRPr="00A863DD">
        <w:rPr>
          <w:spacing w:val="-2"/>
        </w:rPr>
        <w:t>la</w:t>
      </w:r>
      <w:r w:rsidR="006412CD" w:rsidRPr="00A863DD">
        <w:rPr>
          <w:spacing w:val="-2"/>
        </w:rPr>
        <w:t xml:space="preserve"> </w:t>
      </w:r>
      <w:r w:rsidRPr="00A863DD">
        <w:rPr>
          <w:spacing w:val="-2"/>
        </w:rPr>
        <w:t>IAO</w:t>
      </w:r>
      <w:r w:rsidR="006412CD" w:rsidRPr="00A863DD">
        <w:rPr>
          <w:spacing w:val="-2"/>
        </w:rPr>
        <w:t xml:space="preserve"> </w:t>
      </w:r>
      <w:r w:rsidRPr="00A863DD">
        <w:rPr>
          <w:spacing w:val="-2"/>
        </w:rPr>
        <w:t>4.5</w:t>
      </w:r>
      <w:r w:rsidRPr="00A863DD">
        <w:rPr>
          <w:rStyle w:val="Refdenotaalpie"/>
          <w:spacing w:val="-2"/>
        </w:rPr>
        <w:footnoteReference w:id="21"/>
      </w:r>
      <w:r w:rsidRPr="00A863DD">
        <w:rPr>
          <w:spacing w:val="-2"/>
        </w:rPr>
        <w:t>;</w:t>
      </w:r>
    </w:p>
    <w:p w14:paraId="415FF55E" w14:textId="77777777" w:rsidR="004D0292" w:rsidRPr="00A863DD" w:rsidRDefault="004D0292" w:rsidP="004D0292">
      <w:pPr>
        <w:suppressAutoHyphens/>
      </w:pPr>
    </w:p>
    <w:p w14:paraId="1954FC88" w14:textId="7B552C8E" w:rsidR="004D0292" w:rsidRPr="00A863DD" w:rsidRDefault="004D0292" w:rsidP="00236DB9">
      <w:pPr>
        <w:numPr>
          <w:ilvl w:val="0"/>
          <w:numId w:val="27"/>
        </w:numPr>
        <w:jc w:val="both"/>
      </w:pPr>
      <w:r w:rsidRPr="00A863DD">
        <w:rPr>
          <w:b/>
        </w:rPr>
        <w:t>Cooperación:</w:t>
      </w:r>
      <w:r w:rsidR="006412CD" w:rsidRPr="00A863DD">
        <w:t xml:space="preserve"> </w:t>
      </w:r>
      <w:r w:rsidRPr="00A863DD">
        <w:t>Usaremos</w:t>
      </w:r>
      <w:r w:rsidR="006412CD" w:rsidRPr="00A863DD">
        <w:t xml:space="preserve"> </w:t>
      </w:r>
      <w:r w:rsidRPr="00A863DD">
        <w:rPr>
          <w:rFonts w:ascii="CG Times" w:hAnsi="CG Times"/>
          <w:spacing w:val="-3"/>
        </w:rPr>
        <w:t>nuestros</w:t>
      </w:r>
      <w:r w:rsidR="006412CD" w:rsidRPr="00A863DD">
        <w:t xml:space="preserve"> </w:t>
      </w:r>
      <w:r w:rsidRPr="00A863DD">
        <w:t>mejores</w:t>
      </w:r>
      <w:r w:rsidR="006412CD" w:rsidRPr="00A863DD">
        <w:t xml:space="preserve"> </w:t>
      </w:r>
      <w:r w:rsidRPr="00A863DD">
        <w:t>esfuerzos</w:t>
      </w:r>
      <w:r w:rsidR="006412CD" w:rsidRPr="00A863DD">
        <w:t xml:space="preserve"> </w:t>
      </w:r>
      <w:r w:rsidRPr="00A863DD">
        <w:t>para</w:t>
      </w:r>
      <w:r w:rsidR="006412CD" w:rsidRPr="00A863DD">
        <w:t xml:space="preserve"> </w:t>
      </w:r>
      <w:r w:rsidRPr="00A863DD">
        <w:t>asistir</w:t>
      </w:r>
      <w:r w:rsidR="006412CD" w:rsidRPr="00A863DD">
        <w:t xml:space="preserve"> </w:t>
      </w:r>
      <w:r w:rsidRPr="00A863DD">
        <w:t>al</w:t>
      </w:r>
      <w:r w:rsidR="006412CD" w:rsidRPr="00A863DD">
        <w:t xml:space="preserve"> </w:t>
      </w:r>
      <w:r w:rsidRPr="00A863DD">
        <w:t>Banco</w:t>
      </w:r>
      <w:r w:rsidR="006412CD" w:rsidRPr="00A863DD">
        <w:t xml:space="preserve"> </w:t>
      </w:r>
      <w:r w:rsidRPr="00A863DD">
        <w:t>en</w:t>
      </w:r>
      <w:r w:rsidR="006412CD" w:rsidRPr="00A863DD">
        <w:t xml:space="preserve"> </w:t>
      </w:r>
      <w:r w:rsidRPr="00A863DD">
        <w:t>investigaciones.</w:t>
      </w:r>
    </w:p>
    <w:p w14:paraId="6C68AEAB" w14:textId="77777777" w:rsidR="004D0292" w:rsidRPr="00A863DD" w:rsidRDefault="004D0292" w:rsidP="004D0292">
      <w:pPr>
        <w:pStyle w:val="Normali"/>
        <w:keepLines w:val="0"/>
        <w:tabs>
          <w:tab w:val="clear" w:pos="1843"/>
          <w:tab w:val="left" w:pos="0"/>
          <w:tab w:val="left" w:pos="2184"/>
          <w:tab w:val="left" w:pos="2856"/>
          <w:tab w:val="left" w:pos="3238"/>
          <w:tab w:val="left" w:pos="3600"/>
        </w:tabs>
        <w:suppressAutoHyphens/>
        <w:spacing w:after="0"/>
        <w:rPr>
          <w:lang w:val="es-EC"/>
        </w:rPr>
      </w:pPr>
    </w:p>
    <w:p w14:paraId="0701B7FB" w14:textId="46F620E8" w:rsidR="004D0292" w:rsidRPr="00A863DD" w:rsidRDefault="004D0292" w:rsidP="00236DB9">
      <w:pPr>
        <w:numPr>
          <w:ilvl w:val="0"/>
          <w:numId w:val="27"/>
        </w:numPr>
        <w:jc w:val="both"/>
        <w:rPr>
          <w:rFonts w:ascii="CG Times" w:hAnsi="CG Times"/>
          <w:spacing w:val="-3"/>
        </w:rPr>
      </w:pPr>
      <w:r w:rsidRPr="00A863DD">
        <w:rPr>
          <w:rFonts w:ascii="CG Times" w:hAnsi="CG Times"/>
          <w:b/>
          <w:spacing w:val="-3"/>
        </w:rPr>
        <w:t>Comisiones,</w:t>
      </w:r>
      <w:r w:rsidR="006412CD" w:rsidRPr="00A863DD">
        <w:rPr>
          <w:rFonts w:ascii="CG Times" w:hAnsi="CG Times"/>
          <w:b/>
          <w:spacing w:val="-3"/>
        </w:rPr>
        <w:t xml:space="preserve"> </w:t>
      </w:r>
      <w:r w:rsidRPr="00A863DD">
        <w:rPr>
          <w:b/>
        </w:rPr>
        <w:t>gratificaciones</w:t>
      </w:r>
      <w:r w:rsidR="006412CD" w:rsidRPr="00A863DD">
        <w:rPr>
          <w:rFonts w:ascii="CG Times" w:hAnsi="CG Times"/>
          <w:b/>
          <w:spacing w:val="-3"/>
        </w:rPr>
        <w:t xml:space="preserve"> </w:t>
      </w:r>
      <w:r w:rsidRPr="00A863DD">
        <w:rPr>
          <w:rFonts w:ascii="CG Times" w:hAnsi="CG Times"/>
          <w:b/>
          <w:spacing w:val="-3"/>
        </w:rPr>
        <w:t>y</w:t>
      </w:r>
      <w:r w:rsidR="006412CD" w:rsidRPr="00A863DD">
        <w:rPr>
          <w:rFonts w:ascii="CG Times" w:hAnsi="CG Times"/>
          <w:b/>
          <w:spacing w:val="-3"/>
        </w:rPr>
        <w:t xml:space="preserve"> </w:t>
      </w:r>
      <w:r w:rsidRPr="00A863DD">
        <w:rPr>
          <w:rFonts w:ascii="CG Times" w:hAnsi="CG Times"/>
          <w:b/>
          <w:spacing w:val="-3"/>
        </w:rPr>
        <w:t>honorarios: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haber</w:t>
      </w:r>
      <w:r w:rsidR="006412CD" w:rsidRPr="00A863DD">
        <w:rPr>
          <w:rFonts w:ascii="CG Times" w:hAnsi="CG Times"/>
          <w:spacing w:val="-3"/>
        </w:rPr>
        <w:t xml:space="preserve"> </w:t>
      </w:r>
      <w:r w:rsidRPr="00A863DD">
        <w:rPr>
          <w:rFonts w:ascii="CG Times" w:hAnsi="CG Times"/>
          <w:spacing w:val="-3"/>
        </w:rPr>
        <w:t>comisiones</w:t>
      </w:r>
      <w:r w:rsidR="006412CD" w:rsidRPr="00A863DD">
        <w:rPr>
          <w:rFonts w:ascii="CG Times" w:hAnsi="CG Times"/>
          <w:spacing w:val="-3"/>
        </w:rPr>
        <w:t xml:space="preserve"> </w:t>
      </w:r>
      <w:r w:rsidRPr="00A863DD">
        <w:rPr>
          <w:rFonts w:ascii="CG Times" w:hAnsi="CG Times"/>
          <w:spacing w:val="-3"/>
        </w:rPr>
        <w:t>o</w:t>
      </w:r>
      <w:r w:rsidR="006412CD" w:rsidRPr="00A863DD">
        <w:rPr>
          <w:rFonts w:ascii="CG Times" w:hAnsi="CG Times"/>
          <w:spacing w:val="-3"/>
        </w:rPr>
        <w:t xml:space="preserve"> </w:t>
      </w:r>
      <w:r w:rsidRPr="00A863DD">
        <w:rPr>
          <w:rFonts w:ascii="CG Times" w:hAnsi="CG Times"/>
          <w:spacing w:val="-3"/>
        </w:rPr>
        <w:t>gratificaciones,</w:t>
      </w:r>
      <w:r w:rsidR="006412CD" w:rsidRPr="00A863DD">
        <w:rPr>
          <w:rFonts w:ascii="CG Times" w:hAnsi="CG Times"/>
          <w:spacing w:val="-3"/>
        </w:rPr>
        <w:t xml:space="preserve"> </w:t>
      </w:r>
      <w:r w:rsidRPr="00A863DD">
        <w:rPr>
          <w:rFonts w:ascii="CG Times" w:hAnsi="CG Times"/>
          <w:spacing w:val="-3"/>
        </w:rPr>
        <w:t>pagadas</w:t>
      </w:r>
      <w:r w:rsidR="006412CD" w:rsidRPr="00A863DD">
        <w:rPr>
          <w:rFonts w:ascii="CG Times" w:hAnsi="CG Times"/>
          <w:spacing w:val="-3"/>
        </w:rPr>
        <w:t xml:space="preserve"> </w:t>
      </w:r>
      <w:r w:rsidRPr="00A863DD">
        <w:rPr>
          <w:rFonts w:ascii="CG Times" w:hAnsi="CG Times"/>
          <w:spacing w:val="-3"/>
        </w:rPr>
        <w:t>o</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ser</w:t>
      </w:r>
      <w:r w:rsidR="006412CD" w:rsidRPr="00A863DD">
        <w:rPr>
          <w:rFonts w:ascii="CG Times" w:hAnsi="CG Times"/>
          <w:spacing w:val="-3"/>
        </w:rPr>
        <w:t xml:space="preserve"> </w:t>
      </w:r>
      <w:r w:rsidRPr="00A863DD">
        <w:rPr>
          <w:rFonts w:ascii="CG Times" w:hAnsi="CG Times"/>
          <w:spacing w:val="-3"/>
        </w:rPr>
        <w:t>pagadas</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nosotros</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agentes</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relación</w:t>
      </w:r>
      <w:r w:rsidR="006412CD" w:rsidRPr="00A863DD">
        <w:rPr>
          <w:rFonts w:ascii="CG Times" w:hAnsi="CG Times"/>
          <w:spacing w:val="-3"/>
        </w:rPr>
        <w:t xml:space="preserve"> </w:t>
      </w:r>
      <w:r w:rsidRPr="00A863DD">
        <w:rPr>
          <w:rFonts w:ascii="CG Times" w:hAnsi="CG Times"/>
          <w:spacing w:val="-3"/>
        </w:rPr>
        <w:t>con</w:t>
      </w:r>
      <w:r w:rsidR="006412CD" w:rsidRPr="00A863DD">
        <w:rPr>
          <w:rFonts w:ascii="CG Times" w:hAnsi="CG Times"/>
          <w:spacing w:val="-3"/>
        </w:rPr>
        <w:t xml:space="preserve"> </w:t>
      </w:r>
      <w:r w:rsidRPr="00A863DD">
        <w:rPr>
          <w:rFonts w:ascii="CG Times" w:hAnsi="CG Times"/>
          <w:spacing w:val="-3"/>
        </w:rPr>
        <w:t>esta</w:t>
      </w:r>
      <w:r w:rsidR="006412CD" w:rsidRPr="00A863DD">
        <w:rPr>
          <w:rFonts w:ascii="CG Times" w:hAnsi="CG Times"/>
          <w:spacing w:val="-3"/>
        </w:rPr>
        <w:t xml:space="preserve"> </w:t>
      </w:r>
      <w:r w:rsidRPr="00A863DD">
        <w:rPr>
          <w:rFonts w:ascii="CG Times" w:hAnsi="CG Times"/>
          <w:spacing w:val="-3"/>
        </w:rPr>
        <w:t>Oferta</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ejecución</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Contrato</w:t>
      </w:r>
      <w:r w:rsidR="006412CD" w:rsidRPr="00A863DD">
        <w:rPr>
          <w:rFonts w:ascii="CG Times" w:hAnsi="CG Times"/>
          <w:spacing w:val="-3"/>
        </w:rPr>
        <w:t xml:space="preserve"> </w:t>
      </w:r>
      <w:r w:rsidRPr="00A863DD">
        <w:rPr>
          <w:rFonts w:ascii="CG Times" w:hAnsi="CG Times"/>
          <w:spacing w:val="-3"/>
        </w:rPr>
        <w:t>si</w:t>
      </w:r>
      <w:r w:rsidR="006412CD" w:rsidRPr="00A863DD">
        <w:rPr>
          <w:rFonts w:ascii="CG Times" w:hAnsi="CG Times"/>
          <w:spacing w:val="-3"/>
        </w:rPr>
        <w:t xml:space="preserve"> </w:t>
      </w:r>
      <w:r w:rsidRPr="00A863DD">
        <w:rPr>
          <w:rFonts w:ascii="CG Times" w:hAnsi="CG Times"/>
          <w:spacing w:val="-3"/>
        </w:rPr>
        <w:t>nos</w:t>
      </w:r>
      <w:r w:rsidR="006412CD" w:rsidRPr="00A863DD">
        <w:rPr>
          <w:rFonts w:ascii="CG Times" w:hAnsi="CG Times"/>
          <w:spacing w:val="-3"/>
        </w:rPr>
        <w:t xml:space="preserve"> </w:t>
      </w:r>
      <w:r w:rsidRPr="00A863DD">
        <w:rPr>
          <w:rFonts w:ascii="CG Times" w:hAnsi="CG Times"/>
          <w:spacing w:val="-3"/>
        </w:rPr>
        <w:t>es</w:t>
      </w:r>
      <w:r w:rsidR="006412CD" w:rsidRPr="00A863DD">
        <w:rPr>
          <w:rFonts w:ascii="CG Times" w:hAnsi="CG Times"/>
          <w:spacing w:val="-3"/>
        </w:rPr>
        <w:t xml:space="preserve"> </w:t>
      </w:r>
      <w:r w:rsidRPr="00A863DD">
        <w:rPr>
          <w:rFonts w:ascii="CG Times" w:hAnsi="CG Times"/>
          <w:spacing w:val="-3"/>
        </w:rPr>
        <w:t>adjudicado,</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mismas</w:t>
      </w:r>
      <w:r w:rsidR="006412CD" w:rsidRPr="00A863DD">
        <w:rPr>
          <w:rFonts w:ascii="CG Times" w:hAnsi="CG Times"/>
          <w:spacing w:val="-3"/>
        </w:rPr>
        <w:t xml:space="preserve"> </w:t>
      </w:r>
      <w:r w:rsidRPr="00A863DD">
        <w:rPr>
          <w:rFonts w:ascii="CG Times" w:hAnsi="CG Times"/>
          <w:spacing w:val="-3"/>
        </w:rPr>
        <w:t>están</w:t>
      </w:r>
      <w:r w:rsidR="006412CD" w:rsidRPr="00A863DD">
        <w:rPr>
          <w:rFonts w:ascii="CG Times" w:hAnsi="CG Times"/>
          <w:spacing w:val="-3"/>
        </w:rPr>
        <w:t xml:space="preserve"> </w:t>
      </w:r>
      <w:r w:rsidRPr="00A863DD">
        <w:rPr>
          <w:rFonts w:ascii="CG Times" w:hAnsi="CG Times"/>
          <w:spacing w:val="-3"/>
        </w:rPr>
        <w:t>indicadas</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continuación:</w:t>
      </w:r>
    </w:p>
    <w:p w14:paraId="67FBD459" w14:textId="77777777" w:rsidR="004D0292" w:rsidRPr="00A863DD" w:rsidRDefault="004D0292" w:rsidP="004D0292">
      <w:pPr>
        <w:rPr>
          <w:rFonts w:ascii="CG Times" w:hAnsi="CG Times"/>
          <w:spacing w:val="-3"/>
        </w:rPr>
      </w:pPr>
    </w:p>
    <w:tbl>
      <w:tblPr>
        <w:tblW w:w="0" w:type="auto"/>
        <w:tblInd w:w="570" w:type="dxa"/>
        <w:tblLook w:val="0000" w:firstRow="0" w:lastRow="0" w:firstColumn="0" w:lastColumn="0" w:noHBand="0" w:noVBand="0"/>
      </w:tblPr>
      <w:tblGrid>
        <w:gridCol w:w="2737"/>
        <w:gridCol w:w="2737"/>
        <w:gridCol w:w="2737"/>
      </w:tblGrid>
      <w:tr w:rsidR="004D0292" w:rsidRPr="00A863DD" w14:paraId="2F3BED9C" w14:textId="77777777" w:rsidTr="00CB7A89">
        <w:trPr>
          <w:trHeight w:val="398"/>
        </w:trPr>
        <w:tc>
          <w:tcPr>
            <w:tcW w:w="2737" w:type="dxa"/>
          </w:tcPr>
          <w:p w14:paraId="430E5511" w14:textId="02061E2C" w:rsidR="004D0292" w:rsidRPr="00A863DD" w:rsidRDefault="004D0292" w:rsidP="00F61F85">
            <w:pPr>
              <w:jc w:val="center"/>
            </w:pPr>
            <w:r w:rsidRPr="00A863DD">
              <w:t>Nombre</w:t>
            </w:r>
            <w:r w:rsidR="006412CD" w:rsidRPr="00A863DD">
              <w:t xml:space="preserve"> </w:t>
            </w:r>
            <w:r w:rsidRPr="00A863DD">
              <w:t>y</w:t>
            </w:r>
            <w:r w:rsidR="006412CD" w:rsidRPr="00A863DD">
              <w:t xml:space="preserve"> </w:t>
            </w:r>
            <w:r w:rsidRPr="00A863DD">
              <w:t>dirección</w:t>
            </w:r>
            <w:r w:rsidR="006412CD" w:rsidRPr="00A863DD">
              <w:t xml:space="preserve"> </w:t>
            </w:r>
            <w:r w:rsidRPr="00A863DD">
              <w:t>del</w:t>
            </w:r>
            <w:r w:rsidR="006412CD" w:rsidRPr="00A863DD">
              <w:t xml:space="preserve"> </w:t>
            </w:r>
            <w:r w:rsidR="002B69CD" w:rsidRPr="00A863DD">
              <w:t>Receptor</w:t>
            </w:r>
          </w:p>
        </w:tc>
        <w:tc>
          <w:tcPr>
            <w:tcW w:w="2737" w:type="dxa"/>
          </w:tcPr>
          <w:p w14:paraId="17E234E3" w14:textId="0B46DB35" w:rsidR="004D0292" w:rsidRPr="00A863DD" w:rsidRDefault="004D0292" w:rsidP="00F61F85">
            <w:pPr>
              <w:jc w:val="center"/>
            </w:pPr>
            <w:r w:rsidRPr="00A863DD">
              <w:t>Monto</w:t>
            </w:r>
            <w:r w:rsidR="006412CD" w:rsidRPr="00A863DD">
              <w:t xml:space="preserve"> </w:t>
            </w:r>
            <w:r w:rsidRPr="00A863DD">
              <w:t>y</w:t>
            </w:r>
            <w:r w:rsidR="006412CD" w:rsidRPr="00A863DD">
              <w:t xml:space="preserve"> </w:t>
            </w:r>
            <w:r w:rsidRPr="00A863DD">
              <w:t>Moneda</w:t>
            </w:r>
          </w:p>
        </w:tc>
        <w:tc>
          <w:tcPr>
            <w:tcW w:w="2737" w:type="dxa"/>
          </w:tcPr>
          <w:p w14:paraId="5C13956C" w14:textId="2F1F0B50" w:rsidR="004D0292" w:rsidRPr="00A863DD" w:rsidRDefault="004D0292" w:rsidP="00F61F85">
            <w:pPr>
              <w:jc w:val="center"/>
            </w:pPr>
            <w:r w:rsidRPr="00A863DD">
              <w:t>Propósito</w:t>
            </w:r>
            <w:r w:rsidR="006412CD" w:rsidRPr="00A863DD">
              <w:t xml:space="preserve"> </w:t>
            </w:r>
            <w:r w:rsidRPr="00A863DD">
              <w:t>de</w:t>
            </w:r>
            <w:r w:rsidR="006412CD" w:rsidRPr="00A863DD">
              <w:t xml:space="preserve"> </w:t>
            </w:r>
            <w:r w:rsidRPr="00A863DD">
              <w:t>la</w:t>
            </w:r>
            <w:r w:rsidR="006412CD" w:rsidRPr="00A863DD">
              <w:t xml:space="preserve"> </w:t>
            </w:r>
            <w:r w:rsidRPr="00A863DD">
              <w:t>Comisión</w:t>
            </w:r>
            <w:r w:rsidR="006412CD" w:rsidRPr="00A863DD">
              <w:t xml:space="preserve"> </w:t>
            </w:r>
            <w:r w:rsidRPr="00A863DD">
              <w:t>o</w:t>
            </w:r>
            <w:r w:rsidR="006412CD" w:rsidRPr="00A863DD">
              <w:t xml:space="preserve"> </w:t>
            </w:r>
            <w:r w:rsidRPr="00A863DD">
              <w:t>Gratificación</w:t>
            </w:r>
          </w:p>
          <w:p w14:paraId="76582979" w14:textId="77777777" w:rsidR="004D0292" w:rsidRPr="00A863DD" w:rsidRDefault="004D0292" w:rsidP="00F61F85"/>
        </w:tc>
      </w:tr>
      <w:tr w:rsidR="004D0292" w:rsidRPr="00A863DD" w14:paraId="5B3165D2" w14:textId="77777777" w:rsidTr="00CB7A89">
        <w:trPr>
          <w:trHeight w:val="420"/>
        </w:trPr>
        <w:tc>
          <w:tcPr>
            <w:tcW w:w="2737" w:type="dxa"/>
          </w:tcPr>
          <w:p w14:paraId="29174DD1" w14:textId="77777777" w:rsidR="004D0292" w:rsidRPr="00A863DD" w:rsidRDefault="004D0292" w:rsidP="00F61F85">
            <w:r w:rsidRPr="00A863DD">
              <w:t>_____________________</w:t>
            </w:r>
          </w:p>
        </w:tc>
        <w:tc>
          <w:tcPr>
            <w:tcW w:w="2737" w:type="dxa"/>
          </w:tcPr>
          <w:p w14:paraId="7E112416" w14:textId="77777777" w:rsidR="004D0292" w:rsidRPr="00A863DD" w:rsidRDefault="004D0292" w:rsidP="00F61F85">
            <w:r w:rsidRPr="00A863DD">
              <w:t>_____________________</w:t>
            </w:r>
          </w:p>
        </w:tc>
        <w:tc>
          <w:tcPr>
            <w:tcW w:w="2737" w:type="dxa"/>
          </w:tcPr>
          <w:p w14:paraId="72A26609" w14:textId="77777777" w:rsidR="004D0292" w:rsidRPr="00A863DD" w:rsidRDefault="004D0292" w:rsidP="00F61F85">
            <w:r w:rsidRPr="00A863DD">
              <w:t>_____________________</w:t>
            </w:r>
          </w:p>
        </w:tc>
      </w:tr>
      <w:tr w:rsidR="004D0292" w:rsidRPr="00A863DD" w14:paraId="696545A4" w14:textId="77777777" w:rsidTr="00CB7A89">
        <w:trPr>
          <w:trHeight w:val="420"/>
        </w:trPr>
        <w:tc>
          <w:tcPr>
            <w:tcW w:w="2737" w:type="dxa"/>
          </w:tcPr>
          <w:p w14:paraId="111C218D" w14:textId="77777777" w:rsidR="004D0292" w:rsidRPr="00A863DD" w:rsidRDefault="004D0292" w:rsidP="00F61F85">
            <w:r w:rsidRPr="00A863DD">
              <w:t>_____________________</w:t>
            </w:r>
          </w:p>
        </w:tc>
        <w:tc>
          <w:tcPr>
            <w:tcW w:w="2737" w:type="dxa"/>
          </w:tcPr>
          <w:p w14:paraId="7F3FE626" w14:textId="77777777" w:rsidR="004D0292" w:rsidRPr="00A863DD" w:rsidRDefault="004D0292" w:rsidP="00F61F85">
            <w:r w:rsidRPr="00A863DD">
              <w:t>_____________________</w:t>
            </w:r>
          </w:p>
        </w:tc>
        <w:tc>
          <w:tcPr>
            <w:tcW w:w="2737" w:type="dxa"/>
          </w:tcPr>
          <w:p w14:paraId="516D4E64" w14:textId="77777777" w:rsidR="004D0292" w:rsidRPr="00A863DD" w:rsidRDefault="004D0292" w:rsidP="00F61F85">
            <w:r w:rsidRPr="00A863DD">
              <w:t>_____________________</w:t>
            </w:r>
          </w:p>
        </w:tc>
      </w:tr>
      <w:tr w:rsidR="004D0292" w:rsidRPr="00A863DD" w14:paraId="51339422" w14:textId="77777777" w:rsidTr="00CB7A89">
        <w:trPr>
          <w:trHeight w:val="420"/>
        </w:trPr>
        <w:tc>
          <w:tcPr>
            <w:tcW w:w="2737" w:type="dxa"/>
          </w:tcPr>
          <w:p w14:paraId="6D2D9352" w14:textId="77777777" w:rsidR="004D0292" w:rsidRPr="00A863DD" w:rsidRDefault="004D0292" w:rsidP="00F61F85">
            <w:r w:rsidRPr="00A863DD">
              <w:t>_____________________</w:t>
            </w:r>
          </w:p>
        </w:tc>
        <w:tc>
          <w:tcPr>
            <w:tcW w:w="2737" w:type="dxa"/>
          </w:tcPr>
          <w:p w14:paraId="08799C77" w14:textId="77777777" w:rsidR="004D0292" w:rsidRPr="00A863DD" w:rsidRDefault="004D0292" w:rsidP="00F61F85">
            <w:r w:rsidRPr="00A863DD">
              <w:t>_____________________</w:t>
            </w:r>
          </w:p>
        </w:tc>
        <w:tc>
          <w:tcPr>
            <w:tcW w:w="2737" w:type="dxa"/>
          </w:tcPr>
          <w:p w14:paraId="3C743575" w14:textId="77777777" w:rsidR="004D0292" w:rsidRPr="00A863DD" w:rsidRDefault="004D0292" w:rsidP="00F61F85">
            <w:r w:rsidRPr="00A863DD">
              <w:t>_____________________</w:t>
            </w:r>
          </w:p>
        </w:tc>
      </w:tr>
      <w:tr w:rsidR="004D0292" w:rsidRPr="00A863DD" w14:paraId="5BC9CD29" w14:textId="77777777" w:rsidTr="00CB7A89">
        <w:trPr>
          <w:cantSplit/>
          <w:trHeight w:val="420"/>
        </w:trPr>
        <w:tc>
          <w:tcPr>
            <w:tcW w:w="8211" w:type="dxa"/>
            <w:gridSpan w:val="3"/>
          </w:tcPr>
          <w:p w14:paraId="42C6B2E5" w14:textId="0DD77ECC" w:rsidR="004D0292" w:rsidRPr="00A863DD" w:rsidRDefault="004D0292" w:rsidP="00F61F85">
            <w:pPr>
              <w:rPr>
                <w:i/>
              </w:rPr>
            </w:pPr>
            <w:r w:rsidRPr="00A863DD">
              <w:rPr>
                <w:i/>
              </w:rPr>
              <w:t>(Si</w:t>
            </w:r>
            <w:r w:rsidR="006412CD" w:rsidRPr="00A863DD">
              <w:rPr>
                <w:i/>
              </w:rPr>
              <w:t xml:space="preserve"> </w:t>
            </w:r>
            <w:r w:rsidRPr="00A863DD">
              <w:rPr>
                <w:i/>
              </w:rPr>
              <w:t>no</w:t>
            </w:r>
            <w:r w:rsidR="006412CD" w:rsidRPr="00A863DD">
              <w:rPr>
                <w:i/>
              </w:rPr>
              <w:t xml:space="preserve"> </w:t>
            </w:r>
            <w:r w:rsidRPr="00A863DD">
              <w:rPr>
                <w:i/>
              </w:rPr>
              <w:t>hay</w:t>
            </w:r>
            <w:r w:rsidR="006412CD" w:rsidRPr="00A863DD">
              <w:rPr>
                <w:i/>
              </w:rPr>
              <w:t xml:space="preserve"> </w:t>
            </w:r>
            <w:r w:rsidRPr="00A863DD">
              <w:rPr>
                <w:i/>
              </w:rPr>
              <w:t>comisiones</w:t>
            </w:r>
            <w:r w:rsidR="006412CD" w:rsidRPr="00A863DD">
              <w:rPr>
                <w:i/>
              </w:rPr>
              <w:t xml:space="preserve"> </w:t>
            </w:r>
            <w:r w:rsidRPr="00A863DD">
              <w:rPr>
                <w:i/>
              </w:rPr>
              <w:t>o</w:t>
            </w:r>
            <w:r w:rsidR="006412CD" w:rsidRPr="00A863DD">
              <w:rPr>
                <w:i/>
              </w:rPr>
              <w:t xml:space="preserve"> </w:t>
            </w:r>
            <w:r w:rsidRPr="00A863DD">
              <w:rPr>
                <w:i/>
              </w:rPr>
              <w:t>gratificaciones</w:t>
            </w:r>
            <w:r w:rsidR="006412CD" w:rsidRPr="00A863DD">
              <w:rPr>
                <w:i/>
              </w:rPr>
              <w:t xml:space="preserve"> </w:t>
            </w:r>
            <w:r w:rsidRPr="00A863DD">
              <w:rPr>
                <w:i/>
              </w:rPr>
              <w:t>indicar</w:t>
            </w:r>
            <w:r w:rsidR="006412CD" w:rsidRPr="00A863DD">
              <w:rPr>
                <w:i/>
              </w:rPr>
              <w:t xml:space="preserve"> </w:t>
            </w:r>
            <w:r w:rsidRPr="00A863DD">
              <w:rPr>
                <w:i/>
              </w:rPr>
              <w:t>“ninguna”)</w:t>
            </w:r>
          </w:p>
        </w:tc>
      </w:tr>
    </w:tbl>
    <w:p w14:paraId="6AD7BF77" w14:textId="4FE35FBC" w:rsidR="002C2B8F" w:rsidRPr="00A863DD" w:rsidRDefault="004D0292" w:rsidP="00236DB9">
      <w:pPr>
        <w:numPr>
          <w:ilvl w:val="0"/>
          <w:numId w:val="27"/>
        </w:numPr>
        <w:ind w:left="851" w:hanging="491"/>
        <w:jc w:val="both"/>
        <w:rPr>
          <w:bCs/>
        </w:rPr>
      </w:pPr>
      <w:r w:rsidRPr="00A863DD">
        <w:rPr>
          <w:b/>
        </w:rPr>
        <w:t>Mejor</w:t>
      </w:r>
      <w:r w:rsidR="006412CD" w:rsidRPr="00A863DD">
        <w:rPr>
          <w:b/>
        </w:rPr>
        <w:t xml:space="preserve"> </w:t>
      </w:r>
      <w:r w:rsidRPr="00A863DD">
        <w:rPr>
          <w:b/>
        </w:rPr>
        <w:t>Oferta</w:t>
      </w:r>
      <w:r w:rsidR="006412CD" w:rsidRPr="00A863DD">
        <w:rPr>
          <w:b/>
        </w:rPr>
        <w:t xml:space="preserve"> </w:t>
      </w:r>
      <w:r w:rsidRPr="00A863DD">
        <w:rPr>
          <w:b/>
        </w:rPr>
        <w:t>Final</w:t>
      </w:r>
      <w:r w:rsidR="006412CD" w:rsidRPr="00A863DD">
        <w:rPr>
          <w:b/>
        </w:rPr>
        <w:t xml:space="preserve"> </w:t>
      </w:r>
      <w:r w:rsidRPr="00A863DD">
        <w:rPr>
          <w:b/>
        </w:rPr>
        <w:t>o</w:t>
      </w:r>
      <w:r w:rsidR="006412CD" w:rsidRPr="00A863DD">
        <w:rPr>
          <w:b/>
        </w:rPr>
        <w:t xml:space="preserve"> </w:t>
      </w:r>
      <w:r w:rsidRPr="00A863DD">
        <w:rPr>
          <w:b/>
        </w:rPr>
        <w:t>Negociaciones</w:t>
      </w:r>
      <w:r w:rsidRPr="00A863DD">
        <w:rPr>
          <w:bCs/>
        </w:rPr>
        <w:t>:</w:t>
      </w:r>
      <w:r w:rsidR="006412CD" w:rsidRPr="00A863DD">
        <w:rPr>
          <w:bCs/>
        </w:rPr>
        <w:t xml:space="preserve"> </w:t>
      </w:r>
      <w:r w:rsidR="002C2B8F" w:rsidRPr="00A863DD">
        <w:rPr>
          <w:bCs/>
        </w:rPr>
        <w:t>Entendemos</w:t>
      </w:r>
      <w:r w:rsidR="006412CD" w:rsidRPr="00A863DD">
        <w:rPr>
          <w:bCs/>
        </w:rPr>
        <w:t xml:space="preserve"> </w:t>
      </w:r>
      <w:r w:rsidR="002C2B8F" w:rsidRPr="00A863DD">
        <w:rPr>
          <w:bCs/>
        </w:rPr>
        <w:t>que</w:t>
      </w:r>
      <w:r w:rsidR="006412CD" w:rsidRPr="00A863DD">
        <w:rPr>
          <w:bCs/>
        </w:rPr>
        <w:t xml:space="preserve"> </w:t>
      </w:r>
      <w:r w:rsidR="002C2B8F" w:rsidRPr="00A863DD">
        <w:rPr>
          <w:bCs/>
        </w:rPr>
        <w:t>si</w:t>
      </w:r>
      <w:r w:rsidR="006412CD" w:rsidRPr="00A863DD">
        <w:rPr>
          <w:bCs/>
        </w:rPr>
        <w:t xml:space="preserve"> </w:t>
      </w:r>
      <w:r w:rsidR="002C2B8F" w:rsidRPr="00A863DD">
        <w:rPr>
          <w:bCs/>
        </w:rPr>
        <w:t>el</w:t>
      </w:r>
      <w:r w:rsidR="006412CD" w:rsidRPr="00A863DD">
        <w:rPr>
          <w:bCs/>
        </w:rPr>
        <w:t xml:space="preserve"> </w:t>
      </w:r>
      <w:r w:rsidR="00102259" w:rsidRPr="00A863DD">
        <w:rPr>
          <w:bCs/>
        </w:rPr>
        <w:t>Contratante</w:t>
      </w:r>
      <w:r w:rsidR="006412CD" w:rsidRPr="00A863DD">
        <w:rPr>
          <w:bCs/>
        </w:rPr>
        <w:t xml:space="preserve"> </w:t>
      </w:r>
      <w:r w:rsidR="002C2B8F" w:rsidRPr="00A863DD">
        <w:rPr>
          <w:bCs/>
        </w:rPr>
        <w:t>utiliza</w:t>
      </w:r>
      <w:r w:rsidR="006412CD" w:rsidRPr="00A863DD">
        <w:rPr>
          <w:bCs/>
        </w:rPr>
        <w:t xml:space="preserve"> </w:t>
      </w:r>
      <w:r w:rsidR="002C2B8F" w:rsidRPr="00A863DD">
        <w:rPr>
          <w:bCs/>
        </w:rPr>
        <w:t>el</w:t>
      </w:r>
      <w:r w:rsidR="006412CD" w:rsidRPr="00A863DD">
        <w:rPr>
          <w:bCs/>
        </w:rPr>
        <w:t xml:space="preserve"> </w:t>
      </w:r>
      <w:r w:rsidR="002C2B8F" w:rsidRPr="00A863DD">
        <w:rPr>
          <w:bCs/>
        </w:rPr>
        <w:t>método</w:t>
      </w:r>
      <w:r w:rsidR="006412CD" w:rsidRPr="00A863DD">
        <w:rPr>
          <w:bCs/>
        </w:rPr>
        <w:t xml:space="preserve"> </w:t>
      </w:r>
      <w:r w:rsidR="002C2B8F" w:rsidRPr="00A863DD">
        <w:rPr>
          <w:bCs/>
        </w:rPr>
        <w:t>de</w:t>
      </w:r>
      <w:r w:rsidR="006412CD" w:rsidRPr="00A863DD">
        <w:rPr>
          <w:bCs/>
        </w:rPr>
        <w:t xml:space="preserve"> </w:t>
      </w:r>
      <w:r w:rsidR="002C2B8F" w:rsidRPr="00A863DD">
        <w:rPr>
          <w:bCs/>
        </w:rPr>
        <w:t>Mejor</w:t>
      </w:r>
      <w:r w:rsidR="006412CD" w:rsidRPr="00A863DD">
        <w:rPr>
          <w:bCs/>
        </w:rPr>
        <w:t xml:space="preserve"> </w:t>
      </w:r>
      <w:r w:rsidR="002C2B8F" w:rsidRPr="00A863DD">
        <w:rPr>
          <w:bCs/>
        </w:rPr>
        <w:t>Oferta</w:t>
      </w:r>
      <w:r w:rsidR="006412CD" w:rsidRPr="00A863DD">
        <w:rPr>
          <w:bCs/>
        </w:rPr>
        <w:t xml:space="preserve"> </w:t>
      </w:r>
      <w:r w:rsidR="002C2B8F" w:rsidRPr="00A863DD">
        <w:rPr>
          <w:bCs/>
        </w:rPr>
        <w:t>Final</w:t>
      </w:r>
      <w:r w:rsidR="006412CD" w:rsidRPr="00A863DD">
        <w:rPr>
          <w:bCs/>
        </w:rPr>
        <w:t xml:space="preserve"> </w:t>
      </w:r>
      <w:r w:rsidR="002C2B8F" w:rsidRPr="00A863DD">
        <w:rPr>
          <w:bCs/>
        </w:rPr>
        <w:t>(que</w:t>
      </w:r>
      <w:r w:rsidR="006412CD" w:rsidRPr="00A863DD">
        <w:rPr>
          <w:bCs/>
        </w:rPr>
        <w:t xml:space="preserve"> </w:t>
      </w:r>
      <w:r w:rsidR="002C2B8F" w:rsidRPr="00A863DD">
        <w:rPr>
          <w:bCs/>
        </w:rPr>
        <w:t>podrá</w:t>
      </w:r>
      <w:r w:rsidR="006412CD" w:rsidRPr="00A863DD">
        <w:rPr>
          <w:bCs/>
        </w:rPr>
        <w:t xml:space="preserve"> </w:t>
      </w:r>
      <w:r w:rsidR="002C2B8F" w:rsidRPr="00A863DD">
        <w:rPr>
          <w:bCs/>
        </w:rPr>
        <w:t>ser</w:t>
      </w:r>
      <w:r w:rsidR="006412CD" w:rsidRPr="00A863DD">
        <w:rPr>
          <w:bCs/>
        </w:rPr>
        <w:t xml:space="preserve"> </w:t>
      </w:r>
      <w:r w:rsidR="002C2B8F" w:rsidRPr="00A863DD">
        <w:rPr>
          <w:bCs/>
        </w:rPr>
        <w:t>en</w:t>
      </w:r>
      <w:r w:rsidR="006412CD" w:rsidRPr="00A863DD">
        <w:rPr>
          <w:bCs/>
        </w:rPr>
        <w:t xml:space="preserve"> </w:t>
      </w:r>
      <w:r w:rsidR="002C2B8F" w:rsidRPr="00A863DD">
        <w:rPr>
          <w:bCs/>
        </w:rPr>
        <w:t>presencia</w:t>
      </w:r>
      <w:r w:rsidR="006412CD" w:rsidRPr="00A863DD">
        <w:rPr>
          <w:bCs/>
        </w:rPr>
        <w:t xml:space="preserve"> </w:t>
      </w:r>
      <w:r w:rsidR="002C2B8F" w:rsidRPr="00A863DD">
        <w:rPr>
          <w:bCs/>
        </w:rPr>
        <w:t>de</w:t>
      </w:r>
      <w:r w:rsidR="006412CD" w:rsidRPr="00A863DD">
        <w:rPr>
          <w:bCs/>
        </w:rPr>
        <w:t xml:space="preserve"> </w:t>
      </w:r>
      <w:r w:rsidR="002C2B8F" w:rsidRPr="00A863DD">
        <w:rPr>
          <w:bCs/>
        </w:rPr>
        <w:t>una</w:t>
      </w:r>
      <w:r w:rsidR="006412CD" w:rsidRPr="00A863DD">
        <w:rPr>
          <w:bCs/>
        </w:rPr>
        <w:t xml:space="preserve"> </w:t>
      </w:r>
      <w:r w:rsidR="002C2B8F" w:rsidRPr="00A863DD">
        <w:rPr>
          <w:bCs/>
        </w:rPr>
        <w:t>Autoridad</w:t>
      </w:r>
      <w:r w:rsidR="006412CD" w:rsidRPr="00A863DD">
        <w:rPr>
          <w:bCs/>
        </w:rPr>
        <w:t xml:space="preserve"> </w:t>
      </w:r>
      <w:r w:rsidR="002C2B8F" w:rsidRPr="00A863DD">
        <w:rPr>
          <w:bCs/>
        </w:rPr>
        <w:t>Independiente</w:t>
      </w:r>
      <w:r w:rsidR="006412CD" w:rsidRPr="00A863DD">
        <w:rPr>
          <w:bCs/>
        </w:rPr>
        <w:t xml:space="preserve"> </w:t>
      </w:r>
      <w:r w:rsidR="002C2B8F" w:rsidRPr="00A863DD">
        <w:rPr>
          <w:bCs/>
        </w:rPr>
        <w:t>de</w:t>
      </w:r>
      <w:r w:rsidR="006412CD" w:rsidRPr="00A863DD">
        <w:rPr>
          <w:bCs/>
        </w:rPr>
        <w:t xml:space="preserve"> </w:t>
      </w:r>
      <w:r w:rsidR="002C2B8F" w:rsidRPr="00A863DD">
        <w:rPr>
          <w:bCs/>
        </w:rPr>
        <w:t>Probidad</w:t>
      </w:r>
      <w:r w:rsidR="006412CD" w:rsidRPr="00A863DD">
        <w:rPr>
          <w:bCs/>
        </w:rPr>
        <w:t xml:space="preserve"> </w:t>
      </w:r>
      <w:r w:rsidR="002C2B8F" w:rsidRPr="00A863DD">
        <w:rPr>
          <w:bCs/>
        </w:rPr>
        <w:t>acordada</w:t>
      </w:r>
      <w:r w:rsidR="006412CD" w:rsidRPr="00A863DD">
        <w:rPr>
          <w:bCs/>
        </w:rPr>
        <w:t xml:space="preserve"> </w:t>
      </w:r>
      <w:r w:rsidR="002C2B8F" w:rsidRPr="00A863DD">
        <w:rPr>
          <w:bCs/>
        </w:rPr>
        <w:t>con</w:t>
      </w:r>
      <w:r w:rsidR="006412CD" w:rsidRPr="00A863DD">
        <w:rPr>
          <w:bCs/>
        </w:rPr>
        <w:t xml:space="preserve"> </w:t>
      </w:r>
      <w:r w:rsidR="002C2B8F" w:rsidRPr="00A863DD">
        <w:rPr>
          <w:bCs/>
        </w:rPr>
        <w:t>el</w:t>
      </w:r>
      <w:r w:rsidR="006412CD" w:rsidRPr="00A863DD">
        <w:rPr>
          <w:bCs/>
        </w:rPr>
        <w:t xml:space="preserve"> </w:t>
      </w:r>
      <w:r w:rsidR="002C2B8F" w:rsidRPr="00A863DD">
        <w:rPr>
          <w:bCs/>
        </w:rPr>
        <w:t>Banco)</w:t>
      </w:r>
      <w:r w:rsidR="006412CD" w:rsidRPr="00A863DD">
        <w:rPr>
          <w:bCs/>
        </w:rPr>
        <w:t xml:space="preserve"> </w:t>
      </w:r>
      <w:r w:rsidR="002C2B8F" w:rsidRPr="00A863DD">
        <w:rPr>
          <w:bCs/>
        </w:rPr>
        <w:t>en</w:t>
      </w:r>
      <w:r w:rsidR="006412CD" w:rsidRPr="00A863DD">
        <w:rPr>
          <w:bCs/>
        </w:rPr>
        <w:t xml:space="preserve"> </w:t>
      </w:r>
      <w:r w:rsidR="002C2B8F" w:rsidRPr="00A863DD">
        <w:rPr>
          <w:bCs/>
        </w:rPr>
        <w:t>la</w:t>
      </w:r>
      <w:r w:rsidR="006412CD" w:rsidRPr="00A863DD">
        <w:rPr>
          <w:bCs/>
        </w:rPr>
        <w:t xml:space="preserve"> </w:t>
      </w:r>
      <w:r w:rsidR="002C2B8F" w:rsidRPr="00A863DD">
        <w:rPr>
          <w:bCs/>
        </w:rPr>
        <w:t>evaluación</w:t>
      </w:r>
      <w:r w:rsidR="006412CD" w:rsidRPr="00A863DD">
        <w:rPr>
          <w:bCs/>
        </w:rPr>
        <w:t xml:space="preserve"> </w:t>
      </w:r>
      <w:r w:rsidR="002C2B8F" w:rsidRPr="00A863DD">
        <w:rPr>
          <w:bCs/>
        </w:rPr>
        <w:t>de</w:t>
      </w:r>
      <w:r w:rsidR="006412CD" w:rsidRPr="00A863DD">
        <w:rPr>
          <w:bCs/>
        </w:rPr>
        <w:t xml:space="preserve"> </w:t>
      </w:r>
      <w:r w:rsidR="002C2B8F" w:rsidRPr="00A863DD">
        <w:rPr>
          <w:bCs/>
        </w:rPr>
        <w:t>Ofertas</w:t>
      </w:r>
      <w:r w:rsidR="006412CD" w:rsidRPr="00A863DD">
        <w:rPr>
          <w:bCs/>
        </w:rPr>
        <w:t xml:space="preserve"> </w:t>
      </w:r>
      <w:r w:rsidR="002C2B8F" w:rsidRPr="00A863DD">
        <w:rPr>
          <w:bCs/>
        </w:rPr>
        <w:t>o</w:t>
      </w:r>
      <w:r w:rsidR="006412CD" w:rsidRPr="00A863DD">
        <w:rPr>
          <w:bCs/>
        </w:rPr>
        <w:t xml:space="preserve"> </w:t>
      </w:r>
      <w:r w:rsidR="002C2B8F" w:rsidRPr="00A863DD">
        <w:rPr>
          <w:bCs/>
        </w:rPr>
        <w:t>utiliza</w:t>
      </w:r>
      <w:r w:rsidR="006412CD" w:rsidRPr="00A863DD">
        <w:rPr>
          <w:bCs/>
        </w:rPr>
        <w:t xml:space="preserve"> </w:t>
      </w:r>
      <w:r w:rsidR="002C2B8F" w:rsidRPr="00A863DD">
        <w:rPr>
          <w:bCs/>
        </w:rPr>
        <w:t>Negociaciones</w:t>
      </w:r>
      <w:r w:rsidR="006412CD" w:rsidRPr="00A863DD">
        <w:rPr>
          <w:bCs/>
        </w:rPr>
        <w:t xml:space="preserve"> </w:t>
      </w:r>
      <w:r w:rsidR="002C2B8F" w:rsidRPr="00A863DD">
        <w:rPr>
          <w:bCs/>
        </w:rPr>
        <w:t>(que</w:t>
      </w:r>
      <w:r w:rsidR="006412CD" w:rsidRPr="00A863DD">
        <w:rPr>
          <w:bCs/>
        </w:rPr>
        <w:t xml:space="preserve"> </w:t>
      </w:r>
      <w:r w:rsidR="002C2B8F" w:rsidRPr="00A863DD">
        <w:rPr>
          <w:bCs/>
        </w:rPr>
        <w:t>deberá</w:t>
      </w:r>
      <w:r w:rsidR="006412CD" w:rsidRPr="00A863DD">
        <w:rPr>
          <w:bCs/>
        </w:rPr>
        <w:t xml:space="preserve"> </w:t>
      </w:r>
      <w:r w:rsidR="002C2B8F" w:rsidRPr="00A863DD">
        <w:rPr>
          <w:bCs/>
        </w:rPr>
        <w:t>ser</w:t>
      </w:r>
      <w:r w:rsidR="006412CD" w:rsidRPr="00A863DD">
        <w:rPr>
          <w:bCs/>
        </w:rPr>
        <w:t xml:space="preserve"> </w:t>
      </w:r>
      <w:r w:rsidR="002C2B8F" w:rsidRPr="00A863DD">
        <w:rPr>
          <w:bCs/>
        </w:rPr>
        <w:t>en</w:t>
      </w:r>
      <w:r w:rsidR="006412CD" w:rsidRPr="00A863DD">
        <w:rPr>
          <w:bCs/>
        </w:rPr>
        <w:t xml:space="preserve"> </w:t>
      </w:r>
      <w:r w:rsidR="002C2B8F" w:rsidRPr="00A863DD">
        <w:rPr>
          <w:bCs/>
        </w:rPr>
        <w:t>presencia</w:t>
      </w:r>
      <w:r w:rsidR="006412CD" w:rsidRPr="00A863DD">
        <w:rPr>
          <w:bCs/>
        </w:rPr>
        <w:t xml:space="preserve"> </w:t>
      </w:r>
      <w:r w:rsidR="002C2B8F" w:rsidRPr="00A863DD">
        <w:rPr>
          <w:bCs/>
        </w:rPr>
        <w:t>de</w:t>
      </w:r>
      <w:r w:rsidR="006412CD" w:rsidRPr="00A863DD">
        <w:rPr>
          <w:bCs/>
        </w:rPr>
        <w:t xml:space="preserve"> </w:t>
      </w:r>
      <w:r w:rsidR="002C2B8F" w:rsidRPr="00A863DD">
        <w:rPr>
          <w:bCs/>
        </w:rPr>
        <w:t>una</w:t>
      </w:r>
      <w:r w:rsidR="006412CD" w:rsidRPr="00A863DD">
        <w:rPr>
          <w:bCs/>
        </w:rPr>
        <w:t xml:space="preserve"> </w:t>
      </w:r>
      <w:r w:rsidR="002C2B8F" w:rsidRPr="00A863DD">
        <w:rPr>
          <w:bCs/>
        </w:rPr>
        <w:t>Autoridad</w:t>
      </w:r>
      <w:r w:rsidR="006412CD" w:rsidRPr="00A863DD">
        <w:rPr>
          <w:bCs/>
        </w:rPr>
        <w:t xml:space="preserve"> </w:t>
      </w:r>
      <w:r w:rsidR="002C2B8F" w:rsidRPr="00A863DD">
        <w:rPr>
          <w:bCs/>
        </w:rPr>
        <w:t>Independiente</w:t>
      </w:r>
      <w:r w:rsidR="006412CD" w:rsidRPr="00A863DD">
        <w:rPr>
          <w:bCs/>
        </w:rPr>
        <w:t xml:space="preserve"> </w:t>
      </w:r>
      <w:r w:rsidR="002C2B8F" w:rsidRPr="00A863DD">
        <w:rPr>
          <w:bCs/>
        </w:rPr>
        <w:t>de</w:t>
      </w:r>
      <w:r w:rsidR="006412CD" w:rsidRPr="00A863DD">
        <w:rPr>
          <w:bCs/>
        </w:rPr>
        <w:t xml:space="preserve"> </w:t>
      </w:r>
      <w:r w:rsidR="002C2B8F" w:rsidRPr="00A863DD">
        <w:rPr>
          <w:bCs/>
        </w:rPr>
        <w:t>Probidad</w:t>
      </w:r>
      <w:r w:rsidR="006412CD" w:rsidRPr="00A863DD">
        <w:rPr>
          <w:bCs/>
        </w:rPr>
        <w:t xml:space="preserve"> </w:t>
      </w:r>
      <w:r w:rsidR="002C2B8F" w:rsidRPr="00A863DD">
        <w:rPr>
          <w:bCs/>
        </w:rPr>
        <w:t>acordada</w:t>
      </w:r>
      <w:r w:rsidR="006412CD" w:rsidRPr="00A863DD">
        <w:rPr>
          <w:bCs/>
        </w:rPr>
        <w:t xml:space="preserve"> </w:t>
      </w:r>
      <w:r w:rsidR="002C2B8F" w:rsidRPr="00A863DD">
        <w:rPr>
          <w:bCs/>
        </w:rPr>
        <w:t>con</w:t>
      </w:r>
      <w:r w:rsidR="006412CD" w:rsidRPr="00A863DD">
        <w:rPr>
          <w:bCs/>
        </w:rPr>
        <w:t xml:space="preserve"> </w:t>
      </w:r>
      <w:r w:rsidR="002C2B8F" w:rsidRPr="00A863DD">
        <w:rPr>
          <w:bCs/>
        </w:rPr>
        <w:t>el</w:t>
      </w:r>
      <w:r w:rsidR="006412CD" w:rsidRPr="00A863DD">
        <w:rPr>
          <w:bCs/>
        </w:rPr>
        <w:t xml:space="preserve"> </w:t>
      </w:r>
      <w:r w:rsidR="002C2B8F" w:rsidRPr="00A863DD">
        <w:rPr>
          <w:bCs/>
        </w:rPr>
        <w:t>Banco)</w:t>
      </w:r>
      <w:r w:rsidR="006412CD" w:rsidRPr="00A863DD">
        <w:rPr>
          <w:bCs/>
        </w:rPr>
        <w:t xml:space="preserve"> </w:t>
      </w:r>
      <w:r w:rsidR="002C2B8F" w:rsidRPr="00A863DD">
        <w:rPr>
          <w:bCs/>
        </w:rPr>
        <w:t>en</w:t>
      </w:r>
      <w:r w:rsidR="006412CD" w:rsidRPr="00A863DD">
        <w:rPr>
          <w:bCs/>
        </w:rPr>
        <w:t xml:space="preserve"> </w:t>
      </w:r>
      <w:r w:rsidR="002C2B8F" w:rsidRPr="00A863DD">
        <w:rPr>
          <w:bCs/>
        </w:rPr>
        <w:t>la</w:t>
      </w:r>
      <w:r w:rsidR="006412CD" w:rsidRPr="00A863DD">
        <w:rPr>
          <w:bCs/>
        </w:rPr>
        <w:t xml:space="preserve"> </w:t>
      </w:r>
      <w:r w:rsidR="002C2B8F" w:rsidRPr="00A863DD">
        <w:rPr>
          <w:bCs/>
        </w:rPr>
        <w:t>adjudicación</w:t>
      </w:r>
      <w:r w:rsidR="006412CD" w:rsidRPr="00A863DD">
        <w:rPr>
          <w:bCs/>
        </w:rPr>
        <w:t xml:space="preserve"> </w:t>
      </w:r>
      <w:r w:rsidR="002C2B8F" w:rsidRPr="00A863DD">
        <w:rPr>
          <w:bCs/>
        </w:rPr>
        <w:t>final,</w:t>
      </w:r>
      <w:r w:rsidR="006412CD" w:rsidRPr="00A863DD">
        <w:rPr>
          <w:bCs/>
        </w:rPr>
        <w:t xml:space="preserve"> </w:t>
      </w:r>
      <w:r w:rsidR="002C2B8F" w:rsidRPr="00A863DD">
        <w:rPr>
          <w:bCs/>
        </w:rPr>
        <w:t>la</w:t>
      </w:r>
      <w:r w:rsidR="006412CD" w:rsidRPr="00A863DD">
        <w:rPr>
          <w:bCs/>
        </w:rPr>
        <w:t xml:space="preserve"> </w:t>
      </w:r>
      <w:r w:rsidR="002C2B8F" w:rsidRPr="00A863DD">
        <w:rPr>
          <w:bCs/>
        </w:rPr>
        <w:t>Autoridad</w:t>
      </w:r>
      <w:r w:rsidR="006412CD" w:rsidRPr="00A863DD">
        <w:rPr>
          <w:bCs/>
        </w:rPr>
        <w:t xml:space="preserve"> </w:t>
      </w:r>
      <w:r w:rsidR="002C2B8F" w:rsidRPr="00A863DD">
        <w:rPr>
          <w:bCs/>
        </w:rPr>
        <w:t>de</w:t>
      </w:r>
      <w:r w:rsidR="006412CD" w:rsidRPr="00A863DD">
        <w:rPr>
          <w:bCs/>
        </w:rPr>
        <w:t xml:space="preserve"> </w:t>
      </w:r>
      <w:r w:rsidR="002C2B8F" w:rsidRPr="00A863DD">
        <w:rPr>
          <w:bCs/>
        </w:rPr>
        <w:t>Independiente</w:t>
      </w:r>
      <w:r w:rsidR="006412CD" w:rsidRPr="00A863DD">
        <w:rPr>
          <w:bCs/>
        </w:rPr>
        <w:t xml:space="preserve"> </w:t>
      </w:r>
      <w:r w:rsidR="002C2B8F" w:rsidRPr="00A863DD">
        <w:rPr>
          <w:bCs/>
        </w:rPr>
        <w:t>de</w:t>
      </w:r>
      <w:r w:rsidR="006412CD" w:rsidRPr="00A863DD">
        <w:rPr>
          <w:bCs/>
        </w:rPr>
        <w:t xml:space="preserve"> </w:t>
      </w:r>
      <w:r w:rsidR="002C2B8F" w:rsidRPr="00A863DD">
        <w:rPr>
          <w:bCs/>
        </w:rPr>
        <w:t>Probidad,</w:t>
      </w:r>
      <w:r w:rsidR="006412CD" w:rsidRPr="00A863DD">
        <w:rPr>
          <w:bCs/>
        </w:rPr>
        <w:t xml:space="preserve"> </w:t>
      </w:r>
      <w:r w:rsidR="002C2B8F" w:rsidRPr="00A863DD">
        <w:rPr>
          <w:bCs/>
        </w:rPr>
        <w:t>si</w:t>
      </w:r>
      <w:r w:rsidR="006412CD" w:rsidRPr="00A863DD">
        <w:rPr>
          <w:bCs/>
        </w:rPr>
        <w:t xml:space="preserve"> </w:t>
      </w:r>
      <w:r w:rsidR="002C2B8F" w:rsidRPr="00A863DD">
        <w:rPr>
          <w:bCs/>
        </w:rPr>
        <w:t>procede,</w:t>
      </w:r>
      <w:r w:rsidR="006412CD" w:rsidRPr="00A863DD">
        <w:rPr>
          <w:bCs/>
        </w:rPr>
        <w:t xml:space="preserve"> </w:t>
      </w:r>
      <w:r w:rsidR="000A2157" w:rsidRPr="00A863DD">
        <w:rPr>
          <w:bCs/>
        </w:rPr>
        <w:t>será</w:t>
      </w:r>
      <w:r w:rsidR="006412CD" w:rsidRPr="00A863DD">
        <w:rPr>
          <w:bCs/>
        </w:rPr>
        <w:t xml:space="preserve"> </w:t>
      </w:r>
      <w:r w:rsidR="002C2B8F" w:rsidRPr="00A863DD">
        <w:rPr>
          <w:bCs/>
        </w:rPr>
        <w:t>contratada</w:t>
      </w:r>
      <w:r w:rsidR="006412CD" w:rsidRPr="00A863DD">
        <w:rPr>
          <w:bCs/>
        </w:rPr>
        <w:t xml:space="preserve"> </w:t>
      </w:r>
      <w:r w:rsidR="002C2B8F" w:rsidRPr="00A863DD">
        <w:rPr>
          <w:bCs/>
        </w:rPr>
        <w:t>por</w:t>
      </w:r>
      <w:r w:rsidR="006412CD" w:rsidRPr="00A863DD">
        <w:rPr>
          <w:bCs/>
        </w:rPr>
        <w:t xml:space="preserve"> </w:t>
      </w:r>
      <w:r w:rsidR="002C2B8F" w:rsidRPr="00A863DD">
        <w:rPr>
          <w:bCs/>
        </w:rPr>
        <w:t>el</w:t>
      </w:r>
      <w:r w:rsidR="006412CD" w:rsidRPr="00A863DD">
        <w:rPr>
          <w:bCs/>
        </w:rPr>
        <w:t xml:space="preserve"> </w:t>
      </w:r>
      <w:r w:rsidR="00102259" w:rsidRPr="00A863DD">
        <w:rPr>
          <w:bCs/>
        </w:rPr>
        <w:t>Contratante</w:t>
      </w:r>
      <w:r w:rsidR="006412CD" w:rsidRPr="00A863DD">
        <w:rPr>
          <w:bCs/>
        </w:rPr>
        <w:t xml:space="preserve"> </w:t>
      </w:r>
      <w:r w:rsidR="000A2157" w:rsidRPr="00A863DD">
        <w:rPr>
          <w:bCs/>
        </w:rPr>
        <w:t>y</w:t>
      </w:r>
      <w:r w:rsidR="006412CD" w:rsidRPr="00A863DD">
        <w:rPr>
          <w:bCs/>
        </w:rPr>
        <w:t xml:space="preserve"> </w:t>
      </w:r>
      <w:r w:rsidR="002C2B8F" w:rsidRPr="00A863DD">
        <w:rPr>
          <w:bCs/>
        </w:rPr>
        <w:t>actuará</w:t>
      </w:r>
      <w:r w:rsidR="006412CD" w:rsidRPr="00A863DD">
        <w:rPr>
          <w:bCs/>
        </w:rPr>
        <w:t xml:space="preserve"> </w:t>
      </w:r>
      <w:r w:rsidR="002C2B8F" w:rsidRPr="00A863DD">
        <w:rPr>
          <w:bCs/>
        </w:rPr>
        <w:t>para</w:t>
      </w:r>
      <w:r w:rsidR="006412CD" w:rsidRPr="00A863DD">
        <w:rPr>
          <w:bCs/>
        </w:rPr>
        <w:t xml:space="preserve"> </w:t>
      </w:r>
      <w:r w:rsidR="002C2B8F" w:rsidRPr="00A863DD">
        <w:rPr>
          <w:bCs/>
        </w:rPr>
        <w:t>observar</w:t>
      </w:r>
      <w:r w:rsidR="006412CD" w:rsidRPr="00A863DD">
        <w:rPr>
          <w:bCs/>
        </w:rPr>
        <w:t xml:space="preserve"> </w:t>
      </w:r>
      <w:r w:rsidR="002C2B8F" w:rsidRPr="00A863DD">
        <w:rPr>
          <w:bCs/>
        </w:rPr>
        <w:t>e</w:t>
      </w:r>
      <w:r w:rsidR="006412CD" w:rsidRPr="00A863DD">
        <w:rPr>
          <w:bCs/>
        </w:rPr>
        <w:t xml:space="preserve"> </w:t>
      </w:r>
      <w:r w:rsidR="002C2B8F" w:rsidRPr="00A863DD">
        <w:rPr>
          <w:bCs/>
        </w:rPr>
        <w:t>informar</w:t>
      </w:r>
      <w:r w:rsidR="006412CD" w:rsidRPr="00A863DD">
        <w:rPr>
          <w:bCs/>
        </w:rPr>
        <w:t xml:space="preserve"> </w:t>
      </w:r>
      <w:r w:rsidR="002C2B8F" w:rsidRPr="00A863DD">
        <w:rPr>
          <w:bCs/>
        </w:rPr>
        <w:t>sobre</w:t>
      </w:r>
      <w:r w:rsidR="006412CD" w:rsidRPr="00A863DD">
        <w:rPr>
          <w:bCs/>
        </w:rPr>
        <w:t xml:space="preserve"> </w:t>
      </w:r>
      <w:r w:rsidR="002C2B8F" w:rsidRPr="00A863DD">
        <w:rPr>
          <w:bCs/>
        </w:rPr>
        <w:t>este</w:t>
      </w:r>
      <w:r w:rsidR="006412CD" w:rsidRPr="00A863DD">
        <w:rPr>
          <w:bCs/>
        </w:rPr>
        <w:t xml:space="preserve"> </w:t>
      </w:r>
      <w:r w:rsidR="002C2B8F" w:rsidRPr="00A863DD">
        <w:rPr>
          <w:bCs/>
        </w:rPr>
        <w:t>proceso.</w:t>
      </w:r>
    </w:p>
    <w:p w14:paraId="71D91C7B" w14:textId="77777777" w:rsidR="004D0292" w:rsidRPr="00A863DD" w:rsidRDefault="004D0292" w:rsidP="004D0292"/>
    <w:p w14:paraId="31269C63" w14:textId="07C040A8" w:rsidR="004D0292" w:rsidRPr="00A863DD" w:rsidRDefault="004D0292" w:rsidP="00236DB9">
      <w:pPr>
        <w:numPr>
          <w:ilvl w:val="0"/>
          <w:numId w:val="27"/>
        </w:numPr>
        <w:ind w:left="851" w:hanging="491"/>
        <w:jc w:val="both"/>
      </w:pPr>
      <w:r w:rsidRPr="00A863DD">
        <w:rPr>
          <w:b/>
        </w:rPr>
        <w:t>Prácticas</w:t>
      </w:r>
      <w:r w:rsidR="006412CD" w:rsidRPr="00A863DD">
        <w:rPr>
          <w:b/>
        </w:rPr>
        <w:t xml:space="preserve"> </w:t>
      </w:r>
      <w:r w:rsidRPr="00A863DD">
        <w:rPr>
          <w:b/>
        </w:rPr>
        <w:t>Prohibidas</w:t>
      </w:r>
      <w:r w:rsidRPr="00A863DD">
        <w:t>:</w:t>
      </w:r>
      <w:r w:rsidR="006412CD" w:rsidRPr="00A863DD">
        <w:t xml:space="preserve"> </w:t>
      </w:r>
      <w:r w:rsidRPr="00A863DD">
        <w:t>Nosotros,</w:t>
      </w:r>
      <w:r w:rsidR="006412CD" w:rsidRPr="00A863DD">
        <w:t xml:space="preserve"> </w:t>
      </w:r>
      <w:r w:rsidRPr="00A863DD">
        <w:t>y</w:t>
      </w:r>
      <w:r w:rsidR="006412CD" w:rsidRPr="00A863DD">
        <w:t xml:space="preserve"> </w:t>
      </w:r>
      <w:r w:rsidRPr="00A863DD">
        <w:t>nuestros</w:t>
      </w:r>
      <w:r w:rsidR="006412CD" w:rsidRPr="00A863DD">
        <w:t xml:space="preserve"> </w:t>
      </w:r>
      <w:r w:rsidRPr="00A863DD">
        <w:t>subcontratistas</w:t>
      </w:r>
      <w:r w:rsidR="006412CD" w:rsidRPr="00A863DD">
        <w:t xml:space="preserve"> </w:t>
      </w:r>
      <w:r w:rsidRPr="00A863DD">
        <w:t>o</w:t>
      </w:r>
      <w:r w:rsidR="006412CD" w:rsidRPr="00A863DD">
        <w:t xml:space="preserve"> </w:t>
      </w:r>
      <w:r w:rsidRPr="00A863DD">
        <w:t>proveedores</w:t>
      </w:r>
      <w:r w:rsidR="006412CD" w:rsidRPr="00A863DD">
        <w:t xml:space="preserve"> </w:t>
      </w:r>
      <w:r w:rsidRPr="00A863DD">
        <w:t>para</w:t>
      </w:r>
      <w:r w:rsidR="006412CD" w:rsidRPr="00A863DD">
        <w:t xml:space="preserve"> </w:t>
      </w:r>
      <w:r w:rsidRPr="00A863DD">
        <w:t>cualquier</w:t>
      </w:r>
      <w:r w:rsidR="006412CD" w:rsidRPr="00A863DD">
        <w:t xml:space="preserve"> </w:t>
      </w:r>
      <w:r w:rsidRPr="00A863DD">
        <w:t>componente</w:t>
      </w:r>
      <w:r w:rsidR="006412CD" w:rsidRPr="00A863DD">
        <w:t xml:space="preserve"> </w:t>
      </w:r>
      <w:r w:rsidRPr="00A863DD">
        <w:t>del</w:t>
      </w:r>
      <w:r w:rsidR="006412CD" w:rsidRPr="00A863DD">
        <w:t xml:space="preserve"> </w:t>
      </w:r>
      <w:r w:rsidRPr="00A863DD">
        <w:t>contrato</w:t>
      </w:r>
      <w:r w:rsidR="006412CD" w:rsidRPr="00A863DD">
        <w:t xml:space="preserve"> </w:t>
      </w:r>
      <w:r w:rsidRPr="00A863DD">
        <w:t>(incluidos,</w:t>
      </w:r>
      <w:r w:rsidR="006412CD" w:rsidRPr="00A863DD">
        <w:t xml:space="preserve"> </w:t>
      </w:r>
      <w:r w:rsidRPr="00A863DD">
        <w:t>en</w:t>
      </w:r>
      <w:r w:rsidR="006412CD" w:rsidRPr="00A863DD">
        <w:t xml:space="preserve"> </w:t>
      </w:r>
      <w:r w:rsidRPr="00A863DD">
        <w:t>todos</w:t>
      </w:r>
      <w:r w:rsidR="006412CD" w:rsidRPr="00A863DD">
        <w:t xml:space="preserve"> </w:t>
      </w:r>
      <w:r w:rsidRPr="00A863DD">
        <w:t>los</w:t>
      </w:r>
      <w:r w:rsidR="006412CD" w:rsidRPr="00A863DD">
        <w:t xml:space="preserve"> </w:t>
      </w:r>
      <w:r w:rsidRPr="00A863DD">
        <w:t>casos,</w:t>
      </w:r>
      <w:r w:rsidR="006412CD" w:rsidRPr="00A863DD">
        <w:t xml:space="preserve"> </w:t>
      </w:r>
      <w:r w:rsidRPr="00A863DD">
        <w:t>los</w:t>
      </w:r>
      <w:r w:rsidR="006412CD" w:rsidRPr="00A863DD">
        <w:t xml:space="preserve"> </w:t>
      </w:r>
      <w:r w:rsidRPr="00A863DD">
        <w:t>respectivos</w:t>
      </w:r>
      <w:r w:rsidR="006412CD" w:rsidRPr="00A863DD">
        <w:t xml:space="preserve"> </w:t>
      </w:r>
      <w:r w:rsidRPr="00A863DD">
        <w:t>directores,</w:t>
      </w:r>
      <w:r w:rsidR="006412CD" w:rsidRPr="00A863DD">
        <w:t xml:space="preserve"> </w:t>
      </w:r>
      <w:r w:rsidRPr="00A863DD">
        <w:t>funcionarios,</w:t>
      </w:r>
      <w:r w:rsidR="006412CD" w:rsidRPr="00A863DD">
        <w:t xml:space="preserve"> </w:t>
      </w:r>
      <w:r w:rsidRPr="00A863DD">
        <w:t>accionistas</w:t>
      </w:r>
      <w:r w:rsidR="006412CD" w:rsidRPr="00A863DD">
        <w:t xml:space="preserve"> </w:t>
      </w:r>
      <w:r w:rsidRPr="00A863DD">
        <w:t>principales,</w:t>
      </w:r>
      <w:r w:rsidR="006412CD" w:rsidRPr="00A863DD">
        <w:t xml:space="preserve"> </w:t>
      </w:r>
      <w:r w:rsidRPr="00A863DD">
        <w:t>personal</w:t>
      </w:r>
      <w:r w:rsidR="006412CD" w:rsidRPr="00A863DD">
        <w:t xml:space="preserve"> </w:t>
      </w:r>
      <w:r w:rsidRPr="00A863DD">
        <w:t>clave</w:t>
      </w:r>
      <w:r w:rsidR="006412CD" w:rsidRPr="00A863DD">
        <w:t xml:space="preserve"> </w:t>
      </w:r>
      <w:r w:rsidRPr="00A863DD">
        <w:t>propuesto</w:t>
      </w:r>
      <w:r w:rsidR="006412CD" w:rsidRPr="00A863DD">
        <w:t xml:space="preserve"> </w:t>
      </w:r>
      <w:r w:rsidRPr="00A863DD">
        <w:t>y</w:t>
      </w:r>
      <w:r w:rsidR="006412CD" w:rsidRPr="00A863DD">
        <w:t xml:space="preserve"> </w:t>
      </w:r>
      <w:r w:rsidRPr="00A863DD">
        <w:t>agentes)</w:t>
      </w:r>
      <w:r w:rsidR="006412CD" w:rsidRPr="00A863DD">
        <w:t xml:space="preserve"> </w:t>
      </w:r>
      <w:r w:rsidRPr="00A863DD">
        <w:t>hemos</w:t>
      </w:r>
      <w:r w:rsidR="006412CD" w:rsidRPr="00A863DD">
        <w:t xml:space="preserve"> </w:t>
      </w:r>
      <w:r w:rsidRPr="00A863DD">
        <w:t>leído</w:t>
      </w:r>
      <w:r w:rsidR="006412CD" w:rsidRPr="00A863DD">
        <w:t xml:space="preserve"> </w:t>
      </w:r>
      <w:r w:rsidRPr="00A863DD">
        <w:t>y</w:t>
      </w:r>
      <w:r w:rsidR="006412CD" w:rsidRPr="00A863DD">
        <w:t xml:space="preserve"> </w:t>
      </w:r>
      <w:r w:rsidRPr="00A863DD">
        <w:t>entendido</w:t>
      </w:r>
      <w:r w:rsidR="006412CD" w:rsidRPr="00A863DD">
        <w:t xml:space="preserve"> </w:t>
      </w:r>
      <w:r w:rsidRPr="00A863DD">
        <w:t>las</w:t>
      </w:r>
      <w:r w:rsidR="006412CD" w:rsidRPr="00A863DD">
        <w:t xml:space="preserve"> </w:t>
      </w:r>
      <w:r w:rsidRPr="00A863DD">
        <w:t>definiciones</w:t>
      </w:r>
      <w:r w:rsidR="006412CD" w:rsidRPr="00A863DD">
        <w:t xml:space="preserve"> </w:t>
      </w:r>
      <w:r w:rsidRPr="00A863DD">
        <w:t>de</w:t>
      </w:r>
      <w:r w:rsidR="006412CD" w:rsidRPr="00A863DD">
        <w:t xml:space="preserve"> </w:t>
      </w:r>
      <w:r w:rsidRPr="00A863DD">
        <w:t>Prácticas</w:t>
      </w:r>
      <w:r w:rsidR="006412CD" w:rsidRPr="00A863DD">
        <w:t xml:space="preserve"> </w:t>
      </w:r>
      <w:r w:rsidRPr="00A863DD">
        <w:t>Prohibidas</w:t>
      </w:r>
      <w:r w:rsidR="006412CD" w:rsidRPr="00A863DD">
        <w:t xml:space="preserve"> </w:t>
      </w:r>
      <w:r w:rsidRPr="00A863DD">
        <w:t>del</w:t>
      </w:r>
      <w:r w:rsidR="006412CD" w:rsidRPr="00A863DD">
        <w:t xml:space="preserve"> </w:t>
      </w:r>
      <w:r w:rsidRPr="00A863DD">
        <w:t>Banco</w:t>
      </w:r>
      <w:r w:rsidR="006412CD" w:rsidRPr="00A863DD">
        <w:t xml:space="preserve"> </w:t>
      </w:r>
      <w:r w:rsidRPr="00A863DD">
        <w:t>y</w:t>
      </w:r>
      <w:r w:rsidR="006412CD" w:rsidRPr="00A863DD">
        <w:t xml:space="preserve"> </w:t>
      </w:r>
      <w:r w:rsidRPr="00A863DD">
        <w:t>las</w:t>
      </w:r>
      <w:r w:rsidR="006412CD" w:rsidRPr="00A863DD">
        <w:t xml:space="preserve"> </w:t>
      </w:r>
      <w:r w:rsidRPr="00A863DD">
        <w:t>sanciones</w:t>
      </w:r>
      <w:r w:rsidR="006412CD" w:rsidRPr="00A863DD">
        <w:t xml:space="preserve"> </w:t>
      </w:r>
      <w:r w:rsidRPr="00A863DD">
        <w:t>aplicables</w:t>
      </w:r>
      <w:r w:rsidR="006412CD" w:rsidRPr="00A863DD">
        <w:t xml:space="preserve"> </w:t>
      </w:r>
      <w:r w:rsidRPr="00A863DD">
        <w:t>a</w:t>
      </w:r>
      <w:r w:rsidR="006412CD" w:rsidRPr="00A863DD">
        <w:t xml:space="preserve"> </w:t>
      </w:r>
      <w:r w:rsidRPr="00A863DD">
        <w:t>la</w:t>
      </w:r>
      <w:r w:rsidR="006412CD" w:rsidRPr="00A863DD">
        <w:t xml:space="preserve"> </w:t>
      </w:r>
      <w:r w:rsidRPr="00A863DD">
        <w:t>comisión</w:t>
      </w:r>
      <w:r w:rsidR="006412CD" w:rsidRPr="00A863DD">
        <w:t xml:space="preserve"> </w:t>
      </w:r>
      <w:r w:rsidRPr="00A863DD">
        <w:t>de</w:t>
      </w:r>
      <w:r w:rsidR="006412CD" w:rsidRPr="00A863DD">
        <w:t xml:space="preserve"> </w:t>
      </w:r>
      <w:r w:rsidRPr="00A863DD">
        <w:t>estas</w:t>
      </w:r>
      <w:r w:rsidR="006412CD" w:rsidRPr="00A863DD">
        <w:t xml:space="preserve"> </w:t>
      </w:r>
      <w:r w:rsidRPr="00A863DD">
        <w:t>que</w:t>
      </w:r>
      <w:r w:rsidR="006412CD" w:rsidRPr="00A863DD">
        <w:t xml:space="preserve"> </w:t>
      </w:r>
      <w:r w:rsidRPr="00A863DD">
        <w:t>constan</w:t>
      </w:r>
      <w:r w:rsidR="006412CD" w:rsidRPr="00A863DD">
        <w:t xml:space="preserve"> </w:t>
      </w:r>
      <w:r w:rsidRPr="00A863DD">
        <w:t>de</w:t>
      </w:r>
      <w:r w:rsidR="006412CD" w:rsidRPr="00A863DD">
        <w:t xml:space="preserve"> </w:t>
      </w:r>
      <w:r w:rsidRPr="00A863DD">
        <w:t>este</w:t>
      </w:r>
      <w:r w:rsidR="006412CD" w:rsidRPr="00A863DD">
        <w:t xml:space="preserve"> </w:t>
      </w:r>
      <w:r w:rsidRPr="00A863DD">
        <w:t>documento</w:t>
      </w:r>
      <w:r w:rsidR="006412CD" w:rsidRPr="00A863DD">
        <w:t xml:space="preserve"> </w:t>
      </w:r>
      <w:r w:rsidRPr="00A863DD">
        <w:t>y</w:t>
      </w:r>
      <w:r w:rsidR="006412CD" w:rsidRPr="00A863DD">
        <w:t xml:space="preserve"> </w:t>
      </w:r>
      <w:r w:rsidRPr="00A863DD">
        <w:t>nos</w:t>
      </w:r>
      <w:r w:rsidR="006412CD" w:rsidRPr="00A863DD">
        <w:t xml:space="preserve"> </w:t>
      </w:r>
      <w:r w:rsidRPr="00A863DD">
        <w:t>obligamos</w:t>
      </w:r>
      <w:r w:rsidR="006412CD" w:rsidRPr="00A863DD">
        <w:t xml:space="preserve"> </w:t>
      </w:r>
      <w:r w:rsidRPr="00A863DD">
        <w:t>a</w:t>
      </w:r>
      <w:r w:rsidR="006412CD" w:rsidRPr="00A863DD">
        <w:t xml:space="preserve"> </w:t>
      </w:r>
      <w:r w:rsidRPr="00A863DD">
        <w:t>observar</w:t>
      </w:r>
      <w:r w:rsidR="006412CD" w:rsidRPr="00A863DD">
        <w:t xml:space="preserve"> </w:t>
      </w:r>
      <w:r w:rsidRPr="00A863DD">
        <w:t>las</w:t>
      </w:r>
      <w:r w:rsidR="006412CD" w:rsidRPr="00A863DD">
        <w:t xml:space="preserve"> </w:t>
      </w:r>
      <w:r w:rsidRPr="00A863DD">
        <w:t>normas</w:t>
      </w:r>
      <w:r w:rsidR="006412CD" w:rsidRPr="00A863DD">
        <w:t xml:space="preserve"> </w:t>
      </w:r>
      <w:r w:rsidRPr="00A863DD">
        <w:t>pertinentes</w:t>
      </w:r>
      <w:r w:rsidR="006412CD" w:rsidRPr="00A863DD">
        <w:t xml:space="preserve"> </w:t>
      </w:r>
      <w:r w:rsidRPr="00A863DD">
        <w:t>sobre</w:t>
      </w:r>
      <w:r w:rsidR="006412CD" w:rsidRPr="00A863DD">
        <w:t xml:space="preserve"> </w:t>
      </w:r>
      <w:r w:rsidRPr="00A863DD">
        <w:t>las</w:t>
      </w:r>
      <w:r w:rsidR="006412CD" w:rsidRPr="00A863DD">
        <w:t xml:space="preserve"> </w:t>
      </w:r>
      <w:r w:rsidRPr="00A863DD">
        <w:t>mismas.</w:t>
      </w:r>
      <w:r w:rsidR="006412CD" w:rsidRPr="00A863DD">
        <w:t xml:space="preserve"> </w:t>
      </w:r>
      <w:r w:rsidRPr="00A863DD">
        <w:t>Además,</w:t>
      </w:r>
      <w:r w:rsidR="006412CD" w:rsidRPr="00A863DD">
        <w:t xml:space="preserve"> </w:t>
      </w:r>
      <w:r w:rsidRPr="00A863DD">
        <w:t>nos</w:t>
      </w:r>
      <w:r w:rsidR="006412CD" w:rsidRPr="00A863DD">
        <w:t xml:space="preserve"> </w:t>
      </w:r>
      <w:r w:rsidRPr="00A863DD">
        <w:t>comprometemos</w:t>
      </w:r>
      <w:r w:rsidR="006412CD" w:rsidRPr="00A863DD">
        <w:t xml:space="preserve"> </w:t>
      </w:r>
      <w:r w:rsidRPr="00A863DD">
        <w:t>que</w:t>
      </w:r>
      <w:r w:rsidR="006412CD" w:rsidRPr="00A863DD">
        <w:t xml:space="preserve"> </w:t>
      </w:r>
      <w:r w:rsidRPr="00A863DD">
        <w:t>dentro</w:t>
      </w:r>
      <w:r w:rsidR="006412CD" w:rsidRPr="00A863DD">
        <w:t xml:space="preserve"> </w:t>
      </w:r>
      <w:r w:rsidRPr="00A863DD">
        <w:t>del</w:t>
      </w:r>
      <w:r w:rsidR="006412CD" w:rsidRPr="00A863DD">
        <w:t xml:space="preserve"> </w:t>
      </w:r>
      <w:r w:rsidRPr="00A863DD">
        <w:lastRenderedPageBreak/>
        <w:t>proceso</w:t>
      </w:r>
      <w:r w:rsidR="006412CD" w:rsidRPr="00A863DD">
        <w:t xml:space="preserve"> </w:t>
      </w:r>
      <w:r w:rsidRPr="00A863DD">
        <w:t>de</w:t>
      </w:r>
      <w:r w:rsidR="006412CD" w:rsidRPr="00A863DD">
        <w:t xml:space="preserve"> </w:t>
      </w:r>
      <w:r w:rsidRPr="00A863DD">
        <w:t>selección</w:t>
      </w:r>
      <w:r w:rsidR="006412CD" w:rsidRPr="00A863DD">
        <w:t xml:space="preserve"> </w:t>
      </w:r>
      <w:r w:rsidRPr="00A863DD">
        <w:t>(y</w:t>
      </w:r>
      <w:r w:rsidR="006412CD" w:rsidRPr="00A863DD">
        <w:t xml:space="preserve"> </w:t>
      </w:r>
      <w:r w:rsidRPr="00A863DD">
        <w:t>en</w:t>
      </w:r>
      <w:r w:rsidR="006412CD" w:rsidRPr="00A863DD">
        <w:t xml:space="preserve"> </w:t>
      </w:r>
      <w:r w:rsidRPr="00A863DD">
        <w:t>caso</w:t>
      </w:r>
      <w:r w:rsidR="006412CD" w:rsidRPr="00A863DD">
        <w:t xml:space="preserve"> </w:t>
      </w:r>
      <w:r w:rsidRPr="00A863DD">
        <w:t>de</w:t>
      </w:r>
      <w:r w:rsidR="006412CD" w:rsidRPr="00A863DD">
        <w:t xml:space="preserve"> </w:t>
      </w:r>
      <w:r w:rsidRPr="00A863DD">
        <w:t>resultar</w:t>
      </w:r>
      <w:r w:rsidR="006412CD" w:rsidRPr="00A863DD">
        <w:t xml:space="preserve"> </w:t>
      </w:r>
      <w:r w:rsidRPr="00A863DD">
        <w:t>adjudicatarios,</w:t>
      </w:r>
      <w:r w:rsidR="006412CD" w:rsidRPr="00A863DD">
        <w:t xml:space="preserve"> </w:t>
      </w:r>
      <w:r w:rsidRPr="00A863DD">
        <w:t>en</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a</w:t>
      </w:r>
      <w:r w:rsidR="006412CD" w:rsidRPr="00A863DD">
        <w:t xml:space="preserve"> </w:t>
      </w:r>
      <w:r w:rsidRPr="00A863DD">
        <w:t>observar</w:t>
      </w:r>
      <w:r w:rsidR="006412CD" w:rsidRPr="00A863DD">
        <w:t xml:space="preserve"> </w:t>
      </w:r>
      <w:r w:rsidRPr="00A863DD">
        <w:t>las</w:t>
      </w:r>
      <w:r w:rsidR="006412CD" w:rsidRPr="00A863DD">
        <w:t xml:space="preserve"> </w:t>
      </w:r>
      <w:r w:rsidRPr="00A863DD">
        <w:t>leyes</w:t>
      </w:r>
      <w:r w:rsidR="006412CD" w:rsidRPr="00A863DD">
        <w:t xml:space="preserve"> </w:t>
      </w:r>
      <w:r w:rsidRPr="00A863DD">
        <w:t>sobre</w:t>
      </w:r>
      <w:r w:rsidR="006412CD" w:rsidRPr="00A863DD">
        <w:t xml:space="preserve"> </w:t>
      </w:r>
      <w:r w:rsidRPr="00A863DD">
        <w:t>fraude</w:t>
      </w:r>
      <w:r w:rsidR="006412CD" w:rsidRPr="00A863DD">
        <w:t xml:space="preserve"> </w:t>
      </w:r>
      <w:r w:rsidRPr="00A863DD">
        <w:t>y</w:t>
      </w:r>
      <w:r w:rsidR="006412CD" w:rsidRPr="00A863DD">
        <w:t xml:space="preserve"> </w:t>
      </w:r>
      <w:r w:rsidRPr="00A863DD">
        <w:t>corrupción,</w:t>
      </w:r>
      <w:r w:rsidR="006412CD" w:rsidRPr="00A863DD">
        <w:t xml:space="preserve"> </w:t>
      </w:r>
      <w:r w:rsidRPr="00A863DD">
        <w:t>incluyendo</w:t>
      </w:r>
      <w:r w:rsidR="006412CD" w:rsidRPr="00A863DD">
        <w:t xml:space="preserve"> </w:t>
      </w:r>
      <w:r w:rsidRPr="00A863DD">
        <w:t>soborno,</w:t>
      </w:r>
      <w:r w:rsidR="006412CD" w:rsidRPr="00A863DD">
        <w:t xml:space="preserve"> </w:t>
      </w:r>
      <w:r w:rsidRPr="00A863DD">
        <w:t>aplicables</w:t>
      </w:r>
      <w:r w:rsidR="006412CD" w:rsidRPr="00A863DD">
        <w:t xml:space="preserve"> </w:t>
      </w:r>
      <w:r w:rsidRPr="00A863DD">
        <w:t>en</w:t>
      </w:r>
      <w:r w:rsidR="006412CD" w:rsidRPr="00A863DD">
        <w:t xml:space="preserve"> </w:t>
      </w:r>
      <w:r w:rsidRPr="00A863DD">
        <w:t>el</w:t>
      </w:r>
      <w:r w:rsidR="006412CD" w:rsidRPr="00A863DD">
        <w:t xml:space="preserve"> </w:t>
      </w:r>
      <w:r w:rsidRPr="00A863DD">
        <w:t>país</w:t>
      </w:r>
      <w:r w:rsidR="006412CD" w:rsidRPr="00A863DD">
        <w:t xml:space="preserve"> </w:t>
      </w:r>
      <w:r w:rsidRPr="00A863DD">
        <w:t>del</w:t>
      </w:r>
      <w:r w:rsidR="006412CD" w:rsidRPr="00A863DD">
        <w:t xml:space="preserve"> </w:t>
      </w:r>
      <w:r w:rsidRPr="00A863DD">
        <w:t>Contratante.</w:t>
      </w:r>
      <w:r w:rsidR="006412CD" w:rsidRPr="00A863DD">
        <w:t xml:space="preserve"> </w:t>
      </w:r>
    </w:p>
    <w:p w14:paraId="314A45A0" w14:textId="77777777" w:rsidR="004D0292" w:rsidRPr="00A863DD" w:rsidRDefault="004D0292" w:rsidP="004D0292">
      <w:pPr>
        <w:pStyle w:val="Normali"/>
        <w:keepLines w:val="0"/>
        <w:tabs>
          <w:tab w:val="clear" w:pos="1843"/>
          <w:tab w:val="left" w:pos="0"/>
          <w:tab w:val="left" w:pos="2184"/>
          <w:tab w:val="left" w:pos="2856"/>
          <w:tab w:val="left" w:pos="3238"/>
          <w:tab w:val="left" w:pos="3600"/>
        </w:tabs>
        <w:suppressAutoHyphens/>
        <w:spacing w:after="0"/>
        <w:ind w:left="851" w:hanging="491"/>
        <w:rPr>
          <w:lang w:val="es-EC"/>
        </w:rPr>
      </w:pPr>
    </w:p>
    <w:p w14:paraId="095DE5CB" w14:textId="411D4C77" w:rsidR="004D0292" w:rsidRPr="00A863DD" w:rsidRDefault="006412CD" w:rsidP="004D0292">
      <w:pPr>
        <w:pStyle w:val="Normali"/>
        <w:keepLines w:val="0"/>
        <w:tabs>
          <w:tab w:val="clear" w:pos="1843"/>
          <w:tab w:val="left" w:pos="0"/>
          <w:tab w:val="left" w:pos="2184"/>
          <w:tab w:val="left" w:pos="2856"/>
          <w:tab w:val="left" w:pos="3238"/>
          <w:tab w:val="left" w:pos="3600"/>
        </w:tabs>
        <w:suppressAutoHyphens/>
        <w:spacing w:after="0"/>
        <w:ind w:left="851" w:hanging="491"/>
        <w:rPr>
          <w:lang w:val="es-EC"/>
        </w:rPr>
      </w:pPr>
      <w:r w:rsidRPr="00A863DD">
        <w:rPr>
          <w:lang w:val="es-EC"/>
        </w:rPr>
        <w:t xml:space="preserve">    </w:t>
      </w:r>
      <w:r w:rsidR="004D0292" w:rsidRPr="00A863DD">
        <w:rPr>
          <w:lang w:val="es-EC"/>
        </w:rPr>
        <w:t>Además,</w:t>
      </w:r>
      <w:r w:rsidRPr="00A863DD">
        <w:rPr>
          <w:lang w:val="es-EC"/>
        </w:rPr>
        <w:t xml:space="preserve"> </w:t>
      </w:r>
      <w:r w:rsidR="004D0292" w:rsidRPr="00A863DD">
        <w:rPr>
          <w:lang w:val="es-EC"/>
        </w:rPr>
        <w:t>nosotros,</w:t>
      </w:r>
      <w:r w:rsidRPr="00A863DD">
        <w:rPr>
          <w:lang w:val="es-EC"/>
        </w:rPr>
        <w:t xml:space="preserve"> </w:t>
      </w:r>
      <w:r w:rsidR="004D0292" w:rsidRPr="00A863DD">
        <w:rPr>
          <w:lang w:val="es-EC"/>
        </w:rPr>
        <w:t>y</w:t>
      </w:r>
      <w:r w:rsidRPr="00A863DD">
        <w:rPr>
          <w:lang w:val="es-EC"/>
        </w:rPr>
        <w:t xml:space="preserve"> </w:t>
      </w:r>
      <w:r w:rsidR="004D0292" w:rsidRPr="00A863DD">
        <w:rPr>
          <w:lang w:val="es-EC"/>
        </w:rPr>
        <w:t>nuestros</w:t>
      </w:r>
      <w:r w:rsidRPr="00A863DD">
        <w:rPr>
          <w:lang w:val="es-EC"/>
        </w:rPr>
        <w:t xml:space="preserve"> </w:t>
      </w:r>
      <w:r w:rsidR="004D0292" w:rsidRPr="00A863DD">
        <w:rPr>
          <w:lang w:val="es-EC"/>
        </w:rPr>
        <w:t>subcontratistas</w:t>
      </w:r>
      <w:r w:rsidRPr="00A863DD">
        <w:rPr>
          <w:lang w:val="es-EC"/>
        </w:rPr>
        <w:t xml:space="preserve"> </w:t>
      </w:r>
      <w:r w:rsidR="004D0292" w:rsidRPr="00A863DD">
        <w:rPr>
          <w:lang w:val="es-EC"/>
        </w:rPr>
        <w:t>o</w:t>
      </w:r>
      <w:r w:rsidRPr="00A863DD">
        <w:rPr>
          <w:lang w:val="es-EC"/>
        </w:rPr>
        <w:t xml:space="preserve"> </w:t>
      </w:r>
      <w:r w:rsidR="004D0292" w:rsidRPr="00A863DD">
        <w:rPr>
          <w:lang w:val="es-EC"/>
        </w:rPr>
        <w:t>proveedores</w:t>
      </w:r>
      <w:r w:rsidRPr="00A863DD">
        <w:rPr>
          <w:lang w:val="es-EC"/>
        </w:rPr>
        <w:t xml:space="preserve"> </w:t>
      </w:r>
      <w:r w:rsidR="004D0292" w:rsidRPr="00A863DD">
        <w:rPr>
          <w:lang w:val="es-EC"/>
        </w:rPr>
        <w:t>para</w:t>
      </w:r>
      <w:r w:rsidRPr="00A863DD">
        <w:rPr>
          <w:lang w:val="es-EC"/>
        </w:rPr>
        <w:t xml:space="preserve"> </w:t>
      </w:r>
      <w:r w:rsidR="004D0292" w:rsidRPr="00A863DD">
        <w:rPr>
          <w:lang w:val="es-EC"/>
        </w:rPr>
        <w:t>cualquier</w:t>
      </w:r>
      <w:r w:rsidRPr="00A863DD">
        <w:rPr>
          <w:lang w:val="es-EC"/>
        </w:rPr>
        <w:t xml:space="preserve"> </w:t>
      </w:r>
      <w:r w:rsidR="004D0292" w:rsidRPr="00A863DD">
        <w:rPr>
          <w:lang w:val="es-EC"/>
        </w:rPr>
        <w:t>componente</w:t>
      </w:r>
      <w:r w:rsidRPr="00A863DD">
        <w:rPr>
          <w:lang w:val="es-EC"/>
        </w:rPr>
        <w:t xml:space="preserve"> </w:t>
      </w:r>
      <w:r w:rsidR="004D0292" w:rsidRPr="00A863DD">
        <w:rPr>
          <w:lang w:val="es-EC"/>
        </w:rPr>
        <w:t>del</w:t>
      </w:r>
      <w:r w:rsidRPr="00A863DD">
        <w:rPr>
          <w:lang w:val="es-EC"/>
        </w:rPr>
        <w:t xml:space="preserve"> </w:t>
      </w:r>
      <w:r w:rsidR="004D0292" w:rsidRPr="00A863DD">
        <w:rPr>
          <w:lang w:val="es-EC"/>
        </w:rPr>
        <w:t>contrato</w:t>
      </w:r>
      <w:r w:rsidRPr="00A863DD">
        <w:rPr>
          <w:lang w:val="es-EC"/>
        </w:rPr>
        <w:t xml:space="preserve"> </w:t>
      </w:r>
      <w:r w:rsidR="004D0292" w:rsidRPr="00A863DD">
        <w:rPr>
          <w:lang w:val="es-EC"/>
        </w:rPr>
        <w:t>(incluidos,</w:t>
      </w:r>
      <w:r w:rsidRPr="00A863DD">
        <w:rPr>
          <w:lang w:val="es-EC"/>
        </w:rPr>
        <w:t xml:space="preserve"> </w:t>
      </w:r>
      <w:r w:rsidR="004D0292" w:rsidRPr="00A863DD">
        <w:rPr>
          <w:lang w:val="es-EC"/>
        </w:rPr>
        <w:t>en</w:t>
      </w:r>
      <w:r w:rsidRPr="00A863DD">
        <w:rPr>
          <w:lang w:val="es-EC"/>
        </w:rPr>
        <w:t xml:space="preserve"> </w:t>
      </w:r>
      <w:r w:rsidR="004D0292" w:rsidRPr="00A863DD">
        <w:rPr>
          <w:lang w:val="es-EC"/>
        </w:rPr>
        <w:t>todos</w:t>
      </w:r>
      <w:r w:rsidRPr="00A863DD">
        <w:rPr>
          <w:lang w:val="es-EC"/>
        </w:rPr>
        <w:t xml:space="preserve"> </w:t>
      </w:r>
      <w:r w:rsidR="004D0292" w:rsidRPr="00A863DD">
        <w:rPr>
          <w:lang w:val="es-EC"/>
        </w:rPr>
        <w:t>los</w:t>
      </w:r>
      <w:r w:rsidRPr="00A863DD">
        <w:rPr>
          <w:lang w:val="es-EC"/>
        </w:rPr>
        <w:t xml:space="preserve"> </w:t>
      </w:r>
      <w:r w:rsidR="004D0292" w:rsidRPr="00A863DD">
        <w:rPr>
          <w:lang w:val="es-EC"/>
        </w:rPr>
        <w:t>casos,</w:t>
      </w:r>
      <w:r w:rsidRPr="00A863DD">
        <w:rPr>
          <w:lang w:val="es-EC"/>
        </w:rPr>
        <w:t xml:space="preserve"> </w:t>
      </w:r>
      <w:r w:rsidR="004D0292" w:rsidRPr="00A863DD">
        <w:rPr>
          <w:lang w:val="es-EC"/>
        </w:rPr>
        <w:t>los</w:t>
      </w:r>
      <w:r w:rsidRPr="00A863DD">
        <w:rPr>
          <w:lang w:val="es-EC"/>
        </w:rPr>
        <w:t xml:space="preserve"> </w:t>
      </w:r>
      <w:r w:rsidR="004D0292" w:rsidRPr="00A863DD">
        <w:rPr>
          <w:lang w:val="es-EC"/>
        </w:rPr>
        <w:t>respectivos</w:t>
      </w:r>
      <w:r w:rsidRPr="00A863DD">
        <w:rPr>
          <w:lang w:val="es-EC"/>
        </w:rPr>
        <w:t xml:space="preserve"> </w:t>
      </w:r>
      <w:r w:rsidR="004D0292" w:rsidRPr="00A863DD">
        <w:rPr>
          <w:lang w:val="es-EC"/>
        </w:rPr>
        <w:t>directores,</w:t>
      </w:r>
      <w:r w:rsidRPr="00A863DD">
        <w:rPr>
          <w:lang w:val="es-EC"/>
        </w:rPr>
        <w:t xml:space="preserve"> </w:t>
      </w:r>
      <w:r w:rsidR="004D0292" w:rsidRPr="00A863DD">
        <w:rPr>
          <w:lang w:val="es-EC"/>
        </w:rPr>
        <w:t>funcionarios,</w:t>
      </w:r>
      <w:r w:rsidRPr="00A863DD">
        <w:rPr>
          <w:lang w:val="es-EC"/>
        </w:rPr>
        <w:t xml:space="preserve"> </w:t>
      </w:r>
      <w:r w:rsidR="004D0292" w:rsidRPr="00A863DD">
        <w:rPr>
          <w:lang w:val="es-EC"/>
        </w:rPr>
        <w:t>accionistas</w:t>
      </w:r>
      <w:r w:rsidRPr="00A863DD">
        <w:rPr>
          <w:lang w:val="es-EC"/>
        </w:rPr>
        <w:t xml:space="preserve"> </w:t>
      </w:r>
      <w:r w:rsidR="004D0292" w:rsidRPr="00A863DD">
        <w:rPr>
          <w:lang w:val="es-EC"/>
        </w:rPr>
        <w:t>principales,</w:t>
      </w:r>
      <w:r w:rsidRPr="00A863DD">
        <w:rPr>
          <w:lang w:val="es-EC"/>
        </w:rPr>
        <w:t xml:space="preserve"> </w:t>
      </w:r>
      <w:r w:rsidR="004D0292" w:rsidRPr="00A863DD">
        <w:rPr>
          <w:lang w:val="es-EC"/>
        </w:rPr>
        <w:t>personal</w:t>
      </w:r>
      <w:r w:rsidRPr="00A863DD">
        <w:rPr>
          <w:lang w:val="es-EC"/>
        </w:rPr>
        <w:t xml:space="preserve"> </w:t>
      </w:r>
      <w:r w:rsidR="004D0292" w:rsidRPr="00A863DD">
        <w:rPr>
          <w:lang w:val="es-EC"/>
        </w:rPr>
        <w:t>clave</w:t>
      </w:r>
      <w:r w:rsidRPr="00A863DD">
        <w:rPr>
          <w:lang w:val="es-EC"/>
        </w:rPr>
        <w:t xml:space="preserve"> </w:t>
      </w:r>
      <w:r w:rsidR="004D0292" w:rsidRPr="00A863DD">
        <w:rPr>
          <w:lang w:val="es-EC"/>
        </w:rPr>
        <w:t>propuesto</w:t>
      </w:r>
      <w:r w:rsidRPr="00A863DD">
        <w:rPr>
          <w:lang w:val="es-EC"/>
        </w:rPr>
        <w:t xml:space="preserve"> </w:t>
      </w:r>
      <w:r w:rsidR="004D0292" w:rsidRPr="00A863DD">
        <w:rPr>
          <w:lang w:val="es-EC"/>
        </w:rPr>
        <w:t>y</w:t>
      </w:r>
      <w:r w:rsidRPr="00A863DD">
        <w:rPr>
          <w:lang w:val="es-EC"/>
        </w:rPr>
        <w:t xml:space="preserve"> </w:t>
      </w:r>
      <w:r w:rsidR="004D0292" w:rsidRPr="00A863DD">
        <w:rPr>
          <w:lang w:val="es-EC"/>
        </w:rPr>
        <w:t>agentes)</w:t>
      </w:r>
      <w:r w:rsidRPr="00A863DD">
        <w:rPr>
          <w:lang w:val="es-EC"/>
        </w:rPr>
        <w:t xml:space="preserve"> </w:t>
      </w:r>
      <w:r w:rsidR="004D0292" w:rsidRPr="00A863DD">
        <w:rPr>
          <w:lang w:val="es-EC"/>
        </w:rPr>
        <w:t>reconocemos</w:t>
      </w:r>
      <w:r w:rsidRPr="00A863DD">
        <w:rPr>
          <w:lang w:val="es-EC"/>
        </w:rPr>
        <w:t xml:space="preserve"> </w:t>
      </w:r>
      <w:r w:rsidR="00A81B2D" w:rsidRPr="00A863DD">
        <w:rPr>
          <w:lang w:val="es-EC"/>
        </w:rPr>
        <w:t>que</w:t>
      </w:r>
      <w:r w:rsidRPr="00A863DD">
        <w:rPr>
          <w:lang w:val="es-EC"/>
        </w:rPr>
        <w:t xml:space="preserve"> </w:t>
      </w:r>
      <w:r w:rsidR="00A81B2D" w:rsidRPr="00A863DD">
        <w:rPr>
          <w:lang w:val="es-EC"/>
        </w:rPr>
        <w:t>el</w:t>
      </w:r>
      <w:r w:rsidRPr="00A863DD">
        <w:rPr>
          <w:lang w:val="es-EC"/>
        </w:rPr>
        <w:t xml:space="preserve"> </w:t>
      </w:r>
      <w:r w:rsidR="00A81B2D" w:rsidRPr="00A863DD">
        <w:rPr>
          <w:lang w:val="es-EC"/>
        </w:rPr>
        <w:t>incumplimiento</w:t>
      </w:r>
      <w:r w:rsidRPr="00A863DD">
        <w:rPr>
          <w:lang w:val="es-EC"/>
        </w:rPr>
        <w:t xml:space="preserve"> </w:t>
      </w:r>
      <w:r w:rsidR="00A81B2D" w:rsidRPr="00A863DD">
        <w:rPr>
          <w:lang w:val="es-EC"/>
        </w:rPr>
        <w:t>de</w:t>
      </w:r>
      <w:r w:rsidRPr="00A863DD">
        <w:rPr>
          <w:lang w:val="es-EC"/>
        </w:rPr>
        <w:t xml:space="preserve"> </w:t>
      </w:r>
      <w:r w:rsidR="00A81B2D" w:rsidRPr="00A863DD">
        <w:rPr>
          <w:lang w:val="es-EC"/>
        </w:rPr>
        <w:t>cualquiera</w:t>
      </w:r>
      <w:r w:rsidRPr="00A863DD">
        <w:rPr>
          <w:lang w:val="es-EC"/>
        </w:rPr>
        <w:t xml:space="preserve"> </w:t>
      </w:r>
      <w:r w:rsidR="004D0292" w:rsidRPr="00A863DD">
        <w:rPr>
          <w:lang w:val="es-EC"/>
        </w:rPr>
        <w:t>de</w:t>
      </w:r>
      <w:r w:rsidRPr="00A863DD">
        <w:rPr>
          <w:lang w:val="es-EC"/>
        </w:rPr>
        <w:t xml:space="preserve"> </w:t>
      </w:r>
      <w:r w:rsidR="004D0292" w:rsidRPr="00A863DD">
        <w:rPr>
          <w:lang w:val="es-EC"/>
        </w:rPr>
        <w:t>estas</w:t>
      </w:r>
      <w:r w:rsidRPr="00A863DD">
        <w:rPr>
          <w:lang w:val="es-EC"/>
        </w:rPr>
        <w:t xml:space="preserve"> </w:t>
      </w:r>
      <w:r w:rsidR="004D0292" w:rsidRPr="00A863DD">
        <w:rPr>
          <w:lang w:val="es-EC"/>
        </w:rPr>
        <w:t>declaraciones</w:t>
      </w:r>
      <w:r w:rsidRPr="00A863DD">
        <w:rPr>
          <w:lang w:val="es-EC"/>
        </w:rPr>
        <w:t xml:space="preserve"> </w:t>
      </w:r>
      <w:r w:rsidR="004D0292" w:rsidRPr="00A863DD">
        <w:rPr>
          <w:lang w:val="es-EC"/>
        </w:rPr>
        <w:t>constituye</w:t>
      </w:r>
      <w:r w:rsidRPr="00A863DD">
        <w:rPr>
          <w:lang w:val="es-EC"/>
        </w:rPr>
        <w:t xml:space="preserve"> </w:t>
      </w:r>
      <w:r w:rsidR="004D0292" w:rsidRPr="00A863DD">
        <w:rPr>
          <w:lang w:val="es-EC"/>
        </w:rPr>
        <w:t>el</w:t>
      </w:r>
      <w:r w:rsidRPr="00A863DD">
        <w:rPr>
          <w:lang w:val="es-EC"/>
        </w:rPr>
        <w:t xml:space="preserve"> </w:t>
      </w:r>
      <w:r w:rsidR="004D0292" w:rsidRPr="00A863DD">
        <w:rPr>
          <w:lang w:val="es-EC"/>
        </w:rPr>
        <w:t>fundamento</w:t>
      </w:r>
      <w:r w:rsidRPr="00A863DD">
        <w:rPr>
          <w:lang w:val="es-EC"/>
        </w:rPr>
        <w:t xml:space="preserve"> </w:t>
      </w:r>
      <w:r w:rsidR="004D0292" w:rsidRPr="00A863DD">
        <w:rPr>
          <w:lang w:val="es-EC"/>
        </w:rPr>
        <w:t>para</w:t>
      </w:r>
      <w:r w:rsidRPr="00A863DD">
        <w:rPr>
          <w:lang w:val="es-EC"/>
        </w:rPr>
        <w:t xml:space="preserve"> </w:t>
      </w:r>
      <w:r w:rsidR="004D0292" w:rsidRPr="00A863DD">
        <w:rPr>
          <w:lang w:val="es-EC"/>
        </w:rPr>
        <w:t>la</w:t>
      </w:r>
      <w:r w:rsidRPr="00A863DD">
        <w:rPr>
          <w:lang w:val="es-EC"/>
        </w:rPr>
        <w:t xml:space="preserve"> </w:t>
      </w:r>
      <w:r w:rsidR="004D0292" w:rsidRPr="00A863DD">
        <w:rPr>
          <w:lang w:val="es-EC"/>
        </w:rPr>
        <w:t>imposición</w:t>
      </w:r>
      <w:r w:rsidRPr="00A863DD">
        <w:rPr>
          <w:lang w:val="es-EC"/>
        </w:rPr>
        <w:t xml:space="preserve"> </w:t>
      </w:r>
      <w:r w:rsidR="004D0292" w:rsidRPr="00A863DD">
        <w:rPr>
          <w:lang w:val="es-EC"/>
        </w:rPr>
        <w:t>por</w:t>
      </w:r>
      <w:r w:rsidRPr="00A863DD">
        <w:rPr>
          <w:lang w:val="es-EC"/>
        </w:rPr>
        <w:t xml:space="preserve"> </w:t>
      </w:r>
      <w:r w:rsidR="004D0292" w:rsidRPr="00A863DD">
        <w:rPr>
          <w:lang w:val="es-EC"/>
        </w:rPr>
        <w:t>el</w:t>
      </w:r>
      <w:r w:rsidRPr="00A863DD">
        <w:rPr>
          <w:lang w:val="es-EC"/>
        </w:rPr>
        <w:t xml:space="preserve"> </w:t>
      </w:r>
      <w:r w:rsidR="004D0292" w:rsidRPr="00A863DD">
        <w:rPr>
          <w:lang w:val="es-EC"/>
        </w:rPr>
        <w:t>Banco</w:t>
      </w:r>
      <w:r w:rsidRPr="00A863DD">
        <w:rPr>
          <w:lang w:val="es-EC"/>
        </w:rPr>
        <w:t xml:space="preserve"> </w:t>
      </w:r>
      <w:r w:rsidR="004D0292" w:rsidRPr="00A863DD">
        <w:rPr>
          <w:lang w:val="es-EC"/>
        </w:rPr>
        <w:t>de</w:t>
      </w:r>
      <w:r w:rsidRPr="00A863DD">
        <w:rPr>
          <w:lang w:val="es-EC"/>
        </w:rPr>
        <w:t xml:space="preserve"> </w:t>
      </w:r>
      <w:r w:rsidR="004D0292" w:rsidRPr="00A863DD">
        <w:rPr>
          <w:lang w:val="es-EC"/>
        </w:rPr>
        <w:t>una</w:t>
      </w:r>
      <w:r w:rsidRPr="00A863DD">
        <w:rPr>
          <w:lang w:val="es-EC"/>
        </w:rPr>
        <w:t xml:space="preserve"> </w:t>
      </w:r>
      <w:r w:rsidR="004D0292" w:rsidRPr="00A863DD">
        <w:rPr>
          <w:lang w:val="es-EC"/>
        </w:rPr>
        <w:t>o</w:t>
      </w:r>
      <w:r w:rsidRPr="00A863DD">
        <w:rPr>
          <w:lang w:val="es-EC"/>
        </w:rPr>
        <w:t xml:space="preserve"> </w:t>
      </w:r>
      <w:r w:rsidR="00A81B2D" w:rsidRPr="00A863DD">
        <w:rPr>
          <w:lang w:val="es-EC"/>
        </w:rPr>
        <w:t>más</w:t>
      </w:r>
      <w:r w:rsidRPr="00A863DD">
        <w:rPr>
          <w:lang w:val="es-EC"/>
        </w:rPr>
        <w:t xml:space="preserve"> </w:t>
      </w:r>
      <w:r w:rsidR="00A81B2D" w:rsidRPr="00A863DD">
        <w:rPr>
          <w:lang w:val="es-EC"/>
        </w:rPr>
        <w:t>de</w:t>
      </w:r>
      <w:r w:rsidRPr="00A863DD">
        <w:rPr>
          <w:lang w:val="es-EC"/>
        </w:rPr>
        <w:t xml:space="preserve"> </w:t>
      </w:r>
      <w:r w:rsidR="004D0292" w:rsidRPr="00A863DD">
        <w:rPr>
          <w:lang w:val="es-EC"/>
        </w:rPr>
        <w:t>las</w:t>
      </w:r>
      <w:r w:rsidRPr="00A863DD">
        <w:rPr>
          <w:lang w:val="es-EC"/>
        </w:rPr>
        <w:t xml:space="preserve"> </w:t>
      </w:r>
      <w:r w:rsidR="004D0292" w:rsidRPr="00A863DD">
        <w:rPr>
          <w:lang w:val="es-EC"/>
        </w:rPr>
        <w:t>medidas</w:t>
      </w:r>
      <w:r w:rsidRPr="00A863DD">
        <w:rPr>
          <w:lang w:val="es-EC"/>
        </w:rPr>
        <w:t xml:space="preserve"> </w:t>
      </w:r>
      <w:r w:rsidR="004D0292" w:rsidRPr="00A863DD">
        <w:rPr>
          <w:lang w:val="es-EC"/>
        </w:rPr>
        <w:t>que</w:t>
      </w:r>
      <w:r w:rsidRPr="00A863DD">
        <w:rPr>
          <w:lang w:val="es-EC"/>
        </w:rPr>
        <w:t xml:space="preserve"> </w:t>
      </w:r>
      <w:r w:rsidR="004D0292" w:rsidRPr="00A863DD">
        <w:rPr>
          <w:lang w:val="es-EC"/>
        </w:rPr>
        <w:t>se</w:t>
      </w:r>
      <w:r w:rsidRPr="00A863DD">
        <w:rPr>
          <w:lang w:val="es-EC"/>
        </w:rPr>
        <w:t xml:space="preserve"> </w:t>
      </w:r>
      <w:r w:rsidR="004D0292" w:rsidRPr="00A863DD">
        <w:rPr>
          <w:lang w:val="es-EC"/>
        </w:rPr>
        <w:t>describen</w:t>
      </w:r>
      <w:r w:rsidRPr="00A863DD">
        <w:rPr>
          <w:lang w:val="es-EC"/>
        </w:rPr>
        <w:t xml:space="preserve"> </w:t>
      </w:r>
      <w:r w:rsidR="004D0292" w:rsidRPr="00A863DD">
        <w:rPr>
          <w:lang w:val="es-EC"/>
        </w:rPr>
        <w:t>en</w:t>
      </w:r>
      <w:r w:rsidRPr="00A863DD">
        <w:rPr>
          <w:lang w:val="es-EC"/>
        </w:rPr>
        <w:t xml:space="preserve"> </w:t>
      </w:r>
      <w:r w:rsidR="004D0292" w:rsidRPr="00A863DD">
        <w:rPr>
          <w:lang w:val="es-EC"/>
        </w:rPr>
        <w:t>la</w:t>
      </w:r>
      <w:r w:rsidRPr="00A863DD">
        <w:rPr>
          <w:lang w:val="es-EC"/>
        </w:rPr>
        <w:t xml:space="preserve"> </w:t>
      </w:r>
      <w:r w:rsidR="004D0292" w:rsidRPr="00A863DD">
        <w:rPr>
          <w:lang w:val="es-EC"/>
        </w:rPr>
        <w:t>IAO</w:t>
      </w:r>
      <w:r w:rsidRPr="00A863DD">
        <w:rPr>
          <w:lang w:val="es-EC"/>
        </w:rPr>
        <w:t xml:space="preserve"> </w:t>
      </w:r>
      <w:r w:rsidR="004D0292" w:rsidRPr="00A863DD">
        <w:rPr>
          <w:lang w:val="es-EC"/>
        </w:rPr>
        <w:t>3.1.</w:t>
      </w:r>
      <w:r w:rsidRPr="00A863DD">
        <w:rPr>
          <w:lang w:val="es-EC"/>
        </w:rPr>
        <w:t xml:space="preserve"> </w:t>
      </w:r>
    </w:p>
    <w:p w14:paraId="724547FA" w14:textId="77777777" w:rsidR="004D0292" w:rsidRPr="00A863DD"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lang w:val="es-EC"/>
        </w:rPr>
      </w:pPr>
    </w:p>
    <w:p w14:paraId="66E73A9A" w14:textId="29DB17DA" w:rsidR="004D0292" w:rsidRPr="00A863DD" w:rsidRDefault="006412CD" w:rsidP="003D6336">
      <w:pPr>
        <w:pStyle w:val="Normali"/>
        <w:keepLines w:val="0"/>
        <w:tabs>
          <w:tab w:val="clear" w:pos="1843"/>
          <w:tab w:val="left" w:pos="0"/>
          <w:tab w:val="left" w:pos="2184"/>
          <w:tab w:val="left" w:pos="2856"/>
          <w:tab w:val="left" w:pos="3238"/>
          <w:tab w:val="left" w:pos="3600"/>
        </w:tabs>
        <w:suppressAutoHyphens/>
        <w:spacing w:after="0"/>
        <w:ind w:left="900" w:hanging="180"/>
        <w:rPr>
          <w:lang w:val="es-EC"/>
        </w:rPr>
      </w:pPr>
      <w:r w:rsidRPr="00A863DD">
        <w:rPr>
          <w:lang w:val="es-EC"/>
        </w:rPr>
        <w:t xml:space="preserve">  </w:t>
      </w:r>
      <w:r w:rsidR="004D0292" w:rsidRPr="00A863DD">
        <w:rPr>
          <w:lang w:val="es-EC"/>
        </w:rPr>
        <w:t>Nuestra</w:t>
      </w:r>
      <w:r w:rsidRPr="00A863DD">
        <w:rPr>
          <w:lang w:val="es-EC"/>
        </w:rPr>
        <w:t xml:space="preserve"> </w:t>
      </w:r>
      <w:r w:rsidR="004D0292" w:rsidRPr="00A863DD">
        <w:rPr>
          <w:lang w:val="es-EC"/>
        </w:rPr>
        <w:t>empresa,</w:t>
      </w:r>
      <w:r w:rsidRPr="00A863DD">
        <w:rPr>
          <w:lang w:val="es-EC"/>
        </w:rPr>
        <w:t xml:space="preserve"> </w:t>
      </w:r>
      <w:r w:rsidR="004D0292" w:rsidRPr="00A863DD">
        <w:rPr>
          <w:lang w:val="es-EC"/>
        </w:rPr>
        <w:t>su</w:t>
      </w:r>
      <w:r w:rsidRPr="00A863DD">
        <w:rPr>
          <w:lang w:val="es-EC"/>
        </w:rPr>
        <w:t xml:space="preserve"> </w:t>
      </w:r>
      <w:r w:rsidR="004D0292" w:rsidRPr="00A863DD">
        <w:rPr>
          <w:lang w:val="es-EC"/>
        </w:rPr>
        <w:t>matriz,</w:t>
      </w:r>
      <w:r w:rsidRPr="00A863DD">
        <w:rPr>
          <w:lang w:val="es-EC"/>
        </w:rPr>
        <w:t xml:space="preserve"> </w:t>
      </w:r>
      <w:r w:rsidR="004D0292" w:rsidRPr="00A863DD">
        <w:rPr>
          <w:lang w:val="es-EC"/>
        </w:rPr>
        <w:t>sus</w:t>
      </w:r>
      <w:r w:rsidRPr="00A863DD">
        <w:rPr>
          <w:lang w:val="es-EC"/>
        </w:rPr>
        <w:t xml:space="preserve"> </w:t>
      </w:r>
      <w:r w:rsidR="004D0292" w:rsidRPr="00A863DD">
        <w:rPr>
          <w:lang w:val="es-EC"/>
        </w:rPr>
        <w:t>afiliados</w:t>
      </w:r>
      <w:r w:rsidRPr="00A863DD">
        <w:rPr>
          <w:lang w:val="es-EC"/>
        </w:rPr>
        <w:t xml:space="preserve"> </w:t>
      </w:r>
      <w:r w:rsidR="004D0292" w:rsidRPr="00A863DD">
        <w:rPr>
          <w:lang w:val="es-EC"/>
        </w:rPr>
        <w:t>o</w:t>
      </w:r>
      <w:r w:rsidRPr="00A863DD">
        <w:rPr>
          <w:lang w:val="es-EC"/>
        </w:rPr>
        <w:t xml:space="preserve"> </w:t>
      </w:r>
      <w:r w:rsidR="004D0292" w:rsidRPr="00A863DD">
        <w:rPr>
          <w:lang w:val="es-EC"/>
        </w:rPr>
        <w:t>subsidiarias,</w:t>
      </w:r>
      <w:r w:rsidRPr="00A863DD">
        <w:rPr>
          <w:lang w:val="es-EC"/>
        </w:rPr>
        <w:t xml:space="preserve"> </w:t>
      </w:r>
      <w:r w:rsidR="00A81B2D" w:rsidRPr="00A863DD">
        <w:rPr>
          <w:lang w:val="es-EC"/>
        </w:rPr>
        <w:t>los</w:t>
      </w:r>
      <w:r w:rsidRPr="00A863DD">
        <w:rPr>
          <w:lang w:val="es-EC"/>
        </w:rPr>
        <w:t xml:space="preserve"> </w:t>
      </w:r>
      <w:r w:rsidR="00A81B2D" w:rsidRPr="00A863DD">
        <w:rPr>
          <w:lang w:val="es-EC"/>
        </w:rPr>
        <w:t>subcontratistas</w:t>
      </w:r>
      <w:r w:rsidRPr="00A863DD">
        <w:rPr>
          <w:lang w:val="es-EC"/>
        </w:rPr>
        <w:t xml:space="preserve"> </w:t>
      </w:r>
      <w:r w:rsidR="004D0292" w:rsidRPr="00A863DD">
        <w:rPr>
          <w:lang w:val="es-EC"/>
        </w:rPr>
        <w:t>o</w:t>
      </w:r>
      <w:r w:rsidRPr="00A863DD">
        <w:rPr>
          <w:lang w:val="es-EC"/>
        </w:rPr>
        <w:t xml:space="preserve"> </w:t>
      </w:r>
      <w:r w:rsidR="004D0292" w:rsidRPr="00A863DD">
        <w:rPr>
          <w:lang w:val="es-EC"/>
        </w:rPr>
        <w:t>proveedores</w:t>
      </w:r>
      <w:r w:rsidRPr="00A863DD">
        <w:rPr>
          <w:lang w:val="es-EC"/>
        </w:rPr>
        <w:t xml:space="preserve"> </w:t>
      </w:r>
      <w:r w:rsidR="004D0292" w:rsidRPr="00A863DD">
        <w:rPr>
          <w:lang w:val="es-EC"/>
        </w:rPr>
        <w:t>para</w:t>
      </w:r>
      <w:r w:rsidRPr="00A863DD">
        <w:rPr>
          <w:lang w:val="es-EC"/>
        </w:rPr>
        <w:t xml:space="preserve"> </w:t>
      </w:r>
      <w:r w:rsidR="004D0292" w:rsidRPr="00A863DD">
        <w:rPr>
          <w:lang w:val="es-EC"/>
        </w:rPr>
        <w:t>cualquier</w:t>
      </w:r>
      <w:r w:rsidRPr="00A863DD">
        <w:rPr>
          <w:lang w:val="es-EC"/>
        </w:rPr>
        <w:t xml:space="preserve"> </w:t>
      </w:r>
      <w:r w:rsidR="004D0292" w:rsidRPr="00A863DD">
        <w:rPr>
          <w:lang w:val="es-EC"/>
        </w:rPr>
        <w:t>parte</w:t>
      </w:r>
      <w:r w:rsidRPr="00A863DD">
        <w:rPr>
          <w:lang w:val="es-EC"/>
        </w:rPr>
        <w:t xml:space="preserve"> </w:t>
      </w:r>
      <w:r w:rsidR="004D0292" w:rsidRPr="00A863DD">
        <w:rPr>
          <w:lang w:val="es-EC"/>
        </w:rPr>
        <w:t>del</w:t>
      </w:r>
      <w:r w:rsidRPr="00A863DD">
        <w:rPr>
          <w:lang w:val="es-EC"/>
        </w:rPr>
        <w:t xml:space="preserve"> </w:t>
      </w:r>
      <w:r w:rsidR="004D0292" w:rsidRPr="00A863DD">
        <w:rPr>
          <w:lang w:val="es-EC"/>
        </w:rPr>
        <w:t>contrato</w:t>
      </w:r>
      <w:r w:rsidRPr="00A863DD">
        <w:rPr>
          <w:lang w:val="es-EC"/>
        </w:rPr>
        <w:t xml:space="preserve"> </w:t>
      </w:r>
      <w:r w:rsidR="004D0292" w:rsidRPr="00A863DD">
        <w:rPr>
          <w:lang w:val="es-EC"/>
        </w:rPr>
        <w:t>(incluidos,</w:t>
      </w:r>
      <w:r w:rsidRPr="00A863DD">
        <w:rPr>
          <w:lang w:val="es-EC"/>
        </w:rPr>
        <w:t xml:space="preserve"> </w:t>
      </w:r>
      <w:r w:rsidR="004D0292" w:rsidRPr="00A863DD">
        <w:rPr>
          <w:lang w:val="es-EC"/>
        </w:rPr>
        <w:t>en</w:t>
      </w:r>
      <w:r w:rsidRPr="00A863DD">
        <w:rPr>
          <w:lang w:val="es-EC"/>
        </w:rPr>
        <w:t xml:space="preserve"> </w:t>
      </w:r>
      <w:r w:rsidR="004D0292" w:rsidRPr="00A863DD">
        <w:rPr>
          <w:lang w:val="es-EC"/>
        </w:rPr>
        <w:t>todos</w:t>
      </w:r>
      <w:r w:rsidRPr="00A863DD">
        <w:rPr>
          <w:lang w:val="es-EC"/>
        </w:rPr>
        <w:t xml:space="preserve"> </w:t>
      </w:r>
      <w:r w:rsidR="004D0292" w:rsidRPr="00A863DD">
        <w:rPr>
          <w:lang w:val="es-EC"/>
        </w:rPr>
        <w:t>los</w:t>
      </w:r>
      <w:r w:rsidRPr="00A863DD">
        <w:rPr>
          <w:lang w:val="es-EC"/>
        </w:rPr>
        <w:t xml:space="preserve"> </w:t>
      </w:r>
      <w:r w:rsidR="004D0292" w:rsidRPr="00A863DD">
        <w:rPr>
          <w:lang w:val="es-EC"/>
        </w:rPr>
        <w:t>casos,</w:t>
      </w:r>
      <w:r w:rsidRPr="00A863DD">
        <w:rPr>
          <w:lang w:val="es-EC"/>
        </w:rPr>
        <w:t xml:space="preserve"> </w:t>
      </w:r>
      <w:r w:rsidR="004D0292" w:rsidRPr="00A863DD">
        <w:rPr>
          <w:lang w:val="es-EC"/>
        </w:rPr>
        <w:t>los</w:t>
      </w:r>
      <w:r w:rsidRPr="00A863DD">
        <w:rPr>
          <w:lang w:val="es-EC"/>
        </w:rPr>
        <w:t xml:space="preserve"> </w:t>
      </w:r>
      <w:r w:rsidR="004D0292" w:rsidRPr="00A863DD">
        <w:rPr>
          <w:lang w:val="es-EC"/>
        </w:rPr>
        <w:t>directores,</w:t>
      </w:r>
      <w:r w:rsidRPr="00A863DD">
        <w:rPr>
          <w:lang w:val="es-EC"/>
        </w:rPr>
        <w:t xml:space="preserve"> </w:t>
      </w:r>
      <w:r w:rsidR="004D0292" w:rsidRPr="00A863DD">
        <w:rPr>
          <w:lang w:val="es-EC"/>
        </w:rPr>
        <w:t>funcionarios,</w:t>
      </w:r>
      <w:r w:rsidRPr="00A863DD">
        <w:rPr>
          <w:lang w:val="es-EC"/>
        </w:rPr>
        <w:t xml:space="preserve"> </w:t>
      </w:r>
      <w:r w:rsidR="004D0292" w:rsidRPr="00A863DD">
        <w:rPr>
          <w:lang w:val="es-EC"/>
        </w:rPr>
        <w:t>accionistas</w:t>
      </w:r>
      <w:r w:rsidRPr="00A863DD">
        <w:rPr>
          <w:lang w:val="es-EC"/>
        </w:rPr>
        <w:t xml:space="preserve"> </w:t>
      </w:r>
      <w:r w:rsidR="004D0292" w:rsidRPr="00A863DD">
        <w:rPr>
          <w:lang w:val="es-EC"/>
        </w:rPr>
        <w:t>principales,</w:t>
      </w:r>
      <w:r w:rsidRPr="00A863DD">
        <w:rPr>
          <w:lang w:val="es-EC"/>
        </w:rPr>
        <w:t xml:space="preserve"> </w:t>
      </w:r>
      <w:r w:rsidR="004D0292" w:rsidRPr="00A863DD">
        <w:rPr>
          <w:lang w:val="es-EC"/>
        </w:rPr>
        <w:t>personal</w:t>
      </w:r>
      <w:r w:rsidRPr="00A863DD">
        <w:rPr>
          <w:lang w:val="es-EC"/>
        </w:rPr>
        <w:t xml:space="preserve"> </w:t>
      </w:r>
      <w:r w:rsidR="004D0292" w:rsidRPr="00A863DD">
        <w:rPr>
          <w:lang w:val="es-EC"/>
        </w:rPr>
        <w:t>clave</w:t>
      </w:r>
      <w:r w:rsidRPr="00A863DD">
        <w:rPr>
          <w:lang w:val="es-EC"/>
        </w:rPr>
        <w:t xml:space="preserve"> </w:t>
      </w:r>
      <w:r w:rsidR="004D0292" w:rsidRPr="00A863DD">
        <w:rPr>
          <w:lang w:val="es-EC"/>
        </w:rPr>
        <w:t>propuesto</w:t>
      </w:r>
      <w:r w:rsidRPr="00A863DD">
        <w:rPr>
          <w:lang w:val="es-EC"/>
        </w:rPr>
        <w:t xml:space="preserve"> </w:t>
      </w:r>
      <w:r w:rsidR="004D0292" w:rsidRPr="00A863DD">
        <w:rPr>
          <w:lang w:val="es-EC"/>
        </w:rPr>
        <w:t>y</w:t>
      </w:r>
      <w:r w:rsidRPr="00A863DD">
        <w:rPr>
          <w:lang w:val="es-EC"/>
        </w:rPr>
        <w:t xml:space="preserve"> </w:t>
      </w:r>
      <w:r w:rsidR="004D0292" w:rsidRPr="00A863DD">
        <w:rPr>
          <w:lang w:val="es-EC"/>
        </w:rPr>
        <w:t>agentes):</w:t>
      </w:r>
      <w:r w:rsidRPr="00A863DD">
        <w:rPr>
          <w:lang w:val="es-EC"/>
        </w:rPr>
        <w:t xml:space="preserve"> </w:t>
      </w:r>
    </w:p>
    <w:p w14:paraId="4FC01EA7" w14:textId="77777777" w:rsidR="004D0292" w:rsidRPr="00A863DD" w:rsidRDefault="004D0292" w:rsidP="004D0292">
      <w:pPr>
        <w:pStyle w:val="Normali"/>
        <w:keepLines w:val="0"/>
        <w:tabs>
          <w:tab w:val="clear" w:pos="1843"/>
          <w:tab w:val="left" w:pos="0"/>
          <w:tab w:val="left" w:pos="2184"/>
          <w:tab w:val="left" w:pos="2856"/>
          <w:tab w:val="left" w:pos="3238"/>
          <w:tab w:val="left" w:pos="3600"/>
        </w:tabs>
        <w:suppressAutoHyphens/>
        <w:spacing w:after="0"/>
        <w:ind w:left="720"/>
        <w:rPr>
          <w:lang w:val="es-EC"/>
        </w:rPr>
      </w:pPr>
    </w:p>
    <w:p w14:paraId="1864DE69" w14:textId="61DD1D98" w:rsidR="004D0292" w:rsidRPr="00A863DD" w:rsidRDefault="004D0292" w:rsidP="00236DB9">
      <w:pPr>
        <w:pStyle w:val="Normali"/>
        <w:numPr>
          <w:ilvl w:val="0"/>
          <w:numId w:val="32"/>
        </w:numPr>
        <w:tabs>
          <w:tab w:val="clear" w:pos="1843"/>
          <w:tab w:val="left" w:pos="360"/>
          <w:tab w:val="left" w:pos="2184"/>
          <w:tab w:val="left" w:pos="2856"/>
          <w:tab w:val="left" w:pos="3238"/>
          <w:tab w:val="left" w:pos="3600"/>
        </w:tabs>
        <w:suppressAutoHyphens/>
        <w:rPr>
          <w:lang w:val="es-EC"/>
        </w:rPr>
      </w:pPr>
      <w:r w:rsidRPr="00A863DD">
        <w:rPr>
          <w:lang w:val="es-EC"/>
        </w:rPr>
        <w:t>No</w:t>
      </w:r>
      <w:r w:rsidR="006412CD" w:rsidRPr="00A863DD">
        <w:rPr>
          <w:lang w:val="es-EC"/>
        </w:rPr>
        <w:t xml:space="preserve"> </w:t>
      </w:r>
      <w:r w:rsidRPr="00A863DD">
        <w:rPr>
          <w:lang w:val="es-EC"/>
        </w:rPr>
        <w:t>hemos</w:t>
      </w:r>
      <w:r w:rsidR="006412CD" w:rsidRPr="00A863DD">
        <w:rPr>
          <w:lang w:val="es-EC"/>
        </w:rPr>
        <w:t xml:space="preserve"> </w:t>
      </w:r>
      <w:r w:rsidRPr="00A863DD">
        <w:rPr>
          <w:lang w:val="es-EC"/>
        </w:rPr>
        <w:t>sido</w:t>
      </w:r>
      <w:r w:rsidR="006412CD" w:rsidRPr="00A863DD">
        <w:rPr>
          <w:lang w:val="es-EC"/>
        </w:rPr>
        <w:t xml:space="preserve"> </w:t>
      </w:r>
      <w:r w:rsidRPr="00A863DD">
        <w:rPr>
          <w:lang w:val="es-EC"/>
        </w:rPr>
        <w:t>declarados</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elegibles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otra</w:t>
      </w:r>
      <w:r w:rsidR="006412CD" w:rsidRPr="00A863DD">
        <w:rPr>
          <w:lang w:val="es-EC"/>
        </w:rPr>
        <w:t xml:space="preserve"> </w:t>
      </w:r>
      <w:r w:rsidRPr="00A863DD">
        <w:rPr>
          <w:lang w:val="es-EC"/>
        </w:rPr>
        <w:t>Institución</w:t>
      </w:r>
      <w:r w:rsidR="006412CD" w:rsidRPr="00A863DD">
        <w:rPr>
          <w:lang w:val="es-EC"/>
        </w:rPr>
        <w:t xml:space="preserve"> </w:t>
      </w:r>
      <w:r w:rsidRPr="00A863DD">
        <w:rPr>
          <w:lang w:val="es-EC"/>
        </w:rPr>
        <w:t>Financiera</w:t>
      </w:r>
      <w:r w:rsidR="006412CD" w:rsidRPr="00A863DD">
        <w:rPr>
          <w:lang w:val="es-EC"/>
        </w:rPr>
        <w:t xml:space="preserve"> </w:t>
      </w:r>
      <w:r w:rsidRPr="00A863DD">
        <w:rPr>
          <w:lang w:val="es-EC"/>
        </w:rPr>
        <w:t>Internacional</w:t>
      </w:r>
      <w:r w:rsidR="006412CD" w:rsidRPr="00A863DD">
        <w:rPr>
          <w:lang w:val="es-EC"/>
        </w:rPr>
        <w:t xml:space="preserve"> </w:t>
      </w:r>
      <w:r w:rsidRPr="00A863DD">
        <w:rPr>
          <w:lang w:val="es-EC"/>
        </w:rPr>
        <w:t>(IFI)</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cual</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haya</w:t>
      </w:r>
      <w:r w:rsidR="006412CD" w:rsidRPr="00A863DD">
        <w:rPr>
          <w:lang w:val="es-EC"/>
        </w:rPr>
        <w:t xml:space="preserve"> </w:t>
      </w:r>
      <w:r w:rsidRPr="00A863DD">
        <w:rPr>
          <w:lang w:val="es-EC"/>
        </w:rPr>
        <w:t>suscrito</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acuerdo</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reconocimiento</w:t>
      </w:r>
      <w:r w:rsidR="006412CD" w:rsidRPr="00A863DD">
        <w:rPr>
          <w:lang w:val="es-EC"/>
        </w:rPr>
        <w:t xml:space="preserve"> </w:t>
      </w:r>
      <w:r w:rsidRPr="00A863DD">
        <w:rPr>
          <w:lang w:val="es-EC"/>
        </w:rPr>
        <w:t>recíproco</w:t>
      </w:r>
      <w:r w:rsidR="006412CD" w:rsidRPr="00A863DD">
        <w:rPr>
          <w:lang w:val="es-EC"/>
        </w:rPr>
        <w:t xml:space="preserve"> </w:t>
      </w:r>
      <w:r w:rsidRPr="00A863DD">
        <w:rPr>
          <w:lang w:val="es-EC"/>
        </w:rPr>
        <w:t>de</w:t>
      </w:r>
      <w:r w:rsidR="006412CD" w:rsidRPr="00A863DD">
        <w:rPr>
          <w:lang w:val="es-EC"/>
        </w:rPr>
        <w:t xml:space="preserve"> </w:t>
      </w:r>
      <w:r w:rsidR="00A81B2D" w:rsidRPr="00A863DD">
        <w:rPr>
          <w:lang w:val="es-EC"/>
        </w:rPr>
        <w:t>sanciones,</w:t>
      </w:r>
      <w:r w:rsidR="006412CD" w:rsidRPr="00A863DD">
        <w:rPr>
          <w:lang w:val="es-EC"/>
        </w:rPr>
        <w:t xml:space="preserve"> </w:t>
      </w:r>
      <w:r w:rsidR="00A81B2D" w:rsidRPr="00A863DD">
        <w:rPr>
          <w:lang w:val="es-EC"/>
        </w:rPr>
        <w:t>para</w:t>
      </w:r>
      <w:r w:rsidR="006412CD" w:rsidRPr="00A863DD">
        <w:rPr>
          <w:lang w:val="es-EC"/>
        </w:rPr>
        <w:t xml:space="preserve"> </w:t>
      </w:r>
      <w:r w:rsidR="00A81B2D" w:rsidRPr="00A863DD">
        <w:rPr>
          <w:lang w:val="es-EC"/>
        </w:rPr>
        <w:t>que</w:t>
      </w:r>
      <w:r w:rsidR="006412CD" w:rsidRPr="00A863DD">
        <w:rPr>
          <w:lang w:val="es-EC"/>
        </w:rPr>
        <w:t xml:space="preserve"> </w:t>
      </w:r>
      <w:r w:rsidR="00A81B2D" w:rsidRPr="00A863DD">
        <w:rPr>
          <w:lang w:val="es-EC"/>
        </w:rPr>
        <w:t>se</w:t>
      </w:r>
      <w:r w:rsidR="006412CD" w:rsidRPr="00A863DD">
        <w:rPr>
          <w:lang w:val="es-EC"/>
        </w:rPr>
        <w:t xml:space="preserve"> </w:t>
      </w:r>
      <w:r w:rsidR="00A81B2D" w:rsidRPr="00A863DD">
        <w:rPr>
          <w:lang w:val="es-EC"/>
        </w:rPr>
        <w:t>nos</w:t>
      </w:r>
      <w:r w:rsidR="006412CD" w:rsidRPr="00A863DD">
        <w:rPr>
          <w:lang w:val="es-EC"/>
        </w:rPr>
        <w:t xml:space="preserve"> </w:t>
      </w:r>
      <w:r w:rsidRPr="00A863DD">
        <w:rPr>
          <w:lang w:val="es-EC"/>
        </w:rPr>
        <w:t>adjudiquen</w:t>
      </w:r>
      <w:r w:rsidR="006412CD" w:rsidRPr="00A863DD">
        <w:rPr>
          <w:lang w:val="es-EC"/>
        </w:rPr>
        <w:t xml:space="preserve"> </w:t>
      </w:r>
      <w:r w:rsidRPr="00A863DD">
        <w:rPr>
          <w:lang w:val="es-EC"/>
        </w:rPr>
        <w:t>contratos</w:t>
      </w:r>
      <w:r w:rsidR="006412CD" w:rsidRPr="00A863DD">
        <w:rPr>
          <w:lang w:val="es-EC"/>
        </w:rPr>
        <w:t xml:space="preserve"> </w:t>
      </w:r>
      <w:r w:rsidRPr="00A863DD">
        <w:rPr>
          <w:lang w:val="es-EC"/>
        </w:rPr>
        <w:t>financiados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cualquiera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éstas;</w:t>
      </w:r>
      <w:r w:rsidR="006412CD" w:rsidRPr="00A863DD">
        <w:rPr>
          <w:lang w:val="es-EC"/>
        </w:rPr>
        <w:t xml:space="preserve"> </w:t>
      </w:r>
      <w:r w:rsidRPr="00A863DD">
        <w:rPr>
          <w:lang w:val="es-EC"/>
        </w:rPr>
        <w:t>y</w:t>
      </w:r>
    </w:p>
    <w:p w14:paraId="70B531A4" w14:textId="3EDD7261" w:rsidR="004D0292" w:rsidRPr="00A863DD" w:rsidRDefault="004D0292" w:rsidP="00236DB9">
      <w:pPr>
        <w:pStyle w:val="Normali"/>
        <w:numPr>
          <w:ilvl w:val="0"/>
          <w:numId w:val="32"/>
        </w:numPr>
        <w:tabs>
          <w:tab w:val="clear" w:pos="1843"/>
          <w:tab w:val="left" w:pos="360"/>
          <w:tab w:val="left" w:pos="2184"/>
          <w:tab w:val="left" w:pos="2856"/>
          <w:tab w:val="left" w:pos="3238"/>
          <w:tab w:val="left" w:pos="3600"/>
        </w:tabs>
        <w:suppressAutoHyphens/>
        <w:rPr>
          <w:lang w:val="es-EC"/>
        </w:rPr>
      </w:pPr>
      <w:r w:rsidRPr="00A863DD">
        <w:rPr>
          <w:lang w:val="es-EC"/>
        </w:rPr>
        <w:t>No</w:t>
      </w:r>
      <w:r w:rsidR="006412CD" w:rsidRPr="00A863DD">
        <w:rPr>
          <w:lang w:val="es-EC"/>
        </w:rPr>
        <w:t xml:space="preserve"> </w:t>
      </w:r>
      <w:r w:rsidRPr="00A863DD">
        <w:rPr>
          <w:lang w:val="es-EC"/>
        </w:rPr>
        <w:t>hemos</w:t>
      </w:r>
      <w:r w:rsidR="006412CD" w:rsidRPr="00A863DD">
        <w:rPr>
          <w:lang w:val="es-EC"/>
        </w:rPr>
        <w:t xml:space="preserve"> </w:t>
      </w:r>
      <w:r w:rsidRPr="00A863DD">
        <w:rPr>
          <w:lang w:val="es-EC"/>
        </w:rPr>
        <w:t>incurrido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ninguna</w:t>
      </w:r>
      <w:r w:rsidR="006412CD" w:rsidRPr="00A863DD">
        <w:rPr>
          <w:lang w:val="es-EC"/>
        </w:rPr>
        <w:t xml:space="preserve"> </w:t>
      </w:r>
      <w:r w:rsidRPr="00A863DD">
        <w:rPr>
          <w:lang w:val="es-EC"/>
        </w:rPr>
        <w:t>Práctica</w:t>
      </w:r>
      <w:r w:rsidR="006412CD" w:rsidRPr="00A863DD">
        <w:rPr>
          <w:lang w:val="es-EC"/>
        </w:rPr>
        <w:t xml:space="preserve"> </w:t>
      </w:r>
      <w:r w:rsidRPr="00A863DD">
        <w:rPr>
          <w:lang w:val="es-EC"/>
        </w:rPr>
        <w:t>Prohibida</w:t>
      </w:r>
      <w:r w:rsidR="006412CD" w:rsidRPr="00A863DD">
        <w:rPr>
          <w:lang w:val="es-EC"/>
        </w:rPr>
        <w:t xml:space="preserve"> </w:t>
      </w:r>
      <w:r w:rsidRPr="00A863DD">
        <w:rPr>
          <w:lang w:val="es-EC"/>
        </w:rPr>
        <w:t>y</w:t>
      </w:r>
      <w:r w:rsidR="006412CD" w:rsidRPr="00A863DD">
        <w:rPr>
          <w:lang w:val="es-EC"/>
        </w:rPr>
        <w:t xml:space="preserve"> </w:t>
      </w:r>
      <w:r w:rsidRPr="00A863DD">
        <w:rPr>
          <w:lang w:val="es-EC"/>
        </w:rPr>
        <w:t>hemos</w:t>
      </w:r>
      <w:r w:rsidR="006412CD" w:rsidRPr="00A863DD">
        <w:rPr>
          <w:lang w:val="es-EC"/>
        </w:rPr>
        <w:t xml:space="preserve"> </w:t>
      </w:r>
      <w:r w:rsidRPr="00A863DD">
        <w:rPr>
          <w:lang w:val="es-EC"/>
        </w:rPr>
        <w:t>tomado</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medidas</w:t>
      </w:r>
      <w:r w:rsidR="006412CD" w:rsidRPr="00A863DD">
        <w:rPr>
          <w:lang w:val="es-EC"/>
        </w:rPr>
        <w:t xml:space="preserve"> </w:t>
      </w:r>
      <w:r w:rsidRPr="00A863DD">
        <w:rPr>
          <w:lang w:val="es-EC"/>
        </w:rPr>
        <w:t>necesarias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asegurar</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ninguna</w:t>
      </w:r>
      <w:r w:rsidR="006412CD" w:rsidRPr="00A863DD">
        <w:rPr>
          <w:lang w:val="es-EC"/>
        </w:rPr>
        <w:t xml:space="preserve"> </w:t>
      </w:r>
      <w:r w:rsidRPr="00A863DD">
        <w:rPr>
          <w:lang w:val="es-EC"/>
        </w:rPr>
        <w:t>persona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actúe</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nosotros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nuestro</w:t>
      </w:r>
      <w:r w:rsidR="006412CD" w:rsidRPr="00A863DD">
        <w:rPr>
          <w:lang w:val="es-EC"/>
        </w:rPr>
        <w:t xml:space="preserve"> </w:t>
      </w:r>
      <w:r w:rsidRPr="00A863DD">
        <w:rPr>
          <w:lang w:val="es-EC"/>
        </w:rPr>
        <w:t>nombre</w:t>
      </w:r>
      <w:r w:rsidR="006412CD" w:rsidRPr="00A863DD">
        <w:rPr>
          <w:lang w:val="es-EC"/>
        </w:rPr>
        <w:t xml:space="preserve"> </w:t>
      </w:r>
      <w:r w:rsidRPr="00A863DD">
        <w:rPr>
          <w:lang w:val="es-EC"/>
        </w:rPr>
        <w:t>participe</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p>
    <w:p w14:paraId="723E5610" w14:textId="22974DAD" w:rsidR="004D0292" w:rsidRPr="00A863DD" w:rsidRDefault="004D0292" w:rsidP="00236DB9">
      <w:pPr>
        <w:numPr>
          <w:ilvl w:val="0"/>
          <w:numId w:val="27"/>
        </w:numPr>
        <w:ind w:left="851" w:hanging="491"/>
        <w:jc w:val="both"/>
        <w:rPr>
          <w:i/>
          <w:iCs/>
        </w:rPr>
      </w:pPr>
      <w:r w:rsidRPr="00A863DD">
        <w:rPr>
          <w:b/>
        </w:rPr>
        <w:t>Formulario</w:t>
      </w:r>
      <w:r w:rsidR="006412CD" w:rsidRPr="00A863DD">
        <w:rPr>
          <w:b/>
        </w:rPr>
        <w:t xml:space="preserve"> </w:t>
      </w:r>
      <w:r w:rsidRPr="00A863DD">
        <w:rPr>
          <w:b/>
        </w:rPr>
        <w:t>de</w:t>
      </w:r>
      <w:r w:rsidR="006412CD" w:rsidRPr="00A863DD">
        <w:rPr>
          <w:b/>
        </w:rPr>
        <w:t xml:space="preserve"> </w:t>
      </w:r>
      <w:r w:rsidRPr="00A863DD">
        <w:rPr>
          <w:b/>
        </w:rPr>
        <w:t>Propiedad</w:t>
      </w:r>
      <w:r w:rsidR="006412CD" w:rsidRPr="00A863DD">
        <w:rPr>
          <w:b/>
        </w:rPr>
        <w:t xml:space="preserve"> </w:t>
      </w:r>
      <w:r w:rsidRPr="00A863DD">
        <w:rPr>
          <w:b/>
        </w:rPr>
        <w:t>Efectiva:</w:t>
      </w:r>
      <w:r w:rsidR="006412CD" w:rsidRPr="00A863DD">
        <w:t xml:space="preserve"> </w:t>
      </w:r>
      <w:r w:rsidRPr="00A863DD">
        <w:rPr>
          <w:i/>
          <w:iCs/>
        </w:rPr>
        <w:t>(Aplica</w:t>
      </w:r>
      <w:r w:rsidR="006412CD" w:rsidRPr="00A863DD">
        <w:rPr>
          <w:i/>
          <w:iCs/>
        </w:rPr>
        <w:t xml:space="preserve"> </w:t>
      </w:r>
      <w:r w:rsidRPr="00A863DD">
        <w:rPr>
          <w:i/>
          <w:iCs/>
        </w:rPr>
        <w:t>en</w:t>
      </w:r>
      <w:r w:rsidR="006412CD" w:rsidRPr="00A863DD">
        <w:rPr>
          <w:i/>
          <w:iCs/>
        </w:rPr>
        <w:t xml:space="preserve"> </w:t>
      </w:r>
      <w:r w:rsidRPr="00A863DD">
        <w:rPr>
          <w:i/>
          <w:iCs/>
        </w:rPr>
        <w:t>el</w:t>
      </w:r>
      <w:r w:rsidR="006412CD" w:rsidRPr="00A863DD">
        <w:rPr>
          <w:i/>
          <w:iCs/>
        </w:rPr>
        <w:t xml:space="preserve"> </w:t>
      </w:r>
      <w:r w:rsidRPr="00A863DD">
        <w:rPr>
          <w:i/>
          <w:iCs/>
        </w:rPr>
        <w:t>caso</w:t>
      </w:r>
      <w:r w:rsidR="006412CD" w:rsidRPr="00A863DD">
        <w:rPr>
          <w:i/>
          <w:iCs/>
        </w:rPr>
        <w:t xml:space="preserve"> </w:t>
      </w:r>
      <w:r w:rsidRPr="00A863DD">
        <w:rPr>
          <w:i/>
          <w:iCs/>
        </w:rPr>
        <w:t>de</w:t>
      </w:r>
      <w:r w:rsidR="006412CD" w:rsidRPr="00A863DD">
        <w:rPr>
          <w:i/>
          <w:iCs/>
        </w:rPr>
        <w:t xml:space="preserve"> </w:t>
      </w:r>
      <w:r w:rsidRPr="00A863DD">
        <w:rPr>
          <w:i/>
          <w:iCs/>
        </w:rPr>
        <w:t>que</w:t>
      </w:r>
      <w:r w:rsidR="006412CD" w:rsidRPr="00A863DD">
        <w:rPr>
          <w:i/>
          <w:iCs/>
        </w:rPr>
        <w:t xml:space="preserve"> </w:t>
      </w:r>
      <w:r w:rsidRPr="00A863DD">
        <w:rPr>
          <w:i/>
          <w:iCs/>
        </w:rPr>
        <w:t>el</w:t>
      </w:r>
      <w:r w:rsidR="006412CD" w:rsidRPr="00A863DD">
        <w:rPr>
          <w:i/>
          <w:iCs/>
        </w:rPr>
        <w:t xml:space="preserve"> </w:t>
      </w:r>
      <w:r w:rsidRPr="00A863DD">
        <w:rPr>
          <w:i/>
          <w:iCs/>
        </w:rPr>
        <w:t>Oferente</w:t>
      </w:r>
      <w:r w:rsidR="006412CD" w:rsidRPr="00A863DD">
        <w:rPr>
          <w:i/>
          <w:iCs/>
        </w:rPr>
        <w:t xml:space="preserve"> </w:t>
      </w:r>
      <w:r w:rsidR="00D332FB" w:rsidRPr="00A863DD">
        <w:rPr>
          <w:i/>
          <w:iCs/>
        </w:rPr>
        <w:t>seleccionado</w:t>
      </w:r>
      <w:r w:rsidR="006412CD" w:rsidRPr="00A863DD">
        <w:rPr>
          <w:i/>
          <w:iCs/>
        </w:rPr>
        <w:t xml:space="preserve"> </w:t>
      </w:r>
      <w:r w:rsidRPr="00A863DD">
        <w:rPr>
          <w:i/>
          <w:iCs/>
        </w:rPr>
        <w:t>deba</w:t>
      </w:r>
      <w:r w:rsidR="006412CD" w:rsidRPr="00A863DD">
        <w:rPr>
          <w:i/>
          <w:iCs/>
        </w:rPr>
        <w:t xml:space="preserve"> </w:t>
      </w:r>
      <w:r w:rsidRPr="00A863DD">
        <w:rPr>
          <w:i/>
          <w:iCs/>
        </w:rPr>
        <w:t>suministrar</w:t>
      </w:r>
      <w:r w:rsidR="006412CD" w:rsidRPr="00A863DD">
        <w:rPr>
          <w:i/>
          <w:iCs/>
        </w:rPr>
        <w:t xml:space="preserve"> </w:t>
      </w:r>
      <w:r w:rsidRPr="00A863DD">
        <w:rPr>
          <w:i/>
          <w:iCs/>
        </w:rPr>
        <w:t>el</w:t>
      </w:r>
      <w:r w:rsidR="006412CD" w:rsidRPr="00A863DD">
        <w:rPr>
          <w:i/>
          <w:iCs/>
        </w:rPr>
        <w:t xml:space="preserve"> </w:t>
      </w:r>
      <w:r w:rsidRPr="00A863DD">
        <w:rPr>
          <w:i/>
          <w:iCs/>
        </w:rPr>
        <w:t>Formulario).</w:t>
      </w:r>
      <w:r w:rsidR="006412CD" w:rsidRPr="00A863DD">
        <w:rPr>
          <w:i/>
          <w:iCs/>
        </w:rPr>
        <w:t xml:space="preserve"> </w:t>
      </w:r>
      <w:r w:rsidRPr="00A863DD">
        <w:t>Entendemos</w:t>
      </w:r>
      <w:r w:rsidR="006412CD" w:rsidRPr="00A863DD">
        <w:t xml:space="preserve"> </w:t>
      </w:r>
      <w:r w:rsidRPr="00A863DD">
        <w:t>que</w:t>
      </w:r>
      <w:r w:rsidR="006412CD" w:rsidRPr="00A863DD">
        <w:t xml:space="preserve"> </w:t>
      </w:r>
      <w:r w:rsidRPr="00A863DD">
        <w:t>en</w:t>
      </w:r>
      <w:r w:rsidR="006412CD" w:rsidRPr="00A863DD">
        <w:t xml:space="preserve"> </w:t>
      </w:r>
      <w:r w:rsidRPr="00A863DD">
        <w:t>el</w:t>
      </w:r>
      <w:r w:rsidR="006412CD" w:rsidRPr="00A863DD">
        <w:t xml:space="preserve"> </w:t>
      </w:r>
      <w:r w:rsidRPr="00A863DD">
        <w:t>caso</w:t>
      </w:r>
      <w:r w:rsidR="006412CD" w:rsidRPr="00A863DD">
        <w:t xml:space="preserve"> </w:t>
      </w:r>
      <w:r w:rsidRPr="00A863DD">
        <w:t>de</w:t>
      </w:r>
      <w:r w:rsidR="006412CD" w:rsidRPr="00A863DD">
        <w:t xml:space="preserve"> </w:t>
      </w:r>
      <w:r w:rsidRPr="00A863DD">
        <w:t>que</w:t>
      </w:r>
      <w:r w:rsidR="006412CD" w:rsidRPr="00A863DD">
        <w:t xml:space="preserve"> </w:t>
      </w:r>
      <w:r w:rsidRPr="00A863DD">
        <w:t>se</w:t>
      </w:r>
      <w:r w:rsidR="006412CD" w:rsidRPr="00A863DD">
        <w:t xml:space="preserve"> </w:t>
      </w:r>
      <w:r w:rsidRPr="00A863DD">
        <w:t>acepte</w:t>
      </w:r>
      <w:r w:rsidR="006412CD" w:rsidRPr="00A863DD">
        <w:t xml:space="preserve"> </w:t>
      </w:r>
      <w:r w:rsidRPr="00A863DD">
        <w:t>nuestra</w:t>
      </w:r>
      <w:r w:rsidR="006412CD" w:rsidRPr="00A863DD">
        <w:t xml:space="preserve"> </w:t>
      </w:r>
      <w:r w:rsidRPr="00A863DD">
        <w:t>oferta</w:t>
      </w:r>
      <w:r w:rsidR="006412CD" w:rsidRPr="00A863DD">
        <w:t xml:space="preserve"> </w:t>
      </w:r>
      <w:r w:rsidRPr="00A863DD">
        <w:t>estaremos</w:t>
      </w:r>
      <w:r w:rsidR="006412CD" w:rsidRPr="00A863DD">
        <w:t xml:space="preserve"> </w:t>
      </w:r>
      <w:r w:rsidRPr="00A863DD">
        <w:t>proporcionando</w:t>
      </w:r>
      <w:r w:rsidR="006412CD" w:rsidRPr="00A863DD">
        <w:t xml:space="preserve"> </w:t>
      </w:r>
      <w:r w:rsidRPr="00A863DD">
        <w:t>la</w:t>
      </w:r>
      <w:r w:rsidR="006412CD" w:rsidRPr="00A863DD">
        <w:t xml:space="preserve"> </w:t>
      </w:r>
      <w:r w:rsidRPr="00A863DD">
        <w:t>información</w:t>
      </w:r>
      <w:r w:rsidR="006412CD" w:rsidRPr="00A863DD">
        <w:t xml:space="preserve"> </w:t>
      </w:r>
      <w:r w:rsidRPr="00A863DD">
        <w:t>requerida</w:t>
      </w:r>
      <w:r w:rsidR="006412CD" w:rsidRPr="00A863DD">
        <w:t xml:space="preserve"> </w:t>
      </w:r>
      <w:r w:rsidRPr="00A863DD">
        <w:t>en</w:t>
      </w:r>
      <w:r w:rsidR="006412CD" w:rsidRPr="00A863DD">
        <w:t xml:space="preserve"> </w:t>
      </w:r>
      <w:r w:rsidRPr="00A863DD">
        <w:t>el</w:t>
      </w:r>
      <w:r w:rsidR="006412CD" w:rsidRPr="00A863DD">
        <w:t xml:space="preserve"> </w:t>
      </w:r>
      <w:r w:rsidRPr="00A863DD">
        <w:t>Formulario</w:t>
      </w:r>
      <w:r w:rsidR="006412CD" w:rsidRPr="00A863DD">
        <w:t xml:space="preserve"> </w:t>
      </w:r>
      <w:r w:rsidRPr="00A863DD">
        <w:t>de</w:t>
      </w:r>
      <w:r w:rsidR="006412CD" w:rsidRPr="00A863DD">
        <w:t xml:space="preserve"> </w:t>
      </w:r>
      <w:r w:rsidRPr="00A863DD">
        <w:t>Divulgación</w:t>
      </w:r>
      <w:r w:rsidR="006412CD" w:rsidRPr="00A863DD">
        <w:t xml:space="preserve"> </w:t>
      </w:r>
      <w:r w:rsidRPr="00A863DD">
        <w:t>de</w:t>
      </w:r>
      <w:r w:rsidR="006412CD" w:rsidRPr="00A863DD">
        <w:t xml:space="preserve"> </w:t>
      </w:r>
      <w:r w:rsidRPr="00A863DD">
        <w:t>la</w:t>
      </w:r>
      <w:r w:rsidR="006412CD" w:rsidRPr="00A863DD">
        <w:t xml:space="preserve"> </w:t>
      </w:r>
      <w:r w:rsidRPr="00A863DD">
        <w:t>Propiedad</w:t>
      </w:r>
      <w:r w:rsidR="006412CD" w:rsidRPr="00A863DD">
        <w:t xml:space="preserve"> </w:t>
      </w:r>
      <w:r w:rsidRPr="00A863DD">
        <w:t>Efectiva</w:t>
      </w:r>
      <w:r w:rsidR="006412CD" w:rsidRPr="00A863DD">
        <w:t xml:space="preserve"> </w:t>
      </w:r>
      <w:r w:rsidRPr="00A863DD">
        <w:t>o</w:t>
      </w:r>
      <w:r w:rsidR="006412CD" w:rsidRPr="00A863DD">
        <w:t xml:space="preserve"> </w:t>
      </w:r>
      <w:r w:rsidRPr="00A863DD">
        <w:t>en</w:t>
      </w:r>
      <w:r w:rsidR="006412CD" w:rsidRPr="00A863DD">
        <w:t xml:space="preserve"> </w:t>
      </w:r>
      <w:r w:rsidRPr="00A863DD">
        <w:t>su</w:t>
      </w:r>
      <w:r w:rsidR="006412CD" w:rsidRPr="00A863DD">
        <w:t xml:space="preserve"> </w:t>
      </w:r>
      <w:r w:rsidRPr="00A863DD">
        <w:t>caso</w:t>
      </w:r>
      <w:r w:rsidR="006412CD" w:rsidRPr="00A863DD">
        <w:t xml:space="preserve"> </w:t>
      </w:r>
      <w:r w:rsidRPr="00A863DD">
        <w:t>indicaremos</w:t>
      </w:r>
      <w:r w:rsidR="006412CD" w:rsidRPr="00A863DD">
        <w:t xml:space="preserve"> </w:t>
      </w:r>
      <w:r w:rsidRPr="00A863DD">
        <w:t>las</w:t>
      </w:r>
      <w:r w:rsidR="006412CD" w:rsidRPr="00A863DD">
        <w:t xml:space="preserve"> </w:t>
      </w:r>
      <w:r w:rsidRPr="00A863DD">
        <w:t>razones</w:t>
      </w:r>
      <w:r w:rsidR="006412CD" w:rsidRPr="00A863DD">
        <w:t xml:space="preserve"> </w:t>
      </w:r>
      <w:r w:rsidRPr="00A863DD">
        <w:t>por</w:t>
      </w:r>
      <w:r w:rsidR="006412CD" w:rsidRPr="00A863DD">
        <w:t xml:space="preserve"> </w:t>
      </w:r>
      <w:r w:rsidRPr="00A863DD">
        <w:t>las</w:t>
      </w:r>
      <w:r w:rsidR="006412CD" w:rsidRPr="00A863DD">
        <w:t xml:space="preserve"> </w:t>
      </w:r>
      <w:r w:rsidRPr="00A863DD">
        <w:t>cuales</w:t>
      </w:r>
      <w:r w:rsidR="006412CD" w:rsidRPr="00A863DD">
        <w:t xml:space="preserve"> </w:t>
      </w:r>
      <w:r w:rsidRPr="00A863DD">
        <w:t>no</w:t>
      </w:r>
      <w:r w:rsidR="006412CD" w:rsidRPr="00A863DD">
        <w:t xml:space="preserve"> </w:t>
      </w:r>
      <w:r w:rsidRPr="00A863DD">
        <w:t>es</w:t>
      </w:r>
      <w:r w:rsidR="006412CD" w:rsidRPr="00A863DD">
        <w:t xml:space="preserve"> </w:t>
      </w:r>
      <w:r w:rsidRPr="00A863DD">
        <w:t>posible</w:t>
      </w:r>
      <w:r w:rsidR="006412CD" w:rsidRPr="00A863DD">
        <w:t xml:space="preserve"> </w:t>
      </w:r>
      <w:r w:rsidRPr="00A863DD">
        <w:t>proporcionar</w:t>
      </w:r>
      <w:r w:rsidR="006412CD" w:rsidRPr="00A863DD">
        <w:t xml:space="preserve"> </w:t>
      </w:r>
      <w:r w:rsidRPr="00A863DD">
        <w:t>la</w:t>
      </w:r>
      <w:r w:rsidR="006412CD" w:rsidRPr="00A863DD">
        <w:t xml:space="preserve"> </w:t>
      </w:r>
      <w:r w:rsidRPr="00A863DD">
        <w:t>información</w:t>
      </w:r>
      <w:r w:rsidR="006412CD" w:rsidRPr="00A863DD">
        <w:t xml:space="preserve"> </w:t>
      </w:r>
      <w:r w:rsidRPr="00A863DD">
        <w:t>requerida.</w:t>
      </w:r>
      <w:r w:rsidR="006412CD" w:rsidRPr="00A863DD">
        <w:t xml:space="preserve"> </w:t>
      </w:r>
      <w:r w:rsidRPr="00A863DD">
        <w:t>El</w:t>
      </w:r>
      <w:r w:rsidR="006412CD" w:rsidRPr="00A863DD">
        <w:t xml:space="preserve"> </w:t>
      </w:r>
      <w:r w:rsidRPr="00A863DD">
        <w:t>Prestatario</w:t>
      </w:r>
      <w:r w:rsidR="006412CD" w:rsidRPr="00A863DD">
        <w:t xml:space="preserve"> </w:t>
      </w:r>
      <w:r w:rsidRPr="00A863DD">
        <w:t>publicará</w:t>
      </w:r>
      <w:r w:rsidR="006412CD" w:rsidRPr="00A863DD">
        <w:t xml:space="preserve"> </w:t>
      </w:r>
      <w:r w:rsidRPr="00A863DD">
        <w:t>como</w:t>
      </w:r>
      <w:r w:rsidR="006412CD" w:rsidRPr="00A863DD">
        <w:t xml:space="preserve"> </w:t>
      </w:r>
      <w:r w:rsidRPr="00A863DD">
        <w:t>parte</w:t>
      </w:r>
      <w:r w:rsidR="006412CD" w:rsidRPr="00A863DD">
        <w:t xml:space="preserve"> </w:t>
      </w:r>
      <w:r w:rsidRPr="00A863DD">
        <w:t>de</w:t>
      </w:r>
      <w:r w:rsidR="006412CD" w:rsidRPr="00A863DD">
        <w:t xml:space="preserve"> </w:t>
      </w:r>
      <w:r w:rsidRPr="00A863DD">
        <w:t>la</w:t>
      </w:r>
      <w:r w:rsidR="006412CD" w:rsidRPr="00A863DD">
        <w:t xml:space="preserve"> </w:t>
      </w:r>
      <w:r w:rsidRPr="00A863DD">
        <w:t>Notificación</w:t>
      </w:r>
      <w:r w:rsidR="006412CD" w:rsidRPr="00A863DD">
        <w:t xml:space="preserve"> </w:t>
      </w:r>
      <w:r w:rsidRPr="00A863DD">
        <w:t>de</w:t>
      </w:r>
      <w:r w:rsidR="006412CD" w:rsidRPr="00A863DD">
        <w:t xml:space="preserve"> </w:t>
      </w:r>
      <w:r w:rsidRPr="00A863DD">
        <w:t>la</w:t>
      </w:r>
      <w:r w:rsidR="006412CD" w:rsidRPr="00A863DD">
        <w:t xml:space="preserve"> </w:t>
      </w:r>
      <w:r w:rsidRPr="00A863DD">
        <w:t>Adjudicación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el</w:t>
      </w:r>
      <w:r w:rsidR="006412CD" w:rsidRPr="00A863DD">
        <w:t xml:space="preserve"> </w:t>
      </w:r>
      <w:r w:rsidRPr="00A863DD">
        <w:t>Formulario</w:t>
      </w:r>
      <w:r w:rsidR="006412CD" w:rsidRPr="00A863DD">
        <w:t xml:space="preserve"> </w:t>
      </w:r>
      <w:r w:rsidRPr="00A863DD">
        <w:t>de</w:t>
      </w:r>
      <w:r w:rsidR="006412CD" w:rsidRPr="00A863DD">
        <w:t xml:space="preserve"> </w:t>
      </w:r>
      <w:r w:rsidRPr="00A863DD">
        <w:t>Divulgación</w:t>
      </w:r>
      <w:r w:rsidR="006412CD" w:rsidRPr="00A863DD">
        <w:t xml:space="preserve"> </w:t>
      </w:r>
      <w:r w:rsidRPr="00A863DD">
        <w:t>de</w:t>
      </w:r>
      <w:r w:rsidR="006412CD" w:rsidRPr="00A863DD">
        <w:t xml:space="preserve"> </w:t>
      </w:r>
      <w:r w:rsidRPr="00A863DD">
        <w:t>la</w:t>
      </w:r>
      <w:r w:rsidR="006412CD" w:rsidRPr="00A863DD">
        <w:t xml:space="preserve"> </w:t>
      </w:r>
      <w:r w:rsidRPr="00A863DD">
        <w:t>Propiedad</w:t>
      </w:r>
      <w:r w:rsidR="006412CD" w:rsidRPr="00A863DD">
        <w:t xml:space="preserve"> </w:t>
      </w:r>
      <w:r w:rsidRPr="00A863DD">
        <w:t>Efectiva,</w:t>
      </w:r>
      <w:r w:rsidR="006412CD" w:rsidRPr="00A863DD">
        <w:t xml:space="preserve"> </w:t>
      </w:r>
      <w:r w:rsidRPr="00A863DD">
        <w:t>por</w:t>
      </w:r>
      <w:r w:rsidR="006412CD" w:rsidRPr="00A863DD">
        <w:t xml:space="preserve"> </w:t>
      </w:r>
      <w:r w:rsidRPr="00A863DD">
        <w:t>lo</w:t>
      </w:r>
      <w:r w:rsidR="006412CD" w:rsidRPr="00A863DD">
        <w:t xml:space="preserve"> </w:t>
      </w:r>
      <w:r w:rsidRPr="00A863DD">
        <w:t>que</w:t>
      </w:r>
      <w:r w:rsidR="006412CD" w:rsidRPr="00A863DD">
        <w:t xml:space="preserve"> </w:t>
      </w:r>
      <w:r w:rsidRPr="00A863DD">
        <w:t>manifestamos</w:t>
      </w:r>
      <w:r w:rsidR="006412CD" w:rsidRPr="00A863DD">
        <w:t xml:space="preserve"> </w:t>
      </w:r>
      <w:r w:rsidRPr="00A863DD">
        <w:t>nuestra</w:t>
      </w:r>
      <w:r w:rsidR="006412CD" w:rsidRPr="00A863DD">
        <w:t xml:space="preserve"> </w:t>
      </w:r>
      <w:r w:rsidRPr="00A863DD">
        <w:t>autorización.</w:t>
      </w:r>
      <w:r w:rsidR="006412CD" w:rsidRPr="00A863DD">
        <w:t xml:space="preserve"> </w:t>
      </w:r>
    </w:p>
    <w:p w14:paraId="5C789CD2" w14:textId="77777777" w:rsidR="004D0292" w:rsidRPr="00A863DD" w:rsidRDefault="004D0292" w:rsidP="004D0292"/>
    <w:p w14:paraId="1A250B9E" w14:textId="037BC3C2" w:rsidR="004D0292" w:rsidRPr="00A863DD" w:rsidRDefault="004D0292" w:rsidP="004D0292">
      <w:r w:rsidRPr="00A863DD">
        <w:t>Firma</w:t>
      </w:r>
      <w:r w:rsidR="006412CD" w:rsidRPr="00A863DD">
        <w:t xml:space="preserve"> </w:t>
      </w:r>
      <w:r w:rsidRPr="00A863DD">
        <w:t>Autorizada:</w:t>
      </w:r>
      <w:r w:rsidR="006412CD" w:rsidRPr="00A863DD">
        <w:t xml:space="preserve"> </w:t>
      </w:r>
      <w:r w:rsidRPr="00A863DD">
        <w:t>____________________________________________________________</w:t>
      </w:r>
    </w:p>
    <w:p w14:paraId="1A3B7262" w14:textId="77777777" w:rsidR="004D0292" w:rsidRPr="00A863DD" w:rsidRDefault="004D0292" w:rsidP="004D0292"/>
    <w:p w14:paraId="759FE61A" w14:textId="7692CA1C" w:rsidR="004D0292" w:rsidRPr="00A863DD" w:rsidRDefault="004D0292" w:rsidP="004D0292">
      <w:r w:rsidRPr="00A863DD">
        <w:t>Nombre</w:t>
      </w:r>
      <w:r w:rsidR="006412CD" w:rsidRPr="00A863DD">
        <w:t xml:space="preserve"> </w:t>
      </w:r>
      <w:r w:rsidRPr="00A863DD">
        <w:t>y</w:t>
      </w:r>
      <w:r w:rsidR="006412CD" w:rsidRPr="00A863DD">
        <w:t xml:space="preserve"> </w:t>
      </w:r>
      <w:r w:rsidRPr="00A863DD">
        <w:t>Cargo</w:t>
      </w:r>
      <w:r w:rsidR="006412CD" w:rsidRPr="00A863DD">
        <w:t xml:space="preserve"> </w:t>
      </w:r>
      <w:r w:rsidRPr="00A863DD">
        <w:t>del</w:t>
      </w:r>
      <w:r w:rsidR="006412CD" w:rsidRPr="00A863DD">
        <w:t xml:space="preserve"> </w:t>
      </w:r>
      <w:r w:rsidRPr="00A863DD">
        <w:t>Firmante:</w:t>
      </w:r>
      <w:r w:rsidR="006412CD" w:rsidRPr="00A863DD">
        <w:t xml:space="preserve">  </w:t>
      </w:r>
      <w:r w:rsidRPr="00A863DD">
        <w:t>_________________________________________________</w:t>
      </w:r>
    </w:p>
    <w:p w14:paraId="124B5EBF" w14:textId="77777777" w:rsidR="004D0292" w:rsidRPr="00A863DD" w:rsidRDefault="004D0292" w:rsidP="004D0292"/>
    <w:p w14:paraId="707E7D0E" w14:textId="4EE92D73" w:rsidR="004D0292" w:rsidRPr="00A863DD" w:rsidRDefault="004D0292" w:rsidP="004D0292">
      <w:r w:rsidRPr="00A863DD">
        <w:t>Nombre</w:t>
      </w:r>
      <w:r w:rsidR="006412CD" w:rsidRPr="00A863DD">
        <w:t xml:space="preserve"> </w:t>
      </w:r>
      <w:r w:rsidRPr="00A863DD">
        <w:t>del</w:t>
      </w:r>
      <w:r w:rsidR="006412CD" w:rsidRPr="00A863DD">
        <w:t xml:space="preserve"> </w:t>
      </w:r>
      <w:r w:rsidRPr="00A863DD">
        <w:t>Oferente:</w:t>
      </w:r>
      <w:r w:rsidR="006412CD" w:rsidRPr="00A863DD">
        <w:t xml:space="preserve"> </w:t>
      </w:r>
      <w:r w:rsidRPr="00A863DD">
        <w:t>_________________________________________________________</w:t>
      </w:r>
    </w:p>
    <w:p w14:paraId="3F9080B7" w14:textId="77777777" w:rsidR="004D0292" w:rsidRPr="00A863DD" w:rsidRDefault="004D0292" w:rsidP="004D0292"/>
    <w:p w14:paraId="25A6C56C" w14:textId="1C32616A" w:rsidR="004D0292" w:rsidRPr="00A863DD" w:rsidRDefault="004D0292" w:rsidP="004D0292">
      <w:r w:rsidRPr="00A863DD">
        <w:t>Dirección:</w:t>
      </w:r>
      <w:r w:rsidR="006412CD" w:rsidRPr="00A863DD">
        <w:t xml:space="preserve"> </w:t>
      </w:r>
      <w:r w:rsidRPr="00A863DD">
        <w:t>__________________________________________________________________</w:t>
      </w:r>
    </w:p>
    <w:p w14:paraId="09F08B04" w14:textId="77777777" w:rsidR="004D0292" w:rsidRPr="00A863DD" w:rsidRDefault="004D0292" w:rsidP="00E47B96">
      <w:bookmarkStart w:id="190" w:name="_Toc112839691"/>
    </w:p>
    <w:p w14:paraId="6C11D691" w14:textId="77777777" w:rsidR="004D0292" w:rsidRPr="00A863DD" w:rsidRDefault="004D0292" w:rsidP="004D0292">
      <w:pPr>
        <w:rPr>
          <w:rFonts w:ascii="Times New Roman Bold" w:hAnsi="Times New Roman Bold"/>
          <w:b/>
          <w:sz w:val="28"/>
        </w:rPr>
      </w:pPr>
      <w:bookmarkStart w:id="191" w:name="_Toc534710066"/>
      <w:r w:rsidRPr="00A863DD">
        <w:br w:type="page"/>
      </w:r>
    </w:p>
    <w:p w14:paraId="036168C6" w14:textId="0F3B8C86" w:rsidR="004D0292" w:rsidRPr="00A863DD" w:rsidRDefault="004D0292" w:rsidP="004D0292">
      <w:pPr>
        <w:pStyle w:val="Head02"/>
        <w:rPr>
          <w:lang w:val="es-EC"/>
        </w:rPr>
      </w:pPr>
      <w:bookmarkStart w:id="192" w:name="_Toc534813752"/>
      <w:bookmarkStart w:id="193" w:name="_Toc534813896"/>
      <w:bookmarkStart w:id="194" w:name="_Toc19611786"/>
      <w:bookmarkStart w:id="195" w:name="_Toc19612196"/>
      <w:bookmarkStart w:id="196" w:name="_Toc24713193"/>
      <w:bookmarkStart w:id="197" w:name="_Toc534797687"/>
      <w:bookmarkStart w:id="198" w:name="_Toc7169838"/>
      <w:bookmarkStart w:id="199" w:name="_Toc28179446"/>
      <w:bookmarkStart w:id="200" w:name="_Toc163462552"/>
      <w:r w:rsidRPr="00A863DD">
        <w:rPr>
          <w:lang w:val="es-EC"/>
        </w:rPr>
        <w:lastRenderedPageBreak/>
        <w:t>2.</w:t>
      </w:r>
      <w:r w:rsidR="006412CD" w:rsidRPr="00A863DD">
        <w:rPr>
          <w:lang w:val="es-EC"/>
        </w:rPr>
        <w:t xml:space="preserve"> </w:t>
      </w:r>
      <w:r w:rsidRPr="00A863DD">
        <w:rPr>
          <w:lang w:val="es-EC"/>
        </w:rPr>
        <w:t>Información</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Calificación</w:t>
      </w:r>
      <w:bookmarkEnd w:id="190"/>
      <w:bookmarkEnd w:id="191"/>
      <w:bookmarkEnd w:id="192"/>
      <w:bookmarkEnd w:id="193"/>
      <w:bookmarkEnd w:id="194"/>
      <w:bookmarkEnd w:id="195"/>
      <w:bookmarkEnd w:id="196"/>
      <w:bookmarkEnd w:id="197"/>
      <w:bookmarkEnd w:id="198"/>
      <w:bookmarkEnd w:id="199"/>
      <w:bookmarkEnd w:id="200"/>
    </w:p>
    <w:p w14:paraId="4AFD1D37" w14:textId="77777777" w:rsidR="004D0292" w:rsidRPr="00A863DD" w:rsidRDefault="004D0292" w:rsidP="004D0292">
      <w:pPr>
        <w:jc w:val="both"/>
        <w:rPr>
          <w:i/>
        </w:rPr>
      </w:pPr>
    </w:p>
    <w:p w14:paraId="6B56A40A" w14:textId="45DB149E" w:rsidR="004D0292" w:rsidRPr="00A863DD" w:rsidRDefault="004D0292" w:rsidP="004D0292">
      <w:pPr>
        <w:jc w:val="both"/>
        <w:rPr>
          <w:i/>
        </w:rPr>
      </w:pPr>
      <w:r w:rsidRPr="00A863DD">
        <w:rPr>
          <w:i/>
        </w:rPr>
        <w:t>[La</w:t>
      </w:r>
      <w:r w:rsidR="006412CD" w:rsidRPr="00A863DD">
        <w:rPr>
          <w:i/>
        </w:rPr>
        <w:t xml:space="preserve"> </w:t>
      </w:r>
      <w:r w:rsidRPr="00A863DD">
        <w:rPr>
          <w:i/>
        </w:rPr>
        <w:t>información</w:t>
      </w:r>
      <w:r w:rsidR="006412CD" w:rsidRPr="00A863DD">
        <w:rPr>
          <w:i/>
        </w:rPr>
        <w:t xml:space="preserve"> </w:t>
      </w:r>
      <w:r w:rsidRPr="00A863DD">
        <w:rPr>
          <w:i/>
        </w:rPr>
        <w:t>que</w:t>
      </w:r>
      <w:r w:rsidR="006412CD" w:rsidRPr="00A863DD">
        <w:rPr>
          <w:i/>
        </w:rPr>
        <w:t xml:space="preserve"> </w:t>
      </w:r>
      <w:r w:rsidRPr="00A863DD">
        <w:rPr>
          <w:i/>
        </w:rPr>
        <w:t>proporcionen</w:t>
      </w:r>
      <w:r w:rsidR="006412CD" w:rsidRPr="00A863DD">
        <w:rPr>
          <w:i/>
        </w:rPr>
        <w:t xml:space="preserve"> </w:t>
      </w:r>
      <w:r w:rsidRPr="00A863DD">
        <w:rPr>
          <w:i/>
        </w:rPr>
        <w:t>los</w:t>
      </w:r>
      <w:r w:rsidR="006412CD" w:rsidRPr="00A863DD">
        <w:rPr>
          <w:i/>
        </w:rPr>
        <w:t xml:space="preserve"> </w:t>
      </w:r>
      <w:r w:rsidRPr="00A863DD">
        <w:rPr>
          <w:i/>
        </w:rPr>
        <w:t>Oferentes</w:t>
      </w:r>
      <w:r w:rsidR="006412CD" w:rsidRPr="00A863DD">
        <w:rPr>
          <w:i/>
        </w:rPr>
        <w:t xml:space="preserve"> </w:t>
      </w:r>
      <w:r w:rsidRPr="00A863DD">
        <w:rPr>
          <w:i/>
        </w:rPr>
        <w:t>en</w:t>
      </w:r>
      <w:r w:rsidR="006412CD" w:rsidRPr="00A863DD">
        <w:rPr>
          <w:i/>
        </w:rPr>
        <w:t xml:space="preserve"> </w:t>
      </w:r>
      <w:r w:rsidRPr="00A863DD">
        <w:rPr>
          <w:i/>
        </w:rPr>
        <w:t>las</w:t>
      </w:r>
      <w:r w:rsidR="006412CD" w:rsidRPr="00A863DD">
        <w:rPr>
          <w:i/>
        </w:rPr>
        <w:t xml:space="preserve"> </w:t>
      </w:r>
      <w:r w:rsidRPr="00A863DD">
        <w:rPr>
          <w:i/>
        </w:rPr>
        <w:t>siguientes</w:t>
      </w:r>
      <w:r w:rsidR="006412CD" w:rsidRPr="00A863DD">
        <w:rPr>
          <w:i/>
        </w:rPr>
        <w:t xml:space="preserve"> </w:t>
      </w:r>
      <w:r w:rsidRPr="00A863DD">
        <w:rPr>
          <w:i/>
        </w:rPr>
        <w:t>páginas</w:t>
      </w:r>
      <w:r w:rsidR="006412CD" w:rsidRPr="00A863DD">
        <w:rPr>
          <w:i/>
        </w:rPr>
        <w:t xml:space="preserve"> </w:t>
      </w:r>
      <w:r w:rsidRPr="00A863DD">
        <w:rPr>
          <w:i/>
        </w:rPr>
        <w:t>se</w:t>
      </w:r>
      <w:r w:rsidR="006412CD" w:rsidRPr="00A863DD">
        <w:rPr>
          <w:i/>
        </w:rPr>
        <w:t xml:space="preserve"> </w:t>
      </w:r>
      <w:r w:rsidRPr="00A863DD">
        <w:rPr>
          <w:i/>
        </w:rPr>
        <w:t>utilizará</w:t>
      </w:r>
      <w:r w:rsidR="006412CD" w:rsidRPr="00A863DD">
        <w:rPr>
          <w:i/>
        </w:rPr>
        <w:t xml:space="preserve"> </w:t>
      </w:r>
      <w:r w:rsidRPr="00A863DD">
        <w:rPr>
          <w:i/>
        </w:rPr>
        <w:t>para</w:t>
      </w:r>
      <w:r w:rsidR="006412CD" w:rsidRPr="00A863DD">
        <w:rPr>
          <w:i/>
        </w:rPr>
        <w:t xml:space="preserve"> </w:t>
      </w:r>
      <w:r w:rsidRPr="00A863DD">
        <w:rPr>
          <w:i/>
        </w:rPr>
        <w:t>calificar</w:t>
      </w:r>
      <w:r w:rsidR="006412CD" w:rsidRPr="00A863DD">
        <w:rPr>
          <w:i/>
        </w:rPr>
        <w:t xml:space="preserve"> </w:t>
      </w:r>
      <w:r w:rsidRPr="00A863DD">
        <w:rPr>
          <w:i/>
        </w:rPr>
        <w:t>o</w:t>
      </w:r>
      <w:r w:rsidR="006412CD" w:rsidRPr="00A863DD">
        <w:rPr>
          <w:i/>
        </w:rPr>
        <w:t xml:space="preserve"> </w:t>
      </w:r>
      <w:r w:rsidRPr="00A863DD">
        <w:rPr>
          <w:i/>
        </w:rPr>
        <w:t>para</w:t>
      </w:r>
      <w:r w:rsidR="006412CD" w:rsidRPr="00A863DD">
        <w:rPr>
          <w:i/>
        </w:rPr>
        <w:t xml:space="preserve"> </w:t>
      </w:r>
      <w:r w:rsidRPr="00A863DD">
        <w:rPr>
          <w:i/>
        </w:rPr>
        <w:t>verificar</w:t>
      </w:r>
      <w:r w:rsidR="006412CD" w:rsidRPr="00A863DD">
        <w:rPr>
          <w:i/>
        </w:rPr>
        <w:t xml:space="preserve"> </w:t>
      </w:r>
      <w:r w:rsidRPr="00A863DD">
        <w:rPr>
          <w:i/>
        </w:rPr>
        <w:t>la</w:t>
      </w:r>
      <w:r w:rsidR="006412CD" w:rsidRPr="00A863DD">
        <w:rPr>
          <w:i/>
        </w:rPr>
        <w:t xml:space="preserve"> </w:t>
      </w:r>
      <w:r w:rsidRPr="00A863DD">
        <w:rPr>
          <w:i/>
        </w:rPr>
        <w:t>precalificación</w:t>
      </w:r>
      <w:r w:rsidR="006412CD" w:rsidRPr="00A863DD">
        <w:rPr>
          <w:i/>
        </w:rPr>
        <w:t xml:space="preserve"> </w:t>
      </w:r>
      <w:r w:rsidRPr="00A863DD">
        <w:rPr>
          <w:i/>
        </w:rPr>
        <w:t>como</w:t>
      </w:r>
      <w:r w:rsidR="006412CD" w:rsidRPr="00A863DD">
        <w:rPr>
          <w:i/>
        </w:rPr>
        <w:t xml:space="preserve"> </w:t>
      </w:r>
      <w:r w:rsidRPr="00A863DD">
        <w:rPr>
          <w:i/>
        </w:rPr>
        <w:t>se</w:t>
      </w:r>
      <w:r w:rsidR="006412CD" w:rsidRPr="00A863DD">
        <w:rPr>
          <w:i/>
        </w:rPr>
        <w:t xml:space="preserve"> </w:t>
      </w:r>
      <w:r w:rsidRPr="00A863DD">
        <w:rPr>
          <w:i/>
        </w:rPr>
        <w:t>indica</w:t>
      </w:r>
      <w:r w:rsidR="006412CD" w:rsidRPr="00A863DD">
        <w:rPr>
          <w:i/>
        </w:rPr>
        <w:t xml:space="preserve"> </w:t>
      </w:r>
      <w:r w:rsidRPr="00A863DD">
        <w:rPr>
          <w:i/>
        </w:rPr>
        <w:t>en</w:t>
      </w:r>
      <w:r w:rsidR="006412CD" w:rsidRPr="00A863DD">
        <w:rPr>
          <w:i/>
        </w:rPr>
        <w:t xml:space="preserve"> </w:t>
      </w:r>
      <w:r w:rsidRPr="00A863DD">
        <w:rPr>
          <w:i/>
        </w:rPr>
        <w:t>la</w:t>
      </w:r>
      <w:r w:rsidR="006412CD" w:rsidRPr="00A863DD">
        <w:rPr>
          <w:i/>
        </w:rPr>
        <w:t xml:space="preserve"> </w:t>
      </w:r>
      <w:r w:rsidRPr="00A863DD">
        <w:rPr>
          <w:i/>
        </w:rPr>
        <w:t>IAO</w:t>
      </w:r>
      <w:r w:rsidR="006412CD" w:rsidRPr="00A863DD">
        <w:rPr>
          <w:i/>
        </w:rPr>
        <w:t xml:space="preserve"> </w:t>
      </w:r>
      <w:r w:rsidRPr="00A863DD">
        <w:rPr>
          <w:i/>
        </w:rPr>
        <w:t>5.</w:t>
      </w:r>
      <w:r w:rsidR="006412CD" w:rsidRPr="00A863DD">
        <w:rPr>
          <w:i/>
        </w:rPr>
        <w:t xml:space="preserve"> </w:t>
      </w:r>
      <w:r w:rsidRPr="00A863DD">
        <w:rPr>
          <w:i/>
        </w:rPr>
        <w:t>Esta</w:t>
      </w:r>
      <w:r w:rsidR="006412CD" w:rsidRPr="00A863DD">
        <w:rPr>
          <w:i/>
        </w:rPr>
        <w:t xml:space="preserve"> </w:t>
      </w:r>
      <w:r w:rsidRPr="00A863DD">
        <w:rPr>
          <w:i/>
        </w:rPr>
        <w:t>información</w:t>
      </w:r>
      <w:r w:rsidR="006412CD" w:rsidRPr="00A863DD">
        <w:rPr>
          <w:i/>
        </w:rPr>
        <w:t xml:space="preserve"> </w:t>
      </w:r>
      <w:r w:rsidRPr="00A863DD">
        <w:rPr>
          <w:i/>
        </w:rPr>
        <w:t>no</w:t>
      </w:r>
      <w:r w:rsidR="006412CD" w:rsidRPr="00A863DD">
        <w:rPr>
          <w:i/>
        </w:rPr>
        <w:t xml:space="preserve"> </w:t>
      </w:r>
      <w:r w:rsidRPr="00A863DD">
        <w:rPr>
          <w:i/>
        </w:rPr>
        <w:t>se</w:t>
      </w:r>
      <w:r w:rsidR="006412CD" w:rsidRPr="00A863DD">
        <w:rPr>
          <w:i/>
        </w:rPr>
        <w:t xml:space="preserve"> </w:t>
      </w:r>
      <w:r w:rsidRPr="00A863DD">
        <w:rPr>
          <w:i/>
        </w:rPr>
        <w:t>incorpora</w:t>
      </w:r>
      <w:r w:rsidR="006412CD" w:rsidRPr="00A863DD">
        <w:rPr>
          <w:i/>
        </w:rPr>
        <w:t xml:space="preserve"> </w:t>
      </w:r>
      <w:r w:rsidRPr="00A863DD">
        <w:rPr>
          <w:i/>
        </w:rPr>
        <w:t>en</w:t>
      </w:r>
      <w:r w:rsidR="006412CD" w:rsidRPr="00A863DD">
        <w:rPr>
          <w:i/>
        </w:rPr>
        <w:t xml:space="preserve"> </w:t>
      </w:r>
      <w:r w:rsidRPr="00A863DD">
        <w:rPr>
          <w:i/>
        </w:rPr>
        <w:t>el</w:t>
      </w:r>
      <w:r w:rsidR="006412CD" w:rsidRPr="00A863DD">
        <w:rPr>
          <w:i/>
        </w:rPr>
        <w:t xml:space="preserve"> </w:t>
      </w:r>
      <w:r w:rsidRPr="00A863DD">
        <w:rPr>
          <w:i/>
        </w:rPr>
        <w:t>Contrato.</w:t>
      </w:r>
      <w:r w:rsidR="006412CD" w:rsidRPr="00A863DD">
        <w:rPr>
          <w:i/>
        </w:rPr>
        <w:t xml:space="preserve"> </w:t>
      </w:r>
      <w:r w:rsidRPr="00A863DD">
        <w:rPr>
          <w:i/>
        </w:rPr>
        <w:t>Adjunte</w:t>
      </w:r>
      <w:r w:rsidR="006412CD" w:rsidRPr="00A863DD">
        <w:rPr>
          <w:i/>
        </w:rPr>
        <w:t xml:space="preserve"> </w:t>
      </w:r>
      <w:r w:rsidRPr="00A863DD">
        <w:rPr>
          <w:i/>
        </w:rPr>
        <w:t>páginas</w:t>
      </w:r>
      <w:r w:rsidR="006412CD" w:rsidRPr="00A863DD">
        <w:rPr>
          <w:i/>
        </w:rPr>
        <w:t xml:space="preserve"> </w:t>
      </w:r>
      <w:r w:rsidRPr="00A863DD">
        <w:rPr>
          <w:i/>
        </w:rPr>
        <w:t>adicionales</w:t>
      </w:r>
      <w:r w:rsidR="006412CD" w:rsidRPr="00A863DD">
        <w:rPr>
          <w:i/>
        </w:rPr>
        <w:t xml:space="preserve"> </w:t>
      </w:r>
      <w:r w:rsidRPr="00A863DD">
        <w:rPr>
          <w:i/>
        </w:rPr>
        <w:t>si</w:t>
      </w:r>
      <w:r w:rsidR="006412CD" w:rsidRPr="00A863DD">
        <w:rPr>
          <w:i/>
        </w:rPr>
        <w:t xml:space="preserve"> </w:t>
      </w:r>
      <w:r w:rsidRPr="00A863DD">
        <w:rPr>
          <w:i/>
        </w:rPr>
        <w:t>es</w:t>
      </w:r>
      <w:r w:rsidR="006412CD" w:rsidRPr="00A863DD">
        <w:rPr>
          <w:i/>
        </w:rPr>
        <w:t xml:space="preserve"> </w:t>
      </w:r>
      <w:r w:rsidRPr="00A863DD">
        <w:rPr>
          <w:i/>
        </w:rPr>
        <w:t>necesario.</w:t>
      </w:r>
      <w:r w:rsidR="006412CD" w:rsidRPr="00A863DD">
        <w:rPr>
          <w:i/>
        </w:rPr>
        <w:t xml:space="preserve"> </w:t>
      </w:r>
      <w:r w:rsidRPr="00A863DD">
        <w:rPr>
          <w:i/>
        </w:rPr>
        <w:t>Las</w:t>
      </w:r>
      <w:r w:rsidR="006412CD" w:rsidRPr="00A863DD">
        <w:rPr>
          <w:i/>
        </w:rPr>
        <w:t xml:space="preserve"> </w:t>
      </w:r>
      <w:r w:rsidRPr="00A863DD">
        <w:rPr>
          <w:i/>
        </w:rPr>
        <w:t>secciones</w:t>
      </w:r>
      <w:r w:rsidR="006412CD" w:rsidRPr="00A863DD">
        <w:rPr>
          <w:i/>
        </w:rPr>
        <w:t xml:space="preserve"> </w:t>
      </w:r>
      <w:r w:rsidRPr="00A863DD">
        <w:rPr>
          <w:i/>
        </w:rPr>
        <w:t>pertinentes</w:t>
      </w:r>
      <w:r w:rsidR="006412CD" w:rsidRPr="00A863DD">
        <w:rPr>
          <w:i/>
        </w:rPr>
        <w:t xml:space="preserve"> </w:t>
      </w:r>
      <w:r w:rsidRPr="00A863DD">
        <w:rPr>
          <w:i/>
        </w:rPr>
        <w:t>en</w:t>
      </w:r>
      <w:r w:rsidR="006412CD" w:rsidRPr="00A863DD">
        <w:rPr>
          <w:i/>
        </w:rPr>
        <w:t xml:space="preserve"> </w:t>
      </w:r>
      <w:r w:rsidRPr="00A863DD">
        <w:rPr>
          <w:i/>
        </w:rPr>
        <w:t>los</w:t>
      </w:r>
      <w:r w:rsidR="006412CD" w:rsidRPr="00A863DD">
        <w:rPr>
          <w:i/>
        </w:rPr>
        <w:t xml:space="preserve"> </w:t>
      </w:r>
      <w:r w:rsidRPr="00A863DD">
        <w:rPr>
          <w:i/>
        </w:rPr>
        <w:t>documentos</w:t>
      </w:r>
      <w:r w:rsidR="006412CD" w:rsidRPr="00A863DD">
        <w:rPr>
          <w:i/>
        </w:rPr>
        <w:t xml:space="preserve"> </w:t>
      </w:r>
      <w:r w:rsidRPr="00A863DD">
        <w:rPr>
          <w:i/>
        </w:rPr>
        <w:t>adjuntos</w:t>
      </w:r>
      <w:r w:rsidR="006412CD" w:rsidRPr="00A863DD">
        <w:rPr>
          <w:i/>
        </w:rPr>
        <w:t xml:space="preserve"> </w:t>
      </w:r>
      <w:r w:rsidRPr="00A863DD">
        <w:rPr>
          <w:i/>
        </w:rPr>
        <w:t>deberán</w:t>
      </w:r>
      <w:r w:rsidR="006412CD" w:rsidRPr="00A863DD">
        <w:rPr>
          <w:i/>
        </w:rPr>
        <w:t xml:space="preserve"> </w:t>
      </w:r>
      <w:r w:rsidRPr="00A863DD">
        <w:rPr>
          <w:i/>
        </w:rPr>
        <w:t>ser</w:t>
      </w:r>
      <w:r w:rsidR="006412CD" w:rsidRPr="00A863DD">
        <w:rPr>
          <w:i/>
        </w:rPr>
        <w:t xml:space="preserve"> </w:t>
      </w:r>
      <w:r w:rsidRPr="00A863DD">
        <w:rPr>
          <w:i/>
        </w:rPr>
        <w:t>traducidas</w:t>
      </w:r>
      <w:r w:rsidR="006412CD" w:rsidRPr="00A863DD">
        <w:rPr>
          <w:i/>
        </w:rPr>
        <w:t xml:space="preserve"> </w:t>
      </w:r>
      <w:r w:rsidRPr="00A863DD">
        <w:rPr>
          <w:i/>
        </w:rPr>
        <w:t>al</w:t>
      </w:r>
      <w:r w:rsidR="006412CD" w:rsidRPr="00A863DD">
        <w:rPr>
          <w:i/>
        </w:rPr>
        <w:t xml:space="preserve"> </w:t>
      </w:r>
      <w:r w:rsidRPr="00A863DD">
        <w:rPr>
          <w:i/>
        </w:rPr>
        <w:t>español.</w:t>
      </w:r>
      <w:r w:rsidR="006412CD" w:rsidRPr="00A863DD">
        <w:rPr>
          <w:i/>
        </w:rPr>
        <w:t xml:space="preserve"> </w:t>
      </w:r>
      <w:r w:rsidRPr="00A863DD">
        <w:rPr>
          <w:i/>
        </w:rPr>
        <w:t>Si</w:t>
      </w:r>
      <w:r w:rsidR="006412CD" w:rsidRPr="00A863DD">
        <w:rPr>
          <w:i/>
        </w:rPr>
        <w:t xml:space="preserve"> </w:t>
      </w:r>
      <w:r w:rsidRPr="00A863DD">
        <w:rPr>
          <w:i/>
        </w:rPr>
        <w:t>la</w:t>
      </w:r>
      <w:r w:rsidR="006412CD" w:rsidRPr="00A863DD">
        <w:rPr>
          <w:i/>
        </w:rPr>
        <w:t xml:space="preserve"> </w:t>
      </w:r>
      <w:r w:rsidRPr="00A863DD">
        <w:rPr>
          <w:i/>
        </w:rPr>
        <w:t>información</w:t>
      </w:r>
      <w:r w:rsidR="006412CD" w:rsidRPr="00A863DD">
        <w:rPr>
          <w:i/>
        </w:rPr>
        <w:t xml:space="preserve"> </w:t>
      </w:r>
      <w:r w:rsidRPr="00A863DD">
        <w:rPr>
          <w:i/>
        </w:rPr>
        <w:t>es</w:t>
      </w:r>
      <w:r w:rsidR="006412CD" w:rsidRPr="00A863DD">
        <w:rPr>
          <w:i/>
        </w:rPr>
        <w:t xml:space="preserve"> </w:t>
      </w:r>
      <w:r w:rsidRPr="00A863DD">
        <w:rPr>
          <w:i/>
        </w:rPr>
        <w:t>para</w:t>
      </w:r>
      <w:r w:rsidR="006412CD" w:rsidRPr="00A863DD">
        <w:rPr>
          <w:i/>
        </w:rPr>
        <w:t xml:space="preserve"> </w:t>
      </w:r>
      <w:r w:rsidRPr="00A863DD">
        <w:rPr>
          <w:i/>
        </w:rPr>
        <w:t>verificar</w:t>
      </w:r>
      <w:r w:rsidR="006412CD" w:rsidRPr="00A863DD">
        <w:rPr>
          <w:i/>
        </w:rPr>
        <w:t xml:space="preserve"> </w:t>
      </w:r>
      <w:r w:rsidRPr="00A863DD">
        <w:rPr>
          <w:i/>
        </w:rPr>
        <w:t>la</w:t>
      </w:r>
      <w:r w:rsidR="006412CD" w:rsidRPr="00A863DD">
        <w:rPr>
          <w:i/>
        </w:rPr>
        <w:t xml:space="preserve"> </w:t>
      </w:r>
      <w:r w:rsidRPr="00A863DD">
        <w:rPr>
          <w:i/>
        </w:rPr>
        <w:t>precalificación,</w:t>
      </w:r>
      <w:r w:rsidR="006412CD" w:rsidRPr="00A863DD">
        <w:rPr>
          <w:i/>
        </w:rPr>
        <w:t xml:space="preserve"> </w:t>
      </w:r>
      <w:r w:rsidRPr="00A863DD">
        <w:rPr>
          <w:i/>
        </w:rPr>
        <w:t>el</w:t>
      </w:r>
      <w:r w:rsidR="006412CD" w:rsidRPr="00A863DD">
        <w:rPr>
          <w:i/>
        </w:rPr>
        <w:t xml:space="preserve"> </w:t>
      </w:r>
      <w:r w:rsidRPr="00A863DD">
        <w:rPr>
          <w:i/>
        </w:rPr>
        <w:t>Oferente</w:t>
      </w:r>
      <w:r w:rsidR="006412CD" w:rsidRPr="00A863DD">
        <w:rPr>
          <w:i/>
        </w:rPr>
        <w:t xml:space="preserve"> </w:t>
      </w:r>
      <w:r w:rsidRPr="00A863DD">
        <w:rPr>
          <w:i/>
        </w:rPr>
        <w:t>deberá</w:t>
      </w:r>
      <w:r w:rsidR="006412CD" w:rsidRPr="00A863DD">
        <w:rPr>
          <w:i/>
        </w:rPr>
        <w:t xml:space="preserve"> </w:t>
      </w:r>
      <w:r w:rsidRPr="00A863DD">
        <w:rPr>
          <w:i/>
        </w:rPr>
        <w:t>completar</w:t>
      </w:r>
      <w:r w:rsidR="006412CD" w:rsidRPr="00A863DD">
        <w:rPr>
          <w:i/>
        </w:rPr>
        <w:t xml:space="preserve"> </w:t>
      </w:r>
      <w:r w:rsidRPr="00A863DD">
        <w:rPr>
          <w:i/>
        </w:rPr>
        <w:t>solamente</w:t>
      </w:r>
      <w:r w:rsidR="006412CD" w:rsidRPr="00A863DD">
        <w:rPr>
          <w:i/>
        </w:rPr>
        <w:t xml:space="preserve"> </w:t>
      </w:r>
      <w:r w:rsidRPr="00A863DD">
        <w:rPr>
          <w:i/>
        </w:rPr>
        <w:t>la</w:t>
      </w:r>
      <w:r w:rsidR="006412CD" w:rsidRPr="00A863DD">
        <w:rPr>
          <w:i/>
        </w:rPr>
        <w:t xml:space="preserve"> </w:t>
      </w:r>
      <w:r w:rsidRPr="00A863DD">
        <w:rPr>
          <w:i/>
        </w:rPr>
        <w:t>información</w:t>
      </w:r>
      <w:r w:rsidR="006412CD" w:rsidRPr="00A863DD">
        <w:rPr>
          <w:i/>
        </w:rPr>
        <w:t xml:space="preserve"> </w:t>
      </w:r>
      <w:r w:rsidRPr="00A863DD">
        <w:rPr>
          <w:i/>
        </w:rPr>
        <w:t>que</w:t>
      </w:r>
      <w:r w:rsidR="006412CD" w:rsidRPr="00A863DD">
        <w:rPr>
          <w:i/>
        </w:rPr>
        <w:t xml:space="preserve"> </w:t>
      </w:r>
      <w:r w:rsidRPr="00A863DD">
        <w:rPr>
          <w:i/>
        </w:rPr>
        <w:t>debe</w:t>
      </w:r>
      <w:r w:rsidR="006412CD" w:rsidRPr="00A863DD">
        <w:rPr>
          <w:i/>
        </w:rPr>
        <w:t xml:space="preserve"> </w:t>
      </w:r>
      <w:r w:rsidRPr="00A863DD">
        <w:rPr>
          <w:i/>
        </w:rPr>
        <w:t>ser</w:t>
      </w:r>
      <w:r w:rsidR="006412CD" w:rsidRPr="00A863DD">
        <w:rPr>
          <w:i/>
        </w:rPr>
        <w:t xml:space="preserve"> </w:t>
      </w:r>
      <w:r w:rsidRPr="00A863DD">
        <w:rPr>
          <w:i/>
        </w:rPr>
        <w:t>actualizada.</w:t>
      </w:r>
      <w:r w:rsidR="006412CD" w:rsidRPr="00A863DD">
        <w:rPr>
          <w:i/>
        </w:rPr>
        <w:t xml:space="preserve"> </w:t>
      </w:r>
    </w:p>
    <w:p w14:paraId="75E00466" w14:textId="77777777" w:rsidR="004D0292" w:rsidRPr="00A863DD" w:rsidRDefault="004D0292" w:rsidP="004D0292">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2"/>
        <w:gridCol w:w="7108"/>
      </w:tblGrid>
      <w:tr w:rsidR="004D0292" w:rsidRPr="00A863DD" w14:paraId="6957EFB8" w14:textId="77777777" w:rsidTr="00CB7A89">
        <w:tc>
          <w:tcPr>
            <w:tcW w:w="2268" w:type="dxa"/>
          </w:tcPr>
          <w:p w14:paraId="2E15A522" w14:textId="75A2F7CB" w:rsidR="004D0292" w:rsidRPr="00A863DD" w:rsidRDefault="004D0292" w:rsidP="00F61F85">
            <w:pPr>
              <w:ind w:left="360" w:hanging="360"/>
              <w:rPr>
                <w:b/>
              </w:rPr>
            </w:pPr>
            <w:r w:rsidRPr="00A863DD">
              <w:rPr>
                <w:b/>
              </w:rPr>
              <w:t>1.</w:t>
            </w:r>
            <w:r w:rsidRPr="00A863DD">
              <w:rPr>
                <w:b/>
              </w:rPr>
              <w:tab/>
              <w:t>Firmas</w:t>
            </w:r>
            <w:r w:rsidR="006412CD" w:rsidRPr="00A863DD">
              <w:rPr>
                <w:b/>
              </w:rPr>
              <w:t xml:space="preserve"> </w:t>
            </w:r>
            <w:r w:rsidRPr="00A863DD">
              <w:rPr>
                <w:b/>
              </w:rPr>
              <w:t>o</w:t>
            </w:r>
            <w:r w:rsidR="006412CD" w:rsidRPr="00A863DD">
              <w:rPr>
                <w:b/>
              </w:rPr>
              <w:t xml:space="preserve"> </w:t>
            </w:r>
            <w:r w:rsidRPr="00A863DD">
              <w:rPr>
                <w:b/>
              </w:rPr>
              <w:t>miembros</w:t>
            </w:r>
            <w:r w:rsidR="006412CD" w:rsidRPr="00A863DD">
              <w:rPr>
                <w:b/>
              </w:rPr>
              <w:t xml:space="preserve"> </w:t>
            </w:r>
            <w:r w:rsidRPr="00A863DD">
              <w:rPr>
                <w:b/>
              </w:rPr>
              <w:t>de</w:t>
            </w:r>
            <w:r w:rsidR="006412CD" w:rsidRPr="00A863DD">
              <w:rPr>
                <w:b/>
              </w:rPr>
              <w:t xml:space="preserve"> </w:t>
            </w:r>
            <w:r w:rsidRPr="00A863DD">
              <w:rPr>
                <w:b/>
              </w:rPr>
              <w:t>APCAs</w:t>
            </w:r>
          </w:p>
        </w:tc>
        <w:tc>
          <w:tcPr>
            <w:tcW w:w="7308" w:type="dxa"/>
          </w:tcPr>
          <w:p w14:paraId="0F6CC85F" w14:textId="10067E49" w:rsidR="004D0292" w:rsidRPr="00A863DD" w:rsidRDefault="004D0292" w:rsidP="00F61F85">
            <w:pPr>
              <w:numPr>
                <w:ilvl w:val="1"/>
                <w:numId w:val="9"/>
              </w:numPr>
              <w:rPr>
                <w:i/>
              </w:rPr>
            </w:pPr>
            <w:r w:rsidRPr="00A863DD">
              <w:t>Incorporación,</w:t>
            </w:r>
            <w:r w:rsidR="006412CD" w:rsidRPr="00A863DD">
              <w:t xml:space="preserve"> </w:t>
            </w:r>
            <w:r w:rsidRPr="00A863DD">
              <w:t>constitución</w:t>
            </w:r>
            <w:r w:rsidR="006412CD" w:rsidRPr="00A863DD">
              <w:t xml:space="preserve"> </w:t>
            </w:r>
            <w:r w:rsidRPr="00A863DD">
              <w:t>o</w:t>
            </w:r>
            <w:r w:rsidR="006412CD" w:rsidRPr="00A863DD">
              <w:t xml:space="preserve"> </w:t>
            </w:r>
            <w:r w:rsidRPr="00A863DD">
              <w:t>estatus</w:t>
            </w:r>
            <w:r w:rsidR="006412CD" w:rsidRPr="00A863DD">
              <w:t xml:space="preserve"> </w:t>
            </w:r>
            <w:r w:rsidRPr="00A863DD">
              <w:t>jurídico</w:t>
            </w:r>
            <w:r w:rsidR="006412CD" w:rsidRPr="00A863DD">
              <w:t xml:space="preserve"> </w:t>
            </w:r>
            <w:r w:rsidRPr="00A863DD">
              <w:t>del</w:t>
            </w:r>
            <w:r w:rsidR="006412CD" w:rsidRPr="00A863DD">
              <w:t xml:space="preserve"> </w:t>
            </w:r>
            <w:r w:rsidRPr="00A863DD">
              <w:t>Oferente</w:t>
            </w:r>
            <w:r w:rsidR="006412CD" w:rsidRPr="00A863DD">
              <w:t xml:space="preserve"> </w:t>
            </w:r>
            <w:r w:rsidRPr="00A863DD">
              <w:rPr>
                <w:i/>
              </w:rPr>
              <w:t>[adjunte</w:t>
            </w:r>
            <w:r w:rsidR="006412CD" w:rsidRPr="00A863DD">
              <w:rPr>
                <w:i/>
              </w:rPr>
              <w:t xml:space="preserve"> </w:t>
            </w:r>
            <w:r w:rsidRPr="00A863DD">
              <w:rPr>
                <w:i/>
              </w:rPr>
              <w:t>copia</w:t>
            </w:r>
            <w:r w:rsidR="006412CD" w:rsidRPr="00A863DD">
              <w:rPr>
                <w:i/>
              </w:rPr>
              <w:t xml:space="preserve"> </w:t>
            </w:r>
            <w:r w:rsidRPr="00A863DD">
              <w:rPr>
                <w:i/>
              </w:rPr>
              <w:t>de</w:t>
            </w:r>
            <w:r w:rsidR="006412CD" w:rsidRPr="00A863DD">
              <w:rPr>
                <w:i/>
              </w:rPr>
              <w:t xml:space="preserve"> </w:t>
            </w:r>
            <w:r w:rsidRPr="00A863DD">
              <w:rPr>
                <w:i/>
              </w:rPr>
              <w:t>documento</w:t>
            </w:r>
            <w:r w:rsidR="006412CD" w:rsidRPr="00A863DD">
              <w:rPr>
                <w:i/>
              </w:rPr>
              <w:t xml:space="preserve"> </w:t>
            </w:r>
            <w:r w:rsidRPr="00A863DD">
              <w:rPr>
                <w:i/>
              </w:rPr>
              <w:t>o</w:t>
            </w:r>
            <w:r w:rsidR="006412CD" w:rsidRPr="00A863DD">
              <w:rPr>
                <w:i/>
              </w:rPr>
              <w:t xml:space="preserve"> </w:t>
            </w:r>
            <w:r w:rsidRPr="00A863DD">
              <w:rPr>
                <w:i/>
              </w:rPr>
              <w:t>carta</w:t>
            </w:r>
            <w:r w:rsidR="006412CD" w:rsidRPr="00A863DD">
              <w:rPr>
                <w:i/>
              </w:rPr>
              <w:t xml:space="preserve"> </w:t>
            </w:r>
            <w:r w:rsidRPr="00A863DD">
              <w:rPr>
                <w:i/>
              </w:rPr>
              <w:t>de</w:t>
            </w:r>
            <w:r w:rsidR="006412CD" w:rsidRPr="00A863DD">
              <w:rPr>
                <w:i/>
              </w:rPr>
              <w:t xml:space="preserve"> </w:t>
            </w:r>
            <w:r w:rsidRPr="00A863DD">
              <w:rPr>
                <w:i/>
              </w:rPr>
              <w:t>intención]</w:t>
            </w:r>
          </w:p>
          <w:p w14:paraId="5B4F8EC5" w14:textId="77777777" w:rsidR="004D0292" w:rsidRPr="00A863DD" w:rsidRDefault="004D0292" w:rsidP="00F61F85">
            <w:pPr>
              <w:rPr>
                <w:i/>
              </w:rPr>
            </w:pPr>
          </w:p>
          <w:p w14:paraId="1625067E" w14:textId="5936A5F1" w:rsidR="004D0292" w:rsidRPr="00A863DD" w:rsidRDefault="004D0292" w:rsidP="00F61F85">
            <w:pPr>
              <w:ind w:left="615"/>
              <w:rPr>
                <w:i/>
              </w:rPr>
            </w:pPr>
            <w:r w:rsidRPr="00A863DD">
              <w:t>Lugar</w:t>
            </w:r>
            <w:r w:rsidR="006412CD" w:rsidRPr="00A863DD">
              <w:t xml:space="preserve"> </w:t>
            </w:r>
            <w:r w:rsidRPr="00A863DD">
              <w:t>de</w:t>
            </w:r>
            <w:r w:rsidR="006412CD" w:rsidRPr="00A863DD">
              <w:t xml:space="preserve"> </w:t>
            </w:r>
            <w:r w:rsidRPr="00A863DD">
              <w:t>constitución</w:t>
            </w:r>
            <w:r w:rsidR="006412CD" w:rsidRPr="00A863DD">
              <w:t xml:space="preserve"> </w:t>
            </w:r>
            <w:r w:rsidRPr="00A863DD">
              <w:t>o</w:t>
            </w:r>
            <w:r w:rsidR="006412CD" w:rsidRPr="00A863DD">
              <w:t xml:space="preserve"> </w:t>
            </w:r>
            <w:r w:rsidRPr="00A863DD">
              <w:t>incorporación:</w:t>
            </w:r>
            <w:r w:rsidR="006412CD" w:rsidRPr="00A863DD">
              <w:t xml:space="preserve"> </w:t>
            </w:r>
            <w:r w:rsidRPr="00A863DD">
              <w:rPr>
                <w:i/>
              </w:rPr>
              <w:t>[indique]</w:t>
            </w:r>
          </w:p>
          <w:p w14:paraId="2576CAF8" w14:textId="77777777" w:rsidR="004D0292" w:rsidRPr="00A863DD" w:rsidRDefault="004D0292" w:rsidP="00F61F85">
            <w:pPr>
              <w:ind w:left="615"/>
            </w:pPr>
          </w:p>
          <w:p w14:paraId="5955529A" w14:textId="168430CF" w:rsidR="004D0292" w:rsidRPr="00A863DD" w:rsidRDefault="004D0292" w:rsidP="00F61F85">
            <w:pPr>
              <w:ind w:left="615"/>
              <w:rPr>
                <w:i/>
              </w:rPr>
            </w:pPr>
            <w:r w:rsidRPr="00A863DD">
              <w:t>Sede</w:t>
            </w:r>
            <w:r w:rsidR="006412CD" w:rsidRPr="00A863DD">
              <w:t xml:space="preserve"> </w:t>
            </w:r>
            <w:r w:rsidRPr="00A863DD">
              <w:t>principal</w:t>
            </w:r>
            <w:r w:rsidR="006412CD" w:rsidRPr="00A863DD">
              <w:t xml:space="preserve"> </w:t>
            </w:r>
            <w:r w:rsidRPr="00A863DD">
              <w:t>de</w:t>
            </w:r>
            <w:r w:rsidR="006412CD" w:rsidRPr="00A863DD">
              <w:t xml:space="preserve"> </w:t>
            </w:r>
            <w:r w:rsidRPr="00A863DD">
              <w:t>actividades:</w:t>
            </w:r>
            <w:r w:rsidR="006412CD" w:rsidRPr="00A863DD">
              <w:t xml:space="preserve"> </w:t>
            </w:r>
            <w:r w:rsidRPr="00A863DD">
              <w:rPr>
                <w:i/>
              </w:rPr>
              <w:t>[indique]</w:t>
            </w:r>
          </w:p>
          <w:p w14:paraId="394EB4DD" w14:textId="77777777" w:rsidR="004D0292" w:rsidRPr="00A863DD" w:rsidRDefault="004D0292" w:rsidP="00F61F85">
            <w:pPr>
              <w:ind w:left="615"/>
              <w:rPr>
                <w:i/>
              </w:rPr>
            </w:pPr>
          </w:p>
          <w:p w14:paraId="1B7D50BD" w14:textId="1318E7FB" w:rsidR="004D0292" w:rsidRPr="00A863DD" w:rsidRDefault="004D0292" w:rsidP="00F61F85">
            <w:pPr>
              <w:ind w:left="615"/>
              <w:rPr>
                <w:i/>
              </w:rPr>
            </w:pPr>
            <w:r w:rsidRPr="00A863DD">
              <w:t>Poder</w:t>
            </w:r>
            <w:r w:rsidR="006412CD" w:rsidRPr="00A863DD">
              <w:t xml:space="preserve"> </w:t>
            </w:r>
            <w:r w:rsidRPr="00A863DD">
              <w:t>del</w:t>
            </w:r>
            <w:r w:rsidR="006412CD" w:rsidRPr="00A863DD">
              <w:t xml:space="preserve"> </w:t>
            </w:r>
            <w:r w:rsidRPr="00A863DD">
              <w:t>firmante</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rPr>
                <w:i/>
              </w:rPr>
              <w:t>[adjunte]</w:t>
            </w:r>
          </w:p>
          <w:p w14:paraId="318F1CF5" w14:textId="77777777" w:rsidR="004D0292" w:rsidRPr="00A863DD" w:rsidRDefault="004D0292" w:rsidP="00F61F85">
            <w:pPr>
              <w:ind w:left="615"/>
              <w:rPr>
                <w:i/>
              </w:rPr>
            </w:pPr>
          </w:p>
          <w:p w14:paraId="5A56A29E" w14:textId="0761A1A8" w:rsidR="004D0292" w:rsidRPr="00A863DD" w:rsidRDefault="004D0292" w:rsidP="00F61F85">
            <w:pPr>
              <w:ind w:left="612" w:hanging="612"/>
              <w:jc w:val="both"/>
              <w:rPr>
                <w:i/>
              </w:rPr>
            </w:pPr>
            <w:r w:rsidRPr="00A863DD">
              <w:t>1.2</w:t>
            </w:r>
            <w:r w:rsidRPr="00A863DD">
              <w:tab/>
              <w:t>Los</w:t>
            </w:r>
            <w:r w:rsidR="006412CD" w:rsidRPr="00A863DD">
              <w:t xml:space="preserve"> </w:t>
            </w:r>
            <w:r w:rsidRPr="00A863DD">
              <w:t>montos</w:t>
            </w:r>
            <w:r w:rsidR="006412CD" w:rsidRPr="00A863DD">
              <w:t xml:space="preserve"> </w:t>
            </w:r>
            <w:r w:rsidRPr="00A863DD">
              <w:t>anuales</w:t>
            </w:r>
            <w:r w:rsidR="006412CD" w:rsidRPr="00A863DD">
              <w:t xml:space="preserve"> </w:t>
            </w:r>
            <w:r w:rsidRPr="00A863DD">
              <w:t>facturados</w:t>
            </w:r>
            <w:r w:rsidR="006412CD" w:rsidRPr="00A863DD">
              <w:t xml:space="preserve"> </w:t>
            </w:r>
            <w:r w:rsidRPr="00A863DD">
              <w:t>son:</w:t>
            </w:r>
            <w:r w:rsidR="006412CD" w:rsidRPr="00A863DD">
              <w:t xml:space="preserve"> </w:t>
            </w:r>
            <w:r w:rsidRPr="00A863DD">
              <w:rPr>
                <w:i/>
              </w:rPr>
              <w:t>[indicar</w:t>
            </w:r>
            <w:r w:rsidR="006412CD" w:rsidRPr="00A863DD">
              <w:rPr>
                <w:i/>
              </w:rPr>
              <w:t xml:space="preserve"> </w:t>
            </w:r>
            <w:r w:rsidRPr="00A863DD">
              <w:rPr>
                <w:i/>
              </w:rPr>
              <w:t>montos</w:t>
            </w:r>
            <w:r w:rsidR="006412CD" w:rsidRPr="00A863DD">
              <w:rPr>
                <w:i/>
              </w:rPr>
              <w:t xml:space="preserve"> </w:t>
            </w:r>
            <w:r w:rsidRPr="00A863DD">
              <w:rPr>
                <w:i/>
              </w:rPr>
              <w:t>equivalentes</w:t>
            </w:r>
            <w:r w:rsidR="006412CD" w:rsidRPr="00A863DD">
              <w:rPr>
                <w:i/>
              </w:rPr>
              <w:t xml:space="preserve"> </w:t>
            </w:r>
            <w:r w:rsidRPr="00A863DD">
              <w:rPr>
                <w:i/>
              </w:rPr>
              <w:t>en</w:t>
            </w:r>
            <w:r w:rsidR="006412CD" w:rsidRPr="00A863DD">
              <w:rPr>
                <w:i/>
              </w:rPr>
              <w:t xml:space="preserve"> </w:t>
            </w:r>
            <w:r w:rsidRPr="00A863DD">
              <w:rPr>
                <w:i/>
              </w:rPr>
              <w:t>moneda</w:t>
            </w:r>
            <w:r w:rsidR="006412CD" w:rsidRPr="00A863DD">
              <w:rPr>
                <w:i/>
              </w:rPr>
              <w:t xml:space="preserve"> </w:t>
            </w:r>
            <w:r w:rsidRPr="00A863DD">
              <w:rPr>
                <w:i/>
              </w:rPr>
              <w:t>nacional</w:t>
            </w:r>
            <w:r w:rsidR="006412CD" w:rsidRPr="00A863DD">
              <w:rPr>
                <w:i/>
              </w:rPr>
              <w:t xml:space="preserve"> </w:t>
            </w:r>
            <w:r w:rsidRPr="00A863DD">
              <w:rPr>
                <w:i/>
              </w:rPr>
              <w:t>y</w:t>
            </w:r>
            <w:r w:rsidR="006412CD" w:rsidRPr="00A863DD">
              <w:rPr>
                <w:i/>
              </w:rPr>
              <w:t xml:space="preserve"> </w:t>
            </w:r>
            <w:r w:rsidRPr="00A863DD">
              <w:rPr>
                <w:i/>
              </w:rPr>
              <w:t>año</w:t>
            </w:r>
            <w:r w:rsidR="006412CD" w:rsidRPr="00A863DD">
              <w:rPr>
                <w:i/>
              </w:rPr>
              <w:t xml:space="preserve"> </w:t>
            </w:r>
            <w:r w:rsidRPr="00A863DD">
              <w:rPr>
                <w:i/>
              </w:rPr>
              <w:t>a</w:t>
            </w:r>
            <w:r w:rsidR="006412CD" w:rsidRPr="00A863DD">
              <w:rPr>
                <w:i/>
              </w:rPr>
              <w:t xml:space="preserve"> </w:t>
            </w:r>
            <w:r w:rsidRPr="00A863DD">
              <w:rPr>
                <w:i/>
              </w:rPr>
              <w:t>que</w:t>
            </w:r>
            <w:r w:rsidR="006412CD" w:rsidRPr="00A863DD">
              <w:rPr>
                <w:i/>
              </w:rPr>
              <w:t xml:space="preserve"> </w:t>
            </w:r>
            <w:r w:rsidRPr="00A863DD">
              <w:rPr>
                <w:i/>
              </w:rPr>
              <w:t>corresponden</w:t>
            </w:r>
            <w:r w:rsidR="006412CD" w:rsidRPr="00A863DD">
              <w:rPr>
                <w:i/>
              </w:rPr>
              <w:t xml:space="preserve"> </w:t>
            </w:r>
            <w:r w:rsidRPr="00A863DD">
              <w:rPr>
                <w:i/>
              </w:rPr>
              <w:t>de</w:t>
            </w:r>
            <w:r w:rsidR="006412CD" w:rsidRPr="00A863DD">
              <w:rPr>
                <w:i/>
              </w:rPr>
              <w:t xml:space="preserve"> </w:t>
            </w:r>
            <w:r w:rsidRPr="00A863DD">
              <w:rPr>
                <w:i/>
              </w:rPr>
              <w:t>conformidad</w:t>
            </w:r>
            <w:r w:rsidR="006412CD" w:rsidRPr="00A863DD">
              <w:rPr>
                <w:i/>
              </w:rPr>
              <w:t xml:space="preserve"> </w:t>
            </w:r>
            <w:r w:rsidRPr="00A863DD">
              <w:rPr>
                <w:i/>
              </w:rPr>
              <w:t>con</w:t>
            </w:r>
            <w:r w:rsidR="006412CD" w:rsidRPr="00A863DD">
              <w:rPr>
                <w:i/>
              </w:rPr>
              <w:t xml:space="preserve"> </w:t>
            </w:r>
            <w:r w:rsidRPr="00A863DD">
              <w:rPr>
                <w:i/>
              </w:rPr>
              <w:t>la</w:t>
            </w:r>
            <w:r w:rsidR="006412CD" w:rsidRPr="00A863DD">
              <w:rPr>
                <w:i/>
              </w:rPr>
              <w:t xml:space="preserve"> </w:t>
            </w:r>
            <w:r w:rsidRPr="00A863DD">
              <w:rPr>
                <w:i/>
              </w:rPr>
              <w:t>IAO</w:t>
            </w:r>
            <w:r w:rsidR="006412CD" w:rsidRPr="00A863DD">
              <w:rPr>
                <w:i/>
              </w:rPr>
              <w:t xml:space="preserve"> </w:t>
            </w:r>
            <w:r w:rsidRPr="00A863DD">
              <w:rPr>
                <w:i/>
              </w:rPr>
              <w:t>5.3(b)</w:t>
            </w:r>
            <w:r w:rsidR="006412CD" w:rsidRPr="00A863DD">
              <w:rPr>
                <w:i/>
              </w:rPr>
              <w:t xml:space="preserve"> </w:t>
            </w:r>
            <w:r w:rsidRPr="00A863DD">
              <w:rPr>
                <w:i/>
              </w:rPr>
              <w:t>de</w:t>
            </w:r>
            <w:r w:rsidR="006412CD" w:rsidRPr="00A863DD">
              <w:rPr>
                <w:i/>
              </w:rPr>
              <w:t xml:space="preserve"> </w:t>
            </w:r>
            <w:r w:rsidRPr="00A863DD">
              <w:rPr>
                <w:i/>
              </w:rPr>
              <w:t>los</w:t>
            </w:r>
            <w:r w:rsidR="006412CD" w:rsidRPr="00A863DD">
              <w:rPr>
                <w:i/>
              </w:rPr>
              <w:t xml:space="preserve"> </w:t>
            </w:r>
            <w:r w:rsidRPr="00A863DD">
              <w:rPr>
                <w:i/>
              </w:rPr>
              <w:t>DDL]</w:t>
            </w:r>
          </w:p>
          <w:p w14:paraId="48A96968" w14:textId="77777777" w:rsidR="004D0292" w:rsidRPr="00A863DD" w:rsidRDefault="004D0292" w:rsidP="00F61F85">
            <w:pPr>
              <w:ind w:left="612" w:hanging="612"/>
              <w:jc w:val="both"/>
              <w:rPr>
                <w:i/>
              </w:rPr>
            </w:pPr>
          </w:p>
          <w:p w14:paraId="263D84BD" w14:textId="7445DD31" w:rsidR="004D0292" w:rsidRPr="00A863DD" w:rsidRDefault="004D0292" w:rsidP="00F61F85">
            <w:pPr>
              <w:numPr>
                <w:ilvl w:val="1"/>
                <w:numId w:val="10"/>
              </w:numPr>
              <w:tabs>
                <w:tab w:val="clear" w:pos="360"/>
              </w:tabs>
              <w:ind w:left="612" w:hanging="612"/>
              <w:jc w:val="both"/>
              <w:rPr>
                <w:i/>
              </w:rPr>
            </w:pPr>
            <w:r w:rsidRPr="00A863DD">
              <w:t>La</w:t>
            </w:r>
            <w:r w:rsidR="006412CD" w:rsidRPr="00A863DD">
              <w:t xml:space="preserve"> </w:t>
            </w:r>
            <w:r w:rsidRPr="00A863DD">
              <w:t>experiencia</w:t>
            </w:r>
            <w:r w:rsidR="006412CD" w:rsidRPr="00A863DD">
              <w:t xml:space="preserve"> </w:t>
            </w:r>
            <w:r w:rsidRPr="00A863DD">
              <w:t>en</w:t>
            </w:r>
            <w:r w:rsidR="006412CD" w:rsidRPr="00A863DD">
              <w:t xml:space="preserve"> </w:t>
            </w:r>
            <w:r w:rsidRPr="00A863DD">
              <w:t>obras</w:t>
            </w:r>
            <w:r w:rsidR="006412CD" w:rsidRPr="00A863DD">
              <w:t xml:space="preserve"> </w:t>
            </w:r>
            <w:r w:rsidRPr="00A863DD">
              <w:t>de</w:t>
            </w:r>
            <w:r w:rsidR="006412CD" w:rsidRPr="00A863DD">
              <w:t xml:space="preserve"> </w:t>
            </w:r>
            <w:r w:rsidRPr="00A863DD">
              <w:t>similar</w:t>
            </w:r>
            <w:r w:rsidR="006412CD" w:rsidRPr="00A863DD">
              <w:t xml:space="preserve"> </w:t>
            </w:r>
            <w:r w:rsidRPr="00A863DD">
              <w:t>naturaleza</w:t>
            </w:r>
            <w:r w:rsidR="006412CD" w:rsidRPr="00A863DD">
              <w:t xml:space="preserve"> </w:t>
            </w:r>
            <w:r w:rsidRPr="00A863DD">
              <w:t>y</w:t>
            </w:r>
            <w:r w:rsidR="006412CD" w:rsidRPr="00A863DD">
              <w:t xml:space="preserve"> </w:t>
            </w:r>
            <w:r w:rsidRPr="00A863DD">
              <w:t>magnitud</w:t>
            </w:r>
            <w:r w:rsidR="006412CD" w:rsidRPr="00A863DD">
              <w:t xml:space="preserve"> </w:t>
            </w:r>
            <w:r w:rsidRPr="00A863DD">
              <w:t>es</w:t>
            </w:r>
            <w:r w:rsidR="006412CD" w:rsidRPr="00A863DD">
              <w:t xml:space="preserve"> </w:t>
            </w:r>
            <w:r w:rsidRPr="00A863DD">
              <w:t>en</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número</w:t>
            </w:r>
            <w:r w:rsidR="006412CD" w:rsidRPr="00A863DD">
              <w:rPr>
                <w:i/>
              </w:rPr>
              <w:t xml:space="preserve"> </w:t>
            </w:r>
            <w:r w:rsidRPr="00A863DD">
              <w:rPr>
                <w:i/>
              </w:rPr>
              <w:t>de</w:t>
            </w:r>
            <w:r w:rsidR="006412CD" w:rsidRPr="00A863DD">
              <w:rPr>
                <w:i/>
              </w:rPr>
              <w:t xml:space="preserve"> </w:t>
            </w:r>
            <w:r w:rsidRPr="00A863DD">
              <w:rPr>
                <w:i/>
              </w:rPr>
              <w:t>obras</w:t>
            </w:r>
            <w:r w:rsidR="006412CD" w:rsidRPr="00A863DD">
              <w:rPr>
                <w:i/>
              </w:rPr>
              <w:t xml:space="preserve"> </w:t>
            </w:r>
            <w:r w:rsidRPr="00A863DD">
              <w:rPr>
                <w:i/>
              </w:rPr>
              <w:t>e</w:t>
            </w:r>
            <w:r w:rsidR="006412CD" w:rsidRPr="00A863DD">
              <w:rPr>
                <w:i/>
              </w:rPr>
              <w:t xml:space="preserve"> </w:t>
            </w:r>
            <w:r w:rsidRPr="00A863DD">
              <w:rPr>
                <w:i/>
              </w:rPr>
              <w:t>información</w:t>
            </w:r>
            <w:r w:rsidR="006412CD" w:rsidRPr="00A863DD">
              <w:rPr>
                <w:i/>
              </w:rPr>
              <w:t xml:space="preserve"> </w:t>
            </w:r>
            <w:r w:rsidRPr="00A863DD">
              <w:rPr>
                <w:i/>
              </w:rPr>
              <w:t>que</w:t>
            </w:r>
            <w:r w:rsidR="006412CD" w:rsidRPr="00A863DD">
              <w:rPr>
                <w:i/>
              </w:rPr>
              <w:t xml:space="preserve"> </w:t>
            </w:r>
            <w:r w:rsidRPr="00A863DD">
              <w:rPr>
                <w:i/>
              </w:rPr>
              <w:t>se</w:t>
            </w:r>
            <w:r w:rsidR="006412CD" w:rsidRPr="00A863DD">
              <w:rPr>
                <w:i/>
              </w:rPr>
              <w:t xml:space="preserve"> </w:t>
            </w:r>
            <w:r w:rsidRPr="00A863DD">
              <w:rPr>
                <w:i/>
              </w:rPr>
              <w:t>especifica</w:t>
            </w:r>
            <w:r w:rsidR="006412CD" w:rsidRPr="00A863DD">
              <w:rPr>
                <w:i/>
              </w:rPr>
              <w:t xml:space="preserve"> </w:t>
            </w:r>
            <w:r w:rsidRPr="00A863DD">
              <w:rPr>
                <w:i/>
              </w:rPr>
              <w:t>en</w:t>
            </w:r>
            <w:r w:rsidR="006412CD" w:rsidRPr="00A863DD">
              <w:rPr>
                <w:i/>
              </w:rPr>
              <w:t xml:space="preserve"> </w:t>
            </w:r>
          </w:p>
          <w:p w14:paraId="211A04DA" w14:textId="14559F5F" w:rsidR="004D0292" w:rsidRPr="00A863DD" w:rsidRDefault="004D0292" w:rsidP="00F61F85">
            <w:pPr>
              <w:numPr>
                <w:ilvl w:val="1"/>
                <w:numId w:val="10"/>
              </w:numPr>
              <w:tabs>
                <w:tab w:val="clear" w:pos="360"/>
              </w:tabs>
              <w:ind w:left="612" w:hanging="612"/>
              <w:jc w:val="both"/>
              <w:rPr>
                <w:i/>
              </w:rPr>
            </w:pPr>
            <w:r w:rsidRPr="00A863DD">
              <w:rPr>
                <w:i/>
              </w:rPr>
              <w:t>la</w:t>
            </w:r>
            <w:r w:rsidR="006412CD" w:rsidRPr="00A863DD">
              <w:rPr>
                <w:i/>
              </w:rPr>
              <w:t xml:space="preserve"> </w:t>
            </w:r>
            <w:r w:rsidRPr="00A863DD">
              <w:rPr>
                <w:i/>
              </w:rPr>
              <w:t>IAO</w:t>
            </w:r>
            <w:r w:rsidR="006412CD" w:rsidRPr="00A863DD">
              <w:rPr>
                <w:i/>
              </w:rPr>
              <w:t xml:space="preserve"> </w:t>
            </w:r>
            <w:r w:rsidRPr="00A863DD">
              <w:rPr>
                <w:i/>
              </w:rPr>
              <w:t>5.3</w:t>
            </w:r>
            <w:r w:rsidR="006412CD" w:rsidRPr="00A863DD">
              <w:rPr>
                <w:i/>
              </w:rPr>
              <w:t xml:space="preserve"> </w:t>
            </w:r>
            <w:r w:rsidRPr="00A863DD">
              <w:rPr>
                <w:i/>
              </w:rPr>
              <w:t>(c)]</w:t>
            </w:r>
            <w:r w:rsidR="006412CD" w:rsidRPr="00A863DD">
              <w:t xml:space="preserve"> </w:t>
            </w:r>
            <w:r w:rsidRPr="00A863DD">
              <w:rPr>
                <w:i/>
              </w:rPr>
              <w:t>[En</w:t>
            </w:r>
            <w:r w:rsidR="006412CD" w:rsidRPr="00A863DD">
              <w:rPr>
                <w:i/>
              </w:rPr>
              <w:t xml:space="preserve"> </w:t>
            </w:r>
            <w:r w:rsidRPr="00A863DD">
              <w:rPr>
                <w:i/>
              </w:rPr>
              <w:t>el</w:t>
            </w:r>
            <w:r w:rsidR="006412CD" w:rsidRPr="00A863DD">
              <w:rPr>
                <w:i/>
              </w:rPr>
              <w:t xml:space="preserve"> </w:t>
            </w:r>
            <w:r w:rsidRPr="00A863DD">
              <w:rPr>
                <w:i/>
              </w:rPr>
              <w:t>cuadro</w:t>
            </w:r>
            <w:r w:rsidR="006412CD" w:rsidRPr="00A863DD">
              <w:rPr>
                <w:i/>
              </w:rPr>
              <w:t xml:space="preserve"> </w:t>
            </w:r>
            <w:r w:rsidRPr="00A863DD">
              <w:rPr>
                <w:i/>
              </w:rPr>
              <w:t>siguiente,</w:t>
            </w:r>
            <w:r w:rsidR="006412CD" w:rsidRPr="00A863DD">
              <w:rPr>
                <w:i/>
              </w:rPr>
              <w:t xml:space="preserve"> </w:t>
            </w:r>
            <w:r w:rsidRPr="00A863DD">
              <w:rPr>
                <w:i/>
              </w:rPr>
              <w:t>los</w:t>
            </w:r>
            <w:r w:rsidR="006412CD" w:rsidRPr="00A863DD">
              <w:rPr>
                <w:i/>
              </w:rPr>
              <w:t xml:space="preserve"> </w:t>
            </w:r>
            <w:r w:rsidRPr="00A863DD">
              <w:rPr>
                <w:i/>
              </w:rPr>
              <w:t>montos</w:t>
            </w:r>
            <w:r w:rsidR="006412CD" w:rsidRPr="00A863DD">
              <w:rPr>
                <w:i/>
              </w:rPr>
              <w:t xml:space="preserve"> </w:t>
            </w:r>
            <w:r w:rsidRPr="00A863DD">
              <w:rPr>
                <w:i/>
              </w:rPr>
              <w:t>deberán</w:t>
            </w:r>
            <w:r w:rsidR="006412CD" w:rsidRPr="00A863DD">
              <w:rPr>
                <w:i/>
              </w:rPr>
              <w:t xml:space="preserve"> </w:t>
            </w:r>
            <w:r w:rsidRPr="00A863DD">
              <w:rPr>
                <w:i/>
              </w:rPr>
              <w:t>expresarse</w:t>
            </w:r>
            <w:r w:rsidR="006412CD" w:rsidRPr="00A863DD">
              <w:rPr>
                <w:i/>
              </w:rPr>
              <w:t xml:space="preserve"> </w:t>
            </w:r>
            <w:r w:rsidRPr="00A863DD">
              <w:rPr>
                <w:i/>
              </w:rPr>
              <w:t>en</w:t>
            </w:r>
            <w:r w:rsidR="006412CD" w:rsidRPr="00A863DD">
              <w:rPr>
                <w:i/>
              </w:rPr>
              <w:t xml:space="preserve"> </w:t>
            </w:r>
            <w:r w:rsidRPr="00A863DD">
              <w:rPr>
                <w:i/>
              </w:rPr>
              <w:t>la</w:t>
            </w:r>
            <w:r w:rsidR="006412CD" w:rsidRPr="00A863DD">
              <w:rPr>
                <w:i/>
              </w:rPr>
              <w:t xml:space="preserve"> </w:t>
            </w:r>
            <w:r w:rsidRPr="00A863DD">
              <w:rPr>
                <w:i/>
              </w:rPr>
              <w:t>misma</w:t>
            </w:r>
            <w:r w:rsidR="006412CD" w:rsidRPr="00A863DD">
              <w:rPr>
                <w:i/>
              </w:rPr>
              <w:t xml:space="preserve"> </w:t>
            </w:r>
            <w:r w:rsidRPr="00A863DD">
              <w:rPr>
                <w:i/>
              </w:rPr>
              <w:t>moneda</w:t>
            </w:r>
            <w:r w:rsidR="006412CD" w:rsidRPr="00A863DD">
              <w:rPr>
                <w:i/>
              </w:rPr>
              <w:t xml:space="preserve"> </w:t>
            </w:r>
            <w:r w:rsidRPr="00A863DD">
              <w:rPr>
                <w:i/>
              </w:rPr>
              <w:t>utilizada</w:t>
            </w:r>
            <w:r w:rsidR="006412CD" w:rsidRPr="00A863DD">
              <w:rPr>
                <w:i/>
              </w:rPr>
              <w:t xml:space="preserve"> </w:t>
            </w:r>
            <w:r w:rsidRPr="00A863DD">
              <w:rPr>
                <w:i/>
              </w:rPr>
              <w:t>para</w:t>
            </w:r>
            <w:r w:rsidR="006412CD" w:rsidRPr="00A863DD">
              <w:rPr>
                <w:i/>
              </w:rPr>
              <w:t xml:space="preserve"> </w:t>
            </w:r>
            <w:r w:rsidRPr="00A863DD">
              <w:rPr>
                <w:i/>
              </w:rPr>
              <w:t>el</w:t>
            </w:r>
            <w:r w:rsidR="006412CD" w:rsidRPr="00A863DD">
              <w:rPr>
                <w:i/>
              </w:rPr>
              <w:t xml:space="preserve"> </w:t>
            </w:r>
            <w:r w:rsidRPr="00A863DD">
              <w:rPr>
                <w:i/>
              </w:rPr>
              <w:t>rubro</w:t>
            </w:r>
            <w:r w:rsidR="006412CD" w:rsidRPr="00A863DD">
              <w:rPr>
                <w:i/>
              </w:rPr>
              <w:t xml:space="preserve"> </w:t>
            </w:r>
            <w:r w:rsidRPr="00A863DD">
              <w:rPr>
                <w:i/>
              </w:rPr>
              <w:t>1.2</w:t>
            </w:r>
            <w:r w:rsidR="006412CD" w:rsidRPr="00A863DD">
              <w:rPr>
                <w:i/>
              </w:rPr>
              <w:t xml:space="preserve"> </w:t>
            </w:r>
            <w:r w:rsidRPr="00A863DD">
              <w:rPr>
                <w:i/>
              </w:rPr>
              <w:t>anterior.</w:t>
            </w:r>
            <w:r w:rsidR="006412CD" w:rsidRPr="00A863DD">
              <w:rPr>
                <w:i/>
              </w:rPr>
              <w:t xml:space="preserve"> </w:t>
            </w:r>
            <w:r w:rsidRPr="00A863DD">
              <w:rPr>
                <w:i/>
              </w:rPr>
              <w:t>También</w:t>
            </w:r>
            <w:r w:rsidR="006412CD" w:rsidRPr="00A863DD">
              <w:rPr>
                <w:i/>
              </w:rPr>
              <w:t xml:space="preserve"> </w:t>
            </w:r>
            <w:r w:rsidRPr="00A863DD">
              <w:rPr>
                <w:i/>
              </w:rPr>
              <w:t>detalle</w:t>
            </w:r>
            <w:r w:rsidR="006412CD" w:rsidRPr="00A863DD">
              <w:rPr>
                <w:i/>
              </w:rPr>
              <w:t xml:space="preserve"> </w:t>
            </w:r>
            <w:r w:rsidRPr="00A863DD">
              <w:rPr>
                <w:i/>
              </w:rPr>
              <w:t>las</w:t>
            </w:r>
            <w:r w:rsidR="006412CD" w:rsidRPr="00A863DD">
              <w:rPr>
                <w:i/>
              </w:rPr>
              <w:t xml:space="preserve"> </w:t>
            </w:r>
            <w:r w:rsidRPr="00A863DD">
              <w:rPr>
                <w:i/>
              </w:rPr>
              <w:t>obras</w:t>
            </w:r>
            <w:r w:rsidR="006412CD" w:rsidRPr="00A863DD">
              <w:rPr>
                <w:i/>
              </w:rPr>
              <w:t xml:space="preserve"> </w:t>
            </w:r>
            <w:r w:rsidRPr="00A863DD">
              <w:rPr>
                <w:i/>
              </w:rPr>
              <w:t>en</w:t>
            </w:r>
            <w:r w:rsidR="006412CD" w:rsidRPr="00A863DD">
              <w:rPr>
                <w:i/>
              </w:rPr>
              <w:t xml:space="preserve"> </w:t>
            </w:r>
            <w:r w:rsidRPr="00A863DD">
              <w:rPr>
                <w:i/>
              </w:rPr>
              <w:t>construcción</w:t>
            </w:r>
            <w:r w:rsidR="006412CD" w:rsidRPr="00A863DD">
              <w:rPr>
                <w:i/>
              </w:rPr>
              <w:t xml:space="preserve"> </w:t>
            </w:r>
            <w:r w:rsidRPr="00A863DD">
              <w:rPr>
                <w:i/>
              </w:rPr>
              <w:t>o</w:t>
            </w:r>
            <w:r w:rsidR="006412CD" w:rsidRPr="00A863DD">
              <w:rPr>
                <w:i/>
              </w:rPr>
              <w:t xml:space="preserve"> </w:t>
            </w:r>
            <w:r w:rsidRPr="00A863DD">
              <w:rPr>
                <w:i/>
              </w:rPr>
              <w:t>con</w:t>
            </w:r>
            <w:r w:rsidR="006412CD" w:rsidRPr="00A863DD">
              <w:rPr>
                <w:i/>
              </w:rPr>
              <w:t xml:space="preserve"> </w:t>
            </w:r>
            <w:r w:rsidRPr="00A863DD">
              <w:rPr>
                <w:i/>
              </w:rPr>
              <w:t>compromiso</w:t>
            </w:r>
            <w:r w:rsidR="006412CD" w:rsidRPr="00A863DD">
              <w:rPr>
                <w:i/>
              </w:rPr>
              <w:t xml:space="preserve"> </w:t>
            </w:r>
            <w:r w:rsidRPr="00A863DD">
              <w:rPr>
                <w:i/>
              </w:rPr>
              <w:t>de</w:t>
            </w:r>
            <w:r w:rsidR="006412CD" w:rsidRPr="00A863DD">
              <w:rPr>
                <w:i/>
              </w:rPr>
              <w:t xml:space="preserve"> </w:t>
            </w:r>
            <w:r w:rsidRPr="00A863DD">
              <w:rPr>
                <w:i/>
              </w:rPr>
              <w:t>ejecución,</w:t>
            </w:r>
            <w:r w:rsidR="006412CD" w:rsidRPr="00A863DD">
              <w:rPr>
                <w:i/>
              </w:rPr>
              <w:t xml:space="preserve"> </w:t>
            </w:r>
            <w:r w:rsidRPr="00A863DD">
              <w:rPr>
                <w:i/>
              </w:rPr>
              <w:t>incluyendo</w:t>
            </w:r>
            <w:r w:rsidR="006412CD" w:rsidRPr="00A863DD">
              <w:rPr>
                <w:i/>
              </w:rPr>
              <w:t xml:space="preserve"> </w:t>
            </w:r>
            <w:r w:rsidRPr="00A863DD">
              <w:rPr>
                <w:i/>
              </w:rPr>
              <w:t>las</w:t>
            </w:r>
            <w:r w:rsidR="006412CD" w:rsidRPr="00A863DD">
              <w:rPr>
                <w:i/>
              </w:rPr>
              <w:t xml:space="preserve"> </w:t>
            </w:r>
            <w:r w:rsidRPr="00A863DD">
              <w:rPr>
                <w:i/>
              </w:rPr>
              <w:t>fechas</w:t>
            </w:r>
            <w:r w:rsidR="006412CD" w:rsidRPr="00A863DD">
              <w:rPr>
                <w:i/>
              </w:rPr>
              <w:t xml:space="preserve"> </w:t>
            </w:r>
            <w:r w:rsidRPr="00A863DD">
              <w:rPr>
                <w:i/>
              </w:rPr>
              <w:t>estimadas</w:t>
            </w:r>
            <w:r w:rsidR="006412CD" w:rsidRPr="00A863DD">
              <w:rPr>
                <w:i/>
              </w:rPr>
              <w:t xml:space="preserve"> </w:t>
            </w:r>
            <w:r w:rsidRPr="00A863DD">
              <w:rPr>
                <w:i/>
              </w:rPr>
              <w:t>de</w:t>
            </w:r>
            <w:r w:rsidR="006412CD" w:rsidRPr="00A863DD">
              <w:rPr>
                <w:i/>
              </w:rPr>
              <w:t xml:space="preserve"> </w:t>
            </w:r>
            <w:r w:rsidRPr="00A863DD">
              <w:rPr>
                <w:i/>
              </w:rPr>
              <w:t>terminación.]</w:t>
            </w:r>
          </w:p>
          <w:p w14:paraId="7E38EFE4" w14:textId="77777777" w:rsidR="004D0292" w:rsidRPr="00A863DD" w:rsidRDefault="004D0292" w:rsidP="00F61F85">
            <w:pPr>
              <w:rPr>
                <w:i/>
              </w:rPr>
            </w:pPr>
          </w:p>
        </w:tc>
      </w:tr>
    </w:tbl>
    <w:p w14:paraId="6D944347" w14:textId="77777777" w:rsidR="004D0292" w:rsidRPr="00A863DD" w:rsidRDefault="004D0292" w:rsidP="004D02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405"/>
        <w:gridCol w:w="2340"/>
        <w:gridCol w:w="2342"/>
      </w:tblGrid>
      <w:tr w:rsidR="004D0292" w:rsidRPr="00A863DD" w14:paraId="6E5FE3B1" w14:textId="77777777" w:rsidTr="00CB7A89">
        <w:tc>
          <w:tcPr>
            <w:tcW w:w="2263" w:type="dxa"/>
          </w:tcPr>
          <w:p w14:paraId="6BE5E809" w14:textId="7B924205" w:rsidR="004D0292" w:rsidRPr="00A863DD" w:rsidRDefault="004D0292" w:rsidP="00F61F85">
            <w:pPr>
              <w:jc w:val="center"/>
              <w:rPr>
                <w:sz w:val="20"/>
              </w:rPr>
            </w:pPr>
            <w:r w:rsidRPr="00A863DD">
              <w:rPr>
                <w:sz w:val="20"/>
              </w:rPr>
              <w:t>Nombre</w:t>
            </w:r>
            <w:r w:rsidR="006412CD" w:rsidRPr="00A863DD">
              <w:rPr>
                <w:sz w:val="20"/>
              </w:rPr>
              <w:t xml:space="preserve"> </w:t>
            </w:r>
            <w:r w:rsidRPr="00A863DD">
              <w:rPr>
                <w:sz w:val="20"/>
              </w:rPr>
              <w:t>del</w:t>
            </w:r>
            <w:r w:rsidR="006412CD" w:rsidRPr="00A863DD">
              <w:rPr>
                <w:sz w:val="20"/>
              </w:rPr>
              <w:t xml:space="preserve"> </w:t>
            </w:r>
            <w:r w:rsidRPr="00A863DD">
              <w:rPr>
                <w:sz w:val="20"/>
              </w:rPr>
              <w:t>Proyecto</w:t>
            </w:r>
            <w:r w:rsidR="006412CD" w:rsidRPr="00A863DD">
              <w:rPr>
                <w:sz w:val="20"/>
              </w:rPr>
              <w:t xml:space="preserve"> </w:t>
            </w:r>
            <w:r w:rsidRPr="00A863DD">
              <w:rPr>
                <w:sz w:val="20"/>
              </w:rPr>
              <w:t>y</w:t>
            </w:r>
            <w:r w:rsidR="006412CD" w:rsidRPr="00A863DD">
              <w:rPr>
                <w:sz w:val="20"/>
              </w:rPr>
              <w:t xml:space="preserve"> </w:t>
            </w:r>
            <w:r w:rsidRPr="00A863DD">
              <w:rPr>
                <w:sz w:val="20"/>
              </w:rPr>
              <w:t>País</w:t>
            </w:r>
          </w:p>
        </w:tc>
        <w:tc>
          <w:tcPr>
            <w:tcW w:w="2405" w:type="dxa"/>
          </w:tcPr>
          <w:p w14:paraId="6E039B2D" w14:textId="75F9C8CD" w:rsidR="004D0292" w:rsidRPr="00A863DD" w:rsidRDefault="004D0292" w:rsidP="00F61F85">
            <w:pPr>
              <w:jc w:val="center"/>
              <w:rPr>
                <w:sz w:val="20"/>
              </w:rPr>
            </w:pPr>
            <w:r w:rsidRPr="00A863DD">
              <w:rPr>
                <w:sz w:val="20"/>
              </w:rPr>
              <w:t>Nombre</w:t>
            </w:r>
            <w:r w:rsidR="006412CD" w:rsidRPr="00A863DD">
              <w:rPr>
                <w:sz w:val="20"/>
              </w:rPr>
              <w:t xml:space="preserve"> </w:t>
            </w:r>
            <w:r w:rsidRPr="00A863DD">
              <w:rPr>
                <w:sz w:val="20"/>
              </w:rPr>
              <w:t>del</w:t>
            </w:r>
            <w:r w:rsidR="006412CD" w:rsidRPr="00A863DD">
              <w:rPr>
                <w:sz w:val="20"/>
              </w:rPr>
              <w:t xml:space="preserve"> </w:t>
            </w:r>
            <w:r w:rsidRPr="00A863DD">
              <w:rPr>
                <w:sz w:val="20"/>
              </w:rPr>
              <w:t>Contratante</w:t>
            </w:r>
            <w:r w:rsidR="006412CD" w:rsidRPr="00A863DD">
              <w:rPr>
                <w:sz w:val="20"/>
              </w:rPr>
              <w:t xml:space="preserve"> </w:t>
            </w:r>
            <w:r w:rsidRPr="00A863DD">
              <w:rPr>
                <w:sz w:val="20"/>
              </w:rPr>
              <w:t>y</w:t>
            </w:r>
            <w:r w:rsidR="006412CD" w:rsidRPr="00A863DD">
              <w:rPr>
                <w:sz w:val="20"/>
              </w:rPr>
              <w:t xml:space="preserve"> </w:t>
            </w:r>
            <w:r w:rsidRPr="00A863DD">
              <w:rPr>
                <w:sz w:val="20"/>
              </w:rPr>
              <w:t>Persona</w:t>
            </w:r>
            <w:r w:rsidR="006412CD" w:rsidRPr="00A863DD">
              <w:rPr>
                <w:sz w:val="20"/>
              </w:rPr>
              <w:t xml:space="preserve"> </w:t>
            </w:r>
            <w:r w:rsidRPr="00A863DD">
              <w:rPr>
                <w:sz w:val="20"/>
              </w:rPr>
              <w:t>a</w:t>
            </w:r>
            <w:r w:rsidR="006412CD" w:rsidRPr="00A863DD">
              <w:rPr>
                <w:sz w:val="20"/>
              </w:rPr>
              <w:t xml:space="preserve"> </w:t>
            </w:r>
            <w:r w:rsidRPr="00A863DD">
              <w:rPr>
                <w:sz w:val="20"/>
              </w:rPr>
              <w:t>quien</w:t>
            </w:r>
            <w:r w:rsidR="006412CD" w:rsidRPr="00A863DD">
              <w:rPr>
                <w:sz w:val="20"/>
              </w:rPr>
              <w:t xml:space="preserve"> </w:t>
            </w:r>
            <w:r w:rsidRPr="00A863DD">
              <w:rPr>
                <w:sz w:val="20"/>
              </w:rPr>
              <w:t>contactar</w:t>
            </w:r>
          </w:p>
        </w:tc>
        <w:tc>
          <w:tcPr>
            <w:tcW w:w="2340" w:type="dxa"/>
          </w:tcPr>
          <w:p w14:paraId="1B64FB92" w14:textId="2D3F1A5F" w:rsidR="004D0292" w:rsidRPr="00A863DD" w:rsidRDefault="004D0292" w:rsidP="00F61F85">
            <w:pPr>
              <w:jc w:val="center"/>
              <w:rPr>
                <w:sz w:val="20"/>
              </w:rPr>
            </w:pPr>
            <w:r w:rsidRPr="00A863DD">
              <w:rPr>
                <w:sz w:val="20"/>
              </w:rPr>
              <w:t>Tipo</w:t>
            </w:r>
            <w:r w:rsidR="006412CD" w:rsidRPr="00A863DD">
              <w:rPr>
                <w:sz w:val="20"/>
              </w:rPr>
              <w:t xml:space="preserve"> </w:t>
            </w:r>
            <w:r w:rsidRPr="00A863DD">
              <w:rPr>
                <w:sz w:val="20"/>
              </w:rPr>
              <w:t>de</w:t>
            </w:r>
            <w:r w:rsidR="006412CD" w:rsidRPr="00A863DD">
              <w:rPr>
                <w:sz w:val="20"/>
              </w:rPr>
              <w:t xml:space="preserve"> </w:t>
            </w:r>
            <w:r w:rsidRPr="00A863DD">
              <w:rPr>
                <w:sz w:val="20"/>
              </w:rPr>
              <w:t>obras</w:t>
            </w:r>
            <w:r w:rsidR="006412CD" w:rsidRPr="00A863DD">
              <w:rPr>
                <w:sz w:val="20"/>
              </w:rPr>
              <w:t xml:space="preserve"> </w:t>
            </w:r>
            <w:r w:rsidRPr="00A863DD">
              <w:rPr>
                <w:sz w:val="20"/>
              </w:rPr>
              <w:t>y</w:t>
            </w:r>
            <w:r w:rsidR="006412CD" w:rsidRPr="00A863DD">
              <w:rPr>
                <w:sz w:val="20"/>
              </w:rPr>
              <w:t xml:space="preserve"> </w:t>
            </w:r>
            <w:r w:rsidRPr="00A863DD">
              <w:rPr>
                <w:sz w:val="20"/>
              </w:rPr>
              <w:t>año</w:t>
            </w:r>
            <w:r w:rsidR="006412CD" w:rsidRPr="00A863DD">
              <w:rPr>
                <w:sz w:val="20"/>
              </w:rPr>
              <w:t xml:space="preserve"> </w:t>
            </w:r>
            <w:r w:rsidRPr="00A863DD">
              <w:rPr>
                <w:sz w:val="20"/>
              </w:rPr>
              <w:t>de</w:t>
            </w:r>
            <w:r w:rsidR="006412CD" w:rsidRPr="00A863DD">
              <w:rPr>
                <w:sz w:val="20"/>
              </w:rPr>
              <w:t xml:space="preserve"> </w:t>
            </w:r>
            <w:r w:rsidRPr="00A863DD">
              <w:rPr>
                <w:sz w:val="20"/>
              </w:rPr>
              <w:t>terminación</w:t>
            </w:r>
          </w:p>
        </w:tc>
        <w:tc>
          <w:tcPr>
            <w:tcW w:w="2342" w:type="dxa"/>
          </w:tcPr>
          <w:p w14:paraId="0C13CB03" w14:textId="11E157C6" w:rsidR="004D0292" w:rsidRPr="00A863DD" w:rsidRDefault="004D0292" w:rsidP="00F61F85">
            <w:pPr>
              <w:jc w:val="center"/>
              <w:rPr>
                <w:sz w:val="20"/>
              </w:rPr>
            </w:pPr>
            <w:r w:rsidRPr="00A863DD">
              <w:rPr>
                <w:sz w:val="20"/>
              </w:rPr>
              <w:t>Valor</w:t>
            </w:r>
            <w:r w:rsidR="006412CD" w:rsidRPr="00A863DD">
              <w:rPr>
                <w:sz w:val="20"/>
              </w:rPr>
              <w:t xml:space="preserve"> </w:t>
            </w:r>
            <w:r w:rsidRPr="00A863DD">
              <w:rPr>
                <w:sz w:val="20"/>
              </w:rPr>
              <w:t>del</w:t>
            </w:r>
            <w:r w:rsidR="006412CD" w:rsidRPr="00A863DD">
              <w:rPr>
                <w:sz w:val="20"/>
              </w:rPr>
              <w:t xml:space="preserve"> </w:t>
            </w:r>
            <w:r w:rsidRPr="00A863DD">
              <w:rPr>
                <w:sz w:val="20"/>
              </w:rPr>
              <w:t>Contrato</w:t>
            </w:r>
            <w:r w:rsidR="006412CD" w:rsidRPr="00A863DD">
              <w:rPr>
                <w:sz w:val="20"/>
              </w:rPr>
              <w:t xml:space="preserve"> </w:t>
            </w:r>
            <w:r w:rsidRPr="00A863DD">
              <w:rPr>
                <w:sz w:val="20"/>
              </w:rPr>
              <w:t>(equivalente</w:t>
            </w:r>
            <w:r w:rsidR="006412CD" w:rsidRPr="00A863DD">
              <w:rPr>
                <w:sz w:val="20"/>
              </w:rPr>
              <w:t xml:space="preserve"> </w:t>
            </w:r>
            <w:r w:rsidRPr="00A863DD">
              <w:rPr>
                <w:sz w:val="20"/>
              </w:rPr>
              <w:t>en</w:t>
            </w:r>
            <w:r w:rsidR="006412CD" w:rsidRPr="00A863DD">
              <w:rPr>
                <w:sz w:val="20"/>
              </w:rPr>
              <w:t xml:space="preserve"> </w:t>
            </w:r>
            <w:r w:rsidRPr="00A863DD">
              <w:rPr>
                <w:sz w:val="20"/>
              </w:rPr>
              <w:t>moneda</w:t>
            </w:r>
            <w:r w:rsidR="006412CD" w:rsidRPr="00A863DD">
              <w:rPr>
                <w:sz w:val="20"/>
              </w:rPr>
              <w:t xml:space="preserve"> </w:t>
            </w:r>
            <w:r w:rsidRPr="00A863DD">
              <w:rPr>
                <w:sz w:val="20"/>
              </w:rPr>
              <w:t>nacional)</w:t>
            </w:r>
          </w:p>
        </w:tc>
      </w:tr>
      <w:tr w:rsidR="004D0292" w:rsidRPr="00A863DD" w14:paraId="7BA4F87F" w14:textId="77777777" w:rsidTr="00CB7A89">
        <w:trPr>
          <w:trHeight w:val="1012"/>
        </w:trPr>
        <w:tc>
          <w:tcPr>
            <w:tcW w:w="2263" w:type="dxa"/>
          </w:tcPr>
          <w:p w14:paraId="6FAEE094" w14:textId="77777777" w:rsidR="004D0292" w:rsidRPr="00A863DD" w:rsidRDefault="004D0292" w:rsidP="00F61F85">
            <w:pPr>
              <w:rPr>
                <w:sz w:val="22"/>
              </w:rPr>
            </w:pPr>
            <w:r w:rsidRPr="00A863DD">
              <w:rPr>
                <w:sz w:val="22"/>
              </w:rPr>
              <w:t>(a)</w:t>
            </w:r>
          </w:p>
          <w:p w14:paraId="22EA8188" w14:textId="77777777" w:rsidR="004D0292" w:rsidRPr="00A863DD" w:rsidRDefault="004D0292" w:rsidP="00F61F85">
            <w:pPr>
              <w:rPr>
                <w:sz w:val="22"/>
              </w:rPr>
            </w:pPr>
          </w:p>
          <w:p w14:paraId="19780A50" w14:textId="77777777" w:rsidR="004D0292" w:rsidRPr="00A863DD" w:rsidRDefault="004D0292" w:rsidP="00F61F85">
            <w:pPr>
              <w:rPr>
                <w:sz w:val="22"/>
              </w:rPr>
            </w:pPr>
            <w:r w:rsidRPr="00A863DD">
              <w:rPr>
                <w:sz w:val="22"/>
              </w:rPr>
              <w:t>(b)</w:t>
            </w:r>
          </w:p>
        </w:tc>
        <w:tc>
          <w:tcPr>
            <w:tcW w:w="2405" w:type="dxa"/>
          </w:tcPr>
          <w:p w14:paraId="2D30529D" w14:textId="77777777" w:rsidR="004D0292" w:rsidRPr="00A863DD" w:rsidRDefault="004D0292" w:rsidP="00F61F85"/>
        </w:tc>
        <w:tc>
          <w:tcPr>
            <w:tcW w:w="2340" w:type="dxa"/>
          </w:tcPr>
          <w:p w14:paraId="31DE29AD" w14:textId="77777777" w:rsidR="004D0292" w:rsidRPr="00A863DD" w:rsidRDefault="004D0292" w:rsidP="00F61F85"/>
        </w:tc>
        <w:tc>
          <w:tcPr>
            <w:tcW w:w="2342" w:type="dxa"/>
          </w:tcPr>
          <w:p w14:paraId="32F1A71E" w14:textId="77777777" w:rsidR="004D0292" w:rsidRPr="00A863DD" w:rsidRDefault="004D0292" w:rsidP="00F61F85"/>
        </w:tc>
      </w:tr>
    </w:tbl>
    <w:p w14:paraId="02DE0EBC" w14:textId="77777777" w:rsidR="004D0292" w:rsidRPr="00A863DD" w:rsidRDefault="004D0292" w:rsidP="004D02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7146"/>
      </w:tblGrid>
      <w:tr w:rsidR="004D0292" w:rsidRPr="00A863DD" w14:paraId="226F4CA8" w14:textId="77777777" w:rsidTr="00CB7A89">
        <w:trPr>
          <w:trHeight w:val="1076"/>
        </w:trPr>
        <w:tc>
          <w:tcPr>
            <w:tcW w:w="2268" w:type="dxa"/>
          </w:tcPr>
          <w:p w14:paraId="1BE7F9AC" w14:textId="77777777" w:rsidR="004D0292" w:rsidRPr="00A863DD" w:rsidRDefault="004D0292" w:rsidP="00F61F85"/>
        </w:tc>
        <w:tc>
          <w:tcPr>
            <w:tcW w:w="7308" w:type="dxa"/>
          </w:tcPr>
          <w:p w14:paraId="2D61F7E1" w14:textId="0B6CBC66" w:rsidR="004D0292" w:rsidRPr="00A863DD" w:rsidRDefault="004D0292" w:rsidP="00F61F85">
            <w:pPr>
              <w:ind w:left="612" w:hanging="612"/>
              <w:jc w:val="both"/>
              <w:rPr>
                <w:i/>
              </w:rPr>
            </w:pPr>
            <w:r w:rsidRPr="00A863DD">
              <w:t>1.4</w:t>
            </w:r>
            <w:r w:rsidRPr="00A863DD">
              <w:tab/>
              <w:t>Los</w:t>
            </w:r>
            <w:r w:rsidR="006412CD" w:rsidRPr="00A863DD">
              <w:t xml:space="preserve"> </w:t>
            </w:r>
            <w:r w:rsidRPr="00A863DD">
              <w:t>principales</w:t>
            </w:r>
            <w:r w:rsidR="006412CD" w:rsidRPr="00A863DD">
              <w:t xml:space="preserve"> </w:t>
            </w:r>
            <w:r w:rsidRPr="00A863DD">
              <w:t>equipos</w:t>
            </w:r>
            <w:r w:rsidR="006412CD" w:rsidRPr="00A863DD">
              <w:t xml:space="preserve"> </w:t>
            </w:r>
            <w:r w:rsidRPr="00A863DD">
              <w:t>de</w:t>
            </w:r>
            <w:r w:rsidR="006412CD" w:rsidRPr="00A863DD">
              <w:t xml:space="preserve"> </w:t>
            </w:r>
            <w:r w:rsidRPr="00A863DD">
              <w:t>construcción</w:t>
            </w:r>
            <w:r w:rsidR="006412CD" w:rsidRPr="00A863DD">
              <w:t xml:space="preserve"> </w:t>
            </w:r>
            <w:r w:rsidRPr="00A863DD">
              <w:t>que</w:t>
            </w:r>
            <w:r w:rsidR="006412CD" w:rsidRPr="00A863DD">
              <w:t xml:space="preserve"> </w:t>
            </w:r>
            <w:r w:rsidRPr="00A863DD">
              <w:t>propone</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son:</w:t>
            </w:r>
            <w:r w:rsidR="006412CD" w:rsidRPr="00A863DD">
              <w:t xml:space="preserve"> </w:t>
            </w:r>
            <w:r w:rsidRPr="00A863DD">
              <w:t>[</w:t>
            </w:r>
            <w:r w:rsidRPr="00A863DD">
              <w:rPr>
                <w:i/>
              </w:rPr>
              <w:t>Proporcione</w:t>
            </w:r>
            <w:r w:rsidR="006412CD" w:rsidRPr="00A863DD">
              <w:rPr>
                <w:i/>
              </w:rPr>
              <w:t xml:space="preserve"> </w:t>
            </w:r>
            <w:r w:rsidRPr="00A863DD">
              <w:rPr>
                <w:i/>
              </w:rPr>
              <w:t>toda</w:t>
            </w:r>
            <w:r w:rsidR="006412CD" w:rsidRPr="00A863DD">
              <w:rPr>
                <w:i/>
              </w:rPr>
              <w:t xml:space="preserve"> </w:t>
            </w:r>
            <w:r w:rsidRPr="00A863DD">
              <w:rPr>
                <w:i/>
              </w:rPr>
              <w:t>la</w:t>
            </w:r>
            <w:r w:rsidR="006412CD" w:rsidRPr="00A863DD">
              <w:rPr>
                <w:i/>
              </w:rPr>
              <w:t xml:space="preserve"> </w:t>
            </w:r>
            <w:r w:rsidRPr="00A863DD">
              <w:rPr>
                <w:i/>
              </w:rPr>
              <w:t>información</w:t>
            </w:r>
            <w:r w:rsidR="006412CD" w:rsidRPr="00A863DD">
              <w:rPr>
                <w:i/>
              </w:rPr>
              <w:t xml:space="preserve"> </w:t>
            </w:r>
            <w:r w:rsidRPr="00A863DD">
              <w:rPr>
                <w:i/>
              </w:rPr>
              <w:t>solicitada</w:t>
            </w:r>
            <w:r w:rsidR="006412CD" w:rsidRPr="00A863DD">
              <w:rPr>
                <w:i/>
              </w:rPr>
              <w:t xml:space="preserve"> </w:t>
            </w:r>
            <w:r w:rsidRPr="00A863DD">
              <w:rPr>
                <w:i/>
              </w:rPr>
              <w:t>a</w:t>
            </w:r>
            <w:r w:rsidR="006412CD" w:rsidRPr="00A863DD">
              <w:rPr>
                <w:i/>
              </w:rPr>
              <w:t xml:space="preserve"> </w:t>
            </w:r>
            <w:r w:rsidRPr="00A863DD">
              <w:rPr>
                <w:i/>
              </w:rPr>
              <w:t>continuación,</w:t>
            </w:r>
            <w:r w:rsidR="006412CD" w:rsidRPr="00A863DD">
              <w:rPr>
                <w:i/>
              </w:rPr>
              <w:t xml:space="preserve"> </w:t>
            </w:r>
            <w:r w:rsidRPr="00A863DD">
              <w:rPr>
                <w:i/>
              </w:rPr>
              <w:t>de</w:t>
            </w:r>
            <w:r w:rsidR="006412CD" w:rsidRPr="00A863DD">
              <w:rPr>
                <w:i/>
              </w:rPr>
              <w:t xml:space="preserve"> </w:t>
            </w:r>
            <w:r w:rsidRPr="00A863DD">
              <w:rPr>
                <w:i/>
              </w:rPr>
              <w:t>acuerdo</w:t>
            </w:r>
            <w:r w:rsidR="006412CD" w:rsidRPr="00A863DD">
              <w:rPr>
                <w:i/>
              </w:rPr>
              <w:t xml:space="preserve"> </w:t>
            </w:r>
            <w:r w:rsidRPr="00A863DD">
              <w:rPr>
                <w:i/>
              </w:rPr>
              <w:t>con</w:t>
            </w:r>
            <w:r w:rsidR="006412CD" w:rsidRPr="00A863DD">
              <w:rPr>
                <w:i/>
              </w:rPr>
              <w:t xml:space="preserve"> </w:t>
            </w:r>
            <w:r w:rsidRPr="00A863DD">
              <w:rPr>
                <w:i/>
              </w:rPr>
              <w:t>la</w:t>
            </w:r>
            <w:r w:rsidR="006412CD" w:rsidRPr="00A863DD">
              <w:rPr>
                <w:i/>
              </w:rPr>
              <w:t xml:space="preserve"> </w:t>
            </w:r>
            <w:r w:rsidRPr="00A863DD">
              <w:rPr>
                <w:i/>
              </w:rPr>
              <w:t>IAO</w:t>
            </w:r>
            <w:r w:rsidR="006412CD" w:rsidRPr="00A863DD">
              <w:rPr>
                <w:i/>
              </w:rPr>
              <w:t xml:space="preserve"> </w:t>
            </w:r>
            <w:r w:rsidRPr="00A863DD">
              <w:rPr>
                <w:i/>
              </w:rPr>
              <w:t>5.3(d).]</w:t>
            </w:r>
          </w:p>
        </w:tc>
      </w:tr>
    </w:tbl>
    <w:p w14:paraId="22DC7B4F" w14:textId="77777777" w:rsidR="004D0292" w:rsidRPr="00A863DD" w:rsidRDefault="004D0292" w:rsidP="004D0292"/>
    <w:p w14:paraId="7F735AF7" w14:textId="77777777" w:rsidR="004D0292" w:rsidRPr="00A863DD" w:rsidRDefault="004D0292" w:rsidP="004D029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536"/>
        <w:gridCol w:w="2337"/>
        <w:gridCol w:w="2350"/>
      </w:tblGrid>
      <w:tr w:rsidR="004D0292" w:rsidRPr="00A863DD" w14:paraId="520F1EAC" w14:textId="77777777" w:rsidTr="003D6336">
        <w:trPr>
          <w:tblHeader/>
        </w:trPr>
        <w:tc>
          <w:tcPr>
            <w:tcW w:w="2127" w:type="dxa"/>
          </w:tcPr>
          <w:p w14:paraId="0775AAB3" w14:textId="77777777" w:rsidR="004D0292" w:rsidRPr="00A863DD" w:rsidRDefault="004D0292" w:rsidP="00F61F85">
            <w:pPr>
              <w:jc w:val="center"/>
              <w:rPr>
                <w:sz w:val="22"/>
              </w:rPr>
            </w:pPr>
            <w:r w:rsidRPr="00A863DD">
              <w:rPr>
                <w:sz w:val="22"/>
              </w:rPr>
              <w:lastRenderedPageBreak/>
              <w:t>Equipo</w:t>
            </w:r>
          </w:p>
        </w:tc>
        <w:tc>
          <w:tcPr>
            <w:tcW w:w="2536" w:type="dxa"/>
          </w:tcPr>
          <w:p w14:paraId="482236F8" w14:textId="11C35CDF" w:rsidR="004D0292" w:rsidRPr="00A863DD" w:rsidRDefault="004D0292" w:rsidP="00F61F85">
            <w:pPr>
              <w:jc w:val="center"/>
              <w:rPr>
                <w:sz w:val="22"/>
              </w:rPr>
            </w:pPr>
            <w:r w:rsidRPr="00A863DD">
              <w:rPr>
                <w:sz w:val="22"/>
              </w:rPr>
              <w:t>Descripción,</w:t>
            </w:r>
            <w:r w:rsidR="006412CD" w:rsidRPr="00A863DD">
              <w:rPr>
                <w:sz w:val="22"/>
              </w:rPr>
              <w:t xml:space="preserve"> </w:t>
            </w:r>
            <w:r w:rsidRPr="00A863DD">
              <w:rPr>
                <w:sz w:val="22"/>
              </w:rPr>
              <w:t>marca</w:t>
            </w:r>
            <w:r w:rsidR="006412CD" w:rsidRPr="00A863DD">
              <w:rPr>
                <w:sz w:val="22"/>
              </w:rPr>
              <w:t xml:space="preserve"> </w:t>
            </w:r>
            <w:r w:rsidRPr="00A863DD">
              <w:rPr>
                <w:sz w:val="22"/>
              </w:rPr>
              <w:t>y</w:t>
            </w:r>
            <w:r w:rsidR="006412CD" w:rsidRPr="00A863DD">
              <w:rPr>
                <w:sz w:val="22"/>
              </w:rPr>
              <w:t xml:space="preserve"> </w:t>
            </w:r>
            <w:r w:rsidRPr="00A863DD">
              <w:rPr>
                <w:sz w:val="22"/>
              </w:rPr>
              <w:t>antigüedad</w:t>
            </w:r>
            <w:r w:rsidR="006412CD" w:rsidRPr="00A863DD">
              <w:rPr>
                <w:sz w:val="22"/>
              </w:rPr>
              <w:t xml:space="preserve"> </w:t>
            </w:r>
            <w:r w:rsidRPr="00A863DD">
              <w:rPr>
                <w:sz w:val="22"/>
              </w:rPr>
              <w:t>(años)</w:t>
            </w:r>
          </w:p>
        </w:tc>
        <w:tc>
          <w:tcPr>
            <w:tcW w:w="2337" w:type="dxa"/>
          </w:tcPr>
          <w:p w14:paraId="63A3ACCC" w14:textId="761A8794" w:rsidR="004D0292" w:rsidRPr="00A863DD" w:rsidRDefault="004D0292" w:rsidP="00F61F85">
            <w:pPr>
              <w:jc w:val="center"/>
              <w:rPr>
                <w:sz w:val="22"/>
              </w:rPr>
            </w:pPr>
            <w:r w:rsidRPr="00A863DD">
              <w:rPr>
                <w:sz w:val="22"/>
              </w:rPr>
              <w:t>Condición,</w:t>
            </w:r>
            <w:r w:rsidR="006412CD" w:rsidRPr="00A863DD">
              <w:rPr>
                <w:sz w:val="22"/>
              </w:rPr>
              <w:t xml:space="preserve"> </w:t>
            </w:r>
            <w:r w:rsidRPr="00A863DD">
              <w:rPr>
                <w:sz w:val="22"/>
              </w:rPr>
              <w:t>(nuevo,</w:t>
            </w:r>
            <w:r w:rsidR="006412CD" w:rsidRPr="00A863DD">
              <w:rPr>
                <w:sz w:val="22"/>
              </w:rPr>
              <w:t xml:space="preserve"> </w:t>
            </w:r>
            <w:r w:rsidRPr="00A863DD">
              <w:rPr>
                <w:sz w:val="22"/>
              </w:rPr>
              <w:t>buen</w:t>
            </w:r>
            <w:r w:rsidR="006412CD" w:rsidRPr="00A863DD">
              <w:rPr>
                <w:sz w:val="22"/>
              </w:rPr>
              <w:t xml:space="preserve"> </w:t>
            </w:r>
            <w:r w:rsidRPr="00A863DD">
              <w:rPr>
                <w:sz w:val="22"/>
              </w:rPr>
              <w:t>estado,</w:t>
            </w:r>
            <w:r w:rsidR="006412CD" w:rsidRPr="00A863DD">
              <w:rPr>
                <w:sz w:val="22"/>
              </w:rPr>
              <w:t xml:space="preserve"> </w:t>
            </w:r>
            <w:r w:rsidRPr="00A863DD">
              <w:rPr>
                <w:sz w:val="22"/>
              </w:rPr>
              <w:t>mal</w:t>
            </w:r>
            <w:r w:rsidR="006412CD" w:rsidRPr="00A863DD">
              <w:rPr>
                <w:sz w:val="22"/>
              </w:rPr>
              <w:t xml:space="preserve"> </w:t>
            </w:r>
            <w:r w:rsidRPr="00A863DD">
              <w:rPr>
                <w:sz w:val="22"/>
              </w:rPr>
              <w:t>estado)</w:t>
            </w:r>
            <w:r w:rsidR="006412CD" w:rsidRPr="00A863DD">
              <w:rPr>
                <w:sz w:val="22"/>
              </w:rPr>
              <w:t xml:space="preserve"> </w:t>
            </w:r>
            <w:r w:rsidRPr="00A863DD">
              <w:rPr>
                <w:sz w:val="22"/>
              </w:rPr>
              <w:t>y</w:t>
            </w:r>
            <w:r w:rsidR="006412CD" w:rsidRPr="00A863DD">
              <w:rPr>
                <w:sz w:val="22"/>
              </w:rPr>
              <w:t xml:space="preserve"> </w:t>
            </w:r>
            <w:r w:rsidRPr="00A863DD">
              <w:rPr>
                <w:sz w:val="22"/>
              </w:rPr>
              <w:t>cantidad</w:t>
            </w:r>
            <w:r w:rsidR="006412CD" w:rsidRPr="00A863DD">
              <w:rPr>
                <w:sz w:val="22"/>
              </w:rPr>
              <w:t xml:space="preserve"> </w:t>
            </w:r>
            <w:r w:rsidRPr="00A863DD">
              <w:rPr>
                <w:sz w:val="22"/>
              </w:rPr>
              <w:t>de</w:t>
            </w:r>
            <w:r w:rsidR="006412CD" w:rsidRPr="00A863DD">
              <w:rPr>
                <w:sz w:val="22"/>
              </w:rPr>
              <w:t xml:space="preserve"> </w:t>
            </w:r>
            <w:r w:rsidRPr="00A863DD">
              <w:rPr>
                <w:sz w:val="22"/>
              </w:rPr>
              <w:t>unidades</w:t>
            </w:r>
            <w:r w:rsidR="006412CD" w:rsidRPr="00A863DD">
              <w:rPr>
                <w:sz w:val="22"/>
              </w:rPr>
              <w:t xml:space="preserve"> </w:t>
            </w:r>
            <w:r w:rsidRPr="00A863DD">
              <w:rPr>
                <w:sz w:val="22"/>
              </w:rPr>
              <w:t>disponibles</w:t>
            </w:r>
          </w:p>
        </w:tc>
        <w:tc>
          <w:tcPr>
            <w:tcW w:w="2350" w:type="dxa"/>
          </w:tcPr>
          <w:p w14:paraId="1928ECBF" w14:textId="7DD28F58" w:rsidR="004D0292" w:rsidRPr="00A863DD" w:rsidRDefault="004D0292" w:rsidP="00F61F85">
            <w:pPr>
              <w:jc w:val="center"/>
              <w:rPr>
                <w:sz w:val="22"/>
              </w:rPr>
            </w:pPr>
            <w:r w:rsidRPr="00A863DD">
              <w:rPr>
                <w:sz w:val="22"/>
              </w:rPr>
              <w:t>Propio,</w:t>
            </w:r>
            <w:r w:rsidR="006412CD" w:rsidRPr="00A863DD">
              <w:rPr>
                <w:sz w:val="22"/>
              </w:rPr>
              <w:t xml:space="preserve"> </w:t>
            </w:r>
            <w:r w:rsidRPr="00A863DD">
              <w:rPr>
                <w:sz w:val="22"/>
              </w:rPr>
              <w:t>alquilado</w:t>
            </w:r>
            <w:r w:rsidR="006412CD" w:rsidRPr="00A863DD">
              <w:rPr>
                <w:sz w:val="22"/>
              </w:rPr>
              <w:t xml:space="preserve"> </w:t>
            </w:r>
            <w:r w:rsidRPr="00A863DD">
              <w:rPr>
                <w:sz w:val="22"/>
              </w:rPr>
              <w:t>mediante</w:t>
            </w:r>
            <w:r w:rsidR="006412CD" w:rsidRPr="00A863DD">
              <w:rPr>
                <w:sz w:val="22"/>
              </w:rPr>
              <w:t xml:space="preserve"> </w:t>
            </w:r>
            <w:r w:rsidRPr="00A863DD">
              <w:rPr>
                <w:sz w:val="22"/>
              </w:rPr>
              <w:t>arrendamiento</w:t>
            </w:r>
            <w:r w:rsidR="006412CD" w:rsidRPr="00A863DD">
              <w:rPr>
                <w:sz w:val="22"/>
              </w:rPr>
              <w:t xml:space="preserve"> </w:t>
            </w:r>
            <w:r w:rsidRPr="00A863DD">
              <w:rPr>
                <w:sz w:val="22"/>
              </w:rPr>
              <w:t>financiero</w:t>
            </w:r>
            <w:r w:rsidR="006412CD" w:rsidRPr="00A863DD">
              <w:rPr>
                <w:sz w:val="22"/>
              </w:rPr>
              <w:t xml:space="preserve"> </w:t>
            </w:r>
            <w:r w:rsidRPr="00A863DD">
              <w:rPr>
                <w:sz w:val="22"/>
              </w:rPr>
              <w:t>(nombre</w:t>
            </w:r>
            <w:r w:rsidR="006412CD" w:rsidRPr="00A863DD">
              <w:rPr>
                <w:sz w:val="22"/>
              </w:rPr>
              <w:t xml:space="preserve"> </w:t>
            </w:r>
            <w:r w:rsidRPr="00A863DD">
              <w:rPr>
                <w:sz w:val="22"/>
              </w:rPr>
              <w:t>de</w:t>
            </w:r>
            <w:r w:rsidR="006412CD" w:rsidRPr="00A863DD">
              <w:rPr>
                <w:sz w:val="22"/>
              </w:rPr>
              <w:t xml:space="preserve"> </w:t>
            </w:r>
            <w:r w:rsidRPr="00A863DD">
              <w:rPr>
                <w:sz w:val="22"/>
              </w:rPr>
              <w:t>la</w:t>
            </w:r>
            <w:r w:rsidR="006412CD" w:rsidRPr="00A863DD">
              <w:rPr>
                <w:sz w:val="22"/>
              </w:rPr>
              <w:t xml:space="preserve"> </w:t>
            </w:r>
            <w:r w:rsidRPr="00A863DD">
              <w:rPr>
                <w:sz w:val="22"/>
              </w:rPr>
              <w:t>arrendadora),</w:t>
            </w:r>
            <w:r w:rsidR="006412CD" w:rsidRPr="00A863DD">
              <w:rPr>
                <w:sz w:val="22"/>
              </w:rPr>
              <w:t xml:space="preserve"> </w:t>
            </w:r>
            <w:r w:rsidRPr="00A863DD">
              <w:rPr>
                <w:sz w:val="22"/>
              </w:rPr>
              <w:t>o</w:t>
            </w:r>
            <w:r w:rsidR="006412CD" w:rsidRPr="00A863DD">
              <w:rPr>
                <w:sz w:val="22"/>
              </w:rPr>
              <w:t xml:space="preserve"> </w:t>
            </w:r>
            <w:r w:rsidRPr="00A863DD">
              <w:rPr>
                <w:sz w:val="22"/>
              </w:rPr>
              <w:t>por</w:t>
            </w:r>
            <w:r w:rsidR="006412CD" w:rsidRPr="00A863DD">
              <w:rPr>
                <w:sz w:val="22"/>
              </w:rPr>
              <w:t xml:space="preserve"> </w:t>
            </w:r>
            <w:r w:rsidRPr="00A863DD">
              <w:rPr>
                <w:sz w:val="22"/>
              </w:rPr>
              <w:t>comprar</w:t>
            </w:r>
            <w:r w:rsidR="006412CD" w:rsidRPr="00A863DD">
              <w:rPr>
                <w:sz w:val="22"/>
              </w:rPr>
              <w:t xml:space="preserve"> </w:t>
            </w:r>
            <w:r w:rsidRPr="00A863DD">
              <w:rPr>
                <w:sz w:val="22"/>
              </w:rPr>
              <w:t>(nombre</w:t>
            </w:r>
            <w:r w:rsidR="006412CD" w:rsidRPr="00A863DD">
              <w:rPr>
                <w:sz w:val="22"/>
              </w:rPr>
              <w:t xml:space="preserve"> </w:t>
            </w:r>
            <w:r w:rsidRPr="00A863DD">
              <w:rPr>
                <w:sz w:val="22"/>
              </w:rPr>
              <w:t>del</w:t>
            </w:r>
            <w:r w:rsidR="006412CD" w:rsidRPr="00A863DD">
              <w:rPr>
                <w:sz w:val="22"/>
              </w:rPr>
              <w:t xml:space="preserve"> </w:t>
            </w:r>
            <w:r w:rsidRPr="00A863DD">
              <w:rPr>
                <w:sz w:val="22"/>
              </w:rPr>
              <w:t>vendedor)</w:t>
            </w:r>
          </w:p>
        </w:tc>
      </w:tr>
      <w:tr w:rsidR="004D0292" w:rsidRPr="00A863DD" w14:paraId="6C2E1F4F" w14:textId="77777777" w:rsidTr="003D6336">
        <w:trPr>
          <w:trHeight w:val="874"/>
          <w:tblHeader/>
        </w:trPr>
        <w:tc>
          <w:tcPr>
            <w:tcW w:w="2127" w:type="dxa"/>
          </w:tcPr>
          <w:p w14:paraId="29188AAC" w14:textId="77777777" w:rsidR="004D0292" w:rsidRPr="00A863DD" w:rsidRDefault="004D0292" w:rsidP="00F61F85">
            <w:pPr>
              <w:rPr>
                <w:sz w:val="22"/>
              </w:rPr>
            </w:pPr>
            <w:r w:rsidRPr="00A863DD">
              <w:rPr>
                <w:sz w:val="22"/>
              </w:rPr>
              <w:t>(a)</w:t>
            </w:r>
          </w:p>
          <w:p w14:paraId="2D8CA853" w14:textId="77777777" w:rsidR="004D0292" w:rsidRPr="00A863DD" w:rsidRDefault="004D0292" w:rsidP="00F61F85">
            <w:pPr>
              <w:rPr>
                <w:sz w:val="22"/>
              </w:rPr>
            </w:pPr>
          </w:p>
          <w:p w14:paraId="082248B4" w14:textId="77777777" w:rsidR="004D0292" w:rsidRPr="00A863DD" w:rsidRDefault="004D0292" w:rsidP="00F61F85">
            <w:pPr>
              <w:rPr>
                <w:sz w:val="22"/>
              </w:rPr>
            </w:pPr>
            <w:r w:rsidRPr="00A863DD">
              <w:rPr>
                <w:sz w:val="22"/>
              </w:rPr>
              <w:t>(b)</w:t>
            </w:r>
          </w:p>
        </w:tc>
        <w:tc>
          <w:tcPr>
            <w:tcW w:w="2536" w:type="dxa"/>
          </w:tcPr>
          <w:p w14:paraId="264BDEFC" w14:textId="77777777" w:rsidR="004D0292" w:rsidRPr="00A863DD" w:rsidRDefault="004D0292" w:rsidP="00F61F85"/>
        </w:tc>
        <w:tc>
          <w:tcPr>
            <w:tcW w:w="2337" w:type="dxa"/>
          </w:tcPr>
          <w:p w14:paraId="47B628DC" w14:textId="77777777" w:rsidR="004D0292" w:rsidRPr="00A863DD" w:rsidRDefault="004D0292" w:rsidP="00F61F85"/>
        </w:tc>
        <w:tc>
          <w:tcPr>
            <w:tcW w:w="2350" w:type="dxa"/>
          </w:tcPr>
          <w:p w14:paraId="324A6C6B" w14:textId="77777777" w:rsidR="004D0292" w:rsidRPr="00A863DD" w:rsidRDefault="004D0292" w:rsidP="00F61F85"/>
        </w:tc>
      </w:tr>
    </w:tbl>
    <w:p w14:paraId="4073FCC1" w14:textId="77777777" w:rsidR="004D0292" w:rsidRPr="00A863DD" w:rsidRDefault="004D0292" w:rsidP="004D02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A863DD" w14:paraId="53AA2A04" w14:textId="77777777" w:rsidTr="003D6336">
        <w:trPr>
          <w:trHeight w:val="1093"/>
        </w:trPr>
        <w:tc>
          <w:tcPr>
            <w:tcW w:w="2122" w:type="dxa"/>
          </w:tcPr>
          <w:p w14:paraId="3CB4570C" w14:textId="77777777" w:rsidR="004D0292" w:rsidRPr="00A863DD" w:rsidRDefault="004D0292" w:rsidP="00F61F85"/>
        </w:tc>
        <w:tc>
          <w:tcPr>
            <w:tcW w:w="7228" w:type="dxa"/>
          </w:tcPr>
          <w:p w14:paraId="6D7C4684" w14:textId="21568785" w:rsidR="004D0292" w:rsidRPr="00A863DD" w:rsidRDefault="004D0292" w:rsidP="00F61F85">
            <w:pPr>
              <w:ind w:left="612" w:hanging="612"/>
              <w:jc w:val="both"/>
              <w:rPr>
                <w:i/>
                <w:sz w:val="22"/>
              </w:rPr>
            </w:pPr>
            <w:r w:rsidRPr="00A863DD">
              <w:t>1.5</w:t>
            </w:r>
            <w:r w:rsidRPr="00A863DD">
              <w:tab/>
              <w:t>Las</w:t>
            </w:r>
            <w:r w:rsidR="006412CD" w:rsidRPr="00A863DD">
              <w:t xml:space="preserve"> </w:t>
            </w:r>
            <w:r w:rsidRPr="00A863DD">
              <w:t>calificaciones</w:t>
            </w:r>
            <w:r w:rsidR="006412CD" w:rsidRPr="00A863DD">
              <w:t xml:space="preserve"> </w:t>
            </w:r>
            <w:r w:rsidRPr="00A863DD">
              <w:t>y</w:t>
            </w:r>
            <w:r w:rsidR="006412CD" w:rsidRPr="00A863DD">
              <w:t xml:space="preserve"> </w:t>
            </w:r>
            <w:r w:rsidRPr="00A863DD">
              <w:t>experiencia</w:t>
            </w:r>
            <w:r w:rsidR="006412CD" w:rsidRPr="00A863DD">
              <w:t xml:space="preserve"> </w:t>
            </w:r>
            <w:r w:rsidRPr="00A863DD">
              <w:t>del</w:t>
            </w:r>
            <w:r w:rsidR="006412CD" w:rsidRPr="00A863DD">
              <w:t xml:space="preserve"> </w:t>
            </w:r>
            <w:r w:rsidRPr="00A863DD">
              <w:t>personal</w:t>
            </w:r>
            <w:r w:rsidR="006412CD" w:rsidRPr="00A863DD">
              <w:t xml:space="preserve"> </w:t>
            </w:r>
            <w:r w:rsidRPr="00A863DD">
              <w:t>clave</w:t>
            </w:r>
            <w:r w:rsidR="006412CD" w:rsidRPr="00A863DD">
              <w:t xml:space="preserve"> </w:t>
            </w:r>
            <w:r w:rsidRPr="00A863DD">
              <w:t>se</w:t>
            </w:r>
            <w:r w:rsidR="006412CD" w:rsidRPr="00A863DD">
              <w:t xml:space="preserve"> </w:t>
            </w:r>
            <w:r w:rsidRPr="00A863DD">
              <w:t>adjuntan.</w:t>
            </w:r>
            <w:r w:rsidR="006412CD" w:rsidRPr="00A863DD">
              <w:t xml:space="preserve">  </w:t>
            </w:r>
            <w:r w:rsidRPr="00A863DD">
              <w:rPr>
                <w:i/>
                <w:sz w:val="22"/>
              </w:rPr>
              <w:t>[adjunte</w:t>
            </w:r>
            <w:r w:rsidR="006412CD" w:rsidRPr="00A863DD">
              <w:rPr>
                <w:i/>
                <w:sz w:val="22"/>
              </w:rPr>
              <w:t xml:space="preserve"> </w:t>
            </w:r>
            <w:r w:rsidRPr="00A863DD">
              <w:rPr>
                <w:i/>
                <w:sz w:val="22"/>
              </w:rPr>
              <w:t>información</w:t>
            </w:r>
            <w:r w:rsidR="006412CD" w:rsidRPr="00A863DD">
              <w:rPr>
                <w:i/>
                <w:sz w:val="22"/>
              </w:rPr>
              <w:t xml:space="preserve"> </w:t>
            </w:r>
            <w:r w:rsidRPr="00A863DD">
              <w:rPr>
                <w:i/>
                <w:sz w:val="22"/>
              </w:rPr>
              <w:t>biográfica,</w:t>
            </w:r>
            <w:r w:rsidR="006412CD" w:rsidRPr="00A863DD">
              <w:rPr>
                <w:i/>
                <w:sz w:val="22"/>
              </w:rPr>
              <w:t xml:space="preserve"> </w:t>
            </w:r>
            <w:r w:rsidRPr="00A863DD">
              <w:rPr>
                <w:i/>
                <w:sz w:val="22"/>
              </w:rPr>
              <w:t>de</w:t>
            </w:r>
            <w:r w:rsidR="006412CD" w:rsidRPr="00A863DD">
              <w:rPr>
                <w:i/>
                <w:sz w:val="22"/>
              </w:rPr>
              <w:t xml:space="preserve"> </w:t>
            </w:r>
            <w:r w:rsidRPr="00A863DD">
              <w:rPr>
                <w:i/>
                <w:sz w:val="22"/>
              </w:rPr>
              <w:t>acuerdo</w:t>
            </w:r>
            <w:r w:rsidR="006412CD" w:rsidRPr="00A863DD">
              <w:rPr>
                <w:i/>
                <w:sz w:val="22"/>
              </w:rPr>
              <w:t xml:space="preserve"> </w:t>
            </w:r>
            <w:r w:rsidRPr="00A863DD">
              <w:rPr>
                <w:i/>
                <w:sz w:val="22"/>
              </w:rPr>
              <w:t>con</w:t>
            </w:r>
            <w:r w:rsidR="006412CD" w:rsidRPr="00A863DD">
              <w:rPr>
                <w:i/>
                <w:sz w:val="22"/>
              </w:rPr>
              <w:t xml:space="preserve"> </w:t>
            </w:r>
            <w:r w:rsidRPr="00A863DD">
              <w:rPr>
                <w:i/>
                <w:sz w:val="22"/>
              </w:rPr>
              <w:t>la</w:t>
            </w:r>
            <w:r w:rsidR="006412CD" w:rsidRPr="00A863DD">
              <w:rPr>
                <w:i/>
                <w:sz w:val="22"/>
              </w:rPr>
              <w:t xml:space="preserve"> </w:t>
            </w:r>
            <w:r w:rsidRPr="00A863DD">
              <w:rPr>
                <w:i/>
                <w:sz w:val="22"/>
              </w:rPr>
              <w:t>IAO</w:t>
            </w:r>
            <w:r w:rsidR="006412CD" w:rsidRPr="00A863DD">
              <w:rPr>
                <w:i/>
                <w:sz w:val="22"/>
              </w:rPr>
              <w:t xml:space="preserve"> </w:t>
            </w:r>
            <w:r w:rsidRPr="00A863DD">
              <w:rPr>
                <w:i/>
                <w:sz w:val="22"/>
              </w:rPr>
              <w:t>5.3(e)</w:t>
            </w:r>
            <w:r w:rsidR="006412CD" w:rsidRPr="00A863DD">
              <w:rPr>
                <w:i/>
                <w:sz w:val="22"/>
              </w:rPr>
              <w:t xml:space="preserve"> </w:t>
            </w:r>
            <w:r w:rsidRPr="00A863DD">
              <w:rPr>
                <w:i/>
                <w:sz w:val="22"/>
              </w:rPr>
              <w:t>[Véase</w:t>
            </w:r>
            <w:r w:rsidR="006412CD" w:rsidRPr="00A863DD">
              <w:rPr>
                <w:i/>
                <w:sz w:val="22"/>
              </w:rPr>
              <w:t xml:space="preserve"> </w:t>
            </w:r>
            <w:r w:rsidRPr="00A863DD">
              <w:rPr>
                <w:i/>
                <w:sz w:val="22"/>
              </w:rPr>
              <w:t>también</w:t>
            </w:r>
            <w:r w:rsidR="006412CD" w:rsidRPr="00A863DD">
              <w:rPr>
                <w:i/>
                <w:sz w:val="22"/>
              </w:rPr>
              <w:t xml:space="preserve"> </w:t>
            </w:r>
            <w:r w:rsidRPr="00A863DD">
              <w:rPr>
                <w:i/>
                <w:sz w:val="22"/>
              </w:rPr>
              <w:t>la</w:t>
            </w:r>
            <w:r w:rsidR="006412CD" w:rsidRPr="00A863DD">
              <w:rPr>
                <w:i/>
                <w:sz w:val="22"/>
              </w:rPr>
              <w:t xml:space="preserve"> </w:t>
            </w:r>
            <w:r w:rsidRPr="00A863DD">
              <w:rPr>
                <w:i/>
                <w:sz w:val="22"/>
              </w:rPr>
              <w:t>Clausula</w:t>
            </w:r>
            <w:r w:rsidR="006412CD" w:rsidRPr="00A863DD">
              <w:rPr>
                <w:i/>
                <w:sz w:val="22"/>
              </w:rPr>
              <w:t xml:space="preserve"> </w:t>
            </w:r>
            <w:r w:rsidRPr="00A863DD">
              <w:rPr>
                <w:i/>
                <w:sz w:val="22"/>
              </w:rPr>
              <w:t>9.1</w:t>
            </w:r>
            <w:r w:rsidR="006412CD" w:rsidRPr="00A863DD">
              <w:rPr>
                <w:i/>
                <w:sz w:val="22"/>
              </w:rPr>
              <w:t xml:space="preserve"> </w:t>
            </w:r>
            <w:r w:rsidRPr="00A863DD">
              <w:rPr>
                <w:i/>
                <w:sz w:val="22"/>
              </w:rPr>
              <w:t>de</w:t>
            </w:r>
            <w:r w:rsidR="006412CD" w:rsidRPr="00A863DD">
              <w:rPr>
                <w:i/>
                <w:sz w:val="22"/>
              </w:rPr>
              <w:t xml:space="preserve"> </w:t>
            </w:r>
            <w:r w:rsidRPr="00A863DD">
              <w:rPr>
                <w:i/>
                <w:sz w:val="22"/>
              </w:rPr>
              <w:t>las</w:t>
            </w:r>
            <w:r w:rsidR="006412CD" w:rsidRPr="00A863DD">
              <w:rPr>
                <w:i/>
                <w:sz w:val="22"/>
              </w:rPr>
              <w:t xml:space="preserve"> </w:t>
            </w:r>
            <w:r w:rsidRPr="00A863DD">
              <w:rPr>
                <w:i/>
                <w:sz w:val="22"/>
              </w:rPr>
              <w:t>CGC</w:t>
            </w:r>
            <w:r w:rsidR="006412CD" w:rsidRPr="00A863DD">
              <w:rPr>
                <w:i/>
                <w:sz w:val="22"/>
              </w:rPr>
              <w:t xml:space="preserve"> </w:t>
            </w:r>
            <w:r w:rsidRPr="00A863DD">
              <w:rPr>
                <w:i/>
                <w:sz w:val="22"/>
              </w:rPr>
              <w:t>y</w:t>
            </w:r>
            <w:r w:rsidR="006412CD" w:rsidRPr="00A863DD">
              <w:rPr>
                <w:i/>
                <w:sz w:val="22"/>
              </w:rPr>
              <w:t xml:space="preserve"> </w:t>
            </w:r>
            <w:r w:rsidRPr="00A863DD">
              <w:rPr>
                <w:i/>
                <w:sz w:val="22"/>
              </w:rPr>
              <w:t>en</w:t>
            </w:r>
            <w:r w:rsidR="006412CD" w:rsidRPr="00A863DD">
              <w:rPr>
                <w:i/>
                <w:sz w:val="22"/>
              </w:rPr>
              <w:t xml:space="preserve"> </w:t>
            </w:r>
            <w:r w:rsidRPr="00A863DD">
              <w:rPr>
                <w:i/>
                <w:sz w:val="22"/>
              </w:rPr>
              <w:t>las</w:t>
            </w:r>
            <w:r w:rsidR="006412CD" w:rsidRPr="00A863DD">
              <w:rPr>
                <w:i/>
                <w:sz w:val="22"/>
              </w:rPr>
              <w:t xml:space="preserve"> </w:t>
            </w:r>
            <w:r w:rsidRPr="00A863DD">
              <w:rPr>
                <w:i/>
                <w:sz w:val="22"/>
              </w:rPr>
              <w:t>CEC].</w:t>
            </w:r>
            <w:r w:rsidR="006412CD" w:rsidRPr="00A863DD">
              <w:rPr>
                <w:i/>
                <w:sz w:val="22"/>
              </w:rPr>
              <w:t xml:space="preserve"> </w:t>
            </w:r>
            <w:r w:rsidRPr="00A863DD">
              <w:rPr>
                <w:i/>
                <w:sz w:val="22"/>
              </w:rPr>
              <w:t>Incluya</w:t>
            </w:r>
            <w:r w:rsidR="006412CD" w:rsidRPr="00A863DD">
              <w:rPr>
                <w:i/>
                <w:sz w:val="22"/>
              </w:rPr>
              <w:t xml:space="preserve"> </w:t>
            </w:r>
            <w:r w:rsidRPr="00A863DD">
              <w:rPr>
                <w:i/>
                <w:sz w:val="22"/>
              </w:rPr>
              <w:t>la</w:t>
            </w:r>
            <w:r w:rsidR="006412CD" w:rsidRPr="00A863DD">
              <w:rPr>
                <w:i/>
                <w:sz w:val="22"/>
              </w:rPr>
              <w:t xml:space="preserve"> </w:t>
            </w:r>
            <w:r w:rsidRPr="00A863DD">
              <w:rPr>
                <w:i/>
                <w:sz w:val="22"/>
              </w:rPr>
              <w:t>lista</w:t>
            </w:r>
            <w:r w:rsidR="006412CD" w:rsidRPr="00A863DD">
              <w:rPr>
                <w:i/>
                <w:sz w:val="22"/>
              </w:rPr>
              <w:t xml:space="preserve"> </w:t>
            </w:r>
            <w:r w:rsidRPr="00A863DD">
              <w:rPr>
                <w:i/>
                <w:sz w:val="22"/>
              </w:rPr>
              <w:t>de</w:t>
            </w:r>
            <w:r w:rsidR="006412CD" w:rsidRPr="00A863DD">
              <w:rPr>
                <w:i/>
                <w:sz w:val="22"/>
              </w:rPr>
              <w:t xml:space="preserve"> </w:t>
            </w:r>
            <w:r w:rsidRPr="00A863DD">
              <w:rPr>
                <w:i/>
                <w:sz w:val="22"/>
              </w:rPr>
              <w:t>dicho</w:t>
            </w:r>
            <w:r w:rsidR="006412CD" w:rsidRPr="00A863DD">
              <w:rPr>
                <w:i/>
                <w:sz w:val="22"/>
              </w:rPr>
              <w:t xml:space="preserve"> </w:t>
            </w:r>
            <w:r w:rsidRPr="00A863DD">
              <w:rPr>
                <w:i/>
                <w:sz w:val="22"/>
              </w:rPr>
              <w:t>personal</w:t>
            </w:r>
            <w:r w:rsidR="006412CD" w:rsidRPr="00A863DD">
              <w:rPr>
                <w:i/>
                <w:sz w:val="22"/>
              </w:rPr>
              <w:t xml:space="preserve"> </w:t>
            </w:r>
            <w:r w:rsidRPr="00A863DD">
              <w:rPr>
                <w:i/>
                <w:sz w:val="22"/>
              </w:rPr>
              <w:t>en</w:t>
            </w:r>
            <w:r w:rsidR="006412CD" w:rsidRPr="00A863DD">
              <w:rPr>
                <w:i/>
                <w:sz w:val="22"/>
              </w:rPr>
              <w:t xml:space="preserve"> </w:t>
            </w:r>
            <w:r w:rsidRPr="00A863DD">
              <w:rPr>
                <w:i/>
                <w:sz w:val="22"/>
              </w:rPr>
              <w:t>la</w:t>
            </w:r>
            <w:r w:rsidR="006412CD" w:rsidRPr="00A863DD">
              <w:rPr>
                <w:i/>
                <w:sz w:val="22"/>
              </w:rPr>
              <w:t xml:space="preserve"> </w:t>
            </w:r>
            <w:r w:rsidRPr="00A863DD">
              <w:rPr>
                <w:i/>
                <w:sz w:val="22"/>
              </w:rPr>
              <w:t>tabla</w:t>
            </w:r>
            <w:r w:rsidR="006412CD" w:rsidRPr="00A863DD">
              <w:rPr>
                <w:i/>
                <w:sz w:val="22"/>
              </w:rPr>
              <w:t xml:space="preserve"> </w:t>
            </w:r>
            <w:r w:rsidRPr="00A863DD">
              <w:rPr>
                <w:i/>
                <w:sz w:val="22"/>
              </w:rPr>
              <w:t>siguiente.</w:t>
            </w:r>
            <w:r w:rsidR="006412CD" w:rsidRPr="00A863DD">
              <w:rPr>
                <w:i/>
                <w:sz w:val="22"/>
              </w:rPr>
              <w:t xml:space="preserve"> </w:t>
            </w:r>
          </w:p>
        </w:tc>
      </w:tr>
    </w:tbl>
    <w:p w14:paraId="421AC33B" w14:textId="77777777" w:rsidR="004D0292" w:rsidRPr="00A863DD" w:rsidRDefault="004D0292" w:rsidP="004D02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539"/>
        <w:gridCol w:w="2345"/>
        <w:gridCol w:w="2344"/>
      </w:tblGrid>
      <w:tr w:rsidR="004D0292" w:rsidRPr="00A863DD" w14:paraId="0B7F7C0A" w14:textId="77777777" w:rsidTr="003D6336">
        <w:tc>
          <w:tcPr>
            <w:tcW w:w="2122" w:type="dxa"/>
          </w:tcPr>
          <w:p w14:paraId="17C077DE" w14:textId="77777777" w:rsidR="004D0292" w:rsidRPr="00A863DD" w:rsidRDefault="004D0292" w:rsidP="00F61F85">
            <w:pPr>
              <w:jc w:val="center"/>
              <w:rPr>
                <w:sz w:val="20"/>
              </w:rPr>
            </w:pPr>
            <w:r w:rsidRPr="00A863DD">
              <w:rPr>
                <w:sz w:val="20"/>
              </w:rPr>
              <w:t>Cargo</w:t>
            </w:r>
          </w:p>
        </w:tc>
        <w:tc>
          <w:tcPr>
            <w:tcW w:w="2539" w:type="dxa"/>
          </w:tcPr>
          <w:p w14:paraId="4DC3336C" w14:textId="77777777" w:rsidR="004D0292" w:rsidRPr="00A863DD" w:rsidRDefault="004D0292" w:rsidP="00F61F85">
            <w:pPr>
              <w:jc w:val="center"/>
              <w:rPr>
                <w:sz w:val="20"/>
              </w:rPr>
            </w:pPr>
            <w:r w:rsidRPr="00A863DD">
              <w:rPr>
                <w:sz w:val="20"/>
              </w:rPr>
              <w:t>Nombre</w:t>
            </w:r>
          </w:p>
        </w:tc>
        <w:tc>
          <w:tcPr>
            <w:tcW w:w="2345" w:type="dxa"/>
          </w:tcPr>
          <w:p w14:paraId="5498A3C7" w14:textId="38C44BEC" w:rsidR="004D0292" w:rsidRPr="00A863DD" w:rsidRDefault="004D0292" w:rsidP="00F61F85">
            <w:pPr>
              <w:jc w:val="center"/>
              <w:rPr>
                <w:sz w:val="20"/>
              </w:rPr>
            </w:pPr>
            <w:r w:rsidRPr="00A863DD">
              <w:rPr>
                <w:sz w:val="20"/>
              </w:rPr>
              <w:t>Años</w:t>
            </w:r>
            <w:r w:rsidR="006412CD" w:rsidRPr="00A863DD">
              <w:rPr>
                <w:sz w:val="20"/>
              </w:rPr>
              <w:t xml:space="preserve"> </w:t>
            </w:r>
            <w:r w:rsidRPr="00A863DD">
              <w:rPr>
                <w:sz w:val="20"/>
              </w:rPr>
              <w:t>de</w:t>
            </w:r>
            <w:r w:rsidR="006412CD" w:rsidRPr="00A863DD">
              <w:rPr>
                <w:sz w:val="20"/>
              </w:rPr>
              <w:t xml:space="preserve"> </w:t>
            </w:r>
            <w:r w:rsidRPr="00A863DD">
              <w:rPr>
                <w:sz w:val="20"/>
              </w:rPr>
              <w:t>Experiencia</w:t>
            </w:r>
            <w:r w:rsidR="006412CD" w:rsidRPr="00A863DD">
              <w:rPr>
                <w:sz w:val="20"/>
              </w:rPr>
              <w:t xml:space="preserve"> </w:t>
            </w:r>
            <w:r w:rsidRPr="00A863DD">
              <w:rPr>
                <w:sz w:val="20"/>
              </w:rPr>
              <w:t>(general)</w:t>
            </w:r>
          </w:p>
        </w:tc>
        <w:tc>
          <w:tcPr>
            <w:tcW w:w="2344" w:type="dxa"/>
          </w:tcPr>
          <w:p w14:paraId="7ECFF88F" w14:textId="2D4C31E7" w:rsidR="004D0292" w:rsidRPr="00A863DD" w:rsidRDefault="004D0292" w:rsidP="00F61F85">
            <w:pPr>
              <w:jc w:val="center"/>
              <w:rPr>
                <w:sz w:val="20"/>
              </w:rPr>
            </w:pPr>
            <w:r w:rsidRPr="00A863DD">
              <w:rPr>
                <w:sz w:val="20"/>
              </w:rPr>
              <w:t>Años</w:t>
            </w:r>
            <w:r w:rsidR="006412CD" w:rsidRPr="00A863DD">
              <w:rPr>
                <w:sz w:val="20"/>
              </w:rPr>
              <w:t xml:space="preserve"> </w:t>
            </w:r>
            <w:r w:rsidRPr="00A863DD">
              <w:rPr>
                <w:sz w:val="20"/>
              </w:rPr>
              <w:t>de</w:t>
            </w:r>
            <w:r w:rsidR="006412CD" w:rsidRPr="00A863DD">
              <w:rPr>
                <w:sz w:val="20"/>
              </w:rPr>
              <w:t xml:space="preserve"> </w:t>
            </w:r>
            <w:r w:rsidRPr="00A863DD">
              <w:rPr>
                <w:sz w:val="20"/>
              </w:rPr>
              <w:t>experiencia</w:t>
            </w:r>
            <w:r w:rsidR="006412CD" w:rsidRPr="00A863DD">
              <w:rPr>
                <w:sz w:val="20"/>
              </w:rPr>
              <w:t xml:space="preserve"> </w:t>
            </w:r>
            <w:r w:rsidRPr="00A863DD">
              <w:rPr>
                <w:sz w:val="20"/>
              </w:rPr>
              <w:t>en</w:t>
            </w:r>
            <w:r w:rsidR="006412CD" w:rsidRPr="00A863DD">
              <w:rPr>
                <w:sz w:val="20"/>
              </w:rPr>
              <w:t xml:space="preserve"> </w:t>
            </w:r>
            <w:r w:rsidRPr="00A863DD">
              <w:rPr>
                <w:sz w:val="20"/>
              </w:rPr>
              <w:t>el</w:t>
            </w:r>
            <w:r w:rsidR="006412CD" w:rsidRPr="00A863DD">
              <w:rPr>
                <w:sz w:val="20"/>
              </w:rPr>
              <w:t xml:space="preserve"> </w:t>
            </w:r>
            <w:r w:rsidRPr="00A863DD">
              <w:rPr>
                <w:sz w:val="20"/>
              </w:rPr>
              <w:t>cargo</w:t>
            </w:r>
            <w:r w:rsidR="006412CD" w:rsidRPr="00A863DD">
              <w:rPr>
                <w:sz w:val="20"/>
              </w:rPr>
              <w:t xml:space="preserve"> </w:t>
            </w:r>
            <w:r w:rsidRPr="00A863DD">
              <w:rPr>
                <w:sz w:val="20"/>
              </w:rPr>
              <w:t>propuesto</w:t>
            </w:r>
          </w:p>
        </w:tc>
      </w:tr>
      <w:tr w:rsidR="004D0292" w:rsidRPr="00A863DD" w14:paraId="630806FC" w14:textId="77777777" w:rsidTr="003D6336">
        <w:trPr>
          <w:trHeight w:val="944"/>
        </w:trPr>
        <w:tc>
          <w:tcPr>
            <w:tcW w:w="2122" w:type="dxa"/>
          </w:tcPr>
          <w:p w14:paraId="34C6494D" w14:textId="77777777" w:rsidR="004D0292" w:rsidRPr="00A863DD" w:rsidRDefault="004D0292" w:rsidP="00F61F85">
            <w:pPr>
              <w:rPr>
                <w:sz w:val="22"/>
              </w:rPr>
            </w:pPr>
            <w:r w:rsidRPr="00A863DD">
              <w:rPr>
                <w:sz w:val="22"/>
              </w:rPr>
              <w:t>(a)</w:t>
            </w:r>
          </w:p>
          <w:p w14:paraId="35F6D542" w14:textId="77777777" w:rsidR="004D0292" w:rsidRPr="00A863DD" w:rsidRDefault="004D0292" w:rsidP="00F61F85">
            <w:pPr>
              <w:rPr>
                <w:sz w:val="22"/>
              </w:rPr>
            </w:pPr>
          </w:p>
          <w:p w14:paraId="596006FD" w14:textId="77777777" w:rsidR="004D0292" w:rsidRPr="00A863DD" w:rsidRDefault="004D0292" w:rsidP="00F61F85">
            <w:r w:rsidRPr="00A863DD">
              <w:rPr>
                <w:sz w:val="22"/>
              </w:rPr>
              <w:t>(b)</w:t>
            </w:r>
          </w:p>
        </w:tc>
        <w:tc>
          <w:tcPr>
            <w:tcW w:w="2539" w:type="dxa"/>
          </w:tcPr>
          <w:p w14:paraId="53F8F2B9" w14:textId="77777777" w:rsidR="004D0292" w:rsidRPr="00A863DD" w:rsidRDefault="004D0292" w:rsidP="00F61F85"/>
        </w:tc>
        <w:tc>
          <w:tcPr>
            <w:tcW w:w="2345" w:type="dxa"/>
          </w:tcPr>
          <w:p w14:paraId="108482BE" w14:textId="77777777" w:rsidR="004D0292" w:rsidRPr="00A863DD" w:rsidRDefault="004D0292" w:rsidP="00F61F85"/>
        </w:tc>
        <w:tc>
          <w:tcPr>
            <w:tcW w:w="2344" w:type="dxa"/>
          </w:tcPr>
          <w:p w14:paraId="46987D34" w14:textId="77777777" w:rsidR="004D0292" w:rsidRPr="00A863DD" w:rsidRDefault="004D0292" w:rsidP="00F61F85"/>
        </w:tc>
      </w:tr>
    </w:tbl>
    <w:p w14:paraId="4600DC3F" w14:textId="77777777" w:rsidR="004D0292" w:rsidRPr="00A863DD" w:rsidRDefault="004D0292" w:rsidP="004D0292">
      <w:pPr>
        <w:pStyle w:val="Outline"/>
        <w:spacing w:before="0"/>
        <w:rPr>
          <w:kern w:val="0"/>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A863DD" w14:paraId="4D9E1F51" w14:textId="77777777" w:rsidTr="003D6336">
        <w:tc>
          <w:tcPr>
            <w:tcW w:w="2122" w:type="dxa"/>
          </w:tcPr>
          <w:p w14:paraId="2A0E298A" w14:textId="77777777" w:rsidR="004D0292" w:rsidRPr="00A863DD" w:rsidRDefault="004D0292" w:rsidP="00F61F85">
            <w:pPr>
              <w:pStyle w:val="Outline"/>
              <w:spacing w:before="0"/>
              <w:rPr>
                <w:kern w:val="0"/>
                <w:lang w:val="es-EC"/>
              </w:rPr>
            </w:pPr>
          </w:p>
        </w:tc>
        <w:tc>
          <w:tcPr>
            <w:tcW w:w="7228" w:type="dxa"/>
          </w:tcPr>
          <w:p w14:paraId="7C5C6600" w14:textId="7DEB737C" w:rsidR="004D0292" w:rsidRPr="00A863DD" w:rsidRDefault="004D0292" w:rsidP="00F61F85">
            <w:pPr>
              <w:spacing w:after="200"/>
              <w:ind w:left="619" w:hanging="619"/>
              <w:jc w:val="both"/>
              <w:rPr>
                <w:i/>
              </w:rPr>
            </w:pPr>
            <w:r w:rsidRPr="00A863DD">
              <w:t>1.6</w:t>
            </w:r>
            <w:r w:rsidRPr="00A863DD">
              <w:tab/>
              <w:t>Los</w:t>
            </w:r>
            <w:r w:rsidR="006412CD" w:rsidRPr="00A863DD">
              <w:t xml:space="preserve"> </w:t>
            </w:r>
            <w:r w:rsidRPr="00A863DD">
              <w:t>informes</w:t>
            </w:r>
            <w:r w:rsidR="006412CD" w:rsidRPr="00A863DD">
              <w:t xml:space="preserve"> </w:t>
            </w:r>
            <w:r w:rsidRPr="00A863DD">
              <w:t>financieros</w:t>
            </w:r>
            <w:r w:rsidR="006412CD" w:rsidRPr="00A863DD">
              <w:t xml:space="preserve"> </w:t>
            </w:r>
            <w:r w:rsidRPr="00A863DD">
              <w:t>de</w:t>
            </w:r>
            <w:r w:rsidR="006412CD" w:rsidRPr="00A863DD">
              <w:t xml:space="preserve"> </w:t>
            </w:r>
            <w:r w:rsidRPr="00A863DD">
              <w:t>los</w:t>
            </w:r>
            <w:r w:rsidR="006412CD" w:rsidRPr="00A863DD">
              <w:t xml:space="preserve"> </w:t>
            </w:r>
            <w:r w:rsidRPr="00A863DD">
              <w:t>últimos</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número;</w:t>
            </w:r>
            <w:r w:rsidR="006412CD" w:rsidRPr="00A863DD">
              <w:rPr>
                <w:i/>
              </w:rPr>
              <w:t xml:space="preserve"> </w:t>
            </w:r>
            <w:r w:rsidRPr="00A863DD">
              <w:rPr>
                <w:i/>
              </w:rPr>
              <w:t>generalmente</w:t>
            </w:r>
            <w:r w:rsidR="006412CD" w:rsidRPr="00A863DD">
              <w:rPr>
                <w:i/>
              </w:rPr>
              <w:t xml:space="preserve"> </w:t>
            </w:r>
            <w:r w:rsidRPr="00A863DD">
              <w:rPr>
                <w:i/>
              </w:rPr>
              <w:t>5]</w:t>
            </w:r>
            <w:r w:rsidR="006412CD" w:rsidRPr="00A863DD">
              <w:t xml:space="preserve"> </w:t>
            </w:r>
            <w:r w:rsidRPr="00A863DD">
              <w:t>años:</w:t>
            </w:r>
            <w:r w:rsidR="006412CD" w:rsidRPr="00A863DD">
              <w:t xml:space="preserve"> </w:t>
            </w:r>
            <w:r w:rsidRPr="00A863DD">
              <w:t>balances,</w:t>
            </w:r>
            <w:r w:rsidR="006412CD" w:rsidRPr="00A863DD">
              <w:t xml:space="preserve"> </w:t>
            </w:r>
            <w:r w:rsidRPr="00A863DD">
              <w:t>estados</w:t>
            </w:r>
            <w:r w:rsidR="006412CD" w:rsidRPr="00A863DD">
              <w:t xml:space="preserve"> </w:t>
            </w:r>
            <w:r w:rsidRPr="00A863DD">
              <w:t>de</w:t>
            </w:r>
            <w:r w:rsidR="006412CD" w:rsidRPr="00A863DD">
              <w:t xml:space="preserve"> </w:t>
            </w:r>
            <w:r w:rsidRPr="00A863DD">
              <w:t>pérdidas</w:t>
            </w:r>
            <w:r w:rsidR="006412CD" w:rsidRPr="00A863DD">
              <w:t xml:space="preserve"> </w:t>
            </w:r>
            <w:r w:rsidRPr="00A863DD">
              <w:t>y</w:t>
            </w:r>
            <w:r w:rsidR="006412CD" w:rsidRPr="00A863DD">
              <w:t xml:space="preserve"> </w:t>
            </w:r>
            <w:r w:rsidRPr="00A863DD">
              <w:t>ganancias,</w:t>
            </w:r>
            <w:r w:rsidR="006412CD" w:rsidRPr="00A863DD">
              <w:t xml:space="preserve"> </w:t>
            </w:r>
            <w:r w:rsidRPr="00A863DD">
              <w:t>informes</w:t>
            </w:r>
            <w:r w:rsidR="006412CD" w:rsidRPr="00A863DD">
              <w:t xml:space="preserve"> </w:t>
            </w:r>
            <w:r w:rsidRPr="00A863DD">
              <w:t>de</w:t>
            </w:r>
            <w:r w:rsidR="006412CD" w:rsidRPr="00A863DD">
              <w:t xml:space="preserve"> </w:t>
            </w:r>
            <w:r w:rsidRPr="00A863DD">
              <w:t>auditoría,</w:t>
            </w:r>
            <w:r w:rsidR="006412CD" w:rsidRPr="00A863DD">
              <w:t xml:space="preserve"> </w:t>
            </w:r>
            <w:r w:rsidRPr="00A863DD">
              <w:t>etc.,</w:t>
            </w:r>
            <w:r w:rsidR="006412CD" w:rsidRPr="00A863DD">
              <w:t xml:space="preserve"> </w:t>
            </w:r>
            <w:r w:rsidRPr="00A863DD">
              <w:t>que</w:t>
            </w:r>
            <w:r w:rsidR="006412CD" w:rsidRPr="00A863DD">
              <w:t xml:space="preserve"> </w:t>
            </w:r>
            <w:r w:rsidRPr="00A863DD">
              <w:t>se</w:t>
            </w:r>
            <w:r w:rsidR="006412CD" w:rsidRPr="00A863DD">
              <w:t xml:space="preserve"> </w:t>
            </w:r>
            <w:r w:rsidRPr="00A863DD">
              <w:t>adjuntan,</w:t>
            </w:r>
            <w:r w:rsidR="006412CD" w:rsidRPr="00A863DD">
              <w:t xml:space="preserve"> </w:t>
            </w:r>
            <w:r w:rsidRPr="00A863DD">
              <w:t>en</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5.3</w:t>
            </w:r>
            <w:r w:rsidR="006412CD" w:rsidRPr="00A863DD">
              <w:t xml:space="preserve"> </w:t>
            </w:r>
            <w:r w:rsidRPr="00A863DD">
              <w:t>(f)</w:t>
            </w:r>
            <w:r w:rsidR="006412CD" w:rsidRPr="00A863DD">
              <w:t xml:space="preserve"> </w:t>
            </w:r>
            <w:r w:rsidRPr="00A863DD">
              <w:t>son:</w:t>
            </w:r>
            <w:r w:rsidR="006412CD" w:rsidRPr="00A863DD">
              <w:t xml:space="preserve"> </w:t>
            </w:r>
            <w:r w:rsidRPr="00A863DD">
              <w:rPr>
                <w:i/>
                <w:sz w:val="22"/>
              </w:rPr>
              <w:t>[</w:t>
            </w:r>
            <w:r w:rsidRPr="00A863DD">
              <w:rPr>
                <w:i/>
              </w:rPr>
              <w:t>lístelos</w:t>
            </w:r>
            <w:r w:rsidR="006412CD" w:rsidRPr="00A863DD">
              <w:rPr>
                <w:i/>
              </w:rPr>
              <w:t xml:space="preserve"> </w:t>
            </w:r>
            <w:r w:rsidRPr="00A863DD">
              <w:rPr>
                <w:i/>
              </w:rPr>
              <w:t>a</w:t>
            </w:r>
            <w:r w:rsidR="006412CD" w:rsidRPr="00A863DD">
              <w:rPr>
                <w:i/>
              </w:rPr>
              <w:t xml:space="preserve"> </w:t>
            </w:r>
            <w:r w:rsidRPr="00A863DD">
              <w:rPr>
                <w:i/>
              </w:rPr>
              <w:t>continuación</w:t>
            </w:r>
            <w:r w:rsidR="006412CD" w:rsidRPr="00A863DD">
              <w:rPr>
                <w:i/>
              </w:rPr>
              <w:t xml:space="preserve"> </w:t>
            </w:r>
            <w:r w:rsidRPr="00A863DD">
              <w:rPr>
                <w:i/>
              </w:rPr>
              <w:t>y</w:t>
            </w:r>
            <w:r w:rsidR="006412CD" w:rsidRPr="00A863DD">
              <w:rPr>
                <w:i/>
              </w:rPr>
              <w:t xml:space="preserve"> </w:t>
            </w:r>
            <w:r w:rsidRPr="00A863DD">
              <w:rPr>
                <w:i/>
              </w:rPr>
              <w:t>adjunte</w:t>
            </w:r>
            <w:r w:rsidR="006412CD" w:rsidRPr="00A863DD">
              <w:rPr>
                <w:i/>
              </w:rPr>
              <w:t xml:space="preserve"> </w:t>
            </w:r>
            <w:r w:rsidRPr="00A863DD">
              <w:rPr>
                <w:i/>
              </w:rPr>
              <w:t>las</w:t>
            </w:r>
            <w:r w:rsidR="006412CD" w:rsidRPr="00A863DD">
              <w:rPr>
                <w:i/>
              </w:rPr>
              <w:t xml:space="preserve"> </w:t>
            </w:r>
            <w:r w:rsidRPr="00A863DD">
              <w:rPr>
                <w:i/>
              </w:rPr>
              <w:t>copias.]</w:t>
            </w:r>
          </w:p>
          <w:p w14:paraId="7FC20A27" w14:textId="5DB8BC54" w:rsidR="004D0292" w:rsidRPr="00A863DD" w:rsidRDefault="004D0292" w:rsidP="00F61F85">
            <w:pPr>
              <w:spacing w:after="200"/>
              <w:ind w:left="619" w:hanging="619"/>
              <w:jc w:val="both"/>
              <w:rPr>
                <w:spacing w:val="-3"/>
              </w:rPr>
            </w:pPr>
            <w:r w:rsidRPr="00A863DD">
              <w:t>1.7</w:t>
            </w:r>
            <w:r w:rsidRPr="00A863DD">
              <w:tab/>
              <w:t>La</w:t>
            </w:r>
            <w:r w:rsidR="006412CD" w:rsidRPr="00A863DD">
              <w:t xml:space="preserve"> </w:t>
            </w:r>
            <w:r w:rsidRPr="00A863DD">
              <w:t>evidencia</w:t>
            </w:r>
            <w:r w:rsidR="006412CD" w:rsidRPr="00A863DD">
              <w:t xml:space="preserve"> </w:t>
            </w:r>
            <w:r w:rsidRPr="00A863DD">
              <w:t>de</w:t>
            </w:r>
            <w:r w:rsidR="006412CD" w:rsidRPr="00A863DD">
              <w:t xml:space="preserve"> </w:t>
            </w:r>
            <w:r w:rsidRPr="00A863DD">
              <w:t>acceso</w:t>
            </w:r>
            <w:r w:rsidR="006412CD" w:rsidRPr="00A863DD">
              <w:t xml:space="preserve"> </w:t>
            </w:r>
            <w:r w:rsidRPr="00A863DD">
              <w:t>a</w:t>
            </w:r>
            <w:r w:rsidR="006412CD" w:rsidRPr="00A863DD">
              <w:t xml:space="preserve"> </w:t>
            </w:r>
            <w:r w:rsidRPr="00A863DD">
              <w:t>recursos</w:t>
            </w:r>
            <w:r w:rsidR="006412CD" w:rsidRPr="00A863DD">
              <w:t xml:space="preserve"> </w:t>
            </w:r>
            <w:r w:rsidRPr="00A863DD">
              <w:t>financieros</w:t>
            </w:r>
            <w:r w:rsidR="006412CD" w:rsidRPr="00A863DD">
              <w:t xml:space="preserve"> </w:t>
            </w:r>
            <w:r w:rsidRPr="00A863DD">
              <w:t>de</w:t>
            </w:r>
            <w:r w:rsidR="006412CD" w:rsidRPr="00A863DD">
              <w:t xml:space="preserve"> </w:t>
            </w:r>
            <w:r w:rsidRPr="00A863DD">
              <w:t>acuerdo</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5.3</w:t>
            </w:r>
            <w:r w:rsidR="006412CD" w:rsidRPr="00A863DD">
              <w:t xml:space="preserve"> </w:t>
            </w:r>
            <w:r w:rsidRPr="00A863DD">
              <w:t>(g)</w:t>
            </w:r>
            <w:r w:rsidR="006412CD" w:rsidRPr="00A863DD">
              <w:t xml:space="preserve"> </w:t>
            </w:r>
            <w:r w:rsidRPr="00A863DD">
              <w:t>es:</w:t>
            </w:r>
            <w:r w:rsidR="006412CD" w:rsidRPr="00A863DD">
              <w:t xml:space="preserve"> </w:t>
            </w:r>
            <w:r w:rsidRPr="00A863DD">
              <w:rPr>
                <w:spacing w:val="-3"/>
              </w:rPr>
              <w:t>[</w:t>
            </w:r>
            <w:r w:rsidRPr="00A863DD">
              <w:rPr>
                <w:i/>
                <w:spacing w:val="-3"/>
              </w:rPr>
              <w:t>liste</w:t>
            </w:r>
            <w:r w:rsidR="006412CD" w:rsidRPr="00A863DD">
              <w:rPr>
                <w:i/>
                <w:spacing w:val="-3"/>
              </w:rPr>
              <w:t xml:space="preserve"> </w:t>
            </w:r>
            <w:r w:rsidRPr="00A863DD">
              <w:rPr>
                <w:i/>
                <w:spacing w:val="-3"/>
              </w:rPr>
              <w:t>a</w:t>
            </w:r>
            <w:r w:rsidR="006412CD" w:rsidRPr="00A863DD">
              <w:rPr>
                <w:i/>
                <w:spacing w:val="-3"/>
              </w:rPr>
              <w:t xml:space="preserve"> </w:t>
            </w:r>
            <w:r w:rsidRPr="00A863DD">
              <w:rPr>
                <w:i/>
                <w:spacing w:val="-3"/>
              </w:rPr>
              <w:t>continuación</w:t>
            </w:r>
            <w:r w:rsidR="006412CD" w:rsidRPr="00A863DD">
              <w:rPr>
                <w:i/>
                <w:spacing w:val="-3"/>
              </w:rPr>
              <w:t xml:space="preserve"> </w:t>
            </w:r>
            <w:r w:rsidRPr="00A863DD">
              <w:rPr>
                <w:i/>
                <w:spacing w:val="-3"/>
              </w:rPr>
              <w:t>y</w:t>
            </w:r>
            <w:r w:rsidR="006412CD" w:rsidRPr="00A863DD">
              <w:rPr>
                <w:i/>
                <w:spacing w:val="-3"/>
              </w:rPr>
              <w:t xml:space="preserve"> </w:t>
            </w:r>
            <w:r w:rsidRPr="00A863DD">
              <w:rPr>
                <w:i/>
                <w:spacing w:val="-3"/>
              </w:rPr>
              <w:t>adjunte</w:t>
            </w:r>
            <w:r w:rsidR="006412CD" w:rsidRPr="00A863DD">
              <w:rPr>
                <w:i/>
                <w:spacing w:val="-3"/>
              </w:rPr>
              <w:t xml:space="preserve"> </w:t>
            </w:r>
            <w:r w:rsidRPr="00A863DD">
              <w:rPr>
                <w:i/>
                <w:spacing w:val="-3"/>
              </w:rPr>
              <w:t>copias</w:t>
            </w:r>
            <w:r w:rsidR="006412CD" w:rsidRPr="00A863DD">
              <w:rPr>
                <w:i/>
                <w:spacing w:val="-3"/>
              </w:rPr>
              <w:t xml:space="preserve"> </w:t>
            </w:r>
            <w:r w:rsidRPr="00A863DD">
              <w:rPr>
                <w:i/>
                <w:spacing w:val="-3"/>
              </w:rPr>
              <w:t>de</w:t>
            </w:r>
            <w:r w:rsidR="006412CD" w:rsidRPr="00A863DD">
              <w:rPr>
                <w:i/>
                <w:spacing w:val="-3"/>
              </w:rPr>
              <w:t xml:space="preserve"> </w:t>
            </w:r>
            <w:r w:rsidRPr="00A863DD">
              <w:rPr>
                <w:i/>
                <w:spacing w:val="-3"/>
              </w:rPr>
              <w:t>los</w:t>
            </w:r>
            <w:r w:rsidR="006412CD" w:rsidRPr="00A863DD">
              <w:rPr>
                <w:i/>
                <w:spacing w:val="-3"/>
              </w:rPr>
              <w:t xml:space="preserve"> </w:t>
            </w:r>
            <w:r w:rsidRPr="00A863DD">
              <w:rPr>
                <w:i/>
                <w:spacing w:val="-3"/>
              </w:rPr>
              <w:t>documentos</w:t>
            </w:r>
            <w:r w:rsidR="006412CD" w:rsidRPr="00A863DD">
              <w:rPr>
                <w:i/>
                <w:spacing w:val="-3"/>
              </w:rPr>
              <w:t xml:space="preserve"> </w:t>
            </w:r>
            <w:r w:rsidRPr="00A863DD">
              <w:rPr>
                <w:i/>
                <w:spacing w:val="-3"/>
              </w:rPr>
              <w:t>que</w:t>
            </w:r>
            <w:r w:rsidR="006412CD" w:rsidRPr="00A863DD">
              <w:rPr>
                <w:i/>
                <w:spacing w:val="-3"/>
              </w:rPr>
              <w:t xml:space="preserve"> </w:t>
            </w:r>
            <w:r w:rsidRPr="00A863DD">
              <w:rPr>
                <w:i/>
                <w:spacing w:val="-3"/>
              </w:rPr>
              <w:t>corroboren</w:t>
            </w:r>
            <w:r w:rsidR="006412CD" w:rsidRPr="00A863DD">
              <w:rPr>
                <w:i/>
                <w:spacing w:val="-3"/>
              </w:rPr>
              <w:t xml:space="preserve"> </w:t>
            </w:r>
            <w:r w:rsidRPr="00A863DD">
              <w:rPr>
                <w:i/>
                <w:spacing w:val="-3"/>
              </w:rPr>
              <w:t>lo</w:t>
            </w:r>
            <w:r w:rsidR="006412CD" w:rsidRPr="00A863DD">
              <w:rPr>
                <w:i/>
                <w:spacing w:val="-3"/>
              </w:rPr>
              <w:t xml:space="preserve"> </w:t>
            </w:r>
            <w:r w:rsidRPr="00A863DD">
              <w:rPr>
                <w:i/>
                <w:spacing w:val="-3"/>
              </w:rPr>
              <w:t>anterior.</w:t>
            </w:r>
            <w:r w:rsidRPr="00A863DD">
              <w:rPr>
                <w:spacing w:val="-3"/>
              </w:rPr>
              <w:t>]</w:t>
            </w:r>
          </w:p>
          <w:p w14:paraId="520C799F" w14:textId="73C96BF9" w:rsidR="004D0292" w:rsidRPr="00A863DD" w:rsidRDefault="004D0292" w:rsidP="00F61F85">
            <w:pPr>
              <w:spacing w:after="200"/>
              <w:ind w:left="619" w:hanging="619"/>
              <w:jc w:val="both"/>
              <w:rPr>
                <w:sz w:val="22"/>
              </w:rPr>
            </w:pPr>
            <w:r w:rsidRPr="00A863DD">
              <w:t>1.8</w:t>
            </w:r>
            <w:r w:rsidRPr="00A863DD">
              <w:tab/>
              <w:t>Adjuntar</w:t>
            </w:r>
            <w:r w:rsidR="006412CD" w:rsidRPr="00A863DD">
              <w:t xml:space="preserve"> </w:t>
            </w:r>
            <w:r w:rsidRPr="00A863DD">
              <w:t>autorización</w:t>
            </w:r>
            <w:r w:rsidR="006412CD" w:rsidRPr="00A863DD">
              <w:t xml:space="preserve"> </w:t>
            </w:r>
            <w:r w:rsidRPr="00A863DD">
              <w:t>con</w:t>
            </w:r>
            <w:r w:rsidR="006412CD" w:rsidRPr="00A863DD">
              <w:t xml:space="preserve"> </w:t>
            </w:r>
            <w:r w:rsidRPr="00A863DD">
              <w:t>Nombre,</w:t>
            </w:r>
            <w:r w:rsidR="006412CD" w:rsidRPr="00A863DD">
              <w:t xml:space="preserve"> </w:t>
            </w:r>
            <w:r w:rsidRPr="00A863DD">
              <w:t>dirección,</w:t>
            </w:r>
            <w:r w:rsidR="006412CD" w:rsidRPr="00A863DD">
              <w:t xml:space="preserve"> </w:t>
            </w:r>
            <w:r w:rsidRPr="00A863DD">
              <w:t>y</w:t>
            </w:r>
            <w:r w:rsidR="006412CD" w:rsidRPr="00A863DD">
              <w:t xml:space="preserve"> </w:t>
            </w:r>
            <w:r w:rsidRPr="00A863DD">
              <w:t>números</w:t>
            </w:r>
            <w:r w:rsidR="006412CD" w:rsidRPr="00A863DD">
              <w:t xml:space="preserve"> </w:t>
            </w:r>
            <w:r w:rsidRPr="00A863DD">
              <w:t>de</w:t>
            </w:r>
            <w:r w:rsidR="006412CD" w:rsidRPr="00A863DD">
              <w:t xml:space="preserve"> </w:t>
            </w:r>
            <w:r w:rsidRPr="00A863DD">
              <w:t>teléfono</w:t>
            </w:r>
            <w:r w:rsidR="006412CD" w:rsidRPr="00A863DD">
              <w:t xml:space="preserve"> </w:t>
            </w:r>
            <w:r w:rsidRPr="00A863DD">
              <w:t>y</w:t>
            </w:r>
            <w:r w:rsidR="006412CD" w:rsidRPr="00A863DD">
              <w:t xml:space="preserve"> </w:t>
            </w:r>
            <w:r w:rsidRPr="00A863DD">
              <w:t>facsímile</w:t>
            </w:r>
            <w:r w:rsidR="006412CD" w:rsidRPr="00A863DD">
              <w:t xml:space="preserve"> </w:t>
            </w:r>
            <w:r w:rsidRPr="00A863DD">
              <w:t>para</w:t>
            </w:r>
            <w:r w:rsidR="006412CD" w:rsidRPr="00A863DD">
              <w:t xml:space="preserve"> </w:t>
            </w:r>
            <w:r w:rsidRPr="00A863DD">
              <w:t>contactar</w:t>
            </w:r>
            <w:r w:rsidR="006412CD" w:rsidRPr="00A863DD">
              <w:t xml:space="preserve"> </w:t>
            </w:r>
            <w:r w:rsidRPr="00A863DD">
              <w:rPr>
                <w:sz w:val="22"/>
              </w:rPr>
              <w:t>bancos</w:t>
            </w:r>
            <w:r w:rsidR="006412CD" w:rsidRPr="00A863DD">
              <w:rPr>
                <w:sz w:val="22"/>
              </w:rPr>
              <w:t xml:space="preserve"> </w:t>
            </w:r>
            <w:r w:rsidRPr="00A863DD">
              <w:rPr>
                <w:sz w:val="22"/>
              </w:rPr>
              <w:t>que</w:t>
            </w:r>
            <w:r w:rsidR="006412CD" w:rsidRPr="00A863DD">
              <w:rPr>
                <w:sz w:val="22"/>
              </w:rPr>
              <w:t xml:space="preserve"> </w:t>
            </w:r>
            <w:r w:rsidRPr="00A863DD">
              <w:rPr>
                <w:sz w:val="22"/>
              </w:rPr>
              <w:t>puedan</w:t>
            </w:r>
            <w:r w:rsidR="006412CD" w:rsidRPr="00A863DD">
              <w:rPr>
                <w:sz w:val="22"/>
              </w:rPr>
              <w:t xml:space="preserve"> </w:t>
            </w:r>
            <w:r w:rsidRPr="00A863DD">
              <w:rPr>
                <w:sz w:val="22"/>
              </w:rPr>
              <w:t>proporcionar</w:t>
            </w:r>
            <w:r w:rsidR="006412CD" w:rsidRPr="00A863DD">
              <w:rPr>
                <w:sz w:val="22"/>
              </w:rPr>
              <w:t xml:space="preserve"> </w:t>
            </w:r>
            <w:r w:rsidRPr="00A863DD">
              <w:rPr>
                <w:sz w:val="22"/>
              </w:rPr>
              <w:t>referencias</w:t>
            </w:r>
            <w:r w:rsidR="006412CD" w:rsidRPr="00A863DD">
              <w:rPr>
                <w:sz w:val="22"/>
              </w:rPr>
              <w:t xml:space="preserve"> </w:t>
            </w:r>
            <w:r w:rsidRPr="00A863DD">
              <w:rPr>
                <w:sz w:val="22"/>
              </w:rPr>
              <w:t>del</w:t>
            </w:r>
            <w:r w:rsidR="006412CD" w:rsidRPr="00A863DD">
              <w:rPr>
                <w:sz w:val="22"/>
              </w:rPr>
              <w:t xml:space="preserve"> </w:t>
            </w:r>
            <w:r w:rsidRPr="00A863DD">
              <w:rPr>
                <w:sz w:val="22"/>
              </w:rPr>
              <w:t>Oferente</w:t>
            </w:r>
            <w:r w:rsidR="006412CD" w:rsidRPr="00A863DD">
              <w:rPr>
                <w:sz w:val="22"/>
              </w:rPr>
              <w:t xml:space="preserve"> </w:t>
            </w:r>
            <w:r w:rsidRPr="00A863DD">
              <w:rPr>
                <w:sz w:val="22"/>
              </w:rPr>
              <w:t>en</w:t>
            </w:r>
            <w:r w:rsidR="006412CD" w:rsidRPr="00A863DD">
              <w:rPr>
                <w:sz w:val="22"/>
              </w:rPr>
              <w:t xml:space="preserve"> </w:t>
            </w:r>
            <w:r w:rsidRPr="00A863DD">
              <w:rPr>
                <w:sz w:val="22"/>
              </w:rPr>
              <w:t>caso</w:t>
            </w:r>
            <w:r w:rsidR="006412CD" w:rsidRPr="00A863DD">
              <w:rPr>
                <w:sz w:val="22"/>
              </w:rPr>
              <w:t xml:space="preserve"> </w:t>
            </w:r>
            <w:r w:rsidRPr="00A863DD">
              <w:rPr>
                <w:sz w:val="22"/>
              </w:rPr>
              <w:t>de</w:t>
            </w:r>
            <w:r w:rsidR="006412CD" w:rsidRPr="00A863DD">
              <w:rPr>
                <w:sz w:val="22"/>
              </w:rPr>
              <w:t xml:space="preserve"> </w:t>
            </w:r>
            <w:r w:rsidRPr="00A863DD">
              <w:rPr>
                <w:sz w:val="22"/>
              </w:rPr>
              <w:t>que</w:t>
            </w:r>
            <w:r w:rsidR="006412CD" w:rsidRPr="00A863DD">
              <w:rPr>
                <w:sz w:val="22"/>
              </w:rPr>
              <w:t xml:space="preserve"> </w:t>
            </w:r>
            <w:r w:rsidRPr="00A863DD">
              <w:rPr>
                <w:sz w:val="22"/>
              </w:rPr>
              <w:t>el</w:t>
            </w:r>
            <w:r w:rsidR="006412CD" w:rsidRPr="00A863DD">
              <w:rPr>
                <w:sz w:val="22"/>
              </w:rPr>
              <w:t xml:space="preserve"> </w:t>
            </w:r>
            <w:r w:rsidRPr="00A863DD">
              <w:rPr>
                <w:sz w:val="22"/>
              </w:rPr>
              <w:t>Contratante</w:t>
            </w:r>
            <w:r w:rsidR="006412CD" w:rsidRPr="00A863DD">
              <w:rPr>
                <w:sz w:val="22"/>
              </w:rPr>
              <w:t xml:space="preserve"> </w:t>
            </w:r>
            <w:r w:rsidRPr="00A863DD">
              <w:rPr>
                <w:sz w:val="22"/>
              </w:rPr>
              <w:t>se</w:t>
            </w:r>
            <w:r w:rsidR="006412CD" w:rsidRPr="00A863DD">
              <w:rPr>
                <w:sz w:val="22"/>
              </w:rPr>
              <w:t xml:space="preserve"> </w:t>
            </w:r>
            <w:r w:rsidRPr="00A863DD">
              <w:rPr>
                <w:sz w:val="22"/>
              </w:rPr>
              <w:t>las</w:t>
            </w:r>
            <w:r w:rsidR="006412CD" w:rsidRPr="00A863DD">
              <w:rPr>
                <w:sz w:val="22"/>
              </w:rPr>
              <w:t xml:space="preserve"> </w:t>
            </w:r>
            <w:r w:rsidRPr="00A863DD">
              <w:rPr>
                <w:sz w:val="22"/>
              </w:rPr>
              <w:t>solicite,</w:t>
            </w:r>
            <w:r w:rsidR="006412CD" w:rsidRPr="00A863DD">
              <w:rPr>
                <w:sz w:val="22"/>
              </w:rPr>
              <w:t xml:space="preserve"> </w:t>
            </w:r>
            <w:r w:rsidRPr="00A863DD">
              <w:rPr>
                <w:sz w:val="22"/>
              </w:rPr>
              <w:t>se</w:t>
            </w:r>
            <w:r w:rsidR="006412CD" w:rsidRPr="00A863DD">
              <w:rPr>
                <w:sz w:val="22"/>
              </w:rPr>
              <w:t xml:space="preserve"> </w:t>
            </w:r>
            <w:r w:rsidRPr="00A863DD">
              <w:rPr>
                <w:sz w:val="22"/>
              </w:rPr>
              <w:t>adjunta</w:t>
            </w:r>
            <w:r w:rsidR="006412CD" w:rsidRPr="00A863DD">
              <w:rPr>
                <w:sz w:val="22"/>
              </w:rPr>
              <w:t xml:space="preserve"> </w:t>
            </w:r>
            <w:r w:rsidRPr="00A863DD">
              <w:rPr>
                <w:sz w:val="22"/>
              </w:rPr>
              <w:t>en</w:t>
            </w:r>
            <w:r w:rsidR="006412CD" w:rsidRPr="00A863DD">
              <w:rPr>
                <w:sz w:val="22"/>
              </w:rPr>
              <w:t xml:space="preserve"> </w:t>
            </w:r>
            <w:r w:rsidRPr="00A863DD">
              <w:rPr>
                <w:sz w:val="22"/>
              </w:rPr>
              <w:t>conformidad</w:t>
            </w:r>
            <w:r w:rsidR="006412CD" w:rsidRPr="00A863DD">
              <w:rPr>
                <w:sz w:val="22"/>
              </w:rPr>
              <w:t xml:space="preserve"> </w:t>
            </w:r>
            <w:r w:rsidRPr="00A863DD">
              <w:rPr>
                <w:sz w:val="22"/>
              </w:rPr>
              <w:t>con</w:t>
            </w:r>
            <w:r w:rsidR="006412CD" w:rsidRPr="00A863DD">
              <w:rPr>
                <w:sz w:val="22"/>
              </w:rPr>
              <w:t xml:space="preserve"> </w:t>
            </w:r>
            <w:r w:rsidRPr="00A863DD">
              <w:rPr>
                <w:sz w:val="22"/>
              </w:rPr>
              <w:t>la</w:t>
            </w:r>
            <w:r w:rsidR="006412CD" w:rsidRPr="00A863DD">
              <w:rPr>
                <w:sz w:val="22"/>
              </w:rPr>
              <w:t xml:space="preserve"> </w:t>
            </w:r>
            <w:r w:rsidRPr="00A863DD">
              <w:rPr>
                <w:sz w:val="22"/>
              </w:rPr>
              <w:t>IAO</w:t>
            </w:r>
            <w:r w:rsidR="006412CD" w:rsidRPr="00A863DD">
              <w:rPr>
                <w:sz w:val="22"/>
              </w:rPr>
              <w:t xml:space="preserve"> </w:t>
            </w:r>
            <w:r w:rsidRPr="00A863DD">
              <w:rPr>
                <w:sz w:val="22"/>
              </w:rPr>
              <w:t>5.3</w:t>
            </w:r>
            <w:r w:rsidR="006412CD" w:rsidRPr="00A863DD">
              <w:rPr>
                <w:sz w:val="22"/>
              </w:rPr>
              <w:t xml:space="preserve"> </w:t>
            </w:r>
            <w:r w:rsidRPr="00A863DD">
              <w:rPr>
                <w:sz w:val="22"/>
              </w:rPr>
              <w:t>(h)</w:t>
            </w:r>
            <w:r w:rsidR="006412CD" w:rsidRPr="00A863DD">
              <w:rPr>
                <w:sz w:val="22"/>
              </w:rPr>
              <w:t xml:space="preserve"> </w:t>
            </w:r>
            <w:r w:rsidRPr="00A863DD">
              <w:rPr>
                <w:i/>
              </w:rPr>
              <w:t>[Adjunte</w:t>
            </w:r>
            <w:r w:rsidR="006412CD" w:rsidRPr="00A863DD">
              <w:rPr>
                <w:i/>
              </w:rPr>
              <w:t xml:space="preserve"> </w:t>
            </w:r>
            <w:r w:rsidRPr="00A863DD">
              <w:rPr>
                <w:i/>
              </w:rPr>
              <w:t>la</w:t>
            </w:r>
            <w:r w:rsidR="006412CD" w:rsidRPr="00A863DD">
              <w:rPr>
                <w:i/>
              </w:rPr>
              <w:t xml:space="preserve"> </w:t>
            </w:r>
            <w:r w:rsidRPr="00A863DD">
              <w:rPr>
                <w:i/>
              </w:rPr>
              <w:t>autorización]</w:t>
            </w:r>
          </w:p>
          <w:p w14:paraId="43A2A18D" w14:textId="6C22C5B1" w:rsidR="004D0292" w:rsidRPr="00A863DD" w:rsidRDefault="004D0292" w:rsidP="00F61F85">
            <w:pPr>
              <w:spacing w:after="200"/>
              <w:ind w:left="619" w:hanging="619"/>
              <w:rPr>
                <w:rFonts w:ascii="CG Times" w:hAnsi="CG Times"/>
                <w:i/>
                <w:spacing w:val="-3"/>
              </w:rPr>
            </w:pPr>
            <w:r w:rsidRPr="00A863DD">
              <w:rPr>
                <w:sz w:val="22"/>
              </w:rPr>
              <w:t>1.9</w:t>
            </w:r>
            <w:r w:rsidRPr="00A863DD">
              <w:rPr>
                <w:sz w:val="22"/>
              </w:rPr>
              <w:tab/>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información</w:t>
            </w:r>
            <w:r w:rsidR="006412CD" w:rsidRPr="00A863DD">
              <w:rPr>
                <w:rFonts w:ascii="CG Times" w:hAnsi="CG Times"/>
                <w:spacing w:val="-3"/>
              </w:rPr>
              <w:t xml:space="preserve"> </w:t>
            </w:r>
            <w:r w:rsidRPr="00A863DD">
              <w:rPr>
                <w:rFonts w:ascii="CG Times" w:hAnsi="CG Times"/>
                <w:spacing w:val="-3"/>
              </w:rPr>
              <w:t>sobre</w:t>
            </w:r>
            <w:r w:rsidR="006412CD" w:rsidRPr="00A863DD">
              <w:rPr>
                <w:rFonts w:ascii="CG Times" w:hAnsi="CG Times"/>
                <w:spacing w:val="-3"/>
              </w:rPr>
              <w:t xml:space="preserve"> </w:t>
            </w:r>
            <w:r w:rsidRPr="00A863DD">
              <w:rPr>
                <w:rFonts w:ascii="CG Times" w:hAnsi="CG Times"/>
                <w:spacing w:val="-3"/>
              </w:rPr>
              <w:t>litigios</w:t>
            </w:r>
            <w:r w:rsidR="006412CD" w:rsidRPr="00A863DD">
              <w:rPr>
                <w:rFonts w:ascii="CG Times" w:hAnsi="CG Times"/>
                <w:spacing w:val="-3"/>
              </w:rPr>
              <w:t xml:space="preserve"> </w:t>
            </w:r>
            <w:r w:rsidRPr="00A863DD">
              <w:rPr>
                <w:rFonts w:ascii="CG Times" w:hAnsi="CG Times"/>
                <w:spacing w:val="-3"/>
              </w:rPr>
              <w:t>pendientes</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que</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Oferente</w:t>
            </w:r>
            <w:r w:rsidR="006412CD" w:rsidRPr="00A863DD">
              <w:rPr>
                <w:rFonts w:ascii="CG Times" w:hAnsi="CG Times"/>
                <w:spacing w:val="-3"/>
              </w:rPr>
              <w:t xml:space="preserve"> </w:t>
            </w:r>
            <w:r w:rsidRPr="00A863DD">
              <w:rPr>
                <w:rFonts w:ascii="CG Times" w:hAnsi="CG Times"/>
                <w:spacing w:val="-3"/>
              </w:rPr>
              <w:t>esté</w:t>
            </w:r>
            <w:r w:rsidR="006412CD" w:rsidRPr="00A863DD">
              <w:rPr>
                <w:rFonts w:ascii="CG Times" w:hAnsi="CG Times"/>
                <w:spacing w:val="-3"/>
              </w:rPr>
              <w:t xml:space="preserve"> </w:t>
            </w:r>
            <w:r w:rsidRPr="00A863DD">
              <w:rPr>
                <w:rFonts w:ascii="CG Times" w:hAnsi="CG Times"/>
                <w:spacing w:val="-3"/>
              </w:rPr>
              <w:t>involucrado</w:t>
            </w:r>
            <w:r w:rsidR="006412CD" w:rsidRPr="00A863DD">
              <w:rPr>
                <w:rFonts w:ascii="CG Times" w:hAnsi="CG Times"/>
                <w:spacing w:val="-3"/>
              </w:rPr>
              <w:t xml:space="preserve"> </w:t>
            </w:r>
            <w:r w:rsidRPr="00A863DD">
              <w:rPr>
                <w:rFonts w:ascii="CG Times" w:hAnsi="CG Times"/>
                <w:spacing w:val="-3"/>
              </w:rPr>
              <w:t>se</w:t>
            </w:r>
            <w:r w:rsidR="006412CD" w:rsidRPr="00A863DD">
              <w:rPr>
                <w:rFonts w:ascii="CG Times" w:hAnsi="CG Times"/>
                <w:spacing w:val="-3"/>
              </w:rPr>
              <w:t xml:space="preserve"> </w:t>
            </w:r>
            <w:r w:rsidRPr="00A863DD">
              <w:rPr>
                <w:rFonts w:ascii="CG Times" w:hAnsi="CG Times"/>
                <w:spacing w:val="-3"/>
              </w:rPr>
              <w:t>incluye,</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conformidad</w:t>
            </w:r>
            <w:r w:rsidR="006412CD" w:rsidRPr="00A863DD">
              <w:rPr>
                <w:rFonts w:ascii="CG Times" w:hAnsi="CG Times"/>
                <w:spacing w:val="-3"/>
              </w:rPr>
              <w:t xml:space="preserve"> </w:t>
            </w:r>
            <w:r w:rsidRPr="00A863DD">
              <w:rPr>
                <w:rFonts w:ascii="CG Times" w:hAnsi="CG Times"/>
                <w:spacing w:val="-3"/>
              </w:rPr>
              <w:t>con</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IAO</w:t>
            </w:r>
            <w:r w:rsidR="006412CD" w:rsidRPr="00A863DD">
              <w:rPr>
                <w:rFonts w:ascii="CG Times" w:hAnsi="CG Times"/>
                <w:spacing w:val="-3"/>
              </w:rPr>
              <w:t xml:space="preserve"> </w:t>
            </w:r>
            <w:r w:rsidRPr="00A863DD">
              <w:rPr>
                <w:rFonts w:ascii="CG Times" w:hAnsi="CG Times"/>
                <w:spacing w:val="-3"/>
              </w:rPr>
              <w:t>5.3</w:t>
            </w:r>
            <w:r w:rsidR="006412CD" w:rsidRPr="00A863DD">
              <w:rPr>
                <w:rFonts w:ascii="CG Times" w:hAnsi="CG Times"/>
                <w:spacing w:val="-3"/>
              </w:rPr>
              <w:t xml:space="preserve"> </w:t>
            </w:r>
            <w:r w:rsidRPr="00A863DD">
              <w:rPr>
                <w:rFonts w:ascii="CG Times" w:hAnsi="CG Times"/>
                <w:spacing w:val="-3"/>
              </w:rPr>
              <w:t>(i)</w:t>
            </w:r>
            <w:r w:rsidRPr="00A863DD">
              <w:rPr>
                <w:rFonts w:ascii="CG Times" w:hAnsi="CG Times"/>
                <w:i/>
                <w:spacing w:val="-3"/>
              </w:rPr>
              <w:t>.</w:t>
            </w:r>
            <w:r w:rsidR="006412CD" w:rsidRPr="00A863DD">
              <w:rPr>
                <w:rFonts w:ascii="CG Times" w:hAnsi="CG Times"/>
                <w:i/>
                <w:spacing w:val="-3"/>
              </w:rPr>
              <w:t xml:space="preserve"> </w:t>
            </w:r>
            <w:r w:rsidRPr="00A863DD">
              <w:rPr>
                <w:rFonts w:ascii="CG Times" w:hAnsi="CG Times"/>
                <w:i/>
                <w:spacing w:val="-3"/>
              </w:rPr>
              <w:t>[Incluya</w:t>
            </w:r>
            <w:r w:rsidR="006412CD" w:rsidRPr="00A863DD">
              <w:rPr>
                <w:rFonts w:ascii="CG Times" w:hAnsi="CG Times"/>
                <w:i/>
                <w:spacing w:val="-3"/>
              </w:rPr>
              <w:t xml:space="preserve"> </w:t>
            </w:r>
            <w:r w:rsidRPr="00A863DD">
              <w:rPr>
                <w:rFonts w:ascii="CG Times" w:hAnsi="CG Times"/>
                <w:i/>
                <w:spacing w:val="-3"/>
              </w:rPr>
              <w:t>la</w:t>
            </w:r>
            <w:r w:rsidR="006412CD" w:rsidRPr="00A863DD">
              <w:rPr>
                <w:rFonts w:ascii="CG Times" w:hAnsi="CG Times"/>
                <w:i/>
                <w:spacing w:val="-3"/>
              </w:rPr>
              <w:t xml:space="preserve"> </w:t>
            </w:r>
            <w:r w:rsidRPr="00A863DD">
              <w:rPr>
                <w:rFonts w:ascii="CG Times" w:hAnsi="CG Times"/>
                <w:i/>
                <w:spacing w:val="-3"/>
              </w:rPr>
              <w:t>información</w:t>
            </w:r>
            <w:r w:rsidR="006412CD" w:rsidRPr="00A863DD">
              <w:rPr>
                <w:rFonts w:ascii="CG Times" w:hAnsi="CG Times"/>
                <w:i/>
                <w:spacing w:val="-3"/>
              </w:rPr>
              <w:t xml:space="preserve"> </w:t>
            </w:r>
            <w:r w:rsidRPr="00A863DD">
              <w:rPr>
                <w:rFonts w:ascii="CG Times" w:hAnsi="CG Times"/>
                <w:i/>
                <w:spacing w:val="-3"/>
              </w:rPr>
              <w:t>en</w:t>
            </w:r>
            <w:r w:rsidR="006412CD" w:rsidRPr="00A863DD">
              <w:rPr>
                <w:rFonts w:ascii="CG Times" w:hAnsi="CG Times"/>
                <w:i/>
                <w:spacing w:val="-3"/>
              </w:rPr>
              <w:t xml:space="preserve"> </w:t>
            </w:r>
            <w:r w:rsidRPr="00A863DD">
              <w:rPr>
                <w:rFonts w:ascii="CG Times" w:hAnsi="CG Times"/>
                <w:i/>
                <w:spacing w:val="-3"/>
              </w:rPr>
              <w:t>la</w:t>
            </w:r>
            <w:r w:rsidR="006412CD" w:rsidRPr="00A863DD">
              <w:rPr>
                <w:rFonts w:ascii="CG Times" w:hAnsi="CG Times"/>
                <w:i/>
                <w:spacing w:val="-3"/>
              </w:rPr>
              <w:t xml:space="preserve"> </w:t>
            </w:r>
            <w:r w:rsidRPr="00A863DD">
              <w:rPr>
                <w:rFonts w:ascii="CG Times" w:hAnsi="CG Times"/>
                <w:i/>
                <w:spacing w:val="-3"/>
              </w:rPr>
              <w:t>tabla</w:t>
            </w:r>
            <w:r w:rsidR="006412CD" w:rsidRPr="00A863DD">
              <w:rPr>
                <w:rFonts w:ascii="CG Times" w:hAnsi="CG Times"/>
                <w:i/>
                <w:spacing w:val="-3"/>
              </w:rPr>
              <w:t xml:space="preserve"> </w:t>
            </w:r>
            <w:r w:rsidRPr="00A863DD">
              <w:rPr>
                <w:rFonts w:ascii="CG Times" w:hAnsi="CG Times"/>
                <w:i/>
                <w:spacing w:val="-3"/>
              </w:rPr>
              <w:t>siguiente]</w:t>
            </w:r>
          </w:p>
          <w:p w14:paraId="511C816D" w14:textId="0105EE66" w:rsidR="004D0292" w:rsidRPr="00A863DD" w:rsidRDefault="004D0292" w:rsidP="00F61F85">
            <w:pPr>
              <w:spacing w:after="200"/>
              <w:ind w:left="619" w:hanging="619"/>
              <w:rPr>
                <w:sz w:val="22"/>
              </w:rPr>
            </w:pPr>
            <w:r w:rsidRPr="00A863DD">
              <w:rPr>
                <w:rFonts w:ascii="CG Times" w:hAnsi="CG Times"/>
                <w:spacing w:val="-3"/>
              </w:rPr>
              <w:t>1.10</w:t>
            </w:r>
            <w:r w:rsidR="00DE7929" w:rsidRPr="00A863DD">
              <w:rPr>
                <w:rFonts w:ascii="CG Times" w:hAnsi="CG Times"/>
                <w:spacing w:val="-3"/>
              </w:rPr>
              <w:tab/>
            </w:r>
            <w:r w:rsidRPr="00A863DD">
              <w:rPr>
                <w:rFonts w:ascii="CG Times" w:hAnsi="CG Times"/>
                <w:spacing w:val="-3"/>
              </w:rPr>
              <w:t>Declarar</w:t>
            </w:r>
            <w:r w:rsidR="006412CD" w:rsidRPr="00A863DD">
              <w:rPr>
                <w:rFonts w:ascii="CG Times" w:hAnsi="CG Times"/>
                <w:spacing w:val="-3"/>
              </w:rPr>
              <w:t xml:space="preserve"> </w:t>
            </w: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contratos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obra</w:t>
            </w:r>
            <w:r w:rsidR="006412CD" w:rsidRPr="00A863DD">
              <w:rPr>
                <w:rFonts w:ascii="CG Times" w:hAnsi="CG Times"/>
                <w:spacing w:val="-3"/>
              </w:rPr>
              <w:t xml:space="preserve"> </w:t>
            </w:r>
            <w:r w:rsidRPr="00A863DD">
              <w:rPr>
                <w:rFonts w:ascii="CG Times" w:hAnsi="CG Times"/>
                <w:spacing w:val="-3"/>
              </w:rPr>
              <w:t>civil</w:t>
            </w:r>
            <w:r w:rsidR="006412CD" w:rsidRPr="00A863DD">
              <w:rPr>
                <w:rFonts w:ascii="CG Times" w:hAnsi="CG Times"/>
                <w:spacing w:val="-3"/>
              </w:rPr>
              <w:t xml:space="preserve"> </w:t>
            </w:r>
            <w:r w:rsidRPr="00A863DD">
              <w:rPr>
                <w:rFonts w:ascii="CG Times" w:hAnsi="CG Times"/>
                <w:spacing w:val="-3"/>
              </w:rPr>
              <w:t>que</w:t>
            </w:r>
            <w:r w:rsidR="006412CD" w:rsidRPr="00A863DD">
              <w:rPr>
                <w:rFonts w:ascii="CG Times" w:hAnsi="CG Times"/>
                <w:spacing w:val="-3"/>
              </w:rPr>
              <w:t xml:space="preserve"> </w:t>
            </w:r>
            <w:r w:rsidRPr="00A863DD">
              <w:rPr>
                <w:rFonts w:ascii="CG Times" w:hAnsi="CG Times"/>
                <w:spacing w:val="-3"/>
              </w:rPr>
              <w:t>hayan</w:t>
            </w:r>
            <w:r w:rsidR="006412CD" w:rsidRPr="00A863DD">
              <w:rPr>
                <w:rFonts w:ascii="CG Times" w:hAnsi="CG Times"/>
                <w:spacing w:val="-3"/>
              </w:rPr>
              <w:t xml:space="preserve"> </w:t>
            </w:r>
            <w:r w:rsidRPr="00A863DD">
              <w:rPr>
                <w:rFonts w:ascii="CG Times" w:hAnsi="CG Times"/>
                <w:spacing w:val="-3"/>
              </w:rPr>
              <w:t>sido</w:t>
            </w:r>
            <w:r w:rsidR="006412CD" w:rsidRPr="00A863DD">
              <w:rPr>
                <w:rFonts w:ascii="CG Times" w:hAnsi="CG Times"/>
                <w:spacing w:val="-3"/>
              </w:rPr>
              <w:t xml:space="preserve"> </w:t>
            </w:r>
            <w:r w:rsidRPr="00A863DD">
              <w:rPr>
                <w:rFonts w:ascii="CG Times" w:hAnsi="CG Times"/>
                <w:spacing w:val="-3"/>
              </w:rPr>
              <w:t>suspendidos</w:t>
            </w:r>
            <w:r w:rsidR="006412CD" w:rsidRPr="00A863DD">
              <w:rPr>
                <w:rFonts w:ascii="CG Times" w:hAnsi="CG Times"/>
                <w:spacing w:val="-3"/>
              </w:rPr>
              <w:t xml:space="preserve"> </w:t>
            </w:r>
            <w:r w:rsidRPr="00A863DD">
              <w:rPr>
                <w:rFonts w:ascii="CG Times" w:hAnsi="CG Times"/>
                <w:spacing w:val="-3"/>
              </w:rPr>
              <w:t>o</w:t>
            </w:r>
            <w:r w:rsidR="006412CD" w:rsidRPr="00A863DD">
              <w:rPr>
                <w:rFonts w:ascii="CG Times" w:hAnsi="CG Times"/>
                <w:spacing w:val="-3"/>
              </w:rPr>
              <w:t xml:space="preserve"> </w:t>
            </w:r>
            <w:r w:rsidRPr="00A863DD">
              <w:rPr>
                <w:rFonts w:ascii="CG Times" w:hAnsi="CG Times"/>
                <w:spacing w:val="-3"/>
              </w:rPr>
              <w:t>terminados</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un</w:t>
            </w:r>
            <w:r w:rsidR="006412CD" w:rsidRPr="00A863DD">
              <w:rPr>
                <w:rFonts w:ascii="CG Times" w:hAnsi="CG Times"/>
                <w:spacing w:val="-3"/>
              </w:rPr>
              <w:t xml:space="preserve"> </w:t>
            </w:r>
            <w:r w:rsidRPr="00A863DD">
              <w:rPr>
                <w:rFonts w:ascii="CG Times" w:hAnsi="CG Times"/>
                <w:spacing w:val="-3"/>
              </w:rPr>
              <w:t>Contratante</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razones</w:t>
            </w:r>
            <w:r w:rsidR="006412CD" w:rsidRPr="00A863DD">
              <w:rPr>
                <w:rFonts w:ascii="CG Times" w:hAnsi="CG Times"/>
                <w:spacing w:val="-3"/>
              </w:rPr>
              <w:t xml:space="preserve"> </w:t>
            </w:r>
            <w:r w:rsidRPr="00A863DD">
              <w:rPr>
                <w:rFonts w:ascii="CG Times" w:hAnsi="CG Times"/>
                <w:spacing w:val="-3"/>
              </w:rPr>
              <w:t>relacionadas</w:t>
            </w:r>
            <w:r w:rsidR="006412CD" w:rsidRPr="00A863DD">
              <w:rPr>
                <w:rFonts w:ascii="CG Times" w:hAnsi="CG Times"/>
                <w:spacing w:val="-3"/>
              </w:rPr>
              <w:t xml:space="preserve"> </w:t>
            </w:r>
            <w:r w:rsidRPr="00A863DD">
              <w:rPr>
                <w:rFonts w:ascii="CG Times" w:hAnsi="CG Times"/>
                <w:spacing w:val="-3"/>
              </w:rPr>
              <w:t>con</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incumplimiento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cualquier</w:t>
            </w:r>
            <w:r w:rsidR="006412CD" w:rsidRPr="00A863DD">
              <w:rPr>
                <w:rFonts w:ascii="CG Times" w:hAnsi="CG Times"/>
                <w:spacing w:val="-3"/>
              </w:rPr>
              <w:t xml:space="preserve"> </w:t>
            </w:r>
            <w:r w:rsidRPr="00A863DD">
              <w:rPr>
                <w:rFonts w:ascii="CG Times" w:hAnsi="CG Times"/>
                <w:spacing w:val="-3"/>
              </w:rPr>
              <w:t>requisito</w:t>
            </w:r>
            <w:r w:rsidR="006412CD" w:rsidRPr="00A863DD">
              <w:rPr>
                <w:rFonts w:ascii="CG Times" w:hAnsi="CG Times"/>
                <w:spacing w:val="-3"/>
              </w:rPr>
              <w:t xml:space="preserve"> </w:t>
            </w:r>
            <w:r w:rsidRPr="00A863DD">
              <w:rPr>
                <w:rFonts w:ascii="CG Times" w:hAnsi="CG Times"/>
                <w:spacing w:val="-3"/>
              </w:rPr>
              <w:t>o</w:t>
            </w:r>
            <w:r w:rsidR="006412CD" w:rsidRPr="00A863DD">
              <w:rPr>
                <w:rFonts w:ascii="CG Times" w:hAnsi="CG Times"/>
                <w:spacing w:val="-3"/>
              </w:rPr>
              <w:t xml:space="preserve"> </w:t>
            </w:r>
            <w:r w:rsidRPr="00A863DD">
              <w:rPr>
                <w:rFonts w:ascii="CG Times" w:hAnsi="CG Times"/>
                <w:spacing w:val="-3"/>
              </w:rPr>
              <w:t>salvaguardia</w:t>
            </w:r>
            <w:r w:rsidR="006412CD" w:rsidRPr="00A863DD">
              <w:rPr>
                <w:rFonts w:ascii="CG Times" w:hAnsi="CG Times"/>
                <w:spacing w:val="-3"/>
              </w:rPr>
              <w:t xml:space="preserve"> </w:t>
            </w:r>
            <w:r w:rsidRPr="00A863DD">
              <w:rPr>
                <w:rFonts w:ascii="CG Times" w:hAnsi="CG Times"/>
                <w:spacing w:val="-3"/>
              </w:rPr>
              <w:t>ambiental,</w:t>
            </w:r>
            <w:r w:rsidR="006412CD" w:rsidRPr="00A863DD">
              <w:rPr>
                <w:rFonts w:ascii="CG Times" w:hAnsi="CG Times"/>
                <w:spacing w:val="-3"/>
              </w:rPr>
              <w:t xml:space="preserve"> </w:t>
            </w:r>
            <w:r w:rsidRPr="00A863DD">
              <w:rPr>
                <w:rFonts w:ascii="CG Times" w:hAnsi="CG Times"/>
                <w:spacing w:val="-3"/>
              </w:rPr>
              <w:t>social</w:t>
            </w:r>
            <w:r w:rsidR="006412CD" w:rsidRPr="00A863DD">
              <w:rPr>
                <w:rFonts w:ascii="CG Times" w:hAnsi="CG Times"/>
                <w:spacing w:val="-3"/>
              </w:rPr>
              <w:t xml:space="preserve"> </w:t>
            </w:r>
            <w:r w:rsidRPr="00A863DD">
              <w:rPr>
                <w:rFonts w:ascii="CG Times" w:hAnsi="CG Times"/>
                <w:spacing w:val="-3"/>
              </w:rPr>
              <w:t>(incluyendo</w:t>
            </w:r>
            <w:r w:rsidR="006412CD" w:rsidRPr="00A863DD">
              <w:rPr>
                <w:rFonts w:ascii="CG Times" w:hAnsi="CG Times"/>
                <w:spacing w:val="-3"/>
              </w:rPr>
              <w:t xml:space="preserve"> </w:t>
            </w:r>
            <w:r w:rsidRPr="00A863DD">
              <w:rPr>
                <w:rFonts w:ascii="CG Times" w:hAnsi="CG Times"/>
                <w:spacing w:val="-3"/>
              </w:rPr>
              <w:t>explotación</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abusos</w:t>
            </w:r>
            <w:r w:rsidR="006412CD" w:rsidRPr="00A863DD">
              <w:rPr>
                <w:rFonts w:ascii="CG Times" w:hAnsi="CG Times"/>
                <w:spacing w:val="-3"/>
              </w:rPr>
              <w:t xml:space="preserve"> </w:t>
            </w:r>
            <w:r w:rsidRPr="00A863DD">
              <w:rPr>
                <w:rFonts w:ascii="CG Times" w:hAnsi="CG Times"/>
                <w:spacing w:val="-3"/>
              </w:rPr>
              <w:t>sexuales</w:t>
            </w:r>
            <w:r w:rsidR="006412CD" w:rsidRPr="00A863DD">
              <w:rPr>
                <w:rFonts w:ascii="CG Times" w:hAnsi="CG Times"/>
                <w:spacing w:val="-3"/>
              </w:rPr>
              <w:t xml:space="preserve"> </w:t>
            </w:r>
            <w:r w:rsidRPr="00A863DD">
              <w:rPr>
                <w:rFonts w:ascii="CG Times" w:hAnsi="CG Times"/>
                <w:spacing w:val="-3"/>
              </w:rPr>
              <w:t>(EAS)</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violencia</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género</w:t>
            </w:r>
            <w:r w:rsidR="006412CD" w:rsidRPr="00A863DD">
              <w:rPr>
                <w:rFonts w:ascii="CG Times" w:hAnsi="CG Times"/>
                <w:spacing w:val="-3"/>
              </w:rPr>
              <w:t xml:space="preserve"> </w:t>
            </w:r>
            <w:r w:rsidRPr="00A863DD">
              <w:rPr>
                <w:rFonts w:ascii="CG Times" w:hAnsi="CG Times"/>
                <w:spacing w:val="-3"/>
              </w:rPr>
              <w:t>(VBG))</w:t>
            </w:r>
            <w:r w:rsidR="006412CD" w:rsidRPr="00A863DD">
              <w:rPr>
                <w:rFonts w:ascii="CG Times" w:hAnsi="CG Times"/>
                <w:spacing w:val="-3"/>
              </w:rPr>
              <w:t xml:space="preserve"> </w:t>
            </w:r>
            <w:r w:rsidRPr="00A863DD">
              <w:rPr>
                <w:rFonts w:ascii="CG Times" w:hAnsi="CG Times"/>
                <w:spacing w:val="-3"/>
              </w:rPr>
              <w:t>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seguridad</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salud</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trabajo</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últimos</w:t>
            </w:r>
            <w:r w:rsidR="006412CD" w:rsidRPr="00A863DD">
              <w:rPr>
                <w:rFonts w:ascii="CG Times" w:hAnsi="CG Times"/>
                <w:spacing w:val="-3"/>
              </w:rPr>
              <w:t xml:space="preserve"> </w:t>
            </w:r>
            <w:r w:rsidRPr="00A863DD">
              <w:rPr>
                <w:rFonts w:ascii="CG Times" w:hAnsi="CG Times"/>
                <w:spacing w:val="-3"/>
              </w:rPr>
              <w:t>cinco</w:t>
            </w:r>
            <w:r w:rsidR="006412CD" w:rsidRPr="00A863DD">
              <w:rPr>
                <w:rFonts w:ascii="CG Times" w:hAnsi="CG Times"/>
                <w:spacing w:val="-3"/>
              </w:rPr>
              <w:t xml:space="preserve"> </w:t>
            </w:r>
            <w:r w:rsidRPr="00A863DD">
              <w:rPr>
                <w:rFonts w:ascii="CG Times" w:hAnsi="CG Times"/>
                <w:spacing w:val="-3"/>
              </w:rPr>
              <w:t>años.</w:t>
            </w:r>
          </w:p>
        </w:tc>
      </w:tr>
    </w:tbl>
    <w:p w14:paraId="462455C5" w14:textId="77777777" w:rsidR="004D0292" w:rsidRPr="00A863DD" w:rsidRDefault="004D0292" w:rsidP="004D0292"/>
    <w:p w14:paraId="7AFB3D41" w14:textId="77777777" w:rsidR="004D0292" w:rsidRPr="00A863DD" w:rsidRDefault="004D0292" w:rsidP="004D0292"/>
    <w:p w14:paraId="1369ECE3" w14:textId="77777777" w:rsidR="004D0292" w:rsidRPr="00A863DD" w:rsidRDefault="004D0292" w:rsidP="004D0292"/>
    <w:p w14:paraId="61B1871F" w14:textId="77777777" w:rsidR="004D0292" w:rsidRPr="00A863DD" w:rsidRDefault="004D0292" w:rsidP="004D02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545"/>
        <w:gridCol w:w="2346"/>
        <w:gridCol w:w="2337"/>
      </w:tblGrid>
      <w:tr w:rsidR="004D0292" w:rsidRPr="00A863DD" w14:paraId="449CA299" w14:textId="77777777" w:rsidTr="003D6336">
        <w:tc>
          <w:tcPr>
            <w:tcW w:w="2122" w:type="dxa"/>
          </w:tcPr>
          <w:p w14:paraId="7299951D" w14:textId="03ADB796" w:rsidR="004D0292" w:rsidRPr="00A863DD" w:rsidRDefault="004D0292" w:rsidP="00F61F85">
            <w:pPr>
              <w:jc w:val="center"/>
              <w:rPr>
                <w:sz w:val="20"/>
              </w:rPr>
            </w:pPr>
            <w:r w:rsidRPr="00A863DD">
              <w:rPr>
                <w:sz w:val="20"/>
              </w:rPr>
              <w:t>Secciones</w:t>
            </w:r>
            <w:r w:rsidR="006412CD" w:rsidRPr="00A863DD">
              <w:rPr>
                <w:sz w:val="20"/>
              </w:rPr>
              <w:t xml:space="preserve"> </w:t>
            </w:r>
            <w:r w:rsidRPr="00A863DD">
              <w:rPr>
                <w:sz w:val="20"/>
              </w:rPr>
              <w:t>de</w:t>
            </w:r>
            <w:r w:rsidR="006412CD" w:rsidRPr="00A863DD">
              <w:rPr>
                <w:sz w:val="20"/>
              </w:rPr>
              <w:t xml:space="preserve"> </w:t>
            </w:r>
            <w:r w:rsidRPr="00A863DD">
              <w:rPr>
                <w:sz w:val="20"/>
              </w:rPr>
              <w:t>las</w:t>
            </w:r>
            <w:r w:rsidR="006412CD" w:rsidRPr="00A863DD">
              <w:rPr>
                <w:sz w:val="20"/>
              </w:rPr>
              <w:t xml:space="preserve"> </w:t>
            </w:r>
            <w:r w:rsidRPr="00A863DD">
              <w:rPr>
                <w:sz w:val="20"/>
              </w:rPr>
              <w:t>Obras</w:t>
            </w:r>
          </w:p>
        </w:tc>
        <w:tc>
          <w:tcPr>
            <w:tcW w:w="2545" w:type="dxa"/>
          </w:tcPr>
          <w:p w14:paraId="08FA661C" w14:textId="08B4C612" w:rsidR="004D0292" w:rsidRPr="00A863DD" w:rsidRDefault="004D0292" w:rsidP="00F61F85">
            <w:pPr>
              <w:jc w:val="center"/>
              <w:rPr>
                <w:sz w:val="20"/>
              </w:rPr>
            </w:pPr>
            <w:r w:rsidRPr="00A863DD">
              <w:rPr>
                <w:sz w:val="20"/>
              </w:rPr>
              <w:t>Valor</w:t>
            </w:r>
            <w:r w:rsidR="006412CD" w:rsidRPr="00A863DD">
              <w:rPr>
                <w:sz w:val="20"/>
              </w:rPr>
              <w:t xml:space="preserve"> </w:t>
            </w:r>
            <w:r w:rsidRPr="00A863DD">
              <w:rPr>
                <w:sz w:val="20"/>
              </w:rPr>
              <w:t>del</w:t>
            </w:r>
            <w:r w:rsidR="006412CD" w:rsidRPr="00A863DD">
              <w:rPr>
                <w:sz w:val="20"/>
              </w:rPr>
              <w:t xml:space="preserve"> </w:t>
            </w:r>
            <w:r w:rsidRPr="00A863DD">
              <w:rPr>
                <w:sz w:val="20"/>
              </w:rPr>
              <w:t>Subcontrato</w:t>
            </w:r>
          </w:p>
        </w:tc>
        <w:tc>
          <w:tcPr>
            <w:tcW w:w="2346" w:type="dxa"/>
          </w:tcPr>
          <w:p w14:paraId="092BFB4B" w14:textId="77777777" w:rsidR="004D0292" w:rsidRPr="00A863DD" w:rsidRDefault="004D0292" w:rsidP="00F61F85">
            <w:pPr>
              <w:jc w:val="center"/>
              <w:rPr>
                <w:sz w:val="20"/>
              </w:rPr>
            </w:pPr>
            <w:r w:rsidRPr="00A863DD">
              <w:rPr>
                <w:sz w:val="20"/>
              </w:rPr>
              <w:t>Subcontratista</w:t>
            </w:r>
          </w:p>
          <w:p w14:paraId="77542BC8" w14:textId="1D718D73" w:rsidR="004D0292" w:rsidRPr="00A863DD" w:rsidRDefault="004D0292" w:rsidP="00F61F85">
            <w:pPr>
              <w:jc w:val="center"/>
              <w:rPr>
                <w:sz w:val="20"/>
              </w:rPr>
            </w:pPr>
            <w:r w:rsidRPr="00A863DD">
              <w:rPr>
                <w:sz w:val="20"/>
              </w:rPr>
              <w:t>(nombre</w:t>
            </w:r>
            <w:r w:rsidR="006412CD" w:rsidRPr="00A863DD">
              <w:rPr>
                <w:sz w:val="20"/>
              </w:rPr>
              <w:t xml:space="preserve"> </w:t>
            </w:r>
            <w:r w:rsidRPr="00A863DD">
              <w:rPr>
                <w:sz w:val="20"/>
              </w:rPr>
              <w:t>y</w:t>
            </w:r>
            <w:r w:rsidR="006412CD" w:rsidRPr="00A863DD">
              <w:rPr>
                <w:sz w:val="20"/>
              </w:rPr>
              <w:t xml:space="preserve"> </w:t>
            </w:r>
            <w:r w:rsidRPr="00A863DD">
              <w:rPr>
                <w:sz w:val="20"/>
              </w:rPr>
              <w:t>dirección)</w:t>
            </w:r>
          </w:p>
        </w:tc>
        <w:tc>
          <w:tcPr>
            <w:tcW w:w="2337" w:type="dxa"/>
          </w:tcPr>
          <w:p w14:paraId="7320990E" w14:textId="4A6D344E" w:rsidR="004D0292" w:rsidRPr="00A863DD" w:rsidRDefault="004D0292" w:rsidP="00F61F85">
            <w:pPr>
              <w:jc w:val="center"/>
              <w:rPr>
                <w:sz w:val="20"/>
              </w:rPr>
            </w:pPr>
            <w:r w:rsidRPr="00A863DD">
              <w:rPr>
                <w:sz w:val="20"/>
              </w:rPr>
              <w:t>Experiencia</w:t>
            </w:r>
            <w:r w:rsidR="006412CD" w:rsidRPr="00A863DD">
              <w:rPr>
                <w:sz w:val="20"/>
              </w:rPr>
              <w:t xml:space="preserve"> </w:t>
            </w:r>
            <w:r w:rsidRPr="00A863DD">
              <w:rPr>
                <w:sz w:val="20"/>
              </w:rPr>
              <w:t>en</w:t>
            </w:r>
            <w:r w:rsidR="006412CD" w:rsidRPr="00A863DD">
              <w:rPr>
                <w:sz w:val="20"/>
              </w:rPr>
              <w:t xml:space="preserve"> </w:t>
            </w:r>
            <w:r w:rsidRPr="00A863DD">
              <w:rPr>
                <w:sz w:val="20"/>
              </w:rPr>
              <w:t>obras</w:t>
            </w:r>
            <w:r w:rsidR="006412CD" w:rsidRPr="00A863DD">
              <w:rPr>
                <w:sz w:val="20"/>
              </w:rPr>
              <w:t xml:space="preserve"> </w:t>
            </w:r>
            <w:r w:rsidRPr="00A863DD">
              <w:rPr>
                <w:sz w:val="20"/>
              </w:rPr>
              <w:t>similares</w:t>
            </w:r>
          </w:p>
        </w:tc>
      </w:tr>
      <w:tr w:rsidR="004D0292" w:rsidRPr="00A863DD" w14:paraId="111AAFA1" w14:textId="77777777" w:rsidTr="003D6336">
        <w:trPr>
          <w:trHeight w:val="945"/>
        </w:trPr>
        <w:tc>
          <w:tcPr>
            <w:tcW w:w="2122" w:type="dxa"/>
          </w:tcPr>
          <w:p w14:paraId="4816B2CE" w14:textId="77777777" w:rsidR="004D0292" w:rsidRPr="00A863DD" w:rsidRDefault="004D0292" w:rsidP="00F61F85">
            <w:pPr>
              <w:rPr>
                <w:sz w:val="22"/>
              </w:rPr>
            </w:pPr>
            <w:r w:rsidRPr="00A863DD">
              <w:rPr>
                <w:sz w:val="22"/>
              </w:rPr>
              <w:t>(a)</w:t>
            </w:r>
          </w:p>
          <w:p w14:paraId="29D65FE7" w14:textId="77777777" w:rsidR="004D0292" w:rsidRPr="00A863DD" w:rsidRDefault="004D0292" w:rsidP="00F61F85">
            <w:pPr>
              <w:rPr>
                <w:sz w:val="22"/>
              </w:rPr>
            </w:pPr>
          </w:p>
          <w:p w14:paraId="2029FD4F" w14:textId="77777777" w:rsidR="004D0292" w:rsidRPr="00A863DD" w:rsidRDefault="004D0292" w:rsidP="00F61F85">
            <w:r w:rsidRPr="00A863DD">
              <w:rPr>
                <w:sz w:val="22"/>
              </w:rPr>
              <w:t>(b)</w:t>
            </w:r>
          </w:p>
        </w:tc>
        <w:tc>
          <w:tcPr>
            <w:tcW w:w="2545" w:type="dxa"/>
          </w:tcPr>
          <w:p w14:paraId="05E771C1" w14:textId="77777777" w:rsidR="004D0292" w:rsidRPr="00A863DD" w:rsidRDefault="004D0292" w:rsidP="00F61F85"/>
        </w:tc>
        <w:tc>
          <w:tcPr>
            <w:tcW w:w="2346" w:type="dxa"/>
          </w:tcPr>
          <w:p w14:paraId="1B03B97B" w14:textId="77777777" w:rsidR="004D0292" w:rsidRPr="00A863DD" w:rsidRDefault="004D0292" w:rsidP="00F61F85"/>
        </w:tc>
        <w:tc>
          <w:tcPr>
            <w:tcW w:w="2337" w:type="dxa"/>
          </w:tcPr>
          <w:p w14:paraId="78EF5848" w14:textId="77777777" w:rsidR="004D0292" w:rsidRPr="00A863DD" w:rsidRDefault="004D0292" w:rsidP="00F61F85"/>
        </w:tc>
      </w:tr>
    </w:tbl>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A863DD" w14:paraId="7F19FDC2" w14:textId="77777777" w:rsidTr="003D6336">
        <w:tc>
          <w:tcPr>
            <w:tcW w:w="2122" w:type="dxa"/>
          </w:tcPr>
          <w:p w14:paraId="47D07580" w14:textId="77777777" w:rsidR="004D0292" w:rsidRPr="00A863DD" w:rsidRDefault="004D0292" w:rsidP="00F61F85"/>
        </w:tc>
        <w:tc>
          <w:tcPr>
            <w:tcW w:w="7228" w:type="dxa"/>
          </w:tcPr>
          <w:p w14:paraId="23388A51" w14:textId="254CDEA3" w:rsidR="004D0292" w:rsidRPr="00A863DD" w:rsidRDefault="004D0292" w:rsidP="003D6336">
            <w:pPr>
              <w:ind w:left="612" w:hanging="612"/>
              <w:jc w:val="both"/>
            </w:pPr>
            <w:r w:rsidRPr="00A863DD">
              <w:t>1.11</w:t>
            </w:r>
            <w:r w:rsidRPr="00A863DD">
              <w:tab/>
              <w:t>Los</w:t>
            </w:r>
            <w:r w:rsidR="006412CD" w:rsidRPr="00A863DD">
              <w:t xml:space="preserve"> </w:t>
            </w:r>
            <w:r w:rsidRPr="00A863DD">
              <w:t>Subcontratistas</w:t>
            </w:r>
            <w:r w:rsidR="006412CD" w:rsidRPr="00A863DD">
              <w:t xml:space="preserve"> </w:t>
            </w:r>
            <w:r w:rsidRPr="00A863DD">
              <w:t>propuestos</w:t>
            </w:r>
            <w:r w:rsidR="006412CD" w:rsidRPr="00A863DD">
              <w:t xml:space="preserve"> </w:t>
            </w:r>
            <w:r w:rsidRPr="00A863DD">
              <w:t>y</w:t>
            </w:r>
            <w:r w:rsidR="006412CD" w:rsidRPr="00A863DD">
              <w:t xml:space="preserve"> </w:t>
            </w:r>
            <w:r w:rsidRPr="00A863DD">
              <w:t>firmas</w:t>
            </w:r>
            <w:r w:rsidR="006412CD" w:rsidRPr="00A863DD">
              <w:t xml:space="preserve"> </w:t>
            </w:r>
            <w:r w:rsidRPr="00A863DD">
              <w:t>participantes,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Pr="00A863DD">
              <w:t>5.3</w:t>
            </w:r>
            <w:r w:rsidR="006412CD" w:rsidRPr="00A863DD">
              <w:t xml:space="preserve"> </w:t>
            </w:r>
            <w:r w:rsidRPr="00A863DD">
              <w:t>(j)</w:t>
            </w:r>
            <w:r w:rsidR="006412CD" w:rsidRPr="00A863DD">
              <w:t xml:space="preserve"> </w:t>
            </w:r>
            <w:r w:rsidRPr="00A863DD">
              <w:t>son</w:t>
            </w:r>
            <w:r w:rsidR="006412CD" w:rsidRPr="00A863DD">
              <w:t xml:space="preserve"> </w:t>
            </w:r>
            <w:r w:rsidRPr="00A863DD">
              <w:rPr>
                <w:i/>
              </w:rPr>
              <w:t>[indique</w:t>
            </w:r>
            <w:r w:rsidR="006412CD" w:rsidRPr="00A863DD">
              <w:rPr>
                <w:i/>
              </w:rPr>
              <w:t xml:space="preserve"> </w:t>
            </w:r>
            <w:r w:rsidRPr="00A863DD">
              <w:rPr>
                <w:i/>
              </w:rPr>
              <w:t>la</w:t>
            </w:r>
            <w:r w:rsidR="006412CD" w:rsidRPr="00A863DD">
              <w:rPr>
                <w:i/>
              </w:rPr>
              <w:t xml:space="preserve"> </w:t>
            </w:r>
            <w:r w:rsidRPr="00A863DD">
              <w:rPr>
                <w:i/>
              </w:rPr>
              <w:t>información</w:t>
            </w:r>
            <w:r w:rsidR="006412CD" w:rsidRPr="00A863DD">
              <w:rPr>
                <w:i/>
              </w:rPr>
              <w:t xml:space="preserve"> </w:t>
            </w:r>
            <w:r w:rsidRPr="00A863DD">
              <w:rPr>
                <w:i/>
              </w:rPr>
              <w:t>en</w:t>
            </w:r>
            <w:r w:rsidR="006412CD" w:rsidRPr="00A863DD">
              <w:rPr>
                <w:i/>
              </w:rPr>
              <w:t xml:space="preserve"> </w:t>
            </w:r>
            <w:r w:rsidRPr="00A863DD">
              <w:rPr>
                <w:i/>
              </w:rPr>
              <w:t>la</w:t>
            </w:r>
            <w:r w:rsidR="006412CD" w:rsidRPr="00A863DD">
              <w:rPr>
                <w:i/>
              </w:rPr>
              <w:t xml:space="preserve"> </w:t>
            </w:r>
            <w:r w:rsidRPr="00A863DD">
              <w:rPr>
                <w:i/>
              </w:rPr>
              <w:t>tabla</w:t>
            </w:r>
            <w:r w:rsidR="006412CD" w:rsidRPr="00A863DD">
              <w:rPr>
                <w:i/>
              </w:rPr>
              <w:t xml:space="preserve"> </w:t>
            </w:r>
            <w:r w:rsidRPr="00A863DD">
              <w:rPr>
                <w:i/>
                <w:iCs/>
              </w:rPr>
              <w:t>arriba</w:t>
            </w:r>
            <w:r w:rsidRPr="00A863DD">
              <w:rPr>
                <w:i/>
              </w:rPr>
              <w:t>.</w:t>
            </w:r>
            <w:r w:rsidR="006412CD" w:rsidRPr="00A863DD">
              <w:rPr>
                <w:i/>
              </w:rPr>
              <w:t xml:space="preserve"> </w:t>
            </w:r>
            <w:r w:rsidRPr="00A863DD">
              <w:rPr>
                <w:i/>
              </w:rPr>
              <w:t>Véase</w:t>
            </w:r>
            <w:r w:rsidR="006412CD" w:rsidRPr="00A863DD">
              <w:rPr>
                <w:i/>
              </w:rPr>
              <w:t xml:space="preserve"> </w:t>
            </w:r>
            <w:r w:rsidRPr="00A863DD">
              <w:rPr>
                <w:i/>
              </w:rPr>
              <w:t>la</w:t>
            </w:r>
            <w:r w:rsidR="006412CD" w:rsidRPr="00A863DD">
              <w:rPr>
                <w:i/>
              </w:rPr>
              <w:t xml:space="preserve"> </w:t>
            </w:r>
            <w:r w:rsidRPr="00A863DD">
              <w:rPr>
                <w:i/>
              </w:rPr>
              <w:t>Cláusula</w:t>
            </w:r>
            <w:r w:rsidR="006412CD" w:rsidRPr="00A863DD">
              <w:rPr>
                <w:i/>
              </w:rPr>
              <w:t xml:space="preserve"> </w:t>
            </w:r>
            <w:r w:rsidRPr="00A863DD">
              <w:rPr>
                <w:i/>
              </w:rPr>
              <w:t>7</w:t>
            </w:r>
            <w:r w:rsidR="006412CD" w:rsidRPr="00A863DD">
              <w:rPr>
                <w:i/>
              </w:rPr>
              <w:t xml:space="preserve"> </w:t>
            </w:r>
            <w:r w:rsidRPr="00A863DD">
              <w:rPr>
                <w:i/>
              </w:rPr>
              <w:t>de</w:t>
            </w:r>
            <w:r w:rsidR="006412CD" w:rsidRPr="00A863DD">
              <w:rPr>
                <w:i/>
              </w:rPr>
              <w:t xml:space="preserve"> </w:t>
            </w:r>
            <w:r w:rsidRPr="00A863DD">
              <w:rPr>
                <w:i/>
              </w:rPr>
              <w:t>las</w:t>
            </w:r>
            <w:r w:rsidR="006412CD" w:rsidRPr="00A863DD">
              <w:rPr>
                <w:i/>
              </w:rPr>
              <w:t xml:space="preserve"> </w:t>
            </w:r>
            <w:r w:rsidRPr="00A863DD">
              <w:rPr>
                <w:i/>
              </w:rPr>
              <w:t>CGC</w:t>
            </w:r>
            <w:r w:rsidR="006412CD" w:rsidRPr="00A863DD">
              <w:rPr>
                <w:i/>
              </w:rPr>
              <w:t xml:space="preserve"> </w:t>
            </w:r>
            <w:r w:rsidRPr="00A863DD">
              <w:rPr>
                <w:i/>
              </w:rPr>
              <w:t>y</w:t>
            </w:r>
            <w:r w:rsidR="006412CD" w:rsidRPr="00A863DD">
              <w:rPr>
                <w:i/>
              </w:rPr>
              <w:t xml:space="preserve"> </w:t>
            </w:r>
            <w:r w:rsidRPr="00A863DD">
              <w:rPr>
                <w:i/>
              </w:rPr>
              <w:t>7</w:t>
            </w:r>
            <w:r w:rsidR="006412CD" w:rsidRPr="00A863DD">
              <w:rPr>
                <w:i/>
              </w:rPr>
              <w:t xml:space="preserve"> </w:t>
            </w:r>
            <w:r w:rsidRPr="00A863DD">
              <w:rPr>
                <w:i/>
              </w:rPr>
              <w:t>de</w:t>
            </w:r>
            <w:r w:rsidR="006412CD" w:rsidRPr="00A863DD">
              <w:rPr>
                <w:i/>
              </w:rPr>
              <w:t xml:space="preserve"> </w:t>
            </w:r>
            <w:r w:rsidRPr="00A863DD">
              <w:rPr>
                <w:i/>
              </w:rPr>
              <w:t>las</w:t>
            </w:r>
            <w:r w:rsidR="006412CD" w:rsidRPr="00A863DD">
              <w:rPr>
                <w:i/>
              </w:rPr>
              <w:t xml:space="preserve"> </w:t>
            </w:r>
            <w:r w:rsidRPr="00A863DD">
              <w:rPr>
                <w:i/>
              </w:rPr>
              <w:t>CEC]</w:t>
            </w:r>
            <w:r w:rsidRPr="00A863DD">
              <w:t>.</w:t>
            </w:r>
            <w:r w:rsidR="006412CD" w:rsidRPr="00A863DD">
              <w:t xml:space="preserve"> </w:t>
            </w:r>
          </w:p>
          <w:p w14:paraId="4B1EFE99" w14:textId="77777777" w:rsidR="004D0292" w:rsidRPr="00A863DD" w:rsidRDefault="004D0292" w:rsidP="003D6336">
            <w:pPr>
              <w:ind w:left="612" w:hanging="14"/>
              <w:jc w:val="both"/>
              <w:rPr>
                <w:i/>
                <w:sz w:val="2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4D0292" w:rsidRPr="00A863DD" w14:paraId="1AE54434" w14:textId="77777777" w:rsidTr="003D6336">
        <w:tc>
          <w:tcPr>
            <w:tcW w:w="2122" w:type="dxa"/>
          </w:tcPr>
          <w:p w14:paraId="2328F4F0" w14:textId="77777777" w:rsidR="004D0292" w:rsidRPr="00A863DD" w:rsidRDefault="004D0292" w:rsidP="00F61F85"/>
        </w:tc>
        <w:tc>
          <w:tcPr>
            <w:tcW w:w="7228" w:type="dxa"/>
          </w:tcPr>
          <w:p w14:paraId="75495F98" w14:textId="41D4BF38" w:rsidR="004D0292" w:rsidRPr="00A863DD" w:rsidRDefault="004D0292" w:rsidP="00F61F85">
            <w:pPr>
              <w:spacing w:after="200"/>
              <w:ind w:left="612" w:hanging="619"/>
              <w:jc w:val="both"/>
              <w:rPr>
                <w:rFonts w:ascii="Times New Roman Bold" w:hAnsi="Times New Roman Bold"/>
                <w:b/>
                <w:i/>
                <w:spacing w:val="-3"/>
              </w:rPr>
            </w:pPr>
            <w:r w:rsidRPr="00A863DD">
              <w:t>1.12</w:t>
            </w:r>
            <w:r w:rsidRPr="00A863DD">
              <w:tab/>
              <w:t>Programa</w:t>
            </w:r>
            <w:r w:rsidR="006412CD" w:rsidRPr="00A863DD">
              <w:t xml:space="preserve"> </w:t>
            </w:r>
            <w:r w:rsidRPr="00A863DD">
              <w:t>propuesto</w:t>
            </w:r>
            <w:r w:rsidR="006412CD" w:rsidRPr="00A863DD">
              <w:t xml:space="preserve"> </w:t>
            </w:r>
            <w:r w:rsidRPr="00A863DD">
              <w:t>(metodología</w:t>
            </w:r>
            <w:r w:rsidR="006412CD" w:rsidRPr="00A863DD">
              <w:t xml:space="preserve"> </w:t>
            </w:r>
            <w:r w:rsidRPr="00A863DD">
              <w:t>y</w:t>
            </w:r>
            <w:r w:rsidR="006412CD" w:rsidRPr="00A863DD">
              <w:t xml:space="preserve"> </w:t>
            </w:r>
            <w:r w:rsidRPr="00A863DD">
              <w:t>programa</w:t>
            </w:r>
            <w:r w:rsidR="006412CD" w:rsidRPr="00A863DD">
              <w:t xml:space="preserve"> </w:t>
            </w:r>
            <w:r w:rsidRPr="00A863DD">
              <w:t>de</w:t>
            </w:r>
            <w:r w:rsidR="006412CD" w:rsidRPr="00A863DD">
              <w:t xml:space="preserve"> </w:t>
            </w:r>
            <w:r w:rsidRPr="00A863DD">
              <w:t>trabajo),</w:t>
            </w:r>
            <w:r w:rsidR="006412CD" w:rsidRPr="00A863DD">
              <w:t xml:space="preserve"> </w:t>
            </w:r>
            <w:r w:rsidRPr="00A863DD">
              <w:t>y</w:t>
            </w:r>
            <w:r w:rsidR="006412CD" w:rsidRPr="00A863DD">
              <w:t xml:space="preserve"> </w:t>
            </w:r>
            <w:r w:rsidRPr="00A863DD">
              <w:t>descripciones,</w:t>
            </w:r>
            <w:r w:rsidR="006412CD" w:rsidRPr="00A863DD">
              <w:t xml:space="preserve"> </w:t>
            </w:r>
            <w:r w:rsidRPr="00A863DD">
              <w:t>planos</w:t>
            </w:r>
            <w:r w:rsidR="006412CD" w:rsidRPr="00A863DD">
              <w:t xml:space="preserve"> </w:t>
            </w:r>
            <w:r w:rsidRPr="00A863DD">
              <w:t>y</w:t>
            </w:r>
            <w:r w:rsidR="006412CD" w:rsidRPr="00A863DD">
              <w:t xml:space="preserve"> </w:t>
            </w:r>
            <w:r w:rsidRPr="00A863DD">
              <w:t>tablas,</w:t>
            </w:r>
            <w:r w:rsidR="006412CD" w:rsidRPr="00A863DD">
              <w:t xml:space="preserve"> </w:t>
            </w:r>
            <w:r w:rsidRPr="00A863DD">
              <w:t>según</w:t>
            </w:r>
            <w:r w:rsidR="006412CD" w:rsidRPr="00A863DD">
              <w:t xml:space="preserve"> </w:t>
            </w:r>
            <w:r w:rsidRPr="00A863DD">
              <w:t>sea</w:t>
            </w:r>
            <w:r w:rsidR="006412CD" w:rsidRPr="00A863DD">
              <w:t xml:space="preserve"> </w:t>
            </w:r>
            <w:r w:rsidRPr="00A863DD">
              <w:t>necesario,</w:t>
            </w:r>
            <w:r w:rsidR="006412CD" w:rsidRPr="00A863DD">
              <w:t xml:space="preserve"> </w:t>
            </w:r>
            <w:r w:rsidRPr="00A863DD">
              <w:t>para</w:t>
            </w:r>
            <w:r w:rsidR="006412CD" w:rsidRPr="00A863DD">
              <w:t xml:space="preserve"> </w:t>
            </w:r>
            <w:r w:rsidRPr="00A863DD">
              <w:t>cumplir</w:t>
            </w:r>
            <w:r w:rsidR="006412CD" w:rsidRPr="00A863DD">
              <w:t xml:space="preserve"> </w:t>
            </w:r>
            <w:r w:rsidRPr="00A863DD">
              <w:t>con</w:t>
            </w:r>
            <w:r w:rsidR="006412CD" w:rsidRPr="00A863DD">
              <w:t xml:space="preserve"> </w:t>
            </w:r>
            <w:r w:rsidRPr="00A863DD">
              <w:t>los</w:t>
            </w:r>
            <w:r w:rsidR="006412CD" w:rsidRPr="00A863DD">
              <w:t xml:space="preserve"> </w:t>
            </w:r>
            <w:r w:rsidRPr="00A863DD">
              <w:t>requisitos</w:t>
            </w:r>
            <w:r w:rsidR="006412CD" w:rsidRPr="00A863DD">
              <w:t xml:space="preserve"> </w:t>
            </w:r>
            <w:r w:rsidRPr="00A863DD">
              <w:t>del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r w:rsidR="006412CD" w:rsidRPr="00A863DD">
              <w:t xml:space="preserve"> </w:t>
            </w:r>
            <w:r w:rsidRPr="00A863DD">
              <w:rPr>
                <w:i/>
              </w:rPr>
              <w:t>[Adjunte.]</w:t>
            </w:r>
            <w:r w:rsidR="006412CD" w:rsidRPr="00A863DD">
              <w:rPr>
                <w:rFonts w:ascii="Times New Roman Bold" w:hAnsi="Times New Roman Bold"/>
                <w:b/>
                <w:i/>
                <w:spacing w:val="-3"/>
              </w:rPr>
              <w:t xml:space="preserve"> </w:t>
            </w:r>
          </w:p>
        </w:tc>
      </w:tr>
      <w:tr w:rsidR="004D0292" w:rsidRPr="00A863DD" w14:paraId="63A75FE5" w14:textId="77777777" w:rsidTr="003D6336">
        <w:tc>
          <w:tcPr>
            <w:tcW w:w="2122" w:type="dxa"/>
          </w:tcPr>
          <w:p w14:paraId="68764DA3" w14:textId="43E8868E" w:rsidR="004D0292" w:rsidRPr="00A863DD" w:rsidRDefault="004D0292" w:rsidP="00F61F85">
            <w:pPr>
              <w:ind w:left="360" w:hanging="360"/>
              <w:rPr>
                <w:b/>
              </w:rPr>
            </w:pPr>
            <w:r w:rsidRPr="00A863DD">
              <w:rPr>
                <w:b/>
              </w:rPr>
              <w:t>2.</w:t>
            </w:r>
            <w:r w:rsidRPr="00A863DD">
              <w:rPr>
                <w:b/>
              </w:rPr>
              <w:tab/>
              <w:t>Asociación</w:t>
            </w:r>
            <w:r w:rsidR="006412CD" w:rsidRPr="00A863DD">
              <w:rPr>
                <w:b/>
              </w:rPr>
              <w:t xml:space="preserve"> </w:t>
            </w:r>
            <w:r w:rsidRPr="00A863DD">
              <w:rPr>
                <w:b/>
              </w:rPr>
              <w:t>en</w:t>
            </w:r>
            <w:r w:rsidR="006412CD" w:rsidRPr="00A863DD">
              <w:rPr>
                <w:b/>
              </w:rPr>
              <w:t xml:space="preserve"> </w:t>
            </w:r>
            <w:r w:rsidRPr="00A863DD">
              <w:rPr>
                <w:b/>
              </w:rPr>
              <w:t>Participación,</w:t>
            </w:r>
            <w:r w:rsidR="006412CD" w:rsidRPr="00A863DD">
              <w:rPr>
                <w:b/>
              </w:rPr>
              <w:t xml:space="preserve"> </w:t>
            </w:r>
            <w:r w:rsidRPr="00A863DD">
              <w:rPr>
                <w:b/>
              </w:rPr>
              <w:t>Consorcio</w:t>
            </w:r>
            <w:r w:rsidR="006412CD" w:rsidRPr="00A863DD">
              <w:rPr>
                <w:b/>
              </w:rPr>
              <w:t xml:space="preserve"> </w:t>
            </w:r>
            <w:r w:rsidRPr="00A863DD">
              <w:rPr>
                <w:b/>
              </w:rPr>
              <w:t>o</w:t>
            </w:r>
            <w:r w:rsidR="006412CD" w:rsidRPr="00A863DD">
              <w:rPr>
                <w:b/>
              </w:rPr>
              <w:t xml:space="preserve"> </w:t>
            </w:r>
            <w:r w:rsidRPr="00A863DD">
              <w:rPr>
                <w:b/>
              </w:rPr>
              <w:t>Asociación</w:t>
            </w:r>
            <w:r w:rsidR="006412CD" w:rsidRPr="00A863DD">
              <w:rPr>
                <w:b/>
              </w:rPr>
              <w:t xml:space="preserve"> </w:t>
            </w:r>
            <w:r w:rsidRPr="00A863DD">
              <w:rPr>
                <w:b/>
              </w:rPr>
              <w:t>(APCA)</w:t>
            </w:r>
          </w:p>
        </w:tc>
        <w:tc>
          <w:tcPr>
            <w:tcW w:w="7228" w:type="dxa"/>
          </w:tcPr>
          <w:p w14:paraId="1D8D62C0" w14:textId="221E3011" w:rsidR="004D0292" w:rsidRPr="00A863DD" w:rsidRDefault="004D0292" w:rsidP="00F61F85">
            <w:pPr>
              <w:spacing w:after="200"/>
              <w:ind w:left="612" w:hanging="619"/>
              <w:jc w:val="both"/>
            </w:pPr>
            <w:r w:rsidRPr="00A863DD">
              <w:t>2.1</w:t>
            </w:r>
            <w:r w:rsidRPr="00A863DD">
              <w:tab/>
              <w:t>La</w:t>
            </w:r>
            <w:r w:rsidR="006412CD" w:rsidRPr="00A863DD">
              <w:t xml:space="preserve"> </w:t>
            </w:r>
            <w:r w:rsidRPr="00A863DD">
              <w:t>información</w:t>
            </w:r>
            <w:r w:rsidR="006412CD" w:rsidRPr="00A863DD">
              <w:t xml:space="preserve"> </w:t>
            </w:r>
            <w:r w:rsidRPr="00A863DD">
              <w:t>solicitada</w:t>
            </w:r>
            <w:r w:rsidR="006412CD" w:rsidRPr="00A863DD">
              <w:t xml:space="preserve"> </w:t>
            </w:r>
            <w:r w:rsidRPr="00A863DD">
              <w:t>en</w:t>
            </w:r>
            <w:r w:rsidR="006412CD" w:rsidRPr="00A863DD">
              <w:t xml:space="preserve"> </w:t>
            </w:r>
            <w:r w:rsidRPr="00A863DD">
              <w:t>los</w:t>
            </w:r>
            <w:r w:rsidR="006412CD" w:rsidRPr="00A863DD">
              <w:t xml:space="preserve"> </w:t>
            </w:r>
            <w:r w:rsidRPr="00A863DD">
              <w:t>párrafos</w:t>
            </w:r>
            <w:r w:rsidR="006412CD" w:rsidRPr="00A863DD">
              <w:t xml:space="preserve"> </w:t>
            </w:r>
            <w:r w:rsidRPr="00A863DD">
              <w:t>1.1</w:t>
            </w:r>
            <w:r w:rsidR="006412CD" w:rsidRPr="00A863DD">
              <w:t xml:space="preserve"> </w:t>
            </w:r>
            <w:r w:rsidRPr="00A863DD">
              <w:t>a</w:t>
            </w:r>
            <w:r w:rsidR="006412CD" w:rsidRPr="00A863DD">
              <w:t xml:space="preserve"> </w:t>
            </w:r>
            <w:r w:rsidRPr="00A863DD">
              <w:t>1.10</w:t>
            </w:r>
            <w:r w:rsidR="006412CD" w:rsidRPr="00A863DD">
              <w:t xml:space="preserve"> </w:t>
            </w:r>
            <w:r w:rsidRPr="00A863DD">
              <w:t>anteriores</w:t>
            </w:r>
            <w:r w:rsidR="006412CD" w:rsidRPr="00A863DD">
              <w:t xml:space="preserve"> </w:t>
            </w:r>
            <w:r w:rsidRPr="00A863DD">
              <w:t>debe</w:t>
            </w:r>
            <w:r w:rsidR="006412CD" w:rsidRPr="00A863DD">
              <w:t xml:space="preserve"> </w:t>
            </w:r>
            <w:r w:rsidRPr="00A863DD">
              <w:t>ser</w:t>
            </w:r>
            <w:r w:rsidR="006412CD" w:rsidRPr="00A863DD">
              <w:t xml:space="preserve"> </w:t>
            </w:r>
            <w:r w:rsidRPr="00A863DD">
              <w:t>proporcionada</w:t>
            </w:r>
            <w:r w:rsidR="006412CD" w:rsidRPr="00A863DD">
              <w:t xml:space="preserve"> </w:t>
            </w:r>
            <w:r w:rsidRPr="00A863DD">
              <w:t>por</w:t>
            </w:r>
            <w:r w:rsidR="006412CD" w:rsidRPr="00A863DD">
              <w:t xml:space="preserve"> </w:t>
            </w:r>
            <w:r w:rsidRPr="00A863DD">
              <w:t>cada</w:t>
            </w:r>
            <w:r w:rsidR="006412CD" w:rsidRPr="00A863DD">
              <w:t xml:space="preserve"> </w:t>
            </w:r>
            <w:r w:rsidRPr="00A863DD">
              <w:t>socio</w:t>
            </w:r>
            <w:r w:rsidR="006412CD" w:rsidRPr="00A863DD">
              <w:t xml:space="preserve"> </w:t>
            </w:r>
            <w:r w:rsidRPr="00A863DD">
              <w:t>de</w:t>
            </w:r>
            <w:r w:rsidR="006412CD" w:rsidRPr="00A863DD">
              <w:t xml:space="preserve"> </w:t>
            </w:r>
            <w:r w:rsidRPr="00A863DD">
              <w:t>la</w:t>
            </w:r>
            <w:r w:rsidR="006412CD" w:rsidRPr="00A863DD">
              <w:t xml:space="preserve"> </w:t>
            </w:r>
            <w:r w:rsidRPr="00A863DD">
              <w:t>APCA.</w:t>
            </w:r>
          </w:p>
          <w:p w14:paraId="54120EE1" w14:textId="3418CE82" w:rsidR="004D0292" w:rsidRPr="00A863DD" w:rsidRDefault="004D0292" w:rsidP="00F61F85">
            <w:pPr>
              <w:spacing w:after="200"/>
              <w:ind w:left="612" w:hanging="619"/>
              <w:jc w:val="both"/>
            </w:pPr>
            <w:r w:rsidRPr="00A863DD">
              <w:t>2.2</w:t>
            </w:r>
            <w:r w:rsidRPr="00A863DD">
              <w:tab/>
              <w:t>La</w:t>
            </w:r>
            <w:r w:rsidR="006412CD" w:rsidRPr="00A863DD">
              <w:t xml:space="preserve"> </w:t>
            </w:r>
            <w:r w:rsidRPr="00A863DD">
              <w:t>información</w:t>
            </w:r>
            <w:r w:rsidR="006412CD" w:rsidRPr="00A863DD">
              <w:t xml:space="preserve"> </w:t>
            </w:r>
            <w:r w:rsidRPr="00A863DD">
              <w:t>solicitada</w:t>
            </w:r>
            <w:r w:rsidR="006412CD" w:rsidRPr="00A863DD">
              <w:t xml:space="preserve"> </w:t>
            </w:r>
            <w:r w:rsidRPr="00A863DD">
              <w:t>en</w:t>
            </w:r>
            <w:r w:rsidR="006412CD" w:rsidRPr="00A863DD">
              <w:t xml:space="preserve"> </w:t>
            </w:r>
            <w:r w:rsidRPr="00A863DD">
              <w:t>el</w:t>
            </w:r>
            <w:r w:rsidR="006412CD" w:rsidRPr="00A863DD">
              <w:t xml:space="preserve"> </w:t>
            </w:r>
            <w:r w:rsidRPr="00A863DD">
              <w:t>párrafo</w:t>
            </w:r>
            <w:r w:rsidR="006412CD" w:rsidRPr="00A863DD">
              <w:t xml:space="preserve"> </w:t>
            </w:r>
            <w:r w:rsidRPr="00A863DD">
              <w:t>1.11</w:t>
            </w:r>
            <w:r w:rsidR="006412CD" w:rsidRPr="00A863DD">
              <w:t xml:space="preserve"> </w:t>
            </w:r>
            <w:r w:rsidRPr="00A863DD">
              <w:t>anterior</w:t>
            </w:r>
            <w:r w:rsidR="006412CD" w:rsidRPr="00A863DD">
              <w:t xml:space="preserve"> </w:t>
            </w:r>
            <w:r w:rsidRPr="00A863DD">
              <w:t>debe</w:t>
            </w:r>
            <w:r w:rsidR="006412CD" w:rsidRPr="00A863DD">
              <w:t xml:space="preserve"> </w:t>
            </w:r>
            <w:r w:rsidRPr="00A863DD">
              <w:t>ser</w:t>
            </w:r>
            <w:r w:rsidR="006412CD" w:rsidRPr="00A863DD">
              <w:t xml:space="preserve"> </w:t>
            </w:r>
            <w:r w:rsidRPr="00A863DD">
              <w:t>proporcionada</w:t>
            </w:r>
            <w:r w:rsidR="006412CD" w:rsidRPr="00A863DD">
              <w:t xml:space="preserve"> </w:t>
            </w:r>
            <w:r w:rsidRPr="00A863DD">
              <w:t>por</w:t>
            </w:r>
            <w:r w:rsidR="006412CD" w:rsidRPr="00A863DD">
              <w:t xml:space="preserve"> </w:t>
            </w:r>
            <w:r w:rsidRPr="00A863DD">
              <w:t>la</w:t>
            </w:r>
            <w:r w:rsidR="006412CD" w:rsidRPr="00A863DD">
              <w:t xml:space="preserve"> </w:t>
            </w:r>
            <w:r w:rsidRPr="00A863DD">
              <w:t>APCA.</w:t>
            </w:r>
            <w:r w:rsidR="006412CD" w:rsidRPr="00A863DD">
              <w:t xml:space="preserve"> </w:t>
            </w:r>
            <w:r w:rsidRPr="00A863DD">
              <w:rPr>
                <w:i/>
              </w:rPr>
              <w:t>[proporcione</w:t>
            </w:r>
            <w:r w:rsidR="006412CD" w:rsidRPr="00A863DD">
              <w:rPr>
                <w:i/>
              </w:rPr>
              <w:t xml:space="preserve"> </w:t>
            </w:r>
            <w:r w:rsidRPr="00A863DD">
              <w:rPr>
                <w:i/>
              </w:rPr>
              <w:t>la</w:t>
            </w:r>
            <w:r w:rsidR="006412CD" w:rsidRPr="00A863DD">
              <w:rPr>
                <w:i/>
              </w:rPr>
              <w:t xml:space="preserve"> </w:t>
            </w:r>
            <w:r w:rsidRPr="00A863DD">
              <w:rPr>
                <w:i/>
              </w:rPr>
              <w:t>información]</w:t>
            </w:r>
            <w:r w:rsidRPr="00A863DD">
              <w:t>.</w:t>
            </w:r>
          </w:p>
          <w:p w14:paraId="53D1B13E" w14:textId="6ECBAB2D" w:rsidR="004D0292" w:rsidRPr="00A863DD" w:rsidRDefault="004D0292" w:rsidP="00F61F85">
            <w:pPr>
              <w:spacing w:after="200"/>
              <w:ind w:left="612" w:hanging="619"/>
              <w:jc w:val="both"/>
            </w:pPr>
            <w:r w:rsidRPr="00A863DD">
              <w:t>2.3</w:t>
            </w:r>
            <w:r w:rsidRPr="00A863DD">
              <w:tab/>
              <w:t>Deberá</w:t>
            </w:r>
            <w:r w:rsidR="006412CD" w:rsidRPr="00A863DD">
              <w:t xml:space="preserve"> </w:t>
            </w:r>
            <w:r w:rsidRPr="00A863DD">
              <w:t>entregase</w:t>
            </w:r>
            <w:r w:rsidR="006412CD" w:rsidRPr="00A863DD">
              <w:t xml:space="preserve"> </w:t>
            </w:r>
            <w:r w:rsidRPr="00A863DD">
              <w:t>el</w:t>
            </w:r>
            <w:r w:rsidR="006412CD" w:rsidRPr="00A863DD">
              <w:t xml:space="preserve"> </w:t>
            </w:r>
            <w:r w:rsidRPr="00A863DD">
              <w:t>Poder</w:t>
            </w:r>
            <w:r w:rsidR="006412CD" w:rsidRPr="00A863DD">
              <w:t xml:space="preserve"> </w:t>
            </w:r>
            <w:r w:rsidRPr="00A863DD">
              <w:t>otorgado</w:t>
            </w:r>
            <w:r w:rsidR="006412CD" w:rsidRPr="00A863DD">
              <w:t xml:space="preserve"> </w:t>
            </w:r>
            <w:r w:rsidRPr="00A863DD">
              <w:t>al</w:t>
            </w:r>
            <w:r w:rsidR="006412CD" w:rsidRPr="00A863DD">
              <w:t xml:space="preserve"> </w:t>
            </w:r>
            <w:r w:rsidRPr="00A863DD">
              <w:t>(a</w:t>
            </w:r>
            <w:r w:rsidR="006412CD" w:rsidRPr="00A863DD">
              <w:t xml:space="preserve"> </w:t>
            </w:r>
            <w:r w:rsidRPr="00A863DD">
              <w:t>los)</w:t>
            </w:r>
            <w:r w:rsidR="006412CD" w:rsidRPr="00A863DD">
              <w:t xml:space="preserve"> </w:t>
            </w:r>
            <w:r w:rsidRPr="00A863DD">
              <w:t>firmante(s)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para</w:t>
            </w:r>
            <w:r w:rsidR="006412CD" w:rsidRPr="00A863DD">
              <w:t xml:space="preserve"> </w:t>
            </w:r>
            <w:r w:rsidRPr="00A863DD">
              <w:t>firmar</w:t>
            </w:r>
            <w:r w:rsidR="006412CD" w:rsidRPr="00A863DD">
              <w:t xml:space="preserve"> </w:t>
            </w:r>
            <w:r w:rsidRPr="00A863DD">
              <w:t>la</w:t>
            </w:r>
            <w:r w:rsidR="006412CD" w:rsidRPr="00A863DD">
              <w:t xml:space="preserve"> </w:t>
            </w:r>
            <w:r w:rsidRPr="00A863DD">
              <w:t>Oferta</w:t>
            </w:r>
            <w:r w:rsidR="006412CD" w:rsidRPr="00A863DD">
              <w:t xml:space="preserve"> </w:t>
            </w:r>
            <w:r w:rsidRPr="00A863DD">
              <w:t>en</w:t>
            </w:r>
            <w:r w:rsidR="006412CD" w:rsidRPr="00A863DD">
              <w:t xml:space="preserve"> </w:t>
            </w:r>
            <w:r w:rsidRPr="00A863DD">
              <w:t>nombre</w:t>
            </w:r>
            <w:r w:rsidR="006412CD" w:rsidRPr="00A863DD">
              <w:t xml:space="preserve"> </w:t>
            </w:r>
            <w:r w:rsidRPr="00A863DD">
              <w:t>de</w:t>
            </w:r>
            <w:r w:rsidR="006412CD" w:rsidRPr="00A863DD">
              <w:t xml:space="preserve"> </w:t>
            </w:r>
            <w:r w:rsidRPr="00A863DD">
              <w:t>la</w:t>
            </w:r>
            <w:r w:rsidR="006412CD" w:rsidRPr="00A863DD">
              <w:t xml:space="preserve"> </w:t>
            </w:r>
            <w:r w:rsidRPr="00A863DD">
              <w:t>APCA</w:t>
            </w:r>
            <w:r w:rsidR="006412CD" w:rsidRPr="00A863DD">
              <w:t xml:space="preserve">  </w:t>
            </w:r>
          </w:p>
          <w:p w14:paraId="2E8979C1" w14:textId="6840FA37" w:rsidR="004D0292" w:rsidRPr="00A863DD" w:rsidRDefault="004D0292" w:rsidP="00F61F85">
            <w:pPr>
              <w:spacing w:after="200"/>
              <w:ind w:left="612" w:hanging="619"/>
              <w:jc w:val="both"/>
            </w:pPr>
            <w:r w:rsidRPr="00A863DD">
              <w:t>2.4</w:t>
            </w:r>
            <w:r w:rsidRPr="00A863DD">
              <w:tab/>
              <w:t>Deberá</w:t>
            </w:r>
            <w:r w:rsidR="006412CD" w:rsidRPr="00A863DD">
              <w:t xml:space="preserve"> </w:t>
            </w:r>
            <w:r w:rsidRPr="00A863DD">
              <w:t>entregarse</w:t>
            </w:r>
            <w:r w:rsidR="006412CD" w:rsidRPr="00A863DD">
              <w:t xml:space="preserve"> </w:t>
            </w:r>
            <w:r w:rsidRPr="00A863DD">
              <w:t>el</w:t>
            </w:r>
            <w:r w:rsidR="006412CD" w:rsidRPr="00A863DD">
              <w:t xml:space="preserve"> </w:t>
            </w:r>
            <w:r w:rsidRPr="00A863DD">
              <w:t>Convenio</w:t>
            </w:r>
            <w:r w:rsidR="006412CD" w:rsidRPr="00A863DD">
              <w:t xml:space="preserve"> </w:t>
            </w:r>
            <w:r w:rsidRPr="00A863DD">
              <w:t>celebrado</w:t>
            </w:r>
            <w:r w:rsidR="006412CD" w:rsidRPr="00A863DD">
              <w:t xml:space="preserve"> </w:t>
            </w:r>
            <w:r w:rsidRPr="00A863DD">
              <w:t>entre</w:t>
            </w:r>
            <w:r w:rsidR="006412CD" w:rsidRPr="00A863DD">
              <w:t xml:space="preserve"> </w:t>
            </w:r>
            <w:r w:rsidRPr="00A863DD">
              <w:t>todos</w:t>
            </w:r>
            <w:r w:rsidR="006412CD" w:rsidRPr="00A863DD">
              <w:t xml:space="preserve"> </w:t>
            </w:r>
            <w:r w:rsidRPr="00A863DD">
              <w:t>los</w:t>
            </w:r>
            <w:r w:rsidR="006412CD" w:rsidRPr="00A863DD">
              <w:t xml:space="preserve"> </w:t>
            </w:r>
            <w:r w:rsidRPr="00A863DD">
              <w:t>integrantes</w:t>
            </w:r>
            <w:r w:rsidR="006412CD" w:rsidRPr="00A863DD">
              <w:t xml:space="preserve"> </w:t>
            </w:r>
            <w:r w:rsidRPr="00A863DD">
              <w:t>de</w:t>
            </w:r>
            <w:r w:rsidR="006412CD" w:rsidRPr="00A863DD">
              <w:t xml:space="preserve"> </w:t>
            </w:r>
            <w:r w:rsidRPr="00A863DD">
              <w:t>la</w:t>
            </w:r>
            <w:r w:rsidR="006412CD" w:rsidRPr="00A863DD">
              <w:t xml:space="preserve"> </w:t>
            </w:r>
            <w:r w:rsidRPr="00A863DD">
              <w:t>APCA</w:t>
            </w:r>
            <w:r w:rsidR="006412CD" w:rsidRPr="00A863DD">
              <w:t xml:space="preserve"> </w:t>
            </w:r>
            <w:r w:rsidRPr="00A863DD">
              <w:t>(legalmente</w:t>
            </w:r>
            <w:r w:rsidR="006412CD" w:rsidRPr="00A863DD">
              <w:t xml:space="preserve"> </w:t>
            </w:r>
            <w:r w:rsidRPr="00A863DD">
              <w:t>compromete</w:t>
            </w:r>
            <w:r w:rsidR="006412CD" w:rsidRPr="00A863DD">
              <w:t xml:space="preserve"> </w:t>
            </w:r>
            <w:r w:rsidRPr="00A863DD">
              <w:t>a</w:t>
            </w:r>
            <w:r w:rsidR="006412CD" w:rsidRPr="00A863DD">
              <w:t xml:space="preserve"> </w:t>
            </w:r>
            <w:r w:rsidRPr="00A863DD">
              <w:t>todos</w:t>
            </w:r>
            <w:r w:rsidR="006412CD" w:rsidRPr="00A863DD">
              <w:t xml:space="preserve"> </w:t>
            </w:r>
            <w:r w:rsidRPr="00A863DD">
              <w:t>los</w:t>
            </w:r>
            <w:r w:rsidR="006412CD" w:rsidRPr="00A863DD">
              <w:t xml:space="preserve"> </w:t>
            </w:r>
            <w:r w:rsidRPr="00A863DD">
              <w:t>integrantes)</w:t>
            </w:r>
            <w:r w:rsidR="006412CD" w:rsidRPr="00A863DD">
              <w:t xml:space="preserve"> </w:t>
            </w:r>
            <w:r w:rsidRPr="00A863DD">
              <w:t>en</w:t>
            </w:r>
            <w:r w:rsidR="006412CD" w:rsidRPr="00A863DD">
              <w:t xml:space="preserve"> </w:t>
            </w:r>
            <w:r w:rsidRPr="00A863DD">
              <w:t>el</w:t>
            </w:r>
            <w:r w:rsidR="006412CD" w:rsidRPr="00A863DD">
              <w:t xml:space="preserve"> </w:t>
            </w:r>
            <w:r w:rsidRPr="00A863DD">
              <w:t>que</w:t>
            </w:r>
            <w:r w:rsidR="006412CD" w:rsidRPr="00A863DD">
              <w:t xml:space="preserve"> </w:t>
            </w:r>
            <w:r w:rsidRPr="00A863DD">
              <w:t>consta</w:t>
            </w:r>
            <w:r w:rsidR="006412CD" w:rsidRPr="00A863DD">
              <w:t xml:space="preserve"> </w:t>
            </w:r>
            <w:r w:rsidRPr="00A863DD">
              <w:t>que:</w:t>
            </w:r>
          </w:p>
          <w:p w14:paraId="6B10BFF8" w14:textId="45FA1839" w:rsidR="004D0292" w:rsidRPr="00A863DD" w:rsidRDefault="004D0292" w:rsidP="00F61F85">
            <w:pPr>
              <w:spacing w:after="200"/>
              <w:ind w:left="1152" w:hanging="619"/>
              <w:jc w:val="both"/>
              <w:rPr>
                <w:spacing w:val="-3"/>
              </w:rPr>
            </w:pPr>
            <w:r w:rsidRPr="00A863DD">
              <w:t>(a)</w:t>
            </w:r>
            <w:r w:rsidRPr="00A863DD">
              <w:tab/>
            </w:r>
            <w:r w:rsidRPr="00A863DD">
              <w:rPr>
                <w:spacing w:val="-3"/>
              </w:rPr>
              <w:t>todos</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integrantes</w:t>
            </w:r>
            <w:r w:rsidR="006412CD" w:rsidRPr="00A863DD">
              <w:rPr>
                <w:spacing w:val="-3"/>
              </w:rPr>
              <w:t xml:space="preserve"> </w:t>
            </w:r>
            <w:r w:rsidRPr="00A863DD">
              <w:rPr>
                <w:spacing w:val="-3"/>
              </w:rPr>
              <w:t>serán</w:t>
            </w:r>
            <w:r w:rsidR="006412CD" w:rsidRPr="00A863DD">
              <w:rPr>
                <w:spacing w:val="-3"/>
              </w:rPr>
              <w:t xml:space="preserve"> </w:t>
            </w:r>
            <w:r w:rsidRPr="00A863DD">
              <w:rPr>
                <w:spacing w:val="-3"/>
              </w:rPr>
              <w:t>responsables</w:t>
            </w:r>
            <w:r w:rsidR="006412CD" w:rsidRPr="00A863DD">
              <w:rPr>
                <w:spacing w:val="-3"/>
              </w:rPr>
              <w:t xml:space="preserve"> </w:t>
            </w:r>
            <w:r w:rsidRPr="00A863DD">
              <w:rPr>
                <w:spacing w:val="-3"/>
              </w:rPr>
              <w:t>conjunta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solidariamente</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cumplimiento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este;</w:t>
            </w:r>
          </w:p>
          <w:p w14:paraId="7CA18BA5" w14:textId="76F029F9" w:rsidR="004D0292" w:rsidRPr="00A863DD" w:rsidRDefault="004D0292" w:rsidP="00F61F85">
            <w:pPr>
              <w:spacing w:after="200"/>
              <w:ind w:left="1152" w:hanging="619"/>
              <w:jc w:val="both"/>
              <w:rPr>
                <w:spacing w:val="-3"/>
              </w:rPr>
            </w:pPr>
            <w:r w:rsidRPr="00A863DD">
              <w:t>(b)</w:t>
            </w:r>
            <w:r w:rsidRPr="00A863DD">
              <w:tab/>
            </w:r>
            <w:r w:rsidRPr="00A863DD">
              <w:rPr>
                <w:spacing w:val="-3"/>
              </w:rPr>
              <w:t>se</w:t>
            </w:r>
            <w:r w:rsidR="006412CD" w:rsidRPr="00A863DD">
              <w:rPr>
                <w:spacing w:val="-3"/>
              </w:rPr>
              <w:t xml:space="preserve"> </w:t>
            </w:r>
            <w:r w:rsidRPr="00A863DD">
              <w:rPr>
                <w:spacing w:val="-3"/>
              </w:rPr>
              <w:t>designará</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representante</w:t>
            </w:r>
            <w:r w:rsidR="006412CD" w:rsidRPr="00A863DD">
              <w:rPr>
                <w:spacing w:val="-3"/>
              </w:rPr>
              <w:t xml:space="preserve"> </w:t>
            </w:r>
            <w:r w:rsidRPr="00A863DD">
              <w:rPr>
                <w:spacing w:val="-3"/>
              </w:rPr>
              <w:t>a</w:t>
            </w:r>
            <w:r w:rsidR="006412CD" w:rsidRPr="00A863DD">
              <w:rPr>
                <w:spacing w:val="-3"/>
              </w:rPr>
              <w:t xml:space="preserve"> </w:t>
            </w:r>
            <w:r w:rsidRPr="00A863DD">
              <w:rPr>
                <w:spacing w:val="-3"/>
              </w:rPr>
              <w:t>uno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integrantes,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tendrá</w:t>
            </w:r>
            <w:r w:rsidR="006412CD" w:rsidRPr="00A863DD">
              <w:rPr>
                <w:spacing w:val="-3"/>
              </w:rPr>
              <w:t xml:space="preserve"> </w:t>
            </w:r>
            <w:r w:rsidRPr="00A863DD">
              <w:rPr>
                <w:spacing w:val="-3"/>
              </w:rPr>
              <w:t>facultades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contraer</w:t>
            </w:r>
            <w:r w:rsidR="006412CD" w:rsidRPr="00A863DD">
              <w:rPr>
                <w:spacing w:val="-3"/>
              </w:rPr>
              <w:t xml:space="preserve"> </w:t>
            </w:r>
            <w:r w:rsidRPr="00A863DD">
              <w:rPr>
                <w:spacing w:val="-3"/>
              </w:rPr>
              <w:t>obligaciones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recibir</w:t>
            </w:r>
            <w:r w:rsidR="006412CD" w:rsidRPr="00A863DD">
              <w:rPr>
                <w:spacing w:val="-3"/>
              </w:rPr>
              <w:t xml:space="preserve"> </w:t>
            </w:r>
            <w:r w:rsidRPr="00A863DD">
              <w:rPr>
                <w:spacing w:val="-3"/>
              </w:rPr>
              <w:t>instrucciones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nombre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todos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uno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integrantes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APCA;</w:t>
            </w:r>
            <w:r w:rsidR="006412CD" w:rsidRPr="00A863DD">
              <w:rPr>
                <w:spacing w:val="-3"/>
              </w:rPr>
              <w:t xml:space="preserve"> </w:t>
            </w:r>
            <w:r w:rsidRPr="00A863DD">
              <w:rPr>
                <w:spacing w:val="-3"/>
              </w:rPr>
              <w:t>y</w:t>
            </w:r>
          </w:p>
          <w:p w14:paraId="5C773133" w14:textId="2F1BFFBC" w:rsidR="004D0292" w:rsidRPr="00A863DD" w:rsidRDefault="004D0292" w:rsidP="00F61F85">
            <w:pPr>
              <w:spacing w:after="200"/>
              <w:ind w:left="1152" w:hanging="619"/>
              <w:jc w:val="both"/>
            </w:pPr>
            <w:r w:rsidRPr="00A863DD">
              <w:rPr>
                <w:spacing w:val="-3"/>
              </w:rPr>
              <w:t>(c)</w:t>
            </w:r>
            <w:r w:rsidR="006412CD" w:rsidRPr="00A863DD">
              <w:rPr>
                <w:spacing w:val="-3"/>
              </w:rPr>
              <w:t xml:space="preserve"> </w:t>
            </w:r>
            <w:r w:rsidRPr="00A863DD">
              <w:rPr>
                <w:spacing w:val="-3"/>
              </w:rPr>
              <w:tab/>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totalidad</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incluida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relación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manejará</w:t>
            </w:r>
            <w:r w:rsidR="006412CD" w:rsidRPr="00A863DD">
              <w:rPr>
                <w:spacing w:val="-3"/>
              </w:rPr>
              <w:t xml:space="preserve"> </w:t>
            </w:r>
            <w:r w:rsidRPr="00A863DD">
              <w:rPr>
                <w:spacing w:val="-3"/>
              </w:rPr>
              <w:t>exclusivamente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integrante</w:t>
            </w:r>
            <w:r w:rsidR="006412CD" w:rsidRPr="00A863DD">
              <w:rPr>
                <w:spacing w:val="-3"/>
              </w:rPr>
              <w:t xml:space="preserve"> </w:t>
            </w:r>
            <w:r w:rsidRPr="00A863DD">
              <w:rPr>
                <w:spacing w:val="-3"/>
              </w:rPr>
              <w:t>designado</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representante.</w:t>
            </w:r>
          </w:p>
        </w:tc>
      </w:tr>
      <w:tr w:rsidR="004D0292" w:rsidRPr="00A863DD" w14:paraId="097AFBFF" w14:textId="77777777" w:rsidTr="003D6336">
        <w:tc>
          <w:tcPr>
            <w:tcW w:w="2122" w:type="dxa"/>
          </w:tcPr>
          <w:p w14:paraId="2716C363" w14:textId="743BED83" w:rsidR="004D0292" w:rsidRPr="00A863DD" w:rsidRDefault="004D0292" w:rsidP="00F61F85">
            <w:pPr>
              <w:ind w:left="360" w:hanging="360"/>
              <w:rPr>
                <w:b/>
              </w:rPr>
            </w:pPr>
            <w:r w:rsidRPr="00A863DD">
              <w:rPr>
                <w:b/>
              </w:rPr>
              <w:t>3.</w:t>
            </w:r>
            <w:r w:rsidRPr="00A863DD">
              <w:rPr>
                <w:b/>
              </w:rPr>
              <w:tab/>
              <w:t>Requisitos</w:t>
            </w:r>
            <w:r w:rsidR="006412CD" w:rsidRPr="00A863DD">
              <w:rPr>
                <w:b/>
              </w:rPr>
              <w:t xml:space="preserve"> </w:t>
            </w:r>
            <w:r w:rsidRPr="00A863DD">
              <w:rPr>
                <w:b/>
              </w:rPr>
              <w:t>adicionales</w:t>
            </w:r>
          </w:p>
        </w:tc>
        <w:tc>
          <w:tcPr>
            <w:tcW w:w="7228" w:type="dxa"/>
          </w:tcPr>
          <w:p w14:paraId="2F5275B9" w14:textId="357E3B8E" w:rsidR="004D0292" w:rsidRPr="00A863DD" w:rsidRDefault="004D0292" w:rsidP="00F61F85">
            <w:pPr>
              <w:spacing w:after="200"/>
              <w:ind w:left="612" w:hanging="619"/>
              <w:jc w:val="both"/>
              <w:rPr>
                <w:b/>
              </w:rPr>
            </w:pPr>
            <w:r w:rsidRPr="00A863DD">
              <w:t>3.1</w:t>
            </w:r>
            <w:r w:rsidRPr="00A863DD">
              <w:tab/>
              <w:t>Los</w:t>
            </w:r>
            <w:r w:rsidR="006412CD" w:rsidRPr="00A863DD">
              <w:t xml:space="preserve"> </w:t>
            </w:r>
            <w:r w:rsidRPr="00A863DD">
              <w:t>Oferentes</w:t>
            </w:r>
            <w:r w:rsidR="006412CD" w:rsidRPr="00A863DD">
              <w:t xml:space="preserve"> </w:t>
            </w:r>
            <w:r w:rsidRPr="00A863DD">
              <w:t>deberán</w:t>
            </w:r>
            <w:r w:rsidR="006412CD" w:rsidRPr="00A863DD">
              <w:t xml:space="preserve"> </w:t>
            </w:r>
            <w:r w:rsidRPr="00A863DD">
              <w:t>entregar</w:t>
            </w:r>
            <w:r w:rsidR="006412CD" w:rsidRPr="00A863DD">
              <w:t xml:space="preserve"> </w:t>
            </w:r>
            <w:r w:rsidRPr="00A863DD">
              <w:t>toda</w:t>
            </w:r>
            <w:r w:rsidR="006412CD" w:rsidRPr="00A863DD">
              <w:t xml:space="preserve"> </w:t>
            </w:r>
            <w:r w:rsidRPr="00A863DD">
              <w:t>información</w:t>
            </w:r>
            <w:r w:rsidR="006412CD" w:rsidRPr="00A863DD">
              <w:t xml:space="preserve"> </w:t>
            </w:r>
            <w:r w:rsidRPr="00A863DD">
              <w:t>adicional</w:t>
            </w:r>
            <w:r w:rsidR="006412CD" w:rsidRPr="00A863DD">
              <w:t xml:space="preserve"> </w:t>
            </w:r>
            <w:r w:rsidRPr="00A863DD">
              <w:t>requerida</w:t>
            </w:r>
            <w:r w:rsidR="006412CD" w:rsidRPr="00A863DD">
              <w:t xml:space="preserve"> </w:t>
            </w:r>
            <w:r w:rsidRPr="00A863DD">
              <w:t>en</w:t>
            </w:r>
            <w:r w:rsidR="006412CD" w:rsidRPr="00A863DD">
              <w:t xml:space="preserve"> </w:t>
            </w:r>
            <w:r w:rsidRPr="00A863DD">
              <w:t>los</w:t>
            </w:r>
            <w:r w:rsidR="006412CD" w:rsidRPr="00A863DD">
              <w:t xml:space="preserve"> </w:t>
            </w:r>
            <w:r w:rsidRPr="00A863DD">
              <w:t>DDL.</w:t>
            </w:r>
            <w:r w:rsidR="006412CD" w:rsidRPr="00A863DD">
              <w:t xml:space="preserve"> </w:t>
            </w:r>
          </w:p>
        </w:tc>
      </w:tr>
    </w:tbl>
    <w:p w14:paraId="4E222B8B" w14:textId="77777777" w:rsidR="004D0292" w:rsidRPr="00A863DD" w:rsidRDefault="004D0292" w:rsidP="004D0292"/>
    <w:p w14:paraId="0FED5F65" w14:textId="77777777" w:rsidR="004D0292" w:rsidRPr="00A863DD" w:rsidRDefault="004D0292" w:rsidP="004D0292">
      <w:pPr>
        <w:pStyle w:val="SectionIVH2"/>
        <w:rPr>
          <w:i/>
        </w:rPr>
      </w:pPr>
      <w:r w:rsidRPr="00A863DD">
        <w:br w:type="page"/>
      </w:r>
    </w:p>
    <w:p w14:paraId="20716EC0" w14:textId="636E114A" w:rsidR="004D0292" w:rsidRPr="00A863DD" w:rsidRDefault="004D0292" w:rsidP="004D0292">
      <w:pPr>
        <w:pStyle w:val="Head02"/>
        <w:rPr>
          <w:lang w:val="es-EC"/>
        </w:rPr>
      </w:pPr>
      <w:bookmarkStart w:id="201" w:name="_Toc505805050"/>
      <w:bookmarkStart w:id="202" w:name="_Toc534710069"/>
      <w:bookmarkStart w:id="203" w:name="_Toc534813753"/>
      <w:bookmarkStart w:id="204" w:name="_Toc534813897"/>
      <w:bookmarkStart w:id="205" w:name="_Toc19611787"/>
      <w:bookmarkStart w:id="206" w:name="_Toc19612197"/>
      <w:bookmarkStart w:id="207" w:name="_Toc24713194"/>
      <w:bookmarkStart w:id="208" w:name="_Toc534797688"/>
      <w:bookmarkStart w:id="209" w:name="_Toc7169839"/>
      <w:bookmarkStart w:id="210" w:name="_Toc28179447"/>
      <w:bookmarkStart w:id="211" w:name="_Toc163462553"/>
      <w:bookmarkStart w:id="212" w:name="_Toc485909438"/>
      <w:r w:rsidRPr="00A863DD">
        <w:rPr>
          <w:lang w:val="es-EC"/>
        </w:rPr>
        <w:lastRenderedPageBreak/>
        <w:t>3.</w:t>
      </w:r>
      <w:r w:rsidR="006412CD" w:rsidRPr="00A863DD">
        <w:rPr>
          <w:lang w:val="es-EC"/>
        </w:rPr>
        <w:t xml:space="preserve"> </w:t>
      </w:r>
      <w:r w:rsidRPr="00A863DD">
        <w:rPr>
          <w:lang w:val="es-EC"/>
        </w:rPr>
        <w:t>Formulario</w:t>
      </w:r>
      <w:r w:rsidR="006412CD" w:rsidRPr="00A863DD">
        <w:rPr>
          <w:lang w:val="es-EC"/>
        </w:rPr>
        <w:t xml:space="preserve"> </w:t>
      </w:r>
      <w:r w:rsidRPr="00A863DD">
        <w:rPr>
          <w:lang w:val="es-EC"/>
        </w:rPr>
        <w:t>ASSS</w:t>
      </w:r>
      <w:r w:rsidR="006412CD" w:rsidRPr="00A863DD">
        <w:rPr>
          <w:lang w:val="es-EC"/>
        </w:rPr>
        <w:t xml:space="preserve"> </w:t>
      </w:r>
      <w:r w:rsidRPr="00A863DD">
        <w:rPr>
          <w:lang w:val="es-EC"/>
        </w:rPr>
        <w:t>-</w:t>
      </w:r>
      <w:r w:rsidR="006412CD" w:rsidRPr="00A863DD">
        <w:rPr>
          <w:lang w:val="es-EC"/>
        </w:rPr>
        <w:t xml:space="preserve"> </w:t>
      </w:r>
      <w:r w:rsidRPr="00A863DD">
        <w:rPr>
          <w:lang w:val="es-EC"/>
        </w:rPr>
        <w:t>GEPI</w:t>
      </w:r>
      <w:bookmarkEnd w:id="201"/>
      <w:bookmarkEnd w:id="202"/>
      <w:bookmarkEnd w:id="203"/>
      <w:bookmarkEnd w:id="204"/>
      <w:bookmarkEnd w:id="205"/>
      <w:bookmarkEnd w:id="206"/>
      <w:bookmarkEnd w:id="207"/>
      <w:bookmarkEnd w:id="208"/>
      <w:bookmarkEnd w:id="209"/>
      <w:bookmarkEnd w:id="210"/>
      <w:bookmarkEnd w:id="211"/>
    </w:p>
    <w:p w14:paraId="3AB2730C" w14:textId="77777777" w:rsidR="004D0292" w:rsidRPr="00A863DD" w:rsidRDefault="004D0292" w:rsidP="00E47B96"/>
    <w:p w14:paraId="6AF46F25" w14:textId="1648B491" w:rsidR="004D0292" w:rsidRPr="00A863DD" w:rsidRDefault="004D0292" w:rsidP="004D0292">
      <w:pPr>
        <w:pStyle w:val="Ttulo5"/>
        <w:ind w:left="0" w:firstLine="0"/>
      </w:pPr>
      <w:r w:rsidRPr="00A863DD">
        <w:t>Medio</w:t>
      </w:r>
      <w:r w:rsidR="006412CD" w:rsidRPr="00A863DD">
        <w:t xml:space="preserve"> </w:t>
      </w:r>
      <w:r w:rsidRPr="00A863DD">
        <w:t>ambiente,</w:t>
      </w:r>
      <w:r w:rsidR="006412CD" w:rsidRPr="00A863DD">
        <w:t xml:space="preserve"> </w:t>
      </w:r>
      <w:r w:rsidRPr="00A863DD">
        <w:t>social,</w:t>
      </w:r>
      <w:r w:rsidR="006412CD" w:rsidRPr="00A863DD">
        <w:t xml:space="preserve"> </w:t>
      </w:r>
      <w:r w:rsidRPr="00A863DD">
        <w:t>seguridad</w:t>
      </w:r>
      <w:r w:rsidR="006412CD" w:rsidRPr="00A863DD">
        <w:t xml:space="preserve"> </w:t>
      </w:r>
      <w:r w:rsidRPr="00A863DD">
        <w:t>y</w:t>
      </w:r>
      <w:r w:rsidR="006412CD" w:rsidRPr="00A863DD">
        <w:t xml:space="preserve"> </w:t>
      </w:r>
      <w:r w:rsidRPr="00A863DD">
        <w:t>salud</w:t>
      </w:r>
      <w:r w:rsidR="006412CD" w:rsidRPr="00A863DD">
        <w:t xml:space="preserve"> </w:t>
      </w:r>
      <w:r w:rsidRPr="00A863DD">
        <w:t>en</w:t>
      </w:r>
      <w:r w:rsidR="006412CD" w:rsidRPr="00A863DD">
        <w:t xml:space="preserve"> </w:t>
      </w:r>
      <w:r w:rsidRPr="00A863DD">
        <w:t>el</w:t>
      </w:r>
      <w:r w:rsidR="006412CD" w:rsidRPr="00A863DD">
        <w:t xml:space="preserve"> </w:t>
      </w:r>
      <w:r w:rsidRPr="00A863DD">
        <w:t>trabajo</w:t>
      </w:r>
      <w:r w:rsidR="006412CD" w:rsidRPr="00A863DD">
        <w:t xml:space="preserve"> </w:t>
      </w:r>
    </w:p>
    <w:p w14:paraId="3E58CBD6" w14:textId="77777777" w:rsidR="004D0292" w:rsidRPr="00A863DD" w:rsidRDefault="004D0292" w:rsidP="00E47B96"/>
    <w:p w14:paraId="6F90B212" w14:textId="748EB50B" w:rsidR="004D0292" w:rsidRPr="00A863DD" w:rsidRDefault="004D0292" w:rsidP="004D0292">
      <w:pPr>
        <w:pStyle w:val="Ttulo5"/>
        <w:ind w:left="0" w:firstLine="0"/>
      </w:pPr>
      <w:r w:rsidRPr="00A863DD">
        <w:t>Estrategias</w:t>
      </w:r>
      <w:r w:rsidR="006412CD" w:rsidRPr="00A863DD">
        <w:t xml:space="preserve"> </w:t>
      </w:r>
      <w:r w:rsidRPr="00A863DD">
        <w:t>de</w:t>
      </w:r>
      <w:r w:rsidR="006412CD" w:rsidRPr="00A863DD">
        <w:t xml:space="preserve"> </w:t>
      </w:r>
      <w:r w:rsidRPr="00A863DD">
        <w:t>Gestión</w:t>
      </w:r>
      <w:r w:rsidR="006412CD" w:rsidRPr="00A863DD">
        <w:t xml:space="preserve"> </w:t>
      </w:r>
      <w:r w:rsidRPr="00A863DD">
        <w:t>y</w:t>
      </w:r>
      <w:r w:rsidR="006412CD" w:rsidRPr="00A863DD">
        <w:t xml:space="preserve"> </w:t>
      </w:r>
      <w:r w:rsidRPr="00A863DD">
        <w:t>Planes</w:t>
      </w:r>
      <w:r w:rsidR="006412CD" w:rsidRPr="00A863DD">
        <w:t xml:space="preserve"> </w:t>
      </w:r>
      <w:r w:rsidRPr="00A863DD">
        <w:t>de</w:t>
      </w:r>
      <w:r w:rsidR="006412CD" w:rsidRPr="00A863DD">
        <w:t xml:space="preserve"> </w:t>
      </w:r>
      <w:r w:rsidRPr="00A863DD">
        <w:t>Implementación</w:t>
      </w:r>
      <w:bookmarkEnd w:id="212"/>
    </w:p>
    <w:p w14:paraId="1D0C5ADF" w14:textId="3CE3D9C3" w:rsidR="004D0292" w:rsidRPr="00A863DD" w:rsidRDefault="006412CD" w:rsidP="004D0292">
      <w:pPr>
        <w:pStyle w:val="SectionVHeading20"/>
        <w:spacing w:before="240" w:after="240"/>
        <w:jc w:val="both"/>
        <w:rPr>
          <w:i/>
          <w:color w:val="212121"/>
          <w:shd w:val="clear" w:color="auto" w:fill="FFFFFF"/>
        </w:rPr>
      </w:pPr>
      <w:r w:rsidRPr="00A863DD">
        <w:rPr>
          <w:color w:val="212121"/>
          <w:sz w:val="24"/>
          <w:shd w:val="clear" w:color="auto" w:fill="FFFFFF"/>
        </w:rPr>
        <w:t xml:space="preserve"> </w:t>
      </w:r>
      <w:r w:rsidR="004D0292" w:rsidRPr="00A863DD">
        <w:rPr>
          <w:i/>
          <w:color w:val="212121"/>
          <w:sz w:val="24"/>
          <w:shd w:val="clear" w:color="auto" w:fill="FFFFFF"/>
        </w:rPr>
        <w:t>[Nota</w:t>
      </w:r>
      <w:r w:rsidRPr="00A863DD">
        <w:rPr>
          <w:i/>
          <w:color w:val="212121"/>
          <w:sz w:val="24"/>
          <w:shd w:val="clear" w:color="auto" w:fill="FFFFFF"/>
        </w:rPr>
        <w:t xml:space="preserve"> </w:t>
      </w:r>
      <w:r w:rsidR="004D0292" w:rsidRPr="00A863DD">
        <w:rPr>
          <w:i/>
          <w:color w:val="212121"/>
          <w:sz w:val="24"/>
          <w:shd w:val="clear" w:color="auto" w:fill="FFFFFF"/>
        </w:rPr>
        <w:t>para</w:t>
      </w:r>
      <w:r w:rsidRPr="00A863DD">
        <w:rPr>
          <w:i/>
          <w:color w:val="212121"/>
          <w:sz w:val="24"/>
          <w:shd w:val="clear" w:color="auto" w:fill="FFFFFF"/>
        </w:rPr>
        <w:t xml:space="preserve"> </w:t>
      </w:r>
      <w:r w:rsidR="004D0292" w:rsidRPr="00A863DD">
        <w:rPr>
          <w:i/>
          <w:color w:val="212121"/>
          <w:sz w:val="24"/>
          <w:shd w:val="clear" w:color="auto" w:fill="FFFFFF"/>
        </w:rPr>
        <w:t>el</w:t>
      </w:r>
      <w:r w:rsidRPr="00A863DD">
        <w:rPr>
          <w:i/>
          <w:color w:val="212121"/>
          <w:sz w:val="24"/>
          <w:shd w:val="clear" w:color="auto" w:fill="FFFFFF"/>
        </w:rPr>
        <w:t xml:space="preserve"> </w:t>
      </w:r>
      <w:r w:rsidR="004D0292" w:rsidRPr="00A863DD">
        <w:rPr>
          <w:i/>
          <w:color w:val="212121"/>
          <w:sz w:val="24"/>
          <w:shd w:val="clear" w:color="auto" w:fill="FFFFFF"/>
        </w:rPr>
        <w:t>Contratante:</w:t>
      </w:r>
      <w:r w:rsidRPr="00A863DD">
        <w:rPr>
          <w:i/>
          <w:color w:val="212121"/>
          <w:sz w:val="24"/>
          <w:shd w:val="clear" w:color="auto" w:fill="FFFFFF"/>
        </w:rPr>
        <w:t xml:space="preserve"> </w:t>
      </w:r>
      <w:r w:rsidR="004D0292" w:rsidRPr="00A863DD">
        <w:rPr>
          <w:i/>
          <w:color w:val="212121"/>
          <w:sz w:val="24"/>
          <w:shd w:val="clear" w:color="auto" w:fill="FFFFFF"/>
        </w:rPr>
        <w:t>modifique</w:t>
      </w:r>
      <w:r w:rsidRPr="00A863DD">
        <w:rPr>
          <w:i/>
          <w:color w:val="212121"/>
          <w:sz w:val="24"/>
          <w:shd w:val="clear" w:color="auto" w:fill="FFFFFF"/>
        </w:rPr>
        <w:t xml:space="preserve"> </w:t>
      </w:r>
      <w:r w:rsidR="004D0292" w:rsidRPr="00A863DD">
        <w:rPr>
          <w:i/>
          <w:color w:val="212121"/>
          <w:sz w:val="24"/>
          <w:shd w:val="clear" w:color="auto" w:fill="FFFFFF"/>
        </w:rPr>
        <w:t>el</w:t>
      </w:r>
      <w:r w:rsidRPr="00A863DD">
        <w:rPr>
          <w:i/>
          <w:color w:val="212121"/>
          <w:sz w:val="24"/>
          <w:shd w:val="clear" w:color="auto" w:fill="FFFFFF"/>
        </w:rPr>
        <w:t xml:space="preserve"> </w:t>
      </w:r>
      <w:r w:rsidR="004D0292" w:rsidRPr="00A863DD">
        <w:rPr>
          <w:i/>
          <w:color w:val="212121"/>
          <w:sz w:val="24"/>
          <w:shd w:val="clear" w:color="auto" w:fill="FFFFFF"/>
        </w:rPr>
        <w:t>texto</w:t>
      </w:r>
      <w:r w:rsidRPr="00A863DD">
        <w:rPr>
          <w:i/>
          <w:color w:val="212121"/>
          <w:sz w:val="24"/>
          <w:shd w:val="clear" w:color="auto" w:fill="FFFFFF"/>
        </w:rPr>
        <w:t xml:space="preserve"> </w:t>
      </w:r>
      <w:r w:rsidR="004D0292" w:rsidRPr="00A863DD">
        <w:rPr>
          <w:i/>
          <w:color w:val="212121"/>
          <w:sz w:val="24"/>
          <w:shd w:val="clear" w:color="auto" w:fill="FFFFFF"/>
        </w:rPr>
        <w:t>como</w:t>
      </w:r>
      <w:r w:rsidRPr="00A863DD">
        <w:rPr>
          <w:i/>
          <w:color w:val="212121"/>
          <w:sz w:val="24"/>
          <w:shd w:val="clear" w:color="auto" w:fill="FFFFFF"/>
        </w:rPr>
        <w:t xml:space="preserve"> </w:t>
      </w:r>
      <w:r w:rsidR="004D0292" w:rsidRPr="00A863DD">
        <w:rPr>
          <w:i/>
          <w:color w:val="212121"/>
          <w:sz w:val="24"/>
          <w:shd w:val="clear" w:color="auto" w:fill="FFFFFF"/>
        </w:rPr>
        <w:t>corresponda</w:t>
      </w:r>
      <w:r w:rsidRPr="00A863DD">
        <w:rPr>
          <w:i/>
          <w:color w:val="212121"/>
          <w:sz w:val="24"/>
          <w:shd w:val="clear" w:color="auto" w:fill="FFFFFF"/>
        </w:rPr>
        <w:t xml:space="preserve"> </w:t>
      </w:r>
      <w:r w:rsidR="004D0292" w:rsidRPr="00A863DD">
        <w:rPr>
          <w:i/>
          <w:color w:val="212121"/>
          <w:sz w:val="24"/>
          <w:shd w:val="clear" w:color="auto" w:fill="FFFFFF"/>
        </w:rPr>
        <w:t>al</w:t>
      </w:r>
      <w:r w:rsidRPr="00A863DD">
        <w:rPr>
          <w:i/>
          <w:color w:val="212121"/>
          <w:sz w:val="24"/>
          <w:shd w:val="clear" w:color="auto" w:fill="FFFFFF"/>
        </w:rPr>
        <w:t xml:space="preserve"> </w:t>
      </w:r>
      <w:r w:rsidR="004D0292" w:rsidRPr="00A863DD">
        <w:rPr>
          <w:i/>
          <w:color w:val="212121"/>
          <w:sz w:val="24"/>
          <w:shd w:val="clear" w:color="auto" w:fill="FFFFFF"/>
        </w:rPr>
        <w:t>Proyecto]</w:t>
      </w:r>
      <w:r w:rsidRPr="00A863DD">
        <w:rPr>
          <w:i/>
          <w:color w:val="212121"/>
          <w:sz w:val="24"/>
          <w:shd w:val="clear" w:color="auto" w:fill="FFFFFF"/>
        </w:rPr>
        <w:t xml:space="preserve"> </w:t>
      </w:r>
    </w:p>
    <w:p w14:paraId="7E06DA13" w14:textId="0B5F5106" w:rsidR="004D0292" w:rsidRPr="00A863DD" w:rsidRDefault="004D0292" w:rsidP="004D0292">
      <w:pPr>
        <w:spacing w:before="240" w:after="240"/>
        <w:jc w:val="both"/>
        <w:rPr>
          <w:color w:val="212121"/>
          <w:shd w:val="clear" w:color="auto" w:fill="FFFFFF"/>
        </w:rPr>
      </w:pPr>
      <w:r w:rsidRPr="00A863DD">
        <w:rPr>
          <w:color w:val="212121"/>
          <w:shd w:val="clear" w:color="auto" w:fill="FFFFFF"/>
        </w:rPr>
        <w:t>El</w:t>
      </w:r>
      <w:r w:rsidR="006412CD" w:rsidRPr="00A863DD">
        <w:rPr>
          <w:color w:val="212121"/>
          <w:shd w:val="clear" w:color="auto" w:fill="FFFFFF"/>
        </w:rPr>
        <w:t xml:space="preserve"> </w:t>
      </w:r>
      <w:r w:rsidRPr="00A863DD">
        <w:rPr>
          <w:color w:val="212121"/>
          <w:shd w:val="clear" w:color="auto" w:fill="FFFFFF"/>
        </w:rPr>
        <w:t>Oferente</w:t>
      </w:r>
      <w:r w:rsidR="006412CD" w:rsidRPr="00A863DD">
        <w:rPr>
          <w:color w:val="212121"/>
          <w:shd w:val="clear" w:color="auto" w:fill="FFFFFF"/>
        </w:rPr>
        <w:t xml:space="preserve"> </w:t>
      </w:r>
      <w:r w:rsidRPr="00A863DD">
        <w:rPr>
          <w:color w:val="212121"/>
          <w:shd w:val="clear" w:color="auto" w:fill="FFFFFF"/>
        </w:rPr>
        <w:t>presentará</w:t>
      </w:r>
      <w:r w:rsidR="006412CD" w:rsidRPr="00A863DD">
        <w:rPr>
          <w:color w:val="212121"/>
          <w:shd w:val="clear" w:color="auto" w:fill="FFFFFF"/>
        </w:rPr>
        <w:t xml:space="preserve"> </w:t>
      </w:r>
      <w:r w:rsidRPr="00A863DD">
        <w:rPr>
          <w:color w:val="212121"/>
          <w:shd w:val="clear" w:color="auto" w:fill="FFFFFF"/>
        </w:rPr>
        <w:t>Estrategias</w:t>
      </w:r>
      <w:r w:rsidR="006412CD" w:rsidRPr="00A863DD">
        <w:rPr>
          <w:color w:val="212121"/>
          <w:shd w:val="clear" w:color="auto" w:fill="FFFFFF"/>
        </w:rPr>
        <w:t xml:space="preserve"> </w:t>
      </w:r>
      <w:r w:rsidRPr="00A863DD">
        <w:rPr>
          <w:color w:val="212121"/>
          <w:shd w:val="clear" w:color="auto" w:fill="FFFFFF"/>
        </w:rPr>
        <w:t>de</w:t>
      </w:r>
      <w:r w:rsidR="006412CD" w:rsidRPr="00A863DD">
        <w:rPr>
          <w:color w:val="212121"/>
          <w:shd w:val="clear" w:color="auto" w:fill="FFFFFF"/>
        </w:rPr>
        <w:t xml:space="preserve"> </w:t>
      </w:r>
      <w:r w:rsidRPr="00A863DD">
        <w:rPr>
          <w:color w:val="212121"/>
          <w:shd w:val="clear" w:color="auto" w:fill="FFFFFF"/>
        </w:rPr>
        <w:t>Gestión</w:t>
      </w:r>
      <w:r w:rsidR="006412CD" w:rsidRPr="00A863DD">
        <w:rPr>
          <w:color w:val="212121"/>
          <w:shd w:val="clear" w:color="auto" w:fill="FFFFFF"/>
        </w:rPr>
        <w:t xml:space="preserve"> </w:t>
      </w:r>
      <w:r w:rsidRPr="00A863DD">
        <w:rPr>
          <w:color w:val="212121"/>
          <w:shd w:val="clear" w:color="auto" w:fill="FFFFFF"/>
        </w:rPr>
        <w:t>Ambiental,</w:t>
      </w:r>
      <w:r w:rsidR="006412CD" w:rsidRPr="00A863DD">
        <w:rPr>
          <w:color w:val="212121"/>
          <w:shd w:val="clear" w:color="auto" w:fill="FFFFFF"/>
        </w:rPr>
        <w:t xml:space="preserve"> </w:t>
      </w:r>
      <w:r w:rsidRPr="00A863DD">
        <w:rPr>
          <w:color w:val="212121"/>
          <w:shd w:val="clear" w:color="auto" w:fill="FFFFFF"/>
        </w:rPr>
        <w:t>Social,</w:t>
      </w:r>
      <w:r w:rsidR="006412CD" w:rsidRPr="00A863DD">
        <w:rPr>
          <w:color w:val="212121"/>
          <w:shd w:val="clear" w:color="auto" w:fill="FFFFFF"/>
        </w:rPr>
        <w:t xml:space="preserve"> </w:t>
      </w:r>
      <w:r w:rsidRPr="00A863DD">
        <w:rPr>
          <w:color w:val="212121"/>
          <w:shd w:val="clear" w:color="auto" w:fill="FFFFFF"/>
        </w:rPr>
        <w:t>de</w:t>
      </w:r>
      <w:r w:rsidR="006412CD" w:rsidRPr="00A863DD">
        <w:rPr>
          <w:color w:val="212121"/>
          <w:shd w:val="clear" w:color="auto" w:fill="FFFFFF"/>
        </w:rPr>
        <w:t xml:space="preserve"> </w:t>
      </w:r>
      <w:r w:rsidRPr="00A863DD">
        <w:rPr>
          <w:color w:val="212121"/>
          <w:shd w:val="clear" w:color="auto" w:fill="FFFFFF"/>
        </w:rPr>
        <w:t>Seguridad</w:t>
      </w:r>
      <w:r w:rsidR="006412CD" w:rsidRPr="00A863DD">
        <w:rPr>
          <w:color w:val="212121"/>
          <w:shd w:val="clear" w:color="auto" w:fill="FFFFFF"/>
        </w:rPr>
        <w:t xml:space="preserve"> </w:t>
      </w:r>
      <w:r w:rsidRPr="00A863DD">
        <w:rPr>
          <w:color w:val="212121"/>
          <w:shd w:val="clear" w:color="auto" w:fill="FFFFFF"/>
        </w:rPr>
        <w:t>y</w:t>
      </w:r>
      <w:r w:rsidR="006412CD" w:rsidRPr="00A863DD">
        <w:rPr>
          <w:color w:val="212121"/>
          <w:shd w:val="clear" w:color="auto" w:fill="FFFFFF"/>
        </w:rPr>
        <w:t xml:space="preserve"> </w:t>
      </w:r>
      <w:r w:rsidRPr="00A863DD">
        <w:rPr>
          <w:color w:val="212121"/>
          <w:shd w:val="clear" w:color="auto" w:fill="FFFFFF"/>
        </w:rPr>
        <w:t>Salud</w:t>
      </w:r>
      <w:r w:rsidR="006412CD" w:rsidRPr="00A863DD">
        <w:rPr>
          <w:color w:val="212121"/>
          <w:shd w:val="clear" w:color="auto" w:fill="FFFFFF"/>
        </w:rPr>
        <w:t xml:space="preserve"> </w:t>
      </w:r>
      <w:r w:rsidRPr="00A863DD">
        <w:rPr>
          <w:color w:val="212121"/>
          <w:shd w:val="clear" w:color="auto" w:fill="FFFFFF"/>
        </w:rPr>
        <w:t>en</w:t>
      </w:r>
      <w:r w:rsidR="006412CD" w:rsidRPr="00A863DD">
        <w:rPr>
          <w:color w:val="212121"/>
          <w:shd w:val="clear" w:color="auto" w:fill="FFFFFF"/>
        </w:rPr>
        <w:t xml:space="preserve"> </w:t>
      </w:r>
      <w:r w:rsidRPr="00A863DD">
        <w:rPr>
          <w:color w:val="212121"/>
          <w:shd w:val="clear" w:color="auto" w:fill="FFFFFF"/>
        </w:rPr>
        <w:t>el</w:t>
      </w:r>
      <w:r w:rsidR="006412CD" w:rsidRPr="00A863DD">
        <w:rPr>
          <w:color w:val="212121"/>
          <w:shd w:val="clear" w:color="auto" w:fill="FFFFFF"/>
        </w:rPr>
        <w:t xml:space="preserve"> </w:t>
      </w:r>
      <w:r w:rsidRPr="00A863DD">
        <w:rPr>
          <w:color w:val="212121"/>
          <w:shd w:val="clear" w:color="auto" w:fill="FFFFFF"/>
        </w:rPr>
        <w:t>trabajo</w:t>
      </w:r>
      <w:r w:rsidR="006412CD" w:rsidRPr="00A863DD">
        <w:rPr>
          <w:color w:val="212121"/>
          <w:shd w:val="clear" w:color="auto" w:fill="FFFFFF"/>
        </w:rPr>
        <w:t xml:space="preserve"> </w:t>
      </w:r>
      <w:r w:rsidRPr="00A863DD">
        <w:rPr>
          <w:color w:val="212121"/>
          <w:shd w:val="clear" w:color="auto" w:fill="FFFFFF"/>
        </w:rPr>
        <w:t>y</w:t>
      </w:r>
      <w:r w:rsidR="006412CD" w:rsidRPr="00A863DD">
        <w:rPr>
          <w:color w:val="212121"/>
          <w:shd w:val="clear" w:color="auto" w:fill="FFFFFF"/>
        </w:rPr>
        <w:t xml:space="preserve"> </w:t>
      </w:r>
      <w:r w:rsidRPr="00A863DD">
        <w:rPr>
          <w:color w:val="212121"/>
          <w:shd w:val="clear" w:color="auto" w:fill="FFFFFF"/>
        </w:rPr>
        <w:t>Planes</w:t>
      </w:r>
      <w:r w:rsidR="006412CD" w:rsidRPr="00A863DD">
        <w:rPr>
          <w:color w:val="212121"/>
          <w:shd w:val="clear" w:color="auto" w:fill="FFFFFF"/>
        </w:rPr>
        <w:t xml:space="preserve"> </w:t>
      </w:r>
      <w:r w:rsidRPr="00A863DD">
        <w:rPr>
          <w:color w:val="212121"/>
          <w:shd w:val="clear" w:color="auto" w:fill="FFFFFF"/>
        </w:rPr>
        <w:t>de</w:t>
      </w:r>
      <w:r w:rsidR="006412CD" w:rsidRPr="00A863DD">
        <w:rPr>
          <w:color w:val="212121"/>
          <w:shd w:val="clear" w:color="auto" w:fill="FFFFFF"/>
        </w:rPr>
        <w:t xml:space="preserve"> </w:t>
      </w:r>
      <w:r w:rsidRPr="00A863DD">
        <w:rPr>
          <w:color w:val="212121"/>
          <w:shd w:val="clear" w:color="auto" w:fill="FFFFFF"/>
        </w:rPr>
        <w:t>Implementación</w:t>
      </w:r>
      <w:r w:rsidR="006412CD" w:rsidRPr="00A863DD">
        <w:rPr>
          <w:color w:val="212121"/>
          <w:shd w:val="clear" w:color="auto" w:fill="FFFFFF"/>
        </w:rPr>
        <w:t xml:space="preserve"> </w:t>
      </w:r>
      <w:r w:rsidRPr="00A863DD">
        <w:rPr>
          <w:color w:val="212121"/>
          <w:shd w:val="clear" w:color="auto" w:fill="FFFFFF"/>
        </w:rPr>
        <w:t>(ASSS-GEPI)</w:t>
      </w:r>
      <w:r w:rsidR="006412CD" w:rsidRPr="00A863DD">
        <w:rPr>
          <w:color w:val="212121"/>
          <w:shd w:val="clear" w:color="auto" w:fill="FFFFFF"/>
        </w:rPr>
        <w:t xml:space="preserve"> </w:t>
      </w:r>
      <w:r w:rsidRPr="00A863DD">
        <w:rPr>
          <w:color w:val="212121"/>
          <w:shd w:val="clear" w:color="auto" w:fill="FFFFFF"/>
        </w:rPr>
        <w:t>completos</w:t>
      </w:r>
      <w:r w:rsidR="006412CD" w:rsidRPr="00A863DD">
        <w:rPr>
          <w:color w:val="212121"/>
          <w:shd w:val="clear" w:color="auto" w:fill="FFFFFF"/>
        </w:rPr>
        <w:t xml:space="preserve"> </w:t>
      </w:r>
      <w:r w:rsidRPr="00A863DD">
        <w:rPr>
          <w:color w:val="212121"/>
          <w:shd w:val="clear" w:color="auto" w:fill="FFFFFF"/>
        </w:rPr>
        <w:t>y</w:t>
      </w:r>
      <w:r w:rsidR="006412CD" w:rsidRPr="00A863DD">
        <w:rPr>
          <w:color w:val="212121"/>
          <w:shd w:val="clear" w:color="auto" w:fill="FFFFFF"/>
        </w:rPr>
        <w:t xml:space="preserve"> </w:t>
      </w:r>
      <w:r w:rsidRPr="00A863DD">
        <w:rPr>
          <w:color w:val="212121"/>
          <w:shd w:val="clear" w:color="auto" w:fill="FFFFFF"/>
        </w:rPr>
        <w:t>concisos.</w:t>
      </w:r>
      <w:r w:rsidR="006412CD" w:rsidRPr="00A863DD">
        <w:rPr>
          <w:color w:val="212121"/>
          <w:shd w:val="clear" w:color="auto" w:fill="FFFFFF"/>
        </w:rPr>
        <w:t xml:space="preserve"> </w:t>
      </w:r>
    </w:p>
    <w:p w14:paraId="67E90C87" w14:textId="76B2A837" w:rsidR="004D0292" w:rsidRPr="00A863DD" w:rsidRDefault="004D0292" w:rsidP="004D0292">
      <w:pPr>
        <w:spacing w:before="240" w:after="240"/>
        <w:jc w:val="both"/>
        <w:rPr>
          <w:color w:val="212121"/>
          <w:shd w:val="clear" w:color="auto" w:fill="FFFFFF"/>
        </w:rPr>
      </w:pPr>
      <w:r w:rsidRPr="00A863DD">
        <w:rPr>
          <w:color w:val="212121"/>
          <w:shd w:val="clear" w:color="auto" w:fill="FFFFFF"/>
        </w:rPr>
        <w:t>Estas</w:t>
      </w:r>
      <w:r w:rsidR="006412CD" w:rsidRPr="00A863DD">
        <w:rPr>
          <w:color w:val="212121"/>
          <w:shd w:val="clear" w:color="auto" w:fill="FFFFFF"/>
        </w:rPr>
        <w:t xml:space="preserve"> </w:t>
      </w:r>
      <w:r w:rsidRPr="00A863DD">
        <w:rPr>
          <w:color w:val="212121"/>
          <w:shd w:val="clear" w:color="auto" w:fill="FFFFFF"/>
        </w:rPr>
        <w:t>estrategias</w:t>
      </w:r>
      <w:r w:rsidR="006412CD" w:rsidRPr="00A863DD">
        <w:rPr>
          <w:color w:val="212121"/>
          <w:shd w:val="clear" w:color="auto" w:fill="FFFFFF"/>
        </w:rPr>
        <w:t xml:space="preserve"> </w:t>
      </w:r>
      <w:r w:rsidRPr="00A863DD">
        <w:rPr>
          <w:color w:val="212121"/>
          <w:shd w:val="clear" w:color="auto" w:fill="FFFFFF"/>
        </w:rPr>
        <w:t>y</w:t>
      </w:r>
      <w:r w:rsidR="006412CD" w:rsidRPr="00A863DD">
        <w:rPr>
          <w:color w:val="212121"/>
          <w:shd w:val="clear" w:color="auto" w:fill="FFFFFF"/>
        </w:rPr>
        <w:t xml:space="preserve"> </w:t>
      </w:r>
      <w:r w:rsidRPr="00A863DD">
        <w:rPr>
          <w:color w:val="212121"/>
          <w:shd w:val="clear" w:color="auto" w:fill="FFFFFF"/>
        </w:rPr>
        <w:t>planes</w:t>
      </w:r>
      <w:r w:rsidR="006412CD" w:rsidRPr="00A863DD">
        <w:rPr>
          <w:color w:val="212121"/>
          <w:shd w:val="clear" w:color="auto" w:fill="FFFFFF"/>
        </w:rPr>
        <w:t xml:space="preserve"> </w:t>
      </w:r>
      <w:r w:rsidRPr="00A863DD">
        <w:rPr>
          <w:color w:val="212121"/>
          <w:shd w:val="clear" w:color="auto" w:fill="FFFFFF"/>
        </w:rPr>
        <w:t>describirán</w:t>
      </w:r>
      <w:r w:rsidR="006412CD" w:rsidRPr="00A863DD">
        <w:rPr>
          <w:color w:val="212121"/>
          <w:shd w:val="clear" w:color="auto" w:fill="FFFFFF"/>
        </w:rPr>
        <w:t xml:space="preserve"> </w:t>
      </w:r>
      <w:r w:rsidRPr="00A863DD">
        <w:rPr>
          <w:color w:val="212121"/>
          <w:shd w:val="clear" w:color="auto" w:fill="FFFFFF"/>
        </w:rPr>
        <w:t>en</w:t>
      </w:r>
      <w:r w:rsidR="006412CD" w:rsidRPr="00A863DD">
        <w:rPr>
          <w:color w:val="212121"/>
          <w:shd w:val="clear" w:color="auto" w:fill="FFFFFF"/>
        </w:rPr>
        <w:t xml:space="preserve"> </w:t>
      </w:r>
      <w:r w:rsidRPr="00A863DD">
        <w:rPr>
          <w:color w:val="212121"/>
          <w:shd w:val="clear" w:color="auto" w:fill="FFFFFF"/>
        </w:rPr>
        <w:t>detalle</w:t>
      </w:r>
      <w:r w:rsidR="006412CD" w:rsidRPr="00A863DD">
        <w:rPr>
          <w:color w:val="212121"/>
          <w:shd w:val="clear" w:color="auto" w:fill="FFFFFF"/>
        </w:rPr>
        <w:t xml:space="preserve"> </w:t>
      </w:r>
      <w:r w:rsidRPr="00A863DD">
        <w:rPr>
          <w:color w:val="212121"/>
          <w:shd w:val="clear" w:color="auto" w:fill="FFFFFF"/>
        </w:rPr>
        <w:t>las</w:t>
      </w:r>
      <w:r w:rsidR="006412CD" w:rsidRPr="00A863DD">
        <w:rPr>
          <w:color w:val="212121"/>
          <w:shd w:val="clear" w:color="auto" w:fill="FFFFFF"/>
        </w:rPr>
        <w:t xml:space="preserve"> </w:t>
      </w:r>
      <w:r w:rsidRPr="00A863DD">
        <w:rPr>
          <w:color w:val="212121"/>
          <w:shd w:val="clear" w:color="auto" w:fill="FFFFFF"/>
        </w:rPr>
        <w:t>acciones,</w:t>
      </w:r>
      <w:r w:rsidR="006412CD" w:rsidRPr="00A863DD">
        <w:rPr>
          <w:color w:val="212121"/>
          <w:shd w:val="clear" w:color="auto" w:fill="FFFFFF"/>
        </w:rPr>
        <w:t xml:space="preserve"> </w:t>
      </w:r>
      <w:r w:rsidRPr="00A863DD">
        <w:rPr>
          <w:color w:val="212121"/>
          <w:shd w:val="clear" w:color="auto" w:fill="FFFFFF"/>
        </w:rPr>
        <w:t>materiales,</w:t>
      </w:r>
      <w:r w:rsidR="006412CD" w:rsidRPr="00A863DD">
        <w:rPr>
          <w:color w:val="212121"/>
          <w:shd w:val="clear" w:color="auto" w:fill="FFFFFF"/>
        </w:rPr>
        <w:t xml:space="preserve"> </w:t>
      </w:r>
      <w:r w:rsidRPr="00A863DD">
        <w:rPr>
          <w:color w:val="212121"/>
          <w:shd w:val="clear" w:color="auto" w:fill="FFFFFF"/>
        </w:rPr>
        <w:t>equipos,</w:t>
      </w:r>
      <w:r w:rsidR="006412CD" w:rsidRPr="00A863DD">
        <w:rPr>
          <w:color w:val="212121"/>
          <w:shd w:val="clear" w:color="auto" w:fill="FFFFFF"/>
        </w:rPr>
        <w:t xml:space="preserve"> </w:t>
      </w:r>
      <w:r w:rsidRPr="00A863DD">
        <w:rPr>
          <w:color w:val="212121"/>
          <w:shd w:val="clear" w:color="auto" w:fill="FFFFFF"/>
        </w:rPr>
        <w:t>procesos</w:t>
      </w:r>
      <w:r w:rsidR="006412CD" w:rsidRPr="00A863DD">
        <w:rPr>
          <w:color w:val="212121"/>
          <w:shd w:val="clear" w:color="auto" w:fill="FFFFFF"/>
        </w:rPr>
        <w:t xml:space="preserve"> </w:t>
      </w:r>
      <w:r w:rsidRPr="00A863DD">
        <w:rPr>
          <w:color w:val="212121"/>
          <w:shd w:val="clear" w:color="auto" w:fill="FFFFFF"/>
        </w:rPr>
        <w:t>de</w:t>
      </w:r>
      <w:r w:rsidR="006412CD" w:rsidRPr="00A863DD">
        <w:rPr>
          <w:color w:val="212121"/>
          <w:shd w:val="clear" w:color="auto" w:fill="FFFFFF"/>
        </w:rPr>
        <w:t xml:space="preserve"> </w:t>
      </w:r>
      <w:r w:rsidRPr="00A863DD">
        <w:rPr>
          <w:color w:val="212121"/>
          <w:shd w:val="clear" w:color="auto" w:fill="FFFFFF"/>
        </w:rPr>
        <w:t>gestión,</w:t>
      </w:r>
      <w:r w:rsidR="006412CD" w:rsidRPr="00A863DD">
        <w:rPr>
          <w:color w:val="212121"/>
          <w:shd w:val="clear" w:color="auto" w:fill="FFFFFF"/>
        </w:rPr>
        <w:t xml:space="preserve"> </w:t>
      </w:r>
      <w:r w:rsidRPr="00A863DD">
        <w:rPr>
          <w:color w:val="212121"/>
          <w:shd w:val="clear" w:color="auto" w:fill="FFFFFF"/>
        </w:rPr>
        <w:t>etc.</w:t>
      </w:r>
      <w:r w:rsidR="006412CD" w:rsidRPr="00A863DD">
        <w:rPr>
          <w:color w:val="212121"/>
          <w:shd w:val="clear" w:color="auto" w:fill="FFFFFF"/>
        </w:rPr>
        <w:t xml:space="preserve"> </w:t>
      </w:r>
      <w:r w:rsidRPr="00A863DD">
        <w:rPr>
          <w:color w:val="212121"/>
          <w:shd w:val="clear" w:color="auto" w:fill="FFFFFF"/>
        </w:rPr>
        <w:t>que</w:t>
      </w:r>
      <w:r w:rsidR="006412CD" w:rsidRPr="00A863DD">
        <w:rPr>
          <w:color w:val="212121"/>
          <w:shd w:val="clear" w:color="auto" w:fill="FFFFFF"/>
        </w:rPr>
        <w:t xml:space="preserve"> </w:t>
      </w:r>
      <w:r w:rsidRPr="00A863DD">
        <w:rPr>
          <w:color w:val="212121"/>
          <w:shd w:val="clear" w:color="auto" w:fill="FFFFFF"/>
        </w:rPr>
        <w:t>serán</w:t>
      </w:r>
      <w:r w:rsidR="006412CD" w:rsidRPr="00A863DD">
        <w:rPr>
          <w:color w:val="212121"/>
          <w:shd w:val="clear" w:color="auto" w:fill="FFFFFF"/>
        </w:rPr>
        <w:t xml:space="preserve"> </w:t>
      </w:r>
      <w:r w:rsidRPr="00A863DD">
        <w:rPr>
          <w:color w:val="212121"/>
          <w:shd w:val="clear" w:color="auto" w:fill="FFFFFF"/>
        </w:rPr>
        <w:t>implementados</w:t>
      </w:r>
      <w:r w:rsidR="006412CD" w:rsidRPr="00A863DD">
        <w:rPr>
          <w:color w:val="212121"/>
          <w:shd w:val="clear" w:color="auto" w:fill="FFFFFF"/>
        </w:rPr>
        <w:t xml:space="preserve"> </w:t>
      </w:r>
      <w:r w:rsidRPr="00A863DD">
        <w:rPr>
          <w:color w:val="212121"/>
          <w:shd w:val="clear" w:color="auto" w:fill="FFFFFF"/>
        </w:rPr>
        <w:t>por</w:t>
      </w:r>
      <w:r w:rsidR="006412CD" w:rsidRPr="00A863DD">
        <w:rPr>
          <w:color w:val="212121"/>
          <w:shd w:val="clear" w:color="auto" w:fill="FFFFFF"/>
        </w:rPr>
        <w:t xml:space="preserve"> </w:t>
      </w:r>
      <w:r w:rsidRPr="00A863DD">
        <w:rPr>
          <w:color w:val="212121"/>
          <w:shd w:val="clear" w:color="auto" w:fill="FFFFFF"/>
        </w:rPr>
        <w:t>el</w:t>
      </w:r>
      <w:r w:rsidR="006412CD" w:rsidRPr="00A863DD">
        <w:rPr>
          <w:color w:val="212121"/>
          <w:shd w:val="clear" w:color="auto" w:fill="FFFFFF"/>
        </w:rPr>
        <w:t xml:space="preserve"> </w:t>
      </w:r>
      <w:r w:rsidRPr="00A863DD">
        <w:rPr>
          <w:color w:val="212121"/>
          <w:shd w:val="clear" w:color="auto" w:fill="FFFFFF"/>
        </w:rPr>
        <w:t>Contratista</w:t>
      </w:r>
      <w:r w:rsidR="006412CD" w:rsidRPr="00A863DD">
        <w:rPr>
          <w:color w:val="212121"/>
          <w:shd w:val="clear" w:color="auto" w:fill="FFFFFF"/>
        </w:rPr>
        <w:t xml:space="preserve"> </w:t>
      </w:r>
      <w:r w:rsidRPr="00A863DD">
        <w:rPr>
          <w:color w:val="212121"/>
          <w:shd w:val="clear" w:color="auto" w:fill="FFFFFF"/>
        </w:rPr>
        <w:t>y</w:t>
      </w:r>
      <w:r w:rsidR="006412CD" w:rsidRPr="00A863DD">
        <w:rPr>
          <w:color w:val="212121"/>
          <w:shd w:val="clear" w:color="auto" w:fill="FFFFFF"/>
        </w:rPr>
        <w:t xml:space="preserve"> </w:t>
      </w:r>
      <w:r w:rsidRPr="00A863DD">
        <w:rPr>
          <w:color w:val="212121"/>
          <w:shd w:val="clear" w:color="auto" w:fill="FFFFFF"/>
        </w:rPr>
        <w:t>sus</w:t>
      </w:r>
      <w:r w:rsidR="006412CD" w:rsidRPr="00A863DD">
        <w:rPr>
          <w:color w:val="212121"/>
          <w:shd w:val="clear" w:color="auto" w:fill="FFFFFF"/>
        </w:rPr>
        <w:t xml:space="preserve"> </w:t>
      </w:r>
      <w:r w:rsidRPr="00A863DD">
        <w:rPr>
          <w:color w:val="212121"/>
          <w:shd w:val="clear" w:color="auto" w:fill="FFFFFF"/>
        </w:rPr>
        <w:t>subcontratistas</w:t>
      </w:r>
      <w:r w:rsidR="006412CD" w:rsidRPr="00A863DD">
        <w:rPr>
          <w:color w:val="212121"/>
          <w:shd w:val="clear" w:color="auto" w:fill="FFFFFF"/>
        </w:rPr>
        <w:t xml:space="preserve"> </w:t>
      </w:r>
      <w:r w:rsidRPr="00A863DD">
        <w:rPr>
          <w:color w:val="212121"/>
          <w:shd w:val="clear" w:color="auto" w:fill="FFFFFF"/>
        </w:rPr>
        <w:t>en</w:t>
      </w:r>
      <w:r w:rsidR="006412CD" w:rsidRPr="00A863DD">
        <w:rPr>
          <w:color w:val="212121"/>
          <w:shd w:val="clear" w:color="auto" w:fill="FFFFFF"/>
        </w:rPr>
        <w:t xml:space="preserve"> </w:t>
      </w:r>
      <w:r w:rsidRPr="00A863DD">
        <w:rPr>
          <w:color w:val="212121"/>
          <w:shd w:val="clear" w:color="auto" w:fill="FFFFFF"/>
        </w:rPr>
        <w:t>la</w:t>
      </w:r>
      <w:r w:rsidR="006412CD" w:rsidRPr="00A863DD">
        <w:rPr>
          <w:color w:val="212121"/>
          <w:shd w:val="clear" w:color="auto" w:fill="FFFFFF"/>
        </w:rPr>
        <w:t xml:space="preserve"> </w:t>
      </w:r>
      <w:r w:rsidRPr="00A863DD">
        <w:rPr>
          <w:color w:val="212121"/>
          <w:shd w:val="clear" w:color="auto" w:fill="FFFFFF"/>
        </w:rPr>
        <w:t>ejecución</w:t>
      </w:r>
      <w:r w:rsidR="006412CD" w:rsidRPr="00A863DD">
        <w:rPr>
          <w:color w:val="212121"/>
          <w:shd w:val="clear" w:color="auto" w:fill="FFFFFF"/>
        </w:rPr>
        <w:t xml:space="preserve"> </w:t>
      </w:r>
      <w:r w:rsidRPr="00A863DD">
        <w:rPr>
          <w:color w:val="212121"/>
          <w:shd w:val="clear" w:color="auto" w:fill="FFFFFF"/>
        </w:rPr>
        <w:t>de</w:t>
      </w:r>
      <w:r w:rsidR="006412CD" w:rsidRPr="00A863DD">
        <w:rPr>
          <w:color w:val="212121"/>
          <w:shd w:val="clear" w:color="auto" w:fill="FFFFFF"/>
        </w:rPr>
        <w:t xml:space="preserve"> </w:t>
      </w:r>
      <w:r w:rsidRPr="00A863DD">
        <w:rPr>
          <w:color w:val="212121"/>
          <w:shd w:val="clear" w:color="auto" w:fill="FFFFFF"/>
        </w:rPr>
        <w:t>las</w:t>
      </w:r>
      <w:r w:rsidR="006412CD" w:rsidRPr="00A863DD">
        <w:rPr>
          <w:color w:val="212121"/>
          <w:shd w:val="clear" w:color="auto" w:fill="FFFFFF"/>
        </w:rPr>
        <w:t xml:space="preserve"> </w:t>
      </w:r>
      <w:r w:rsidRPr="00A863DD">
        <w:rPr>
          <w:color w:val="212121"/>
          <w:shd w:val="clear" w:color="auto" w:fill="FFFFFF"/>
        </w:rPr>
        <w:t>obras.</w:t>
      </w:r>
      <w:r w:rsidR="006412CD" w:rsidRPr="00A863DD">
        <w:rPr>
          <w:color w:val="212121"/>
          <w:shd w:val="clear" w:color="auto" w:fill="FFFFFF"/>
        </w:rPr>
        <w:t xml:space="preserve"> </w:t>
      </w:r>
    </w:p>
    <w:p w14:paraId="72927A2C" w14:textId="036AB2C9" w:rsidR="004D0292" w:rsidRPr="00A863DD" w:rsidRDefault="004D0292" w:rsidP="004D0292">
      <w:pPr>
        <w:spacing w:before="240" w:after="240"/>
        <w:jc w:val="both"/>
        <w:rPr>
          <w:i/>
        </w:rPr>
      </w:pPr>
      <w:r w:rsidRPr="00A863DD">
        <w:rPr>
          <w:color w:val="212121"/>
          <w:shd w:val="clear" w:color="auto" w:fill="FFFFFF"/>
        </w:rPr>
        <w:t>En</w:t>
      </w:r>
      <w:r w:rsidR="006412CD" w:rsidRPr="00A863DD">
        <w:rPr>
          <w:color w:val="212121"/>
          <w:shd w:val="clear" w:color="auto" w:fill="FFFFFF"/>
        </w:rPr>
        <w:t xml:space="preserve"> </w:t>
      </w:r>
      <w:r w:rsidRPr="00A863DD">
        <w:rPr>
          <w:color w:val="212121"/>
          <w:shd w:val="clear" w:color="auto" w:fill="FFFFFF"/>
        </w:rPr>
        <w:t>la</w:t>
      </w:r>
      <w:r w:rsidR="006412CD" w:rsidRPr="00A863DD">
        <w:rPr>
          <w:color w:val="212121"/>
          <w:shd w:val="clear" w:color="auto" w:fill="FFFFFF"/>
        </w:rPr>
        <w:t xml:space="preserve"> </w:t>
      </w:r>
      <w:r w:rsidRPr="00A863DD">
        <w:rPr>
          <w:color w:val="212121"/>
          <w:shd w:val="clear" w:color="auto" w:fill="FFFFFF"/>
        </w:rPr>
        <w:t>preparación</w:t>
      </w:r>
      <w:r w:rsidR="006412CD" w:rsidRPr="00A863DD">
        <w:rPr>
          <w:color w:val="212121"/>
          <w:shd w:val="clear" w:color="auto" w:fill="FFFFFF"/>
        </w:rPr>
        <w:t xml:space="preserve"> </w:t>
      </w:r>
      <w:r w:rsidRPr="00A863DD">
        <w:rPr>
          <w:color w:val="212121"/>
          <w:shd w:val="clear" w:color="auto" w:fill="FFFFFF"/>
        </w:rPr>
        <w:t>de</w:t>
      </w:r>
      <w:r w:rsidR="006412CD" w:rsidRPr="00A863DD">
        <w:rPr>
          <w:color w:val="212121"/>
          <w:shd w:val="clear" w:color="auto" w:fill="FFFFFF"/>
        </w:rPr>
        <w:t xml:space="preserve"> </w:t>
      </w:r>
      <w:r w:rsidRPr="00A863DD">
        <w:rPr>
          <w:color w:val="212121"/>
          <w:shd w:val="clear" w:color="auto" w:fill="FFFFFF"/>
        </w:rPr>
        <w:t>estas</w:t>
      </w:r>
      <w:r w:rsidR="006412CD" w:rsidRPr="00A863DD">
        <w:rPr>
          <w:color w:val="212121"/>
          <w:shd w:val="clear" w:color="auto" w:fill="FFFFFF"/>
        </w:rPr>
        <w:t xml:space="preserve"> </w:t>
      </w:r>
      <w:r w:rsidRPr="00A863DD">
        <w:rPr>
          <w:color w:val="212121"/>
          <w:shd w:val="clear" w:color="auto" w:fill="FFFFFF"/>
        </w:rPr>
        <w:t>estrategias</w:t>
      </w:r>
      <w:r w:rsidR="006412CD" w:rsidRPr="00A863DD">
        <w:rPr>
          <w:color w:val="212121"/>
          <w:shd w:val="clear" w:color="auto" w:fill="FFFFFF"/>
        </w:rPr>
        <w:t xml:space="preserve"> </w:t>
      </w:r>
      <w:r w:rsidRPr="00A863DD">
        <w:rPr>
          <w:color w:val="212121"/>
          <w:shd w:val="clear" w:color="auto" w:fill="FFFFFF"/>
        </w:rPr>
        <w:t>y</w:t>
      </w:r>
      <w:r w:rsidR="006412CD" w:rsidRPr="00A863DD">
        <w:rPr>
          <w:color w:val="212121"/>
          <w:shd w:val="clear" w:color="auto" w:fill="FFFFFF"/>
        </w:rPr>
        <w:t xml:space="preserve"> </w:t>
      </w:r>
      <w:r w:rsidRPr="00A863DD">
        <w:rPr>
          <w:color w:val="212121"/>
          <w:shd w:val="clear" w:color="auto" w:fill="FFFFFF"/>
        </w:rPr>
        <w:t>planes,</w:t>
      </w:r>
      <w:r w:rsidR="006412CD" w:rsidRPr="00A863DD">
        <w:rPr>
          <w:color w:val="212121"/>
          <w:shd w:val="clear" w:color="auto" w:fill="FFFFFF"/>
        </w:rPr>
        <w:t xml:space="preserve"> </w:t>
      </w:r>
      <w:r w:rsidRPr="00A863DD">
        <w:rPr>
          <w:color w:val="212121"/>
          <w:shd w:val="clear" w:color="auto" w:fill="FFFFFF"/>
        </w:rPr>
        <w:t>el</w:t>
      </w:r>
      <w:r w:rsidR="006412CD" w:rsidRPr="00A863DD">
        <w:rPr>
          <w:color w:val="212121"/>
          <w:shd w:val="clear" w:color="auto" w:fill="FFFFFF"/>
        </w:rPr>
        <w:t xml:space="preserve"> </w:t>
      </w:r>
      <w:r w:rsidRPr="00A863DD">
        <w:rPr>
          <w:color w:val="212121"/>
          <w:shd w:val="clear" w:color="auto" w:fill="FFFFFF"/>
        </w:rPr>
        <w:t>Oferente</w:t>
      </w:r>
      <w:r w:rsidR="006412CD" w:rsidRPr="00A863DD">
        <w:rPr>
          <w:color w:val="212121"/>
          <w:shd w:val="clear" w:color="auto" w:fill="FFFFFF"/>
        </w:rPr>
        <w:t xml:space="preserve"> </w:t>
      </w:r>
      <w:r w:rsidRPr="00A863DD">
        <w:rPr>
          <w:color w:val="212121"/>
          <w:shd w:val="clear" w:color="auto" w:fill="FFFFFF"/>
        </w:rPr>
        <w:t>tendrá</w:t>
      </w:r>
      <w:r w:rsidR="006412CD" w:rsidRPr="00A863DD">
        <w:rPr>
          <w:color w:val="212121"/>
          <w:shd w:val="clear" w:color="auto" w:fill="FFFFFF"/>
        </w:rPr>
        <w:t xml:space="preserve"> </w:t>
      </w:r>
      <w:r w:rsidRPr="00A863DD">
        <w:rPr>
          <w:color w:val="212121"/>
          <w:shd w:val="clear" w:color="auto" w:fill="FFFFFF"/>
        </w:rPr>
        <w:t>en</w:t>
      </w:r>
      <w:r w:rsidR="006412CD" w:rsidRPr="00A863DD">
        <w:rPr>
          <w:color w:val="212121"/>
          <w:shd w:val="clear" w:color="auto" w:fill="FFFFFF"/>
        </w:rPr>
        <w:t xml:space="preserve"> </w:t>
      </w:r>
      <w:r w:rsidRPr="00A863DD">
        <w:rPr>
          <w:color w:val="212121"/>
          <w:shd w:val="clear" w:color="auto" w:fill="FFFFFF"/>
        </w:rPr>
        <w:t>cuenta</w:t>
      </w:r>
      <w:r w:rsidR="006412CD" w:rsidRPr="00A863DD">
        <w:rPr>
          <w:color w:val="212121"/>
          <w:shd w:val="clear" w:color="auto" w:fill="FFFFFF"/>
        </w:rPr>
        <w:t xml:space="preserve"> </w:t>
      </w:r>
      <w:r w:rsidRPr="00A863DD">
        <w:rPr>
          <w:color w:val="212121"/>
          <w:shd w:val="clear" w:color="auto" w:fill="FFFFFF"/>
        </w:rPr>
        <w:t>las</w:t>
      </w:r>
      <w:r w:rsidR="006412CD" w:rsidRPr="00A863DD">
        <w:rPr>
          <w:color w:val="212121"/>
          <w:shd w:val="clear" w:color="auto" w:fill="FFFFFF"/>
        </w:rPr>
        <w:t xml:space="preserve"> </w:t>
      </w:r>
      <w:r w:rsidRPr="00A863DD">
        <w:rPr>
          <w:color w:val="212121"/>
          <w:shd w:val="clear" w:color="auto" w:fill="FFFFFF"/>
        </w:rPr>
        <w:t>estipulaciones</w:t>
      </w:r>
      <w:r w:rsidR="006412CD" w:rsidRPr="00A863DD">
        <w:rPr>
          <w:color w:val="212121"/>
          <w:shd w:val="clear" w:color="auto" w:fill="FFFFFF"/>
        </w:rPr>
        <w:t xml:space="preserve"> </w:t>
      </w:r>
      <w:r w:rsidRPr="00A863DD">
        <w:rPr>
          <w:color w:val="212121"/>
          <w:shd w:val="clear" w:color="auto" w:fill="FFFFFF"/>
        </w:rPr>
        <w:t>de</w:t>
      </w:r>
      <w:r w:rsidR="006412CD" w:rsidRPr="00A863DD">
        <w:rPr>
          <w:color w:val="212121"/>
          <w:shd w:val="clear" w:color="auto" w:fill="FFFFFF"/>
        </w:rPr>
        <w:t xml:space="preserve"> </w:t>
      </w:r>
      <w:r w:rsidRPr="00A863DD">
        <w:rPr>
          <w:color w:val="212121"/>
          <w:shd w:val="clear" w:color="auto" w:fill="FFFFFF"/>
        </w:rPr>
        <w:t>ASSS</w:t>
      </w:r>
      <w:r w:rsidR="006412CD" w:rsidRPr="00A863DD">
        <w:rPr>
          <w:color w:val="212121"/>
          <w:shd w:val="clear" w:color="auto" w:fill="FFFFFF"/>
        </w:rPr>
        <w:t xml:space="preserve"> </w:t>
      </w:r>
      <w:r w:rsidRPr="00A863DD">
        <w:rPr>
          <w:color w:val="212121"/>
          <w:shd w:val="clear" w:color="auto" w:fill="FFFFFF"/>
        </w:rPr>
        <w:t>(incluyendo</w:t>
      </w:r>
      <w:r w:rsidR="006412CD" w:rsidRPr="00A863DD">
        <w:rPr>
          <w:color w:val="212121"/>
          <w:shd w:val="clear" w:color="auto" w:fill="FFFFFF"/>
        </w:rPr>
        <w:t xml:space="preserve"> </w:t>
      </w:r>
      <w:r w:rsidRPr="00A863DD">
        <w:rPr>
          <w:color w:val="212121"/>
          <w:shd w:val="clear" w:color="auto" w:fill="FFFFFF"/>
        </w:rPr>
        <w:t>explotación</w:t>
      </w:r>
      <w:r w:rsidR="006412CD" w:rsidRPr="00A863DD">
        <w:rPr>
          <w:color w:val="212121"/>
          <w:shd w:val="clear" w:color="auto" w:fill="FFFFFF"/>
        </w:rPr>
        <w:t xml:space="preserve"> </w:t>
      </w:r>
      <w:r w:rsidRPr="00A863DD">
        <w:rPr>
          <w:color w:val="212121"/>
          <w:shd w:val="clear" w:color="auto" w:fill="FFFFFF"/>
        </w:rPr>
        <w:t>y</w:t>
      </w:r>
      <w:r w:rsidR="006412CD" w:rsidRPr="00A863DD">
        <w:rPr>
          <w:color w:val="212121"/>
          <w:shd w:val="clear" w:color="auto" w:fill="FFFFFF"/>
        </w:rPr>
        <w:t xml:space="preserve"> </w:t>
      </w:r>
      <w:r w:rsidRPr="00A863DD">
        <w:rPr>
          <w:color w:val="212121"/>
          <w:shd w:val="clear" w:color="auto" w:fill="FFFFFF"/>
        </w:rPr>
        <w:t>abuso</w:t>
      </w:r>
      <w:r w:rsidR="006412CD" w:rsidRPr="00A863DD">
        <w:rPr>
          <w:color w:val="212121"/>
          <w:shd w:val="clear" w:color="auto" w:fill="FFFFFF"/>
        </w:rPr>
        <w:t xml:space="preserve"> </w:t>
      </w:r>
      <w:r w:rsidRPr="00A863DD">
        <w:rPr>
          <w:color w:val="212121"/>
          <w:shd w:val="clear" w:color="auto" w:fill="FFFFFF"/>
        </w:rPr>
        <w:t>sexual</w:t>
      </w:r>
      <w:r w:rsidR="006412CD" w:rsidRPr="00A863DD">
        <w:rPr>
          <w:color w:val="212121"/>
          <w:shd w:val="clear" w:color="auto" w:fill="FFFFFF"/>
        </w:rPr>
        <w:t xml:space="preserve"> </w:t>
      </w:r>
      <w:r w:rsidRPr="00A863DD">
        <w:rPr>
          <w:color w:val="212121"/>
          <w:shd w:val="clear" w:color="auto" w:fill="FFFFFF"/>
        </w:rPr>
        <w:t>y</w:t>
      </w:r>
      <w:r w:rsidR="006412CD" w:rsidRPr="00A863DD">
        <w:rPr>
          <w:color w:val="212121"/>
          <w:shd w:val="clear" w:color="auto" w:fill="FFFFFF"/>
        </w:rPr>
        <w:t xml:space="preserve"> </w:t>
      </w:r>
      <w:r w:rsidRPr="00A863DD">
        <w:rPr>
          <w:color w:val="212121"/>
          <w:shd w:val="clear" w:color="auto" w:fill="FFFFFF"/>
        </w:rPr>
        <w:t>violencia</w:t>
      </w:r>
      <w:r w:rsidR="006412CD" w:rsidRPr="00A863DD">
        <w:rPr>
          <w:color w:val="212121"/>
          <w:shd w:val="clear" w:color="auto" w:fill="FFFFFF"/>
        </w:rPr>
        <w:t xml:space="preserve"> </w:t>
      </w:r>
      <w:r w:rsidRPr="00A863DD">
        <w:rPr>
          <w:color w:val="212121"/>
          <w:shd w:val="clear" w:color="auto" w:fill="FFFFFF"/>
        </w:rPr>
        <w:t>de</w:t>
      </w:r>
      <w:r w:rsidR="006412CD" w:rsidRPr="00A863DD">
        <w:rPr>
          <w:color w:val="212121"/>
          <w:shd w:val="clear" w:color="auto" w:fill="FFFFFF"/>
        </w:rPr>
        <w:t xml:space="preserve"> </w:t>
      </w:r>
      <w:r w:rsidRPr="00A863DD">
        <w:rPr>
          <w:color w:val="212121"/>
          <w:shd w:val="clear" w:color="auto" w:fill="FFFFFF"/>
        </w:rPr>
        <w:t>género)</w:t>
      </w:r>
      <w:r w:rsidR="006412CD" w:rsidRPr="00A863DD">
        <w:rPr>
          <w:color w:val="212121"/>
          <w:shd w:val="clear" w:color="auto" w:fill="FFFFFF"/>
        </w:rPr>
        <w:t xml:space="preserve"> </w:t>
      </w:r>
      <w:r w:rsidRPr="00A863DD">
        <w:rPr>
          <w:color w:val="212121"/>
          <w:shd w:val="clear" w:color="auto" w:fill="FFFFFF"/>
        </w:rPr>
        <w:t>del</w:t>
      </w:r>
      <w:r w:rsidR="006412CD" w:rsidRPr="00A863DD">
        <w:rPr>
          <w:color w:val="212121"/>
          <w:shd w:val="clear" w:color="auto" w:fill="FFFFFF"/>
        </w:rPr>
        <w:t xml:space="preserve"> </w:t>
      </w:r>
      <w:r w:rsidRPr="00A863DD">
        <w:rPr>
          <w:color w:val="212121"/>
          <w:shd w:val="clear" w:color="auto" w:fill="FFFFFF"/>
        </w:rPr>
        <w:t>contrato,</w:t>
      </w:r>
      <w:r w:rsidR="006412CD" w:rsidRPr="00A863DD">
        <w:rPr>
          <w:color w:val="212121"/>
          <w:shd w:val="clear" w:color="auto" w:fill="FFFFFF"/>
        </w:rPr>
        <w:t xml:space="preserve"> </w:t>
      </w:r>
      <w:r w:rsidRPr="00A863DD">
        <w:rPr>
          <w:color w:val="212121"/>
          <w:shd w:val="clear" w:color="auto" w:fill="FFFFFF"/>
        </w:rPr>
        <w:t>incluyendo</w:t>
      </w:r>
      <w:r w:rsidR="006412CD" w:rsidRPr="00A863DD">
        <w:rPr>
          <w:color w:val="212121"/>
          <w:shd w:val="clear" w:color="auto" w:fill="FFFFFF"/>
        </w:rPr>
        <w:t xml:space="preserve"> </w:t>
      </w:r>
      <w:r w:rsidRPr="00A863DD">
        <w:rPr>
          <w:color w:val="212121"/>
          <w:shd w:val="clear" w:color="auto" w:fill="FFFFFF"/>
        </w:rPr>
        <w:t>las</w:t>
      </w:r>
      <w:r w:rsidR="006412CD" w:rsidRPr="00A863DD">
        <w:rPr>
          <w:color w:val="212121"/>
          <w:shd w:val="clear" w:color="auto" w:fill="FFFFFF"/>
        </w:rPr>
        <w:t xml:space="preserve"> </w:t>
      </w:r>
      <w:r w:rsidRPr="00A863DD">
        <w:rPr>
          <w:color w:val="212121"/>
          <w:shd w:val="clear" w:color="auto" w:fill="FFFFFF"/>
        </w:rPr>
        <w:t>que</w:t>
      </w:r>
      <w:r w:rsidR="006412CD" w:rsidRPr="00A863DD">
        <w:rPr>
          <w:color w:val="212121"/>
          <w:shd w:val="clear" w:color="auto" w:fill="FFFFFF"/>
        </w:rPr>
        <w:t xml:space="preserve"> </w:t>
      </w:r>
      <w:r w:rsidRPr="00A863DD">
        <w:rPr>
          <w:color w:val="212121"/>
          <w:shd w:val="clear" w:color="auto" w:fill="FFFFFF"/>
        </w:rPr>
        <w:t>se</w:t>
      </w:r>
      <w:r w:rsidR="006412CD" w:rsidRPr="00A863DD">
        <w:rPr>
          <w:color w:val="212121"/>
          <w:shd w:val="clear" w:color="auto" w:fill="FFFFFF"/>
        </w:rPr>
        <w:t xml:space="preserve"> </w:t>
      </w:r>
      <w:r w:rsidRPr="00A863DD">
        <w:rPr>
          <w:color w:val="212121"/>
          <w:shd w:val="clear" w:color="auto" w:fill="FFFFFF"/>
        </w:rPr>
        <w:t>describen</w:t>
      </w:r>
      <w:r w:rsidR="006412CD" w:rsidRPr="00A863DD">
        <w:rPr>
          <w:color w:val="212121"/>
          <w:shd w:val="clear" w:color="auto" w:fill="FFFFFF"/>
        </w:rPr>
        <w:t xml:space="preserve"> </w:t>
      </w:r>
      <w:r w:rsidRPr="00A863DD">
        <w:rPr>
          <w:color w:val="212121"/>
          <w:shd w:val="clear" w:color="auto" w:fill="FFFFFF"/>
        </w:rPr>
        <w:t>más</w:t>
      </w:r>
      <w:r w:rsidR="006412CD" w:rsidRPr="00A863DD">
        <w:rPr>
          <w:color w:val="212121"/>
          <w:shd w:val="clear" w:color="auto" w:fill="FFFFFF"/>
        </w:rPr>
        <w:t xml:space="preserve"> </w:t>
      </w:r>
      <w:r w:rsidRPr="00A863DD">
        <w:rPr>
          <w:color w:val="212121"/>
          <w:shd w:val="clear" w:color="auto" w:fill="FFFFFF"/>
        </w:rPr>
        <w:t>detalladamente</w:t>
      </w:r>
      <w:r w:rsidR="006412CD" w:rsidRPr="00A863DD">
        <w:rPr>
          <w:color w:val="212121"/>
          <w:shd w:val="clear" w:color="auto" w:fill="FFFFFF"/>
        </w:rPr>
        <w:t xml:space="preserve"> </w:t>
      </w:r>
      <w:r w:rsidRPr="00A863DD">
        <w:rPr>
          <w:color w:val="212121"/>
          <w:shd w:val="clear" w:color="auto" w:fill="FFFFFF"/>
        </w:rPr>
        <w:t>en</w:t>
      </w:r>
      <w:r w:rsidR="006412CD" w:rsidRPr="00A863DD">
        <w:rPr>
          <w:color w:val="212121"/>
          <w:shd w:val="clear" w:color="auto" w:fill="FFFFFF"/>
        </w:rPr>
        <w:t xml:space="preserve"> </w:t>
      </w:r>
      <w:r w:rsidRPr="00A863DD">
        <w:rPr>
          <w:color w:val="212121"/>
          <w:shd w:val="clear" w:color="auto" w:fill="FFFFFF"/>
        </w:rPr>
        <w:t>la</w:t>
      </w:r>
      <w:r w:rsidR="006412CD" w:rsidRPr="00A863DD">
        <w:rPr>
          <w:color w:val="212121"/>
          <w:shd w:val="clear" w:color="auto" w:fill="FFFFFF"/>
        </w:rPr>
        <w:t xml:space="preserve"> </w:t>
      </w:r>
      <w:r w:rsidRPr="00A863DD">
        <w:rPr>
          <w:color w:val="212121"/>
          <w:shd w:val="clear" w:color="auto" w:fill="FFFFFF"/>
        </w:rPr>
        <w:t>Sección</w:t>
      </w:r>
      <w:r w:rsidR="006412CD" w:rsidRPr="00A863DD">
        <w:rPr>
          <w:color w:val="212121"/>
          <w:shd w:val="clear" w:color="auto" w:fill="FFFFFF"/>
        </w:rPr>
        <w:t xml:space="preserve"> </w:t>
      </w:r>
      <w:r w:rsidRPr="00A863DD">
        <w:rPr>
          <w:color w:val="212121"/>
          <w:shd w:val="clear" w:color="auto" w:fill="FFFFFF"/>
        </w:rPr>
        <w:t>VII,</w:t>
      </w:r>
      <w:r w:rsidR="006412CD" w:rsidRPr="00A863DD">
        <w:rPr>
          <w:color w:val="212121"/>
          <w:shd w:val="clear" w:color="auto" w:fill="FFFFFF"/>
        </w:rPr>
        <w:t xml:space="preserve"> </w:t>
      </w:r>
      <w:r w:rsidRPr="00A863DD">
        <w:rPr>
          <w:color w:val="212121"/>
          <w:shd w:val="clear" w:color="auto" w:fill="FFFFFF"/>
        </w:rPr>
        <w:t>“Especificaciones</w:t>
      </w:r>
      <w:r w:rsidR="006412CD" w:rsidRPr="00A863DD">
        <w:rPr>
          <w:color w:val="212121"/>
          <w:shd w:val="clear" w:color="auto" w:fill="FFFFFF"/>
        </w:rPr>
        <w:t xml:space="preserve"> </w:t>
      </w:r>
      <w:r w:rsidRPr="00A863DD">
        <w:rPr>
          <w:color w:val="212121"/>
          <w:shd w:val="clear" w:color="auto" w:fill="FFFFFF"/>
        </w:rPr>
        <w:t>y</w:t>
      </w:r>
      <w:r w:rsidR="006412CD" w:rsidRPr="00A863DD">
        <w:rPr>
          <w:color w:val="212121"/>
          <w:shd w:val="clear" w:color="auto" w:fill="FFFFFF"/>
        </w:rPr>
        <w:t xml:space="preserve"> </w:t>
      </w:r>
      <w:r w:rsidRPr="00A863DD">
        <w:rPr>
          <w:color w:val="212121"/>
          <w:shd w:val="clear" w:color="auto" w:fill="FFFFFF"/>
        </w:rPr>
        <w:t>Condiciones</w:t>
      </w:r>
      <w:r w:rsidR="006412CD" w:rsidRPr="00A863DD">
        <w:rPr>
          <w:color w:val="212121"/>
          <w:shd w:val="clear" w:color="auto" w:fill="FFFFFF"/>
        </w:rPr>
        <w:t xml:space="preserve"> </w:t>
      </w:r>
      <w:r w:rsidRPr="00A863DD">
        <w:rPr>
          <w:color w:val="212121"/>
          <w:shd w:val="clear" w:color="auto" w:fill="FFFFFF"/>
        </w:rPr>
        <w:t>de</w:t>
      </w:r>
      <w:r w:rsidR="006412CD" w:rsidRPr="00A863DD">
        <w:rPr>
          <w:color w:val="212121"/>
          <w:shd w:val="clear" w:color="auto" w:fill="FFFFFF"/>
        </w:rPr>
        <w:t xml:space="preserve"> </w:t>
      </w:r>
      <w:r w:rsidRPr="00A863DD">
        <w:rPr>
          <w:color w:val="212121"/>
          <w:shd w:val="clear" w:color="auto" w:fill="FFFFFF"/>
        </w:rPr>
        <w:t>Cumplimiento”.</w:t>
      </w:r>
    </w:p>
    <w:p w14:paraId="7865CFBC" w14:textId="77777777" w:rsidR="004D0292" w:rsidRPr="00A863DD" w:rsidRDefault="004D0292" w:rsidP="004D0292">
      <w:pPr>
        <w:jc w:val="center"/>
        <w:rPr>
          <w:b/>
          <w:sz w:val="36"/>
        </w:rPr>
      </w:pPr>
    </w:p>
    <w:p w14:paraId="74DF52E9" w14:textId="74B0C019" w:rsidR="004D0292" w:rsidRPr="00A863DD" w:rsidRDefault="004D0292" w:rsidP="004D0292">
      <w:pPr>
        <w:pStyle w:val="Formulariossecciones"/>
      </w:pPr>
      <w:r w:rsidRPr="00A863DD">
        <w:rPr>
          <w:b w:val="0"/>
          <w:sz w:val="36"/>
        </w:rPr>
        <w:br w:type="page"/>
      </w:r>
      <w:bookmarkStart w:id="213" w:name="_Toc534813754"/>
      <w:bookmarkStart w:id="214" w:name="_Toc534813898"/>
      <w:bookmarkStart w:id="215" w:name="_Toc19611788"/>
      <w:bookmarkStart w:id="216" w:name="_Toc19612198"/>
      <w:bookmarkStart w:id="217" w:name="_Toc24713195"/>
      <w:bookmarkStart w:id="218" w:name="_Toc7169840"/>
      <w:bookmarkStart w:id="219" w:name="_Toc28179448"/>
      <w:bookmarkStart w:id="220" w:name="_Toc163462554"/>
      <w:bookmarkStart w:id="221" w:name="_Toc485909439"/>
      <w:r w:rsidRPr="00A863DD">
        <w:rPr>
          <w:rStyle w:val="Head02Char"/>
          <w:b/>
        </w:rPr>
        <w:lastRenderedPageBreak/>
        <w:t>4.</w:t>
      </w:r>
      <w:r w:rsidR="006412CD" w:rsidRPr="00A863DD">
        <w:rPr>
          <w:rStyle w:val="Head02Char"/>
          <w:b/>
        </w:rPr>
        <w:t xml:space="preserve"> </w:t>
      </w:r>
      <w:r w:rsidRPr="00A863DD">
        <w:rPr>
          <w:rStyle w:val="Head02Char"/>
          <w:b/>
        </w:rPr>
        <w:t>Normas</w:t>
      </w:r>
      <w:r w:rsidR="006412CD" w:rsidRPr="00A863DD">
        <w:rPr>
          <w:rStyle w:val="Head02Char"/>
          <w:b/>
        </w:rPr>
        <w:t xml:space="preserve"> </w:t>
      </w:r>
      <w:r w:rsidRPr="00A863DD">
        <w:rPr>
          <w:rStyle w:val="Head02Char"/>
          <w:b/>
        </w:rPr>
        <w:t>de</w:t>
      </w:r>
      <w:r w:rsidR="006412CD" w:rsidRPr="00A863DD">
        <w:rPr>
          <w:rStyle w:val="Head02Char"/>
          <w:b/>
        </w:rPr>
        <w:t xml:space="preserve"> </w:t>
      </w:r>
      <w:r w:rsidRPr="00A863DD">
        <w:rPr>
          <w:rStyle w:val="Head02Char"/>
          <w:b/>
        </w:rPr>
        <w:t>Conducta</w:t>
      </w:r>
      <w:bookmarkEnd w:id="213"/>
      <w:bookmarkEnd w:id="214"/>
      <w:bookmarkEnd w:id="215"/>
      <w:bookmarkEnd w:id="216"/>
      <w:bookmarkEnd w:id="217"/>
      <w:bookmarkEnd w:id="218"/>
      <w:bookmarkEnd w:id="219"/>
      <w:bookmarkEnd w:id="220"/>
      <w:r w:rsidRPr="00A863DD">
        <w:br/>
      </w:r>
    </w:p>
    <w:p w14:paraId="367C98F9" w14:textId="0B8073B1" w:rsidR="004D0292" w:rsidRPr="00A863DD" w:rsidRDefault="004D0292" w:rsidP="004D0292">
      <w:pPr>
        <w:pStyle w:val="Formulariossecciones"/>
      </w:pPr>
      <w:r w:rsidRPr="00A863DD">
        <w:t>Ambiental,</w:t>
      </w:r>
      <w:r w:rsidR="006412CD" w:rsidRPr="00A863DD">
        <w:t xml:space="preserve"> </w:t>
      </w:r>
      <w:r w:rsidRPr="00A863DD">
        <w:t>Social,</w:t>
      </w:r>
      <w:r w:rsidR="006412CD" w:rsidRPr="00A863DD">
        <w:t xml:space="preserve"> </w:t>
      </w:r>
      <w:r w:rsidRPr="00A863DD">
        <w:t>Seguridad</w:t>
      </w:r>
      <w:r w:rsidR="006412CD" w:rsidRPr="00A863DD">
        <w:t xml:space="preserve"> </w:t>
      </w:r>
      <w:r w:rsidRPr="00A863DD">
        <w:t>y</w:t>
      </w:r>
      <w:r w:rsidR="006412CD" w:rsidRPr="00A863DD">
        <w:t xml:space="preserve"> </w:t>
      </w:r>
      <w:r w:rsidRPr="00A863DD">
        <w:t>Salud</w:t>
      </w:r>
      <w:r w:rsidR="006412CD" w:rsidRPr="00A863DD">
        <w:t xml:space="preserve"> </w:t>
      </w:r>
      <w:r w:rsidRPr="00A863DD">
        <w:t>en</w:t>
      </w:r>
      <w:r w:rsidR="006412CD" w:rsidRPr="00A863DD">
        <w:t xml:space="preserve"> </w:t>
      </w:r>
      <w:r w:rsidRPr="00A863DD">
        <w:t>el</w:t>
      </w:r>
      <w:r w:rsidR="006412CD" w:rsidRPr="00A863DD">
        <w:t xml:space="preserve"> </w:t>
      </w:r>
      <w:r w:rsidRPr="00A863DD">
        <w:t>Trabajo</w:t>
      </w:r>
      <w:r w:rsidR="006412CD" w:rsidRPr="00A863DD">
        <w:t xml:space="preserve"> </w:t>
      </w:r>
      <w:r w:rsidRPr="00A863DD">
        <w:t>(ASSS)</w:t>
      </w:r>
      <w:bookmarkEnd w:id="221"/>
    </w:p>
    <w:p w14:paraId="65056AB0" w14:textId="77777777" w:rsidR="004D0292" w:rsidRPr="00A863DD"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olor w:val="212121"/>
          <w:sz w:val="20"/>
        </w:rPr>
      </w:pPr>
    </w:p>
    <w:p w14:paraId="1BDAC0CD" w14:textId="1CFA2BE1" w:rsidR="004D0292" w:rsidRPr="00A863DD"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b/>
          <w:i/>
          <w:color w:val="212121"/>
        </w:rPr>
      </w:pPr>
      <w:r w:rsidRPr="00A863DD">
        <w:rPr>
          <w:b/>
          <w:i/>
          <w:color w:val="212121"/>
        </w:rPr>
        <w:t>[Nota</w:t>
      </w:r>
      <w:r w:rsidR="006412CD" w:rsidRPr="00A863DD">
        <w:rPr>
          <w:b/>
          <w:i/>
          <w:color w:val="212121"/>
        </w:rPr>
        <w:t xml:space="preserve"> </w:t>
      </w:r>
      <w:r w:rsidRPr="00A863DD">
        <w:rPr>
          <w:b/>
          <w:i/>
          <w:color w:val="212121"/>
        </w:rPr>
        <w:t>para</w:t>
      </w:r>
      <w:r w:rsidR="006412CD" w:rsidRPr="00A863DD">
        <w:rPr>
          <w:b/>
          <w:i/>
          <w:color w:val="212121"/>
        </w:rPr>
        <w:t xml:space="preserve"> </w:t>
      </w:r>
      <w:r w:rsidRPr="00A863DD">
        <w:rPr>
          <w:b/>
          <w:i/>
          <w:color w:val="212121"/>
        </w:rPr>
        <w:t>el</w:t>
      </w:r>
      <w:r w:rsidR="006412CD" w:rsidRPr="00A863DD">
        <w:rPr>
          <w:b/>
          <w:i/>
          <w:color w:val="212121"/>
        </w:rPr>
        <w:t xml:space="preserve"> </w:t>
      </w:r>
      <w:r w:rsidRPr="00A863DD">
        <w:rPr>
          <w:b/>
          <w:i/>
          <w:color w:val="212121"/>
        </w:rPr>
        <w:t>Contratante:</w:t>
      </w:r>
      <w:r w:rsidR="006412CD" w:rsidRPr="00A863DD">
        <w:rPr>
          <w:b/>
          <w:i/>
          <w:color w:val="212121"/>
        </w:rPr>
        <w:t xml:space="preserve"> </w:t>
      </w:r>
      <w:r w:rsidRPr="00A863DD">
        <w:rPr>
          <w:b/>
          <w:i/>
          <w:color w:val="212121"/>
        </w:rPr>
        <w:t>modifique</w:t>
      </w:r>
      <w:r w:rsidR="006412CD" w:rsidRPr="00A863DD">
        <w:rPr>
          <w:b/>
          <w:i/>
          <w:color w:val="212121"/>
        </w:rPr>
        <w:t xml:space="preserve"> </w:t>
      </w:r>
      <w:r w:rsidRPr="00A863DD">
        <w:rPr>
          <w:b/>
          <w:i/>
          <w:color w:val="212121"/>
        </w:rPr>
        <w:t>el</w:t>
      </w:r>
      <w:r w:rsidR="006412CD" w:rsidRPr="00A863DD">
        <w:rPr>
          <w:b/>
          <w:i/>
          <w:color w:val="212121"/>
        </w:rPr>
        <w:t xml:space="preserve"> </w:t>
      </w:r>
      <w:r w:rsidRPr="00A863DD">
        <w:rPr>
          <w:b/>
          <w:i/>
          <w:color w:val="212121"/>
        </w:rPr>
        <w:t>texto</w:t>
      </w:r>
      <w:r w:rsidR="006412CD" w:rsidRPr="00A863DD">
        <w:rPr>
          <w:b/>
          <w:i/>
          <w:color w:val="212121"/>
        </w:rPr>
        <w:t xml:space="preserve"> </w:t>
      </w:r>
      <w:r w:rsidRPr="00A863DD">
        <w:rPr>
          <w:b/>
          <w:i/>
          <w:color w:val="212121"/>
        </w:rPr>
        <w:t>en</w:t>
      </w:r>
      <w:r w:rsidR="006412CD" w:rsidRPr="00A863DD">
        <w:rPr>
          <w:b/>
          <w:i/>
          <w:color w:val="212121"/>
        </w:rPr>
        <w:t xml:space="preserve"> </w:t>
      </w:r>
      <w:r w:rsidRPr="00A863DD">
        <w:rPr>
          <w:b/>
          <w:i/>
          <w:color w:val="212121"/>
        </w:rPr>
        <w:t>forma</w:t>
      </w:r>
      <w:r w:rsidR="006412CD" w:rsidRPr="00A863DD">
        <w:rPr>
          <w:b/>
          <w:i/>
          <w:color w:val="212121"/>
        </w:rPr>
        <w:t xml:space="preserve"> </w:t>
      </w:r>
      <w:r w:rsidRPr="00A863DD">
        <w:rPr>
          <w:b/>
          <w:i/>
          <w:color w:val="212121"/>
        </w:rPr>
        <w:t>apropiada</w:t>
      </w:r>
      <w:r w:rsidR="006412CD" w:rsidRPr="00A863DD">
        <w:rPr>
          <w:b/>
          <w:i/>
          <w:color w:val="212121"/>
        </w:rPr>
        <w:t xml:space="preserve"> </w:t>
      </w:r>
      <w:r w:rsidRPr="00A863DD">
        <w:rPr>
          <w:b/>
          <w:i/>
          <w:color w:val="212121"/>
        </w:rPr>
        <w:t>al</w:t>
      </w:r>
      <w:r w:rsidR="006412CD" w:rsidRPr="00A863DD">
        <w:rPr>
          <w:b/>
          <w:i/>
          <w:color w:val="212121"/>
        </w:rPr>
        <w:t xml:space="preserve"> </w:t>
      </w:r>
      <w:r w:rsidRPr="00A863DD">
        <w:rPr>
          <w:b/>
          <w:i/>
          <w:color w:val="212121"/>
        </w:rPr>
        <w:t>Proyecto.]</w:t>
      </w:r>
    </w:p>
    <w:p w14:paraId="32232A4D" w14:textId="3E9B01C3" w:rsidR="004D0292" w:rsidRPr="00A863DD"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color w:val="212121"/>
        </w:rPr>
      </w:pPr>
      <w:r w:rsidRPr="00A863DD">
        <w:rPr>
          <w:color w:val="212121"/>
        </w:rPr>
        <w:t>El</w:t>
      </w:r>
      <w:r w:rsidR="006412CD" w:rsidRPr="00A863DD">
        <w:rPr>
          <w:color w:val="212121"/>
        </w:rPr>
        <w:t xml:space="preserve"> </w:t>
      </w:r>
      <w:r w:rsidRPr="00A863DD">
        <w:rPr>
          <w:color w:val="212121"/>
        </w:rPr>
        <w:t>Oferente</w:t>
      </w:r>
      <w:r w:rsidR="006412CD" w:rsidRPr="00A863DD">
        <w:rPr>
          <w:color w:val="212121"/>
        </w:rPr>
        <w:t xml:space="preserve"> </w:t>
      </w:r>
      <w:r w:rsidRPr="00A863DD">
        <w:rPr>
          <w:color w:val="212121"/>
        </w:rPr>
        <w:t>debe</w:t>
      </w:r>
      <w:r w:rsidR="006412CD" w:rsidRPr="00A863DD">
        <w:rPr>
          <w:color w:val="212121"/>
        </w:rPr>
        <w:t xml:space="preserve"> </w:t>
      </w:r>
      <w:r w:rsidRPr="00A863DD">
        <w:rPr>
          <w:color w:val="212121"/>
        </w:rPr>
        <w:t>demostrar</w:t>
      </w:r>
      <w:r w:rsidR="006412CD" w:rsidRPr="00A863DD">
        <w:rPr>
          <w:color w:val="212121"/>
        </w:rPr>
        <w:t xml:space="preserve"> </w:t>
      </w:r>
      <w:r w:rsidRPr="00A863DD">
        <w:rPr>
          <w:color w:val="212121"/>
        </w:rPr>
        <w:t>que</w:t>
      </w:r>
      <w:r w:rsidR="006412CD" w:rsidRPr="00A863DD">
        <w:rPr>
          <w:color w:val="212121"/>
        </w:rPr>
        <w:t xml:space="preserve"> </w:t>
      </w:r>
      <w:r w:rsidRPr="00A863DD">
        <w:rPr>
          <w:color w:val="212121"/>
        </w:rPr>
        <w:t>cuenta</w:t>
      </w:r>
      <w:r w:rsidR="006412CD" w:rsidRPr="00A863DD">
        <w:rPr>
          <w:color w:val="212121"/>
        </w:rPr>
        <w:t xml:space="preserve"> </w:t>
      </w:r>
      <w:r w:rsidRPr="00A863DD">
        <w:rPr>
          <w:color w:val="212121"/>
        </w:rPr>
        <w:t>con</w:t>
      </w:r>
      <w:r w:rsidR="006412CD" w:rsidRPr="00A863DD">
        <w:rPr>
          <w:color w:val="212121"/>
        </w:rPr>
        <w:t xml:space="preserve"> </w:t>
      </w:r>
      <w:r w:rsidRPr="00A863DD">
        <w:rPr>
          <w:color w:val="212121"/>
        </w:rPr>
        <w:t>Normas</w:t>
      </w:r>
      <w:r w:rsidR="006412CD" w:rsidRPr="00A863DD">
        <w:rPr>
          <w:color w:val="212121"/>
        </w:rPr>
        <w:t xml:space="preserve"> </w:t>
      </w:r>
      <w:r w:rsidRPr="00A863DD">
        <w:rPr>
          <w:color w:val="212121"/>
        </w:rPr>
        <w:t>de</w:t>
      </w:r>
      <w:r w:rsidR="006412CD" w:rsidRPr="00A863DD">
        <w:rPr>
          <w:color w:val="212121"/>
        </w:rPr>
        <w:t xml:space="preserve"> </w:t>
      </w:r>
      <w:r w:rsidRPr="00A863DD">
        <w:rPr>
          <w:color w:val="212121"/>
        </w:rPr>
        <w:t>Conducta</w:t>
      </w:r>
      <w:r w:rsidR="006412CD" w:rsidRPr="00A863DD">
        <w:rPr>
          <w:color w:val="212121"/>
        </w:rPr>
        <w:t xml:space="preserve"> </w:t>
      </w:r>
      <w:r w:rsidRPr="00A863DD">
        <w:rPr>
          <w:color w:val="212121"/>
        </w:rPr>
        <w:t>que</w:t>
      </w:r>
      <w:r w:rsidR="006412CD" w:rsidRPr="00A863DD">
        <w:rPr>
          <w:color w:val="212121"/>
        </w:rPr>
        <w:t xml:space="preserve"> </w:t>
      </w:r>
      <w:r w:rsidRPr="00A863DD">
        <w:rPr>
          <w:color w:val="212121"/>
        </w:rPr>
        <w:t>se</w:t>
      </w:r>
      <w:r w:rsidR="006412CD" w:rsidRPr="00A863DD">
        <w:rPr>
          <w:color w:val="212121"/>
        </w:rPr>
        <w:t xml:space="preserve"> </w:t>
      </w:r>
      <w:r w:rsidRPr="00A863DD">
        <w:rPr>
          <w:color w:val="212121"/>
        </w:rPr>
        <w:t>aplicará</w:t>
      </w:r>
      <w:r w:rsidR="006412CD" w:rsidRPr="00A863DD">
        <w:rPr>
          <w:color w:val="212121"/>
        </w:rPr>
        <w:t xml:space="preserve"> </w:t>
      </w:r>
      <w:r w:rsidRPr="00A863DD">
        <w:rPr>
          <w:color w:val="212121"/>
        </w:rPr>
        <w:t>a</w:t>
      </w:r>
      <w:r w:rsidR="006412CD" w:rsidRPr="00A863DD">
        <w:rPr>
          <w:color w:val="212121"/>
        </w:rPr>
        <w:t xml:space="preserve"> </w:t>
      </w:r>
      <w:r w:rsidRPr="00A863DD">
        <w:rPr>
          <w:color w:val="212121"/>
        </w:rPr>
        <w:t>los</w:t>
      </w:r>
      <w:r w:rsidR="006412CD" w:rsidRPr="00A863DD">
        <w:rPr>
          <w:color w:val="212121"/>
        </w:rPr>
        <w:t xml:space="preserve"> </w:t>
      </w:r>
      <w:r w:rsidRPr="00A863DD">
        <w:rPr>
          <w:color w:val="212121"/>
        </w:rPr>
        <w:t>empleados</w:t>
      </w:r>
      <w:r w:rsidR="006412CD" w:rsidRPr="00A863DD">
        <w:rPr>
          <w:color w:val="212121"/>
        </w:rPr>
        <w:t xml:space="preserve"> </w:t>
      </w:r>
      <w:r w:rsidRPr="00A863DD">
        <w:rPr>
          <w:color w:val="212121"/>
        </w:rPr>
        <w:t>y</w:t>
      </w:r>
      <w:r w:rsidR="006412CD" w:rsidRPr="00A863DD">
        <w:rPr>
          <w:color w:val="212121"/>
        </w:rPr>
        <w:t xml:space="preserve"> </w:t>
      </w:r>
      <w:r w:rsidRPr="00A863DD">
        <w:rPr>
          <w:color w:val="212121"/>
        </w:rPr>
        <w:t>subcontratistas</w:t>
      </w:r>
      <w:r w:rsidR="006412CD" w:rsidRPr="00A863DD">
        <w:rPr>
          <w:color w:val="212121"/>
        </w:rPr>
        <w:t xml:space="preserve"> </w:t>
      </w:r>
      <w:r w:rsidRPr="00A863DD">
        <w:rPr>
          <w:color w:val="212121"/>
        </w:rPr>
        <w:t>del</w:t>
      </w:r>
      <w:r w:rsidR="006412CD" w:rsidRPr="00A863DD">
        <w:rPr>
          <w:color w:val="212121"/>
        </w:rPr>
        <w:t xml:space="preserve"> </w:t>
      </w:r>
      <w:r w:rsidRPr="00A863DD">
        <w:rPr>
          <w:color w:val="212121"/>
        </w:rPr>
        <w:t>Contratista.</w:t>
      </w:r>
      <w:r w:rsidR="006412CD" w:rsidRPr="00A863DD">
        <w:rPr>
          <w:color w:val="212121"/>
        </w:rPr>
        <w:t xml:space="preserve"> </w:t>
      </w:r>
    </w:p>
    <w:p w14:paraId="0A1A9DCC" w14:textId="54B2EE8B" w:rsidR="004D0292" w:rsidRPr="00A863DD"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both"/>
        <w:rPr>
          <w:color w:val="212121"/>
        </w:rPr>
      </w:pPr>
      <w:r w:rsidRPr="00A863DD">
        <w:rPr>
          <w:color w:val="212121"/>
        </w:rPr>
        <w:t>Las</w:t>
      </w:r>
      <w:r w:rsidR="006412CD" w:rsidRPr="00A863DD">
        <w:rPr>
          <w:color w:val="212121"/>
        </w:rPr>
        <w:t xml:space="preserve"> </w:t>
      </w:r>
      <w:r w:rsidRPr="00A863DD">
        <w:rPr>
          <w:color w:val="212121"/>
        </w:rPr>
        <w:t>Normas</w:t>
      </w:r>
      <w:r w:rsidR="006412CD" w:rsidRPr="00A863DD">
        <w:rPr>
          <w:color w:val="212121"/>
        </w:rPr>
        <w:t xml:space="preserve"> </w:t>
      </w:r>
      <w:r w:rsidRPr="00A863DD">
        <w:rPr>
          <w:color w:val="212121"/>
        </w:rPr>
        <w:t>de</w:t>
      </w:r>
      <w:r w:rsidR="006412CD" w:rsidRPr="00A863DD">
        <w:rPr>
          <w:color w:val="212121"/>
        </w:rPr>
        <w:t xml:space="preserve"> </w:t>
      </w:r>
      <w:r w:rsidRPr="00A863DD">
        <w:rPr>
          <w:color w:val="212121"/>
        </w:rPr>
        <w:t>Conducta</w:t>
      </w:r>
      <w:r w:rsidR="006412CD" w:rsidRPr="00A863DD">
        <w:rPr>
          <w:color w:val="212121"/>
        </w:rPr>
        <w:t xml:space="preserve"> </w:t>
      </w:r>
      <w:r w:rsidRPr="00A863DD">
        <w:rPr>
          <w:color w:val="212121"/>
        </w:rPr>
        <w:t>garantizarán</w:t>
      </w:r>
      <w:r w:rsidR="006412CD" w:rsidRPr="00A863DD">
        <w:rPr>
          <w:color w:val="212121"/>
        </w:rPr>
        <w:t xml:space="preserve"> </w:t>
      </w:r>
      <w:r w:rsidRPr="00A863DD">
        <w:rPr>
          <w:color w:val="212121"/>
        </w:rPr>
        <w:t>el</w:t>
      </w:r>
      <w:r w:rsidR="006412CD" w:rsidRPr="00A863DD">
        <w:rPr>
          <w:color w:val="212121"/>
        </w:rPr>
        <w:t xml:space="preserve"> </w:t>
      </w:r>
      <w:r w:rsidRPr="00A863DD">
        <w:rPr>
          <w:color w:val="212121"/>
        </w:rPr>
        <w:t>cumplimiento</w:t>
      </w:r>
      <w:r w:rsidR="006412CD" w:rsidRPr="00A863DD">
        <w:rPr>
          <w:color w:val="212121"/>
        </w:rPr>
        <w:t xml:space="preserve"> </w:t>
      </w:r>
      <w:r w:rsidRPr="00A863DD">
        <w:rPr>
          <w:color w:val="212121"/>
        </w:rPr>
        <w:t>de</w:t>
      </w:r>
      <w:r w:rsidR="006412CD" w:rsidRPr="00A863DD">
        <w:rPr>
          <w:color w:val="212121"/>
        </w:rPr>
        <w:t xml:space="preserve"> </w:t>
      </w:r>
      <w:r w:rsidRPr="00A863DD">
        <w:rPr>
          <w:color w:val="212121"/>
        </w:rPr>
        <w:t>las</w:t>
      </w:r>
      <w:r w:rsidR="006412CD" w:rsidRPr="00A863DD">
        <w:rPr>
          <w:color w:val="212121"/>
        </w:rPr>
        <w:t xml:space="preserve"> </w:t>
      </w:r>
      <w:r w:rsidRPr="00A863DD">
        <w:rPr>
          <w:color w:val="212121"/>
        </w:rPr>
        <w:t>disposiciones</w:t>
      </w:r>
      <w:r w:rsidR="006412CD" w:rsidRPr="00A863DD">
        <w:rPr>
          <w:color w:val="212121"/>
        </w:rPr>
        <w:t xml:space="preserve"> </w:t>
      </w:r>
      <w:r w:rsidRPr="00A863DD">
        <w:rPr>
          <w:color w:val="212121"/>
        </w:rPr>
        <w:t>de</w:t>
      </w:r>
      <w:r w:rsidR="006412CD" w:rsidRPr="00A863DD">
        <w:rPr>
          <w:color w:val="212121"/>
        </w:rPr>
        <w:t xml:space="preserve"> </w:t>
      </w:r>
      <w:r w:rsidRPr="00A863DD">
        <w:rPr>
          <w:color w:val="212121"/>
        </w:rPr>
        <w:t>ASSS</w:t>
      </w:r>
      <w:r w:rsidR="006412CD" w:rsidRPr="00A863DD">
        <w:rPr>
          <w:color w:val="212121"/>
        </w:rPr>
        <w:t xml:space="preserve"> </w:t>
      </w:r>
      <w:r w:rsidRPr="00A863DD">
        <w:rPr>
          <w:color w:val="212121"/>
        </w:rPr>
        <w:t>(incluyendo</w:t>
      </w:r>
      <w:r w:rsidR="006412CD" w:rsidRPr="00A863DD">
        <w:rPr>
          <w:color w:val="212121"/>
        </w:rPr>
        <w:t xml:space="preserve"> </w:t>
      </w:r>
      <w:r w:rsidRPr="00A863DD">
        <w:rPr>
          <w:color w:val="212121"/>
        </w:rPr>
        <w:t>explotación</w:t>
      </w:r>
      <w:r w:rsidR="006412CD" w:rsidRPr="00A863DD">
        <w:rPr>
          <w:color w:val="212121"/>
        </w:rPr>
        <w:t xml:space="preserve"> </w:t>
      </w:r>
      <w:r w:rsidRPr="00A863DD">
        <w:rPr>
          <w:color w:val="212121"/>
        </w:rPr>
        <w:t>y</w:t>
      </w:r>
      <w:r w:rsidR="006412CD" w:rsidRPr="00A863DD">
        <w:rPr>
          <w:color w:val="212121"/>
        </w:rPr>
        <w:t xml:space="preserve"> </w:t>
      </w:r>
      <w:r w:rsidRPr="00A863DD">
        <w:rPr>
          <w:color w:val="212121"/>
        </w:rPr>
        <w:t>abuso</w:t>
      </w:r>
      <w:r w:rsidR="006412CD" w:rsidRPr="00A863DD">
        <w:rPr>
          <w:color w:val="212121"/>
        </w:rPr>
        <w:t xml:space="preserve"> </w:t>
      </w:r>
      <w:r w:rsidRPr="00A863DD">
        <w:rPr>
          <w:color w:val="212121"/>
        </w:rPr>
        <w:t>sexual</w:t>
      </w:r>
      <w:r w:rsidR="006412CD" w:rsidRPr="00A863DD">
        <w:rPr>
          <w:color w:val="212121"/>
        </w:rPr>
        <w:t xml:space="preserve"> </w:t>
      </w:r>
      <w:r w:rsidRPr="00A863DD">
        <w:rPr>
          <w:color w:val="212121"/>
        </w:rPr>
        <w:t>y</w:t>
      </w:r>
      <w:r w:rsidR="006412CD" w:rsidRPr="00A863DD">
        <w:rPr>
          <w:color w:val="212121"/>
        </w:rPr>
        <w:t xml:space="preserve"> </w:t>
      </w:r>
      <w:r w:rsidRPr="00A863DD">
        <w:rPr>
          <w:color w:val="212121"/>
        </w:rPr>
        <w:t>violencia</w:t>
      </w:r>
      <w:r w:rsidR="006412CD" w:rsidRPr="00A863DD">
        <w:rPr>
          <w:color w:val="212121"/>
        </w:rPr>
        <w:t xml:space="preserve"> </w:t>
      </w:r>
      <w:r w:rsidRPr="00A863DD">
        <w:rPr>
          <w:color w:val="212121"/>
        </w:rPr>
        <w:t>de</w:t>
      </w:r>
      <w:r w:rsidR="006412CD" w:rsidRPr="00A863DD">
        <w:rPr>
          <w:color w:val="212121"/>
        </w:rPr>
        <w:t xml:space="preserve"> </w:t>
      </w:r>
      <w:r w:rsidRPr="00A863DD">
        <w:rPr>
          <w:color w:val="212121"/>
        </w:rPr>
        <w:t>género)</w:t>
      </w:r>
      <w:r w:rsidR="006412CD" w:rsidRPr="00A863DD">
        <w:rPr>
          <w:color w:val="212121"/>
        </w:rPr>
        <w:t xml:space="preserve"> </w:t>
      </w:r>
      <w:r w:rsidRPr="00A863DD">
        <w:rPr>
          <w:color w:val="212121"/>
        </w:rPr>
        <w:t>del</w:t>
      </w:r>
      <w:r w:rsidR="006412CD" w:rsidRPr="00A863DD">
        <w:rPr>
          <w:color w:val="212121"/>
        </w:rPr>
        <w:t xml:space="preserve"> </w:t>
      </w:r>
      <w:r w:rsidRPr="00A863DD">
        <w:rPr>
          <w:color w:val="212121"/>
        </w:rPr>
        <w:t>contrato,</w:t>
      </w:r>
      <w:r w:rsidR="006412CD" w:rsidRPr="00A863DD">
        <w:rPr>
          <w:color w:val="212121"/>
        </w:rPr>
        <w:t xml:space="preserve"> </w:t>
      </w:r>
      <w:r w:rsidRPr="00A863DD">
        <w:rPr>
          <w:color w:val="212121"/>
        </w:rPr>
        <w:t>incluyendo</w:t>
      </w:r>
      <w:r w:rsidR="006412CD" w:rsidRPr="00A863DD">
        <w:rPr>
          <w:color w:val="212121"/>
        </w:rPr>
        <w:t xml:space="preserve"> </w:t>
      </w:r>
      <w:r w:rsidRPr="00A863DD">
        <w:rPr>
          <w:color w:val="212121"/>
        </w:rPr>
        <w:t>aquellas</w:t>
      </w:r>
      <w:r w:rsidR="006412CD" w:rsidRPr="00A863DD">
        <w:rPr>
          <w:color w:val="212121"/>
        </w:rPr>
        <w:t xml:space="preserve"> </w:t>
      </w:r>
      <w:r w:rsidRPr="00A863DD">
        <w:rPr>
          <w:color w:val="212121"/>
        </w:rPr>
        <w:t>que</w:t>
      </w:r>
      <w:r w:rsidR="006412CD" w:rsidRPr="00A863DD">
        <w:rPr>
          <w:color w:val="212121"/>
        </w:rPr>
        <w:t xml:space="preserve"> </w:t>
      </w:r>
      <w:r w:rsidRPr="00A863DD">
        <w:rPr>
          <w:color w:val="212121"/>
        </w:rPr>
        <w:t>se</w:t>
      </w:r>
      <w:r w:rsidR="006412CD" w:rsidRPr="00A863DD">
        <w:rPr>
          <w:color w:val="212121"/>
        </w:rPr>
        <w:t xml:space="preserve"> </w:t>
      </w:r>
      <w:r w:rsidRPr="00A863DD">
        <w:rPr>
          <w:color w:val="212121"/>
        </w:rPr>
        <w:t>describen</w:t>
      </w:r>
      <w:r w:rsidR="006412CD" w:rsidRPr="00A863DD">
        <w:rPr>
          <w:color w:val="212121"/>
        </w:rPr>
        <w:t xml:space="preserve"> </w:t>
      </w:r>
      <w:r w:rsidRPr="00A863DD">
        <w:rPr>
          <w:color w:val="212121"/>
        </w:rPr>
        <w:t>más</w:t>
      </w:r>
      <w:r w:rsidR="006412CD" w:rsidRPr="00A863DD">
        <w:rPr>
          <w:color w:val="212121"/>
        </w:rPr>
        <w:t xml:space="preserve"> </w:t>
      </w:r>
      <w:r w:rsidRPr="00A863DD">
        <w:rPr>
          <w:color w:val="212121"/>
        </w:rPr>
        <w:t>detalladamente</w:t>
      </w:r>
      <w:r w:rsidR="006412CD" w:rsidRPr="00A863DD">
        <w:rPr>
          <w:color w:val="212121"/>
        </w:rPr>
        <w:t xml:space="preserve"> </w:t>
      </w:r>
      <w:r w:rsidRPr="00A863DD">
        <w:rPr>
          <w:color w:val="212121"/>
        </w:rPr>
        <w:t>en</w:t>
      </w:r>
      <w:r w:rsidR="006412CD" w:rsidRPr="00A863DD">
        <w:rPr>
          <w:color w:val="212121"/>
        </w:rPr>
        <w:t xml:space="preserve"> </w:t>
      </w:r>
      <w:r w:rsidRPr="00A863DD">
        <w:rPr>
          <w:color w:val="212121"/>
        </w:rPr>
        <w:t>la</w:t>
      </w:r>
      <w:r w:rsidR="006412CD" w:rsidRPr="00A863DD">
        <w:rPr>
          <w:color w:val="212121"/>
        </w:rPr>
        <w:t xml:space="preserve"> </w:t>
      </w:r>
      <w:r w:rsidRPr="00A863DD">
        <w:rPr>
          <w:color w:val="212121"/>
        </w:rPr>
        <w:t>Sección</w:t>
      </w:r>
      <w:r w:rsidR="006412CD" w:rsidRPr="00A863DD">
        <w:rPr>
          <w:color w:val="212121"/>
        </w:rPr>
        <w:t xml:space="preserve"> </w:t>
      </w:r>
      <w:r w:rsidRPr="00A863DD">
        <w:rPr>
          <w:color w:val="212121"/>
        </w:rPr>
        <w:t>VII,</w:t>
      </w:r>
      <w:r w:rsidR="006412CD" w:rsidRPr="00A863DD">
        <w:rPr>
          <w:color w:val="212121"/>
        </w:rPr>
        <w:t xml:space="preserve"> </w:t>
      </w:r>
      <w:r w:rsidRPr="00A863DD">
        <w:rPr>
          <w:color w:val="212121"/>
        </w:rPr>
        <w:t>“</w:t>
      </w:r>
      <w:r w:rsidRPr="00A863DD">
        <w:rPr>
          <w:color w:val="212121"/>
          <w:shd w:val="clear" w:color="auto" w:fill="FFFFFF"/>
        </w:rPr>
        <w:t>Especificaciones</w:t>
      </w:r>
      <w:r w:rsidR="006412CD" w:rsidRPr="00A863DD">
        <w:rPr>
          <w:color w:val="212121"/>
          <w:shd w:val="clear" w:color="auto" w:fill="FFFFFF"/>
        </w:rPr>
        <w:t xml:space="preserve"> </w:t>
      </w:r>
      <w:r w:rsidRPr="00A863DD">
        <w:rPr>
          <w:color w:val="212121"/>
          <w:shd w:val="clear" w:color="auto" w:fill="FFFFFF"/>
        </w:rPr>
        <w:t>y</w:t>
      </w:r>
      <w:r w:rsidR="006412CD" w:rsidRPr="00A863DD">
        <w:rPr>
          <w:color w:val="212121"/>
          <w:shd w:val="clear" w:color="auto" w:fill="FFFFFF"/>
        </w:rPr>
        <w:t xml:space="preserve"> </w:t>
      </w:r>
      <w:r w:rsidRPr="00A863DD">
        <w:rPr>
          <w:color w:val="212121"/>
          <w:shd w:val="clear" w:color="auto" w:fill="FFFFFF"/>
        </w:rPr>
        <w:t>Condiciones</w:t>
      </w:r>
      <w:r w:rsidR="006412CD" w:rsidRPr="00A863DD">
        <w:rPr>
          <w:color w:val="212121"/>
          <w:shd w:val="clear" w:color="auto" w:fill="FFFFFF"/>
        </w:rPr>
        <w:t xml:space="preserve"> </w:t>
      </w:r>
      <w:r w:rsidRPr="00A863DD">
        <w:rPr>
          <w:color w:val="212121"/>
          <w:shd w:val="clear" w:color="auto" w:fill="FFFFFF"/>
        </w:rPr>
        <w:t>de</w:t>
      </w:r>
      <w:r w:rsidR="006412CD" w:rsidRPr="00A863DD">
        <w:rPr>
          <w:color w:val="212121"/>
          <w:shd w:val="clear" w:color="auto" w:fill="FFFFFF"/>
        </w:rPr>
        <w:t xml:space="preserve"> </w:t>
      </w:r>
      <w:r w:rsidRPr="00A863DD">
        <w:rPr>
          <w:color w:val="212121"/>
          <w:shd w:val="clear" w:color="auto" w:fill="FFFFFF"/>
        </w:rPr>
        <w:t>Cumplimiento”.</w:t>
      </w:r>
    </w:p>
    <w:p w14:paraId="3A245C13" w14:textId="42191688" w:rsidR="004D0292" w:rsidRPr="00A863DD" w:rsidRDefault="004D0292" w:rsidP="004D0292">
      <w:pPr>
        <w:spacing w:before="240" w:after="240"/>
        <w:jc w:val="both"/>
        <w:rPr>
          <w:color w:val="212121"/>
        </w:rPr>
      </w:pPr>
      <w:r w:rsidRPr="00A863DD">
        <w:rPr>
          <w:color w:val="212121"/>
        </w:rPr>
        <w:t>Además,</w:t>
      </w:r>
      <w:r w:rsidR="006412CD" w:rsidRPr="00A863DD">
        <w:rPr>
          <w:color w:val="212121"/>
        </w:rPr>
        <w:t xml:space="preserve"> </w:t>
      </w:r>
      <w:r w:rsidRPr="00A863DD">
        <w:rPr>
          <w:color w:val="212121"/>
        </w:rPr>
        <w:t>el</w:t>
      </w:r>
      <w:r w:rsidR="006412CD" w:rsidRPr="00A863DD">
        <w:rPr>
          <w:color w:val="212121"/>
        </w:rPr>
        <w:t xml:space="preserve"> </w:t>
      </w:r>
      <w:r w:rsidRPr="00A863DD">
        <w:rPr>
          <w:color w:val="212121"/>
        </w:rPr>
        <w:t>Oferente</w:t>
      </w:r>
      <w:r w:rsidR="006412CD" w:rsidRPr="00A863DD">
        <w:rPr>
          <w:color w:val="212121"/>
        </w:rPr>
        <w:t xml:space="preserve"> </w:t>
      </w:r>
      <w:r w:rsidRPr="00A863DD">
        <w:rPr>
          <w:color w:val="212121"/>
        </w:rPr>
        <w:t>deberá</w:t>
      </w:r>
      <w:r w:rsidR="006412CD" w:rsidRPr="00A863DD">
        <w:rPr>
          <w:color w:val="212121"/>
        </w:rPr>
        <w:t xml:space="preserve"> </w:t>
      </w:r>
      <w:r w:rsidRPr="00A863DD">
        <w:rPr>
          <w:color w:val="212121"/>
        </w:rPr>
        <w:t>presentar</w:t>
      </w:r>
      <w:r w:rsidR="006412CD" w:rsidRPr="00A863DD">
        <w:rPr>
          <w:color w:val="212121"/>
        </w:rPr>
        <w:t xml:space="preserve"> </w:t>
      </w:r>
      <w:r w:rsidRPr="00A863DD">
        <w:rPr>
          <w:color w:val="212121"/>
        </w:rPr>
        <w:t>un</w:t>
      </w:r>
      <w:r w:rsidR="006412CD" w:rsidRPr="00A863DD">
        <w:rPr>
          <w:color w:val="212121"/>
        </w:rPr>
        <w:t xml:space="preserve"> </w:t>
      </w:r>
      <w:r w:rsidRPr="00A863DD">
        <w:rPr>
          <w:color w:val="212121"/>
        </w:rPr>
        <w:t>esquema</w:t>
      </w:r>
      <w:r w:rsidR="006412CD" w:rsidRPr="00A863DD">
        <w:rPr>
          <w:color w:val="212121"/>
        </w:rPr>
        <w:t xml:space="preserve"> </w:t>
      </w:r>
      <w:r w:rsidRPr="00A863DD">
        <w:rPr>
          <w:color w:val="212121"/>
        </w:rPr>
        <w:t>de</w:t>
      </w:r>
      <w:r w:rsidR="006412CD" w:rsidRPr="00A863DD">
        <w:rPr>
          <w:color w:val="212121"/>
        </w:rPr>
        <w:t xml:space="preserve"> </w:t>
      </w:r>
      <w:r w:rsidRPr="00A863DD">
        <w:rPr>
          <w:color w:val="212121"/>
        </w:rPr>
        <w:t>cómo</w:t>
      </w:r>
      <w:r w:rsidR="006412CD" w:rsidRPr="00A863DD">
        <w:rPr>
          <w:color w:val="212121"/>
        </w:rPr>
        <w:t xml:space="preserve"> </w:t>
      </w:r>
      <w:r w:rsidRPr="00A863DD">
        <w:rPr>
          <w:color w:val="212121"/>
        </w:rPr>
        <w:t>se</w:t>
      </w:r>
      <w:r w:rsidR="006412CD" w:rsidRPr="00A863DD">
        <w:rPr>
          <w:color w:val="212121"/>
        </w:rPr>
        <w:t xml:space="preserve"> </w:t>
      </w:r>
      <w:r w:rsidRPr="00A863DD">
        <w:rPr>
          <w:color w:val="212121"/>
        </w:rPr>
        <w:t>implementará</w:t>
      </w:r>
      <w:r w:rsidR="006412CD" w:rsidRPr="00A863DD">
        <w:rPr>
          <w:color w:val="212121"/>
        </w:rPr>
        <w:t xml:space="preserve"> </w:t>
      </w:r>
      <w:r w:rsidRPr="00A863DD">
        <w:rPr>
          <w:color w:val="212121"/>
        </w:rPr>
        <w:t>estas</w:t>
      </w:r>
      <w:r w:rsidR="006412CD" w:rsidRPr="00A863DD">
        <w:rPr>
          <w:color w:val="212121"/>
        </w:rPr>
        <w:t xml:space="preserve"> </w:t>
      </w:r>
      <w:r w:rsidRPr="00A863DD">
        <w:rPr>
          <w:color w:val="212121"/>
        </w:rPr>
        <w:t>Normas</w:t>
      </w:r>
      <w:r w:rsidR="006412CD" w:rsidRPr="00A863DD">
        <w:rPr>
          <w:color w:val="212121"/>
        </w:rPr>
        <w:t xml:space="preserve"> </w:t>
      </w:r>
      <w:r w:rsidRPr="00A863DD">
        <w:rPr>
          <w:color w:val="212121"/>
        </w:rPr>
        <w:t>de</w:t>
      </w:r>
      <w:r w:rsidR="006412CD" w:rsidRPr="00A863DD">
        <w:rPr>
          <w:color w:val="212121"/>
        </w:rPr>
        <w:t xml:space="preserve"> </w:t>
      </w:r>
      <w:r w:rsidRPr="00A863DD">
        <w:rPr>
          <w:color w:val="212121"/>
        </w:rPr>
        <w:t>Conducta.</w:t>
      </w:r>
      <w:r w:rsidR="006412CD" w:rsidRPr="00A863DD">
        <w:rPr>
          <w:color w:val="212121"/>
        </w:rPr>
        <w:t xml:space="preserve"> </w:t>
      </w:r>
    </w:p>
    <w:p w14:paraId="1FED0AE3" w14:textId="631D7BBE" w:rsidR="004D0292" w:rsidRPr="00A863DD" w:rsidRDefault="004D0292" w:rsidP="004D0292">
      <w:pPr>
        <w:jc w:val="both"/>
        <w:rPr>
          <w:color w:val="212121"/>
        </w:rPr>
      </w:pPr>
      <w:r w:rsidRPr="00A863DD">
        <w:rPr>
          <w:color w:val="212121"/>
        </w:rPr>
        <w:t>Esto</w:t>
      </w:r>
      <w:r w:rsidR="006412CD" w:rsidRPr="00A863DD">
        <w:rPr>
          <w:color w:val="212121"/>
        </w:rPr>
        <w:t xml:space="preserve"> </w:t>
      </w:r>
      <w:r w:rsidRPr="00A863DD">
        <w:rPr>
          <w:color w:val="212121"/>
        </w:rPr>
        <w:t>incluirá:</w:t>
      </w:r>
      <w:r w:rsidR="006412CD" w:rsidRPr="00A863DD">
        <w:rPr>
          <w:color w:val="212121"/>
        </w:rPr>
        <w:t xml:space="preserve"> </w:t>
      </w:r>
      <w:r w:rsidRPr="00A863DD">
        <w:rPr>
          <w:color w:val="212121"/>
        </w:rPr>
        <w:t>cómo</w:t>
      </w:r>
      <w:r w:rsidR="006412CD" w:rsidRPr="00A863DD">
        <w:rPr>
          <w:color w:val="212121"/>
        </w:rPr>
        <w:t xml:space="preserve"> </w:t>
      </w:r>
      <w:r w:rsidRPr="00A863DD">
        <w:rPr>
          <w:color w:val="212121"/>
        </w:rPr>
        <w:t>se</w:t>
      </w:r>
      <w:r w:rsidR="006412CD" w:rsidRPr="00A863DD">
        <w:rPr>
          <w:color w:val="212121"/>
        </w:rPr>
        <w:t xml:space="preserve"> </w:t>
      </w:r>
      <w:r w:rsidRPr="00A863DD">
        <w:rPr>
          <w:color w:val="212121"/>
        </w:rPr>
        <w:t>introducirá</w:t>
      </w:r>
      <w:r w:rsidR="006412CD" w:rsidRPr="00A863DD">
        <w:rPr>
          <w:color w:val="212121"/>
        </w:rPr>
        <w:t xml:space="preserve"> </w:t>
      </w:r>
      <w:r w:rsidRPr="00A863DD">
        <w:rPr>
          <w:color w:val="212121"/>
        </w:rPr>
        <w:t>en</w:t>
      </w:r>
      <w:r w:rsidR="006412CD" w:rsidRPr="00A863DD">
        <w:rPr>
          <w:color w:val="212121"/>
        </w:rPr>
        <w:t xml:space="preserve"> </w:t>
      </w:r>
      <w:r w:rsidRPr="00A863DD">
        <w:rPr>
          <w:color w:val="212121"/>
        </w:rPr>
        <w:t>los</w:t>
      </w:r>
      <w:r w:rsidR="006412CD" w:rsidRPr="00A863DD">
        <w:rPr>
          <w:color w:val="212121"/>
        </w:rPr>
        <w:t xml:space="preserve"> </w:t>
      </w:r>
      <w:r w:rsidRPr="00A863DD">
        <w:rPr>
          <w:color w:val="212121"/>
        </w:rPr>
        <w:t>contratos</w:t>
      </w:r>
      <w:r w:rsidR="006412CD" w:rsidRPr="00A863DD">
        <w:rPr>
          <w:color w:val="212121"/>
        </w:rPr>
        <w:t xml:space="preserve"> </w:t>
      </w:r>
      <w:r w:rsidRPr="00A863DD">
        <w:rPr>
          <w:color w:val="212121"/>
        </w:rPr>
        <w:t>labores,</w:t>
      </w:r>
      <w:r w:rsidR="006412CD" w:rsidRPr="00A863DD">
        <w:rPr>
          <w:color w:val="212121"/>
        </w:rPr>
        <w:t xml:space="preserve"> </w:t>
      </w:r>
      <w:r w:rsidRPr="00A863DD">
        <w:rPr>
          <w:color w:val="212121"/>
        </w:rPr>
        <w:t>qué</w:t>
      </w:r>
      <w:r w:rsidR="006412CD" w:rsidRPr="00A863DD">
        <w:rPr>
          <w:color w:val="212121"/>
        </w:rPr>
        <w:t xml:space="preserve"> </w:t>
      </w:r>
      <w:r w:rsidRPr="00A863DD">
        <w:rPr>
          <w:color w:val="212121"/>
        </w:rPr>
        <w:t>capacitación</w:t>
      </w:r>
      <w:r w:rsidR="006412CD" w:rsidRPr="00A863DD">
        <w:rPr>
          <w:color w:val="212121"/>
        </w:rPr>
        <w:t xml:space="preserve"> </w:t>
      </w:r>
      <w:r w:rsidRPr="00A863DD">
        <w:rPr>
          <w:color w:val="212121"/>
        </w:rPr>
        <w:t>se</w:t>
      </w:r>
      <w:r w:rsidR="006412CD" w:rsidRPr="00A863DD">
        <w:rPr>
          <w:color w:val="212121"/>
        </w:rPr>
        <w:t xml:space="preserve"> </w:t>
      </w:r>
      <w:r w:rsidRPr="00A863DD">
        <w:rPr>
          <w:color w:val="212121"/>
        </w:rPr>
        <w:t>proporcionará,</w:t>
      </w:r>
      <w:r w:rsidR="006412CD" w:rsidRPr="00A863DD">
        <w:rPr>
          <w:color w:val="212121"/>
        </w:rPr>
        <w:t xml:space="preserve"> </w:t>
      </w:r>
      <w:r w:rsidRPr="00A863DD">
        <w:rPr>
          <w:color w:val="212121"/>
        </w:rPr>
        <w:t>cómo</w:t>
      </w:r>
      <w:r w:rsidR="006412CD" w:rsidRPr="00A863DD">
        <w:rPr>
          <w:color w:val="212121"/>
        </w:rPr>
        <w:t xml:space="preserve"> </w:t>
      </w:r>
      <w:r w:rsidRPr="00A863DD">
        <w:rPr>
          <w:color w:val="212121"/>
        </w:rPr>
        <w:t>será</w:t>
      </w:r>
      <w:r w:rsidR="006412CD" w:rsidRPr="00A863DD">
        <w:rPr>
          <w:color w:val="212121"/>
        </w:rPr>
        <w:t xml:space="preserve"> </w:t>
      </w:r>
      <w:r w:rsidRPr="00A863DD">
        <w:rPr>
          <w:color w:val="212121"/>
        </w:rPr>
        <w:t>monitoreado</w:t>
      </w:r>
      <w:r w:rsidR="006412CD" w:rsidRPr="00A863DD">
        <w:rPr>
          <w:color w:val="212121"/>
        </w:rPr>
        <w:t xml:space="preserve"> </w:t>
      </w:r>
      <w:r w:rsidRPr="00A863DD">
        <w:rPr>
          <w:color w:val="212121"/>
        </w:rPr>
        <w:t>y</w:t>
      </w:r>
      <w:r w:rsidR="006412CD" w:rsidRPr="00A863DD">
        <w:rPr>
          <w:color w:val="212121"/>
        </w:rPr>
        <w:t xml:space="preserve"> </w:t>
      </w:r>
      <w:r w:rsidRPr="00A863DD">
        <w:rPr>
          <w:color w:val="212121"/>
        </w:rPr>
        <w:t>cómo</w:t>
      </w:r>
      <w:r w:rsidR="006412CD" w:rsidRPr="00A863DD">
        <w:rPr>
          <w:color w:val="212121"/>
        </w:rPr>
        <w:t xml:space="preserve"> </w:t>
      </w:r>
      <w:r w:rsidRPr="00A863DD">
        <w:rPr>
          <w:color w:val="212121"/>
        </w:rPr>
        <w:t>el</w:t>
      </w:r>
      <w:r w:rsidR="006412CD" w:rsidRPr="00A863DD">
        <w:rPr>
          <w:color w:val="212121"/>
        </w:rPr>
        <w:t xml:space="preserve"> </w:t>
      </w:r>
      <w:r w:rsidRPr="00A863DD">
        <w:rPr>
          <w:color w:val="212121"/>
        </w:rPr>
        <w:t>Contratista</w:t>
      </w:r>
      <w:r w:rsidR="006412CD" w:rsidRPr="00A863DD">
        <w:rPr>
          <w:color w:val="212121"/>
        </w:rPr>
        <w:t xml:space="preserve"> </w:t>
      </w:r>
      <w:r w:rsidRPr="00A863DD">
        <w:rPr>
          <w:color w:val="212121"/>
        </w:rPr>
        <w:t>hará</w:t>
      </w:r>
      <w:r w:rsidR="006412CD" w:rsidRPr="00A863DD">
        <w:rPr>
          <w:color w:val="212121"/>
        </w:rPr>
        <w:t xml:space="preserve"> </w:t>
      </w:r>
      <w:r w:rsidRPr="00A863DD">
        <w:rPr>
          <w:color w:val="212121"/>
        </w:rPr>
        <w:t>frente</w:t>
      </w:r>
      <w:r w:rsidR="006412CD" w:rsidRPr="00A863DD">
        <w:rPr>
          <w:color w:val="212121"/>
        </w:rPr>
        <w:t xml:space="preserve"> </w:t>
      </w:r>
      <w:r w:rsidRPr="00A863DD">
        <w:rPr>
          <w:color w:val="212121"/>
        </w:rPr>
        <w:t>a</w:t>
      </w:r>
      <w:r w:rsidR="006412CD" w:rsidRPr="00A863DD">
        <w:rPr>
          <w:color w:val="212121"/>
        </w:rPr>
        <w:t xml:space="preserve"> </w:t>
      </w:r>
      <w:r w:rsidRPr="00A863DD">
        <w:rPr>
          <w:color w:val="212121"/>
        </w:rPr>
        <w:t>las</w:t>
      </w:r>
      <w:r w:rsidR="006412CD" w:rsidRPr="00A863DD">
        <w:rPr>
          <w:color w:val="212121"/>
        </w:rPr>
        <w:t xml:space="preserve"> </w:t>
      </w:r>
      <w:r w:rsidRPr="00A863DD">
        <w:rPr>
          <w:color w:val="212121"/>
        </w:rPr>
        <w:t>infracciones.</w:t>
      </w:r>
    </w:p>
    <w:p w14:paraId="63C772F7" w14:textId="77777777" w:rsidR="004D0292" w:rsidRPr="00A863DD" w:rsidRDefault="004D0292" w:rsidP="004D0292">
      <w:pPr>
        <w:jc w:val="both"/>
        <w:rPr>
          <w:b/>
          <w:sz w:val="36"/>
        </w:rPr>
      </w:pPr>
    </w:p>
    <w:p w14:paraId="75925906" w14:textId="0E22C74E" w:rsidR="004D0292" w:rsidRPr="00A863DD" w:rsidRDefault="004D0292" w:rsidP="004D0292">
      <w:pPr>
        <w:pStyle w:val="Head02"/>
        <w:rPr>
          <w:lang w:val="es-EC"/>
        </w:rPr>
      </w:pPr>
      <w:r w:rsidRPr="00A863DD">
        <w:rPr>
          <w:bCs/>
          <w:lang w:val="es-EC"/>
        </w:rPr>
        <w:br w:type="page"/>
      </w:r>
      <w:bookmarkStart w:id="222" w:name="_Toc534710078"/>
      <w:bookmarkStart w:id="223" w:name="_Toc534813755"/>
      <w:bookmarkStart w:id="224" w:name="_Toc534813899"/>
      <w:bookmarkStart w:id="225" w:name="_Toc19611789"/>
      <w:bookmarkStart w:id="226" w:name="_Toc19612199"/>
      <w:bookmarkStart w:id="227" w:name="_Toc24713196"/>
      <w:bookmarkStart w:id="228" w:name="_Toc534797689"/>
      <w:bookmarkStart w:id="229" w:name="_Toc7169841"/>
      <w:bookmarkStart w:id="230" w:name="_Toc28179449"/>
      <w:bookmarkStart w:id="231" w:name="_Toc163462555"/>
      <w:r w:rsidRPr="00A863DD">
        <w:rPr>
          <w:lang w:val="es-EC"/>
        </w:rPr>
        <w:lastRenderedPageBreak/>
        <w:t>5.</w:t>
      </w:r>
      <w:r w:rsidR="006412CD" w:rsidRPr="00A863DD">
        <w:rPr>
          <w:bCs/>
          <w:lang w:val="es-EC"/>
        </w:rPr>
        <w:t xml:space="preserve"> </w:t>
      </w:r>
      <w:r w:rsidRPr="00A863DD">
        <w:rPr>
          <w:lang w:val="es-EC"/>
        </w:rPr>
        <w:t>Garantía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Mantenimiento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(Garantía</w:t>
      </w:r>
      <w:r w:rsidR="006412CD" w:rsidRPr="00A863DD">
        <w:rPr>
          <w:lang w:val="es-EC"/>
        </w:rPr>
        <w:t xml:space="preserve"> </w:t>
      </w:r>
      <w:r w:rsidRPr="00A863DD">
        <w:rPr>
          <w:lang w:val="es-EC"/>
        </w:rPr>
        <w:t>Bancaria)</w:t>
      </w:r>
      <w:bookmarkEnd w:id="222"/>
      <w:bookmarkEnd w:id="223"/>
      <w:bookmarkEnd w:id="224"/>
      <w:bookmarkEnd w:id="225"/>
      <w:bookmarkEnd w:id="226"/>
      <w:bookmarkEnd w:id="227"/>
      <w:bookmarkEnd w:id="228"/>
      <w:bookmarkEnd w:id="229"/>
      <w:bookmarkEnd w:id="230"/>
      <w:bookmarkEnd w:id="231"/>
    </w:p>
    <w:p w14:paraId="0A6E3F95" w14:textId="77777777" w:rsidR="004D0292" w:rsidRPr="00A863DD" w:rsidRDefault="004D0292" w:rsidP="004D0292">
      <w:pPr>
        <w:numPr>
          <w:ilvl w:val="12"/>
          <w:numId w:val="0"/>
        </w:numPr>
        <w:suppressAutoHyphens/>
        <w:jc w:val="both"/>
        <w:rPr>
          <w:i/>
          <w:iCs/>
        </w:rPr>
      </w:pPr>
    </w:p>
    <w:p w14:paraId="4289E91B" w14:textId="22C74D0F" w:rsidR="004D0292" w:rsidRPr="00A863DD" w:rsidRDefault="004D0292" w:rsidP="004D0292">
      <w:pPr>
        <w:numPr>
          <w:ilvl w:val="12"/>
          <w:numId w:val="0"/>
        </w:numPr>
        <w:suppressAutoHyphens/>
        <w:jc w:val="both"/>
        <w:rPr>
          <w:i/>
          <w:iCs/>
        </w:rPr>
      </w:pPr>
      <w:r w:rsidRPr="00A863DD">
        <w:rPr>
          <w:i/>
          <w:iCs/>
        </w:rPr>
        <w:t>[Si</w:t>
      </w:r>
      <w:r w:rsidR="006412CD" w:rsidRPr="00A863DD">
        <w:rPr>
          <w:i/>
          <w:iCs/>
        </w:rPr>
        <w:t xml:space="preserve"> </w:t>
      </w:r>
      <w:r w:rsidRPr="00A863DD">
        <w:rPr>
          <w:i/>
          <w:iCs/>
        </w:rPr>
        <w:t>se</w:t>
      </w:r>
      <w:r w:rsidR="006412CD" w:rsidRPr="00A863DD">
        <w:rPr>
          <w:i/>
          <w:iCs/>
        </w:rPr>
        <w:t xml:space="preserve"> </w:t>
      </w:r>
      <w:r w:rsidRPr="00A863DD">
        <w:rPr>
          <w:i/>
          <w:iCs/>
        </w:rPr>
        <w:t>ha</w:t>
      </w:r>
      <w:r w:rsidR="006412CD" w:rsidRPr="00A863DD">
        <w:rPr>
          <w:i/>
          <w:iCs/>
        </w:rPr>
        <w:t xml:space="preserve"> </w:t>
      </w:r>
      <w:r w:rsidRPr="00A863DD">
        <w:rPr>
          <w:i/>
          <w:iCs/>
        </w:rPr>
        <w:t>solicitado,</w:t>
      </w:r>
      <w:r w:rsidR="006412CD" w:rsidRPr="00A863DD">
        <w:rPr>
          <w:i/>
          <w:iCs/>
        </w:rPr>
        <w:t xml:space="preserve"> </w:t>
      </w:r>
      <w:r w:rsidRPr="00A863DD">
        <w:rPr>
          <w:i/>
          <w:iCs/>
        </w:rPr>
        <w:t>el</w:t>
      </w:r>
      <w:r w:rsidR="006412CD" w:rsidRPr="00A863DD">
        <w:rPr>
          <w:i/>
          <w:iCs/>
        </w:rPr>
        <w:t xml:space="preserve"> </w:t>
      </w:r>
      <w:r w:rsidRPr="00A863DD">
        <w:rPr>
          <w:b/>
          <w:bCs/>
          <w:i/>
          <w:iCs/>
        </w:rPr>
        <w:t>Banco/Oferente</w:t>
      </w:r>
      <w:r w:rsidR="006412CD" w:rsidRPr="00A863DD">
        <w:rPr>
          <w:i/>
          <w:iCs/>
        </w:rPr>
        <w:t xml:space="preserve"> </w:t>
      </w:r>
      <w:r w:rsidRPr="00A863DD">
        <w:rPr>
          <w:i/>
          <w:iCs/>
        </w:rPr>
        <w:t>completará</w:t>
      </w:r>
      <w:r w:rsidR="006412CD" w:rsidRPr="00A863DD">
        <w:rPr>
          <w:i/>
          <w:iCs/>
        </w:rPr>
        <w:t xml:space="preserve"> </w:t>
      </w:r>
      <w:r w:rsidRPr="00A863DD">
        <w:rPr>
          <w:i/>
          <w:iCs/>
        </w:rPr>
        <w:t>este</w:t>
      </w:r>
      <w:r w:rsidR="006412CD" w:rsidRPr="00A863DD">
        <w:rPr>
          <w:i/>
          <w:iCs/>
        </w:rPr>
        <w:t xml:space="preserve"> </w:t>
      </w:r>
      <w:r w:rsidRPr="00A863DD">
        <w:rPr>
          <w:i/>
          <w:iCs/>
        </w:rPr>
        <w:t>formulario</w:t>
      </w:r>
      <w:r w:rsidR="006412CD" w:rsidRPr="00A863DD">
        <w:rPr>
          <w:i/>
          <w:iCs/>
        </w:rPr>
        <w:t xml:space="preserve"> </w:t>
      </w:r>
      <w:r w:rsidRPr="00A863DD">
        <w:rPr>
          <w:i/>
          <w:iCs/>
        </w:rPr>
        <w:t>de</w:t>
      </w:r>
      <w:r w:rsidR="006412CD" w:rsidRPr="00A863DD">
        <w:rPr>
          <w:i/>
          <w:iCs/>
        </w:rPr>
        <w:t xml:space="preserve"> </w:t>
      </w:r>
      <w:r w:rsidRPr="00A863DD">
        <w:rPr>
          <w:i/>
          <w:iCs/>
        </w:rPr>
        <w:t>Garantía</w:t>
      </w:r>
      <w:r w:rsidR="006412CD" w:rsidRPr="00A863DD">
        <w:rPr>
          <w:i/>
          <w:iCs/>
        </w:rPr>
        <w:t xml:space="preserve"> </w:t>
      </w:r>
      <w:r w:rsidRPr="00A863DD">
        <w:rPr>
          <w:i/>
          <w:iCs/>
        </w:rPr>
        <w:t>Bancaria</w:t>
      </w:r>
      <w:r w:rsidR="006412CD" w:rsidRPr="00A863DD">
        <w:rPr>
          <w:i/>
          <w:iCs/>
        </w:rPr>
        <w:t xml:space="preserve"> </w:t>
      </w:r>
      <w:r w:rsidRPr="00A863DD">
        <w:rPr>
          <w:i/>
          <w:iCs/>
        </w:rPr>
        <w:t>según</w:t>
      </w:r>
      <w:r w:rsidR="006412CD" w:rsidRPr="00A863DD">
        <w:rPr>
          <w:i/>
          <w:iCs/>
        </w:rPr>
        <w:t xml:space="preserve"> </w:t>
      </w:r>
      <w:r w:rsidRPr="00A863DD">
        <w:rPr>
          <w:i/>
          <w:iCs/>
        </w:rPr>
        <w:t>las</w:t>
      </w:r>
      <w:r w:rsidR="006412CD" w:rsidRPr="00A863DD">
        <w:rPr>
          <w:i/>
          <w:iCs/>
        </w:rPr>
        <w:t xml:space="preserve"> </w:t>
      </w:r>
      <w:r w:rsidRPr="00A863DD">
        <w:rPr>
          <w:i/>
          <w:iCs/>
        </w:rPr>
        <w:t>instrucciones</w:t>
      </w:r>
      <w:r w:rsidR="006412CD" w:rsidRPr="00A863DD">
        <w:rPr>
          <w:i/>
          <w:iCs/>
        </w:rPr>
        <w:t xml:space="preserve"> </w:t>
      </w:r>
      <w:r w:rsidRPr="00A863DD">
        <w:rPr>
          <w:i/>
          <w:iCs/>
        </w:rPr>
        <w:t>indicadas</w:t>
      </w:r>
      <w:r w:rsidR="006412CD" w:rsidRPr="00A863DD">
        <w:rPr>
          <w:i/>
          <w:iCs/>
        </w:rPr>
        <w:t xml:space="preserve"> </w:t>
      </w:r>
      <w:r w:rsidRPr="00A863DD">
        <w:rPr>
          <w:i/>
          <w:iCs/>
        </w:rPr>
        <w:t>entre</w:t>
      </w:r>
      <w:r w:rsidR="006412CD" w:rsidRPr="00A863DD">
        <w:rPr>
          <w:i/>
          <w:iCs/>
        </w:rPr>
        <w:t xml:space="preserve"> </w:t>
      </w:r>
      <w:r w:rsidRPr="00A863DD">
        <w:rPr>
          <w:i/>
          <w:iCs/>
        </w:rPr>
        <w:t>corchetes.]</w:t>
      </w:r>
    </w:p>
    <w:p w14:paraId="3FC09091" w14:textId="77777777" w:rsidR="004D0292" w:rsidRPr="00A863DD" w:rsidRDefault="004D0292" w:rsidP="004D0292">
      <w:pPr>
        <w:numPr>
          <w:ilvl w:val="12"/>
          <w:numId w:val="0"/>
        </w:numPr>
        <w:suppressAutoHyphens/>
        <w:jc w:val="both"/>
        <w:rPr>
          <w:i/>
          <w:iCs/>
        </w:rPr>
      </w:pPr>
    </w:p>
    <w:p w14:paraId="5976E9C2" w14:textId="77777777" w:rsidR="004D0292" w:rsidRPr="00A863DD" w:rsidRDefault="004D0292" w:rsidP="004D0292">
      <w:pPr>
        <w:numPr>
          <w:ilvl w:val="12"/>
          <w:numId w:val="0"/>
        </w:numPr>
        <w:suppressAutoHyphens/>
        <w:jc w:val="both"/>
        <w:rPr>
          <w:i/>
          <w:iCs/>
        </w:rPr>
      </w:pPr>
      <w:r w:rsidRPr="00A863DD">
        <w:rPr>
          <w:i/>
          <w:iCs/>
        </w:rPr>
        <w:t>_________________________________________________________</w:t>
      </w:r>
    </w:p>
    <w:p w14:paraId="41F2A493" w14:textId="04380125" w:rsidR="004D0292" w:rsidRPr="00A863DD" w:rsidRDefault="004D0292" w:rsidP="004D0292">
      <w:pPr>
        <w:numPr>
          <w:ilvl w:val="12"/>
          <w:numId w:val="0"/>
        </w:numPr>
        <w:suppressAutoHyphens/>
        <w:jc w:val="both"/>
        <w:rPr>
          <w:i/>
          <w:iCs/>
        </w:rPr>
      </w:pPr>
      <w:r w:rsidRPr="00A863DD">
        <w:rPr>
          <w:i/>
          <w:iCs/>
        </w:rPr>
        <w:t>[indicar</w:t>
      </w:r>
      <w:r w:rsidR="006412CD" w:rsidRPr="00A863DD">
        <w:rPr>
          <w:i/>
          <w:iCs/>
        </w:rPr>
        <w:t xml:space="preserve"> </w:t>
      </w:r>
      <w:r w:rsidRPr="00A863DD">
        <w:rPr>
          <w:i/>
          <w:iCs/>
        </w:rPr>
        <w:t>el</w:t>
      </w:r>
      <w:r w:rsidR="006412CD" w:rsidRPr="00A863DD">
        <w:rPr>
          <w:i/>
          <w:iCs/>
        </w:rPr>
        <w:t xml:space="preserve"> </w:t>
      </w:r>
      <w:r w:rsidRPr="00A863DD">
        <w:rPr>
          <w:i/>
          <w:iCs/>
        </w:rPr>
        <w:t>Nombre</w:t>
      </w:r>
      <w:r w:rsidR="006412CD" w:rsidRPr="00A863DD">
        <w:rPr>
          <w:i/>
          <w:iCs/>
        </w:rPr>
        <w:t xml:space="preserve"> </w:t>
      </w:r>
      <w:r w:rsidRPr="00A863DD">
        <w:rPr>
          <w:i/>
          <w:iCs/>
        </w:rPr>
        <w:t>del</w:t>
      </w:r>
      <w:r w:rsidR="006412CD" w:rsidRPr="00A863DD">
        <w:rPr>
          <w:i/>
          <w:iCs/>
        </w:rPr>
        <w:t xml:space="preserve"> </w:t>
      </w:r>
      <w:r w:rsidRPr="00A863DD">
        <w:rPr>
          <w:i/>
          <w:iCs/>
        </w:rPr>
        <w:t>Banco,</w:t>
      </w:r>
      <w:r w:rsidR="006412CD" w:rsidRPr="00A863DD">
        <w:rPr>
          <w:i/>
          <w:iCs/>
        </w:rPr>
        <w:t xml:space="preserve"> </w:t>
      </w:r>
      <w:r w:rsidRPr="00A863DD">
        <w:rPr>
          <w:i/>
          <w:iCs/>
        </w:rPr>
        <w:t>y</w:t>
      </w:r>
      <w:r w:rsidR="006412CD" w:rsidRPr="00A863DD">
        <w:rPr>
          <w:i/>
          <w:iCs/>
        </w:rPr>
        <w:t xml:space="preserve"> </w:t>
      </w:r>
      <w:r w:rsidRPr="00A863DD">
        <w:rPr>
          <w:i/>
          <w:iCs/>
        </w:rPr>
        <w:t>la</w:t>
      </w:r>
      <w:r w:rsidR="006412CD" w:rsidRPr="00A863DD">
        <w:rPr>
          <w:i/>
          <w:iCs/>
        </w:rPr>
        <w:t xml:space="preserve"> </w:t>
      </w:r>
      <w:r w:rsidRPr="00A863DD">
        <w:rPr>
          <w:i/>
          <w:iCs/>
        </w:rPr>
        <w:t>dirección</w:t>
      </w:r>
      <w:r w:rsidR="006412CD" w:rsidRPr="00A863DD">
        <w:rPr>
          <w:i/>
          <w:iCs/>
        </w:rPr>
        <w:t xml:space="preserve"> </w:t>
      </w:r>
      <w:r w:rsidRPr="00A863DD">
        <w:rPr>
          <w:i/>
          <w:iCs/>
        </w:rPr>
        <w:t>de</w:t>
      </w:r>
      <w:r w:rsidR="006412CD" w:rsidRPr="00A863DD">
        <w:rPr>
          <w:i/>
          <w:iCs/>
        </w:rPr>
        <w:t xml:space="preserve"> </w:t>
      </w:r>
      <w:r w:rsidRPr="00A863DD">
        <w:rPr>
          <w:i/>
          <w:iCs/>
        </w:rPr>
        <w:t>la</w:t>
      </w:r>
      <w:r w:rsidR="006412CD" w:rsidRPr="00A863DD">
        <w:rPr>
          <w:i/>
          <w:iCs/>
        </w:rPr>
        <w:t xml:space="preserve"> </w:t>
      </w:r>
      <w:r w:rsidRPr="00A863DD">
        <w:rPr>
          <w:i/>
          <w:iCs/>
        </w:rPr>
        <w:t>sucursal</w:t>
      </w:r>
      <w:r w:rsidR="006412CD" w:rsidRPr="00A863DD">
        <w:rPr>
          <w:i/>
          <w:iCs/>
        </w:rPr>
        <w:t xml:space="preserve"> </w:t>
      </w:r>
      <w:r w:rsidRPr="00A863DD">
        <w:rPr>
          <w:i/>
          <w:iCs/>
        </w:rPr>
        <w:t>que</w:t>
      </w:r>
      <w:r w:rsidR="006412CD" w:rsidRPr="00A863DD">
        <w:rPr>
          <w:i/>
          <w:iCs/>
        </w:rPr>
        <w:t xml:space="preserve"> </w:t>
      </w:r>
      <w:r w:rsidRPr="00A863DD">
        <w:rPr>
          <w:i/>
          <w:iCs/>
        </w:rPr>
        <w:t>emite</w:t>
      </w:r>
      <w:r w:rsidR="006412CD" w:rsidRPr="00A863DD">
        <w:rPr>
          <w:i/>
          <w:iCs/>
        </w:rPr>
        <w:t xml:space="preserve"> </w:t>
      </w:r>
      <w:r w:rsidRPr="00A863DD">
        <w:rPr>
          <w:i/>
          <w:iCs/>
        </w:rPr>
        <w:t>la</w:t>
      </w:r>
      <w:r w:rsidR="006412CD" w:rsidRPr="00A863DD">
        <w:rPr>
          <w:i/>
          <w:iCs/>
        </w:rPr>
        <w:t xml:space="preserve"> </w:t>
      </w:r>
      <w:r w:rsidRPr="00A863DD">
        <w:rPr>
          <w:i/>
          <w:iCs/>
        </w:rPr>
        <w:t>garantía]</w:t>
      </w:r>
    </w:p>
    <w:p w14:paraId="14A060DD" w14:textId="77777777" w:rsidR="004D0292" w:rsidRPr="00A863DD" w:rsidRDefault="004D0292" w:rsidP="004D0292">
      <w:pPr>
        <w:numPr>
          <w:ilvl w:val="12"/>
          <w:numId w:val="0"/>
        </w:numPr>
        <w:suppressAutoHyphens/>
        <w:jc w:val="both"/>
        <w:rPr>
          <w:i/>
          <w:iCs/>
        </w:rPr>
      </w:pPr>
    </w:p>
    <w:p w14:paraId="67B0C05F" w14:textId="527BAB4D" w:rsidR="004D0292" w:rsidRPr="00A863DD" w:rsidRDefault="004D0292" w:rsidP="004D0292">
      <w:pPr>
        <w:numPr>
          <w:ilvl w:val="12"/>
          <w:numId w:val="0"/>
        </w:numPr>
        <w:suppressAutoHyphens/>
        <w:jc w:val="both"/>
        <w:rPr>
          <w:i/>
          <w:iCs/>
        </w:rPr>
      </w:pPr>
      <w:r w:rsidRPr="00A863DD">
        <w:rPr>
          <w:b/>
          <w:bCs/>
        </w:rPr>
        <w:t>Beneficiario:</w:t>
      </w:r>
      <w:r w:rsidR="006412CD" w:rsidRPr="00A863DD">
        <w:rPr>
          <w:b/>
          <w:bCs/>
        </w:rPr>
        <w:t xml:space="preserve"> </w:t>
      </w:r>
      <w:r w:rsidRPr="00A863DD">
        <w:rPr>
          <w:bCs/>
          <w:i/>
        </w:rPr>
        <w:t>[</w:t>
      </w:r>
      <w:r w:rsidRPr="00A863DD">
        <w:rPr>
          <w:i/>
          <w:iCs/>
        </w:rPr>
        <w:t>indicar</w:t>
      </w:r>
      <w:r w:rsidR="006412CD" w:rsidRPr="00A863DD">
        <w:rPr>
          <w:i/>
          <w:iCs/>
        </w:rPr>
        <w:t xml:space="preserve"> </w:t>
      </w:r>
      <w:r w:rsidRPr="00A863DD">
        <w:rPr>
          <w:i/>
          <w:iCs/>
        </w:rPr>
        <w:t>el</w:t>
      </w:r>
      <w:r w:rsidR="006412CD" w:rsidRPr="00A863DD">
        <w:rPr>
          <w:i/>
          <w:iCs/>
        </w:rPr>
        <w:t xml:space="preserve"> </w:t>
      </w:r>
      <w:r w:rsidRPr="00A863DD">
        <w:rPr>
          <w:i/>
          <w:iCs/>
        </w:rPr>
        <w:t>nombre</w:t>
      </w:r>
      <w:r w:rsidR="006412CD" w:rsidRPr="00A863DD">
        <w:rPr>
          <w:i/>
          <w:iCs/>
        </w:rPr>
        <w:t xml:space="preserve"> </w:t>
      </w:r>
      <w:r w:rsidRPr="00A863DD">
        <w:rPr>
          <w:i/>
          <w:iCs/>
        </w:rPr>
        <w:t>y</w:t>
      </w:r>
      <w:r w:rsidR="006412CD" w:rsidRPr="00A863DD">
        <w:rPr>
          <w:i/>
          <w:iCs/>
        </w:rPr>
        <w:t xml:space="preserve"> </w:t>
      </w:r>
      <w:r w:rsidRPr="00A863DD">
        <w:rPr>
          <w:i/>
          <w:iCs/>
        </w:rPr>
        <w:t>la</w:t>
      </w:r>
      <w:r w:rsidR="006412CD" w:rsidRPr="00A863DD">
        <w:rPr>
          <w:i/>
          <w:iCs/>
        </w:rPr>
        <w:t xml:space="preserve"> </w:t>
      </w:r>
      <w:r w:rsidRPr="00A863DD">
        <w:rPr>
          <w:i/>
          <w:iCs/>
        </w:rPr>
        <w:t>dirección</w:t>
      </w:r>
      <w:r w:rsidR="006412CD" w:rsidRPr="00A863DD">
        <w:rPr>
          <w:i/>
          <w:iCs/>
        </w:rPr>
        <w:t xml:space="preserve"> </w:t>
      </w:r>
      <w:r w:rsidRPr="00A863DD">
        <w:rPr>
          <w:i/>
          <w:iCs/>
        </w:rPr>
        <w:t>del</w:t>
      </w:r>
      <w:r w:rsidR="006412CD" w:rsidRPr="00A863DD">
        <w:rPr>
          <w:i/>
          <w:iCs/>
        </w:rPr>
        <w:t xml:space="preserve"> </w:t>
      </w:r>
      <w:r w:rsidRPr="00A863DD">
        <w:rPr>
          <w:i/>
          <w:iCs/>
        </w:rPr>
        <w:t>Contratante]</w:t>
      </w:r>
    </w:p>
    <w:p w14:paraId="02D0DE4C" w14:textId="77777777" w:rsidR="004D0292" w:rsidRPr="00A863DD" w:rsidRDefault="004D0292" w:rsidP="004D0292">
      <w:pPr>
        <w:numPr>
          <w:ilvl w:val="12"/>
          <w:numId w:val="0"/>
        </w:numPr>
        <w:suppressAutoHyphens/>
        <w:jc w:val="both"/>
        <w:rPr>
          <w:i/>
          <w:iCs/>
        </w:rPr>
      </w:pPr>
    </w:p>
    <w:p w14:paraId="21ECBEA9" w14:textId="409DD27A" w:rsidR="004D0292" w:rsidRPr="00A863DD" w:rsidRDefault="004D0292" w:rsidP="004D0292">
      <w:pPr>
        <w:numPr>
          <w:ilvl w:val="12"/>
          <w:numId w:val="0"/>
        </w:numPr>
        <w:suppressAutoHyphens/>
        <w:jc w:val="both"/>
        <w:rPr>
          <w:i/>
          <w:iCs/>
        </w:rPr>
      </w:pPr>
      <w:r w:rsidRPr="00A863DD">
        <w:rPr>
          <w:b/>
          <w:bCs/>
        </w:rPr>
        <w:t>Fecha:</w:t>
      </w:r>
      <w:r w:rsidR="006412CD" w:rsidRPr="00A863DD">
        <w:rPr>
          <w:i/>
          <w:iCs/>
        </w:rPr>
        <w:t xml:space="preserve"> </w:t>
      </w:r>
      <w:r w:rsidRPr="00A863DD">
        <w:rPr>
          <w:i/>
          <w:iCs/>
        </w:rPr>
        <w:t>[indique</w:t>
      </w:r>
      <w:r w:rsidR="006412CD" w:rsidRPr="00A863DD">
        <w:rPr>
          <w:i/>
          <w:iCs/>
        </w:rPr>
        <w:t xml:space="preserve"> </w:t>
      </w:r>
      <w:r w:rsidRPr="00A863DD">
        <w:rPr>
          <w:i/>
          <w:iCs/>
        </w:rPr>
        <w:t>la</w:t>
      </w:r>
      <w:r w:rsidR="006412CD" w:rsidRPr="00A863DD">
        <w:rPr>
          <w:i/>
          <w:iCs/>
        </w:rPr>
        <w:t xml:space="preserve"> </w:t>
      </w:r>
      <w:r w:rsidRPr="00A863DD">
        <w:rPr>
          <w:i/>
          <w:iCs/>
        </w:rPr>
        <w:t>fecha]</w:t>
      </w:r>
    </w:p>
    <w:p w14:paraId="125B23F4" w14:textId="77777777" w:rsidR="004D0292" w:rsidRPr="00A863DD" w:rsidRDefault="004D0292" w:rsidP="004D0292">
      <w:pPr>
        <w:numPr>
          <w:ilvl w:val="12"/>
          <w:numId w:val="0"/>
        </w:numPr>
        <w:suppressAutoHyphens/>
        <w:jc w:val="both"/>
        <w:rPr>
          <w:i/>
          <w:iCs/>
        </w:rPr>
      </w:pPr>
    </w:p>
    <w:p w14:paraId="4D7F07DB" w14:textId="5DD208E7" w:rsidR="004D0292" w:rsidRPr="00A863DD" w:rsidRDefault="00DE7929" w:rsidP="004D0292">
      <w:pPr>
        <w:numPr>
          <w:ilvl w:val="12"/>
          <w:numId w:val="0"/>
        </w:numPr>
        <w:suppressAutoHyphens/>
        <w:jc w:val="both"/>
        <w:rPr>
          <w:i/>
          <w:iCs/>
        </w:rPr>
      </w:pPr>
      <w:r w:rsidRPr="00A863DD">
        <w:rPr>
          <w:b/>
          <w:bCs/>
        </w:rPr>
        <w:t>GARANTÍA</w:t>
      </w:r>
      <w:r w:rsidR="006412CD" w:rsidRPr="00A863DD">
        <w:rPr>
          <w:b/>
          <w:bCs/>
        </w:rPr>
        <w:t xml:space="preserve"> </w:t>
      </w:r>
      <w:r w:rsidR="004D0292" w:rsidRPr="00A863DD">
        <w:rPr>
          <w:b/>
          <w:bCs/>
        </w:rPr>
        <w:t>DE</w:t>
      </w:r>
      <w:r w:rsidR="006412CD" w:rsidRPr="00A863DD">
        <w:rPr>
          <w:b/>
          <w:bCs/>
        </w:rPr>
        <w:t xml:space="preserve"> </w:t>
      </w:r>
      <w:r w:rsidR="004D0292" w:rsidRPr="00A863DD">
        <w:rPr>
          <w:b/>
          <w:bCs/>
        </w:rPr>
        <w:t>MANTENIMIENTO</w:t>
      </w:r>
      <w:r w:rsidR="006412CD" w:rsidRPr="00A863DD">
        <w:rPr>
          <w:b/>
          <w:bCs/>
        </w:rPr>
        <w:t xml:space="preserve"> </w:t>
      </w:r>
      <w:r w:rsidR="004D0292" w:rsidRPr="00A863DD">
        <w:rPr>
          <w:b/>
          <w:bCs/>
        </w:rPr>
        <w:t>DE</w:t>
      </w:r>
      <w:r w:rsidR="006412CD" w:rsidRPr="00A863DD">
        <w:rPr>
          <w:b/>
          <w:bCs/>
        </w:rPr>
        <w:t xml:space="preserve"> </w:t>
      </w:r>
      <w:r w:rsidR="004D0292" w:rsidRPr="00A863DD">
        <w:rPr>
          <w:b/>
          <w:bCs/>
        </w:rPr>
        <w:t>LA</w:t>
      </w:r>
      <w:r w:rsidR="006412CD" w:rsidRPr="00A863DD">
        <w:rPr>
          <w:b/>
          <w:bCs/>
        </w:rPr>
        <w:t xml:space="preserve"> </w:t>
      </w:r>
      <w:r w:rsidR="004D0292" w:rsidRPr="00A863DD">
        <w:rPr>
          <w:b/>
          <w:bCs/>
        </w:rPr>
        <w:t>OFERTA</w:t>
      </w:r>
      <w:r w:rsidR="006412CD" w:rsidRPr="00A863DD">
        <w:rPr>
          <w:b/>
          <w:bCs/>
        </w:rPr>
        <w:t xml:space="preserve"> </w:t>
      </w:r>
      <w:r w:rsidR="004D0292" w:rsidRPr="00A863DD">
        <w:rPr>
          <w:b/>
          <w:bCs/>
        </w:rPr>
        <w:t>No.</w:t>
      </w:r>
      <w:r w:rsidR="006412CD" w:rsidRPr="00A863DD">
        <w:rPr>
          <w:i/>
          <w:iCs/>
        </w:rPr>
        <w:t xml:space="preserve"> </w:t>
      </w:r>
      <w:r w:rsidR="004D0292" w:rsidRPr="00A863DD">
        <w:rPr>
          <w:i/>
          <w:iCs/>
        </w:rPr>
        <w:t>[indique</w:t>
      </w:r>
      <w:r w:rsidR="006412CD" w:rsidRPr="00A863DD">
        <w:rPr>
          <w:i/>
          <w:iCs/>
        </w:rPr>
        <w:t xml:space="preserve"> </w:t>
      </w:r>
      <w:r w:rsidR="004D0292" w:rsidRPr="00A863DD">
        <w:rPr>
          <w:i/>
          <w:iCs/>
        </w:rPr>
        <w:t>el</w:t>
      </w:r>
      <w:r w:rsidR="006412CD" w:rsidRPr="00A863DD">
        <w:rPr>
          <w:i/>
          <w:iCs/>
        </w:rPr>
        <w:t xml:space="preserve"> </w:t>
      </w:r>
      <w:r w:rsidR="004D0292" w:rsidRPr="00A863DD">
        <w:rPr>
          <w:i/>
          <w:iCs/>
        </w:rPr>
        <w:t>número]</w:t>
      </w:r>
    </w:p>
    <w:p w14:paraId="1D5D2996" w14:textId="77777777" w:rsidR="004D0292" w:rsidRPr="00A863DD" w:rsidRDefault="004D0292" w:rsidP="004D0292">
      <w:pPr>
        <w:numPr>
          <w:ilvl w:val="12"/>
          <w:numId w:val="0"/>
        </w:numPr>
        <w:suppressAutoHyphens/>
        <w:jc w:val="both"/>
        <w:rPr>
          <w:i/>
          <w:iCs/>
        </w:rPr>
      </w:pPr>
    </w:p>
    <w:p w14:paraId="1A112ED8" w14:textId="7A74960C" w:rsidR="004D0292" w:rsidRPr="00A863DD" w:rsidRDefault="004D0292" w:rsidP="004D0292">
      <w:pPr>
        <w:numPr>
          <w:ilvl w:val="12"/>
          <w:numId w:val="0"/>
        </w:numPr>
        <w:jc w:val="both"/>
      </w:pPr>
      <w:r w:rsidRPr="00A863DD">
        <w:t>Se</w:t>
      </w:r>
      <w:r w:rsidR="006412CD" w:rsidRPr="00A863DD">
        <w:t xml:space="preserve"> </w:t>
      </w:r>
      <w:r w:rsidRPr="00A863DD">
        <w:t>nos</w:t>
      </w:r>
      <w:r w:rsidR="006412CD" w:rsidRPr="00A863DD">
        <w:t xml:space="preserve"> </w:t>
      </w:r>
      <w:r w:rsidRPr="00A863DD">
        <w:t>ha</w:t>
      </w:r>
      <w:r w:rsidR="006412CD" w:rsidRPr="00A863DD">
        <w:t xml:space="preserve"> </w:t>
      </w:r>
      <w:r w:rsidRPr="00A863DD">
        <w:t>informado</w:t>
      </w:r>
      <w:r w:rsidR="006412CD" w:rsidRPr="00A863DD">
        <w:t xml:space="preserve"> </w:t>
      </w:r>
      <w:r w:rsidRPr="00A863DD">
        <w:t>que</w:t>
      </w:r>
      <w:r w:rsidR="006412CD" w:rsidRPr="00A863DD">
        <w:t xml:space="preserve"> </w:t>
      </w:r>
      <w:r w:rsidRPr="00A863DD">
        <w:rPr>
          <w:i/>
          <w:iCs/>
        </w:rPr>
        <w:t>[indique</w:t>
      </w:r>
      <w:r w:rsidR="006412CD" w:rsidRPr="00A863DD">
        <w:rPr>
          <w:i/>
          <w:iCs/>
        </w:rPr>
        <w:t xml:space="preserve"> </w:t>
      </w:r>
      <w:r w:rsidRPr="00A863DD">
        <w:rPr>
          <w:i/>
          <w:iCs/>
        </w:rPr>
        <w:t>el</w:t>
      </w:r>
      <w:r w:rsidR="006412CD" w:rsidRPr="00A863DD">
        <w:rPr>
          <w:i/>
          <w:iCs/>
        </w:rPr>
        <w:t xml:space="preserve"> </w:t>
      </w:r>
      <w:r w:rsidRPr="00A863DD">
        <w:rPr>
          <w:i/>
          <w:iCs/>
        </w:rPr>
        <w:t>nombre</w:t>
      </w:r>
      <w:r w:rsidR="006412CD" w:rsidRPr="00A863DD">
        <w:rPr>
          <w:i/>
          <w:iCs/>
        </w:rPr>
        <w:t xml:space="preserve"> </w:t>
      </w:r>
      <w:r w:rsidRPr="00A863DD">
        <w:rPr>
          <w:i/>
          <w:iCs/>
        </w:rPr>
        <w:t>del</w:t>
      </w:r>
      <w:r w:rsidR="006412CD" w:rsidRPr="00A863DD">
        <w:rPr>
          <w:i/>
          <w:iCs/>
        </w:rPr>
        <w:t xml:space="preserve"> </w:t>
      </w:r>
      <w:r w:rsidRPr="00A863DD">
        <w:rPr>
          <w:i/>
          <w:iCs/>
        </w:rPr>
        <w:t>Oferente;</w:t>
      </w:r>
      <w:r w:rsidR="006412CD" w:rsidRPr="00A863DD">
        <w:rPr>
          <w:i/>
          <w:iCs/>
        </w:rPr>
        <w:t xml:space="preserve"> </w:t>
      </w:r>
      <w:r w:rsidRPr="00A863DD">
        <w:rPr>
          <w:i/>
          <w:iCs/>
        </w:rPr>
        <w:t>en</w:t>
      </w:r>
      <w:r w:rsidR="006412CD" w:rsidRPr="00A863DD">
        <w:rPr>
          <w:i/>
          <w:iCs/>
        </w:rPr>
        <w:t xml:space="preserve"> </w:t>
      </w:r>
      <w:r w:rsidRPr="00A863DD">
        <w:rPr>
          <w:i/>
          <w:iCs/>
        </w:rPr>
        <w:t>el</w:t>
      </w:r>
      <w:r w:rsidR="006412CD" w:rsidRPr="00A863DD">
        <w:rPr>
          <w:i/>
          <w:iCs/>
        </w:rPr>
        <w:t xml:space="preserve"> </w:t>
      </w:r>
      <w:r w:rsidRPr="00A863DD">
        <w:rPr>
          <w:i/>
          <w:iCs/>
        </w:rPr>
        <w:t>caso</w:t>
      </w:r>
      <w:r w:rsidR="006412CD" w:rsidRPr="00A863DD">
        <w:rPr>
          <w:i/>
          <w:iCs/>
        </w:rPr>
        <w:t xml:space="preserve"> </w:t>
      </w:r>
      <w:r w:rsidRPr="00A863DD">
        <w:rPr>
          <w:i/>
          <w:iCs/>
        </w:rPr>
        <w:t>de</w:t>
      </w:r>
      <w:r w:rsidR="006412CD" w:rsidRPr="00A863DD">
        <w:rPr>
          <w:i/>
          <w:iCs/>
        </w:rPr>
        <w:t xml:space="preserve"> </w:t>
      </w:r>
      <w:r w:rsidRPr="00A863DD">
        <w:rPr>
          <w:i/>
          <w:iCs/>
        </w:rPr>
        <w:t>una</w:t>
      </w:r>
      <w:r w:rsidR="006412CD" w:rsidRPr="00A863DD">
        <w:rPr>
          <w:i/>
          <w:iCs/>
        </w:rPr>
        <w:t xml:space="preserve"> </w:t>
      </w:r>
      <w:r w:rsidRPr="00A863DD">
        <w:rPr>
          <w:i/>
          <w:iCs/>
        </w:rPr>
        <w:t>APCA,</w:t>
      </w:r>
      <w:r w:rsidR="006412CD" w:rsidRPr="00A863DD">
        <w:rPr>
          <w:i/>
          <w:iCs/>
        </w:rPr>
        <w:t xml:space="preserve"> </w:t>
      </w:r>
      <w:r w:rsidRPr="00A863DD">
        <w:rPr>
          <w:i/>
          <w:iCs/>
        </w:rPr>
        <w:t>enumerar</w:t>
      </w:r>
      <w:r w:rsidR="006412CD" w:rsidRPr="00A863DD">
        <w:rPr>
          <w:i/>
          <w:iCs/>
        </w:rPr>
        <w:t xml:space="preserve"> </w:t>
      </w:r>
      <w:r w:rsidRPr="00A863DD">
        <w:rPr>
          <w:i/>
          <w:iCs/>
        </w:rPr>
        <w:t>los</w:t>
      </w:r>
      <w:r w:rsidR="006412CD" w:rsidRPr="00A863DD">
        <w:rPr>
          <w:i/>
          <w:iCs/>
        </w:rPr>
        <w:t xml:space="preserve"> </w:t>
      </w:r>
      <w:r w:rsidRPr="00A863DD">
        <w:rPr>
          <w:i/>
          <w:iCs/>
        </w:rPr>
        <w:t>nombres</w:t>
      </w:r>
      <w:r w:rsidR="006412CD" w:rsidRPr="00A863DD">
        <w:rPr>
          <w:i/>
          <w:iCs/>
        </w:rPr>
        <w:t xml:space="preserve"> </w:t>
      </w:r>
      <w:r w:rsidRPr="00A863DD">
        <w:rPr>
          <w:i/>
          <w:iCs/>
        </w:rPr>
        <w:t>legales</w:t>
      </w:r>
      <w:r w:rsidR="006412CD" w:rsidRPr="00A863DD">
        <w:rPr>
          <w:i/>
          <w:iCs/>
        </w:rPr>
        <w:t xml:space="preserve"> </w:t>
      </w:r>
      <w:r w:rsidRPr="00A863DD">
        <w:rPr>
          <w:i/>
          <w:iCs/>
        </w:rPr>
        <w:t>completos</w:t>
      </w:r>
      <w:r w:rsidR="006412CD" w:rsidRPr="00A863DD">
        <w:rPr>
          <w:i/>
          <w:iCs/>
        </w:rPr>
        <w:t xml:space="preserve"> </w:t>
      </w:r>
      <w:r w:rsidRPr="00A863DD">
        <w:rPr>
          <w:i/>
          <w:iCs/>
        </w:rPr>
        <w:t>de</w:t>
      </w:r>
      <w:r w:rsidR="006412CD" w:rsidRPr="00A863DD">
        <w:rPr>
          <w:i/>
          <w:iCs/>
        </w:rPr>
        <w:t xml:space="preserve"> </w:t>
      </w:r>
      <w:r w:rsidRPr="00A863DD">
        <w:rPr>
          <w:i/>
          <w:iCs/>
        </w:rPr>
        <w:t>los</w:t>
      </w:r>
      <w:r w:rsidR="006412CD" w:rsidRPr="00A863DD">
        <w:rPr>
          <w:i/>
          <w:iCs/>
        </w:rPr>
        <w:t xml:space="preserve"> </w:t>
      </w:r>
      <w:r w:rsidRPr="00A863DD">
        <w:rPr>
          <w:i/>
          <w:iCs/>
        </w:rPr>
        <w:t>socios]</w:t>
      </w:r>
      <w:r w:rsidR="006412CD" w:rsidRPr="00A863DD">
        <w:rPr>
          <w:i/>
          <w:iCs/>
        </w:rPr>
        <w:t xml:space="preserve"> </w:t>
      </w:r>
      <w:r w:rsidRPr="00A863DD">
        <w:t>(en</w:t>
      </w:r>
      <w:r w:rsidR="006412CD" w:rsidRPr="00A863DD">
        <w:t xml:space="preserve"> </w:t>
      </w:r>
      <w:r w:rsidRPr="00A863DD">
        <w:t>adelante</w:t>
      </w:r>
      <w:r w:rsidR="006412CD" w:rsidRPr="00A863DD">
        <w:t xml:space="preserve"> </w:t>
      </w:r>
      <w:r w:rsidRPr="00A863DD">
        <w:t>denominado</w:t>
      </w:r>
      <w:r w:rsidR="006412CD" w:rsidRPr="00A863DD">
        <w:t xml:space="preserve"> </w:t>
      </w:r>
      <w:r w:rsidRPr="00A863DD">
        <w:t>“el</w:t>
      </w:r>
      <w:r w:rsidR="006412CD" w:rsidRPr="00A863DD">
        <w:t xml:space="preserve"> </w:t>
      </w:r>
      <w:r w:rsidRPr="00A863DD">
        <w:t>Oferente”)</w:t>
      </w:r>
      <w:r w:rsidR="006412CD" w:rsidRPr="00A863DD">
        <w:t xml:space="preserve"> </w:t>
      </w:r>
      <w:r w:rsidRPr="00A863DD">
        <w:t>les</w:t>
      </w:r>
      <w:r w:rsidR="006412CD" w:rsidRPr="00A863DD">
        <w:t xml:space="preserve"> </w:t>
      </w:r>
      <w:r w:rsidRPr="00A863DD">
        <w:t>ha</w:t>
      </w:r>
      <w:r w:rsidR="006412CD" w:rsidRPr="00A863DD">
        <w:t xml:space="preserve"> </w:t>
      </w:r>
      <w:r w:rsidRPr="00A863DD">
        <w:t>presentado</w:t>
      </w:r>
      <w:r w:rsidR="006412CD" w:rsidRPr="00A863DD">
        <w:t xml:space="preserve"> </w:t>
      </w:r>
      <w:r w:rsidRPr="00A863DD">
        <w:t>su</w:t>
      </w:r>
      <w:r w:rsidR="006412CD" w:rsidRPr="00A863DD">
        <w:t xml:space="preserve"> </w:t>
      </w:r>
      <w:r w:rsidRPr="00A863DD">
        <w:t>Oferta</w:t>
      </w:r>
      <w:r w:rsidR="006412CD" w:rsidRPr="00A863DD">
        <w:t xml:space="preserve"> </w:t>
      </w:r>
      <w:r w:rsidRPr="00A863DD">
        <w:t>con</w:t>
      </w:r>
      <w:r w:rsidR="006412CD" w:rsidRPr="00A863DD">
        <w:t xml:space="preserve"> </w:t>
      </w:r>
      <w:r w:rsidRPr="00A863DD">
        <w:t>fecha</w:t>
      </w:r>
      <w:r w:rsidR="006412CD" w:rsidRPr="00A863DD">
        <w:t xml:space="preserve"> </w:t>
      </w:r>
      <w:r w:rsidRPr="00A863DD">
        <w:t>del</w:t>
      </w:r>
      <w:r w:rsidR="006412CD" w:rsidRPr="00A863DD">
        <w:t xml:space="preserve"> </w:t>
      </w:r>
      <w:r w:rsidRPr="00A863DD">
        <w:rPr>
          <w:i/>
        </w:rPr>
        <w:t>[indicar</w:t>
      </w:r>
      <w:r w:rsidR="006412CD" w:rsidRPr="00A863DD">
        <w:rPr>
          <w:i/>
        </w:rPr>
        <w:t xml:space="preserve"> </w:t>
      </w:r>
      <w:r w:rsidRPr="00A863DD">
        <w:rPr>
          <w:i/>
        </w:rPr>
        <w:t>la</w:t>
      </w:r>
      <w:r w:rsidR="006412CD" w:rsidRPr="00A863DD">
        <w:rPr>
          <w:i/>
        </w:rPr>
        <w:t xml:space="preserve"> </w:t>
      </w:r>
      <w:r w:rsidRPr="00A863DD">
        <w:rPr>
          <w:i/>
        </w:rPr>
        <w:t>fecha</w:t>
      </w:r>
      <w:r w:rsidR="006412CD" w:rsidRPr="00A863DD">
        <w:rPr>
          <w:i/>
        </w:rPr>
        <w:t xml:space="preserve"> </w:t>
      </w:r>
      <w:r w:rsidRPr="00A863DD">
        <w:rPr>
          <w:i/>
        </w:rPr>
        <w:t>de</w:t>
      </w:r>
      <w:r w:rsidR="006412CD" w:rsidRPr="00A863DD">
        <w:rPr>
          <w:i/>
        </w:rPr>
        <w:t xml:space="preserve"> </w:t>
      </w:r>
      <w:r w:rsidRPr="00A863DD">
        <w:rPr>
          <w:i/>
        </w:rPr>
        <w:t>presentación</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Oferta</w:t>
      </w:r>
      <w:r w:rsidRPr="00A863DD">
        <w:rPr>
          <w:i/>
          <w:sz w:val="20"/>
        </w:rPr>
        <w:t>]</w:t>
      </w:r>
      <w:r w:rsidR="006412CD" w:rsidRPr="00A863DD">
        <w:t xml:space="preserve"> </w:t>
      </w:r>
      <w:r w:rsidRPr="00A863DD">
        <w:t>(en</w:t>
      </w:r>
      <w:r w:rsidR="006412CD" w:rsidRPr="00A863DD">
        <w:t xml:space="preserve"> </w:t>
      </w:r>
      <w:r w:rsidRPr="00A863DD">
        <w:t>adelante</w:t>
      </w:r>
      <w:r w:rsidR="006412CD" w:rsidRPr="00A863DD">
        <w:t xml:space="preserve"> </w:t>
      </w:r>
      <w:r w:rsidRPr="00A863DD">
        <w:t>denominada</w:t>
      </w:r>
      <w:r w:rsidR="006412CD" w:rsidRPr="00A863DD">
        <w:t xml:space="preserve"> </w:t>
      </w:r>
      <w:r w:rsidRPr="00A863DD">
        <w:t>“la</w:t>
      </w:r>
      <w:r w:rsidR="006412CD" w:rsidRPr="00A863DD">
        <w:t xml:space="preserve"> </w:t>
      </w:r>
      <w:r w:rsidRPr="00A863DD">
        <w:t>Oferta”)</w:t>
      </w:r>
      <w:r w:rsidR="006412CD" w:rsidRPr="00A863DD">
        <w:t xml:space="preserve"> </w:t>
      </w:r>
      <w:r w:rsidRPr="00A863DD">
        <w:t>para</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del</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del</w:t>
      </w:r>
      <w:r w:rsidR="006412CD" w:rsidRPr="00A863DD">
        <w:rPr>
          <w:i/>
        </w:rPr>
        <w:t xml:space="preserve"> </w:t>
      </w:r>
      <w:r w:rsidRPr="00A863DD">
        <w:rPr>
          <w:i/>
        </w:rPr>
        <w:t>Contrato]</w:t>
      </w:r>
      <w:r w:rsidR="006412CD" w:rsidRPr="00A863DD">
        <w:rPr>
          <w:i/>
        </w:rPr>
        <w:t xml:space="preserve"> </w:t>
      </w:r>
      <w:r w:rsidRPr="00A863DD">
        <w:rPr>
          <w:iCs/>
        </w:rPr>
        <w:t>en</w:t>
      </w:r>
      <w:r w:rsidR="006412CD" w:rsidRPr="00A863DD">
        <w:rPr>
          <w:iCs/>
        </w:rPr>
        <w:t xml:space="preserve"> </w:t>
      </w:r>
      <w:r w:rsidRPr="00A863DD">
        <w:rPr>
          <w:iCs/>
        </w:rPr>
        <w:t>virtud</w:t>
      </w:r>
      <w:r w:rsidR="006412CD" w:rsidRPr="00A863DD">
        <w:rPr>
          <w:iCs/>
        </w:rPr>
        <w:t xml:space="preserve"> </w:t>
      </w:r>
      <w:r w:rsidRPr="00A863DD">
        <w:rPr>
          <w:iCs/>
        </w:rPr>
        <w:t>del</w:t>
      </w:r>
      <w:r w:rsidR="006412CD" w:rsidRPr="00A863DD">
        <w:rPr>
          <w:iCs/>
        </w:rPr>
        <w:t xml:space="preserve"> </w:t>
      </w:r>
      <w:r w:rsidRPr="00A863DD">
        <w:rPr>
          <w:iCs/>
        </w:rPr>
        <w:t>Llamado</w:t>
      </w:r>
      <w:r w:rsidR="006412CD" w:rsidRPr="00A863DD">
        <w:rPr>
          <w:iCs/>
        </w:rPr>
        <w:t xml:space="preserve"> </w:t>
      </w:r>
      <w:r w:rsidRPr="00A863DD">
        <w:rPr>
          <w:iCs/>
        </w:rPr>
        <w:t>a</w:t>
      </w:r>
      <w:r w:rsidR="006412CD" w:rsidRPr="00A863DD">
        <w:rPr>
          <w:iCs/>
        </w:rPr>
        <w:t xml:space="preserve"> </w:t>
      </w:r>
      <w:r w:rsidRPr="00A863DD">
        <w:rPr>
          <w:iCs/>
        </w:rPr>
        <w:t>Licitación</w:t>
      </w:r>
      <w:r w:rsidR="006412CD" w:rsidRPr="00A863DD">
        <w:rPr>
          <w:iCs/>
        </w:rPr>
        <w:t xml:space="preserve"> </w:t>
      </w:r>
      <w:r w:rsidRPr="00A863DD">
        <w:rPr>
          <w:iCs/>
        </w:rPr>
        <w:t>No.</w:t>
      </w:r>
      <w:r w:rsidR="006412CD" w:rsidRPr="00A863DD">
        <w:rPr>
          <w:iCs/>
        </w:rPr>
        <w:t xml:space="preserve"> </w:t>
      </w:r>
      <w:r w:rsidRPr="00A863DD">
        <w:rPr>
          <w:iCs/>
        </w:rPr>
        <w:t>[</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número</w:t>
      </w:r>
      <w:r w:rsidR="006412CD" w:rsidRPr="00A863DD">
        <w:rPr>
          <w:i/>
        </w:rPr>
        <w:t xml:space="preserve"> </w:t>
      </w:r>
      <w:r w:rsidRPr="00A863DD">
        <w:rPr>
          <w:i/>
        </w:rPr>
        <w:t>del</w:t>
      </w:r>
      <w:r w:rsidR="006412CD" w:rsidRPr="00A863DD">
        <w:rPr>
          <w:i/>
        </w:rPr>
        <w:t xml:space="preserve"> </w:t>
      </w:r>
      <w:r w:rsidRPr="00A863DD">
        <w:rPr>
          <w:i/>
        </w:rPr>
        <w:t>Llamado</w:t>
      </w:r>
      <w:r w:rsidR="006412CD" w:rsidRPr="00A863DD">
        <w:rPr>
          <w:i/>
        </w:rPr>
        <w:t xml:space="preserve"> </w:t>
      </w:r>
      <w:r w:rsidR="00D332FB" w:rsidRPr="00A863DD">
        <w:rPr>
          <w:i/>
        </w:rPr>
        <w:t>o</w:t>
      </w:r>
      <w:r w:rsidR="006412CD" w:rsidRPr="00A863DD">
        <w:rPr>
          <w:i/>
        </w:rPr>
        <w:t xml:space="preserve"> </w:t>
      </w:r>
      <w:r w:rsidR="00D332FB" w:rsidRPr="00A863DD">
        <w:rPr>
          <w:i/>
        </w:rPr>
        <w:t>de</w:t>
      </w:r>
      <w:r w:rsidR="006412CD" w:rsidRPr="00A863DD">
        <w:rPr>
          <w:i/>
        </w:rPr>
        <w:t xml:space="preserve"> </w:t>
      </w:r>
      <w:r w:rsidR="00D332FB" w:rsidRPr="00A863DD">
        <w:rPr>
          <w:i/>
        </w:rPr>
        <w:t>la</w:t>
      </w:r>
      <w:r w:rsidR="006412CD" w:rsidRPr="00A863DD">
        <w:rPr>
          <w:i/>
        </w:rPr>
        <w:t xml:space="preserve"> </w:t>
      </w:r>
      <w:r w:rsidR="00D332FB" w:rsidRPr="00A863DD">
        <w:rPr>
          <w:i/>
        </w:rPr>
        <w:t>SDO</w:t>
      </w:r>
      <w:r w:rsidRPr="00A863DD">
        <w:rPr>
          <w:iCs/>
        </w:rPr>
        <w:t>]</w:t>
      </w:r>
      <w:r w:rsidR="006412CD" w:rsidRPr="00A863DD">
        <w:rPr>
          <w:iCs/>
        </w:rPr>
        <w:t xml:space="preserve"> </w:t>
      </w:r>
      <w:r w:rsidRPr="00A863DD">
        <w:rPr>
          <w:iCs/>
        </w:rPr>
        <w:t>(“el</w:t>
      </w:r>
      <w:r w:rsidR="006412CD" w:rsidRPr="00A863DD">
        <w:rPr>
          <w:iCs/>
        </w:rPr>
        <w:t xml:space="preserve"> </w:t>
      </w:r>
      <w:r w:rsidRPr="00A863DD">
        <w:rPr>
          <w:iCs/>
        </w:rPr>
        <w:t>Llamado”)</w:t>
      </w:r>
      <w:r w:rsidRPr="00A863DD">
        <w:t>.</w:t>
      </w:r>
    </w:p>
    <w:p w14:paraId="203ED5A9" w14:textId="77777777" w:rsidR="004D0292" w:rsidRPr="00A863DD" w:rsidRDefault="004D0292" w:rsidP="004D0292">
      <w:pPr>
        <w:numPr>
          <w:ilvl w:val="12"/>
          <w:numId w:val="0"/>
        </w:numPr>
        <w:jc w:val="both"/>
      </w:pPr>
    </w:p>
    <w:p w14:paraId="259768EC" w14:textId="0C60382D" w:rsidR="004D0292" w:rsidRPr="00A863DD" w:rsidRDefault="004D0292" w:rsidP="004D0292">
      <w:pPr>
        <w:numPr>
          <w:ilvl w:val="12"/>
          <w:numId w:val="0"/>
        </w:numPr>
        <w:jc w:val="both"/>
      </w:pPr>
      <w:r w:rsidRPr="00A863DD">
        <w:t>Así</w:t>
      </w:r>
      <w:r w:rsidR="006412CD" w:rsidRPr="00A863DD">
        <w:t xml:space="preserve"> </w:t>
      </w:r>
      <w:r w:rsidRPr="00A863DD">
        <w:t>mismo,</w:t>
      </w:r>
      <w:r w:rsidR="006412CD" w:rsidRPr="00A863DD">
        <w:t xml:space="preserve"> </w:t>
      </w:r>
      <w:r w:rsidRPr="00A863DD">
        <w:t>entendemos</w:t>
      </w:r>
      <w:r w:rsidR="006412CD" w:rsidRPr="00A863DD">
        <w:t xml:space="preserve"> </w:t>
      </w:r>
      <w:r w:rsidRPr="00A863DD">
        <w:t>que,</w:t>
      </w:r>
      <w:r w:rsidR="006412CD" w:rsidRPr="00A863DD">
        <w:t xml:space="preserve"> </w:t>
      </w:r>
      <w:r w:rsidRPr="00A863DD">
        <w:t>de</w:t>
      </w:r>
      <w:r w:rsidR="006412CD" w:rsidRPr="00A863DD">
        <w:t xml:space="preserve"> </w:t>
      </w:r>
      <w:r w:rsidRPr="00A863DD">
        <w:t>acuerdo</w:t>
      </w:r>
      <w:r w:rsidR="006412CD" w:rsidRPr="00A863DD">
        <w:t xml:space="preserve"> </w:t>
      </w:r>
      <w:r w:rsidRPr="00A863DD">
        <w:t>con</w:t>
      </w:r>
      <w:r w:rsidR="006412CD" w:rsidRPr="00A863DD">
        <w:t xml:space="preserve"> </w:t>
      </w:r>
      <w:r w:rsidRPr="00A863DD">
        <w:t>sus</w:t>
      </w:r>
      <w:r w:rsidR="006412CD" w:rsidRPr="00A863DD">
        <w:t xml:space="preserve"> </w:t>
      </w:r>
      <w:r w:rsidRPr="00A863DD">
        <w:t>condiciones,</w:t>
      </w:r>
      <w:r w:rsidR="006412CD" w:rsidRPr="00A863DD">
        <w:t xml:space="preserve"> </w:t>
      </w:r>
      <w:r w:rsidRPr="00A863DD">
        <w:t>una</w:t>
      </w:r>
      <w:r w:rsidR="006412CD" w:rsidRPr="00A863DD">
        <w:t xml:space="preserve"> </w:t>
      </w:r>
      <w:r w:rsidRPr="00A863DD">
        <w:t>Garantía</w:t>
      </w:r>
      <w:r w:rsidR="006412CD" w:rsidRPr="00A863DD">
        <w:t xml:space="preserve"> </w:t>
      </w:r>
      <w:r w:rsidRPr="00A863DD">
        <w:t>de</w:t>
      </w:r>
      <w:r w:rsidR="006412CD" w:rsidRPr="00A863DD">
        <w:t xml:space="preserve"> </w:t>
      </w:r>
      <w:r w:rsidRPr="00A863DD">
        <w:t>Mantenimiento</w:t>
      </w:r>
      <w:r w:rsidR="006412CD" w:rsidRPr="00A863DD">
        <w:t xml:space="preserve"> </w:t>
      </w:r>
      <w:r w:rsidRPr="00A863DD">
        <w:t>deberá</w:t>
      </w:r>
      <w:r w:rsidR="006412CD" w:rsidRPr="00A863DD">
        <w:t xml:space="preserve"> </w:t>
      </w:r>
      <w:r w:rsidRPr="00A863DD">
        <w:t>respaldar</w:t>
      </w:r>
      <w:r w:rsidR="006412CD" w:rsidRPr="00A863DD">
        <w:t xml:space="preserve"> </w:t>
      </w:r>
      <w:r w:rsidRPr="00A863DD">
        <w:t>dicha</w:t>
      </w:r>
      <w:r w:rsidR="006412CD" w:rsidRPr="00A863DD">
        <w:t xml:space="preserve"> </w:t>
      </w:r>
      <w:r w:rsidRPr="00A863DD">
        <w:t>Oferta.</w:t>
      </w:r>
      <w:r w:rsidR="006412CD" w:rsidRPr="00A863DD">
        <w:t xml:space="preserve"> </w:t>
      </w:r>
    </w:p>
    <w:p w14:paraId="3CA0E5E0" w14:textId="77777777" w:rsidR="004D0292" w:rsidRPr="00A863DD" w:rsidRDefault="004D0292" w:rsidP="004D0292">
      <w:pPr>
        <w:numPr>
          <w:ilvl w:val="12"/>
          <w:numId w:val="0"/>
        </w:numPr>
        <w:jc w:val="both"/>
      </w:pPr>
    </w:p>
    <w:p w14:paraId="039F8870" w14:textId="5D68A0CB" w:rsidR="004D0292" w:rsidRPr="00A863DD" w:rsidRDefault="004D0292" w:rsidP="004D0292">
      <w:pPr>
        <w:numPr>
          <w:ilvl w:val="12"/>
          <w:numId w:val="0"/>
        </w:numPr>
        <w:jc w:val="both"/>
      </w:pPr>
      <w:r w:rsidRPr="00A863DD">
        <w:t>A</w:t>
      </w:r>
      <w:r w:rsidR="006412CD" w:rsidRPr="00A863DD">
        <w:t xml:space="preserve"> </w:t>
      </w:r>
      <w:r w:rsidRPr="00A863DD">
        <w:t>solicitud</w:t>
      </w:r>
      <w:r w:rsidR="006412CD" w:rsidRPr="00A863DD">
        <w:t xml:space="preserve"> </w:t>
      </w:r>
      <w:r w:rsidRPr="00A863DD">
        <w:t>del</w:t>
      </w:r>
      <w:r w:rsidR="006412CD" w:rsidRPr="00A863DD">
        <w:t xml:space="preserve"> </w:t>
      </w:r>
      <w:r w:rsidRPr="00A863DD">
        <w:t>Oferente,</w:t>
      </w:r>
      <w:r w:rsidR="006412CD" w:rsidRPr="00A863DD">
        <w:t xml:space="preserve"> </w:t>
      </w:r>
      <w:r w:rsidRPr="00A863DD">
        <w:t>nosotros</w:t>
      </w:r>
      <w:r w:rsidR="006412CD" w:rsidRPr="00A863DD">
        <w:t xml:space="preserve"> </w:t>
      </w:r>
      <w:r w:rsidRPr="00A863DD">
        <w:rPr>
          <w:i/>
          <w:iCs/>
        </w:rPr>
        <w:t>[indique</w:t>
      </w:r>
      <w:r w:rsidR="006412CD" w:rsidRPr="00A863DD">
        <w:rPr>
          <w:i/>
          <w:iCs/>
        </w:rPr>
        <w:t xml:space="preserve"> </w:t>
      </w:r>
      <w:r w:rsidRPr="00A863DD">
        <w:rPr>
          <w:i/>
          <w:iCs/>
        </w:rPr>
        <w:t>el</w:t>
      </w:r>
      <w:r w:rsidR="006412CD" w:rsidRPr="00A863DD">
        <w:rPr>
          <w:i/>
          <w:iCs/>
        </w:rPr>
        <w:t xml:space="preserve"> </w:t>
      </w:r>
      <w:r w:rsidRPr="00A863DD">
        <w:rPr>
          <w:i/>
          <w:iCs/>
        </w:rPr>
        <w:t>nombre</w:t>
      </w:r>
      <w:r w:rsidR="006412CD" w:rsidRPr="00A863DD">
        <w:rPr>
          <w:i/>
          <w:iCs/>
        </w:rPr>
        <w:t xml:space="preserve"> </w:t>
      </w:r>
      <w:r w:rsidRPr="00A863DD">
        <w:rPr>
          <w:i/>
          <w:iCs/>
        </w:rPr>
        <w:t>del</w:t>
      </w:r>
      <w:r w:rsidR="006412CD" w:rsidRPr="00A863DD">
        <w:rPr>
          <w:i/>
          <w:iCs/>
        </w:rPr>
        <w:t xml:space="preserve"> </w:t>
      </w:r>
      <w:r w:rsidRPr="00A863DD">
        <w:rPr>
          <w:i/>
          <w:iCs/>
        </w:rPr>
        <w:t>Banco]</w:t>
      </w:r>
      <w:r w:rsidR="006412CD" w:rsidRPr="00A863DD">
        <w:rPr>
          <w:i/>
          <w:iCs/>
        </w:rPr>
        <w:t xml:space="preserve"> </w:t>
      </w:r>
      <w:r w:rsidRPr="00A863DD">
        <w:t>por</w:t>
      </w:r>
      <w:r w:rsidR="006412CD" w:rsidRPr="00A863DD">
        <w:t xml:space="preserve"> </w:t>
      </w:r>
      <w:r w:rsidRPr="00A863DD">
        <w:t>medio</w:t>
      </w:r>
      <w:r w:rsidR="006412CD" w:rsidRPr="00A863DD">
        <w:t xml:space="preserve"> </w:t>
      </w:r>
      <w:r w:rsidRPr="00A863DD">
        <w:t>del</w:t>
      </w:r>
      <w:r w:rsidR="006412CD" w:rsidRPr="00A863DD">
        <w:t xml:space="preserve"> </w:t>
      </w:r>
      <w:r w:rsidRPr="00A863DD">
        <w:t>presente</w:t>
      </w:r>
      <w:r w:rsidR="006412CD" w:rsidRPr="00A863DD">
        <w:t xml:space="preserve"> </w:t>
      </w:r>
      <w:r w:rsidRPr="00A863DD">
        <w:t>instrumento</w:t>
      </w:r>
      <w:r w:rsidR="006412CD" w:rsidRPr="00A863DD">
        <w:t xml:space="preserve"> </w:t>
      </w:r>
      <w:r w:rsidRPr="00A863DD">
        <w:t>nos</w:t>
      </w:r>
      <w:r w:rsidR="006412CD" w:rsidRPr="00A863DD">
        <w:t xml:space="preserve"> </w:t>
      </w:r>
      <w:r w:rsidRPr="00A863DD">
        <w:t>obligamos</w:t>
      </w:r>
      <w:r w:rsidR="006412CD" w:rsidRPr="00A863DD">
        <w:t xml:space="preserve"> </w:t>
      </w:r>
      <w:r w:rsidRPr="00A863DD">
        <w:t>irrevocablemente</w:t>
      </w:r>
      <w:r w:rsidR="006412CD" w:rsidRPr="00A863DD">
        <w:t xml:space="preserve"> </w:t>
      </w:r>
      <w:r w:rsidRPr="00A863DD">
        <w:t>a</w:t>
      </w:r>
      <w:r w:rsidR="006412CD" w:rsidRPr="00A863DD">
        <w:t xml:space="preserve"> </w:t>
      </w:r>
      <w:r w:rsidRPr="00A863DD">
        <w:t>pagar</w:t>
      </w:r>
      <w:r w:rsidR="006412CD" w:rsidRPr="00A863DD">
        <w:t xml:space="preserve"> </w:t>
      </w:r>
      <w:r w:rsidRPr="00A863DD">
        <w:t>a</w:t>
      </w:r>
      <w:r w:rsidR="006412CD" w:rsidRPr="00A863DD">
        <w:t xml:space="preserve"> </w:t>
      </w:r>
      <w:r w:rsidRPr="00A863DD">
        <w:t>ustedes</w:t>
      </w:r>
      <w:r w:rsidR="006412CD" w:rsidRPr="00A863DD">
        <w:t xml:space="preserve"> </w:t>
      </w:r>
      <w:r w:rsidRPr="00A863DD">
        <w:t>una</w:t>
      </w:r>
      <w:r w:rsidR="006412CD" w:rsidRPr="00A863DD">
        <w:t xml:space="preserve"> </w:t>
      </w:r>
      <w:r w:rsidRPr="00A863DD">
        <w:t>suma</w:t>
      </w:r>
      <w:r w:rsidR="006412CD" w:rsidRPr="00A863DD">
        <w:t xml:space="preserve"> </w:t>
      </w:r>
      <w:r w:rsidRPr="00A863DD">
        <w:t>o</w:t>
      </w:r>
      <w:r w:rsidR="006412CD" w:rsidRPr="00A863DD">
        <w:t xml:space="preserve"> </w:t>
      </w:r>
      <w:r w:rsidRPr="00A863DD">
        <w:t>sumas,</w:t>
      </w:r>
      <w:r w:rsidR="006412CD" w:rsidRPr="00A863DD">
        <w:t xml:space="preserve"> </w:t>
      </w:r>
      <w:r w:rsidRPr="00A863DD">
        <w:t>que</w:t>
      </w:r>
      <w:r w:rsidR="006412CD" w:rsidRPr="00A863DD">
        <w:t xml:space="preserve"> </w:t>
      </w:r>
      <w:r w:rsidRPr="00A863DD">
        <w:t>no</w:t>
      </w:r>
      <w:r w:rsidR="006412CD" w:rsidRPr="00A863DD">
        <w:t xml:space="preserve"> </w:t>
      </w:r>
      <w:r w:rsidRPr="00A863DD">
        <w:t>exceda(n)</w:t>
      </w:r>
      <w:r w:rsidR="006412CD" w:rsidRPr="00A863DD">
        <w:t xml:space="preserve"> </w:t>
      </w:r>
      <w:r w:rsidRPr="00A863DD">
        <w:t>un</w:t>
      </w:r>
      <w:r w:rsidR="006412CD" w:rsidRPr="00A863DD">
        <w:t xml:space="preserve"> </w:t>
      </w:r>
      <w:r w:rsidRPr="00A863DD">
        <w:t>monto</w:t>
      </w:r>
      <w:r w:rsidR="006412CD" w:rsidRPr="00A863DD">
        <w:t xml:space="preserve"> </w:t>
      </w:r>
      <w:r w:rsidRPr="00A863DD">
        <w:t>total</w:t>
      </w:r>
      <w:r w:rsidR="006412CD" w:rsidRPr="00A863DD">
        <w:t xml:space="preserve"> </w:t>
      </w:r>
      <w:r w:rsidRPr="00A863DD">
        <w:t>de</w:t>
      </w:r>
      <w:r w:rsidR="006412CD" w:rsidRPr="00A863DD">
        <w:t xml:space="preserve"> </w:t>
      </w:r>
      <w:r w:rsidRPr="00A863DD">
        <w:rPr>
          <w:i/>
          <w:iCs/>
        </w:rPr>
        <w:t>[indique</w:t>
      </w:r>
      <w:r w:rsidR="006412CD" w:rsidRPr="00A863DD">
        <w:rPr>
          <w:i/>
          <w:iCs/>
        </w:rPr>
        <w:t xml:space="preserve"> </w:t>
      </w:r>
      <w:r w:rsidRPr="00A863DD">
        <w:rPr>
          <w:i/>
          <w:iCs/>
        </w:rPr>
        <w:t>la</w:t>
      </w:r>
      <w:r w:rsidR="006412CD" w:rsidRPr="00A863DD">
        <w:rPr>
          <w:i/>
          <w:iCs/>
        </w:rPr>
        <w:t xml:space="preserve"> </w:t>
      </w:r>
      <w:r w:rsidRPr="00A863DD">
        <w:rPr>
          <w:i/>
          <w:iCs/>
        </w:rPr>
        <w:t>cifra</w:t>
      </w:r>
      <w:r w:rsidR="006412CD" w:rsidRPr="00A863DD">
        <w:rPr>
          <w:i/>
          <w:iCs/>
        </w:rPr>
        <w:t xml:space="preserve"> </w:t>
      </w:r>
      <w:r w:rsidRPr="00A863DD">
        <w:rPr>
          <w:i/>
          <w:iCs/>
        </w:rPr>
        <w:t>en</w:t>
      </w:r>
      <w:r w:rsidR="006412CD" w:rsidRPr="00A863DD">
        <w:rPr>
          <w:i/>
          <w:iCs/>
        </w:rPr>
        <w:t xml:space="preserve"> </w:t>
      </w:r>
      <w:r w:rsidRPr="00A863DD">
        <w:rPr>
          <w:i/>
          <w:iCs/>
        </w:rPr>
        <w:t>números</w:t>
      </w:r>
      <w:r w:rsidR="006412CD" w:rsidRPr="00A863DD">
        <w:rPr>
          <w:i/>
          <w:iCs/>
        </w:rPr>
        <w:t xml:space="preserve"> </w:t>
      </w:r>
      <w:r w:rsidRPr="00A863DD">
        <w:rPr>
          <w:i/>
          <w:iCs/>
        </w:rPr>
        <w:t>expresada</w:t>
      </w:r>
      <w:r w:rsidR="006412CD" w:rsidRPr="00A863DD">
        <w:rPr>
          <w:i/>
          <w:iCs/>
        </w:rPr>
        <w:t xml:space="preserve"> </w:t>
      </w:r>
      <w:r w:rsidRPr="00A863DD">
        <w:rPr>
          <w:i/>
          <w:iCs/>
        </w:rPr>
        <w:t>en</w:t>
      </w:r>
      <w:r w:rsidR="006412CD" w:rsidRPr="00A863DD">
        <w:rPr>
          <w:i/>
          <w:iCs/>
        </w:rPr>
        <w:t xml:space="preserve"> </w:t>
      </w:r>
      <w:r w:rsidRPr="00A863DD">
        <w:rPr>
          <w:i/>
          <w:iCs/>
        </w:rPr>
        <w:t>la</w:t>
      </w:r>
      <w:r w:rsidR="006412CD" w:rsidRPr="00A863DD">
        <w:rPr>
          <w:i/>
          <w:iCs/>
        </w:rPr>
        <w:t xml:space="preserve"> </w:t>
      </w:r>
      <w:r w:rsidRPr="00A863DD">
        <w:rPr>
          <w:i/>
          <w:iCs/>
        </w:rPr>
        <w:t>moneda</w:t>
      </w:r>
      <w:r w:rsidR="006412CD" w:rsidRPr="00A863DD">
        <w:rPr>
          <w:i/>
          <w:iCs/>
        </w:rPr>
        <w:t xml:space="preserve"> </w:t>
      </w:r>
      <w:r w:rsidRPr="00A863DD">
        <w:rPr>
          <w:i/>
          <w:iCs/>
        </w:rPr>
        <w:t>del</w:t>
      </w:r>
      <w:r w:rsidR="006412CD" w:rsidRPr="00A863DD">
        <w:rPr>
          <w:i/>
          <w:iCs/>
        </w:rPr>
        <w:t xml:space="preserve"> </w:t>
      </w:r>
      <w:r w:rsidRPr="00A863DD">
        <w:rPr>
          <w:i/>
          <w:iCs/>
        </w:rPr>
        <w:t>país</w:t>
      </w:r>
      <w:r w:rsidR="006412CD" w:rsidRPr="00A863DD">
        <w:rPr>
          <w:i/>
          <w:iCs/>
        </w:rPr>
        <w:t xml:space="preserve"> </w:t>
      </w:r>
      <w:r w:rsidRPr="00A863DD">
        <w:rPr>
          <w:i/>
          <w:iCs/>
        </w:rPr>
        <w:t>del</w:t>
      </w:r>
      <w:r w:rsidR="006412CD" w:rsidRPr="00A863DD">
        <w:rPr>
          <w:i/>
          <w:iCs/>
        </w:rPr>
        <w:t xml:space="preserve"> </w:t>
      </w:r>
      <w:r w:rsidRPr="00A863DD">
        <w:rPr>
          <w:i/>
          <w:iCs/>
        </w:rPr>
        <w:t>Contratante</w:t>
      </w:r>
      <w:r w:rsidR="006412CD" w:rsidRPr="00A863DD">
        <w:rPr>
          <w:i/>
          <w:iCs/>
        </w:rPr>
        <w:t xml:space="preserve"> </w:t>
      </w:r>
      <w:r w:rsidRPr="00A863DD">
        <w:rPr>
          <w:i/>
          <w:iCs/>
        </w:rPr>
        <w:t>o</w:t>
      </w:r>
      <w:r w:rsidR="006412CD" w:rsidRPr="00A863DD">
        <w:rPr>
          <w:i/>
          <w:iCs/>
        </w:rPr>
        <w:t xml:space="preserve"> </w:t>
      </w:r>
      <w:r w:rsidRPr="00A863DD">
        <w:rPr>
          <w:i/>
          <w:iCs/>
        </w:rPr>
        <w:t>su</w:t>
      </w:r>
      <w:r w:rsidR="006412CD" w:rsidRPr="00A863DD">
        <w:rPr>
          <w:i/>
          <w:iCs/>
        </w:rPr>
        <w:t xml:space="preserve"> </w:t>
      </w:r>
      <w:r w:rsidRPr="00A863DD">
        <w:rPr>
          <w:i/>
          <w:iCs/>
        </w:rPr>
        <w:t>equivalente</w:t>
      </w:r>
      <w:r w:rsidR="006412CD" w:rsidRPr="00A863DD">
        <w:rPr>
          <w:i/>
          <w:iCs/>
        </w:rPr>
        <w:t xml:space="preserve"> </w:t>
      </w:r>
      <w:r w:rsidRPr="00A863DD">
        <w:rPr>
          <w:i/>
          <w:iCs/>
        </w:rPr>
        <w:t>en</w:t>
      </w:r>
      <w:r w:rsidR="006412CD" w:rsidRPr="00A863DD">
        <w:rPr>
          <w:i/>
          <w:iCs/>
        </w:rPr>
        <w:t xml:space="preserve"> </w:t>
      </w:r>
      <w:r w:rsidRPr="00A863DD">
        <w:rPr>
          <w:i/>
          <w:iCs/>
        </w:rPr>
        <w:t>una</w:t>
      </w:r>
      <w:r w:rsidR="006412CD" w:rsidRPr="00A863DD">
        <w:rPr>
          <w:i/>
          <w:iCs/>
        </w:rPr>
        <w:t xml:space="preserve"> </w:t>
      </w:r>
      <w:r w:rsidRPr="00A863DD">
        <w:rPr>
          <w:i/>
          <w:iCs/>
        </w:rPr>
        <w:t>moneda</w:t>
      </w:r>
      <w:r w:rsidR="006412CD" w:rsidRPr="00A863DD">
        <w:rPr>
          <w:i/>
          <w:iCs/>
        </w:rPr>
        <w:t xml:space="preserve"> </w:t>
      </w:r>
      <w:r w:rsidRPr="00A863DD">
        <w:rPr>
          <w:i/>
          <w:iCs/>
        </w:rPr>
        <w:t>internacional</w:t>
      </w:r>
      <w:r w:rsidR="006412CD" w:rsidRPr="00A863DD">
        <w:rPr>
          <w:i/>
          <w:iCs/>
        </w:rPr>
        <w:t xml:space="preserve"> </w:t>
      </w:r>
      <w:r w:rsidRPr="00A863DD">
        <w:rPr>
          <w:i/>
          <w:iCs/>
        </w:rPr>
        <w:t>de</w:t>
      </w:r>
      <w:r w:rsidR="006412CD" w:rsidRPr="00A863DD">
        <w:rPr>
          <w:i/>
          <w:iCs/>
        </w:rPr>
        <w:t xml:space="preserve"> </w:t>
      </w:r>
      <w:r w:rsidRPr="00A863DD">
        <w:rPr>
          <w:i/>
          <w:iCs/>
        </w:rPr>
        <w:t>libre</w:t>
      </w:r>
      <w:r w:rsidR="006412CD" w:rsidRPr="00A863DD">
        <w:rPr>
          <w:i/>
          <w:iCs/>
        </w:rPr>
        <w:t xml:space="preserve"> </w:t>
      </w:r>
      <w:r w:rsidRPr="00A863DD">
        <w:rPr>
          <w:i/>
          <w:iCs/>
        </w:rPr>
        <w:t>convertibilidad]</w:t>
      </w:r>
      <w:r w:rsidR="006412CD" w:rsidRPr="00A863DD">
        <w:t xml:space="preserve"> </w:t>
      </w:r>
      <w:r w:rsidRPr="00A863DD">
        <w:rPr>
          <w:i/>
          <w:iCs/>
        </w:rPr>
        <w:t>[indique</w:t>
      </w:r>
      <w:r w:rsidR="006412CD" w:rsidRPr="00A863DD">
        <w:rPr>
          <w:i/>
          <w:iCs/>
        </w:rPr>
        <w:t xml:space="preserve"> </w:t>
      </w:r>
      <w:r w:rsidRPr="00A863DD">
        <w:rPr>
          <w:i/>
          <w:iCs/>
        </w:rPr>
        <w:t>la</w:t>
      </w:r>
      <w:r w:rsidR="006412CD" w:rsidRPr="00A863DD">
        <w:rPr>
          <w:i/>
          <w:iCs/>
        </w:rPr>
        <w:t xml:space="preserve"> </w:t>
      </w:r>
      <w:r w:rsidRPr="00A863DD">
        <w:rPr>
          <w:i/>
          <w:iCs/>
        </w:rPr>
        <w:t>cifra</w:t>
      </w:r>
      <w:r w:rsidR="006412CD" w:rsidRPr="00A863DD">
        <w:rPr>
          <w:i/>
          <w:iCs/>
        </w:rPr>
        <w:t xml:space="preserve"> </w:t>
      </w:r>
      <w:r w:rsidRPr="00A863DD">
        <w:rPr>
          <w:i/>
          <w:iCs/>
        </w:rPr>
        <w:t>en</w:t>
      </w:r>
      <w:r w:rsidR="006412CD" w:rsidRPr="00A863DD">
        <w:rPr>
          <w:i/>
          <w:iCs/>
        </w:rPr>
        <w:t xml:space="preserve"> </w:t>
      </w:r>
      <w:r w:rsidRPr="00A863DD">
        <w:rPr>
          <w:i/>
          <w:iCs/>
        </w:rPr>
        <w:t>palabras]</w:t>
      </w:r>
      <w:r w:rsidR="006412CD" w:rsidRPr="00A863DD">
        <w:rPr>
          <w:szCs w:val="20"/>
        </w:rPr>
        <w:t xml:space="preserve"> </w:t>
      </w:r>
      <w:r w:rsidRPr="00A863DD">
        <w:t>al</w:t>
      </w:r>
      <w:r w:rsidR="006412CD" w:rsidRPr="00A863DD">
        <w:t xml:space="preserve"> </w:t>
      </w:r>
      <w:r w:rsidRPr="00A863DD">
        <w:t>recibo</w:t>
      </w:r>
      <w:r w:rsidR="006412CD" w:rsidRPr="00A863DD">
        <w:t xml:space="preserve"> </w:t>
      </w:r>
      <w:r w:rsidRPr="00A863DD">
        <w:t>en</w:t>
      </w:r>
      <w:r w:rsidR="006412CD" w:rsidRPr="00A863DD">
        <w:t xml:space="preserve"> </w:t>
      </w:r>
      <w:r w:rsidRPr="00A863DD">
        <w:t>nuestras</w:t>
      </w:r>
      <w:r w:rsidR="006412CD" w:rsidRPr="00A863DD">
        <w:t xml:space="preserve"> </w:t>
      </w:r>
      <w:r w:rsidRPr="00A863DD">
        <w:t>oficinas</w:t>
      </w:r>
      <w:r w:rsidR="006412CD" w:rsidRPr="00A863DD">
        <w:t xml:space="preserve"> </w:t>
      </w:r>
      <w:r w:rsidRPr="00A863DD">
        <w:t>de</w:t>
      </w:r>
      <w:r w:rsidR="006412CD" w:rsidRPr="00A863DD">
        <w:t xml:space="preserve"> </w:t>
      </w:r>
      <w:r w:rsidRPr="00A863DD">
        <w:t>su</w:t>
      </w:r>
      <w:r w:rsidR="006412CD" w:rsidRPr="00A863DD">
        <w:t xml:space="preserve"> </w:t>
      </w:r>
      <w:r w:rsidRPr="00A863DD">
        <w:t>primera</w:t>
      </w:r>
      <w:r w:rsidR="006412CD" w:rsidRPr="00A863DD">
        <w:t xml:space="preserve"> </w:t>
      </w:r>
      <w:r w:rsidRPr="00A863DD">
        <w:t>solicitud</w:t>
      </w:r>
      <w:r w:rsidR="006412CD" w:rsidRPr="00A863DD">
        <w:t xml:space="preserve"> </w:t>
      </w:r>
      <w:r w:rsidRPr="00A863DD">
        <w:t>por</w:t>
      </w:r>
      <w:r w:rsidR="006412CD" w:rsidRPr="00A863DD">
        <w:t xml:space="preserve"> </w:t>
      </w:r>
      <w:r w:rsidRPr="00A863DD">
        <w:t>escrito,</w:t>
      </w:r>
      <w:r w:rsidR="006412CD" w:rsidRPr="00A863DD">
        <w:t xml:space="preserve"> </w:t>
      </w:r>
      <w:r w:rsidRPr="00A863DD">
        <w:t>acompañada</w:t>
      </w:r>
      <w:r w:rsidR="006412CD" w:rsidRPr="00A863DD">
        <w:t xml:space="preserve"> </w:t>
      </w:r>
      <w:r w:rsidRPr="00A863DD">
        <w:t>de</w:t>
      </w:r>
      <w:r w:rsidR="006412CD" w:rsidRPr="00A863DD">
        <w:t xml:space="preserve"> </w:t>
      </w:r>
      <w:r w:rsidRPr="00A863DD">
        <w:t>una</w:t>
      </w:r>
      <w:r w:rsidR="006412CD" w:rsidRPr="00A863DD">
        <w:t xml:space="preserve"> </w:t>
      </w:r>
      <w:r w:rsidRPr="00A863DD">
        <w:t>comunicación</w:t>
      </w:r>
      <w:r w:rsidR="006412CD" w:rsidRPr="00A863DD">
        <w:t xml:space="preserve"> </w:t>
      </w:r>
      <w:r w:rsidRPr="00A863DD">
        <w:t>escrita</w:t>
      </w:r>
      <w:r w:rsidR="006412CD" w:rsidRPr="00A863DD">
        <w:t xml:space="preserve"> </w:t>
      </w:r>
      <w:r w:rsidRPr="00A863DD">
        <w:t>que</w:t>
      </w:r>
      <w:r w:rsidR="006412CD" w:rsidRPr="00A863DD">
        <w:t xml:space="preserve"> </w:t>
      </w:r>
      <w:r w:rsidRPr="00A863DD">
        <w:t>declare</w:t>
      </w:r>
      <w:r w:rsidR="006412CD" w:rsidRPr="00A863DD">
        <w:t xml:space="preserve"> </w:t>
      </w:r>
      <w:r w:rsidRPr="00A863DD">
        <w:t>que</w:t>
      </w:r>
      <w:r w:rsidR="006412CD" w:rsidRPr="00A863DD">
        <w:t xml:space="preserve"> </w:t>
      </w:r>
      <w:r w:rsidRPr="00A863DD">
        <w:t>el</w:t>
      </w:r>
      <w:r w:rsidR="006412CD" w:rsidRPr="00A863DD">
        <w:t xml:space="preserve"> </w:t>
      </w:r>
      <w:r w:rsidRPr="00A863DD">
        <w:t>Oferente</w:t>
      </w:r>
      <w:r w:rsidR="006412CD" w:rsidRPr="00A863DD">
        <w:t xml:space="preserve"> </w:t>
      </w:r>
      <w:r w:rsidRPr="00A863DD">
        <w:t>está</w:t>
      </w:r>
      <w:r w:rsidR="006412CD" w:rsidRPr="00A863DD">
        <w:t xml:space="preserve"> </w:t>
      </w:r>
      <w:r w:rsidRPr="00A863DD">
        <w:t>incurriendo</w:t>
      </w:r>
      <w:r w:rsidR="006412CD" w:rsidRPr="00A863DD">
        <w:t xml:space="preserve"> </w:t>
      </w:r>
      <w:r w:rsidRPr="00A863DD">
        <w:t>en</w:t>
      </w:r>
      <w:r w:rsidR="006412CD" w:rsidRPr="00A863DD">
        <w:t xml:space="preserve"> </w:t>
      </w:r>
      <w:r w:rsidRPr="00A863DD">
        <w:t>violación</w:t>
      </w:r>
      <w:r w:rsidR="006412CD" w:rsidRPr="00A863DD">
        <w:t xml:space="preserve"> </w:t>
      </w:r>
      <w:r w:rsidRPr="00A863DD">
        <w:t>de</w:t>
      </w:r>
      <w:r w:rsidR="006412CD" w:rsidRPr="00A863DD">
        <w:t xml:space="preserve"> </w:t>
      </w:r>
      <w:r w:rsidRPr="00A863DD">
        <w:t>sus</w:t>
      </w:r>
      <w:r w:rsidR="006412CD" w:rsidRPr="00A863DD">
        <w:t xml:space="preserve"> </w:t>
      </w:r>
      <w:r w:rsidRPr="00A863DD">
        <w:t>obligaciones</w:t>
      </w:r>
      <w:r w:rsidR="006412CD" w:rsidRPr="00A863DD">
        <w:t xml:space="preserve"> </w:t>
      </w:r>
      <w:r w:rsidRPr="00A863DD">
        <w:t>contraídas</w:t>
      </w:r>
      <w:r w:rsidR="006412CD" w:rsidRPr="00A863DD">
        <w:t xml:space="preserve"> </w:t>
      </w:r>
      <w:r w:rsidRPr="00A863DD">
        <w:t>bajo</w:t>
      </w:r>
      <w:r w:rsidR="006412CD" w:rsidRPr="00A863DD">
        <w:t xml:space="preserve"> </w:t>
      </w:r>
      <w:r w:rsidRPr="00A863DD">
        <w:t>las</w:t>
      </w:r>
      <w:r w:rsidR="006412CD" w:rsidRPr="00A863DD">
        <w:t xml:space="preserve"> </w:t>
      </w:r>
      <w:r w:rsidRPr="00A863DD">
        <w:t>condiciones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porque</w:t>
      </w:r>
      <w:r w:rsidR="006412CD" w:rsidRPr="00A863DD">
        <w:t xml:space="preserve"> </w:t>
      </w:r>
      <w:r w:rsidRPr="00A863DD">
        <w:t>el</w:t>
      </w:r>
      <w:r w:rsidR="006412CD" w:rsidRPr="00A863DD">
        <w:t xml:space="preserve"> </w:t>
      </w:r>
      <w:r w:rsidRPr="00A863DD">
        <w:t>Oferente:</w:t>
      </w:r>
      <w:r w:rsidR="006412CD" w:rsidRPr="00A863DD">
        <w:t xml:space="preserve"> </w:t>
      </w:r>
    </w:p>
    <w:p w14:paraId="1A41DDCC" w14:textId="77777777" w:rsidR="004D0292" w:rsidRPr="00A863DD" w:rsidRDefault="004D0292" w:rsidP="004D0292">
      <w:pPr>
        <w:numPr>
          <w:ilvl w:val="12"/>
          <w:numId w:val="0"/>
        </w:numPr>
        <w:jc w:val="both"/>
      </w:pPr>
    </w:p>
    <w:p w14:paraId="6BE69BEC" w14:textId="4BA99356" w:rsidR="004D0292" w:rsidRPr="00A863DD" w:rsidRDefault="004D0292" w:rsidP="00236DB9">
      <w:pPr>
        <w:numPr>
          <w:ilvl w:val="0"/>
          <w:numId w:val="14"/>
        </w:numPr>
        <w:jc w:val="both"/>
      </w:pPr>
      <w:r w:rsidRPr="00A863DD">
        <w:t>ha</w:t>
      </w:r>
      <w:r w:rsidR="006412CD" w:rsidRPr="00A863DD">
        <w:t xml:space="preserve"> </w:t>
      </w:r>
      <w:r w:rsidRPr="00A863DD">
        <w:t>retirado</w:t>
      </w:r>
      <w:r w:rsidR="006412CD" w:rsidRPr="00A863DD">
        <w:t xml:space="preserve"> </w:t>
      </w:r>
      <w:r w:rsidRPr="00A863DD">
        <w:t>su</w:t>
      </w:r>
      <w:r w:rsidR="006412CD" w:rsidRPr="00A863DD">
        <w:t xml:space="preserve"> </w:t>
      </w:r>
      <w:r w:rsidRPr="00A863DD">
        <w:t>Oferta</w:t>
      </w:r>
      <w:r w:rsidR="006412CD" w:rsidRPr="00A863DD">
        <w:t xml:space="preserve"> </w:t>
      </w:r>
      <w:r w:rsidRPr="00A863DD">
        <w:t>durante</w:t>
      </w:r>
      <w:r w:rsidR="006412CD" w:rsidRPr="00A863DD">
        <w:t xml:space="preserve"> </w:t>
      </w:r>
      <w:r w:rsidRPr="00A863DD">
        <w:t>el</w:t>
      </w:r>
      <w:r w:rsidR="006412CD" w:rsidRPr="00A863DD">
        <w:t xml:space="preserve"> </w:t>
      </w:r>
      <w:r w:rsidRPr="00A863DD">
        <w:t>período</w:t>
      </w:r>
      <w:r w:rsidR="006412CD" w:rsidRPr="00A863DD">
        <w:t xml:space="preserve"> </w:t>
      </w:r>
      <w:r w:rsidRPr="00A863DD">
        <w:t>de</w:t>
      </w:r>
      <w:r w:rsidR="006412CD" w:rsidRPr="00A863DD">
        <w:t xml:space="preserve"> </w:t>
      </w:r>
      <w:r w:rsidRPr="00A863DD">
        <w:t>validez</w:t>
      </w:r>
      <w:r w:rsidR="006412CD" w:rsidRPr="00A863DD">
        <w:t xml:space="preserve"> </w:t>
      </w:r>
      <w:r w:rsidRPr="00A863DD">
        <w:t>establecido</w:t>
      </w:r>
      <w:r w:rsidR="006412CD" w:rsidRPr="00A863DD">
        <w:t xml:space="preserve"> </w:t>
      </w:r>
      <w:r w:rsidRPr="00A863DD">
        <w:t>por</w:t>
      </w:r>
      <w:r w:rsidR="006412CD" w:rsidRPr="00A863DD">
        <w:t xml:space="preserve"> </w:t>
      </w:r>
      <w:r w:rsidRPr="00A863DD">
        <w:t>el</w:t>
      </w:r>
      <w:r w:rsidR="006412CD" w:rsidRPr="00A863DD">
        <w:t xml:space="preserve"> </w:t>
      </w:r>
      <w:r w:rsidRPr="00A863DD">
        <w:t>Oferente</w:t>
      </w:r>
      <w:r w:rsidR="006412CD" w:rsidRPr="00A863DD">
        <w:t xml:space="preserve"> </w:t>
      </w:r>
      <w:r w:rsidRPr="00A863DD">
        <w:t>en</w:t>
      </w:r>
      <w:r w:rsidR="006412CD" w:rsidRPr="00A863DD">
        <w:t xml:space="preserve"> </w:t>
      </w:r>
      <w:r w:rsidRPr="00A863DD">
        <w:t>el</w:t>
      </w:r>
      <w:r w:rsidR="006412CD" w:rsidRPr="00A863DD">
        <w:t xml:space="preserve"> </w:t>
      </w:r>
      <w:r w:rsidRPr="00A863DD">
        <w:t>Formulario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o</w:t>
      </w:r>
    </w:p>
    <w:p w14:paraId="08F88B26" w14:textId="77777777" w:rsidR="004D0292" w:rsidRPr="00A863DD" w:rsidRDefault="004D0292" w:rsidP="004D0292">
      <w:pPr>
        <w:jc w:val="both"/>
      </w:pPr>
    </w:p>
    <w:p w14:paraId="41FEDF2F" w14:textId="19F94B1C" w:rsidR="004D0292" w:rsidRPr="00A863DD" w:rsidRDefault="004D0292" w:rsidP="004D0292">
      <w:pPr>
        <w:ind w:left="1080" w:hanging="360"/>
        <w:jc w:val="both"/>
      </w:pPr>
      <w:r w:rsidRPr="00A863DD">
        <w:t>(b)</w:t>
      </w:r>
      <w:r w:rsidRPr="00A863DD">
        <w:tab/>
        <w:t>no</w:t>
      </w:r>
      <w:r w:rsidR="006412CD" w:rsidRPr="00A863DD">
        <w:t xml:space="preserve"> </w:t>
      </w:r>
      <w:r w:rsidRPr="00A863DD">
        <w:t>acepta</w:t>
      </w:r>
      <w:r w:rsidR="006412CD" w:rsidRPr="00A863DD">
        <w:t xml:space="preserve"> </w:t>
      </w:r>
      <w:r w:rsidRPr="00A863DD">
        <w:t>la</w:t>
      </w:r>
      <w:r w:rsidR="006412CD" w:rsidRPr="00A863DD">
        <w:t xml:space="preserve"> </w:t>
      </w:r>
      <w:r w:rsidRPr="00A863DD">
        <w:t>corrección</w:t>
      </w:r>
      <w:r w:rsidR="006412CD" w:rsidRPr="00A863DD">
        <w:t xml:space="preserve"> </w:t>
      </w:r>
      <w:r w:rsidRPr="00A863DD">
        <w:t>de</w:t>
      </w:r>
      <w:r w:rsidR="006412CD" w:rsidRPr="00A863DD">
        <w:t xml:space="preserve"> </w:t>
      </w:r>
      <w:r w:rsidRPr="00A863DD">
        <w:t>los</w:t>
      </w:r>
      <w:r w:rsidR="006412CD" w:rsidRPr="00A863DD">
        <w:t xml:space="preserve"> </w:t>
      </w:r>
      <w:r w:rsidRPr="00A863DD">
        <w:t>errores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las</w:t>
      </w:r>
      <w:r w:rsidR="006412CD" w:rsidRPr="00A863DD">
        <w:t xml:space="preserve"> </w:t>
      </w:r>
      <w:r w:rsidRPr="00A863DD">
        <w:t>Instrucciones</w:t>
      </w:r>
      <w:r w:rsidR="006412CD" w:rsidRPr="00A863DD">
        <w:t xml:space="preserve"> </w:t>
      </w:r>
      <w:r w:rsidRPr="00A863DD">
        <w:t>a</w:t>
      </w:r>
      <w:r w:rsidR="006412CD" w:rsidRPr="00A863DD">
        <w:t xml:space="preserve"> </w:t>
      </w:r>
      <w:r w:rsidRPr="00A863DD">
        <w:t>los</w:t>
      </w:r>
      <w:r w:rsidR="006412CD" w:rsidRPr="00A863DD">
        <w:t xml:space="preserve"> </w:t>
      </w:r>
      <w:r w:rsidRPr="00A863DD">
        <w:t>Oferentes</w:t>
      </w:r>
      <w:r w:rsidR="006412CD" w:rsidRPr="00A863DD">
        <w:t xml:space="preserve"> </w:t>
      </w:r>
      <w:r w:rsidRPr="00A863DD">
        <w:t>(en</w:t>
      </w:r>
      <w:r w:rsidR="006412CD" w:rsidRPr="00A863DD">
        <w:t xml:space="preserve"> </w:t>
      </w:r>
      <w:r w:rsidRPr="00A863DD">
        <w:t>adelante</w:t>
      </w:r>
      <w:r w:rsidR="006412CD" w:rsidRPr="00A863DD">
        <w:t xml:space="preserve"> </w:t>
      </w:r>
      <w:r w:rsidRPr="00A863DD">
        <w:t>“las</w:t>
      </w:r>
      <w:r w:rsidR="006412CD" w:rsidRPr="00A863DD">
        <w:t xml:space="preserve"> </w:t>
      </w:r>
      <w:r w:rsidRPr="00A863DD">
        <w:t>IAO”)</w:t>
      </w:r>
      <w:r w:rsidR="006412CD" w:rsidRPr="00A863DD">
        <w:t xml:space="preserve"> </w:t>
      </w:r>
      <w:r w:rsidRPr="00A863DD">
        <w:t>de</w:t>
      </w:r>
      <w:r w:rsidR="006412CD" w:rsidRPr="00A863DD">
        <w:t xml:space="preserve"> </w:t>
      </w:r>
      <w:r w:rsidRPr="00A863DD">
        <w:t>los</w:t>
      </w:r>
      <w:r w:rsidR="006412CD" w:rsidRPr="00A863DD">
        <w:t xml:space="preserve"> </w:t>
      </w:r>
      <w:r w:rsidRPr="00A863DD">
        <w:t>documentos</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o</w:t>
      </w:r>
    </w:p>
    <w:p w14:paraId="69C4F89F" w14:textId="77777777" w:rsidR="004D0292" w:rsidRPr="00A863DD" w:rsidRDefault="004D0292" w:rsidP="004D0292">
      <w:pPr>
        <w:numPr>
          <w:ilvl w:val="12"/>
          <w:numId w:val="0"/>
        </w:numPr>
        <w:ind w:left="720"/>
        <w:jc w:val="both"/>
      </w:pPr>
    </w:p>
    <w:p w14:paraId="4482D0D7" w14:textId="0CE9ED9E" w:rsidR="004D0292" w:rsidRPr="00A863DD" w:rsidRDefault="004D0292" w:rsidP="004D0292">
      <w:pPr>
        <w:numPr>
          <w:ilvl w:val="12"/>
          <w:numId w:val="0"/>
        </w:numPr>
        <w:ind w:left="1080" w:hanging="360"/>
        <w:jc w:val="both"/>
      </w:pPr>
      <w:r w:rsidRPr="00A863DD">
        <w:t>(c)</w:t>
      </w:r>
      <w:r w:rsidR="006412CD" w:rsidRPr="00A863DD">
        <w:t xml:space="preserve"> </w:t>
      </w:r>
      <w:r w:rsidRPr="00A863DD">
        <w:tab/>
        <w:t>habiéndole</w:t>
      </w:r>
      <w:r w:rsidR="006412CD" w:rsidRPr="00A863DD">
        <w:t xml:space="preserve"> </w:t>
      </w:r>
      <w:r w:rsidRPr="00A863DD">
        <w:t>notificado</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de</w:t>
      </w:r>
      <w:r w:rsidR="006412CD" w:rsidRPr="00A863DD">
        <w:t xml:space="preserve"> </w:t>
      </w:r>
      <w:r w:rsidRPr="00A863DD">
        <w:t>la</w:t>
      </w:r>
      <w:r w:rsidR="006412CD" w:rsidRPr="00A863DD">
        <w:t xml:space="preserve"> </w:t>
      </w:r>
      <w:r w:rsidRPr="00A863DD">
        <w:t>aceptación</w:t>
      </w:r>
      <w:r w:rsidR="006412CD" w:rsidRPr="00A863DD">
        <w:t xml:space="preserve"> </w:t>
      </w:r>
      <w:r w:rsidRPr="00A863DD">
        <w:t>de</w:t>
      </w:r>
      <w:r w:rsidR="006412CD" w:rsidRPr="00A863DD">
        <w:t xml:space="preserve"> </w:t>
      </w:r>
      <w:r w:rsidRPr="00A863DD">
        <w:t>su</w:t>
      </w:r>
      <w:r w:rsidR="006412CD" w:rsidRPr="00A863DD">
        <w:t xml:space="preserve"> </w:t>
      </w:r>
      <w:r w:rsidRPr="00A863DD">
        <w:t>Oferta</w:t>
      </w:r>
      <w:r w:rsidR="006412CD" w:rsidRPr="00A863DD">
        <w:t xml:space="preserve"> </w:t>
      </w:r>
      <w:r w:rsidRPr="00A863DD">
        <w:t>dentro</w:t>
      </w:r>
      <w:r w:rsidR="006412CD" w:rsidRPr="00A863DD">
        <w:t xml:space="preserve"> </w:t>
      </w:r>
      <w:r w:rsidRPr="00A863DD">
        <w:t>del</w:t>
      </w:r>
      <w:r w:rsidR="006412CD" w:rsidRPr="00A863DD">
        <w:t xml:space="preserve"> </w:t>
      </w:r>
      <w:r w:rsidRPr="00A863DD">
        <w:t>período</w:t>
      </w:r>
      <w:r w:rsidR="006412CD" w:rsidRPr="00A863DD">
        <w:t xml:space="preserve"> </w:t>
      </w:r>
      <w:r w:rsidRPr="00A863DD">
        <w:t>de</w:t>
      </w:r>
      <w:r w:rsidR="006412CD" w:rsidRPr="00A863DD">
        <w:t xml:space="preserve"> </w:t>
      </w:r>
      <w:r w:rsidRPr="00A863DD">
        <w:t>validez</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(i)</w:t>
      </w:r>
      <w:r w:rsidR="006412CD" w:rsidRPr="00A863DD">
        <w:t xml:space="preserve"> </w:t>
      </w:r>
      <w:r w:rsidRPr="00A863DD">
        <w:t>no</w:t>
      </w:r>
      <w:r w:rsidR="006412CD" w:rsidRPr="00A863DD">
        <w:t xml:space="preserve"> </w:t>
      </w:r>
      <w:r w:rsidRPr="00A863DD">
        <w:t>firma</w:t>
      </w:r>
      <w:r w:rsidR="006412CD" w:rsidRPr="00A863DD">
        <w:t xml:space="preserve"> </w:t>
      </w:r>
      <w:r w:rsidRPr="00A863DD">
        <w:t>o</w:t>
      </w:r>
      <w:r w:rsidR="006412CD" w:rsidRPr="00A863DD">
        <w:t xml:space="preserve"> </w:t>
      </w:r>
      <w:r w:rsidRPr="00A863DD">
        <w:t>rehúsa</w:t>
      </w:r>
      <w:r w:rsidR="006412CD" w:rsidRPr="00A863DD">
        <w:t xml:space="preserve"> </w:t>
      </w:r>
      <w:r w:rsidRPr="00A863DD">
        <w:t>firmar</w:t>
      </w:r>
      <w:r w:rsidR="006412CD" w:rsidRPr="00A863DD">
        <w:t xml:space="preserve"> </w:t>
      </w:r>
      <w:r w:rsidRPr="00A863DD">
        <w:t>el</w:t>
      </w:r>
      <w:r w:rsidR="006412CD" w:rsidRPr="00A863DD">
        <w:t xml:space="preserve"> </w:t>
      </w:r>
      <w:r w:rsidRPr="00A863DD">
        <w:t>Convenio,</w:t>
      </w:r>
      <w:r w:rsidR="006412CD" w:rsidRPr="00A863DD">
        <w:t xml:space="preserve"> </w:t>
      </w:r>
      <w:r w:rsidRPr="00A863DD">
        <w:t>si</w:t>
      </w:r>
      <w:r w:rsidR="006412CD" w:rsidRPr="00A863DD">
        <w:t xml:space="preserve"> </w:t>
      </w:r>
      <w:r w:rsidRPr="00A863DD">
        <w:t>así</w:t>
      </w:r>
      <w:r w:rsidR="006412CD" w:rsidRPr="00A863DD">
        <w:t xml:space="preserve"> </w:t>
      </w:r>
      <w:r w:rsidRPr="00A863DD">
        <w:t>se</w:t>
      </w:r>
      <w:r w:rsidR="006412CD" w:rsidRPr="00A863DD">
        <w:t xml:space="preserve"> </w:t>
      </w:r>
      <w:r w:rsidRPr="00A863DD">
        <w:t>le</w:t>
      </w:r>
      <w:r w:rsidR="006412CD" w:rsidRPr="00A863DD">
        <w:t xml:space="preserve"> </w:t>
      </w:r>
      <w:r w:rsidRPr="00A863DD">
        <w:t>solicita,</w:t>
      </w:r>
      <w:r w:rsidR="006412CD" w:rsidRPr="00A863DD">
        <w:t xml:space="preserve"> </w:t>
      </w:r>
      <w:r w:rsidRPr="00A863DD">
        <w:t>o</w:t>
      </w:r>
      <w:r w:rsidR="006412CD" w:rsidRPr="00A863DD">
        <w:t xml:space="preserve"> </w:t>
      </w:r>
      <w:r w:rsidRPr="00A863DD">
        <w:t>(ii)</w:t>
      </w:r>
      <w:r w:rsidR="006412CD" w:rsidRPr="00A863DD">
        <w:t xml:space="preserve"> </w:t>
      </w:r>
      <w:r w:rsidRPr="00A863DD">
        <w:t>no</w:t>
      </w:r>
      <w:r w:rsidR="006412CD" w:rsidRPr="00A863DD">
        <w:t xml:space="preserve"> </w:t>
      </w:r>
      <w:r w:rsidRPr="00A863DD">
        <w:t>suministra</w:t>
      </w:r>
      <w:r w:rsidR="006412CD" w:rsidRPr="00A863DD">
        <w:t xml:space="preserve"> </w:t>
      </w:r>
      <w:r w:rsidRPr="00A863DD">
        <w:t>o</w:t>
      </w:r>
      <w:r w:rsidR="006412CD" w:rsidRPr="00A863DD">
        <w:t xml:space="preserve"> </w:t>
      </w:r>
      <w:r w:rsidRPr="00A863DD">
        <w:t>rehúsa</w:t>
      </w:r>
      <w:r w:rsidR="006412CD" w:rsidRPr="00A863DD">
        <w:t xml:space="preserve"> </w:t>
      </w:r>
      <w:r w:rsidRPr="00A863DD">
        <w:t>suministrar</w:t>
      </w:r>
      <w:r w:rsidR="006412CD" w:rsidRPr="00A863DD">
        <w:t xml:space="preserve"> </w:t>
      </w:r>
      <w:r w:rsidRPr="00A863DD">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Cumplimiento</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las</w:t>
      </w:r>
      <w:r w:rsidR="006412CD" w:rsidRPr="00A863DD">
        <w:t xml:space="preserve"> </w:t>
      </w:r>
      <w:r w:rsidRPr="00A863DD">
        <w:t>IAO.</w:t>
      </w:r>
    </w:p>
    <w:p w14:paraId="6992A337" w14:textId="77777777" w:rsidR="004D0292" w:rsidRPr="00A863DD" w:rsidRDefault="004D0292" w:rsidP="004D0292">
      <w:pPr>
        <w:numPr>
          <w:ilvl w:val="12"/>
          <w:numId w:val="0"/>
        </w:numPr>
        <w:jc w:val="both"/>
      </w:pPr>
    </w:p>
    <w:p w14:paraId="398C7063" w14:textId="46556E17" w:rsidR="004D0292" w:rsidRPr="00A863DD" w:rsidRDefault="004D0292" w:rsidP="004D0292">
      <w:pPr>
        <w:numPr>
          <w:ilvl w:val="12"/>
          <w:numId w:val="0"/>
        </w:numPr>
        <w:jc w:val="both"/>
      </w:pPr>
      <w:r w:rsidRPr="00A863DD">
        <w:t>Esta</w:t>
      </w:r>
      <w:r w:rsidR="006412CD" w:rsidRPr="00A863DD">
        <w:t xml:space="preserve"> </w:t>
      </w:r>
      <w:r w:rsidRPr="00A863DD">
        <w:t>Garantía</w:t>
      </w:r>
      <w:r w:rsidR="006412CD" w:rsidRPr="00A863DD">
        <w:t xml:space="preserve"> </w:t>
      </w:r>
      <w:r w:rsidRPr="00A863DD">
        <w:t>expirará</w:t>
      </w:r>
      <w:r w:rsidR="006412CD" w:rsidRPr="00A863DD">
        <w:t xml:space="preserve"> </w:t>
      </w:r>
      <w:r w:rsidRPr="00A863DD">
        <w:t>(a)</w:t>
      </w:r>
      <w:r w:rsidR="006412CD" w:rsidRPr="00A863DD">
        <w:t xml:space="preserve"> </w:t>
      </w:r>
      <w:r w:rsidRPr="00A863DD">
        <w:t>si</w:t>
      </w:r>
      <w:r w:rsidR="006412CD" w:rsidRPr="00A863DD">
        <w:t xml:space="preserve"> </w:t>
      </w:r>
      <w:r w:rsidRPr="00A863DD">
        <w:t>el</w:t>
      </w:r>
      <w:r w:rsidR="006412CD" w:rsidRPr="00A863DD">
        <w:t xml:space="preserve"> </w:t>
      </w:r>
      <w:r w:rsidRPr="00A863DD">
        <w:t>Oferente</w:t>
      </w:r>
      <w:r w:rsidR="006412CD" w:rsidRPr="00A863DD">
        <w:t xml:space="preserve"> </w:t>
      </w:r>
      <w:r w:rsidRPr="00A863DD">
        <w:t>fuera</w:t>
      </w:r>
      <w:r w:rsidR="006412CD" w:rsidRPr="00A863DD">
        <w:t xml:space="preserve"> </w:t>
      </w:r>
      <w:r w:rsidRPr="00A863DD">
        <w:t>el</w:t>
      </w:r>
      <w:r w:rsidR="006412CD" w:rsidRPr="00A863DD">
        <w:t xml:space="preserve"> </w:t>
      </w:r>
      <w:r w:rsidRPr="00A863DD">
        <w:t>Oferente</w:t>
      </w:r>
      <w:r w:rsidR="006412CD" w:rsidRPr="00A863DD">
        <w:t xml:space="preserve"> </w:t>
      </w:r>
      <w:r w:rsidRPr="00A863DD">
        <w:t>seleccionado,</w:t>
      </w:r>
      <w:r w:rsidR="006412CD" w:rsidRPr="00A863DD">
        <w:t xml:space="preserve"> </w:t>
      </w:r>
      <w:r w:rsidRPr="00A863DD">
        <w:t>cuando</w:t>
      </w:r>
      <w:r w:rsidR="006412CD" w:rsidRPr="00A863DD">
        <w:t xml:space="preserve"> </w:t>
      </w:r>
      <w:r w:rsidRPr="00A863DD">
        <w:t>recibamos</w:t>
      </w:r>
      <w:r w:rsidR="006412CD" w:rsidRPr="00A863DD">
        <w:t xml:space="preserve"> </w:t>
      </w:r>
      <w:r w:rsidRPr="00A863DD">
        <w:t>en</w:t>
      </w:r>
      <w:r w:rsidR="006412CD" w:rsidRPr="00A863DD">
        <w:t xml:space="preserve"> </w:t>
      </w:r>
      <w:r w:rsidRPr="00A863DD">
        <w:t>nuestras</w:t>
      </w:r>
      <w:r w:rsidR="006412CD" w:rsidRPr="00A863DD">
        <w:t xml:space="preserve"> </w:t>
      </w:r>
      <w:r w:rsidRPr="00A863DD">
        <w:t>oficinas</w:t>
      </w:r>
      <w:r w:rsidR="006412CD" w:rsidRPr="00A863DD">
        <w:t xml:space="preserve"> </w:t>
      </w:r>
      <w:r w:rsidRPr="00A863DD">
        <w:t>las</w:t>
      </w:r>
      <w:r w:rsidR="006412CD" w:rsidRPr="00A863DD">
        <w:t xml:space="preserve"> </w:t>
      </w:r>
      <w:r w:rsidRPr="00A863DD">
        <w:t>copias</w:t>
      </w:r>
      <w:r w:rsidR="006412CD" w:rsidRPr="00A863DD">
        <w:t xml:space="preserve"> </w:t>
      </w:r>
      <w:r w:rsidRPr="00A863DD">
        <w:t>del</w:t>
      </w:r>
      <w:r w:rsidR="006412CD" w:rsidRPr="00A863DD">
        <w:t xml:space="preserve"> </w:t>
      </w:r>
      <w:r w:rsidRPr="00A863DD">
        <w:t>Contrato</w:t>
      </w:r>
      <w:r w:rsidR="006412CD" w:rsidRPr="00A863DD">
        <w:t xml:space="preserve"> </w:t>
      </w:r>
      <w:r w:rsidRPr="00A863DD">
        <w:t>firmado</w:t>
      </w:r>
      <w:r w:rsidR="006412CD" w:rsidRPr="00A863DD">
        <w:t xml:space="preserve"> </w:t>
      </w:r>
      <w:r w:rsidRPr="00A863DD">
        <w:t>por</w:t>
      </w:r>
      <w:r w:rsidR="006412CD" w:rsidRPr="00A863DD">
        <w:t xml:space="preserve"> </w:t>
      </w:r>
      <w:r w:rsidRPr="00A863DD">
        <w:t>el</w:t>
      </w:r>
      <w:r w:rsidR="006412CD" w:rsidRPr="00A863DD">
        <w:t xml:space="preserve"> </w:t>
      </w:r>
      <w:r w:rsidRPr="00A863DD">
        <w:t>Oferente</w:t>
      </w:r>
      <w:r w:rsidR="006412CD" w:rsidRPr="00A863DD">
        <w:t xml:space="preserve"> </w:t>
      </w:r>
      <w:r w:rsidRPr="00A863DD">
        <w:t>y</w:t>
      </w:r>
      <w:r w:rsidR="006412CD" w:rsidRPr="00A863DD">
        <w:t xml:space="preserve"> </w:t>
      </w:r>
      <w:r w:rsidRPr="00A863DD">
        <w:t>de</w:t>
      </w:r>
      <w:r w:rsidR="006412CD" w:rsidRPr="00A863DD">
        <w:t xml:space="preserve"> </w:t>
      </w:r>
      <w:r w:rsidRPr="00A863DD">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Cumplimiento</w:t>
      </w:r>
      <w:r w:rsidR="006412CD" w:rsidRPr="00A863DD">
        <w:t xml:space="preserve"> </w:t>
      </w:r>
      <w:r w:rsidRPr="00A863DD">
        <w:t>emitida</w:t>
      </w:r>
      <w:r w:rsidR="006412CD" w:rsidRPr="00A863DD">
        <w:t xml:space="preserve"> </w:t>
      </w:r>
      <w:r w:rsidRPr="00A863DD">
        <w:t>a</w:t>
      </w:r>
      <w:r w:rsidR="006412CD" w:rsidRPr="00A863DD">
        <w:t xml:space="preserve"> </w:t>
      </w:r>
      <w:r w:rsidRPr="00A863DD">
        <w:t>favor</w:t>
      </w:r>
      <w:r w:rsidR="006412CD" w:rsidRPr="00A863DD">
        <w:t xml:space="preserve"> </w:t>
      </w:r>
      <w:r w:rsidRPr="00A863DD">
        <w:t>de</w:t>
      </w:r>
      <w:r w:rsidR="006412CD" w:rsidRPr="00A863DD">
        <w:t xml:space="preserve"> </w:t>
      </w:r>
      <w:r w:rsidRPr="00A863DD">
        <w:t>ustedes</w:t>
      </w:r>
      <w:r w:rsidR="006412CD" w:rsidRPr="00A863DD">
        <w:t xml:space="preserve"> </w:t>
      </w:r>
      <w:r w:rsidRPr="00A863DD">
        <w:t>por</w:t>
      </w:r>
      <w:r w:rsidR="006412CD" w:rsidRPr="00A863DD">
        <w:t xml:space="preserve"> </w:t>
      </w:r>
      <w:r w:rsidRPr="00A863DD">
        <w:t>instrucciones</w:t>
      </w:r>
      <w:r w:rsidR="006412CD" w:rsidRPr="00A863DD">
        <w:t xml:space="preserve"> </w:t>
      </w:r>
      <w:r w:rsidRPr="00A863DD">
        <w:t>del</w:t>
      </w:r>
      <w:r w:rsidR="006412CD" w:rsidRPr="00A863DD">
        <w:t xml:space="preserve"> </w:t>
      </w:r>
      <w:r w:rsidRPr="00A863DD">
        <w:t>Oferente,</w:t>
      </w:r>
      <w:r w:rsidR="006412CD" w:rsidRPr="00A863DD">
        <w:t xml:space="preserve"> </w:t>
      </w:r>
      <w:r w:rsidRPr="00A863DD">
        <w:t>o</w:t>
      </w:r>
      <w:r w:rsidR="006412CD" w:rsidRPr="00A863DD">
        <w:t xml:space="preserve"> </w:t>
      </w:r>
      <w:r w:rsidRPr="00A863DD">
        <w:t>(b)</w:t>
      </w:r>
      <w:r w:rsidR="006412CD" w:rsidRPr="00A863DD">
        <w:t xml:space="preserve"> </w:t>
      </w:r>
      <w:r w:rsidRPr="00A863DD">
        <w:t>si</w:t>
      </w:r>
      <w:r w:rsidR="006412CD" w:rsidRPr="00A863DD">
        <w:t xml:space="preserve"> </w:t>
      </w:r>
      <w:r w:rsidRPr="00A863DD">
        <w:t>el</w:t>
      </w:r>
      <w:r w:rsidR="006412CD" w:rsidRPr="00A863DD">
        <w:t xml:space="preserve"> </w:t>
      </w:r>
      <w:r w:rsidRPr="00A863DD">
        <w:t>Oferente</w:t>
      </w:r>
      <w:r w:rsidR="006412CD" w:rsidRPr="00A863DD">
        <w:t xml:space="preserve"> </w:t>
      </w:r>
      <w:r w:rsidRPr="00A863DD">
        <w:t>no</w:t>
      </w:r>
      <w:r w:rsidR="006412CD" w:rsidRPr="00A863DD">
        <w:t xml:space="preserve"> </w:t>
      </w:r>
      <w:r w:rsidRPr="00A863DD">
        <w:t>fuera</w:t>
      </w:r>
      <w:r w:rsidR="006412CD" w:rsidRPr="00A863DD">
        <w:t xml:space="preserve"> </w:t>
      </w:r>
      <w:r w:rsidRPr="00A863DD">
        <w:t>el</w:t>
      </w:r>
      <w:r w:rsidR="006412CD" w:rsidRPr="00A863DD">
        <w:t xml:space="preserve"> </w:t>
      </w:r>
      <w:r w:rsidRPr="00A863DD">
        <w:t>Oferente</w:t>
      </w:r>
      <w:r w:rsidR="006412CD" w:rsidRPr="00A863DD">
        <w:t xml:space="preserve"> </w:t>
      </w:r>
      <w:r w:rsidRPr="00A863DD">
        <w:lastRenderedPageBreak/>
        <w:t>seleccionado,</w:t>
      </w:r>
      <w:r w:rsidR="006412CD" w:rsidRPr="00A863DD">
        <w:t xml:space="preserve"> </w:t>
      </w:r>
      <w:r w:rsidRPr="00A863DD">
        <w:rPr>
          <w:color w:val="000000"/>
        </w:rPr>
        <w:t>cuando</w:t>
      </w:r>
      <w:r w:rsidR="006412CD" w:rsidRPr="00A863DD">
        <w:rPr>
          <w:color w:val="000000"/>
        </w:rPr>
        <w:t xml:space="preserve"> </w:t>
      </w:r>
      <w:r w:rsidRPr="00A863DD">
        <w:rPr>
          <w:color w:val="000000"/>
        </w:rPr>
        <w:t>ocurra</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primero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siguientes</w:t>
      </w:r>
      <w:r w:rsidR="006412CD" w:rsidRPr="00A863DD">
        <w:rPr>
          <w:color w:val="000000"/>
        </w:rPr>
        <w:t xml:space="preserve"> </w:t>
      </w:r>
      <w:r w:rsidRPr="00A863DD">
        <w:rPr>
          <w:color w:val="000000"/>
        </w:rPr>
        <w:t>hechos:</w:t>
      </w:r>
      <w:r w:rsidR="006412CD" w:rsidRPr="00A863DD">
        <w:rPr>
          <w:color w:val="000000"/>
        </w:rPr>
        <w:t xml:space="preserve"> </w:t>
      </w:r>
      <w:r w:rsidRPr="00A863DD">
        <w:rPr>
          <w:color w:val="000000"/>
        </w:rPr>
        <w:t>(i)</w:t>
      </w:r>
      <w:r w:rsidR="006412CD" w:rsidRPr="00A863DD">
        <w:rPr>
          <w:color w:val="000000"/>
        </w:rPr>
        <w:t xml:space="preserve"> </w:t>
      </w:r>
      <w:r w:rsidRPr="00A863DD">
        <w:rPr>
          <w:color w:val="000000"/>
        </w:rPr>
        <w:t>haber</w:t>
      </w:r>
      <w:r w:rsidR="006412CD" w:rsidRPr="00A863DD">
        <w:rPr>
          <w:color w:val="000000"/>
        </w:rPr>
        <w:t xml:space="preserve"> </w:t>
      </w:r>
      <w:r w:rsidRPr="00A863DD">
        <w:rPr>
          <w:color w:val="000000"/>
        </w:rPr>
        <w:t>recibido</w:t>
      </w:r>
      <w:r w:rsidR="006412CD" w:rsidRPr="00A863DD">
        <w:rPr>
          <w:color w:val="000000"/>
        </w:rPr>
        <w:t xml:space="preserve"> </w:t>
      </w:r>
      <w:r w:rsidRPr="00A863DD">
        <w:rPr>
          <w:color w:val="000000"/>
        </w:rPr>
        <w:t>nosotros</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copia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su</w:t>
      </w:r>
      <w:r w:rsidR="006412CD" w:rsidRPr="00A863DD">
        <w:rPr>
          <w:color w:val="000000"/>
        </w:rPr>
        <w:t xml:space="preserve"> </w:t>
      </w:r>
      <w:r w:rsidRPr="00A863DD">
        <w:rPr>
          <w:color w:val="000000"/>
        </w:rPr>
        <w:t>comunicación</w:t>
      </w:r>
      <w:r w:rsidR="006412CD" w:rsidRPr="00A863DD">
        <w:rPr>
          <w:color w:val="000000"/>
        </w:rPr>
        <w:t xml:space="preserve"> </w:t>
      </w:r>
      <w:r w:rsidRPr="00A863DD">
        <w:rPr>
          <w:color w:val="000000"/>
        </w:rPr>
        <w:t>informando</w:t>
      </w:r>
      <w:r w:rsidR="006412CD" w:rsidRPr="00A863DD">
        <w:rPr>
          <w:color w:val="000000"/>
        </w:rPr>
        <w:t xml:space="preserve"> </w:t>
      </w:r>
      <w:r w:rsidRPr="00A863DD">
        <w:rPr>
          <w:color w:val="000000"/>
        </w:rPr>
        <w:t>al</w:t>
      </w:r>
      <w:r w:rsidR="006412CD" w:rsidRPr="00A863DD">
        <w:rPr>
          <w:color w:val="000000"/>
        </w:rPr>
        <w:t xml:space="preserve"> </w:t>
      </w:r>
      <w:r w:rsidRPr="00A863DD">
        <w:rPr>
          <w:color w:val="000000"/>
        </w:rPr>
        <w:t>Oferente</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no</w:t>
      </w:r>
      <w:r w:rsidR="006412CD" w:rsidRPr="00A863DD">
        <w:rPr>
          <w:color w:val="000000"/>
        </w:rPr>
        <w:t xml:space="preserve"> </w:t>
      </w:r>
      <w:r w:rsidRPr="00A863DD">
        <w:rPr>
          <w:color w:val="000000"/>
        </w:rPr>
        <w:t>fue</w:t>
      </w:r>
      <w:r w:rsidR="006412CD" w:rsidRPr="00A863DD">
        <w:rPr>
          <w:color w:val="000000"/>
        </w:rPr>
        <w:t xml:space="preserve"> </w:t>
      </w:r>
      <w:r w:rsidRPr="00A863DD">
        <w:rPr>
          <w:color w:val="000000"/>
        </w:rPr>
        <w:t>seleccionado;</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(ii)</w:t>
      </w:r>
      <w:r w:rsidR="006412CD" w:rsidRPr="00A863DD">
        <w:rPr>
          <w:color w:val="000000"/>
        </w:rPr>
        <w:t xml:space="preserve"> </w:t>
      </w:r>
      <w:r w:rsidRPr="00A863DD">
        <w:rPr>
          <w:color w:val="000000"/>
        </w:rPr>
        <w:t>haber</w:t>
      </w:r>
      <w:r w:rsidR="006412CD" w:rsidRPr="00A863DD">
        <w:rPr>
          <w:color w:val="000000"/>
        </w:rPr>
        <w:t xml:space="preserve"> </w:t>
      </w:r>
      <w:r w:rsidRPr="00A863DD">
        <w:rPr>
          <w:color w:val="000000"/>
        </w:rPr>
        <w:t>transcurrido</w:t>
      </w:r>
      <w:r w:rsidR="006412CD" w:rsidRPr="00A863DD">
        <w:rPr>
          <w:color w:val="000000"/>
        </w:rPr>
        <w:t xml:space="preserve"> </w:t>
      </w:r>
      <w:r w:rsidRPr="00A863DD">
        <w:rPr>
          <w:color w:val="000000"/>
        </w:rPr>
        <w:t>veintiocho</w:t>
      </w:r>
      <w:r w:rsidR="006412CD" w:rsidRPr="00A863DD">
        <w:rPr>
          <w:color w:val="000000"/>
        </w:rPr>
        <w:t xml:space="preserve"> </w:t>
      </w:r>
      <w:r w:rsidRPr="00A863DD">
        <w:rPr>
          <w:color w:val="000000"/>
        </w:rPr>
        <w:t>días</w:t>
      </w:r>
      <w:r w:rsidR="006412CD" w:rsidRPr="00A863DD">
        <w:rPr>
          <w:color w:val="000000"/>
        </w:rPr>
        <w:t xml:space="preserve"> </w:t>
      </w:r>
      <w:r w:rsidRPr="00A863DD">
        <w:rPr>
          <w:color w:val="000000"/>
        </w:rPr>
        <w:t>después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expiración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Oferta</w:t>
      </w:r>
      <w:r w:rsidRPr="00A863DD">
        <w:t>.</w:t>
      </w:r>
      <w:r w:rsidR="006412CD" w:rsidRPr="00A863DD">
        <w:t xml:space="preserve"> </w:t>
      </w:r>
    </w:p>
    <w:p w14:paraId="5BC06606" w14:textId="77777777" w:rsidR="004D0292" w:rsidRPr="00A863DD" w:rsidRDefault="004D0292" w:rsidP="004D0292">
      <w:pPr>
        <w:numPr>
          <w:ilvl w:val="12"/>
          <w:numId w:val="0"/>
        </w:numPr>
        <w:jc w:val="both"/>
      </w:pPr>
    </w:p>
    <w:p w14:paraId="7F16C8C5" w14:textId="2B5A4F01" w:rsidR="004D0292" w:rsidRPr="00A863DD" w:rsidRDefault="004D0292" w:rsidP="004D0292">
      <w:pPr>
        <w:numPr>
          <w:ilvl w:val="12"/>
          <w:numId w:val="0"/>
        </w:numPr>
        <w:jc w:val="both"/>
      </w:pPr>
      <w:r w:rsidRPr="00A863DD">
        <w:t>Consecuentemente,</w:t>
      </w:r>
      <w:r w:rsidR="006412CD" w:rsidRPr="00A863DD">
        <w:t xml:space="preserve"> </w:t>
      </w:r>
      <w:r w:rsidRPr="00A863DD">
        <w:t>cualquier</w:t>
      </w:r>
      <w:r w:rsidR="006412CD" w:rsidRPr="00A863DD">
        <w:t xml:space="preserve"> </w:t>
      </w:r>
      <w:r w:rsidRPr="00A863DD">
        <w:t>solicitud</w:t>
      </w:r>
      <w:r w:rsidR="006412CD" w:rsidRPr="00A863DD">
        <w:t xml:space="preserve"> </w:t>
      </w:r>
      <w:r w:rsidRPr="00A863DD">
        <w:t>de</w:t>
      </w:r>
      <w:r w:rsidR="006412CD" w:rsidRPr="00A863DD">
        <w:t xml:space="preserve"> </w:t>
      </w:r>
      <w:r w:rsidRPr="00A863DD">
        <w:t>pago</w:t>
      </w:r>
      <w:r w:rsidR="006412CD" w:rsidRPr="00A863DD">
        <w:t xml:space="preserve"> </w:t>
      </w:r>
      <w:r w:rsidRPr="00A863DD">
        <w:t>bajo</w:t>
      </w:r>
      <w:r w:rsidR="006412CD" w:rsidRPr="00A863DD">
        <w:t xml:space="preserve"> </w:t>
      </w:r>
      <w:r w:rsidRPr="00A863DD">
        <w:t>esta</w:t>
      </w:r>
      <w:r w:rsidR="006412CD" w:rsidRPr="00A863DD">
        <w:t xml:space="preserve"> </w:t>
      </w:r>
      <w:r w:rsidRPr="00A863DD">
        <w:t>Garantía</w:t>
      </w:r>
      <w:r w:rsidR="006412CD" w:rsidRPr="00A863DD">
        <w:t xml:space="preserve"> </w:t>
      </w:r>
      <w:r w:rsidRPr="00A863DD">
        <w:t>deberá</w:t>
      </w:r>
      <w:r w:rsidR="006412CD" w:rsidRPr="00A863DD">
        <w:t xml:space="preserve"> </w:t>
      </w:r>
      <w:r w:rsidRPr="00A863DD">
        <w:t>recibirse</w:t>
      </w:r>
      <w:r w:rsidR="006412CD" w:rsidRPr="00A863DD">
        <w:t xml:space="preserve"> </w:t>
      </w:r>
      <w:r w:rsidRPr="00A863DD">
        <w:t>en</w:t>
      </w:r>
      <w:r w:rsidR="006412CD" w:rsidRPr="00A863DD">
        <w:t xml:space="preserve"> </w:t>
      </w:r>
      <w:r w:rsidRPr="00A863DD">
        <w:t>esta</w:t>
      </w:r>
      <w:r w:rsidR="006412CD" w:rsidRPr="00A863DD">
        <w:t xml:space="preserve"> </w:t>
      </w:r>
      <w:r w:rsidRPr="00A863DD">
        <w:t>institución</w:t>
      </w:r>
      <w:r w:rsidR="006412CD" w:rsidRPr="00A863DD">
        <w:t xml:space="preserve"> </w:t>
      </w:r>
      <w:r w:rsidRPr="00A863DD">
        <w:t>en</w:t>
      </w:r>
      <w:r w:rsidR="006412CD" w:rsidRPr="00A863DD">
        <w:t xml:space="preserve"> </w:t>
      </w:r>
      <w:r w:rsidRPr="00A863DD">
        <w:t>o</w:t>
      </w:r>
      <w:r w:rsidR="006412CD" w:rsidRPr="00A863DD">
        <w:t xml:space="preserve"> </w:t>
      </w:r>
      <w:r w:rsidRPr="00A863DD">
        <w:t>antes</w:t>
      </w:r>
      <w:r w:rsidR="006412CD" w:rsidRPr="00A863DD">
        <w:t xml:space="preserve"> </w:t>
      </w:r>
      <w:r w:rsidRPr="00A863DD">
        <w:t>de</w:t>
      </w:r>
      <w:r w:rsidR="006412CD" w:rsidRPr="00A863DD">
        <w:t xml:space="preserve"> </w:t>
      </w:r>
      <w:r w:rsidRPr="00A863DD">
        <w:t>dicha</w:t>
      </w:r>
      <w:r w:rsidR="006412CD" w:rsidRPr="00A863DD">
        <w:t xml:space="preserve"> </w:t>
      </w:r>
      <w:r w:rsidRPr="00A863DD">
        <w:t>fecha.</w:t>
      </w:r>
      <w:r w:rsidR="006412CD" w:rsidRPr="00A863DD">
        <w:t xml:space="preserve"> </w:t>
      </w:r>
    </w:p>
    <w:p w14:paraId="2821308B" w14:textId="77777777" w:rsidR="004D0292" w:rsidRPr="00A863DD" w:rsidRDefault="004D0292" w:rsidP="004D0292">
      <w:pPr>
        <w:numPr>
          <w:ilvl w:val="12"/>
          <w:numId w:val="0"/>
        </w:numPr>
        <w:jc w:val="both"/>
      </w:pPr>
    </w:p>
    <w:p w14:paraId="1C500B75" w14:textId="1491BA52" w:rsidR="004D0292" w:rsidRPr="00A863DD" w:rsidRDefault="004D0292" w:rsidP="004D0292">
      <w:pPr>
        <w:numPr>
          <w:ilvl w:val="12"/>
          <w:numId w:val="0"/>
        </w:numPr>
        <w:jc w:val="both"/>
      </w:pPr>
      <w:r w:rsidRPr="00A863DD">
        <w:t>Esta</w:t>
      </w:r>
      <w:r w:rsidR="006412CD" w:rsidRPr="00A863DD">
        <w:t xml:space="preserve"> </w:t>
      </w:r>
      <w:r w:rsidRPr="00A863DD">
        <w:t>Garantía</w:t>
      </w:r>
      <w:r w:rsidR="006412CD" w:rsidRPr="00A863DD">
        <w:t xml:space="preserve"> </w:t>
      </w:r>
      <w:r w:rsidRPr="00A863DD">
        <w:t>está</w:t>
      </w:r>
      <w:r w:rsidR="006412CD" w:rsidRPr="00A863DD">
        <w:t xml:space="preserve"> </w:t>
      </w:r>
      <w:r w:rsidRPr="00A863DD">
        <w:t>sujeta</w:t>
      </w:r>
      <w:r w:rsidR="006412CD" w:rsidRPr="00A863DD">
        <w:t xml:space="preserve"> </w:t>
      </w:r>
      <w:r w:rsidRPr="00A863DD">
        <w:t>a</w:t>
      </w:r>
      <w:r w:rsidR="006412CD" w:rsidRPr="00A863DD">
        <w:t xml:space="preserve"> </w:t>
      </w:r>
      <w:r w:rsidRPr="00A863DD">
        <w:t>las</w:t>
      </w:r>
      <w:r w:rsidR="006412CD" w:rsidRPr="00A863DD">
        <w:t xml:space="preserve"> </w:t>
      </w:r>
      <w:r w:rsidRPr="00A863DD">
        <w:rPr>
          <w:i/>
          <w:iCs/>
        </w:rPr>
        <w:t>Reglas</w:t>
      </w:r>
      <w:r w:rsidR="006412CD" w:rsidRPr="00A863DD">
        <w:rPr>
          <w:i/>
          <w:iCs/>
        </w:rPr>
        <w:t xml:space="preserve"> </w:t>
      </w:r>
      <w:r w:rsidRPr="00A863DD">
        <w:rPr>
          <w:i/>
          <w:iCs/>
        </w:rPr>
        <w:t>Uniformes</w:t>
      </w:r>
      <w:r w:rsidR="006412CD" w:rsidRPr="00A863DD">
        <w:rPr>
          <w:i/>
          <w:iCs/>
        </w:rPr>
        <w:t xml:space="preserve"> </w:t>
      </w:r>
      <w:r w:rsidRPr="00A863DD">
        <w:rPr>
          <w:i/>
          <w:iCs/>
        </w:rPr>
        <w:t>de</w:t>
      </w:r>
      <w:r w:rsidR="006412CD" w:rsidRPr="00A863DD">
        <w:rPr>
          <w:i/>
          <w:iCs/>
        </w:rPr>
        <w:t xml:space="preserve"> </w:t>
      </w:r>
      <w:r w:rsidRPr="00A863DD">
        <w:rPr>
          <w:i/>
          <w:iCs/>
        </w:rPr>
        <w:t>la</w:t>
      </w:r>
      <w:r w:rsidR="006412CD" w:rsidRPr="00A863DD">
        <w:rPr>
          <w:i/>
          <w:iCs/>
        </w:rPr>
        <w:t xml:space="preserve"> </w:t>
      </w:r>
      <w:r w:rsidRPr="00A863DD">
        <w:rPr>
          <w:i/>
          <w:iCs/>
        </w:rPr>
        <w:t>CCI</w:t>
      </w:r>
      <w:r w:rsidR="006412CD" w:rsidRPr="00A863DD">
        <w:rPr>
          <w:i/>
          <w:iCs/>
        </w:rPr>
        <w:t xml:space="preserve"> </w:t>
      </w:r>
      <w:r w:rsidRPr="00A863DD">
        <w:rPr>
          <w:i/>
          <w:iCs/>
        </w:rPr>
        <w:t>relativas</w:t>
      </w:r>
      <w:r w:rsidR="006412CD" w:rsidRPr="00A863DD">
        <w:rPr>
          <w:i/>
          <w:iCs/>
        </w:rPr>
        <w:t xml:space="preserve"> </w:t>
      </w:r>
      <w:r w:rsidRPr="00A863DD">
        <w:rPr>
          <w:i/>
          <w:iCs/>
        </w:rPr>
        <w:t>a</w:t>
      </w:r>
      <w:r w:rsidR="006412CD" w:rsidRPr="00A863DD">
        <w:rPr>
          <w:i/>
          <w:iCs/>
        </w:rPr>
        <w:t xml:space="preserve"> </w:t>
      </w:r>
      <w:r w:rsidRPr="00A863DD">
        <w:rPr>
          <w:i/>
          <w:iCs/>
        </w:rPr>
        <w:t>las</w:t>
      </w:r>
      <w:r w:rsidR="006412CD" w:rsidRPr="00A863DD">
        <w:rPr>
          <w:i/>
          <w:iCs/>
        </w:rPr>
        <w:t xml:space="preserve"> </w:t>
      </w:r>
      <w:r w:rsidRPr="00A863DD">
        <w:rPr>
          <w:i/>
          <w:iCs/>
        </w:rPr>
        <w:t>garantías</w:t>
      </w:r>
      <w:r w:rsidR="006412CD" w:rsidRPr="00A863DD">
        <w:rPr>
          <w:i/>
          <w:iCs/>
        </w:rPr>
        <w:t xml:space="preserve"> </w:t>
      </w:r>
      <w:r w:rsidRPr="00A863DD">
        <w:rPr>
          <w:i/>
          <w:iCs/>
        </w:rPr>
        <w:t>contra</w:t>
      </w:r>
      <w:r w:rsidR="006412CD" w:rsidRPr="00A863DD">
        <w:rPr>
          <w:i/>
          <w:iCs/>
        </w:rPr>
        <w:t xml:space="preserve"> </w:t>
      </w:r>
      <w:r w:rsidRPr="00A863DD">
        <w:rPr>
          <w:i/>
          <w:iCs/>
        </w:rPr>
        <w:t>primera</w:t>
      </w:r>
      <w:r w:rsidR="006412CD" w:rsidRPr="00A863DD">
        <w:rPr>
          <w:i/>
          <w:iCs/>
        </w:rPr>
        <w:t xml:space="preserve"> </w:t>
      </w:r>
      <w:r w:rsidRPr="00A863DD">
        <w:rPr>
          <w:i/>
          <w:iCs/>
        </w:rPr>
        <w:t>solicitud”</w:t>
      </w:r>
      <w:r w:rsidR="006412CD" w:rsidRPr="00A863DD">
        <w:rPr>
          <w:szCs w:val="20"/>
        </w:rPr>
        <w:t xml:space="preserve"> </w:t>
      </w:r>
      <w:r w:rsidRPr="00A863DD">
        <w:rPr>
          <w:szCs w:val="20"/>
        </w:rPr>
        <w:t>(</w:t>
      </w:r>
      <w:r w:rsidRPr="00A863DD">
        <w:rPr>
          <w:i/>
          <w:iCs/>
          <w:szCs w:val="20"/>
        </w:rPr>
        <w:t>Uniform</w:t>
      </w:r>
      <w:r w:rsidR="006412CD" w:rsidRPr="00A863DD">
        <w:rPr>
          <w:i/>
          <w:iCs/>
          <w:szCs w:val="20"/>
        </w:rPr>
        <w:t xml:space="preserve"> </w:t>
      </w:r>
      <w:r w:rsidRPr="00A863DD">
        <w:rPr>
          <w:i/>
          <w:iCs/>
          <w:szCs w:val="20"/>
        </w:rPr>
        <w:t>Rules</w:t>
      </w:r>
      <w:r w:rsidR="006412CD" w:rsidRPr="00A863DD">
        <w:rPr>
          <w:i/>
          <w:iCs/>
          <w:szCs w:val="20"/>
        </w:rPr>
        <w:t xml:space="preserve"> </w:t>
      </w:r>
      <w:r w:rsidRPr="00A863DD">
        <w:rPr>
          <w:i/>
          <w:iCs/>
          <w:szCs w:val="20"/>
        </w:rPr>
        <w:t>for</w:t>
      </w:r>
      <w:r w:rsidR="006412CD" w:rsidRPr="00A863DD">
        <w:rPr>
          <w:i/>
          <w:iCs/>
          <w:szCs w:val="20"/>
        </w:rPr>
        <w:t xml:space="preserve"> </w:t>
      </w:r>
      <w:r w:rsidRPr="00A863DD">
        <w:rPr>
          <w:i/>
          <w:iCs/>
          <w:szCs w:val="20"/>
        </w:rPr>
        <w:t>Demand</w:t>
      </w:r>
      <w:r w:rsidR="006412CD" w:rsidRPr="00A863DD">
        <w:rPr>
          <w:i/>
          <w:iCs/>
          <w:szCs w:val="20"/>
        </w:rPr>
        <w:t xml:space="preserve"> </w:t>
      </w:r>
      <w:r w:rsidRPr="00A863DD">
        <w:rPr>
          <w:i/>
          <w:iCs/>
          <w:szCs w:val="20"/>
        </w:rPr>
        <w:t>Guarantees</w:t>
      </w:r>
      <w:r w:rsidRPr="00A863DD">
        <w:rPr>
          <w:szCs w:val="20"/>
        </w:rPr>
        <w:t>),</w:t>
      </w:r>
      <w:r w:rsidR="006412CD" w:rsidRPr="00A863DD">
        <w:t xml:space="preserve"> </w:t>
      </w:r>
      <w:r w:rsidRPr="00A863DD">
        <w:t>Publicación</w:t>
      </w:r>
      <w:r w:rsidR="006412CD" w:rsidRPr="00A863DD">
        <w:t xml:space="preserve"> </w:t>
      </w:r>
      <w:r w:rsidRPr="00A863DD">
        <w:t>del</w:t>
      </w:r>
      <w:r w:rsidR="006412CD" w:rsidRPr="00A863DD">
        <w:t xml:space="preserve"> </w:t>
      </w:r>
      <w:r w:rsidRPr="00A863DD">
        <w:t>CCI</w:t>
      </w:r>
      <w:r w:rsidR="006412CD" w:rsidRPr="00A863DD">
        <w:t xml:space="preserve"> </w:t>
      </w:r>
      <w:r w:rsidRPr="00A863DD">
        <w:t>No.</w:t>
      </w:r>
      <w:r w:rsidR="006412CD" w:rsidRPr="00A863DD">
        <w:t xml:space="preserve"> </w:t>
      </w:r>
      <w:r w:rsidRPr="00A863DD">
        <w:t>758.</w:t>
      </w:r>
      <w:r w:rsidR="006412CD" w:rsidRPr="00A863DD">
        <w:t xml:space="preserve"> </w:t>
      </w:r>
      <w:r w:rsidRPr="00A863DD">
        <w:t>(</w:t>
      </w:r>
      <w:r w:rsidRPr="00A863DD">
        <w:rPr>
          <w:i/>
          <w:iCs/>
        </w:rPr>
        <w:t>ICC,</w:t>
      </w:r>
      <w:r w:rsidR="006412CD" w:rsidRPr="00A863DD">
        <w:rPr>
          <w:i/>
          <w:iCs/>
        </w:rPr>
        <w:t xml:space="preserve"> </w:t>
      </w:r>
      <w:r w:rsidRPr="00A863DD">
        <w:rPr>
          <w:i/>
          <w:iCs/>
        </w:rPr>
        <w:t>por</w:t>
      </w:r>
      <w:r w:rsidR="006412CD" w:rsidRPr="00A863DD">
        <w:rPr>
          <w:i/>
          <w:iCs/>
        </w:rPr>
        <w:t xml:space="preserve"> </w:t>
      </w:r>
      <w:r w:rsidRPr="00A863DD">
        <w:rPr>
          <w:i/>
          <w:iCs/>
        </w:rPr>
        <w:t>sus</w:t>
      </w:r>
      <w:r w:rsidR="006412CD" w:rsidRPr="00A863DD">
        <w:rPr>
          <w:i/>
          <w:iCs/>
        </w:rPr>
        <w:t xml:space="preserve"> </w:t>
      </w:r>
      <w:r w:rsidRPr="00A863DD">
        <w:rPr>
          <w:i/>
          <w:iCs/>
        </w:rPr>
        <w:t>siglas</w:t>
      </w:r>
      <w:r w:rsidR="006412CD" w:rsidRPr="00A863DD">
        <w:rPr>
          <w:i/>
          <w:iCs/>
        </w:rPr>
        <w:t xml:space="preserve"> </w:t>
      </w:r>
      <w:r w:rsidRPr="00A863DD">
        <w:rPr>
          <w:i/>
          <w:iCs/>
        </w:rPr>
        <w:t>en</w:t>
      </w:r>
      <w:r w:rsidR="006412CD" w:rsidRPr="00A863DD">
        <w:rPr>
          <w:i/>
          <w:iCs/>
        </w:rPr>
        <w:t xml:space="preserve"> </w:t>
      </w:r>
      <w:r w:rsidRPr="00A863DD">
        <w:rPr>
          <w:i/>
          <w:iCs/>
        </w:rPr>
        <w:t>inglés</w:t>
      </w:r>
      <w:r w:rsidRPr="00A863DD">
        <w:t>)</w:t>
      </w:r>
      <w:r w:rsidR="006412CD" w:rsidRPr="00A863DD">
        <w:t xml:space="preserve"> </w:t>
      </w:r>
    </w:p>
    <w:p w14:paraId="45D43B81" w14:textId="77777777" w:rsidR="004D0292" w:rsidRPr="00A863DD" w:rsidRDefault="004D0292" w:rsidP="004D0292">
      <w:pPr>
        <w:numPr>
          <w:ilvl w:val="12"/>
          <w:numId w:val="0"/>
        </w:numPr>
        <w:jc w:val="both"/>
      </w:pPr>
    </w:p>
    <w:p w14:paraId="79FB9FF2" w14:textId="77777777" w:rsidR="004D0292" w:rsidRPr="00A863DD" w:rsidRDefault="004D0292" w:rsidP="004D0292">
      <w:pPr>
        <w:numPr>
          <w:ilvl w:val="12"/>
          <w:numId w:val="0"/>
        </w:numPr>
        <w:jc w:val="both"/>
        <w:rPr>
          <w:szCs w:val="20"/>
        </w:rPr>
      </w:pPr>
    </w:p>
    <w:p w14:paraId="4534102F" w14:textId="77777777" w:rsidR="004D0292" w:rsidRPr="00A863DD" w:rsidRDefault="004D0292" w:rsidP="004D0292">
      <w:pPr>
        <w:numPr>
          <w:ilvl w:val="12"/>
          <w:numId w:val="0"/>
        </w:numPr>
        <w:jc w:val="both"/>
      </w:pPr>
      <w:r w:rsidRPr="00A863DD">
        <w:rPr>
          <w:u w:val="single"/>
        </w:rPr>
        <w:tab/>
      </w:r>
      <w:r w:rsidRPr="00A863DD">
        <w:rPr>
          <w:u w:val="single"/>
        </w:rPr>
        <w:tab/>
      </w:r>
      <w:r w:rsidRPr="00A863DD">
        <w:rPr>
          <w:u w:val="single"/>
        </w:rPr>
        <w:tab/>
      </w:r>
      <w:r w:rsidRPr="00A863DD">
        <w:rPr>
          <w:u w:val="single"/>
        </w:rPr>
        <w:tab/>
      </w:r>
      <w:r w:rsidRPr="00A863DD">
        <w:rPr>
          <w:u w:val="single"/>
        </w:rPr>
        <w:tab/>
      </w:r>
      <w:r w:rsidRPr="00A863DD">
        <w:rPr>
          <w:u w:val="single"/>
        </w:rPr>
        <w:tab/>
      </w:r>
      <w:r w:rsidRPr="00A863DD">
        <w:rPr>
          <w:u w:val="single"/>
        </w:rPr>
        <w:tab/>
      </w:r>
      <w:r w:rsidRPr="00A863DD">
        <w:rPr>
          <w:u w:val="single"/>
        </w:rPr>
        <w:tab/>
      </w:r>
    </w:p>
    <w:p w14:paraId="795DABEB" w14:textId="638A7B86" w:rsidR="004D0292" w:rsidRPr="00A863DD" w:rsidRDefault="004D0292" w:rsidP="004D0292">
      <w:pPr>
        <w:numPr>
          <w:ilvl w:val="12"/>
          <w:numId w:val="0"/>
        </w:numPr>
        <w:tabs>
          <w:tab w:val="left" w:pos="8640"/>
        </w:tabs>
        <w:jc w:val="both"/>
        <w:rPr>
          <w:i/>
          <w:iCs/>
        </w:rPr>
      </w:pPr>
      <w:r w:rsidRPr="00A863DD">
        <w:rPr>
          <w:i/>
          <w:iCs/>
        </w:rPr>
        <w:t>[Firma(s)</w:t>
      </w:r>
      <w:r w:rsidR="006412CD" w:rsidRPr="00A863DD">
        <w:rPr>
          <w:i/>
          <w:iCs/>
        </w:rPr>
        <w:t xml:space="preserve"> </w:t>
      </w:r>
      <w:r w:rsidRPr="00A863DD">
        <w:rPr>
          <w:i/>
          <w:iCs/>
        </w:rPr>
        <w:t>del</w:t>
      </w:r>
      <w:r w:rsidR="006412CD" w:rsidRPr="00A863DD">
        <w:rPr>
          <w:i/>
          <w:iCs/>
        </w:rPr>
        <w:t xml:space="preserve"> </w:t>
      </w:r>
      <w:r w:rsidRPr="00A863DD">
        <w:rPr>
          <w:i/>
          <w:iCs/>
        </w:rPr>
        <w:t>(de</w:t>
      </w:r>
      <w:r w:rsidR="006412CD" w:rsidRPr="00A863DD">
        <w:rPr>
          <w:i/>
          <w:iCs/>
        </w:rPr>
        <w:t xml:space="preserve"> </w:t>
      </w:r>
      <w:r w:rsidRPr="00A863DD">
        <w:rPr>
          <w:i/>
          <w:iCs/>
        </w:rPr>
        <w:t>los)</w:t>
      </w:r>
      <w:r w:rsidR="006412CD" w:rsidRPr="00A863DD">
        <w:rPr>
          <w:i/>
          <w:iCs/>
        </w:rPr>
        <w:t xml:space="preserve"> </w:t>
      </w:r>
      <w:r w:rsidRPr="00A863DD">
        <w:rPr>
          <w:i/>
          <w:iCs/>
        </w:rPr>
        <w:t>representante(s)</w:t>
      </w:r>
      <w:r w:rsidR="006412CD" w:rsidRPr="00A863DD">
        <w:rPr>
          <w:i/>
          <w:iCs/>
        </w:rPr>
        <w:t xml:space="preserve"> </w:t>
      </w:r>
      <w:r w:rsidRPr="00A863DD">
        <w:rPr>
          <w:i/>
          <w:iCs/>
        </w:rPr>
        <w:t>autorizado(s)]</w:t>
      </w:r>
    </w:p>
    <w:p w14:paraId="19995634" w14:textId="77777777" w:rsidR="004D0292" w:rsidRPr="00A863DD" w:rsidRDefault="004D0292" w:rsidP="004D0292">
      <w:pPr>
        <w:pStyle w:val="Outline"/>
        <w:numPr>
          <w:ilvl w:val="12"/>
          <w:numId w:val="0"/>
        </w:numPr>
        <w:suppressAutoHyphens/>
        <w:spacing w:before="0"/>
        <w:jc w:val="both"/>
        <w:rPr>
          <w:kern w:val="0"/>
          <w:szCs w:val="24"/>
          <w:lang w:val="es-EC"/>
        </w:rPr>
      </w:pPr>
    </w:p>
    <w:p w14:paraId="2A8CB7DF" w14:textId="69C6B36B" w:rsidR="004D0292" w:rsidRPr="00A863DD" w:rsidRDefault="004D0292" w:rsidP="004D0292">
      <w:pPr>
        <w:pStyle w:val="Head02"/>
        <w:rPr>
          <w:lang w:val="es-EC"/>
        </w:rPr>
      </w:pPr>
      <w:r w:rsidRPr="00A863DD">
        <w:rPr>
          <w:lang w:val="es-EC"/>
        </w:rPr>
        <w:br w:type="page"/>
      </w:r>
      <w:bookmarkStart w:id="232" w:name="_Toc534710079"/>
      <w:bookmarkStart w:id="233" w:name="_Toc534813756"/>
      <w:bookmarkStart w:id="234" w:name="_Toc534813900"/>
      <w:bookmarkStart w:id="235" w:name="_Toc19611790"/>
      <w:bookmarkStart w:id="236" w:name="_Toc19612200"/>
      <w:bookmarkStart w:id="237" w:name="_Toc24713197"/>
      <w:bookmarkStart w:id="238" w:name="_Toc534797690"/>
      <w:bookmarkStart w:id="239" w:name="_Toc7169842"/>
      <w:bookmarkStart w:id="240" w:name="_Toc28179450"/>
      <w:bookmarkStart w:id="241" w:name="_Toc163462556"/>
      <w:r w:rsidRPr="00A863DD">
        <w:rPr>
          <w:lang w:val="es-EC"/>
        </w:rPr>
        <w:lastRenderedPageBreak/>
        <w:t>6.</w:t>
      </w:r>
      <w:r w:rsidR="006412CD" w:rsidRPr="00A863DD">
        <w:rPr>
          <w:lang w:val="es-EC"/>
        </w:rPr>
        <w:t xml:space="preserve"> </w:t>
      </w:r>
      <w:r w:rsidRPr="00A863DD">
        <w:rPr>
          <w:lang w:val="es-EC"/>
        </w:rPr>
        <w:t>Garantía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Mantenimiento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r w:rsidR="006412CD" w:rsidRPr="00A863DD">
        <w:rPr>
          <w:lang w:val="es-EC"/>
        </w:rPr>
        <w:t xml:space="preserve"> </w:t>
      </w:r>
      <w:r w:rsidRPr="00A863DD">
        <w:rPr>
          <w:lang w:val="es-EC"/>
        </w:rPr>
        <w:t>(Fianza)</w:t>
      </w:r>
      <w:bookmarkEnd w:id="232"/>
      <w:bookmarkEnd w:id="233"/>
      <w:bookmarkEnd w:id="234"/>
      <w:bookmarkEnd w:id="235"/>
      <w:bookmarkEnd w:id="236"/>
      <w:bookmarkEnd w:id="237"/>
      <w:bookmarkEnd w:id="238"/>
      <w:bookmarkEnd w:id="239"/>
      <w:bookmarkEnd w:id="240"/>
      <w:bookmarkEnd w:id="241"/>
    </w:p>
    <w:p w14:paraId="7376BB94" w14:textId="77777777" w:rsidR="004D0292" w:rsidRPr="00A863DD" w:rsidRDefault="004D0292" w:rsidP="004D0292">
      <w:pPr>
        <w:autoSpaceDE w:val="0"/>
        <w:autoSpaceDN w:val="0"/>
        <w:adjustRightInd w:val="0"/>
        <w:spacing w:line="240" w:lineRule="atLeast"/>
        <w:jc w:val="both"/>
        <w:rPr>
          <w:rFonts w:ascii="Times New Roman Bold" w:hAnsi="Times New Roman Bold"/>
          <w:b/>
          <w:bCs/>
          <w:color w:val="000000"/>
          <w:sz w:val="28"/>
          <w:szCs w:val="28"/>
        </w:rPr>
      </w:pPr>
    </w:p>
    <w:p w14:paraId="2D07073D" w14:textId="27B006A1" w:rsidR="004D0292" w:rsidRPr="00A863DD" w:rsidRDefault="004D0292" w:rsidP="004D0292">
      <w:pPr>
        <w:autoSpaceDE w:val="0"/>
        <w:autoSpaceDN w:val="0"/>
        <w:adjustRightInd w:val="0"/>
        <w:spacing w:line="240" w:lineRule="atLeast"/>
        <w:jc w:val="both"/>
        <w:rPr>
          <w:i/>
          <w:iCs/>
          <w:color w:val="000000"/>
        </w:rPr>
      </w:pPr>
      <w:r w:rsidRPr="00A863DD">
        <w:rPr>
          <w:i/>
          <w:iCs/>
          <w:color w:val="000000"/>
        </w:rPr>
        <w:t>[Si</w:t>
      </w:r>
      <w:r w:rsidR="006412CD" w:rsidRPr="00A863DD">
        <w:rPr>
          <w:i/>
          <w:iCs/>
          <w:color w:val="000000"/>
        </w:rPr>
        <w:t xml:space="preserve"> </w:t>
      </w:r>
      <w:r w:rsidRPr="00A863DD">
        <w:rPr>
          <w:i/>
          <w:iCs/>
          <w:color w:val="000000"/>
        </w:rPr>
        <w:t>se</w:t>
      </w:r>
      <w:r w:rsidR="006412CD" w:rsidRPr="00A863DD">
        <w:rPr>
          <w:i/>
          <w:iCs/>
          <w:color w:val="000000"/>
        </w:rPr>
        <w:t xml:space="preserve"> </w:t>
      </w:r>
      <w:r w:rsidRPr="00A863DD">
        <w:rPr>
          <w:i/>
          <w:iCs/>
          <w:color w:val="000000"/>
        </w:rPr>
        <w:t>ha</w:t>
      </w:r>
      <w:r w:rsidR="006412CD" w:rsidRPr="00A863DD">
        <w:rPr>
          <w:i/>
          <w:iCs/>
          <w:color w:val="000000"/>
        </w:rPr>
        <w:t xml:space="preserve"> </w:t>
      </w:r>
      <w:r w:rsidRPr="00A863DD">
        <w:rPr>
          <w:i/>
          <w:iCs/>
          <w:color w:val="000000"/>
        </w:rPr>
        <w:t>solicitado,</w:t>
      </w:r>
      <w:r w:rsidR="006412CD" w:rsidRPr="00A863DD">
        <w:rPr>
          <w:i/>
          <w:iCs/>
          <w:color w:val="000000"/>
        </w:rPr>
        <w:t xml:space="preserve"> </w:t>
      </w:r>
      <w:r w:rsidRPr="00A863DD">
        <w:rPr>
          <w:i/>
          <w:iCs/>
          <w:color w:val="000000"/>
        </w:rPr>
        <w:t>el</w:t>
      </w:r>
      <w:r w:rsidR="006412CD" w:rsidRPr="00A863DD">
        <w:rPr>
          <w:i/>
          <w:iCs/>
          <w:color w:val="000000"/>
        </w:rPr>
        <w:t xml:space="preserve"> </w:t>
      </w:r>
      <w:r w:rsidRPr="00A863DD">
        <w:rPr>
          <w:b/>
          <w:bCs/>
          <w:i/>
          <w:iCs/>
          <w:color w:val="000000"/>
        </w:rPr>
        <w:t>Fiador/Oferente</w:t>
      </w:r>
      <w:r w:rsidR="006412CD" w:rsidRPr="00A863DD">
        <w:rPr>
          <w:b/>
          <w:bCs/>
          <w:i/>
          <w:iCs/>
          <w:color w:val="000000"/>
        </w:rPr>
        <w:t xml:space="preserve"> </w:t>
      </w:r>
      <w:r w:rsidRPr="00A863DD">
        <w:rPr>
          <w:i/>
          <w:iCs/>
          <w:color w:val="000000"/>
        </w:rPr>
        <w:t>deberá</w:t>
      </w:r>
      <w:r w:rsidR="006412CD" w:rsidRPr="00A863DD">
        <w:rPr>
          <w:i/>
          <w:iCs/>
          <w:color w:val="000000"/>
        </w:rPr>
        <w:t xml:space="preserve"> </w:t>
      </w:r>
      <w:r w:rsidRPr="00A863DD">
        <w:rPr>
          <w:i/>
          <w:iCs/>
          <w:color w:val="000000"/>
        </w:rPr>
        <w:t>completar</w:t>
      </w:r>
      <w:r w:rsidR="006412CD" w:rsidRPr="00A863DD">
        <w:rPr>
          <w:i/>
          <w:iCs/>
          <w:color w:val="000000"/>
        </w:rPr>
        <w:t xml:space="preserve"> </w:t>
      </w:r>
      <w:r w:rsidRPr="00A863DD">
        <w:rPr>
          <w:i/>
          <w:iCs/>
          <w:color w:val="000000"/>
        </w:rPr>
        <w:t>este</w:t>
      </w:r>
      <w:r w:rsidR="006412CD" w:rsidRPr="00A863DD">
        <w:rPr>
          <w:i/>
          <w:iCs/>
          <w:color w:val="000000"/>
        </w:rPr>
        <w:t xml:space="preserve"> </w:t>
      </w:r>
      <w:r w:rsidRPr="00A863DD">
        <w:rPr>
          <w:i/>
          <w:iCs/>
          <w:color w:val="000000"/>
        </w:rPr>
        <w:t>Formulario</w:t>
      </w:r>
      <w:r w:rsidR="006412CD" w:rsidRPr="00A863DD">
        <w:rPr>
          <w:i/>
          <w:iCs/>
          <w:color w:val="000000"/>
        </w:rPr>
        <w:t xml:space="preserve"> </w:t>
      </w:r>
      <w:r w:rsidRPr="00A863DD">
        <w:rPr>
          <w:i/>
          <w:iCs/>
          <w:color w:val="000000"/>
        </w:rPr>
        <w:t>de</w:t>
      </w:r>
      <w:r w:rsidR="006412CD" w:rsidRPr="00A863DD">
        <w:rPr>
          <w:i/>
          <w:iCs/>
          <w:color w:val="000000"/>
        </w:rPr>
        <w:t xml:space="preserve"> </w:t>
      </w:r>
      <w:r w:rsidRPr="00A863DD">
        <w:rPr>
          <w:i/>
          <w:iCs/>
          <w:color w:val="000000"/>
        </w:rPr>
        <w:t>Fianza</w:t>
      </w:r>
      <w:r w:rsidR="006412CD" w:rsidRPr="00A863DD">
        <w:rPr>
          <w:i/>
          <w:iCs/>
          <w:color w:val="000000"/>
        </w:rPr>
        <w:t xml:space="preserve"> </w:t>
      </w:r>
      <w:r w:rsidRPr="00A863DD">
        <w:rPr>
          <w:i/>
          <w:iCs/>
          <w:color w:val="000000"/>
        </w:rPr>
        <w:t>de</w:t>
      </w:r>
      <w:r w:rsidR="006412CD" w:rsidRPr="00A863DD">
        <w:rPr>
          <w:i/>
          <w:iCs/>
          <w:color w:val="000000"/>
        </w:rPr>
        <w:t xml:space="preserve"> </w:t>
      </w:r>
      <w:r w:rsidRPr="00A863DD">
        <w:rPr>
          <w:i/>
          <w:iCs/>
          <w:color w:val="000000"/>
        </w:rPr>
        <w:t>acuerdo</w:t>
      </w:r>
      <w:r w:rsidR="006412CD" w:rsidRPr="00A863DD">
        <w:rPr>
          <w:i/>
          <w:iCs/>
          <w:color w:val="000000"/>
        </w:rPr>
        <w:t xml:space="preserve"> </w:t>
      </w:r>
      <w:r w:rsidRPr="00A863DD">
        <w:rPr>
          <w:i/>
          <w:iCs/>
          <w:color w:val="000000"/>
        </w:rPr>
        <w:t>con</w:t>
      </w:r>
      <w:r w:rsidR="006412CD" w:rsidRPr="00A863DD">
        <w:rPr>
          <w:i/>
          <w:iCs/>
          <w:color w:val="000000"/>
        </w:rPr>
        <w:t xml:space="preserve"> </w:t>
      </w:r>
      <w:r w:rsidRPr="00A863DD">
        <w:rPr>
          <w:i/>
          <w:iCs/>
          <w:color w:val="000000"/>
        </w:rPr>
        <w:t>las</w:t>
      </w:r>
      <w:r w:rsidR="006412CD" w:rsidRPr="00A863DD">
        <w:rPr>
          <w:i/>
          <w:iCs/>
          <w:color w:val="000000"/>
        </w:rPr>
        <w:t xml:space="preserve"> </w:t>
      </w:r>
      <w:r w:rsidRPr="00A863DD">
        <w:rPr>
          <w:i/>
          <w:iCs/>
          <w:color w:val="000000"/>
        </w:rPr>
        <w:t>instrucciones</w:t>
      </w:r>
      <w:r w:rsidR="006412CD" w:rsidRPr="00A863DD">
        <w:rPr>
          <w:i/>
          <w:iCs/>
          <w:color w:val="000000"/>
        </w:rPr>
        <w:t xml:space="preserve"> </w:t>
      </w:r>
      <w:r w:rsidRPr="00A863DD">
        <w:rPr>
          <w:i/>
          <w:iCs/>
          <w:color w:val="000000"/>
        </w:rPr>
        <w:t>indicadas</w:t>
      </w:r>
      <w:r w:rsidR="006412CD" w:rsidRPr="00A863DD">
        <w:rPr>
          <w:i/>
          <w:iCs/>
          <w:color w:val="000000"/>
        </w:rPr>
        <w:t xml:space="preserve"> </w:t>
      </w:r>
      <w:r w:rsidRPr="00A863DD">
        <w:rPr>
          <w:i/>
          <w:iCs/>
          <w:color w:val="000000"/>
        </w:rPr>
        <w:t>en</w:t>
      </w:r>
      <w:r w:rsidR="006412CD" w:rsidRPr="00A863DD">
        <w:rPr>
          <w:i/>
          <w:iCs/>
          <w:color w:val="000000"/>
        </w:rPr>
        <w:t xml:space="preserve"> </w:t>
      </w:r>
      <w:r w:rsidRPr="00A863DD">
        <w:rPr>
          <w:i/>
          <w:iCs/>
          <w:color w:val="000000"/>
        </w:rPr>
        <w:t>corchetes.]</w:t>
      </w:r>
    </w:p>
    <w:p w14:paraId="01AD8D59" w14:textId="77777777" w:rsidR="004D0292" w:rsidRPr="00A863DD" w:rsidRDefault="004D0292" w:rsidP="004D0292">
      <w:pPr>
        <w:autoSpaceDE w:val="0"/>
        <w:autoSpaceDN w:val="0"/>
        <w:adjustRightInd w:val="0"/>
        <w:spacing w:line="240" w:lineRule="atLeast"/>
        <w:jc w:val="both"/>
        <w:rPr>
          <w:color w:val="000000"/>
        </w:rPr>
      </w:pPr>
    </w:p>
    <w:p w14:paraId="7A144F2B" w14:textId="77777777" w:rsidR="004D0292" w:rsidRPr="00A863DD" w:rsidRDefault="004D0292" w:rsidP="004D0292">
      <w:pPr>
        <w:autoSpaceDE w:val="0"/>
        <w:autoSpaceDN w:val="0"/>
        <w:adjustRightInd w:val="0"/>
        <w:spacing w:line="240" w:lineRule="atLeast"/>
        <w:jc w:val="both"/>
        <w:rPr>
          <w:color w:val="000000"/>
        </w:rPr>
      </w:pPr>
    </w:p>
    <w:p w14:paraId="782E1B88" w14:textId="6591053D" w:rsidR="004D0292" w:rsidRPr="00A863DD" w:rsidRDefault="004D0292" w:rsidP="004D0292">
      <w:pPr>
        <w:autoSpaceDE w:val="0"/>
        <w:autoSpaceDN w:val="0"/>
        <w:adjustRightInd w:val="0"/>
        <w:spacing w:line="240" w:lineRule="atLeast"/>
        <w:jc w:val="both"/>
        <w:rPr>
          <w:color w:val="000000"/>
        </w:rPr>
      </w:pPr>
      <w:r w:rsidRPr="00A863DD">
        <w:rPr>
          <w:color w:val="000000"/>
        </w:rPr>
        <w:t>FIANZA</w:t>
      </w:r>
      <w:r w:rsidR="006412CD" w:rsidRPr="00A863DD">
        <w:rPr>
          <w:color w:val="000000"/>
        </w:rPr>
        <w:t xml:space="preserve"> </w:t>
      </w:r>
      <w:r w:rsidRPr="00A863DD">
        <w:rPr>
          <w:color w:val="000000"/>
        </w:rPr>
        <w:t>No.</w:t>
      </w:r>
      <w:r w:rsidR="006412CD" w:rsidRPr="00A863DD">
        <w:rPr>
          <w:color w:val="000000"/>
        </w:rPr>
        <w:t xml:space="preserve"> </w:t>
      </w:r>
      <w:r w:rsidRPr="00A863DD">
        <w:rPr>
          <w:i/>
          <w:iCs/>
          <w:color w:val="000000"/>
        </w:rPr>
        <w:t>[indique</w:t>
      </w:r>
      <w:r w:rsidR="006412CD" w:rsidRPr="00A863DD">
        <w:rPr>
          <w:i/>
          <w:iCs/>
          <w:color w:val="000000"/>
        </w:rPr>
        <w:t xml:space="preserve"> </w:t>
      </w:r>
      <w:r w:rsidRPr="00A863DD">
        <w:rPr>
          <w:i/>
          <w:iCs/>
          <w:color w:val="000000"/>
        </w:rPr>
        <w:t>el</w:t>
      </w:r>
      <w:r w:rsidR="006412CD" w:rsidRPr="00A863DD">
        <w:rPr>
          <w:i/>
          <w:iCs/>
          <w:color w:val="000000"/>
        </w:rPr>
        <w:t xml:space="preserve"> </w:t>
      </w:r>
      <w:r w:rsidRPr="00A863DD">
        <w:rPr>
          <w:i/>
          <w:iCs/>
          <w:color w:val="000000"/>
        </w:rPr>
        <w:t>número</w:t>
      </w:r>
      <w:r w:rsidR="006412CD" w:rsidRPr="00A863DD">
        <w:rPr>
          <w:i/>
          <w:iCs/>
          <w:color w:val="000000"/>
        </w:rPr>
        <w:t xml:space="preserve"> </w:t>
      </w:r>
      <w:r w:rsidRPr="00A863DD">
        <w:rPr>
          <w:i/>
          <w:iCs/>
          <w:color w:val="000000"/>
        </w:rPr>
        <w:t>de</w:t>
      </w:r>
      <w:r w:rsidR="006412CD" w:rsidRPr="00A863DD">
        <w:rPr>
          <w:i/>
          <w:iCs/>
          <w:color w:val="000000"/>
        </w:rPr>
        <w:t xml:space="preserve"> </w:t>
      </w:r>
      <w:r w:rsidRPr="00A863DD">
        <w:rPr>
          <w:i/>
          <w:iCs/>
          <w:color w:val="000000"/>
        </w:rPr>
        <w:t>fianza]</w:t>
      </w:r>
      <w:r w:rsidR="006412CD" w:rsidRPr="00A863DD">
        <w:rPr>
          <w:color w:val="000000"/>
        </w:rPr>
        <w:t xml:space="preserve"> </w:t>
      </w:r>
    </w:p>
    <w:p w14:paraId="1BE32B5E" w14:textId="77777777" w:rsidR="004D0292" w:rsidRPr="00A863DD" w:rsidRDefault="004D0292" w:rsidP="004D0292">
      <w:pPr>
        <w:autoSpaceDE w:val="0"/>
        <w:autoSpaceDN w:val="0"/>
        <w:adjustRightInd w:val="0"/>
        <w:spacing w:line="240" w:lineRule="atLeast"/>
        <w:jc w:val="both"/>
        <w:rPr>
          <w:color w:val="000000"/>
        </w:rPr>
      </w:pPr>
    </w:p>
    <w:p w14:paraId="75036B78" w14:textId="113D7A97" w:rsidR="004D0292" w:rsidRPr="00A863DD" w:rsidRDefault="004D0292" w:rsidP="004D0292">
      <w:pPr>
        <w:autoSpaceDE w:val="0"/>
        <w:autoSpaceDN w:val="0"/>
        <w:adjustRightInd w:val="0"/>
        <w:spacing w:line="240" w:lineRule="atLeast"/>
        <w:jc w:val="both"/>
        <w:rPr>
          <w:color w:val="000000"/>
        </w:rPr>
      </w:pPr>
      <w:r w:rsidRPr="00A863DD">
        <w:rPr>
          <w:color w:val="000000"/>
        </w:rPr>
        <w:t>POR</w:t>
      </w:r>
      <w:r w:rsidR="006412CD" w:rsidRPr="00A863DD">
        <w:rPr>
          <w:color w:val="000000"/>
        </w:rPr>
        <w:t xml:space="preserve"> </w:t>
      </w:r>
      <w:r w:rsidRPr="00A863DD">
        <w:rPr>
          <w:color w:val="000000"/>
        </w:rPr>
        <w:t>ESTA</w:t>
      </w:r>
      <w:r w:rsidR="006412CD" w:rsidRPr="00A863DD">
        <w:rPr>
          <w:color w:val="000000"/>
        </w:rPr>
        <w:t xml:space="preserve"> </w:t>
      </w:r>
      <w:r w:rsidRPr="00A863DD">
        <w:rPr>
          <w:color w:val="000000"/>
        </w:rPr>
        <w:t>FIANZA</w:t>
      </w:r>
      <w:r w:rsidR="006412CD" w:rsidRPr="00A863DD">
        <w:rPr>
          <w:color w:val="000000"/>
        </w:rPr>
        <w:t xml:space="preserve"> </w:t>
      </w:r>
      <w:r w:rsidRPr="00A863DD">
        <w:rPr>
          <w:i/>
          <w:iCs/>
          <w:color w:val="000000"/>
        </w:rPr>
        <w:t>[indique</w:t>
      </w:r>
      <w:r w:rsidR="006412CD" w:rsidRPr="00A863DD">
        <w:rPr>
          <w:i/>
          <w:iCs/>
          <w:color w:val="000000"/>
        </w:rPr>
        <w:t xml:space="preserve"> </w:t>
      </w:r>
      <w:r w:rsidRPr="00A863DD">
        <w:rPr>
          <w:i/>
          <w:iCs/>
          <w:color w:val="000000"/>
        </w:rPr>
        <w:t>el</w:t>
      </w:r>
      <w:r w:rsidR="006412CD" w:rsidRPr="00A863DD">
        <w:rPr>
          <w:i/>
          <w:iCs/>
          <w:color w:val="000000"/>
        </w:rPr>
        <w:t xml:space="preserve"> </w:t>
      </w:r>
      <w:r w:rsidRPr="00A863DD">
        <w:rPr>
          <w:i/>
          <w:iCs/>
          <w:color w:val="000000"/>
        </w:rPr>
        <w:t>nombre</w:t>
      </w:r>
      <w:r w:rsidR="006412CD" w:rsidRPr="00A863DD">
        <w:rPr>
          <w:i/>
          <w:iCs/>
          <w:color w:val="000000"/>
        </w:rPr>
        <w:t xml:space="preserve"> </w:t>
      </w:r>
      <w:r w:rsidRPr="00A863DD">
        <w:rPr>
          <w:i/>
          <w:iCs/>
          <w:color w:val="000000"/>
        </w:rPr>
        <w:t>del</w:t>
      </w:r>
      <w:r w:rsidR="006412CD" w:rsidRPr="00A863DD">
        <w:rPr>
          <w:i/>
          <w:iCs/>
          <w:color w:val="000000"/>
        </w:rPr>
        <w:t xml:space="preserve"> </w:t>
      </w:r>
      <w:r w:rsidRPr="00A863DD">
        <w:rPr>
          <w:i/>
          <w:iCs/>
          <w:color w:val="000000"/>
        </w:rPr>
        <w:t>Oferente;</w:t>
      </w:r>
      <w:r w:rsidR="006412CD" w:rsidRPr="00A863DD">
        <w:rPr>
          <w:i/>
          <w:iCs/>
          <w:color w:val="000000"/>
        </w:rPr>
        <w:t xml:space="preserve"> </w:t>
      </w:r>
      <w:r w:rsidRPr="00A863DD">
        <w:rPr>
          <w:i/>
          <w:iCs/>
        </w:rPr>
        <w:t>en</w:t>
      </w:r>
      <w:r w:rsidR="006412CD" w:rsidRPr="00A863DD">
        <w:rPr>
          <w:i/>
          <w:iCs/>
        </w:rPr>
        <w:t xml:space="preserve"> </w:t>
      </w:r>
      <w:r w:rsidRPr="00A863DD">
        <w:rPr>
          <w:i/>
          <w:iCs/>
        </w:rPr>
        <w:t>el</w:t>
      </w:r>
      <w:r w:rsidR="006412CD" w:rsidRPr="00A863DD">
        <w:rPr>
          <w:i/>
          <w:iCs/>
        </w:rPr>
        <w:t xml:space="preserve"> </w:t>
      </w:r>
      <w:r w:rsidRPr="00A863DD">
        <w:rPr>
          <w:i/>
          <w:iCs/>
        </w:rPr>
        <w:t>caso</w:t>
      </w:r>
      <w:r w:rsidR="006412CD" w:rsidRPr="00A863DD">
        <w:rPr>
          <w:i/>
          <w:iCs/>
        </w:rPr>
        <w:t xml:space="preserve"> </w:t>
      </w:r>
      <w:r w:rsidRPr="00A863DD">
        <w:rPr>
          <w:i/>
          <w:iCs/>
        </w:rPr>
        <w:t>de</w:t>
      </w:r>
      <w:r w:rsidR="006412CD" w:rsidRPr="00A863DD">
        <w:rPr>
          <w:i/>
          <w:iCs/>
        </w:rPr>
        <w:t xml:space="preserve"> </w:t>
      </w:r>
      <w:r w:rsidRPr="00A863DD">
        <w:rPr>
          <w:i/>
          <w:iCs/>
        </w:rPr>
        <w:t>una</w:t>
      </w:r>
      <w:r w:rsidR="006412CD" w:rsidRPr="00A863DD">
        <w:rPr>
          <w:i/>
          <w:iCs/>
        </w:rPr>
        <w:t xml:space="preserve"> </w:t>
      </w:r>
      <w:r w:rsidRPr="00A863DD">
        <w:rPr>
          <w:i/>
          <w:iCs/>
        </w:rPr>
        <w:t>APCA,</w:t>
      </w:r>
      <w:r w:rsidR="006412CD" w:rsidRPr="00A863DD">
        <w:rPr>
          <w:i/>
          <w:iCs/>
        </w:rPr>
        <w:t xml:space="preserve"> </w:t>
      </w:r>
      <w:r w:rsidRPr="00A863DD">
        <w:rPr>
          <w:i/>
          <w:iCs/>
        </w:rPr>
        <w:t>enumerar</w:t>
      </w:r>
      <w:r w:rsidR="006412CD" w:rsidRPr="00A863DD">
        <w:rPr>
          <w:i/>
          <w:iCs/>
        </w:rPr>
        <w:t xml:space="preserve"> </w:t>
      </w:r>
      <w:r w:rsidRPr="00A863DD">
        <w:rPr>
          <w:i/>
          <w:iCs/>
        </w:rPr>
        <w:t>los</w:t>
      </w:r>
      <w:r w:rsidR="006412CD" w:rsidRPr="00A863DD">
        <w:rPr>
          <w:i/>
          <w:iCs/>
        </w:rPr>
        <w:t xml:space="preserve"> </w:t>
      </w:r>
      <w:r w:rsidRPr="00A863DD">
        <w:rPr>
          <w:i/>
          <w:iCs/>
        </w:rPr>
        <w:t>nombres</w:t>
      </w:r>
      <w:r w:rsidR="006412CD" w:rsidRPr="00A863DD">
        <w:rPr>
          <w:i/>
          <w:iCs/>
        </w:rPr>
        <w:t xml:space="preserve"> </w:t>
      </w:r>
      <w:r w:rsidRPr="00A863DD">
        <w:rPr>
          <w:i/>
          <w:iCs/>
        </w:rPr>
        <w:t>legales</w:t>
      </w:r>
      <w:r w:rsidR="006412CD" w:rsidRPr="00A863DD">
        <w:rPr>
          <w:i/>
          <w:iCs/>
        </w:rPr>
        <w:t xml:space="preserve"> </w:t>
      </w:r>
      <w:r w:rsidRPr="00A863DD">
        <w:rPr>
          <w:i/>
          <w:iCs/>
        </w:rPr>
        <w:t>completos</w:t>
      </w:r>
      <w:r w:rsidR="006412CD" w:rsidRPr="00A863DD">
        <w:rPr>
          <w:i/>
          <w:iCs/>
        </w:rPr>
        <w:t xml:space="preserve"> </w:t>
      </w:r>
      <w:r w:rsidRPr="00A863DD">
        <w:rPr>
          <w:i/>
          <w:iCs/>
        </w:rPr>
        <w:t>de</w:t>
      </w:r>
      <w:r w:rsidR="006412CD" w:rsidRPr="00A863DD">
        <w:rPr>
          <w:i/>
          <w:iCs/>
        </w:rPr>
        <w:t xml:space="preserve"> </w:t>
      </w:r>
      <w:r w:rsidRPr="00A863DD">
        <w:rPr>
          <w:i/>
          <w:iCs/>
        </w:rPr>
        <w:t>los</w:t>
      </w:r>
      <w:r w:rsidR="006412CD" w:rsidRPr="00A863DD">
        <w:rPr>
          <w:i/>
          <w:iCs/>
        </w:rPr>
        <w:t xml:space="preserve"> </w:t>
      </w:r>
      <w:r w:rsidRPr="00A863DD">
        <w:rPr>
          <w:i/>
          <w:iCs/>
        </w:rPr>
        <w:t>socios</w:t>
      </w:r>
      <w:r w:rsidRPr="00A863DD">
        <w:rPr>
          <w:i/>
          <w:iCs/>
          <w:color w:val="000000"/>
        </w:rPr>
        <w:t>]</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calidad</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Contratista</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adelante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Contratista”),</w:t>
      </w:r>
      <w:r w:rsidR="006412CD" w:rsidRPr="00A863DD">
        <w:rPr>
          <w:color w:val="000000"/>
        </w:rPr>
        <w:t xml:space="preserve"> </w:t>
      </w:r>
      <w:r w:rsidRPr="00A863DD">
        <w:rPr>
          <w:color w:val="000000"/>
        </w:rPr>
        <w:t>y</w:t>
      </w:r>
      <w:r w:rsidR="006412CD" w:rsidRPr="00A863DD">
        <w:rPr>
          <w:color w:val="000000"/>
        </w:rPr>
        <w:t xml:space="preserve"> </w:t>
      </w:r>
      <w:r w:rsidRPr="00A863DD">
        <w:rPr>
          <w:i/>
          <w:iCs/>
          <w:color w:val="000000"/>
        </w:rPr>
        <w:t>[indique</w:t>
      </w:r>
      <w:r w:rsidR="006412CD" w:rsidRPr="00A863DD">
        <w:rPr>
          <w:i/>
          <w:iCs/>
          <w:color w:val="000000"/>
        </w:rPr>
        <w:t xml:space="preserve"> </w:t>
      </w:r>
      <w:r w:rsidRPr="00A863DD">
        <w:rPr>
          <w:i/>
          <w:iCs/>
          <w:color w:val="000000"/>
        </w:rPr>
        <w:t>el</w:t>
      </w:r>
      <w:r w:rsidR="006412CD" w:rsidRPr="00A863DD">
        <w:rPr>
          <w:i/>
          <w:iCs/>
          <w:color w:val="000000"/>
        </w:rPr>
        <w:t xml:space="preserve"> </w:t>
      </w:r>
      <w:r w:rsidRPr="00A863DD">
        <w:rPr>
          <w:i/>
          <w:iCs/>
          <w:color w:val="000000"/>
        </w:rPr>
        <w:t>nombre,</w:t>
      </w:r>
      <w:r w:rsidR="006412CD" w:rsidRPr="00A863DD">
        <w:rPr>
          <w:i/>
          <w:iCs/>
          <w:color w:val="000000"/>
        </w:rPr>
        <w:t xml:space="preserve"> </w:t>
      </w:r>
      <w:r w:rsidRPr="00A863DD">
        <w:rPr>
          <w:i/>
          <w:iCs/>
          <w:color w:val="000000"/>
        </w:rPr>
        <w:t>denominación</w:t>
      </w:r>
      <w:r w:rsidR="006412CD" w:rsidRPr="00A863DD">
        <w:rPr>
          <w:i/>
          <w:iCs/>
          <w:color w:val="000000"/>
        </w:rPr>
        <w:t xml:space="preserve"> </w:t>
      </w:r>
      <w:r w:rsidRPr="00A863DD">
        <w:rPr>
          <w:i/>
          <w:iCs/>
          <w:color w:val="000000"/>
        </w:rPr>
        <w:t>legal</w:t>
      </w:r>
      <w:r w:rsidR="006412CD" w:rsidRPr="00A863DD">
        <w:rPr>
          <w:i/>
          <w:iCs/>
          <w:color w:val="000000"/>
        </w:rPr>
        <w:t xml:space="preserve"> </w:t>
      </w:r>
      <w:r w:rsidRPr="00A863DD">
        <w:rPr>
          <w:i/>
          <w:iCs/>
          <w:color w:val="000000"/>
        </w:rPr>
        <w:t>y</w:t>
      </w:r>
      <w:r w:rsidR="006412CD" w:rsidRPr="00A863DD">
        <w:rPr>
          <w:i/>
          <w:iCs/>
          <w:color w:val="000000"/>
        </w:rPr>
        <w:t xml:space="preserve"> </w:t>
      </w:r>
      <w:r w:rsidRPr="00A863DD">
        <w:rPr>
          <w:i/>
          <w:iCs/>
          <w:color w:val="000000"/>
        </w:rPr>
        <w:t>dirección</w:t>
      </w:r>
      <w:r w:rsidR="006412CD" w:rsidRPr="00A863DD">
        <w:rPr>
          <w:i/>
          <w:iCs/>
          <w:color w:val="000000"/>
        </w:rPr>
        <w:t xml:space="preserve"> </w:t>
      </w:r>
      <w:r w:rsidRPr="00A863DD">
        <w:rPr>
          <w:i/>
          <w:iCs/>
          <w:color w:val="000000"/>
        </w:rPr>
        <w:t>de</w:t>
      </w:r>
      <w:r w:rsidR="006412CD" w:rsidRPr="00A863DD">
        <w:rPr>
          <w:i/>
          <w:iCs/>
          <w:color w:val="000000"/>
        </w:rPr>
        <w:t xml:space="preserve"> </w:t>
      </w:r>
      <w:r w:rsidRPr="00A863DD">
        <w:rPr>
          <w:i/>
          <w:iCs/>
          <w:color w:val="000000"/>
        </w:rPr>
        <w:t>la</w:t>
      </w:r>
      <w:r w:rsidR="006412CD" w:rsidRPr="00A863DD">
        <w:rPr>
          <w:i/>
          <w:iCs/>
          <w:color w:val="000000"/>
        </w:rPr>
        <w:t xml:space="preserve"> </w:t>
      </w:r>
      <w:r w:rsidRPr="00A863DD">
        <w:rPr>
          <w:i/>
          <w:iCs/>
          <w:color w:val="000000"/>
        </w:rPr>
        <w:t>afianzadora],</w:t>
      </w:r>
      <w:r w:rsidR="006412CD" w:rsidRPr="00A863DD">
        <w:rPr>
          <w:color w:val="000000"/>
        </w:rPr>
        <w:t xml:space="preserve"> </w:t>
      </w:r>
      <w:r w:rsidRPr="00A863DD">
        <w:rPr>
          <w:b/>
          <w:bCs/>
          <w:color w:val="000000"/>
        </w:rPr>
        <w:t>autorizada</w:t>
      </w:r>
      <w:r w:rsidR="006412CD" w:rsidRPr="00A863DD">
        <w:rPr>
          <w:b/>
          <w:bCs/>
          <w:color w:val="000000"/>
        </w:rPr>
        <w:t xml:space="preserve"> </w:t>
      </w:r>
      <w:r w:rsidRPr="00A863DD">
        <w:rPr>
          <w:b/>
          <w:bCs/>
          <w:color w:val="000000"/>
        </w:rPr>
        <w:t>para</w:t>
      </w:r>
      <w:r w:rsidR="006412CD" w:rsidRPr="00A863DD">
        <w:rPr>
          <w:b/>
          <w:bCs/>
          <w:color w:val="000000"/>
        </w:rPr>
        <w:t xml:space="preserve"> </w:t>
      </w:r>
      <w:r w:rsidRPr="00A863DD">
        <w:rPr>
          <w:b/>
          <w:bCs/>
          <w:color w:val="000000"/>
        </w:rPr>
        <w:t>conducir</w:t>
      </w:r>
      <w:r w:rsidR="006412CD" w:rsidRPr="00A863DD">
        <w:rPr>
          <w:b/>
          <w:bCs/>
          <w:color w:val="000000"/>
        </w:rPr>
        <w:t xml:space="preserve"> </w:t>
      </w:r>
      <w:r w:rsidRPr="00A863DD">
        <w:rPr>
          <w:b/>
          <w:bCs/>
          <w:color w:val="000000"/>
        </w:rPr>
        <w:t>negocios</w:t>
      </w:r>
      <w:r w:rsidR="006412CD" w:rsidRPr="00A863DD">
        <w:rPr>
          <w:b/>
          <w:bCs/>
          <w:color w:val="000000"/>
        </w:rPr>
        <w:t xml:space="preserve"> </w:t>
      </w:r>
      <w:r w:rsidRPr="00A863DD">
        <w:rPr>
          <w:b/>
          <w:bCs/>
          <w:color w:val="000000"/>
        </w:rPr>
        <w:t>en</w:t>
      </w:r>
      <w:r w:rsidR="006412CD" w:rsidRPr="00A863DD">
        <w:rPr>
          <w:b/>
          <w:bCs/>
          <w:color w:val="000000"/>
        </w:rPr>
        <w:t xml:space="preserve"> </w:t>
      </w:r>
      <w:r w:rsidRPr="00A863DD">
        <w:rPr>
          <w:i/>
          <w:iCs/>
          <w:color w:val="000000"/>
        </w:rPr>
        <w:t>[indique</w:t>
      </w:r>
      <w:r w:rsidR="006412CD" w:rsidRPr="00A863DD">
        <w:rPr>
          <w:i/>
          <w:iCs/>
          <w:color w:val="000000"/>
        </w:rPr>
        <w:t xml:space="preserve"> </w:t>
      </w:r>
      <w:r w:rsidRPr="00A863DD">
        <w:rPr>
          <w:i/>
          <w:iCs/>
          <w:color w:val="000000"/>
        </w:rPr>
        <w:t>el</w:t>
      </w:r>
      <w:r w:rsidR="006412CD" w:rsidRPr="00A863DD">
        <w:rPr>
          <w:i/>
          <w:iCs/>
          <w:color w:val="000000"/>
        </w:rPr>
        <w:t xml:space="preserve"> </w:t>
      </w:r>
      <w:r w:rsidRPr="00A863DD">
        <w:rPr>
          <w:i/>
          <w:iCs/>
          <w:color w:val="000000"/>
        </w:rPr>
        <w:t>nombre</w:t>
      </w:r>
      <w:r w:rsidR="006412CD" w:rsidRPr="00A863DD">
        <w:rPr>
          <w:i/>
          <w:iCs/>
          <w:color w:val="000000"/>
        </w:rPr>
        <w:t xml:space="preserve"> </w:t>
      </w:r>
      <w:r w:rsidRPr="00A863DD">
        <w:rPr>
          <w:i/>
          <w:iCs/>
          <w:color w:val="000000"/>
        </w:rPr>
        <w:t>del</w:t>
      </w:r>
      <w:r w:rsidR="006412CD" w:rsidRPr="00A863DD">
        <w:rPr>
          <w:i/>
          <w:iCs/>
          <w:color w:val="000000"/>
        </w:rPr>
        <w:t xml:space="preserve"> </w:t>
      </w:r>
      <w:r w:rsidRPr="00A863DD">
        <w:rPr>
          <w:i/>
          <w:iCs/>
          <w:color w:val="000000"/>
        </w:rPr>
        <w:t>país</w:t>
      </w:r>
      <w:r w:rsidR="006412CD" w:rsidRPr="00A863DD">
        <w:rPr>
          <w:i/>
          <w:iCs/>
          <w:color w:val="000000"/>
        </w:rPr>
        <w:t xml:space="preserve"> </w:t>
      </w:r>
      <w:r w:rsidRPr="00A863DD">
        <w:rPr>
          <w:i/>
          <w:iCs/>
          <w:color w:val="000000"/>
        </w:rPr>
        <w:t>del</w:t>
      </w:r>
      <w:r w:rsidR="006412CD" w:rsidRPr="00A863DD">
        <w:rPr>
          <w:i/>
          <w:iCs/>
          <w:color w:val="000000"/>
        </w:rPr>
        <w:t xml:space="preserve"> </w:t>
      </w:r>
      <w:r w:rsidRPr="00A863DD">
        <w:rPr>
          <w:i/>
          <w:iCs/>
          <w:color w:val="000000"/>
        </w:rPr>
        <w:t>Contratante],</w:t>
      </w:r>
      <w:r w:rsidR="006412CD" w:rsidRPr="00A863DD">
        <w:rPr>
          <w:i/>
          <w:iCs/>
          <w:color w:val="000000"/>
        </w:rPr>
        <w:t xml:space="preserve"> </w:t>
      </w:r>
      <w:r w:rsidRPr="00A863DD">
        <w:rPr>
          <w:color w:val="000000"/>
        </w:rPr>
        <w:t>en</w:t>
      </w:r>
      <w:r w:rsidR="006412CD" w:rsidRPr="00A863DD">
        <w:rPr>
          <w:color w:val="000000"/>
        </w:rPr>
        <w:t xml:space="preserve"> </w:t>
      </w:r>
      <w:r w:rsidRPr="00A863DD">
        <w:rPr>
          <w:color w:val="000000"/>
        </w:rPr>
        <w:t>calidad</w:t>
      </w:r>
      <w:r w:rsidR="006412CD" w:rsidRPr="00A863DD">
        <w:rPr>
          <w:color w:val="000000"/>
        </w:rPr>
        <w:t xml:space="preserve"> </w:t>
      </w:r>
      <w:r w:rsidRPr="00A863DD">
        <w:rPr>
          <w:color w:val="000000"/>
        </w:rPr>
        <w:t>de</w:t>
      </w:r>
      <w:r w:rsidR="006412CD" w:rsidRPr="00A863DD">
        <w:rPr>
          <w:i/>
          <w:iCs/>
          <w:color w:val="000000"/>
        </w:rPr>
        <w:t xml:space="preserve"> </w:t>
      </w:r>
      <w:r w:rsidRPr="00A863DD">
        <w:rPr>
          <w:color w:val="000000"/>
        </w:rPr>
        <w:t>Garante</w:t>
      </w:r>
      <w:r w:rsidR="006412CD" w:rsidRPr="00A863DD">
        <w:rPr>
          <w:i/>
          <w:iCs/>
          <w:color w:val="000000"/>
        </w:rPr>
        <w:t xml:space="preserve"> </w:t>
      </w:r>
      <w:r w:rsidRPr="00A863DD">
        <w:rPr>
          <w:color w:val="000000"/>
        </w:rPr>
        <w:t>(en</w:t>
      </w:r>
      <w:r w:rsidR="006412CD" w:rsidRPr="00A863DD">
        <w:rPr>
          <w:color w:val="000000"/>
        </w:rPr>
        <w:t xml:space="preserve"> </w:t>
      </w:r>
      <w:r w:rsidRPr="00A863DD">
        <w:rPr>
          <w:color w:val="000000"/>
        </w:rPr>
        <w:t>adelante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Garante”)</w:t>
      </w:r>
      <w:r w:rsidR="006412CD" w:rsidRPr="00A863DD">
        <w:rPr>
          <w:color w:val="000000"/>
        </w:rPr>
        <w:t xml:space="preserve"> </w:t>
      </w:r>
      <w:r w:rsidRPr="00A863DD">
        <w:rPr>
          <w:color w:val="000000"/>
        </w:rPr>
        <w:t>se</w:t>
      </w:r>
      <w:r w:rsidR="006412CD" w:rsidRPr="00A863DD">
        <w:rPr>
          <w:color w:val="000000"/>
        </w:rPr>
        <w:t xml:space="preserve"> </w:t>
      </w:r>
      <w:r w:rsidRPr="00A863DD">
        <w:rPr>
          <w:color w:val="000000"/>
        </w:rPr>
        <w:t>obligan</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firmemente</w:t>
      </w:r>
      <w:r w:rsidR="006412CD" w:rsidRPr="00A863DD">
        <w:rPr>
          <w:color w:val="000000"/>
        </w:rPr>
        <w:t xml:space="preserve"> </w:t>
      </w:r>
      <w:r w:rsidRPr="00A863DD">
        <w:rPr>
          <w:color w:val="000000"/>
        </w:rPr>
        <w:t>se</w:t>
      </w:r>
      <w:r w:rsidR="006412CD" w:rsidRPr="00A863DD">
        <w:rPr>
          <w:color w:val="000000"/>
        </w:rPr>
        <w:t xml:space="preserve"> </w:t>
      </w:r>
      <w:r w:rsidRPr="00A863DD">
        <w:rPr>
          <w:color w:val="000000"/>
        </w:rPr>
        <w:t>comprometen</w:t>
      </w:r>
      <w:r w:rsidR="006412CD" w:rsidRPr="00A863DD">
        <w:rPr>
          <w:color w:val="000000"/>
        </w:rPr>
        <w:t xml:space="preserve"> </w:t>
      </w:r>
      <w:r w:rsidRPr="00A863DD">
        <w:rPr>
          <w:color w:val="000000"/>
        </w:rPr>
        <w:t>con</w:t>
      </w:r>
      <w:r w:rsidR="006412CD" w:rsidRPr="00A863DD">
        <w:rPr>
          <w:color w:val="000000"/>
        </w:rPr>
        <w:t xml:space="preserve"> </w:t>
      </w:r>
      <w:r w:rsidRPr="00A863DD">
        <w:rPr>
          <w:i/>
          <w:iCs/>
          <w:color w:val="000000"/>
        </w:rPr>
        <w:t>[indique</w:t>
      </w:r>
      <w:r w:rsidR="006412CD" w:rsidRPr="00A863DD">
        <w:rPr>
          <w:i/>
          <w:iCs/>
          <w:color w:val="000000"/>
        </w:rPr>
        <w:t xml:space="preserve"> </w:t>
      </w:r>
      <w:r w:rsidRPr="00A863DD">
        <w:rPr>
          <w:i/>
          <w:iCs/>
          <w:color w:val="000000"/>
        </w:rPr>
        <w:t>el</w:t>
      </w:r>
      <w:r w:rsidR="006412CD" w:rsidRPr="00A863DD">
        <w:rPr>
          <w:i/>
          <w:iCs/>
          <w:color w:val="000000"/>
        </w:rPr>
        <w:t xml:space="preserve"> </w:t>
      </w:r>
      <w:r w:rsidRPr="00A863DD">
        <w:rPr>
          <w:i/>
          <w:iCs/>
          <w:color w:val="000000"/>
        </w:rPr>
        <w:t>nombre</w:t>
      </w:r>
      <w:r w:rsidR="006412CD" w:rsidRPr="00A863DD">
        <w:rPr>
          <w:i/>
          <w:iCs/>
          <w:color w:val="000000"/>
        </w:rPr>
        <w:t xml:space="preserve"> </w:t>
      </w:r>
      <w:r w:rsidRPr="00A863DD">
        <w:rPr>
          <w:i/>
          <w:iCs/>
          <w:color w:val="000000"/>
        </w:rPr>
        <w:t>del</w:t>
      </w:r>
      <w:r w:rsidR="006412CD" w:rsidRPr="00A863DD">
        <w:rPr>
          <w:i/>
          <w:iCs/>
          <w:color w:val="000000"/>
        </w:rPr>
        <w:t xml:space="preserve"> </w:t>
      </w:r>
      <w:r w:rsidRPr="00A863DD">
        <w:rPr>
          <w:i/>
          <w:iCs/>
          <w:color w:val="000000"/>
        </w:rPr>
        <w:t>Contratante]</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calidad</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Demandante</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adelante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Contratante”)</w:t>
      </w:r>
      <w:r w:rsidR="006412CD" w:rsidRPr="00A863DD">
        <w:rPr>
          <w:color w:val="000000"/>
        </w:rPr>
        <w:t xml:space="preserve"> </w:t>
      </w:r>
      <w:r w:rsidRPr="00A863DD">
        <w:rPr>
          <w:color w:val="000000"/>
        </w:rPr>
        <w:t>por</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monto</w:t>
      </w:r>
      <w:r w:rsidR="006412CD" w:rsidRPr="00A863DD">
        <w:rPr>
          <w:color w:val="000000"/>
        </w:rPr>
        <w:t xml:space="preserve"> </w:t>
      </w:r>
      <w:r w:rsidRPr="00A863DD">
        <w:rPr>
          <w:color w:val="000000"/>
        </w:rPr>
        <w:t>de</w:t>
      </w:r>
      <w:r w:rsidR="006412CD" w:rsidRPr="00A863DD">
        <w:rPr>
          <w:color w:val="000000"/>
        </w:rPr>
        <w:t xml:space="preserve"> </w:t>
      </w:r>
      <w:r w:rsidRPr="00A863DD">
        <w:rPr>
          <w:i/>
          <w:iCs/>
          <w:color w:val="000000"/>
        </w:rPr>
        <w:t>[indique</w:t>
      </w:r>
      <w:r w:rsidR="006412CD" w:rsidRPr="00A863DD">
        <w:rPr>
          <w:i/>
          <w:iCs/>
          <w:color w:val="000000"/>
        </w:rPr>
        <w:t xml:space="preserve"> </w:t>
      </w:r>
      <w:r w:rsidRPr="00A863DD">
        <w:rPr>
          <w:i/>
          <w:iCs/>
          <w:color w:val="000000"/>
        </w:rPr>
        <w:t>el</w:t>
      </w:r>
      <w:r w:rsidR="006412CD" w:rsidRPr="00A863DD">
        <w:rPr>
          <w:i/>
          <w:iCs/>
          <w:color w:val="000000"/>
        </w:rPr>
        <w:t xml:space="preserve"> </w:t>
      </w:r>
      <w:r w:rsidRPr="00A863DD">
        <w:rPr>
          <w:i/>
          <w:iCs/>
          <w:color w:val="000000"/>
        </w:rPr>
        <w:t>monto</w:t>
      </w:r>
      <w:r w:rsidR="006412CD" w:rsidRPr="00A863DD">
        <w:rPr>
          <w:i/>
          <w:iCs/>
          <w:color w:val="000000"/>
        </w:rPr>
        <w:t xml:space="preserve"> </w:t>
      </w:r>
      <w:r w:rsidRPr="00A863DD">
        <w:rPr>
          <w:i/>
          <w:iCs/>
          <w:color w:val="000000"/>
        </w:rPr>
        <w:t>en</w:t>
      </w:r>
      <w:r w:rsidR="006412CD" w:rsidRPr="00A863DD">
        <w:rPr>
          <w:i/>
          <w:iCs/>
          <w:color w:val="000000"/>
        </w:rPr>
        <w:t xml:space="preserve"> </w:t>
      </w:r>
      <w:r w:rsidRPr="00A863DD">
        <w:rPr>
          <w:i/>
          <w:iCs/>
          <w:color w:val="000000"/>
        </w:rPr>
        <w:t>cifras</w:t>
      </w:r>
      <w:r w:rsidR="006412CD" w:rsidRPr="00A863DD">
        <w:rPr>
          <w:i/>
          <w:iCs/>
          <w:color w:val="000000"/>
        </w:rPr>
        <w:t xml:space="preserve"> </w:t>
      </w:r>
      <w:r w:rsidRPr="00A863DD">
        <w:rPr>
          <w:i/>
          <w:iCs/>
          <w:color w:val="000000"/>
        </w:rPr>
        <w:t>expresado</w:t>
      </w:r>
      <w:r w:rsidR="006412CD" w:rsidRPr="00A863DD">
        <w:rPr>
          <w:i/>
          <w:iCs/>
          <w:color w:val="000000"/>
        </w:rPr>
        <w:t xml:space="preserve"> </w:t>
      </w:r>
      <w:r w:rsidRPr="00A863DD">
        <w:rPr>
          <w:i/>
          <w:iCs/>
          <w:color w:val="000000"/>
        </w:rPr>
        <w:t>en</w:t>
      </w:r>
      <w:r w:rsidR="006412CD" w:rsidRPr="00A863DD">
        <w:rPr>
          <w:i/>
          <w:iCs/>
          <w:color w:val="000000"/>
        </w:rPr>
        <w:t xml:space="preserve"> </w:t>
      </w:r>
      <w:r w:rsidRPr="00A863DD">
        <w:rPr>
          <w:i/>
          <w:iCs/>
          <w:color w:val="000000"/>
        </w:rPr>
        <w:t>la</w:t>
      </w:r>
      <w:r w:rsidR="006412CD" w:rsidRPr="00A863DD">
        <w:rPr>
          <w:i/>
          <w:iCs/>
          <w:color w:val="000000"/>
        </w:rPr>
        <w:t xml:space="preserve"> </w:t>
      </w:r>
      <w:r w:rsidRPr="00A863DD">
        <w:rPr>
          <w:i/>
          <w:iCs/>
          <w:color w:val="000000"/>
        </w:rPr>
        <w:t>moneda</w:t>
      </w:r>
      <w:r w:rsidR="006412CD" w:rsidRPr="00A863DD">
        <w:rPr>
          <w:i/>
          <w:iCs/>
          <w:color w:val="000000"/>
        </w:rPr>
        <w:t xml:space="preserve"> </w:t>
      </w:r>
      <w:r w:rsidRPr="00A863DD">
        <w:rPr>
          <w:i/>
          <w:iCs/>
          <w:color w:val="000000"/>
        </w:rPr>
        <w:t>del</w:t>
      </w:r>
      <w:r w:rsidR="006412CD" w:rsidRPr="00A863DD">
        <w:rPr>
          <w:i/>
          <w:iCs/>
          <w:color w:val="000000"/>
        </w:rPr>
        <w:t xml:space="preserve"> </w:t>
      </w:r>
      <w:r w:rsidRPr="00A863DD">
        <w:rPr>
          <w:i/>
          <w:iCs/>
          <w:color w:val="000000"/>
        </w:rPr>
        <w:t>País</w:t>
      </w:r>
      <w:r w:rsidR="006412CD" w:rsidRPr="00A863DD">
        <w:rPr>
          <w:i/>
          <w:iCs/>
          <w:color w:val="000000"/>
        </w:rPr>
        <w:t xml:space="preserve"> </w:t>
      </w:r>
      <w:r w:rsidRPr="00A863DD">
        <w:rPr>
          <w:i/>
          <w:iCs/>
          <w:color w:val="000000"/>
        </w:rPr>
        <w:t>del</w:t>
      </w:r>
      <w:r w:rsidR="006412CD" w:rsidRPr="00A863DD">
        <w:rPr>
          <w:i/>
          <w:iCs/>
          <w:color w:val="000000"/>
        </w:rPr>
        <w:t xml:space="preserve"> </w:t>
      </w:r>
      <w:r w:rsidRPr="00A863DD">
        <w:rPr>
          <w:i/>
          <w:iCs/>
          <w:color w:val="000000"/>
        </w:rPr>
        <w:t>Contratante</w:t>
      </w:r>
      <w:r w:rsidR="006412CD" w:rsidRPr="00A863DD">
        <w:rPr>
          <w:i/>
          <w:iCs/>
          <w:color w:val="000000"/>
        </w:rPr>
        <w:t xml:space="preserve"> </w:t>
      </w:r>
      <w:r w:rsidRPr="00A863DD">
        <w:rPr>
          <w:i/>
          <w:iCs/>
          <w:color w:val="000000"/>
        </w:rPr>
        <w:t>o</w:t>
      </w:r>
      <w:r w:rsidR="006412CD" w:rsidRPr="00A863DD">
        <w:rPr>
          <w:i/>
          <w:iCs/>
          <w:color w:val="000000"/>
        </w:rPr>
        <w:t xml:space="preserve"> </w:t>
      </w:r>
      <w:r w:rsidRPr="00A863DD">
        <w:rPr>
          <w:i/>
          <w:iCs/>
          <w:color w:val="000000"/>
        </w:rPr>
        <w:t>su</w:t>
      </w:r>
      <w:r w:rsidR="006412CD" w:rsidRPr="00A863DD">
        <w:rPr>
          <w:i/>
          <w:iCs/>
          <w:color w:val="000000"/>
        </w:rPr>
        <w:t xml:space="preserve"> </w:t>
      </w:r>
      <w:r w:rsidRPr="00A863DD">
        <w:rPr>
          <w:i/>
          <w:iCs/>
          <w:color w:val="000000"/>
        </w:rPr>
        <w:t>equivalente</w:t>
      </w:r>
      <w:r w:rsidR="006412CD" w:rsidRPr="00A863DD">
        <w:rPr>
          <w:i/>
          <w:iCs/>
          <w:color w:val="000000"/>
        </w:rPr>
        <w:t xml:space="preserve"> </w:t>
      </w:r>
      <w:r w:rsidRPr="00A863DD">
        <w:rPr>
          <w:i/>
          <w:iCs/>
          <w:color w:val="000000"/>
        </w:rPr>
        <w:t>en</w:t>
      </w:r>
      <w:r w:rsidR="006412CD" w:rsidRPr="00A863DD">
        <w:rPr>
          <w:i/>
          <w:iCs/>
          <w:color w:val="000000"/>
        </w:rPr>
        <w:t xml:space="preserve"> </w:t>
      </w:r>
      <w:r w:rsidRPr="00A863DD">
        <w:rPr>
          <w:i/>
          <w:iCs/>
          <w:color w:val="000000"/>
        </w:rPr>
        <w:t>una</w:t>
      </w:r>
      <w:r w:rsidR="006412CD" w:rsidRPr="00A863DD">
        <w:rPr>
          <w:i/>
          <w:iCs/>
          <w:color w:val="000000"/>
        </w:rPr>
        <w:t xml:space="preserve"> </w:t>
      </w:r>
      <w:r w:rsidRPr="00A863DD">
        <w:rPr>
          <w:i/>
          <w:iCs/>
          <w:color w:val="000000"/>
        </w:rPr>
        <w:t>moneda</w:t>
      </w:r>
      <w:r w:rsidR="006412CD" w:rsidRPr="00A863DD">
        <w:rPr>
          <w:i/>
          <w:iCs/>
          <w:color w:val="000000"/>
        </w:rPr>
        <w:t xml:space="preserve"> </w:t>
      </w:r>
      <w:r w:rsidRPr="00A863DD">
        <w:rPr>
          <w:i/>
          <w:iCs/>
          <w:color w:val="000000"/>
        </w:rPr>
        <w:t>internacional</w:t>
      </w:r>
      <w:r w:rsidR="006412CD" w:rsidRPr="00A863DD">
        <w:rPr>
          <w:i/>
          <w:iCs/>
          <w:color w:val="000000"/>
        </w:rPr>
        <w:t xml:space="preserve"> </w:t>
      </w:r>
      <w:r w:rsidRPr="00A863DD">
        <w:rPr>
          <w:i/>
          <w:iCs/>
          <w:color w:val="000000"/>
        </w:rPr>
        <w:t>de</w:t>
      </w:r>
      <w:r w:rsidR="006412CD" w:rsidRPr="00A863DD">
        <w:rPr>
          <w:i/>
          <w:iCs/>
          <w:color w:val="000000"/>
        </w:rPr>
        <w:t xml:space="preserve"> </w:t>
      </w:r>
      <w:r w:rsidRPr="00A863DD">
        <w:rPr>
          <w:i/>
          <w:iCs/>
          <w:color w:val="000000"/>
        </w:rPr>
        <w:t>libre</w:t>
      </w:r>
      <w:r w:rsidR="006412CD" w:rsidRPr="00A863DD">
        <w:rPr>
          <w:i/>
          <w:iCs/>
          <w:color w:val="000000"/>
        </w:rPr>
        <w:t xml:space="preserve"> </w:t>
      </w:r>
      <w:r w:rsidRPr="00A863DD">
        <w:rPr>
          <w:i/>
          <w:iCs/>
          <w:color w:val="000000"/>
        </w:rPr>
        <w:t>convertibilidad]</w:t>
      </w:r>
      <w:r w:rsidR="006412CD" w:rsidRPr="00A863DD">
        <w:rPr>
          <w:i/>
          <w:iCs/>
          <w:color w:val="000000"/>
        </w:rPr>
        <w:t xml:space="preserve"> </w:t>
      </w:r>
      <w:r w:rsidRPr="00A863DD">
        <w:rPr>
          <w:i/>
          <w:iCs/>
          <w:color w:val="000000"/>
        </w:rPr>
        <w:t>[indique</w:t>
      </w:r>
      <w:r w:rsidR="006412CD" w:rsidRPr="00A863DD">
        <w:rPr>
          <w:i/>
          <w:iCs/>
          <w:color w:val="000000"/>
        </w:rPr>
        <w:t xml:space="preserve"> </w:t>
      </w:r>
      <w:r w:rsidRPr="00A863DD">
        <w:rPr>
          <w:i/>
          <w:iCs/>
          <w:color w:val="000000"/>
        </w:rPr>
        <w:t>la</w:t>
      </w:r>
      <w:r w:rsidR="006412CD" w:rsidRPr="00A863DD">
        <w:rPr>
          <w:i/>
          <w:iCs/>
          <w:color w:val="000000"/>
        </w:rPr>
        <w:t xml:space="preserve"> </w:t>
      </w:r>
      <w:r w:rsidRPr="00A863DD">
        <w:rPr>
          <w:i/>
          <w:iCs/>
          <w:color w:val="000000"/>
        </w:rPr>
        <w:t>suma</w:t>
      </w:r>
      <w:r w:rsidR="006412CD" w:rsidRPr="00A863DD">
        <w:rPr>
          <w:i/>
          <w:iCs/>
          <w:color w:val="000000"/>
        </w:rPr>
        <w:t xml:space="preserve"> </w:t>
      </w:r>
      <w:r w:rsidRPr="00A863DD">
        <w:rPr>
          <w:i/>
          <w:iCs/>
          <w:color w:val="000000"/>
        </w:rPr>
        <w:t>en</w:t>
      </w:r>
      <w:r w:rsidR="006412CD" w:rsidRPr="00A863DD">
        <w:rPr>
          <w:i/>
          <w:iCs/>
          <w:color w:val="000000"/>
        </w:rPr>
        <w:t xml:space="preserve"> </w:t>
      </w:r>
      <w:r w:rsidRPr="00A863DD">
        <w:rPr>
          <w:i/>
          <w:iCs/>
          <w:color w:val="000000"/>
        </w:rPr>
        <w:t>palabras],</w:t>
      </w:r>
      <w:r w:rsidR="006412CD" w:rsidRPr="00A863DD">
        <w:rPr>
          <w:i/>
          <w:iCs/>
          <w:color w:val="000000"/>
        </w:rPr>
        <w:t xml:space="preserve"> </w:t>
      </w:r>
      <w:r w:rsidRPr="00A863DD">
        <w:rPr>
          <w:color w:val="000000"/>
        </w:rPr>
        <w:t>a</w:t>
      </w:r>
      <w:r w:rsidR="006412CD" w:rsidRPr="00A863DD">
        <w:rPr>
          <w:color w:val="000000"/>
        </w:rPr>
        <w:t xml:space="preserve"> </w:t>
      </w:r>
      <w:r w:rsidRPr="00A863DD">
        <w:rPr>
          <w:color w:val="000000"/>
        </w:rPr>
        <w:t>cuyo</w:t>
      </w:r>
      <w:r w:rsidR="006412CD" w:rsidRPr="00A863DD">
        <w:rPr>
          <w:color w:val="000000"/>
        </w:rPr>
        <w:t xml:space="preserve"> </w:t>
      </w:r>
      <w:r w:rsidRPr="00A863DD">
        <w:rPr>
          <w:color w:val="000000"/>
        </w:rPr>
        <w:t>pago</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forma</w:t>
      </w:r>
      <w:r w:rsidR="006412CD" w:rsidRPr="00A863DD">
        <w:rPr>
          <w:color w:val="000000"/>
        </w:rPr>
        <w:t xml:space="preserve"> </w:t>
      </w:r>
      <w:r w:rsidRPr="00A863DD">
        <w:rPr>
          <w:color w:val="000000"/>
        </w:rPr>
        <w:t>legal,</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tipos</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proporciones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monedas</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deba</w:t>
      </w:r>
      <w:r w:rsidR="006412CD" w:rsidRPr="00A863DD">
        <w:rPr>
          <w:color w:val="000000"/>
        </w:rPr>
        <w:t xml:space="preserve"> </w:t>
      </w:r>
      <w:r w:rsidRPr="00A863DD">
        <w:rPr>
          <w:color w:val="000000"/>
        </w:rPr>
        <w:t>pagarse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precio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Garantía,</w:t>
      </w:r>
      <w:r w:rsidR="006412CD" w:rsidRPr="00A863DD">
        <w:rPr>
          <w:color w:val="000000"/>
        </w:rPr>
        <w:t xml:space="preserve"> </w:t>
      </w:r>
      <w:r w:rsidRPr="00A863DD">
        <w:rPr>
          <w:color w:val="000000"/>
        </w:rPr>
        <w:t>nosotros,</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Contratista</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Garante</w:t>
      </w:r>
      <w:r w:rsidR="006412CD" w:rsidRPr="00A863DD">
        <w:rPr>
          <w:color w:val="000000"/>
        </w:rPr>
        <w:t xml:space="preserve"> </w:t>
      </w:r>
      <w:r w:rsidRPr="00A863DD">
        <w:rPr>
          <w:color w:val="000000"/>
        </w:rPr>
        <w:t>antemencionados</w:t>
      </w:r>
      <w:r w:rsidR="006412CD" w:rsidRPr="00A863DD">
        <w:rPr>
          <w:color w:val="000000"/>
        </w:rPr>
        <w:t xml:space="preserve"> </w:t>
      </w:r>
      <w:r w:rsidRPr="00A863DD">
        <w:rPr>
          <w:color w:val="000000"/>
        </w:rPr>
        <w:t>nos</w:t>
      </w:r>
      <w:r w:rsidR="006412CD" w:rsidRPr="00A863DD">
        <w:rPr>
          <w:color w:val="000000"/>
        </w:rPr>
        <w:t xml:space="preserve"> </w:t>
      </w:r>
      <w:r w:rsidRPr="00A863DD">
        <w:rPr>
          <w:color w:val="000000"/>
        </w:rPr>
        <w:t>comprometemos</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obligamos</w:t>
      </w:r>
      <w:r w:rsidR="006412CD" w:rsidRPr="00A863DD">
        <w:rPr>
          <w:color w:val="000000"/>
        </w:rPr>
        <w:t xml:space="preserve"> </w:t>
      </w:r>
      <w:r w:rsidRPr="00A863DD">
        <w:rPr>
          <w:color w:val="000000"/>
        </w:rPr>
        <w:t>colectiva</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solidariamente</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nuestros</w:t>
      </w:r>
      <w:r w:rsidR="006412CD" w:rsidRPr="00A863DD">
        <w:rPr>
          <w:color w:val="000000"/>
        </w:rPr>
        <w:t xml:space="preserve"> </w:t>
      </w:r>
      <w:r w:rsidRPr="00A863DD">
        <w:rPr>
          <w:color w:val="000000"/>
        </w:rPr>
        <w:t>herederos,</w:t>
      </w:r>
      <w:r w:rsidR="006412CD" w:rsidRPr="00A863DD">
        <w:rPr>
          <w:color w:val="000000"/>
        </w:rPr>
        <w:t xml:space="preserve"> </w:t>
      </w:r>
      <w:r w:rsidRPr="00A863DD">
        <w:rPr>
          <w:color w:val="000000"/>
        </w:rPr>
        <w:t>albaceas,</w:t>
      </w:r>
      <w:r w:rsidR="006412CD" w:rsidRPr="00A863DD">
        <w:rPr>
          <w:color w:val="000000"/>
        </w:rPr>
        <w:t xml:space="preserve"> </w:t>
      </w:r>
      <w:r w:rsidRPr="00A863DD">
        <w:rPr>
          <w:color w:val="000000"/>
        </w:rPr>
        <w:t>administradores,</w:t>
      </w:r>
      <w:r w:rsidR="006412CD" w:rsidRPr="00A863DD">
        <w:rPr>
          <w:color w:val="000000"/>
        </w:rPr>
        <w:t xml:space="preserve"> </w:t>
      </w:r>
      <w:r w:rsidRPr="00A863DD">
        <w:rPr>
          <w:color w:val="000000"/>
        </w:rPr>
        <w:t>sucesores</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cesionarios</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estos</w:t>
      </w:r>
      <w:r w:rsidR="006412CD" w:rsidRPr="00A863DD">
        <w:rPr>
          <w:color w:val="000000"/>
        </w:rPr>
        <w:t xml:space="preserve"> </w:t>
      </w:r>
      <w:r w:rsidRPr="00A863DD">
        <w:rPr>
          <w:color w:val="000000"/>
        </w:rPr>
        <w:t>términos.</w:t>
      </w:r>
      <w:r w:rsidR="006412CD" w:rsidRPr="00A863DD">
        <w:rPr>
          <w:color w:val="000000"/>
        </w:rPr>
        <w:t xml:space="preserve"> </w:t>
      </w:r>
    </w:p>
    <w:p w14:paraId="1F3ECEE3" w14:textId="77777777" w:rsidR="004D0292" w:rsidRPr="00A863DD" w:rsidRDefault="004D0292" w:rsidP="004D0292">
      <w:pPr>
        <w:autoSpaceDE w:val="0"/>
        <w:autoSpaceDN w:val="0"/>
        <w:adjustRightInd w:val="0"/>
        <w:spacing w:line="240" w:lineRule="atLeast"/>
        <w:jc w:val="both"/>
        <w:rPr>
          <w:color w:val="000000"/>
        </w:rPr>
      </w:pPr>
    </w:p>
    <w:p w14:paraId="47938A58" w14:textId="024DEC86" w:rsidR="004D0292" w:rsidRPr="00A863DD" w:rsidRDefault="004D0292" w:rsidP="004D0292">
      <w:pPr>
        <w:autoSpaceDE w:val="0"/>
        <w:autoSpaceDN w:val="0"/>
        <w:adjustRightInd w:val="0"/>
        <w:spacing w:line="240" w:lineRule="atLeast"/>
        <w:jc w:val="both"/>
        <w:rPr>
          <w:color w:val="000000"/>
        </w:rPr>
      </w:pPr>
      <w:r w:rsidRPr="00A863DD">
        <w:rPr>
          <w:color w:val="000000"/>
        </w:rPr>
        <w:t>CONSIDERANDO</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Contratista</w:t>
      </w:r>
      <w:r w:rsidR="006412CD" w:rsidRPr="00A863DD">
        <w:rPr>
          <w:color w:val="000000"/>
        </w:rPr>
        <w:t xml:space="preserve"> </w:t>
      </w:r>
      <w:r w:rsidRPr="00A863DD">
        <w:rPr>
          <w:color w:val="000000"/>
        </w:rPr>
        <w:t>ha</w:t>
      </w:r>
      <w:r w:rsidR="006412CD" w:rsidRPr="00A863DD">
        <w:rPr>
          <w:color w:val="000000"/>
        </w:rPr>
        <w:t xml:space="preserve"> </w:t>
      </w:r>
      <w:r w:rsidRPr="00A863DD">
        <w:rPr>
          <w:color w:val="000000"/>
        </w:rPr>
        <w:t>presentado</w:t>
      </w:r>
      <w:r w:rsidR="006412CD" w:rsidRPr="00A863DD">
        <w:rPr>
          <w:color w:val="000000"/>
        </w:rPr>
        <w:t xml:space="preserve"> </w:t>
      </w:r>
      <w:r w:rsidRPr="00A863DD">
        <w:rPr>
          <w:color w:val="000000"/>
        </w:rPr>
        <w:t>al</w:t>
      </w:r>
      <w:r w:rsidR="006412CD" w:rsidRPr="00A863DD">
        <w:rPr>
          <w:color w:val="000000"/>
        </w:rPr>
        <w:t xml:space="preserve"> </w:t>
      </w:r>
      <w:r w:rsidRPr="00A863DD">
        <w:rPr>
          <w:color w:val="000000"/>
        </w:rPr>
        <w:t>Contratante</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Oferta</w:t>
      </w:r>
      <w:r w:rsidR="006412CD" w:rsidRPr="00A863DD">
        <w:rPr>
          <w:color w:val="000000"/>
        </w:rPr>
        <w:t xml:space="preserve"> </w:t>
      </w:r>
      <w:r w:rsidRPr="00A863DD">
        <w:rPr>
          <w:color w:val="000000"/>
        </w:rPr>
        <w:t>escrita</w:t>
      </w:r>
      <w:r w:rsidR="006412CD" w:rsidRPr="00A863DD">
        <w:rPr>
          <w:color w:val="000000"/>
        </w:rPr>
        <w:t xml:space="preserve"> </w:t>
      </w:r>
      <w:r w:rsidRPr="00A863DD">
        <w:rPr>
          <w:color w:val="000000"/>
        </w:rPr>
        <w:t>con</w:t>
      </w:r>
      <w:r w:rsidR="006412CD" w:rsidRPr="00A863DD">
        <w:rPr>
          <w:color w:val="000000"/>
        </w:rPr>
        <w:t xml:space="preserve"> </w:t>
      </w:r>
      <w:r w:rsidRPr="00A863DD">
        <w:rPr>
          <w:color w:val="000000"/>
        </w:rPr>
        <w:t>fecha</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____</w:t>
      </w:r>
      <w:r w:rsidR="006412CD" w:rsidRPr="00A863DD">
        <w:rPr>
          <w:color w:val="000000"/>
        </w:rPr>
        <w:t xml:space="preserve"> </w:t>
      </w:r>
      <w:r w:rsidRPr="00A863DD">
        <w:rPr>
          <w:color w:val="000000"/>
        </w:rPr>
        <w:t>día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_______,</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200_,</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construcción</w:t>
      </w:r>
      <w:r w:rsidR="006412CD" w:rsidRPr="00A863DD">
        <w:rPr>
          <w:color w:val="000000"/>
        </w:rPr>
        <w:t xml:space="preserve"> </w:t>
      </w:r>
      <w:r w:rsidRPr="00A863DD">
        <w:rPr>
          <w:color w:val="000000"/>
        </w:rPr>
        <w:t>de</w:t>
      </w:r>
      <w:r w:rsidR="006412CD" w:rsidRPr="00A863DD">
        <w:rPr>
          <w:color w:val="000000"/>
        </w:rPr>
        <w:t xml:space="preserve"> </w:t>
      </w:r>
      <w:r w:rsidRPr="00A863DD">
        <w:rPr>
          <w:i/>
          <w:iCs/>
          <w:color w:val="000000"/>
        </w:rPr>
        <w:t>[indique</w:t>
      </w:r>
      <w:r w:rsidR="006412CD" w:rsidRPr="00A863DD">
        <w:rPr>
          <w:i/>
          <w:iCs/>
          <w:color w:val="000000"/>
        </w:rPr>
        <w:t xml:space="preserve"> </w:t>
      </w:r>
      <w:r w:rsidRPr="00A863DD">
        <w:rPr>
          <w:i/>
          <w:iCs/>
          <w:color w:val="000000"/>
        </w:rPr>
        <w:t>el</w:t>
      </w:r>
      <w:r w:rsidR="006412CD" w:rsidRPr="00A863DD">
        <w:rPr>
          <w:i/>
          <w:iCs/>
          <w:color w:val="000000"/>
        </w:rPr>
        <w:t xml:space="preserve"> </w:t>
      </w:r>
      <w:r w:rsidRPr="00A863DD">
        <w:rPr>
          <w:i/>
          <w:iCs/>
          <w:color w:val="000000"/>
        </w:rPr>
        <w:t>número</w:t>
      </w:r>
      <w:r w:rsidR="006412CD" w:rsidRPr="00A863DD">
        <w:rPr>
          <w:i/>
          <w:iCs/>
          <w:color w:val="000000"/>
        </w:rPr>
        <w:t xml:space="preserve"> </w:t>
      </w:r>
      <w:r w:rsidRPr="00A863DD">
        <w:rPr>
          <w:i/>
          <w:iCs/>
          <w:color w:val="000000"/>
        </w:rPr>
        <w:t>del</w:t>
      </w:r>
      <w:r w:rsidR="006412CD" w:rsidRPr="00A863DD">
        <w:rPr>
          <w:i/>
          <w:iCs/>
          <w:color w:val="000000"/>
        </w:rPr>
        <w:t xml:space="preserve"> </w:t>
      </w:r>
      <w:r w:rsidRPr="00A863DD">
        <w:rPr>
          <w:i/>
          <w:iCs/>
          <w:color w:val="000000"/>
        </w:rPr>
        <w:t>Contrato]</w:t>
      </w:r>
      <w:r w:rsidR="006412CD" w:rsidRPr="00A863DD">
        <w:rPr>
          <w:i/>
          <w:iCs/>
          <w:color w:val="000000"/>
        </w:rPr>
        <w:t xml:space="preserve"> </w:t>
      </w:r>
      <w:r w:rsidRPr="00A863DD">
        <w:rPr>
          <w:color w:val="000000"/>
        </w:rPr>
        <w:t>(en</w:t>
      </w:r>
      <w:r w:rsidR="006412CD" w:rsidRPr="00A863DD">
        <w:rPr>
          <w:color w:val="000000"/>
        </w:rPr>
        <w:t xml:space="preserve"> </w:t>
      </w:r>
      <w:r w:rsidRPr="00A863DD">
        <w:rPr>
          <w:color w:val="000000"/>
        </w:rPr>
        <w:t>adelante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Oferta”).</w:t>
      </w:r>
    </w:p>
    <w:p w14:paraId="022F2E6F" w14:textId="77777777" w:rsidR="004D0292" w:rsidRPr="00A863DD" w:rsidRDefault="004D0292" w:rsidP="004D0292">
      <w:pPr>
        <w:autoSpaceDE w:val="0"/>
        <w:autoSpaceDN w:val="0"/>
        <w:adjustRightInd w:val="0"/>
        <w:spacing w:line="240" w:lineRule="atLeast"/>
        <w:jc w:val="both"/>
        <w:rPr>
          <w:color w:val="000000"/>
        </w:rPr>
      </w:pPr>
    </w:p>
    <w:p w14:paraId="67151158" w14:textId="4F99E292" w:rsidR="004D0292" w:rsidRPr="00A863DD" w:rsidRDefault="004D0292" w:rsidP="004D0292">
      <w:pPr>
        <w:autoSpaceDE w:val="0"/>
        <w:autoSpaceDN w:val="0"/>
        <w:adjustRightInd w:val="0"/>
        <w:spacing w:line="240" w:lineRule="atLeast"/>
        <w:jc w:val="both"/>
        <w:rPr>
          <w:color w:val="000000"/>
        </w:rPr>
      </w:pPr>
      <w:r w:rsidRPr="00A863DD">
        <w:rPr>
          <w:color w:val="000000"/>
        </w:rPr>
        <w:t>POR</w:t>
      </w:r>
      <w:r w:rsidR="006412CD" w:rsidRPr="00A863DD">
        <w:rPr>
          <w:color w:val="000000"/>
        </w:rPr>
        <w:t xml:space="preserve"> </w:t>
      </w:r>
      <w:r w:rsidRPr="00A863DD">
        <w:rPr>
          <w:color w:val="000000"/>
        </w:rPr>
        <w:t>LO</w:t>
      </w:r>
      <w:r w:rsidR="006412CD" w:rsidRPr="00A863DD">
        <w:rPr>
          <w:color w:val="000000"/>
        </w:rPr>
        <w:t xml:space="preserve"> </w:t>
      </w:r>
      <w:r w:rsidRPr="00A863DD">
        <w:rPr>
          <w:color w:val="000000"/>
        </w:rPr>
        <w:t>TANTO,</w:t>
      </w:r>
      <w:r w:rsidR="006412CD" w:rsidRPr="00A863DD">
        <w:rPr>
          <w:color w:val="000000"/>
        </w:rPr>
        <w:t xml:space="preserve"> </w:t>
      </w:r>
      <w:r w:rsidRPr="00A863DD">
        <w:rPr>
          <w:color w:val="000000"/>
        </w:rPr>
        <w:t>LA</w:t>
      </w:r>
      <w:r w:rsidR="006412CD" w:rsidRPr="00A863DD">
        <w:rPr>
          <w:color w:val="000000"/>
        </w:rPr>
        <w:t xml:space="preserve"> </w:t>
      </w:r>
      <w:r w:rsidR="00DE7929" w:rsidRPr="00A863DD">
        <w:rPr>
          <w:color w:val="000000"/>
        </w:rPr>
        <w:t>CONDICIÓN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ESTA</w:t>
      </w:r>
      <w:r w:rsidR="006412CD" w:rsidRPr="00A863DD">
        <w:rPr>
          <w:color w:val="000000"/>
        </w:rPr>
        <w:t xml:space="preserve"> </w:t>
      </w:r>
      <w:r w:rsidR="000E1267" w:rsidRPr="00A863DD">
        <w:rPr>
          <w:color w:val="000000"/>
        </w:rPr>
        <w:t>OBLIGACIÓN</w:t>
      </w:r>
      <w:r w:rsidR="006412CD" w:rsidRPr="00A863DD">
        <w:rPr>
          <w:color w:val="000000"/>
        </w:rPr>
        <w:t xml:space="preserve"> </w:t>
      </w:r>
      <w:r w:rsidRPr="00A863DD">
        <w:rPr>
          <w:color w:val="000000"/>
        </w:rPr>
        <w:t>es</w:t>
      </w:r>
      <w:r w:rsidR="006412CD" w:rsidRPr="00A863DD">
        <w:rPr>
          <w:color w:val="000000"/>
        </w:rPr>
        <w:t xml:space="preserve"> </w:t>
      </w:r>
      <w:r w:rsidRPr="00A863DD">
        <w:rPr>
          <w:color w:val="000000"/>
        </w:rPr>
        <w:t>tal</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si</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Contratista:</w:t>
      </w:r>
      <w:r w:rsidR="006412CD" w:rsidRPr="00A863DD">
        <w:rPr>
          <w:color w:val="000000"/>
        </w:rPr>
        <w:t xml:space="preserve">  </w:t>
      </w:r>
    </w:p>
    <w:p w14:paraId="2E473F94" w14:textId="77777777" w:rsidR="004D0292" w:rsidRPr="00A863DD" w:rsidRDefault="004D0292" w:rsidP="004D0292">
      <w:pPr>
        <w:autoSpaceDE w:val="0"/>
        <w:autoSpaceDN w:val="0"/>
        <w:adjustRightInd w:val="0"/>
        <w:spacing w:line="240" w:lineRule="atLeast"/>
        <w:jc w:val="both"/>
        <w:rPr>
          <w:color w:val="000000"/>
        </w:rPr>
      </w:pPr>
    </w:p>
    <w:p w14:paraId="7E5EDCBD" w14:textId="44874837" w:rsidR="004D0292" w:rsidRPr="00A863DD" w:rsidRDefault="004D0292" w:rsidP="00236DB9">
      <w:pPr>
        <w:numPr>
          <w:ilvl w:val="0"/>
          <w:numId w:val="13"/>
        </w:numPr>
        <w:autoSpaceDE w:val="0"/>
        <w:autoSpaceDN w:val="0"/>
        <w:adjustRightInd w:val="0"/>
        <w:spacing w:line="240" w:lineRule="atLeast"/>
        <w:jc w:val="both"/>
        <w:rPr>
          <w:color w:val="000000"/>
        </w:rPr>
      </w:pPr>
      <w:r w:rsidRPr="00A863DD">
        <w:rPr>
          <w:color w:val="000000"/>
        </w:rPr>
        <w:t>retira</w:t>
      </w:r>
      <w:r w:rsidR="006412CD" w:rsidRPr="00A863DD">
        <w:rPr>
          <w:color w:val="000000"/>
        </w:rPr>
        <w:t xml:space="preserve"> </w:t>
      </w:r>
      <w:r w:rsidRPr="00A863DD">
        <w:rPr>
          <w:color w:val="000000"/>
        </w:rPr>
        <w:t>su</w:t>
      </w:r>
      <w:r w:rsidR="006412CD" w:rsidRPr="00A863DD">
        <w:rPr>
          <w:color w:val="000000"/>
        </w:rPr>
        <w:t xml:space="preserve"> </w:t>
      </w:r>
      <w:r w:rsidRPr="00A863DD">
        <w:rPr>
          <w:color w:val="000000"/>
        </w:rPr>
        <w:t>Oferta</w:t>
      </w:r>
      <w:r w:rsidR="006412CD" w:rsidRPr="00A863DD">
        <w:rPr>
          <w:color w:val="000000"/>
        </w:rPr>
        <w:t xml:space="preserve"> </w:t>
      </w:r>
      <w:r w:rsidRPr="00A863DD">
        <w:rPr>
          <w:color w:val="000000"/>
        </w:rPr>
        <w:t>durante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período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validez</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Oferta</w:t>
      </w:r>
      <w:r w:rsidR="006412CD" w:rsidRPr="00A863DD">
        <w:rPr>
          <w:color w:val="000000"/>
        </w:rPr>
        <w:t xml:space="preserve"> </w:t>
      </w:r>
      <w:r w:rsidRPr="00A863DD">
        <w:rPr>
          <w:color w:val="000000"/>
        </w:rPr>
        <w:t>estipulado</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Formulario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Oferta;</w:t>
      </w:r>
      <w:r w:rsidR="006412CD" w:rsidRPr="00A863DD">
        <w:rPr>
          <w:color w:val="000000"/>
        </w:rPr>
        <w:t xml:space="preserve"> </w:t>
      </w:r>
      <w:r w:rsidRPr="00A863DD">
        <w:rPr>
          <w:color w:val="000000"/>
        </w:rPr>
        <w:t>o</w:t>
      </w:r>
    </w:p>
    <w:p w14:paraId="184745E9" w14:textId="77777777" w:rsidR="004D0292" w:rsidRPr="00A863DD" w:rsidRDefault="004D0292" w:rsidP="004D0292">
      <w:pPr>
        <w:autoSpaceDE w:val="0"/>
        <w:autoSpaceDN w:val="0"/>
        <w:adjustRightInd w:val="0"/>
        <w:spacing w:line="240" w:lineRule="atLeast"/>
        <w:jc w:val="both"/>
        <w:rPr>
          <w:color w:val="000000"/>
        </w:rPr>
      </w:pPr>
    </w:p>
    <w:p w14:paraId="0151A9E1" w14:textId="21DBDCE9" w:rsidR="004D0292" w:rsidRPr="00A863DD" w:rsidRDefault="004D0292" w:rsidP="00236DB9">
      <w:pPr>
        <w:numPr>
          <w:ilvl w:val="0"/>
          <w:numId w:val="13"/>
        </w:numPr>
        <w:autoSpaceDE w:val="0"/>
        <w:autoSpaceDN w:val="0"/>
        <w:adjustRightInd w:val="0"/>
        <w:spacing w:line="240" w:lineRule="atLeast"/>
        <w:jc w:val="both"/>
        <w:rPr>
          <w:color w:val="000000"/>
        </w:rPr>
      </w:pPr>
      <w:r w:rsidRPr="00A863DD">
        <w:t>no</w:t>
      </w:r>
      <w:r w:rsidR="006412CD" w:rsidRPr="00A863DD">
        <w:t xml:space="preserve"> </w:t>
      </w:r>
      <w:r w:rsidRPr="00A863DD">
        <w:t>acepta</w:t>
      </w:r>
      <w:r w:rsidR="006412CD" w:rsidRPr="00A863DD">
        <w:t xml:space="preserve"> </w:t>
      </w:r>
      <w:r w:rsidRPr="00A863DD">
        <w:t>la</w:t>
      </w:r>
      <w:r w:rsidR="006412CD" w:rsidRPr="00A863DD">
        <w:t xml:space="preserve"> </w:t>
      </w:r>
      <w:r w:rsidRPr="00A863DD">
        <w:t>corrección</w:t>
      </w:r>
      <w:r w:rsidR="006412CD" w:rsidRPr="00A863DD">
        <w:t xml:space="preserve"> </w:t>
      </w:r>
      <w:r w:rsidRPr="00A863DD">
        <w:t>de</w:t>
      </w:r>
      <w:r w:rsidR="006412CD" w:rsidRPr="00A863DD">
        <w:t xml:space="preserve"> </w:t>
      </w:r>
      <w:r w:rsidRPr="00A863DD">
        <w:t>los</w:t>
      </w:r>
      <w:r w:rsidR="006412CD" w:rsidRPr="00A863DD">
        <w:t xml:space="preserve"> </w:t>
      </w:r>
      <w:r w:rsidRPr="00A863DD">
        <w:t>errores</w:t>
      </w:r>
      <w:r w:rsidR="006412CD" w:rsidRPr="00A863DD">
        <w:t xml:space="preserve"> </w:t>
      </w:r>
      <w:r w:rsidRPr="00A863DD">
        <w:t>del</w:t>
      </w:r>
      <w:r w:rsidR="006412CD" w:rsidRPr="00A863DD">
        <w:t xml:space="preserve"> </w:t>
      </w:r>
      <w:r w:rsidRPr="00A863DD">
        <w:t>Precio</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Subcláusula</w:t>
      </w:r>
      <w:r w:rsidR="006412CD" w:rsidRPr="00A863DD">
        <w:t xml:space="preserve"> </w:t>
      </w:r>
      <w:r w:rsidRPr="00A863DD">
        <w:t>28.2</w:t>
      </w:r>
      <w:r w:rsidR="006412CD" w:rsidRPr="00A863DD">
        <w:t xml:space="preserve"> </w:t>
      </w:r>
      <w:r w:rsidRPr="00A863DD">
        <w:t>de</w:t>
      </w:r>
      <w:r w:rsidR="006412CD" w:rsidRPr="00A863DD">
        <w:t xml:space="preserve"> </w:t>
      </w:r>
      <w:r w:rsidRPr="00A863DD">
        <w:t>las</w:t>
      </w:r>
      <w:r w:rsidR="006412CD" w:rsidRPr="00A863DD">
        <w:t xml:space="preserve"> </w:t>
      </w:r>
      <w:r w:rsidRPr="00A863DD">
        <w:t>IAO;</w:t>
      </w:r>
      <w:r w:rsidR="006412CD" w:rsidRPr="00A863DD">
        <w:t xml:space="preserve"> </w:t>
      </w:r>
      <w:r w:rsidRPr="00A863DD">
        <w:t>o</w:t>
      </w:r>
    </w:p>
    <w:p w14:paraId="34EED2FD" w14:textId="77777777" w:rsidR="004D0292" w:rsidRPr="00A863DD" w:rsidRDefault="004D0292" w:rsidP="004D0292">
      <w:pPr>
        <w:autoSpaceDE w:val="0"/>
        <w:autoSpaceDN w:val="0"/>
        <w:adjustRightInd w:val="0"/>
        <w:spacing w:line="240" w:lineRule="atLeast"/>
        <w:jc w:val="both"/>
        <w:rPr>
          <w:color w:val="000000"/>
        </w:rPr>
      </w:pPr>
    </w:p>
    <w:p w14:paraId="4920FADE" w14:textId="292245A4" w:rsidR="004D0292" w:rsidRPr="00A863DD" w:rsidRDefault="004D0292" w:rsidP="00236DB9">
      <w:pPr>
        <w:numPr>
          <w:ilvl w:val="0"/>
          <w:numId w:val="13"/>
        </w:numPr>
        <w:autoSpaceDE w:val="0"/>
        <w:autoSpaceDN w:val="0"/>
        <w:adjustRightInd w:val="0"/>
        <w:spacing w:line="240" w:lineRule="atLeast"/>
        <w:jc w:val="both"/>
        <w:rPr>
          <w:color w:val="000000"/>
        </w:rPr>
      </w:pPr>
      <w:r w:rsidRPr="00A863DD">
        <w:rPr>
          <w:color w:val="000000"/>
        </w:rPr>
        <w:t>si</w:t>
      </w:r>
      <w:r w:rsidR="006412CD" w:rsidRPr="00A863DD">
        <w:rPr>
          <w:color w:val="000000"/>
        </w:rPr>
        <w:t xml:space="preserve"> </w:t>
      </w:r>
      <w:r w:rsidRPr="00A863DD">
        <w:rPr>
          <w:color w:val="000000"/>
        </w:rPr>
        <w:t>después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haber</w:t>
      </w:r>
      <w:r w:rsidR="006412CD" w:rsidRPr="00A863DD">
        <w:rPr>
          <w:color w:val="000000"/>
        </w:rPr>
        <w:t xml:space="preserve"> </w:t>
      </w:r>
      <w:r w:rsidRPr="00A863DD">
        <w:rPr>
          <w:color w:val="000000"/>
        </w:rPr>
        <w:t>sido</w:t>
      </w:r>
      <w:r w:rsidR="006412CD" w:rsidRPr="00A863DD">
        <w:rPr>
          <w:color w:val="000000"/>
        </w:rPr>
        <w:t xml:space="preserve"> </w:t>
      </w:r>
      <w:r w:rsidRPr="00A863DD">
        <w:rPr>
          <w:color w:val="000000"/>
        </w:rPr>
        <w:t>notificado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aceptación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su</w:t>
      </w:r>
      <w:r w:rsidR="006412CD" w:rsidRPr="00A863DD">
        <w:rPr>
          <w:color w:val="000000"/>
        </w:rPr>
        <w:t xml:space="preserve"> </w:t>
      </w:r>
      <w:r w:rsidRPr="00A863DD">
        <w:rPr>
          <w:color w:val="000000"/>
        </w:rPr>
        <w:t>Oferta</w:t>
      </w:r>
      <w:r w:rsidR="006412CD" w:rsidRPr="00A863DD">
        <w:rPr>
          <w:color w:val="000000"/>
        </w:rPr>
        <w:t xml:space="preserve"> </w:t>
      </w:r>
      <w:r w:rsidRPr="00A863DD">
        <w:rPr>
          <w:color w:val="000000"/>
        </w:rPr>
        <w:t>por</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Contratante</w:t>
      </w:r>
      <w:r w:rsidR="006412CD" w:rsidRPr="00A863DD">
        <w:rPr>
          <w:color w:val="000000"/>
        </w:rPr>
        <w:t xml:space="preserve"> </w:t>
      </w:r>
      <w:r w:rsidRPr="00A863DD">
        <w:rPr>
          <w:color w:val="000000"/>
        </w:rPr>
        <w:t>durante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período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validez</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misma,</w:t>
      </w:r>
    </w:p>
    <w:p w14:paraId="1144FC84" w14:textId="77777777" w:rsidR="004D0292" w:rsidRPr="00A863DD" w:rsidRDefault="004D0292" w:rsidP="004D0292">
      <w:pPr>
        <w:autoSpaceDE w:val="0"/>
        <w:autoSpaceDN w:val="0"/>
        <w:adjustRightInd w:val="0"/>
        <w:spacing w:line="240" w:lineRule="atLeast"/>
        <w:ind w:left="1440" w:hanging="360"/>
        <w:jc w:val="both"/>
        <w:rPr>
          <w:color w:val="000000"/>
        </w:rPr>
      </w:pPr>
    </w:p>
    <w:p w14:paraId="1E98184A" w14:textId="6F5B9C10" w:rsidR="004D0292" w:rsidRPr="00A863DD" w:rsidRDefault="004D0292" w:rsidP="004D0292">
      <w:pPr>
        <w:autoSpaceDE w:val="0"/>
        <w:autoSpaceDN w:val="0"/>
        <w:adjustRightInd w:val="0"/>
        <w:spacing w:line="240" w:lineRule="atLeast"/>
        <w:ind w:left="1440" w:hanging="360"/>
        <w:jc w:val="both"/>
        <w:rPr>
          <w:color w:val="000000"/>
        </w:rPr>
      </w:pPr>
      <w:r w:rsidRPr="00A863DD">
        <w:rPr>
          <w:color w:val="000000"/>
        </w:rPr>
        <w:t>(a)</w:t>
      </w:r>
      <w:r w:rsidR="006412CD" w:rsidRPr="00A863DD">
        <w:rPr>
          <w:color w:val="000000"/>
        </w:rPr>
        <w:t xml:space="preserve"> </w:t>
      </w:r>
      <w:r w:rsidRPr="00A863DD">
        <w:rPr>
          <w:color w:val="000000"/>
        </w:rPr>
        <w:tab/>
        <w:t>no</w:t>
      </w:r>
      <w:r w:rsidR="006412CD" w:rsidRPr="00A863DD">
        <w:rPr>
          <w:color w:val="000000"/>
        </w:rPr>
        <w:t xml:space="preserve"> </w:t>
      </w:r>
      <w:r w:rsidRPr="00A863DD">
        <w:rPr>
          <w:color w:val="000000"/>
        </w:rPr>
        <w:t>firma</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rehúsa</w:t>
      </w:r>
      <w:r w:rsidR="006412CD" w:rsidRPr="00A863DD">
        <w:rPr>
          <w:color w:val="000000"/>
        </w:rPr>
        <w:t xml:space="preserve"> </w:t>
      </w:r>
      <w:r w:rsidRPr="00A863DD">
        <w:rPr>
          <w:color w:val="000000"/>
        </w:rPr>
        <w:t>firmar</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Formulario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Convenio,</w:t>
      </w:r>
      <w:r w:rsidR="006412CD" w:rsidRPr="00A863DD">
        <w:rPr>
          <w:color w:val="000000"/>
        </w:rPr>
        <w:t xml:space="preserve"> </w:t>
      </w:r>
      <w:r w:rsidRPr="00A863DD">
        <w:rPr>
          <w:color w:val="000000"/>
        </w:rPr>
        <w:t>si</w:t>
      </w:r>
      <w:r w:rsidR="006412CD" w:rsidRPr="00A863DD">
        <w:rPr>
          <w:color w:val="000000"/>
        </w:rPr>
        <w:t xml:space="preserve"> </w:t>
      </w:r>
      <w:r w:rsidRPr="00A863DD">
        <w:rPr>
          <w:color w:val="000000"/>
        </w:rPr>
        <w:t>así</w:t>
      </w:r>
      <w:r w:rsidR="006412CD" w:rsidRPr="00A863DD">
        <w:rPr>
          <w:color w:val="000000"/>
        </w:rPr>
        <w:t xml:space="preserve"> </w:t>
      </w:r>
      <w:r w:rsidRPr="00A863DD">
        <w:rPr>
          <w:color w:val="000000"/>
        </w:rPr>
        <w:t>se</w:t>
      </w:r>
      <w:r w:rsidR="006412CD" w:rsidRPr="00A863DD">
        <w:rPr>
          <w:color w:val="000000"/>
        </w:rPr>
        <w:t xml:space="preserve"> </w:t>
      </w:r>
      <w:r w:rsidRPr="00A863DD">
        <w:rPr>
          <w:color w:val="000000"/>
        </w:rPr>
        <w:t>le</w:t>
      </w:r>
      <w:r w:rsidR="006412CD" w:rsidRPr="00A863DD">
        <w:rPr>
          <w:color w:val="000000"/>
        </w:rPr>
        <w:t xml:space="preserve"> </w:t>
      </w:r>
      <w:r w:rsidRPr="00A863DD">
        <w:rPr>
          <w:color w:val="000000"/>
        </w:rPr>
        <w:t>solicita,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conformidad</w:t>
      </w:r>
      <w:r w:rsidR="006412CD" w:rsidRPr="00A863DD">
        <w:rPr>
          <w:color w:val="000000"/>
        </w:rPr>
        <w:t xml:space="preserve"> </w:t>
      </w:r>
      <w:r w:rsidRPr="00A863DD">
        <w:rPr>
          <w:color w:val="000000"/>
        </w:rPr>
        <w:t>con</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Instrucciones</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Oferentes;</w:t>
      </w:r>
      <w:r w:rsidR="006412CD" w:rsidRPr="00A863DD">
        <w:rPr>
          <w:color w:val="000000"/>
        </w:rPr>
        <w:t xml:space="preserve"> </w:t>
      </w:r>
      <w:r w:rsidRPr="00A863DD">
        <w:rPr>
          <w:color w:val="000000"/>
        </w:rPr>
        <w:t>o</w:t>
      </w:r>
    </w:p>
    <w:p w14:paraId="4BE89B89" w14:textId="77777777" w:rsidR="004D0292" w:rsidRPr="00A863DD" w:rsidRDefault="004D0292" w:rsidP="004D0292">
      <w:pPr>
        <w:autoSpaceDE w:val="0"/>
        <w:autoSpaceDN w:val="0"/>
        <w:adjustRightInd w:val="0"/>
        <w:spacing w:line="240" w:lineRule="atLeast"/>
        <w:ind w:left="1440" w:hanging="360"/>
        <w:jc w:val="both"/>
        <w:rPr>
          <w:color w:val="000000"/>
        </w:rPr>
      </w:pPr>
    </w:p>
    <w:p w14:paraId="35A3A9A4" w14:textId="4E5B69AE" w:rsidR="004D0292" w:rsidRPr="00A863DD" w:rsidRDefault="004D0292" w:rsidP="004D0292">
      <w:pPr>
        <w:autoSpaceDE w:val="0"/>
        <w:autoSpaceDN w:val="0"/>
        <w:adjustRightInd w:val="0"/>
        <w:spacing w:line="240" w:lineRule="atLeast"/>
        <w:ind w:left="1440" w:hanging="360"/>
        <w:jc w:val="both"/>
        <w:rPr>
          <w:color w:val="000000"/>
        </w:rPr>
      </w:pPr>
      <w:r w:rsidRPr="00A863DD">
        <w:rPr>
          <w:color w:val="000000"/>
        </w:rPr>
        <w:t>(b)</w:t>
      </w:r>
      <w:r w:rsidRPr="00A863DD">
        <w:rPr>
          <w:color w:val="000000"/>
        </w:rPr>
        <w:tab/>
        <w:t>no</w:t>
      </w:r>
      <w:r w:rsidR="006412CD" w:rsidRPr="00A863DD">
        <w:rPr>
          <w:color w:val="000000"/>
        </w:rPr>
        <w:t xml:space="preserve"> </w:t>
      </w:r>
      <w:r w:rsidRPr="00A863DD">
        <w:rPr>
          <w:color w:val="000000"/>
        </w:rPr>
        <w:t>presenta</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rehúsa</w:t>
      </w:r>
      <w:r w:rsidR="006412CD" w:rsidRPr="00A863DD">
        <w:rPr>
          <w:color w:val="000000"/>
        </w:rPr>
        <w:t xml:space="preserve"> </w:t>
      </w:r>
      <w:r w:rsidRPr="00A863DD">
        <w:rPr>
          <w:color w:val="000000"/>
        </w:rPr>
        <w:t>presentar</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Garantía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Cumplimento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conformidad</w:t>
      </w:r>
      <w:r w:rsidR="006412CD" w:rsidRPr="00A863DD">
        <w:rPr>
          <w:color w:val="000000"/>
        </w:rPr>
        <w:t xml:space="preserve"> </w:t>
      </w:r>
      <w:r w:rsidRPr="00A863DD">
        <w:rPr>
          <w:color w:val="000000"/>
        </w:rPr>
        <w:t>con</w:t>
      </w:r>
      <w:r w:rsidR="006412CD" w:rsidRPr="00A863DD">
        <w:rPr>
          <w:color w:val="000000"/>
        </w:rPr>
        <w:t xml:space="preserve"> </w:t>
      </w:r>
      <w:r w:rsidRPr="00A863DD">
        <w:rPr>
          <w:color w:val="000000"/>
        </w:rPr>
        <w:t>lo</w:t>
      </w:r>
      <w:r w:rsidR="006412CD" w:rsidRPr="00A863DD">
        <w:rPr>
          <w:color w:val="000000"/>
        </w:rPr>
        <w:t xml:space="preserve"> </w:t>
      </w:r>
      <w:r w:rsidRPr="00A863DD">
        <w:rPr>
          <w:color w:val="000000"/>
        </w:rPr>
        <w:t>establecido</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Instrucciones</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Oferentes;</w:t>
      </w:r>
    </w:p>
    <w:p w14:paraId="62AFCE5F" w14:textId="77777777" w:rsidR="004D0292" w:rsidRPr="00A863DD" w:rsidRDefault="004D0292" w:rsidP="004D0292">
      <w:pPr>
        <w:autoSpaceDE w:val="0"/>
        <w:autoSpaceDN w:val="0"/>
        <w:adjustRightInd w:val="0"/>
        <w:spacing w:line="240" w:lineRule="atLeast"/>
        <w:ind w:left="360"/>
        <w:jc w:val="both"/>
        <w:rPr>
          <w:color w:val="000000"/>
        </w:rPr>
      </w:pPr>
    </w:p>
    <w:p w14:paraId="0D8CEB88" w14:textId="760B89AF" w:rsidR="004D0292" w:rsidRPr="00A863DD" w:rsidRDefault="004D0292" w:rsidP="004D0292">
      <w:pPr>
        <w:pStyle w:val="Sangradetextonormal"/>
        <w:ind w:left="0" w:firstLine="0"/>
      </w:pPr>
      <w:r w:rsidRPr="00A863DD">
        <w:t>el</w:t>
      </w:r>
      <w:r w:rsidR="006412CD" w:rsidRPr="00A863DD">
        <w:t xml:space="preserve"> </w:t>
      </w:r>
      <w:r w:rsidRPr="00A863DD">
        <w:t>Garante</w:t>
      </w:r>
      <w:r w:rsidR="006412CD" w:rsidRPr="00A863DD">
        <w:t xml:space="preserve"> </w:t>
      </w:r>
      <w:r w:rsidRPr="00A863DD">
        <w:t>procederá</w:t>
      </w:r>
      <w:r w:rsidR="006412CD" w:rsidRPr="00A863DD">
        <w:t xml:space="preserve"> </w:t>
      </w:r>
      <w:r w:rsidRPr="00A863DD">
        <w:t>inmediatamente</w:t>
      </w:r>
      <w:r w:rsidR="006412CD" w:rsidRPr="00A863DD">
        <w:t xml:space="preserve"> </w:t>
      </w:r>
      <w:r w:rsidRPr="00A863DD">
        <w:t>a</w:t>
      </w:r>
      <w:r w:rsidR="006412CD" w:rsidRPr="00A863DD">
        <w:t xml:space="preserve"> </w:t>
      </w:r>
      <w:r w:rsidRPr="00A863DD">
        <w:t>pagar</w:t>
      </w:r>
      <w:r w:rsidR="006412CD" w:rsidRPr="00A863DD">
        <w:t xml:space="preserve"> </w:t>
      </w:r>
      <w:r w:rsidRPr="00A863DD">
        <w:t>al</w:t>
      </w:r>
      <w:r w:rsidR="006412CD" w:rsidRPr="00A863DD">
        <w:t xml:space="preserve"> </w:t>
      </w:r>
      <w:r w:rsidRPr="00A863DD">
        <w:t>Contratante</w:t>
      </w:r>
      <w:r w:rsidR="006412CD" w:rsidRPr="00A863DD">
        <w:t xml:space="preserve"> </w:t>
      </w:r>
      <w:r w:rsidRPr="00A863DD">
        <w:t>la</w:t>
      </w:r>
      <w:r w:rsidR="006412CD" w:rsidRPr="00A863DD">
        <w:t xml:space="preserve"> </w:t>
      </w:r>
      <w:r w:rsidRPr="00A863DD">
        <w:t>máxima</w:t>
      </w:r>
      <w:r w:rsidR="006412CD" w:rsidRPr="00A863DD">
        <w:t xml:space="preserve"> </w:t>
      </w:r>
      <w:r w:rsidRPr="00A863DD">
        <w:t>suma</w:t>
      </w:r>
      <w:r w:rsidR="006412CD" w:rsidRPr="00A863DD">
        <w:t xml:space="preserve"> </w:t>
      </w:r>
      <w:r w:rsidRPr="00A863DD">
        <w:t>indicada</w:t>
      </w:r>
      <w:r w:rsidR="006412CD" w:rsidRPr="00A863DD">
        <w:t xml:space="preserve"> </w:t>
      </w:r>
      <w:r w:rsidRPr="00A863DD">
        <w:t>anteriormente</w:t>
      </w:r>
      <w:r w:rsidR="006412CD" w:rsidRPr="00A863DD">
        <w:t xml:space="preserve"> </w:t>
      </w:r>
      <w:r w:rsidRPr="00A863DD">
        <w:t>al</w:t>
      </w:r>
      <w:r w:rsidR="006412CD" w:rsidRPr="00A863DD">
        <w:t xml:space="preserve"> </w:t>
      </w:r>
      <w:r w:rsidRPr="00A863DD">
        <w:t>recibo</w:t>
      </w:r>
      <w:r w:rsidR="006412CD" w:rsidRPr="00A863DD">
        <w:t xml:space="preserve"> </w:t>
      </w:r>
      <w:r w:rsidRPr="00A863DD">
        <w:t>de</w:t>
      </w:r>
      <w:r w:rsidR="006412CD" w:rsidRPr="00A863DD">
        <w:t xml:space="preserve"> </w:t>
      </w:r>
      <w:r w:rsidRPr="00A863DD">
        <w:t>la</w:t>
      </w:r>
      <w:r w:rsidR="006412CD" w:rsidRPr="00A863DD">
        <w:t xml:space="preserve"> </w:t>
      </w:r>
      <w:r w:rsidRPr="00A863DD">
        <w:t>primera</w:t>
      </w:r>
      <w:r w:rsidR="006412CD" w:rsidRPr="00A863DD">
        <w:t xml:space="preserve"> </w:t>
      </w:r>
      <w:r w:rsidRPr="00A863DD">
        <w:t>solicitud</w:t>
      </w:r>
      <w:r w:rsidR="006412CD" w:rsidRPr="00A863DD">
        <w:t xml:space="preserve"> </w:t>
      </w:r>
      <w:r w:rsidRPr="00A863DD">
        <w:t>por</w:t>
      </w:r>
      <w:r w:rsidR="006412CD" w:rsidRPr="00A863DD">
        <w:t xml:space="preserve"> </w:t>
      </w:r>
      <w:r w:rsidRPr="00A863DD">
        <w:t>escrito</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sin</w:t>
      </w:r>
      <w:r w:rsidR="006412CD" w:rsidRPr="00A863DD">
        <w:t xml:space="preserve"> </w:t>
      </w:r>
      <w:r w:rsidRPr="00A863DD">
        <w:t>que</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tenga</w:t>
      </w:r>
      <w:r w:rsidR="006412CD" w:rsidRPr="00A863DD">
        <w:t xml:space="preserve"> </w:t>
      </w:r>
      <w:r w:rsidRPr="00A863DD">
        <w:t>que</w:t>
      </w:r>
      <w:r w:rsidR="006412CD" w:rsidRPr="00A863DD">
        <w:t xml:space="preserve"> </w:t>
      </w:r>
      <w:r w:rsidRPr="00A863DD">
        <w:t>sustentar</w:t>
      </w:r>
      <w:r w:rsidR="006412CD" w:rsidRPr="00A863DD">
        <w:t xml:space="preserve"> </w:t>
      </w:r>
      <w:r w:rsidRPr="00A863DD">
        <w:t>su</w:t>
      </w:r>
      <w:r w:rsidR="006412CD" w:rsidRPr="00A863DD">
        <w:t xml:space="preserve"> </w:t>
      </w:r>
      <w:r w:rsidRPr="00A863DD">
        <w:t>demanda,</w:t>
      </w:r>
      <w:r w:rsidR="006412CD" w:rsidRPr="00A863DD">
        <w:t xml:space="preserve"> </w:t>
      </w:r>
      <w:r w:rsidRPr="00A863DD">
        <w:t>siempre</w:t>
      </w:r>
      <w:r w:rsidR="006412CD" w:rsidRPr="00A863DD">
        <w:t xml:space="preserve"> </w:t>
      </w:r>
      <w:r w:rsidRPr="00A863DD">
        <w:t>y</w:t>
      </w:r>
      <w:r w:rsidR="006412CD" w:rsidRPr="00A863DD">
        <w:t xml:space="preserve"> </w:t>
      </w:r>
      <w:r w:rsidRPr="00A863DD">
        <w:t>cuando</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establezca</w:t>
      </w:r>
      <w:r w:rsidR="006412CD" w:rsidRPr="00A863DD">
        <w:t xml:space="preserve"> </w:t>
      </w:r>
      <w:r w:rsidRPr="00A863DD">
        <w:t>en</w:t>
      </w:r>
      <w:r w:rsidR="006412CD" w:rsidRPr="00A863DD">
        <w:t xml:space="preserve"> </w:t>
      </w:r>
      <w:r w:rsidRPr="00A863DD">
        <w:t>su</w:t>
      </w:r>
      <w:r w:rsidR="006412CD" w:rsidRPr="00A863DD">
        <w:t xml:space="preserve"> </w:t>
      </w:r>
      <w:r w:rsidRPr="00A863DD">
        <w:t>demanda</w:t>
      </w:r>
      <w:r w:rsidR="006412CD" w:rsidRPr="00A863DD">
        <w:t xml:space="preserve"> </w:t>
      </w:r>
      <w:r w:rsidRPr="00A863DD">
        <w:t>que</w:t>
      </w:r>
      <w:r w:rsidR="006412CD" w:rsidRPr="00A863DD">
        <w:t xml:space="preserve"> </w:t>
      </w:r>
      <w:r w:rsidRPr="00A863DD">
        <w:t>ésta</w:t>
      </w:r>
      <w:r w:rsidR="006412CD" w:rsidRPr="00A863DD">
        <w:t xml:space="preserve"> </w:t>
      </w:r>
      <w:r w:rsidRPr="00A863DD">
        <w:t>es</w:t>
      </w:r>
      <w:r w:rsidR="006412CD" w:rsidRPr="00A863DD">
        <w:t xml:space="preserve"> </w:t>
      </w:r>
      <w:r w:rsidRPr="00A863DD">
        <w:t>motivada</w:t>
      </w:r>
      <w:r w:rsidR="006412CD" w:rsidRPr="00A863DD">
        <w:t xml:space="preserve"> </w:t>
      </w:r>
      <w:r w:rsidRPr="00A863DD">
        <w:t>por</w:t>
      </w:r>
      <w:r w:rsidR="006412CD" w:rsidRPr="00A863DD">
        <w:t xml:space="preserve"> </w:t>
      </w:r>
      <w:r w:rsidRPr="00A863DD">
        <w:t>el</w:t>
      </w:r>
      <w:r w:rsidR="006412CD" w:rsidRPr="00A863DD">
        <w:t xml:space="preserve"> </w:t>
      </w:r>
      <w:r w:rsidRPr="00A863DD">
        <w:lastRenderedPageBreak/>
        <w:t>acontecimiento</w:t>
      </w:r>
      <w:r w:rsidR="006412CD" w:rsidRPr="00A863DD">
        <w:t xml:space="preserve"> </w:t>
      </w:r>
      <w:r w:rsidRPr="00A863DD">
        <w:t>de</w:t>
      </w:r>
      <w:r w:rsidR="006412CD" w:rsidRPr="00A863DD">
        <w:t xml:space="preserve"> </w:t>
      </w:r>
      <w:r w:rsidRPr="00A863DD">
        <w:t>cualquiera</w:t>
      </w:r>
      <w:r w:rsidR="006412CD" w:rsidRPr="00A863DD">
        <w:t xml:space="preserve"> </w:t>
      </w:r>
      <w:r w:rsidRPr="00A863DD">
        <w:t>de</w:t>
      </w:r>
      <w:r w:rsidR="006412CD" w:rsidRPr="00A863DD">
        <w:t xml:space="preserve"> </w:t>
      </w:r>
      <w:r w:rsidRPr="00A863DD">
        <w:t>los</w:t>
      </w:r>
      <w:r w:rsidR="006412CD" w:rsidRPr="00A863DD">
        <w:t xml:space="preserve"> </w:t>
      </w:r>
      <w:r w:rsidRPr="00A863DD">
        <w:t>eventos</w:t>
      </w:r>
      <w:r w:rsidR="006412CD" w:rsidRPr="00A863DD">
        <w:t xml:space="preserve"> </w:t>
      </w:r>
      <w:r w:rsidRPr="00A863DD">
        <w:t>descritos</w:t>
      </w:r>
      <w:r w:rsidR="006412CD" w:rsidRPr="00A863DD">
        <w:t xml:space="preserve"> </w:t>
      </w:r>
      <w:r w:rsidRPr="00A863DD">
        <w:t>anteriormente,</w:t>
      </w:r>
      <w:r w:rsidR="006412CD" w:rsidRPr="00A863DD">
        <w:t xml:space="preserve"> </w:t>
      </w:r>
      <w:r w:rsidRPr="00A863DD">
        <w:t>especificando</w:t>
      </w:r>
      <w:r w:rsidR="006412CD" w:rsidRPr="00A863DD">
        <w:t xml:space="preserve"> </w:t>
      </w:r>
      <w:r w:rsidRPr="00A863DD">
        <w:t>cuál(es)</w:t>
      </w:r>
      <w:r w:rsidR="006412CD" w:rsidRPr="00A863DD">
        <w:t xml:space="preserve"> </w:t>
      </w:r>
      <w:r w:rsidRPr="00A863DD">
        <w:t>evento(s)</w:t>
      </w:r>
      <w:r w:rsidR="006412CD" w:rsidRPr="00A863DD">
        <w:t xml:space="preserve"> </w:t>
      </w:r>
      <w:r w:rsidRPr="00A863DD">
        <w:t>ocurrió</w:t>
      </w:r>
      <w:r w:rsidR="006412CD" w:rsidRPr="00A863DD">
        <w:t xml:space="preserve"> </w:t>
      </w:r>
      <w:r w:rsidRPr="00A863DD">
        <w:t>/</w:t>
      </w:r>
      <w:r w:rsidR="006412CD" w:rsidRPr="00A863DD">
        <w:t xml:space="preserve"> </w:t>
      </w:r>
      <w:r w:rsidRPr="00A863DD">
        <w:t>ocurrieron.</w:t>
      </w:r>
    </w:p>
    <w:p w14:paraId="72346BC9" w14:textId="77777777" w:rsidR="004D0292" w:rsidRPr="00A863DD" w:rsidRDefault="004D0292" w:rsidP="004D0292">
      <w:pPr>
        <w:autoSpaceDE w:val="0"/>
        <w:autoSpaceDN w:val="0"/>
        <w:adjustRightInd w:val="0"/>
        <w:spacing w:line="240" w:lineRule="atLeast"/>
        <w:jc w:val="both"/>
        <w:rPr>
          <w:color w:val="000000"/>
        </w:rPr>
      </w:pPr>
    </w:p>
    <w:p w14:paraId="601804BD" w14:textId="5F754AAD" w:rsidR="004D0292" w:rsidRPr="00A863DD" w:rsidRDefault="004D0292" w:rsidP="004D0292">
      <w:pPr>
        <w:autoSpaceDE w:val="0"/>
        <w:autoSpaceDN w:val="0"/>
        <w:adjustRightInd w:val="0"/>
        <w:spacing w:line="240" w:lineRule="atLeast"/>
        <w:jc w:val="both"/>
        <w:rPr>
          <w:color w:val="000000"/>
        </w:rPr>
      </w:pPr>
      <w:r w:rsidRPr="00A863DD">
        <w:rPr>
          <w:color w:val="000000"/>
        </w:rPr>
        <w:t>El</w:t>
      </w:r>
      <w:r w:rsidR="006412CD" w:rsidRPr="00A863DD">
        <w:rPr>
          <w:color w:val="000000"/>
        </w:rPr>
        <w:t xml:space="preserve"> </w:t>
      </w:r>
      <w:r w:rsidRPr="00A863DD">
        <w:rPr>
          <w:color w:val="000000"/>
        </w:rPr>
        <w:t>Garante</w:t>
      </w:r>
      <w:r w:rsidR="006412CD" w:rsidRPr="00A863DD">
        <w:rPr>
          <w:color w:val="000000"/>
        </w:rPr>
        <w:t xml:space="preserve"> </w:t>
      </w:r>
      <w:r w:rsidRPr="00A863DD">
        <w:rPr>
          <w:color w:val="000000"/>
        </w:rPr>
        <w:t>conviene,</w:t>
      </w:r>
      <w:r w:rsidR="006412CD" w:rsidRPr="00A863DD">
        <w:rPr>
          <w:color w:val="000000"/>
        </w:rPr>
        <w:t xml:space="preserve"> </w:t>
      </w:r>
      <w:r w:rsidRPr="00A863DD">
        <w:rPr>
          <w:color w:val="000000"/>
        </w:rPr>
        <w:t>por</w:t>
      </w:r>
      <w:r w:rsidR="006412CD" w:rsidRPr="00A863DD">
        <w:rPr>
          <w:color w:val="000000"/>
        </w:rPr>
        <w:t xml:space="preserve"> </w:t>
      </w:r>
      <w:r w:rsidRPr="00A863DD">
        <w:rPr>
          <w:color w:val="000000"/>
        </w:rPr>
        <w:t>lo</w:t>
      </w:r>
      <w:r w:rsidR="006412CD" w:rsidRPr="00A863DD">
        <w:rPr>
          <w:color w:val="000000"/>
        </w:rPr>
        <w:t xml:space="preserve"> </w:t>
      </w:r>
      <w:r w:rsidRPr="00A863DD">
        <w:rPr>
          <w:color w:val="000000"/>
        </w:rPr>
        <w:t>tanto,</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su</w:t>
      </w:r>
      <w:r w:rsidR="006412CD" w:rsidRPr="00A863DD">
        <w:rPr>
          <w:color w:val="000000"/>
        </w:rPr>
        <w:t xml:space="preserve"> </w:t>
      </w:r>
      <w:r w:rsidRPr="00A863DD">
        <w:rPr>
          <w:color w:val="000000"/>
        </w:rPr>
        <w:t>obligación</w:t>
      </w:r>
      <w:r w:rsidR="006412CD" w:rsidRPr="00A863DD">
        <w:rPr>
          <w:color w:val="000000"/>
        </w:rPr>
        <w:t xml:space="preserve"> </w:t>
      </w:r>
      <w:r w:rsidRPr="00A863DD">
        <w:rPr>
          <w:color w:val="000000"/>
        </w:rPr>
        <w:t>permanecerá</w:t>
      </w:r>
      <w:r w:rsidR="006412CD" w:rsidRPr="00A863DD">
        <w:rPr>
          <w:color w:val="000000"/>
        </w:rPr>
        <w:t xml:space="preserve"> </w:t>
      </w:r>
      <w:r w:rsidRPr="00A863DD">
        <w:rPr>
          <w:color w:val="000000"/>
        </w:rPr>
        <w:t>vigente</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tendrá</w:t>
      </w:r>
      <w:r w:rsidR="006412CD" w:rsidRPr="00A863DD">
        <w:rPr>
          <w:color w:val="000000"/>
        </w:rPr>
        <w:t xml:space="preserve"> </w:t>
      </w:r>
      <w:r w:rsidRPr="00A863DD">
        <w:rPr>
          <w:color w:val="000000"/>
        </w:rPr>
        <w:t>pleno</w:t>
      </w:r>
      <w:r w:rsidR="006412CD" w:rsidRPr="00A863DD">
        <w:rPr>
          <w:color w:val="000000"/>
        </w:rPr>
        <w:t xml:space="preserve"> </w:t>
      </w:r>
      <w:r w:rsidRPr="00A863DD">
        <w:rPr>
          <w:color w:val="000000"/>
        </w:rPr>
        <w:t>efecto</w:t>
      </w:r>
      <w:r w:rsidR="006412CD" w:rsidRPr="00A863DD">
        <w:rPr>
          <w:color w:val="000000"/>
        </w:rPr>
        <w:t xml:space="preserve"> </w:t>
      </w:r>
      <w:r w:rsidRPr="00A863DD">
        <w:rPr>
          <w:color w:val="000000"/>
        </w:rPr>
        <w:t>inclusive</w:t>
      </w:r>
      <w:r w:rsidR="006412CD" w:rsidRPr="00A863DD">
        <w:rPr>
          <w:color w:val="000000"/>
        </w:rPr>
        <w:t xml:space="preserve"> </w:t>
      </w:r>
      <w:r w:rsidRPr="00A863DD">
        <w:rPr>
          <w:color w:val="000000"/>
        </w:rPr>
        <w:t>hasta</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fecha</w:t>
      </w:r>
      <w:r w:rsidR="006412CD" w:rsidRPr="00A863DD">
        <w:rPr>
          <w:color w:val="000000"/>
        </w:rPr>
        <w:t xml:space="preserve"> </w:t>
      </w:r>
      <w:r w:rsidRPr="00A863DD">
        <w:rPr>
          <w:color w:val="000000"/>
        </w:rPr>
        <w:t>28</w:t>
      </w:r>
      <w:r w:rsidR="006412CD" w:rsidRPr="00A863DD">
        <w:rPr>
          <w:color w:val="000000"/>
        </w:rPr>
        <w:t xml:space="preserve"> </w:t>
      </w:r>
      <w:r w:rsidRPr="00A863DD">
        <w:rPr>
          <w:color w:val="000000"/>
        </w:rPr>
        <w:t>días</w:t>
      </w:r>
      <w:r w:rsidR="006412CD" w:rsidRPr="00A863DD">
        <w:rPr>
          <w:color w:val="000000"/>
        </w:rPr>
        <w:t xml:space="preserve"> </w:t>
      </w:r>
      <w:r w:rsidRPr="00A863DD">
        <w:rPr>
          <w:color w:val="000000"/>
        </w:rPr>
        <w:t>después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expiración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validez</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Oferta</w:t>
      </w:r>
      <w:r w:rsidR="006412CD" w:rsidRPr="00A863DD">
        <w:rPr>
          <w:color w:val="000000"/>
        </w:rPr>
        <w:t xml:space="preserve"> </w:t>
      </w:r>
      <w:r w:rsidRPr="00A863DD">
        <w:rPr>
          <w:color w:val="000000"/>
        </w:rPr>
        <w:t>tal</w:t>
      </w:r>
      <w:r w:rsidR="006412CD" w:rsidRPr="00A863DD">
        <w:rPr>
          <w:color w:val="000000"/>
        </w:rPr>
        <w:t xml:space="preserve"> </w:t>
      </w:r>
      <w:r w:rsidRPr="00A863DD">
        <w:rPr>
          <w:color w:val="000000"/>
        </w:rPr>
        <w:t>como</w:t>
      </w:r>
      <w:r w:rsidR="006412CD" w:rsidRPr="00A863DD">
        <w:rPr>
          <w:color w:val="000000"/>
        </w:rPr>
        <w:t xml:space="preserve"> </w:t>
      </w:r>
      <w:r w:rsidRPr="00A863DD">
        <w:rPr>
          <w:color w:val="000000"/>
        </w:rPr>
        <w:t>se</w:t>
      </w:r>
      <w:r w:rsidR="006412CD" w:rsidRPr="00A863DD">
        <w:rPr>
          <w:color w:val="000000"/>
        </w:rPr>
        <w:t xml:space="preserve"> </w:t>
      </w:r>
      <w:r w:rsidRPr="00A863DD">
        <w:rPr>
          <w:color w:val="000000"/>
        </w:rPr>
        <w:t>establece</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Llamado</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Licitación</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prorrogada</w:t>
      </w:r>
      <w:r w:rsidR="006412CD" w:rsidRPr="00A863DD">
        <w:rPr>
          <w:color w:val="000000"/>
        </w:rPr>
        <w:t xml:space="preserve"> </w:t>
      </w:r>
      <w:r w:rsidRPr="00A863DD">
        <w:rPr>
          <w:color w:val="000000"/>
        </w:rPr>
        <w:t>por</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Contratante</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momento</w:t>
      </w:r>
      <w:r w:rsidR="006412CD" w:rsidRPr="00A863DD">
        <w:rPr>
          <w:color w:val="000000"/>
        </w:rPr>
        <w:t xml:space="preserve"> </w:t>
      </w:r>
      <w:r w:rsidRPr="00A863DD">
        <w:rPr>
          <w:color w:val="000000"/>
        </w:rPr>
        <w:t>antes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esta</w:t>
      </w:r>
      <w:r w:rsidR="006412CD" w:rsidRPr="00A863DD">
        <w:rPr>
          <w:color w:val="000000"/>
        </w:rPr>
        <w:t xml:space="preserve"> </w:t>
      </w:r>
      <w:r w:rsidRPr="00A863DD">
        <w:rPr>
          <w:color w:val="000000"/>
        </w:rPr>
        <w:t>fecha,</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cuyas</w:t>
      </w:r>
      <w:r w:rsidR="006412CD" w:rsidRPr="00A863DD">
        <w:rPr>
          <w:color w:val="000000"/>
        </w:rPr>
        <w:t xml:space="preserve"> </w:t>
      </w:r>
      <w:r w:rsidRPr="00A863DD">
        <w:rPr>
          <w:color w:val="000000"/>
        </w:rPr>
        <w:t>notificaciones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dichas</w:t>
      </w:r>
      <w:r w:rsidR="006412CD" w:rsidRPr="00A863DD">
        <w:rPr>
          <w:color w:val="000000"/>
        </w:rPr>
        <w:t xml:space="preserve"> </w:t>
      </w:r>
      <w:r w:rsidRPr="00A863DD">
        <w:rPr>
          <w:color w:val="000000"/>
        </w:rPr>
        <w:t>extensiones</w:t>
      </w:r>
      <w:r w:rsidR="006412CD" w:rsidRPr="00A863DD">
        <w:rPr>
          <w:color w:val="000000"/>
        </w:rPr>
        <w:t xml:space="preserve"> </w:t>
      </w:r>
      <w:r w:rsidRPr="00A863DD">
        <w:rPr>
          <w:color w:val="000000"/>
        </w:rPr>
        <w:t>al</w:t>
      </w:r>
      <w:r w:rsidR="006412CD" w:rsidRPr="00A863DD">
        <w:rPr>
          <w:color w:val="000000"/>
        </w:rPr>
        <w:t xml:space="preserve"> </w:t>
      </w:r>
      <w:r w:rsidRPr="00A863DD">
        <w:rPr>
          <w:color w:val="000000"/>
        </w:rPr>
        <w:t>Garante</w:t>
      </w:r>
      <w:r w:rsidR="006412CD" w:rsidRPr="00A863DD">
        <w:rPr>
          <w:color w:val="000000"/>
        </w:rPr>
        <w:t xml:space="preserve"> </w:t>
      </w:r>
      <w:r w:rsidRPr="00A863DD">
        <w:rPr>
          <w:color w:val="000000"/>
        </w:rPr>
        <w:t>se</w:t>
      </w:r>
      <w:r w:rsidR="006412CD" w:rsidRPr="00A863DD">
        <w:rPr>
          <w:color w:val="000000"/>
        </w:rPr>
        <w:t xml:space="preserve"> </w:t>
      </w:r>
      <w:r w:rsidRPr="00A863DD">
        <w:rPr>
          <w:color w:val="000000"/>
        </w:rPr>
        <w:t>dispensan</w:t>
      </w:r>
      <w:r w:rsidR="006412CD" w:rsidRPr="00A863DD">
        <w:rPr>
          <w:color w:val="000000"/>
        </w:rPr>
        <w:t xml:space="preserve"> </w:t>
      </w:r>
      <w:r w:rsidRPr="00A863DD">
        <w:rPr>
          <w:color w:val="000000"/>
        </w:rPr>
        <w:t>por</w:t>
      </w:r>
      <w:r w:rsidR="006412CD" w:rsidRPr="00A863DD">
        <w:rPr>
          <w:color w:val="000000"/>
        </w:rPr>
        <w:t xml:space="preserve"> </w:t>
      </w:r>
      <w:r w:rsidRPr="00A863DD">
        <w:rPr>
          <w:color w:val="000000"/>
        </w:rPr>
        <w:t>este</w:t>
      </w:r>
      <w:r w:rsidR="006412CD" w:rsidRPr="00A863DD">
        <w:rPr>
          <w:color w:val="000000"/>
        </w:rPr>
        <w:t xml:space="preserve"> </w:t>
      </w:r>
      <w:r w:rsidRPr="00A863DD">
        <w:rPr>
          <w:color w:val="000000"/>
        </w:rPr>
        <w:t>instrumento.</w:t>
      </w:r>
      <w:r w:rsidR="006412CD" w:rsidRPr="00A863DD">
        <w:rPr>
          <w:color w:val="000000"/>
        </w:rPr>
        <w:t xml:space="preserve"> </w:t>
      </w:r>
    </w:p>
    <w:p w14:paraId="147AB748" w14:textId="77777777" w:rsidR="004D0292" w:rsidRPr="00A863DD" w:rsidRDefault="004D0292" w:rsidP="004D0292">
      <w:pPr>
        <w:autoSpaceDE w:val="0"/>
        <w:autoSpaceDN w:val="0"/>
        <w:adjustRightInd w:val="0"/>
        <w:spacing w:line="240" w:lineRule="atLeast"/>
        <w:jc w:val="both"/>
        <w:rPr>
          <w:color w:val="000000"/>
        </w:rPr>
      </w:pPr>
    </w:p>
    <w:p w14:paraId="42D5F8DB" w14:textId="4DEF3FBF" w:rsidR="004D0292" w:rsidRPr="00A863DD" w:rsidRDefault="004D0292" w:rsidP="004D0292">
      <w:pPr>
        <w:pStyle w:val="Textoindependiente"/>
        <w:jc w:val="both"/>
        <w:rPr>
          <w:color w:val="000000"/>
          <w:sz w:val="24"/>
        </w:rPr>
      </w:pPr>
      <w:r w:rsidRPr="00A863DD">
        <w:rPr>
          <w:color w:val="000000"/>
          <w:sz w:val="24"/>
        </w:rPr>
        <w:t>EN</w:t>
      </w:r>
      <w:r w:rsidR="006412CD" w:rsidRPr="00A863DD">
        <w:rPr>
          <w:color w:val="000000"/>
          <w:sz w:val="24"/>
        </w:rPr>
        <w:t xml:space="preserve"> </w:t>
      </w:r>
      <w:r w:rsidRPr="00A863DD">
        <w:rPr>
          <w:color w:val="000000"/>
          <w:sz w:val="24"/>
        </w:rPr>
        <w:t>FE</w:t>
      </w:r>
      <w:r w:rsidR="006412CD" w:rsidRPr="00A863DD">
        <w:rPr>
          <w:color w:val="000000"/>
          <w:sz w:val="24"/>
        </w:rPr>
        <w:t xml:space="preserve"> </w:t>
      </w:r>
      <w:r w:rsidRPr="00A863DD">
        <w:rPr>
          <w:color w:val="000000"/>
          <w:sz w:val="24"/>
        </w:rPr>
        <w:t>DE</w:t>
      </w:r>
      <w:r w:rsidR="006412CD" w:rsidRPr="00A863DD">
        <w:rPr>
          <w:color w:val="000000"/>
          <w:sz w:val="24"/>
        </w:rPr>
        <w:t xml:space="preserve"> </w:t>
      </w:r>
      <w:r w:rsidRPr="00A863DD">
        <w:rPr>
          <w:color w:val="000000"/>
          <w:sz w:val="24"/>
        </w:rPr>
        <w:t>LO</w:t>
      </w:r>
      <w:r w:rsidR="006412CD" w:rsidRPr="00A863DD">
        <w:rPr>
          <w:color w:val="000000"/>
          <w:sz w:val="24"/>
        </w:rPr>
        <w:t xml:space="preserve"> </w:t>
      </w:r>
      <w:r w:rsidRPr="00A863DD">
        <w:rPr>
          <w:color w:val="000000"/>
          <w:sz w:val="24"/>
        </w:rPr>
        <w:t>CUAL,</w:t>
      </w:r>
      <w:r w:rsidR="006412CD" w:rsidRPr="00A863DD">
        <w:rPr>
          <w:color w:val="000000"/>
          <w:sz w:val="24"/>
        </w:rPr>
        <w:t xml:space="preserve"> </w:t>
      </w:r>
      <w:r w:rsidRPr="00A863DD">
        <w:rPr>
          <w:color w:val="000000"/>
          <w:sz w:val="24"/>
        </w:rPr>
        <w:t>el</w:t>
      </w:r>
      <w:r w:rsidR="006412CD" w:rsidRPr="00A863DD">
        <w:rPr>
          <w:color w:val="000000"/>
          <w:sz w:val="24"/>
        </w:rPr>
        <w:t xml:space="preserve"> </w:t>
      </w:r>
      <w:r w:rsidRPr="00A863DD">
        <w:rPr>
          <w:color w:val="000000"/>
          <w:sz w:val="24"/>
        </w:rPr>
        <w:t>Contratista</w:t>
      </w:r>
      <w:r w:rsidR="006412CD" w:rsidRPr="00A863DD">
        <w:rPr>
          <w:color w:val="000000"/>
          <w:sz w:val="24"/>
        </w:rPr>
        <w:t xml:space="preserve"> </w:t>
      </w:r>
      <w:r w:rsidRPr="00A863DD">
        <w:rPr>
          <w:color w:val="000000"/>
          <w:sz w:val="24"/>
        </w:rPr>
        <w:t>y</w:t>
      </w:r>
      <w:r w:rsidR="006412CD" w:rsidRPr="00A863DD">
        <w:rPr>
          <w:color w:val="000000"/>
          <w:sz w:val="24"/>
        </w:rPr>
        <w:t xml:space="preserve"> </w:t>
      </w:r>
      <w:r w:rsidRPr="00A863DD">
        <w:rPr>
          <w:color w:val="000000"/>
          <w:sz w:val="24"/>
        </w:rPr>
        <w:t>el</w:t>
      </w:r>
      <w:r w:rsidR="006412CD" w:rsidRPr="00A863DD">
        <w:rPr>
          <w:color w:val="000000"/>
          <w:sz w:val="24"/>
        </w:rPr>
        <w:t xml:space="preserve"> </w:t>
      </w:r>
      <w:r w:rsidRPr="00A863DD">
        <w:rPr>
          <w:color w:val="000000"/>
          <w:sz w:val="24"/>
        </w:rPr>
        <w:t>Garante</w:t>
      </w:r>
      <w:r w:rsidR="006412CD" w:rsidRPr="00A863DD">
        <w:rPr>
          <w:color w:val="000000"/>
          <w:sz w:val="24"/>
        </w:rPr>
        <w:t xml:space="preserve"> </w:t>
      </w:r>
      <w:r w:rsidRPr="00A863DD">
        <w:rPr>
          <w:color w:val="000000"/>
          <w:sz w:val="24"/>
        </w:rPr>
        <w:t>han</w:t>
      </w:r>
      <w:r w:rsidR="006412CD" w:rsidRPr="00A863DD">
        <w:rPr>
          <w:color w:val="000000"/>
          <w:sz w:val="24"/>
        </w:rPr>
        <w:t xml:space="preserve"> </w:t>
      </w:r>
      <w:r w:rsidRPr="00A863DD">
        <w:rPr>
          <w:color w:val="000000"/>
          <w:sz w:val="24"/>
        </w:rPr>
        <w:t>dispuesto</w:t>
      </w:r>
      <w:r w:rsidR="006412CD" w:rsidRPr="00A863DD">
        <w:rPr>
          <w:color w:val="000000"/>
          <w:sz w:val="24"/>
        </w:rPr>
        <w:t xml:space="preserve"> </w:t>
      </w:r>
      <w:r w:rsidRPr="00A863DD">
        <w:rPr>
          <w:color w:val="000000"/>
          <w:sz w:val="24"/>
        </w:rPr>
        <w:t>que</w:t>
      </w:r>
      <w:r w:rsidR="006412CD" w:rsidRPr="00A863DD">
        <w:rPr>
          <w:color w:val="000000"/>
          <w:sz w:val="24"/>
        </w:rPr>
        <w:t xml:space="preserve"> </w:t>
      </w:r>
      <w:r w:rsidRPr="00A863DD">
        <w:rPr>
          <w:color w:val="000000"/>
          <w:sz w:val="24"/>
        </w:rPr>
        <w:t>se</w:t>
      </w:r>
      <w:r w:rsidR="006412CD" w:rsidRPr="00A863DD">
        <w:rPr>
          <w:color w:val="000000"/>
          <w:sz w:val="24"/>
        </w:rPr>
        <w:t xml:space="preserve"> </w:t>
      </w:r>
      <w:r w:rsidRPr="00A863DD">
        <w:rPr>
          <w:color w:val="000000"/>
          <w:sz w:val="24"/>
        </w:rPr>
        <w:t>ejecuten</w:t>
      </w:r>
      <w:r w:rsidR="006412CD" w:rsidRPr="00A863DD">
        <w:rPr>
          <w:color w:val="000000"/>
          <w:sz w:val="24"/>
        </w:rPr>
        <w:t xml:space="preserve"> </w:t>
      </w:r>
      <w:r w:rsidRPr="00A863DD">
        <w:rPr>
          <w:color w:val="000000"/>
          <w:sz w:val="24"/>
        </w:rPr>
        <w:t>estos</w:t>
      </w:r>
      <w:r w:rsidR="006412CD" w:rsidRPr="00A863DD">
        <w:rPr>
          <w:color w:val="000000"/>
          <w:sz w:val="24"/>
        </w:rPr>
        <w:t xml:space="preserve"> </w:t>
      </w:r>
      <w:r w:rsidRPr="00A863DD">
        <w:rPr>
          <w:color w:val="000000"/>
          <w:sz w:val="24"/>
        </w:rPr>
        <w:t>documentos</w:t>
      </w:r>
      <w:r w:rsidR="006412CD" w:rsidRPr="00A863DD">
        <w:rPr>
          <w:color w:val="000000"/>
          <w:sz w:val="24"/>
        </w:rPr>
        <w:t xml:space="preserve"> </w:t>
      </w:r>
      <w:r w:rsidRPr="00A863DD">
        <w:rPr>
          <w:color w:val="000000"/>
          <w:sz w:val="24"/>
        </w:rPr>
        <w:t>con</w:t>
      </w:r>
      <w:r w:rsidR="006412CD" w:rsidRPr="00A863DD">
        <w:rPr>
          <w:color w:val="000000"/>
          <w:sz w:val="24"/>
        </w:rPr>
        <w:t xml:space="preserve"> </w:t>
      </w:r>
      <w:r w:rsidRPr="00A863DD">
        <w:rPr>
          <w:color w:val="000000"/>
          <w:sz w:val="24"/>
        </w:rPr>
        <w:t>sus</w:t>
      </w:r>
      <w:r w:rsidR="006412CD" w:rsidRPr="00A863DD">
        <w:rPr>
          <w:color w:val="000000"/>
          <w:sz w:val="24"/>
        </w:rPr>
        <w:t xml:space="preserve"> </w:t>
      </w:r>
      <w:r w:rsidRPr="00A863DD">
        <w:rPr>
          <w:color w:val="000000"/>
          <w:sz w:val="24"/>
        </w:rPr>
        <w:t>respectivos</w:t>
      </w:r>
      <w:r w:rsidR="006412CD" w:rsidRPr="00A863DD">
        <w:rPr>
          <w:color w:val="000000"/>
          <w:sz w:val="24"/>
        </w:rPr>
        <w:t xml:space="preserve"> </w:t>
      </w:r>
      <w:r w:rsidRPr="00A863DD">
        <w:rPr>
          <w:color w:val="000000"/>
          <w:sz w:val="24"/>
        </w:rPr>
        <w:t>nombres</w:t>
      </w:r>
      <w:r w:rsidR="006412CD" w:rsidRPr="00A863DD">
        <w:rPr>
          <w:color w:val="000000"/>
          <w:sz w:val="24"/>
        </w:rPr>
        <w:t xml:space="preserve"> </w:t>
      </w:r>
      <w:r w:rsidRPr="00A863DD">
        <w:rPr>
          <w:color w:val="000000"/>
          <w:sz w:val="24"/>
        </w:rPr>
        <w:t>este</w:t>
      </w:r>
      <w:r w:rsidR="006412CD" w:rsidRPr="00A863DD">
        <w:rPr>
          <w:color w:val="000000"/>
          <w:sz w:val="24"/>
        </w:rPr>
        <w:t xml:space="preserve"> </w:t>
      </w:r>
      <w:r w:rsidRPr="00A863DD">
        <w:rPr>
          <w:i/>
          <w:iCs/>
          <w:color w:val="000000"/>
          <w:sz w:val="24"/>
        </w:rPr>
        <w:t>[indique</w:t>
      </w:r>
      <w:r w:rsidR="006412CD" w:rsidRPr="00A863DD">
        <w:rPr>
          <w:i/>
          <w:iCs/>
          <w:color w:val="000000"/>
          <w:sz w:val="24"/>
        </w:rPr>
        <w:t xml:space="preserve"> </w:t>
      </w:r>
      <w:r w:rsidRPr="00A863DD">
        <w:rPr>
          <w:i/>
          <w:iCs/>
          <w:color w:val="000000"/>
          <w:sz w:val="24"/>
        </w:rPr>
        <w:t>el</w:t>
      </w:r>
      <w:r w:rsidR="006412CD" w:rsidRPr="00A863DD">
        <w:rPr>
          <w:i/>
          <w:iCs/>
          <w:color w:val="000000"/>
          <w:sz w:val="24"/>
        </w:rPr>
        <w:t xml:space="preserve"> </w:t>
      </w:r>
      <w:r w:rsidRPr="00A863DD">
        <w:rPr>
          <w:i/>
          <w:iCs/>
          <w:color w:val="000000"/>
          <w:sz w:val="24"/>
        </w:rPr>
        <w:t>número]</w:t>
      </w:r>
      <w:r w:rsidR="006412CD" w:rsidRPr="00A863DD">
        <w:rPr>
          <w:i/>
          <w:iCs/>
          <w:color w:val="000000"/>
          <w:sz w:val="24"/>
        </w:rPr>
        <w:t xml:space="preserve"> </w:t>
      </w:r>
      <w:r w:rsidRPr="00A863DD">
        <w:rPr>
          <w:color w:val="000000"/>
          <w:sz w:val="24"/>
        </w:rPr>
        <w:t>día</w:t>
      </w:r>
      <w:r w:rsidR="006412CD" w:rsidRPr="00A863DD">
        <w:rPr>
          <w:color w:val="000000"/>
          <w:sz w:val="24"/>
        </w:rPr>
        <w:t xml:space="preserve"> </w:t>
      </w:r>
      <w:r w:rsidRPr="00A863DD">
        <w:rPr>
          <w:color w:val="000000"/>
          <w:sz w:val="24"/>
        </w:rPr>
        <w:t>de</w:t>
      </w:r>
      <w:r w:rsidR="006412CD" w:rsidRPr="00A863DD">
        <w:rPr>
          <w:color w:val="000000"/>
          <w:sz w:val="24"/>
        </w:rPr>
        <w:t xml:space="preserve"> </w:t>
      </w:r>
      <w:r w:rsidRPr="00A863DD">
        <w:rPr>
          <w:i/>
          <w:iCs/>
          <w:color w:val="000000"/>
          <w:sz w:val="24"/>
        </w:rPr>
        <w:t>[indique</w:t>
      </w:r>
      <w:r w:rsidR="006412CD" w:rsidRPr="00A863DD">
        <w:rPr>
          <w:i/>
          <w:iCs/>
          <w:color w:val="000000"/>
          <w:sz w:val="24"/>
        </w:rPr>
        <w:t xml:space="preserve"> </w:t>
      </w:r>
      <w:r w:rsidRPr="00A863DD">
        <w:rPr>
          <w:i/>
          <w:iCs/>
          <w:color w:val="000000"/>
          <w:sz w:val="24"/>
        </w:rPr>
        <w:t>el</w:t>
      </w:r>
      <w:r w:rsidR="006412CD" w:rsidRPr="00A863DD">
        <w:rPr>
          <w:i/>
          <w:iCs/>
          <w:color w:val="000000"/>
          <w:sz w:val="24"/>
        </w:rPr>
        <w:t xml:space="preserve"> </w:t>
      </w:r>
      <w:r w:rsidRPr="00A863DD">
        <w:rPr>
          <w:i/>
          <w:iCs/>
          <w:color w:val="000000"/>
          <w:sz w:val="24"/>
        </w:rPr>
        <w:t>mes]</w:t>
      </w:r>
      <w:r w:rsidR="006412CD" w:rsidRPr="00A863DD">
        <w:rPr>
          <w:color w:val="000000"/>
          <w:sz w:val="24"/>
        </w:rPr>
        <w:t xml:space="preserve"> </w:t>
      </w:r>
      <w:r w:rsidRPr="00A863DD">
        <w:rPr>
          <w:color w:val="000000"/>
          <w:sz w:val="24"/>
        </w:rPr>
        <w:t>de</w:t>
      </w:r>
      <w:r w:rsidR="006412CD" w:rsidRPr="00A863DD">
        <w:rPr>
          <w:color w:val="000000"/>
          <w:sz w:val="24"/>
        </w:rPr>
        <w:t xml:space="preserve"> </w:t>
      </w:r>
      <w:r w:rsidRPr="00A863DD">
        <w:rPr>
          <w:i/>
          <w:iCs/>
          <w:color w:val="000000"/>
          <w:sz w:val="24"/>
        </w:rPr>
        <w:t>[indique</w:t>
      </w:r>
      <w:r w:rsidR="006412CD" w:rsidRPr="00A863DD">
        <w:rPr>
          <w:i/>
          <w:iCs/>
          <w:color w:val="000000"/>
          <w:sz w:val="24"/>
        </w:rPr>
        <w:t xml:space="preserve"> </w:t>
      </w:r>
      <w:r w:rsidRPr="00A863DD">
        <w:rPr>
          <w:i/>
          <w:iCs/>
          <w:color w:val="000000"/>
          <w:sz w:val="24"/>
        </w:rPr>
        <w:t>el</w:t>
      </w:r>
      <w:r w:rsidR="006412CD" w:rsidRPr="00A863DD">
        <w:rPr>
          <w:i/>
          <w:iCs/>
          <w:color w:val="000000"/>
          <w:sz w:val="24"/>
        </w:rPr>
        <w:t xml:space="preserve"> </w:t>
      </w:r>
      <w:r w:rsidRPr="00A863DD">
        <w:rPr>
          <w:i/>
          <w:iCs/>
          <w:color w:val="000000"/>
          <w:sz w:val="24"/>
        </w:rPr>
        <w:t>año]</w:t>
      </w:r>
      <w:r w:rsidRPr="00A863DD">
        <w:rPr>
          <w:color w:val="000000"/>
          <w:sz w:val="24"/>
        </w:rPr>
        <w:t>.</w:t>
      </w:r>
    </w:p>
    <w:p w14:paraId="25B8D023" w14:textId="77777777" w:rsidR="004D0292" w:rsidRPr="00A863DD" w:rsidRDefault="004D0292" w:rsidP="004D0292">
      <w:pPr>
        <w:autoSpaceDE w:val="0"/>
        <w:autoSpaceDN w:val="0"/>
        <w:adjustRightInd w:val="0"/>
        <w:spacing w:line="240" w:lineRule="atLeast"/>
        <w:jc w:val="both"/>
        <w:rPr>
          <w:color w:val="000000"/>
        </w:rPr>
      </w:pPr>
    </w:p>
    <w:p w14:paraId="3E159BBE" w14:textId="14FBD6E0" w:rsidR="004D0292" w:rsidRPr="00A863DD" w:rsidRDefault="004D0292" w:rsidP="004D0292">
      <w:pPr>
        <w:tabs>
          <w:tab w:val="left" w:pos="4500"/>
        </w:tabs>
        <w:autoSpaceDE w:val="0"/>
        <w:autoSpaceDN w:val="0"/>
        <w:adjustRightInd w:val="0"/>
        <w:spacing w:line="240" w:lineRule="atLeast"/>
        <w:rPr>
          <w:color w:val="000000"/>
        </w:rPr>
      </w:pPr>
      <w:r w:rsidRPr="00A863DD">
        <w:rPr>
          <w:color w:val="000000"/>
        </w:rPr>
        <w:t>Contratista(s):_______________________</w:t>
      </w:r>
      <w:r w:rsidRPr="00A863DD">
        <w:rPr>
          <w:color w:val="000000"/>
        </w:rPr>
        <w:tab/>
        <w:t>Garante:</w:t>
      </w:r>
      <w:r w:rsidR="006412CD" w:rsidRPr="00A863DD">
        <w:rPr>
          <w:color w:val="000000"/>
        </w:rPr>
        <w:t xml:space="preserve"> </w:t>
      </w:r>
      <w:r w:rsidRPr="00A863DD">
        <w:rPr>
          <w:color w:val="000000"/>
        </w:rPr>
        <w:t>______________________________</w:t>
      </w:r>
      <w:r w:rsidR="006412CD" w:rsidRPr="00A863DD">
        <w:rPr>
          <w:color w:val="000000"/>
        </w:rPr>
        <w:t xml:space="preserve">  </w:t>
      </w:r>
    </w:p>
    <w:p w14:paraId="5E04975F" w14:textId="392BE633" w:rsidR="004D0292" w:rsidRPr="00A863DD" w:rsidRDefault="004D0292" w:rsidP="004D0292">
      <w:pPr>
        <w:tabs>
          <w:tab w:val="left" w:pos="3960"/>
        </w:tabs>
        <w:autoSpaceDE w:val="0"/>
        <w:autoSpaceDN w:val="0"/>
        <w:adjustRightInd w:val="0"/>
        <w:spacing w:line="240" w:lineRule="atLeast"/>
        <w:rPr>
          <w:color w:val="000000"/>
        </w:rPr>
      </w:pPr>
      <w:r w:rsidRPr="00A863DD">
        <w:rPr>
          <w:color w:val="000000"/>
        </w:rPr>
        <w:tab/>
      </w:r>
      <w:r w:rsidRPr="00A863DD">
        <w:rPr>
          <w:color w:val="000000"/>
        </w:rPr>
        <w:tab/>
      </w:r>
      <w:r w:rsidR="006412CD" w:rsidRPr="00A863DD">
        <w:rPr>
          <w:color w:val="000000"/>
        </w:rPr>
        <w:t xml:space="preserve">  </w:t>
      </w:r>
      <w:r w:rsidRPr="00A863DD">
        <w:rPr>
          <w:color w:val="000000"/>
        </w:rPr>
        <w:t>Sello</w:t>
      </w:r>
      <w:r w:rsidR="006412CD" w:rsidRPr="00A863DD">
        <w:rPr>
          <w:color w:val="000000"/>
        </w:rPr>
        <w:t xml:space="preserve"> </w:t>
      </w:r>
      <w:r w:rsidRPr="00A863DD">
        <w:rPr>
          <w:color w:val="000000"/>
        </w:rPr>
        <w:t>Oficial</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Corporación</w:t>
      </w:r>
      <w:r w:rsidR="006412CD" w:rsidRPr="00A863DD">
        <w:rPr>
          <w:color w:val="000000"/>
        </w:rPr>
        <w:t xml:space="preserve"> </w:t>
      </w:r>
      <w:r w:rsidRPr="00A863DD">
        <w:rPr>
          <w:color w:val="000000"/>
        </w:rPr>
        <w:t>(si</w:t>
      </w:r>
      <w:r w:rsidR="006412CD" w:rsidRPr="00A863DD">
        <w:rPr>
          <w:color w:val="000000"/>
        </w:rPr>
        <w:t xml:space="preserve"> </w:t>
      </w:r>
      <w:r w:rsidRPr="00A863DD">
        <w:rPr>
          <w:color w:val="000000"/>
        </w:rPr>
        <w:t>corresponde)</w:t>
      </w:r>
    </w:p>
    <w:p w14:paraId="712FFF0F" w14:textId="77777777" w:rsidR="004D0292" w:rsidRPr="00A863DD" w:rsidRDefault="004D0292" w:rsidP="004D0292">
      <w:pPr>
        <w:tabs>
          <w:tab w:val="left" w:pos="3960"/>
        </w:tabs>
        <w:autoSpaceDE w:val="0"/>
        <w:autoSpaceDN w:val="0"/>
        <w:adjustRightInd w:val="0"/>
        <w:spacing w:line="240" w:lineRule="atLeast"/>
        <w:jc w:val="both"/>
        <w:rPr>
          <w:color w:val="000000"/>
        </w:rPr>
      </w:pPr>
    </w:p>
    <w:p w14:paraId="5958E3B3" w14:textId="665B1C7F" w:rsidR="004D0292" w:rsidRPr="00A863DD" w:rsidRDefault="006412CD" w:rsidP="004D0292">
      <w:pPr>
        <w:tabs>
          <w:tab w:val="left" w:pos="3960"/>
        </w:tabs>
        <w:autoSpaceDE w:val="0"/>
        <w:autoSpaceDN w:val="0"/>
        <w:adjustRightInd w:val="0"/>
        <w:spacing w:line="240" w:lineRule="atLeast"/>
        <w:jc w:val="both"/>
        <w:rPr>
          <w:color w:val="000000"/>
        </w:rPr>
      </w:pPr>
      <w:r w:rsidRPr="00A863DD">
        <w:rPr>
          <w:color w:val="000000"/>
        </w:rPr>
        <w:t xml:space="preserve"> </w:t>
      </w:r>
      <w:r w:rsidR="004D0292" w:rsidRPr="00A863DD">
        <w:rPr>
          <w:color w:val="000000"/>
        </w:rPr>
        <w:t>__________________________________</w:t>
      </w:r>
      <w:r w:rsidRPr="00A863DD">
        <w:rPr>
          <w:color w:val="000000"/>
        </w:rPr>
        <w:t xml:space="preserve">  </w:t>
      </w:r>
      <w:r w:rsidR="004D0292" w:rsidRPr="00A863DD">
        <w:rPr>
          <w:color w:val="000000"/>
        </w:rPr>
        <w:t>______________________________________</w:t>
      </w:r>
    </w:p>
    <w:p w14:paraId="4224309B" w14:textId="14F88FC1" w:rsidR="004D0292" w:rsidRPr="00A863DD" w:rsidRDefault="004D0292" w:rsidP="004D0292">
      <w:pPr>
        <w:tabs>
          <w:tab w:val="left" w:pos="3960"/>
        </w:tabs>
        <w:autoSpaceDE w:val="0"/>
        <w:autoSpaceDN w:val="0"/>
        <w:adjustRightInd w:val="0"/>
        <w:spacing w:line="240" w:lineRule="atLeast"/>
        <w:jc w:val="both"/>
        <w:rPr>
          <w:i/>
          <w:iCs/>
          <w:color w:val="000000"/>
        </w:rPr>
      </w:pPr>
      <w:r w:rsidRPr="00A863DD">
        <w:rPr>
          <w:i/>
          <w:iCs/>
          <w:color w:val="000000"/>
        </w:rPr>
        <w:t>[firma(s)</w:t>
      </w:r>
      <w:r w:rsidR="006412CD" w:rsidRPr="00A863DD">
        <w:rPr>
          <w:color w:val="000000"/>
        </w:rPr>
        <w:t xml:space="preserve"> </w:t>
      </w:r>
      <w:r w:rsidRPr="00A863DD">
        <w:rPr>
          <w:i/>
          <w:iCs/>
          <w:color w:val="000000"/>
        </w:rPr>
        <w:t>del</w:t>
      </w:r>
      <w:r w:rsidR="006412CD" w:rsidRPr="00A863DD">
        <w:rPr>
          <w:i/>
          <w:iCs/>
          <w:color w:val="000000"/>
        </w:rPr>
        <w:t xml:space="preserve"> </w:t>
      </w:r>
      <w:r w:rsidRPr="00A863DD">
        <w:rPr>
          <w:i/>
          <w:iCs/>
          <w:color w:val="000000"/>
        </w:rPr>
        <w:t>(de</w:t>
      </w:r>
      <w:r w:rsidR="006412CD" w:rsidRPr="00A863DD">
        <w:rPr>
          <w:i/>
          <w:iCs/>
          <w:color w:val="000000"/>
        </w:rPr>
        <w:t xml:space="preserve"> </w:t>
      </w:r>
      <w:r w:rsidRPr="00A863DD">
        <w:rPr>
          <w:i/>
          <w:iCs/>
          <w:color w:val="000000"/>
        </w:rPr>
        <w:t>los)</w:t>
      </w:r>
      <w:r w:rsidR="006412CD" w:rsidRPr="00A863DD">
        <w:rPr>
          <w:i/>
          <w:iCs/>
          <w:color w:val="000000"/>
        </w:rPr>
        <w:t xml:space="preserve"> </w:t>
      </w:r>
      <w:r w:rsidRPr="00A863DD">
        <w:rPr>
          <w:i/>
          <w:iCs/>
          <w:color w:val="000000"/>
        </w:rPr>
        <w:t>representante(s)</w:t>
      </w:r>
      <w:r w:rsidR="006412CD" w:rsidRPr="00A863DD">
        <w:rPr>
          <w:i/>
          <w:iCs/>
          <w:color w:val="000000"/>
        </w:rPr>
        <w:t xml:space="preserve"> </w:t>
      </w:r>
      <w:r w:rsidRPr="00A863DD">
        <w:rPr>
          <w:i/>
          <w:iCs/>
          <w:color w:val="000000"/>
        </w:rPr>
        <w:tab/>
      </w:r>
      <w:r w:rsidRPr="00A863DD">
        <w:rPr>
          <w:i/>
          <w:iCs/>
          <w:color w:val="000000"/>
        </w:rPr>
        <w:tab/>
        <w:t>[firma(s)</w:t>
      </w:r>
      <w:r w:rsidR="006412CD" w:rsidRPr="00A863DD">
        <w:rPr>
          <w:color w:val="000000"/>
        </w:rPr>
        <w:t xml:space="preserve"> </w:t>
      </w:r>
      <w:r w:rsidRPr="00A863DD">
        <w:rPr>
          <w:i/>
          <w:iCs/>
          <w:color w:val="000000"/>
        </w:rPr>
        <w:t>del</w:t>
      </w:r>
      <w:r w:rsidR="006412CD" w:rsidRPr="00A863DD">
        <w:rPr>
          <w:i/>
          <w:iCs/>
          <w:color w:val="000000"/>
        </w:rPr>
        <w:t xml:space="preserve"> </w:t>
      </w:r>
      <w:r w:rsidRPr="00A863DD">
        <w:rPr>
          <w:i/>
          <w:iCs/>
          <w:color w:val="000000"/>
        </w:rPr>
        <w:t>(de</w:t>
      </w:r>
      <w:r w:rsidR="006412CD" w:rsidRPr="00A863DD">
        <w:rPr>
          <w:i/>
          <w:iCs/>
          <w:color w:val="000000"/>
        </w:rPr>
        <w:t xml:space="preserve"> </w:t>
      </w:r>
      <w:r w:rsidRPr="00A863DD">
        <w:rPr>
          <w:i/>
          <w:iCs/>
          <w:color w:val="000000"/>
        </w:rPr>
        <w:t>los)</w:t>
      </w:r>
      <w:r w:rsidR="006412CD" w:rsidRPr="00A863DD">
        <w:rPr>
          <w:i/>
          <w:iCs/>
          <w:color w:val="000000"/>
        </w:rPr>
        <w:t xml:space="preserve"> </w:t>
      </w:r>
      <w:r w:rsidRPr="00A863DD">
        <w:rPr>
          <w:i/>
          <w:iCs/>
          <w:color w:val="000000"/>
        </w:rPr>
        <w:t>representante(s)</w:t>
      </w:r>
      <w:r w:rsidR="006412CD" w:rsidRPr="00A863DD">
        <w:rPr>
          <w:i/>
          <w:iCs/>
          <w:color w:val="000000"/>
        </w:rPr>
        <w:t xml:space="preserve"> </w:t>
      </w:r>
    </w:p>
    <w:p w14:paraId="01697757" w14:textId="514C9461" w:rsidR="004D0292" w:rsidRPr="00A863DD" w:rsidRDefault="004D0292" w:rsidP="004D0292">
      <w:pPr>
        <w:tabs>
          <w:tab w:val="left" w:pos="3960"/>
        </w:tabs>
        <w:autoSpaceDE w:val="0"/>
        <w:autoSpaceDN w:val="0"/>
        <w:adjustRightInd w:val="0"/>
        <w:spacing w:line="240" w:lineRule="atLeast"/>
        <w:jc w:val="both"/>
        <w:rPr>
          <w:i/>
          <w:iCs/>
          <w:color w:val="000000"/>
        </w:rPr>
      </w:pPr>
      <w:r w:rsidRPr="00A863DD">
        <w:rPr>
          <w:i/>
          <w:iCs/>
          <w:color w:val="000000"/>
        </w:rPr>
        <w:t>autorizado(s</w:t>
      </w:r>
      <w:r w:rsidRPr="00A863DD">
        <w:rPr>
          <w:color w:val="000000"/>
        </w:rPr>
        <w:t>)</w:t>
      </w:r>
      <w:r w:rsidRPr="00A863DD">
        <w:rPr>
          <w:i/>
          <w:iCs/>
          <w:color w:val="000000"/>
        </w:rPr>
        <w:tab/>
      </w:r>
      <w:r w:rsidRPr="00A863DD">
        <w:rPr>
          <w:i/>
          <w:iCs/>
          <w:color w:val="000000"/>
        </w:rPr>
        <w:tab/>
      </w:r>
      <w:r w:rsidR="006412CD" w:rsidRPr="00A863DD">
        <w:rPr>
          <w:i/>
          <w:iCs/>
          <w:color w:val="000000"/>
        </w:rPr>
        <w:t xml:space="preserve"> </w:t>
      </w:r>
      <w:r w:rsidRPr="00A863DD">
        <w:rPr>
          <w:i/>
          <w:iCs/>
          <w:color w:val="000000"/>
        </w:rPr>
        <w:t>autorizado(s)</w:t>
      </w:r>
    </w:p>
    <w:p w14:paraId="4613ED97" w14:textId="77777777" w:rsidR="004D0292" w:rsidRPr="00A863DD" w:rsidRDefault="004D0292" w:rsidP="004D0292">
      <w:pPr>
        <w:tabs>
          <w:tab w:val="left" w:pos="3960"/>
        </w:tabs>
        <w:autoSpaceDE w:val="0"/>
        <w:autoSpaceDN w:val="0"/>
        <w:adjustRightInd w:val="0"/>
        <w:spacing w:line="240" w:lineRule="atLeast"/>
        <w:jc w:val="both"/>
        <w:rPr>
          <w:i/>
          <w:iCs/>
          <w:color w:val="000000"/>
        </w:rPr>
      </w:pPr>
    </w:p>
    <w:p w14:paraId="058EA169" w14:textId="77777777" w:rsidR="004D0292" w:rsidRPr="00A863DD" w:rsidRDefault="004D0292" w:rsidP="004D0292">
      <w:pPr>
        <w:tabs>
          <w:tab w:val="left" w:pos="3960"/>
        </w:tabs>
        <w:autoSpaceDE w:val="0"/>
        <w:autoSpaceDN w:val="0"/>
        <w:adjustRightInd w:val="0"/>
        <w:spacing w:line="240" w:lineRule="atLeast"/>
        <w:jc w:val="both"/>
        <w:rPr>
          <w:i/>
          <w:iCs/>
          <w:color w:val="000000"/>
        </w:rPr>
      </w:pPr>
      <w:r w:rsidRPr="00A863DD">
        <w:rPr>
          <w:i/>
          <w:iCs/>
          <w:color w:val="000000"/>
        </w:rPr>
        <w:t>_________________________________</w:t>
      </w:r>
      <w:r w:rsidRPr="00A863DD">
        <w:rPr>
          <w:i/>
          <w:iCs/>
          <w:color w:val="000000"/>
        </w:rPr>
        <w:tab/>
        <w:t>_______________________________________</w:t>
      </w:r>
    </w:p>
    <w:p w14:paraId="4BD2F922" w14:textId="223C4024" w:rsidR="004D0292" w:rsidRPr="00A863DD" w:rsidRDefault="004D0292" w:rsidP="004D0292">
      <w:pPr>
        <w:tabs>
          <w:tab w:val="left" w:pos="3960"/>
        </w:tabs>
        <w:autoSpaceDE w:val="0"/>
        <w:autoSpaceDN w:val="0"/>
        <w:adjustRightInd w:val="0"/>
        <w:spacing w:line="240" w:lineRule="atLeast"/>
        <w:jc w:val="both"/>
        <w:rPr>
          <w:i/>
          <w:iCs/>
          <w:color w:val="000000"/>
        </w:rPr>
      </w:pPr>
      <w:r w:rsidRPr="00A863DD">
        <w:rPr>
          <w:i/>
          <w:iCs/>
          <w:color w:val="000000"/>
        </w:rPr>
        <w:t>[indique</w:t>
      </w:r>
      <w:r w:rsidR="006412CD" w:rsidRPr="00A863DD">
        <w:rPr>
          <w:i/>
          <w:iCs/>
          <w:color w:val="000000"/>
        </w:rPr>
        <w:t xml:space="preserve"> </w:t>
      </w:r>
      <w:r w:rsidRPr="00A863DD">
        <w:rPr>
          <w:i/>
          <w:iCs/>
          <w:color w:val="000000"/>
        </w:rPr>
        <w:t>el</w:t>
      </w:r>
      <w:r w:rsidR="006412CD" w:rsidRPr="00A863DD">
        <w:rPr>
          <w:i/>
          <w:iCs/>
          <w:color w:val="000000"/>
        </w:rPr>
        <w:t xml:space="preserve"> </w:t>
      </w:r>
      <w:r w:rsidRPr="00A863DD">
        <w:rPr>
          <w:i/>
          <w:iCs/>
          <w:color w:val="000000"/>
        </w:rPr>
        <w:t>nombre</w:t>
      </w:r>
      <w:r w:rsidR="006412CD" w:rsidRPr="00A863DD">
        <w:rPr>
          <w:i/>
          <w:iCs/>
          <w:color w:val="000000"/>
        </w:rPr>
        <w:t xml:space="preserve"> </w:t>
      </w:r>
      <w:r w:rsidRPr="00A863DD">
        <w:rPr>
          <w:i/>
          <w:iCs/>
          <w:color w:val="000000"/>
        </w:rPr>
        <w:t>y</w:t>
      </w:r>
      <w:r w:rsidR="006412CD" w:rsidRPr="00A863DD">
        <w:rPr>
          <w:i/>
          <w:iCs/>
          <w:color w:val="000000"/>
        </w:rPr>
        <w:t xml:space="preserve"> </w:t>
      </w:r>
      <w:r w:rsidRPr="00A863DD">
        <w:rPr>
          <w:i/>
          <w:iCs/>
          <w:color w:val="000000"/>
        </w:rPr>
        <w:t>cargo</w:t>
      </w:r>
      <w:r w:rsidR="006412CD" w:rsidRPr="00A863DD">
        <w:rPr>
          <w:i/>
          <w:iCs/>
          <w:color w:val="000000"/>
        </w:rPr>
        <w:t xml:space="preserve"> </w:t>
      </w:r>
      <w:r w:rsidRPr="00A863DD">
        <w:rPr>
          <w:i/>
          <w:iCs/>
          <w:color w:val="000000"/>
        </w:rPr>
        <w:t>en</w:t>
      </w:r>
      <w:r w:rsidR="006412CD" w:rsidRPr="00A863DD">
        <w:rPr>
          <w:i/>
          <w:iCs/>
          <w:color w:val="000000"/>
        </w:rPr>
        <w:t xml:space="preserve"> </w:t>
      </w:r>
      <w:r w:rsidRPr="00A863DD">
        <w:rPr>
          <w:i/>
          <w:iCs/>
          <w:color w:val="000000"/>
        </w:rPr>
        <w:t>letra</w:t>
      </w:r>
      <w:r w:rsidR="006412CD" w:rsidRPr="00A863DD">
        <w:rPr>
          <w:i/>
          <w:iCs/>
          <w:color w:val="000000"/>
        </w:rPr>
        <w:t xml:space="preserve"> </w:t>
      </w:r>
      <w:r w:rsidRPr="00A863DD">
        <w:rPr>
          <w:i/>
          <w:iCs/>
          <w:color w:val="000000"/>
        </w:rPr>
        <w:t>de</w:t>
      </w:r>
      <w:r w:rsidRPr="00A863DD">
        <w:rPr>
          <w:i/>
          <w:iCs/>
          <w:color w:val="000000"/>
        </w:rPr>
        <w:tab/>
      </w:r>
      <w:r w:rsidRPr="00A863DD">
        <w:rPr>
          <w:i/>
          <w:iCs/>
          <w:color w:val="000000"/>
        </w:rPr>
        <w:tab/>
        <w:t>[indique</w:t>
      </w:r>
      <w:r w:rsidR="006412CD" w:rsidRPr="00A863DD">
        <w:rPr>
          <w:i/>
          <w:iCs/>
          <w:color w:val="000000"/>
        </w:rPr>
        <w:t xml:space="preserve"> </w:t>
      </w:r>
      <w:r w:rsidRPr="00A863DD">
        <w:rPr>
          <w:i/>
          <w:iCs/>
          <w:color w:val="000000"/>
        </w:rPr>
        <w:t>el</w:t>
      </w:r>
      <w:r w:rsidR="006412CD" w:rsidRPr="00A863DD">
        <w:rPr>
          <w:i/>
          <w:iCs/>
          <w:color w:val="000000"/>
        </w:rPr>
        <w:t xml:space="preserve"> </w:t>
      </w:r>
      <w:r w:rsidRPr="00A863DD">
        <w:rPr>
          <w:i/>
          <w:iCs/>
          <w:color w:val="000000"/>
        </w:rPr>
        <w:t>nombre</w:t>
      </w:r>
      <w:r w:rsidR="006412CD" w:rsidRPr="00A863DD">
        <w:rPr>
          <w:i/>
          <w:iCs/>
          <w:color w:val="000000"/>
        </w:rPr>
        <w:t xml:space="preserve"> </w:t>
      </w:r>
      <w:r w:rsidRPr="00A863DD">
        <w:rPr>
          <w:i/>
          <w:iCs/>
          <w:color w:val="000000"/>
        </w:rPr>
        <w:t>y</w:t>
      </w:r>
      <w:r w:rsidR="006412CD" w:rsidRPr="00A863DD">
        <w:rPr>
          <w:i/>
          <w:iCs/>
          <w:color w:val="000000"/>
        </w:rPr>
        <w:t xml:space="preserve"> </w:t>
      </w:r>
      <w:r w:rsidRPr="00A863DD">
        <w:rPr>
          <w:i/>
          <w:iCs/>
          <w:color w:val="000000"/>
        </w:rPr>
        <w:t>cargo</w:t>
      </w:r>
      <w:r w:rsidR="006412CD" w:rsidRPr="00A863DD">
        <w:rPr>
          <w:i/>
          <w:iCs/>
          <w:color w:val="000000"/>
        </w:rPr>
        <w:t xml:space="preserve"> </w:t>
      </w:r>
      <w:r w:rsidRPr="00A863DD">
        <w:rPr>
          <w:i/>
          <w:iCs/>
          <w:color w:val="000000"/>
        </w:rPr>
        <w:t>en</w:t>
      </w:r>
      <w:r w:rsidR="006412CD" w:rsidRPr="00A863DD">
        <w:rPr>
          <w:i/>
          <w:iCs/>
          <w:color w:val="000000"/>
        </w:rPr>
        <w:t xml:space="preserve"> </w:t>
      </w:r>
      <w:r w:rsidRPr="00A863DD">
        <w:rPr>
          <w:i/>
          <w:iCs/>
          <w:color w:val="000000"/>
        </w:rPr>
        <w:t>letra</w:t>
      </w:r>
      <w:r w:rsidR="006412CD" w:rsidRPr="00A863DD">
        <w:rPr>
          <w:i/>
          <w:iCs/>
          <w:color w:val="000000"/>
        </w:rPr>
        <w:t xml:space="preserve"> </w:t>
      </w:r>
      <w:r w:rsidRPr="00A863DD">
        <w:rPr>
          <w:i/>
          <w:iCs/>
          <w:color w:val="000000"/>
        </w:rPr>
        <w:t>de</w:t>
      </w:r>
      <w:r w:rsidR="006412CD" w:rsidRPr="00A863DD">
        <w:rPr>
          <w:i/>
          <w:iCs/>
          <w:color w:val="000000"/>
        </w:rPr>
        <w:t xml:space="preserve"> </w:t>
      </w:r>
      <w:r w:rsidRPr="00A863DD">
        <w:rPr>
          <w:i/>
          <w:iCs/>
          <w:color w:val="000000"/>
        </w:rPr>
        <w:t>imprenta]</w:t>
      </w:r>
      <w:r w:rsidRPr="00A863DD">
        <w:rPr>
          <w:i/>
          <w:iCs/>
          <w:color w:val="000000"/>
        </w:rPr>
        <w:tab/>
      </w:r>
      <w:r w:rsidR="006412CD" w:rsidRPr="00A863DD">
        <w:rPr>
          <w:i/>
          <w:iCs/>
          <w:color w:val="000000"/>
        </w:rPr>
        <w:t xml:space="preserve">   </w:t>
      </w:r>
      <w:r w:rsidRPr="00A863DD">
        <w:rPr>
          <w:i/>
          <w:iCs/>
          <w:color w:val="000000"/>
        </w:rPr>
        <w:t>imprenta]</w:t>
      </w:r>
      <w:r w:rsidR="006412CD" w:rsidRPr="00A863DD">
        <w:rPr>
          <w:i/>
          <w:iCs/>
          <w:color w:val="000000"/>
        </w:rPr>
        <w:t xml:space="preserve"> </w:t>
      </w:r>
    </w:p>
    <w:p w14:paraId="77AC6BD5" w14:textId="77777777" w:rsidR="004D0292" w:rsidRPr="00A863DD" w:rsidRDefault="004D0292" w:rsidP="004D0292">
      <w:pPr>
        <w:tabs>
          <w:tab w:val="left" w:pos="3960"/>
        </w:tabs>
        <w:autoSpaceDE w:val="0"/>
        <w:autoSpaceDN w:val="0"/>
        <w:adjustRightInd w:val="0"/>
        <w:spacing w:line="240" w:lineRule="atLeast"/>
        <w:jc w:val="both"/>
        <w:rPr>
          <w:color w:val="000000"/>
        </w:rPr>
      </w:pPr>
    </w:p>
    <w:p w14:paraId="2CB1CC75" w14:textId="77777777" w:rsidR="004D0292" w:rsidRPr="00A863DD" w:rsidRDefault="004D0292" w:rsidP="004D0292">
      <w:pPr>
        <w:tabs>
          <w:tab w:val="left" w:pos="4320"/>
        </w:tabs>
        <w:autoSpaceDE w:val="0"/>
        <w:autoSpaceDN w:val="0"/>
        <w:adjustRightInd w:val="0"/>
        <w:spacing w:line="240" w:lineRule="atLeast"/>
        <w:jc w:val="both"/>
        <w:rPr>
          <w:color w:val="000000"/>
        </w:rPr>
      </w:pPr>
    </w:p>
    <w:p w14:paraId="27122658" w14:textId="77777777" w:rsidR="00A81B2D" w:rsidRPr="00A863DD" w:rsidRDefault="00A81B2D" w:rsidP="00E47B96"/>
    <w:p w14:paraId="3C64E778" w14:textId="77777777" w:rsidR="00A81B2D" w:rsidRPr="00A863DD" w:rsidRDefault="00A81B2D" w:rsidP="00A81B2D"/>
    <w:p w14:paraId="4B4BB8A7" w14:textId="77777777" w:rsidR="00A81B2D" w:rsidRPr="00A863DD" w:rsidRDefault="00A81B2D" w:rsidP="00A81B2D"/>
    <w:p w14:paraId="63996E77" w14:textId="77777777" w:rsidR="00A81B2D" w:rsidRPr="00A863DD" w:rsidRDefault="00A81B2D" w:rsidP="00A81B2D"/>
    <w:p w14:paraId="14403723" w14:textId="77777777" w:rsidR="00A81B2D" w:rsidRPr="00A863DD" w:rsidRDefault="00A81B2D" w:rsidP="00A81B2D"/>
    <w:p w14:paraId="74FDE647" w14:textId="77777777" w:rsidR="00A81B2D" w:rsidRPr="00A863DD" w:rsidRDefault="00A81B2D" w:rsidP="00A81B2D"/>
    <w:p w14:paraId="5AAA71D5" w14:textId="77777777" w:rsidR="00A81B2D" w:rsidRPr="00A863DD" w:rsidRDefault="00A81B2D" w:rsidP="00A81B2D"/>
    <w:p w14:paraId="7873EADC" w14:textId="77777777" w:rsidR="00A81B2D" w:rsidRPr="00A863DD" w:rsidRDefault="00A81B2D" w:rsidP="00A81B2D"/>
    <w:p w14:paraId="096ADA09" w14:textId="633B3B12" w:rsidR="00A81B2D" w:rsidRPr="00A863DD" w:rsidRDefault="00A81B2D" w:rsidP="00A81B2D">
      <w:pPr>
        <w:tabs>
          <w:tab w:val="left" w:pos="5265"/>
        </w:tabs>
      </w:pPr>
      <w:r w:rsidRPr="00A863DD">
        <w:tab/>
      </w:r>
    </w:p>
    <w:p w14:paraId="483BFE56" w14:textId="77777777" w:rsidR="00A81B2D" w:rsidRPr="00A863DD" w:rsidRDefault="004D0292" w:rsidP="004D0292">
      <w:pPr>
        <w:pStyle w:val="Head02"/>
        <w:rPr>
          <w:lang w:val="es-EC"/>
        </w:rPr>
      </w:pPr>
      <w:r w:rsidRPr="00A863DD">
        <w:rPr>
          <w:lang w:val="es-EC"/>
        </w:rPr>
        <w:br w:type="page"/>
      </w:r>
      <w:bookmarkStart w:id="242" w:name="_Toc534710080"/>
      <w:bookmarkStart w:id="243" w:name="_Toc534813757"/>
      <w:bookmarkStart w:id="244" w:name="_Toc534813901"/>
      <w:bookmarkStart w:id="245" w:name="_Toc19611791"/>
      <w:bookmarkStart w:id="246" w:name="_Toc19612201"/>
      <w:bookmarkStart w:id="247" w:name="_Toc24713198"/>
      <w:bookmarkStart w:id="248" w:name="_Toc534797691"/>
      <w:bookmarkStart w:id="249" w:name="_Toc7169843"/>
      <w:bookmarkStart w:id="250" w:name="_Toc28179451"/>
    </w:p>
    <w:p w14:paraId="485D36B5" w14:textId="424252AA" w:rsidR="00A81B2D" w:rsidRPr="00A863DD" w:rsidRDefault="00A81B2D" w:rsidP="00A81B2D">
      <w:pPr>
        <w:pStyle w:val="Head02"/>
        <w:spacing w:before="0"/>
        <w:rPr>
          <w:lang w:val="es-EC"/>
        </w:rPr>
      </w:pPr>
      <w:bookmarkStart w:id="251" w:name="_Toc163462557"/>
      <w:r w:rsidRPr="00A863DD">
        <w:rPr>
          <w:lang w:val="es-EC"/>
        </w:rPr>
        <w:lastRenderedPageBreak/>
        <w:t>(NO</w:t>
      </w:r>
      <w:r w:rsidR="006412CD" w:rsidRPr="00A863DD">
        <w:rPr>
          <w:lang w:val="es-EC"/>
        </w:rPr>
        <w:t xml:space="preserve"> </w:t>
      </w:r>
      <w:r w:rsidRPr="00A863DD">
        <w:rPr>
          <w:lang w:val="es-EC"/>
        </w:rPr>
        <w:t>APLICA)</w:t>
      </w:r>
      <w:bookmarkEnd w:id="251"/>
    </w:p>
    <w:p w14:paraId="3BFD6491" w14:textId="601C031E" w:rsidR="004D0292" w:rsidRPr="00A863DD" w:rsidRDefault="004D0292" w:rsidP="00A81B2D">
      <w:pPr>
        <w:pStyle w:val="Head02"/>
        <w:spacing w:before="0"/>
        <w:rPr>
          <w:lang w:val="es-EC"/>
        </w:rPr>
      </w:pPr>
      <w:bookmarkStart w:id="252" w:name="_Toc163462558"/>
      <w:r w:rsidRPr="00A863DD">
        <w:rPr>
          <w:lang w:val="es-EC"/>
        </w:rPr>
        <w:t>7.</w:t>
      </w:r>
      <w:r w:rsidR="006412CD" w:rsidRPr="00A863DD">
        <w:rPr>
          <w:lang w:val="es-EC"/>
        </w:rPr>
        <w:t xml:space="preserve"> </w:t>
      </w:r>
      <w:r w:rsidRPr="00A863DD">
        <w:rPr>
          <w:lang w:val="es-EC"/>
        </w:rPr>
        <w:t>Declaración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Mantenimiento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bookmarkEnd w:id="242"/>
      <w:bookmarkEnd w:id="243"/>
      <w:bookmarkEnd w:id="244"/>
      <w:bookmarkEnd w:id="245"/>
      <w:bookmarkEnd w:id="246"/>
      <w:bookmarkEnd w:id="247"/>
      <w:bookmarkEnd w:id="248"/>
      <w:bookmarkEnd w:id="249"/>
      <w:bookmarkEnd w:id="250"/>
      <w:bookmarkEnd w:id="252"/>
    </w:p>
    <w:p w14:paraId="0307F422" w14:textId="77777777" w:rsidR="004D0292" w:rsidRPr="00A863DD" w:rsidRDefault="004D0292" w:rsidP="004D0292">
      <w:pPr>
        <w:jc w:val="both"/>
        <w:rPr>
          <w:b/>
        </w:rPr>
      </w:pPr>
    </w:p>
    <w:p w14:paraId="632D6D94" w14:textId="6C89CCB8" w:rsidR="004D0292" w:rsidRPr="00A863DD" w:rsidRDefault="004D0292" w:rsidP="004D0292">
      <w:pPr>
        <w:jc w:val="both"/>
        <w:rPr>
          <w:i/>
          <w:color w:val="000000"/>
        </w:rPr>
      </w:pPr>
      <w:r w:rsidRPr="00A863DD">
        <w:rPr>
          <w:i/>
          <w:color w:val="000000"/>
        </w:rPr>
        <w:t>[Si</w:t>
      </w:r>
      <w:r w:rsidR="006412CD" w:rsidRPr="00A863DD">
        <w:rPr>
          <w:i/>
          <w:color w:val="000000"/>
        </w:rPr>
        <w:t xml:space="preserve"> </w:t>
      </w:r>
      <w:r w:rsidRPr="00A863DD">
        <w:rPr>
          <w:i/>
          <w:color w:val="000000"/>
        </w:rPr>
        <w:t>se</w:t>
      </w:r>
      <w:r w:rsidR="006412CD" w:rsidRPr="00A863DD">
        <w:rPr>
          <w:i/>
          <w:color w:val="000000"/>
        </w:rPr>
        <w:t xml:space="preserve"> </w:t>
      </w:r>
      <w:r w:rsidRPr="00A863DD">
        <w:rPr>
          <w:i/>
          <w:color w:val="000000"/>
        </w:rPr>
        <w:t>solicita</w:t>
      </w:r>
      <w:r w:rsidRPr="00A863DD">
        <w:rPr>
          <w:b/>
          <w:i/>
          <w:color w:val="000000"/>
        </w:rPr>
        <w:t>,</w:t>
      </w:r>
      <w:r w:rsidR="006412CD" w:rsidRPr="00A863DD">
        <w:rPr>
          <w:b/>
          <w:i/>
          <w:color w:val="000000"/>
        </w:rPr>
        <w:t xml:space="preserve"> </w:t>
      </w:r>
      <w:r w:rsidRPr="00A863DD">
        <w:rPr>
          <w:b/>
          <w:i/>
          <w:color w:val="000000"/>
        </w:rPr>
        <w:t>el</w:t>
      </w:r>
      <w:r w:rsidR="006412CD" w:rsidRPr="00A863DD">
        <w:rPr>
          <w:b/>
          <w:i/>
          <w:color w:val="000000"/>
        </w:rPr>
        <w:t xml:space="preserve"> </w:t>
      </w:r>
      <w:r w:rsidRPr="00A863DD">
        <w:rPr>
          <w:b/>
          <w:i/>
          <w:color w:val="000000"/>
        </w:rPr>
        <w:t>Oferente</w:t>
      </w:r>
      <w:r w:rsidR="006412CD" w:rsidRPr="00A863DD">
        <w:rPr>
          <w:i/>
          <w:color w:val="000000"/>
        </w:rPr>
        <w:t xml:space="preserve"> </w:t>
      </w:r>
      <w:r w:rsidRPr="00A863DD">
        <w:rPr>
          <w:i/>
          <w:color w:val="000000"/>
        </w:rPr>
        <w:t>completará</w:t>
      </w:r>
      <w:r w:rsidR="006412CD" w:rsidRPr="00A863DD">
        <w:rPr>
          <w:i/>
          <w:color w:val="000000"/>
        </w:rPr>
        <w:t xml:space="preserve"> </w:t>
      </w:r>
      <w:r w:rsidRPr="00A863DD">
        <w:rPr>
          <w:i/>
          <w:color w:val="000000"/>
        </w:rPr>
        <w:t>este</w:t>
      </w:r>
      <w:r w:rsidR="006412CD" w:rsidRPr="00A863DD">
        <w:rPr>
          <w:i/>
          <w:color w:val="000000"/>
        </w:rPr>
        <w:t xml:space="preserve"> </w:t>
      </w:r>
      <w:r w:rsidRPr="00A863DD">
        <w:rPr>
          <w:i/>
          <w:color w:val="000000"/>
        </w:rPr>
        <w:t>Formulario</w:t>
      </w:r>
      <w:r w:rsidR="006412CD" w:rsidRPr="00A863DD">
        <w:rPr>
          <w:i/>
          <w:color w:val="000000"/>
        </w:rPr>
        <w:t xml:space="preserve"> </w:t>
      </w:r>
      <w:r w:rsidRPr="00A863DD">
        <w:rPr>
          <w:i/>
          <w:color w:val="000000"/>
        </w:rPr>
        <w:t>de</w:t>
      </w:r>
      <w:r w:rsidR="006412CD" w:rsidRPr="00A863DD">
        <w:rPr>
          <w:i/>
          <w:color w:val="000000"/>
        </w:rPr>
        <w:t xml:space="preserve"> </w:t>
      </w:r>
      <w:r w:rsidRPr="00A863DD">
        <w:rPr>
          <w:i/>
          <w:color w:val="000000"/>
        </w:rPr>
        <w:t>acuerdo</w:t>
      </w:r>
      <w:r w:rsidR="006412CD" w:rsidRPr="00A863DD">
        <w:rPr>
          <w:i/>
          <w:color w:val="000000"/>
        </w:rPr>
        <w:t xml:space="preserve"> </w:t>
      </w:r>
      <w:r w:rsidRPr="00A863DD">
        <w:rPr>
          <w:i/>
          <w:color w:val="000000"/>
        </w:rPr>
        <w:t>con</w:t>
      </w:r>
      <w:r w:rsidR="006412CD" w:rsidRPr="00A863DD">
        <w:rPr>
          <w:i/>
          <w:color w:val="000000"/>
        </w:rPr>
        <w:t xml:space="preserve"> </w:t>
      </w:r>
      <w:r w:rsidRPr="00A863DD">
        <w:rPr>
          <w:i/>
          <w:color w:val="000000"/>
        </w:rPr>
        <w:t>las</w:t>
      </w:r>
      <w:r w:rsidR="006412CD" w:rsidRPr="00A863DD">
        <w:rPr>
          <w:i/>
          <w:color w:val="000000"/>
        </w:rPr>
        <w:t xml:space="preserve"> </w:t>
      </w:r>
      <w:r w:rsidRPr="00A863DD">
        <w:rPr>
          <w:i/>
          <w:color w:val="000000"/>
        </w:rPr>
        <w:t>instrucciones</w:t>
      </w:r>
      <w:r w:rsidR="006412CD" w:rsidRPr="00A863DD">
        <w:rPr>
          <w:i/>
          <w:color w:val="000000"/>
        </w:rPr>
        <w:t xml:space="preserve"> </w:t>
      </w:r>
      <w:r w:rsidRPr="00A863DD">
        <w:rPr>
          <w:i/>
          <w:color w:val="000000"/>
        </w:rPr>
        <w:t>indicadas</w:t>
      </w:r>
      <w:r w:rsidR="006412CD" w:rsidRPr="00A863DD">
        <w:rPr>
          <w:i/>
          <w:color w:val="000000"/>
        </w:rPr>
        <w:t xml:space="preserve"> </w:t>
      </w:r>
      <w:r w:rsidRPr="00A863DD">
        <w:rPr>
          <w:i/>
          <w:color w:val="000000"/>
        </w:rPr>
        <w:t>en</w:t>
      </w:r>
      <w:r w:rsidR="006412CD" w:rsidRPr="00A863DD">
        <w:rPr>
          <w:i/>
          <w:color w:val="000000"/>
        </w:rPr>
        <w:t xml:space="preserve"> </w:t>
      </w:r>
      <w:r w:rsidRPr="00A863DD">
        <w:rPr>
          <w:i/>
          <w:color w:val="000000"/>
        </w:rPr>
        <w:t>corchetes.]</w:t>
      </w:r>
    </w:p>
    <w:p w14:paraId="60D1AD91" w14:textId="77777777" w:rsidR="004D0292" w:rsidRPr="00A863DD" w:rsidRDefault="004D0292" w:rsidP="004D0292">
      <w:pPr>
        <w:jc w:val="both"/>
        <w:rPr>
          <w:i/>
          <w:color w:val="000000"/>
        </w:rPr>
      </w:pPr>
      <w:r w:rsidRPr="00A863DD">
        <w:rPr>
          <w:i/>
          <w:color w:val="000000"/>
        </w:rPr>
        <w:t>_________________________________________________________________________</w:t>
      </w:r>
    </w:p>
    <w:p w14:paraId="66FC8C9C" w14:textId="77777777" w:rsidR="004D0292" w:rsidRPr="00A863DD" w:rsidRDefault="004D0292" w:rsidP="004D0292">
      <w:pPr>
        <w:jc w:val="right"/>
      </w:pPr>
    </w:p>
    <w:p w14:paraId="01AB1CF5" w14:textId="7ABE5AFB" w:rsidR="004D0292" w:rsidRPr="00A863DD" w:rsidRDefault="004D0292" w:rsidP="004D0292">
      <w:pPr>
        <w:jc w:val="right"/>
        <w:rPr>
          <w:i/>
        </w:rPr>
      </w:pPr>
      <w:r w:rsidRPr="00A863DD">
        <w:t>Fecha:</w:t>
      </w:r>
      <w:r w:rsidR="006412CD" w:rsidRPr="00A863DD">
        <w:t xml:space="preserve"> </w:t>
      </w:r>
      <w:r w:rsidRPr="00A863DD">
        <w:rPr>
          <w:i/>
        </w:rPr>
        <w:t>[indique</w:t>
      </w:r>
      <w:r w:rsidR="006412CD" w:rsidRPr="00A863DD">
        <w:rPr>
          <w:i/>
        </w:rPr>
        <w:t xml:space="preserve"> </w:t>
      </w:r>
      <w:r w:rsidRPr="00A863DD">
        <w:rPr>
          <w:i/>
        </w:rPr>
        <w:t>la</w:t>
      </w:r>
      <w:r w:rsidR="006412CD" w:rsidRPr="00A863DD">
        <w:rPr>
          <w:i/>
        </w:rPr>
        <w:t xml:space="preserve"> </w:t>
      </w:r>
      <w:r w:rsidRPr="00A863DD">
        <w:rPr>
          <w:i/>
        </w:rPr>
        <w:t>fecha]</w:t>
      </w:r>
    </w:p>
    <w:p w14:paraId="1C82A624" w14:textId="2873B7A6" w:rsidR="004D0292" w:rsidRPr="00A863DD" w:rsidRDefault="004D0292" w:rsidP="004D0292">
      <w:pPr>
        <w:jc w:val="right"/>
        <w:rPr>
          <w:i/>
        </w:rPr>
      </w:pPr>
      <w:r w:rsidRPr="00A863DD">
        <w:t>Nombre</w:t>
      </w:r>
      <w:r w:rsidR="006412CD" w:rsidRPr="00A863DD">
        <w:t xml:space="preserve"> </w:t>
      </w:r>
      <w:r w:rsidRPr="00A863DD">
        <w:t>del</w:t>
      </w:r>
      <w:r w:rsidR="006412CD" w:rsidRPr="00A863DD">
        <w:t xml:space="preserve"> </w:t>
      </w:r>
      <w:r w:rsidRPr="00A863DD">
        <w:t>Contrato.:</w:t>
      </w:r>
      <w:r w:rsidR="006412CD" w:rsidRPr="00A863DD">
        <w:rPr>
          <w:i/>
        </w:rPr>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p>
    <w:p w14:paraId="5B2C8354" w14:textId="440CC644" w:rsidR="004D0292" w:rsidRPr="00A863DD" w:rsidRDefault="004D0292" w:rsidP="004D0292">
      <w:pPr>
        <w:jc w:val="right"/>
        <w:rPr>
          <w:i/>
        </w:rPr>
      </w:pPr>
      <w:r w:rsidRPr="00A863DD">
        <w:t>No.</w:t>
      </w:r>
      <w:r w:rsidR="006412CD" w:rsidRPr="00A863DD">
        <w:t xml:space="preserve"> </w:t>
      </w:r>
      <w:r w:rsidRPr="00A863DD">
        <w:t>de</w:t>
      </w:r>
      <w:r w:rsidR="006412CD" w:rsidRPr="00A863DD">
        <w:t xml:space="preserve"> </w:t>
      </w:r>
      <w:r w:rsidRPr="00A863DD">
        <w:t>Identificación</w:t>
      </w:r>
      <w:r w:rsidR="006412CD" w:rsidRPr="00A863DD">
        <w:t xml:space="preserve"> </w:t>
      </w:r>
      <w:r w:rsidRPr="00A863DD">
        <w:t>del</w:t>
      </w:r>
      <w:r w:rsidR="006412CD" w:rsidRPr="00A863DD">
        <w:t xml:space="preserve"> </w:t>
      </w:r>
      <w:r w:rsidRPr="00A863DD">
        <w:t>Contrato:</w:t>
      </w:r>
      <w:r w:rsidR="006412CD" w:rsidRPr="00A863DD">
        <w:rPr>
          <w:i/>
        </w:rPr>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número]</w:t>
      </w:r>
    </w:p>
    <w:p w14:paraId="55B70C99" w14:textId="67BF01B1" w:rsidR="004D0292" w:rsidRPr="00A863DD" w:rsidRDefault="004D0292" w:rsidP="004D0292">
      <w:pPr>
        <w:jc w:val="right"/>
        <w:rPr>
          <w:i/>
        </w:rPr>
      </w:pPr>
      <w:r w:rsidRPr="00A863DD">
        <w:t>No.</w:t>
      </w:r>
      <w:r w:rsidR="006412CD" w:rsidRPr="00A863DD">
        <w:t xml:space="preserve"> </w:t>
      </w:r>
      <w:r w:rsidRPr="00A863DD">
        <w:t>de</w:t>
      </w:r>
      <w:r w:rsidR="006412CD" w:rsidRPr="00A863DD">
        <w:t xml:space="preserve"> </w:t>
      </w:r>
      <w:r w:rsidRPr="00A863DD">
        <w:t>SDO:</w:t>
      </w:r>
      <w:r w:rsidR="006412CD" w:rsidRPr="00A863DD">
        <w:rPr>
          <w:i/>
        </w:rPr>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número</w:t>
      </w:r>
      <w:r w:rsidR="006412CD" w:rsidRPr="00A863DD">
        <w:rPr>
          <w:i/>
          <w:iCs/>
        </w:rPr>
        <w:t xml:space="preserve"> </w:t>
      </w:r>
      <w:r w:rsidRPr="00A863DD">
        <w:rPr>
          <w:i/>
          <w:iCs/>
        </w:rPr>
        <w:t>de</w:t>
      </w:r>
      <w:r w:rsidR="006412CD" w:rsidRPr="00A863DD">
        <w:rPr>
          <w:i/>
          <w:iCs/>
        </w:rPr>
        <w:t xml:space="preserve"> </w:t>
      </w:r>
      <w:r w:rsidRPr="00A863DD">
        <w:rPr>
          <w:i/>
          <w:iCs/>
        </w:rPr>
        <w:t>la</w:t>
      </w:r>
      <w:r w:rsidR="006412CD" w:rsidRPr="00A863DD">
        <w:rPr>
          <w:i/>
          <w:iCs/>
        </w:rPr>
        <w:t xml:space="preserve"> </w:t>
      </w:r>
      <w:r w:rsidRPr="00A863DD">
        <w:rPr>
          <w:i/>
          <w:iCs/>
        </w:rPr>
        <w:t>SDO</w:t>
      </w:r>
      <w:r w:rsidR="006412CD" w:rsidRPr="00A863DD">
        <w:rPr>
          <w:i/>
          <w:iCs/>
        </w:rPr>
        <w:t xml:space="preserve"> </w:t>
      </w:r>
      <w:r w:rsidRPr="00A863DD">
        <w:rPr>
          <w:i/>
          <w:iCs/>
        </w:rPr>
        <w:t>en</w:t>
      </w:r>
      <w:r w:rsidR="006412CD" w:rsidRPr="00A863DD">
        <w:rPr>
          <w:i/>
          <w:iCs/>
        </w:rPr>
        <w:t xml:space="preserve"> </w:t>
      </w:r>
      <w:r w:rsidRPr="00A863DD">
        <w:rPr>
          <w:i/>
          <w:iCs/>
        </w:rPr>
        <w:t>referencia</w:t>
      </w:r>
      <w:r w:rsidR="006412CD" w:rsidRPr="00A863DD">
        <w:rPr>
          <w:i/>
          <w:iCs/>
        </w:rPr>
        <w:t xml:space="preserve"> </w:t>
      </w:r>
      <w:r w:rsidRPr="00A863DD">
        <w:rPr>
          <w:i/>
          <w:iCs/>
        </w:rPr>
        <w:t>al</w:t>
      </w:r>
      <w:r w:rsidR="006412CD" w:rsidRPr="00A863DD">
        <w:rPr>
          <w:i/>
          <w:iCs/>
        </w:rPr>
        <w:t xml:space="preserve"> </w:t>
      </w:r>
      <w:r w:rsidRPr="00A863DD">
        <w:rPr>
          <w:i/>
          <w:iCs/>
        </w:rPr>
        <w:t>Plan</w:t>
      </w:r>
      <w:r w:rsidR="006412CD" w:rsidRPr="00A863DD">
        <w:rPr>
          <w:i/>
          <w:iCs/>
        </w:rPr>
        <w:t xml:space="preserve"> </w:t>
      </w:r>
      <w:r w:rsidRPr="00A863DD">
        <w:rPr>
          <w:i/>
          <w:iCs/>
        </w:rPr>
        <w:t>de</w:t>
      </w:r>
      <w:r w:rsidR="006412CD" w:rsidRPr="00A863DD">
        <w:rPr>
          <w:i/>
          <w:iCs/>
        </w:rPr>
        <w:t xml:space="preserve"> </w:t>
      </w:r>
      <w:r w:rsidRPr="00A863DD">
        <w:rPr>
          <w:i/>
          <w:iCs/>
        </w:rPr>
        <w:t>Adquisiciones</w:t>
      </w:r>
      <w:r w:rsidRPr="00A863DD">
        <w:rPr>
          <w:i/>
        </w:rPr>
        <w:t>]</w:t>
      </w:r>
    </w:p>
    <w:p w14:paraId="6A6B36AD" w14:textId="77777777" w:rsidR="004D0292" w:rsidRPr="00A863DD" w:rsidRDefault="004D0292" w:rsidP="004D0292">
      <w:pPr>
        <w:jc w:val="both"/>
        <w:rPr>
          <w:i/>
        </w:rPr>
      </w:pPr>
    </w:p>
    <w:p w14:paraId="2E1D76AC" w14:textId="0B5A1CF7" w:rsidR="004D0292" w:rsidRPr="00A863DD" w:rsidRDefault="004D0292" w:rsidP="004D0292">
      <w:pPr>
        <w:jc w:val="both"/>
        <w:rPr>
          <w:i/>
        </w:rPr>
      </w:pPr>
      <w:r w:rsidRPr="00A863DD">
        <w:t>A:</w:t>
      </w:r>
      <w:r w:rsidR="006412CD" w:rsidRPr="00A863DD">
        <w:t xml:space="preserve"> </w:t>
      </w:r>
      <w:r w:rsidRPr="00A863DD">
        <w:rPr>
          <w:i/>
        </w:rPr>
        <w:t>________________________________</w:t>
      </w:r>
    </w:p>
    <w:p w14:paraId="3B5E6692" w14:textId="77777777" w:rsidR="004D0292" w:rsidRPr="00A863DD" w:rsidRDefault="004D0292" w:rsidP="004D0292">
      <w:pPr>
        <w:jc w:val="both"/>
        <w:rPr>
          <w:i/>
        </w:rPr>
      </w:pPr>
    </w:p>
    <w:p w14:paraId="2F91D0D2" w14:textId="3339EB24" w:rsidR="004D0292" w:rsidRPr="00A863DD" w:rsidRDefault="004D0292" w:rsidP="004D0292">
      <w:pPr>
        <w:jc w:val="both"/>
      </w:pPr>
      <w:r w:rsidRPr="00A863DD">
        <w:t>Nosotros,</w:t>
      </w:r>
      <w:r w:rsidR="006412CD" w:rsidRPr="00A863DD">
        <w:t xml:space="preserve"> </w:t>
      </w:r>
      <w:r w:rsidRPr="00A863DD">
        <w:t>los</w:t>
      </w:r>
      <w:r w:rsidR="006412CD" w:rsidRPr="00A863DD">
        <w:t xml:space="preserve"> </w:t>
      </w:r>
      <w:r w:rsidRPr="00A863DD">
        <w:t>suscritos,</w:t>
      </w:r>
      <w:r w:rsidR="006412CD" w:rsidRPr="00A863DD">
        <w:t xml:space="preserve"> </w:t>
      </w:r>
      <w:r w:rsidRPr="00A863DD">
        <w:t>declaramos</w:t>
      </w:r>
      <w:r w:rsidR="006412CD" w:rsidRPr="00A863DD">
        <w:t xml:space="preserve"> </w:t>
      </w:r>
      <w:r w:rsidRPr="00A863DD">
        <w:t>que:</w:t>
      </w:r>
    </w:p>
    <w:p w14:paraId="0804E3B5" w14:textId="77777777" w:rsidR="004D0292" w:rsidRPr="00A863DD" w:rsidRDefault="004D0292" w:rsidP="004D0292">
      <w:pPr>
        <w:jc w:val="both"/>
      </w:pPr>
    </w:p>
    <w:p w14:paraId="3EA03AF2" w14:textId="7C1B06C7" w:rsidR="004D0292" w:rsidRPr="00A863DD" w:rsidRDefault="004D0292" w:rsidP="004D0292">
      <w:pPr>
        <w:pStyle w:val="Normali"/>
        <w:keepLines w:val="0"/>
        <w:tabs>
          <w:tab w:val="clear" w:pos="1843"/>
        </w:tabs>
        <w:spacing w:after="0"/>
        <w:rPr>
          <w:lang w:val="es-EC"/>
        </w:rPr>
      </w:pPr>
      <w:r w:rsidRPr="00A863DD">
        <w:rPr>
          <w:lang w:val="es-EC"/>
        </w:rPr>
        <w:t>1.</w:t>
      </w:r>
      <w:r w:rsidRPr="00A863DD">
        <w:rPr>
          <w:lang w:val="es-EC"/>
        </w:rPr>
        <w:tab/>
        <w:t>Entendemos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acuerdo</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condiciones,</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Ofertas</w:t>
      </w:r>
      <w:r w:rsidR="006412CD" w:rsidRPr="00A863DD">
        <w:rPr>
          <w:lang w:val="es-EC"/>
        </w:rPr>
        <w:t xml:space="preserve"> </w:t>
      </w:r>
      <w:r w:rsidRPr="00A863DD">
        <w:rPr>
          <w:lang w:val="es-EC"/>
        </w:rPr>
        <w:t>deberán</w:t>
      </w:r>
      <w:r w:rsidR="006412CD" w:rsidRPr="00A863DD">
        <w:rPr>
          <w:lang w:val="es-EC"/>
        </w:rPr>
        <w:t xml:space="preserve"> </w:t>
      </w:r>
      <w:r w:rsidRPr="00A863DD">
        <w:rPr>
          <w:lang w:val="es-EC"/>
        </w:rPr>
        <w:t>estar</w:t>
      </w:r>
      <w:r w:rsidR="006412CD" w:rsidRPr="00A863DD">
        <w:rPr>
          <w:lang w:val="es-EC"/>
        </w:rPr>
        <w:t xml:space="preserve"> </w:t>
      </w:r>
      <w:r w:rsidRPr="00A863DD">
        <w:rPr>
          <w:lang w:val="es-EC"/>
        </w:rPr>
        <w:t>respaldadas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Declaración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Mantenimiento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Oferta.</w:t>
      </w:r>
    </w:p>
    <w:p w14:paraId="2402257D" w14:textId="77777777" w:rsidR="004D0292" w:rsidRPr="00A863DD" w:rsidRDefault="004D0292" w:rsidP="004D0292">
      <w:pPr>
        <w:jc w:val="both"/>
      </w:pPr>
    </w:p>
    <w:p w14:paraId="01650282" w14:textId="29811C79" w:rsidR="004D0292" w:rsidRPr="00A863DD" w:rsidRDefault="004D0292" w:rsidP="004D0292">
      <w:pPr>
        <w:jc w:val="both"/>
      </w:pPr>
      <w:r w:rsidRPr="00A863DD">
        <w:t>2.</w:t>
      </w:r>
      <w:r w:rsidRPr="00A863DD">
        <w:tab/>
        <w:t>Aceptamos</w:t>
      </w:r>
      <w:r w:rsidR="006412CD" w:rsidRPr="00A863DD">
        <w:t xml:space="preserve"> </w:t>
      </w:r>
      <w:r w:rsidRPr="00A863DD">
        <w:t>que</w:t>
      </w:r>
      <w:r w:rsidR="006412CD" w:rsidRPr="00A863DD">
        <w:t xml:space="preserve"> </w:t>
      </w:r>
      <w:r w:rsidRPr="00A863DD">
        <w:t>automáticamente</w:t>
      </w:r>
      <w:r w:rsidR="006412CD" w:rsidRPr="00A863DD">
        <w:t xml:space="preserve"> </w:t>
      </w:r>
      <w:r w:rsidRPr="00A863DD">
        <w:t>seremos</w:t>
      </w:r>
      <w:r w:rsidR="006412CD" w:rsidRPr="00A863DD">
        <w:t xml:space="preserve"> </w:t>
      </w:r>
      <w:r w:rsidRPr="00A863DD">
        <w:t>declarados</w:t>
      </w:r>
      <w:r w:rsidR="006412CD" w:rsidRPr="00A863DD">
        <w:t xml:space="preserve"> </w:t>
      </w:r>
      <w:r w:rsidRPr="00A863DD">
        <w:t>inelegibles</w:t>
      </w:r>
      <w:r w:rsidR="006412CD" w:rsidRPr="00A863DD">
        <w:t xml:space="preserve"> </w:t>
      </w:r>
      <w:r w:rsidRPr="00A863DD">
        <w:t>para</w:t>
      </w:r>
      <w:r w:rsidR="006412CD" w:rsidRPr="00A863DD">
        <w:t xml:space="preserve"> </w:t>
      </w:r>
      <w:r w:rsidRPr="00A863DD">
        <w:t>participar</w:t>
      </w:r>
      <w:r w:rsidR="006412CD" w:rsidRPr="00A863DD">
        <w:t xml:space="preserve"> </w:t>
      </w:r>
      <w:r w:rsidRPr="00A863DD">
        <w:t>en</w:t>
      </w:r>
      <w:r w:rsidR="006412CD" w:rsidRPr="00A863DD">
        <w:t xml:space="preserve"> </w:t>
      </w:r>
      <w:r w:rsidRPr="00A863DD">
        <w:t>cualquier</w:t>
      </w:r>
      <w:r w:rsidR="006412CD" w:rsidRPr="00A863DD">
        <w:t xml:space="preserve"> </w:t>
      </w:r>
      <w:r w:rsidRPr="00A863DD">
        <w:t>licitación</w:t>
      </w:r>
      <w:r w:rsidR="006412CD" w:rsidRPr="00A863DD">
        <w:t xml:space="preserve"> </w:t>
      </w:r>
      <w:r w:rsidRPr="00A863DD">
        <w:t>de</w:t>
      </w:r>
      <w:r w:rsidR="006412CD" w:rsidRPr="00A863DD">
        <w:t xml:space="preserve"> </w:t>
      </w:r>
      <w:r w:rsidRPr="00A863DD">
        <w:t>contrato</w:t>
      </w:r>
      <w:r w:rsidR="006412CD" w:rsidRPr="00A863DD">
        <w:t xml:space="preserve"> </w:t>
      </w:r>
      <w:r w:rsidRPr="00A863DD">
        <w:t>con</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por</w:t>
      </w:r>
      <w:r w:rsidR="006412CD" w:rsidRPr="00A863DD">
        <w:t xml:space="preserve"> </w:t>
      </w:r>
      <w:r w:rsidRPr="00A863DD">
        <w:t>un</w:t>
      </w:r>
      <w:r w:rsidR="006412CD" w:rsidRPr="00A863DD">
        <w:t xml:space="preserve"> </w:t>
      </w:r>
      <w:r w:rsidRPr="00A863DD">
        <w:t>período</w:t>
      </w:r>
      <w:r w:rsidR="006412CD" w:rsidRPr="00A863DD">
        <w:t xml:space="preserve"> </w:t>
      </w:r>
      <w:r w:rsidRPr="00A863DD">
        <w:t>de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número</w:t>
      </w:r>
      <w:r w:rsidR="006412CD" w:rsidRPr="00A863DD">
        <w:rPr>
          <w:i/>
        </w:rPr>
        <w:t xml:space="preserve"> </w:t>
      </w:r>
      <w:r w:rsidRPr="00A863DD">
        <w:rPr>
          <w:i/>
        </w:rPr>
        <w:t>de</w:t>
      </w:r>
      <w:r w:rsidR="006412CD" w:rsidRPr="00A863DD">
        <w:rPr>
          <w:i/>
        </w:rPr>
        <w:t xml:space="preserve"> </w:t>
      </w:r>
      <w:r w:rsidRPr="00A863DD">
        <w:rPr>
          <w:i/>
        </w:rPr>
        <w:t>mes</w:t>
      </w:r>
      <w:r w:rsidR="006412CD" w:rsidRPr="00A863DD">
        <w:rPr>
          <w:i/>
        </w:rPr>
        <w:t xml:space="preserve"> </w:t>
      </w:r>
      <w:r w:rsidRPr="00A863DD">
        <w:rPr>
          <w:i/>
        </w:rPr>
        <w:t>o</w:t>
      </w:r>
      <w:r w:rsidR="006412CD" w:rsidRPr="00A863DD">
        <w:rPr>
          <w:i/>
        </w:rPr>
        <w:t xml:space="preserve"> </w:t>
      </w:r>
      <w:r w:rsidRPr="00A863DD">
        <w:rPr>
          <w:i/>
        </w:rPr>
        <w:t>años]</w:t>
      </w:r>
      <w:r w:rsidR="006412CD" w:rsidRPr="00A863DD">
        <w:rPr>
          <w:i/>
        </w:rPr>
        <w:t xml:space="preserve"> </w:t>
      </w:r>
      <w:r w:rsidRPr="00A863DD">
        <w:t>contado</w:t>
      </w:r>
      <w:r w:rsidR="006412CD" w:rsidRPr="00A863DD">
        <w:t xml:space="preserve"> </w:t>
      </w:r>
      <w:r w:rsidRPr="00A863DD">
        <w:t>a</w:t>
      </w:r>
      <w:r w:rsidR="006412CD" w:rsidRPr="00A863DD">
        <w:t xml:space="preserve"> </w:t>
      </w:r>
      <w:r w:rsidRPr="00A863DD">
        <w:t>partir</w:t>
      </w:r>
      <w:r w:rsidR="006412CD" w:rsidRPr="00A863DD">
        <w:t xml:space="preserve"> </w:t>
      </w:r>
      <w:r w:rsidRPr="00A863DD">
        <w:t>de</w:t>
      </w:r>
      <w:r w:rsidR="006412CD" w:rsidRPr="00A863DD">
        <w:t xml:space="preserve"> </w:t>
      </w:r>
      <w:r w:rsidRPr="00A863DD">
        <w:rPr>
          <w:i/>
        </w:rPr>
        <w:t>[indique</w:t>
      </w:r>
      <w:r w:rsidR="006412CD" w:rsidRPr="00A863DD">
        <w:rPr>
          <w:i/>
        </w:rPr>
        <w:t xml:space="preserve"> </w:t>
      </w:r>
      <w:r w:rsidRPr="00A863DD">
        <w:rPr>
          <w:i/>
        </w:rPr>
        <w:t>la</w:t>
      </w:r>
      <w:r w:rsidR="006412CD" w:rsidRPr="00A863DD">
        <w:rPr>
          <w:i/>
        </w:rPr>
        <w:t xml:space="preserve"> </w:t>
      </w:r>
      <w:r w:rsidRPr="00A863DD">
        <w:rPr>
          <w:i/>
        </w:rPr>
        <w:t>fecha]</w:t>
      </w:r>
      <w:r w:rsidR="006412CD" w:rsidRPr="00A863DD">
        <w:rPr>
          <w:i/>
        </w:rPr>
        <w:t xml:space="preserve"> </w:t>
      </w:r>
      <w:r w:rsidRPr="00A863DD">
        <w:t>si</w:t>
      </w:r>
      <w:r w:rsidR="006412CD" w:rsidRPr="00A863DD">
        <w:t xml:space="preserve"> </w:t>
      </w:r>
      <w:r w:rsidRPr="00A863DD">
        <w:t>violamos</w:t>
      </w:r>
      <w:r w:rsidR="006412CD" w:rsidRPr="00A863DD">
        <w:t xml:space="preserve"> </w:t>
      </w:r>
      <w:r w:rsidRPr="00A863DD">
        <w:t>nuestra(s)</w:t>
      </w:r>
      <w:r w:rsidR="006412CD" w:rsidRPr="00A863DD">
        <w:t xml:space="preserve"> </w:t>
      </w:r>
      <w:r w:rsidRPr="00A863DD">
        <w:t>obligación(es)</w:t>
      </w:r>
      <w:r w:rsidR="006412CD" w:rsidRPr="00A863DD">
        <w:t xml:space="preserve"> </w:t>
      </w:r>
      <w:r w:rsidRPr="00A863DD">
        <w:t>bajo</w:t>
      </w:r>
      <w:r w:rsidR="006412CD" w:rsidRPr="00A863DD">
        <w:t xml:space="preserve"> </w:t>
      </w:r>
      <w:r w:rsidRPr="00A863DD">
        <w:t>las</w:t>
      </w:r>
      <w:r w:rsidR="006412CD" w:rsidRPr="00A863DD">
        <w:t xml:space="preserve"> </w:t>
      </w:r>
      <w:r w:rsidRPr="00A863DD">
        <w:t>condiciones</w:t>
      </w:r>
      <w:r w:rsidR="006412CD" w:rsidRPr="00A863DD">
        <w:t xml:space="preserve"> </w:t>
      </w:r>
      <w:r w:rsidRPr="00A863DD">
        <w:t>de</w:t>
      </w:r>
      <w:r w:rsidR="006412CD" w:rsidRPr="00A863DD">
        <w:t xml:space="preserve"> </w:t>
      </w:r>
      <w:r w:rsidRPr="00A863DD">
        <w:t>la</w:t>
      </w:r>
      <w:r w:rsidR="006412CD" w:rsidRPr="00A863DD">
        <w:t xml:space="preserve"> </w:t>
      </w:r>
      <w:r w:rsidRPr="00A863DD">
        <w:t>Oferta</w:t>
      </w:r>
      <w:r w:rsidR="006412CD" w:rsidRPr="00A863DD">
        <w:t xml:space="preserve"> </w:t>
      </w:r>
      <w:r w:rsidRPr="00A863DD">
        <w:t>sea</w:t>
      </w:r>
      <w:r w:rsidR="006412CD" w:rsidRPr="00A863DD">
        <w:t xml:space="preserve"> </w:t>
      </w:r>
      <w:r w:rsidRPr="00A863DD">
        <w:t>porque:</w:t>
      </w:r>
    </w:p>
    <w:p w14:paraId="1B1DDD64" w14:textId="77777777" w:rsidR="004D0292" w:rsidRPr="00A863DD" w:rsidRDefault="004D0292" w:rsidP="004D0292">
      <w:pPr>
        <w:jc w:val="both"/>
      </w:pPr>
    </w:p>
    <w:p w14:paraId="63C30697" w14:textId="2EDC7046" w:rsidR="004D0292" w:rsidRPr="00A863DD" w:rsidRDefault="004D0292" w:rsidP="00236DB9">
      <w:pPr>
        <w:numPr>
          <w:ilvl w:val="0"/>
          <w:numId w:val="15"/>
        </w:numPr>
        <w:tabs>
          <w:tab w:val="clear" w:pos="1080"/>
        </w:tabs>
        <w:autoSpaceDE w:val="0"/>
        <w:autoSpaceDN w:val="0"/>
        <w:adjustRightInd w:val="0"/>
        <w:spacing w:line="240" w:lineRule="atLeast"/>
        <w:ind w:left="1260" w:hanging="540"/>
        <w:jc w:val="both"/>
        <w:rPr>
          <w:color w:val="000000"/>
        </w:rPr>
      </w:pPr>
      <w:r w:rsidRPr="00A863DD">
        <w:rPr>
          <w:color w:val="000000"/>
        </w:rPr>
        <w:t>retiráramos</w:t>
      </w:r>
      <w:r w:rsidR="006412CD" w:rsidRPr="00A863DD">
        <w:rPr>
          <w:color w:val="000000"/>
        </w:rPr>
        <w:t xml:space="preserve"> </w:t>
      </w:r>
      <w:r w:rsidRPr="00A863DD">
        <w:rPr>
          <w:color w:val="000000"/>
        </w:rPr>
        <w:t>nuestra</w:t>
      </w:r>
      <w:r w:rsidR="006412CD" w:rsidRPr="00A863DD">
        <w:rPr>
          <w:color w:val="000000"/>
        </w:rPr>
        <w:t xml:space="preserve"> </w:t>
      </w:r>
      <w:r w:rsidRPr="00A863DD">
        <w:rPr>
          <w:color w:val="000000"/>
        </w:rPr>
        <w:t>Oferta</w:t>
      </w:r>
      <w:r w:rsidR="006412CD" w:rsidRPr="00A863DD">
        <w:rPr>
          <w:color w:val="000000"/>
        </w:rPr>
        <w:t xml:space="preserve"> </w:t>
      </w:r>
      <w:r w:rsidRPr="00A863DD">
        <w:rPr>
          <w:color w:val="000000"/>
        </w:rPr>
        <w:t>durante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período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vigencia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Oferta</w:t>
      </w:r>
      <w:r w:rsidR="006412CD" w:rsidRPr="00A863DD">
        <w:rPr>
          <w:color w:val="000000"/>
        </w:rPr>
        <w:t xml:space="preserve"> </w:t>
      </w:r>
      <w:r w:rsidRPr="00A863DD">
        <w:rPr>
          <w:color w:val="000000"/>
        </w:rPr>
        <w:t>especificado</w:t>
      </w:r>
      <w:r w:rsidR="006412CD" w:rsidRPr="00A863DD">
        <w:rPr>
          <w:color w:val="000000"/>
        </w:rPr>
        <w:t xml:space="preserve"> </w:t>
      </w:r>
      <w:r w:rsidRPr="00A863DD">
        <w:rPr>
          <w:color w:val="000000"/>
        </w:rPr>
        <w:t>por</w:t>
      </w:r>
      <w:r w:rsidR="006412CD" w:rsidRPr="00A863DD">
        <w:rPr>
          <w:color w:val="000000"/>
        </w:rPr>
        <w:t xml:space="preserve"> </w:t>
      </w:r>
      <w:r w:rsidRPr="00A863DD">
        <w:rPr>
          <w:color w:val="000000"/>
        </w:rPr>
        <w:t>nosotros</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Formulario</w:t>
      </w:r>
      <w:r w:rsidR="006412CD" w:rsidRPr="00A863DD">
        <w:rPr>
          <w:color w:val="000000"/>
        </w:rPr>
        <w:t xml:space="preserve"> </w:t>
      </w:r>
      <w:r w:rsidRPr="00A863DD">
        <w:rPr>
          <w:color w:val="000000"/>
        </w:rPr>
        <w:t>de</w:t>
      </w:r>
      <w:r w:rsidR="006412CD" w:rsidRPr="00A863DD">
        <w:rPr>
          <w:color w:val="000000"/>
        </w:rPr>
        <w:t xml:space="preserve"> </w:t>
      </w:r>
      <w:r w:rsidR="00247748" w:rsidRPr="00A863DD">
        <w:rPr>
          <w:color w:val="000000"/>
        </w:rPr>
        <w:t>la</w:t>
      </w:r>
      <w:r w:rsidR="006412CD" w:rsidRPr="00A863DD">
        <w:rPr>
          <w:color w:val="000000"/>
        </w:rPr>
        <w:t xml:space="preserve"> </w:t>
      </w:r>
      <w:r w:rsidRPr="00A863DD">
        <w:rPr>
          <w:color w:val="000000"/>
        </w:rPr>
        <w:t>Oferta;</w:t>
      </w:r>
      <w:r w:rsidR="006412CD" w:rsidRPr="00A863DD">
        <w:rPr>
          <w:color w:val="000000"/>
        </w:rPr>
        <w:t xml:space="preserve"> </w:t>
      </w:r>
      <w:r w:rsidRPr="00A863DD">
        <w:rPr>
          <w:color w:val="000000"/>
        </w:rPr>
        <w:t>o</w:t>
      </w:r>
    </w:p>
    <w:p w14:paraId="4BE0BC37" w14:textId="77777777" w:rsidR="004D0292" w:rsidRPr="00A863DD" w:rsidRDefault="004D0292" w:rsidP="004D0292">
      <w:pPr>
        <w:autoSpaceDE w:val="0"/>
        <w:autoSpaceDN w:val="0"/>
        <w:adjustRightInd w:val="0"/>
        <w:spacing w:line="240" w:lineRule="atLeast"/>
        <w:ind w:left="1260" w:hanging="540"/>
        <w:jc w:val="both"/>
        <w:rPr>
          <w:color w:val="000000"/>
        </w:rPr>
      </w:pPr>
    </w:p>
    <w:p w14:paraId="07A1549D" w14:textId="594A6379" w:rsidR="004D0292" w:rsidRPr="00A863DD" w:rsidRDefault="004D0292" w:rsidP="004D0292">
      <w:pPr>
        <w:numPr>
          <w:ilvl w:val="12"/>
          <w:numId w:val="0"/>
        </w:numPr>
        <w:suppressAutoHyphens/>
        <w:ind w:left="1260" w:hanging="540"/>
        <w:jc w:val="both"/>
        <w:rPr>
          <w:color w:val="000000"/>
        </w:rPr>
      </w:pPr>
      <w:r w:rsidRPr="00A863DD">
        <w:rPr>
          <w:color w:val="000000"/>
        </w:rPr>
        <w:t>(b)</w:t>
      </w:r>
      <w:r w:rsidRPr="00A863DD">
        <w:rPr>
          <w:color w:val="000000"/>
        </w:rPr>
        <w:tab/>
      </w:r>
      <w:r w:rsidRPr="00A863DD">
        <w:t>no</w:t>
      </w:r>
      <w:r w:rsidR="006412CD" w:rsidRPr="00A863DD">
        <w:t xml:space="preserve"> </w:t>
      </w:r>
      <w:r w:rsidRPr="00A863DD">
        <w:t>aceptamos</w:t>
      </w:r>
      <w:r w:rsidR="006412CD" w:rsidRPr="00A863DD">
        <w:t xml:space="preserve"> </w:t>
      </w:r>
      <w:r w:rsidRPr="00A863DD">
        <w:t>la</w:t>
      </w:r>
      <w:r w:rsidR="006412CD" w:rsidRPr="00A863DD">
        <w:t xml:space="preserve"> </w:t>
      </w:r>
      <w:r w:rsidRPr="00A863DD">
        <w:t>corrección</w:t>
      </w:r>
      <w:r w:rsidR="006412CD" w:rsidRPr="00A863DD">
        <w:t xml:space="preserve"> </w:t>
      </w:r>
      <w:r w:rsidRPr="00A863DD">
        <w:t>de</w:t>
      </w:r>
      <w:r w:rsidR="006412CD" w:rsidRPr="00A863DD">
        <w:t xml:space="preserve"> </w:t>
      </w:r>
      <w:r w:rsidRPr="00A863DD">
        <w:t>los</w:t>
      </w:r>
      <w:r w:rsidR="006412CD" w:rsidRPr="00A863DD">
        <w:t xml:space="preserve"> </w:t>
      </w:r>
      <w:r w:rsidRPr="00A863DD">
        <w:t>errores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las</w:t>
      </w:r>
      <w:r w:rsidR="006412CD" w:rsidRPr="00A863DD">
        <w:t xml:space="preserve"> </w:t>
      </w:r>
      <w:r w:rsidRPr="00A863DD">
        <w:t>Instrucciones</w:t>
      </w:r>
      <w:r w:rsidR="006412CD" w:rsidRPr="00A863DD">
        <w:t xml:space="preserve"> </w:t>
      </w:r>
      <w:r w:rsidRPr="00A863DD">
        <w:t>a</w:t>
      </w:r>
      <w:r w:rsidR="006412CD" w:rsidRPr="00A863DD">
        <w:t xml:space="preserve"> </w:t>
      </w:r>
      <w:r w:rsidRPr="00A863DD">
        <w:t>los</w:t>
      </w:r>
      <w:r w:rsidR="006412CD" w:rsidRPr="00A863DD">
        <w:t xml:space="preserve"> </w:t>
      </w:r>
      <w:r w:rsidRPr="00A863DD">
        <w:t>Oferentes</w:t>
      </w:r>
      <w:r w:rsidR="006412CD" w:rsidRPr="00A863DD">
        <w:t xml:space="preserve"> </w:t>
      </w:r>
      <w:r w:rsidRPr="00A863DD">
        <w:t>(en</w:t>
      </w:r>
      <w:r w:rsidR="006412CD" w:rsidRPr="00A863DD">
        <w:t xml:space="preserve"> </w:t>
      </w:r>
      <w:r w:rsidRPr="00A863DD">
        <w:t>adelante</w:t>
      </w:r>
      <w:r w:rsidR="006412CD" w:rsidRPr="00A863DD">
        <w:t xml:space="preserve"> </w:t>
      </w:r>
      <w:r w:rsidRPr="00A863DD">
        <w:t>“las</w:t>
      </w:r>
      <w:r w:rsidR="006412CD" w:rsidRPr="00A863DD">
        <w:t xml:space="preserve"> </w:t>
      </w:r>
      <w:r w:rsidRPr="00A863DD">
        <w:t>IAO”)</w:t>
      </w:r>
      <w:r w:rsidR="006412CD" w:rsidRPr="00A863DD">
        <w:t xml:space="preserve"> </w:t>
      </w:r>
      <w:r w:rsidRPr="00A863DD">
        <w:t>en</w:t>
      </w:r>
      <w:r w:rsidR="006412CD" w:rsidRPr="00A863DD">
        <w:t xml:space="preserve"> </w:t>
      </w:r>
      <w:r w:rsidRPr="00A863DD">
        <w:t>los</w:t>
      </w:r>
      <w:r w:rsidR="006412CD" w:rsidRPr="00A863DD">
        <w:t xml:space="preserve"> </w:t>
      </w:r>
      <w:r w:rsidRPr="00A863DD">
        <w:t>Documentos</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o</w:t>
      </w:r>
    </w:p>
    <w:p w14:paraId="5337BB37" w14:textId="77777777" w:rsidR="004D0292" w:rsidRPr="00A863DD" w:rsidRDefault="004D0292" w:rsidP="004D0292">
      <w:pPr>
        <w:numPr>
          <w:ilvl w:val="12"/>
          <w:numId w:val="0"/>
        </w:numPr>
        <w:suppressAutoHyphens/>
        <w:ind w:left="1260" w:hanging="540"/>
        <w:jc w:val="both"/>
        <w:rPr>
          <w:color w:val="000000"/>
        </w:rPr>
      </w:pPr>
    </w:p>
    <w:p w14:paraId="1C15FEF4" w14:textId="1406A703" w:rsidR="004D0292" w:rsidRPr="00A863DD" w:rsidRDefault="004D0292" w:rsidP="004D0292">
      <w:pPr>
        <w:numPr>
          <w:ilvl w:val="12"/>
          <w:numId w:val="0"/>
        </w:numPr>
        <w:suppressAutoHyphens/>
        <w:ind w:left="1260" w:hanging="540"/>
        <w:jc w:val="both"/>
      </w:pPr>
      <w:r w:rsidRPr="00A863DD">
        <w:rPr>
          <w:color w:val="000000"/>
        </w:rPr>
        <w:t>(c)</w:t>
      </w:r>
      <w:r w:rsidRPr="00A863DD">
        <w:rPr>
          <w:color w:val="000000"/>
        </w:rPr>
        <w:tab/>
        <w:t>si</w:t>
      </w:r>
      <w:r w:rsidR="006412CD" w:rsidRPr="00A863DD">
        <w:rPr>
          <w:color w:val="000000"/>
        </w:rPr>
        <w:t xml:space="preserve"> </w:t>
      </w:r>
      <w:r w:rsidRPr="00A863DD">
        <w:rPr>
          <w:color w:val="000000"/>
        </w:rPr>
        <w:t>después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haber</w:t>
      </w:r>
      <w:r w:rsidR="006412CD" w:rsidRPr="00A863DD">
        <w:rPr>
          <w:color w:val="000000"/>
        </w:rPr>
        <w:t xml:space="preserve"> </w:t>
      </w:r>
      <w:r w:rsidRPr="00A863DD">
        <w:rPr>
          <w:color w:val="000000"/>
        </w:rPr>
        <w:t>sido</w:t>
      </w:r>
      <w:r w:rsidR="006412CD" w:rsidRPr="00A863DD">
        <w:rPr>
          <w:color w:val="000000"/>
        </w:rPr>
        <w:t xml:space="preserve"> </w:t>
      </w:r>
      <w:r w:rsidRPr="00A863DD">
        <w:rPr>
          <w:color w:val="000000"/>
        </w:rPr>
        <w:t>notificados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aceptación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nuestra</w:t>
      </w:r>
      <w:r w:rsidR="006412CD" w:rsidRPr="00A863DD">
        <w:rPr>
          <w:color w:val="000000"/>
        </w:rPr>
        <w:t xml:space="preserve"> </w:t>
      </w:r>
      <w:r w:rsidRPr="00A863DD">
        <w:rPr>
          <w:color w:val="000000"/>
        </w:rPr>
        <w:t>Oferta</w:t>
      </w:r>
      <w:r w:rsidR="006412CD" w:rsidRPr="00A863DD">
        <w:rPr>
          <w:color w:val="000000"/>
        </w:rPr>
        <w:t xml:space="preserve"> </w:t>
      </w:r>
      <w:r w:rsidRPr="00A863DD">
        <w:rPr>
          <w:color w:val="000000"/>
        </w:rPr>
        <w:t>durante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período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validez</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misma,</w:t>
      </w:r>
      <w:r w:rsidR="006412CD" w:rsidRPr="00A863DD">
        <w:rPr>
          <w:color w:val="000000"/>
        </w:rPr>
        <w:t xml:space="preserve"> </w:t>
      </w:r>
      <w:r w:rsidRPr="00A863DD">
        <w:rPr>
          <w:color w:val="000000"/>
        </w:rPr>
        <w:t>(i)</w:t>
      </w:r>
      <w:r w:rsidR="006412CD" w:rsidRPr="00A863DD">
        <w:t xml:space="preserve"> </w:t>
      </w:r>
      <w:r w:rsidRPr="00A863DD">
        <w:t>no</w:t>
      </w:r>
      <w:r w:rsidR="006412CD" w:rsidRPr="00A863DD">
        <w:t xml:space="preserve"> </w:t>
      </w:r>
      <w:r w:rsidRPr="00A863DD">
        <w:t>firmamos</w:t>
      </w:r>
      <w:r w:rsidR="006412CD" w:rsidRPr="00A863DD">
        <w:t xml:space="preserve"> </w:t>
      </w:r>
      <w:r w:rsidRPr="00A863DD">
        <w:t>o</w:t>
      </w:r>
      <w:r w:rsidR="006412CD" w:rsidRPr="00A863DD">
        <w:t xml:space="preserve"> </w:t>
      </w:r>
      <w:r w:rsidRPr="00A863DD">
        <w:t>rehusamos</w:t>
      </w:r>
      <w:r w:rsidR="006412CD" w:rsidRPr="00A863DD">
        <w:t xml:space="preserve"> </w:t>
      </w:r>
      <w:r w:rsidRPr="00A863DD">
        <w:t>firmar</w:t>
      </w:r>
      <w:r w:rsidR="006412CD" w:rsidRPr="00A863DD">
        <w:t xml:space="preserve"> </w:t>
      </w:r>
      <w:r w:rsidRPr="00A863DD">
        <w:t>el</w:t>
      </w:r>
      <w:r w:rsidR="006412CD" w:rsidRPr="00A863DD">
        <w:t xml:space="preserve"> </w:t>
      </w:r>
      <w:r w:rsidRPr="00A863DD">
        <w:t>Convenio,</w:t>
      </w:r>
      <w:r w:rsidR="006412CD" w:rsidRPr="00A863DD">
        <w:t xml:space="preserve"> </w:t>
      </w:r>
      <w:r w:rsidRPr="00A863DD">
        <w:t>si</w:t>
      </w:r>
      <w:r w:rsidR="006412CD" w:rsidRPr="00A863DD">
        <w:t xml:space="preserve"> </w:t>
      </w:r>
      <w:r w:rsidRPr="00A863DD">
        <w:t>así</w:t>
      </w:r>
      <w:r w:rsidR="006412CD" w:rsidRPr="00A863DD">
        <w:t xml:space="preserve"> </w:t>
      </w:r>
      <w:r w:rsidRPr="00A863DD">
        <w:t>se</w:t>
      </w:r>
      <w:r w:rsidR="006412CD" w:rsidRPr="00A863DD">
        <w:t xml:space="preserve"> </w:t>
      </w:r>
      <w:r w:rsidRPr="00A863DD">
        <w:t>nos</w:t>
      </w:r>
      <w:r w:rsidR="006412CD" w:rsidRPr="00A863DD">
        <w:t xml:space="preserve"> </w:t>
      </w:r>
      <w:r w:rsidRPr="00A863DD">
        <w:t>solicita;</w:t>
      </w:r>
      <w:r w:rsidR="006412CD" w:rsidRPr="00A863DD">
        <w:t xml:space="preserve"> </w:t>
      </w:r>
      <w:r w:rsidRPr="00A863DD">
        <w:t>o</w:t>
      </w:r>
      <w:r w:rsidR="006412CD" w:rsidRPr="00A863DD">
        <w:t xml:space="preserve"> </w:t>
      </w:r>
      <w:r w:rsidRPr="00A863DD">
        <w:t>(ii)</w:t>
      </w:r>
      <w:r w:rsidR="006412CD" w:rsidRPr="00A863DD">
        <w:t xml:space="preserve"> </w:t>
      </w:r>
      <w:r w:rsidRPr="00A863DD">
        <w:t>no</w:t>
      </w:r>
      <w:r w:rsidR="006412CD" w:rsidRPr="00A863DD">
        <w:t xml:space="preserve"> </w:t>
      </w:r>
      <w:r w:rsidRPr="00A863DD">
        <w:t>suministramos</w:t>
      </w:r>
      <w:r w:rsidR="006412CD" w:rsidRPr="00A863DD">
        <w:t xml:space="preserve"> </w:t>
      </w:r>
      <w:r w:rsidRPr="00A863DD">
        <w:t>o</w:t>
      </w:r>
      <w:r w:rsidR="006412CD" w:rsidRPr="00A863DD">
        <w:t xml:space="preserve"> </w:t>
      </w:r>
      <w:r w:rsidRPr="00A863DD">
        <w:t>rehusamos</w:t>
      </w:r>
      <w:r w:rsidR="006412CD" w:rsidRPr="00A863DD">
        <w:t xml:space="preserve"> </w:t>
      </w:r>
      <w:r w:rsidRPr="00A863DD">
        <w:t>suministrar</w:t>
      </w:r>
      <w:r w:rsidR="006412CD" w:rsidRPr="00A863DD">
        <w:t xml:space="preserve"> </w:t>
      </w:r>
      <w:r w:rsidRPr="00A863DD">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Cumplimiento</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las</w:t>
      </w:r>
      <w:r w:rsidR="006412CD" w:rsidRPr="00A863DD">
        <w:t xml:space="preserve"> </w:t>
      </w:r>
      <w:r w:rsidRPr="00A863DD">
        <w:t>IAO.</w:t>
      </w:r>
    </w:p>
    <w:p w14:paraId="12E2A58B" w14:textId="77777777" w:rsidR="004D0292" w:rsidRPr="00A863DD" w:rsidRDefault="004D0292" w:rsidP="004D0292">
      <w:pPr>
        <w:autoSpaceDE w:val="0"/>
        <w:autoSpaceDN w:val="0"/>
        <w:adjustRightInd w:val="0"/>
        <w:spacing w:line="240" w:lineRule="atLeast"/>
        <w:ind w:left="1260" w:hanging="540"/>
        <w:jc w:val="both"/>
        <w:rPr>
          <w:color w:val="000000"/>
        </w:rPr>
      </w:pPr>
    </w:p>
    <w:p w14:paraId="1BF5833D" w14:textId="0D23B0A4" w:rsidR="004D0292" w:rsidRPr="00A863DD" w:rsidRDefault="004D0292" w:rsidP="004D0292">
      <w:pPr>
        <w:autoSpaceDE w:val="0"/>
        <w:autoSpaceDN w:val="0"/>
        <w:adjustRightInd w:val="0"/>
        <w:spacing w:line="240" w:lineRule="atLeast"/>
        <w:jc w:val="both"/>
        <w:rPr>
          <w:color w:val="000000"/>
        </w:rPr>
      </w:pPr>
      <w:r w:rsidRPr="00A863DD">
        <w:rPr>
          <w:color w:val="000000"/>
        </w:rPr>
        <w:t>3.</w:t>
      </w:r>
      <w:r w:rsidRPr="00A863DD">
        <w:rPr>
          <w:color w:val="000000"/>
        </w:rPr>
        <w:tab/>
        <w:t>Entendemos</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esta</w:t>
      </w:r>
      <w:r w:rsidR="006412CD" w:rsidRPr="00A863DD">
        <w:rPr>
          <w:color w:val="000000"/>
        </w:rPr>
        <w:t xml:space="preserve"> </w:t>
      </w:r>
      <w:r w:rsidRPr="00A863DD">
        <w:rPr>
          <w:color w:val="000000"/>
        </w:rPr>
        <w:t>Declaración</w:t>
      </w:r>
      <w:r w:rsidR="006412CD" w:rsidRPr="00A863DD">
        <w:rPr>
          <w:color w:val="000000"/>
        </w:rPr>
        <w:t xml:space="preserve"> </w:t>
      </w:r>
      <w:r w:rsidRPr="00A863DD">
        <w:rPr>
          <w:color w:val="000000"/>
        </w:rPr>
        <w:t>de</w:t>
      </w:r>
      <w:r w:rsidR="006412CD" w:rsidRPr="00A863DD">
        <w:rPr>
          <w:color w:val="000000"/>
        </w:rPr>
        <w:t xml:space="preserve"> </w:t>
      </w:r>
      <w:r w:rsidRPr="00A863DD">
        <w:t>Mantenimiento</w:t>
      </w:r>
      <w:r w:rsidR="006412CD" w:rsidRPr="00A863DD">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Oferta</w:t>
      </w:r>
      <w:r w:rsidR="006412CD" w:rsidRPr="00A863DD">
        <w:rPr>
          <w:color w:val="000000"/>
        </w:rPr>
        <w:t xml:space="preserve"> </w:t>
      </w:r>
      <w:r w:rsidRPr="00A863DD">
        <w:rPr>
          <w:color w:val="000000"/>
        </w:rPr>
        <w:t>expirará,</w:t>
      </w:r>
      <w:r w:rsidR="006412CD" w:rsidRPr="00A863DD">
        <w:rPr>
          <w:color w:val="000000"/>
        </w:rPr>
        <w:t xml:space="preserve"> </w:t>
      </w:r>
      <w:r w:rsidRPr="00A863DD">
        <w:rPr>
          <w:color w:val="000000"/>
        </w:rPr>
        <w:t>si</w:t>
      </w:r>
      <w:r w:rsidR="006412CD" w:rsidRPr="00A863DD">
        <w:rPr>
          <w:color w:val="000000"/>
        </w:rPr>
        <w:t xml:space="preserve"> </w:t>
      </w:r>
      <w:r w:rsidRPr="00A863DD">
        <w:rPr>
          <w:color w:val="000000"/>
        </w:rPr>
        <w:t>no</w:t>
      </w:r>
      <w:r w:rsidR="006412CD" w:rsidRPr="00A863DD">
        <w:rPr>
          <w:color w:val="000000"/>
        </w:rPr>
        <w:t xml:space="preserve"> </w:t>
      </w:r>
      <w:r w:rsidRPr="00A863DD">
        <w:rPr>
          <w:color w:val="000000"/>
        </w:rPr>
        <w:t>somos</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Oferente</w:t>
      </w:r>
      <w:r w:rsidR="006412CD" w:rsidRPr="00A863DD">
        <w:rPr>
          <w:color w:val="000000"/>
        </w:rPr>
        <w:t xml:space="preserve"> </w:t>
      </w:r>
      <w:r w:rsidRPr="00A863DD">
        <w:rPr>
          <w:color w:val="000000"/>
        </w:rPr>
        <w:t>Seleccionado,</w:t>
      </w:r>
      <w:r w:rsidR="006412CD" w:rsidRPr="00A863DD">
        <w:rPr>
          <w:color w:val="000000"/>
        </w:rPr>
        <w:t xml:space="preserve"> </w:t>
      </w:r>
      <w:r w:rsidRPr="00A863DD">
        <w:rPr>
          <w:color w:val="000000"/>
        </w:rPr>
        <w:t>cuando</w:t>
      </w:r>
      <w:r w:rsidR="006412CD" w:rsidRPr="00A863DD">
        <w:rPr>
          <w:color w:val="000000"/>
        </w:rPr>
        <w:t xml:space="preserve"> </w:t>
      </w:r>
      <w:r w:rsidRPr="00A863DD">
        <w:rPr>
          <w:color w:val="000000"/>
        </w:rPr>
        <w:t>ocurra</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primero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siguientes</w:t>
      </w:r>
      <w:r w:rsidR="006412CD" w:rsidRPr="00A863DD">
        <w:rPr>
          <w:color w:val="000000"/>
        </w:rPr>
        <w:t xml:space="preserve"> </w:t>
      </w:r>
      <w:r w:rsidRPr="00A863DD">
        <w:rPr>
          <w:color w:val="000000"/>
        </w:rPr>
        <w:t>hechos:</w:t>
      </w:r>
      <w:r w:rsidR="006412CD" w:rsidRPr="00A863DD">
        <w:rPr>
          <w:color w:val="000000"/>
        </w:rPr>
        <w:t xml:space="preserve"> </w:t>
      </w:r>
      <w:r w:rsidRPr="00A863DD">
        <w:rPr>
          <w:color w:val="000000"/>
        </w:rPr>
        <w:t>(i)</w:t>
      </w:r>
      <w:r w:rsidR="006412CD" w:rsidRPr="00A863DD">
        <w:rPr>
          <w:color w:val="000000"/>
        </w:rPr>
        <w:t xml:space="preserve"> </w:t>
      </w:r>
      <w:r w:rsidRPr="00A863DD">
        <w:rPr>
          <w:color w:val="000000"/>
        </w:rPr>
        <w:t>hemos</w:t>
      </w:r>
      <w:r w:rsidR="006412CD" w:rsidRPr="00A863DD">
        <w:rPr>
          <w:color w:val="000000"/>
        </w:rPr>
        <w:t xml:space="preserve"> </w:t>
      </w:r>
      <w:r w:rsidRPr="00A863DD">
        <w:rPr>
          <w:color w:val="000000"/>
        </w:rPr>
        <w:t>recibido</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copia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su</w:t>
      </w:r>
      <w:r w:rsidR="006412CD" w:rsidRPr="00A863DD">
        <w:rPr>
          <w:color w:val="000000"/>
        </w:rPr>
        <w:t xml:space="preserve"> </w:t>
      </w:r>
      <w:r w:rsidRPr="00A863DD">
        <w:rPr>
          <w:color w:val="000000"/>
        </w:rPr>
        <w:t>comunicación</w:t>
      </w:r>
      <w:r w:rsidR="006412CD" w:rsidRPr="00A863DD">
        <w:rPr>
          <w:color w:val="000000"/>
        </w:rPr>
        <w:t xml:space="preserve"> </w:t>
      </w:r>
      <w:r w:rsidRPr="00A863DD">
        <w:rPr>
          <w:color w:val="000000"/>
        </w:rPr>
        <w:t>informando</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no</w:t>
      </w:r>
      <w:r w:rsidR="006412CD" w:rsidRPr="00A863DD">
        <w:rPr>
          <w:color w:val="000000"/>
        </w:rPr>
        <w:t xml:space="preserve"> </w:t>
      </w:r>
      <w:r w:rsidRPr="00A863DD">
        <w:rPr>
          <w:color w:val="000000"/>
        </w:rPr>
        <w:t>somos</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Oferente</w:t>
      </w:r>
      <w:r w:rsidR="006412CD" w:rsidRPr="00A863DD">
        <w:rPr>
          <w:color w:val="000000"/>
        </w:rPr>
        <w:t xml:space="preserve"> </w:t>
      </w:r>
      <w:r w:rsidRPr="00A863DD">
        <w:rPr>
          <w:color w:val="000000"/>
        </w:rPr>
        <w:t>seleccionado;</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(ii)</w:t>
      </w:r>
      <w:r w:rsidR="006412CD" w:rsidRPr="00A863DD">
        <w:rPr>
          <w:color w:val="000000"/>
        </w:rPr>
        <w:t xml:space="preserve"> </w:t>
      </w:r>
      <w:r w:rsidRPr="00A863DD">
        <w:rPr>
          <w:color w:val="000000"/>
        </w:rPr>
        <w:t>haber</w:t>
      </w:r>
      <w:r w:rsidR="006412CD" w:rsidRPr="00A863DD">
        <w:rPr>
          <w:color w:val="000000"/>
        </w:rPr>
        <w:t xml:space="preserve"> </w:t>
      </w:r>
      <w:r w:rsidRPr="00A863DD">
        <w:rPr>
          <w:color w:val="000000"/>
        </w:rPr>
        <w:t>transcurrido</w:t>
      </w:r>
      <w:r w:rsidR="006412CD" w:rsidRPr="00A863DD">
        <w:rPr>
          <w:color w:val="000000"/>
        </w:rPr>
        <w:t xml:space="preserve"> </w:t>
      </w:r>
      <w:r w:rsidRPr="00A863DD">
        <w:rPr>
          <w:color w:val="000000"/>
        </w:rPr>
        <w:t>veintiocho</w:t>
      </w:r>
      <w:r w:rsidR="006412CD" w:rsidRPr="00A863DD">
        <w:rPr>
          <w:color w:val="000000"/>
        </w:rPr>
        <w:t xml:space="preserve"> </w:t>
      </w:r>
      <w:r w:rsidRPr="00A863DD">
        <w:rPr>
          <w:color w:val="000000"/>
        </w:rPr>
        <w:t>días</w:t>
      </w:r>
      <w:r w:rsidR="006412CD" w:rsidRPr="00A863DD">
        <w:rPr>
          <w:color w:val="000000"/>
        </w:rPr>
        <w:t xml:space="preserve"> </w:t>
      </w:r>
      <w:r w:rsidRPr="00A863DD">
        <w:rPr>
          <w:color w:val="000000"/>
        </w:rPr>
        <w:t>después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expiración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nuestra</w:t>
      </w:r>
      <w:r w:rsidR="006412CD" w:rsidRPr="00A863DD">
        <w:rPr>
          <w:color w:val="000000"/>
        </w:rPr>
        <w:t xml:space="preserve"> </w:t>
      </w:r>
      <w:r w:rsidRPr="00A863DD">
        <w:rPr>
          <w:color w:val="000000"/>
        </w:rPr>
        <w:t>Oferta.</w:t>
      </w:r>
    </w:p>
    <w:p w14:paraId="34B8886A" w14:textId="0AE633E9" w:rsidR="004D0292" w:rsidRPr="00A863DD" w:rsidRDefault="006412CD" w:rsidP="004D0292">
      <w:pPr>
        <w:autoSpaceDE w:val="0"/>
        <w:autoSpaceDN w:val="0"/>
        <w:adjustRightInd w:val="0"/>
        <w:spacing w:line="240" w:lineRule="atLeast"/>
        <w:jc w:val="both"/>
      </w:pPr>
      <w:r w:rsidRPr="00A863DD">
        <w:rPr>
          <w:color w:val="000000"/>
        </w:rPr>
        <w:t xml:space="preserve"> </w:t>
      </w:r>
      <w:r w:rsidR="004D0292" w:rsidRPr="00A863DD">
        <w:rPr>
          <w:color w:val="000000"/>
        </w:rPr>
        <w:br/>
      </w:r>
      <w:r w:rsidR="004D0292" w:rsidRPr="00A863DD">
        <w:t>4.</w:t>
      </w:r>
      <w:r w:rsidR="004D0292" w:rsidRPr="00A863DD">
        <w:tab/>
        <w:t>Entendemos</w:t>
      </w:r>
      <w:r w:rsidRPr="00A863DD">
        <w:t xml:space="preserve"> </w:t>
      </w:r>
      <w:r w:rsidR="004D0292" w:rsidRPr="00A863DD">
        <w:t>que</w:t>
      </w:r>
      <w:r w:rsidRPr="00A863DD">
        <w:t xml:space="preserve"> </w:t>
      </w:r>
      <w:r w:rsidR="004D0292" w:rsidRPr="00A863DD">
        <w:t>si</w:t>
      </w:r>
      <w:r w:rsidRPr="00A863DD">
        <w:t xml:space="preserve"> </w:t>
      </w:r>
      <w:r w:rsidR="004D0292" w:rsidRPr="00A863DD">
        <w:t>somos</w:t>
      </w:r>
      <w:r w:rsidRPr="00A863DD">
        <w:t xml:space="preserve"> </w:t>
      </w:r>
      <w:r w:rsidR="004D0292" w:rsidRPr="00A863DD">
        <w:t>una</w:t>
      </w:r>
      <w:r w:rsidRPr="00A863DD">
        <w:t xml:space="preserve"> </w:t>
      </w:r>
      <w:r w:rsidR="004D0292" w:rsidRPr="00A863DD">
        <w:t>APCA,</w:t>
      </w:r>
      <w:r w:rsidRPr="00A863DD">
        <w:t xml:space="preserve"> </w:t>
      </w:r>
      <w:r w:rsidR="004D0292" w:rsidRPr="00A863DD">
        <w:t>la</w:t>
      </w:r>
      <w:r w:rsidRPr="00A863DD">
        <w:t xml:space="preserve"> </w:t>
      </w:r>
      <w:r w:rsidR="004D0292" w:rsidRPr="00A863DD">
        <w:t>Declaración</w:t>
      </w:r>
      <w:r w:rsidRPr="00A863DD">
        <w:t xml:space="preserve"> </w:t>
      </w:r>
      <w:r w:rsidR="004D0292" w:rsidRPr="00A863DD">
        <w:t>de</w:t>
      </w:r>
      <w:r w:rsidRPr="00A863DD">
        <w:t xml:space="preserve"> </w:t>
      </w:r>
      <w:r w:rsidR="004D0292" w:rsidRPr="00A863DD">
        <w:t>Mantenimiento</w:t>
      </w:r>
      <w:r w:rsidRPr="00A863DD">
        <w:t xml:space="preserve"> </w:t>
      </w:r>
      <w:r w:rsidR="004D0292" w:rsidRPr="00A863DD">
        <w:t>de</w:t>
      </w:r>
      <w:r w:rsidRPr="00A863DD">
        <w:t xml:space="preserve"> </w:t>
      </w:r>
      <w:r w:rsidR="004D0292" w:rsidRPr="00A863DD">
        <w:t>la</w:t>
      </w:r>
      <w:r w:rsidRPr="00A863DD">
        <w:t xml:space="preserve"> </w:t>
      </w:r>
      <w:r w:rsidR="004D0292" w:rsidRPr="00A863DD">
        <w:t>Oferta</w:t>
      </w:r>
      <w:r w:rsidRPr="00A863DD">
        <w:t xml:space="preserve"> </w:t>
      </w:r>
      <w:r w:rsidR="004D0292" w:rsidRPr="00A863DD">
        <w:t>deberá</w:t>
      </w:r>
      <w:r w:rsidRPr="00A863DD">
        <w:t xml:space="preserve"> </w:t>
      </w:r>
      <w:r w:rsidR="004D0292" w:rsidRPr="00A863DD">
        <w:t>estar</w:t>
      </w:r>
      <w:r w:rsidRPr="00A863DD">
        <w:t xml:space="preserve"> </w:t>
      </w:r>
      <w:r w:rsidR="004D0292" w:rsidRPr="00A863DD">
        <w:t>en</w:t>
      </w:r>
      <w:r w:rsidRPr="00A863DD">
        <w:t xml:space="preserve"> </w:t>
      </w:r>
      <w:r w:rsidR="004D0292" w:rsidRPr="00A863DD">
        <w:t>el</w:t>
      </w:r>
      <w:r w:rsidRPr="00A863DD">
        <w:t xml:space="preserve"> </w:t>
      </w:r>
      <w:r w:rsidR="004D0292" w:rsidRPr="00A863DD">
        <w:t>nombre</w:t>
      </w:r>
      <w:r w:rsidRPr="00A863DD">
        <w:t xml:space="preserve"> </w:t>
      </w:r>
      <w:r w:rsidR="004D0292" w:rsidRPr="00A863DD">
        <w:t>de</w:t>
      </w:r>
      <w:r w:rsidRPr="00A863DD">
        <w:t xml:space="preserve"> </w:t>
      </w:r>
      <w:r w:rsidR="004D0292" w:rsidRPr="00A863DD">
        <w:t>la</w:t>
      </w:r>
      <w:r w:rsidRPr="00A863DD">
        <w:t xml:space="preserve"> </w:t>
      </w:r>
      <w:r w:rsidR="004D0292" w:rsidRPr="00A863DD">
        <w:t>APCA</w:t>
      </w:r>
      <w:r w:rsidRPr="00A863DD">
        <w:t xml:space="preserve"> </w:t>
      </w:r>
      <w:r w:rsidR="004D0292" w:rsidRPr="00A863DD">
        <w:t>que</w:t>
      </w:r>
      <w:r w:rsidRPr="00A863DD">
        <w:t xml:space="preserve"> </w:t>
      </w:r>
      <w:r w:rsidR="004D0292" w:rsidRPr="00A863DD">
        <w:t>presenta</w:t>
      </w:r>
      <w:r w:rsidRPr="00A863DD">
        <w:t xml:space="preserve"> </w:t>
      </w:r>
      <w:r w:rsidR="004D0292" w:rsidRPr="00A863DD">
        <w:t>la</w:t>
      </w:r>
      <w:r w:rsidRPr="00A863DD">
        <w:t xml:space="preserve"> </w:t>
      </w:r>
      <w:r w:rsidR="004D0292" w:rsidRPr="00A863DD">
        <w:t>Oferta.</w:t>
      </w:r>
      <w:r w:rsidRPr="00A863DD">
        <w:t xml:space="preserve"> </w:t>
      </w:r>
      <w:r w:rsidR="004D0292" w:rsidRPr="00A863DD">
        <w:t>Si</w:t>
      </w:r>
      <w:r w:rsidRPr="00A863DD">
        <w:t xml:space="preserve"> </w:t>
      </w:r>
      <w:r w:rsidR="004D0292" w:rsidRPr="00A863DD">
        <w:t>la</w:t>
      </w:r>
      <w:r w:rsidRPr="00A863DD">
        <w:t xml:space="preserve"> </w:t>
      </w:r>
      <w:r w:rsidR="004D0292" w:rsidRPr="00A863DD">
        <w:t>APCA</w:t>
      </w:r>
      <w:r w:rsidRPr="00A863DD">
        <w:t xml:space="preserve"> </w:t>
      </w:r>
      <w:r w:rsidR="004D0292" w:rsidRPr="00A863DD">
        <w:t>no</w:t>
      </w:r>
      <w:r w:rsidRPr="00A863DD">
        <w:t xml:space="preserve"> </w:t>
      </w:r>
      <w:r w:rsidR="004D0292" w:rsidRPr="00A863DD">
        <w:t>ha</w:t>
      </w:r>
      <w:r w:rsidRPr="00A863DD">
        <w:t xml:space="preserve"> </w:t>
      </w:r>
      <w:r w:rsidR="004D0292" w:rsidRPr="00A863DD">
        <w:t>sido</w:t>
      </w:r>
      <w:r w:rsidRPr="00A863DD">
        <w:t xml:space="preserve"> </w:t>
      </w:r>
      <w:r w:rsidR="004D0292" w:rsidRPr="00A863DD">
        <w:t>legalmente</w:t>
      </w:r>
      <w:r w:rsidRPr="00A863DD">
        <w:t xml:space="preserve"> </w:t>
      </w:r>
      <w:r w:rsidR="004D0292" w:rsidRPr="00A863DD">
        <w:t>constituida</w:t>
      </w:r>
      <w:r w:rsidRPr="00A863DD">
        <w:t xml:space="preserve"> </w:t>
      </w:r>
      <w:r w:rsidR="004D0292" w:rsidRPr="00A863DD">
        <w:t>en</w:t>
      </w:r>
      <w:r w:rsidRPr="00A863DD">
        <w:t xml:space="preserve"> </w:t>
      </w:r>
      <w:r w:rsidR="004D0292" w:rsidRPr="00A863DD">
        <w:t>el</w:t>
      </w:r>
      <w:r w:rsidRPr="00A863DD">
        <w:t xml:space="preserve"> </w:t>
      </w:r>
      <w:r w:rsidR="004D0292" w:rsidRPr="00A863DD">
        <w:t>momento</w:t>
      </w:r>
      <w:r w:rsidRPr="00A863DD">
        <w:t xml:space="preserve"> </w:t>
      </w:r>
      <w:r w:rsidR="004D0292" w:rsidRPr="00A863DD">
        <w:t>de</w:t>
      </w:r>
      <w:r w:rsidRPr="00A863DD">
        <w:t xml:space="preserve"> </w:t>
      </w:r>
      <w:r w:rsidR="004D0292" w:rsidRPr="00A863DD">
        <w:t>presentar</w:t>
      </w:r>
      <w:r w:rsidRPr="00A863DD">
        <w:t xml:space="preserve"> </w:t>
      </w:r>
      <w:r w:rsidR="004D0292" w:rsidRPr="00A863DD">
        <w:t>la</w:t>
      </w:r>
      <w:r w:rsidRPr="00A863DD">
        <w:t xml:space="preserve"> </w:t>
      </w:r>
      <w:r w:rsidR="004D0292" w:rsidRPr="00A863DD">
        <w:t>Oferta,</w:t>
      </w:r>
      <w:r w:rsidRPr="00A863DD">
        <w:t xml:space="preserve"> </w:t>
      </w:r>
      <w:r w:rsidR="004D0292" w:rsidRPr="00A863DD">
        <w:t>la</w:t>
      </w:r>
      <w:r w:rsidRPr="00A863DD">
        <w:t xml:space="preserve"> </w:t>
      </w:r>
      <w:r w:rsidR="004D0292" w:rsidRPr="00A863DD">
        <w:t>Declaración</w:t>
      </w:r>
      <w:r w:rsidRPr="00A863DD">
        <w:t xml:space="preserve"> </w:t>
      </w:r>
      <w:r w:rsidR="004D0292" w:rsidRPr="00A863DD">
        <w:t>de</w:t>
      </w:r>
      <w:r w:rsidRPr="00A863DD">
        <w:t xml:space="preserve"> </w:t>
      </w:r>
      <w:r w:rsidR="004D0292" w:rsidRPr="00A863DD">
        <w:t>Mantenimiento</w:t>
      </w:r>
      <w:r w:rsidRPr="00A863DD">
        <w:t xml:space="preserve"> </w:t>
      </w:r>
      <w:r w:rsidR="004D0292" w:rsidRPr="00A863DD">
        <w:t>de</w:t>
      </w:r>
      <w:r w:rsidRPr="00A863DD">
        <w:t xml:space="preserve"> </w:t>
      </w:r>
      <w:r w:rsidR="004D0292" w:rsidRPr="00A863DD">
        <w:t>la</w:t>
      </w:r>
      <w:r w:rsidRPr="00A863DD">
        <w:t xml:space="preserve"> </w:t>
      </w:r>
      <w:r w:rsidR="004D0292" w:rsidRPr="00A863DD">
        <w:t>Oferta</w:t>
      </w:r>
      <w:r w:rsidRPr="00A863DD">
        <w:t xml:space="preserve"> </w:t>
      </w:r>
      <w:r w:rsidR="004D0292" w:rsidRPr="00A863DD">
        <w:t>deberá</w:t>
      </w:r>
      <w:r w:rsidRPr="00A863DD">
        <w:t xml:space="preserve"> </w:t>
      </w:r>
      <w:r w:rsidR="004D0292" w:rsidRPr="00A863DD">
        <w:t>estar</w:t>
      </w:r>
      <w:r w:rsidRPr="00A863DD">
        <w:t xml:space="preserve"> </w:t>
      </w:r>
      <w:r w:rsidR="004D0292" w:rsidRPr="00A863DD">
        <w:t>en</w:t>
      </w:r>
      <w:r w:rsidRPr="00A863DD">
        <w:t xml:space="preserve"> </w:t>
      </w:r>
      <w:r w:rsidR="004D0292" w:rsidRPr="00A863DD">
        <w:t>nombre</w:t>
      </w:r>
      <w:r w:rsidRPr="00A863DD">
        <w:t xml:space="preserve"> </w:t>
      </w:r>
      <w:r w:rsidR="004D0292" w:rsidRPr="00A863DD">
        <w:t>de</w:t>
      </w:r>
      <w:r w:rsidRPr="00A863DD">
        <w:t xml:space="preserve"> </w:t>
      </w:r>
      <w:r w:rsidR="004D0292" w:rsidRPr="00A863DD">
        <w:t>todos</w:t>
      </w:r>
      <w:r w:rsidRPr="00A863DD">
        <w:t xml:space="preserve"> </w:t>
      </w:r>
      <w:r w:rsidR="004D0292" w:rsidRPr="00A863DD">
        <w:t>los</w:t>
      </w:r>
      <w:r w:rsidRPr="00A863DD">
        <w:t xml:space="preserve"> </w:t>
      </w:r>
      <w:r w:rsidR="004D0292" w:rsidRPr="00A863DD">
        <w:t>miembros</w:t>
      </w:r>
      <w:r w:rsidRPr="00A863DD">
        <w:t xml:space="preserve"> </w:t>
      </w:r>
      <w:r w:rsidR="004D0292" w:rsidRPr="00A863DD">
        <w:t>futuros</w:t>
      </w:r>
      <w:r w:rsidRPr="00A863DD">
        <w:t xml:space="preserve"> </w:t>
      </w:r>
      <w:r w:rsidR="004D0292" w:rsidRPr="00A863DD">
        <w:t>tal</w:t>
      </w:r>
      <w:r w:rsidRPr="00A863DD">
        <w:t xml:space="preserve"> </w:t>
      </w:r>
      <w:r w:rsidR="004D0292" w:rsidRPr="00A863DD">
        <w:t>como</w:t>
      </w:r>
      <w:r w:rsidRPr="00A863DD">
        <w:t xml:space="preserve"> </w:t>
      </w:r>
      <w:r w:rsidR="004D0292" w:rsidRPr="00A863DD">
        <w:t>se</w:t>
      </w:r>
      <w:r w:rsidRPr="00A863DD">
        <w:t xml:space="preserve"> </w:t>
      </w:r>
      <w:r w:rsidR="004D0292" w:rsidRPr="00A863DD">
        <w:t>enumeran</w:t>
      </w:r>
      <w:r w:rsidRPr="00A863DD">
        <w:t xml:space="preserve"> </w:t>
      </w:r>
      <w:r w:rsidR="004D0292" w:rsidRPr="00A863DD">
        <w:t>en</w:t>
      </w:r>
      <w:r w:rsidRPr="00A863DD">
        <w:t xml:space="preserve"> </w:t>
      </w:r>
      <w:r w:rsidR="004D0292" w:rsidRPr="00A863DD">
        <w:t>la</w:t>
      </w:r>
      <w:r w:rsidRPr="00A863DD">
        <w:t xml:space="preserve"> </w:t>
      </w:r>
      <w:r w:rsidR="004D0292" w:rsidRPr="00A863DD">
        <w:t>Carta</w:t>
      </w:r>
      <w:r w:rsidRPr="00A863DD">
        <w:t xml:space="preserve"> </w:t>
      </w:r>
      <w:r w:rsidR="004D0292" w:rsidRPr="00A863DD">
        <w:t>de</w:t>
      </w:r>
      <w:r w:rsidRPr="00A863DD">
        <w:t xml:space="preserve"> </w:t>
      </w:r>
      <w:r w:rsidR="004D0292" w:rsidRPr="00A863DD">
        <w:t>Intención</w:t>
      </w:r>
      <w:r w:rsidRPr="00A863DD">
        <w:t xml:space="preserve"> </w:t>
      </w:r>
      <w:r w:rsidR="004D0292" w:rsidRPr="00A863DD">
        <w:t>mencionada</w:t>
      </w:r>
      <w:r w:rsidRPr="00A863DD">
        <w:t xml:space="preserve"> </w:t>
      </w:r>
      <w:r w:rsidR="004D0292" w:rsidRPr="00A863DD">
        <w:t>en</w:t>
      </w:r>
      <w:r w:rsidRPr="00A863DD">
        <w:t xml:space="preserve"> </w:t>
      </w:r>
      <w:r w:rsidR="004D0292" w:rsidRPr="00A863DD">
        <w:t>la</w:t>
      </w:r>
      <w:r w:rsidRPr="00A863DD">
        <w:t xml:space="preserve"> </w:t>
      </w:r>
      <w:r w:rsidR="004D0292" w:rsidRPr="00A863DD">
        <w:t>Subcláusula</w:t>
      </w:r>
      <w:r w:rsidRPr="00A863DD">
        <w:t xml:space="preserve"> </w:t>
      </w:r>
      <w:r w:rsidR="004D0292" w:rsidRPr="00A863DD">
        <w:t>16.1</w:t>
      </w:r>
      <w:r w:rsidRPr="00A863DD">
        <w:t xml:space="preserve"> </w:t>
      </w:r>
      <w:r w:rsidR="004D0292" w:rsidRPr="00A863DD">
        <w:t>de</w:t>
      </w:r>
      <w:r w:rsidRPr="00A863DD">
        <w:t xml:space="preserve"> </w:t>
      </w:r>
      <w:r w:rsidR="004D0292" w:rsidRPr="00A863DD">
        <w:t>las</w:t>
      </w:r>
      <w:r w:rsidRPr="00A863DD">
        <w:t xml:space="preserve"> </w:t>
      </w:r>
      <w:r w:rsidR="004D0292" w:rsidRPr="00A863DD">
        <w:t>IAO.</w:t>
      </w:r>
    </w:p>
    <w:p w14:paraId="26560867" w14:textId="77777777" w:rsidR="004D0292" w:rsidRPr="00A863DD" w:rsidRDefault="004D0292" w:rsidP="004D0292">
      <w:pPr>
        <w:autoSpaceDE w:val="0"/>
        <w:autoSpaceDN w:val="0"/>
        <w:adjustRightInd w:val="0"/>
        <w:spacing w:line="240" w:lineRule="atLeast"/>
        <w:jc w:val="both"/>
      </w:pPr>
    </w:p>
    <w:p w14:paraId="4D8D0C3E" w14:textId="51425903" w:rsidR="004D0292" w:rsidRPr="00A863DD" w:rsidRDefault="004D0292" w:rsidP="004D0292">
      <w:pPr>
        <w:autoSpaceDE w:val="0"/>
        <w:autoSpaceDN w:val="0"/>
        <w:adjustRightInd w:val="0"/>
        <w:spacing w:line="240" w:lineRule="atLeast"/>
        <w:jc w:val="both"/>
        <w:rPr>
          <w:i/>
        </w:rPr>
      </w:pPr>
      <w:r w:rsidRPr="00A863DD">
        <w:lastRenderedPageBreak/>
        <w:t>Firmada:</w:t>
      </w:r>
      <w:r w:rsidR="006412CD" w:rsidRPr="00A863DD">
        <w:t xml:space="preserve"> </w:t>
      </w:r>
      <w:r w:rsidRPr="00A863DD">
        <w:rPr>
          <w:i/>
        </w:rPr>
        <w:t>[firma</w:t>
      </w:r>
      <w:r w:rsidR="006412CD" w:rsidRPr="00A863DD">
        <w:rPr>
          <w:i/>
        </w:rPr>
        <w:t xml:space="preserve"> </w:t>
      </w:r>
      <w:r w:rsidRPr="00A863DD">
        <w:rPr>
          <w:i/>
        </w:rPr>
        <w:t>del</w:t>
      </w:r>
      <w:r w:rsidR="006412CD" w:rsidRPr="00A863DD">
        <w:rPr>
          <w:i/>
        </w:rPr>
        <w:t xml:space="preserve"> </w:t>
      </w:r>
      <w:r w:rsidRPr="00A863DD">
        <w:rPr>
          <w:i/>
        </w:rPr>
        <w:t>representante</w:t>
      </w:r>
      <w:r w:rsidR="006412CD" w:rsidRPr="00A863DD">
        <w:rPr>
          <w:i/>
        </w:rPr>
        <w:t xml:space="preserve"> </w:t>
      </w:r>
      <w:r w:rsidRPr="00A863DD">
        <w:rPr>
          <w:i/>
        </w:rPr>
        <w:t>autorizado].</w:t>
      </w:r>
      <w:r w:rsidR="006412CD" w:rsidRPr="00A863DD">
        <w:rPr>
          <w:i/>
        </w:rPr>
        <w:t xml:space="preserve"> </w:t>
      </w:r>
      <w:r w:rsidRPr="00A863DD">
        <w:t>En</w:t>
      </w:r>
      <w:r w:rsidR="006412CD" w:rsidRPr="00A863DD">
        <w:t xml:space="preserve"> </w:t>
      </w:r>
      <w:r w:rsidRPr="00A863DD">
        <w:t>capacidad</w:t>
      </w:r>
      <w:r w:rsidR="006412CD" w:rsidRPr="00A863DD">
        <w:t xml:space="preserve"> </w:t>
      </w:r>
      <w:r w:rsidRPr="00A863DD">
        <w:t>de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cargo]</w:t>
      </w:r>
    </w:p>
    <w:p w14:paraId="371B8289" w14:textId="77777777" w:rsidR="004D0292" w:rsidRPr="00A863DD" w:rsidRDefault="004D0292" w:rsidP="004D0292">
      <w:pPr>
        <w:autoSpaceDE w:val="0"/>
        <w:autoSpaceDN w:val="0"/>
        <w:adjustRightInd w:val="0"/>
        <w:spacing w:line="240" w:lineRule="atLeast"/>
        <w:jc w:val="both"/>
        <w:rPr>
          <w:i/>
        </w:rPr>
      </w:pPr>
    </w:p>
    <w:p w14:paraId="356B9DB5" w14:textId="5EBE7CA9" w:rsidR="004D0292" w:rsidRPr="00A863DD" w:rsidRDefault="004D0292" w:rsidP="004D0292">
      <w:pPr>
        <w:autoSpaceDE w:val="0"/>
        <w:autoSpaceDN w:val="0"/>
        <w:adjustRightInd w:val="0"/>
        <w:spacing w:line="240" w:lineRule="atLeast"/>
        <w:jc w:val="both"/>
        <w:rPr>
          <w:i/>
        </w:rPr>
      </w:pPr>
      <w:r w:rsidRPr="00A863DD">
        <w:t>Nombre: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en</w:t>
      </w:r>
      <w:r w:rsidR="006412CD" w:rsidRPr="00A863DD">
        <w:rPr>
          <w:i/>
        </w:rPr>
        <w:t xml:space="preserve"> </w:t>
      </w:r>
      <w:r w:rsidRPr="00A863DD">
        <w:rPr>
          <w:i/>
        </w:rPr>
        <w:t>letra</w:t>
      </w:r>
      <w:r w:rsidR="006412CD" w:rsidRPr="00A863DD">
        <w:rPr>
          <w:i/>
        </w:rPr>
        <w:t xml:space="preserve"> </w:t>
      </w:r>
      <w:r w:rsidRPr="00A863DD">
        <w:rPr>
          <w:i/>
        </w:rPr>
        <w:t>de</w:t>
      </w:r>
      <w:r w:rsidR="006412CD" w:rsidRPr="00A863DD">
        <w:rPr>
          <w:i/>
        </w:rPr>
        <w:t xml:space="preserve"> </w:t>
      </w:r>
      <w:r w:rsidRPr="00A863DD">
        <w:rPr>
          <w:i/>
        </w:rPr>
        <w:t>molde</w:t>
      </w:r>
      <w:r w:rsidR="006412CD" w:rsidRPr="00A863DD">
        <w:rPr>
          <w:i/>
        </w:rPr>
        <w:t xml:space="preserve"> </w:t>
      </w:r>
      <w:r w:rsidRPr="00A863DD">
        <w:rPr>
          <w:i/>
        </w:rPr>
        <w:t>o</w:t>
      </w:r>
      <w:r w:rsidR="006412CD" w:rsidRPr="00A863DD">
        <w:rPr>
          <w:i/>
        </w:rPr>
        <w:t xml:space="preserve"> </w:t>
      </w:r>
      <w:r w:rsidRPr="00A863DD">
        <w:rPr>
          <w:i/>
        </w:rPr>
        <w:t>mecanografiado]</w:t>
      </w:r>
    </w:p>
    <w:p w14:paraId="7C8DFDB8" w14:textId="77777777" w:rsidR="004D0292" w:rsidRPr="00A863DD" w:rsidRDefault="004D0292" w:rsidP="004D0292">
      <w:pPr>
        <w:autoSpaceDE w:val="0"/>
        <w:autoSpaceDN w:val="0"/>
        <w:adjustRightInd w:val="0"/>
        <w:spacing w:line="240" w:lineRule="atLeast"/>
        <w:jc w:val="both"/>
        <w:rPr>
          <w:i/>
        </w:rPr>
      </w:pPr>
    </w:p>
    <w:p w14:paraId="6E4B7B4B" w14:textId="21A9308B" w:rsidR="004D0292" w:rsidRPr="00A863DD" w:rsidRDefault="004D0292" w:rsidP="004D0292">
      <w:pPr>
        <w:autoSpaceDE w:val="0"/>
        <w:autoSpaceDN w:val="0"/>
        <w:adjustRightInd w:val="0"/>
        <w:spacing w:line="240" w:lineRule="atLeast"/>
        <w:jc w:val="both"/>
        <w:rPr>
          <w:i/>
        </w:rPr>
      </w:pPr>
      <w:r w:rsidRPr="00A863DD">
        <w:t>Debidamente</w:t>
      </w:r>
      <w:r w:rsidR="006412CD" w:rsidRPr="00A863DD">
        <w:t xml:space="preserve"> </w:t>
      </w:r>
      <w:r w:rsidRPr="00A863DD">
        <w:t>autorizado</w:t>
      </w:r>
      <w:r w:rsidR="006412CD" w:rsidRPr="00A863DD">
        <w:t xml:space="preserve"> </w:t>
      </w:r>
      <w:r w:rsidRPr="00A863DD">
        <w:t>para</w:t>
      </w:r>
      <w:r w:rsidR="006412CD" w:rsidRPr="00A863DD">
        <w:t xml:space="preserve"> </w:t>
      </w:r>
      <w:r w:rsidRPr="00A863DD">
        <w:t>firmar</w:t>
      </w:r>
      <w:r w:rsidR="006412CD" w:rsidRPr="00A863DD">
        <w:t xml:space="preserve"> </w:t>
      </w:r>
      <w:r w:rsidRPr="00A863DD">
        <w:t>la</w:t>
      </w:r>
      <w:r w:rsidR="006412CD" w:rsidRPr="00A863DD">
        <w:t xml:space="preserve"> </w:t>
      </w:r>
      <w:r w:rsidRPr="00A863DD">
        <w:t>Oferta</w:t>
      </w:r>
      <w:r w:rsidR="006412CD" w:rsidRPr="00A863DD">
        <w:t xml:space="preserve"> </w:t>
      </w:r>
      <w:r w:rsidRPr="00A863DD">
        <w:t>por</w:t>
      </w:r>
      <w:r w:rsidR="006412CD" w:rsidRPr="00A863DD">
        <w:t xml:space="preserve"> </w:t>
      </w:r>
      <w:r w:rsidRPr="00A863DD">
        <w:t>y</w:t>
      </w:r>
      <w:r w:rsidR="006412CD" w:rsidRPr="00A863DD">
        <w:t xml:space="preserve"> </w:t>
      </w:r>
      <w:r w:rsidRPr="00A863DD">
        <w:t>en</w:t>
      </w:r>
      <w:r w:rsidR="006412CD" w:rsidRPr="00A863DD">
        <w:t xml:space="preserve"> </w:t>
      </w:r>
      <w:r w:rsidRPr="00A863DD">
        <w:t>nombre</w:t>
      </w:r>
      <w:r w:rsidR="006412CD" w:rsidRPr="00A863DD">
        <w:t xml:space="preserve"> </w:t>
      </w:r>
      <w:r w:rsidRPr="00A863DD">
        <w:t>de: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la</w:t>
      </w:r>
      <w:r w:rsidR="006412CD" w:rsidRPr="00A863DD">
        <w:rPr>
          <w:i/>
        </w:rPr>
        <w:t xml:space="preserve"> </w:t>
      </w:r>
      <w:r w:rsidRPr="00A863DD">
        <w:rPr>
          <w:i/>
        </w:rPr>
        <w:t>entidad</w:t>
      </w:r>
      <w:r w:rsidR="006412CD" w:rsidRPr="00A863DD">
        <w:rPr>
          <w:i/>
        </w:rPr>
        <w:t xml:space="preserve"> </w:t>
      </w:r>
      <w:r w:rsidRPr="00A863DD">
        <w:rPr>
          <w:i/>
        </w:rPr>
        <w:t>que</w:t>
      </w:r>
      <w:r w:rsidR="006412CD" w:rsidRPr="00A863DD">
        <w:rPr>
          <w:i/>
        </w:rPr>
        <w:t xml:space="preserve"> </w:t>
      </w:r>
      <w:r w:rsidRPr="00A863DD">
        <w:rPr>
          <w:i/>
        </w:rPr>
        <w:t>autoriza]</w:t>
      </w:r>
    </w:p>
    <w:p w14:paraId="60C5EB66" w14:textId="77777777" w:rsidR="004D0292" w:rsidRPr="00A863DD" w:rsidRDefault="004D0292" w:rsidP="004D0292">
      <w:pPr>
        <w:autoSpaceDE w:val="0"/>
        <w:autoSpaceDN w:val="0"/>
        <w:adjustRightInd w:val="0"/>
        <w:spacing w:line="240" w:lineRule="atLeast"/>
        <w:jc w:val="both"/>
        <w:rPr>
          <w:i/>
        </w:rPr>
      </w:pPr>
    </w:p>
    <w:p w14:paraId="23E48B56" w14:textId="418A9093" w:rsidR="004D0292" w:rsidRPr="00A863DD" w:rsidRDefault="004D0292" w:rsidP="004D0292">
      <w:pPr>
        <w:autoSpaceDE w:val="0"/>
        <w:autoSpaceDN w:val="0"/>
        <w:adjustRightInd w:val="0"/>
        <w:spacing w:line="240" w:lineRule="atLeast"/>
        <w:jc w:val="both"/>
        <w:rPr>
          <w:b/>
          <w:sz w:val="36"/>
        </w:rPr>
      </w:pPr>
      <w:r w:rsidRPr="00A863DD">
        <w:t>Fechada</w:t>
      </w:r>
      <w:r w:rsidR="006412CD" w:rsidRPr="00A863DD">
        <w:t xml:space="preserve"> </w:t>
      </w:r>
      <w:r w:rsidRPr="00A863DD">
        <w:t>el</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día]</w:t>
      </w:r>
      <w:r w:rsidR="006412CD" w:rsidRPr="00A863DD">
        <w:t xml:space="preserve"> </w:t>
      </w:r>
      <w:r w:rsidRPr="00A863DD">
        <w:t>día</w:t>
      </w:r>
      <w:r w:rsidR="006412CD" w:rsidRPr="00A863DD">
        <w:t xml:space="preserve"> </w:t>
      </w:r>
      <w:r w:rsidRPr="00A863DD">
        <w:t>de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mes]</w:t>
      </w:r>
      <w:r w:rsidR="006412CD" w:rsidRPr="00A863DD">
        <w:t xml:space="preserve"> </w:t>
      </w:r>
      <w:r w:rsidRPr="00A863DD">
        <w:t>de</w:t>
      </w:r>
      <w:r w:rsidR="006412CD" w:rsidRPr="00A863DD">
        <w:t xml:space="preserve"> </w:t>
      </w:r>
      <w:r w:rsidRPr="00A863DD">
        <w:t>[</w:t>
      </w:r>
      <w:r w:rsidRPr="00A863DD">
        <w:rPr>
          <w:i/>
        </w:rPr>
        <w:t>indi</w:t>
      </w:r>
      <w:r w:rsidRPr="00A863DD">
        <w:rPr>
          <w:i/>
          <w:sz w:val="22"/>
        </w:rPr>
        <w:t>que</w:t>
      </w:r>
      <w:r w:rsidR="006412CD" w:rsidRPr="00A863DD">
        <w:rPr>
          <w:i/>
          <w:sz w:val="22"/>
        </w:rPr>
        <w:t xml:space="preserve"> </w:t>
      </w:r>
      <w:r w:rsidRPr="00A863DD">
        <w:rPr>
          <w:i/>
          <w:sz w:val="22"/>
        </w:rPr>
        <w:t>el</w:t>
      </w:r>
      <w:r w:rsidR="006412CD" w:rsidRPr="00A863DD">
        <w:rPr>
          <w:i/>
          <w:sz w:val="22"/>
        </w:rPr>
        <w:t xml:space="preserve"> </w:t>
      </w:r>
      <w:r w:rsidRPr="00A863DD">
        <w:rPr>
          <w:i/>
          <w:sz w:val="22"/>
        </w:rPr>
        <w:t>año]</w:t>
      </w:r>
    </w:p>
    <w:p w14:paraId="11C22F92" w14:textId="77777777" w:rsidR="004D0292" w:rsidRPr="00A863DD" w:rsidRDefault="004D0292" w:rsidP="004D0292">
      <w:pPr>
        <w:rPr>
          <w:b/>
          <w:sz w:val="36"/>
        </w:rPr>
      </w:pPr>
    </w:p>
    <w:p w14:paraId="61A7B8E5" w14:textId="77777777" w:rsidR="004D0292" w:rsidRPr="00A863DD" w:rsidRDefault="004D0292" w:rsidP="004D0292">
      <w:pPr>
        <w:jc w:val="both"/>
        <w:rPr>
          <w:b/>
          <w:sz w:val="36"/>
        </w:rPr>
        <w:sectPr w:rsidR="004D0292" w:rsidRPr="00A863DD" w:rsidSect="00F61960">
          <w:headerReference w:type="even" r:id="rId21"/>
          <w:headerReference w:type="default" r:id="rId22"/>
          <w:headerReference w:type="first" r:id="rId23"/>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14:paraId="7A6D269E" w14:textId="49692052" w:rsidR="004D0292" w:rsidRPr="00A863DD" w:rsidRDefault="004D0292" w:rsidP="004D0292">
      <w:pPr>
        <w:pStyle w:val="Ttulo1"/>
      </w:pPr>
      <w:bookmarkStart w:id="253" w:name="_Toc534797692"/>
      <w:bookmarkStart w:id="254" w:name="_Toc7169844"/>
      <w:bookmarkStart w:id="255" w:name="_Toc163462559"/>
      <w:r w:rsidRPr="00A863DD">
        <w:lastRenderedPageBreak/>
        <w:t>Sección</w:t>
      </w:r>
      <w:r w:rsidR="006412CD" w:rsidRPr="00A863DD">
        <w:t xml:space="preserve"> </w:t>
      </w:r>
      <w:r w:rsidRPr="00A863DD">
        <w:t>V.</w:t>
      </w:r>
      <w:r w:rsidR="006412CD" w:rsidRPr="00A863DD">
        <w:t xml:space="preserve"> </w:t>
      </w:r>
      <w:r w:rsidRPr="00A863DD">
        <w:t>Condiciones</w:t>
      </w:r>
      <w:r w:rsidR="006412CD" w:rsidRPr="00A863DD">
        <w:t xml:space="preserve"> </w:t>
      </w:r>
      <w:r w:rsidRPr="00A863DD">
        <w:t>Generales</w:t>
      </w:r>
      <w:r w:rsidR="006412CD" w:rsidRPr="00A863DD">
        <w:t xml:space="preserve"> </w:t>
      </w:r>
      <w:r w:rsidRPr="00A863DD">
        <w:t>del</w:t>
      </w:r>
      <w:r w:rsidR="006412CD" w:rsidRPr="00A863DD">
        <w:t xml:space="preserve"> </w:t>
      </w:r>
      <w:r w:rsidRPr="00A863DD">
        <w:t>Contrato</w:t>
      </w:r>
      <w:bookmarkEnd w:id="253"/>
      <w:bookmarkEnd w:id="254"/>
      <w:bookmarkEnd w:id="255"/>
    </w:p>
    <w:p w14:paraId="486F7E26" w14:textId="77777777" w:rsidR="004D0292" w:rsidRPr="00A863DD" w:rsidRDefault="004D0292" w:rsidP="004D0292">
      <w:pPr>
        <w:jc w:val="center"/>
        <w:rPr>
          <w:b/>
        </w:rPr>
      </w:pPr>
    </w:p>
    <w:p w14:paraId="7847504B" w14:textId="10F196E0" w:rsidR="004D0292" w:rsidRPr="00A863DD" w:rsidRDefault="004D0292" w:rsidP="004D0292">
      <w:pPr>
        <w:pStyle w:val="Textoindependiente2"/>
        <w:jc w:val="both"/>
      </w:pPr>
      <w:r w:rsidRPr="00A863DD">
        <w:t>Las</w:t>
      </w:r>
      <w:r w:rsidR="006412CD" w:rsidRPr="00A863DD">
        <w:t xml:space="preserve"> </w:t>
      </w:r>
      <w:r w:rsidRPr="00A863DD">
        <w:t>Condiciones</w:t>
      </w:r>
      <w:r w:rsidR="006412CD" w:rsidRPr="00A863DD">
        <w:t xml:space="preserve"> </w:t>
      </w:r>
      <w:r w:rsidRPr="00A863DD">
        <w:t>Generales</w:t>
      </w:r>
      <w:r w:rsidR="006412CD" w:rsidRPr="00A863DD">
        <w:t xml:space="preserve"> </w:t>
      </w:r>
      <w:r w:rsidRPr="00A863DD">
        <w:t>del</w:t>
      </w:r>
      <w:r w:rsidR="006412CD" w:rsidRPr="00A863DD">
        <w:t xml:space="preserve"> </w:t>
      </w:r>
      <w:r w:rsidRPr="00A863DD">
        <w:t>Contrato</w:t>
      </w:r>
      <w:r w:rsidR="006412CD" w:rsidRPr="00A863DD">
        <w:t xml:space="preserve"> </w:t>
      </w:r>
      <w:r w:rsidRPr="00A863DD">
        <w:t>(CGC)</w:t>
      </w:r>
      <w:r w:rsidR="006412CD" w:rsidRPr="00A863DD">
        <w:t xml:space="preserve"> </w:t>
      </w:r>
      <w:r w:rsidRPr="00A863DD">
        <w:t>junto</w:t>
      </w:r>
      <w:r w:rsidR="006412CD" w:rsidRPr="00A863DD">
        <w:t xml:space="preserve"> </w:t>
      </w:r>
      <w:r w:rsidRPr="00A863DD">
        <w:t>con</w:t>
      </w:r>
      <w:r w:rsidR="006412CD" w:rsidRPr="00A863DD">
        <w:t xml:space="preserve"> </w:t>
      </w:r>
      <w:r w:rsidRPr="00A863DD">
        <w:t>las</w:t>
      </w:r>
      <w:r w:rsidR="006412CD" w:rsidRPr="00A863DD">
        <w:t xml:space="preserve"> </w:t>
      </w:r>
      <w:r w:rsidRPr="00A863DD">
        <w:t>Condiciones</w:t>
      </w:r>
      <w:r w:rsidR="006412CD" w:rsidRPr="00A863DD">
        <w:t xml:space="preserve"> </w:t>
      </w:r>
      <w:r w:rsidRPr="00A863DD">
        <w:t>Especiales</w:t>
      </w:r>
      <w:r w:rsidR="006412CD" w:rsidRPr="00A863DD">
        <w:t xml:space="preserve"> </w:t>
      </w:r>
      <w:r w:rsidRPr="00A863DD">
        <w:t>del</w:t>
      </w:r>
      <w:r w:rsidR="006412CD" w:rsidRPr="00A863DD">
        <w:t xml:space="preserve"> </w:t>
      </w:r>
      <w:r w:rsidRPr="00A863DD">
        <w:t>Contrato</w:t>
      </w:r>
      <w:r w:rsidR="006412CD" w:rsidRPr="00A863DD">
        <w:t xml:space="preserve"> </w:t>
      </w:r>
      <w:r w:rsidRPr="00A863DD">
        <w:t>(CEC)</w:t>
      </w:r>
      <w:r w:rsidR="006412CD" w:rsidRPr="00A863DD">
        <w:t xml:space="preserve"> </w:t>
      </w:r>
      <w:r w:rsidRPr="00A863DD">
        <w:t>y</w:t>
      </w:r>
      <w:r w:rsidR="006412CD" w:rsidRPr="00A863DD">
        <w:t xml:space="preserve"> </w:t>
      </w:r>
      <w:r w:rsidRPr="00A863DD">
        <w:t>los</w:t>
      </w:r>
      <w:r w:rsidR="006412CD" w:rsidRPr="00A863DD">
        <w:t xml:space="preserve"> </w:t>
      </w:r>
      <w:r w:rsidRPr="00A863DD">
        <w:t>otros</w:t>
      </w:r>
      <w:r w:rsidR="006412CD" w:rsidRPr="00A863DD">
        <w:t xml:space="preserve"> </w:t>
      </w:r>
      <w:r w:rsidRPr="00A863DD">
        <w:t>documentos</w:t>
      </w:r>
      <w:r w:rsidR="006412CD" w:rsidRPr="00A863DD">
        <w:t xml:space="preserve"> </w:t>
      </w:r>
      <w:r w:rsidRPr="00A863DD">
        <w:t>que</w:t>
      </w:r>
      <w:r w:rsidR="006412CD" w:rsidRPr="00A863DD">
        <w:t xml:space="preserve"> </w:t>
      </w:r>
      <w:r w:rsidRPr="00A863DD">
        <w:t>aquí</w:t>
      </w:r>
      <w:r w:rsidR="006412CD" w:rsidRPr="00A863DD">
        <w:t xml:space="preserve"> </w:t>
      </w:r>
      <w:r w:rsidRPr="00A863DD">
        <w:t>se</w:t>
      </w:r>
      <w:r w:rsidR="006412CD" w:rsidRPr="00A863DD">
        <w:t xml:space="preserve"> </w:t>
      </w:r>
      <w:r w:rsidRPr="00A863DD">
        <w:t>enumeran,</w:t>
      </w:r>
      <w:r w:rsidR="006412CD" w:rsidRPr="00A863DD">
        <w:t xml:space="preserve"> </w:t>
      </w:r>
      <w:r w:rsidRPr="00A863DD">
        <w:t>constituirán</w:t>
      </w:r>
      <w:r w:rsidR="006412CD" w:rsidRPr="00A863DD">
        <w:t xml:space="preserve"> </w:t>
      </w:r>
      <w:r w:rsidRPr="00A863DD">
        <w:t>un</w:t>
      </w:r>
      <w:r w:rsidR="006412CD" w:rsidRPr="00A863DD">
        <w:t xml:space="preserve"> </w:t>
      </w:r>
      <w:r w:rsidRPr="00A863DD">
        <w:t>documento</w:t>
      </w:r>
      <w:r w:rsidR="006412CD" w:rsidRPr="00A863DD">
        <w:t xml:space="preserve"> </w:t>
      </w:r>
      <w:r w:rsidRPr="00A863DD">
        <w:t>integral</w:t>
      </w:r>
      <w:r w:rsidR="006412CD" w:rsidRPr="00A863DD">
        <w:t xml:space="preserve"> </w:t>
      </w:r>
      <w:r w:rsidRPr="00A863DD">
        <w:t>que</w:t>
      </w:r>
      <w:r w:rsidR="006412CD" w:rsidRPr="00A863DD">
        <w:t xml:space="preserve"> </w:t>
      </w:r>
      <w:r w:rsidRPr="00A863DD">
        <w:t>establece</w:t>
      </w:r>
      <w:r w:rsidR="006412CD" w:rsidRPr="00A863DD">
        <w:t xml:space="preserve"> </w:t>
      </w:r>
      <w:r w:rsidRPr="00A863DD">
        <w:t>claramente</w:t>
      </w:r>
      <w:r w:rsidR="006412CD" w:rsidRPr="00A863DD">
        <w:t xml:space="preserve"> </w:t>
      </w:r>
      <w:r w:rsidRPr="00A863DD">
        <w:t>los</w:t>
      </w:r>
      <w:r w:rsidR="006412CD" w:rsidRPr="00A863DD">
        <w:t xml:space="preserve"> </w:t>
      </w:r>
      <w:r w:rsidRPr="00A863DD">
        <w:t>derechos</w:t>
      </w:r>
      <w:r w:rsidR="006412CD" w:rsidRPr="00A863DD">
        <w:t xml:space="preserve"> </w:t>
      </w:r>
      <w:r w:rsidRPr="00A863DD">
        <w:t>y</w:t>
      </w:r>
      <w:r w:rsidR="006412CD" w:rsidRPr="00A863DD">
        <w:t xml:space="preserve"> </w:t>
      </w:r>
      <w:r w:rsidRPr="00A863DD">
        <w:t>obligaciones</w:t>
      </w:r>
      <w:r w:rsidR="006412CD" w:rsidRPr="00A863DD">
        <w:t xml:space="preserve"> </w:t>
      </w:r>
      <w:r w:rsidRPr="00A863DD">
        <w:t>de</w:t>
      </w:r>
      <w:r w:rsidR="006412CD" w:rsidRPr="00A863DD">
        <w:t xml:space="preserve"> </w:t>
      </w:r>
      <w:r w:rsidRPr="00A863DD">
        <w:t>ambas</w:t>
      </w:r>
      <w:r w:rsidR="006412CD" w:rsidRPr="00A863DD">
        <w:t xml:space="preserve"> </w:t>
      </w:r>
      <w:r w:rsidRPr="00A863DD">
        <w:t>partes.</w:t>
      </w:r>
    </w:p>
    <w:p w14:paraId="62E03AF0" w14:textId="77777777" w:rsidR="004D0292" w:rsidRPr="00A863DD" w:rsidRDefault="004D0292" w:rsidP="004D0292">
      <w:pPr>
        <w:jc w:val="both"/>
        <w:rPr>
          <w:i/>
        </w:rPr>
      </w:pPr>
    </w:p>
    <w:p w14:paraId="3261A254" w14:textId="77777777" w:rsidR="004D0292" w:rsidRPr="00A863DD" w:rsidRDefault="004D0292" w:rsidP="004D0292">
      <w:pPr>
        <w:rPr>
          <w:i/>
        </w:rPr>
      </w:pPr>
    </w:p>
    <w:p w14:paraId="669D2CD5" w14:textId="77777777" w:rsidR="004D0292" w:rsidRPr="00A863DD" w:rsidRDefault="004D0292" w:rsidP="004D0292">
      <w:pPr>
        <w:pStyle w:val="Index"/>
        <w:rPr>
          <w:i/>
        </w:rPr>
        <w:sectPr w:rsidR="004D0292" w:rsidRPr="00A863DD" w:rsidSect="00F61960">
          <w:headerReference w:type="even" r:id="rId24"/>
          <w:headerReference w:type="default" r:id="rId25"/>
          <w:headerReference w:type="first" r:id="rId26"/>
          <w:endnotePr>
            <w:numFmt w:val="decimal"/>
          </w:endnotePr>
          <w:type w:val="oddPage"/>
          <w:pgSz w:w="12240" w:h="15840" w:code="1"/>
          <w:pgMar w:top="1440" w:right="1440" w:bottom="1440" w:left="1440" w:header="720" w:footer="720" w:gutter="0"/>
          <w:cols w:space="720"/>
          <w:titlePg/>
        </w:sectPr>
      </w:pPr>
    </w:p>
    <w:p w14:paraId="36CDC9B0" w14:textId="1AADEFB4" w:rsidR="004D0292" w:rsidRPr="00A863DD" w:rsidRDefault="004D0292" w:rsidP="004D0292">
      <w:pPr>
        <w:pStyle w:val="Index"/>
      </w:pPr>
      <w:bookmarkStart w:id="256" w:name="_Toc109554925"/>
      <w:bookmarkStart w:id="257" w:name="_Toc534710071"/>
      <w:bookmarkStart w:id="258" w:name="_Toc19612203"/>
      <w:bookmarkStart w:id="259" w:name="_Toc24713200"/>
      <w:bookmarkStart w:id="260" w:name="_Toc534797693"/>
      <w:bookmarkStart w:id="261" w:name="_Toc7169845"/>
      <w:r w:rsidRPr="00A863DD">
        <w:lastRenderedPageBreak/>
        <w:t>Índice</w:t>
      </w:r>
      <w:r w:rsidR="006412CD" w:rsidRPr="00A863DD">
        <w:t xml:space="preserve"> </w:t>
      </w:r>
      <w:r w:rsidRPr="00A863DD">
        <w:t>de</w:t>
      </w:r>
      <w:r w:rsidR="006412CD" w:rsidRPr="00A863DD">
        <w:t xml:space="preserve"> </w:t>
      </w:r>
      <w:r w:rsidRPr="00A863DD">
        <w:t>Cláusulas</w:t>
      </w:r>
      <w:bookmarkEnd w:id="256"/>
      <w:bookmarkEnd w:id="257"/>
      <w:bookmarkEnd w:id="258"/>
      <w:bookmarkEnd w:id="259"/>
      <w:bookmarkEnd w:id="260"/>
      <w:bookmarkEnd w:id="261"/>
    </w:p>
    <w:p w14:paraId="0FBF2468" w14:textId="77777777" w:rsidR="004D0292" w:rsidRPr="00A863DD" w:rsidRDefault="004D0292" w:rsidP="00E47B96"/>
    <w:p w14:paraId="32E4577D" w14:textId="18CE46EC" w:rsidR="004D0292" w:rsidRPr="00A863DD" w:rsidRDefault="004D0292" w:rsidP="004D0292">
      <w:pPr>
        <w:pStyle w:val="TDC1"/>
        <w:rPr>
          <w:rFonts w:ascii="Calibri" w:hAnsi="Calibri"/>
          <w:noProof w:val="0"/>
        </w:rPr>
      </w:pPr>
      <w:r w:rsidRPr="00A863DD">
        <w:rPr>
          <w:noProof w:val="0"/>
        </w:rPr>
        <w:fldChar w:fldCharType="begin"/>
      </w:r>
      <w:r w:rsidRPr="00A863DD">
        <w:rPr>
          <w:noProof w:val="0"/>
        </w:rPr>
        <w:instrText xml:space="preserve"> TOC \h \z \t "Section V Heading2,1,Section V Heading3,2" </w:instrText>
      </w:r>
      <w:r w:rsidRPr="00A863DD">
        <w:rPr>
          <w:noProof w:val="0"/>
        </w:rPr>
        <w:fldChar w:fldCharType="separate"/>
      </w:r>
      <w:hyperlink w:anchor="_Toc529005003" w:history="1">
        <w:r w:rsidRPr="00A863DD">
          <w:rPr>
            <w:rStyle w:val="Hipervnculo"/>
            <w:noProof w:val="0"/>
          </w:rPr>
          <w:t>A.</w:t>
        </w:r>
        <w:r w:rsidR="006412CD" w:rsidRPr="00A863DD">
          <w:rPr>
            <w:rStyle w:val="Hipervnculo"/>
            <w:noProof w:val="0"/>
          </w:rPr>
          <w:t xml:space="preserve"> </w:t>
        </w:r>
        <w:r w:rsidRPr="00A863DD">
          <w:rPr>
            <w:rStyle w:val="Hipervnculo"/>
            <w:noProof w:val="0"/>
          </w:rPr>
          <w:t>Disposiciones</w:t>
        </w:r>
        <w:r w:rsidR="006412CD" w:rsidRPr="00A863DD">
          <w:rPr>
            <w:rStyle w:val="Hipervnculo"/>
            <w:noProof w:val="0"/>
          </w:rPr>
          <w:t xml:space="preserve"> </w:t>
        </w:r>
        <w:r w:rsidRPr="00A863DD">
          <w:rPr>
            <w:rStyle w:val="Hipervnculo"/>
            <w:noProof w:val="0"/>
          </w:rPr>
          <w:t>Generales</w:t>
        </w:r>
        <w:r w:rsidRPr="00A863DD">
          <w:rPr>
            <w:noProof w:val="0"/>
            <w:webHidden/>
          </w:rPr>
          <w:tab/>
        </w:r>
        <w:r w:rsidRPr="00A863DD">
          <w:rPr>
            <w:noProof w:val="0"/>
            <w:webHidden/>
          </w:rPr>
          <w:fldChar w:fldCharType="begin"/>
        </w:r>
        <w:r w:rsidRPr="00A863DD">
          <w:rPr>
            <w:noProof w:val="0"/>
            <w:webHidden/>
          </w:rPr>
          <w:instrText xml:space="preserve"> PAGEREF _Toc529005003 \h </w:instrText>
        </w:r>
        <w:r w:rsidRPr="00A863DD">
          <w:rPr>
            <w:noProof w:val="0"/>
            <w:webHidden/>
          </w:rPr>
        </w:r>
        <w:r w:rsidRPr="00A863DD">
          <w:rPr>
            <w:noProof w:val="0"/>
            <w:webHidden/>
          </w:rPr>
          <w:fldChar w:fldCharType="separate"/>
        </w:r>
        <w:r w:rsidR="00DC2D44">
          <w:rPr>
            <w:webHidden/>
          </w:rPr>
          <w:t>71</w:t>
        </w:r>
        <w:r w:rsidRPr="00A863DD">
          <w:rPr>
            <w:noProof w:val="0"/>
            <w:webHidden/>
          </w:rPr>
          <w:fldChar w:fldCharType="end"/>
        </w:r>
      </w:hyperlink>
    </w:p>
    <w:p w14:paraId="7CFD289A" w14:textId="47CB019C" w:rsidR="004D0292" w:rsidRPr="00A863DD" w:rsidRDefault="00000000" w:rsidP="004D0292">
      <w:pPr>
        <w:pStyle w:val="TDC2"/>
        <w:rPr>
          <w:rFonts w:ascii="Calibri" w:hAnsi="Calibri"/>
          <w:noProof w:val="0"/>
        </w:rPr>
      </w:pPr>
      <w:hyperlink w:anchor="_Toc529005004" w:history="1">
        <w:r w:rsidR="004D0292" w:rsidRPr="00A863DD">
          <w:rPr>
            <w:rStyle w:val="Hipervnculo"/>
            <w:noProof w:val="0"/>
          </w:rPr>
          <w:t>1.</w:t>
        </w:r>
        <w:r w:rsidR="004D0292" w:rsidRPr="00A863DD">
          <w:rPr>
            <w:rFonts w:ascii="Calibri" w:hAnsi="Calibri"/>
            <w:noProof w:val="0"/>
          </w:rPr>
          <w:tab/>
        </w:r>
        <w:r w:rsidR="004D0292" w:rsidRPr="00A863DD">
          <w:rPr>
            <w:rStyle w:val="Hipervnculo"/>
            <w:noProof w:val="0"/>
          </w:rPr>
          <w:t>Definiciones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_Toc529005004 \h </w:instrText>
        </w:r>
        <w:r w:rsidR="004D0292" w:rsidRPr="00A863DD">
          <w:rPr>
            <w:noProof w:val="0"/>
            <w:webHidden/>
          </w:rPr>
          <w:fldChar w:fldCharType="separate"/>
        </w:r>
        <w:r w:rsidR="00DC2D44">
          <w:rPr>
            <w:b/>
            <w:bCs/>
            <w:webHidden/>
            <w:lang w:val="es-ES"/>
          </w:rPr>
          <w:t>¡Error! Marcador no definido.</w:t>
        </w:r>
        <w:r w:rsidR="004D0292" w:rsidRPr="00A863DD">
          <w:rPr>
            <w:noProof w:val="0"/>
            <w:webHidden/>
          </w:rPr>
          <w:fldChar w:fldCharType="end"/>
        </w:r>
      </w:hyperlink>
    </w:p>
    <w:p w14:paraId="170BA61E" w14:textId="5459D605" w:rsidR="004D0292" w:rsidRPr="00A863DD" w:rsidRDefault="00000000" w:rsidP="004D0292">
      <w:pPr>
        <w:pStyle w:val="TDC2"/>
        <w:rPr>
          <w:rFonts w:ascii="Calibri" w:hAnsi="Calibri"/>
          <w:noProof w:val="0"/>
        </w:rPr>
      </w:pPr>
      <w:hyperlink w:anchor="_Toc529005005" w:history="1">
        <w:r w:rsidR="004D0292" w:rsidRPr="00A863DD">
          <w:rPr>
            <w:rStyle w:val="Hipervnculo"/>
            <w:noProof w:val="0"/>
          </w:rPr>
          <w:t>2.</w:t>
        </w:r>
        <w:r w:rsidR="006412CD" w:rsidRPr="00A863DD">
          <w:rPr>
            <w:rStyle w:val="Hipervnculo"/>
            <w:noProof w:val="0"/>
          </w:rPr>
          <w:t xml:space="preserve"> </w:t>
        </w:r>
        <w:r w:rsidR="004D0292" w:rsidRPr="00A863DD">
          <w:rPr>
            <w:rFonts w:ascii="Calibri" w:hAnsi="Calibri"/>
            <w:noProof w:val="0"/>
          </w:rPr>
          <w:tab/>
        </w:r>
        <w:r w:rsidR="004D0292" w:rsidRPr="00A863DD">
          <w:rPr>
            <w:rStyle w:val="Hipervnculo"/>
            <w:noProof w:val="0"/>
          </w:rPr>
          <w:t>Interpretación</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_Toc529005005 \h </w:instrText>
        </w:r>
        <w:r w:rsidR="004D0292" w:rsidRPr="00A863DD">
          <w:rPr>
            <w:noProof w:val="0"/>
            <w:webHidden/>
          </w:rPr>
        </w:r>
        <w:r w:rsidR="004D0292" w:rsidRPr="00A863DD">
          <w:rPr>
            <w:noProof w:val="0"/>
            <w:webHidden/>
          </w:rPr>
          <w:fldChar w:fldCharType="separate"/>
        </w:r>
        <w:r w:rsidR="00DC2D44">
          <w:rPr>
            <w:webHidden/>
          </w:rPr>
          <w:t>73</w:t>
        </w:r>
        <w:r w:rsidR="004D0292" w:rsidRPr="00A863DD">
          <w:rPr>
            <w:noProof w:val="0"/>
            <w:webHidden/>
          </w:rPr>
          <w:fldChar w:fldCharType="end"/>
        </w:r>
      </w:hyperlink>
    </w:p>
    <w:p w14:paraId="34F07E47" w14:textId="2DD1BCFF" w:rsidR="004D0292" w:rsidRPr="00A863DD" w:rsidRDefault="00000000" w:rsidP="004D0292">
      <w:pPr>
        <w:pStyle w:val="TDC2"/>
        <w:rPr>
          <w:rFonts w:ascii="Calibri" w:hAnsi="Calibri"/>
          <w:noProof w:val="0"/>
        </w:rPr>
      </w:pPr>
      <w:hyperlink w:anchor="_Toc529005006" w:history="1">
        <w:r w:rsidR="004D0292" w:rsidRPr="00A863DD">
          <w:rPr>
            <w:rStyle w:val="Hipervnculo"/>
            <w:noProof w:val="0"/>
          </w:rPr>
          <w:t>3.</w:t>
        </w:r>
        <w:r w:rsidR="004D0292" w:rsidRPr="00A863DD">
          <w:rPr>
            <w:rFonts w:ascii="Calibri" w:hAnsi="Calibri"/>
            <w:noProof w:val="0"/>
          </w:rPr>
          <w:tab/>
        </w:r>
        <w:r w:rsidR="004D0292" w:rsidRPr="00A863DD">
          <w:rPr>
            <w:rStyle w:val="Hipervnculo"/>
            <w:noProof w:val="0"/>
          </w:rPr>
          <w:t>Idioma</w:t>
        </w:r>
        <w:r w:rsidR="006412CD" w:rsidRPr="00A863DD">
          <w:rPr>
            <w:rStyle w:val="Hipervnculo"/>
            <w:noProof w:val="0"/>
          </w:rPr>
          <w:t xml:space="preserve"> </w:t>
        </w:r>
        <w:r w:rsidR="004D0292" w:rsidRPr="00A863DD">
          <w:rPr>
            <w:rStyle w:val="Hipervnculo"/>
            <w:noProof w:val="0"/>
          </w:rPr>
          <w:t>y</w:t>
        </w:r>
        <w:r w:rsidR="006412CD" w:rsidRPr="00A863DD">
          <w:rPr>
            <w:rStyle w:val="Hipervnculo"/>
            <w:noProof w:val="0"/>
          </w:rPr>
          <w:t xml:space="preserve"> </w:t>
        </w:r>
        <w:r w:rsidR="004D0292" w:rsidRPr="00A863DD">
          <w:rPr>
            <w:rStyle w:val="Hipervnculo"/>
            <w:noProof w:val="0"/>
          </w:rPr>
          <w:t>Ley</w:t>
        </w:r>
        <w:r w:rsidR="006412CD" w:rsidRPr="00A863DD">
          <w:rPr>
            <w:rStyle w:val="Hipervnculo"/>
            <w:noProof w:val="0"/>
          </w:rPr>
          <w:t xml:space="preserve"> </w:t>
        </w:r>
        <w:r w:rsidR="004D0292" w:rsidRPr="00A863DD">
          <w:rPr>
            <w:rStyle w:val="Hipervnculo"/>
            <w:noProof w:val="0"/>
          </w:rPr>
          <w:t>Aplicables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_Toc529005006 \h </w:instrText>
        </w:r>
        <w:r w:rsidR="004D0292" w:rsidRPr="00A863DD">
          <w:rPr>
            <w:noProof w:val="0"/>
            <w:webHidden/>
          </w:rPr>
        </w:r>
        <w:r w:rsidR="004D0292" w:rsidRPr="00A863DD">
          <w:rPr>
            <w:noProof w:val="0"/>
            <w:webHidden/>
          </w:rPr>
          <w:fldChar w:fldCharType="separate"/>
        </w:r>
        <w:r w:rsidR="00DC2D44">
          <w:rPr>
            <w:webHidden/>
          </w:rPr>
          <w:t>74</w:t>
        </w:r>
        <w:r w:rsidR="004D0292" w:rsidRPr="00A863DD">
          <w:rPr>
            <w:noProof w:val="0"/>
            <w:webHidden/>
          </w:rPr>
          <w:fldChar w:fldCharType="end"/>
        </w:r>
      </w:hyperlink>
    </w:p>
    <w:p w14:paraId="0929382C" w14:textId="2193BEE6" w:rsidR="004D0292" w:rsidRPr="00A863DD" w:rsidRDefault="00000000" w:rsidP="004D0292">
      <w:pPr>
        <w:pStyle w:val="TDC2"/>
        <w:rPr>
          <w:rFonts w:ascii="Calibri" w:hAnsi="Calibri"/>
          <w:noProof w:val="0"/>
        </w:rPr>
      </w:pPr>
      <w:hyperlink w:anchor="_Toc529005007" w:history="1">
        <w:r w:rsidR="004D0292" w:rsidRPr="00A863DD">
          <w:rPr>
            <w:rStyle w:val="Hipervnculo"/>
            <w:noProof w:val="0"/>
          </w:rPr>
          <w:t>4.</w:t>
        </w:r>
        <w:r w:rsidR="004D0292" w:rsidRPr="00A863DD">
          <w:rPr>
            <w:rFonts w:ascii="Calibri" w:hAnsi="Calibri"/>
            <w:noProof w:val="0"/>
          </w:rPr>
          <w:tab/>
        </w:r>
        <w:r w:rsidR="004D0292" w:rsidRPr="00A863DD">
          <w:rPr>
            <w:rStyle w:val="Hipervnculo"/>
            <w:noProof w:val="0"/>
          </w:rPr>
          <w:t>Decisiones</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4D0292" w:rsidRPr="00A863DD">
          <w:rPr>
            <w:rStyle w:val="Hipervnculo"/>
            <w:noProof w:val="0"/>
          </w:rPr>
          <w:t>Gerente</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Obras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_Toc529005007 \h </w:instrText>
        </w:r>
        <w:r w:rsidR="004D0292" w:rsidRPr="00A863DD">
          <w:rPr>
            <w:noProof w:val="0"/>
            <w:webHidden/>
          </w:rPr>
        </w:r>
        <w:r w:rsidR="004D0292" w:rsidRPr="00A863DD">
          <w:rPr>
            <w:noProof w:val="0"/>
            <w:webHidden/>
          </w:rPr>
          <w:fldChar w:fldCharType="separate"/>
        </w:r>
        <w:r w:rsidR="00DC2D44">
          <w:rPr>
            <w:webHidden/>
          </w:rPr>
          <w:t>74</w:t>
        </w:r>
        <w:r w:rsidR="004D0292" w:rsidRPr="00A863DD">
          <w:rPr>
            <w:noProof w:val="0"/>
            <w:webHidden/>
          </w:rPr>
          <w:fldChar w:fldCharType="end"/>
        </w:r>
      </w:hyperlink>
    </w:p>
    <w:p w14:paraId="0D5CA350" w14:textId="2F4E80C4" w:rsidR="004D0292" w:rsidRPr="00A863DD" w:rsidRDefault="00000000" w:rsidP="004D0292">
      <w:pPr>
        <w:pStyle w:val="TDC2"/>
        <w:rPr>
          <w:rFonts w:ascii="Calibri" w:hAnsi="Calibri"/>
          <w:noProof w:val="0"/>
        </w:rPr>
      </w:pPr>
      <w:hyperlink w:anchor="_Toc529005008" w:history="1">
        <w:r w:rsidR="004D0292" w:rsidRPr="00A863DD">
          <w:rPr>
            <w:rStyle w:val="Hipervnculo"/>
            <w:noProof w:val="0"/>
          </w:rPr>
          <w:t>5.</w:t>
        </w:r>
        <w:r w:rsidR="004D0292" w:rsidRPr="00A863DD">
          <w:rPr>
            <w:rFonts w:ascii="Calibri" w:hAnsi="Calibri"/>
            <w:noProof w:val="0"/>
          </w:rPr>
          <w:tab/>
        </w:r>
        <w:r w:rsidR="004D0292" w:rsidRPr="00A863DD">
          <w:rPr>
            <w:rStyle w:val="Hipervnculo"/>
            <w:noProof w:val="0"/>
          </w:rPr>
          <w:t>Delegación</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funciones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_Toc529005008 \h </w:instrText>
        </w:r>
        <w:r w:rsidR="004D0292" w:rsidRPr="00A863DD">
          <w:rPr>
            <w:noProof w:val="0"/>
            <w:webHidden/>
          </w:rPr>
        </w:r>
        <w:r w:rsidR="004D0292" w:rsidRPr="00A863DD">
          <w:rPr>
            <w:noProof w:val="0"/>
            <w:webHidden/>
          </w:rPr>
          <w:fldChar w:fldCharType="separate"/>
        </w:r>
        <w:r w:rsidR="00DC2D44">
          <w:rPr>
            <w:webHidden/>
          </w:rPr>
          <w:t>74</w:t>
        </w:r>
        <w:r w:rsidR="004D0292" w:rsidRPr="00A863DD">
          <w:rPr>
            <w:noProof w:val="0"/>
            <w:webHidden/>
          </w:rPr>
          <w:fldChar w:fldCharType="end"/>
        </w:r>
      </w:hyperlink>
    </w:p>
    <w:p w14:paraId="35F1F7CC" w14:textId="57202B1D" w:rsidR="004D0292" w:rsidRPr="00A863DD" w:rsidRDefault="00000000" w:rsidP="004D0292">
      <w:pPr>
        <w:pStyle w:val="TDC2"/>
        <w:rPr>
          <w:rFonts w:ascii="Calibri" w:hAnsi="Calibri"/>
          <w:noProof w:val="0"/>
        </w:rPr>
      </w:pPr>
      <w:hyperlink w:anchor="_Toc529005009" w:history="1">
        <w:r w:rsidR="004D0292" w:rsidRPr="00A863DD">
          <w:rPr>
            <w:rStyle w:val="Hipervnculo"/>
            <w:noProof w:val="0"/>
          </w:rPr>
          <w:t>6.</w:t>
        </w:r>
        <w:r w:rsidR="004D0292" w:rsidRPr="00A863DD">
          <w:rPr>
            <w:rFonts w:ascii="Calibri" w:hAnsi="Calibri"/>
            <w:noProof w:val="0"/>
          </w:rPr>
          <w:tab/>
        </w:r>
        <w:r w:rsidR="004D0292" w:rsidRPr="00A863DD">
          <w:rPr>
            <w:rStyle w:val="Hipervnculo"/>
            <w:noProof w:val="0"/>
          </w:rPr>
          <w:t>Comunicaciones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_Toc529005009 \h </w:instrText>
        </w:r>
        <w:r w:rsidR="004D0292" w:rsidRPr="00A863DD">
          <w:rPr>
            <w:noProof w:val="0"/>
            <w:webHidden/>
          </w:rPr>
        </w:r>
        <w:r w:rsidR="004D0292" w:rsidRPr="00A863DD">
          <w:rPr>
            <w:noProof w:val="0"/>
            <w:webHidden/>
          </w:rPr>
          <w:fldChar w:fldCharType="separate"/>
        </w:r>
        <w:r w:rsidR="00DC2D44">
          <w:rPr>
            <w:webHidden/>
          </w:rPr>
          <w:t>74</w:t>
        </w:r>
        <w:r w:rsidR="004D0292" w:rsidRPr="00A863DD">
          <w:rPr>
            <w:noProof w:val="0"/>
            <w:webHidden/>
          </w:rPr>
          <w:fldChar w:fldCharType="end"/>
        </w:r>
      </w:hyperlink>
    </w:p>
    <w:p w14:paraId="1EBC2EBE" w14:textId="3ED1F2FD" w:rsidR="004D0292" w:rsidRPr="00A863DD" w:rsidRDefault="00000000" w:rsidP="004D0292">
      <w:pPr>
        <w:pStyle w:val="TDC2"/>
        <w:rPr>
          <w:rFonts w:ascii="Calibri" w:hAnsi="Calibri"/>
          <w:noProof w:val="0"/>
        </w:rPr>
      </w:pPr>
      <w:hyperlink w:anchor="_Toc529005010" w:history="1">
        <w:r w:rsidR="004D0292" w:rsidRPr="00A863DD">
          <w:rPr>
            <w:rStyle w:val="Hipervnculo"/>
            <w:noProof w:val="0"/>
          </w:rPr>
          <w:t>7.</w:t>
        </w:r>
        <w:r w:rsidR="004D0292" w:rsidRPr="00A863DD">
          <w:rPr>
            <w:rFonts w:ascii="Calibri" w:hAnsi="Calibri"/>
            <w:noProof w:val="0"/>
          </w:rPr>
          <w:tab/>
        </w:r>
        <w:r w:rsidR="004D0292" w:rsidRPr="00A863DD">
          <w:rPr>
            <w:rStyle w:val="Hipervnculo"/>
            <w:noProof w:val="0"/>
          </w:rPr>
          <w:t>Subcontratos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_Toc529005010 \h </w:instrText>
        </w:r>
        <w:r w:rsidR="004D0292" w:rsidRPr="00A863DD">
          <w:rPr>
            <w:noProof w:val="0"/>
            <w:webHidden/>
          </w:rPr>
        </w:r>
        <w:r w:rsidR="004D0292" w:rsidRPr="00A863DD">
          <w:rPr>
            <w:noProof w:val="0"/>
            <w:webHidden/>
          </w:rPr>
          <w:fldChar w:fldCharType="separate"/>
        </w:r>
        <w:r w:rsidR="00DC2D44">
          <w:rPr>
            <w:webHidden/>
          </w:rPr>
          <w:t>74</w:t>
        </w:r>
        <w:r w:rsidR="004D0292" w:rsidRPr="00A863DD">
          <w:rPr>
            <w:noProof w:val="0"/>
            <w:webHidden/>
          </w:rPr>
          <w:fldChar w:fldCharType="end"/>
        </w:r>
      </w:hyperlink>
    </w:p>
    <w:p w14:paraId="3459FC80" w14:textId="67DF1B78" w:rsidR="004D0292" w:rsidRPr="00A863DD" w:rsidRDefault="00000000" w:rsidP="004D0292">
      <w:pPr>
        <w:pStyle w:val="TDC2"/>
        <w:rPr>
          <w:rFonts w:ascii="Calibri" w:hAnsi="Calibri"/>
          <w:noProof w:val="0"/>
        </w:rPr>
      </w:pPr>
      <w:hyperlink w:anchor="_Toc529005011" w:history="1">
        <w:r w:rsidR="004D0292" w:rsidRPr="00A863DD">
          <w:rPr>
            <w:rStyle w:val="Hipervnculo"/>
            <w:noProof w:val="0"/>
          </w:rPr>
          <w:t>8.</w:t>
        </w:r>
        <w:r w:rsidR="004D0292" w:rsidRPr="00A863DD">
          <w:rPr>
            <w:rFonts w:ascii="Calibri" w:hAnsi="Calibri"/>
            <w:noProof w:val="0"/>
          </w:rPr>
          <w:tab/>
        </w:r>
        <w:r w:rsidR="004D0292" w:rsidRPr="00A863DD">
          <w:rPr>
            <w:rStyle w:val="Hipervnculo"/>
            <w:noProof w:val="0"/>
          </w:rPr>
          <w:t>Otros</w:t>
        </w:r>
        <w:r w:rsidR="006412CD" w:rsidRPr="00A863DD">
          <w:rPr>
            <w:rStyle w:val="Hipervnculo"/>
            <w:noProof w:val="0"/>
          </w:rPr>
          <w:t xml:space="preserve"> </w:t>
        </w:r>
        <w:r w:rsidR="004D0292" w:rsidRPr="00A863DD">
          <w:rPr>
            <w:rStyle w:val="Hipervnculo"/>
            <w:noProof w:val="0"/>
          </w:rPr>
          <w:t>Contratistas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_Toc529005011 \h </w:instrText>
        </w:r>
        <w:r w:rsidR="004D0292" w:rsidRPr="00A863DD">
          <w:rPr>
            <w:noProof w:val="0"/>
            <w:webHidden/>
          </w:rPr>
        </w:r>
        <w:r w:rsidR="004D0292" w:rsidRPr="00A863DD">
          <w:rPr>
            <w:noProof w:val="0"/>
            <w:webHidden/>
          </w:rPr>
          <w:fldChar w:fldCharType="separate"/>
        </w:r>
        <w:r w:rsidR="00DC2D44">
          <w:rPr>
            <w:webHidden/>
          </w:rPr>
          <w:t>75</w:t>
        </w:r>
        <w:r w:rsidR="004D0292" w:rsidRPr="00A863DD">
          <w:rPr>
            <w:noProof w:val="0"/>
            <w:webHidden/>
          </w:rPr>
          <w:fldChar w:fldCharType="end"/>
        </w:r>
      </w:hyperlink>
    </w:p>
    <w:p w14:paraId="7B388D4B" w14:textId="76686132" w:rsidR="004D0292" w:rsidRPr="00A863DD" w:rsidRDefault="00000000" w:rsidP="004D0292">
      <w:pPr>
        <w:pStyle w:val="TDC2"/>
        <w:rPr>
          <w:rFonts w:ascii="Calibri" w:hAnsi="Calibri"/>
          <w:noProof w:val="0"/>
        </w:rPr>
      </w:pPr>
      <w:hyperlink w:anchor="_Toc529005012" w:history="1">
        <w:r w:rsidR="004D0292" w:rsidRPr="00A863DD">
          <w:rPr>
            <w:rStyle w:val="Hipervnculo"/>
            <w:noProof w:val="0"/>
          </w:rPr>
          <w:t>9.</w:t>
        </w:r>
        <w:r w:rsidR="004D0292" w:rsidRPr="00A863DD">
          <w:rPr>
            <w:rFonts w:ascii="Calibri" w:hAnsi="Calibri"/>
            <w:noProof w:val="0"/>
          </w:rPr>
          <w:tab/>
        </w:r>
        <w:r w:rsidR="004D0292" w:rsidRPr="00A863DD">
          <w:rPr>
            <w:rStyle w:val="Hipervnculo"/>
            <w:noProof w:val="0"/>
          </w:rPr>
          <w:t>Personal</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_Toc529005012 \h </w:instrText>
        </w:r>
        <w:r w:rsidR="004D0292" w:rsidRPr="00A863DD">
          <w:rPr>
            <w:noProof w:val="0"/>
            <w:webHidden/>
          </w:rPr>
        </w:r>
        <w:r w:rsidR="004D0292" w:rsidRPr="00A863DD">
          <w:rPr>
            <w:noProof w:val="0"/>
            <w:webHidden/>
          </w:rPr>
          <w:fldChar w:fldCharType="separate"/>
        </w:r>
        <w:r w:rsidR="00DC2D44">
          <w:rPr>
            <w:webHidden/>
          </w:rPr>
          <w:t>75</w:t>
        </w:r>
        <w:r w:rsidR="004D0292" w:rsidRPr="00A863DD">
          <w:rPr>
            <w:noProof w:val="0"/>
            <w:webHidden/>
          </w:rPr>
          <w:fldChar w:fldCharType="end"/>
        </w:r>
      </w:hyperlink>
    </w:p>
    <w:p w14:paraId="43916B6F" w14:textId="6178E66A" w:rsidR="004D0292" w:rsidRPr="00A863DD" w:rsidRDefault="00000000" w:rsidP="004D0292">
      <w:pPr>
        <w:pStyle w:val="TDC2"/>
        <w:rPr>
          <w:rFonts w:ascii="Calibri" w:hAnsi="Calibri"/>
          <w:noProof w:val="0"/>
        </w:rPr>
      </w:pPr>
      <w:hyperlink w:anchor="_Toc529005013" w:history="1">
        <w:r w:rsidR="004D0292" w:rsidRPr="00A863DD">
          <w:rPr>
            <w:rStyle w:val="Hipervnculo"/>
            <w:noProof w:val="0"/>
          </w:rPr>
          <w:t>10.</w:t>
        </w:r>
        <w:r w:rsidR="004D0292" w:rsidRPr="00A863DD">
          <w:rPr>
            <w:rFonts w:ascii="Calibri" w:hAnsi="Calibri"/>
            <w:noProof w:val="0"/>
          </w:rPr>
          <w:tab/>
        </w:r>
        <w:r w:rsidR="004D0292" w:rsidRPr="00A863DD">
          <w:rPr>
            <w:rStyle w:val="Hipervnculo"/>
            <w:noProof w:val="0"/>
          </w:rPr>
          <w:t>Riesgos</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4D0292" w:rsidRPr="00A863DD">
          <w:rPr>
            <w:rStyle w:val="Hipervnculo"/>
            <w:noProof w:val="0"/>
          </w:rPr>
          <w:t>Contratante</w:t>
        </w:r>
        <w:r w:rsidR="006412CD" w:rsidRPr="00A863DD">
          <w:rPr>
            <w:rStyle w:val="Hipervnculo"/>
            <w:noProof w:val="0"/>
          </w:rPr>
          <w:t xml:space="preserve"> </w:t>
        </w:r>
        <w:r w:rsidR="004D0292" w:rsidRPr="00A863DD">
          <w:rPr>
            <w:rStyle w:val="Hipervnculo"/>
            <w:noProof w:val="0"/>
          </w:rPr>
          <w:t>y</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4D0292" w:rsidRPr="00A863DD">
          <w:rPr>
            <w:rStyle w:val="Hipervnculo"/>
            <w:noProof w:val="0"/>
          </w:rPr>
          <w:t>Contratista</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_Toc529005013 \h </w:instrText>
        </w:r>
        <w:r w:rsidR="004D0292" w:rsidRPr="00A863DD">
          <w:rPr>
            <w:noProof w:val="0"/>
            <w:webHidden/>
          </w:rPr>
        </w:r>
        <w:r w:rsidR="004D0292" w:rsidRPr="00A863DD">
          <w:rPr>
            <w:noProof w:val="0"/>
            <w:webHidden/>
          </w:rPr>
          <w:fldChar w:fldCharType="separate"/>
        </w:r>
        <w:r w:rsidR="00DC2D44">
          <w:rPr>
            <w:webHidden/>
          </w:rPr>
          <w:t>75</w:t>
        </w:r>
        <w:r w:rsidR="004D0292" w:rsidRPr="00A863DD">
          <w:rPr>
            <w:noProof w:val="0"/>
            <w:webHidden/>
          </w:rPr>
          <w:fldChar w:fldCharType="end"/>
        </w:r>
      </w:hyperlink>
    </w:p>
    <w:p w14:paraId="3CD35E76" w14:textId="1C8625FF" w:rsidR="004D0292" w:rsidRPr="00A863DD" w:rsidRDefault="00000000" w:rsidP="004D0292">
      <w:pPr>
        <w:pStyle w:val="TDC2"/>
        <w:rPr>
          <w:rFonts w:ascii="Calibri" w:hAnsi="Calibri"/>
          <w:noProof w:val="0"/>
        </w:rPr>
      </w:pPr>
      <w:hyperlink w:anchor="_Toc529005014" w:history="1">
        <w:r w:rsidR="004D0292" w:rsidRPr="00A863DD">
          <w:rPr>
            <w:rStyle w:val="Hipervnculo"/>
            <w:noProof w:val="0"/>
          </w:rPr>
          <w:t>11.</w:t>
        </w:r>
        <w:r w:rsidR="004D0292" w:rsidRPr="00A863DD">
          <w:rPr>
            <w:rFonts w:ascii="Calibri" w:hAnsi="Calibri"/>
            <w:noProof w:val="0"/>
          </w:rPr>
          <w:tab/>
        </w:r>
        <w:r w:rsidR="004D0292" w:rsidRPr="00A863DD">
          <w:rPr>
            <w:rStyle w:val="Hipervnculo"/>
            <w:noProof w:val="0"/>
          </w:rPr>
          <w:t>Riesgos</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4D0292" w:rsidRPr="00A863DD">
          <w:rPr>
            <w:rStyle w:val="Hipervnculo"/>
            <w:noProof w:val="0"/>
          </w:rPr>
          <w:t>Contratante</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_Toc529005014 \h </w:instrText>
        </w:r>
        <w:r w:rsidR="004D0292" w:rsidRPr="00A863DD">
          <w:rPr>
            <w:noProof w:val="0"/>
            <w:webHidden/>
          </w:rPr>
        </w:r>
        <w:r w:rsidR="004D0292" w:rsidRPr="00A863DD">
          <w:rPr>
            <w:noProof w:val="0"/>
            <w:webHidden/>
          </w:rPr>
          <w:fldChar w:fldCharType="separate"/>
        </w:r>
        <w:r w:rsidR="00DC2D44">
          <w:rPr>
            <w:webHidden/>
          </w:rPr>
          <w:t>75</w:t>
        </w:r>
        <w:r w:rsidR="004D0292" w:rsidRPr="00A863DD">
          <w:rPr>
            <w:noProof w:val="0"/>
            <w:webHidden/>
          </w:rPr>
          <w:fldChar w:fldCharType="end"/>
        </w:r>
      </w:hyperlink>
    </w:p>
    <w:p w14:paraId="13DBA63E" w14:textId="18BBCD7F" w:rsidR="004D0292" w:rsidRPr="00A863DD" w:rsidRDefault="00000000" w:rsidP="004D0292">
      <w:pPr>
        <w:pStyle w:val="TDC2"/>
        <w:rPr>
          <w:rFonts w:ascii="Calibri" w:hAnsi="Calibri"/>
          <w:noProof w:val="0"/>
        </w:rPr>
      </w:pPr>
      <w:hyperlink w:anchor="_Toc529005015" w:history="1">
        <w:r w:rsidR="004D0292" w:rsidRPr="00A863DD">
          <w:rPr>
            <w:rStyle w:val="Hipervnculo"/>
            <w:noProof w:val="0"/>
          </w:rPr>
          <w:t>12.</w:t>
        </w:r>
        <w:r w:rsidR="004D0292" w:rsidRPr="00A863DD">
          <w:rPr>
            <w:rFonts w:ascii="Calibri" w:hAnsi="Calibri"/>
            <w:noProof w:val="0"/>
          </w:rPr>
          <w:tab/>
        </w:r>
        <w:r w:rsidR="004D0292" w:rsidRPr="00A863DD">
          <w:rPr>
            <w:rStyle w:val="Hipervnculo"/>
            <w:noProof w:val="0"/>
          </w:rPr>
          <w:t>Riesgos</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4D0292" w:rsidRPr="00A863DD">
          <w:rPr>
            <w:rStyle w:val="Hipervnculo"/>
            <w:noProof w:val="0"/>
          </w:rPr>
          <w:t>Contratista</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_Toc529005015 \h </w:instrText>
        </w:r>
        <w:r w:rsidR="004D0292" w:rsidRPr="00A863DD">
          <w:rPr>
            <w:noProof w:val="0"/>
            <w:webHidden/>
          </w:rPr>
        </w:r>
        <w:r w:rsidR="004D0292" w:rsidRPr="00A863DD">
          <w:rPr>
            <w:noProof w:val="0"/>
            <w:webHidden/>
          </w:rPr>
          <w:fldChar w:fldCharType="separate"/>
        </w:r>
        <w:r w:rsidR="00DC2D44">
          <w:rPr>
            <w:webHidden/>
          </w:rPr>
          <w:t>76</w:t>
        </w:r>
        <w:r w:rsidR="004D0292" w:rsidRPr="00A863DD">
          <w:rPr>
            <w:noProof w:val="0"/>
            <w:webHidden/>
          </w:rPr>
          <w:fldChar w:fldCharType="end"/>
        </w:r>
      </w:hyperlink>
    </w:p>
    <w:p w14:paraId="6C85560A" w14:textId="34228FB4" w:rsidR="004D0292" w:rsidRPr="00A863DD" w:rsidRDefault="00000000" w:rsidP="004D0292">
      <w:pPr>
        <w:pStyle w:val="TDC2"/>
        <w:rPr>
          <w:rFonts w:ascii="Calibri" w:hAnsi="Calibri"/>
          <w:noProof w:val="0"/>
        </w:rPr>
      </w:pPr>
      <w:hyperlink w:anchor="_Toc529005016" w:history="1">
        <w:r w:rsidR="004D0292" w:rsidRPr="00A863DD">
          <w:rPr>
            <w:rStyle w:val="Hipervnculo"/>
            <w:noProof w:val="0"/>
          </w:rPr>
          <w:t>13.</w:t>
        </w:r>
        <w:r w:rsidR="004D0292" w:rsidRPr="00A863DD">
          <w:rPr>
            <w:rFonts w:ascii="Calibri" w:hAnsi="Calibri"/>
            <w:noProof w:val="0"/>
          </w:rPr>
          <w:tab/>
        </w:r>
        <w:r w:rsidR="004D0292" w:rsidRPr="00A863DD">
          <w:rPr>
            <w:rStyle w:val="Hipervnculo"/>
            <w:noProof w:val="0"/>
          </w:rPr>
          <w:t>Seguros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_Toc529005016 \h </w:instrText>
        </w:r>
        <w:r w:rsidR="004D0292" w:rsidRPr="00A863DD">
          <w:rPr>
            <w:noProof w:val="0"/>
            <w:webHidden/>
          </w:rPr>
        </w:r>
        <w:r w:rsidR="004D0292" w:rsidRPr="00A863DD">
          <w:rPr>
            <w:noProof w:val="0"/>
            <w:webHidden/>
          </w:rPr>
          <w:fldChar w:fldCharType="separate"/>
        </w:r>
        <w:r w:rsidR="00DC2D44">
          <w:rPr>
            <w:webHidden/>
          </w:rPr>
          <w:t>76</w:t>
        </w:r>
        <w:r w:rsidR="004D0292" w:rsidRPr="00A863DD">
          <w:rPr>
            <w:noProof w:val="0"/>
            <w:webHidden/>
          </w:rPr>
          <w:fldChar w:fldCharType="end"/>
        </w:r>
      </w:hyperlink>
    </w:p>
    <w:p w14:paraId="52429C57" w14:textId="0355B0FA" w:rsidR="004D0292" w:rsidRPr="00A863DD" w:rsidRDefault="00000000" w:rsidP="004D0292">
      <w:pPr>
        <w:pStyle w:val="TDC2"/>
        <w:rPr>
          <w:rFonts w:ascii="Calibri" w:hAnsi="Calibri"/>
          <w:noProof w:val="0"/>
        </w:rPr>
      </w:pPr>
      <w:hyperlink w:anchor="_Toc529005017" w:history="1">
        <w:r w:rsidR="004D0292" w:rsidRPr="00A863DD">
          <w:rPr>
            <w:rStyle w:val="Hipervnculo"/>
            <w:noProof w:val="0"/>
          </w:rPr>
          <w:t>14.</w:t>
        </w:r>
        <w:r w:rsidR="004D0292" w:rsidRPr="00A863DD">
          <w:rPr>
            <w:rFonts w:ascii="Calibri" w:hAnsi="Calibri"/>
            <w:noProof w:val="0"/>
          </w:rPr>
          <w:tab/>
        </w:r>
        <w:r w:rsidR="004D0292" w:rsidRPr="00A863DD">
          <w:rPr>
            <w:rStyle w:val="Hipervnculo"/>
            <w:noProof w:val="0"/>
            <w:spacing w:val="-3"/>
          </w:rPr>
          <w:t>Informes</w:t>
        </w:r>
        <w:r w:rsidR="006412CD" w:rsidRPr="00A863DD">
          <w:rPr>
            <w:rStyle w:val="Hipervnculo"/>
            <w:noProof w:val="0"/>
            <w:spacing w:val="-3"/>
          </w:rPr>
          <w:t xml:space="preserve"> </w:t>
        </w:r>
        <w:r w:rsidR="004D0292" w:rsidRPr="00A863DD">
          <w:rPr>
            <w:rStyle w:val="Hipervnculo"/>
            <w:noProof w:val="0"/>
            <w:spacing w:val="-3"/>
          </w:rPr>
          <w:t>de</w:t>
        </w:r>
        <w:r w:rsidR="006412CD" w:rsidRPr="00A863DD">
          <w:rPr>
            <w:rStyle w:val="Hipervnculo"/>
            <w:noProof w:val="0"/>
            <w:spacing w:val="-3"/>
          </w:rPr>
          <w:t xml:space="preserve"> </w:t>
        </w:r>
        <w:r w:rsidR="004D0292" w:rsidRPr="00A863DD">
          <w:rPr>
            <w:rStyle w:val="Hipervnculo"/>
            <w:noProof w:val="0"/>
            <w:spacing w:val="-3"/>
          </w:rPr>
          <w:t>investigación</w:t>
        </w:r>
        <w:r w:rsidR="006412CD" w:rsidRPr="00A863DD">
          <w:rPr>
            <w:rStyle w:val="Hipervnculo"/>
            <w:noProof w:val="0"/>
            <w:spacing w:val="-3"/>
          </w:rPr>
          <w:t xml:space="preserve"> </w:t>
        </w:r>
        <w:r w:rsidR="004D0292" w:rsidRPr="00A863DD">
          <w:rPr>
            <w:rStyle w:val="Hipervnculo"/>
            <w:noProof w:val="0"/>
            <w:spacing w:val="-3"/>
          </w:rPr>
          <w:t>del</w:t>
        </w:r>
        <w:r w:rsidR="006412CD" w:rsidRPr="00A863DD">
          <w:rPr>
            <w:rStyle w:val="Hipervnculo"/>
            <w:noProof w:val="0"/>
            <w:spacing w:val="-3"/>
          </w:rPr>
          <w:t xml:space="preserve"> </w:t>
        </w:r>
        <w:r w:rsidR="002509AB" w:rsidRPr="00A863DD">
          <w:rPr>
            <w:rStyle w:val="Hipervnculo"/>
            <w:noProof w:val="0"/>
            <w:spacing w:val="-3"/>
          </w:rPr>
          <w:t>Lugar</w:t>
        </w:r>
        <w:r w:rsidR="006412CD" w:rsidRPr="00A863DD">
          <w:rPr>
            <w:rStyle w:val="Hipervnculo"/>
            <w:noProof w:val="0"/>
            <w:spacing w:val="-3"/>
          </w:rPr>
          <w:t xml:space="preserve"> </w:t>
        </w:r>
        <w:r w:rsidR="002509AB" w:rsidRPr="00A863DD">
          <w:rPr>
            <w:rStyle w:val="Hipervnculo"/>
            <w:noProof w:val="0"/>
            <w:spacing w:val="-3"/>
          </w:rPr>
          <w:t>de</w:t>
        </w:r>
        <w:r w:rsidR="006412CD" w:rsidRPr="00A863DD">
          <w:rPr>
            <w:rStyle w:val="Hipervnculo"/>
            <w:noProof w:val="0"/>
            <w:spacing w:val="-3"/>
          </w:rPr>
          <w:t xml:space="preserve"> </w:t>
        </w:r>
        <w:r w:rsidR="002509AB" w:rsidRPr="00A863DD">
          <w:rPr>
            <w:rStyle w:val="Hipervnculo"/>
            <w:noProof w:val="0"/>
            <w:spacing w:val="-3"/>
          </w:rPr>
          <w:t>las</w:t>
        </w:r>
        <w:r w:rsidR="006412CD" w:rsidRPr="00A863DD">
          <w:rPr>
            <w:rStyle w:val="Hipervnculo"/>
            <w:noProof w:val="0"/>
            <w:spacing w:val="-3"/>
          </w:rPr>
          <w:t xml:space="preserve"> </w:t>
        </w:r>
        <w:r w:rsidR="002509AB" w:rsidRPr="00A863DD">
          <w:rPr>
            <w:rStyle w:val="Hipervnculo"/>
            <w:noProof w:val="0"/>
            <w:spacing w:val="-3"/>
          </w:rPr>
          <w:t>Obras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_Toc529005017 \h </w:instrText>
        </w:r>
        <w:r w:rsidR="004D0292" w:rsidRPr="00A863DD">
          <w:rPr>
            <w:noProof w:val="0"/>
            <w:webHidden/>
          </w:rPr>
        </w:r>
        <w:r w:rsidR="004D0292" w:rsidRPr="00A863DD">
          <w:rPr>
            <w:noProof w:val="0"/>
            <w:webHidden/>
          </w:rPr>
          <w:fldChar w:fldCharType="separate"/>
        </w:r>
        <w:r w:rsidR="00DC2D44">
          <w:rPr>
            <w:webHidden/>
          </w:rPr>
          <w:t>77</w:t>
        </w:r>
        <w:r w:rsidR="004D0292" w:rsidRPr="00A863DD">
          <w:rPr>
            <w:noProof w:val="0"/>
            <w:webHidden/>
          </w:rPr>
          <w:fldChar w:fldCharType="end"/>
        </w:r>
      </w:hyperlink>
    </w:p>
    <w:p w14:paraId="6074A639" w14:textId="1CBC8A34" w:rsidR="004D0292" w:rsidRPr="00A863DD" w:rsidRDefault="00000000" w:rsidP="004D0292">
      <w:pPr>
        <w:pStyle w:val="TDC2"/>
        <w:rPr>
          <w:rFonts w:ascii="Calibri" w:hAnsi="Calibri"/>
          <w:noProof w:val="0"/>
        </w:rPr>
      </w:pPr>
      <w:hyperlink w:anchor="_Toc529005018" w:history="1">
        <w:r w:rsidR="004D0292" w:rsidRPr="00A863DD">
          <w:rPr>
            <w:rStyle w:val="Hipervnculo"/>
            <w:noProof w:val="0"/>
          </w:rPr>
          <w:t>15.</w:t>
        </w:r>
        <w:r w:rsidR="004D0292" w:rsidRPr="00A863DD">
          <w:rPr>
            <w:rFonts w:ascii="Calibri" w:hAnsi="Calibri"/>
            <w:noProof w:val="0"/>
          </w:rPr>
          <w:tab/>
        </w:r>
        <w:r w:rsidR="004D0292" w:rsidRPr="00A863DD">
          <w:rPr>
            <w:rStyle w:val="Hipervnculo"/>
            <w:noProof w:val="0"/>
            <w:spacing w:val="-3"/>
          </w:rPr>
          <w:t>Consultas</w:t>
        </w:r>
        <w:r w:rsidR="006412CD" w:rsidRPr="00A863DD">
          <w:rPr>
            <w:rStyle w:val="Hipervnculo"/>
            <w:noProof w:val="0"/>
            <w:spacing w:val="-3"/>
          </w:rPr>
          <w:t xml:space="preserve"> </w:t>
        </w:r>
        <w:r w:rsidR="004D0292" w:rsidRPr="00A863DD">
          <w:rPr>
            <w:rStyle w:val="Hipervnculo"/>
            <w:noProof w:val="0"/>
            <w:spacing w:val="-3"/>
          </w:rPr>
          <w:t>acerca</w:t>
        </w:r>
        <w:r w:rsidR="006412CD" w:rsidRPr="00A863DD">
          <w:rPr>
            <w:rStyle w:val="Hipervnculo"/>
            <w:noProof w:val="0"/>
            <w:spacing w:val="-3"/>
          </w:rPr>
          <w:t xml:space="preserve"> </w:t>
        </w:r>
        <w:r w:rsidR="004D0292" w:rsidRPr="00A863DD">
          <w:rPr>
            <w:rStyle w:val="Hipervnculo"/>
            <w:noProof w:val="0"/>
            <w:spacing w:val="-3"/>
          </w:rPr>
          <w:t>de</w:t>
        </w:r>
        <w:r w:rsidR="006412CD" w:rsidRPr="00A863DD">
          <w:rPr>
            <w:rStyle w:val="Hipervnculo"/>
            <w:noProof w:val="0"/>
            <w:spacing w:val="-3"/>
          </w:rPr>
          <w:t xml:space="preserve"> </w:t>
        </w:r>
        <w:r w:rsidR="004D0292" w:rsidRPr="00A863DD">
          <w:rPr>
            <w:rStyle w:val="Hipervnculo"/>
            <w:noProof w:val="0"/>
            <w:spacing w:val="-3"/>
          </w:rPr>
          <w:t>las</w:t>
        </w:r>
        <w:r w:rsidR="006412CD" w:rsidRPr="00A863DD">
          <w:rPr>
            <w:rStyle w:val="Hipervnculo"/>
            <w:noProof w:val="0"/>
            <w:spacing w:val="-3"/>
          </w:rPr>
          <w:t xml:space="preserve"> </w:t>
        </w:r>
        <w:r w:rsidR="004D0292" w:rsidRPr="00A863DD">
          <w:rPr>
            <w:rStyle w:val="Hipervnculo"/>
            <w:noProof w:val="0"/>
            <w:spacing w:val="-3"/>
          </w:rPr>
          <w:t>Condiciones</w:t>
        </w:r>
        <w:r w:rsidR="006412CD" w:rsidRPr="00A863DD">
          <w:rPr>
            <w:rStyle w:val="Hipervnculo"/>
            <w:noProof w:val="0"/>
            <w:spacing w:val="-3"/>
          </w:rPr>
          <w:t xml:space="preserve"> </w:t>
        </w:r>
        <w:r w:rsidR="004D0292" w:rsidRPr="00A863DD">
          <w:rPr>
            <w:rStyle w:val="Hipervnculo"/>
            <w:noProof w:val="0"/>
            <w:spacing w:val="-3"/>
          </w:rPr>
          <w:t>Especiales</w:t>
        </w:r>
        <w:r w:rsidR="006412CD" w:rsidRPr="00A863DD">
          <w:rPr>
            <w:rStyle w:val="Hipervnculo"/>
            <w:noProof w:val="0"/>
            <w:spacing w:val="-3"/>
          </w:rPr>
          <w:t xml:space="preserve"> </w:t>
        </w:r>
        <w:r w:rsidR="004D0292" w:rsidRPr="00A863DD">
          <w:rPr>
            <w:rStyle w:val="Hipervnculo"/>
            <w:noProof w:val="0"/>
            <w:spacing w:val="-3"/>
          </w:rPr>
          <w:t>del</w:t>
        </w:r>
        <w:r w:rsidR="006412CD" w:rsidRPr="00A863DD">
          <w:rPr>
            <w:rStyle w:val="Hipervnculo"/>
            <w:noProof w:val="0"/>
            <w:spacing w:val="-3"/>
          </w:rPr>
          <w:t xml:space="preserve"> </w:t>
        </w:r>
        <w:r w:rsidR="004D0292" w:rsidRPr="00A863DD">
          <w:rPr>
            <w:rStyle w:val="Hipervnculo"/>
            <w:noProof w:val="0"/>
            <w:spacing w:val="-3"/>
          </w:rPr>
          <w:t>Contrato</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_Toc529005018 \h </w:instrText>
        </w:r>
        <w:r w:rsidR="004D0292" w:rsidRPr="00A863DD">
          <w:rPr>
            <w:noProof w:val="0"/>
            <w:webHidden/>
          </w:rPr>
        </w:r>
        <w:r w:rsidR="004D0292" w:rsidRPr="00A863DD">
          <w:rPr>
            <w:noProof w:val="0"/>
            <w:webHidden/>
          </w:rPr>
          <w:fldChar w:fldCharType="separate"/>
        </w:r>
        <w:r w:rsidR="00DC2D44">
          <w:rPr>
            <w:webHidden/>
          </w:rPr>
          <w:t>77</w:t>
        </w:r>
        <w:r w:rsidR="004D0292" w:rsidRPr="00A863DD">
          <w:rPr>
            <w:noProof w:val="0"/>
            <w:webHidden/>
          </w:rPr>
          <w:fldChar w:fldCharType="end"/>
        </w:r>
      </w:hyperlink>
    </w:p>
    <w:p w14:paraId="7619B2C5" w14:textId="341F8857" w:rsidR="004D0292" w:rsidRPr="00A863DD" w:rsidRDefault="00000000" w:rsidP="004D0292">
      <w:pPr>
        <w:pStyle w:val="TDC2"/>
        <w:rPr>
          <w:rFonts w:ascii="Calibri" w:hAnsi="Calibri"/>
          <w:noProof w:val="0"/>
        </w:rPr>
      </w:pPr>
      <w:hyperlink w:anchor="_Toc529005019" w:history="1">
        <w:r w:rsidR="004D0292" w:rsidRPr="00A863DD">
          <w:rPr>
            <w:rStyle w:val="Hipervnculo"/>
            <w:noProof w:val="0"/>
          </w:rPr>
          <w:t>16.</w:t>
        </w:r>
        <w:r w:rsidR="004D0292" w:rsidRPr="00A863DD">
          <w:rPr>
            <w:rFonts w:ascii="Calibri" w:hAnsi="Calibri"/>
            <w:noProof w:val="0"/>
          </w:rPr>
          <w:tab/>
        </w:r>
        <w:r w:rsidR="004D0292" w:rsidRPr="00A863DD">
          <w:rPr>
            <w:rStyle w:val="Hipervnculo"/>
            <w:noProof w:val="0"/>
            <w:spacing w:val="-3"/>
          </w:rPr>
          <w:t>Construcción</w:t>
        </w:r>
        <w:r w:rsidR="006412CD" w:rsidRPr="00A863DD">
          <w:rPr>
            <w:rStyle w:val="Hipervnculo"/>
            <w:noProof w:val="0"/>
            <w:spacing w:val="-3"/>
          </w:rPr>
          <w:t xml:space="preserve"> </w:t>
        </w:r>
        <w:r w:rsidR="004D0292" w:rsidRPr="00A863DD">
          <w:rPr>
            <w:rStyle w:val="Hipervnculo"/>
            <w:noProof w:val="0"/>
            <w:spacing w:val="-3"/>
          </w:rPr>
          <w:t>de</w:t>
        </w:r>
        <w:r w:rsidR="006412CD" w:rsidRPr="00A863DD">
          <w:rPr>
            <w:rStyle w:val="Hipervnculo"/>
            <w:noProof w:val="0"/>
            <w:spacing w:val="-3"/>
          </w:rPr>
          <w:t xml:space="preserve"> </w:t>
        </w:r>
        <w:r w:rsidR="004D0292" w:rsidRPr="00A863DD">
          <w:rPr>
            <w:rStyle w:val="Hipervnculo"/>
            <w:noProof w:val="0"/>
            <w:spacing w:val="-3"/>
          </w:rPr>
          <w:t>las</w:t>
        </w:r>
        <w:r w:rsidR="006412CD" w:rsidRPr="00A863DD">
          <w:rPr>
            <w:rStyle w:val="Hipervnculo"/>
            <w:noProof w:val="0"/>
            <w:spacing w:val="-3"/>
          </w:rPr>
          <w:t xml:space="preserve"> </w:t>
        </w:r>
        <w:r w:rsidR="004D0292" w:rsidRPr="00A863DD">
          <w:rPr>
            <w:rStyle w:val="Hipervnculo"/>
            <w:noProof w:val="0"/>
            <w:spacing w:val="-3"/>
          </w:rPr>
          <w:t>Obras</w:t>
        </w:r>
        <w:r w:rsidR="006412CD" w:rsidRPr="00A863DD">
          <w:rPr>
            <w:rStyle w:val="Hipervnculo"/>
            <w:noProof w:val="0"/>
            <w:spacing w:val="-3"/>
          </w:rPr>
          <w:t xml:space="preserve"> </w:t>
        </w:r>
        <w:r w:rsidR="004D0292" w:rsidRPr="00A863DD">
          <w:rPr>
            <w:rStyle w:val="Hipervnculo"/>
            <w:noProof w:val="0"/>
            <w:spacing w:val="-3"/>
          </w:rPr>
          <w:t>por</w:t>
        </w:r>
        <w:r w:rsidR="006412CD" w:rsidRPr="00A863DD">
          <w:rPr>
            <w:rStyle w:val="Hipervnculo"/>
            <w:noProof w:val="0"/>
            <w:spacing w:val="-3"/>
          </w:rPr>
          <w:t xml:space="preserve"> </w:t>
        </w:r>
        <w:r w:rsidR="004D0292" w:rsidRPr="00A863DD">
          <w:rPr>
            <w:rStyle w:val="Hipervnculo"/>
            <w:noProof w:val="0"/>
            <w:spacing w:val="-3"/>
          </w:rPr>
          <w:t>el</w:t>
        </w:r>
        <w:r w:rsidR="006412CD" w:rsidRPr="00A863DD">
          <w:rPr>
            <w:rStyle w:val="Hipervnculo"/>
            <w:noProof w:val="0"/>
            <w:spacing w:val="-3"/>
          </w:rPr>
          <w:t xml:space="preserve"> </w:t>
        </w:r>
        <w:r w:rsidR="004D0292" w:rsidRPr="00A863DD">
          <w:rPr>
            <w:rStyle w:val="Hipervnculo"/>
            <w:noProof w:val="0"/>
            <w:spacing w:val="-3"/>
          </w:rPr>
          <w:t>Contratista</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_Toc529005019 \h </w:instrText>
        </w:r>
        <w:r w:rsidR="004D0292" w:rsidRPr="00A863DD">
          <w:rPr>
            <w:noProof w:val="0"/>
            <w:webHidden/>
          </w:rPr>
        </w:r>
        <w:r w:rsidR="004D0292" w:rsidRPr="00A863DD">
          <w:rPr>
            <w:noProof w:val="0"/>
            <w:webHidden/>
          </w:rPr>
          <w:fldChar w:fldCharType="separate"/>
        </w:r>
        <w:r w:rsidR="00DC2D44">
          <w:rPr>
            <w:webHidden/>
          </w:rPr>
          <w:t>77</w:t>
        </w:r>
        <w:r w:rsidR="004D0292" w:rsidRPr="00A863DD">
          <w:rPr>
            <w:noProof w:val="0"/>
            <w:webHidden/>
          </w:rPr>
          <w:fldChar w:fldCharType="end"/>
        </w:r>
      </w:hyperlink>
    </w:p>
    <w:p w14:paraId="52EC1624" w14:textId="74088C9F" w:rsidR="004D0292" w:rsidRPr="00A863DD" w:rsidRDefault="00000000" w:rsidP="004D0292">
      <w:pPr>
        <w:pStyle w:val="TDC2"/>
        <w:rPr>
          <w:rFonts w:ascii="Calibri" w:hAnsi="Calibri"/>
          <w:noProof w:val="0"/>
        </w:rPr>
      </w:pPr>
      <w:hyperlink w:anchor="_Toc529005020" w:history="1">
        <w:r w:rsidR="004D0292" w:rsidRPr="00A863DD">
          <w:rPr>
            <w:rStyle w:val="Hipervnculo"/>
            <w:noProof w:val="0"/>
          </w:rPr>
          <w:t>17.</w:t>
        </w:r>
        <w:r w:rsidR="004D0292" w:rsidRPr="00A863DD">
          <w:rPr>
            <w:rFonts w:ascii="Calibri" w:hAnsi="Calibri"/>
            <w:noProof w:val="0"/>
          </w:rPr>
          <w:tab/>
        </w:r>
        <w:r w:rsidR="004D0292" w:rsidRPr="00A863DD">
          <w:rPr>
            <w:rStyle w:val="Hipervnculo"/>
            <w:noProof w:val="0"/>
            <w:spacing w:val="-3"/>
          </w:rPr>
          <w:t>Terminación</w:t>
        </w:r>
        <w:r w:rsidR="006412CD" w:rsidRPr="00A863DD">
          <w:rPr>
            <w:rStyle w:val="Hipervnculo"/>
            <w:noProof w:val="0"/>
            <w:spacing w:val="-3"/>
          </w:rPr>
          <w:t xml:space="preserve"> </w:t>
        </w:r>
        <w:r w:rsidR="004D0292" w:rsidRPr="00A863DD">
          <w:rPr>
            <w:rStyle w:val="Hipervnculo"/>
            <w:noProof w:val="0"/>
            <w:spacing w:val="-3"/>
          </w:rPr>
          <w:t>de</w:t>
        </w:r>
        <w:r w:rsidR="006412CD" w:rsidRPr="00A863DD">
          <w:rPr>
            <w:rStyle w:val="Hipervnculo"/>
            <w:noProof w:val="0"/>
            <w:spacing w:val="-3"/>
          </w:rPr>
          <w:t xml:space="preserve"> </w:t>
        </w:r>
        <w:r w:rsidR="004D0292" w:rsidRPr="00A863DD">
          <w:rPr>
            <w:rStyle w:val="Hipervnculo"/>
            <w:noProof w:val="0"/>
            <w:spacing w:val="-3"/>
          </w:rPr>
          <w:t>las</w:t>
        </w:r>
        <w:r w:rsidR="006412CD" w:rsidRPr="00A863DD">
          <w:rPr>
            <w:rStyle w:val="Hipervnculo"/>
            <w:noProof w:val="0"/>
            <w:spacing w:val="-3"/>
          </w:rPr>
          <w:t xml:space="preserve"> </w:t>
        </w:r>
        <w:r w:rsidR="004D0292" w:rsidRPr="00A863DD">
          <w:rPr>
            <w:rStyle w:val="Hipervnculo"/>
            <w:noProof w:val="0"/>
            <w:spacing w:val="-3"/>
          </w:rPr>
          <w:t>Obras</w:t>
        </w:r>
        <w:r w:rsidR="006412CD" w:rsidRPr="00A863DD">
          <w:rPr>
            <w:rStyle w:val="Hipervnculo"/>
            <w:noProof w:val="0"/>
            <w:spacing w:val="-3"/>
          </w:rPr>
          <w:t xml:space="preserve"> </w:t>
        </w:r>
        <w:r w:rsidR="004D0292" w:rsidRPr="00A863DD">
          <w:rPr>
            <w:rStyle w:val="Hipervnculo"/>
            <w:noProof w:val="0"/>
            <w:spacing w:val="-3"/>
          </w:rPr>
          <w:t>en</w:t>
        </w:r>
        <w:r w:rsidR="006412CD" w:rsidRPr="00A863DD">
          <w:rPr>
            <w:rStyle w:val="Hipervnculo"/>
            <w:noProof w:val="0"/>
            <w:spacing w:val="-3"/>
          </w:rPr>
          <w:t xml:space="preserve"> </w:t>
        </w:r>
        <w:r w:rsidR="004D0292" w:rsidRPr="00A863DD">
          <w:rPr>
            <w:rStyle w:val="Hipervnculo"/>
            <w:noProof w:val="0"/>
            <w:spacing w:val="-3"/>
          </w:rPr>
          <w:t>la</w:t>
        </w:r>
        <w:r w:rsidR="006412CD" w:rsidRPr="00A863DD">
          <w:rPr>
            <w:rStyle w:val="Hipervnculo"/>
            <w:noProof w:val="0"/>
            <w:spacing w:val="-3"/>
          </w:rPr>
          <w:t xml:space="preserve"> </w:t>
        </w:r>
        <w:r w:rsidR="004D0292" w:rsidRPr="00A863DD">
          <w:rPr>
            <w:rStyle w:val="Hipervnculo"/>
            <w:noProof w:val="0"/>
            <w:spacing w:val="-3"/>
          </w:rPr>
          <w:t>fecha</w:t>
        </w:r>
        <w:r w:rsidR="006412CD" w:rsidRPr="00A863DD">
          <w:rPr>
            <w:rStyle w:val="Hipervnculo"/>
            <w:noProof w:val="0"/>
            <w:spacing w:val="-3"/>
          </w:rPr>
          <w:t xml:space="preserve"> </w:t>
        </w:r>
        <w:r w:rsidR="004D0292" w:rsidRPr="00A863DD">
          <w:rPr>
            <w:rStyle w:val="Hipervnculo"/>
            <w:noProof w:val="0"/>
            <w:spacing w:val="-3"/>
          </w:rPr>
          <w:t>prevista</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_Toc529005020 \h </w:instrText>
        </w:r>
        <w:r w:rsidR="004D0292" w:rsidRPr="00A863DD">
          <w:rPr>
            <w:noProof w:val="0"/>
            <w:webHidden/>
          </w:rPr>
        </w:r>
        <w:r w:rsidR="004D0292" w:rsidRPr="00A863DD">
          <w:rPr>
            <w:noProof w:val="0"/>
            <w:webHidden/>
          </w:rPr>
          <w:fldChar w:fldCharType="separate"/>
        </w:r>
        <w:r w:rsidR="00DC2D44">
          <w:rPr>
            <w:webHidden/>
          </w:rPr>
          <w:t>78</w:t>
        </w:r>
        <w:r w:rsidR="004D0292" w:rsidRPr="00A863DD">
          <w:rPr>
            <w:noProof w:val="0"/>
            <w:webHidden/>
          </w:rPr>
          <w:fldChar w:fldCharType="end"/>
        </w:r>
      </w:hyperlink>
    </w:p>
    <w:p w14:paraId="461A568B" w14:textId="4CF6687A" w:rsidR="004D0292" w:rsidRPr="00A863DD" w:rsidRDefault="00000000" w:rsidP="004D0292">
      <w:pPr>
        <w:pStyle w:val="TDC2"/>
        <w:rPr>
          <w:rFonts w:ascii="Calibri" w:hAnsi="Calibri"/>
          <w:noProof w:val="0"/>
        </w:rPr>
      </w:pPr>
      <w:hyperlink w:anchor="_Toc529005021" w:history="1">
        <w:r w:rsidR="004D0292" w:rsidRPr="00A863DD">
          <w:rPr>
            <w:rStyle w:val="Hipervnculo"/>
            <w:noProof w:val="0"/>
          </w:rPr>
          <w:t>18.</w:t>
        </w:r>
        <w:r w:rsidR="004D0292" w:rsidRPr="00A863DD">
          <w:rPr>
            <w:rFonts w:ascii="Calibri" w:hAnsi="Calibri"/>
            <w:noProof w:val="0"/>
          </w:rPr>
          <w:tab/>
        </w:r>
        <w:r w:rsidR="004D0292" w:rsidRPr="00A863DD">
          <w:rPr>
            <w:rStyle w:val="Hipervnculo"/>
            <w:noProof w:val="0"/>
          </w:rPr>
          <w:t>Aprobación</w:t>
        </w:r>
        <w:r w:rsidR="006412CD" w:rsidRPr="00A863DD">
          <w:rPr>
            <w:rStyle w:val="Hipervnculo"/>
            <w:noProof w:val="0"/>
          </w:rPr>
          <w:t xml:space="preserve"> </w:t>
        </w:r>
        <w:r w:rsidR="004D0292" w:rsidRPr="00A863DD">
          <w:rPr>
            <w:rStyle w:val="Hipervnculo"/>
            <w:noProof w:val="0"/>
          </w:rPr>
          <w:t>por</w:t>
        </w:r>
        <w:r w:rsidR="006412CD" w:rsidRPr="00A863DD">
          <w:rPr>
            <w:rStyle w:val="Hipervnculo"/>
            <w:noProof w:val="0"/>
          </w:rPr>
          <w:t xml:space="preserve"> </w:t>
        </w:r>
        <w:r w:rsidR="004D0292" w:rsidRPr="00A863DD">
          <w:rPr>
            <w:rStyle w:val="Hipervnculo"/>
            <w:noProof w:val="0"/>
          </w:rPr>
          <w:t>el</w:t>
        </w:r>
        <w:r w:rsidR="006412CD" w:rsidRPr="00A863DD">
          <w:rPr>
            <w:rStyle w:val="Hipervnculo"/>
            <w:noProof w:val="0"/>
          </w:rPr>
          <w:t xml:space="preserve"> </w:t>
        </w:r>
        <w:r w:rsidR="004D0292" w:rsidRPr="00A863DD">
          <w:rPr>
            <w:rStyle w:val="Hipervnculo"/>
            <w:noProof w:val="0"/>
          </w:rPr>
          <w:t>Gerente</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Obras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_Toc529005021 \h </w:instrText>
        </w:r>
        <w:r w:rsidR="004D0292" w:rsidRPr="00A863DD">
          <w:rPr>
            <w:noProof w:val="0"/>
            <w:webHidden/>
          </w:rPr>
        </w:r>
        <w:r w:rsidR="004D0292" w:rsidRPr="00A863DD">
          <w:rPr>
            <w:noProof w:val="0"/>
            <w:webHidden/>
          </w:rPr>
          <w:fldChar w:fldCharType="separate"/>
        </w:r>
        <w:r w:rsidR="00DC2D44">
          <w:rPr>
            <w:webHidden/>
          </w:rPr>
          <w:t>78</w:t>
        </w:r>
        <w:r w:rsidR="004D0292" w:rsidRPr="00A863DD">
          <w:rPr>
            <w:noProof w:val="0"/>
            <w:webHidden/>
          </w:rPr>
          <w:fldChar w:fldCharType="end"/>
        </w:r>
      </w:hyperlink>
    </w:p>
    <w:p w14:paraId="7B76E8CF" w14:textId="05A80D52" w:rsidR="004D0292" w:rsidRPr="00A863DD" w:rsidRDefault="00000000" w:rsidP="004D0292">
      <w:pPr>
        <w:pStyle w:val="TDC2"/>
        <w:rPr>
          <w:rFonts w:ascii="Calibri" w:hAnsi="Calibri"/>
          <w:noProof w:val="0"/>
        </w:rPr>
      </w:pPr>
      <w:hyperlink w:anchor="_Toc529005022" w:history="1">
        <w:r w:rsidR="004D0292" w:rsidRPr="00A863DD">
          <w:rPr>
            <w:rStyle w:val="Hipervnculo"/>
            <w:noProof w:val="0"/>
          </w:rPr>
          <w:t>19.</w:t>
        </w:r>
        <w:r w:rsidR="004D0292" w:rsidRPr="00A863DD">
          <w:rPr>
            <w:rFonts w:ascii="Calibri" w:hAnsi="Calibri"/>
            <w:noProof w:val="0"/>
          </w:rPr>
          <w:tab/>
        </w:r>
        <w:r w:rsidR="004D0292" w:rsidRPr="00A863DD">
          <w:rPr>
            <w:rStyle w:val="Hipervnculo"/>
            <w:noProof w:val="0"/>
          </w:rPr>
          <w:t>ASSS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_Toc529005022 \h </w:instrText>
        </w:r>
        <w:r w:rsidR="004D0292" w:rsidRPr="00A863DD">
          <w:rPr>
            <w:noProof w:val="0"/>
            <w:webHidden/>
          </w:rPr>
        </w:r>
        <w:r w:rsidR="004D0292" w:rsidRPr="00A863DD">
          <w:rPr>
            <w:noProof w:val="0"/>
            <w:webHidden/>
          </w:rPr>
          <w:fldChar w:fldCharType="separate"/>
        </w:r>
        <w:r w:rsidR="00DC2D44">
          <w:rPr>
            <w:webHidden/>
          </w:rPr>
          <w:t>78</w:t>
        </w:r>
        <w:r w:rsidR="004D0292" w:rsidRPr="00A863DD">
          <w:rPr>
            <w:noProof w:val="0"/>
            <w:webHidden/>
          </w:rPr>
          <w:fldChar w:fldCharType="end"/>
        </w:r>
      </w:hyperlink>
    </w:p>
    <w:p w14:paraId="1BCE56FF" w14:textId="5C36180A" w:rsidR="004D0292" w:rsidRPr="00A863DD" w:rsidRDefault="00000000" w:rsidP="004D0292">
      <w:pPr>
        <w:pStyle w:val="TDC2"/>
        <w:rPr>
          <w:rFonts w:ascii="Calibri" w:hAnsi="Calibri"/>
          <w:noProof w:val="0"/>
        </w:rPr>
      </w:pPr>
      <w:hyperlink w:anchor="_Toc529005023" w:history="1">
        <w:r w:rsidR="004D0292" w:rsidRPr="00A863DD">
          <w:rPr>
            <w:rStyle w:val="Hipervnculo"/>
            <w:noProof w:val="0"/>
          </w:rPr>
          <w:t>20.</w:t>
        </w:r>
        <w:r w:rsidR="004D0292" w:rsidRPr="00A863DD">
          <w:rPr>
            <w:rFonts w:ascii="Calibri" w:hAnsi="Calibri"/>
            <w:noProof w:val="0"/>
          </w:rPr>
          <w:tab/>
        </w:r>
        <w:r w:rsidR="004D0292" w:rsidRPr="00A863DD">
          <w:rPr>
            <w:rStyle w:val="Hipervnculo"/>
            <w:noProof w:val="0"/>
          </w:rPr>
          <w:t>Descubrimientos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_Toc529005023 \h </w:instrText>
        </w:r>
        <w:r w:rsidR="004D0292" w:rsidRPr="00A863DD">
          <w:rPr>
            <w:noProof w:val="0"/>
            <w:webHidden/>
          </w:rPr>
        </w:r>
        <w:r w:rsidR="004D0292" w:rsidRPr="00A863DD">
          <w:rPr>
            <w:noProof w:val="0"/>
            <w:webHidden/>
          </w:rPr>
          <w:fldChar w:fldCharType="separate"/>
        </w:r>
        <w:r w:rsidR="00DC2D44">
          <w:rPr>
            <w:webHidden/>
          </w:rPr>
          <w:t>78</w:t>
        </w:r>
        <w:r w:rsidR="004D0292" w:rsidRPr="00A863DD">
          <w:rPr>
            <w:noProof w:val="0"/>
            <w:webHidden/>
          </w:rPr>
          <w:fldChar w:fldCharType="end"/>
        </w:r>
      </w:hyperlink>
    </w:p>
    <w:p w14:paraId="55EC299C" w14:textId="527395D2" w:rsidR="004D0292" w:rsidRPr="00A863DD" w:rsidRDefault="00000000" w:rsidP="004D0292">
      <w:pPr>
        <w:pStyle w:val="TDC2"/>
        <w:rPr>
          <w:rFonts w:ascii="Calibri" w:hAnsi="Calibri"/>
          <w:noProof w:val="0"/>
        </w:rPr>
      </w:pPr>
      <w:hyperlink w:anchor="_Toc529005024" w:history="1">
        <w:r w:rsidR="004D0292" w:rsidRPr="00A863DD">
          <w:rPr>
            <w:rStyle w:val="Hipervnculo"/>
            <w:noProof w:val="0"/>
          </w:rPr>
          <w:t>21.</w:t>
        </w:r>
        <w:r w:rsidR="004D0292" w:rsidRPr="00A863DD">
          <w:rPr>
            <w:rFonts w:ascii="Calibri" w:hAnsi="Calibri"/>
            <w:noProof w:val="0"/>
          </w:rPr>
          <w:tab/>
        </w:r>
        <w:r w:rsidR="004D0292" w:rsidRPr="00A863DD">
          <w:rPr>
            <w:rStyle w:val="Hipervnculo"/>
            <w:noProof w:val="0"/>
          </w:rPr>
          <w:t>Toma</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posesión</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2509AB" w:rsidRPr="00A863DD">
          <w:rPr>
            <w:rStyle w:val="Hipervnculo"/>
            <w:noProof w:val="0"/>
          </w:rPr>
          <w:t>Lugar</w:t>
        </w:r>
        <w:r w:rsidR="006412CD" w:rsidRPr="00A863DD">
          <w:rPr>
            <w:rStyle w:val="Hipervnculo"/>
            <w:noProof w:val="0"/>
          </w:rPr>
          <w:t xml:space="preserve"> </w:t>
        </w:r>
        <w:r w:rsidR="002509AB" w:rsidRPr="00A863DD">
          <w:rPr>
            <w:rStyle w:val="Hipervnculo"/>
            <w:noProof w:val="0"/>
          </w:rPr>
          <w:t>de</w:t>
        </w:r>
        <w:r w:rsidR="006412CD" w:rsidRPr="00A863DD">
          <w:rPr>
            <w:rStyle w:val="Hipervnculo"/>
            <w:noProof w:val="0"/>
          </w:rPr>
          <w:t xml:space="preserve"> </w:t>
        </w:r>
        <w:r w:rsidR="002509AB" w:rsidRPr="00A863DD">
          <w:rPr>
            <w:rStyle w:val="Hipervnculo"/>
            <w:noProof w:val="0"/>
          </w:rPr>
          <w:t>las</w:t>
        </w:r>
        <w:r w:rsidR="006412CD" w:rsidRPr="00A863DD">
          <w:rPr>
            <w:rStyle w:val="Hipervnculo"/>
            <w:noProof w:val="0"/>
          </w:rPr>
          <w:t xml:space="preserve"> </w:t>
        </w:r>
        <w:r w:rsidR="002509AB" w:rsidRPr="00A863DD">
          <w:rPr>
            <w:rStyle w:val="Hipervnculo"/>
            <w:noProof w:val="0"/>
          </w:rPr>
          <w:t>Obras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_Toc529005024 \h </w:instrText>
        </w:r>
        <w:r w:rsidR="004D0292" w:rsidRPr="00A863DD">
          <w:rPr>
            <w:noProof w:val="0"/>
            <w:webHidden/>
          </w:rPr>
        </w:r>
        <w:r w:rsidR="004D0292" w:rsidRPr="00A863DD">
          <w:rPr>
            <w:noProof w:val="0"/>
            <w:webHidden/>
          </w:rPr>
          <w:fldChar w:fldCharType="separate"/>
        </w:r>
        <w:r w:rsidR="00DC2D44">
          <w:rPr>
            <w:webHidden/>
          </w:rPr>
          <w:t>79</w:t>
        </w:r>
        <w:r w:rsidR="004D0292" w:rsidRPr="00A863DD">
          <w:rPr>
            <w:noProof w:val="0"/>
            <w:webHidden/>
          </w:rPr>
          <w:fldChar w:fldCharType="end"/>
        </w:r>
      </w:hyperlink>
    </w:p>
    <w:p w14:paraId="60052F9E" w14:textId="4D93CE14" w:rsidR="004D0292" w:rsidRPr="00A863DD" w:rsidRDefault="00000000" w:rsidP="004D0292">
      <w:pPr>
        <w:pStyle w:val="TDC2"/>
        <w:rPr>
          <w:rFonts w:ascii="Calibri" w:hAnsi="Calibri"/>
          <w:noProof w:val="0"/>
        </w:rPr>
      </w:pPr>
      <w:hyperlink w:anchor="_Toc529005025" w:history="1">
        <w:r w:rsidR="004D0292" w:rsidRPr="00A863DD">
          <w:rPr>
            <w:rStyle w:val="Hipervnculo"/>
            <w:noProof w:val="0"/>
          </w:rPr>
          <w:t>22.</w:t>
        </w:r>
        <w:r w:rsidR="004D0292" w:rsidRPr="00A863DD">
          <w:rPr>
            <w:rFonts w:ascii="Calibri" w:hAnsi="Calibri"/>
            <w:noProof w:val="0"/>
          </w:rPr>
          <w:tab/>
        </w:r>
        <w:r w:rsidR="004D0292" w:rsidRPr="00A863DD">
          <w:rPr>
            <w:rStyle w:val="Hipervnculo"/>
            <w:noProof w:val="0"/>
          </w:rPr>
          <w:t>Acceso</w:t>
        </w:r>
        <w:r w:rsidR="006412CD" w:rsidRPr="00A863DD">
          <w:rPr>
            <w:rStyle w:val="Hipervnculo"/>
            <w:noProof w:val="0"/>
          </w:rPr>
          <w:t xml:space="preserve"> </w:t>
        </w:r>
        <w:r w:rsidR="004D0292" w:rsidRPr="00A863DD">
          <w:rPr>
            <w:rStyle w:val="Hipervnculo"/>
            <w:noProof w:val="0"/>
          </w:rPr>
          <w:t>al</w:t>
        </w:r>
        <w:r w:rsidR="006412CD" w:rsidRPr="00A863DD">
          <w:rPr>
            <w:rStyle w:val="Hipervnculo"/>
            <w:noProof w:val="0"/>
          </w:rPr>
          <w:t xml:space="preserve"> </w:t>
        </w:r>
        <w:r w:rsidR="002509AB" w:rsidRPr="00A863DD">
          <w:rPr>
            <w:rStyle w:val="Hipervnculo"/>
            <w:noProof w:val="0"/>
          </w:rPr>
          <w:t>Lugar</w:t>
        </w:r>
        <w:r w:rsidR="006412CD" w:rsidRPr="00A863DD">
          <w:rPr>
            <w:rStyle w:val="Hipervnculo"/>
            <w:noProof w:val="0"/>
          </w:rPr>
          <w:t xml:space="preserve"> </w:t>
        </w:r>
        <w:r w:rsidR="002509AB" w:rsidRPr="00A863DD">
          <w:rPr>
            <w:rStyle w:val="Hipervnculo"/>
            <w:noProof w:val="0"/>
          </w:rPr>
          <w:t>de</w:t>
        </w:r>
        <w:r w:rsidR="006412CD" w:rsidRPr="00A863DD">
          <w:rPr>
            <w:rStyle w:val="Hipervnculo"/>
            <w:noProof w:val="0"/>
          </w:rPr>
          <w:t xml:space="preserve"> </w:t>
        </w:r>
        <w:r w:rsidR="002509AB" w:rsidRPr="00A863DD">
          <w:rPr>
            <w:rStyle w:val="Hipervnculo"/>
            <w:noProof w:val="0"/>
          </w:rPr>
          <w:t>las</w:t>
        </w:r>
        <w:r w:rsidR="006412CD" w:rsidRPr="00A863DD">
          <w:rPr>
            <w:rStyle w:val="Hipervnculo"/>
            <w:noProof w:val="0"/>
          </w:rPr>
          <w:t xml:space="preserve"> </w:t>
        </w:r>
        <w:r w:rsidR="002509AB" w:rsidRPr="00A863DD">
          <w:rPr>
            <w:rStyle w:val="Hipervnculo"/>
            <w:noProof w:val="0"/>
          </w:rPr>
          <w:t>Obras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_Toc529005025 \h </w:instrText>
        </w:r>
        <w:r w:rsidR="004D0292" w:rsidRPr="00A863DD">
          <w:rPr>
            <w:noProof w:val="0"/>
            <w:webHidden/>
          </w:rPr>
        </w:r>
        <w:r w:rsidR="004D0292" w:rsidRPr="00A863DD">
          <w:rPr>
            <w:noProof w:val="0"/>
            <w:webHidden/>
          </w:rPr>
          <w:fldChar w:fldCharType="separate"/>
        </w:r>
        <w:r w:rsidR="00DC2D44">
          <w:rPr>
            <w:webHidden/>
          </w:rPr>
          <w:t>79</w:t>
        </w:r>
        <w:r w:rsidR="004D0292" w:rsidRPr="00A863DD">
          <w:rPr>
            <w:noProof w:val="0"/>
            <w:webHidden/>
          </w:rPr>
          <w:fldChar w:fldCharType="end"/>
        </w:r>
      </w:hyperlink>
    </w:p>
    <w:p w14:paraId="4200BA75" w14:textId="0598800F" w:rsidR="004D0292" w:rsidRPr="00A863DD" w:rsidRDefault="00000000" w:rsidP="004D0292">
      <w:pPr>
        <w:pStyle w:val="TDC2"/>
        <w:rPr>
          <w:rFonts w:ascii="Calibri" w:hAnsi="Calibri"/>
          <w:noProof w:val="0"/>
        </w:rPr>
      </w:pPr>
      <w:hyperlink w:anchor="_Toc529005026" w:history="1">
        <w:r w:rsidR="004D0292" w:rsidRPr="00A863DD">
          <w:rPr>
            <w:rStyle w:val="Hipervnculo"/>
            <w:noProof w:val="0"/>
          </w:rPr>
          <w:t>23.</w:t>
        </w:r>
        <w:r w:rsidR="004D0292" w:rsidRPr="00A863DD">
          <w:rPr>
            <w:rFonts w:ascii="Calibri" w:hAnsi="Calibri"/>
            <w:noProof w:val="0"/>
          </w:rPr>
          <w:tab/>
        </w:r>
        <w:r w:rsidR="004D0292" w:rsidRPr="00A863DD">
          <w:rPr>
            <w:rStyle w:val="Hipervnculo"/>
            <w:noProof w:val="0"/>
          </w:rPr>
          <w:t>Instrucciones,</w:t>
        </w:r>
        <w:r w:rsidR="006412CD" w:rsidRPr="00A863DD">
          <w:rPr>
            <w:rStyle w:val="Hipervnculo"/>
            <w:noProof w:val="0"/>
          </w:rPr>
          <w:t xml:space="preserve"> </w:t>
        </w:r>
        <w:r w:rsidR="004D0292" w:rsidRPr="00A863DD">
          <w:rPr>
            <w:rStyle w:val="Hipervnculo"/>
            <w:noProof w:val="0"/>
          </w:rPr>
          <w:t>Inspecciones</w:t>
        </w:r>
        <w:r w:rsidR="006412CD" w:rsidRPr="00A863DD">
          <w:rPr>
            <w:rStyle w:val="Hipervnculo"/>
            <w:noProof w:val="0"/>
          </w:rPr>
          <w:t xml:space="preserve"> </w:t>
        </w:r>
        <w:r w:rsidR="004D0292" w:rsidRPr="00A863DD">
          <w:rPr>
            <w:rStyle w:val="Hipervnculo"/>
            <w:noProof w:val="0"/>
          </w:rPr>
          <w:t>y</w:t>
        </w:r>
        <w:r w:rsidR="006412CD" w:rsidRPr="00A863DD">
          <w:rPr>
            <w:rStyle w:val="Hipervnculo"/>
            <w:noProof w:val="0"/>
          </w:rPr>
          <w:t xml:space="preserve"> </w:t>
        </w:r>
        <w:r w:rsidR="004D0292" w:rsidRPr="00A863DD">
          <w:rPr>
            <w:rStyle w:val="Hipervnculo"/>
            <w:noProof w:val="0"/>
          </w:rPr>
          <w:t>Auditorías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_Toc529005026 \h </w:instrText>
        </w:r>
        <w:r w:rsidR="004D0292" w:rsidRPr="00A863DD">
          <w:rPr>
            <w:noProof w:val="0"/>
            <w:webHidden/>
          </w:rPr>
        </w:r>
        <w:r w:rsidR="004D0292" w:rsidRPr="00A863DD">
          <w:rPr>
            <w:noProof w:val="0"/>
            <w:webHidden/>
          </w:rPr>
          <w:fldChar w:fldCharType="separate"/>
        </w:r>
        <w:r w:rsidR="00DC2D44">
          <w:rPr>
            <w:webHidden/>
          </w:rPr>
          <w:t>79</w:t>
        </w:r>
        <w:r w:rsidR="004D0292" w:rsidRPr="00A863DD">
          <w:rPr>
            <w:noProof w:val="0"/>
            <w:webHidden/>
          </w:rPr>
          <w:fldChar w:fldCharType="end"/>
        </w:r>
      </w:hyperlink>
    </w:p>
    <w:p w14:paraId="30FDF039" w14:textId="24C388E1" w:rsidR="004D0292" w:rsidRPr="00A863DD" w:rsidRDefault="00000000" w:rsidP="004D0292">
      <w:pPr>
        <w:pStyle w:val="TDC2"/>
        <w:rPr>
          <w:rFonts w:ascii="Calibri" w:hAnsi="Calibri"/>
          <w:noProof w:val="0"/>
        </w:rPr>
      </w:pPr>
      <w:hyperlink w:anchor="_Toc529005027" w:history="1">
        <w:r w:rsidR="004D0292" w:rsidRPr="00A863DD">
          <w:rPr>
            <w:rStyle w:val="Hipervnculo"/>
            <w:noProof w:val="0"/>
          </w:rPr>
          <w:t>24.</w:t>
        </w:r>
        <w:r w:rsidR="004D0292" w:rsidRPr="00A863DD">
          <w:rPr>
            <w:rFonts w:ascii="Calibri" w:hAnsi="Calibri"/>
            <w:noProof w:val="0"/>
          </w:rPr>
          <w:tab/>
        </w:r>
        <w:r w:rsidR="004D0292" w:rsidRPr="00A863DD">
          <w:rPr>
            <w:rStyle w:val="Hipervnculo"/>
            <w:noProof w:val="0"/>
          </w:rPr>
          <w:t>Controversias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_Toc529005027 \h </w:instrText>
        </w:r>
        <w:r w:rsidR="004D0292" w:rsidRPr="00A863DD">
          <w:rPr>
            <w:noProof w:val="0"/>
            <w:webHidden/>
          </w:rPr>
        </w:r>
        <w:r w:rsidR="004D0292" w:rsidRPr="00A863DD">
          <w:rPr>
            <w:noProof w:val="0"/>
            <w:webHidden/>
          </w:rPr>
          <w:fldChar w:fldCharType="separate"/>
        </w:r>
        <w:r w:rsidR="00DC2D44">
          <w:rPr>
            <w:webHidden/>
          </w:rPr>
          <w:t>79</w:t>
        </w:r>
        <w:r w:rsidR="004D0292" w:rsidRPr="00A863DD">
          <w:rPr>
            <w:noProof w:val="0"/>
            <w:webHidden/>
          </w:rPr>
          <w:fldChar w:fldCharType="end"/>
        </w:r>
      </w:hyperlink>
    </w:p>
    <w:p w14:paraId="18F58CC2" w14:textId="155C161F" w:rsidR="004D0292" w:rsidRPr="00A863DD" w:rsidRDefault="00000000" w:rsidP="004D0292">
      <w:pPr>
        <w:pStyle w:val="TDC2"/>
        <w:rPr>
          <w:rFonts w:ascii="Calibri" w:hAnsi="Calibri"/>
          <w:noProof w:val="0"/>
        </w:rPr>
      </w:pPr>
      <w:hyperlink w:anchor="_Toc529005028" w:history="1">
        <w:r w:rsidR="004D0292" w:rsidRPr="00A863DD">
          <w:rPr>
            <w:rStyle w:val="Hipervnculo"/>
            <w:noProof w:val="0"/>
          </w:rPr>
          <w:t>25.</w:t>
        </w:r>
        <w:r w:rsidR="004D0292" w:rsidRPr="00A863DD">
          <w:rPr>
            <w:rFonts w:ascii="Calibri" w:hAnsi="Calibri"/>
            <w:noProof w:val="0"/>
          </w:rPr>
          <w:tab/>
        </w:r>
        <w:r w:rsidR="004D0292" w:rsidRPr="00A863DD">
          <w:rPr>
            <w:rStyle w:val="Hipervnculo"/>
            <w:noProof w:val="0"/>
          </w:rPr>
          <w:t>Procedimientos</w:t>
        </w:r>
        <w:r w:rsidR="006412CD" w:rsidRPr="00A863DD">
          <w:rPr>
            <w:rStyle w:val="Hipervnculo"/>
            <w:noProof w:val="0"/>
          </w:rPr>
          <w:t xml:space="preserve"> </w:t>
        </w:r>
        <w:r w:rsidR="004D0292" w:rsidRPr="00A863DD">
          <w:rPr>
            <w:rStyle w:val="Hipervnculo"/>
            <w:noProof w:val="0"/>
          </w:rPr>
          <w:t>para</w:t>
        </w:r>
        <w:r w:rsidR="006412CD" w:rsidRPr="00A863DD">
          <w:rPr>
            <w:rStyle w:val="Hipervnculo"/>
            <w:noProof w:val="0"/>
          </w:rPr>
          <w:t xml:space="preserve"> </w:t>
        </w:r>
        <w:r w:rsidR="004D0292" w:rsidRPr="00A863DD">
          <w:rPr>
            <w:rStyle w:val="Hipervnculo"/>
            <w:noProof w:val="0"/>
          </w:rPr>
          <w:t>la</w:t>
        </w:r>
        <w:r w:rsidR="006412CD" w:rsidRPr="00A863DD">
          <w:rPr>
            <w:rStyle w:val="Hipervnculo"/>
            <w:noProof w:val="0"/>
          </w:rPr>
          <w:t xml:space="preserve"> </w:t>
        </w:r>
        <w:r w:rsidR="004D0292" w:rsidRPr="00A863DD">
          <w:rPr>
            <w:rStyle w:val="Hipervnculo"/>
            <w:noProof w:val="0"/>
          </w:rPr>
          <w:t>solución</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controversias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_Toc529005028 \h </w:instrText>
        </w:r>
        <w:r w:rsidR="004D0292" w:rsidRPr="00A863DD">
          <w:rPr>
            <w:noProof w:val="0"/>
            <w:webHidden/>
          </w:rPr>
        </w:r>
        <w:r w:rsidR="004D0292" w:rsidRPr="00A863DD">
          <w:rPr>
            <w:noProof w:val="0"/>
            <w:webHidden/>
          </w:rPr>
          <w:fldChar w:fldCharType="separate"/>
        </w:r>
        <w:r w:rsidR="00DC2D44">
          <w:rPr>
            <w:webHidden/>
          </w:rPr>
          <w:t>79</w:t>
        </w:r>
        <w:r w:rsidR="004D0292" w:rsidRPr="00A863DD">
          <w:rPr>
            <w:noProof w:val="0"/>
            <w:webHidden/>
          </w:rPr>
          <w:fldChar w:fldCharType="end"/>
        </w:r>
      </w:hyperlink>
    </w:p>
    <w:p w14:paraId="1F259DFC" w14:textId="314A88BA" w:rsidR="004D0292" w:rsidRPr="00A863DD" w:rsidRDefault="00000000" w:rsidP="004D0292">
      <w:pPr>
        <w:pStyle w:val="TDC2"/>
        <w:rPr>
          <w:rFonts w:ascii="Calibri" w:hAnsi="Calibri"/>
          <w:noProof w:val="0"/>
        </w:rPr>
      </w:pPr>
      <w:hyperlink w:anchor="_Toc529005029" w:history="1">
        <w:r w:rsidR="004D0292" w:rsidRPr="00A863DD">
          <w:rPr>
            <w:rStyle w:val="Hipervnculo"/>
            <w:noProof w:val="0"/>
          </w:rPr>
          <w:t>26.</w:t>
        </w:r>
        <w:r w:rsidR="004D0292" w:rsidRPr="00A863DD">
          <w:rPr>
            <w:rFonts w:ascii="Calibri" w:hAnsi="Calibri"/>
            <w:noProof w:val="0"/>
          </w:rPr>
          <w:tab/>
        </w:r>
        <w:r w:rsidR="004D0292" w:rsidRPr="00A863DD">
          <w:rPr>
            <w:rStyle w:val="Hipervnculo"/>
            <w:noProof w:val="0"/>
          </w:rPr>
          <w:t>Reemplazo</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4D0292" w:rsidRPr="00A863DD">
          <w:rPr>
            <w:rStyle w:val="Hipervnculo"/>
            <w:noProof w:val="0"/>
          </w:rPr>
          <w:t>Conciliador</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_Toc529005029 \h </w:instrText>
        </w:r>
        <w:r w:rsidR="004D0292" w:rsidRPr="00A863DD">
          <w:rPr>
            <w:noProof w:val="0"/>
            <w:webHidden/>
          </w:rPr>
        </w:r>
        <w:r w:rsidR="004D0292" w:rsidRPr="00A863DD">
          <w:rPr>
            <w:noProof w:val="0"/>
            <w:webHidden/>
          </w:rPr>
          <w:fldChar w:fldCharType="separate"/>
        </w:r>
        <w:r w:rsidR="00DC2D44">
          <w:rPr>
            <w:webHidden/>
          </w:rPr>
          <w:t>80</w:t>
        </w:r>
        <w:r w:rsidR="004D0292" w:rsidRPr="00A863DD">
          <w:rPr>
            <w:noProof w:val="0"/>
            <w:webHidden/>
          </w:rPr>
          <w:fldChar w:fldCharType="end"/>
        </w:r>
      </w:hyperlink>
    </w:p>
    <w:p w14:paraId="012A862C" w14:textId="34AC9D71" w:rsidR="004D0292" w:rsidRPr="00A863DD" w:rsidRDefault="00000000" w:rsidP="004D0292">
      <w:pPr>
        <w:pStyle w:val="TDC1"/>
        <w:rPr>
          <w:rFonts w:ascii="Calibri" w:hAnsi="Calibri"/>
          <w:noProof w:val="0"/>
        </w:rPr>
      </w:pPr>
      <w:hyperlink w:anchor="_Toc529005030" w:history="1">
        <w:r w:rsidR="004D0292" w:rsidRPr="00A863DD">
          <w:rPr>
            <w:rStyle w:val="Hipervnculo"/>
            <w:noProof w:val="0"/>
          </w:rPr>
          <w:t>B.</w:t>
        </w:r>
        <w:r w:rsidR="006412CD" w:rsidRPr="00A863DD">
          <w:rPr>
            <w:rStyle w:val="Hipervnculo"/>
            <w:noProof w:val="0"/>
          </w:rPr>
          <w:t xml:space="preserve"> </w:t>
        </w:r>
        <w:r w:rsidR="004D0292" w:rsidRPr="00A863DD">
          <w:rPr>
            <w:rStyle w:val="Hipervnculo"/>
            <w:noProof w:val="0"/>
          </w:rPr>
          <w:t>Control</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Plazos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_Toc529005030 \h </w:instrText>
        </w:r>
        <w:r w:rsidR="004D0292" w:rsidRPr="00A863DD">
          <w:rPr>
            <w:noProof w:val="0"/>
            <w:webHidden/>
          </w:rPr>
        </w:r>
        <w:r w:rsidR="004D0292" w:rsidRPr="00A863DD">
          <w:rPr>
            <w:noProof w:val="0"/>
            <w:webHidden/>
          </w:rPr>
          <w:fldChar w:fldCharType="separate"/>
        </w:r>
        <w:r w:rsidR="00DC2D44">
          <w:rPr>
            <w:webHidden/>
          </w:rPr>
          <w:t>80</w:t>
        </w:r>
        <w:r w:rsidR="004D0292" w:rsidRPr="00A863DD">
          <w:rPr>
            <w:noProof w:val="0"/>
            <w:webHidden/>
          </w:rPr>
          <w:fldChar w:fldCharType="end"/>
        </w:r>
      </w:hyperlink>
    </w:p>
    <w:p w14:paraId="5769ED3F" w14:textId="4C01CD74" w:rsidR="004D0292" w:rsidRPr="00A863DD" w:rsidRDefault="00000000" w:rsidP="004D0292">
      <w:pPr>
        <w:pStyle w:val="TDC2"/>
        <w:rPr>
          <w:rFonts w:ascii="Calibri" w:hAnsi="Calibri"/>
          <w:noProof w:val="0"/>
        </w:rPr>
      </w:pPr>
      <w:hyperlink w:anchor="_Toc529005031" w:history="1">
        <w:r w:rsidR="004D0292" w:rsidRPr="00A863DD">
          <w:rPr>
            <w:rStyle w:val="Hipervnculo"/>
            <w:noProof w:val="0"/>
          </w:rPr>
          <w:t>27.</w:t>
        </w:r>
        <w:r w:rsidR="006412CD" w:rsidRPr="00A863DD">
          <w:rPr>
            <w:rStyle w:val="Hipervnculo"/>
            <w:noProof w:val="0"/>
          </w:rPr>
          <w:t xml:space="preserve"> </w:t>
        </w:r>
        <w:r w:rsidR="004D0292" w:rsidRPr="00A863DD">
          <w:rPr>
            <w:rStyle w:val="Hipervnculo"/>
            <w:noProof w:val="0"/>
          </w:rPr>
          <w:t>Programa</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_Toc529005031 \h </w:instrText>
        </w:r>
        <w:r w:rsidR="004D0292" w:rsidRPr="00A863DD">
          <w:rPr>
            <w:noProof w:val="0"/>
            <w:webHidden/>
          </w:rPr>
        </w:r>
        <w:r w:rsidR="004D0292" w:rsidRPr="00A863DD">
          <w:rPr>
            <w:noProof w:val="0"/>
            <w:webHidden/>
          </w:rPr>
          <w:fldChar w:fldCharType="separate"/>
        </w:r>
        <w:r w:rsidR="00DC2D44">
          <w:rPr>
            <w:webHidden/>
          </w:rPr>
          <w:t>80</w:t>
        </w:r>
        <w:r w:rsidR="004D0292" w:rsidRPr="00A863DD">
          <w:rPr>
            <w:noProof w:val="0"/>
            <w:webHidden/>
          </w:rPr>
          <w:fldChar w:fldCharType="end"/>
        </w:r>
      </w:hyperlink>
    </w:p>
    <w:p w14:paraId="15BF6AA0" w14:textId="65D85CAF" w:rsidR="004D0292" w:rsidRPr="00A863DD" w:rsidRDefault="00000000" w:rsidP="004D0292">
      <w:pPr>
        <w:pStyle w:val="TDC2"/>
        <w:rPr>
          <w:rFonts w:ascii="Calibri" w:hAnsi="Calibri"/>
          <w:noProof w:val="0"/>
        </w:rPr>
      </w:pPr>
      <w:hyperlink w:anchor="_Toc529005032" w:history="1">
        <w:r w:rsidR="004D0292" w:rsidRPr="00A863DD">
          <w:rPr>
            <w:rStyle w:val="Hipervnculo"/>
            <w:noProof w:val="0"/>
          </w:rPr>
          <w:t>28.</w:t>
        </w:r>
        <w:r w:rsidR="004D0292" w:rsidRPr="00A863DD">
          <w:rPr>
            <w:rFonts w:ascii="Calibri" w:hAnsi="Calibri"/>
            <w:noProof w:val="0"/>
          </w:rPr>
          <w:tab/>
        </w:r>
        <w:r w:rsidR="004D0292" w:rsidRPr="00A863DD">
          <w:rPr>
            <w:rStyle w:val="Hipervnculo"/>
            <w:noProof w:val="0"/>
          </w:rPr>
          <w:t>Prórroga</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la</w:t>
        </w:r>
        <w:r w:rsidR="006412CD" w:rsidRPr="00A863DD">
          <w:rPr>
            <w:rStyle w:val="Hipervnculo"/>
            <w:noProof w:val="0"/>
          </w:rPr>
          <w:t xml:space="preserve"> </w:t>
        </w:r>
        <w:r w:rsidR="004D0292" w:rsidRPr="00A863DD">
          <w:rPr>
            <w:rStyle w:val="Hipervnculo"/>
            <w:noProof w:val="0"/>
          </w:rPr>
          <w:t>Fecha</w:t>
        </w:r>
        <w:r w:rsidR="006412CD" w:rsidRPr="00A863DD">
          <w:rPr>
            <w:rStyle w:val="Hipervnculo"/>
            <w:noProof w:val="0"/>
          </w:rPr>
          <w:t xml:space="preserve"> </w:t>
        </w:r>
        <w:r w:rsidR="004D0292" w:rsidRPr="00A863DD">
          <w:rPr>
            <w:rStyle w:val="Hipervnculo"/>
            <w:noProof w:val="0"/>
          </w:rPr>
          <w:t>Prevista</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Terminación</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_Toc529005032 \h </w:instrText>
        </w:r>
        <w:r w:rsidR="004D0292" w:rsidRPr="00A863DD">
          <w:rPr>
            <w:noProof w:val="0"/>
            <w:webHidden/>
          </w:rPr>
        </w:r>
        <w:r w:rsidR="004D0292" w:rsidRPr="00A863DD">
          <w:rPr>
            <w:noProof w:val="0"/>
            <w:webHidden/>
          </w:rPr>
          <w:fldChar w:fldCharType="separate"/>
        </w:r>
        <w:r w:rsidR="00DC2D44">
          <w:rPr>
            <w:webHidden/>
          </w:rPr>
          <w:t>81</w:t>
        </w:r>
        <w:r w:rsidR="004D0292" w:rsidRPr="00A863DD">
          <w:rPr>
            <w:noProof w:val="0"/>
            <w:webHidden/>
          </w:rPr>
          <w:fldChar w:fldCharType="end"/>
        </w:r>
      </w:hyperlink>
    </w:p>
    <w:p w14:paraId="6B6A27CE" w14:textId="1CD2CCD6" w:rsidR="004D0292" w:rsidRPr="00A863DD" w:rsidRDefault="00000000" w:rsidP="004D0292">
      <w:pPr>
        <w:pStyle w:val="TDC2"/>
        <w:rPr>
          <w:rFonts w:ascii="Calibri" w:hAnsi="Calibri"/>
          <w:noProof w:val="0"/>
        </w:rPr>
      </w:pPr>
      <w:hyperlink w:anchor="_Toc529005033" w:history="1">
        <w:r w:rsidR="004D0292" w:rsidRPr="00A863DD">
          <w:rPr>
            <w:rStyle w:val="Hipervnculo"/>
            <w:noProof w:val="0"/>
          </w:rPr>
          <w:t>29.</w:t>
        </w:r>
        <w:r w:rsidR="004D0292" w:rsidRPr="00A863DD">
          <w:rPr>
            <w:rFonts w:ascii="Calibri" w:hAnsi="Calibri"/>
            <w:noProof w:val="0"/>
          </w:rPr>
          <w:tab/>
        </w:r>
        <w:r w:rsidR="004D0292" w:rsidRPr="00A863DD">
          <w:rPr>
            <w:rStyle w:val="Hipervnculo"/>
            <w:noProof w:val="0"/>
          </w:rPr>
          <w:t>Aceleración</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las</w:t>
        </w:r>
        <w:r w:rsidR="006412CD" w:rsidRPr="00A863DD">
          <w:rPr>
            <w:rStyle w:val="Hipervnculo"/>
            <w:noProof w:val="0"/>
          </w:rPr>
          <w:t xml:space="preserve"> </w:t>
        </w:r>
        <w:r w:rsidR="004D0292" w:rsidRPr="00A863DD">
          <w:rPr>
            <w:rStyle w:val="Hipervnculo"/>
            <w:noProof w:val="0"/>
          </w:rPr>
          <w:t>Obras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_Toc529005033 \h </w:instrText>
        </w:r>
        <w:r w:rsidR="004D0292" w:rsidRPr="00A863DD">
          <w:rPr>
            <w:noProof w:val="0"/>
            <w:webHidden/>
          </w:rPr>
        </w:r>
        <w:r w:rsidR="004D0292" w:rsidRPr="00A863DD">
          <w:rPr>
            <w:noProof w:val="0"/>
            <w:webHidden/>
          </w:rPr>
          <w:fldChar w:fldCharType="separate"/>
        </w:r>
        <w:r w:rsidR="00DC2D44">
          <w:rPr>
            <w:webHidden/>
          </w:rPr>
          <w:t>81</w:t>
        </w:r>
        <w:r w:rsidR="004D0292" w:rsidRPr="00A863DD">
          <w:rPr>
            <w:noProof w:val="0"/>
            <w:webHidden/>
          </w:rPr>
          <w:fldChar w:fldCharType="end"/>
        </w:r>
      </w:hyperlink>
    </w:p>
    <w:p w14:paraId="62860611" w14:textId="17F998E5" w:rsidR="004D0292" w:rsidRPr="00A863DD" w:rsidRDefault="00000000" w:rsidP="004D0292">
      <w:pPr>
        <w:pStyle w:val="TDC2"/>
        <w:rPr>
          <w:rFonts w:ascii="Calibri" w:hAnsi="Calibri"/>
          <w:noProof w:val="0"/>
        </w:rPr>
      </w:pPr>
      <w:hyperlink w:anchor="_Toc529005034" w:history="1">
        <w:r w:rsidR="004D0292" w:rsidRPr="00A863DD">
          <w:rPr>
            <w:rStyle w:val="Hipervnculo"/>
            <w:noProof w:val="0"/>
          </w:rPr>
          <w:t>30.</w:t>
        </w:r>
        <w:r w:rsidR="004D0292" w:rsidRPr="00A863DD">
          <w:rPr>
            <w:rFonts w:ascii="Calibri" w:hAnsi="Calibri"/>
            <w:noProof w:val="0"/>
          </w:rPr>
          <w:tab/>
        </w:r>
        <w:r w:rsidR="004D0292" w:rsidRPr="00A863DD">
          <w:rPr>
            <w:rStyle w:val="Hipervnculo"/>
            <w:noProof w:val="0"/>
          </w:rPr>
          <w:t>Demoras</w:t>
        </w:r>
        <w:r w:rsidR="006412CD" w:rsidRPr="00A863DD">
          <w:rPr>
            <w:rStyle w:val="Hipervnculo"/>
            <w:noProof w:val="0"/>
          </w:rPr>
          <w:t xml:space="preserve"> </w:t>
        </w:r>
        <w:r w:rsidR="004D0292" w:rsidRPr="00A863DD">
          <w:rPr>
            <w:rStyle w:val="Hipervnculo"/>
            <w:noProof w:val="0"/>
          </w:rPr>
          <w:t>ordenadas</w:t>
        </w:r>
        <w:r w:rsidR="006412CD" w:rsidRPr="00A863DD">
          <w:rPr>
            <w:rStyle w:val="Hipervnculo"/>
            <w:noProof w:val="0"/>
          </w:rPr>
          <w:t xml:space="preserve"> </w:t>
        </w:r>
        <w:r w:rsidR="004D0292" w:rsidRPr="00A863DD">
          <w:rPr>
            <w:rStyle w:val="Hipervnculo"/>
            <w:noProof w:val="0"/>
          </w:rPr>
          <w:t>por</w:t>
        </w:r>
        <w:r w:rsidR="006412CD" w:rsidRPr="00A863DD">
          <w:rPr>
            <w:rStyle w:val="Hipervnculo"/>
            <w:noProof w:val="0"/>
          </w:rPr>
          <w:t xml:space="preserve"> </w:t>
        </w:r>
        <w:r w:rsidR="004D0292" w:rsidRPr="00A863DD">
          <w:rPr>
            <w:rStyle w:val="Hipervnculo"/>
            <w:noProof w:val="0"/>
          </w:rPr>
          <w:t>el</w:t>
        </w:r>
        <w:r w:rsidR="006412CD" w:rsidRPr="00A863DD">
          <w:rPr>
            <w:rStyle w:val="Hipervnculo"/>
            <w:noProof w:val="0"/>
          </w:rPr>
          <w:t xml:space="preserve"> </w:t>
        </w:r>
        <w:r w:rsidR="004D0292" w:rsidRPr="00A863DD">
          <w:rPr>
            <w:rStyle w:val="Hipervnculo"/>
            <w:noProof w:val="0"/>
          </w:rPr>
          <w:t>Gerente</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Obras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_Toc529005034 \h </w:instrText>
        </w:r>
        <w:r w:rsidR="004D0292" w:rsidRPr="00A863DD">
          <w:rPr>
            <w:noProof w:val="0"/>
            <w:webHidden/>
          </w:rPr>
        </w:r>
        <w:r w:rsidR="004D0292" w:rsidRPr="00A863DD">
          <w:rPr>
            <w:noProof w:val="0"/>
            <w:webHidden/>
          </w:rPr>
          <w:fldChar w:fldCharType="separate"/>
        </w:r>
        <w:r w:rsidR="00DC2D44">
          <w:rPr>
            <w:webHidden/>
          </w:rPr>
          <w:t>81</w:t>
        </w:r>
        <w:r w:rsidR="004D0292" w:rsidRPr="00A863DD">
          <w:rPr>
            <w:noProof w:val="0"/>
            <w:webHidden/>
          </w:rPr>
          <w:fldChar w:fldCharType="end"/>
        </w:r>
      </w:hyperlink>
    </w:p>
    <w:p w14:paraId="4AA39A4F" w14:textId="77ACAAA6" w:rsidR="004D0292" w:rsidRPr="00A863DD" w:rsidRDefault="00000000" w:rsidP="004D0292">
      <w:pPr>
        <w:pStyle w:val="TDC2"/>
        <w:rPr>
          <w:rFonts w:ascii="Calibri" w:hAnsi="Calibri"/>
          <w:noProof w:val="0"/>
        </w:rPr>
      </w:pPr>
      <w:hyperlink w:anchor="_Toc529005035" w:history="1">
        <w:r w:rsidR="004D0292" w:rsidRPr="00A863DD">
          <w:rPr>
            <w:rStyle w:val="Hipervnculo"/>
            <w:noProof w:val="0"/>
          </w:rPr>
          <w:t>31.</w:t>
        </w:r>
        <w:r w:rsidR="004D0292" w:rsidRPr="00A863DD">
          <w:rPr>
            <w:rFonts w:ascii="Calibri" w:hAnsi="Calibri"/>
            <w:noProof w:val="0"/>
          </w:rPr>
          <w:tab/>
        </w:r>
        <w:r w:rsidR="004D0292" w:rsidRPr="00A863DD">
          <w:rPr>
            <w:rStyle w:val="Hipervnculo"/>
            <w:noProof w:val="0"/>
          </w:rPr>
          <w:t>Reuniones</w:t>
        </w:r>
        <w:r w:rsidR="006412CD" w:rsidRPr="00A863DD">
          <w:rPr>
            <w:rStyle w:val="Hipervnculo"/>
            <w:noProof w:val="0"/>
          </w:rPr>
          <w:t xml:space="preserve"> </w:t>
        </w:r>
        <w:r w:rsidR="004D0292" w:rsidRPr="00A863DD">
          <w:rPr>
            <w:rStyle w:val="Hipervnculo"/>
            <w:noProof w:val="0"/>
          </w:rPr>
          <w:t>administrativas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_Toc529005035 \h </w:instrText>
        </w:r>
        <w:r w:rsidR="004D0292" w:rsidRPr="00A863DD">
          <w:rPr>
            <w:noProof w:val="0"/>
            <w:webHidden/>
          </w:rPr>
        </w:r>
        <w:r w:rsidR="004D0292" w:rsidRPr="00A863DD">
          <w:rPr>
            <w:noProof w:val="0"/>
            <w:webHidden/>
          </w:rPr>
          <w:fldChar w:fldCharType="separate"/>
        </w:r>
        <w:r w:rsidR="00DC2D44">
          <w:rPr>
            <w:webHidden/>
          </w:rPr>
          <w:t>81</w:t>
        </w:r>
        <w:r w:rsidR="004D0292" w:rsidRPr="00A863DD">
          <w:rPr>
            <w:noProof w:val="0"/>
            <w:webHidden/>
          </w:rPr>
          <w:fldChar w:fldCharType="end"/>
        </w:r>
      </w:hyperlink>
    </w:p>
    <w:p w14:paraId="0163A444" w14:textId="5DBA6106" w:rsidR="004D0292" w:rsidRPr="00A863DD" w:rsidRDefault="00000000" w:rsidP="004D0292">
      <w:pPr>
        <w:pStyle w:val="TDC2"/>
        <w:rPr>
          <w:rFonts w:ascii="Calibri" w:hAnsi="Calibri"/>
          <w:noProof w:val="0"/>
        </w:rPr>
      </w:pPr>
      <w:hyperlink w:anchor="_Toc529005036" w:history="1">
        <w:r w:rsidR="004D0292" w:rsidRPr="00A863DD">
          <w:rPr>
            <w:rStyle w:val="Hipervnculo"/>
            <w:noProof w:val="0"/>
          </w:rPr>
          <w:t>32.</w:t>
        </w:r>
        <w:r w:rsidR="004D0292" w:rsidRPr="00A863DD">
          <w:rPr>
            <w:rFonts w:ascii="Calibri" w:hAnsi="Calibri"/>
            <w:noProof w:val="0"/>
          </w:rPr>
          <w:tab/>
        </w:r>
        <w:r w:rsidR="004D0292" w:rsidRPr="00A863DD">
          <w:rPr>
            <w:rStyle w:val="Hipervnculo"/>
            <w:noProof w:val="0"/>
          </w:rPr>
          <w:t>Advertencia</w:t>
        </w:r>
        <w:r w:rsidR="006412CD" w:rsidRPr="00A863DD">
          <w:rPr>
            <w:rStyle w:val="Hipervnculo"/>
            <w:noProof w:val="0"/>
          </w:rPr>
          <w:t xml:space="preserve"> </w:t>
        </w:r>
        <w:r w:rsidR="004D0292" w:rsidRPr="00A863DD">
          <w:rPr>
            <w:rStyle w:val="Hipervnculo"/>
            <w:noProof w:val="0"/>
          </w:rPr>
          <w:t>Anticipada</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_Toc529005036 \h </w:instrText>
        </w:r>
        <w:r w:rsidR="004D0292" w:rsidRPr="00A863DD">
          <w:rPr>
            <w:noProof w:val="0"/>
            <w:webHidden/>
          </w:rPr>
        </w:r>
        <w:r w:rsidR="004D0292" w:rsidRPr="00A863DD">
          <w:rPr>
            <w:noProof w:val="0"/>
            <w:webHidden/>
          </w:rPr>
          <w:fldChar w:fldCharType="separate"/>
        </w:r>
        <w:r w:rsidR="00DC2D44">
          <w:rPr>
            <w:webHidden/>
          </w:rPr>
          <w:t>82</w:t>
        </w:r>
        <w:r w:rsidR="004D0292" w:rsidRPr="00A863DD">
          <w:rPr>
            <w:noProof w:val="0"/>
            <w:webHidden/>
          </w:rPr>
          <w:fldChar w:fldCharType="end"/>
        </w:r>
      </w:hyperlink>
    </w:p>
    <w:p w14:paraId="66A176D4" w14:textId="0ACFCB5C" w:rsidR="004D0292" w:rsidRPr="00A863DD" w:rsidRDefault="00000000" w:rsidP="004D0292">
      <w:pPr>
        <w:pStyle w:val="TDC1"/>
        <w:rPr>
          <w:rFonts w:ascii="Calibri" w:hAnsi="Calibri"/>
          <w:noProof w:val="0"/>
        </w:rPr>
      </w:pPr>
      <w:hyperlink w:anchor="_Toc529005037" w:history="1">
        <w:r w:rsidR="004D0292" w:rsidRPr="00A863DD">
          <w:rPr>
            <w:rStyle w:val="Hipervnculo"/>
            <w:noProof w:val="0"/>
          </w:rPr>
          <w:t>C.</w:t>
        </w:r>
        <w:r w:rsidR="006412CD" w:rsidRPr="00A863DD">
          <w:rPr>
            <w:rStyle w:val="Hipervnculo"/>
            <w:noProof w:val="0"/>
          </w:rPr>
          <w:t xml:space="preserve"> </w:t>
        </w:r>
        <w:r w:rsidR="004D0292" w:rsidRPr="00A863DD">
          <w:rPr>
            <w:rStyle w:val="Hipervnculo"/>
            <w:noProof w:val="0"/>
          </w:rPr>
          <w:t>Control</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Calidad</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_Toc529005037 \h </w:instrText>
        </w:r>
        <w:r w:rsidR="004D0292" w:rsidRPr="00A863DD">
          <w:rPr>
            <w:noProof w:val="0"/>
            <w:webHidden/>
          </w:rPr>
        </w:r>
        <w:r w:rsidR="004D0292" w:rsidRPr="00A863DD">
          <w:rPr>
            <w:noProof w:val="0"/>
            <w:webHidden/>
          </w:rPr>
          <w:fldChar w:fldCharType="separate"/>
        </w:r>
        <w:r w:rsidR="00DC2D44">
          <w:rPr>
            <w:webHidden/>
          </w:rPr>
          <w:t>82</w:t>
        </w:r>
        <w:r w:rsidR="004D0292" w:rsidRPr="00A863DD">
          <w:rPr>
            <w:noProof w:val="0"/>
            <w:webHidden/>
          </w:rPr>
          <w:fldChar w:fldCharType="end"/>
        </w:r>
      </w:hyperlink>
    </w:p>
    <w:p w14:paraId="5B5890B6" w14:textId="3FA5BC6C" w:rsidR="004D0292" w:rsidRPr="00A863DD" w:rsidRDefault="00000000" w:rsidP="004D0292">
      <w:pPr>
        <w:pStyle w:val="TDC2"/>
        <w:rPr>
          <w:rFonts w:ascii="Calibri" w:hAnsi="Calibri"/>
          <w:noProof w:val="0"/>
        </w:rPr>
      </w:pPr>
      <w:hyperlink w:anchor="_Toc529005038" w:history="1">
        <w:r w:rsidR="004D0292" w:rsidRPr="00A863DD">
          <w:rPr>
            <w:rStyle w:val="Hipervnculo"/>
            <w:noProof w:val="0"/>
          </w:rPr>
          <w:t>33.</w:t>
        </w:r>
        <w:r w:rsidR="004D0292" w:rsidRPr="00A863DD">
          <w:rPr>
            <w:rFonts w:ascii="Calibri" w:hAnsi="Calibri"/>
            <w:noProof w:val="0"/>
          </w:rPr>
          <w:tab/>
        </w:r>
        <w:r w:rsidR="004D0292" w:rsidRPr="00A863DD">
          <w:rPr>
            <w:rStyle w:val="Hipervnculo"/>
            <w:noProof w:val="0"/>
          </w:rPr>
          <w:t>Identificación</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Defectos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_Toc529005038 \h </w:instrText>
        </w:r>
        <w:r w:rsidR="004D0292" w:rsidRPr="00A863DD">
          <w:rPr>
            <w:noProof w:val="0"/>
            <w:webHidden/>
          </w:rPr>
        </w:r>
        <w:r w:rsidR="004D0292" w:rsidRPr="00A863DD">
          <w:rPr>
            <w:noProof w:val="0"/>
            <w:webHidden/>
          </w:rPr>
          <w:fldChar w:fldCharType="separate"/>
        </w:r>
        <w:r w:rsidR="00DC2D44">
          <w:rPr>
            <w:webHidden/>
          </w:rPr>
          <w:t>82</w:t>
        </w:r>
        <w:r w:rsidR="004D0292" w:rsidRPr="00A863DD">
          <w:rPr>
            <w:noProof w:val="0"/>
            <w:webHidden/>
          </w:rPr>
          <w:fldChar w:fldCharType="end"/>
        </w:r>
      </w:hyperlink>
    </w:p>
    <w:p w14:paraId="6FB4786C" w14:textId="5C4072B0" w:rsidR="004D0292" w:rsidRPr="00A863DD" w:rsidRDefault="00000000" w:rsidP="004D0292">
      <w:pPr>
        <w:pStyle w:val="TDC2"/>
        <w:rPr>
          <w:rFonts w:ascii="Calibri" w:hAnsi="Calibri"/>
          <w:noProof w:val="0"/>
        </w:rPr>
      </w:pPr>
      <w:hyperlink w:anchor="_Toc529005039" w:history="1">
        <w:r w:rsidR="004D0292" w:rsidRPr="00A863DD">
          <w:rPr>
            <w:rStyle w:val="Hipervnculo"/>
            <w:noProof w:val="0"/>
          </w:rPr>
          <w:t>34.</w:t>
        </w:r>
        <w:r w:rsidR="004D0292" w:rsidRPr="00A863DD">
          <w:rPr>
            <w:rFonts w:ascii="Calibri" w:hAnsi="Calibri"/>
            <w:noProof w:val="0"/>
          </w:rPr>
          <w:tab/>
        </w:r>
        <w:r w:rsidR="004D0292" w:rsidRPr="00A863DD">
          <w:rPr>
            <w:rStyle w:val="Hipervnculo"/>
            <w:noProof w:val="0"/>
          </w:rPr>
          <w:t>Pruebas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_Toc529005039 \h </w:instrText>
        </w:r>
        <w:r w:rsidR="004D0292" w:rsidRPr="00A863DD">
          <w:rPr>
            <w:noProof w:val="0"/>
            <w:webHidden/>
          </w:rPr>
        </w:r>
        <w:r w:rsidR="004D0292" w:rsidRPr="00A863DD">
          <w:rPr>
            <w:noProof w:val="0"/>
            <w:webHidden/>
          </w:rPr>
          <w:fldChar w:fldCharType="separate"/>
        </w:r>
        <w:r w:rsidR="00DC2D44">
          <w:rPr>
            <w:webHidden/>
          </w:rPr>
          <w:t>82</w:t>
        </w:r>
        <w:r w:rsidR="004D0292" w:rsidRPr="00A863DD">
          <w:rPr>
            <w:noProof w:val="0"/>
            <w:webHidden/>
          </w:rPr>
          <w:fldChar w:fldCharType="end"/>
        </w:r>
      </w:hyperlink>
    </w:p>
    <w:p w14:paraId="797CAD0F" w14:textId="5B0B81D1" w:rsidR="004D0292" w:rsidRPr="00A863DD" w:rsidRDefault="00000000" w:rsidP="004D0292">
      <w:pPr>
        <w:pStyle w:val="TDC2"/>
        <w:rPr>
          <w:rFonts w:ascii="Calibri" w:hAnsi="Calibri"/>
          <w:noProof w:val="0"/>
        </w:rPr>
      </w:pPr>
      <w:hyperlink w:anchor="_Toc529005040" w:history="1">
        <w:r w:rsidR="004D0292" w:rsidRPr="00A863DD">
          <w:rPr>
            <w:rStyle w:val="Hipervnculo"/>
            <w:noProof w:val="0"/>
          </w:rPr>
          <w:t>35.</w:t>
        </w:r>
        <w:r w:rsidR="004D0292" w:rsidRPr="00A863DD">
          <w:rPr>
            <w:rFonts w:ascii="Calibri" w:hAnsi="Calibri"/>
            <w:noProof w:val="0"/>
          </w:rPr>
          <w:tab/>
        </w:r>
        <w:r w:rsidR="004D0292" w:rsidRPr="00A863DD">
          <w:rPr>
            <w:rStyle w:val="Hipervnculo"/>
            <w:noProof w:val="0"/>
          </w:rPr>
          <w:t>Corrección</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Defectos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_Toc529005040 \h </w:instrText>
        </w:r>
        <w:r w:rsidR="004D0292" w:rsidRPr="00A863DD">
          <w:rPr>
            <w:noProof w:val="0"/>
            <w:webHidden/>
          </w:rPr>
        </w:r>
        <w:r w:rsidR="004D0292" w:rsidRPr="00A863DD">
          <w:rPr>
            <w:noProof w:val="0"/>
            <w:webHidden/>
          </w:rPr>
          <w:fldChar w:fldCharType="separate"/>
        </w:r>
        <w:r w:rsidR="00DC2D44">
          <w:rPr>
            <w:webHidden/>
          </w:rPr>
          <w:t>82</w:t>
        </w:r>
        <w:r w:rsidR="004D0292" w:rsidRPr="00A863DD">
          <w:rPr>
            <w:noProof w:val="0"/>
            <w:webHidden/>
          </w:rPr>
          <w:fldChar w:fldCharType="end"/>
        </w:r>
      </w:hyperlink>
    </w:p>
    <w:p w14:paraId="3F0812F5" w14:textId="45C84BBD" w:rsidR="004D0292" w:rsidRPr="00A863DD" w:rsidRDefault="00000000" w:rsidP="004D0292">
      <w:pPr>
        <w:pStyle w:val="TDC2"/>
        <w:rPr>
          <w:rFonts w:ascii="Calibri" w:hAnsi="Calibri"/>
          <w:noProof w:val="0"/>
        </w:rPr>
      </w:pPr>
      <w:hyperlink w:anchor="_Toc529005041" w:history="1">
        <w:r w:rsidR="004D0292" w:rsidRPr="00A863DD">
          <w:rPr>
            <w:rStyle w:val="Hipervnculo"/>
            <w:noProof w:val="0"/>
          </w:rPr>
          <w:t>36.</w:t>
        </w:r>
        <w:r w:rsidR="004D0292" w:rsidRPr="00A863DD">
          <w:rPr>
            <w:rFonts w:ascii="Calibri" w:hAnsi="Calibri"/>
            <w:noProof w:val="0"/>
          </w:rPr>
          <w:tab/>
        </w:r>
        <w:r w:rsidR="004D0292" w:rsidRPr="00A863DD">
          <w:rPr>
            <w:rStyle w:val="Hipervnculo"/>
            <w:noProof w:val="0"/>
          </w:rPr>
          <w:t>Defectos</w:t>
        </w:r>
        <w:r w:rsidR="006412CD" w:rsidRPr="00A863DD">
          <w:rPr>
            <w:rStyle w:val="Hipervnculo"/>
            <w:noProof w:val="0"/>
          </w:rPr>
          <w:t xml:space="preserve"> </w:t>
        </w:r>
        <w:r w:rsidR="004D0292" w:rsidRPr="00A863DD">
          <w:rPr>
            <w:rStyle w:val="Hipervnculo"/>
            <w:noProof w:val="0"/>
          </w:rPr>
          <w:t>no</w:t>
        </w:r>
        <w:r w:rsidR="006412CD" w:rsidRPr="00A863DD">
          <w:rPr>
            <w:rStyle w:val="Hipervnculo"/>
            <w:noProof w:val="0"/>
          </w:rPr>
          <w:t xml:space="preserve"> </w:t>
        </w:r>
        <w:r w:rsidR="004D0292" w:rsidRPr="00A863DD">
          <w:rPr>
            <w:rStyle w:val="Hipervnculo"/>
            <w:noProof w:val="0"/>
          </w:rPr>
          <w:t>corregidos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_Toc529005041 \h </w:instrText>
        </w:r>
        <w:r w:rsidR="004D0292" w:rsidRPr="00A863DD">
          <w:rPr>
            <w:noProof w:val="0"/>
            <w:webHidden/>
          </w:rPr>
        </w:r>
        <w:r w:rsidR="004D0292" w:rsidRPr="00A863DD">
          <w:rPr>
            <w:noProof w:val="0"/>
            <w:webHidden/>
          </w:rPr>
          <w:fldChar w:fldCharType="separate"/>
        </w:r>
        <w:r w:rsidR="00DC2D44">
          <w:rPr>
            <w:webHidden/>
          </w:rPr>
          <w:t>82</w:t>
        </w:r>
        <w:r w:rsidR="004D0292" w:rsidRPr="00A863DD">
          <w:rPr>
            <w:noProof w:val="0"/>
            <w:webHidden/>
          </w:rPr>
          <w:fldChar w:fldCharType="end"/>
        </w:r>
      </w:hyperlink>
    </w:p>
    <w:p w14:paraId="33CC1A3F" w14:textId="371BDE32" w:rsidR="004D0292" w:rsidRPr="00A863DD" w:rsidRDefault="00000000" w:rsidP="004D0292">
      <w:pPr>
        <w:pStyle w:val="TDC1"/>
        <w:rPr>
          <w:rFonts w:ascii="Calibri" w:hAnsi="Calibri"/>
          <w:noProof w:val="0"/>
        </w:rPr>
      </w:pPr>
      <w:hyperlink w:anchor="_Toc529005042" w:history="1">
        <w:r w:rsidR="004D0292" w:rsidRPr="00A863DD">
          <w:rPr>
            <w:rStyle w:val="Hipervnculo"/>
            <w:noProof w:val="0"/>
          </w:rPr>
          <w:t>D.</w:t>
        </w:r>
        <w:r w:rsidR="006412CD" w:rsidRPr="00A863DD">
          <w:rPr>
            <w:rStyle w:val="Hipervnculo"/>
            <w:noProof w:val="0"/>
          </w:rPr>
          <w:t xml:space="preserve"> </w:t>
        </w:r>
        <w:r w:rsidR="004D0292" w:rsidRPr="00A863DD">
          <w:rPr>
            <w:rStyle w:val="Hipervnculo"/>
            <w:noProof w:val="0"/>
          </w:rPr>
          <w:t>Control</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Costos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_Toc529005042 \h </w:instrText>
        </w:r>
        <w:r w:rsidR="004D0292" w:rsidRPr="00A863DD">
          <w:rPr>
            <w:noProof w:val="0"/>
            <w:webHidden/>
          </w:rPr>
        </w:r>
        <w:r w:rsidR="004D0292" w:rsidRPr="00A863DD">
          <w:rPr>
            <w:noProof w:val="0"/>
            <w:webHidden/>
          </w:rPr>
          <w:fldChar w:fldCharType="separate"/>
        </w:r>
        <w:r w:rsidR="00DC2D44">
          <w:rPr>
            <w:webHidden/>
          </w:rPr>
          <w:t>83</w:t>
        </w:r>
        <w:r w:rsidR="004D0292" w:rsidRPr="00A863DD">
          <w:rPr>
            <w:noProof w:val="0"/>
            <w:webHidden/>
          </w:rPr>
          <w:fldChar w:fldCharType="end"/>
        </w:r>
      </w:hyperlink>
    </w:p>
    <w:p w14:paraId="3817A32D" w14:textId="6DF538CE" w:rsidR="004D0292" w:rsidRPr="00A863DD" w:rsidRDefault="00000000" w:rsidP="004D0292">
      <w:pPr>
        <w:pStyle w:val="TDC2"/>
        <w:rPr>
          <w:rFonts w:ascii="Calibri" w:hAnsi="Calibri"/>
          <w:noProof w:val="0"/>
        </w:rPr>
      </w:pPr>
      <w:hyperlink w:anchor="_Toc529005043" w:history="1">
        <w:r w:rsidR="004D0292" w:rsidRPr="00A863DD">
          <w:rPr>
            <w:rStyle w:val="Hipervnculo"/>
            <w:noProof w:val="0"/>
          </w:rPr>
          <w:t>37.</w:t>
        </w:r>
        <w:r w:rsidR="004D0292" w:rsidRPr="00A863DD">
          <w:rPr>
            <w:rFonts w:ascii="Calibri" w:hAnsi="Calibri"/>
            <w:noProof w:val="0"/>
          </w:rPr>
          <w:tab/>
        </w:r>
        <w:r w:rsidR="004D0292" w:rsidRPr="00A863DD">
          <w:rPr>
            <w:rStyle w:val="Hipervnculo"/>
            <w:noProof w:val="0"/>
          </w:rPr>
          <w:t>Lista</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Cantidades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_Toc529005043 \h </w:instrText>
        </w:r>
        <w:r w:rsidR="004D0292" w:rsidRPr="00A863DD">
          <w:rPr>
            <w:noProof w:val="0"/>
            <w:webHidden/>
          </w:rPr>
        </w:r>
        <w:r w:rsidR="004D0292" w:rsidRPr="00A863DD">
          <w:rPr>
            <w:noProof w:val="0"/>
            <w:webHidden/>
          </w:rPr>
          <w:fldChar w:fldCharType="separate"/>
        </w:r>
        <w:r w:rsidR="00DC2D44">
          <w:rPr>
            <w:webHidden/>
          </w:rPr>
          <w:t>83</w:t>
        </w:r>
        <w:r w:rsidR="004D0292" w:rsidRPr="00A863DD">
          <w:rPr>
            <w:noProof w:val="0"/>
            <w:webHidden/>
          </w:rPr>
          <w:fldChar w:fldCharType="end"/>
        </w:r>
      </w:hyperlink>
    </w:p>
    <w:p w14:paraId="7DDBC957" w14:textId="20841FCD" w:rsidR="004D0292" w:rsidRPr="00A863DD" w:rsidRDefault="00000000" w:rsidP="004D0292">
      <w:pPr>
        <w:pStyle w:val="TDC2"/>
        <w:rPr>
          <w:rFonts w:ascii="Calibri" w:hAnsi="Calibri"/>
          <w:noProof w:val="0"/>
        </w:rPr>
      </w:pPr>
      <w:hyperlink w:anchor="_Toc529005044" w:history="1">
        <w:r w:rsidR="004D0292" w:rsidRPr="00A863DD">
          <w:rPr>
            <w:rStyle w:val="Hipervnculo"/>
            <w:noProof w:val="0"/>
          </w:rPr>
          <w:t>38.</w:t>
        </w:r>
        <w:r w:rsidR="004D0292" w:rsidRPr="00A863DD">
          <w:rPr>
            <w:rFonts w:ascii="Calibri" w:hAnsi="Calibri"/>
            <w:noProof w:val="0"/>
          </w:rPr>
          <w:tab/>
        </w:r>
        <w:r w:rsidR="004D0292" w:rsidRPr="00A863DD">
          <w:rPr>
            <w:rStyle w:val="Hipervnculo"/>
            <w:noProof w:val="0"/>
          </w:rPr>
          <w:t>Modificaciones</w:t>
        </w:r>
        <w:r w:rsidR="006412CD" w:rsidRPr="00A863DD">
          <w:rPr>
            <w:rStyle w:val="Hipervnculo"/>
            <w:noProof w:val="0"/>
          </w:rPr>
          <w:t xml:space="preserve"> </w:t>
        </w:r>
        <w:r w:rsidR="004D0292" w:rsidRPr="00A863DD">
          <w:rPr>
            <w:rStyle w:val="Hipervnculo"/>
            <w:noProof w:val="0"/>
          </w:rPr>
          <w:t>en</w:t>
        </w:r>
        <w:r w:rsidR="006412CD" w:rsidRPr="00A863DD">
          <w:rPr>
            <w:rStyle w:val="Hipervnculo"/>
            <w:noProof w:val="0"/>
          </w:rPr>
          <w:t xml:space="preserve"> </w:t>
        </w:r>
        <w:r w:rsidR="004D0292" w:rsidRPr="00A863DD">
          <w:rPr>
            <w:rStyle w:val="Hipervnculo"/>
            <w:noProof w:val="0"/>
          </w:rPr>
          <w:t>las</w:t>
        </w:r>
        <w:r w:rsidR="006412CD" w:rsidRPr="00A863DD">
          <w:rPr>
            <w:rStyle w:val="Hipervnculo"/>
            <w:noProof w:val="0"/>
          </w:rPr>
          <w:t xml:space="preserve"> </w:t>
        </w:r>
        <w:r w:rsidR="004D0292" w:rsidRPr="00A863DD">
          <w:rPr>
            <w:rStyle w:val="Hipervnculo"/>
            <w:noProof w:val="0"/>
          </w:rPr>
          <w:t>Cantidades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_Toc529005044 \h </w:instrText>
        </w:r>
        <w:r w:rsidR="004D0292" w:rsidRPr="00A863DD">
          <w:rPr>
            <w:noProof w:val="0"/>
            <w:webHidden/>
          </w:rPr>
        </w:r>
        <w:r w:rsidR="004D0292" w:rsidRPr="00A863DD">
          <w:rPr>
            <w:noProof w:val="0"/>
            <w:webHidden/>
          </w:rPr>
          <w:fldChar w:fldCharType="separate"/>
        </w:r>
        <w:r w:rsidR="00DC2D44">
          <w:rPr>
            <w:webHidden/>
          </w:rPr>
          <w:t>83</w:t>
        </w:r>
        <w:r w:rsidR="004D0292" w:rsidRPr="00A863DD">
          <w:rPr>
            <w:noProof w:val="0"/>
            <w:webHidden/>
          </w:rPr>
          <w:fldChar w:fldCharType="end"/>
        </w:r>
      </w:hyperlink>
    </w:p>
    <w:p w14:paraId="73C80032" w14:textId="1F7871F4" w:rsidR="004D0292" w:rsidRPr="00A863DD" w:rsidRDefault="00000000" w:rsidP="004D0292">
      <w:pPr>
        <w:pStyle w:val="TDC2"/>
        <w:rPr>
          <w:rFonts w:ascii="Calibri" w:hAnsi="Calibri"/>
          <w:noProof w:val="0"/>
        </w:rPr>
      </w:pPr>
      <w:hyperlink w:anchor="_Toc529005045" w:history="1">
        <w:r w:rsidR="004D0292" w:rsidRPr="00A863DD">
          <w:rPr>
            <w:rStyle w:val="Hipervnculo"/>
            <w:noProof w:val="0"/>
          </w:rPr>
          <w:t>39.</w:t>
        </w:r>
        <w:r w:rsidR="004D0292" w:rsidRPr="00A863DD">
          <w:rPr>
            <w:rFonts w:ascii="Calibri" w:hAnsi="Calibri"/>
            <w:noProof w:val="0"/>
          </w:rPr>
          <w:tab/>
        </w:r>
        <w:r w:rsidR="004D0292" w:rsidRPr="00A863DD">
          <w:rPr>
            <w:rStyle w:val="Hipervnculo"/>
            <w:noProof w:val="0"/>
          </w:rPr>
          <w:t>Variaciones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_Toc529005045 \h </w:instrText>
        </w:r>
        <w:r w:rsidR="004D0292" w:rsidRPr="00A863DD">
          <w:rPr>
            <w:noProof w:val="0"/>
            <w:webHidden/>
          </w:rPr>
        </w:r>
        <w:r w:rsidR="004D0292" w:rsidRPr="00A863DD">
          <w:rPr>
            <w:noProof w:val="0"/>
            <w:webHidden/>
          </w:rPr>
          <w:fldChar w:fldCharType="separate"/>
        </w:r>
        <w:r w:rsidR="00DC2D44">
          <w:rPr>
            <w:webHidden/>
          </w:rPr>
          <w:t>83</w:t>
        </w:r>
        <w:r w:rsidR="004D0292" w:rsidRPr="00A863DD">
          <w:rPr>
            <w:noProof w:val="0"/>
            <w:webHidden/>
          </w:rPr>
          <w:fldChar w:fldCharType="end"/>
        </w:r>
      </w:hyperlink>
    </w:p>
    <w:p w14:paraId="5ABC6617" w14:textId="3BFB7E59" w:rsidR="004D0292" w:rsidRPr="00A863DD" w:rsidRDefault="00000000" w:rsidP="004D0292">
      <w:pPr>
        <w:pStyle w:val="TDC2"/>
        <w:rPr>
          <w:rFonts w:ascii="Calibri" w:hAnsi="Calibri"/>
          <w:noProof w:val="0"/>
        </w:rPr>
      </w:pPr>
      <w:hyperlink w:anchor="_Toc529005046" w:history="1">
        <w:r w:rsidR="004D0292" w:rsidRPr="00A863DD">
          <w:rPr>
            <w:rStyle w:val="Hipervnculo"/>
            <w:noProof w:val="0"/>
          </w:rPr>
          <w:t>40.</w:t>
        </w:r>
        <w:r w:rsidR="004D0292" w:rsidRPr="00A863DD">
          <w:rPr>
            <w:rFonts w:ascii="Calibri" w:hAnsi="Calibri"/>
            <w:noProof w:val="0"/>
          </w:rPr>
          <w:tab/>
        </w:r>
        <w:r w:rsidR="004D0292" w:rsidRPr="00A863DD">
          <w:rPr>
            <w:rStyle w:val="Hipervnculo"/>
            <w:noProof w:val="0"/>
          </w:rPr>
          <w:t>Pagos</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las</w:t>
        </w:r>
        <w:r w:rsidR="006412CD" w:rsidRPr="00A863DD">
          <w:rPr>
            <w:rStyle w:val="Hipervnculo"/>
            <w:noProof w:val="0"/>
          </w:rPr>
          <w:t xml:space="preserve"> </w:t>
        </w:r>
        <w:r w:rsidR="004D0292" w:rsidRPr="00A863DD">
          <w:rPr>
            <w:rStyle w:val="Hipervnculo"/>
            <w:noProof w:val="0"/>
          </w:rPr>
          <w:t>Variaciones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_Toc529005046 \h </w:instrText>
        </w:r>
        <w:r w:rsidR="004D0292" w:rsidRPr="00A863DD">
          <w:rPr>
            <w:noProof w:val="0"/>
            <w:webHidden/>
          </w:rPr>
        </w:r>
        <w:r w:rsidR="004D0292" w:rsidRPr="00A863DD">
          <w:rPr>
            <w:noProof w:val="0"/>
            <w:webHidden/>
          </w:rPr>
          <w:fldChar w:fldCharType="separate"/>
        </w:r>
        <w:r w:rsidR="00DC2D44">
          <w:rPr>
            <w:webHidden/>
          </w:rPr>
          <w:t>83</w:t>
        </w:r>
        <w:r w:rsidR="004D0292" w:rsidRPr="00A863DD">
          <w:rPr>
            <w:noProof w:val="0"/>
            <w:webHidden/>
          </w:rPr>
          <w:fldChar w:fldCharType="end"/>
        </w:r>
      </w:hyperlink>
    </w:p>
    <w:p w14:paraId="08A557CD" w14:textId="1B165FF9" w:rsidR="004D0292" w:rsidRPr="00A863DD" w:rsidRDefault="00000000" w:rsidP="004D0292">
      <w:pPr>
        <w:pStyle w:val="TDC2"/>
        <w:rPr>
          <w:rFonts w:ascii="Calibri" w:hAnsi="Calibri"/>
          <w:noProof w:val="0"/>
        </w:rPr>
      </w:pPr>
      <w:hyperlink w:anchor="_Toc529005047" w:history="1">
        <w:r w:rsidR="004D0292" w:rsidRPr="00A863DD">
          <w:rPr>
            <w:rStyle w:val="Hipervnculo"/>
            <w:noProof w:val="0"/>
          </w:rPr>
          <w:t>41.</w:t>
        </w:r>
        <w:r w:rsidR="004D0292" w:rsidRPr="00A863DD">
          <w:rPr>
            <w:rFonts w:ascii="Calibri" w:hAnsi="Calibri"/>
            <w:noProof w:val="0"/>
          </w:rPr>
          <w:tab/>
        </w:r>
        <w:r w:rsidR="004D0292" w:rsidRPr="00A863DD">
          <w:rPr>
            <w:rStyle w:val="Hipervnculo"/>
            <w:noProof w:val="0"/>
          </w:rPr>
          <w:t>Proyecciones</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Flujo</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Efectivos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_Toc529005047 \h </w:instrText>
        </w:r>
        <w:r w:rsidR="004D0292" w:rsidRPr="00A863DD">
          <w:rPr>
            <w:noProof w:val="0"/>
            <w:webHidden/>
          </w:rPr>
        </w:r>
        <w:r w:rsidR="004D0292" w:rsidRPr="00A863DD">
          <w:rPr>
            <w:noProof w:val="0"/>
            <w:webHidden/>
          </w:rPr>
          <w:fldChar w:fldCharType="separate"/>
        </w:r>
        <w:r w:rsidR="00DC2D44">
          <w:rPr>
            <w:webHidden/>
          </w:rPr>
          <w:t>85</w:t>
        </w:r>
        <w:r w:rsidR="004D0292" w:rsidRPr="00A863DD">
          <w:rPr>
            <w:noProof w:val="0"/>
            <w:webHidden/>
          </w:rPr>
          <w:fldChar w:fldCharType="end"/>
        </w:r>
      </w:hyperlink>
    </w:p>
    <w:p w14:paraId="4A2605F9" w14:textId="138F8458" w:rsidR="004D0292" w:rsidRPr="00A863DD" w:rsidRDefault="00000000" w:rsidP="004D0292">
      <w:pPr>
        <w:pStyle w:val="TDC2"/>
        <w:rPr>
          <w:rFonts w:ascii="Calibri" w:hAnsi="Calibri"/>
          <w:noProof w:val="0"/>
        </w:rPr>
      </w:pPr>
      <w:hyperlink w:anchor="_Toc529005048" w:history="1">
        <w:r w:rsidR="004D0292" w:rsidRPr="00A863DD">
          <w:rPr>
            <w:rStyle w:val="Hipervnculo"/>
            <w:noProof w:val="0"/>
          </w:rPr>
          <w:t>42.</w:t>
        </w:r>
        <w:r w:rsidR="004D0292" w:rsidRPr="00A863DD">
          <w:rPr>
            <w:rFonts w:ascii="Calibri" w:hAnsi="Calibri"/>
            <w:noProof w:val="0"/>
          </w:rPr>
          <w:tab/>
        </w:r>
        <w:r w:rsidR="004D0292" w:rsidRPr="00A863DD">
          <w:rPr>
            <w:rStyle w:val="Hipervnculo"/>
            <w:noProof w:val="0"/>
          </w:rPr>
          <w:t>Certificados</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Pago</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_Toc529005048 \h </w:instrText>
        </w:r>
        <w:r w:rsidR="004D0292" w:rsidRPr="00A863DD">
          <w:rPr>
            <w:noProof w:val="0"/>
            <w:webHidden/>
          </w:rPr>
        </w:r>
        <w:r w:rsidR="004D0292" w:rsidRPr="00A863DD">
          <w:rPr>
            <w:noProof w:val="0"/>
            <w:webHidden/>
          </w:rPr>
          <w:fldChar w:fldCharType="separate"/>
        </w:r>
        <w:r w:rsidR="00DC2D44">
          <w:rPr>
            <w:webHidden/>
          </w:rPr>
          <w:t>85</w:t>
        </w:r>
        <w:r w:rsidR="004D0292" w:rsidRPr="00A863DD">
          <w:rPr>
            <w:noProof w:val="0"/>
            <w:webHidden/>
          </w:rPr>
          <w:fldChar w:fldCharType="end"/>
        </w:r>
      </w:hyperlink>
    </w:p>
    <w:p w14:paraId="2FC00BA2" w14:textId="16B90955" w:rsidR="004D0292" w:rsidRPr="00A863DD" w:rsidRDefault="00000000" w:rsidP="004D0292">
      <w:pPr>
        <w:pStyle w:val="TDC2"/>
        <w:rPr>
          <w:rFonts w:ascii="Calibri" w:hAnsi="Calibri"/>
          <w:noProof w:val="0"/>
        </w:rPr>
      </w:pPr>
      <w:hyperlink w:anchor="_Toc529005049" w:history="1">
        <w:r w:rsidR="004D0292" w:rsidRPr="00A863DD">
          <w:rPr>
            <w:rStyle w:val="Hipervnculo"/>
            <w:noProof w:val="0"/>
          </w:rPr>
          <w:t>43.</w:t>
        </w:r>
        <w:r w:rsidR="004D0292" w:rsidRPr="00A863DD">
          <w:rPr>
            <w:rFonts w:ascii="Calibri" w:hAnsi="Calibri"/>
            <w:noProof w:val="0"/>
          </w:rPr>
          <w:tab/>
        </w:r>
        <w:r w:rsidR="004D0292" w:rsidRPr="00A863DD">
          <w:rPr>
            <w:rStyle w:val="Hipervnculo"/>
            <w:noProof w:val="0"/>
          </w:rPr>
          <w:t>Pagos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_Toc529005049 \h </w:instrText>
        </w:r>
        <w:r w:rsidR="004D0292" w:rsidRPr="00A863DD">
          <w:rPr>
            <w:noProof w:val="0"/>
            <w:webHidden/>
          </w:rPr>
        </w:r>
        <w:r w:rsidR="004D0292" w:rsidRPr="00A863DD">
          <w:rPr>
            <w:noProof w:val="0"/>
            <w:webHidden/>
          </w:rPr>
          <w:fldChar w:fldCharType="separate"/>
        </w:r>
        <w:r w:rsidR="00DC2D44">
          <w:rPr>
            <w:webHidden/>
          </w:rPr>
          <w:t>87</w:t>
        </w:r>
        <w:r w:rsidR="004D0292" w:rsidRPr="00A863DD">
          <w:rPr>
            <w:noProof w:val="0"/>
            <w:webHidden/>
          </w:rPr>
          <w:fldChar w:fldCharType="end"/>
        </w:r>
      </w:hyperlink>
    </w:p>
    <w:p w14:paraId="758B0816" w14:textId="63EAF578" w:rsidR="004D0292" w:rsidRPr="00A863DD" w:rsidRDefault="00000000" w:rsidP="004D0292">
      <w:pPr>
        <w:pStyle w:val="TDC2"/>
        <w:rPr>
          <w:rFonts w:ascii="Calibri" w:hAnsi="Calibri"/>
          <w:noProof w:val="0"/>
        </w:rPr>
      </w:pPr>
      <w:hyperlink w:anchor="_Toc529005050" w:history="1">
        <w:r w:rsidR="004D0292" w:rsidRPr="00A863DD">
          <w:rPr>
            <w:rStyle w:val="Hipervnculo"/>
            <w:noProof w:val="0"/>
          </w:rPr>
          <w:t>44.</w:t>
        </w:r>
        <w:r w:rsidR="004D0292" w:rsidRPr="00A863DD">
          <w:rPr>
            <w:rFonts w:ascii="Calibri" w:hAnsi="Calibri"/>
            <w:noProof w:val="0"/>
          </w:rPr>
          <w:tab/>
        </w:r>
        <w:r w:rsidR="004D0292" w:rsidRPr="00A863DD">
          <w:rPr>
            <w:rStyle w:val="Hipervnculo"/>
            <w:noProof w:val="0"/>
          </w:rPr>
          <w:t>Eventos</w:t>
        </w:r>
        <w:r w:rsidR="006412CD" w:rsidRPr="00A863DD">
          <w:rPr>
            <w:rStyle w:val="Hipervnculo"/>
            <w:noProof w:val="0"/>
          </w:rPr>
          <w:t xml:space="preserve"> </w:t>
        </w:r>
        <w:r w:rsidR="004D0292" w:rsidRPr="00A863DD">
          <w:rPr>
            <w:rStyle w:val="Hipervnculo"/>
            <w:noProof w:val="0"/>
          </w:rPr>
          <w:t>Compensables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_Toc529005050 \h </w:instrText>
        </w:r>
        <w:r w:rsidR="004D0292" w:rsidRPr="00A863DD">
          <w:rPr>
            <w:noProof w:val="0"/>
            <w:webHidden/>
          </w:rPr>
        </w:r>
        <w:r w:rsidR="004D0292" w:rsidRPr="00A863DD">
          <w:rPr>
            <w:noProof w:val="0"/>
            <w:webHidden/>
          </w:rPr>
          <w:fldChar w:fldCharType="separate"/>
        </w:r>
        <w:r w:rsidR="00DC2D44">
          <w:rPr>
            <w:webHidden/>
          </w:rPr>
          <w:t>87</w:t>
        </w:r>
        <w:r w:rsidR="004D0292" w:rsidRPr="00A863DD">
          <w:rPr>
            <w:noProof w:val="0"/>
            <w:webHidden/>
          </w:rPr>
          <w:fldChar w:fldCharType="end"/>
        </w:r>
      </w:hyperlink>
    </w:p>
    <w:p w14:paraId="71C223B5" w14:textId="42BC7EC8" w:rsidR="004D0292" w:rsidRPr="00A863DD" w:rsidRDefault="00000000" w:rsidP="004D0292">
      <w:pPr>
        <w:pStyle w:val="TDC2"/>
        <w:rPr>
          <w:rFonts w:ascii="Calibri" w:hAnsi="Calibri"/>
          <w:noProof w:val="0"/>
        </w:rPr>
      </w:pPr>
      <w:hyperlink w:anchor="_Toc529005051" w:history="1">
        <w:r w:rsidR="004D0292" w:rsidRPr="00A863DD">
          <w:rPr>
            <w:rStyle w:val="Hipervnculo"/>
            <w:noProof w:val="0"/>
          </w:rPr>
          <w:t>45.</w:t>
        </w:r>
        <w:r w:rsidR="004D0292" w:rsidRPr="00A863DD">
          <w:rPr>
            <w:rFonts w:ascii="Calibri" w:hAnsi="Calibri"/>
            <w:noProof w:val="0"/>
          </w:rPr>
          <w:tab/>
        </w:r>
        <w:r w:rsidR="004D0292" w:rsidRPr="00A863DD">
          <w:rPr>
            <w:rStyle w:val="Hipervnculo"/>
            <w:noProof w:val="0"/>
          </w:rPr>
          <w:t>Impuestos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_Toc529005051 \h </w:instrText>
        </w:r>
        <w:r w:rsidR="004D0292" w:rsidRPr="00A863DD">
          <w:rPr>
            <w:noProof w:val="0"/>
            <w:webHidden/>
          </w:rPr>
        </w:r>
        <w:r w:rsidR="004D0292" w:rsidRPr="00A863DD">
          <w:rPr>
            <w:noProof w:val="0"/>
            <w:webHidden/>
          </w:rPr>
          <w:fldChar w:fldCharType="separate"/>
        </w:r>
        <w:r w:rsidR="00DC2D44">
          <w:rPr>
            <w:webHidden/>
          </w:rPr>
          <w:t>89</w:t>
        </w:r>
        <w:r w:rsidR="004D0292" w:rsidRPr="00A863DD">
          <w:rPr>
            <w:noProof w:val="0"/>
            <w:webHidden/>
          </w:rPr>
          <w:fldChar w:fldCharType="end"/>
        </w:r>
      </w:hyperlink>
    </w:p>
    <w:p w14:paraId="3FE0D05D" w14:textId="68743410" w:rsidR="004D0292" w:rsidRPr="00A863DD" w:rsidRDefault="00000000" w:rsidP="004D0292">
      <w:pPr>
        <w:pStyle w:val="TDC2"/>
        <w:rPr>
          <w:rFonts w:ascii="Calibri" w:hAnsi="Calibri"/>
          <w:noProof w:val="0"/>
        </w:rPr>
      </w:pPr>
      <w:hyperlink w:anchor="_Toc529005052" w:history="1">
        <w:r w:rsidR="004D0292" w:rsidRPr="00A863DD">
          <w:rPr>
            <w:rStyle w:val="Hipervnculo"/>
            <w:noProof w:val="0"/>
          </w:rPr>
          <w:t>46.</w:t>
        </w:r>
        <w:r w:rsidR="004D0292" w:rsidRPr="00A863DD">
          <w:rPr>
            <w:rFonts w:ascii="Calibri" w:hAnsi="Calibri"/>
            <w:noProof w:val="0"/>
          </w:rPr>
          <w:tab/>
        </w:r>
        <w:r w:rsidR="004D0292" w:rsidRPr="00A863DD">
          <w:rPr>
            <w:rStyle w:val="Hipervnculo"/>
            <w:noProof w:val="0"/>
          </w:rPr>
          <w:t>Monedas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_Toc529005052 \h </w:instrText>
        </w:r>
        <w:r w:rsidR="004D0292" w:rsidRPr="00A863DD">
          <w:rPr>
            <w:noProof w:val="0"/>
            <w:webHidden/>
          </w:rPr>
        </w:r>
        <w:r w:rsidR="004D0292" w:rsidRPr="00A863DD">
          <w:rPr>
            <w:noProof w:val="0"/>
            <w:webHidden/>
          </w:rPr>
          <w:fldChar w:fldCharType="separate"/>
        </w:r>
        <w:r w:rsidR="00DC2D44">
          <w:rPr>
            <w:webHidden/>
          </w:rPr>
          <w:t>89</w:t>
        </w:r>
        <w:r w:rsidR="004D0292" w:rsidRPr="00A863DD">
          <w:rPr>
            <w:noProof w:val="0"/>
            <w:webHidden/>
          </w:rPr>
          <w:fldChar w:fldCharType="end"/>
        </w:r>
      </w:hyperlink>
    </w:p>
    <w:p w14:paraId="2EA65222" w14:textId="4E487CB7" w:rsidR="004D0292" w:rsidRPr="00A863DD" w:rsidRDefault="00000000" w:rsidP="004D0292">
      <w:pPr>
        <w:pStyle w:val="TDC2"/>
        <w:rPr>
          <w:rFonts w:ascii="Calibri" w:hAnsi="Calibri"/>
          <w:noProof w:val="0"/>
        </w:rPr>
      </w:pPr>
      <w:hyperlink w:anchor="_Toc529005053" w:history="1">
        <w:r w:rsidR="004D0292" w:rsidRPr="00A863DD">
          <w:rPr>
            <w:rStyle w:val="Hipervnculo"/>
            <w:noProof w:val="0"/>
          </w:rPr>
          <w:t>47.</w:t>
        </w:r>
        <w:r w:rsidR="004D0292" w:rsidRPr="00A863DD">
          <w:rPr>
            <w:rFonts w:ascii="Calibri" w:hAnsi="Calibri"/>
            <w:noProof w:val="0"/>
          </w:rPr>
          <w:tab/>
        </w:r>
        <w:r w:rsidR="004D0292" w:rsidRPr="00A863DD">
          <w:rPr>
            <w:rStyle w:val="Hipervnculo"/>
            <w:noProof w:val="0"/>
          </w:rPr>
          <w:t>Ajustes</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Precios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_Toc529005053 \h </w:instrText>
        </w:r>
        <w:r w:rsidR="004D0292" w:rsidRPr="00A863DD">
          <w:rPr>
            <w:noProof w:val="0"/>
            <w:webHidden/>
          </w:rPr>
        </w:r>
        <w:r w:rsidR="004D0292" w:rsidRPr="00A863DD">
          <w:rPr>
            <w:noProof w:val="0"/>
            <w:webHidden/>
          </w:rPr>
          <w:fldChar w:fldCharType="separate"/>
        </w:r>
        <w:r w:rsidR="00DC2D44">
          <w:rPr>
            <w:webHidden/>
          </w:rPr>
          <w:t>89</w:t>
        </w:r>
        <w:r w:rsidR="004D0292" w:rsidRPr="00A863DD">
          <w:rPr>
            <w:noProof w:val="0"/>
            <w:webHidden/>
          </w:rPr>
          <w:fldChar w:fldCharType="end"/>
        </w:r>
      </w:hyperlink>
    </w:p>
    <w:p w14:paraId="3DA9ADBB" w14:textId="7490830F" w:rsidR="004D0292" w:rsidRPr="00A863DD" w:rsidRDefault="00000000" w:rsidP="004D0292">
      <w:pPr>
        <w:pStyle w:val="TDC2"/>
        <w:rPr>
          <w:rFonts w:ascii="Calibri" w:hAnsi="Calibri"/>
          <w:noProof w:val="0"/>
        </w:rPr>
      </w:pPr>
      <w:hyperlink w:anchor="_Toc529005054" w:history="1">
        <w:r w:rsidR="004D0292" w:rsidRPr="00A863DD">
          <w:rPr>
            <w:rStyle w:val="Hipervnculo"/>
            <w:noProof w:val="0"/>
          </w:rPr>
          <w:t>48.</w:t>
        </w:r>
        <w:r w:rsidR="004D0292" w:rsidRPr="00A863DD">
          <w:rPr>
            <w:rFonts w:ascii="Calibri" w:hAnsi="Calibri"/>
            <w:noProof w:val="0"/>
          </w:rPr>
          <w:tab/>
        </w:r>
        <w:r w:rsidR="004D0292" w:rsidRPr="00A863DD">
          <w:rPr>
            <w:rStyle w:val="Hipervnculo"/>
            <w:noProof w:val="0"/>
          </w:rPr>
          <w:t>Retenciones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_Toc529005054 \h </w:instrText>
        </w:r>
        <w:r w:rsidR="004D0292" w:rsidRPr="00A863DD">
          <w:rPr>
            <w:noProof w:val="0"/>
            <w:webHidden/>
          </w:rPr>
        </w:r>
        <w:r w:rsidR="004D0292" w:rsidRPr="00A863DD">
          <w:rPr>
            <w:noProof w:val="0"/>
            <w:webHidden/>
          </w:rPr>
          <w:fldChar w:fldCharType="separate"/>
        </w:r>
        <w:r w:rsidR="00DC2D44">
          <w:rPr>
            <w:webHidden/>
          </w:rPr>
          <w:t>90</w:t>
        </w:r>
        <w:r w:rsidR="004D0292" w:rsidRPr="00A863DD">
          <w:rPr>
            <w:noProof w:val="0"/>
            <w:webHidden/>
          </w:rPr>
          <w:fldChar w:fldCharType="end"/>
        </w:r>
      </w:hyperlink>
    </w:p>
    <w:p w14:paraId="317AAE6F" w14:textId="22D93D37" w:rsidR="004D0292" w:rsidRPr="00A863DD" w:rsidRDefault="00000000" w:rsidP="004D0292">
      <w:pPr>
        <w:pStyle w:val="TDC2"/>
        <w:rPr>
          <w:rFonts w:ascii="Calibri" w:hAnsi="Calibri"/>
          <w:noProof w:val="0"/>
        </w:rPr>
      </w:pPr>
      <w:hyperlink w:anchor="_Toc529005055" w:history="1">
        <w:r w:rsidR="004D0292" w:rsidRPr="00A863DD">
          <w:rPr>
            <w:rStyle w:val="Hipervnculo"/>
            <w:noProof w:val="0"/>
          </w:rPr>
          <w:t>49.</w:t>
        </w:r>
        <w:r w:rsidR="004D0292" w:rsidRPr="00A863DD">
          <w:rPr>
            <w:rFonts w:ascii="Calibri" w:hAnsi="Calibri"/>
            <w:noProof w:val="0"/>
          </w:rPr>
          <w:tab/>
        </w:r>
        <w:r w:rsidR="004D0292" w:rsidRPr="00A863DD">
          <w:rPr>
            <w:rStyle w:val="Hipervnculo"/>
            <w:noProof w:val="0"/>
          </w:rPr>
          <w:t>Liquidación</w:t>
        </w:r>
        <w:r w:rsidR="006412CD" w:rsidRPr="00A863DD">
          <w:rPr>
            <w:rStyle w:val="Hipervnculo"/>
            <w:noProof w:val="0"/>
          </w:rPr>
          <w:t xml:space="preserve"> </w:t>
        </w:r>
        <w:r w:rsidR="004D0292" w:rsidRPr="00A863DD">
          <w:rPr>
            <w:rStyle w:val="Hipervnculo"/>
            <w:noProof w:val="0"/>
          </w:rPr>
          <w:t>por</w:t>
        </w:r>
        <w:r w:rsidR="006412CD" w:rsidRPr="00A863DD">
          <w:rPr>
            <w:rStyle w:val="Hipervnculo"/>
            <w:noProof w:val="0"/>
          </w:rPr>
          <w:t xml:space="preserve"> </w:t>
        </w:r>
        <w:r w:rsidR="004D0292" w:rsidRPr="00A863DD">
          <w:rPr>
            <w:rStyle w:val="Hipervnculo"/>
            <w:noProof w:val="0"/>
          </w:rPr>
          <w:t>daños</w:t>
        </w:r>
        <w:r w:rsidR="006412CD" w:rsidRPr="00A863DD">
          <w:rPr>
            <w:rStyle w:val="Hipervnculo"/>
            <w:noProof w:val="0"/>
          </w:rPr>
          <w:t xml:space="preserve"> </w:t>
        </w:r>
        <w:r w:rsidR="004D0292" w:rsidRPr="00A863DD">
          <w:rPr>
            <w:rStyle w:val="Hipervnculo"/>
            <w:noProof w:val="0"/>
          </w:rPr>
          <w:t>y</w:t>
        </w:r>
        <w:r w:rsidR="006412CD" w:rsidRPr="00A863DD">
          <w:rPr>
            <w:rStyle w:val="Hipervnculo"/>
            <w:noProof w:val="0"/>
          </w:rPr>
          <w:t xml:space="preserve"> </w:t>
        </w:r>
        <w:r w:rsidR="004D0292" w:rsidRPr="00A863DD">
          <w:rPr>
            <w:rStyle w:val="Hipervnculo"/>
            <w:noProof w:val="0"/>
          </w:rPr>
          <w:t>perjuicios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_Toc529005055 \h </w:instrText>
        </w:r>
        <w:r w:rsidR="004D0292" w:rsidRPr="00A863DD">
          <w:rPr>
            <w:noProof w:val="0"/>
            <w:webHidden/>
          </w:rPr>
        </w:r>
        <w:r w:rsidR="004D0292" w:rsidRPr="00A863DD">
          <w:rPr>
            <w:noProof w:val="0"/>
            <w:webHidden/>
          </w:rPr>
          <w:fldChar w:fldCharType="separate"/>
        </w:r>
        <w:r w:rsidR="00DC2D44">
          <w:rPr>
            <w:webHidden/>
          </w:rPr>
          <w:t>90</w:t>
        </w:r>
        <w:r w:rsidR="004D0292" w:rsidRPr="00A863DD">
          <w:rPr>
            <w:noProof w:val="0"/>
            <w:webHidden/>
          </w:rPr>
          <w:fldChar w:fldCharType="end"/>
        </w:r>
      </w:hyperlink>
    </w:p>
    <w:p w14:paraId="4A82A773" w14:textId="516151EC" w:rsidR="004D0292" w:rsidRPr="00A863DD" w:rsidRDefault="00000000" w:rsidP="004D0292">
      <w:pPr>
        <w:pStyle w:val="TDC2"/>
        <w:rPr>
          <w:rFonts w:ascii="Calibri" w:hAnsi="Calibri"/>
          <w:noProof w:val="0"/>
        </w:rPr>
      </w:pPr>
      <w:hyperlink w:anchor="_Toc529005056" w:history="1">
        <w:r w:rsidR="004D0292" w:rsidRPr="00A863DD">
          <w:rPr>
            <w:rStyle w:val="Hipervnculo"/>
            <w:noProof w:val="0"/>
          </w:rPr>
          <w:t>50.</w:t>
        </w:r>
        <w:r w:rsidR="004D0292" w:rsidRPr="00A863DD">
          <w:rPr>
            <w:rFonts w:ascii="Calibri" w:hAnsi="Calibri"/>
            <w:noProof w:val="0"/>
          </w:rPr>
          <w:tab/>
        </w:r>
        <w:r w:rsidR="004D0292" w:rsidRPr="00A863DD">
          <w:rPr>
            <w:rStyle w:val="Hipervnculo"/>
            <w:noProof w:val="0"/>
          </w:rPr>
          <w:t>Bonificaciones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_Toc529005056 \h </w:instrText>
        </w:r>
        <w:r w:rsidR="004D0292" w:rsidRPr="00A863DD">
          <w:rPr>
            <w:noProof w:val="0"/>
            <w:webHidden/>
          </w:rPr>
        </w:r>
        <w:r w:rsidR="004D0292" w:rsidRPr="00A863DD">
          <w:rPr>
            <w:noProof w:val="0"/>
            <w:webHidden/>
          </w:rPr>
          <w:fldChar w:fldCharType="separate"/>
        </w:r>
        <w:r w:rsidR="00DC2D44">
          <w:rPr>
            <w:webHidden/>
          </w:rPr>
          <w:t>90</w:t>
        </w:r>
        <w:r w:rsidR="004D0292" w:rsidRPr="00A863DD">
          <w:rPr>
            <w:noProof w:val="0"/>
            <w:webHidden/>
          </w:rPr>
          <w:fldChar w:fldCharType="end"/>
        </w:r>
      </w:hyperlink>
    </w:p>
    <w:p w14:paraId="115EB96D" w14:textId="5211D80D" w:rsidR="004D0292" w:rsidRPr="00A863DD" w:rsidRDefault="00000000" w:rsidP="004D0292">
      <w:pPr>
        <w:pStyle w:val="TDC2"/>
        <w:rPr>
          <w:rFonts w:ascii="Calibri" w:hAnsi="Calibri"/>
          <w:noProof w:val="0"/>
        </w:rPr>
      </w:pPr>
      <w:hyperlink w:anchor="_Toc529005057" w:history="1">
        <w:r w:rsidR="004D0292" w:rsidRPr="00A863DD">
          <w:rPr>
            <w:rStyle w:val="Hipervnculo"/>
            <w:noProof w:val="0"/>
          </w:rPr>
          <w:t>51.</w:t>
        </w:r>
        <w:r w:rsidR="004D0292" w:rsidRPr="00A863DD">
          <w:rPr>
            <w:rFonts w:ascii="Calibri" w:hAnsi="Calibri"/>
            <w:noProof w:val="0"/>
          </w:rPr>
          <w:tab/>
        </w:r>
        <w:r w:rsidR="004D0292" w:rsidRPr="00A863DD">
          <w:rPr>
            <w:rStyle w:val="Hipervnculo"/>
            <w:noProof w:val="0"/>
          </w:rPr>
          <w:t>Pago</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anticipo</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_Toc529005057 \h </w:instrText>
        </w:r>
        <w:r w:rsidR="004D0292" w:rsidRPr="00A863DD">
          <w:rPr>
            <w:noProof w:val="0"/>
            <w:webHidden/>
          </w:rPr>
        </w:r>
        <w:r w:rsidR="004D0292" w:rsidRPr="00A863DD">
          <w:rPr>
            <w:noProof w:val="0"/>
            <w:webHidden/>
          </w:rPr>
          <w:fldChar w:fldCharType="separate"/>
        </w:r>
        <w:r w:rsidR="00DC2D44">
          <w:rPr>
            <w:webHidden/>
          </w:rPr>
          <w:t>90</w:t>
        </w:r>
        <w:r w:rsidR="004D0292" w:rsidRPr="00A863DD">
          <w:rPr>
            <w:noProof w:val="0"/>
            <w:webHidden/>
          </w:rPr>
          <w:fldChar w:fldCharType="end"/>
        </w:r>
      </w:hyperlink>
    </w:p>
    <w:p w14:paraId="79FC4B7B" w14:textId="64E669C3" w:rsidR="004D0292" w:rsidRPr="00A863DD" w:rsidRDefault="00000000" w:rsidP="004D0292">
      <w:pPr>
        <w:pStyle w:val="TDC2"/>
        <w:rPr>
          <w:rFonts w:ascii="Calibri" w:hAnsi="Calibri"/>
          <w:noProof w:val="0"/>
        </w:rPr>
      </w:pPr>
      <w:hyperlink w:anchor="_Toc529005058" w:history="1">
        <w:r w:rsidR="004D0292" w:rsidRPr="00A863DD">
          <w:rPr>
            <w:rStyle w:val="Hipervnculo"/>
            <w:noProof w:val="0"/>
          </w:rPr>
          <w:t>52.</w:t>
        </w:r>
        <w:r w:rsidR="004D0292" w:rsidRPr="00A863DD">
          <w:rPr>
            <w:rFonts w:ascii="Calibri" w:hAnsi="Calibri"/>
            <w:noProof w:val="0"/>
          </w:rPr>
          <w:tab/>
        </w:r>
        <w:r w:rsidR="004D0292" w:rsidRPr="00A863DD">
          <w:rPr>
            <w:rStyle w:val="Hipervnculo"/>
            <w:noProof w:val="0"/>
          </w:rPr>
          <w:t>Garantías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_Toc529005058 \h </w:instrText>
        </w:r>
        <w:r w:rsidR="004D0292" w:rsidRPr="00A863DD">
          <w:rPr>
            <w:noProof w:val="0"/>
            <w:webHidden/>
          </w:rPr>
        </w:r>
        <w:r w:rsidR="004D0292" w:rsidRPr="00A863DD">
          <w:rPr>
            <w:noProof w:val="0"/>
            <w:webHidden/>
          </w:rPr>
          <w:fldChar w:fldCharType="separate"/>
        </w:r>
        <w:r w:rsidR="00DC2D44">
          <w:rPr>
            <w:webHidden/>
          </w:rPr>
          <w:t>91</w:t>
        </w:r>
        <w:r w:rsidR="004D0292" w:rsidRPr="00A863DD">
          <w:rPr>
            <w:noProof w:val="0"/>
            <w:webHidden/>
          </w:rPr>
          <w:fldChar w:fldCharType="end"/>
        </w:r>
      </w:hyperlink>
    </w:p>
    <w:p w14:paraId="5EE8B96C" w14:textId="6412D9AC" w:rsidR="004D0292" w:rsidRPr="00A863DD" w:rsidRDefault="00000000" w:rsidP="004D0292">
      <w:pPr>
        <w:pStyle w:val="TDC2"/>
        <w:rPr>
          <w:rFonts w:ascii="Calibri" w:hAnsi="Calibri"/>
          <w:noProof w:val="0"/>
        </w:rPr>
      </w:pPr>
      <w:hyperlink w:anchor="_Toc529005059" w:history="1">
        <w:r w:rsidR="004D0292" w:rsidRPr="00A863DD">
          <w:rPr>
            <w:rStyle w:val="Hipervnculo"/>
            <w:noProof w:val="0"/>
          </w:rPr>
          <w:t>53.</w:t>
        </w:r>
        <w:r w:rsidR="004D0292" w:rsidRPr="00A863DD">
          <w:rPr>
            <w:rFonts w:ascii="Calibri" w:hAnsi="Calibri"/>
            <w:noProof w:val="0"/>
          </w:rPr>
          <w:tab/>
        </w:r>
        <w:r w:rsidR="008A7E81" w:rsidRPr="00A863DD">
          <w:rPr>
            <w:rStyle w:val="Hipervnculo"/>
            <w:noProof w:val="0"/>
          </w:rPr>
          <w:t>Trabajos</w:t>
        </w:r>
        <w:r w:rsidR="006412CD" w:rsidRPr="00A863DD">
          <w:rPr>
            <w:rStyle w:val="Hipervnculo"/>
            <w:noProof w:val="0"/>
          </w:rPr>
          <w:t xml:space="preserve"> </w:t>
        </w:r>
        <w:r w:rsidR="008A7E81" w:rsidRPr="00A863DD">
          <w:rPr>
            <w:rStyle w:val="Hipervnculo"/>
            <w:noProof w:val="0"/>
          </w:rPr>
          <w:t>por</w:t>
        </w:r>
        <w:r w:rsidR="006412CD" w:rsidRPr="00A863DD">
          <w:rPr>
            <w:rStyle w:val="Hipervnculo"/>
            <w:noProof w:val="0"/>
          </w:rPr>
          <w:t xml:space="preserve"> </w:t>
        </w:r>
        <w:r w:rsidR="008A7E81" w:rsidRPr="00A863DD">
          <w:rPr>
            <w:rStyle w:val="Hipervnculo"/>
            <w:noProof w:val="0"/>
          </w:rPr>
          <w:t>Administración</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_Toc529005059 \h </w:instrText>
        </w:r>
        <w:r w:rsidR="004D0292" w:rsidRPr="00A863DD">
          <w:rPr>
            <w:noProof w:val="0"/>
            <w:webHidden/>
          </w:rPr>
        </w:r>
        <w:r w:rsidR="004D0292" w:rsidRPr="00A863DD">
          <w:rPr>
            <w:noProof w:val="0"/>
            <w:webHidden/>
          </w:rPr>
          <w:fldChar w:fldCharType="separate"/>
        </w:r>
        <w:r w:rsidR="00DC2D44">
          <w:rPr>
            <w:webHidden/>
          </w:rPr>
          <w:t>91</w:t>
        </w:r>
        <w:r w:rsidR="004D0292" w:rsidRPr="00A863DD">
          <w:rPr>
            <w:noProof w:val="0"/>
            <w:webHidden/>
          </w:rPr>
          <w:fldChar w:fldCharType="end"/>
        </w:r>
      </w:hyperlink>
    </w:p>
    <w:p w14:paraId="211E5B4C" w14:textId="1CB10B7A" w:rsidR="004D0292" w:rsidRPr="00A863DD" w:rsidRDefault="00000000" w:rsidP="004D0292">
      <w:pPr>
        <w:pStyle w:val="TDC2"/>
        <w:rPr>
          <w:rFonts w:ascii="Calibri" w:hAnsi="Calibri"/>
          <w:noProof w:val="0"/>
        </w:rPr>
      </w:pPr>
      <w:hyperlink w:anchor="_Toc529005060" w:history="1">
        <w:r w:rsidR="004D0292" w:rsidRPr="00A863DD">
          <w:rPr>
            <w:rStyle w:val="Hipervnculo"/>
            <w:noProof w:val="0"/>
          </w:rPr>
          <w:t>54.</w:t>
        </w:r>
        <w:r w:rsidR="004D0292" w:rsidRPr="00A863DD">
          <w:rPr>
            <w:rFonts w:ascii="Calibri" w:hAnsi="Calibri"/>
            <w:noProof w:val="0"/>
          </w:rPr>
          <w:tab/>
        </w:r>
        <w:r w:rsidR="004D0292" w:rsidRPr="00A863DD">
          <w:rPr>
            <w:rStyle w:val="Hipervnculo"/>
            <w:noProof w:val="0"/>
          </w:rPr>
          <w:t>Costo</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reparaciones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_Toc529005060 \h </w:instrText>
        </w:r>
        <w:r w:rsidR="004D0292" w:rsidRPr="00A863DD">
          <w:rPr>
            <w:noProof w:val="0"/>
            <w:webHidden/>
          </w:rPr>
        </w:r>
        <w:r w:rsidR="004D0292" w:rsidRPr="00A863DD">
          <w:rPr>
            <w:noProof w:val="0"/>
            <w:webHidden/>
          </w:rPr>
          <w:fldChar w:fldCharType="separate"/>
        </w:r>
        <w:r w:rsidR="00DC2D44">
          <w:rPr>
            <w:webHidden/>
          </w:rPr>
          <w:t>92</w:t>
        </w:r>
        <w:r w:rsidR="004D0292" w:rsidRPr="00A863DD">
          <w:rPr>
            <w:noProof w:val="0"/>
            <w:webHidden/>
          </w:rPr>
          <w:fldChar w:fldCharType="end"/>
        </w:r>
      </w:hyperlink>
    </w:p>
    <w:p w14:paraId="24A13E24" w14:textId="7FE07500" w:rsidR="004D0292" w:rsidRPr="00A863DD" w:rsidRDefault="00000000" w:rsidP="004D0292">
      <w:pPr>
        <w:pStyle w:val="TDC1"/>
        <w:rPr>
          <w:rFonts w:ascii="Calibri" w:hAnsi="Calibri"/>
          <w:noProof w:val="0"/>
        </w:rPr>
      </w:pPr>
      <w:hyperlink w:anchor="_Toc529005061" w:history="1">
        <w:r w:rsidR="004D0292" w:rsidRPr="00A863DD">
          <w:rPr>
            <w:rStyle w:val="Hipervnculo"/>
            <w:noProof w:val="0"/>
          </w:rPr>
          <w:t>E.</w:t>
        </w:r>
        <w:r w:rsidR="006412CD" w:rsidRPr="00A863DD">
          <w:rPr>
            <w:rStyle w:val="Hipervnculo"/>
            <w:noProof w:val="0"/>
          </w:rPr>
          <w:t xml:space="preserve"> </w:t>
        </w:r>
        <w:r w:rsidR="004D0292" w:rsidRPr="00A863DD">
          <w:rPr>
            <w:rStyle w:val="Hipervnculo"/>
            <w:noProof w:val="0"/>
          </w:rPr>
          <w:t>Finalización</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4D0292" w:rsidRPr="00A863DD">
          <w:rPr>
            <w:rStyle w:val="Hipervnculo"/>
            <w:noProof w:val="0"/>
          </w:rPr>
          <w:t>Contrato</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_Toc529005061 \h </w:instrText>
        </w:r>
        <w:r w:rsidR="004D0292" w:rsidRPr="00A863DD">
          <w:rPr>
            <w:noProof w:val="0"/>
            <w:webHidden/>
          </w:rPr>
        </w:r>
        <w:r w:rsidR="004D0292" w:rsidRPr="00A863DD">
          <w:rPr>
            <w:noProof w:val="0"/>
            <w:webHidden/>
          </w:rPr>
          <w:fldChar w:fldCharType="separate"/>
        </w:r>
        <w:r w:rsidR="00DC2D44">
          <w:rPr>
            <w:webHidden/>
          </w:rPr>
          <w:t>92</w:t>
        </w:r>
        <w:r w:rsidR="004D0292" w:rsidRPr="00A863DD">
          <w:rPr>
            <w:noProof w:val="0"/>
            <w:webHidden/>
          </w:rPr>
          <w:fldChar w:fldCharType="end"/>
        </w:r>
      </w:hyperlink>
    </w:p>
    <w:p w14:paraId="58D9A226" w14:textId="476462E0" w:rsidR="004D0292" w:rsidRPr="00A863DD" w:rsidRDefault="00000000" w:rsidP="004D0292">
      <w:pPr>
        <w:pStyle w:val="TDC2"/>
        <w:rPr>
          <w:rFonts w:ascii="Calibri" w:hAnsi="Calibri"/>
          <w:noProof w:val="0"/>
        </w:rPr>
      </w:pPr>
      <w:hyperlink w:anchor="_Toc529005062" w:history="1">
        <w:r w:rsidR="004D0292" w:rsidRPr="00A863DD">
          <w:rPr>
            <w:rStyle w:val="Hipervnculo"/>
            <w:noProof w:val="0"/>
          </w:rPr>
          <w:t>55.</w:t>
        </w:r>
        <w:r w:rsidR="004D0292" w:rsidRPr="00A863DD">
          <w:rPr>
            <w:rFonts w:ascii="Calibri" w:hAnsi="Calibri"/>
            <w:noProof w:val="0"/>
          </w:rPr>
          <w:tab/>
        </w:r>
        <w:r w:rsidR="004D0292" w:rsidRPr="00A863DD">
          <w:rPr>
            <w:rStyle w:val="Hipervnculo"/>
            <w:noProof w:val="0"/>
          </w:rPr>
          <w:t>Terminación</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las</w:t>
        </w:r>
        <w:r w:rsidR="006412CD" w:rsidRPr="00A863DD">
          <w:rPr>
            <w:rStyle w:val="Hipervnculo"/>
            <w:noProof w:val="0"/>
          </w:rPr>
          <w:t xml:space="preserve"> </w:t>
        </w:r>
        <w:r w:rsidR="004D0292" w:rsidRPr="00A863DD">
          <w:rPr>
            <w:rStyle w:val="Hipervnculo"/>
            <w:noProof w:val="0"/>
          </w:rPr>
          <w:t>Obras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_Toc529005062 \h </w:instrText>
        </w:r>
        <w:r w:rsidR="004D0292" w:rsidRPr="00A863DD">
          <w:rPr>
            <w:noProof w:val="0"/>
            <w:webHidden/>
          </w:rPr>
        </w:r>
        <w:r w:rsidR="004D0292" w:rsidRPr="00A863DD">
          <w:rPr>
            <w:noProof w:val="0"/>
            <w:webHidden/>
          </w:rPr>
          <w:fldChar w:fldCharType="separate"/>
        </w:r>
        <w:r w:rsidR="00DC2D44">
          <w:rPr>
            <w:webHidden/>
          </w:rPr>
          <w:t>92</w:t>
        </w:r>
        <w:r w:rsidR="004D0292" w:rsidRPr="00A863DD">
          <w:rPr>
            <w:noProof w:val="0"/>
            <w:webHidden/>
          </w:rPr>
          <w:fldChar w:fldCharType="end"/>
        </w:r>
      </w:hyperlink>
    </w:p>
    <w:p w14:paraId="302E790D" w14:textId="2882EF32" w:rsidR="004D0292" w:rsidRPr="00A863DD" w:rsidRDefault="00000000" w:rsidP="004D0292">
      <w:pPr>
        <w:pStyle w:val="TDC2"/>
        <w:rPr>
          <w:rFonts w:ascii="Calibri" w:hAnsi="Calibri"/>
          <w:noProof w:val="0"/>
        </w:rPr>
      </w:pPr>
      <w:hyperlink w:anchor="_Toc529005063" w:history="1">
        <w:r w:rsidR="004D0292" w:rsidRPr="00A863DD">
          <w:rPr>
            <w:rStyle w:val="Hipervnculo"/>
            <w:noProof w:val="0"/>
          </w:rPr>
          <w:t>56.</w:t>
        </w:r>
        <w:r w:rsidR="004D0292" w:rsidRPr="00A863DD">
          <w:rPr>
            <w:rFonts w:ascii="Calibri" w:hAnsi="Calibri"/>
            <w:noProof w:val="0"/>
          </w:rPr>
          <w:tab/>
        </w:r>
        <w:r w:rsidR="004D0292" w:rsidRPr="00A863DD">
          <w:rPr>
            <w:rStyle w:val="Hipervnculo"/>
            <w:noProof w:val="0"/>
          </w:rPr>
          <w:t>Recepción</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las</w:t>
        </w:r>
        <w:r w:rsidR="006412CD" w:rsidRPr="00A863DD">
          <w:rPr>
            <w:rStyle w:val="Hipervnculo"/>
            <w:noProof w:val="0"/>
          </w:rPr>
          <w:t xml:space="preserve"> </w:t>
        </w:r>
        <w:r w:rsidR="004D0292" w:rsidRPr="00A863DD">
          <w:rPr>
            <w:rStyle w:val="Hipervnculo"/>
            <w:noProof w:val="0"/>
          </w:rPr>
          <w:t>Obras</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_Toc529005063 \h </w:instrText>
        </w:r>
        <w:r w:rsidR="004D0292" w:rsidRPr="00A863DD">
          <w:rPr>
            <w:noProof w:val="0"/>
            <w:webHidden/>
          </w:rPr>
        </w:r>
        <w:r w:rsidR="004D0292" w:rsidRPr="00A863DD">
          <w:rPr>
            <w:noProof w:val="0"/>
            <w:webHidden/>
          </w:rPr>
          <w:fldChar w:fldCharType="separate"/>
        </w:r>
        <w:r w:rsidR="00DC2D44">
          <w:rPr>
            <w:webHidden/>
          </w:rPr>
          <w:t>92</w:t>
        </w:r>
        <w:r w:rsidR="004D0292" w:rsidRPr="00A863DD">
          <w:rPr>
            <w:noProof w:val="0"/>
            <w:webHidden/>
          </w:rPr>
          <w:fldChar w:fldCharType="end"/>
        </w:r>
      </w:hyperlink>
    </w:p>
    <w:p w14:paraId="01E6BB1F" w14:textId="3DD078EB" w:rsidR="004D0292" w:rsidRPr="00A863DD" w:rsidRDefault="00000000" w:rsidP="004D0292">
      <w:pPr>
        <w:pStyle w:val="TDC2"/>
        <w:rPr>
          <w:rFonts w:ascii="Calibri" w:hAnsi="Calibri"/>
          <w:noProof w:val="0"/>
        </w:rPr>
      </w:pPr>
      <w:hyperlink w:anchor="_Toc529005064" w:history="1">
        <w:r w:rsidR="004D0292" w:rsidRPr="00A863DD">
          <w:rPr>
            <w:rStyle w:val="Hipervnculo"/>
            <w:noProof w:val="0"/>
          </w:rPr>
          <w:t>57.</w:t>
        </w:r>
        <w:r w:rsidR="004D0292" w:rsidRPr="00A863DD">
          <w:rPr>
            <w:rFonts w:ascii="Calibri" w:hAnsi="Calibri"/>
            <w:noProof w:val="0"/>
          </w:rPr>
          <w:tab/>
        </w:r>
        <w:r w:rsidR="004D0292" w:rsidRPr="00A863DD">
          <w:rPr>
            <w:rStyle w:val="Hipervnculo"/>
            <w:noProof w:val="0"/>
          </w:rPr>
          <w:t>Liquidación</w:t>
        </w:r>
        <w:r w:rsidR="006412CD" w:rsidRPr="00A863DD">
          <w:rPr>
            <w:rStyle w:val="Hipervnculo"/>
            <w:noProof w:val="0"/>
          </w:rPr>
          <w:t xml:space="preserve"> </w:t>
        </w:r>
        <w:r w:rsidR="004D0292" w:rsidRPr="00A863DD">
          <w:rPr>
            <w:rStyle w:val="Hipervnculo"/>
            <w:noProof w:val="0"/>
          </w:rPr>
          <w:t>final</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_Toc529005064 \h </w:instrText>
        </w:r>
        <w:r w:rsidR="004D0292" w:rsidRPr="00A863DD">
          <w:rPr>
            <w:noProof w:val="0"/>
            <w:webHidden/>
          </w:rPr>
        </w:r>
        <w:r w:rsidR="004D0292" w:rsidRPr="00A863DD">
          <w:rPr>
            <w:noProof w:val="0"/>
            <w:webHidden/>
          </w:rPr>
          <w:fldChar w:fldCharType="separate"/>
        </w:r>
        <w:r w:rsidR="00DC2D44">
          <w:rPr>
            <w:webHidden/>
          </w:rPr>
          <w:t>92</w:t>
        </w:r>
        <w:r w:rsidR="004D0292" w:rsidRPr="00A863DD">
          <w:rPr>
            <w:noProof w:val="0"/>
            <w:webHidden/>
          </w:rPr>
          <w:fldChar w:fldCharType="end"/>
        </w:r>
      </w:hyperlink>
    </w:p>
    <w:p w14:paraId="0BA54E1C" w14:textId="181AC57F" w:rsidR="004D0292" w:rsidRPr="00A863DD" w:rsidRDefault="00000000" w:rsidP="004D0292">
      <w:pPr>
        <w:pStyle w:val="TDC2"/>
        <w:rPr>
          <w:rFonts w:ascii="Calibri" w:hAnsi="Calibri"/>
          <w:noProof w:val="0"/>
        </w:rPr>
      </w:pPr>
      <w:hyperlink w:anchor="_Toc529005065" w:history="1">
        <w:r w:rsidR="004D0292" w:rsidRPr="00A863DD">
          <w:rPr>
            <w:rStyle w:val="Hipervnculo"/>
            <w:noProof w:val="0"/>
          </w:rPr>
          <w:t>58.</w:t>
        </w:r>
        <w:r w:rsidR="004D0292" w:rsidRPr="00A863DD">
          <w:rPr>
            <w:rFonts w:ascii="Calibri" w:hAnsi="Calibri"/>
            <w:noProof w:val="0"/>
          </w:rPr>
          <w:tab/>
        </w:r>
        <w:r w:rsidR="004D0292" w:rsidRPr="00A863DD">
          <w:rPr>
            <w:rStyle w:val="Hipervnculo"/>
            <w:noProof w:val="0"/>
          </w:rPr>
          <w:t>Manuales</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Operación</w:t>
        </w:r>
        <w:r w:rsidR="006412CD" w:rsidRPr="00A863DD">
          <w:rPr>
            <w:rStyle w:val="Hipervnculo"/>
            <w:noProof w:val="0"/>
          </w:rPr>
          <w:t xml:space="preserve"> </w:t>
        </w:r>
        <w:r w:rsidR="004D0292" w:rsidRPr="00A863DD">
          <w:rPr>
            <w:rStyle w:val="Hipervnculo"/>
            <w:noProof w:val="0"/>
          </w:rPr>
          <w:t>y</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Mantenimiento</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_Toc529005065 \h </w:instrText>
        </w:r>
        <w:r w:rsidR="004D0292" w:rsidRPr="00A863DD">
          <w:rPr>
            <w:noProof w:val="0"/>
            <w:webHidden/>
          </w:rPr>
        </w:r>
        <w:r w:rsidR="004D0292" w:rsidRPr="00A863DD">
          <w:rPr>
            <w:noProof w:val="0"/>
            <w:webHidden/>
          </w:rPr>
          <w:fldChar w:fldCharType="separate"/>
        </w:r>
        <w:r w:rsidR="00DC2D44">
          <w:rPr>
            <w:webHidden/>
          </w:rPr>
          <w:t>92</w:t>
        </w:r>
        <w:r w:rsidR="004D0292" w:rsidRPr="00A863DD">
          <w:rPr>
            <w:noProof w:val="0"/>
            <w:webHidden/>
          </w:rPr>
          <w:fldChar w:fldCharType="end"/>
        </w:r>
      </w:hyperlink>
    </w:p>
    <w:p w14:paraId="5FB24457" w14:textId="5AD11E72" w:rsidR="004D0292" w:rsidRPr="00A863DD" w:rsidRDefault="00000000" w:rsidP="004D0292">
      <w:pPr>
        <w:pStyle w:val="TDC2"/>
        <w:rPr>
          <w:rFonts w:ascii="Calibri" w:hAnsi="Calibri"/>
          <w:noProof w:val="0"/>
        </w:rPr>
      </w:pPr>
      <w:hyperlink w:anchor="_Toc529005066" w:history="1">
        <w:r w:rsidR="004D0292" w:rsidRPr="00A863DD">
          <w:rPr>
            <w:rStyle w:val="Hipervnculo"/>
            <w:noProof w:val="0"/>
          </w:rPr>
          <w:t>59.</w:t>
        </w:r>
        <w:r w:rsidR="004D0292" w:rsidRPr="00A863DD">
          <w:rPr>
            <w:rFonts w:ascii="Calibri" w:hAnsi="Calibri"/>
            <w:noProof w:val="0"/>
          </w:rPr>
          <w:tab/>
        </w:r>
        <w:r w:rsidR="004D0292" w:rsidRPr="00A863DD">
          <w:rPr>
            <w:rStyle w:val="Hipervnculo"/>
            <w:noProof w:val="0"/>
          </w:rPr>
          <w:t>Terminación</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4D0292" w:rsidRPr="00A863DD">
          <w:rPr>
            <w:rStyle w:val="Hipervnculo"/>
            <w:noProof w:val="0"/>
          </w:rPr>
          <w:t>Contrato</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_Toc529005066 \h </w:instrText>
        </w:r>
        <w:r w:rsidR="004D0292" w:rsidRPr="00A863DD">
          <w:rPr>
            <w:noProof w:val="0"/>
            <w:webHidden/>
          </w:rPr>
        </w:r>
        <w:r w:rsidR="004D0292" w:rsidRPr="00A863DD">
          <w:rPr>
            <w:noProof w:val="0"/>
            <w:webHidden/>
          </w:rPr>
          <w:fldChar w:fldCharType="separate"/>
        </w:r>
        <w:r w:rsidR="00DC2D44">
          <w:rPr>
            <w:webHidden/>
          </w:rPr>
          <w:t>93</w:t>
        </w:r>
        <w:r w:rsidR="004D0292" w:rsidRPr="00A863DD">
          <w:rPr>
            <w:noProof w:val="0"/>
            <w:webHidden/>
          </w:rPr>
          <w:fldChar w:fldCharType="end"/>
        </w:r>
      </w:hyperlink>
    </w:p>
    <w:p w14:paraId="54F4A8F8" w14:textId="7AAA0611" w:rsidR="004D0292" w:rsidRPr="00A863DD" w:rsidRDefault="00000000" w:rsidP="004D0292">
      <w:pPr>
        <w:pStyle w:val="TDC2"/>
        <w:rPr>
          <w:rFonts w:ascii="Calibri" w:hAnsi="Calibri"/>
          <w:noProof w:val="0"/>
        </w:rPr>
      </w:pPr>
      <w:hyperlink w:anchor="_Toc529005067" w:history="1">
        <w:r w:rsidR="004D0292" w:rsidRPr="00A863DD">
          <w:rPr>
            <w:rStyle w:val="Hipervnculo"/>
            <w:noProof w:val="0"/>
          </w:rPr>
          <w:t>61.</w:t>
        </w:r>
        <w:r w:rsidR="004D0292" w:rsidRPr="00A863DD">
          <w:rPr>
            <w:rFonts w:ascii="Calibri" w:hAnsi="Calibri"/>
            <w:noProof w:val="0"/>
          </w:rPr>
          <w:tab/>
        </w:r>
        <w:r w:rsidR="004D0292" w:rsidRPr="00A863DD">
          <w:rPr>
            <w:rStyle w:val="Hipervnculo"/>
            <w:noProof w:val="0"/>
          </w:rPr>
          <w:t>Pagos</w:t>
        </w:r>
        <w:r w:rsidR="006412CD" w:rsidRPr="00A863DD">
          <w:rPr>
            <w:rStyle w:val="Hipervnculo"/>
            <w:noProof w:val="0"/>
          </w:rPr>
          <w:t xml:space="preserve"> </w:t>
        </w:r>
        <w:r w:rsidR="004D0292" w:rsidRPr="00A863DD">
          <w:rPr>
            <w:rStyle w:val="Hipervnculo"/>
            <w:noProof w:val="0"/>
          </w:rPr>
          <w:t>posteriores</w:t>
        </w:r>
        <w:r w:rsidR="006412CD" w:rsidRPr="00A863DD">
          <w:rPr>
            <w:rStyle w:val="Hipervnculo"/>
            <w:noProof w:val="0"/>
          </w:rPr>
          <w:t xml:space="preserve"> </w:t>
        </w:r>
        <w:r w:rsidR="004D0292" w:rsidRPr="00A863DD">
          <w:rPr>
            <w:rStyle w:val="Hipervnculo"/>
            <w:noProof w:val="0"/>
          </w:rPr>
          <w:t>a</w:t>
        </w:r>
        <w:r w:rsidR="006412CD" w:rsidRPr="00A863DD">
          <w:rPr>
            <w:rStyle w:val="Hipervnculo"/>
            <w:noProof w:val="0"/>
          </w:rPr>
          <w:t xml:space="preserve"> </w:t>
        </w:r>
        <w:r w:rsidR="004D0292" w:rsidRPr="00A863DD">
          <w:rPr>
            <w:rStyle w:val="Hipervnculo"/>
            <w:noProof w:val="0"/>
          </w:rPr>
          <w:t>la</w:t>
        </w:r>
        <w:r w:rsidR="006412CD" w:rsidRPr="00A863DD">
          <w:rPr>
            <w:rStyle w:val="Hipervnculo"/>
            <w:noProof w:val="0"/>
          </w:rPr>
          <w:t xml:space="preserve"> </w:t>
        </w:r>
        <w:r w:rsidR="004D0292" w:rsidRPr="00A863DD">
          <w:rPr>
            <w:rStyle w:val="Hipervnculo"/>
            <w:noProof w:val="0"/>
          </w:rPr>
          <w:t>terminación</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4D0292" w:rsidRPr="00A863DD">
          <w:rPr>
            <w:rStyle w:val="Hipervnculo"/>
            <w:noProof w:val="0"/>
          </w:rPr>
          <w:t>Contrato</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_Toc529005067 \h </w:instrText>
        </w:r>
        <w:r w:rsidR="004D0292" w:rsidRPr="00A863DD">
          <w:rPr>
            <w:noProof w:val="0"/>
            <w:webHidden/>
          </w:rPr>
        </w:r>
        <w:r w:rsidR="004D0292" w:rsidRPr="00A863DD">
          <w:rPr>
            <w:noProof w:val="0"/>
            <w:webHidden/>
          </w:rPr>
          <w:fldChar w:fldCharType="separate"/>
        </w:r>
        <w:r w:rsidR="00DC2D44">
          <w:rPr>
            <w:webHidden/>
          </w:rPr>
          <w:t>100</w:t>
        </w:r>
        <w:r w:rsidR="004D0292" w:rsidRPr="00A863DD">
          <w:rPr>
            <w:noProof w:val="0"/>
            <w:webHidden/>
          </w:rPr>
          <w:fldChar w:fldCharType="end"/>
        </w:r>
      </w:hyperlink>
    </w:p>
    <w:p w14:paraId="490307D0" w14:textId="0B98EDE4" w:rsidR="004D0292" w:rsidRPr="00A863DD" w:rsidRDefault="00000000" w:rsidP="004D0292">
      <w:pPr>
        <w:pStyle w:val="TDC2"/>
        <w:rPr>
          <w:rFonts w:ascii="Calibri" w:hAnsi="Calibri"/>
          <w:noProof w:val="0"/>
        </w:rPr>
      </w:pPr>
      <w:hyperlink w:anchor="_Toc529005068" w:history="1">
        <w:r w:rsidR="004D0292" w:rsidRPr="00A863DD">
          <w:rPr>
            <w:rStyle w:val="Hipervnculo"/>
            <w:noProof w:val="0"/>
          </w:rPr>
          <w:t>62.</w:t>
        </w:r>
        <w:r w:rsidR="004D0292" w:rsidRPr="00A863DD">
          <w:rPr>
            <w:rFonts w:ascii="Calibri" w:hAnsi="Calibri"/>
            <w:noProof w:val="0"/>
          </w:rPr>
          <w:tab/>
        </w:r>
        <w:r w:rsidR="004D0292" w:rsidRPr="00A863DD">
          <w:rPr>
            <w:rStyle w:val="Hipervnculo"/>
            <w:noProof w:val="0"/>
          </w:rPr>
          <w:t>Derechos</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propiedad</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_Toc529005068 \h </w:instrText>
        </w:r>
        <w:r w:rsidR="004D0292" w:rsidRPr="00A863DD">
          <w:rPr>
            <w:noProof w:val="0"/>
            <w:webHidden/>
          </w:rPr>
        </w:r>
        <w:r w:rsidR="004D0292" w:rsidRPr="00A863DD">
          <w:rPr>
            <w:noProof w:val="0"/>
            <w:webHidden/>
          </w:rPr>
          <w:fldChar w:fldCharType="separate"/>
        </w:r>
        <w:r w:rsidR="00DC2D44">
          <w:rPr>
            <w:webHidden/>
          </w:rPr>
          <w:t>100</w:t>
        </w:r>
        <w:r w:rsidR="004D0292" w:rsidRPr="00A863DD">
          <w:rPr>
            <w:noProof w:val="0"/>
            <w:webHidden/>
          </w:rPr>
          <w:fldChar w:fldCharType="end"/>
        </w:r>
      </w:hyperlink>
    </w:p>
    <w:p w14:paraId="144F889D" w14:textId="474EC3CA" w:rsidR="004D0292" w:rsidRPr="00A863DD" w:rsidRDefault="00000000" w:rsidP="004D0292">
      <w:pPr>
        <w:pStyle w:val="TDC2"/>
        <w:rPr>
          <w:rFonts w:ascii="Calibri" w:hAnsi="Calibri"/>
          <w:noProof w:val="0"/>
        </w:rPr>
      </w:pPr>
      <w:hyperlink w:anchor="_Toc529005069" w:history="1">
        <w:r w:rsidR="004D0292" w:rsidRPr="00A863DD">
          <w:rPr>
            <w:rStyle w:val="Hipervnculo"/>
            <w:noProof w:val="0"/>
          </w:rPr>
          <w:t>63.</w:t>
        </w:r>
        <w:r w:rsidR="004D0292" w:rsidRPr="00A863DD">
          <w:rPr>
            <w:rFonts w:ascii="Calibri" w:hAnsi="Calibri"/>
            <w:noProof w:val="0"/>
          </w:rPr>
          <w:tab/>
        </w:r>
        <w:r w:rsidR="004D0292" w:rsidRPr="00A863DD">
          <w:rPr>
            <w:rStyle w:val="Hipervnculo"/>
            <w:noProof w:val="0"/>
          </w:rPr>
          <w:t>Liberación</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cumplimiento</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_Toc529005069 \h </w:instrText>
        </w:r>
        <w:r w:rsidR="004D0292" w:rsidRPr="00A863DD">
          <w:rPr>
            <w:noProof w:val="0"/>
            <w:webHidden/>
          </w:rPr>
        </w:r>
        <w:r w:rsidR="004D0292" w:rsidRPr="00A863DD">
          <w:rPr>
            <w:noProof w:val="0"/>
            <w:webHidden/>
          </w:rPr>
          <w:fldChar w:fldCharType="separate"/>
        </w:r>
        <w:r w:rsidR="00DC2D44">
          <w:rPr>
            <w:webHidden/>
          </w:rPr>
          <w:t>101</w:t>
        </w:r>
        <w:r w:rsidR="004D0292" w:rsidRPr="00A863DD">
          <w:rPr>
            <w:noProof w:val="0"/>
            <w:webHidden/>
          </w:rPr>
          <w:fldChar w:fldCharType="end"/>
        </w:r>
      </w:hyperlink>
    </w:p>
    <w:p w14:paraId="4A389E8A" w14:textId="006417AB" w:rsidR="004D0292" w:rsidRPr="00A863DD" w:rsidRDefault="00000000" w:rsidP="004D0292">
      <w:pPr>
        <w:pStyle w:val="TDC2"/>
        <w:rPr>
          <w:rFonts w:ascii="Calibri" w:hAnsi="Calibri"/>
          <w:noProof w:val="0"/>
        </w:rPr>
      </w:pPr>
      <w:hyperlink w:anchor="_Toc529005070" w:history="1">
        <w:r w:rsidR="004D0292" w:rsidRPr="00A863DD">
          <w:rPr>
            <w:rStyle w:val="Hipervnculo"/>
            <w:noProof w:val="0"/>
          </w:rPr>
          <w:t>64.</w:t>
        </w:r>
        <w:r w:rsidR="004D0292" w:rsidRPr="00A863DD">
          <w:rPr>
            <w:rFonts w:ascii="Calibri" w:hAnsi="Calibri"/>
            <w:noProof w:val="0"/>
          </w:rPr>
          <w:tab/>
        </w:r>
        <w:r w:rsidR="004D0292" w:rsidRPr="00A863DD">
          <w:rPr>
            <w:rStyle w:val="Hipervnculo"/>
            <w:noProof w:val="0"/>
          </w:rPr>
          <w:t>Suspensión</w:t>
        </w:r>
        <w:r w:rsidR="006412CD" w:rsidRPr="00A863DD">
          <w:rPr>
            <w:rStyle w:val="Hipervnculo"/>
            <w:noProof w:val="0"/>
          </w:rPr>
          <w:t xml:space="preserve"> </w:t>
        </w:r>
        <w:r w:rsidR="004D0292" w:rsidRPr="00A863DD">
          <w:rPr>
            <w:rStyle w:val="Hipervnculo"/>
            <w:noProof w:val="0"/>
          </w:rPr>
          <w:t>de</w:t>
        </w:r>
        <w:r w:rsidR="006412CD" w:rsidRPr="00A863DD">
          <w:rPr>
            <w:rStyle w:val="Hipervnculo"/>
            <w:noProof w:val="0"/>
          </w:rPr>
          <w:t xml:space="preserve"> </w:t>
        </w:r>
        <w:r w:rsidR="004D0292" w:rsidRPr="00A863DD">
          <w:rPr>
            <w:rStyle w:val="Hipervnculo"/>
            <w:noProof w:val="0"/>
          </w:rPr>
          <w:t>Desembolsos</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4D0292" w:rsidRPr="00A863DD">
          <w:rPr>
            <w:rStyle w:val="Hipervnculo"/>
            <w:noProof w:val="0"/>
          </w:rPr>
          <w:t>Préstamo</w:t>
        </w:r>
        <w:r w:rsidR="006412CD" w:rsidRPr="00A863DD">
          <w:rPr>
            <w:rStyle w:val="Hipervnculo"/>
            <w:noProof w:val="0"/>
          </w:rPr>
          <w:t xml:space="preserve"> </w:t>
        </w:r>
        <w:r w:rsidR="004D0292" w:rsidRPr="00A863DD">
          <w:rPr>
            <w:rStyle w:val="Hipervnculo"/>
            <w:noProof w:val="0"/>
          </w:rPr>
          <w:t>del</w:t>
        </w:r>
        <w:r w:rsidR="006412CD" w:rsidRPr="00A863DD">
          <w:rPr>
            <w:rStyle w:val="Hipervnculo"/>
            <w:noProof w:val="0"/>
          </w:rPr>
          <w:t xml:space="preserve"> </w:t>
        </w:r>
        <w:r w:rsidR="004D0292" w:rsidRPr="00A863DD">
          <w:rPr>
            <w:rStyle w:val="Hipervnculo"/>
            <w:noProof w:val="0"/>
          </w:rPr>
          <w:t>Banco</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_Toc529005070 \h </w:instrText>
        </w:r>
        <w:r w:rsidR="004D0292" w:rsidRPr="00A863DD">
          <w:rPr>
            <w:noProof w:val="0"/>
            <w:webHidden/>
          </w:rPr>
        </w:r>
        <w:r w:rsidR="004D0292" w:rsidRPr="00A863DD">
          <w:rPr>
            <w:noProof w:val="0"/>
            <w:webHidden/>
          </w:rPr>
          <w:fldChar w:fldCharType="separate"/>
        </w:r>
        <w:r w:rsidR="00DC2D44">
          <w:rPr>
            <w:webHidden/>
          </w:rPr>
          <w:t>101</w:t>
        </w:r>
        <w:r w:rsidR="004D0292" w:rsidRPr="00A863DD">
          <w:rPr>
            <w:noProof w:val="0"/>
            <w:webHidden/>
          </w:rPr>
          <w:fldChar w:fldCharType="end"/>
        </w:r>
      </w:hyperlink>
    </w:p>
    <w:p w14:paraId="7926F41D" w14:textId="036926FA" w:rsidR="004D0292" w:rsidRPr="00A863DD" w:rsidRDefault="00000000" w:rsidP="004D0292">
      <w:pPr>
        <w:pStyle w:val="TDC2"/>
        <w:rPr>
          <w:rFonts w:ascii="Calibri" w:hAnsi="Calibri"/>
          <w:noProof w:val="0"/>
        </w:rPr>
      </w:pPr>
      <w:hyperlink w:anchor="_Toc529005071" w:history="1">
        <w:r w:rsidR="004D0292" w:rsidRPr="00A863DD">
          <w:rPr>
            <w:rStyle w:val="Hipervnculo"/>
            <w:noProof w:val="0"/>
          </w:rPr>
          <w:t>65.</w:t>
        </w:r>
        <w:r w:rsidR="006412CD" w:rsidRPr="00A863DD">
          <w:rPr>
            <w:rStyle w:val="Hipervnculo"/>
            <w:noProof w:val="0"/>
          </w:rPr>
          <w:t xml:space="preserve"> </w:t>
        </w:r>
        <w:r w:rsidR="004D0292" w:rsidRPr="00A863DD">
          <w:rPr>
            <w:rStyle w:val="Hipervnculo"/>
            <w:noProof w:val="0"/>
          </w:rPr>
          <w:t>Elegibilidad</w:t>
        </w:r>
        <w:r w:rsidR="004D0292" w:rsidRPr="00A863DD">
          <w:rPr>
            <w:noProof w:val="0"/>
            <w:webHidden/>
          </w:rPr>
          <w:tab/>
        </w:r>
        <w:r w:rsidR="004D0292" w:rsidRPr="00A863DD">
          <w:rPr>
            <w:noProof w:val="0"/>
            <w:webHidden/>
          </w:rPr>
          <w:fldChar w:fldCharType="begin"/>
        </w:r>
        <w:r w:rsidR="004D0292" w:rsidRPr="00A863DD">
          <w:rPr>
            <w:noProof w:val="0"/>
            <w:webHidden/>
          </w:rPr>
          <w:instrText xml:space="preserve"> PAGEREF _Toc529005071 \h </w:instrText>
        </w:r>
        <w:r w:rsidR="004D0292" w:rsidRPr="00A863DD">
          <w:rPr>
            <w:noProof w:val="0"/>
            <w:webHidden/>
          </w:rPr>
        </w:r>
        <w:r w:rsidR="004D0292" w:rsidRPr="00A863DD">
          <w:rPr>
            <w:noProof w:val="0"/>
            <w:webHidden/>
          </w:rPr>
          <w:fldChar w:fldCharType="separate"/>
        </w:r>
        <w:r w:rsidR="00DC2D44">
          <w:rPr>
            <w:webHidden/>
          </w:rPr>
          <w:t>101</w:t>
        </w:r>
        <w:r w:rsidR="004D0292" w:rsidRPr="00A863DD">
          <w:rPr>
            <w:noProof w:val="0"/>
            <w:webHidden/>
          </w:rPr>
          <w:fldChar w:fldCharType="end"/>
        </w:r>
      </w:hyperlink>
    </w:p>
    <w:p w14:paraId="666FF086" w14:textId="77777777" w:rsidR="004D0292" w:rsidRPr="00A863DD" w:rsidRDefault="004D0292" w:rsidP="004D0292">
      <w:r w:rsidRPr="00A863DD">
        <w:fldChar w:fldCharType="end"/>
      </w:r>
    </w:p>
    <w:p w14:paraId="6F6B2569" w14:textId="77777777" w:rsidR="004D0292" w:rsidRPr="00A863DD" w:rsidRDefault="004D0292" w:rsidP="004D0292">
      <w:pPr>
        <w:tabs>
          <w:tab w:val="left" w:pos="1080"/>
          <w:tab w:val="right" w:leader="dot" w:pos="9000"/>
        </w:tabs>
        <w:ind w:left="720"/>
      </w:pPr>
    </w:p>
    <w:p w14:paraId="7C871A16" w14:textId="77777777" w:rsidR="004D0292" w:rsidRPr="00A863DD" w:rsidRDefault="004D0292" w:rsidP="004D0292">
      <w:pPr>
        <w:keepNext/>
        <w:keepLines/>
        <w:tabs>
          <w:tab w:val="left" w:pos="1080"/>
          <w:tab w:val="right" w:leader="dot" w:pos="9000"/>
        </w:tabs>
        <w:ind w:left="720"/>
        <w:jc w:val="center"/>
        <w:sectPr w:rsidR="004D0292" w:rsidRPr="00A863DD" w:rsidSect="00F61960">
          <w:endnotePr>
            <w:numFmt w:val="decimal"/>
          </w:endnotePr>
          <w:type w:val="oddPage"/>
          <w:pgSz w:w="12240" w:h="15840" w:code="1"/>
          <w:pgMar w:top="1440" w:right="1440" w:bottom="1440" w:left="1440" w:header="720" w:footer="720" w:gutter="0"/>
          <w:cols w:space="720"/>
          <w:titlePg/>
        </w:sectPr>
      </w:pPr>
      <w:r w:rsidRPr="00A863DD">
        <w:br w:type="page"/>
      </w:r>
    </w:p>
    <w:p w14:paraId="6600C263" w14:textId="26FA56B4" w:rsidR="004D0292" w:rsidRPr="00A863DD" w:rsidRDefault="004D0292" w:rsidP="004D0292">
      <w:pPr>
        <w:keepNext/>
        <w:keepLines/>
        <w:tabs>
          <w:tab w:val="left" w:pos="1080"/>
          <w:tab w:val="right" w:leader="dot" w:pos="9000"/>
        </w:tabs>
        <w:ind w:left="720"/>
        <w:jc w:val="center"/>
        <w:rPr>
          <w:b/>
          <w:sz w:val="36"/>
        </w:rPr>
      </w:pPr>
      <w:r w:rsidRPr="00A863DD">
        <w:rPr>
          <w:b/>
          <w:sz w:val="32"/>
        </w:rPr>
        <w:lastRenderedPageBreak/>
        <w:t>Condiciones</w:t>
      </w:r>
      <w:r w:rsidR="006412CD" w:rsidRPr="00A863DD">
        <w:rPr>
          <w:b/>
          <w:sz w:val="32"/>
        </w:rPr>
        <w:t xml:space="preserve"> </w:t>
      </w:r>
      <w:r w:rsidRPr="00A863DD">
        <w:rPr>
          <w:b/>
          <w:sz w:val="32"/>
        </w:rPr>
        <w:t>Generales</w:t>
      </w:r>
      <w:r w:rsidR="006412CD" w:rsidRPr="00A863DD">
        <w:rPr>
          <w:b/>
          <w:sz w:val="32"/>
        </w:rPr>
        <w:t xml:space="preserve"> </w:t>
      </w:r>
      <w:r w:rsidRPr="00A863DD">
        <w:rPr>
          <w:b/>
          <w:sz w:val="32"/>
        </w:rPr>
        <w:t>del</w:t>
      </w:r>
      <w:r w:rsidR="006412CD" w:rsidRPr="00A863DD">
        <w:rPr>
          <w:b/>
          <w:sz w:val="32"/>
        </w:rPr>
        <w:t xml:space="preserve"> </w:t>
      </w:r>
      <w:r w:rsidRPr="00A863DD">
        <w:rPr>
          <w:b/>
          <w:sz w:val="32"/>
        </w:rPr>
        <w:t>Contrato</w:t>
      </w:r>
    </w:p>
    <w:p w14:paraId="462E4EAB" w14:textId="77777777" w:rsidR="004D0292" w:rsidRPr="00A863DD" w:rsidRDefault="004D0292" w:rsidP="004D0292">
      <w:pPr>
        <w:keepNext/>
        <w:keepLines/>
        <w:tabs>
          <w:tab w:val="left" w:pos="1080"/>
          <w:tab w:val="right" w:leader="dot" w:pos="9000"/>
        </w:tabs>
        <w:ind w:left="720"/>
        <w:jc w:val="center"/>
        <w:rPr>
          <w:sz w:val="28"/>
        </w:rPr>
      </w:pPr>
    </w:p>
    <w:p w14:paraId="798CD5E0" w14:textId="69318F48" w:rsidR="004D0292" w:rsidRPr="00A863DD" w:rsidRDefault="004D0292" w:rsidP="004D0292">
      <w:pPr>
        <w:pStyle w:val="SectionVHeading2"/>
      </w:pPr>
      <w:bookmarkStart w:id="262" w:name="_Toc529005003"/>
      <w:r w:rsidRPr="00A863DD">
        <w:t>A.</w:t>
      </w:r>
      <w:r w:rsidR="006412CD" w:rsidRPr="00A863DD">
        <w:t xml:space="preserve"> </w:t>
      </w:r>
      <w:r w:rsidRPr="00A863DD">
        <w:t>Disposiciones</w:t>
      </w:r>
      <w:r w:rsidR="006412CD" w:rsidRPr="00A863DD">
        <w:t xml:space="preserve"> </w:t>
      </w:r>
      <w:r w:rsidRPr="00A863DD">
        <w:t>Generales</w:t>
      </w:r>
      <w:bookmarkEnd w:id="262"/>
    </w:p>
    <w:tbl>
      <w:tblPr>
        <w:tblW w:w="9648" w:type="dxa"/>
        <w:tblLook w:val="0000" w:firstRow="0" w:lastRow="0" w:firstColumn="0" w:lastColumn="0" w:noHBand="0" w:noVBand="0"/>
      </w:tblPr>
      <w:tblGrid>
        <w:gridCol w:w="2448"/>
        <w:gridCol w:w="7200"/>
      </w:tblGrid>
      <w:tr w:rsidR="004D0292" w:rsidRPr="00A863DD" w14:paraId="2CB71B4C" w14:textId="77777777" w:rsidTr="00F61F85">
        <w:tc>
          <w:tcPr>
            <w:tcW w:w="2448" w:type="dxa"/>
          </w:tcPr>
          <w:p w14:paraId="2AF5F7D3" w14:textId="56C1EBED" w:rsidR="004D0292" w:rsidRPr="00A863DD" w:rsidRDefault="004D0292" w:rsidP="00F61F85">
            <w:pPr>
              <w:pStyle w:val="SectionVHeading3"/>
            </w:pPr>
            <w:r w:rsidRPr="00A863DD">
              <w:t>1.</w:t>
            </w:r>
            <w:r w:rsidR="006412CD" w:rsidRPr="00A863DD">
              <w:t xml:space="preserve"> </w:t>
            </w:r>
            <w:r w:rsidRPr="00A863DD">
              <w:t>Definiciones</w:t>
            </w:r>
          </w:p>
        </w:tc>
        <w:tc>
          <w:tcPr>
            <w:tcW w:w="7200" w:type="dxa"/>
          </w:tcPr>
          <w:p w14:paraId="39312076" w14:textId="51A763AA" w:rsidR="004D0292" w:rsidRPr="00A863DD" w:rsidRDefault="004D0292" w:rsidP="00236DB9">
            <w:pPr>
              <w:numPr>
                <w:ilvl w:val="1"/>
                <w:numId w:val="47"/>
              </w:numPr>
              <w:suppressAutoHyphens/>
              <w:overflowPunct w:val="0"/>
              <w:autoSpaceDE w:val="0"/>
              <w:autoSpaceDN w:val="0"/>
              <w:adjustRightInd w:val="0"/>
              <w:spacing w:after="200"/>
              <w:ind w:left="576" w:hanging="576"/>
              <w:jc w:val="both"/>
              <w:textAlignment w:val="baseline"/>
            </w:pPr>
            <w:r w:rsidRPr="00A863DD">
              <w:t>Los</w:t>
            </w:r>
            <w:r w:rsidR="006412CD" w:rsidRPr="00A863DD">
              <w:t xml:space="preserve"> </w:t>
            </w:r>
            <w:r w:rsidRPr="00A863DD">
              <w:t>términos</w:t>
            </w:r>
            <w:r w:rsidR="006412CD" w:rsidRPr="00A863DD">
              <w:t xml:space="preserve"> </w:t>
            </w:r>
            <w:r w:rsidRPr="00A863DD">
              <w:t>y</w:t>
            </w:r>
            <w:r w:rsidR="006412CD" w:rsidRPr="00A863DD">
              <w:t xml:space="preserve"> </w:t>
            </w:r>
            <w:r w:rsidRPr="00A863DD">
              <w:t>las</w:t>
            </w:r>
            <w:r w:rsidR="006412CD" w:rsidRPr="00A863DD">
              <w:t xml:space="preserve"> </w:t>
            </w:r>
            <w:r w:rsidRPr="00A863DD">
              <w:t>expresiones</w:t>
            </w:r>
            <w:r w:rsidR="006412CD" w:rsidRPr="00A863DD">
              <w:t xml:space="preserve"> </w:t>
            </w:r>
            <w:r w:rsidRPr="00A863DD">
              <w:t>definidos</w:t>
            </w:r>
            <w:r w:rsidR="006412CD" w:rsidRPr="00A863DD">
              <w:t xml:space="preserve"> </w:t>
            </w:r>
            <w:r w:rsidRPr="00A863DD">
              <w:t>aparecen</w:t>
            </w:r>
            <w:r w:rsidR="006412CD" w:rsidRPr="00A863DD">
              <w:t xml:space="preserve"> </w:t>
            </w:r>
            <w:r w:rsidRPr="00A863DD">
              <w:t>en</w:t>
            </w:r>
            <w:r w:rsidR="006412CD" w:rsidRPr="00A863DD">
              <w:t xml:space="preserve"> </w:t>
            </w:r>
            <w:r w:rsidRPr="00A863DD">
              <w:t>negrilla.</w:t>
            </w:r>
          </w:p>
        </w:tc>
      </w:tr>
      <w:tr w:rsidR="004D0292" w:rsidRPr="00A863DD" w14:paraId="08615AD8" w14:textId="77777777" w:rsidTr="00F61F85">
        <w:tc>
          <w:tcPr>
            <w:tcW w:w="2448" w:type="dxa"/>
          </w:tcPr>
          <w:p w14:paraId="079EF094" w14:textId="77777777" w:rsidR="004D0292" w:rsidRPr="00A863DD" w:rsidRDefault="004D0292" w:rsidP="00F61F85">
            <w:pPr>
              <w:pStyle w:val="SectionVHeading3"/>
            </w:pPr>
          </w:p>
        </w:tc>
        <w:tc>
          <w:tcPr>
            <w:tcW w:w="7200" w:type="dxa"/>
          </w:tcPr>
          <w:p w14:paraId="7780198E" w14:textId="05B81B44" w:rsidR="004D0292" w:rsidRPr="00A863DD" w:rsidRDefault="004D0292" w:rsidP="00F61F85">
            <w:pPr>
              <w:spacing w:after="200"/>
              <w:ind w:left="612" w:hanging="612"/>
              <w:jc w:val="both"/>
            </w:pPr>
            <w:r w:rsidRPr="00A863DD">
              <w:t>(a)</w:t>
            </w:r>
            <w:r w:rsidRPr="00A863DD">
              <w:tab/>
              <w:t>El</w:t>
            </w:r>
            <w:r w:rsidR="006412CD" w:rsidRPr="00A863DD">
              <w:t xml:space="preserve"> </w:t>
            </w:r>
            <w:r w:rsidRPr="00A863DD">
              <w:rPr>
                <w:b/>
                <w:bCs/>
              </w:rPr>
              <w:t>Conciliador</w:t>
            </w:r>
            <w:r w:rsidR="006412CD" w:rsidRPr="00A863DD">
              <w:rPr>
                <w:b/>
                <w:bCs/>
              </w:rPr>
              <w:t xml:space="preserve"> </w:t>
            </w:r>
            <w:r w:rsidRPr="00A863DD">
              <w:rPr>
                <w:spacing w:val="-3"/>
              </w:rPr>
              <w:t>es</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persona</w:t>
            </w:r>
            <w:r w:rsidR="006412CD" w:rsidRPr="00A863DD">
              <w:rPr>
                <w:spacing w:val="-3"/>
              </w:rPr>
              <w:t xml:space="preserve"> </w:t>
            </w:r>
            <w:r w:rsidRPr="00A863DD">
              <w:rPr>
                <w:spacing w:val="-3"/>
              </w:rPr>
              <w:t>nombrada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forma</w:t>
            </w:r>
            <w:r w:rsidR="006412CD" w:rsidRPr="00A863DD">
              <w:rPr>
                <w:spacing w:val="-3"/>
              </w:rPr>
              <w:t xml:space="preserve"> </w:t>
            </w:r>
            <w:r w:rsidRPr="00A863DD">
              <w:rPr>
                <w:spacing w:val="-3"/>
              </w:rPr>
              <w:t>conjunta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defecto,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Autoridad</w:t>
            </w:r>
            <w:r w:rsidR="006412CD" w:rsidRPr="00A863DD">
              <w:rPr>
                <w:spacing w:val="-3"/>
              </w:rPr>
              <w:t xml:space="preserve"> </w:t>
            </w:r>
            <w:r w:rsidRPr="00A863DD">
              <w:rPr>
                <w:spacing w:val="-3"/>
              </w:rPr>
              <w:t>Nominadora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cláusula</w:t>
            </w:r>
            <w:r w:rsidR="006412CD" w:rsidRPr="00A863DD">
              <w:rPr>
                <w:spacing w:val="-3"/>
              </w:rPr>
              <w:t xml:space="preserve"> </w:t>
            </w:r>
            <w:r w:rsidRPr="00A863DD">
              <w:rPr>
                <w:spacing w:val="-3"/>
              </w:rPr>
              <w:t>26.1</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estas</w:t>
            </w:r>
            <w:r w:rsidR="006412CD" w:rsidRPr="00A863DD">
              <w:rPr>
                <w:spacing w:val="-3"/>
              </w:rPr>
              <w:t xml:space="preserve"> </w:t>
            </w:r>
            <w:r w:rsidRPr="00A863DD">
              <w:rPr>
                <w:spacing w:val="-3"/>
              </w:rPr>
              <w:t>CGC,</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resolver</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primera</w:t>
            </w:r>
            <w:r w:rsidR="006412CD" w:rsidRPr="00A863DD">
              <w:rPr>
                <w:spacing w:val="-3"/>
              </w:rPr>
              <w:t xml:space="preserve"> </w:t>
            </w:r>
            <w:r w:rsidRPr="00A863DD">
              <w:rPr>
                <w:spacing w:val="-3"/>
              </w:rPr>
              <w:t>instancia</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controversia,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dispuesto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cláusulas</w:t>
            </w:r>
            <w:r w:rsidR="006412CD" w:rsidRPr="00A863DD">
              <w:rPr>
                <w:spacing w:val="-3"/>
              </w:rPr>
              <w:t xml:space="preserve"> </w:t>
            </w:r>
            <w:r w:rsidRPr="00A863DD">
              <w:rPr>
                <w:spacing w:val="-3"/>
              </w:rPr>
              <w:t>24</w:t>
            </w:r>
            <w:r w:rsidR="006412CD" w:rsidRPr="00A863DD">
              <w:rPr>
                <w:spacing w:val="-3"/>
              </w:rPr>
              <w:t xml:space="preserve"> </w:t>
            </w:r>
            <w:r w:rsidRPr="00A863DD">
              <w:rPr>
                <w:spacing w:val="-3"/>
              </w:rPr>
              <w:t>y</w:t>
            </w:r>
            <w:r w:rsidR="006412CD" w:rsidRPr="00A863DD">
              <w:rPr>
                <w:spacing w:val="-3"/>
              </w:rPr>
              <w:t xml:space="preserve"> </w:t>
            </w:r>
            <w:r w:rsidRPr="00A863DD">
              <w:rPr>
                <w:spacing w:val="-3"/>
              </w:rPr>
              <w:t>25</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estas</w:t>
            </w:r>
            <w:r w:rsidR="006412CD" w:rsidRPr="00A863DD">
              <w:rPr>
                <w:spacing w:val="-3"/>
              </w:rPr>
              <w:t xml:space="preserve"> </w:t>
            </w:r>
            <w:r w:rsidRPr="00A863DD">
              <w:rPr>
                <w:spacing w:val="-3"/>
              </w:rPr>
              <w:t>CGC.</w:t>
            </w:r>
          </w:p>
        </w:tc>
      </w:tr>
      <w:tr w:rsidR="004D0292" w:rsidRPr="00A863DD" w14:paraId="1B96202B" w14:textId="77777777" w:rsidTr="00F61F85">
        <w:tc>
          <w:tcPr>
            <w:tcW w:w="2448" w:type="dxa"/>
          </w:tcPr>
          <w:p w14:paraId="19E6C67F" w14:textId="77777777" w:rsidR="004D0292" w:rsidRPr="00A863DD" w:rsidRDefault="004D0292" w:rsidP="00F61F85">
            <w:pPr>
              <w:pStyle w:val="SectionVHeading3"/>
            </w:pPr>
          </w:p>
        </w:tc>
        <w:tc>
          <w:tcPr>
            <w:tcW w:w="7200" w:type="dxa"/>
          </w:tcPr>
          <w:p w14:paraId="4559A830" w14:textId="185CAC51" w:rsidR="004D0292" w:rsidRPr="00A863DD" w:rsidRDefault="004D0292" w:rsidP="00F61F85">
            <w:pPr>
              <w:spacing w:after="200"/>
              <w:ind w:left="612" w:hanging="612"/>
              <w:jc w:val="both"/>
            </w:pPr>
            <w:r w:rsidRPr="00A863DD">
              <w:rPr>
                <w:spacing w:val="-3"/>
              </w:rPr>
              <w:t>(b)</w:t>
            </w:r>
            <w:r w:rsidR="006412CD" w:rsidRPr="00A863DD">
              <w:rPr>
                <w:spacing w:val="-3"/>
              </w:rPr>
              <w:t xml:space="preserve">  </w:t>
            </w:r>
            <w:r w:rsidRPr="00A863DD">
              <w:rPr>
                <w:spacing w:val="-3"/>
              </w:rPr>
              <w:t>La</w:t>
            </w:r>
            <w:r w:rsidR="006412CD" w:rsidRPr="00A863DD">
              <w:rPr>
                <w:spacing w:val="-3"/>
              </w:rPr>
              <w:t xml:space="preserve"> </w:t>
            </w:r>
            <w:r w:rsidRPr="00A863DD">
              <w:rPr>
                <w:b/>
                <w:bCs/>
                <w:spacing w:val="-3"/>
              </w:rPr>
              <w:t>Lista</w:t>
            </w:r>
            <w:r w:rsidR="006412CD" w:rsidRPr="00A863DD">
              <w:rPr>
                <w:b/>
                <w:bCs/>
                <w:spacing w:val="-3"/>
              </w:rPr>
              <w:t xml:space="preserve"> </w:t>
            </w:r>
            <w:r w:rsidRPr="00A863DD">
              <w:rPr>
                <w:b/>
                <w:bCs/>
                <w:spacing w:val="-3"/>
              </w:rPr>
              <w:t>de</w:t>
            </w:r>
            <w:r w:rsidR="006412CD" w:rsidRPr="00A863DD">
              <w:rPr>
                <w:b/>
                <w:bCs/>
                <w:spacing w:val="-3"/>
              </w:rPr>
              <w:t xml:space="preserve"> </w:t>
            </w:r>
            <w:r w:rsidRPr="00A863DD">
              <w:rPr>
                <w:b/>
                <w:bCs/>
                <w:spacing w:val="-3"/>
              </w:rPr>
              <w:t>Cantidades</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debidamente</w:t>
            </w:r>
            <w:r w:rsidR="006412CD" w:rsidRPr="00A863DD">
              <w:rPr>
                <w:spacing w:val="-3"/>
              </w:rPr>
              <w:t xml:space="preserve"> </w:t>
            </w:r>
            <w:r w:rsidRPr="00A863DD">
              <w:rPr>
                <w:spacing w:val="-3"/>
              </w:rPr>
              <w:t>preparada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indicación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cantidades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forma</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p>
        </w:tc>
      </w:tr>
      <w:tr w:rsidR="004D0292" w:rsidRPr="00A863DD" w14:paraId="0DF5F6DE" w14:textId="77777777" w:rsidTr="00F61F85">
        <w:tc>
          <w:tcPr>
            <w:tcW w:w="2448" w:type="dxa"/>
          </w:tcPr>
          <w:p w14:paraId="695CC638" w14:textId="77777777" w:rsidR="004D0292" w:rsidRPr="00A863DD" w:rsidRDefault="004D0292" w:rsidP="00F61F85">
            <w:pPr>
              <w:pStyle w:val="SectionVHeading3"/>
            </w:pPr>
          </w:p>
        </w:tc>
        <w:tc>
          <w:tcPr>
            <w:tcW w:w="7200" w:type="dxa"/>
          </w:tcPr>
          <w:p w14:paraId="272D3FD1" w14:textId="04F60A88" w:rsidR="004D0292" w:rsidRPr="00A863DD" w:rsidRDefault="004D0292" w:rsidP="00F61F85">
            <w:pPr>
              <w:spacing w:after="200"/>
              <w:ind w:left="612" w:hanging="612"/>
              <w:jc w:val="both"/>
            </w:pPr>
            <w:r w:rsidRPr="00A863DD">
              <w:rPr>
                <w:spacing w:val="-3"/>
              </w:rPr>
              <w:t>(c)</w:t>
            </w:r>
            <w:r w:rsidRPr="00A863DD">
              <w:rPr>
                <w:spacing w:val="-3"/>
              </w:rPr>
              <w:tab/>
            </w:r>
            <w:r w:rsidRPr="00A863DD">
              <w:rPr>
                <w:b/>
                <w:spacing w:val="-3"/>
              </w:rPr>
              <w:t>Eventos</w:t>
            </w:r>
            <w:r w:rsidR="006412CD" w:rsidRPr="00A863DD">
              <w:rPr>
                <w:b/>
                <w:spacing w:val="-3"/>
              </w:rPr>
              <w:t xml:space="preserve"> </w:t>
            </w:r>
            <w:r w:rsidRPr="00A863DD">
              <w:rPr>
                <w:b/>
                <w:spacing w:val="-3"/>
              </w:rPr>
              <w:t>Compensables</w:t>
            </w:r>
            <w:r w:rsidR="006412CD" w:rsidRPr="00A863DD">
              <w:rPr>
                <w:b/>
                <w:spacing w:val="-3"/>
              </w:rPr>
              <w:t xml:space="preserve"> </w:t>
            </w:r>
            <w:r w:rsidRPr="00A863DD">
              <w:rPr>
                <w:spacing w:val="-3"/>
              </w:rPr>
              <w:t>son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definidos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cláusula</w:t>
            </w:r>
            <w:r w:rsidR="006412CD" w:rsidRPr="00A863DD">
              <w:rPr>
                <w:spacing w:val="-3"/>
              </w:rPr>
              <w:t xml:space="preserve"> </w:t>
            </w:r>
            <w:r w:rsidRPr="00A863DD">
              <w:rPr>
                <w:spacing w:val="-3"/>
              </w:rPr>
              <w:t>44</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estas</w:t>
            </w:r>
            <w:r w:rsidR="006412CD" w:rsidRPr="00A863DD">
              <w:rPr>
                <w:spacing w:val="-3"/>
              </w:rPr>
              <w:t xml:space="preserve"> </w:t>
            </w:r>
            <w:r w:rsidRPr="00A863DD">
              <w:rPr>
                <w:spacing w:val="-3"/>
              </w:rPr>
              <w:t>CGC.</w:t>
            </w:r>
          </w:p>
        </w:tc>
      </w:tr>
      <w:tr w:rsidR="004D0292" w:rsidRPr="00A863DD" w14:paraId="16F8B4C0" w14:textId="77777777" w:rsidTr="00F61F85">
        <w:tc>
          <w:tcPr>
            <w:tcW w:w="2448" w:type="dxa"/>
          </w:tcPr>
          <w:p w14:paraId="300C5022" w14:textId="77777777" w:rsidR="004D0292" w:rsidRPr="00A863DD" w:rsidRDefault="004D0292" w:rsidP="00F61F85">
            <w:pPr>
              <w:pStyle w:val="SectionVHeading3"/>
            </w:pPr>
          </w:p>
        </w:tc>
        <w:tc>
          <w:tcPr>
            <w:tcW w:w="7200" w:type="dxa"/>
          </w:tcPr>
          <w:p w14:paraId="636AE5A4" w14:textId="639EA9C1" w:rsidR="004D0292" w:rsidRPr="00A863DD" w:rsidRDefault="004D0292" w:rsidP="00F61F85">
            <w:pPr>
              <w:spacing w:after="200"/>
              <w:ind w:left="612" w:hanging="612"/>
              <w:jc w:val="both"/>
            </w:pPr>
            <w:r w:rsidRPr="00A863DD">
              <w:rPr>
                <w:spacing w:val="-3"/>
              </w:rPr>
              <w:t>(d)</w:t>
            </w:r>
            <w:r w:rsidRPr="00A863DD">
              <w:rPr>
                <w:spacing w:val="-3"/>
              </w:rPr>
              <w:tab/>
              <w:t>La</w:t>
            </w:r>
            <w:r w:rsidR="006412CD" w:rsidRPr="00A863DD">
              <w:rPr>
                <w:b/>
                <w:spacing w:val="-3"/>
              </w:rPr>
              <w:t xml:space="preserve"> </w:t>
            </w:r>
            <w:r w:rsidRPr="00A863DD">
              <w:rPr>
                <w:b/>
                <w:spacing w:val="-3"/>
              </w:rPr>
              <w:t>Fecha</w:t>
            </w:r>
            <w:r w:rsidR="006412CD" w:rsidRPr="00A863DD">
              <w:rPr>
                <w:b/>
                <w:spacing w:val="-3"/>
              </w:rPr>
              <w:t xml:space="preserve"> </w:t>
            </w:r>
            <w:r w:rsidRPr="00A863DD">
              <w:rPr>
                <w:b/>
                <w:spacing w:val="-3"/>
              </w:rPr>
              <w:t>de</w:t>
            </w:r>
            <w:r w:rsidR="006412CD" w:rsidRPr="00A863DD">
              <w:rPr>
                <w:b/>
                <w:spacing w:val="-3"/>
              </w:rPr>
              <w:t xml:space="preserve"> </w:t>
            </w:r>
            <w:r w:rsidRPr="00A863DD">
              <w:rPr>
                <w:b/>
                <w:spacing w:val="-3"/>
              </w:rPr>
              <w:t>Terminación</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certificada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Subcláusula</w:t>
            </w:r>
            <w:r w:rsidR="006412CD" w:rsidRPr="00A863DD">
              <w:rPr>
                <w:spacing w:val="-3"/>
              </w:rPr>
              <w:t xml:space="preserve"> </w:t>
            </w:r>
            <w:r w:rsidRPr="00A863DD">
              <w:rPr>
                <w:spacing w:val="-3"/>
              </w:rPr>
              <w:t>55.1</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estas</w:t>
            </w:r>
            <w:r w:rsidR="006412CD" w:rsidRPr="00A863DD">
              <w:rPr>
                <w:spacing w:val="-3"/>
              </w:rPr>
              <w:t xml:space="preserve"> </w:t>
            </w:r>
            <w:r w:rsidRPr="00A863DD">
              <w:rPr>
                <w:spacing w:val="-3"/>
              </w:rPr>
              <w:t>CGC.</w:t>
            </w:r>
          </w:p>
        </w:tc>
      </w:tr>
      <w:tr w:rsidR="004D0292" w:rsidRPr="00A863DD" w14:paraId="71D2481D" w14:textId="77777777" w:rsidTr="00F61F85">
        <w:tc>
          <w:tcPr>
            <w:tcW w:w="2448" w:type="dxa"/>
          </w:tcPr>
          <w:p w14:paraId="5E3ADA01" w14:textId="77777777" w:rsidR="004D0292" w:rsidRPr="00A863DD" w:rsidRDefault="004D0292" w:rsidP="00F61F85">
            <w:pPr>
              <w:pStyle w:val="SectionVHeading3"/>
            </w:pPr>
          </w:p>
        </w:tc>
        <w:tc>
          <w:tcPr>
            <w:tcW w:w="7200" w:type="dxa"/>
          </w:tcPr>
          <w:p w14:paraId="12CA314E" w14:textId="19A3F046" w:rsidR="004D0292" w:rsidRPr="00A863DD" w:rsidRDefault="004D0292" w:rsidP="00F61F85">
            <w:pPr>
              <w:spacing w:after="200"/>
              <w:ind w:left="612" w:hanging="612"/>
              <w:jc w:val="both"/>
            </w:pPr>
            <w:r w:rsidRPr="00A863DD">
              <w:rPr>
                <w:spacing w:val="-3"/>
              </w:rPr>
              <w:t>(e)</w:t>
            </w:r>
            <w:r w:rsidRPr="00A863DD">
              <w:rPr>
                <w:spacing w:val="-3"/>
              </w:rPr>
              <w:tab/>
              <w:t>El</w:t>
            </w:r>
            <w:r w:rsidR="006412CD" w:rsidRPr="00A863DD">
              <w:rPr>
                <w:b/>
                <w:spacing w:val="-3"/>
              </w:rPr>
              <w:t xml:space="preserve"> </w:t>
            </w:r>
            <w:r w:rsidRPr="00A863DD">
              <w:rPr>
                <w:b/>
                <w:spacing w:val="-3"/>
              </w:rPr>
              <w:t>Contrato</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entre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ejecutar,</w:t>
            </w:r>
            <w:r w:rsidR="006412CD" w:rsidRPr="00A863DD">
              <w:rPr>
                <w:spacing w:val="-3"/>
              </w:rPr>
              <w:t xml:space="preserve"> </w:t>
            </w:r>
            <w:r w:rsidRPr="00A863DD">
              <w:rPr>
                <w:spacing w:val="-3"/>
              </w:rPr>
              <w:t>terminar</w:t>
            </w:r>
            <w:r w:rsidR="006412CD" w:rsidRPr="00A863DD">
              <w:rPr>
                <w:spacing w:val="-3"/>
              </w:rPr>
              <w:t xml:space="preserve"> </w:t>
            </w:r>
            <w:r w:rsidRPr="00A863DD">
              <w:rPr>
                <w:spacing w:val="-3"/>
              </w:rPr>
              <w:t>y</w:t>
            </w:r>
            <w:r w:rsidR="006412CD" w:rsidRPr="00A863DD">
              <w:rPr>
                <w:spacing w:val="-3"/>
              </w:rPr>
              <w:t xml:space="preserve"> </w:t>
            </w:r>
            <w:r w:rsidRPr="00A863DD">
              <w:rPr>
                <w:spacing w:val="-3"/>
              </w:rPr>
              <w:t>mantener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Comprende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documentos</w:t>
            </w:r>
            <w:r w:rsidR="006412CD" w:rsidRPr="00A863DD">
              <w:rPr>
                <w:spacing w:val="-3"/>
              </w:rPr>
              <w:t xml:space="preserve"> </w:t>
            </w:r>
            <w:r w:rsidRPr="00A863DD">
              <w:rPr>
                <w:spacing w:val="-3"/>
              </w:rPr>
              <w:t>enumerados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Subcláusula</w:t>
            </w:r>
            <w:r w:rsidR="006412CD" w:rsidRPr="00A863DD">
              <w:rPr>
                <w:spacing w:val="-3"/>
              </w:rPr>
              <w:t xml:space="preserve"> </w:t>
            </w:r>
            <w:r w:rsidRPr="00A863DD">
              <w:rPr>
                <w:spacing w:val="-3"/>
              </w:rPr>
              <w:t>2.3</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estas</w:t>
            </w:r>
            <w:r w:rsidR="006412CD" w:rsidRPr="00A863DD">
              <w:rPr>
                <w:spacing w:val="-3"/>
              </w:rPr>
              <w:t xml:space="preserve"> </w:t>
            </w:r>
            <w:r w:rsidRPr="00A863DD">
              <w:rPr>
                <w:spacing w:val="-3"/>
              </w:rPr>
              <w:t>CGC.</w:t>
            </w:r>
          </w:p>
        </w:tc>
      </w:tr>
      <w:tr w:rsidR="004D0292" w:rsidRPr="00A863DD" w14:paraId="4292FE98" w14:textId="77777777" w:rsidTr="00F61F85">
        <w:tc>
          <w:tcPr>
            <w:tcW w:w="2448" w:type="dxa"/>
          </w:tcPr>
          <w:p w14:paraId="2B256504" w14:textId="77777777" w:rsidR="004D0292" w:rsidRPr="00A863DD" w:rsidRDefault="004D0292" w:rsidP="00F61F85">
            <w:pPr>
              <w:pStyle w:val="SectionVHeading3"/>
            </w:pPr>
          </w:p>
        </w:tc>
        <w:tc>
          <w:tcPr>
            <w:tcW w:w="7200" w:type="dxa"/>
          </w:tcPr>
          <w:p w14:paraId="54A11442" w14:textId="278B5CAF" w:rsidR="004D0292" w:rsidRPr="00A863DD" w:rsidRDefault="004D0292" w:rsidP="00F61F85">
            <w:pPr>
              <w:spacing w:after="200"/>
              <w:ind w:left="612" w:hanging="612"/>
              <w:jc w:val="both"/>
            </w:pPr>
            <w:r w:rsidRPr="00A863DD">
              <w:t>(f)</w:t>
            </w:r>
            <w:r w:rsidRPr="00A863DD">
              <w:tab/>
            </w:r>
            <w:r w:rsidRPr="00A863DD">
              <w:rPr>
                <w:spacing w:val="-3"/>
              </w:rPr>
              <w:t>El</w:t>
            </w:r>
            <w:r w:rsidR="006412CD" w:rsidRPr="00A863DD">
              <w:rPr>
                <w:spacing w:val="-3"/>
              </w:rPr>
              <w:t xml:space="preserve"> </w:t>
            </w:r>
            <w:r w:rsidRPr="00A863DD">
              <w:rPr>
                <w:b/>
                <w:spacing w:val="-3"/>
              </w:rPr>
              <w:t>Contratista</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persona</w:t>
            </w:r>
            <w:r w:rsidR="006412CD" w:rsidRPr="00A863DD">
              <w:rPr>
                <w:spacing w:val="-3"/>
              </w:rPr>
              <w:t xml:space="preserve"> </w:t>
            </w:r>
            <w:r w:rsidRPr="00A863DD">
              <w:rPr>
                <w:spacing w:val="-3"/>
              </w:rPr>
              <w:t>natural</w:t>
            </w:r>
            <w:r w:rsidR="006412CD" w:rsidRPr="00A863DD">
              <w:rPr>
                <w:spacing w:val="-3"/>
              </w:rPr>
              <w:t xml:space="preserve"> </w:t>
            </w:r>
            <w:r w:rsidRPr="00A863DD">
              <w:rPr>
                <w:spacing w:val="-3"/>
              </w:rPr>
              <w:t>o</w:t>
            </w:r>
            <w:r w:rsidR="006412CD" w:rsidRPr="00A863DD">
              <w:rPr>
                <w:spacing w:val="-3"/>
              </w:rPr>
              <w:t xml:space="preserve"> </w:t>
            </w:r>
            <w:r w:rsidRPr="00A863DD">
              <w:rPr>
                <w:spacing w:val="-3"/>
              </w:rPr>
              <w:t>jurídica,</w:t>
            </w:r>
            <w:r w:rsidR="006412CD" w:rsidRPr="00A863DD">
              <w:rPr>
                <w:spacing w:val="-3"/>
              </w:rPr>
              <w:t xml:space="preserve"> </w:t>
            </w:r>
            <w:r w:rsidRPr="00A863DD">
              <w:rPr>
                <w:spacing w:val="-3"/>
              </w:rPr>
              <w:t>cuya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ha</w:t>
            </w:r>
            <w:r w:rsidR="006412CD" w:rsidRPr="00A863DD">
              <w:rPr>
                <w:spacing w:val="-3"/>
              </w:rPr>
              <w:t xml:space="preserve"> </w:t>
            </w:r>
            <w:r w:rsidRPr="00A863DD">
              <w:rPr>
                <w:spacing w:val="-3"/>
              </w:rPr>
              <w:t>sido</w:t>
            </w:r>
            <w:r w:rsidR="006412CD" w:rsidRPr="00A863DD">
              <w:rPr>
                <w:spacing w:val="-3"/>
              </w:rPr>
              <w:t xml:space="preserve"> </w:t>
            </w:r>
            <w:r w:rsidRPr="00A863DD">
              <w:rPr>
                <w:spacing w:val="-3"/>
              </w:rPr>
              <w:t>aceptada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p>
        </w:tc>
      </w:tr>
      <w:tr w:rsidR="004D0292" w:rsidRPr="00A863DD" w14:paraId="39E913F7" w14:textId="77777777" w:rsidTr="00F61F85">
        <w:tc>
          <w:tcPr>
            <w:tcW w:w="2448" w:type="dxa"/>
          </w:tcPr>
          <w:p w14:paraId="1C3DE629" w14:textId="77777777" w:rsidR="004D0292" w:rsidRPr="00A863DD" w:rsidRDefault="004D0292" w:rsidP="00F61F85">
            <w:pPr>
              <w:pStyle w:val="SectionVHeading3"/>
            </w:pPr>
          </w:p>
        </w:tc>
        <w:tc>
          <w:tcPr>
            <w:tcW w:w="7200" w:type="dxa"/>
          </w:tcPr>
          <w:p w14:paraId="0DB37DAD" w14:textId="0840D850" w:rsidR="004D0292" w:rsidRPr="00A863DD" w:rsidRDefault="004D0292" w:rsidP="00F61F85">
            <w:pPr>
              <w:spacing w:after="200"/>
              <w:ind w:left="612" w:hanging="612"/>
              <w:jc w:val="both"/>
            </w:pPr>
            <w:r w:rsidRPr="00A863DD">
              <w:t>(g)</w:t>
            </w:r>
            <w:r w:rsidRPr="00A863DD">
              <w:tab/>
              <w:t>La</w:t>
            </w:r>
            <w:r w:rsidR="006412CD" w:rsidRPr="00A863DD">
              <w:t xml:space="preserve"> </w:t>
            </w:r>
            <w:r w:rsidRPr="00A863DD">
              <w:rPr>
                <w:b/>
                <w:bCs/>
              </w:rPr>
              <w:t>Oferta</w:t>
            </w:r>
            <w:r w:rsidR="006412CD" w:rsidRPr="00A863DD">
              <w:rPr>
                <w:b/>
                <w:bCs/>
              </w:rPr>
              <w:t xml:space="preserve"> </w:t>
            </w:r>
            <w:r w:rsidRPr="00A863DD">
              <w:rPr>
                <w:b/>
                <w:bCs/>
              </w:rPr>
              <w:t>del</w:t>
            </w:r>
            <w:r w:rsidR="006412CD" w:rsidRPr="00A863DD">
              <w:rPr>
                <w:b/>
                <w:bCs/>
              </w:rPr>
              <w:t xml:space="preserve"> </w:t>
            </w:r>
            <w:r w:rsidRPr="00A863DD">
              <w:rPr>
                <w:b/>
                <w:bCs/>
              </w:rPr>
              <w:t>Contratista</w:t>
            </w:r>
            <w:r w:rsidR="006412CD" w:rsidRPr="00A863DD">
              <w:t xml:space="preserve"> </w:t>
            </w:r>
            <w:r w:rsidRPr="00A863DD">
              <w:t>es</w:t>
            </w:r>
            <w:r w:rsidR="006412CD" w:rsidRPr="00A863DD">
              <w:t xml:space="preserve"> </w:t>
            </w:r>
            <w:r w:rsidRPr="00A863DD">
              <w:t>el</w:t>
            </w:r>
            <w:r w:rsidR="006412CD" w:rsidRPr="00A863DD">
              <w:t xml:space="preserve"> </w:t>
            </w:r>
            <w:r w:rsidRPr="00A863DD">
              <w:t>documento</w:t>
            </w:r>
            <w:r w:rsidR="006412CD" w:rsidRPr="00A863DD">
              <w:t xml:space="preserve"> </w:t>
            </w:r>
            <w:r w:rsidRPr="00A863DD">
              <w:t>de</w:t>
            </w:r>
            <w:r w:rsidR="006412CD" w:rsidRPr="00A863DD">
              <w:t xml:space="preserve"> </w:t>
            </w:r>
            <w:r w:rsidRPr="00A863DD">
              <w:t>licitación</w:t>
            </w:r>
            <w:r w:rsidR="006412CD" w:rsidRPr="00A863DD">
              <w:t xml:space="preserve"> </w:t>
            </w:r>
            <w:r w:rsidRPr="00A863DD">
              <w:t>que</w:t>
            </w:r>
            <w:r w:rsidR="006412CD" w:rsidRPr="00A863DD">
              <w:t xml:space="preserve"> </w:t>
            </w:r>
            <w:r w:rsidRPr="00A863DD">
              <w:t>fue</w:t>
            </w:r>
            <w:r w:rsidR="006412CD" w:rsidRPr="00A863DD">
              <w:t xml:space="preserve"> </w:t>
            </w:r>
            <w:r w:rsidRPr="00A863DD">
              <w:t>completado</w:t>
            </w:r>
            <w:r w:rsidR="006412CD" w:rsidRPr="00A863DD">
              <w:t xml:space="preserve"> </w:t>
            </w:r>
            <w:r w:rsidRPr="00A863DD">
              <w:t>y</w:t>
            </w:r>
            <w:r w:rsidR="006412CD" w:rsidRPr="00A863DD">
              <w:t xml:space="preserve"> </w:t>
            </w:r>
            <w:r w:rsidRPr="00A863DD">
              <w:t>entregado</w:t>
            </w:r>
            <w:r w:rsidR="006412CD" w:rsidRPr="00A863DD">
              <w:t xml:space="preserve"> </w:t>
            </w:r>
            <w:r w:rsidRPr="00A863DD">
              <w:t>por</w:t>
            </w:r>
            <w:r w:rsidR="006412CD" w:rsidRPr="00A863DD">
              <w:t xml:space="preserve"> </w:t>
            </w:r>
            <w:r w:rsidRPr="00A863DD">
              <w:t>el</w:t>
            </w:r>
            <w:r w:rsidR="006412CD" w:rsidRPr="00A863DD">
              <w:t xml:space="preserve"> </w:t>
            </w:r>
            <w:r w:rsidRPr="00A863DD">
              <w:t>Contratista</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Contratante.</w:t>
            </w:r>
          </w:p>
        </w:tc>
      </w:tr>
      <w:tr w:rsidR="004D0292" w:rsidRPr="00A863DD" w14:paraId="6EC0BF03" w14:textId="77777777" w:rsidTr="00F61F85">
        <w:tc>
          <w:tcPr>
            <w:tcW w:w="2448" w:type="dxa"/>
          </w:tcPr>
          <w:p w14:paraId="3DAFB476" w14:textId="77777777" w:rsidR="004D0292" w:rsidRPr="00A863DD" w:rsidRDefault="004D0292" w:rsidP="00F61F85">
            <w:pPr>
              <w:pStyle w:val="SectionVHeading3"/>
            </w:pPr>
          </w:p>
        </w:tc>
        <w:tc>
          <w:tcPr>
            <w:tcW w:w="7200" w:type="dxa"/>
          </w:tcPr>
          <w:p w14:paraId="18AAE285" w14:textId="64CB9D9D" w:rsidR="004D0292" w:rsidRPr="00A863DD" w:rsidRDefault="004D0292" w:rsidP="00F61F85">
            <w:pPr>
              <w:spacing w:after="200"/>
              <w:ind w:left="612" w:hanging="612"/>
              <w:jc w:val="both"/>
            </w:pPr>
            <w:r w:rsidRPr="00A863DD">
              <w:rPr>
                <w:spacing w:val="-3"/>
              </w:rPr>
              <w:t>(h)</w:t>
            </w:r>
            <w:r w:rsidRPr="00A863DD">
              <w:rPr>
                <w:spacing w:val="-3"/>
              </w:rPr>
              <w:tab/>
              <w:t>El</w:t>
            </w:r>
            <w:r w:rsidR="006412CD" w:rsidRPr="00A863DD">
              <w:rPr>
                <w:b/>
                <w:spacing w:val="-3"/>
              </w:rPr>
              <w:t xml:space="preserve"> </w:t>
            </w:r>
            <w:r w:rsidRPr="00A863DD">
              <w:rPr>
                <w:b/>
                <w:spacing w:val="-3"/>
              </w:rPr>
              <w:t>Precio</w:t>
            </w:r>
            <w:r w:rsidR="006412CD" w:rsidRPr="00A863DD">
              <w:rPr>
                <w:b/>
                <w:spacing w:val="-3"/>
              </w:rPr>
              <w:t xml:space="preserve"> </w:t>
            </w:r>
            <w:r w:rsidRPr="00A863DD">
              <w:rPr>
                <w:b/>
                <w:spacing w:val="-3"/>
              </w:rPr>
              <w:t>del</w:t>
            </w:r>
            <w:r w:rsidR="006412CD" w:rsidRPr="00A863DD">
              <w:rPr>
                <w:b/>
                <w:spacing w:val="-3"/>
              </w:rPr>
              <w:t xml:space="preserve"> </w:t>
            </w:r>
            <w:r w:rsidRPr="00A863DD">
              <w:rPr>
                <w:b/>
                <w:spacing w:val="-3"/>
              </w:rPr>
              <w:t>Contrato</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establecido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Carta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Aceptación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subsecuentemente,</w:t>
            </w:r>
            <w:r w:rsidR="006412CD" w:rsidRPr="00A863DD">
              <w:rPr>
                <w:spacing w:val="-3"/>
              </w:rPr>
              <w:t xml:space="preserve"> </w:t>
            </w:r>
            <w:r w:rsidRPr="00A863DD">
              <w:rPr>
                <w:spacing w:val="-3"/>
              </w:rPr>
              <w:t>según</w:t>
            </w:r>
            <w:r w:rsidR="006412CD" w:rsidRPr="00A863DD">
              <w:rPr>
                <w:spacing w:val="-3"/>
              </w:rPr>
              <w:t xml:space="preserve"> </w:t>
            </w:r>
            <w:r w:rsidRPr="00A863DD">
              <w:rPr>
                <w:spacing w:val="-3"/>
              </w:rPr>
              <w:t>sea</w:t>
            </w:r>
            <w:r w:rsidR="006412CD" w:rsidRPr="00A863DD">
              <w:rPr>
                <w:spacing w:val="-3"/>
              </w:rPr>
              <w:t xml:space="preserve"> </w:t>
            </w:r>
            <w:r w:rsidRPr="00A863DD">
              <w:rPr>
                <w:spacing w:val="-3"/>
              </w:rPr>
              <w:t>ajustado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disposiciones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p>
        </w:tc>
      </w:tr>
      <w:tr w:rsidR="004D0292" w:rsidRPr="00A863DD" w14:paraId="6CCCD73A" w14:textId="77777777" w:rsidTr="00F61F85">
        <w:tc>
          <w:tcPr>
            <w:tcW w:w="2448" w:type="dxa"/>
          </w:tcPr>
          <w:p w14:paraId="736CC6DB" w14:textId="77777777" w:rsidR="004D0292" w:rsidRPr="00A863DD" w:rsidRDefault="004D0292" w:rsidP="00F61F85">
            <w:pPr>
              <w:pStyle w:val="SectionVHeading3"/>
            </w:pPr>
          </w:p>
        </w:tc>
        <w:tc>
          <w:tcPr>
            <w:tcW w:w="7200" w:type="dxa"/>
          </w:tcPr>
          <w:p w14:paraId="2F15A7A3" w14:textId="5E64F9C5" w:rsidR="004D0292" w:rsidRPr="00A863DD" w:rsidRDefault="004D0292" w:rsidP="00F61F85">
            <w:pPr>
              <w:spacing w:after="200"/>
              <w:ind w:left="612" w:hanging="612"/>
              <w:jc w:val="both"/>
            </w:pPr>
            <w:r w:rsidRPr="00A863DD">
              <w:rPr>
                <w:spacing w:val="-3"/>
              </w:rPr>
              <w:t>(i)</w:t>
            </w:r>
            <w:r w:rsidRPr="00A863DD">
              <w:rPr>
                <w:spacing w:val="-3"/>
              </w:rPr>
              <w:tab/>
            </w:r>
            <w:r w:rsidRPr="00A863DD">
              <w:rPr>
                <w:b/>
                <w:spacing w:val="-3"/>
              </w:rPr>
              <w:t>Días</w:t>
            </w:r>
            <w:r w:rsidR="006412CD" w:rsidRPr="00A863DD">
              <w:rPr>
                <w:spacing w:val="-3"/>
              </w:rPr>
              <w:t xml:space="preserve"> </w:t>
            </w:r>
            <w:r w:rsidRPr="00A863DD">
              <w:rPr>
                <w:spacing w:val="-3"/>
              </w:rPr>
              <w:t>significa</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calendario;</w:t>
            </w:r>
            <w:r w:rsidR="006412CD" w:rsidRPr="00A863DD">
              <w:rPr>
                <w:b/>
                <w:bCs/>
                <w:spacing w:val="-3"/>
              </w:rPr>
              <w:t xml:space="preserve"> </w:t>
            </w:r>
            <w:r w:rsidRPr="00A863DD">
              <w:rPr>
                <w:b/>
                <w:bCs/>
                <w:spacing w:val="-3"/>
              </w:rPr>
              <w:t>Meses</w:t>
            </w:r>
            <w:r w:rsidR="006412CD" w:rsidRPr="00A863DD">
              <w:rPr>
                <w:spacing w:val="-3"/>
              </w:rPr>
              <w:t xml:space="preserve"> </w:t>
            </w:r>
            <w:r w:rsidRPr="00A863DD">
              <w:rPr>
                <w:spacing w:val="-3"/>
              </w:rPr>
              <w:t>significa</w:t>
            </w:r>
            <w:r w:rsidR="006412CD" w:rsidRPr="00A863DD">
              <w:rPr>
                <w:spacing w:val="-3"/>
              </w:rPr>
              <w:t xml:space="preserve"> </w:t>
            </w:r>
            <w:r w:rsidRPr="00A863DD">
              <w:rPr>
                <w:spacing w:val="-3"/>
              </w:rPr>
              <w:t>meses</w:t>
            </w:r>
            <w:r w:rsidR="006412CD" w:rsidRPr="00A863DD">
              <w:rPr>
                <w:spacing w:val="-3"/>
              </w:rPr>
              <w:t xml:space="preserve"> </w:t>
            </w:r>
            <w:r w:rsidRPr="00A863DD">
              <w:rPr>
                <w:spacing w:val="-3"/>
              </w:rPr>
              <w:t>calendario.</w:t>
            </w:r>
          </w:p>
        </w:tc>
      </w:tr>
      <w:tr w:rsidR="004D0292" w:rsidRPr="00A863DD" w14:paraId="201ABD49" w14:textId="77777777" w:rsidTr="00F61F85">
        <w:tc>
          <w:tcPr>
            <w:tcW w:w="2448" w:type="dxa"/>
          </w:tcPr>
          <w:p w14:paraId="0969C30F" w14:textId="77777777" w:rsidR="004D0292" w:rsidRPr="00A863DD" w:rsidRDefault="004D0292" w:rsidP="00F61F85">
            <w:pPr>
              <w:pStyle w:val="SectionVHeading3"/>
            </w:pPr>
          </w:p>
        </w:tc>
        <w:tc>
          <w:tcPr>
            <w:tcW w:w="7200" w:type="dxa"/>
          </w:tcPr>
          <w:p w14:paraId="396CDB02" w14:textId="53E6644C" w:rsidR="004D0292" w:rsidRPr="00A863DD" w:rsidRDefault="004D0292" w:rsidP="00F61F85">
            <w:pPr>
              <w:spacing w:after="200"/>
              <w:ind w:left="612" w:hanging="612"/>
              <w:jc w:val="both"/>
            </w:pPr>
            <w:r w:rsidRPr="00A863DD">
              <w:rPr>
                <w:spacing w:val="-3"/>
              </w:rPr>
              <w:t>(j)</w:t>
            </w:r>
            <w:r w:rsidRPr="00A863DD">
              <w:rPr>
                <w:spacing w:val="-3"/>
              </w:rPr>
              <w:tab/>
            </w:r>
            <w:r w:rsidR="008A7E81" w:rsidRPr="00A863DD">
              <w:rPr>
                <w:b/>
                <w:spacing w:val="-3"/>
              </w:rPr>
              <w:t>Trabajos</w:t>
            </w:r>
            <w:r w:rsidR="006412CD" w:rsidRPr="00A863DD">
              <w:rPr>
                <w:b/>
                <w:spacing w:val="-3"/>
              </w:rPr>
              <w:t xml:space="preserve"> </w:t>
            </w:r>
            <w:r w:rsidR="008A7E81" w:rsidRPr="00A863DD">
              <w:rPr>
                <w:b/>
                <w:spacing w:val="-3"/>
              </w:rPr>
              <w:t>por</w:t>
            </w:r>
            <w:r w:rsidR="006412CD" w:rsidRPr="00A863DD">
              <w:rPr>
                <w:b/>
                <w:spacing w:val="-3"/>
              </w:rPr>
              <w:t xml:space="preserve"> </w:t>
            </w:r>
            <w:r w:rsidR="008A7E81" w:rsidRPr="00A863DD">
              <w:rPr>
                <w:b/>
                <w:spacing w:val="-3"/>
              </w:rPr>
              <w:t>Administración</w:t>
            </w:r>
            <w:r w:rsidR="006412CD" w:rsidRPr="00A863DD">
              <w:rPr>
                <w:b/>
                <w:spacing w:val="-3"/>
              </w:rPr>
              <w:t xml:space="preserve"> </w:t>
            </w:r>
            <w:r w:rsidRPr="00A863DD">
              <w:rPr>
                <w:spacing w:val="-3"/>
              </w:rPr>
              <w:t>significa</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variedad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pagan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base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tiempo</w:t>
            </w:r>
            <w:r w:rsidR="006412CD" w:rsidRPr="00A863DD">
              <w:rPr>
                <w:spacing w:val="-3"/>
              </w:rPr>
              <w:t xml:space="preserve"> </w:t>
            </w:r>
            <w:r w:rsidRPr="00A863DD">
              <w:rPr>
                <w:spacing w:val="-3"/>
              </w:rPr>
              <w:t>utilizado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empleados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equipos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adición</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concepto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materiales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planta</w:t>
            </w:r>
            <w:r w:rsidR="006412CD" w:rsidRPr="00A863DD">
              <w:rPr>
                <w:spacing w:val="-3"/>
              </w:rPr>
              <w:t xml:space="preserve"> </w:t>
            </w:r>
            <w:r w:rsidRPr="00A863DD">
              <w:rPr>
                <w:spacing w:val="-3"/>
              </w:rPr>
              <w:t>conexos.</w:t>
            </w:r>
          </w:p>
        </w:tc>
      </w:tr>
      <w:tr w:rsidR="004D0292" w:rsidRPr="00A863DD" w14:paraId="1AC35452" w14:textId="77777777" w:rsidTr="00F61F85">
        <w:tc>
          <w:tcPr>
            <w:tcW w:w="2448" w:type="dxa"/>
          </w:tcPr>
          <w:p w14:paraId="3CDC6007" w14:textId="77777777" w:rsidR="004D0292" w:rsidRPr="00A863DD" w:rsidRDefault="004D0292" w:rsidP="00F61F85">
            <w:pPr>
              <w:pStyle w:val="SectionVHeading3"/>
            </w:pPr>
          </w:p>
        </w:tc>
        <w:tc>
          <w:tcPr>
            <w:tcW w:w="7200" w:type="dxa"/>
          </w:tcPr>
          <w:p w14:paraId="6D5CC375" w14:textId="6B0DD464" w:rsidR="004D0292" w:rsidRPr="00A863DD" w:rsidRDefault="004D0292" w:rsidP="00F61F85">
            <w:pPr>
              <w:spacing w:after="200"/>
              <w:ind w:left="612" w:hanging="612"/>
              <w:jc w:val="both"/>
            </w:pPr>
            <w:r w:rsidRPr="00A863DD">
              <w:rPr>
                <w:spacing w:val="-3"/>
              </w:rPr>
              <w:t>(k)</w:t>
            </w:r>
            <w:r w:rsidRPr="00A863DD">
              <w:rPr>
                <w:spacing w:val="-3"/>
              </w:rPr>
              <w:tab/>
            </w:r>
            <w:r w:rsidRPr="00A863DD">
              <w:rPr>
                <w:b/>
                <w:bCs/>
                <w:spacing w:val="-3"/>
              </w:rPr>
              <w:t>Defecto</w:t>
            </w:r>
            <w:r w:rsidR="006412CD" w:rsidRPr="00A863DD">
              <w:rPr>
                <w:b/>
                <w:bCs/>
                <w:spacing w:val="-3"/>
              </w:rPr>
              <w:t xml:space="preserve"> </w:t>
            </w:r>
            <w:r w:rsidRPr="00A863DD">
              <w:rPr>
                <w:spacing w:val="-3"/>
              </w:rPr>
              <w:t>es</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haya</w:t>
            </w:r>
            <w:r w:rsidR="006412CD" w:rsidRPr="00A863DD">
              <w:rPr>
                <w:spacing w:val="-3"/>
              </w:rPr>
              <w:t xml:space="preserve"> </w:t>
            </w:r>
            <w:r w:rsidRPr="00A863DD">
              <w:rPr>
                <w:spacing w:val="-3"/>
              </w:rPr>
              <w:t>sido</w:t>
            </w:r>
            <w:r w:rsidR="006412CD" w:rsidRPr="00A863DD">
              <w:rPr>
                <w:spacing w:val="-3"/>
              </w:rPr>
              <w:t xml:space="preserve"> </w:t>
            </w:r>
            <w:r w:rsidRPr="00A863DD">
              <w:rPr>
                <w:spacing w:val="-3"/>
              </w:rPr>
              <w:t>terminada</w:t>
            </w:r>
            <w:r w:rsidR="006412CD" w:rsidRPr="00A863DD">
              <w:rPr>
                <w:spacing w:val="-3"/>
              </w:rPr>
              <w:t xml:space="preserve"> </w:t>
            </w:r>
            <w:r w:rsidRPr="00A863DD">
              <w:rPr>
                <w:spacing w:val="-3"/>
              </w:rPr>
              <w:t>conforme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Contrato.</w:t>
            </w:r>
          </w:p>
        </w:tc>
      </w:tr>
      <w:tr w:rsidR="004D0292" w:rsidRPr="00A863DD" w14:paraId="0168EA6B" w14:textId="77777777" w:rsidTr="00CB7A89">
        <w:tc>
          <w:tcPr>
            <w:tcW w:w="2448" w:type="dxa"/>
          </w:tcPr>
          <w:p w14:paraId="52868828" w14:textId="0309331E" w:rsidR="004D0292" w:rsidRPr="00A863DD" w:rsidRDefault="004D0292" w:rsidP="00F61F85">
            <w:pPr>
              <w:pStyle w:val="SectionVHeading3"/>
            </w:pPr>
          </w:p>
        </w:tc>
        <w:tc>
          <w:tcPr>
            <w:tcW w:w="7200" w:type="dxa"/>
          </w:tcPr>
          <w:p w14:paraId="0E22537B" w14:textId="35819D23" w:rsidR="004D0292" w:rsidRPr="00A863DD" w:rsidRDefault="006412CD" w:rsidP="00F61F85">
            <w:pPr>
              <w:keepNext/>
              <w:keepLines/>
              <w:spacing w:after="200"/>
              <w:ind w:left="1152" w:hanging="540"/>
              <w:jc w:val="both"/>
              <w:rPr>
                <w:spacing w:val="-3"/>
              </w:rPr>
            </w:pPr>
            <w:r w:rsidRPr="00A863DD">
              <w:t xml:space="preserve"> </w:t>
            </w:r>
            <w:r w:rsidR="004D0292" w:rsidRPr="00A863DD">
              <w:t>(l)</w:t>
            </w:r>
            <w:r w:rsidR="004D0292" w:rsidRPr="00A863DD">
              <w:tab/>
            </w:r>
            <w:r w:rsidR="004D0292" w:rsidRPr="00A863DD">
              <w:rPr>
                <w:spacing w:val="-3"/>
              </w:rPr>
              <w:t>El</w:t>
            </w:r>
            <w:r w:rsidRPr="00A863DD">
              <w:rPr>
                <w:b/>
                <w:spacing w:val="-3"/>
              </w:rPr>
              <w:t xml:space="preserve"> </w:t>
            </w:r>
            <w:r w:rsidR="004D0292" w:rsidRPr="00A863DD">
              <w:rPr>
                <w:b/>
                <w:spacing w:val="-3"/>
              </w:rPr>
              <w:t>Certificado</w:t>
            </w:r>
            <w:r w:rsidRPr="00A863DD">
              <w:rPr>
                <w:b/>
                <w:spacing w:val="-3"/>
              </w:rPr>
              <w:t xml:space="preserve"> </w:t>
            </w:r>
            <w:r w:rsidR="004D0292" w:rsidRPr="00A863DD">
              <w:rPr>
                <w:b/>
                <w:spacing w:val="-3"/>
              </w:rPr>
              <w:t>de</w:t>
            </w:r>
            <w:r w:rsidRPr="00A863DD">
              <w:rPr>
                <w:b/>
                <w:spacing w:val="-3"/>
              </w:rPr>
              <w:t xml:space="preserve"> </w:t>
            </w:r>
            <w:r w:rsidR="004D0292" w:rsidRPr="00A863DD">
              <w:rPr>
                <w:b/>
                <w:spacing w:val="-3"/>
              </w:rPr>
              <w:t>Responsabilidad</w:t>
            </w:r>
            <w:r w:rsidRPr="00A863DD">
              <w:rPr>
                <w:b/>
                <w:spacing w:val="-3"/>
              </w:rPr>
              <w:t xml:space="preserve"> </w:t>
            </w:r>
            <w:r w:rsidR="004D0292" w:rsidRPr="00A863DD">
              <w:rPr>
                <w:b/>
                <w:spacing w:val="-3"/>
              </w:rPr>
              <w:t>por</w:t>
            </w:r>
            <w:r w:rsidRPr="00A863DD">
              <w:rPr>
                <w:b/>
                <w:spacing w:val="-3"/>
              </w:rPr>
              <w:t xml:space="preserve"> </w:t>
            </w:r>
            <w:r w:rsidR="004D0292" w:rsidRPr="00A863DD">
              <w:rPr>
                <w:b/>
                <w:spacing w:val="-3"/>
              </w:rPr>
              <w:t>Defectos</w:t>
            </w:r>
            <w:r w:rsidRPr="00A863DD">
              <w:rPr>
                <w:spacing w:val="-3"/>
              </w:rPr>
              <w:t xml:space="preserve"> </w:t>
            </w:r>
            <w:r w:rsidR="004D0292" w:rsidRPr="00A863DD">
              <w:rPr>
                <w:spacing w:val="-3"/>
              </w:rPr>
              <w:t>es</w:t>
            </w:r>
            <w:r w:rsidRPr="00A863DD">
              <w:rPr>
                <w:spacing w:val="-3"/>
              </w:rPr>
              <w:t xml:space="preserve"> </w:t>
            </w:r>
            <w:r w:rsidR="004D0292" w:rsidRPr="00A863DD">
              <w:rPr>
                <w:spacing w:val="-3"/>
              </w:rPr>
              <w:t>el</w:t>
            </w:r>
            <w:r w:rsidRPr="00A863DD">
              <w:rPr>
                <w:spacing w:val="-3"/>
              </w:rPr>
              <w:t xml:space="preserve"> </w:t>
            </w:r>
            <w:r w:rsidR="004D0292" w:rsidRPr="00A863DD">
              <w:rPr>
                <w:spacing w:val="-3"/>
              </w:rPr>
              <w:t>certificado</w:t>
            </w:r>
            <w:r w:rsidRPr="00A863DD">
              <w:rPr>
                <w:spacing w:val="-3"/>
              </w:rPr>
              <w:t xml:space="preserve"> </w:t>
            </w:r>
            <w:r w:rsidR="004D0292" w:rsidRPr="00A863DD">
              <w:rPr>
                <w:spacing w:val="-3"/>
              </w:rPr>
              <w:t>emitido</w:t>
            </w:r>
            <w:r w:rsidRPr="00A863DD">
              <w:rPr>
                <w:spacing w:val="-3"/>
              </w:rPr>
              <w:t xml:space="preserve"> </w:t>
            </w:r>
            <w:r w:rsidR="004D0292" w:rsidRPr="00A863DD">
              <w:rPr>
                <w:spacing w:val="-3"/>
              </w:rPr>
              <w:t>por</w:t>
            </w:r>
            <w:r w:rsidRPr="00A863DD">
              <w:rPr>
                <w:spacing w:val="-3"/>
              </w:rPr>
              <w:t xml:space="preserve"> </w:t>
            </w:r>
            <w:r w:rsidR="004D0292" w:rsidRPr="00A863DD">
              <w:rPr>
                <w:spacing w:val="-3"/>
              </w:rPr>
              <w:t>el</w:t>
            </w:r>
            <w:r w:rsidRPr="00A863DD">
              <w:rPr>
                <w:spacing w:val="-3"/>
              </w:rPr>
              <w:t xml:space="preserve"> </w:t>
            </w:r>
            <w:r w:rsidR="004D0292" w:rsidRPr="00A863DD">
              <w:rPr>
                <w:spacing w:val="-3"/>
              </w:rPr>
              <w:t>Gerente</w:t>
            </w:r>
            <w:r w:rsidRPr="00A863DD">
              <w:rPr>
                <w:spacing w:val="-3"/>
              </w:rPr>
              <w:t xml:space="preserve"> </w:t>
            </w:r>
            <w:r w:rsidR="004D0292" w:rsidRPr="00A863DD">
              <w:rPr>
                <w:spacing w:val="-3"/>
              </w:rPr>
              <w:t>de</w:t>
            </w:r>
            <w:r w:rsidRPr="00A863DD">
              <w:rPr>
                <w:spacing w:val="-3"/>
              </w:rPr>
              <w:t xml:space="preserve"> </w:t>
            </w:r>
            <w:r w:rsidR="004D0292" w:rsidRPr="00A863DD">
              <w:rPr>
                <w:spacing w:val="-3"/>
              </w:rPr>
              <w:t>Obras</w:t>
            </w:r>
            <w:r w:rsidRPr="00A863DD">
              <w:rPr>
                <w:spacing w:val="-3"/>
              </w:rPr>
              <w:t xml:space="preserve"> </w:t>
            </w:r>
            <w:r w:rsidR="004D0292" w:rsidRPr="00A863DD">
              <w:rPr>
                <w:spacing w:val="-3"/>
              </w:rPr>
              <w:t>una</w:t>
            </w:r>
            <w:r w:rsidRPr="00A863DD">
              <w:rPr>
                <w:spacing w:val="-3"/>
              </w:rPr>
              <w:t xml:space="preserve"> </w:t>
            </w:r>
            <w:r w:rsidR="004D0292" w:rsidRPr="00A863DD">
              <w:rPr>
                <w:spacing w:val="-3"/>
              </w:rPr>
              <w:t>vez</w:t>
            </w:r>
            <w:r w:rsidRPr="00A863DD">
              <w:rPr>
                <w:spacing w:val="-3"/>
              </w:rPr>
              <w:t xml:space="preserve"> </w:t>
            </w:r>
            <w:r w:rsidR="004D0292" w:rsidRPr="00A863DD">
              <w:rPr>
                <w:spacing w:val="-3"/>
              </w:rPr>
              <w:t>que</w:t>
            </w:r>
            <w:r w:rsidRPr="00A863DD">
              <w:rPr>
                <w:spacing w:val="-3"/>
              </w:rPr>
              <w:t xml:space="preserve"> </w:t>
            </w:r>
            <w:r w:rsidR="004D0292" w:rsidRPr="00A863DD">
              <w:rPr>
                <w:spacing w:val="-3"/>
              </w:rPr>
              <w:t>el</w:t>
            </w:r>
            <w:r w:rsidRPr="00A863DD">
              <w:rPr>
                <w:spacing w:val="-3"/>
              </w:rPr>
              <w:t xml:space="preserve"> </w:t>
            </w:r>
            <w:r w:rsidR="004D0292" w:rsidRPr="00A863DD">
              <w:rPr>
                <w:spacing w:val="-3"/>
              </w:rPr>
              <w:t>Contratista</w:t>
            </w:r>
            <w:r w:rsidRPr="00A863DD">
              <w:rPr>
                <w:spacing w:val="-3"/>
              </w:rPr>
              <w:t xml:space="preserve"> </w:t>
            </w:r>
            <w:r w:rsidR="004D0292" w:rsidRPr="00A863DD">
              <w:rPr>
                <w:spacing w:val="-3"/>
              </w:rPr>
              <w:t>ha</w:t>
            </w:r>
            <w:r w:rsidRPr="00A863DD">
              <w:rPr>
                <w:spacing w:val="-3"/>
              </w:rPr>
              <w:t xml:space="preserve"> </w:t>
            </w:r>
            <w:r w:rsidR="004D0292" w:rsidRPr="00A863DD">
              <w:rPr>
                <w:spacing w:val="-3"/>
              </w:rPr>
              <w:t>corregido</w:t>
            </w:r>
            <w:r w:rsidRPr="00A863DD">
              <w:rPr>
                <w:spacing w:val="-3"/>
              </w:rPr>
              <w:t xml:space="preserve"> </w:t>
            </w:r>
            <w:r w:rsidR="004D0292" w:rsidRPr="00A863DD">
              <w:rPr>
                <w:spacing w:val="-3"/>
              </w:rPr>
              <w:t>los</w:t>
            </w:r>
            <w:r w:rsidRPr="00A863DD">
              <w:rPr>
                <w:spacing w:val="-3"/>
              </w:rPr>
              <w:t xml:space="preserve"> </w:t>
            </w:r>
            <w:r w:rsidR="004D0292" w:rsidRPr="00A863DD">
              <w:rPr>
                <w:spacing w:val="-3"/>
              </w:rPr>
              <w:t>defectos.</w:t>
            </w:r>
          </w:p>
          <w:p w14:paraId="55E94D34" w14:textId="4DD3535D" w:rsidR="004D0292" w:rsidRPr="00A863DD" w:rsidRDefault="004D0292" w:rsidP="00F61F85">
            <w:pPr>
              <w:keepNext/>
              <w:keepLines/>
              <w:spacing w:after="200"/>
              <w:ind w:left="1152" w:hanging="540"/>
              <w:jc w:val="both"/>
              <w:rPr>
                <w:spacing w:val="-3"/>
              </w:rPr>
            </w:pPr>
            <w:r w:rsidRPr="00A863DD">
              <w:t>(m)</w:t>
            </w:r>
            <w:r w:rsidRPr="00A863DD">
              <w:tab/>
            </w:r>
            <w:r w:rsidRPr="00A863DD">
              <w:rPr>
                <w:spacing w:val="-3"/>
              </w:rPr>
              <w:t>El</w:t>
            </w:r>
            <w:r w:rsidR="006412CD" w:rsidRPr="00A863DD">
              <w:rPr>
                <w:b/>
                <w:spacing w:val="-3"/>
              </w:rPr>
              <w:t xml:space="preserve"> </w:t>
            </w:r>
            <w:r w:rsidRPr="00A863DD">
              <w:rPr>
                <w:b/>
                <w:spacing w:val="-3"/>
              </w:rPr>
              <w:t>Período</w:t>
            </w:r>
            <w:r w:rsidR="006412CD" w:rsidRPr="00A863DD">
              <w:rPr>
                <w:b/>
                <w:spacing w:val="-3"/>
              </w:rPr>
              <w:t xml:space="preserve"> </w:t>
            </w:r>
            <w:r w:rsidRPr="00A863DD">
              <w:rPr>
                <w:b/>
                <w:spacing w:val="-3"/>
              </w:rPr>
              <w:t>de</w:t>
            </w:r>
            <w:r w:rsidR="006412CD" w:rsidRPr="00A863DD">
              <w:rPr>
                <w:b/>
                <w:spacing w:val="-3"/>
              </w:rPr>
              <w:t xml:space="preserve"> </w:t>
            </w:r>
            <w:r w:rsidRPr="00A863DD">
              <w:rPr>
                <w:b/>
                <w:spacing w:val="-3"/>
              </w:rPr>
              <w:t>Responsabilidad</w:t>
            </w:r>
            <w:r w:rsidR="006412CD" w:rsidRPr="00A863DD">
              <w:rPr>
                <w:b/>
                <w:spacing w:val="-3"/>
              </w:rPr>
              <w:t xml:space="preserve"> </w:t>
            </w:r>
            <w:r w:rsidRPr="00A863DD">
              <w:rPr>
                <w:b/>
                <w:spacing w:val="-3"/>
              </w:rPr>
              <w:t>por</w:t>
            </w:r>
            <w:r w:rsidR="006412CD" w:rsidRPr="00A863DD">
              <w:rPr>
                <w:b/>
                <w:spacing w:val="-3"/>
              </w:rPr>
              <w:t xml:space="preserve"> </w:t>
            </w:r>
            <w:r w:rsidRPr="00A863DD">
              <w:rPr>
                <w:b/>
                <w:spacing w:val="-3"/>
              </w:rPr>
              <w:t>Defectos</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período</w:t>
            </w:r>
            <w:r w:rsidR="006412CD" w:rsidRPr="00A863DD">
              <w:rPr>
                <w:spacing w:val="-3"/>
              </w:rPr>
              <w:t xml:space="preserve"> </w:t>
            </w:r>
            <w:r w:rsidRPr="00A863DD">
              <w:rPr>
                <w:b/>
                <w:spacing w:val="-3"/>
              </w:rPr>
              <w:t>estipulado</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w:t>
            </w:r>
            <w:r w:rsidR="006412CD" w:rsidRPr="00A863DD">
              <w:rPr>
                <w:b/>
                <w:spacing w:val="-3"/>
              </w:rPr>
              <w:t xml:space="preserve"> </w:t>
            </w:r>
            <w:r w:rsidRPr="00A863DD">
              <w:rPr>
                <w:b/>
                <w:spacing w:val="-3"/>
              </w:rPr>
              <w:t>Subcláusula</w:t>
            </w:r>
            <w:r w:rsidR="006412CD" w:rsidRPr="00A863DD">
              <w:rPr>
                <w:b/>
                <w:spacing w:val="-3"/>
              </w:rPr>
              <w:t xml:space="preserve"> </w:t>
            </w:r>
            <w:r w:rsidRPr="00A863DD">
              <w:rPr>
                <w:b/>
                <w:spacing w:val="-3"/>
              </w:rPr>
              <w:t>35.1</w:t>
            </w:r>
            <w:r w:rsidR="006412CD" w:rsidRPr="00A863DD">
              <w:rPr>
                <w:b/>
                <w:spacing w:val="-3"/>
              </w:rPr>
              <w:t xml:space="preserve"> </w:t>
            </w:r>
            <w:r w:rsidRPr="00A863DD">
              <w:rPr>
                <w:b/>
                <w:spacing w:val="-3"/>
              </w:rPr>
              <w:t>de</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calculado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partir</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p>
          <w:p w14:paraId="7243B494" w14:textId="1319278D" w:rsidR="004D0292" w:rsidRPr="00A863DD" w:rsidRDefault="004D0292" w:rsidP="00F61F85">
            <w:pPr>
              <w:keepNext/>
              <w:keepLines/>
              <w:spacing w:after="200"/>
              <w:ind w:left="1152" w:hanging="540"/>
              <w:jc w:val="both"/>
              <w:rPr>
                <w:spacing w:val="-3"/>
              </w:rPr>
            </w:pPr>
            <w:r w:rsidRPr="00A863DD">
              <w:t>(n)</w:t>
            </w:r>
            <w:r w:rsidRPr="00A863DD">
              <w:tab/>
            </w:r>
            <w:r w:rsidRPr="00A863DD">
              <w:rPr>
                <w:spacing w:val="-3"/>
              </w:rPr>
              <w:t>Los</w:t>
            </w:r>
            <w:r w:rsidR="006412CD" w:rsidRPr="00A863DD">
              <w:rPr>
                <w:b/>
                <w:spacing w:val="-3"/>
              </w:rPr>
              <w:t xml:space="preserve"> </w:t>
            </w:r>
            <w:r w:rsidRPr="00A863DD">
              <w:rPr>
                <w:b/>
                <w:spacing w:val="-3"/>
              </w:rPr>
              <w:t>Planos</w:t>
            </w:r>
            <w:r w:rsidR="006412CD" w:rsidRPr="00A863DD">
              <w:rPr>
                <w:b/>
                <w:spacing w:val="-3"/>
              </w:rPr>
              <w:t xml:space="preserve"> </w:t>
            </w:r>
            <w:r w:rsidRPr="00A863DD">
              <w:rPr>
                <w:spacing w:val="-3"/>
              </w:rPr>
              <w:t>incluye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cálculos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otra</w:t>
            </w:r>
            <w:r w:rsidR="006412CD" w:rsidRPr="00A863DD">
              <w:rPr>
                <w:spacing w:val="-3"/>
              </w:rPr>
              <w:t xml:space="preserve"> </w:t>
            </w:r>
            <w:r w:rsidRPr="00A863DD">
              <w:rPr>
                <w:spacing w:val="-3"/>
              </w:rPr>
              <w:t>información</w:t>
            </w:r>
            <w:r w:rsidR="006412CD" w:rsidRPr="00A863DD">
              <w:rPr>
                <w:spacing w:val="-3"/>
              </w:rPr>
              <w:t xml:space="preserve"> </w:t>
            </w:r>
            <w:r w:rsidRPr="00A863DD">
              <w:rPr>
                <w:spacing w:val="-3"/>
              </w:rPr>
              <w:t>proporcionada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aprobada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p>
          <w:p w14:paraId="2A73992A" w14:textId="43249CFA" w:rsidR="004D0292" w:rsidRPr="00A863DD" w:rsidRDefault="004D0292" w:rsidP="00F61F85">
            <w:pPr>
              <w:keepNext/>
              <w:keepLines/>
              <w:spacing w:after="200"/>
              <w:ind w:left="1152" w:hanging="540"/>
              <w:jc w:val="both"/>
              <w:rPr>
                <w:spacing w:val="-3"/>
              </w:rPr>
            </w:pPr>
            <w:r w:rsidRPr="00A863DD">
              <w:rPr>
                <w:spacing w:val="-3"/>
              </w:rPr>
              <w:t>(o)</w:t>
            </w:r>
            <w:r w:rsidRPr="00A863DD">
              <w:rPr>
                <w:spacing w:val="-3"/>
              </w:rPr>
              <w:tab/>
              <w:t>El</w:t>
            </w:r>
            <w:r w:rsidR="006412CD" w:rsidRPr="00A863DD">
              <w:rPr>
                <w:spacing w:val="-3"/>
              </w:rPr>
              <w:t xml:space="preserve"> </w:t>
            </w:r>
            <w:r w:rsidRPr="00A863DD">
              <w:rPr>
                <w:b/>
                <w:spacing w:val="-3"/>
              </w:rPr>
              <w:t>Contratante</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contrata</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según</w:t>
            </w:r>
            <w:r w:rsidR="006412CD" w:rsidRPr="00A863DD">
              <w:rPr>
                <w:spacing w:val="-3"/>
              </w:rPr>
              <w:t xml:space="preserve"> </w:t>
            </w:r>
            <w:r w:rsidRPr="00A863DD">
              <w:rPr>
                <w:spacing w:val="-3"/>
              </w:rPr>
              <w:t>se</w:t>
            </w:r>
            <w:r w:rsidR="006412CD" w:rsidRPr="00A863DD">
              <w:rPr>
                <w:b/>
                <w:spacing w:val="-3"/>
              </w:rPr>
              <w:t xml:space="preserve"> </w:t>
            </w:r>
            <w:r w:rsidRPr="00A863DD">
              <w:rPr>
                <w:b/>
                <w:spacing w:val="-3"/>
              </w:rPr>
              <w:t>estipula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p>
          <w:p w14:paraId="2FC79C6D" w14:textId="5F5D4AF2" w:rsidR="004D0292" w:rsidRPr="00A863DD" w:rsidRDefault="004D0292" w:rsidP="00F61F85">
            <w:pPr>
              <w:keepNext/>
              <w:keepLines/>
              <w:spacing w:after="200"/>
              <w:ind w:left="1152" w:hanging="540"/>
              <w:jc w:val="both"/>
              <w:rPr>
                <w:spacing w:val="-3"/>
              </w:rPr>
            </w:pPr>
            <w:r w:rsidRPr="00A863DD">
              <w:rPr>
                <w:spacing w:val="-3"/>
              </w:rPr>
              <w:t>(p)</w:t>
            </w:r>
            <w:r w:rsidRPr="00A863DD">
              <w:rPr>
                <w:spacing w:val="-3"/>
              </w:rPr>
              <w:tab/>
            </w:r>
            <w:r w:rsidRPr="00A863DD">
              <w:rPr>
                <w:b/>
                <w:spacing w:val="-3"/>
              </w:rPr>
              <w:t>Equipos</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maquinaria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vehículos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han</w:t>
            </w:r>
            <w:r w:rsidR="006412CD" w:rsidRPr="00A863DD">
              <w:rPr>
                <w:spacing w:val="-3"/>
              </w:rPr>
              <w:t xml:space="preserve"> </w:t>
            </w:r>
            <w:r w:rsidRPr="00A863DD">
              <w:rPr>
                <w:spacing w:val="-3"/>
              </w:rPr>
              <w:t>sido</w:t>
            </w:r>
            <w:r w:rsidR="006412CD" w:rsidRPr="00A863DD">
              <w:rPr>
                <w:spacing w:val="-3"/>
              </w:rPr>
              <w:t xml:space="preserve"> </w:t>
            </w:r>
            <w:r w:rsidRPr="00A863DD">
              <w:rPr>
                <w:spacing w:val="-3"/>
              </w:rPr>
              <w:t>trasladados</w:t>
            </w:r>
            <w:r w:rsidR="006412CD" w:rsidRPr="00A863DD">
              <w:rPr>
                <w:spacing w:val="-3"/>
              </w:rPr>
              <w:t xml:space="preserve"> </w:t>
            </w:r>
            <w:r w:rsidRPr="00A863DD">
              <w:rPr>
                <w:spacing w:val="-3"/>
              </w:rPr>
              <w:t>transitoriamente</w:t>
            </w:r>
            <w:r w:rsidR="006412CD" w:rsidRPr="00A863DD">
              <w:rPr>
                <w:spacing w:val="-3"/>
              </w:rPr>
              <w:t xml:space="preserve"> </w:t>
            </w:r>
            <w:r w:rsidRPr="00A863DD">
              <w:rPr>
                <w:spacing w:val="-3"/>
              </w:rPr>
              <w:t>al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construcción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p>
          <w:p w14:paraId="17C8D5F8" w14:textId="47269A77" w:rsidR="004D0292" w:rsidRPr="00A863DD" w:rsidRDefault="004D0292" w:rsidP="00F61F85">
            <w:pPr>
              <w:keepNext/>
              <w:keepLines/>
              <w:spacing w:after="200"/>
              <w:ind w:left="1152" w:hanging="540"/>
              <w:jc w:val="both"/>
              <w:rPr>
                <w:spacing w:val="-3"/>
              </w:rPr>
            </w:pPr>
            <w:r w:rsidRPr="00A863DD">
              <w:rPr>
                <w:spacing w:val="-3"/>
              </w:rPr>
              <w:t>(q)</w:t>
            </w:r>
            <w:r w:rsidRPr="00A863DD">
              <w:rPr>
                <w:spacing w:val="-3"/>
              </w:rPr>
              <w:tab/>
              <w:t>El</w:t>
            </w:r>
            <w:r w:rsidR="006412CD" w:rsidRPr="00A863DD">
              <w:rPr>
                <w:b/>
                <w:spacing w:val="-3"/>
              </w:rPr>
              <w:t xml:space="preserve"> </w:t>
            </w:r>
            <w:r w:rsidRPr="00A863DD">
              <w:rPr>
                <w:b/>
                <w:spacing w:val="-3"/>
              </w:rPr>
              <w:t>Precio</w:t>
            </w:r>
            <w:r w:rsidR="006412CD" w:rsidRPr="00A863DD">
              <w:rPr>
                <w:b/>
                <w:spacing w:val="-3"/>
              </w:rPr>
              <w:t xml:space="preserve"> </w:t>
            </w:r>
            <w:r w:rsidRPr="00A863DD">
              <w:rPr>
                <w:b/>
                <w:spacing w:val="-3"/>
              </w:rPr>
              <w:t>Inicial</w:t>
            </w:r>
            <w:r w:rsidR="006412CD" w:rsidRPr="00A863DD">
              <w:rPr>
                <w:b/>
                <w:spacing w:val="-3"/>
              </w:rPr>
              <w:t xml:space="preserve"> </w:t>
            </w:r>
            <w:r w:rsidRPr="00A863DD">
              <w:rPr>
                <w:b/>
                <w:spacing w:val="-3"/>
              </w:rPr>
              <w:t>del</w:t>
            </w:r>
            <w:r w:rsidR="006412CD" w:rsidRPr="00A863DD">
              <w:rPr>
                <w:b/>
                <w:spacing w:val="-3"/>
              </w:rPr>
              <w:t xml:space="preserve"> </w:t>
            </w:r>
            <w:r w:rsidRPr="00A863DD">
              <w:rPr>
                <w:b/>
                <w:spacing w:val="-3"/>
              </w:rPr>
              <w:t>Contrato</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indicado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Carta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Aceptación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p>
          <w:p w14:paraId="0EC552CE" w14:textId="1ED66B38" w:rsidR="004D0292" w:rsidRPr="00A863DD" w:rsidRDefault="004D0292" w:rsidP="00F61F85">
            <w:pPr>
              <w:keepNext/>
              <w:keepLines/>
              <w:spacing w:after="200"/>
              <w:ind w:left="1152" w:hanging="540"/>
              <w:jc w:val="both"/>
              <w:rPr>
                <w:spacing w:val="-3"/>
              </w:rPr>
            </w:pPr>
            <w:r w:rsidRPr="00A863DD">
              <w:rPr>
                <w:spacing w:val="-3"/>
              </w:rPr>
              <w:t>(r)</w:t>
            </w:r>
            <w:r w:rsidRPr="00A863DD">
              <w:rPr>
                <w:spacing w:val="-3"/>
              </w:rPr>
              <w:tab/>
              <w:t>La</w:t>
            </w:r>
            <w:r w:rsidR="006412CD" w:rsidRPr="00A863DD">
              <w:rPr>
                <w:b/>
                <w:spacing w:val="-3"/>
              </w:rPr>
              <w:t xml:space="preserve"> </w:t>
            </w:r>
            <w:r w:rsidRPr="00A863DD">
              <w:rPr>
                <w:b/>
                <w:spacing w:val="-3"/>
              </w:rPr>
              <w:t>Fecha</w:t>
            </w:r>
            <w:r w:rsidR="006412CD" w:rsidRPr="00A863DD">
              <w:rPr>
                <w:b/>
                <w:spacing w:val="-3"/>
              </w:rPr>
              <w:t xml:space="preserve"> </w:t>
            </w:r>
            <w:r w:rsidRPr="00A863DD">
              <w:rPr>
                <w:b/>
                <w:spacing w:val="-3"/>
              </w:rPr>
              <w:t>Prevista</w:t>
            </w:r>
            <w:r w:rsidR="006412CD" w:rsidRPr="00A863DD">
              <w:rPr>
                <w:b/>
                <w:spacing w:val="-3"/>
              </w:rPr>
              <w:t xml:space="preserve"> </w:t>
            </w:r>
            <w:r w:rsidRPr="00A863DD">
              <w:rPr>
                <w:b/>
                <w:spacing w:val="-3"/>
              </w:rPr>
              <w:t>de</w:t>
            </w:r>
            <w:r w:rsidR="006412CD" w:rsidRPr="00A863DD">
              <w:rPr>
                <w:b/>
                <w:spacing w:val="-3"/>
              </w:rPr>
              <w:t xml:space="preserve"> </w:t>
            </w:r>
            <w:r w:rsidRPr="00A863DD">
              <w:rPr>
                <w:b/>
                <w:spacing w:val="-3"/>
              </w:rPr>
              <w:t>Terminación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prevé</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deba</w:t>
            </w:r>
            <w:r w:rsidR="006412CD" w:rsidRPr="00A863DD">
              <w:rPr>
                <w:spacing w:val="-3"/>
              </w:rPr>
              <w:t xml:space="preserve"> </w:t>
            </w:r>
            <w:r w:rsidRPr="00A863DD">
              <w:rPr>
                <w:spacing w:val="-3"/>
              </w:rPr>
              <w:t>terminar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b/>
                <w:spacing w:val="-3"/>
              </w:rPr>
              <w:t xml:space="preserve"> </w:t>
            </w:r>
            <w:r w:rsidRPr="00A863DD">
              <w:rPr>
                <w:b/>
                <w:spacing w:val="-3"/>
              </w:rPr>
              <w:t>se</w:t>
            </w:r>
            <w:r w:rsidR="006412CD" w:rsidRPr="00A863DD">
              <w:rPr>
                <w:b/>
                <w:spacing w:val="-3"/>
              </w:rPr>
              <w:t xml:space="preserve"> </w:t>
            </w:r>
            <w:r w:rsidRPr="00A863DD">
              <w:rPr>
                <w:b/>
                <w:spacing w:val="-3"/>
              </w:rPr>
              <w:t>especifica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Esta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ser</w:t>
            </w:r>
            <w:r w:rsidR="006412CD" w:rsidRPr="00A863DD">
              <w:rPr>
                <w:spacing w:val="-3"/>
              </w:rPr>
              <w:t xml:space="preserve"> </w:t>
            </w:r>
            <w:r w:rsidRPr="00A863DD">
              <w:rPr>
                <w:spacing w:val="-3"/>
              </w:rPr>
              <w:t>modificada</w:t>
            </w:r>
            <w:r w:rsidR="006412CD" w:rsidRPr="00A863DD">
              <w:rPr>
                <w:spacing w:val="-3"/>
              </w:rPr>
              <w:t xml:space="preserve"> </w:t>
            </w:r>
            <w:r w:rsidRPr="00A863DD">
              <w:rPr>
                <w:spacing w:val="-3"/>
              </w:rPr>
              <w:t>únicamente</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mediante</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prórroga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plazo</w:t>
            </w:r>
            <w:r w:rsidR="006412CD" w:rsidRPr="00A863DD">
              <w:rPr>
                <w:spacing w:val="-3"/>
              </w:rPr>
              <w:t xml:space="preserve"> </w:t>
            </w:r>
            <w:r w:rsidRPr="00A863DD">
              <w:rPr>
                <w:spacing w:val="-3"/>
              </w:rPr>
              <w:t>o</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orden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acelerar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p>
          <w:p w14:paraId="430655CB" w14:textId="223FABA7" w:rsidR="004D0292" w:rsidRPr="00A863DD" w:rsidRDefault="004D0292" w:rsidP="00F61F85">
            <w:pPr>
              <w:keepNext/>
              <w:keepLines/>
              <w:spacing w:after="200"/>
              <w:ind w:left="1152" w:hanging="540"/>
              <w:jc w:val="both"/>
              <w:rPr>
                <w:spacing w:val="-3"/>
              </w:rPr>
            </w:pPr>
            <w:r w:rsidRPr="00A863DD">
              <w:t>(s)</w:t>
            </w:r>
            <w:r w:rsidRPr="00A863DD">
              <w:tab/>
            </w:r>
            <w:r w:rsidRPr="00A863DD">
              <w:rPr>
                <w:b/>
                <w:spacing w:val="-3"/>
              </w:rPr>
              <w:t>Materiales</w:t>
            </w:r>
            <w:r w:rsidR="006412CD" w:rsidRPr="00A863DD">
              <w:rPr>
                <w:spacing w:val="-3"/>
              </w:rPr>
              <w:t xml:space="preserve"> </w:t>
            </w:r>
            <w:r w:rsidRPr="00A863DD">
              <w:rPr>
                <w:spacing w:val="-3"/>
              </w:rPr>
              <w:t>son</w:t>
            </w:r>
            <w:r w:rsidR="006412CD" w:rsidRPr="00A863DD">
              <w:rPr>
                <w:spacing w:val="-3"/>
              </w:rPr>
              <w:t xml:space="preserve"> </w:t>
            </w:r>
            <w:r w:rsidRPr="00A863DD">
              <w:rPr>
                <w:spacing w:val="-3"/>
              </w:rPr>
              <w:t>todos</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suministros,</w:t>
            </w:r>
            <w:r w:rsidR="006412CD" w:rsidRPr="00A863DD">
              <w:rPr>
                <w:spacing w:val="-3"/>
              </w:rPr>
              <w:t xml:space="preserve"> </w:t>
            </w:r>
            <w:r w:rsidRPr="00A863DD">
              <w:rPr>
                <w:spacing w:val="-3"/>
              </w:rPr>
              <w:t>inclusive</w:t>
            </w:r>
            <w:r w:rsidR="006412CD" w:rsidRPr="00A863DD">
              <w:rPr>
                <w:spacing w:val="-3"/>
              </w:rPr>
              <w:t xml:space="preserve"> </w:t>
            </w:r>
            <w:r w:rsidRPr="00A863DD">
              <w:rPr>
                <w:spacing w:val="-3"/>
              </w:rPr>
              <w:t>bienes</w:t>
            </w:r>
            <w:r w:rsidR="006412CD" w:rsidRPr="00A863DD">
              <w:rPr>
                <w:spacing w:val="-3"/>
              </w:rPr>
              <w:t xml:space="preserve"> </w:t>
            </w:r>
            <w:r w:rsidRPr="00A863DD">
              <w:rPr>
                <w:spacing w:val="-3"/>
              </w:rPr>
              <w:t>fungibles,</w:t>
            </w:r>
            <w:r w:rsidR="006412CD" w:rsidRPr="00A863DD">
              <w:rPr>
                <w:spacing w:val="-3"/>
              </w:rPr>
              <w:t xml:space="preserve"> </w:t>
            </w:r>
            <w:r w:rsidRPr="00A863DD">
              <w:rPr>
                <w:spacing w:val="-3"/>
              </w:rPr>
              <w:t>utilizados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ser</w:t>
            </w:r>
            <w:r w:rsidR="006412CD" w:rsidRPr="00A863DD">
              <w:rPr>
                <w:spacing w:val="-3"/>
              </w:rPr>
              <w:t xml:space="preserve"> </w:t>
            </w:r>
            <w:r w:rsidRPr="00A863DD">
              <w:rPr>
                <w:spacing w:val="-3"/>
              </w:rPr>
              <w:t>incorporados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p>
          <w:p w14:paraId="651625FC" w14:textId="0B527120" w:rsidR="004D0292" w:rsidRPr="00A863DD" w:rsidRDefault="004D0292" w:rsidP="00F61F85">
            <w:pPr>
              <w:keepNext/>
              <w:keepLines/>
              <w:spacing w:after="200"/>
              <w:ind w:left="1152" w:hanging="540"/>
              <w:jc w:val="both"/>
              <w:rPr>
                <w:spacing w:val="-3"/>
              </w:rPr>
            </w:pPr>
            <w:r w:rsidRPr="00A863DD">
              <w:t>(t)</w:t>
            </w:r>
            <w:r w:rsidRPr="00A863DD">
              <w:tab/>
            </w:r>
            <w:r w:rsidRPr="00A863DD">
              <w:rPr>
                <w:b/>
                <w:spacing w:val="-3"/>
              </w:rPr>
              <w:t>Planta</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cualquiera</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integral</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tenga</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función</w:t>
            </w:r>
            <w:r w:rsidR="006412CD" w:rsidRPr="00A863DD">
              <w:rPr>
                <w:spacing w:val="-3"/>
              </w:rPr>
              <w:t xml:space="preserve"> </w:t>
            </w:r>
            <w:r w:rsidRPr="00A863DD">
              <w:rPr>
                <w:spacing w:val="-3"/>
              </w:rPr>
              <w:t>mecánica,</w:t>
            </w:r>
            <w:r w:rsidR="006412CD" w:rsidRPr="00A863DD">
              <w:rPr>
                <w:spacing w:val="-3"/>
              </w:rPr>
              <w:t xml:space="preserve"> </w:t>
            </w:r>
            <w:r w:rsidRPr="00A863DD">
              <w:rPr>
                <w:spacing w:val="-3"/>
              </w:rPr>
              <w:t>eléctrica,</w:t>
            </w:r>
            <w:r w:rsidR="006412CD" w:rsidRPr="00A863DD">
              <w:rPr>
                <w:spacing w:val="-3"/>
              </w:rPr>
              <w:t xml:space="preserve"> </w:t>
            </w:r>
            <w:r w:rsidRPr="00A863DD">
              <w:rPr>
                <w:spacing w:val="-3"/>
              </w:rPr>
              <w:t>química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biológica.</w:t>
            </w:r>
          </w:p>
          <w:p w14:paraId="1DBC1B33" w14:textId="59C0EE43" w:rsidR="004D0292" w:rsidRPr="00A863DD" w:rsidRDefault="004D0292" w:rsidP="00F61F85">
            <w:pPr>
              <w:keepNext/>
              <w:keepLines/>
              <w:spacing w:after="200"/>
              <w:ind w:left="1152" w:hanging="540"/>
              <w:jc w:val="both"/>
              <w:rPr>
                <w:spacing w:val="-3"/>
              </w:rPr>
            </w:pPr>
            <w:r w:rsidRPr="00A863DD">
              <w:t>(u)</w:t>
            </w:r>
            <w:r w:rsidRPr="00A863DD">
              <w:tab/>
            </w:r>
            <w:r w:rsidRPr="00A863DD">
              <w:rPr>
                <w:spacing w:val="-3"/>
              </w:rPr>
              <w:t>El</w:t>
            </w:r>
            <w:r w:rsidR="006412CD" w:rsidRPr="00A863DD">
              <w:rPr>
                <w:b/>
                <w:spacing w:val="-3"/>
              </w:rPr>
              <w:t xml:space="preserve"> </w:t>
            </w:r>
            <w:r w:rsidRPr="00A863DD">
              <w:rPr>
                <w:b/>
                <w:spacing w:val="-3"/>
              </w:rPr>
              <w:t>Gerente</w:t>
            </w:r>
            <w:r w:rsidR="006412CD" w:rsidRPr="00A863DD">
              <w:rPr>
                <w:b/>
                <w:spacing w:val="-3"/>
              </w:rPr>
              <w:t xml:space="preserve"> </w:t>
            </w:r>
            <w:r w:rsidRPr="00A863DD">
              <w:rPr>
                <w:b/>
                <w:spacing w:val="-3"/>
              </w:rPr>
              <w:t>de</w:t>
            </w:r>
            <w:r w:rsidR="006412CD" w:rsidRPr="00A863DD">
              <w:rPr>
                <w:b/>
                <w:spacing w:val="-3"/>
              </w:rPr>
              <w:t xml:space="preserve"> </w:t>
            </w:r>
            <w:r w:rsidRPr="00A863DD">
              <w:rPr>
                <w:b/>
                <w:spacing w:val="-3"/>
              </w:rPr>
              <w:t>Obras</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persona</w:t>
            </w:r>
            <w:r w:rsidR="006412CD" w:rsidRPr="00A863DD">
              <w:rPr>
                <w:spacing w:val="-3"/>
              </w:rPr>
              <w:t xml:space="preserve"> </w:t>
            </w:r>
            <w:r w:rsidRPr="00A863DD">
              <w:rPr>
                <w:spacing w:val="-3"/>
              </w:rPr>
              <w:t>cuyo</w:t>
            </w:r>
            <w:r w:rsidR="006412CD" w:rsidRPr="00A863DD">
              <w:rPr>
                <w:spacing w:val="-3"/>
              </w:rPr>
              <w:t xml:space="preserve"> </w:t>
            </w:r>
            <w:r w:rsidRPr="00A863DD">
              <w:rPr>
                <w:spacing w:val="-3"/>
              </w:rPr>
              <w:t>nombre</w:t>
            </w:r>
            <w:r w:rsidR="006412CD" w:rsidRPr="00A863DD">
              <w:rPr>
                <w:b/>
                <w:spacing w:val="-3"/>
              </w:rPr>
              <w:t xml:space="preserve"> </w:t>
            </w:r>
            <w:r w:rsidRPr="00A863DD">
              <w:rPr>
                <w:b/>
                <w:spacing w:val="-3"/>
              </w:rPr>
              <w:t>se</w:t>
            </w:r>
            <w:r w:rsidR="006412CD" w:rsidRPr="00A863DD">
              <w:rPr>
                <w:b/>
                <w:spacing w:val="-3"/>
              </w:rPr>
              <w:t xml:space="preserve"> </w:t>
            </w:r>
            <w:r w:rsidRPr="00A863DD">
              <w:rPr>
                <w:b/>
                <w:spacing w:val="-3"/>
              </w:rPr>
              <w:t>indica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006412CD" w:rsidRPr="00A863DD">
              <w:rPr>
                <w:spacing w:val="-3"/>
              </w:rPr>
              <w:t xml:space="preserve"> </w:t>
            </w:r>
            <w:r w:rsidRPr="00A863DD">
              <w:rPr>
                <w:spacing w:val="-3"/>
              </w:rPr>
              <w:t>(o</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otra</w:t>
            </w:r>
            <w:r w:rsidR="006412CD" w:rsidRPr="00A863DD">
              <w:rPr>
                <w:spacing w:val="-3"/>
              </w:rPr>
              <w:t xml:space="preserve"> </w:t>
            </w:r>
            <w:r w:rsidRPr="00A863DD">
              <w:rPr>
                <w:spacing w:val="-3"/>
              </w:rPr>
              <w:t>persona</w:t>
            </w:r>
            <w:r w:rsidR="006412CD" w:rsidRPr="00A863DD">
              <w:rPr>
                <w:spacing w:val="-3"/>
              </w:rPr>
              <w:t xml:space="preserve"> </w:t>
            </w:r>
            <w:r w:rsidRPr="00A863DD">
              <w:rPr>
                <w:spacing w:val="-3"/>
              </w:rPr>
              <w:t>competente</w:t>
            </w:r>
            <w:r w:rsidR="006412CD" w:rsidRPr="00A863DD">
              <w:rPr>
                <w:spacing w:val="-3"/>
              </w:rPr>
              <w:t xml:space="preserve"> </w:t>
            </w:r>
            <w:r w:rsidRPr="00A863DD">
              <w:rPr>
                <w:spacing w:val="-3"/>
              </w:rPr>
              <w:t>nombrada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notificación</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actuar</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reemplazo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responsable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supervisar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administrar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p>
          <w:p w14:paraId="546C4785" w14:textId="1C2CB947" w:rsidR="004D0292" w:rsidRPr="00A863DD" w:rsidRDefault="004D0292" w:rsidP="00F61F85">
            <w:pPr>
              <w:keepNext/>
              <w:keepLines/>
              <w:spacing w:after="200"/>
              <w:ind w:left="1152" w:hanging="540"/>
              <w:jc w:val="both"/>
            </w:pPr>
            <w:r w:rsidRPr="00A863DD">
              <w:t>(v)</w:t>
            </w:r>
            <w:r w:rsidRPr="00A863DD">
              <w:tab/>
            </w:r>
            <w:r w:rsidRPr="00A863DD">
              <w:rPr>
                <w:b/>
              </w:rPr>
              <w:t>CEC</w:t>
            </w:r>
            <w:r w:rsidR="006412CD" w:rsidRPr="00A863DD">
              <w:rPr>
                <w:b/>
              </w:rPr>
              <w:t xml:space="preserve"> </w:t>
            </w:r>
            <w:r w:rsidRPr="00A863DD">
              <w:t>significa</w:t>
            </w:r>
            <w:r w:rsidR="006412CD" w:rsidRPr="00A863DD">
              <w:t xml:space="preserve"> </w:t>
            </w:r>
            <w:r w:rsidRPr="00A863DD">
              <w:t>las</w:t>
            </w:r>
            <w:r w:rsidR="006412CD" w:rsidRPr="00A863DD">
              <w:t xml:space="preserve"> </w:t>
            </w:r>
            <w:r w:rsidRPr="00A863DD">
              <w:t>Condiciones</w:t>
            </w:r>
            <w:r w:rsidR="006412CD" w:rsidRPr="00A863DD">
              <w:t xml:space="preserve"> </w:t>
            </w:r>
            <w:r w:rsidRPr="00A863DD">
              <w:t>Especiales</w:t>
            </w:r>
            <w:r w:rsidR="006412CD" w:rsidRPr="00A863DD">
              <w:t xml:space="preserve"> </w:t>
            </w:r>
            <w:r w:rsidRPr="00A863DD">
              <w:t>del</w:t>
            </w:r>
            <w:r w:rsidR="006412CD" w:rsidRPr="00A863DD">
              <w:t xml:space="preserve"> </w:t>
            </w:r>
            <w:r w:rsidRPr="00A863DD">
              <w:t>Contrato.</w:t>
            </w:r>
          </w:p>
          <w:p w14:paraId="5900AAE8" w14:textId="5B86335E" w:rsidR="004D0292" w:rsidRPr="00A863DD" w:rsidRDefault="004D0292" w:rsidP="00F61F85">
            <w:pPr>
              <w:keepNext/>
              <w:keepLines/>
              <w:spacing w:after="200"/>
              <w:ind w:left="1152" w:hanging="540"/>
              <w:jc w:val="both"/>
              <w:rPr>
                <w:b/>
                <w:spacing w:val="-3"/>
              </w:rPr>
            </w:pPr>
            <w:r w:rsidRPr="00A863DD">
              <w:t>(w)</w:t>
            </w:r>
            <w:r w:rsidRPr="00A863DD">
              <w:tab/>
            </w:r>
            <w:r w:rsidRPr="00A863DD">
              <w:rPr>
                <w:spacing w:val="-3"/>
              </w:rPr>
              <w:t>El</w:t>
            </w:r>
            <w:r w:rsidR="006412CD" w:rsidRPr="00A863DD">
              <w:rPr>
                <w:spacing w:val="-3"/>
              </w:rPr>
              <w:t xml:space="preserve"> </w:t>
            </w:r>
            <w:r w:rsidR="002509AB" w:rsidRPr="00A863DD">
              <w:rPr>
                <w:b/>
                <w:spacing w:val="-3"/>
              </w:rPr>
              <w:t>Lugar</w:t>
            </w:r>
            <w:r w:rsidR="006412CD" w:rsidRPr="00A863DD">
              <w:rPr>
                <w:b/>
                <w:spacing w:val="-3"/>
              </w:rPr>
              <w:t xml:space="preserve"> </w:t>
            </w:r>
            <w:r w:rsidR="002509AB" w:rsidRPr="00A863DD">
              <w:rPr>
                <w:b/>
                <w:spacing w:val="-3"/>
              </w:rPr>
              <w:t>de</w:t>
            </w:r>
            <w:r w:rsidR="006412CD" w:rsidRPr="00A863DD">
              <w:rPr>
                <w:b/>
                <w:spacing w:val="-3"/>
              </w:rPr>
              <w:t xml:space="preserve"> </w:t>
            </w:r>
            <w:r w:rsidR="002509AB" w:rsidRPr="00A863DD">
              <w:rPr>
                <w:b/>
                <w:spacing w:val="-3"/>
              </w:rPr>
              <w:t>las</w:t>
            </w:r>
            <w:r w:rsidR="006412CD" w:rsidRPr="00A863DD">
              <w:rPr>
                <w:b/>
                <w:spacing w:val="-3"/>
              </w:rPr>
              <w:t xml:space="preserve"> </w:t>
            </w:r>
            <w:r w:rsidR="002509AB" w:rsidRPr="00A863DD">
              <w:rPr>
                <w:b/>
                <w:spacing w:val="-3"/>
              </w:rPr>
              <w:t>Obras</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sitio</w:t>
            </w:r>
            <w:r w:rsidR="006412CD" w:rsidRPr="00A863DD">
              <w:rPr>
                <w:spacing w:val="-3"/>
              </w:rPr>
              <w:t xml:space="preserve"> </w:t>
            </w:r>
            <w:r w:rsidRPr="00A863DD">
              <w:rPr>
                <w:b/>
                <w:spacing w:val="-3"/>
              </w:rPr>
              <w:t>definido</w:t>
            </w:r>
            <w:r w:rsidR="006412CD" w:rsidRPr="00A863DD">
              <w:rPr>
                <w:b/>
                <w:spacing w:val="-3"/>
              </w:rPr>
              <w:t xml:space="preserve"> </w:t>
            </w:r>
            <w:r w:rsidRPr="00A863DD">
              <w:rPr>
                <w:b/>
                <w:spacing w:val="-3"/>
              </w:rPr>
              <w:t>como</w:t>
            </w:r>
            <w:r w:rsidR="006412CD" w:rsidRPr="00A863DD">
              <w:rPr>
                <w:b/>
                <w:spacing w:val="-3"/>
              </w:rPr>
              <w:t xml:space="preserve"> </w:t>
            </w:r>
            <w:r w:rsidRPr="00A863DD">
              <w:rPr>
                <w:b/>
                <w:spacing w:val="-3"/>
              </w:rPr>
              <w:t>tal</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p>
          <w:p w14:paraId="09A96E36" w14:textId="3A595F43" w:rsidR="004D0292" w:rsidRPr="00A863DD" w:rsidRDefault="004D0292" w:rsidP="00F61F85">
            <w:pPr>
              <w:keepNext/>
              <w:keepLines/>
              <w:spacing w:after="200"/>
              <w:ind w:left="1152" w:hanging="540"/>
              <w:jc w:val="both"/>
              <w:rPr>
                <w:spacing w:val="-3"/>
              </w:rPr>
            </w:pPr>
            <w:r w:rsidRPr="00A863DD">
              <w:t>(x)</w:t>
            </w:r>
            <w:r w:rsidRPr="00A863DD">
              <w:tab/>
            </w:r>
            <w:r w:rsidRPr="00A863DD">
              <w:rPr>
                <w:spacing w:val="-3"/>
              </w:rPr>
              <w:t>Los</w:t>
            </w:r>
            <w:r w:rsidR="006412CD" w:rsidRPr="00A863DD">
              <w:rPr>
                <w:spacing w:val="-3"/>
              </w:rPr>
              <w:t xml:space="preserve"> </w:t>
            </w:r>
            <w:r w:rsidRPr="00A863DD">
              <w:rPr>
                <w:b/>
                <w:spacing w:val="-3"/>
              </w:rPr>
              <w:t>Informes</w:t>
            </w:r>
            <w:r w:rsidR="006412CD" w:rsidRPr="00A863DD">
              <w:rPr>
                <w:b/>
                <w:spacing w:val="-3"/>
              </w:rPr>
              <w:t xml:space="preserve"> </w:t>
            </w:r>
            <w:r w:rsidRPr="00A863DD">
              <w:rPr>
                <w:b/>
                <w:spacing w:val="-3"/>
              </w:rPr>
              <w:t>de</w:t>
            </w:r>
            <w:r w:rsidR="006412CD" w:rsidRPr="00A863DD">
              <w:rPr>
                <w:b/>
                <w:spacing w:val="-3"/>
              </w:rPr>
              <w:t xml:space="preserve"> </w:t>
            </w:r>
            <w:r w:rsidRPr="00A863DD">
              <w:rPr>
                <w:b/>
                <w:spacing w:val="-3"/>
              </w:rPr>
              <w:t>Investigación</w:t>
            </w:r>
            <w:r w:rsidR="006412CD" w:rsidRPr="00A863DD">
              <w:rPr>
                <w:b/>
                <w:spacing w:val="-3"/>
              </w:rPr>
              <w:t xml:space="preserve"> </w:t>
            </w:r>
            <w:r w:rsidRPr="00A863DD">
              <w:rPr>
                <w:b/>
                <w:spacing w:val="-3"/>
              </w:rPr>
              <w:t>del</w:t>
            </w:r>
            <w:r w:rsidR="006412CD" w:rsidRPr="00A863DD">
              <w:rPr>
                <w:b/>
                <w:spacing w:val="-3"/>
              </w:rPr>
              <w:t xml:space="preserve"> </w:t>
            </w:r>
            <w:r w:rsidR="002509AB" w:rsidRPr="00A863DD">
              <w:rPr>
                <w:b/>
                <w:spacing w:val="-3"/>
              </w:rPr>
              <w:t>Lugar</w:t>
            </w:r>
            <w:r w:rsidR="006412CD" w:rsidRPr="00A863DD">
              <w:rPr>
                <w:b/>
                <w:spacing w:val="-3"/>
              </w:rPr>
              <w:t xml:space="preserve"> </w:t>
            </w:r>
            <w:r w:rsidR="002509AB" w:rsidRPr="00A863DD">
              <w:rPr>
                <w:b/>
                <w:spacing w:val="-3"/>
              </w:rPr>
              <w:t>de</w:t>
            </w:r>
            <w:r w:rsidR="006412CD" w:rsidRPr="00A863DD">
              <w:rPr>
                <w:b/>
                <w:spacing w:val="-3"/>
              </w:rPr>
              <w:t xml:space="preserve"> </w:t>
            </w:r>
            <w:r w:rsidR="002509AB" w:rsidRPr="00A863DD">
              <w:rPr>
                <w:b/>
                <w:spacing w:val="-3"/>
              </w:rPr>
              <w:t>las</w:t>
            </w:r>
            <w:r w:rsidR="006412CD" w:rsidRPr="00A863DD">
              <w:rPr>
                <w:b/>
                <w:spacing w:val="-3"/>
              </w:rPr>
              <w:t xml:space="preserve"> </w:t>
            </w:r>
            <w:r w:rsidR="002509AB" w:rsidRPr="00A863DD">
              <w:rPr>
                <w:b/>
                <w:spacing w:val="-3"/>
              </w:rPr>
              <w:t>Obras</w:t>
            </w:r>
            <w:r w:rsidRPr="00A863DD">
              <w:rPr>
                <w:b/>
                <w:spacing w:val="-3"/>
              </w:rPr>
              <w:t>,</w:t>
            </w:r>
            <w:r w:rsidR="006412CD" w:rsidRPr="00A863DD">
              <w:rPr>
                <w:spacing w:val="-3"/>
              </w:rPr>
              <w:t xml:space="preserve"> </w:t>
            </w:r>
            <w:r w:rsidRPr="00A863DD">
              <w:rPr>
                <w:spacing w:val="-3"/>
              </w:rPr>
              <w:t>incluidos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003824CB" w:rsidRPr="00A863DD">
              <w:rPr>
                <w:spacing w:val="-3"/>
              </w:rPr>
              <w:t>d</w:t>
            </w:r>
            <w:r w:rsidRPr="00A863DD">
              <w:rPr>
                <w:spacing w:val="-3"/>
              </w:rPr>
              <w:t>ocumento</w:t>
            </w:r>
            <w:r w:rsidR="006412CD" w:rsidRPr="00A863DD">
              <w:rPr>
                <w:spacing w:val="-3"/>
              </w:rPr>
              <w:t xml:space="preserve"> </w:t>
            </w:r>
            <w:r w:rsidRPr="00A863DD">
              <w:rPr>
                <w:spacing w:val="-3"/>
              </w:rPr>
              <w:t>de</w:t>
            </w:r>
            <w:r w:rsidR="006412CD" w:rsidRPr="00A863DD">
              <w:rPr>
                <w:spacing w:val="-3"/>
              </w:rPr>
              <w:t xml:space="preserve"> </w:t>
            </w:r>
            <w:r w:rsidR="003824CB" w:rsidRPr="00A863DD">
              <w:rPr>
                <w:spacing w:val="-3"/>
              </w:rPr>
              <w:t>licitación</w:t>
            </w:r>
            <w:r w:rsidRPr="00A863DD">
              <w:rPr>
                <w:spacing w:val="-3"/>
              </w:rPr>
              <w:t>,</w:t>
            </w:r>
            <w:r w:rsidR="006412CD" w:rsidRPr="00A863DD">
              <w:rPr>
                <w:spacing w:val="-3"/>
              </w:rPr>
              <w:t xml:space="preserve"> </w:t>
            </w:r>
            <w:r w:rsidRPr="00A863DD">
              <w:rPr>
                <w:spacing w:val="-3"/>
              </w:rPr>
              <w:t>son</w:t>
            </w:r>
            <w:r w:rsidR="006412CD" w:rsidRPr="00A863DD">
              <w:rPr>
                <w:spacing w:val="-3"/>
              </w:rPr>
              <w:t xml:space="preserve"> </w:t>
            </w:r>
            <w:r w:rsidRPr="00A863DD">
              <w:rPr>
                <w:spacing w:val="-3"/>
              </w:rPr>
              <w:t>informes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tipo</w:t>
            </w:r>
            <w:r w:rsidR="006412CD" w:rsidRPr="00A863DD">
              <w:rPr>
                <w:spacing w:val="-3"/>
              </w:rPr>
              <w:t xml:space="preserve"> </w:t>
            </w:r>
            <w:r w:rsidRPr="00A863DD">
              <w:rPr>
                <w:spacing w:val="-3"/>
              </w:rPr>
              <w:t>interpretativo,</w:t>
            </w:r>
            <w:r w:rsidR="006412CD" w:rsidRPr="00A863DD">
              <w:rPr>
                <w:spacing w:val="-3"/>
              </w:rPr>
              <w:t xml:space="preserve"> </w:t>
            </w:r>
            <w:r w:rsidRPr="00A863DD">
              <w:rPr>
                <w:spacing w:val="-3"/>
              </w:rPr>
              <w:t>basados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hechos,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refieren</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lastRenderedPageBreak/>
              <w:t>condiciones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superficie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subsuelo</w:t>
            </w:r>
            <w:r w:rsidR="006412CD" w:rsidRPr="00A863DD">
              <w:rPr>
                <w:spacing w:val="-3"/>
              </w:rPr>
              <w:t xml:space="preserve"> </w:t>
            </w:r>
            <w:r w:rsidRPr="00A863DD">
              <w:rPr>
                <w:spacing w:val="-3"/>
              </w:rPr>
              <w:t>del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Pr="00A863DD">
              <w:rPr>
                <w:spacing w:val="-3"/>
              </w:rPr>
              <w:t>.</w:t>
            </w:r>
          </w:p>
          <w:p w14:paraId="43F5BE9F" w14:textId="441DFA7A" w:rsidR="004D0292" w:rsidRPr="00A863DD" w:rsidRDefault="004D0292" w:rsidP="00F61F85">
            <w:pPr>
              <w:suppressAutoHyphens/>
              <w:spacing w:after="200"/>
              <w:ind w:left="1152" w:hanging="540"/>
              <w:jc w:val="both"/>
              <w:rPr>
                <w:spacing w:val="-3"/>
              </w:rPr>
            </w:pPr>
            <w:r w:rsidRPr="00A863DD">
              <w:t>(y)</w:t>
            </w:r>
            <w:r w:rsidRPr="00A863DD">
              <w:tab/>
            </w:r>
            <w:r w:rsidRPr="00A863DD">
              <w:rPr>
                <w:b/>
                <w:spacing w:val="-3"/>
              </w:rPr>
              <w:t>Especificaciones</w:t>
            </w:r>
            <w:r w:rsidR="006412CD" w:rsidRPr="00A863DD">
              <w:rPr>
                <w:spacing w:val="-3"/>
              </w:rPr>
              <w:t xml:space="preserve"> </w:t>
            </w:r>
            <w:r w:rsidRPr="00A863DD">
              <w:rPr>
                <w:spacing w:val="-3"/>
              </w:rPr>
              <w:t>significa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especificaciones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incluidas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modificación</w:t>
            </w:r>
            <w:r w:rsidR="006412CD" w:rsidRPr="00A863DD">
              <w:rPr>
                <w:spacing w:val="-3"/>
              </w:rPr>
              <w:t xml:space="preserve"> </w:t>
            </w:r>
            <w:r w:rsidRPr="00A863DD">
              <w:rPr>
                <w:spacing w:val="-3"/>
              </w:rPr>
              <w:t>o</w:t>
            </w:r>
            <w:r w:rsidR="006412CD" w:rsidRPr="00A863DD">
              <w:rPr>
                <w:spacing w:val="-3"/>
              </w:rPr>
              <w:t xml:space="preserve"> </w:t>
            </w:r>
            <w:r w:rsidRPr="00A863DD">
              <w:rPr>
                <w:spacing w:val="-3"/>
              </w:rPr>
              <w:t>adición</w:t>
            </w:r>
            <w:r w:rsidR="006412CD" w:rsidRPr="00A863DD">
              <w:rPr>
                <w:spacing w:val="-3"/>
              </w:rPr>
              <w:t xml:space="preserve"> </w:t>
            </w:r>
            <w:r w:rsidRPr="00A863DD">
              <w:rPr>
                <w:spacing w:val="-3"/>
              </w:rPr>
              <w:t>hecha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aprobada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p>
          <w:p w14:paraId="459EABA9" w14:textId="22457F00" w:rsidR="004D0292" w:rsidRPr="00A863DD" w:rsidRDefault="004D0292" w:rsidP="00F61F85">
            <w:pPr>
              <w:keepNext/>
              <w:keepLines/>
              <w:spacing w:after="200"/>
              <w:ind w:left="1152" w:hanging="540"/>
              <w:jc w:val="both"/>
              <w:rPr>
                <w:spacing w:val="-3"/>
              </w:rPr>
            </w:pPr>
            <w:r w:rsidRPr="00A863DD">
              <w:t>(z)</w:t>
            </w:r>
            <w:r w:rsidRPr="00A863DD">
              <w:tab/>
            </w:r>
            <w:r w:rsidRPr="00A863DD">
              <w:rPr>
                <w:spacing w:val="-3"/>
              </w:rPr>
              <w:t>La</w:t>
            </w:r>
            <w:r w:rsidR="006412CD" w:rsidRPr="00A863DD">
              <w:rPr>
                <w:b/>
                <w:spacing w:val="-3"/>
              </w:rPr>
              <w:t xml:space="preserve"> </w:t>
            </w:r>
            <w:r w:rsidRPr="00A863DD">
              <w:rPr>
                <w:b/>
                <w:spacing w:val="-3"/>
              </w:rPr>
              <w:t>Fecha</w:t>
            </w:r>
            <w:r w:rsidR="006412CD" w:rsidRPr="00A863DD">
              <w:rPr>
                <w:b/>
                <w:spacing w:val="-3"/>
              </w:rPr>
              <w:t xml:space="preserve"> </w:t>
            </w:r>
            <w:r w:rsidRPr="00A863DD">
              <w:rPr>
                <w:b/>
                <w:spacing w:val="-3"/>
              </w:rPr>
              <w:t>de</w:t>
            </w:r>
            <w:r w:rsidR="006412CD" w:rsidRPr="00A863DD">
              <w:rPr>
                <w:b/>
                <w:spacing w:val="-3"/>
              </w:rPr>
              <w:t xml:space="preserve"> </w:t>
            </w:r>
            <w:r w:rsidRPr="00A863DD">
              <w:rPr>
                <w:b/>
                <w:spacing w:val="-3"/>
              </w:rPr>
              <w:t>Inicio</w:t>
            </w:r>
            <w:r w:rsidR="006412CD" w:rsidRPr="00A863DD">
              <w:rPr>
                <w:b/>
                <w:spacing w:val="-3"/>
              </w:rPr>
              <w:t xml:space="preserve"> </w:t>
            </w:r>
            <w:r w:rsidRPr="00A863DD">
              <w:rPr>
                <w:spacing w:val="-3"/>
              </w:rPr>
              <w:t>es</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más</w:t>
            </w:r>
            <w:r w:rsidR="006412CD" w:rsidRPr="00A863DD">
              <w:rPr>
                <w:spacing w:val="-3"/>
              </w:rPr>
              <w:t xml:space="preserve"> </w:t>
            </w:r>
            <w:r w:rsidRPr="00A863DD">
              <w:rPr>
                <w:spacing w:val="-3"/>
              </w:rPr>
              <w:t>tardía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empezar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está</w:t>
            </w:r>
            <w:r w:rsidR="006412CD" w:rsidRPr="00A863DD">
              <w:rPr>
                <w:spacing w:val="-3"/>
              </w:rPr>
              <w:t xml:space="preserve"> </w:t>
            </w:r>
            <w:r w:rsidRPr="00A863DD">
              <w:rPr>
                <w:b/>
                <w:spacing w:val="-3"/>
              </w:rPr>
              <w:t>estipulada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coincide</w:t>
            </w:r>
            <w:r w:rsidR="006412CD" w:rsidRPr="00A863DD">
              <w:rPr>
                <w:spacing w:val="-3"/>
              </w:rPr>
              <w:t xml:space="preserve"> </w:t>
            </w:r>
            <w:r w:rsidRPr="00A863DD">
              <w:rPr>
                <w:spacing w:val="-3"/>
              </w:rPr>
              <w:t>necesariamente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ninguna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fechas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toma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posesión</w:t>
            </w:r>
            <w:r w:rsidR="006412CD" w:rsidRPr="00A863DD">
              <w:rPr>
                <w:spacing w:val="-3"/>
              </w:rPr>
              <w:t xml:space="preserve"> </w:t>
            </w:r>
            <w:r w:rsidRPr="00A863DD">
              <w:rPr>
                <w:spacing w:val="-3"/>
              </w:rPr>
              <w:t>del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Pr="00A863DD">
              <w:rPr>
                <w:spacing w:val="-3"/>
              </w:rPr>
              <w:t>.</w:t>
            </w:r>
          </w:p>
          <w:p w14:paraId="732C3A53" w14:textId="466A84C3" w:rsidR="004D0292" w:rsidRPr="00A863DD" w:rsidRDefault="004D0292" w:rsidP="00F61F85">
            <w:pPr>
              <w:keepNext/>
              <w:keepLines/>
              <w:spacing w:after="200"/>
              <w:ind w:left="1332" w:hanging="720"/>
              <w:jc w:val="both"/>
              <w:rPr>
                <w:spacing w:val="-3"/>
              </w:rPr>
            </w:pPr>
            <w:r w:rsidRPr="00A863DD">
              <w:t>(aa)</w:t>
            </w:r>
            <w:r w:rsidRPr="00A863DD">
              <w:tab/>
            </w:r>
            <w:r w:rsidRPr="00A863DD">
              <w:rPr>
                <w:b/>
                <w:spacing w:val="-3"/>
              </w:rPr>
              <w:t>Subcontratista</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persona</w:t>
            </w:r>
            <w:r w:rsidR="006412CD" w:rsidRPr="00A863DD">
              <w:rPr>
                <w:spacing w:val="-3"/>
              </w:rPr>
              <w:t xml:space="preserve"> </w:t>
            </w:r>
            <w:r w:rsidRPr="00A863DD">
              <w:rPr>
                <w:spacing w:val="-3"/>
              </w:rPr>
              <w:t>natural</w:t>
            </w:r>
            <w:r w:rsidR="006412CD" w:rsidRPr="00A863DD">
              <w:rPr>
                <w:spacing w:val="-3"/>
              </w:rPr>
              <w:t xml:space="preserve"> </w:t>
            </w:r>
            <w:r w:rsidRPr="00A863DD">
              <w:rPr>
                <w:spacing w:val="-3"/>
              </w:rPr>
              <w:t>o</w:t>
            </w:r>
            <w:r w:rsidR="006412CD" w:rsidRPr="00A863DD">
              <w:rPr>
                <w:spacing w:val="-3"/>
              </w:rPr>
              <w:t xml:space="preserve"> </w:t>
            </w:r>
            <w:r w:rsidRPr="00A863DD">
              <w:rPr>
                <w:spacing w:val="-3"/>
              </w:rPr>
              <w:t>jurídica,</w:t>
            </w:r>
            <w:r w:rsidR="006412CD" w:rsidRPr="00A863DD">
              <w:rPr>
                <w:spacing w:val="-3"/>
              </w:rPr>
              <w:t xml:space="preserve"> </w:t>
            </w:r>
            <w:r w:rsidRPr="00A863DD">
              <w:rPr>
                <w:spacing w:val="-3"/>
              </w:rPr>
              <w:t>contratada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realizar</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incluye</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Pr="00A863DD">
              <w:rPr>
                <w:spacing w:val="-3"/>
              </w:rPr>
              <w:t>.</w:t>
            </w:r>
          </w:p>
          <w:p w14:paraId="02C66A62" w14:textId="57943E62" w:rsidR="004D0292" w:rsidRPr="00A863DD" w:rsidRDefault="004D0292" w:rsidP="00F61F85">
            <w:pPr>
              <w:keepNext/>
              <w:keepLines/>
              <w:spacing w:after="200"/>
              <w:ind w:left="1332" w:hanging="720"/>
              <w:jc w:val="both"/>
              <w:rPr>
                <w:spacing w:val="-3"/>
              </w:rPr>
            </w:pPr>
            <w:r w:rsidRPr="00A863DD">
              <w:t>(bb)</w:t>
            </w:r>
            <w:r w:rsidRPr="00A863DD">
              <w:tab/>
            </w:r>
            <w:r w:rsidRPr="00A863DD">
              <w:rPr>
                <w:b/>
                <w:spacing w:val="-3"/>
              </w:rPr>
              <w:t>Obras</w:t>
            </w:r>
            <w:r w:rsidR="006412CD" w:rsidRPr="00A863DD">
              <w:rPr>
                <w:b/>
                <w:spacing w:val="-3"/>
              </w:rPr>
              <w:t xml:space="preserve"> </w:t>
            </w:r>
            <w:r w:rsidRPr="00A863DD">
              <w:rPr>
                <w:b/>
                <w:spacing w:val="-3"/>
              </w:rPr>
              <w:t>Provisionales</w:t>
            </w:r>
            <w:r w:rsidR="006412CD" w:rsidRPr="00A863DD">
              <w:rPr>
                <w:spacing w:val="-3"/>
              </w:rPr>
              <w:t xml:space="preserve"> </w:t>
            </w:r>
            <w:r w:rsidRPr="00A863DD">
              <w:rPr>
                <w:spacing w:val="-3"/>
              </w:rPr>
              <w:t>son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w:t>
            </w:r>
            <w:r w:rsidR="006412CD" w:rsidRPr="00A863DD">
              <w:rPr>
                <w:spacing w:val="-3"/>
              </w:rPr>
              <w:t xml:space="preserve"> </w:t>
            </w:r>
            <w:r w:rsidRPr="00A863DD">
              <w:rPr>
                <w:spacing w:val="-3"/>
              </w:rPr>
              <w:t>diseñar,</w:t>
            </w:r>
            <w:r w:rsidR="006412CD" w:rsidRPr="00A863DD">
              <w:rPr>
                <w:spacing w:val="-3"/>
              </w:rPr>
              <w:t xml:space="preserve"> </w:t>
            </w:r>
            <w:r w:rsidRPr="00A863DD">
              <w:rPr>
                <w:spacing w:val="-3"/>
              </w:rPr>
              <w:t>construir,</w:t>
            </w:r>
            <w:r w:rsidR="006412CD" w:rsidRPr="00A863DD">
              <w:rPr>
                <w:spacing w:val="-3"/>
              </w:rPr>
              <w:t xml:space="preserve"> </w:t>
            </w:r>
            <w:r w:rsidRPr="00A863DD">
              <w:rPr>
                <w:spacing w:val="-3"/>
              </w:rPr>
              <w:t>instalar</w:t>
            </w:r>
            <w:r w:rsidR="006412CD" w:rsidRPr="00A863DD">
              <w:rPr>
                <w:spacing w:val="-3"/>
              </w:rPr>
              <w:t xml:space="preserve"> </w:t>
            </w:r>
            <w:r w:rsidRPr="00A863DD">
              <w:rPr>
                <w:spacing w:val="-3"/>
              </w:rPr>
              <w:t>y</w:t>
            </w:r>
            <w:r w:rsidR="006412CD" w:rsidRPr="00A863DD">
              <w:rPr>
                <w:spacing w:val="-3"/>
              </w:rPr>
              <w:t xml:space="preserve"> </w:t>
            </w:r>
            <w:r w:rsidRPr="00A863DD">
              <w:rPr>
                <w:spacing w:val="-3"/>
              </w:rPr>
              <w:t>retirar,</w:t>
            </w:r>
            <w:r w:rsidR="006412CD" w:rsidRPr="00A863DD">
              <w:rPr>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son</w:t>
            </w:r>
            <w:r w:rsidR="006412CD" w:rsidRPr="00A863DD">
              <w:rPr>
                <w:spacing w:val="-3"/>
              </w:rPr>
              <w:t xml:space="preserve"> </w:t>
            </w:r>
            <w:r w:rsidRPr="00A863DD">
              <w:rPr>
                <w:spacing w:val="-3"/>
              </w:rPr>
              <w:t>necesarias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construcción</w:t>
            </w:r>
            <w:r w:rsidR="006412CD" w:rsidRPr="00A863DD">
              <w:rPr>
                <w:spacing w:val="-3"/>
              </w:rPr>
              <w:t xml:space="preserve"> </w:t>
            </w:r>
            <w:r w:rsidRPr="00A863DD">
              <w:rPr>
                <w:spacing w:val="-3"/>
              </w:rPr>
              <w:t>o</w:t>
            </w:r>
            <w:r w:rsidR="006412CD" w:rsidRPr="00A863DD">
              <w:rPr>
                <w:spacing w:val="-3"/>
              </w:rPr>
              <w:t xml:space="preserve"> </w:t>
            </w:r>
            <w:r w:rsidRPr="00A863DD">
              <w:rPr>
                <w:spacing w:val="-3"/>
              </w:rPr>
              <w:t>instalación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p>
          <w:p w14:paraId="10EBD831" w14:textId="056C438A" w:rsidR="004D0292" w:rsidRPr="00A863DD" w:rsidRDefault="004D0292" w:rsidP="00F61F85">
            <w:pPr>
              <w:keepNext/>
              <w:keepLines/>
              <w:spacing w:after="200"/>
              <w:ind w:left="1332" w:hanging="720"/>
              <w:jc w:val="both"/>
              <w:rPr>
                <w:spacing w:val="-3"/>
              </w:rPr>
            </w:pPr>
            <w:r w:rsidRPr="00A863DD">
              <w:t>(cc)</w:t>
            </w:r>
            <w:r w:rsidRPr="00A863DD">
              <w:tab/>
              <w:t>Una</w:t>
            </w:r>
            <w:r w:rsidR="006412CD" w:rsidRPr="00A863DD">
              <w:t xml:space="preserve"> </w:t>
            </w:r>
            <w:r w:rsidRPr="00A863DD">
              <w:rPr>
                <w:b/>
                <w:spacing w:val="-3"/>
              </w:rPr>
              <w:t>Variación</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instrucción</w:t>
            </w:r>
            <w:r w:rsidR="006412CD" w:rsidRPr="00A863DD">
              <w:rPr>
                <w:spacing w:val="-3"/>
              </w:rPr>
              <w:t xml:space="preserve"> </w:t>
            </w:r>
            <w:r w:rsidRPr="00A863DD">
              <w:rPr>
                <w:spacing w:val="-3"/>
              </w:rPr>
              <w:t>impartida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modifica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p>
          <w:p w14:paraId="42D1982F" w14:textId="2F46AAA8" w:rsidR="004D0292" w:rsidRPr="00A863DD" w:rsidRDefault="004D0292" w:rsidP="00F61F85">
            <w:pPr>
              <w:keepNext/>
              <w:keepLines/>
              <w:spacing w:after="200"/>
              <w:ind w:left="1332" w:hanging="720"/>
              <w:jc w:val="both"/>
              <w:rPr>
                <w:spacing w:val="-3"/>
              </w:rPr>
            </w:pPr>
            <w:r w:rsidRPr="00A863DD">
              <w:t>(dd)</w:t>
            </w:r>
            <w:r w:rsidRPr="00A863DD">
              <w:tab/>
              <w:t>Las</w:t>
            </w:r>
            <w:r w:rsidR="006412CD" w:rsidRPr="00A863DD">
              <w:t xml:space="preserve"> </w:t>
            </w:r>
            <w:r w:rsidRPr="00A863DD">
              <w:rPr>
                <w:b/>
                <w:spacing w:val="-3"/>
              </w:rPr>
              <w:t>Obras</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todo</w:t>
            </w:r>
            <w:r w:rsidR="006412CD" w:rsidRPr="00A863DD">
              <w:rPr>
                <w:spacing w:val="-3"/>
              </w:rPr>
              <w:t xml:space="preserve"> </w:t>
            </w:r>
            <w:r w:rsidRPr="00A863DD">
              <w:rPr>
                <w:spacing w:val="-3"/>
              </w:rPr>
              <w:t>aquello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exige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construir,</w:t>
            </w:r>
            <w:r w:rsidR="006412CD" w:rsidRPr="00A863DD">
              <w:rPr>
                <w:spacing w:val="-3"/>
              </w:rPr>
              <w:t xml:space="preserve"> </w:t>
            </w:r>
            <w:r w:rsidRPr="00A863DD">
              <w:rPr>
                <w:spacing w:val="-3"/>
              </w:rPr>
              <w:t>instalar</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entregar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como</w:t>
            </w:r>
            <w:r w:rsidR="006412CD" w:rsidRPr="00A863DD">
              <w:rPr>
                <w:b/>
                <w:spacing w:val="-3"/>
              </w:rPr>
              <w:t xml:space="preserve"> </w:t>
            </w:r>
            <w:r w:rsidRPr="00A863DD">
              <w:rPr>
                <w:b/>
                <w:spacing w:val="-3"/>
              </w:rPr>
              <w:t>se</w:t>
            </w:r>
            <w:r w:rsidR="006412CD" w:rsidRPr="00A863DD">
              <w:rPr>
                <w:b/>
                <w:spacing w:val="-3"/>
              </w:rPr>
              <w:t xml:space="preserve"> </w:t>
            </w:r>
            <w:r w:rsidRPr="00A863DD">
              <w:rPr>
                <w:b/>
                <w:spacing w:val="-3"/>
              </w:rPr>
              <w:t>define</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spacing w:val="-3"/>
              </w:rPr>
              <w:t xml:space="preserve"> </w:t>
            </w:r>
            <w:r w:rsidRPr="00A863DD">
              <w:rPr>
                <w:b/>
                <w:spacing w:val="-3"/>
              </w:rPr>
              <w:t>CEC</w:t>
            </w:r>
            <w:r w:rsidRPr="00A863DD">
              <w:rPr>
                <w:spacing w:val="-3"/>
              </w:rPr>
              <w:t>.</w:t>
            </w:r>
          </w:p>
          <w:p w14:paraId="7DC81F62" w14:textId="46A8F08F" w:rsidR="004D0292" w:rsidRPr="00A863DD" w:rsidRDefault="004D0292" w:rsidP="003D6336">
            <w:pPr>
              <w:spacing w:after="200"/>
              <w:ind w:left="1410" w:hanging="708"/>
              <w:jc w:val="both"/>
            </w:pPr>
            <w:r w:rsidRPr="00A863DD">
              <w:t>(</w:t>
            </w:r>
            <w:r w:rsidR="003C382F" w:rsidRPr="00A863DD">
              <w:t>ee)</w:t>
            </w:r>
            <w:r w:rsidR="003C382F" w:rsidRPr="00A863DD">
              <w:tab/>
            </w:r>
            <w:r w:rsidRPr="00A863DD">
              <w:rPr>
                <w:b/>
              </w:rPr>
              <w:t>ASSS</w:t>
            </w:r>
            <w:r w:rsidR="006412CD" w:rsidRPr="00A863DD">
              <w:t xml:space="preserve"> </w:t>
            </w:r>
            <w:r w:rsidRPr="00A863DD">
              <w:t>son</w:t>
            </w:r>
            <w:r w:rsidR="006412CD" w:rsidRPr="00A863DD">
              <w:t xml:space="preserve"> </w:t>
            </w:r>
            <w:r w:rsidRPr="00A863DD">
              <w:t>las</w:t>
            </w:r>
            <w:r w:rsidR="006412CD" w:rsidRPr="00A863DD">
              <w:t xml:space="preserve"> </w:t>
            </w:r>
            <w:r w:rsidRPr="00A863DD">
              <w:t>medidas</w:t>
            </w:r>
            <w:r w:rsidR="006412CD" w:rsidRPr="00A863DD">
              <w:t xml:space="preserve"> </w:t>
            </w:r>
            <w:r w:rsidRPr="00A863DD">
              <w:t>ambientales,</w:t>
            </w:r>
            <w:r w:rsidR="006412CD" w:rsidRPr="00A863DD">
              <w:t xml:space="preserve"> </w:t>
            </w:r>
            <w:r w:rsidRPr="00A863DD">
              <w:t>sociales,</w:t>
            </w:r>
            <w:r w:rsidR="006412CD" w:rsidRPr="00A863DD">
              <w:t xml:space="preserve"> </w:t>
            </w:r>
            <w:r w:rsidRPr="00A863DD">
              <w:t>de</w:t>
            </w:r>
            <w:r w:rsidR="006412CD" w:rsidRPr="00A863DD">
              <w:t xml:space="preserve"> </w:t>
            </w:r>
            <w:r w:rsidRPr="00A863DD">
              <w:t>seguridad</w:t>
            </w:r>
            <w:r w:rsidR="006412CD" w:rsidRPr="00A863DD">
              <w:t xml:space="preserve"> </w:t>
            </w:r>
            <w:r w:rsidRPr="00A863DD">
              <w:t>y</w:t>
            </w:r>
            <w:r w:rsidR="006412CD" w:rsidRPr="00A863DD">
              <w:t xml:space="preserve"> </w:t>
            </w:r>
            <w:r w:rsidRPr="00A863DD">
              <w:t>salud</w:t>
            </w:r>
            <w:r w:rsidR="006412CD" w:rsidRPr="00A863DD">
              <w:t xml:space="preserve"> </w:t>
            </w:r>
            <w:r w:rsidRPr="00A863DD">
              <w:t>en</w:t>
            </w:r>
            <w:r w:rsidR="006412CD" w:rsidRPr="00A863DD">
              <w:t xml:space="preserve"> </w:t>
            </w:r>
            <w:r w:rsidRPr="00A863DD">
              <w:t>el</w:t>
            </w:r>
            <w:r w:rsidR="006412CD" w:rsidRPr="00A863DD">
              <w:t xml:space="preserve"> </w:t>
            </w:r>
            <w:r w:rsidRPr="00A863DD">
              <w:t>trabajo</w:t>
            </w:r>
            <w:r w:rsidR="006412CD" w:rsidRPr="00A863DD">
              <w:t xml:space="preserve"> </w:t>
            </w:r>
            <w:r w:rsidRPr="00A863DD">
              <w:t>(incluyendo</w:t>
            </w:r>
            <w:r w:rsidR="006412CD" w:rsidRPr="00A863DD">
              <w:t xml:space="preserve"> </w:t>
            </w:r>
            <w:r w:rsidRPr="00A863DD">
              <w:t>explotación</w:t>
            </w:r>
            <w:r w:rsidR="006412CD" w:rsidRPr="00A863DD">
              <w:t xml:space="preserve"> </w:t>
            </w:r>
            <w:r w:rsidRPr="00A863DD">
              <w:t>y</w:t>
            </w:r>
            <w:r w:rsidR="006412CD" w:rsidRPr="00A863DD">
              <w:t xml:space="preserve"> </w:t>
            </w:r>
            <w:r w:rsidRPr="00A863DD">
              <w:t>abuso</w:t>
            </w:r>
            <w:r w:rsidR="006412CD" w:rsidRPr="00A863DD">
              <w:t xml:space="preserve"> </w:t>
            </w:r>
            <w:r w:rsidRPr="00A863DD">
              <w:t>sexual</w:t>
            </w:r>
            <w:r w:rsidR="006412CD" w:rsidRPr="00A863DD">
              <w:t xml:space="preserve"> </w:t>
            </w:r>
            <w:r w:rsidRPr="00A863DD">
              <w:t>y</w:t>
            </w:r>
            <w:r w:rsidR="006412CD" w:rsidRPr="00A863DD">
              <w:t xml:space="preserve"> </w:t>
            </w:r>
            <w:r w:rsidRPr="00A863DD">
              <w:t>violencia</w:t>
            </w:r>
            <w:r w:rsidR="006412CD" w:rsidRPr="00A863DD">
              <w:t xml:space="preserve"> </w:t>
            </w:r>
            <w:r w:rsidRPr="00A863DD">
              <w:t>de</w:t>
            </w:r>
            <w:r w:rsidR="006412CD" w:rsidRPr="00A863DD">
              <w:t xml:space="preserve"> </w:t>
            </w:r>
            <w:r w:rsidRPr="00A863DD">
              <w:t>género)</w:t>
            </w:r>
            <w:r w:rsidR="006412CD" w:rsidRPr="00A863DD">
              <w:t xml:space="preserve"> </w:t>
            </w:r>
            <w:r w:rsidRPr="00A863DD">
              <w:t>descritas</w:t>
            </w:r>
            <w:r w:rsidR="006412CD" w:rsidRPr="00A863DD">
              <w:t xml:space="preserve"> </w:t>
            </w:r>
            <w:r w:rsidRPr="00A863DD">
              <w:t>en</w:t>
            </w:r>
            <w:r w:rsidR="006412CD" w:rsidRPr="00A863DD">
              <w:t xml:space="preserve"> </w:t>
            </w:r>
            <w:r w:rsidRPr="00A863DD">
              <w:t>la</w:t>
            </w:r>
            <w:r w:rsidR="006412CD" w:rsidRPr="00A863DD">
              <w:t xml:space="preserve"> </w:t>
            </w:r>
            <w:r w:rsidRPr="00A863DD">
              <w:t>Oferta</w:t>
            </w:r>
            <w:r w:rsidR="006412CD" w:rsidRPr="00A863DD">
              <w:t xml:space="preserve"> </w:t>
            </w:r>
            <w:r w:rsidRPr="00A863DD">
              <w:t>del</w:t>
            </w:r>
            <w:r w:rsidR="006412CD" w:rsidRPr="00A863DD">
              <w:t xml:space="preserve"> </w:t>
            </w:r>
            <w:r w:rsidRPr="00A863DD">
              <w:t>Contratista</w:t>
            </w:r>
            <w:r w:rsidR="006412CD" w:rsidRPr="00A863DD">
              <w:t xml:space="preserve"> </w:t>
            </w:r>
            <w:r w:rsidRPr="00A863DD">
              <w:t>aceptada</w:t>
            </w:r>
            <w:r w:rsidR="006412CD" w:rsidRPr="00A863DD">
              <w:t xml:space="preserve"> </w:t>
            </w:r>
            <w:r w:rsidRPr="00A863DD">
              <w:t>por</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que</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se</w:t>
            </w:r>
            <w:r w:rsidR="006412CD" w:rsidRPr="00A863DD">
              <w:t xml:space="preserve"> </w:t>
            </w:r>
            <w:r w:rsidRPr="00A863DD">
              <w:t>obliga</w:t>
            </w:r>
            <w:r w:rsidR="006412CD" w:rsidRPr="00A863DD">
              <w:t xml:space="preserve"> </w:t>
            </w:r>
            <w:r w:rsidRPr="00A863DD">
              <w:t>a</w:t>
            </w:r>
            <w:r w:rsidR="006412CD" w:rsidRPr="00A863DD">
              <w:t xml:space="preserve"> </w:t>
            </w:r>
            <w:r w:rsidRPr="00A863DD">
              <w:t>implementar</w:t>
            </w:r>
            <w:r w:rsidR="006412CD" w:rsidRPr="00A863DD">
              <w:t xml:space="preserve"> </w:t>
            </w:r>
            <w:r w:rsidRPr="00A863DD">
              <w:t>en</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así</w:t>
            </w:r>
            <w:r w:rsidR="006412CD" w:rsidRPr="00A863DD">
              <w:t xml:space="preserve"> </w:t>
            </w:r>
            <w:r w:rsidRPr="00A863DD">
              <w:t>como</w:t>
            </w:r>
            <w:r w:rsidR="006412CD" w:rsidRPr="00A863DD">
              <w:t xml:space="preserve"> </w:t>
            </w:r>
            <w:r w:rsidRPr="00A863DD">
              <w:t>los</w:t>
            </w:r>
            <w:r w:rsidR="006412CD" w:rsidRPr="00A863DD">
              <w:t xml:space="preserve"> </w:t>
            </w:r>
            <w:r w:rsidRPr="00A863DD">
              <w:t>requisitos</w:t>
            </w:r>
            <w:r w:rsidR="006412CD" w:rsidRPr="00A863DD">
              <w:t xml:space="preserve"> </w:t>
            </w:r>
            <w:r w:rsidRPr="00A863DD">
              <w:t>nacionales</w:t>
            </w:r>
            <w:r w:rsidR="006412CD" w:rsidRPr="00A863DD">
              <w:t xml:space="preserve"> </w:t>
            </w:r>
            <w:r w:rsidRPr="00A863DD">
              <w:t>en</w:t>
            </w:r>
            <w:r w:rsidR="006412CD" w:rsidRPr="00A863DD">
              <w:t xml:space="preserve"> </w:t>
            </w:r>
            <w:r w:rsidRPr="00A863DD">
              <w:t>esa</w:t>
            </w:r>
            <w:r w:rsidR="006412CD" w:rsidRPr="00A863DD">
              <w:t xml:space="preserve"> </w:t>
            </w:r>
            <w:r w:rsidRPr="00A863DD">
              <w:t>materia,</w:t>
            </w:r>
            <w:r w:rsidR="006412CD" w:rsidRPr="00A863DD">
              <w:t xml:space="preserve"> </w:t>
            </w:r>
            <w:r w:rsidRPr="00A863DD">
              <w:t>y</w:t>
            </w:r>
            <w:r w:rsidR="006412CD" w:rsidRPr="00A863DD">
              <w:t xml:space="preserve"> </w:t>
            </w:r>
            <w:r w:rsidRPr="00A863DD">
              <w:t>si</w:t>
            </w:r>
            <w:r w:rsidR="006412CD" w:rsidRPr="00A863DD">
              <w:t xml:space="preserve"> </w:t>
            </w:r>
            <w:r w:rsidRPr="00A863DD">
              <w:t>no</w:t>
            </w:r>
            <w:r w:rsidR="006412CD" w:rsidRPr="00A863DD">
              <w:t xml:space="preserve"> </w:t>
            </w:r>
            <w:r w:rsidRPr="00A863DD">
              <w:t>existieren,</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las</w:t>
            </w:r>
            <w:r w:rsidR="006412CD" w:rsidRPr="00A863DD">
              <w:t xml:space="preserve"> </w:t>
            </w:r>
            <w:r w:rsidRPr="00A863DD">
              <w:t>políticas</w:t>
            </w:r>
            <w:r w:rsidR="006412CD" w:rsidRPr="00A863DD">
              <w:t xml:space="preserve"> </w:t>
            </w:r>
            <w:r w:rsidRPr="00A863DD">
              <w:t>y</w:t>
            </w:r>
            <w:r w:rsidR="006412CD" w:rsidRPr="00A863DD">
              <w:t xml:space="preserve"> </w:t>
            </w:r>
            <w:r w:rsidRPr="00A863DD">
              <w:t>procedimientos</w:t>
            </w:r>
            <w:r w:rsidR="006412CD" w:rsidRPr="00A863DD">
              <w:t xml:space="preserve"> </w:t>
            </w:r>
            <w:r w:rsidRPr="00A863DD">
              <w:t>el</w:t>
            </w:r>
            <w:r w:rsidR="006412CD" w:rsidRPr="00A863DD">
              <w:t xml:space="preserve"> </w:t>
            </w:r>
            <w:r w:rsidRPr="00A863DD">
              <w:t>BID</w:t>
            </w:r>
            <w:r w:rsidR="006412CD" w:rsidRPr="00A863DD">
              <w:t xml:space="preserve"> </w:t>
            </w:r>
            <w:r w:rsidRPr="00A863DD">
              <w:t>y</w:t>
            </w:r>
            <w:r w:rsidR="006412CD" w:rsidRPr="00A863DD">
              <w:t xml:space="preserve"> </w:t>
            </w:r>
            <w:r w:rsidRPr="00A863DD">
              <w:t>con</w:t>
            </w:r>
            <w:r w:rsidR="006412CD" w:rsidRPr="00A863DD">
              <w:t xml:space="preserve"> </w:t>
            </w:r>
            <w:r w:rsidRPr="00A863DD">
              <w:t>las</w:t>
            </w:r>
            <w:r w:rsidR="006412CD" w:rsidRPr="00A863DD">
              <w:t xml:space="preserve"> </w:t>
            </w:r>
            <w:r w:rsidRPr="00A863DD">
              <w:t>Especificaciones</w:t>
            </w:r>
            <w:r w:rsidR="006412CD" w:rsidRPr="00A863DD">
              <w:t xml:space="preserve"> </w:t>
            </w:r>
            <w:r w:rsidRPr="00A863DD">
              <w:t>y</w:t>
            </w:r>
            <w:r w:rsidR="006412CD" w:rsidRPr="00A863DD">
              <w:t xml:space="preserve"> </w:t>
            </w:r>
            <w:r w:rsidRPr="00A863DD">
              <w:t>Condiciones</w:t>
            </w:r>
            <w:r w:rsidR="006412CD" w:rsidRPr="00A863DD">
              <w:t xml:space="preserve"> </w:t>
            </w:r>
            <w:r w:rsidRPr="00A863DD">
              <w:t>de</w:t>
            </w:r>
            <w:r w:rsidR="006412CD" w:rsidRPr="00A863DD">
              <w:t xml:space="preserve"> </w:t>
            </w:r>
            <w:r w:rsidRPr="00A863DD">
              <w:t>Cumplimiento</w:t>
            </w:r>
            <w:r w:rsidR="006412CD" w:rsidRPr="00A863DD">
              <w:t xml:space="preserve"> </w:t>
            </w:r>
            <w:r w:rsidRPr="00A863DD">
              <w:t>del</w:t>
            </w:r>
            <w:r w:rsidR="006412CD" w:rsidRPr="00A863DD">
              <w:t xml:space="preserve"> </w:t>
            </w:r>
            <w:r w:rsidRPr="00A863DD">
              <w:t>contrato.</w:t>
            </w:r>
          </w:p>
        </w:tc>
      </w:tr>
      <w:tr w:rsidR="004D0292" w:rsidRPr="00A863DD" w14:paraId="63CBB68D" w14:textId="77777777" w:rsidTr="00CB7A89">
        <w:tc>
          <w:tcPr>
            <w:tcW w:w="2448" w:type="dxa"/>
          </w:tcPr>
          <w:p w14:paraId="30F5A912" w14:textId="4E6DEF8A" w:rsidR="004D0292" w:rsidRPr="00A863DD" w:rsidRDefault="004D0292" w:rsidP="00F61F85">
            <w:pPr>
              <w:pStyle w:val="SectionVHeading3"/>
            </w:pPr>
            <w:bookmarkStart w:id="263" w:name="_Toc529005005"/>
            <w:r w:rsidRPr="00A863DD">
              <w:lastRenderedPageBreak/>
              <w:t>2.</w:t>
            </w:r>
            <w:r w:rsidR="006412CD" w:rsidRPr="00A863DD">
              <w:t xml:space="preserve"> </w:t>
            </w:r>
            <w:r w:rsidRPr="00A863DD">
              <w:tab/>
              <w:t>Interpretación</w:t>
            </w:r>
            <w:bookmarkEnd w:id="263"/>
          </w:p>
        </w:tc>
        <w:tc>
          <w:tcPr>
            <w:tcW w:w="7200" w:type="dxa"/>
          </w:tcPr>
          <w:p w14:paraId="5B63D2BB" w14:textId="77324AA2" w:rsidR="004D0292" w:rsidRPr="00A863DD" w:rsidRDefault="004D0292" w:rsidP="00F61F85">
            <w:pPr>
              <w:spacing w:after="200"/>
              <w:ind w:left="612" w:hanging="612"/>
              <w:jc w:val="both"/>
            </w:pPr>
            <w:r w:rsidRPr="00A863DD">
              <w:t>2.1</w:t>
            </w:r>
            <w:r w:rsidRPr="00A863DD">
              <w:tab/>
              <w:t>Para</w:t>
            </w:r>
            <w:r w:rsidR="006412CD" w:rsidRPr="00A863DD">
              <w:t xml:space="preserve"> </w:t>
            </w:r>
            <w:r w:rsidRPr="00A863DD">
              <w:t>la</w:t>
            </w:r>
            <w:r w:rsidR="006412CD" w:rsidRPr="00A863DD">
              <w:t xml:space="preserve"> </w:t>
            </w:r>
            <w:r w:rsidRPr="00A863DD">
              <w:t>interpretación</w:t>
            </w:r>
            <w:r w:rsidR="006412CD" w:rsidRPr="00A863DD">
              <w:t xml:space="preserve"> </w:t>
            </w:r>
            <w:r w:rsidRPr="00A863DD">
              <w:t>de</w:t>
            </w:r>
            <w:r w:rsidR="006412CD" w:rsidRPr="00A863DD">
              <w:t xml:space="preserve"> </w:t>
            </w:r>
            <w:r w:rsidRPr="00A863DD">
              <w:t>estas</w:t>
            </w:r>
            <w:r w:rsidR="006412CD" w:rsidRPr="00A863DD">
              <w:t xml:space="preserve"> </w:t>
            </w:r>
            <w:r w:rsidRPr="00A863DD">
              <w:t>CGC,</w:t>
            </w:r>
            <w:r w:rsidR="006412CD" w:rsidRPr="00A863DD">
              <w:t xml:space="preserve"> </w:t>
            </w:r>
            <w:r w:rsidRPr="00A863DD">
              <w:t>si</w:t>
            </w:r>
            <w:r w:rsidR="006412CD" w:rsidRPr="00A863DD">
              <w:t xml:space="preserve"> </w:t>
            </w:r>
            <w:r w:rsidRPr="00A863DD">
              <w:t>el</w:t>
            </w:r>
            <w:r w:rsidR="006412CD" w:rsidRPr="00A863DD">
              <w:t xml:space="preserve"> </w:t>
            </w:r>
            <w:r w:rsidRPr="00A863DD">
              <w:t>contexto</w:t>
            </w:r>
            <w:r w:rsidR="006412CD" w:rsidRPr="00A863DD">
              <w:t xml:space="preserve"> </w:t>
            </w:r>
            <w:r w:rsidRPr="00A863DD">
              <w:t>así</w:t>
            </w:r>
            <w:r w:rsidR="006412CD" w:rsidRPr="00A863DD">
              <w:t xml:space="preserve"> </w:t>
            </w:r>
            <w:r w:rsidRPr="00A863DD">
              <w:t>lo</w:t>
            </w:r>
            <w:r w:rsidR="006412CD" w:rsidRPr="00A863DD">
              <w:t xml:space="preserve"> </w:t>
            </w:r>
            <w:r w:rsidRPr="00A863DD">
              <w:t>requiere,</w:t>
            </w:r>
            <w:r w:rsidR="006412CD" w:rsidRPr="00A863DD">
              <w:t xml:space="preserve"> </w:t>
            </w:r>
            <w:r w:rsidRPr="00A863DD">
              <w:t>el</w:t>
            </w:r>
            <w:r w:rsidR="006412CD" w:rsidRPr="00A863DD">
              <w:t xml:space="preserve"> </w:t>
            </w:r>
            <w:r w:rsidRPr="00A863DD">
              <w:t>singular</w:t>
            </w:r>
            <w:r w:rsidR="006412CD" w:rsidRPr="00A863DD">
              <w:t xml:space="preserve"> </w:t>
            </w:r>
            <w:r w:rsidRPr="00A863DD">
              <w:t>significa</w:t>
            </w:r>
            <w:r w:rsidR="006412CD" w:rsidRPr="00A863DD">
              <w:t xml:space="preserve"> </w:t>
            </w:r>
            <w:r w:rsidRPr="00A863DD">
              <w:t>también</w:t>
            </w:r>
            <w:r w:rsidR="006412CD" w:rsidRPr="00A863DD">
              <w:t xml:space="preserve"> </w:t>
            </w:r>
            <w:r w:rsidRPr="00A863DD">
              <w:t>el</w:t>
            </w:r>
            <w:r w:rsidR="006412CD" w:rsidRPr="00A863DD">
              <w:t xml:space="preserve"> </w:t>
            </w:r>
            <w:r w:rsidRPr="00A863DD">
              <w:t>plural,</w:t>
            </w:r>
            <w:r w:rsidR="006412CD" w:rsidRPr="00A863DD">
              <w:t xml:space="preserve"> </w:t>
            </w:r>
            <w:r w:rsidRPr="00A863DD">
              <w:t>y</w:t>
            </w:r>
            <w:r w:rsidR="006412CD" w:rsidRPr="00A863DD">
              <w:t xml:space="preserve"> </w:t>
            </w:r>
            <w:r w:rsidRPr="00A863DD">
              <w:t>el</w:t>
            </w:r>
            <w:r w:rsidR="006412CD" w:rsidRPr="00A863DD">
              <w:t xml:space="preserve"> </w:t>
            </w:r>
            <w:r w:rsidRPr="00A863DD">
              <w:t>masculino</w:t>
            </w:r>
            <w:r w:rsidR="006412CD" w:rsidRPr="00A863DD">
              <w:t xml:space="preserve"> </w:t>
            </w:r>
            <w:r w:rsidRPr="00A863DD">
              <w:t>significa</w:t>
            </w:r>
            <w:r w:rsidR="006412CD" w:rsidRPr="00A863DD">
              <w:t xml:space="preserve"> </w:t>
            </w:r>
            <w:r w:rsidRPr="00A863DD">
              <w:t>también</w:t>
            </w:r>
            <w:r w:rsidR="006412CD" w:rsidRPr="00A863DD">
              <w:t xml:space="preserve"> </w:t>
            </w:r>
            <w:r w:rsidRPr="00A863DD">
              <w:t>el</w:t>
            </w:r>
            <w:r w:rsidR="006412CD" w:rsidRPr="00A863DD">
              <w:t xml:space="preserve"> </w:t>
            </w:r>
            <w:r w:rsidRPr="00A863DD">
              <w:t>femenino</w:t>
            </w:r>
            <w:r w:rsidR="006412CD" w:rsidRPr="00A863DD">
              <w:t xml:space="preserve"> </w:t>
            </w:r>
            <w:r w:rsidRPr="00A863DD">
              <w:t>y</w:t>
            </w:r>
            <w:r w:rsidR="006412CD" w:rsidRPr="00A863DD">
              <w:t xml:space="preserve"> </w:t>
            </w:r>
            <w:r w:rsidRPr="00A863DD">
              <w:t>viceversa.</w:t>
            </w:r>
            <w:r w:rsidR="006412CD" w:rsidRPr="00A863DD">
              <w:t xml:space="preserve"> </w:t>
            </w:r>
            <w:r w:rsidRPr="00A863DD">
              <w:t>Los</w:t>
            </w:r>
            <w:r w:rsidR="006412CD" w:rsidRPr="00A863DD">
              <w:t xml:space="preserve"> </w:t>
            </w:r>
            <w:r w:rsidRPr="00A863DD">
              <w:t>encabezamientos</w:t>
            </w:r>
            <w:r w:rsidR="006412CD" w:rsidRPr="00A863DD">
              <w:t xml:space="preserve"> </w:t>
            </w:r>
            <w:r w:rsidRPr="00A863DD">
              <w:t>de</w:t>
            </w:r>
            <w:r w:rsidR="006412CD" w:rsidRPr="00A863DD">
              <w:t xml:space="preserve"> </w:t>
            </w:r>
            <w:r w:rsidRPr="00A863DD">
              <w:t>las</w:t>
            </w:r>
            <w:r w:rsidR="006412CD" w:rsidRPr="00A863DD">
              <w:t xml:space="preserve"> </w:t>
            </w:r>
            <w:r w:rsidRPr="00A863DD">
              <w:t>cláusulas</w:t>
            </w:r>
            <w:r w:rsidR="006412CD" w:rsidRPr="00A863DD">
              <w:t xml:space="preserve"> </w:t>
            </w:r>
            <w:r w:rsidRPr="00A863DD">
              <w:t>no</w:t>
            </w:r>
            <w:r w:rsidR="006412CD" w:rsidRPr="00A863DD">
              <w:t xml:space="preserve"> </w:t>
            </w:r>
            <w:r w:rsidRPr="00A863DD">
              <w:t>tienen</w:t>
            </w:r>
            <w:r w:rsidR="006412CD" w:rsidRPr="00A863DD">
              <w:t xml:space="preserve"> </w:t>
            </w:r>
            <w:r w:rsidRPr="00A863DD">
              <w:t>relevancia</w:t>
            </w:r>
            <w:r w:rsidR="006412CD" w:rsidRPr="00A863DD">
              <w:t xml:space="preserve"> </w:t>
            </w:r>
            <w:r w:rsidRPr="00A863DD">
              <w:t>por</w:t>
            </w:r>
            <w:r w:rsidR="006412CD" w:rsidRPr="00A863DD">
              <w:t xml:space="preserve"> </w:t>
            </w:r>
            <w:r w:rsidRPr="00A863DD">
              <w:t>sí</w:t>
            </w:r>
            <w:r w:rsidR="006412CD" w:rsidRPr="00A863DD">
              <w:t xml:space="preserve"> </w:t>
            </w:r>
            <w:r w:rsidRPr="00A863DD">
              <w:t>mismos.</w:t>
            </w:r>
            <w:r w:rsidR="006412CD" w:rsidRPr="00A863DD">
              <w:t xml:space="preserve"> </w:t>
            </w:r>
            <w:r w:rsidRPr="00A863DD">
              <w:t>Las</w:t>
            </w:r>
            <w:r w:rsidR="006412CD" w:rsidRPr="00A863DD">
              <w:t xml:space="preserve"> </w:t>
            </w:r>
            <w:r w:rsidRPr="00A863DD">
              <w:t>palabras</w:t>
            </w:r>
            <w:r w:rsidR="006412CD" w:rsidRPr="00A863DD">
              <w:t xml:space="preserve"> </w:t>
            </w:r>
            <w:r w:rsidRPr="00A863DD">
              <w:t>que</w:t>
            </w:r>
            <w:r w:rsidR="006412CD" w:rsidRPr="00A863DD">
              <w:t xml:space="preserve"> </w:t>
            </w:r>
            <w:r w:rsidRPr="00A863DD">
              <w:t>se</w:t>
            </w:r>
            <w:r w:rsidR="006412CD" w:rsidRPr="00A863DD">
              <w:t xml:space="preserve"> </w:t>
            </w:r>
            <w:r w:rsidRPr="00A863DD">
              <w:t>usan</w:t>
            </w:r>
            <w:r w:rsidR="006412CD" w:rsidRPr="00A863DD">
              <w:t xml:space="preserve"> </w:t>
            </w:r>
            <w:r w:rsidRPr="00A863DD">
              <w:t>en</w:t>
            </w:r>
            <w:r w:rsidR="006412CD" w:rsidRPr="00A863DD">
              <w:t xml:space="preserve"> </w:t>
            </w:r>
            <w:r w:rsidRPr="00A863DD">
              <w:t>el</w:t>
            </w:r>
            <w:r w:rsidR="006412CD" w:rsidRPr="00A863DD">
              <w:t xml:space="preserve"> </w:t>
            </w:r>
            <w:r w:rsidRPr="00A863DD">
              <w:t>Contrato</w:t>
            </w:r>
            <w:r w:rsidR="006412CD" w:rsidRPr="00A863DD">
              <w:t xml:space="preserve"> </w:t>
            </w:r>
            <w:r w:rsidRPr="00A863DD">
              <w:t>tienen</w:t>
            </w:r>
            <w:r w:rsidR="006412CD" w:rsidRPr="00A863DD">
              <w:t xml:space="preserve"> </w:t>
            </w:r>
            <w:r w:rsidRPr="00A863DD">
              <w:t>su</w:t>
            </w:r>
            <w:r w:rsidR="006412CD" w:rsidRPr="00A863DD">
              <w:t xml:space="preserve"> </w:t>
            </w:r>
            <w:r w:rsidRPr="00A863DD">
              <w:t>significado</w:t>
            </w:r>
            <w:r w:rsidR="006412CD" w:rsidRPr="00A863DD">
              <w:t xml:space="preserve"> </w:t>
            </w:r>
            <w:r w:rsidRPr="00A863DD">
              <w:t>corriente</w:t>
            </w:r>
            <w:r w:rsidR="006412CD" w:rsidRPr="00A863DD">
              <w:t xml:space="preserve"> </w:t>
            </w:r>
            <w:r w:rsidRPr="00A863DD">
              <w:t>a</w:t>
            </w:r>
            <w:r w:rsidR="006412CD" w:rsidRPr="00A863DD">
              <w:t xml:space="preserve"> </w:t>
            </w:r>
            <w:r w:rsidRPr="00A863DD">
              <w:t>menos</w:t>
            </w:r>
            <w:r w:rsidR="006412CD" w:rsidRPr="00A863DD">
              <w:t xml:space="preserve"> </w:t>
            </w:r>
            <w:r w:rsidRPr="00A863DD">
              <w:t>que</w:t>
            </w:r>
            <w:r w:rsidR="006412CD" w:rsidRPr="00A863DD">
              <w:t xml:space="preserve"> </w:t>
            </w:r>
            <w:r w:rsidRPr="00A863DD">
              <w:t>se</w:t>
            </w:r>
            <w:r w:rsidR="006412CD" w:rsidRPr="00A863DD">
              <w:t xml:space="preserve"> </w:t>
            </w:r>
            <w:r w:rsidRPr="00A863DD">
              <w:t>las</w:t>
            </w:r>
            <w:r w:rsidR="006412CD" w:rsidRPr="00A863DD">
              <w:t xml:space="preserve"> </w:t>
            </w:r>
            <w:r w:rsidRPr="00A863DD">
              <w:t>defina</w:t>
            </w:r>
            <w:r w:rsidR="006412CD" w:rsidRPr="00A863DD">
              <w:t xml:space="preserve"> </w:t>
            </w:r>
            <w:r w:rsidRPr="00A863DD">
              <w:t>específicamente.</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proporcionará</w:t>
            </w:r>
            <w:r w:rsidR="006412CD" w:rsidRPr="00A863DD">
              <w:t xml:space="preserve"> </w:t>
            </w:r>
            <w:r w:rsidRPr="00A863DD">
              <w:t>aclaraciones</w:t>
            </w:r>
            <w:r w:rsidR="006412CD" w:rsidRPr="00A863DD">
              <w:t xml:space="preserve"> </w:t>
            </w:r>
            <w:r w:rsidRPr="00A863DD">
              <w:t>a</w:t>
            </w:r>
            <w:r w:rsidR="006412CD" w:rsidRPr="00A863DD">
              <w:t xml:space="preserve"> </w:t>
            </w:r>
            <w:r w:rsidRPr="00A863DD">
              <w:t>las</w:t>
            </w:r>
            <w:r w:rsidR="006412CD" w:rsidRPr="00A863DD">
              <w:t xml:space="preserve"> </w:t>
            </w:r>
            <w:r w:rsidRPr="00A863DD">
              <w:t>consultas</w:t>
            </w:r>
            <w:r w:rsidR="006412CD" w:rsidRPr="00A863DD">
              <w:t xml:space="preserve"> </w:t>
            </w:r>
            <w:r w:rsidRPr="00A863DD">
              <w:t>sobre</w:t>
            </w:r>
            <w:r w:rsidR="006412CD" w:rsidRPr="00A863DD">
              <w:t xml:space="preserve"> </w:t>
            </w:r>
            <w:r w:rsidRPr="00A863DD">
              <w:t>estas</w:t>
            </w:r>
            <w:r w:rsidR="006412CD" w:rsidRPr="00A863DD">
              <w:t xml:space="preserve"> </w:t>
            </w:r>
            <w:r w:rsidRPr="00A863DD">
              <w:t>CGC.</w:t>
            </w:r>
          </w:p>
          <w:p w14:paraId="1F98484F" w14:textId="1EB624D3" w:rsidR="004D0292" w:rsidRPr="00A863DD" w:rsidRDefault="004D0292" w:rsidP="00F61F85">
            <w:pPr>
              <w:spacing w:after="200"/>
              <w:ind w:left="612" w:hanging="612"/>
              <w:jc w:val="both"/>
              <w:rPr>
                <w:spacing w:val="-3"/>
              </w:rPr>
            </w:pPr>
            <w:r w:rsidRPr="00A863DD">
              <w:t>2.2</w:t>
            </w:r>
            <w:r w:rsidRPr="00A863DD">
              <w:tab/>
            </w:r>
            <w:r w:rsidRPr="00A863DD">
              <w:rPr>
                <w:b/>
                <w:spacing w:val="-3"/>
              </w:rPr>
              <w:t>Si</w:t>
            </w:r>
            <w:r w:rsidR="006412CD" w:rsidRPr="00A863DD">
              <w:rPr>
                <w:spacing w:val="-3"/>
              </w:rPr>
              <w:t xml:space="preserve"> </w:t>
            </w:r>
            <w:r w:rsidRPr="00A863DD">
              <w:rPr>
                <w:b/>
                <w:spacing w:val="-3"/>
              </w:rPr>
              <w:t>las</w:t>
            </w:r>
            <w:r w:rsidR="006412CD" w:rsidRPr="00A863DD">
              <w:rPr>
                <w:b/>
                <w:spacing w:val="-3"/>
              </w:rPr>
              <w:t xml:space="preserve"> </w:t>
            </w:r>
            <w:r w:rsidRPr="00A863DD">
              <w:rPr>
                <w:b/>
                <w:spacing w:val="-3"/>
              </w:rPr>
              <w:t>CEC</w:t>
            </w:r>
            <w:r w:rsidR="006412CD" w:rsidRPr="00A863DD">
              <w:rPr>
                <w:b/>
                <w:spacing w:val="-3"/>
              </w:rPr>
              <w:t xml:space="preserve"> </w:t>
            </w:r>
            <w:r w:rsidRPr="00A863DD">
              <w:rPr>
                <w:b/>
                <w:spacing w:val="-3"/>
              </w:rPr>
              <w:t>estipulan</w:t>
            </w:r>
            <w:r w:rsidR="006412CD" w:rsidRPr="00A863DD">
              <w:rPr>
                <w:b/>
                <w:spacing w:val="-3"/>
              </w:rPr>
              <w:t xml:space="preserve"> </w:t>
            </w:r>
            <w:r w:rsidRPr="00A863DD">
              <w:rPr>
                <w:spacing w:val="-3"/>
              </w:rPr>
              <w:t>la</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secciones,</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referencias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CGC</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hacen</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aplican</w:t>
            </w:r>
            <w:r w:rsidR="006412CD" w:rsidRPr="00A863DD">
              <w:rPr>
                <w:spacing w:val="-3"/>
              </w:rPr>
              <w:t xml:space="preserve"> </w:t>
            </w:r>
            <w:r w:rsidRPr="00A863DD">
              <w:rPr>
                <w:spacing w:val="-3"/>
              </w:rPr>
              <w:t>a</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lastRenderedPageBreak/>
              <w:t>Sección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(excepto</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referencias</w:t>
            </w:r>
            <w:r w:rsidR="006412CD" w:rsidRPr="00A863DD">
              <w:rPr>
                <w:spacing w:val="-3"/>
              </w:rPr>
              <w:t xml:space="preserve"> </w:t>
            </w:r>
            <w:r w:rsidRPr="00A863DD">
              <w:rPr>
                <w:spacing w:val="-3"/>
              </w:rPr>
              <w:t>específicas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totalidad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p>
          <w:p w14:paraId="301ABDF1" w14:textId="599FFA36" w:rsidR="004D0292" w:rsidRPr="00A863DD" w:rsidRDefault="004D0292" w:rsidP="00F61F85">
            <w:pPr>
              <w:spacing w:after="200"/>
              <w:ind w:left="612" w:hanging="612"/>
            </w:pPr>
            <w:r w:rsidRPr="00A863DD">
              <w:t>2.3</w:t>
            </w:r>
            <w:r w:rsidRPr="00A863DD">
              <w:tab/>
              <w:t>Los</w:t>
            </w:r>
            <w:r w:rsidR="006412CD" w:rsidRPr="00A863DD">
              <w:t xml:space="preserve"> </w:t>
            </w:r>
            <w:r w:rsidRPr="00A863DD">
              <w:t>documentos</w:t>
            </w:r>
            <w:r w:rsidR="006412CD" w:rsidRPr="00A863DD">
              <w:t xml:space="preserve"> </w:t>
            </w:r>
            <w:r w:rsidRPr="00A863DD">
              <w:t>que</w:t>
            </w:r>
            <w:r w:rsidR="006412CD" w:rsidRPr="00A863DD">
              <w:t xml:space="preserve"> </w:t>
            </w:r>
            <w:r w:rsidRPr="00A863DD">
              <w:t>constituyen</w:t>
            </w:r>
            <w:r w:rsidR="006412CD" w:rsidRPr="00A863DD">
              <w:t xml:space="preserve"> </w:t>
            </w:r>
            <w:r w:rsidRPr="00A863DD">
              <w:t>el</w:t>
            </w:r>
            <w:r w:rsidR="006412CD" w:rsidRPr="00A863DD">
              <w:t xml:space="preserve"> </w:t>
            </w:r>
            <w:r w:rsidRPr="00A863DD">
              <w:t>Contrato</w:t>
            </w:r>
            <w:r w:rsidR="006412CD" w:rsidRPr="00A863DD">
              <w:t xml:space="preserve"> </w:t>
            </w:r>
            <w:r w:rsidRPr="00A863DD">
              <w:t>se</w:t>
            </w:r>
            <w:r w:rsidR="006412CD" w:rsidRPr="00A863DD">
              <w:t xml:space="preserve"> </w:t>
            </w:r>
            <w:r w:rsidRPr="00A863DD">
              <w:t>interpretarán</w:t>
            </w:r>
            <w:r w:rsidR="006412CD" w:rsidRPr="00A863DD">
              <w:t xml:space="preserve"> </w:t>
            </w:r>
            <w:r w:rsidRPr="00A863DD">
              <w:t>en</w:t>
            </w:r>
            <w:r w:rsidR="006412CD" w:rsidRPr="00A863DD">
              <w:t xml:space="preserve"> </w:t>
            </w:r>
            <w:r w:rsidRPr="00A863DD">
              <w:t>el</w:t>
            </w:r>
            <w:r w:rsidR="006412CD" w:rsidRPr="00A863DD">
              <w:t xml:space="preserve"> </w:t>
            </w:r>
            <w:r w:rsidRPr="00A863DD">
              <w:t>siguiente</w:t>
            </w:r>
            <w:r w:rsidR="006412CD" w:rsidRPr="00A863DD">
              <w:t xml:space="preserve"> </w:t>
            </w:r>
            <w:r w:rsidRPr="00A863DD">
              <w:t>orden</w:t>
            </w:r>
            <w:r w:rsidR="006412CD" w:rsidRPr="00A863DD">
              <w:t xml:space="preserve"> </w:t>
            </w:r>
            <w:r w:rsidRPr="00A863DD">
              <w:t>de</w:t>
            </w:r>
            <w:r w:rsidR="006412CD" w:rsidRPr="00A863DD">
              <w:t xml:space="preserve"> </w:t>
            </w:r>
            <w:r w:rsidRPr="00A863DD">
              <w:t>prioridad:</w:t>
            </w:r>
          </w:p>
          <w:p w14:paraId="0CF585B8" w14:textId="77777777" w:rsidR="004D0292" w:rsidRPr="00A863DD" w:rsidRDefault="004D0292" w:rsidP="00F61F85">
            <w:pPr>
              <w:numPr>
                <w:ilvl w:val="0"/>
                <w:numId w:val="11"/>
              </w:numPr>
              <w:suppressAutoHyphens/>
              <w:spacing w:after="140"/>
              <w:ind w:left="1339"/>
              <w:jc w:val="both"/>
              <w:rPr>
                <w:spacing w:val="-3"/>
              </w:rPr>
            </w:pPr>
            <w:r w:rsidRPr="00A863DD">
              <w:rPr>
                <w:spacing w:val="-3"/>
              </w:rPr>
              <w:t>Convenio,</w:t>
            </w:r>
          </w:p>
          <w:p w14:paraId="42179C0A" w14:textId="06C5FD00" w:rsidR="004D0292" w:rsidRPr="00A863DD" w:rsidRDefault="004D0292" w:rsidP="00F61F85">
            <w:pPr>
              <w:suppressAutoHyphens/>
              <w:spacing w:after="140"/>
              <w:ind w:left="1339" w:hanging="720"/>
              <w:jc w:val="both"/>
              <w:rPr>
                <w:spacing w:val="-3"/>
              </w:rPr>
            </w:pPr>
            <w:r w:rsidRPr="00A863DD">
              <w:rPr>
                <w:spacing w:val="-3"/>
              </w:rPr>
              <w:t>(b)</w:t>
            </w:r>
            <w:r w:rsidRPr="00A863DD">
              <w:rPr>
                <w:spacing w:val="-3"/>
              </w:rPr>
              <w:tab/>
              <w:t>Carta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Aceptación,</w:t>
            </w:r>
          </w:p>
          <w:p w14:paraId="1ECA0E51" w14:textId="5CE01515" w:rsidR="004D0292" w:rsidRPr="00A863DD" w:rsidRDefault="004D0292" w:rsidP="00F61F85">
            <w:pPr>
              <w:suppressAutoHyphens/>
              <w:spacing w:after="140"/>
              <w:ind w:left="1339" w:hanging="720"/>
              <w:jc w:val="both"/>
              <w:rPr>
                <w:spacing w:val="-3"/>
              </w:rPr>
            </w:pPr>
            <w:r w:rsidRPr="00A863DD">
              <w:rPr>
                <w:spacing w:val="-3"/>
              </w:rPr>
              <w:t>(c)</w:t>
            </w:r>
            <w:r w:rsidR="006412CD" w:rsidRPr="00A863DD">
              <w:rPr>
                <w:spacing w:val="-3"/>
              </w:rPr>
              <w:t xml:space="preserve"> </w:t>
            </w:r>
            <w:r w:rsidRPr="00A863DD">
              <w:rPr>
                <w:spacing w:val="-3"/>
              </w:rPr>
              <w:tab/>
              <w:t>Oferta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última</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proceso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licitación</w:t>
            </w:r>
            <w:r w:rsidR="006412CD" w:rsidRPr="00A863DD">
              <w:rPr>
                <w:spacing w:val="-3"/>
              </w:rPr>
              <w:t xml:space="preserve"> </w:t>
            </w:r>
            <w:r w:rsidRPr="00A863DD">
              <w:rPr>
                <w:spacing w:val="-3"/>
              </w:rPr>
              <w:t>incluyó</w:t>
            </w:r>
            <w:r w:rsidR="006412CD" w:rsidRPr="00A863DD">
              <w:rPr>
                <w:spacing w:val="-3"/>
              </w:rPr>
              <w:t xml:space="preserve"> </w:t>
            </w:r>
            <w:r w:rsidRPr="00A863DD">
              <w:rPr>
                <w:spacing w:val="-3"/>
              </w:rPr>
              <w:t>Mejor</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Final</w:t>
            </w:r>
            <w:r w:rsidR="006412CD" w:rsidRPr="00A863DD">
              <w:rPr>
                <w:spacing w:val="-3"/>
              </w:rPr>
              <w:t xml:space="preserve"> </w:t>
            </w:r>
            <w:r w:rsidRPr="00A863DD">
              <w:rPr>
                <w:spacing w:val="-3"/>
              </w:rPr>
              <w:t>o</w:t>
            </w:r>
            <w:r w:rsidR="006412CD" w:rsidRPr="00A863DD">
              <w:rPr>
                <w:spacing w:val="-3"/>
              </w:rPr>
              <w:t xml:space="preserve"> </w:t>
            </w:r>
            <w:r w:rsidRPr="00A863DD">
              <w:rPr>
                <w:spacing w:val="-3"/>
              </w:rPr>
              <w:t>Negociaciones),</w:t>
            </w:r>
          </w:p>
          <w:p w14:paraId="4893F55E" w14:textId="3D923A69" w:rsidR="004D0292" w:rsidRPr="00A863DD" w:rsidRDefault="004D0292" w:rsidP="00F61F85">
            <w:pPr>
              <w:suppressAutoHyphens/>
              <w:spacing w:after="140"/>
              <w:ind w:left="1339" w:hanging="720"/>
              <w:jc w:val="both"/>
              <w:rPr>
                <w:spacing w:val="-3"/>
              </w:rPr>
            </w:pPr>
            <w:r w:rsidRPr="00A863DD">
              <w:rPr>
                <w:spacing w:val="-3"/>
              </w:rPr>
              <w:t>(d)</w:t>
            </w:r>
            <w:r w:rsidR="006412CD" w:rsidRPr="00A863DD">
              <w:rPr>
                <w:spacing w:val="-3"/>
              </w:rPr>
              <w:t xml:space="preserve"> </w:t>
            </w:r>
            <w:r w:rsidRPr="00A863DD">
              <w:rPr>
                <w:spacing w:val="-3"/>
              </w:rPr>
              <w:tab/>
              <w:t>Condiciones</w:t>
            </w:r>
            <w:r w:rsidR="006412CD" w:rsidRPr="00A863DD">
              <w:rPr>
                <w:spacing w:val="-3"/>
              </w:rPr>
              <w:t xml:space="preserve"> </w:t>
            </w:r>
            <w:r w:rsidRPr="00A863DD">
              <w:rPr>
                <w:spacing w:val="-3"/>
              </w:rPr>
              <w:t>Especiales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p>
          <w:p w14:paraId="6F38FCF9" w14:textId="55778674" w:rsidR="004D0292" w:rsidRPr="00A863DD" w:rsidRDefault="004D0292" w:rsidP="00F61F85">
            <w:pPr>
              <w:suppressAutoHyphens/>
              <w:spacing w:after="140"/>
              <w:ind w:left="1339" w:hanging="720"/>
              <w:jc w:val="both"/>
              <w:rPr>
                <w:spacing w:val="-3"/>
              </w:rPr>
            </w:pPr>
            <w:r w:rsidRPr="00A863DD">
              <w:rPr>
                <w:spacing w:val="-3"/>
              </w:rPr>
              <w:t>(e)</w:t>
            </w:r>
            <w:r w:rsidRPr="00A863DD">
              <w:rPr>
                <w:spacing w:val="-3"/>
              </w:rPr>
              <w:tab/>
              <w:t>Condiciones</w:t>
            </w:r>
            <w:r w:rsidR="006412CD" w:rsidRPr="00A863DD">
              <w:rPr>
                <w:spacing w:val="-3"/>
              </w:rPr>
              <w:t xml:space="preserve"> </w:t>
            </w:r>
            <w:r w:rsidRPr="00A863DD">
              <w:rPr>
                <w:spacing w:val="-3"/>
              </w:rPr>
              <w:t>Generales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p>
          <w:p w14:paraId="784DD6E3" w14:textId="450F2FD9" w:rsidR="004D0292" w:rsidRPr="00A863DD" w:rsidRDefault="004D0292" w:rsidP="00F61F85">
            <w:pPr>
              <w:suppressAutoHyphens/>
              <w:spacing w:after="140"/>
              <w:ind w:left="1339" w:hanging="720"/>
              <w:jc w:val="both"/>
              <w:rPr>
                <w:spacing w:val="-3"/>
              </w:rPr>
            </w:pPr>
            <w:r w:rsidRPr="00A863DD">
              <w:rPr>
                <w:spacing w:val="-3"/>
              </w:rPr>
              <w:t>(f)</w:t>
            </w:r>
            <w:r w:rsidR="006412CD" w:rsidRPr="00A863DD">
              <w:rPr>
                <w:spacing w:val="-3"/>
              </w:rPr>
              <w:t xml:space="preserve"> </w:t>
            </w:r>
            <w:r w:rsidRPr="00A863DD">
              <w:rPr>
                <w:spacing w:val="-3"/>
              </w:rPr>
              <w:tab/>
              <w:t>Especificaciones,</w:t>
            </w:r>
          </w:p>
          <w:p w14:paraId="5D39BB2C" w14:textId="343D9BCA" w:rsidR="004D0292" w:rsidRPr="00A863DD" w:rsidRDefault="004D0292" w:rsidP="00F61F85">
            <w:pPr>
              <w:suppressAutoHyphens/>
              <w:spacing w:after="140"/>
              <w:ind w:left="1339" w:hanging="720"/>
              <w:jc w:val="both"/>
              <w:rPr>
                <w:spacing w:val="-3"/>
              </w:rPr>
            </w:pPr>
            <w:r w:rsidRPr="00A863DD">
              <w:rPr>
                <w:spacing w:val="-3"/>
              </w:rPr>
              <w:t>(g)</w:t>
            </w:r>
            <w:r w:rsidR="006412CD" w:rsidRPr="00A863DD">
              <w:rPr>
                <w:spacing w:val="-3"/>
              </w:rPr>
              <w:t xml:space="preserve"> </w:t>
            </w:r>
            <w:r w:rsidRPr="00A863DD">
              <w:rPr>
                <w:spacing w:val="-3"/>
              </w:rPr>
              <w:tab/>
              <w:t>Planos,</w:t>
            </w:r>
          </w:p>
          <w:p w14:paraId="0ACE78CE" w14:textId="2E85DB63" w:rsidR="004D0292" w:rsidRPr="00A863DD" w:rsidRDefault="004D0292" w:rsidP="00F61F85">
            <w:pPr>
              <w:suppressAutoHyphens/>
              <w:spacing w:after="140"/>
              <w:ind w:left="1339" w:hanging="720"/>
              <w:jc w:val="both"/>
              <w:rPr>
                <w:spacing w:val="-3"/>
              </w:rPr>
            </w:pPr>
            <w:r w:rsidRPr="00A863DD">
              <w:rPr>
                <w:spacing w:val="-3"/>
              </w:rPr>
              <w:t>(h)</w:t>
            </w:r>
            <w:r w:rsidR="006412CD" w:rsidRPr="00A863DD">
              <w:rPr>
                <w:spacing w:val="-3"/>
              </w:rPr>
              <w:t xml:space="preserve"> </w:t>
            </w:r>
            <w:r w:rsidRPr="00A863DD">
              <w:rPr>
                <w:spacing w:val="-3"/>
              </w:rPr>
              <w:tab/>
              <w:t>Lista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Cantidades,</w:t>
            </w:r>
            <w:r w:rsidRPr="00A863DD">
              <w:rPr>
                <w:rStyle w:val="Refdenotaalpie"/>
                <w:spacing w:val="-3"/>
              </w:rPr>
              <w:footnoteReference w:id="22"/>
            </w:r>
            <w:r w:rsidR="006412CD" w:rsidRPr="00A863DD">
              <w:rPr>
                <w:spacing w:val="-3"/>
                <w:vertAlign w:val="superscript"/>
              </w:rPr>
              <w:t xml:space="preserve"> </w:t>
            </w:r>
            <w:r w:rsidRPr="00A863DD">
              <w:rPr>
                <w:spacing w:val="-3"/>
              </w:rPr>
              <w:t>y</w:t>
            </w:r>
          </w:p>
          <w:p w14:paraId="2DFD26F1" w14:textId="567A14D7" w:rsidR="004D0292" w:rsidRPr="00A863DD" w:rsidRDefault="004D0292" w:rsidP="00F61F85">
            <w:pPr>
              <w:suppressAutoHyphens/>
              <w:spacing w:after="200"/>
              <w:ind w:left="1332" w:hanging="720"/>
              <w:jc w:val="both"/>
            </w:pPr>
            <w:r w:rsidRPr="00A863DD">
              <w:rPr>
                <w:spacing w:val="-3"/>
              </w:rPr>
              <w:t>(i)</w:t>
            </w:r>
            <w:r w:rsidR="006412CD" w:rsidRPr="00A863DD">
              <w:rPr>
                <w:spacing w:val="-3"/>
              </w:rPr>
              <w:t xml:space="preserve"> </w:t>
            </w:r>
            <w:r w:rsidRPr="00A863DD">
              <w:rPr>
                <w:spacing w:val="-3"/>
              </w:rPr>
              <w:tab/>
              <w:t>Cualquier</w:t>
            </w:r>
            <w:r w:rsidR="006412CD" w:rsidRPr="00A863DD">
              <w:rPr>
                <w:spacing w:val="-3"/>
              </w:rPr>
              <w:t xml:space="preserve"> </w:t>
            </w:r>
            <w:r w:rsidRPr="00A863DD">
              <w:rPr>
                <w:spacing w:val="-3"/>
              </w:rPr>
              <w:t>otro</w:t>
            </w:r>
            <w:r w:rsidR="006412CD" w:rsidRPr="00A863DD">
              <w:rPr>
                <w:spacing w:val="-3"/>
              </w:rPr>
              <w:t xml:space="preserve"> </w:t>
            </w:r>
            <w:r w:rsidRPr="00A863DD">
              <w:rPr>
                <w:spacing w:val="-3"/>
              </w:rPr>
              <w:t>documento</w:t>
            </w:r>
            <w:r w:rsidR="006412CD" w:rsidRPr="00A863DD">
              <w:rPr>
                <w:spacing w:val="-3"/>
              </w:rPr>
              <w:t xml:space="preserve"> </w:t>
            </w:r>
            <w:r w:rsidRPr="00A863DD">
              <w:rPr>
                <w:spacing w:val="-3"/>
              </w:rPr>
              <w:t>que</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006412CD" w:rsidRPr="00A863DD">
              <w:rPr>
                <w:spacing w:val="-3"/>
              </w:rPr>
              <w:t xml:space="preserve"> </w:t>
            </w:r>
            <w:r w:rsidRPr="00A863DD">
              <w:rPr>
                <w:b/>
                <w:spacing w:val="-3"/>
              </w:rPr>
              <w:t>se</w:t>
            </w:r>
            <w:r w:rsidR="006412CD" w:rsidRPr="00A863DD">
              <w:rPr>
                <w:spacing w:val="-3"/>
              </w:rPr>
              <w:t xml:space="preserve"> </w:t>
            </w:r>
            <w:r w:rsidRPr="00A863DD">
              <w:rPr>
                <w:b/>
                <w:spacing w:val="-3"/>
              </w:rPr>
              <w:t>especifique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forma</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integral</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p>
        </w:tc>
      </w:tr>
      <w:tr w:rsidR="004D0292" w:rsidRPr="00A863DD" w14:paraId="4FC42E68" w14:textId="77777777" w:rsidTr="00CB7A89">
        <w:tc>
          <w:tcPr>
            <w:tcW w:w="2448" w:type="dxa"/>
          </w:tcPr>
          <w:p w14:paraId="1927389C" w14:textId="51F38FA8" w:rsidR="004D0292" w:rsidRPr="00A863DD" w:rsidRDefault="004D0292" w:rsidP="00F61F85">
            <w:pPr>
              <w:pStyle w:val="SectionVHeading3"/>
            </w:pPr>
            <w:bookmarkStart w:id="264" w:name="_Toc529005006"/>
            <w:r w:rsidRPr="00A863DD">
              <w:lastRenderedPageBreak/>
              <w:t>3.</w:t>
            </w:r>
            <w:r w:rsidRPr="00A863DD">
              <w:tab/>
              <w:t>Idioma</w:t>
            </w:r>
            <w:r w:rsidR="006412CD" w:rsidRPr="00A863DD">
              <w:t xml:space="preserve"> </w:t>
            </w:r>
            <w:r w:rsidRPr="00A863DD">
              <w:t>y</w:t>
            </w:r>
            <w:r w:rsidR="006412CD" w:rsidRPr="00A863DD">
              <w:t xml:space="preserve"> </w:t>
            </w:r>
            <w:r w:rsidRPr="00A863DD">
              <w:t>Ley</w:t>
            </w:r>
            <w:r w:rsidR="006412CD" w:rsidRPr="00A863DD">
              <w:t xml:space="preserve"> </w:t>
            </w:r>
            <w:r w:rsidRPr="00A863DD">
              <w:t>Aplicables</w:t>
            </w:r>
            <w:bookmarkEnd w:id="264"/>
          </w:p>
        </w:tc>
        <w:tc>
          <w:tcPr>
            <w:tcW w:w="7200" w:type="dxa"/>
          </w:tcPr>
          <w:p w14:paraId="10B3760B" w14:textId="2EE5E586" w:rsidR="004D0292" w:rsidRPr="00A863DD" w:rsidRDefault="004D0292" w:rsidP="00F61F85">
            <w:pPr>
              <w:spacing w:after="200"/>
              <w:ind w:left="612" w:hanging="612"/>
            </w:pPr>
            <w:r w:rsidRPr="00A863DD">
              <w:t>3.1</w:t>
            </w:r>
            <w:r w:rsidRPr="00A863DD">
              <w:tab/>
              <w:t>El</w:t>
            </w:r>
            <w:r w:rsidR="006412CD" w:rsidRPr="00A863DD">
              <w:t xml:space="preserve"> </w:t>
            </w:r>
            <w:r w:rsidRPr="00A863DD">
              <w:t>idioma</w:t>
            </w:r>
            <w:r w:rsidR="006412CD" w:rsidRPr="00A863DD">
              <w:t xml:space="preserve"> </w:t>
            </w:r>
            <w:r w:rsidRPr="00A863DD">
              <w:t>del</w:t>
            </w:r>
            <w:r w:rsidR="006412CD" w:rsidRPr="00A863DD">
              <w:t xml:space="preserve"> </w:t>
            </w:r>
            <w:r w:rsidRPr="00A863DD">
              <w:t>Contrato</w:t>
            </w:r>
            <w:r w:rsidR="006412CD" w:rsidRPr="00A863DD">
              <w:t xml:space="preserve"> </w:t>
            </w:r>
            <w:r w:rsidRPr="00A863DD">
              <w:t>y</w:t>
            </w:r>
            <w:r w:rsidR="006412CD" w:rsidRPr="00A863DD">
              <w:t xml:space="preserve"> </w:t>
            </w:r>
            <w:r w:rsidRPr="00A863DD">
              <w:t>la</w:t>
            </w:r>
            <w:r w:rsidR="006412CD" w:rsidRPr="00A863DD">
              <w:t xml:space="preserve"> </w:t>
            </w:r>
            <w:r w:rsidRPr="00A863DD">
              <w:t>ley</w:t>
            </w:r>
            <w:r w:rsidR="006412CD" w:rsidRPr="00A863DD">
              <w:t xml:space="preserve"> </w:t>
            </w:r>
            <w:r w:rsidRPr="00A863DD">
              <w:t>que</w:t>
            </w:r>
            <w:r w:rsidR="006412CD" w:rsidRPr="00A863DD">
              <w:t xml:space="preserve"> </w:t>
            </w:r>
            <w:r w:rsidRPr="00A863DD">
              <w:t>lo</w:t>
            </w:r>
            <w:r w:rsidR="006412CD" w:rsidRPr="00A863DD">
              <w:t xml:space="preserve"> </w:t>
            </w:r>
            <w:r w:rsidRPr="00A863DD">
              <w:t>regirá</w:t>
            </w:r>
            <w:r w:rsidR="006412CD" w:rsidRPr="00A863DD">
              <w:t xml:space="preserve"> </w:t>
            </w:r>
            <w:r w:rsidRPr="00A863DD">
              <w:t>se</w:t>
            </w:r>
            <w:r w:rsidR="006412CD" w:rsidRPr="00A863DD">
              <w:t xml:space="preserve"> </w:t>
            </w:r>
            <w:r w:rsidRPr="00A863DD">
              <w:t>estipulan</w:t>
            </w:r>
            <w:r w:rsidR="006412CD" w:rsidRPr="00A863DD">
              <w:t xml:space="preserve"> </w:t>
            </w:r>
            <w:r w:rsidRPr="00A863DD">
              <w:t>en</w:t>
            </w:r>
            <w:r w:rsidR="006412CD" w:rsidRPr="00A863DD">
              <w:t xml:space="preserve"> </w:t>
            </w:r>
            <w:r w:rsidRPr="00A863DD">
              <w:t>las</w:t>
            </w:r>
            <w:r w:rsidR="006412CD" w:rsidRPr="00A863DD">
              <w:t xml:space="preserve"> </w:t>
            </w:r>
            <w:r w:rsidRPr="00A863DD">
              <w:t>CEC.</w:t>
            </w:r>
          </w:p>
        </w:tc>
      </w:tr>
      <w:tr w:rsidR="004D0292" w:rsidRPr="00A863DD" w14:paraId="0601F06F" w14:textId="77777777" w:rsidTr="00CB7A89">
        <w:tc>
          <w:tcPr>
            <w:tcW w:w="2448" w:type="dxa"/>
          </w:tcPr>
          <w:p w14:paraId="34351E47" w14:textId="11229477" w:rsidR="004D0292" w:rsidRPr="00A863DD" w:rsidRDefault="004D0292" w:rsidP="00F61F85">
            <w:pPr>
              <w:pStyle w:val="SectionVHeading3"/>
            </w:pPr>
            <w:bookmarkStart w:id="265" w:name="_Toc529005007"/>
            <w:r w:rsidRPr="00A863DD">
              <w:t>4.</w:t>
            </w:r>
            <w:r w:rsidRPr="00A863DD">
              <w:tab/>
              <w:t>Decisiones</w:t>
            </w:r>
            <w:r w:rsidR="006412CD" w:rsidRPr="00A863DD">
              <w:t xml:space="preserve"> </w:t>
            </w:r>
            <w:r w:rsidRPr="00A863DD">
              <w:t>del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bookmarkEnd w:id="265"/>
          </w:p>
        </w:tc>
        <w:tc>
          <w:tcPr>
            <w:tcW w:w="7200" w:type="dxa"/>
          </w:tcPr>
          <w:p w14:paraId="74D7631B" w14:textId="2C0BE3BA" w:rsidR="004D0292" w:rsidRPr="00A863DD" w:rsidRDefault="004D0292" w:rsidP="00F61F85">
            <w:pPr>
              <w:spacing w:after="200"/>
              <w:ind w:left="612" w:hanging="612"/>
              <w:jc w:val="both"/>
              <w:rPr>
                <w:b/>
              </w:rPr>
            </w:pPr>
            <w:r w:rsidRPr="00A863DD">
              <w:t>4.1</w:t>
            </w:r>
            <w:r w:rsidRPr="00A863DD">
              <w:rPr>
                <w:b/>
              </w:rPr>
              <w:tab/>
            </w:r>
            <w:r w:rsidRPr="00A863DD">
              <w:t>Salvo</w:t>
            </w:r>
            <w:r w:rsidR="006412CD" w:rsidRPr="00A863DD">
              <w:t xml:space="preserve"> </w:t>
            </w:r>
            <w:r w:rsidRPr="00A863DD">
              <w:t>cuando</w:t>
            </w:r>
            <w:r w:rsidR="006412CD" w:rsidRPr="00A863DD">
              <w:t xml:space="preserve"> </w:t>
            </w:r>
            <w:r w:rsidRPr="00A863DD">
              <w:t>se</w:t>
            </w:r>
            <w:r w:rsidR="006412CD" w:rsidRPr="00A863DD">
              <w:t xml:space="preserve"> </w:t>
            </w:r>
            <w:r w:rsidRPr="00A863DD">
              <w:t>especifique</w:t>
            </w:r>
            <w:r w:rsidR="006412CD" w:rsidRPr="00A863DD">
              <w:t xml:space="preserve"> </w:t>
            </w:r>
            <w:r w:rsidRPr="00A863DD">
              <w:t>otra</w:t>
            </w:r>
            <w:r w:rsidR="006412CD" w:rsidRPr="00A863DD">
              <w:t xml:space="preserve"> </w:t>
            </w:r>
            <w:r w:rsidRPr="00A863DD">
              <w:t>cosa,</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en</w:t>
            </w:r>
            <w:r w:rsidR="006412CD" w:rsidRPr="00A863DD">
              <w:t xml:space="preserve"> </w:t>
            </w:r>
            <w:r w:rsidRPr="00A863DD">
              <w:t>representación</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decidirá</w:t>
            </w:r>
            <w:r w:rsidR="006412CD" w:rsidRPr="00A863DD">
              <w:t xml:space="preserve"> </w:t>
            </w:r>
            <w:r w:rsidRPr="00A863DD">
              <w:t>sobre</w:t>
            </w:r>
            <w:r w:rsidR="006412CD" w:rsidRPr="00A863DD">
              <w:t xml:space="preserve"> </w:t>
            </w:r>
            <w:r w:rsidRPr="00A863DD">
              <w:t>cuestiones</w:t>
            </w:r>
            <w:r w:rsidR="006412CD" w:rsidRPr="00A863DD">
              <w:t xml:space="preserve"> </w:t>
            </w:r>
            <w:r w:rsidRPr="00A863DD">
              <w:t>contractuales</w:t>
            </w:r>
            <w:r w:rsidR="006412CD" w:rsidRPr="00A863DD">
              <w:t xml:space="preserve"> </w:t>
            </w:r>
            <w:r w:rsidRPr="00A863DD">
              <w:t>que</w:t>
            </w:r>
            <w:r w:rsidR="006412CD" w:rsidRPr="00A863DD">
              <w:t xml:space="preserve"> </w:t>
            </w:r>
            <w:r w:rsidRPr="00A863DD">
              <w:t>se</w:t>
            </w:r>
            <w:r w:rsidR="006412CD" w:rsidRPr="00A863DD">
              <w:t xml:space="preserve"> </w:t>
            </w:r>
            <w:r w:rsidRPr="00A863DD">
              <w:t>presenten</w:t>
            </w:r>
            <w:r w:rsidR="006412CD" w:rsidRPr="00A863DD">
              <w:t xml:space="preserve"> </w:t>
            </w:r>
            <w:r w:rsidRPr="00A863DD">
              <w:t>entre</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y</w:t>
            </w:r>
            <w:r w:rsidR="006412CD" w:rsidRPr="00A863DD">
              <w:t xml:space="preserve"> </w:t>
            </w:r>
            <w:r w:rsidRPr="00A863DD">
              <w:t>el</w:t>
            </w:r>
            <w:r w:rsidR="006412CD" w:rsidRPr="00A863DD">
              <w:t xml:space="preserve"> </w:t>
            </w:r>
            <w:r w:rsidRPr="00A863DD">
              <w:t>Contratista.</w:t>
            </w:r>
          </w:p>
        </w:tc>
      </w:tr>
      <w:tr w:rsidR="004D0292" w:rsidRPr="00A863DD" w14:paraId="62635A43" w14:textId="77777777" w:rsidTr="00CB7A89">
        <w:tc>
          <w:tcPr>
            <w:tcW w:w="2448" w:type="dxa"/>
          </w:tcPr>
          <w:p w14:paraId="13717BEA" w14:textId="6C8E1117" w:rsidR="004D0292" w:rsidRPr="00A863DD" w:rsidRDefault="004D0292" w:rsidP="00F61F85">
            <w:pPr>
              <w:pStyle w:val="SectionVHeading3"/>
            </w:pPr>
            <w:bookmarkStart w:id="266" w:name="_Toc529005008"/>
            <w:r w:rsidRPr="00A863DD">
              <w:t>5.</w:t>
            </w:r>
            <w:r w:rsidRPr="00A863DD">
              <w:tab/>
              <w:t>Delegación</w:t>
            </w:r>
            <w:r w:rsidR="006412CD" w:rsidRPr="00A863DD">
              <w:t xml:space="preserve"> </w:t>
            </w:r>
            <w:r w:rsidRPr="00A863DD">
              <w:t>de</w:t>
            </w:r>
            <w:r w:rsidR="006412CD" w:rsidRPr="00A863DD">
              <w:t xml:space="preserve"> </w:t>
            </w:r>
            <w:r w:rsidRPr="00A863DD">
              <w:t>funciones</w:t>
            </w:r>
            <w:bookmarkEnd w:id="266"/>
            <w:r w:rsidRPr="00A863DD">
              <w:tab/>
            </w:r>
          </w:p>
        </w:tc>
        <w:tc>
          <w:tcPr>
            <w:tcW w:w="7200" w:type="dxa"/>
          </w:tcPr>
          <w:p w14:paraId="03AB6C38" w14:textId="092C81C2" w:rsidR="004D0292" w:rsidRPr="00A863DD" w:rsidRDefault="004D0292" w:rsidP="00F61F85">
            <w:pPr>
              <w:spacing w:after="200"/>
              <w:ind w:left="612" w:hanging="612"/>
              <w:jc w:val="both"/>
              <w:rPr>
                <w:b/>
              </w:rPr>
            </w:pPr>
            <w:r w:rsidRPr="00A863DD">
              <w:t>5.1</w:t>
            </w:r>
            <w:r w:rsidRPr="00A863DD">
              <w:rPr>
                <w:b/>
              </w:rPr>
              <w:tab/>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después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notificar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delegar</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otras</w:t>
            </w:r>
            <w:r w:rsidR="006412CD" w:rsidRPr="00A863DD">
              <w:rPr>
                <w:spacing w:val="-3"/>
              </w:rPr>
              <w:t xml:space="preserve"> </w:t>
            </w:r>
            <w:r w:rsidRPr="00A863DD">
              <w:rPr>
                <w:spacing w:val="-3"/>
              </w:rPr>
              <w:t>personas,</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excepción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Conciliador,</w:t>
            </w:r>
            <w:r w:rsidR="006412CD" w:rsidRPr="00A863DD">
              <w:rPr>
                <w:spacing w:val="-3"/>
              </w:rPr>
              <w:t xml:space="preserve"> </w:t>
            </w:r>
            <w:r w:rsidRPr="00A863DD">
              <w:rPr>
                <w:spacing w:val="-3"/>
              </w:rPr>
              <w:t>cualquiera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deberes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responsabilidades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asimismo,</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cancelar</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delegación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funciones,</w:t>
            </w:r>
            <w:r w:rsidR="006412CD" w:rsidRPr="00A863DD">
              <w:rPr>
                <w:spacing w:val="-3"/>
              </w:rPr>
              <w:t xml:space="preserve"> </w:t>
            </w:r>
            <w:r w:rsidRPr="00A863DD">
              <w:rPr>
                <w:spacing w:val="-3"/>
              </w:rPr>
              <w:t>después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notificar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p>
        </w:tc>
      </w:tr>
      <w:tr w:rsidR="004D0292" w:rsidRPr="00A863DD" w14:paraId="6552E023" w14:textId="77777777" w:rsidTr="00CB7A89">
        <w:tc>
          <w:tcPr>
            <w:tcW w:w="2448" w:type="dxa"/>
          </w:tcPr>
          <w:p w14:paraId="188AA5D7" w14:textId="77777777" w:rsidR="004D0292" w:rsidRPr="00A863DD" w:rsidRDefault="004D0292" w:rsidP="00F61F85">
            <w:pPr>
              <w:pStyle w:val="SectionVHeading3"/>
            </w:pPr>
            <w:bookmarkStart w:id="267" w:name="_Toc529005009"/>
            <w:r w:rsidRPr="00A863DD">
              <w:t>6.</w:t>
            </w:r>
            <w:r w:rsidRPr="00A863DD">
              <w:tab/>
              <w:t>Comunicaciones</w:t>
            </w:r>
            <w:bookmarkEnd w:id="267"/>
          </w:p>
        </w:tc>
        <w:tc>
          <w:tcPr>
            <w:tcW w:w="7200" w:type="dxa"/>
          </w:tcPr>
          <w:p w14:paraId="1A08F95B" w14:textId="0F1FDCFB" w:rsidR="004D0292" w:rsidRPr="00A863DD" w:rsidRDefault="004D0292" w:rsidP="00F61F85">
            <w:pPr>
              <w:suppressAutoHyphens/>
              <w:spacing w:after="200"/>
              <w:ind w:left="612" w:hanging="612"/>
              <w:jc w:val="both"/>
              <w:rPr>
                <w:b/>
              </w:rPr>
            </w:pPr>
            <w:r w:rsidRPr="00A863DD">
              <w:t>6.1</w:t>
            </w:r>
            <w:r w:rsidRPr="00A863DD">
              <w:rPr>
                <w:b/>
              </w:rPr>
              <w:tab/>
            </w:r>
            <w:r w:rsidRPr="00A863DD">
              <w:rPr>
                <w:spacing w:val="-3"/>
              </w:rPr>
              <w:t>Las</w:t>
            </w:r>
            <w:r w:rsidR="006412CD" w:rsidRPr="00A863DD">
              <w:rPr>
                <w:spacing w:val="-3"/>
              </w:rPr>
              <w:t xml:space="preserve"> </w:t>
            </w:r>
            <w:r w:rsidRPr="00A863DD">
              <w:rPr>
                <w:spacing w:val="-3"/>
              </w:rPr>
              <w:t>comunicaciones</w:t>
            </w:r>
            <w:r w:rsidR="006412CD" w:rsidRPr="00A863DD">
              <w:rPr>
                <w:spacing w:val="-3"/>
              </w:rPr>
              <w:t xml:space="preserve"> </w:t>
            </w:r>
            <w:r w:rsidRPr="00A863DD">
              <w:rPr>
                <w:spacing w:val="-3"/>
              </w:rPr>
              <w:t>cursadas</w:t>
            </w:r>
            <w:r w:rsidR="006412CD" w:rsidRPr="00A863DD">
              <w:rPr>
                <w:spacing w:val="-3"/>
              </w:rPr>
              <w:t xml:space="preserve"> </w:t>
            </w:r>
            <w:r w:rsidRPr="00A863DD">
              <w:rPr>
                <w:spacing w:val="-3"/>
              </w:rPr>
              <w:t>entre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partes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hace</w:t>
            </w:r>
            <w:r w:rsidR="006412CD" w:rsidRPr="00A863DD">
              <w:rPr>
                <w:spacing w:val="-3"/>
              </w:rPr>
              <w:t xml:space="preserve"> </w:t>
            </w:r>
            <w:r w:rsidRPr="00A863DD">
              <w:rPr>
                <w:spacing w:val="-3"/>
              </w:rPr>
              <w:t>referencia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sólo</w:t>
            </w:r>
            <w:r w:rsidR="006412CD" w:rsidRPr="00A863DD">
              <w:rPr>
                <w:spacing w:val="-3"/>
              </w:rPr>
              <w:t xml:space="preserve"> </w:t>
            </w:r>
            <w:r w:rsidRPr="00A863DD">
              <w:rPr>
                <w:spacing w:val="-3"/>
              </w:rPr>
              <w:t>serán</w:t>
            </w:r>
            <w:r w:rsidR="006412CD" w:rsidRPr="00A863DD">
              <w:rPr>
                <w:spacing w:val="-3"/>
              </w:rPr>
              <w:t xml:space="preserve"> </w:t>
            </w:r>
            <w:r w:rsidRPr="00A863DD">
              <w:rPr>
                <w:spacing w:val="-3"/>
              </w:rPr>
              <w:t>válidas</w:t>
            </w:r>
            <w:r w:rsidR="006412CD" w:rsidRPr="00A863DD">
              <w:rPr>
                <w:spacing w:val="-3"/>
              </w:rPr>
              <w:t xml:space="preserve"> </w:t>
            </w:r>
            <w:r w:rsidRPr="00A863DD">
              <w:rPr>
                <w:spacing w:val="-3"/>
              </w:rPr>
              <w:t>cuando</w:t>
            </w:r>
            <w:r w:rsidR="006412CD" w:rsidRPr="00A863DD">
              <w:rPr>
                <w:spacing w:val="-3"/>
              </w:rPr>
              <w:t xml:space="preserve"> </w:t>
            </w:r>
            <w:r w:rsidRPr="00A863DD">
              <w:rPr>
                <w:spacing w:val="-3"/>
              </w:rPr>
              <w:t>sean</w:t>
            </w:r>
            <w:r w:rsidR="006412CD" w:rsidRPr="00A863DD">
              <w:rPr>
                <w:spacing w:val="-3"/>
              </w:rPr>
              <w:t xml:space="preserve"> </w:t>
            </w:r>
            <w:r w:rsidRPr="00A863DD">
              <w:rPr>
                <w:spacing w:val="-3"/>
              </w:rPr>
              <w:t>formalizadas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escrito.</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notificaciones</w:t>
            </w:r>
            <w:r w:rsidR="006412CD" w:rsidRPr="00A863DD">
              <w:rPr>
                <w:spacing w:val="-3"/>
              </w:rPr>
              <w:t xml:space="preserve"> </w:t>
            </w:r>
            <w:r w:rsidRPr="00A863DD">
              <w:rPr>
                <w:spacing w:val="-3"/>
              </w:rPr>
              <w:t>entrarán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vigor</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vez</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sean</w:t>
            </w:r>
            <w:r w:rsidR="006412CD" w:rsidRPr="00A863DD">
              <w:rPr>
                <w:spacing w:val="-3"/>
              </w:rPr>
              <w:t xml:space="preserve"> </w:t>
            </w:r>
            <w:r w:rsidRPr="00A863DD">
              <w:rPr>
                <w:spacing w:val="-3"/>
              </w:rPr>
              <w:t>entregadas.</w:t>
            </w:r>
          </w:p>
        </w:tc>
      </w:tr>
      <w:tr w:rsidR="004D0292" w:rsidRPr="00A863DD" w14:paraId="38B3650A" w14:textId="77777777" w:rsidTr="00CB7A89">
        <w:tc>
          <w:tcPr>
            <w:tcW w:w="2448" w:type="dxa"/>
          </w:tcPr>
          <w:p w14:paraId="376D94E1" w14:textId="77777777" w:rsidR="004D0292" w:rsidRPr="00A863DD" w:rsidRDefault="004D0292" w:rsidP="00F61F85">
            <w:pPr>
              <w:pStyle w:val="SectionVHeading3"/>
            </w:pPr>
            <w:bookmarkStart w:id="268" w:name="_Toc529005010"/>
            <w:r w:rsidRPr="00A863DD">
              <w:t>7.</w:t>
            </w:r>
            <w:r w:rsidRPr="00A863DD">
              <w:tab/>
              <w:t>Subcontratos</w:t>
            </w:r>
            <w:bookmarkEnd w:id="268"/>
          </w:p>
        </w:tc>
        <w:tc>
          <w:tcPr>
            <w:tcW w:w="7200" w:type="dxa"/>
          </w:tcPr>
          <w:p w14:paraId="01F54060" w14:textId="22B951DA" w:rsidR="004D0292" w:rsidRPr="00A863DD" w:rsidRDefault="004D0292" w:rsidP="00F61F85">
            <w:pPr>
              <w:suppressAutoHyphens/>
              <w:spacing w:after="200"/>
              <w:ind w:left="612" w:hanging="612"/>
              <w:jc w:val="both"/>
              <w:rPr>
                <w:spacing w:val="-3"/>
              </w:rPr>
            </w:pPr>
            <w:r w:rsidRPr="00A863DD">
              <w:rPr>
                <w:spacing w:val="-3"/>
              </w:rPr>
              <w:t>7.1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subcontratar</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cuenta</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aprobación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pero</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ceder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aprobación</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escrito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subcontratación</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altera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obligaciones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p>
        </w:tc>
      </w:tr>
      <w:tr w:rsidR="004D0292" w:rsidRPr="00A863DD" w14:paraId="7B321B65" w14:textId="77777777" w:rsidTr="00CB7A89">
        <w:tc>
          <w:tcPr>
            <w:tcW w:w="2448" w:type="dxa"/>
          </w:tcPr>
          <w:p w14:paraId="5537F305" w14:textId="3A47F2A1" w:rsidR="004D0292" w:rsidRPr="00A863DD" w:rsidRDefault="004D0292" w:rsidP="00F61F85">
            <w:pPr>
              <w:pStyle w:val="SectionVHeading3"/>
            </w:pPr>
            <w:bookmarkStart w:id="269" w:name="_Toc529005011"/>
            <w:r w:rsidRPr="00A863DD">
              <w:lastRenderedPageBreak/>
              <w:t>8.</w:t>
            </w:r>
            <w:r w:rsidRPr="00A863DD">
              <w:tab/>
              <w:t>Otros</w:t>
            </w:r>
            <w:r w:rsidR="006412CD" w:rsidRPr="00A863DD">
              <w:t xml:space="preserve"> </w:t>
            </w:r>
            <w:r w:rsidRPr="00A863DD">
              <w:t>Contratistas</w:t>
            </w:r>
            <w:bookmarkEnd w:id="269"/>
          </w:p>
        </w:tc>
        <w:tc>
          <w:tcPr>
            <w:tcW w:w="7200" w:type="dxa"/>
          </w:tcPr>
          <w:p w14:paraId="5E72F51C" w14:textId="7B438CBF" w:rsidR="004D0292" w:rsidRPr="00A863DD" w:rsidRDefault="004D0292" w:rsidP="00F61F85">
            <w:pPr>
              <w:suppressAutoHyphens/>
              <w:spacing w:after="180"/>
              <w:ind w:left="619" w:hanging="619"/>
              <w:jc w:val="both"/>
              <w:rPr>
                <w:spacing w:val="-3"/>
              </w:rPr>
            </w:pPr>
            <w:r w:rsidRPr="00A863DD">
              <w:rPr>
                <w:spacing w:val="-3"/>
              </w:rPr>
              <w:t>8.1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cooperar</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compartir</w:t>
            </w:r>
            <w:r w:rsidR="006412CD" w:rsidRPr="00A863DD">
              <w:rPr>
                <w:spacing w:val="-3"/>
              </w:rPr>
              <w:t xml:space="preserve"> </w:t>
            </w:r>
            <w:r w:rsidRPr="00A863DD">
              <w:rPr>
                <w:spacing w:val="-3"/>
              </w:rPr>
              <w:t>el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otros</w:t>
            </w:r>
            <w:r w:rsidR="006412CD" w:rsidRPr="00A863DD">
              <w:rPr>
                <w:spacing w:val="-3"/>
              </w:rPr>
              <w:t xml:space="preserve"> </w:t>
            </w:r>
            <w:r w:rsidRPr="00A863DD">
              <w:rPr>
                <w:spacing w:val="-3"/>
              </w:rPr>
              <w:t>contratistas,</w:t>
            </w:r>
            <w:r w:rsidR="006412CD" w:rsidRPr="00A863DD">
              <w:rPr>
                <w:spacing w:val="-3"/>
              </w:rPr>
              <w:t xml:space="preserve"> </w:t>
            </w:r>
            <w:r w:rsidRPr="00A863DD">
              <w:rPr>
                <w:spacing w:val="-3"/>
              </w:rPr>
              <w:t>autoridades,</w:t>
            </w:r>
            <w:r w:rsidR="006412CD" w:rsidRPr="00A863DD">
              <w:rPr>
                <w:spacing w:val="-3"/>
              </w:rPr>
              <w:t xml:space="preserve"> </w:t>
            </w:r>
            <w:r w:rsidRPr="00A863DD">
              <w:rPr>
                <w:spacing w:val="-3"/>
              </w:rPr>
              <w:t>empresas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servicios</w:t>
            </w:r>
            <w:r w:rsidR="006412CD" w:rsidRPr="00A863DD">
              <w:rPr>
                <w:spacing w:val="-3"/>
              </w:rPr>
              <w:t xml:space="preserve"> </w:t>
            </w:r>
            <w:r w:rsidRPr="00A863DD">
              <w:rPr>
                <w:spacing w:val="-3"/>
              </w:rPr>
              <w:t>públicos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fechas</w:t>
            </w:r>
            <w:r w:rsidR="006412CD" w:rsidRPr="00A863DD">
              <w:rPr>
                <w:spacing w:val="-3"/>
              </w:rPr>
              <w:t xml:space="preserve"> </w:t>
            </w:r>
            <w:r w:rsidRPr="00A863DD">
              <w:rPr>
                <w:spacing w:val="-3"/>
              </w:rPr>
              <w:t>señaladas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Otros</w:t>
            </w:r>
            <w:r w:rsidR="006412CD" w:rsidRPr="00A863DD">
              <w:rPr>
                <w:spacing w:val="-3"/>
              </w:rPr>
              <w:t xml:space="preserve"> </w:t>
            </w:r>
            <w:r w:rsidRPr="00A863DD">
              <w:rPr>
                <w:spacing w:val="-3"/>
              </w:rPr>
              <w:t>Contratistas</w:t>
            </w:r>
            <w:r w:rsidR="006412CD" w:rsidRPr="00A863DD">
              <w:rPr>
                <w:spacing w:val="-3"/>
              </w:rPr>
              <w:t xml:space="preserve"> </w:t>
            </w:r>
            <w:r w:rsidRPr="00A863DD">
              <w:rPr>
                <w:b/>
                <w:spacing w:val="-3"/>
              </w:rPr>
              <w:t>indicada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también</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proporcionarles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éstos</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instalaciones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servicios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describen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dicha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modificar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Otros</w:t>
            </w:r>
            <w:r w:rsidR="006412CD" w:rsidRPr="00A863DD">
              <w:rPr>
                <w:spacing w:val="-3"/>
              </w:rPr>
              <w:t xml:space="preserve"> </w:t>
            </w:r>
            <w:r w:rsidRPr="00A863DD">
              <w:rPr>
                <w:spacing w:val="-3"/>
              </w:rPr>
              <w:t>Contratistas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notificar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respecto</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p>
        </w:tc>
      </w:tr>
      <w:tr w:rsidR="004D0292" w:rsidRPr="00A863DD" w14:paraId="167B7DEE" w14:textId="77777777" w:rsidTr="00CB7A89">
        <w:tc>
          <w:tcPr>
            <w:tcW w:w="2448" w:type="dxa"/>
          </w:tcPr>
          <w:p w14:paraId="4C51E4EE" w14:textId="77777777" w:rsidR="004D0292" w:rsidRPr="00A863DD" w:rsidRDefault="004D0292" w:rsidP="00F61F85">
            <w:pPr>
              <w:pStyle w:val="SectionVHeading3"/>
            </w:pPr>
            <w:bookmarkStart w:id="270" w:name="_Toc529005012"/>
            <w:r w:rsidRPr="00A863DD">
              <w:t>9.</w:t>
            </w:r>
            <w:r w:rsidRPr="00A863DD">
              <w:tab/>
              <w:t>Personal</w:t>
            </w:r>
            <w:bookmarkEnd w:id="270"/>
          </w:p>
        </w:tc>
        <w:tc>
          <w:tcPr>
            <w:tcW w:w="7200" w:type="dxa"/>
          </w:tcPr>
          <w:p w14:paraId="7CC86662" w14:textId="0D1B3BB7" w:rsidR="004D0292" w:rsidRPr="00A863DD" w:rsidRDefault="004D0292" w:rsidP="00F61F85">
            <w:pPr>
              <w:suppressAutoHyphens/>
              <w:spacing w:after="180"/>
              <w:ind w:left="619" w:hanging="619"/>
              <w:jc w:val="both"/>
              <w:rPr>
                <w:spacing w:val="-3"/>
              </w:rPr>
            </w:pPr>
            <w:r w:rsidRPr="00A863DD">
              <w:rPr>
                <w:spacing w:val="-3"/>
              </w:rPr>
              <w:t>9.1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emplear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personal</w:t>
            </w:r>
            <w:r w:rsidR="006412CD" w:rsidRPr="00A863DD">
              <w:rPr>
                <w:spacing w:val="-3"/>
              </w:rPr>
              <w:t xml:space="preserve"> </w:t>
            </w:r>
            <w:r w:rsidRPr="00A863DD">
              <w:rPr>
                <w:spacing w:val="-3"/>
              </w:rPr>
              <w:t>clave</w:t>
            </w:r>
            <w:r w:rsidR="006412CD" w:rsidRPr="00A863DD">
              <w:rPr>
                <w:spacing w:val="-3"/>
              </w:rPr>
              <w:t xml:space="preserve"> </w:t>
            </w:r>
            <w:r w:rsidRPr="00A863DD">
              <w:rPr>
                <w:spacing w:val="-3"/>
              </w:rPr>
              <w:t>enumerado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Personal</w:t>
            </w:r>
            <w:r w:rsidR="006412CD" w:rsidRPr="00A863DD">
              <w:rPr>
                <w:spacing w:val="-3"/>
              </w:rPr>
              <w:t xml:space="preserve"> </w:t>
            </w:r>
            <w:r w:rsidRPr="00A863DD">
              <w:rPr>
                <w:spacing w:val="-3"/>
              </w:rPr>
              <w:t>Clave,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b/>
                <w:spacing w:val="-3"/>
              </w:rPr>
              <w:t xml:space="preserve"> </w:t>
            </w:r>
            <w:r w:rsidRPr="00A863DD">
              <w:rPr>
                <w:spacing w:val="-3"/>
              </w:rPr>
              <w:t>lo</w:t>
            </w:r>
            <w:r w:rsidR="006412CD" w:rsidRPr="00A863DD">
              <w:rPr>
                <w:spacing w:val="-3"/>
              </w:rPr>
              <w:t xml:space="preserve"> </w:t>
            </w:r>
            <w:r w:rsidRPr="00A863DD">
              <w:rPr>
                <w:b/>
                <w:spacing w:val="-3"/>
              </w:rPr>
              <w:t>indicado</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006412CD" w:rsidRPr="00A863DD">
              <w:rPr>
                <w:b/>
                <w:spacing w:val="-3"/>
              </w:rPr>
              <w:t xml:space="preserve"> </w:t>
            </w:r>
            <w:r w:rsidRPr="00A863DD">
              <w:rPr>
                <w:spacing w:val="-3"/>
              </w:rPr>
              <w:t>para</w:t>
            </w:r>
            <w:r w:rsidR="006412CD" w:rsidRPr="00A863DD">
              <w:rPr>
                <w:spacing w:val="-3"/>
              </w:rPr>
              <w:t xml:space="preserve"> </w:t>
            </w:r>
            <w:r w:rsidRPr="00A863DD">
              <w:rPr>
                <w:spacing w:val="-3"/>
              </w:rPr>
              <w:t>llevar</w:t>
            </w:r>
            <w:r w:rsidR="006412CD" w:rsidRPr="00A863DD">
              <w:rPr>
                <w:spacing w:val="-3"/>
              </w:rPr>
              <w:t xml:space="preserve"> </w:t>
            </w:r>
            <w:r w:rsidRPr="00A863DD">
              <w:rPr>
                <w:spacing w:val="-3"/>
              </w:rPr>
              <w:t>a</w:t>
            </w:r>
            <w:r w:rsidR="006412CD" w:rsidRPr="00A863DD">
              <w:rPr>
                <w:spacing w:val="-3"/>
              </w:rPr>
              <w:t xml:space="preserve"> </w:t>
            </w:r>
            <w:r w:rsidRPr="00A863DD">
              <w:rPr>
                <w:spacing w:val="-3"/>
              </w:rPr>
              <w:t>cabo</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funciones</w:t>
            </w:r>
            <w:r w:rsidR="006412CD" w:rsidRPr="00A863DD">
              <w:rPr>
                <w:spacing w:val="-3"/>
              </w:rPr>
              <w:t xml:space="preserve"> </w:t>
            </w:r>
            <w:r w:rsidRPr="00A863DD">
              <w:rPr>
                <w:spacing w:val="-3"/>
              </w:rPr>
              <w:t>especificadas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u</w:t>
            </w:r>
            <w:r w:rsidR="006412CD" w:rsidRPr="00A863DD">
              <w:rPr>
                <w:spacing w:val="-3"/>
              </w:rPr>
              <w:t xml:space="preserve"> </w:t>
            </w:r>
            <w:r w:rsidRPr="00A863DD">
              <w:rPr>
                <w:spacing w:val="-3"/>
              </w:rPr>
              <w:t>otro</w:t>
            </w:r>
            <w:r w:rsidR="006412CD" w:rsidRPr="00A863DD">
              <w:rPr>
                <w:spacing w:val="-3"/>
              </w:rPr>
              <w:t xml:space="preserve"> </w:t>
            </w:r>
            <w:r w:rsidRPr="00A863DD">
              <w:rPr>
                <w:spacing w:val="-3"/>
              </w:rPr>
              <w:t>personal</w:t>
            </w:r>
            <w:r w:rsidR="006412CD" w:rsidRPr="00A863DD">
              <w:rPr>
                <w:spacing w:val="-3"/>
              </w:rPr>
              <w:t xml:space="preserve"> </w:t>
            </w:r>
            <w:r w:rsidRPr="00A863DD">
              <w:rPr>
                <w:spacing w:val="-3"/>
              </w:rPr>
              <w:t>aprobado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aprobará</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reemplazo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personal</w:t>
            </w:r>
            <w:r w:rsidR="006412CD" w:rsidRPr="00A863DD">
              <w:rPr>
                <w:spacing w:val="-3"/>
              </w:rPr>
              <w:t xml:space="preserve"> </w:t>
            </w:r>
            <w:r w:rsidRPr="00A863DD">
              <w:rPr>
                <w:spacing w:val="-3"/>
              </w:rPr>
              <w:t>clave</w:t>
            </w:r>
            <w:r w:rsidR="006412CD" w:rsidRPr="00A863DD">
              <w:rPr>
                <w:spacing w:val="-3"/>
              </w:rPr>
              <w:t xml:space="preserve"> </w:t>
            </w:r>
            <w:r w:rsidRPr="00A863DD">
              <w:rPr>
                <w:spacing w:val="-3"/>
              </w:rPr>
              <w:t>solo</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calificaciones,</w:t>
            </w:r>
            <w:r w:rsidR="006412CD" w:rsidRPr="00A863DD">
              <w:rPr>
                <w:spacing w:val="-3"/>
              </w:rPr>
              <w:t xml:space="preserve"> </w:t>
            </w:r>
            <w:r w:rsidRPr="00A863DD">
              <w:rPr>
                <w:spacing w:val="-3"/>
              </w:rPr>
              <w:t>habilidades,</w:t>
            </w:r>
            <w:r w:rsidR="006412CD" w:rsidRPr="00A863DD">
              <w:rPr>
                <w:spacing w:val="-3"/>
              </w:rPr>
              <w:t xml:space="preserve"> </w:t>
            </w:r>
            <w:r w:rsidRPr="00A863DD">
              <w:rPr>
                <w:spacing w:val="-3"/>
              </w:rPr>
              <w:t>preparación,</w:t>
            </w:r>
            <w:r w:rsidR="006412CD" w:rsidRPr="00A863DD">
              <w:rPr>
                <w:spacing w:val="-3"/>
              </w:rPr>
              <w:t xml:space="preserve"> </w:t>
            </w:r>
            <w:r w:rsidRPr="00A863DD">
              <w:rPr>
                <w:spacing w:val="-3"/>
              </w:rPr>
              <w:t>capacidad</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experiencia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personal</w:t>
            </w:r>
            <w:r w:rsidR="006412CD" w:rsidRPr="00A863DD">
              <w:rPr>
                <w:spacing w:val="-3"/>
              </w:rPr>
              <w:t xml:space="preserve"> </w:t>
            </w:r>
            <w:r w:rsidRPr="00A863DD">
              <w:rPr>
                <w:spacing w:val="-3"/>
              </w:rPr>
              <w:t>propuesto</w:t>
            </w:r>
            <w:r w:rsidR="006412CD" w:rsidRPr="00A863DD">
              <w:rPr>
                <w:spacing w:val="-3"/>
              </w:rPr>
              <w:t xml:space="preserve"> </w:t>
            </w:r>
            <w:r w:rsidRPr="00A863DD">
              <w:rPr>
                <w:spacing w:val="-3"/>
              </w:rPr>
              <w:t>son</w:t>
            </w:r>
            <w:r w:rsidR="006412CD" w:rsidRPr="00A863DD">
              <w:rPr>
                <w:spacing w:val="-3"/>
              </w:rPr>
              <w:t xml:space="preserve"> </w:t>
            </w:r>
            <w:r w:rsidRPr="00A863DD">
              <w:rPr>
                <w:spacing w:val="-3"/>
              </w:rPr>
              <w:t>iguales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superiores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personal</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figura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Lista.</w:t>
            </w:r>
          </w:p>
          <w:p w14:paraId="2F0CBB55" w14:textId="23BDB4D3" w:rsidR="004D0292" w:rsidRPr="00A863DD" w:rsidRDefault="004D0292" w:rsidP="00F61F85">
            <w:pPr>
              <w:suppressAutoHyphens/>
              <w:spacing w:after="180"/>
              <w:ind w:left="619" w:hanging="619"/>
              <w:jc w:val="both"/>
              <w:rPr>
                <w:spacing w:val="-3"/>
              </w:rPr>
            </w:pPr>
            <w:r w:rsidRPr="00A863DD">
              <w:rPr>
                <w:spacing w:val="-3"/>
              </w:rPr>
              <w:t>9.2</w:t>
            </w:r>
            <w:r w:rsidRPr="00A863DD">
              <w:rPr>
                <w:spacing w:val="-3"/>
              </w:rPr>
              <w:tab/>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solicita</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remoción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integrante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fuerza</w:t>
            </w:r>
            <w:r w:rsidR="006412CD" w:rsidRPr="00A863DD">
              <w:rPr>
                <w:spacing w:val="-3"/>
              </w:rPr>
              <w:t xml:space="preserve"> </w:t>
            </w:r>
            <w:r w:rsidRPr="00A863DD">
              <w:rPr>
                <w:spacing w:val="-3"/>
              </w:rPr>
              <w:t>laboral</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indicando</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causas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motivan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pedido,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asegurará</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dicha</w:t>
            </w:r>
            <w:r w:rsidR="006412CD" w:rsidRPr="00A863DD">
              <w:rPr>
                <w:spacing w:val="-3"/>
              </w:rPr>
              <w:t xml:space="preserve"> </w:t>
            </w:r>
            <w:r w:rsidRPr="00A863DD">
              <w:rPr>
                <w:spacing w:val="-3"/>
              </w:rPr>
              <w:t>persona</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retire</w:t>
            </w:r>
            <w:r w:rsidR="006412CD" w:rsidRPr="00A863DD">
              <w:rPr>
                <w:spacing w:val="-3"/>
              </w:rPr>
              <w:t xml:space="preserve"> </w:t>
            </w:r>
            <w:r w:rsidRPr="00A863DD">
              <w:rPr>
                <w:spacing w:val="-3"/>
              </w:rPr>
              <w:t>del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006412CD" w:rsidRPr="00A863DD">
              <w:rPr>
                <w:spacing w:val="-3"/>
              </w:rPr>
              <w:t xml:space="preserve"> </w:t>
            </w:r>
            <w:r w:rsidRPr="00A863DD">
              <w:rPr>
                <w:spacing w:val="-3"/>
              </w:rPr>
              <w:t>dentro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siete</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siguientes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tenga</w:t>
            </w:r>
            <w:r w:rsidR="006412CD" w:rsidRPr="00A863DD">
              <w:rPr>
                <w:spacing w:val="-3"/>
              </w:rPr>
              <w:t xml:space="preserve"> </w:t>
            </w:r>
            <w:r w:rsidRPr="00A863DD">
              <w:rPr>
                <w:spacing w:val="-3"/>
              </w:rPr>
              <w:t>ninguna</w:t>
            </w:r>
            <w:r w:rsidR="006412CD" w:rsidRPr="00A863DD">
              <w:rPr>
                <w:spacing w:val="-3"/>
              </w:rPr>
              <w:t xml:space="preserve"> </w:t>
            </w:r>
            <w:r w:rsidRPr="00A863DD">
              <w:rPr>
                <w:spacing w:val="-3"/>
              </w:rPr>
              <w:t>otra</w:t>
            </w:r>
            <w:r w:rsidR="006412CD" w:rsidRPr="00A863DD">
              <w:rPr>
                <w:spacing w:val="-3"/>
              </w:rPr>
              <w:t xml:space="preserve"> </w:t>
            </w:r>
            <w:r w:rsidRPr="00A863DD">
              <w:rPr>
                <w:spacing w:val="-3"/>
              </w:rPr>
              <w:t>participación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relacionados</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00E215A9" w:rsidRPr="00A863DD">
              <w:rPr>
                <w:spacing w:val="-3"/>
              </w:rPr>
              <w:t>Las</w:t>
            </w:r>
            <w:r w:rsidR="006412CD" w:rsidRPr="00A863DD">
              <w:rPr>
                <w:spacing w:val="-3"/>
              </w:rPr>
              <w:t xml:space="preserve"> </w:t>
            </w:r>
            <w:r w:rsidR="00E215A9" w:rsidRPr="00A863DD">
              <w:rPr>
                <w:spacing w:val="-3"/>
              </w:rPr>
              <w:t>razones</w:t>
            </w:r>
            <w:r w:rsidR="006412CD" w:rsidRPr="00A863DD">
              <w:rPr>
                <w:spacing w:val="-3"/>
              </w:rPr>
              <w:t xml:space="preserve"> </w:t>
            </w:r>
            <w:r w:rsidR="00E215A9" w:rsidRPr="00A863DD">
              <w:rPr>
                <w:spacing w:val="-3"/>
              </w:rPr>
              <w:t>para</w:t>
            </w:r>
            <w:r w:rsidR="006412CD" w:rsidRPr="00A863DD">
              <w:rPr>
                <w:spacing w:val="-3"/>
              </w:rPr>
              <w:t xml:space="preserve"> </w:t>
            </w:r>
            <w:r w:rsidR="00E215A9" w:rsidRPr="00A863DD">
              <w:rPr>
                <w:spacing w:val="-3"/>
              </w:rPr>
              <w:t>destituir</w:t>
            </w:r>
            <w:r w:rsidR="006412CD" w:rsidRPr="00A863DD">
              <w:rPr>
                <w:spacing w:val="-3"/>
              </w:rPr>
              <w:t xml:space="preserve"> </w:t>
            </w:r>
            <w:r w:rsidR="00E215A9" w:rsidRPr="00A863DD">
              <w:rPr>
                <w:spacing w:val="-3"/>
              </w:rPr>
              <w:t>a</w:t>
            </w:r>
            <w:r w:rsidR="006412CD" w:rsidRPr="00A863DD">
              <w:rPr>
                <w:spacing w:val="-3"/>
              </w:rPr>
              <w:t xml:space="preserve"> </w:t>
            </w:r>
            <w:r w:rsidR="00E215A9" w:rsidRPr="00A863DD">
              <w:rPr>
                <w:spacing w:val="-3"/>
              </w:rPr>
              <w:t>una</w:t>
            </w:r>
            <w:r w:rsidR="006412CD" w:rsidRPr="00A863DD">
              <w:rPr>
                <w:spacing w:val="-3"/>
              </w:rPr>
              <w:t xml:space="preserve"> </w:t>
            </w:r>
            <w:r w:rsidR="00E215A9" w:rsidRPr="00A863DD">
              <w:rPr>
                <w:spacing w:val="-3"/>
              </w:rPr>
              <w:t>persona</w:t>
            </w:r>
            <w:r w:rsidR="006412CD" w:rsidRPr="00A863DD">
              <w:rPr>
                <w:spacing w:val="-3"/>
              </w:rPr>
              <w:t xml:space="preserve"> </w:t>
            </w:r>
            <w:r w:rsidR="00E215A9" w:rsidRPr="00A863DD">
              <w:rPr>
                <w:spacing w:val="-3"/>
              </w:rPr>
              <w:t>incluyen</w:t>
            </w:r>
            <w:r w:rsidR="006412CD" w:rsidRPr="00A863DD">
              <w:rPr>
                <w:spacing w:val="-3"/>
              </w:rPr>
              <w:t xml:space="preserve"> </w:t>
            </w:r>
            <w:r w:rsidRPr="00A863DD">
              <w:rPr>
                <w:spacing w:val="-3"/>
              </w:rPr>
              <w:t>comportamiento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desacata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Normas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Conducta</w:t>
            </w:r>
            <w:r w:rsidR="006412CD" w:rsidRPr="00A863DD">
              <w:rPr>
                <w:spacing w:val="-3"/>
              </w:rPr>
              <w:t xml:space="preserve"> </w:t>
            </w:r>
            <w:r w:rsidRPr="00A863DD">
              <w:rPr>
                <w:spacing w:val="-3"/>
              </w:rPr>
              <w:t>ASSS</w:t>
            </w:r>
            <w:r w:rsidR="006412CD" w:rsidRPr="00A863DD">
              <w:rPr>
                <w:spacing w:val="-3"/>
              </w:rPr>
              <w:t xml:space="preserve"> </w:t>
            </w:r>
            <w:r w:rsidRPr="00A863DD">
              <w:rPr>
                <w:spacing w:val="-3"/>
              </w:rPr>
              <w:t>(tales</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propagación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enfermedades</w:t>
            </w:r>
            <w:r w:rsidR="006412CD" w:rsidRPr="00A863DD">
              <w:rPr>
                <w:spacing w:val="-3"/>
              </w:rPr>
              <w:t xml:space="preserve"> </w:t>
            </w:r>
            <w:r w:rsidRPr="00A863DD">
              <w:rPr>
                <w:spacing w:val="-3"/>
              </w:rPr>
              <w:t>contagiosas,</w:t>
            </w:r>
            <w:r w:rsidR="006412CD" w:rsidRPr="00A863DD">
              <w:rPr>
                <w:spacing w:val="-3"/>
              </w:rPr>
              <w:t xml:space="preserve"> </w:t>
            </w:r>
            <w:r w:rsidRPr="00A863DD">
              <w:rPr>
                <w:spacing w:val="-3"/>
              </w:rPr>
              <w:t>acoso</w:t>
            </w:r>
            <w:r w:rsidR="006412CD" w:rsidRPr="00A863DD">
              <w:rPr>
                <w:spacing w:val="-3"/>
              </w:rPr>
              <w:t xml:space="preserve"> </w:t>
            </w:r>
            <w:r w:rsidRPr="00A863DD">
              <w:rPr>
                <w:spacing w:val="-3"/>
              </w:rPr>
              <w:t>sexual,</w:t>
            </w:r>
            <w:r w:rsidR="006412CD" w:rsidRPr="00A863DD">
              <w:rPr>
                <w:spacing w:val="-3"/>
              </w:rPr>
              <w:t xml:space="preserve"> </w:t>
            </w:r>
            <w:r w:rsidRPr="00A863DD">
              <w:rPr>
                <w:spacing w:val="-3"/>
              </w:rPr>
              <w:t>violencia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género</w:t>
            </w:r>
            <w:r w:rsidR="006412CD" w:rsidRPr="00A863DD">
              <w:rPr>
                <w:spacing w:val="-3"/>
              </w:rPr>
              <w:t xml:space="preserve"> </w:t>
            </w:r>
            <w:r w:rsidRPr="00A863DD">
              <w:rPr>
                <w:spacing w:val="-3"/>
              </w:rPr>
              <w:t>(VBG),</w:t>
            </w:r>
            <w:r w:rsidR="006412CD" w:rsidRPr="00A863DD">
              <w:rPr>
                <w:spacing w:val="-3"/>
              </w:rPr>
              <w:t xml:space="preserve"> </w:t>
            </w:r>
            <w:r w:rsidRPr="00A863DD">
              <w:rPr>
                <w:spacing w:val="-3"/>
              </w:rPr>
              <w:t>explotación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abusos</w:t>
            </w:r>
            <w:r w:rsidR="006412CD" w:rsidRPr="00A863DD">
              <w:rPr>
                <w:spacing w:val="-3"/>
              </w:rPr>
              <w:t xml:space="preserve"> </w:t>
            </w:r>
            <w:r w:rsidRPr="00A863DD">
              <w:rPr>
                <w:spacing w:val="-3"/>
              </w:rPr>
              <w:t>sexuales</w:t>
            </w:r>
            <w:r w:rsidR="006412CD" w:rsidRPr="00A863DD">
              <w:rPr>
                <w:spacing w:val="-3"/>
              </w:rPr>
              <w:t xml:space="preserve"> </w:t>
            </w:r>
            <w:r w:rsidRPr="00A863DD">
              <w:rPr>
                <w:spacing w:val="-3"/>
              </w:rPr>
              <w:t>(EAS),</w:t>
            </w:r>
            <w:r w:rsidR="006412CD" w:rsidRPr="00A863DD">
              <w:rPr>
                <w:spacing w:val="-3"/>
              </w:rPr>
              <w:t xml:space="preserve"> </w:t>
            </w:r>
            <w:r w:rsidRPr="00A863DD">
              <w:rPr>
                <w:spacing w:val="-3"/>
              </w:rPr>
              <w:t>actividades</w:t>
            </w:r>
            <w:r w:rsidR="006412CD" w:rsidRPr="00A863DD">
              <w:rPr>
                <w:spacing w:val="-3"/>
              </w:rPr>
              <w:t xml:space="preserve"> </w:t>
            </w:r>
            <w:r w:rsidRPr="00A863DD">
              <w:rPr>
                <w:spacing w:val="-3"/>
              </w:rPr>
              <w:t>ilegales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criminales).</w:t>
            </w:r>
          </w:p>
        </w:tc>
      </w:tr>
      <w:tr w:rsidR="004D0292" w:rsidRPr="00A863DD" w14:paraId="46B6031B" w14:textId="77777777" w:rsidTr="00CB7A89">
        <w:tc>
          <w:tcPr>
            <w:tcW w:w="2448" w:type="dxa"/>
          </w:tcPr>
          <w:p w14:paraId="1A9AC2F8" w14:textId="799F5770" w:rsidR="004D0292" w:rsidRPr="00A863DD" w:rsidRDefault="004D0292" w:rsidP="00F61F85">
            <w:pPr>
              <w:pStyle w:val="SectionVHeading3"/>
            </w:pPr>
            <w:bookmarkStart w:id="271" w:name="_Toc529005013"/>
            <w:r w:rsidRPr="00A863DD">
              <w:t>10.</w:t>
            </w:r>
            <w:r w:rsidRPr="00A863DD">
              <w:tab/>
              <w:t>Riesgos</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y</w:t>
            </w:r>
            <w:r w:rsidR="006412CD" w:rsidRPr="00A863DD">
              <w:t xml:space="preserve"> </w:t>
            </w:r>
            <w:r w:rsidRPr="00A863DD">
              <w:t>del</w:t>
            </w:r>
            <w:r w:rsidR="006412CD" w:rsidRPr="00A863DD">
              <w:t xml:space="preserve"> </w:t>
            </w:r>
            <w:r w:rsidRPr="00A863DD">
              <w:t>Contratista</w:t>
            </w:r>
            <w:bookmarkEnd w:id="271"/>
          </w:p>
        </w:tc>
        <w:tc>
          <w:tcPr>
            <w:tcW w:w="7200" w:type="dxa"/>
          </w:tcPr>
          <w:p w14:paraId="3E365DB7" w14:textId="7DE1AE1A" w:rsidR="004D0292" w:rsidRPr="00A863DD" w:rsidRDefault="004D0292" w:rsidP="00F61F85">
            <w:pPr>
              <w:suppressAutoHyphens/>
              <w:spacing w:after="180"/>
              <w:ind w:left="619" w:hanging="619"/>
              <w:jc w:val="both"/>
              <w:rPr>
                <w:spacing w:val="-3"/>
              </w:rPr>
            </w:pPr>
            <w:r w:rsidRPr="00A863DD">
              <w:rPr>
                <w:spacing w:val="-3"/>
              </w:rPr>
              <w:t>10.1</w:t>
            </w:r>
            <w:r w:rsidRPr="00A863DD">
              <w:rPr>
                <w:spacing w:val="-3"/>
              </w:rPr>
              <w:tab/>
              <w:t>Son</w:t>
            </w:r>
            <w:r w:rsidR="006412CD" w:rsidRPr="00A863DD">
              <w:rPr>
                <w:spacing w:val="-3"/>
              </w:rPr>
              <w:t xml:space="preserve"> </w:t>
            </w:r>
            <w:r w:rsidRPr="00A863DD">
              <w:rPr>
                <w:spacing w:val="-3"/>
              </w:rPr>
              <w:t>riesgos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este</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estipulen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corresponden</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son</w:t>
            </w:r>
            <w:r w:rsidR="006412CD" w:rsidRPr="00A863DD">
              <w:rPr>
                <w:spacing w:val="-3"/>
              </w:rPr>
              <w:t xml:space="preserve"> </w:t>
            </w:r>
            <w:r w:rsidRPr="00A863DD">
              <w:rPr>
                <w:spacing w:val="-3"/>
              </w:rPr>
              <w:t>riesgos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este</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estipulen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corresponden</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p>
        </w:tc>
      </w:tr>
      <w:tr w:rsidR="004D0292" w:rsidRPr="00A863DD" w14:paraId="0F35C9B2" w14:textId="77777777" w:rsidTr="00CB7A89">
        <w:tc>
          <w:tcPr>
            <w:tcW w:w="2448" w:type="dxa"/>
          </w:tcPr>
          <w:p w14:paraId="4FA2038A" w14:textId="55540EBD" w:rsidR="004D0292" w:rsidRPr="00A863DD" w:rsidRDefault="004D0292" w:rsidP="00F61F85">
            <w:pPr>
              <w:pStyle w:val="SectionVHeading3"/>
            </w:pPr>
            <w:bookmarkStart w:id="272" w:name="_Toc529005014"/>
            <w:r w:rsidRPr="00A863DD">
              <w:t>11.</w:t>
            </w:r>
            <w:r w:rsidRPr="00A863DD">
              <w:tab/>
              <w:t>Riesgos</w:t>
            </w:r>
            <w:r w:rsidR="006412CD" w:rsidRPr="00A863DD">
              <w:t xml:space="preserve"> </w:t>
            </w:r>
            <w:r w:rsidRPr="00A863DD">
              <w:t>del</w:t>
            </w:r>
            <w:r w:rsidR="006412CD" w:rsidRPr="00A863DD">
              <w:t xml:space="preserve"> </w:t>
            </w:r>
            <w:r w:rsidRPr="00A863DD">
              <w:t>Contratante</w:t>
            </w:r>
            <w:bookmarkEnd w:id="272"/>
            <w:r w:rsidRPr="00A863DD">
              <w:tab/>
            </w:r>
          </w:p>
        </w:tc>
        <w:tc>
          <w:tcPr>
            <w:tcW w:w="7200" w:type="dxa"/>
          </w:tcPr>
          <w:p w14:paraId="156EB215" w14:textId="0B5DA59C" w:rsidR="004D0292" w:rsidRPr="00A863DD" w:rsidRDefault="004D0292" w:rsidP="00F61F85">
            <w:pPr>
              <w:suppressAutoHyphens/>
              <w:spacing w:after="180"/>
              <w:ind w:left="612" w:hanging="612"/>
              <w:jc w:val="both"/>
              <w:rPr>
                <w:spacing w:val="-3"/>
              </w:rPr>
            </w:pPr>
            <w:r w:rsidRPr="00A863DD">
              <w:rPr>
                <w:spacing w:val="-3"/>
              </w:rPr>
              <w:t>11.1</w:t>
            </w:r>
            <w:r w:rsidRPr="00A863DD">
              <w:rPr>
                <w:spacing w:val="-3"/>
              </w:rPr>
              <w:tab/>
              <w:t>Desde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Inicio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hasta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emisión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Certificado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Corrección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Defectos,</w:t>
            </w:r>
            <w:r w:rsidR="006412CD" w:rsidRPr="00A863DD">
              <w:rPr>
                <w:spacing w:val="-3"/>
              </w:rPr>
              <w:t xml:space="preserve"> </w:t>
            </w:r>
            <w:r w:rsidRPr="00A863DD">
              <w:rPr>
                <w:spacing w:val="-3"/>
              </w:rPr>
              <w:t>son</w:t>
            </w:r>
            <w:r w:rsidR="006412CD" w:rsidRPr="00A863DD">
              <w:rPr>
                <w:spacing w:val="-3"/>
              </w:rPr>
              <w:t xml:space="preserve"> </w:t>
            </w:r>
            <w:r w:rsidRPr="00A863DD">
              <w:rPr>
                <w:spacing w:val="-3"/>
              </w:rPr>
              <w:t>riesgos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p>
          <w:p w14:paraId="52B28726" w14:textId="2A64F6C5" w:rsidR="004D0292" w:rsidRPr="00A863DD" w:rsidRDefault="004D0292" w:rsidP="00F61F85">
            <w:pPr>
              <w:suppressAutoHyphens/>
              <w:spacing w:after="180"/>
              <w:ind w:left="1152" w:hanging="540"/>
              <w:jc w:val="both"/>
              <w:rPr>
                <w:spacing w:val="-3"/>
              </w:rPr>
            </w:pPr>
            <w:r w:rsidRPr="00A863DD">
              <w:rPr>
                <w:spacing w:val="-3"/>
              </w:rPr>
              <w:t>(a)</w:t>
            </w:r>
            <w:r w:rsidRPr="00A863DD">
              <w:rPr>
                <w:spacing w:val="-3"/>
              </w:rPr>
              <w:tab/>
              <w:t>Los</w:t>
            </w:r>
            <w:r w:rsidR="006412CD" w:rsidRPr="00A863DD">
              <w:rPr>
                <w:spacing w:val="-3"/>
              </w:rPr>
              <w:t xml:space="preserve"> </w:t>
            </w:r>
            <w:r w:rsidRPr="00A863DD">
              <w:rPr>
                <w:spacing w:val="-3"/>
              </w:rPr>
              <w:t>riesgos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lesiones</w:t>
            </w:r>
            <w:r w:rsidR="006412CD" w:rsidRPr="00A863DD">
              <w:rPr>
                <w:spacing w:val="-3"/>
              </w:rPr>
              <w:t xml:space="preserve"> </w:t>
            </w:r>
            <w:r w:rsidRPr="00A863DD">
              <w:rPr>
                <w:spacing w:val="-3"/>
              </w:rPr>
              <w:t>personales,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muerte,</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pérdida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propiedad</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incluir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Planta,</w:t>
            </w:r>
            <w:r w:rsidR="006412CD" w:rsidRPr="00A863DD">
              <w:rPr>
                <w:spacing w:val="-3"/>
              </w:rPr>
              <w:t xml:space="preserve"> </w:t>
            </w:r>
            <w:r w:rsidRPr="00A863DD">
              <w:rPr>
                <w:spacing w:val="-3"/>
              </w:rPr>
              <w:t>Materiales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Equipos)</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consecuencia</w:t>
            </w:r>
            <w:r w:rsidR="006412CD" w:rsidRPr="00A863DD">
              <w:rPr>
                <w:spacing w:val="-3"/>
              </w:rPr>
              <w:t xml:space="preserve"> </w:t>
            </w:r>
            <w:r w:rsidRPr="00A863DD">
              <w:rPr>
                <w:spacing w:val="-3"/>
              </w:rPr>
              <w:t>de:</w:t>
            </w:r>
          </w:p>
          <w:p w14:paraId="25F7AD80" w14:textId="6C8B64CA" w:rsidR="004D0292" w:rsidRPr="00A863DD" w:rsidRDefault="004D0292" w:rsidP="00F61F85">
            <w:pPr>
              <w:suppressAutoHyphens/>
              <w:spacing w:after="180"/>
              <w:ind w:left="1692" w:hanging="540"/>
              <w:jc w:val="both"/>
              <w:rPr>
                <w:spacing w:val="-3"/>
              </w:rPr>
            </w:pPr>
            <w:r w:rsidRPr="00A863DD">
              <w:rPr>
                <w:spacing w:val="-3"/>
              </w:rPr>
              <w:t>(i)</w:t>
            </w:r>
            <w:r w:rsidRPr="00A863DD">
              <w:rPr>
                <w:spacing w:val="-3"/>
              </w:rPr>
              <w:tab/>
              <w:t>el</w:t>
            </w:r>
            <w:r w:rsidR="006412CD" w:rsidRPr="00A863DD">
              <w:rPr>
                <w:spacing w:val="-3"/>
              </w:rPr>
              <w:t xml:space="preserve"> </w:t>
            </w:r>
            <w:r w:rsidRPr="00A863DD">
              <w:rPr>
                <w:spacing w:val="-3"/>
              </w:rPr>
              <w:t>uso</w:t>
            </w:r>
            <w:r w:rsidR="006412CD" w:rsidRPr="00A863DD">
              <w:rPr>
                <w:spacing w:val="-3"/>
              </w:rPr>
              <w:t xml:space="preserve"> </w:t>
            </w:r>
            <w:r w:rsidRPr="00A863DD">
              <w:rPr>
                <w:spacing w:val="-3"/>
              </w:rPr>
              <w:t>u</w:t>
            </w:r>
            <w:r w:rsidR="006412CD" w:rsidRPr="00A863DD">
              <w:rPr>
                <w:spacing w:val="-3"/>
              </w:rPr>
              <w:t xml:space="preserve"> </w:t>
            </w:r>
            <w:r w:rsidRPr="00A863DD">
              <w:rPr>
                <w:spacing w:val="-3"/>
              </w:rPr>
              <w:t>ocupación</w:t>
            </w:r>
            <w:r w:rsidR="006412CD" w:rsidRPr="00A863DD">
              <w:rPr>
                <w:spacing w:val="-3"/>
              </w:rPr>
              <w:t xml:space="preserve"> </w:t>
            </w:r>
            <w:r w:rsidRPr="00A863DD">
              <w:rPr>
                <w:spacing w:val="-3"/>
              </w:rPr>
              <w:t>del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objeto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realizar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resultado</w:t>
            </w:r>
            <w:r w:rsidR="006412CD" w:rsidRPr="00A863DD">
              <w:rPr>
                <w:spacing w:val="-3"/>
              </w:rPr>
              <w:t xml:space="preserve"> </w:t>
            </w:r>
            <w:r w:rsidRPr="00A863DD">
              <w:rPr>
                <w:spacing w:val="-3"/>
              </w:rPr>
              <w:t>inevitable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o</w:t>
            </w:r>
          </w:p>
          <w:p w14:paraId="29C7C22C" w14:textId="736C2D2F" w:rsidR="004D0292" w:rsidRPr="00A863DD" w:rsidRDefault="004D0292" w:rsidP="00F61F85">
            <w:pPr>
              <w:suppressAutoHyphens/>
              <w:spacing w:after="180"/>
              <w:ind w:left="1692" w:hanging="540"/>
              <w:jc w:val="both"/>
              <w:rPr>
                <w:spacing w:val="-3"/>
              </w:rPr>
            </w:pPr>
            <w:r w:rsidRPr="00A863DD">
              <w:rPr>
                <w:spacing w:val="-3"/>
              </w:rPr>
              <w:t>(ii)</w:t>
            </w:r>
            <w:r w:rsidRPr="00A863DD">
              <w:rPr>
                <w:spacing w:val="-3"/>
              </w:rPr>
              <w:tab/>
              <w:t>negligencia,</w:t>
            </w:r>
            <w:r w:rsidR="006412CD" w:rsidRPr="00A863DD">
              <w:rPr>
                <w:spacing w:val="-3"/>
              </w:rPr>
              <w:t xml:space="preserve"> </w:t>
            </w:r>
            <w:r w:rsidRPr="00A863DD">
              <w:rPr>
                <w:spacing w:val="-3"/>
              </w:rPr>
              <w:t>violación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deberes</w:t>
            </w:r>
            <w:r w:rsidR="006412CD" w:rsidRPr="00A863DD">
              <w:rPr>
                <w:spacing w:val="-3"/>
              </w:rPr>
              <w:t xml:space="preserve"> </w:t>
            </w:r>
            <w:r w:rsidRPr="00A863DD">
              <w:rPr>
                <w:spacing w:val="-3"/>
              </w:rPr>
              <w:t>establecidos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ley,</w:t>
            </w:r>
            <w:r w:rsidR="006412CD" w:rsidRPr="00A863DD">
              <w:rPr>
                <w:spacing w:val="-3"/>
              </w:rPr>
              <w:t xml:space="preserve"> </w:t>
            </w:r>
            <w:r w:rsidRPr="00A863DD">
              <w:rPr>
                <w:spacing w:val="-3"/>
              </w:rPr>
              <w:t>o</w:t>
            </w:r>
            <w:r w:rsidR="006412CD" w:rsidRPr="00A863DD">
              <w:rPr>
                <w:spacing w:val="-3"/>
              </w:rPr>
              <w:t xml:space="preserve"> </w:t>
            </w:r>
            <w:r w:rsidRPr="00A863DD">
              <w:rPr>
                <w:spacing w:val="-3"/>
              </w:rPr>
              <w:t>interferencia</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derechos</w:t>
            </w:r>
            <w:r w:rsidR="006412CD" w:rsidRPr="00A863DD">
              <w:rPr>
                <w:spacing w:val="-3"/>
              </w:rPr>
              <w:t xml:space="preserve"> </w:t>
            </w:r>
            <w:r w:rsidRPr="00A863DD">
              <w:rPr>
                <w:spacing w:val="-3"/>
              </w:rPr>
              <w:t>legales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o</w:t>
            </w:r>
            <w:r w:rsidR="006412CD" w:rsidRPr="00A863DD">
              <w:rPr>
                <w:spacing w:val="-3"/>
              </w:rPr>
              <w:t xml:space="preserve"> </w:t>
            </w:r>
            <w:r w:rsidRPr="00A863DD">
              <w:rPr>
                <w:spacing w:val="-3"/>
              </w:rPr>
              <w:t>cualquiera</w:t>
            </w:r>
            <w:r w:rsidR="006412CD" w:rsidRPr="00A863DD">
              <w:rPr>
                <w:spacing w:val="-3"/>
              </w:rPr>
              <w:t xml:space="preserve"> </w:t>
            </w:r>
            <w:r w:rsidRPr="00A863DD">
              <w:rPr>
                <w:spacing w:val="-3"/>
              </w:rPr>
              <w:t>persona</w:t>
            </w:r>
            <w:r w:rsidR="006412CD" w:rsidRPr="00A863DD">
              <w:rPr>
                <w:spacing w:val="-3"/>
              </w:rPr>
              <w:t xml:space="preserve"> </w:t>
            </w:r>
            <w:r w:rsidRPr="00A863DD">
              <w:rPr>
                <w:spacing w:val="-3"/>
              </w:rPr>
              <w:t>empleada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él</w:t>
            </w:r>
            <w:r w:rsidR="006412CD" w:rsidRPr="00A863DD">
              <w:rPr>
                <w:spacing w:val="-3"/>
              </w:rPr>
              <w:t xml:space="preserve"> </w:t>
            </w:r>
            <w:r w:rsidRPr="00A863DD">
              <w:rPr>
                <w:spacing w:val="-3"/>
              </w:rPr>
              <w:t>o</w:t>
            </w:r>
            <w:r w:rsidR="006412CD" w:rsidRPr="00A863DD">
              <w:rPr>
                <w:spacing w:val="-3"/>
              </w:rPr>
              <w:t xml:space="preserve"> </w:t>
            </w:r>
            <w:r w:rsidRPr="00A863DD">
              <w:rPr>
                <w:spacing w:val="-3"/>
              </w:rPr>
              <w:t>contratada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él,</w:t>
            </w:r>
            <w:r w:rsidR="006412CD" w:rsidRPr="00A863DD">
              <w:rPr>
                <w:spacing w:val="-3"/>
              </w:rPr>
              <w:t xml:space="preserve"> </w:t>
            </w:r>
            <w:r w:rsidRPr="00A863DD">
              <w:rPr>
                <w:spacing w:val="-3"/>
              </w:rPr>
              <w:t>excepto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p>
          <w:p w14:paraId="6F70CE13" w14:textId="094A23AB" w:rsidR="004D0292" w:rsidRPr="00A863DD" w:rsidRDefault="004D0292" w:rsidP="00F61F85">
            <w:pPr>
              <w:suppressAutoHyphens/>
              <w:spacing w:after="180"/>
              <w:ind w:left="1152" w:hanging="540"/>
              <w:jc w:val="both"/>
              <w:rPr>
                <w:spacing w:val="-3"/>
              </w:rPr>
            </w:pPr>
            <w:r w:rsidRPr="00A863DD">
              <w:rPr>
                <w:spacing w:val="-3"/>
              </w:rPr>
              <w:lastRenderedPageBreak/>
              <w:t>(b)</w:t>
            </w:r>
            <w:r w:rsidRPr="00A863DD">
              <w:rPr>
                <w:spacing w:val="-3"/>
              </w:rPr>
              <w:tab/>
              <w:t>El</w:t>
            </w:r>
            <w:r w:rsidR="006412CD" w:rsidRPr="00A863DD">
              <w:rPr>
                <w:spacing w:val="-3"/>
              </w:rPr>
              <w:t xml:space="preserve"> </w:t>
            </w:r>
            <w:r w:rsidRPr="00A863DD">
              <w:rPr>
                <w:spacing w:val="-3"/>
              </w:rPr>
              <w:t>riesgo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daño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Planta,</w:t>
            </w:r>
            <w:r w:rsidR="006412CD" w:rsidRPr="00A863DD">
              <w:rPr>
                <w:spacing w:val="-3"/>
              </w:rPr>
              <w:t xml:space="preserve"> </w:t>
            </w:r>
            <w:r w:rsidRPr="00A863DD">
              <w:rPr>
                <w:spacing w:val="-3"/>
              </w:rPr>
              <w:t>Materiales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Equipos,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medida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ello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deba</w:t>
            </w:r>
            <w:r w:rsidR="006412CD" w:rsidRPr="00A863DD">
              <w:rPr>
                <w:spacing w:val="-3"/>
              </w:rPr>
              <w:t xml:space="preserve"> </w:t>
            </w:r>
            <w:r w:rsidRPr="00A863DD">
              <w:rPr>
                <w:spacing w:val="-3"/>
              </w:rPr>
              <w:t>a</w:t>
            </w:r>
            <w:r w:rsidR="006412CD" w:rsidRPr="00A863DD">
              <w:rPr>
                <w:spacing w:val="-3"/>
              </w:rPr>
              <w:t xml:space="preserve"> </w:t>
            </w:r>
            <w:r w:rsidRPr="00A863DD">
              <w:rPr>
                <w:spacing w:val="-3"/>
              </w:rPr>
              <w:t>fallas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diseño</w:t>
            </w:r>
            <w:r w:rsidR="006412CD" w:rsidRPr="00A863DD">
              <w:rPr>
                <w:spacing w:val="-3"/>
              </w:rPr>
              <w:t xml:space="preserve"> </w:t>
            </w:r>
            <w:r w:rsidRPr="00A863DD">
              <w:rPr>
                <w:spacing w:val="-3"/>
              </w:rPr>
              <w:t>hecho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guerra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contaminación</w:t>
            </w:r>
            <w:r w:rsidR="006412CD" w:rsidRPr="00A863DD">
              <w:rPr>
                <w:spacing w:val="-3"/>
              </w:rPr>
              <w:t xml:space="preserve"> </w:t>
            </w:r>
            <w:r w:rsidRPr="00A863DD">
              <w:rPr>
                <w:spacing w:val="-3"/>
              </w:rPr>
              <w:t>radioactiva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afecte</w:t>
            </w:r>
            <w:r w:rsidR="006412CD" w:rsidRPr="00A863DD">
              <w:rPr>
                <w:spacing w:val="-3"/>
              </w:rPr>
              <w:t xml:space="preserve"> </w:t>
            </w:r>
            <w:r w:rsidRPr="00A863DD">
              <w:rPr>
                <w:spacing w:val="-3"/>
              </w:rPr>
              <w:t>directamente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país</w:t>
            </w:r>
            <w:r w:rsidR="006412CD" w:rsidRPr="00A863DD">
              <w:rPr>
                <w:spacing w:val="-3"/>
              </w:rPr>
              <w:t xml:space="preserve"> </w:t>
            </w:r>
            <w:r w:rsidRPr="00A863DD">
              <w:rPr>
                <w:spacing w:val="-3"/>
              </w:rPr>
              <w:t>donde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han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realizar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p>
          <w:p w14:paraId="559EA2AA" w14:textId="0F58DDC1" w:rsidR="004D0292" w:rsidRPr="00A863DD" w:rsidRDefault="004D0292" w:rsidP="00F61F85">
            <w:pPr>
              <w:suppressAutoHyphens/>
              <w:spacing w:after="200"/>
              <w:ind w:left="612" w:hanging="612"/>
              <w:jc w:val="both"/>
              <w:rPr>
                <w:spacing w:val="-3"/>
              </w:rPr>
            </w:pPr>
            <w:r w:rsidRPr="00A863DD">
              <w:rPr>
                <w:spacing w:val="-3"/>
              </w:rPr>
              <w:t>11.2</w:t>
            </w:r>
            <w:r w:rsidRPr="00A863DD">
              <w:rPr>
                <w:spacing w:val="-3"/>
              </w:rPr>
              <w:tab/>
              <w:t>Desde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hasta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emisión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Certificado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Corrección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Defectos,</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riesgo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pérdida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daño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Planta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Materiales,</w:t>
            </w:r>
            <w:r w:rsidR="006412CD" w:rsidRPr="00A863DD">
              <w:rPr>
                <w:spacing w:val="-3"/>
              </w:rPr>
              <w:t xml:space="preserve"> </w:t>
            </w:r>
            <w:r w:rsidRPr="00A863DD">
              <w:rPr>
                <w:spacing w:val="-3"/>
              </w:rPr>
              <w:t>excepto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pérdida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consecuencia</w:t>
            </w:r>
            <w:r w:rsidR="006412CD" w:rsidRPr="00A863DD">
              <w:rPr>
                <w:spacing w:val="-3"/>
              </w:rPr>
              <w:t xml:space="preserve"> </w:t>
            </w:r>
            <w:r w:rsidRPr="00A863DD">
              <w:rPr>
                <w:spacing w:val="-3"/>
              </w:rPr>
              <w:t>de:</w:t>
            </w:r>
            <w:r w:rsidR="006412CD" w:rsidRPr="00A863DD">
              <w:rPr>
                <w:spacing w:val="-3"/>
              </w:rPr>
              <w:t xml:space="preserve"> </w:t>
            </w:r>
          </w:p>
          <w:p w14:paraId="41D34606" w14:textId="7952E21D" w:rsidR="004D0292" w:rsidRPr="00A863DD" w:rsidRDefault="004D0292" w:rsidP="00F61F85">
            <w:pPr>
              <w:suppressAutoHyphens/>
              <w:spacing w:after="200"/>
              <w:ind w:left="1152" w:hanging="540"/>
              <w:jc w:val="both"/>
              <w:rPr>
                <w:spacing w:val="-3"/>
              </w:rPr>
            </w:pPr>
            <w:r w:rsidRPr="00A863DD">
              <w:rPr>
                <w:spacing w:val="-3"/>
              </w:rPr>
              <w:t>(a)</w:t>
            </w:r>
            <w:r w:rsidRPr="00A863DD">
              <w:rPr>
                <w:spacing w:val="-3"/>
              </w:rPr>
              <w:tab/>
              <w:t>un</w:t>
            </w:r>
            <w:r w:rsidR="006412CD" w:rsidRPr="00A863DD">
              <w:rPr>
                <w:spacing w:val="-3"/>
              </w:rPr>
              <w:t xml:space="preserve"> </w:t>
            </w:r>
            <w:r w:rsidRPr="00A863DD">
              <w:rPr>
                <w:spacing w:val="-3"/>
              </w:rPr>
              <w:t>Defecto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existía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p>
          <w:p w14:paraId="61322E18" w14:textId="00CEC976" w:rsidR="004D0292" w:rsidRPr="00A863DD" w:rsidRDefault="004D0292" w:rsidP="00F61F85">
            <w:pPr>
              <w:suppressAutoHyphens/>
              <w:spacing w:after="200"/>
              <w:ind w:left="1152" w:hanging="540"/>
              <w:jc w:val="both"/>
              <w:rPr>
                <w:spacing w:val="-3"/>
              </w:rPr>
            </w:pPr>
            <w:r w:rsidRPr="00A863DD">
              <w:rPr>
                <w:spacing w:val="-3"/>
              </w:rPr>
              <w:t>(b)</w:t>
            </w:r>
            <w:r w:rsidRPr="00A863DD">
              <w:rPr>
                <w:spacing w:val="-3"/>
              </w:rPr>
              <w:tab/>
              <w:t>un</w:t>
            </w:r>
            <w:r w:rsidR="006412CD" w:rsidRPr="00A863DD">
              <w:rPr>
                <w:spacing w:val="-3"/>
              </w:rPr>
              <w:t xml:space="preserve"> </w:t>
            </w:r>
            <w:r w:rsidRPr="00A863DD">
              <w:rPr>
                <w:spacing w:val="-3"/>
              </w:rPr>
              <w:t>evento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ocurrió</w:t>
            </w:r>
            <w:r w:rsidR="006412CD" w:rsidRPr="00A863DD">
              <w:rPr>
                <w:spacing w:val="-3"/>
              </w:rPr>
              <w:t xml:space="preserve"> </w:t>
            </w:r>
            <w:r w:rsidRPr="00A863DD">
              <w:rPr>
                <w:spacing w:val="-3"/>
              </w:rPr>
              <w:t>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constituía</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riesgo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o</w:t>
            </w:r>
            <w:r w:rsidR="006412CD" w:rsidRPr="00A863DD">
              <w:rPr>
                <w:spacing w:val="-3"/>
              </w:rPr>
              <w:t xml:space="preserve"> </w:t>
            </w:r>
          </w:p>
          <w:p w14:paraId="5D1F275C" w14:textId="7844BE9E" w:rsidR="004D0292" w:rsidRPr="00A863DD" w:rsidRDefault="004D0292" w:rsidP="00F61F85">
            <w:pPr>
              <w:suppressAutoHyphens/>
              <w:spacing w:after="200"/>
              <w:ind w:left="1152" w:hanging="540"/>
              <w:jc w:val="both"/>
              <w:rPr>
                <w:spacing w:val="-3"/>
              </w:rPr>
            </w:pPr>
            <w:r w:rsidRPr="00A863DD">
              <w:rPr>
                <w:spacing w:val="-3"/>
              </w:rPr>
              <w:t>(c)</w:t>
            </w:r>
            <w:r w:rsidRPr="00A863DD">
              <w:rPr>
                <w:spacing w:val="-3"/>
              </w:rPr>
              <w:tab/>
              <w:t>las</w:t>
            </w:r>
            <w:r w:rsidR="006412CD" w:rsidRPr="00A863DD">
              <w:rPr>
                <w:spacing w:val="-3"/>
              </w:rPr>
              <w:t xml:space="preserve"> </w:t>
            </w:r>
            <w:r w:rsidRPr="00A863DD">
              <w:rPr>
                <w:spacing w:val="-3"/>
              </w:rPr>
              <w:t>actividades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006412CD" w:rsidRPr="00A863DD">
              <w:rPr>
                <w:spacing w:val="-3"/>
              </w:rPr>
              <w:t xml:space="preserve"> </w:t>
            </w:r>
            <w:r w:rsidRPr="00A863DD">
              <w:rPr>
                <w:spacing w:val="-3"/>
              </w:rPr>
              <w:t>después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p>
        </w:tc>
      </w:tr>
      <w:tr w:rsidR="004D0292" w:rsidRPr="00A863DD" w14:paraId="4ECB56F6" w14:textId="77777777" w:rsidTr="00CB7A89">
        <w:tc>
          <w:tcPr>
            <w:tcW w:w="2448" w:type="dxa"/>
          </w:tcPr>
          <w:p w14:paraId="1D8759E7" w14:textId="5FA72131" w:rsidR="004D0292" w:rsidRPr="00A863DD" w:rsidRDefault="004D0292" w:rsidP="00F61F85">
            <w:pPr>
              <w:pStyle w:val="SectionVHeading3"/>
            </w:pPr>
            <w:bookmarkStart w:id="273" w:name="_Toc529005015"/>
            <w:r w:rsidRPr="00A863DD">
              <w:lastRenderedPageBreak/>
              <w:t>12.</w:t>
            </w:r>
            <w:r w:rsidRPr="00A863DD">
              <w:tab/>
              <w:t>Riesgos</w:t>
            </w:r>
            <w:r w:rsidR="006412CD" w:rsidRPr="00A863DD">
              <w:t xml:space="preserve"> </w:t>
            </w:r>
            <w:r w:rsidRPr="00A863DD">
              <w:t>del</w:t>
            </w:r>
            <w:r w:rsidR="006412CD" w:rsidRPr="00A863DD">
              <w:t xml:space="preserve"> </w:t>
            </w:r>
            <w:r w:rsidRPr="00A863DD">
              <w:t>Contratista</w:t>
            </w:r>
            <w:bookmarkEnd w:id="273"/>
          </w:p>
        </w:tc>
        <w:tc>
          <w:tcPr>
            <w:tcW w:w="7200" w:type="dxa"/>
          </w:tcPr>
          <w:p w14:paraId="6C90BB25" w14:textId="47890293" w:rsidR="004D0292" w:rsidRPr="00A863DD" w:rsidRDefault="004D0292" w:rsidP="00F61F85">
            <w:pPr>
              <w:suppressAutoHyphens/>
              <w:spacing w:after="200"/>
              <w:ind w:left="612" w:hanging="612"/>
              <w:jc w:val="both"/>
              <w:rPr>
                <w:spacing w:val="-3"/>
              </w:rPr>
            </w:pPr>
            <w:r w:rsidRPr="00A863DD">
              <w:rPr>
                <w:spacing w:val="-3"/>
              </w:rPr>
              <w:t>12.1</w:t>
            </w:r>
            <w:r w:rsidRPr="00A863DD">
              <w:rPr>
                <w:spacing w:val="-3"/>
              </w:rPr>
              <w:tab/>
              <w:t>Desde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Inicio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hasta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emisión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Certificado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Corrección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Defectos,</w:t>
            </w:r>
            <w:r w:rsidR="006412CD" w:rsidRPr="00A863DD">
              <w:rPr>
                <w:spacing w:val="-3"/>
              </w:rPr>
              <w:t xml:space="preserve"> </w:t>
            </w:r>
            <w:r w:rsidRPr="00A863DD">
              <w:rPr>
                <w:spacing w:val="-3"/>
              </w:rPr>
              <w:t>cuando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riesgos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lesiones</w:t>
            </w:r>
            <w:r w:rsidR="006412CD" w:rsidRPr="00A863DD">
              <w:rPr>
                <w:spacing w:val="-3"/>
              </w:rPr>
              <w:t xml:space="preserve"> </w:t>
            </w:r>
            <w:r w:rsidRPr="00A863DD">
              <w:rPr>
                <w:spacing w:val="-3"/>
              </w:rPr>
              <w:t>personales,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muerte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pérdida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daño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propiedad</w:t>
            </w:r>
            <w:r w:rsidR="006412CD" w:rsidRPr="00A863DD">
              <w:rPr>
                <w:spacing w:val="-3"/>
              </w:rPr>
              <w:t xml:space="preserve"> </w:t>
            </w:r>
            <w:r w:rsidRPr="00A863DD">
              <w:rPr>
                <w:spacing w:val="-3"/>
              </w:rPr>
              <w:t>(incluyendo,</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limitación,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Planta,</w:t>
            </w:r>
            <w:r w:rsidR="006412CD" w:rsidRPr="00A863DD">
              <w:rPr>
                <w:spacing w:val="-3"/>
              </w:rPr>
              <w:t xml:space="preserve"> </w:t>
            </w:r>
            <w:r w:rsidRPr="00A863DD">
              <w:rPr>
                <w:spacing w:val="-3"/>
              </w:rPr>
              <w:t>Materiales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Equipo)</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sean</w:t>
            </w:r>
            <w:r w:rsidR="006412CD" w:rsidRPr="00A863DD">
              <w:rPr>
                <w:spacing w:val="-3"/>
              </w:rPr>
              <w:t xml:space="preserve"> </w:t>
            </w:r>
            <w:r w:rsidRPr="00A863DD">
              <w:rPr>
                <w:spacing w:val="-3"/>
              </w:rPr>
              <w:t>riesgos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serán</w:t>
            </w:r>
            <w:r w:rsidR="006412CD" w:rsidRPr="00A863DD">
              <w:rPr>
                <w:spacing w:val="-3"/>
              </w:rPr>
              <w:t xml:space="preserve"> </w:t>
            </w:r>
            <w:r w:rsidRPr="00A863DD">
              <w:rPr>
                <w:spacing w:val="-3"/>
              </w:rPr>
              <w:t>riesgos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p>
          <w:p w14:paraId="07687E8B" w14:textId="748D7CCC" w:rsidR="004D0292" w:rsidRPr="00A863DD" w:rsidRDefault="003C382F" w:rsidP="00F61F85">
            <w:pPr>
              <w:suppressAutoHyphens/>
              <w:spacing w:after="200"/>
              <w:ind w:left="612" w:hanging="612"/>
              <w:jc w:val="both"/>
              <w:rPr>
                <w:spacing w:val="-3"/>
              </w:rPr>
            </w:pPr>
            <w:r w:rsidRPr="00A863DD">
              <w:rPr>
                <w:spacing w:val="-3"/>
              </w:rPr>
              <w:t>12.2</w:t>
            </w:r>
            <w:r w:rsidR="006412CD" w:rsidRPr="00A863DD">
              <w:rPr>
                <w:spacing w:val="-3"/>
              </w:rPr>
              <w:t xml:space="preserve"> </w:t>
            </w:r>
            <w:r w:rsidRPr="00A863DD">
              <w:rPr>
                <w:spacing w:val="-3"/>
              </w:rPr>
              <w:tab/>
              <w:t>Son</w:t>
            </w:r>
            <w:r w:rsidR="006412CD" w:rsidRPr="00A863DD">
              <w:rPr>
                <w:spacing w:val="-3"/>
              </w:rPr>
              <w:t xml:space="preserve"> </w:t>
            </w:r>
            <w:r w:rsidR="004D0292" w:rsidRPr="00A863DD">
              <w:rPr>
                <w:spacing w:val="-3"/>
              </w:rPr>
              <w:t>riesgos</w:t>
            </w:r>
            <w:r w:rsidR="006412CD" w:rsidRPr="00A863DD">
              <w:rPr>
                <w:spacing w:val="-3"/>
              </w:rPr>
              <w:t xml:space="preserve"> </w:t>
            </w:r>
            <w:r w:rsidR="004D0292" w:rsidRPr="00A863DD">
              <w:rPr>
                <w:spacing w:val="-3"/>
              </w:rPr>
              <w:t>del</w:t>
            </w:r>
            <w:r w:rsidR="006412CD" w:rsidRPr="00A863DD">
              <w:rPr>
                <w:spacing w:val="-3"/>
              </w:rPr>
              <w:t xml:space="preserve"> </w:t>
            </w:r>
            <w:r w:rsidR="004D0292" w:rsidRPr="00A863DD">
              <w:rPr>
                <w:spacing w:val="-3"/>
              </w:rPr>
              <w:t>Contratista</w:t>
            </w:r>
            <w:r w:rsidR="006412CD" w:rsidRPr="00A863DD">
              <w:rPr>
                <w:spacing w:val="-3"/>
              </w:rPr>
              <w:t xml:space="preserve"> </w:t>
            </w:r>
            <w:r w:rsidR="004D0292" w:rsidRPr="00A863DD">
              <w:rPr>
                <w:spacing w:val="-3"/>
              </w:rPr>
              <w:t>el</w:t>
            </w:r>
            <w:r w:rsidR="006412CD" w:rsidRPr="00A863DD">
              <w:rPr>
                <w:spacing w:val="-3"/>
              </w:rPr>
              <w:t xml:space="preserve"> </w:t>
            </w:r>
            <w:r w:rsidR="004D0292" w:rsidRPr="00A863DD">
              <w:rPr>
                <w:spacing w:val="-3"/>
              </w:rPr>
              <w:t>incumplimiento</w:t>
            </w:r>
            <w:r w:rsidR="006412CD" w:rsidRPr="00A863DD">
              <w:rPr>
                <w:spacing w:val="-3"/>
              </w:rPr>
              <w:t xml:space="preserve"> </w:t>
            </w:r>
            <w:r w:rsidR="004D0292" w:rsidRPr="00A863DD">
              <w:rPr>
                <w:spacing w:val="-3"/>
              </w:rPr>
              <w:t>de</w:t>
            </w:r>
            <w:r w:rsidR="006412CD" w:rsidRPr="00A863DD">
              <w:rPr>
                <w:spacing w:val="-3"/>
              </w:rPr>
              <w:t xml:space="preserve"> </w:t>
            </w:r>
            <w:r w:rsidR="004D0292" w:rsidRPr="00A863DD">
              <w:rPr>
                <w:spacing w:val="-3"/>
              </w:rPr>
              <w:t>las</w:t>
            </w:r>
            <w:r w:rsidR="006412CD" w:rsidRPr="00A863DD">
              <w:rPr>
                <w:spacing w:val="-3"/>
              </w:rPr>
              <w:t xml:space="preserve"> </w:t>
            </w:r>
            <w:r w:rsidR="004D0292" w:rsidRPr="00A863DD">
              <w:rPr>
                <w:spacing w:val="-3"/>
              </w:rPr>
              <w:t>obligaciones</w:t>
            </w:r>
            <w:r w:rsidR="006412CD" w:rsidRPr="00A863DD">
              <w:rPr>
                <w:spacing w:val="-3"/>
              </w:rPr>
              <w:t xml:space="preserve"> </w:t>
            </w:r>
            <w:r w:rsidR="004D0292" w:rsidRPr="00A863DD">
              <w:rPr>
                <w:spacing w:val="-3"/>
              </w:rPr>
              <w:t>ambientales,</w:t>
            </w:r>
            <w:r w:rsidR="006412CD" w:rsidRPr="00A863DD">
              <w:rPr>
                <w:spacing w:val="-3"/>
              </w:rPr>
              <w:t xml:space="preserve"> </w:t>
            </w:r>
            <w:r w:rsidR="004D0292" w:rsidRPr="00A863DD">
              <w:rPr>
                <w:spacing w:val="-3"/>
              </w:rPr>
              <w:t>sociales</w:t>
            </w:r>
            <w:r w:rsidR="006412CD" w:rsidRPr="00A863DD">
              <w:rPr>
                <w:spacing w:val="-3"/>
              </w:rPr>
              <w:t xml:space="preserve"> </w:t>
            </w:r>
            <w:r w:rsidR="004D0292" w:rsidRPr="00A863DD">
              <w:rPr>
                <w:spacing w:val="-3"/>
              </w:rPr>
              <w:t>y</w:t>
            </w:r>
            <w:r w:rsidR="006412CD" w:rsidRPr="00A863DD">
              <w:rPr>
                <w:spacing w:val="-3"/>
              </w:rPr>
              <w:t xml:space="preserve"> </w:t>
            </w:r>
            <w:r w:rsidR="004D0292" w:rsidRPr="00A863DD">
              <w:rPr>
                <w:spacing w:val="-3"/>
              </w:rPr>
              <w:t>de</w:t>
            </w:r>
            <w:r w:rsidR="006412CD" w:rsidRPr="00A863DD">
              <w:rPr>
                <w:spacing w:val="-3"/>
              </w:rPr>
              <w:t xml:space="preserve"> </w:t>
            </w:r>
            <w:r w:rsidR="004D0292" w:rsidRPr="00A863DD">
              <w:rPr>
                <w:spacing w:val="-3"/>
              </w:rPr>
              <w:t>seguridad</w:t>
            </w:r>
            <w:r w:rsidR="006412CD" w:rsidRPr="00A863DD">
              <w:rPr>
                <w:spacing w:val="-3"/>
              </w:rPr>
              <w:t xml:space="preserve"> </w:t>
            </w:r>
            <w:r w:rsidR="004D0292" w:rsidRPr="00A863DD">
              <w:rPr>
                <w:spacing w:val="-3"/>
              </w:rPr>
              <w:t>y</w:t>
            </w:r>
            <w:r w:rsidR="006412CD" w:rsidRPr="00A863DD">
              <w:rPr>
                <w:spacing w:val="-3"/>
              </w:rPr>
              <w:t xml:space="preserve"> </w:t>
            </w:r>
            <w:r w:rsidR="004D0292" w:rsidRPr="00A863DD">
              <w:rPr>
                <w:spacing w:val="-3"/>
              </w:rPr>
              <w:t>salud</w:t>
            </w:r>
            <w:r w:rsidR="006412CD" w:rsidRPr="00A863DD">
              <w:rPr>
                <w:spacing w:val="-3"/>
              </w:rPr>
              <w:t xml:space="preserve"> </w:t>
            </w:r>
            <w:r w:rsidR="004D0292" w:rsidRPr="00A863DD">
              <w:rPr>
                <w:spacing w:val="-3"/>
              </w:rPr>
              <w:t>en</w:t>
            </w:r>
            <w:r w:rsidR="006412CD" w:rsidRPr="00A863DD">
              <w:rPr>
                <w:spacing w:val="-3"/>
              </w:rPr>
              <w:t xml:space="preserve"> </w:t>
            </w:r>
            <w:r w:rsidR="004D0292" w:rsidRPr="00A863DD">
              <w:rPr>
                <w:spacing w:val="-3"/>
              </w:rPr>
              <w:t>el</w:t>
            </w:r>
            <w:r w:rsidR="006412CD" w:rsidRPr="00A863DD">
              <w:rPr>
                <w:spacing w:val="-3"/>
              </w:rPr>
              <w:t xml:space="preserve"> </w:t>
            </w:r>
            <w:r w:rsidR="004D0292" w:rsidRPr="00A863DD">
              <w:rPr>
                <w:spacing w:val="-3"/>
              </w:rPr>
              <w:t>trabajo</w:t>
            </w:r>
            <w:r w:rsidR="006412CD" w:rsidRPr="00A863DD">
              <w:rPr>
                <w:spacing w:val="-3"/>
              </w:rPr>
              <w:t xml:space="preserve"> </w:t>
            </w:r>
            <w:r w:rsidR="004D0292" w:rsidRPr="00A863DD">
              <w:rPr>
                <w:spacing w:val="-3"/>
              </w:rPr>
              <w:t>(ASSS)</w:t>
            </w:r>
            <w:r w:rsidR="006412CD" w:rsidRPr="00A863DD">
              <w:rPr>
                <w:spacing w:val="-3"/>
              </w:rPr>
              <w:t xml:space="preserve"> </w:t>
            </w:r>
            <w:r w:rsidR="004D0292" w:rsidRPr="00A863DD">
              <w:rPr>
                <w:spacing w:val="-3"/>
              </w:rPr>
              <w:t>(incluyendo</w:t>
            </w:r>
            <w:r w:rsidR="006412CD" w:rsidRPr="00A863DD">
              <w:rPr>
                <w:spacing w:val="-3"/>
              </w:rPr>
              <w:t xml:space="preserve"> </w:t>
            </w:r>
            <w:r w:rsidR="004D0292" w:rsidRPr="00A863DD">
              <w:rPr>
                <w:spacing w:val="-3"/>
              </w:rPr>
              <w:t>explotación</w:t>
            </w:r>
            <w:r w:rsidR="006412CD" w:rsidRPr="00A863DD">
              <w:rPr>
                <w:spacing w:val="-3"/>
              </w:rPr>
              <w:t xml:space="preserve"> </w:t>
            </w:r>
            <w:r w:rsidR="004D0292" w:rsidRPr="00A863DD">
              <w:rPr>
                <w:spacing w:val="-3"/>
              </w:rPr>
              <w:t>y</w:t>
            </w:r>
            <w:r w:rsidR="006412CD" w:rsidRPr="00A863DD">
              <w:rPr>
                <w:spacing w:val="-3"/>
              </w:rPr>
              <w:t xml:space="preserve"> </w:t>
            </w:r>
            <w:r w:rsidR="004D0292" w:rsidRPr="00A863DD">
              <w:rPr>
                <w:spacing w:val="-3"/>
              </w:rPr>
              <w:t>abuso</w:t>
            </w:r>
            <w:r w:rsidR="006412CD" w:rsidRPr="00A863DD">
              <w:rPr>
                <w:spacing w:val="-3"/>
              </w:rPr>
              <w:t xml:space="preserve"> </w:t>
            </w:r>
            <w:r w:rsidR="004D0292" w:rsidRPr="00A863DD">
              <w:rPr>
                <w:spacing w:val="-3"/>
              </w:rPr>
              <w:t>sexual</w:t>
            </w:r>
            <w:r w:rsidR="006412CD" w:rsidRPr="00A863DD">
              <w:rPr>
                <w:spacing w:val="-3"/>
              </w:rPr>
              <w:t xml:space="preserve"> </w:t>
            </w:r>
            <w:r w:rsidR="004D0292" w:rsidRPr="00A863DD">
              <w:rPr>
                <w:spacing w:val="-3"/>
              </w:rPr>
              <w:t>y</w:t>
            </w:r>
            <w:r w:rsidR="006412CD" w:rsidRPr="00A863DD">
              <w:rPr>
                <w:spacing w:val="-3"/>
              </w:rPr>
              <w:t xml:space="preserve"> </w:t>
            </w:r>
            <w:r w:rsidR="004D0292" w:rsidRPr="00A863DD">
              <w:rPr>
                <w:spacing w:val="-3"/>
              </w:rPr>
              <w:t>violencia</w:t>
            </w:r>
            <w:r w:rsidR="006412CD" w:rsidRPr="00A863DD">
              <w:rPr>
                <w:spacing w:val="-3"/>
              </w:rPr>
              <w:t xml:space="preserve"> </w:t>
            </w:r>
            <w:r w:rsidR="004D0292" w:rsidRPr="00A863DD">
              <w:rPr>
                <w:spacing w:val="-3"/>
              </w:rPr>
              <w:t>de</w:t>
            </w:r>
            <w:r w:rsidR="006412CD" w:rsidRPr="00A863DD">
              <w:rPr>
                <w:spacing w:val="-3"/>
              </w:rPr>
              <w:t xml:space="preserve"> </w:t>
            </w:r>
            <w:r w:rsidR="004D0292" w:rsidRPr="00A863DD">
              <w:rPr>
                <w:spacing w:val="-3"/>
              </w:rPr>
              <w:t>género)</w:t>
            </w:r>
            <w:r w:rsidR="006412CD" w:rsidRPr="00A863DD">
              <w:rPr>
                <w:spacing w:val="-3"/>
              </w:rPr>
              <w:t xml:space="preserve"> </w:t>
            </w:r>
            <w:r w:rsidR="004D0292" w:rsidRPr="00A863DD">
              <w:rPr>
                <w:spacing w:val="-3"/>
              </w:rPr>
              <w:t>establecidas</w:t>
            </w:r>
            <w:r w:rsidR="006412CD" w:rsidRPr="00A863DD">
              <w:rPr>
                <w:spacing w:val="-3"/>
              </w:rPr>
              <w:t xml:space="preserve"> </w:t>
            </w:r>
            <w:r w:rsidR="004D0292" w:rsidRPr="00A863DD">
              <w:rPr>
                <w:spacing w:val="-3"/>
              </w:rPr>
              <w:t>en</w:t>
            </w:r>
            <w:r w:rsidR="006412CD" w:rsidRPr="00A863DD">
              <w:rPr>
                <w:spacing w:val="-3"/>
              </w:rPr>
              <w:t xml:space="preserve"> </w:t>
            </w:r>
            <w:r w:rsidR="004D0292" w:rsidRPr="00A863DD">
              <w:rPr>
                <w:spacing w:val="-3"/>
              </w:rPr>
              <w:t>la</w:t>
            </w:r>
            <w:r w:rsidR="006412CD" w:rsidRPr="00A863DD">
              <w:rPr>
                <w:spacing w:val="-3"/>
              </w:rPr>
              <w:t xml:space="preserve"> </w:t>
            </w:r>
            <w:r w:rsidR="004D0292" w:rsidRPr="00A863DD">
              <w:rPr>
                <w:spacing w:val="-3"/>
              </w:rPr>
              <w:t>ley</w:t>
            </w:r>
            <w:r w:rsidR="006412CD" w:rsidRPr="00A863DD">
              <w:rPr>
                <w:spacing w:val="-3"/>
              </w:rPr>
              <w:t xml:space="preserve"> </w:t>
            </w:r>
            <w:r w:rsidR="004D0292" w:rsidRPr="00A863DD">
              <w:rPr>
                <w:spacing w:val="-3"/>
              </w:rPr>
              <w:t>aplicable</w:t>
            </w:r>
            <w:r w:rsidR="006412CD" w:rsidRPr="00A863DD">
              <w:rPr>
                <w:spacing w:val="-3"/>
              </w:rPr>
              <w:t xml:space="preserve"> </w:t>
            </w:r>
            <w:r w:rsidR="004D0292" w:rsidRPr="00A863DD">
              <w:rPr>
                <w:spacing w:val="-3"/>
              </w:rPr>
              <w:t>y</w:t>
            </w:r>
            <w:r w:rsidR="006412CD" w:rsidRPr="00A863DD">
              <w:rPr>
                <w:spacing w:val="-3"/>
              </w:rPr>
              <w:t xml:space="preserve"> </w:t>
            </w:r>
            <w:r w:rsidR="004D0292" w:rsidRPr="00A863DD">
              <w:rPr>
                <w:spacing w:val="-3"/>
              </w:rPr>
              <w:t>en</w:t>
            </w:r>
            <w:r w:rsidR="006412CD" w:rsidRPr="00A863DD">
              <w:rPr>
                <w:spacing w:val="-3"/>
              </w:rPr>
              <w:t xml:space="preserve"> </w:t>
            </w:r>
            <w:r w:rsidR="004D0292" w:rsidRPr="00A863DD">
              <w:rPr>
                <w:spacing w:val="-3"/>
              </w:rPr>
              <w:t>las</w:t>
            </w:r>
            <w:r w:rsidR="006412CD" w:rsidRPr="00A863DD">
              <w:rPr>
                <w:spacing w:val="-3"/>
              </w:rPr>
              <w:t xml:space="preserve"> </w:t>
            </w:r>
            <w:r w:rsidR="004D0292" w:rsidRPr="00A863DD">
              <w:rPr>
                <w:spacing w:val="-3"/>
              </w:rPr>
              <w:t>Especificaciones</w:t>
            </w:r>
            <w:r w:rsidR="006412CD" w:rsidRPr="00A863DD">
              <w:rPr>
                <w:spacing w:val="-3"/>
              </w:rPr>
              <w:t xml:space="preserve"> </w:t>
            </w:r>
            <w:r w:rsidR="004D0292" w:rsidRPr="00A863DD">
              <w:rPr>
                <w:spacing w:val="-3"/>
              </w:rPr>
              <w:t>y</w:t>
            </w:r>
            <w:r w:rsidR="006412CD" w:rsidRPr="00A863DD">
              <w:rPr>
                <w:spacing w:val="-3"/>
              </w:rPr>
              <w:t xml:space="preserve"> </w:t>
            </w:r>
            <w:r w:rsidR="004D0292" w:rsidRPr="00A863DD">
              <w:rPr>
                <w:spacing w:val="-3"/>
              </w:rPr>
              <w:t>Condiciones</w:t>
            </w:r>
            <w:r w:rsidR="006412CD" w:rsidRPr="00A863DD">
              <w:rPr>
                <w:spacing w:val="-3"/>
              </w:rPr>
              <w:t xml:space="preserve"> </w:t>
            </w:r>
            <w:r w:rsidR="004D0292" w:rsidRPr="00A863DD">
              <w:rPr>
                <w:spacing w:val="-3"/>
              </w:rPr>
              <w:t>de</w:t>
            </w:r>
            <w:r w:rsidR="006412CD" w:rsidRPr="00A863DD">
              <w:rPr>
                <w:spacing w:val="-3"/>
              </w:rPr>
              <w:t xml:space="preserve"> </w:t>
            </w:r>
            <w:r w:rsidR="004D0292" w:rsidRPr="00A863DD">
              <w:rPr>
                <w:spacing w:val="-3"/>
              </w:rPr>
              <w:t>Cumplimiento.</w:t>
            </w:r>
          </w:p>
        </w:tc>
      </w:tr>
      <w:tr w:rsidR="004D0292" w:rsidRPr="00A863DD" w14:paraId="4A91A74C" w14:textId="77777777" w:rsidTr="00CB7A89">
        <w:tc>
          <w:tcPr>
            <w:tcW w:w="2448" w:type="dxa"/>
          </w:tcPr>
          <w:p w14:paraId="69D40B9C" w14:textId="77777777" w:rsidR="004D0292" w:rsidRPr="00A863DD" w:rsidRDefault="004D0292" w:rsidP="00F61F85">
            <w:pPr>
              <w:pStyle w:val="SectionVHeading3"/>
            </w:pPr>
            <w:bookmarkStart w:id="274" w:name="_Toc529005016"/>
            <w:r w:rsidRPr="00A863DD">
              <w:t>13.</w:t>
            </w:r>
            <w:r w:rsidRPr="00A863DD">
              <w:tab/>
              <w:t>Seguros</w:t>
            </w:r>
            <w:bookmarkEnd w:id="274"/>
          </w:p>
        </w:tc>
        <w:tc>
          <w:tcPr>
            <w:tcW w:w="7200" w:type="dxa"/>
          </w:tcPr>
          <w:p w14:paraId="06CE3D43" w14:textId="3792581A" w:rsidR="004D0292" w:rsidRPr="00A863DD" w:rsidRDefault="004D0292" w:rsidP="00F61F85">
            <w:pPr>
              <w:suppressAutoHyphens/>
              <w:spacing w:after="200"/>
              <w:ind w:left="612" w:hanging="612"/>
              <w:jc w:val="both"/>
              <w:rPr>
                <w:spacing w:val="-3"/>
              </w:rPr>
            </w:pPr>
            <w:r w:rsidRPr="00A863DD">
              <w:rPr>
                <w:spacing w:val="-3"/>
              </w:rPr>
              <w:t>13.1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contratar</w:t>
            </w:r>
            <w:r w:rsidR="006412CD" w:rsidRPr="00A863DD">
              <w:rPr>
                <w:spacing w:val="-3"/>
              </w:rPr>
              <w:t xml:space="preserve"> </w:t>
            </w:r>
            <w:r w:rsidRPr="00A863DD">
              <w:rPr>
                <w:spacing w:val="-3"/>
              </w:rPr>
              <w:t>seguros</w:t>
            </w:r>
            <w:r w:rsidR="006412CD" w:rsidRPr="00A863DD">
              <w:rPr>
                <w:spacing w:val="-3"/>
              </w:rPr>
              <w:t xml:space="preserve"> </w:t>
            </w:r>
            <w:r w:rsidRPr="00A863DD">
              <w:rPr>
                <w:spacing w:val="-3"/>
              </w:rPr>
              <w:t>emitidos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nombre</w:t>
            </w:r>
            <w:r w:rsidR="006412CD" w:rsidRPr="00A863DD">
              <w:rPr>
                <w:spacing w:val="-3"/>
              </w:rPr>
              <w:t xml:space="preserve"> </w:t>
            </w:r>
            <w:r w:rsidRPr="00A863DD">
              <w:rPr>
                <w:spacing w:val="-3"/>
              </w:rPr>
              <w:t>conjunto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cubrir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período</w:t>
            </w:r>
            <w:r w:rsidR="006412CD" w:rsidRPr="00A863DD">
              <w:rPr>
                <w:spacing w:val="-3"/>
              </w:rPr>
              <w:t xml:space="preserve"> </w:t>
            </w:r>
            <w:r w:rsidRPr="00A863DD">
              <w:rPr>
                <w:spacing w:val="-3"/>
              </w:rPr>
              <w:t>comprendido</w:t>
            </w:r>
            <w:r w:rsidR="006412CD" w:rsidRPr="00A863DD">
              <w:rPr>
                <w:spacing w:val="-3"/>
              </w:rPr>
              <w:t xml:space="preserve"> </w:t>
            </w:r>
            <w:r w:rsidRPr="00A863DD">
              <w:rPr>
                <w:spacing w:val="-3"/>
              </w:rPr>
              <w:t>entre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Inicio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vencimiento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Período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Responsabilidad</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Defectos,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montos</w:t>
            </w:r>
            <w:r w:rsidR="006412CD" w:rsidRPr="00A863DD">
              <w:rPr>
                <w:spacing w:val="-3"/>
              </w:rPr>
              <w:t xml:space="preserve"> </w:t>
            </w:r>
            <w:r w:rsidRPr="00A863DD">
              <w:rPr>
                <w:spacing w:val="-3"/>
              </w:rPr>
              <w:t>totales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montos</w:t>
            </w:r>
            <w:r w:rsidR="006412CD" w:rsidRPr="00A863DD">
              <w:rPr>
                <w:spacing w:val="-3"/>
              </w:rPr>
              <w:t xml:space="preserve"> </w:t>
            </w:r>
            <w:r w:rsidRPr="00A863DD">
              <w:rPr>
                <w:spacing w:val="-3"/>
              </w:rPr>
              <w:t>deducibles</w:t>
            </w:r>
            <w:r w:rsidR="006412CD" w:rsidRPr="00A863DD">
              <w:rPr>
                <w:spacing w:val="-3"/>
              </w:rPr>
              <w:t xml:space="preserve"> </w:t>
            </w:r>
            <w:r w:rsidRPr="00A863DD">
              <w:rPr>
                <w:b/>
                <w:spacing w:val="-3"/>
              </w:rPr>
              <w:t>estipulados</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siguientes</w:t>
            </w:r>
            <w:r w:rsidR="006412CD" w:rsidRPr="00A863DD">
              <w:rPr>
                <w:spacing w:val="-3"/>
              </w:rPr>
              <w:t xml:space="preserve"> </w:t>
            </w:r>
            <w:r w:rsidRPr="00A863DD">
              <w:rPr>
                <w:spacing w:val="-3"/>
              </w:rPr>
              <w:t>eventos</w:t>
            </w:r>
            <w:r w:rsidR="006412CD" w:rsidRPr="00A863DD">
              <w:rPr>
                <w:spacing w:val="-3"/>
              </w:rPr>
              <w:t xml:space="preserve"> </w:t>
            </w:r>
            <w:r w:rsidRPr="00A863DD">
              <w:rPr>
                <w:spacing w:val="-3"/>
              </w:rPr>
              <w:t>constituyen</w:t>
            </w:r>
            <w:r w:rsidR="006412CD" w:rsidRPr="00A863DD">
              <w:rPr>
                <w:spacing w:val="-3"/>
              </w:rPr>
              <w:t xml:space="preserve"> </w:t>
            </w:r>
            <w:r w:rsidRPr="00A863DD">
              <w:rPr>
                <w:spacing w:val="-3"/>
              </w:rPr>
              <w:t>riesgos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p>
          <w:p w14:paraId="3110E1CC" w14:textId="3C07AD17" w:rsidR="004D0292" w:rsidRPr="00A863DD" w:rsidRDefault="004D0292" w:rsidP="00F61F85">
            <w:pPr>
              <w:suppressAutoHyphens/>
              <w:spacing w:after="200"/>
              <w:ind w:left="1332" w:hanging="720"/>
              <w:jc w:val="both"/>
              <w:rPr>
                <w:spacing w:val="-3"/>
              </w:rPr>
            </w:pPr>
            <w:r w:rsidRPr="00A863DD">
              <w:rPr>
                <w:spacing w:val="-3"/>
              </w:rPr>
              <w:t>(a)</w:t>
            </w:r>
            <w:r w:rsidRPr="00A863DD">
              <w:rPr>
                <w:spacing w:val="-3"/>
              </w:rPr>
              <w:tab/>
              <w:t>pérdida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Planta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Materiales;</w:t>
            </w:r>
          </w:p>
          <w:p w14:paraId="6FB31A43" w14:textId="3A7D40D7" w:rsidR="004D0292" w:rsidRPr="00A863DD" w:rsidRDefault="004D0292" w:rsidP="00F61F85">
            <w:pPr>
              <w:suppressAutoHyphens/>
              <w:spacing w:after="200"/>
              <w:ind w:left="1332" w:hanging="720"/>
              <w:jc w:val="both"/>
              <w:rPr>
                <w:spacing w:val="-3"/>
              </w:rPr>
            </w:pPr>
            <w:r w:rsidRPr="00A863DD">
              <w:rPr>
                <w:spacing w:val="-3"/>
              </w:rPr>
              <w:t>(b)</w:t>
            </w:r>
            <w:r w:rsidRPr="00A863DD">
              <w:rPr>
                <w:spacing w:val="-3"/>
              </w:rPr>
              <w:tab/>
              <w:t>pérdida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Equipos;</w:t>
            </w:r>
          </w:p>
          <w:p w14:paraId="45035D4C" w14:textId="5E4A8584" w:rsidR="004D0292" w:rsidRPr="00A863DD" w:rsidRDefault="004D0292" w:rsidP="00F61F85">
            <w:pPr>
              <w:suppressAutoHyphens/>
              <w:spacing w:after="200"/>
              <w:ind w:left="1332" w:hanging="720"/>
              <w:jc w:val="both"/>
              <w:rPr>
                <w:spacing w:val="-3"/>
              </w:rPr>
            </w:pPr>
            <w:r w:rsidRPr="00A863DD">
              <w:rPr>
                <w:spacing w:val="-3"/>
              </w:rPr>
              <w:t>(c)</w:t>
            </w:r>
            <w:r w:rsidR="006412CD" w:rsidRPr="00A863DD">
              <w:rPr>
                <w:spacing w:val="-3"/>
              </w:rPr>
              <w:t xml:space="preserve"> </w:t>
            </w:r>
            <w:r w:rsidRPr="00A863DD">
              <w:rPr>
                <w:spacing w:val="-3"/>
              </w:rPr>
              <w:tab/>
              <w:t>pérdida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propiedad</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incluir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Planta,</w:t>
            </w:r>
            <w:r w:rsidR="006412CD" w:rsidRPr="00A863DD">
              <w:rPr>
                <w:spacing w:val="-3"/>
              </w:rPr>
              <w:t xml:space="preserve"> </w:t>
            </w:r>
            <w:r w:rsidRPr="00A863DD">
              <w:rPr>
                <w:spacing w:val="-3"/>
              </w:rPr>
              <w:t>Materiales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Equipos)</w:t>
            </w:r>
            <w:r w:rsidR="006412CD" w:rsidRPr="00A863DD">
              <w:rPr>
                <w:spacing w:val="-3"/>
              </w:rPr>
              <w:t xml:space="preserve"> </w:t>
            </w:r>
            <w:r w:rsidRPr="00A863DD">
              <w:rPr>
                <w:spacing w:val="-3"/>
              </w:rPr>
              <w:t>relacionada</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y</w:t>
            </w:r>
          </w:p>
          <w:p w14:paraId="2D1F0840" w14:textId="5A01C824" w:rsidR="004D0292" w:rsidRPr="00A863DD" w:rsidRDefault="004D0292" w:rsidP="00F61F85">
            <w:pPr>
              <w:suppressAutoHyphens/>
              <w:spacing w:after="200"/>
              <w:ind w:left="1373" w:hanging="761"/>
              <w:jc w:val="both"/>
              <w:rPr>
                <w:spacing w:val="-3"/>
              </w:rPr>
            </w:pPr>
            <w:r w:rsidRPr="00A863DD">
              <w:rPr>
                <w:spacing w:val="-3"/>
              </w:rPr>
              <w:t>(d)</w:t>
            </w:r>
            <w:r w:rsidR="006412CD" w:rsidRPr="00A863DD">
              <w:rPr>
                <w:spacing w:val="-3"/>
              </w:rPr>
              <w:t xml:space="preserve"> </w:t>
            </w:r>
            <w:r w:rsidRPr="00A863DD">
              <w:rPr>
                <w:spacing w:val="-3"/>
              </w:rPr>
              <w:tab/>
              <w:t>lesiones</w:t>
            </w:r>
            <w:r w:rsidR="006412CD" w:rsidRPr="00A863DD">
              <w:rPr>
                <w:spacing w:val="-3"/>
              </w:rPr>
              <w:t xml:space="preserve"> </w:t>
            </w:r>
            <w:r w:rsidRPr="00A863DD">
              <w:rPr>
                <w:spacing w:val="-3"/>
              </w:rPr>
              <w:t>personales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muerte.</w:t>
            </w:r>
          </w:p>
          <w:p w14:paraId="1A8C3859" w14:textId="199C88FC" w:rsidR="004D0292" w:rsidRPr="00A863DD" w:rsidRDefault="004D0292" w:rsidP="00F61F85">
            <w:pPr>
              <w:suppressAutoHyphens/>
              <w:spacing w:after="200"/>
              <w:ind w:left="612" w:hanging="612"/>
              <w:jc w:val="both"/>
              <w:rPr>
                <w:spacing w:val="-3"/>
              </w:rPr>
            </w:pPr>
            <w:r w:rsidRPr="00A863DD">
              <w:rPr>
                <w:spacing w:val="-3"/>
              </w:rPr>
              <w:t>13.2</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entregar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aprobación,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pólizas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certificados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seguro</w:t>
            </w:r>
            <w:r w:rsidR="006412CD" w:rsidRPr="00A863DD">
              <w:rPr>
                <w:spacing w:val="-3"/>
              </w:rPr>
              <w:t xml:space="preserve"> </w:t>
            </w:r>
            <w:r w:rsidRPr="00A863DD">
              <w:rPr>
                <w:spacing w:val="-3"/>
              </w:rPr>
              <w:t>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Inicio.</w:t>
            </w:r>
            <w:r w:rsidR="006412CD" w:rsidRPr="00A863DD">
              <w:rPr>
                <w:spacing w:val="-3"/>
              </w:rPr>
              <w:t xml:space="preserve"> </w:t>
            </w:r>
            <w:r w:rsidRPr="00A863DD">
              <w:rPr>
                <w:spacing w:val="-3"/>
              </w:rPr>
              <w:t>Dichos</w:t>
            </w:r>
            <w:r w:rsidR="006412CD" w:rsidRPr="00A863DD">
              <w:rPr>
                <w:spacing w:val="-3"/>
              </w:rPr>
              <w:t xml:space="preserve"> </w:t>
            </w:r>
            <w:r w:rsidRPr="00A863DD">
              <w:rPr>
                <w:spacing w:val="-3"/>
              </w:rPr>
              <w:t>seguros</w:t>
            </w:r>
            <w:r w:rsidR="006412CD" w:rsidRPr="00A863DD">
              <w:rPr>
                <w:spacing w:val="-3"/>
              </w:rPr>
              <w:t xml:space="preserve"> </w:t>
            </w:r>
            <w:r w:rsidRPr="00A863DD">
              <w:rPr>
                <w:spacing w:val="-3"/>
              </w:rPr>
              <w:t>deberán</w:t>
            </w:r>
            <w:r w:rsidR="006412CD" w:rsidRPr="00A863DD">
              <w:rPr>
                <w:spacing w:val="-3"/>
              </w:rPr>
              <w:t xml:space="preserve"> </w:t>
            </w:r>
            <w:r w:rsidRPr="00A863DD">
              <w:rPr>
                <w:spacing w:val="-3"/>
              </w:rPr>
              <w:t>contemplar</w:t>
            </w:r>
            <w:r w:rsidR="006412CD" w:rsidRPr="00A863DD">
              <w:rPr>
                <w:spacing w:val="-3"/>
              </w:rPr>
              <w:t xml:space="preserve"> </w:t>
            </w:r>
            <w:r w:rsidRPr="00A863DD">
              <w:rPr>
                <w:spacing w:val="-3"/>
              </w:rPr>
              <w:t>indemnizaciones</w:t>
            </w:r>
            <w:r w:rsidR="006412CD" w:rsidRPr="00A863DD">
              <w:rPr>
                <w:spacing w:val="-3"/>
              </w:rPr>
              <w:t xml:space="preserve"> </w:t>
            </w:r>
            <w:r w:rsidRPr="00A863DD">
              <w:rPr>
                <w:spacing w:val="-3"/>
              </w:rPr>
              <w:lastRenderedPageBreak/>
              <w:t>pagaderas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tipos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proporciones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monedas</w:t>
            </w:r>
            <w:r w:rsidR="006412CD" w:rsidRPr="00A863DD">
              <w:rPr>
                <w:spacing w:val="-3"/>
              </w:rPr>
              <w:t xml:space="preserve"> </w:t>
            </w:r>
            <w:r w:rsidRPr="00A863DD">
              <w:rPr>
                <w:spacing w:val="-3"/>
              </w:rPr>
              <w:t>requeridos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rectificar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pérdida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perjuicios</w:t>
            </w:r>
            <w:r w:rsidR="006412CD" w:rsidRPr="00A863DD">
              <w:rPr>
                <w:spacing w:val="-3"/>
              </w:rPr>
              <w:t xml:space="preserve"> </w:t>
            </w:r>
            <w:r w:rsidRPr="00A863DD">
              <w:rPr>
                <w:spacing w:val="-3"/>
              </w:rPr>
              <w:t>ocasionados.</w:t>
            </w:r>
          </w:p>
          <w:p w14:paraId="105A718C" w14:textId="4236210F" w:rsidR="004D0292" w:rsidRPr="00A863DD" w:rsidRDefault="004D0292" w:rsidP="00F61F85">
            <w:pPr>
              <w:suppressAutoHyphens/>
              <w:spacing w:after="200"/>
              <w:ind w:left="612" w:hanging="612"/>
              <w:jc w:val="both"/>
              <w:rPr>
                <w:spacing w:val="-3"/>
              </w:rPr>
            </w:pPr>
            <w:r w:rsidRPr="00A863DD">
              <w:rPr>
                <w:spacing w:val="-3"/>
              </w:rPr>
              <w:t>13.3</w:t>
            </w:r>
            <w:r w:rsidRPr="00A863DD">
              <w:rPr>
                <w:spacing w:val="-3"/>
              </w:rPr>
              <w:tab/>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proporcionara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pólizas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certificados</w:t>
            </w:r>
            <w:r w:rsidR="006412CD" w:rsidRPr="00A863DD">
              <w:rPr>
                <w:spacing w:val="-3"/>
              </w:rPr>
              <w:t xml:space="preserve"> </w:t>
            </w:r>
            <w:r w:rsidRPr="00A863DD">
              <w:rPr>
                <w:spacing w:val="-3"/>
              </w:rPr>
              <w:t>exigidos,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contratar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seguros</w:t>
            </w:r>
            <w:r w:rsidR="006412CD" w:rsidRPr="00A863DD">
              <w:rPr>
                <w:spacing w:val="-3"/>
              </w:rPr>
              <w:t xml:space="preserve"> </w:t>
            </w:r>
            <w:r w:rsidRPr="00A863DD">
              <w:rPr>
                <w:spacing w:val="-3"/>
              </w:rPr>
              <w:t>cuyas</w:t>
            </w:r>
            <w:r w:rsidR="006412CD" w:rsidRPr="00A863DD">
              <w:rPr>
                <w:spacing w:val="-3"/>
              </w:rPr>
              <w:t xml:space="preserve"> </w:t>
            </w:r>
            <w:r w:rsidRPr="00A863DD">
              <w:rPr>
                <w:spacing w:val="-3"/>
              </w:rPr>
              <w:t>pólizas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certificados</w:t>
            </w:r>
            <w:r w:rsidR="006412CD" w:rsidRPr="00A863DD">
              <w:rPr>
                <w:spacing w:val="-3"/>
              </w:rPr>
              <w:t xml:space="preserve"> </w:t>
            </w:r>
            <w:r w:rsidRPr="00A863DD">
              <w:rPr>
                <w:spacing w:val="-3"/>
              </w:rPr>
              <w:t>debería</w:t>
            </w:r>
            <w:r w:rsidR="006412CD" w:rsidRPr="00A863DD">
              <w:rPr>
                <w:spacing w:val="-3"/>
              </w:rPr>
              <w:t xml:space="preserve"> </w:t>
            </w:r>
            <w:r w:rsidRPr="00A863DD">
              <w:rPr>
                <w:spacing w:val="-3"/>
              </w:rPr>
              <w:t>haber</w:t>
            </w:r>
            <w:r w:rsidR="006412CD" w:rsidRPr="00A863DD">
              <w:rPr>
                <w:spacing w:val="-3"/>
              </w:rPr>
              <w:t xml:space="preserve"> </w:t>
            </w:r>
            <w:r w:rsidRPr="00A863DD">
              <w:rPr>
                <w:spacing w:val="-3"/>
              </w:rPr>
              <w:t>suministrado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recuperar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primas</w:t>
            </w:r>
            <w:r w:rsidR="006412CD" w:rsidRPr="00A863DD">
              <w:rPr>
                <w:spacing w:val="-3"/>
              </w:rPr>
              <w:t xml:space="preserve"> </w:t>
            </w:r>
            <w:r w:rsidRPr="00A863DD">
              <w:rPr>
                <w:spacing w:val="-3"/>
              </w:rPr>
              <w:t>pagadas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adeuden</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bien,</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le</w:t>
            </w:r>
            <w:r w:rsidR="006412CD" w:rsidRPr="00A863DD">
              <w:rPr>
                <w:spacing w:val="-3"/>
              </w:rPr>
              <w:t xml:space="preserve"> </w:t>
            </w:r>
            <w:r w:rsidRPr="00A863DD">
              <w:rPr>
                <w:spacing w:val="-3"/>
              </w:rPr>
              <w:t>adeudara</w:t>
            </w:r>
            <w:r w:rsidR="006412CD" w:rsidRPr="00A863DD">
              <w:rPr>
                <w:spacing w:val="-3"/>
              </w:rPr>
              <w:t xml:space="preserve"> </w:t>
            </w:r>
            <w:r w:rsidRPr="00A863DD">
              <w:rPr>
                <w:spacing w:val="-3"/>
              </w:rPr>
              <w:t>nada,</w:t>
            </w:r>
            <w:r w:rsidR="006412CD" w:rsidRPr="00A863DD">
              <w:rPr>
                <w:spacing w:val="-3"/>
              </w:rPr>
              <w:t xml:space="preserve"> </w:t>
            </w:r>
            <w:r w:rsidRPr="00A863DD">
              <w:rPr>
                <w:spacing w:val="-3"/>
              </w:rPr>
              <w:t>considerarlas</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deuda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p>
          <w:p w14:paraId="78C2B8B6" w14:textId="4506FCBE" w:rsidR="004D0292" w:rsidRPr="00A863DD" w:rsidRDefault="004D0292" w:rsidP="00F61F85">
            <w:pPr>
              <w:suppressAutoHyphens/>
              <w:spacing w:after="200"/>
              <w:ind w:left="612" w:hanging="612"/>
              <w:jc w:val="both"/>
              <w:rPr>
                <w:spacing w:val="-3"/>
              </w:rPr>
            </w:pPr>
            <w:r w:rsidRPr="00A863DD">
              <w:rPr>
                <w:spacing w:val="-3"/>
              </w:rPr>
              <w:t>13.4</w:t>
            </w:r>
            <w:r w:rsidRPr="00A863DD">
              <w:rPr>
                <w:spacing w:val="-3"/>
              </w:rPr>
              <w:tab/>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seguro</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podrán</w:t>
            </w:r>
            <w:r w:rsidR="006412CD" w:rsidRPr="00A863DD">
              <w:rPr>
                <w:spacing w:val="-3"/>
              </w:rPr>
              <w:t xml:space="preserve"> </w:t>
            </w:r>
            <w:r w:rsidRPr="00A863DD">
              <w:rPr>
                <w:spacing w:val="-3"/>
              </w:rPr>
              <w:t>modificarse</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aprobación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p>
          <w:p w14:paraId="61350870" w14:textId="110BD6FD" w:rsidR="004D0292" w:rsidRPr="00A863DD" w:rsidRDefault="004D0292" w:rsidP="00F61F85">
            <w:pPr>
              <w:suppressAutoHyphens/>
              <w:spacing w:after="200"/>
              <w:ind w:left="612" w:hanging="612"/>
              <w:jc w:val="both"/>
              <w:rPr>
                <w:spacing w:val="-3"/>
              </w:rPr>
            </w:pPr>
            <w:r w:rsidRPr="00A863DD">
              <w:rPr>
                <w:spacing w:val="-3"/>
              </w:rPr>
              <w:t>13.5</w:t>
            </w:r>
            <w:r w:rsidRPr="00A863DD">
              <w:rPr>
                <w:spacing w:val="-3"/>
              </w:rPr>
              <w:tab/>
              <w:t>Ambas</w:t>
            </w:r>
            <w:r w:rsidR="006412CD" w:rsidRPr="00A863DD">
              <w:rPr>
                <w:spacing w:val="-3"/>
              </w:rPr>
              <w:t xml:space="preserve"> </w:t>
            </w:r>
            <w:r w:rsidRPr="00A863DD">
              <w:rPr>
                <w:spacing w:val="-3"/>
              </w:rPr>
              <w:t>partes</w:t>
            </w:r>
            <w:r w:rsidR="006412CD" w:rsidRPr="00A863DD">
              <w:rPr>
                <w:spacing w:val="-3"/>
              </w:rPr>
              <w:t xml:space="preserve"> </w:t>
            </w:r>
            <w:r w:rsidRPr="00A863DD">
              <w:rPr>
                <w:spacing w:val="-3"/>
              </w:rPr>
              <w:t>deberán</w:t>
            </w:r>
            <w:r w:rsidR="006412CD" w:rsidRPr="00A863DD">
              <w:rPr>
                <w:spacing w:val="-3"/>
              </w:rPr>
              <w:t xml:space="preserve"> </w:t>
            </w:r>
            <w:r w:rsidRPr="00A863DD">
              <w:rPr>
                <w:spacing w:val="-3"/>
              </w:rPr>
              <w:t>cumplir</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todas</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pólizas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seguro.</w:t>
            </w:r>
          </w:p>
        </w:tc>
      </w:tr>
      <w:tr w:rsidR="004D0292" w:rsidRPr="00A863DD" w14:paraId="72FBB619" w14:textId="77777777" w:rsidTr="00CB7A89">
        <w:tc>
          <w:tcPr>
            <w:tcW w:w="2448" w:type="dxa"/>
          </w:tcPr>
          <w:p w14:paraId="50CBFD0E" w14:textId="168C66DB" w:rsidR="004D0292" w:rsidRPr="00A863DD" w:rsidRDefault="004D0292" w:rsidP="00F61F85">
            <w:pPr>
              <w:pStyle w:val="SectionVHeading3"/>
            </w:pPr>
            <w:bookmarkStart w:id="275" w:name="_Toc529005017"/>
            <w:r w:rsidRPr="00A863DD">
              <w:lastRenderedPageBreak/>
              <w:t>14.</w:t>
            </w:r>
            <w:r w:rsidRPr="00A863DD">
              <w:tab/>
            </w:r>
            <w:r w:rsidRPr="00A863DD">
              <w:rPr>
                <w:spacing w:val="-3"/>
              </w:rPr>
              <w:t>Informes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investigación</w:t>
            </w:r>
            <w:r w:rsidR="006412CD" w:rsidRPr="00A863DD">
              <w:rPr>
                <w:spacing w:val="-3"/>
              </w:rPr>
              <w:t xml:space="preserve"> </w:t>
            </w:r>
            <w:r w:rsidRPr="00A863DD">
              <w:rPr>
                <w:spacing w:val="-3"/>
              </w:rPr>
              <w:t>del</w:t>
            </w:r>
            <w:r w:rsidR="006412CD" w:rsidRPr="00A863DD">
              <w:rPr>
                <w:spacing w:val="-3"/>
              </w:rPr>
              <w:t xml:space="preserve"> </w:t>
            </w:r>
            <w:r w:rsidR="002509AB" w:rsidRPr="00A863DD">
              <w:rPr>
                <w:bCs w:val="0"/>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bookmarkEnd w:id="275"/>
          </w:p>
        </w:tc>
        <w:tc>
          <w:tcPr>
            <w:tcW w:w="7200" w:type="dxa"/>
          </w:tcPr>
          <w:p w14:paraId="3CB7D1E3" w14:textId="00628134" w:rsidR="004D0292" w:rsidRPr="00A863DD" w:rsidRDefault="004D0292" w:rsidP="00F61F85">
            <w:pPr>
              <w:suppressAutoHyphens/>
              <w:spacing w:after="200"/>
              <w:ind w:left="612" w:hanging="612"/>
              <w:jc w:val="both"/>
              <w:rPr>
                <w:spacing w:val="-3"/>
              </w:rPr>
            </w:pPr>
            <w:r w:rsidRPr="00A863DD">
              <w:rPr>
                <w:spacing w:val="-3"/>
              </w:rPr>
              <w:t>14.1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preparar</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basará</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informes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investigación</w:t>
            </w:r>
            <w:r w:rsidR="006412CD" w:rsidRPr="00A863DD">
              <w:rPr>
                <w:spacing w:val="-3"/>
              </w:rPr>
              <w:t xml:space="preserve"> </w:t>
            </w:r>
            <w:r w:rsidRPr="00A863DD">
              <w:rPr>
                <w:spacing w:val="-3"/>
              </w:rPr>
              <w:t>del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006412CD" w:rsidRPr="00A863DD">
              <w:rPr>
                <w:spacing w:val="-3"/>
              </w:rPr>
              <w:t xml:space="preserve"> </w:t>
            </w:r>
            <w:r w:rsidRPr="00A863DD">
              <w:rPr>
                <w:b/>
                <w:spacing w:val="-3"/>
              </w:rPr>
              <w:t>indicados</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además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otra</w:t>
            </w:r>
            <w:r w:rsidR="006412CD" w:rsidRPr="00A863DD">
              <w:rPr>
                <w:spacing w:val="-3"/>
              </w:rPr>
              <w:t xml:space="preserve"> </w:t>
            </w:r>
            <w:r w:rsidRPr="00A863DD">
              <w:rPr>
                <w:spacing w:val="-3"/>
              </w:rPr>
              <w:t>información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disponga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Oferente.</w:t>
            </w:r>
          </w:p>
        </w:tc>
      </w:tr>
      <w:tr w:rsidR="004D0292" w:rsidRPr="00A863DD" w14:paraId="5FDD5A9C" w14:textId="77777777" w:rsidTr="00CB7A89">
        <w:tc>
          <w:tcPr>
            <w:tcW w:w="2448" w:type="dxa"/>
          </w:tcPr>
          <w:p w14:paraId="3D85C59C" w14:textId="00063CD3" w:rsidR="004D0292" w:rsidRPr="00A863DD" w:rsidRDefault="004D0292" w:rsidP="00F61F85">
            <w:pPr>
              <w:pStyle w:val="SectionVHeading3"/>
              <w:spacing w:after="200"/>
            </w:pPr>
            <w:bookmarkStart w:id="276" w:name="_Toc529005018"/>
            <w:r w:rsidRPr="00A863DD">
              <w:t>15.</w:t>
            </w:r>
            <w:r w:rsidRPr="00A863DD">
              <w:tab/>
            </w:r>
            <w:r w:rsidRPr="00A863DD">
              <w:rPr>
                <w:spacing w:val="-3"/>
              </w:rPr>
              <w:t>Consultas</w:t>
            </w:r>
            <w:r w:rsidR="006412CD" w:rsidRPr="00A863DD">
              <w:rPr>
                <w:spacing w:val="-3"/>
              </w:rPr>
              <w:t xml:space="preserve"> </w:t>
            </w:r>
            <w:r w:rsidRPr="00A863DD">
              <w:rPr>
                <w:spacing w:val="-3"/>
              </w:rPr>
              <w:t>acerca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Especiales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bookmarkEnd w:id="276"/>
          </w:p>
        </w:tc>
        <w:tc>
          <w:tcPr>
            <w:tcW w:w="7200" w:type="dxa"/>
          </w:tcPr>
          <w:p w14:paraId="4FFAB422" w14:textId="0C820742" w:rsidR="004D0292" w:rsidRPr="00A863DD" w:rsidRDefault="004D0292" w:rsidP="00F61F85">
            <w:pPr>
              <w:suppressAutoHyphens/>
              <w:spacing w:after="200"/>
              <w:ind w:left="612" w:hanging="612"/>
              <w:jc w:val="both"/>
              <w:rPr>
                <w:spacing w:val="-3"/>
              </w:rPr>
            </w:pPr>
            <w:r w:rsidRPr="00A863DD">
              <w:rPr>
                <w:spacing w:val="-3"/>
              </w:rPr>
              <w:t>15.1</w:t>
            </w:r>
            <w:r w:rsidRPr="00A863DD">
              <w:rPr>
                <w:spacing w:val="-3"/>
              </w:rPr>
              <w:tab/>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responderá</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consultas</w:t>
            </w:r>
            <w:r w:rsidR="006412CD" w:rsidRPr="00A863DD">
              <w:rPr>
                <w:spacing w:val="-3"/>
              </w:rPr>
              <w:t xml:space="preserve"> </w:t>
            </w:r>
            <w:r w:rsidRPr="00A863DD">
              <w:rPr>
                <w:spacing w:val="-3"/>
              </w:rPr>
              <w:t>sobre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CEC.</w:t>
            </w:r>
          </w:p>
        </w:tc>
      </w:tr>
      <w:tr w:rsidR="004D0292" w:rsidRPr="00A863DD" w14:paraId="5E7027D9" w14:textId="77777777" w:rsidTr="003C382F">
        <w:trPr>
          <w:trHeight w:val="3261"/>
        </w:trPr>
        <w:tc>
          <w:tcPr>
            <w:tcW w:w="2448" w:type="dxa"/>
          </w:tcPr>
          <w:p w14:paraId="49E9FFD8" w14:textId="270A25FA" w:rsidR="004D0292" w:rsidRPr="00A863DD" w:rsidRDefault="004D0292" w:rsidP="00F61F85">
            <w:pPr>
              <w:pStyle w:val="SectionVHeading3"/>
              <w:spacing w:after="200"/>
            </w:pPr>
            <w:bookmarkStart w:id="277" w:name="_Toc529005019"/>
            <w:r w:rsidRPr="00A863DD">
              <w:t>16.</w:t>
            </w:r>
            <w:r w:rsidRPr="00A863DD">
              <w:tab/>
            </w:r>
            <w:r w:rsidRPr="00A863DD">
              <w:rPr>
                <w:spacing w:val="-3"/>
              </w:rPr>
              <w:t>Construcción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bookmarkEnd w:id="277"/>
            <w:r w:rsidR="006412CD" w:rsidRPr="00A863DD">
              <w:rPr>
                <w:spacing w:val="-3"/>
              </w:rPr>
              <w:t xml:space="preserve"> </w:t>
            </w:r>
          </w:p>
        </w:tc>
        <w:tc>
          <w:tcPr>
            <w:tcW w:w="7200" w:type="dxa"/>
          </w:tcPr>
          <w:p w14:paraId="3108CDE6" w14:textId="65C65261" w:rsidR="004D0292" w:rsidRPr="00A863DD" w:rsidRDefault="004D0292" w:rsidP="00F61F85">
            <w:pPr>
              <w:suppressAutoHyphens/>
              <w:spacing w:after="200"/>
              <w:ind w:left="702" w:hanging="702"/>
              <w:jc w:val="both"/>
              <w:rPr>
                <w:spacing w:val="-3"/>
              </w:rPr>
            </w:pPr>
            <w:r w:rsidRPr="00A863DD">
              <w:rPr>
                <w:spacing w:val="-3"/>
              </w:rPr>
              <w:t>16.1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construir</w:t>
            </w:r>
            <w:r w:rsidR="006412CD" w:rsidRPr="00A863DD">
              <w:rPr>
                <w:spacing w:val="-3"/>
              </w:rPr>
              <w:t xml:space="preserve"> </w:t>
            </w:r>
            <w:r w:rsidRPr="00A863DD">
              <w:rPr>
                <w:spacing w:val="-3"/>
              </w:rPr>
              <w:t>e</w:t>
            </w:r>
            <w:r w:rsidR="006412CD" w:rsidRPr="00A863DD">
              <w:rPr>
                <w:spacing w:val="-3"/>
              </w:rPr>
              <w:t xml:space="preserve"> </w:t>
            </w:r>
            <w:r w:rsidRPr="00A863DD">
              <w:rPr>
                <w:spacing w:val="-3"/>
              </w:rPr>
              <w:t>instalar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Especificaciones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Planos.</w:t>
            </w:r>
          </w:p>
          <w:p w14:paraId="39CFAE85" w14:textId="05E1B4DD" w:rsidR="004D0292" w:rsidRPr="00A863DD" w:rsidRDefault="004D0292" w:rsidP="003F2195">
            <w:pPr>
              <w:suppressAutoHyphens/>
              <w:spacing w:after="200"/>
              <w:ind w:left="702" w:hanging="702"/>
              <w:jc w:val="both"/>
              <w:rPr>
                <w:spacing w:val="-3"/>
              </w:rPr>
            </w:pPr>
            <w:r w:rsidRPr="00A863DD">
              <w:rPr>
                <w:spacing w:val="-3"/>
              </w:rPr>
              <w:t>16.2</w:t>
            </w:r>
            <w:r w:rsidR="006412CD" w:rsidRPr="00A863DD">
              <w:rPr>
                <w:spacing w:val="-3"/>
              </w:rPr>
              <w:t xml:space="preserve"> </w:t>
            </w:r>
            <w:r w:rsidR="003C382F" w:rsidRPr="00A863DD">
              <w:rPr>
                <w:spacing w:val="-3"/>
              </w:rPr>
              <w:tab/>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ejecutar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incluyendo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movilización</w:t>
            </w:r>
            <w:r w:rsidR="006412CD" w:rsidRPr="00A863DD">
              <w:rPr>
                <w:spacing w:val="-3"/>
              </w:rPr>
              <w:t xml:space="preserve"> </w:t>
            </w:r>
            <w:r w:rsidRPr="00A863DD">
              <w:rPr>
                <w:spacing w:val="-3"/>
              </w:rPr>
              <w:t>y/o</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actividades</w:t>
            </w:r>
            <w:r w:rsidR="006412CD" w:rsidRPr="00A863DD">
              <w:rPr>
                <w:spacing w:val="-3"/>
              </w:rPr>
              <w:t xml:space="preserve"> </w:t>
            </w:r>
            <w:r w:rsidRPr="00A863DD">
              <w:rPr>
                <w:spacing w:val="-3"/>
              </w:rPr>
              <w:t>previas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construcción</w:t>
            </w:r>
            <w:r w:rsidR="006412CD" w:rsidRPr="00A863DD">
              <w:rPr>
                <w:spacing w:val="-3"/>
              </w:rPr>
              <w:t xml:space="preserve"> </w:t>
            </w:r>
            <w:r w:rsidRPr="00A863DD">
              <w:rPr>
                <w:spacing w:val="-3"/>
              </w:rPr>
              <w:t>(tales</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limpieza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caminos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acarreo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materiales,</w:t>
            </w:r>
            <w:r w:rsidR="006412CD" w:rsidRPr="00A863DD">
              <w:rPr>
                <w:spacing w:val="-3"/>
              </w:rPr>
              <w:t xml:space="preserve"> </w:t>
            </w:r>
            <w:r w:rsidRPr="00A863DD">
              <w:rPr>
                <w:spacing w:val="-3"/>
              </w:rPr>
              <w:t>acceso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sitios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realizar</w:t>
            </w:r>
            <w:r w:rsidR="006412CD" w:rsidRPr="00A863DD">
              <w:rPr>
                <w:spacing w:val="-3"/>
              </w:rPr>
              <w:t xml:space="preserve"> </w:t>
            </w:r>
            <w:r w:rsidRPr="00A863DD">
              <w:rPr>
                <w:spacing w:val="-3"/>
              </w:rPr>
              <w:t>investigaciones</w:t>
            </w:r>
            <w:r w:rsidR="006412CD" w:rsidRPr="00A863DD">
              <w:rPr>
                <w:spacing w:val="-3"/>
              </w:rPr>
              <w:t xml:space="preserve"> </w:t>
            </w:r>
            <w:r w:rsidRPr="00A863DD">
              <w:rPr>
                <w:spacing w:val="-3"/>
              </w:rPr>
              <w:t>geológicas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investigaciones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escoger</w:t>
            </w:r>
            <w:r w:rsidR="006412CD" w:rsidRPr="00A863DD">
              <w:rPr>
                <w:spacing w:val="-3"/>
              </w:rPr>
              <w:t xml:space="preserve"> </w:t>
            </w:r>
            <w:r w:rsidRPr="00A863DD">
              <w:rPr>
                <w:spacing w:val="-3"/>
              </w:rPr>
              <w:t>lugares</w:t>
            </w:r>
            <w:r w:rsidR="006412CD" w:rsidRPr="00A863DD">
              <w:rPr>
                <w:spacing w:val="-3"/>
              </w:rPr>
              <w:t xml:space="preserve"> </w:t>
            </w:r>
            <w:r w:rsidRPr="00A863DD">
              <w:rPr>
                <w:spacing w:val="-3"/>
              </w:rPr>
              <w:t>accesorios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tales</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canteras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áreas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préstamos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materiales)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menos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Proyecto</w:t>
            </w:r>
            <w:r w:rsidR="006412CD" w:rsidRPr="00A863DD">
              <w:rPr>
                <w:spacing w:val="-3"/>
              </w:rPr>
              <w:t xml:space="preserve"> </w:t>
            </w:r>
            <w:r w:rsidRPr="00A863DD">
              <w:rPr>
                <w:spacing w:val="-3"/>
              </w:rPr>
              <w:t>exprese</w:t>
            </w:r>
            <w:r w:rsidR="006412CD" w:rsidRPr="00A863DD">
              <w:rPr>
                <w:spacing w:val="-3"/>
              </w:rPr>
              <w:t xml:space="preserve"> </w:t>
            </w:r>
            <w:r w:rsidRPr="00A863DD">
              <w:rPr>
                <w:spacing w:val="-3"/>
              </w:rPr>
              <w:t>satisfacción</w:t>
            </w:r>
            <w:r w:rsidR="006412CD" w:rsidRPr="00A863DD">
              <w:rPr>
                <w:spacing w:val="-3"/>
              </w:rPr>
              <w:t xml:space="preserve"> </w:t>
            </w:r>
            <w:r w:rsidRPr="00A863DD">
              <w:rPr>
                <w:spacing w:val="-3"/>
              </w:rPr>
              <w:t>sobre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adopción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medidas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reducir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riesgos</w:t>
            </w:r>
            <w:r w:rsidR="006412CD" w:rsidRPr="00A863DD">
              <w:rPr>
                <w:spacing w:val="-3"/>
              </w:rPr>
              <w:t xml:space="preserve"> </w:t>
            </w:r>
            <w:r w:rsidRPr="00A863DD">
              <w:rPr>
                <w:spacing w:val="-3"/>
              </w:rPr>
              <w:t>e</w:t>
            </w:r>
            <w:r w:rsidR="006412CD" w:rsidRPr="00A863DD">
              <w:rPr>
                <w:spacing w:val="-3"/>
              </w:rPr>
              <w:t xml:space="preserve"> </w:t>
            </w:r>
            <w:r w:rsidRPr="00A863DD">
              <w:rPr>
                <w:spacing w:val="-3"/>
              </w:rPr>
              <w:t>impactos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materia</w:t>
            </w:r>
            <w:r w:rsidR="006412CD" w:rsidRPr="00A863DD">
              <w:rPr>
                <w:spacing w:val="-3"/>
              </w:rPr>
              <w:t xml:space="preserve"> </w:t>
            </w:r>
            <w:r w:rsidRPr="00A863DD">
              <w:rPr>
                <w:spacing w:val="-3"/>
              </w:rPr>
              <w:t>ambiental,</w:t>
            </w:r>
            <w:r w:rsidR="006412CD" w:rsidRPr="00A863DD">
              <w:rPr>
                <w:spacing w:val="-3"/>
              </w:rPr>
              <w:t xml:space="preserve"> </w:t>
            </w:r>
            <w:r w:rsidRPr="00A863DD">
              <w:rPr>
                <w:spacing w:val="-3"/>
              </w:rPr>
              <w:t>social,</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seguridad</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salud</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inicio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esas</w:t>
            </w:r>
            <w:r w:rsidR="006412CD" w:rsidRPr="00A863DD">
              <w:rPr>
                <w:spacing w:val="-3"/>
              </w:rPr>
              <w:t xml:space="preserve"> </w:t>
            </w:r>
            <w:r w:rsidRPr="00A863DD">
              <w:rPr>
                <w:spacing w:val="-3"/>
              </w:rPr>
              <w:t>actividades</w:t>
            </w:r>
            <w:r w:rsidR="006412CD" w:rsidRPr="00A863DD">
              <w:rPr>
                <w:spacing w:val="-3"/>
              </w:rPr>
              <w:t xml:space="preserve"> </w:t>
            </w:r>
            <w:r w:rsidRPr="00A863DD">
              <w:rPr>
                <w:spacing w:val="-3"/>
              </w:rPr>
              <w:t>preliminares,</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mínimo,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w:t>
            </w:r>
            <w:r w:rsidR="006412CD" w:rsidRPr="00A863DD">
              <w:rPr>
                <w:spacing w:val="-3"/>
              </w:rPr>
              <w:t xml:space="preserve"> </w:t>
            </w:r>
            <w:r w:rsidRPr="00A863DD">
              <w:rPr>
                <w:spacing w:val="-3"/>
              </w:rPr>
              <w:t>estar</w:t>
            </w:r>
            <w:r w:rsidR="006412CD" w:rsidRPr="00A863DD">
              <w:rPr>
                <w:spacing w:val="-3"/>
              </w:rPr>
              <w:t xml:space="preserve"> </w:t>
            </w:r>
            <w:r w:rsidRPr="00A863DD">
              <w:rPr>
                <w:spacing w:val="-3"/>
              </w:rPr>
              <w:t>aplicando</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Estrategias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Gestión,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Plan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Implementación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Normas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Conducta</w:t>
            </w:r>
            <w:r w:rsidR="006412CD" w:rsidRPr="00A863DD">
              <w:rPr>
                <w:spacing w:val="-3"/>
              </w:rPr>
              <w:t xml:space="preserve"> </w:t>
            </w:r>
            <w:r w:rsidRPr="00A863DD">
              <w:rPr>
                <w:spacing w:val="-3"/>
              </w:rPr>
              <w:t>ASSS,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fueron</w:t>
            </w:r>
            <w:r w:rsidR="006412CD" w:rsidRPr="00A863DD">
              <w:rPr>
                <w:spacing w:val="-3"/>
              </w:rPr>
              <w:t xml:space="preserve"> </w:t>
            </w:r>
            <w:r w:rsidRPr="00A863DD">
              <w:rPr>
                <w:spacing w:val="-3"/>
              </w:rPr>
              <w:t>presentados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acordados</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w:t>
            </w:r>
            <w:r w:rsidR="006412CD" w:rsidRPr="00A863DD">
              <w:rPr>
                <w:spacing w:val="-3"/>
              </w:rPr>
              <w:t xml:space="preserve"> </w:t>
            </w:r>
            <w:r w:rsidRPr="00A863DD">
              <w:rPr>
                <w:spacing w:val="-3"/>
              </w:rPr>
              <w:t>presentar</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forma</w:t>
            </w:r>
            <w:r w:rsidR="006412CD" w:rsidRPr="00A863DD">
              <w:rPr>
                <w:spacing w:val="-3"/>
              </w:rPr>
              <w:t xml:space="preserve"> </w:t>
            </w:r>
            <w:r w:rsidRPr="00A863DD">
              <w:rPr>
                <w:spacing w:val="-3"/>
              </w:rPr>
              <w:t>constante,</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aprobación</w:t>
            </w:r>
            <w:r w:rsidR="006412CD" w:rsidRPr="00A863DD">
              <w:rPr>
                <w:spacing w:val="-3"/>
              </w:rPr>
              <w:t xml:space="preserve"> </w:t>
            </w:r>
            <w:r w:rsidRPr="00A863DD">
              <w:rPr>
                <w:spacing w:val="-3"/>
              </w:rPr>
              <w:t>previa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Proyecto</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Estrategia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Gestión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Planes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Implementación</w:t>
            </w:r>
            <w:r w:rsidR="006412CD" w:rsidRPr="00A863DD">
              <w:rPr>
                <w:spacing w:val="-3"/>
              </w:rPr>
              <w:t xml:space="preserve"> </w:t>
            </w:r>
            <w:r w:rsidRPr="00A863DD">
              <w:rPr>
                <w:spacing w:val="-3"/>
              </w:rPr>
              <w:t>suplementarios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sean</w:t>
            </w:r>
            <w:r w:rsidR="006412CD" w:rsidRPr="00A863DD">
              <w:rPr>
                <w:spacing w:val="-3"/>
              </w:rPr>
              <w:t xml:space="preserve"> </w:t>
            </w:r>
            <w:r w:rsidRPr="00A863DD">
              <w:rPr>
                <w:spacing w:val="-3"/>
              </w:rPr>
              <w:t>necesarios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gestión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riesgos</w:t>
            </w:r>
            <w:r w:rsidR="006412CD" w:rsidRPr="00A863DD">
              <w:rPr>
                <w:spacing w:val="-3"/>
              </w:rPr>
              <w:t xml:space="preserve"> </w:t>
            </w:r>
            <w:r w:rsidRPr="00A863DD">
              <w:rPr>
                <w:spacing w:val="-3"/>
              </w:rPr>
              <w:t>e</w:t>
            </w:r>
            <w:r w:rsidR="006412CD" w:rsidRPr="00A863DD">
              <w:rPr>
                <w:spacing w:val="-3"/>
              </w:rPr>
              <w:t xml:space="preserve"> </w:t>
            </w:r>
            <w:r w:rsidRPr="00A863DD">
              <w:rPr>
                <w:spacing w:val="-3"/>
              </w:rPr>
              <w:t>impactos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materia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ASSS</w:t>
            </w:r>
            <w:r w:rsidR="006412CD" w:rsidRPr="00A863DD">
              <w:rPr>
                <w:spacing w:val="-3"/>
              </w:rPr>
              <w:t xml:space="preserve"> </w:t>
            </w:r>
            <w:r w:rsidRPr="00A863DD">
              <w:rPr>
                <w:spacing w:val="-3"/>
              </w:rPr>
              <w:t>durante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Estas</w:t>
            </w:r>
            <w:r w:rsidR="006412CD" w:rsidRPr="00A863DD">
              <w:rPr>
                <w:spacing w:val="-3"/>
              </w:rPr>
              <w:t xml:space="preserve"> </w:t>
            </w:r>
            <w:r w:rsidRPr="00A863DD">
              <w:rPr>
                <w:spacing w:val="-3"/>
              </w:rPr>
              <w:t>estrategias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planes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conjunto</w:t>
            </w:r>
            <w:r w:rsidR="006412CD" w:rsidRPr="00A863DD">
              <w:rPr>
                <w:spacing w:val="-3"/>
              </w:rPr>
              <w:t xml:space="preserve"> </w:t>
            </w:r>
            <w:r w:rsidRPr="00A863DD">
              <w:rPr>
                <w:spacing w:val="-3"/>
              </w:rPr>
              <w:t>constituyen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Plan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Gestión</w:t>
            </w:r>
            <w:r w:rsidR="006412CD" w:rsidRPr="00A863DD">
              <w:rPr>
                <w:spacing w:val="-3"/>
              </w:rPr>
              <w:t xml:space="preserve"> </w:t>
            </w:r>
            <w:r w:rsidRPr="00A863DD">
              <w:rPr>
                <w:spacing w:val="-3"/>
              </w:rPr>
              <w:t>Social</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Ambiental</w:t>
            </w:r>
            <w:r w:rsidR="006412CD" w:rsidRPr="00A863DD">
              <w:rPr>
                <w:spacing w:val="-3"/>
              </w:rPr>
              <w:t xml:space="preserve"> </w:t>
            </w:r>
            <w:r w:rsidRPr="00A863DD">
              <w:rPr>
                <w:spacing w:val="-3"/>
              </w:rPr>
              <w:t>(PGAS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PGAS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w:t>
            </w:r>
            <w:r w:rsidR="006412CD" w:rsidRPr="00A863DD">
              <w:rPr>
                <w:spacing w:val="-3"/>
              </w:rPr>
              <w:t xml:space="preserve"> </w:t>
            </w:r>
            <w:r w:rsidRPr="00A863DD">
              <w:rPr>
                <w:spacing w:val="-3"/>
              </w:rPr>
              <w:t>ser</w:t>
            </w:r>
            <w:r w:rsidR="006412CD" w:rsidRPr="00A863DD">
              <w:rPr>
                <w:spacing w:val="-3"/>
              </w:rPr>
              <w:t xml:space="preserve"> </w:t>
            </w:r>
            <w:r w:rsidRPr="00A863DD">
              <w:rPr>
                <w:spacing w:val="-3"/>
              </w:rPr>
              <w:t>aprobado</w:t>
            </w:r>
            <w:r w:rsidR="006412CD" w:rsidRPr="00A863DD">
              <w:rPr>
                <w:spacing w:val="-3"/>
              </w:rPr>
              <w:t xml:space="preserve"> </w:t>
            </w:r>
            <w:r w:rsidRPr="00A863DD">
              <w:rPr>
                <w:spacing w:val="-3"/>
              </w:rPr>
              <w:t>antes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inicio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actividades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lastRenderedPageBreak/>
              <w:t>construcción</w:t>
            </w:r>
            <w:r w:rsidR="006412CD" w:rsidRPr="00A863DD">
              <w:rPr>
                <w:spacing w:val="-3"/>
              </w:rPr>
              <w:t xml:space="preserve"> </w:t>
            </w:r>
            <w:r w:rsidRPr="00A863DD">
              <w:rPr>
                <w:spacing w:val="-3"/>
              </w:rPr>
              <w:t>(tales</w:t>
            </w:r>
            <w:r w:rsidR="006412CD" w:rsidRPr="00A863DD">
              <w:rPr>
                <w:spacing w:val="-3"/>
              </w:rPr>
              <w:t xml:space="preserve"> </w:t>
            </w:r>
            <w:r w:rsidRPr="00A863DD">
              <w:rPr>
                <w:spacing w:val="-3"/>
              </w:rPr>
              <w:t>como</w:t>
            </w:r>
            <w:r w:rsidR="006412CD" w:rsidRPr="00A863DD">
              <w:rPr>
                <w:spacing w:val="-3"/>
              </w:rPr>
              <w:t xml:space="preserve"> </w:t>
            </w:r>
            <w:r w:rsidR="00912613" w:rsidRPr="00A863DD">
              <w:rPr>
                <w:spacing w:val="-3"/>
              </w:rPr>
              <w:t>excavación</w:t>
            </w:r>
            <w:r w:rsidRPr="00A863DD">
              <w:rPr>
                <w:spacing w:val="-3"/>
              </w:rPr>
              <w:t>es,</w:t>
            </w:r>
            <w:r w:rsidR="006412CD" w:rsidRPr="00A863DD">
              <w:rPr>
                <w:spacing w:val="-3"/>
              </w:rPr>
              <w:t xml:space="preserve"> </w:t>
            </w:r>
            <w:r w:rsidRPr="00A863DD">
              <w:rPr>
                <w:spacing w:val="-3"/>
              </w:rPr>
              <w:t>corte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relleno,</w:t>
            </w:r>
            <w:r w:rsidR="006412CD" w:rsidRPr="00A863DD">
              <w:rPr>
                <w:spacing w:val="-3"/>
              </w:rPr>
              <w:t xml:space="preserve"> </w:t>
            </w:r>
            <w:r w:rsidRPr="00A863DD">
              <w:rPr>
                <w:spacing w:val="-3"/>
              </w:rPr>
              <w:t>puentes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estructuras,</w:t>
            </w:r>
            <w:r w:rsidR="006412CD" w:rsidRPr="00A863DD">
              <w:rPr>
                <w:spacing w:val="-3"/>
              </w:rPr>
              <w:t xml:space="preserve"> </w:t>
            </w:r>
            <w:r w:rsidRPr="00A863DD">
              <w:rPr>
                <w:spacing w:val="-3"/>
              </w:rPr>
              <w:t>desvíos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caminos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vías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agua,</w:t>
            </w:r>
            <w:r w:rsidR="006412CD" w:rsidRPr="00A863DD">
              <w:rPr>
                <w:spacing w:val="-3"/>
              </w:rPr>
              <w:t xml:space="preserve"> </w:t>
            </w:r>
            <w:r w:rsidRPr="00A863DD">
              <w:rPr>
                <w:spacing w:val="-3"/>
              </w:rPr>
              <w:t>extracción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materiales,</w:t>
            </w:r>
            <w:r w:rsidR="006412CD" w:rsidRPr="00A863DD">
              <w:rPr>
                <w:spacing w:val="-3"/>
              </w:rPr>
              <w:t xml:space="preserve"> </w:t>
            </w:r>
            <w:r w:rsidRPr="00A863DD">
              <w:rPr>
                <w:spacing w:val="-3"/>
              </w:rPr>
              <w:t>producción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concretos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asfalto).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PGAS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aprobado</w:t>
            </w:r>
            <w:r w:rsidR="006412CD" w:rsidRPr="00A863DD">
              <w:rPr>
                <w:spacing w:val="-3"/>
              </w:rPr>
              <w:t xml:space="preserve"> </w:t>
            </w:r>
            <w:r w:rsidRPr="00A863DD">
              <w:rPr>
                <w:spacing w:val="-3"/>
              </w:rPr>
              <w:t>debe</w:t>
            </w:r>
            <w:r w:rsidR="006412CD" w:rsidRPr="00A863DD">
              <w:rPr>
                <w:spacing w:val="-3"/>
              </w:rPr>
              <w:t xml:space="preserve"> </w:t>
            </w:r>
            <w:r w:rsidRPr="00A863DD">
              <w:rPr>
                <w:spacing w:val="-3"/>
              </w:rPr>
              <w:t>ser</w:t>
            </w:r>
            <w:r w:rsidR="006412CD" w:rsidRPr="00A863DD">
              <w:rPr>
                <w:spacing w:val="-3"/>
              </w:rPr>
              <w:t xml:space="preserve"> </w:t>
            </w:r>
            <w:r w:rsidRPr="00A863DD">
              <w:rPr>
                <w:spacing w:val="-3"/>
              </w:rPr>
              <w:t>revisado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periódicamente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menos</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seis</w:t>
            </w:r>
            <w:r w:rsidR="006412CD" w:rsidRPr="00A863DD">
              <w:rPr>
                <w:spacing w:val="-3"/>
              </w:rPr>
              <w:t xml:space="preserve"> </w:t>
            </w:r>
            <w:r w:rsidRPr="00A863DD">
              <w:rPr>
                <w:spacing w:val="-3"/>
              </w:rPr>
              <w:t>meses)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actualizado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forma</w:t>
            </w:r>
            <w:r w:rsidR="006412CD" w:rsidRPr="00A863DD">
              <w:rPr>
                <w:spacing w:val="-3"/>
              </w:rPr>
              <w:t xml:space="preserve"> </w:t>
            </w:r>
            <w:r w:rsidRPr="00A863DD">
              <w:rPr>
                <w:spacing w:val="-3"/>
              </w:rPr>
              <w:t>oportuna</w:t>
            </w:r>
            <w:r w:rsidR="006412CD" w:rsidRPr="00A863DD">
              <w:rPr>
                <w:spacing w:val="-3"/>
              </w:rPr>
              <w:t xml:space="preserve"> </w:t>
            </w:r>
            <w:r w:rsidRPr="00A863DD">
              <w:rPr>
                <w:spacing w:val="-3"/>
              </w:rPr>
              <w:t>cuando</w:t>
            </w:r>
            <w:r w:rsidR="006412CD" w:rsidRPr="00A863DD">
              <w:rPr>
                <w:spacing w:val="-3"/>
              </w:rPr>
              <w:t xml:space="preserve"> </w:t>
            </w:r>
            <w:r w:rsidRPr="00A863DD">
              <w:rPr>
                <w:spacing w:val="-3"/>
              </w:rPr>
              <w:t>necesario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efecto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asegurar</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PGAS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contiene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disposiciones</w:t>
            </w:r>
            <w:r w:rsidR="006412CD" w:rsidRPr="00A863DD">
              <w:rPr>
                <w:spacing w:val="-3"/>
              </w:rPr>
              <w:t xml:space="preserve"> </w:t>
            </w:r>
            <w:r w:rsidRPr="00A863DD">
              <w:rPr>
                <w:spacing w:val="-3"/>
              </w:rPr>
              <w:t>apropiadas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actividades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están</w:t>
            </w:r>
            <w:r w:rsidR="006412CD" w:rsidRPr="00A863DD">
              <w:rPr>
                <w:spacing w:val="-3"/>
              </w:rPr>
              <w:t xml:space="preserve"> </w:t>
            </w:r>
            <w:r w:rsidRPr="00A863DD">
              <w:rPr>
                <w:spacing w:val="-3"/>
              </w:rPr>
              <w:t>ejecutando.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actualización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PGAS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w:t>
            </w:r>
            <w:r w:rsidR="006412CD" w:rsidRPr="00A863DD">
              <w:rPr>
                <w:spacing w:val="-3"/>
              </w:rPr>
              <w:t xml:space="preserve"> </w:t>
            </w:r>
            <w:r w:rsidRPr="00A863DD">
              <w:rPr>
                <w:spacing w:val="-3"/>
              </w:rPr>
              <w:t>ser</w:t>
            </w:r>
            <w:r w:rsidR="006412CD" w:rsidRPr="00A863DD">
              <w:rPr>
                <w:spacing w:val="-3"/>
              </w:rPr>
              <w:t xml:space="preserve"> </w:t>
            </w:r>
            <w:r w:rsidRPr="00A863DD">
              <w:rPr>
                <w:spacing w:val="-3"/>
              </w:rPr>
              <w:t>previamente</w:t>
            </w:r>
            <w:r w:rsidR="006412CD" w:rsidRPr="00A863DD">
              <w:rPr>
                <w:spacing w:val="-3"/>
              </w:rPr>
              <w:t xml:space="preserve"> </w:t>
            </w:r>
            <w:r w:rsidRPr="00A863DD">
              <w:rPr>
                <w:spacing w:val="-3"/>
              </w:rPr>
              <w:t>aprobado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Proyecto.</w:t>
            </w:r>
          </w:p>
          <w:p w14:paraId="6F670678" w14:textId="77777777" w:rsidR="004D0292" w:rsidRPr="00A863DD" w:rsidRDefault="004D0292" w:rsidP="003D6336">
            <w:pPr>
              <w:suppressAutoHyphens/>
              <w:spacing w:after="200"/>
              <w:ind w:left="702" w:hanging="702"/>
              <w:jc w:val="both"/>
              <w:rPr>
                <w:spacing w:val="-3"/>
              </w:rPr>
            </w:pPr>
          </w:p>
        </w:tc>
      </w:tr>
      <w:tr w:rsidR="004D0292" w:rsidRPr="00A863DD" w14:paraId="6AAFB133" w14:textId="77777777" w:rsidTr="00CB7A89">
        <w:tc>
          <w:tcPr>
            <w:tcW w:w="2448" w:type="dxa"/>
          </w:tcPr>
          <w:p w14:paraId="0FB58C39" w14:textId="2DBEDEEB" w:rsidR="004D0292" w:rsidRPr="00A863DD" w:rsidRDefault="004D0292" w:rsidP="00F61F85">
            <w:pPr>
              <w:pStyle w:val="SectionVHeading3"/>
              <w:rPr>
                <w:b w:val="0"/>
              </w:rPr>
            </w:pPr>
            <w:bookmarkStart w:id="278" w:name="_Toc529005020"/>
            <w:r w:rsidRPr="00A863DD">
              <w:lastRenderedPageBreak/>
              <w:t>17.</w:t>
            </w:r>
            <w:r w:rsidRPr="00A863DD">
              <w:tab/>
            </w:r>
            <w:r w:rsidRPr="00A863DD">
              <w:rPr>
                <w:spacing w:val="-3"/>
              </w:rPr>
              <w:t>Terminación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bookmarkEnd w:id="278"/>
          </w:p>
        </w:tc>
        <w:tc>
          <w:tcPr>
            <w:tcW w:w="7200" w:type="dxa"/>
          </w:tcPr>
          <w:p w14:paraId="42D118C2" w14:textId="1D6E4B40" w:rsidR="004D0292" w:rsidRPr="00A863DD" w:rsidRDefault="004D0292" w:rsidP="00F61F85">
            <w:pPr>
              <w:suppressAutoHyphens/>
              <w:spacing w:after="200"/>
              <w:ind w:left="612" w:hanging="612"/>
              <w:jc w:val="both"/>
              <w:rPr>
                <w:spacing w:val="-3"/>
              </w:rPr>
            </w:pPr>
            <w:r w:rsidRPr="00A863DD">
              <w:rPr>
                <w:spacing w:val="-3"/>
              </w:rPr>
              <w:t>17.1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iniciar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construcción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Inicio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ejecutarlas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Programa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hubiera</w:t>
            </w:r>
            <w:r w:rsidR="006412CD" w:rsidRPr="00A863DD">
              <w:rPr>
                <w:spacing w:val="-3"/>
              </w:rPr>
              <w:t xml:space="preserve"> </w:t>
            </w:r>
            <w:r w:rsidRPr="00A863DD">
              <w:rPr>
                <w:spacing w:val="-3"/>
              </w:rPr>
              <w:t>presentado,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actualizaciones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hubiera</w:t>
            </w:r>
            <w:r w:rsidR="006412CD" w:rsidRPr="00A863DD">
              <w:rPr>
                <w:spacing w:val="-3"/>
              </w:rPr>
              <w:t xml:space="preserve"> </w:t>
            </w:r>
            <w:r w:rsidRPr="00A863DD">
              <w:rPr>
                <w:spacing w:val="-3"/>
              </w:rPr>
              <w:t>aprobado,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terminarlas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p>
        </w:tc>
      </w:tr>
      <w:tr w:rsidR="004D0292" w:rsidRPr="00A863DD" w14:paraId="64B6AD57" w14:textId="77777777" w:rsidTr="00CB7A89">
        <w:tc>
          <w:tcPr>
            <w:tcW w:w="2448" w:type="dxa"/>
          </w:tcPr>
          <w:p w14:paraId="712DF2DA" w14:textId="3D188BE0" w:rsidR="004D0292" w:rsidRPr="00A863DD" w:rsidRDefault="004D0292" w:rsidP="00F61F85">
            <w:pPr>
              <w:pStyle w:val="SectionVHeading3"/>
            </w:pPr>
            <w:bookmarkStart w:id="279" w:name="_Toc529005021"/>
            <w:r w:rsidRPr="00A863DD">
              <w:t>18.</w:t>
            </w:r>
            <w:r w:rsidRPr="00A863DD">
              <w:tab/>
              <w:t>Aprobación</w:t>
            </w:r>
            <w:r w:rsidR="006412CD" w:rsidRPr="00A863DD">
              <w:t xml:space="preserve"> </w:t>
            </w:r>
            <w:r w:rsidRPr="00A863DD">
              <w:t>por</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bookmarkEnd w:id="279"/>
          </w:p>
        </w:tc>
        <w:tc>
          <w:tcPr>
            <w:tcW w:w="7200" w:type="dxa"/>
          </w:tcPr>
          <w:p w14:paraId="0ACA82AB" w14:textId="271B087D" w:rsidR="004D0292" w:rsidRPr="00A863DD" w:rsidRDefault="004D0292" w:rsidP="00F61F85">
            <w:pPr>
              <w:suppressAutoHyphens/>
              <w:spacing w:after="200"/>
              <w:ind w:left="612" w:hanging="612"/>
              <w:jc w:val="both"/>
              <w:rPr>
                <w:spacing w:val="-3"/>
              </w:rPr>
            </w:pPr>
            <w:r w:rsidRPr="00A863DD">
              <w:rPr>
                <w:spacing w:val="-3"/>
              </w:rPr>
              <w:t>18.1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proporcionar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Especificaciones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Planos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muestren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provisionales</w:t>
            </w:r>
            <w:r w:rsidR="006412CD" w:rsidRPr="00A863DD">
              <w:rPr>
                <w:spacing w:val="-3"/>
              </w:rPr>
              <w:t xml:space="preserve"> </w:t>
            </w:r>
            <w:r w:rsidRPr="00A863DD">
              <w:rPr>
                <w:spacing w:val="-3"/>
              </w:rPr>
              <w:t>propuestas,</w:t>
            </w:r>
            <w:r w:rsidR="006412CD" w:rsidRPr="00A863DD">
              <w:rPr>
                <w:spacing w:val="-3"/>
              </w:rPr>
              <w:t xml:space="preserve"> </w:t>
            </w:r>
            <w:r w:rsidRPr="00A863DD">
              <w:rPr>
                <w:spacing w:val="-3"/>
              </w:rPr>
              <w:t>quien</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aprobarlas</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dichas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cumplen</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Especificaciones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Planos.</w:t>
            </w:r>
          </w:p>
          <w:p w14:paraId="16039C23" w14:textId="49232E28" w:rsidR="004D0292" w:rsidRPr="00A863DD" w:rsidRDefault="004D0292" w:rsidP="00F61F85">
            <w:pPr>
              <w:suppressAutoHyphens/>
              <w:spacing w:after="200"/>
              <w:ind w:left="612" w:hanging="612"/>
              <w:jc w:val="both"/>
              <w:rPr>
                <w:spacing w:val="-3"/>
              </w:rPr>
            </w:pPr>
            <w:r w:rsidRPr="00A863DD">
              <w:rPr>
                <w:spacing w:val="-3"/>
              </w:rPr>
              <w:t>18.2</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responsable</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diseño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provisionales.</w:t>
            </w:r>
          </w:p>
          <w:p w14:paraId="23899F2B" w14:textId="6BDCECD4" w:rsidR="004D0292" w:rsidRPr="00A863DD" w:rsidRDefault="004D0292" w:rsidP="00F61F85">
            <w:pPr>
              <w:suppressAutoHyphens/>
              <w:spacing w:after="200"/>
              <w:ind w:left="612" w:hanging="612"/>
              <w:jc w:val="both"/>
              <w:rPr>
                <w:spacing w:val="-3"/>
              </w:rPr>
            </w:pPr>
            <w:r w:rsidRPr="00A863DD">
              <w:rPr>
                <w:spacing w:val="-3"/>
              </w:rPr>
              <w:t>18.3</w:t>
            </w:r>
            <w:r w:rsidRPr="00A863DD">
              <w:rPr>
                <w:spacing w:val="-3"/>
              </w:rPr>
              <w:tab/>
              <w:t>La</w:t>
            </w:r>
            <w:r w:rsidR="006412CD" w:rsidRPr="00A863DD">
              <w:rPr>
                <w:spacing w:val="-3"/>
              </w:rPr>
              <w:t xml:space="preserve"> </w:t>
            </w:r>
            <w:r w:rsidRPr="00A863DD">
              <w:rPr>
                <w:spacing w:val="-3"/>
              </w:rPr>
              <w:t>aprobación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liberará</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responsabilidad</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cuanto</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diseño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provisionales.</w:t>
            </w:r>
          </w:p>
          <w:p w14:paraId="71ABEDCA" w14:textId="62E4A11A" w:rsidR="004D0292" w:rsidRPr="00A863DD" w:rsidRDefault="004D0292" w:rsidP="00F61F85">
            <w:pPr>
              <w:suppressAutoHyphens/>
              <w:spacing w:after="200"/>
              <w:ind w:left="612" w:hanging="612"/>
              <w:jc w:val="both"/>
              <w:rPr>
                <w:spacing w:val="-3"/>
              </w:rPr>
            </w:pPr>
            <w:r w:rsidRPr="00A863DD">
              <w:rPr>
                <w:spacing w:val="-3"/>
              </w:rPr>
              <w:t>18.4</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obtener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aprobaciones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diseño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provisionales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terceros</w:t>
            </w:r>
            <w:r w:rsidR="006412CD" w:rsidRPr="00A863DD">
              <w:rPr>
                <w:spacing w:val="-3"/>
              </w:rPr>
              <w:t xml:space="preserve"> </w:t>
            </w:r>
            <w:r w:rsidRPr="00A863DD">
              <w:rPr>
                <w:spacing w:val="-3"/>
              </w:rPr>
              <w:t>cuando</w:t>
            </w:r>
            <w:r w:rsidR="006412CD" w:rsidRPr="00A863DD">
              <w:rPr>
                <w:spacing w:val="-3"/>
              </w:rPr>
              <w:t xml:space="preserve"> </w:t>
            </w:r>
            <w:r w:rsidRPr="00A863DD">
              <w:rPr>
                <w:spacing w:val="-3"/>
              </w:rPr>
              <w:t>sean</w:t>
            </w:r>
            <w:r w:rsidR="006412CD" w:rsidRPr="00A863DD">
              <w:rPr>
                <w:spacing w:val="-3"/>
              </w:rPr>
              <w:t xml:space="preserve"> </w:t>
            </w:r>
            <w:r w:rsidRPr="00A863DD">
              <w:rPr>
                <w:spacing w:val="-3"/>
              </w:rPr>
              <w:t>necesarias.</w:t>
            </w:r>
          </w:p>
          <w:p w14:paraId="6BCE4EEC" w14:textId="77AE032B" w:rsidR="004D0292" w:rsidRPr="00A863DD" w:rsidRDefault="004D0292" w:rsidP="00F61F85">
            <w:pPr>
              <w:suppressAutoHyphens/>
              <w:spacing w:after="200"/>
              <w:ind w:left="612" w:hanging="612"/>
              <w:jc w:val="both"/>
              <w:rPr>
                <w:spacing w:val="-3"/>
              </w:rPr>
            </w:pPr>
            <w:r w:rsidRPr="00A863DD">
              <w:rPr>
                <w:spacing w:val="-3"/>
              </w:rPr>
              <w:t>18.5</w:t>
            </w:r>
            <w:r w:rsidRPr="00A863DD">
              <w:rPr>
                <w:spacing w:val="-3"/>
              </w:rPr>
              <w:tab/>
              <w:t>Todos</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planos</w:t>
            </w:r>
            <w:r w:rsidR="006412CD" w:rsidRPr="00A863DD">
              <w:rPr>
                <w:spacing w:val="-3"/>
              </w:rPr>
              <w:t xml:space="preserve"> </w:t>
            </w:r>
            <w:r w:rsidRPr="00A863DD">
              <w:rPr>
                <w:spacing w:val="-3"/>
              </w:rPr>
              <w:t>preparados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provisionales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definitivas</w:t>
            </w:r>
            <w:r w:rsidR="006412CD" w:rsidRPr="00A863DD">
              <w:rPr>
                <w:spacing w:val="-3"/>
              </w:rPr>
              <w:t xml:space="preserve"> </w:t>
            </w:r>
            <w:r w:rsidRPr="00A863DD">
              <w:rPr>
                <w:spacing w:val="-3"/>
              </w:rPr>
              <w:t>deberán</w:t>
            </w:r>
            <w:r w:rsidR="006412CD" w:rsidRPr="00A863DD">
              <w:rPr>
                <w:spacing w:val="-3"/>
              </w:rPr>
              <w:t xml:space="preserve"> </w:t>
            </w:r>
            <w:r w:rsidRPr="00A863DD">
              <w:rPr>
                <w:spacing w:val="-3"/>
              </w:rPr>
              <w:t>ser</w:t>
            </w:r>
            <w:r w:rsidR="006412CD" w:rsidRPr="00A863DD">
              <w:rPr>
                <w:spacing w:val="-3"/>
              </w:rPr>
              <w:t xml:space="preserve"> </w:t>
            </w:r>
            <w:r w:rsidRPr="00A863DD">
              <w:rPr>
                <w:spacing w:val="-3"/>
              </w:rPr>
              <w:t>aprobados</w:t>
            </w:r>
            <w:r w:rsidR="006412CD" w:rsidRPr="00A863DD">
              <w:rPr>
                <w:spacing w:val="-3"/>
              </w:rPr>
              <w:t xml:space="preserve"> </w:t>
            </w:r>
            <w:r w:rsidRPr="00A863DD">
              <w:rPr>
                <w:spacing w:val="-3"/>
              </w:rPr>
              <w:t>previamente</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utilización.</w:t>
            </w:r>
          </w:p>
        </w:tc>
      </w:tr>
      <w:tr w:rsidR="004D0292" w:rsidRPr="00A863DD" w14:paraId="652D1755" w14:textId="77777777" w:rsidTr="00CB7A89">
        <w:tc>
          <w:tcPr>
            <w:tcW w:w="2448" w:type="dxa"/>
          </w:tcPr>
          <w:p w14:paraId="4F24DB50" w14:textId="77777777" w:rsidR="004D0292" w:rsidRPr="00A863DD" w:rsidRDefault="004D0292" w:rsidP="00F61F85">
            <w:pPr>
              <w:pStyle w:val="SectionVHeading3"/>
            </w:pPr>
            <w:bookmarkStart w:id="280" w:name="_Toc529005022"/>
            <w:r w:rsidRPr="00A863DD">
              <w:t>19.</w:t>
            </w:r>
            <w:r w:rsidRPr="00A863DD">
              <w:tab/>
              <w:t>ASSS</w:t>
            </w:r>
            <w:bookmarkEnd w:id="280"/>
          </w:p>
        </w:tc>
        <w:tc>
          <w:tcPr>
            <w:tcW w:w="7200" w:type="dxa"/>
          </w:tcPr>
          <w:p w14:paraId="53FE7DCE" w14:textId="34F1785A" w:rsidR="004D0292" w:rsidRPr="00A863DD" w:rsidRDefault="004D0292" w:rsidP="00F61F85">
            <w:pPr>
              <w:suppressAutoHyphens/>
              <w:spacing w:after="200"/>
              <w:ind w:left="612" w:hanging="612"/>
              <w:jc w:val="both"/>
              <w:rPr>
                <w:spacing w:val="-3"/>
              </w:rPr>
            </w:pPr>
            <w:r w:rsidRPr="00A863DD">
              <w:rPr>
                <w:spacing w:val="-3"/>
              </w:rPr>
              <w:t>19.1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responsable</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todas</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obligaciones</w:t>
            </w:r>
            <w:r w:rsidR="006412CD" w:rsidRPr="00A863DD">
              <w:rPr>
                <w:spacing w:val="-3"/>
              </w:rPr>
              <w:t xml:space="preserve"> </w:t>
            </w:r>
            <w:r w:rsidRPr="00A863DD">
              <w:rPr>
                <w:spacing w:val="-3"/>
              </w:rPr>
              <w:t>relativas</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ambiente,</w:t>
            </w:r>
            <w:r w:rsidR="006412CD" w:rsidRPr="00A863DD">
              <w:rPr>
                <w:spacing w:val="-3"/>
              </w:rPr>
              <w:t xml:space="preserve"> </w:t>
            </w:r>
            <w:r w:rsidRPr="00A863DD">
              <w:rPr>
                <w:spacing w:val="-3"/>
              </w:rPr>
              <w:t>sociales,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seguridad</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salud</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ASSS</w:t>
            </w:r>
            <w:r w:rsidR="006412CD" w:rsidRPr="00A863DD">
              <w:rPr>
                <w:spacing w:val="-3"/>
              </w:rPr>
              <w:t xml:space="preserve"> </w:t>
            </w:r>
            <w:r w:rsidRPr="00A863DD">
              <w:rPr>
                <w:spacing w:val="-3"/>
              </w:rPr>
              <w:t>(incluyendo</w:t>
            </w:r>
            <w:r w:rsidR="006412CD" w:rsidRPr="00A863DD">
              <w:rPr>
                <w:spacing w:val="-3"/>
              </w:rPr>
              <w:t xml:space="preserve"> </w:t>
            </w:r>
            <w:r w:rsidRPr="00A863DD">
              <w:rPr>
                <w:spacing w:val="-3"/>
              </w:rPr>
              <w:t>explotación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abuso</w:t>
            </w:r>
            <w:r w:rsidR="006412CD" w:rsidRPr="00A863DD">
              <w:rPr>
                <w:spacing w:val="-3"/>
              </w:rPr>
              <w:t xml:space="preserve"> </w:t>
            </w:r>
            <w:r w:rsidRPr="00A863DD">
              <w:rPr>
                <w:spacing w:val="-3"/>
              </w:rPr>
              <w:t>sexual</w:t>
            </w:r>
            <w:r w:rsidR="006412CD" w:rsidRPr="00A863DD">
              <w:rPr>
                <w:spacing w:val="-3"/>
              </w:rPr>
              <w:t xml:space="preserve"> </w:t>
            </w:r>
            <w:r w:rsidRPr="00A863DD">
              <w:rPr>
                <w:spacing w:val="-3"/>
              </w:rPr>
              <w:t>y</w:t>
            </w:r>
            <w:r w:rsidR="006412CD" w:rsidRPr="00A863DD">
              <w:rPr>
                <w:spacing w:val="-3"/>
              </w:rPr>
              <w:t xml:space="preserve"> </w:t>
            </w:r>
            <w:r w:rsidRPr="00A863DD">
              <w:rPr>
                <w:spacing w:val="-3"/>
              </w:rPr>
              <w:t>violencia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género)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todas</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actividades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Pr="00A863DD">
              <w:rPr>
                <w:spacing w:val="-3"/>
              </w:rPr>
              <w:t>,</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regulaciones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país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existieran,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estipulaciones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contractuales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Especificaciones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Cumplimiento.</w:t>
            </w:r>
          </w:p>
        </w:tc>
      </w:tr>
      <w:tr w:rsidR="004D0292" w:rsidRPr="00A863DD" w14:paraId="28D1D000" w14:textId="77777777" w:rsidTr="00CB7A89">
        <w:tc>
          <w:tcPr>
            <w:tcW w:w="2448" w:type="dxa"/>
          </w:tcPr>
          <w:p w14:paraId="0DE50D5F" w14:textId="77777777" w:rsidR="004D0292" w:rsidRPr="00A863DD" w:rsidRDefault="004D0292" w:rsidP="00F61F85">
            <w:pPr>
              <w:pStyle w:val="SectionVHeading3"/>
            </w:pPr>
            <w:bookmarkStart w:id="281" w:name="_Toc529005023"/>
            <w:r w:rsidRPr="00A863DD">
              <w:t>20.</w:t>
            </w:r>
            <w:r w:rsidRPr="00A863DD">
              <w:tab/>
              <w:t>Descubrimientos</w:t>
            </w:r>
            <w:bookmarkEnd w:id="281"/>
          </w:p>
        </w:tc>
        <w:tc>
          <w:tcPr>
            <w:tcW w:w="7200" w:type="dxa"/>
          </w:tcPr>
          <w:p w14:paraId="273EA1CC" w14:textId="3D8D0A4E" w:rsidR="004D0292" w:rsidRPr="00A863DD" w:rsidRDefault="004D0292" w:rsidP="00F61F85">
            <w:pPr>
              <w:suppressAutoHyphens/>
              <w:spacing w:after="160"/>
              <w:ind w:left="619" w:hanging="612"/>
              <w:jc w:val="both"/>
              <w:rPr>
                <w:spacing w:val="-3"/>
              </w:rPr>
            </w:pPr>
            <w:r w:rsidRPr="00A863DD">
              <w:rPr>
                <w:spacing w:val="-3"/>
              </w:rPr>
              <w:t>20.1</w:t>
            </w:r>
            <w:r w:rsidRPr="00A863DD">
              <w:rPr>
                <w:spacing w:val="-3"/>
              </w:rPr>
              <w:tab/>
              <w:t>Cualquier</w:t>
            </w:r>
            <w:r w:rsidR="006412CD" w:rsidRPr="00A863DD">
              <w:rPr>
                <w:spacing w:val="-3"/>
              </w:rPr>
              <w:t xml:space="preserve"> </w:t>
            </w:r>
            <w:r w:rsidRPr="00A863DD">
              <w:rPr>
                <w:spacing w:val="-3"/>
              </w:rPr>
              <w:t>elemento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interés</w:t>
            </w:r>
            <w:r w:rsidR="006412CD" w:rsidRPr="00A863DD">
              <w:rPr>
                <w:spacing w:val="-3"/>
              </w:rPr>
              <w:t xml:space="preserve"> </w:t>
            </w:r>
            <w:r w:rsidRPr="00A863DD">
              <w:rPr>
                <w:spacing w:val="-3"/>
              </w:rPr>
              <w:t>histórico</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otra</w:t>
            </w:r>
            <w:r w:rsidR="006412CD" w:rsidRPr="00A863DD">
              <w:rPr>
                <w:spacing w:val="-3"/>
              </w:rPr>
              <w:t xml:space="preserve"> </w:t>
            </w:r>
            <w:r w:rsidRPr="00A863DD">
              <w:rPr>
                <w:spacing w:val="-3"/>
              </w:rPr>
              <w:t>naturaleza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gran</w:t>
            </w:r>
            <w:r w:rsidR="006412CD" w:rsidRPr="00A863DD">
              <w:rPr>
                <w:spacing w:val="-3"/>
              </w:rPr>
              <w:t xml:space="preserve"> </w:t>
            </w:r>
            <w:r w:rsidRPr="00A863DD">
              <w:rPr>
                <w:spacing w:val="-3"/>
              </w:rPr>
              <w:t>valor</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descubra</w:t>
            </w:r>
            <w:r w:rsidR="006412CD" w:rsidRPr="00A863DD">
              <w:rPr>
                <w:spacing w:val="-3"/>
              </w:rPr>
              <w:t xml:space="preserve"> </w:t>
            </w:r>
            <w:r w:rsidRPr="00A863DD">
              <w:rPr>
                <w:spacing w:val="-3"/>
              </w:rPr>
              <w:t>inesperadamente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zona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propiedad</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notificar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lastRenderedPageBreak/>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acerca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descubrimiento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seguir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instrucciones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éste</w:t>
            </w:r>
            <w:r w:rsidR="006412CD" w:rsidRPr="00A863DD">
              <w:rPr>
                <w:spacing w:val="-3"/>
              </w:rPr>
              <w:t xml:space="preserve"> </w:t>
            </w:r>
            <w:r w:rsidRPr="00A863DD">
              <w:rPr>
                <w:spacing w:val="-3"/>
              </w:rPr>
              <w:t>imparta</w:t>
            </w:r>
            <w:r w:rsidR="006412CD" w:rsidRPr="00A863DD">
              <w:rPr>
                <w:spacing w:val="-3"/>
              </w:rPr>
              <w:t xml:space="preserve"> </w:t>
            </w:r>
            <w:r w:rsidRPr="00A863DD">
              <w:rPr>
                <w:spacing w:val="-3"/>
              </w:rPr>
              <w:t>sobre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manera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proceder.</w:t>
            </w:r>
          </w:p>
        </w:tc>
      </w:tr>
      <w:tr w:rsidR="004D0292" w:rsidRPr="00A863DD" w14:paraId="3A494CD3" w14:textId="77777777" w:rsidTr="00CB7A89">
        <w:tc>
          <w:tcPr>
            <w:tcW w:w="2448" w:type="dxa"/>
          </w:tcPr>
          <w:p w14:paraId="14254F05" w14:textId="64288785" w:rsidR="004D0292" w:rsidRPr="00A863DD" w:rsidRDefault="004D0292" w:rsidP="00F61F85">
            <w:pPr>
              <w:pStyle w:val="SectionVHeading3"/>
            </w:pPr>
            <w:bookmarkStart w:id="282" w:name="_Toc529005024"/>
            <w:r w:rsidRPr="00A863DD">
              <w:lastRenderedPageBreak/>
              <w:t>21.</w:t>
            </w:r>
            <w:r w:rsidRPr="00A863DD">
              <w:tab/>
              <w:t>Toma</w:t>
            </w:r>
            <w:r w:rsidR="006412CD" w:rsidRPr="00A863DD">
              <w:t xml:space="preserve"> </w:t>
            </w:r>
            <w:r w:rsidRPr="00A863DD">
              <w:t>de</w:t>
            </w:r>
            <w:r w:rsidR="006412CD" w:rsidRPr="00A863DD">
              <w:t xml:space="preserve"> </w:t>
            </w:r>
            <w:r w:rsidRPr="00A863DD">
              <w:t>posesión</w:t>
            </w:r>
            <w:r w:rsidR="006412CD" w:rsidRPr="00A863DD">
              <w:t xml:space="preserve"> </w:t>
            </w:r>
            <w:r w:rsidRPr="00A863DD">
              <w:t>del</w:t>
            </w:r>
            <w:r w:rsidR="006412CD" w:rsidRPr="00A863DD">
              <w:t xml:space="preserve"> </w:t>
            </w:r>
            <w:r w:rsidR="002509AB" w:rsidRPr="00A863DD">
              <w:t>Lugar</w:t>
            </w:r>
            <w:r w:rsidR="006412CD" w:rsidRPr="00A863DD">
              <w:t xml:space="preserve"> </w:t>
            </w:r>
            <w:r w:rsidR="002509AB" w:rsidRPr="00A863DD">
              <w:t>de</w:t>
            </w:r>
            <w:r w:rsidR="006412CD" w:rsidRPr="00A863DD">
              <w:t xml:space="preserve"> </w:t>
            </w:r>
            <w:r w:rsidR="002509AB" w:rsidRPr="00A863DD">
              <w:t>las</w:t>
            </w:r>
            <w:r w:rsidR="006412CD" w:rsidRPr="00A863DD">
              <w:t xml:space="preserve"> </w:t>
            </w:r>
            <w:r w:rsidR="002509AB" w:rsidRPr="00A863DD">
              <w:t>Obras</w:t>
            </w:r>
            <w:bookmarkEnd w:id="282"/>
          </w:p>
        </w:tc>
        <w:tc>
          <w:tcPr>
            <w:tcW w:w="7200" w:type="dxa"/>
          </w:tcPr>
          <w:p w14:paraId="76551D13" w14:textId="178E03B6" w:rsidR="004D0292" w:rsidRPr="00A863DD" w:rsidRDefault="004D0292" w:rsidP="00F61F85">
            <w:pPr>
              <w:suppressAutoHyphens/>
              <w:spacing w:after="160"/>
              <w:ind w:left="619" w:hanging="612"/>
              <w:jc w:val="both"/>
              <w:rPr>
                <w:spacing w:val="-3"/>
              </w:rPr>
            </w:pPr>
            <w:r w:rsidRPr="00A863DD">
              <w:rPr>
                <w:spacing w:val="-3"/>
              </w:rPr>
              <w:t>21.1</w:t>
            </w:r>
            <w:r w:rsidRPr="00A863DD">
              <w:rPr>
                <w:spacing w:val="-3"/>
              </w:rPr>
              <w:tab/>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traspasará</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posesión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totalidad</w:t>
            </w:r>
            <w:r w:rsidR="006412CD" w:rsidRPr="00A863DD">
              <w:rPr>
                <w:spacing w:val="-3"/>
              </w:rPr>
              <w:t xml:space="preserve"> </w:t>
            </w:r>
            <w:r w:rsidRPr="00A863DD">
              <w:rPr>
                <w:spacing w:val="-3"/>
              </w:rPr>
              <w:t>del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Pr="00A863DD">
              <w:rPr>
                <w:spacing w:val="-3"/>
              </w:rPr>
              <w:t>.</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traspasara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posesión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alguna</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b/>
                <w:spacing w:val="-3"/>
              </w:rPr>
              <w:t>estipulada</w:t>
            </w:r>
            <w:r w:rsidR="006412CD" w:rsidRPr="00A863DD">
              <w:rPr>
                <w:b/>
                <w:spacing w:val="-3"/>
              </w:rPr>
              <w:t xml:space="preserve"> </w:t>
            </w:r>
            <w:r w:rsidRPr="00A863DD">
              <w:rPr>
                <w:b/>
                <w:spacing w:val="-3"/>
              </w:rPr>
              <w:t>en</w:t>
            </w:r>
            <w:r w:rsidR="006412CD" w:rsidRPr="00A863DD">
              <w:rPr>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considerará</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ha</w:t>
            </w:r>
            <w:r w:rsidR="006412CD" w:rsidRPr="00A863DD">
              <w:rPr>
                <w:spacing w:val="-3"/>
              </w:rPr>
              <w:t xml:space="preserve"> </w:t>
            </w:r>
            <w:r w:rsidRPr="00A863DD">
              <w:rPr>
                <w:spacing w:val="-3"/>
              </w:rPr>
              <w:t>demorado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inicio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actividades</w:t>
            </w:r>
            <w:r w:rsidR="006412CD" w:rsidRPr="00A863DD">
              <w:rPr>
                <w:spacing w:val="-3"/>
              </w:rPr>
              <w:t xml:space="preserve"> </w:t>
            </w:r>
            <w:r w:rsidRPr="00A863DD">
              <w:rPr>
                <w:spacing w:val="-3"/>
              </w:rPr>
              <w:t>pertinentes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ello</w:t>
            </w:r>
            <w:r w:rsidR="006412CD" w:rsidRPr="00A863DD">
              <w:rPr>
                <w:spacing w:val="-3"/>
              </w:rPr>
              <w:t xml:space="preserve"> </w:t>
            </w:r>
            <w:r w:rsidRPr="00A863DD">
              <w:rPr>
                <w:spacing w:val="-3"/>
              </w:rPr>
              <w:t>constituye</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evento</w:t>
            </w:r>
            <w:r w:rsidR="006412CD" w:rsidRPr="00A863DD">
              <w:rPr>
                <w:spacing w:val="-3"/>
              </w:rPr>
              <w:t xml:space="preserve"> </w:t>
            </w:r>
            <w:r w:rsidRPr="00A863DD">
              <w:rPr>
                <w:spacing w:val="-3"/>
              </w:rPr>
              <w:t>compensable.</w:t>
            </w:r>
          </w:p>
        </w:tc>
      </w:tr>
      <w:tr w:rsidR="004D0292" w:rsidRPr="00A863DD" w14:paraId="341FAE6F" w14:textId="77777777" w:rsidTr="00CB7A89">
        <w:tc>
          <w:tcPr>
            <w:tcW w:w="2448" w:type="dxa"/>
          </w:tcPr>
          <w:p w14:paraId="29151C49" w14:textId="1DB3BE2B" w:rsidR="004D0292" w:rsidRPr="00A863DD" w:rsidRDefault="004D0292" w:rsidP="00F61F85">
            <w:pPr>
              <w:pStyle w:val="SectionVHeading3"/>
            </w:pPr>
            <w:bookmarkStart w:id="283" w:name="_Toc529005025"/>
            <w:r w:rsidRPr="00A863DD">
              <w:t>22.</w:t>
            </w:r>
            <w:r w:rsidRPr="00A863DD">
              <w:tab/>
              <w:t>Acceso</w:t>
            </w:r>
            <w:r w:rsidR="006412CD" w:rsidRPr="00A863DD">
              <w:t xml:space="preserve"> </w:t>
            </w:r>
            <w:r w:rsidRPr="00A863DD">
              <w:t>al</w:t>
            </w:r>
            <w:r w:rsidR="006412CD" w:rsidRPr="00A863DD">
              <w:t xml:space="preserve"> </w:t>
            </w:r>
            <w:r w:rsidR="002509AB" w:rsidRPr="00A863DD">
              <w:t>Lugar</w:t>
            </w:r>
            <w:r w:rsidR="006412CD" w:rsidRPr="00A863DD">
              <w:t xml:space="preserve"> </w:t>
            </w:r>
            <w:r w:rsidR="002509AB" w:rsidRPr="00A863DD">
              <w:t>de</w:t>
            </w:r>
            <w:r w:rsidR="006412CD" w:rsidRPr="00A863DD">
              <w:t xml:space="preserve"> </w:t>
            </w:r>
            <w:r w:rsidR="002509AB" w:rsidRPr="00A863DD">
              <w:t>las</w:t>
            </w:r>
            <w:r w:rsidR="006412CD" w:rsidRPr="00A863DD">
              <w:t xml:space="preserve"> </w:t>
            </w:r>
            <w:r w:rsidR="002509AB" w:rsidRPr="00A863DD">
              <w:t>Obras</w:t>
            </w:r>
            <w:bookmarkEnd w:id="283"/>
          </w:p>
        </w:tc>
        <w:tc>
          <w:tcPr>
            <w:tcW w:w="7200" w:type="dxa"/>
          </w:tcPr>
          <w:p w14:paraId="29EAE9FF" w14:textId="29871663" w:rsidR="004D0292" w:rsidRPr="00A863DD" w:rsidRDefault="004D0292" w:rsidP="00F61F85">
            <w:pPr>
              <w:suppressAutoHyphens/>
              <w:spacing w:after="160"/>
              <w:ind w:left="619" w:hanging="612"/>
              <w:jc w:val="both"/>
              <w:rPr>
                <w:spacing w:val="-3"/>
              </w:rPr>
            </w:pPr>
            <w:r w:rsidRPr="00A863DD">
              <w:rPr>
                <w:spacing w:val="-3"/>
              </w:rPr>
              <w:t>22.1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permitir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persona</w:t>
            </w:r>
            <w:r w:rsidR="006412CD" w:rsidRPr="00A863DD">
              <w:rPr>
                <w:spacing w:val="-3"/>
              </w:rPr>
              <w:t xml:space="preserve"> </w:t>
            </w:r>
            <w:r w:rsidRPr="00A863DD">
              <w:rPr>
                <w:spacing w:val="-3"/>
              </w:rPr>
              <w:t>autorizada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éste,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acceso</w:t>
            </w:r>
            <w:r w:rsidR="006412CD" w:rsidRPr="00A863DD">
              <w:rPr>
                <w:spacing w:val="-3"/>
              </w:rPr>
              <w:t xml:space="preserve"> </w:t>
            </w:r>
            <w:r w:rsidRPr="00A863DD">
              <w:rPr>
                <w:spacing w:val="-3"/>
              </w:rPr>
              <w:t>al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lugar</w:t>
            </w:r>
            <w:r w:rsidR="006412CD" w:rsidRPr="00A863DD">
              <w:rPr>
                <w:spacing w:val="-3"/>
              </w:rPr>
              <w:t xml:space="preserve"> </w:t>
            </w:r>
            <w:r w:rsidRPr="00A863DD">
              <w:rPr>
                <w:spacing w:val="-3"/>
              </w:rPr>
              <w:t>donde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estén</w:t>
            </w:r>
            <w:r w:rsidR="006412CD" w:rsidRPr="00A863DD">
              <w:rPr>
                <w:spacing w:val="-3"/>
              </w:rPr>
              <w:t xml:space="preserve"> </w:t>
            </w:r>
            <w:r w:rsidRPr="00A863DD">
              <w:rPr>
                <w:spacing w:val="-3"/>
              </w:rPr>
              <w:t>realizando</w:t>
            </w:r>
            <w:r w:rsidR="006412CD" w:rsidRPr="00A863DD">
              <w:rPr>
                <w:spacing w:val="-3"/>
              </w:rPr>
              <w:t xml:space="preserve"> </w:t>
            </w:r>
            <w:r w:rsidRPr="00A863DD">
              <w:rPr>
                <w:spacing w:val="-3"/>
              </w:rPr>
              <w:t>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prevea</w:t>
            </w:r>
            <w:r w:rsidR="006412CD" w:rsidRPr="00A863DD">
              <w:rPr>
                <w:spacing w:val="-3"/>
              </w:rPr>
              <w:t xml:space="preserve"> </w:t>
            </w:r>
            <w:r w:rsidRPr="00A863DD">
              <w:rPr>
                <w:spacing w:val="-3"/>
              </w:rPr>
              <w:t>realizar</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relacionados</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p>
        </w:tc>
      </w:tr>
      <w:tr w:rsidR="004D0292" w:rsidRPr="00A863DD" w14:paraId="5D6C78C3" w14:textId="77777777" w:rsidTr="00CB7A89">
        <w:tc>
          <w:tcPr>
            <w:tcW w:w="2448" w:type="dxa"/>
          </w:tcPr>
          <w:p w14:paraId="3E73A726" w14:textId="259CB93D" w:rsidR="004D0292" w:rsidRPr="00A863DD" w:rsidRDefault="004D0292" w:rsidP="00F61F85">
            <w:pPr>
              <w:pStyle w:val="SectionVHeading3"/>
            </w:pPr>
            <w:bookmarkStart w:id="284" w:name="_Toc529005026"/>
            <w:r w:rsidRPr="00A863DD">
              <w:t>23.</w:t>
            </w:r>
            <w:r w:rsidRPr="00A863DD">
              <w:tab/>
              <w:t>Instrucciones,</w:t>
            </w:r>
            <w:r w:rsidR="006412CD" w:rsidRPr="00A863DD">
              <w:t xml:space="preserve"> </w:t>
            </w:r>
            <w:r w:rsidRPr="00A863DD">
              <w:t>Inspecciones</w:t>
            </w:r>
            <w:r w:rsidR="006412CD" w:rsidRPr="00A863DD">
              <w:t xml:space="preserve"> </w:t>
            </w:r>
            <w:r w:rsidRPr="00A863DD">
              <w:t>y</w:t>
            </w:r>
            <w:r w:rsidR="006412CD" w:rsidRPr="00A863DD">
              <w:t xml:space="preserve"> </w:t>
            </w:r>
            <w:r w:rsidRPr="00A863DD">
              <w:t>Auditorías</w:t>
            </w:r>
            <w:bookmarkEnd w:id="284"/>
          </w:p>
        </w:tc>
        <w:tc>
          <w:tcPr>
            <w:tcW w:w="7200" w:type="dxa"/>
          </w:tcPr>
          <w:p w14:paraId="75E039F0" w14:textId="30E1E7F1" w:rsidR="004D0292" w:rsidRPr="00A863DD" w:rsidRDefault="004D0292" w:rsidP="00F61F85">
            <w:pPr>
              <w:suppressAutoHyphens/>
              <w:spacing w:after="160"/>
              <w:ind w:left="619" w:hanging="612"/>
              <w:jc w:val="both"/>
              <w:rPr>
                <w:spacing w:val="-3"/>
              </w:rPr>
            </w:pPr>
            <w:r w:rsidRPr="00A863DD">
              <w:rPr>
                <w:spacing w:val="-3"/>
              </w:rPr>
              <w:t>23.1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cumplir</w:t>
            </w:r>
            <w:r w:rsidR="006412CD" w:rsidRPr="00A863DD">
              <w:rPr>
                <w:spacing w:val="-3"/>
              </w:rPr>
              <w:t xml:space="preserve"> </w:t>
            </w:r>
            <w:r w:rsidRPr="00A863DD">
              <w:rPr>
                <w:spacing w:val="-3"/>
              </w:rPr>
              <w:t>todas</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instrucciones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ajusten</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ley</w:t>
            </w:r>
            <w:r w:rsidR="006412CD" w:rsidRPr="00A863DD">
              <w:rPr>
                <w:spacing w:val="-3"/>
              </w:rPr>
              <w:t xml:space="preserve"> </w:t>
            </w:r>
            <w:r w:rsidRPr="00A863DD">
              <w:rPr>
                <w:spacing w:val="-3"/>
              </w:rPr>
              <w:t>aplicable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002509AB" w:rsidRPr="00A863DD">
              <w:rPr>
                <w:spacing w:val="-3"/>
              </w:rPr>
              <w:t>Lugar</w:t>
            </w:r>
            <w:r w:rsidR="006412CD" w:rsidRPr="00A863DD">
              <w:rPr>
                <w:spacing w:val="-3"/>
              </w:rPr>
              <w:t xml:space="preserve"> </w:t>
            </w:r>
            <w:r w:rsidR="002509AB" w:rsidRPr="00A863DD">
              <w:rPr>
                <w:spacing w:val="-3"/>
              </w:rPr>
              <w:t>de</w:t>
            </w:r>
            <w:r w:rsidR="006412CD" w:rsidRPr="00A863DD">
              <w:rPr>
                <w:spacing w:val="-3"/>
              </w:rPr>
              <w:t xml:space="preserve"> </w:t>
            </w:r>
            <w:r w:rsidR="002509AB" w:rsidRPr="00A863DD">
              <w:rPr>
                <w:spacing w:val="-3"/>
              </w:rPr>
              <w:t>las</w:t>
            </w:r>
            <w:r w:rsidR="006412CD" w:rsidRPr="00A863DD">
              <w:rPr>
                <w:spacing w:val="-3"/>
              </w:rPr>
              <w:t xml:space="preserve"> </w:t>
            </w:r>
            <w:r w:rsidR="002509AB" w:rsidRPr="00A863DD">
              <w:rPr>
                <w:spacing w:val="-3"/>
              </w:rPr>
              <w:t>Obras</w:t>
            </w:r>
            <w:r w:rsidRPr="00A863DD">
              <w:rPr>
                <w:spacing w:val="-3"/>
              </w:rPr>
              <w:t>.</w:t>
            </w:r>
          </w:p>
          <w:p w14:paraId="361BA3ED" w14:textId="2B2E5607" w:rsidR="004D0292" w:rsidRPr="00A863DD" w:rsidRDefault="004D0292" w:rsidP="00F61F85">
            <w:pPr>
              <w:suppressAutoHyphens/>
              <w:spacing w:after="160"/>
              <w:ind w:left="619" w:hanging="612"/>
              <w:jc w:val="both"/>
              <w:rPr>
                <w:spacing w:val="-3"/>
              </w:rPr>
            </w:pPr>
            <w:r w:rsidRPr="00A863DD">
              <w:rPr>
                <w:spacing w:val="-3"/>
              </w:rPr>
              <w:t>23.2</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permitirá</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inspeccione</w:t>
            </w:r>
            <w:r w:rsidR="006412CD" w:rsidRPr="00A863DD">
              <w:rPr>
                <w:spacing w:val="-3"/>
              </w:rPr>
              <w:t xml:space="preserve"> </w:t>
            </w:r>
            <w:r w:rsidRPr="00A863DD">
              <w:t>las</w:t>
            </w:r>
            <w:r w:rsidR="006412CD" w:rsidRPr="00A863DD">
              <w:t xml:space="preserve"> </w:t>
            </w:r>
            <w:r w:rsidRPr="00A863DD">
              <w:t>cuentas,</w:t>
            </w:r>
            <w:r w:rsidR="006412CD" w:rsidRPr="00A863DD">
              <w:t xml:space="preserve"> </w:t>
            </w:r>
            <w:r w:rsidRPr="00A863DD">
              <w:t>registros</w:t>
            </w:r>
            <w:r w:rsidR="006412CD" w:rsidRPr="00A863DD">
              <w:t xml:space="preserve"> </w:t>
            </w:r>
            <w:r w:rsidRPr="00A863DD">
              <w:t>contables</w:t>
            </w:r>
            <w:r w:rsidR="006412CD" w:rsidRPr="00A863DD">
              <w:t xml:space="preserve"> </w:t>
            </w:r>
            <w:r w:rsidRPr="00A863DD">
              <w:t>y</w:t>
            </w:r>
            <w:r w:rsidR="006412CD" w:rsidRPr="00A863DD">
              <w:t xml:space="preserve"> </w:t>
            </w:r>
            <w:r w:rsidRPr="00A863DD">
              <w:t>archivos</w:t>
            </w:r>
            <w:r w:rsidR="006412CD" w:rsidRPr="00A863DD">
              <w:t xml:space="preserve"> </w:t>
            </w:r>
            <w:r w:rsidRPr="00A863DD">
              <w:t>del</w:t>
            </w:r>
            <w:r w:rsidR="006412CD" w:rsidRPr="00A863DD">
              <w:t xml:space="preserve"> </w:t>
            </w:r>
            <w:r w:rsidRPr="00A863DD">
              <w:t>Contratista</w:t>
            </w:r>
            <w:r w:rsidR="006412CD" w:rsidRPr="00A863DD">
              <w:t xml:space="preserve"> </w:t>
            </w:r>
            <w:r w:rsidRPr="00A863DD">
              <w:rPr>
                <w:spacing w:val="-3"/>
              </w:rPr>
              <w:t>relacionados</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presentación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realice</w:t>
            </w:r>
            <w:r w:rsidR="006412CD" w:rsidRPr="00A863DD">
              <w:rPr>
                <w:spacing w:val="-3"/>
              </w:rPr>
              <w:t xml:space="preserve"> </w:t>
            </w:r>
            <w:r w:rsidRPr="00A863DD">
              <w:rPr>
                <w:spacing w:val="-3"/>
              </w:rPr>
              <w:t>auditorías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medio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auditores</w:t>
            </w:r>
            <w:r w:rsidR="006412CD" w:rsidRPr="00A863DD">
              <w:rPr>
                <w:spacing w:val="-3"/>
              </w:rPr>
              <w:t xml:space="preserve"> </w:t>
            </w:r>
            <w:r w:rsidRPr="00A863DD">
              <w:rPr>
                <w:spacing w:val="-3"/>
              </w:rPr>
              <w:t>designados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así</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requiere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Banco</w:t>
            </w:r>
            <w:r w:rsidRPr="00A863DD">
              <w:t>.</w:t>
            </w:r>
            <w:r w:rsidR="006412CD" w:rsidRPr="00A863DD">
              <w:t xml:space="preserve"> </w:t>
            </w:r>
            <w:r w:rsidRPr="00A863DD">
              <w:t>Para</w:t>
            </w:r>
            <w:r w:rsidR="006412CD" w:rsidRPr="00A863DD">
              <w:t xml:space="preserve"> </w:t>
            </w:r>
            <w:r w:rsidRPr="00A863DD">
              <w:t>estos</w:t>
            </w:r>
            <w:r w:rsidR="006412CD" w:rsidRPr="00A863DD">
              <w:t xml:space="preserve"> </w:t>
            </w:r>
            <w:r w:rsidRPr="00A863DD">
              <w:t>efectos,</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deberá</w:t>
            </w:r>
            <w:r w:rsidR="006412CD" w:rsidRPr="00A863DD">
              <w:t xml:space="preserve"> </w:t>
            </w:r>
            <w:r w:rsidRPr="00A863DD">
              <w:t>conservan</w:t>
            </w:r>
            <w:r w:rsidR="006412CD" w:rsidRPr="00A863DD">
              <w:t xml:space="preserve"> </w:t>
            </w:r>
            <w:r w:rsidRPr="00A863DD">
              <w:t>todos</w:t>
            </w:r>
            <w:r w:rsidR="006412CD" w:rsidRPr="00A863DD">
              <w:t xml:space="preserve"> </w:t>
            </w:r>
            <w:r w:rsidRPr="00A863DD">
              <w:t>los</w:t>
            </w:r>
            <w:r w:rsidR="006412CD" w:rsidRPr="00A863DD">
              <w:t xml:space="preserve"> </w:t>
            </w:r>
            <w:r w:rsidRPr="00A863DD">
              <w:t>documentos</w:t>
            </w:r>
            <w:r w:rsidR="006412CD" w:rsidRPr="00A863DD">
              <w:t xml:space="preserve"> </w:t>
            </w:r>
            <w:r w:rsidRPr="00A863DD">
              <w:t>y</w:t>
            </w:r>
            <w:r w:rsidR="006412CD" w:rsidRPr="00A863DD">
              <w:t xml:space="preserve"> </w:t>
            </w:r>
            <w:r w:rsidRPr="00A863DD">
              <w:t>registros</w:t>
            </w:r>
            <w:r w:rsidR="006412CD" w:rsidRPr="00A863DD">
              <w:t xml:space="preserve"> </w:t>
            </w:r>
            <w:r w:rsidRPr="00A863DD">
              <w:t>relacionados</w:t>
            </w:r>
            <w:r w:rsidR="006412CD" w:rsidRPr="00A863DD">
              <w:t xml:space="preserve"> </w:t>
            </w:r>
            <w:r w:rsidRPr="00A863DD">
              <w:t>con</w:t>
            </w:r>
            <w:r w:rsidR="006412CD" w:rsidRPr="00A863DD">
              <w:t xml:space="preserve"> </w:t>
            </w:r>
            <w:r w:rsidRPr="00A863DD">
              <w:t>el</w:t>
            </w:r>
            <w:r w:rsidR="006412CD" w:rsidRPr="00A863DD">
              <w:t xml:space="preserve"> </w:t>
            </w:r>
            <w:r w:rsidRPr="00A863DD">
              <w:t>proyecto</w:t>
            </w:r>
            <w:r w:rsidR="006412CD" w:rsidRPr="00A863DD">
              <w:t xml:space="preserve"> </w:t>
            </w:r>
            <w:r w:rsidRPr="00A863DD">
              <w:t>financiado</w:t>
            </w:r>
            <w:r w:rsidR="006412CD" w:rsidRPr="00A863DD">
              <w:t xml:space="preserve"> </w:t>
            </w:r>
            <w:r w:rsidRPr="00A863DD">
              <w:t>por</w:t>
            </w:r>
            <w:r w:rsidR="006412CD" w:rsidRPr="00A863DD">
              <w:t xml:space="preserve"> </w:t>
            </w:r>
            <w:r w:rsidRPr="00A863DD">
              <w:t>el</w:t>
            </w:r>
            <w:r w:rsidR="006412CD" w:rsidRPr="00A863DD">
              <w:t xml:space="preserve"> </w:t>
            </w:r>
            <w:r w:rsidRPr="00A863DD">
              <w:t>Banco,</w:t>
            </w:r>
            <w:r w:rsidR="006412CD" w:rsidRPr="00A863DD">
              <w:t xml:space="preserve"> </w:t>
            </w:r>
            <w:r w:rsidRPr="00A863DD">
              <w:t>por</w:t>
            </w:r>
            <w:r w:rsidR="006412CD" w:rsidRPr="00A863DD">
              <w:t xml:space="preserve"> </w:t>
            </w:r>
            <w:r w:rsidRPr="00A863DD">
              <w:t>un</w:t>
            </w:r>
            <w:r w:rsidR="006412CD" w:rsidRPr="00A863DD">
              <w:t xml:space="preserve"> </w:t>
            </w:r>
            <w:r w:rsidRPr="00A863DD">
              <w:t>período</w:t>
            </w:r>
            <w:r w:rsidR="006412CD" w:rsidRPr="00A863DD">
              <w:t xml:space="preserve"> </w:t>
            </w:r>
            <w:r w:rsidRPr="00A863DD">
              <w:t>de</w:t>
            </w:r>
            <w:r w:rsidR="006412CD" w:rsidRPr="00A863DD">
              <w:t xml:space="preserve"> </w:t>
            </w:r>
            <w:r w:rsidRPr="00A863DD">
              <w:t>siete</w:t>
            </w:r>
            <w:r w:rsidR="006412CD" w:rsidRPr="00A863DD">
              <w:t xml:space="preserve"> </w:t>
            </w:r>
            <w:r w:rsidRPr="00A863DD">
              <w:t>(7)</w:t>
            </w:r>
            <w:r w:rsidR="006412CD" w:rsidRPr="00A863DD">
              <w:t xml:space="preserve"> </w:t>
            </w:r>
            <w:r w:rsidRPr="00A863DD">
              <w:t>años</w:t>
            </w:r>
            <w:r w:rsidR="006412CD" w:rsidRPr="00A863DD">
              <w:t xml:space="preserve"> </w:t>
            </w:r>
            <w:r w:rsidRPr="00A863DD">
              <w:t>luego</w:t>
            </w:r>
            <w:r w:rsidR="006412CD" w:rsidRPr="00A863DD">
              <w:t xml:space="preserve"> </w:t>
            </w:r>
            <w:r w:rsidRPr="00A863DD">
              <w:t>de</w:t>
            </w:r>
            <w:r w:rsidR="006412CD" w:rsidRPr="00A863DD">
              <w:t xml:space="preserve"> </w:t>
            </w:r>
            <w:r w:rsidRPr="00A863DD">
              <w:t>terminado</w:t>
            </w:r>
            <w:r w:rsidR="006412CD" w:rsidRPr="00A863DD">
              <w:t xml:space="preserve"> </w:t>
            </w:r>
            <w:r w:rsidRPr="00A863DD">
              <w:t>el</w:t>
            </w:r>
            <w:r w:rsidR="006412CD" w:rsidRPr="00A863DD">
              <w:t xml:space="preserve"> </w:t>
            </w:r>
            <w:r w:rsidRPr="00A863DD">
              <w:t>trabajo.</w:t>
            </w:r>
            <w:r w:rsidR="006412CD" w:rsidRPr="00A863DD">
              <w:t xml:space="preserve"> </w:t>
            </w:r>
            <w:r w:rsidRPr="00A863DD">
              <w:t>Igualmente,</w:t>
            </w:r>
            <w:r w:rsidR="006412CD" w:rsidRPr="00A863DD">
              <w:t xml:space="preserve"> </w:t>
            </w:r>
            <w:r w:rsidRPr="00A863DD">
              <w:t>entregará</w:t>
            </w:r>
            <w:r w:rsidR="006412CD" w:rsidRPr="00A863DD">
              <w:t xml:space="preserve"> </w:t>
            </w:r>
            <w:r w:rsidRPr="00A863DD">
              <w:t>al</w:t>
            </w:r>
            <w:r w:rsidR="006412CD" w:rsidRPr="00A863DD">
              <w:t xml:space="preserve"> </w:t>
            </w:r>
            <w:r w:rsidRPr="00A863DD">
              <w:t>Banco</w:t>
            </w:r>
            <w:r w:rsidR="006412CD" w:rsidRPr="00A863DD">
              <w:t xml:space="preserve"> </w:t>
            </w:r>
            <w:r w:rsidRPr="00A863DD">
              <w:t>todo</w:t>
            </w:r>
            <w:r w:rsidR="006412CD" w:rsidRPr="00A863DD">
              <w:t xml:space="preserve"> </w:t>
            </w:r>
            <w:r w:rsidRPr="00A863DD">
              <w:t>documento</w:t>
            </w:r>
            <w:r w:rsidR="006412CD" w:rsidRPr="00A863DD">
              <w:t xml:space="preserve"> </w:t>
            </w:r>
            <w:r w:rsidRPr="00A863DD">
              <w:t>necesario</w:t>
            </w:r>
            <w:r w:rsidR="006412CD" w:rsidRPr="00A863DD">
              <w:t xml:space="preserve"> </w:t>
            </w:r>
            <w:r w:rsidRPr="00A863DD">
              <w:t>para</w:t>
            </w:r>
            <w:r w:rsidR="006412CD" w:rsidRPr="00A863DD">
              <w:t xml:space="preserve"> </w:t>
            </w:r>
            <w:r w:rsidRPr="00A863DD">
              <w:t>la</w:t>
            </w:r>
            <w:r w:rsidR="006412CD" w:rsidRPr="00A863DD">
              <w:t xml:space="preserve"> </w:t>
            </w:r>
            <w:r w:rsidRPr="00A863DD">
              <w:t>investigación</w:t>
            </w:r>
            <w:r w:rsidR="006412CD" w:rsidRPr="00A863DD">
              <w:t xml:space="preserve"> </w:t>
            </w:r>
            <w:r w:rsidRPr="00A863DD">
              <w:t>pertinente</w:t>
            </w:r>
            <w:r w:rsidR="006412CD" w:rsidRPr="00A863DD">
              <w:t xml:space="preserve"> </w:t>
            </w:r>
            <w:r w:rsidRPr="00A863DD">
              <w:t>sobre</w:t>
            </w:r>
            <w:r w:rsidR="006412CD" w:rsidRPr="00A863DD">
              <w:t xml:space="preserve"> </w:t>
            </w:r>
            <w:r w:rsidRPr="00A863DD">
              <w:t>denuncias</w:t>
            </w:r>
            <w:r w:rsidR="006412CD" w:rsidRPr="00A863DD">
              <w:t xml:space="preserve"> </w:t>
            </w:r>
            <w:r w:rsidRPr="00A863DD">
              <w:t>de</w:t>
            </w:r>
            <w:r w:rsidR="006412CD" w:rsidRPr="00A863DD">
              <w:t xml:space="preserve"> </w:t>
            </w:r>
            <w:r w:rsidRPr="00A863DD">
              <w:t>prácticas</w:t>
            </w:r>
            <w:r w:rsidR="006412CD" w:rsidRPr="00A863DD">
              <w:t xml:space="preserve"> </w:t>
            </w:r>
            <w:r w:rsidRPr="00A863DD">
              <w:t>prohibidas</w:t>
            </w:r>
            <w:r w:rsidR="006412CD" w:rsidRPr="00A863DD">
              <w:t xml:space="preserve"> </w:t>
            </w:r>
            <w:r w:rsidRPr="00A863DD">
              <w:t>y</w:t>
            </w:r>
            <w:r w:rsidR="006412CD" w:rsidRPr="00A863DD">
              <w:t xml:space="preserve"> </w:t>
            </w:r>
            <w:r w:rsidRPr="00A863DD">
              <w:t>ordenará</w:t>
            </w:r>
            <w:r w:rsidR="006412CD" w:rsidRPr="00A863DD">
              <w:t xml:space="preserve"> </w:t>
            </w:r>
            <w:r w:rsidRPr="00A863DD">
              <w:t>a</w:t>
            </w:r>
            <w:r w:rsidR="006412CD" w:rsidRPr="00A863DD">
              <w:t xml:space="preserve"> </w:t>
            </w:r>
            <w:r w:rsidRPr="00A863DD">
              <w:t>los</w:t>
            </w:r>
            <w:r w:rsidR="006412CD" w:rsidRPr="00A863DD">
              <w:t xml:space="preserve"> </w:t>
            </w:r>
            <w:r w:rsidRPr="00A863DD">
              <w:t>individuos,</w:t>
            </w:r>
            <w:r w:rsidR="006412CD" w:rsidRPr="00A863DD">
              <w:t xml:space="preserve"> </w:t>
            </w:r>
            <w:r w:rsidRPr="00A863DD">
              <w:t>empleados</w:t>
            </w:r>
            <w:r w:rsidR="006412CD" w:rsidRPr="00A863DD">
              <w:t xml:space="preserve"> </w:t>
            </w:r>
            <w:r w:rsidRPr="00A863DD">
              <w:t>o</w:t>
            </w:r>
            <w:r w:rsidR="006412CD" w:rsidRPr="00A863DD">
              <w:t xml:space="preserve"> </w:t>
            </w:r>
            <w:r w:rsidRPr="00A863DD">
              <w:t>agentes</w:t>
            </w:r>
            <w:r w:rsidR="006412CD" w:rsidRPr="00A863DD">
              <w:t xml:space="preserve"> </w:t>
            </w:r>
            <w:r w:rsidRPr="00A863DD">
              <w:t>del</w:t>
            </w:r>
            <w:r w:rsidR="006412CD" w:rsidRPr="00A863DD">
              <w:t xml:space="preserve"> </w:t>
            </w:r>
            <w:r w:rsidRPr="00A863DD">
              <w:t>Contratista</w:t>
            </w:r>
            <w:r w:rsidR="006412CD" w:rsidRPr="00A863DD">
              <w:t xml:space="preserve"> </w:t>
            </w:r>
            <w:r w:rsidRPr="00A863DD">
              <w:t>que</w:t>
            </w:r>
            <w:r w:rsidR="006412CD" w:rsidRPr="00A863DD">
              <w:t xml:space="preserve"> </w:t>
            </w:r>
            <w:r w:rsidRPr="00A863DD">
              <w:t>tengan</w:t>
            </w:r>
            <w:r w:rsidR="006412CD" w:rsidRPr="00A863DD">
              <w:t xml:space="preserve"> </w:t>
            </w:r>
            <w:r w:rsidRPr="00A863DD">
              <w:t>conocimiento</w:t>
            </w:r>
            <w:r w:rsidR="006412CD" w:rsidRPr="00A863DD">
              <w:t xml:space="preserve"> </w:t>
            </w:r>
            <w:r w:rsidRPr="00A863DD">
              <w:t>del</w:t>
            </w:r>
            <w:r w:rsidR="006412CD" w:rsidRPr="00A863DD">
              <w:t xml:space="preserve"> </w:t>
            </w:r>
            <w:r w:rsidRPr="00A863DD">
              <w:t>proyecto</w:t>
            </w:r>
            <w:r w:rsidR="006412CD" w:rsidRPr="00A863DD">
              <w:t xml:space="preserve"> </w:t>
            </w:r>
            <w:r w:rsidRPr="00A863DD">
              <w:t>financiado</w:t>
            </w:r>
            <w:r w:rsidR="006412CD" w:rsidRPr="00A863DD">
              <w:t xml:space="preserve"> </w:t>
            </w:r>
            <w:r w:rsidRPr="00A863DD">
              <w:t>por</w:t>
            </w:r>
            <w:r w:rsidR="006412CD" w:rsidRPr="00A863DD">
              <w:t xml:space="preserve"> </w:t>
            </w:r>
            <w:r w:rsidRPr="00A863DD">
              <w:t>el</w:t>
            </w:r>
            <w:r w:rsidR="006412CD" w:rsidRPr="00A863DD">
              <w:t xml:space="preserve"> </w:t>
            </w:r>
            <w:r w:rsidRPr="00A863DD">
              <w:t>Banco</w:t>
            </w:r>
            <w:r w:rsidR="006412CD" w:rsidRPr="00A863DD">
              <w:t xml:space="preserve"> </w:t>
            </w:r>
            <w:r w:rsidRPr="00A863DD">
              <w:t>a</w:t>
            </w:r>
            <w:r w:rsidR="006412CD" w:rsidRPr="00A863DD">
              <w:t xml:space="preserve"> </w:t>
            </w:r>
            <w:r w:rsidRPr="00A863DD">
              <w:t>responder</w:t>
            </w:r>
            <w:r w:rsidR="006412CD" w:rsidRPr="00A863DD">
              <w:t xml:space="preserve"> </w:t>
            </w:r>
            <w:r w:rsidRPr="00A863DD">
              <w:t>a</w:t>
            </w:r>
            <w:r w:rsidR="006412CD" w:rsidRPr="00A863DD">
              <w:t xml:space="preserve"> </w:t>
            </w:r>
            <w:r w:rsidRPr="00A863DD">
              <w:t>las</w:t>
            </w:r>
            <w:r w:rsidR="006412CD" w:rsidRPr="00A863DD">
              <w:t xml:space="preserve"> </w:t>
            </w:r>
            <w:r w:rsidRPr="00A863DD">
              <w:t>consultas</w:t>
            </w:r>
            <w:r w:rsidR="006412CD" w:rsidRPr="00A863DD">
              <w:t xml:space="preserve"> </w:t>
            </w:r>
            <w:r w:rsidRPr="00A863DD">
              <w:t>provenientes</w:t>
            </w:r>
            <w:r w:rsidR="006412CD" w:rsidRPr="00A863DD">
              <w:t xml:space="preserve"> </w:t>
            </w:r>
            <w:r w:rsidRPr="00A863DD">
              <w:t>de</w:t>
            </w:r>
            <w:r w:rsidR="006412CD" w:rsidRPr="00A863DD">
              <w:t xml:space="preserve"> </w:t>
            </w:r>
            <w:r w:rsidRPr="00A863DD">
              <w:t>personal</w:t>
            </w:r>
            <w:r w:rsidR="006412CD" w:rsidRPr="00A863DD">
              <w:t xml:space="preserve"> </w:t>
            </w:r>
            <w:r w:rsidRPr="00A863DD">
              <w:t>del</w:t>
            </w:r>
            <w:r w:rsidR="006412CD" w:rsidRPr="00A863DD">
              <w:t xml:space="preserve"> </w:t>
            </w:r>
            <w:r w:rsidRPr="00A863DD">
              <w:t>Banco</w:t>
            </w:r>
            <w:r w:rsidRPr="00A863DD">
              <w:rPr>
                <w:spacing w:val="-3"/>
              </w:rPr>
              <w:t>.</w:t>
            </w:r>
          </w:p>
        </w:tc>
      </w:tr>
      <w:tr w:rsidR="004D0292" w:rsidRPr="00A863DD" w14:paraId="2761D80D" w14:textId="77777777" w:rsidTr="00CB7A89">
        <w:tc>
          <w:tcPr>
            <w:tcW w:w="2448" w:type="dxa"/>
          </w:tcPr>
          <w:p w14:paraId="2561BD7D" w14:textId="77777777" w:rsidR="004D0292" w:rsidRPr="00A863DD" w:rsidRDefault="004D0292" w:rsidP="00F61F85">
            <w:pPr>
              <w:pStyle w:val="SectionVHeading3"/>
            </w:pPr>
            <w:bookmarkStart w:id="285" w:name="_Toc529005027"/>
            <w:r w:rsidRPr="00A863DD">
              <w:t>24.</w:t>
            </w:r>
            <w:r w:rsidRPr="00A863DD">
              <w:tab/>
              <w:t>Controversias</w:t>
            </w:r>
            <w:bookmarkEnd w:id="285"/>
          </w:p>
        </w:tc>
        <w:tc>
          <w:tcPr>
            <w:tcW w:w="7200" w:type="dxa"/>
          </w:tcPr>
          <w:p w14:paraId="31AF266C" w14:textId="6880D66A" w:rsidR="004D0292" w:rsidRPr="00A863DD" w:rsidRDefault="004D0292" w:rsidP="00F61F85">
            <w:pPr>
              <w:suppressAutoHyphens/>
              <w:spacing w:after="160"/>
              <w:ind w:left="619" w:hanging="612"/>
              <w:jc w:val="both"/>
              <w:rPr>
                <w:spacing w:val="-3"/>
              </w:rPr>
            </w:pPr>
            <w:r w:rsidRPr="00A863DD">
              <w:rPr>
                <w:spacing w:val="-3"/>
              </w:rPr>
              <w:t>24.1</w:t>
            </w:r>
            <w:r w:rsidRPr="00A863DD">
              <w:rPr>
                <w:spacing w:val="-3"/>
              </w:rPr>
              <w:tab/>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considera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ha</w:t>
            </w:r>
            <w:r w:rsidR="006412CD" w:rsidRPr="00A863DD">
              <w:rPr>
                <w:spacing w:val="-3"/>
              </w:rPr>
              <w:t xml:space="preserve"> </w:t>
            </w:r>
            <w:r w:rsidRPr="00A863DD">
              <w:rPr>
                <w:spacing w:val="-3"/>
              </w:rPr>
              <w:t>tomado</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decisión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está</w:t>
            </w:r>
            <w:r w:rsidR="006412CD" w:rsidRPr="00A863DD">
              <w:rPr>
                <w:spacing w:val="-3"/>
              </w:rPr>
              <w:t xml:space="preserve"> </w:t>
            </w:r>
            <w:r w:rsidRPr="00A863DD">
              <w:rPr>
                <w:spacing w:val="-3"/>
              </w:rPr>
              <w:t>fuera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facultades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le</w:t>
            </w:r>
            <w:r w:rsidR="006412CD" w:rsidRPr="00A863DD">
              <w:rPr>
                <w:spacing w:val="-3"/>
              </w:rPr>
              <w:t xml:space="preserve"> </w:t>
            </w:r>
            <w:r w:rsidRPr="00A863DD">
              <w:rPr>
                <w:spacing w:val="-3"/>
              </w:rPr>
              <w:t>confiere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acertada,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decisión</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someterá</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consideración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Conciliador</w:t>
            </w:r>
            <w:r w:rsidR="006412CD" w:rsidRPr="00A863DD">
              <w:rPr>
                <w:spacing w:val="-3"/>
              </w:rPr>
              <w:t xml:space="preserve"> </w:t>
            </w:r>
            <w:r w:rsidRPr="00A863DD">
              <w:rPr>
                <w:spacing w:val="-3"/>
              </w:rPr>
              <w:t>dentro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14</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siguientes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notificación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decisión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p>
        </w:tc>
      </w:tr>
      <w:tr w:rsidR="004D0292" w:rsidRPr="00A863DD" w14:paraId="18EC4568" w14:textId="77777777" w:rsidTr="00CB7A89">
        <w:tc>
          <w:tcPr>
            <w:tcW w:w="2448" w:type="dxa"/>
          </w:tcPr>
          <w:p w14:paraId="6FAA23E4" w14:textId="0543C5CB" w:rsidR="004D0292" w:rsidRPr="00A863DD" w:rsidRDefault="004D0292" w:rsidP="00F61F85">
            <w:pPr>
              <w:pStyle w:val="SectionVHeading3"/>
            </w:pPr>
            <w:bookmarkStart w:id="286" w:name="_Toc529005028"/>
            <w:r w:rsidRPr="00A863DD">
              <w:t>25.</w:t>
            </w:r>
            <w:r w:rsidRPr="00A863DD">
              <w:tab/>
              <w:t>Procedimientos</w:t>
            </w:r>
            <w:r w:rsidR="006412CD" w:rsidRPr="00A863DD">
              <w:t xml:space="preserve"> </w:t>
            </w:r>
            <w:r w:rsidRPr="00A863DD">
              <w:t>para</w:t>
            </w:r>
            <w:r w:rsidR="006412CD" w:rsidRPr="00A863DD">
              <w:t xml:space="preserve"> </w:t>
            </w:r>
            <w:r w:rsidRPr="00A863DD">
              <w:t>la</w:t>
            </w:r>
            <w:r w:rsidR="006412CD" w:rsidRPr="00A863DD">
              <w:t xml:space="preserve"> </w:t>
            </w:r>
            <w:r w:rsidRPr="00A863DD">
              <w:t>solución</w:t>
            </w:r>
            <w:r w:rsidR="006412CD" w:rsidRPr="00A863DD">
              <w:t xml:space="preserve"> </w:t>
            </w:r>
            <w:r w:rsidRPr="00A863DD">
              <w:t>de</w:t>
            </w:r>
            <w:r w:rsidR="006412CD" w:rsidRPr="00A863DD">
              <w:t xml:space="preserve"> </w:t>
            </w:r>
            <w:r w:rsidRPr="00A863DD">
              <w:t>controversias</w:t>
            </w:r>
            <w:bookmarkEnd w:id="286"/>
            <w:r w:rsidR="006412CD" w:rsidRPr="00A863DD">
              <w:t xml:space="preserve"> </w:t>
            </w:r>
          </w:p>
          <w:p w14:paraId="6D2FD25E" w14:textId="77777777" w:rsidR="004D0292" w:rsidRPr="00A863DD" w:rsidRDefault="004D0292" w:rsidP="00F61F85">
            <w:pPr>
              <w:pStyle w:val="SectionVHeading3"/>
            </w:pPr>
          </w:p>
        </w:tc>
        <w:tc>
          <w:tcPr>
            <w:tcW w:w="7200" w:type="dxa"/>
          </w:tcPr>
          <w:p w14:paraId="5EA659C1" w14:textId="75DF7223" w:rsidR="004D0292" w:rsidRPr="00A863DD" w:rsidRDefault="004D0292" w:rsidP="00F61F85">
            <w:pPr>
              <w:suppressAutoHyphens/>
              <w:spacing w:after="240"/>
              <w:ind w:left="619" w:hanging="619"/>
              <w:jc w:val="both"/>
              <w:rPr>
                <w:spacing w:val="-3"/>
              </w:rPr>
            </w:pPr>
            <w:r w:rsidRPr="00A863DD">
              <w:rPr>
                <w:spacing w:val="-3"/>
              </w:rPr>
              <w:t>25.1</w:t>
            </w:r>
            <w:r w:rsidRPr="00A863DD">
              <w:rPr>
                <w:spacing w:val="-3"/>
              </w:rPr>
              <w:tab/>
              <w:t>El</w:t>
            </w:r>
            <w:r w:rsidR="006412CD" w:rsidRPr="00A863DD">
              <w:rPr>
                <w:spacing w:val="-3"/>
              </w:rPr>
              <w:t xml:space="preserve"> </w:t>
            </w:r>
            <w:r w:rsidRPr="00A863DD">
              <w:rPr>
                <w:spacing w:val="-3"/>
              </w:rPr>
              <w:t>Conciliador</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comunicar</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decisión</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escrito</w:t>
            </w:r>
            <w:r w:rsidR="006412CD" w:rsidRPr="00A863DD">
              <w:rPr>
                <w:spacing w:val="-3"/>
              </w:rPr>
              <w:t xml:space="preserve"> </w:t>
            </w:r>
            <w:r w:rsidRPr="00A863DD">
              <w:rPr>
                <w:spacing w:val="-3"/>
              </w:rPr>
              <w:t>dentro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28</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siguientes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recepción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notificación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controversia.</w:t>
            </w:r>
          </w:p>
          <w:p w14:paraId="2ECE39D3" w14:textId="7C969989" w:rsidR="004D0292" w:rsidRPr="00A863DD" w:rsidRDefault="004D0292" w:rsidP="00F61F85">
            <w:pPr>
              <w:suppressAutoHyphens/>
              <w:spacing w:after="240"/>
              <w:ind w:left="619" w:hanging="619"/>
              <w:jc w:val="both"/>
              <w:rPr>
                <w:spacing w:val="-3"/>
              </w:rPr>
            </w:pPr>
            <w:r w:rsidRPr="00A863DD">
              <w:rPr>
                <w:spacing w:val="-3"/>
              </w:rPr>
              <w:t>25.2</w:t>
            </w:r>
            <w:r w:rsidRPr="00A863DD">
              <w:rPr>
                <w:spacing w:val="-3"/>
              </w:rPr>
              <w:tab/>
              <w:t>El</w:t>
            </w:r>
            <w:r w:rsidR="006412CD" w:rsidRPr="00A863DD">
              <w:rPr>
                <w:spacing w:val="-3"/>
              </w:rPr>
              <w:t xml:space="preserve"> </w:t>
            </w:r>
            <w:r w:rsidRPr="00A863DD">
              <w:rPr>
                <w:spacing w:val="-3"/>
              </w:rPr>
              <w:t>Conciliador</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compensado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cualquiera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sea</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decisión,</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hora</w:t>
            </w:r>
            <w:r w:rsidR="006412CD" w:rsidRPr="00A863DD">
              <w:rPr>
                <w:spacing w:val="-3"/>
              </w:rPr>
              <w:t xml:space="preserve"> </w:t>
            </w:r>
            <w:r w:rsidRPr="00A863DD">
              <w:rPr>
                <w:spacing w:val="-3"/>
              </w:rPr>
              <w:t>según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honorarios</w:t>
            </w:r>
            <w:r w:rsidR="006412CD" w:rsidRPr="00A863DD">
              <w:rPr>
                <w:spacing w:val="-3"/>
              </w:rPr>
              <w:t xml:space="preserve"> </w:t>
            </w:r>
            <w:r w:rsidRPr="00A863DD">
              <w:rPr>
                <w:b/>
                <w:spacing w:val="-3"/>
              </w:rPr>
              <w:t>especificados</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los</w:t>
            </w:r>
            <w:r w:rsidR="006412CD" w:rsidRPr="00A863DD">
              <w:rPr>
                <w:b/>
                <w:spacing w:val="-3"/>
              </w:rPr>
              <w:t xml:space="preserve"> </w:t>
            </w:r>
            <w:r w:rsidRPr="00A863DD">
              <w:rPr>
                <w:b/>
                <w:spacing w:val="-3"/>
              </w:rPr>
              <w:t>DDL</w:t>
            </w:r>
            <w:r w:rsidR="006412CD" w:rsidRPr="00A863DD">
              <w:rPr>
                <w:b/>
                <w:spacing w:val="-3"/>
              </w:rPr>
              <w:t xml:space="preserve"> </w:t>
            </w:r>
            <w:r w:rsidRPr="00A863DD">
              <w:rPr>
                <w:b/>
                <w:spacing w:val="-3"/>
              </w:rPr>
              <w:t>y</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además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otro</w:t>
            </w:r>
            <w:r w:rsidR="006412CD" w:rsidRPr="00A863DD">
              <w:rPr>
                <w:spacing w:val="-3"/>
              </w:rPr>
              <w:t xml:space="preserve"> </w:t>
            </w:r>
            <w:r w:rsidRPr="00A863DD">
              <w:rPr>
                <w:spacing w:val="-3"/>
              </w:rPr>
              <w:t>gasto</w:t>
            </w:r>
            <w:r w:rsidR="006412CD" w:rsidRPr="00A863DD">
              <w:rPr>
                <w:spacing w:val="-3"/>
              </w:rPr>
              <w:t xml:space="preserve"> </w:t>
            </w:r>
            <w:r w:rsidRPr="00A863DD">
              <w:rPr>
                <w:spacing w:val="-3"/>
              </w:rPr>
              <w:t>reembolsable</w:t>
            </w:r>
            <w:r w:rsidR="006412CD" w:rsidRPr="00A863DD">
              <w:rPr>
                <w:spacing w:val="-3"/>
              </w:rPr>
              <w:t xml:space="preserve"> </w:t>
            </w:r>
            <w:r w:rsidRPr="00A863DD">
              <w:rPr>
                <w:b/>
                <w:spacing w:val="-3"/>
              </w:rPr>
              <w:t>indicado</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costo</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sufragado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partes</w:t>
            </w:r>
            <w:r w:rsidR="006412CD" w:rsidRPr="00A863DD">
              <w:rPr>
                <w:spacing w:val="-3"/>
              </w:rPr>
              <w:t xml:space="preserve"> </w:t>
            </w:r>
            <w:r w:rsidRPr="00A863DD">
              <w:rPr>
                <w:spacing w:val="-3"/>
              </w:rPr>
              <w:t>iguales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Cualquiera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partes</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someter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decisión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Conciliador</w:t>
            </w:r>
            <w:r w:rsidR="006412CD" w:rsidRPr="00A863DD">
              <w:rPr>
                <w:spacing w:val="-3"/>
              </w:rPr>
              <w:t xml:space="preserve"> </w:t>
            </w:r>
            <w:r w:rsidRPr="00A863DD">
              <w:rPr>
                <w:spacing w:val="-3"/>
              </w:rPr>
              <w:t>a</w:t>
            </w:r>
            <w:r w:rsidR="006412CD" w:rsidRPr="00A863DD">
              <w:rPr>
                <w:spacing w:val="-3"/>
              </w:rPr>
              <w:t xml:space="preserve"> </w:t>
            </w:r>
            <w:r w:rsidRPr="00A863DD">
              <w:rPr>
                <w:spacing w:val="-3"/>
              </w:rPr>
              <w:t>arbitraje</w:t>
            </w:r>
            <w:r w:rsidR="006412CD" w:rsidRPr="00A863DD">
              <w:rPr>
                <w:spacing w:val="-3"/>
              </w:rPr>
              <w:t xml:space="preserve"> </w:t>
            </w:r>
            <w:r w:rsidRPr="00A863DD">
              <w:rPr>
                <w:spacing w:val="-3"/>
              </w:rPr>
              <w:t>dentro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28</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siguientes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decisión</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escrito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Conciliador.</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ninguna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partes</w:t>
            </w:r>
            <w:r w:rsidR="006412CD" w:rsidRPr="00A863DD">
              <w:rPr>
                <w:spacing w:val="-3"/>
              </w:rPr>
              <w:t xml:space="preserve"> </w:t>
            </w:r>
            <w:r w:rsidRPr="00A863DD">
              <w:rPr>
                <w:spacing w:val="-3"/>
              </w:rPr>
              <w:lastRenderedPageBreak/>
              <w:t>sometiese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controversia</w:t>
            </w:r>
            <w:r w:rsidR="006412CD" w:rsidRPr="00A863DD">
              <w:rPr>
                <w:spacing w:val="-3"/>
              </w:rPr>
              <w:t xml:space="preserve"> </w:t>
            </w:r>
            <w:r w:rsidRPr="00A863DD">
              <w:rPr>
                <w:spacing w:val="-3"/>
              </w:rPr>
              <w:t>a</w:t>
            </w:r>
            <w:r w:rsidR="006412CD" w:rsidRPr="00A863DD">
              <w:rPr>
                <w:spacing w:val="-3"/>
              </w:rPr>
              <w:t xml:space="preserve"> </w:t>
            </w:r>
            <w:r w:rsidRPr="00A863DD">
              <w:rPr>
                <w:spacing w:val="-3"/>
              </w:rPr>
              <w:t>arbitraje</w:t>
            </w:r>
            <w:r w:rsidR="006412CD" w:rsidRPr="00A863DD">
              <w:rPr>
                <w:spacing w:val="-3"/>
              </w:rPr>
              <w:t xml:space="preserve"> </w:t>
            </w:r>
            <w:r w:rsidRPr="00A863DD">
              <w:rPr>
                <w:spacing w:val="-3"/>
              </w:rPr>
              <w:t>dentro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plazo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28</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mencionado,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decisión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Conciliador</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definitiva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obligatoria.</w:t>
            </w:r>
          </w:p>
          <w:p w14:paraId="388D1F08" w14:textId="0A933C38" w:rsidR="004D0292" w:rsidRPr="00A863DD" w:rsidRDefault="004D0292" w:rsidP="00F61F85">
            <w:pPr>
              <w:suppressAutoHyphens/>
              <w:spacing w:after="240"/>
              <w:ind w:left="612" w:hanging="619"/>
              <w:jc w:val="both"/>
              <w:rPr>
                <w:spacing w:val="-3"/>
              </w:rPr>
            </w:pPr>
            <w:r w:rsidRPr="00A863DD">
              <w:rPr>
                <w:spacing w:val="-3"/>
              </w:rPr>
              <w:t>25.3</w:t>
            </w:r>
            <w:r w:rsidRPr="00A863DD">
              <w:rPr>
                <w:spacing w:val="-3"/>
              </w:rPr>
              <w:tab/>
              <w:t>El</w:t>
            </w:r>
            <w:r w:rsidR="006412CD" w:rsidRPr="00A863DD">
              <w:rPr>
                <w:spacing w:val="-3"/>
              </w:rPr>
              <w:t xml:space="preserve"> </w:t>
            </w:r>
            <w:r w:rsidRPr="00A863DD">
              <w:rPr>
                <w:spacing w:val="-3"/>
              </w:rPr>
              <w:t>arbitraje</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realizarse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procedimiento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arbitraje</w:t>
            </w:r>
            <w:r w:rsidR="006412CD" w:rsidRPr="00A863DD">
              <w:rPr>
                <w:spacing w:val="-3"/>
              </w:rPr>
              <w:t xml:space="preserve"> </w:t>
            </w:r>
            <w:r w:rsidRPr="00A863DD">
              <w:rPr>
                <w:spacing w:val="-3"/>
              </w:rPr>
              <w:t>publicado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institución</w:t>
            </w:r>
            <w:r w:rsidR="006412CD" w:rsidRPr="00A863DD">
              <w:rPr>
                <w:spacing w:val="-3"/>
              </w:rPr>
              <w:t xml:space="preserve"> </w:t>
            </w:r>
            <w:r w:rsidRPr="00A863DD">
              <w:rPr>
                <w:b/>
                <w:spacing w:val="-3"/>
              </w:rPr>
              <w:t>denominada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lugar</w:t>
            </w:r>
            <w:r w:rsidR="006412CD" w:rsidRPr="00A863DD">
              <w:rPr>
                <w:spacing w:val="-3"/>
              </w:rPr>
              <w:t xml:space="preserve"> </w:t>
            </w:r>
            <w:r w:rsidRPr="00A863DD">
              <w:rPr>
                <w:b/>
                <w:spacing w:val="-3"/>
              </w:rPr>
              <w:t>establecido</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p>
        </w:tc>
      </w:tr>
      <w:tr w:rsidR="004D0292" w:rsidRPr="00A863DD" w14:paraId="5861C659" w14:textId="77777777" w:rsidTr="00CB7A89">
        <w:tc>
          <w:tcPr>
            <w:tcW w:w="2448" w:type="dxa"/>
          </w:tcPr>
          <w:p w14:paraId="3B2F75E8" w14:textId="1F4285F7" w:rsidR="004D0292" w:rsidRPr="00A863DD" w:rsidRDefault="004D0292" w:rsidP="00F61F85">
            <w:pPr>
              <w:pStyle w:val="SectionVHeading3"/>
            </w:pPr>
            <w:bookmarkStart w:id="287" w:name="_Toc529005029"/>
            <w:r w:rsidRPr="00A863DD">
              <w:lastRenderedPageBreak/>
              <w:t>26.</w:t>
            </w:r>
            <w:r w:rsidRPr="00A863DD">
              <w:tab/>
              <w:t>Reemplazo</w:t>
            </w:r>
            <w:r w:rsidR="006412CD" w:rsidRPr="00A863DD">
              <w:t xml:space="preserve"> </w:t>
            </w:r>
            <w:r w:rsidRPr="00A863DD">
              <w:t>del</w:t>
            </w:r>
            <w:r w:rsidR="006412CD" w:rsidRPr="00A863DD">
              <w:t xml:space="preserve"> </w:t>
            </w:r>
            <w:r w:rsidRPr="00A863DD">
              <w:t>Conciliador</w:t>
            </w:r>
            <w:bookmarkEnd w:id="287"/>
            <w:r w:rsidRPr="00A863DD">
              <w:tab/>
            </w:r>
          </w:p>
        </w:tc>
        <w:tc>
          <w:tcPr>
            <w:tcW w:w="7200" w:type="dxa"/>
          </w:tcPr>
          <w:p w14:paraId="26CB17EE" w14:textId="5A670CBF" w:rsidR="004D0292" w:rsidRPr="00A863DD" w:rsidRDefault="004D0292" w:rsidP="00F61F85">
            <w:pPr>
              <w:suppressAutoHyphens/>
              <w:spacing w:after="200"/>
              <w:ind w:left="612" w:hanging="612"/>
              <w:jc w:val="both"/>
              <w:rPr>
                <w:spacing w:val="-3"/>
              </w:rPr>
            </w:pPr>
            <w:r w:rsidRPr="00A863DD">
              <w:rPr>
                <w:spacing w:val="-3"/>
              </w:rPr>
              <w:t>26.1</w:t>
            </w:r>
            <w:r w:rsidRPr="00A863DD">
              <w:rPr>
                <w:spacing w:val="-3"/>
              </w:rPr>
              <w:tab/>
              <w:t>En</w:t>
            </w:r>
            <w:r w:rsidR="006412CD" w:rsidRPr="00A863DD">
              <w:rPr>
                <w:spacing w:val="-3"/>
              </w:rPr>
              <w:t xml:space="preserve"> </w:t>
            </w:r>
            <w:r w:rsidRPr="00A863DD">
              <w:rPr>
                <w:spacing w:val="-3"/>
              </w:rPr>
              <w:t>caso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renuncia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muerte</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Conciliador,</w:t>
            </w:r>
            <w:r w:rsidR="006412CD" w:rsidRPr="00A863DD">
              <w:rPr>
                <w:spacing w:val="-3"/>
              </w:rPr>
              <w:t xml:space="preserve"> </w:t>
            </w:r>
            <w:r w:rsidRPr="00A863DD">
              <w:rPr>
                <w:spacing w:val="-3"/>
              </w:rPr>
              <w:t>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caso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coincidieran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Conciliador</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está</w:t>
            </w:r>
            <w:r w:rsidR="006412CD" w:rsidRPr="00A863DD">
              <w:rPr>
                <w:spacing w:val="-3"/>
              </w:rPr>
              <w:t xml:space="preserve"> </w:t>
            </w:r>
            <w:r w:rsidRPr="00A863DD">
              <w:rPr>
                <w:spacing w:val="-3"/>
              </w:rPr>
              <w:t>cumpliendo</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funciones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disposiciones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nombrarán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común</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nuevo</w:t>
            </w:r>
            <w:r w:rsidR="006412CD" w:rsidRPr="00A863DD">
              <w:rPr>
                <w:spacing w:val="-3"/>
              </w:rPr>
              <w:t xml:space="preserve"> </w:t>
            </w:r>
            <w:r w:rsidRPr="00A863DD">
              <w:rPr>
                <w:spacing w:val="-3"/>
              </w:rPr>
              <w:t>Conciliador.</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cabo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30</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han</w:t>
            </w:r>
            <w:r w:rsidR="006412CD" w:rsidRPr="00A863DD">
              <w:rPr>
                <w:spacing w:val="-3"/>
              </w:rPr>
              <w:t xml:space="preserve"> </w:t>
            </w:r>
            <w:r w:rsidRPr="00A863DD">
              <w:rPr>
                <w:spacing w:val="-3"/>
              </w:rPr>
              <w:t>llegado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petición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cualquiera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partes,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Conciliador</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designado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Autoridad</w:t>
            </w:r>
            <w:r w:rsidR="006412CD" w:rsidRPr="00A863DD">
              <w:rPr>
                <w:spacing w:val="-3"/>
              </w:rPr>
              <w:t xml:space="preserve"> </w:t>
            </w:r>
            <w:r w:rsidRPr="00A863DD">
              <w:rPr>
                <w:spacing w:val="-3"/>
              </w:rPr>
              <w:t>Nominadora</w:t>
            </w:r>
            <w:r w:rsidR="006412CD" w:rsidRPr="00A863DD">
              <w:rPr>
                <w:spacing w:val="-3"/>
              </w:rPr>
              <w:t xml:space="preserve"> </w:t>
            </w:r>
            <w:r w:rsidRPr="00A863DD">
              <w:rPr>
                <w:b/>
                <w:spacing w:val="-3"/>
              </w:rPr>
              <w:t>estipulada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006412CD" w:rsidRPr="00A863DD">
              <w:rPr>
                <w:spacing w:val="-3"/>
              </w:rPr>
              <w:t xml:space="preserve"> </w:t>
            </w:r>
            <w:r w:rsidRPr="00A863DD">
              <w:rPr>
                <w:spacing w:val="-3"/>
              </w:rPr>
              <w:t>dentro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14</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siguientes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recepción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petición.</w:t>
            </w:r>
          </w:p>
        </w:tc>
      </w:tr>
      <w:tr w:rsidR="004D0292" w:rsidRPr="00A863DD" w14:paraId="64BD6C95" w14:textId="77777777" w:rsidTr="00CB7A89">
        <w:tc>
          <w:tcPr>
            <w:tcW w:w="2448" w:type="dxa"/>
          </w:tcPr>
          <w:p w14:paraId="3A0329B6" w14:textId="77777777" w:rsidR="004D0292" w:rsidRPr="00A863DD" w:rsidRDefault="004D0292" w:rsidP="00F61F85">
            <w:pPr>
              <w:pStyle w:val="SectionVHeading3"/>
              <w:rPr>
                <w:b w:val="0"/>
              </w:rPr>
            </w:pPr>
          </w:p>
        </w:tc>
        <w:tc>
          <w:tcPr>
            <w:tcW w:w="7200" w:type="dxa"/>
          </w:tcPr>
          <w:p w14:paraId="2663FBBE" w14:textId="6ACEACAD" w:rsidR="004D0292" w:rsidRPr="00A863DD" w:rsidRDefault="004D0292" w:rsidP="00F61F85">
            <w:pPr>
              <w:pStyle w:val="SectionVHeading2"/>
              <w:rPr>
                <w:b w:val="0"/>
                <w:spacing w:val="-3"/>
              </w:rPr>
            </w:pPr>
            <w:bookmarkStart w:id="288" w:name="_Toc529005030"/>
            <w:r w:rsidRPr="00A863DD">
              <w:t>B.</w:t>
            </w:r>
            <w:r w:rsidR="006412CD" w:rsidRPr="00A863DD">
              <w:t xml:space="preserve"> </w:t>
            </w:r>
            <w:r w:rsidRPr="00A863DD">
              <w:t>Control</w:t>
            </w:r>
            <w:r w:rsidR="006412CD" w:rsidRPr="00A863DD">
              <w:t xml:space="preserve"> </w:t>
            </w:r>
            <w:r w:rsidRPr="00A863DD">
              <w:t>de</w:t>
            </w:r>
            <w:r w:rsidR="006412CD" w:rsidRPr="00A863DD">
              <w:t xml:space="preserve"> </w:t>
            </w:r>
            <w:r w:rsidRPr="00A863DD">
              <w:t>Plazos</w:t>
            </w:r>
            <w:bookmarkEnd w:id="288"/>
          </w:p>
        </w:tc>
      </w:tr>
      <w:tr w:rsidR="004D0292" w:rsidRPr="00A863DD" w14:paraId="04A41AF7" w14:textId="77777777" w:rsidTr="00CB7A89">
        <w:tc>
          <w:tcPr>
            <w:tcW w:w="2448" w:type="dxa"/>
          </w:tcPr>
          <w:p w14:paraId="51FB71AF" w14:textId="03C7734D" w:rsidR="004D0292" w:rsidRPr="00A863DD" w:rsidRDefault="004D0292" w:rsidP="00F61F85">
            <w:pPr>
              <w:pStyle w:val="SectionVHeading3"/>
              <w:rPr>
                <w:b w:val="0"/>
              </w:rPr>
            </w:pPr>
            <w:bookmarkStart w:id="289" w:name="_Toc529005031"/>
            <w:r w:rsidRPr="00A863DD">
              <w:rPr>
                <w:b w:val="0"/>
              </w:rPr>
              <w:t>27.</w:t>
            </w:r>
            <w:r w:rsidR="006412CD" w:rsidRPr="00A863DD">
              <w:rPr>
                <w:b w:val="0"/>
              </w:rPr>
              <w:t xml:space="preserve"> </w:t>
            </w:r>
            <w:r w:rsidRPr="00A863DD">
              <w:t>Programa</w:t>
            </w:r>
            <w:bookmarkEnd w:id="289"/>
          </w:p>
        </w:tc>
        <w:tc>
          <w:tcPr>
            <w:tcW w:w="7200" w:type="dxa"/>
          </w:tcPr>
          <w:p w14:paraId="36453372" w14:textId="0E9EDA5B" w:rsidR="004D0292" w:rsidRPr="00A863DD" w:rsidRDefault="004D0292" w:rsidP="00F61F85">
            <w:pPr>
              <w:pStyle w:val="Outline"/>
              <w:keepNext/>
              <w:keepLines/>
              <w:tabs>
                <w:tab w:val="left" w:pos="1080"/>
                <w:tab w:val="right" w:leader="dot" w:pos="9000"/>
              </w:tabs>
              <w:spacing w:before="0" w:after="200"/>
              <w:ind w:left="612" w:hanging="540"/>
              <w:jc w:val="both"/>
              <w:rPr>
                <w:spacing w:val="-3"/>
                <w:lang w:val="es-EC"/>
              </w:rPr>
            </w:pPr>
            <w:r w:rsidRPr="00A863DD">
              <w:rPr>
                <w:kern w:val="0"/>
                <w:lang w:val="es-EC"/>
              </w:rPr>
              <w:t>27.1</w:t>
            </w:r>
            <w:r w:rsidRPr="00A863DD">
              <w:rPr>
                <w:kern w:val="0"/>
                <w:lang w:val="es-EC"/>
              </w:rPr>
              <w:tab/>
            </w:r>
            <w:r w:rsidRPr="00A863DD">
              <w:rPr>
                <w:spacing w:val="-3"/>
                <w:lang w:val="es-EC"/>
              </w:rPr>
              <w:t>Dentro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plazo</w:t>
            </w:r>
            <w:r w:rsidR="006412CD" w:rsidRPr="00A863DD">
              <w:rPr>
                <w:spacing w:val="-3"/>
                <w:lang w:val="es-EC"/>
              </w:rPr>
              <w:t xml:space="preserve"> </w:t>
            </w:r>
            <w:r w:rsidRPr="00A863DD">
              <w:rPr>
                <w:b/>
                <w:spacing w:val="-3"/>
                <w:lang w:val="es-EC"/>
              </w:rPr>
              <w:t>establecido</w:t>
            </w:r>
            <w:r w:rsidR="006412CD" w:rsidRPr="00A863DD">
              <w:rPr>
                <w:b/>
                <w:spacing w:val="-3"/>
                <w:lang w:val="es-EC"/>
              </w:rPr>
              <w:t xml:space="preserve"> </w:t>
            </w:r>
            <w:r w:rsidRPr="00A863DD">
              <w:rPr>
                <w:b/>
                <w:spacing w:val="-3"/>
                <w:lang w:val="es-EC"/>
              </w:rPr>
              <w:t>en</w:t>
            </w:r>
            <w:r w:rsidR="006412CD" w:rsidRPr="00A863DD">
              <w:rPr>
                <w:spacing w:val="-3"/>
                <w:lang w:val="es-EC"/>
              </w:rPr>
              <w:t xml:space="preserve"> </w:t>
            </w:r>
            <w:r w:rsidRPr="00A863DD">
              <w:rPr>
                <w:b/>
                <w:spacing w:val="-3"/>
                <w:lang w:val="es-EC"/>
              </w:rPr>
              <w:t>las</w:t>
            </w:r>
            <w:r w:rsidR="006412CD" w:rsidRPr="00A863DD">
              <w:rPr>
                <w:b/>
                <w:spacing w:val="-3"/>
                <w:lang w:val="es-EC"/>
              </w:rPr>
              <w:t xml:space="preserve"> </w:t>
            </w:r>
            <w:r w:rsidRPr="00A863DD">
              <w:rPr>
                <w:b/>
                <w:spacing w:val="-3"/>
                <w:lang w:val="es-EC"/>
              </w:rPr>
              <w:t>CEC</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después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fecha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Carta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Aceptación,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presentará</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su</w:t>
            </w:r>
            <w:r w:rsidR="006412CD" w:rsidRPr="00A863DD">
              <w:rPr>
                <w:spacing w:val="-3"/>
                <w:lang w:val="es-EC"/>
              </w:rPr>
              <w:t xml:space="preserve"> </w:t>
            </w:r>
            <w:r w:rsidRPr="00A863DD">
              <w:rPr>
                <w:spacing w:val="-3"/>
                <w:lang w:val="es-EC"/>
              </w:rPr>
              <w:t>aprobación,</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Programa</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consten</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metodologías</w:t>
            </w:r>
            <w:r w:rsidR="006412CD" w:rsidRPr="00A863DD">
              <w:rPr>
                <w:spacing w:val="-3"/>
                <w:lang w:val="es-EC"/>
              </w:rPr>
              <w:t xml:space="preserve"> </w:t>
            </w:r>
            <w:r w:rsidRPr="00A863DD">
              <w:rPr>
                <w:spacing w:val="-3"/>
                <w:lang w:val="es-EC"/>
              </w:rPr>
              <w:t>generales,</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organización,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secuencia</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calendario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ejecución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todas</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actividades</w:t>
            </w:r>
            <w:r w:rsidR="006412CD" w:rsidRPr="00A863DD">
              <w:rPr>
                <w:spacing w:val="-3"/>
                <w:lang w:val="es-EC"/>
              </w:rPr>
              <w:t xml:space="preserve"> </w:t>
            </w:r>
            <w:r w:rsidRPr="00A863DD">
              <w:rPr>
                <w:spacing w:val="-3"/>
                <w:lang w:val="es-EC"/>
              </w:rPr>
              <w:t>relativas</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p>
          <w:p w14:paraId="17D37355" w14:textId="6BFED813" w:rsidR="004D0292" w:rsidRPr="00A863DD" w:rsidRDefault="004D0292" w:rsidP="00F61F85">
            <w:pPr>
              <w:pStyle w:val="Outline"/>
              <w:keepNext/>
              <w:keepLines/>
              <w:tabs>
                <w:tab w:val="left" w:pos="1080"/>
                <w:tab w:val="right" w:leader="dot" w:pos="9000"/>
              </w:tabs>
              <w:spacing w:before="0" w:after="200"/>
              <w:ind w:left="612" w:hanging="540"/>
              <w:jc w:val="both"/>
              <w:rPr>
                <w:spacing w:val="-3"/>
                <w:lang w:val="es-EC"/>
              </w:rPr>
            </w:pPr>
            <w:r w:rsidRPr="00A863DD">
              <w:rPr>
                <w:kern w:val="0"/>
                <w:lang w:val="es-EC"/>
              </w:rPr>
              <w:t>27.2</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Programa</w:t>
            </w:r>
            <w:r w:rsidR="006412CD" w:rsidRPr="00A863DD">
              <w:rPr>
                <w:spacing w:val="-3"/>
                <w:lang w:val="es-EC"/>
              </w:rPr>
              <w:t xml:space="preserve"> </w:t>
            </w:r>
            <w:r w:rsidRPr="00A863DD">
              <w:rPr>
                <w:spacing w:val="-3"/>
                <w:lang w:val="es-EC"/>
              </w:rPr>
              <w:t>actualizado</w:t>
            </w:r>
            <w:r w:rsidR="006412CD" w:rsidRPr="00A863DD">
              <w:rPr>
                <w:spacing w:val="-3"/>
                <w:lang w:val="es-EC"/>
              </w:rPr>
              <w:t xml:space="preserve"> </w:t>
            </w:r>
            <w:r w:rsidRPr="00A863DD">
              <w:rPr>
                <w:spacing w:val="-3"/>
                <w:lang w:val="es-EC"/>
              </w:rPr>
              <w:t>será</w:t>
            </w:r>
            <w:r w:rsidR="006412CD" w:rsidRPr="00A863DD">
              <w:rPr>
                <w:spacing w:val="-3"/>
                <w:lang w:val="es-EC"/>
              </w:rPr>
              <w:t xml:space="preserve"> </w:t>
            </w:r>
            <w:r w:rsidRPr="00A863DD">
              <w:rPr>
                <w:spacing w:val="-3"/>
                <w:lang w:val="es-EC"/>
              </w:rPr>
              <w:t>aquel</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refleje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avances</w:t>
            </w:r>
            <w:r w:rsidR="006412CD" w:rsidRPr="00A863DD">
              <w:rPr>
                <w:spacing w:val="-3"/>
                <w:lang w:val="es-EC"/>
              </w:rPr>
              <w:t xml:space="preserve"> </w:t>
            </w:r>
            <w:r w:rsidRPr="00A863DD">
              <w:rPr>
                <w:spacing w:val="-3"/>
                <w:lang w:val="es-EC"/>
              </w:rPr>
              <w:t>reales</w:t>
            </w:r>
            <w:r w:rsidR="006412CD" w:rsidRPr="00A863DD">
              <w:rPr>
                <w:spacing w:val="-3"/>
                <w:lang w:val="es-EC"/>
              </w:rPr>
              <w:t xml:space="preserve"> </w:t>
            </w:r>
            <w:r w:rsidRPr="00A863DD">
              <w:rPr>
                <w:spacing w:val="-3"/>
                <w:lang w:val="es-EC"/>
              </w:rPr>
              <w:t>logrados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cada</w:t>
            </w:r>
            <w:r w:rsidR="006412CD" w:rsidRPr="00A863DD">
              <w:rPr>
                <w:spacing w:val="-3"/>
                <w:lang w:val="es-EC"/>
              </w:rPr>
              <w:t xml:space="preserve"> </w:t>
            </w:r>
            <w:r w:rsidRPr="00A863DD">
              <w:rPr>
                <w:spacing w:val="-3"/>
                <w:lang w:val="es-EC"/>
              </w:rPr>
              <w:t>actividad</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efectos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tales</w:t>
            </w:r>
            <w:r w:rsidR="006412CD" w:rsidRPr="00A863DD">
              <w:rPr>
                <w:spacing w:val="-3"/>
                <w:lang w:val="es-EC"/>
              </w:rPr>
              <w:t xml:space="preserve"> </w:t>
            </w:r>
            <w:r w:rsidRPr="00A863DD">
              <w:rPr>
                <w:spacing w:val="-3"/>
                <w:lang w:val="es-EC"/>
              </w:rPr>
              <w:t>avances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calendario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ejecución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tareas</w:t>
            </w:r>
            <w:r w:rsidR="006412CD" w:rsidRPr="00A863DD">
              <w:rPr>
                <w:spacing w:val="-3"/>
                <w:lang w:val="es-EC"/>
              </w:rPr>
              <w:t xml:space="preserve"> </w:t>
            </w:r>
            <w:r w:rsidRPr="00A863DD">
              <w:rPr>
                <w:spacing w:val="-3"/>
                <w:lang w:val="es-EC"/>
              </w:rPr>
              <w:t>restantes,</w:t>
            </w:r>
            <w:r w:rsidR="006412CD" w:rsidRPr="00A863DD">
              <w:rPr>
                <w:spacing w:val="-3"/>
                <w:lang w:val="es-EC"/>
              </w:rPr>
              <w:t xml:space="preserve"> </w:t>
            </w:r>
            <w:r w:rsidRPr="00A863DD">
              <w:rPr>
                <w:spacing w:val="-3"/>
                <w:lang w:val="es-EC"/>
              </w:rPr>
              <w:t>incluyendo</w:t>
            </w:r>
            <w:r w:rsidR="006412CD" w:rsidRPr="00A863DD">
              <w:rPr>
                <w:spacing w:val="-3"/>
                <w:lang w:val="es-EC"/>
              </w:rPr>
              <w:t xml:space="preserve"> </w:t>
            </w:r>
            <w:r w:rsidRPr="00A863DD">
              <w:rPr>
                <w:spacing w:val="-3"/>
                <w:lang w:val="es-EC"/>
              </w:rPr>
              <w:t>cualquier</w:t>
            </w:r>
            <w:r w:rsidR="006412CD" w:rsidRPr="00A863DD">
              <w:rPr>
                <w:spacing w:val="-3"/>
                <w:lang w:val="es-EC"/>
              </w:rPr>
              <w:t xml:space="preserve"> </w:t>
            </w:r>
            <w:r w:rsidRPr="00A863DD">
              <w:rPr>
                <w:spacing w:val="-3"/>
                <w:lang w:val="es-EC"/>
              </w:rPr>
              <w:t>cambio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secuencia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actividades.</w:t>
            </w:r>
          </w:p>
          <w:p w14:paraId="25FC5255" w14:textId="62C80D50" w:rsidR="004D0292" w:rsidRPr="00A863DD" w:rsidRDefault="004D0292" w:rsidP="00F61F85">
            <w:pPr>
              <w:pStyle w:val="Outline"/>
              <w:keepNext/>
              <w:keepLines/>
              <w:tabs>
                <w:tab w:val="left" w:pos="1080"/>
                <w:tab w:val="right" w:leader="dot" w:pos="9000"/>
              </w:tabs>
              <w:spacing w:before="0" w:after="200"/>
              <w:ind w:left="612" w:hanging="540"/>
              <w:jc w:val="both"/>
              <w:rPr>
                <w:spacing w:val="-3"/>
                <w:lang w:val="es-EC"/>
              </w:rPr>
            </w:pPr>
            <w:r w:rsidRPr="00A863DD">
              <w:rPr>
                <w:kern w:val="0"/>
                <w:lang w:val="es-EC"/>
              </w:rPr>
              <w:t>27.3</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presentar</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su</w:t>
            </w:r>
            <w:r w:rsidR="006412CD" w:rsidRPr="00A863DD">
              <w:rPr>
                <w:spacing w:val="-3"/>
                <w:lang w:val="es-EC"/>
              </w:rPr>
              <w:t xml:space="preserve"> </w:t>
            </w:r>
            <w:r w:rsidRPr="00A863DD">
              <w:rPr>
                <w:spacing w:val="-3"/>
                <w:lang w:val="es-EC"/>
              </w:rPr>
              <w:t>aprobación,</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Programa</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intervalos</w:t>
            </w:r>
            <w:r w:rsidR="006412CD" w:rsidRPr="00A863DD">
              <w:rPr>
                <w:spacing w:val="-3"/>
                <w:lang w:val="es-EC"/>
              </w:rPr>
              <w:t xml:space="preserve"> </w:t>
            </w:r>
            <w:r w:rsidRPr="00A863DD">
              <w:rPr>
                <w:spacing w:val="-3"/>
                <w:lang w:val="es-EC"/>
              </w:rPr>
              <w:t>iguales</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excedan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00E215A9" w:rsidRPr="00A863DD">
              <w:rPr>
                <w:spacing w:val="-3"/>
                <w:lang w:val="es-EC"/>
              </w:rPr>
              <w:t>período</w:t>
            </w:r>
            <w:r w:rsidR="006412CD" w:rsidRPr="00A863DD">
              <w:rPr>
                <w:spacing w:val="-3"/>
                <w:lang w:val="es-EC"/>
              </w:rPr>
              <w:t xml:space="preserve"> </w:t>
            </w:r>
            <w:r w:rsidR="00E215A9" w:rsidRPr="00A863DD">
              <w:rPr>
                <w:b/>
                <w:spacing w:val="-3"/>
                <w:lang w:val="es-EC"/>
              </w:rPr>
              <w:t>establecido</w:t>
            </w:r>
            <w:r w:rsidR="006412CD" w:rsidRPr="00A863DD">
              <w:rPr>
                <w:b/>
                <w:spacing w:val="-3"/>
                <w:lang w:val="es-EC"/>
              </w:rPr>
              <w:t xml:space="preserve"> </w:t>
            </w:r>
            <w:r w:rsidRPr="00A863DD">
              <w:rPr>
                <w:b/>
                <w:spacing w:val="-3"/>
                <w:lang w:val="es-EC"/>
              </w:rPr>
              <w:t>en</w:t>
            </w:r>
            <w:r w:rsidR="006412CD" w:rsidRPr="00A863DD">
              <w:rPr>
                <w:b/>
                <w:spacing w:val="-3"/>
                <w:lang w:val="es-EC"/>
              </w:rPr>
              <w:t xml:space="preserve"> </w:t>
            </w:r>
            <w:r w:rsidRPr="00A863DD">
              <w:rPr>
                <w:b/>
                <w:spacing w:val="-3"/>
                <w:lang w:val="es-EC"/>
              </w:rPr>
              <w:t>las</w:t>
            </w:r>
            <w:r w:rsidR="006412CD" w:rsidRPr="00A863DD">
              <w:rPr>
                <w:b/>
                <w:spacing w:val="-3"/>
                <w:lang w:val="es-EC"/>
              </w:rPr>
              <w:t xml:space="preserve"> </w:t>
            </w:r>
            <w:r w:rsidRPr="00A863DD">
              <w:rPr>
                <w:b/>
                <w:spacing w:val="-3"/>
                <w:lang w:val="es-EC"/>
              </w:rPr>
              <w:t>CEC</w:t>
            </w:r>
            <w:r w:rsidRPr="00A863DD">
              <w:rPr>
                <w:spacing w:val="-3"/>
                <w:lang w:val="es-EC"/>
              </w:rPr>
              <w:t>.</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presenta</w:t>
            </w:r>
            <w:r w:rsidR="006412CD" w:rsidRPr="00A863DD">
              <w:rPr>
                <w:spacing w:val="-3"/>
                <w:lang w:val="es-EC"/>
              </w:rPr>
              <w:t xml:space="preserve"> </w:t>
            </w:r>
            <w:r w:rsidRPr="00A863DD">
              <w:rPr>
                <w:spacing w:val="-3"/>
                <w:lang w:val="es-EC"/>
              </w:rPr>
              <w:t>dicho</w:t>
            </w:r>
            <w:r w:rsidR="006412CD" w:rsidRPr="00A863DD">
              <w:rPr>
                <w:spacing w:val="-3"/>
                <w:lang w:val="es-EC"/>
              </w:rPr>
              <w:t xml:space="preserve"> </w:t>
            </w:r>
            <w:r w:rsidRPr="00A863DD">
              <w:rPr>
                <w:spacing w:val="-3"/>
                <w:lang w:val="es-EC"/>
              </w:rPr>
              <w:t>Programa</w:t>
            </w:r>
            <w:r w:rsidR="006412CD" w:rsidRPr="00A863DD">
              <w:rPr>
                <w:spacing w:val="-3"/>
                <w:lang w:val="es-EC"/>
              </w:rPr>
              <w:t xml:space="preserve"> </w:t>
            </w:r>
            <w:r w:rsidRPr="00A863DD">
              <w:rPr>
                <w:spacing w:val="-3"/>
                <w:lang w:val="es-EC"/>
              </w:rPr>
              <w:t>actualizado</w:t>
            </w:r>
            <w:r w:rsidR="006412CD" w:rsidRPr="00A863DD">
              <w:rPr>
                <w:spacing w:val="-3"/>
                <w:lang w:val="es-EC"/>
              </w:rPr>
              <w:t xml:space="preserve"> </w:t>
            </w:r>
            <w:r w:rsidRPr="00A863DD">
              <w:rPr>
                <w:spacing w:val="-3"/>
                <w:lang w:val="es-EC"/>
              </w:rPr>
              <w:t>dentro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este</w:t>
            </w:r>
            <w:r w:rsidR="006412CD" w:rsidRPr="00A863DD">
              <w:rPr>
                <w:spacing w:val="-3"/>
                <w:lang w:val="es-EC"/>
              </w:rPr>
              <w:t xml:space="preserve"> </w:t>
            </w:r>
            <w:r w:rsidRPr="00A863DD">
              <w:rPr>
                <w:spacing w:val="-3"/>
                <w:lang w:val="es-EC"/>
              </w:rPr>
              <w:t>plazo,</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podrá</w:t>
            </w:r>
            <w:r w:rsidR="006412CD" w:rsidRPr="00A863DD">
              <w:rPr>
                <w:spacing w:val="-3"/>
                <w:lang w:val="es-EC"/>
              </w:rPr>
              <w:t xml:space="preserve"> </w:t>
            </w:r>
            <w:r w:rsidRPr="00A863DD">
              <w:rPr>
                <w:spacing w:val="-3"/>
                <w:lang w:val="es-EC"/>
              </w:rPr>
              <w:t>retener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b/>
                <w:spacing w:val="-3"/>
                <w:lang w:val="es-EC"/>
              </w:rPr>
              <w:t>especificado</w:t>
            </w:r>
            <w:r w:rsidR="006412CD" w:rsidRPr="00A863DD">
              <w:rPr>
                <w:b/>
                <w:spacing w:val="-3"/>
                <w:lang w:val="es-EC"/>
              </w:rPr>
              <w:t xml:space="preserve"> </w:t>
            </w:r>
            <w:r w:rsidRPr="00A863DD">
              <w:rPr>
                <w:b/>
                <w:spacing w:val="-3"/>
                <w:lang w:val="es-EC"/>
              </w:rPr>
              <w:t>en</w:t>
            </w:r>
            <w:r w:rsidR="006412CD" w:rsidRPr="00A863DD">
              <w:rPr>
                <w:b/>
                <w:spacing w:val="-3"/>
                <w:lang w:val="es-EC"/>
              </w:rPr>
              <w:t xml:space="preserve"> </w:t>
            </w:r>
            <w:r w:rsidRPr="00A863DD">
              <w:rPr>
                <w:b/>
                <w:spacing w:val="-3"/>
                <w:lang w:val="es-EC"/>
              </w:rPr>
              <w:t>las</w:t>
            </w:r>
            <w:r w:rsidR="006412CD" w:rsidRPr="00A863DD">
              <w:rPr>
                <w:b/>
                <w:spacing w:val="-3"/>
                <w:lang w:val="es-EC"/>
              </w:rPr>
              <w:t xml:space="preserve"> </w:t>
            </w:r>
            <w:r w:rsidRPr="00A863DD">
              <w:rPr>
                <w:b/>
                <w:spacing w:val="-3"/>
                <w:lang w:val="es-EC"/>
              </w:rPr>
              <w:t>CEC</w:t>
            </w:r>
            <w:r w:rsidR="006412CD" w:rsidRPr="00A863DD">
              <w:rPr>
                <w:b/>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próximo</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pago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continuar</w:t>
            </w:r>
            <w:r w:rsidR="006412CD" w:rsidRPr="00A863DD">
              <w:rPr>
                <w:spacing w:val="-3"/>
                <w:lang w:val="es-EC"/>
              </w:rPr>
              <w:t xml:space="preserve"> </w:t>
            </w:r>
            <w:r w:rsidRPr="00A863DD">
              <w:rPr>
                <w:spacing w:val="-3"/>
                <w:lang w:val="es-EC"/>
              </w:rPr>
              <w:t>reteniendo</w:t>
            </w:r>
            <w:r w:rsidR="006412CD" w:rsidRPr="00A863DD">
              <w:rPr>
                <w:spacing w:val="-3"/>
                <w:lang w:val="es-EC"/>
              </w:rPr>
              <w:t xml:space="preserve"> </w:t>
            </w:r>
            <w:r w:rsidRPr="00A863DD">
              <w:rPr>
                <w:spacing w:val="-3"/>
                <w:lang w:val="es-EC"/>
              </w:rPr>
              <w:t>dicho</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spacing w:val="-3"/>
                <w:lang w:val="es-EC"/>
              </w:rPr>
              <w:t>hasta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pago</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prosiga</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fecha</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cual</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haya</w:t>
            </w:r>
            <w:r w:rsidR="006412CD" w:rsidRPr="00A863DD">
              <w:rPr>
                <w:spacing w:val="-3"/>
                <w:lang w:val="es-EC"/>
              </w:rPr>
              <w:t xml:space="preserve"> </w:t>
            </w:r>
            <w:r w:rsidRPr="00A863DD">
              <w:rPr>
                <w:spacing w:val="-3"/>
                <w:lang w:val="es-EC"/>
              </w:rPr>
              <w:t>presentado</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Programa</w:t>
            </w:r>
            <w:r w:rsidR="006412CD" w:rsidRPr="00A863DD">
              <w:rPr>
                <w:spacing w:val="-3"/>
                <w:lang w:val="es-EC"/>
              </w:rPr>
              <w:t xml:space="preserve"> </w:t>
            </w:r>
            <w:r w:rsidRPr="00A863DD">
              <w:rPr>
                <w:spacing w:val="-3"/>
                <w:lang w:val="es-EC"/>
              </w:rPr>
              <w:t>atrasado.</w:t>
            </w:r>
          </w:p>
          <w:p w14:paraId="5BEF412C" w14:textId="3F74789E" w:rsidR="004D0292" w:rsidRPr="00A863DD" w:rsidRDefault="004D0292" w:rsidP="00F61F85">
            <w:pPr>
              <w:pStyle w:val="Outline"/>
              <w:keepNext/>
              <w:keepLines/>
              <w:tabs>
                <w:tab w:val="left" w:pos="1080"/>
                <w:tab w:val="right" w:leader="dot" w:pos="9000"/>
              </w:tabs>
              <w:spacing w:before="0" w:after="200"/>
              <w:ind w:left="612" w:hanging="540"/>
              <w:jc w:val="both"/>
              <w:rPr>
                <w:kern w:val="0"/>
                <w:lang w:val="es-EC"/>
              </w:rPr>
            </w:pPr>
            <w:r w:rsidRPr="00A863DD">
              <w:rPr>
                <w:kern w:val="0"/>
                <w:lang w:val="es-EC"/>
              </w:rPr>
              <w:t>27.4</w:t>
            </w:r>
            <w:r w:rsidRPr="00A863DD">
              <w:rPr>
                <w:kern w:val="0"/>
                <w:lang w:val="es-EC"/>
              </w:rPr>
              <w:tab/>
            </w:r>
            <w:r w:rsidRPr="00A863DD">
              <w:rPr>
                <w:spacing w:val="-3"/>
                <w:lang w:val="es-EC"/>
              </w:rPr>
              <w:t>La</w:t>
            </w:r>
            <w:r w:rsidR="006412CD" w:rsidRPr="00A863DD">
              <w:rPr>
                <w:spacing w:val="-3"/>
                <w:lang w:val="es-EC"/>
              </w:rPr>
              <w:t xml:space="preserve"> </w:t>
            </w:r>
            <w:r w:rsidRPr="00A863DD">
              <w:rPr>
                <w:spacing w:val="-3"/>
                <w:lang w:val="es-EC"/>
              </w:rPr>
              <w:t>aprobación</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Programa</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modificará</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manera</w:t>
            </w:r>
            <w:r w:rsidR="006412CD" w:rsidRPr="00A863DD">
              <w:rPr>
                <w:spacing w:val="-3"/>
                <w:lang w:val="es-EC"/>
              </w:rPr>
              <w:t xml:space="preserve"> </w:t>
            </w:r>
            <w:r w:rsidRPr="00A863DD">
              <w:rPr>
                <w:spacing w:val="-3"/>
                <w:lang w:val="es-EC"/>
              </w:rPr>
              <w:t>alguna</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obligaciones</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podrá</w:t>
            </w:r>
            <w:r w:rsidR="006412CD" w:rsidRPr="00A863DD">
              <w:rPr>
                <w:spacing w:val="-3"/>
                <w:lang w:val="es-EC"/>
              </w:rPr>
              <w:t xml:space="preserve"> </w:t>
            </w:r>
            <w:r w:rsidRPr="00A863DD">
              <w:rPr>
                <w:spacing w:val="-3"/>
                <w:lang w:val="es-EC"/>
              </w:rPr>
              <w:t>modificar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Programa</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presentarlo</w:t>
            </w:r>
            <w:r w:rsidR="006412CD" w:rsidRPr="00A863DD">
              <w:rPr>
                <w:spacing w:val="-3"/>
                <w:lang w:val="es-EC"/>
              </w:rPr>
              <w:t xml:space="preserve"> </w:t>
            </w:r>
            <w:r w:rsidRPr="00A863DD">
              <w:rPr>
                <w:spacing w:val="-3"/>
                <w:lang w:val="es-EC"/>
              </w:rPr>
              <w:t>nuevamente</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cualquier</w:t>
            </w:r>
            <w:r w:rsidR="006412CD" w:rsidRPr="00A863DD">
              <w:rPr>
                <w:spacing w:val="-3"/>
                <w:lang w:val="es-EC"/>
              </w:rPr>
              <w:t xml:space="preserve"> </w:t>
            </w:r>
            <w:r w:rsidRPr="00A863DD">
              <w:rPr>
                <w:spacing w:val="-3"/>
                <w:lang w:val="es-EC"/>
              </w:rPr>
              <w:t>momento.</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Programa</w:t>
            </w:r>
            <w:r w:rsidR="006412CD" w:rsidRPr="00A863DD">
              <w:rPr>
                <w:spacing w:val="-3"/>
                <w:lang w:val="es-EC"/>
              </w:rPr>
              <w:t xml:space="preserve"> </w:t>
            </w:r>
            <w:r w:rsidRPr="00A863DD">
              <w:rPr>
                <w:spacing w:val="-3"/>
                <w:lang w:val="es-EC"/>
              </w:rPr>
              <w:t>modificado</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reflejar</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efectos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Variaciones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Eventos</w:t>
            </w:r>
            <w:r w:rsidR="006412CD" w:rsidRPr="00A863DD">
              <w:rPr>
                <w:spacing w:val="-3"/>
                <w:lang w:val="es-EC"/>
              </w:rPr>
              <w:t xml:space="preserve"> </w:t>
            </w:r>
            <w:r w:rsidRPr="00A863DD">
              <w:rPr>
                <w:spacing w:val="-3"/>
                <w:lang w:val="es-EC"/>
              </w:rPr>
              <w:t>Compensables.</w:t>
            </w:r>
          </w:p>
        </w:tc>
      </w:tr>
      <w:tr w:rsidR="004D0292" w:rsidRPr="00A863DD" w14:paraId="29E397BD" w14:textId="77777777" w:rsidTr="00CB7A89">
        <w:tc>
          <w:tcPr>
            <w:tcW w:w="2448" w:type="dxa"/>
          </w:tcPr>
          <w:p w14:paraId="26AB3160" w14:textId="48BA039A" w:rsidR="004D0292" w:rsidRPr="00A863DD" w:rsidRDefault="004D0292" w:rsidP="00F61F85">
            <w:pPr>
              <w:pStyle w:val="SectionVHeading3"/>
            </w:pPr>
            <w:bookmarkStart w:id="290" w:name="_Toc529005032"/>
            <w:r w:rsidRPr="00A863DD">
              <w:lastRenderedPageBreak/>
              <w:t>28.</w:t>
            </w:r>
            <w:r w:rsidRPr="00A863DD">
              <w:tab/>
              <w:t>Prórroga</w:t>
            </w:r>
            <w:r w:rsidR="006412CD" w:rsidRPr="00A863DD">
              <w:t xml:space="preserve"> </w:t>
            </w:r>
            <w:r w:rsidRPr="00A863DD">
              <w:t>de</w:t>
            </w:r>
            <w:r w:rsidR="006412CD" w:rsidRPr="00A863DD">
              <w:t xml:space="preserve"> </w:t>
            </w:r>
            <w:r w:rsidRPr="00A863DD">
              <w:t>la</w:t>
            </w:r>
            <w:r w:rsidR="006412CD" w:rsidRPr="00A863DD">
              <w:t xml:space="preserve"> </w:t>
            </w:r>
            <w:r w:rsidRPr="00A863DD">
              <w:t>Fecha</w:t>
            </w:r>
            <w:r w:rsidR="006412CD" w:rsidRPr="00A863DD">
              <w:t xml:space="preserve"> </w:t>
            </w:r>
            <w:r w:rsidRPr="00A863DD">
              <w:t>Prevista</w:t>
            </w:r>
            <w:r w:rsidR="006412CD" w:rsidRPr="00A863DD">
              <w:t xml:space="preserve"> </w:t>
            </w:r>
            <w:r w:rsidRPr="00A863DD">
              <w:t>de</w:t>
            </w:r>
            <w:r w:rsidR="006412CD" w:rsidRPr="00A863DD">
              <w:t xml:space="preserve"> </w:t>
            </w:r>
            <w:r w:rsidRPr="00A863DD">
              <w:t>Terminación</w:t>
            </w:r>
            <w:bookmarkEnd w:id="290"/>
          </w:p>
        </w:tc>
        <w:tc>
          <w:tcPr>
            <w:tcW w:w="7200" w:type="dxa"/>
          </w:tcPr>
          <w:p w14:paraId="1091F9D5" w14:textId="68916332" w:rsidR="004D0292" w:rsidRPr="00A863DD" w:rsidRDefault="004D0292" w:rsidP="00F61F85">
            <w:pPr>
              <w:spacing w:after="200"/>
              <w:ind w:left="612" w:hanging="612"/>
              <w:jc w:val="both"/>
            </w:pPr>
            <w:r w:rsidRPr="00A863DD">
              <w:t>28.1</w:t>
            </w:r>
            <w:r w:rsidRPr="00A863DD">
              <w:tab/>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prorrogar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cuando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produzca</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Evento</w:t>
            </w:r>
            <w:r w:rsidR="006412CD" w:rsidRPr="00A863DD">
              <w:rPr>
                <w:spacing w:val="-3"/>
              </w:rPr>
              <w:t xml:space="preserve"> </w:t>
            </w:r>
            <w:r w:rsidRPr="00A863DD">
              <w:rPr>
                <w:spacing w:val="-3"/>
              </w:rPr>
              <w:t>Compensable</w:t>
            </w:r>
            <w:r w:rsidR="006412CD" w:rsidRPr="00A863DD">
              <w:rPr>
                <w:spacing w:val="-3"/>
              </w:rPr>
              <w:t xml:space="preserve"> </w:t>
            </w:r>
            <w:r w:rsidRPr="00A863DD">
              <w:rPr>
                <w:spacing w:val="-3"/>
              </w:rPr>
              <w:t>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ordene</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Variación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haga</w:t>
            </w:r>
            <w:r w:rsidR="006412CD" w:rsidRPr="00A863DD">
              <w:rPr>
                <w:spacing w:val="-3"/>
              </w:rPr>
              <w:t xml:space="preserve"> </w:t>
            </w:r>
            <w:r w:rsidRPr="00A863DD">
              <w:rPr>
                <w:spacing w:val="-3"/>
              </w:rPr>
              <w:t>imposible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adopte</w:t>
            </w:r>
            <w:r w:rsidR="006412CD" w:rsidRPr="00A863DD">
              <w:rPr>
                <w:spacing w:val="-3"/>
              </w:rPr>
              <w:t xml:space="preserve"> </w:t>
            </w:r>
            <w:r w:rsidRPr="00A863DD">
              <w:rPr>
                <w:spacing w:val="-3"/>
              </w:rPr>
              <w:t>medidas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acelerar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ritmo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pendientes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le</w:t>
            </w:r>
            <w:r w:rsidR="006412CD" w:rsidRPr="00A863DD">
              <w:rPr>
                <w:spacing w:val="-3"/>
              </w:rPr>
              <w:t xml:space="preserve"> </w:t>
            </w:r>
            <w:r w:rsidRPr="00A863DD">
              <w:rPr>
                <w:spacing w:val="-3"/>
              </w:rPr>
              <w:t>genere</w:t>
            </w:r>
            <w:r w:rsidR="006412CD" w:rsidRPr="00A863DD">
              <w:rPr>
                <w:spacing w:val="-3"/>
              </w:rPr>
              <w:t xml:space="preserve"> </w:t>
            </w:r>
            <w:r w:rsidRPr="00A863DD">
              <w:rPr>
                <w:spacing w:val="-3"/>
              </w:rPr>
              <w:t>gastos</w:t>
            </w:r>
            <w:r w:rsidR="006412CD" w:rsidRPr="00A863DD">
              <w:rPr>
                <w:spacing w:val="-3"/>
              </w:rPr>
              <w:t xml:space="preserve"> </w:t>
            </w:r>
            <w:r w:rsidRPr="00A863DD">
              <w:rPr>
                <w:spacing w:val="-3"/>
              </w:rPr>
              <w:t>adicionales.</w:t>
            </w:r>
          </w:p>
          <w:p w14:paraId="4B2A1E92" w14:textId="0555FA22" w:rsidR="004D0292" w:rsidRPr="00A863DD" w:rsidRDefault="004D0292" w:rsidP="00F61F85">
            <w:pPr>
              <w:spacing w:after="200"/>
              <w:ind w:left="612" w:hanging="612"/>
              <w:jc w:val="both"/>
            </w:pPr>
            <w:r w:rsidRPr="00A863DD">
              <w:t>28.2</w:t>
            </w:r>
            <w:r w:rsidRPr="00A863DD">
              <w:tab/>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determinará</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debe</w:t>
            </w:r>
            <w:r w:rsidR="006412CD" w:rsidRPr="00A863DD">
              <w:rPr>
                <w:spacing w:val="-3"/>
              </w:rPr>
              <w:t xml:space="preserve"> </w:t>
            </w:r>
            <w:r w:rsidRPr="00A863DD">
              <w:rPr>
                <w:spacing w:val="-3"/>
              </w:rPr>
              <w:t>prorrogarse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cuánto</w:t>
            </w:r>
            <w:r w:rsidR="006412CD" w:rsidRPr="00A863DD">
              <w:rPr>
                <w:spacing w:val="-3"/>
              </w:rPr>
              <w:t xml:space="preserve"> </w:t>
            </w:r>
            <w:r w:rsidRPr="00A863DD">
              <w:rPr>
                <w:spacing w:val="-3"/>
              </w:rPr>
              <w:t>tiempo,</w:t>
            </w:r>
            <w:r w:rsidR="006412CD" w:rsidRPr="00A863DD">
              <w:rPr>
                <w:spacing w:val="-3"/>
              </w:rPr>
              <w:t xml:space="preserve"> </w:t>
            </w:r>
            <w:r w:rsidRPr="00A863DD">
              <w:rPr>
                <w:spacing w:val="-3"/>
              </w:rPr>
              <w:t>dentro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21</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siguientes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solicite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decisión</w:t>
            </w:r>
            <w:r w:rsidR="006412CD" w:rsidRPr="00A863DD">
              <w:rPr>
                <w:spacing w:val="-3"/>
              </w:rPr>
              <w:t xml:space="preserve"> </w:t>
            </w:r>
            <w:r w:rsidRPr="00A863DD">
              <w:rPr>
                <w:spacing w:val="-3"/>
              </w:rPr>
              <w:t>sobre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efectos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Variación</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Evento</w:t>
            </w:r>
            <w:r w:rsidR="006412CD" w:rsidRPr="00A863DD">
              <w:rPr>
                <w:spacing w:val="-3"/>
              </w:rPr>
              <w:t xml:space="preserve"> </w:t>
            </w:r>
            <w:r w:rsidRPr="00A863DD">
              <w:rPr>
                <w:spacing w:val="-3"/>
              </w:rPr>
              <w:t>Compensable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proporcione</w:t>
            </w:r>
            <w:r w:rsidR="006412CD" w:rsidRPr="00A863DD">
              <w:rPr>
                <w:spacing w:val="-3"/>
              </w:rPr>
              <w:t xml:space="preserve"> </w:t>
            </w:r>
            <w:r w:rsidRPr="00A863DD">
              <w:rPr>
                <w:spacing w:val="-3"/>
              </w:rPr>
              <w:t>toda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información</w:t>
            </w:r>
            <w:r w:rsidR="006412CD" w:rsidRPr="00A863DD">
              <w:rPr>
                <w:spacing w:val="-3"/>
              </w:rPr>
              <w:t xml:space="preserve"> </w:t>
            </w:r>
            <w:r w:rsidRPr="00A863DD">
              <w:rPr>
                <w:spacing w:val="-3"/>
              </w:rPr>
              <w:t>sustentadora.</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hubiere</w:t>
            </w:r>
            <w:r w:rsidR="006412CD" w:rsidRPr="00A863DD">
              <w:rPr>
                <w:spacing w:val="-3"/>
              </w:rPr>
              <w:t xml:space="preserve"> </w:t>
            </w:r>
            <w:r w:rsidRPr="00A863DD">
              <w:rPr>
                <w:spacing w:val="-3"/>
              </w:rPr>
              <w:t>dado</w:t>
            </w:r>
            <w:r w:rsidR="006412CD" w:rsidRPr="00A863DD">
              <w:rPr>
                <w:spacing w:val="-3"/>
              </w:rPr>
              <w:t xml:space="preserve"> </w:t>
            </w:r>
            <w:r w:rsidRPr="00A863DD">
              <w:rPr>
                <w:spacing w:val="-3"/>
              </w:rPr>
              <w:t>aviso</w:t>
            </w:r>
            <w:r w:rsidR="006412CD" w:rsidRPr="00A863DD">
              <w:rPr>
                <w:spacing w:val="-3"/>
              </w:rPr>
              <w:t xml:space="preserve"> </w:t>
            </w:r>
            <w:r w:rsidRPr="00A863DD">
              <w:rPr>
                <w:spacing w:val="-3"/>
              </w:rPr>
              <w:t>oportuno</w:t>
            </w:r>
            <w:r w:rsidR="006412CD" w:rsidRPr="00A863DD">
              <w:rPr>
                <w:spacing w:val="-3"/>
              </w:rPr>
              <w:t xml:space="preserve"> </w:t>
            </w:r>
            <w:r w:rsidRPr="00A863DD">
              <w:rPr>
                <w:spacing w:val="-3"/>
              </w:rPr>
              <w:t>acerca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demora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hubiere</w:t>
            </w:r>
            <w:r w:rsidR="006412CD" w:rsidRPr="00A863DD">
              <w:rPr>
                <w:spacing w:val="-3"/>
              </w:rPr>
              <w:t xml:space="preserve"> </w:t>
            </w:r>
            <w:r w:rsidRPr="00A863DD">
              <w:rPr>
                <w:spacing w:val="-3"/>
              </w:rPr>
              <w:t>cooperado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resolverla,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demora</w:t>
            </w:r>
            <w:r w:rsidR="006412CD" w:rsidRPr="00A863DD">
              <w:rPr>
                <w:spacing w:val="-3"/>
              </w:rPr>
              <w:t xml:space="preserve"> </w:t>
            </w:r>
            <w:r w:rsidRPr="00A863DD">
              <w:rPr>
                <w:spacing w:val="-3"/>
              </w:rPr>
              <w:t>debida</w:t>
            </w:r>
            <w:r w:rsidR="006412CD" w:rsidRPr="00A863DD">
              <w:rPr>
                <w:spacing w:val="-3"/>
              </w:rPr>
              <w:t xml:space="preserve"> </w:t>
            </w:r>
            <w:r w:rsidRPr="00A863DD">
              <w:rPr>
                <w:spacing w:val="-3"/>
              </w:rPr>
              <w:t>a</w:t>
            </w:r>
            <w:r w:rsidR="006412CD" w:rsidRPr="00A863DD">
              <w:rPr>
                <w:spacing w:val="-3"/>
              </w:rPr>
              <w:t xml:space="preserve"> </w:t>
            </w:r>
            <w:r w:rsidRPr="00A863DD">
              <w:rPr>
                <w:spacing w:val="-3"/>
              </w:rPr>
              <w:t>esa</w:t>
            </w:r>
            <w:r w:rsidR="006412CD" w:rsidRPr="00A863DD">
              <w:rPr>
                <w:spacing w:val="-3"/>
              </w:rPr>
              <w:t xml:space="preserve"> </w:t>
            </w:r>
            <w:r w:rsidRPr="00A863DD">
              <w:rPr>
                <w:spacing w:val="-3"/>
              </w:rPr>
              <w:t>falla</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considerada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determinar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nueva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p>
        </w:tc>
      </w:tr>
      <w:tr w:rsidR="004D0292" w:rsidRPr="00A863DD" w14:paraId="64DE8A5F" w14:textId="77777777" w:rsidTr="00CB7A89">
        <w:tc>
          <w:tcPr>
            <w:tcW w:w="2448" w:type="dxa"/>
          </w:tcPr>
          <w:p w14:paraId="1B40F931" w14:textId="02761FFB" w:rsidR="004D0292" w:rsidRPr="00A863DD" w:rsidRDefault="004D0292" w:rsidP="00F61F85">
            <w:pPr>
              <w:pStyle w:val="SectionVHeading3"/>
            </w:pPr>
            <w:bookmarkStart w:id="291" w:name="_Toc529005033"/>
            <w:r w:rsidRPr="00A863DD">
              <w:t>29.</w:t>
            </w:r>
            <w:r w:rsidRPr="00A863DD">
              <w:tab/>
              <w:t>Aceleración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bookmarkEnd w:id="291"/>
          </w:p>
        </w:tc>
        <w:tc>
          <w:tcPr>
            <w:tcW w:w="7200" w:type="dxa"/>
          </w:tcPr>
          <w:p w14:paraId="26A483E0" w14:textId="63145477" w:rsidR="004D0292" w:rsidRPr="00A863DD" w:rsidRDefault="004D0292" w:rsidP="00F61F85">
            <w:pPr>
              <w:spacing w:after="160"/>
              <w:ind w:left="619" w:hanging="619"/>
              <w:jc w:val="both"/>
              <w:rPr>
                <w:spacing w:val="-3"/>
              </w:rPr>
            </w:pPr>
            <w:r w:rsidRPr="00A863DD">
              <w:t>29.1</w:t>
            </w:r>
            <w:r w:rsidRPr="00A863DD">
              <w:tab/>
            </w:r>
            <w:r w:rsidRPr="00A863DD">
              <w:rPr>
                <w:spacing w:val="-3"/>
              </w:rPr>
              <w:t>Cuando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quiera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finalice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solicitar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propuestas</w:t>
            </w:r>
            <w:r w:rsidR="006412CD" w:rsidRPr="00A863DD">
              <w:rPr>
                <w:spacing w:val="-3"/>
              </w:rPr>
              <w:t xml:space="preserve"> </w:t>
            </w:r>
            <w:r w:rsidRPr="00A863DD">
              <w:rPr>
                <w:spacing w:val="-3"/>
              </w:rPr>
              <w:t>valoradas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conseguir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necesaria</w:t>
            </w:r>
            <w:r w:rsidR="006412CD" w:rsidRPr="00A863DD">
              <w:rPr>
                <w:spacing w:val="-3"/>
              </w:rPr>
              <w:t xml:space="preserve"> </w:t>
            </w:r>
            <w:r w:rsidRPr="00A863DD">
              <w:rPr>
                <w:spacing w:val="-3"/>
              </w:rPr>
              <w:t>aceleración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aceptara</w:t>
            </w:r>
            <w:r w:rsidR="006412CD" w:rsidRPr="00A863DD">
              <w:rPr>
                <w:spacing w:val="-3"/>
              </w:rPr>
              <w:t xml:space="preserve"> </w:t>
            </w:r>
            <w:r w:rsidRPr="00A863DD">
              <w:rPr>
                <w:spacing w:val="-3"/>
              </w:rPr>
              <w:t>dichas</w:t>
            </w:r>
            <w:r w:rsidR="006412CD" w:rsidRPr="00A863DD">
              <w:rPr>
                <w:spacing w:val="-3"/>
              </w:rPr>
              <w:t xml:space="preserve"> </w:t>
            </w:r>
            <w:r w:rsidRPr="00A863DD">
              <w:rPr>
                <w:spacing w:val="-3"/>
              </w:rPr>
              <w:t>propuestas,</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modificada</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corresponda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ratificada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p>
          <w:p w14:paraId="1063EF43" w14:textId="584FBE20" w:rsidR="004D0292" w:rsidRPr="00A863DD" w:rsidRDefault="004D0292" w:rsidP="00F61F85">
            <w:pPr>
              <w:spacing w:after="160"/>
              <w:ind w:left="619" w:hanging="619"/>
              <w:jc w:val="both"/>
            </w:pPr>
            <w:r w:rsidRPr="00A863DD">
              <w:t>29.2</w:t>
            </w:r>
            <w:r w:rsidRPr="00A863DD">
              <w:tab/>
            </w:r>
            <w:r w:rsidRPr="00A863DD">
              <w:rPr>
                <w:spacing w:val="-3"/>
              </w:rPr>
              <w:t>Si</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propuestas</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acelerar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son</w:t>
            </w:r>
            <w:r w:rsidR="006412CD" w:rsidRPr="00A863DD">
              <w:rPr>
                <w:spacing w:val="-3"/>
              </w:rPr>
              <w:t xml:space="preserve"> </w:t>
            </w:r>
            <w:r w:rsidRPr="00A863DD">
              <w:rPr>
                <w:spacing w:val="-3"/>
              </w:rPr>
              <w:t>aceptadas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dichas</w:t>
            </w:r>
            <w:r w:rsidR="006412CD" w:rsidRPr="00A863DD">
              <w:rPr>
                <w:spacing w:val="-3"/>
              </w:rPr>
              <w:t xml:space="preserve"> </w:t>
            </w:r>
            <w:r w:rsidRPr="00A863DD">
              <w:rPr>
                <w:spacing w:val="-3"/>
              </w:rPr>
              <w:t>propuestas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tratarán</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Variaciones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mismas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incorporarán</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p>
        </w:tc>
      </w:tr>
      <w:tr w:rsidR="004D0292" w:rsidRPr="00A863DD" w14:paraId="3C49663F" w14:textId="77777777" w:rsidTr="00CB7A89">
        <w:tc>
          <w:tcPr>
            <w:tcW w:w="2448" w:type="dxa"/>
          </w:tcPr>
          <w:p w14:paraId="486F3EB8" w14:textId="3AFCA262" w:rsidR="004D0292" w:rsidRPr="00A863DD" w:rsidRDefault="004D0292" w:rsidP="00F61F85">
            <w:pPr>
              <w:pStyle w:val="SectionVHeading3"/>
            </w:pPr>
            <w:bookmarkStart w:id="292" w:name="_Toc529005034"/>
            <w:r w:rsidRPr="00A863DD">
              <w:t>30.</w:t>
            </w:r>
            <w:r w:rsidRPr="00A863DD">
              <w:tab/>
              <w:t>Demoras</w:t>
            </w:r>
            <w:r w:rsidR="006412CD" w:rsidRPr="00A863DD">
              <w:t xml:space="preserve"> </w:t>
            </w:r>
            <w:r w:rsidRPr="00A863DD">
              <w:t>ordenadas</w:t>
            </w:r>
            <w:r w:rsidR="006412CD" w:rsidRPr="00A863DD">
              <w:t xml:space="preserve"> </w:t>
            </w:r>
            <w:r w:rsidRPr="00A863DD">
              <w:t>por</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bookmarkEnd w:id="292"/>
          </w:p>
        </w:tc>
        <w:tc>
          <w:tcPr>
            <w:tcW w:w="7200" w:type="dxa"/>
          </w:tcPr>
          <w:p w14:paraId="6EC5FB5F" w14:textId="37B45BAB" w:rsidR="004D0292" w:rsidRPr="00A863DD" w:rsidRDefault="004D0292" w:rsidP="00F61F85">
            <w:pPr>
              <w:spacing w:after="160"/>
              <w:ind w:left="619" w:hanging="619"/>
              <w:jc w:val="both"/>
            </w:pPr>
            <w:r w:rsidRPr="00A863DD">
              <w:t>30.1</w:t>
            </w:r>
            <w:r w:rsidRPr="00A863DD">
              <w:tab/>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ordenar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demore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iniciación</w:t>
            </w:r>
            <w:r w:rsidR="006412CD" w:rsidRPr="00A863DD">
              <w:rPr>
                <w:spacing w:val="-3"/>
              </w:rPr>
              <w:t xml:space="preserve"> </w:t>
            </w:r>
            <w:r w:rsidRPr="00A863DD">
              <w:rPr>
                <w:spacing w:val="-3"/>
              </w:rPr>
              <w:t>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avance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actividad</w:t>
            </w:r>
            <w:r w:rsidR="006412CD" w:rsidRPr="00A863DD">
              <w:rPr>
                <w:spacing w:val="-3"/>
              </w:rPr>
              <w:t xml:space="preserve"> </w:t>
            </w:r>
            <w:r w:rsidRPr="00A863DD">
              <w:rPr>
                <w:spacing w:val="-3"/>
              </w:rPr>
              <w:t>comprendida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p>
        </w:tc>
      </w:tr>
      <w:tr w:rsidR="004D0292" w:rsidRPr="00A863DD" w14:paraId="7FB71691" w14:textId="77777777" w:rsidTr="00CB7A89">
        <w:tc>
          <w:tcPr>
            <w:tcW w:w="2448" w:type="dxa"/>
          </w:tcPr>
          <w:p w14:paraId="66E446BE" w14:textId="7473B37D" w:rsidR="004D0292" w:rsidRPr="00A863DD" w:rsidRDefault="004D0292" w:rsidP="00F61F85">
            <w:pPr>
              <w:pStyle w:val="SectionVHeading3"/>
            </w:pPr>
            <w:bookmarkStart w:id="293" w:name="_Toc529005035"/>
            <w:r w:rsidRPr="00A863DD">
              <w:t>31.</w:t>
            </w:r>
            <w:r w:rsidRPr="00A863DD">
              <w:tab/>
              <w:t>Reuniones</w:t>
            </w:r>
            <w:r w:rsidR="006412CD" w:rsidRPr="00A863DD">
              <w:t xml:space="preserve"> </w:t>
            </w:r>
            <w:r w:rsidRPr="00A863DD">
              <w:t>administrativas</w:t>
            </w:r>
            <w:bookmarkEnd w:id="293"/>
          </w:p>
        </w:tc>
        <w:tc>
          <w:tcPr>
            <w:tcW w:w="7200" w:type="dxa"/>
          </w:tcPr>
          <w:p w14:paraId="5E7AC847" w14:textId="3465351B" w:rsidR="004D0292" w:rsidRPr="00A863DD" w:rsidRDefault="004D0292" w:rsidP="00F61F85">
            <w:pPr>
              <w:spacing w:after="160"/>
              <w:ind w:left="619" w:hanging="619"/>
              <w:jc w:val="both"/>
              <w:rPr>
                <w:spacing w:val="-3"/>
              </w:rPr>
            </w:pPr>
            <w:r w:rsidRPr="00A863DD">
              <w:t>31.1</w:t>
            </w:r>
            <w:r w:rsidRPr="00A863DD">
              <w:tab/>
              <w:t>Tanto</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como</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podrán</w:t>
            </w:r>
            <w:r w:rsidR="006412CD" w:rsidRPr="00A863DD">
              <w:t xml:space="preserve"> </w:t>
            </w:r>
            <w:r w:rsidRPr="00A863DD">
              <w:t>solicitar</w:t>
            </w:r>
            <w:r w:rsidR="006412CD" w:rsidRPr="00A863DD">
              <w:t xml:space="preserve"> </w:t>
            </w:r>
            <w:r w:rsidRPr="00A863DD">
              <w:t>a</w:t>
            </w:r>
            <w:r w:rsidR="006412CD" w:rsidRPr="00A863DD">
              <w:t xml:space="preserve"> </w:t>
            </w:r>
            <w:r w:rsidRPr="00A863DD">
              <w:t>la</w:t>
            </w:r>
            <w:r w:rsidR="006412CD" w:rsidRPr="00A863DD">
              <w:t xml:space="preserve"> </w:t>
            </w:r>
            <w:r w:rsidRPr="00A863DD">
              <w:t>otra</w:t>
            </w:r>
            <w:r w:rsidR="006412CD" w:rsidRPr="00A863DD">
              <w:t xml:space="preserve"> </w:t>
            </w:r>
            <w:r w:rsidRPr="00A863DD">
              <w:t>parte</w:t>
            </w:r>
            <w:r w:rsidR="006412CD" w:rsidRPr="00A863DD">
              <w:t xml:space="preserve"> </w:t>
            </w:r>
            <w:r w:rsidRPr="00A863DD">
              <w:t>que</w:t>
            </w:r>
            <w:r w:rsidR="006412CD" w:rsidRPr="00A863DD">
              <w:t xml:space="preserve"> </w:t>
            </w:r>
            <w:r w:rsidRPr="00A863DD">
              <w:t>asista</w:t>
            </w:r>
            <w:r w:rsidR="006412CD" w:rsidRPr="00A863DD">
              <w:t xml:space="preserve"> </w:t>
            </w:r>
            <w:r w:rsidRPr="00A863DD">
              <w:t>a</w:t>
            </w:r>
            <w:r w:rsidR="006412CD" w:rsidRPr="00A863DD">
              <w:t xml:space="preserve"> </w:t>
            </w:r>
            <w:r w:rsidRPr="00A863DD">
              <w:t>reuniones</w:t>
            </w:r>
            <w:r w:rsidR="006412CD" w:rsidRPr="00A863DD">
              <w:t xml:space="preserve"> </w:t>
            </w:r>
            <w:r w:rsidRPr="00A863DD">
              <w:t>administrativas.</w:t>
            </w:r>
            <w:r w:rsidR="006412CD" w:rsidRPr="00A863DD">
              <w:t xml:space="preserve"> </w:t>
            </w:r>
            <w:r w:rsidRPr="00A863DD">
              <w:t>El</w:t>
            </w:r>
            <w:r w:rsidR="006412CD" w:rsidRPr="00A863DD">
              <w:t xml:space="preserve"> </w:t>
            </w:r>
            <w:r w:rsidRPr="00A863DD">
              <w:t>objetivo</w:t>
            </w:r>
            <w:r w:rsidR="006412CD" w:rsidRPr="00A863DD">
              <w:t xml:space="preserve"> </w:t>
            </w:r>
            <w:r w:rsidRPr="00A863DD">
              <w:t>de</w:t>
            </w:r>
            <w:r w:rsidR="006412CD" w:rsidRPr="00A863DD">
              <w:t xml:space="preserve"> </w:t>
            </w:r>
            <w:r w:rsidRPr="00A863DD">
              <w:t>dichas</w:t>
            </w:r>
            <w:r w:rsidR="006412CD" w:rsidRPr="00A863DD">
              <w:t xml:space="preserve"> </w:t>
            </w:r>
            <w:r w:rsidRPr="00A863DD">
              <w:t>reuniones</w:t>
            </w:r>
            <w:r w:rsidR="006412CD" w:rsidRPr="00A863DD">
              <w:t xml:space="preserve"> </w:t>
            </w:r>
            <w:r w:rsidRPr="00A863DD">
              <w:t>será</w:t>
            </w:r>
            <w:r w:rsidR="006412CD" w:rsidRPr="00A863DD">
              <w:t xml:space="preserve"> </w:t>
            </w:r>
            <w:r w:rsidRPr="00A863DD">
              <w:t>la</w:t>
            </w:r>
            <w:r w:rsidR="006412CD" w:rsidRPr="00A863DD">
              <w:t xml:space="preserve"> </w:t>
            </w:r>
            <w:r w:rsidRPr="00A863DD">
              <w:t>revisión</w:t>
            </w:r>
            <w:r w:rsidR="006412CD" w:rsidRPr="00A863DD">
              <w:t xml:space="preserve"> </w:t>
            </w:r>
            <w:r w:rsidRPr="00A863DD">
              <w:t>de</w:t>
            </w:r>
            <w:r w:rsidR="006412CD" w:rsidRPr="00A863DD">
              <w:t xml:space="preserve"> </w:t>
            </w:r>
            <w:r w:rsidRPr="00A863DD">
              <w:t>la</w:t>
            </w:r>
            <w:r w:rsidR="006412CD" w:rsidRPr="00A863DD">
              <w:t xml:space="preserve"> </w:t>
            </w:r>
            <w:r w:rsidRPr="00A863DD">
              <w:t>programación</w:t>
            </w:r>
            <w:r w:rsidR="006412CD" w:rsidRPr="00A863DD">
              <w:t xml:space="preserve"> </w:t>
            </w:r>
            <w:r w:rsidRPr="00A863DD">
              <w:t>de</w:t>
            </w:r>
            <w:r w:rsidR="006412CD" w:rsidRPr="00A863DD">
              <w:t xml:space="preserve"> </w:t>
            </w:r>
            <w:r w:rsidRPr="00A863DD">
              <w:t>los</w:t>
            </w:r>
            <w:r w:rsidR="006412CD" w:rsidRPr="00A863DD">
              <w:t xml:space="preserve"> </w:t>
            </w:r>
            <w:r w:rsidRPr="00A863DD">
              <w:t>trabajos</w:t>
            </w:r>
            <w:r w:rsidR="006412CD" w:rsidRPr="00A863DD">
              <w:t xml:space="preserve"> </w:t>
            </w:r>
            <w:r w:rsidRPr="00A863DD">
              <w:t>pendientes</w:t>
            </w:r>
            <w:r w:rsidR="006412CD" w:rsidRPr="00A863DD">
              <w:t xml:space="preserve"> </w:t>
            </w:r>
            <w:r w:rsidRPr="00A863DD">
              <w:t>y</w:t>
            </w:r>
            <w:r w:rsidR="006412CD" w:rsidRPr="00A863DD">
              <w:t xml:space="preserve"> </w:t>
            </w:r>
            <w:r w:rsidRPr="00A863DD">
              <w:t>la</w:t>
            </w:r>
            <w:r w:rsidR="006412CD" w:rsidRPr="00A863DD">
              <w:t xml:space="preserve"> </w:t>
            </w:r>
            <w:r w:rsidRPr="00A863DD">
              <w:t>resolución</w:t>
            </w:r>
            <w:r w:rsidR="006412CD" w:rsidRPr="00A863DD">
              <w:t xml:space="preserve"> </w:t>
            </w:r>
            <w:r w:rsidRPr="00A863DD">
              <w:t>de</w:t>
            </w:r>
            <w:r w:rsidR="006412CD" w:rsidRPr="00A863DD">
              <w:t xml:space="preserve"> </w:t>
            </w:r>
            <w:r w:rsidRPr="00A863DD">
              <w:t>asuntos</w:t>
            </w:r>
            <w:r w:rsidR="006412CD" w:rsidRPr="00A863DD">
              <w:t xml:space="preserve"> </w:t>
            </w:r>
            <w:r w:rsidRPr="00A863DD">
              <w:t>planteados</w:t>
            </w:r>
            <w:r w:rsidR="006412CD" w:rsidRPr="00A863DD">
              <w:t xml:space="preserve"> </w:t>
            </w:r>
            <w:r w:rsidRPr="00A863DD">
              <w:t>conforme</w:t>
            </w:r>
            <w:r w:rsidR="006412CD" w:rsidRPr="00A863DD">
              <w:t xml:space="preserve"> </w:t>
            </w:r>
            <w:r w:rsidRPr="00A863DD">
              <w:t>con</w:t>
            </w:r>
            <w:r w:rsidR="006412CD" w:rsidRPr="00A863DD">
              <w:t xml:space="preserve"> </w:t>
            </w:r>
            <w:r w:rsidRPr="00A863DD">
              <w:t>el</w:t>
            </w:r>
            <w:r w:rsidR="006412CD" w:rsidRPr="00A863DD">
              <w:t xml:space="preserve"> </w:t>
            </w:r>
            <w:r w:rsidRPr="00A863DD">
              <w:t>procedimiento</w:t>
            </w:r>
            <w:r w:rsidR="006412CD" w:rsidRPr="00A863DD">
              <w:t xml:space="preserve"> </w:t>
            </w:r>
            <w:r w:rsidRPr="00A863DD">
              <w:t>de</w:t>
            </w:r>
            <w:r w:rsidR="006412CD" w:rsidRPr="00A863DD">
              <w:t xml:space="preserve"> </w:t>
            </w:r>
            <w:r w:rsidRPr="00A863DD">
              <w:t>Advertencia</w:t>
            </w:r>
            <w:r w:rsidR="006412CD" w:rsidRPr="00A863DD">
              <w:t xml:space="preserve"> </w:t>
            </w:r>
            <w:r w:rsidRPr="00A863DD">
              <w:t>Anticipada</w:t>
            </w:r>
            <w:r w:rsidR="006412CD" w:rsidRPr="00A863DD">
              <w:t xml:space="preserve"> </w:t>
            </w:r>
            <w:r w:rsidRPr="00A863DD">
              <w:t>descrito</w:t>
            </w:r>
            <w:r w:rsidR="006412CD" w:rsidRPr="00A863DD">
              <w:t xml:space="preserve"> </w:t>
            </w:r>
            <w:r w:rsidRPr="00A863DD">
              <w:t>en</w:t>
            </w:r>
            <w:r w:rsidR="006412CD" w:rsidRPr="00A863DD">
              <w:t xml:space="preserve"> </w:t>
            </w:r>
            <w:r w:rsidRPr="00A863DD">
              <w:t>la</w:t>
            </w:r>
            <w:r w:rsidR="006412CD" w:rsidRPr="00A863DD">
              <w:t xml:space="preserve"> </w:t>
            </w:r>
            <w:r w:rsidRPr="00A863DD">
              <w:t>Cláusula</w:t>
            </w:r>
            <w:r w:rsidR="006412CD" w:rsidRPr="00A863DD">
              <w:t xml:space="preserve"> </w:t>
            </w:r>
            <w:r w:rsidRPr="00A863DD">
              <w:t>32.</w:t>
            </w:r>
          </w:p>
          <w:p w14:paraId="27624328" w14:textId="05A6BCFD" w:rsidR="004D0292" w:rsidRPr="00A863DD" w:rsidRDefault="004D0292" w:rsidP="00F61F85">
            <w:pPr>
              <w:spacing w:after="160"/>
              <w:ind w:left="619" w:hanging="619"/>
              <w:jc w:val="both"/>
            </w:pPr>
            <w:r w:rsidRPr="00A863DD">
              <w:t>31.2</w:t>
            </w:r>
            <w:r w:rsidRPr="00A863DD">
              <w:tab/>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llevar</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registro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tratado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reuniones</w:t>
            </w:r>
            <w:r w:rsidR="006412CD" w:rsidRPr="00A863DD">
              <w:rPr>
                <w:spacing w:val="-3"/>
              </w:rPr>
              <w:t xml:space="preserve"> </w:t>
            </w:r>
            <w:r w:rsidRPr="00A863DD">
              <w:rPr>
                <w:spacing w:val="-3"/>
              </w:rPr>
              <w:t>administrativas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suministrar</w:t>
            </w:r>
            <w:r w:rsidR="006412CD" w:rsidRPr="00A863DD">
              <w:rPr>
                <w:spacing w:val="-3"/>
              </w:rPr>
              <w:t xml:space="preserve"> </w:t>
            </w:r>
            <w:r w:rsidRPr="00A863DD">
              <w:rPr>
                <w:spacing w:val="-3"/>
              </w:rPr>
              <w:t>copias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este</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asistentes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Ya</w:t>
            </w:r>
            <w:r w:rsidR="006412CD" w:rsidRPr="00A863DD">
              <w:rPr>
                <w:spacing w:val="-3"/>
              </w:rPr>
              <w:t xml:space="preserve"> </w:t>
            </w:r>
            <w:r w:rsidRPr="00A863DD">
              <w:rPr>
                <w:spacing w:val="-3"/>
              </w:rPr>
              <w:t>sea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propia</w:t>
            </w:r>
            <w:r w:rsidR="006412CD" w:rsidRPr="00A863DD">
              <w:rPr>
                <w:spacing w:val="-3"/>
              </w:rPr>
              <w:t xml:space="preserve"> </w:t>
            </w:r>
            <w:r w:rsidRPr="00A863DD">
              <w:rPr>
                <w:spacing w:val="-3"/>
              </w:rPr>
              <w:t>reunión</w:t>
            </w:r>
            <w:r w:rsidR="006412CD" w:rsidRPr="00A863DD">
              <w:rPr>
                <w:spacing w:val="-3"/>
              </w:rPr>
              <w:t xml:space="preserve"> </w:t>
            </w:r>
            <w:r w:rsidRPr="00A863DD">
              <w:rPr>
                <w:spacing w:val="-3"/>
              </w:rPr>
              <w:t>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posterioridad</w:t>
            </w:r>
            <w:r w:rsidR="006412CD" w:rsidRPr="00A863DD">
              <w:rPr>
                <w:spacing w:val="-3"/>
              </w:rPr>
              <w:t xml:space="preserve"> </w:t>
            </w:r>
            <w:r w:rsidRPr="00A863DD">
              <w:rPr>
                <w:spacing w:val="-3"/>
              </w:rPr>
              <w:t>a</w:t>
            </w:r>
            <w:r w:rsidR="006412CD" w:rsidRPr="00A863DD">
              <w:rPr>
                <w:spacing w:val="-3"/>
              </w:rPr>
              <w:t xml:space="preserve"> </w:t>
            </w:r>
            <w:r w:rsidRPr="00A863DD">
              <w:rPr>
                <w:spacing w:val="-3"/>
              </w:rPr>
              <w:t>ella,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decidir</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comunicar</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escrito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todos</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asistentes</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respectivas</w:t>
            </w:r>
            <w:r w:rsidR="006412CD" w:rsidRPr="00A863DD">
              <w:rPr>
                <w:spacing w:val="-3"/>
              </w:rPr>
              <w:t xml:space="preserve"> </w:t>
            </w:r>
            <w:r w:rsidRPr="00A863DD">
              <w:rPr>
                <w:spacing w:val="-3"/>
              </w:rPr>
              <w:t>obligaciones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relación</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medidas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deban</w:t>
            </w:r>
            <w:r w:rsidR="006412CD" w:rsidRPr="00A863DD">
              <w:rPr>
                <w:spacing w:val="-3"/>
              </w:rPr>
              <w:t xml:space="preserve"> </w:t>
            </w:r>
            <w:r w:rsidRPr="00A863DD">
              <w:rPr>
                <w:spacing w:val="-3"/>
              </w:rPr>
              <w:t>adoptarse.</w:t>
            </w:r>
          </w:p>
        </w:tc>
      </w:tr>
      <w:tr w:rsidR="004D0292" w:rsidRPr="00A863DD" w14:paraId="78A12728" w14:textId="77777777" w:rsidTr="00CB7A89">
        <w:tc>
          <w:tcPr>
            <w:tcW w:w="2448" w:type="dxa"/>
          </w:tcPr>
          <w:p w14:paraId="2DE9ABFE" w14:textId="4DEC7C57" w:rsidR="004D0292" w:rsidRPr="00A863DD" w:rsidRDefault="004D0292" w:rsidP="00F61F85">
            <w:pPr>
              <w:pStyle w:val="SectionVHeading3"/>
            </w:pPr>
            <w:bookmarkStart w:id="294" w:name="_Toc529005036"/>
            <w:r w:rsidRPr="00A863DD">
              <w:lastRenderedPageBreak/>
              <w:t>32.</w:t>
            </w:r>
            <w:r w:rsidRPr="00A863DD">
              <w:tab/>
              <w:t>Advertencia</w:t>
            </w:r>
            <w:r w:rsidR="006412CD" w:rsidRPr="00A863DD">
              <w:t xml:space="preserve"> </w:t>
            </w:r>
            <w:r w:rsidRPr="00A863DD">
              <w:t>Anticipada</w:t>
            </w:r>
            <w:bookmarkEnd w:id="294"/>
          </w:p>
        </w:tc>
        <w:tc>
          <w:tcPr>
            <w:tcW w:w="7200" w:type="dxa"/>
          </w:tcPr>
          <w:p w14:paraId="7877F7BA" w14:textId="4AC9D623" w:rsidR="004D0292" w:rsidRPr="00A863DD" w:rsidRDefault="004D0292" w:rsidP="00F61F85">
            <w:pPr>
              <w:spacing w:after="200"/>
              <w:ind w:left="612" w:hanging="612"/>
              <w:jc w:val="both"/>
            </w:pPr>
            <w:r w:rsidRPr="00A863DD">
              <w:t>32.1</w:t>
            </w:r>
            <w:r w:rsidRPr="00A863DD">
              <w:tab/>
              <w:t>El</w:t>
            </w:r>
            <w:r w:rsidR="006412CD" w:rsidRPr="00A863DD">
              <w:t xml:space="preserve"> </w:t>
            </w:r>
            <w:r w:rsidRPr="00A863DD">
              <w:t>Contratista</w:t>
            </w:r>
            <w:r w:rsidR="006412CD" w:rsidRPr="00A863DD">
              <w:t xml:space="preserve"> </w:t>
            </w:r>
            <w:r w:rsidRPr="00A863DD">
              <w:t>deberá</w:t>
            </w:r>
            <w:r w:rsidR="006412CD" w:rsidRPr="00A863DD">
              <w:t xml:space="preserve"> </w:t>
            </w:r>
            <w:r w:rsidRPr="00A863DD">
              <w:t>advertir</w:t>
            </w:r>
            <w:r w:rsidR="006412CD" w:rsidRPr="00A863DD">
              <w:t xml:space="preserve"> </w:t>
            </w:r>
            <w:r w:rsidRPr="00A863DD">
              <w:t>al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lo</w:t>
            </w:r>
            <w:r w:rsidR="006412CD" w:rsidRPr="00A863DD">
              <w:t xml:space="preserve"> </w:t>
            </w:r>
            <w:r w:rsidRPr="00A863DD">
              <w:t>antes</w:t>
            </w:r>
            <w:r w:rsidR="006412CD" w:rsidRPr="00A863DD">
              <w:t xml:space="preserve"> </w:t>
            </w:r>
            <w:r w:rsidRPr="00A863DD">
              <w:t>posible</w:t>
            </w:r>
            <w:r w:rsidR="006412CD" w:rsidRPr="00A863DD">
              <w:t xml:space="preserve"> </w:t>
            </w:r>
            <w:r w:rsidRPr="00A863DD">
              <w:t>sobre</w:t>
            </w:r>
            <w:r w:rsidR="006412CD" w:rsidRPr="00A863DD">
              <w:t xml:space="preserve"> </w:t>
            </w:r>
            <w:r w:rsidRPr="00A863DD">
              <w:t>futuros</w:t>
            </w:r>
            <w:r w:rsidR="006412CD" w:rsidRPr="00A863DD">
              <w:t xml:space="preserve"> </w:t>
            </w:r>
            <w:r w:rsidRPr="00A863DD">
              <w:t>posibles</w:t>
            </w:r>
            <w:r w:rsidR="006412CD" w:rsidRPr="00A863DD">
              <w:t xml:space="preserve"> </w:t>
            </w:r>
            <w:r w:rsidRPr="00A863DD">
              <w:t>eventos</w:t>
            </w:r>
            <w:r w:rsidR="006412CD" w:rsidRPr="00A863DD">
              <w:t xml:space="preserve"> </w:t>
            </w:r>
            <w:r w:rsidRPr="00A863DD">
              <w:t>o</w:t>
            </w:r>
            <w:r w:rsidR="006412CD" w:rsidRPr="00A863DD">
              <w:t xml:space="preserve"> </w:t>
            </w:r>
            <w:r w:rsidRPr="00A863DD">
              <w:t>circunstancias</w:t>
            </w:r>
            <w:r w:rsidR="006412CD" w:rsidRPr="00A863DD">
              <w:t xml:space="preserve"> </w:t>
            </w:r>
            <w:r w:rsidRPr="00A863DD">
              <w:t>específicas</w:t>
            </w:r>
            <w:r w:rsidR="006412CD" w:rsidRPr="00A863DD">
              <w:t xml:space="preserve"> </w:t>
            </w:r>
            <w:r w:rsidRPr="00A863DD">
              <w:t>que</w:t>
            </w:r>
            <w:r w:rsidR="006412CD" w:rsidRPr="00A863DD">
              <w:t xml:space="preserve"> </w:t>
            </w:r>
            <w:r w:rsidRPr="00A863DD">
              <w:t>puedan</w:t>
            </w:r>
            <w:r w:rsidR="006412CD" w:rsidRPr="00A863DD">
              <w:t xml:space="preserve"> </w:t>
            </w:r>
            <w:r w:rsidRPr="00A863DD">
              <w:t>perjudicar</w:t>
            </w:r>
            <w:r w:rsidR="006412CD" w:rsidRPr="00A863DD">
              <w:t xml:space="preserve"> </w:t>
            </w:r>
            <w:r w:rsidRPr="00A863DD">
              <w:t>la</w:t>
            </w:r>
            <w:r w:rsidR="006412CD" w:rsidRPr="00A863DD">
              <w:t xml:space="preserve"> </w:t>
            </w:r>
            <w:r w:rsidRPr="00A863DD">
              <w:t>calidad</w:t>
            </w:r>
            <w:r w:rsidR="006412CD" w:rsidRPr="00A863DD">
              <w:t xml:space="preserve"> </w:t>
            </w:r>
            <w:r w:rsidRPr="00A863DD">
              <w:t>de</w:t>
            </w:r>
            <w:r w:rsidR="006412CD" w:rsidRPr="00A863DD">
              <w:t xml:space="preserve"> </w:t>
            </w:r>
            <w:r w:rsidRPr="00A863DD">
              <w:t>los</w:t>
            </w:r>
            <w:r w:rsidR="006412CD" w:rsidRPr="00A863DD">
              <w:t xml:space="preserve"> </w:t>
            </w:r>
            <w:r w:rsidRPr="00A863DD">
              <w:t>trabajos,</w:t>
            </w:r>
            <w:r w:rsidR="006412CD" w:rsidRPr="00A863DD">
              <w:t xml:space="preserve"> </w:t>
            </w:r>
            <w:r w:rsidRPr="00A863DD">
              <w:t>elevar</w:t>
            </w:r>
            <w:r w:rsidR="006412CD" w:rsidRPr="00A863DD">
              <w:t xml:space="preserve"> </w:t>
            </w:r>
            <w:r w:rsidRPr="00A863DD">
              <w:t>el</w:t>
            </w:r>
            <w:r w:rsidR="006412CD" w:rsidRPr="00A863DD">
              <w:t xml:space="preserve"> </w:t>
            </w:r>
            <w:r w:rsidRPr="00A863DD">
              <w:t>Precio</w:t>
            </w:r>
            <w:r w:rsidR="006412CD" w:rsidRPr="00A863DD">
              <w:t xml:space="preserve"> </w:t>
            </w:r>
            <w:r w:rsidRPr="00A863DD">
              <w:t>del</w:t>
            </w:r>
            <w:r w:rsidR="006412CD" w:rsidRPr="00A863DD">
              <w:t xml:space="preserve"> </w:t>
            </w:r>
            <w:r w:rsidRPr="00A863DD">
              <w:t>Contrato</w:t>
            </w:r>
            <w:r w:rsidR="006412CD" w:rsidRPr="00A863DD">
              <w:t xml:space="preserve"> </w:t>
            </w:r>
            <w:r w:rsidRPr="00A863DD">
              <w:t>o</w:t>
            </w:r>
            <w:r w:rsidR="006412CD" w:rsidRPr="00A863DD">
              <w:t xml:space="preserve"> </w:t>
            </w:r>
            <w:r w:rsidRPr="00A863DD">
              <w:t>demorar</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podrá</w:t>
            </w:r>
            <w:r w:rsidR="006412CD" w:rsidRPr="00A863DD">
              <w:t xml:space="preserve"> </w:t>
            </w:r>
            <w:r w:rsidRPr="00A863DD">
              <w:t>solicitarle</w:t>
            </w:r>
            <w:r w:rsidR="006412CD" w:rsidRPr="00A863DD">
              <w:t xml:space="preserve"> </w:t>
            </w:r>
            <w:r w:rsidRPr="00A863DD">
              <w:t>al</w:t>
            </w:r>
            <w:r w:rsidR="006412CD" w:rsidRPr="00A863DD">
              <w:t xml:space="preserve"> </w:t>
            </w:r>
            <w:r w:rsidRPr="00A863DD">
              <w:t>Contratista</w:t>
            </w:r>
            <w:r w:rsidR="006412CD" w:rsidRPr="00A863DD">
              <w:t xml:space="preserve"> </w:t>
            </w:r>
            <w:r w:rsidRPr="00A863DD">
              <w:t>que</w:t>
            </w:r>
            <w:r w:rsidR="006412CD" w:rsidRPr="00A863DD">
              <w:t xml:space="preserve"> </w:t>
            </w:r>
            <w:r w:rsidRPr="00A863DD">
              <w:t>presente</w:t>
            </w:r>
            <w:r w:rsidR="006412CD" w:rsidRPr="00A863DD">
              <w:t xml:space="preserve"> </w:t>
            </w:r>
            <w:r w:rsidRPr="00A863DD">
              <w:t>una</w:t>
            </w:r>
            <w:r w:rsidR="006412CD" w:rsidRPr="00A863DD">
              <w:t xml:space="preserve"> </w:t>
            </w:r>
            <w:r w:rsidRPr="00A863DD">
              <w:t>estimación</w:t>
            </w:r>
            <w:r w:rsidR="006412CD" w:rsidRPr="00A863DD">
              <w:t xml:space="preserve"> </w:t>
            </w:r>
            <w:r w:rsidRPr="00A863DD">
              <w:t>de</w:t>
            </w:r>
            <w:r w:rsidR="006412CD" w:rsidRPr="00A863DD">
              <w:t xml:space="preserve"> </w:t>
            </w:r>
            <w:r w:rsidRPr="00A863DD">
              <w:t>los</w:t>
            </w:r>
            <w:r w:rsidR="006412CD" w:rsidRPr="00A863DD">
              <w:t xml:space="preserve"> </w:t>
            </w:r>
            <w:r w:rsidRPr="00A863DD">
              <w:t>efectos</w:t>
            </w:r>
            <w:r w:rsidR="006412CD" w:rsidRPr="00A863DD">
              <w:t xml:space="preserve"> </w:t>
            </w:r>
            <w:r w:rsidRPr="00A863DD">
              <w:t>esperados</w:t>
            </w:r>
            <w:r w:rsidR="006412CD" w:rsidRPr="00A863DD">
              <w:t xml:space="preserve"> </w:t>
            </w:r>
            <w:r w:rsidRPr="00A863DD">
              <w:t>que</w:t>
            </w:r>
            <w:r w:rsidR="006412CD" w:rsidRPr="00A863DD">
              <w:t xml:space="preserve"> </w:t>
            </w:r>
            <w:r w:rsidRPr="00A863DD">
              <w:t>el</w:t>
            </w:r>
            <w:r w:rsidR="006412CD" w:rsidRPr="00A863DD">
              <w:t xml:space="preserve"> </w:t>
            </w:r>
            <w:r w:rsidRPr="00A863DD">
              <w:t>futuro</w:t>
            </w:r>
            <w:r w:rsidR="006412CD" w:rsidRPr="00A863DD">
              <w:t xml:space="preserve"> </w:t>
            </w:r>
            <w:r w:rsidRPr="00A863DD">
              <w:t>evento</w:t>
            </w:r>
            <w:r w:rsidR="006412CD" w:rsidRPr="00A863DD">
              <w:t xml:space="preserve"> </w:t>
            </w:r>
            <w:r w:rsidRPr="00A863DD">
              <w:t>o</w:t>
            </w:r>
            <w:r w:rsidR="006412CD" w:rsidRPr="00A863DD">
              <w:t xml:space="preserve"> </w:t>
            </w:r>
            <w:r w:rsidRPr="00A863DD">
              <w:t>circunstancia</w:t>
            </w:r>
            <w:r w:rsidR="006412CD" w:rsidRPr="00A863DD">
              <w:t xml:space="preserve"> </w:t>
            </w:r>
            <w:r w:rsidRPr="00A863DD">
              <w:t>podrían</w:t>
            </w:r>
            <w:r w:rsidR="006412CD" w:rsidRPr="00A863DD">
              <w:t xml:space="preserve"> </w:t>
            </w:r>
            <w:r w:rsidRPr="00A863DD">
              <w:t>tener</w:t>
            </w:r>
            <w:r w:rsidR="006412CD" w:rsidRPr="00A863DD">
              <w:t xml:space="preserve"> </w:t>
            </w:r>
            <w:r w:rsidRPr="00A863DD">
              <w:t>sobre</w:t>
            </w:r>
            <w:r w:rsidR="006412CD" w:rsidRPr="00A863DD">
              <w:t xml:space="preserve"> </w:t>
            </w:r>
            <w:r w:rsidRPr="00A863DD">
              <w:t>el</w:t>
            </w:r>
            <w:r w:rsidR="006412CD" w:rsidRPr="00A863DD">
              <w:t xml:space="preserve"> </w:t>
            </w:r>
            <w:r w:rsidRPr="00A863DD">
              <w:t>Precio</w:t>
            </w:r>
            <w:r w:rsidR="006412CD" w:rsidRPr="00A863DD">
              <w:t xml:space="preserve"> </w:t>
            </w:r>
            <w:r w:rsidRPr="00A863DD">
              <w:t>del</w:t>
            </w:r>
            <w:r w:rsidR="006412CD" w:rsidRPr="00A863DD">
              <w:t xml:space="preserve"> </w:t>
            </w:r>
            <w:r w:rsidRPr="00A863DD">
              <w:t>Contrato</w:t>
            </w:r>
            <w:r w:rsidR="006412CD" w:rsidRPr="00A863DD">
              <w:t xml:space="preserve"> </w:t>
            </w:r>
            <w:r w:rsidRPr="00A863DD">
              <w:t>y</w:t>
            </w:r>
            <w:r w:rsidR="006412CD" w:rsidRPr="00A863DD">
              <w:t xml:space="preserve"> </w:t>
            </w:r>
            <w:r w:rsidRPr="00A863DD">
              <w:t>la</w:t>
            </w:r>
            <w:r w:rsidR="006412CD" w:rsidRPr="00A863DD">
              <w:t xml:space="preserve"> </w:t>
            </w:r>
            <w:r w:rsidRPr="00A863DD">
              <w:t>Fecha</w:t>
            </w:r>
            <w:r w:rsidR="006412CD" w:rsidRPr="00A863DD">
              <w:t xml:space="preserve"> </w:t>
            </w:r>
            <w:r w:rsidRPr="00A863DD">
              <w:t>de</w:t>
            </w:r>
            <w:r w:rsidR="006412CD" w:rsidRPr="00A863DD">
              <w:t xml:space="preserve"> </w:t>
            </w:r>
            <w:r w:rsidRPr="00A863DD">
              <w:t>Terminación.</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deberá</w:t>
            </w:r>
            <w:r w:rsidR="006412CD" w:rsidRPr="00A863DD">
              <w:t xml:space="preserve"> </w:t>
            </w:r>
            <w:r w:rsidRPr="00A863DD">
              <w:t>proporcionar</w:t>
            </w:r>
            <w:r w:rsidR="006412CD" w:rsidRPr="00A863DD">
              <w:t xml:space="preserve"> </w:t>
            </w:r>
            <w:r w:rsidRPr="00A863DD">
              <w:t>dicha</w:t>
            </w:r>
            <w:r w:rsidR="006412CD" w:rsidRPr="00A863DD">
              <w:t xml:space="preserve"> </w:t>
            </w:r>
            <w:r w:rsidRPr="00A863DD">
              <w:t>estimación</w:t>
            </w:r>
            <w:r w:rsidR="006412CD" w:rsidRPr="00A863DD">
              <w:t xml:space="preserve"> </w:t>
            </w:r>
            <w:r w:rsidRPr="00A863DD">
              <w:t>tan</w:t>
            </w:r>
            <w:r w:rsidR="006412CD" w:rsidRPr="00A863DD">
              <w:t xml:space="preserve"> </w:t>
            </w:r>
            <w:r w:rsidRPr="00A863DD">
              <w:t>pronto</w:t>
            </w:r>
            <w:r w:rsidR="006412CD" w:rsidRPr="00A863DD">
              <w:t xml:space="preserve"> </w:t>
            </w:r>
            <w:r w:rsidRPr="00A863DD">
              <w:t>como</w:t>
            </w:r>
            <w:r w:rsidR="006412CD" w:rsidRPr="00A863DD">
              <w:t xml:space="preserve"> </w:t>
            </w:r>
            <w:r w:rsidRPr="00A863DD">
              <w:t>le</w:t>
            </w:r>
            <w:r w:rsidR="006412CD" w:rsidRPr="00A863DD">
              <w:t xml:space="preserve"> </w:t>
            </w:r>
            <w:r w:rsidRPr="00A863DD">
              <w:t>sea</w:t>
            </w:r>
            <w:r w:rsidR="006412CD" w:rsidRPr="00A863DD">
              <w:t xml:space="preserve"> </w:t>
            </w:r>
            <w:r w:rsidRPr="00A863DD">
              <w:t>razonablemente</w:t>
            </w:r>
            <w:r w:rsidR="006412CD" w:rsidRPr="00A863DD">
              <w:t xml:space="preserve"> </w:t>
            </w:r>
            <w:r w:rsidRPr="00A863DD">
              <w:t>posible.</w:t>
            </w:r>
          </w:p>
          <w:p w14:paraId="2D678D36" w14:textId="6059D1CA" w:rsidR="004D0292" w:rsidRPr="00A863DD" w:rsidRDefault="004D0292" w:rsidP="00F61F85">
            <w:pPr>
              <w:suppressAutoHyphens/>
              <w:spacing w:after="200"/>
              <w:ind w:left="612" w:hanging="612"/>
              <w:jc w:val="both"/>
            </w:pPr>
            <w:r w:rsidRPr="00A863DD">
              <w:t>32.2</w:t>
            </w:r>
            <w:r w:rsidRPr="00A863DD">
              <w:tab/>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colaborará</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preparación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consideración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posibles</w:t>
            </w:r>
            <w:r w:rsidR="006412CD" w:rsidRPr="00A863DD">
              <w:rPr>
                <w:spacing w:val="-3"/>
              </w:rPr>
              <w:t xml:space="preserve"> </w:t>
            </w:r>
            <w:r w:rsidRPr="00A863DD">
              <w:rPr>
                <w:spacing w:val="-3"/>
              </w:rPr>
              <w:t>maneras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participante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pueda</w:t>
            </w:r>
            <w:r w:rsidR="006412CD" w:rsidRPr="00A863DD">
              <w:rPr>
                <w:spacing w:val="-3"/>
              </w:rPr>
              <w:t xml:space="preserve"> </w:t>
            </w:r>
            <w:r w:rsidRPr="00A863DD">
              <w:rPr>
                <w:spacing w:val="-3"/>
              </w:rPr>
              <w:t>evitar</w:t>
            </w:r>
            <w:r w:rsidR="006412CD" w:rsidRPr="00A863DD">
              <w:rPr>
                <w:spacing w:val="-3"/>
              </w:rPr>
              <w:t xml:space="preserve"> </w:t>
            </w:r>
            <w:r w:rsidRPr="00A863DD">
              <w:rPr>
                <w:spacing w:val="-3"/>
              </w:rPr>
              <w:t>o</w:t>
            </w:r>
            <w:r w:rsidR="006412CD" w:rsidRPr="00A863DD">
              <w:rPr>
                <w:spacing w:val="-3"/>
              </w:rPr>
              <w:t xml:space="preserve"> </w:t>
            </w:r>
            <w:r w:rsidRPr="00A863DD">
              <w:rPr>
                <w:spacing w:val="-3"/>
              </w:rPr>
              <w:t>reducir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efectos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dicho</w:t>
            </w:r>
            <w:r w:rsidR="006412CD" w:rsidRPr="00A863DD">
              <w:rPr>
                <w:spacing w:val="-3"/>
              </w:rPr>
              <w:t xml:space="preserve"> </w:t>
            </w:r>
            <w:r w:rsidRPr="00A863DD">
              <w:rPr>
                <w:spacing w:val="-3"/>
              </w:rPr>
              <w:t>evento</w:t>
            </w:r>
            <w:r w:rsidR="006412CD" w:rsidRPr="00A863DD">
              <w:rPr>
                <w:spacing w:val="-3"/>
              </w:rPr>
              <w:t xml:space="preserve"> </w:t>
            </w:r>
            <w:r w:rsidRPr="00A863DD">
              <w:rPr>
                <w:spacing w:val="-3"/>
              </w:rPr>
              <w:t>o</w:t>
            </w:r>
            <w:r w:rsidR="006412CD" w:rsidRPr="00A863DD">
              <w:rPr>
                <w:spacing w:val="-3"/>
              </w:rPr>
              <w:t xml:space="preserve"> </w:t>
            </w:r>
            <w:r w:rsidRPr="00A863DD">
              <w:rPr>
                <w:spacing w:val="-3"/>
              </w:rPr>
              <w:t>circunstancia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ejecutar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instrucciones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consecuentemente</w:t>
            </w:r>
            <w:r w:rsidR="006412CD" w:rsidRPr="00A863DD">
              <w:rPr>
                <w:spacing w:val="-3"/>
              </w:rPr>
              <w:t xml:space="preserve"> </w:t>
            </w:r>
            <w:r w:rsidRPr="00A863DD">
              <w:rPr>
                <w:spacing w:val="-3"/>
              </w:rPr>
              <w:t>ordenare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p>
        </w:tc>
      </w:tr>
    </w:tbl>
    <w:p w14:paraId="596821DD" w14:textId="1A8F4029" w:rsidR="004D0292" w:rsidRPr="00A863DD" w:rsidRDefault="004D0292" w:rsidP="004D0292">
      <w:pPr>
        <w:pStyle w:val="SectionVHeading2"/>
      </w:pPr>
      <w:bookmarkStart w:id="295" w:name="_Toc529005037"/>
      <w:r w:rsidRPr="00A863DD">
        <w:t>C.</w:t>
      </w:r>
      <w:r w:rsidR="006412CD" w:rsidRPr="00A863DD">
        <w:t xml:space="preserve"> </w:t>
      </w:r>
      <w:r w:rsidRPr="00A863DD">
        <w:t>Control</w:t>
      </w:r>
      <w:r w:rsidR="006412CD" w:rsidRPr="00A863DD">
        <w:t xml:space="preserve"> </w:t>
      </w:r>
      <w:r w:rsidRPr="00A863DD">
        <w:t>de</w:t>
      </w:r>
      <w:r w:rsidR="006412CD" w:rsidRPr="00A863DD">
        <w:t xml:space="preserve"> </w:t>
      </w:r>
      <w:r w:rsidRPr="00A863DD">
        <w:t>Calidad</w:t>
      </w:r>
      <w:bookmarkEnd w:id="295"/>
    </w:p>
    <w:tbl>
      <w:tblPr>
        <w:tblW w:w="9648" w:type="dxa"/>
        <w:tblLook w:val="0000" w:firstRow="0" w:lastRow="0" w:firstColumn="0" w:lastColumn="0" w:noHBand="0" w:noVBand="0"/>
      </w:tblPr>
      <w:tblGrid>
        <w:gridCol w:w="2402"/>
        <w:gridCol w:w="7246"/>
      </w:tblGrid>
      <w:tr w:rsidR="004D0292" w:rsidRPr="00A863DD" w14:paraId="2E04DAC4" w14:textId="77777777" w:rsidTr="00CB7A89">
        <w:tc>
          <w:tcPr>
            <w:tcW w:w="2402" w:type="dxa"/>
          </w:tcPr>
          <w:p w14:paraId="0AE810B4" w14:textId="59D33E90" w:rsidR="004D0292" w:rsidRPr="00A863DD" w:rsidRDefault="004D0292" w:rsidP="00F61F85">
            <w:pPr>
              <w:pStyle w:val="SectionVHeading3"/>
            </w:pPr>
            <w:bookmarkStart w:id="296" w:name="_Toc529005038"/>
            <w:r w:rsidRPr="00A863DD">
              <w:t>33.</w:t>
            </w:r>
            <w:r w:rsidRPr="00A863DD">
              <w:tab/>
              <w:t>Identificación</w:t>
            </w:r>
            <w:r w:rsidR="006412CD" w:rsidRPr="00A863DD">
              <w:t xml:space="preserve"> </w:t>
            </w:r>
            <w:r w:rsidRPr="00A863DD">
              <w:t>de</w:t>
            </w:r>
            <w:r w:rsidR="006412CD" w:rsidRPr="00A863DD">
              <w:t xml:space="preserve"> </w:t>
            </w:r>
            <w:r w:rsidRPr="00A863DD">
              <w:t>Defectos</w:t>
            </w:r>
            <w:bookmarkEnd w:id="296"/>
          </w:p>
        </w:tc>
        <w:tc>
          <w:tcPr>
            <w:tcW w:w="7246" w:type="dxa"/>
          </w:tcPr>
          <w:p w14:paraId="03D56EB5" w14:textId="59728BD5" w:rsidR="004D0292" w:rsidRPr="00A863DD" w:rsidRDefault="004D0292" w:rsidP="00F61F85">
            <w:pPr>
              <w:spacing w:after="200"/>
              <w:ind w:left="612" w:hanging="540"/>
              <w:jc w:val="both"/>
            </w:pPr>
            <w:r w:rsidRPr="00A863DD">
              <w:t>33.1</w:t>
            </w:r>
            <w:r w:rsidRPr="00A863DD">
              <w:tab/>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controlará</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le</w:t>
            </w:r>
            <w:r w:rsidR="006412CD" w:rsidRPr="00A863DD">
              <w:rPr>
                <w:spacing w:val="-3"/>
              </w:rPr>
              <w:t xml:space="preserve"> </w:t>
            </w:r>
            <w:r w:rsidRPr="00A863DD">
              <w:rPr>
                <w:spacing w:val="-3"/>
              </w:rPr>
              <w:t>notificará</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defecto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encuentre.</w:t>
            </w:r>
            <w:r w:rsidR="006412CD" w:rsidRPr="00A863DD">
              <w:rPr>
                <w:spacing w:val="-3"/>
              </w:rPr>
              <w:t xml:space="preserve"> </w:t>
            </w:r>
            <w:r w:rsidRPr="00A863DD">
              <w:rPr>
                <w:spacing w:val="-3"/>
              </w:rPr>
              <w:t>Dicho</w:t>
            </w:r>
            <w:r w:rsidR="006412CD" w:rsidRPr="00A863DD">
              <w:rPr>
                <w:spacing w:val="-3"/>
              </w:rPr>
              <w:t xml:space="preserve"> </w:t>
            </w:r>
            <w:r w:rsidRPr="00A863DD">
              <w:rPr>
                <w:spacing w:val="-3"/>
              </w:rPr>
              <w:t>control</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modificará</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manera</w:t>
            </w:r>
            <w:r w:rsidR="006412CD" w:rsidRPr="00A863DD">
              <w:rPr>
                <w:spacing w:val="-3"/>
              </w:rPr>
              <w:t xml:space="preserve"> </w:t>
            </w:r>
            <w:r w:rsidRPr="00A863DD">
              <w:rPr>
                <w:spacing w:val="-3"/>
              </w:rPr>
              <w:t>alguna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obligaciones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ordenar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localice</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defecto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ponga</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descubierto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someta</w:t>
            </w:r>
            <w:r w:rsidR="006412CD" w:rsidRPr="00A863DD">
              <w:rPr>
                <w:spacing w:val="-3"/>
              </w:rPr>
              <w:t xml:space="preserve"> </w:t>
            </w:r>
            <w:r w:rsidRPr="00A863DD">
              <w:rPr>
                <w:spacing w:val="-3"/>
              </w:rPr>
              <w:t>a</w:t>
            </w:r>
            <w:r w:rsidR="006412CD" w:rsidRPr="00A863DD">
              <w:rPr>
                <w:spacing w:val="-3"/>
              </w:rPr>
              <w:t xml:space="preserve"> </w:t>
            </w:r>
            <w:r w:rsidRPr="00A863DD">
              <w:rPr>
                <w:spacing w:val="-3"/>
              </w:rPr>
              <w:t>prueba</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considere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pudiera</w:t>
            </w:r>
            <w:r w:rsidR="006412CD" w:rsidRPr="00A863DD">
              <w:rPr>
                <w:spacing w:val="-3"/>
              </w:rPr>
              <w:t xml:space="preserve"> </w:t>
            </w:r>
            <w:r w:rsidRPr="00A863DD">
              <w:rPr>
                <w:spacing w:val="-3"/>
              </w:rPr>
              <w:t>tener</w:t>
            </w:r>
            <w:r w:rsidR="006412CD" w:rsidRPr="00A863DD">
              <w:rPr>
                <w:spacing w:val="-3"/>
              </w:rPr>
              <w:t xml:space="preserve"> </w:t>
            </w:r>
            <w:r w:rsidRPr="00A863DD">
              <w:rPr>
                <w:spacing w:val="-3"/>
              </w:rPr>
              <w:t>algún</w:t>
            </w:r>
            <w:r w:rsidR="006412CD" w:rsidRPr="00A863DD">
              <w:rPr>
                <w:spacing w:val="-3"/>
              </w:rPr>
              <w:t xml:space="preserve"> </w:t>
            </w:r>
            <w:r w:rsidRPr="00A863DD">
              <w:rPr>
                <w:spacing w:val="-3"/>
              </w:rPr>
              <w:t>defecto.</w:t>
            </w:r>
          </w:p>
        </w:tc>
      </w:tr>
      <w:tr w:rsidR="004D0292" w:rsidRPr="00A863DD" w14:paraId="1CDD9134" w14:textId="77777777" w:rsidTr="00CB7A89">
        <w:tc>
          <w:tcPr>
            <w:tcW w:w="2402" w:type="dxa"/>
          </w:tcPr>
          <w:p w14:paraId="0B494FD9" w14:textId="77777777" w:rsidR="004D0292" w:rsidRPr="00A863DD" w:rsidRDefault="004D0292" w:rsidP="00F61F85">
            <w:pPr>
              <w:pStyle w:val="SectionVHeading3"/>
            </w:pPr>
            <w:bookmarkStart w:id="297" w:name="_Toc529005039"/>
            <w:r w:rsidRPr="00A863DD">
              <w:t>34.</w:t>
            </w:r>
            <w:r w:rsidRPr="00A863DD">
              <w:tab/>
              <w:t>Pruebas</w:t>
            </w:r>
            <w:bookmarkEnd w:id="297"/>
          </w:p>
        </w:tc>
        <w:tc>
          <w:tcPr>
            <w:tcW w:w="7246" w:type="dxa"/>
          </w:tcPr>
          <w:p w14:paraId="1688E59E" w14:textId="362C151F" w:rsidR="004D0292" w:rsidRPr="00A863DD" w:rsidRDefault="004D0292" w:rsidP="00F61F85">
            <w:pPr>
              <w:spacing w:after="200"/>
              <w:ind w:left="612" w:hanging="612"/>
              <w:jc w:val="both"/>
              <w:rPr>
                <w:b/>
              </w:rPr>
            </w:pPr>
            <w:r w:rsidRPr="00A863DD">
              <w:t>34.1</w:t>
            </w:r>
            <w:r w:rsidRPr="00A863DD">
              <w:rPr>
                <w:b/>
              </w:rPr>
              <w:tab/>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ordena</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realizar</w:t>
            </w:r>
            <w:r w:rsidR="006412CD" w:rsidRPr="00A863DD">
              <w:rPr>
                <w:spacing w:val="-3"/>
              </w:rPr>
              <w:t xml:space="preserve"> </w:t>
            </w:r>
            <w:r w:rsidRPr="00A863DD">
              <w:rPr>
                <w:spacing w:val="-3"/>
              </w:rPr>
              <w:t>alguna</w:t>
            </w:r>
            <w:r w:rsidR="006412CD" w:rsidRPr="00A863DD">
              <w:rPr>
                <w:spacing w:val="-3"/>
              </w:rPr>
              <w:t xml:space="preserve"> </w:t>
            </w:r>
            <w:r w:rsidRPr="00A863DD">
              <w:rPr>
                <w:spacing w:val="-3"/>
              </w:rPr>
              <w:t>prueba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esté</w:t>
            </w:r>
            <w:r w:rsidR="006412CD" w:rsidRPr="00A863DD">
              <w:rPr>
                <w:spacing w:val="-3"/>
              </w:rPr>
              <w:t xml:space="preserve"> </w:t>
            </w:r>
            <w:r w:rsidRPr="00A863DD">
              <w:rPr>
                <w:spacing w:val="-3"/>
              </w:rPr>
              <w:t>contemplada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Especificaciones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fin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verificar</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algún</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tiene</w:t>
            </w:r>
            <w:r w:rsidR="006412CD" w:rsidRPr="00A863DD">
              <w:rPr>
                <w:spacing w:val="-3"/>
              </w:rPr>
              <w:t xml:space="preserve"> </w:t>
            </w:r>
            <w:r w:rsidRPr="00A863DD">
              <w:rPr>
                <w:spacing w:val="-3"/>
              </w:rPr>
              <w:t>defectos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prueba</w:t>
            </w:r>
            <w:r w:rsidR="006412CD" w:rsidRPr="00A863DD">
              <w:rPr>
                <w:spacing w:val="-3"/>
              </w:rPr>
              <w:t xml:space="preserve"> </w:t>
            </w:r>
            <w:r w:rsidRPr="00A863DD">
              <w:rPr>
                <w:spacing w:val="-3"/>
              </w:rPr>
              <w:t>revela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tiene,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pagará</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costo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prueba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muestras.</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encuentra</w:t>
            </w:r>
            <w:r w:rsidR="006412CD" w:rsidRPr="00A863DD">
              <w:rPr>
                <w:spacing w:val="-3"/>
              </w:rPr>
              <w:t xml:space="preserve"> </w:t>
            </w:r>
            <w:r w:rsidRPr="00A863DD">
              <w:rPr>
                <w:spacing w:val="-3"/>
              </w:rPr>
              <w:t>ningún</w:t>
            </w:r>
            <w:r w:rsidR="006412CD" w:rsidRPr="00A863DD">
              <w:rPr>
                <w:spacing w:val="-3"/>
              </w:rPr>
              <w:t xml:space="preserve"> </w:t>
            </w:r>
            <w:r w:rsidRPr="00A863DD">
              <w:rPr>
                <w:spacing w:val="-3"/>
              </w:rPr>
              <w:t>defecto,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prueba</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considerará</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Evento</w:t>
            </w:r>
            <w:r w:rsidR="006412CD" w:rsidRPr="00A863DD">
              <w:rPr>
                <w:spacing w:val="-3"/>
              </w:rPr>
              <w:t xml:space="preserve"> </w:t>
            </w:r>
            <w:r w:rsidRPr="00A863DD">
              <w:rPr>
                <w:spacing w:val="-3"/>
              </w:rPr>
              <w:t>Compensable.</w:t>
            </w:r>
          </w:p>
        </w:tc>
      </w:tr>
      <w:tr w:rsidR="004D0292" w:rsidRPr="00A863DD" w14:paraId="4741F440" w14:textId="77777777" w:rsidTr="00CB7A89">
        <w:tc>
          <w:tcPr>
            <w:tcW w:w="2402" w:type="dxa"/>
          </w:tcPr>
          <w:p w14:paraId="7B183135" w14:textId="32FC7694" w:rsidR="004D0292" w:rsidRPr="00A863DD" w:rsidRDefault="004D0292" w:rsidP="00F61F85">
            <w:pPr>
              <w:pStyle w:val="SectionVHeading3"/>
            </w:pPr>
            <w:bookmarkStart w:id="298" w:name="_Toc529005040"/>
            <w:r w:rsidRPr="00A863DD">
              <w:t>35.</w:t>
            </w:r>
            <w:r w:rsidRPr="00A863DD">
              <w:tab/>
              <w:t>Corrección</w:t>
            </w:r>
            <w:r w:rsidR="006412CD" w:rsidRPr="00A863DD">
              <w:t xml:space="preserve"> </w:t>
            </w:r>
            <w:r w:rsidRPr="00A863DD">
              <w:t>de</w:t>
            </w:r>
            <w:r w:rsidR="006412CD" w:rsidRPr="00A863DD">
              <w:t xml:space="preserve"> </w:t>
            </w:r>
            <w:r w:rsidRPr="00A863DD">
              <w:t>Defectos</w:t>
            </w:r>
            <w:bookmarkEnd w:id="298"/>
          </w:p>
        </w:tc>
        <w:tc>
          <w:tcPr>
            <w:tcW w:w="7246" w:type="dxa"/>
          </w:tcPr>
          <w:p w14:paraId="6A24BCBB" w14:textId="1FFCD164" w:rsidR="004D0292" w:rsidRPr="00A863DD" w:rsidRDefault="004D0292" w:rsidP="00F61F85">
            <w:pPr>
              <w:spacing w:after="200"/>
              <w:ind w:left="612" w:hanging="612"/>
              <w:jc w:val="both"/>
              <w:rPr>
                <w:spacing w:val="-3"/>
              </w:rPr>
            </w:pPr>
            <w:r w:rsidRPr="00A863DD">
              <w:t>35.1</w:t>
            </w:r>
            <w:r w:rsidRPr="00A863DD">
              <w:rPr>
                <w:b/>
              </w:rPr>
              <w:tab/>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notificará</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todos</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defectos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tenga</w:t>
            </w:r>
            <w:r w:rsidR="006412CD" w:rsidRPr="00A863DD">
              <w:rPr>
                <w:spacing w:val="-3"/>
              </w:rPr>
              <w:t xml:space="preserve"> </w:t>
            </w:r>
            <w:r w:rsidRPr="00A863DD">
              <w:rPr>
                <w:spacing w:val="-3"/>
              </w:rPr>
              <w:t>conocimiento</w:t>
            </w:r>
            <w:r w:rsidR="006412CD" w:rsidRPr="00A863DD">
              <w:rPr>
                <w:spacing w:val="-3"/>
              </w:rPr>
              <w:t xml:space="preserve"> </w:t>
            </w:r>
            <w:r w:rsidRPr="00A863DD">
              <w:rPr>
                <w:spacing w:val="-3"/>
              </w:rPr>
              <w:t>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finalice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Período</w:t>
            </w:r>
            <w:r w:rsidRPr="00A863DD">
              <w:rPr>
                <w:spacing w:val="-3"/>
              </w:rPr>
              <w:br/>
              <w:t>de</w:t>
            </w:r>
            <w:r w:rsidR="006412CD" w:rsidRPr="00A863DD">
              <w:rPr>
                <w:spacing w:val="-3"/>
              </w:rPr>
              <w:t xml:space="preserve"> </w:t>
            </w:r>
            <w:r w:rsidRPr="00A863DD">
              <w:rPr>
                <w:spacing w:val="-3"/>
              </w:rPr>
              <w:t>Responsabilidad</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Defectos,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inicia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y</w:t>
            </w:r>
            <w:r w:rsidR="006412CD" w:rsidRPr="00A863DD">
              <w:rPr>
                <w:spacing w:val="-3"/>
              </w:rPr>
              <w:t xml:space="preserve"> </w:t>
            </w:r>
            <w:r w:rsidRPr="00A863DD">
              <w:rPr>
                <w:b/>
                <w:spacing w:val="-3"/>
              </w:rPr>
              <w:t>se</w:t>
            </w:r>
            <w:r w:rsidR="006412CD" w:rsidRPr="00A863DD">
              <w:rPr>
                <w:b/>
                <w:spacing w:val="-3"/>
              </w:rPr>
              <w:t xml:space="preserve"> </w:t>
            </w:r>
            <w:r w:rsidRPr="00A863DD">
              <w:rPr>
                <w:b/>
                <w:spacing w:val="-3"/>
              </w:rPr>
              <w:t>define</w:t>
            </w:r>
            <w:r w:rsidR="006412CD" w:rsidRPr="00A863DD">
              <w:rPr>
                <w:b/>
                <w:spacing w:val="-3"/>
              </w:rPr>
              <w:t xml:space="preserve"> </w:t>
            </w:r>
            <w:r w:rsidRPr="00A863DD">
              <w:rPr>
                <w:b/>
                <w:spacing w:val="-3"/>
              </w:rPr>
              <w:t>en</w:t>
            </w:r>
            <w:r w:rsidR="006412CD" w:rsidRPr="00A863DD">
              <w:rPr>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Período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Responsabilidad</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Defectos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prorrogará</w:t>
            </w:r>
            <w:r w:rsidR="006412CD" w:rsidRPr="00A863DD">
              <w:rPr>
                <w:spacing w:val="-3"/>
              </w:rPr>
              <w:t xml:space="preserve"> </w:t>
            </w:r>
            <w:r w:rsidRPr="00A863DD">
              <w:rPr>
                <w:spacing w:val="-3"/>
              </w:rPr>
              <w:t>mientras</w:t>
            </w:r>
            <w:r w:rsidR="006412CD" w:rsidRPr="00A863DD">
              <w:rPr>
                <w:spacing w:val="-3"/>
              </w:rPr>
              <w:t xml:space="preserve"> </w:t>
            </w:r>
            <w:r w:rsidRPr="00A863DD">
              <w:rPr>
                <w:spacing w:val="-3"/>
              </w:rPr>
              <w:t>queden</w:t>
            </w:r>
            <w:r w:rsidR="006412CD" w:rsidRPr="00A863DD">
              <w:rPr>
                <w:spacing w:val="-3"/>
              </w:rPr>
              <w:t xml:space="preserve"> </w:t>
            </w:r>
            <w:r w:rsidRPr="00A863DD">
              <w:rPr>
                <w:spacing w:val="-3"/>
              </w:rPr>
              <w:t>defectos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corregir.</w:t>
            </w:r>
          </w:p>
          <w:p w14:paraId="1E694327" w14:textId="765AE39B" w:rsidR="004D0292" w:rsidRPr="00A863DD" w:rsidRDefault="004D0292" w:rsidP="00F61F85">
            <w:pPr>
              <w:spacing w:after="200"/>
              <w:ind w:left="612" w:hanging="612"/>
              <w:jc w:val="both"/>
            </w:pPr>
            <w:r w:rsidRPr="00A863DD">
              <w:t>35.2</w:t>
            </w:r>
            <w:r w:rsidRPr="00A863DD">
              <w:tab/>
            </w:r>
            <w:r w:rsidRPr="00A863DD">
              <w:rPr>
                <w:spacing w:val="-3"/>
              </w:rPr>
              <w:t>Cada</w:t>
            </w:r>
            <w:r w:rsidR="006412CD" w:rsidRPr="00A863DD">
              <w:rPr>
                <w:spacing w:val="-3"/>
              </w:rPr>
              <w:t xml:space="preserve"> </w:t>
            </w:r>
            <w:r w:rsidRPr="00A863DD">
              <w:rPr>
                <w:spacing w:val="-3"/>
              </w:rPr>
              <w:t>vez</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notifique</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defecto,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corregirá</w:t>
            </w:r>
            <w:r w:rsidR="006412CD" w:rsidRPr="00A863DD">
              <w:rPr>
                <w:spacing w:val="-3"/>
              </w:rPr>
              <w:t xml:space="preserve"> </w:t>
            </w:r>
            <w:r w:rsidRPr="00A863DD">
              <w:rPr>
                <w:spacing w:val="-3"/>
              </w:rPr>
              <w:t>dentro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plazo</w:t>
            </w:r>
            <w:r w:rsidR="006412CD" w:rsidRPr="00A863DD">
              <w:rPr>
                <w:spacing w:val="-3"/>
              </w:rPr>
              <w:t xml:space="preserve"> </w:t>
            </w:r>
            <w:r w:rsidRPr="00A863DD">
              <w:rPr>
                <w:spacing w:val="-3"/>
              </w:rPr>
              <w:t>especificado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notificación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p>
        </w:tc>
      </w:tr>
      <w:tr w:rsidR="004D0292" w:rsidRPr="00A863DD" w14:paraId="44943079" w14:textId="77777777" w:rsidTr="00CB7A89">
        <w:tc>
          <w:tcPr>
            <w:tcW w:w="2402" w:type="dxa"/>
          </w:tcPr>
          <w:p w14:paraId="48442739" w14:textId="65B4D001" w:rsidR="004D0292" w:rsidRPr="00A863DD" w:rsidRDefault="004D0292" w:rsidP="00F61F85">
            <w:pPr>
              <w:pStyle w:val="SectionVHeading3"/>
            </w:pPr>
            <w:bookmarkStart w:id="299" w:name="_Toc529005041"/>
            <w:r w:rsidRPr="00A863DD">
              <w:t>36.</w:t>
            </w:r>
            <w:r w:rsidRPr="00A863DD">
              <w:tab/>
              <w:t>Defectos</w:t>
            </w:r>
            <w:r w:rsidR="006412CD" w:rsidRPr="00A863DD">
              <w:t xml:space="preserve"> </w:t>
            </w:r>
            <w:r w:rsidRPr="00A863DD">
              <w:t>no</w:t>
            </w:r>
            <w:r w:rsidR="006412CD" w:rsidRPr="00A863DD">
              <w:t xml:space="preserve"> </w:t>
            </w:r>
            <w:r w:rsidRPr="00A863DD">
              <w:t>corregidos</w:t>
            </w:r>
            <w:bookmarkEnd w:id="299"/>
          </w:p>
        </w:tc>
        <w:tc>
          <w:tcPr>
            <w:tcW w:w="7246" w:type="dxa"/>
          </w:tcPr>
          <w:p w14:paraId="79A185BA" w14:textId="6583D47F" w:rsidR="004D0292" w:rsidRPr="00A863DD" w:rsidRDefault="004D0292" w:rsidP="00F61F85">
            <w:pPr>
              <w:spacing w:after="200"/>
              <w:ind w:left="612" w:hanging="612"/>
              <w:jc w:val="both"/>
            </w:pPr>
            <w:r w:rsidRPr="00A863DD">
              <w:t>36.1</w:t>
            </w:r>
            <w:r w:rsidRPr="00A863DD">
              <w:tab/>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ha</w:t>
            </w:r>
            <w:r w:rsidR="006412CD" w:rsidRPr="00A863DD">
              <w:rPr>
                <w:spacing w:val="-3"/>
              </w:rPr>
              <w:t xml:space="preserve"> </w:t>
            </w:r>
            <w:r w:rsidRPr="00A863DD">
              <w:rPr>
                <w:spacing w:val="-3"/>
              </w:rPr>
              <w:t>corregido</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defecto</w:t>
            </w:r>
            <w:r w:rsidR="006412CD" w:rsidRPr="00A863DD">
              <w:rPr>
                <w:spacing w:val="-3"/>
              </w:rPr>
              <w:t xml:space="preserve"> </w:t>
            </w:r>
            <w:r w:rsidRPr="00A863DD">
              <w:rPr>
                <w:spacing w:val="-3"/>
              </w:rPr>
              <w:t>dentro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plazo</w:t>
            </w:r>
            <w:r w:rsidR="006412CD" w:rsidRPr="00A863DD">
              <w:rPr>
                <w:spacing w:val="-3"/>
              </w:rPr>
              <w:t xml:space="preserve"> </w:t>
            </w:r>
            <w:r w:rsidRPr="00A863DD">
              <w:rPr>
                <w:spacing w:val="-3"/>
              </w:rPr>
              <w:t>especificado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notificación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este</w:t>
            </w:r>
            <w:r w:rsidR="006412CD" w:rsidRPr="00A863DD">
              <w:rPr>
                <w:spacing w:val="-3"/>
              </w:rPr>
              <w:t xml:space="preserve"> </w:t>
            </w:r>
            <w:r w:rsidRPr="00A863DD">
              <w:rPr>
                <w:spacing w:val="-3"/>
              </w:rPr>
              <w:t>último</w:t>
            </w:r>
            <w:r w:rsidR="006412CD" w:rsidRPr="00A863DD">
              <w:rPr>
                <w:spacing w:val="-3"/>
              </w:rPr>
              <w:t xml:space="preserve"> </w:t>
            </w:r>
            <w:r w:rsidRPr="00A863DD">
              <w:rPr>
                <w:spacing w:val="-3"/>
              </w:rPr>
              <w:t>estimará</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corrección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defecto,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pagar</w:t>
            </w:r>
            <w:r w:rsidR="006412CD" w:rsidRPr="00A863DD">
              <w:rPr>
                <w:spacing w:val="-3"/>
              </w:rPr>
              <w:t xml:space="preserve"> </w:t>
            </w:r>
            <w:r w:rsidRPr="00A863DD">
              <w:rPr>
                <w:spacing w:val="-3"/>
              </w:rPr>
              <w:t>dicho</w:t>
            </w:r>
            <w:r w:rsidR="006412CD" w:rsidRPr="00A863DD">
              <w:rPr>
                <w:spacing w:val="-3"/>
              </w:rPr>
              <w:t xml:space="preserve"> </w:t>
            </w:r>
            <w:r w:rsidRPr="00A863DD">
              <w:rPr>
                <w:spacing w:val="-3"/>
              </w:rPr>
              <w:t>monto.</w:t>
            </w:r>
          </w:p>
        </w:tc>
      </w:tr>
    </w:tbl>
    <w:p w14:paraId="04146E33" w14:textId="77777777" w:rsidR="004D0292" w:rsidRPr="00A863DD" w:rsidRDefault="004D0292" w:rsidP="00E47B96"/>
    <w:p w14:paraId="1ED43EA5" w14:textId="528CC936" w:rsidR="004D0292" w:rsidRPr="00A863DD" w:rsidRDefault="004D0292" w:rsidP="004D0292">
      <w:pPr>
        <w:pStyle w:val="SectionVHeading2"/>
      </w:pPr>
      <w:r w:rsidRPr="00A863DD">
        <w:br w:type="page"/>
      </w:r>
      <w:bookmarkStart w:id="300" w:name="_Toc529005042"/>
      <w:r w:rsidRPr="00A863DD">
        <w:lastRenderedPageBreak/>
        <w:t>D.</w:t>
      </w:r>
      <w:r w:rsidR="006412CD" w:rsidRPr="00A863DD">
        <w:t xml:space="preserve"> </w:t>
      </w:r>
      <w:r w:rsidRPr="00A863DD">
        <w:t>Control</w:t>
      </w:r>
      <w:r w:rsidR="006412CD" w:rsidRPr="00A863DD">
        <w:t xml:space="preserve"> </w:t>
      </w:r>
      <w:r w:rsidRPr="00A863DD">
        <w:t>de</w:t>
      </w:r>
      <w:r w:rsidR="006412CD" w:rsidRPr="00A863DD">
        <w:t xml:space="preserve"> </w:t>
      </w:r>
      <w:r w:rsidRPr="00A863DD">
        <w:t>Costos</w:t>
      </w:r>
      <w:bookmarkEnd w:id="300"/>
    </w:p>
    <w:tbl>
      <w:tblPr>
        <w:tblW w:w="0" w:type="auto"/>
        <w:tblLook w:val="0000" w:firstRow="0" w:lastRow="0" w:firstColumn="0" w:lastColumn="0" w:noHBand="0" w:noVBand="0"/>
      </w:tblPr>
      <w:tblGrid>
        <w:gridCol w:w="2434"/>
        <w:gridCol w:w="6926"/>
      </w:tblGrid>
      <w:tr w:rsidR="004D0292" w:rsidRPr="00A863DD" w14:paraId="40DDEDDF" w14:textId="77777777" w:rsidTr="00CB7A89">
        <w:tc>
          <w:tcPr>
            <w:tcW w:w="2448" w:type="dxa"/>
          </w:tcPr>
          <w:p w14:paraId="4F74088C" w14:textId="27513F89" w:rsidR="004D0292" w:rsidRPr="00A863DD" w:rsidRDefault="004D0292" w:rsidP="00F61F85">
            <w:pPr>
              <w:pStyle w:val="SectionVHeading3"/>
            </w:pPr>
            <w:bookmarkStart w:id="301" w:name="_Toc529005043"/>
            <w:r w:rsidRPr="00A863DD">
              <w:t>37.</w:t>
            </w:r>
            <w:r w:rsidRPr="00A863DD">
              <w:tab/>
              <w:t>Lista</w:t>
            </w:r>
            <w:r w:rsidR="006412CD" w:rsidRPr="00A863DD">
              <w:t xml:space="preserve"> </w:t>
            </w:r>
            <w:r w:rsidRPr="00A863DD">
              <w:t>de</w:t>
            </w:r>
            <w:r w:rsidR="006412CD" w:rsidRPr="00A863DD">
              <w:t xml:space="preserve"> </w:t>
            </w:r>
            <w:r w:rsidRPr="00A863DD">
              <w:t>Cantidades</w:t>
            </w:r>
            <w:r w:rsidRPr="00A863DD">
              <w:rPr>
                <w:rStyle w:val="Refdenotaalpie"/>
                <w:b w:val="0"/>
              </w:rPr>
              <w:footnoteReference w:id="23"/>
            </w:r>
            <w:bookmarkEnd w:id="301"/>
          </w:p>
        </w:tc>
        <w:tc>
          <w:tcPr>
            <w:tcW w:w="7128" w:type="dxa"/>
          </w:tcPr>
          <w:p w14:paraId="3178BD13" w14:textId="1CBC080A" w:rsidR="004D0292" w:rsidRPr="00A863DD" w:rsidRDefault="004D0292" w:rsidP="00F61F85">
            <w:pPr>
              <w:spacing w:after="240"/>
              <w:ind w:left="619" w:hanging="619"/>
              <w:jc w:val="both"/>
              <w:rPr>
                <w:spacing w:val="-3"/>
              </w:rPr>
            </w:pPr>
            <w:r w:rsidRPr="00A863DD">
              <w:rPr>
                <w:spacing w:val="-3"/>
              </w:rPr>
              <w:t>37.1</w:t>
            </w:r>
            <w:r w:rsidRPr="00A863DD">
              <w:rPr>
                <w:spacing w:val="-3"/>
              </w:rPr>
              <w:tab/>
              <w:t>La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cantidades</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contener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rubros</w:t>
            </w:r>
            <w:r w:rsidR="006412CD" w:rsidRPr="00A863DD">
              <w:rPr>
                <w:spacing w:val="-3"/>
              </w:rPr>
              <w:t xml:space="preserve"> </w:t>
            </w:r>
            <w:r w:rsidRPr="00A863DD">
              <w:rPr>
                <w:spacing w:val="-3"/>
              </w:rPr>
              <w:t>correspondientes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construcción,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montaje,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pruebas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puesta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servicio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deba</w:t>
            </w:r>
            <w:r w:rsidR="006412CD" w:rsidRPr="00A863DD">
              <w:rPr>
                <w:spacing w:val="-3"/>
              </w:rPr>
              <w:t xml:space="preserve"> </w:t>
            </w:r>
            <w:r w:rsidRPr="00A863DD">
              <w:rPr>
                <w:spacing w:val="-3"/>
              </w:rPr>
              <w:t>ejecutar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p>
          <w:p w14:paraId="7FFA500D" w14:textId="10F1E8DB" w:rsidR="004D0292" w:rsidRPr="00A863DD" w:rsidRDefault="004D0292" w:rsidP="00F61F85">
            <w:pPr>
              <w:suppressAutoHyphens/>
              <w:spacing w:after="240"/>
              <w:ind w:left="619" w:hanging="619"/>
              <w:jc w:val="both"/>
            </w:pPr>
            <w:r w:rsidRPr="00A863DD">
              <w:t>37.2</w:t>
            </w:r>
            <w:r w:rsidRPr="00A863DD">
              <w:tab/>
              <w:t>La</w:t>
            </w:r>
            <w:r w:rsidR="006412CD" w:rsidRPr="00A863DD">
              <w:t xml:space="preserve"> </w:t>
            </w:r>
            <w:r w:rsidRPr="00A863DD">
              <w:t>Lista</w:t>
            </w:r>
            <w:r w:rsidR="006412CD" w:rsidRPr="00A863DD">
              <w:t xml:space="preserve"> </w:t>
            </w:r>
            <w:r w:rsidRPr="00A863DD">
              <w:t>de</w:t>
            </w:r>
            <w:r w:rsidR="006412CD" w:rsidRPr="00A863DD">
              <w:t xml:space="preserve"> </w:t>
            </w:r>
            <w:r w:rsidRPr="00A863DD">
              <w:t>Cantidades</w:t>
            </w:r>
            <w:r w:rsidR="006412CD" w:rsidRPr="00A863DD">
              <w:t xml:space="preserve"> </w:t>
            </w:r>
            <w:r w:rsidRPr="00A863DD">
              <w:t>se</w:t>
            </w:r>
            <w:r w:rsidR="006412CD" w:rsidRPr="00A863DD">
              <w:t xml:space="preserve"> </w:t>
            </w:r>
            <w:r w:rsidRPr="00A863DD">
              <w:rPr>
                <w:spacing w:val="-3"/>
              </w:rPr>
              <w:t>usa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calcular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le</w:t>
            </w:r>
            <w:r w:rsidR="006412CD" w:rsidRPr="00A863DD">
              <w:rPr>
                <w:spacing w:val="-3"/>
              </w:rPr>
              <w:t xml:space="preserve"> </w:t>
            </w:r>
            <w:r w:rsidRPr="00A863DD">
              <w:rPr>
                <w:spacing w:val="-3"/>
              </w:rPr>
              <w:t>paga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cantidad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realizado</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unitario</w:t>
            </w:r>
            <w:r w:rsidR="006412CD" w:rsidRPr="00A863DD">
              <w:rPr>
                <w:spacing w:val="-3"/>
              </w:rPr>
              <w:t xml:space="preserve"> </w:t>
            </w:r>
            <w:r w:rsidRPr="00A863DD">
              <w:rPr>
                <w:spacing w:val="-3"/>
              </w:rPr>
              <w:t>especificado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rubro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Cantidades.</w:t>
            </w:r>
          </w:p>
        </w:tc>
      </w:tr>
      <w:tr w:rsidR="004D0292" w:rsidRPr="00A863DD" w14:paraId="3425D451" w14:textId="77777777" w:rsidTr="00CB7A89">
        <w:tc>
          <w:tcPr>
            <w:tcW w:w="2448" w:type="dxa"/>
          </w:tcPr>
          <w:p w14:paraId="1CFB5443" w14:textId="789CEDD8" w:rsidR="004D0292" w:rsidRPr="00A863DD" w:rsidRDefault="004D0292" w:rsidP="00F61F85">
            <w:pPr>
              <w:pStyle w:val="SectionVHeading3"/>
            </w:pPr>
            <w:bookmarkStart w:id="302" w:name="_Toc529005044"/>
            <w:r w:rsidRPr="00A863DD">
              <w:t>38.</w:t>
            </w:r>
            <w:r w:rsidRPr="00A863DD">
              <w:tab/>
              <w:t>Modificaciones</w:t>
            </w:r>
            <w:r w:rsidR="006412CD" w:rsidRPr="00A863DD">
              <w:t xml:space="preserve"> </w:t>
            </w:r>
            <w:r w:rsidRPr="00A863DD">
              <w:t>en</w:t>
            </w:r>
            <w:r w:rsidR="006412CD" w:rsidRPr="00A863DD">
              <w:t xml:space="preserve"> </w:t>
            </w:r>
            <w:r w:rsidRPr="00A863DD">
              <w:t>las</w:t>
            </w:r>
            <w:r w:rsidR="006412CD" w:rsidRPr="00A863DD">
              <w:t xml:space="preserve"> </w:t>
            </w:r>
            <w:r w:rsidRPr="00A863DD">
              <w:t>Cantidades</w:t>
            </w:r>
            <w:r w:rsidRPr="00A863DD">
              <w:rPr>
                <w:rStyle w:val="Refdenotaalpie"/>
                <w:b w:val="0"/>
              </w:rPr>
              <w:footnoteReference w:id="24"/>
            </w:r>
            <w:bookmarkEnd w:id="302"/>
          </w:p>
        </w:tc>
        <w:tc>
          <w:tcPr>
            <w:tcW w:w="7128" w:type="dxa"/>
          </w:tcPr>
          <w:p w14:paraId="70DC566B" w14:textId="3417671B" w:rsidR="004D0292" w:rsidRPr="00A863DD" w:rsidRDefault="004D0292" w:rsidP="00F61F85">
            <w:pPr>
              <w:pStyle w:val="Outline"/>
              <w:spacing w:before="0" w:after="240"/>
              <w:ind w:left="619" w:hanging="619"/>
              <w:jc w:val="both"/>
              <w:rPr>
                <w:spacing w:val="-3"/>
                <w:lang w:val="es-EC"/>
              </w:rPr>
            </w:pPr>
            <w:r w:rsidRPr="00A863DD">
              <w:rPr>
                <w:kern w:val="0"/>
                <w:lang w:val="es-EC"/>
              </w:rPr>
              <w:t>38.1</w:t>
            </w:r>
            <w:r w:rsidRPr="00A863DD">
              <w:rPr>
                <w:kern w:val="0"/>
                <w:lang w:val="es-EC"/>
              </w:rPr>
              <w:tab/>
            </w:r>
            <w:r w:rsidRPr="00A863DD">
              <w:rPr>
                <w:spacing w:val="-3"/>
                <w:lang w:val="es-EC"/>
              </w:rPr>
              <w:t>Si</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cantidad</w:t>
            </w:r>
            <w:r w:rsidR="006412CD" w:rsidRPr="00A863DD">
              <w:rPr>
                <w:spacing w:val="-3"/>
                <w:lang w:val="es-EC"/>
              </w:rPr>
              <w:t xml:space="preserve"> </w:t>
            </w:r>
            <w:r w:rsidRPr="00A863DD">
              <w:rPr>
                <w:spacing w:val="-3"/>
                <w:lang w:val="es-EC"/>
              </w:rPr>
              <w:t>final</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trabajos</w:t>
            </w:r>
            <w:r w:rsidR="006412CD" w:rsidRPr="00A863DD">
              <w:rPr>
                <w:spacing w:val="-3"/>
                <w:lang w:val="es-EC"/>
              </w:rPr>
              <w:t xml:space="preserve"> </w:t>
            </w:r>
            <w:r w:rsidRPr="00A863DD">
              <w:rPr>
                <w:spacing w:val="-3"/>
                <w:lang w:val="es-EC"/>
              </w:rPr>
              <w:t>ejecutados</w:t>
            </w:r>
            <w:r w:rsidR="006412CD" w:rsidRPr="00A863DD">
              <w:rPr>
                <w:spacing w:val="-3"/>
                <w:lang w:val="es-EC"/>
              </w:rPr>
              <w:t xml:space="preserve"> </w:t>
            </w:r>
            <w:r w:rsidRPr="00A863DD">
              <w:rPr>
                <w:spacing w:val="-3"/>
                <w:lang w:val="es-EC"/>
              </w:rPr>
              <w:t>difiere</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más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25%</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especificada</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Lista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Cantidades</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rubro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particular,</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siempre</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diferencia</w:t>
            </w:r>
            <w:r w:rsidR="006412CD" w:rsidRPr="00A863DD">
              <w:rPr>
                <w:spacing w:val="-3"/>
                <w:lang w:val="es-EC"/>
              </w:rPr>
              <w:t xml:space="preserve"> </w:t>
            </w:r>
            <w:r w:rsidRPr="00A863DD">
              <w:rPr>
                <w:spacing w:val="-3"/>
                <w:lang w:val="es-EC"/>
              </w:rPr>
              <w:t>exceda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1%</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t>Inicial</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ajustará</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reflejar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cambio.</w:t>
            </w:r>
          </w:p>
          <w:p w14:paraId="4FEC3D08" w14:textId="3E430169" w:rsidR="004D0292" w:rsidRPr="00A863DD" w:rsidRDefault="004D0292" w:rsidP="00F61F85">
            <w:pPr>
              <w:pStyle w:val="Outline"/>
              <w:spacing w:before="0" w:after="240"/>
              <w:ind w:left="619" w:hanging="619"/>
              <w:jc w:val="both"/>
              <w:rPr>
                <w:spacing w:val="-3"/>
                <w:lang w:val="es-EC"/>
              </w:rPr>
            </w:pPr>
            <w:r w:rsidRPr="00A863DD">
              <w:rPr>
                <w:kern w:val="0"/>
                <w:lang w:val="es-EC"/>
              </w:rPr>
              <w:t>38.2</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ajustará</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debido</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diferencias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cantidades</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ello</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excede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t>Inicial</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más</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15%,</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menos</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cuente</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aprobación</w:t>
            </w:r>
            <w:r w:rsidR="006412CD" w:rsidRPr="00A863DD">
              <w:rPr>
                <w:spacing w:val="-3"/>
                <w:lang w:val="es-EC"/>
              </w:rPr>
              <w:t xml:space="preserve"> </w:t>
            </w:r>
            <w:r w:rsidRPr="00A863DD">
              <w:rPr>
                <w:spacing w:val="-3"/>
                <w:lang w:val="es-EC"/>
              </w:rPr>
              <w:t>previa</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Contratante.</w:t>
            </w:r>
          </w:p>
          <w:p w14:paraId="34EE46FB" w14:textId="41AB84A2" w:rsidR="004D0292" w:rsidRPr="00A863DD" w:rsidRDefault="004D0292" w:rsidP="00F61F85">
            <w:pPr>
              <w:suppressAutoHyphens/>
              <w:spacing w:after="240"/>
              <w:ind w:left="619" w:hanging="619"/>
              <w:jc w:val="both"/>
            </w:pPr>
            <w:r w:rsidRPr="00A863DD">
              <w:t>38.3</w:t>
            </w:r>
            <w:r w:rsidRPr="00A863DD">
              <w:tab/>
              <w:t>Si</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lo</w:t>
            </w:r>
            <w:r w:rsidR="006412CD" w:rsidRPr="00A863DD">
              <w:t xml:space="preserve"> </w:t>
            </w:r>
            <w:r w:rsidRPr="00A863DD">
              <w:t>solicita,</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deberá</w:t>
            </w:r>
            <w:r w:rsidR="006412CD" w:rsidRPr="00A863DD">
              <w:t xml:space="preserve"> </w:t>
            </w:r>
            <w:r w:rsidRPr="00A863DD">
              <w:t>proporcionarle</w:t>
            </w:r>
            <w:r w:rsidR="006412CD" w:rsidRPr="00A863DD">
              <w:t xml:space="preserve"> </w:t>
            </w:r>
            <w:r w:rsidRPr="00A863DD">
              <w:t>un</w:t>
            </w:r>
            <w:r w:rsidR="006412CD" w:rsidRPr="00A863DD">
              <w:t xml:space="preserve"> </w:t>
            </w:r>
            <w:r w:rsidRPr="00A863DD">
              <w:t>desglose</w:t>
            </w:r>
            <w:r w:rsidR="006412CD" w:rsidRPr="00A863DD">
              <w:t xml:space="preserve"> </w:t>
            </w:r>
            <w:r w:rsidRPr="00A863DD">
              <w:t>de</w:t>
            </w:r>
            <w:r w:rsidR="006412CD" w:rsidRPr="00A863DD">
              <w:t xml:space="preserve"> </w:t>
            </w:r>
            <w:r w:rsidRPr="00A863DD">
              <w:t>los</w:t>
            </w:r>
            <w:r w:rsidR="006412CD" w:rsidRPr="00A863DD">
              <w:t xml:space="preserve"> </w:t>
            </w:r>
            <w:r w:rsidRPr="00A863DD">
              <w:t>costos</w:t>
            </w:r>
            <w:r w:rsidR="006412CD" w:rsidRPr="00A863DD">
              <w:t xml:space="preserve"> </w:t>
            </w:r>
            <w:r w:rsidRPr="00A863DD">
              <w:t>correspondientes</w:t>
            </w:r>
            <w:r w:rsidR="006412CD" w:rsidRPr="00A863DD">
              <w:t xml:space="preserve"> </w:t>
            </w:r>
            <w:r w:rsidRPr="00A863DD">
              <w:t>a</w:t>
            </w:r>
            <w:r w:rsidR="006412CD" w:rsidRPr="00A863DD">
              <w:t xml:space="preserve"> </w:t>
            </w:r>
            <w:r w:rsidRPr="00A863DD">
              <w:t>cualquier</w:t>
            </w:r>
            <w:r w:rsidR="006412CD" w:rsidRPr="00A863DD">
              <w:t xml:space="preserve"> </w:t>
            </w:r>
            <w:r w:rsidRPr="00A863DD">
              <w:t>precio</w:t>
            </w:r>
            <w:r w:rsidR="006412CD" w:rsidRPr="00A863DD">
              <w:t xml:space="preserve"> </w:t>
            </w:r>
            <w:r w:rsidRPr="00A863DD">
              <w:t>que</w:t>
            </w:r>
            <w:r w:rsidR="006412CD" w:rsidRPr="00A863DD">
              <w:t xml:space="preserve"> </w:t>
            </w:r>
            <w:r w:rsidRPr="00A863DD">
              <w:t>conste</w:t>
            </w:r>
            <w:r w:rsidR="006412CD" w:rsidRPr="00A863DD">
              <w:t xml:space="preserve"> </w:t>
            </w:r>
            <w:r w:rsidRPr="00A863DD">
              <w:t>en</w:t>
            </w:r>
            <w:r w:rsidR="006412CD" w:rsidRPr="00A863DD">
              <w:t xml:space="preserve"> </w:t>
            </w:r>
            <w:r w:rsidRPr="00A863DD">
              <w:t>la</w:t>
            </w:r>
            <w:r w:rsidR="006412CD" w:rsidRPr="00A863DD">
              <w:t xml:space="preserve"> </w:t>
            </w:r>
            <w:r w:rsidRPr="00A863DD">
              <w:t>Lista</w:t>
            </w:r>
            <w:r w:rsidR="006412CD" w:rsidRPr="00A863DD">
              <w:t xml:space="preserve"> </w:t>
            </w:r>
            <w:r w:rsidRPr="00A863DD">
              <w:t>de</w:t>
            </w:r>
            <w:r w:rsidR="006412CD" w:rsidRPr="00A863DD">
              <w:t xml:space="preserve"> </w:t>
            </w:r>
            <w:r w:rsidRPr="00A863DD">
              <w:t>Cantidades.</w:t>
            </w:r>
          </w:p>
        </w:tc>
      </w:tr>
      <w:tr w:rsidR="004D0292" w:rsidRPr="00A863DD" w14:paraId="224F8781" w14:textId="77777777" w:rsidTr="00CB7A89">
        <w:tc>
          <w:tcPr>
            <w:tcW w:w="2448" w:type="dxa"/>
          </w:tcPr>
          <w:p w14:paraId="2A4EE5B1" w14:textId="77777777" w:rsidR="004D0292" w:rsidRPr="00A863DD" w:rsidRDefault="004D0292" w:rsidP="00F61F85">
            <w:pPr>
              <w:pStyle w:val="SectionVHeading3"/>
            </w:pPr>
            <w:bookmarkStart w:id="303" w:name="_Toc529005045"/>
            <w:r w:rsidRPr="00A863DD">
              <w:t>39.</w:t>
            </w:r>
            <w:r w:rsidRPr="00A863DD">
              <w:tab/>
              <w:t>Variaciones</w:t>
            </w:r>
            <w:bookmarkEnd w:id="303"/>
          </w:p>
        </w:tc>
        <w:tc>
          <w:tcPr>
            <w:tcW w:w="7128" w:type="dxa"/>
          </w:tcPr>
          <w:p w14:paraId="2FCE8EF8" w14:textId="3A0BD49B" w:rsidR="004D0292" w:rsidRPr="00A863DD" w:rsidRDefault="004D0292" w:rsidP="00F61F85">
            <w:pPr>
              <w:pStyle w:val="Outline"/>
              <w:spacing w:before="0" w:after="240"/>
              <w:ind w:left="619" w:hanging="619"/>
              <w:jc w:val="both"/>
              <w:rPr>
                <w:kern w:val="0"/>
                <w:lang w:val="es-EC"/>
              </w:rPr>
            </w:pPr>
            <w:r w:rsidRPr="00A863DD">
              <w:rPr>
                <w:kern w:val="0"/>
                <w:lang w:val="es-EC"/>
              </w:rPr>
              <w:t>39.1</w:t>
            </w:r>
            <w:r w:rsidRPr="00A863DD">
              <w:rPr>
                <w:kern w:val="0"/>
                <w:lang w:val="es-EC"/>
              </w:rPr>
              <w:tab/>
            </w:r>
            <w:r w:rsidRPr="00A863DD">
              <w:rPr>
                <w:spacing w:val="-3"/>
                <w:lang w:val="es-EC"/>
              </w:rPr>
              <w:t>Todas</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Variaciones</w:t>
            </w:r>
            <w:r w:rsidR="006412CD" w:rsidRPr="00A863DD">
              <w:rPr>
                <w:spacing w:val="-3"/>
                <w:lang w:val="es-EC"/>
              </w:rPr>
              <w:t xml:space="preserve"> </w:t>
            </w:r>
            <w:r w:rsidRPr="00A863DD">
              <w:rPr>
                <w:spacing w:val="-3"/>
                <w:lang w:val="es-EC"/>
              </w:rPr>
              <w:t>deberán</w:t>
            </w:r>
            <w:r w:rsidR="006412CD" w:rsidRPr="00A863DD">
              <w:rPr>
                <w:spacing w:val="-3"/>
                <w:lang w:val="es-EC"/>
              </w:rPr>
              <w:t xml:space="preserve"> </w:t>
            </w:r>
            <w:r w:rsidRPr="00A863DD">
              <w:rPr>
                <w:spacing w:val="-3"/>
                <w:lang w:val="es-EC"/>
              </w:rPr>
              <w:t>incluirse</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Programas</w:t>
            </w:r>
            <w:r w:rsidRPr="00A863DD">
              <w:rPr>
                <w:rStyle w:val="Refdenotaalpie"/>
                <w:spacing w:val="-3"/>
                <w:lang w:val="es-EC"/>
              </w:rPr>
              <w:footnoteReference w:id="25"/>
            </w:r>
            <w:r w:rsidR="006412CD" w:rsidRPr="00A863DD">
              <w:rPr>
                <w:spacing w:val="-3"/>
                <w:lang w:val="es-EC"/>
              </w:rPr>
              <w:t xml:space="preserve"> </w:t>
            </w:r>
            <w:r w:rsidRPr="00A863DD">
              <w:rPr>
                <w:spacing w:val="-3"/>
                <w:lang w:val="es-EC"/>
              </w:rPr>
              <w:t>actualizados</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presente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p>
        </w:tc>
      </w:tr>
      <w:tr w:rsidR="004D0292" w:rsidRPr="00A863DD" w14:paraId="42B47760" w14:textId="77777777" w:rsidTr="00CB7A89">
        <w:tc>
          <w:tcPr>
            <w:tcW w:w="2448" w:type="dxa"/>
          </w:tcPr>
          <w:p w14:paraId="600E174F" w14:textId="01CCDF59" w:rsidR="004D0292" w:rsidRPr="00A863DD" w:rsidRDefault="004D0292" w:rsidP="00F61F85">
            <w:pPr>
              <w:pStyle w:val="SectionVHeading3"/>
            </w:pPr>
            <w:bookmarkStart w:id="304" w:name="_Toc529005046"/>
            <w:r w:rsidRPr="00A863DD">
              <w:t>40.</w:t>
            </w:r>
            <w:r w:rsidRPr="00A863DD">
              <w:tab/>
              <w:t>Pagos</w:t>
            </w:r>
            <w:r w:rsidR="006412CD" w:rsidRPr="00A863DD">
              <w:t xml:space="preserve"> </w:t>
            </w:r>
            <w:r w:rsidRPr="00A863DD">
              <w:t>de</w:t>
            </w:r>
            <w:r w:rsidR="006412CD" w:rsidRPr="00A863DD">
              <w:t xml:space="preserve"> </w:t>
            </w:r>
            <w:r w:rsidRPr="00A863DD">
              <w:t>las</w:t>
            </w:r>
            <w:r w:rsidR="006412CD" w:rsidRPr="00A863DD">
              <w:t xml:space="preserve"> </w:t>
            </w:r>
            <w:r w:rsidRPr="00A863DD">
              <w:t>Variaciones</w:t>
            </w:r>
            <w:bookmarkEnd w:id="304"/>
            <w:r w:rsidR="006412CD" w:rsidRPr="00A863DD">
              <w:t xml:space="preserve"> </w:t>
            </w:r>
            <w:r w:rsidRPr="00A863DD">
              <w:t>e</w:t>
            </w:r>
            <w:r w:rsidR="006412CD" w:rsidRPr="00A863DD">
              <w:t xml:space="preserve"> </w:t>
            </w:r>
            <w:r w:rsidRPr="00A863DD">
              <w:t>Ingeniería</w:t>
            </w:r>
            <w:r w:rsidR="006412CD" w:rsidRPr="00A863DD">
              <w:t xml:space="preserve"> </w:t>
            </w:r>
            <w:r w:rsidRPr="00A863DD">
              <w:t>de</w:t>
            </w:r>
            <w:r w:rsidR="006412CD" w:rsidRPr="00A863DD">
              <w:t xml:space="preserve"> </w:t>
            </w:r>
            <w:r w:rsidRPr="00A863DD">
              <w:t>Valor</w:t>
            </w:r>
          </w:p>
        </w:tc>
        <w:tc>
          <w:tcPr>
            <w:tcW w:w="7128" w:type="dxa"/>
          </w:tcPr>
          <w:p w14:paraId="17A11B6D" w14:textId="09AF83A7" w:rsidR="004D0292" w:rsidRPr="00A863DD" w:rsidRDefault="004D0292" w:rsidP="00F61F85">
            <w:pPr>
              <w:pStyle w:val="Outline"/>
              <w:spacing w:before="0" w:after="200"/>
              <w:ind w:left="612" w:hanging="612"/>
              <w:jc w:val="both"/>
              <w:rPr>
                <w:kern w:val="0"/>
                <w:lang w:val="es-EC"/>
              </w:rPr>
            </w:pPr>
            <w:r w:rsidRPr="00A863DD">
              <w:rPr>
                <w:kern w:val="0"/>
                <w:lang w:val="es-EC"/>
              </w:rPr>
              <w:t>40.1</w:t>
            </w:r>
            <w:r w:rsidRPr="00A863DD">
              <w:rPr>
                <w:kern w:val="0"/>
                <w:lang w:val="es-EC"/>
              </w:rPr>
              <w:tab/>
              <w:t>C</w:t>
            </w:r>
            <w:r w:rsidRPr="00A863DD">
              <w:rPr>
                <w:spacing w:val="-3"/>
                <w:lang w:val="es-EC"/>
              </w:rPr>
              <w:t>uando</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solicite,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deberá</w:t>
            </w:r>
            <w:r w:rsidR="006412CD" w:rsidRPr="00A863DD">
              <w:rPr>
                <w:kern w:val="0"/>
                <w:lang w:val="es-EC"/>
              </w:rPr>
              <w:t xml:space="preserve"> </w:t>
            </w:r>
            <w:r w:rsidRPr="00A863DD">
              <w:rPr>
                <w:kern w:val="0"/>
                <w:lang w:val="es-EC"/>
              </w:rPr>
              <w:t>presentarle</w:t>
            </w:r>
            <w:r w:rsidR="006412CD" w:rsidRPr="00A863DD">
              <w:rPr>
                <w:kern w:val="0"/>
                <w:lang w:val="es-EC"/>
              </w:rPr>
              <w:t xml:space="preserve"> </w:t>
            </w:r>
            <w:r w:rsidRPr="00A863DD">
              <w:rPr>
                <w:spacing w:val="-3"/>
                <w:lang w:val="es-EC"/>
              </w:rPr>
              <w:t>una</w:t>
            </w:r>
            <w:r w:rsidR="006412CD" w:rsidRPr="00A863DD">
              <w:rPr>
                <w:spacing w:val="-3"/>
                <w:lang w:val="es-EC"/>
              </w:rPr>
              <w:t xml:space="preserve"> </w:t>
            </w:r>
            <w:r w:rsidRPr="00A863DD">
              <w:rPr>
                <w:spacing w:val="-3"/>
                <w:lang w:val="es-EC"/>
              </w:rPr>
              <w:t>cotización</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ejecución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una</w:t>
            </w:r>
            <w:r w:rsidR="006412CD" w:rsidRPr="00A863DD">
              <w:rPr>
                <w:spacing w:val="-3"/>
                <w:lang w:val="es-EC"/>
              </w:rPr>
              <w:t xml:space="preserve"> </w:t>
            </w:r>
            <w:r w:rsidRPr="00A863DD">
              <w:rPr>
                <w:spacing w:val="-3"/>
                <w:lang w:val="es-EC"/>
              </w:rPr>
              <w:t>Variación.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proporcionársela</w:t>
            </w:r>
            <w:r w:rsidR="006412CD" w:rsidRPr="00A863DD">
              <w:rPr>
                <w:spacing w:val="-3"/>
                <w:lang w:val="es-EC"/>
              </w:rPr>
              <w:t xml:space="preserve"> </w:t>
            </w:r>
            <w:r w:rsidRPr="00A863DD">
              <w:rPr>
                <w:spacing w:val="-3"/>
                <w:lang w:val="es-EC"/>
              </w:rPr>
              <w:t>dentro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siete</w:t>
            </w:r>
            <w:r w:rsidR="006412CD" w:rsidRPr="00A863DD">
              <w:rPr>
                <w:spacing w:val="-3"/>
                <w:lang w:val="es-EC"/>
              </w:rPr>
              <w:t xml:space="preserve"> </w:t>
            </w:r>
            <w:r w:rsidRPr="00A863DD">
              <w:rPr>
                <w:spacing w:val="-3"/>
                <w:lang w:val="es-EC"/>
              </w:rPr>
              <w:t>(7)</w:t>
            </w:r>
            <w:r w:rsidR="006412CD" w:rsidRPr="00A863DD">
              <w:rPr>
                <w:spacing w:val="-3"/>
                <w:lang w:val="es-EC"/>
              </w:rPr>
              <w:t xml:space="preserve"> </w:t>
            </w:r>
            <w:r w:rsidRPr="00A863DD">
              <w:rPr>
                <w:spacing w:val="-3"/>
                <w:lang w:val="es-EC"/>
              </w:rPr>
              <w:t>días</w:t>
            </w:r>
            <w:r w:rsidR="006412CD" w:rsidRPr="00A863DD">
              <w:rPr>
                <w:spacing w:val="-3"/>
                <w:lang w:val="es-EC"/>
              </w:rPr>
              <w:t xml:space="preserve"> </w:t>
            </w:r>
            <w:r w:rsidRPr="00A863DD">
              <w:rPr>
                <w:spacing w:val="-3"/>
                <w:lang w:val="es-EC"/>
              </w:rPr>
              <w:t>siguientes</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solicitud,</w:t>
            </w:r>
            <w:r w:rsidR="006412CD" w:rsidRPr="00A863DD">
              <w:rPr>
                <w:spacing w:val="-3"/>
                <w:lang w:val="es-EC"/>
              </w:rPr>
              <w:t xml:space="preserve"> </w:t>
            </w:r>
            <w:r w:rsidRPr="00A863DD">
              <w:rPr>
                <w:spacing w:val="-3"/>
                <w:lang w:val="es-EC"/>
              </w:rPr>
              <w:t>o</w:t>
            </w:r>
            <w:r w:rsidR="006412CD" w:rsidRPr="00A863DD">
              <w:rPr>
                <w:spacing w:val="-3"/>
                <w:lang w:val="es-EC"/>
              </w:rPr>
              <w:t xml:space="preserve"> </w:t>
            </w:r>
            <w:r w:rsidRPr="00A863DD">
              <w:rPr>
                <w:spacing w:val="-3"/>
                <w:lang w:val="es-EC"/>
              </w:rPr>
              <w:t>dentro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plazo</w:t>
            </w:r>
            <w:r w:rsidR="006412CD" w:rsidRPr="00A863DD">
              <w:rPr>
                <w:spacing w:val="-3"/>
                <w:lang w:val="es-EC"/>
              </w:rPr>
              <w:t xml:space="preserve"> </w:t>
            </w:r>
            <w:r w:rsidRPr="00A863DD">
              <w:rPr>
                <w:spacing w:val="-3"/>
                <w:lang w:val="es-EC"/>
              </w:rPr>
              <w:t>mayor</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así</w:t>
            </w:r>
            <w:r w:rsidR="006412CD" w:rsidRPr="00A863DD">
              <w:rPr>
                <w:spacing w:val="-3"/>
                <w:lang w:val="es-EC"/>
              </w:rPr>
              <w:t xml:space="preserve"> </w:t>
            </w:r>
            <w:r w:rsidRPr="00A863DD">
              <w:rPr>
                <w:spacing w:val="-3"/>
                <w:lang w:val="es-EC"/>
              </w:rPr>
              <w:t>lo</w:t>
            </w:r>
            <w:r w:rsidR="006412CD" w:rsidRPr="00A863DD">
              <w:rPr>
                <w:spacing w:val="-3"/>
                <w:lang w:val="es-EC"/>
              </w:rPr>
              <w:t xml:space="preserve"> </w:t>
            </w:r>
            <w:r w:rsidRPr="00A863DD">
              <w:rPr>
                <w:spacing w:val="-3"/>
                <w:lang w:val="es-EC"/>
              </w:rPr>
              <w:t>hubiera</w:t>
            </w:r>
            <w:r w:rsidR="006412CD" w:rsidRPr="00A863DD">
              <w:rPr>
                <w:spacing w:val="-3"/>
                <w:lang w:val="es-EC"/>
              </w:rPr>
              <w:t xml:space="preserve"> </w:t>
            </w:r>
            <w:r w:rsidRPr="00A863DD">
              <w:rPr>
                <w:spacing w:val="-3"/>
                <w:lang w:val="es-EC"/>
              </w:rPr>
              <w:t>determinado.</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analizar</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cotización</w:t>
            </w:r>
            <w:r w:rsidR="006412CD" w:rsidRPr="00A863DD">
              <w:rPr>
                <w:spacing w:val="-3"/>
                <w:lang w:val="es-EC"/>
              </w:rPr>
              <w:t xml:space="preserve"> </w:t>
            </w:r>
            <w:r w:rsidRPr="00A863DD">
              <w:rPr>
                <w:spacing w:val="-3"/>
                <w:lang w:val="es-EC"/>
              </w:rPr>
              <w:t>antes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ordenar</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Variación.</w:t>
            </w:r>
          </w:p>
          <w:p w14:paraId="1AA5E364" w14:textId="347D3C69" w:rsidR="004D0292" w:rsidRPr="00A863DD" w:rsidRDefault="004D0292" w:rsidP="00F61F85">
            <w:pPr>
              <w:pStyle w:val="Outline"/>
              <w:spacing w:before="0" w:after="200"/>
              <w:ind w:left="612" w:hanging="612"/>
              <w:jc w:val="both"/>
              <w:rPr>
                <w:spacing w:val="-3"/>
                <w:lang w:val="es-EC"/>
              </w:rPr>
            </w:pPr>
            <w:r w:rsidRPr="00A863DD">
              <w:rPr>
                <w:kern w:val="0"/>
                <w:lang w:val="es-EC"/>
              </w:rPr>
              <w:lastRenderedPageBreak/>
              <w:t>40.2</w:t>
            </w:r>
            <w:r w:rsidRPr="00A863DD">
              <w:rPr>
                <w:kern w:val="0"/>
                <w:lang w:val="es-EC"/>
              </w:rPr>
              <w:tab/>
            </w:r>
            <w:r w:rsidRPr="00A863DD">
              <w:rPr>
                <w:spacing w:val="-3"/>
                <w:lang w:val="es-EC"/>
              </w:rPr>
              <w:t>Cuando</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trabajos</w:t>
            </w:r>
            <w:r w:rsidR="006412CD" w:rsidRPr="00A863DD">
              <w:rPr>
                <w:spacing w:val="-3"/>
                <w:lang w:val="es-EC"/>
              </w:rPr>
              <w:t xml:space="preserve"> </w:t>
            </w:r>
            <w:r w:rsidRPr="00A863DD">
              <w:rPr>
                <w:spacing w:val="-3"/>
                <w:lang w:val="es-EC"/>
              </w:rPr>
              <w:t>correspondientes</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Variación</w:t>
            </w:r>
            <w:r w:rsidR="006412CD" w:rsidRPr="00A863DD">
              <w:rPr>
                <w:spacing w:val="-3"/>
                <w:lang w:val="es-EC"/>
              </w:rPr>
              <w:t xml:space="preserve"> </w:t>
            </w:r>
            <w:r w:rsidRPr="00A863DD">
              <w:rPr>
                <w:spacing w:val="-3"/>
                <w:lang w:val="es-EC"/>
              </w:rPr>
              <w:t>coincidan</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rubro</w:t>
            </w:r>
            <w:r w:rsidR="006412CD" w:rsidRPr="00A863DD">
              <w:rPr>
                <w:spacing w:val="-3"/>
                <w:lang w:val="es-EC"/>
              </w:rPr>
              <w:t xml:space="preserve"> </w:t>
            </w:r>
            <w:r w:rsidRPr="00A863DD">
              <w:rPr>
                <w:spacing w:val="-3"/>
                <w:lang w:val="es-EC"/>
              </w:rPr>
              <w:t>descrito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Lista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Cantidades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juicio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cantidad</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trabajo</w:t>
            </w:r>
            <w:r w:rsidR="006412CD" w:rsidRPr="00A863DD">
              <w:rPr>
                <w:spacing w:val="-3"/>
                <w:lang w:val="es-EC"/>
              </w:rPr>
              <w:t xml:space="preserve"> </w:t>
            </w:r>
            <w:r w:rsidRPr="00A863DD">
              <w:rPr>
                <w:spacing w:val="-3"/>
                <w:lang w:val="es-EC"/>
              </w:rPr>
              <w:t>o</w:t>
            </w:r>
            <w:r w:rsidR="006412CD" w:rsidRPr="00A863DD">
              <w:rPr>
                <w:spacing w:val="-3"/>
                <w:lang w:val="es-EC"/>
              </w:rPr>
              <w:t xml:space="preserve"> </w:t>
            </w:r>
            <w:r w:rsidRPr="00A863DD">
              <w:rPr>
                <w:spacing w:val="-3"/>
                <w:lang w:val="es-EC"/>
              </w:rPr>
              <w:t>su</w:t>
            </w:r>
            <w:r w:rsidR="006412CD" w:rsidRPr="00A863DD">
              <w:rPr>
                <w:spacing w:val="-3"/>
                <w:lang w:val="es-EC"/>
              </w:rPr>
              <w:t xml:space="preserve"> </w:t>
            </w:r>
            <w:r w:rsidRPr="00A863DD">
              <w:rPr>
                <w:spacing w:val="-3"/>
                <w:lang w:val="es-EC"/>
              </w:rPr>
              <w:t>calendario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ejecución</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produce</w:t>
            </w:r>
            <w:r w:rsidR="006412CD" w:rsidRPr="00A863DD">
              <w:rPr>
                <w:spacing w:val="-3"/>
                <w:lang w:val="es-EC"/>
              </w:rPr>
              <w:t xml:space="preserve"> </w:t>
            </w:r>
            <w:r w:rsidRPr="00A863DD">
              <w:rPr>
                <w:spacing w:val="-3"/>
                <w:lang w:val="es-EC"/>
              </w:rPr>
              <w:t>cambios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costo</w:t>
            </w:r>
            <w:r w:rsidR="006412CD" w:rsidRPr="00A863DD">
              <w:rPr>
                <w:spacing w:val="-3"/>
                <w:lang w:val="es-EC"/>
              </w:rPr>
              <w:t xml:space="preserve"> </w:t>
            </w:r>
            <w:r w:rsidRPr="00A863DD">
              <w:rPr>
                <w:spacing w:val="-3"/>
                <w:lang w:val="es-EC"/>
              </w:rPr>
              <w:t>unitario</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encima</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límite</w:t>
            </w:r>
            <w:r w:rsidR="006412CD" w:rsidRPr="00A863DD">
              <w:rPr>
                <w:spacing w:val="-3"/>
                <w:lang w:val="es-EC"/>
              </w:rPr>
              <w:t xml:space="preserve"> </w:t>
            </w:r>
            <w:r w:rsidRPr="00A863DD">
              <w:rPr>
                <w:spacing w:val="-3"/>
                <w:lang w:val="es-EC"/>
              </w:rPr>
              <w:t>establecido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Subcláusula</w:t>
            </w:r>
            <w:r w:rsidR="006412CD" w:rsidRPr="00A863DD">
              <w:rPr>
                <w:spacing w:val="-3"/>
                <w:lang w:val="es-EC"/>
              </w:rPr>
              <w:t xml:space="preserve"> </w:t>
            </w:r>
            <w:r w:rsidRPr="00A863DD">
              <w:rPr>
                <w:spacing w:val="-3"/>
                <w:lang w:val="es-EC"/>
              </w:rPr>
              <w:t>38.1,</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calcular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valor</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Variación</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usará</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t>indicado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Lista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Cantidades.</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costo</w:t>
            </w:r>
            <w:r w:rsidR="006412CD" w:rsidRPr="00A863DD">
              <w:rPr>
                <w:spacing w:val="-3"/>
                <w:lang w:val="es-EC"/>
              </w:rPr>
              <w:t xml:space="preserve"> </w:t>
            </w:r>
            <w:r w:rsidRPr="00A863DD">
              <w:rPr>
                <w:spacing w:val="-3"/>
                <w:lang w:val="es-EC"/>
              </w:rPr>
              <w:t>unitario</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modificara,</w:t>
            </w:r>
            <w:r w:rsidR="006412CD" w:rsidRPr="00A863DD">
              <w:rPr>
                <w:spacing w:val="-3"/>
                <w:lang w:val="es-EC"/>
              </w:rPr>
              <w:t xml:space="preserve"> </w:t>
            </w:r>
            <w:r w:rsidRPr="00A863DD">
              <w:rPr>
                <w:spacing w:val="-3"/>
                <w:lang w:val="es-EC"/>
              </w:rPr>
              <w:t>o</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naturaleza</w:t>
            </w:r>
            <w:r w:rsidR="006412CD" w:rsidRPr="00A863DD">
              <w:rPr>
                <w:spacing w:val="-3"/>
                <w:lang w:val="es-EC"/>
              </w:rPr>
              <w:t xml:space="preserve"> </w:t>
            </w:r>
            <w:r w:rsidRPr="00A863DD">
              <w:rPr>
                <w:spacing w:val="-3"/>
                <w:lang w:val="es-EC"/>
              </w:rPr>
              <w:t>o</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calendario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ejecución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trabajos</w:t>
            </w:r>
            <w:r w:rsidR="006412CD" w:rsidRPr="00A863DD">
              <w:rPr>
                <w:spacing w:val="-3"/>
                <w:lang w:val="es-EC"/>
              </w:rPr>
              <w:t xml:space="preserve"> </w:t>
            </w:r>
            <w:r w:rsidRPr="00A863DD">
              <w:rPr>
                <w:spacing w:val="-3"/>
                <w:lang w:val="es-EC"/>
              </w:rPr>
              <w:t>correspondientes</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Variación</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coincidiera</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rubros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Lista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Cantidades,</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proporcionar</w:t>
            </w:r>
            <w:r w:rsidR="006412CD" w:rsidRPr="00A863DD">
              <w:rPr>
                <w:spacing w:val="-3"/>
                <w:lang w:val="es-EC"/>
              </w:rPr>
              <w:t xml:space="preserve"> </w:t>
            </w:r>
            <w:r w:rsidRPr="00A863DD">
              <w:rPr>
                <w:spacing w:val="-3"/>
                <w:lang w:val="es-EC"/>
              </w:rPr>
              <w:t>una</w:t>
            </w:r>
            <w:r w:rsidR="006412CD" w:rsidRPr="00A863DD">
              <w:rPr>
                <w:spacing w:val="-3"/>
                <w:lang w:val="es-EC"/>
              </w:rPr>
              <w:t xml:space="preserve"> </w:t>
            </w:r>
            <w:r w:rsidRPr="00A863DD">
              <w:rPr>
                <w:spacing w:val="-3"/>
                <w:lang w:val="es-EC"/>
              </w:rPr>
              <w:t>cotización</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nuevos</w:t>
            </w:r>
            <w:r w:rsidR="006412CD" w:rsidRPr="00A863DD">
              <w:rPr>
                <w:spacing w:val="-3"/>
                <w:lang w:val="es-EC"/>
              </w:rPr>
              <w:t xml:space="preserve"> </w:t>
            </w:r>
            <w:r w:rsidRPr="00A863DD">
              <w:rPr>
                <w:spacing w:val="-3"/>
                <w:lang w:val="es-EC"/>
              </w:rPr>
              <w:t>precios</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rubros</w:t>
            </w:r>
            <w:r w:rsidR="006412CD" w:rsidRPr="00A863DD">
              <w:rPr>
                <w:spacing w:val="-3"/>
                <w:lang w:val="es-EC"/>
              </w:rPr>
              <w:t xml:space="preserve"> </w:t>
            </w:r>
            <w:r w:rsidRPr="00A863DD">
              <w:rPr>
                <w:spacing w:val="-3"/>
                <w:lang w:val="es-EC"/>
              </w:rPr>
              <w:t>pertinentes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trabajos.</w:t>
            </w:r>
            <w:r w:rsidRPr="00A863DD">
              <w:rPr>
                <w:rStyle w:val="Refdenotaalpie"/>
                <w:spacing w:val="-3"/>
                <w:lang w:val="es-EC"/>
              </w:rPr>
              <w:footnoteReference w:id="26"/>
            </w:r>
          </w:p>
          <w:p w14:paraId="69112F0B" w14:textId="39889FC6" w:rsidR="004D0292" w:rsidRPr="00A863DD" w:rsidRDefault="004D0292" w:rsidP="00F61F85">
            <w:pPr>
              <w:suppressAutoHyphens/>
              <w:spacing w:after="200"/>
              <w:ind w:left="612" w:hanging="612"/>
              <w:jc w:val="both"/>
              <w:rPr>
                <w:spacing w:val="-3"/>
              </w:rPr>
            </w:pPr>
            <w:r w:rsidRPr="00A863DD">
              <w:t>40.3</w:t>
            </w:r>
            <w:r w:rsidRPr="00A863DD">
              <w:tab/>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considerase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cotización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razonable,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ordenar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Variación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modificar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basado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propia</w:t>
            </w:r>
            <w:r w:rsidR="006412CD" w:rsidRPr="00A863DD">
              <w:rPr>
                <w:spacing w:val="-3"/>
              </w:rPr>
              <w:t xml:space="preserve"> </w:t>
            </w:r>
            <w:r w:rsidRPr="00A863DD">
              <w:rPr>
                <w:spacing w:val="-3"/>
              </w:rPr>
              <w:t>estimación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efectos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Variación</w:t>
            </w:r>
            <w:r w:rsidR="006412CD" w:rsidRPr="00A863DD">
              <w:rPr>
                <w:spacing w:val="-3"/>
              </w:rPr>
              <w:t xml:space="preserve"> </w:t>
            </w:r>
            <w:r w:rsidRPr="00A863DD">
              <w:rPr>
                <w:spacing w:val="-3"/>
              </w:rPr>
              <w:t>sobre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costos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p>
          <w:p w14:paraId="5346B048" w14:textId="7BC74010" w:rsidR="004D0292" w:rsidRPr="00A863DD" w:rsidRDefault="004D0292" w:rsidP="00F61F85">
            <w:pPr>
              <w:tabs>
                <w:tab w:val="left" w:pos="502"/>
                <w:tab w:val="left" w:pos="1938"/>
                <w:tab w:val="left" w:pos="2586"/>
                <w:tab w:val="left" w:pos="2880"/>
              </w:tabs>
              <w:suppressAutoHyphens/>
              <w:spacing w:after="200"/>
              <w:ind w:left="612" w:hanging="612"/>
              <w:jc w:val="both"/>
              <w:rPr>
                <w:spacing w:val="-3"/>
              </w:rPr>
            </w:pPr>
            <w:r w:rsidRPr="00A863DD">
              <w:rPr>
                <w:spacing w:val="-3"/>
              </w:rPr>
              <w:t>40.4</w:t>
            </w:r>
            <w:r w:rsidRPr="00A863DD">
              <w:rPr>
                <w:spacing w:val="-3"/>
              </w:rPr>
              <w:tab/>
            </w:r>
            <w:r w:rsidR="006412CD" w:rsidRPr="00A863DD">
              <w:rPr>
                <w:spacing w:val="-3"/>
              </w:rPr>
              <w:t xml:space="preserve"> </w:t>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decide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urgencia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Variación</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permite</w:t>
            </w:r>
            <w:r w:rsidR="006412CD" w:rsidRPr="00A863DD">
              <w:rPr>
                <w:spacing w:val="-3"/>
              </w:rPr>
              <w:t xml:space="preserve"> </w:t>
            </w:r>
            <w:r w:rsidRPr="00A863DD">
              <w:rPr>
                <w:spacing w:val="-3"/>
              </w:rPr>
              <w:t>obtener</w:t>
            </w:r>
            <w:r w:rsidR="006412CD" w:rsidRPr="00A863DD">
              <w:rPr>
                <w:spacing w:val="-3"/>
              </w:rPr>
              <w:t xml:space="preserve"> </w:t>
            </w:r>
            <w:r w:rsidRPr="00A863DD">
              <w:rPr>
                <w:spacing w:val="-3"/>
              </w:rPr>
              <w:t>y</w:t>
            </w:r>
            <w:r w:rsidR="006412CD" w:rsidRPr="00A863DD">
              <w:rPr>
                <w:spacing w:val="-3"/>
              </w:rPr>
              <w:t xml:space="preserve"> </w:t>
            </w:r>
            <w:r w:rsidRPr="00A863DD">
              <w:rPr>
                <w:spacing w:val="-3"/>
              </w:rPr>
              <w:t>analizar</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cotización</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demorar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solicitará</w:t>
            </w:r>
            <w:r w:rsidR="006412CD" w:rsidRPr="00A863DD">
              <w:rPr>
                <w:spacing w:val="-3"/>
              </w:rPr>
              <w:t xml:space="preserve"> </w:t>
            </w:r>
            <w:r w:rsidRPr="00A863DD">
              <w:rPr>
                <w:spacing w:val="-3"/>
              </w:rPr>
              <w:t>cotización</w:t>
            </w:r>
            <w:r w:rsidR="006412CD" w:rsidRPr="00A863DD">
              <w:rPr>
                <w:spacing w:val="-3"/>
              </w:rPr>
              <w:t xml:space="preserve"> </w:t>
            </w:r>
            <w:r w:rsidRPr="00A863DD">
              <w:rPr>
                <w:spacing w:val="-3"/>
              </w:rPr>
              <w:t>alguna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Variación</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considerará</w:t>
            </w:r>
            <w:r w:rsidR="006412CD" w:rsidRPr="00A863DD">
              <w:rPr>
                <w:spacing w:val="-3"/>
              </w:rPr>
              <w:t xml:space="preserve"> </w:t>
            </w:r>
            <w:r w:rsidRPr="00A863DD">
              <w:rPr>
                <w:spacing w:val="-3"/>
              </w:rPr>
              <w:t>como</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Evento</w:t>
            </w:r>
            <w:r w:rsidR="006412CD" w:rsidRPr="00A863DD">
              <w:rPr>
                <w:spacing w:val="-3"/>
              </w:rPr>
              <w:t xml:space="preserve"> </w:t>
            </w:r>
            <w:r w:rsidRPr="00A863DD">
              <w:rPr>
                <w:spacing w:val="-3"/>
              </w:rPr>
              <w:t>Compensable.</w:t>
            </w:r>
          </w:p>
          <w:p w14:paraId="59E59A96" w14:textId="66FE2FFF" w:rsidR="004D0292" w:rsidRPr="00A863DD" w:rsidRDefault="004D0292" w:rsidP="00F61F85">
            <w:pPr>
              <w:tabs>
                <w:tab w:val="left" w:pos="502"/>
                <w:tab w:val="left" w:pos="1938"/>
                <w:tab w:val="left" w:pos="2586"/>
                <w:tab w:val="left" w:pos="2880"/>
              </w:tabs>
              <w:suppressAutoHyphens/>
              <w:spacing w:after="200"/>
              <w:ind w:left="612" w:hanging="612"/>
              <w:jc w:val="both"/>
              <w:rPr>
                <w:spacing w:val="-3"/>
              </w:rPr>
            </w:pPr>
            <w:r w:rsidRPr="00A863DD">
              <w:rPr>
                <w:spacing w:val="-3"/>
              </w:rPr>
              <w:t>40.5</w:t>
            </w:r>
            <w:r w:rsidR="003C382F" w:rsidRPr="00A863DD">
              <w:rPr>
                <w:spacing w:val="-3"/>
              </w:rPr>
              <w:tab/>
            </w:r>
            <w:r w:rsidR="006412CD" w:rsidRPr="00A863DD">
              <w:rPr>
                <w:spacing w:val="-3"/>
              </w:rPr>
              <w:t xml:space="preserve"> </w:t>
            </w:r>
            <w:r w:rsidR="003C382F"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tendrá</w:t>
            </w:r>
            <w:r w:rsidR="006412CD" w:rsidRPr="00A863DD">
              <w:rPr>
                <w:spacing w:val="-3"/>
              </w:rPr>
              <w:t xml:space="preserve"> </w:t>
            </w:r>
            <w:r w:rsidRPr="00A863DD">
              <w:rPr>
                <w:spacing w:val="-3"/>
              </w:rPr>
              <w:t>derecho</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pago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costos</w:t>
            </w:r>
            <w:r w:rsidR="006412CD" w:rsidRPr="00A863DD">
              <w:rPr>
                <w:spacing w:val="-3"/>
              </w:rPr>
              <w:t xml:space="preserve"> </w:t>
            </w:r>
            <w:r w:rsidRPr="00A863DD">
              <w:rPr>
                <w:spacing w:val="-3"/>
              </w:rPr>
              <w:t>adicionales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podrían</w:t>
            </w:r>
            <w:r w:rsidR="006412CD" w:rsidRPr="00A863DD">
              <w:rPr>
                <w:spacing w:val="-3"/>
              </w:rPr>
              <w:t xml:space="preserve"> </w:t>
            </w:r>
            <w:r w:rsidRPr="00A863DD">
              <w:rPr>
                <w:spacing w:val="-3"/>
              </w:rPr>
              <w:t>haberse</w:t>
            </w:r>
            <w:r w:rsidR="006412CD" w:rsidRPr="00A863DD">
              <w:rPr>
                <w:spacing w:val="-3"/>
              </w:rPr>
              <w:t xml:space="preserve"> </w:t>
            </w:r>
            <w:r w:rsidRPr="00A863DD">
              <w:rPr>
                <w:spacing w:val="-3"/>
              </w:rPr>
              <w:t>evitado</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hubiese</w:t>
            </w:r>
            <w:r w:rsidR="006412CD" w:rsidRPr="00A863DD">
              <w:rPr>
                <w:spacing w:val="-3"/>
              </w:rPr>
              <w:t xml:space="preserve"> </w:t>
            </w:r>
            <w:r w:rsidRPr="00A863DD">
              <w:rPr>
                <w:spacing w:val="-3"/>
              </w:rPr>
              <w:t>hecho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Advertencia</w:t>
            </w:r>
            <w:r w:rsidR="006412CD" w:rsidRPr="00A863DD">
              <w:rPr>
                <w:spacing w:val="-3"/>
              </w:rPr>
              <w:t xml:space="preserve"> </w:t>
            </w:r>
            <w:r w:rsidRPr="00A863DD">
              <w:rPr>
                <w:spacing w:val="-3"/>
              </w:rPr>
              <w:t>Anticipada</w:t>
            </w:r>
            <w:r w:rsidR="006412CD" w:rsidRPr="00A863DD">
              <w:rPr>
                <w:spacing w:val="-3"/>
              </w:rPr>
              <w:t xml:space="preserve"> </w:t>
            </w:r>
            <w:r w:rsidRPr="00A863DD">
              <w:rPr>
                <w:spacing w:val="-3"/>
              </w:rPr>
              <w:t>pertinente.</w:t>
            </w:r>
          </w:p>
          <w:p w14:paraId="586863ED" w14:textId="02198715" w:rsidR="004D0292" w:rsidRPr="00A863DD" w:rsidRDefault="004D0292" w:rsidP="003D6336">
            <w:pPr>
              <w:tabs>
                <w:tab w:val="left" w:pos="502"/>
                <w:tab w:val="left" w:pos="1938"/>
                <w:tab w:val="left" w:pos="2586"/>
                <w:tab w:val="left" w:pos="2880"/>
              </w:tabs>
              <w:suppressAutoHyphens/>
              <w:spacing w:after="200"/>
              <w:ind w:left="612" w:hanging="612"/>
              <w:jc w:val="both"/>
              <w:rPr>
                <w:spacing w:val="-3"/>
              </w:rPr>
            </w:pPr>
            <w:r w:rsidRPr="00A863DD">
              <w:t>40.6</w:t>
            </w:r>
            <w:r w:rsidR="00DE7929" w:rsidRPr="00A863DD">
              <w:tab/>
            </w:r>
            <w:r w:rsidRPr="00A863DD">
              <w:rPr>
                <w:b/>
                <w:bCs/>
              </w:rPr>
              <w:t>Ingeniería</w:t>
            </w:r>
            <w:r w:rsidR="006412CD" w:rsidRPr="00A863DD">
              <w:rPr>
                <w:b/>
                <w:bCs/>
              </w:rPr>
              <w:t xml:space="preserve"> </w:t>
            </w:r>
            <w:r w:rsidRPr="00A863DD">
              <w:rPr>
                <w:b/>
                <w:bCs/>
              </w:rPr>
              <w:t>de</w:t>
            </w:r>
            <w:r w:rsidR="006412CD" w:rsidRPr="00A863DD">
              <w:rPr>
                <w:b/>
                <w:bCs/>
              </w:rPr>
              <w:t xml:space="preserve"> </w:t>
            </w:r>
            <w:r w:rsidRPr="00A863DD">
              <w:rPr>
                <w:b/>
                <w:bCs/>
              </w:rPr>
              <w:t>Valor</w:t>
            </w:r>
            <w:r w:rsidRPr="00A863DD">
              <w:t>:</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puede</w:t>
            </w:r>
            <w:r w:rsidR="006412CD" w:rsidRPr="00A863DD">
              <w:t xml:space="preserve"> </w:t>
            </w:r>
            <w:r w:rsidRPr="00A863DD">
              <w:t>preparar,</w:t>
            </w:r>
            <w:r w:rsidR="006412CD" w:rsidRPr="00A863DD">
              <w:t xml:space="preserve"> </w:t>
            </w:r>
            <w:r w:rsidRPr="00A863DD">
              <w:t>a</w:t>
            </w:r>
            <w:r w:rsidR="006412CD" w:rsidRPr="00A863DD">
              <w:t xml:space="preserve"> </w:t>
            </w:r>
            <w:r w:rsidRPr="00A863DD">
              <w:t>su</w:t>
            </w:r>
            <w:r w:rsidR="006412CD" w:rsidRPr="00A863DD">
              <w:t xml:space="preserve"> </w:t>
            </w:r>
            <w:r w:rsidRPr="00A863DD">
              <w:t>propio</w:t>
            </w:r>
            <w:r w:rsidR="006412CD" w:rsidRPr="00A863DD">
              <w:t xml:space="preserve"> </w:t>
            </w:r>
            <w:r w:rsidRPr="00A863DD">
              <w:t>costo,</w:t>
            </w:r>
            <w:r w:rsidR="006412CD" w:rsidRPr="00A863DD">
              <w:t xml:space="preserve"> </w:t>
            </w:r>
            <w:r w:rsidRPr="00A863DD">
              <w:t>una</w:t>
            </w:r>
            <w:r w:rsidR="006412CD" w:rsidRPr="00A863DD">
              <w:t xml:space="preserve"> </w:t>
            </w:r>
            <w:r w:rsidRPr="00A863DD">
              <w:t>propuesta</w:t>
            </w:r>
            <w:r w:rsidR="006412CD" w:rsidRPr="00A863DD">
              <w:t xml:space="preserve"> </w:t>
            </w:r>
            <w:r w:rsidRPr="00A863DD">
              <w:t>de</w:t>
            </w:r>
            <w:r w:rsidR="006412CD" w:rsidRPr="00A863DD">
              <w:t xml:space="preserve"> </w:t>
            </w:r>
            <w:r w:rsidRPr="00A863DD">
              <w:t>ingeniería</w:t>
            </w:r>
            <w:r w:rsidR="006412CD" w:rsidRPr="00A863DD">
              <w:t xml:space="preserve"> </w:t>
            </w:r>
            <w:r w:rsidRPr="00A863DD">
              <w:t>de</w:t>
            </w:r>
            <w:r w:rsidR="006412CD" w:rsidRPr="00A863DD">
              <w:t xml:space="preserve"> </w:t>
            </w:r>
            <w:r w:rsidRPr="00A863DD">
              <w:t>valor</w:t>
            </w:r>
            <w:r w:rsidR="006412CD" w:rsidRPr="00A863DD">
              <w:t xml:space="preserve"> </w:t>
            </w:r>
            <w:r w:rsidRPr="00A863DD">
              <w:t>en</w:t>
            </w:r>
            <w:r w:rsidR="006412CD" w:rsidRPr="00A863DD">
              <w:t xml:space="preserve"> </w:t>
            </w:r>
            <w:r w:rsidRPr="00A863DD">
              <w:t>cualquier</w:t>
            </w:r>
            <w:r w:rsidR="006412CD" w:rsidRPr="00A863DD">
              <w:t xml:space="preserve"> </w:t>
            </w:r>
            <w:r w:rsidRPr="00A863DD">
              <w:t>momento</w:t>
            </w:r>
            <w:r w:rsidR="006412CD" w:rsidRPr="00A863DD">
              <w:t xml:space="preserve"> </w:t>
            </w:r>
            <w:r w:rsidRPr="00A863DD">
              <w:t>durante</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del</w:t>
            </w:r>
            <w:r w:rsidR="006412CD" w:rsidRPr="00A863DD">
              <w:t xml:space="preserve"> </w:t>
            </w:r>
            <w:r w:rsidRPr="00A863DD">
              <w:t>contrato.</w:t>
            </w:r>
            <w:r w:rsidR="006412CD" w:rsidRPr="00A863DD">
              <w:t xml:space="preserve"> </w:t>
            </w:r>
            <w:r w:rsidRPr="00A863DD">
              <w:t>Tal</w:t>
            </w:r>
            <w:r w:rsidR="006412CD" w:rsidRPr="00A863DD">
              <w:t xml:space="preserve"> </w:t>
            </w:r>
            <w:r w:rsidRPr="00A863DD">
              <w:t>propuesta</w:t>
            </w:r>
            <w:r w:rsidR="006412CD" w:rsidRPr="00A863DD">
              <w:t xml:space="preserve"> </w:t>
            </w:r>
            <w:r w:rsidRPr="00A863DD">
              <w:t>contendrá,</w:t>
            </w:r>
            <w:r w:rsidR="006412CD" w:rsidRPr="00A863DD">
              <w:t xml:space="preserve"> </w:t>
            </w:r>
            <w:r w:rsidRPr="00A863DD">
              <w:t>como</w:t>
            </w:r>
            <w:r w:rsidR="006412CD" w:rsidRPr="00A863DD">
              <w:t xml:space="preserve"> </w:t>
            </w:r>
            <w:r w:rsidRPr="00A863DD">
              <w:t>mínimo,</w:t>
            </w:r>
            <w:r w:rsidR="006412CD" w:rsidRPr="00A863DD">
              <w:t xml:space="preserve"> </w:t>
            </w:r>
            <w:r w:rsidRPr="00A863DD">
              <w:t>los</w:t>
            </w:r>
            <w:r w:rsidR="006412CD" w:rsidRPr="00A863DD">
              <w:t xml:space="preserve"> </w:t>
            </w:r>
            <w:r w:rsidRPr="00A863DD">
              <w:t>siguientes</w:t>
            </w:r>
            <w:r w:rsidR="006412CD" w:rsidRPr="00A863DD">
              <w:t xml:space="preserve"> </w:t>
            </w:r>
            <w:r w:rsidRPr="00A863DD">
              <w:t>elementos:</w:t>
            </w:r>
          </w:p>
          <w:p w14:paraId="37CE6978" w14:textId="75A2B8F5" w:rsidR="004D0292" w:rsidRPr="00A863DD" w:rsidRDefault="004D0292" w:rsidP="00F61F85">
            <w:pPr>
              <w:spacing w:after="200"/>
              <w:ind w:left="1152" w:hanging="576"/>
              <w:jc w:val="both"/>
              <w:rPr>
                <w:rFonts w:ascii="Times" w:hAnsi="Times"/>
                <w:color w:val="000000"/>
              </w:rPr>
            </w:pPr>
            <w:r w:rsidRPr="00A863DD">
              <w:rPr>
                <w:rFonts w:ascii="Times" w:hAnsi="Times"/>
                <w:color w:val="000000"/>
              </w:rPr>
              <w:t>(a)</w:t>
            </w:r>
            <w:r w:rsidRPr="00A863DD">
              <w:rPr>
                <w:rFonts w:ascii="Times" w:hAnsi="Times"/>
                <w:color w:val="000000"/>
              </w:rPr>
              <w:tab/>
              <w:t>el</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cambio(s)</w:t>
            </w:r>
            <w:r w:rsidR="006412CD" w:rsidRPr="00A863DD">
              <w:rPr>
                <w:rFonts w:ascii="Times" w:hAnsi="Times"/>
                <w:color w:val="000000"/>
              </w:rPr>
              <w:t xml:space="preserve"> </w:t>
            </w:r>
            <w:r w:rsidRPr="00A863DD">
              <w:rPr>
                <w:rFonts w:ascii="Times" w:hAnsi="Times"/>
                <w:color w:val="000000"/>
              </w:rPr>
              <w:t>propuesto(s)</w:t>
            </w:r>
            <w:r w:rsidR="006412CD" w:rsidRPr="00A863DD">
              <w:rPr>
                <w:rFonts w:ascii="Times" w:hAnsi="Times"/>
                <w:color w:val="000000"/>
              </w:rPr>
              <w:t xml:space="preserve"> </w:t>
            </w:r>
            <w:r w:rsidRPr="00A863DD">
              <w:rPr>
                <w:rFonts w:ascii="Times" w:hAnsi="Times"/>
                <w:color w:val="000000"/>
              </w:rPr>
              <w:t>y</w:t>
            </w:r>
            <w:r w:rsidR="006412CD" w:rsidRPr="00A863DD">
              <w:rPr>
                <w:rFonts w:ascii="Times" w:hAnsi="Times"/>
                <w:color w:val="000000"/>
              </w:rPr>
              <w:t xml:space="preserve"> </w:t>
            </w:r>
            <w:r w:rsidRPr="00A863DD">
              <w:rPr>
                <w:rFonts w:ascii="Times" w:hAnsi="Times"/>
                <w:color w:val="000000"/>
              </w:rPr>
              <w:t>una</w:t>
            </w:r>
            <w:r w:rsidR="006412CD" w:rsidRPr="00A863DD">
              <w:rPr>
                <w:rFonts w:ascii="Times" w:hAnsi="Times"/>
                <w:color w:val="000000"/>
              </w:rPr>
              <w:t xml:space="preserve"> </w:t>
            </w:r>
            <w:r w:rsidRPr="00A863DD">
              <w:rPr>
                <w:rFonts w:ascii="Times" w:hAnsi="Times"/>
                <w:color w:val="000000"/>
              </w:rPr>
              <w:t>descripción</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diferencia</w:t>
            </w:r>
            <w:r w:rsidR="006412CD" w:rsidRPr="00A863DD">
              <w:rPr>
                <w:rFonts w:ascii="Times" w:hAnsi="Times"/>
                <w:color w:val="000000"/>
              </w:rPr>
              <w:t xml:space="preserve"> </w:t>
            </w:r>
            <w:r w:rsidRPr="00A863DD">
              <w:rPr>
                <w:rFonts w:ascii="Times" w:hAnsi="Times"/>
                <w:color w:val="000000"/>
              </w:rPr>
              <w:t>respecto</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requisitos</w:t>
            </w:r>
            <w:r w:rsidR="006412CD" w:rsidRPr="00A863DD">
              <w:rPr>
                <w:rFonts w:ascii="Times" w:hAnsi="Times"/>
                <w:color w:val="000000"/>
              </w:rPr>
              <w:t xml:space="preserve"> </w:t>
            </w:r>
            <w:r w:rsidRPr="00A863DD">
              <w:rPr>
                <w:rFonts w:ascii="Times" w:hAnsi="Times"/>
                <w:color w:val="000000"/>
              </w:rPr>
              <w:t>contractuales</w:t>
            </w:r>
            <w:r w:rsidR="006412CD" w:rsidRPr="00A863DD">
              <w:rPr>
                <w:rFonts w:ascii="Times" w:hAnsi="Times"/>
                <w:color w:val="000000"/>
              </w:rPr>
              <w:t xml:space="preserve"> </w:t>
            </w:r>
            <w:r w:rsidRPr="00A863DD">
              <w:rPr>
                <w:rFonts w:ascii="Times" w:hAnsi="Times"/>
                <w:color w:val="000000"/>
              </w:rPr>
              <w:t>existentes;</w:t>
            </w:r>
          </w:p>
          <w:p w14:paraId="04B0E96E" w14:textId="1663D181" w:rsidR="004D0292" w:rsidRPr="00A863DD" w:rsidRDefault="004D0292" w:rsidP="00F61F85">
            <w:pPr>
              <w:spacing w:after="200"/>
              <w:ind w:left="1152" w:hanging="576"/>
              <w:jc w:val="both"/>
              <w:rPr>
                <w:rFonts w:ascii="Times" w:hAnsi="Times"/>
                <w:color w:val="000000"/>
              </w:rPr>
            </w:pPr>
            <w:r w:rsidRPr="00A863DD">
              <w:rPr>
                <w:rFonts w:ascii="Times" w:hAnsi="Times"/>
                <w:color w:val="000000"/>
              </w:rPr>
              <w:t>(b)</w:t>
            </w:r>
            <w:r w:rsidRPr="00A863DD">
              <w:rPr>
                <w:rFonts w:ascii="Times" w:hAnsi="Times"/>
                <w:color w:val="000000"/>
              </w:rPr>
              <w:tab/>
              <w:t>un</w:t>
            </w:r>
            <w:r w:rsidR="006412CD" w:rsidRPr="00A863DD">
              <w:rPr>
                <w:rFonts w:ascii="Times" w:hAnsi="Times"/>
                <w:color w:val="000000"/>
              </w:rPr>
              <w:t xml:space="preserve"> </w:t>
            </w:r>
            <w:r w:rsidRPr="00A863DD">
              <w:rPr>
                <w:rFonts w:ascii="Times" w:hAnsi="Times"/>
                <w:color w:val="000000"/>
              </w:rPr>
              <w:t>análisis</w:t>
            </w:r>
            <w:r w:rsidR="006412CD" w:rsidRPr="00A863DD">
              <w:rPr>
                <w:rFonts w:ascii="Times" w:hAnsi="Times"/>
                <w:color w:val="000000"/>
              </w:rPr>
              <w:t xml:space="preserve"> </w:t>
            </w:r>
            <w:r w:rsidRPr="00A863DD">
              <w:rPr>
                <w:rFonts w:ascii="Times" w:hAnsi="Times"/>
                <w:color w:val="000000"/>
              </w:rPr>
              <w:t>completo</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costos</w:t>
            </w:r>
            <w:r w:rsidR="006412CD" w:rsidRPr="00A863DD">
              <w:rPr>
                <w:rFonts w:ascii="Times" w:hAnsi="Times"/>
                <w:color w:val="000000"/>
              </w:rPr>
              <w:t xml:space="preserve"> </w:t>
            </w:r>
            <w:r w:rsidRPr="00A863DD">
              <w:rPr>
                <w:rFonts w:ascii="Times" w:hAnsi="Times"/>
                <w:color w:val="000000"/>
              </w:rPr>
              <w:t>y</w:t>
            </w:r>
            <w:r w:rsidR="006412CD" w:rsidRPr="00A863DD">
              <w:rPr>
                <w:rFonts w:ascii="Times" w:hAnsi="Times"/>
                <w:color w:val="000000"/>
              </w:rPr>
              <w:t xml:space="preserve"> </w:t>
            </w:r>
            <w:r w:rsidRPr="00A863DD">
              <w:rPr>
                <w:rFonts w:ascii="Times" w:hAnsi="Times"/>
                <w:color w:val="000000"/>
              </w:rPr>
              <w:t>beneficios</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cambio</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cambios</w:t>
            </w:r>
            <w:r w:rsidR="006412CD" w:rsidRPr="00A863DD">
              <w:rPr>
                <w:rFonts w:ascii="Times" w:hAnsi="Times"/>
                <w:color w:val="000000"/>
              </w:rPr>
              <w:t xml:space="preserve"> </w:t>
            </w:r>
            <w:r w:rsidRPr="00A863DD">
              <w:rPr>
                <w:rFonts w:ascii="Times" w:hAnsi="Times"/>
                <w:color w:val="000000"/>
              </w:rPr>
              <w:t>propuesto(s),</w:t>
            </w:r>
            <w:r w:rsidR="006412CD" w:rsidRPr="00A863DD">
              <w:rPr>
                <w:rFonts w:ascii="Times" w:hAnsi="Times"/>
                <w:color w:val="000000"/>
              </w:rPr>
              <w:t xml:space="preserve"> </w:t>
            </w:r>
            <w:r w:rsidRPr="00A863DD">
              <w:rPr>
                <w:rFonts w:ascii="Times" w:hAnsi="Times"/>
                <w:color w:val="000000"/>
              </w:rPr>
              <w:t>incluidas</w:t>
            </w:r>
            <w:r w:rsidR="006412CD" w:rsidRPr="00A863DD">
              <w:rPr>
                <w:rFonts w:ascii="Times" w:hAnsi="Times"/>
                <w:color w:val="000000"/>
              </w:rPr>
              <w:t xml:space="preserve"> </w:t>
            </w:r>
            <w:r w:rsidRPr="00A863DD">
              <w:rPr>
                <w:rFonts w:ascii="Times" w:hAnsi="Times"/>
                <w:color w:val="000000"/>
              </w:rPr>
              <w:t>una</w:t>
            </w:r>
            <w:r w:rsidR="006412CD" w:rsidRPr="00A863DD">
              <w:rPr>
                <w:rFonts w:ascii="Times" w:hAnsi="Times"/>
                <w:color w:val="000000"/>
              </w:rPr>
              <w:t xml:space="preserve"> </w:t>
            </w:r>
            <w:r w:rsidRPr="00A863DD">
              <w:rPr>
                <w:rFonts w:ascii="Times" w:hAnsi="Times"/>
                <w:color w:val="000000"/>
              </w:rPr>
              <w:t>descripción</w:t>
            </w:r>
            <w:r w:rsidR="006412CD" w:rsidRPr="00A863DD">
              <w:rPr>
                <w:rFonts w:ascii="Times" w:hAnsi="Times"/>
                <w:color w:val="000000"/>
              </w:rPr>
              <w:t xml:space="preserve"> </w:t>
            </w:r>
            <w:r w:rsidRPr="00A863DD">
              <w:rPr>
                <w:rFonts w:ascii="Times" w:hAnsi="Times"/>
                <w:color w:val="000000"/>
              </w:rPr>
              <w:t>y</w:t>
            </w:r>
            <w:r w:rsidR="006412CD" w:rsidRPr="00A863DD">
              <w:rPr>
                <w:rFonts w:ascii="Times" w:hAnsi="Times"/>
                <w:color w:val="000000"/>
              </w:rPr>
              <w:t xml:space="preserve"> </w:t>
            </w:r>
            <w:r w:rsidRPr="00A863DD">
              <w:rPr>
                <w:rFonts w:ascii="Times" w:hAnsi="Times"/>
                <w:color w:val="000000"/>
              </w:rPr>
              <w:t>una</w:t>
            </w:r>
            <w:r w:rsidR="006412CD" w:rsidRPr="00A863DD">
              <w:rPr>
                <w:rFonts w:ascii="Times" w:hAnsi="Times"/>
                <w:color w:val="000000"/>
              </w:rPr>
              <w:t xml:space="preserve"> </w:t>
            </w:r>
            <w:r w:rsidRPr="00A863DD">
              <w:rPr>
                <w:rFonts w:ascii="Times" w:hAnsi="Times"/>
                <w:color w:val="000000"/>
              </w:rPr>
              <w:t>estimación</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costos</w:t>
            </w:r>
            <w:r w:rsidR="006412CD" w:rsidRPr="00A863DD">
              <w:rPr>
                <w:rFonts w:ascii="Times" w:hAnsi="Times"/>
                <w:color w:val="000000"/>
              </w:rPr>
              <w:t xml:space="preserve"> </w:t>
            </w:r>
            <w:r w:rsidRPr="00A863DD">
              <w:rPr>
                <w:rFonts w:ascii="Times" w:hAnsi="Times"/>
                <w:color w:val="000000"/>
              </w:rPr>
              <w:t>(incluidos</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costos</w:t>
            </w:r>
            <w:r w:rsidR="006412CD" w:rsidRPr="00A863DD">
              <w:rPr>
                <w:rFonts w:ascii="Times" w:hAnsi="Times"/>
                <w:color w:val="000000"/>
              </w:rPr>
              <w:t xml:space="preserve"> </w:t>
            </w:r>
            <w:r w:rsidRPr="00A863DD">
              <w:rPr>
                <w:rFonts w:ascii="Times" w:hAnsi="Times"/>
                <w:color w:val="000000"/>
              </w:rPr>
              <w:t>durante</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vida</w:t>
            </w:r>
            <w:r w:rsidR="006412CD" w:rsidRPr="00A863DD">
              <w:rPr>
                <w:rFonts w:ascii="Times" w:hAnsi="Times"/>
                <w:color w:val="000000"/>
              </w:rPr>
              <w:t xml:space="preserve"> </w:t>
            </w:r>
            <w:r w:rsidRPr="00A863DD">
              <w:rPr>
                <w:rFonts w:ascii="Times" w:hAnsi="Times"/>
                <w:color w:val="000000"/>
              </w:rPr>
              <w:t>útil)</w:t>
            </w:r>
            <w:r w:rsidR="006412CD" w:rsidRPr="00A863DD">
              <w:rPr>
                <w:rFonts w:ascii="Times" w:hAnsi="Times"/>
                <w:color w:val="000000"/>
              </w:rPr>
              <w:t xml:space="preserve"> </w:t>
            </w:r>
            <w:r w:rsidRPr="00A863DD">
              <w:rPr>
                <w:rFonts w:ascii="Times" w:hAnsi="Times"/>
                <w:color w:val="000000"/>
              </w:rPr>
              <w:t>que</w:t>
            </w:r>
            <w:r w:rsidR="006412CD" w:rsidRPr="00A863DD">
              <w:rPr>
                <w:rFonts w:ascii="Times" w:hAnsi="Times"/>
                <w:color w:val="000000"/>
              </w:rPr>
              <w:t xml:space="preserve"> </w:t>
            </w:r>
            <w:r w:rsidRPr="00A863DD">
              <w:rPr>
                <w:rFonts w:ascii="Times" w:hAnsi="Times"/>
                <w:color w:val="000000"/>
              </w:rPr>
              <w:t>puede</w:t>
            </w:r>
            <w:r w:rsidR="006412CD" w:rsidRPr="00A863DD">
              <w:rPr>
                <w:rFonts w:ascii="Times" w:hAnsi="Times"/>
                <w:color w:val="000000"/>
              </w:rPr>
              <w:t xml:space="preserve"> </w:t>
            </w:r>
            <w:r w:rsidRPr="00A863DD">
              <w:rPr>
                <w:rFonts w:ascii="Times" w:hAnsi="Times"/>
                <w:color w:val="000000"/>
              </w:rPr>
              <w:t>acarrear</w:t>
            </w:r>
            <w:r w:rsidR="006412CD" w:rsidRPr="00A863DD">
              <w:rPr>
                <w:rFonts w:ascii="Times" w:hAnsi="Times"/>
                <w:color w:val="000000"/>
              </w:rPr>
              <w:t xml:space="preserve"> </w:t>
            </w:r>
            <w:r w:rsidRPr="00A863DD">
              <w:rPr>
                <w:rFonts w:ascii="Times" w:hAnsi="Times"/>
                <w:color w:val="000000"/>
              </w:rPr>
              <w:t>al</w:t>
            </w:r>
            <w:r w:rsidR="006412CD" w:rsidRPr="00A863DD">
              <w:rPr>
                <w:rFonts w:ascii="Times" w:hAnsi="Times"/>
                <w:color w:val="000000"/>
              </w:rPr>
              <w:t xml:space="preserve"> </w:t>
            </w:r>
            <w:r w:rsidRPr="00A863DD">
              <w:rPr>
                <w:rFonts w:ascii="Times" w:hAnsi="Times"/>
                <w:color w:val="000000"/>
              </w:rPr>
              <w:t>Contratante</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implementación</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propuesta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ingeniería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valor,</w:t>
            </w:r>
            <w:r w:rsidR="006412CD" w:rsidRPr="00A863DD">
              <w:rPr>
                <w:rFonts w:ascii="Times" w:hAnsi="Times"/>
                <w:color w:val="000000"/>
              </w:rPr>
              <w:t xml:space="preserve"> </w:t>
            </w:r>
            <w:r w:rsidRPr="00A863DD">
              <w:rPr>
                <w:rFonts w:ascii="Times" w:hAnsi="Times"/>
                <w:color w:val="000000"/>
              </w:rPr>
              <w:t>y</w:t>
            </w:r>
          </w:p>
          <w:p w14:paraId="11F7C35B" w14:textId="4B6A84B9" w:rsidR="004D0292" w:rsidRPr="00A863DD" w:rsidRDefault="004D0292" w:rsidP="00F61F85">
            <w:pPr>
              <w:spacing w:after="200"/>
              <w:ind w:left="1152" w:hanging="576"/>
              <w:jc w:val="both"/>
              <w:rPr>
                <w:rFonts w:ascii="Times" w:hAnsi="Times"/>
                <w:color w:val="000000"/>
              </w:rPr>
            </w:pPr>
            <w:r w:rsidRPr="00A863DD">
              <w:rPr>
                <w:rFonts w:ascii="Times" w:hAnsi="Times"/>
                <w:color w:val="000000"/>
              </w:rPr>
              <w:t>(c)</w:t>
            </w:r>
            <w:r w:rsidRPr="00A863DD">
              <w:rPr>
                <w:rFonts w:ascii="Times" w:hAnsi="Times"/>
                <w:color w:val="000000"/>
              </w:rPr>
              <w:tab/>
              <w:t>una</w:t>
            </w:r>
            <w:r w:rsidR="006412CD" w:rsidRPr="00A863DD">
              <w:rPr>
                <w:rFonts w:ascii="Times" w:hAnsi="Times"/>
                <w:color w:val="000000"/>
              </w:rPr>
              <w:t xml:space="preserve"> </w:t>
            </w:r>
            <w:r w:rsidRPr="00A863DD">
              <w:rPr>
                <w:rFonts w:ascii="Times" w:hAnsi="Times"/>
                <w:color w:val="000000"/>
              </w:rPr>
              <w:t>descripción</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efectos</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cambio</w:t>
            </w:r>
            <w:r w:rsidR="006412CD" w:rsidRPr="00A863DD">
              <w:rPr>
                <w:rFonts w:ascii="Times" w:hAnsi="Times"/>
                <w:color w:val="000000"/>
              </w:rPr>
              <w:t xml:space="preserve"> </w:t>
            </w:r>
            <w:r w:rsidRPr="00A863DD">
              <w:rPr>
                <w:rFonts w:ascii="Times" w:hAnsi="Times"/>
                <w:color w:val="000000"/>
              </w:rPr>
              <w:t>en</w:t>
            </w:r>
            <w:r w:rsidR="006412CD" w:rsidRPr="00A863DD">
              <w:rPr>
                <w:rFonts w:ascii="Times" w:hAnsi="Times"/>
                <w:color w:val="000000"/>
              </w:rPr>
              <w:t xml:space="preserve"> </w:t>
            </w: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desempeño</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funcionalidad;</w:t>
            </w:r>
          </w:p>
          <w:p w14:paraId="690E3BD8" w14:textId="19A4CCE9" w:rsidR="004D0292" w:rsidRPr="00A863DD" w:rsidRDefault="004D0292" w:rsidP="00F61F85">
            <w:pPr>
              <w:spacing w:after="200"/>
              <w:ind w:left="1152" w:hanging="576"/>
              <w:jc w:val="both"/>
              <w:rPr>
                <w:rFonts w:ascii="Times" w:hAnsi="Times"/>
                <w:color w:val="000000"/>
              </w:rPr>
            </w:pPr>
            <w:r w:rsidRPr="00A863DD">
              <w:rPr>
                <w:rFonts w:ascii="Times" w:hAnsi="Times"/>
                <w:color w:val="000000"/>
              </w:rPr>
              <w:t>(d)</w:t>
            </w:r>
            <w:r w:rsidR="006412CD" w:rsidRPr="00A863DD">
              <w:rPr>
                <w:rFonts w:ascii="Times" w:hAnsi="Times"/>
                <w:color w:val="000000"/>
              </w:rPr>
              <w:t xml:space="preserve">   </w:t>
            </w:r>
            <w:r w:rsidRPr="00A863DD">
              <w:rPr>
                <w:rFonts w:ascii="Times" w:hAnsi="Times"/>
                <w:color w:val="000000"/>
              </w:rPr>
              <w:t>una</w:t>
            </w:r>
            <w:r w:rsidR="006412CD" w:rsidRPr="00A863DD">
              <w:rPr>
                <w:rFonts w:ascii="Times" w:hAnsi="Times"/>
                <w:color w:val="000000"/>
              </w:rPr>
              <w:t xml:space="preserve"> </w:t>
            </w:r>
            <w:r w:rsidRPr="00A863DD">
              <w:rPr>
                <w:rFonts w:ascii="Times" w:hAnsi="Times"/>
                <w:color w:val="000000"/>
              </w:rPr>
              <w:t>descripción</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trabajo</w:t>
            </w:r>
            <w:r w:rsidR="006412CD" w:rsidRPr="00A863DD">
              <w:rPr>
                <w:rFonts w:ascii="Times" w:hAnsi="Times"/>
                <w:color w:val="000000"/>
              </w:rPr>
              <w:t xml:space="preserve"> </w:t>
            </w:r>
            <w:r w:rsidRPr="00A863DD">
              <w:rPr>
                <w:rFonts w:ascii="Times" w:hAnsi="Times"/>
                <w:color w:val="000000"/>
              </w:rPr>
              <w:t>propuesto</w:t>
            </w:r>
            <w:r w:rsidR="006412CD" w:rsidRPr="00A863DD">
              <w:rPr>
                <w:rFonts w:ascii="Times" w:hAnsi="Times"/>
                <w:color w:val="000000"/>
              </w:rPr>
              <w:t xml:space="preserve"> </w:t>
            </w:r>
            <w:r w:rsidRPr="00A863DD">
              <w:rPr>
                <w:rFonts w:ascii="Times" w:hAnsi="Times"/>
                <w:color w:val="000000"/>
              </w:rPr>
              <w:t>que</w:t>
            </w:r>
            <w:r w:rsidR="006412CD" w:rsidRPr="00A863DD">
              <w:rPr>
                <w:rFonts w:ascii="Times" w:hAnsi="Times"/>
                <w:color w:val="000000"/>
              </w:rPr>
              <w:t xml:space="preserve"> </w:t>
            </w:r>
            <w:r w:rsidRPr="00A863DD">
              <w:rPr>
                <w:rFonts w:ascii="Times" w:hAnsi="Times"/>
                <w:color w:val="000000"/>
              </w:rPr>
              <w:t>se</w:t>
            </w:r>
            <w:r w:rsidR="006412CD" w:rsidRPr="00A863DD">
              <w:rPr>
                <w:rFonts w:ascii="Times" w:hAnsi="Times"/>
                <w:color w:val="000000"/>
              </w:rPr>
              <w:t xml:space="preserve"> </w:t>
            </w:r>
            <w:r w:rsidRPr="00A863DD">
              <w:rPr>
                <w:rFonts w:ascii="Times" w:hAnsi="Times"/>
                <w:color w:val="000000"/>
              </w:rPr>
              <w:t>ha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realizar,</w:t>
            </w:r>
            <w:r w:rsidR="006412CD" w:rsidRPr="00A863DD">
              <w:rPr>
                <w:rFonts w:ascii="Times" w:hAnsi="Times"/>
                <w:color w:val="000000"/>
              </w:rPr>
              <w:t xml:space="preserve"> </w:t>
            </w:r>
            <w:r w:rsidRPr="00A863DD">
              <w:rPr>
                <w:rFonts w:ascii="Times" w:hAnsi="Times"/>
                <w:color w:val="000000"/>
              </w:rPr>
              <w:t>un</w:t>
            </w:r>
            <w:r w:rsidR="006412CD" w:rsidRPr="00A863DD">
              <w:rPr>
                <w:rFonts w:ascii="Times" w:hAnsi="Times"/>
                <w:color w:val="000000"/>
              </w:rPr>
              <w:t xml:space="preserve"> </w:t>
            </w:r>
            <w:r w:rsidRPr="00A863DD">
              <w:rPr>
                <w:rFonts w:ascii="Times" w:hAnsi="Times"/>
                <w:color w:val="000000"/>
              </w:rPr>
              <w:t>programa</w:t>
            </w:r>
            <w:r w:rsidR="006412CD" w:rsidRPr="00A863DD">
              <w:rPr>
                <w:rFonts w:ascii="Times" w:hAnsi="Times"/>
                <w:color w:val="000000"/>
              </w:rPr>
              <w:t xml:space="preserve"> </w:t>
            </w:r>
            <w:r w:rsidRPr="00A863DD">
              <w:rPr>
                <w:rFonts w:ascii="Times" w:hAnsi="Times"/>
                <w:color w:val="000000"/>
              </w:rPr>
              <w:t>para</w:t>
            </w:r>
            <w:r w:rsidR="006412CD" w:rsidRPr="00A863DD">
              <w:rPr>
                <w:rFonts w:ascii="Times" w:hAnsi="Times"/>
                <w:color w:val="000000"/>
              </w:rPr>
              <w:t xml:space="preserve"> </w:t>
            </w:r>
            <w:r w:rsidRPr="00A863DD">
              <w:rPr>
                <w:rFonts w:ascii="Times" w:hAnsi="Times"/>
                <w:color w:val="000000"/>
              </w:rPr>
              <w:t>su</w:t>
            </w:r>
            <w:r w:rsidR="006412CD" w:rsidRPr="00A863DD">
              <w:rPr>
                <w:rFonts w:ascii="Times" w:hAnsi="Times"/>
                <w:color w:val="000000"/>
              </w:rPr>
              <w:t xml:space="preserve"> </w:t>
            </w:r>
            <w:r w:rsidRPr="00A863DD">
              <w:rPr>
                <w:rFonts w:ascii="Times" w:hAnsi="Times"/>
                <w:color w:val="000000"/>
              </w:rPr>
              <w:t>ejecución</w:t>
            </w:r>
            <w:r w:rsidR="006412CD" w:rsidRPr="00A863DD">
              <w:rPr>
                <w:rFonts w:ascii="Times" w:hAnsi="Times"/>
                <w:color w:val="000000"/>
              </w:rPr>
              <w:t xml:space="preserve"> </w:t>
            </w:r>
            <w:r w:rsidRPr="00A863DD">
              <w:rPr>
                <w:rFonts w:ascii="Times" w:hAnsi="Times"/>
                <w:color w:val="000000"/>
              </w:rPr>
              <w:t>y</w:t>
            </w:r>
            <w:r w:rsidR="006412CD" w:rsidRPr="00A863DD">
              <w:rPr>
                <w:rFonts w:ascii="Times" w:hAnsi="Times"/>
                <w:color w:val="000000"/>
              </w:rPr>
              <w:t xml:space="preserve"> </w:t>
            </w:r>
            <w:r w:rsidRPr="00A863DD">
              <w:rPr>
                <w:rFonts w:ascii="Times" w:hAnsi="Times"/>
                <w:color w:val="000000"/>
              </w:rPr>
              <w:t>suficiente</w:t>
            </w:r>
            <w:r w:rsidR="006412CD" w:rsidRPr="00A863DD">
              <w:rPr>
                <w:rFonts w:ascii="Times" w:hAnsi="Times"/>
                <w:color w:val="000000"/>
              </w:rPr>
              <w:t xml:space="preserve"> </w:t>
            </w:r>
            <w:r w:rsidRPr="00A863DD">
              <w:rPr>
                <w:rFonts w:ascii="Times" w:hAnsi="Times"/>
                <w:color w:val="000000"/>
              </w:rPr>
              <w:t>información</w:t>
            </w:r>
            <w:r w:rsidR="006412CD" w:rsidRPr="00A863DD">
              <w:rPr>
                <w:rFonts w:ascii="Times" w:hAnsi="Times"/>
                <w:color w:val="000000"/>
              </w:rPr>
              <w:t xml:space="preserve"> </w:t>
            </w:r>
            <w:r w:rsidRPr="00A863DD">
              <w:rPr>
                <w:rFonts w:ascii="Times" w:hAnsi="Times"/>
                <w:color w:val="000000"/>
              </w:rPr>
              <w:lastRenderedPageBreak/>
              <w:t>ASSS</w:t>
            </w:r>
            <w:r w:rsidR="006412CD" w:rsidRPr="00A863DD">
              <w:rPr>
                <w:rFonts w:ascii="Times" w:hAnsi="Times"/>
                <w:color w:val="000000"/>
              </w:rPr>
              <w:t xml:space="preserve"> </w:t>
            </w:r>
            <w:r w:rsidRPr="00A863DD">
              <w:rPr>
                <w:rFonts w:ascii="Times" w:hAnsi="Times"/>
                <w:color w:val="000000"/>
              </w:rPr>
              <w:t>para</w:t>
            </w:r>
            <w:r w:rsidR="006412CD" w:rsidRPr="00A863DD">
              <w:rPr>
                <w:rFonts w:ascii="Times" w:hAnsi="Times"/>
                <w:color w:val="000000"/>
              </w:rPr>
              <w:t xml:space="preserve"> </w:t>
            </w:r>
            <w:r w:rsidRPr="00A863DD">
              <w:rPr>
                <w:rFonts w:ascii="Times" w:hAnsi="Times"/>
                <w:color w:val="000000"/>
              </w:rPr>
              <w:t>permitir</w:t>
            </w:r>
            <w:r w:rsidR="006412CD" w:rsidRPr="00A863DD">
              <w:rPr>
                <w:rFonts w:ascii="Times" w:hAnsi="Times"/>
                <w:color w:val="000000"/>
              </w:rPr>
              <w:t xml:space="preserve"> </w:t>
            </w:r>
            <w:r w:rsidRPr="00A863DD">
              <w:rPr>
                <w:rFonts w:ascii="Times" w:hAnsi="Times"/>
                <w:color w:val="000000"/>
              </w:rPr>
              <w:t>una</w:t>
            </w:r>
            <w:r w:rsidR="006412CD" w:rsidRPr="00A863DD">
              <w:rPr>
                <w:rFonts w:ascii="Times" w:hAnsi="Times"/>
                <w:color w:val="000000"/>
              </w:rPr>
              <w:t xml:space="preserve"> </w:t>
            </w:r>
            <w:r w:rsidRPr="00A863DD">
              <w:rPr>
                <w:rFonts w:ascii="Times" w:hAnsi="Times"/>
                <w:color w:val="000000"/>
              </w:rPr>
              <w:t>evaluación</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riesgos</w:t>
            </w:r>
            <w:r w:rsidR="006412CD" w:rsidRPr="00A863DD">
              <w:rPr>
                <w:rFonts w:ascii="Times" w:hAnsi="Times"/>
                <w:color w:val="000000"/>
              </w:rPr>
              <w:t xml:space="preserve"> </w:t>
            </w:r>
            <w:r w:rsidRPr="00A863DD">
              <w:rPr>
                <w:rFonts w:ascii="Times" w:hAnsi="Times"/>
                <w:color w:val="000000"/>
              </w:rPr>
              <w:t>y</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impactos</w:t>
            </w:r>
            <w:r w:rsidR="006412CD" w:rsidRPr="00A863DD">
              <w:rPr>
                <w:rFonts w:ascii="Times" w:hAnsi="Times"/>
                <w:color w:val="000000"/>
              </w:rPr>
              <w:t xml:space="preserve"> </w:t>
            </w:r>
            <w:r w:rsidRPr="00A863DD">
              <w:rPr>
                <w:rFonts w:ascii="Times" w:hAnsi="Times"/>
                <w:color w:val="000000"/>
              </w:rPr>
              <w:t>ASSS;</w:t>
            </w:r>
          </w:p>
          <w:p w14:paraId="621AB9BD" w14:textId="0DEEDD5E" w:rsidR="004D0292" w:rsidRPr="00A863DD" w:rsidRDefault="004D0292" w:rsidP="00F61F85">
            <w:pPr>
              <w:spacing w:before="100" w:beforeAutospacing="1" w:after="100" w:afterAutospacing="1"/>
              <w:ind w:left="522"/>
              <w:jc w:val="both"/>
              <w:rPr>
                <w:rFonts w:ascii="Times" w:hAnsi="Times"/>
                <w:color w:val="000000"/>
              </w:rPr>
            </w:pP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Contratante</w:t>
            </w:r>
            <w:r w:rsidR="006412CD" w:rsidRPr="00A863DD">
              <w:rPr>
                <w:rFonts w:ascii="Times" w:hAnsi="Times"/>
                <w:color w:val="000000"/>
              </w:rPr>
              <w:t xml:space="preserve"> </w:t>
            </w:r>
            <w:r w:rsidRPr="00A863DD">
              <w:rPr>
                <w:rFonts w:ascii="Times" w:hAnsi="Times"/>
                <w:color w:val="000000"/>
              </w:rPr>
              <w:t>puede</w:t>
            </w:r>
            <w:r w:rsidR="006412CD" w:rsidRPr="00A863DD">
              <w:rPr>
                <w:rFonts w:ascii="Times" w:hAnsi="Times"/>
                <w:color w:val="000000"/>
              </w:rPr>
              <w:t xml:space="preserve"> </w:t>
            </w:r>
            <w:r w:rsidRPr="00A863DD">
              <w:rPr>
                <w:rFonts w:ascii="Times" w:hAnsi="Times"/>
                <w:color w:val="000000"/>
              </w:rPr>
              <w:t>aceptar</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propuesta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ingeniería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valor</w:t>
            </w:r>
            <w:r w:rsidR="006412CD" w:rsidRPr="00A863DD">
              <w:rPr>
                <w:rFonts w:ascii="Times" w:hAnsi="Times"/>
                <w:color w:val="000000"/>
              </w:rPr>
              <w:t xml:space="preserve"> </w:t>
            </w:r>
            <w:r w:rsidRPr="00A863DD">
              <w:rPr>
                <w:rFonts w:ascii="Times" w:hAnsi="Times"/>
                <w:color w:val="000000"/>
              </w:rPr>
              <w:t>si</w:t>
            </w:r>
            <w:r w:rsidR="006412CD" w:rsidRPr="00A863DD">
              <w:rPr>
                <w:rFonts w:ascii="Times" w:hAnsi="Times"/>
                <w:color w:val="000000"/>
              </w:rPr>
              <w:t xml:space="preserve"> </w:t>
            </w:r>
            <w:r w:rsidRPr="00A863DD">
              <w:rPr>
                <w:rFonts w:ascii="Times" w:hAnsi="Times"/>
                <w:color w:val="000000"/>
              </w:rPr>
              <w:t>se</w:t>
            </w:r>
            <w:r w:rsidR="006412CD" w:rsidRPr="00A863DD">
              <w:rPr>
                <w:rFonts w:ascii="Times" w:hAnsi="Times"/>
                <w:color w:val="000000"/>
              </w:rPr>
              <w:t xml:space="preserve"> </w:t>
            </w:r>
            <w:r w:rsidRPr="00A863DD">
              <w:rPr>
                <w:rFonts w:ascii="Times" w:hAnsi="Times"/>
                <w:color w:val="000000"/>
              </w:rPr>
              <w:t>demuestra</w:t>
            </w:r>
            <w:r w:rsidR="006412CD" w:rsidRPr="00A863DD">
              <w:rPr>
                <w:rFonts w:ascii="Times" w:hAnsi="Times"/>
                <w:color w:val="000000"/>
              </w:rPr>
              <w:t xml:space="preserve"> </w:t>
            </w:r>
            <w:r w:rsidRPr="00A863DD">
              <w:rPr>
                <w:rFonts w:ascii="Times" w:hAnsi="Times"/>
                <w:color w:val="000000"/>
              </w:rPr>
              <w:t>que</w:t>
            </w:r>
            <w:r w:rsidR="006412CD" w:rsidRPr="00A863DD">
              <w:rPr>
                <w:rFonts w:ascii="Times" w:hAnsi="Times"/>
                <w:color w:val="000000"/>
              </w:rPr>
              <w:t xml:space="preserve"> </w:t>
            </w:r>
            <w:r w:rsidRPr="00A863DD">
              <w:rPr>
                <w:rFonts w:ascii="Times" w:hAnsi="Times"/>
                <w:color w:val="000000"/>
              </w:rPr>
              <w:t>esta</w:t>
            </w:r>
            <w:r w:rsidR="006412CD" w:rsidRPr="00A863DD">
              <w:rPr>
                <w:rFonts w:ascii="Times" w:hAnsi="Times"/>
                <w:color w:val="000000"/>
              </w:rPr>
              <w:t xml:space="preserve"> </w:t>
            </w:r>
            <w:r w:rsidRPr="00A863DD">
              <w:rPr>
                <w:rFonts w:ascii="Times" w:hAnsi="Times"/>
                <w:color w:val="000000"/>
              </w:rPr>
              <w:t>conlleva</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siguientes</w:t>
            </w:r>
            <w:r w:rsidR="006412CD" w:rsidRPr="00A863DD">
              <w:rPr>
                <w:rFonts w:ascii="Times" w:hAnsi="Times"/>
                <w:color w:val="000000"/>
              </w:rPr>
              <w:t xml:space="preserve"> </w:t>
            </w:r>
            <w:r w:rsidRPr="00A863DD">
              <w:rPr>
                <w:rFonts w:ascii="Times" w:hAnsi="Times"/>
                <w:color w:val="000000"/>
              </w:rPr>
              <w:t>beneficios:</w:t>
            </w:r>
          </w:p>
          <w:p w14:paraId="3654738F" w14:textId="3C61693B" w:rsidR="004D0292" w:rsidRPr="00A863DD" w:rsidRDefault="004D0292" w:rsidP="00F61F85">
            <w:pPr>
              <w:spacing w:after="200"/>
              <w:ind w:left="1152" w:hanging="576"/>
              <w:jc w:val="both"/>
              <w:rPr>
                <w:rFonts w:ascii="Times" w:hAnsi="Times"/>
                <w:color w:val="000000"/>
              </w:rPr>
            </w:pPr>
            <w:r w:rsidRPr="00A863DD">
              <w:rPr>
                <w:rFonts w:ascii="Times" w:hAnsi="Times"/>
                <w:color w:val="000000"/>
              </w:rPr>
              <w:t>(a)</w:t>
            </w:r>
            <w:r w:rsidR="006412CD" w:rsidRPr="00A863DD">
              <w:rPr>
                <w:rFonts w:ascii="Times" w:hAnsi="Times"/>
                <w:color w:val="000000"/>
              </w:rPr>
              <w:t xml:space="preserve"> </w:t>
            </w:r>
            <w:r w:rsidRPr="00A863DD">
              <w:rPr>
                <w:rFonts w:ascii="Times" w:hAnsi="Times"/>
                <w:color w:val="000000"/>
              </w:rPr>
              <w:tab/>
              <w:t>acelerar</w:t>
            </w:r>
            <w:r w:rsidR="006412CD" w:rsidRPr="00A863DD">
              <w:rPr>
                <w:rFonts w:ascii="Times" w:hAnsi="Times"/>
                <w:color w:val="000000"/>
              </w:rPr>
              <w:t xml:space="preserve"> </w:t>
            </w: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período</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cumplimiento</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contrato;</w:t>
            </w:r>
            <w:r w:rsidR="006412CD" w:rsidRPr="00A863DD">
              <w:rPr>
                <w:rFonts w:ascii="Times" w:hAnsi="Times"/>
                <w:color w:val="000000"/>
              </w:rPr>
              <w:t xml:space="preserve"> </w:t>
            </w:r>
            <w:r w:rsidRPr="00A863DD">
              <w:rPr>
                <w:rFonts w:ascii="Times" w:hAnsi="Times"/>
                <w:color w:val="000000"/>
              </w:rPr>
              <w:t>o</w:t>
            </w:r>
          </w:p>
          <w:p w14:paraId="60E1FE01" w14:textId="1DEB1299" w:rsidR="004D0292" w:rsidRPr="00A863DD" w:rsidRDefault="004D0292" w:rsidP="00F61F85">
            <w:pPr>
              <w:spacing w:after="200"/>
              <w:ind w:left="1152" w:hanging="576"/>
              <w:jc w:val="both"/>
              <w:rPr>
                <w:rFonts w:ascii="Times" w:hAnsi="Times"/>
                <w:color w:val="000000"/>
              </w:rPr>
            </w:pPr>
            <w:r w:rsidRPr="00A863DD">
              <w:rPr>
                <w:rFonts w:ascii="Times" w:hAnsi="Times"/>
                <w:color w:val="000000"/>
              </w:rPr>
              <w:t>(b)</w:t>
            </w:r>
            <w:r w:rsidR="006412CD" w:rsidRPr="00A863DD">
              <w:rPr>
                <w:rFonts w:ascii="Times" w:hAnsi="Times"/>
                <w:color w:val="000000"/>
              </w:rPr>
              <w:t xml:space="preserve"> </w:t>
            </w:r>
            <w:r w:rsidRPr="00A863DD">
              <w:rPr>
                <w:rFonts w:ascii="Times" w:hAnsi="Times"/>
                <w:color w:val="000000"/>
              </w:rPr>
              <w:tab/>
              <w:t>reducir</w:t>
            </w:r>
            <w:r w:rsidR="006412CD" w:rsidRPr="00A863DD">
              <w:rPr>
                <w:rFonts w:ascii="Times" w:hAnsi="Times"/>
                <w:color w:val="000000"/>
              </w:rPr>
              <w:t xml:space="preserve"> </w:t>
            </w: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Precio</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Contrato</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costos</w:t>
            </w:r>
            <w:r w:rsidR="006412CD" w:rsidRPr="00A863DD">
              <w:rPr>
                <w:rFonts w:ascii="Times" w:hAnsi="Times"/>
                <w:color w:val="000000"/>
              </w:rPr>
              <w:t xml:space="preserve"> </w:t>
            </w:r>
            <w:r w:rsidRPr="00A863DD">
              <w:rPr>
                <w:rFonts w:ascii="Times" w:hAnsi="Times"/>
                <w:color w:val="000000"/>
              </w:rPr>
              <w:t>durante</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vida</w:t>
            </w:r>
            <w:r w:rsidR="006412CD" w:rsidRPr="00A863DD">
              <w:rPr>
                <w:rFonts w:ascii="Times" w:hAnsi="Times"/>
                <w:color w:val="000000"/>
              </w:rPr>
              <w:t xml:space="preserve"> </w:t>
            </w:r>
            <w:r w:rsidRPr="00A863DD">
              <w:rPr>
                <w:rFonts w:ascii="Times" w:hAnsi="Times"/>
                <w:color w:val="000000"/>
              </w:rPr>
              <w:t>útil</w:t>
            </w:r>
            <w:r w:rsidR="006412CD" w:rsidRPr="00A863DD">
              <w:rPr>
                <w:rFonts w:ascii="Times" w:hAnsi="Times"/>
                <w:color w:val="000000"/>
              </w:rPr>
              <w:t xml:space="preserve"> </w:t>
            </w:r>
            <w:r w:rsidRPr="00A863DD">
              <w:rPr>
                <w:rFonts w:ascii="Times" w:hAnsi="Times"/>
                <w:color w:val="000000"/>
              </w:rPr>
              <w:t>que</w:t>
            </w:r>
            <w:r w:rsidR="006412CD" w:rsidRPr="00A863DD">
              <w:rPr>
                <w:rFonts w:ascii="Times" w:hAnsi="Times"/>
                <w:color w:val="000000"/>
              </w:rPr>
              <w:t xml:space="preserve"> </w:t>
            </w:r>
            <w:r w:rsidRPr="00A863DD">
              <w:rPr>
                <w:rFonts w:ascii="Times" w:hAnsi="Times"/>
                <w:color w:val="000000"/>
              </w:rPr>
              <w:t>debe</w:t>
            </w:r>
            <w:r w:rsidR="006412CD" w:rsidRPr="00A863DD">
              <w:rPr>
                <w:rFonts w:ascii="Times" w:hAnsi="Times"/>
                <w:color w:val="000000"/>
              </w:rPr>
              <w:t xml:space="preserve"> </w:t>
            </w:r>
            <w:r w:rsidRPr="00A863DD">
              <w:rPr>
                <w:rFonts w:ascii="Times" w:hAnsi="Times"/>
                <w:color w:val="000000"/>
              </w:rPr>
              <w:t>afrontar</w:t>
            </w:r>
            <w:r w:rsidR="006412CD" w:rsidRPr="00A863DD">
              <w:rPr>
                <w:rFonts w:ascii="Times" w:hAnsi="Times"/>
                <w:color w:val="000000"/>
              </w:rPr>
              <w:t xml:space="preserve"> </w:t>
            </w: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Contratante;</w:t>
            </w:r>
            <w:r w:rsidR="006412CD" w:rsidRPr="00A863DD">
              <w:rPr>
                <w:rFonts w:ascii="Times" w:hAnsi="Times"/>
                <w:color w:val="000000"/>
              </w:rPr>
              <w:t xml:space="preserve"> </w:t>
            </w:r>
            <w:r w:rsidRPr="00A863DD">
              <w:rPr>
                <w:rFonts w:ascii="Times" w:hAnsi="Times"/>
                <w:color w:val="000000"/>
              </w:rPr>
              <w:t>o</w:t>
            </w:r>
          </w:p>
          <w:p w14:paraId="58DA4A06" w14:textId="07198C6E" w:rsidR="004D0292" w:rsidRPr="00A863DD" w:rsidRDefault="004D0292" w:rsidP="00F61F85">
            <w:pPr>
              <w:spacing w:after="200"/>
              <w:ind w:left="1152" w:hanging="576"/>
              <w:jc w:val="both"/>
              <w:rPr>
                <w:rFonts w:ascii="Times" w:hAnsi="Times"/>
                <w:color w:val="000000"/>
              </w:rPr>
            </w:pPr>
            <w:r w:rsidRPr="00A863DD">
              <w:rPr>
                <w:rFonts w:ascii="Times" w:hAnsi="Times"/>
                <w:color w:val="000000"/>
              </w:rPr>
              <w:t>(c)</w:t>
            </w:r>
            <w:r w:rsidR="006412CD" w:rsidRPr="00A863DD">
              <w:rPr>
                <w:rFonts w:ascii="Times" w:hAnsi="Times"/>
                <w:color w:val="000000"/>
              </w:rPr>
              <w:t xml:space="preserve"> </w:t>
            </w:r>
            <w:r w:rsidRPr="00A863DD">
              <w:rPr>
                <w:rFonts w:ascii="Times" w:hAnsi="Times"/>
                <w:color w:val="000000"/>
              </w:rPr>
              <w:tab/>
              <w:t>mejorar</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calidad,</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eficiencia,</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seguridad</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sustentabilidad</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las</w:t>
            </w:r>
            <w:r w:rsidR="006412CD" w:rsidRPr="00A863DD">
              <w:rPr>
                <w:rFonts w:ascii="Times" w:hAnsi="Times"/>
                <w:color w:val="000000"/>
              </w:rPr>
              <w:t xml:space="preserve"> </w:t>
            </w:r>
            <w:r w:rsidRPr="00A863DD">
              <w:rPr>
                <w:rFonts w:ascii="Times" w:hAnsi="Times"/>
                <w:color w:val="000000"/>
              </w:rPr>
              <w:t>Instalaciones;</w:t>
            </w:r>
            <w:r w:rsidR="006412CD" w:rsidRPr="00A863DD">
              <w:rPr>
                <w:rFonts w:ascii="Times" w:hAnsi="Times"/>
                <w:color w:val="000000"/>
              </w:rPr>
              <w:t xml:space="preserve"> </w:t>
            </w:r>
            <w:r w:rsidRPr="00A863DD">
              <w:rPr>
                <w:rFonts w:ascii="Times" w:hAnsi="Times"/>
                <w:color w:val="000000"/>
              </w:rPr>
              <w:t>o</w:t>
            </w:r>
          </w:p>
          <w:p w14:paraId="4956A3F7" w14:textId="14F34A95" w:rsidR="004D0292" w:rsidRPr="00A863DD" w:rsidRDefault="004D0292" w:rsidP="00F61F85">
            <w:pPr>
              <w:spacing w:after="200"/>
              <w:ind w:left="1152" w:hanging="576"/>
              <w:jc w:val="both"/>
              <w:rPr>
                <w:rFonts w:ascii="Times" w:hAnsi="Times"/>
                <w:color w:val="000000"/>
              </w:rPr>
            </w:pPr>
            <w:r w:rsidRPr="00A863DD">
              <w:rPr>
                <w:rFonts w:ascii="Times" w:hAnsi="Times"/>
                <w:color w:val="000000"/>
              </w:rPr>
              <w:t>(d)</w:t>
            </w:r>
            <w:r w:rsidR="006412CD" w:rsidRPr="00A863DD">
              <w:rPr>
                <w:rFonts w:ascii="Times" w:hAnsi="Times"/>
                <w:color w:val="000000"/>
              </w:rPr>
              <w:t xml:space="preserve"> </w:t>
            </w:r>
            <w:r w:rsidRPr="00A863DD">
              <w:rPr>
                <w:rFonts w:ascii="Times" w:hAnsi="Times"/>
                <w:color w:val="000000"/>
              </w:rPr>
              <w:tab/>
              <w:t>producir</w:t>
            </w:r>
            <w:r w:rsidR="006412CD" w:rsidRPr="00A863DD">
              <w:rPr>
                <w:rFonts w:ascii="Times" w:hAnsi="Times"/>
                <w:color w:val="000000"/>
              </w:rPr>
              <w:t xml:space="preserve"> </w:t>
            </w:r>
            <w:r w:rsidRPr="00A863DD">
              <w:rPr>
                <w:rFonts w:ascii="Times" w:hAnsi="Times"/>
                <w:color w:val="000000"/>
              </w:rPr>
              <w:t>cualquier</w:t>
            </w:r>
            <w:r w:rsidR="006412CD" w:rsidRPr="00A863DD">
              <w:rPr>
                <w:rFonts w:ascii="Times" w:hAnsi="Times"/>
                <w:color w:val="000000"/>
              </w:rPr>
              <w:t xml:space="preserve"> </w:t>
            </w:r>
            <w:r w:rsidRPr="00A863DD">
              <w:rPr>
                <w:rFonts w:ascii="Times" w:hAnsi="Times"/>
                <w:color w:val="000000"/>
              </w:rPr>
              <w:t>otro</w:t>
            </w:r>
            <w:r w:rsidR="006412CD" w:rsidRPr="00A863DD">
              <w:rPr>
                <w:rFonts w:ascii="Times" w:hAnsi="Times"/>
                <w:color w:val="000000"/>
              </w:rPr>
              <w:t xml:space="preserve"> </w:t>
            </w:r>
            <w:r w:rsidRPr="00A863DD">
              <w:rPr>
                <w:rFonts w:ascii="Times" w:hAnsi="Times"/>
                <w:color w:val="000000"/>
              </w:rPr>
              <w:t>beneficio</w:t>
            </w:r>
            <w:r w:rsidR="006412CD" w:rsidRPr="00A863DD">
              <w:rPr>
                <w:rFonts w:ascii="Times" w:hAnsi="Times"/>
                <w:color w:val="000000"/>
              </w:rPr>
              <w:t xml:space="preserve"> </w:t>
            </w:r>
            <w:r w:rsidRPr="00A863DD">
              <w:rPr>
                <w:rFonts w:ascii="Times" w:hAnsi="Times"/>
                <w:color w:val="000000"/>
              </w:rPr>
              <w:t>para</w:t>
            </w:r>
            <w:r w:rsidR="006412CD" w:rsidRPr="00A863DD">
              <w:rPr>
                <w:rFonts w:ascii="Times" w:hAnsi="Times"/>
                <w:color w:val="000000"/>
              </w:rPr>
              <w:t xml:space="preserve"> </w:t>
            </w: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Contratante,</w:t>
            </w:r>
            <w:r w:rsidR="006412CD" w:rsidRPr="00A863DD">
              <w:rPr>
                <w:rFonts w:ascii="Times" w:hAnsi="Times"/>
                <w:color w:val="000000"/>
              </w:rPr>
              <w:t xml:space="preserve"> </w:t>
            </w:r>
            <w:r w:rsidRPr="00A863DD">
              <w:rPr>
                <w:rFonts w:ascii="Times" w:hAnsi="Times"/>
                <w:color w:val="000000"/>
              </w:rPr>
              <w:t>sin</w:t>
            </w:r>
            <w:r w:rsidR="006412CD" w:rsidRPr="00A863DD">
              <w:rPr>
                <w:rFonts w:ascii="Times" w:hAnsi="Times"/>
                <w:color w:val="000000"/>
              </w:rPr>
              <w:t xml:space="preserve"> </w:t>
            </w:r>
            <w:r w:rsidRPr="00A863DD">
              <w:rPr>
                <w:rFonts w:ascii="Times" w:hAnsi="Times"/>
                <w:color w:val="000000"/>
              </w:rPr>
              <w:t>comprometer</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funcionalidad</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las</w:t>
            </w:r>
            <w:r w:rsidR="006412CD" w:rsidRPr="00A863DD">
              <w:rPr>
                <w:rFonts w:ascii="Times" w:hAnsi="Times"/>
                <w:color w:val="000000"/>
              </w:rPr>
              <w:t xml:space="preserve"> </w:t>
            </w:r>
            <w:r w:rsidRPr="00A863DD">
              <w:rPr>
                <w:rFonts w:ascii="Times" w:hAnsi="Times"/>
                <w:color w:val="000000"/>
              </w:rPr>
              <w:t>Obras.</w:t>
            </w:r>
          </w:p>
          <w:p w14:paraId="1BDD2821" w14:textId="38EB62D3" w:rsidR="004D0292" w:rsidRPr="00A863DD" w:rsidRDefault="004D0292" w:rsidP="00F61F85">
            <w:pPr>
              <w:spacing w:before="100" w:beforeAutospacing="1" w:after="100" w:afterAutospacing="1"/>
              <w:ind w:left="522"/>
              <w:jc w:val="both"/>
              <w:rPr>
                <w:rFonts w:ascii="Times" w:hAnsi="Times"/>
                <w:color w:val="000000"/>
              </w:rPr>
            </w:pPr>
            <w:r w:rsidRPr="00A863DD">
              <w:rPr>
                <w:rFonts w:ascii="Times" w:hAnsi="Times"/>
                <w:color w:val="000000"/>
              </w:rPr>
              <w:t>Si</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propuesta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ingeniería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valor</w:t>
            </w:r>
            <w:r w:rsidR="006412CD" w:rsidRPr="00A863DD">
              <w:rPr>
                <w:rFonts w:ascii="Times" w:hAnsi="Times"/>
                <w:color w:val="000000"/>
              </w:rPr>
              <w:t xml:space="preserve"> </w:t>
            </w:r>
            <w:r w:rsidRPr="00A863DD">
              <w:rPr>
                <w:rFonts w:ascii="Times" w:hAnsi="Times"/>
                <w:color w:val="000000"/>
              </w:rPr>
              <w:t>es</w:t>
            </w:r>
            <w:r w:rsidR="006412CD" w:rsidRPr="00A863DD">
              <w:rPr>
                <w:rFonts w:ascii="Times" w:hAnsi="Times"/>
                <w:color w:val="000000"/>
              </w:rPr>
              <w:t xml:space="preserve"> </w:t>
            </w:r>
            <w:r w:rsidRPr="00A863DD">
              <w:rPr>
                <w:rFonts w:ascii="Times" w:hAnsi="Times"/>
                <w:color w:val="000000"/>
              </w:rPr>
              <w:t>aprobada</w:t>
            </w:r>
            <w:r w:rsidR="006412CD" w:rsidRPr="00A863DD">
              <w:rPr>
                <w:rFonts w:ascii="Times" w:hAnsi="Times"/>
                <w:color w:val="000000"/>
              </w:rPr>
              <w:t xml:space="preserve"> </w:t>
            </w:r>
            <w:r w:rsidRPr="00A863DD">
              <w:rPr>
                <w:rFonts w:ascii="Times" w:hAnsi="Times"/>
                <w:color w:val="000000"/>
              </w:rPr>
              <w:t>por</w:t>
            </w:r>
            <w:r w:rsidR="006412CD" w:rsidRPr="00A863DD">
              <w:rPr>
                <w:rFonts w:ascii="Times" w:hAnsi="Times"/>
                <w:color w:val="000000"/>
              </w:rPr>
              <w:t xml:space="preserve"> </w:t>
            </w: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Contratante</w:t>
            </w:r>
            <w:r w:rsidR="006412CD" w:rsidRPr="00A863DD">
              <w:rPr>
                <w:rFonts w:ascii="Times" w:hAnsi="Times"/>
                <w:color w:val="000000"/>
              </w:rPr>
              <w:t xml:space="preserve"> </w:t>
            </w:r>
            <w:r w:rsidRPr="00A863DD">
              <w:rPr>
                <w:rFonts w:ascii="Times" w:hAnsi="Times"/>
                <w:color w:val="000000"/>
              </w:rPr>
              <w:t>y</w:t>
            </w:r>
            <w:r w:rsidR="006412CD" w:rsidRPr="00A863DD">
              <w:rPr>
                <w:rFonts w:ascii="Times" w:hAnsi="Times"/>
                <w:color w:val="000000"/>
              </w:rPr>
              <w:t xml:space="preserve"> </w:t>
            </w:r>
            <w:r w:rsidRPr="00A863DD">
              <w:rPr>
                <w:rFonts w:ascii="Times" w:hAnsi="Times"/>
                <w:color w:val="000000"/>
              </w:rPr>
              <w:t>redunda:</w:t>
            </w:r>
          </w:p>
          <w:p w14:paraId="0E5934F6" w14:textId="2C70AF5D" w:rsidR="004D0292" w:rsidRPr="00A863DD" w:rsidRDefault="004D0292" w:rsidP="00236DB9">
            <w:pPr>
              <w:pStyle w:val="Prrafodelista"/>
              <w:numPr>
                <w:ilvl w:val="0"/>
                <w:numId w:val="46"/>
              </w:numPr>
              <w:spacing w:after="200"/>
              <w:jc w:val="both"/>
              <w:rPr>
                <w:rFonts w:ascii="Times" w:hAnsi="Times"/>
                <w:color w:val="000000"/>
                <w:lang w:val="es-EC"/>
              </w:rPr>
            </w:pPr>
            <w:r w:rsidRPr="00A863DD">
              <w:rPr>
                <w:rFonts w:ascii="Times" w:hAnsi="Times"/>
                <w:color w:val="000000"/>
                <w:lang w:val="es-EC"/>
              </w:rPr>
              <w:t>en</w:t>
            </w:r>
            <w:r w:rsidR="006412CD" w:rsidRPr="00A863DD">
              <w:rPr>
                <w:rFonts w:ascii="Times" w:hAnsi="Times"/>
                <w:color w:val="000000"/>
                <w:lang w:val="es-EC"/>
              </w:rPr>
              <w:t xml:space="preserve"> </w:t>
            </w:r>
            <w:r w:rsidRPr="00A863DD">
              <w:rPr>
                <w:rFonts w:ascii="Times" w:hAnsi="Times"/>
                <w:color w:val="000000"/>
                <w:lang w:val="es-EC"/>
              </w:rPr>
              <w:t>una</w:t>
            </w:r>
            <w:r w:rsidR="006412CD" w:rsidRPr="00A863DD">
              <w:rPr>
                <w:rFonts w:ascii="Times" w:hAnsi="Times"/>
                <w:color w:val="000000"/>
                <w:lang w:val="es-EC"/>
              </w:rPr>
              <w:t xml:space="preserve"> </w:t>
            </w:r>
            <w:r w:rsidRPr="00A863DD">
              <w:rPr>
                <w:rFonts w:ascii="Times" w:hAnsi="Times"/>
                <w:color w:val="000000"/>
                <w:lang w:val="es-EC"/>
              </w:rPr>
              <w:t>reducción</w:t>
            </w:r>
            <w:r w:rsidR="006412CD" w:rsidRPr="00A863DD">
              <w:rPr>
                <w:rFonts w:ascii="Times" w:hAnsi="Times"/>
                <w:color w:val="000000"/>
                <w:lang w:val="es-EC"/>
              </w:rPr>
              <w:t xml:space="preserve"> </w:t>
            </w:r>
            <w:r w:rsidRPr="00A863DD">
              <w:rPr>
                <w:rFonts w:ascii="Times" w:hAnsi="Times"/>
                <w:color w:val="000000"/>
                <w:lang w:val="es-EC"/>
              </w:rPr>
              <w:t>del</w:t>
            </w:r>
            <w:r w:rsidR="006412CD" w:rsidRPr="00A863DD">
              <w:rPr>
                <w:rFonts w:ascii="Times" w:hAnsi="Times"/>
                <w:color w:val="000000"/>
                <w:lang w:val="es-EC"/>
              </w:rPr>
              <w:t xml:space="preserve"> </w:t>
            </w:r>
            <w:r w:rsidRPr="00A863DD">
              <w:rPr>
                <w:rFonts w:ascii="Times" w:hAnsi="Times"/>
                <w:color w:val="000000"/>
                <w:lang w:val="es-EC"/>
              </w:rPr>
              <w:t>Precio</w:t>
            </w:r>
            <w:r w:rsidR="006412CD" w:rsidRPr="00A863DD">
              <w:rPr>
                <w:rFonts w:ascii="Times" w:hAnsi="Times"/>
                <w:color w:val="000000"/>
                <w:lang w:val="es-EC"/>
              </w:rPr>
              <w:t xml:space="preserve"> </w:t>
            </w:r>
            <w:r w:rsidRPr="00A863DD">
              <w:rPr>
                <w:rFonts w:ascii="Times" w:hAnsi="Times"/>
                <w:color w:val="000000"/>
                <w:lang w:val="es-EC"/>
              </w:rPr>
              <w:t>del</w:t>
            </w:r>
            <w:r w:rsidR="006412CD" w:rsidRPr="00A863DD">
              <w:rPr>
                <w:rFonts w:ascii="Times" w:hAnsi="Times"/>
                <w:color w:val="000000"/>
                <w:lang w:val="es-EC"/>
              </w:rPr>
              <w:t xml:space="preserve"> </w:t>
            </w:r>
            <w:r w:rsidRPr="00A863DD">
              <w:rPr>
                <w:rFonts w:ascii="Times" w:hAnsi="Times"/>
                <w:color w:val="000000"/>
                <w:lang w:val="es-EC"/>
              </w:rPr>
              <w:t>Contrato,</w:t>
            </w:r>
            <w:r w:rsidR="006412CD" w:rsidRPr="00A863DD">
              <w:rPr>
                <w:rFonts w:ascii="Times" w:hAnsi="Times"/>
                <w:color w:val="000000"/>
                <w:lang w:val="es-EC"/>
              </w:rPr>
              <w:t xml:space="preserve"> </w:t>
            </w:r>
            <w:r w:rsidRPr="00A863DD">
              <w:rPr>
                <w:rFonts w:ascii="Times" w:hAnsi="Times"/>
                <w:color w:val="000000"/>
                <w:lang w:val="es-EC"/>
              </w:rPr>
              <w:t>el</w:t>
            </w:r>
            <w:r w:rsidR="006412CD" w:rsidRPr="00A863DD">
              <w:rPr>
                <w:rFonts w:ascii="Times" w:hAnsi="Times"/>
                <w:color w:val="000000"/>
                <w:lang w:val="es-EC"/>
              </w:rPr>
              <w:t xml:space="preserve"> </w:t>
            </w:r>
            <w:r w:rsidRPr="00A863DD">
              <w:rPr>
                <w:rFonts w:ascii="Times" w:hAnsi="Times"/>
                <w:color w:val="000000"/>
                <w:lang w:val="es-EC"/>
              </w:rPr>
              <w:t>monto</w:t>
            </w:r>
            <w:r w:rsidR="006412CD" w:rsidRPr="00A863DD">
              <w:rPr>
                <w:rFonts w:ascii="Times" w:hAnsi="Times"/>
                <w:color w:val="000000"/>
                <w:lang w:val="es-EC"/>
              </w:rPr>
              <w:t xml:space="preserve"> </w:t>
            </w:r>
            <w:r w:rsidRPr="00A863DD">
              <w:rPr>
                <w:rFonts w:ascii="Times" w:hAnsi="Times"/>
                <w:color w:val="000000"/>
                <w:lang w:val="es-EC"/>
              </w:rPr>
              <w:t>pagadero</w:t>
            </w:r>
            <w:r w:rsidR="006412CD" w:rsidRPr="00A863DD">
              <w:rPr>
                <w:rFonts w:ascii="Times" w:hAnsi="Times"/>
                <w:color w:val="000000"/>
                <w:lang w:val="es-EC"/>
              </w:rPr>
              <w:t xml:space="preserve"> </w:t>
            </w:r>
            <w:r w:rsidRPr="00A863DD">
              <w:rPr>
                <w:rFonts w:ascii="Times" w:hAnsi="Times"/>
                <w:color w:val="000000"/>
                <w:lang w:val="es-EC"/>
              </w:rPr>
              <w:t>al</w:t>
            </w:r>
            <w:r w:rsidR="006412CD" w:rsidRPr="00A863DD">
              <w:rPr>
                <w:rFonts w:ascii="Times" w:hAnsi="Times"/>
                <w:color w:val="000000"/>
                <w:lang w:val="es-EC"/>
              </w:rPr>
              <w:t xml:space="preserve"> </w:t>
            </w:r>
            <w:r w:rsidRPr="00A863DD">
              <w:rPr>
                <w:rFonts w:ascii="Times" w:hAnsi="Times"/>
                <w:color w:val="000000"/>
                <w:lang w:val="es-EC"/>
              </w:rPr>
              <w:t>Contratista</w:t>
            </w:r>
            <w:r w:rsidR="006412CD" w:rsidRPr="00A863DD">
              <w:rPr>
                <w:rFonts w:ascii="Times" w:hAnsi="Times"/>
                <w:color w:val="000000"/>
                <w:lang w:val="es-EC"/>
              </w:rPr>
              <w:t xml:space="preserve"> </w:t>
            </w:r>
            <w:r w:rsidRPr="00A863DD">
              <w:rPr>
                <w:rFonts w:ascii="Times" w:hAnsi="Times"/>
                <w:color w:val="000000"/>
                <w:lang w:val="es-EC"/>
              </w:rPr>
              <w:t>será</w:t>
            </w:r>
            <w:r w:rsidR="006412CD" w:rsidRPr="00A863DD">
              <w:rPr>
                <w:rFonts w:ascii="Times" w:hAnsi="Times"/>
                <w:color w:val="000000"/>
                <w:lang w:val="es-EC"/>
              </w:rPr>
              <w:t xml:space="preserve"> </w:t>
            </w:r>
            <w:r w:rsidRPr="00A863DD">
              <w:rPr>
                <w:rFonts w:ascii="Times" w:hAnsi="Times"/>
                <w:color w:val="000000"/>
                <w:lang w:val="es-EC"/>
              </w:rPr>
              <w:t>el</w:t>
            </w:r>
            <w:r w:rsidR="006412CD" w:rsidRPr="00A863DD">
              <w:rPr>
                <w:rFonts w:ascii="Times" w:hAnsi="Times"/>
                <w:color w:val="000000"/>
                <w:lang w:val="es-EC"/>
              </w:rPr>
              <w:t xml:space="preserve"> </w:t>
            </w:r>
            <w:r w:rsidRPr="00A863DD">
              <w:rPr>
                <w:rFonts w:ascii="Times" w:hAnsi="Times"/>
                <w:b/>
                <w:color w:val="000000"/>
                <w:lang w:val="es-EC"/>
              </w:rPr>
              <w:t>porcentaje</w:t>
            </w:r>
            <w:r w:rsidR="006412CD" w:rsidRPr="00A863DD">
              <w:rPr>
                <w:rFonts w:ascii="Times" w:hAnsi="Times"/>
                <w:b/>
                <w:color w:val="000000"/>
                <w:lang w:val="es-EC"/>
              </w:rPr>
              <w:t xml:space="preserve"> </w:t>
            </w:r>
            <w:r w:rsidRPr="00A863DD">
              <w:rPr>
                <w:rFonts w:ascii="Times" w:hAnsi="Times"/>
                <w:color w:val="000000"/>
                <w:lang w:val="es-EC"/>
              </w:rPr>
              <w:t>de</w:t>
            </w:r>
            <w:r w:rsidR="006412CD" w:rsidRPr="00A863DD">
              <w:rPr>
                <w:rFonts w:ascii="Times" w:hAnsi="Times"/>
                <w:color w:val="000000"/>
                <w:lang w:val="es-EC"/>
              </w:rPr>
              <w:t xml:space="preserve"> </w:t>
            </w:r>
            <w:r w:rsidRPr="00A863DD">
              <w:rPr>
                <w:rFonts w:ascii="Times" w:hAnsi="Times"/>
                <w:color w:val="000000"/>
                <w:lang w:val="es-EC"/>
              </w:rPr>
              <w:t>tal</w:t>
            </w:r>
            <w:r w:rsidR="006412CD" w:rsidRPr="00A863DD">
              <w:rPr>
                <w:rFonts w:ascii="Times" w:hAnsi="Times"/>
                <w:color w:val="000000"/>
                <w:lang w:val="es-EC"/>
              </w:rPr>
              <w:t xml:space="preserve"> </w:t>
            </w:r>
            <w:r w:rsidRPr="00A863DD">
              <w:rPr>
                <w:rFonts w:ascii="Times" w:hAnsi="Times"/>
                <w:color w:val="000000"/>
                <w:lang w:val="es-EC"/>
              </w:rPr>
              <w:t>reducción</w:t>
            </w:r>
            <w:r w:rsidR="006412CD" w:rsidRPr="00A863DD">
              <w:rPr>
                <w:rFonts w:ascii="Times" w:hAnsi="Times"/>
                <w:color w:val="000000"/>
                <w:lang w:val="es-EC"/>
              </w:rPr>
              <w:t xml:space="preserve"> </w:t>
            </w:r>
            <w:r w:rsidRPr="00A863DD">
              <w:rPr>
                <w:rFonts w:ascii="Times" w:hAnsi="Times"/>
                <w:b/>
                <w:color w:val="000000"/>
                <w:lang w:val="es-EC"/>
              </w:rPr>
              <w:t>especificado</w:t>
            </w:r>
            <w:r w:rsidR="006412CD" w:rsidRPr="00A863DD">
              <w:rPr>
                <w:rFonts w:ascii="Times" w:hAnsi="Times"/>
                <w:b/>
                <w:color w:val="000000"/>
                <w:lang w:val="es-EC"/>
              </w:rPr>
              <w:t xml:space="preserve"> </w:t>
            </w:r>
            <w:r w:rsidRPr="00A863DD">
              <w:rPr>
                <w:rFonts w:ascii="Times" w:hAnsi="Times"/>
                <w:b/>
                <w:color w:val="000000"/>
                <w:lang w:val="es-EC"/>
              </w:rPr>
              <w:t>en</w:t>
            </w:r>
            <w:r w:rsidR="006412CD" w:rsidRPr="00A863DD">
              <w:rPr>
                <w:rFonts w:ascii="Times" w:hAnsi="Times"/>
                <w:b/>
                <w:color w:val="000000"/>
                <w:lang w:val="es-EC"/>
              </w:rPr>
              <w:t xml:space="preserve"> </w:t>
            </w:r>
            <w:r w:rsidRPr="00A863DD">
              <w:rPr>
                <w:rFonts w:ascii="Times" w:hAnsi="Times"/>
                <w:b/>
                <w:color w:val="000000"/>
                <w:lang w:val="es-EC"/>
              </w:rPr>
              <w:t>las</w:t>
            </w:r>
            <w:r w:rsidR="006412CD" w:rsidRPr="00A863DD">
              <w:rPr>
                <w:rFonts w:ascii="Times" w:hAnsi="Times"/>
                <w:b/>
                <w:color w:val="000000"/>
                <w:lang w:val="es-EC"/>
              </w:rPr>
              <w:t xml:space="preserve"> </w:t>
            </w:r>
            <w:r w:rsidRPr="00A863DD">
              <w:rPr>
                <w:rFonts w:ascii="Times" w:hAnsi="Times"/>
                <w:b/>
                <w:color w:val="000000"/>
                <w:lang w:val="es-EC"/>
              </w:rPr>
              <w:t>CEC,</w:t>
            </w:r>
            <w:r w:rsidR="006412CD" w:rsidRPr="00A863DD">
              <w:rPr>
                <w:rFonts w:ascii="Times" w:hAnsi="Times"/>
                <w:b/>
                <w:color w:val="000000"/>
                <w:lang w:val="es-EC"/>
              </w:rPr>
              <w:t xml:space="preserve"> </w:t>
            </w:r>
            <w:r w:rsidRPr="00A863DD">
              <w:rPr>
                <w:rFonts w:ascii="Times" w:hAnsi="Times"/>
                <w:color w:val="000000"/>
                <w:lang w:val="es-EC"/>
              </w:rPr>
              <w:t>o</w:t>
            </w:r>
          </w:p>
          <w:p w14:paraId="0F5172F9" w14:textId="109F9A41" w:rsidR="004D0292" w:rsidRPr="00A863DD" w:rsidRDefault="004D0292" w:rsidP="00236DB9">
            <w:pPr>
              <w:pStyle w:val="Prrafodelista"/>
              <w:numPr>
                <w:ilvl w:val="0"/>
                <w:numId w:val="46"/>
              </w:numPr>
              <w:tabs>
                <w:tab w:val="left" w:pos="502"/>
                <w:tab w:val="left" w:pos="1938"/>
                <w:tab w:val="left" w:pos="2586"/>
                <w:tab w:val="left" w:pos="2880"/>
              </w:tabs>
              <w:suppressAutoHyphens/>
              <w:spacing w:after="200"/>
              <w:jc w:val="both"/>
              <w:rPr>
                <w:rFonts w:ascii="Times New Roman Bold" w:hAnsi="Times New Roman Bold"/>
                <w:b/>
                <w:i/>
                <w:spacing w:val="-3"/>
                <w:lang w:val="es-EC"/>
              </w:rPr>
            </w:pPr>
            <w:r w:rsidRPr="00A863DD">
              <w:rPr>
                <w:rFonts w:ascii="Times" w:hAnsi="Times"/>
                <w:color w:val="000000"/>
                <w:lang w:val="es-EC"/>
              </w:rPr>
              <w:t>en</w:t>
            </w:r>
            <w:r w:rsidR="006412CD" w:rsidRPr="00A863DD">
              <w:rPr>
                <w:rFonts w:ascii="Times" w:hAnsi="Times"/>
                <w:color w:val="000000"/>
                <w:lang w:val="es-EC"/>
              </w:rPr>
              <w:t xml:space="preserve"> </w:t>
            </w:r>
            <w:r w:rsidRPr="00A863DD">
              <w:rPr>
                <w:rFonts w:ascii="Times" w:hAnsi="Times"/>
                <w:color w:val="000000"/>
                <w:lang w:val="es-EC"/>
              </w:rPr>
              <w:t>un</w:t>
            </w:r>
            <w:r w:rsidR="006412CD" w:rsidRPr="00A863DD">
              <w:rPr>
                <w:rFonts w:ascii="Times" w:hAnsi="Times"/>
                <w:color w:val="000000"/>
                <w:lang w:val="es-EC"/>
              </w:rPr>
              <w:t xml:space="preserve"> </w:t>
            </w:r>
            <w:r w:rsidRPr="00A863DD">
              <w:rPr>
                <w:rFonts w:ascii="Times" w:hAnsi="Times"/>
                <w:color w:val="000000"/>
                <w:lang w:val="es-EC"/>
              </w:rPr>
              <w:t>aumento</w:t>
            </w:r>
            <w:r w:rsidR="006412CD" w:rsidRPr="00A863DD">
              <w:rPr>
                <w:rFonts w:ascii="Times" w:hAnsi="Times"/>
                <w:color w:val="000000"/>
                <w:lang w:val="es-EC"/>
              </w:rPr>
              <w:t xml:space="preserve"> </w:t>
            </w:r>
            <w:r w:rsidRPr="00A863DD">
              <w:rPr>
                <w:rFonts w:ascii="Times" w:hAnsi="Times"/>
                <w:color w:val="000000"/>
                <w:lang w:val="es-EC"/>
              </w:rPr>
              <w:t>del</w:t>
            </w:r>
            <w:r w:rsidR="006412CD" w:rsidRPr="00A863DD">
              <w:rPr>
                <w:rFonts w:ascii="Times" w:hAnsi="Times"/>
                <w:color w:val="000000"/>
                <w:lang w:val="es-EC"/>
              </w:rPr>
              <w:t xml:space="preserve"> </w:t>
            </w:r>
            <w:r w:rsidRPr="00A863DD">
              <w:rPr>
                <w:rFonts w:ascii="Times" w:hAnsi="Times"/>
                <w:color w:val="000000"/>
                <w:lang w:val="es-EC"/>
              </w:rPr>
              <w:t>Precio</w:t>
            </w:r>
            <w:r w:rsidR="006412CD" w:rsidRPr="00A863DD">
              <w:rPr>
                <w:rFonts w:ascii="Times" w:hAnsi="Times"/>
                <w:color w:val="000000"/>
                <w:lang w:val="es-EC"/>
              </w:rPr>
              <w:t xml:space="preserve"> </w:t>
            </w:r>
            <w:r w:rsidRPr="00A863DD">
              <w:rPr>
                <w:rFonts w:ascii="Times" w:hAnsi="Times"/>
                <w:color w:val="000000"/>
                <w:lang w:val="es-EC"/>
              </w:rPr>
              <w:t>del</w:t>
            </w:r>
            <w:r w:rsidR="006412CD" w:rsidRPr="00A863DD">
              <w:rPr>
                <w:rFonts w:ascii="Times" w:hAnsi="Times"/>
                <w:color w:val="000000"/>
                <w:lang w:val="es-EC"/>
              </w:rPr>
              <w:t xml:space="preserve"> </w:t>
            </w:r>
            <w:r w:rsidRPr="00A863DD">
              <w:rPr>
                <w:rFonts w:ascii="Times" w:hAnsi="Times"/>
                <w:color w:val="000000"/>
                <w:lang w:val="es-EC"/>
              </w:rPr>
              <w:t>Contrato,</w:t>
            </w:r>
            <w:r w:rsidR="006412CD" w:rsidRPr="00A863DD">
              <w:rPr>
                <w:rFonts w:ascii="Times" w:hAnsi="Times"/>
                <w:color w:val="000000"/>
                <w:lang w:val="es-EC"/>
              </w:rPr>
              <w:t xml:space="preserve"> </w:t>
            </w:r>
            <w:r w:rsidRPr="00A863DD">
              <w:rPr>
                <w:rFonts w:ascii="Times" w:hAnsi="Times"/>
                <w:color w:val="000000"/>
                <w:lang w:val="es-EC"/>
              </w:rPr>
              <w:t>pero</w:t>
            </w:r>
            <w:r w:rsidR="006412CD" w:rsidRPr="00A863DD">
              <w:rPr>
                <w:rFonts w:ascii="Times" w:hAnsi="Times"/>
                <w:color w:val="000000"/>
                <w:lang w:val="es-EC"/>
              </w:rPr>
              <w:t xml:space="preserve"> </w:t>
            </w:r>
            <w:r w:rsidRPr="00A863DD">
              <w:rPr>
                <w:rFonts w:ascii="Times" w:hAnsi="Times"/>
                <w:color w:val="000000"/>
                <w:lang w:val="es-EC"/>
              </w:rPr>
              <w:t>supone</w:t>
            </w:r>
            <w:r w:rsidR="006412CD" w:rsidRPr="00A863DD">
              <w:rPr>
                <w:rFonts w:ascii="Times" w:hAnsi="Times"/>
                <w:color w:val="000000"/>
                <w:lang w:val="es-EC"/>
              </w:rPr>
              <w:t xml:space="preserve"> </w:t>
            </w:r>
            <w:r w:rsidRPr="00A863DD">
              <w:rPr>
                <w:rFonts w:ascii="Times" w:hAnsi="Times"/>
                <w:color w:val="000000"/>
                <w:lang w:val="es-EC"/>
              </w:rPr>
              <w:t>una</w:t>
            </w:r>
            <w:r w:rsidR="006412CD" w:rsidRPr="00A863DD">
              <w:rPr>
                <w:rFonts w:ascii="Times" w:hAnsi="Times"/>
                <w:color w:val="000000"/>
                <w:lang w:val="es-EC"/>
              </w:rPr>
              <w:t xml:space="preserve"> </w:t>
            </w:r>
            <w:r w:rsidRPr="00A863DD">
              <w:rPr>
                <w:rFonts w:ascii="Times" w:hAnsi="Times"/>
                <w:color w:val="000000"/>
                <w:lang w:val="es-EC"/>
              </w:rPr>
              <w:t>disminución</w:t>
            </w:r>
            <w:r w:rsidR="006412CD" w:rsidRPr="00A863DD">
              <w:rPr>
                <w:rFonts w:ascii="Times" w:hAnsi="Times"/>
                <w:color w:val="000000"/>
                <w:lang w:val="es-EC"/>
              </w:rPr>
              <w:t xml:space="preserve"> </w:t>
            </w:r>
            <w:r w:rsidRPr="00A863DD">
              <w:rPr>
                <w:rFonts w:ascii="Times" w:hAnsi="Times"/>
                <w:color w:val="000000"/>
                <w:lang w:val="es-EC"/>
              </w:rPr>
              <w:t>de</w:t>
            </w:r>
            <w:r w:rsidR="006412CD" w:rsidRPr="00A863DD">
              <w:rPr>
                <w:rFonts w:ascii="Times" w:hAnsi="Times"/>
                <w:color w:val="000000"/>
                <w:lang w:val="es-EC"/>
              </w:rPr>
              <w:t xml:space="preserve"> </w:t>
            </w:r>
            <w:r w:rsidRPr="00A863DD">
              <w:rPr>
                <w:rFonts w:ascii="Times" w:hAnsi="Times"/>
                <w:color w:val="000000"/>
                <w:lang w:val="es-EC"/>
              </w:rPr>
              <w:t>los</w:t>
            </w:r>
            <w:r w:rsidR="006412CD" w:rsidRPr="00A863DD">
              <w:rPr>
                <w:rFonts w:ascii="Times" w:hAnsi="Times"/>
                <w:color w:val="000000"/>
                <w:lang w:val="es-EC"/>
              </w:rPr>
              <w:t xml:space="preserve"> </w:t>
            </w:r>
            <w:r w:rsidRPr="00A863DD">
              <w:rPr>
                <w:rFonts w:ascii="Times" w:hAnsi="Times"/>
                <w:color w:val="000000"/>
                <w:lang w:val="es-EC"/>
              </w:rPr>
              <w:t>costos</w:t>
            </w:r>
            <w:r w:rsidR="006412CD" w:rsidRPr="00A863DD">
              <w:rPr>
                <w:rFonts w:ascii="Times" w:hAnsi="Times"/>
                <w:color w:val="000000"/>
                <w:lang w:val="es-EC"/>
              </w:rPr>
              <w:t xml:space="preserve"> </w:t>
            </w:r>
            <w:r w:rsidRPr="00A863DD">
              <w:rPr>
                <w:rFonts w:ascii="Times" w:hAnsi="Times"/>
                <w:color w:val="000000"/>
                <w:lang w:val="es-EC"/>
              </w:rPr>
              <w:t>durante</w:t>
            </w:r>
            <w:r w:rsidR="006412CD" w:rsidRPr="00A863DD">
              <w:rPr>
                <w:rFonts w:ascii="Times" w:hAnsi="Times"/>
                <w:color w:val="000000"/>
                <w:lang w:val="es-EC"/>
              </w:rPr>
              <w:t xml:space="preserve"> </w:t>
            </w:r>
            <w:r w:rsidRPr="00A863DD">
              <w:rPr>
                <w:rFonts w:ascii="Times" w:hAnsi="Times"/>
                <w:color w:val="000000"/>
                <w:lang w:val="es-EC"/>
              </w:rPr>
              <w:t>la</w:t>
            </w:r>
            <w:r w:rsidR="006412CD" w:rsidRPr="00A863DD">
              <w:rPr>
                <w:rFonts w:ascii="Times" w:hAnsi="Times"/>
                <w:color w:val="000000"/>
                <w:lang w:val="es-EC"/>
              </w:rPr>
              <w:t xml:space="preserve"> </w:t>
            </w:r>
            <w:r w:rsidRPr="00A863DD">
              <w:rPr>
                <w:rFonts w:ascii="Times" w:hAnsi="Times"/>
                <w:color w:val="000000"/>
                <w:lang w:val="es-EC"/>
              </w:rPr>
              <w:t>vida</w:t>
            </w:r>
            <w:r w:rsidR="006412CD" w:rsidRPr="00A863DD">
              <w:rPr>
                <w:rFonts w:ascii="Times" w:hAnsi="Times"/>
                <w:color w:val="000000"/>
                <w:lang w:val="es-EC"/>
              </w:rPr>
              <w:t xml:space="preserve"> </w:t>
            </w:r>
            <w:r w:rsidRPr="00A863DD">
              <w:rPr>
                <w:rFonts w:ascii="Times" w:hAnsi="Times"/>
                <w:color w:val="000000"/>
                <w:lang w:val="es-EC"/>
              </w:rPr>
              <w:t>útil</w:t>
            </w:r>
            <w:r w:rsidR="006412CD" w:rsidRPr="00A863DD">
              <w:rPr>
                <w:rFonts w:ascii="Times" w:hAnsi="Times"/>
                <w:color w:val="000000"/>
                <w:lang w:val="es-EC"/>
              </w:rPr>
              <w:t xml:space="preserve"> </w:t>
            </w:r>
            <w:r w:rsidRPr="00A863DD">
              <w:rPr>
                <w:rFonts w:ascii="Times" w:hAnsi="Times"/>
                <w:color w:val="000000"/>
                <w:lang w:val="es-EC"/>
              </w:rPr>
              <w:t>por</w:t>
            </w:r>
            <w:r w:rsidR="006412CD" w:rsidRPr="00A863DD">
              <w:rPr>
                <w:rFonts w:ascii="Times" w:hAnsi="Times"/>
                <w:color w:val="000000"/>
                <w:lang w:val="es-EC"/>
              </w:rPr>
              <w:t xml:space="preserve"> </w:t>
            </w:r>
            <w:r w:rsidRPr="00A863DD">
              <w:rPr>
                <w:rFonts w:ascii="Times" w:hAnsi="Times"/>
                <w:color w:val="000000"/>
                <w:lang w:val="es-EC"/>
              </w:rPr>
              <w:t>alguno</w:t>
            </w:r>
            <w:r w:rsidR="006412CD" w:rsidRPr="00A863DD">
              <w:rPr>
                <w:rFonts w:ascii="Times" w:hAnsi="Times"/>
                <w:color w:val="000000"/>
                <w:lang w:val="es-EC"/>
              </w:rPr>
              <w:t xml:space="preserve"> </w:t>
            </w:r>
            <w:r w:rsidRPr="00A863DD">
              <w:rPr>
                <w:rFonts w:ascii="Times" w:hAnsi="Times"/>
                <w:color w:val="000000"/>
                <w:lang w:val="es-EC"/>
              </w:rPr>
              <w:t>de</w:t>
            </w:r>
            <w:r w:rsidR="006412CD" w:rsidRPr="00A863DD">
              <w:rPr>
                <w:rFonts w:ascii="Times" w:hAnsi="Times"/>
                <w:color w:val="000000"/>
                <w:lang w:val="es-EC"/>
              </w:rPr>
              <w:t xml:space="preserve"> </w:t>
            </w:r>
            <w:r w:rsidRPr="00A863DD">
              <w:rPr>
                <w:rFonts w:ascii="Times" w:hAnsi="Times"/>
                <w:color w:val="000000"/>
                <w:lang w:val="es-EC"/>
              </w:rPr>
              <w:t>los</w:t>
            </w:r>
            <w:r w:rsidR="006412CD" w:rsidRPr="00A863DD">
              <w:rPr>
                <w:rFonts w:ascii="Times" w:hAnsi="Times"/>
                <w:color w:val="000000"/>
                <w:lang w:val="es-EC"/>
              </w:rPr>
              <w:t xml:space="preserve"> </w:t>
            </w:r>
            <w:r w:rsidRPr="00A863DD">
              <w:rPr>
                <w:rFonts w:ascii="Times" w:hAnsi="Times"/>
                <w:color w:val="000000"/>
                <w:lang w:val="es-EC"/>
              </w:rPr>
              <w:t>beneficios</w:t>
            </w:r>
            <w:r w:rsidR="006412CD" w:rsidRPr="00A863DD">
              <w:rPr>
                <w:rFonts w:ascii="Times" w:hAnsi="Times"/>
                <w:color w:val="000000"/>
                <w:lang w:val="es-EC"/>
              </w:rPr>
              <w:t xml:space="preserve"> </w:t>
            </w:r>
            <w:r w:rsidRPr="00A863DD">
              <w:rPr>
                <w:rFonts w:ascii="Times" w:hAnsi="Times"/>
                <w:color w:val="000000"/>
                <w:lang w:val="es-EC"/>
              </w:rPr>
              <w:t>descritos</w:t>
            </w:r>
            <w:r w:rsidR="006412CD" w:rsidRPr="00A863DD">
              <w:rPr>
                <w:rFonts w:ascii="Times" w:hAnsi="Times"/>
                <w:color w:val="000000"/>
                <w:lang w:val="es-EC"/>
              </w:rPr>
              <w:t xml:space="preserve"> </w:t>
            </w:r>
            <w:r w:rsidRPr="00A863DD">
              <w:rPr>
                <w:rFonts w:ascii="Times" w:hAnsi="Times"/>
                <w:color w:val="000000"/>
                <w:lang w:val="es-EC"/>
              </w:rPr>
              <w:t>en</w:t>
            </w:r>
            <w:r w:rsidR="006412CD" w:rsidRPr="00A863DD">
              <w:rPr>
                <w:rFonts w:ascii="Times" w:hAnsi="Times"/>
                <w:color w:val="000000"/>
                <w:lang w:val="es-EC"/>
              </w:rPr>
              <w:t xml:space="preserve"> </w:t>
            </w:r>
            <w:r w:rsidRPr="00A863DD">
              <w:rPr>
                <w:rFonts w:ascii="Times" w:hAnsi="Times"/>
                <w:color w:val="000000"/>
                <w:lang w:val="es-EC"/>
              </w:rPr>
              <w:t>los</w:t>
            </w:r>
            <w:r w:rsidR="006412CD" w:rsidRPr="00A863DD">
              <w:rPr>
                <w:rFonts w:ascii="Times" w:hAnsi="Times"/>
                <w:color w:val="000000"/>
                <w:lang w:val="es-EC"/>
              </w:rPr>
              <w:t xml:space="preserve"> </w:t>
            </w:r>
            <w:r w:rsidRPr="00A863DD">
              <w:rPr>
                <w:rFonts w:ascii="Times" w:hAnsi="Times"/>
                <w:color w:val="000000"/>
                <w:lang w:val="es-EC"/>
              </w:rPr>
              <w:t>subpárrafos</w:t>
            </w:r>
            <w:r w:rsidR="006412CD" w:rsidRPr="00A863DD">
              <w:rPr>
                <w:rFonts w:ascii="Times" w:hAnsi="Times"/>
                <w:color w:val="000000"/>
                <w:lang w:val="es-EC"/>
              </w:rPr>
              <w:t xml:space="preserve"> </w:t>
            </w:r>
            <w:r w:rsidRPr="00A863DD">
              <w:rPr>
                <w:rFonts w:ascii="Times" w:hAnsi="Times"/>
                <w:color w:val="000000"/>
                <w:lang w:val="es-EC"/>
              </w:rPr>
              <w:t>(a)</w:t>
            </w:r>
            <w:r w:rsidR="006412CD" w:rsidRPr="00A863DD">
              <w:rPr>
                <w:rFonts w:ascii="Times" w:hAnsi="Times"/>
                <w:color w:val="000000"/>
                <w:lang w:val="es-EC"/>
              </w:rPr>
              <w:t xml:space="preserve"> </w:t>
            </w:r>
            <w:r w:rsidRPr="00A863DD">
              <w:rPr>
                <w:rFonts w:ascii="Times" w:hAnsi="Times"/>
                <w:color w:val="000000"/>
                <w:lang w:val="es-EC"/>
              </w:rPr>
              <w:t>a</w:t>
            </w:r>
            <w:r w:rsidR="006412CD" w:rsidRPr="00A863DD">
              <w:rPr>
                <w:rFonts w:ascii="Times" w:hAnsi="Times"/>
                <w:color w:val="000000"/>
                <w:lang w:val="es-EC"/>
              </w:rPr>
              <w:t xml:space="preserve"> </w:t>
            </w:r>
            <w:r w:rsidRPr="00A863DD">
              <w:rPr>
                <w:rFonts w:ascii="Times" w:hAnsi="Times"/>
                <w:color w:val="000000"/>
                <w:lang w:val="es-EC"/>
              </w:rPr>
              <w:t>(d)</w:t>
            </w:r>
            <w:r w:rsidR="006412CD" w:rsidRPr="00A863DD">
              <w:rPr>
                <w:rFonts w:ascii="Times" w:hAnsi="Times"/>
                <w:color w:val="000000"/>
                <w:lang w:val="es-EC"/>
              </w:rPr>
              <w:t xml:space="preserve"> </w:t>
            </w:r>
            <w:r w:rsidRPr="00A863DD">
              <w:rPr>
                <w:rFonts w:ascii="Times" w:hAnsi="Times"/>
                <w:color w:val="000000"/>
                <w:lang w:val="es-EC"/>
              </w:rPr>
              <w:t>anteriores,</w:t>
            </w:r>
            <w:r w:rsidR="006412CD" w:rsidRPr="00A863DD">
              <w:rPr>
                <w:rFonts w:ascii="Times" w:hAnsi="Times"/>
                <w:color w:val="000000"/>
                <w:lang w:val="es-EC"/>
              </w:rPr>
              <w:t xml:space="preserve"> </w:t>
            </w:r>
            <w:r w:rsidRPr="00A863DD">
              <w:rPr>
                <w:rFonts w:ascii="Times" w:hAnsi="Times"/>
                <w:color w:val="000000"/>
                <w:lang w:val="es-EC"/>
              </w:rPr>
              <w:t>el</w:t>
            </w:r>
            <w:r w:rsidR="006412CD" w:rsidRPr="00A863DD">
              <w:rPr>
                <w:rFonts w:ascii="Times" w:hAnsi="Times"/>
                <w:color w:val="000000"/>
                <w:lang w:val="es-EC"/>
              </w:rPr>
              <w:t xml:space="preserve"> </w:t>
            </w:r>
            <w:r w:rsidRPr="00A863DD">
              <w:rPr>
                <w:rFonts w:ascii="Times" w:hAnsi="Times"/>
                <w:color w:val="000000"/>
                <w:lang w:val="es-EC"/>
              </w:rPr>
              <w:t>monto</w:t>
            </w:r>
            <w:r w:rsidR="006412CD" w:rsidRPr="00A863DD">
              <w:rPr>
                <w:rFonts w:ascii="Times" w:hAnsi="Times"/>
                <w:color w:val="000000"/>
                <w:lang w:val="es-EC"/>
              </w:rPr>
              <w:t xml:space="preserve"> </w:t>
            </w:r>
            <w:r w:rsidRPr="00A863DD">
              <w:rPr>
                <w:rFonts w:ascii="Times" w:hAnsi="Times"/>
                <w:color w:val="000000"/>
                <w:lang w:val="es-EC"/>
              </w:rPr>
              <w:t>pagadero</w:t>
            </w:r>
            <w:r w:rsidR="006412CD" w:rsidRPr="00A863DD">
              <w:rPr>
                <w:rFonts w:ascii="Times" w:hAnsi="Times"/>
                <w:color w:val="000000"/>
                <w:lang w:val="es-EC"/>
              </w:rPr>
              <w:t xml:space="preserve"> </w:t>
            </w:r>
            <w:r w:rsidRPr="00A863DD">
              <w:rPr>
                <w:rFonts w:ascii="Times" w:hAnsi="Times"/>
                <w:color w:val="000000"/>
                <w:lang w:val="es-EC"/>
              </w:rPr>
              <w:t>al</w:t>
            </w:r>
            <w:r w:rsidR="006412CD" w:rsidRPr="00A863DD">
              <w:rPr>
                <w:rFonts w:ascii="Times" w:hAnsi="Times"/>
                <w:color w:val="000000"/>
                <w:lang w:val="es-EC"/>
              </w:rPr>
              <w:t xml:space="preserve"> </w:t>
            </w:r>
            <w:r w:rsidRPr="00A863DD">
              <w:rPr>
                <w:rFonts w:ascii="Times" w:hAnsi="Times"/>
                <w:color w:val="000000"/>
                <w:lang w:val="es-EC"/>
              </w:rPr>
              <w:t>Contratista</w:t>
            </w:r>
            <w:r w:rsidR="006412CD" w:rsidRPr="00A863DD">
              <w:rPr>
                <w:rFonts w:ascii="Times" w:hAnsi="Times"/>
                <w:color w:val="000000"/>
                <w:lang w:val="es-EC"/>
              </w:rPr>
              <w:t xml:space="preserve"> </w:t>
            </w:r>
            <w:r w:rsidRPr="00A863DD">
              <w:rPr>
                <w:rFonts w:ascii="Times" w:hAnsi="Times"/>
                <w:color w:val="000000"/>
                <w:lang w:val="es-EC"/>
              </w:rPr>
              <w:t>será</w:t>
            </w:r>
            <w:r w:rsidR="006412CD" w:rsidRPr="00A863DD">
              <w:rPr>
                <w:rFonts w:ascii="Times" w:hAnsi="Times"/>
                <w:color w:val="000000"/>
                <w:lang w:val="es-EC"/>
              </w:rPr>
              <w:t xml:space="preserve"> </w:t>
            </w:r>
            <w:r w:rsidRPr="00A863DD">
              <w:rPr>
                <w:rFonts w:ascii="Times" w:hAnsi="Times"/>
                <w:color w:val="000000"/>
                <w:lang w:val="es-EC"/>
              </w:rPr>
              <w:t>el</w:t>
            </w:r>
            <w:r w:rsidR="006412CD" w:rsidRPr="00A863DD">
              <w:rPr>
                <w:rFonts w:ascii="Times" w:hAnsi="Times"/>
                <w:color w:val="000000"/>
                <w:lang w:val="es-EC"/>
              </w:rPr>
              <w:t xml:space="preserve"> </w:t>
            </w:r>
            <w:r w:rsidRPr="00A863DD">
              <w:rPr>
                <w:rFonts w:ascii="Times" w:hAnsi="Times"/>
                <w:color w:val="000000"/>
                <w:lang w:val="es-EC"/>
              </w:rPr>
              <w:t>aumento</w:t>
            </w:r>
            <w:r w:rsidR="006412CD" w:rsidRPr="00A863DD">
              <w:rPr>
                <w:rFonts w:ascii="Times" w:hAnsi="Times"/>
                <w:color w:val="000000"/>
                <w:lang w:val="es-EC"/>
              </w:rPr>
              <w:t xml:space="preserve"> </w:t>
            </w:r>
            <w:r w:rsidRPr="00A863DD">
              <w:rPr>
                <w:rFonts w:ascii="Times" w:hAnsi="Times"/>
                <w:color w:val="000000"/>
                <w:lang w:val="es-EC"/>
              </w:rPr>
              <w:t>completo</w:t>
            </w:r>
            <w:r w:rsidR="006412CD" w:rsidRPr="00A863DD">
              <w:rPr>
                <w:rFonts w:ascii="Times" w:hAnsi="Times"/>
                <w:color w:val="000000"/>
                <w:lang w:val="es-EC"/>
              </w:rPr>
              <w:t xml:space="preserve"> </w:t>
            </w:r>
            <w:r w:rsidRPr="00A863DD">
              <w:rPr>
                <w:rFonts w:ascii="Times" w:hAnsi="Times"/>
                <w:color w:val="000000"/>
                <w:lang w:val="es-EC"/>
              </w:rPr>
              <w:t>del</w:t>
            </w:r>
            <w:r w:rsidR="006412CD" w:rsidRPr="00A863DD">
              <w:rPr>
                <w:rFonts w:ascii="Times" w:hAnsi="Times"/>
                <w:color w:val="000000"/>
                <w:lang w:val="es-EC"/>
              </w:rPr>
              <w:t xml:space="preserve"> </w:t>
            </w:r>
            <w:r w:rsidRPr="00A863DD">
              <w:rPr>
                <w:rFonts w:ascii="Times" w:hAnsi="Times"/>
                <w:color w:val="000000"/>
                <w:lang w:val="es-EC"/>
              </w:rPr>
              <w:t>Precio</w:t>
            </w:r>
            <w:r w:rsidR="006412CD" w:rsidRPr="00A863DD">
              <w:rPr>
                <w:rFonts w:ascii="Times" w:hAnsi="Times"/>
                <w:color w:val="000000"/>
                <w:lang w:val="es-EC"/>
              </w:rPr>
              <w:t xml:space="preserve"> </w:t>
            </w:r>
            <w:r w:rsidRPr="00A863DD">
              <w:rPr>
                <w:rFonts w:ascii="Times" w:hAnsi="Times"/>
                <w:color w:val="000000"/>
                <w:lang w:val="es-EC"/>
              </w:rPr>
              <w:t>del</w:t>
            </w:r>
            <w:r w:rsidR="006412CD" w:rsidRPr="00A863DD">
              <w:rPr>
                <w:rFonts w:ascii="Times" w:hAnsi="Times"/>
                <w:color w:val="000000"/>
                <w:lang w:val="es-EC"/>
              </w:rPr>
              <w:t xml:space="preserve"> </w:t>
            </w:r>
            <w:r w:rsidRPr="00A863DD">
              <w:rPr>
                <w:rFonts w:ascii="Times" w:hAnsi="Times"/>
                <w:color w:val="000000"/>
                <w:lang w:val="es-EC"/>
              </w:rPr>
              <w:t>Contrato.</w:t>
            </w:r>
          </w:p>
        </w:tc>
      </w:tr>
      <w:tr w:rsidR="004D0292" w:rsidRPr="00A863DD" w14:paraId="092292D2" w14:textId="77777777" w:rsidTr="00CB7A89">
        <w:tc>
          <w:tcPr>
            <w:tcW w:w="2448" w:type="dxa"/>
          </w:tcPr>
          <w:p w14:paraId="20546B34" w14:textId="60C714D6" w:rsidR="004D0292" w:rsidRPr="00A863DD" w:rsidRDefault="004D0292" w:rsidP="00F61F85">
            <w:pPr>
              <w:pStyle w:val="SectionVHeading3"/>
            </w:pPr>
            <w:bookmarkStart w:id="305" w:name="_Toc529005047"/>
            <w:r w:rsidRPr="00A863DD">
              <w:lastRenderedPageBreak/>
              <w:t>41.</w:t>
            </w:r>
            <w:r w:rsidRPr="00A863DD">
              <w:tab/>
              <w:t>Proyecciones</w:t>
            </w:r>
            <w:r w:rsidR="006412CD" w:rsidRPr="00A863DD">
              <w:t xml:space="preserve"> </w:t>
            </w:r>
            <w:r w:rsidRPr="00A863DD">
              <w:t>de</w:t>
            </w:r>
            <w:r w:rsidR="006412CD" w:rsidRPr="00A863DD">
              <w:t xml:space="preserve"> </w:t>
            </w:r>
            <w:r w:rsidRPr="00A863DD">
              <w:t>Flujo</w:t>
            </w:r>
            <w:r w:rsidR="006412CD" w:rsidRPr="00A863DD">
              <w:t xml:space="preserve"> </w:t>
            </w:r>
            <w:r w:rsidRPr="00A863DD">
              <w:t>de</w:t>
            </w:r>
            <w:r w:rsidR="006412CD" w:rsidRPr="00A863DD">
              <w:t xml:space="preserve"> </w:t>
            </w:r>
            <w:r w:rsidRPr="00A863DD">
              <w:t>Efectivos</w:t>
            </w:r>
            <w:bookmarkEnd w:id="305"/>
          </w:p>
        </w:tc>
        <w:tc>
          <w:tcPr>
            <w:tcW w:w="7128" w:type="dxa"/>
          </w:tcPr>
          <w:p w14:paraId="61A16EBF" w14:textId="732D111B" w:rsidR="004D0292" w:rsidRPr="00A863DD" w:rsidRDefault="004D0292" w:rsidP="00F61F85">
            <w:pPr>
              <w:pStyle w:val="Outline"/>
              <w:spacing w:before="0" w:after="200"/>
              <w:ind w:left="612" w:hanging="612"/>
              <w:jc w:val="both"/>
              <w:rPr>
                <w:kern w:val="0"/>
                <w:lang w:val="es-EC"/>
              </w:rPr>
            </w:pPr>
            <w:r w:rsidRPr="00A863DD">
              <w:rPr>
                <w:kern w:val="0"/>
                <w:lang w:val="es-EC"/>
              </w:rPr>
              <w:t>41.1</w:t>
            </w:r>
            <w:r w:rsidRPr="00A863DD">
              <w:rPr>
                <w:kern w:val="0"/>
                <w:lang w:val="es-EC"/>
              </w:rPr>
              <w:tab/>
            </w:r>
            <w:r w:rsidRPr="00A863DD">
              <w:rPr>
                <w:spacing w:val="-3"/>
                <w:lang w:val="es-EC"/>
              </w:rPr>
              <w:t>Cuando</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actualice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Programa,</w:t>
            </w:r>
            <w:r w:rsidRPr="00A863DD">
              <w:rPr>
                <w:rStyle w:val="Refdenotaalpie"/>
                <w:spacing w:val="-3"/>
                <w:lang w:val="es-EC"/>
              </w:rPr>
              <w:footnoteReference w:id="27"/>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proporcionar</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una</w:t>
            </w:r>
            <w:r w:rsidR="006412CD" w:rsidRPr="00A863DD">
              <w:rPr>
                <w:spacing w:val="-3"/>
                <w:lang w:val="es-EC"/>
              </w:rPr>
              <w:t xml:space="preserve"> </w:t>
            </w:r>
            <w:r w:rsidRPr="00A863DD">
              <w:rPr>
                <w:spacing w:val="-3"/>
                <w:lang w:val="es-EC"/>
              </w:rPr>
              <w:t>proyección</w:t>
            </w:r>
            <w:r w:rsidR="006412CD" w:rsidRPr="00A863DD">
              <w:rPr>
                <w:spacing w:val="-3"/>
                <w:lang w:val="es-EC"/>
              </w:rPr>
              <w:t xml:space="preserve"> </w:t>
            </w:r>
            <w:r w:rsidRPr="00A863DD">
              <w:rPr>
                <w:spacing w:val="-3"/>
                <w:lang w:val="es-EC"/>
              </w:rPr>
              <w:t>actualizada</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flujo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efectivos.</w:t>
            </w:r>
            <w:r w:rsidR="006412CD" w:rsidRPr="00A863DD">
              <w:rPr>
                <w:spacing w:val="-3"/>
                <w:lang w:val="es-EC"/>
              </w:rPr>
              <w:t xml:space="preserve"> </w:t>
            </w:r>
            <w:r w:rsidRPr="00A863DD">
              <w:rPr>
                <w:spacing w:val="-3"/>
                <w:lang w:val="es-EC"/>
              </w:rPr>
              <w:t>Dicha</w:t>
            </w:r>
            <w:r w:rsidR="006412CD" w:rsidRPr="00A863DD">
              <w:rPr>
                <w:spacing w:val="-3"/>
                <w:lang w:val="es-EC"/>
              </w:rPr>
              <w:t xml:space="preserve"> </w:t>
            </w:r>
            <w:r w:rsidRPr="00A863DD">
              <w:rPr>
                <w:spacing w:val="-3"/>
                <w:lang w:val="es-EC"/>
              </w:rPr>
              <w:t>proyección</w:t>
            </w:r>
            <w:r w:rsidR="006412CD" w:rsidRPr="00A863DD">
              <w:rPr>
                <w:spacing w:val="-3"/>
                <w:lang w:val="es-EC"/>
              </w:rPr>
              <w:t xml:space="preserve"> </w:t>
            </w:r>
            <w:r w:rsidRPr="00A863DD">
              <w:rPr>
                <w:spacing w:val="-3"/>
                <w:lang w:val="es-EC"/>
              </w:rPr>
              <w:t>podrá</w:t>
            </w:r>
            <w:r w:rsidR="006412CD" w:rsidRPr="00A863DD">
              <w:rPr>
                <w:spacing w:val="-3"/>
                <w:lang w:val="es-EC"/>
              </w:rPr>
              <w:t xml:space="preserve"> </w:t>
            </w:r>
            <w:r w:rsidRPr="00A863DD">
              <w:rPr>
                <w:spacing w:val="-3"/>
                <w:lang w:val="es-EC"/>
              </w:rPr>
              <w:t>incluir</w:t>
            </w:r>
            <w:r w:rsidR="006412CD" w:rsidRPr="00A863DD">
              <w:rPr>
                <w:spacing w:val="-3"/>
                <w:lang w:val="es-EC"/>
              </w:rPr>
              <w:t xml:space="preserve"> </w:t>
            </w:r>
            <w:r w:rsidRPr="00A863DD">
              <w:rPr>
                <w:spacing w:val="-3"/>
                <w:lang w:val="es-EC"/>
              </w:rPr>
              <w:t>diferentes</w:t>
            </w:r>
            <w:r w:rsidR="006412CD" w:rsidRPr="00A863DD">
              <w:rPr>
                <w:spacing w:val="-3"/>
                <w:lang w:val="es-EC"/>
              </w:rPr>
              <w:t xml:space="preserve"> </w:t>
            </w:r>
            <w:r w:rsidRPr="00A863DD">
              <w:rPr>
                <w:spacing w:val="-3"/>
                <w:lang w:val="es-EC"/>
              </w:rPr>
              <w:t>monedas</w:t>
            </w:r>
            <w:r w:rsidR="006412CD" w:rsidRPr="00A863DD">
              <w:rPr>
                <w:spacing w:val="-3"/>
                <w:lang w:val="es-EC"/>
              </w:rPr>
              <w:t xml:space="preserve"> </w:t>
            </w:r>
            <w:r w:rsidRPr="00A863DD">
              <w:rPr>
                <w:spacing w:val="-3"/>
                <w:lang w:val="es-EC"/>
              </w:rPr>
              <w:t>según</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estipulen</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convertidas</w:t>
            </w:r>
            <w:r w:rsidR="006412CD" w:rsidRPr="00A863DD">
              <w:rPr>
                <w:spacing w:val="-3"/>
                <w:lang w:val="es-EC"/>
              </w:rPr>
              <w:t xml:space="preserve"> </w:t>
            </w:r>
            <w:r w:rsidRPr="00A863DD">
              <w:rPr>
                <w:spacing w:val="-3"/>
                <w:lang w:val="es-EC"/>
              </w:rPr>
              <w:t>según</w:t>
            </w:r>
            <w:r w:rsidR="006412CD" w:rsidRPr="00A863DD">
              <w:rPr>
                <w:spacing w:val="-3"/>
                <w:lang w:val="es-EC"/>
              </w:rPr>
              <w:t xml:space="preserve"> </w:t>
            </w:r>
            <w:r w:rsidRPr="00A863DD">
              <w:rPr>
                <w:spacing w:val="-3"/>
                <w:lang w:val="es-EC"/>
              </w:rPr>
              <w:t>sea</w:t>
            </w:r>
            <w:r w:rsidR="006412CD" w:rsidRPr="00A863DD">
              <w:rPr>
                <w:spacing w:val="-3"/>
                <w:lang w:val="es-EC"/>
              </w:rPr>
              <w:t xml:space="preserve"> </w:t>
            </w:r>
            <w:r w:rsidRPr="00A863DD">
              <w:rPr>
                <w:spacing w:val="-3"/>
                <w:lang w:val="es-EC"/>
              </w:rPr>
              <w:t>necesario</w:t>
            </w:r>
            <w:r w:rsidR="006412CD" w:rsidRPr="00A863DD">
              <w:rPr>
                <w:spacing w:val="-3"/>
                <w:lang w:val="es-EC"/>
              </w:rPr>
              <w:t xml:space="preserve"> </w:t>
            </w:r>
            <w:r w:rsidRPr="00A863DD">
              <w:rPr>
                <w:spacing w:val="-3"/>
                <w:lang w:val="es-EC"/>
              </w:rPr>
              <w:t>utilizando</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tasas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cambio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p>
        </w:tc>
      </w:tr>
      <w:tr w:rsidR="004D0292" w:rsidRPr="00A863DD" w14:paraId="7B85F6D2" w14:textId="77777777" w:rsidTr="00CB7A89">
        <w:tc>
          <w:tcPr>
            <w:tcW w:w="2448" w:type="dxa"/>
          </w:tcPr>
          <w:p w14:paraId="0E673851" w14:textId="42EA1454" w:rsidR="004D0292" w:rsidRPr="00A863DD" w:rsidRDefault="004D0292" w:rsidP="00F61F85">
            <w:pPr>
              <w:pStyle w:val="SectionVHeading3"/>
            </w:pPr>
            <w:bookmarkStart w:id="306" w:name="_Toc529005048"/>
            <w:r w:rsidRPr="00A863DD">
              <w:t>42.</w:t>
            </w:r>
            <w:r w:rsidRPr="00A863DD">
              <w:tab/>
              <w:t>Certificados</w:t>
            </w:r>
            <w:r w:rsidR="006412CD" w:rsidRPr="00A863DD">
              <w:t xml:space="preserve"> </w:t>
            </w:r>
            <w:r w:rsidRPr="00A863DD">
              <w:t>de</w:t>
            </w:r>
            <w:r w:rsidR="006412CD" w:rsidRPr="00A863DD">
              <w:t xml:space="preserve"> </w:t>
            </w:r>
            <w:r w:rsidRPr="00A863DD">
              <w:t>Pago</w:t>
            </w:r>
            <w:bookmarkEnd w:id="306"/>
          </w:p>
        </w:tc>
        <w:tc>
          <w:tcPr>
            <w:tcW w:w="7128" w:type="dxa"/>
          </w:tcPr>
          <w:p w14:paraId="28E82D7B" w14:textId="2E47333C" w:rsidR="004D0292" w:rsidRPr="00A863DD" w:rsidRDefault="004D0292" w:rsidP="00F61F85">
            <w:pPr>
              <w:pStyle w:val="Outline"/>
              <w:spacing w:before="0" w:after="200"/>
              <w:ind w:left="612" w:hanging="612"/>
              <w:jc w:val="both"/>
              <w:rPr>
                <w:kern w:val="0"/>
                <w:lang w:val="es-EC"/>
              </w:rPr>
            </w:pPr>
            <w:r w:rsidRPr="00A863DD">
              <w:rPr>
                <w:kern w:val="0"/>
                <w:lang w:val="es-EC"/>
              </w:rPr>
              <w:t>42.1</w:t>
            </w:r>
            <w:r w:rsidRPr="00A863DD">
              <w:rPr>
                <w:kern w:val="0"/>
                <w:lang w:val="es-EC"/>
              </w:rPr>
              <w:tab/>
              <w:t>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presentará</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kern w:val="0"/>
                <w:lang w:val="es-EC"/>
              </w:rPr>
              <w:t>cuentas</w:t>
            </w:r>
            <w:r w:rsidR="006412CD" w:rsidRPr="00A863DD">
              <w:rPr>
                <w:kern w:val="0"/>
                <w:lang w:val="es-EC"/>
              </w:rPr>
              <w:t xml:space="preserve"> </w:t>
            </w:r>
            <w:r w:rsidRPr="00A863DD">
              <w:rPr>
                <w:kern w:val="0"/>
                <w:lang w:val="es-EC"/>
              </w:rPr>
              <w:t>mensuales</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valor</w:t>
            </w:r>
            <w:r w:rsidR="006412CD" w:rsidRPr="00A863DD">
              <w:rPr>
                <w:kern w:val="0"/>
                <w:lang w:val="es-EC"/>
              </w:rPr>
              <w:t xml:space="preserve"> </w:t>
            </w:r>
            <w:r w:rsidRPr="00A863DD">
              <w:rPr>
                <w:kern w:val="0"/>
                <w:lang w:val="es-EC"/>
              </w:rPr>
              <w:t>estimado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trabajos</w:t>
            </w:r>
            <w:r w:rsidR="006412CD" w:rsidRPr="00A863DD">
              <w:rPr>
                <w:kern w:val="0"/>
                <w:lang w:val="es-EC"/>
              </w:rPr>
              <w:t xml:space="preserve"> </w:t>
            </w:r>
            <w:r w:rsidRPr="00A863DD">
              <w:rPr>
                <w:kern w:val="0"/>
                <w:lang w:val="es-EC"/>
              </w:rPr>
              <w:t>ejecutados</w:t>
            </w:r>
            <w:r w:rsidR="006412CD" w:rsidRPr="00A863DD">
              <w:rPr>
                <w:kern w:val="0"/>
                <w:lang w:val="es-EC"/>
              </w:rPr>
              <w:t xml:space="preserve"> </w:t>
            </w:r>
            <w:r w:rsidRPr="00A863DD">
              <w:rPr>
                <w:kern w:val="0"/>
                <w:lang w:val="es-EC"/>
              </w:rPr>
              <w:t>menos</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sumas</w:t>
            </w:r>
            <w:r w:rsidR="006412CD" w:rsidRPr="00A863DD">
              <w:rPr>
                <w:kern w:val="0"/>
                <w:lang w:val="es-EC"/>
              </w:rPr>
              <w:t xml:space="preserve"> </w:t>
            </w:r>
            <w:r w:rsidRPr="00A863DD">
              <w:rPr>
                <w:kern w:val="0"/>
                <w:lang w:val="es-EC"/>
              </w:rPr>
              <w:t>acumuladas</w:t>
            </w:r>
            <w:r w:rsidR="006412CD" w:rsidRPr="00A863DD">
              <w:rPr>
                <w:kern w:val="0"/>
                <w:lang w:val="es-EC"/>
              </w:rPr>
              <w:t xml:space="preserve"> </w:t>
            </w:r>
            <w:r w:rsidRPr="00A863DD">
              <w:rPr>
                <w:kern w:val="0"/>
                <w:lang w:val="es-EC"/>
              </w:rPr>
              <w:t>previamente</w:t>
            </w:r>
            <w:r w:rsidR="006412CD" w:rsidRPr="00A863DD">
              <w:rPr>
                <w:kern w:val="0"/>
                <w:lang w:val="es-EC"/>
              </w:rPr>
              <w:t xml:space="preserve"> </w:t>
            </w:r>
            <w:r w:rsidRPr="00A863DD">
              <w:rPr>
                <w:kern w:val="0"/>
                <w:lang w:val="es-EC"/>
              </w:rPr>
              <w:t>certificadas</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conformidad</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Subcláusula</w:t>
            </w:r>
            <w:r w:rsidR="006412CD" w:rsidRPr="00A863DD">
              <w:rPr>
                <w:kern w:val="0"/>
                <w:lang w:val="es-EC"/>
              </w:rPr>
              <w:t xml:space="preserve"> </w:t>
            </w:r>
            <w:r w:rsidRPr="00A863DD">
              <w:rPr>
                <w:kern w:val="0"/>
                <w:lang w:val="es-EC"/>
              </w:rPr>
              <w:t>42.2.</w:t>
            </w:r>
            <w:r w:rsidR="006412CD" w:rsidRPr="00A863DD">
              <w:rPr>
                <w:kern w:val="0"/>
                <w:lang w:val="es-EC"/>
              </w:rPr>
              <w:t xml:space="preserve"> </w:t>
            </w:r>
          </w:p>
          <w:p w14:paraId="6E25880B" w14:textId="0411BCEF" w:rsidR="004D0292" w:rsidRPr="00A863DD" w:rsidRDefault="004D0292" w:rsidP="00F61F85">
            <w:pPr>
              <w:pStyle w:val="Outline"/>
              <w:spacing w:before="0" w:after="200"/>
              <w:ind w:left="612" w:hanging="612"/>
              <w:jc w:val="both"/>
              <w:rPr>
                <w:kern w:val="0"/>
                <w:lang w:val="es-EC"/>
              </w:rPr>
            </w:pPr>
            <w:r w:rsidRPr="00A863DD">
              <w:rPr>
                <w:kern w:val="0"/>
                <w:lang w:val="es-EC"/>
              </w:rPr>
              <w:t>42.2</w:t>
            </w:r>
            <w:r w:rsidRPr="00A863DD">
              <w:rPr>
                <w:kern w:val="0"/>
                <w:lang w:val="es-EC"/>
              </w:rPr>
              <w:tab/>
              <w:t>El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kern w:val="0"/>
                <w:lang w:val="es-EC"/>
              </w:rPr>
              <w:t>verificará</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cuentas</w:t>
            </w:r>
            <w:r w:rsidR="006412CD" w:rsidRPr="00A863DD">
              <w:rPr>
                <w:kern w:val="0"/>
                <w:lang w:val="es-EC"/>
              </w:rPr>
              <w:t xml:space="preserve"> </w:t>
            </w:r>
            <w:r w:rsidRPr="00A863DD">
              <w:rPr>
                <w:kern w:val="0"/>
                <w:lang w:val="es-EC"/>
              </w:rPr>
              <w:t>mensuales</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certificará</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suma</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deberá</w:t>
            </w:r>
            <w:r w:rsidR="006412CD" w:rsidRPr="00A863DD">
              <w:rPr>
                <w:kern w:val="0"/>
                <w:lang w:val="es-EC"/>
              </w:rPr>
              <w:t xml:space="preserve"> </w:t>
            </w:r>
            <w:r w:rsidRPr="00A863DD">
              <w:rPr>
                <w:kern w:val="0"/>
                <w:lang w:val="es-EC"/>
              </w:rPr>
              <w:t>pagársele.</w:t>
            </w:r>
          </w:p>
          <w:p w14:paraId="30E10F53" w14:textId="518B1B37" w:rsidR="004D0292" w:rsidRPr="00A863DD" w:rsidRDefault="004D0292" w:rsidP="00F61F85">
            <w:pPr>
              <w:pStyle w:val="Outline"/>
              <w:spacing w:before="0" w:after="200"/>
              <w:ind w:left="612" w:hanging="612"/>
              <w:jc w:val="both"/>
              <w:rPr>
                <w:kern w:val="0"/>
                <w:lang w:val="es-EC"/>
              </w:rPr>
            </w:pPr>
            <w:r w:rsidRPr="00A863DD">
              <w:rPr>
                <w:kern w:val="0"/>
                <w:lang w:val="es-EC"/>
              </w:rPr>
              <w:t>42.3</w:t>
            </w:r>
            <w:r w:rsidRPr="00A863DD">
              <w:rPr>
                <w:kern w:val="0"/>
                <w:lang w:val="es-EC"/>
              </w:rPr>
              <w:tab/>
              <w:t>El</w:t>
            </w:r>
            <w:r w:rsidR="006412CD" w:rsidRPr="00A863DD">
              <w:rPr>
                <w:kern w:val="0"/>
                <w:lang w:val="es-EC"/>
              </w:rPr>
              <w:t xml:space="preserve"> </w:t>
            </w:r>
            <w:r w:rsidRPr="00A863DD">
              <w:rPr>
                <w:kern w:val="0"/>
                <w:lang w:val="es-EC"/>
              </w:rPr>
              <w:t>valor</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trabajos</w:t>
            </w:r>
            <w:r w:rsidR="006412CD" w:rsidRPr="00A863DD">
              <w:rPr>
                <w:kern w:val="0"/>
                <w:lang w:val="es-EC"/>
              </w:rPr>
              <w:t xml:space="preserve"> </w:t>
            </w:r>
            <w:r w:rsidRPr="00A863DD">
              <w:rPr>
                <w:kern w:val="0"/>
                <w:lang w:val="es-EC"/>
              </w:rPr>
              <w:t>ejecutados</w:t>
            </w:r>
            <w:r w:rsidR="006412CD" w:rsidRPr="00A863DD">
              <w:rPr>
                <w:kern w:val="0"/>
                <w:lang w:val="es-EC"/>
              </w:rPr>
              <w:t xml:space="preserve"> </w:t>
            </w:r>
            <w:r w:rsidRPr="00A863DD">
              <w:rPr>
                <w:kern w:val="0"/>
                <w:lang w:val="es-EC"/>
              </w:rPr>
              <w:t>será</w:t>
            </w:r>
            <w:r w:rsidR="006412CD" w:rsidRPr="00A863DD">
              <w:rPr>
                <w:kern w:val="0"/>
                <w:lang w:val="es-EC"/>
              </w:rPr>
              <w:t xml:space="preserve"> </w:t>
            </w:r>
            <w:r w:rsidRPr="00A863DD">
              <w:rPr>
                <w:kern w:val="0"/>
                <w:lang w:val="es-EC"/>
              </w:rPr>
              <w:t>determinado</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Obras.</w:t>
            </w:r>
          </w:p>
          <w:p w14:paraId="4515AA69" w14:textId="26477FD0" w:rsidR="004D0292" w:rsidRPr="00A863DD" w:rsidRDefault="004D0292" w:rsidP="00F61F85">
            <w:pPr>
              <w:pStyle w:val="Outline"/>
              <w:spacing w:before="0" w:after="200"/>
              <w:ind w:left="612" w:hanging="612"/>
              <w:jc w:val="both"/>
              <w:rPr>
                <w:kern w:val="0"/>
                <w:lang w:val="es-EC"/>
              </w:rPr>
            </w:pPr>
            <w:r w:rsidRPr="00A863DD">
              <w:rPr>
                <w:kern w:val="0"/>
                <w:lang w:val="es-EC"/>
              </w:rPr>
              <w:lastRenderedPageBreak/>
              <w:t>42.4</w:t>
            </w:r>
            <w:r w:rsidRPr="00A863DD">
              <w:rPr>
                <w:kern w:val="0"/>
                <w:lang w:val="es-EC"/>
              </w:rPr>
              <w:tab/>
              <w:t>El</w:t>
            </w:r>
            <w:r w:rsidR="006412CD" w:rsidRPr="00A863DD">
              <w:rPr>
                <w:kern w:val="0"/>
                <w:lang w:val="es-EC"/>
              </w:rPr>
              <w:t xml:space="preserve"> </w:t>
            </w:r>
            <w:r w:rsidRPr="00A863DD">
              <w:rPr>
                <w:kern w:val="0"/>
                <w:lang w:val="es-EC"/>
              </w:rPr>
              <w:t>valor</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trabajos</w:t>
            </w:r>
            <w:r w:rsidR="006412CD" w:rsidRPr="00A863DD">
              <w:rPr>
                <w:kern w:val="0"/>
                <w:lang w:val="es-EC"/>
              </w:rPr>
              <w:t xml:space="preserve"> </w:t>
            </w:r>
            <w:r w:rsidRPr="00A863DD">
              <w:rPr>
                <w:kern w:val="0"/>
                <w:lang w:val="es-EC"/>
              </w:rPr>
              <w:t>ejecutados</w:t>
            </w:r>
            <w:r w:rsidR="006412CD" w:rsidRPr="00A863DD">
              <w:rPr>
                <w:kern w:val="0"/>
                <w:lang w:val="es-EC"/>
              </w:rPr>
              <w:t xml:space="preserve"> </w:t>
            </w:r>
            <w:r w:rsidRPr="00A863DD">
              <w:rPr>
                <w:kern w:val="0"/>
                <w:lang w:val="es-EC"/>
              </w:rPr>
              <w:t>comprenderá</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valor</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cantidades</w:t>
            </w:r>
            <w:r w:rsidR="006412CD" w:rsidRPr="00A863DD">
              <w:rPr>
                <w:kern w:val="0"/>
                <w:lang w:val="es-EC"/>
              </w:rPr>
              <w:t xml:space="preserve"> </w:t>
            </w:r>
            <w:r w:rsidRPr="00A863DD">
              <w:rPr>
                <w:kern w:val="0"/>
                <w:lang w:val="es-EC"/>
              </w:rPr>
              <w:t>terminadas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rubros</w:t>
            </w:r>
            <w:r w:rsidR="006412CD" w:rsidRPr="00A863DD">
              <w:rPr>
                <w:kern w:val="0"/>
                <w:lang w:val="es-EC"/>
              </w:rPr>
              <w:t xml:space="preserve"> </w:t>
            </w:r>
            <w:r w:rsidRPr="00A863DD">
              <w:rPr>
                <w:kern w:val="0"/>
                <w:lang w:val="es-EC"/>
              </w:rPr>
              <w:t>incluidos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Lista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Cantidades.</w:t>
            </w:r>
          </w:p>
          <w:p w14:paraId="6B374E04" w14:textId="69517A2A" w:rsidR="004D0292" w:rsidRPr="00A863DD" w:rsidRDefault="004D0292" w:rsidP="00F61F85">
            <w:pPr>
              <w:pStyle w:val="Outline"/>
              <w:spacing w:before="0" w:after="200"/>
              <w:ind w:left="612" w:hanging="612"/>
              <w:jc w:val="both"/>
              <w:rPr>
                <w:kern w:val="0"/>
                <w:lang w:val="es-EC"/>
              </w:rPr>
            </w:pPr>
            <w:r w:rsidRPr="00A863DD">
              <w:rPr>
                <w:kern w:val="0"/>
                <w:lang w:val="es-EC"/>
              </w:rPr>
              <w:t>42.5</w:t>
            </w:r>
            <w:r w:rsidRPr="00A863DD">
              <w:rPr>
                <w:kern w:val="0"/>
                <w:lang w:val="es-EC"/>
              </w:rPr>
              <w:tab/>
              <w:t>El</w:t>
            </w:r>
            <w:r w:rsidR="006412CD" w:rsidRPr="00A863DD">
              <w:rPr>
                <w:kern w:val="0"/>
                <w:lang w:val="es-EC"/>
              </w:rPr>
              <w:t xml:space="preserve"> </w:t>
            </w:r>
            <w:r w:rsidRPr="00A863DD">
              <w:rPr>
                <w:kern w:val="0"/>
                <w:lang w:val="es-EC"/>
              </w:rPr>
              <w:t>valor</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trabajos</w:t>
            </w:r>
            <w:r w:rsidR="006412CD" w:rsidRPr="00A863DD">
              <w:rPr>
                <w:kern w:val="0"/>
                <w:lang w:val="es-EC"/>
              </w:rPr>
              <w:t xml:space="preserve"> </w:t>
            </w:r>
            <w:r w:rsidRPr="00A863DD">
              <w:rPr>
                <w:kern w:val="0"/>
                <w:lang w:val="es-EC"/>
              </w:rPr>
              <w:t>ejecutados</w:t>
            </w:r>
            <w:r w:rsidR="006412CD" w:rsidRPr="00A863DD">
              <w:rPr>
                <w:kern w:val="0"/>
                <w:lang w:val="es-EC"/>
              </w:rPr>
              <w:t xml:space="preserve"> </w:t>
            </w:r>
            <w:r w:rsidRPr="00A863DD">
              <w:rPr>
                <w:kern w:val="0"/>
                <w:lang w:val="es-EC"/>
              </w:rPr>
              <w:t>incluirá</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estimación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Variaciones</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Eventos</w:t>
            </w:r>
            <w:r w:rsidR="006412CD" w:rsidRPr="00A863DD">
              <w:rPr>
                <w:kern w:val="0"/>
                <w:lang w:val="es-EC"/>
              </w:rPr>
              <w:t xml:space="preserve"> </w:t>
            </w:r>
            <w:r w:rsidRPr="00A863DD">
              <w:rPr>
                <w:kern w:val="0"/>
                <w:lang w:val="es-EC"/>
              </w:rPr>
              <w:t>Compensables.</w:t>
            </w:r>
          </w:p>
          <w:p w14:paraId="43B8E16B" w14:textId="29845917" w:rsidR="004D0292" w:rsidRPr="00A863DD" w:rsidRDefault="004D0292" w:rsidP="00F61F85">
            <w:pPr>
              <w:pStyle w:val="Outline"/>
              <w:spacing w:before="0" w:after="200"/>
              <w:ind w:left="612" w:hanging="612"/>
              <w:jc w:val="both"/>
              <w:rPr>
                <w:spacing w:val="-3"/>
                <w:lang w:val="es-EC"/>
              </w:rPr>
            </w:pPr>
            <w:r w:rsidRPr="00A863DD">
              <w:rPr>
                <w:kern w:val="0"/>
                <w:lang w:val="es-EC"/>
              </w:rPr>
              <w:t>42.6</w:t>
            </w:r>
            <w:r w:rsidRPr="00A863DD">
              <w:rPr>
                <w:kern w:val="0"/>
                <w:lang w:val="es-EC"/>
              </w:rPr>
              <w:tab/>
              <w:t>El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spacing w:val="-3"/>
                <w:lang w:val="es-EC"/>
              </w:rPr>
              <w:t>podrá</w:t>
            </w:r>
            <w:r w:rsidR="006412CD" w:rsidRPr="00A863DD">
              <w:rPr>
                <w:spacing w:val="-3"/>
                <w:lang w:val="es-EC"/>
              </w:rPr>
              <w:t xml:space="preserve"> </w:t>
            </w:r>
            <w:r w:rsidRPr="00A863DD">
              <w:rPr>
                <w:spacing w:val="-3"/>
                <w:lang w:val="es-EC"/>
              </w:rPr>
              <w:t>excluir</w:t>
            </w:r>
            <w:r w:rsidR="006412CD" w:rsidRPr="00A863DD">
              <w:rPr>
                <w:spacing w:val="-3"/>
                <w:lang w:val="es-EC"/>
              </w:rPr>
              <w:t xml:space="preserve"> </w:t>
            </w:r>
            <w:r w:rsidRPr="00A863DD">
              <w:rPr>
                <w:spacing w:val="-3"/>
                <w:lang w:val="es-EC"/>
              </w:rPr>
              <w:t>cualquier</w:t>
            </w:r>
            <w:r w:rsidR="006412CD" w:rsidRPr="00A863DD">
              <w:rPr>
                <w:spacing w:val="-3"/>
                <w:lang w:val="es-EC"/>
              </w:rPr>
              <w:t xml:space="preserve"> </w:t>
            </w:r>
            <w:r w:rsidRPr="00A863DD">
              <w:rPr>
                <w:spacing w:val="-3"/>
                <w:lang w:val="es-EC"/>
              </w:rPr>
              <w:t>rubro</w:t>
            </w:r>
            <w:r w:rsidR="006412CD" w:rsidRPr="00A863DD">
              <w:rPr>
                <w:spacing w:val="-3"/>
                <w:lang w:val="es-EC"/>
              </w:rPr>
              <w:t xml:space="preserve"> </w:t>
            </w:r>
            <w:r w:rsidRPr="00A863DD">
              <w:rPr>
                <w:spacing w:val="-3"/>
                <w:lang w:val="es-EC"/>
              </w:rPr>
              <w:t>incluido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anterior</w:t>
            </w:r>
            <w:r w:rsidR="006412CD" w:rsidRPr="00A863DD">
              <w:rPr>
                <w:spacing w:val="-3"/>
                <w:lang w:val="es-EC"/>
              </w:rPr>
              <w:t xml:space="preserve"> </w:t>
            </w:r>
            <w:r w:rsidRPr="00A863DD">
              <w:rPr>
                <w:spacing w:val="-3"/>
                <w:lang w:val="es-EC"/>
              </w:rPr>
              <w:t>o</w:t>
            </w:r>
            <w:r w:rsidR="006412CD" w:rsidRPr="00A863DD">
              <w:rPr>
                <w:spacing w:val="-3"/>
                <w:lang w:val="es-EC"/>
              </w:rPr>
              <w:t xml:space="preserve"> </w:t>
            </w:r>
            <w:r w:rsidRPr="00A863DD">
              <w:rPr>
                <w:spacing w:val="-3"/>
                <w:lang w:val="es-EC"/>
              </w:rPr>
              <w:t>reducir</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proporción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cualquier</w:t>
            </w:r>
            <w:r w:rsidR="006412CD" w:rsidRPr="00A863DD">
              <w:rPr>
                <w:spacing w:val="-3"/>
                <w:lang w:val="es-EC"/>
              </w:rPr>
              <w:t xml:space="preserve"> </w:t>
            </w:r>
            <w:r w:rsidRPr="00A863DD">
              <w:rPr>
                <w:spacing w:val="-3"/>
                <w:lang w:val="es-EC"/>
              </w:rPr>
              <w:t>rubro</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hubiera</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anteriormente</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consideración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información</w:t>
            </w:r>
            <w:r w:rsidR="006412CD" w:rsidRPr="00A863DD">
              <w:rPr>
                <w:spacing w:val="-3"/>
                <w:lang w:val="es-EC"/>
              </w:rPr>
              <w:t xml:space="preserve"> </w:t>
            </w:r>
            <w:r w:rsidRPr="00A863DD">
              <w:rPr>
                <w:spacing w:val="-3"/>
                <w:lang w:val="es-EC"/>
              </w:rPr>
              <w:t>más</w:t>
            </w:r>
            <w:r w:rsidR="006412CD" w:rsidRPr="00A863DD">
              <w:rPr>
                <w:spacing w:val="-3"/>
                <w:lang w:val="es-EC"/>
              </w:rPr>
              <w:t xml:space="preserve"> </w:t>
            </w:r>
            <w:r w:rsidRPr="00A863DD">
              <w:rPr>
                <w:spacing w:val="-3"/>
                <w:lang w:val="es-EC"/>
              </w:rPr>
              <w:t>reciente.</w:t>
            </w:r>
          </w:p>
          <w:p w14:paraId="26ACAA5A" w14:textId="463A601E" w:rsidR="004D0292" w:rsidRPr="00A863DD" w:rsidRDefault="004D0292" w:rsidP="003D6336">
            <w:pPr>
              <w:pStyle w:val="Outline"/>
              <w:spacing w:before="0" w:after="200"/>
              <w:ind w:left="612" w:hanging="612"/>
              <w:jc w:val="both"/>
              <w:rPr>
                <w:lang w:val="es-EC"/>
              </w:rPr>
            </w:pPr>
            <w:r w:rsidRPr="00A863DD">
              <w:rPr>
                <w:kern w:val="0"/>
                <w:szCs w:val="24"/>
                <w:lang w:val="es-EC"/>
              </w:rPr>
              <w:t>42.7</w:t>
            </w:r>
            <w:r w:rsidR="003C382F" w:rsidRPr="00A863DD">
              <w:rPr>
                <w:kern w:val="0"/>
                <w:szCs w:val="24"/>
                <w:lang w:val="es-EC"/>
              </w:rPr>
              <w:tab/>
            </w:r>
            <w:r w:rsidRPr="00A863DD">
              <w:rPr>
                <w:kern w:val="0"/>
                <w:lang w:val="es-EC"/>
              </w:rPr>
              <w:t>Si</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ha</w:t>
            </w:r>
            <w:r w:rsidR="006412CD" w:rsidRPr="00A863DD">
              <w:rPr>
                <w:kern w:val="0"/>
                <w:lang w:val="es-EC"/>
              </w:rPr>
              <w:t xml:space="preserve"> </w:t>
            </w:r>
            <w:r w:rsidRPr="00A863DD">
              <w:rPr>
                <w:kern w:val="0"/>
                <w:lang w:val="es-EC"/>
              </w:rPr>
              <w:t>cumplido</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está</w:t>
            </w:r>
            <w:r w:rsidR="006412CD" w:rsidRPr="00A863DD">
              <w:rPr>
                <w:kern w:val="0"/>
                <w:lang w:val="es-EC"/>
              </w:rPr>
              <w:t xml:space="preserve"> </w:t>
            </w:r>
            <w:r w:rsidRPr="00A863DD">
              <w:rPr>
                <w:kern w:val="0"/>
                <w:lang w:val="es-EC"/>
              </w:rPr>
              <w:t>incumpliendo</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obligaciones</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trabajos</w:t>
            </w:r>
            <w:r w:rsidR="006412CD" w:rsidRPr="00A863DD">
              <w:rPr>
                <w:kern w:val="0"/>
                <w:lang w:val="es-EC"/>
              </w:rPr>
              <w:t xml:space="preserve"> </w:t>
            </w:r>
            <w:r w:rsidRPr="00A863DD">
              <w:rPr>
                <w:kern w:val="0"/>
                <w:lang w:val="es-EC"/>
              </w:rPr>
              <w:t>ASSS</w:t>
            </w:r>
            <w:r w:rsidR="006412CD" w:rsidRPr="00A863DD">
              <w:rPr>
                <w:kern w:val="0"/>
                <w:lang w:val="es-EC"/>
              </w:rPr>
              <w:t xml:space="preserve"> </w:t>
            </w:r>
            <w:r w:rsidRPr="00A863DD">
              <w:rPr>
                <w:kern w:val="0"/>
                <w:lang w:val="es-EC"/>
              </w:rPr>
              <w:t>bajo</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Contrato,</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valor</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este</w:t>
            </w:r>
            <w:r w:rsidR="006412CD" w:rsidRPr="00A863DD">
              <w:rPr>
                <w:kern w:val="0"/>
                <w:lang w:val="es-EC"/>
              </w:rPr>
              <w:t xml:space="preserve"> </w:t>
            </w:r>
            <w:r w:rsidRPr="00A863DD">
              <w:rPr>
                <w:kern w:val="0"/>
                <w:lang w:val="es-EC"/>
              </w:rPr>
              <w:t>trabajo</w:t>
            </w:r>
            <w:r w:rsidR="006412CD" w:rsidRPr="00A863DD">
              <w:rPr>
                <w:kern w:val="0"/>
                <w:lang w:val="es-EC"/>
              </w:rPr>
              <w:t xml:space="preserve"> </w:t>
            </w:r>
            <w:r w:rsidRPr="00A863DD">
              <w:rPr>
                <w:kern w:val="0"/>
                <w:lang w:val="es-EC"/>
              </w:rPr>
              <w:t>u</w:t>
            </w:r>
            <w:r w:rsidR="006412CD" w:rsidRPr="00A863DD">
              <w:rPr>
                <w:kern w:val="0"/>
                <w:lang w:val="es-EC"/>
              </w:rPr>
              <w:t xml:space="preserve"> </w:t>
            </w:r>
            <w:r w:rsidRPr="00A863DD">
              <w:rPr>
                <w:kern w:val="0"/>
                <w:lang w:val="es-EC"/>
              </w:rPr>
              <w:t>obligación,</w:t>
            </w:r>
            <w:r w:rsidR="006412CD" w:rsidRPr="00A863DD">
              <w:rPr>
                <w:kern w:val="0"/>
                <w:lang w:val="es-EC"/>
              </w:rPr>
              <w:t xml:space="preserve"> </w:t>
            </w:r>
            <w:r w:rsidRPr="00A863DD">
              <w:rPr>
                <w:kern w:val="0"/>
                <w:lang w:val="es-EC"/>
              </w:rPr>
              <w:t>según</w:t>
            </w:r>
            <w:r w:rsidR="006412CD" w:rsidRPr="00A863DD">
              <w:rPr>
                <w:kern w:val="0"/>
                <w:lang w:val="es-EC"/>
              </w:rPr>
              <w:t xml:space="preserve"> </w:t>
            </w:r>
            <w:r w:rsidRPr="00A863DD">
              <w:rPr>
                <w:kern w:val="0"/>
                <w:lang w:val="es-EC"/>
              </w:rPr>
              <w:t>lo</w:t>
            </w:r>
            <w:r w:rsidR="006412CD" w:rsidRPr="00A863DD">
              <w:rPr>
                <w:kern w:val="0"/>
                <w:lang w:val="es-EC"/>
              </w:rPr>
              <w:t xml:space="preserve"> </w:t>
            </w:r>
            <w:r w:rsidRPr="00A863DD">
              <w:rPr>
                <w:kern w:val="0"/>
                <w:lang w:val="es-EC"/>
              </w:rPr>
              <w:t>determinado</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Proyecto,</w:t>
            </w:r>
            <w:r w:rsidR="006412CD" w:rsidRPr="00A863DD">
              <w:rPr>
                <w:kern w:val="0"/>
                <w:lang w:val="es-EC"/>
              </w:rPr>
              <w:t xml:space="preserve"> </w:t>
            </w:r>
            <w:r w:rsidRPr="00A863DD">
              <w:rPr>
                <w:kern w:val="0"/>
                <w:lang w:val="es-EC"/>
              </w:rPr>
              <w:t>podrá</w:t>
            </w:r>
            <w:r w:rsidR="006412CD" w:rsidRPr="00A863DD">
              <w:rPr>
                <w:kern w:val="0"/>
                <w:lang w:val="es-EC"/>
              </w:rPr>
              <w:t xml:space="preserve"> </w:t>
            </w:r>
            <w:r w:rsidRPr="00A863DD">
              <w:rPr>
                <w:kern w:val="0"/>
                <w:lang w:val="es-EC"/>
              </w:rPr>
              <w:t>ser</w:t>
            </w:r>
            <w:r w:rsidR="006412CD" w:rsidRPr="00A863DD">
              <w:rPr>
                <w:kern w:val="0"/>
                <w:lang w:val="es-EC"/>
              </w:rPr>
              <w:t xml:space="preserve"> </w:t>
            </w:r>
            <w:r w:rsidRPr="00A863DD">
              <w:rPr>
                <w:kern w:val="0"/>
                <w:lang w:val="es-EC"/>
              </w:rPr>
              <w:t>retenido</w:t>
            </w:r>
            <w:r w:rsidR="006412CD" w:rsidRPr="00A863DD">
              <w:rPr>
                <w:kern w:val="0"/>
                <w:lang w:val="es-EC"/>
              </w:rPr>
              <w:t xml:space="preserve"> </w:t>
            </w:r>
            <w:r w:rsidRPr="00A863DD">
              <w:rPr>
                <w:kern w:val="0"/>
                <w:lang w:val="es-EC"/>
              </w:rPr>
              <w:t>hasta</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trabajo</w:t>
            </w:r>
            <w:r w:rsidR="006412CD" w:rsidRPr="00A863DD">
              <w:rPr>
                <w:kern w:val="0"/>
                <w:lang w:val="es-EC"/>
              </w:rPr>
              <w:t xml:space="preserve"> </w:t>
            </w:r>
            <w:r w:rsidRPr="00A863DD">
              <w:rPr>
                <w:kern w:val="0"/>
                <w:lang w:val="es-EC"/>
              </w:rPr>
              <w:t>u</w:t>
            </w:r>
            <w:r w:rsidR="006412CD" w:rsidRPr="00A863DD">
              <w:rPr>
                <w:kern w:val="0"/>
                <w:lang w:val="es-EC"/>
              </w:rPr>
              <w:t xml:space="preserve"> </w:t>
            </w:r>
            <w:r w:rsidRPr="00A863DD">
              <w:rPr>
                <w:kern w:val="0"/>
                <w:lang w:val="es-EC"/>
              </w:rPr>
              <w:t>obligación</w:t>
            </w:r>
            <w:r w:rsidR="006412CD" w:rsidRPr="00A863DD">
              <w:rPr>
                <w:kern w:val="0"/>
                <w:lang w:val="es-EC"/>
              </w:rPr>
              <w:t xml:space="preserve"> </w:t>
            </w:r>
            <w:r w:rsidRPr="00A863DD">
              <w:rPr>
                <w:kern w:val="0"/>
                <w:lang w:val="es-EC"/>
              </w:rPr>
              <w:t>haya</w:t>
            </w:r>
            <w:r w:rsidR="006412CD" w:rsidRPr="00A863DD">
              <w:rPr>
                <w:kern w:val="0"/>
                <w:lang w:val="es-EC"/>
              </w:rPr>
              <w:t xml:space="preserve"> </w:t>
            </w:r>
            <w:r w:rsidRPr="00A863DD">
              <w:rPr>
                <w:kern w:val="0"/>
                <w:lang w:val="es-EC"/>
              </w:rPr>
              <w:t>sido</w:t>
            </w:r>
            <w:r w:rsidR="006412CD" w:rsidRPr="00A863DD">
              <w:rPr>
                <w:kern w:val="0"/>
                <w:lang w:val="es-EC"/>
              </w:rPr>
              <w:t xml:space="preserve"> </w:t>
            </w:r>
            <w:r w:rsidRPr="00A863DD">
              <w:rPr>
                <w:kern w:val="0"/>
                <w:lang w:val="es-EC"/>
              </w:rPr>
              <w:t>realizado,</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costo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rectificación</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reemplazo,</w:t>
            </w:r>
            <w:r w:rsidR="006412CD" w:rsidRPr="00A863DD">
              <w:rPr>
                <w:kern w:val="0"/>
                <w:lang w:val="es-EC"/>
              </w:rPr>
              <w:t xml:space="preserve"> </w:t>
            </w:r>
            <w:r w:rsidRPr="00A863DD">
              <w:rPr>
                <w:kern w:val="0"/>
                <w:lang w:val="es-EC"/>
              </w:rPr>
              <w:t>según</w:t>
            </w:r>
            <w:r w:rsidR="006412CD" w:rsidRPr="00A863DD">
              <w:rPr>
                <w:kern w:val="0"/>
                <w:lang w:val="es-EC"/>
              </w:rPr>
              <w:t xml:space="preserve"> </w:t>
            </w:r>
            <w:r w:rsidRPr="00A863DD">
              <w:rPr>
                <w:kern w:val="0"/>
                <w:lang w:val="es-EC"/>
              </w:rPr>
              <w:t>lo</w:t>
            </w:r>
            <w:r w:rsidR="006412CD" w:rsidRPr="00A863DD">
              <w:rPr>
                <w:kern w:val="0"/>
                <w:lang w:val="es-EC"/>
              </w:rPr>
              <w:t xml:space="preserve"> </w:t>
            </w:r>
            <w:r w:rsidRPr="00A863DD">
              <w:rPr>
                <w:kern w:val="0"/>
                <w:lang w:val="es-EC"/>
              </w:rPr>
              <w:t>determinado</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Proyecto,</w:t>
            </w:r>
            <w:r w:rsidR="006412CD" w:rsidRPr="00A863DD">
              <w:rPr>
                <w:kern w:val="0"/>
                <w:lang w:val="es-EC"/>
              </w:rPr>
              <w:t xml:space="preserve"> </w:t>
            </w:r>
            <w:r w:rsidRPr="00A863DD">
              <w:rPr>
                <w:kern w:val="0"/>
                <w:lang w:val="es-EC"/>
              </w:rPr>
              <w:t>puede</w:t>
            </w:r>
            <w:r w:rsidR="006412CD" w:rsidRPr="00A863DD">
              <w:rPr>
                <w:kern w:val="0"/>
                <w:lang w:val="es-EC"/>
              </w:rPr>
              <w:t xml:space="preserve"> </w:t>
            </w:r>
            <w:r w:rsidRPr="00A863DD">
              <w:rPr>
                <w:kern w:val="0"/>
                <w:lang w:val="es-EC"/>
              </w:rPr>
              <w:t>ser</w:t>
            </w:r>
            <w:r w:rsidR="006412CD" w:rsidRPr="00A863DD">
              <w:rPr>
                <w:kern w:val="0"/>
                <w:lang w:val="es-EC"/>
              </w:rPr>
              <w:t xml:space="preserve"> </w:t>
            </w:r>
            <w:r w:rsidRPr="00A863DD">
              <w:rPr>
                <w:kern w:val="0"/>
                <w:lang w:val="es-EC"/>
              </w:rPr>
              <w:t>retenido</w:t>
            </w:r>
            <w:r w:rsidR="006412CD" w:rsidRPr="00A863DD">
              <w:rPr>
                <w:kern w:val="0"/>
                <w:lang w:val="es-EC"/>
              </w:rPr>
              <w:t xml:space="preserve"> </w:t>
            </w:r>
            <w:r w:rsidRPr="00A863DD">
              <w:rPr>
                <w:kern w:val="0"/>
                <w:lang w:val="es-EC"/>
              </w:rPr>
              <w:t>hasta</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haya</w:t>
            </w:r>
            <w:r w:rsidR="006412CD" w:rsidRPr="00A863DD">
              <w:rPr>
                <w:kern w:val="0"/>
                <w:lang w:val="es-EC"/>
              </w:rPr>
              <w:t xml:space="preserve"> </w:t>
            </w:r>
            <w:r w:rsidRPr="00A863DD">
              <w:rPr>
                <w:kern w:val="0"/>
                <w:lang w:val="es-EC"/>
              </w:rPr>
              <w:t>completado</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rectificación</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reemplazo.</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incumplimiento</w:t>
            </w:r>
            <w:r w:rsidR="006412CD" w:rsidRPr="00A863DD">
              <w:rPr>
                <w:kern w:val="0"/>
                <w:lang w:val="es-EC"/>
              </w:rPr>
              <w:t xml:space="preserve"> </w:t>
            </w:r>
            <w:r w:rsidRPr="00A863DD">
              <w:rPr>
                <w:kern w:val="0"/>
                <w:lang w:val="es-EC"/>
              </w:rPr>
              <w:t>incluye,</w:t>
            </w:r>
            <w:r w:rsidR="006412CD" w:rsidRPr="00A863DD">
              <w:rPr>
                <w:kern w:val="0"/>
                <w:lang w:val="es-EC"/>
              </w:rPr>
              <w:t xml:space="preserve"> </w:t>
            </w:r>
            <w:r w:rsidRPr="00A863DD">
              <w:rPr>
                <w:kern w:val="0"/>
                <w:lang w:val="es-EC"/>
              </w:rPr>
              <w:t>pero</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limita</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lo</w:t>
            </w:r>
            <w:r w:rsidR="006412CD" w:rsidRPr="00A863DD">
              <w:rPr>
                <w:kern w:val="0"/>
                <w:lang w:val="es-EC"/>
              </w:rPr>
              <w:t xml:space="preserve"> </w:t>
            </w:r>
            <w:r w:rsidRPr="00A863DD">
              <w:rPr>
                <w:kern w:val="0"/>
                <w:lang w:val="es-EC"/>
              </w:rPr>
              <w:t>siguiente:</w:t>
            </w:r>
          </w:p>
          <w:p w14:paraId="4910086D" w14:textId="76EEF42B" w:rsidR="004D0292" w:rsidRPr="00A863DD" w:rsidRDefault="004D0292" w:rsidP="003D6336">
            <w:pPr>
              <w:spacing w:after="200"/>
              <w:ind w:left="999" w:right="2" w:hanging="387"/>
              <w:jc w:val="both"/>
              <w:rPr>
                <w:rFonts w:ascii="Times" w:hAnsi="Times"/>
                <w:color w:val="000000"/>
              </w:rPr>
            </w:pPr>
            <w:r w:rsidRPr="00A863DD">
              <w:rPr>
                <w:rFonts w:ascii="Times" w:hAnsi="Times"/>
                <w:color w:val="000000"/>
              </w:rPr>
              <w:t>(i)</w:t>
            </w:r>
            <w:r w:rsidR="006412CD" w:rsidRPr="00A863DD">
              <w:rPr>
                <w:rFonts w:ascii="Times" w:hAnsi="Times"/>
                <w:color w:val="000000"/>
              </w:rPr>
              <w:t xml:space="preserve"> </w:t>
            </w:r>
            <w:r w:rsidRPr="00A863DD">
              <w:rPr>
                <w:rFonts w:ascii="Times" w:hAnsi="Times"/>
                <w:color w:val="000000"/>
              </w:rPr>
              <w:tab/>
              <w:t>el</w:t>
            </w:r>
            <w:r w:rsidR="006412CD" w:rsidRPr="00A863DD">
              <w:rPr>
                <w:rFonts w:ascii="Times" w:hAnsi="Times"/>
                <w:color w:val="000000"/>
              </w:rPr>
              <w:t xml:space="preserve"> </w:t>
            </w:r>
            <w:r w:rsidRPr="00A863DD">
              <w:rPr>
                <w:rFonts w:ascii="Times" w:hAnsi="Times"/>
                <w:color w:val="000000"/>
              </w:rPr>
              <w:t>incumplimiento</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cualquier</w:t>
            </w:r>
            <w:r w:rsidR="006412CD" w:rsidRPr="00A863DD">
              <w:rPr>
                <w:rFonts w:ascii="Times" w:hAnsi="Times"/>
                <w:color w:val="000000"/>
              </w:rPr>
              <w:t xml:space="preserve"> </w:t>
            </w:r>
            <w:r w:rsidRPr="00A863DD">
              <w:rPr>
                <w:rFonts w:ascii="Times" w:hAnsi="Times"/>
                <w:color w:val="000000"/>
              </w:rPr>
              <w:t>obligación</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trabajo</w:t>
            </w:r>
            <w:r w:rsidR="006412CD" w:rsidRPr="00A863DD">
              <w:rPr>
                <w:rFonts w:ascii="Times" w:hAnsi="Times"/>
                <w:color w:val="000000"/>
              </w:rPr>
              <w:t xml:space="preserve"> </w:t>
            </w:r>
            <w:r w:rsidRPr="00A863DD">
              <w:rPr>
                <w:rFonts w:ascii="Times" w:hAnsi="Times"/>
                <w:color w:val="000000"/>
              </w:rPr>
              <w:t>ASSS</w:t>
            </w:r>
            <w:r w:rsidR="006412CD" w:rsidRPr="00A863DD">
              <w:rPr>
                <w:rFonts w:ascii="Times" w:hAnsi="Times"/>
                <w:color w:val="000000"/>
              </w:rPr>
              <w:t xml:space="preserve"> </w:t>
            </w:r>
            <w:r w:rsidRPr="00A863DD">
              <w:rPr>
                <w:rFonts w:ascii="Times" w:hAnsi="Times"/>
                <w:color w:val="000000"/>
              </w:rPr>
              <w:t>descrito</w:t>
            </w:r>
            <w:r w:rsidR="006412CD" w:rsidRPr="00A863DD">
              <w:rPr>
                <w:rFonts w:ascii="Times" w:hAnsi="Times"/>
                <w:color w:val="000000"/>
              </w:rPr>
              <w:t xml:space="preserve"> </w:t>
            </w:r>
            <w:r w:rsidRPr="00A863DD">
              <w:rPr>
                <w:rFonts w:ascii="Times" w:hAnsi="Times"/>
                <w:color w:val="000000"/>
              </w:rPr>
              <w:t>en</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Requisitos</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Obras</w:t>
            </w:r>
            <w:r w:rsidR="006412CD" w:rsidRPr="00A863DD">
              <w:rPr>
                <w:rFonts w:ascii="Times" w:hAnsi="Times"/>
                <w:color w:val="000000"/>
              </w:rPr>
              <w:t xml:space="preserve"> </w:t>
            </w:r>
            <w:r w:rsidRPr="00A863DD">
              <w:rPr>
                <w:rFonts w:ascii="Times" w:hAnsi="Times"/>
                <w:color w:val="000000"/>
              </w:rPr>
              <w:t>que</w:t>
            </w:r>
            <w:r w:rsidR="006412CD" w:rsidRPr="00A863DD">
              <w:rPr>
                <w:rFonts w:ascii="Times" w:hAnsi="Times"/>
                <w:color w:val="000000"/>
              </w:rPr>
              <w:t xml:space="preserve"> </w:t>
            </w:r>
            <w:r w:rsidRPr="00A863DD">
              <w:rPr>
                <w:rFonts w:ascii="Times" w:hAnsi="Times"/>
                <w:color w:val="000000"/>
              </w:rPr>
              <w:t>pueden</w:t>
            </w:r>
            <w:r w:rsidR="006412CD" w:rsidRPr="00A863DD">
              <w:rPr>
                <w:rFonts w:ascii="Times" w:hAnsi="Times"/>
                <w:color w:val="000000"/>
              </w:rPr>
              <w:t xml:space="preserve"> </w:t>
            </w:r>
            <w:r w:rsidRPr="00A863DD">
              <w:rPr>
                <w:rFonts w:ascii="Times" w:hAnsi="Times"/>
                <w:color w:val="000000"/>
              </w:rPr>
              <w:t>incluir:</w:t>
            </w:r>
            <w:r w:rsidR="006412CD" w:rsidRPr="00A863DD">
              <w:rPr>
                <w:rFonts w:ascii="Times" w:hAnsi="Times"/>
                <w:color w:val="000000"/>
              </w:rPr>
              <w:t xml:space="preserve"> </w:t>
            </w:r>
            <w:r w:rsidRPr="00A863DD">
              <w:rPr>
                <w:rFonts w:ascii="Times" w:hAnsi="Times"/>
                <w:color w:val="000000"/>
              </w:rPr>
              <w:t>trabajar</w:t>
            </w:r>
            <w:r w:rsidR="006412CD" w:rsidRPr="00A863DD">
              <w:rPr>
                <w:rFonts w:ascii="Times" w:hAnsi="Times"/>
                <w:color w:val="000000"/>
              </w:rPr>
              <w:t xml:space="preserve"> </w:t>
            </w:r>
            <w:r w:rsidRPr="00A863DD">
              <w:rPr>
                <w:rFonts w:ascii="Times" w:hAnsi="Times"/>
                <w:color w:val="000000"/>
              </w:rPr>
              <w:t>fuera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límites</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sitio,</w:t>
            </w:r>
            <w:r w:rsidR="006412CD" w:rsidRPr="00A863DD">
              <w:rPr>
                <w:rFonts w:ascii="Times" w:hAnsi="Times"/>
                <w:color w:val="000000"/>
              </w:rPr>
              <w:t xml:space="preserve"> </w:t>
            </w:r>
            <w:r w:rsidRPr="00A863DD">
              <w:rPr>
                <w:rFonts w:ascii="Times" w:hAnsi="Times"/>
                <w:color w:val="000000"/>
              </w:rPr>
              <w:t>polvo</w:t>
            </w:r>
            <w:r w:rsidR="006412CD" w:rsidRPr="00A863DD">
              <w:rPr>
                <w:rFonts w:ascii="Times" w:hAnsi="Times"/>
                <w:color w:val="000000"/>
              </w:rPr>
              <w:t xml:space="preserve"> </w:t>
            </w:r>
            <w:r w:rsidRPr="00A863DD">
              <w:rPr>
                <w:rFonts w:ascii="Times" w:hAnsi="Times"/>
                <w:color w:val="000000"/>
              </w:rPr>
              <w:t>excesivo,</w:t>
            </w:r>
            <w:r w:rsidR="006412CD" w:rsidRPr="00A863DD">
              <w:rPr>
                <w:rFonts w:ascii="Times" w:hAnsi="Times"/>
                <w:color w:val="000000"/>
              </w:rPr>
              <w:t xml:space="preserve"> </w:t>
            </w:r>
            <w:r w:rsidRPr="00A863DD">
              <w:rPr>
                <w:rFonts w:ascii="Times" w:hAnsi="Times"/>
                <w:color w:val="000000"/>
              </w:rPr>
              <w:t>no</w:t>
            </w:r>
            <w:r w:rsidR="006412CD" w:rsidRPr="00A863DD">
              <w:rPr>
                <w:rFonts w:ascii="Times" w:hAnsi="Times"/>
                <w:color w:val="000000"/>
              </w:rPr>
              <w:t xml:space="preserve"> </w:t>
            </w:r>
            <w:r w:rsidRPr="00A863DD">
              <w:rPr>
                <w:rFonts w:ascii="Times" w:hAnsi="Times"/>
                <w:color w:val="000000"/>
              </w:rPr>
              <w:t>mantener</w:t>
            </w:r>
            <w:r w:rsidR="006412CD" w:rsidRPr="00A863DD">
              <w:rPr>
                <w:rFonts w:ascii="Times" w:hAnsi="Times"/>
                <w:color w:val="000000"/>
              </w:rPr>
              <w:t xml:space="preserve"> </w:t>
            </w:r>
            <w:r w:rsidRPr="00A863DD">
              <w:rPr>
                <w:rFonts w:ascii="Times" w:hAnsi="Times"/>
                <w:color w:val="000000"/>
              </w:rPr>
              <w:t>las</w:t>
            </w:r>
            <w:r w:rsidR="006412CD" w:rsidRPr="00A863DD">
              <w:rPr>
                <w:rFonts w:ascii="Times" w:hAnsi="Times"/>
                <w:color w:val="000000"/>
              </w:rPr>
              <w:t xml:space="preserve"> </w:t>
            </w:r>
            <w:r w:rsidRPr="00A863DD">
              <w:rPr>
                <w:rFonts w:ascii="Times" w:hAnsi="Times"/>
                <w:color w:val="000000"/>
              </w:rPr>
              <w:t>vías</w:t>
            </w:r>
            <w:r w:rsidR="006412CD" w:rsidRPr="00A863DD">
              <w:rPr>
                <w:rFonts w:ascii="Times" w:hAnsi="Times"/>
                <w:color w:val="000000"/>
              </w:rPr>
              <w:t xml:space="preserve"> </w:t>
            </w:r>
            <w:r w:rsidRPr="00A863DD">
              <w:rPr>
                <w:rFonts w:ascii="Times" w:hAnsi="Times"/>
                <w:color w:val="000000"/>
              </w:rPr>
              <w:t>públicas</w:t>
            </w:r>
            <w:r w:rsidR="006412CD" w:rsidRPr="00A863DD">
              <w:rPr>
                <w:rFonts w:ascii="Times" w:hAnsi="Times"/>
                <w:color w:val="000000"/>
              </w:rPr>
              <w:t xml:space="preserve"> </w:t>
            </w:r>
            <w:r w:rsidRPr="00A863DD">
              <w:rPr>
                <w:rFonts w:ascii="Times" w:hAnsi="Times"/>
                <w:color w:val="000000"/>
              </w:rPr>
              <w:t>en</w:t>
            </w:r>
            <w:r w:rsidR="006412CD" w:rsidRPr="00A863DD">
              <w:rPr>
                <w:rFonts w:ascii="Times" w:hAnsi="Times"/>
                <w:color w:val="000000"/>
              </w:rPr>
              <w:t xml:space="preserve"> </w:t>
            </w:r>
            <w:r w:rsidRPr="00A863DD">
              <w:rPr>
                <w:rFonts w:ascii="Times" w:hAnsi="Times"/>
                <w:color w:val="000000"/>
              </w:rPr>
              <w:t>condiciones</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uso</w:t>
            </w:r>
            <w:r w:rsidR="006412CD" w:rsidRPr="00A863DD">
              <w:rPr>
                <w:rFonts w:ascii="Times" w:hAnsi="Times"/>
                <w:color w:val="000000"/>
              </w:rPr>
              <w:t xml:space="preserve"> </w:t>
            </w:r>
            <w:r w:rsidRPr="00A863DD">
              <w:rPr>
                <w:rFonts w:ascii="Times" w:hAnsi="Times"/>
                <w:color w:val="000000"/>
              </w:rPr>
              <w:t>seguro,</w:t>
            </w:r>
            <w:r w:rsidR="006412CD" w:rsidRPr="00A863DD">
              <w:rPr>
                <w:rFonts w:ascii="Times" w:hAnsi="Times"/>
                <w:color w:val="000000"/>
              </w:rPr>
              <w:t xml:space="preserve"> </w:t>
            </w:r>
            <w:r w:rsidRPr="00A863DD">
              <w:rPr>
                <w:rFonts w:ascii="Times" w:hAnsi="Times"/>
                <w:color w:val="000000"/>
              </w:rPr>
              <w:t>daños</w:t>
            </w:r>
            <w:r w:rsidR="006412CD" w:rsidRPr="00A863DD">
              <w:rPr>
                <w:rFonts w:ascii="Times" w:hAnsi="Times"/>
                <w:color w:val="000000"/>
              </w:rPr>
              <w:t xml:space="preserve"> </w:t>
            </w:r>
            <w:r w:rsidRPr="00A863DD">
              <w:rPr>
                <w:rFonts w:ascii="Times" w:hAnsi="Times"/>
                <w:color w:val="000000"/>
              </w:rPr>
              <w:t>a</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vegetación</w:t>
            </w:r>
            <w:r w:rsidR="006412CD" w:rsidRPr="00A863DD">
              <w:rPr>
                <w:rFonts w:ascii="Times" w:hAnsi="Times"/>
                <w:color w:val="000000"/>
              </w:rPr>
              <w:t xml:space="preserve"> </w:t>
            </w:r>
            <w:r w:rsidRPr="00A863DD">
              <w:rPr>
                <w:rFonts w:ascii="Times" w:hAnsi="Times"/>
                <w:color w:val="000000"/>
              </w:rPr>
              <w:t>fuera</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sitio,</w:t>
            </w:r>
            <w:r w:rsidR="006412CD" w:rsidRPr="00A863DD">
              <w:rPr>
                <w:rFonts w:ascii="Times" w:hAnsi="Times"/>
                <w:color w:val="000000"/>
              </w:rPr>
              <w:t xml:space="preserve"> </w:t>
            </w:r>
            <w:r w:rsidRPr="00A863DD">
              <w:rPr>
                <w:rFonts w:ascii="Times" w:hAnsi="Times"/>
                <w:color w:val="000000"/>
              </w:rPr>
              <w:t>contaminación</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vías</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agua</w:t>
            </w:r>
            <w:r w:rsidR="006412CD" w:rsidRPr="00A863DD">
              <w:rPr>
                <w:rFonts w:ascii="Times" w:hAnsi="Times"/>
                <w:color w:val="000000"/>
              </w:rPr>
              <w:t xml:space="preserve"> </w:t>
            </w:r>
            <w:r w:rsidRPr="00A863DD">
              <w:rPr>
                <w:rFonts w:ascii="Times" w:hAnsi="Times"/>
                <w:color w:val="000000"/>
              </w:rPr>
              <w:t>con</w:t>
            </w:r>
            <w:r w:rsidR="006412CD" w:rsidRPr="00A863DD">
              <w:rPr>
                <w:rFonts w:ascii="Times" w:hAnsi="Times"/>
                <w:color w:val="000000"/>
              </w:rPr>
              <w:t xml:space="preserve"> </w:t>
            </w:r>
            <w:r w:rsidRPr="00A863DD">
              <w:rPr>
                <w:rFonts w:ascii="Times" w:hAnsi="Times"/>
                <w:color w:val="000000"/>
              </w:rPr>
              <w:t>aceites</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sedimentación,</w:t>
            </w:r>
            <w:r w:rsidR="006412CD" w:rsidRPr="00A863DD">
              <w:rPr>
                <w:rFonts w:ascii="Times" w:hAnsi="Times"/>
                <w:color w:val="000000"/>
              </w:rPr>
              <w:t xml:space="preserve"> </w:t>
            </w:r>
            <w:r w:rsidRPr="00A863DD">
              <w:rPr>
                <w:rFonts w:ascii="Times" w:hAnsi="Times"/>
                <w:color w:val="000000"/>
              </w:rPr>
              <w:t>contaminación</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tierras</w:t>
            </w:r>
            <w:r w:rsidR="006412CD" w:rsidRPr="00A863DD">
              <w:rPr>
                <w:rFonts w:ascii="Times" w:hAnsi="Times"/>
                <w:color w:val="000000"/>
              </w:rPr>
              <w:t xml:space="preserve"> </w:t>
            </w:r>
            <w:r w:rsidRPr="00A863DD">
              <w:rPr>
                <w:rFonts w:ascii="Times" w:hAnsi="Times"/>
                <w:color w:val="000000"/>
              </w:rPr>
              <w:t>con</w:t>
            </w:r>
            <w:r w:rsidR="006412CD" w:rsidRPr="00A863DD">
              <w:rPr>
                <w:rFonts w:ascii="Times" w:hAnsi="Times"/>
                <w:color w:val="000000"/>
              </w:rPr>
              <w:t xml:space="preserve"> </w:t>
            </w:r>
            <w:r w:rsidRPr="00A863DD">
              <w:rPr>
                <w:rFonts w:ascii="Times" w:hAnsi="Times"/>
                <w:color w:val="000000"/>
              </w:rPr>
              <w:t>aceites,</w:t>
            </w:r>
            <w:r w:rsidR="006412CD" w:rsidRPr="00A863DD">
              <w:rPr>
                <w:rFonts w:ascii="Times" w:hAnsi="Times"/>
                <w:color w:val="000000"/>
              </w:rPr>
              <w:t xml:space="preserve"> </w:t>
            </w:r>
            <w:r w:rsidRPr="00A863DD">
              <w:rPr>
                <w:rFonts w:ascii="Times" w:hAnsi="Times"/>
                <w:color w:val="000000"/>
              </w:rPr>
              <w:t>desechos</w:t>
            </w:r>
            <w:r w:rsidR="006412CD" w:rsidRPr="00A863DD">
              <w:rPr>
                <w:rFonts w:ascii="Times" w:hAnsi="Times"/>
                <w:color w:val="000000"/>
              </w:rPr>
              <w:t xml:space="preserve"> </w:t>
            </w:r>
            <w:r w:rsidRPr="00A863DD">
              <w:rPr>
                <w:rFonts w:ascii="Times" w:hAnsi="Times"/>
                <w:color w:val="000000"/>
              </w:rPr>
              <w:t>humanos,</w:t>
            </w:r>
            <w:r w:rsidR="006412CD" w:rsidRPr="00A863DD">
              <w:rPr>
                <w:rFonts w:ascii="Times" w:hAnsi="Times"/>
                <w:color w:val="000000"/>
              </w:rPr>
              <w:t xml:space="preserve"> </w:t>
            </w:r>
            <w:r w:rsidRPr="00A863DD">
              <w:rPr>
                <w:rFonts w:ascii="Times" w:hAnsi="Times"/>
                <w:color w:val="000000"/>
              </w:rPr>
              <w:t>daños</w:t>
            </w:r>
            <w:r w:rsidR="006412CD" w:rsidRPr="00A863DD">
              <w:rPr>
                <w:rFonts w:ascii="Times" w:hAnsi="Times"/>
                <w:color w:val="000000"/>
              </w:rPr>
              <w:t xml:space="preserve"> </w:t>
            </w:r>
            <w:r w:rsidRPr="00A863DD">
              <w:rPr>
                <w:rFonts w:ascii="Times" w:hAnsi="Times"/>
                <w:color w:val="000000"/>
              </w:rPr>
              <w:t>a</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arqueología</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al</w:t>
            </w:r>
            <w:r w:rsidR="006412CD" w:rsidRPr="00A863DD">
              <w:rPr>
                <w:rFonts w:ascii="Times" w:hAnsi="Times"/>
                <w:color w:val="000000"/>
              </w:rPr>
              <w:t xml:space="preserve"> </w:t>
            </w:r>
            <w:r w:rsidRPr="00A863DD">
              <w:rPr>
                <w:rFonts w:ascii="Times" w:hAnsi="Times"/>
                <w:color w:val="000000"/>
              </w:rPr>
              <w:t>patrimonio</w:t>
            </w:r>
            <w:r w:rsidR="006412CD" w:rsidRPr="00A863DD">
              <w:rPr>
                <w:rFonts w:ascii="Times" w:hAnsi="Times"/>
                <w:color w:val="000000"/>
              </w:rPr>
              <w:t xml:space="preserve"> </w:t>
            </w:r>
            <w:r w:rsidRPr="00A863DD">
              <w:rPr>
                <w:rFonts w:ascii="Times" w:hAnsi="Times"/>
                <w:color w:val="000000"/>
              </w:rPr>
              <w:t>cultural,</w:t>
            </w:r>
            <w:r w:rsidR="006412CD" w:rsidRPr="00A863DD">
              <w:rPr>
                <w:rFonts w:ascii="Times" w:hAnsi="Times"/>
                <w:color w:val="000000"/>
              </w:rPr>
              <w:t xml:space="preserve"> </w:t>
            </w:r>
            <w:r w:rsidRPr="00A863DD">
              <w:rPr>
                <w:rFonts w:ascii="Times" w:hAnsi="Times"/>
                <w:color w:val="000000"/>
              </w:rPr>
              <w:t>contaminación</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aire</w:t>
            </w:r>
            <w:r w:rsidR="006412CD" w:rsidRPr="00A863DD">
              <w:rPr>
                <w:rFonts w:ascii="Times" w:hAnsi="Times"/>
                <w:color w:val="000000"/>
              </w:rPr>
              <w:t xml:space="preserve"> </w:t>
            </w:r>
            <w:r w:rsidRPr="00A863DD">
              <w:rPr>
                <w:rFonts w:ascii="Times" w:hAnsi="Times"/>
                <w:color w:val="000000"/>
              </w:rPr>
              <w:t>como</w:t>
            </w:r>
            <w:r w:rsidR="006412CD" w:rsidRPr="00A863DD">
              <w:rPr>
                <w:rFonts w:ascii="Times" w:hAnsi="Times"/>
                <w:color w:val="000000"/>
              </w:rPr>
              <w:t xml:space="preserve"> </w:t>
            </w:r>
            <w:r w:rsidRPr="00A863DD">
              <w:rPr>
                <w:rFonts w:ascii="Times" w:hAnsi="Times"/>
                <w:color w:val="000000"/>
              </w:rPr>
              <w:t>resultado</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una</w:t>
            </w:r>
            <w:r w:rsidR="006412CD" w:rsidRPr="00A863DD">
              <w:rPr>
                <w:rFonts w:ascii="Times" w:hAnsi="Times"/>
                <w:color w:val="000000"/>
              </w:rPr>
              <w:t xml:space="preserve"> </w:t>
            </w:r>
            <w:r w:rsidRPr="00A863DD">
              <w:rPr>
                <w:rFonts w:ascii="Times" w:hAnsi="Times"/>
                <w:color w:val="000000"/>
              </w:rPr>
              <w:t>combustión</w:t>
            </w:r>
            <w:r w:rsidR="006412CD" w:rsidRPr="00A863DD">
              <w:rPr>
                <w:rFonts w:ascii="Times" w:hAnsi="Times"/>
                <w:color w:val="000000"/>
              </w:rPr>
              <w:t xml:space="preserve"> </w:t>
            </w:r>
            <w:r w:rsidRPr="00A863DD">
              <w:rPr>
                <w:rFonts w:ascii="Times" w:hAnsi="Times"/>
                <w:color w:val="000000"/>
              </w:rPr>
              <w:t>no</w:t>
            </w:r>
            <w:r w:rsidR="006412CD" w:rsidRPr="00A863DD">
              <w:rPr>
                <w:rFonts w:ascii="Times" w:hAnsi="Times"/>
                <w:color w:val="000000"/>
              </w:rPr>
              <w:t xml:space="preserve"> </w:t>
            </w:r>
            <w:r w:rsidRPr="00A863DD">
              <w:rPr>
                <w:rFonts w:ascii="Times" w:hAnsi="Times"/>
                <w:color w:val="000000"/>
              </w:rPr>
              <w:t>autorizada</w:t>
            </w:r>
            <w:r w:rsidR="006412CD" w:rsidRPr="00A863DD">
              <w:rPr>
                <w:rFonts w:ascii="Times" w:hAnsi="Times"/>
                <w:color w:val="000000"/>
              </w:rPr>
              <w:t xml:space="preserve"> </w:t>
            </w:r>
            <w:r w:rsidRPr="00A863DD">
              <w:rPr>
                <w:rFonts w:ascii="Times" w:hAnsi="Times"/>
                <w:color w:val="000000"/>
              </w:rPr>
              <w:t>y</w:t>
            </w:r>
            <w:r w:rsidR="006412CD" w:rsidRPr="00A863DD">
              <w:rPr>
                <w:rFonts w:ascii="Times" w:hAnsi="Times"/>
                <w:color w:val="000000"/>
              </w:rPr>
              <w:t xml:space="preserve"> </w:t>
            </w:r>
            <w:r w:rsidRPr="00A863DD">
              <w:rPr>
                <w:rFonts w:ascii="Times" w:hAnsi="Times"/>
                <w:color w:val="000000"/>
              </w:rPr>
              <w:t>/</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ineficiente;</w:t>
            </w:r>
          </w:p>
          <w:p w14:paraId="07200D40" w14:textId="0BFAA133" w:rsidR="004D0292" w:rsidRPr="00A863DD" w:rsidRDefault="004D0292" w:rsidP="003D6336">
            <w:pPr>
              <w:spacing w:after="200"/>
              <w:ind w:left="999" w:right="2" w:hanging="387"/>
              <w:jc w:val="both"/>
              <w:rPr>
                <w:rFonts w:ascii="Times" w:hAnsi="Times"/>
                <w:color w:val="000000"/>
              </w:rPr>
            </w:pPr>
            <w:r w:rsidRPr="00A863DD">
              <w:rPr>
                <w:rFonts w:ascii="Times" w:hAnsi="Times"/>
                <w:color w:val="000000"/>
              </w:rPr>
              <w:t>(ii)</w:t>
            </w:r>
            <w:r w:rsidR="006412CD" w:rsidRPr="00A863DD">
              <w:rPr>
                <w:rFonts w:ascii="Times" w:hAnsi="Times"/>
                <w:color w:val="000000"/>
              </w:rPr>
              <w:t xml:space="preserve"> </w:t>
            </w:r>
            <w:r w:rsidRPr="00A863DD">
              <w:rPr>
                <w:rFonts w:ascii="Times" w:hAnsi="Times"/>
                <w:color w:val="000000"/>
              </w:rPr>
              <w:tab/>
              <w:t>la</w:t>
            </w:r>
            <w:r w:rsidR="006412CD" w:rsidRPr="00A863DD">
              <w:rPr>
                <w:rFonts w:ascii="Times" w:hAnsi="Times"/>
                <w:color w:val="000000"/>
              </w:rPr>
              <w:t xml:space="preserve"> </w:t>
            </w:r>
            <w:r w:rsidRPr="00A863DD">
              <w:rPr>
                <w:rFonts w:ascii="Times" w:hAnsi="Times"/>
                <w:color w:val="000000"/>
              </w:rPr>
              <w:t>falta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revisión</w:t>
            </w:r>
            <w:r w:rsidR="006412CD" w:rsidRPr="00A863DD">
              <w:rPr>
                <w:rFonts w:ascii="Times" w:hAnsi="Times"/>
                <w:color w:val="000000"/>
              </w:rPr>
              <w:t xml:space="preserve"> </w:t>
            </w:r>
            <w:r w:rsidRPr="00A863DD">
              <w:rPr>
                <w:rFonts w:ascii="Times" w:hAnsi="Times"/>
                <w:color w:val="000000"/>
              </w:rPr>
              <w:t>periódica</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PGAS</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Contratista</w:t>
            </w:r>
            <w:r w:rsidR="006412CD" w:rsidRPr="00A863DD">
              <w:rPr>
                <w:rFonts w:ascii="Times" w:hAnsi="Times"/>
                <w:color w:val="000000"/>
              </w:rPr>
              <w:t xml:space="preserve"> </w:t>
            </w:r>
            <w:r w:rsidRPr="00A863DD">
              <w:rPr>
                <w:rFonts w:ascii="Times" w:hAnsi="Times"/>
                <w:color w:val="000000"/>
              </w:rPr>
              <w:t>y</w:t>
            </w:r>
            <w:r w:rsidR="006412CD" w:rsidRPr="00A863DD">
              <w:rPr>
                <w:rFonts w:ascii="Times" w:hAnsi="Times"/>
                <w:color w:val="000000"/>
              </w:rPr>
              <w:t xml:space="preserve"> </w:t>
            </w:r>
            <w:r w:rsidRPr="00A863DD">
              <w:rPr>
                <w:rFonts w:ascii="Times" w:hAnsi="Times"/>
                <w:color w:val="000000"/>
              </w:rPr>
              <w:t>/</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su</w:t>
            </w:r>
            <w:r w:rsidR="006412CD" w:rsidRPr="00A863DD">
              <w:rPr>
                <w:rFonts w:ascii="Times" w:hAnsi="Times"/>
                <w:color w:val="000000"/>
              </w:rPr>
              <w:t xml:space="preserve"> </w:t>
            </w:r>
            <w:r w:rsidRPr="00A863DD">
              <w:rPr>
                <w:rFonts w:ascii="Times" w:hAnsi="Times"/>
                <w:color w:val="000000"/>
              </w:rPr>
              <w:t>actualización</w:t>
            </w:r>
            <w:r w:rsidR="006412CD" w:rsidRPr="00A863DD">
              <w:rPr>
                <w:rFonts w:ascii="Times" w:hAnsi="Times"/>
                <w:color w:val="000000"/>
              </w:rPr>
              <w:t xml:space="preserve"> </w:t>
            </w:r>
            <w:r w:rsidRPr="00A863DD">
              <w:rPr>
                <w:rFonts w:ascii="Times" w:hAnsi="Times"/>
                <w:color w:val="000000"/>
              </w:rPr>
              <w:t>en</w:t>
            </w:r>
            <w:r w:rsidR="006412CD" w:rsidRPr="00A863DD">
              <w:rPr>
                <w:rFonts w:ascii="Times" w:hAnsi="Times"/>
                <w:color w:val="000000"/>
              </w:rPr>
              <w:t xml:space="preserve"> </w:t>
            </w: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momento</w:t>
            </w:r>
            <w:r w:rsidR="006412CD" w:rsidRPr="00A863DD">
              <w:rPr>
                <w:rFonts w:ascii="Times" w:hAnsi="Times"/>
                <w:color w:val="000000"/>
              </w:rPr>
              <w:t xml:space="preserve"> </w:t>
            </w:r>
            <w:r w:rsidRPr="00A863DD">
              <w:rPr>
                <w:rFonts w:ascii="Times" w:hAnsi="Times"/>
                <w:color w:val="000000"/>
              </w:rPr>
              <w:t>oportuno</w:t>
            </w:r>
            <w:r w:rsidR="006412CD" w:rsidRPr="00A863DD">
              <w:rPr>
                <w:rFonts w:ascii="Times" w:hAnsi="Times"/>
                <w:color w:val="000000"/>
              </w:rPr>
              <w:t xml:space="preserve"> </w:t>
            </w:r>
            <w:r w:rsidRPr="00A863DD">
              <w:rPr>
                <w:rFonts w:ascii="Times" w:hAnsi="Times"/>
                <w:color w:val="000000"/>
              </w:rPr>
              <w:t>para</w:t>
            </w:r>
            <w:r w:rsidR="006412CD" w:rsidRPr="00A863DD">
              <w:rPr>
                <w:rFonts w:ascii="Times" w:hAnsi="Times"/>
                <w:color w:val="000000"/>
              </w:rPr>
              <w:t xml:space="preserve"> </w:t>
            </w:r>
            <w:r w:rsidRPr="00A863DD">
              <w:rPr>
                <w:rFonts w:ascii="Times" w:hAnsi="Times"/>
                <w:color w:val="000000"/>
              </w:rPr>
              <w:t>abordar</w:t>
            </w:r>
            <w:r w:rsidR="006412CD" w:rsidRPr="00A863DD">
              <w:rPr>
                <w:rFonts w:ascii="Times" w:hAnsi="Times"/>
                <w:color w:val="000000"/>
              </w:rPr>
              <w:t xml:space="preserve"> </w:t>
            </w:r>
            <w:r w:rsidRPr="00A863DD">
              <w:rPr>
                <w:rFonts w:ascii="Times" w:hAnsi="Times"/>
                <w:color w:val="000000"/>
              </w:rPr>
              <w:t>las</w:t>
            </w:r>
            <w:r w:rsidR="006412CD" w:rsidRPr="00A863DD">
              <w:rPr>
                <w:rFonts w:ascii="Times" w:hAnsi="Times"/>
                <w:color w:val="000000"/>
              </w:rPr>
              <w:t xml:space="preserve"> </w:t>
            </w:r>
            <w:r w:rsidRPr="00A863DD">
              <w:rPr>
                <w:rFonts w:ascii="Times" w:hAnsi="Times"/>
                <w:color w:val="000000"/>
              </w:rPr>
              <w:t>cuestiones</w:t>
            </w:r>
            <w:r w:rsidR="006412CD" w:rsidRPr="00A863DD">
              <w:rPr>
                <w:rFonts w:ascii="Times" w:hAnsi="Times"/>
                <w:color w:val="000000"/>
              </w:rPr>
              <w:t xml:space="preserve"> </w:t>
            </w:r>
            <w:r w:rsidRPr="00A863DD">
              <w:rPr>
                <w:rFonts w:ascii="Times" w:hAnsi="Times"/>
                <w:color w:val="000000"/>
              </w:rPr>
              <w:t>ASSS</w:t>
            </w:r>
            <w:r w:rsidR="006412CD" w:rsidRPr="00A863DD">
              <w:rPr>
                <w:rFonts w:ascii="Times" w:hAnsi="Times"/>
                <w:color w:val="000000"/>
              </w:rPr>
              <w:t xml:space="preserve"> </w:t>
            </w:r>
            <w:r w:rsidRPr="00A863DD">
              <w:rPr>
                <w:rFonts w:ascii="Times" w:hAnsi="Times"/>
                <w:color w:val="000000"/>
              </w:rPr>
              <w:t>emergentes,</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riesgos</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impactos</w:t>
            </w:r>
            <w:r w:rsidR="006412CD" w:rsidRPr="00A863DD">
              <w:rPr>
                <w:rFonts w:ascii="Times" w:hAnsi="Times"/>
                <w:color w:val="000000"/>
              </w:rPr>
              <w:t xml:space="preserve"> </w:t>
            </w:r>
            <w:r w:rsidRPr="00A863DD">
              <w:rPr>
                <w:rFonts w:ascii="Times" w:hAnsi="Times"/>
                <w:color w:val="000000"/>
              </w:rPr>
              <w:t>previstos;</w:t>
            </w:r>
          </w:p>
          <w:p w14:paraId="73A906F2" w14:textId="3D649FE1" w:rsidR="004D0292" w:rsidRPr="00A863DD" w:rsidRDefault="004D0292" w:rsidP="00F61F85">
            <w:pPr>
              <w:spacing w:after="200"/>
              <w:ind w:left="999" w:right="2" w:hanging="387"/>
              <w:jc w:val="both"/>
              <w:rPr>
                <w:rFonts w:ascii="Times" w:hAnsi="Times"/>
                <w:color w:val="000000"/>
              </w:rPr>
            </w:pPr>
            <w:r w:rsidRPr="00A863DD">
              <w:rPr>
                <w:rFonts w:ascii="Times" w:hAnsi="Times"/>
                <w:color w:val="000000"/>
              </w:rPr>
              <w:t>(iii)</w:t>
            </w:r>
            <w:r w:rsidR="006412CD" w:rsidRPr="00A863DD">
              <w:rPr>
                <w:rFonts w:ascii="Times" w:hAnsi="Times"/>
                <w:color w:val="000000"/>
              </w:rPr>
              <w:t xml:space="preserve"> </w:t>
            </w:r>
            <w:r w:rsidRPr="00A863DD">
              <w:rPr>
                <w:rFonts w:ascii="Times" w:hAnsi="Times"/>
                <w:color w:val="000000"/>
              </w:rPr>
              <w:t>falta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ejecución</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PGAS</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Contratista;</w:t>
            </w:r>
            <w:r w:rsidR="006412CD" w:rsidRPr="00A863DD">
              <w:rPr>
                <w:rFonts w:ascii="Times" w:hAnsi="Times"/>
                <w:color w:val="000000"/>
              </w:rPr>
              <w:t xml:space="preserve"> </w:t>
            </w:r>
            <w:r w:rsidRPr="00A863DD">
              <w:rPr>
                <w:rFonts w:ascii="Times" w:hAnsi="Times"/>
                <w:color w:val="000000"/>
              </w:rPr>
              <w:t>por</w:t>
            </w:r>
            <w:r w:rsidR="006412CD" w:rsidRPr="00A863DD">
              <w:rPr>
                <w:rFonts w:ascii="Times" w:hAnsi="Times"/>
                <w:color w:val="000000"/>
              </w:rPr>
              <w:t xml:space="preserve"> </w:t>
            </w:r>
            <w:r w:rsidRPr="00A863DD">
              <w:rPr>
                <w:rFonts w:ascii="Times" w:hAnsi="Times"/>
                <w:color w:val="000000"/>
              </w:rPr>
              <w:t>ejemplo,</w:t>
            </w:r>
            <w:r w:rsidR="006412CD" w:rsidRPr="00A863DD">
              <w:rPr>
                <w:rFonts w:ascii="Times" w:hAnsi="Times"/>
                <w:color w:val="000000"/>
              </w:rPr>
              <w:t xml:space="preserve"> </w:t>
            </w:r>
            <w:r w:rsidRPr="00A863DD">
              <w:rPr>
                <w:rFonts w:ascii="Times" w:hAnsi="Times"/>
                <w:color w:val="000000"/>
              </w:rPr>
              <w:t>falta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capacitación</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sensibilización;</w:t>
            </w:r>
          </w:p>
          <w:p w14:paraId="367C62AF" w14:textId="054CEDED" w:rsidR="004D0292" w:rsidRPr="00A863DD" w:rsidRDefault="004D0292" w:rsidP="00F61F85">
            <w:pPr>
              <w:spacing w:after="200"/>
              <w:ind w:left="999" w:right="2" w:hanging="387"/>
              <w:jc w:val="both"/>
              <w:rPr>
                <w:rFonts w:ascii="Times" w:hAnsi="Times"/>
                <w:color w:val="000000"/>
              </w:rPr>
            </w:pPr>
            <w:r w:rsidRPr="00A863DD">
              <w:rPr>
                <w:rFonts w:ascii="Times" w:hAnsi="Times"/>
                <w:color w:val="000000"/>
              </w:rPr>
              <w:t>(iv)</w:t>
            </w:r>
            <w:r w:rsidR="006412CD" w:rsidRPr="00A863DD">
              <w:rPr>
                <w:rFonts w:ascii="Times" w:hAnsi="Times"/>
                <w:color w:val="000000"/>
              </w:rPr>
              <w:t xml:space="preserve"> </w:t>
            </w:r>
            <w:r w:rsidRPr="00A863DD">
              <w:rPr>
                <w:rFonts w:ascii="Times" w:hAnsi="Times"/>
                <w:color w:val="000000"/>
              </w:rPr>
              <w:t>no</w:t>
            </w:r>
            <w:r w:rsidR="006412CD" w:rsidRPr="00A863DD">
              <w:rPr>
                <w:rFonts w:ascii="Times" w:hAnsi="Times"/>
                <w:color w:val="000000"/>
              </w:rPr>
              <w:t xml:space="preserve"> </w:t>
            </w:r>
            <w:r w:rsidRPr="00A863DD">
              <w:rPr>
                <w:rFonts w:ascii="Times" w:hAnsi="Times"/>
                <w:color w:val="000000"/>
              </w:rPr>
              <w:t>tener</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consentimientos</w:t>
            </w:r>
            <w:r w:rsidR="006412CD" w:rsidRPr="00A863DD">
              <w:rPr>
                <w:rFonts w:ascii="Times" w:hAnsi="Times"/>
                <w:color w:val="000000"/>
              </w:rPr>
              <w:t xml:space="preserve"> </w:t>
            </w:r>
            <w:r w:rsidRPr="00A863DD">
              <w:rPr>
                <w:rFonts w:ascii="Times" w:hAnsi="Times"/>
                <w:color w:val="000000"/>
              </w:rPr>
              <w:t>/</w:t>
            </w:r>
            <w:r w:rsidR="006412CD" w:rsidRPr="00A863DD">
              <w:rPr>
                <w:rFonts w:ascii="Times" w:hAnsi="Times"/>
                <w:color w:val="000000"/>
              </w:rPr>
              <w:t xml:space="preserve"> </w:t>
            </w:r>
            <w:r w:rsidRPr="00A863DD">
              <w:rPr>
                <w:rFonts w:ascii="Times" w:hAnsi="Times"/>
                <w:color w:val="000000"/>
              </w:rPr>
              <w:t>permisos</w:t>
            </w:r>
            <w:r w:rsidR="006412CD" w:rsidRPr="00A863DD">
              <w:rPr>
                <w:rFonts w:ascii="Times" w:hAnsi="Times"/>
                <w:color w:val="000000"/>
              </w:rPr>
              <w:t xml:space="preserve"> </w:t>
            </w:r>
            <w:r w:rsidRPr="00A863DD">
              <w:rPr>
                <w:rFonts w:ascii="Times" w:hAnsi="Times"/>
                <w:color w:val="000000"/>
              </w:rPr>
              <w:t>apropiados</w:t>
            </w:r>
            <w:r w:rsidR="006412CD" w:rsidRPr="00A863DD">
              <w:rPr>
                <w:rFonts w:ascii="Times" w:hAnsi="Times"/>
                <w:color w:val="000000"/>
              </w:rPr>
              <w:t xml:space="preserve"> </w:t>
            </w:r>
            <w:r w:rsidRPr="00A863DD">
              <w:rPr>
                <w:rFonts w:ascii="Times" w:hAnsi="Times"/>
                <w:color w:val="000000"/>
              </w:rPr>
              <w:t>antes</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emprender</w:t>
            </w:r>
            <w:r w:rsidR="006412CD" w:rsidRPr="00A863DD">
              <w:rPr>
                <w:rFonts w:ascii="Times" w:hAnsi="Times"/>
                <w:color w:val="000000"/>
              </w:rPr>
              <w:t xml:space="preserve"> </w:t>
            </w:r>
            <w:r w:rsidRPr="00A863DD">
              <w:rPr>
                <w:rFonts w:ascii="Times" w:hAnsi="Times"/>
                <w:color w:val="000000"/>
              </w:rPr>
              <w:t>Obras</w:t>
            </w:r>
            <w:r w:rsidR="006412CD" w:rsidRPr="00A863DD">
              <w:rPr>
                <w:rFonts w:ascii="Times" w:hAnsi="Times"/>
                <w:color w:val="000000"/>
              </w:rPr>
              <w:t xml:space="preserve"> </w:t>
            </w:r>
            <w:r w:rsidRPr="00A863DD">
              <w:rPr>
                <w:rFonts w:ascii="Times" w:hAnsi="Times"/>
                <w:color w:val="000000"/>
              </w:rPr>
              <w:t>o</w:t>
            </w:r>
            <w:r w:rsidR="006412CD" w:rsidRPr="00A863DD">
              <w:rPr>
                <w:rFonts w:ascii="Times" w:hAnsi="Times"/>
                <w:color w:val="000000"/>
              </w:rPr>
              <w:t xml:space="preserve"> </w:t>
            </w:r>
            <w:r w:rsidRPr="00A863DD">
              <w:rPr>
                <w:rFonts w:ascii="Times" w:hAnsi="Times"/>
                <w:color w:val="000000"/>
              </w:rPr>
              <w:t>actividades</w:t>
            </w:r>
            <w:r w:rsidR="006412CD" w:rsidRPr="00A863DD">
              <w:rPr>
                <w:rFonts w:ascii="Times" w:hAnsi="Times"/>
                <w:color w:val="000000"/>
              </w:rPr>
              <w:t xml:space="preserve"> </w:t>
            </w:r>
            <w:r w:rsidRPr="00A863DD">
              <w:rPr>
                <w:rFonts w:ascii="Times" w:hAnsi="Times"/>
                <w:color w:val="000000"/>
              </w:rPr>
              <w:t>relacionadas;</w:t>
            </w:r>
          </w:p>
          <w:p w14:paraId="5CE29549" w14:textId="5C81290E" w:rsidR="004D0292" w:rsidRPr="00A863DD" w:rsidRDefault="004D0292" w:rsidP="003D6336">
            <w:pPr>
              <w:spacing w:after="200"/>
              <w:ind w:left="999" w:right="2" w:hanging="387"/>
              <w:jc w:val="both"/>
              <w:rPr>
                <w:spacing w:val="-3"/>
              </w:rPr>
            </w:pPr>
            <w:r w:rsidRPr="00A863DD">
              <w:rPr>
                <w:rFonts w:ascii="Times" w:hAnsi="Times"/>
                <w:color w:val="000000"/>
              </w:rPr>
              <w:t>(v)</w:t>
            </w:r>
            <w:r w:rsidR="006412CD" w:rsidRPr="00A863DD">
              <w:rPr>
                <w:rFonts w:ascii="Times" w:hAnsi="Times"/>
                <w:color w:val="000000"/>
              </w:rPr>
              <w:t xml:space="preserve"> </w:t>
            </w:r>
            <w:r w:rsidRPr="00A863DD">
              <w:rPr>
                <w:rFonts w:ascii="Times" w:hAnsi="Times"/>
                <w:color w:val="000000"/>
              </w:rPr>
              <w:tab/>
              <w:t>falta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implementación</w:t>
            </w:r>
            <w:r w:rsidR="006412CD" w:rsidRPr="00A863DD">
              <w:rPr>
                <w:rFonts w:ascii="Times" w:hAnsi="Times"/>
                <w:color w:val="000000"/>
              </w:rPr>
              <w:t xml:space="preserve"> </w:t>
            </w:r>
            <w:r w:rsidRPr="00A863DD">
              <w:rPr>
                <w:rFonts w:ascii="Times" w:hAnsi="Times"/>
                <w:color w:val="000000"/>
              </w:rPr>
              <w:t>las</w:t>
            </w:r>
            <w:r w:rsidR="006412CD" w:rsidRPr="00A863DD">
              <w:rPr>
                <w:rFonts w:ascii="Times" w:hAnsi="Times"/>
                <w:color w:val="000000"/>
              </w:rPr>
              <w:t xml:space="preserve"> </w:t>
            </w:r>
            <w:r w:rsidRPr="00A863DD">
              <w:rPr>
                <w:rFonts w:ascii="Times" w:hAnsi="Times"/>
                <w:color w:val="000000"/>
              </w:rPr>
              <w:t>medidas</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mitigación</w:t>
            </w:r>
            <w:r w:rsidR="006412CD" w:rsidRPr="00A863DD">
              <w:rPr>
                <w:rFonts w:ascii="Times" w:hAnsi="Times"/>
                <w:color w:val="000000"/>
              </w:rPr>
              <w:t xml:space="preserve"> </w:t>
            </w:r>
            <w:r w:rsidRPr="00A863DD">
              <w:rPr>
                <w:rFonts w:ascii="Times" w:hAnsi="Times"/>
                <w:color w:val="000000"/>
              </w:rPr>
              <w:t>según</w:t>
            </w:r>
            <w:r w:rsidR="006412CD" w:rsidRPr="00A863DD">
              <w:rPr>
                <w:rFonts w:ascii="Times" w:hAnsi="Times"/>
                <w:color w:val="000000"/>
              </w:rPr>
              <w:t xml:space="preserve"> </w:t>
            </w:r>
            <w:r w:rsidRPr="00A863DD">
              <w:rPr>
                <w:rFonts w:ascii="Times" w:hAnsi="Times"/>
                <w:color w:val="000000"/>
              </w:rPr>
              <w:t>lo</w:t>
            </w:r>
            <w:r w:rsidR="006412CD" w:rsidRPr="00A863DD">
              <w:rPr>
                <w:rFonts w:ascii="Times" w:hAnsi="Times"/>
                <w:color w:val="000000"/>
              </w:rPr>
              <w:t xml:space="preserve"> </w:t>
            </w:r>
            <w:r w:rsidRPr="00A863DD">
              <w:rPr>
                <w:rFonts w:ascii="Times" w:hAnsi="Times"/>
                <w:color w:val="000000"/>
              </w:rPr>
              <w:t>instruido</w:t>
            </w:r>
            <w:r w:rsidR="006412CD" w:rsidRPr="00A863DD">
              <w:rPr>
                <w:rFonts w:ascii="Times" w:hAnsi="Times"/>
                <w:color w:val="000000"/>
              </w:rPr>
              <w:t xml:space="preserve"> </w:t>
            </w:r>
            <w:r w:rsidRPr="00A863DD">
              <w:rPr>
                <w:rFonts w:ascii="Times" w:hAnsi="Times"/>
                <w:color w:val="000000"/>
              </w:rPr>
              <w:t>por</w:t>
            </w:r>
            <w:r w:rsidR="006412CD" w:rsidRPr="00A863DD">
              <w:rPr>
                <w:rFonts w:ascii="Times" w:hAnsi="Times"/>
                <w:color w:val="000000"/>
              </w:rPr>
              <w:t xml:space="preserve"> </w:t>
            </w: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Gerente</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Proyecto</w:t>
            </w:r>
            <w:r w:rsidR="006412CD" w:rsidRPr="00A863DD">
              <w:rPr>
                <w:rFonts w:ascii="Times" w:hAnsi="Times"/>
                <w:color w:val="000000"/>
              </w:rPr>
              <w:t xml:space="preserve"> </w:t>
            </w:r>
            <w:r w:rsidRPr="00A863DD">
              <w:rPr>
                <w:rFonts w:ascii="Times" w:hAnsi="Times"/>
                <w:color w:val="000000"/>
              </w:rPr>
              <w:t>dentro</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plazo</w:t>
            </w:r>
            <w:r w:rsidR="006412CD" w:rsidRPr="00A863DD">
              <w:rPr>
                <w:rFonts w:ascii="Times" w:hAnsi="Times"/>
                <w:color w:val="000000"/>
              </w:rPr>
              <w:t xml:space="preserve"> </w:t>
            </w:r>
            <w:r w:rsidRPr="00A863DD">
              <w:rPr>
                <w:rFonts w:ascii="Times" w:hAnsi="Times"/>
                <w:color w:val="000000"/>
              </w:rPr>
              <w:t>especificado</w:t>
            </w:r>
            <w:r w:rsidR="006412CD" w:rsidRPr="00A863DD">
              <w:rPr>
                <w:rFonts w:ascii="Times" w:hAnsi="Times"/>
                <w:color w:val="000000"/>
              </w:rPr>
              <w:t xml:space="preserve"> </w:t>
            </w:r>
            <w:r w:rsidRPr="00A863DD">
              <w:rPr>
                <w:rFonts w:ascii="Times" w:hAnsi="Times"/>
                <w:color w:val="000000"/>
              </w:rPr>
              <w:t>(por</w:t>
            </w:r>
            <w:r w:rsidR="006412CD" w:rsidRPr="00A863DD">
              <w:rPr>
                <w:rFonts w:ascii="Times" w:hAnsi="Times"/>
                <w:color w:val="000000"/>
              </w:rPr>
              <w:t xml:space="preserve"> </w:t>
            </w:r>
            <w:r w:rsidRPr="00A863DD">
              <w:rPr>
                <w:rFonts w:ascii="Times" w:hAnsi="Times"/>
                <w:color w:val="000000"/>
              </w:rPr>
              <w:t>ejemplo,</w:t>
            </w:r>
            <w:r w:rsidR="006412CD" w:rsidRPr="00A863DD">
              <w:rPr>
                <w:rFonts w:ascii="Times" w:hAnsi="Times"/>
                <w:color w:val="000000"/>
              </w:rPr>
              <w:t xml:space="preserve"> </w:t>
            </w:r>
            <w:r w:rsidRPr="00A863DD">
              <w:rPr>
                <w:rFonts w:ascii="Times" w:hAnsi="Times"/>
                <w:color w:val="000000"/>
              </w:rPr>
              <w:t>las</w:t>
            </w:r>
            <w:r w:rsidR="006412CD" w:rsidRPr="00A863DD">
              <w:rPr>
                <w:rFonts w:ascii="Times" w:hAnsi="Times"/>
                <w:color w:val="000000"/>
              </w:rPr>
              <w:t xml:space="preserve"> </w:t>
            </w:r>
            <w:r w:rsidRPr="00A863DD">
              <w:rPr>
                <w:rFonts w:ascii="Times" w:hAnsi="Times"/>
                <w:color w:val="000000"/>
              </w:rPr>
              <w:t>medidas</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mitigación</w:t>
            </w:r>
            <w:r w:rsidR="006412CD" w:rsidRPr="00A863DD">
              <w:rPr>
                <w:rFonts w:ascii="Times" w:hAnsi="Times"/>
                <w:color w:val="000000"/>
              </w:rPr>
              <w:t xml:space="preserve"> </w:t>
            </w:r>
            <w:r w:rsidRPr="00A863DD">
              <w:rPr>
                <w:rFonts w:ascii="Times" w:hAnsi="Times"/>
                <w:color w:val="000000"/>
              </w:rPr>
              <w:t>que</w:t>
            </w:r>
            <w:r w:rsidR="006412CD" w:rsidRPr="00A863DD">
              <w:rPr>
                <w:rFonts w:ascii="Times" w:hAnsi="Times"/>
                <w:color w:val="000000"/>
              </w:rPr>
              <w:t xml:space="preserve"> </w:t>
            </w:r>
            <w:r w:rsidRPr="00A863DD">
              <w:rPr>
                <w:rFonts w:ascii="Times" w:hAnsi="Times"/>
                <w:color w:val="000000"/>
              </w:rPr>
              <w:t>abordan</w:t>
            </w:r>
            <w:r w:rsidR="006412CD" w:rsidRPr="00A863DD">
              <w:rPr>
                <w:rFonts w:ascii="Times" w:hAnsi="Times"/>
                <w:color w:val="000000"/>
              </w:rPr>
              <w:t xml:space="preserve"> </w:t>
            </w:r>
            <w:r w:rsidRPr="00A863DD">
              <w:rPr>
                <w:rFonts w:ascii="Times" w:hAnsi="Times"/>
                <w:color w:val="000000"/>
              </w:rPr>
              <w:t>los</w:t>
            </w:r>
            <w:r w:rsidR="006412CD" w:rsidRPr="00A863DD">
              <w:rPr>
                <w:rFonts w:ascii="Times" w:hAnsi="Times"/>
                <w:color w:val="000000"/>
              </w:rPr>
              <w:t xml:space="preserve"> </w:t>
            </w:r>
            <w:r w:rsidRPr="00A863DD">
              <w:rPr>
                <w:rFonts w:ascii="Times" w:hAnsi="Times"/>
                <w:color w:val="000000"/>
              </w:rPr>
              <w:t>incumplimientos).</w:t>
            </w:r>
          </w:p>
        </w:tc>
      </w:tr>
      <w:tr w:rsidR="004D0292" w:rsidRPr="00A863DD" w14:paraId="1482472A" w14:textId="77777777" w:rsidTr="00CB7A89">
        <w:tc>
          <w:tcPr>
            <w:tcW w:w="2448" w:type="dxa"/>
          </w:tcPr>
          <w:p w14:paraId="5D5AC64E" w14:textId="77777777" w:rsidR="004D0292" w:rsidRPr="00A863DD" w:rsidRDefault="004D0292" w:rsidP="00F61F85">
            <w:pPr>
              <w:pStyle w:val="SectionVHeading3"/>
            </w:pPr>
            <w:bookmarkStart w:id="307" w:name="_Toc529005049"/>
            <w:r w:rsidRPr="00A863DD">
              <w:lastRenderedPageBreak/>
              <w:t>43.</w:t>
            </w:r>
            <w:r w:rsidRPr="00A863DD">
              <w:tab/>
              <w:t>Pagos</w:t>
            </w:r>
            <w:bookmarkEnd w:id="307"/>
          </w:p>
        </w:tc>
        <w:tc>
          <w:tcPr>
            <w:tcW w:w="7128" w:type="dxa"/>
          </w:tcPr>
          <w:p w14:paraId="7E768D73" w14:textId="7204DF2D" w:rsidR="004D0292" w:rsidRPr="00A863DD" w:rsidRDefault="004D0292" w:rsidP="00F61F85">
            <w:pPr>
              <w:pStyle w:val="Outline"/>
              <w:spacing w:before="0" w:after="200"/>
              <w:ind w:left="612" w:hanging="612"/>
              <w:jc w:val="both"/>
              <w:rPr>
                <w:kern w:val="0"/>
                <w:lang w:val="es-EC"/>
              </w:rPr>
            </w:pPr>
            <w:r w:rsidRPr="00A863DD">
              <w:rPr>
                <w:kern w:val="0"/>
                <w:lang w:val="es-EC"/>
              </w:rPr>
              <w:t>43.1</w:t>
            </w:r>
            <w:r w:rsidRPr="00A863DD">
              <w:rPr>
                <w:kern w:val="0"/>
                <w:lang w:val="es-EC"/>
              </w:rPr>
              <w:tab/>
              <w:t>Los</w:t>
            </w:r>
            <w:r w:rsidR="006412CD" w:rsidRPr="00A863DD">
              <w:rPr>
                <w:kern w:val="0"/>
                <w:lang w:val="es-EC"/>
              </w:rPr>
              <w:t xml:space="preserve"> </w:t>
            </w:r>
            <w:r w:rsidRPr="00A863DD">
              <w:rPr>
                <w:kern w:val="0"/>
                <w:lang w:val="es-EC"/>
              </w:rPr>
              <w:t>pagos</w:t>
            </w:r>
            <w:r w:rsidR="006412CD" w:rsidRPr="00A863DD">
              <w:rPr>
                <w:kern w:val="0"/>
                <w:lang w:val="es-EC"/>
              </w:rPr>
              <w:t xml:space="preserve"> </w:t>
            </w:r>
            <w:r w:rsidRPr="00A863DD">
              <w:rPr>
                <w:kern w:val="0"/>
                <w:lang w:val="es-EC"/>
              </w:rPr>
              <w:t>serán</w:t>
            </w:r>
            <w:r w:rsidR="006412CD" w:rsidRPr="00A863DD">
              <w:rPr>
                <w:kern w:val="0"/>
                <w:lang w:val="es-EC"/>
              </w:rPr>
              <w:t xml:space="preserve"> </w:t>
            </w:r>
            <w:r w:rsidRPr="00A863DD">
              <w:rPr>
                <w:kern w:val="0"/>
                <w:lang w:val="es-EC"/>
              </w:rPr>
              <w:t>ajustados</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deducir</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pagos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anticipo</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retenciones.</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pagará</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montos</w:t>
            </w:r>
            <w:r w:rsidR="006412CD" w:rsidRPr="00A863DD">
              <w:rPr>
                <w:kern w:val="0"/>
                <w:lang w:val="es-EC"/>
              </w:rPr>
              <w:t xml:space="preserve"> </w:t>
            </w:r>
            <w:r w:rsidRPr="00A863DD">
              <w:rPr>
                <w:kern w:val="0"/>
                <w:lang w:val="es-EC"/>
              </w:rPr>
              <w:t>certificados</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kern w:val="0"/>
                <w:lang w:val="es-EC"/>
              </w:rPr>
              <w:t>dentro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28</w:t>
            </w:r>
            <w:r w:rsidR="006412CD" w:rsidRPr="00A863DD">
              <w:rPr>
                <w:kern w:val="0"/>
                <w:lang w:val="es-EC"/>
              </w:rPr>
              <w:t xml:space="preserve"> </w:t>
            </w:r>
            <w:r w:rsidRPr="00A863DD">
              <w:rPr>
                <w:kern w:val="0"/>
                <w:lang w:val="es-EC"/>
              </w:rPr>
              <w:t>días</w:t>
            </w:r>
            <w:r w:rsidR="006412CD" w:rsidRPr="00A863DD">
              <w:rPr>
                <w:kern w:val="0"/>
                <w:lang w:val="es-EC"/>
              </w:rPr>
              <w:t xml:space="preserve"> </w:t>
            </w:r>
            <w:r w:rsidRPr="00A863DD">
              <w:rPr>
                <w:kern w:val="0"/>
                <w:lang w:val="es-EC"/>
              </w:rPr>
              <w:t>siguientes</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fecha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cada</w:t>
            </w:r>
            <w:r w:rsidR="006412CD" w:rsidRPr="00A863DD">
              <w:rPr>
                <w:kern w:val="0"/>
                <w:lang w:val="es-EC"/>
              </w:rPr>
              <w:t xml:space="preserve"> </w:t>
            </w:r>
            <w:r w:rsidRPr="00A863DD">
              <w:rPr>
                <w:kern w:val="0"/>
                <w:lang w:val="es-EC"/>
              </w:rPr>
              <w:t>certificado.</w:t>
            </w:r>
            <w:r w:rsidR="006412CD" w:rsidRPr="00A863DD">
              <w:rPr>
                <w:kern w:val="0"/>
                <w:lang w:val="es-EC"/>
              </w:rPr>
              <w:t xml:space="preserve"> </w:t>
            </w:r>
            <w:r w:rsidRPr="00A863DD">
              <w:rPr>
                <w:kern w:val="0"/>
                <w:lang w:val="es-EC"/>
              </w:rPr>
              <w:t>Si</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emite</w:t>
            </w:r>
            <w:r w:rsidR="006412CD" w:rsidRPr="00A863DD">
              <w:rPr>
                <w:kern w:val="0"/>
                <w:lang w:val="es-EC"/>
              </w:rPr>
              <w:t xml:space="preserve"> </w:t>
            </w:r>
            <w:r w:rsidRPr="00A863DD">
              <w:rPr>
                <w:kern w:val="0"/>
                <w:lang w:val="es-EC"/>
              </w:rPr>
              <w:t>un</w:t>
            </w:r>
            <w:r w:rsidR="006412CD" w:rsidRPr="00A863DD">
              <w:rPr>
                <w:kern w:val="0"/>
                <w:lang w:val="es-EC"/>
              </w:rPr>
              <w:t xml:space="preserve"> </w:t>
            </w:r>
            <w:r w:rsidRPr="00A863DD">
              <w:rPr>
                <w:kern w:val="0"/>
                <w:lang w:val="es-EC"/>
              </w:rPr>
              <w:t>pago</w:t>
            </w:r>
            <w:r w:rsidR="006412CD" w:rsidRPr="00A863DD">
              <w:rPr>
                <w:kern w:val="0"/>
                <w:lang w:val="es-EC"/>
              </w:rPr>
              <w:t xml:space="preserve"> </w:t>
            </w:r>
            <w:r w:rsidRPr="00A863DD">
              <w:rPr>
                <w:kern w:val="0"/>
                <w:lang w:val="es-EC"/>
              </w:rPr>
              <w:t>atrasado,</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pago</w:t>
            </w:r>
            <w:r w:rsidR="006412CD" w:rsidRPr="00A863DD">
              <w:rPr>
                <w:kern w:val="0"/>
                <w:lang w:val="es-EC"/>
              </w:rPr>
              <w:t xml:space="preserve"> </w:t>
            </w:r>
            <w:r w:rsidRPr="00A863DD">
              <w:rPr>
                <w:kern w:val="0"/>
                <w:lang w:val="es-EC"/>
              </w:rPr>
              <w:t>siguiente</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deberá</w:t>
            </w:r>
            <w:r w:rsidR="006412CD" w:rsidRPr="00A863DD">
              <w:rPr>
                <w:kern w:val="0"/>
                <w:lang w:val="es-EC"/>
              </w:rPr>
              <w:t xml:space="preserve"> </w:t>
            </w:r>
            <w:r w:rsidRPr="00A863DD">
              <w:rPr>
                <w:kern w:val="0"/>
                <w:lang w:val="es-EC"/>
              </w:rPr>
              <w:t>pagarle</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interés</w:t>
            </w:r>
            <w:r w:rsidR="006412CD" w:rsidRPr="00A863DD">
              <w:rPr>
                <w:kern w:val="0"/>
                <w:lang w:val="es-EC"/>
              </w:rPr>
              <w:t xml:space="preserve"> </w:t>
            </w:r>
            <w:r w:rsidRPr="00A863DD">
              <w:rPr>
                <w:kern w:val="0"/>
                <w:lang w:val="es-EC"/>
              </w:rPr>
              <w:t>sobre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pago</w:t>
            </w:r>
            <w:r w:rsidR="006412CD" w:rsidRPr="00A863DD">
              <w:rPr>
                <w:kern w:val="0"/>
                <w:lang w:val="es-EC"/>
              </w:rPr>
              <w:t xml:space="preserve"> </w:t>
            </w:r>
            <w:r w:rsidRPr="00A863DD">
              <w:rPr>
                <w:kern w:val="0"/>
                <w:lang w:val="es-EC"/>
              </w:rPr>
              <w:t>atrasado.</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interés</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calculará</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partir</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fecha</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pago</w:t>
            </w:r>
            <w:r w:rsidR="006412CD" w:rsidRPr="00A863DD">
              <w:rPr>
                <w:kern w:val="0"/>
                <w:lang w:val="es-EC"/>
              </w:rPr>
              <w:t xml:space="preserve"> </w:t>
            </w:r>
            <w:r w:rsidRPr="00A863DD">
              <w:rPr>
                <w:kern w:val="0"/>
                <w:lang w:val="es-EC"/>
              </w:rPr>
              <w:t>atrasado</w:t>
            </w:r>
            <w:r w:rsidR="006412CD" w:rsidRPr="00A863DD">
              <w:rPr>
                <w:kern w:val="0"/>
                <w:lang w:val="es-EC"/>
              </w:rPr>
              <w:t xml:space="preserve"> </w:t>
            </w:r>
            <w:r w:rsidRPr="00A863DD">
              <w:rPr>
                <w:kern w:val="0"/>
                <w:lang w:val="es-EC"/>
              </w:rPr>
              <w:t>debería</w:t>
            </w:r>
            <w:r w:rsidR="006412CD" w:rsidRPr="00A863DD">
              <w:rPr>
                <w:kern w:val="0"/>
                <w:lang w:val="es-EC"/>
              </w:rPr>
              <w:t xml:space="preserve"> </w:t>
            </w:r>
            <w:r w:rsidRPr="00A863DD">
              <w:rPr>
                <w:kern w:val="0"/>
                <w:lang w:val="es-EC"/>
              </w:rPr>
              <w:t>haberse</w:t>
            </w:r>
            <w:r w:rsidR="006412CD" w:rsidRPr="00A863DD">
              <w:rPr>
                <w:kern w:val="0"/>
                <w:lang w:val="es-EC"/>
              </w:rPr>
              <w:t xml:space="preserve"> </w:t>
            </w:r>
            <w:r w:rsidRPr="00A863DD">
              <w:rPr>
                <w:kern w:val="0"/>
                <w:lang w:val="es-EC"/>
              </w:rPr>
              <w:t>emitido</w:t>
            </w:r>
            <w:r w:rsidR="006412CD" w:rsidRPr="00A863DD">
              <w:rPr>
                <w:kern w:val="0"/>
                <w:lang w:val="es-EC"/>
              </w:rPr>
              <w:t xml:space="preserve"> </w:t>
            </w:r>
            <w:r w:rsidRPr="00A863DD">
              <w:rPr>
                <w:kern w:val="0"/>
                <w:lang w:val="es-EC"/>
              </w:rPr>
              <w:t>hasta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fecha</w:t>
            </w:r>
            <w:r w:rsidR="006412CD" w:rsidRPr="00A863DD">
              <w:rPr>
                <w:kern w:val="0"/>
                <w:lang w:val="es-EC"/>
              </w:rPr>
              <w:t xml:space="preserve"> </w:t>
            </w:r>
            <w:r w:rsidRPr="00A863DD">
              <w:rPr>
                <w:kern w:val="0"/>
                <w:lang w:val="es-EC"/>
              </w:rPr>
              <w:t>cuando</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pago</w:t>
            </w:r>
            <w:r w:rsidR="006412CD" w:rsidRPr="00A863DD">
              <w:rPr>
                <w:kern w:val="0"/>
                <w:lang w:val="es-EC"/>
              </w:rPr>
              <w:t xml:space="preserve"> </w:t>
            </w:r>
            <w:r w:rsidRPr="00A863DD">
              <w:rPr>
                <w:kern w:val="0"/>
                <w:lang w:val="es-EC"/>
              </w:rPr>
              <w:t>atrasado</w:t>
            </w:r>
            <w:r w:rsidR="006412CD" w:rsidRPr="00A863DD">
              <w:rPr>
                <w:kern w:val="0"/>
                <w:lang w:val="es-EC"/>
              </w:rPr>
              <w:t xml:space="preserve"> </w:t>
            </w:r>
            <w:r w:rsidRPr="00A863DD">
              <w:rPr>
                <w:kern w:val="0"/>
                <w:lang w:val="es-EC"/>
              </w:rPr>
              <w:t>es</w:t>
            </w:r>
            <w:r w:rsidR="006412CD" w:rsidRPr="00A863DD">
              <w:rPr>
                <w:kern w:val="0"/>
                <w:lang w:val="es-EC"/>
              </w:rPr>
              <w:t xml:space="preserve"> </w:t>
            </w:r>
            <w:r w:rsidRPr="00A863DD">
              <w:rPr>
                <w:kern w:val="0"/>
                <w:lang w:val="es-EC"/>
              </w:rPr>
              <w:t>emitido,</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tasa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interés</w:t>
            </w:r>
            <w:r w:rsidR="006412CD" w:rsidRPr="00A863DD">
              <w:rPr>
                <w:kern w:val="0"/>
                <w:lang w:val="es-EC"/>
              </w:rPr>
              <w:t xml:space="preserve"> </w:t>
            </w:r>
            <w:r w:rsidRPr="00A863DD">
              <w:rPr>
                <w:kern w:val="0"/>
                <w:lang w:val="es-EC"/>
              </w:rPr>
              <w:t>vigente</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préstamos</w:t>
            </w:r>
            <w:r w:rsidR="006412CD" w:rsidRPr="00A863DD">
              <w:rPr>
                <w:kern w:val="0"/>
                <w:lang w:val="es-EC"/>
              </w:rPr>
              <w:t xml:space="preserve"> </w:t>
            </w:r>
            <w:r w:rsidRPr="00A863DD">
              <w:rPr>
                <w:kern w:val="0"/>
                <w:lang w:val="es-EC"/>
              </w:rPr>
              <w:t>comerciales</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cada</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monedas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cuales</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hace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pago.</w:t>
            </w:r>
            <w:r w:rsidR="006412CD" w:rsidRPr="00A863DD">
              <w:rPr>
                <w:kern w:val="0"/>
                <w:lang w:val="es-EC"/>
              </w:rPr>
              <w:t xml:space="preserve"> </w:t>
            </w:r>
          </w:p>
          <w:p w14:paraId="251D834B" w14:textId="64A79D5E" w:rsidR="004D0292" w:rsidRPr="00A863DD" w:rsidRDefault="004D0292" w:rsidP="00F61F85">
            <w:pPr>
              <w:suppressAutoHyphens/>
              <w:spacing w:after="200"/>
              <w:ind w:left="612" w:hanging="612"/>
              <w:jc w:val="both"/>
              <w:rPr>
                <w:spacing w:val="-3"/>
              </w:rPr>
            </w:pPr>
            <w:r w:rsidRPr="00A863DD">
              <w:t>43.2</w:t>
            </w:r>
            <w:r w:rsidRPr="00A863DD">
              <w:tab/>
              <w:t>Si</w:t>
            </w:r>
            <w:r w:rsidR="006412CD" w:rsidRPr="00A863DD">
              <w:t xml:space="preserve"> </w:t>
            </w:r>
            <w:r w:rsidRPr="00A863DD">
              <w:t>el</w:t>
            </w:r>
            <w:r w:rsidR="006412CD" w:rsidRPr="00A863DD">
              <w:t xml:space="preserve"> </w:t>
            </w:r>
            <w:r w:rsidRPr="00A863DD">
              <w:t>monto</w:t>
            </w:r>
            <w:r w:rsidR="006412CD" w:rsidRPr="00A863DD">
              <w:t xml:space="preserve"> </w:t>
            </w:r>
            <w:r w:rsidRPr="00A863DD">
              <w:t>certificado</w:t>
            </w:r>
            <w:r w:rsidR="006412CD" w:rsidRPr="00A863DD">
              <w:t xml:space="preserve"> </w:t>
            </w:r>
            <w:r w:rsidRPr="00A863DD">
              <w:t>es</w:t>
            </w:r>
            <w:r w:rsidR="006412CD" w:rsidRPr="00A863DD">
              <w:t xml:space="preserve"> </w:t>
            </w:r>
            <w:r w:rsidRPr="00A863DD">
              <w:t>incrementado</w:t>
            </w:r>
            <w:r w:rsidR="006412CD" w:rsidRPr="00A863DD">
              <w:t xml:space="preserve"> </w:t>
            </w:r>
            <w:r w:rsidRPr="00A863DD">
              <w:t>en</w:t>
            </w:r>
            <w:r w:rsidR="006412CD" w:rsidRPr="00A863DD">
              <w:t xml:space="preserve"> </w:t>
            </w:r>
            <w:r w:rsidRPr="00A863DD">
              <w:t>un</w:t>
            </w:r>
            <w:r w:rsidR="006412CD" w:rsidRPr="00A863DD">
              <w:t xml:space="preserve"> </w:t>
            </w:r>
            <w:r w:rsidRPr="00A863DD">
              <w:t>certificado</w:t>
            </w:r>
            <w:r w:rsidR="006412CD" w:rsidRPr="00A863DD">
              <w:t xml:space="preserve"> </w:t>
            </w:r>
            <w:r w:rsidRPr="00A863DD">
              <w:t>posterior</w:t>
            </w:r>
            <w:r w:rsidR="006412CD" w:rsidRPr="00A863DD">
              <w:t xml:space="preserve"> </w:t>
            </w:r>
            <w:r w:rsidRPr="00A863DD">
              <w:t>o</w:t>
            </w:r>
            <w:r w:rsidR="006412CD" w:rsidRPr="00A863DD">
              <w:t xml:space="preserve"> </w:t>
            </w:r>
            <w:r w:rsidRPr="00A863DD">
              <w:t>como</w:t>
            </w:r>
            <w:r w:rsidR="006412CD" w:rsidRPr="00A863DD">
              <w:t xml:space="preserve"> </w:t>
            </w:r>
            <w:r w:rsidRPr="00A863DD">
              <w:t>resultado</w:t>
            </w:r>
            <w:r w:rsidR="006412CD" w:rsidRPr="00A863DD">
              <w:t xml:space="preserve"> </w:t>
            </w:r>
            <w:r w:rsidRPr="00A863DD">
              <w:t>de</w:t>
            </w:r>
            <w:r w:rsidR="006412CD" w:rsidRPr="00A863DD">
              <w:t xml:space="preserve"> </w:t>
            </w:r>
            <w:r w:rsidRPr="00A863DD">
              <w:t>un</w:t>
            </w:r>
            <w:r w:rsidR="006412CD" w:rsidRPr="00A863DD">
              <w:t xml:space="preserve"> </w:t>
            </w:r>
            <w:r w:rsidRPr="00A863DD">
              <w:t>veredicto</w:t>
            </w:r>
            <w:r w:rsidR="006412CD" w:rsidRPr="00A863DD">
              <w:t xml:space="preserve"> </w:t>
            </w:r>
            <w:r w:rsidRPr="00A863DD">
              <w:t>por</w:t>
            </w:r>
            <w:r w:rsidR="006412CD" w:rsidRPr="00A863DD">
              <w:t xml:space="preserve"> </w:t>
            </w:r>
            <w:r w:rsidRPr="00A863DD">
              <w:t>el</w:t>
            </w:r>
            <w:r w:rsidR="006412CD" w:rsidRPr="00A863DD">
              <w:t xml:space="preserve"> </w:t>
            </w:r>
            <w:r w:rsidRPr="00A863DD">
              <w:t>Conciliador</w:t>
            </w:r>
            <w:r w:rsidR="006412CD" w:rsidRPr="00A863DD">
              <w:t xml:space="preserve"> </w:t>
            </w:r>
            <w:r w:rsidRPr="00A863DD">
              <w:t>o</w:t>
            </w:r>
            <w:r w:rsidR="006412CD" w:rsidRPr="00A863DD">
              <w:t xml:space="preserve"> </w:t>
            </w:r>
            <w:r w:rsidRPr="00A863DD">
              <w:t>un</w:t>
            </w:r>
            <w:r w:rsidR="006412CD" w:rsidRPr="00A863DD">
              <w:t xml:space="preserve"> </w:t>
            </w:r>
            <w:r w:rsidR="003C382F" w:rsidRPr="00A863DD">
              <w:t>Árbitro</w:t>
            </w:r>
            <w:r w:rsidRPr="00A863DD">
              <w:t>,</w:t>
            </w:r>
            <w:r w:rsidR="006412CD" w:rsidRPr="00A863DD">
              <w:t xml:space="preserve"> </w:t>
            </w:r>
            <w:r w:rsidRPr="00A863DD">
              <w:t>se</w:t>
            </w:r>
            <w:r w:rsidR="006412CD" w:rsidRPr="00A863DD">
              <w:t xml:space="preserve"> </w:t>
            </w:r>
            <w:r w:rsidRPr="00A863DD">
              <w:t>le</w:t>
            </w:r>
            <w:r w:rsidR="006412CD" w:rsidRPr="00A863DD">
              <w:t xml:space="preserve"> </w:t>
            </w:r>
            <w:r w:rsidRPr="00A863DD">
              <w:t>pagará</w:t>
            </w:r>
            <w:r w:rsidR="006412CD" w:rsidRPr="00A863DD">
              <w:t xml:space="preserve"> </w:t>
            </w:r>
            <w:r w:rsidRPr="00A863DD">
              <w:t>interés</w:t>
            </w:r>
            <w:r w:rsidR="006412CD" w:rsidRPr="00A863DD">
              <w:t xml:space="preserve"> </w:t>
            </w:r>
            <w:r w:rsidRPr="00A863DD">
              <w:t>al</w:t>
            </w:r>
            <w:r w:rsidR="006412CD" w:rsidRPr="00A863DD">
              <w:t xml:space="preserve"> </w:t>
            </w:r>
            <w:r w:rsidRPr="00A863DD">
              <w:t>Contratista</w:t>
            </w:r>
            <w:r w:rsidR="006412CD" w:rsidRPr="00A863DD">
              <w:t xml:space="preserve"> </w:t>
            </w:r>
            <w:r w:rsidRPr="00A863DD">
              <w:t>sobre</w:t>
            </w:r>
            <w:r w:rsidR="006412CD" w:rsidRPr="00A863DD">
              <w:t xml:space="preserve"> </w:t>
            </w:r>
            <w:r w:rsidRPr="00A863DD">
              <w:t>el</w:t>
            </w:r>
            <w:r w:rsidR="006412CD" w:rsidRPr="00A863DD">
              <w:t xml:space="preserve"> </w:t>
            </w:r>
            <w:r w:rsidRPr="00A863DD">
              <w:t>pago</w:t>
            </w:r>
            <w:r w:rsidR="006412CD" w:rsidRPr="00A863DD">
              <w:t xml:space="preserve"> </w:t>
            </w:r>
            <w:r w:rsidRPr="00A863DD">
              <w:t>demorado</w:t>
            </w:r>
            <w:r w:rsidR="006412CD" w:rsidRPr="00A863DD">
              <w:t xml:space="preserve"> </w:t>
            </w:r>
            <w:r w:rsidRPr="00A863DD">
              <w:t>como</w:t>
            </w:r>
            <w:r w:rsidR="006412CD" w:rsidRPr="00A863DD">
              <w:t xml:space="preserve"> </w:t>
            </w:r>
            <w:r w:rsidRPr="00A863DD">
              <w:t>se</w:t>
            </w:r>
            <w:r w:rsidR="006412CD" w:rsidRPr="00A863DD">
              <w:t xml:space="preserve"> </w:t>
            </w:r>
            <w:r w:rsidRPr="00A863DD">
              <w:t>establece</w:t>
            </w:r>
            <w:r w:rsidR="006412CD" w:rsidRPr="00A863DD">
              <w:t xml:space="preserve"> </w:t>
            </w:r>
            <w:r w:rsidRPr="00A863DD">
              <w:t>en</w:t>
            </w:r>
            <w:r w:rsidR="006412CD" w:rsidRPr="00A863DD">
              <w:t xml:space="preserve"> </w:t>
            </w:r>
            <w:r w:rsidRPr="00A863DD">
              <w:t>esta</w:t>
            </w:r>
            <w:r w:rsidR="006412CD" w:rsidRPr="00A863DD">
              <w:t xml:space="preserve"> </w:t>
            </w:r>
            <w:r w:rsidRPr="00A863DD">
              <w:t>cláusula.</w:t>
            </w:r>
            <w:r w:rsidR="006412CD" w:rsidRPr="00A863DD">
              <w:t xml:space="preserve"> </w:t>
            </w:r>
            <w:r w:rsidRPr="00A863DD">
              <w:t>El</w:t>
            </w:r>
            <w:r w:rsidR="006412CD" w:rsidRPr="00A863DD">
              <w:t xml:space="preserve"> </w:t>
            </w:r>
            <w:r w:rsidRPr="00A863DD">
              <w:t>interés</w:t>
            </w:r>
            <w:r w:rsidR="006412CD" w:rsidRPr="00A863DD">
              <w:t xml:space="preserve"> </w:t>
            </w:r>
            <w:r w:rsidRPr="00A863DD">
              <w:t>se</w:t>
            </w:r>
            <w:r w:rsidR="006412CD" w:rsidRPr="00A863DD">
              <w:t xml:space="preserve"> </w:t>
            </w:r>
            <w:r w:rsidRPr="00A863DD">
              <w:t>calculará</w:t>
            </w:r>
            <w:r w:rsidR="006412CD" w:rsidRPr="00A863DD">
              <w:t xml:space="preserve"> </w:t>
            </w:r>
            <w:r w:rsidRPr="00A863DD">
              <w:t>a</w:t>
            </w:r>
            <w:r w:rsidR="006412CD" w:rsidRPr="00A863DD">
              <w:t xml:space="preserve"> </w:t>
            </w:r>
            <w:r w:rsidRPr="00A863DD">
              <w:t>partir</w:t>
            </w:r>
            <w:r w:rsidR="006412CD" w:rsidRPr="00A863DD">
              <w:t xml:space="preserve"> </w:t>
            </w:r>
            <w:r w:rsidRPr="00A863DD">
              <w:t>de</w:t>
            </w:r>
            <w:r w:rsidR="006412CD" w:rsidRPr="00A863DD">
              <w:t xml:space="preserve"> </w:t>
            </w:r>
            <w:r w:rsidRPr="00A863DD">
              <w:t>la</w:t>
            </w:r>
            <w:r w:rsidR="006412CD" w:rsidRPr="00A863DD">
              <w:t xml:space="preserve"> </w:t>
            </w:r>
            <w:r w:rsidRPr="00A863DD">
              <w:t>fecha</w:t>
            </w:r>
            <w:r w:rsidR="006412CD" w:rsidRPr="00A863DD">
              <w:t xml:space="preserve"> </w:t>
            </w:r>
            <w:r w:rsidRPr="00A863DD">
              <w:rPr>
                <w:spacing w:val="-3"/>
              </w:rPr>
              <w:t>en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debería</w:t>
            </w:r>
            <w:r w:rsidR="006412CD" w:rsidRPr="00A863DD">
              <w:rPr>
                <w:spacing w:val="-3"/>
              </w:rPr>
              <w:t xml:space="preserve"> </w:t>
            </w:r>
            <w:r w:rsidRPr="00A863DD">
              <w:rPr>
                <w:spacing w:val="-3"/>
              </w:rPr>
              <w:t>haber</w:t>
            </w:r>
            <w:r w:rsidR="006412CD" w:rsidRPr="00A863DD">
              <w:rPr>
                <w:spacing w:val="-3"/>
              </w:rPr>
              <w:t xml:space="preserve"> </w:t>
            </w:r>
            <w:r w:rsidRPr="00A863DD">
              <w:rPr>
                <w:spacing w:val="-3"/>
              </w:rPr>
              <w:t>certificado</w:t>
            </w:r>
            <w:r w:rsidR="006412CD" w:rsidRPr="00A863DD">
              <w:rPr>
                <w:spacing w:val="-3"/>
              </w:rPr>
              <w:t xml:space="preserve"> </w:t>
            </w:r>
            <w:r w:rsidRPr="00A863DD">
              <w:rPr>
                <w:spacing w:val="-3"/>
              </w:rPr>
              <w:t>dicho</w:t>
            </w:r>
            <w:r w:rsidR="006412CD" w:rsidRPr="00A863DD">
              <w:rPr>
                <w:spacing w:val="-3"/>
              </w:rPr>
              <w:t xml:space="preserve"> </w:t>
            </w:r>
            <w:r w:rsidRPr="00A863DD">
              <w:rPr>
                <w:spacing w:val="-3"/>
              </w:rPr>
              <w:t>incremento</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hubiera</w:t>
            </w:r>
            <w:r w:rsidR="006412CD" w:rsidRPr="00A863DD">
              <w:rPr>
                <w:spacing w:val="-3"/>
              </w:rPr>
              <w:t xml:space="preserve"> </w:t>
            </w:r>
            <w:r w:rsidRPr="00A863DD">
              <w:rPr>
                <w:spacing w:val="-3"/>
              </w:rPr>
              <w:t>habido</w:t>
            </w:r>
            <w:r w:rsidR="006412CD" w:rsidRPr="00A863DD">
              <w:rPr>
                <w:spacing w:val="-3"/>
              </w:rPr>
              <w:t xml:space="preserve"> </w:t>
            </w:r>
            <w:r w:rsidRPr="00A863DD">
              <w:rPr>
                <w:spacing w:val="-3"/>
              </w:rPr>
              <w:t>controversia.</w:t>
            </w:r>
          </w:p>
          <w:p w14:paraId="78429A4D" w14:textId="7B5C0346" w:rsidR="004D0292" w:rsidRPr="00A863DD" w:rsidRDefault="004D0292" w:rsidP="00F61F85">
            <w:pPr>
              <w:suppressAutoHyphens/>
              <w:spacing w:after="200"/>
              <w:ind w:left="612" w:hanging="612"/>
              <w:jc w:val="both"/>
              <w:rPr>
                <w:spacing w:val="-3"/>
              </w:rPr>
            </w:pPr>
            <w:r w:rsidRPr="00A863DD">
              <w:rPr>
                <w:spacing w:val="-3"/>
              </w:rPr>
              <w:t>43.3</w:t>
            </w:r>
            <w:r w:rsidRPr="00A863DD">
              <w:rPr>
                <w:spacing w:val="-3"/>
              </w:rPr>
              <w:tab/>
              <w:t>Salvo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establezca</w:t>
            </w:r>
            <w:r w:rsidR="006412CD" w:rsidRPr="00A863DD">
              <w:rPr>
                <w:spacing w:val="-3"/>
              </w:rPr>
              <w:t xml:space="preserve"> </w:t>
            </w:r>
            <w:r w:rsidRPr="00A863DD">
              <w:rPr>
                <w:spacing w:val="-3"/>
              </w:rPr>
              <w:t>otra</w:t>
            </w:r>
            <w:r w:rsidR="006412CD" w:rsidRPr="00A863DD">
              <w:rPr>
                <w:spacing w:val="-3"/>
              </w:rPr>
              <w:t xml:space="preserve"> </w:t>
            </w:r>
            <w:r w:rsidRPr="00A863DD">
              <w:rPr>
                <w:spacing w:val="-3"/>
              </w:rPr>
              <w:t>cosa,</w:t>
            </w:r>
            <w:r w:rsidR="006412CD" w:rsidRPr="00A863DD">
              <w:rPr>
                <w:spacing w:val="-3"/>
              </w:rPr>
              <w:t xml:space="preserve"> </w:t>
            </w:r>
            <w:r w:rsidRPr="00A863DD">
              <w:rPr>
                <w:spacing w:val="-3"/>
              </w:rPr>
              <w:t>todos</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deducciones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efectuarán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proporciones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monedas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está</w:t>
            </w:r>
            <w:r w:rsidR="006412CD" w:rsidRPr="00A863DD">
              <w:rPr>
                <w:spacing w:val="-3"/>
              </w:rPr>
              <w:t xml:space="preserve"> </w:t>
            </w:r>
            <w:r w:rsidRPr="00A863DD">
              <w:rPr>
                <w:spacing w:val="-3"/>
              </w:rPr>
              <w:t>expresado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Pr="00A863DD">
              <w:rPr>
                <w:i/>
                <w:spacing w:val="-3"/>
              </w:rPr>
              <w:t>.</w:t>
            </w:r>
          </w:p>
          <w:p w14:paraId="2E2675CF" w14:textId="006BDC26" w:rsidR="004D0292" w:rsidRPr="00A863DD" w:rsidRDefault="004D0292" w:rsidP="00F61F85">
            <w:pPr>
              <w:pStyle w:val="Outline"/>
              <w:spacing w:before="0" w:after="200"/>
              <w:ind w:left="612" w:hanging="612"/>
              <w:jc w:val="both"/>
              <w:rPr>
                <w:kern w:val="0"/>
                <w:lang w:val="es-EC"/>
              </w:rPr>
            </w:pPr>
            <w:r w:rsidRPr="00A863DD">
              <w:rPr>
                <w:kern w:val="0"/>
                <w:lang w:val="es-EC"/>
              </w:rPr>
              <w:t>43.4</w:t>
            </w:r>
            <w:r w:rsidRPr="00A863DD">
              <w:rPr>
                <w:kern w:val="0"/>
                <w:lang w:val="es-EC"/>
              </w:rPr>
              <w:tab/>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pagará</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rubros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cuales</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indicó</w:t>
            </w:r>
            <w:r w:rsidR="006412CD" w:rsidRPr="00A863DD">
              <w:rPr>
                <w:kern w:val="0"/>
                <w:lang w:val="es-EC"/>
              </w:rPr>
              <w:t xml:space="preserve"> </w:t>
            </w:r>
            <w:r w:rsidRPr="00A863DD">
              <w:rPr>
                <w:kern w:val="0"/>
                <w:lang w:val="es-EC"/>
              </w:rPr>
              <w:t>precio</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entenderá</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están</w:t>
            </w:r>
            <w:r w:rsidR="006412CD" w:rsidRPr="00A863DD">
              <w:rPr>
                <w:kern w:val="0"/>
                <w:lang w:val="es-EC"/>
              </w:rPr>
              <w:t xml:space="preserve"> </w:t>
            </w:r>
            <w:r w:rsidRPr="00A863DD">
              <w:rPr>
                <w:kern w:val="0"/>
                <w:lang w:val="es-EC"/>
              </w:rPr>
              <w:t>cubiertos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otros</w:t>
            </w:r>
            <w:r w:rsidR="006412CD" w:rsidRPr="00A863DD">
              <w:rPr>
                <w:kern w:val="0"/>
                <w:lang w:val="es-EC"/>
              </w:rPr>
              <w:t xml:space="preserve"> </w:t>
            </w:r>
            <w:r w:rsidRPr="00A863DD">
              <w:rPr>
                <w:kern w:val="0"/>
                <w:lang w:val="es-EC"/>
              </w:rPr>
              <w:t>precios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Contrato.</w:t>
            </w:r>
          </w:p>
        </w:tc>
      </w:tr>
      <w:tr w:rsidR="004D0292" w:rsidRPr="00A863DD" w14:paraId="0B902333" w14:textId="77777777" w:rsidTr="00CB7A89">
        <w:tc>
          <w:tcPr>
            <w:tcW w:w="2448" w:type="dxa"/>
          </w:tcPr>
          <w:p w14:paraId="64F0DC3D" w14:textId="46E2BD31" w:rsidR="004D0292" w:rsidRPr="00A863DD" w:rsidRDefault="004D0292" w:rsidP="00F61F85">
            <w:pPr>
              <w:pStyle w:val="SectionVHeading3"/>
            </w:pPr>
            <w:bookmarkStart w:id="308" w:name="_Toc529005050"/>
            <w:r w:rsidRPr="00A863DD">
              <w:t>44.</w:t>
            </w:r>
            <w:r w:rsidRPr="00A863DD">
              <w:tab/>
              <w:t>Eventos</w:t>
            </w:r>
            <w:r w:rsidR="006412CD" w:rsidRPr="00A863DD">
              <w:t xml:space="preserve"> </w:t>
            </w:r>
            <w:r w:rsidRPr="00A863DD">
              <w:t>Compensables</w:t>
            </w:r>
            <w:bookmarkEnd w:id="308"/>
          </w:p>
        </w:tc>
        <w:tc>
          <w:tcPr>
            <w:tcW w:w="7128" w:type="dxa"/>
          </w:tcPr>
          <w:p w14:paraId="073E0307" w14:textId="7CE4E518" w:rsidR="004D0292" w:rsidRPr="00A863DD" w:rsidRDefault="004D0292" w:rsidP="00F61F85">
            <w:pPr>
              <w:pStyle w:val="Outline"/>
              <w:spacing w:before="0" w:after="200"/>
              <w:ind w:left="612" w:hanging="612"/>
              <w:jc w:val="both"/>
              <w:rPr>
                <w:kern w:val="0"/>
                <w:lang w:val="es-EC"/>
              </w:rPr>
            </w:pPr>
            <w:r w:rsidRPr="00A863DD">
              <w:rPr>
                <w:kern w:val="0"/>
                <w:lang w:val="es-EC"/>
              </w:rPr>
              <w:t>44.1</w:t>
            </w:r>
            <w:r w:rsidRPr="00A863DD">
              <w:rPr>
                <w:kern w:val="0"/>
                <w:lang w:val="es-EC"/>
              </w:rPr>
              <w:tab/>
              <w:t>Se</w:t>
            </w:r>
            <w:r w:rsidR="006412CD" w:rsidRPr="00A863DD">
              <w:rPr>
                <w:kern w:val="0"/>
                <w:lang w:val="es-EC"/>
              </w:rPr>
              <w:t xml:space="preserve"> </w:t>
            </w:r>
            <w:r w:rsidRPr="00A863DD">
              <w:rPr>
                <w:kern w:val="0"/>
                <w:lang w:val="es-EC"/>
              </w:rPr>
              <w:t>considerarán</w:t>
            </w:r>
            <w:r w:rsidR="006412CD" w:rsidRPr="00A863DD">
              <w:rPr>
                <w:kern w:val="0"/>
                <w:lang w:val="es-EC"/>
              </w:rPr>
              <w:t xml:space="preserve"> </w:t>
            </w:r>
            <w:r w:rsidRPr="00A863DD">
              <w:rPr>
                <w:kern w:val="0"/>
                <w:lang w:val="es-EC"/>
              </w:rPr>
              <w:t>eventos</w:t>
            </w:r>
            <w:r w:rsidR="006412CD" w:rsidRPr="00A863DD">
              <w:rPr>
                <w:kern w:val="0"/>
                <w:lang w:val="es-EC"/>
              </w:rPr>
              <w:t xml:space="preserve"> </w:t>
            </w:r>
            <w:r w:rsidRPr="00A863DD">
              <w:rPr>
                <w:kern w:val="0"/>
                <w:lang w:val="es-EC"/>
              </w:rPr>
              <w:t>compensables</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siguientes:</w:t>
            </w:r>
          </w:p>
          <w:p w14:paraId="7106E879" w14:textId="59FAA63F" w:rsidR="004D0292" w:rsidRPr="00A863DD" w:rsidRDefault="004D0292" w:rsidP="00F61F85">
            <w:pPr>
              <w:pStyle w:val="Outline"/>
              <w:spacing w:before="0" w:after="200"/>
              <w:ind w:left="1152" w:hanging="612"/>
              <w:jc w:val="both"/>
              <w:rPr>
                <w:kern w:val="0"/>
                <w:lang w:val="es-EC"/>
              </w:rPr>
            </w:pPr>
            <w:r w:rsidRPr="00A863DD">
              <w:rPr>
                <w:kern w:val="0"/>
                <w:lang w:val="es-EC"/>
              </w:rPr>
              <w:t>(a)</w:t>
            </w:r>
            <w:r w:rsidRPr="00A863DD">
              <w:rPr>
                <w:kern w:val="0"/>
                <w:lang w:val="es-EC"/>
              </w:rPr>
              <w:tab/>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permite</w:t>
            </w:r>
            <w:r w:rsidR="006412CD" w:rsidRPr="00A863DD">
              <w:rPr>
                <w:kern w:val="0"/>
                <w:lang w:val="es-EC"/>
              </w:rPr>
              <w:t xml:space="preserve"> </w:t>
            </w:r>
            <w:r w:rsidRPr="00A863DD">
              <w:rPr>
                <w:kern w:val="0"/>
                <w:lang w:val="es-EC"/>
              </w:rPr>
              <w:t>acceso</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parte</w:t>
            </w:r>
            <w:r w:rsidR="006412CD" w:rsidRPr="00A863DD">
              <w:rPr>
                <w:kern w:val="0"/>
                <w:lang w:val="es-EC"/>
              </w:rPr>
              <w:t xml:space="preserve"> </w:t>
            </w:r>
            <w:r w:rsidRPr="00A863DD">
              <w:rPr>
                <w:kern w:val="0"/>
                <w:lang w:val="es-EC"/>
              </w:rPr>
              <w:t>del</w:t>
            </w:r>
            <w:r w:rsidR="006412CD" w:rsidRPr="00A863DD">
              <w:rPr>
                <w:kern w:val="0"/>
                <w:lang w:val="es-EC"/>
              </w:rPr>
              <w:t xml:space="preserve"> </w:t>
            </w:r>
            <w:r w:rsidR="002509AB" w:rsidRPr="00A863DD">
              <w:rPr>
                <w:kern w:val="0"/>
                <w:szCs w:val="24"/>
                <w:lang w:val="es-EC"/>
              </w:rPr>
              <w:t>Lugar</w:t>
            </w:r>
            <w:r w:rsidR="006412CD" w:rsidRPr="00A863DD">
              <w:rPr>
                <w:kern w:val="0"/>
                <w:lang w:val="es-EC"/>
              </w:rPr>
              <w:t xml:space="preserve"> </w:t>
            </w:r>
            <w:r w:rsidR="002509AB" w:rsidRPr="00A863DD">
              <w:rPr>
                <w:kern w:val="0"/>
                <w:lang w:val="es-EC"/>
              </w:rPr>
              <w:t>de</w:t>
            </w:r>
            <w:r w:rsidR="006412CD" w:rsidRPr="00A863DD">
              <w:rPr>
                <w:kern w:val="0"/>
                <w:lang w:val="es-EC"/>
              </w:rPr>
              <w:t xml:space="preserve"> </w:t>
            </w:r>
            <w:r w:rsidR="002509AB" w:rsidRPr="00A863DD">
              <w:rPr>
                <w:kern w:val="0"/>
                <w:lang w:val="es-EC"/>
              </w:rPr>
              <w:t>las</w:t>
            </w:r>
            <w:r w:rsidR="006412CD" w:rsidRPr="00A863DD">
              <w:rPr>
                <w:kern w:val="0"/>
                <w:lang w:val="es-EC"/>
              </w:rPr>
              <w:t xml:space="preserve"> </w:t>
            </w:r>
            <w:r w:rsidR="002509AB" w:rsidRPr="00A863DD">
              <w:rPr>
                <w:kern w:val="0"/>
                <w:lang w:val="es-EC"/>
              </w:rPr>
              <w:t>Obras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Fecha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Posesión</w:t>
            </w:r>
            <w:r w:rsidR="006412CD" w:rsidRPr="00A863DD">
              <w:rPr>
                <w:kern w:val="0"/>
                <w:lang w:val="es-EC"/>
              </w:rPr>
              <w:t xml:space="preserve"> </w:t>
            </w:r>
            <w:r w:rsidRPr="00A863DD">
              <w:rPr>
                <w:kern w:val="0"/>
                <w:lang w:val="es-EC"/>
              </w:rPr>
              <w:t>del</w:t>
            </w:r>
            <w:r w:rsidR="006412CD" w:rsidRPr="00A863DD">
              <w:rPr>
                <w:kern w:val="0"/>
                <w:lang w:val="es-EC"/>
              </w:rPr>
              <w:t xml:space="preserve"> </w:t>
            </w:r>
            <w:r w:rsidR="002509AB" w:rsidRPr="00A863DD">
              <w:rPr>
                <w:kern w:val="0"/>
                <w:szCs w:val="24"/>
                <w:lang w:val="es-EC"/>
              </w:rPr>
              <w:t>Lugar</w:t>
            </w:r>
            <w:r w:rsidR="006412CD" w:rsidRPr="00A863DD">
              <w:rPr>
                <w:kern w:val="0"/>
                <w:lang w:val="es-EC"/>
              </w:rPr>
              <w:t xml:space="preserve"> </w:t>
            </w:r>
            <w:r w:rsidR="002509AB" w:rsidRPr="00A863DD">
              <w:rPr>
                <w:kern w:val="0"/>
                <w:lang w:val="es-EC"/>
              </w:rPr>
              <w:t>de</w:t>
            </w:r>
            <w:r w:rsidR="006412CD" w:rsidRPr="00A863DD">
              <w:rPr>
                <w:kern w:val="0"/>
                <w:lang w:val="es-EC"/>
              </w:rPr>
              <w:t xml:space="preserve"> </w:t>
            </w:r>
            <w:r w:rsidR="002509AB" w:rsidRPr="00A863DD">
              <w:rPr>
                <w:kern w:val="0"/>
                <w:lang w:val="es-EC"/>
              </w:rPr>
              <w:t>las</w:t>
            </w:r>
            <w:r w:rsidR="006412CD" w:rsidRPr="00A863DD">
              <w:rPr>
                <w:kern w:val="0"/>
                <w:lang w:val="es-EC"/>
              </w:rPr>
              <w:t xml:space="preserve"> </w:t>
            </w:r>
            <w:r w:rsidR="002509AB" w:rsidRPr="00A863DD">
              <w:rPr>
                <w:kern w:val="0"/>
                <w:lang w:val="es-EC"/>
              </w:rPr>
              <w:t>Obras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acuerdo</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Subcláusula</w:t>
            </w:r>
            <w:r w:rsidR="006412CD" w:rsidRPr="00A863DD">
              <w:rPr>
                <w:kern w:val="0"/>
                <w:lang w:val="es-EC"/>
              </w:rPr>
              <w:t xml:space="preserve"> </w:t>
            </w:r>
            <w:r w:rsidRPr="00A863DD">
              <w:rPr>
                <w:kern w:val="0"/>
                <w:lang w:val="es-EC"/>
              </w:rPr>
              <w:t>21.1</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CGC.</w:t>
            </w:r>
          </w:p>
          <w:p w14:paraId="31116E5B" w14:textId="26B2AEF0" w:rsidR="004D0292" w:rsidRPr="00A863DD" w:rsidRDefault="004D0292" w:rsidP="00F61F85">
            <w:pPr>
              <w:pStyle w:val="Outline"/>
              <w:spacing w:before="0" w:after="200"/>
              <w:ind w:left="1152" w:hanging="612"/>
              <w:jc w:val="both"/>
              <w:rPr>
                <w:kern w:val="0"/>
                <w:lang w:val="es-EC"/>
              </w:rPr>
            </w:pPr>
            <w:r w:rsidRPr="00A863DD">
              <w:rPr>
                <w:kern w:val="0"/>
                <w:lang w:val="es-EC"/>
              </w:rPr>
              <w:t>(b)</w:t>
            </w:r>
            <w:r w:rsidRPr="00A863DD">
              <w:rPr>
                <w:kern w:val="0"/>
                <w:lang w:val="es-EC"/>
              </w:rPr>
              <w:tab/>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modifica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Lista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Otros</w:t>
            </w:r>
            <w:r w:rsidR="006412CD" w:rsidRPr="00A863DD">
              <w:rPr>
                <w:kern w:val="0"/>
                <w:lang w:val="es-EC"/>
              </w:rPr>
              <w:t xml:space="preserve"> </w:t>
            </w:r>
            <w:r w:rsidRPr="00A863DD">
              <w:rPr>
                <w:kern w:val="0"/>
                <w:lang w:val="es-EC"/>
              </w:rPr>
              <w:t>Contratistas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tal</w:t>
            </w:r>
            <w:r w:rsidR="006412CD" w:rsidRPr="00A863DD">
              <w:rPr>
                <w:kern w:val="0"/>
                <w:lang w:val="es-EC"/>
              </w:rPr>
              <w:t xml:space="preserve"> </w:t>
            </w:r>
            <w:r w:rsidRPr="00A863DD">
              <w:rPr>
                <w:kern w:val="0"/>
                <w:lang w:val="es-EC"/>
              </w:rPr>
              <w:t>manera</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afecta</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trabajo</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virtud</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Contrato.</w:t>
            </w:r>
          </w:p>
          <w:p w14:paraId="04C37167" w14:textId="3300862A" w:rsidR="004D0292" w:rsidRPr="00A863DD" w:rsidRDefault="004D0292" w:rsidP="00F61F85">
            <w:pPr>
              <w:pStyle w:val="Outline"/>
              <w:spacing w:before="0" w:after="200"/>
              <w:ind w:left="1152" w:hanging="612"/>
              <w:jc w:val="both"/>
              <w:rPr>
                <w:kern w:val="0"/>
                <w:lang w:val="es-EC"/>
              </w:rPr>
            </w:pPr>
            <w:r w:rsidRPr="00A863DD">
              <w:rPr>
                <w:kern w:val="0"/>
                <w:lang w:val="es-EC"/>
              </w:rPr>
              <w:t>(c)</w:t>
            </w:r>
            <w:r w:rsidRPr="00A863DD">
              <w:rPr>
                <w:kern w:val="0"/>
                <w:lang w:val="es-EC"/>
              </w:rPr>
              <w:tab/>
              <w:t>El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kern w:val="0"/>
                <w:lang w:val="es-EC"/>
              </w:rPr>
              <w:t>ordena</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demora</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emite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Planos,</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Especificaciones</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instrucciones</w:t>
            </w:r>
            <w:r w:rsidR="006412CD" w:rsidRPr="00A863DD">
              <w:rPr>
                <w:kern w:val="0"/>
                <w:lang w:val="es-EC"/>
              </w:rPr>
              <w:t xml:space="preserve"> </w:t>
            </w:r>
            <w:r w:rsidRPr="00A863DD">
              <w:rPr>
                <w:kern w:val="0"/>
                <w:lang w:val="es-EC"/>
              </w:rPr>
              <w:t>necesarias</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ejecución</w:t>
            </w:r>
            <w:r w:rsidR="006412CD" w:rsidRPr="00A863DD">
              <w:rPr>
                <w:kern w:val="0"/>
                <w:lang w:val="es-EC"/>
              </w:rPr>
              <w:t xml:space="preserve"> </w:t>
            </w:r>
            <w:r w:rsidRPr="00A863DD">
              <w:rPr>
                <w:kern w:val="0"/>
                <w:lang w:val="es-EC"/>
              </w:rPr>
              <w:t>oportuna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Obras.</w:t>
            </w:r>
          </w:p>
          <w:p w14:paraId="58E235D0" w14:textId="4AFE155E" w:rsidR="004D0292" w:rsidRPr="00A863DD" w:rsidRDefault="004D0292" w:rsidP="00F61F85">
            <w:pPr>
              <w:pStyle w:val="Outline"/>
              <w:spacing w:before="0" w:after="200"/>
              <w:ind w:left="1152" w:hanging="612"/>
              <w:jc w:val="both"/>
              <w:rPr>
                <w:kern w:val="0"/>
                <w:lang w:val="es-EC"/>
              </w:rPr>
            </w:pPr>
            <w:r w:rsidRPr="00A863DD">
              <w:rPr>
                <w:kern w:val="0"/>
                <w:lang w:val="es-EC"/>
              </w:rPr>
              <w:t>(d)</w:t>
            </w:r>
            <w:r w:rsidRPr="00A863DD">
              <w:rPr>
                <w:kern w:val="0"/>
                <w:lang w:val="es-EC"/>
              </w:rPr>
              <w:tab/>
              <w:t>El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kern w:val="0"/>
                <w:lang w:val="es-EC"/>
              </w:rPr>
              <w:t>ordena</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ponga</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descubierto</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trabajos</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realice</w:t>
            </w:r>
            <w:r w:rsidR="006412CD" w:rsidRPr="00A863DD">
              <w:rPr>
                <w:kern w:val="0"/>
                <w:lang w:val="es-EC"/>
              </w:rPr>
              <w:t xml:space="preserve"> </w:t>
            </w:r>
            <w:r w:rsidRPr="00A863DD">
              <w:rPr>
                <w:kern w:val="0"/>
                <w:lang w:val="es-EC"/>
              </w:rPr>
              <w:t>pruebas</w:t>
            </w:r>
            <w:r w:rsidR="006412CD" w:rsidRPr="00A863DD">
              <w:rPr>
                <w:kern w:val="0"/>
                <w:lang w:val="es-EC"/>
              </w:rPr>
              <w:t xml:space="preserve"> </w:t>
            </w:r>
            <w:r w:rsidRPr="00A863DD">
              <w:rPr>
                <w:kern w:val="0"/>
                <w:lang w:val="es-EC"/>
              </w:rPr>
              <w:t>adicionales</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trabajos</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comprueba</w:t>
            </w:r>
            <w:r w:rsidR="006412CD" w:rsidRPr="00A863DD">
              <w:rPr>
                <w:kern w:val="0"/>
                <w:lang w:val="es-EC"/>
              </w:rPr>
              <w:t xml:space="preserve"> </w:t>
            </w:r>
            <w:r w:rsidRPr="00A863DD">
              <w:rPr>
                <w:kern w:val="0"/>
                <w:lang w:val="es-EC"/>
              </w:rPr>
              <w:t>posteriormente</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mismos</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presentaban</w:t>
            </w:r>
            <w:r w:rsidR="006412CD" w:rsidRPr="00A863DD">
              <w:rPr>
                <w:kern w:val="0"/>
                <w:lang w:val="es-EC"/>
              </w:rPr>
              <w:t xml:space="preserve"> </w:t>
            </w:r>
            <w:r w:rsidRPr="00A863DD">
              <w:rPr>
                <w:kern w:val="0"/>
                <w:lang w:val="es-EC"/>
              </w:rPr>
              <w:t>Defectos.</w:t>
            </w:r>
          </w:p>
          <w:p w14:paraId="79374BA5" w14:textId="3F54EC0C" w:rsidR="004D0292" w:rsidRPr="00A863DD" w:rsidRDefault="004D0292" w:rsidP="00F61F85">
            <w:pPr>
              <w:pStyle w:val="Outline"/>
              <w:spacing w:before="0" w:after="200"/>
              <w:ind w:left="1152" w:hanging="612"/>
              <w:jc w:val="both"/>
              <w:rPr>
                <w:spacing w:val="-3"/>
                <w:lang w:val="es-EC"/>
              </w:rPr>
            </w:pPr>
            <w:r w:rsidRPr="00A863DD">
              <w:rPr>
                <w:kern w:val="0"/>
                <w:lang w:val="es-EC"/>
              </w:rPr>
              <w:t>(e)</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sin</w:t>
            </w:r>
            <w:r w:rsidR="006412CD" w:rsidRPr="00A863DD">
              <w:rPr>
                <w:spacing w:val="-3"/>
                <w:lang w:val="es-EC"/>
              </w:rPr>
              <w:t xml:space="preserve"> </w:t>
            </w:r>
            <w:r w:rsidRPr="00A863DD">
              <w:rPr>
                <w:spacing w:val="-3"/>
                <w:lang w:val="es-EC"/>
              </w:rPr>
              <w:t>justificación</w:t>
            </w:r>
            <w:r w:rsidR="006412CD" w:rsidRPr="00A863DD">
              <w:rPr>
                <w:spacing w:val="-3"/>
                <w:lang w:val="es-EC"/>
              </w:rPr>
              <w:t xml:space="preserve"> </w:t>
            </w:r>
            <w:r w:rsidRPr="00A863DD">
              <w:rPr>
                <w:spacing w:val="-3"/>
                <w:lang w:val="es-EC"/>
              </w:rPr>
              <w:t>desaprueba</w:t>
            </w:r>
            <w:r w:rsidR="006412CD" w:rsidRPr="00A863DD">
              <w:rPr>
                <w:spacing w:val="-3"/>
                <w:lang w:val="es-EC"/>
              </w:rPr>
              <w:t xml:space="preserve"> </w:t>
            </w:r>
            <w:r w:rsidRPr="00A863DD">
              <w:rPr>
                <w:spacing w:val="-3"/>
                <w:lang w:val="es-EC"/>
              </w:rPr>
              <w:t>una</w:t>
            </w:r>
            <w:r w:rsidR="006412CD" w:rsidRPr="00A863DD">
              <w:rPr>
                <w:spacing w:val="-3"/>
                <w:lang w:val="es-EC"/>
              </w:rPr>
              <w:t xml:space="preserve"> </w:t>
            </w:r>
            <w:r w:rsidRPr="00A863DD">
              <w:rPr>
                <w:spacing w:val="-3"/>
                <w:lang w:val="es-EC"/>
              </w:rPr>
              <w:t>subcontratación.</w:t>
            </w:r>
          </w:p>
          <w:p w14:paraId="595DE609" w14:textId="0A72EE2F" w:rsidR="004D0292" w:rsidRPr="00A863DD" w:rsidRDefault="004D0292" w:rsidP="00F61F85">
            <w:pPr>
              <w:pStyle w:val="Outline"/>
              <w:spacing w:before="0" w:after="200"/>
              <w:ind w:left="1152" w:hanging="612"/>
              <w:jc w:val="both"/>
              <w:rPr>
                <w:kern w:val="0"/>
                <w:lang w:val="es-EC"/>
              </w:rPr>
            </w:pPr>
            <w:r w:rsidRPr="00A863DD">
              <w:rPr>
                <w:kern w:val="0"/>
                <w:lang w:val="es-EC"/>
              </w:rPr>
              <w:lastRenderedPageBreak/>
              <w:t>(f)</w:t>
            </w:r>
            <w:r w:rsidRPr="00A863DD">
              <w:rPr>
                <w:kern w:val="0"/>
                <w:lang w:val="es-EC"/>
              </w:rPr>
              <w:tab/>
              <w:t>Las</w:t>
            </w:r>
            <w:r w:rsidR="006412CD" w:rsidRPr="00A863DD">
              <w:rPr>
                <w:kern w:val="0"/>
                <w:lang w:val="es-EC"/>
              </w:rPr>
              <w:t xml:space="preserve"> </w:t>
            </w:r>
            <w:r w:rsidRPr="00A863DD">
              <w:rPr>
                <w:kern w:val="0"/>
                <w:lang w:val="es-EC"/>
              </w:rPr>
              <w:t>condiciones</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terreno</w:t>
            </w:r>
            <w:r w:rsidR="006412CD" w:rsidRPr="00A863DD">
              <w:rPr>
                <w:kern w:val="0"/>
                <w:lang w:val="es-EC"/>
              </w:rPr>
              <w:t xml:space="preserve"> </w:t>
            </w:r>
            <w:r w:rsidRPr="00A863DD">
              <w:rPr>
                <w:kern w:val="0"/>
                <w:lang w:val="es-EC"/>
              </w:rPr>
              <w:t>son</w:t>
            </w:r>
            <w:r w:rsidR="006412CD" w:rsidRPr="00A863DD">
              <w:rPr>
                <w:kern w:val="0"/>
                <w:lang w:val="es-EC"/>
              </w:rPr>
              <w:t xml:space="preserve"> </w:t>
            </w:r>
            <w:r w:rsidRPr="00A863DD">
              <w:rPr>
                <w:kern w:val="0"/>
                <w:lang w:val="es-EC"/>
              </w:rPr>
              <w:t>más</w:t>
            </w:r>
            <w:r w:rsidR="006412CD" w:rsidRPr="00A863DD">
              <w:rPr>
                <w:kern w:val="0"/>
                <w:lang w:val="es-EC"/>
              </w:rPr>
              <w:t xml:space="preserve"> </w:t>
            </w:r>
            <w:r w:rsidRPr="00A863DD">
              <w:rPr>
                <w:kern w:val="0"/>
                <w:lang w:val="es-EC"/>
              </w:rPr>
              <w:t>desfavorables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lo</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razonablemente</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podía</w:t>
            </w:r>
            <w:r w:rsidR="006412CD" w:rsidRPr="00A863DD">
              <w:rPr>
                <w:kern w:val="0"/>
                <w:lang w:val="es-EC"/>
              </w:rPr>
              <w:t xml:space="preserve"> </w:t>
            </w:r>
            <w:r w:rsidRPr="00A863DD">
              <w:rPr>
                <w:kern w:val="0"/>
                <w:lang w:val="es-EC"/>
              </w:rPr>
              <w:t>inferir</w:t>
            </w:r>
            <w:r w:rsidR="006412CD" w:rsidRPr="00A863DD">
              <w:rPr>
                <w:kern w:val="0"/>
                <w:lang w:val="es-EC"/>
              </w:rPr>
              <w:t xml:space="preserve"> </w:t>
            </w:r>
            <w:r w:rsidRPr="00A863DD">
              <w:rPr>
                <w:kern w:val="0"/>
                <w:lang w:val="es-EC"/>
              </w:rPr>
              <w:t>antes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emisión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Carta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Aceptación,</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partir</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información</w:t>
            </w:r>
            <w:r w:rsidR="006412CD" w:rsidRPr="00A863DD">
              <w:rPr>
                <w:kern w:val="0"/>
                <w:lang w:val="es-EC"/>
              </w:rPr>
              <w:t xml:space="preserve"> </w:t>
            </w:r>
            <w:r w:rsidRPr="00A863DD">
              <w:rPr>
                <w:kern w:val="0"/>
                <w:lang w:val="es-EC"/>
              </w:rPr>
              <w:t>emitida</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Oferentes</w:t>
            </w:r>
            <w:r w:rsidR="006412CD" w:rsidRPr="00A863DD">
              <w:rPr>
                <w:kern w:val="0"/>
                <w:lang w:val="es-EC"/>
              </w:rPr>
              <w:t xml:space="preserve"> </w:t>
            </w:r>
            <w:r w:rsidRPr="00A863DD">
              <w:rPr>
                <w:kern w:val="0"/>
                <w:lang w:val="es-EC"/>
              </w:rPr>
              <w:t>(incluyendo</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Informe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Investigación</w:t>
            </w:r>
            <w:r w:rsidR="006412CD" w:rsidRPr="00A863DD">
              <w:rPr>
                <w:kern w:val="0"/>
                <w:lang w:val="es-EC"/>
              </w:rPr>
              <w:t xml:space="preserve"> </w:t>
            </w:r>
            <w:r w:rsidRPr="00A863DD">
              <w:rPr>
                <w:kern w:val="0"/>
                <w:lang w:val="es-EC"/>
              </w:rPr>
              <w:t>del</w:t>
            </w:r>
            <w:r w:rsidR="006412CD" w:rsidRPr="00A863DD">
              <w:rPr>
                <w:kern w:val="0"/>
                <w:lang w:val="es-EC"/>
              </w:rPr>
              <w:t xml:space="preserve"> </w:t>
            </w:r>
            <w:r w:rsidR="002509AB" w:rsidRPr="00A863DD">
              <w:rPr>
                <w:kern w:val="0"/>
                <w:szCs w:val="24"/>
                <w:lang w:val="es-EC"/>
              </w:rPr>
              <w:t>Lugar</w:t>
            </w:r>
            <w:r w:rsidR="006412CD" w:rsidRPr="00A863DD">
              <w:rPr>
                <w:kern w:val="0"/>
                <w:lang w:val="es-EC"/>
              </w:rPr>
              <w:t xml:space="preserve"> </w:t>
            </w:r>
            <w:r w:rsidR="002509AB" w:rsidRPr="00A863DD">
              <w:rPr>
                <w:kern w:val="0"/>
                <w:lang w:val="es-EC"/>
              </w:rPr>
              <w:t>de</w:t>
            </w:r>
            <w:r w:rsidR="006412CD" w:rsidRPr="00A863DD">
              <w:rPr>
                <w:kern w:val="0"/>
                <w:lang w:val="es-EC"/>
              </w:rPr>
              <w:t xml:space="preserve"> </w:t>
            </w:r>
            <w:r w:rsidR="002509AB" w:rsidRPr="00A863DD">
              <w:rPr>
                <w:kern w:val="0"/>
                <w:lang w:val="es-EC"/>
              </w:rPr>
              <w:t>las</w:t>
            </w:r>
            <w:r w:rsidR="006412CD" w:rsidRPr="00A863DD">
              <w:rPr>
                <w:kern w:val="0"/>
                <w:lang w:val="es-EC"/>
              </w:rPr>
              <w:t xml:space="preserve"> </w:t>
            </w:r>
            <w:r w:rsidR="002509AB" w:rsidRPr="00A863DD">
              <w:rPr>
                <w:kern w:val="0"/>
                <w:lang w:val="es-EC"/>
              </w:rPr>
              <w:t>Obras</w:t>
            </w:r>
            <w:r w:rsidRPr="00A863DD">
              <w:rPr>
                <w:kern w:val="0"/>
                <w:lang w:val="es-EC"/>
              </w:rPr>
              <w:t>),</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información</w:t>
            </w:r>
            <w:r w:rsidR="006412CD" w:rsidRPr="00A863DD">
              <w:rPr>
                <w:kern w:val="0"/>
                <w:lang w:val="es-EC"/>
              </w:rPr>
              <w:t xml:space="preserve"> </w:t>
            </w:r>
            <w:r w:rsidRPr="00A863DD">
              <w:rPr>
                <w:kern w:val="0"/>
                <w:lang w:val="es-EC"/>
              </w:rPr>
              <w:t>disponible</w:t>
            </w:r>
            <w:r w:rsidR="006412CD" w:rsidRPr="00A863DD">
              <w:rPr>
                <w:kern w:val="0"/>
                <w:lang w:val="es-EC"/>
              </w:rPr>
              <w:t xml:space="preserve"> </w:t>
            </w:r>
            <w:r w:rsidRPr="00A863DD">
              <w:rPr>
                <w:kern w:val="0"/>
                <w:lang w:val="es-EC"/>
              </w:rPr>
              <w:t>públicamente</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inspección</w:t>
            </w:r>
            <w:r w:rsidR="006412CD" w:rsidRPr="00A863DD">
              <w:rPr>
                <w:kern w:val="0"/>
                <w:lang w:val="es-EC"/>
              </w:rPr>
              <w:t xml:space="preserve"> </w:t>
            </w:r>
            <w:r w:rsidRPr="00A863DD">
              <w:rPr>
                <w:kern w:val="0"/>
                <w:lang w:val="es-EC"/>
              </w:rPr>
              <w:t>visual</w:t>
            </w:r>
            <w:r w:rsidR="006412CD" w:rsidRPr="00A863DD">
              <w:rPr>
                <w:kern w:val="0"/>
                <w:lang w:val="es-EC"/>
              </w:rPr>
              <w:t xml:space="preserve"> </w:t>
            </w:r>
            <w:r w:rsidRPr="00A863DD">
              <w:rPr>
                <w:kern w:val="0"/>
                <w:lang w:val="es-EC"/>
              </w:rPr>
              <w:t>del</w:t>
            </w:r>
            <w:r w:rsidR="006412CD" w:rsidRPr="00A863DD">
              <w:rPr>
                <w:kern w:val="0"/>
                <w:lang w:val="es-EC"/>
              </w:rPr>
              <w:t xml:space="preserve"> </w:t>
            </w:r>
            <w:r w:rsidR="002509AB" w:rsidRPr="00A863DD">
              <w:rPr>
                <w:kern w:val="0"/>
                <w:szCs w:val="24"/>
                <w:lang w:val="es-EC"/>
              </w:rPr>
              <w:t>Lugar</w:t>
            </w:r>
            <w:r w:rsidR="006412CD" w:rsidRPr="00A863DD">
              <w:rPr>
                <w:kern w:val="0"/>
                <w:lang w:val="es-EC"/>
              </w:rPr>
              <w:t xml:space="preserve"> </w:t>
            </w:r>
            <w:r w:rsidR="002509AB" w:rsidRPr="00A863DD">
              <w:rPr>
                <w:kern w:val="0"/>
                <w:lang w:val="es-EC"/>
              </w:rPr>
              <w:t>de</w:t>
            </w:r>
            <w:r w:rsidR="006412CD" w:rsidRPr="00A863DD">
              <w:rPr>
                <w:kern w:val="0"/>
                <w:lang w:val="es-EC"/>
              </w:rPr>
              <w:t xml:space="preserve"> </w:t>
            </w:r>
            <w:r w:rsidR="002509AB" w:rsidRPr="00A863DD">
              <w:rPr>
                <w:kern w:val="0"/>
                <w:lang w:val="es-EC"/>
              </w:rPr>
              <w:t>las</w:t>
            </w:r>
            <w:r w:rsidR="006412CD" w:rsidRPr="00A863DD">
              <w:rPr>
                <w:kern w:val="0"/>
                <w:lang w:val="es-EC"/>
              </w:rPr>
              <w:t xml:space="preserve"> </w:t>
            </w:r>
            <w:r w:rsidR="002509AB" w:rsidRPr="00A863DD">
              <w:rPr>
                <w:kern w:val="0"/>
                <w:lang w:val="es-EC"/>
              </w:rPr>
              <w:t>Obras</w:t>
            </w:r>
            <w:r w:rsidRPr="00A863DD">
              <w:rPr>
                <w:kern w:val="0"/>
                <w:lang w:val="es-EC"/>
              </w:rPr>
              <w:t>.</w:t>
            </w:r>
            <w:r w:rsidR="006412CD" w:rsidRPr="00A863DD">
              <w:rPr>
                <w:kern w:val="0"/>
                <w:lang w:val="es-EC"/>
              </w:rPr>
              <w:t xml:space="preserve"> </w:t>
            </w:r>
          </w:p>
          <w:p w14:paraId="024ED318" w14:textId="2E0543D3" w:rsidR="004D0292" w:rsidRPr="00A863DD" w:rsidRDefault="004D0292" w:rsidP="00F61F85">
            <w:pPr>
              <w:pStyle w:val="Outline"/>
              <w:spacing w:before="0" w:after="200"/>
              <w:ind w:left="1152" w:hanging="612"/>
              <w:jc w:val="both"/>
              <w:rPr>
                <w:kern w:val="0"/>
                <w:lang w:val="es-EC"/>
              </w:rPr>
            </w:pPr>
            <w:r w:rsidRPr="00A863DD">
              <w:rPr>
                <w:kern w:val="0"/>
                <w:lang w:val="es-EC"/>
              </w:rPr>
              <w:t>(g)</w:t>
            </w:r>
            <w:r w:rsidRPr="00A863DD">
              <w:rPr>
                <w:kern w:val="0"/>
                <w:lang w:val="es-EC"/>
              </w:rPr>
              <w:tab/>
              <w:t>El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kern w:val="0"/>
                <w:lang w:val="es-EC"/>
              </w:rPr>
              <w:t>imparte</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instrucción</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lidiar</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condición</w:t>
            </w:r>
            <w:r w:rsidR="006412CD" w:rsidRPr="00A863DD">
              <w:rPr>
                <w:kern w:val="0"/>
                <w:lang w:val="es-EC"/>
              </w:rPr>
              <w:t xml:space="preserve"> </w:t>
            </w:r>
            <w:r w:rsidRPr="00A863DD">
              <w:rPr>
                <w:kern w:val="0"/>
                <w:lang w:val="es-EC"/>
              </w:rPr>
              <w:t>imprevista,</w:t>
            </w:r>
            <w:r w:rsidR="006412CD" w:rsidRPr="00A863DD">
              <w:rPr>
                <w:kern w:val="0"/>
                <w:lang w:val="es-EC"/>
              </w:rPr>
              <w:t xml:space="preserve"> </w:t>
            </w:r>
            <w:r w:rsidRPr="00A863DD">
              <w:rPr>
                <w:kern w:val="0"/>
                <w:lang w:val="es-EC"/>
              </w:rPr>
              <w:t>causada</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ejecutar</w:t>
            </w:r>
            <w:r w:rsidR="006412CD" w:rsidRPr="00A863DD">
              <w:rPr>
                <w:kern w:val="0"/>
                <w:lang w:val="es-EC"/>
              </w:rPr>
              <w:t xml:space="preserve"> </w:t>
            </w:r>
            <w:r w:rsidRPr="00A863DD">
              <w:rPr>
                <w:kern w:val="0"/>
                <w:lang w:val="es-EC"/>
              </w:rPr>
              <w:t>trabajos</w:t>
            </w:r>
            <w:r w:rsidR="006412CD" w:rsidRPr="00A863DD">
              <w:rPr>
                <w:kern w:val="0"/>
                <w:lang w:val="es-EC"/>
              </w:rPr>
              <w:t xml:space="preserve"> </w:t>
            </w:r>
            <w:r w:rsidRPr="00A863DD">
              <w:rPr>
                <w:kern w:val="0"/>
                <w:lang w:val="es-EC"/>
              </w:rPr>
              <w:t>adicionales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son</w:t>
            </w:r>
            <w:r w:rsidR="006412CD" w:rsidRPr="00A863DD">
              <w:rPr>
                <w:kern w:val="0"/>
                <w:lang w:val="es-EC"/>
              </w:rPr>
              <w:t xml:space="preserve"> </w:t>
            </w:r>
            <w:r w:rsidRPr="00A863DD">
              <w:rPr>
                <w:kern w:val="0"/>
                <w:lang w:val="es-EC"/>
              </w:rPr>
              <w:t>necesarios</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razones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seguridad</w:t>
            </w:r>
            <w:r w:rsidR="006412CD" w:rsidRPr="00A863DD">
              <w:rPr>
                <w:kern w:val="0"/>
                <w:lang w:val="es-EC"/>
              </w:rPr>
              <w:t xml:space="preserve"> </w:t>
            </w:r>
            <w:r w:rsidRPr="00A863DD">
              <w:rPr>
                <w:kern w:val="0"/>
                <w:lang w:val="es-EC"/>
              </w:rPr>
              <w:t>u</w:t>
            </w:r>
            <w:r w:rsidR="006412CD" w:rsidRPr="00A863DD">
              <w:rPr>
                <w:kern w:val="0"/>
                <w:lang w:val="es-EC"/>
              </w:rPr>
              <w:t xml:space="preserve"> </w:t>
            </w:r>
            <w:r w:rsidRPr="00A863DD">
              <w:rPr>
                <w:kern w:val="0"/>
                <w:lang w:val="es-EC"/>
              </w:rPr>
              <w:t>otros</w:t>
            </w:r>
            <w:r w:rsidR="006412CD" w:rsidRPr="00A863DD">
              <w:rPr>
                <w:kern w:val="0"/>
                <w:lang w:val="es-EC"/>
              </w:rPr>
              <w:t xml:space="preserve"> </w:t>
            </w:r>
            <w:r w:rsidRPr="00A863DD">
              <w:rPr>
                <w:kern w:val="0"/>
                <w:lang w:val="es-EC"/>
              </w:rPr>
              <w:t>motivos.</w:t>
            </w:r>
          </w:p>
          <w:p w14:paraId="250501CF" w14:textId="42C0246C" w:rsidR="004D0292" w:rsidRPr="00A863DD" w:rsidRDefault="004D0292" w:rsidP="00F61F85">
            <w:pPr>
              <w:pStyle w:val="Outline"/>
              <w:spacing w:before="0" w:after="200"/>
              <w:ind w:left="1152" w:hanging="612"/>
              <w:jc w:val="both"/>
              <w:rPr>
                <w:kern w:val="0"/>
                <w:lang w:val="es-EC"/>
              </w:rPr>
            </w:pPr>
            <w:r w:rsidRPr="00A863DD">
              <w:rPr>
                <w:kern w:val="0"/>
                <w:lang w:val="es-EC"/>
              </w:rPr>
              <w:t>(h)</w:t>
            </w:r>
            <w:r w:rsidRPr="00A863DD">
              <w:rPr>
                <w:kern w:val="0"/>
                <w:lang w:val="es-EC"/>
              </w:rPr>
              <w:tab/>
              <w:t>Otros</w:t>
            </w:r>
            <w:r w:rsidR="006412CD" w:rsidRPr="00A863DD">
              <w:rPr>
                <w:kern w:val="0"/>
                <w:lang w:val="es-EC"/>
              </w:rPr>
              <w:t xml:space="preserve"> </w:t>
            </w:r>
            <w:r w:rsidRPr="00A863DD">
              <w:rPr>
                <w:kern w:val="0"/>
                <w:lang w:val="es-EC"/>
              </w:rPr>
              <w:t>contratistas,</w:t>
            </w:r>
            <w:r w:rsidR="006412CD" w:rsidRPr="00A863DD">
              <w:rPr>
                <w:kern w:val="0"/>
                <w:lang w:val="es-EC"/>
              </w:rPr>
              <w:t xml:space="preserve"> </w:t>
            </w:r>
            <w:r w:rsidRPr="00A863DD">
              <w:rPr>
                <w:kern w:val="0"/>
                <w:lang w:val="es-EC"/>
              </w:rPr>
              <w:t>autoridades</w:t>
            </w:r>
            <w:r w:rsidR="006412CD" w:rsidRPr="00A863DD">
              <w:rPr>
                <w:kern w:val="0"/>
                <w:lang w:val="es-EC"/>
              </w:rPr>
              <w:t xml:space="preserve"> </w:t>
            </w:r>
            <w:r w:rsidRPr="00A863DD">
              <w:rPr>
                <w:kern w:val="0"/>
                <w:lang w:val="es-EC"/>
              </w:rPr>
              <w:t>públicas,</w:t>
            </w:r>
            <w:r w:rsidR="006412CD" w:rsidRPr="00A863DD">
              <w:rPr>
                <w:kern w:val="0"/>
                <w:lang w:val="es-EC"/>
              </w:rPr>
              <w:t xml:space="preserve"> </w:t>
            </w:r>
            <w:r w:rsidRPr="00A863DD">
              <w:rPr>
                <w:kern w:val="0"/>
                <w:lang w:val="es-EC"/>
              </w:rPr>
              <w:t>empresas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servicios</w:t>
            </w:r>
            <w:r w:rsidR="006412CD" w:rsidRPr="00A863DD">
              <w:rPr>
                <w:kern w:val="0"/>
                <w:lang w:val="es-EC"/>
              </w:rPr>
              <w:t xml:space="preserve"> </w:t>
            </w:r>
            <w:r w:rsidRPr="00A863DD">
              <w:rPr>
                <w:kern w:val="0"/>
                <w:lang w:val="es-EC"/>
              </w:rPr>
              <w:t>públicos,</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trabajan</w:t>
            </w:r>
            <w:r w:rsidR="006412CD" w:rsidRPr="00A863DD">
              <w:rPr>
                <w:kern w:val="0"/>
                <w:lang w:val="es-EC"/>
              </w:rPr>
              <w:t xml:space="preserve"> </w:t>
            </w:r>
            <w:r w:rsidRPr="00A863DD">
              <w:rPr>
                <w:kern w:val="0"/>
                <w:lang w:val="es-EC"/>
              </w:rPr>
              <w:t>conforme</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fechas</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otras</w:t>
            </w:r>
            <w:r w:rsidR="006412CD" w:rsidRPr="00A863DD">
              <w:rPr>
                <w:kern w:val="0"/>
                <w:lang w:val="es-EC"/>
              </w:rPr>
              <w:t xml:space="preserve"> </w:t>
            </w:r>
            <w:r w:rsidRPr="00A863DD">
              <w:rPr>
                <w:kern w:val="0"/>
                <w:lang w:val="es-EC"/>
              </w:rPr>
              <w:t>limitaciones</w:t>
            </w:r>
            <w:r w:rsidR="006412CD" w:rsidRPr="00A863DD">
              <w:rPr>
                <w:kern w:val="0"/>
                <w:lang w:val="es-EC"/>
              </w:rPr>
              <w:t xml:space="preserve"> </w:t>
            </w:r>
            <w:r w:rsidRPr="00A863DD">
              <w:rPr>
                <w:kern w:val="0"/>
                <w:lang w:val="es-EC"/>
              </w:rPr>
              <w:t>estipuladas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Contrato,</w:t>
            </w:r>
            <w:r w:rsidR="006412CD" w:rsidRPr="00A863DD">
              <w:rPr>
                <w:kern w:val="0"/>
                <w:lang w:val="es-EC"/>
              </w:rPr>
              <w:t xml:space="preserve"> </w:t>
            </w:r>
            <w:r w:rsidRPr="00A863DD">
              <w:rPr>
                <w:kern w:val="0"/>
                <w:lang w:val="es-EC"/>
              </w:rPr>
              <w:t>causando</w:t>
            </w:r>
            <w:r w:rsidR="006412CD" w:rsidRPr="00A863DD">
              <w:rPr>
                <w:kern w:val="0"/>
                <w:lang w:val="es-EC"/>
              </w:rPr>
              <w:t xml:space="preserve"> </w:t>
            </w:r>
            <w:r w:rsidRPr="00A863DD">
              <w:rPr>
                <w:kern w:val="0"/>
                <w:lang w:val="es-EC"/>
              </w:rPr>
              <w:t>demoras</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costos</w:t>
            </w:r>
            <w:r w:rsidR="006412CD" w:rsidRPr="00A863DD">
              <w:rPr>
                <w:kern w:val="0"/>
                <w:lang w:val="es-EC"/>
              </w:rPr>
              <w:t xml:space="preserve"> </w:t>
            </w:r>
            <w:r w:rsidRPr="00A863DD">
              <w:rPr>
                <w:kern w:val="0"/>
                <w:lang w:val="es-EC"/>
              </w:rPr>
              <w:t>adicionales</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Contratista.</w:t>
            </w:r>
          </w:p>
          <w:p w14:paraId="4C231D9F" w14:textId="23145333" w:rsidR="004D0292" w:rsidRPr="00A863DD" w:rsidRDefault="004D0292" w:rsidP="00F61F85">
            <w:pPr>
              <w:pStyle w:val="Outline"/>
              <w:spacing w:before="0" w:after="200"/>
              <w:ind w:left="1152" w:hanging="612"/>
              <w:jc w:val="both"/>
              <w:rPr>
                <w:kern w:val="0"/>
                <w:lang w:val="es-EC"/>
              </w:rPr>
            </w:pPr>
            <w:r w:rsidRPr="00A863DD">
              <w:rPr>
                <w:kern w:val="0"/>
                <w:lang w:val="es-EC"/>
              </w:rPr>
              <w:t>(i)</w:t>
            </w:r>
            <w:r w:rsidRPr="00A863DD">
              <w:rPr>
                <w:kern w:val="0"/>
                <w:lang w:val="es-EC"/>
              </w:rPr>
              <w:tab/>
              <w:t>El</w:t>
            </w:r>
            <w:r w:rsidR="006412CD" w:rsidRPr="00A863DD">
              <w:rPr>
                <w:kern w:val="0"/>
                <w:lang w:val="es-EC"/>
              </w:rPr>
              <w:t xml:space="preserve"> </w:t>
            </w:r>
            <w:r w:rsidRPr="00A863DD">
              <w:rPr>
                <w:kern w:val="0"/>
                <w:lang w:val="es-EC"/>
              </w:rPr>
              <w:t>anticipo</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paga</w:t>
            </w:r>
            <w:r w:rsidR="006412CD" w:rsidRPr="00A863DD">
              <w:rPr>
                <w:kern w:val="0"/>
                <w:lang w:val="es-EC"/>
              </w:rPr>
              <w:t xml:space="preserve"> </w:t>
            </w:r>
            <w:r w:rsidRPr="00A863DD">
              <w:rPr>
                <w:kern w:val="0"/>
                <w:lang w:val="es-EC"/>
              </w:rPr>
              <w:t>atrasado.</w:t>
            </w:r>
          </w:p>
          <w:p w14:paraId="7A3428D0" w14:textId="0F813792" w:rsidR="004D0292" w:rsidRPr="00A863DD" w:rsidRDefault="004D0292" w:rsidP="00F61F85">
            <w:pPr>
              <w:pStyle w:val="Outline"/>
              <w:spacing w:before="0" w:after="200"/>
              <w:ind w:left="1152" w:hanging="612"/>
              <w:jc w:val="both"/>
              <w:rPr>
                <w:kern w:val="0"/>
                <w:lang w:val="es-EC"/>
              </w:rPr>
            </w:pPr>
            <w:r w:rsidRPr="00A863DD">
              <w:rPr>
                <w:kern w:val="0"/>
                <w:lang w:val="es-EC"/>
              </w:rPr>
              <w:t>(j)</w:t>
            </w:r>
            <w:r w:rsidRPr="00A863DD">
              <w:rPr>
                <w:kern w:val="0"/>
                <w:lang w:val="es-EC"/>
              </w:rPr>
              <w:tab/>
              <w:t>Los</w:t>
            </w:r>
            <w:r w:rsidR="006412CD" w:rsidRPr="00A863DD">
              <w:rPr>
                <w:kern w:val="0"/>
                <w:lang w:val="es-EC"/>
              </w:rPr>
              <w:t xml:space="preserve"> </w:t>
            </w:r>
            <w:r w:rsidRPr="00A863DD">
              <w:rPr>
                <w:kern w:val="0"/>
                <w:lang w:val="es-EC"/>
              </w:rPr>
              <w:t>efectos</w:t>
            </w:r>
            <w:r w:rsidR="006412CD" w:rsidRPr="00A863DD">
              <w:rPr>
                <w:kern w:val="0"/>
                <w:lang w:val="es-EC"/>
              </w:rPr>
              <w:t xml:space="preserve"> </w:t>
            </w:r>
            <w:r w:rsidRPr="00A863DD">
              <w:rPr>
                <w:kern w:val="0"/>
                <w:lang w:val="es-EC"/>
              </w:rPr>
              <w:t>sobre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cualquiera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riesgos</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Contratante.</w:t>
            </w:r>
          </w:p>
          <w:p w14:paraId="3E0E9B6A" w14:textId="1A69403E" w:rsidR="004D0292" w:rsidRPr="00A863DD" w:rsidRDefault="004D0292" w:rsidP="00F61F85">
            <w:pPr>
              <w:pStyle w:val="Outline"/>
              <w:spacing w:before="0" w:after="200"/>
              <w:ind w:left="1152" w:hanging="612"/>
              <w:jc w:val="both"/>
              <w:rPr>
                <w:spacing w:val="-3"/>
                <w:lang w:val="es-EC"/>
              </w:rPr>
            </w:pPr>
            <w:r w:rsidRPr="00A863DD">
              <w:rPr>
                <w:kern w:val="0"/>
                <w:lang w:val="es-EC"/>
              </w:rPr>
              <w:t>(k)</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demora</w:t>
            </w:r>
            <w:r w:rsidR="006412CD" w:rsidRPr="00A863DD">
              <w:rPr>
                <w:spacing w:val="-3"/>
                <w:lang w:val="es-EC"/>
              </w:rPr>
              <w:t xml:space="preserve"> </w:t>
            </w:r>
            <w:r w:rsidRPr="00A863DD">
              <w:rPr>
                <w:spacing w:val="-3"/>
                <w:lang w:val="es-EC"/>
              </w:rPr>
              <w:t>sin</w:t>
            </w:r>
            <w:r w:rsidR="006412CD" w:rsidRPr="00A863DD">
              <w:rPr>
                <w:spacing w:val="-3"/>
                <w:lang w:val="es-EC"/>
              </w:rPr>
              <w:t xml:space="preserve"> </w:t>
            </w:r>
            <w:r w:rsidRPr="00A863DD">
              <w:rPr>
                <w:spacing w:val="-3"/>
                <w:lang w:val="es-EC"/>
              </w:rPr>
              <w:t>justificación</w:t>
            </w:r>
            <w:r w:rsidR="006412CD" w:rsidRPr="00A863DD">
              <w:rPr>
                <w:spacing w:val="-3"/>
                <w:lang w:val="es-EC"/>
              </w:rPr>
              <w:t xml:space="preserve"> </w:t>
            </w:r>
            <w:r w:rsidRPr="00A863DD">
              <w:rPr>
                <w:spacing w:val="-3"/>
                <w:lang w:val="es-EC"/>
              </w:rPr>
              <w:t>alguna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emisión</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Terminación.</w:t>
            </w:r>
          </w:p>
          <w:p w14:paraId="516D020E" w14:textId="672CD6C1" w:rsidR="004D0292" w:rsidRPr="00A863DD" w:rsidRDefault="004D0292" w:rsidP="00F61F85">
            <w:pPr>
              <w:pStyle w:val="Outline"/>
              <w:spacing w:before="0" w:after="200"/>
              <w:ind w:left="612" w:hanging="612"/>
              <w:jc w:val="both"/>
              <w:rPr>
                <w:kern w:val="0"/>
                <w:lang w:val="es-EC"/>
              </w:rPr>
            </w:pPr>
            <w:r w:rsidRPr="00A863DD">
              <w:rPr>
                <w:kern w:val="0"/>
                <w:lang w:val="es-EC"/>
              </w:rPr>
              <w:t>44.2</w:t>
            </w:r>
            <w:r w:rsidRPr="00A863DD">
              <w:rPr>
                <w:kern w:val="0"/>
                <w:lang w:val="es-EC"/>
              </w:rPr>
              <w:tab/>
            </w:r>
            <w:r w:rsidRPr="00A863DD">
              <w:rPr>
                <w:spacing w:val="-3"/>
                <w:lang w:val="es-EC"/>
              </w:rPr>
              <w:t>Si</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evento</w:t>
            </w:r>
            <w:r w:rsidR="006412CD" w:rsidRPr="00A863DD">
              <w:rPr>
                <w:spacing w:val="-3"/>
                <w:lang w:val="es-EC"/>
              </w:rPr>
              <w:t xml:space="preserve"> </w:t>
            </w:r>
            <w:r w:rsidRPr="00A863DD">
              <w:rPr>
                <w:spacing w:val="-3"/>
                <w:lang w:val="es-EC"/>
              </w:rPr>
              <w:t>compensable</w:t>
            </w:r>
            <w:r w:rsidR="006412CD" w:rsidRPr="00A863DD">
              <w:rPr>
                <w:spacing w:val="-3"/>
                <w:lang w:val="es-EC"/>
              </w:rPr>
              <w:t xml:space="preserve"> </w:t>
            </w:r>
            <w:r w:rsidRPr="00A863DD">
              <w:rPr>
                <w:spacing w:val="-3"/>
                <w:lang w:val="es-EC"/>
              </w:rPr>
              <w:t>ocasiona</w:t>
            </w:r>
            <w:r w:rsidR="006412CD" w:rsidRPr="00A863DD">
              <w:rPr>
                <w:spacing w:val="-3"/>
                <w:lang w:val="es-EC"/>
              </w:rPr>
              <w:t xml:space="preserve"> </w:t>
            </w:r>
            <w:r w:rsidRPr="00A863DD">
              <w:rPr>
                <w:spacing w:val="-3"/>
                <w:lang w:val="es-EC"/>
              </w:rPr>
              <w:t>costos</w:t>
            </w:r>
            <w:r w:rsidR="006412CD" w:rsidRPr="00A863DD">
              <w:rPr>
                <w:spacing w:val="-3"/>
                <w:lang w:val="es-EC"/>
              </w:rPr>
              <w:t xml:space="preserve"> </w:t>
            </w:r>
            <w:r w:rsidRPr="00A863DD">
              <w:rPr>
                <w:spacing w:val="-3"/>
                <w:lang w:val="es-EC"/>
              </w:rPr>
              <w:t>adicionales</w:t>
            </w:r>
            <w:r w:rsidR="006412CD" w:rsidRPr="00A863DD">
              <w:rPr>
                <w:spacing w:val="-3"/>
                <w:lang w:val="es-EC"/>
              </w:rPr>
              <w:t xml:space="preserve"> </w:t>
            </w:r>
            <w:r w:rsidRPr="00A863DD">
              <w:rPr>
                <w:spacing w:val="-3"/>
                <w:lang w:val="es-EC"/>
              </w:rPr>
              <w:t>o</w:t>
            </w:r>
            <w:r w:rsidR="006412CD" w:rsidRPr="00A863DD">
              <w:rPr>
                <w:spacing w:val="-3"/>
                <w:lang w:val="es-EC"/>
              </w:rPr>
              <w:t xml:space="preserve"> </w:t>
            </w:r>
            <w:r w:rsidRPr="00A863DD">
              <w:rPr>
                <w:spacing w:val="-3"/>
                <w:lang w:val="es-EC"/>
              </w:rPr>
              <w:t>impide</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trabajos</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terminen</w:t>
            </w:r>
            <w:r w:rsidR="006412CD" w:rsidRPr="00A863DD">
              <w:rPr>
                <w:spacing w:val="-3"/>
                <w:lang w:val="es-EC"/>
              </w:rPr>
              <w:t xml:space="preserve"> </w:t>
            </w:r>
            <w:r w:rsidRPr="00A863DD">
              <w:rPr>
                <w:spacing w:val="-3"/>
                <w:lang w:val="es-EC"/>
              </w:rPr>
              <w:t>con</w:t>
            </w:r>
            <w:r w:rsidR="006412CD" w:rsidRPr="00A863DD">
              <w:rPr>
                <w:spacing w:val="-3"/>
                <w:lang w:val="es-EC"/>
              </w:rPr>
              <w:t xml:space="preserve"> </w:t>
            </w:r>
            <w:r w:rsidRPr="00A863DD">
              <w:rPr>
                <w:spacing w:val="-3"/>
                <w:lang w:val="es-EC"/>
              </w:rPr>
              <w:t>anterioridad</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Fecha</w:t>
            </w:r>
            <w:r w:rsidR="006412CD" w:rsidRPr="00A863DD">
              <w:rPr>
                <w:spacing w:val="-3"/>
                <w:lang w:val="es-EC"/>
              </w:rPr>
              <w:t xml:space="preserve"> </w:t>
            </w:r>
            <w:r w:rsidRPr="00A863DD">
              <w:rPr>
                <w:spacing w:val="-3"/>
                <w:lang w:val="es-EC"/>
              </w:rPr>
              <w:t>Prevista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Terminación,</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aumentar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y/o</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prorrogar</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Fecha</w:t>
            </w:r>
            <w:r w:rsidR="006412CD" w:rsidRPr="00A863DD">
              <w:rPr>
                <w:spacing w:val="-3"/>
                <w:lang w:val="es-EC"/>
              </w:rPr>
              <w:t xml:space="preserve"> </w:t>
            </w:r>
            <w:r w:rsidRPr="00A863DD">
              <w:rPr>
                <w:spacing w:val="-3"/>
                <w:lang w:val="es-EC"/>
              </w:rPr>
              <w:t>Prevista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Terminación.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decidirá</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incrementarse</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incremento,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Fecha</w:t>
            </w:r>
            <w:r w:rsidR="006412CD" w:rsidRPr="00A863DD">
              <w:rPr>
                <w:spacing w:val="-3"/>
                <w:lang w:val="es-EC"/>
              </w:rPr>
              <w:t xml:space="preserve"> </w:t>
            </w:r>
            <w:r w:rsidRPr="00A863DD">
              <w:rPr>
                <w:spacing w:val="-3"/>
                <w:lang w:val="es-EC"/>
              </w:rPr>
              <w:t>Prevista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Terminación</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prorrogarse</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qué</w:t>
            </w:r>
            <w:r w:rsidR="006412CD" w:rsidRPr="00A863DD">
              <w:rPr>
                <w:spacing w:val="-3"/>
                <w:lang w:val="es-EC"/>
              </w:rPr>
              <w:t xml:space="preserve"> </w:t>
            </w:r>
            <w:r w:rsidRPr="00A863DD">
              <w:rPr>
                <w:spacing w:val="-3"/>
                <w:lang w:val="es-EC"/>
              </w:rPr>
              <w:t>medida.</w:t>
            </w:r>
          </w:p>
          <w:p w14:paraId="5DF4B70A" w14:textId="4E2AD452" w:rsidR="004D0292" w:rsidRPr="00A863DD" w:rsidRDefault="004D0292" w:rsidP="00F61F85">
            <w:pPr>
              <w:suppressAutoHyphens/>
              <w:spacing w:after="200"/>
              <w:ind w:left="612" w:hanging="612"/>
              <w:jc w:val="both"/>
            </w:pPr>
            <w:r w:rsidRPr="00A863DD">
              <w:t>44.3</w:t>
            </w:r>
            <w:r w:rsidRPr="00A863DD">
              <w:tab/>
              <w:t>Tan</w:t>
            </w:r>
            <w:r w:rsidR="006412CD" w:rsidRPr="00A863DD">
              <w:t xml:space="preserve"> </w:t>
            </w:r>
            <w:r w:rsidRPr="00A863DD">
              <w:t>pronto</w:t>
            </w:r>
            <w:r w:rsidR="006412CD" w:rsidRPr="00A863DD">
              <w:t xml:space="preserve"> </w:t>
            </w:r>
            <w:r w:rsidRPr="00A863DD">
              <w:t>como</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proporcione</w:t>
            </w:r>
            <w:r w:rsidR="006412CD" w:rsidRPr="00A863DD">
              <w:t xml:space="preserve"> </w:t>
            </w:r>
            <w:r w:rsidRPr="00A863DD">
              <w:t>información</w:t>
            </w:r>
            <w:r w:rsidR="006412CD" w:rsidRPr="00A863DD">
              <w:t xml:space="preserve"> </w:t>
            </w:r>
            <w:r w:rsidRPr="00A863DD">
              <w:t>que</w:t>
            </w:r>
            <w:r w:rsidR="006412CD" w:rsidRPr="00A863DD">
              <w:t xml:space="preserve"> </w:t>
            </w:r>
            <w:r w:rsidRPr="00A863DD">
              <w:t>demuestre</w:t>
            </w:r>
            <w:r w:rsidR="006412CD" w:rsidRPr="00A863DD">
              <w:t xml:space="preserve"> </w:t>
            </w:r>
            <w:r w:rsidRPr="00A863DD">
              <w:t>los</w:t>
            </w:r>
            <w:r w:rsidR="006412CD" w:rsidRPr="00A863DD">
              <w:t xml:space="preserve"> </w:t>
            </w:r>
            <w:r w:rsidRPr="00A863DD">
              <w:t>efectos</w:t>
            </w:r>
            <w:r w:rsidR="006412CD" w:rsidRPr="00A863DD">
              <w:t xml:space="preserve"> </w:t>
            </w:r>
            <w:r w:rsidRPr="00A863DD">
              <w:t>de</w:t>
            </w:r>
            <w:r w:rsidR="006412CD" w:rsidRPr="00A863DD">
              <w:t xml:space="preserve"> </w:t>
            </w:r>
            <w:r w:rsidRPr="00A863DD">
              <w:t>cada</w:t>
            </w:r>
            <w:r w:rsidR="006412CD" w:rsidRPr="00A863DD">
              <w:t xml:space="preserve"> </w:t>
            </w:r>
            <w:r w:rsidRPr="00A863DD">
              <w:t>evento</w:t>
            </w:r>
            <w:r w:rsidR="006412CD" w:rsidRPr="00A863DD">
              <w:t xml:space="preserve"> </w:t>
            </w:r>
            <w:r w:rsidRPr="00A863DD">
              <w:t>compensable</w:t>
            </w:r>
            <w:r w:rsidR="006412CD" w:rsidRPr="00A863DD">
              <w:t xml:space="preserve"> </w:t>
            </w:r>
            <w:r w:rsidRPr="00A863DD">
              <w:t>en</w:t>
            </w:r>
            <w:r w:rsidR="006412CD" w:rsidRPr="00A863DD">
              <w:t xml:space="preserve"> </w:t>
            </w:r>
            <w:r w:rsidRPr="00A863DD">
              <w:t>su</w:t>
            </w:r>
            <w:r w:rsidR="006412CD" w:rsidRPr="00A863DD">
              <w:t xml:space="preserve"> </w:t>
            </w:r>
            <w:r w:rsidRPr="00A863DD">
              <w:t>proyección</w:t>
            </w:r>
            <w:r w:rsidR="006412CD" w:rsidRPr="00A863DD">
              <w:t xml:space="preserve"> </w:t>
            </w:r>
            <w:r w:rsidRPr="00A863DD">
              <w:t>de</w:t>
            </w:r>
            <w:r w:rsidR="006412CD" w:rsidRPr="00A863DD">
              <w:t xml:space="preserve"> </w:t>
            </w:r>
            <w:r w:rsidRPr="00A863DD">
              <w:t>costos,</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la</w:t>
            </w:r>
            <w:r w:rsidR="006412CD" w:rsidRPr="00A863DD">
              <w:t xml:space="preserve"> </w:t>
            </w:r>
            <w:r w:rsidRPr="00A863DD">
              <w:t>evaluará</w:t>
            </w:r>
            <w:r w:rsidR="006412CD" w:rsidRPr="00A863DD">
              <w:t xml:space="preserve"> </w:t>
            </w:r>
            <w:r w:rsidRPr="00A863DD">
              <w:t>y</w:t>
            </w:r>
            <w:r w:rsidR="006412CD" w:rsidRPr="00A863DD">
              <w:t xml:space="preserve"> </w:t>
            </w:r>
            <w:r w:rsidRPr="00A863DD">
              <w:t>ajustará</w:t>
            </w:r>
            <w:r w:rsidR="006412CD" w:rsidRPr="00A863DD">
              <w:t xml:space="preserve"> </w:t>
            </w:r>
            <w:r w:rsidRPr="00A863DD">
              <w:t>el</w:t>
            </w:r>
            <w:r w:rsidR="006412CD" w:rsidRPr="00A863DD">
              <w:t xml:space="preserve"> </w:t>
            </w:r>
            <w:r w:rsidRPr="00A863DD">
              <w:t>Precio</w:t>
            </w:r>
            <w:r w:rsidR="006412CD" w:rsidRPr="00A863DD">
              <w:t xml:space="preserve"> </w:t>
            </w:r>
            <w:r w:rsidRPr="00A863DD">
              <w:t>del</w:t>
            </w:r>
            <w:r w:rsidR="006412CD" w:rsidRPr="00A863DD">
              <w:t xml:space="preserve"> </w:t>
            </w:r>
            <w:r w:rsidRPr="00A863DD">
              <w:t>Contrato</w:t>
            </w:r>
            <w:r w:rsidR="006412CD" w:rsidRPr="00A863DD">
              <w:t xml:space="preserve"> </w:t>
            </w:r>
            <w:r w:rsidRPr="00A863DD">
              <w:t>como</w:t>
            </w:r>
            <w:r w:rsidR="006412CD" w:rsidRPr="00A863DD">
              <w:t xml:space="preserve"> </w:t>
            </w:r>
            <w:r w:rsidRPr="00A863DD">
              <w:t>corresponda.</w:t>
            </w:r>
            <w:r w:rsidR="006412CD" w:rsidRPr="00A863DD">
              <w:t xml:space="preserve"> </w:t>
            </w:r>
            <w:r w:rsidRPr="00A863DD">
              <w:t>Si</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no</w:t>
            </w:r>
            <w:r w:rsidR="006412CD" w:rsidRPr="00A863DD">
              <w:t xml:space="preserve"> </w:t>
            </w:r>
            <w:r w:rsidRPr="00A863DD">
              <w:t>considerase</w:t>
            </w:r>
            <w:r w:rsidR="006412CD" w:rsidRPr="00A863DD">
              <w:t xml:space="preserve"> </w:t>
            </w:r>
            <w:r w:rsidRPr="00A863DD">
              <w:t>la</w:t>
            </w:r>
            <w:r w:rsidR="006412CD" w:rsidRPr="00A863DD">
              <w:t xml:space="preserve"> </w:t>
            </w:r>
            <w:r w:rsidRPr="00A863DD">
              <w:t>estimación</w:t>
            </w:r>
            <w:r w:rsidR="006412CD" w:rsidRPr="00A863DD">
              <w:t xml:space="preserve"> </w:t>
            </w:r>
            <w:r w:rsidRPr="00A863DD">
              <w:t>del</w:t>
            </w:r>
            <w:r w:rsidR="006412CD" w:rsidRPr="00A863DD">
              <w:t xml:space="preserve"> </w:t>
            </w:r>
            <w:r w:rsidRPr="00A863DD">
              <w:t>Contratista</w:t>
            </w:r>
            <w:r w:rsidR="006412CD" w:rsidRPr="00A863DD">
              <w:t xml:space="preserve"> </w:t>
            </w:r>
            <w:r w:rsidRPr="00A863DD">
              <w:t>razonable,</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preparará</w:t>
            </w:r>
            <w:r w:rsidR="006412CD" w:rsidRPr="00A863DD">
              <w:t xml:space="preserve"> </w:t>
            </w:r>
            <w:r w:rsidRPr="00A863DD">
              <w:t>su</w:t>
            </w:r>
            <w:r w:rsidR="006412CD" w:rsidRPr="00A863DD">
              <w:t xml:space="preserve"> </w:t>
            </w:r>
            <w:r w:rsidRPr="00A863DD">
              <w:t>propia</w:t>
            </w:r>
            <w:r w:rsidR="006412CD" w:rsidRPr="00A863DD">
              <w:t xml:space="preserve"> </w:t>
            </w:r>
            <w:r w:rsidRPr="00A863DD">
              <w:t>estimación</w:t>
            </w:r>
            <w:r w:rsidR="006412CD" w:rsidRPr="00A863DD">
              <w:t xml:space="preserve"> </w:t>
            </w:r>
            <w:r w:rsidRPr="00A863DD">
              <w:t>y</w:t>
            </w:r>
            <w:r w:rsidR="006412CD" w:rsidRPr="00A863DD">
              <w:t xml:space="preserve"> </w:t>
            </w:r>
            <w:r w:rsidRPr="00A863DD">
              <w:t>ajustará</w:t>
            </w:r>
            <w:r w:rsidR="006412CD" w:rsidRPr="00A863DD">
              <w:t xml:space="preserve"> </w:t>
            </w:r>
            <w:r w:rsidRPr="00A863DD">
              <w:t>el</w:t>
            </w:r>
            <w:r w:rsidR="006412CD" w:rsidRPr="00A863DD">
              <w:t xml:space="preserve"> </w:t>
            </w:r>
            <w:r w:rsidRPr="00A863DD">
              <w:t>Precio</w:t>
            </w:r>
            <w:r w:rsidR="006412CD" w:rsidRPr="00A863DD">
              <w:t xml:space="preserve"> </w:t>
            </w:r>
            <w:r w:rsidRPr="00A863DD">
              <w:t>del</w:t>
            </w:r>
            <w:r w:rsidR="006412CD" w:rsidRPr="00A863DD">
              <w:t xml:space="preserve"> </w:t>
            </w:r>
            <w:r w:rsidRPr="00A863DD">
              <w:t>Contrato</w:t>
            </w:r>
            <w:r w:rsidR="006412CD" w:rsidRPr="00A863DD">
              <w:t xml:space="preserve"> </w:t>
            </w:r>
            <w:r w:rsidRPr="00A863DD">
              <w:t>conforme</w:t>
            </w:r>
            <w:r w:rsidR="006412CD" w:rsidRPr="00A863DD">
              <w:t xml:space="preserve"> </w:t>
            </w:r>
            <w:r w:rsidRPr="00A863DD">
              <w:t>a</w:t>
            </w:r>
            <w:r w:rsidR="006412CD" w:rsidRPr="00A863DD">
              <w:t xml:space="preserve"> </w:t>
            </w:r>
            <w:r w:rsidRPr="00A863DD">
              <w:t>ésta.</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supondrá</w:t>
            </w:r>
            <w:r w:rsidR="006412CD" w:rsidRPr="00A863DD">
              <w:t xml:space="preserve"> </w:t>
            </w:r>
            <w:r w:rsidRPr="00A863DD">
              <w:t>que</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reaccionará</w:t>
            </w:r>
            <w:r w:rsidR="006412CD" w:rsidRPr="00A863DD">
              <w:t xml:space="preserve"> </w:t>
            </w:r>
            <w:r w:rsidRPr="00A863DD">
              <w:t>en</w:t>
            </w:r>
            <w:r w:rsidR="006412CD" w:rsidRPr="00A863DD">
              <w:t xml:space="preserve"> </w:t>
            </w:r>
            <w:r w:rsidRPr="00A863DD">
              <w:t>forma</w:t>
            </w:r>
            <w:r w:rsidR="006412CD" w:rsidRPr="00A863DD">
              <w:t xml:space="preserve"> </w:t>
            </w:r>
            <w:r w:rsidRPr="00A863DD">
              <w:t>competente</w:t>
            </w:r>
            <w:r w:rsidR="006412CD" w:rsidRPr="00A863DD">
              <w:t xml:space="preserve"> </w:t>
            </w:r>
            <w:r w:rsidRPr="00A863DD">
              <w:t>y</w:t>
            </w:r>
            <w:r w:rsidR="006412CD" w:rsidRPr="00A863DD">
              <w:t xml:space="preserve"> </w:t>
            </w:r>
            <w:r w:rsidRPr="00A863DD">
              <w:t>oportunamente</w:t>
            </w:r>
            <w:r w:rsidR="006412CD" w:rsidRPr="00A863DD">
              <w:t xml:space="preserve"> </w:t>
            </w:r>
            <w:r w:rsidRPr="00A863DD">
              <w:t>frente</w:t>
            </w:r>
            <w:r w:rsidR="006412CD" w:rsidRPr="00A863DD">
              <w:t xml:space="preserve"> </w:t>
            </w:r>
            <w:r w:rsidRPr="00A863DD">
              <w:t>al</w:t>
            </w:r>
            <w:r w:rsidR="006412CD" w:rsidRPr="00A863DD">
              <w:t xml:space="preserve"> </w:t>
            </w:r>
            <w:r w:rsidRPr="00A863DD">
              <w:t>evento.</w:t>
            </w:r>
          </w:p>
          <w:p w14:paraId="101EE050" w14:textId="6908F694" w:rsidR="004D0292" w:rsidRPr="00A863DD" w:rsidRDefault="004D0292" w:rsidP="00F61F85">
            <w:pPr>
              <w:suppressAutoHyphens/>
              <w:spacing w:after="200"/>
              <w:ind w:left="612" w:hanging="612"/>
              <w:jc w:val="both"/>
            </w:pPr>
            <w:r w:rsidRPr="00A863DD">
              <w:t>44.4</w:t>
            </w:r>
            <w:r w:rsidRPr="00A863DD">
              <w:tab/>
              <w:t>El</w:t>
            </w:r>
            <w:r w:rsidR="006412CD" w:rsidRPr="00A863DD">
              <w:t xml:space="preserve"> </w:t>
            </w:r>
            <w:r w:rsidRPr="00A863DD">
              <w:t>Contratista</w:t>
            </w:r>
            <w:r w:rsidR="006412CD" w:rsidRPr="00A863DD">
              <w:t xml:space="preserve"> </w:t>
            </w:r>
            <w:r w:rsidRPr="00A863DD">
              <w:t>no</w:t>
            </w:r>
            <w:r w:rsidR="006412CD" w:rsidRPr="00A863DD">
              <w:t xml:space="preserve"> </w:t>
            </w:r>
            <w:r w:rsidRPr="00A863DD">
              <w:t>tendrá</w:t>
            </w:r>
            <w:r w:rsidR="006412CD" w:rsidRPr="00A863DD">
              <w:t xml:space="preserve"> </w:t>
            </w:r>
            <w:r w:rsidRPr="00A863DD">
              <w:t>derecho</w:t>
            </w:r>
            <w:r w:rsidR="006412CD" w:rsidRPr="00A863DD">
              <w:t xml:space="preserve"> </w:t>
            </w:r>
            <w:r w:rsidRPr="00A863DD">
              <w:t>al</w:t>
            </w:r>
            <w:r w:rsidR="006412CD" w:rsidRPr="00A863DD">
              <w:t xml:space="preserve"> </w:t>
            </w:r>
            <w:r w:rsidRPr="00A863DD">
              <w:t>pago</w:t>
            </w:r>
            <w:r w:rsidR="006412CD" w:rsidRPr="00A863DD">
              <w:t xml:space="preserve"> </w:t>
            </w:r>
            <w:r w:rsidRPr="00A863DD">
              <w:t>de</w:t>
            </w:r>
            <w:r w:rsidR="006412CD" w:rsidRPr="00A863DD">
              <w:t xml:space="preserve"> </w:t>
            </w:r>
            <w:r w:rsidRPr="00A863DD">
              <w:t>ninguna</w:t>
            </w:r>
            <w:r w:rsidR="006412CD" w:rsidRPr="00A863DD">
              <w:t xml:space="preserve"> </w:t>
            </w:r>
            <w:r w:rsidRPr="00A863DD">
              <w:t>compensación</w:t>
            </w:r>
            <w:r w:rsidR="006412CD" w:rsidRPr="00A863DD">
              <w:t xml:space="preserve"> </w:t>
            </w:r>
            <w:r w:rsidRPr="00A863DD">
              <w:t>en</w:t>
            </w:r>
            <w:r w:rsidR="006412CD" w:rsidRPr="00A863DD">
              <w:t xml:space="preserve"> </w:t>
            </w:r>
            <w:r w:rsidRPr="00A863DD">
              <w:t>la</w:t>
            </w:r>
            <w:r w:rsidR="006412CD" w:rsidRPr="00A863DD">
              <w:t xml:space="preserve"> </w:t>
            </w:r>
            <w:r w:rsidRPr="00A863DD">
              <w:t>medida</w:t>
            </w:r>
            <w:r w:rsidR="006412CD" w:rsidRPr="00A863DD">
              <w:t xml:space="preserve"> </w:t>
            </w:r>
            <w:r w:rsidRPr="00A863DD">
              <w:t>en</w:t>
            </w:r>
            <w:r w:rsidR="006412CD" w:rsidRPr="00A863DD">
              <w:t xml:space="preserve"> </w:t>
            </w:r>
            <w:r w:rsidRPr="00A863DD">
              <w:t>que</w:t>
            </w:r>
            <w:r w:rsidR="006412CD" w:rsidRPr="00A863DD">
              <w:t xml:space="preserve"> </w:t>
            </w:r>
            <w:r w:rsidRPr="00A863DD">
              <w:t>los</w:t>
            </w:r>
            <w:r w:rsidR="006412CD" w:rsidRPr="00A863DD">
              <w:t xml:space="preserve"> </w:t>
            </w:r>
            <w:r w:rsidRPr="00A863DD">
              <w:t>intereses</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se</w:t>
            </w:r>
            <w:r w:rsidR="006412CD" w:rsidRPr="00A863DD">
              <w:t xml:space="preserve"> </w:t>
            </w:r>
            <w:r w:rsidRPr="00A863DD">
              <w:t>vieran</w:t>
            </w:r>
            <w:r w:rsidR="006412CD" w:rsidRPr="00A863DD">
              <w:t xml:space="preserve"> </w:t>
            </w:r>
            <w:r w:rsidRPr="00A863DD">
              <w:t>perjudicados</w:t>
            </w:r>
            <w:r w:rsidR="006412CD" w:rsidRPr="00A863DD">
              <w:t xml:space="preserve"> </w:t>
            </w:r>
            <w:r w:rsidRPr="00A863DD">
              <w:t>si</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no</w:t>
            </w:r>
            <w:r w:rsidR="006412CD" w:rsidRPr="00A863DD">
              <w:t xml:space="preserve"> </w:t>
            </w:r>
            <w:r w:rsidRPr="00A863DD">
              <w:t>hubiera</w:t>
            </w:r>
            <w:r w:rsidR="006412CD" w:rsidRPr="00A863DD">
              <w:t xml:space="preserve"> </w:t>
            </w:r>
            <w:r w:rsidRPr="00A863DD">
              <w:t>dado</w:t>
            </w:r>
            <w:r w:rsidR="006412CD" w:rsidRPr="00A863DD">
              <w:t xml:space="preserve"> </w:t>
            </w:r>
            <w:r w:rsidRPr="00A863DD">
              <w:t>aviso</w:t>
            </w:r>
            <w:r w:rsidR="006412CD" w:rsidRPr="00A863DD">
              <w:t xml:space="preserve"> </w:t>
            </w:r>
            <w:r w:rsidRPr="00A863DD">
              <w:t>oportuno</w:t>
            </w:r>
            <w:r w:rsidR="006412CD" w:rsidRPr="00A863DD">
              <w:t xml:space="preserve"> </w:t>
            </w:r>
            <w:r w:rsidRPr="00A863DD">
              <w:t>o</w:t>
            </w:r>
            <w:r w:rsidR="006412CD" w:rsidRPr="00A863DD">
              <w:t xml:space="preserve"> </w:t>
            </w:r>
            <w:r w:rsidRPr="00A863DD">
              <w:t>no</w:t>
            </w:r>
            <w:r w:rsidR="006412CD" w:rsidRPr="00A863DD">
              <w:t xml:space="preserve"> </w:t>
            </w:r>
            <w:r w:rsidRPr="00A863DD">
              <w:t>hubiera</w:t>
            </w:r>
            <w:r w:rsidR="006412CD" w:rsidRPr="00A863DD">
              <w:t xml:space="preserve"> </w:t>
            </w:r>
            <w:r w:rsidRPr="00A863DD">
              <w:t>cooperado</w:t>
            </w:r>
            <w:r w:rsidR="006412CD" w:rsidRPr="00A863DD">
              <w:t xml:space="preserve"> </w:t>
            </w:r>
            <w:r w:rsidRPr="00A863DD">
              <w:t>con</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p>
        </w:tc>
      </w:tr>
      <w:tr w:rsidR="004D0292" w:rsidRPr="00A863DD" w14:paraId="6BE160C8" w14:textId="77777777" w:rsidTr="00CB7A89">
        <w:tc>
          <w:tcPr>
            <w:tcW w:w="2448" w:type="dxa"/>
          </w:tcPr>
          <w:p w14:paraId="33A30F9B" w14:textId="77777777" w:rsidR="004D0292" w:rsidRPr="00A863DD" w:rsidRDefault="004D0292" w:rsidP="00F61F85">
            <w:pPr>
              <w:pStyle w:val="SectionVHeading3"/>
            </w:pPr>
            <w:bookmarkStart w:id="309" w:name="_Toc529005051"/>
            <w:r w:rsidRPr="00A863DD">
              <w:lastRenderedPageBreak/>
              <w:t>45.</w:t>
            </w:r>
            <w:r w:rsidRPr="00A863DD">
              <w:tab/>
              <w:t>Impuestos</w:t>
            </w:r>
            <w:bookmarkEnd w:id="309"/>
          </w:p>
        </w:tc>
        <w:tc>
          <w:tcPr>
            <w:tcW w:w="7128" w:type="dxa"/>
          </w:tcPr>
          <w:p w14:paraId="119A6A01" w14:textId="0FDF9747" w:rsidR="004D0292" w:rsidRPr="00A863DD" w:rsidRDefault="004D0292" w:rsidP="00F61F85">
            <w:pPr>
              <w:pStyle w:val="Outline"/>
              <w:spacing w:before="0" w:after="200"/>
              <w:ind w:left="612" w:hanging="612"/>
              <w:jc w:val="both"/>
              <w:rPr>
                <w:kern w:val="0"/>
                <w:lang w:val="es-EC"/>
              </w:rPr>
            </w:pPr>
            <w:r w:rsidRPr="00A863DD">
              <w:rPr>
                <w:kern w:val="0"/>
                <w:lang w:val="es-EC"/>
              </w:rPr>
              <w:t>45.1</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ajustar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impuestos,</w:t>
            </w:r>
            <w:r w:rsidR="006412CD" w:rsidRPr="00A863DD">
              <w:rPr>
                <w:spacing w:val="-3"/>
                <w:lang w:val="es-EC"/>
              </w:rPr>
              <w:t xml:space="preserve"> </w:t>
            </w:r>
            <w:r w:rsidRPr="00A863DD">
              <w:rPr>
                <w:spacing w:val="-3"/>
                <w:lang w:val="es-EC"/>
              </w:rPr>
              <w:t>derechos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otros</w:t>
            </w:r>
            <w:r w:rsidR="006412CD" w:rsidRPr="00A863DD">
              <w:rPr>
                <w:spacing w:val="-3"/>
                <w:lang w:val="es-EC"/>
              </w:rPr>
              <w:t xml:space="preserve"> </w:t>
            </w:r>
            <w:r w:rsidRPr="00A863DD">
              <w:rPr>
                <w:spacing w:val="-3"/>
                <w:lang w:val="es-EC"/>
              </w:rPr>
              <w:t>gravámenes</w:t>
            </w:r>
            <w:r w:rsidR="006412CD" w:rsidRPr="00A863DD">
              <w:rPr>
                <w:spacing w:val="-3"/>
                <w:lang w:val="es-EC"/>
              </w:rPr>
              <w:t xml:space="preserve"> </w:t>
            </w:r>
            <w:r w:rsidRPr="00A863DD">
              <w:rPr>
                <w:spacing w:val="-3"/>
                <w:lang w:val="es-EC"/>
              </w:rPr>
              <w:t>cambian</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período</w:t>
            </w:r>
            <w:r w:rsidR="006412CD" w:rsidRPr="00A863DD">
              <w:rPr>
                <w:spacing w:val="-3"/>
                <w:lang w:val="es-EC"/>
              </w:rPr>
              <w:t xml:space="preserve"> </w:t>
            </w:r>
            <w:r w:rsidRPr="00A863DD">
              <w:rPr>
                <w:spacing w:val="-3"/>
                <w:lang w:val="es-EC"/>
              </w:rPr>
              <w:t>comprendido</w:t>
            </w:r>
            <w:r w:rsidR="006412CD" w:rsidRPr="00A863DD">
              <w:rPr>
                <w:spacing w:val="-3"/>
                <w:lang w:val="es-EC"/>
              </w:rPr>
              <w:t xml:space="preserve"> </w:t>
            </w:r>
            <w:r w:rsidRPr="00A863DD">
              <w:rPr>
                <w:spacing w:val="-3"/>
                <w:lang w:val="es-EC"/>
              </w:rPr>
              <w:t>entre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fecha</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sea</w:t>
            </w:r>
            <w:r w:rsidR="006412CD" w:rsidRPr="00A863DD">
              <w:rPr>
                <w:spacing w:val="-3"/>
                <w:lang w:val="es-EC"/>
              </w:rPr>
              <w:t xml:space="preserve"> </w:t>
            </w:r>
            <w:r w:rsidRPr="00A863DD">
              <w:rPr>
                <w:spacing w:val="-3"/>
                <w:lang w:val="es-EC"/>
              </w:rPr>
              <w:t>28</w:t>
            </w:r>
            <w:r w:rsidR="006412CD" w:rsidRPr="00A863DD">
              <w:rPr>
                <w:spacing w:val="-3"/>
                <w:lang w:val="es-EC"/>
              </w:rPr>
              <w:t xml:space="preserve"> </w:t>
            </w:r>
            <w:r w:rsidRPr="00A863DD">
              <w:rPr>
                <w:spacing w:val="-3"/>
                <w:lang w:val="es-EC"/>
              </w:rPr>
              <w:t>días</w:t>
            </w:r>
            <w:r w:rsidR="006412CD" w:rsidRPr="00A863DD">
              <w:rPr>
                <w:spacing w:val="-3"/>
                <w:lang w:val="es-EC"/>
              </w:rPr>
              <w:t xml:space="preserve"> </w:t>
            </w:r>
            <w:r w:rsidRPr="00A863DD">
              <w:rPr>
                <w:spacing w:val="-3"/>
                <w:lang w:val="es-EC"/>
              </w:rPr>
              <w:t>anterior</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presentación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Ofertas</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fecha</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último</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Terminación.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ajuste</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hará</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cambios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impuestos</w:t>
            </w:r>
            <w:r w:rsidR="006412CD" w:rsidRPr="00A863DD">
              <w:rPr>
                <w:spacing w:val="-3"/>
                <w:lang w:val="es-EC"/>
              </w:rPr>
              <w:t xml:space="preserve"> </w:t>
            </w:r>
            <w:r w:rsidRPr="00A863DD">
              <w:rPr>
                <w:spacing w:val="-3"/>
                <w:lang w:val="es-EC"/>
              </w:rPr>
              <w:t>pagaderos</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siempre</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dichos</w:t>
            </w:r>
            <w:r w:rsidR="006412CD" w:rsidRPr="00A863DD">
              <w:rPr>
                <w:spacing w:val="-3"/>
                <w:lang w:val="es-EC"/>
              </w:rPr>
              <w:t xml:space="preserve"> </w:t>
            </w:r>
            <w:r w:rsidRPr="00A863DD">
              <w:rPr>
                <w:spacing w:val="-3"/>
                <w:lang w:val="es-EC"/>
              </w:rPr>
              <w:t>cambios</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estuvieran</w:t>
            </w:r>
            <w:r w:rsidR="006412CD" w:rsidRPr="00A863DD">
              <w:rPr>
                <w:spacing w:val="-3"/>
                <w:lang w:val="es-EC"/>
              </w:rPr>
              <w:t xml:space="preserve"> </w:t>
            </w:r>
            <w:r w:rsidRPr="00A863DD">
              <w:rPr>
                <w:spacing w:val="-3"/>
                <w:lang w:val="es-EC"/>
              </w:rPr>
              <w:t>ya</w:t>
            </w:r>
            <w:r w:rsidR="006412CD" w:rsidRPr="00A863DD">
              <w:rPr>
                <w:spacing w:val="-3"/>
                <w:lang w:val="es-EC"/>
              </w:rPr>
              <w:t xml:space="preserve"> </w:t>
            </w:r>
            <w:r w:rsidRPr="00A863DD">
              <w:rPr>
                <w:spacing w:val="-3"/>
                <w:lang w:val="es-EC"/>
              </w:rPr>
              <w:t>reflejados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o</w:t>
            </w:r>
            <w:r w:rsidR="006412CD" w:rsidRPr="00A863DD">
              <w:rPr>
                <w:spacing w:val="-3"/>
                <w:lang w:val="es-EC"/>
              </w:rPr>
              <w:t xml:space="preserve"> </w:t>
            </w:r>
            <w:r w:rsidRPr="00A863DD">
              <w:rPr>
                <w:spacing w:val="-3"/>
                <w:lang w:val="es-EC"/>
              </w:rPr>
              <w:t>sean</w:t>
            </w:r>
            <w:r w:rsidR="006412CD" w:rsidRPr="00A863DD">
              <w:rPr>
                <w:spacing w:val="-3"/>
                <w:lang w:val="es-EC"/>
              </w:rPr>
              <w:t xml:space="preserve"> </w:t>
            </w:r>
            <w:r w:rsidRPr="00A863DD">
              <w:rPr>
                <w:spacing w:val="-3"/>
                <w:lang w:val="es-EC"/>
              </w:rPr>
              <w:t>resultado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aplicación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cláusula</w:t>
            </w:r>
            <w:r w:rsidR="006412CD" w:rsidRPr="00A863DD">
              <w:rPr>
                <w:spacing w:val="-3"/>
                <w:lang w:val="es-EC"/>
              </w:rPr>
              <w:t xml:space="preserve"> </w:t>
            </w:r>
            <w:r w:rsidRPr="00A863DD">
              <w:rPr>
                <w:spacing w:val="-3"/>
                <w:lang w:val="es-EC"/>
              </w:rPr>
              <w:t>47</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CGC.</w:t>
            </w:r>
          </w:p>
        </w:tc>
      </w:tr>
      <w:tr w:rsidR="004D0292" w:rsidRPr="00A863DD" w14:paraId="2135AC2F" w14:textId="77777777" w:rsidTr="00CB7A89">
        <w:tc>
          <w:tcPr>
            <w:tcW w:w="2448" w:type="dxa"/>
          </w:tcPr>
          <w:p w14:paraId="404AD03E" w14:textId="77777777" w:rsidR="004D0292" w:rsidRPr="00A863DD" w:rsidRDefault="004D0292" w:rsidP="00F61F85">
            <w:pPr>
              <w:pStyle w:val="SectionVHeading3"/>
            </w:pPr>
            <w:bookmarkStart w:id="310" w:name="_Toc529005052"/>
            <w:r w:rsidRPr="00A863DD">
              <w:t>46.</w:t>
            </w:r>
            <w:r w:rsidRPr="00A863DD">
              <w:tab/>
              <w:t>Monedas</w:t>
            </w:r>
            <w:bookmarkEnd w:id="310"/>
          </w:p>
        </w:tc>
        <w:tc>
          <w:tcPr>
            <w:tcW w:w="7128" w:type="dxa"/>
          </w:tcPr>
          <w:p w14:paraId="1123B078" w14:textId="095B7F78" w:rsidR="004D0292" w:rsidRPr="00A863DD" w:rsidRDefault="004D0292" w:rsidP="00F61F85">
            <w:pPr>
              <w:pStyle w:val="Outline"/>
              <w:spacing w:before="0" w:after="200"/>
              <w:ind w:left="612" w:hanging="612"/>
              <w:jc w:val="both"/>
              <w:rPr>
                <w:kern w:val="0"/>
                <w:lang w:val="es-EC"/>
              </w:rPr>
            </w:pPr>
            <w:r w:rsidRPr="00A863DD">
              <w:rPr>
                <w:kern w:val="0"/>
                <w:lang w:val="es-EC"/>
              </w:rPr>
              <w:t>46.1</w:t>
            </w:r>
            <w:r w:rsidRPr="00A863DD">
              <w:rPr>
                <w:kern w:val="0"/>
                <w:lang w:val="es-EC"/>
              </w:rPr>
              <w:tab/>
              <w:t>Cuando</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pagos</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deban</w:t>
            </w:r>
            <w:r w:rsidR="006412CD" w:rsidRPr="00A863DD">
              <w:rPr>
                <w:kern w:val="0"/>
                <w:lang w:val="es-EC"/>
              </w:rPr>
              <w:t xml:space="preserve"> </w:t>
            </w:r>
            <w:r w:rsidRPr="00A863DD">
              <w:rPr>
                <w:kern w:val="0"/>
                <w:lang w:val="es-EC"/>
              </w:rPr>
              <w:t>hacer</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monedas</w:t>
            </w:r>
            <w:r w:rsidR="006412CD" w:rsidRPr="00A863DD">
              <w:rPr>
                <w:kern w:val="0"/>
                <w:lang w:val="es-EC"/>
              </w:rPr>
              <w:t xml:space="preserve"> </w:t>
            </w:r>
            <w:r w:rsidRPr="00A863DD">
              <w:rPr>
                <w:kern w:val="0"/>
                <w:lang w:val="es-EC"/>
              </w:rPr>
              <w:t>diferentes</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país</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b/>
                <w:kern w:val="0"/>
                <w:lang w:val="es-EC"/>
              </w:rPr>
              <w:t>estipulada</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las</w:t>
            </w:r>
            <w:r w:rsidR="006412CD" w:rsidRPr="00A863DD">
              <w:rPr>
                <w:b/>
                <w:kern w:val="0"/>
                <w:lang w:val="es-EC"/>
              </w:rPr>
              <w:t xml:space="preserve"> </w:t>
            </w:r>
            <w:r w:rsidRPr="00A863DD">
              <w:rPr>
                <w:b/>
                <w:kern w:val="0"/>
                <w:lang w:val="es-EC"/>
              </w:rPr>
              <w:t>CEC</w:t>
            </w:r>
            <w:r w:rsidRPr="00A863DD">
              <w:rPr>
                <w:kern w:val="0"/>
                <w:lang w:val="es-EC"/>
              </w:rPr>
              <w:t>,</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tasas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cambio</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utilizarán</w:t>
            </w:r>
            <w:r w:rsidR="006412CD" w:rsidRPr="00A863DD">
              <w:rPr>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calcular</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sumas</w:t>
            </w:r>
            <w:r w:rsidR="006412CD" w:rsidRPr="00A863DD">
              <w:rPr>
                <w:kern w:val="0"/>
                <w:lang w:val="es-EC"/>
              </w:rPr>
              <w:t xml:space="preserve"> </w:t>
            </w:r>
            <w:r w:rsidRPr="00A863DD">
              <w:rPr>
                <w:kern w:val="0"/>
                <w:lang w:val="es-EC"/>
              </w:rPr>
              <w:t>pagaderas</w:t>
            </w:r>
            <w:r w:rsidR="006412CD" w:rsidRPr="00A863DD">
              <w:rPr>
                <w:kern w:val="0"/>
                <w:lang w:val="es-EC"/>
              </w:rPr>
              <w:t xml:space="preserve"> </w:t>
            </w:r>
            <w:r w:rsidRPr="00A863DD">
              <w:rPr>
                <w:kern w:val="0"/>
                <w:lang w:val="es-EC"/>
              </w:rPr>
              <w:t>serán</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estipulados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Oferta.</w:t>
            </w:r>
            <w:r w:rsidR="006412CD" w:rsidRPr="00A863DD">
              <w:rPr>
                <w:kern w:val="0"/>
                <w:lang w:val="es-EC"/>
              </w:rPr>
              <w:t xml:space="preserve"> </w:t>
            </w:r>
          </w:p>
        </w:tc>
      </w:tr>
      <w:tr w:rsidR="004D0292" w:rsidRPr="00A863DD" w14:paraId="6792C7DD" w14:textId="77777777" w:rsidTr="00CB7A89">
        <w:tc>
          <w:tcPr>
            <w:tcW w:w="2448" w:type="dxa"/>
          </w:tcPr>
          <w:p w14:paraId="231B5095" w14:textId="1370FA36" w:rsidR="004D0292" w:rsidRPr="00A863DD" w:rsidRDefault="004D0292" w:rsidP="00F61F85">
            <w:pPr>
              <w:pStyle w:val="SectionVHeading3"/>
            </w:pPr>
            <w:bookmarkStart w:id="311" w:name="_Toc529005053"/>
            <w:r w:rsidRPr="00A863DD">
              <w:t>47.</w:t>
            </w:r>
            <w:r w:rsidRPr="00A863DD">
              <w:tab/>
              <w:t>Ajustes</w:t>
            </w:r>
            <w:r w:rsidR="006412CD" w:rsidRPr="00A863DD">
              <w:t xml:space="preserve"> </w:t>
            </w:r>
            <w:r w:rsidRPr="00A863DD">
              <w:t>de</w:t>
            </w:r>
            <w:r w:rsidR="006412CD" w:rsidRPr="00A863DD">
              <w:t xml:space="preserve"> </w:t>
            </w:r>
            <w:r w:rsidRPr="00A863DD">
              <w:t>Precios</w:t>
            </w:r>
            <w:bookmarkEnd w:id="311"/>
          </w:p>
        </w:tc>
        <w:tc>
          <w:tcPr>
            <w:tcW w:w="7128" w:type="dxa"/>
          </w:tcPr>
          <w:p w14:paraId="69EF1EDF" w14:textId="471EA7D4" w:rsidR="004D0292" w:rsidRPr="00A863DD" w:rsidRDefault="004D0292" w:rsidP="00F61F85">
            <w:pPr>
              <w:suppressAutoHyphens/>
              <w:spacing w:after="200"/>
              <w:ind w:left="612" w:hanging="612"/>
              <w:jc w:val="both"/>
              <w:rPr>
                <w:spacing w:val="-3"/>
              </w:rPr>
            </w:pPr>
            <w:r w:rsidRPr="00A863DD">
              <w:t>47.1</w:t>
            </w:r>
            <w:r w:rsidRPr="00A863DD">
              <w:tab/>
            </w:r>
            <w:r w:rsidRPr="00A863DD">
              <w:rPr>
                <w:spacing w:val="-3"/>
              </w:rPr>
              <w:t>Los</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ajustarán</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tener</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cuenta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fluctuaciones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costo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insumos,</w:t>
            </w:r>
            <w:r w:rsidR="006412CD" w:rsidRPr="00A863DD">
              <w:rPr>
                <w:spacing w:val="-3"/>
              </w:rPr>
              <w:t xml:space="preserve"> </w:t>
            </w:r>
            <w:r w:rsidRPr="00A863DD">
              <w:rPr>
                <w:spacing w:val="-3"/>
              </w:rPr>
              <w:t>únicamente</w:t>
            </w:r>
            <w:r w:rsidR="006412CD" w:rsidRPr="00A863DD">
              <w:rPr>
                <w:spacing w:val="-3"/>
              </w:rPr>
              <w:t xml:space="preserve"> </w:t>
            </w:r>
            <w:r w:rsidRPr="00A863DD">
              <w:rPr>
                <w:b/>
                <w:spacing w:val="-3"/>
              </w:rPr>
              <w:t>si</w:t>
            </w:r>
            <w:r w:rsidR="006412CD" w:rsidRPr="00A863DD">
              <w:rPr>
                <w:b/>
                <w:spacing w:val="-3"/>
              </w:rPr>
              <w:t xml:space="preserve"> </w:t>
            </w:r>
            <w:r w:rsidRPr="00A863DD">
              <w:rPr>
                <w:b/>
                <w:spacing w:val="-3"/>
              </w:rPr>
              <w:t>así</w:t>
            </w:r>
            <w:r w:rsidR="006412CD" w:rsidRPr="00A863DD">
              <w:rPr>
                <w:b/>
                <w:spacing w:val="-3"/>
              </w:rPr>
              <w:t xml:space="preserve"> </w:t>
            </w:r>
            <w:r w:rsidRPr="00A863DD">
              <w:rPr>
                <w:b/>
                <w:spacing w:val="-3"/>
              </w:rPr>
              <w:t>se</w:t>
            </w:r>
            <w:r w:rsidR="006412CD" w:rsidRPr="00A863DD">
              <w:rPr>
                <w:spacing w:val="-3"/>
              </w:rPr>
              <w:t xml:space="preserve"> </w:t>
            </w:r>
            <w:r w:rsidRPr="00A863DD">
              <w:rPr>
                <w:b/>
                <w:spacing w:val="-3"/>
              </w:rPr>
              <w:t>estipula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tal</w:t>
            </w:r>
            <w:r w:rsidR="006412CD" w:rsidRPr="00A863DD">
              <w:rPr>
                <w:spacing w:val="-3"/>
              </w:rPr>
              <w:t xml:space="preserve"> </w:t>
            </w:r>
            <w:r w:rsidRPr="00A863DD">
              <w:rPr>
                <w:spacing w:val="-3"/>
              </w:rPr>
              <w:t>caso,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montos</w:t>
            </w:r>
            <w:r w:rsidR="006412CD" w:rsidRPr="00A863DD">
              <w:rPr>
                <w:spacing w:val="-3"/>
              </w:rPr>
              <w:t xml:space="preserve"> </w:t>
            </w:r>
            <w:r w:rsidRPr="00A863DD">
              <w:rPr>
                <w:spacing w:val="-3"/>
              </w:rPr>
              <w:t>autorizados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certificado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pago,</w:t>
            </w:r>
            <w:r w:rsidR="006412CD" w:rsidRPr="00A863DD">
              <w:rPr>
                <w:spacing w:val="-3"/>
              </w:rPr>
              <w:t xml:space="preserve"> </w:t>
            </w:r>
            <w:r w:rsidRPr="00A863DD">
              <w:rPr>
                <w:spacing w:val="-3"/>
              </w:rPr>
              <w:t>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deducciones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concepto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anticipo,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deberán</w:t>
            </w:r>
            <w:r w:rsidR="006412CD" w:rsidRPr="00A863DD">
              <w:rPr>
                <w:spacing w:val="-3"/>
              </w:rPr>
              <w:t xml:space="preserve"> </w:t>
            </w:r>
            <w:r w:rsidRPr="00A863DD">
              <w:rPr>
                <w:spacing w:val="-3"/>
              </w:rPr>
              <w:t>ajustar</w:t>
            </w:r>
            <w:r w:rsidR="006412CD" w:rsidRPr="00A863DD">
              <w:rPr>
                <w:spacing w:val="-3"/>
              </w:rPr>
              <w:t xml:space="preserve"> </w:t>
            </w:r>
            <w:r w:rsidRPr="00A863DD">
              <w:rPr>
                <w:spacing w:val="-3"/>
              </w:rPr>
              <w:t>aplicando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respectivo</w:t>
            </w:r>
            <w:r w:rsidR="006412CD" w:rsidRPr="00A863DD">
              <w:rPr>
                <w:spacing w:val="-3"/>
              </w:rPr>
              <w:t xml:space="preserve"> </w:t>
            </w:r>
            <w:r w:rsidRPr="00A863DD">
              <w:rPr>
                <w:spacing w:val="-3"/>
              </w:rPr>
              <w:t>factor</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ajuste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montos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deban</w:t>
            </w:r>
            <w:r w:rsidR="006412CD" w:rsidRPr="00A863DD">
              <w:rPr>
                <w:spacing w:val="-3"/>
              </w:rPr>
              <w:t xml:space="preserve"> </w:t>
            </w:r>
            <w:r w:rsidRPr="00A863DD">
              <w:rPr>
                <w:spacing w:val="-3"/>
              </w:rPr>
              <w:t>pagarse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moneda.</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moneda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aplicará</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separado</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fórmula</w:t>
            </w:r>
            <w:r w:rsidR="006412CD" w:rsidRPr="00A863DD">
              <w:rPr>
                <w:spacing w:val="-3"/>
              </w:rPr>
              <w:t xml:space="preserve"> </w:t>
            </w:r>
            <w:r w:rsidRPr="00A863DD">
              <w:rPr>
                <w:spacing w:val="-3"/>
              </w:rPr>
              <w:t>similar</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siguiente:</w:t>
            </w:r>
          </w:p>
          <w:p w14:paraId="15803A70" w14:textId="02EC5AA5" w:rsidR="004D0292" w:rsidRPr="00AC4C6D" w:rsidRDefault="004D0292" w:rsidP="00F61F85">
            <w:pPr>
              <w:suppressAutoHyphens/>
              <w:spacing w:after="200"/>
              <w:ind w:left="2160"/>
              <w:jc w:val="both"/>
              <w:rPr>
                <w:b/>
                <w:spacing w:val="-3"/>
                <w:vertAlign w:val="subscript"/>
                <w:lang w:val="en-US"/>
              </w:rPr>
            </w:pPr>
            <w:r w:rsidRPr="00AC4C6D">
              <w:rPr>
                <w:b/>
                <w:spacing w:val="-3"/>
                <w:lang w:val="en-US"/>
              </w:rPr>
              <w:t>P</w:t>
            </w:r>
            <w:r w:rsidRPr="00AC4C6D">
              <w:rPr>
                <w:b/>
                <w:spacing w:val="-3"/>
                <w:vertAlign w:val="subscript"/>
                <w:lang w:val="en-US"/>
              </w:rPr>
              <w:t>c</w:t>
            </w:r>
            <w:r w:rsidR="006412CD" w:rsidRPr="00AC4C6D">
              <w:rPr>
                <w:b/>
                <w:spacing w:val="-3"/>
                <w:vertAlign w:val="subscript"/>
                <w:lang w:val="en-US"/>
              </w:rPr>
              <w:t xml:space="preserve"> </w:t>
            </w:r>
            <w:r w:rsidRPr="00AC4C6D">
              <w:rPr>
                <w:b/>
                <w:spacing w:val="-3"/>
                <w:lang w:val="en-US"/>
              </w:rPr>
              <w:t>=</w:t>
            </w:r>
            <w:r w:rsidR="006412CD" w:rsidRPr="00AC4C6D">
              <w:rPr>
                <w:b/>
                <w:spacing w:val="-3"/>
                <w:lang w:val="en-US"/>
              </w:rPr>
              <w:t xml:space="preserve"> </w:t>
            </w:r>
            <w:r w:rsidRPr="00AC4C6D">
              <w:rPr>
                <w:b/>
                <w:spacing w:val="-3"/>
                <w:lang w:val="en-US"/>
              </w:rPr>
              <w:t>A</w:t>
            </w:r>
            <w:r w:rsidRPr="00AC4C6D">
              <w:rPr>
                <w:b/>
                <w:spacing w:val="-3"/>
                <w:vertAlign w:val="subscript"/>
                <w:lang w:val="en-US"/>
              </w:rPr>
              <w:t>c</w:t>
            </w:r>
            <w:r w:rsidR="006412CD" w:rsidRPr="00AC4C6D">
              <w:rPr>
                <w:b/>
                <w:spacing w:val="-3"/>
                <w:lang w:val="en-US"/>
              </w:rPr>
              <w:t xml:space="preserve"> </w:t>
            </w:r>
            <w:r w:rsidRPr="00AC4C6D">
              <w:rPr>
                <w:b/>
                <w:spacing w:val="-3"/>
                <w:lang w:val="en-US"/>
              </w:rPr>
              <w:t>+</w:t>
            </w:r>
            <w:r w:rsidR="006412CD" w:rsidRPr="00AC4C6D">
              <w:rPr>
                <w:b/>
                <w:spacing w:val="-3"/>
                <w:lang w:val="en-US"/>
              </w:rPr>
              <w:t xml:space="preserve"> </w:t>
            </w:r>
            <w:r w:rsidRPr="00AC4C6D">
              <w:rPr>
                <w:b/>
                <w:spacing w:val="-3"/>
                <w:lang w:val="en-US"/>
              </w:rPr>
              <w:t>B</w:t>
            </w:r>
            <w:r w:rsidRPr="00AC4C6D">
              <w:rPr>
                <w:b/>
                <w:spacing w:val="-3"/>
                <w:vertAlign w:val="subscript"/>
                <w:lang w:val="en-US"/>
              </w:rPr>
              <w:t>c</w:t>
            </w:r>
            <w:r w:rsidR="006412CD" w:rsidRPr="00AC4C6D">
              <w:rPr>
                <w:b/>
                <w:spacing w:val="-3"/>
                <w:lang w:val="en-US"/>
              </w:rPr>
              <w:t xml:space="preserve"> </w:t>
            </w:r>
            <w:r w:rsidRPr="00AC4C6D">
              <w:rPr>
                <w:b/>
                <w:spacing w:val="-3"/>
                <w:lang w:val="en-US"/>
              </w:rPr>
              <w:t>(I</w:t>
            </w:r>
            <w:r w:rsidRPr="00AC4C6D">
              <w:rPr>
                <w:rFonts w:ascii="Times New Roman Bold" w:hAnsi="Times New Roman Bold"/>
                <w:b/>
                <w:spacing w:val="-3"/>
                <w:lang w:val="en-US"/>
              </w:rPr>
              <w:t>mc</w:t>
            </w:r>
            <w:r w:rsidRPr="00AC4C6D">
              <w:rPr>
                <w:b/>
                <w:spacing w:val="-3"/>
                <w:lang w:val="en-US"/>
              </w:rPr>
              <w:t>/I</w:t>
            </w:r>
            <w:r w:rsidRPr="00AC4C6D">
              <w:rPr>
                <w:rFonts w:ascii="Times New Roman Bold" w:hAnsi="Times New Roman Bold"/>
                <w:b/>
                <w:spacing w:val="-3"/>
                <w:lang w:val="en-US"/>
              </w:rPr>
              <w:t>oc</w:t>
            </w:r>
            <w:r w:rsidRPr="00AC4C6D">
              <w:rPr>
                <w:b/>
                <w:spacing w:val="-3"/>
                <w:lang w:val="en-US"/>
              </w:rPr>
              <w:t>)</w:t>
            </w:r>
          </w:p>
          <w:p w14:paraId="734EA3F7" w14:textId="652A2762" w:rsidR="004D0292" w:rsidRPr="00A863DD" w:rsidRDefault="004D0292" w:rsidP="00F61F85">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200"/>
              <w:ind w:left="1812" w:hanging="1812"/>
              <w:jc w:val="both"/>
            </w:pP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cual:</w:t>
            </w:r>
          </w:p>
          <w:p w14:paraId="2AF52D4C" w14:textId="0032D856" w:rsidR="004D0292" w:rsidRPr="00A863DD" w:rsidRDefault="004D0292" w:rsidP="00F61F85">
            <w:pPr>
              <w:suppressAutoHyphens/>
              <w:spacing w:after="200"/>
              <w:ind w:left="656" w:hanging="656"/>
              <w:jc w:val="both"/>
            </w:pPr>
            <w:r w:rsidRPr="00A863DD">
              <w:t>Pc</w:t>
            </w:r>
            <w:r w:rsidRPr="00A863DD">
              <w:tab/>
              <w:t>es</w:t>
            </w:r>
            <w:r w:rsidR="006412CD" w:rsidRPr="00A863DD">
              <w:t xml:space="preserve"> </w:t>
            </w:r>
            <w:r w:rsidRPr="00A863DD">
              <w:t>el</w:t>
            </w:r>
            <w:r w:rsidR="006412CD" w:rsidRPr="00A863DD">
              <w:t xml:space="preserve"> </w:t>
            </w:r>
            <w:r w:rsidRPr="00A863DD">
              <w:t>factor</w:t>
            </w:r>
            <w:r w:rsidR="006412CD" w:rsidRPr="00A863DD">
              <w:t xml:space="preserve"> </w:t>
            </w:r>
            <w:r w:rsidRPr="00A863DD">
              <w:t>de</w:t>
            </w:r>
            <w:r w:rsidR="006412CD" w:rsidRPr="00A863DD">
              <w:t xml:space="preserve"> </w:t>
            </w:r>
            <w:r w:rsidRPr="00A863DD">
              <w:t>ajuste</w:t>
            </w:r>
            <w:r w:rsidR="006412CD" w:rsidRPr="00A863DD">
              <w:t xml:space="preserve"> </w:t>
            </w:r>
            <w:r w:rsidRPr="00A863DD">
              <w:t>correspondiente</w:t>
            </w:r>
            <w:r w:rsidR="006412CD" w:rsidRPr="00A863DD">
              <w:t xml:space="preserve"> </w:t>
            </w:r>
            <w:r w:rsidRPr="00A863DD">
              <w:t>a</w:t>
            </w:r>
            <w:r w:rsidR="006412CD" w:rsidRPr="00A863DD">
              <w:t xml:space="preserve"> </w:t>
            </w:r>
            <w:r w:rsidRPr="00A863DD">
              <w:t>la</w:t>
            </w:r>
            <w:r w:rsidR="006412CD" w:rsidRPr="00A863DD">
              <w:t xml:space="preserve"> </w:t>
            </w:r>
            <w:r w:rsidRPr="00A863DD">
              <w:t>porción</w:t>
            </w:r>
            <w:r w:rsidR="006412CD" w:rsidRPr="00A863DD">
              <w:t xml:space="preserve"> </w:t>
            </w:r>
            <w:r w:rsidRPr="00A863DD">
              <w:t>del</w:t>
            </w:r>
            <w:r w:rsidR="006412CD" w:rsidRPr="00A863DD">
              <w:t xml:space="preserve"> </w:t>
            </w:r>
            <w:r w:rsidRPr="00A863DD">
              <w:t>Precio</w:t>
            </w:r>
            <w:r w:rsidR="006412CD" w:rsidRPr="00A863DD">
              <w:t xml:space="preserve"> </w:t>
            </w:r>
            <w:r w:rsidRPr="00A863DD">
              <w:t>del</w:t>
            </w:r>
            <w:r w:rsidR="006412CD" w:rsidRPr="00A863DD">
              <w:t xml:space="preserve"> </w:t>
            </w:r>
            <w:r w:rsidRPr="00A863DD">
              <w:t>Contrato</w:t>
            </w:r>
            <w:r w:rsidR="006412CD" w:rsidRPr="00A863DD">
              <w:t xml:space="preserve"> </w:t>
            </w:r>
            <w:r w:rsidRPr="00A863DD">
              <w:t>que</w:t>
            </w:r>
            <w:r w:rsidR="006412CD" w:rsidRPr="00A863DD">
              <w:t xml:space="preserve"> </w:t>
            </w:r>
            <w:r w:rsidRPr="00A863DD">
              <w:t>debe</w:t>
            </w:r>
            <w:r w:rsidR="006412CD" w:rsidRPr="00A863DD">
              <w:t xml:space="preserve"> </w:t>
            </w:r>
            <w:r w:rsidRPr="00A863DD">
              <w:t>pagarse</w:t>
            </w:r>
            <w:r w:rsidR="006412CD" w:rsidRPr="00A863DD">
              <w:t xml:space="preserve"> </w:t>
            </w:r>
            <w:r w:rsidRPr="00A863DD">
              <w:t>en</w:t>
            </w:r>
            <w:r w:rsidR="006412CD" w:rsidRPr="00A863DD">
              <w:t xml:space="preserve"> </w:t>
            </w:r>
            <w:r w:rsidRPr="00A863DD">
              <w:t>una</w:t>
            </w:r>
            <w:r w:rsidR="006412CD" w:rsidRPr="00A863DD">
              <w:t xml:space="preserve"> </w:t>
            </w:r>
            <w:r w:rsidRPr="00A863DD">
              <w:t>moneda</w:t>
            </w:r>
            <w:r w:rsidR="006412CD" w:rsidRPr="00A863DD">
              <w:t xml:space="preserve"> </w:t>
            </w:r>
            <w:r w:rsidRPr="00A863DD">
              <w:t>específica,</w:t>
            </w:r>
            <w:r w:rsidR="006412CD" w:rsidRPr="00A863DD">
              <w:t xml:space="preserve"> </w:t>
            </w:r>
            <w:r w:rsidRPr="00A863DD">
              <w:t>"c";</w:t>
            </w:r>
          </w:p>
          <w:p w14:paraId="1AD78C1C" w14:textId="005E876D" w:rsidR="004D0292" w:rsidRPr="00A863DD" w:rsidRDefault="004D0292" w:rsidP="00F61F85">
            <w:pPr>
              <w:pStyle w:val="Outline"/>
              <w:spacing w:before="0" w:after="200"/>
              <w:ind w:left="612" w:hanging="612"/>
              <w:jc w:val="both"/>
              <w:rPr>
                <w:spacing w:val="-3"/>
                <w:lang w:val="es-EC"/>
              </w:rPr>
            </w:pPr>
            <w:r w:rsidRPr="00A863DD">
              <w:rPr>
                <w:kern w:val="0"/>
                <w:lang w:val="es-EC"/>
              </w:rPr>
              <w:t>Ac</w:t>
            </w:r>
            <w:r w:rsidRPr="00A863DD">
              <w:rPr>
                <w:kern w:val="0"/>
                <w:lang w:val="es-EC"/>
              </w:rPr>
              <w:tab/>
              <w:t>y</w:t>
            </w:r>
            <w:r w:rsidR="006412CD" w:rsidRPr="00A863DD">
              <w:rPr>
                <w:kern w:val="0"/>
                <w:lang w:val="es-EC"/>
              </w:rPr>
              <w:t xml:space="preserve"> </w:t>
            </w:r>
            <w:r w:rsidRPr="00A863DD">
              <w:rPr>
                <w:kern w:val="0"/>
                <w:lang w:val="es-EC"/>
              </w:rPr>
              <w:t>Bc</w:t>
            </w:r>
            <w:r w:rsidR="006412CD" w:rsidRPr="00A863DD">
              <w:rPr>
                <w:kern w:val="0"/>
                <w:lang w:val="es-EC"/>
              </w:rPr>
              <w:t xml:space="preserve"> </w:t>
            </w:r>
            <w:r w:rsidRPr="00A863DD">
              <w:rPr>
                <w:kern w:val="0"/>
                <w:lang w:val="es-EC"/>
              </w:rPr>
              <w:t>son</w:t>
            </w:r>
            <w:r w:rsidR="006412CD" w:rsidRPr="00A863DD">
              <w:rPr>
                <w:kern w:val="0"/>
                <w:lang w:val="es-EC"/>
              </w:rPr>
              <w:t xml:space="preserve"> </w:t>
            </w:r>
            <w:r w:rsidRPr="00A863DD">
              <w:rPr>
                <w:kern w:val="0"/>
                <w:lang w:val="es-EC"/>
              </w:rPr>
              <w:t>coeficientes</w:t>
            </w:r>
            <w:r w:rsidRPr="00A863DD">
              <w:rPr>
                <w:kern w:val="0"/>
                <w:vertAlign w:val="superscript"/>
                <w:lang w:val="es-EC"/>
              </w:rPr>
              <w:footnoteReference w:id="28"/>
            </w:r>
            <w:r w:rsidR="006412CD" w:rsidRPr="00A863DD">
              <w:rPr>
                <w:kern w:val="0"/>
                <w:lang w:val="es-EC"/>
              </w:rPr>
              <w:t xml:space="preserve"> </w:t>
            </w:r>
            <w:r w:rsidRPr="00A863DD">
              <w:rPr>
                <w:b/>
                <w:kern w:val="0"/>
                <w:lang w:val="es-EC"/>
              </w:rPr>
              <w:t>estipulados</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las</w:t>
            </w:r>
            <w:r w:rsidR="006412CD" w:rsidRPr="00A863DD">
              <w:rPr>
                <w:b/>
                <w:kern w:val="0"/>
                <w:lang w:val="es-EC"/>
              </w:rPr>
              <w:t xml:space="preserve"> </w:t>
            </w:r>
            <w:r w:rsidRPr="00A863DD">
              <w:rPr>
                <w:b/>
                <w:kern w:val="0"/>
                <w:lang w:val="es-EC"/>
              </w:rPr>
              <w:t>CEC</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representan,</w:t>
            </w:r>
            <w:r w:rsidR="006412CD" w:rsidRPr="00A863DD">
              <w:rPr>
                <w:kern w:val="0"/>
                <w:lang w:val="es-EC"/>
              </w:rPr>
              <w:t xml:space="preserve"> </w:t>
            </w:r>
            <w:r w:rsidRPr="00A863DD">
              <w:rPr>
                <w:kern w:val="0"/>
                <w:lang w:val="es-EC"/>
              </w:rPr>
              <w:t>respectivamente</w:t>
            </w:r>
            <w:r w:rsidRPr="00A863DD">
              <w:rPr>
                <w:spacing w:val="-3"/>
                <w:lang w:val="es-EC"/>
              </w:rPr>
              <w:t>,</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porciones</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ajustables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ajustables</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Precio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deben</w:t>
            </w:r>
            <w:r w:rsidR="006412CD" w:rsidRPr="00A863DD">
              <w:rPr>
                <w:spacing w:val="-3"/>
                <w:lang w:val="es-EC"/>
              </w:rPr>
              <w:t xml:space="preserve"> </w:t>
            </w:r>
            <w:r w:rsidRPr="00A863DD">
              <w:rPr>
                <w:spacing w:val="-3"/>
                <w:lang w:val="es-EC"/>
              </w:rPr>
              <w:t>pagarse</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esa</w:t>
            </w:r>
            <w:r w:rsidR="006412CD" w:rsidRPr="00A863DD">
              <w:rPr>
                <w:spacing w:val="-3"/>
                <w:lang w:val="es-EC"/>
              </w:rPr>
              <w:t xml:space="preserve"> </w:t>
            </w:r>
            <w:r w:rsidRPr="00A863DD">
              <w:rPr>
                <w:spacing w:val="-3"/>
                <w:lang w:val="es-EC"/>
              </w:rPr>
              <w:t>moneda</w:t>
            </w:r>
            <w:r w:rsidR="006412CD" w:rsidRPr="00A863DD">
              <w:rPr>
                <w:spacing w:val="-3"/>
                <w:lang w:val="es-EC"/>
              </w:rPr>
              <w:t xml:space="preserve"> </w:t>
            </w:r>
            <w:r w:rsidRPr="00A863DD">
              <w:rPr>
                <w:spacing w:val="-3"/>
                <w:lang w:val="es-EC"/>
              </w:rPr>
              <w:t>específica</w:t>
            </w:r>
            <w:r w:rsidR="006412CD" w:rsidRPr="00A863DD">
              <w:rPr>
                <w:spacing w:val="-3"/>
                <w:lang w:val="es-EC"/>
              </w:rPr>
              <w:t xml:space="preserve"> </w:t>
            </w:r>
            <w:r w:rsidRPr="00A863DD">
              <w:rPr>
                <w:spacing w:val="-3"/>
                <w:lang w:val="es-EC"/>
              </w:rPr>
              <w:t>"c",</w:t>
            </w:r>
            <w:r w:rsidR="006412CD" w:rsidRPr="00A863DD">
              <w:rPr>
                <w:spacing w:val="-3"/>
                <w:lang w:val="es-EC"/>
              </w:rPr>
              <w:t xml:space="preserve"> </w:t>
            </w:r>
            <w:r w:rsidRPr="00A863DD">
              <w:rPr>
                <w:spacing w:val="-3"/>
                <w:lang w:val="es-EC"/>
              </w:rPr>
              <w:t>e</w:t>
            </w:r>
          </w:p>
          <w:p w14:paraId="5A26DD4B" w14:textId="46C169BF" w:rsidR="004D0292" w:rsidRPr="00A863DD" w:rsidRDefault="004D0292" w:rsidP="00F61F85">
            <w:pPr>
              <w:tabs>
                <w:tab w:val="left" w:pos="342"/>
              </w:tabs>
              <w:suppressAutoHyphens/>
              <w:spacing w:after="200"/>
              <w:ind w:left="612" w:hanging="612"/>
              <w:jc w:val="both"/>
              <w:rPr>
                <w:spacing w:val="-3"/>
              </w:rPr>
            </w:pPr>
            <w:r w:rsidRPr="00A863DD">
              <w:rPr>
                <w:spacing w:val="-3"/>
              </w:rPr>
              <w:t>I</w:t>
            </w:r>
            <w:r w:rsidRPr="00A863DD">
              <w:rPr>
                <w:spacing w:val="-3"/>
                <w:vertAlign w:val="subscript"/>
              </w:rPr>
              <w:t>mc</w:t>
            </w:r>
            <w:r w:rsidRPr="00A863DD">
              <w:rPr>
                <w:spacing w:val="-3"/>
              </w:rPr>
              <w:tab/>
              <w:t>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índice</w:t>
            </w:r>
            <w:r w:rsidR="006412CD" w:rsidRPr="00A863DD">
              <w:rPr>
                <w:spacing w:val="-3"/>
              </w:rPr>
              <w:t xml:space="preserve"> </w:t>
            </w:r>
            <w:r w:rsidRPr="00A863DD">
              <w:rPr>
                <w:spacing w:val="-3"/>
              </w:rPr>
              <w:t>vigente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final</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mes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factura,</w:t>
            </w:r>
            <w:r w:rsidR="006412CD" w:rsidRPr="00A863DD">
              <w:rPr>
                <w:spacing w:val="-3"/>
              </w:rPr>
              <w:t xml:space="preserve"> </w:t>
            </w:r>
            <w:r w:rsidRPr="00A863DD">
              <w:rPr>
                <w:spacing w:val="-3"/>
              </w:rPr>
              <w:t>e</w:t>
            </w:r>
            <w:r w:rsidR="006412CD" w:rsidRPr="00A863DD">
              <w:rPr>
                <w:spacing w:val="-3"/>
              </w:rPr>
              <w:t xml:space="preserve"> </w:t>
            </w:r>
            <w:r w:rsidRPr="00A863DD">
              <w:rPr>
                <w:spacing w:val="-3"/>
              </w:rPr>
              <w:t>I</w:t>
            </w:r>
            <w:r w:rsidRPr="00A863DD">
              <w:rPr>
                <w:spacing w:val="-3"/>
                <w:vertAlign w:val="subscript"/>
              </w:rPr>
              <w:t>oc</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índice</w:t>
            </w:r>
            <w:r w:rsidR="006412CD" w:rsidRPr="00A863DD">
              <w:rPr>
                <w:spacing w:val="-3"/>
              </w:rPr>
              <w:t xml:space="preserve"> </w:t>
            </w:r>
            <w:r w:rsidRPr="00A863DD">
              <w:rPr>
                <w:spacing w:val="-3"/>
              </w:rPr>
              <w:t>correspondiente</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insumos</w:t>
            </w:r>
            <w:r w:rsidR="006412CD" w:rsidRPr="00A863DD">
              <w:rPr>
                <w:spacing w:val="-3"/>
              </w:rPr>
              <w:t xml:space="preserve"> </w:t>
            </w:r>
            <w:r w:rsidRPr="00A863DD">
              <w:rPr>
                <w:spacing w:val="-3"/>
              </w:rPr>
              <w:t>pagaderos,</w:t>
            </w:r>
            <w:r w:rsidR="006412CD" w:rsidRPr="00A863DD">
              <w:rPr>
                <w:spacing w:val="-3"/>
              </w:rPr>
              <w:t xml:space="preserve"> </w:t>
            </w:r>
            <w:r w:rsidRPr="00A863DD">
              <w:rPr>
                <w:spacing w:val="-3"/>
              </w:rPr>
              <w:t>vigente</w:t>
            </w:r>
            <w:r w:rsidR="006412CD" w:rsidRPr="00A863DD">
              <w:rPr>
                <w:spacing w:val="-3"/>
              </w:rPr>
              <w:t xml:space="preserve"> </w:t>
            </w:r>
            <w:r w:rsidRPr="00A863DD">
              <w:rPr>
                <w:spacing w:val="-3"/>
              </w:rPr>
              <w:t>28</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apertura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ambos</w:t>
            </w:r>
            <w:r w:rsidR="006412CD" w:rsidRPr="00A863DD">
              <w:rPr>
                <w:spacing w:val="-3"/>
              </w:rPr>
              <w:t xml:space="preserve"> </w:t>
            </w:r>
            <w:r w:rsidRPr="00A863DD">
              <w:rPr>
                <w:spacing w:val="-3"/>
              </w:rPr>
              <w:t>índices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refieren</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moneda</w:t>
            </w:r>
            <w:r w:rsidR="006412CD" w:rsidRPr="00A863DD">
              <w:rPr>
                <w:spacing w:val="-3"/>
              </w:rPr>
              <w:t xml:space="preserve"> </w:t>
            </w:r>
            <w:r w:rsidRPr="00A863DD">
              <w:rPr>
                <w:spacing w:val="-3"/>
              </w:rPr>
              <w:t>“c”.</w:t>
            </w:r>
          </w:p>
          <w:p w14:paraId="20047F42" w14:textId="4D6A90D2" w:rsidR="004D0292" w:rsidRPr="00A863DD" w:rsidRDefault="004D0292" w:rsidP="00F61F85">
            <w:pPr>
              <w:suppressAutoHyphens/>
              <w:spacing w:after="200"/>
              <w:ind w:left="612" w:hanging="612"/>
              <w:jc w:val="both"/>
            </w:pPr>
            <w:r w:rsidRPr="00A863DD">
              <w:t>47.2</w:t>
            </w:r>
            <w:r w:rsidRPr="00A863DD">
              <w:tab/>
              <w:t>Si</w:t>
            </w:r>
            <w:r w:rsidR="006412CD" w:rsidRPr="00A863DD">
              <w:t xml:space="preserve"> </w:t>
            </w:r>
            <w:r w:rsidRPr="00A863DD">
              <w:t>se</w:t>
            </w:r>
            <w:r w:rsidR="006412CD" w:rsidRPr="00A863DD">
              <w:t xml:space="preserve"> </w:t>
            </w:r>
            <w:r w:rsidRPr="00A863DD">
              <w:t>modifica</w:t>
            </w:r>
            <w:r w:rsidR="006412CD" w:rsidRPr="00A863DD">
              <w:t xml:space="preserve"> </w:t>
            </w:r>
            <w:r w:rsidRPr="00A863DD">
              <w:t>el</w:t>
            </w:r>
            <w:r w:rsidR="006412CD" w:rsidRPr="00A863DD">
              <w:t xml:space="preserve"> </w:t>
            </w:r>
            <w:r w:rsidRPr="00A863DD">
              <w:t>valor</w:t>
            </w:r>
            <w:r w:rsidR="006412CD" w:rsidRPr="00A863DD">
              <w:t xml:space="preserve"> </w:t>
            </w:r>
            <w:r w:rsidRPr="00A863DD">
              <w:t>del</w:t>
            </w:r>
            <w:r w:rsidR="006412CD" w:rsidRPr="00A863DD">
              <w:t xml:space="preserve"> </w:t>
            </w:r>
            <w:r w:rsidRPr="00A863DD">
              <w:t>índice</w:t>
            </w:r>
            <w:r w:rsidR="006412CD" w:rsidRPr="00A863DD">
              <w:t xml:space="preserve"> </w:t>
            </w:r>
            <w:r w:rsidRPr="00A863DD">
              <w:t>después</w:t>
            </w:r>
            <w:r w:rsidR="006412CD" w:rsidRPr="00A863DD">
              <w:t xml:space="preserve"> </w:t>
            </w:r>
            <w:r w:rsidRPr="00A863DD">
              <w:t>de</w:t>
            </w:r>
            <w:r w:rsidR="006412CD" w:rsidRPr="00A863DD">
              <w:t xml:space="preserve"> </w:t>
            </w:r>
            <w:r w:rsidRPr="00A863DD">
              <w:t>haberlo</w:t>
            </w:r>
            <w:r w:rsidR="006412CD" w:rsidRPr="00A863DD">
              <w:t xml:space="preserve"> </w:t>
            </w:r>
            <w:r w:rsidRPr="00A863DD">
              <w:t>usado</w:t>
            </w:r>
            <w:r w:rsidR="006412CD" w:rsidRPr="00A863DD">
              <w:t xml:space="preserve"> </w:t>
            </w:r>
            <w:r w:rsidRPr="00A863DD">
              <w:t>en</w:t>
            </w:r>
            <w:r w:rsidR="006412CD" w:rsidRPr="00A863DD">
              <w:t xml:space="preserve"> </w:t>
            </w:r>
            <w:r w:rsidRPr="00A863DD">
              <w:t>un</w:t>
            </w:r>
            <w:r w:rsidR="006412CD" w:rsidRPr="00A863DD">
              <w:t xml:space="preserve"> </w:t>
            </w:r>
            <w:r w:rsidRPr="00A863DD">
              <w:t>cálculo,</w:t>
            </w:r>
            <w:r w:rsidR="006412CD" w:rsidRPr="00A863DD">
              <w:t xml:space="preserve"> </w:t>
            </w:r>
            <w:r w:rsidRPr="00A863DD">
              <w:t>dicho</w:t>
            </w:r>
            <w:r w:rsidR="006412CD" w:rsidRPr="00A863DD">
              <w:t xml:space="preserve"> </w:t>
            </w:r>
            <w:r w:rsidRPr="00A863DD">
              <w:t>cálculo</w:t>
            </w:r>
            <w:r w:rsidR="006412CD" w:rsidRPr="00A863DD">
              <w:t xml:space="preserve"> </w:t>
            </w:r>
            <w:r w:rsidRPr="00A863DD">
              <w:t>deberá</w:t>
            </w:r>
            <w:r w:rsidR="006412CD" w:rsidRPr="00A863DD">
              <w:t xml:space="preserve"> </w:t>
            </w:r>
            <w:r w:rsidRPr="00A863DD">
              <w:t>corregirse</w:t>
            </w:r>
            <w:r w:rsidR="006412CD" w:rsidRPr="00A863DD">
              <w:t xml:space="preserve"> </w:t>
            </w:r>
            <w:r w:rsidRPr="00A863DD">
              <w:t>y</w:t>
            </w:r>
            <w:r w:rsidR="006412CD" w:rsidRPr="00A863DD">
              <w:t xml:space="preserve"> </w:t>
            </w:r>
            <w:r w:rsidRPr="00A863DD">
              <w:t>se</w:t>
            </w:r>
            <w:r w:rsidR="006412CD" w:rsidRPr="00A863DD">
              <w:t xml:space="preserve"> </w:t>
            </w:r>
            <w:r w:rsidRPr="00A863DD">
              <w:t>deberá</w:t>
            </w:r>
            <w:r w:rsidR="006412CD" w:rsidRPr="00A863DD">
              <w:t xml:space="preserve"> </w:t>
            </w:r>
            <w:r w:rsidRPr="00A863DD">
              <w:t>hacer</w:t>
            </w:r>
            <w:r w:rsidR="006412CD" w:rsidRPr="00A863DD">
              <w:t xml:space="preserve"> </w:t>
            </w:r>
            <w:r w:rsidRPr="00A863DD">
              <w:t>un</w:t>
            </w:r>
            <w:r w:rsidR="006412CD" w:rsidRPr="00A863DD">
              <w:t xml:space="preserve"> </w:t>
            </w:r>
            <w:r w:rsidRPr="00A863DD">
              <w:t>ajuste</w:t>
            </w:r>
            <w:r w:rsidR="006412CD" w:rsidRPr="00A863DD">
              <w:t xml:space="preserve"> </w:t>
            </w:r>
            <w:r w:rsidRPr="00A863DD">
              <w:t>en</w:t>
            </w:r>
            <w:r w:rsidR="006412CD" w:rsidRPr="00A863DD">
              <w:t xml:space="preserve"> </w:t>
            </w:r>
            <w:r w:rsidRPr="00A863DD">
              <w:t>el</w:t>
            </w:r>
            <w:r w:rsidR="006412CD" w:rsidRPr="00A863DD">
              <w:t xml:space="preserve"> </w:t>
            </w:r>
            <w:r w:rsidRPr="00A863DD">
              <w:t>certificado</w:t>
            </w:r>
            <w:r w:rsidR="006412CD" w:rsidRPr="00A863DD">
              <w:t xml:space="preserve"> </w:t>
            </w:r>
            <w:r w:rsidRPr="00A863DD">
              <w:t>de</w:t>
            </w:r>
            <w:r w:rsidR="006412CD" w:rsidRPr="00A863DD">
              <w:t xml:space="preserve"> </w:t>
            </w:r>
            <w:r w:rsidRPr="00A863DD">
              <w:t>pago</w:t>
            </w:r>
            <w:r w:rsidR="006412CD" w:rsidRPr="00A863DD">
              <w:t xml:space="preserve"> </w:t>
            </w:r>
            <w:r w:rsidRPr="00A863DD">
              <w:t>siguiente.</w:t>
            </w:r>
            <w:r w:rsidR="006412CD" w:rsidRPr="00A863DD">
              <w:t xml:space="preserve"> </w:t>
            </w:r>
            <w:r w:rsidRPr="00A863DD">
              <w:t>Se</w:t>
            </w:r>
            <w:r w:rsidR="006412CD" w:rsidRPr="00A863DD">
              <w:t xml:space="preserve"> </w:t>
            </w:r>
            <w:r w:rsidRPr="00A863DD">
              <w:t>considerará</w:t>
            </w:r>
            <w:r w:rsidR="006412CD" w:rsidRPr="00A863DD">
              <w:t xml:space="preserve"> </w:t>
            </w:r>
            <w:r w:rsidRPr="00A863DD">
              <w:t>que</w:t>
            </w:r>
            <w:r w:rsidR="006412CD" w:rsidRPr="00A863DD">
              <w:t xml:space="preserve"> </w:t>
            </w:r>
            <w:r w:rsidRPr="00A863DD">
              <w:t>el</w:t>
            </w:r>
            <w:r w:rsidR="006412CD" w:rsidRPr="00A863DD">
              <w:t xml:space="preserve"> </w:t>
            </w:r>
            <w:r w:rsidRPr="00A863DD">
              <w:lastRenderedPageBreak/>
              <w:t>valor</w:t>
            </w:r>
            <w:r w:rsidR="006412CD" w:rsidRPr="00A863DD">
              <w:t xml:space="preserve"> </w:t>
            </w:r>
            <w:r w:rsidRPr="00A863DD">
              <w:t>del</w:t>
            </w:r>
            <w:r w:rsidR="006412CD" w:rsidRPr="00A863DD">
              <w:t xml:space="preserve"> </w:t>
            </w:r>
            <w:r w:rsidRPr="00A863DD">
              <w:t>índice</w:t>
            </w:r>
            <w:r w:rsidR="006412CD" w:rsidRPr="00A863DD">
              <w:t xml:space="preserve"> </w:t>
            </w:r>
            <w:r w:rsidRPr="00A863DD">
              <w:t>tiene</w:t>
            </w:r>
            <w:r w:rsidR="006412CD" w:rsidRPr="00A863DD">
              <w:t xml:space="preserve"> </w:t>
            </w:r>
            <w:r w:rsidRPr="00A863DD">
              <w:t>en</w:t>
            </w:r>
            <w:r w:rsidR="006412CD" w:rsidRPr="00A863DD">
              <w:t xml:space="preserve"> </w:t>
            </w:r>
            <w:r w:rsidRPr="00A863DD">
              <w:t>cuenta</w:t>
            </w:r>
            <w:r w:rsidR="006412CD" w:rsidRPr="00A863DD">
              <w:t xml:space="preserve"> </w:t>
            </w:r>
            <w:r w:rsidRPr="00A863DD">
              <w:t>todos</w:t>
            </w:r>
            <w:r w:rsidR="006412CD" w:rsidRPr="00A863DD">
              <w:t xml:space="preserve"> </w:t>
            </w:r>
            <w:r w:rsidRPr="00A863DD">
              <w:t>los</w:t>
            </w:r>
            <w:r w:rsidR="006412CD" w:rsidRPr="00A863DD">
              <w:t xml:space="preserve"> </w:t>
            </w:r>
            <w:r w:rsidRPr="00A863DD">
              <w:t>cambios</w:t>
            </w:r>
            <w:r w:rsidR="006412CD" w:rsidRPr="00A863DD">
              <w:t xml:space="preserve"> </w:t>
            </w:r>
            <w:r w:rsidRPr="00A863DD">
              <w:t>en</w:t>
            </w:r>
            <w:r w:rsidR="006412CD" w:rsidRPr="00A863DD">
              <w:t xml:space="preserve"> </w:t>
            </w:r>
            <w:r w:rsidRPr="00A863DD">
              <w:t>el</w:t>
            </w:r>
            <w:r w:rsidR="006412CD" w:rsidRPr="00A863DD">
              <w:t xml:space="preserve"> </w:t>
            </w:r>
            <w:r w:rsidRPr="00A863DD">
              <w:t>costo</w:t>
            </w:r>
            <w:r w:rsidR="006412CD" w:rsidRPr="00A863DD">
              <w:t xml:space="preserve"> </w:t>
            </w:r>
            <w:r w:rsidRPr="00A863DD">
              <w:t>debido</w:t>
            </w:r>
            <w:r w:rsidR="006412CD" w:rsidRPr="00A863DD">
              <w:t xml:space="preserve"> </w:t>
            </w:r>
            <w:r w:rsidRPr="00A863DD">
              <w:t>a</w:t>
            </w:r>
            <w:r w:rsidR="006412CD" w:rsidRPr="00A863DD">
              <w:t xml:space="preserve"> </w:t>
            </w:r>
            <w:r w:rsidRPr="00A863DD">
              <w:t>fluctuaciones</w:t>
            </w:r>
            <w:r w:rsidR="006412CD" w:rsidRPr="00A863DD">
              <w:t xml:space="preserve"> </w:t>
            </w:r>
            <w:r w:rsidRPr="00A863DD">
              <w:t>en</w:t>
            </w:r>
            <w:r w:rsidR="006412CD" w:rsidRPr="00A863DD">
              <w:t xml:space="preserve"> </w:t>
            </w:r>
            <w:r w:rsidRPr="00A863DD">
              <w:t>los</w:t>
            </w:r>
            <w:r w:rsidR="006412CD" w:rsidRPr="00A863DD">
              <w:t xml:space="preserve"> </w:t>
            </w:r>
            <w:r w:rsidRPr="00A863DD">
              <w:t>costos.</w:t>
            </w:r>
          </w:p>
        </w:tc>
      </w:tr>
      <w:tr w:rsidR="004D0292" w:rsidRPr="00A863DD" w14:paraId="4F7B6A85" w14:textId="77777777" w:rsidTr="00CB7A89">
        <w:tc>
          <w:tcPr>
            <w:tcW w:w="2448" w:type="dxa"/>
          </w:tcPr>
          <w:p w14:paraId="050A4EAB" w14:textId="77777777" w:rsidR="004D0292" w:rsidRPr="00A863DD" w:rsidRDefault="004D0292" w:rsidP="00F61F85">
            <w:pPr>
              <w:pStyle w:val="SectionVHeading3"/>
            </w:pPr>
            <w:bookmarkStart w:id="312" w:name="_Toc529005054"/>
            <w:r w:rsidRPr="00A863DD">
              <w:lastRenderedPageBreak/>
              <w:t>48.</w:t>
            </w:r>
            <w:r w:rsidRPr="00A863DD">
              <w:tab/>
              <w:t>Retenciones</w:t>
            </w:r>
            <w:bookmarkEnd w:id="312"/>
          </w:p>
        </w:tc>
        <w:tc>
          <w:tcPr>
            <w:tcW w:w="7128" w:type="dxa"/>
          </w:tcPr>
          <w:p w14:paraId="7778A061" w14:textId="028C9E61" w:rsidR="004D0292" w:rsidRPr="00A863DD" w:rsidRDefault="004D0292" w:rsidP="00F61F85">
            <w:pPr>
              <w:suppressAutoHyphens/>
              <w:spacing w:after="200"/>
              <w:ind w:left="612" w:hanging="612"/>
              <w:jc w:val="both"/>
              <w:rPr>
                <w:spacing w:val="-3"/>
              </w:rPr>
            </w:pPr>
            <w:r w:rsidRPr="00A863DD">
              <w:t>48.1</w:t>
            </w:r>
            <w:r w:rsidRPr="00A863DD">
              <w:tab/>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retendrá</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pago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adeude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proporción</w:t>
            </w:r>
            <w:r w:rsidR="006412CD" w:rsidRPr="00A863DD">
              <w:rPr>
                <w:spacing w:val="-3"/>
              </w:rPr>
              <w:t xml:space="preserve"> </w:t>
            </w:r>
            <w:r w:rsidRPr="00A863DD">
              <w:rPr>
                <w:b/>
                <w:spacing w:val="-3"/>
              </w:rPr>
              <w:t>estipulada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006412CD" w:rsidRPr="00A863DD">
              <w:rPr>
                <w:spacing w:val="-3"/>
              </w:rPr>
              <w:t xml:space="preserve"> </w:t>
            </w:r>
            <w:r w:rsidRPr="00A863DD">
              <w:rPr>
                <w:spacing w:val="-3"/>
              </w:rPr>
              <w:t>hasta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estén</w:t>
            </w:r>
            <w:r w:rsidR="006412CD" w:rsidRPr="00A863DD">
              <w:rPr>
                <w:spacing w:val="-3"/>
              </w:rPr>
              <w:t xml:space="preserve"> </w:t>
            </w:r>
            <w:r w:rsidRPr="00A863DD">
              <w:rPr>
                <w:spacing w:val="-3"/>
              </w:rPr>
              <w:t>terminadas</w:t>
            </w:r>
            <w:r w:rsidR="006412CD" w:rsidRPr="00A863DD">
              <w:rPr>
                <w:spacing w:val="-3"/>
              </w:rPr>
              <w:t xml:space="preserve"> </w:t>
            </w:r>
            <w:r w:rsidRPr="00A863DD">
              <w:rPr>
                <w:spacing w:val="-3"/>
              </w:rPr>
              <w:t>totalmente.</w:t>
            </w:r>
          </w:p>
          <w:p w14:paraId="69AD9429" w14:textId="21AE9D68" w:rsidR="004D0292" w:rsidRPr="00A863DD" w:rsidRDefault="004D0292" w:rsidP="00F61F85">
            <w:pPr>
              <w:suppressAutoHyphens/>
              <w:spacing w:after="200"/>
              <w:ind w:left="612" w:hanging="612"/>
              <w:jc w:val="both"/>
            </w:pPr>
            <w:r w:rsidRPr="00A863DD">
              <w:t>48.2</w:t>
            </w:r>
            <w:r w:rsidRPr="00A863DD">
              <w:tab/>
              <w:t>Cuando</w:t>
            </w:r>
            <w:r w:rsidR="006412CD" w:rsidRPr="00A863DD">
              <w:t xml:space="preserve"> </w:t>
            </w:r>
            <w:r w:rsidRPr="00A863DD">
              <w:t>las</w:t>
            </w:r>
            <w:r w:rsidR="006412CD" w:rsidRPr="00A863DD">
              <w:t xml:space="preserve"> </w:t>
            </w:r>
            <w:r w:rsidRPr="00A863DD">
              <w:t>Obras</w:t>
            </w:r>
            <w:r w:rsidR="006412CD" w:rsidRPr="00A863DD">
              <w:t xml:space="preserve"> </w:t>
            </w:r>
            <w:r w:rsidRPr="00A863DD">
              <w:t>estén</w:t>
            </w:r>
            <w:r w:rsidR="006412CD" w:rsidRPr="00A863DD">
              <w:t xml:space="preserve"> </w:t>
            </w:r>
            <w:r w:rsidRPr="00A863DD">
              <w:t>totalmente</w:t>
            </w:r>
            <w:r w:rsidR="006412CD" w:rsidRPr="00A863DD">
              <w:t xml:space="preserve"> </w:t>
            </w:r>
            <w:r w:rsidRPr="00A863DD">
              <w:t>terminadas</w:t>
            </w:r>
            <w:r w:rsidR="006412CD" w:rsidRPr="00A863DD">
              <w:t xml:space="preserve"> </w:t>
            </w:r>
            <w:r w:rsidRPr="00A863DD">
              <w:t>y</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haya</w:t>
            </w:r>
            <w:r w:rsidR="006412CD" w:rsidRPr="00A863DD">
              <w:t xml:space="preserve"> </w:t>
            </w:r>
            <w:r w:rsidRPr="00A863DD">
              <w:t>emitido</w:t>
            </w:r>
            <w:r w:rsidR="006412CD" w:rsidRPr="00A863DD">
              <w:t xml:space="preserve"> </w:t>
            </w:r>
            <w:r w:rsidRPr="00A863DD">
              <w:t>el</w:t>
            </w:r>
            <w:r w:rsidR="006412CD" w:rsidRPr="00A863DD">
              <w:t xml:space="preserve"> </w:t>
            </w:r>
            <w:r w:rsidRPr="00A863DD">
              <w:t>Certificado</w:t>
            </w:r>
            <w:r w:rsidR="006412CD" w:rsidRPr="00A863DD">
              <w:t xml:space="preserve"> </w:t>
            </w:r>
            <w:r w:rsidRPr="00A863DD">
              <w:t>de</w:t>
            </w:r>
            <w:r w:rsidR="006412CD" w:rsidRPr="00A863DD">
              <w:t xml:space="preserve"> </w:t>
            </w:r>
            <w:r w:rsidRPr="00A863DD">
              <w:t>Terminación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Subcláusula</w:t>
            </w:r>
            <w:r w:rsidR="006412CD" w:rsidRPr="00A863DD">
              <w:t xml:space="preserve"> </w:t>
            </w:r>
            <w:r w:rsidRPr="00A863DD">
              <w:t>55.1</w:t>
            </w:r>
            <w:r w:rsidR="006412CD" w:rsidRPr="00A863DD">
              <w:t xml:space="preserve"> </w:t>
            </w:r>
            <w:r w:rsidRPr="00A863DD">
              <w:t>de</w:t>
            </w:r>
            <w:r w:rsidR="006412CD" w:rsidRPr="00A863DD">
              <w:t xml:space="preserve"> </w:t>
            </w:r>
            <w:r w:rsidRPr="00A863DD">
              <w:t>las</w:t>
            </w:r>
            <w:r w:rsidR="006412CD" w:rsidRPr="00A863DD">
              <w:t xml:space="preserve"> </w:t>
            </w:r>
            <w:r w:rsidRPr="00A863DD">
              <w:t>CGC,</w:t>
            </w:r>
            <w:r w:rsidR="006412CD" w:rsidRPr="00A863DD">
              <w:t xml:space="preserve"> </w:t>
            </w:r>
            <w:r w:rsidRPr="00A863DD">
              <w:t>se</w:t>
            </w:r>
            <w:r w:rsidR="006412CD" w:rsidRPr="00A863DD">
              <w:t xml:space="preserve"> </w:t>
            </w:r>
            <w:r w:rsidRPr="00A863DD">
              <w:t>le</w:t>
            </w:r>
            <w:r w:rsidR="006412CD" w:rsidRPr="00A863DD">
              <w:t xml:space="preserve"> </w:t>
            </w:r>
            <w:r w:rsidRPr="00A863DD">
              <w:t>pagará</w:t>
            </w:r>
            <w:r w:rsidR="006412CD" w:rsidRPr="00A863DD">
              <w:t xml:space="preserve"> </w:t>
            </w:r>
            <w:r w:rsidRPr="00A863DD">
              <w:t>al</w:t>
            </w:r>
            <w:r w:rsidR="006412CD" w:rsidRPr="00A863DD">
              <w:t xml:space="preserve"> </w:t>
            </w:r>
            <w:r w:rsidRPr="00A863DD">
              <w:t>Contratista</w:t>
            </w:r>
            <w:r w:rsidR="006412CD" w:rsidRPr="00A863DD">
              <w:t xml:space="preserve"> </w:t>
            </w:r>
            <w:r w:rsidRPr="00A863DD">
              <w:t>la</w:t>
            </w:r>
            <w:r w:rsidR="006412CD" w:rsidRPr="00A863DD">
              <w:t xml:space="preserve"> </w:t>
            </w:r>
            <w:r w:rsidRPr="00A863DD">
              <w:t>mitad</w:t>
            </w:r>
            <w:r w:rsidR="006412CD" w:rsidRPr="00A863DD">
              <w:t xml:space="preserve"> </w:t>
            </w:r>
            <w:r w:rsidRPr="00A863DD">
              <w:t>del</w:t>
            </w:r>
            <w:r w:rsidR="006412CD" w:rsidRPr="00A863DD">
              <w:t xml:space="preserve"> </w:t>
            </w:r>
            <w:r w:rsidRPr="00A863DD">
              <w:t>total</w:t>
            </w:r>
            <w:r w:rsidR="006412CD" w:rsidRPr="00A863DD">
              <w:t xml:space="preserve"> </w:t>
            </w:r>
            <w:r w:rsidRPr="00A863DD">
              <w:t>retenido</w:t>
            </w:r>
            <w:r w:rsidR="006412CD" w:rsidRPr="00A863DD">
              <w:t xml:space="preserve"> </w:t>
            </w:r>
            <w:r w:rsidRPr="00A863DD">
              <w:t>y</w:t>
            </w:r>
            <w:r w:rsidR="006412CD" w:rsidRPr="00A863DD">
              <w:t xml:space="preserve"> </w:t>
            </w:r>
            <w:r w:rsidRPr="00A863DD">
              <w:t>la</w:t>
            </w:r>
            <w:r w:rsidR="006412CD" w:rsidRPr="00A863DD">
              <w:t xml:space="preserve"> </w:t>
            </w:r>
            <w:r w:rsidRPr="00A863DD">
              <w:t>otra</w:t>
            </w:r>
            <w:r w:rsidR="006412CD" w:rsidRPr="00A863DD">
              <w:t xml:space="preserve"> </w:t>
            </w:r>
            <w:r w:rsidRPr="00A863DD">
              <w:t>mitad</w:t>
            </w:r>
            <w:r w:rsidR="006412CD" w:rsidRPr="00A863DD">
              <w:t xml:space="preserve"> </w:t>
            </w:r>
            <w:r w:rsidRPr="00A863DD">
              <w:t>cuando</w:t>
            </w:r>
            <w:r w:rsidR="006412CD" w:rsidRPr="00A863DD">
              <w:t xml:space="preserve"> </w:t>
            </w:r>
            <w:r w:rsidRPr="00A863DD">
              <w:t>haya</w:t>
            </w:r>
            <w:r w:rsidR="006412CD" w:rsidRPr="00A863DD">
              <w:t xml:space="preserve"> </w:t>
            </w:r>
            <w:r w:rsidRPr="00A863DD">
              <w:t>transcurrido</w:t>
            </w:r>
            <w:r w:rsidR="006412CD" w:rsidRPr="00A863DD">
              <w:t xml:space="preserve"> </w:t>
            </w:r>
            <w:r w:rsidRPr="00A863DD">
              <w:t>el</w:t>
            </w:r>
            <w:r w:rsidR="006412CD" w:rsidRPr="00A863DD">
              <w:t xml:space="preserve"> </w:t>
            </w:r>
            <w:r w:rsidRPr="00A863DD">
              <w:t>Período</w:t>
            </w:r>
            <w:r w:rsidR="006412CD" w:rsidRPr="00A863DD">
              <w:t xml:space="preserve"> </w:t>
            </w:r>
            <w:r w:rsidRPr="00A863DD">
              <w:t>de</w:t>
            </w:r>
            <w:r w:rsidR="006412CD" w:rsidRPr="00A863DD">
              <w:t xml:space="preserve"> </w:t>
            </w:r>
            <w:r w:rsidRPr="00A863DD">
              <w:t>Responsabilidad</w:t>
            </w:r>
            <w:r w:rsidR="006412CD" w:rsidRPr="00A863DD">
              <w:t xml:space="preserve"> </w:t>
            </w:r>
            <w:r w:rsidRPr="00A863DD">
              <w:t>por</w:t>
            </w:r>
            <w:r w:rsidR="006412CD" w:rsidRPr="00A863DD">
              <w:t xml:space="preserve"> </w:t>
            </w:r>
            <w:r w:rsidRPr="00A863DD">
              <w:t>Defectos</w:t>
            </w:r>
            <w:r w:rsidR="006412CD" w:rsidRPr="00A863DD">
              <w:t xml:space="preserve"> </w:t>
            </w:r>
            <w:r w:rsidRPr="00A863DD">
              <w:t>y</w:t>
            </w:r>
            <w:r w:rsidR="006412CD" w:rsidRPr="00A863DD">
              <w:t xml:space="preserve"> </w:t>
            </w:r>
            <w:r w:rsidRPr="00A863DD">
              <w:t>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haya</w:t>
            </w:r>
            <w:r w:rsidR="006412CD" w:rsidRPr="00A863DD">
              <w:t xml:space="preserve"> </w:t>
            </w:r>
            <w:r w:rsidRPr="00A863DD">
              <w:t>certificado</w:t>
            </w:r>
            <w:r w:rsidR="006412CD" w:rsidRPr="00A863DD">
              <w:t xml:space="preserve"> </w:t>
            </w:r>
            <w:r w:rsidRPr="00A863DD">
              <w:t>que</w:t>
            </w:r>
            <w:r w:rsidR="006412CD" w:rsidRPr="00A863DD">
              <w:t xml:space="preserve"> </w:t>
            </w:r>
            <w:r w:rsidRPr="00A863DD">
              <w:t>todos</w:t>
            </w:r>
            <w:r w:rsidR="006412CD" w:rsidRPr="00A863DD">
              <w:t xml:space="preserve"> </w:t>
            </w:r>
            <w:r w:rsidRPr="00A863DD">
              <w:t>los</w:t>
            </w:r>
            <w:r w:rsidR="006412CD" w:rsidRPr="00A863DD">
              <w:t xml:space="preserve"> </w:t>
            </w:r>
            <w:r w:rsidRPr="00A863DD">
              <w:t>defectos</w:t>
            </w:r>
            <w:r w:rsidR="006412CD" w:rsidRPr="00A863DD">
              <w:t xml:space="preserve"> </w:t>
            </w:r>
            <w:r w:rsidRPr="00A863DD">
              <w:t>notificados</w:t>
            </w:r>
            <w:r w:rsidR="006412CD" w:rsidRPr="00A863DD">
              <w:t xml:space="preserve"> </w:t>
            </w:r>
            <w:r w:rsidRPr="00A863DD">
              <w:t>al</w:t>
            </w:r>
            <w:r w:rsidR="006412CD" w:rsidRPr="00A863DD">
              <w:t xml:space="preserve"> </w:t>
            </w:r>
            <w:r w:rsidRPr="00A863DD">
              <w:t>Contratista</w:t>
            </w:r>
            <w:r w:rsidR="006412CD" w:rsidRPr="00A863DD">
              <w:t xml:space="preserve"> </w:t>
            </w:r>
            <w:r w:rsidRPr="00A863DD">
              <w:t>antes</w:t>
            </w:r>
            <w:r w:rsidR="006412CD" w:rsidRPr="00A863DD">
              <w:t xml:space="preserve"> </w:t>
            </w:r>
            <w:r w:rsidRPr="00A863DD">
              <w:t>del</w:t>
            </w:r>
            <w:r w:rsidR="006412CD" w:rsidRPr="00A863DD">
              <w:t xml:space="preserve"> </w:t>
            </w:r>
            <w:r w:rsidRPr="00A863DD">
              <w:t>vencimiento</w:t>
            </w:r>
            <w:r w:rsidR="006412CD" w:rsidRPr="00A863DD">
              <w:t xml:space="preserve"> </w:t>
            </w:r>
            <w:r w:rsidRPr="00A863DD">
              <w:t>de</w:t>
            </w:r>
            <w:r w:rsidR="006412CD" w:rsidRPr="00A863DD">
              <w:t xml:space="preserve"> </w:t>
            </w:r>
            <w:r w:rsidRPr="00A863DD">
              <w:t>este</w:t>
            </w:r>
            <w:r w:rsidR="006412CD" w:rsidRPr="00A863DD">
              <w:t xml:space="preserve"> </w:t>
            </w:r>
            <w:r w:rsidRPr="00A863DD">
              <w:t>período</w:t>
            </w:r>
            <w:r w:rsidR="006412CD" w:rsidRPr="00A863DD">
              <w:t xml:space="preserve"> </w:t>
            </w:r>
            <w:r w:rsidRPr="00A863DD">
              <w:t>han</w:t>
            </w:r>
            <w:r w:rsidR="006412CD" w:rsidRPr="00A863DD">
              <w:t xml:space="preserve"> </w:t>
            </w:r>
            <w:r w:rsidRPr="00A863DD">
              <w:t>sido</w:t>
            </w:r>
            <w:r w:rsidR="006412CD" w:rsidRPr="00A863DD">
              <w:t xml:space="preserve"> </w:t>
            </w:r>
            <w:r w:rsidRPr="00A863DD">
              <w:t>corregidos.</w:t>
            </w:r>
            <w:r w:rsidR="006412CD" w:rsidRPr="00A863DD">
              <w:t xml:space="preserve"> </w:t>
            </w:r>
          </w:p>
          <w:p w14:paraId="4319CA87" w14:textId="03194AB7" w:rsidR="004D0292" w:rsidRPr="00A863DD" w:rsidRDefault="004D0292" w:rsidP="00F61F85">
            <w:pPr>
              <w:suppressAutoHyphens/>
              <w:spacing w:after="200"/>
              <w:ind w:left="612" w:hanging="612"/>
              <w:jc w:val="both"/>
            </w:pPr>
            <w:r w:rsidRPr="00A863DD">
              <w:t>48.3</w:t>
            </w:r>
            <w:r w:rsidRPr="00A863DD">
              <w:tab/>
              <w:t>Cuando</w:t>
            </w:r>
            <w:r w:rsidR="006412CD" w:rsidRPr="00A863DD">
              <w:t xml:space="preserve"> </w:t>
            </w:r>
            <w:r w:rsidRPr="00A863DD">
              <w:t>las</w:t>
            </w:r>
            <w:r w:rsidR="006412CD" w:rsidRPr="00A863DD">
              <w:t xml:space="preserve"> </w:t>
            </w:r>
            <w:r w:rsidRPr="00A863DD">
              <w:t>Obras</w:t>
            </w:r>
            <w:r w:rsidR="006412CD" w:rsidRPr="00A863DD">
              <w:t xml:space="preserve"> </w:t>
            </w:r>
            <w:r w:rsidRPr="00A863DD">
              <w:t>estén</w:t>
            </w:r>
            <w:r w:rsidR="006412CD" w:rsidRPr="00A863DD">
              <w:t xml:space="preserve"> </w:t>
            </w:r>
            <w:r w:rsidRPr="00A863DD">
              <w:t>totalmente</w:t>
            </w:r>
            <w:r w:rsidR="006412CD" w:rsidRPr="00A863DD">
              <w:t xml:space="preserve"> </w:t>
            </w:r>
            <w:r w:rsidRPr="00A863DD">
              <w:t>terminadas</w:t>
            </w:r>
            <w:r w:rsidRPr="00A863DD">
              <w:rPr>
                <w:spacing w:val="-3"/>
              </w:rPr>
              <w:t>,</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sustituir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retención</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garantía</w:t>
            </w:r>
            <w:r w:rsidR="006412CD" w:rsidRPr="00A863DD">
              <w:rPr>
                <w:spacing w:val="-3"/>
              </w:rPr>
              <w:t xml:space="preserve"> </w:t>
            </w:r>
            <w:r w:rsidRPr="00A863DD">
              <w:rPr>
                <w:spacing w:val="-3"/>
              </w:rPr>
              <w:t>bancaria</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vista”.</w:t>
            </w:r>
          </w:p>
        </w:tc>
      </w:tr>
      <w:tr w:rsidR="004D0292" w:rsidRPr="00A863DD" w14:paraId="688A7B65" w14:textId="77777777" w:rsidTr="00CB7A89">
        <w:tc>
          <w:tcPr>
            <w:tcW w:w="2448" w:type="dxa"/>
          </w:tcPr>
          <w:p w14:paraId="4CB2431D" w14:textId="594FE70F" w:rsidR="004D0292" w:rsidRPr="00A863DD" w:rsidRDefault="004D0292" w:rsidP="00F61F85">
            <w:pPr>
              <w:pStyle w:val="SectionVHeading3"/>
            </w:pPr>
            <w:bookmarkStart w:id="313" w:name="_Toc529005055"/>
            <w:r w:rsidRPr="00A863DD">
              <w:t>49.</w:t>
            </w:r>
            <w:r w:rsidRPr="00A863DD">
              <w:tab/>
              <w:t>Liquidación</w:t>
            </w:r>
            <w:r w:rsidR="006412CD" w:rsidRPr="00A863DD">
              <w:t xml:space="preserve"> </w:t>
            </w:r>
            <w:r w:rsidRPr="00A863DD">
              <w:t>por</w:t>
            </w:r>
            <w:r w:rsidR="006412CD" w:rsidRPr="00A863DD">
              <w:t xml:space="preserve"> </w:t>
            </w:r>
            <w:r w:rsidRPr="00A863DD">
              <w:t>daños</w:t>
            </w:r>
            <w:r w:rsidR="006412CD" w:rsidRPr="00A863DD">
              <w:t xml:space="preserve"> </w:t>
            </w:r>
            <w:r w:rsidRPr="00A863DD">
              <w:t>y</w:t>
            </w:r>
            <w:r w:rsidR="006412CD" w:rsidRPr="00A863DD">
              <w:t xml:space="preserve"> </w:t>
            </w:r>
            <w:r w:rsidRPr="00A863DD">
              <w:t>perjuicios</w:t>
            </w:r>
            <w:bookmarkEnd w:id="313"/>
          </w:p>
        </w:tc>
        <w:tc>
          <w:tcPr>
            <w:tcW w:w="7128" w:type="dxa"/>
          </w:tcPr>
          <w:p w14:paraId="6DC57E5B" w14:textId="6E840CAF" w:rsidR="004D0292" w:rsidRPr="00A863DD" w:rsidRDefault="004D0292" w:rsidP="00F61F85">
            <w:pPr>
              <w:suppressAutoHyphens/>
              <w:spacing w:after="200"/>
              <w:ind w:left="612" w:hanging="612"/>
              <w:jc w:val="both"/>
              <w:rPr>
                <w:spacing w:val="-3"/>
              </w:rPr>
            </w:pPr>
            <w:r w:rsidRPr="00A863DD">
              <w:t>49.1</w:t>
            </w:r>
            <w:r w:rsidRPr="00A863DD">
              <w:tab/>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indemnizar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perjuicios</w:t>
            </w:r>
            <w:r w:rsidR="006412CD" w:rsidRPr="00A863DD">
              <w:rPr>
                <w:spacing w:val="-3"/>
              </w:rPr>
              <w:t xml:space="preserve"> </w:t>
            </w:r>
            <w:r w:rsidRPr="00A863DD">
              <w:rPr>
                <w:spacing w:val="-3"/>
              </w:rPr>
              <w:t>conforme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día</w:t>
            </w:r>
            <w:r w:rsidR="006412CD" w:rsidRPr="00A863DD">
              <w:rPr>
                <w:spacing w:val="-3"/>
              </w:rPr>
              <w:t xml:space="preserve"> </w:t>
            </w:r>
            <w:r w:rsidRPr="00A863DD">
              <w:rPr>
                <w:b/>
                <w:spacing w:val="-3"/>
              </w:rPr>
              <w:t>establecida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día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retraso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respecto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total</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perjuicios</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exceder</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monto</w:t>
            </w:r>
            <w:r w:rsidR="006412CD" w:rsidRPr="00A863DD">
              <w:rPr>
                <w:spacing w:val="-3"/>
              </w:rPr>
              <w:t xml:space="preserve"> </w:t>
            </w:r>
            <w:r w:rsidRPr="00A863DD">
              <w:rPr>
                <w:b/>
                <w:spacing w:val="-3"/>
              </w:rPr>
              <w:t>estipulado</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deducir</w:t>
            </w:r>
            <w:r w:rsidR="006412CD" w:rsidRPr="00A863DD">
              <w:rPr>
                <w:spacing w:val="-3"/>
              </w:rPr>
              <w:t xml:space="preserve"> </w:t>
            </w:r>
            <w:r w:rsidRPr="00A863DD">
              <w:rPr>
                <w:spacing w:val="-3"/>
              </w:rPr>
              <w:t>dicha</w:t>
            </w:r>
            <w:r w:rsidR="006412CD" w:rsidRPr="00A863DD">
              <w:rPr>
                <w:spacing w:val="-3"/>
              </w:rPr>
              <w:t xml:space="preserve"> </w:t>
            </w:r>
            <w:r w:rsidRPr="00A863DD">
              <w:rPr>
                <w:spacing w:val="-3"/>
              </w:rPr>
              <w:t>indemnización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adeudaren</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pago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perjuicios</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afectará</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obligaciones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Contratista.</w:t>
            </w:r>
          </w:p>
          <w:p w14:paraId="4C8D6C8F" w14:textId="5ED5B359" w:rsidR="004D0292" w:rsidRPr="00A863DD" w:rsidRDefault="004D0292" w:rsidP="00F61F85">
            <w:pPr>
              <w:suppressAutoHyphens/>
              <w:spacing w:after="200"/>
              <w:ind w:left="612" w:hanging="540"/>
              <w:jc w:val="both"/>
            </w:pPr>
            <w:r w:rsidRPr="00A863DD">
              <w:t>49.2</w:t>
            </w:r>
            <w:r w:rsidRPr="00A863DD">
              <w:tab/>
            </w:r>
            <w:r w:rsidRPr="00A863DD">
              <w:rPr>
                <w:spacing w:val="-3"/>
              </w:rPr>
              <w:t>Si</w:t>
            </w:r>
            <w:r w:rsidR="006412CD" w:rsidRPr="00A863DD">
              <w:rPr>
                <w:spacing w:val="-3"/>
              </w:rPr>
              <w:t xml:space="preserve"> </w:t>
            </w:r>
            <w:r w:rsidRPr="00A863DD">
              <w:rPr>
                <w:spacing w:val="-3"/>
              </w:rPr>
              <w:t>después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hecha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liquidación</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perjuicios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prorrogara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corregir</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siguiente</w:t>
            </w:r>
            <w:r w:rsidR="006412CD" w:rsidRPr="00A863DD">
              <w:rPr>
                <w:spacing w:val="-3"/>
              </w:rPr>
              <w:t xml:space="preserve"> </w:t>
            </w:r>
            <w:r w:rsidRPr="00A863DD">
              <w:rPr>
                <w:spacing w:val="-3"/>
              </w:rPr>
              <w:t>certificado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pago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exceso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hubiere</w:t>
            </w:r>
            <w:r w:rsidR="006412CD" w:rsidRPr="00A863DD">
              <w:rPr>
                <w:spacing w:val="-3"/>
              </w:rPr>
              <w:t xml:space="preserve"> </w:t>
            </w:r>
            <w:r w:rsidRPr="00A863DD">
              <w:rPr>
                <w:spacing w:val="-3"/>
              </w:rPr>
              <w:t>efectuado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concepto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liquidación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perjuicios.</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deberán</w:t>
            </w:r>
            <w:r w:rsidR="006412CD" w:rsidRPr="00A863DD">
              <w:rPr>
                <w:spacing w:val="-3"/>
              </w:rPr>
              <w:t xml:space="preserve"> </w:t>
            </w:r>
            <w:r w:rsidRPr="00A863DD">
              <w:rPr>
                <w:spacing w:val="-3"/>
              </w:rPr>
              <w:t>pagar</w:t>
            </w:r>
            <w:r w:rsidR="006412CD" w:rsidRPr="00A863DD">
              <w:rPr>
                <w:spacing w:val="-3"/>
              </w:rPr>
              <w:t xml:space="preserve"> </w:t>
            </w:r>
            <w:r w:rsidRPr="00A863DD">
              <w:rPr>
                <w:spacing w:val="-3"/>
              </w:rPr>
              <w:t>intereses</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sobre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pagado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exceso,</w:t>
            </w:r>
            <w:r w:rsidR="006412CD" w:rsidRPr="00A863DD">
              <w:rPr>
                <w:spacing w:val="-3"/>
              </w:rPr>
              <w:t xml:space="preserve"> </w:t>
            </w:r>
            <w:r w:rsidRPr="00A863DD">
              <w:rPr>
                <w:spacing w:val="-3"/>
              </w:rPr>
              <w:t>calculados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período</w:t>
            </w:r>
            <w:r w:rsidR="006412CD" w:rsidRPr="00A863DD">
              <w:rPr>
                <w:spacing w:val="-3"/>
              </w:rPr>
              <w:t xml:space="preserve"> </w:t>
            </w:r>
            <w:r w:rsidRPr="00A863DD">
              <w:rPr>
                <w:spacing w:val="-3"/>
              </w:rPr>
              <w:t>entre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pago</w:t>
            </w:r>
            <w:r w:rsidR="006412CD" w:rsidRPr="00A863DD">
              <w:rPr>
                <w:spacing w:val="-3"/>
              </w:rPr>
              <w:t xml:space="preserve"> </w:t>
            </w:r>
            <w:r w:rsidRPr="00A863DD">
              <w:rPr>
                <w:spacing w:val="-3"/>
              </w:rPr>
              <w:t>hasta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reembolso,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tasas</w:t>
            </w:r>
            <w:r w:rsidR="006412CD" w:rsidRPr="00A863DD">
              <w:rPr>
                <w:spacing w:val="-3"/>
              </w:rPr>
              <w:t xml:space="preserve"> </w:t>
            </w:r>
            <w:r w:rsidRPr="00A863DD">
              <w:rPr>
                <w:spacing w:val="-3"/>
              </w:rPr>
              <w:t>especificadas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Subcláusula</w:t>
            </w:r>
            <w:r w:rsidR="006412CD" w:rsidRPr="00A863DD">
              <w:rPr>
                <w:spacing w:val="-3"/>
              </w:rPr>
              <w:t xml:space="preserve"> </w:t>
            </w:r>
            <w:r w:rsidRPr="00A863DD">
              <w:rPr>
                <w:spacing w:val="-3"/>
              </w:rPr>
              <w:t>43.1</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CGC.</w:t>
            </w:r>
          </w:p>
        </w:tc>
      </w:tr>
      <w:tr w:rsidR="004D0292" w:rsidRPr="00A863DD" w14:paraId="3DF287D6" w14:textId="77777777" w:rsidTr="00CB7A89">
        <w:tc>
          <w:tcPr>
            <w:tcW w:w="2448" w:type="dxa"/>
          </w:tcPr>
          <w:p w14:paraId="23ACBC8B" w14:textId="77777777" w:rsidR="004D0292" w:rsidRPr="00A863DD" w:rsidRDefault="004D0292" w:rsidP="00F61F85">
            <w:pPr>
              <w:pStyle w:val="SectionVHeading3"/>
            </w:pPr>
            <w:bookmarkStart w:id="314" w:name="_Toc529005056"/>
            <w:r w:rsidRPr="00A863DD">
              <w:t>50.</w:t>
            </w:r>
            <w:r w:rsidRPr="00A863DD">
              <w:tab/>
              <w:t>Bonificaciones</w:t>
            </w:r>
            <w:bookmarkEnd w:id="314"/>
          </w:p>
        </w:tc>
        <w:tc>
          <w:tcPr>
            <w:tcW w:w="7128" w:type="dxa"/>
          </w:tcPr>
          <w:p w14:paraId="34C9D4B9" w14:textId="4249036F" w:rsidR="004D0292" w:rsidRPr="00A863DD" w:rsidRDefault="004D0292" w:rsidP="00F61F85">
            <w:pPr>
              <w:suppressAutoHyphens/>
              <w:spacing w:after="200"/>
              <w:ind w:left="612" w:hanging="612"/>
              <w:jc w:val="both"/>
            </w:pPr>
            <w:r w:rsidRPr="00A863DD">
              <w:rPr>
                <w:spacing w:val="-3"/>
              </w:rPr>
              <w:t>50.1</w:t>
            </w:r>
            <w:r w:rsidRPr="00A863DD">
              <w:rPr>
                <w:spacing w:val="-3"/>
              </w:rPr>
              <w:tab/>
              <w:t>Se</w:t>
            </w:r>
            <w:r w:rsidR="006412CD" w:rsidRPr="00A863DD">
              <w:rPr>
                <w:spacing w:val="-3"/>
              </w:rPr>
              <w:t xml:space="preserve"> </w:t>
            </w:r>
            <w:r w:rsidRPr="00A863DD">
              <w:rPr>
                <w:spacing w:val="-3"/>
              </w:rPr>
              <w:t>pagará</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bonificación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calculará</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tasa</w:t>
            </w:r>
            <w:r w:rsidR="006412CD" w:rsidRPr="00A863DD">
              <w:rPr>
                <w:spacing w:val="-3"/>
              </w:rPr>
              <w:t xml:space="preserve"> </w:t>
            </w:r>
            <w:r w:rsidRPr="00A863DD">
              <w:rPr>
                <w:spacing w:val="-3"/>
              </w:rPr>
              <w:t>diaria</w:t>
            </w:r>
            <w:r w:rsidR="006412CD" w:rsidRPr="00A863DD">
              <w:rPr>
                <w:spacing w:val="-3"/>
              </w:rPr>
              <w:t xml:space="preserve"> </w:t>
            </w:r>
            <w:r w:rsidRPr="00A863DD">
              <w:rPr>
                <w:b/>
                <w:spacing w:val="-3"/>
              </w:rPr>
              <w:t>establecida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cada</w:t>
            </w:r>
            <w:r w:rsidR="006412CD" w:rsidRPr="00A863DD">
              <w:rPr>
                <w:spacing w:val="-3"/>
              </w:rPr>
              <w:t xml:space="preserve"> </w:t>
            </w:r>
            <w:r w:rsidRPr="00A863DD">
              <w:rPr>
                <w:spacing w:val="-3"/>
              </w:rPr>
              <w:t>día</w:t>
            </w:r>
            <w:r w:rsidR="006412CD" w:rsidRPr="00A863DD">
              <w:rPr>
                <w:spacing w:val="-3"/>
              </w:rPr>
              <w:t xml:space="preserve"> </w:t>
            </w:r>
            <w:r w:rsidRPr="00A863DD">
              <w:rPr>
                <w:spacing w:val="-3"/>
              </w:rPr>
              <w:t>(menos</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le</w:t>
            </w:r>
            <w:r w:rsidR="006412CD" w:rsidRPr="00A863DD">
              <w:rPr>
                <w:spacing w:val="-3"/>
              </w:rPr>
              <w:t xml:space="preserve"> </w:t>
            </w:r>
            <w:r w:rsidRPr="00A863DD">
              <w:rPr>
                <w:spacing w:val="-3"/>
              </w:rPr>
              <w:t>pague</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acelerar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totalidad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sea</w:t>
            </w:r>
            <w:r w:rsidR="006412CD" w:rsidRPr="00A863DD">
              <w:rPr>
                <w:spacing w:val="-3"/>
              </w:rPr>
              <w:t xml:space="preserve"> </w:t>
            </w:r>
            <w:r w:rsidRPr="00A863DD">
              <w:rPr>
                <w:spacing w:val="-3"/>
              </w:rPr>
              <w:t>anterior</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Prevista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certificar</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han</w:t>
            </w:r>
            <w:r w:rsidR="006412CD" w:rsidRPr="00A863DD">
              <w:rPr>
                <w:spacing w:val="-3"/>
              </w:rPr>
              <w:t xml:space="preserve"> </w:t>
            </w:r>
            <w:r w:rsidRPr="00A863DD">
              <w:rPr>
                <w:spacing w:val="-3"/>
              </w:rPr>
              <w:t>terminado</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Subcláusula</w:t>
            </w:r>
            <w:r w:rsidR="006412CD" w:rsidRPr="00A863DD">
              <w:rPr>
                <w:spacing w:val="-3"/>
              </w:rPr>
              <w:t xml:space="preserve"> </w:t>
            </w:r>
            <w:r w:rsidRPr="00A863DD">
              <w:rPr>
                <w:spacing w:val="-3"/>
              </w:rPr>
              <w:t>55.1</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CGC</w:t>
            </w:r>
            <w:r w:rsidR="006412CD" w:rsidRPr="00A863DD">
              <w:rPr>
                <w:spacing w:val="-3"/>
              </w:rPr>
              <w:t xml:space="preserve"> </w:t>
            </w:r>
            <w:r w:rsidRPr="00A863DD">
              <w:rPr>
                <w:spacing w:val="-3"/>
              </w:rPr>
              <w:t>aún</w:t>
            </w:r>
            <w:r w:rsidR="006412CD" w:rsidRPr="00A863DD">
              <w:rPr>
                <w:spacing w:val="-3"/>
              </w:rPr>
              <w:t xml:space="preserve"> </w:t>
            </w:r>
            <w:r w:rsidRPr="00A863DD">
              <w:rPr>
                <w:spacing w:val="-3"/>
              </w:rPr>
              <w:t>cuando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plazo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terminarlas</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estuviera</w:t>
            </w:r>
            <w:r w:rsidR="006412CD" w:rsidRPr="00A863DD">
              <w:rPr>
                <w:spacing w:val="-3"/>
              </w:rPr>
              <w:t xml:space="preserve"> </w:t>
            </w:r>
            <w:r w:rsidRPr="00A863DD">
              <w:rPr>
                <w:spacing w:val="-3"/>
              </w:rPr>
              <w:t>vencido.</w:t>
            </w:r>
          </w:p>
        </w:tc>
      </w:tr>
      <w:tr w:rsidR="004D0292" w:rsidRPr="00A863DD" w14:paraId="2AEF8D1C" w14:textId="77777777" w:rsidTr="00CB7A89">
        <w:tc>
          <w:tcPr>
            <w:tcW w:w="2448" w:type="dxa"/>
          </w:tcPr>
          <w:p w14:paraId="1C51F349" w14:textId="2D926D0B" w:rsidR="004D0292" w:rsidRPr="00A863DD" w:rsidRDefault="004D0292" w:rsidP="00F61F85">
            <w:pPr>
              <w:pStyle w:val="SectionVHeading3"/>
            </w:pPr>
            <w:bookmarkStart w:id="315" w:name="_Toc529005057"/>
            <w:r w:rsidRPr="00A863DD">
              <w:t>51.</w:t>
            </w:r>
            <w:r w:rsidRPr="00A863DD">
              <w:tab/>
              <w:t>Pago</w:t>
            </w:r>
            <w:r w:rsidR="006412CD" w:rsidRPr="00A863DD">
              <w:t xml:space="preserve"> </w:t>
            </w:r>
            <w:r w:rsidRPr="00A863DD">
              <w:t>de</w:t>
            </w:r>
            <w:r w:rsidR="006412CD" w:rsidRPr="00A863DD">
              <w:t xml:space="preserve"> </w:t>
            </w:r>
            <w:r w:rsidRPr="00A863DD">
              <w:t>anticipo</w:t>
            </w:r>
            <w:bookmarkEnd w:id="315"/>
          </w:p>
        </w:tc>
        <w:tc>
          <w:tcPr>
            <w:tcW w:w="7128" w:type="dxa"/>
          </w:tcPr>
          <w:p w14:paraId="0EEF097F" w14:textId="46D2D74B" w:rsidR="004D0292" w:rsidRPr="00A863DD" w:rsidRDefault="004D0292" w:rsidP="00F61F85">
            <w:pPr>
              <w:suppressAutoHyphens/>
              <w:spacing w:after="200"/>
              <w:ind w:left="612" w:hanging="612"/>
              <w:jc w:val="both"/>
              <w:rPr>
                <w:spacing w:val="-3"/>
              </w:rPr>
            </w:pPr>
            <w:r w:rsidRPr="00A863DD">
              <w:rPr>
                <w:spacing w:val="-3"/>
              </w:rPr>
              <w:t>51.1</w:t>
            </w:r>
            <w:r w:rsidRPr="00A863DD">
              <w:rPr>
                <w:spacing w:val="-3"/>
              </w:rPr>
              <w:tab/>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pagará</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anticipo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b/>
                <w:spacing w:val="-3"/>
              </w:rPr>
              <w:t>estipulado</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también</w:t>
            </w:r>
            <w:r w:rsidR="006412CD" w:rsidRPr="00A863DD">
              <w:rPr>
                <w:spacing w:val="-3"/>
              </w:rPr>
              <w:t xml:space="preserve"> </w:t>
            </w:r>
            <w:r w:rsidRPr="00A863DD">
              <w:rPr>
                <w:b/>
                <w:spacing w:val="-3"/>
              </w:rPr>
              <w:t>estipulada</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lastRenderedPageBreak/>
              <w:t>CEC,</w:t>
            </w:r>
            <w:r w:rsidR="006412CD" w:rsidRPr="00A863DD">
              <w:rPr>
                <w:b/>
                <w:spacing w:val="-3"/>
              </w:rPr>
              <w:t xml:space="preserve"> </w:t>
            </w:r>
            <w:r w:rsidRPr="00A863DD">
              <w:rPr>
                <w:spacing w:val="-3"/>
              </w:rPr>
              <w:t>contra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presentación</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Garantía</w:t>
            </w:r>
            <w:r w:rsidR="006412CD" w:rsidRPr="00A863DD">
              <w:rPr>
                <w:spacing w:val="-3"/>
              </w:rPr>
              <w:t xml:space="preserve"> </w:t>
            </w:r>
            <w:r w:rsidRPr="00A863DD">
              <w:rPr>
                <w:spacing w:val="-3"/>
              </w:rPr>
              <w:t>Bancaria</w:t>
            </w:r>
            <w:r w:rsidR="006412CD" w:rsidRPr="00A863DD">
              <w:rPr>
                <w:spacing w:val="-3"/>
              </w:rPr>
              <w:t xml:space="preserve"> </w:t>
            </w:r>
            <w:r w:rsidRPr="00A863DD">
              <w:rPr>
                <w:spacing w:val="-3"/>
              </w:rPr>
              <w:t>Incondicional</w:t>
            </w:r>
            <w:r w:rsidR="006412CD" w:rsidRPr="00A863DD">
              <w:rPr>
                <w:spacing w:val="-3"/>
              </w:rPr>
              <w:t xml:space="preserve"> </w:t>
            </w:r>
            <w:r w:rsidRPr="00A863DD">
              <w:rPr>
                <w:spacing w:val="-3"/>
              </w:rPr>
              <w:t>emitida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forma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aceptables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mismos</w:t>
            </w:r>
            <w:r w:rsidR="006412CD" w:rsidRPr="00A863DD">
              <w:rPr>
                <w:spacing w:val="-3"/>
              </w:rPr>
              <w:t xml:space="preserve"> </w:t>
            </w:r>
            <w:r w:rsidRPr="00A863DD">
              <w:rPr>
                <w:spacing w:val="-3"/>
              </w:rPr>
              <w:t>montos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monedas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anticipo.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garantía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permanecer</w:t>
            </w:r>
            <w:r w:rsidR="006412CD" w:rsidRPr="00A863DD">
              <w:rPr>
                <w:spacing w:val="-3"/>
              </w:rPr>
              <w:t xml:space="preserve"> </w:t>
            </w:r>
            <w:r w:rsidRPr="00A863DD">
              <w:rPr>
                <w:spacing w:val="-3"/>
              </w:rPr>
              <w:t>vigente</w:t>
            </w:r>
            <w:r w:rsidR="006412CD" w:rsidRPr="00A863DD">
              <w:rPr>
                <w:spacing w:val="-3"/>
              </w:rPr>
              <w:t xml:space="preserve"> </w:t>
            </w:r>
            <w:r w:rsidRPr="00A863DD">
              <w:rPr>
                <w:spacing w:val="-3"/>
              </w:rPr>
              <w:t>hasta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anticipo</w:t>
            </w:r>
            <w:r w:rsidR="006412CD" w:rsidRPr="00A863DD">
              <w:rPr>
                <w:spacing w:val="-3"/>
              </w:rPr>
              <w:t xml:space="preserve"> </w:t>
            </w:r>
            <w:r w:rsidRPr="00A863DD">
              <w:rPr>
                <w:spacing w:val="-3"/>
              </w:rPr>
              <w:t>pagado</w:t>
            </w:r>
            <w:r w:rsidR="006412CD" w:rsidRPr="00A863DD">
              <w:rPr>
                <w:spacing w:val="-3"/>
              </w:rPr>
              <w:t xml:space="preserve"> </w:t>
            </w:r>
            <w:r w:rsidRPr="00A863DD">
              <w:rPr>
                <w:spacing w:val="-3"/>
              </w:rPr>
              <w:t>haya</w:t>
            </w:r>
            <w:r w:rsidR="006412CD" w:rsidRPr="00A863DD">
              <w:rPr>
                <w:spacing w:val="-3"/>
              </w:rPr>
              <w:t xml:space="preserve"> </w:t>
            </w:r>
            <w:r w:rsidRPr="00A863DD">
              <w:rPr>
                <w:spacing w:val="-3"/>
              </w:rPr>
              <w:t>sido</w:t>
            </w:r>
            <w:r w:rsidR="006412CD" w:rsidRPr="00A863DD">
              <w:rPr>
                <w:spacing w:val="-3"/>
              </w:rPr>
              <w:t xml:space="preserve"> </w:t>
            </w:r>
            <w:r w:rsidRPr="00A863DD">
              <w:rPr>
                <w:spacing w:val="-3"/>
              </w:rPr>
              <w:t>reembolsado,</w:t>
            </w:r>
            <w:r w:rsidR="006412CD" w:rsidRPr="00A863DD">
              <w:rPr>
                <w:spacing w:val="-3"/>
              </w:rPr>
              <w:t xml:space="preserve"> </w:t>
            </w:r>
            <w:r w:rsidRPr="00A863DD">
              <w:rPr>
                <w:spacing w:val="-3"/>
              </w:rPr>
              <w:t>pero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garantía</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reducido</w:t>
            </w:r>
            <w:r w:rsidR="006412CD" w:rsidRPr="00A863DD">
              <w:rPr>
                <w:spacing w:val="-3"/>
              </w:rPr>
              <w:t xml:space="preserve"> </w:t>
            </w:r>
            <w:r w:rsidRPr="00A863DD">
              <w:rPr>
                <w:spacing w:val="-3"/>
              </w:rPr>
              <w:t>progresivamente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montos</w:t>
            </w:r>
            <w:r w:rsidR="006412CD" w:rsidRPr="00A863DD">
              <w:rPr>
                <w:spacing w:val="-3"/>
              </w:rPr>
              <w:t xml:space="preserve"> </w:t>
            </w:r>
            <w:r w:rsidRPr="00A863DD">
              <w:rPr>
                <w:spacing w:val="-3"/>
              </w:rPr>
              <w:t>reembolsados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anticipo</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devengará</w:t>
            </w:r>
            <w:r w:rsidR="006412CD" w:rsidRPr="00A863DD">
              <w:rPr>
                <w:spacing w:val="-3"/>
              </w:rPr>
              <w:t xml:space="preserve"> </w:t>
            </w:r>
            <w:r w:rsidRPr="00A863DD">
              <w:rPr>
                <w:spacing w:val="-3"/>
              </w:rPr>
              <w:t>intereses.</w:t>
            </w:r>
          </w:p>
          <w:p w14:paraId="034BF5AD" w14:textId="60298D6D" w:rsidR="004D0292" w:rsidRPr="00A863DD" w:rsidRDefault="004D0292" w:rsidP="00F61F85">
            <w:pPr>
              <w:suppressAutoHyphens/>
              <w:spacing w:after="200"/>
              <w:ind w:left="612" w:hanging="612"/>
              <w:jc w:val="both"/>
              <w:rPr>
                <w:spacing w:val="-3"/>
              </w:rPr>
            </w:pPr>
            <w:r w:rsidRPr="00A863DD">
              <w:rPr>
                <w:spacing w:val="-3"/>
              </w:rPr>
              <w:t>51.2</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usar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anticipo</w:t>
            </w:r>
            <w:r w:rsidR="006412CD" w:rsidRPr="00A863DD">
              <w:rPr>
                <w:spacing w:val="-3"/>
              </w:rPr>
              <w:t xml:space="preserve"> </w:t>
            </w:r>
            <w:r w:rsidRPr="00A863DD">
              <w:rPr>
                <w:spacing w:val="-3"/>
              </w:rPr>
              <w:t>únicamente</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pagar</w:t>
            </w:r>
            <w:r w:rsidR="006412CD" w:rsidRPr="00A863DD">
              <w:rPr>
                <w:spacing w:val="-3"/>
              </w:rPr>
              <w:t xml:space="preserve"> </w:t>
            </w:r>
            <w:r w:rsidRPr="00A863DD">
              <w:rPr>
                <w:spacing w:val="-3"/>
              </w:rPr>
              <w:t>equipos,</w:t>
            </w:r>
            <w:r w:rsidR="006412CD" w:rsidRPr="00A863DD">
              <w:rPr>
                <w:spacing w:val="-3"/>
              </w:rPr>
              <w:t xml:space="preserve"> </w:t>
            </w:r>
            <w:r w:rsidRPr="00A863DD">
              <w:rPr>
                <w:spacing w:val="-3"/>
              </w:rPr>
              <w:t>planta,</w:t>
            </w:r>
            <w:r w:rsidR="006412CD" w:rsidRPr="00A863DD">
              <w:rPr>
                <w:spacing w:val="-3"/>
              </w:rPr>
              <w:t xml:space="preserve"> </w:t>
            </w:r>
            <w:r w:rsidRPr="00A863DD">
              <w:rPr>
                <w:spacing w:val="-3"/>
              </w:rPr>
              <w:t>materiales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gastos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movilización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requieran</w:t>
            </w:r>
            <w:r w:rsidR="006412CD" w:rsidRPr="00A863DD">
              <w:rPr>
                <w:spacing w:val="-3"/>
              </w:rPr>
              <w:t xml:space="preserve"> </w:t>
            </w:r>
            <w:r w:rsidRPr="00A863DD">
              <w:rPr>
                <w:spacing w:val="-3"/>
              </w:rPr>
              <w:t>específicamente</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demostrar</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ha</w:t>
            </w:r>
            <w:r w:rsidR="006412CD" w:rsidRPr="00A863DD">
              <w:rPr>
                <w:spacing w:val="-3"/>
              </w:rPr>
              <w:t xml:space="preserve"> </w:t>
            </w:r>
            <w:r w:rsidRPr="00A863DD">
              <w:rPr>
                <w:spacing w:val="-3"/>
              </w:rPr>
              <w:t>utilizado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anticipo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tales</w:t>
            </w:r>
            <w:r w:rsidR="006412CD" w:rsidRPr="00A863DD">
              <w:rPr>
                <w:spacing w:val="-3"/>
              </w:rPr>
              <w:t xml:space="preserve"> </w:t>
            </w:r>
            <w:r w:rsidRPr="00A863DD">
              <w:rPr>
                <w:spacing w:val="-3"/>
              </w:rPr>
              <w:t>fines</w:t>
            </w:r>
            <w:r w:rsidR="006412CD" w:rsidRPr="00A863DD">
              <w:rPr>
                <w:spacing w:val="-3"/>
              </w:rPr>
              <w:t xml:space="preserve"> </w:t>
            </w:r>
            <w:r w:rsidRPr="00A863DD">
              <w:rPr>
                <w:spacing w:val="-3"/>
              </w:rPr>
              <w:t>mediante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presentación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copias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facturas</w:t>
            </w:r>
            <w:r w:rsidR="006412CD" w:rsidRPr="00A863DD">
              <w:rPr>
                <w:spacing w:val="-3"/>
              </w:rPr>
              <w:t xml:space="preserve"> </w:t>
            </w:r>
            <w:r w:rsidRPr="00A863DD">
              <w:rPr>
                <w:spacing w:val="-3"/>
              </w:rPr>
              <w:t>u</w:t>
            </w:r>
            <w:r w:rsidR="006412CD" w:rsidRPr="00A863DD">
              <w:rPr>
                <w:spacing w:val="-3"/>
              </w:rPr>
              <w:t xml:space="preserve"> </w:t>
            </w:r>
            <w:r w:rsidRPr="00A863DD">
              <w:rPr>
                <w:spacing w:val="-3"/>
              </w:rPr>
              <w:t>otros</w:t>
            </w:r>
            <w:r w:rsidR="006412CD" w:rsidRPr="00A863DD">
              <w:rPr>
                <w:spacing w:val="-3"/>
              </w:rPr>
              <w:t xml:space="preserve"> </w:t>
            </w:r>
            <w:r w:rsidRPr="00A863DD">
              <w:rPr>
                <w:spacing w:val="-3"/>
              </w:rPr>
              <w:t>documentos</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p>
          <w:p w14:paraId="141CAB97" w14:textId="74AE5F67" w:rsidR="004D0292" w:rsidRPr="00A863DD" w:rsidRDefault="004D0292" w:rsidP="00F61F85">
            <w:pPr>
              <w:suppressAutoHyphens/>
              <w:spacing w:after="200"/>
              <w:ind w:left="612" w:hanging="612"/>
              <w:jc w:val="both"/>
              <w:rPr>
                <w:spacing w:val="-3"/>
              </w:rPr>
            </w:pPr>
            <w:r w:rsidRPr="00A863DD">
              <w:rPr>
                <w:spacing w:val="-3"/>
              </w:rPr>
              <w:t>51.3</w:t>
            </w:r>
            <w:r w:rsidRPr="00A863DD">
              <w:rPr>
                <w:spacing w:val="-3"/>
              </w:rPr>
              <w:tab/>
              <w:t>El</w:t>
            </w:r>
            <w:r w:rsidR="006412CD" w:rsidRPr="00A863DD">
              <w:rPr>
                <w:spacing w:val="-3"/>
              </w:rPr>
              <w:t xml:space="preserve"> </w:t>
            </w:r>
            <w:r w:rsidRPr="00A863DD">
              <w:rPr>
                <w:spacing w:val="-3"/>
              </w:rPr>
              <w:t>anticipo</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reembolsado</w:t>
            </w:r>
            <w:r w:rsidR="006412CD" w:rsidRPr="00A863DD">
              <w:rPr>
                <w:spacing w:val="-3"/>
              </w:rPr>
              <w:t xml:space="preserve"> </w:t>
            </w:r>
            <w:r w:rsidRPr="00A863DD">
              <w:rPr>
                <w:spacing w:val="-3"/>
              </w:rPr>
              <w:t>mediante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deducción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montos</w:t>
            </w:r>
            <w:r w:rsidR="006412CD" w:rsidRPr="00A863DD">
              <w:rPr>
                <w:spacing w:val="-3"/>
              </w:rPr>
              <w:t xml:space="preserve"> </w:t>
            </w:r>
            <w:r w:rsidRPr="00A863DD">
              <w:rPr>
                <w:spacing w:val="-3"/>
              </w:rPr>
              <w:t>proporcionales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adeuden</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valoración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porcentaje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haya</w:t>
            </w:r>
            <w:r w:rsidR="006412CD" w:rsidRPr="00A863DD">
              <w:rPr>
                <w:spacing w:val="-3"/>
              </w:rPr>
              <w:t xml:space="preserve"> </w:t>
            </w:r>
            <w:r w:rsidRPr="00A863DD">
              <w:rPr>
                <w:spacing w:val="-3"/>
              </w:rPr>
              <w:t>sido</w:t>
            </w:r>
            <w:r w:rsidR="006412CD" w:rsidRPr="00A863DD">
              <w:rPr>
                <w:spacing w:val="-3"/>
              </w:rPr>
              <w:t xml:space="preserve"> </w:t>
            </w:r>
            <w:r w:rsidRPr="00A863DD">
              <w:rPr>
                <w:spacing w:val="-3"/>
              </w:rPr>
              <w:t>terminado.</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tomarán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cuenta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anticipo</w:t>
            </w:r>
            <w:r w:rsidR="006412CD" w:rsidRPr="00A863DD">
              <w:rPr>
                <w:spacing w:val="-3"/>
              </w:rPr>
              <w:t xml:space="preserve"> </w:t>
            </w:r>
            <w:r w:rsidRPr="00A863DD">
              <w:rPr>
                <w:spacing w:val="-3"/>
              </w:rPr>
              <w:t>ni</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reembolsos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determinar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valoración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realizados,</w:t>
            </w:r>
            <w:r w:rsidR="006412CD" w:rsidRPr="00A863DD">
              <w:rPr>
                <w:spacing w:val="-3"/>
              </w:rPr>
              <w:t xml:space="preserve"> </w:t>
            </w:r>
            <w:r w:rsidRPr="00A863DD">
              <w:rPr>
                <w:spacing w:val="-3"/>
              </w:rPr>
              <w:t>Variaciones,</w:t>
            </w:r>
            <w:r w:rsidR="006412CD" w:rsidRPr="00A863DD">
              <w:rPr>
                <w:spacing w:val="-3"/>
              </w:rPr>
              <w:t xml:space="preserve"> </w:t>
            </w:r>
            <w:r w:rsidRPr="00A863DD">
              <w:rPr>
                <w:spacing w:val="-3"/>
              </w:rPr>
              <w:t>ajuste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eventos</w:t>
            </w:r>
            <w:r w:rsidR="006412CD" w:rsidRPr="00A863DD">
              <w:rPr>
                <w:spacing w:val="-3"/>
              </w:rPr>
              <w:t xml:space="preserve"> </w:t>
            </w:r>
            <w:r w:rsidRPr="00A863DD">
              <w:rPr>
                <w:spacing w:val="-3"/>
              </w:rPr>
              <w:t>compensables,</w:t>
            </w:r>
            <w:r w:rsidR="006412CD" w:rsidRPr="00A863DD">
              <w:rPr>
                <w:spacing w:val="-3"/>
              </w:rPr>
              <w:t xml:space="preserve"> </w:t>
            </w:r>
            <w:r w:rsidRPr="00A863DD">
              <w:rPr>
                <w:spacing w:val="-3"/>
              </w:rPr>
              <w:t>bonificaciones,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liquidación</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perjuicios.</w:t>
            </w:r>
          </w:p>
        </w:tc>
      </w:tr>
      <w:tr w:rsidR="004D0292" w:rsidRPr="00A863DD" w14:paraId="7700A671" w14:textId="77777777" w:rsidTr="00CB7A89">
        <w:tc>
          <w:tcPr>
            <w:tcW w:w="2448" w:type="dxa"/>
          </w:tcPr>
          <w:p w14:paraId="43054011" w14:textId="77777777" w:rsidR="004D0292" w:rsidRPr="00A863DD" w:rsidRDefault="004D0292" w:rsidP="00F61F85">
            <w:pPr>
              <w:pStyle w:val="SectionVHeading3"/>
            </w:pPr>
            <w:bookmarkStart w:id="316" w:name="_Toc529005058"/>
            <w:r w:rsidRPr="00A863DD">
              <w:lastRenderedPageBreak/>
              <w:t>52.</w:t>
            </w:r>
            <w:r w:rsidRPr="00A863DD">
              <w:tab/>
              <w:t>Garantías</w:t>
            </w:r>
            <w:bookmarkEnd w:id="316"/>
            <w:r w:rsidRPr="00A863DD">
              <w:tab/>
            </w:r>
          </w:p>
        </w:tc>
        <w:tc>
          <w:tcPr>
            <w:tcW w:w="7128" w:type="dxa"/>
          </w:tcPr>
          <w:p w14:paraId="3B779E4C" w14:textId="04A54371" w:rsidR="004D0292" w:rsidRPr="00A863DD" w:rsidRDefault="004D0292" w:rsidP="00F61F85">
            <w:pPr>
              <w:suppressAutoHyphens/>
              <w:spacing w:after="200"/>
              <w:ind w:left="612" w:hanging="612"/>
              <w:jc w:val="both"/>
              <w:rPr>
                <w:spacing w:val="-3"/>
              </w:rPr>
            </w:pPr>
            <w:r w:rsidRPr="00A863DD">
              <w:rPr>
                <w:spacing w:val="-3"/>
              </w:rPr>
              <w:t>52.1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proporcionar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Garantía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Cumplimiento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más</w:t>
            </w:r>
            <w:r w:rsidR="006412CD" w:rsidRPr="00A863DD">
              <w:rPr>
                <w:spacing w:val="-3"/>
              </w:rPr>
              <w:t xml:space="preserve"> </w:t>
            </w:r>
            <w:r w:rsidRPr="00A863DD">
              <w:rPr>
                <w:spacing w:val="-3"/>
              </w:rPr>
              <w:t>tardar</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definida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Carta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Aceptación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b/>
                <w:spacing w:val="-3"/>
              </w:rPr>
              <w:t>estipulado</w:t>
            </w:r>
            <w:r w:rsidR="006412CD" w:rsidRPr="00A863DD">
              <w:rPr>
                <w:b/>
                <w:spacing w:val="-3"/>
              </w:rPr>
              <w:t xml:space="preserve"> </w:t>
            </w:r>
            <w:r w:rsidRPr="00A863DD">
              <w:rPr>
                <w:b/>
                <w:spacing w:val="-3"/>
              </w:rPr>
              <w:t>en</w:t>
            </w:r>
            <w:r w:rsidR="006412CD" w:rsidRPr="00A863DD">
              <w:rPr>
                <w:b/>
                <w:spacing w:val="-3"/>
              </w:rPr>
              <w:t xml:space="preserve"> </w:t>
            </w:r>
            <w:r w:rsidRPr="00A863DD">
              <w:rPr>
                <w:b/>
                <w:spacing w:val="-3"/>
              </w:rPr>
              <w:t>las</w:t>
            </w:r>
            <w:r w:rsidR="006412CD" w:rsidRPr="00A863DD">
              <w:rPr>
                <w:b/>
                <w:spacing w:val="-3"/>
              </w:rPr>
              <w:t xml:space="preserve"> </w:t>
            </w:r>
            <w:r w:rsidRPr="00A863DD">
              <w:rPr>
                <w:b/>
                <w:spacing w:val="-3"/>
              </w:rPr>
              <w:t>CEC</w:t>
            </w:r>
            <w:r w:rsidRPr="00A863DD">
              <w:rPr>
                <w:spacing w:val="-3"/>
              </w:rPr>
              <w:t>,</w:t>
            </w:r>
            <w:r w:rsidR="006412CD" w:rsidRPr="00A863DD">
              <w:rPr>
                <w:spacing w:val="-3"/>
              </w:rPr>
              <w:t xml:space="preserve"> </w:t>
            </w:r>
            <w:r w:rsidRPr="00A863DD">
              <w:rPr>
                <w:spacing w:val="-3"/>
              </w:rPr>
              <w:t>emitida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banco</w:t>
            </w:r>
            <w:r w:rsidR="006412CD" w:rsidRPr="00A863DD">
              <w:rPr>
                <w:spacing w:val="-3"/>
              </w:rPr>
              <w:t xml:space="preserve"> </w:t>
            </w:r>
            <w:r w:rsidRPr="00A863DD">
              <w:rPr>
                <w:spacing w:val="-3"/>
              </w:rPr>
              <w:t>o</w:t>
            </w:r>
            <w:r w:rsidR="006412CD" w:rsidRPr="00A863DD">
              <w:rPr>
                <w:spacing w:val="-3"/>
              </w:rPr>
              <w:t xml:space="preserve"> </w:t>
            </w:r>
            <w:r w:rsidRPr="00A863DD">
              <w:rPr>
                <w:spacing w:val="-3"/>
              </w:rPr>
              <w:t>compañía</w:t>
            </w:r>
            <w:r w:rsidR="006412CD" w:rsidRPr="00A863DD">
              <w:rPr>
                <w:spacing w:val="-3"/>
              </w:rPr>
              <w:t xml:space="preserve"> </w:t>
            </w:r>
            <w:r w:rsidRPr="00A863DD">
              <w:rPr>
                <w:spacing w:val="-3"/>
              </w:rPr>
              <w:t>afianzadora</w:t>
            </w:r>
            <w:r w:rsidR="006412CD" w:rsidRPr="00A863DD">
              <w:rPr>
                <w:spacing w:val="-3"/>
              </w:rPr>
              <w:t xml:space="preserve"> </w:t>
            </w:r>
            <w:r w:rsidRPr="00A863DD">
              <w:rPr>
                <w:spacing w:val="-3"/>
              </w:rPr>
              <w:t>aceptables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expresada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tipos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proporciones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monedas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deba</w:t>
            </w:r>
            <w:r w:rsidR="006412CD" w:rsidRPr="00A863DD">
              <w:rPr>
                <w:spacing w:val="-3"/>
              </w:rPr>
              <w:t xml:space="preserve"> </w:t>
            </w:r>
            <w:r w:rsidRPr="00A863DD">
              <w:rPr>
                <w:spacing w:val="-3"/>
              </w:rPr>
              <w:t>pagarse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validez</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Garantía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Cumplimiento</w:t>
            </w:r>
            <w:r w:rsidR="006412CD" w:rsidRPr="00A863DD">
              <w:rPr>
                <w:spacing w:val="-3"/>
              </w:rPr>
              <w:t xml:space="preserve"> </w:t>
            </w:r>
            <w:r w:rsidRPr="00A863DD">
              <w:rPr>
                <w:spacing w:val="-3"/>
              </w:rPr>
              <w:t>excederá</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28</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emisión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Certificado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caso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garantía</w:t>
            </w:r>
            <w:r w:rsidR="006412CD" w:rsidRPr="00A863DD">
              <w:rPr>
                <w:spacing w:val="-3"/>
              </w:rPr>
              <w:t xml:space="preserve"> </w:t>
            </w:r>
            <w:r w:rsidRPr="00A863DD">
              <w:rPr>
                <w:spacing w:val="-3"/>
              </w:rPr>
              <w:t>bancaria,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excederá</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año</w:t>
            </w:r>
            <w:r w:rsidR="006412CD" w:rsidRPr="00A863DD">
              <w:rPr>
                <w:spacing w:val="-3"/>
              </w:rPr>
              <w:t xml:space="preserve"> </w:t>
            </w:r>
            <w:r w:rsidRPr="00A863DD">
              <w:rPr>
                <w:spacing w:val="-3"/>
              </w:rPr>
              <w:t>dicha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caso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Fianza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Cumplimiento.</w:t>
            </w:r>
          </w:p>
        </w:tc>
      </w:tr>
      <w:tr w:rsidR="004D0292" w:rsidRPr="00A863DD" w14:paraId="10FF3907" w14:textId="77777777" w:rsidTr="00CB7A89">
        <w:tc>
          <w:tcPr>
            <w:tcW w:w="2448" w:type="dxa"/>
          </w:tcPr>
          <w:p w14:paraId="6EFE3F46" w14:textId="17DBB545" w:rsidR="004D0292" w:rsidRPr="00A863DD" w:rsidRDefault="004D0292" w:rsidP="00F61F85">
            <w:pPr>
              <w:pStyle w:val="SectionVHeading3"/>
            </w:pPr>
            <w:bookmarkStart w:id="317" w:name="_Toc529005059"/>
            <w:r w:rsidRPr="00A863DD">
              <w:t>53.</w:t>
            </w:r>
            <w:r w:rsidRPr="00A863DD">
              <w:tab/>
            </w:r>
            <w:bookmarkEnd w:id="317"/>
            <w:r w:rsidR="008A7E81" w:rsidRPr="00A863DD">
              <w:t>Trabajos</w:t>
            </w:r>
            <w:r w:rsidR="006412CD" w:rsidRPr="00A863DD">
              <w:t xml:space="preserve"> </w:t>
            </w:r>
            <w:r w:rsidR="008A7E81" w:rsidRPr="00A863DD">
              <w:t>por</w:t>
            </w:r>
            <w:r w:rsidR="006412CD" w:rsidRPr="00A863DD">
              <w:t xml:space="preserve"> </w:t>
            </w:r>
            <w:r w:rsidR="008A7E81" w:rsidRPr="00A863DD">
              <w:t>Administración</w:t>
            </w:r>
          </w:p>
        </w:tc>
        <w:tc>
          <w:tcPr>
            <w:tcW w:w="7128" w:type="dxa"/>
          </w:tcPr>
          <w:p w14:paraId="2ACE54F2" w14:textId="6DC3F481" w:rsidR="004D0292" w:rsidRPr="00A863DD" w:rsidRDefault="004D0292" w:rsidP="00F61F85">
            <w:pPr>
              <w:suppressAutoHyphens/>
              <w:spacing w:after="200"/>
              <w:ind w:left="612" w:hanging="612"/>
              <w:jc w:val="both"/>
              <w:rPr>
                <w:spacing w:val="-3"/>
              </w:rPr>
            </w:pPr>
            <w:r w:rsidRPr="00A863DD">
              <w:rPr>
                <w:spacing w:val="-3"/>
              </w:rPr>
              <w:t>53.1</w:t>
            </w:r>
            <w:r w:rsidRPr="00A863DD">
              <w:rPr>
                <w:spacing w:val="-3"/>
              </w:rPr>
              <w:tab/>
              <w:t>Cuando</w:t>
            </w:r>
            <w:r w:rsidR="006412CD" w:rsidRPr="00A863DD">
              <w:rPr>
                <w:spacing w:val="-3"/>
              </w:rPr>
              <w:t xml:space="preserve"> </w:t>
            </w:r>
            <w:r w:rsidRPr="00A863DD">
              <w:rPr>
                <w:spacing w:val="-3"/>
              </w:rPr>
              <w:t>corresponda,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para</w:t>
            </w:r>
            <w:r w:rsidR="006412CD" w:rsidRPr="00A863DD">
              <w:rPr>
                <w:spacing w:val="-3"/>
              </w:rPr>
              <w:t xml:space="preserve"> </w:t>
            </w:r>
            <w:r w:rsidR="008A7E81" w:rsidRPr="00A863DD">
              <w:rPr>
                <w:spacing w:val="-3"/>
              </w:rPr>
              <w:t>Trabajos</w:t>
            </w:r>
            <w:r w:rsidR="006412CD" w:rsidRPr="00A863DD">
              <w:rPr>
                <w:spacing w:val="-3"/>
              </w:rPr>
              <w:t xml:space="preserve"> </w:t>
            </w:r>
            <w:r w:rsidR="008A7E81" w:rsidRPr="00A863DD">
              <w:rPr>
                <w:spacing w:val="-3"/>
              </w:rPr>
              <w:t>por</w:t>
            </w:r>
            <w:r w:rsidR="006412CD" w:rsidRPr="00A863DD">
              <w:rPr>
                <w:spacing w:val="-3"/>
              </w:rPr>
              <w:t xml:space="preserve"> </w:t>
            </w:r>
            <w:r w:rsidR="008A7E81" w:rsidRPr="00A863DD">
              <w:rPr>
                <w:spacing w:val="-3"/>
              </w:rPr>
              <w:t>Administración</w:t>
            </w:r>
            <w:r w:rsidR="006412CD" w:rsidRPr="00A863DD">
              <w:rPr>
                <w:spacing w:val="-3"/>
              </w:rPr>
              <w:t xml:space="preserve"> </w:t>
            </w:r>
            <w:r w:rsidRPr="00A863DD">
              <w:rPr>
                <w:spacing w:val="-3"/>
              </w:rPr>
              <w:t>indicadas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aplicarán</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pequeñas</w:t>
            </w:r>
            <w:r w:rsidR="006412CD" w:rsidRPr="00A863DD">
              <w:rPr>
                <w:spacing w:val="-3"/>
              </w:rPr>
              <w:t xml:space="preserve"> </w:t>
            </w:r>
            <w:r w:rsidRPr="00A863DD">
              <w:rPr>
                <w:spacing w:val="-3"/>
              </w:rPr>
              <w:t>cantidades</w:t>
            </w:r>
            <w:r w:rsidR="006412CD" w:rsidRPr="00A863DD">
              <w:rPr>
                <w:spacing w:val="-3"/>
              </w:rPr>
              <w:t xml:space="preserve"> </w:t>
            </w:r>
            <w:r w:rsidRPr="00A863DD">
              <w:rPr>
                <w:spacing w:val="-3"/>
              </w:rPr>
              <w:t>adicionales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sólo</w:t>
            </w:r>
            <w:r w:rsidR="006412CD" w:rsidRPr="00A863DD">
              <w:rPr>
                <w:spacing w:val="-3"/>
              </w:rPr>
              <w:t xml:space="preserve"> </w:t>
            </w:r>
            <w:r w:rsidRPr="00A863DD">
              <w:rPr>
                <w:spacing w:val="-3"/>
              </w:rPr>
              <w:t>cuando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hubiera</w:t>
            </w:r>
            <w:r w:rsidR="006412CD" w:rsidRPr="00A863DD">
              <w:rPr>
                <w:spacing w:val="-3"/>
              </w:rPr>
              <w:t xml:space="preserve"> </w:t>
            </w:r>
            <w:r w:rsidRPr="00A863DD">
              <w:rPr>
                <w:spacing w:val="-3"/>
              </w:rPr>
              <w:t>impartido</w:t>
            </w:r>
            <w:r w:rsidR="006412CD" w:rsidRPr="00A863DD">
              <w:rPr>
                <w:spacing w:val="-3"/>
              </w:rPr>
              <w:t xml:space="preserve"> </w:t>
            </w:r>
            <w:r w:rsidRPr="00A863DD">
              <w:rPr>
                <w:spacing w:val="-3"/>
              </w:rPr>
              <w:t>instrucciones</w:t>
            </w:r>
            <w:r w:rsidR="006412CD" w:rsidRPr="00A863DD">
              <w:rPr>
                <w:spacing w:val="-3"/>
              </w:rPr>
              <w:t xml:space="preserve"> </w:t>
            </w:r>
            <w:r w:rsidRPr="00A863DD">
              <w:rPr>
                <w:spacing w:val="-3"/>
              </w:rPr>
              <w:t>previamente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escrito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adicionales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han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pagar</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esa</w:t>
            </w:r>
            <w:r w:rsidR="006412CD" w:rsidRPr="00A863DD">
              <w:rPr>
                <w:spacing w:val="-3"/>
              </w:rPr>
              <w:t xml:space="preserve"> </w:t>
            </w:r>
            <w:r w:rsidRPr="00A863DD">
              <w:rPr>
                <w:spacing w:val="-3"/>
              </w:rPr>
              <w:t>manera.</w:t>
            </w:r>
          </w:p>
          <w:p w14:paraId="489D8CC6" w14:textId="0CF7C4DF" w:rsidR="004D0292" w:rsidRPr="00A863DD" w:rsidRDefault="004D0292" w:rsidP="00F61F85">
            <w:pPr>
              <w:suppressAutoHyphens/>
              <w:spacing w:after="200"/>
              <w:ind w:left="612" w:hanging="612"/>
              <w:jc w:val="both"/>
              <w:rPr>
                <w:spacing w:val="-3"/>
              </w:rPr>
            </w:pPr>
            <w:r w:rsidRPr="00A863DD">
              <w:rPr>
                <w:spacing w:val="-3"/>
              </w:rPr>
              <w:t>53.2</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dejar</w:t>
            </w:r>
            <w:r w:rsidR="006412CD" w:rsidRPr="00A863DD">
              <w:rPr>
                <w:spacing w:val="-3"/>
              </w:rPr>
              <w:t xml:space="preserve"> </w:t>
            </w:r>
            <w:r w:rsidRPr="00A863DD">
              <w:rPr>
                <w:spacing w:val="-3"/>
              </w:rPr>
              <w:t>constancia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formularios</w:t>
            </w:r>
            <w:r w:rsidR="006412CD" w:rsidRPr="00A863DD">
              <w:rPr>
                <w:spacing w:val="-3"/>
              </w:rPr>
              <w:t xml:space="preserve"> </w:t>
            </w:r>
            <w:r w:rsidRPr="00A863DD">
              <w:rPr>
                <w:spacing w:val="-3"/>
              </w:rPr>
              <w:t>aprobados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todo</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deba</w:t>
            </w:r>
            <w:r w:rsidR="006412CD" w:rsidRPr="00A863DD">
              <w:rPr>
                <w:spacing w:val="-3"/>
              </w:rPr>
              <w:t xml:space="preserve"> </w:t>
            </w:r>
            <w:r w:rsidRPr="00A863DD">
              <w:rPr>
                <w:spacing w:val="-3"/>
              </w:rPr>
              <w:t>pagarse</w:t>
            </w:r>
            <w:r w:rsidR="006412CD" w:rsidRPr="00A863DD">
              <w:rPr>
                <w:spacing w:val="-3"/>
              </w:rPr>
              <w:t xml:space="preserve"> </w:t>
            </w:r>
            <w:r w:rsidRPr="00A863DD">
              <w:rPr>
                <w:spacing w:val="-3"/>
              </w:rPr>
              <w:t>como</w:t>
            </w:r>
            <w:r w:rsidR="006412CD" w:rsidRPr="00A863DD">
              <w:rPr>
                <w:spacing w:val="-3"/>
              </w:rPr>
              <w:t xml:space="preserve"> </w:t>
            </w:r>
            <w:r w:rsidR="008A7E81" w:rsidRPr="00A863DD">
              <w:rPr>
                <w:spacing w:val="-3"/>
              </w:rPr>
              <w:t>Trabajos</w:t>
            </w:r>
            <w:r w:rsidR="006412CD" w:rsidRPr="00A863DD">
              <w:rPr>
                <w:spacing w:val="-3"/>
              </w:rPr>
              <w:t xml:space="preserve"> </w:t>
            </w:r>
            <w:r w:rsidR="008A7E81" w:rsidRPr="00A863DD">
              <w:rPr>
                <w:spacing w:val="-3"/>
              </w:rPr>
              <w:t>por</w:t>
            </w:r>
            <w:r w:rsidR="006412CD" w:rsidRPr="00A863DD">
              <w:rPr>
                <w:spacing w:val="-3"/>
              </w:rPr>
              <w:t xml:space="preserve"> </w:t>
            </w:r>
            <w:r w:rsidR="008A7E81" w:rsidRPr="00A863DD">
              <w:rPr>
                <w:spacing w:val="-3"/>
              </w:rPr>
              <w:t>Administración</w:t>
            </w:r>
            <w:r w:rsidRPr="00A863DD">
              <w:rPr>
                <w:spacing w:val="-3"/>
              </w:rPr>
              <w:t>.</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verificar</w:t>
            </w:r>
            <w:r w:rsidR="006412CD" w:rsidRPr="00A863DD">
              <w:rPr>
                <w:spacing w:val="-3"/>
              </w:rPr>
              <w:t xml:space="preserve"> </w:t>
            </w:r>
            <w:r w:rsidRPr="00A863DD">
              <w:rPr>
                <w:spacing w:val="-3"/>
              </w:rPr>
              <w:t>y</w:t>
            </w:r>
            <w:r w:rsidR="006412CD" w:rsidRPr="00A863DD">
              <w:rPr>
                <w:spacing w:val="-3"/>
              </w:rPr>
              <w:t xml:space="preserve"> </w:t>
            </w:r>
            <w:r w:rsidRPr="00A863DD">
              <w:rPr>
                <w:spacing w:val="-3"/>
              </w:rPr>
              <w:t>firmar</w:t>
            </w:r>
            <w:r w:rsidR="006412CD" w:rsidRPr="00A863DD">
              <w:rPr>
                <w:spacing w:val="-3"/>
              </w:rPr>
              <w:t xml:space="preserve"> </w:t>
            </w:r>
            <w:r w:rsidRPr="00A863DD">
              <w:rPr>
                <w:spacing w:val="-3"/>
              </w:rPr>
              <w:t>dentro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dos</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siguientes</w:t>
            </w:r>
            <w:r w:rsidR="006412CD" w:rsidRPr="00A863DD">
              <w:rPr>
                <w:spacing w:val="-3"/>
              </w:rPr>
              <w:t xml:space="preserve"> </w:t>
            </w:r>
            <w:r w:rsidRPr="00A863DD">
              <w:rPr>
                <w:spacing w:val="-3"/>
              </w:rPr>
              <w:t>después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lastRenderedPageBreak/>
              <w:t>haberse</w:t>
            </w:r>
            <w:r w:rsidR="006412CD" w:rsidRPr="00A863DD">
              <w:rPr>
                <w:spacing w:val="-3"/>
              </w:rPr>
              <w:t xml:space="preserve"> </w:t>
            </w:r>
            <w:r w:rsidRPr="00A863DD">
              <w:rPr>
                <w:spacing w:val="-3"/>
              </w:rPr>
              <w:t>realizado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todos</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formularios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llenen</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este</w:t>
            </w:r>
            <w:r w:rsidR="006412CD" w:rsidRPr="00A863DD">
              <w:rPr>
                <w:spacing w:val="-3"/>
              </w:rPr>
              <w:t xml:space="preserve"> </w:t>
            </w:r>
            <w:r w:rsidRPr="00A863DD">
              <w:rPr>
                <w:spacing w:val="-3"/>
              </w:rPr>
              <w:t>propósito.</w:t>
            </w:r>
          </w:p>
          <w:p w14:paraId="5F2E5EFF" w14:textId="44140E55" w:rsidR="004D0292" w:rsidRPr="00A863DD" w:rsidRDefault="004D0292" w:rsidP="00F61F85">
            <w:pPr>
              <w:suppressAutoHyphens/>
              <w:spacing w:after="200"/>
              <w:ind w:left="612" w:hanging="612"/>
              <w:jc w:val="both"/>
              <w:rPr>
                <w:spacing w:val="-3"/>
              </w:rPr>
            </w:pPr>
            <w:r w:rsidRPr="00A863DD">
              <w:rPr>
                <w:spacing w:val="-3"/>
              </w:rPr>
              <w:t>53.3</w:t>
            </w:r>
            <w:r w:rsidRPr="00A863DD">
              <w:rPr>
                <w:spacing w:val="-3"/>
              </w:rPr>
              <w:tab/>
              <w:t>Los</w:t>
            </w:r>
            <w:r w:rsidR="006412CD" w:rsidRPr="00A863DD">
              <w:rPr>
                <w:spacing w:val="-3"/>
              </w:rPr>
              <w:t xml:space="preserve"> </w:t>
            </w:r>
            <w:r w:rsidRPr="00A863DD">
              <w:rPr>
                <w:spacing w:val="-3"/>
              </w:rPr>
              <w:t>pagos</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concepto</w:t>
            </w:r>
            <w:r w:rsidR="006412CD" w:rsidRPr="00A863DD">
              <w:rPr>
                <w:spacing w:val="-3"/>
              </w:rPr>
              <w:t xml:space="preserve"> </w:t>
            </w:r>
            <w:r w:rsidRPr="00A863DD">
              <w:rPr>
                <w:spacing w:val="-3"/>
              </w:rPr>
              <w:t>de</w:t>
            </w:r>
            <w:r w:rsidR="006412CD" w:rsidRPr="00A863DD">
              <w:rPr>
                <w:spacing w:val="-3"/>
              </w:rPr>
              <w:t xml:space="preserve"> </w:t>
            </w:r>
            <w:r w:rsidR="008A7E81" w:rsidRPr="00A863DD">
              <w:rPr>
                <w:spacing w:val="-3"/>
              </w:rPr>
              <w:t>Trabajos</w:t>
            </w:r>
            <w:r w:rsidR="006412CD" w:rsidRPr="00A863DD">
              <w:rPr>
                <w:spacing w:val="-3"/>
              </w:rPr>
              <w:t xml:space="preserve"> </w:t>
            </w:r>
            <w:r w:rsidR="008A7E81" w:rsidRPr="00A863DD">
              <w:rPr>
                <w:spacing w:val="-3"/>
              </w:rPr>
              <w:t>por</w:t>
            </w:r>
            <w:r w:rsidR="006412CD" w:rsidRPr="00A863DD">
              <w:rPr>
                <w:spacing w:val="-3"/>
              </w:rPr>
              <w:t xml:space="preserve"> </w:t>
            </w:r>
            <w:r w:rsidR="008A7E81" w:rsidRPr="00A863DD">
              <w:rPr>
                <w:spacing w:val="-3"/>
              </w:rPr>
              <w:t>Administración</w:t>
            </w:r>
            <w:r w:rsidR="006412CD" w:rsidRPr="00A863DD">
              <w:rPr>
                <w:spacing w:val="-3"/>
              </w:rPr>
              <w:t xml:space="preserve"> </w:t>
            </w:r>
            <w:r w:rsidRPr="00A863DD">
              <w:rPr>
                <w:spacing w:val="-3"/>
              </w:rPr>
              <w:t>estarán</w:t>
            </w:r>
            <w:r w:rsidR="006412CD" w:rsidRPr="00A863DD">
              <w:rPr>
                <w:spacing w:val="-3"/>
              </w:rPr>
              <w:t xml:space="preserve"> </w:t>
            </w:r>
            <w:r w:rsidRPr="00A863DD">
              <w:rPr>
                <w:spacing w:val="-3"/>
              </w:rPr>
              <w:t>supeditados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presentación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formularios</w:t>
            </w:r>
            <w:r w:rsidR="006412CD" w:rsidRPr="00A863DD">
              <w:rPr>
                <w:spacing w:val="-3"/>
              </w:rPr>
              <w:t xml:space="preserve"> </w:t>
            </w:r>
            <w:r w:rsidRPr="00A863DD">
              <w:rPr>
                <w:spacing w:val="-3"/>
              </w:rPr>
              <w:t>mencionados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Subcláusula</w:t>
            </w:r>
            <w:r w:rsidR="006412CD" w:rsidRPr="00A863DD">
              <w:rPr>
                <w:spacing w:val="-3"/>
              </w:rPr>
              <w:t xml:space="preserve"> </w:t>
            </w:r>
            <w:r w:rsidRPr="00A863DD">
              <w:rPr>
                <w:spacing w:val="-3"/>
              </w:rPr>
              <w:t>53.2</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CGC.</w:t>
            </w:r>
          </w:p>
        </w:tc>
      </w:tr>
      <w:tr w:rsidR="004D0292" w:rsidRPr="00A863DD" w14:paraId="1C6942E1" w14:textId="77777777" w:rsidTr="00CB7A89">
        <w:tc>
          <w:tcPr>
            <w:tcW w:w="2448" w:type="dxa"/>
          </w:tcPr>
          <w:p w14:paraId="2A3B7399" w14:textId="59951688" w:rsidR="004D0292" w:rsidRPr="00A863DD" w:rsidRDefault="004D0292" w:rsidP="00F61F85">
            <w:pPr>
              <w:pStyle w:val="SectionVHeading3"/>
            </w:pPr>
            <w:bookmarkStart w:id="318" w:name="_Toc529005060"/>
            <w:r w:rsidRPr="00A863DD">
              <w:lastRenderedPageBreak/>
              <w:t>54.</w:t>
            </w:r>
            <w:r w:rsidRPr="00A863DD">
              <w:tab/>
              <w:t>Costo</w:t>
            </w:r>
            <w:r w:rsidR="006412CD" w:rsidRPr="00A863DD">
              <w:t xml:space="preserve"> </w:t>
            </w:r>
            <w:r w:rsidRPr="00A863DD">
              <w:t>de</w:t>
            </w:r>
            <w:r w:rsidR="006412CD" w:rsidRPr="00A863DD">
              <w:t xml:space="preserve"> </w:t>
            </w:r>
            <w:r w:rsidRPr="00A863DD">
              <w:t>reparaciones</w:t>
            </w:r>
            <w:bookmarkEnd w:id="318"/>
          </w:p>
        </w:tc>
        <w:tc>
          <w:tcPr>
            <w:tcW w:w="7128" w:type="dxa"/>
          </w:tcPr>
          <w:p w14:paraId="45CE74F2" w14:textId="388F7912" w:rsidR="004D0292" w:rsidRPr="00A863DD" w:rsidRDefault="004D0292" w:rsidP="00F61F85">
            <w:pPr>
              <w:suppressAutoHyphens/>
              <w:spacing w:after="200"/>
              <w:ind w:left="612" w:hanging="612"/>
              <w:jc w:val="both"/>
              <w:rPr>
                <w:spacing w:val="-3"/>
              </w:rPr>
            </w:pPr>
            <w:r w:rsidRPr="00A863DD">
              <w:rPr>
                <w:spacing w:val="-3"/>
              </w:rPr>
              <w:t>54.1</w:t>
            </w:r>
            <w:r w:rsidRPr="00A863DD">
              <w:rPr>
                <w:spacing w:val="-3"/>
              </w:rPr>
              <w:tab/>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responsable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reparar</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pagar</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cuenta</w:t>
            </w:r>
            <w:r w:rsidR="006412CD" w:rsidRPr="00A863DD">
              <w:rPr>
                <w:spacing w:val="-3"/>
              </w:rPr>
              <w:t xml:space="preserve"> </w:t>
            </w:r>
            <w:r w:rsidRPr="00A863DD">
              <w:rPr>
                <w:spacing w:val="-3"/>
              </w:rPr>
              <w:t>propia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pérdidas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sufran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Materiales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hayan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incorporarse</w:t>
            </w:r>
            <w:r w:rsidR="006412CD" w:rsidRPr="00A863DD">
              <w:rPr>
                <w:spacing w:val="-3"/>
              </w:rPr>
              <w:t xml:space="preserve"> </w:t>
            </w:r>
            <w:r w:rsidRPr="00A863DD">
              <w:rPr>
                <w:spacing w:val="-3"/>
              </w:rPr>
              <w:t>a</w:t>
            </w:r>
            <w:r w:rsidR="006412CD" w:rsidRPr="00A863DD">
              <w:rPr>
                <w:spacing w:val="-3"/>
              </w:rPr>
              <w:t xml:space="preserve"> </w:t>
            </w:r>
            <w:r w:rsidRPr="00A863DD">
              <w:rPr>
                <w:spacing w:val="-3"/>
              </w:rPr>
              <w:t>ellas</w:t>
            </w:r>
            <w:r w:rsidR="006412CD" w:rsidRPr="00A863DD">
              <w:rPr>
                <w:spacing w:val="-3"/>
              </w:rPr>
              <w:t xml:space="preserve"> </w:t>
            </w:r>
            <w:r w:rsidRPr="00A863DD">
              <w:rPr>
                <w:spacing w:val="-3"/>
              </w:rPr>
              <w:t>entre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Inicio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vencimiento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Período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Responsabilidad</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Defectos,</w:t>
            </w:r>
            <w:r w:rsidR="006412CD" w:rsidRPr="00A863DD">
              <w:rPr>
                <w:spacing w:val="-3"/>
              </w:rPr>
              <w:t xml:space="preserve"> </w:t>
            </w:r>
            <w:r w:rsidRPr="00A863DD">
              <w:rPr>
                <w:spacing w:val="-3"/>
              </w:rPr>
              <w:t>cuando</w:t>
            </w:r>
            <w:r w:rsidR="006412CD" w:rsidRPr="00A863DD">
              <w:rPr>
                <w:spacing w:val="-3"/>
              </w:rPr>
              <w:t xml:space="preserve"> </w:t>
            </w:r>
            <w:r w:rsidRPr="00A863DD">
              <w:rPr>
                <w:spacing w:val="-3"/>
              </w:rPr>
              <w:t>dichas</w:t>
            </w:r>
            <w:r w:rsidR="006412CD" w:rsidRPr="00A863DD">
              <w:rPr>
                <w:spacing w:val="-3"/>
              </w:rPr>
              <w:t xml:space="preserve"> </w:t>
            </w:r>
            <w:r w:rsidRPr="00A863DD">
              <w:rPr>
                <w:spacing w:val="-3"/>
              </w:rPr>
              <w:t>pérdidas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sean</w:t>
            </w:r>
            <w:r w:rsidR="006412CD" w:rsidRPr="00A863DD">
              <w:rPr>
                <w:spacing w:val="-3"/>
              </w:rPr>
              <w:t xml:space="preserve"> </w:t>
            </w:r>
            <w:r w:rsidRPr="00A863DD">
              <w:rPr>
                <w:spacing w:val="-3"/>
              </w:rPr>
              <w:t>ocasionados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propios</w:t>
            </w:r>
            <w:r w:rsidR="006412CD" w:rsidRPr="00A863DD">
              <w:rPr>
                <w:spacing w:val="-3"/>
              </w:rPr>
              <w:t xml:space="preserve"> </w:t>
            </w:r>
            <w:r w:rsidRPr="00A863DD">
              <w:rPr>
                <w:spacing w:val="-3"/>
              </w:rPr>
              <w:t>actos</w:t>
            </w:r>
            <w:r w:rsidR="006412CD" w:rsidRPr="00A863DD">
              <w:rPr>
                <w:spacing w:val="-3"/>
              </w:rPr>
              <w:t xml:space="preserve"> </w:t>
            </w:r>
            <w:r w:rsidRPr="00A863DD">
              <w:rPr>
                <w:spacing w:val="-3"/>
              </w:rPr>
              <w:t>u</w:t>
            </w:r>
            <w:r w:rsidR="006412CD" w:rsidRPr="00A863DD">
              <w:rPr>
                <w:spacing w:val="-3"/>
              </w:rPr>
              <w:t xml:space="preserve"> </w:t>
            </w:r>
            <w:r w:rsidRPr="00A863DD">
              <w:rPr>
                <w:spacing w:val="-3"/>
              </w:rPr>
              <w:t>omisiones.</w:t>
            </w:r>
          </w:p>
        </w:tc>
      </w:tr>
    </w:tbl>
    <w:p w14:paraId="0D3778D9" w14:textId="181F1631" w:rsidR="004D0292" w:rsidRPr="00A863DD" w:rsidRDefault="004D0292" w:rsidP="004D0292">
      <w:pPr>
        <w:pStyle w:val="SectionVHeading2"/>
      </w:pPr>
      <w:bookmarkStart w:id="319" w:name="_Toc529005061"/>
      <w:r w:rsidRPr="00A863DD">
        <w:t>E.</w:t>
      </w:r>
      <w:r w:rsidR="006412CD" w:rsidRPr="00A863DD">
        <w:t xml:space="preserve"> </w:t>
      </w:r>
      <w:r w:rsidRPr="00A863DD">
        <w:t>Finalización</w:t>
      </w:r>
      <w:r w:rsidR="006412CD" w:rsidRPr="00A863DD">
        <w:t xml:space="preserve"> </w:t>
      </w:r>
      <w:r w:rsidRPr="00A863DD">
        <w:t>del</w:t>
      </w:r>
      <w:r w:rsidR="006412CD" w:rsidRPr="00A863DD">
        <w:t xml:space="preserve"> </w:t>
      </w:r>
      <w:r w:rsidRPr="00A863DD">
        <w:t>Contrato</w:t>
      </w:r>
      <w:bookmarkEnd w:id="319"/>
    </w:p>
    <w:tbl>
      <w:tblPr>
        <w:tblW w:w="0" w:type="auto"/>
        <w:tblInd w:w="108" w:type="dxa"/>
        <w:tblLook w:val="0000" w:firstRow="0" w:lastRow="0" w:firstColumn="0" w:lastColumn="0" w:noHBand="0" w:noVBand="0"/>
      </w:tblPr>
      <w:tblGrid>
        <w:gridCol w:w="2323"/>
        <w:gridCol w:w="6929"/>
      </w:tblGrid>
      <w:tr w:rsidR="004D0292" w:rsidRPr="00A863DD" w14:paraId="3FC442CD" w14:textId="77777777" w:rsidTr="00CB7A89">
        <w:tc>
          <w:tcPr>
            <w:tcW w:w="2340" w:type="dxa"/>
          </w:tcPr>
          <w:p w14:paraId="2423DEC5" w14:textId="09BEDAB8" w:rsidR="004D0292" w:rsidRPr="00A863DD" w:rsidRDefault="004D0292" w:rsidP="00F61F85">
            <w:pPr>
              <w:pStyle w:val="SectionVHeading3"/>
            </w:pPr>
            <w:bookmarkStart w:id="320" w:name="_Toc529005062"/>
            <w:r w:rsidRPr="00A863DD">
              <w:t>55.</w:t>
            </w:r>
            <w:r w:rsidRPr="00A863DD">
              <w:tab/>
              <w:t>Terminación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bookmarkEnd w:id="320"/>
          </w:p>
        </w:tc>
        <w:tc>
          <w:tcPr>
            <w:tcW w:w="7128" w:type="dxa"/>
          </w:tcPr>
          <w:p w14:paraId="0F25FF6A" w14:textId="2AF38461" w:rsidR="004D0292" w:rsidRPr="00A863DD" w:rsidRDefault="004D0292" w:rsidP="00F61F85">
            <w:pPr>
              <w:pStyle w:val="Outline"/>
              <w:spacing w:before="0" w:after="200"/>
              <w:ind w:left="612" w:hanging="612"/>
              <w:jc w:val="both"/>
              <w:rPr>
                <w:kern w:val="0"/>
                <w:lang w:val="es-EC"/>
              </w:rPr>
            </w:pPr>
            <w:r w:rsidRPr="00A863DD">
              <w:rPr>
                <w:kern w:val="0"/>
                <w:lang w:val="es-EC"/>
              </w:rPr>
              <w:t>55.1</w:t>
            </w:r>
            <w:r w:rsidRPr="00A863DD">
              <w:rPr>
                <w:kern w:val="0"/>
                <w:lang w:val="es-EC"/>
              </w:rPr>
              <w:tab/>
              <w:t>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spacing w:val="-3"/>
                <w:lang w:val="es-EC"/>
              </w:rPr>
              <w:t>le</w:t>
            </w:r>
            <w:r w:rsidR="006412CD" w:rsidRPr="00A863DD">
              <w:rPr>
                <w:spacing w:val="-3"/>
                <w:lang w:val="es-EC"/>
              </w:rPr>
              <w:t xml:space="preserve"> </w:t>
            </w:r>
            <w:r w:rsidRPr="00A863DD">
              <w:rPr>
                <w:spacing w:val="-3"/>
                <w:lang w:val="es-EC"/>
              </w:rPr>
              <w:t>pedirá</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emita</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Terminación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lo</w:t>
            </w:r>
            <w:r w:rsidR="006412CD" w:rsidRPr="00A863DD">
              <w:rPr>
                <w:spacing w:val="-3"/>
                <w:lang w:val="es-EC"/>
              </w:rPr>
              <w:t xml:space="preserve"> </w:t>
            </w:r>
            <w:r w:rsidRPr="00A863DD">
              <w:rPr>
                <w:spacing w:val="-3"/>
                <w:lang w:val="es-EC"/>
              </w:rPr>
              <w:t>emitirá</w:t>
            </w:r>
            <w:r w:rsidR="006412CD" w:rsidRPr="00A863DD">
              <w:rPr>
                <w:spacing w:val="-3"/>
                <w:lang w:val="es-EC"/>
              </w:rPr>
              <w:t xml:space="preserve"> </w:t>
            </w:r>
            <w:r w:rsidRPr="00A863DD">
              <w:rPr>
                <w:spacing w:val="-3"/>
                <w:lang w:val="es-EC"/>
              </w:rPr>
              <w:t>cuando</w:t>
            </w:r>
            <w:r w:rsidR="006412CD" w:rsidRPr="00A863DD">
              <w:rPr>
                <w:spacing w:val="-3"/>
                <w:lang w:val="es-EC"/>
              </w:rPr>
              <w:t xml:space="preserve"> </w:t>
            </w:r>
            <w:r w:rsidRPr="00A863DD">
              <w:rPr>
                <w:spacing w:val="-3"/>
                <w:lang w:val="es-EC"/>
              </w:rPr>
              <w:t>decida</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están</w:t>
            </w:r>
            <w:r w:rsidR="006412CD" w:rsidRPr="00A863DD">
              <w:rPr>
                <w:spacing w:val="-3"/>
                <w:lang w:val="es-EC"/>
              </w:rPr>
              <w:t xml:space="preserve"> </w:t>
            </w:r>
            <w:r w:rsidRPr="00A863DD">
              <w:rPr>
                <w:spacing w:val="-3"/>
                <w:lang w:val="es-EC"/>
              </w:rPr>
              <w:t>terminadas.</w:t>
            </w:r>
          </w:p>
        </w:tc>
      </w:tr>
      <w:tr w:rsidR="004D0292" w:rsidRPr="00A863DD" w14:paraId="59484315" w14:textId="77777777" w:rsidTr="00CB7A89">
        <w:tc>
          <w:tcPr>
            <w:tcW w:w="2340" w:type="dxa"/>
          </w:tcPr>
          <w:p w14:paraId="67437C46" w14:textId="18236383" w:rsidR="004D0292" w:rsidRPr="00A863DD" w:rsidRDefault="004D0292" w:rsidP="00F61F85">
            <w:pPr>
              <w:pStyle w:val="SectionVHeading3"/>
            </w:pPr>
            <w:bookmarkStart w:id="321" w:name="_Toc529005063"/>
            <w:r w:rsidRPr="00A863DD">
              <w:t>56.</w:t>
            </w:r>
            <w:r w:rsidRPr="00A863DD">
              <w:tab/>
              <w:t>Recepción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bookmarkEnd w:id="321"/>
          </w:p>
        </w:tc>
        <w:tc>
          <w:tcPr>
            <w:tcW w:w="7128" w:type="dxa"/>
          </w:tcPr>
          <w:p w14:paraId="2303866A" w14:textId="1045EB06" w:rsidR="004D0292" w:rsidRPr="00A863DD" w:rsidRDefault="004D0292" w:rsidP="00F61F85">
            <w:pPr>
              <w:pStyle w:val="Outline"/>
              <w:spacing w:before="0" w:after="200"/>
              <w:ind w:left="612" w:hanging="612"/>
              <w:jc w:val="both"/>
              <w:rPr>
                <w:kern w:val="0"/>
                <w:lang w:val="es-EC"/>
              </w:rPr>
            </w:pPr>
            <w:r w:rsidRPr="00A863DD">
              <w:rPr>
                <w:kern w:val="0"/>
                <w:lang w:val="es-EC"/>
              </w:rPr>
              <w:t>56.1</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Contratante</w:t>
            </w:r>
            <w:r w:rsidR="006412CD" w:rsidRPr="00A863DD">
              <w:rPr>
                <w:spacing w:val="-3"/>
                <w:lang w:val="es-EC"/>
              </w:rPr>
              <w:t xml:space="preserve"> </w:t>
            </w:r>
            <w:r w:rsidRPr="00A863DD">
              <w:rPr>
                <w:spacing w:val="-3"/>
                <w:lang w:val="es-EC"/>
              </w:rPr>
              <w:t>tomará</w:t>
            </w:r>
            <w:r w:rsidR="006412CD" w:rsidRPr="00A863DD">
              <w:rPr>
                <w:spacing w:val="-3"/>
                <w:lang w:val="es-EC"/>
              </w:rPr>
              <w:t xml:space="preserve"> </w:t>
            </w:r>
            <w:r w:rsidRPr="00A863DD">
              <w:rPr>
                <w:spacing w:val="-3"/>
                <w:lang w:val="es-EC"/>
              </w:rPr>
              <w:t>posesión</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002509AB" w:rsidRPr="00A863DD">
              <w:rPr>
                <w:spacing w:val="-3"/>
                <w:lang w:val="es-EC"/>
              </w:rPr>
              <w:t>Lugar</w:t>
            </w:r>
            <w:r w:rsidR="006412CD" w:rsidRPr="00A863DD">
              <w:rPr>
                <w:spacing w:val="-3"/>
                <w:lang w:val="es-EC"/>
              </w:rPr>
              <w:t xml:space="preserve"> </w:t>
            </w:r>
            <w:r w:rsidR="002509AB" w:rsidRPr="00A863DD">
              <w:rPr>
                <w:spacing w:val="-3"/>
                <w:lang w:val="es-EC"/>
              </w:rPr>
              <w:t>de</w:t>
            </w:r>
            <w:r w:rsidR="006412CD" w:rsidRPr="00A863DD">
              <w:rPr>
                <w:spacing w:val="-3"/>
                <w:lang w:val="es-EC"/>
              </w:rPr>
              <w:t xml:space="preserve"> </w:t>
            </w:r>
            <w:r w:rsidR="002509AB" w:rsidRPr="00A863DD">
              <w:rPr>
                <w:spacing w:val="-3"/>
                <w:lang w:val="es-EC"/>
              </w:rPr>
              <w:t>las</w:t>
            </w:r>
            <w:r w:rsidR="006412CD" w:rsidRPr="00A863DD">
              <w:rPr>
                <w:spacing w:val="-3"/>
                <w:lang w:val="es-EC"/>
              </w:rPr>
              <w:t xml:space="preserve"> </w:t>
            </w:r>
            <w:r w:rsidR="002509AB" w:rsidRPr="00A863DD">
              <w:rPr>
                <w:spacing w:val="-3"/>
                <w:lang w:val="es-EC"/>
              </w:rPr>
              <w:t>Obras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dentro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siete</w:t>
            </w:r>
            <w:r w:rsidR="006412CD" w:rsidRPr="00A863DD">
              <w:rPr>
                <w:spacing w:val="-3"/>
                <w:lang w:val="es-EC"/>
              </w:rPr>
              <w:t xml:space="preserve"> </w:t>
            </w:r>
            <w:r w:rsidRPr="00A863DD">
              <w:rPr>
                <w:spacing w:val="-3"/>
                <w:lang w:val="es-EC"/>
              </w:rPr>
              <w:t>(7)</w:t>
            </w:r>
            <w:r w:rsidR="006412CD" w:rsidRPr="00A863DD">
              <w:rPr>
                <w:spacing w:val="-3"/>
                <w:lang w:val="es-EC"/>
              </w:rPr>
              <w:t xml:space="preserve"> </w:t>
            </w:r>
            <w:r w:rsidRPr="00A863DD">
              <w:rPr>
                <w:spacing w:val="-3"/>
                <w:lang w:val="es-EC"/>
              </w:rPr>
              <w:t>días</w:t>
            </w:r>
            <w:r w:rsidR="006412CD" w:rsidRPr="00A863DD">
              <w:rPr>
                <w:spacing w:val="-3"/>
                <w:lang w:val="es-EC"/>
              </w:rPr>
              <w:t xml:space="preserve"> </w:t>
            </w:r>
            <w:r w:rsidRPr="00A863DD">
              <w:rPr>
                <w:spacing w:val="-3"/>
                <w:lang w:val="es-EC"/>
              </w:rPr>
              <w:t>siguientes</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fecha</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emita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Terminación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p>
        </w:tc>
      </w:tr>
      <w:tr w:rsidR="004D0292" w:rsidRPr="00A863DD" w14:paraId="3AD3AD17" w14:textId="77777777" w:rsidTr="00CB7A89">
        <w:tc>
          <w:tcPr>
            <w:tcW w:w="2340" w:type="dxa"/>
          </w:tcPr>
          <w:p w14:paraId="44426DC5" w14:textId="2D342216" w:rsidR="004D0292" w:rsidRPr="00A863DD" w:rsidRDefault="004D0292" w:rsidP="00F61F85">
            <w:pPr>
              <w:pStyle w:val="SectionVHeading3"/>
            </w:pPr>
            <w:bookmarkStart w:id="322" w:name="_Toc529005064"/>
            <w:r w:rsidRPr="00A863DD">
              <w:t>57.</w:t>
            </w:r>
            <w:r w:rsidRPr="00A863DD">
              <w:tab/>
              <w:t>Liquidación</w:t>
            </w:r>
            <w:r w:rsidR="006412CD" w:rsidRPr="00A863DD">
              <w:t xml:space="preserve"> </w:t>
            </w:r>
            <w:r w:rsidRPr="00A863DD">
              <w:t>final</w:t>
            </w:r>
            <w:bookmarkEnd w:id="322"/>
          </w:p>
        </w:tc>
        <w:tc>
          <w:tcPr>
            <w:tcW w:w="7128" w:type="dxa"/>
          </w:tcPr>
          <w:p w14:paraId="437A030C" w14:textId="61912B08" w:rsidR="004D0292" w:rsidRPr="00A863DD" w:rsidRDefault="004D0292" w:rsidP="00F61F85">
            <w:pPr>
              <w:pStyle w:val="Outline"/>
              <w:spacing w:before="0" w:after="200"/>
              <w:ind w:left="612" w:hanging="612"/>
              <w:jc w:val="both"/>
              <w:rPr>
                <w:kern w:val="0"/>
                <w:lang w:val="es-EC"/>
              </w:rPr>
            </w:pPr>
            <w:r w:rsidRPr="00A863DD">
              <w:rPr>
                <w:kern w:val="0"/>
                <w:lang w:val="es-EC"/>
              </w:rPr>
              <w:t>57.1</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proporcionar</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estado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cuenta</w:t>
            </w:r>
            <w:r w:rsidR="006412CD" w:rsidRPr="00A863DD">
              <w:rPr>
                <w:spacing w:val="-3"/>
                <w:lang w:val="es-EC"/>
              </w:rPr>
              <w:t xml:space="preserve"> </w:t>
            </w:r>
            <w:r w:rsidRPr="00A863DD">
              <w:rPr>
                <w:spacing w:val="-3"/>
                <w:lang w:val="es-EC"/>
              </w:rPr>
              <w:t>detallado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spacing w:val="-3"/>
                <w:lang w:val="es-EC"/>
              </w:rPr>
              <w:t>total</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considere</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le</w:t>
            </w:r>
            <w:r w:rsidR="006412CD" w:rsidRPr="00A863DD">
              <w:rPr>
                <w:spacing w:val="-3"/>
                <w:lang w:val="es-EC"/>
              </w:rPr>
              <w:t xml:space="preserve"> </w:t>
            </w:r>
            <w:r w:rsidRPr="00A863DD">
              <w:rPr>
                <w:spacing w:val="-3"/>
                <w:lang w:val="es-EC"/>
              </w:rPr>
              <w:t>adeuda</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virtud</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antes</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vencimiento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Período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Responsabilidad</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Defectos.</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emitirá</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Responsabilidad</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Defectos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certificará</w:t>
            </w:r>
            <w:r w:rsidR="006412CD" w:rsidRPr="00A863DD">
              <w:rPr>
                <w:spacing w:val="-3"/>
                <w:lang w:val="es-EC"/>
              </w:rPr>
              <w:t xml:space="preserve"> </w:t>
            </w:r>
            <w:r w:rsidRPr="00A863DD">
              <w:rPr>
                <w:spacing w:val="-3"/>
                <w:lang w:val="es-EC"/>
              </w:rPr>
              <w:t>cualquier</w:t>
            </w:r>
            <w:r w:rsidR="006412CD" w:rsidRPr="00A863DD">
              <w:rPr>
                <w:spacing w:val="-3"/>
                <w:lang w:val="es-EC"/>
              </w:rPr>
              <w:t xml:space="preserve"> </w:t>
            </w:r>
            <w:r w:rsidRPr="00A863DD">
              <w:rPr>
                <w:spacing w:val="-3"/>
                <w:lang w:val="es-EC"/>
              </w:rPr>
              <w:t>pago</w:t>
            </w:r>
            <w:r w:rsidR="006412CD" w:rsidRPr="00A863DD">
              <w:rPr>
                <w:spacing w:val="-3"/>
                <w:lang w:val="es-EC"/>
              </w:rPr>
              <w:t xml:space="preserve"> </w:t>
            </w:r>
            <w:r w:rsidRPr="00A863DD">
              <w:rPr>
                <w:spacing w:val="-3"/>
                <w:lang w:val="es-EC"/>
              </w:rPr>
              <w:t>final</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adeude</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dentro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56</w:t>
            </w:r>
            <w:r w:rsidR="006412CD" w:rsidRPr="00A863DD">
              <w:rPr>
                <w:spacing w:val="-3"/>
                <w:lang w:val="es-EC"/>
              </w:rPr>
              <w:t xml:space="preserve"> </w:t>
            </w:r>
            <w:r w:rsidRPr="00A863DD">
              <w:rPr>
                <w:spacing w:val="-3"/>
                <w:lang w:val="es-EC"/>
              </w:rPr>
              <w:t>días</w:t>
            </w:r>
            <w:r w:rsidR="006412CD" w:rsidRPr="00A863DD">
              <w:rPr>
                <w:spacing w:val="-3"/>
                <w:lang w:val="es-EC"/>
              </w:rPr>
              <w:t xml:space="preserve"> </w:t>
            </w:r>
            <w:r w:rsidRPr="00A863DD">
              <w:rPr>
                <w:spacing w:val="-3"/>
                <w:lang w:val="es-EC"/>
              </w:rPr>
              <w:t>siguientes</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haber</w:t>
            </w:r>
            <w:r w:rsidR="006412CD" w:rsidRPr="00A863DD">
              <w:rPr>
                <w:spacing w:val="-3"/>
                <w:lang w:val="es-EC"/>
              </w:rPr>
              <w:t xml:space="preserve"> </w:t>
            </w:r>
            <w:r w:rsidRPr="00A863DD">
              <w:rPr>
                <w:spacing w:val="-3"/>
                <w:lang w:val="es-EC"/>
              </w:rPr>
              <w:t>recibido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estado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cuenta</w:t>
            </w:r>
            <w:r w:rsidR="006412CD" w:rsidRPr="00A863DD">
              <w:rPr>
                <w:spacing w:val="-3"/>
                <w:lang w:val="es-EC"/>
              </w:rPr>
              <w:t xml:space="preserve"> </w:t>
            </w:r>
            <w:r w:rsidRPr="00A863DD">
              <w:rPr>
                <w:spacing w:val="-3"/>
                <w:lang w:val="es-EC"/>
              </w:rPr>
              <w:t>detallado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éste</w:t>
            </w:r>
            <w:r w:rsidR="006412CD" w:rsidRPr="00A863DD">
              <w:rPr>
                <w:spacing w:val="-3"/>
                <w:lang w:val="es-EC"/>
              </w:rPr>
              <w:t xml:space="preserve"> </w:t>
            </w:r>
            <w:r w:rsidRPr="00A863DD">
              <w:rPr>
                <w:spacing w:val="-3"/>
                <w:lang w:val="es-EC"/>
              </w:rPr>
              <w:t>estuviera</w:t>
            </w:r>
            <w:r w:rsidR="006412CD" w:rsidRPr="00A863DD">
              <w:rPr>
                <w:spacing w:val="-3"/>
                <w:lang w:val="es-EC"/>
              </w:rPr>
              <w:t xml:space="preserve"> </w:t>
            </w:r>
            <w:r w:rsidRPr="00A863DD">
              <w:rPr>
                <w:spacing w:val="-3"/>
                <w:lang w:val="es-EC"/>
              </w:rPr>
              <w:t>correcto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completo</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juicio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encontrarse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estado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cuenta</w:t>
            </w:r>
            <w:r w:rsidR="006412CD" w:rsidRPr="00A863DD">
              <w:rPr>
                <w:spacing w:val="-3"/>
                <w:lang w:val="es-EC"/>
              </w:rPr>
              <w:t xml:space="preserve"> </w:t>
            </w:r>
            <w:r w:rsidRPr="00A863DD">
              <w:rPr>
                <w:spacing w:val="-3"/>
                <w:lang w:val="es-EC"/>
              </w:rPr>
              <w:t>correcto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completo,</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emitir</w:t>
            </w:r>
            <w:r w:rsidR="006412CD" w:rsidRPr="00A863DD">
              <w:rPr>
                <w:spacing w:val="-3"/>
                <w:lang w:val="es-EC"/>
              </w:rPr>
              <w:t xml:space="preserve"> </w:t>
            </w:r>
            <w:r w:rsidRPr="00A863DD">
              <w:rPr>
                <w:spacing w:val="-3"/>
                <w:lang w:val="es-EC"/>
              </w:rPr>
              <w:t>dentro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56</w:t>
            </w:r>
            <w:r w:rsidR="006412CD" w:rsidRPr="00A863DD">
              <w:rPr>
                <w:spacing w:val="-3"/>
                <w:lang w:val="es-EC"/>
              </w:rPr>
              <w:t xml:space="preserve"> días una </w:t>
            </w:r>
            <w:r w:rsidRPr="00A863DD">
              <w:rPr>
                <w:spacing w:val="-3"/>
                <w:lang w:val="es-EC"/>
              </w:rPr>
              <w:t>lista</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establezca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naturaleza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correcciones</w:t>
            </w:r>
            <w:r w:rsidR="006412CD" w:rsidRPr="00A863DD">
              <w:rPr>
                <w:spacing w:val="-3"/>
                <w:lang w:val="es-EC"/>
              </w:rPr>
              <w:t xml:space="preserve"> </w:t>
            </w:r>
            <w:r w:rsidRPr="00A863DD">
              <w:rPr>
                <w:spacing w:val="-3"/>
                <w:lang w:val="es-EC"/>
              </w:rPr>
              <w:t>o</w:t>
            </w:r>
            <w:r w:rsidR="006412CD" w:rsidRPr="00A863DD">
              <w:rPr>
                <w:spacing w:val="-3"/>
                <w:lang w:val="es-EC"/>
              </w:rPr>
              <w:t xml:space="preserve"> </w:t>
            </w:r>
            <w:r w:rsidRPr="00A863DD">
              <w:rPr>
                <w:spacing w:val="-3"/>
                <w:lang w:val="es-EC"/>
              </w:rPr>
              <w:t>adiciones</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sean</w:t>
            </w:r>
            <w:r w:rsidR="006412CD" w:rsidRPr="00A863DD">
              <w:rPr>
                <w:spacing w:val="-3"/>
                <w:lang w:val="es-EC"/>
              </w:rPr>
              <w:t xml:space="preserve"> </w:t>
            </w:r>
            <w:r w:rsidRPr="00A863DD">
              <w:rPr>
                <w:spacing w:val="-3"/>
                <w:lang w:val="es-EC"/>
              </w:rPr>
              <w:t>necesarias.</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después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volviese</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presentar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estado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cuenta</w:t>
            </w:r>
            <w:r w:rsidR="006412CD" w:rsidRPr="00A863DD">
              <w:rPr>
                <w:spacing w:val="-3"/>
                <w:lang w:val="es-EC"/>
              </w:rPr>
              <w:t xml:space="preserve"> </w:t>
            </w:r>
            <w:r w:rsidRPr="00A863DD">
              <w:rPr>
                <w:spacing w:val="-3"/>
                <w:lang w:val="es-EC"/>
              </w:rPr>
              <w:t>final</w:t>
            </w:r>
            <w:r w:rsidR="006412CD" w:rsidRPr="00A863DD">
              <w:rPr>
                <w:spacing w:val="-3"/>
                <w:lang w:val="es-EC"/>
              </w:rPr>
              <w:t xml:space="preserve"> </w:t>
            </w:r>
            <w:r w:rsidRPr="00A863DD">
              <w:rPr>
                <w:spacing w:val="-3"/>
                <w:lang w:val="es-EC"/>
              </w:rPr>
              <w:t>aún</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fuera</w:t>
            </w:r>
            <w:r w:rsidR="006412CD" w:rsidRPr="00A863DD">
              <w:rPr>
                <w:spacing w:val="-3"/>
                <w:lang w:val="es-EC"/>
              </w:rPr>
              <w:t xml:space="preserve"> </w:t>
            </w:r>
            <w:r w:rsidRPr="00A863DD">
              <w:rPr>
                <w:spacing w:val="-3"/>
                <w:lang w:val="es-EC"/>
              </w:rPr>
              <w:t>satisfactorio</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juicio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éste</w:t>
            </w:r>
            <w:r w:rsidR="006412CD" w:rsidRPr="00A863DD">
              <w:rPr>
                <w:spacing w:val="-3"/>
                <w:lang w:val="es-EC"/>
              </w:rPr>
              <w:t xml:space="preserve"> </w:t>
            </w:r>
            <w:r w:rsidRPr="00A863DD">
              <w:rPr>
                <w:spacing w:val="-3"/>
                <w:lang w:val="es-EC"/>
              </w:rPr>
              <w:t>decidirá</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pagarse</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emitirá</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pago.</w:t>
            </w:r>
          </w:p>
        </w:tc>
      </w:tr>
      <w:tr w:rsidR="004D0292" w:rsidRPr="00A863DD" w14:paraId="4F1C6A00" w14:textId="77777777" w:rsidTr="00CB7A89">
        <w:tc>
          <w:tcPr>
            <w:tcW w:w="2340" w:type="dxa"/>
          </w:tcPr>
          <w:p w14:paraId="65A41B01" w14:textId="013E2E3E" w:rsidR="004D0292" w:rsidRPr="00A863DD" w:rsidRDefault="004D0292" w:rsidP="00F61F85">
            <w:pPr>
              <w:pStyle w:val="SectionVHeading3"/>
            </w:pPr>
            <w:bookmarkStart w:id="323" w:name="_Toc529005065"/>
            <w:r w:rsidRPr="00A863DD">
              <w:t>58.</w:t>
            </w:r>
            <w:r w:rsidRPr="00A863DD">
              <w:tab/>
              <w:t>Manuales</w:t>
            </w:r>
            <w:r w:rsidR="006412CD" w:rsidRPr="00A863DD">
              <w:t xml:space="preserve"> </w:t>
            </w:r>
            <w:r w:rsidRPr="00A863DD">
              <w:t>de</w:t>
            </w:r>
            <w:r w:rsidR="006412CD" w:rsidRPr="00A863DD">
              <w:t xml:space="preserve"> </w:t>
            </w:r>
            <w:r w:rsidRPr="00A863DD">
              <w:t>Operación</w:t>
            </w:r>
            <w:r w:rsidR="006412CD" w:rsidRPr="00A863DD">
              <w:t xml:space="preserve"> </w:t>
            </w:r>
            <w:r w:rsidRPr="00A863DD">
              <w:t>y</w:t>
            </w:r>
            <w:r w:rsidR="006412CD" w:rsidRPr="00A863DD">
              <w:t xml:space="preserve"> </w:t>
            </w:r>
            <w:r w:rsidRPr="00A863DD">
              <w:t>de</w:t>
            </w:r>
            <w:r w:rsidR="006412CD" w:rsidRPr="00A863DD">
              <w:t xml:space="preserve"> </w:t>
            </w:r>
            <w:r w:rsidRPr="00A863DD">
              <w:t>Mantenimiento</w:t>
            </w:r>
            <w:bookmarkEnd w:id="323"/>
          </w:p>
        </w:tc>
        <w:tc>
          <w:tcPr>
            <w:tcW w:w="7128" w:type="dxa"/>
          </w:tcPr>
          <w:p w14:paraId="63ACD26C" w14:textId="440AF4EC" w:rsidR="004D0292" w:rsidRPr="00A863DD" w:rsidRDefault="004D0292" w:rsidP="00F61F85">
            <w:pPr>
              <w:pStyle w:val="Outline"/>
              <w:spacing w:before="0" w:after="200"/>
              <w:ind w:left="612" w:hanging="612"/>
              <w:jc w:val="both"/>
              <w:rPr>
                <w:b/>
                <w:spacing w:val="-3"/>
                <w:lang w:val="es-EC"/>
              </w:rPr>
            </w:pPr>
            <w:r w:rsidRPr="00A863DD">
              <w:rPr>
                <w:kern w:val="0"/>
                <w:lang w:val="es-EC"/>
              </w:rPr>
              <w:t>58.1</w:t>
            </w:r>
            <w:r w:rsidRPr="00A863DD">
              <w:rPr>
                <w:kern w:val="0"/>
                <w:lang w:val="es-EC"/>
              </w:rPr>
              <w:tab/>
            </w:r>
            <w:r w:rsidRPr="00A863DD">
              <w:rPr>
                <w:spacing w:val="-3"/>
                <w:lang w:val="es-EC"/>
              </w:rPr>
              <w:t>Si</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solicitan</w:t>
            </w:r>
            <w:r w:rsidR="006412CD" w:rsidRPr="00A863DD">
              <w:rPr>
                <w:spacing w:val="-3"/>
                <w:lang w:val="es-EC"/>
              </w:rPr>
              <w:t xml:space="preserve"> </w:t>
            </w:r>
            <w:r w:rsidRPr="00A863DD">
              <w:rPr>
                <w:spacing w:val="-3"/>
                <w:lang w:val="es-EC"/>
              </w:rPr>
              <w:t>planos</w:t>
            </w:r>
            <w:r w:rsidR="006412CD" w:rsidRPr="00A863DD">
              <w:rPr>
                <w:spacing w:val="-3"/>
                <w:lang w:val="es-EC"/>
              </w:rPr>
              <w:t xml:space="preserve"> </w:t>
            </w:r>
            <w:r w:rsidRPr="00A863DD">
              <w:rPr>
                <w:spacing w:val="-3"/>
                <w:lang w:val="es-EC"/>
              </w:rPr>
              <w:t>finales</w:t>
            </w:r>
            <w:r w:rsidR="006412CD" w:rsidRPr="00A863DD">
              <w:rPr>
                <w:spacing w:val="-3"/>
                <w:lang w:val="es-EC"/>
              </w:rPr>
              <w:t xml:space="preserve"> </w:t>
            </w:r>
            <w:r w:rsidRPr="00A863DD">
              <w:rPr>
                <w:spacing w:val="-3"/>
                <w:lang w:val="es-EC"/>
              </w:rPr>
              <w:t>actualizados</w:t>
            </w:r>
            <w:r w:rsidR="006412CD" w:rsidRPr="00A863DD">
              <w:rPr>
                <w:spacing w:val="-3"/>
                <w:lang w:val="es-EC"/>
              </w:rPr>
              <w:t xml:space="preserve"> </w:t>
            </w:r>
            <w:r w:rsidRPr="00A863DD">
              <w:rPr>
                <w:spacing w:val="-3"/>
                <w:lang w:val="es-EC"/>
              </w:rPr>
              <w:t>y/o</w:t>
            </w:r>
            <w:r w:rsidR="006412CD" w:rsidRPr="00A863DD">
              <w:rPr>
                <w:spacing w:val="-3"/>
                <w:lang w:val="es-EC"/>
              </w:rPr>
              <w:t xml:space="preserve"> </w:t>
            </w:r>
            <w:r w:rsidRPr="00A863DD">
              <w:rPr>
                <w:spacing w:val="-3"/>
                <w:lang w:val="es-EC"/>
              </w:rPr>
              <w:t>manuales</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operación</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mantenimiento</w:t>
            </w:r>
            <w:r w:rsidR="006412CD" w:rsidRPr="00A863DD">
              <w:rPr>
                <w:spacing w:val="-3"/>
                <w:lang w:val="es-EC"/>
              </w:rPr>
              <w:t xml:space="preserve"> </w:t>
            </w:r>
            <w:r w:rsidRPr="00A863DD">
              <w:rPr>
                <w:spacing w:val="-3"/>
                <w:lang w:val="es-EC"/>
              </w:rPr>
              <w:t>actualizados,</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entregará</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fechas</w:t>
            </w:r>
            <w:r w:rsidR="006412CD" w:rsidRPr="00A863DD">
              <w:rPr>
                <w:spacing w:val="-3"/>
                <w:lang w:val="es-EC"/>
              </w:rPr>
              <w:t xml:space="preserve"> </w:t>
            </w:r>
            <w:r w:rsidRPr="00A863DD">
              <w:rPr>
                <w:b/>
                <w:spacing w:val="-3"/>
                <w:lang w:val="es-EC"/>
              </w:rPr>
              <w:t>estipuladas</w:t>
            </w:r>
            <w:r w:rsidR="006412CD" w:rsidRPr="00A863DD">
              <w:rPr>
                <w:b/>
                <w:spacing w:val="-3"/>
                <w:lang w:val="es-EC"/>
              </w:rPr>
              <w:t xml:space="preserve"> </w:t>
            </w:r>
            <w:r w:rsidRPr="00A863DD">
              <w:rPr>
                <w:b/>
                <w:spacing w:val="-3"/>
                <w:lang w:val="es-EC"/>
              </w:rPr>
              <w:t>en</w:t>
            </w:r>
            <w:r w:rsidR="006412CD" w:rsidRPr="00A863DD">
              <w:rPr>
                <w:b/>
                <w:spacing w:val="-3"/>
                <w:lang w:val="es-EC"/>
              </w:rPr>
              <w:t xml:space="preserve"> </w:t>
            </w:r>
            <w:r w:rsidRPr="00A863DD">
              <w:rPr>
                <w:b/>
                <w:spacing w:val="-3"/>
                <w:lang w:val="es-EC"/>
              </w:rPr>
              <w:t>las</w:t>
            </w:r>
            <w:r w:rsidR="006412CD" w:rsidRPr="00A863DD">
              <w:rPr>
                <w:b/>
                <w:spacing w:val="-3"/>
                <w:lang w:val="es-EC"/>
              </w:rPr>
              <w:t xml:space="preserve"> </w:t>
            </w:r>
            <w:r w:rsidRPr="00A863DD">
              <w:rPr>
                <w:b/>
                <w:spacing w:val="-3"/>
                <w:lang w:val="es-EC"/>
              </w:rPr>
              <w:t>CEC.</w:t>
            </w:r>
          </w:p>
          <w:p w14:paraId="78116A00" w14:textId="1D5E0729" w:rsidR="004D0292" w:rsidRPr="00A863DD" w:rsidRDefault="004D0292" w:rsidP="00F61F85">
            <w:pPr>
              <w:pStyle w:val="Outline"/>
              <w:spacing w:before="0" w:after="200"/>
              <w:ind w:left="612" w:hanging="612"/>
              <w:jc w:val="both"/>
              <w:rPr>
                <w:kern w:val="0"/>
                <w:lang w:val="es-EC"/>
              </w:rPr>
            </w:pPr>
            <w:r w:rsidRPr="00A863DD">
              <w:rPr>
                <w:kern w:val="0"/>
                <w:lang w:val="es-EC"/>
              </w:rPr>
              <w:t>58.2</w:t>
            </w:r>
            <w:r w:rsidRPr="00A863DD">
              <w:rPr>
                <w:kern w:val="0"/>
                <w:lang w:val="es-EC"/>
              </w:rPr>
              <w:tab/>
              <w:t>Si</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proporciona</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planos</w:t>
            </w:r>
            <w:r w:rsidR="006412CD" w:rsidRPr="00A863DD">
              <w:rPr>
                <w:kern w:val="0"/>
                <w:lang w:val="es-EC"/>
              </w:rPr>
              <w:t xml:space="preserve"> </w:t>
            </w:r>
            <w:r w:rsidRPr="00A863DD">
              <w:rPr>
                <w:kern w:val="0"/>
                <w:lang w:val="es-EC"/>
              </w:rPr>
              <w:t>finales</w:t>
            </w:r>
            <w:r w:rsidR="006412CD" w:rsidRPr="00A863DD">
              <w:rPr>
                <w:kern w:val="0"/>
                <w:lang w:val="es-EC"/>
              </w:rPr>
              <w:t xml:space="preserve"> </w:t>
            </w:r>
            <w:r w:rsidRPr="00A863DD">
              <w:rPr>
                <w:kern w:val="0"/>
                <w:lang w:val="es-EC"/>
              </w:rPr>
              <w:t>actualizados</w:t>
            </w:r>
            <w:r w:rsidR="006412CD" w:rsidRPr="00A863DD">
              <w:rPr>
                <w:kern w:val="0"/>
                <w:lang w:val="es-EC"/>
              </w:rPr>
              <w:t xml:space="preserve"> </w:t>
            </w:r>
            <w:r w:rsidRPr="00A863DD">
              <w:rPr>
                <w:kern w:val="0"/>
                <w:lang w:val="es-EC"/>
              </w:rPr>
              <w:t>y/o</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manuales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operación</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mantenimiento</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más</w:t>
            </w:r>
            <w:r w:rsidR="006412CD" w:rsidRPr="00A863DD">
              <w:rPr>
                <w:kern w:val="0"/>
                <w:lang w:val="es-EC"/>
              </w:rPr>
              <w:t xml:space="preserve"> </w:t>
            </w:r>
            <w:r w:rsidRPr="00A863DD">
              <w:rPr>
                <w:kern w:val="0"/>
                <w:lang w:val="es-EC"/>
              </w:rPr>
              <w:t>tardar</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fechas</w:t>
            </w:r>
            <w:r w:rsidR="006412CD" w:rsidRPr="00A863DD">
              <w:rPr>
                <w:kern w:val="0"/>
                <w:lang w:val="es-EC"/>
              </w:rPr>
              <w:t xml:space="preserve"> </w:t>
            </w:r>
            <w:r w:rsidRPr="00A863DD">
              <w:rPr>
                <w:kern w:val="0"/>
                <w:lang w:val="es-EC"/>
              </w:rPr>
              <w:t>estipuladas</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las</w:t>
            </w:r>
            <w:r w:rsidR="006412CD" w:rsidRPr="00A863DD">
              <w:rPr>
                <w:b/>
                <w:kern w:val="0"/>
                <w:lang w:val="es-EC"/>
              </w:rPr>
              <w:t xml:space="preserve"> </w:t>
            </w:r>
            <w:r w:rsidRPr="00A863DD">
              <w:rPr>
                <w:b/>
                <w:kern w:val="0"/>
                <w:lang w:val="es-EC"/>
              </w:rPr>
              <w:t>CEC,</w:t>
            </w:r>
            <w:r w:rsidR="006412CD" w:rsidRPr="00A863DD">
              <w:rPr>
                <w:b/>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son</w:t>
            </w:r>
            <w:r w:rsidR="006412CD" w:rsidRPr="00A863DD">
              <w:rPr>
                <w:kern w:val="0"/>
                <w:lang w:val="es-EC"/>
              </w:rPr>
              <w:t xml:space="preserve"> </w:t>
            </w:r>
            <w:r w:rsidRPr="00A863DD">
              <w:rPr>
                <w:kern w:val="0"/>
                <w:lang w:val="es-EC"/>
              </w:rPr>
              <w:t>aprobados</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lastRenderedPageBreak/>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kern w:val="0"/>
                <w:lang w:val="es-EC"/>
              </w:rPr>
              <w:t>éste</w:t>
            </w:r>
            <w:r w:rsidR="006412CD" w:rsidRPr="00A863DD">
              <w:rPr>
                <w:kern w:val="0"/>
                <w:lang w:val="es-EC"/>
              </w:rPr>
              <w:t xml:space="preserve"> </w:t>
            </w:r>
            <w:r w:rsidRPr="00A863DD">
              <w:rPr>
                <w:kern w:val="0"/>
                <w:lang w:val="es-EC"/>
              </w:rPr>
              <w:t>retendrá</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suma</w:t>
            </w:r>
            <w:r w:rsidR="006412CD" w:rsidRPr="00A863DD">
              <w:rPr>
                <w:kern w:val="0"/>
                <w:lang w:val="es-EC"/>
              </w:rPr>
              <w:t xml:space="preserve"> </w:t>
            </w:r>
            <w:r w:rsidRPr="00A863DD">
              <w:rPr>
                <w:b/>
                <w:kern w:val="0"/>
                <w:lang w:val="es-EC"/>
              </w:rPr>
              <w:t>estipulada</w:t>
            </w:r>
            <w:r w:rsidR="006412CD" w:rsidRPr="00A863DD">
              <w:rPr>
                <w:b/>
                <w:kern w:val="0"/>
                <w:lang w:val="es-EC"/>
              </w:rPr>
              <w:t xml:space="preserve"> </w:t>
            </w:r>
            <w:r w:rsidRPr="00A863DD">
              <w:rPr>
                <w:b/>
                <w:kern w:val="0"/>
                <w:lang w:val="es-EC"/>
              </w:rPr>
              <w:t>en</w:t>
            </w:r>
            <w:r w:rsidR="006412CD" w:rsidRPr="00A863DD">
              <w:rPr>
                <w:b/>
                <w:kern w:val="0"/>
                <w:lang w:val="es-EC"/>
              </w:rPr>
              <w:t xml:space="preserve"> </w:t>
            </w:r>
            <w:r w:rsidRPr="00A863DD">
              <w:rPr>
                <w:b/>
                <w:kern w:val="0"/>
                <w:lang w:val="es-EC"/>
              </w:rPr>
              <w:t>las</w:t>
            </w:r>
            <w:r w:rsidR="006412CD" w:rsidRPr="00A863DD">
              <w:rPr>
                <w:b/>
                <w:kern w:val="0"/>
                <w:lang w:val="es-EC"/>
              </w:rPr>
              <w:t xml:space="preserve"> </w:t>
            </w:r>
            <w:r w:rsidRPr="00A863DD">
              <w:rPr>
                <w:b/>
                <w:kern w:val="0"/>
                <w:lang w:val="es-EC"/>
              </w:rPr>
              <w:t>CEC</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pagos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le</w:t>
            </w:r>
            <w:r w:rsidR="006412CD" w:rsidRPr="00A863DD">
              <w:rPr>
                <w:kern w:val="0"/>
                <w:lang w:val="es-EC"/>
              </w:rPr>
              <w:t xml:space="preserve"> </w:t>
            </w:r>
            <w:r w:rsidRPr="00A863DD">
              <w:rPr>
                <w:kern w:val="0"/>
                <w:lang w:val="es-EC"/>
              </w:rPr>
              <w:t>adeuden</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p>
        </w:tc>
      </w:tr>
      <w:tr w:rsidR="004D0292" w:rsidRPr="00A863DD" w14:paraId="22E177A6" w14:textId="77777777" w:rsidTr="00CB7A89">
        <w:tc>
          <w:tcPr>
            <w:tcW w:w="2340" w:type="dxa"/>
          </w:tcPr>
          <w:p w14:paraId="101B6057" w14:textId="5DA8403C" w:rsidR="004D0292" w:rsidRPr="00A863DD" w:rsidRDefault="004D0292" w:rsidP="00F61F85">
            <w:pPr>
              <w:pStyle w:val="SectionVHeading3"/>
            </w:pPr>
            <w:bookmarkStart w:id="324" w:name="_Toc529005066"/>
            <w:r w:rsidRPr="00A863DD">
              <w:lastRenderedPageBreak/>
              <w:t>59.</w:t>
            </w:r>
            <w:r w:rsidRPr="00A863DD">
              <w:tab/>
              <w:t>Terminación</w:t>
            </w:r>
            <w:r w:rsidR="006412CD" w:rsidRPr="00A863DD">
              <w:t xml:space="preserve"> </w:t>
            </w:r>
            <w:r w:rsidRPr="00A863DD">
              <w:t>del</w:t>
            </w:r>
            <w:r w:rsidR="006412CD" w:rsidRPr="00A863DD">
              <w:t xml:space="preserve"> </w:t>
            </w:r>
            <w:r w:rsidRPr="00A863DD">
              <w:t>Contrato</w:t>
            </w:r>
            <w:bookmarkEnd w:id="324"/>
          </w:p>
        </w:tc>
        <w:tc>
          <w:tcPr>
            <w:tcW w:w="7128" w:type="dxa"/>
          </w:tcPr>
          <w:p w14:paraId="054B9106" w14:textId="6B3180E8" w:rsidR="004D0292" w:rsidRPr="00A863DD" w:rsidRDefault="004D0292" w:rsidP="00F61F85">
            <w:pPr>
              <w:pStyle w:val="Outline"/>
              <w:spacing w:before="0" w:after="200"/>
              <w:ind w:left="612" w:hanging="612"/>
              <w:rPr>
                <w:spacing w:val="-3"/>
                <w:lang w:val="es-EC"/>
              </w:rPr>
            </w:pPr>
            <w:r w:rsidRPr="00A863DD">
              <w:rPr>
                <w:kern w:val="0"/>
                <w:lang w:val="es-EC"/>
              </w:rPr>
              <w:t>59.1</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Contratante</w:t>
            </w:r>
            <w:r w:rsidR="006412CD" w:rsidRPr="00A863DD">
              <w:rPr>
                <w:spacing w:val="-3"/>
                <w:lang w:val="es-EC"/>
              </w:rPr>
              <w:t xml:space="preserve"> </w:t>
            </w:r>
            <w:r w:rsidRPr="00A863DD">
              <w:rPr>
                <w:spacing w:val="-3"/>
                <w:lang w:val="es-EC"/>
              </w:rPr>
              <w:t>o</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podrán</w:t>
            </w:r>
            <w:r w:rsidR="006412CD" w:rsidRPr="00A863DD">
              <w:rPr>
                <w:spacing w:val="-3"/>
                <w:lang w:val="es-EC"/>
              </w:rPr>
              <w:t xml:space="preserve"> </w:t>
            </w:r>
            <w:r w:rsidRPr="00A863DD">
              <w:rPr>
                <w:spacing w:val="-3"/>
                <w:lang w:val="es-EC"/>
              </w:rPr>
              <w:t>terminar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otra</w:t>
            </w:r>
            <w:r w:rsidR="006412CD" w:rsidRPr="00A863DD">
              <w:rPr>
                <w:spacing w:val="-3"/>
                <w:lang w:val="es-EC"/>
              </w:rPr>
              <w:t xml:space="preserve"> </w:t>
            </w:r>
            <w:r w:rsidRPr="00A863DD">
              <w:rPr>
                <w:spacing w:val="-3"/>
                <w:lang w:val="es-EC"/>
              </w:rPr>
              <w:t>parte</w:t>
            </w:r>
            <w:r w:rsidR="006412CD" w:rsidRPr="00A863DD">
              <w:rPr>
                <w:spacing w:val="-3"/>
                <w:lang w:val="es-EC"/>
              </w:rPr>
              <w:t xml:space="preserve"> </w:t>
            </w:r>
            <w:r w:rsidRPr="00A863DD">
              <w:rPr>
                <w:spacing w:val="-3"/>
                <w:lang w:val="es-EC"/>
              </w:rPr>
              <w:t>incurriese</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incumplimiento</w:t>
            </w:r>
            <w:r w:rsidR="006412CD" w:rsidRPr="00A863DD">
              <w:rPr>
                <w:spacing w:val="-3"/>
                <w:lang w:val="es-EC"/>
              </w:rPr>
              <w:t xml:space="preserve"> </w:t>
            </w:r>
            <w:r w:rsidRPr="00A863DD">
              <w:rPr>
                <w:spacing w:val="-3"/>
                <w:lang w:val="es-EC"/>
              </w:rPr>
              <w:t>fundamental</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p>
          <w:p w14:paraId="3F07351F" w14:textId="751C2512" w:rsidR="004D0292" w:rsidRPr="00A863DD" w:rsidRDefault="004D0292" w:rsidP="00F61F85">
            <w:pPr>
              <w:pStyle w:val="Outline"/>
              <w:spacing w:before="0" w:after="200"/>
              <w:ind w:left="612" w:hanging="612"/>
              <w:rPr>
                <w:spacing w:val="-3"/>
                <w:lang w:val="es-EC"/>
              </w:rPr>
            </w:pPr>
            <w:r w:rsidRPr="00A863DD">
              <w:rPr>
                <w:kern w:val="0"/>
                <w:lang w:val="es-EC"/>
              </w:rPr>
              <w:t>59.2</w:t>
            </w:r>
            <w:r w:rsidRPr="00A863DD">
              <w:rPr>
                <w:kern w:val="0"/>
                <w:lang w:val="es-EC"/>
              </w:rPr>
              <w:tab/>
            </w:r>
            <w:r w:rsidRPr="00A863DD">
              <w:rPr>
                <w:spacing w:val="-3"/>
                <w:lang w:val="es-EC"/>
              </w:rPr>
              <w:t>Los</w:t>
            </w:r>
            <w:r w:rsidR="006412CD" w:rsidRPr="00A863DD">
              <w:rPr>
                <w:spacing w:val="-3"/>
                <w:lang w:val="es-EC"/>
              </w:rPr>
              <w:t xml:space="preserve"> </w:t>
            </w:r>
            <w:r w:rsidRPr="00A863DD">
              <w:rPr>
                <w:spacing w:val="-3"/>
                <w:lang w:val="es-EC"/>
              </w:rPr>
              <w:t>incumplimientos</w:t>
            </w:r>
            <w:r w:rsidR="006412CD" w:rsidRPr="00A863DD">
              <w:rPr>
                <w:spacing w:val="-3"/>
                <w:lang w:val="es-EC"/>
              </w:rPr>
              <w:t xml:space="preserve"> </w:t>
            </w:r>
            <w:r w:rsidRPr="00A863DD">
              <w:rPr>
                <w:spacing w:val="-3"/>
                <w:lang w:val="es-EC"/>
              </w:rPr>
              <w:t>fundamentales</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incluirán,</w:t>
            </w:r>
            <w:r w:rsidR="006412CD" w:rsidRPr="00A863DD">
              <w:rPr>
                <w:spacing w:val="-3"/>
                <w:lang w:val="es-EC"/>
              </w:rPr>
              <w:t xml:space="preserve"> </w:t>
            </w:r>
            <w:r w:rsidRPr="00A863DD">
              <w:rPr>
                <w:spacing w:val="-3"/>
                <w:lang w:val="es-EC"/>
              </w:rPr>
              <w:t>pero</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estarán</w:t>
            </w:r>
            <w:r w:rsidR="006412CD" w:rsidRPr="00A863DD">
              <w:rPr>
                <w:spacing w:val="-3"/>
                <w:lang w:val="es-EC"/>
              </w:rPr>
              <w:t xml:space="preserve"> </w:t>
            </w:r>
            <w:r w:rsidRPr="00A863DD">
              <w:rPr>
                <w:spacing w:val="-3"/>
                <w:lang w:val="es-EC"/>
              </w:rPr>
              <w:t>limitados</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siguientes:</w:t>
            </w:r>
          </w:p>
          <w:p w14:paraId="128DCAF8" w14:textId="13F5C0A6" w:rsidR="004D0292" w:rsidRPr="00A863DD" w:rsidRDefault="004D0292" w:rsidP="00F61F85">
            <w:pPr>
              <w:pStyle w:val="Outline"/>
              <w:spacing w:before="0" w:after="200"/>
              <w:ind w:left="1152" w:hanging="540"/>
              <w:rPr>
                <w:spacing w:val="-3"/>
                <w:lang w:val="es-EC"/>
              </w:rPr>
            </w:pPr>
            <w:r w:rsidRPr="00A863DD">
              <w:rPr>
                <w:kern w:val="0"/>
                <w:lang w:val="es-EC"/>
              </w:rPr>
              <w:t>(a)</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suspende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trabajos</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28</w:t>
            </w:r>
            <w:r w:rsidR="006412CD" w:rsidRPr="00A863DD">
              <w:rPr>
                <w:spacing w:val="-3"/>
                <w:lang w:val="es-EC"/>
              </w:rPr>
              <w:t xml:space="preserve"> </w:t>
            </w:r>
            <w:r w:rsidRPr="00A863DD">
              <w:rPr>
                <w:spacing w:val="-3"/>
                <w:lang w:val="es-EC"/>
              </w:rPr>
              <w:t>días</w:t>
            </w:r>
            <w:r w:rsidR="006412CD" w:rsidRPr="00A863DD">
              <w:rPr>
                <w:spacing w:val="-3"/>
                <w:lang w:val="es-EC"/>
              </w:rPr>
              <w:t xml:space="preserve"> </w:t>
            </w:r>
            <w:r w:rsidRPr="00A863DD">
              <w:rPr>
                <w:spacing w:val="-3"/>
                <w:lang w:val="es-EC"/>
              </w:rPr>
              <w:t>cuando</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Programa</w:t>
            </w:r>
            <w:r w:rsidR="006412CD" w:rsidRPr="00A863DD">
              <w:rPr>
                <w:spacing w:val="-3"/>
                <w:lang w:val="es-EC"/>
              </w:rPr>
              <w:t xml:space="preserve"> </w:t>
            </w:r>
            <w:r w:rsidRPr="00A863DD">
              <w:rPr>
                <w:spacing w:val="-3"/>
                <w:lang w:val="es-EC"/>
              </w:rPr>
              <w:t>vigente</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prevé</w:t>
            </w:r>
            <w:r w:rsidR="006412CD" w:rsidRPr="00A863DD">
              <w:rPr>
                <w:spacing w:val="-3"/>
                <w:lang w:val="es-EC"/>
              </w:rPr>
              <w:t xml:space="preserve"> </w:t>
            </w:r>
            <w:r w:rsidRPr="00A863DD">
              <w:rPr>
                <w:spacing w:val="-3"/>
                <w:lang w:val="es-EC"/>
              </w:rPr>
              <w:t>tal</w:t>
            </w:r>
            <w:r w:rsidR="006412CD" w:rsidRPr="00A863DD">
              <w:rPr>
                <w:spacing w:val="-3"/>
                <w:lang w:val="es-EC"/>
              </w:rPr>
              <w:t xml:space="preserve"> </w:t>
            </w:r>
            <w:r w:rsidRPr="00A863DD">
              <w:rPr>
                <w:spacing w:val="-3"/>
                <w:lang w:val="es-EC"/>
              </w:rPr>
              <w:t>suspensión</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tampoco</w:t>
            </w:r>
            <w:r w:rsidR="006412CD" w:rsidRPr="00A863DD">
              <w:rPr>
                <w:spacing w:val="-3"/>
                <w:lang w:val="es-EC"/>
              </w:rPr>
              <w:t xml:space="preserve"> </w:t>
            </w:r>
            <w:r w:rsidRPr="00A863DD">
              <w:rPr>
                <w:spacing w:val="-3"/>
                <w:lang w:val="es-EC"/>
              </w:rPr>
              <w:t>ha</w:t>
            </w:r>
            <w:r w:rsidR="006412CD" w:rsidRPr="00A863DD">
              <w:rPr>
                <w:spacing w:val="-3"/>
                <w:lang w:val="es-EC"/>
              </w:rPr>
              <w:t xml:space="preserve"> </w:t>
            </w:r>
            <w:r w:rsidRPr="00A863DD">
              <w:rPr>
                <w:spacing w:val="-3"/>
                <w:lang w:val="es-EC"/>
              </w:rPr>
              <w:t>sido</w:t>
            </w:r>
            <w:r w:rsidR="006412CD" w:rsidRPr="00A863DD">
              <w:rPr>
                <w:spacing w:val="-3"/>
                <w:lang w:val="es-EC"/>
              </w:rPr>
              <w:t xml:space="preserve"> </w:t>
            </w:r>
            <w:r w:rsidRPr="00A863DD">
              <w:rPr>
                <w:spacing w:val="-3"/>
                <w:lang w:val="es-EC"/>
              </w:rPr>
              <w:t>autorizada</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p>
          <w:p w14:paraId="64B0445D" w14:textId="2AF6B5D5" w:rsidR="004D0292" w:rsidRPr="00A863DD" w:rsidRDefault="004D0292" w:rsidP="00F61F85">
            <w:pPr>
              <w:pStyle w:val="Outline"/>
              <w:spacing w:before="0" w:after="200"/>
              <w:ind w:left="1152" w:hanging="540"/>
              <w:rPr>
                <w:kern w:val="0"/>
                <w:lang w:val="es-EC"/>
              </w:rPr>
            </w:pPr>
            <w:r w:rsidRPr="00A863DD">
              <w:rPr>
                <w:kern w:val="0"/>
                <w:lang w:val="es-EC"/>
              </w:rPr>
              <w:t>(b)</w:t>
            </w:r>
            <w:r w:rsidRPr="00A863DD">
              <w:rPr>
                <w:kern w:val="0"/>
                <w:lang w:val="es-EC"/>
              </w:rPr>
              <w:tab/>
              <w:t>el</w:t>
            </w:r>
            <w:r w:rsidR="006412CD" w:rsidRPr="00A863DD">
              <w:rPr>
                <w:kern w:val="0"/>
                <w:lang w:val="es-EC"/>
              </w:rPr>
              <w:t xml:space="preserve"> </w:t>
            </w:r>
            <w:r w:rsidRPr="00A863DD">
              <w:rPr>
                <w:kern w:val="0"/>
                <w:lang w:val="es-EC"/>
              </w:rPr>
              <w:t>Gerente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kern w:val="0"/>
                <w:lang w:val="es-EC"/>
              </w:rPr>
              <w:t>ordena</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detener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avance</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Obras,</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retira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orden</w:t>
            </w:r>
            <w:r w:rsidR="006412CD" w:rsidRPr="00A863DD">
              <w:rPr>
                <w:kern w:val="0"/>
                <w:lang w:val="es-EC"/>
              </w:rPr>
              <w:t xml:space="preserve"> </w:t>
            </w:r>
            <w:r w:rsidRPr="00A863DD">
              <w:rPr>
                <w:kern w:val="0"/>
                <w:lang w:val="es-EC"/>
              </w:rPr>
              <w:t>dentro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28</w:t>
            </w:r>
            <w:r w:rsidR="006412CD" w:rsidRPr="00A863DD">
              <w:rPr>
                <w:kern w:val="0"/>
                <w:lang w:val="es-EC"/>
              </w:rPr>
              <w:t xml:space="preserve"> </w:t>
            </w:r>
            <w:r w:rsidRPr="00A863DD">
              <w:rPr>
                <w:kern w:val="0"/>
                <w:lang w:val="es-EC"/>
              </w:rPr>
              <w:t>días</w:t>
            </w:r>
            <w:r w:rsidR="006412CD" w:rsidRPr="00A863DD">
              <w:rPr>
                <w:kern w:val="0"/>
                <w:lang w:val="es-EC"/>
              </w:rPr>
              <w:t xml:space="preserve"> </w:t>
            </w:r>
            <w:r w:rsidRPr="00A863DD">
              <w:rPr>
                <w:kern w:val="0"/>
                <w:lang w:val="es-EC"/>
              </w:rPr>
              <w:t>siguientes;</w:t>
            </w:r>
          </w:p>
          <w:p w14:paraId="593B8D6F" w14:textId="002F6801" w:rsidR="004D0292" w:rsidRPr="00A863DD" w:rsidRDefault="004D0292" w:rsidP="00F61F85">
            <w:pPr>
              <w:pStyle w:val="Outline"/>
              <w:spacing w:before="0" w:after="200"/>
              <w:ind w:left="1152" w:hanging="540"/>
              <w:rPr>
                <w:kern w:val="0"/>
                <w:lang w:val="es-EC"/>
              </w:rPr>
            </w:pPr>
            <w:r w:rsidRPr="00A863DD">
              <w:rPr>
                <w:kern w:val="0"/>
                <w:lang w:val="es-EC"/>
              </w:rPr>
              <w:t>(c)</w:t>
            </w:r>
            <w:r w:rsidRPr="00A863DD">
              <w:rPr>
                <w:kern w:val="0"/>
                <w:lang w:val="es-EC"/>
              </w:rPr>
              <w:tab/>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se</w:t>
            </w:r>
            <w:r w:rsidR="006412CD" w:rsidRPr="00A863DD">
              <w:rPr>
                <w:kern w:val="0"/>
                <w:lang w:val="es-EC"/>
              </w:rPr>
              <w:t xml:space="preserve"> </w:t>
            </w:r>
            <w:r w:rsidRPr="00A863DD">
              <w:rPr>
                <w:kern w:val="0"/>
                <w:lang w:val="es-EC"/>
              </w:rPr>
              <w:t>declaran</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quiebra</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entran</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liquidación</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causas</w:t>
            </w:r>
            <w:r w:rsidR="006412CD" w:rsidRPr="00A863DD">
              <w:rPr>
                <w:kern w:val="0"/>
                <w:lang w:val="es-EC"/>
              </w:rPr>
              <w:t xml:space="preserve"> </w:t>
            </w:r>
            <w:r w:rsidRPr="00A863DD">
              <w:rPr>
                <w:kern w:val="0"/>
                <w:lang w:val="es-EC"/>
              </w:rPr>
              <w:t>distintas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reorganización</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fusión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sociedades;</w:t>
            </w:r>
          </w:p>
          <w:p w14:paraId="5CADB982" w14:textId="6D3607CA" w:rsidR="004D0292" w:rsidRPr="00A863DD" w:rsidRDefault="004D0292" w:rsidP="00F61F85">
            <w:pPr>
              <w:pStyle w:val="Outline"/>
              <w:spacing w:before="0" w:after="200"/>
              <w:ind w:left="1152" w:hanging="540"/>
              <w:jc w:val="both"/>
              <w:rPr>
                <w:spacing w:val="-3"/>
                <w:lang w:val="es-EC"/>
              </w:rPr>
            </w:pPr>
            <w:r w:rsidRPr="00A863DD">
              <w:rPr>
                <w:kern w:val="0"/>
                <w:lang w:val="es-EC"/>
              </w:rPr>
              <w:t>(d)</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Contratante</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efectúa</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pago</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dentro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84</w:t>
            </w:r>
            <w:r w:rsidR="006412CD" w:rsidRPr="00A863DD">
              <w:rPr>
                <w:spacing w:val="-3"/>
                <w:lang w:val="es-EC"/>
              </w:rPr>
              <w:t xml:space="preserve"> </w:t>
            </w:r>
            <w:r w:rsidRPr="00A863DD">
              <w:rPr>
                <w:spacing w:val="-3"/>
                <w:lang w:val="es-EC"/>
              </w:rPr>
              <w:t>días</w:t>
            </w:r>
            <w:r w:rsidR="006412CD" w:rsidRPr="00A863DD">
              <w:rPr>
                <w:spacing w:val="-3"/>
                <w:lang w:val="es-EC"/>
              </w:rPr>
              <w:t xml:space="preserve"> </w:t>
            </w:r>
            <w:r w:rsidRPr="00A863DD">
              <w:rPr>
                <w:spacing w:val="-3"/>
                <w:lang w:val="es-EC"/>
              </w:rPr>
              <w:t>siguientes</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fecha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emisión</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p>
          <w:p w14:paraId="0FB2966F" w14:textId="66E6CA37" w:rsidR="004D0292" w:rsidRPr="00A863DD" w:rsidRDefault="004D0292" w:rsidP="00F61F85">
            <w:pPr>
              <w:pStyle w:val="Outline"/>
              <w:spacing w:before="0" w:after="200"/>
              <w:ind w:left="1152" w:hanging="540"/>
              <w:jc w:val="both"/>
              <w:rPr>
                <w:spacing w:val="-3"/>
                <w:lang w:val="es-EC"/>
              </w:rPr>
            </w:pPr>
            <w:r w:rsidRPr="00A863DD">
              <w:rPr>
                <w:kern w:val="0"/>
                <w:lang w:val="es-EC"/>
              </w:rPr>
              <w:t>(e)</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le</w:t>
            </w:r>
            <w:r w:rsidR="006412CD" w:rsidRPr="00A863DD">
              <w:rPr>
                <w:spacing w:val="-3"/>
                <w:lang w:val="es-EC"/>
              </w:rPr>
              <w:t xml:space="preserve"> </w:t>
            </w:r>
            <w:r w:rsidRPr="00A863DD">
              <w:rPr>
                <w:spacing w:val="-3"/>
                <w:lang w:val="es-EC"/>
              </w:rPr>
              <w:t>notifica</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corregir</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defecto</w:t>
            </w:r>
            <w:r w:rsidR="006412CD" w:rsidRPr="00A863DD">
              <w:rPr>
                <w:spacing w:val="-3"/>
                <w:lang w:val="es-EC"/>
              </w:rPr>
              <w:t xml:space="preserve"> </w:t>
            </w:r>
            <w:r w:rsidRPr="00A863DD">
              <w:rPr>
                <w:spacing w:val="-3"/>
                <w:lang w:val="es-EC"/>
              </w:rPr>
              <w:t>determinado</w:t>
            </w:r>
            <w:r w:rsidR="006412CD" w:rsidRPr="00A863DD">
              <w:rPr>
                <w:spacing w:val="-3"/>
                <w:lang w:val="es-EC"/>
              </w:rPr>
              <w:t xml:space="preserve"> </w:t>
            </w:r>
            <w:r w:rsidRPr="00A863DD">
              <w:rPr>
                <w:spacing w:val="-3"/>
                <w:lang w:val="es-EC"/>
              </w:rPr>
              <w:t>constituye</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caso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incumplimiento</w:t>
            </w:r>
            <w:r w:rsidR="006412CD" w:rsidRPr="00A863DD">
              <w:rPr>
                <w:spacing w:val="-3"/>
                <w:lang w:val="es-EC"/>
              </w:rPr>
              <w:t xml:space="preserve"> </w:t>
            </w:r>
            <w:r w:rsidRPr="00A863DD">
              <w:rPr>
                <w:spacing w:val="-3"/>
                <w:lang w:val="es-EC"/>
              </w:rPr>
              <w:t>fundamental</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procede</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corregirlo</w:t>
            </w:r>
            <w:r w:rsidR="006412CD" w:rsidRPr="00A863DD">
              <w:rPr>
                <w:spacing w:val="-3"/>
                <w:lang w:val="es-EC"/>
              </w:rPr>
              <w:t xml:space="preserve"> </w:t>
            </w:r>
            <w:r w:rsidRPr="00A863DD">
              <w:rPr>
                <w:spacing w:val="-3"/>
                <w:lang w:val="es-EC"/>
              </w:rPr>
              <w:t>dentro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plazo</w:t>
            </w:r>
            <w:r w:rsidR="006412CD" w:rsidRPr="00A863DD">
              <w:rPr>
                <w:spacing w:val="-3"/>
                <w:lang w:val="es-EC"/>
              </w:rPr>
              <w:t xml:space="preserve"> </w:t>
            </w:r>
            <w:r w:rsidRPr="00A863DD">
              <w:rPr>
                <w:spacing w:val="-3"/>
                <w:lang w:val="es-EC"/>
              </w:rPr>
              <w:t>razonable</w:t>
            </w:r>
            <w:r w:rsidR="006412CD" w:rsidRPr="00A863DD">
              <w:rPr>
                <w:spacing w:val="-3"/>
                <w:lang w:val="es-EC"/>
              </w:rPr>
              <w:t xml:space="preserve"> </w:t>
            </w:r>
            <w:r w:rsidRPr="00A863DD">
              <w:rPr>
                <w:spacing w:val="-3"/>
                <w:lang w:val="es-EC"/>
              </w:rPr>
              <w:t>establecido</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notificación;</w:t>
            </w:r>
            <w:r w:rsidR="006412CD" w:rsidRPr="00A863DD">
              <w:rPr>
                <w:spacing w:val="-3"/>
                <w:lang w:val="es-EC"/>
              </w:rPr>
              <w:t xml:space="preserve"> </w:t>
            </w:r>
          </w:p>
          <w:p w14:paraId="5141CA82" w14:textId="365726C4" w:rsidR="004D0292" w:rsidRPr="00A863DD" w:rsidRDefault="004D0292" w:rsidP="00F61F85">
            <w:pPr>
              <w:pStyle w:val="Outline"/>
              <w:spacing w:before="0" w:after="200"/>
              <w:ind w:left="1152" w:hanging="540"/>
              <w:jc w:val="both"/>
              <w:rPr>
                <w:kern w:val="0"/>
                <w:lang w:val="es-EC"/>
              </w:rPr>
            </w:pPr>
            <w:r w:rsidRPr="00A863DD">
              <w:rPr>
                <w:kern w:val="0"/>
                <w:lang w:val="es-EC"/>
              </w:rPr>
              <w:t>(f)</w:t>
            </w:r>
            <w:r w:rsidRPr="00A863DD">
              <w:rPr>
                <w:kern w:val="0"/>
                <w:lang w:val="es-EC"/>
              </w:rPr>
              <w:tab/>
              <w:t>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no</w:t>
            </w:r>
            <w:r w:rsidR="006412CD" w:rsidRPr="00A863DD">
              <w:rPr>
                <w:kern w:val="0"/>
                <w:lang w:val="es-EC"/>
              </w:rPr>
              <w:t xml:space="preserve"> </w:t>
            </w:r>
            <w:r w:rsidRPr="00A863DD">
              <w:rPr>
                <w:kern w:val="0"/>
                <w:lang w:val="es-EC"/>
              </w:rPr>
              <w:t>mantiene</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garantía</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sea</w:t>
            </w:r>
            <w:r w:rsidR="006412CD" w:rsidRPr="00A863DD">
              <w:rPr>
                <w:kern w:val="0"/>
                <w:lang w:val="es-EC"/>
              </w:rPr>
              <w:t xml:space="preserve"> </w:t>
            </w:r>
            <w:r w:rsidRPr="00A863DD">
              <w:rPr>
                <w:kern w:val="0"/>
                <w:lang w:val="es-EC"/>
              </w:rPr>
              <w:t>exigida</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Contrato;</w:t>
            </w:r>
            <w:r w:rsidR="006412CD" w:rsidRPr="00A863DD">
              <w:rPr>
                <w:kern w:val="0"/>
                <w:lang w:val="es-EC"/>
              </w:rPr>
              <w:t xml:space="preserve"> </w:t>
            </w:r>
          </w:p>
          <w:p w14:paraId="6402C12E" w14:textId="3DC96527" w:rsidR="004D0292" w:rsidRPr="00A863DD" w:rsidRDefault="004D0292" w:rsidP="00F61F85">
            <w:pPr>
              <w:pStyle w:val="Outline"/>
              <w:spacing w:before="0" w:after="200"/>
              <w:ind w:left="1152" w:hanging="540"/>
              <w:jc w:val="both"/>
              <w:rPr>
                <w:b/>
                <w:spacing w:val="-3"/>
                <w:lang w:val="es-EC"/>
              </w:rPr>
            </w:pPr>
            <w:r w:rsidRPr="00A863DD">
              <w:rPr>
                <w:kern w:val="0"/>
                <w:lang w:val="es-EC"/>
              </w:rPr>
              <w:t>(g)</w:t>
            </w:r>
            <w:r w:rsidRPr="00A863DD">
              <w:rPr>
                <w:kern w:val="0"/>
                <w:lang w:val="es-EC"/>
              </w:rPr>
              <w:tab/>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ha</w:t>
            </w:r>
            <w:r w:rsidR="006412CD" w:rsidRPr="00A863DD">
              <w:rPr>
                <w:spacing w:val="-3"/>
                <w:lang w:val="es-EC"/>
              </w:rPr>
              <w:t xml:space="preserve"> </w:t>
            </w:r>
            <w:r w:rsidRPr="00A863DD">
              <w:rPr>
                <w:spacing w:val="-3"/>
                <w:lang w:val="es-EC"/>
              </w:rPr>
              <w:t>demorado</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terminación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número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días</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cual</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puede</w:t>
            </w:r>
            <w:r w:rsidR="006412CD" w:rsidRPr="00A863DD">
              <w:rPr>
                <w:spacing w:val="-3"/>
                <w:lang w:val="es-EC"/>
              </w:rPr>
              <w:t xml:space="preserve"> </w:t>
            </w:r>
            <w:r w:rsidRPr="00A863DD">
              <w:rPr>
                <w:spacing w:val="-3"/>
                <w:lang w:val="es-EC"/>
              </w:rPr>
              <w:t>pagar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spacing w:val="-3"/>
                <w:lang w:val="es-EC"/>
              </w:rPr>
              <w:t>máximo</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concepto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daños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perjuicios,</w:t>
            </w:r>
            <w:r w:rsidR="006412CD" w:rsidRPr="00A863DD">
              <w:rPr>
                <w:spacing w:val="-3"/>
                <w:lang w:val="es-EC"/>
              </w:rPr>
              <w:t xml:space="preserve"> </w:t>
            </w:r>
            <w:r w:rsidRPr="00A863DD">
              <w:rPr>
                <w:spacing w:val="-3"/>
                <w:lang w:val="es-EC"/>
              </w:rPr>
              <w:t>según</w:t>
            </w:r>
            <w:r w:rsidR="006412CD" w:rsidRPr="00A863DD">
              <w:rPr>
                <w:spacing w:val="-3"/>
                <w:lang w:val="es-EC"/>
              </w:rPr>
              <w:t xml:space="preserve"> </w:t>
            </w:r>
            <w:r w:rsidRPr="00A863DD">
              <w:rPr>
                <w:spacing w:val="-3"/>
                <w:lang w:val="es-EC"/>
              </w:rPr>
              <w:t>lo</w:t>
            </w:r>
            <w:r w:rsidR="006412CD" w:rsidRPr="00A863DD">
              <w:rPr>
                <w:spacing w:val="-3"/>
                <w:lang w:val="es-EC"/>
              </w:rPr>
              <w:t xml:space="preserve"> </w:t>
            </w:r>
            <w:r w:rsidRPr="00A863DD">
              <w:rPr>
                <w:b/>
                <w:spacing w:val="-3"/>
                <w:lang w:val="es-EC"/>
              </w:rPr>
              <w:t>estipulado</w:t>
            </w:r>
            <w:r w:rsidR="006412CD" w:rsidRPr="00A863DD">
              <w:rPr>
                <w:b/>
                <w:spacing w:val="-3"/>
                <w:lang w:val="es-EC"/>
              </w:rPr>
              <w:t xml:space="preserve"> </w:t>
            </w:r>
            <w:r w:rsidRPr="00A863DD">
              <w:rPr>
                <w:b/>
                <w:spacing w:val="-3"/>
                <w:lang w:val="es-EC"/>
              </w:rPr>
              <w:t>en</w:t>
            </w:r>
            <w:r w:rsidR="006412CD" w:rsidRPr="00A863DD">
              <w:rPr>
                <w:b/>
                <w:spacing w:val="-3"/>
                <w:lang w:val="es-EC"/>
              </w:rPr>
              <w:t xml:space="preserve"> </w:t>
            </w:r>
            <w:r w:rsidRPr="00A863DD">
              <w:rPr>
                <w:b/>
                <w:spacing w:val="-3"/>
                <w:lang w:val="es-EC"/>
              </w:rPr>
              <w:t>las</w:t>
            </w:r>
            <w:r w:rsidR="006412CD" w:rsidRPr="00A863DD">
              <w:rPr>
                <w:b/>
                <w:spacing w:val="-3"/>
                <w:lang w:val="es-EC"/>
              </w:rPr>
              <w:t xml:space="preserve"> </w:t>
            </w:r>
            <w:r w:rsidRPr="00A863DD">
              <w:rPr>
                <w:b/>
                <w:spacing w:val="-3"/>
                <w:lang w:val="es-EC"/>
              </w:rPr>
              <w:t>CEC.</w:t>
            </w:r>
          </w:p>
          <w:p w14:paraId="58B9E763" w14:textId="642083B3" w:rsidR="004D0292" w:rsidRPr="00A863DD" w:rsidRDefault="004D0292" w:rsidP="00F61F85">
            <w:pPr>
              <w:pStyle w:val="Outline"/>
              <w:spacing w:before="0" w:after="200"/>
              <w:ind w:left="1152" w:hanging="540"/>
              <w:jc w:val="both"/>
              <w:rPr>
                <w:kern w:val="0"/>
                <w:lang w:val="es-EC"/>
              </w:rPr>
            </w:pPr>
            <w:r w:rsidRPr="00A863DD">
              <w:rPr>
                <w:kern w:val="0"/>
                <w:lang w:val="es-EC"/>
              </w:rPr>
              <w:t>(h)</w:t>
            </w:r>
            <w:r w:rsidRPr="00A863DD">
              <w:rPr>
                <w:kern w:val="0"/>
                <w:lang w:val="es-EC"/>
              </w:rPr>
              <w:tab/>
              <w:t>si</w:t>
            </w:r>
            <w:r w:rsidR="006412CD" w:rsidRPr="00A863DD">
              <w:rPr>
                <w:kern w:val="0"/>
                <w:lang w:val="es-EC"/>
              </w:rPr>
              <w:t xml:space="preserve"> </w:t>
            </w:r>
            <w:r w:rsidRPr="00A863DD">
              <w:rPr>
                <w:kern w:val="0"/>
                <w:lang w:val="es-EC"/>
              </w:rPr>
              <w:t>como</w:t>
            </w:r>
            <w:r w:rsidR="006412CD" w:rsidRPr="00A863DD">
              <w:rPr>
                <w:kern w:val="0"/>
                <w:lang w:val="es-EC"/>
              </w:rPr>
              <w:t xml:space="preserve"> </w:t>
            </w:r>
            <w:r w:rsidRPr="00A863DD">
              <w:rPr>
                <w:kern w:val="0"/>
                <w:lang w:val="es-EC"/>
              </w:rPr>
              <w:t>consecuencia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aplicación</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sistema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sanciones</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Banco,</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Banco</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Contratante</w:t>
            </w:r>
            <w:r w:rsidR="006412CD" w:rsidRPr="00A863DD">
              <w:rPr>
                <w:kern w:val="0"/>
                <w:lang w:val="es-EC"/>
              </w:rPr>
              <w:t xml:space="preserve"> </w:t>
            </w:r>
            <w:r w:rsidRPr="00A863DD">
              <w:rPr>
                <w:kern w:val="0"/>
                <w:lang w:val="es-EC"/>
              </w:rPr>
              <w:t>determinan</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Contratista</w:t>
            </w:r>
            <w:r w:rsidR="006412CD" w:rsidRPr="00A863DD">
              <w:rPr>
                <w:kern w:val="0"/>
                <w:lang w:val="es-EC"/>
              </w:rPr>
              <w:t xml:space="preserve"> </w:t>
            </w:r>
            <w:r w:rsidRPr="00A863DD">
              <w:rPr>
                <w:kern w:val="0"/>
                <w:lang w:val="es-EC"/>
              </w:rPr>
              <w:t>incurrió,</w:t>
            </w:r>
            <w:r w:rsidR="006412CD" w:rsidRPr="00A863DD">
              <w:rPr>
                <w:kern w:val="0"/>
                <w:lang w:val="es-EC"/>
              </w:rPr>
              <w:t xml:space="preserve"> </w:t>
            </w:r>
            <w:r w:rsidRPr="00A863DD">
              <w:rPr>
                <w:kern w:val="0"/>
                <w:lang w:val="es-EC"/>
              </w:rPr>
              <w:t>durante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proceso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licitación</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ejecución</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Contrato,</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Fraude</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Corrupción</w:t>
            </w:r>
            <w:r w:rsidR="006412CD" w:rsidRPr="00A863DD">
              <w:rPr>
                <w:kern w:val="0"/>
                <w:lang w:val="es-EC"/>
              </w:rPr>
              <w:t xml:space="preserve"> </w:t>
            </w:r>
            <w:r w:rsidRPr="00A863DD">
              <w:rPr>
                <w:kern w:val="0"/>
                <w:lang w:val="es-EC"/>
              </w:rPr>
              <w:t>o</w:t>
            </w:r>
            <w:r w:rsidR="006412CD" w:rsidRPr="00A863DD">
              <w:rPr>
                <w:kern w:val="0"/>
                <w:lang w:val="es-EC"/>
              </w:rPr>
              <w:t xml:space="preserve"> </w:t>
            </w:r>
            <w:r w:rsidRPr="00A863DD">
              <w:rPr>
                <w:kern w:val="0"/>
                <w:lang w:val="es-EC"/>
              </w:rPr>
              <w:t>Prácticas</w:t>
            </w:r>
            <w:r w:rsidR="006412CD" w:rsidRPr="00A863DD">
              <w:rPr>
                <w:kern w:val="0"/>
                <w:lang w:val="es-EC"/>
              </w:rPr>
              <w:t xml:space="preserve"> </w:t>
            </w:r>
            <w:r w:rsidRPr="00A863DD">
              <w:rPr>
                <w:kern w:val="0"/>
                <w:lang w:val="es-EC"/>
              </w:rPr>
              <w:t>Prohibidas</w:t>
            </w:r>
            <w:r w:rsidR="006412CD" w:rsidRPr="00A863DD">
              <w:rPr>
                <w:kern w:val="0"/>
                <w:lang w:val="es-EC"/>
              </w:rPr>
              <w:t xml:space="preserve"> </w:t>
            </w:r>
            <w:r w:rsidRPr="00A863DD">
              <w:rPr>
                <w:kern w:val="0"/>
                <w:lang w:val="es-EC"/>
              </w:rPr>
              <w:t>como</w:t>
            </w:r>
            <w:r w:rsidR="006412CD" w:rsidRPr="00A863DD">
              <w:rPr>
                <w:kern w:val="0"/>
                <w:lang w:val="es-EC"/>
              </w:rPr>
              <w:t xml:space="preserve"> </w:t>
            </w:r>
            <w:r w:rsidRPr="00A863DD">
              <w:rPr>
                <w:kern w:val="0"/>
                <w:lang w:val="es-EC"/>
              </w:rPr>
              <w:t>establecidas</w:t>
            </w:r>
            <w:r w:rsidR="006412CD" w:rsidRPr="00A863DD">
              <w:rPr>
                <w:kern w:val="0"/>
                <w:lang w:val="es-EC"/>
              </w:rPr>
              <w:t xml:space="preserve"> </w:t>
            </w:r>
            <w:r w:rsidRPr="00A863DD">
              <w:rPr>
                <w:kern w:val="0"/>
                <w:lang w:val="es-EC"/>
              </w:rPr>
              <w:t>en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Cláusula</w:t>
            </w:r>
            <w:r w:rsidR="006412CD" w:rsidRPr="00A863DD">
              <w:rPr>
                <w:kern w:val="0"/>
                <w:lang w:val="es-EC"/>
              </w:rPr>
              <w:t xml:space="preserve"> </w:t>
            </w:r>
            <w:r w:rsidRPr="00A863DD">
              <w:rPr>
                <w:kern w:val="0"/>
                <w:lang w:val="es-EC"/>
              </w:rPr>
              <w:t>60</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CGC;</w:t>
            </w:r>
            <w:r w:rsidR="006412CD" w:rsidRPr="00A863DD">
              <w:rPr>
                <w:kern w:val="0"/>
                <w:lang w:val="es-EC"/>
              </w:rPr>
              <w:t xml:space="preserve"> </w:t>
            </w:r>
          </w:p>
          <w:p w14:paraId="6EEEAD75" w14:textId="371BEC08" w:rsidR="004D0292" w:rsidRPr="00A863DD" w:rsidRDefault="004D0292" w:rsidP="00F61F85">
            <w:pPr>
              <w:pStyle w:val="Outline"/>
              <w:spacing w:before="0" w:after="200"/>
              <w:ind w:left="1152" w:hanging="540"/>
              <w:jc w:val="both"/>
              <w:rPr>
                <w:lang w:val="es-EC"/>
              </w:rPr>
            </w:pPr>
            <w:r w:rsidRPr="00A863DD">
              <w:rPr>
                <w:kern w:val="0"/>
                <w:lang w:val="es-EC"/>
              </w:rPr>
              <w:lastRenderedPageBreak/>
              <w:t>(i)</w:t>
            </w:r>
            <w:r w:rsidR="006412CD" w:rsidRPr="00A863DD">
              <w:rPr>
                <w:kern w:val="0"/>
                <w:lang w:val="es-EC"/>
              </w:rPr>
              <w:t xml:space="preserve">  </w:t>
            </w:r>
            <w:r w:rsidRPr="00A863DD">
              <w:rPr>
                <w:spacing w:val="-2"/>
                <w:lang w:val="es-EC"/>
              </w:rPr>
              <w:t>si</w:t>
            </w:r>
            <w:r w:rsidR="006412CD" w:rsidRPr="00A863DD">
              <w:rPr>
                <w:spacing w:val="-2"/>
                <w:lang w:val="es-EC"/>
              </w:rPr>
              <w:t xml:space="preserve"> </w:t>
            </w:r>
            <w:r w:rsidRPr="00A863DD">
              <w:rPr>
                <w:spacing w:val="-2"/>
                <w:lang w:val="es-EC"/>
              </w:rPr>
              <w:t>el</w:t>
            </w:r>
            <w:r w:rsidR="006412CD" w:rsidRPr="00A863DD">
              <w:rPr>
                <w:spacing w:val="-2"/>
                <w:lang w:val="es-EC"/>
              </w:rPr>
              <w:t xml:space="preserve"> </w:t>
            </w:r>
            <w:r w:rsidRPr="00A863DD">
              <w:rPr>
                <w:spacing w:val="-2"/>
                <w:lang w:val="es-EC"/>
              </w:rPr>
              <w:t>Contratista</w:t>
            </w:r>
            <w:r w:rsidR="006412CD" w:rsidRPr="00A863DD">
              <w:rPr>
                <w:spacing w:val="-2"/>
                <w:lang w:val="es-EC"/>
              </w:rPr>
              <w:t xml:space="preserve"> </w:t>
            </w:r>
            <w:r w:rsidRPr="00A863DD">
              <w:rPr>
                <w:spacing w:val="-2"/>
                <w:lang w:val="es-EC"/>
              </w:rPr>
              <w:t>impide</w:t>
            </w:r>
            <w:r w:rsidR="006412CD" w:rsidRPr="00A863DD">
              <w:rPr>
                <w:spacing w:val="-2"/>
                <w:lang w:val="es-EC"/>
              </w:rPr>
              <w:t xml:space="preserve"> </w:t>
            </w:r>
            <w:r w:rsidRPr="00A863DD">
              <w:rPr>
                <w:spacing w:val="-2"/>
                <w:lang w:val="es-EC"/>
              </w:rPr>
              <w:t>sustancialmente</w:t>
            </w:r>
            <w:r w:rsidR="006412CD" w:rsidRPr="00A863DD">
              <w:rPr>
                <w:spacing w:val="-2"/>
                <w:lang w:val="es-EC"/>
              </w:rPr>
              <w:t xml:space="preserve"> </w:t>
            </w:r>
            <w:r w:rsidRPr="00A863DD">
              <w:rPr>
                <w:spacing w:val="-2"/>
                <w:lang w:val="es-EC"/>
              </w:rPr>
              <w:t>el</w:t>
            </w:r>
            <w:r w:rsidR="006412CD" w:rsidRPr="00A863DD">
              <w:rPr>
                <w:spacing w:val="-2"/>
                <w:lang w:val="es-EC"/>
              </w:rPr>
              <w:t xml:space="preserve"> </w:t>
            </w:r>
            <w:r w:rsidRPr="00A863DD">
              <w:rPr>
                <w:spacing w:val="-2"/>
                <w:lang w:val="es-EC"/>
              </w:rPr>
              <w:t>ejercicio</w:t>
            </w:r>
            <w:r w:rsidR="006412CD" w:rsidRPr="00A863DD">
              <w:rPr>
                <w:spacing w:val="-2"/>
                <w:lang w:val="es-EC"/>
              </w:rPr>
              <w:t xml:space="preserve"> </w:t>
            </w:r>
            <w:r w:rsidRPr="00A863DD">
              <w:rPr>
                <w:spacing w:val="-2"/>
                <w:lang w:val="es-EC"/>
              </w:rPr>
              <w:t>de</w:t>
            </w:r>
            <w:r w:rsidR="006412CD" w:rsidRPr="00A863DD">
              <w:rPr>
                <w:spacing w:val="-2"/>
                <w:lang w:val="es-EC"/>
              </w:rPr>
              <w:t xml:space="preserve"> </w:t>
            </w:r>
            <w:r w:rsidRPr="00A863DD">
              <w:rPr>
                <w:spacing w:val="-2"/>
                <w:lang w:val="es-EC"/>
              </w:rPr>
              <w:t>los</w:t>
            </w:r>
            <w:r w:rsidR="006412CD" w:rsidRPr="00A863DD">
              <w:rPr>
                <w:spacing w:val="-2"/>
                <w:lang w:val="es-EC"/>
              </w:rPr>
              <w:t xml:space="preserve"> </w:t>
            </w:r>
            <w:r w:rsidRPr="00A863DD">
              <w:rPr>
                <w:spacing w:val="-2"/>
                <w:lang w:val="es-EC"/>
              </w:rPr>
              <w:t>derechos</w:t>
            </w:r>
            <w:r w:rsidR="006412CD" w:rsidRPr="00A863DD">
              <w:rPr>
                <w:spacing w:val="-2"/>
                <w:lang w:val="es-EC"/>
              </w:rPr>
              <w:t xml:space="preserve"> </w:t>
            </w:r>
            <w:r w:rsidRPr="00A863DD">
              <w:rPr>
                <w:spacing w:val="-2"/>
                <w:lang w:val="es-EC"/>
              </w:rPr>
              <w:t>del</w:t>
            </w:r>
            <w:r w:rsidR="006412CD" w:rsidRPr="00A863DD">
              <w:rPr>
                <w:spacing w:val="-2"/>
                <w:lang w:val="es-EC"/>
              </w:rPr>
              <w:t xml:space="preserve"> </w:t>
            </w:r>
            <w:r w:rsidRPr="00A863DD">
              <w:rPr>
                <w:spacing w:val="-2"/>
                <w:lang w:val="es-EC"/>
              </w:rPr>
              <w:t>Banco</w:t>
            </w:r>
            <w:r w:rsidR="006412CD" w:rsidRPr="00A863DD">
              <w:rPr>
                <w:spacing w:val="-2"/>
                <w:lang w:val="es-EC"/>
              </w:rPr>
              <w:t xml:space="preserve"> </w:t>
            </w:r>
            <w:r w:rsidRPr="00A863DD">
              <w:rPr>
                <w:spacing w:val="-2"/>
                <w:lang w:val="es-EC"/>
              </w:rPr>
              <w:t>de</w:t>
            </w:r>
            <w:r w:rsidR="006412CD" w:rsidRPr="00A863DD">
              <w:rPr>
                <w:spacing w:val="-2"/>
                <w:lang w:val="es-EC"/>
              </w:rPr>
              <w:t xml:space="preserve"> </w:t>
            </w:r>
            <w:r w:rsidRPr="00A863DD">
              <w:rPr>
                <w:spacing w:val="-2"/>
                <w:lang w:val="es-EC"/>
              </w:rPr>
              <w:t>realizar</w:t>
            </w:r>
            <w:r w:rsidR="006412CD" w:rsidRPr="00A863DD">
              <w:rPr>
                <w:spacing w:val="-2"/>
                <w:lang w:val="es-EC"/>
              </w:rPr>
              <w:t xml:space="preserve"> </w:t>
            </w:r>
            <w:r w:rsidRPr="00A863DD">
              <w:rPr>
                <w:spacing w:val="-2"/>
                <w:lang w:val="es-EC"/>
              </w:rPr>
              <w:t>auditorías,</w:t>
            </w:r>
            <w:r w:rsidR="006412CD" w:rsidRPr="00A863DD">
              <w:rPr>
                <w:spacing w:val="-2"/>
                <w:lang w:val="es-EC"/>
              </w:rPr>
              <w:t xml:space="preserve"> </w:t>
            </w:r>
            <w:r w:rsidRPr="00A863DD">
              <w:rPr>
                <w:spacing w:val="-2"/>
                <w:lang w:val="es-EC"/>
              </w:rPr>
              <w:t>sin</w:t>
            </w:r>
            <w:r w:rsidR="006412CD" w:rsidRPr="00A863DD">
              <w:rPr>
                <w:spacing w:val="-2"/>
                <w:lang w:val="es-EC"/>
              </w:rPr>
              <w:t xml:space="preserve"> </w:t>
            </w:r>
            <w:r w:rsidRPr="00A863DD">
              <w:rPr>
                <w:spacing w:val="-2"/>
                <w:lang w:val="es-EC"/>
              </w:rPr>
              <w:t>perjuicio</w:t>
            </w:r>
            <w:r w:rsidR="006412CD" w:rsidRPr="00A863DD">
              <w:rPr>
                <w:spacing w:val="-2"/>
                <w:lang w:val="es-EC"/>
              </w:rPr>
              <w:t xml:space="preserve"> </w:t>
            </w:r>
            <w:r w:rsidRPr="00A863DD">
              <w:rPr>
                <w:spacing w:val="-2"/>
                <w:lang w:val="es-EC"/>
              </w:rPr>
              <w:t>de</w:t>
            </w:r>
            <w:r w:rsidR="006412CD" w:rsidRPr="00A863DD">
              <w:rPr>
                <w:spacing w:val="-2"/>
                <w:lang w:val="es-EC"/>
              </w:rPr>
              <w:t xml:space="preserve"> </w:t>
            </w:r>
            <w:r w:rsidRPr="00A863DD">
              <w:rPr>
                <w:spacing w:val="-2"/>
                <w:lang w:val="es-EC"/>
              </w:rPr>
              <w:t>lo</w:t>
            </w:r>
            <w:r w:rsidR="006412CD" w:rsidRPr="00A863DD">
              <w:rPr>
                <w:spacing w:val="-2"/>
                <w:lang w:val="es-EC"/>
              </w:rPr>
              <w:t xml:space="preserve"> </w:t>
            </w:r>
            <w:r w:rsidRPr="00A863DD">
              <w:rPr>
                <w:spacing w:val="-2"/>
                <w:lang w:val="es-EC"/>
              </w:rPr>
              <w:t>indicado</w:t>
            </w:r>
            <w:r w:rsidR="006412CD" w:rsidRPr="00A863DD">
              <w:rPr>
                <w:spacing w:val="-2"/>
                <w:lang w:val="es-EC"/>
              </w:rPr>
              <w:t xml:space="preserve"> </w:t>
            </w:r>
            <w:r w:rsidRPr="00A863DD">
              <w:rPr>
                <w:spacing w:val="-2"/>
                <w:lang w:val="es-EC"/>
              </w:rPr>
              <w:t>en</w:t>
            </w:r>
            <w:r w:rsidR="006412CD" w:rsidRPr="00A863DD">
              <w:rPr>
                <w:spacing w:val="-2"/>
                <w:lang w:val="es-EC"/>
              </w:rPr>
              <w:t xml:space="preserve"> </w:t>
            </w:r>
            <w:r w:rsidRPr="00A863DD">
              <w:rPr>
                <w:spacing w:val="-2"/>
                <w:lang w:val="es-EC"/>
              </w:rPr>
              <w:t>la</w:t>
            </w:r>
            <w:r w:rsidR="006412CD" w:rsidRPr="00A863DD">
              <w:rPr>
                <w:spacing w:val="-2"/>
                <w:lang w:val="es-EC"/>
              </w:rPr>
              <w:t xml:space="preserve"> </w:t>
            </w:r>
            <w:r w:rsidRPr="00A863DD">
              <w:rPr>
                <w:spacing w:val="-2"/>
                <w:lang w:val="es-EC"/>
              </w:rPr>
              <w:t>Cláusula</w:t>
            </w:r>
            <w:r w:rsidR="006412CD" w:rsidRPr="00A863DD">
              <w:rPr>
                <w:spacing w:val="-2"/>
                <w:lang w:val="es-EC"/>
              </w:rPr>
              <w:t xml:space="preserve"> </w:t>
            </w:r>
            <w:r w:rsidRPr="00A863DD">
              <w:rPr>
                <w:spacing w:val="-2"/>
                <w:lang w:val="es-EC"/>
              </w:rPr>
              <w:t>60.1</w:t>
            </w:r>
            <w:r w:rsidR="006412CD" w:rsidRPr="00A863DD">
              <w:rPr>
                <w:spacing w:val="-2"/>
                <w:lang w:val="es-EC"/>
              </w:rPr>
              <w:t xml:space="preserve"> </w:t>
            </w:r>
            <w:r w:rsidRPr="00A863DD">
              <w:rPr>
                <w:spacing w:val="-2"/>
                <w:lang w:val="es-EC"/>
              </w:rPr>
              <w:t>de</w:t>
            </w:r>
            <w:r w:rsidR="006412CD" w:rsidRPr="00A863DD">
              <w:rPr>
                <w:spacing w:val="-2"/>
                <w:lang w:val="es-EC"/>
              </w:rPr>
              <w:t xml:space="preserve"> </w:t>
            </w:r>
            <w:r w:rsidRPr="00A863DD">
              <w:rPr>
                <w:spacing w:val="-2"/>
                <w:lang w:val="es-EC"/>
              </w:rPr>
              <w:t>las</w:t>
            </w:r>
            <w:r w:rsidR="006412CD" w:rsidRPr="00A863DD">
              <w:rPr>
                <w:spacing w:val="-2"/>
                <w:lang w:val="es-EC"/>
              </w:rPr>
              <w:t xml:space="preserve"> </w:t>
            </w:r>
            <w:r w:rsidRPr="00A863DD">
              <w:rPr>
                <w:spacing w:val="-2"/>
                <w:lang w:val="es-EC"/>
              </w:rPr>
              <w:t>CGC.</w:t>
            </w:r>
          </w:p>
          <w:p w14:paraId="5581624E" w14:textId="0CCA0811" w:rsidR="004D0292" w:rsidRPr="00A863DD" w:rsidRDefault="004D0292" w:rsidP="00F61F85">
            <w:pPr>
              <w:spacing w:after="200"/>
              <w:ind w:left="612" w:hanging="540"/>
              <w:jc w:val="both"/>
              <w:rPr>
                <w:spacing w:val="-3"/>
              </w:rPr>
            </w:pPr>
            <w:r w:rsidRPr="00A863DD">
              <w:t>59.3</w:t>
            </w:r>
            <w:r w:rsidRPr="00A863DD">
              <w:tab/>
            </w:r>
            <w:r w:rsidRPr="00A863DD">
              <w:rPr>
                <w:spacing w:val="-3"/>
              </w:rPr>
              <w:t>Cuando</w:t>
            </w:r>
            <w:r w:rsidR="006412CD" w:rsidRPr="00A863DD">
              <w:rPr>
                <w:spacing w:val="-3"/>
              </w:rPr>
              <w:t xml:space="preserve"> </w:t>
            </w:r>
            <w:r w:rsidRPr="00A863DD">
              <w:rPr>
                <w:spacing w:val="-3"/>
              </w:rPr>
              <w:t>cualquiera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partes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notifique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incumplimiento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causa</w:t>
            </w:r>
            <w:r w:rsidR="006412CD" w:rsidRPr="00A863DD">
              <w:rPr>
                <w:spacing w:val="-3"/>
              </w:rPr>
              <w:t xml:space="preserve"> </w:t>
            </w:r>
            <w:r w:rsidRPr="00A863DD">
              <w:rPr>
                <w:spacing w:val="-3"/>
              </w:rPr>
              <w:t>diferente</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indicadas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Subcláusula</w:t>
            </w:r>
            <w:r w:rsidR="006412CD" w:rsidRPr="00A863DD">
              <w:rPr>
                <w:spacing w:val="-3"/>
              </w:rPr>
              <w:t xml:space="preserve"> </w:t>
            </w:r>
            <w:r w:rsidRPr="00A863DD">
              <w:rPr>
                <w:spacing w:val="-3"/>
              </w:rPr>
              <w:t>59.2</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CGC,</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decidir</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incumplimiento</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o</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fundamental.</w:t>
            </w:r>
          </w:p>
          <w:p w14:paraId="5FA52D77" w14:textId="64EC2FAE" w:rsidR="004D0292" w:rsidRPr="00A863DD" w:rsidRDefault="004D0292" w:rsidP="00F61F85">
            <w:pPr>
              <w:spacing w:after="200"/>
              <w:ind w:left="612" w:hanging="540"/>
              <w:jc w:val="both"/>
            </w:pPr>
            <w:r w:rsidRPr="00A863DD">
              <w:t>59.4</w:t>
            </w:r>
            <w:r w:rsidRPr="00A863DD">
              <w:tab/>
              <w:t>No</w:t>
            </w:r>
            <w:r w:rsidR="006412CD" w:rsidRPr="00A863DD">
              <w:t xml:space="preserve"> </w:t>
            </w:r>
            <w:r w:rsidRPr="00A863DD">
              <w:t>obstante</w:t>
            </w:r>
            <w:r w:rsidR="006412CD" w:rsidRPr="00A863DD">
              <w:t xml:space="preserve"> </w:t>
            </w:r>
            <w:r w:rsidRPr="00A863DD">
              <w:t>lo</w:t>
            </w:r>
            <w:r w:rsidR="006412CD" w:rsidRPr="00A863DD">
              <w:t xml:space="preserve"> </w:t>
            </w:r>
            <w:r w:rsidRPr="00A863DD">
              <w:t>anterior,</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podrá</w:t>
            </w:r>
            <w:r w:rsidR="006412CD" w:rsidRPr="00A863DD">
              <w:t xml:space="preserve"> </w:t>
            </w:r>
            <w:r w:rsidRPr="00A863DD">
              <w:t>terminar</w:t>
            </w:r>
            <w:r w:rsidR="006412CD" w:rsidRPr="00A863DD">
              <w:t xml:space="preserve"> </w:t>
            </w:r>
            <w:r w:rsidRPr="00A863DD">
              <w:t>el</w:t>
            </w:r>
            <w:r w:rsidR="006412CD" w:rsidRPr="00A863DD">
              <w:t xml:space="preserve"> </w:t>
            </w:r>
            <w:r w:rsidRPr="00A863DD">
              <w:t>Contrato</w:t>
            </w:r>
            <w:r w:rsidR="006412CD" w:rsidRPr="00A863DD">
              <w:t xml:space="preserve"> </w:t>
            </w:r>
            <w:r w:rsidRPr="00A863DD">
              <w:t>por</w:t>
            </w:r>
            <w:r w:rsidR="006412CD" w:rsidRPr="00A863DD">
              <w:t xml:space="preserve"> </w:t>
            </w:r>
            <w:r w:rsidRPr="00A863DD">
              <w:t>conveniencia</w:t>
            </w:r>
            <w:r w:rsidR="006412CD" w:rsidRPr="00A863DD">
              <w:t xml:space="preserve"> </w:t>
            </w:r>
            <w:r w:rsidRPr="00A863DD">
              <w:t>en</w:t>
            </w:r>
            <w:r w:rsidR="006412CD" w:rsidRPr="00A863DD">
              <w:t xml:space="preserve"> </w:t>
            </w:r>
            <w:r w:rsidRPr="00A863DD">
              <w:t>cualquier</w:t>
            </w:r>
            <w:r w:rsidR="006412CD" w:rsidRPr="00A863DD">
              <w:t xml:space="preserve"> </w:t>
            </w:r>
            <w:r w:rsidRPr="00A863DD">
              <w:t>momento.</w:t>
            </w:r>
            <w:r w:rsidR="006412CD" w:rsidRPr="00A863DD">
              <w:t xml:space="preserve"> </w:t>
            </w:r>
          </w:p>
          <w:p w14:paraId="5ECE13FB" w14:textId="0F35D3B9" w:rsidR="004D0292" w:rsidRPr="00A863DD" w:rsidRDefault="004D0292" w:rsidP="00F61F85">
            <w:pPr>
              <w:spacing w:after="200"/>
              <w:ind w:left="612" w:hanging="540"/>
              <w:jc w:val="both"/>
            </w:pPr>
            <w:r w:rsidRPr="00A863DD">
              <w:t>59.5</w:t>
            </w:r>
            <w:r w:rsidRPr="00A863DD">
              <w:tab/>
              <w:t>Si</w:t>
            </w:r>
            <w:r w:rsidR="006412CD" w:rsidRPr="00A863DD">
              <w:t xml:space="preserve"> </w:t>
            </w:r>
            <w:r w:rsidRPr="00A863DD">
              <w:t>el</w:t>
            </w:r>
            <w:r w:rsidR="006412CD" w:rsidRPr="00A863DD">
              <w:t xml:space="preserve"> </w:t>
            </w:r>
            <w:r w:rsidRPr="00A863DD">
              <w:t>Contrato</w:t>
            </w:r>
            <w:r w:rsidR="006412CD" w:rsidRPr="00A863DD">
              <w:t xml:space="preserve"> </w:t>
            </w:r>
            <w:r w:rsidRPr="00A863DD">
              <w:t>fuere</w:t>
            </w:r>
            <w:r w:rsidR="006412CD" w:rsidRPr="00A863DD">
              <w:t xml:space="preserve"> </w:t>
            </w:r>
            <w:r w:rsidRPr="00A863DD">
              <w:t>terminado,</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deberá</w:t>
            </w:r>
            <w:r w:rsidR="006412CD" w:rsidRPr="00A863DD">
              <w:t xml:space="preserve"> </w:t>
            </w:r>
            <w:r w:rsidRPr="00A863DD">
              <w:t>suspender</w:t>
            </w:r>
            <w:r w:rsidR="006412CD" w:rsidRPr="00A863DD">
              <w:t xml:space="preserve"> </w:t>
            </w:r>
            <w:r w:rsidRPr="00A863DD">
              <w:t>los</w:t>
            </w:r>
            <w:r w:rsidR="006412CD" w:rsidRPr="00A863DD">
              <w:t xml:space="preserve"> </w:t>
            </w:r>
            <w:r w:rsidRPr="00A863DD">
              <w:t>trabajos</w:t>
            </w:r>
            <w:r w:rsidR="006412CD" w:rsidRPr="00A863DD">
              <w:t xml:space="preserve"> </w:t>
            </w:r>
            <w:r w:rsidRPr="00A863DD">
              <w:t>inmediatamente,</w:t>
            </w:r>
            <w:r w:rsidR="006412CD" w:rsidRPr="00A863DD">
              <w:t xml:space="preserve"> </w:t>
            </w:r>
            <w:r w:rsidRPr="00A863DD">
              <w:t>disponer</w:t>
            </w:r>
            <w:r w:rsidR="006412CD" w:rsidRPr="00A863DD">
              <w:t xml:space="preserve"> </w:t>
            </w:r>
            <w:r w:rsidRPr="00A863DD">
              <w:t>las</w:t>
            </w:r>
            <w:r w:rsidR="006412CD" w:rsidRPr="00A863DD">
              <w:t xml:space="preserve"> </w:t>
            </w:r>
            <w:r w:rsidRPr="00A863DD">
              <w:t>medidas</w:t>
            </w:r>
            <w:r w:rsidR="006412CD" w:rsidRPr="00A863DD">
              <w:t xml:space="preserve"> </w:t>
            </w:r>
            <w:r w:rsidRPr="00A863DD">
              <w:t>de</w:t>
            </w:r>
            <w:r w:rsidR="006412CD" w:rsidRPr="00A863DD">
              <w:t xml:space="preserve"> </w:t>
            </w:r>
            <w:r w:rsidRPr="00A863DD">
              <w:t>seguridad</w:t>
            </w:r>
            <w:r w:rsidR="006412CD" w:rsidRPr="00A863DD">
              <w:t xml:space="preserve"> </w:t>
            </w:r>
            <w:r w:rsidRPr="00A863DD">
              <w:t>necesarias</w:t>
            </w:r>
            <w:r w:rsidR="006412CD" w:rsidRPr="00A863DD">
              <w:t xml:space="preserve"> </w:t>
            </w:r>
            <w:r w:rsidRPr="00A863DD">
              <w:t>en</w:t>
            </w:r>
            <w:r w:rsidR="006412CD" w:rsidRPr="00A863DD">
              <w:t xml:space="preserve"> </w:t>
            </w:r>
            <w:r w:rsidRPr="00A863DD">
              <w:t>el</w:t>
            </w:r>
            <w:r w:rsidR="006412CD" w:rsidRPr="00A863DD">
              <w:t xml:space="preserve"> </w:t>
            </w:r>
            <w:r w:rsidR="002509AB" w:rsidRPr="00A863DD">
              <w:t>Lugar</w:t>
            </w:r>
            <w:r w:rsidR="006412CD" w:rsidRPr="00A863DD">
              <w:t xml:space="preserve"> </w:t>
            </w:r>
            <w:r w:rsidR="002509AB" w:rsidRPr="00A863DD">
              <w:t>de</w:t>
            </w:r>
            <w:r w:rsidR="006412CD" w:rsidRPr="00A863DD">
              <w:t xml:space="preserve"> </w:t>
            </w:r>
            <w:r w:rsidR="002509AB" w:rsidRPr="00A863DD">
              <w:t>las</w:t>
            </w:r>
            <w:r w:rsidR="006412CD" w:rsidRPr="00A863DD">
              <w:t xml:space="preserve"> </w:t>
            </w:r>
            <w:r w:rsidR="002509AB" w:rsidRPr="00A863DD">
              <w:t>Obras</w:t>
            </w:r>
            <w:r w:rsidR="006412CD" w:rsidRPr="00A863DD">
              <w:t xml:space="preserve"> </w:t>
            </w:r>
            <w:r w:rsidRPr="00A863DD">
              <w:t>y</w:t>
            </w:r>
            <w:r w:rsidR="006412CD" w:rsidRPr="00A863DD">
              <w:t xml:space="preserve"> </w:t>
            </w:r>
            <w:r w:rsidRPr="00A863DD">
              <w:t>retirarse</w:t>
            </w:r>
            <w:r w:rsidR="006412CD" w:rsidRPr="00A863DD">
              <w:t xml:space="preserve"> </w:t>
            </w:r>
            <w:r w:rsidRPr="00A863DD">
              <w:t>del</w:t>
            </w:r>
            <w:r w:rsidR="006412CD" w:rsidRPr="00A863DD">
              <w:t xml:space="preserve"> </w:t>
            </w:r>
            <w:r w:rsidRPr="00A863DD">
              <w:t>lugar</w:t>
            </w:r>
            <w:r w:rsidR="006412CD" w:rsidRPr="00A863DD">
              <w:t xml:space="preserve"> </w:t>
            </w:r>
            <w:r w:rsidRPr="00A863DD">
              <w:t>tan</w:t>
            </w:r>
            <w:r w:rsidR="006412CD" w:rsidRPr="00A863DD">
              <w:t xml:space="preserve"> </w:t>
            </w:r>
            <w:r w:rsidRPr="00A863DD">
              <w:t>pronto</w:t>
            </w:r>
            <w:r w:rsidR="006412CD" w:rsidRPr="00A863DD">
              <w:t xml:space="preserve"> </w:t>
            </w:r>
            <w:r w:rsidRPr="00A863DD">
              <w:t>como</w:t>
            </w:r>
            <w:r w:rsidR="006412CD" w:rsidRPr="00A863DD">
              <w:t xml:space="preserve"> </w:t>
            </w:r>
            <w:r w:rsidRPr="00A863DD">
              <w:t>sea</w:t>
            </w:r>
            <w:r w:rsidR="006412CD" w:rsidRPr="00A863DD">
              <w:t xml:space="preserve"> </w:t>
            </w:r>
            <w:r w:rsidRPr="00A863DD">
              <w:t>razonablemente</w:t>
            </w:r>
            <w:r w:rsidR="006412CD" w:rsidRPr="00A863DD">
              <w:t xml:space="preserve"> </w:t>
            </w:r>
            <w:r w:rsidRPr="00A863DD">
              <w:t>posible.</w:t>
            </w:r>
          </w:p>
        </w:tc>
      </w:tr>
      <w:tr w:rsidR="00FD072B" w:rsidRPr="00A863DD" w14:paraId="06482388" w14:textId="77777777" w:rsidTr="00CB7A89">
        <w:tc>
          <w:tcPr>
            <w:tcW w:w="2340" w:type="dxa"/>
          </w:tcPr>
          <w:p w14:paraId="3EB7F19F" w14:textId="47D031E6" w:rsidR="00FD072B" w:rsidRPr="00A863DD" w:rsidRDefault="00FD072B" w:rsidP="00FD072B">
            <w:pPr>
              <w:pStyle w:val="Heading1-Clausename"/>
              <w:numPr>
                <w:ilvl w:val="0"/>
                <w:numId w:val="0"/>
              </w:numPr>
              <w:spacing w:after="0"/>
              <w:ind w:left="432" w:hanging="432"/>
              <w:rPr>
                <w:lang w:val="es-EC"/>
              </w:rPr>
            </w:pPr>
            <w:r w:rsidRPr="00A863DD">
              <w:rPr>
                <w:lang w:val="es-EC"/>
              </w:rPr>
              <w:lastRenderedPageBreak/>
              <w:t>60.</w:t>
            </w:r>
            <w:r w:rsidR="006412CD" w:rsidRPr="00A863DD">
              <w:rPr>
                <w:lang w:val="es-EC"/>
              </w:rPr>
              <w:t xml:space="preserve"> </w:t>
            </w:r>
            <w:r w:rsidRPr="00A863DD">
              <w:rPr>
                <w:lang w:val="es-EC"/>
              </w:rPr>
              <w:tab/>
              <w:t>Prácticas</w:t>
            </w:r>
            <w:r w:rsidR="006412CD" w:rsidRPr="00A863DD">
              <w:rPr>
                <w:lang w:val="es-EC"/>
              </w:rPr>
              <w:t xml:space="preserve"> </w:t>
            </w:r>
            <w:r w:rsidRPr="00A863DD">
              <w:rPr>
                <w:lang w:val="es-EC"/>
              </w:rPr>
              <w:t>Prohibidas</w:t>
            </w:r>
            <w:r w:rsidR="006412CD" w:rsidRPr="00A863DD">
              <w:rPr>
                <w:lang w:val="es-EC"/>
              </w:rPr>
              <w:t xml:space="preserve"> </w:t>
            </w:r>
          </w:p>
        </w:tc>
        <w:tc>
          <w:tcPr>
            <w:tcW w:w="7128" w:type="dxa"/>
          </w:tcPr>
          <w:p w14:paraId="31BD4431" w14:textId="0201D367" w:rsidR="00FD072B" w:rsidRPr="00A863DD" w:rsidRDefault="00853874" w:rsidP="003D6336">
            <w:pPr>
              <w:pStyle w:val="Prrafodelista"/>
              <w:ind w:left="529" w:hanging="567"/>
              <w:jc w:val="both"/>
              <w:rPr>
                <w:lang w:val="es-EC"/>
              </w:rPr>
            </w:pPr>
            <w:r w:rsidRPr="00A863DD">
              <w:rPr>
                <w:lang w:val="es-EC"/>
              </w:rPr>
              <w:t>60.1</w:t>
            </w:r>
            <w:r w:rsidR="006412CD" w:rsidRPr="00A863DD">
              <w:rPr>
                <w:lang w:val="es-EC"/>
              </w:rPr>
              <w:t xml:space="preserve"> </w:t>
            </w:r>
            <w:r w:rsidR="00FD072B" w:rsidRPr="00A863DD">
              <w:rPr>
                <w:lang w:val="es-EC"/>
              </w:rPr>
              <w:t>El</w:t>
            </w:r>
            <w:r w:rsidR="006412CD" w:rsidRPr="00A863DD">
              <w:rPr>
                <w:lang w:val="es-EC"/>
              </w:rPr>
              <w:t xml:space="preserve"> </w:t>
            </w:r>
            <w:r w:rsidR="00FD072B" w:rsidRPr="00A863DD">
              <w:rPr>
                <w:lang w:val="es-EC"/>
              </w:rPr>
              <w:t>Banco</w:t>
            </w:r>
            <w:r w:rsidR="006412CD" w:rsidRPr="00A863DD">
              <w:rPr>
                <w:lang w:val="es-EC"/>
              </w:rPr>
              <w:t xml:space="preserve"> </w:t>
            </w:r>
            <w:r w:rsidR="00FD072B" w:rsidRPr="00A863DD">
              <w:rPr>
                <w:lang w:val="es-EC"/>
              </w:rPr>
              <w:t>exige</w:t>
            </w:r>
            <w:r w:rsidR="006412CD" w:rsidRPr="00A863DD">
              <w:rPr>
                <w:lang w:val="es-EC"/>
              </w:rPr>
              <w:t xml:space="preserve"> </w:t>
            </w:r>
            <w:r w:rsidR="00FD072B" w:rsidRPr="00A863DD">
              <w:rPr>
                <w:lang w:val="es-EC"/>
              </w:rPr>
              <w:t>a</w:t>
            </w:r>
            <w:r w:rsidR="006412CD" w:rsidRPr="00A863DD">
              <w:rPr>
                <w:lang w:val="es-EC"/>
              </w:rPr>
              <w:t xml:space="preserve"> </w:t>
            </w:r>
            <w:r w:rsidR="00FD072B" w:rsidRPr="00A863DD">
              <w:rPr>
                <w:lang w:val="es-EC"/>
              </w:rPr>
              <w:t>todos</w:t>
            </w:r>
            <w:r w:rsidR="006412CD" w:rsidRPr="00A863DD">
              <w:rPr>
                <w:lang w:val="es-EC"/>
              </w:rPr>
              <w:t xml:space="preserve"> </w:t>
            </w:r>
            <w:r w:rsidR="00FD072B" w:rsidRPr="00A863DD">
              <w:rPr>
                <w:lang w:val="es-EC"/>
              </w:rPr>
              <w:t>los</w:t>
            </w:r>
            <w:r w:rsidR="006412CD" w:rsidRPr="00A863DD">
              <w:rPr>
                <w:lang w:val="es-EC"/>
              </w:rPr>
              <w:t xml:space="preserve"> </w:t>
            </w:r>
            <w:r w:rsidR="00FD072B" w:rsidRPr="00A863DD">
              <w:rPr>
                <w:lang w:val="es-EC"/>
              </w:rPr>
              <w:t>Prestatarios</w:t>
            </w:r>
            <w:r w:rsidR="006412CD" w:rsidRPr="00A863DD">
              <w:rPr>
                <w:lang w:val="es-EC"/>
              </w:rPr>
              <w:t xml:space="preserve"> </w:t>
            </w:r>
            <w:r w:rsidR="00FD072B" w:rsidRPr="00A863DD">
              <w:rPr>
                <w:lang w:val="es-EC"/>
              </w:rPr>
              <w:t>(incluyendo</w:t>
            </w:r>
            <w:r w:rsidR="006412CD" w:rsidRPr="00A863DD">
              <w:rPr>
                <w:lang w:val="es-EC"/>
              </w:rPr>
              <w:t xml:space="preserve"> </w:t>
            </w:r>
            <w:r w:rsidR="00FD072B" w:rsidRPr="00A863DD">
              <w:rPr>
                <w:lang w:val="es-EC"/>
              </w:rPr>
              <w:t>los</w:t>
            </w:r>
            <w:r w:rsidR="006412CD" w:rsidRPr="00A863DD">
              <w:rPr>
                <w:lang w:val="es-EC"/>
              </w:rPr>
              <w:t xml:space="preserve"> </w:t>
            </w:r>
            <w:r w:rsidR="00FD072B" w:rsidRPr="00A863DD">
              <w:rPr>
                <w:lang w:val="es-EC"/>
              </w:rPr>
              <w:t>beneficiarios</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donaciones),</w:t>
            </w:r>
            <w:r w:rsidR="006412CD" w:rsidRPr="00A863DD">
              <w:rPr>
                <w:lang w:val="es-EC"/>
              </w:rPr>
              <w:t xml:space="preserve"> </w:t>
            </w:r>
            <w:r w:rsidR="00FD072B" w:rsidRPr="00A863DD">
              <w:rPr>
                <w:lang w:val="es-EC"/>
              </w:rPr>
              <w:t>organismos</w:t>
            </w:r>
            <w:r w:rsidR="006412CD" w:rsidRPr="00A863DD">
              <w:rPr>
                <w:lang w:val="es-EC"/>
              </w:rPr>
              <w:t xml:space="preserve"> </w:t>
            </w:r>
            <w:r w:rsidR="00FD072B" w:rsidRPr="00A863DD">
              <w:rPr>
                <w:lang w:val="es-EC"/>
              </w:rPr>
              <w:t>ejecutores</w:t>
            </w:r>
            <w:r w:rsidR="006412CD" w:rsidRPr="00A863DD">
              <w:rPr>
                <w:lang w:val="es-EC"/>
              </w:rPr>
              <w:t xml:space="preserve"> </w:t>
            </w:r>
            <w:r w:rsidR="00FD072B" w:rsidRPr="00A863DD">
              <w:rPr>
                <w:lang w:val="es-EC"/>
              </w:rPr>
              <w:t>y</w:t>
            </w:r>
            <w:r w:rsidR="006412CD" w:rsidRPr="00A863DD">
              <w:rPr>
                <w:lang w:val="es-EC"/>
              </w:rPr>
              <w:t xml:space="preserve"> </w:t>
            </w:r>
            <w:r w:rsidR="00FD072B" w:rsidRPr="00A863DD">
              <w:rPr>
                <w:lang w:val="es-EC"/>
              </w:rPr>
              <w:t>organismos</w:t>
            </w:r>
            <w:r w:rsidR="006412CD" w:rsidRPr="00A863DD">
              <w:rPr>
                <w:lang w:val="es-EC"/>
              </w:rPr>
              <w:t xml:space="preserve"> </w:t>
            </w:r>
            <w:r w:rsidR="00FD072B" w:rsidRPr="00A863DD">
              <w:rPr>
                <w:lang w:val="es-EC"/>
              </w:rPr>
              <w:t>Compradores</w:t>
            </w:r>
            <w:r w:rsidR="006412CD" w:rsidRPr="00A863DD">
              <w:rPr>
                <w:lang w:val="es-EC"/>
              </w:rPr>
              <w:t xml:space="preserve"> </w:t>
            </w:r>
            <w:r w:rsidR="00FD072B" w:rsidRPr="00A863DD">
              <w:rPr>
                <w:lang w:val="es-EC"/>
              </w:rPr>
              <w:t>incluyendo</w:t>
            </w:r>
            <w:r w:rsidR="006412CD" w:rsidRPr="00A863DD">
              <w:rPr>
                <w:lang w:val="es-EC"/>
              </w:rPr>
              <w:t xml:space="preserve"> </w:t>
            </w:r>
            <w:r w:rsidR="00FD072B" w:rsidRPr="00A863DD">
              <w:rPr>
                <w:lang w:val="es-EC"/>
              </w:rPr>
              <w:t>miembros</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su</w:t>
            </w:r>
            <w:r w:rsidR="006412CD" w:rsidRPr="00A863DD">
              <w:rPr>
                <w:lang w:val="es-EC"/>
              </w:rPr>
              <w:t xml:space="preserve"> </w:t>
            </w:r>
            <w:r w:rsidR="00FD072B" w:rsidRPr="00A863DD">
              <w:rPr>
                <w:lang w:val="es-EC"/>
              </w:rPr>
              <w:t>personal,</w:t>
            </w:r>
            <w:r w:rsidR="006412CD" w:rsidRPr="00A863DD">
              <w:rPr>
                <w:lang w:val="es-EC"/>
              </w:rPr>
              <w:t xml:space="preserve"> </w:t>
            </w:r>
            <w:r w:rsidR="00FD072B" w:rsidRPr="00A863DD">
              <w:rPr>
                <w:lang w:val="es-EC"/>
              </w:rPr>
              <w:t>al</w:t>
            </w:r>
            <w:r w:rsidR="006412CD" w:rsidRPr="00A863DD">
              <w:rPr>
                <w:lang w:val="es-EC"/>
              </w:rPr>
              <w:t xml:space="preserve"> </w:t>
            </w:r>
            <w:r w:rsidR="00FD072B" w:rsidRPr="00A863DD">
              <w:rPr>
                <w:lang w:val="es-EC"/>
              </w:rPr>
              <w:t>igual</w:t>
            </w:r>
            <w:r w:rsidR="006412CD" w:rsidRPr="00A863DD">
              <w:rPr>
                <w:lang w:val="es-EC"/>
              </w:rPr>
              <w:t xml:space="preserve"> </w:t>
            </w:r>
            <w:r w:rsidR="00FD072B" w:rsidRPr="00A863DD">
              <w:rPr>
                <w:lang w:val="es-EC"/>
              </w:rPr>
              <w:t>que</w:t>
            </w:r>
            <w:r w:rsidR="006412CD" w:rsidRPr="00A863DD">
              <w:rPr>
                <w:lang w:val="es-EC"/>
              </w:rPr>
              <w:t xml:space="preserve"> </w:t>
            </w:r>
            <w:r w:rsidR="00FD072B" w:rsidRPr="00A863DD">
              <w:rPr>
                <w:lang w:val="es-EC"/>
              </w:rPr>
              <w:t>a</w:t>
            </w:r>
            <w:r w:rsidR="006412CD" w:rsidRPr="00A863DD">
              <w:rPr>
                <w:lang w:val="es-EC"/>
              </w:rPr>
              <w:t xml:space="preserve"> </w:t>
            </w:r>
            <w:r w:rsidR="00FD072B" w:rsidRPr="00A863DD">
              <w:rPr>
                <w:lang w:val="es-EC"/>
              </w:rPr>
              <w:t>todas</w:t>
            </w:r>
            <w:r w:rsidR="006412CD" w:rsidRPr="00A863DD">
              <w:rPr>
                <w:lang w:val="es-EC"/>
              </w:rPr>
              <w:t xml:space="preserve"> </w:t>
            </w:r>
            <w:r w:rsidR="00FD072B" w:rsidRPr="00A863DD">
              <w:rPr>
                <w:lang w:val="es-EC"/>
              </w:rPr>
              <w:t>las</w:t>
            </w:r>
            <w:r w:rsidR="006412CD" w:rsidRPr="00A863DD">
              <w:rPr>
                <w:lang w:val="es-EC"/>
              </w:rPr>
              <w:t xml:space="preserve"> </w:t>
            </w:r>
            <w:r w:rsidR="00FD072B" w:rsidRPr="00A863DD">
              <w:rPr>
                <w:lang w:val="es-EC"/>
              </w:rPr>
              <w:t>firmas,</w:t>
            </w:r>
            <w:r w:rsidR="006412CD" w:rsidRPr="00A863DD">
              <w:rPr>
                <w:lang w:val="es-EC"/>
              </w:rPr>
              <w:t xml:space="preserve"> </w:t>
            </w:r>
            <w:r w:rsidR="00FD072B" w:rsidRPr="00A863DD">
              <w:rPr>
                <w:lang w:val="es-EC"/>
              </w:rPr>
              <w:t>entidades</w:t>
            </w:r>
            <w:r w:rsidR="006412CD" w:rsidRPr="00A863DD">
              <w:rPr>
                <w:lang w:val="es-EC"/>
              </w:rPr>
              <w:t xml:space="preserve"> </w:t>
            </w:r>
            <w:r w:rsidR="00FD072B" w:rsidRPr="00A863DD">
              <w:rPr>
                <w:lang w:val="es-EC"/>
              </w:rPr>
              <w:t>o</w:t>
            </w:r>
            <w:r w:rsidR="006412CD" w:rsidRPr="00A863DD">
              <w:rPr>
                <w:lang w:val="es-EC"/>
              </w:rPr>
              <w:t xml:space="preserve"> </w:t>
            </w:r>
            <w:r w:rsidR="00FD072B" w:rsidRPr="00A863DD">
              <w:rPr>
                <w:lang w:val="es-EC"/>
              </w:rPr>
              <w:t>individuos</w:t>
            </w:r>
            <w:r w:rsidR="006412CD" w:rsidRPr="00A863DD">
              <w:rPr>
                <w:lang w:val="es-EC"/>
              </w:rPr>
              <w:t xml:space="preserve"> </w:t>
            </w:r>
            <w:r w:rsidR="00FD072B" w:rsidRPr="00A863DD">
              <w:rPr>
                <w:lang w:val="es-EC"/>
              </w:rPr>
              <w:t>participando</w:t>
            </w:r>
            <w:r w:rsidR="006412CD" w:rsidRPr="00A863DD">
              <w:rPr>
                <w:lang w:val="es-EC"/>
              </w:rPr>
              <w:t xml:space="preserve"> </w:t>
            </w:r>
            <w:r w:rsidR="00FD072B" w:rsidRPr="00A863DD">
              <w:rPr>
                <w:lang w:val="es-EC"/>
              </w:rPr>
              <w:t>en</w:t>
            </w:r>
            <w:r w:rsidR="006412CD" w:rsidRPr="00A863DD">
              <w:rPr>
                <w:lang w:val="es-EC"/>
              </w:rPr>
              <w:t xml:space="preserve"> </w:t>
            </w:r>
            <w:r w:rsidR="00FD072B" w:rsidRPr="00A863DD">
              <w:rPr>
                <w:lang w:val="es-EC"/>
              </w:rPr>
              <w:t>actividades</w:t>
            </w:r>
            <w:r w:rsidR="006412CD" w:rsidRPr="00A863DD">
              <w:rPr>
                <w:lang w:val="es-EC"/>
              </w:rPr>
              <w:t xml:space="preserve"> </w:t>
            </w:r>
            <w:r w:rsidR="00FD072B" w:rsidRPr="00A863DD">
              <w:rPr>
                <w:lang w:val="es-EC"/>
              </w:rPr>
              <w:t>financiadas</w:t>
            </w:r>
            <w:r w:rsidR="006412CD" w:rsidRPr="00A863DD">
              <w:rPr>
                <w:lang w:val="es-EC"/>
              </w:rPr>
              <w:t xml:space="preserve"> </w:t>
            </w:r>
            <w:r w:rsidR="00FD072B" w:rsidRPr="00A863DD">
              <w:rPr>
                <w:lang w:val="es-EC"/>
              </w:rPr>
              <w:t>por</w:t>
            </w:r>
            <w:r w:rsidR="006412CD" w:rsidRPr="00A863DD">
              <w:rPr>
                <w:lang w:val="es-EC"/>
              </w:rPr>
              <w:t xml:space="preserve"> </w:t>
            </w:r>
            <w:r w:rsidR="00FD072B" w:rsidRPr="00A863DD">
              <w:rPr>
                <w:lang w:val="es-EC"/>
              </w:rPr>
              <w:t>el</w:t>
            </w:r>
            <w:r w:rsidR="006412CD" w:rsidRPr="00A863DD">
              <w:rPr>
                <w:lang w:val="es-EC"/>
              </w:rPr>
              <w:t xml:space="preserve"> </w:t>
            </w:r>
            <w:r w:rsidR="00FD072B" w:rsidRPr="00A863DD">
              <w:rPr>
                <w:lang w:val="es-EC"/>
              </w:rPr>
              <w:t>Banco</w:t>
            </w:r>
            <w:r w:rsidR="006412CD" w:rsidRPr="00A863DD">
              <w:rPr>
                <w:lang w:val="es-EC"/>
              </w:rPr>
              <w:t xml:space="preserve"> </w:t>
            </w:r>
            <w:r w:rsidR="00FD072B" w:rsidRPr="00A863DD">
              <w:rPr>
                <w:lang w:val="es-EC"/>
              </w:rPr>
              <w:t>o</w:t>
            </w:r>
            <w:r w:rsidR="006412CD" w:rsidRPr="00A863DD">
              <w:rPr>
                <w:lang w:val="es-EC"/>
              </w:rPr>
              <w:t xml:space="preserve"> </w:t>
            </w:r>
            <w:r w:rsidR="00FD072B" w:rsidRPr="00A863DD">
              <w:rPr>
                <w:lang w:val="es-EC"/>
              </w:rPr>
              <w:t>actuando</w:t>
            </w:r>
            <w:r w:rsidR="006412CD" w:rsidRPr="00A863DD">
              <w:rPr>
                <w:lang w:val="es-EC"/>
              </w:rPr>
              <w:t xml:space="preserve"> </w:t>
            </w:r>
            <w:r w:rsidR="00FD072B" w:rsidRPr="00A863DD">
              <w:rPr>
                <w:lang w:val="es-EC"/>
              </w:rPr>
              <w:t>como</w:t>
            </w:r>
            <w:r w:rsidR="006412CD" w:rsidRPr="00A863DD">
              <w:rPr>
                <w:lang w:val="es-EC"/>
              </w:rPr>
              <w:t xml:space="preserve"> </w:t>
            </w:r>
            <w:r w:rsidR="00FD072B" w:rsidRPr="00A863DD">
              <w:rPr>
                <w:lang w:val="es-EC"/>
              </w:rPr>
              <w:t>oferentes,</w:t>
            </w:r>
            <w:r w:rsidR="006412CD" w:rsidRPr="00A863DD">
              <w:rPr>
                <w:lang w:val="es-EC"/>
              </w:rPr>
              <w:t xml:space="preserve"> </w:t>
            </w:r>
            <w:r w:rsidR="00FD072B" w:rsidRPr="00A863DD">
              <w:rPr>
                <w:lang w:val="es-EC"/>
              </w:rPr>
              <w:t>proveedores</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bienes,</w:t>
            </w:r>
            <w:r w:rsidR="006412CD" w:rsidRPr="00A863DD">
              <w:rPr>
                <w:lang w:val="es-EC"/>
              </w:rPr>
              <w:t xml:space="preserve"> </w:t>
            </w:r>
            <w:r w:rsidR="00FD072B" w:rsidRPr="00A863DD">
              <w:rPr>
                <w:lang w:val="es-EC"/>
              </w:rPr>
              <w:t>contratistas,</w:t>
            </w:r>
            <w:r w:rsidR="006412CD" w:rsidRPr="00A863DD">
              <w:rPr>
                <w:lang w:val="es-EC"/>
              </w:rPr>
              <w:t xml:space="preserve"> </w:t>
            </w:r>
            <w:r w:rsidR="00FD072B" w:rsidRPr="00A863DD">
              <w:rPr>
                <w:lang w:val="es-EC"/>
              </w:rPr>
              <w:t>consultores,</w:t>
            </w:r>
            <w:r w:rsidR="006412CD" w:rsidRPr="00A863DD">
              <w:rPr>
                <w:lang w:val="es-EC"/>
              </w:rPr>
              <w:t xml:space="preserve"> </w:t>
            </w:r>
            <w:r w:rsidR="00FD072B" w:rsidRPr="00A863DD">
              <w:rPr>
                <w:lang w:val="es-EC"/>
              </w:rPr>
              <w:t>subcontratistas,</w:t>
            </w:r>
            <w:r w:rsidR="006412CD" w:rsidRPr="00A863DD">
              <w:rPr>
                <w:lang w:val="es-EC"/>
              </w:rPr>
              <w:t xml:space="preserve"> </w:t>
            </w:r>
            <w:r w:rsidR="00FD072B" w:rsidRPr="00A863DD">
              <w:rPr>
                <w:lang w:val="es-EC"/>
              </w:rPr>
              <w:t>subconsultores,</w:t>
            </w:r>
            <w:r w:rsidR="006412CD" w:rsidRPr="00A863DD">
              <w:rPr>
                <w:lang w:val="es-EC"/>
              </w:rPr>
              <w:t xml:space="preserve"> </w:t>
            </w:r>
            <w:r w:rsidR="00FD072B" w:rsidRPr="00A863DD">
              <w:rPr>
                <w:lang w:val="es-EC"/>
              </w:rPr>
              <w:t>proveedores</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servicios</w:t>
            </w:r>
            <w:r w:rsidR="006412CD" w:rsidRPr="00A863DD">
              <w:rPr>
                <w:lang w:val="es-EC"/>
              </w:rPr>
              <w:t xml:space="preserve"> </w:t>
            </w:r>
            <w:r w:rsidR="00FD072B" w:rsidRPr="00A863DD">
              <w:rPr>
                <w:lang w:val="es-EC"/>
              </w:rPr>
              <w:t>y</w:t>
            </w:r>
            <w:r w:rsidR="006412CD" w:rsidRPr="00A863DD">
              <w:rPr>
                <w:lang w:val="es-EC"/>
              </w:rPr>
              <w:t xml:space="preserve"> </w:t>
            </w:r>
            <w:r w:rsidR="00FD072B" w:rsidRPr="00A863DD">
              <w:rPr>
                <w:lang w:val="es-EC"/>
              </w:rPr>
              <w:t>concesionarios</w:t>
            </w:r>
            <w:r w:rsidR="006412CD" w:rsidRPr="00A863DD">
              <w:rPr>
                <w:lang w:val="es-EC"/>
              </w:rPr>
              <w:t xml:space="preserve"> </w:t>
            </w:r>
            <w:r w:rsidR="00FD072B" w:rsidRPr="00A863DD">
              <w:rPr>
                <w:lang w:val="es-EC"/>
              </w:rPr>
              <w:t>(incluidos</w:t>
            </w:r>
            <w:r w:rsidR="006412CD" w:rsidRPr="00A863DD">
              <w:rPr>
                <w:lang w:val="es-EC"/>
              </w:rPr>
              <w:t xml:space="preserve"> </w:t>
            </w:r>
            <w:r w:rsidR="00FD072B" w:rsidRPr="00A863DD">
              <w:rPr>
                <w:lang w:val="es-EC"/>
              </w:rPr>
              <w:t>sus</w:t>
            </w:r>
            <w:r w:rsidR="006412CD" w:rsidRPr="00A863DD">
              <w:rPr>
                <w:lang w:val="es-EC"/>
              </w:rPr>
              <w:t xml:space="preserve"> </w:t>
            </w:r>
            <w:r w:rsidR="00FD072B" w:rsidRPr="00A863DD">
              <w:rPr>
                <w:lang w:val="es-EC"/>
              </w:rPr>
              <w:t>respectivos</w:t>
            </w:r>
            <w:r w:rsidR="006412CD" w:rsidRPr="00A863DD">
              <w:rPr>
                <w:lang w:val="es-EC"/>
              </w:rPr>
              <w:t xml:space="preserve"> </w:t>
            </w:r>
            <w:r w:rsidR="00FD072B" w:rsidRPr="00A863DD">
              <w:rPr>
                <w:lang w:val="es-EC"/>
              </w:rPr>
              <w:t>funcionarios,</w:t>
            </w:r>
            <w:r w:rsidR="006412CD" w:rsidRPr="00A863DD">
              <w:rPr>
                <w:lang w:val="es-EC"/>
              </w:rPr>
              <w:t xml:space="preserve"> </w:t>
            </w:r>
            <w:r w:rsidR="00FD072B" w:rsidRPr="00A863DD">
              <w:rPr>
                <w:lang w:val="es-EC"/>
              </w:rPr>
              <w:t>empleados</w:t>
            </w:r>
            <w:r w:rsidR="006412CD" w:rsidRPr="00A863DD">
              <w:rPr>
                <w:lang w:val="es-EC"/>
              </w:rPr>
              <w:t xml:space="preserve"> </w:t>
            </w:r>
            <w:r w:rsidR="00FD072B" w:rsidRPr="00A863DD">
              <w:rPr>
                <w:lang w:val="es-EC"/>
              </w:rPr>
              <w:t>y</w:t>
            </w:r>
            <w:r w:rsidR="006412CD" w:rsidRPr="00A863DD">
              <w:rPr>
                <w:lang w:val="es-EC"/>
              </w:rPr>
              <w:t xml:space="preserve"> </w:t>
            </w:r>
            <w:r w:rsidR="00FD072B" w:rsidRPr="00A863DD">
              <w:rPr>
                <w:lang w:val="es-EC"/>
              </w:rPr>
              <w:t>representantes</w:t>
            </w:r>
            <w:r w:rsidR="006412CD" w:rsidRPr="00A863DD">
              <w:rPr>
                <w:lang w:val="es-EC"/>
              </w:rPr>
              <w:t xml:space="preserve"> </w:t>
            </w:r>
            <w:r w:rsidR="00FD072B" w:rsidRPr="00A863DD">
              <w:rPr>
                <w:lang w:val="es-EC"/>
              </w:rPr>
              <w:t>o</w:t>
            </w:r>
            <w:r w:rsidR="006412CD" w:rsidRPr="00A863DD">
              <w:rPr>
                <w:lang w:val="es-EC"/>
              </w:rPr>
              <w:t xml:space="preserve"> </w:t>
            </w:r>
            <w:r w:rsidR="00FD072B" w:rsidRPr="00A863DD">
              <w:rPr>
                <w:lang w:val="es-EC"/>
              </w:rPr>
              <w:t>agentes,</w:t>
            </w:r>
            <w:r w:rsidR="006412CD" w:rsidRPr="00A863DD">
              <w:rPr>
                <w:lang w:val="es-EC"/>
              </w:rPr>
              <w:t xml:space="preserve"> </w:t>
            </w:r>
            <w:r w:rsidR="00FD072B" w:rsidRPr="00A863DD">
              <w:rPr>
                <w:lang w:val="es-EC"/>
              </w:rPr>
              <w:t>ya</w:t>
            </w:r>
            <w:r w:rsidR="006412CD" w:rsidRPr="00A863DD">
              <w:rPr>
                <w:lang w:val="es-EC"/>
              </w:rPr>
              <w:t xml:space="preserve"> </w:t>
            </w:r>
            <w:r w:rsidR="00FD072B" w:rsidRPr="00A863DD">
              <w:rPr>
                <w:lang w:val="es-EC"/>
              </w:rPr>
              <w:t>sean</w:t>
            </w:r>
            <w:r w:rsidR="006412CD" w:rsidRPr="00A863DD">
              <w:rPr>
                <w:lang w:val="es-EC"/>
              </w:rPr>
              <w:t xml:space="preserve"> </w:t>
            </w:r>
            <w:r w:rsidR="00FD072B" w:rsidRPr="00A863DD">
              <w:rPr>
                <w:lang w:val="es-EC"/>
              </w:rPr>
              <w:t>sus</w:t>
            </w:r>
            <w:r w:rsidR="006412CD" w:rsidRPr="00A863DD">
              <w:rPr>
                <w:lang w:val="es-EC"/>
              </w:rPr>
              <w:t xml:space="preserve"> </w:t>
            </w:r>
            <w:r w:rsidR="00FD072B" w:rsidRPr="00A863DD">
              <w:rPr>
                <w:lang w:val="es-EC"/>
              </w:rPr>
              <w:t>atribuciones</w:t>
            </w:r>
            <w:r w:rsidR="006412CD" w:rsidRPr="00A863DD">
              <w:rPr>
                <w:lang w:val="es-EC"/>
              </w:rPr>
              <w:t xml:space="preserve"> </w:t>
            </w:r>
            <w:r w:rsidR="00FD072B" w:rsidRPr="00A863DD">
              <w:rPr>
                <w:lang w:val="es-EC"/>
              </w:rPr>
              <w:t>expresas</w:t>
            </w:r>
            <w:r w:rsidR="006412CD" w:rsidRPr="00A863DD">
              <w:rPr>
                <w:lang w:val="es-EC"/>
              </w:rPr>
              <w:t xml:space="preserve"> </w:t>
            </w:r>
            <w:r w:rsidR="00FD072B" w:rsidRPr="00A863DD">
              <w:rPr>
                <w:lang w:val="es-EC"/>
              </w:rPr>
              <w:t>o</w:t>
            </w:r>
            <w:r w:rsidR="006412CD" w:rsidRPr="00A863DD">
              <w:rPr>
                <w:lang w:val="es-EC"/>
              </w:rPr>
              <w:t xml:space="preserve"> </w:t>
            </w:r>
            <w:r w:rsidR="00FD072B" w:rsidRPr="00A863DD">
              <w:rPr>
                <w:lang w:val="es-EC"/>
              </w:rPr>
              <w:t>implícitas),</w:t>
            </w:r>
            <w:r w:rsidR="006412CD" w:rsidRPr="00A863DD">
              <w:rPr>
                <w:lang w:val="es-EC"/>
              </w:rPr>
              <w:t xml:space="preserve"> </w:t>
            </w:r>
            <w:r w:rsidR="00FD072B" w:rsidRPr="00A863DD">
              <w:rPr>
                <w:lang w:val="es-EC"/>
              </w:rPr>
              <w:t>entre</w:t>
            </w:r>
            <w:r w:rsidR="006412CD" w:rsidRPr="00A863DD">
              <w:rPr>
                <w:lang w:val="es-EC"/>
              </w:rPr>
              <w:t xml:space="preserve"> </w:t>
            </w:r>
            <w:r w:rsidR="00FD072B" w:rsidRPr="00A863DD">
              <w:rPr>
                <w:lang w:val="es-EC"/>
              </w:rPr>
              <w:t>otros,</w:t>
            </w:r>
            <w:r w:rsidR="006412CD" w:rsidRPr="00A863DD">
              <w:rPr>
                <w:lang w:val="es-EC"/>
              </w:rPr>
              <w:t xml:space="preserve"> </w:t>
            </w:r>
            <w:r w:rsidR="00FD072B" w:rsidRPr="00A863DD">
              <w:rPr>
                <w:lang w:val="es-EC"/>
              </w:rPr>
              <w:t>observar</w:t>
            </w:r>
            <w:r w:rsidR="006412CD" w:rsidRPr="00A863DD">
              <w:rPr>
                <w:lang w:val="es-EC"/>
              </w:rPr>
              <w:t xml:space="preserve"> </w:t>
            </w:r>
            <w:r w:rsidR="00FD072B" w:rsidRPr="00A863DD">
              <w:rPr>
                <w:lang w:val="es-EC"/>
              </w:rPr>
              <w:t>los</w:t>
            </w:r>
            <w:r w:rsidR="006412CD" w:rsidRPr="00A863DD">
              <w:rPr>
                <w:lang w:val="es-EC"/>
              </w:rPr>
              <w:t xml:space="preserve"> </w:t>
            </w:r>
            <w:r w:rsidR="00FD072B" w:rsidRPr="00A863DD">
              <w:rPr>
                <w:lang w:val="es-EC"/>
              </w:rPr>
              <w:t>más</w:t>
            </w:r>
            <w:r w:rsidR="006412CD" w:rsidRPr="00A863DD">
              <w:rPr>
                <w:lang w:val="es-EC"/>
              </w:rPr>
              <w:t xml:space="preserve"> </w:t>
            </w:r>
            <w:r w:rsidR="00FD072B" w:rsidRPr="00A863DD">
              <w:rPr>
                <w:lang w:val="es-EC"/>
              </w:rPr>
              <w:t>altos</w:t>
            </w:r>
            <w:r w:rsidR="006412CD" w:rsidRPr="00A863DD">
              <w:rPr>
                <w:lang w:val="es-EC"/>
              </w:rPr>
              <w:t xml:space="preserve"> </w:t>
            </w:r>
            <w:r w:rsidR="00FD072B" w:rsidRPr="00A863DD">
              <w:rPr>
                <w:lang w:val="es-EC"/>
              </w:rPr>
              <w:t>niveles</w:t>
            </w:r>
            <w:r w:rsidR="006412CD" w:rsidRPr="00A863DD">
              <w:rPr>
                <w:lang w:val="es-EC"/>
              </w:rPr>
              <w:t xml:space="preserve"> </w:t>
            </w:r>
            <w:r w:rsidR="00FD072B" w:rsidRPr="00A863DD">
              <w:rPr>
                <w:lang w:val="es-EC"/>
              </w:rPr>
              <w:t>éticos</w:t>
            </w:r>
            <w:r w:rsidR="006412CD" w:rsidRPr="00A863DD">
              <w:rPr>
                <w:lang w:val="es-EC"/>
              </w:rPr>
              <w:t xml:space="preserve"> </w:t>
            </w:r>
            <w:r w:rsidR="00FD072B" w:rsidRPr="00A863DD">
              <w:rPr>
                <w:lang w:val="es-EC"/>
              </w:rPr>
              <w:t>y</w:t>
            </w:r>
            <w:r w:rsidR="006412CD" w:rsidRPr="00A863DD">
              <w:rPr>
                <w:lang w:val="es-EC"/>
              </w:rPr>
              <w:t xml:space="preserve"> </w:t>
            </w:r>
            <w:r w:rsidR="00FD072B" w:rsidRPr="00A863DD">
              <w:rPr>
                <w:lang w:val="es-EC"/>
              </w:rPr>
              <w:t>denunciar</w:t>
            </w:r>
            <w:r w:rsidR="006412CD" w:rsidRPr="00A863DD">
              <w:rPr>
                <w:lang w:val="es-EC"/>
              </w:rPr>
              <w:t xml:space="preserve"> </w:t>
            </w:r>
            <w:r w:rsidR="00FD072B" w:rsidRPr="00A863DD">
              <w:rPr>
                <w:lang w:val="es-EC"/>
              </w:rPr>
              <w:t>al</w:t>
            </w:r>
            <w:r w:rsidR="006412CD" w:rsidRPr="00A863DD">
              <w:rPr>
                <w:lang w:val="es-EC"/>
              </w:rPr>
              <w:t xml:space="preserve"> </w:t>
            </w:r>
            <w:r w:rsidR="00FD072B" w:rsidRPr="00A863DD">
              <w:rPr>
                <w:lang w:val="es-EC"/>
              </w:rPr>
              <w:t>Banco</w:t>
            </w:r>
            <w:r w:rsidR="00FD072B" w:rsidRPr="00A863DD">
              <w:rPr>
                <w:lang w:val="es-EC"/>
              </w:rPr>
              <w:footnoteReference w:id="29"/>
            </w:r>
            <w:r w:rsidR="006412CD" w:rsidRPr="00A863DD">
              <w:rPr>
                <w:lang w:val="es-EC"/>
              </w:rPr>
              <w:t xml:space="preserve"> </w:t>
            </w:r>
            <w:r w:rsidR="00FD072B" w:rsidRPr="00A863DD">
              <w:rPr>
                <w:lang w:val="es-EC"/>
              </w:rPr>
              <w:t>todo</w:t>
            </w:r>
            <w:r w:rsidR="006412CD" w:rsidRPr="00A863DD">
              <w:rPr>
                <w:lang w:val="es-EC"/>
              </w:rPr>
              <w:t xml:space="preserve"> </w:t>
            </w:r>
            <w:r w:rsidR="00FD072B" w:rsidRPr="00A863DD">
              <w:rPr>
                <w:lang w:val="es-EC"/>
              </w:rPr>
              <w:t>acto</w:t>
            </w:r>
            <w:r w:rsidR="006412CD" w:rsidRPr="00A863DD">
              <w:rPr>
                <w:lang w:val="es-EC"/>
              </w:rPr>
              <w:t xml:space="preserve"> </w:t>
            </w:r>
            <w:r w:rsidR="00FD072B" w:rsidRPr="00A863DD">
              <w:rPr>
                <w:lang w:val="es-EC"/>
              </w:rPr>
              <w:t>sospechoso</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constituir</w:t>
            </w:r>
            <w:r w:rsidR="006412CD" w:rsidRPr="00A863DD">
              <w:rPr>
                <w:lang w:val="es-EC"/>
              </w:rPr>
              <w:t xml:space="preserve"> </w:t>
            </w:r>
            <w:r w:rsidR="00FD072B" w:rsidRPr="00A863DD">
              <w:rPr>
                <w:lang w:val="es-EC"/>
              </w:rPr>
              <w:t>una</w:t>
            </w:r>
            <w:r w:rsidR="006412CD" w:rsidRPr="00A863DD">
              <w:rPr>
                <w:lang w:val="es-EC"/>
              </w:rPr>
              <w:t xml:space="preserve"> </w:t>
            </w:r>
            <w:r w:rsidR="00FD072B" w:rsidRPr="00A863DD">
              <w:rPr>
                <w:lang w:val="es-EC"/>
              </w:rPr>
              <w:t>Práctica</w:t>
            </w:r>
            <w:r w:rsidR="006412CD" w:rsidRPr="00A863DD">
              <w:rPr>
                <w:lang w:val="es-EC"/>
              </w:rPr>
              <w:t xml:space="preserve"> </w:t>
            </w:r>
            <w:r w:rsidR="00FD072B" w:rsidRPr="00A863DD">
              <w:rPr>
                <w:lang w:val="es-EC"/>
              </w:rPr>
              <w:t>Prohibida</w:t>
            </w:r>
            <w:r w:rsidR="006412CD" w:rsidRPr="00A863DD">
              <w:rPr>
                <w:lang w:val="es-EC"/>
              </w:rPr>
              <w:t xml:space="preserve"> </w:t>
            </w:r>
            <w:r w:rsidR="00FD072B" w:rsidRPr="00A863DD">
              <w:rPr>
                <w:lang w:val="es-EC"/>
              </w:rPr>
              <w:t>del</w:t>
            </w:r>
            <w:r w:rsidR="006412CD" w:rsidRPr="00A863DD">
              <w:rPr>
                <w:lang w:val="es-EC"/>
              </w:rPr>
              <w:t xml:space="preserve"> </w:t>
            </w:r>
            <w:r w:rsidR="00FD072B" w:rsidRPr="00A863DD">
              <w:rPr>
                <w:lang w:val="es-EC"/>
              </w:rPr>
              <w:t>cual</w:t>
            </w:r>
            <w:r w:rsidR="006412CD" w:rsidRPr="00A863DD">
              <w:rPr>
                <w:lang w:val="es-EC"/>
              </w:rPr>
              <w:t xml:space="preserve"> </w:t>
            </w:r>
            <w:r w:rsidR="00FD072B" w:rsidRPr="00A863DD">
              <w:rPr>
                <w:lang w:val="es-EC"/>
              </w:rPr>
              <w:t>tenga</w:t>
            </w:r>
            <w:r w:rsidR="006412CD" w:rsidRPr="00A863DD">
              <w:rPr>
                <w:lang w:val="es-EC"/>
              </w:rPr>
              <w:t xml:space="preserve"> </w:t>
            </w:r>
            <w:r w:rsidR="00FD072B" w:rsidRPr="00A863DD">
              <w:rPr>
                <w:lang w:val="es-EC"/>
              </w:rPr>
              <w:t>conocimiento</w:t>
            </w:r>
            <w:r w:rsidR="006412CD" w:rsidRPr="00A863DD">
              <w:rPr>
                <w:lang w:val="es-EC"/>
              </w:rPr>
              <w:t xml:space="preserve"> </w:t>
            </w:r>
            <w:r w:rsidR="00FD072B" w:rsidRPr="00A863DD">
              <w:rPr>
                <w:lang w:val="es-EC"/>
              </w:rPr>
              <w:t>o</w:t>
            </w:r>
            <w:r w:rsidR="006412CD" w:rsidRPr="00A863DD">
              <w:rPr>
                <w:lang w:val="es-EC"/>
              </w:rPr>
              <w:t xml:space="preserve"> </w:t>
            </w:r>
            <w:r w:rsidR="00FD072B" w:rsidRPr="00A863DD">
              <w:rPr>
                <w:lang w:val="es-EC"/>
              </w:rPr>
              <w:t>sea</w:t>
            </w:r>
            <w:r w:rsidR="006412CD" w:rsidRPr="00A863DD">
              <w:rPr>
                <w:lang w:val="es-EC"/>
              </w:rPr>
              <w:t xml:space="preserve"> </w:t>
            </w:r>
            <w:r w:rsidR="00FD072B" w:rsidRPr="00A863DD">
              <w:rPr>
                <w:lang w:val="es-EC"/>
              </w:rPr>
              <w:t>informado,</w:t>
            </w:r>
            <w:r w:rsidR="006412CD" w:rsidRPr="00A863DD">
              <w:rPr>
                <w:lang w:val="es-EC"/>
              </w:rPr>
              <w:t xml:space="preserve"> </w:t>
            </w:r>
            <w:r w:rsidR="00FD072B" w:rsidRPr="00A863DD">
              <w:rPr>
                <w:lang w:val="es-EC"/>
              </w:rPr>
              <w:t>durante</w:t>
            </w:r>
            <w:r w:rsidR="006412CD" w:rsidRPr="00A863DD">
              <w:rPr>
                <w:lang w:val="es-EC"/>
              </w:rPr>
              <w:t xml:space="preserve"> </w:t>
            </w:r>
            <w:r w:rsidR="00FD072B" w:rsidRPr="00A863DD">
              <w:rPr>
                <w:lang w:val="es-EC"/>
              </w:rPr>
              <w:t>el</w:t>
            </w:r>
            <w:r w:rsidR="006412CD" w:rsidRPr="00A863DD">
              <w:rPr>
                <w:lang w:val="es-EC"/>
              </w:rPr>
              <w:t xml:space="preserve"> </w:t>
            </w:r>
            <w:r w:rsidR="00FD072B" w:rsidRPr="00A863DD">
              <w:rPr>
                <w:lang w:val="es-EC"/>
              </w:rPr>
              <w:t>proceso</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selección</w:t>
            </w:r>
            <w:r w:rsidR="006412CD" w:rsidRPr="00A863DD">
              <w:rPr>
                <w:lang w:val="es-EC"/>
              </w:rPr>
              <w:t xml:space="preserve"> </w:t>
            </w:r>
            <w:r w:rsidR="00FD072B" w:rsidRPr="00A863DD">
              <w:rPr>
                <w:lang w:val="es-EC"/>
              </w:rPr>
              <w:t>y</w:t>
            </w:r>
            <w:r w:rsidR="006412CD" w:rsidRPr="00A863DD">
              <w:rPr>
                <w:lang w:val="es-EC"/>
              </w:rPr>
              <w:t xml:space="preserve"> </w:t>
            </w:r>
            <w:r w:rsidR="00FD072B" w:rsidRPr="00A863DD">
              <w:rPr>
                <w:lang w:val="es-EC"/>
              </w:rPr>
              <w:t>las</w:t>
            </w:r>
            <w:r w:rsidR="006412CD" w:rsidRPr="00A863DD">
              <w:rPr>
                <w:lang w:val="es-EC"/>
              </w:rPr>
              <w:t xml:space="preserve"> </w:t>
            </w:r>
            <w:r w:rsidR="00FD072B" w:rsidRPr="00A863DD">
              <w:rPr>
                <w:lang w:val="es-EC"/>
              </w:rPr>
              <w:t>negociaciones</w:t>
            </w:r>
            <w:r w:rsidR="006412CD" w:rsidRPr="00A863DD">
              <w:rPr>
                <w:lang w:val="es-EC"/>
              </w:rPr>
              <w:t xml:space="preserve"> </w:t>
            </w:r>
            <w:r w:rsidR="00FD072B" w:rsidRPr="00A863DD">
              <w:rPr>
                <w:lang w:val="es-EC"/>
              </w:rPr>
              <w:t>o</w:t>
            </w:r>
            <w:r w:rsidR="006412CD" w:rsidRPr="00A863DD">
              <w:rPr>
                <w:lang w:val="es-EC"/>
              </w:rPr>
              <w:t xml:space="preserve"> </w:t>
            </w:r>
            <w:r w:rsidR="00FD072B" w:rsidRPr="00A863DD">
              <w:rPr>
                <w:lang w:val="es-EC"/>
              </w:rPr>
              <w:t>la</w:t>
            </w:r>
            <w:r w:rsidR="006412CD" w:rsidRPr="00A863DD">
              <w:rPr>
                <w:lang w:val="es-EC"/>
              </w:rPr>
              <w:t xml:space="preserve"> </w:t>
            </w:r>
            <w:r w:rsidR="00FD072B" w:rsidRPr="00A863DD">
              <w:rPr>
                <w:lang w:val="es-EC"/>
              </w:rPr>
              <w:t>ejecución</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un</w:t>
            </w:r>
            <w:r w:rsidR="006412CD" w:rsidRPr="00A863DD">
              <w:rPr>
                <w:lang w:val="es-EC"/>
              </w:rPr>
              <w:t xml:space="preserve"> </w:t>
            </w:r>
            <w:r w:rsidR="00FD072B" w:rsidRPr="00A863DD">
              <w:rPr>
                <w:lang w:val="es-EC"/>
              </w:rPr>
              <w:t>contrato.</w:t>
            </w:r>
            <w:r w:rsidR="006412CD" w:rsidRPr="00A863DD">
              <w:rPr>
                <w:lang w:val="es-EC"/>
              </w:rPr>
              <w:t xml:space="preserve"> </w:t>
            </w:r>
            <w:r w:rsidR="00FD072B" w:rsidRPr="00A863DD">
              <w:rPr>
                <w:lang w:val="es-EC"/>
              </w:rPr>
              <w:t>Las</w:t>
            </w:r>
            <w:r w:rsidR="006412CD" w:rsidRPr="00A863DD">
              <w:rPr>
                <w:lang w:val="es-EC"/>
              </w:rPr>
              <w:t xml:space="preserve"> </w:t>
            </w:r>
            <w:r w:rsidR="00FD072B" w:rsidRPr="00A863DD">
              <w:rPr>
                <w:lang w:val="es-EC"/>
              </w:rPr>
              <w:t>Prácticas</w:t>
            </w:r>
            <w:r w:rsidR="006412CD" w:rsidRPr="00A863DD">
              <w:rPr>
                <w:lang w:val="es-EC"/>
              </w:rPr>
              <w:t xml:space="preserve"> </w:t>
            </w:r>
            <w:r w:rsidR="00FD072B" w:rsidRPr="00A863DD">
              <w:rPr>
                <w:lang w:val="es-EC"/>
              </w:rPr>
              <w:t>Prohibidas</w:t>
            </w:r>
            <w:r w:rsidR="006412CD" w:rsidRPr="00A863DD">
              <w:rPr>
                <w:lang w:val="es-EC"/>
              </w:rPr>
              <w:t xml:space="preserve"> </w:t>
            </w:r>
            <w:r w:rsidR="00FD072B" w:rsidRPr="00A863DD">
              <w:rPr>
                <w:lang w:val="es-EC"/>
              </w:rPr>
              <w:t>son</w:t>
            </w:r>
            <w:r w:rsidR="006412CD" w:rsidRPr="00A863DD">
              <w:rPr>
                <w:lang w:val="es-EC"/>
              </w:rPr>
              <w:t xml:space="preserve"> </w:t>
            </w:r>
            <w:r w:rsidR="00FD072B" w:rsidRPr="00A863DD">
              <w:rPr>
                <w:lang w:val="es-EC"/>
              </w:rPr>
              <w:t>las</w:t>
            </w:r>
            <w:r w:rsidR="006412CD" w:rsidRPr="00A863DD">
              <w:rPr>
                <w:lang w:val="es-EC"/>
              </w:rPr>
              <w:t xml:space="preserve"> </w:t>
            </w:r>
            <w:r w:rsidR="00FD072B" w:rsidRPr="00A863DD">
              <w:rPr>
                <w:lang w:val="es-EC"/>
              </w:rPr>
              <w:t>siguientes:</w:t>
            </w:r>
            <w:r w:rsidR="006412CD" w:rsidRPr="00A863DD">
              <w:rPr>
                <w:lang w:val="es-EC"/>
              </w:rPr>
              <w:t xml:space="preserve"> </w:t>
            </w:r>
            <w:r w:rsidR="00FD072B" w:rsidRPr="00A863DD">
              <w:rPr>
                <w:lang w:val="es-EC"/>
              </w:rPr>
              <w:t>(i)</w:t>
            </w:r>
            <w:r w:rsidR="006412CD" w:rsidRPr="00A863DD">
              <w:rPr>
                <w:lang w:val="es-EC"/>
              </w:rPr>
              <w:t xml:space="preserve"> </w:t>
            </w:r>
            <w:r w:rsidR="00FD072B" w:rsidRPr="00A863DD">
              <w:rPr>
                <w:lang w:val="es-EC"/>
              </w:rPr>
              <w:t>prácticas</w:t>
            </w:r>
            <w:r w:rsidR="006412CD" w:rsidRPr="00A863DD">
              <w:rPr>
                <w:lang w:val="es-EC"/>
              </w:rPr>
              <w:t xml:space="preserve"> </w:t>
            </w:r>
            <w:r w:rsidR="00FD072B" w:rsidRPr="00A863DD">
              <w:rPr>
                <w:lang w:val="es-EC"/>
              </w:rPr>
              <w:t>corruptas;</w:t>
            </w:r>
            <w:r w:rsidR="006412CD" w:rsidRPr="00A863DD">
              <w:rPr>
                <w:lang w:val="es-EC"/>
              </w:rPr>
              <w:t xml:space="preserve"> </w:t>
            </w:r>
            <w:r w:rsidR="00FD072B" w:rsidRPr="00A863DD">
              <w:rPr>
                <w:lang w:val="es-EC"/>
              </w:rPr>
              <w:t>(ii)</w:t>
            </w:r>
            <w:r w:rsidR="006412CD" w:rsidRPr="00A863DD">
              <w:rPr>
                <w:lang w:val="es-EC"/>
              </w:rPr>
              <w:t xml:space="preserve"> </w:t>
            </w:r>
            <w:r w:rsidR="00FD072B" w:rsidRPr="00A863DD">
              <w:rPr>
                <w:lang w:val="es-EC"/>
              </w:rPr>
              <w:t>prácticas</w:t>
            </w:r>
            <w:r w:rsidR="006412CD" w:rsidRPr="00A863DD">
              <w:rPr>
                <w:lang w:val="es-EC"/>
              </w:rPr>
              <w:t xml:space="preserve"> </w:t>
            </w:r>
            <w:r w:rsidR="00FD072B" w:rsidRPr="00A863DD">
              <w:rPr>
                <w:lang w:val="es-EC"/>
              </w:rPr>
              <w:t>fraudulentas;</w:t>
            </w:r>
            <w:r w:rsidR="006412CD" w:rsidRPr="00A863DD">
              <w:rPr>
                <w:lang w:val="es-EC"/>
              </w:rPr>
              <w:t xml:space="preserve"> </w:t>
            </w:r>
            <w:r w:rsidR="00FD072B" w:rsidRPr="00A863DD">
              <w:rPr>
                <w:lang w:val="es-EC"/>
              </w:rPr>
              <w:t>(iii)</w:t>
            </w:r>
            <w:r w:rsidR="006412CD" w:rsidRPr="00A863DD">
              <w:rPr>
                <w:lang w:val="es-EC"/>
              </w:rPr>
              <w:t xml:space="preserve"> </w:t>
            </w:r>
            <w:r w:rsidR="00FD072B" w:rsidRPr="00A863DD">
              <w:rPr>
                <w:lang w:val="es-EC"/>
              </w:rPr>
              <w:t>prácticas</w:t>
            </w:r>
            <w:r w:rsidR="006412CD" w:rsidRPr="00A863DD">
              <w:rPr>
                <w:lang w:val="es-EC"/>
              </w:rPr>
              <w:t xml:space="preserve"> </w:t>
            </w:r>
            <w:r w:rsidR="00FD072B" w:rsidRPr="00A863DD">
              <w:rPr>
                <w:lang w:val="es-EC"/>
              </w:rPr>
              <w:t>coercitivas;</w:t>
            </w:r>
            <w:r w:rsidR="006412CD" w:rsidRPr="00A863DD">
              <w:rPr>
                <w:lang w:val="es-EC"/>
              </w:rPr>
              <w:t xml:space="preserve"> </w:t>
            </w:r>
            <w:r w:rsidR="00FD072B" w:rsidRPr="00A863DD">
              <w:rPr>
                <w:lang w:val="es-EC"/>
              </w:rPr>
              <w:t>(iv)</w:t>
            </w:r>
            <w:r w:rsidR="006412CD" w:rsidRPr="00A863DD">
              <w:rPr>
                <w:lang w:val="es-EC"/>
              </w:rPr>
              <w:t xml:space="preserve"> </w:t>
            </w:r>
            <w:r w:rsidR="00FD072B" w:rsidRPr="00A863DD">
              <w:rPr>
                <w:lang w:val="es-EC"/>
              </w:rPr>
              <w:t>prácticas</w:t>
            </w:r>
            <w:r w:rsidR="006412CD" w:rsidRPr="00A863DD">
              <w:rPr>
                <w:lang w:val="es-EC"/>
              </w:rPr>
              <w:t xml:space="preserve"> </w:t>
            </w:r>
            <w:r w:rsidR="00FD072B" w:rsidRPr="00A863DD">
              <w:rPr>
                <w:lang w:val="es-EC"/>
              </w:rPr>
              <w:t>colusorias;</w:t>
            </w:r>
            <w:r w:rsidR="006412CD" w:rsidRPr="00A863DD">
              <w:rPr>
                <w:lang w:val="es-EC"/>
              </w:rPr>
              <w:t xml:space="preserve"> </w:t>
            </w:r>
            <w:r w:rsidR="00FD072B" w:rsidRPr="00A863DD">
              <w:rPr>
                <w:lang w:val="es-EC"/>
              </w:rPr>
              <w:t>(v)</w:t>
            </w:r>
            <w:r w:rsidR="006412CD" w:rsidRPr="00A863DD">
              <w:rPr>
                <w:lang w:val="es-EC"/>
              </w:rPr>
              <w:t xml:space="preserve"> </w:t>
            </w:r>
            <w:r w:rsidR="00FD072B" w:rsidRPr="00A863DD">
              <w:rPr>
                <w:lang w:val="es-EC"/>
              </w:rPr>
              <w:t>prácticas</w:t>
            </w:r>
            <w:r w:rsidR="006412CD" w:rsidRPr="00A863DD">
              <w:rPr>
                <w:lang w:val="es-EC"/>
              </w:rPr>
              <w:t xml:space="preserve"> </w:t>
            </w:r>
            <w:r w:rsidR="00FD072B" w:rsidRPr="00A863DD">
              <w:rPr>
                <w:lang w:val="es-EC"/>
              </w:rPr>
              <w:t>obstructivas</w:t>
            </w:r>
            <w:r w:rsidR="006412CD" w:rsidRPr="00A863DD">
              <w:rPr>
                <w:lang w:val="es-EC"/>
              </w:rPr>
              <w:t xml:space="preserve"> </w:t>
            </w:r>
            <w:r w:rsidR="00FD072B" w:rsidRPr="00A863DD">
              <w:rPr>
                <w:lang w:val="es-EC"/>
              </w:rPr>
              <w:t>y</w:t>
            </w:r>
            <w:r w:rsidR="006412CD" w:rsidRPr="00A863DD">
              <w:rPr>
                <w:lang w:val="es-EC"/>
              </w:rPr>
              <w:t xml:space="preserve"> </w:t>
            </w:r>
            <w:r w:rsidR="00FD072B" w:rsidRPr="00A863DD">
              <w:rPr>
                <w:lang w:val="es-EC"/>
              </w:rPr>
              <w:t>(vi)</w:t>
            </w:r>
            <w:r w:rsidR="006412CD" w:rsidRPr="00A863DD">
              <w:rPr>
                <w:lang w:val="es-EC"/>
              </w:rPr>
              <w:t xml:space="preserve"> </w:t>
            </w:r>
            <w:r w:rsidR="00FD072B" w:rsidRPr="00A863DD">
              <w:rPr>
                <w:lang w:val="es-EC"/>
              </w:rPr>
              <w:t>apropiación</w:t>
            </w:r>
            <w:r w:rsidR="006412CD" w:rsidRPr="00A863DD">
              <w:rPr>
                <w:lang w:val="es-EC"/>
              </w:rPr>
              <w:t xml:space="preserve"> </w:t>
            </w:r>
            <w:r w:rsidR="00FD072B" w:rsidRPr="00A863DD">
              <w:rPr>
                <w:lang w:val="es-EC"/>
              </w:rPr>
              <w:t>indebida.</w:t>
            </w:r>
            <w:r w:rsidR="006412CD" w:rsidRPr="00A863DD">
              <w:rPr>
                <w:lang w:val="es-EC"/>
              </w:rPr>
              <w:t xml:space="preserve"> </w:t>
            </w:r>
            <w:r w:rsidR="00FD072B" w:rsidRPr="00A863DD">
              <w:rPr>
                <w:lang w:val="es-EC"/>
              </w:rPr>
              <w:t>El</w:t>
            </w:r>
            <w:r w:rsidR="006412CD" w:rsidRPr="00A863DD">
              <w:rPr>
                <w:lang w:val="es-EC"/>
              </w:rPr>
              <w:t xml:space="preserve"> </w:t>
            </w:r>
            <w:r w:rsidR="00FD072B" w:rsidRPr="00A863DD">
              <w:rPr>
                <w:lang w:val="es-EC"/>
              </w:rPr>
              <w:t>Banco</w:t>
            </w:r>
            <w:r w:rsidR="006412CD" w:rsidRPr="00A863DD">
              <w:rPr>
                <w:lang w:val="es-EC"/>
              </w:rPr>
              <w:t xml:space="preserve"> </w:t>
            </w:r>
            <w:r w:rsidR="00FD072B" w:rsidRPr="00A863DD">
              <w:rPr>
                <w:lang w:val="es-EC"/>
              </w:rPr>
              <w:t>ha</w:t>
            </w:r>
            <w:r w:rsidR="006412CD" w:rsidRPr="00A863DD">
              <w:rPr>
                <w:lang w:val="es-EC"/>
              </w:rPr>
              <w:t xml:space="preserve"> </w:t>
            </w:r>
            <w:r w:rsidR="00FD072B" w:rsidRPr="00A863DD">
              <w:rPr>
                <w:lang w:val="es-EC"/>
              </w:rPr>
              <w:t>establecido</w:t>
            </w:r>
            <w:r w:rsidR="006412CD" w:rsidRPr="00A863DD">
              <w:rPr>
                <w:lang w:val="es-EC"/>
              </w:rPr>
              <w:t xml:space="preserve"> </w:t>
            </w:r>
            <w:r w:rsidR="00FD072B" w:rsidRPr="00A863DD">
              <w:rPr>
                <w:lang w:val="es-EC"/>
              </w:rPr>
              <w:t>mecanismos</w:t>
            </w:r>
            <w:r w:rsidR="006412CD" w:rsidRPr="00A863DD">
              <w:rPr>
                <w:lang w:val="es-EC"/>
              </w:rPr>
              <w:t xml:space="preserve"> </w:t>
            </w:r>
            <w:r w:rsidR="00FD072B" w:rsidRPr="00A863DD">
              <w:rPr>
                <w:lang w:val="es-EC"/>
              </w:rPr>
              <w:t>para</w:t>
            </w:r>
            <w:r w:rsidR="006412CD" w:rsidRPr="00A863DD">
              <w:rPr>
                <w:lang w:val="es-EC"/>
              </w:rPr>
              <w:t xml:space="preserve"> </w:t>
            </w:r>
            <w:r w:rsidR="00FD072B" w:rsidRPr="00A863DD">
              <w:rPr>
                <w:lang w:val="es-EC"/>
              </w:rPr>
              <w:t>la</w:t>
            </w:r>
            <w:r w:rsidR="006412CD" w:rsidRPr="00A863DD">
              <w:rPr>
                <w:lang w:val="es-EC"/>
              </w:rPr>
              <w:t xml:space="preserve"> </w:t>
            </w:r>
            <w:r w:rsidR="00FD072B" w:rsidRPr="00A863DD">
              <w:rPr>
                <w:lang w:val="es-EC"/>
              </w:rPr>
              <w:t>denuncia</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la</w:t>
            </w:r>
            <w:r w:rsidR="006412CD" w:rsidRPr="00A863DD">
              <w:rPr>
                <w:lang w:val="es-EC"/>
              </w:rPr>
              <w:t xml:space="preserve"> </w:t>
            </w:r>
            <w:r w:rsidR="00FD072B" w:rsidRPr="00A863DD">
              <w:rPr>
                <w:lang w:val="es-EC"/>
              </w:rPr>
              <w:t>supuesta</w:t>
            </w:r>
            <w:r w:rsidR="006412CD" w:rsidRPr="00A863DD">
              <w:rPr>
                <w:lang w:val="es-EC"/>
              </w:rPr>
              <w:t xml:space="preserve"> </w:t>
            </w:r>
            <w:r w:rsidR="00FD072B" w:rsidRPr="00A863DD">
              <w:rPr>
                <w:lang w:val="es-EC"/>
              </w:rPr>
              <w:t>comisión</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Prácticas</w:t>
            </w:r>
            <w:r w:rsidR="006412CD" w:rsidRPr="00A863DD">
              <w:rPr>
                <w:lang w:val="es-EC"/>
              </w:rPr>
              <w:t xml:space="preserve"> </w:t>
            </w:r>
            <w:r w:rsidR="00FD072B" w:rsidRPr="00A863DD">
              <w:rPr>
                <w:lang w:val="es-EC"/>
              </w:rPr>
              <w:t>Prohibidas.</w:t>
            </w:r>
            <w:r w:rsidR="006412CD" w:rsidRPr="00A863DD">
              <w:rPr>
                <w:lang w:val="es-EC"/>
              </w:rPr>
              <w:t xml:space="preserve"> </w:t>
            </w:r>
            <w:r w:rsidR="00FD072B" w:rsidRPr="00A863DD">
              <w:rPr>
                <w:lang w:val="es-EC"/>
              </w:rPr>
              <w:t>Toda</w:t>
            </w:r>
            <w:r w:rsidR="006412CD" w:rsidRPr="00A863DD">
              <w:rPr>
                <w:lang w:val="es-EC"/>
              </w:rPr>
              <w:t xml:space="preserve"> </w:t>
            </w:r>
            <w:r w:rsidR="00FD072B" w:rsidRPr="00A863DD">
              <w:rPr>
                <w:lang w:val="es-EC"/>
              </w:rPr>
              <w:t>denuncia</w:t>
            </w:r>
            <w:r w:rsidR="006412CD" w:rsidRPr="00A863DD">
              <w:rPr>
                <w:lang w:val="es-EC"/>
              </w:rPr>
              <w:t xml:space="preserve"> </w:t>
            </w:r>
            <w:r w:rsidR="00FD072B" w:rsidRPr="00A863DD">
              <w:rPr>
                <w:lang w:val="es-EC"/>
              </w:rPr>
              <w:t>deberá</w:t>
            </w:r>
            <w:r w:rsidR="006412CD" w:rsidRPr="00A863DD">
              <w:rPr>
                <w:lang w:val="es-EC"/>
              </w:rPr>
              <w:t xml:space="preserve"> </w:t>
            </w:r>
            <w:r w:rsidR="00FD072B" w:rsidRPr="00A863DD">
              <w:rPr>
                <w:lang w:val="es-EC"/>
              </w:rPr>
              <w:t>ser</w:t>
            </w:r>
            <w:r w:rsidR="006412CD" w:rsidRPr="00A863DD">
              <w:rPr>
                <w:lang w:val="es-EC"/>
              </w:rPr>
              <w:t xml:space="preserve"> </w:t>
            </w:r>
            <w:r w:rsidR="00FD072B" w:rsidRPr="00A863DD">
              <w:rPr>
                <w:lang w:val="es-EC"/>
              </w:rPr>
              <w:t>remitida</w:t>
            </w:r>
            <w:r w:rsidR="006412CD" w:rsidRPr="00A863DD">
              <w:rPr>
                <w:lang w:val="es-EC"/>
              </w:rPr>
              <w:t xml:space="preserve"> </w:t>
            </w:r>
            <w:r w:rsidR="00FD072B" w:rsidRPr="00A863DD">
              <w:rPr>
                <w:lang w:val="es-EC"/>
              </w:rPr>
              <w:t>a</w:t>
            </w:r>
            <w:r w:rsidR="006412CD" w:rsidRPr="00A863DD">
              <w:rPr>
                <w:lang w:val="es-EC"/>
              </w:rPr>
              <w:t xml:space="preserve"> </w:t>
            </w:r>
            <w:r w:rsidR="00FD072B" w:rsidRPr="00A863DD">
              <w:rPr>
                <w:lang w:val="es-EC"/>
              </w:rPr>
              <w:t>la</w:t>
            </w:r>
            <w:r w:rsidR="006412CD" w:rsidRPr="00A863DD">
              <w:rPr>
                <w:lang w:val="es-EC"/>
              </w:rPr>
              <w:t xml:space="preserve"> </w:t>
            </w:r>
            <w:r w:rsidR="00FD072B" w:rsidRPr="00A863DD">
              <w:rPr>
                <w:lang w:val="es-EC"/>
              </w:rPr>
              <w:t>Oficina</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Integridad</w:t>
            </w:r>
            <w:r w:rsidR="006412CD" w:rsidRPr="00A863DD">
              <w:rPr>
                <w:lang w:val="es-EC"/>
              </w:rPr>
              <w:t xml:space="preserve"> </w:t>
            </w:r>
            <w:r w:rsidR="00FD072B" w:rsidRPr="00A863DD">
              <w:rPr>
                <w:lang w:val="es-EC"/>
              </w:rPr>
              <w:t>Institucional</w:t>
            </w:r>
            <w:r w:rsidR="006412CD" w:rsidRPr="00A863DD">
              <w:rPr>
                <w:lang w:val="es-EC"/>
              </w:rPr>
              <w:t xml:space="preserve"> </w:t>
            </w:r>
            <w:r w:rsidR="00FD072B" w:rsidRPr="00A863DD">
              <w:rPr>
                <w:lang w:val="es-EC"/>
              </w:rPr>
              <w:t>(OII)</w:t>
            </w:r>
            <w:r w:rsidR="006412CD" w:rsidRPr="00A863DD">
              <w:rPr>
                <w:lang w:val="es-EC"/>
              </w:rPr>
              <w:t xml:space="preserve"> </w:t>
            </w:r>
            <w:r w:rsidR="00FD072B" w:rsidRPr="00A863DD">
              <w:rPr>
                <w:lang w:val="es-EC"/>
              </w:rPr>
              <w:t>del</w:t>
            </w:r>
            <w:r w:rsidR="006412CD" w:rsidRPr="00A863DD">
              <w:rPr>
                <w:lang w:val="es-EC"/>
              </w:rPr>
              <w:t xml:space="preserve"> </w:t>
            </w:r>
            <w:r w:rsidR="00FD072B" w:rsidRPr="00A863DD">
              <w:rPr>
                <w:lang w:val="es-EC"/>
              </w:rPr>
              <w:t>Banco</w:t>
            </w:r>
            <w:r w:rsidR="006412CD" w:rsidRPr="00A863DD">
              <w:rPr>
                <w:lang w:val="es-EC"/>
              </w:rPr>
              <w:t xml:space="preserve"> </w:t>
            </w:r>
            <w:r w:rsidR="00FD072B" w:rsidRPr="00A863DD">
              <w:rPr>
                <w:lang w:val="es-EC"/>
              </w:rPr>
              <w:t>para</w:t>
            </w:r>
            <w:r w:rsidR="006412CD" w:rsidRPr="00A863DD">
              <w:rPr>
                <w:lang w:val="es-EC"/>
              </w:rPr>
              <w:t xml:space="preserve"> </w:t>
            </w:r>
            <w:r w:rsidR="00FD072B" w:rsidRPr="00A863DD">
              <w:rPr>
                <w:lang w:val="es-EC"/>
              </w:rPr>
              <w:t>que</w:t>
            </w:r>
            <w:r w:rsidR="006412CD" w:rsidRPr="00A863DD">
              <w:rPr>
                <w:lang w:val="es-EC"/>
              </w:rPr>
              <w:t xml:space="preserve"> </w:t>
            </w:r>
            <w:r w:rsidR="00FD072B" w:rsidRPr="00A863DD">
              <w:rPr>
                <w:lang w:val="es-EC"/>
              </w:rPr>
              <w:t>se</w:t>
            </w:r>
            <w:r w:rsidR="006412CD" w:rsidRPr="00A863DD">
              <w:rPr>
                <w:lang w:val="es-EC"/>
              </w:rPr>
              <w:t xml:space="preserve"> </w:t>
            </w:r>
            <w:r w:rsidR="00FD072B" w:rsidRPr="00A863DD">
              <w:rPr>
                <w:lang w:val="es-EC"/>
              </w:rPr>
              <w:t>investigue</w:t>
            </w:r>
            <w:r w:rsidR="006412CD" w:rsidRPr="00A863DD">
              <w:rPr>
                <w:lang w:val="es-EC"/>
              </w:rPr>
              <w:t xml:space="preserve"> </w:t>
            </w:r>
            <w:r w:rsidR="00FD072B" w:rsidRPr="00A863DD">
              <w:rPr>
                <w:lang w:val="es-EC"/>
              </w:rPr>
              <w:t>debidamente.</w:t>
            </w:r>
            <w:r w:rsidR="006412CD" w:rsidRPr="00A863DD">
              <w:rPr>
                <w:lang w:val="es-EC"/>
              </w:rPr>
              <w:t xml:space="preserve"> </w:t>
            </w:r>
            <w:r w:rsidR="00FD072B" w:rsidRPr="00A863DD">
              <w:rPr>
                <w:lang w:val="es-EC"/>
              </w:rPr>
              <w:t>El</w:t>
            </w:r>
            <w:r w:rsidR="006412CD" w:rsidRPr="00A863DD">
              <w:rPr>
                <w:lang w:val="es-EC"/>
              </w:rPr>
              <w:t xml:space="preserve"> </w:t>
            </w:r>
            <w:r w:rsidR="00FD072B" w:rsidRPr="00A863DD">
              <w:rPr>
                <w:lang w:val="es-EC"/>
              </w:rPr>
              <w:t>Banco</w:t>
            </w:r>
            <w:r w:rsidR="006412CD" w:rsidRPr="00A863DD">
              <w:rPr>
                <w:lang w:val="es-EC"/>
              </w:rPr>
              <w:t xml:space="preserve"> </w:t>
            </w:r>
            <w:r w:rsidR="00FD072B" w:rsidRPr="00A863DD">
              <w:rPr>
                <w:lang w:val="es-EC"/>
              </w:rPr>
              <w:t>ha</w:t>
            </w:r>
            <w:r w:rsidR="006412CD" w:rsidRPr="00A863DD">
              <w:rPr>
                <w:lang w:val="es-EC"/>
              </w:rPr>
              <w:t xml:space="preserve"> </w:t>
            </w:r>
            <w:r w:rsidR="00FD072B" w:rsidRPr="00A863DD">
              <w:rPr>
                <w:lang w:val="es-EC"/>
              </w:rPr>
              <w:t>adoptado</w:t>
            </w:r>
            <w:r w:rsidR="006412CD" w:rsidRPr="00A863DD">
              <w:rPr>
                <w:lang w:val="es-EC"/>
              </w:rPr>
              <w:t xml:space="preserve"> </w:t>
            </w:r>
            <w:r w:rsidR="00FD072B" w:rsidRPr="00A863DD">
              <w:rPr>
                <w:lang w:val="es-EC"/>
              </w:rPr>
              <w:t>procedimientos</w:t>
            </w:r>
            <w:r w:rsidR="006412CD" w:rsidRPr="00A863DD">
              <w:rPr>
                <w:lang w:val="es-EC"/>
              </w:rPr>
              <w:t xml:space="preserve"> </w:t>
            </w:r>
            <w:r w:rsidR="00FD072B" w:rsidRPr="00A863DD">
              <w:rPr>
                <w:lang w:val="es-EC"/>
              </w:rPr>
              <w:t>para</w:t>
            </w:r>
            <w:r w:rsidR="006412CD" w:rsidRPr="00A863DD">
              <w:rPr>
                <w:lang w:val="es-EC"/>
              </w:rPr>
              <w:t xml:space="preserve"> </w:t>
            </w:r>
            <w:r w:rsidR="00FD072B" w:rsidRPr="00A863DD">
              <w:rPr>
                <w:lang w:val="es-EC"/>
              </w:rPr>
              <w:t>sancionar</w:t>
            </w:r>
            <w:r w:rsidR="006412CD" w:rsidRPr="00A863DD">
              <w:rPr>
                <w:lang w:val="es-EC"/>
              </w:rPr>
              <w:t xml:space="preserve"> </w:t>
            </w:r>
            <w:r w:rsidR="00FD072B" w:rsidRPr="00A863DD">
              <w:rPr>
                <w:lang w:val="es-EC"/>
              </w:rPr>
              <w:t>a</w:t>
            </w:r>
            <w:r w:rsidR="006412CD" w:rsidRPr="00A863DD">
              <w:rPr>
                <w:lang w:val="es-EC"/>
              </w:rPr>
              <w:t xml:space="preserve"> </w:t>
            </w:r>
            <w:r w:rsidR="00FD072B" w:rsidRPr="00A863DD">
              <w:rPr>
                <w:lang w:val="es-EC"/>
              </w:rPr>
              <w:t>quienes</w:t>
            </w:r>
            <w:r w:rsidR="006412CD" w:rsidRPr="00A863DD">
              <w:rPr>
                <w:lang w:val="es-EC"/>
              </w:rPr>
              <w:t xml:space="preserve"> </w:t>
            </w:r>
            <w:r w:rsidR="00FD072B" w:rsidRPr="00A863DD">
              <w:rPr>
                <w:lang w:val="es-EC"/>
              </w:rPr>
              <w:t>hayan</w:t>
            </w:r>
            <w:r w:rsidR="006412CD" w:rsidRPr="00A863DD">
              <w:rPr>
                <w:lang w:val="es-EC"/>
              </w:rPr>
              <w:t xml:space="preserve"> </w:t>
            </w:r>
            <w:r w:rsidR="00FD072B" w:rsidRPr="00A863DD">
              <w:rPr>
                <w:lang w:val="es-EC"/>
              </w:rPr>
              <w:t>incurrido</w:t>
            </w:r>
            <w:r w:rsidR="006412CD" w:rsidRPr="00A863DD">
              <w:rPr>
                <w:lang w:val="es-EC"/>
              </w:rPr>
              <w:t xml:space="preserve"> </w:t>
            </w:r>
            <w:r w:rsidR="00FD072B" w:rsidRPr="00A863DD">
              <w:rPr>
                <w:lang w:val="es-EC"/>
              </w:rPr>
              <w:t>en</w:t>
            </w:r>
            <w:r w:rsidR="006412CD" w:rsidRPr="00A863DD">
              <w:rPr>
                <w:lang w:val="es-EC"/>
              </w:rPr>
              <w:t xml:space="preserve"> </w:t>
            </w:r>
            <w:r w:rsidR="00FD072B" w:rsidRPr="00A863DD">
              <w:rPr>
                <w:lang w:val="es-EC"/>
              </w:rPr>
              <w:t>Prácticas</w:t>
            </w:r>
            <w:r w:rsidR="006412CD" w:rsidRPr="00A863DD">
              <w:rPr>
                <w:lang w:val="es-EC"/>
              </w:rPr>
              <w:t xml:space="preserve"> </w:t>
            </w:r>
            <w:r w:rsidR="00FD072B" w:rsidRPr="00A863DD">
              <w:rPr>
                <w:lang w:val="es-EC"/>
              </w:rPr>
              <w:t>Prohibidas.</w:t>
            </w:r>
            <w:r w:rsidR="006412CD" w:rsidRPr="00A863DD">
              <w:rPr>
                <w:lang w:val="es-EC"/>
              </w:rPr>
              <w:t xml:space="preserve"> </w:t>
            </w:r>
            <w:r w:rsidR="00FD072B" w:rsidRPr="00A863DD">
              <w:rPr>
                <w:lang w:val="es-EC"/>
              </w:rPr>
              <w:t>Asimismo,</w:t>
            </w:r>
            <w:r w:rsidR="006412CD" w:rsidRPr="00A863DD">
              <w:rPr>
                <w:lang w:val="es-EC"/>
              </w:rPr>
              <w:t xml:space="preserve"> </w:t>
            </w:r>
            <w:r w:rsidR="00FD072B" w:rsidRPr="00A863DD">
              <w:rPr>
                <w:lang w:val="es-EC"/>
              </w:rPr>
              <w:t>el</w:t>
            </w:r>
            <w:r w:rsidR="006412CD" w:rsidRPr="00A863DD">
              <w:rPr>
                <w:lang w:val="es-EC"/>
              </w:rPr>
              <w:t xml:space="preserve"> </w:t>
            </w:r>
            <w:r w:rsidR="00FD072B" w:rsidRPr="00A863DD">
              <w:rPr>
                <w:lang w:val="es-EC"/>
              </w:rPr>
              <w:t>Banco</w:t>
            </w:r>
            <w:r w:rsidR="006412CD" w:rsidRPr="00A863DD">
              <w:rPr>
                <w:lang w:val="es-EC"/>
              </w:rPr>
              <w:t xml:space="preserve"> </w:t>
            </w:r>
            <w:r w:rsidR="00FD072B" w:rsidRPr="00A863DD">
              <w:rPr>
                <w:lang w:val="es-EC"/>
              </w:rPr>
              <w:t>suscribió</w:t>
            </w:r>
            <w:r w:rsidR="006412CD" w:rsidRPr="00A863DD">
              <w:rPr>
                <w:lang w:val="es-EC"/>
              </w:rPr>
              <w:t xml:space="preserve"> </w:t>
            </w:r>
            <w:r w:rsidR="00FD072B" w:rsidRPr="00A863DD">
              <w:rPr>
                <w:lang w:val="es-EC"/>
              </w:rPr>
              <w:t>con</w:t>
            </w:r>
            <w:r w:rsidR="006412CD" w:rsidRPr="00A863DD">
              <w:rPr>
                <w:lang w:val="es-EC"/>
              </w:rPr>
              <w:t xml:space="preserve"> </w:t>
            </w:r>
            <w:r w:rsidR="00FD072B" w:rsidRPr="00A863DD">
              <w:rPr>
                <w:lang w:val="es-EC"/>
              </w:rPr>
              <w:t>otras</w:t>
            </w:r>
            <w:r w:rsidR="006412CD" w:rsidRPr="00A863DD">
              <w:rPr>
                <w:lang w:val="es-EC"/>
              </w:rPr>
              <w:t xml:space="preserve"> </w:t>
            </w:r>
            <w:r w:rsidR="00FD072B" w:rsidRPr="00A863DD">
              <w:rPr>
                <w:lang w:val="es-EC"/>
              </w:rPr>
              <w:t>Instituciones</w:t>
            </w:r>
            <w:r w:rsidR="006412CD" w:rsidRPr="00A863DD">
              <w:rPr>
                <w:lang w:val="es-EC"/>
              </w:rPr>
              <w:t xml:space="preserve"> </w:t>
            </w:r>
            <w:r w:rsidR="00FD072B" w:rsidRPr="00A863DD">
              <w:rPr>
                <w:lang w:val="es-EC"/>
              </w:rPr>
              <w:t>Financieras</w:t>
            </w:r>
            <w:r w:rsidR="006412CD" w:rsidRPr="00A863DD">
              <w:rPr>
                <w:lang w:val="es-EC"/>
              </w:rPr>
              <w:t xml:space="preserve"> </w:t>
            </w:r>
            <w:r w:rsidR="00FD072B" w:rsidRPr="00A863DD">
              <w:rPr>
                <w:lang w:val="es-EC"/>
              </w:rPr>
              <w:t>Internacionales</w:t>
            </w:r>
            <w:r w:rsidR="006412CD" w:rsidRPr="00A863DD">
              <w:rPr>
                <w:lang w:val="es-EC"/>
              </w:rPr>
              <w:t xml:space="preserve"> </w:t>
            </w:r>
            <w:r w:rsidR="00FD072B" w:rsidRPr="00A863DD">
              <w:rPr>
                <w:lang w:val="es-EC"/>
              </w:rPr>
              <w:t>(IFI)</w:t>
            </w:r>
            <w:r w:rsidR="006412CD" w:rsidRPr="00A863DD">
              <w:rPr>
                <w:lang w:val="es-EC"/>
              </w:rPr>
              <w:t xml:space="preserve"> </w:t>
            </w:r>
            <w:r w:rsidR="00FD072B" w:rsidRPr="00A863DD">
              <w:rPr>
                <w:lang w:val="es-EC"/>
              </w:rPr>
              <w:t>un</w:t>
            </w:r>
            <w:r w:rsidR="006412CD" w:rsidRPr="00A863DD">
              <w:rPr>
                <w:lang w:val="es-EC"/>
              </w:rPr>
              <w:t xml:space="preserve"> </w:t>
            </w:r>
            <w:r w:rsidR="00FD072B" w:rsidRPr="00A863DD">
              <w:rPr>
                <w:lang w:val="es-EC"/>
              </w:rPr>
              <w:t>acuerdo</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reconocimiento</w:t>
            </w:r>
            <w:r w:rsidR="006412CD" w:rsidRPr="00A863DD">
              <w:rPr>
                <w:lang w:val="es-EC"/>
              </w:rPr>
              <w:t xml:space="preserve"> </w:t>
            </w:r>
            <w:r w:rsidR="00FD072B" w:rsidRPr="00A863DD">
              <w:rPr>
                <w:lang w:val="es-EC"/>
              </w:rPr>
              <w:t>mutuo</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las</w:t>
            </w:r>
            <w:r w:rsidR="006412CD" w:rsidRPr="00A863DD">
              <w:rPr>
                <w:lang w:val="es-EC"/>
              </w:rPr>
              <w:t xml:space="preserve"> </w:t>
            </w:r>
            <w:r w:rsidR="00FD072B" w:rsidRPr="00A863DD">
              <w:rPr>
                <w:lang w:val="es-EC"/>
              </w:rPr>
              <w:t>decisiones</w:t>
            </w:r>
            <w:r w:rsidR="006412CD" w:rsidRPr="00A863DD">
              <w:rPr>
                <w:lang w:val="es-EC"/>
              </w:rPr>
              <w:t xml:space="preserve"> </w:t>
            </w:r>
            <w:r w:rsidR="00FD072B" w:rsidRPr="00A863DD">
              <w:rPr>
                <w:lang w:val="es-EC"/>
              </w:rPr>
              <w:t>de</w:t>
            </w:r>
            <w:r w:rsidR="006412CD" w:rsidRPr="00A863DD">
              <w:rPr>
                <w:lang w:val="es-EC"/>
              </w:rPr>
              <w:t xml:space="preserve"> </w:t>
            </w:r>
            <w:r w:rsidR="00FD072B" w:rsidRPr="00A863DD">
              <w:rPr>
                <w:lang w:val="es-EC"/>
              </w:rPr>
              <w:t>inhabilitación.</w:t>
            </w:r>
          </w:p>
          <w:p w14:paraId="44EDE710" w14:textId="2DB4D97C" w:rsidR="00FD072B" w:rsidRPr="00A863DD" w:rsidRDefault="00FD072B" w:rsidP="00FD072B">
            <w:pPr>
              <w:tabs>
                <w:tab w:val="num" w:pos="1872"/>
              </w:tabs>
              <w:jc w:val="both"/>
              <w:rPr>
                <w:bCs/>
                <w:color w:val="000000"/>
              </w:rPr>
            </w:pPr>
          </w:p>
          <w:p w14:paraId="75C633CA" w14:textId="6B0AE21E" w:rsidR="00FD072B" w:rsidRPr="00A863DD" w:rsidRDefault="00FD072B" w:rsidP="00236DB9">
            <w:pPr>
              <w:pStyle w:val="Prrafodelista"/>
              <w:numPr>
                <w:ilvl w:val="0"/>
                <w:numId w:val="57"/>
              </w:numPr>
              <w:rPr>
                <w:lang w:val="es-EC"/>
              </w:rPr>
            </w:pPr>
            <w:r w:rsidRPr="00A863DD">
              <w:rPr>
                <w:lang w:val="es-EC"/>
              </w:rPr>
              <w:lastRenderedPageBreak/>
              <w:t>A</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efectos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esta</w:t>
            </w:r>
            <w:r w:rsidR="006412CD" w:rsidRPr="00A863DD">
              <w:rPr>
                <w:lang w:val="es-EC"/>
              </w:rPr>
              <w:t xml:space="preserve"> </w:t>
            </w:r>
            <w:r w:rsidRPr="00A863DD">
              <w:rPr>
                <w:lang w:val="es-EC"/>
              </w:rPr>
              <w:t>disposición,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definiciones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r w:rsidR="006412CD" w:rsidRPr="00A863DD">
              <w:rPr>
                <w:lang w:val="es-EC"/>
              </w:rPr>
              <w:t xml:space="preserve"> </w:t>
            </w:r>
            <w:r w:rsidRPr="00A863DD">
              <w:rPr>
                <w:lang w:val="es-EC"/>
              </w:rPr>
              <w:t>son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siguientes</w:t>
            </w:r>
            <w:r w:rsidR="006412CD" w:rsidRPr="00A863DD">
              <w:rPr>
                <w:lang w:val="es-EC"/>
              </w:rPr>
              <w:t xml:space="preserve"> </w:t>
            </w:r>
          </w:p>
          <w:p w14:paraId="4FBDCA90" w14:textId="0B4425BE" w:rsidR="00FD072B" w:rsidRPr="00A863DD" w:rsidRDefault="00FD072B" w:rsidP="003D6336">
            <w:pPr>
              <w:pStyle w:val="Sangra3detindependiente"/>
              <w:spacing w:before="240" w:after="60"/>
              <w:ind w:left="1630" w:hanging="388"/>
              <w:jc w:val="both"/>
              <w:outlineLvl w:val="7"/>
              <w:rPr>
                <w:color w:val="000000"/>
              </w:rPr>
            </w:pPr>
            <w:r w:rsidRPr="00A863DD">
              <w:rPr>
                <w:color w:val="000000"/>
              </w:rPr>
              <w:t>(i)</w:t>
            </w:r>
            <w:r w:rsidR="006412CD" w:rsidRPr="00A863DD">
              <w:rPr>
                <w:color w:val="000000"/>
              </w:rPr>
              <w:t xml:space="preserve"> </w:t>
            </w:r>
            <w:r w:rsidRPr="00A863DD">
              <w:rPr>
                <w:color w:val="000000"/>
              </w:rPr>
              <w:t>Una</w:t>
            </w:r>
            <w:r w:rsidR="006412CD" w:rsidRPr="00A863DD">
              <w:rPr>
                <w:color w:val="000000"/>
              </w:rPr>
              <w:t xml:space="preserve"> </w:t>
            </w:r>
            <w:r w:rsidRPr="00A863DD">
              <w:rPr>
                <w:i/>
                <w:color w:val="000000"/>
              </w:rPr>
              <w:t>práctica</w:t>
            </w:r>
            <w:r w:rsidR="006412CD" w:rsidRPr="00A863DD">
              <w:rPr>
                <w:i/>
                <w:color w:val="000000"/>
              </w:rPr>
              <w:t xml:space="preserve"> </w:t>
            </w:r>
            <w:r w:rsidRPr="00A863DD">
              <w:rPr>
                <w:bCs/>
                <w:i/>
                <w:iCs/>
                <w:color w:val="000000"/>
              </w:rPr>
              <w:t>corrupta</w:t>
            </w:r>
            <w:r w:rsidR="006412CD" w:rsidRPr="00A863DD">
              <w:rPr>
                <w:color w:val="000000"/>
              </w:rPr>
              <w:t xml:space="preserve"> </w:t>
            </w:r>
            <w:r w:rsidRPr="00A863DD">
              <w:rPr>
                <w:color w:val="000000"/>
              </w:rPr>
              <w:t>consiste</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ofrecer,</w:t>
            </w:r>
            <w:r w:rsidR="006412CD" w:rsidRPr="00A863DD">
              <w:rPr>
                <w:color w:val="000000"/>
              </w:rPr>
              <w:t xml:space="preserve"> </w:t>
            </w:r>
            <w:r w:rsidRPr="00A863DD">
              <w:rPr>
                <w:color w:val="000000"/>
              </w:rPr>
              <w:t>dar,</w:t>
            </w:r>
            <w:r w:rsidR="006412CD" w:rsidRPr="00A863DD">
              <w:rPr>
                <w:color w:val="000000"/>
              </w:rPr>
              <w:t xml:space="preserve"> </w:t>
            </w:r>
            <w:r w:rsidRPr="00A863DD">
              <w:rPr>
                <w:color w:val="000000"/>
              </w:rPr>
              <w:t>recibir</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solicitar,</w:t>
            </w:r>
            <w:r w:rsidR="006412CD" w:rsidRPr="00A863DD">
              <w:rPr>
                <w:color w:val="000000"/>
              </w:rPr>
              <w:t xml:space="preserve"> </w:t>
            </w:r>
            <w:r w:rsidRPr="00A863DD">
              <w:rPr>
                <w:color w:val="000000"/>
              </w:rPr>
              <w:t>directa</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indirectamente,</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cosa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valor</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influenciar</w:t>
            </w:r>
            <w:r w:rsidR="006412CD" w:rsidRPr="00A863DD">
              <w:rPr>
                <w:color w:val="000000"/>
              </w:rPr>
              <w:t xml:space="preserve"> </w:t>
            </w:r>
            <w:r w:rsidRPr="00A863DD">
              <w:rPr>
                <w:color w:val="000000"/>
              </w:rPr>
              <w:t>indebidamente</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acciones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otra</w:t>
            </w:r>
            <w:r w:rsidR="006412CD" w:rsidRPr="00A863DD">
              <w:rPr>
                <w:color w:val="000000"/>
              </w:rPr>
              <w:t xml:space="preserve"> </w:t>
            </w:r>
            <w:r w:rsidRPr="00A863DD">
              <w:rPr>
                <w:color w:val="000000"/>
              </w:rPr>
              <w:t>parte;</w:t>
            </w:r>
          </w:p>
          <w:p w14:paraId="3F10CBA8" w14:textId="4A42484A" w:rsidR="00FD072B" w:rsidRPr="00A863DD" w:rsidRDefault="00FD072B" w:rsidP="003D6336">
            <w:pPr>
              <w:pStyle w:val="Sangra3detindependiente"/>
              <w:spacing w:before="240" w:after="60"/>
              <w:ind w:left="1630" w:hanging="388"/>
              <w:jc w:val="both"/>
              <w:outlineLvl w:val="7"/>
              <w:rPr>
                <w:color w:val="000000"/>
              </w:rPr>
            </w:pPr>
            <w:r w:rsidRPr="00A863DD">
              <w:rPr>
                <w:color w:val="000000"/>
              </w:rPr>
              <w:t>(ii)</w:t>
            </w:r>
            <w:r w:rsidR="006412CD" w:rsidRPr="00A863DD">
              <w:rPr>
                <w:color w:val="000000"/>
              </w:rPr>
              <w:t xml:space="preserve"> </w:t>
            </w:r>
            <w:r w:rsidRPr="00A863DD">
              <w:rPr>
                <w:color w:val="000000"/>
              </w:rPr>
              <w:t>Una</w:t>
            </w:r>
            <w:r w:rsidR="006412CD" w:rsidRPr="00A863DD">
              <w:rPr>
                <w:color w:val="000000"/>
              </w:rPr>
              <w:t xml:space="preserve"> </w:t>
            </w:r>
            <w:r w:rsidRPr="00A863DD">
              <w:rPr>
                <w:i/>
                <w:color w:val="000000"/>
              </w:rPr>
              <w:t>práctica</w:t>
            </w:r>
            <w:r w:rsidR="006412CD" w:rsidRPr="00A863DD">
              <w:rPr>
                <w:i/>
                <w:color w:val="000000"/>
              </w:rPr>
              <w:t xml:space="preserve"> </w:t>
            </w:r>
            <w:r w:rsidRPr="00A863DD">
              <w:rPr>
                <w:i/>
                <w:color w:val="000000"/>
              </w:rPr>
              <w:t>fraudulenta</w:t>
            </w:r>
            <w:r w:rsidR="006412CD" w:rsidRPr="00A863DD">
              <w:rPr>
                <w:color w:val="000000"/>
              </w:rPr>
              <w:t xml:space="preserve"> </w:t>
            </w:r>
            <w:r w:rsidRPr="00A863DD">
              <w:rPr>
                <w:color w:val="000000"/>
              </w:rPr>
              <w:t>es</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acto</w:t>
            </w:r>
            <w:r w:rsidR="006412CD" w:rsidRPr="00A863DD">
              <w:rPr>
                <w:color w:val="000000"/>
              </w:rPr>
              <w:t xml:space="preserve"> </w:t>
            </w:r>
            <w:r w:rsidRPr="00A863DD">
              <w:rPr>
                <w:color w:val="000000"/>
              </w:rPr>
              <w:t>u</w:t>
            </w:r>
            <w:r w:rsidR="006412CD" w:rsidRPr="00A863DD">
              <w:rPr>
                <w:color w:val="000000"/>
              </w:rPr>
              <w:t xml:space="preserve"> </w:t>
            </w:r>
            <w:r w:rsidRPr="00A863DD">
              <w:rPr>
                <w:color w:val="000000"/>
              </w:rPr>
              <w:t>omisión,</w:t>
            </w:r>
            <w:r w:rsidR="006412CD" w:rsidRPr="00A863DD">
              <w:rPr>
                <w:color w:val="000000"/>
              </w:rPr>
              <w:t xml:space="preserve"> </w:t>
            </w:r>
            <w:r w:rsidRPr="00A863DD">
              <w:rPr>
                <w:color w:val="000000"/>
              </w:rPr>
              <w:t>incluida</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tergiversación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hechos</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circunstancias,</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deliberada</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imprudentemente,</w:t>
            </w:r>
            <w:r w:rsidR="006412CD" w:rsidRPr="00A863DD">
              <w:rPr>
                <w:color w:val="000000"/>
              </w:rPr>
              <w:t xml:space="preserve"> </w:t>
            </w:r>
            <w:r w:rsidRPr="00A863DD">
              <w:rPr>
                <w:color w:val="000000"/>
              </w:rPr>
              <w:t>engañen,</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intenten</w:t>
            </w:r>
            <w:r w:rsidR="006412CD" w:rsidRPr="00A863DD">
              <w:rPr>
                <w:color w:val="000000"/>
              </w:rPr>
              <w:t xml:space="preserve"> </w:t>
            </w:r>
            <w:r w:rsidRPr="00A863DD">
              <w:rPr>
                <w:color w:val="000000"/>
              </w:rPr>
              <w:t>engañar,</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alguna</w:t>
            </w:r>
            <w:r w:rsidR="006412CD" w:rsidRPr="00A863DD">
              <w:rPr>
                <w:color w:val="000000"/>
              </w:rPr>
              <w:t xml:space="preserve"> </w:t>
            </w:r>
            <w:r w:rsidRPr="00A863DD">
              <w:rPr>
                <w:color w:val="000000"/>
              </w:rPr>
              <w:t>parte</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obtener</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beneficio</w:t>
            </w:r>
            <w:r w:rsidR="006412CD" w:rsidRPr="00A863DD">
              <w:rPr>
                <w:color w:val="000000"/>
              </w:rPr>
              <w:t xml:space="preserve"> </w:t>
            </w:r>
            <w:r w:rsidRPr="00A863DD">
              <w:rPr>
                <w:color w:val="000000"/>
              </w:rPr>
              <w:t>financiero</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otra</w:t>
            </w:r>
            <w:r w:rsidR="006412CD" w:rsidRPr="00A863DD">
              <w:rPr>
                <w:color w:val="000000"/>
              </w:rPr>
              <w:t xml:space="preserve"> </w:t>
            </w:r>
            <w:r w:rsidRPr="00A863DD">
              <w:rPr>
                <w:bCs/>
                <w:color w:val="000000"/>
              </w:rPr>
              <w:t>índole</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evadir</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obligación;</w:t>
            </w:r>
          </w:p>
          <w:p w14:paraId="0261C19A" w14:textId="24BAA959" w:rsidR="00FD072B" w:rsidRPr="00A863DD" w:rsidRDefault="00FD072B" w:rsidP="003D6336">
            <w:pPr>
              <w:pStyle w:val="Sangra3detindependiente"/>
              <w:spacing w:before="240" w:after="60"/>
              <w:ind w:left="1630" w:hanging="388"/>
              <w:jc w:val="both"/>
              <w:outlineLvl w:val="7"/>
              <w:rPr>
                <w:color w:val="000000"/>
              </w:rPr>
            </w:pPr>
            <w:r w:rsidRPr="00A863DD">
              <w:rPr>
                <w:color w:val="000000"/>
              </w:rPr>
              <w:t>(iii)</w:t>
            </w:r>
            <w:r w:rsidR="006412CD" w:rsidRPr="00A863DD">
              <w:rPr>
                <w:color w:val="000000"/>
              </w:rPr>
              <w:t xml:space="preserve"> </w:t>
            </w:r>
            <w:r w:rsidRPr="00A863DD">
              <w:rPr>
                <w:color w:val="000000"/>
              </w:rPr>
              <w:t>Una</w:t>
            </w:r>
            <w:r w:rsidR="006412CD" w:rsidRPr="00A863DD">
              <w:rPr>
                <w:color w:val="000000"/>
              </w:rPr>
              <w:t xml:space="preserve"> </w:t>
            </w:r>
            <w:r w:rsidRPr="00A863DD">
              <w:rPr>
                <w:i/>
                <w:color w:val="000000"/>
              </w:rPr>
              <w:t>práctica</w:t>
            </w:r>
            <w:r w:rsidR="006412CD" w:rsidRPr="00A863DD">
              <w:rPr>
                <w:i/>
                <w:color w:val="000000"/>
              </w:rPr>
              <w:t xml:space="preserve"> </w:t>
            </w:r>
            <w:r w:rsidRPr="00A863DD">
              <w:rPr>
                <w:i/>
                <w:color w:val="000000"/>
              </w:rPr>
              <w:t>coercitiva</w:t>
            </w:r>
            <w:r w:rsidR="006412CD" w:rsidRPr="00A863DD">
              <w:rPr>
                <w:color w:val="000000"/>
              </w:rPr>
              <w:t xml:space="preserve"> </w:t>
            </w:r>
            <w:r w:rsidRPr="00A863DD">
              <w:rPr>
                <w:color w:val="000000"/>
              </w:rPr>
              <w:t>consiste</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perjudicar</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causar</w:t>
            </w:r>
            <w:r w:rsidR="006412CD" w:rsidRPr="00A863DD">
              <w:rPr>
                <w:color w:val="000000"/>
              </w:rPr>
              <w:t xml:space="preserve"> </w:t>
            </w:r>
            <w:r w:rsidRPr="00A863DD">
              <w:rPr>
                <w:color w:val="000000"/>
              </w:rPr>
              <w:t>daño,</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amenazar</w:t>
            </w:r>
            <w:r w:rsidR="006412CD" w:rsidRPr="00A863DD">
              <w:rPr>
                <w:color w:val="000000"/>
              </w:rPr>
              <w:t xml:space="preserve"> </w:t>
            </w:r>
            <w:r w:rsidRPr="00A863DD">
              <w:rPr>
                <w:color w:val="000000"/>
              </w:rPr>
              <w:t>con</w:t>
            </w:r>
            <w:r w:rsidR="006412CD" w:rsidRPr="00A863DD">
              <w:rPr>
                <w:color w:val="000000"/>
              </w:rPr>
              <w:t xml:space="preserve"> </w:t>
            </w:r>
            <w:r w:rsidRPr="00A863DD">
              <w:rPr>
                <w:color w:val="000000"/>
              </w:rPr>
              <w:t>perjudicar</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causar</w:t>
            </w:r>
            <w:r w:rsidR="006412CD" w:rsidRPr="00A863DD">
              <w:rPr>
                <w:color w:val="000000"/>
              </w:rPr>
              <w:t xml:space="preserve"> </w:t>
            </w:r>
            <w:r w:rsidRPr="00A863DD">
              <w:rPr>
                <w:color w:val="000000"/>
              </w:rPr>
              <w:t>daño,</w:t>
            </w:r>
            <w:r w:rsidR="006412CD" w:rsidRPr="00A863DD">
              <w:rPr>
                <w:color w:val="000000"/>
              </w:rPr>
              <w:t xml:space="preserve"> </w:t>
            </w:r>
            <w:r w:rsidRPr="00A863DD">
              <w:rPr>
                <w:color w:val="000000"/>
              </w:rPr>
              <w:t>directa</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indirectamente,</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parte</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sus</w:t>
            </w:r>
            <w:r w:rsidR="006412CD" w:rsidRPr="00A863DD">
              <w:rPr>
                <w:color w:val="000000"/>
              </w:rPr>
              <w:t xml:space="preserve"> </w:t>
            </w:r>
            <w:r w:rsidRPr="00A863DD">
              <w:rPr>
                <w:color w:val="000000"/>
              </w:rPr>
              <w:t>bienes</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influenciar</w:t>
            </w:r>
            <w:r w:rsidR="006412CD" w:rsidRPr="00A863DD">
              <w:rPr>
                <w:color w:val="000000"/>
              </w:rPr>
              <w:t xml:space="preserve"> </w:t>
            </w:r>
            <w:r w:rsidRPr="00A863DD">
              <w:rPr>
                <w:color w:val="000000"/>
              </w:rPr>
              <w:t>indebidamente</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acciones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parte;</w:t>
            </w:r>
          </w:p>
          <w:p w14:paraId="7B4CF50D" w14:textId="7CFE6CD0" w:rsidR="00FD072B" w:rsidRPr="00A863DD" w:rsidRDefault="00FD072B" w:rsidP="003D6336">
            <w:pPr>
              <w:pStyle w:val="Sangra3detindependiente"/>
              <w:tabs>
                <w:tab w:val="num" w:pos="1440"/>
              </w:tabs>
              <w:spacing w:before="240" w:after="60"/>
              <w:ind w:left="1630" w:hanging="388"/>
              <w:jc w:val="both"/>
              <w:outlineLvl w:val="7"/>
              <w:rPr>
                <w:color w:val="000000"/>
              </w:rPr>
            </w:pPr>
            <w:r w:rsidRPr="00A863DD">
              <w:rPr>
                <w:color w:val="000000"/>
              </w:rPr>
              <w:t>(iv)</w:t>
            </w:r>
            <w:r w:rsidR="006412CD" w:rsidRPr="00A863DD">
              <w:rPr>
                <w:bCs/>
                <w:color w:val="000000"/>
              </w:rPr>
              <w:t xml:space="preserve"> </w:t>
            </w:r>
            <w:r w:rsidRPr="00A863DD">
              <w:rPr>
                <w:color w:val="000000"/>
              </w:rPr>
              <w:t>Una</w:t>
            </w:r>
            <w:r w:rsidR="006412CD" w:rsidRPr="00A863DD">
              <w:rPr>
                <w:color w:val="000000"/>
              </w:rPr>
              <w:t xml:space="preserve"> </w:t>
            </w:r>
            <w:r w:rsidRPr="00A863DD">
              <w:rPr>
                <w:i/>
                <w:color w:val="000000"/>
              </w:rPr>
              <w:t>práctica</w:t>
            </w:r>
            <w:r w:rsidR="006412CD" w:rsidRPr="00A863DD">
              <w:rPr>
                <w:i/>
                <w:color w:val="000000"/>
              </w:rPr>
              <w:t xml:space="preserve"> </w:t>
            </w:r>
            <w:r w:rsidRPr="00A863DD">
              <w:rPr>
                <w:i/>
                <w:color w:val="000000"/>
              </w:rPr>
              <w:t>colusoria</w:t>
            </w:r>
            <w:r w:rsidR="006412CD" w:rsidRPr="00A863DD">
              <w:rPr>
                <w:color w:val="000000"/>
              </w:rPr>
              <w:t xml:space="preserve"> </w:t>
            </w:r>
            <w:r w:rsidRPr="00A863DD">
              <w:rPr>
                <w:color w:val="000000"/>
              </w:rPr>
              <w:t>es</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acuerdo</w:t>
            </w:r>
            <w:r w:rsidR="006412CD" w:rsidRPr="00A863DD">
              <w:rPr>
                <w:color w:val="000000"/>
              </w:rPr>
              <w:t xml:space="preserve"> </w:t>
            </w:r>
            <w:r w:rsidRPr="00A863DD">
              <w:rPr>
                <w:color w:val="000000"/>
              </w:rPr>
              <w:t>entre</w:t>
            </w:r>
            <w:r w:rsidR="006412CD" w:rsidRPr="00A863DD">
              <w:rPr>
                <w:color w:val="000000"/>
              </w:rPr>
              <w:t xml:space="preserve"> </w:t>
            </w:r>
            <w:r w:rsidRPr="00A863DD">
              <w:rPr>
                <w:color w:val="000000"/>
              </w:rPr>
              <w:t>dos</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más</w:t>
            </w:r>
            <w:r w:rsidR="006412CD" w:rsidRPr="00A863DD">
              <w:rPr>
                <w:color w:val="000000"/>
              </w:rPr>
              <w:t xml:space="preserve"> </w:t>
            </w:r>
            <w:r w:rsidRPr="00A863DD">
              <w:rPr>
                <w:color w:val="000000"/>
              </w:rPr>
              <w:t>partes</w:t>
            </w:r>
            <w:r w:rsidR="006412CD" w:rsidRPr="00A863DD">
              <w:rPr>
                <w:color w:val="000000"/>
              </w:rPr>
              <w:t xml:space="preserve"> </w:t>
            </w:r>
            <w:r w:rsidRPr="00A863DD">
              <w:rPr>
                <w:color w:val="000000"/>
              </w:rPr>
              <w:t>realizado</w:t>
            </w:r>
            <w:r w:rsidR="006412CD" w:rsidRPr="00A863DD">
              <w:rPr>
                <w:color w:val="000000"/>
              </w:rPr>
              <w:t xml:space="preserve"> </w:t>
            </w:r>
            <w:r w:rsidRPr="00A863DD">
              <w:rPr>
                <w:color w:val="000000"/>
              </w:rPr>
              <w:t>con</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intención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alcanzar</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propósito</w:t>
            </w:r>
            <w:r w:rsidR="006412CD" w:rsidRPr="00A863DD">
              <w:rPr>
                <w:color w:val="000000"/>
              </w:rPr>
              <w:t xml:space="preserve"> </w:t>
            </w:r>
            <w:r w:rsidRPr="00A863DD">
              <w:rPr>
                <w:color w:val="000000"/>
              </w:rPr>
              <w:t>inapropiado,</w:t>
            </w:r>
            <w:r w:rsidR="006412CD" w:rsidRPr="00A863DD">
              <w:rPr>
                <w:color w:val="000000"/>
              </w:rPr>
              <w:t xml:space="preserve"> </w:t>
            </w:r>
            <w:r w:rsidRPr="00A863DD">
              <w:rPr>
                <w:color w:val="000000"/>
              </w:rPr>
              <w:t>lo</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incluye</w:t>
            </w:r>
            <w:r w:rsidR="006412CD" w:rsidRPr="00A863DD">
              <w:rPr>
                <w:color w:val="000000"/>
              </w:rPr>
              <w:t xml:space="preserve"> </w:t>
            </w:r>
            <w:r w:rsidRPr="00A863DD">
              <w:rPr>
                <w:color w:val="000000"/>
              </w:rPr>
              <w:t>influenciar</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forma</w:t>
            </w:r>
            <w:r w:rsidR="006412CD" w:rsidRPr="00A863DD">
              <w:rPr>
                <w:color w:val="000000"/>
              </w:rPr>
              <w:t xml:space="preserve"> </w:t>
            </w:r>
            <w:r w:rsidRPr="00A863DD">
              <w:rPr>
                <w:color w:val="000000"/>
              </w:rPr>
              <w:t>inapropiada</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acciones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otra</w:t>
            </w:r>
            <w:r w:rsidR="006412CD" w:rsidRPr="00A863DD">
              <w:rPr>
                <w:color w:val="000000"/>
              </w:rPr>
              <w:t xml:space="preserve"> </w:t>
            </w:r>
            <w:r w:rsidRPr="00A863DD">
              <w:rPr>
                <w:color w:val="000000"/>
              </w:rPr>
              <w:t>parte;</w:t>
            </w:r>
            <w:r w:rsidR="006412CD" w:rsidRPr="00A863DD">
              <w:rPr>
                <w:color w:val="000000"/>
              </w:rPr>
              <w:t xml:space="preserve"> </w:t>
            </w:r>
            <w:r w:rsidRPr="00A863DD">
              <w:rPr>
                <w:color w:val="000000"/>
              </w:rPr>
              <w:t>y</w:t>
            </w:r>
          </w:p>
          <w:p w14:paraId="5261F833" w14:textId="15EFCECE" w:rsidR="00FD072B" w:rsidRPr="00A863DD" w:rsidRDefault="00FD072B" w:rsidP="003D6336">
            <w:pPr>
              <w:pStyle w:val="Sangra3detindependiente"/>
              <w:tabs>
                <w:tab w:val="num" w:pos="1440"/>
              </w:tabs>
              <w:spacing w:before="240" w:after="60"/>
              <w:ind w:left="1242" w:firstLine="0"/>
              <w:jc w:val="both"/>
              <w:outlineLvl w:val="7"/>
              <w:rPr>
                <w:color w:val="000000"/>
              </w:rPr>
            </w:pPr>
            <w:r w:rsidRPr="00A863DD">
              <w:rPr>
                <w:color w:val="000000"/>
              </w:rPr>
              <w:t>(v)</w:t>
            </w:r>
            <w:r w:rsidR="006412CD" w:rsidRPr="00A863DD">
              <w:rPr>
                <w:color w:val="000000"/>
              </w:rPr>
              <w:t xml:space="preserve"> </w:t>
            </w:r>
            <w:r w:rsidRPr="00A863DD">
              <w:rPr>
                <w:color w:val="000000"/>
              </w:rPr>
              <w:t>Una</w:t>
            </w:r>
            <w:r w:rsidR="006412CD" w:rsidRPr="00A863DD">
              <w:rPr>
                <w:color w:val="000000"/>
              </w:rPr>
              <w:t xml:space="preserve"> </w:t>
            </w:r>
            <w:r w:rsidRPr="00A863DD">
              <w:rPr>
                <w:i/>
                <w:color w:val="000000"/>
              </w:rPr>
              <w:t>práctica</w:t>
            </w:r>
            <w:r w:rsidR="006412CD" w:rsidRPr="00A863DD">
              <w:rPr>
                <w:i/>
                <w:color w:val="000000"/>
              </w:rPr>
              <w:t xml:space="preserve"> </w:t>
            </w:r>
            <w:r w:rsidRPr="00A863DD">
              <w:rPr>
                <w:i/>
                <w:color w:val="000000"/>
              </w:rPr>
              <w:t>obstructiva</w:t>
            </w:r>
            <w:r w:rsidR="006412CD" w:rsidRPr="00A863DD">
              <w:rPr>
                <w:color w:val="000000"/>
              </w:rPr>
              <w:t xml:space="preserve"> </w:t>
            </w:r>
            <w:r w:rsidRPr="00A863DD">
              <w:rPr>
                <w:color w:val="000000"/>
              </w:rPr>
              <w:t>consiste</w:t>
            </w:r>
            <w:r w:rsidR="006412CD" w:rsidRPr="00A863DD">
              <w:rPr>
                <w:color w:val="000000"/>
              </w:rPr>
              <w:t xml:space="preserve"> </w:t>
            </w:r>
            <w:r w:rsidRPr="00A863DD">
              <w:rPr>
                <w:color w:val="000000"/>
              </w:rPr>
              <w:t>en:</w:t>
            </w:r>
          </w:p>
          <w:p w14:paraId="137B8C7B" w14:textId="7C443C41" w:rsidR="00FD072B" w:rsidRPr="00A863DD" w:rsidRDefault="00FD072B" w:rsidP="00236DB9">
            <w:pPr>
              <w:pStyle w:val="Sangra3detindependiente"/>
              <w:numPr>
                <w:ilvl w:val="0"/>
                <w:numId w:val="59"/>
              </w:numPr>
              <w:tabs>
                <w:tab w:val="clear" w:pos="432"/>
                <w:tab w:val="clear" w:pos="972"/>
              </w:tabs>
              <w:spacing w:before="240" w:after="60"/>
              <w:jc w:val="both"/>
              <w:outlineLvl w:val="7"/>
              <w:rPr>
                <w:bCs/>
                <w:color w:val="000000"/>
              </w:rPr>
            </w:pPr>
            <w:r w:rsidRPr="00A863DD">
              <w:rPr>
                <w:color w:val="000000"/>
              </w:rPr>
              <w:t>destruir,</w:t>
            </w:r>
            <w:r w:rsidR="006412CD" w:rsidRPr="00A863DD">
              <w:rPr>
                <w:color w:val="000000"/>
              </w:rPr>
              <w:t xml:space="preserve"> </w:t>
            </w:r>
            <w:r w:rsidRPr="00A863DD">
              <w:rPr>
                <w:color w:val="000000"/>
              </w:rPr>
              <w:t>falsificar,</w:t>
            </w:r>
            <w:r w:rsidR="006412CD" w:rsidRPr="00A863DD">
              <w:rPr>
                <w:color w:val="000000"/>
              </w:rPr>
              <w:t xml:space="preserve"> </w:t>
            </w:r>
            <w:r w:rsidRPr="00A863DD">
              <w:rPr>
                <w:color w:val="000000"/>
              </w:rPr>
              <w:t>alterar</w:t>
            </w:r>
            <w:r w:rsidR="006412CD" w:rsidRPr="00A863DD">
              <w:rPr>
                <w:color w:val="000000"/>
              </w:rPr>
              <w:t xml:space="preserve"> </w:t>
            </w:r>
            <w:r w:rsidRPr="00A863DD">
              <w:rPr>
                <w:color w:val="000000"/>
              </w:rPr>
              <w:t>u</w:t>
            </w:r>
            <w:r w:rsidR="006412CD" w:rsidRPr="00A863DD">
              <w:rPr>
                <w:color w:val="000000"/>
              </w:rPr>
              <w:t xml:space="preserve"> </w:t>
            </w:r>
            <w:r w:rsidRPr="00A863DD">
              <w:rPr>
                <w:color w:val="000000"/>
              </w:rPr>
              <w:t>ocultar</w:t>
            </w:r>
            <w:r w:rsidR="006412CD" w:rsidRPr="00A863DD">
              <w:rPr>
                <w:color w:val="000000"/>
              </w:rPr>
              <w:t xml:space="preserve"> </w:t>
            </w:r>
            <w:r w:rsidRPr="00A863DD">
              <w:rPr>
                <w:color w:val="000000"/>
              </w:rPr>
              <w:t>evidencia</w:t>
            </w:r>
            <w:r w:rsidR="006412CD" w:rsidRPr="00A863DD">
              <w:rPr>
                <w:color w:val="000000"/>
              </w:rPr>
              <w:t xml:space="preserve"> </w:t>
            </w:r>
            <w:r w:rsidRPr="00A863DD">
              <w:rPr>
                <w:color w:val="000000"/>
              </w:rPr>
              <w:t>significativa</w:t>
            </w:r>
            <w:r w:rsidR="006412CD" w:rsidRPr="00A863DD">
              <w:rPr>
                <w:color w:val="000000"/>
              </w:rPr>
              <w:t xml:space="preserve"> </w:t>
            </w:r>
            <w:r w:rsidRPr="00A863DD">
              <w:rPr>
                <w:color w:val="000000"/>
              </w:rPr>
              <w:t>para</w:t>
            </w:r>
            <w:r w:rsidR="006412CD" w:rsidRPr="00A863DD">
              <w:rPr>
                <w:color w:val="000000"/>
              </w:rPr>
              <w:t xml:space="preserve"> </w:t>
            </w:r>
            <w:r w:rsidRPr="00A863DD">
              <w:rPr>
                <w:bCs/>
                <w:color w:val="000000"/>
              </w:rPr>
              <w:t>una</w:t>
            </w:r>
            <w:r w:rsidR="006412CD" w:rsidRPr="00A863DD">
              <w:rPr>
                <w:color w:val="000000"/>
              </w:rPr>
              <w:t xml:space="preserve"> </w:t>
            </w:r>
            <w:r w:rsidRPr="00A863DD">
              <w:rPr>
                <w:color w:val="000000"/>
              </w:rPr>
              <w:t>investigación</w:t>
            </w:r>
            <w:r w:rsidR="006412CD" w:rsidRPr="00A863DD">
              <w:rPr>
                <w:bCs/>
                <w:color w:val="000000"/>
              </w:rPr>
              <w:t xml:space="preserve"> </w:t>
            </w:r>
            <w:r w:rsidRPr="00A863DD">
              <w:rPr>
                <w:bCs/>
                <w:color w:val="000000"/>
              </w:rPr>
              <w:t>del</w:t>
            </w:r>
            <w:r w:rsidR="006412CD" w:rsidRPr="00A863DD">
              <w:rPr>
                <w:bCs/>
                <w:color w:val="000000"/>
              </w:rPr>
              <w:t xml:space="preserve"> </w:t>
            </w:r>
            <w:r w:rsidRPr="00A863DD">
              <w:rPr>
                <w:bCs/>
                <w:color w:val="000000"/>
              </w:rPr>
              <w:t>Grupo</w:t>
            </w:r>
            <w:r w:rsidR="006412CD" w:rsidRPr="00A863DD">
              <w:rPr>
                <w:bCs/>
                <w:color w:val="000000"/>
              </w:rPr>
              <w:t xml:space="preserve"> </w:t>
            </w:r>
            <w:r w:rsidRPr="00A863DD">
              <w:rPr>
                <w:bCs/>
                <w:color w:val="000000"/>
              </w:rPr>
              <w:t>BID,</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realizar</w:t>
            </w:r>
            <w:r w:rsidR="006412CD" w:rsidRPr="00A863DD">
              <w:rPr>
                <w:color w:val="000000"/>
              </w:rPr>
              <w:t xml:space="preserve"> </w:t>
            </w:r>
            <w:r w:rsidRPr="00A863DD">
              <w:rPr>
                <w:color w:val="000000"/>
              </w:rPr>
              <w:t>declaraciones</w:t>
            </w:r>
            <w:r w:rsidR="006412CD" w:rsidRPr="00A863DD">
              <w:rPr>
                <w:color w:val="000000"/>
              </w:rPr>
              <w:t xml:space="preserve"> </w:t>
            </w:r>
            <w:r w:rsidRPr="00A863DD">
              <w:rPr>
                <w:color w:val="000000"/>
              </w:rPr>
              <w:t>falsas</w:t>
            </w:r>
            <w:r w:rsidR="006412CD" w:rsidRPr="00A863DD">
              <w:rPr>
                <w:color w:val="000000"/>
              </w:rPr>
              <w:t xml:space="preserve"> </w:t>
            </w:r>
            <w:r w:rsidRPr="00A863DD">
              <w:rPr>
                <w:color w:val="000000"/>
              </w:rPr>
              <w:t>ante</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investigadores</w:t>
            </w:r>
            <w:r w:rsidR="006412CD" w:rsidRPr="00A863DD">
              <w:rPr>
                <w:color w:val="000000"/>
              </w:rPr>
              <w:t xml:space="preserve"> </w:t>
            </w:r>
            <w:r w:rsidRPr="00A863DD">
              <w:rPr>
                <w:color w:val="000000"/>
              </w:rPr>
              <w:t>con</w:t>
            </w:r>
            <w:r w:rsidR="006412CD" w:rsidRPr="00A863DD">
              <w:rPr>
                <w:color w:val="000000"/>
              </w:rPr>
              <w:t xml:space="preserve"> </w:t>
            </w:r>
            <w:r w:rsidRPr="00A863DD">
              <w:rPr>
                <w:bCs/>
                <w:color w:val="000000"/>
              </w:rPr>
              <w:t>la</w:t>
            </w:r>
            <w:r w:rsidR="006412CD" w:rsidRPr="00A863DD">
              <w:rPr>
                <w:bCs/>
                <w:color w:val="000000"/>
              </w:rPr>
              <w:t xml:space="preserve"> </w:t>
            </w:r>
            <w:r w:rsidRPr="00A863DD">
              <w:rPr>
                <w:bCs/>
                <w:color w:val="000000"/>
              </w:rPr>
              <w:t>intención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impedir</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investigación</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Grupo</w:t>
            </w:r>
            <w:r w:rsidR="006412CD" w:rsidRPr="00A863DD">
              <w:rPr>
                <w:color w:val="000000"/>
              </w:rPr>
              <w:t xml:space="preserve"> </w:t>
            </w:r>
            <w:r w:rsidRPr="00A863DD">
              <w:rPr>
                <w:bCs/>
                <w:color w:val="000000"/>
              </w:rPr>
              <w:t>BID;</w:t>
            </w:r>
            <w:r w:rsidR="006412CD" w:rsidRPr="00A863DD">
              <w:rPr>
                <w:bCs/>
                <w:color w:val="000000"/>
              </w:rPr>
              <w:t xml:space="preserve"> </w:t>
            </w:r>
          </w:p>
          <w:p w14:paraId="05C8F6E5" w14:textId="2211103B" w:rsidR="00FD072B" w:rsidRPr="00A863DD" w:rsidRDefault="00FD072B" w:rsidP="00236DB9">
            <w:pPr>
              <w:pStyle w:val="Sangra3detindependiente"/>
              <w:numPr>
                <w:ilvl w:val="0"/>
                <w:numId w:val="59"/>
              </w:numPr>
              <w:tabs>
                <w:tab w:val="clear" w:pos="432"/>
                <w:tab w:val="clear" w:pos="972"/>
              </w:tabs>
              <w:spacing w:before="240" w:after="60"/>
              <w:ind w:left="1913" w:hanging="113"/>
              <w:jc w:val="both"/>
              <w:outlineLvl w:val="7"/>
              <w:rPr>
                <w:color w:val="000000"/>
              </w:rPr>
            </w:pPr>
            <w:r w:rsidRPr="00A863DD">
              <w:rPr>
                <w:color w:val="000000"/>
              </w:rPr>
              <w:t>amenazar,</w:t>
            </w:r>
            <w:r w:rsidR="006412CD" w:rsidRPr="00A863DD">
              <w:rPr>
                <w:color w:val="000000"/>
              </w:rPr>
              <w:t xml:space="preserve"> </w:t>
            </w:r>
            <w:r w:rsidRPr="00A863DD">
              <w:rPr>
                <w:color w:val="000000"/>
              </w:rPr>
              <w:t>hostigar</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intimidar</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parte</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impedir</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divulgue</w:t>
            </w:r>
            <w:r w:rsidR="006412CD" w:rsidRPr="00A863DD">
              <w:rPr>
                <w:color w:val="000000"/>
              </w:rPr>
              <w:t xml:space="preserve"> </w:t>
            </w:r>
            <w:r w:rsidRPr="00A863DD">
              <w:rPr>
                <w:color w:val="000000"/>
              </w:rPr>
              <w:t>su</w:t>
            </w:r>
            <w:r w:rsidR="006412CD" w:rsidRPr="00A863DD">
              <w:rPr>
                <w:color w:val="000000"/>
              </w:rPr>
              <w:t xml:space="preserve"> </w:t>
            </w:r>
            <w:r w:rsidRPr="00A863DD">
              <w:rPr>
                <w:color w:val="000000"/>
              </w:rPr>
              <w:t>conocimiento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asuntos</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son</w:t>
            </w:r>
            <w:r w:rsidR="006412CD" w:rsidRPr="00A863DD">
              <w:rPr>
                <w:color w:val="000000"/>
              </w:rPr>
              <w:t xml:space="preserve"> </w:t>
            </w:r>
            <w:r w:rsidRPr="00A863DD">
              <w:rPr>
                <w:color w:val="000000"/>
              </w:rPr>
              <w:t>importantes</w:t>
            </w:r>
            <w:r w:rsidR="006412CD" w:rsidRPr="00A863DD">
              <w:rPr>
                <w:color w:val="000000"/>
              </w:rPr>
              <w:t xml:space="preserve"> </w:t>
            </w:r>
            <w:r w:rsidRPr="00A863DD">
              <w:rPr>
                <w:color w:val="000000"/>
              </w:rPr>
              <w:t>para</w:t>
            </w:r>
            <w:r w:rsidR="006412CD" w:rsidRPr="00A863DD">
              <w:rPr>
                <w:color w:val="000000"/>
              </w:rPr>
              <w:t xml:space="preserve"> </w:t>
            </w:r>
            <w:r w:rsidRPr="00A863DD">
              <w:rPr>
                <w:bCs/>
                <w:color w:val="000000"/>
              </w:rPr>
              <w:t>una</w:t>
            </w:r>
            <w:r w:rsidR="006412CD" w:rsidRPr="00A863DD">
              <w:rPr>
                <w:color w:val="000000"/>
              </w:rPr>
              <w:t xml:space="preserve"> </w:t>
            </w:r>
            <w:r w:rsidRPr="00A863DD">
              <w:rPr>
                <w:color w:val="000000"/>
              </w:rPr>
              <w:t>investigación</w:t>
            </w:r>
            <w:r w:rsidR="006412CD" w:rsidRPr="00A863DD">
              <w:rPr>
                <w:color w:val="000000"/>
              </w:rPr>
              <w:t xml:space="preserve"> </w:t>
            </w:r>
            <w:r w:rsidRPr="00A863DD">
              <w:rPr>
                <w:bCs/>
                <w:color w:val="000000"/>
              </w:rPr>
              <w:t>del</w:t>
            </w:r>
            <w:r w:rsidR="006412CD" w:rsidRPr="00A863DD">
              <w:rPr>
                <w:bCs/>
                <w:color w:val="000000"/>
              </w:rPr>
              <w:t xml:space="preserve"> </w:t>
            </w:r>
            <w:r w:rsidRPr="00A863DD">
              <w:rPr>
                <w:bCs/>
                <w:color w:val="000000"/>
              </w:rPr>
              <w:t>Grupo</w:t>
            </w:r>
            <w:r w:rsidR="006412CD" w:rsidRPr="00A863DD">
              <w:rPr>
                <w:bCs/>
                <w:color w:val="000000"/>
              </w:rPr>
              <w:t xml:space="preserve"> </w:t>
            </w:r>
            <w:r w:rsidRPr="00A863DD">
              <w:rPr>
                <w:bCs/>
                <w:color w:val="000000"/>
              </w:rPr>
              <w:t>BID</w:t>
            </w:r>
            <w:r w:rsidR="006412CD" w:rsidRPr="00A863DD">
              <w:rPr>
                <w:bCs/>
                <w:color w:val="000000"/>
              </w:rPr>
              <w:t xml:space="preserve"> </w:t>
            </w:r>
            <w:r w:rsidRPr="00A863DD">
              <w:rPr>
                <w:color w:val="000000"/>
              </w:rPr>
              <w:t>o</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prosiga</w:t>
            </w:r>
            <w:r w:rsidR="006412CD" w:rsidRPr="00A863DD">
              <w:rPr>
                <w:color w:val="000000"/>
              </w:rPr>
              <w:t xml:space="preserve"> </w:t>
            </w:r>
            <w:r w:rsidRPr="00A863DD">
              <w:rPr>
                <w:bCs/>
                <w:color w:val="000000"/>
              </w:rPr>
              <w:t>con</w:t>
            </w:r>
            <w:r w:rsidR="006412CD" w:rsidRPr="00A863DD">
              <w:rPr>
                <w:bCs/>
                <w:color w:val="000000"/>
              </w:rPr>
              <w:t xml:space="preserve"> </w:t>
            </w:r>
            <w:r w:rsidRPr="00A863DD">
              <w:rPr>
                <w:color w:val="000000"/>
              </w:rPr>
              <w:t>la</w:t>
            </w:r>
            <w:r w:rsidR="006412CD" w:rsidRPr="00A863DD">
              <w:rPr>
                <w:color w:val="000000"/>
              </w:rPr>
              <w:t xml:space="preserve"> </w:t>
            </w:r>
            <w:r w:rsidRPr="00A863DD">
              <w:rPr>
                <w:color w:val="000000"/>
              </w:rPr>
              <w:t>investigación</w:t>
            </w:r>
            <w:r w:rsidRPr="00A863DD">
              <w:rPr>
                <w:bCs/>
                <w:color w:val="000000"/>
              </w:rPr>
              <w:t>;</w:t>
            </w:r>
            <w:r w:rsidR="006412CD" w:rsidRPr="00A863DD">
              <w:rPr>
                <w:color w:val="000000"/>
              </w:rPr>
              <w:t xml:space="preserve"> </w:t>
            </w:r>
            <w:r w:rsidRPr="00A863DD">
              <w:rPr>
                <w:color w:val="000000"/>
              </w:rPr>
              <w:t>o</w:t>
            </w:r>
            <w:r w:rsidR="006412CD" w:rsidRPr="00A863DD">
              <w:rPr>
                <w:bCs/>
                <w:color w:val="000000"/>
              </w:rPr>
              <w:t xml:space="preserve"> </w:t>
            </w:r>
          </w:p>
          <w:p w14:paraId="09B4691D" w14:textId="2B242B1E" w:rsidR="00FD072B" w:rsidRPr="00A863DD" w:rsidRDefault="00FD072B" w:rsidP="00236DB9">
            <w:pPr>
              <w:pStyle w:val="Sangra3detindependiente"/>
              <w:numPr>
                <w:ilvl w:val="0"/>
                <w:numId w:val="59"/>
              </w:numPr>
              <w:tabs>
                <w:tab w:val="clear" w:pos="432"/>
                <w:tab w:val="clear" w:pos="972"/>
              </w:tabs>
              <w:spacing w:before="240" w:after="60"/>
              <w:ind w:left="1913" w:hanging="113"/>
              <w:jc w:val="both"/>
              <w:outlineLvl w:val="7"/>
              <w:rPr>
                <w:color w:val="000000"/>
              </w:rPr>
            </w:pPr>
            <w:r w:rsidRPr="00A863DD">
              <w:rPr>
                <w:bCs/>
                <w:color w:val="000000"/>
              </w:rPr>
              <w:t>actos</w:t>
            </w:r>
            <w:r w:rsidR="006412CD" w:rsidRPr="00A863DD">
              <w:rPr>
                <w:bCs/>
                <w:color w:val="000000"/>
              </w:rPr>
              <w:t xml:space="preserve"> </w:t>
            </w:r>
            <w:r w:rsidRPr="00A863DD">
              <w:rPr>
                <w:bCs/>
                <w:color w:val="000000"/>
              </w:rPr>
              <w:t>realizados</w:t>
            </w:r>
            <w:r w:rsidR="006412CD" w:rsidRPr="00A863DD">
              <w:rPr>
                <w:bCs/>
                <w:color w:val="000000"/>
              </w:rPr>
              <w:t xml:space="preserve"> </w:t>
            </w:r>
            <w:r w:rsidRPr="00A863DD">
              <w:rPr>
                <w:bCs/>
                <w:color w:val="000000"/>
              </w:rPr>
              <w:t>con</w:t>
            </w:r>
            <w:r w:rsidR="006412CD" w:rsidRPr="00A863DD">
              <w:rPr>
                <w:bCs/>
                <w:color w:val="000000"/>
              </w:rPr>
              <w:t xml:space="preserve"> </w:t>
            </w:r>
            <w:r w:rsidRPr="00A863DD">
              <w:rPr>
                <w:bCs/>
                <w:color w:val="000000"/>
              </w:rPr>
              <w:t>la</w:t>
            </w:r>
            <w:r w:rsidR="006412CD" w:rsidRPr="00A863DD">
              <w:rPr>
                <w:bCs/>
                <w:color w:val="000000"/>
              </w:rPr>
              <w:t xml:space="preserve"> </w:t>
            </w:r>
            <w:r w:rsidRPr="00A863DD">
              <w:rPr>
                <w:bCs/>
                <w:color w:val="000000"/>
              </w:rPr>
              <w:t>intención</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color w:val="000000"/>
              </w:rPr>
              <w:t>impedir</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ejercicio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derechos</w:t>
            </w:r>
            <w:r w:rsidR="006412CD" w:rsidRPr="00A863DD">
              <w:rPr>
                <w:color w:val="000000"/>
              </w:rPr>
              <w:t xml:space="preserve"> </w:t>
            </w:r>
            <w:r w:rsidRPr="00A863DD">
              <w:rPr>
                <w:bCs/>
                <w:color w:val="000000"/>
              </w:rPr>
              <w:t>contractuales</w:t>
            </w:r>
            <w:r w:rsidR="006412CD" w:rsidRPr="00A863DD">
              <w:rPr>
                <w:bCs/>
                <w:color w:val="000000"/>
              </w:rPr>
              <w:t xml:space="preserve"> </w:t>
            </w:r>
            <w:r w:rsidRPr="00A863DD">
              <w:rPr>
                <w:color w:val="000000"/>
              </w:rPr>
              <w:t>de</w:t>
            </w:r>
            <w:r w:rsidR="006412CD" w:rsidRPr="00A863DD">
              <w:rPr>
                <w:color w:val="000000"/>
              </w:rPr>
              <w:t xml:space="preserve"> </w:t>
            </w:r>
            <w:r w:rsidRPr="00A863DD">
              <w:rPr>
                <w:color w:val="000000"/>
              </w:rPr>
              <w:t>auditoría</w:t>
            </w:r>
            <w:r w:rsidR="006412CD" w:rsidRPr="00A863DD">
              <w:rPr>
                <w:color w:val="000000"/>
              </w:rPr>
              <w:t xml:space="preserve"> </w:t>
            </w:r>
            <w:r w:rsidRPr="00A863DD">
              <w:rPr>
                <w:bCs/>
                <w:color w:val="000000"/>
              </w:rPr>
              <w:t>e</w:t>
            </w:r>
            <w:r w:rsidR="006412CD" w:rsidRPr="00A863DD">
              <w:rPr>
                <w:bCs/>
                <w:color w:val="000000"/>
              </w:rPr>
              <w:t xml:space="preserve"> </w:t>
            </w:r>
            <w:r w:rsidRPr="00A863DD">
              <w:rPr>
                <w:bCs/>
                <w:color w:val="000000"/>
              </w:rPr>
              <w:t>inspección</w:t>
            </w:r>
            <w:r w:rsidR="006412CD" w:rsidRPr="00A863DD">
              <w:rPr>
                <w:bCs/>
                <w:color w:val="000000"/>
              </w:rPr>
              <w:t xml:space="preserve"> </w:t>
            </w:r>
            <w:r w:rsidRPr="00A863DD">
              <w:rPr>
                <w:bCs/>
                <w:color w:val="000000"/>
              </w:rPr>
              <w:t>del</w:t>
            </w:r>
            <w:r w:rsidR="006412CD" w:rsidRPr="00A863DD">
              <w:rPr>
                <w:bCs/>
                <w:color w:val="000000"/>
              </w:rPr>
              <w:t xml:space="preserve"> </w:t>
            </w:r>
            <w:r w:rsidRPr="00A863DD">
              <w:rPr>
                <w:bCs/>
                <w:color w:val="000000"/>
              </w:rPr>
              <w:t>Grupo</w:t>
            </w:r>
            <w:r w:rsidR="006412CD" w:rsidRPr="00A863DD">
              <w:rPr>
                <w:bCs/>
                <w:color w:val="000000"/>
              </w:rPr>
              <w:t xml:space="preserve"> </w:t>
            </w:r>
            <w:r w:rsidRPr="00A863DD">
              <w:rPr>
                <w:bCs/>
                <w:color w:val="000000"/>
              </w:rPr>
              <w:t>BID</w:t>
            </w:r>
            <w:r w:rsidR="006412CD" w:rsidRPr="00A863DD">
              <w:rPr>
                <w:bCs/>
                <w:color w:val="000000"/>
              </w:rPr>
              <w:t xml:space="preserve"> </w:t>
            </w:r>
            <w:r w:rsidRPr="00A863DD">
              <w:rPr>
                <w:color w:val="000000"/>
              </w:rPr>
              <w:t>previstos</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Subcláusula</w:t>
            </w:r>
            <w:r w:rsidR="006412CD" w:rsidRPr="00A863DD">
              <w:rPr>
                <w:color w:val="000000"/>
              </w:rPr>
              <w:t xml:space="preserve"> </w:t>
            </w:r>
            <w:r w:rsidRPr="00A863DD">
              <w:rPr>
                <w:color w:val="000000"/>
              </w:rPr>
              <w:t>60.1</w:t>
            </w:r>
            <w:r w:rsidR="006412CD" w:rsidRPr="00A863DD">
              <w:rPr>
                <w:bCs/>
                <w:color w:val="000000"/>
              </w:rPr>
              <w:t xml:space="preserve"> </w:t>
            </w:r>
            <w:r w:rsidRPr="00A863DD">
              <w:rPr>
                <w:color w:val="000000"/>
              </w:rPr>
              <w:t>(f)</w:t>
            </w:r>
            <w:r w:rsidR="006412CD" w:rsidRPr="00A863DD">
              <w:rPr>
                <w:color w:val="000000"/>
              </w:rPr>
              <w:t xml:space="preserve"> </w:t>
            </w:r>
            <w:r w:rsidRPr="00A863DD">
              <w:rPr>
                <w:color w:val="000000"/>
              </w:rPr>
              <w:t>abajo</w:t>
            </w:r>
            <w:r w:rsidRPr="00A863DD">
              <w:rPr>
                <w:bCs/>
                <w:color w:val="000000"/>
              </w:rPr>
              <w:t>,</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sus</w:t>
            </w:r>
            <w:r w:rsidR="006412CD" w:rsidRPr="00A863DD">
              <w:rPr>
                <w:bCs/>
                <w:color w:val="000000"/>
              </w:rPr>
              <w:t xml:space="preserve"> </w:t>
            </w:r>
            <w:r w:rsidRPr="00A863DD">
              <w:rPr>
                <w:bCs/>
                <w:color w:val="000000"/>
              </w:rPr>
              <w:t>derechos</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acceso</w:t>
            </w:r>
            <w:r w:rsidR="006412CD" w:rsidRPr="00A863DD">
              <w:rPr>
                <w:bCs/>
                <w:color w:val="000000"/>
              </w:rPr>
              <w:t xml:space="preserve"> </w:t>
            </w:r>
            <w:r w:rsidRPr="00A863DD">
              <w:rPr>
                <w:bCs/>
                <w:color w:val="000000"/>
              </w:rPr>
              <w:t>a</w:t>
            </w:r>
            <w:r w:rsidR="006412CD" w:rsidRPr="00A863DD">
              <w:rPr>
                <w:bCs/>
                <w:color w:val="000000"/>
              </w:rPr>
              <w:t xml:space="preserve"> </w:t>
            </w:r>
            <w:r w:rsidRPr="00A863DD">
              <w:rPr>
                <w:bCs/>
                <w:color w:val="000000"/>
              </w:rPr>
              <w:t>la</w:t>
            </w:r>
            <w:r w:rsidR="006412CD" w:rsidRPr="00A863DD">
              <w:rPr>
                <w:bCs/>
                <w:color w:val="000000"/>
              </w:rPr>
              <w:t xml:space="preserve"> </w:t>
            </w:r>
            <w:r w:rsidRPr="00A863DD">
              <w:rPr>
                <w:bCs/>
                <w:color w:val="000000"/>
              </w:rPr>
              <w:t>información;</w:t>
            </w:r>
            <w:r w:rsidR="006412CD" w:rsidRPr="00A863DD">
              <w:rPr>
                <w:bCs/>
                <w:color w:val="000000"/>
              </w:rPr>
              <w:t xml:space="preserve"> </w:t>
            </w:r>
          </w:p>
          <w:p w14:paraId="693140AB" w14:textId="1E1B089E" w:rsidR="00FD072B" w:rsidRPr="00A863DD" w:rsidRDefault="00FD072B" w:rsidP="00FD072B">
            <w:pPr>
              <w:pStyle w:val="Sangra3detindependiente"/>
              <w:spacing w:before="240" w:after="60"/>
              <w:ind w:left="1629" w:hanging="387"/>
              <w:jc w:val="both"/>
              <w:outlineLvl w:val="7"/>
              <w:rPr>
                <w:bCs/>
                <w:color w:val="000000"/>
              </w:rPr>
            </w:pPr>
            <w:r w:rsidRPr="00A863DD">
              <w:rPr>
                <w:bCs/>
                <w:color w:val="000000"/>
              </w:rPr>
              <w:t>(vi)</w:t>
            </w:r>
            <w:r w:rsidR="006412CD" w:rsidRPr="00A863DD">
              <w:rPr>
                <w:bCs/>
                <w:color w:val="000000"/>
              </w:rPr>
              <w:t xml:space="preserve"> </w:t>
            </w:r>
            <w:r w:rsidRPr="00A863DD">
              <w:rPr>
                <w:bCs/>
                <w:color w:val="000000"/>
              </w:rPr>
              <w:t>Una</w:t>
            </w:r>
            <w:r w:rsidR="006412CD" w:rsidRPr="00A863DD">
              <w:rPr>
                <w:bCs/>
                <w:color w:val="000000"/>
              </w:rPr>
              <w:t xml:space="preserve"> </w:t>
            </w:r>
            <w:r w:rsidRPr="00A863DD">
              <w:rPr>
                <w:bCs/>
                <w:i/>
                <w:iCs/>
                <w:color w:val="000000"/>
              </w:rPr>
              <w:t>apropiación</w:t>
            </w:r>
            <w:r w:rsidR="006412CD" w:rsidRPr="00A863DD">
              <w:rPr>
                <w:bCs/>
                <w:i/>
                <w:iCs/>
                <w:color w:val="000000"/>
              </w:rPr>
              <w:t xml:space="preserve"> </w:t>
            </w:r>
            <w:r w:rsidRPr="00A863DD">
              <w:rPr>
                <w:bCs/>
                <w:i/>
                <w:iCs/>
                <w:color w:val="000000"/>
              </w:rPr>
              <w:t>indebida</w:t>
            </w:r>
            <w:r w:rsidR="006412CD" w:rsidRPr="00A863DD">
              <w:rPr>
                <w:bCs/>
                <w:color w:val="000000"/>
              </w:rPr>
              <w:t xml:space="preserve"> </w:t>
            </w:r>
            <w:r w:rsidRPr="00A863DD">
              <w:rPr>
                <w:bCs/>
                <w:color w:val="000000"/>
              </w:rPr>
              <w:t>consiste</w:t>
            </w:r>
            <w:r w:rsidR="006412CD" w:rsidRPr="00A863DD">
              <w:rPr>
                <w:bCs/>
                <w:color w:val="000000"/>
              </w:rPr>
              <w:t xml:space="preserve"> </w:t>
            </w:r>
            <w:r w:rsidRPr="00A863DD">
              <w:rPr>
                <w:bCs/>
                <w:color w:val="000000"/>
              </w:rPr>
              <w:t>en</w:t>
            </w:r>
            <w:r w:rsidR="006412CD" w:rsidRPr="00A863DD">
              <w:rPr>
                <w:bCs/>
                <w:color w:val="000000"/>
              </w:rPr>
              <w:t xml:space="preserve"> </w:t>
            </w:r>
            <w:r w:rsidRPr="00A863DD">
              <w:rPr>
                <w:bCs/>
                <w:color w:val="000000"/>
              </w:rPr>
              <w:t>el</w:t>
            </w:r>
            <w:r w:rsidR="006412CD" w:rsidRPr="00A863DD">
              <w:rPr>
                <w:bCs/>
                <w:color w:val="000000"/>
              </w:rPr>
              <w:t xml:space="preserve"> </w:t>
            </w:r>
            <w:r w:rsidRPr="00A863DD">
              <w:rPr>
                <w:bCs/>
                <w:color w:val="000000"/>
              </w:rPr>
              <w:t>uso</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fondos</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recursos</w:t>
            </w:r>
            <w:r w:rsidR="006412CD" w:rsidRPr="00A863DD">
              <w:rPr>
                <w:bCs/>
                <w:color w:val="000000"/>
              </w:rPr>
              <w:t xml:space="preserve"> </w:t>
            </w:r>
            <w:r w:rsidRPr="00A863DD">
              <w:rPr>
                <w:bCs/>
                <w:color w:val="000000"/>
              </w:rPr>
              <w:t>del</w:t>
            </w:r>
            <w:r w:rsidR="006412CD" w:rsidRPr="00A863DD">
              <w:rPr>
                <w:bCs/>
                <w:color w:val="000000"/>
              </w:rPr>
              <w:t xml:space="preserve"> </w:t>
            </w:r>
            <w:r w:rsidRPr="00A863DD">
              <w:rPr>
                <w:bCs/>
                <w:color w:val="000000"/>
              </w:rPr>
              <w:t>Grupo</w:t>
            </w:r>
            <w:r w:rsidR="006412CD" w:rsidRPr="00A863DD">
              <w:rPr>
                <w:bCs/>
                <w:color w:val="000000"/>
              </w:rPr>
              <w:t xml:space="preserve"> </w:t>
            </w:r>
            <w:r w:rsidRPr="00A863DD">
              <w:rPr>
                <w:bCs/>
                <w:color w:val="000000"/>
              </w:rPr>
              <w:t>BID</w:t>
            </w:r>
            <w:r w:rsidR="006412CD" w:rsidRPr="00A863DD">
              <w:rPr>
                <w:bCs/>
                <w:color w:val="000000"/>
              </w:rPr>
              <w:t xml:space="preserve"> </w:t>
            </w:r>
            <w:r w:rsidRPr="00A863DD">
              <w:rPr>
                <w:bCs/>
                <w:color w:val="000000"/>
              </w:rPr>
              <w:t>para</w:t>
            </w:r>
            <w:r w:rsidR="006412CD" w:rsidRPr="00A863DD">
              <w:rPr>
                <w:bCs/>
                <w:color w:val="000000"/>
              </w:rPr>
              <w:t xml:space="preserve"> </w:t>
            </w:r>
            <w:r w:rsidRPr="00A863DD">
              <w:rPr>
                <w:bCs/>
                <w:color w:val="000000"/>
              </w:rPr>
              <w:t>un</w:t>
            </w:r>
            <w:r w:rsidR="006412CD" w:rsidRPr="00A863DD">
              <w:rPr>
                <w:bCs/>
                <w:color w:val="000000"/>
              </w:rPr>
              <w:t xml:space="preserve"> </w:t>
            </w:r>
            <w:r w:rsidRPr="00A863DD">
              <w:rPr>
                <w:bCs/>
                <w:color w:val="000000"/>
              </w:rPr>
              <w:t>propósito</w:t>
            </w:r>
            <w:r w:rsidR="006412CD" w:rsidRPr="00A863DD">
              <w:rPr>
                <w:bCs/>
                <w:color w:val="000000"/>
              </w:rPr>
              <w:t xml:space="preserve"> </w:t>
            </w:r>
            <w:r w:rsidRPr="00A863DD">
              <w:rPr>
                <w:bCs/>
                <w:color w:val="000000"/>
              </w:rPr>
              <w:t>indebido</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lastRenderedPageBreak/>
              <w:t>para</w:t>
            </w:r>
            <w:r w:rsidR="006412CD" w:rsidRPr="00A863DD">
              <w:rPr>
                <w:bCs/>
                <w:color w:val="000000"/>
              </w:rPr>
              <w:t xml:space="preserve"> </w:t>
            </w:r>
            <w:r w:rsidRPr="00A863DD">
              <w:rPr>
                <w:bCs/>
                <w:color w:val="000000"/>
              </w:rPr>
              <w:t>un</w:t>
            </w:r>
            <w:r w:rsidR="006412CD" w:rsidRPr="00A863DD">
              <w:rPr>
                <w:bCs/>
                <w:color w:val="000000"/>
              </w:rPr>
              <w:t xml:space="preserve"> </w:t>
            </w:r>
            <w:r w:rsidRPr="00A863DD">
              <w:rPr>
                <w:bCs/>
                <w:color w:val="000000"/>
              </w:rPr>
              <w:t>propósito</w:t>
            </w:r>
            <w:r w:rsidR="006412CD" w:rsidRPr="00A863DD">
              <w:rPr>
                <w:bCs/>
                <w:color w:val="000000"/>
              </w:rPr>
              <w:t xml:space="preserve"> </w:t>
            </w:r>
            <w:r w:rsidRPr="00A863DD">
              <w:rPr>
                <w:bCs/>
                <w:color w:val="000000"/>
              </w:rPr>
              <w:t>no</w:t>
            </w:r>
            <w:r w:rsidR="006412CD" w:rsidRPr="00A863DD">
              <w:rPr>
                <w:bCs/>
                <w:color w:val="000000"/>
              </w:rPr>
              <w:t xml:space="preserve"> </w:t>
            </w:r>
            <w:r w:rsidRPr="00A863DD">
              <w:rPr>
                <w:bCs/>
                <w:color w:val="000000"/>
              </w:rPr>
              <w:t>autorizado,</w:t>
            </w:r>
            <w:r w:rsidR="006412CD" w:rsidRPr="00A863DD">
              <w:rPr>
                <w:bCs/>
                <w:color w:val="000000"/>
              </w:rPr>
              <w:t xml:space="preserve"> </w:t>
            </w:r>
            <w:r w:rsidRPr="00A863DD">
              <w:rPr>
                <w:bCs/>
                <w:color w:val="000000"/>
              </w:rPr>
              <w:t>cometido</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forma</w:t>
            </w:r>
            <w:r w:rsidR="006412CD" w:rsidRPr="00A863DD">
              <w:rPr>
                <w:bCs/>
                <w:color w:val="000000"/>
              </w:rPr>
              <w:t xml:space="preserve"> </w:t>
            </w:r>
            <w:r w:rsidRPr="00A863DD">
              <w:rPr>
                <w:bCs/>
                <w:color w:val="000000"/>
              </w:rPr>
              <w:t>intencional</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por</w:t>
            </w:r>
            <w:r w:rsidR="006412CD" w:rsidRPr="00A863DD">
              <w:rPr>
                <w:bCs/>
                <w:color w:val="000000"/>
              </w:rPr>
              <w:t xml:space="preserve"> </w:t>
            </w:r>
            <w:r w:rsidRPr="00A863DD">
              <w:rPr>
                <w:bCs/>
                <w:color w:val="000000"/>
              </w:rPr>
              <w:t>negligencia</w:t>
            </w:r>
            <w:r w:rsidR="006412CD" w:rsidRPr="00A863DD">
              <w:rPr>
                <w:bCs/>
                <w:color w:val="000000"/>
              </w:rPr>
              <w:t xml:space="preserve"> </w:t>
            </w:r>
            <w:r w:rsidRPr="00A863DD">
              <w:rPr>
                <w:bCs/>
                <w:color w:val="000000"/>
              </w:rPr>
              <w:t>grave.</w:t>
            </w:r>
          </w:p>
          <w:p w14:paraId="218AD6BC" w14:textId="708FF4BE" w:rsidR="00FD072B" w:rsidRPr="00A863DD" w:rsidRDefault="00FD072B" w:rsidP="00236DB9">
            <w:pPr>
              <w:pStyle w:val="Prrafodelista"/>
              <w:numPr>
                <w:ilvl w:val="0"/>
                <w:numId w:val="57"/>
              </w:numPr>
              <w:jc w:val="both"/>
              <w:rPr>
                <w:color w:val="000000"/>
                <w:lang w:val="es-EC"/>
              </w:rPr>
            </w:pPr>
            <w:r w:rsidRPr="00A863DD">
              <w:rPr>
                <w:color w:val="000000"/>
                <w:lang w:val="es-EC"/>
              </w:rPr>
              <w:t>Si</w:t>
            </w:r>
            <w:r w:rsidR="006412CD" w:rsidRPr="00A863DD">
              <w:rPr>
                <w:color w:val="000000"/>
                <w:lang w:val="es-EC"/>
              </w:rPr>
              <w:t xml:space="preserve"> </w:t>
            </w:r>
            <w:r w:rsidRPr="00A863DD">
              <w:rPr>
                <w:color w:val="000000"/>
                <w:lang w:val="es-EC"/>
              </w:rPr>
              <w:t>se</w:t>
            </w:r>
            <w:r w:rsidR="006412CD" w:rsidRPr="00A863DD">
              <w:rPr>
                <w:color w:val="000000"/>
                <w:lang w:val="es-EC"/>
              </w:rPr>
              <w:t xml:space="preserve"> </w:t>
            </w:r>
            <w:r w:rsidRPr="00A863DD">
              <w:rPr>
                <w:color w:val="000000"/>
                <w:lang w:val="es-EC"/>
              </w:rPr>
              <w:t>determina</w:t>
            </w:r>
            <w:r w:rsidR="006412CD" w:rsidRPr="00A863DD">
              <w:rPr>
                <w:color w:val="000000"/>
                <w:lang w:val="es-EC"/>
              </w:rPr>
              <w:t xml:space="preserve"> </w:t>
            </w:r>
            <w:r w:rsidRPr="00A863DD">
              <w:rPr>
                <w:color w:val="000000"/>
                <w:lang w:val="es-EC"/>
              </w:rPr>
              <w:t>que,</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conformidad</w:t>
            </w:r>
            <w:r w:rsidR="006412CD" w:rsidRPr="00A863DD">
              <w:rPr>
                <w:color w:val="000000"/>
                <w:lang w:val="es-EC"/>
              </w:rPr>
              <w:t xml:space="preserve"> </w:t>
            </w:r>
            <w:r w:rsidRPr="00A863DD">
              <w:rPr>
                <w:color w:val="000000"/>
                <w:lang w:val="es-EC"/>
              </w:rPr>
              <w:t>con</w:t>
            </w:r>
            <w:r w:rsidR="006412CD" w:rsidRPr="00A863DD">
              <w:rPr>
                <w:color w:val="000000"/>
                <w:lang w:val="es-EC"/>
              </w:rPr>
              <w:t xml:space="preserve"> </w:t>
            </w:r>
            <w:r w:rsidRPr="00A863DD">
              <w:rPr>
                <w:color w:val="000000"/>
                <w:lang w:val="es-EC"/>
              </w:rPr>
              <w:t>los</w:t>
            </w:r>
            <w:r w:rsidR="006412CD" w:rsidRPr="00A863DD">
              <w:rPr>
                <w:color w:val="000000"/>
                <w:lang w:val="es-EC"/>
              </w:rPr>
              <w:t xml:space="preserve"> </w:t>
            </w:r>
            <w:r w:rsidRPr="00A863DD">
              <w:rPr>
                <w:color w:val="000000"/>
                <w:lang w:val="es-EC"/>
              </w:rPr>
              <w:t>Procedimientos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bCs/>
                <w:color w:val="000000"/>
                <w:lang w:val="es-EC"/>
              </w:rPr>
              <w:t>Sanciones</w:t>
            </w:r>
            <w:r w:rsidR="006412CD" w:rsidRPr="00A863DD">
              <w:rPr>
                <w:bCs/>
                <w:color w:val="000000"/>
                <w:lang w:val="es-EC"/>
              </w:rPr>
              <w:t xml:space="preserve"> </w:t>
            </w:r>
            <w:r w:rsidRPr="00A863DD">
              <w:rPr>
                <w:bCs/>
                <w:color w:val="000000"/>
                <w:lang w:val="es-EC"/>
              </w:rPr>
              <w:t>del</w:t>
            </w:r>
            <w:r w:rsidR="006412CD" w:rsidRPr="00A863DD">
              <w:rPr>
                <w:bCs/>
                <w:color w:val="000000"/>
                <w:lang w:val="es-EC"/>
              </w:rPr>
              <w:t xml:space="preserve"> </w:t>
            </w:r>
            <w:r w:rsidRPr="00A863DD">
              <w:rPr>
                <w:bCs/>
                <w:color w:val="000000"/>
                <w:lang w:val="es-EC"/>
              </w:rPr>
              <w:t>Banco,</w:t>
            </w:r>
            <w:r w:rsidR="006412CD" w:rsidRPr="00A863DD">
              <w:rPr>
                <w:bCs/>
                <w:color w:val="000000"/>
                <w:lang w:val="es-EC"/>
              </w:rPr>
              <w:t xml:space="preserve"> </w:t>
            </w:r>
            <w:r w:rsidRPr="00A863DD">
              <w:rPr>
                <w:bCs/>
                <w:color w:val="000000"/>
                <w:lang w:val="es-EC"/>
              </w:rPr>
              <w:t>que</w:t>
            </w:r>
            <w:r w:rsidR="006412CD" w:rsidRPr="00A863DD">
              <w:rPr>
                <w:bCs/>
                <w:color w:val="000000"/>
                <w:lang w:val="es-EC"/>
              </w:rPr>
              <w:t xml:space="preserve"> </w:t>
            </w:r>
            <w:r w:rsidRPr="00A863DD">
              <w:rPr>
                <w:bCs/>
                <w:color w:val="000000"/>
                <w:lang w:val="es-EC"/>
              </w:rPr>
              <w:t>los</w:t>
            </w:r>
            <w:r w:rsidR="006412CD" w:rsidRPr="00A863DD">
              <w:rPr>
                <w:bCs/>
                <w:color w:val="000000"/>
                <w:lang w:val="es-EC"/>
              </w:rPr>
              <w:t xml:space="preserve"> </w:t>
            </w:r>
            <w:r w:rsidRPr="00A863DD">
              <w:rPr>
                <w:bCs/>
                <w:color w:val="000000"/>
                <w:lang w:val="es-EC"/>
              </w:rPr>
              <w:t>Prestatarios</w:t>
            </w:r>
            <w:r w:rsidR="006412CD" w:rsidRPr="00A863DD">
              <w:rPr>
                <w:bCs/>
                <w:color w:val="000000"/>
                <w:lang w:val="es-EC"/>
              </w:rPr>
              <w:t xml:space="preserve"> </w:t>
            </w:r>
            <w:r w:rsidRPr="00A863DD">
              <w:rPr>
                <w:bCs/>
                <w:color w:val="000000"/>
                <w:lang w:val="es-EC"/>
              </w:rPr>
              <w:t>(incluyendo</w:t>
            </w:r>
            <w:r w:rsidR="006412CD" w:rsidRPr="00A863DD">
              <w:rPr>
                <w:bCs/>
                <w:color w:val="000000"/>
                <w:lang w:val="es-EC"/>
              </w:rPr>
              <w:t xml:space="preserve"> </w:t>
            </w:r>
            <w:r w:rsidRPr="00A863DD">
              <w:rPr>
                <w:bCs/>
                <w:color w:val="000000"/>
                <w:lang w:val="es-EC"/>
              </w:rPr>
              <w:t>los</w:t>
            </w:r>
            <w:r w:rsidR="006412CD" w:rsidRPr="00A863DD">
              <w:rPr>
                <w:bCs/>
                <w:color w:val="000000"/>
                <w:lang w:val="es-EC"/>
              </w:rPr>
              <w:t xml:space="preserve"> </w:t>
            </w:r>
            <w:r w:rsidRPr="00A863DD">
              <w:rPr>
                <w:bCs/>
                <w:color w:val="000000"/>
                <w:lang w:val="es-EC"/>
              </w:rPr>
              <w:t>beneficiarios</w:t>
            </w:r>
            <w:r w:rsidR="006412CD" w:rsidRPr="00A863DD">
              <w:rPr>
                <w:bCs/>
                <w:color w:val="000000"/>
                <w:lang w:val="es-EC"/>
              </w:rPr>
              <w:t xml:space="preserve"> </w:t>
            </w:r>
            <w:r w:rsidRPr="00A863DD">
              <w:rPr>
                <w:bCs/>
                <w:color w:val="000000"/>
                <w:lang w:val="es-EC"/>
              </w:rPr>
              <w:t>de</w:t>
            </w:r>
            <w:r w:rsidR="006412CD" w:rsidRPr="00A863DD">
              <w:rPr>
                <w:bCs/>
                <w:color w:val="000000"/>
                <w:lang w:val="es-EC"/>
              </w:rPr>
              <w:t xml:space="preserve"> </w:t>
            </w:r>
            <w:r w:rsidRPr="00A863DD">
              <w:rPr>
                <w:bCs/>
                <w:color w:val="000000"/>
                <w:lang w:val="es-EC"/>
              </w:rPr>
              <w:t>donaciones),</w:t>
            </w:r>
            <w:r w:rsidR="006412CD" w:rsidRPr="00A863DD">
              <w:rPr>
                <w:bCs/>
                <w:color w:val="000000"/>
                <w:lang w:val="es-EC"/>
              </w:rPr>
              <w:t xml:space="preserve"> </w:t>
            </w:r>
            <w:r w:rsidRPr="00A863DD">
              <w:rPr>
                <w:bCs/>
                <w:color w:val="000000"/>
                <w:lang w:val="es-EC"/>
              </w:rPr>
              <w:t>organismos</w:t>
            </w:r>
            <w:r w:rsidR="006412CD" w:rsidRPr="00A863DD">
              <w:rPr>
                <w:bCs/>
                <w:color w:val="000000"/>
                <w:lang w:val="es-EC"/>
              </w:rPr>
              <w:t xml:space="preserve"> </w:t>
            </w:r>
            <w:r w:rsidRPr="00A863DD">
              <w:rPr>
                <w:bCs/>
                <w:color w:val="000000"/>
                <w:lang w:val="es-EC"/>
              </w:rPr>
              <w:t>ejecutores</w:t>
            </w:r>
            <w:r w:rsidR="006412CD" w:rsidRPr="00A863DD">
              <w:rPr>
                <w:bCs/>
                <w:color w:val="000000"/>
                <w:lang w:val="es-EC"/>
              </w:rPr>
              <w:t xml:space="preserve"> </w:t>
            </w:r>
            <w:r w:rsidRPr="00A863DD">
              <w:rPr>
                <w:bCs/>
                <w:color w:val="000000"/>
                <w:lang w:val="es-EC"/>
              </w:rPr>
              <w:t>y</w:t>
            </w:r>
            <w:r w:rsidR="006412CD" w:rsidRPr="00A863DD">
              <w:rPr>
                <w:bCs/>
                <w:color w:val="000000"/>
                <w:lang w:val="es-EC"/>
              </w:rPr>
              <w:t xml:space="preserve"> </w:t>
            </w:r>
            <w:r w:rsidRPr="00A863DD">
              <w:rPr>
                <w:bCs/>
                <w:color w:val="000000"/>
                <w:lang w:val="es-EC"/>
              </w:rPr>
              <w:t>organismos</w:t>
            </w:r>
            <w:r w:rsidR="006412CD" w:rsidRPr="00A863DD">
              <w:rPr>
                <w:bCs/>
                <w:color w:val="000000"/>
                <w:lang w:val="es-EC"/>
              </w:rPr>
              <w:t xml:space="preserve"> </w:t>
            </w:r>
            <w:r w:rsidRPr="00A863DD">
              <w:rPr>
                <w:bCs/>
                <w:color w:val="000000"/>
                <w:lang w:val="es-EC"/>
              </w:rPr>
              <w:t>Compradores</w:t>
            </w:r>
            <w:r w:rsidR="006412CD" w:rsidRPr="00A863DD">
              <w:rPr>
                <w:bCs/>
                <w:color w:val="000000"/>
                <w:lang w:val="es-EC"/>
              </w:rPr>
              <w:t xml:space="preserve"> </w:t>
            </w:r>
            <w:r w:rsidRPr="00A863DD">
              <w:rPr>
                <w:bCs/>
                <w:color w:val="000000"/>
                <w:lang w:val="es-EC"/>
              </w:rPr>
              <w:t>incluyendo</w:t>
            </w:r>
            <w:r w:rsidR="006412CD" w:rsidRPr="00A863DD">
              <w:rPr>
                <w:bCs/>
                <w:color w:val="000000"/>
                <w:lang w:val="es-EC"/>
              </w:rPr>
              <w:t xml:space="preserve"> </w:t>
            </w:r>
            <w:r w:rsidRPr="00A863DD">
              <w:rPr>
                <w:bCs/>
                <w:color w:val="000000"/>
                <w:lang w:val="es-EC"/>
              </w:rPr>
              <w:t>miembros</w:t>
            </w:r>
            <w:r w:rsidR="006412CD" w:rsidRPr="00A863DD">
              <w:rPr>
                <w:bCs/>
                <w:color w:val="000000"/>
                <w:lang w:val="es-EC"/>
              </w:rPr>
              <w:t xml:space="preserve"> </w:t>
            </w:r>
            <w:r w:rsidRPr="00A863DD">
              <w:rPr>
                <w:bCs/>
                <w:color w:val="000000"/>
                <w:lang w:val="es-EC"/>
              </w:rPr>
              <w:t>de</w:t>
            </w:r>
            <w:r w:rsidR="006412CD" w:rsidRPr="00A863DD">
              <w:rPr>
                <w:bCs/>
                <w:color w:val="000000"/>
                <w:lang w:val="es-EC"/>
              </w:rPr>
              <w:t xml:space="preserve"> </w:t>
            </w:r>
            <w:r w:rsidRPr="00A863DD">
              <w:rPr>
                <w:bCs/>
                <w:color w:val="000000"/>
                <w:lang w:val="es-EC"/>
              </w:rPr>
              <w:t>su</w:t>
            </w:r>
            <w:r w:rsidR="006412CD" w:rsidRPr="00A863DD">
              <w:rPr>
                <w:bCs/>
                <w:color w:val="000000"/>
                <w:lang w:val="es-EC"/>
              </w:rPr>
              <w:t xml:space="preserve"> </w:t>
            </w:r>
            <w:r w:rsidRPr="00A863DD">
              <w:rPr>
                <w:bCs/>
                <w:color w:val="000000"/>
                <w:lang w:val="es-EC"/>
              </w:rPr>
              <w:t>personal</w:t>
            </w:r>
            <w:r w:rsidRPr="00A863DD">
              <w:rPr>
                <w:color w:val="000000"/>
                <w:lang w:val="es-EC"/>
              </w:rPr>
              <w:t>,</w:t>
            </w:r>
            <w:r w:rsidR="006412CD" w:rsidRPr="00A863DD">
              <w:rPr>
                <w:color w:val="000000"/>
                <w:lang w:val="es-EC"/>
              </w:rPr>
              <w:t xml:space="preserve"> </w:t>
            </w:r>
            <w:r w:rsidRPr="00A863DD">
              <w:rPr>
                <w:lang w:val="es-EC"/>
              </w:rPr>
              <w:t>cualquier</w:t>
            </w:r>
            <w:r w:rsidR="006412CD" w:rsidRPr="00A863DD">
              <w:rPr>
                <w:color w:val="000000"/>
                <w:lang w:val="es-EC"/>
              </w:rPr>
              <w:t xml:space="preserve"> </w:t>
            </w:r>
            <w:r w:rsidRPr="00A863DD">
              <w:rPr>
                <w:color w:val="000000"/>
                <w:lang w:val="es-EC"/>
              </w:rPr>
              <w:t>firma,</w:t>
            </w:r>
            <w:r w:rsidR="006412CD" w:rsidRPr="00A863DD">
              <w:rPr>
                <w:color w:val="000000"/>
                <w:lang w:val="es-EC"/>
              </w:rPr>
              <w:t xml:space="preserve"> </w:t>
            </w:r>
            <w:r w:rsidRPr="00A863DD">
              <w:rPr>
                <w:color w:val="000000"/>
                <w:lang w:val="es-EC"/>
              </w:rPr>
              <w:t>entidad</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individuo</w:t>
            </w:r>
            <w:r w:rsidR="006412CD" w:rsidRPr="00A863DD">
              <w:rPr>
                <w:color w:val="000000"/>
                <w:lang w:val="es-EC"/>
              </w:rPr>
              <w:t xml:space="preserve"> </w:t>
            </w:r>
            <w:r w:rsidRPr="00A863DD">
              <w:rPr>
                <w:color w:val="000000"/>
                <w:lang w:val="es-EC"/>
              </w:rPr>
              <w:t>participando</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una</w:t>
            </w:r>
            <w:r w:rsidR="006412CD" w:rsidRPr="00A863DD">
              <w:rPr>
                <w:color w:val="000000"/>
                <w:lang w:val="es-EC"/>
              </w:rPr>
              <w:t xml:space="preserve"> </w:t>
            </w:r>
            <w:r w:rsidRPr="00A863DD">
              <w:rPr>
                <w:color w:val="000000"/>
                <w:lang w:val="es-EC"/>
              </w:rPr>
              <w:t>actividad</w:t>
            </w:r>
            <w:r w:rsidR="006412CD" w:rsidRPr="00A863DD">
              <w:rPr>
                <w:color w:val="000000"/>
                <w:lang w:val="es-EC"/>
              </w:rPr>
              <w:t xml:space="preserve"> </w:t>
            </w:r>
            <w:r w:rsidRPr="00A863DD">
              <w:rPr>
                <w:color w:val="000000"/>
                <w:lang w:val="es-EC"/>
              </w:rPr>
              <w:t>financiada</w:t>
            </w:r>
            <w:r w:rsidR="006412CD" w:rsidRPr="00A863DD">
              <w:rPr>
                <w:color w:val="000000"/>
                <w:lang w:val="es-EC"/>
              </w:rPr>
              <w:t xml:space="preserve"> </w:t>
            </w:r>
            <w:r w:rsidRPr="00A863DD">
              <w:rPr>
                <w:color w:val="000000"/>
                <w:lang w:val="es-EC"/>
              </w:rPr>
              <w:t>por</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Banco</w:t>
            </w:r>
            <w:r w:rsidR="006412CD" w:rsidRPr="00A863DD">
              <w:rPr>
                <w:color w:val="000000"/>
                <w:lang w:val="es-EC"/>
              </w:rPr>
              <w:t xml:space="preserve"> </w:t>
            </w:r>
            <w:r w:rsidRPr="00A863DD">
              <w:rPr>
                <w:bCs/>
                <w:color w:val="000000"/>
                <w:lang w:val="es-EC"/>
              </w:rPr>
              <w:t>o</w:t>
            </w:r>
            <w:r w:rsidR="006412CD" w:rsidRPr="00A863DD">
              <w:rPr>
                <w:bCs/>
                <w:color w:val="000000"/>
                <w:lang w:val="es-EC"/>
              </w:rPr>
              <w:t xml:space="preserve"> </w:t>
            </w:r>
            <w:r w:rsidRPr="00A863DD">
              <w:rPr>
                <w:bCs/>
                <w:color w:val="000000"/>
                <w:lang w:val="es-EC"/>
              </w:rPr>
              <w:t>actuando</w:t>
            </w:r>
            <w:r w:rsidR="006412CD" w:rsidRPr="00A863DD">
              <w:rPr>
                <w:bCs/>
                <w:color w:val="000000"/>
                <w:lang w:val="es-EC"/>
              </w:rPr>
              <w:t xml:space="preserve"> </w:t>
            </w:r>
            <w:r w:rsidRPr="00A863DD">
              <w:rPr>
                <w:bCs/>
                <w:color w:val="000000"/>
                <w:lang w:val="es-EC"/>
              </w:rPr>
              <w:t>como</w:t>
            </w:r>
            <w:r w:rsidRPr="00A863DD">
              <w:rPr>
                <w:color w:val="000000"/>
                <w:lang w:val="es-EC"/>
              </w:rPr>
              <w:t>,</w:t>
            </w:r>
            <w:r w:rsidR="006412CD" w:rsidRPr="00A863DD">
              <w:rPr>
                <w:color w:val="000000"/>
                <w:lang w:val="es-EC"/>
              </w:rPr>
              <w:t xml:space="preserve"> </w:t>
            </w:r>
            <w:r w:rsidRPr="00A863DD">
              <w:rPr>
                <w:color w:val="000000"/>
                <w:lang w:val="es-EC"/>
              </w:rPr>
              <w:t>entre</w:t>
            </w:r>
            <w:r w:rsidR="006412CD" w:rsidRPr="00A863DD">
              <w:rPr>
                <w:color w:val="000000"/>
                <w:lang w:val="es-EC"/>
              </w:rPr>
              <w:t xml:space="preserve"> </w:t>
            </w:r>
            <w:r w:rsidRPr="00A863DD">
              <w:rPr>
                <w:color w:val="000000"/>
                <w:lang w:val="es-EC"/>
              </w:rPr>
              <w:t>otros,</w:t>
            </w:r>
            <w:r w:rsidR="006412CD" w:rsidRPr="00A863DD">
              <w:rPr>
                <w:color w:val="000000"/>
                <w:lang w:val="es-EC"/>
              </w:rPr>
              <w:t xml:space="preserve"> </w:t>
            </w:r>
            <w:r w:rsidRPr="00A863DD">
              <w:rPr>
                <w:color w:val="000000"/>
                <w:lang w:val="es-EC"/>
              </w:rPr>
              <w:t>oferentes,</w:t>
            </w:r>
            <w:r w:rsidR="006412CD" w:rsidRPr="00A863DD">
              <w:rPr>
                <w:color w:val="000000"/>
                <w:lang w:val="es-EC"/>
              </w:rPr>
              <w:t xml:space="preserve"> </w:t>
            </w:r>
            <w:r w:rsidRPr="00A863DD">
              <w:rPr>
                <w:color w:val="000000"/>
                <w:lang w:val="es-EC"/>
              </w:rPr>
              <w:t>proveedores,</w:t>
            </w:r>
            <w:r w:rsidR="006412CD" w:rsidRPr="00A863DD">
              <w:rPr>
                <w:color w:val="000000"/>
                <w:lang w:val="es-EC"/>
              </w:rPr>
              <w:t xml:space="preserve"> </w:t>
            </w:r>
            <w:r w:rsidRPr="00A863DD">
              <w:rPr>
                <w:color w:val="000000"/>
                <w:lang w:val="es-EC"/>
              </w:rPr>
              <w:t>contratistas,</w:t>
            </w:r>
            <w:r w:rsidR="006412CD" w:rsidRPr="00A863DD">
              <w:rPr>
                <w:color w:val="000000"/>
                <w:lang w:val="es-EC"/>
              </w:rPr>
              <w:t xml:space="preserve"> </w:t>
            </w:r>
            <w:r w:rsidRPr="00A863DD">
              <w:rPr>
                <w:color w:val="000000"/>
                <w:lang w:val="es-EC"/>
              </w:rPr>
              <w:t>consultores,</w:t>
            </w:r>
            <w:r w:rsidR="006412CD" w:rsidRPr="00A863DD">
              <w:rPr>
                <w:color w:val="000000"/>
                <w:lang w:val="es-EC"/>
              </w:rPr>
              <w:t xml:space="preserve"> </w:t>
            </w:r>
            <w:r w:rsidRPr="00A863DD">
              <w:rPr>
                <w:color w:val="000000"/>
                <w:lang w:val="es-EC"/>
              </w:rPr>
              <w:t>miembros</w:t>
            </w:r>
            <w:r w:rsidR="006412CD" w:rsidRPr="00A863DD">
              <w:rPr>
                <w:color w:val="000000"/>
                <w:lang w:val="es-EC"/>
              </w:rPr>
              <w:t xml:space="preserve"> </w:t>
            </w:r>
            <w:r w:rsidRPr="00A863DD">
              <w:rPr>
                <w:color w:val="000000"/>
                <w:lang w:val="es-EC"/>
              </w:rPr>
              <w:t>del</w:t>
            </w:r>
            <w:r w:rsidR="006412CD" w:rsidRPr="00A863DD">
              <w:rPr>
                <w:color w:val="000000"/>
                <w:lang w:val="es-EC"/>
              </w:rPr>
              <w:t xml:space="preserve"> </w:t>
            </w:r>
            <w:r w:rsidRPr="00A863DD">
              <w:rPr>
                <w:color w:val="000000"/>
                <w:lang w:val="es-EC"/>
              </w:rPr>
              <w:t>personal,</w:t>
            </w:r>
            <w:r w:rsidR="006412CD" w:rsidRPr="00A863DD">
              <w:rPr>
                <w:color w:val="000000"/>
                <w:lang w:val="es-EC"/>
              </w:rPr>
              <w:t xml:space="preserve"> </w:t>
            </w:r>
            <w:r w:rsidRPr="00A863DD">
              <w:rPr>
                <w:color w:val="000000"/>
                <w:lang w:val="es-EC"/>
              </w:rPr>
              <w:t>subcontratistas,</w:t>
            </w:r>
            <w:r w:rsidR="006412CD" w:rsidRPr="00A863DD">
              <w:rPr>
                <w:color w:val="000000"/>
                <w:lang w:val="es-EC"/>
              </w:rPr>
              <w:t xml:space="preserve"> </w:t>
            </w:r>
            <w:r w:rsidRPr="00A863DD">
              <w:rPr>
                <w:color w:val="000000"/>
                <w:lang w:val="es-EC"/>
              </w:rPr>
              <w:t>subconsultores,</w:t>
            </w:r>
            <w:r w:rsidR="006412CD" w:rsidRPr="00A863DD">
              <w:rPr>
                <w:color w:val="000000"/>
                <w:lang w:val="es-EC"/>
              </w:rPr>
              <w:t xml:space="preserve"> </w:t>
            </w:r>
            <w:r w:rsidRPr="00A863DD">
              <w:rPr>
                <w:color w:val="000000"/>
                <w:lang w:val="es-EC"/>
              </w:rPr>
              <w:t>proveedores</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bienes</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servicios,</w:t>
            </w:r>
            <w:r w:rsidR="006412CD" w:rsidRPr="00A863DD">
              <w:rPr>
                <w:color w:val="000000"/>
                <w:lang w:val="es-EC"/>
              </w:rPr>
              <w:t xml:space="preserve"> </w:t>
            </w:r>
            <w:r w:rsidRPr="00A863DD">
              <w:rPr>
                <w:color w:val="000000"/>
                <w:lang w:val="es-EC"/>
              </w:rPr>
              <w:t>concesionarios,</w:t>
            </w:r>
            <w:r w:rsidR="006412CD" w:rsidRPr="00A863DD">
              <w:rPr>
                <w:color w:val="000000"/>
                <w:lang w:val="es-EC"/>
              </w:rPr>
              <w:t xml:space="preserve"> </w:t>
            </w:r>
            <w:r w:rsidRPr="00A863DD">
              <w:rPr>
                <w:color w:val="000000"/>
                <w:lang w:val="es-EC"/>
              </w:rPr>
              <w:t>(incluyendo</w:t>
            </w:r>
            <w:r w:rsidR="006412CD" w:rsidRPr="00A863DD">
              <w:rPr>
                <w:color w:val="000000"/>
                <w:lang w:val="es-EC"/>
              </w:rPr>
              <w:t xml:space="preserve"> </w:t>
            </w:r>
            <w:r w:rsidRPr="00A863DD">
              <w:rPr>
                <w:color w:val="000000"/>
                <w:lang w:val="es-EC"/>
              </w:rPr>
              <w:t>sus</w:t>
            </w:r>
            <w:r w:rsidR="006412CD" w:rsidRPr="00A863DD">
              <w:rPr>
                <w:color w:val="000000"/>
                <w:lang w:val="es-EC"/>
              </w:rPr>
              <w:t xml:space="preserve"> </w:t>
            </w:r>
            <w:r w:rsidRPr="00A863DD">
              <w:rPr>
                <w:color w:val="000000"/>
                <w:lang w:val="es-EC"/>
              </w:rPr>
              <w:t>respectivos</w:t>
            </w:r>
            <w:r w:rsidR="006412CD" w:rsidRPr="00A863DD">
              <w:rPr>
                <w:color w:val="000000"/>
                <w:lang w:val="es-EC"/>
              </w:rPr>
              <w:t xml:space="preserve"> </w:t>
            </w:r>
            <w:r w:rsidRPr="00A863DD">
              <w:rPr>
                <w:color w:val="000000"/>
                <w:lang w:val="es-EC"/>
              </w:rPr>
              <w:t>funcionarios,</w:t>
            </w:r>
            <w:r w:rsidR="006412CD" w:rsidRPr="00A863DD">
              <w:rPr>
                <w:color w:val="000000"/>
                <w:lang w:val="es-EC"/>
              </w:rPr>
              <w:t xml:space="preserve"> </w:t>
            </w:r>
            <w:r w:rsidRPr="00A863DD">
              <w:rPr>
                <w:color w:val="000000"/>
                <w:lang w:val="es-EC"/>
              </w:rPr>
              <w:t>empleados</w:t>
            </w:r>
            <w:r w:rsidR="006412CD" w:rsidRPr="00A863DD">
              <w:rPr>
                <w:color w:val="000000"/>
                <w:lang w:val="es-EC"/>
              </w:rPr>
              <w:t xml:space="preserve"> </w:t>
            </w:r>
            <w:r w:rsidRPr="00A863DD">
              <w:rPr>
                <w:color w:val="000000"/>
                <w:lang w:val="es-EC"/>
              </w:rPr>
              <w:t>y</w:t>
            </w:r>
            <w:r w:rsidR="006412CD" w:rsidRPr="00A863DD">
              <w:rPr>
                <w:color w:val="000000"/>
                <w:lang w:val="es-EC"/>
              </w:rPr>
              <w:t xml:space="preserve"> </w:t>
            </w:r>
            <w:r w:rsidRPr="00A863DD">
              <w:rPr>
                <w:color w:val="000000"/>
                <w:lang w:val="es-EC"/>
              </w:rPr>
              <w:t>representantes</w:t>
            </w:r>
            <w:r w:rsidR="006412CD" w:rsidRPr="00A863DD">
              <w:rPr>
                <w:bCs/>
                <w:color w:val="000000"/>
                <w:lang w:val="es-EC"/>
              </w:rPr>
              <w:t xml:space="preserve"> </w:t>
            </w:r>
            <w:r w:rsidRPr="00A863DD">
              <w:rPr>
                <w:bCs/>
                <w:color w:val="000000"/>
                <w:lang w:val="es-EC"/>
              </w:rPr>
              <w:t>o</w:t>
            </w:r>
            <w:r w:rsidR="006412CD" w:rsidRPr="00A863DD">
              <w:rPr>
                <w:bCs/>
                <w:color w:val="000000"/>
                <w:lang w:val="es-EC"/>
              </w:rPr>
              <w:t xml:space="preserve"> </w:t>
            </w:r>
            <w:r w:rsidRPr="00A863DD">
              <w:rPr>
                <w:bCs/>
                <w:color w:val="000000"/>
                <w:lang w:val="es-EC"/>
              </w:rPr>
              <w:t>agentes</w:t>
            </w:r>
            <w:r w:rsidRPr="00A863DD">
              <w:rPr>
                <w:color w:val="000000"/>
                <w:lang w:val="es-EC"/>
              </w:rPr>
              <w:t>,</w:t>
            </w:r>
            <w:r w:rsidR="006412CD" w:rsidRPr="00A863DD">
              <w:rPr>
                <w:color w:val="000000"/>
                <w:lang w:val="es-EC"/>
              </w:rPr>
              <w:t xml:space="preserve"> </w:t>
            </w:r>
            <w:r w:rsidRPr="00A863DD">
              <w:rPr>
                <w:color w:val="000000"/>
                <w:lang w:val="es-EC"/>
              </w:rPr>
              <w:t>ya</w:t>
            </w:r>
            <w:r w:rsidR="006412CD" w:rsidRPr="00A863DD">
              <w:rPr>
                <w:color w:val="000000"/>
                <w:lang w:val="es-EC"/>
              </w:rPr>
              <w:t xml:space="preserve"> </w:t>
            </w:r>
            <w:r w:rsidRPr="00A863DD">
              <w:rPr>
                <w:color w:val="000000"/>
                <w:lang w:val="es-EC"/>
              </w:rPr>
              <w:t>sean</w:t>
            </w:r>
            <w:r w:rsidR="006412CD" w:rsidRPr="00A863DD">
              <w:rPr>
                <w:color w:val="000000"/>
                <w:lang w:val="es-EC"/>
              </w:rPr>
              <w:t xml:space="preserve"> </w:t>
            </w:r>
            <w:r w:rsidRPr="00A863DD">
              <w:rPr>
                <w:color w:val="000000"/>
                <w:lang w:val="es-EC"/>
              </w:rPr>
              <w:t>sus</w:t>
            </w:r>
            <w:r w:rsidR="006412CD" w:rsidRPr="00A863DD">
              <w:rPr>
                <w:color w:val="000000"/>
                <w:lang w:val="es-EC"/>
              </w:rPr>
              <w:t xml:space="preserve"> </w:t>
            </w:r>
            <w:r w:rsidRPr="00A863DD">
              <w:rPr>
                <w:color w:val="000000"/>
                <w:lang w:val="es-EC"/>
              </w:rPr>
              <w:t>atribuciones</w:t>
            </w:r>
            <w:r w:rsidR="006412CD" w:rsidRPr="00A863DD">
              <w:rPr>
                <w:color w:val="000000"/>
                <w:lang w:val="es-EC"/>
              </w:rPr>
              <w:t xml:space="preserve"> </w:t>
            </w:r>
            <w:r w:rsidRPr="00A863DD">
              <w:rPr>
                <w:color w:val="000000"/>
                <w:lang w:val="es-EC"/>
              </w:rPr>
              <w:t>expresas</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implícitas)</w:t>
            </w:r>
            <w:r w:rsidR="006412CD" w:rsidRPr="00A863DD">
              <w:rPr>
                <w:color w:val="000000"/>
                <w:lang w:val="es-EC"/>
              </w:rPr>
              <w:t xml:space="preserve"> </w:t>
            </w:r>
            <w:r w:rsidRPr="00A863DD">
              <w:rPr>
                <w:color w:val="000000"/>
                <w:lang w:val="es-EC"/>
              </w:rPr>
              <w:t>ha</w:t>
            </w:r>
            <w:r w:rsidR="006412CD" w:rsidRPr="00A863DD">
              <w:rPr>
                <w:color w:val="000000"/>
                <w:lang w:val="es-EC"/>
              </w:rPr>
              <w:t xml:space="preserve"> </w:t>
            </w:r>
            <w:r w:rsidRPr="00A863DD">
              <w:rPr>
                <w:color w:val="000000"/>
                <w:lang w:val="es-EC"/>
              </w:rPr>
              <w:t>cometido</w:t>
            </w:r>
            <w:r w:rsidR="006412CD" w:rsidRPr="00A863DD">
              <w:rPr>
                <w:color w:val="000000"/>
                <w:lang w:val="es-EC"/>
              </w:rPr>
              <w:t xml:space="preserve"> </w:t>
            </w:r>
            <w:r w:rsidRPr="00A863DD">
              <w:rPr>
                <w:color w:val="000000"/>
                <w:lang w:val="es-EC"/>
              </w:rPr>
              <w:t>una</w:t>
            </w:r>
            <w:r w:rsidR="006412CD" w:rsidRPr="00A863DD">
              <w:rPr>
                <w:color w:val="000000"/>
                <w:lang w:val="es-EC"/>
              </w:rPr>
              <w:t xml:space="preserve"> </w:t>
            </w:r>
            <w:r w:rsidRPr="00A863DD">
              <w:rPr>
                <w:color w:val="000000"/>
                <w:lang w:val="es-EC"/>
              </w:rPr>
              <w:t>Práctica</w:t>
            </w:r>
            <w:r w:rsidR="006412CD" w:rsidRPr="00A863DD">
              <w:rPr>
                <w:color w:val="000000"/>
                <w:lang w:val="es-EC"/>
              </w:rPr>
              <w:t xml:space="preserve"> </w:t>
            </w:r>
            <w:r w:rsidRPr="00A863DD">
              <w:rPr>
                <w:color w:val="000000"/>
                <w:lang w:val="es-EC"/>
              </w:rPr>
              <w:t>Prohibida</w:t>
            </w:r>
            <w:r w:rsidR="006412CD" w:rsidRPr="00A863DD">
              <w:rPr>
                <w:color w:val="000000"/>
                <w:lang w:val="es-EC"/>
              </w:rPr>
              <w:t xml:space="preserve"> </w:t>
            </w:r>
            <w:r w:rsidRPr="00A863DD">
              <w:rPr>
                <w:color w:val="000000"/>
                <w:lang w:val="es-EC"/>
              </w:rPr>
              <w:t>en</w:t>
            </w:r>
            <w:r w:rsidR="006412CD" w:rsidRPr="00A863DD">
              <w:rPr>
                <w:color w:val="000000"/>
                <w:lang w:val="es-EC"/>
              </w:rPr>
              <w:t xml:space="preserve"> </w:t>
            </w:r>
            <w:r w:rsidRPr="00A863DD">
              <w:rPr>
                <w:color w:val="000000"/>
                <w:lang w:val="es-EC"/>
              </w:rPr>
              <w:t>cualquier</w:t>
            </w:r>
            <w:r w:rsidR="006412CD" w:rsidRPr="00A863DD">
              <w:rPr>
                <w:color w:val="000000"/>
                <w:lang w:val="es-EC"/>
              </w:rPr>
              <w:t xml:space="preserve"> </w:t>
            </w:r>
            <w:r w:rsidRPr="00A863DD">
              <w:rPr>
                <w:color w:val="000000"/>
                <w:lang w:val="es-EC"/>
              </w:rPr>
              <w:t>etapa</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la</w:t>
            </w:r>
            <w:r w:rsidR="006412CD" w:rsidRPr="00A863DD">
              <w:rPr>
                <w:color w:val="000000"/>
                <w:lang w:val="es-EC"/>
              </w:rPr>
              <w:t xml:space="preserve"> </w:t>
            </w:r>
            <w:r w:rsidRPr="00A863DD">
              <w:rPr>
                <w:color w:val="000000"/>
                <w:lang w:val="es-EC"/>
              </w:rPr>
              <w:t>adjudicación</w:t>
            </w:r>
            <w:r w:rsidR="006412CD" w:rsidRPr="00A863DD">
              <w:rPr>
                <w:color w:val="000000"/>
                <w:lang w:val="es-EC"/>
              </w:rPr>
              <w:t xml:space="preserve"> </w:t>
            </w:r>
            <w:r w:rsidRPr="00A863DD">
              <w:rPr>
                <w:color w:val="000000"/>
                <w:lang w:val="es-EC"/>
              </w:rPr>
              <w:t>o</w:t>
            </w:r>
            <w:r w:rsidR="006412CD" w:rsidRPr="00A863DD">
              <w:rPr>
                <w:color w:val="000000"/>
                <w:lang w:val="es-EC"/>
              </w:rPr>
              <w:t xml:space="preserve"> </w:t>
            </w:r>
            <w:r w:rsidRPr="00A863DD">
              <w:rPr>
                <w:color w:val="000000"/>
                <w:lang w:val="es-EC"/>
              </w:rPr>
              <w:t>ejecución</w:t>
            </w:r>
            <w:r w:rsidR="006412CD" w:rsidRPr="00A863DD">
              <w:rPr>
                <w:color w:val="000000"/>
                <w:lang w:val="es-EC"/>
              </w:rPr>
              <w:t xml:space="preserve"> </w:t>
            </w:r>
            <w:r w:rsidRPr="00A863DD">
              <w:rPr>
                <w:color w:val="000000"/>
                <w:lang w:val="es-EC"/>
              </w:rPr>
              <w:t>de</w:t>
            </w:r>
            <w:r w:rsidR="006412CD" w:rsidRPr="00A863DD">
              <w:rPr>
                <w:color w:val="000000"/>
                <w:lang w:val="es-EC"/>
              </w:rPr>
              <w:t xml:space="preserve"> </w:t>
            </w:r>
            <w:r w:rsidRPr="00A863DD">
              <w:rPr>
                <w:color w:val="000000"/>
                <w:lang w:val="es-EC"/>
              </w:rPr>
              <w:t>un</w:t>
            </w:r>
            <w:r w:rsidR="006412CD" w:rsidRPr="00A863DD">
              <w:rPr>
                <w:color w:val="000000"/>
                <w:lang w:val="es-EC"/>
              </w:rPr>
              <w:t xml:space="preserve"> </w:t>
            </w:r>
            <w:r w:rsidRPr="00A863DD">
              <w:rPr>
                <w:color w:val="000000"/>
                <w:lang w:val="es-EC"/>
              </w:rPr>
              <w:t>contrato,</w:t>
            </w:r>
            <w:r w:rsidR="006412CD" w:rsidRPr="00A863DD">
              <w:rPr>
                <w:color w:val="000000"/>
                <w:lang w:val="es-EC"/>
              </w:rPr>
              <w:t xml:space="preserve"> </w:t>
            </w:r>
            <w:r w:rsidRPr="00A863DD">
              <w:rPr>
                <w:color w:val="000000"/>
                <w:lang w:val="es-EC"/>
              </w:rPr>
              <w:t>el</w:t>
            </w:r>
            <w:r w:rsidR="006412CD" w:rsidRPr="00A863DD">
              <w:rPr>
                <w:color w:val="000000"/>
                <w:lang w:val="es-EC"/>
              </w:rPr>
              <w:t xml:space="preserve"> </w:t>
            </w:r>
            <w:r w:rsidRPr="00A863DD">
              <w:rPr>
                <w:color w:val="000000"/>
                <w:lang w:val="es-EC"/>
              </w:rPr>
              <w:t>Banco</w:t>
            </w:r>
            <w:r w:rsidR="006412CD" w:rsidRPr="00A863DD">
              <w:rPr>
                <w:color w:val="000000"/>
                <w:lang w:val="es-EC"/>
              </w:rPr>
              <w:t xml:space="preserve"> </w:t>
            </w:r>
            <w:r w:rsidRPr="00A863DD">
              <w:rPr>
                <w:color w:val="000000"/>
                <w:lang w:val="es-EC"/>
              </w:rPr>
              <w:t>podrá:</w:t>
            </w:r>
          </w:p>
          <w:p w14:paraId="665CB260" w14:textId="2FC62043" w:rsidR="00FD072B" w:rsidRPr="00A863DD" w:rsidRDefault="00FD072B" w:rsidP="00236DB9">
            <w:pPr>
              <w:pStyle w:val="Sangra3detindependiente"/>
              <w:numPr>
                <w:ilvl w:val="0"/>
                <w:numId w:val="58"/>
              </w:numPr>
              <w:tabs>
                <w:tab w:val="clear" w:pos="432"/>
                <w:tab w:val="clear" w:pos="972"/>
              </w:tabs>
              <w:spacing w:before="240" w:after="60"/>
              <w:jc w:val="both"/>
              <w:outlineLvl w:val="7"/>
              <w:rPr>
                <w:color w:val="000000"/>
              </w:rPr>
            </w:pPr>
            <w:r w:rsidRPr="00A863DD">
              <w:rPr>
                <w:color w:val="000000"/>
              </w:rPr>
              <w:t>no</w:t>
            </w:r>
            <w:r w:rsidR="006412CD" w:rsidRPr="00A863DD">
              <w:rPr>
                <w:color w:val="000000"/>
              </w:rPr>
              <w:t xml:space="preserve"> </w:t>
            </w:r>
            <w:r w:rsidRPr="00A863DD">
              <w:rPr>
                <w:color w:val="000000"/>
              </w:rPr>
              <w:t>financiar</w:t>
            </w:r>
            <w:r w:rsidR="006412CD" w:rsidRPr="00A863DD">
              <w:rPr>
                <w:color w:val="000000"/>
              </w:rPr>
              <w:t xml:space="preserve"> </w:t>
            </w:r>
            <w:r w:rsidRPr="00A863DD">
              <w:rPr>
                <w:color w:val="000000"/>
              </w:rPr>
              <w:t>ninguna</w:t>
            </w:r>
            <w:r w:rsidR="006412CD" w:rsidRPr="00A863DD">
              <w:rPr>
                <w:color w:val="000000"/>
              </w:rPr>
              <w:t xml:space="preserve"> </w:t>
            </w:r>
            <w:r w:rsidRPr="00A863DD">
              <w:rPr>
                <w:color w:val="000000"/>
              </w:rPr>
              <w:t>propuesta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adjudicación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contrato</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adquisición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bienes</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servicios,</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contratación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obras,</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servicios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consultoría;</w:t>
            </w:r>
          </w:p>
          <w:p w14:paraId="0D34030A" w14:textId="57EF9799" w:rsidR="00FD072B" w:rsidRPr="00A863DD" w:rsidRDefault="00FD072B" w:rsidP="00236DB9">
            <w:pPr>
              <w:pStyle w:val="Sangra3detindependiente"/>
              <w:numPr>
                <w:ilvl w:val="0"/>
                <w:numId w:val="58"/>
              </w:numPr>
              <w:tabs>
                <w:tab w:val="clear" w:pos="432"/>
                <w:tab w:val="clear" w:pos="972"/>
              </w:tabs>
              <w:spacing w:before="240" w:after="60"/>
              <w:jc w:val="both"/>
              <w:outlineLvl w:val="7"/>
              <w:rPr>
                <w:color w:val="000000"/>
              </w:rPr>
            </w:pPr>
            <w:r w:rsidRPr="00A863DD">
              <w:rPr>
                <w:color w:val="000000"/>
              </w:rPr>
              <w:t>suspender</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desembolsos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operación</w:t>
            </w:r>
            <w:r w:rsidR="006412CD" w:rsidRPr="00A863DD">
              <w:rPr>
                <w:color w:val="000000"/>
              </w:rPr>
              <w:t xml:space="preserve"> </w:t>
            </w:r>
            <w:r w:rsidRPr="00A863DD">
              <w:rPr>
                <w:color w:val="000000"/>
              </w:rPr>
              <w:t>si</w:t>
            </w:r>
            <w:r w:rsidR="006412CD" w:rsidRPr="00A863DD">
              <w:rPr>
                <w:color w:val="000000"/>
              </w:rPr>
              <w:t xml:space="preserve"> </w:t>
            </w:r>
            <w:r w:rsidRPr="00A863DD">
              <w:rPr>
                <w:color w:val="000000"/>
              </w:rPr>
              <w:t>se</w:t>
            </w:r>
            <w:r w:rsidR="006412CD" w:rsidRPr="00A863DD">
              <w:rPr>
                <w:color w:val="000000"/>
              </w:rPr>
              <w:t xml:space="preserve"> </w:t>
            </w:r>
            <w:r w:rsidRPr="00A863DD">
              <w:rPr>
                <w:color w:val="000000"/>
              </w:rPr>
              <w:t>determina,</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cualquier</w:t>
            </w:r>
            <w:r w:rsidR="006412CD" w:rsidRPr="00A863DD">
              <w:rPr>
                <w:color w:val="000000"/>
              </w:rPr>
              <w:t xml:space="preserve"> </w:t>
            </w:r>
            <w:r w:rsidRPr="00A863DD">
              <w:rPr>
                <w:color w:val="000000"/>
              </w:rPr>
              <w:t>etapa,</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empleado,</w:t>
            </w:r>
            <w:r w:rsidR="006412CD" w:rsidRPr="00A863DD">
              <w:rPr>
                <w:color w:val="000000"/>
              </w:rPr>
              <w:t xml:space="preserve"> </w:t>
            </w:r>
            <w:r w:rsidRPr="00A863DD">
              <w:rPr>
                <w:color w:val="000000"/>
              </w:rPr>
              <w:t>agencia</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representante</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Prestatario,</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Organismo</w:t>
            </w:r>
            <w:r w:rsidR="006412CD" w:rsidRPr="00A863DD">
              <w:rPr>
                <w:color w:val="000000"/>
              </w:rPr>
              <w:t xml:space="preserve"> </w:t>
            </w:r>
            <w:r w:rsidRPr="00A863DD">
              <w:rPr>
                <w:color w:val="000000"/>
              </w:rPr>
              <w:t>Ejecutor</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Organismo</w:t>
            </w:r>
            <w:r w:rsidR="006412CD" w:rsidRPr="00A863DD">
              <w:rPr>
                <w:color w:val="000000"/>
              </w:rPr>
              <w:t xml:space="preserve"> </w:t>
            </w:r>
            <w:r w:rsidRPr="00A863DD">
              <w:rPr>
                <w:bCs/>
                <w:color w:val="000000"/>
              </w:rPr>
              <w:t>Comprador</w:t>
            </w:r>
            <w:r w:rsidR="006412CD" w:rsidRPr="00A863DD">
              <w:rPr>
                <w:color w:val="000000"/>
              </w:rPr>
              <w:t xml:space="preserve"> </w:t>
            </w:r>
            <w:r w:rsidRPr="00A863DD">
              <w:rPr>
                <w:color w:val="000000"/>
              </w:rPr>
              <w:t>ha</w:t>
            </w:r>
            <w:r w:rsidR="006412CD" w:rsidRPr="00A863DD">
              <w:rPr>
                <w:color w:val="000000"/>
              </w:rPr>
              <w:t xml:space="preserve"> </w:t>
            </w:r>
            <w:r w:rsidRPr="00A863DD">
              <w:rPr>
                <w:color w:val="000000"/>
              </w:rPr>
              <w:t>cometido</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Práctica</w:t>
            </w:r>
            <w:r w:rsidR="006412CD" w:rsidRPr="00A863DD">
              <w:rPr>
                <w:color w:val="000000"/>
              </w:rPr>
              <w:t xml:space="preserve"> </w:t>
            </w:r>
            <w:r w:rsidRPr="00A863DD">
              <w:rPr>
                <w:color w:val="000000"/>
              </w:rPr>
              <w:t>Prohibida;</w:t>
            </w:r>
          </w:p>
          <w:p w14:paraId="1F655B45" w14:textId="39BB9284" w:rsidR="00FD072B" w:rsidRPr="00A863DD" w:rsidRDefault="00FD072B" w:rsidP="00236DB9">
            <w:pPr>
              <w:pStyle w:val="Sangra3detindependiente"/>
              <w:numPr>
                <w:ilvl w:val="0"/>
                <w:numId w:val="58"/>
              </w:numPr>
              <w:tabs>
                <w:tab w:val="clear" w:pos="432"/>
                <w:tab w:val="clear" w:pos="972"/>
              </w:tabs>
              <w:spacing w:before="240" w:after="60"/>
              <w:jc w:val="both"/>
              <w:outlineLvl w:val="7"/>
              <w:rPr>
                <w:color w:val="000000"/>
              </w:rPr>
            </w:pPr>
            <w:r w:rsidRPr="00A863DD">
              <w:rPr>
                <w:color w:val="000000"/>
              </w:rPr>
              <w:t>declarar</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contratación</w:t>
            </w:r>
            <w:r w:rsidR="006412CD" w:rsidRPr="00A863DD">
              <w:rPr>
                <w:color w:val="000000"/>
              </w:rPr>
              <w:t xml:space="preserve"> </w:t>
            </w:r>
            <w:r w:rsidRPr="00A863DD">
              <w:rPr>
                <w:color w:val="000000"/>
              </w:rPr>
              <w:t>no</w:t>
            </w:r>
            <w:r w:rsidR="006412CD" w:rsidRPr="00A863DD">
              <w:rPr>
                <w:color w:val="000000"/>
              </w:rPr>
              <w:t xml:space="preserve"> </w:t>
            </w:r>
            <w:r w:rsidRPr="00A863DD">
              <w:rPr>
                <w:color w:val="000000"/>
              </w:rPr>
              <w:t>elegible</w:t>
            </w:r>
            <w:r w:rsidR="006412CD" w:rsidRPr="00A863DD">
              <w:rPr>
                <w:color w:val="000000"/>
              </w:rPr>
              <w:t xml:space="preserve"> </w:t>
            </w:r>
            <w:r w:rsidRPr="00A863DD">
              <w:rPr>
                <w:color w:val="000000"/>
              </w:rPr>
              <w:t>para</w:t>
            </w:r>
            <w:r w:rsidR="006412CD" w:rsidRPr="00A863DD">
              <w:rPr>
                <w:color w:val="000000"/>
              </w:rPr>
              <w:t xml:space="preserve"> </w:t>
            </w:r>
            <w:r w:rsidRPr="00A863DD">
              <w:rPr>
                <w:color w:val="000000"/>
              </w:rPr>
              <w:t>financiamiento</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Banco</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cancelar</w:t>
            </w:r>
            <w:r w:rsidR="006412CD" w:rsidRPr="00A863DD">
              <w:rPr>
                <w:color w:val="000000"/>
              </w:rPr>
              <w:t xml:space="preserve"> </w:t>
            </w:r>
            <w:r w:rsidRPr="00A863DD">
              <w:rPr>
                <w:color w:val="000000"/>
              </w:rPr>
              <w:t>y/o</w:t>
            </w:r>
            <w:r w:rsidR="006412CD" w:rsidRPr="00A863DD">
              <w:rPr>
                <w:color w:val="000000"/>
              </w:rPr>
              <w:t xml:space="preserve"> </w:t>
            </w:r>
            <w:r w:rsidRPr="00A863DD">
              <w:rPr>
                <w:color w:val="000000"/>
              </w:rPr>
              <w:t>acelerar</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pago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parte</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préstamo</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donación</w:t>
            </w:r>
            <w:r w:rsidR="006412CD" w:rsidRPr="00A863DD">
              <w:rPr>
                <w:color w:val="000000"/>
              </w:rPr>
              <w:t xml:space="preserve"> </w:t>
            </w:r>
            <w:r w:rsidRPr="00A863DD">
              <w:rPr>
                <w:color w:val="000000"/>
              </w:rPr>
              <w:t>relacionada</w:t>
            </w:r>
            <w:r w:rsidR="006412CD" w:rsidRPr="00A863DD">
              <w:rPr>
                <w:color w:val="000000"/>
              </w:rPr>
              <w:t xml:space="preserve"> </w:t>
            </w:r>
            <w:r w:rsidRPr="00A863DD">
              <w:rPr>
                <w:color w:val="000000"/>
              </w:rPr>
              <w:t>inequívocamente</w:t>
            </w:r>
            <w:r w:rsidR="006412CD" w:rsidRPr="00A863DD">
              <w:rPr>
                <w:color w:val="000000"/>
              </w:rPr>
              <w:t xml:space="preserve"> </w:t>
            </w:r>
            <w:r w:rsidRPr="00A863DD">
              <w:rPr>
                <w:color w:val="000000"/>
              </w:rPr>
              <w:t>con</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contrato,</w:t>
            </w:r>
            <w:r w:rsidR="006412CD" w:rsidRPr="00A863DD">
              <w:rPr>
                <w:color w:val="000000"/>
              </w:rPr>
              <w:t xml:space="preserve"> </w:t>
            </w:r>
            <w:r w:rsidRPr="00A863DD">
              <w:rPr>
                <w:color w:val="000000"/>
              </w:rPr>
              <w:t>cuando</w:t>
            </w:r>
            <w:r w:rsidR="006412CD" w:rsidRPr="00A863DD">
              <w:rPr>
                <w:color w:val="000000"/>
              </w:rPr>
              <w:t xml:space="preserve"> </w:t>
            </w:r>
            <w:r w:rsidRPr="00A863DD">
              <w:rPr>
                <w:color w:val="000000"/>
              </w:rPr>
              <w:t>exista</w:t>
            </w:r>
            <w:r w:rsidR="006412CD" w:rsidRPr="00A863DD">
              <w:rPr>
                <w:color w:val="000000"/>
              </w:rPr>
              <w:t xml:space="preserve"> </w:t>
            </w:r>
            <w:r w:rsidRPr="00A863DD">
              <w:rPr>
                <w:color w:val="000000"/>
              </w:rPr>
              <w:t>evidencia</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representante</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Prestatario,</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Beneficiario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donación,</w:t>
            </w:r>
            <w:r w:rsidR="006412CD" w:rsidRPr="00A863DD">
              <w:rPr>
                <w:color w:val="000000"/>
              </w:rPr>
              <w:t xml:space="preserve"> </w:t>
            </w:r>
            <w:r w:rsidRPr="00A863DD">
              <w:rPr>
                <w:color w:val="000000"/>
              </w:rPr>
              <w:t>no</w:t>
            </w:r>
            <w:r w:rsidR="006412CD" w:rsidRPr="00A863DD">
              <w:rPr>
                <w:color w:val="000000"/>
              </w:rPr>
              <w:t xml:space="preserve"> </w:t>
            </w:r>
            <w:r w:rsidRPr="00A863DD">
              <w:rPr>
                <w:color w:val="000000"/>
              </w:rPr>
              <w:t>ha</w:t>
            </w:r>
            <w:r w:rsidR="006412CD" w:rsidRPr="00A863DD">
              <w:rPr>
                <w:color w:val="000000"/>
              </w:rPr>
              <w:t xml:space="preserve"> </w:t>
            </w:r>
            <w:r w:rsidRPr="00A863DD">
              <w:rPr>
                <w:color w:val="000000"/>
              </w:rPr>
              <w:t>tomado</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medidas</w:t>
            </w:r>
            <w:r w:rsidR="006412CD" w:rsidRPr="00A863DD">
              <w:rPr>
                <w:color w:val="000000"/>
              </w:rPr>
              <w:t xml:space="preserve"> </w:t>
            </w:r>
            <w:r w:rsidRPr="00A863DD">
              <w:rPr>
                <w:color w:val="000000"/>
              </w:rPr>
              <w:t>correctivas</w:t>
            </w:r>
            <w:r w:rsidR="006412CD" w:rsidRPr="00A863DD">
              <w:rPr>
                <w:color w:val="000000"/>
              </w:rPr>
              <w:t xml:space="preserve"> </w:t>
            </w:r>
            <w:r w:rsidRPr="00A863DD">
              <w:rPr>
                <w:color w:val="000000"/>
              </w:rPr>
              <w:t>adecuadas</w:t>
            </w:r>
            <w:r w:rsidR="006412CD" w:rsidRPr="00A863DD">
              <w:rPr>
                <w:color w:val="000000"/>
              </w:rPr>
              <w:t xml:space="preserve"> </w:t>
            </w:r>
            <w:r w:rsidRPr="00A863DD">
              <w:rPr>
                <w:color w:val="000000"/>
              </w:rPr>
              <w:t>(lo</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incluye,</w:t>
            </w:r>
            <w:r w:rsidR="006412CD" w:rsidRPr="00A863DD">
              <w:rPr>
                <w:color w:val="000000"/>
              </w:rPr>
              <w:t xml:space="preserve"> </w:t>
            </w:r>
            <w:r w:rsidRPr="00A863DD">
              <w:rPr>
                <w:color w:val="000000"/>
              </w:rPr>
              <w:t>entre</w:t>
            </w:r>
            <w:r w:rsidR="006412CD" w:rsidRPr="00A863DD">
              <w:rPr>
                <w:color w:val="000000"/>
              </w:rPr>
              <w:t xml:space="preserve"> </w:t>
            </w:r>
            <w:r w:rsidRPr="00A863DD">
              <w:rPr>
                <w:color w:val="000000"/>
              </w:rPr>
              <w:t>otras</w:t>
            </w:r>
            <w:r w:rsidR="006412CD" w:rsidRPr="00A863DD">
              <w:rPr>
                <w:color w:val="000000"/>
              </w:rPr>
              <w:t xml:space="preserve"> </w:t>
            </w:r>
            <w:r w:rsidRPr="00A863DD">
              <w:rPr>
                <w:color w:val="000000"/>
              </w:rPr>
              <w:t>cosas,</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notificación</w:t>
            </w:r>
            <w:r w:rsidR="006412CD" w:rsidRPr="00A863DD">
              <w:rPr>
                <w:color w:val="000000"/>
              </w:rPr>
              <w:t xml:space="preserve"> </w:t>
            </w:r>
            <w:r w:rsidRPr="00A863DD">
              <w:rPr>
                <w:color w:val="000000"/>
              </w:rPr>
              <w:t>adecuada</w:t>
            </w:r>
            <w:r w:rsidR="006412CD" w:rsidRPr="00A863DD">
              <w:rPr>
                <w:color w:val="000000"/>
              </w:rPr>
              <w:t xml:space="preserve"> </w:t>
            </w:r>
            <w:r w:rsidRPr="00A863DD">
              <w:rPr>
                <w:color w:val="000000"/>
              </w:rPr>
              <w:t>al</w:t>
            </w:r>
            <w:r w:rsidR="006412CD" w:rsidRPr="00A863DD">
              <w:rPr>
                <w:color w:val="000000"/>
              </w:rPr>
              <w:t xml:space="preserve"> </w:t>
            </w:r>
            <w:r w:rsidRPr="00A863DD">
              <w:rPr>
                <w:color w:val="000000"/>
              </w:rPr>
              <w:t>Banco</w:t>
            </w:r>
            <w:r w:rsidR="006412CD" w:rsidRPr="00A863DD">
              <w:rPr>
                <w:color w:val="000000"/>
              </w:rPr>
              <w:t xml:space="preserve"> </w:t>
            </w:r>
            <w:r w:rsidRPr="00A863DD">
              <w:rPr>
                <w:color w:val="000000"/>
              </w:rPr>
              <w:t>tras</w:t>
            </w:r>
            <w:r w:rsidR="006412CD" w:rsidRPr="00A863DD">
              <w:rPr>
                <w:color w:val="000000"/>
              </w:rPr>
              <w:t xml:space="preserve"> </w:t>
            </w:r>
            <w:r w:rsidRPr="00A863DD">
              <w:rPr>
                <w:color w:val="000000"/>
              </w:rPr>
              <w:t>tener</w:t>
            </w:r>
            <w:r w:rsidR="006412CD" w:rsidRPr="00A863DD">
              <w:rPr>
                <w:color w:val="000000"/>
              </w:rPr>
              <w:t xml:space="preserve"> </w:t>
            </w:r>
            <w:r w:rsidRPr="00A863DD">
              <w:rPr>
                <w:color w:val="000000"/>
              </w:rPr>
              <w:t>conocimiento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comisión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Práctica</w:t>
            </w:r>
            <w:r w:rsidR="006412CD" w:rsidRPr="00A863DD">
              <w:rPr>
                <w:color w:val="000000"/>
              </w:rPr>
              <w:t xml:space="preserve"> </w:t>
            </w:r>
            <w:r w:rsidRPr="00A863DD">
              <w:rPr>
                <w:color w:val="000000"/>
              </w:rPr>
              <w:t>Prohibida)</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un</w:t>
            </w:r>
            <w:r w:rsidR="006412CD" w:rsidRPr="00A863DD">
              <w:rPr>
                <w:color w:val="000000"/>
              </w:rPr>
              <w:t xml:space="preserve"> </w:t>
            </w:r>
            <w:r w:rsidRPr="00A863DD">
              <w:rPr>
                <w:color w:val="000000"/>
              </w:rPr>
              <w:t>plazo</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Banco</w:t>
            </w:r>
            <w:r w:rsidR="006412CD" w:rsidRPr="00A863DD">
              <w:rPr>
                <w:color w:val="000000"/>
              </w:rPr>
              <w:t xml:space="preserve"> </w:t>
            </w:r>
            <w:r w:rsidRPr="00A863DD">
              <w:rPr>
                <w:color w:val="000000"/>
              </w:rPr>
              <w:t>considere</w:t>
            </w:r>
            <w:r w:rsidR="006412CD" w:rsidRPr="00A863DD">
              <w:rPr>
                <w:color w:val="000000"/>
              </w:rPr>
              <w:t xml:space="preserve"> </w:t>
            </w:r>
            <w:r w:rsidRPr="00A863DD">
              <w:rPr>
                <w:color w:val="000000"/>
              </w:rPr>
              <w:t>razonable;</w:t>
            </w:r>
          </w:p>
          <w:p w14:paraId="0E6B283B" w14:textId="2BC8EE9D" w:rsidR="00FD072B" w:rsidRPr="00A863DD" w:rsidRDefault="00FD072B" w:rsidP="00236DB9">
            <w:pPr>
              <w:pStyle w:val="Sangra3detindependiente"/>
              <w:numPr>
                <w:ilvl w:val="0"/>
                <w:numId w:val="58"/>
              </w:numPr>
              <w:tabs>
                <w:tab w:val="clear" w:pos="432"/>
                <w:tab w:val="clear" w:pos="972"/>
              </w:tabs>
              <w:spacing w:before="240" w:after="60"/>
              <w:jc w:val="both"/>
              <w:outlineLvl w:val="7"/>
              <w:rPr>
                <w:color w:val="000000"/>
              </w:rPr>
            </w:pPr>
            <w:r w:rsidRPr="00A863DD">
              <w:rPr>
                <w:color w:val="000000"/>
              </w:rPr>
              <w:t>emitir</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amonestación</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la</w:t>
            </w:r>
            <w:r w:rsidR="006412CD" w:rsidRPr="00A863DD">
              <w:rPr>
                <w:color w:val="000000"/>
              </w:rPr>
              <w:t xml:space="preserve"> </w:t>
            </w:r>
            <w:r w:rsidRPr="00A863DD">
              <w:rPr>
                <w:color w:val="000000"/>
              </w:rPr>
              <w:t>firma,</w:t>
            </w:r>
            <w:r w:rsidR="006412CD" w:rsidRPr="00A863DD">
              <w:rPr>
                <w:color w:val="000000"/>
              </w:rPr>
              <w:t xml:space="preserve"> </w:t>
            </w:r>
            <w:r w:rsidRPr="00A863DD">
              <w:rPr>
                <w:color w:val="000000"/>
              </w:rPr>
              <w:t>entidad</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individuo</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formato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carta</w:t>
            </w:r>
            <w:r w:rsidR="006412CD" w:rsidRPr="00A863DD">
              <w:rPr>
                <w:color w:val="000000"/>
              </w:rPr>
              <w:t xml:space="preserve"> </w:t>
            </w:r>
            <w:r w:rsidRPr="00A863DD">
              <w:rPr>
                <w:bCs/>
                <w:color w:val="000000"/>
              </w:rPr>
              <w:t>oficial</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censura</w:t>
            </w:r>
            <w:r w:rsidR="006412CD" w:rsidRPr="00A863DD">
              <w:rPr>
                <w:color w:val="000000"/>
              </w:rPr>
              <w:t xml:space="preserve"> </w:t>
            </w:r>
            <w:r w:rsidRPr="00A863DD">
              <w:rPr>
                <w:color w:val="000000"/>
              </w:rPr>
              <w:t>por</w:t>
            </w:r>
            <w:r w:rsidR="006412CD" w:rsidRPr="00A863DD">
              <w:rPr>
                <w:color w:val="000000"/>
              </w:rPr>
              <w:t xml:space="preserve"> </w:t>
            </w:r>
            <w:r w:rsidRPr="00A863DD">
              <w:rPr>
                <w:color w:val="000000"/>
              </w:rPr>
              <w:t>su</w:t>
            </w:r>
            <w:r w:rsidR="006412CD" w:rsidRPr="00A863DD">
              <w:rPr>
                <w:color w:val="000000"/>
              </w:rPr>
              <w:t xml:space="preserve"> </w:t>
            </w:r>
            <w:r w:rsidRPr="00A863DD">
              <w:rPr>
                <w:color w:val="000000"/>
              </w:rPr>
              <w:t>conducta;</w:t>
            </w:r>
          </w:p>
          <w:p w14:paraId="3FF321D2" w14:textId="74363CB1" w:rsidR="00FD072B" w:rsidRPr="00A863DD" w:rsidRDefault="00FD072B" w:rsidP="00236DB9">
            <w:pPr>
              <w:pStyle w:val="Sangra3detindependiente"/>
              <w:numPr>
                <w:ilvl w:val="0"/>
                <w:numId w:val="58"/>
              </w:numPr>
              <w:tabs>
                <w:tab w:val="clear" w:pos="432"/>
                <w:tab w:val="clear" w:pos="972"/>
              </w:tabs>
              <w:spacing w:before="240" w:after="60"/>
              <w:jc w:val="both"/>
              <w:outlineLvl w:val="7"/>
              <w:rPr>
                <w:color w:val="000000"/>
              </w:rPr>
            </w:pPr>
            <w:r w:rsidRPr="00A863DD">
              <w:rPr>
                <w:color w:val="000000"/>
              </w:rPr>
              <w:t>declarar</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una</w:t>
            </w:r>
            <w:r w:rsidR="006412CD" w:rsidRPr="00A863DD">
              <w:rPr>
                <w:color w:val="000000"/>
              </w:rPr>
              <w:t xml:space="preserve"> </w:t>
            </w:r>
            <w:r w:rsidRPr="00A863DD">
              <w:rPr>
                <w:color w:val="000000"/>
              </w:rPr>
              <w:t>firma,</w:t>
            </w:r>
            <w:r w:rsidR="006412CD" w:rsidRPr="00A863DD">
              <w:rPr>
                <w:color w:val="000000"/>
              </w:rPr>
              <w:t xml:space="preserve"> </w:t>
            </w:r>
            <w:r w:rsidRPr="00A863DD">
              <w:rPr>
                <w:color w:val="000000"/>
              </w:rPr>
              <w:t>entidad</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individuo</w:t>
            </w:r>
            <w:r w:rsidR="006412CD" w:rsidRPr="00A863DD">
              <w:rPr>
                <w:color w:val="000000"/>
              </w:rPr>
              <w:t xml:space="preserve"> inelegible, </w:t>
            </w:r>
            <w:r w:rsidR="006412CD" w:rsidRPr="00A863DD">
              <w:rPr>
                <w:bCs/>
                <w:color w:val="000000"/>
              </w:rPr>
              <w:t>en</w:t>
            </w:r>
            <w:r w:rsidR="006412CD" w:rsidRPr="00A863DD">
              <w:rPr>
                <w:color w:val="000000"/>
              </w:rPr>
              <w:t xml:space="preserve"> </w:t>
            </w:r>
            <w:r w:rsidRPr="00A863DD">
              <w:rPr>
                <w:color w:val="000000"/>
              </w:rPr>
              <w:t>forma</w:t>
            </w:r>
            <w:r w:rsidR="006412CD" w:rsidRPr="00A863DD">
              <w:rPr>
                <w:color w:val="000000"/>
              </w:rPr>
              <w:t xml:space="preserve"> </w:t>
            </w:r>
            <w:r w:rsidRPr="00A863DD">
              <w:rPr>
                <w:color w:val="000000"/>
              </w:rPr>
              <w:t>permanente</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por</w:t>
            </w:r>
            <w:r w:rsidR="006412CD" w:rsidRPr="00A863DD">
              <w:rPr>
                <w:color w:val="000000"/>
              </w:rPr>
              <w:t xml:space="preserve"> </w:t>
            </w:r>
            <w:r w:rsidRPr="00A863DD">
              <w:rPr>
                <w:bCs/>
                <w:color w:val="000000"/>
              </w:rPr>
              <w:t>un</w:t>
            </w:r>
            <w:r w:rsidR="006412CD" w:rsidRPr="00A863DD">
              <w:rPr>
                <w:bCs/>
                <w:color w:val="000000"/>
              </w:rPr>
              <w:t xml:space="preserve"> </w:t>
            </w:r>
            <w:r w:rsidRPr="00A863DD">
              <w:rPr>
                <w:bCs/>
                <w:color w:val="000000"/>
              </w:rPr>
              <w:t>período</w:t>
            </w:r>
            <w:r w:rsidR="006412CD" w:rsidRPr="00A863DD">
              <w:rPr>
                <w:bCs/>
                <w:color w:val="000000"/>
              </w:rPr>
              <w:t xml:space="preserve"> </w:t>
            </w:r>
            <w:r w:rsidRPr="00A863DD">
              <w:rPr>
                <w:color w:val="000000"/>
              </w:rPr>
              <w:t>determinado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tiempo,</w:t>
            </w:r>
            <w:r w:rsidR="006412CD" w:rsidRPr="00A863DD">
              <w:rPr>
                <w:color w:val="000000"/>
              </w:rPr>
              <w:t xml:space="preserve"> </w:t>
            </w:r>
            <w:r w:rsidRPr="00A863DD">
              <w:rPr>
                <w:color w:val="000000"/>
              </w:rPr>
              <w:t>para</w:t>
            </w:r>
            <w:r w:rsidR="006412CD" w:rsidRPr="00A863DD">
              <w:rPr>
                <w:color w:val="000000"/>
              </w:rPr>
              <w:t xml:space="preserve"> </w:t>
            </w:r>
            <w:r w:rsidRPr="00A863DD">
              <w:rPr>
                <w:bCs/>
                <w:color w:val="000000"/>
              </w:rPr>
              <w:t>la</w:t>
            </w:r>
            <w:r w:rsidR="006412CD" w:rsidRPr="00A863DD">
              <w:rPr>
                <w:bCs/>
                <w:color w:val="000000"/>
              </w:rPr>
              <w:t xml:space="preserve"> </w:t>
            </w:r>
            <w:r w:rsidRPr="00A863DD">
              <w:rPr>
                <w:bCs/>
                <w:color w:val="000000"/>
              </w:rPr>
              <w:t>participación</w:t>
            </w:r>
            <w:r w:rsidR="006412CD" w:rsidRPr="00A863DD">
              <w:rPr>
                <w:bCs/>
                <w:color w:val="000000"/>
              </w:rPr>
              <w:t xml:space="preserve"> </w:t>
            </w:r>
            <w:r w:rsidRPr="00A863DD">
              <w:rPr>
                <w:bCs/>
                <w:color w:val="000000"/>
              </w:rPr>
              <w:t>y/o</w:t>
            </w:r>
            <w:r w:rsidR="006412CD" w:rsidRPr="00A863DD">
              <w:rPr>
                <w:bCs/>
                <w:color w:val="000000"/>
              </w:rPr>
              <w:t xml:space="preserve"> </w:t>
            </w:r>
            <w:r w:rsidRPr="00A863DD">
              <w:rPr>
                <w:bCs/>
                <w:color w:val="000000"/>
              </w:rPr>
              <w:t>la</w:t>
            </w:r>
            <w:r w:rsidR="006412CD" w:rsidRPr="00A863DD">
              <w:rPr>
                <w:bCs/>
                <w:color w:val="000000"/>
              </w:rPr>
              <w:t xml:space="preserve"> </w:t>
            </w:r>
            <w:r w:rsidRPr="00A863DD">
              <w:rPr>
                <w:bCs/>
                <w:color w:val="000000"/>
              </w:rPr>
              <w:t>adjudicación</w:t>
            </w:r>
            <w:r w:rsidR="006412CD" w:rsidRPr="00A863DD">
              <w:rPr>
                <w:bCs/>
                <w:color w:val="000000"/>
              </w:rPr>
              <w:t xml:space="preserve"> </w:t>
            </w:r>
            <w:r w:rsidRPr="00A863DD">
              <w:rPr>
                <w:bCs/>
                <w:color w:val="000000"/>
              </w:rPr>
              <w:lastRenderedPageBreak/>
              <w:t>de</w:t>
            </w:r>
            <w:r w:rsidR="006412CD" w:rsidRPr="00A863DD">
              <w:rPr>
                <w:bCs/>
                <w:color w:val="000000"/>
              </w:rPr>
              <w:t xml:space="preserve"> </w:t>
            </w:r>
            <w:r w:rsidRPr="00A863DD">
              <w:rPr>
                <w:color w:val="000000"/>
              </w:rPr>
              <w:t>contratos</w:t>
            </w:r>
            <w:r w:rsidR="006412CD" w:rsidRPr="00A863DD">
              <w:rPr>
                <w:color w:val="000000"/>
              </w:rPr>
              <w:t xml:space="preserve"> </w:t>
            </w:r>
            <w:r w:rsidRPr="00A863DD">
              <w:rPr>
                <w:bCs/>
                <w:color w:val="000000"/>
              </w:rPr>
              <w:t>adicionales</w:t>
            </w:r>
            <w:r w:rsidR="006412CD" w:rsidRPr="00A863DD">
              <w:rPr>
                <w:bCs/>
                <w:color w:val="000000"/>
              </w:rPr>
              <w:t xml:space="preserve"> </w:t>
            </w:r>
            <w:r w:rsidRPr="00A863DD">
              <w:rPr>
                <w:bCs/>
                <w:color w:val="000000"/>
              </w:rPr>
              <w:t>financiados</w:t>
            </w:r>
            <w:r w:rsidR="006412CD" w:rsidRPr="00A863DD">
              <w:rPr>
                <w:bCs/>
                <w:color w:val="000000"/>
              </w:rPr>
              <w:t xml:space="preserve"> </w:t>
            </w:r>
            <w:r w:rsidRPr="00A863DD">
              <w:rPr>
                <w:bCs/>
                <w:color w:val="000000"/>
              </w:rPr>
              <w:t>con</w:t>
            </w:r>
            <w:r w:rsidR="006412CD" w:rsidRPr="00A863DD">
              <w:rPr>
                <w:bCs/>
                <w:color w:val="000000"/>
              </w:rPr>
              <w:t xml:space="preserve"> </w:t>
            </w:r>
            <w:r w:rsidRPr="00A863DD">
              <w:rPr>
                <w:bCs/>
                <w:color w:val="000000"/>
              </w:rPr>
              <w:t>recursos</w:t>
            </w:r>
            <w:r w:rsidR="006412CD" w:rsidRPr="00A863DD">
              <w:rPr>
                <w:bCs/>
                <w:color w:val="000000"/>
              </w:rPr>
              <w:t xml:space="preserve"> </w:t>
            </w:r>
            <w:r w:rsidRPr="00A863DD">
              <w:rPr>
                <w:bCs/>
                <w:color w:val="000000"/>
              </w:rPr>
              <w:t>del</w:t>
            </w:r>
            <w:r w:rsidR="006412CD" w:rsidRPr="00A863DD">
              <w:rPr>
                <w:bCs/>
                <w:color w:val="000000"/>
              </w:rPr>
              <w:t xml:space="preserve"> </w:t>
            </w:r>
            <w:r w:rsidRPr="00A863DD">
              <w:rPr>
                <w:bCs/>
                <w:color w:val="000000"/>
              </w:rPr>
              <w:t>Grupo</w:t>
            </w:r>
            <w:r w:rsidR="006412CD" w:rsidRPr="00A863DD">
              <w:rPr>
                <w:bCs/>
                <w:color w:val="000000"/>
              </w:rPr>
              <w:t xml:space="preserve"> </w:t>
            </w:r>
            <w:r w:rsidRPr="00A863DD">
              <w:rPr>
                <w:bCs/>
                <w:color w:val="000000"/>
              </w:rPr>
              <w:t>BID;</w:t>
            </w:r>
          </w:p>
          <w:p w14:paraId="6D654C94" w14:textId="50813E16" w:rsidR="00FD072B" w:rsidRPr="00A863DD" w:rsidRDefault="00FD072B" w:rsidP="00236DB9">
            <w:pPr>
              <w:pStyle w:val="Sangra3detindependiente"/>
              <w:numPr>
                <w:ilvl w:val="0"/>
                <w:numId w:val="58"/>
              </w:numPr>
              <w:tabs>
                <w:tab w:val="clear" w:pos="432"/>
                <w:tab w:val="clear" w:pos="972"/>
              </w:tabs>
              <w:spacing w:before="240" w:after="60"/>
              <w:jc w:val="both"/>
              <w:outlineLvl w:val="7"/>
              <w:rPr>
                <w:color w:val="000000"/>
              </w:rPr>
            </w:pPr>
            <w:r w:rsidRPr="00A863DD">
              <w:rPr>
                <w:color w:val="000000"/>
              </w:rPr>
              <w:t>imponer</w:t>
            </w:r>
            <w:r w:rsidR="006412CD" w:rsidRPr="00A863DD">
              <w:rPr>
                <w:color w:val="000000"/>
              </w:rPr>
              <w:t xml:space="preserve"> </w:t>
            </w:r>
            <w:r w:rsidRPr="00A863DD">
              <w:rPr>
                <w:color w:val="000000"/>
              </w:rPr>
              <w:t>otras</w:t>
            </w:r>
            <w:r w:rsidR="006412CD" w:rsidRPr="00A863DD">
              <w:rPr>
                <w:color w:val="000000"/>
              </w:rPr>
              <w:t xml:space="preserve"> </w:t>
            </w:r>
            <w:r w:rsidRPr="00A863DD">
              <w:rPr>
                <w:color w:val="000000"/>
              </w:rPr>
              <w:t>sanciones</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considere</w:t>
            </w:r>
            <w:r w:rsidR="006412CD" w:rsidRPr="00A863DD">
              <w:rPr>
                <w:color w:val="000000"/>
              </w:rPr>
              <w:t xml:space="preserve"> </w:t>
            </w:r>
            <w:r w:rsidRPr="00A863DD">
              <w:rPr>
                <w:color w:val="000000"/>
              </w:rPr>
              <w:t>apropiadas</w:t>
            </w:r>
            <w:r w:rsidRPr="00A863DD">
              <w:rPr>
                <w:bCs/>
                <w:color w:val="000000"/>
              </w:rPr>
              <w:t>,</w:t>
            </w:r>
            <w:r w:rsidR="006412CD" w:rsidRPr="00A863DD">
              <w:rPr>
                <w:bCs/>
                <w:color w:val="000000"/>
              </w:rPr>
              <w:t xml:space="preserve"> </w:t>
            </w:r>
            <w:r w:rsidRPr="00A863DD">
              <w:rPr>
                <w:bCs/>
                <w:color w:val="000000"/>
              </w:rPr>
              <w:t>entre</w:t>
            </w:r>
            <w:r w:rsidR="006412CD" w:rsidRPr="00A863DD">
              <w:rPr>
                <w:bCs/>
                <w:color w:val="000000"/>
              </w:rPr>
              <w:t xml:space="preserve"> </w:t>
            </w:r>
            <w:r w:rsidRPr="00A863DD">
              <w:rPr>
                <w:bCs/>
                <w:color w:val="000000"/>
              </w:rPr>
              <w:t>otras,</w:t>
            </w:r>
            <w:r w:rsidR="006412CD" w:rsidRPr="00A863DD">
              <w:rPr>
                <w:bCs/>
                <w:color w:val="000000"/>
              </w:rPr>
              <w:t xml:space="preserve"> </w:t>
            </w:r>
            <w:r w:rsidRPr="00A863DD">
              <w:rPr>
                <w:bCs/>
                <w:color w:val="000000"/>
              </w:rPr>
              <w:t>restitución</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fondos</w:t>
            </w:r>
            <w:r w:rsidR="006412CD" w:rsidRPr="00A863DD">
              <w:rPr>
                <w:bCs/>
                <w:color w:val="000000"/>
              </w:rPr>
              <w:t xml:space="preserve"> </w:t>
            </w:r>
            <w:r w:rsidRPr="00A863DD">
              <w:rPr>
                <w:bCs/>
                <w:color w:val="000000"/>
              </w:rPr>
              <w:t>y</w:t>
            </w:r>
            <w:r w:rsidR="006412CD" w:rsidRPr="00A863DD">
              <w:rPr>
                <w:color w:val="000000"/>
              </w:rPr>
              <w:t xml:space="preserve"> </w:t>
            </w:r>
            <w:r w:rsidRPr="00A863DD">
              <w:rPr>
                <w:color w:val="000000"/>
              </w:rPr>
              <w:t>multas</w:t>
            </w:r>
            <w:r w:rsidR="006412CD" w:rsidRPr="00A863DD">
              <w:rPr>
                <w:color w:val="000000"/>
              </w:rPr>
              <w:t xml:space="preserve"> </w:t>
            </w:r>
            <w:r w:rsidRPr="00A863DD">
              <w:rPr>
                <w:bCs/>
                <w:color w:val="000000"/>
              </w:rPr>
              <w:t>equivalentes</w:t>
            </w:r>
            <w:r w:rsidR="006412CD" w:rsidRPr="00A863DD">
              <w:rPr>
                <w:bCs/>
                <w:color w:val="000000"/>
              </w:rPr>
              <w:t xml:space="preserve"> </w:t>
            </w:r>
            <w:r w:rsidRPr="00A863DD">
              <w:rPr>
                <w:bCs/>
                <w:color w:val="000000"/>
              </w:rPr>
              <w:t>al</w:t>
            </w:r>
            <w:r w:rsidR="006412CD" w:rsidRPr="00A863DD">
              <w:rPr>
                <w:color w:val="000000"/>
              </w:rPr>
              <w:t xml:space="preserve"> </w:t>
            </w:r>
            <w:r w:rsidRPr="00A863DD">
              <w:rPr>
                <w:color w:val="000000"/>
              </w:rPr>
              <w:t>reembolso</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costos</w:t>
            </w:r>
            <w:r w:rsidR="006412CD" w:rsidRPr="00A863DD">
              <w:rPr>
                <w:color w:val="000000"/>
              </w:rPr>
              <w:t xml:space="preserve"> </w:t>
            </w:r>
            <w:r w:rsidRPr="00A863DD">
              <w:rPr>
                <w:color w:val="000000"/>
              </w:rPr>
              <w:t>vinculados</w:t>
            </w:r>
            <w:r w:rsidR="006412CD" w:rsidRPr="00A863DD">
              <w:rPr>
                <w:color w:val="000000"/>
              </w:rPr>
              <w:t xml:space="preserve"> </w:t>
            </w:r>
            <w:r w:rsidRPr="00A863DD">
              <w:rPr>
                <w:color w:val="000000"/>
              </w:rPr>
              <w:t>con</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investigaciones</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actuaciones</w:t>
            </w:r>
            <w:r w:rsidR="006412CD" w:rsidRPr="00A863DD">
              <w:rPr>
                <w:bCs/>
                <w:color w:val="000000"/>
              </w:rPr>
              <w:t xml:space="preserve"> </w:t>
            </w:r>
            <w:r w:rsidRPr="00A863DD">
              <w:rPr>
                <w:bCs/>
                <w:color w:val="000000"/>
              </w:rPr>
              <w:t>previstas</w:t>
            </w:r>
            <w:r w:rsidR="006412CD" w:rsidRPr="00A863DD">
              <w:rPr>
                <w:bCs/>
                <w:color w:val="000000"/>
              </w:rPr>
              <w:t xml:space="preserve"> </w:t>
            </w:r>
            <w:r w:rsidRPr="00A863DD">
              <w:rPr>
                <w:bCs/>
                <w:color w:val="000000"/>
              </w:rPr>
              <w:t>en</w:t>
            </w:r>
            <w:r w:rsidR="006412CD" w:rsidRPr="00A863DD">
              <w:rPr>
                <w:bCs/>
                <w:color w:val="000000"/>
              </w:rPr>
              <w:t xml:space="preserve"> </w:t>
            </w:r>
            <w:r w:rsidRPr="00A863DD">
              <w:rPr>
                <w:bCs/>
                <w:color w:val="000000"/>
              </w:rPr>
              <w:t>los</w:t>
            </w:r>
            <w:r w:rsidR="006412CD" w:rsidRPr="00A863DD">
              <w:rPr>
                <w:bCs/>
                <w:color w:val="000000"/>
              </w:rPr>
              <w:t xml:space="preserve"> </w:t>
            </w:r>
            <w:r w:rsidRPr="00A863DD">
              <w:rPr>
                <w:bCs/>
                <w:color w:val="000000"/>
              </w:rPr>
              <w:t>Procedimientos</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Sanciones</w:t>
            </w:r>
            <w:r w:rsidRPr="00A863DD">
              <w:rPr>
                <w:color w:val="000000"/>
              </w:rPr>
              <w:t>.</w:t>
            </w:r>
            <w:r w:rsidR="006412CD" w:rsidRPr="00A863DD">
              <w:rPr>
                <w:color w:val="000000"/>
              </w:rPr>
              <w:t xml:space="preserve"> </w:t>
            </w:r>
            <w:r w:rsidRPr="00A863DD">
              <w:rPr>
                <w:color w:val="000000"/>
              </w:rPr>
              <w:t>Dichas</w:t>
            </w:r>
            <w:r w:rsidR="006412CD" w:rsidRPr="00A863DD">
              <w:rPr>
                <w:color w:val="000000"/>
              </w:rPr>
              <w:t xml:space="preserve"> </w:t>
            </w:r>
            <w:r w:rsidRPr="00A863DD">
              <w:rPr>
                <w:color w:val="000000"/>
              </w:rPr>
              <w:t>sanciones</w:t>
            </w:r>
            <w:r w:rsidR="006412CD" w:rsidRPr="00A863DD">
              <w:rPr>
                <w:color w:val="000000"/>
              </w:rPr>
              <w:t xml:space="preserve"> </w:t>
            </w:r>
            <w:r w:rsidRPr="00A863DD">
              <w:rPr>
                <w:color w:val="000000"/>
              </w:rPr>
              <w:t>podrán</w:t>
            </w:r>
            <w:r w:rsidR="006412CD" w:rsidRPr="00A863DD">
              <w:rPr>
                <w:color w:val="000000"/>
              </w:rPr>
              <w:t xml:space="preserve"> </w:t>
            </w:r>
            <w:r w:rsidRPr="00A863DD">
              <w:rPr>
                <w:color w:val="000000"/>
              </w:rPr>
              <w:t>ser</w:t>
            </w:r>
            <w:r w:rsidR="006412CD" w:rsidRPr="00A863DD">
              <w:rPr>
                <w:color w:val="000000"/>
              </w:rPr>
              <w:t xml:space="preserve"> </w:t>
            </w:r>
            <w:r w:rsidRPr="00A863DD">
              <w:rPr>
                <w:color w:val="000000"/>
              </w:rPr>
              <w:t>impuestas</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forma</w:t>
            </w:r>
            <w:r w:rsidR="006412CD" w:rsidRPr="00A863DD">
              <w:rPr>
                <w:color w:val="000000"/>
              </w:rPr>
              <w:t xml:space="preserve"> </w:t>
            </w:r>
            <w:r w:rsidRPr="00A863DD">
              <w:rPr>
                <w:color w:val="000000"/>
              </w:rPr>
              <w:t>adicional</w:t>
            </w:r>
            <w:r w:rsidR="006412CD" w:rsidRPr="00A863DD">
              <w:rPr>
                <w:color w:val="000000"/>
              </w:rPr>
              <w:t xml:space="preserve"> </w:t>
            </w:r>
            <w:r w:rsidRPr="00A863DD">
              <w:rPr>
                <w:color w:val="000000"/>
              </w:rPr>
              <w:t>o</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sustitución</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las</w:t>
            </w:r>
            <w:r w:rsidR="006412CD" w:rsidRPr="00A863DD">
              <w:rPr>
                <w:color w:val="000000"/>
              </w:rPr>
              <w:t xml:space="preserve"> </w:t>
            </w:r>
            <w:r w:rsidRPr="00A863DD">
              <w:rPr>
                <w:color w:val="000000"/>
              </w:rPr>
              <w:t>sanciones</w:t>
            </w:r>
            <w:r w:rsidR="006412CD" w:rsidRPr="00A863DD">
              <w:rPr>
                <w:color w:val="000000"/>
              </w:rPr>
              <w:t xml:space="preserve"> </w:t>
            </w:r>
            <w:r w:rsidRPr="00A863DD">
              <w:rPr>
                <w:color w:val="000000"/>
              </w:rPr>
              <w:t>arriba</w:t>
            </w:r>
            <w:r w:rsidR="006412CD" w:rsidRPr="00A863DD">
              <w:rPr>
                <w:color w:val="000000"/>
              </w:rPr>
              <w:t xml:space="preserve"> </w:t>
            </w:r>
            <w:r w:rsidRPr="00A863DD">
              <w:rPr>
                <w:color w:val="000000"/>
              </w:rPr>
              <w:t>referidas</w:t>
            </w:r>
            <w:r w:rsidRPr="00A863DD">
              <w:rPr>
                <w:bCs/>
                <w:color w:val="000000"/>
              </w:rPr>
              <w:t>"</w:t>
            </w:r>
            <w:r w:rsidR="006412CD" w:rsidRPr="00A863DD">
              <w:rPr>
                <w:bCs/>
                <w:color w:val="000000"/>
              </w:rPr>
              <w:t xml:space="preserve"> </w:t>
            </w:r>
            <w:r w:rsidRPr="00A863DD">
              <w:rPr>
                <w:bCs/>
                <w:color w:val="000000"/>
              </w:rPr>
              <w:t>(las</w:t>
            </w:r>
            <w:r w:rsidR="006412CD" w:rsidRPr="00A863DD">
              <w:rPr>
                <w:bCs/>
                <w:color w:val="000000"/>
              </w:rPr>
              <w:t xml:space="preserve"> </w:t>
            </w:r>
            <w:r w:rsidRPr="00A863DD">
              <w:rPr>
                <w:bCs/>
                <w:color w:val="000000"/>
              </w:rPr>
              <w:t>sanciones</w:t>
            </w:r>
            <w:r w:rsidR="006412CD" w:rsidRPr="00A863DD">
              <w:rPr>
                <w:bCs/>
                <w:color w:val="000000"/>
              </w:rPr>
              <w:t xml:space="preserve"> </w:t>
            </w:r>
            <w:r w:rsidRPr="00A863DD">
              <w:rPr>
                <w:bCs/>
                <w:color w:val="000000"/>
              </w:rPr>
              <w:t>“arriba</w:t>
            </w:r>
            <w:r w:rsidR="006412CD" w:rsidRPr="00A863DD">
              <w:rPr>
                <w:bCs/>
                <w:color w:val="000000"/>
              </w:rPr>
              <w:t xml:space="preserve"> </w:t>
            </w:r>
            <w:r w:rsidRPr="00A863DD">
              <w:rPr>
                <w:bCs/>
                <w:color w:val="000000"/>
              </w:rPr>
              <w:t>referidas”</w:t>
            </w:r>
            <w:r w:rsidR="006412CD" w:rsidRPr="00A863DD">
              <w:rPr>
                <w:bCs/>
                <w:color w:val="000000"/>
              </w:rPr>
              <w:t xml:space="preserve"> </w:t>
            </w:r>
            <w:r w:rsidRPr="00A863DD">
              <w:rPr>
                <w:bCs/>
                <w:color w:val="000000"/>
              </w:rPr>
              <w:t>son</w:t>
            </w:r>
            <w:r w:rsidR="006412CD" w:rsidRPr="00A863DD">
              <w:rPr>
                <w:bCs/>
                <w:color w:val="000000"/>
              </w:rPr>
              <w:t xml:space="preserve"> </w:t>
            </w:r>
            <w:r w:rsidRPr="00A863DD">
              <w:rPr>
                <w:bCs/>
                <w:color w:val="000000"/>
              </w:rPr>
              <w:t>la</w:t>
            </w:r>
            <w:r w:rsidR="006412CD" w:rsidRPr="00A863DD">
              <w:rPr>
                <w:bCs/>
                <w:color w:val="000000"/>
              </w:rPr>
              <w:t xml:space="preserve"> </w:t>
            </w:r>
            <w:r w:rsidRPr="00A863DD">
              <w:rPr>
                <w:bCs/>
                <w:color w:val="000000"/>
              </w:rPr>
              <w:t>amonestación</w:t>
            </w:r>
            <w:r w:rsidR="006412CD" w:rsidRPr="00A863DD">
              <w:rPr>
                <w:bCs/>
                <w:color w:val="000000"/>
              </w:rPr>
              <w:t xml:space="preserve"> </w:t>
            </w:r>
            <w:r w:rsidRPr="00A863DD">
              <w:rPr>
                <w:bCs/>
                <w:color w:val="000000"/>
              </w:rPr>
              <w:t>y</w:t>
            </w:r>
            <w:r w:rsidR="006412CD" w:rsidRPr="00A863DD">
              <w:rPr>
                <w:bCs/>
                <w:color w:val="000000"/>
              </w:rPr>
              <w:t xml:space="preserve"> </w:t>
            </w:r>
            <w:r w:rsidRPr="00A863DD">
              <w:rPr>
                <w:bCs/>
                <w:color w:val="000000"/>
              </w:rPr>
              <w:t>la</w:t>
            </w:r>
            <w:r w:rsidR="006412CD" w:rsidRPr="00A863DD">
              <w:rPr>
                <w:bCs/>
                <w:color w:val="000000"/>
              </w:rPr>
              <w:t xml:space="preserve"> </w:t>
            </w:r>
            <w:r w:rsidRPr="00A863DD">
              <w:rPr>
                <w:bCs/>
                <w:color w:val="000000"/>
              </w:rPr>
              <w:t>inhabilitación/inelegibilidad).</w:t>
            </w:r>
            <w:r w:rsidR="006412CD" w:rsidRPr="00A863DD">
              <w:rPr>
                <w:bCs/>
                <w:color w:val="000000"/>
              </w:rPr>
              <w:t xml:space="preserve"> </w:t>
            </w:r>
          </w:p>
          <w:p w14:paraId="6237BB0E" w14:textId="5D300CCE" w:rsidR="00FD072B" w:rsidRPr="00A863DD" w:rsidRDefault="00FD072B" w:rsidP="00236DB9">
            <w:pPr>
              <w:pStyle w:val="Sangra3detindependiente"/>
              <w:numPr>
                <w:ilvl w:val="0"/>
                <w:numId w:val="58"/>
              </w:numPr>
              <w:tabs>
                <w:tab w:val="clear" w:pos="432"/>
                <w:tab w:val="clear" w:pos="972"/>
              </w:tabs>
              <w:spacing w:before="240" w:after="60"/>
              <w:jc w:val="both"/>
              <w:outlineLvl w:val="7"/>
              <w:rPr>
                <w:bCs/>
                <w:color w:val="000000"/>
              </w:rPr>
            </w:pPr>
            <w:r w:rsidRPr="00A863DD">
              <w:rPr>
                <w:bCs/>
                <w:color w:val="000000"/>
              </w:rPr>
              <w:t>extender</w:t>
            </w:r>
            <w:r w:rsidR="006412CD" w:rsidRPr="00A863DD">
              <w:rPr>
                <w:bCs/>
                <w:color w:val="000000"/>
              </w:rPr>
              <w:t xml:space="preserve"> </w:t>
            </w:r>
            <w:r w:rsidRPr="00A863DD">
              <w:rPr>
                <w:bCs/>
                <w:color w:val="000000"/>
              </w:rPr>
              <w:t>las</w:t>
            </w:r>
            <w:r w:rsidR="006412CD" w:rsidRPr="00A863DD">
              <w:rPr>
                <w:bCs/>
                <w:color w:val="000000"/>
              </w:rPr>
              <w:t xml:space="preserve"> </w:t>
            </w:r>
            <w:r w:rsidRPr="00A863DD">
              <w:rPr>
                <w:bCs/>
                <w:color w:val="000000"/>
              </w:rPr>
              <w:t>sanciones</w:t>
            </w:r>
            <w:r w:rsidR="006412CD" w:rsidRPr="00A863DD">
              <w:rPr>
                <w:bCs/>
                <w:color w:val="000000"/>
              </w:rPr>
              <w:t xml:space="preserve"> </w:t>
            </w:r>
            <w:r w:rsidRPr="00A863DD">
              <w:rPr>
                <w:bCs/>
                <w:color w:val="000000"/>
              </w:rPr>
              <w:t>impuestas</w:t>
            </w:r>
            <w:r w:rsidR="006412CD" w:rsidRPr="00A863DD">
              <w:rPr>
                <w:bCs/>
                <w:color w:val="000000"/>
              </w:rPr>
              <w:t xml:space="preserve"> </w:t>
            </w:r>
            <w:r w:rsidRPr="00A863DD">
              <w:rPr>
                <w:bCs/>
                <w:color w:val="000000"/>
              </w:rPr>
              <w:t>a</w:t>
            </w:r>
            <w:r w:rsidR="006412CD" w:rsidRPr="00A863DD">
              <w:rPr>
                <w:bCs/>
                <w:color w:val="000000"/>
              </w:rPr>
              <w:t xml:space="preserve"> </w:t>
            </w:r>
            <w:r w:rsidRPr="00A863DD">
              <w:rPr>
                <w:bCs/>
                <w:color w:val="000000"/>
              </w:rPr>
              <w:t>cualquier</w:t>
            </w:r>
            <w:r w:rsidR="006412CD" w:rsidRPr="00A863DD">
              <w:rPr>
                <w:bCs/>
                <w:color w:val="000000"/>
              </w:rPr>
              <w:t xml:space="preserve"> </w:t>
            </w:r>
            <w:r w:rsidRPr="00A863DD">
              <w:rPr>
                <w:bCs/>
                <w:color w:val="000000"/>
              </w:rPr>
              <w:t>individuo,</w:t>
            </w:r>
            <w:r w:rsidR="006412CD" w:rsidRPr="00A863DD">
              <w:rPr>
                <w:bCs/>
                <w:color w:val="000000"/>
              </w:rPr>
              <w:t xml:space="preserve"> </w:t>
            </w:r>
            <w:r w:rsidRPr="00A863DD">
              <w:rPr>
                <w:bCs/>
                <w:color w:val="000000"/>
              </w:rPr>
              <w:t>entidad</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firma</w:t>
            </w:r>
            <w:r w:rsidR="006412CD" w:rsidRPr="00A863DD">
              <w:rPr>
                <w:bCs/>
                <w:color w:val="000000"/>
              </w:rPr>
              <w:t xml:space="preserve"> </w:t>
            </w:r>
            <w:r w:rsidRPr="00A863DD">
              <w:rPr>
                <w:bCs/>
                <w:color w:val="000000"/>
              </w:rPr>
              <w:t>que,</w:t>
            </w:r>
            <w:r w:rsidR="006412CD" w:rsidRPr="00A863DD">
              <w:rPr>
                <w:bCs/>
                <w:color w:val="000000"/>
              </w:rPr>
              <w:t xml:space="preserve"> </w:t>
            </w:r>
            <w:r w:rsidRPr="00A863DD">
              <w:rPr>
                <w:bCs/>
                <w:color w:val="000000"/>
              </w:rPr>
              <w:t>directa</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indirectamente,</w:t>
            </w:r>
            <w:r w:rsidR="006412CD" w:rsidRPr="00A863DD">
              <w:rPr>
                <w:bCs/>
                <w:color w:val="000000"/>
              </w:rPr>
              <w:t xml:space="preserve"> </w:t>
            </w:r>
            <w:r w:rsidRPr="00A863DD">
              <w:rPr>
                <w:bCs/>
                <w:color w:val="000000"/>
              </w:rPr>
              <w:t>sea</w:t>
            </w:r>
            <w:r w:rsidR="006412CD" w:rsidRPr="00A863DD">
              <w:rPr>
                <w:bCs/>
                <w:color w:val="000000"/>
              </w:rPr>
              <w:t xml:space="preserve"> </w:t>
            </w:r>
            <w:r w:rsidRPr="00A863DD">
              <w:rPr>
                <w:bCs/>
                <w:color w:val="000000"/>
              </w:rPr>
              <w:t>propietario</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controle</w:t>
            </w:r>
            <w:r w:rsidR="006412CD" w:rsidRPr="00A863DD">
              <w:rPr>
                <w:bCs/>
                <w:color w:val="000000"/>
              </w:rPr>
              <w:t xml:space="preserve"> </w:t>
            </w:r>
            <w:r w:rsidRPr="00A863DD">
              <w:rPr>
                <w:bCs/>
                <w:color w:val="000000"/>
              </w:rPr>
              <w:t>a</w:t>
            </w:r>
            <w:r w:rsidR="006412CD" w:rsidRPr="00A863DD">
              <w:rPr>
                <w:bCs/>
                <w:color w:val="000000"/>
              </w:rPr>
              <w:t xml:space="preserve"> </w:t>
            </w:r>
            <w:r w:rsidRPr="00A863DD">
              <w:rPr>
                <w:bCs/>
                <w:color w:val="000000"/>
              </w:rPr>
              <w:t>una</w:t>
            </w:r>
            <w:r w:rsidR="006412CD" w:rsidRPr="00A863DD">
              <w:rPr>
                <w:bCs/>
                <w:color w:val="000000"/>
              </w:rPr>
              <w:t xml:space="preserve"> </w:t>
            </w:r>
            <w:r w:rsidRPr="00A863DD">
              <w:rPr>
                <w:bCs/>
                <w:color w:val="000000"/>
              </w:rPr>
              <w:t>entidad</w:t>
            </w:r>
            <w:r w:rsidR="006412CD" w:rsidRPr="00A863DD">
              <w:rPr>
                <w:bCs/>
                <w:color w:val="000000"/>
              </w:rPr>
              <w:t xml:space="preserve"> </w:t>
            </w:r>
            <w:r w:rsidRPr="00A863DD">
              <w:rPr>
                <w:bCs/>
                <w:color w:val="000000"/>
              </w:rPr>
              <w:t>sancionada,</w:t>
            </w:r>
            <w:r w:rsidR="006412CD" w:rsidRPr="00A863DD">
              <w:rPr>
                <w:bCs/>
                <w:color w:val="000000"/>
              </w:rPr>
              <w:t xml:space="preserve"> </w:t>
            </w:r>
            <w:r w:rsidRPr="00A863DD">
              <w:rPr>
                <w:bCs/>
                <w:color w:val="000000"/>
              </w:rPr>
              <w:t>sea</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propiedad</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esté</w:t>
            </w:r>
            <w:r w:rsidR="006412CD" w:rsidRPr="00A863DD">
              <w:rPr>
                <w:bCs/>
                <w:color w:val="000000"/>
              </w:rPr>
              <w:t xml:space="preserve"> </w:t>
            </w:r>
            <w:r w:rsidRPr="00A863DD">
              <w:rPr>
                <w:bCs/>
                <w:color w:val="000000"/>
              </w:rPr>
              <w:t>controlada</w:t>
            </w:r>
            <w:r w:rsidR="006412CD" w:rsidRPr="00A863DD">
              <w:rPr>
                <w:bCs/>
                <w:color w:val="000000"/>
              </w:rPr>
              <w:t xml:space="preserve"> </w:t>
            </w:r>
            <w:r w:rsidRPr="00A863DD">
              <w:rPr>
                <w:bCs/>
                <w:color w:val="000000"/>
              </w:rPr>
              <w:t>por</w:t>
            </w:r>
            <w:r w:rsidR="006412CD" w:rsidRPr="00A863DD">
              <w:rPr>
                <w:bCs/>
                <w:color w:val="000000"/>
              </w:rPr>
              <w:t xml:space="preserve"> </w:t>
            </w:r>
            <w:r w:rsidRPr="00A863DD">
              <w:rPr>
                <w:bCs/>
                <w:color w:val="000000"/>
              </w:rPr>
              <w:t>un</w:t>
            </w:r>
            <w:r w:rsidR="006412CD" w:rsidRPr="00A863DD">
              <w:rPr>
                <w:bCs/>
                <w:color w:val="000000"/>
              </w:rPr>
              <w:t xml:space="preserve"> </w:t>
            </w:r>
            <w:r w:rsidRPr="00A863DD">
              <w:rPr>
                <w:bCs/>
                <w:color w:val="000000"/>
              </w:rPr>
              <w:t>sancionado</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sea</w:t>
            </w:r>
            <w:r w:rsidR="006412CD" w:rsidRPr="00A863DD">
              <w:rPr>
                <w:bCs/>
                <w:color w:val="000000"/>
              </w:rPr>
              <w:t xml:space="preserve"> </w:t>
            </w:r>
            <w:r w:rsidRPr="00A863DD">
              <w:rPr>
                <w:bCs/>
                <w:color w:val="000000"/>
              </w:rPr>
              <w:t>objeto</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propiedad</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control</w:t>
            </w:r>
            <w:r w:rsidR="006412CD" w:rsidRPr="00A863DD">
              <w:rPr>
                <w:bCs/>
                <w:color w:val="000000"/>
              </w:rPr>
              <w:t xml:space="preserve"> </w:t>
            </w:r>
            <w:r w:rsidRPr="00A863DD">
              <w:rPr>
                <w:bCs/>
                <w:color w:val="000000"/>
              </w:rPr>
              <w:t>común</w:t>
            </w:r>
            <w:r w:rsidR="006412CD" w:rsidRPr="00A863DD">
              <w:rPr>
                <w:bCs/>
                <w:color w:val="000000"/>
              </w:rPr>
              <w:t xml:space="preserve"> </w:t>
            </w:r>
            <w:r w:rsidRPr="00A863DD">
              <w:rPr>
                <w:bCs/>
                <w:color w:val="000000"/>
              </w:rPr>
              <w:t>con</w:t>
            </w:r>
            <w:r w:rsidR="006412CD" w:rsidRPr="00A863DD">
              <w:rPr>
                <w:bCs/>
                <w:color w:val="000000"/>
              </w:rPr>
              <w:t xml:space="preserve"> </w:t>
            </w:r>
            <w:r w:rsidRPr="00A863DD">
              <w:rPr>
                <w:bCs/>
                <w:color w:val="000000"/>
              </w:rPr>
              <w:t>un</w:t>
            </w:r>
            <w:r w:rsidR="006412CD" w:rsidRPr="00A863DD">
              <w:rPr>
                <w:bCs/>
                <w:color w:val="000000"/>
              </w:rPr>
              <w:t xml:space="preserve"> </w:t>
            </w:r>
            <w:r w:rsidRPr="00A863DD">
              <w:rPr>
                <w:bCs/>
                <w:color w:val="000000"/>
              </w:rPr>
              <w:t>sancionado,</w:t>
            </w:r>
            <w:r w:rsidR="006412CD" w:rsidRPr="00A863DD">
              <w:rPr>
                <w:bCs/>
                <w:color w:val="000000"/>
              </w:rPr>
              <w:t xml:space="preserve"> </w:t>
            </w:r>
            <w:r w:rsidRPr="00A863DD">
              <w:rPr>
                <w:bCs/>
                <w:color w:val="000000"/>
              </w:rPr>
              <w:t>así</w:t>
            </w:r>
            <w:r w:rsidR="006412CD" w:rsidRPr="00A863DD">
              <w:rPr>
                <w:bCs/>
                <w:color w:val="000000"/>
              </w:rPr>
              <w:t xml:space="preserve"> </w:t>
            </w:r>
            <w:r w:rsidRPr="00A863DD">
              <w:rPr>
                <w:bCs/>
                <w:color w:val="000000"/>
              </w:rPr>
              <w:t>como</w:t>
            </w:r>
            <w:r w:rsidR="006412CD" w:rsidRPr="00A863DD">
              <w:rPr>
                <w:bCs/>
                <w:color w:val="000000"/>
              </w:rPr>
              <w:t xml:space="preserve"> </w:t>
            </w:r>
            <w:r w:rsidRPr="00A863DD">
              <w:rPr>
                <w:bCs/>
                <w:color w:val="000000"/>
              </w:rPr>
              <w:t>a</w:t>
            </w:r>
            <w:r w:rsidR="006412CD" w:rsidRPr="00A863DD">
              <w:rPr>
                <w:bCs/>
                <w:color w:val="000000"/>
              </w:rPr>
              <w:t xml:space="preserve"> </w:t>
            </w:r>
            <w:r w:rsidRPr="00A863DD">
              <w:rPr>
                <w:bCs/>
                <w:color w:val="000000"/>
              </w:rPr>
              <w:t>los</w:t>
            </w:r>
            <w:r w:rsidR="006412CD" w:rsidRPr="00A863DD">
              <w:rPr>
                <w:bCs/>
                <w:color w:val="000000"/>
              </w:rPr>
              <w:t xml:space="preserve"> </w:t>
            </w:r>
            <w:r w:rsidRPr="00A863DD">
              <w:rPr>
                <w:bCs/>
                <w:color w:val="000000"/>
              </w:rPr>
              <w:t>funcionarios,</w:t>
            </w:r>
            <w:r w:rsidR="006412CD" w:rsidRPr="00A863DD">
              <w:rPr>
                <w:bCs/>
                <w:color w:val="000000"/>
              </w:rPr>
              <w:t xml:space="preserve"> </w:t>
            </w:r>
            <w:r w:rsidRPr="00A863DD">
              <w:rPr>
                <w:bCs/>
                <w:color w:val="000000"/>
              </w:rPr>
              <w:t>empleados,</w:t>
            </w:r>
            <w:r w:rsidR="006412CD" w:rsidRPr="00A863DD">
              <w:rPr>
                <w:bCs/>
                <w:color w:val="000000"/>
              </w:rPr>
              <w:t xml:space="preserve"> </w:t>
            </w:r>
            <w:r w:rsidRPr="00A863DD">
              <w:rPr>
                <w:bCs/>
                <w:color w:val="000000"/>
              </w:rPr>
              <w:t>afiliados</w:t>
            </w:r>
            <w:r w:rsidR="006412CD" w:rsidRPr="00A863DD">
              <w:rPr>
                <w:bCs/>
                <w:color w:val="000000"/>
              </w:rPr>
              <w:t xml:space="preserve"> </w:t>
            </w:r>
            <w:r w:rsidRPr="00A863DD">
              <w:rPr>
                <w:bCs/>
                <w:color w:val="000000"/>
              </w:rPr>
              <w:t>o</w:t>
            </w:r>
            <w:r w:rsidR="006412CD" w:rsidRPr="00A863DD">
              <w:rPr>
                <w:bCs/>
                <w:color w:val="000000"/>
              </w:rPr>
              <w:t xml:space="preserve"> </w:t>
            </w:r>
            <w:r w:rsidRPr="00A863DD">
              <w:rPr>
                <w:bCs/>
                <w:color w:val="000000"/>
              </w:rPr>
              <w:t>agentes</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un</w:t>
            </w:r>
            <w:r w:rsidR="006412CD" w:rsidRPr="00A863DD">
              <w:rPr>
                <w:bCs/>
                <w:color w:val="000000"/>
              </w:rPr>
              <w:t xml:space="preserve"> </w:t>
            </w:r>
            <w:r w:rsidRPr="00A863DD">
              <w:rPr>
                <w:bCs/>
                <w:color w:val="000000"/>
              </w:rPr>
              <w:t>sancionado</w:t>
            </w:r>
            <w:r w:rsidR="006412CD" w:rsidRPr="00A863DD">
              <w:rPr>
                <w:bCs/>
                <w:color w:val="000000"/>
              </w:rPr>
              <w:t xml:space="preserve"> </w:t>
            </w:r>
            <w:r w:rsidRPr="00A863DD">
              <w:rPr>
                <w:bCs/>
                <w:color w:val="000000"/>
              </w:rPr>
              <w:t>que</w:t>
            </w:r>
            <w:r w:rsidR="006412CD" w:rsidRPr="00A863DD">
              <w:rPr>
                <w:bCs/>
                <w:color w:val="000000"/>
              </w:rPr>
              <w:t xml:space="preserve"> </w:t>
            </w:r>
            <w:r w:rsidRPr="00A863DD">
              <w:rPr>
                <w:bCs/>
                <w:color w:val="000000"/>
              </w:rPr>
              <w:t>sean</w:t>
            </w:r>
            <w:r w:rsidR="006412CD" w:rsidRPr="00A863DD">
              <w:rPr>
                <w:bCs/>
                <w:color w:val="000000"/>
              </w:rPr>
              <w:t xml:space="preserve"> </w:t>
            </w:r>
            <w:r w:rsidRPr="00A863DD">
              <w:rPr>
                <w:bCs/>
                <w:color w:val="000000"/>
              </w:rPr>
              <w:t>también</w:t>
            </w:r>
            <w:r w:rsidR="006412CD" w:rsidRPr="00A863DD">
              <w:rPr>
                <w:bCs/>
                <w:color w:val="000000"/>
              </w:rPr>
              <w:t xml:space="preserve"> </w:t>
            </w:r>
            <w:r w:rsidRPr="00A863DD">
              <w:rPr>
                <w:bCs/>
                <w:color w:val="000000"/>
              </w:rPr>
              <w:t>propietarios</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una</w:t>
            </w:r>
            <w:r w:rsidR="006412CD" w:rsidRPr="00A863DD">
              <w:rPr>
                <w:bCs/>
                <w:color w:val="000000"/>
              </w:rPr>
              <w:t xml:space="preserve"> </w:t>
            </w:r>
            <w:r w:rsidRPr="00A863DD">
              <w:rPr>
                <w:bCs/>
                <w:color w:val="000000"/>
              </w:rPr>
              <w:t>entidad</w:t>
            </w:r>
            <w:r w:rsidR="006412CD" w:rsidRPr="00A863DD">
              <w:rPr>
                <w:bCs/>
                <w:color w:val="000000"/>
              </w:rPr>
              <w:t xml:space="preserve"> </w:t>
            </w:r>
            <w:r w:rsidRPr="00A863DD">
              <w:rPr>
                <w:bCs/>
                <w:color w:val="000000"/>
              </w:rPr>
              <w:t>sancionada</w:t>
            </w:r>
            <w:r w:rsidR="006412CD" w:rsidRPr="00A863DD">
              <w:rPr>
                <w:bCs/>
                <w:color w:val="000000"/>
              </w:rPr>
              <w:t xml:space="preserve"> </w:t>
            </w:r>
            <w:r w:rsidRPr="00A863DD">
              <w:rPr>
                <w:bCs/>
                <w:color w:val="000000"/>
              </w:rPr>
              <w:t>y/o</w:t>
            </w:r>
            <w:r w:rsidR="006412CD" w:rsidRPr="00A863DD">
              <w:rPr>
                <w:bCs/>
                <w:color w:val="000000"/>
              </w:rPr>
              <w:t xml:space="preserve"> </w:t>
            </w:r>
            <w:r w:rsidRPr="00A863DD">
              <w:rPr>
                <w:bCs/>
                <w:color w:val="000000"/>
              </w:rPr>
              <w:t>ejerzan</w:t>
            </w:r>
            <w:r w:rsidR="006412CD" w:rsidRPr="00A863DD">
              <w:rPr>
                <w:bCs/>
                <w:color w:val="000000"/>
              </w:rPr>
              <w:t xml:space="preserve"> </w:t>
            </w:r>
            <w:r w:rsidRPr="00A863DD">
              <w:rPr>
                <w:bCs/>
                <w:color w:val="000000"/>
              </w:rPr>
              <w:t>control</w:t>
            </w:r>
            <w:r w:rsidR="006412CD" w:rsidRPr="00A863DD">
              <w:rPr>
                <w:bCs/>
                <w:color w:val="000000"/>
              </w:rPr>
              <w:t xml:space="preserve"> </w:t>
            </w:r>
            <w:r w:rsidRPr="00A863DD">
              <w:rPr>
                <w:bCs/>
                <w:color w:val="000000"/>
              </w:rPr>
              <w:t>sobre</w:t>
            </w:r>
            <w:r w:rsidR="006412CD" w:rsidRPr="00A863DD">
              <w:rPr>
                <w:bCs/>
                <w:color w:val="000000"/>
              </w:rPr>
              <w:t xml:space="preserve"> </w:t>
            </w:r>
            <w:r w:rsidRPr="00A863DD">
              <w:rPr>
                <w:bCs/>
                <w:color w:val="000000"/>
              </w:rPr>
              <w:t>una</w:t>
            </w:r>
            <w:r w:rsidR="006412CD" w:rsidRPr="00A863DD">
              <w:rPr>
                <w:bCs/>
                <w:color w:val="000000"/>
              </w:rPr>
              <w:t xml:space="preserve"> </w:t>
            </w:r>
            <w:r w:rsidRPr="00A863DD">
              <w:rPr>
                <w:bCs/>
                <w:color w:val="000000"/>
              </w:rPr>
              <w:t>entidad</w:t>
            </w:r>
            <w:r w:rsidR="006412CD" w:rsidRPr="00A863DD">
              <w:rPr>
                <w:bCs/>
                <w:color w:val="000000"/>
              </w:rPr>
              <w:t xml:space="preserve"> </w:t>
            </w:r>
            <w:r w:rsidRPr="00A863DD">
              <w:rPr>
                <w:bCs/>
                <w:color w:val="000000"/>
              </w:rPr>
              <w:t>sancionada</w:t>
            </w:r>
            <w:r w:rsidR="006412CD" w:rsidRPr="00A863DD">
              <w:rPr>
                <w:bCs/>
                <w:color w:val="000000"/>
              </w:rPr>
              <w:t xml:space="preserve"> </w:t>
            </w:r>
            <w:r w:rsidRPr="00A863DD">
              <w:rPr>
                <w:bCs/>
                <w:color w:val="000000"/>
              </w:rPr>
              <w:t>aun</w:t>
            </w:r>
            <w:r w:rsidR="006412CD" w:rsidRPr="00A863DD">
              <w:rPr>
                <w:bCs/>
                <w:color w:val="000000"/>
              </w:rPr>
              <w:t xml:space="preserve"> </w:t>
            </w:r>
            <w:r w:rsidRPr="00A863DD">
              <w:rPr>
                <w:bCs/>
                <w:color w:val="000000"/>
              </w:rPr>
              <w:t>cuando</w:t>
            </w:r>
            <w:r w:rsidR="006412CD" w:rsidRPr="00A863DD">
              <w:rPr>
                <w:bCs/>
                <w:color w:val="000000"/>
              </w:rPr>
              <w:t xml:space="preserve"> </w:t>
            </w:r>
            <w:r w:rsidRPr="00A863DD">
              <w:rPr>
                <w:bCs/>
                <w:color w:val="000000"/>
              </w:rPr>
              <w:t>no</w:t>
            </w:r>
            <w:r w:rsidR="006412CD" w:rsidRPr="00A863DD">
              <w:rPr>
                <w:bCs/>
                <w:color w:val="000000"/>
              </w:rPr>
              <w:t xml:space="preserve"> </w:t>
            </w:r>
            <w:r w:rsidRPr="00A863DD">
              <w:rPr>
                <w:bCs/>
                <w:color w:val="000000"/>
              </w:rPr>
              <w:t>se</w:t>
            </w:r>
            <w:r w:rsidR="006412CD" w:rsidRPr="00A863DD">
              <w:rPr>
                <w:bCs/>
                <w:color w:val="000000"/>
              </w:rPr>
              <w:t xml:space="preserve"> </w:t>
            </w:r>
            <w:r w:rsidRPr="00A863DD">
              <w:rPr>
                <w:bCs/>
                <w:color w:val="000000"/>
              </w:rPr>
              <w:t>haya</w:t>
            </w:r>
            <w:r w:rsidR="006412CD" w:rsidRPr="00A863DD">
              <w:rPr>
                <w:bCs/>
                <w:color w:val="000000"/>
              </w:rPr>
              <w:t xml:space="preserve"> </w:t>
            </w:r>
            <w:r w:rsidRPr="00A863DD">
              <w:rPr>
                <w:bCs/>
                <w:color w:val="000000"/>
              </w:rPr>
              <w:t>concluido</w:t>
            </w:r>
            <w:r w:rsidR="006412CD" w:rsidRPr="00A863DD">
              <w:rPr>
                <w:bCs/>
                <w:color w:val="000000"/>
              </w:rPr>
              <w:t xml:space="preserve"> </w:t>
            </w:r>
            <w:r w:rsidRPr="00A863DD">
              <w:rPr>
                <w:bCs/>
                <w:color w:val="000000"/>
              </w:rPr>
              <w:t>que</w:t>
            </w:r>
            <w:r w:rsidR="006412CD" w:rsidRPr="00A863DD">
              <w:rPr>
                <w:bCs/>
                <w:color w:val="000000"/>
              </w:rPr>
              <w:t xml:space="preserve"> </w:t>
            </w:r>
            <w:r w:rsidRPr="00A863DD">
              <w:rPr>
                <w:bCs/>
                <w:color w:val="000000"/>
              </w:rPr>
              <w:t>esas</w:t>
            </w:r>
            <w:r w:rsidR="006412CD" w:rsidRPr="00A863DD">
              <w:rPr>
                <w:bCs/>
                <w:color w:val="000000"/>
              </w:rPr>
              <w:t xml:space="preserve"> </w:t>
            </w:r>
            <w:r w:rsidRPr="00A863DD">
              <w:rPr>
                <w:bCs/>
                <w:color w:val="000000"/>
              </w:rPr>
              <w:t>partes</w:t>
            </w:r>
            <w:r w:rsidR="006412CD" w:rsidRPr="00A863DD">
              <w:rPr>
                <w:bCs/>
                <w:color w:val="000000"/>
              </w:rPr>
              <w:t xml:space="preserve"> </w:t>
            </w:r>
            <w:r w:rsidRPr="00A863DD">
              <w:rPr>
                <w:bCs/>
                <w:color w:val="000000"/>
              </w:rPr>
              <w:t>incurrieron</w:t>
            </w:r>
            <w:r w:rsidR="006412CD" w:rsidRPr="00A863DD">
              <w:rPr>
                <w:bCs/>
                <w:color w:val="000000"/>
              </w:rPr>
              <w:t xml:space="preserve"> </w:t>
            </w:r>
            <w:r w:rsidRPr="00A863DD">
              <w:rPr>
                <w:bCs/>
                <w:color w:val="000000"/>
              </w:rPr>
              <w:t>directamente</w:t>
            </w:r>
            <w:r w:rsidR="006412CD" w:rsidRPr="00A863DD">
              <w:rPr>
                <w:bCs/>
                <w:color w:val="000000"/>
              </w:rPr>
              <w:t xml:space="preserve"> </w:t>
            </w:r>
            <w:r w:rsidRPr="00A863DD">
              <w:rPr>
                <w:bCs/>
                <w:color w:val="000000"/>
              </w:rPr>
              <w:t>en</w:t>
            </w:r>
            <w:r w:rsidR="006412CD" w:rsidRPr="00A863DD">
              <w:rPr>
                <w:bCs/>
                <w:color w:val="000000"/>
              </w:rPr>
              <w:t xml:space="preserve"> </w:t>
            </w:r>
            <w:r w:rsidRPr="00A863DD">
              <w:rPr>
                <w:bCs/>
                <w:color w:val="000000"/>
              </w:rPr>
              <w:t>una</w:t>
            </w:r>
            <w:r w:rsidR="006412CD" w:rsidRPr="00A863DD">
              <w:rPr>
                <w:bCs/>
                <w:color w:val="000000"/>
              </w:rPr>
              <w:t xml:space="preserve"> </w:t>
            </w:r>
            <w:r w:rsidRPr="00A863DD">
              <w:rPr>
                <w:bCs/>
                <w:color w:val="000000"/>
              </w:rPr>
              <w:t>Práctica</w:t>
            </w:r>
            <w:r w:rsidR="006412CD" w:rsidRPr="00A863DD">
              <w:rPr>
                <w:bCs/>
                <w:color w:val="000000"/>
              </w:rPr>
              <w:t xml:space="preserve"> </w:t>
            </w:r>
            <w:r w:rsidRPr="00A863DD">
              <w:rPr>
                <w:bCs/>
                <w:color w:val="000000"/>
              </w:rPr>
              <w:t>Prohibida.</w:t>
            </w:r>
            <w:r w:rsidR="006412CD" w:rsidRPr="00A863DD">
              <w:rPr>
                <w:bCs/>
                <w:color w:val="000000"/>
              </w:rPr>
              <w:t xml:space="preserve"> </w:t>
            </w:r>
          </w:p>
          <w:p w14:paraId="0F0FFA81" w14:textId="3940E76B" w:rsidR="00FD072B" w:rsidRPr="00A863DD" w:rsidRDefault="00FD072B" w:rsidP="00236DB9">
            <w:pPr>
              <w:pStyle w:val="Sangra3detindependiente"/>
              <w:numPr>
                <w:ilvl w:val="0"/>
                <w:numId w:val="58"/>
              </w:numPr>
              <w:tabs>
                <w:tab w:val="clear" w:pos="432"/>
                <w:tab w:val="clear" w:pos="972"/>
              </w:tabs>
              <w:spacing w:before="240" w:after="60"/>
              <w:jc w:val="both"/>
              <w:outlineLvl w:val="7"/>
              <w:rPr>
                <w:bCs/>
                <w:color w:val="000000"/>
              </w:rPr>
            </w:pPr>
            <w:r w:rsidRPr="00A863DD">
              <w:rPr>
                <w:bCs/>
                <w:color w:val="000000"/>
              </w:rPr>
              <w:t>remitir</w:t>
            </w:r>
            <w:r w:rsidR="006412CD" w:rsidRPr="00A863DD">
              <w:rPr>
                <w:bCs/>
                <w:color w:val="000000"/>
              </w:rPr>
              <w:t xml:space="preserve"> </w:t>
            </w:r>
            <w:r w:rsidRPr="00A863DD">
              <w:rPr>
                <w:bCs/>
                <w:color w:val="000000"/>
              </w:rPr>
              <w:t>el</w:t>
            </w:r>
            <w:r w:rsidR="006412CD" w:rsidRPr="00A863DD">
              <w:rPr>
                <w:bCs/>
                <w:color w:val="000000"/>
              </w:rPr>
              <w:t xml:space="preserve"> </w:t>
            </w:r>
            <w:r w:rsidRPr="00A863DD">
              <w:rPr>
                <w:bCs/>
                <w:color w:val="000000"/>
              </w:rPr>
              <w:t>tema</w:t>
            </w:r>
            <w:r w:rsidR="006412CD" w:rsidRPr="00A863DD">
              <w:rPr>
                <w:bCs/>
                <w:color w:val="000000"/>
              </w:rPr>
              <w:t xml:space="preserve"> </w:t>
            </w:r>
            <w:r w:rsidRPr="00A863DD">
              <w:rPr>
                <w:bCs/>
                <w:color w:val="000000"/>
              </w:rPr>
              <w:t>a</w:t>
            </w:r>
            <w:r w:rsidR="006412CD" w:rsidRPr="00A863DD">
              <w:rPr>
                <w:bCs/>
                <w:color w:val="000000"/>
              </w:rPr>
              <w:t xml:space="preserve"> </w:t>
            </w:r>
            <w:r w:rsidRPr="00A863DD">
              <w:rPr>
                <w:bCs/>
                <w:color w:val="000000"/>
              </w:rPr>
              <w:t>las</w:t>
            </w:r>
            <w:r w:rsidR="006412CD" w:rsidRPr="00A863DD">
              <w:rPr>
                <w:bCs/>
                <w:color w:val="000000"/>
              </w:rPr>
              <w:t xml:space="preserve"> </w:t>
            </w:r>
            <w:r w:rsidRPr="00A863DD">
              <w:rPr>
                <w:bCs/>
                <w:color w:val="000000"/>
              </w:rPr>
              <w:t>autoridades</w:t>
            </w:r>
            <w:r w:rsidR="006412CD" w:rsidRPr="00A863DD">
              <w:rPr>
                <w:bCs/>
                <w:color w:val="000000"/>
              </w:rPr>
              <w:t xml:space="preserve"> </w:t>
            </w:r>
            <w:r w:rsidRPr="00A863DD">
              <w:rPr>
                <w:bCs/>
                <w:color w:val="000000"/>
              </w:rPr>
              <w:t>nacionales</w:t>
            </w:r>
            <w:r w:rsidR="006412CD" w:rsidRPr="00A863DD">
              <w:rPr>
                <w:bCs/>
                <w:color w:val="000000"/>
              </w:rPr>
              <w:t xml:space="preserve"> </w:t>
            </w:r>
            <w:r w:rsidRPr="00A863DD">
              <w:rPr>
                <w:bCs/>
                <w:color w:val="000000"/>
              </w:rPr>
              <w:t>pertinentes</w:t>
            </w:r>
            <w:r w:rsidR="006412CD" w:rsidRPr="00A863DD">
              <w:rPr>
                <w:bCs/>
                <w:color w:val="000000"/>
              </w:rPr>
              <w:t xml:space="preserve"> </w:t>
            </w:r>
            <w:r w:rsidRPr="00A863DD">
              <w:rPr>
                <w:bCs/>
                <w:color w:val="000000"/>
              </w:rPr>
              <w:t>encargadas</w:t>
            </w:r>
            <w:r w:rsidR="006412CD" w:rsidRPr="00A863DD">
              <w:rPr>
                <w:bCs/>
                <w:color w:val="000000"/>
              </w:rPr>
              <w:t xml:space="preserve"> </w:t>
            </w:r>
            <w:r w:rsidRPr="00A863DD">
              <w:rPr>
                <w:bCs/>
                <w:color w:val="000000"/>
              </w:rPr>
              <w:t>de</w:t>
            </w:r>
            <w:r w:rsidR="006412CD" w:rsidRPr="00A863DD">
              <w:rPr>
                <w:bCs/>
                <w:color w:val="000000"/>
              </w:rPr>
              <w:t xml:space="preserve"> </w:t>
            </w:r>
            <w:r w:rsidRPr="00A863DD">
              <w:rPr>
                <w:bCs/>
                <w:color w:val="000000"/>
              </w:rPr>
              <w:t>hacer</w:t>
            </w:r>
            <w:r w:rsidR="006412CD" w:rsidRPr="00A863DD">
              <w:rPr>
                <w:bCs/>
                <w:color w:val="000000"/>
              </w:rPr>
              <w:t xml:space="preserve"> </w:t>
            </w:r>
            <w:r w:rsidRPr="00A863DD">
              <w:rPr>
                <w:bCs/>
                <w:color w:val="000000"/>
              </w:rPr>
              <w:t>cumplir</w:t>
            </w:r>
            <w:r w:rsidR="006412CD" w:rsidRPr="00A863DD">
              <w:rPr>
                <w:bCs/>
                <w:color w:val="000000"/>
              </w:rPr>
              <w:t xml:space="preserve"> </w:t>
            </w:r>
            <w:r w:rsidRPr="00A863DD">
              <w:rPr>
                <w:bCs/>
                <w:color w:val="000000"/>
              </w:rPr>
              <w:t>las</w:t>
            </w:r>
            <w:r w:rsidR="006412CD" w:rsidRPr="00A863DD">
              <w:rPr>
                <w:bCs/>
                <w:color w:val="000000"/>
              </w:rPr>
              <w:t xml:space="preserve"> </w:t>
            </w:r>
            <w:r w:rsidRPr="00A863DD">
              <w:rPr>
                <w:bCs/>
                <w:color w:val="000000"/>
              </w:rPr>
              <w:t>leyes.</w:t>
            </w:r>
          </w:p>
          <w:p w14:paraId="7309E859" w14:textId="77777777" w:rsidR="00FD072B" w:rsidRPr="00A863DD" w:rsidRDefault="00FD072B" w:rsidP="00FD072B">
            <w:pPr>
              <w:pStyle w:val="Sangra3detindependiente"/>
              <w:ind w:left="1242" w:firstLine="0"/>
              <w:jc w:val="both"/>
              <w:rPr>
                <w:bCs/>
                <w:color w:val="000000"/>
              </w:rPr>
            </w:pPr>
          </w:p>
          <w:p w14:paraId="5E239518" w14:textId="233B0FF2" w:rsidR="00FD072B" w:rsidRPr="00A863DD" w:rsidRDefault="00FD072B" w:rsidP="00236DB9">
            <w:pPr>
              <w:pStyle w:val="Prrafodelista"/>
              <w:numPr>
                <w:ilvl w:val="0"/>
                <w:numId w:val="57"/>
              </w:numPr>
              <w:jc w:val="both"/>
              <w:rPr>
                <w:lang w:val="es-EC"/>
              </w:rPr>
            </w:pPr>
            <w:r w:rsidRPr="00A863DD">
              <w:rPr>
                <w:lang w:val="es-EC"/>
              </w:rPr>
              <w:t>Lo</w:t>
            </w:r>
            <w:r w:rsidR="006412CD" w:rsidRPr="00A863DD">
              <w:rPr>
                <w:lang w:val="es-EC"/>
              </w:rPr>
              <w:t xml:space="preserve"> </w:t>
            </w:r>
            <w:r w:rsidRPr="00A863DD">
              <w:rPr>
                <w:lang w:val="es-EC"/>
              </w:rPr>
              <w:t>dispuesto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incisos</w:t>
            </w:r>
            <w:r w:rsidR="006412CD" w:rsidRPr="00A863DD">
              <w:rPr>
                <w:lang w:val="es-EC"/>
              </w:rPr>
              <w:t xml:space="preserve"> </w:t>
            </w:r>
            <w:r w:rsidRPr="00A863DD">
              <w:rPr>
                <w:lang w:val="es-EC"/>
              </w:rPr>
              <w:t>(i)</w:t>
            </w:r>
            <w:r w:rsidR="006412CD" w:rsidRPr="00A863DD">
              <w:rPr>
                <w:lang w:val="es-EC"/>
              </w:rPr>
              <w:t xml:space="preserve"> </w:t>
            </w:r>
            <w:r w:rsidRPr="00A863DD">
              <w:rPr>
                <w:lang w:val="es-EC"/>
              </w:rPr>
              <w:t>y</w:t>
            </w:r>
            <w:r w:rsidR="006412CD" w:rsidRPr="00A863DD">
              <w:rPr>
                <w:lang w:val="es-EC"/>
              </w:rPr>
              <w:t xml:space="preserve"> </w:t>
            </w:r>
            <w:r w:rsidRPr="00A863DD">
              <w:rPr>
                <w:lang w:val="es-EC"/>
              </w:rPr>
              <w:t>(ii)</w:t>
            </w:r>
            <w:r w:rsidR="006412CD" w:rsidRPr="00A863DD">
              <w:rPr>
                <w:lang w:val="es-EC"/>
              </w:rPr>
              <w:t xml:space="preserve"> </w:t>
            </w:r>
            <w:r w:rsidRPr="00A863DD">
              <w:rPr>
                <w:lang w:val="es-EC"/>
              </w:rPr>
              <w:t>de</w:t>
            </w:r>
            <w:r w:rsidR="006412CD" w:rsidRPr="00A863DD">
              <w:rPr>
                <w:lang w:val="es-EC"/>
              </w:rPr>
              <w:t xml:space="preserve"> </w:t>
            </w:r>
            <w:r w:rsidR="00E67153" w:rsidRPr="00A863DD">
              <w:rPr>
                <w:lang w:val="es-EC"/>
              </w:rPr>
              <w:t>la</w:t>
            </w:r>
            <w:r w:rsidR="006412CD" w:rsidRPr="00A863DD">
              <w:rPr>
                <w:lang w:val="es-EC"/>
              </w:rPr>
              <w:t xml:space="preserve"> </w:t>
            </w:r>
            <w:r w:rsidR="00E67153" w:rsidRPr="00A863DD">
              <w:rPr>
                <w:lang w:val="es-EC"/>
              </w:rPr>
              <w:t>Subcláusula</w:t>
            </w:r>
            <w:r w:rsidR="006412CD" w:rsidRPr="00A863DD">
              <w:rPr>
                <w:lang w:val="es-EC"/>
              </w:rPr>
              <w:t xml:space="preserve"> </w:t>
            </w:r>
            <w:r w:rsidR="00E67153" w:rsidRPr="00A863DD">
              <w:rPr>
                <w:lang w:val="es-EC"/>
              </w:rPr>
              <w:t>60</w:t>
            </w:r>
            <w:r w:rsidRPr="00A863DD">
              <w:rPr>
                <w:lang w:val="es-EC"/>
              </w:rPr>
              <w:t>.1</w:t>
            </w:r>
            <w:r w:rsidR="006412CD" w:rsidRPr="00A863DD">
              <w:rPr>
                <w:lang w:val="es-EC"/>
              </w:rPr>
              <w:t xml:space="preserve"> </w:t>
            </w:r>
            <w:r w:rsidRPr="00A863DD">
              <w:rPr>
                <w:lang w:val="es-EC"/>
              </w:rPr>
              <w:t>(b)</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aplicará</w:t>
            </w:r>
            <w:r w:rsidR="006412CD" w:rsidRPr="00A863DD">
              <w:rPr>
                <w:lang w:val="es-EC"/>
              </w:rPr>
              <w:t xml:space="preserve"> </w:t>
            </w:r>
            <w:r w:rsidRPr="00A863DD">
              <w:rPr>
                <w:lang w:val="es-EC"/>
              </w:rPr>
              <w:t>también</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casos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las</w:t>
            </w:r>
            <w:r w:rsidR="006412CD" w:rsidRPr="00A863DD">
              <w:rPr>
                <w:lang w:val="es-EC"/>
              </w:rPr>
              <w:t xml:space="preserve"> </w:t>
            </w:r>
            <w:r w:rsidRPr="00A863DD">
              <w:rPr>
                <w:color w:val="000000"/>
                <w:lang w:val="es-EC"/>
              </w:rPr>
              <w:t>partes</w:t>
            </w:r>
            <w:r w:rsidR="006412CD" w:rsidRPr="00A863DD">
              <w:rPr>
                <w:lang w:val="es-EC"/>
              </w:rPr>
              <w:t xml:space="preserve"> </w:t>
            </w:r>
            <w:r w:rsidRPr="00A863DD">
              <w:rPr>
                <w:lang w:val="es-EC"/>
              </w:rPr>
              <w:t>hayan</w:t>
            </w:r>
            <w:r w:rsidR="006412CD" w:rsidRPr="00A863DD">
              <w:rPr>
                <w:lang w:val="es-EC"/>
              </w:rPr>
              <w:t xml:space="preserve"> </w:t>
            </w:r>
            <w:r w:rsidRPr="00A863DD">
              <w:rPr>
                <w:lang w:val="es-EC"/>
              </w:rPr>
              <w:t>sido</w:t>
            </w:r>
            <w:r w:rsidR="006412CD" w:rsidRPr="00A863DD">
              <w:rPr>
                <w:lang w:val="es-EC"/>
              </w:rPr>
              <w:t xml:space="preserve"> </w:t>
            </w:r>
            <w:r w:rsidRPr="00A863DD">
              <w:rPr>
                <w:lang w:val="es-EC"/>
              </w:rPr>
              <w:t>declaradas</w:t>
            </w:r>
            <w:r w:rsidR="006412CD" w:rsidRPr="00A863DD">
              <w:rPr>
                <w:lang w:val="es-EC"/>
              </w:rPr>
              <w:t xml:space="preserve"> </w:t>
            </w:r>
            <w:r w:rsidRPr="00A863DD">
              <w:rPr>
                <w:lang w:val="es-EC"/>
              </w:rPr>
              <w:t>temporalmente</w:t>
            </w:r>
            <w:r w:rsidR="006412CD" w:rsidRPr="00A863DD">
              <w:rPr>
                <w:lang w:val="es-EC"/>
              </w:rPr>
              <w:t xml:space="preserve"> </w:t>
            </w:r>
            <w:r w:rsidRPr="00A863DD">
              <w:rPr>
                <w:lang w:val="es-EC"/>
              </w:rPr>
              <w:t>inelegibles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nuevos</w:t>
            </w:r>
            <w:r w:rsidR="006412CD" w:rsidRPr="00A863DD">
              <w:rPr>
                <w:lang w:val="es-EC"/>
              </w:rPr>
              <w:t xml:space="preserve"> </w:t>
            </w:r>
            <w:r w:rsidRPr="00A863DD">
              <w:rPr>
                <w:lang w:val="es-EC"/>
              </w:rPr>
              <w:t>contratos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espera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adopte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decisión</w:t>
            </w:r>
            <w:r w:rsidR="006412CD" w:rsidRPr="00A863DD">
              <w:rPr>
                <w:lang w:val="es-EC"/>
              </w:rPr>
              <w:t xml:space="preserve"> </w:t>
            </w:r>
            <w:r w:rsidRPr="00A863DD">
              <w:rPr>
                <w:lang w:val="es-EC"/>
              </w:rPr>
              <w:t>definitiva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proceso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sanción,</w:t>
            </w:r>
            <w:r w:rsidR="006412CD" w:rsidRPr="00A863DD">
              <w:rPr>
                <w:lang w:val="es-EC"/>
              </w:rPr>
              <w:t xml:space="preserve"> </w:t>
            </w:r>
            <w:r w:rsidRPr="00A863DD">
              <w:rPr>
                <w:lang w:val="es-EC"/>
              </w:rPr>
              <w:t>u</w:t>
            </w:r>
            <w:r w:rsidR="006412CD" w:rsidRPr="00A863DD">
              <w:rPr>
                <w:lang w:val="es-EC"/>
              </w:rPr>
              <w:t xml:space="preserve"> </w:t>
            </w:r>
            <w:r w:rsidRPr="00A863DD">
              <w:rPr>
                <w:lang w:val="es-EC"/>
              </w:rPr>
              <w:t>otra</w:t>
            </w:r>
            <w:r w:rsidR="006412CD" w:rsidRPr="00A863DD">
              <w:rPr>
                <w:lang w:val="es-EC"/>
              </w:rPr>
              <w:t xml:space="preserve"> </w:t>
            </w:r>
            <w:r w:rsidRPr="00A863DD">
              <w:rPr>
                <w:lang w:val="es-EC"/>
              </w:rPr>
              <w:t>resolución.</w:t>
            </w:r>
          </w:p>
          <w:p w14:paraId="161B8FD0" w14:textId="60D9B197" w:rsidR="00FD072B" w:rsidRPr="00A863DD" w:rsidRDefault="00FD072B" w:rsidP="00FD072B"/>
          <w:p w14:paraId="3A68ED17" w14:textId="6C72D814" w:rsidR="00FD072B" w:rsidRPr="00A863DD" w:rsidRDefault="00FD072B" w:rsidP="00236DB9">
            <w:pPr>
              <w:pStyle w:val="Prrafodelista"/>
              <w:numPr>
                <w:ilvl w:val="0"/>
                <w:numId w:val="57"/>
              </w:numPr>
              <w:jc w:val="both"/>
              <w:rPr>
                <w:lang w:val="es-EC"/>
              </w:rPr>
            </w:pPr>
            <w:r w:rsidRPr="00A863DD">
              <w:rPr>
                <w:lang w:val="es-EC"/>
              </w:rPr>
              <w:t>La</w:t>
            </w:r>
            <w:r w:rsidR="006412CD" w:rsidRPr="00A863DD">
              <w:rPr>
                <w:lang w:val="es-EC"/>
              </w:rPr>
              <w:t xml:space="preserve"> </w:t>
            </w:r>
            <w:r w:rsidRPr="00A863DD">
              <w:rPr>
                <w:color w:val="000000"/>
                <w:lang w:val="es-EC"/>
              </w:rPr>
              <w:t>imposición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medida</w:t>
            </w:r>
            <w:r w:rsidR="006412CD" w:rsidRPr="00A863DD">
              <w:rPr>
                <w:lang w:val="es-EC"/>
              </w:rPr>
              <w:t xml:space="preserve"> </w:t>
            </w:r>
            <w:r w:rsidRPr="00A863DD">
              <w:rPr>
                <w:lang w:val="es-EC"/>
              </w:rPr>
              <w:t>definitiva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sea</w:t>
            </w:r>
            <w:r w:rsidR="006412CD" w:rsidRPr="00A863DD">
              <w:rPr>
                <w:lang w:val="es-EC"/>
              </w:rPr>
              <w:t xml:space="preserve"> </w:t>
            </w:r>
            <w:r w:rsidRPr="00A863DD">
              <w:rPr>
                <w:lang w:val="es-EC"/>
              </w:rPr>
              <w:t>tomada</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conformidad</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provisiones</w:t>
            </w:r>
            <w:r w:rsidR="006412CD" w:rsidRPr="00A863DD">
              <w:rPr>
                <w:lang w:val="es-EC"/>
              </w:rPr>
              <w:t xml:space="preserve"> </w:t>
            </w:r>
            <w:r w:rsidRPr="00A863DD">
              <w:rPr>
                <w:lang w:val="es-EC"/>
              </w:rPr>
              <w:t>referidas</w:t>
            </w:r>
            <w:r w:rsidR="006412CD" w:rsidRPr="00A863DD">
              <w:rPr>
                <w:lang w:val="es-EC"/>
              </w:rPr>
              <w:t xml:space="preserve"> </w:t>
            </w:r>
            <w:r w:rsidRPr="00A863DD">
              <w:rPr>
                <w:lang w:val="es-EC"/>
              </w:rPr>
              <w:t>anteriormente</w:t>
            </w:r>
            <w:r w:rsidR="006412CD" w:rsidRPr="00A863DD">
              <w:rPr>
                <w:lang w:val="es-EC"/>
              </w:rPr>
              <w:t xml:space="preserve"> </w:t>
            </w:r>
            <w:r w:rsidRPr="00A863DD">
              <w:rPr>
                <w:lang w:val="es-EC"/>
              </w:rPr>
              <w:t>será</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carácter</w:t>
            </w:r>
            <w:r w:rsidR="006412CD" w:rsidRPr="00A863DD">
              <w:rPr>
                <w:lang w:val="es-EC"/>
              </w:rPr>
              <w:t xml:space="preserve"> </w:t>
            </w:r>
            <w:r w:rsidRPr="00A863DD">
              <w:rPr>
                <w:lang w:val="es-EC"/>
              </w:rPr>
              <w:t>público.</w:t>
            </w:r>
          </w:p>
          <w:p w14:paraId="665C4C9E" w14:textId="0DFBFB1D" w:rsidR="00FD072B" w:rsidRPr="00A863DD" w:rsidRDefault="00FD072B" w:rsidP="00FD072B"/>
          <w:p w14:paraId="7DF42B40" w14:textId="4ED5B596" w:rsidR="00FD072B" w:rsidRPr="00A863DD" w:rsidRDefault="00FD072B" w:rsidP="00236DB9">
            <w:pPr>
              <w:pStyle w:val="Prrafodelista"/>
              <w:numPr>
                <w:ilvl w:val="0"/>
                <w:numId w:val="57"/>
              </w:numPr>
              <w:jc w:val="both"/>
              <w:rPr>
                <w:lang w:val="es-EC"/>
              </w:rPr>
            </w:pPr>
            <w:r w:rsidRPr="00A863DD">
              <w:rPr>
                <w:lang w:val="es-EC"/>
              </w:rPr>
              <w:t>Con</w:t>
            </w:r>
            <w:r w:rsidR="006412CD" w:rsidRPr="00A863DD">
              <w:rPr>
                <w:lang w:val="es-EC"/>
              </w:rPr>
              <w:t xml:space="preserve"> </w:t>
            </w:r>
            <w:r w:rsidRPr="00A863DD">
              <w:rPr>
                <w:lang w:val="es-EC"/>
              </w:rPr>
              <w:t>base</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Acuerdo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Reconocimiento</w:t>
            </w:r>
            <w:r w:rsidR="006412CD" w:rsidRPr="00A863DD">
              <w:rPr>
                <w:lang w:val="es-EC"/>
              </w:rPr>
              <w:t xml:space="preserve"> </w:t>
            </w:r>
            <w:r w:rsidRPr="00A863DD">
              <w:rPr>
                <w:lang w:val="es-EC"/>
              </w:rPr>
              <w:t>Mutuo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Decisiones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Inhabilitación</w:t>
            </w:r>
            <w:r w:rsidR="006412CD" w:rsidRPr="00A863DD">
              <w:rPr>
                <w:lang w:val="es-EC"/>
              </w:rPr>
              <w:t xml:space="preserve"> </w:t>
            </w:r>
            <w:r w:rsidRPr="00A863DD">
              <w:rPr>
                <w:lang w:val="es-EC"/>
              </w:rPr>
              <w:t>firmado</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otras</w:t>
            </w:r>
            <w:r w:rsidR="006412CD" w:rsidRPr="00A863DD">
              <w:rPr>
                <w:lang w:val="es-EC"/>
              </w:rPr>
              <w:t xml:space="preserve"> </w:t>
            </w:r>
            <w:r w:rsidRPr="00A863DD">
              <w:rPr>
                <w:lang w:val="es-EC"/>
              </w:rPr>
              <w:t>Instituciones</w:t>
            </w:r>
            <w:r w:rsidR="006412CD" w:rsidRPr="00A863DD">
              <w:rPr>
                <w:lang w:val="es-EC"/>
              </w:rPr>
              <w:t xml:space="preserve"> </w:t>
            </w:r>
            <w:r w:rsidRPr="00A863DD">
              <w:rPr>
                <w:lang w:val="es-EC"/>
              </w:rPr>
              <w:t>Financieras</w:t>
            </w:r>
            <w:r w:rsidR="006412CD" w:rsidRPr="00A863DD">
              <w:rPr>
                <w:lang w:val="es-EC"/>
              </w:rPr>
              <w:t xml:space="preserve"> </w:t>
            </w:r>
            <w:r w:rsidRPr="00A863DD">
              <w:rPr>
                <w:lang w:val="es-EC"/>
              </w:rPr>
              <w:t>Internacionales</w:t>
            </w:r>
            <w:r w:rsidR="006412CD" w:rsidRPr="00A863DD">
              <w:rPr>
                <w:lang w:val="es-EC"/>
              </w:rPr>
              <w:t xml:space="preserve"> </w:t>
            </w:r>
            <w:r w:rsidRPr="00A863DD">
              <w:rPr>
                <w:lang w:val="es-EC"/>
              </w:rPr>
              <w:t>(IFIs),</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firma,</w:t>
            </w:r>
            <w:r w:rsidR="006412CD" w:rsidRPr="00A863DD">
              <w:rPr>
                <w:lang w:val="es-EC"/>
              </w:rPr>
              <w:t xml:space="preserve"> </w:t>
            </w:r>
            <w:r w:rsidRPr="00A863DD">
              <w:rPr>
                <w:lang w:val="es-EC"/>
              </w:rPr>
              <w:t>entidad</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individuo</w:t>
            </w:r>
            <w:r w:rsidR="006412CD" w:rsidRPr="00A863DD">
              <w:rPr>
                <w:lang w:val="es-EC"/>
              </w:rPr>
              <w:t xml:space="preserve"> </w:t>
            </w:r>
            <w:r w:rsidRPr="00A863DD">
              <w:rPr>
                <w:lang w:val="es-EC"/>
              </w:rPr>
              <w:t>participando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actividad</w:t>
            </w:r>
            <w:r w:rsidR="006412CD" w:rsidRPr="00A863DD">
              <w:rPr>
                <w:lang w:val="es-EC"/>
              </w:rPr>
              <w:t xml:space="preserve"> </w:t>
            </w:r>
            <w:r w:rsidRPr="00A863DD">
              <w:rPr>
                <w:lang w:val="es-EC"/>
              </w:rPr>
              <w:t>financiada</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actuando</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contratistas,</w:t>
            </w:r>
            <w:r w:rsidR="006412CD" w:rsidRPr="00A863DD">
              <w:rPr>
                <w:lang w:val="es-EC"/>
              </w:rPr>
              <w:t xml:space="preserve"> </w:t>
            </w:r>
            <w:r w:rsidRPr="00A863DD">
              <w:rPr>
                <w:lang w:val="es-EC"/>
              </w:rPr>
              <w:t>consultores,</w:t>
            </w:r>
            <w:r w:rsidR="006412CD" w:rsidRPr="00A863DD">
              <w:rPr>
                <w:lang w:val="es-EC"/>
              </w:rPr>
              <w:t xml:space="preserve"> </w:t>
            </w:r>
            <w:r w:rsidRPr="00A863DD">
              <w:rPr>
                <w:lang w:val="es-EC"/>
              </w:rPr>
              <w:t>miembros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color w:val="000000"/>
                <w:lang w:val="es-EC"/>
              </w:rPr>
              <w:t>subcontratistas</w:t>
            </w:r>
            <w:r w:rsidRPr="00A863DD">
              <w:rPr>
                <w:lang w:val="es-EC"/>
              </w:rPr>
              <w:t>,</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concesionarios,</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Prestatarios</w:t>
            </w:r>
            <w:r w:rsidR="006412CD" w:rsidRPr="00A863DD">
              <w:rPr>
                <w:lang w:val="es-EC"/>
              </w:rPr>
              <w:t xml:space="preserve"> </w:t>
            </w:r>
            <w:r w:rsidRPr="00A863DD">
              <w:rPr>
                <w:lang w:val="es-EC"/>
              </w:rPr>
              <w:t>(incluidos</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lastRenderedPageBreak/>
              <w:t>beneficiarios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donaciones),</w:t>
            </w:r>
            <w:r w:rsidR="006412CD" w:rsidRPr="00A863DD">
              <w:rPr>
                <w:lang w:val="es-EC"/>
              </w:rPr>
              <w:t xml:space="preserve"> </w:t>
            </w:r>
            <w:r w:rsidRPr="00A863DD">
              <w:rPr>
                <w:lang w:val="es-EC"/>
              </w:rPr>
              <w:t>organismos</w:t>
            </w:r>
            <w:r w:rsidR="006412CD" w:rsidRPr="00A863DD">
              <w:rPr>
                <w:lang w:val="es-EC"/>
              </w:rPr>
              <w:t xml:space="preserve"> </w:t>
            </w:r>
            <w:r w:rsidRPr="00A863DD">
              <w:rPr>
                <w:lang w:val="es-EC"/>
              </w:rPr>
              <w:t>ejecutores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contratantes</w:t>
            </w:r>
            <w:r w:rsidR="006412CD" w:rsidRPr="00A863DD">
              <w:rPr>
                <w:lang w:val="es-EC"/>
              </w:rPr>
              <w:t xml:space="preserve"> </w:t>
            </w:r>
            <w:r w:rsidRPr="00A863DD">
              <w:rPr>
                <w:lang w:val="es-EC"/>
              </w:rPr>
              <w:t>(incluidos</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respectivos</w:t>
            </w:r>
            <w:r w:rsidR="006412CD" w:rsidRPr="00A863DD">
              <w:rPr>
                <w:lang w:val="es-EC"/>
              </w:rPr>
              <w:t xml:space="preserve"> </w:t>
            </w:r>
            <w:r w:rsidRPr="00A863DD">
              <w:rPr>
                <w:lang w:val="es-EC"/>
              </w:rPr>
              <w:t>funcionarios,</w:t>
            </w:r>
            <w:r w:rsidR="006412CD" w:rsidRPr="00A863DD">
              <w:rPr>
                <w:lang w:val="es-EC"/>
              </w:rPr>
              <w:t xml:space="preserve"> </w:t>
            </w:r>
            <w:r w:rsidRPr="00A863DD">
              <w:rPr>
                <w:lang w:val="es-EC"/>
              </w:rPr>
              <w:t>empleados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ya</w:t>
            </w:r>
            <w:r w:rsidR="006412CD" w:rsidRPr="00A863DD">
              <w:rPr>
                <w:lang w:val="es-EC"/>
              </w:rPr>
              <w:t xml:space="preserve"> </w:t>
            </w:r>
            <w:r w:rsidRPr="00A863DD">
              <w:rPr>
                <w:lang w:val="es-EC"/>
              </w:rPr>
              <w:t>sean</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atribuciones</w:t>
            </w:r>
            <w:r w:rsidR="006412CD" w:rsidRPr="00A863DD">
              <w:rPr>
                <w:lang w:val="es-EC"/>
              </w:rPr>
              <w:t xml:space="preserve"> </w:t>
            </w:r>
            <w:r w:rsidRPr="00A863DD">
              <w:rPr>
                <w:lang w:val="es-EC"/>
              </w:rPr>
              <w:t>expresas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implícitas),</w:t>
            </w:r>
            <w:r w:rsidR="006412CD" w:rsidRPr="00A863DD">
              <w:rPr>
                <w:lang w:val="es-EC"/>
              </w:rPr>
              <w:t xml:space="preserve"> </w:t>
            </w:r>
            <w:r w:rsidRPr="00A863DD">
              <w:rPr>
                <w:lang w:val="es-EC"/>
              </w:rPr>
              <w:t>entre</w:t>
            </w:r>
            <w:r w:rsidR="006412CD" w:rsidRPr="00A863DD">
              <w:rPr>
                <w:lang w:val="es-EC"/>
              </w:rPr>
              <w:t xml:space="preserve"> </w:t>
            </w:r>
            <w:r w:rsidRPr="00A863DD">
              <w:rPr>
                <w:lang w:val="es-EC"/>
              </w:rPr>
              <w:t>otros,</w:t>
            </w:r>
            <w:r w:rsidR="006412CD" w:rsidRPr="00A863DD">
              <w:rPr>
                <w:lang w:val="es-EC"/>
              </w:rPr>
              <w:t xml:space="preserve"> </w:t>
            </w:r>
            <w:r w:rsidRPr="00A863DD">
              <w:rPr>
                <w:lang w:val="es-EC"/>
              </w:rPr>
              <w:t>podrá</w:t>
            </w:r>
            <w:r w:rsidR="006412CD" w:rsidRPr="00A863DD">
              <w:rPr>
                <w:lang w:val="es-EC"/>
              </w:rPr>
              <w:t xml:space="preserve"> </w:t>
            </w:r>
            <w:r w:rsidRPr="00A863DD">
              <w:rPr>
                <w:lang w:val="es-EC"/>
              </w:rPr>
              <w:t>verse</w:t>
            </w:r>
            <w:r w:rsidR="006412CD" w:rsidRPr="00A863DD">
              <w:rPr>
                <w:lang w:val="es-EC"/>
              </w:rPr>
              <w:t xml:space="preserve"> </w:t>
            </w:r>
            <w:r w:rsidRPr="00A863DD">
              <w:rPr>
                <w:lang w:val="es-EC"/>
              </w:rPr>
              <w:t>sujeto</w:t>
            </w:r>
            <w:r w:rsidR="006412CD" w:rsidRPr="00A863DD">
              <w:rPr>
                <w:lang w:val="es-EC"/>
              </w:rPr>
              <w:t xml:space="preserve"> </w:t>
            </w:r>
            <w:r w:rsidRPr="00A863DD">
              <w:rPr>
                <w:lang w:val="es-EC"/>
              </w:rPr>
              <w:t>a</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sanción.</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efectos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lo</w:t>
            </w:r>
            <w:r w:rsidR="006412CD" w:rsidRPr="00A863DD">
              <w:rPr>
                <w:lang w:val="es-EC"/>
              </w:rPr>
              <w:t xml:space="preserve"> </w:t>
            </w:r>
            <w:r w:rsidRPr="00A863DD">
              <w:rPr>
                <w:lang w:val="es-EC"/>
              </w:rPr>
              <w:t>dispuesto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presente</w:t>
            </w:r>
            <w:r w:rsidR="006412CD" w:rsidRPr="00A863DD">
              <w:rPr>
                <w:lang w:val="es-EC"/>
              </w:rPr>
              <w:t xml:space="preserve"> </w:t>
            </w:r>
            <w:r w:rsidRPr="00A863DD">
              <w:rPr>
                <w:lang w:val="es-EC"/>
              </w:rPr>
              <w:t>párrafo,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término</w:t>
            </w:r>
            <w:r w:rsidR="006412CD" w:rsidRPr="00A863DD">
              <w:rPr>
                <w:lang w:val="es-EC"/>
              </w:rPr>
              <w:t xml:space="preserve"> </w:t>
            </w:r>
            <w:r w:rsidRPr="00A863DD">
              <w:rPr>
                <w:lang w:val="es-EC"/>
              </w:rPr>
              <w:t>“sanción”</w:t>
            </w:r>
            <w:r w:rsidR="006412CD" w:rsidRPr="00A863DD">
              <w:rPr>
                <w:lang w:val="es-EC"/>
              </w:rPr>
              <w:t xml:space="preserve"> </w:t>
            </w:r>
            <w:r w:rsidRPr="00A863DD">
              <w:rPr>
                <w:lang w:val="es-EC"/>
              </w:rPr>
              <w:t>incluye</w:t>
            </w:r>
            <w:r w:rsidR="006412CD" w:rsidRPr="00A863DD">
              <w:rPr>
                <w:lang w:val="es-EC"/>
              </w:rPr>
              <w:t xml:space="preserve"> </w:t>
            </w:r>
            <w:r w:rsidRPr="00A863DD">
              <w:rPr>
                <w:lang w:val="es-EC"/>
              </w:rPr>
              <w:t>toda</w:t>
            </w:r>
            <w:r w:rsidR="006412CD" w:rsidRPr="00A863DD">
              <w:rPr>
                <w:lang w:val="es-EC"/>
              </w:rPr>
              <w:t xml:space="preserve"> </w:t>
            </w:r>
            <w:r w:rsidRPr="00A863DD">
              <w:rPr>
                <w:lang w:val="es-EC"/>
              </w:rPr>
              <w:t>inhabilitación</w:t>
            </w:r>
            <w:r w:rsidR="006412CD" w:rsidRPr="00A863DD">
              <w:rPr>
                <w:lang w:val="es-EC"/>
              </w:rPr>
              <w:t xml:space="preserve"> </w:t>
            </w:r>
            <w:r w:rsidRPr="00A863DD">
              <w:rPr>
                <w:lang w:val="es-EC"/>
              </w:rPr>
              <w:t>permanente,</w:t>
            </w:r>
            <w:r w:rsidR="006412CD" w:rsidRPr="00A863DD">
              <w:rPr>
                <w:lang w:val="es-EC"/>
              </w:rPr>
              <w:t xml:space="preserve"> </w:t>
            </w:r>
            <w:r w:rsidRPr="00A863DD">
              <w:rPr>
                <w:lang w:val="es-EC"/>
              </w:rPr>
              <w:t>imposición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condiciones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participación</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futuros</w:t>
            </w:r>
            <w:r w:rsidR="006412CD" w:rsidRPr="00A863DD">
              <w:rPr>
                <w:lang w:val="es-EC"/>
              </w:rPr>
              <w:t xml:space="preserve"> </w:t>
            </w:r>
            <w:r w:rsidRPr="00A863DD">
              <w:rPr>
                <w:lang w:val="es-EC"/>
              </w:rPr>
              <w:t>contratos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adopción</w:t>
            </w:r>
            <w:r w:rsidR="006412CD" w:rsidRPr="00A863DD">
              <w:rPr>
                <w:lang w:val="es-EC"/>
              </w:rPr>
              <w:t xml:space="preserve"> </w:t>
            </w:r>
            <w:r w:rsidRPr="00A863DD">
              <w:rPr>
                <w:lang w:val="es-EC"/>
              </w:rPr>
              <w:t>pública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medidas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respuesta</w:t>
            </w:r>
            <w:r w:rsidR="006412CD" w:rsidRPr="00A863DD">
              <w:rPr>
                <w:lang w:val="es-EC"/>
              </w:rPr>
              <w:t xml:space="preserve"> </w:t>
            </w:r>
            <w:r w:rsidRPr="00A863DD">
              <w:rPr>
                <w:lang w:val="es-EC"/>
              </w:rPr>
              <w:t>a</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contravención</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marco</w:t>
            </w:r>
            <w:r w:rsidR="006412CD" w:rsidRPr="00A863DD">
              <w:rPr>
                <w:lang w:val="es-EC"/>
              </w:rPr>
              <w:t xml:space="preserve"> </w:t>
            </w:r>
            <w:r w:rsidRPr="00A863DD">
              <w:rPr>
                <w:lang w:val="es-EC"/>
              </w:rPr>
              <w:t>vigente</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IFI</w:t>
            </w:r>
            <w:r w:rsidR="006412CD" w:rsidRPr="00A863DD">
              <w:rPr>
                <w:lang w:val="es-EC"/>
              </w:rPr>
              <w:t xml:space="preserve"> </w:t>
            </w:r>
            <w:r w:rsidRPr="00A863DD">
              <w:rPr>
                <w:lang w:val="es-EC"/>
              </w:rPr>
              <w:t>aplicable</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resolución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denuncias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comisión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p>
          <w:p w14:paraId="1B2C3EFF" w14:textId="39F16786" w:rsidR="00FD072B" w:rsidRPr="00A863DD" w:rsidRDefault="00FD072B" w:rsidP="00FD072B"/>
          <w:p w14:paraId="0B798326" w14:textId="72F3CA18" w:rsidR="00FD072B" w:rsidRPr="00A863DD" w:rsidRDefault="00FD072B" w:rsidP="00236DB9">
            <w:pPr>
              <w:pStyle w:val="Prrafodelista"/>
              <w:numPr>
                <w:ilvl w:val="0"/>
                <w:numId w:val="57"/>
              </w:numPr>
              <w:jc w:val="both"/>
              <w:rPr>
                <w:lang w:val="es-EC"/>
              </w:rPr>
            </w:pP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exige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color w:val="000000"/>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contratistas,</w:t>
            </w:r>
            <w:r w:rsidR="006412CD" w:rsidRPr="00A863DD">
              <w:rPr>
                <w:lang w:val="es-EC"/>
              </w:rPr>
              <w:t xml:space="preserve"> </w:t>
            </w:r>
            <w:r w:rsidRPr="00A863DD">
              <w:rPr>
                <w:lang w:val="es-EC"/>
              </w:rPr>
              <w:t>consultores,</w:t>
            </w:r>
            <w:r w:rsidR="006412CD" w:rsidRPr="00A863DD">
              <w:rPr>
                <w:lang w:val="es-EC"/>
              </w:rPr>
              <w:t xml:space="preserve"> </w:t>
            </w:r>
            <w:r w:rsidRPr="00A863DD">
              <w:rPr>
                <w:lang w:val="es-EC"/>
              </w:rPr>
              <w:t>funcionarios</w:t>
            </w:r>
            <w:r w:rsidR="006412CD" w:rsidRPr="00A863DD">
              <w:rPr>
                <w:lang w:val="es-EC"/>
              </w:rPr>
              <w:t xml:space="preserve"> </w:t>
            </w:r>
            <w:r w:rsidRPr="00A863DD">
              <w:rPr>
                <w:lang w:val="es-EC"/>
              </w:rPr>
              <w:t>o</w:t>
            </w:r>
            <w:r w:rsidR="006412CD" w:rsidRPr="00A863DD">
              <w:rPr>
                <w:lang w:val="es-EC"/>
              </w:rPr>
              <w:t xml:space="preserve"> empleados, subcontratistas</w:t>
            </w:r>
            <w:r w:rsidRPr="00A863DD">
              <w:rPr>
                <w:lang w:val="es-EC"/>
              </w:rPr>
              <w:t>,</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concesionarios</w:t>
            </w:r>
            <w:r w:rsidR="006412CD" w:rsidRPr="00A863DD">
              <w:rPr>
                <w:lang w:val="es-EC"/>
              </w:rPr>
              <w:t xml:space="preserve"> </w:t>
            </w:r>
            <w:r w:rsidRPr="00A863DD">
              <w:rPr>
                <w:lang w:val="es-EC"/>
              </w:rPr>
              <w:t>le</w:t>
            </w:r>
            <w:r w:rsidR="006412CD" w:rsidRPr="00A863DD">
              <w:rPr>
                <w:lang w:val="es-EC"/>
              </w:rPr>
              <w:t xml:space="preserve"> </w:t>
            </w:r>
            <w:r w:rsidRPr="00A863DD">
              <w:rPr>
                <w:lang w:val="es-EC"/>
              </w:rPr>
              <w:t>permitan</w:t>
            </w:r>
            <w:r w:rsidR="006412CD" w:rsidRPr="00A863DD">
              <w:rPr>
                <w:lang w:val="es-EC"/>
              </w:rPr>
              <w:t xml:space="preserve"> </w:t>
            </w:r>
            <w:r w:rsidRPr="00A863DD">
              <w:rPr>
                <w:lang w:val="es-EC"/>
              </w:rPr>
              <w:t>revisar</w:t>
            </w:r>
            <w:r w:rsidR="006412CD" w:rsidRPr="00A863DD">
              <w:rPr>
                <w:lang w:val="es-EC"/>
              </w:rPr>
              <w:t xml:space="preserve"> </w:t>
            </w:r>
            <w:r w:rsidRPr="00A863DD">
              <w:rPr>
                <w:lang w:val="es-EC"/>
              </w:rPr>
              <w:t>cuentas,</w:t>
            </w:r>
            <w:r w:rsidR="006412CD" w:rsidRPr="00A863DD">
              <w:rPr>
                <w:lang w:val="es-EC"/>
              </w:rPr>
              <w:t xml:space="preserve"> </w:t>
            </w:r>
            <w:r w:rsidRPr="00A863DD">
              <w:rPr>
                <w:lang w:val="es-EC"/>
              </w:rPr>
              <w:t>registros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otros</w:t>
            </w:r>
            <w:r w:rsidR="006412CD" w:rsidRPr="00A863DD">
              <w:rPr>
                <w:lang w:val="es-EC"/>
              </w:rPr>
              <w:t xml:space="preserve"> </w:t>
            </w:r>
            <w:r w:rsidRPr="00A863DD">
              <w:rPr>
                <w:lang w:val="es-EC"/>
              </w:rPr>
              <w:t>documentos</w:t>
            </w:r>
            <w:r w:rsidR="006412CD" w:rsidRPr="00A863DD">
              <w:rPr>
                <w:lang w:val="es-EC"/>
              </w:rPr>
              <w:t xml:space="preserve"> </w:t>
            </w:r>
            <w:r w:rsidRPr="00A863DD">
              <w:rPr>
                <w:lang w:val="es-EC"/>
              </w:rPr>
              <w:t>relacionados</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presentación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propuestas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cumplimiento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someterlos</w:t>
            </w:r>
            <w:r w:rsidR="006412CD" w:rsidRPr="00A863DD">
              <w:rPr>
                <w:lang w:val="es-EC"/>
              </w:rPr>
              <w:t xml:space="preserve"> </w:t>
            </w:r>
            <w:r w:rsidRPr="00A863DD">
              <w:rPr>
                <w:lang w:val="es-EC"/>
              </w:rPr>
              <w:t>a</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auditoría</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auditores</w:t>
            </w:r>
            <w:r w:rsidR="006412CD" w:rsidRPr="00A863DD">
              <w:rPr>
                <w:lang w:val="es-EC"/>
              </w:rPr>
              <w:t xml:space="preserve"> </w:t>
            </w:r>
            <w:r w:rsidRPr="00A863DD">
              <w:rPr>
                <w:lang w:val="es-EC"/>
              </w:rPr>
              <w:t>designados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Todo</w:t>
            </w:r>
            <w:r w:rsidR="006412CD" w:rsidRPr="00A863DD">
              <w:rPr>
                <w:lang w:val="es-EC"/>
              </w:rPr>
              <w:t xml:space="preserve"> </w:t>
            </w:r>
            <w:r w:rsidRPr="00A863DD">
              <w:rPr>
                <w:lang w:val="es-EC"/>
              </w:rPr>
              <w:t>licitante,</w:t>
            </w:r>
            <w:r w:rsidR="006412CD" w:rsidRPr="00A863DD">
              <w:rPr>
                <w:lang w:val="es-EC"/>
              </w:rPr>
              <w:t xml:space="preserve"> </w:t>
            </w:r>
            <w:r w:rsidRPr="00A863DD">
              <w:rPr>
                <w:lang w:val="es-EC"/>
              </w:rPr>
              <w:t>oferente,</w:t>
            </w:r>
            <w:r w:rsidR="006412CD" w:rsidRPr="00A863DD">
              <w:rPr>
                <w:lang w:val="es-EC"/>
              </w:rPr>
              <w:t xml:space="preserve"> </w:t>
            </w:r>
            <w:r w:rsidRPr="00A863DD">
              <w:rPr>
                <w:lang w:val="es-EC"/>
              </w:rPr>
              <w:t>proponente,</w:t>
            </w:r>
            <w:r w:rsidR="006412CD" w:rsidRPr="00A863DD">
              <w:rPr>
                <w:lang w:val="es-EC"/>
              </w:rPr>
              <w:t xml:space="preserve"> </w:t>
            </w:r>
            <w:r w:rsidRPr="00A863DD">
              <w:rPr>
                <w:lang w:val="es-EC"/>
              </w:rPr>
              <w:t>solicitante,</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representante</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w:t>
            </w:r>
            <w:r w:rsidR="006412CD" w:rsidRPr="00A863DD">
              <w:rPr>
                <w:lang w:val="es-EC"/>
              </w:rPr>
              <w:t xml:space="preserve"> </w:t>
            </w:r>
            <w:r w:rsidRPr="00A863DD">
              <w:rPr>
                <w:lang w:val="es-EC"/>
              </w:rPr>
              <w:t>contratista,</w:t>
            </w:r>
            <w:r w:rsidR="006412CD" w:rsidRPr="00A863DD">
              <w:rPr>
                <w:lang w:val="es-EC"/>
              </w:rPr>
              <w:t xml:space="preserve"> </w:t>
            </w:r>
            <w:r w:rsidRPr="00A863DD">
              <w:rPr>
                <w:lang w:val="es-EC"/>
              </w:rPr>
              <w:t>consultor,</w:t>
            </w:r>
            <w:r w:rsidR="006412CD" w:rsidRPr="00A863DD">
              <w:rPr>
                <w:lang w:val="es-EC"/>
              </w:rPr>
              <w:t xml:space="preserve"> </w:t>
            </w:r>
            <w:r w:rsidRPr="00A863DD">
              <w:rPr>
                <w:lang w:val="es-EC"/>
              </w:rPr>
              <w:t>miembro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subcontratista,</w:t>
            </w:r>
            <w:r w:rsidR="006412CD" w:rsidRPr="00A863DD">
              <w:rPr>
                <w:lang w:val="es-EC"/>
              </w:rPr>
              <w:t xml:space="preserve"> </w:t>
            </w:r>
            <w:r w:rsidRPr="00A863DD">
              <w:rPr>
                <w:lang w:val="es-EC"/>
              </w:rPr>
              <w:t>subconsultor,</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concesionario</w:t>
            </w:r>
            <w:r w:rsidR="006412CD" w:rsidRPr="00A863DD">
              <w:rPr>
                <w:lang w:val="es-EC"/>
              </w:rPr>
              <w:t xml:space="preserve"> </w:t>
            </w:r>
            <w:r w:rsidRPr="00A863DD">
              <w:rPr>
                <w:lang w:val="es-EC"/>
              </w:rPr>
              <w:t>deberá</w:t>
            </w:r>
            <w:r w:rsidR="006412CD" w:rsidRPr="00A863DD">
              <w:rPr>
                <w:lang w:val="es-EC"/>
              </w:rPr>
              <w:t xml:space="preserve"> </w:t>
            </w:r>
            <w:r w:rsidRPr="00A863DD">
              <w:rPr>
                <w:lang w:val="es-EC"/>
              </w:rPr>
              <w:t>prestar</w:t>
            </w:r>
            <w:r w:rsidR="006412CD" w:rsidRPr="00A863DD">
              <w:rPr>
                <w:lang w:val="es-EC"/>
              </w:rPr>
              <w:t xml:space="preserve"> </w:t>
            </w:r>
            <w:r w:rsidRPr="00A863DD">
              <w:rPr>
                <w:lang w:val="es-EC"/>
              </w:rPr>
              <w:t>plena</w:t>
            </w:r>
            <w:r w:rsidR="006412CD" w:rsidRPr="00A863DD">
              <w:rPr>
                <w:lang w:val="es-EC"/>
              </w:rPr>
              <w:t xml:space="preserve"> </w:t>
            </w:r>
            <w:r w:rsidRPr="00A863DD">
              <w:rPr>
                <w:lang w:val="es-EC"/>
              </w:rPr>
              <w:t>asistencia</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investigación.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también</w:t>
            </w:r>
            <w:r w:rsidR="006412CD" w:rsidRPr="00A863DD">
              <w:rPr>
                <w:lang w:val="es-EC"/>
              </w:rPr>
              <w:t xml:space="preserve"> </w:t>
            </w:r>
            <w:r w:rsidRPr="00A863DD">
              <w:rPr>
                <w:lang w:val="es-EC"/>
              </w:rPr>
              <w:t>requiere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contratistas,</w:t>
            </w:r>
            <w:r w:rsidR="006412CD" w:rsidRPr="00A863DD">
              <w:rPr>
                <w:lang w:val="es-EC"/>
              </w:rPr>
              <w:t xml:space="preserve"> </w:t>
            </w:r>
            <w:r w:rsidRPr="00A863DD">
              <w:rPr>
                <w:lang w:val="es-EC"/>
              </w:rPr>
              <w:t>consultores,</w:t>
            </w:r>
            <w:r w:rsidR="006412CD" w:rsidRPr="00A863DD">
              <w:rPr>
                <w:lang w:val="es-EC"/>
              </w:rPr>
              <w:t xml:space="preserve"> </w:t>
            </w:r>
            <w:r w:rsidRPr="00A863DD">
              <w:rPr>
                <w:lang w:val="es-EC"/>
              </w:rPr>
              <w:t>miembros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subcontratistas,</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concesionarios:</w:t>
            </w:r>
            <w:r w:rsidR="006412CD" w:rsidRPr="00A863DD">
              <w:rPr>
                <w:lang w:val="es-EC"/>
              </w:rPr>
              <w:t xml:space="preserve"> </w:t>
            </w:r>
            <w:r w:rsidRPr="00A863DD">
              <w:rPr>
                <w:lang w:val="es-EC"/>
              </w:rPr>
              <w:t>(i)</w:t>
            </w:r>
            <w:r w:rsidR="006412CD" w:rsidRPr="00A863DD">
              <w:rPr>
                <w:lang w:val="es-EC"/>
              </w:rPr>
              <w:t xml:space="preserve"> </w:t>
            </w:r>
            <w:r w:rsidRPr="00A863DD">
              <w:rPr>
                <w:lang w:val="es-EC"/>
              </w:rPr>
              <w:t>conserven</w:t>
            </w:r>
            <w:r w:rsidR="006412CD" w:rsidRPr="00A863DD">
              <w:rPr>
                <w:lang w:val="es-EC"/>
              </w:rPr>
              <w:t xml:space="preserve"> </w:t>
            </w:r>
            <w:r w:rsidRPr="00A863DD">
              <w:rPr>
                <w:lang w:val="es-EC"/>
              </w:rPr>
              <w:t>todos</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documentos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registros</w:t>
            </w:r>
            <w:r w:rsidR="006412CD" w:rsidRPr="00A863DD">
              <w:rPr>
                <w:lang w:val="es-EC"/>
              </w:rPr>
              <w:t xml:space="preserve"> </w:t>
            </w:r>
            <w:r w:rsidRPr="00A863DD">
              <w:rPr>
                <w:lang w:val="es-EC"/>
              </w:rPr>
              <w:t>relacionados</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actividades</w:t>
            </w:r>
            <w:r w:rsidR="006412CD" w:rsidRPr="00A863DD">
              <w:rPr>
                <w:lang w:val="es-EC"/>
              </w:rPr>
              <w:t xml:space="preserve"> </w:t>
            </w:r>
            <w:r w:rsidRPr="00A863DD">
              <w:rPr>
                <w:lang w:val="es-EC"/>
              </w:rPr>
              <w:t>financiadas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período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siete</w:t>
            </w:r>
            <w:r w:rsidR="006412CD" w:rsidRPr="00A863DD">
              <w:rPr>
                <w:lang w:val="es-EC"/>
              </w:rPr>
              <w:t xml:space="preserve"> </w:t>
            </w:r>
            <w:r w:rsidRPr="00A863DD">
              <w:rPr>
                <w:lang w:val="es-EC"/>
              </w:rPr>
              <w:t>(7)</w:t>
            </w:r>
            <w:r w:rsidR="006412CD" w:rsidRPr="00A863DD">
              <w:rPr>
                <w:lang w:val="es-EC"/>
              </w:rPr>
              <w:t xml:space="preserve"> </w:t>
            </w:r>
            <w:r w:rsidRPr="00A863DD">
              <w:rPr>
                <w:lang w:val="es-EC"/>
              </w:rPr>
              <w:t>años</w:t>
            </w:r>
            <w:r w:rsidR="006412CD" w:rsidRPr="00A863DD">
              <w:rPr>
                <w:lang w:val="es-EC"/>
              </w:rPr>
              <w:t xml:space="preserve"> </w:t>
            </w:r>
            <w:r w:rsidRPr="00A863DD">
              <w:rPr>
                <w:lang w:val="es-EC"/>
              </w:rPr>
              <w:t>luego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terminado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trabajo</w:t>
            </w:r>
            <w:r w:rsidR="006412CD" w:rsidRPr="00A863DD">
              <w:rPr>
                <w:lang w:val="es-EC"/>
              </w:rPr>
              <w:t xml:space="preserve"> </w:t>
            </w:r>
            <w:r w:rsidRPr="00A863DD">
              <w:rPr>
                <w:lang w:val="es-EC"/>
              </w:rPr>
              <w:t>contemplado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respectivo</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(ii)</w:t>
            </w:r>
            <w:r w:rsidR="006412CD" w:rsidRPr="00A863DD">
              <w:rPr>
                <w:lang w:val="es-EC"/>
              </w:rPr>
              <w:t xml:space="preserve"> </w:t>
            </w:r>
            <w:r w:rsidRPr="00A863DD">
              <w:rPr>
                <w:lang w:val="es-EC"/>
              </w:rPr>
              <w:t>entreguen</w:t>
            </w:r>
            <w:r w:rsidR="006412CD" w:rsidRPr="00A863DD">
              <w:rPr>
                <w:lang w:val="es-EC"/>
              </w:rPr>
              <w:t xml:space="preserve"> </w:t>
            </w:r>
            <w:r w:rsidRPr="00A863DD">
              <w:rPr>
                <w:lang w:val="es-EC"/>
              </w:rPr>
              <w:t>todo</w:t>
            </w:r>
            <w:r w:rsidR="006412CD" w:rsidRPr="00A863DD">
              <w:rPr>
                <w:lang w:val="es-EC"/>
              </w:rPr>
              <w:t xml:space="preserve"> </w:t>
            </w:r>
            <w:r w:rsidRPr="00A863DD">
              <w:rPr>
                <w:lang w:val="es-EC"/>
              </w:rPr>
              <w:t>documento</w:t>
            </w:r>
            <w:r w:rsidR="006412CD" w:rsidRPr="00A863DD">
              <w:rPr>
                <w:lang w:val="es-EC"/>
              </w:rPr>
              <w:t xml:space="preserve"> </w:t>
            </w:r>
            <w:r w:rsidRPr="00A863DD">
              <w:rPr>
                <w:lang w:val="es-EC"/>
              </w:rPr>
              <w:t>necesario</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investigación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denuncias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comisión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(iii)</w:t>
            </w:r>
            <w:r w:rsidR="006412CD" w:rsidRPr="00A863DD">
              <w:rPr>
                <w:lang w:val="es-EC"/>
              </w:rPr>
              <w:t xml:space="preserve"> </w:t>
            </w:r>
            <w:r w:rsidRPr="00A863DD">
              <w:rPr>
                <w:lang w:val="es-EC"/>
              </w:rPr>
              <w:t>aseguren</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empleados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contratistas,</w:t>
            </w:r>
            <w:r w:rsidR="006412CD" w:rsidRPr="00A863DD">
              <w:rPr>
                <w:lang w:val="es-EC"/>
              </w:rPr>
              <w:t xml:space="preserve"> </w:t>
            </w:r>
            <w:r w:rsidRPr="00A863DD">
              <w:rPr>
                <w:lang w:val="es-EC"/>
              </w:rPr>
              <w:t>consultores,</w:t>
            </w:r>
            <w:r w:rsidR="006412CD" w:rsidRPr="00A863DD">
              <w:rPr>
                <w:lang w:val="es-EC"/>
              </w:rPr>
              <w:t xml:space="preserve"> </w:t>
            </w:r>
            <w:r w:rsidRPr="00A863DD">
              <w:rPr>
                <w:lang w:val="es-EC"/>
              </w:rPr>
              <w:t>subcontratistas,</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concesionarios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tengan</w:t>
            </w:r>
            <w:r w:rsidR="006412CD" w:rsidRPr="00A863DD">
              <w:rPr>
                <w:lang w:val="es-EC"/>
              </w:rPr>
              <w:t xml:space="preserve"> </w:t>
            </w:r>
            <w:r w:rsidRPr="00A863DD">
              <w:rPr>
                <w:lang w:val="es-EC"/>
              </w:rPr>
              <w:t>conocimiento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actividades</w:t>
            </w:r>
            <w:r w:rsidR="006412CD" w:rsidRPr="00A863DD">
              <w:rPr>
                <w:lang w:val="es-EC"/>
              </w:rPr>
              <w:t xml:space="preserve"> </w:t>
            </w:r>
            <w:r w:rsidRPr="00A863DD">
              <w:rPr>
                <w:lang w:val="es-EC"/>
              </w:rPr>
              <w:t>han</w:t>
            </w:r>
            <w:r w:rsidR="006412CD" w:rsidRPr="00A863DD">
              <w:rPr>
                <w:lang w:val="es-EC"/>
              </w:rPr>
              <w:t xml:space="preserve"> </w:t>
            </w:r>
            <w:r w:rsidRPr="00A863DD">
              <w:rPr>
                <w:lang w:val="es-EC"/>
              </w:rPr>
              <w:t>sido</w:t>
            </w:r>
            <w:r w:rsidR="006412CD" w:rsidRPr="00A863DD">
              <w:rPr>
                <w:lang w:val="es-EC"/>
              </w:rPr>
              <w:t xml:space="preserve"> </w:t>
            </w:r>
            <w:r w:rsidRPr="00A863DD">
              <w:rPr>
                <w:lang w:val="es-EC"/>
              </w:rPr>
              <w:t>financiadas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estén</w:t>
            </w:r>
            <w:r w:rsidR="006412CD" w:rsidRPr="00A863DD">
              <w:rPr>
                <w:lang w:val="es-EC"/>
              </w:rPr>
              <w:t xml:space="preserve"> </w:t>
            </w:r>
            <w:r w:rsidRPr="00A863DD">
              <w:rPr>
                <w:lang w:val="es-EC"/>
              </w:rPr>
              <w:t>disponibles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responder</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consultas</w:t>
            </w:r>
            <w:r w:rsidR="006412CD" w:rsidRPr="00A863DD">
              <w:rPr>
                <w:lang w:val="es-EC"/>
              </w:rPr>
              <w:t xml:space="preserve"> </w:t>
            </w:r>
            <w:r w:rsidRPr="00A863DD">
              <w:rPr>
                <w:lang w:val="es-EC"/>
              </w:rPr>
              <w:t>relacionadas</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investigación</w:t>
            </w:r>
            <w:r w:rsidR="006412CD" w:rsidRPr="00A863DD">
              <w:rPr>
                <w:lang w:val="es-EC"/>
              </w:rPr>
              <w:t xml:space="preserve"> </w:t>
            </w:r>
            <w:r w:rsidRPr="00A863DD">
              <w:rPr>
                <w:lang w:val="es-EC"/>
              </w:rPr>
              <w:t>provenientes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investigador,</w:t>
            </w:r>
            <w:r w:rsidR="006412CD" w:rsidRPr="00A863DD">
              <w:rPr>
                <w:lang w:val="es-EC"/>
              </w:rPr>
              <w:t xml:space="preserve"> </w:t>
            </w:r>
            <w:r w:rsidRPr="00A863DD">
              <w:rPr>
                <w:lang w:val="es-EC"/>
              </w:rPr>
              <w:t>agente,</w:t>
            </w:r>
            <w:r w:rsidR="006412CD" w:rsidRPr="00A863DD">
              <w:rPr>
                <w:lang w:val="es-EC"/>
              </w:rPr>
              <w:t xml:space="preserve"> </w:t>
            </w:r>
            <w:r w:rsidRPr="00A863DD">
              <w:rPr>
                <w:lang w:val="es-EC"/>
              </w:rPr>
              <w:t>auditor,</w:t>
            </w:r>
            <w:r w:rsidR="006412CD" w:rsidRPr="00A863DD">
              <w:rPr>
                <w:lang w:val="es-EC"/>
              </w:rPr>
              <w:t xml:space="preserve"> </w:t>
            </w:r>
            <w:r w:rsidRPr="00A863DD">
              <w:rPr>
                <w:lang w:val="es-EC"/>
              </w:rPr>
              <w:t>o</w:t>
            </w:r>
            <w:r w:rsidR="006412CD" w:rsidRPr="00A863DD">
              <w:rPr>
                <w:lang w:val="es-EC"/>
              </w:rPr>
              <w:t xml:space="preserve"> </w:t>
            </w:r>
            <w:r w:rsidRPr="00A863DD">
              <w:rPr>
                <w:lang w:val="es-EC"/>
              </w:rPr>
              <w:t>consultor</w:t>
            </w:r>
            <w:r w:rsidR="006412CD" w:rsidRPr="00A863DD">
              <w:rPr>
                <w:lang w:val="es-EC"/>
              </w:rPr>
              <w:t xml:space="preserve"> </w:t>
            </w:r>
            <w:r w:rsidRPr="00A863DD">
              <w:rPr>
                <w:lang w:val="es-EC"/>
              </w:rPr>
              <w:t>debidamente</w:t>
            </w:r>
            <w:r w:rsidR="006412CD" w:rsidRPr="00A863DD">
              <w:rPr>
                <w:lang w:val="es-EC"/>
              </w:rPr>
              <w:t xml:space="preserve"> </w:t>
            </w:r>
            <w:r w:rsidRPr="00A863DD">
              <w:rPr>
                <w:lang w:val="es-EC"/>
              </w:rPr>
              <w:t>designado.</w:t>
            </w:r>
            <w:r w:rsidR="006412CD" w:rsidRPr="00A863DD">
              <w:rPr>
                <w:lang w:val="es-EC"/>
              </w:rPr>
              <w:t xml:space="preserve"> </w:t>
            </w:r>
            <w:r w:rsidRPr="00A863DD">
              <w:rPr>
                <w:lang w:val="es-EC"/>
              </w:rPr>
              <w:t>Si</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representante</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w:t>
            </w:r>
            <w:r w:rsidR="006412CD" w:rsidRPr="00A863DD">
              <w:rPr>
                <w:lang w:val="es-EC"/>
              </w:rPr>
              <w:t xml:space="preserve"> </w:t>
            </w:r>
            <w:r w:rsidRPr="00A863DD">
              <w:rPr>
                <w:lang w:val="es-EC"/>
              </w:rPr>
              <w:t>contratista,</w:t>
            </w:r>
            <w:r w:rsidR="006412CD" w:rsidRPr="00A863DD">
              <w:rPr>
                <w:lang w:val="es-EC"/>
              </w:rPr>
              <w:t xml:space="preserve"> </w:t>
            </w:r>
            <w:r w:rsidRPr="00A863DD">
              <w:rPr>
                <w:lang w:val="es-EC"/>
              </w:rPr>
              <w:t>consultor,</w:t>
            </w:r>
            <w:r w:rsidR="006412CD" w:rsidRPr="00A863DD">
              <w:rPr>
                <w:lang w:val="es-EC"/>
              </w:rPr>
              <w:t xml:space="preserve"> </w:t>
            </w:r>
            <w:r w:rsidRPr="00A863DD">
              <w:rPr>
                <w:lang w:val="es-EC"/>
              </w:rPr>
              <w:t>miembro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subcontratista,</w:t>
            </w:r>
            <w:r w:rsidR="006412CD" w:rsidRPr="00A863DD">
              <w:rPr>
                <w:lang w:val="es-EC"/>
              </w:rPr>
              <w:t xml:space="preserve"> </w:t>
            </w:r>
            <w:r w:rsidRPr="00A863DD">
              <w:rPr>
                <w:lang w:val="es-EC"/>
              </w:rPr>
              <w:t>subconsultor</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o</w:t>
            </w:r>
            <w:r w:rsidR="006412CD" w:rsidRPr="00A863DD">
              <w:rPr>
                <w:lang w:val="es-EC"/>
              </w:rPr>
              <w:t xml:space="preserve"> </w:t>
            </w:r>
            <w:r w:rsidRPr="00A863DD">
              <w:rPr>
                <w:lang w:val="es-EC"/>
              </w:rPr>
              <w:lastRenderedPageBreak/>
              <w:t>concesionario</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niega</w:t>
            </w:r>
            <w:r w:rsidR="006412CD" w:rsidRPr="00A863DD">
              <w:rPr>
                <w:lang w:val="es-EC"/>
              </w:rPr>
              <w:t xml:space="preserve"> </w:t>
            </w:r>
            <w:r w:rsidRPr="00A863DD">
              <w:rPr>
                <w:lang w:val="es-EC"/>
              </w:rPr>
              <w:t>a</w:t>
            </w:r>
            <w:r w:rsidR="006412CD" w:rsidRPr="00A863DD">
              <w:rPr>
                <w:lang w:val="es-EC"/>
              </w:rPr>
              <w:t xml:space="preserve"> </w:t>
            </w:r>
            <w:r w:rsidRPr="00A863DD">
              <w:rPr>
                <w:lang w:val="es-EC"/>
              </w:rPr>
              <w:t>cooperar</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incumple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requerimiento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otra</w:t>
            </w:r>
            <w:r w:rsidR="006412CD" w:rsidRPr="00A863DD">
              <w:rPr>
                <w:lang w:val="es-EC"/>
              </w:rPr>
              <w:t xml:space="preserve"> </w:t>
            </w:r>
            <w:r w:rsidRPr="00A863DD">
              <w:rPr>
                <w:lang w:val="es-EC"/>
              </w:rPr>
              <w:t>forma</w:t>
            </w:r>
            <w:r w:rsidR="006412CD" w:rsidRPr="00A863DD">
              <w:rPr>
                <w:lang w:val="es-EC"/>
              </w:rPr>
              <w:t xml:space="preserve"> </w:t>
            </w:r>
            <w:r w:rsidRPr="00A863DD">
              <w:rPr>
                <w:lang w:val="es-EC"/>
              </w:rPr>
              <w:t>obstaculiza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investigación,</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discrecionalmente,</w:t>
            </w:r>
            <w:r w:rsidR="006412CD" w:rsidRPr="00A863DD">
              <w:rPr>
                <w:lang w:val="es-EC"/>
              </w:rPr>
              <w:t xml:space="preserve"> </w:t>
            </w:r>
            <w:r w:rsidRPr="00A863DD">
              <w:rPr>
                <w:lang w:val="es-EC"/>
              </w:rPr>
              <w:t>podrá</w:t>
            </w:r>
            <w:r w:rsidR="006412CD" w:rsidRPr="00A863DD">
              <w:rPr>
                <w:lang w:val="es-EC"/>
              </w:rPr>
              <w:t xml:space="preserve"> </w:t>
            </w:r>
            <w:r w:rsidRPr="00A863DD">
              <w:rPr>
                <w:lang w:val="es-EC"/>
              </w:rPr>
              <w:t>tomar</w:t>
            </w:r>
            <w:r w:rsidR="006412CD" w:rsidRPr="00A863DD">
              <w:rPr>
                <w:lang w:val="es-EC"/>
              </w:rPr>
              <w:t xml:space="preserve"> </w:t>
            </w:r>
            <w:r w:rsidRPr="00A863DD">
              <w:rPr>
                <w:lang w:val="es-EC"/>
              </w:rPr>
              <w:t>medidas</w:t>
            </w:r>
            <w:r w:rsidR="006412CD" w:rsidRPr="00A863DD">
              <w:rPr>
                <w:lang w:val="es-EC"/>
              </w:rPr>
              <w:t xml:space="preserve"> </w:t>
            </w:r>
            <w:r w:rsidRPr="00A863DD">
              <w:rPr>
                <w:lang w:val="es-EC"/>
              </w:rPr>
              <w:t>apropiadas</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contra</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w:t>
            </w:r>
            <w:r w:rsidR="006412CD" w:rsidRPr="00A863DD">
              <w:rPr>
                <w:lang w:val="es-EC"/>
              </w:rPr>
              <w:t xml:space="preserve"> </w:t>
            </w:r>
            <w:r w:rsidRPr="00A863DD">
              <w:rPr>
                <w:lang w:val="es-EC"/>
              </w:rPr>
              <w:t>representante</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w:t>
            </w:r>
            <w:r w:rsidR="006412CD" w:rsidRPr="00A863DD">
              <w:rPr>
                <w:lang w:val="es-EC"/>
              </w:rPr>
              <w:t xml:space="preserve"> </w:t>
            </w:r>
            <w:r w:rsidRPr="00A863DD">
              <w:rPr>
                <w:lang w:val="es-EC"/>
              </w:rPr>
              <w:t>contratista,</w:t>
            </w:r>
            <w:r w:rsidR="006412CD" w:rsidRPr="00A863DD">
              <w:rPr>
                <w:lang w:val="es-EC"/>
              </w:rPr>
              <w:t xml:space="preserve"> </w:t>
            </w:r>
            <w:r w:rsidRPr="00A863DD">
              <w:rPr>
                <w:lang w:val="es-EC"/>
              </w:rPr>
              <w:t>consultor,</w:t>
            </w:r>
            <w:r w:rsidR="006412CD" w:rsidRPr="00A863DD">
              <w:rPr>
                <w:lang w:val="es-EC"/>
              </w:rPr>
              <w:t xml:space="preserve"> </w:t>
            </w:r>
            <w:r w:rsidRPr="00A863DD">
              <w:rPr>
                <w:lang w:val="es-EC"/>
              </w:rPr>
              <w:t>miembro</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subcontratista,</w:t>
            </w:r>
            <w:r w:rsidR="006412CD" w:rsidRPr="00A863DD">
              <w:rPr>
                <w:lang w:val="es-EC"/>
              </w:rPr>
              <w:t xml:space="preserve"> </w:t>
            </w:r>
            <w:r w:rsidRPr="00A863DD">
              <w:rPr>
                <w:lang w:val="es-EC"/>
              </w:rPr>
              <w:t>subconsultor,</w:t>
            </w:r>
            <w:r w:rsidR="006412CD" w:rsidRPr="00A863DD">
              <w:rPr>
                <w:lang w:val="es-EC"/>
              </w:rPr>
              <w:t xml:space="preserve"> </w:t>
            </w:r>
            <w:r w:rsidRPr="00A863DD">
              <w:rPr>
                <w:lang w:val="es-EC"/>
              </w:rPr>
              <w:t>proveedor</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concesionario.</w:t>
            </w:r>
          </w:p>
          <w:p w14:paraId="4FA8F95C" w14:textId="6746A8F4" w:rsidR="00FD072B" w:rsidRPr="00A863DD" w:rsidRDefault="00FD072B" w:rsidP="00FD072B"/>
          <w:p w14:paraId="20730CE0" w14:textId="1BC7D70B" w:rsidR="00FD072B" w:rsidRPr="00A863DD" w:rsidRDefault="00FD072B" w:rsidP="00236DB9">
            <w:pPr>
              <w:pStyle w:val="Prrafodelista"/>
              <w:numPr>
                <w:ilvl w:val="0"/>
                <w:numId w:val="57"/>
              </w:numPr>
              <w:jc w:val="both"/>
              <w:rPr>
                <w:lang w:val="es-EC"/>
              </w:rPr>
            </w:pPr>
            <w:r w:rsidRPr="00A863DD">
              <w:rPr>
                <w:lang w:val="es-EC"/>
              </w:rPr>
              <w:t>Cuando</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Prestatario</w:t>
            </w:r>
            <w:r w:rsidR="006412CD" w:rsidRPr="00A863DD">
              <w:rPr>
                <w:lang w:val="es-EC"/>
              </w:rPr>
              <w:t xml:space="preserve"> </w:t>
            </w:r>
            <w:r w:rsidRPr="00A863DD">
              <w:rPr>
                <w:lang w:val="es-EC"/>
              </w:rPr>
              <w:t>adquiera</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distintos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consultoría,</w:t>
            </w:r>
            <w:r w:rsidR="006412CD" w:rsidRPr="00A863DD">
              <w:rPr>
                <w:lang w:val="es-EC"/>
              </w:rPr>
              <w:t xml:space="preserve"> </w:t>
            </w:r>
            <w:r w:rsidRPr="00A863DD">
              <w:rPr>
                <w:lang w:val="es-EC"/>
              </w:rPr>
              <w:t>obras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consultoría</w:t>
            </w:r>
            <w:r w:rsidR="006412CD" w:rsidRPr="00A863DD">
              <w:rPr>
                <w:lang w:val="es-EC"/>
              </w:rPr>
              <w:t xml:space="preserve"> </w:t>
            </w:r>
            <w:r w:rsidRPr="00A863DD">
              <w:rPr>
                <w:lang w:val="es-EC"/>
              </w:rPr>
              <w:t>directamente</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agencia</w:t>
            </w:r>
            <w:r w:rsidR="006412CD" w:rsidRPr="00A863DD">
              <w:rPr>
                <w:lang w:val="es-EC"/>
              </w:rPr>
              <w:t xml:space="preserve"> </w:t>
            </w:r>
            <w:r w:rsidRPr="00A863DD">
              <w:rPr>
                <w:lang w:val="es-EC"/>
              </w:rPr>
              <w:t>especializada,</w:t>
            </w:r>
            <w:r w:rsidR="006412CD" w:rsidRPr="00A863DD">
              <w:rPr>
                <w:lang w:val="es-EC"/>
              </w:rPr>
              <w:t xml:space="preserve"> </w:t>
            </w:r>
            <w:r w:rsidRPr="00A863DD">
              <w:rPr>
                <w:lang w:val="es-EC"/>
              </w:rPr>
              <w:t>todas</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disposiciones</w:t>
            </w:r>
            <w:r w:rsidR="006412CD" w:rsidRPr="00A863DD">
              <w:rPr>
                <w:lang w:val="es-EC"/>
              </w:rPr>
              <w:t xml:space="preserve"> </w:t>
            </w:r>
            <w:r w:rsidRPr="00A863DD">
              <w:rPr>
                <w:lang w:val="es-EC"/>
              </w:rPr>
              <w:t>relativas</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sanciones</w:t>
            </w:r>
            <w:r w:rsidR="006412CD" w:rsidRPr="00A863DD">
              <w:rPr>
                <w:lang w:val="es-EC"/>
              </w:rPr>
              <w:t xml:space="preserve"> </w:t>
            </w:r>
            <w:r w:rsidRPr="00A863DD">
              <w:rPr>
                <w:lang w:val="es-EC"/>
              </w:rPr>
              <w:t>correspondientes,</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aplicarán</w:t>
            </w:r>
            <w:r w:rsidR="006412CD" w:rsidRPr="00A863DD">
              <w:rPr>
                <w:lang w:val="es-EC"/>
              </w:rPr>
              <w:t xml:space="preserve"> </w:t>
            </w:r>
            <w:r w:rsidRPr="00A863DD">
              <w:rPr>
                <w:lang w:val="es-EC"/>
              </w:rPr>
              <w:t>íntegramente</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licitantes,</w:t>
            </w:r>
            <w:r w:rsidR="006412CD" w:rsidRPr="00A863DD">
              <w:rPr>
                <w:lang w:val="es-EC"/>
              </w:rPr>
              <w:t xml:space="preserve"> </w:t>
            </w:r>
            <w:r w:rsidRPr="00A863DD">
              <w:rPr>
                <w:lang w:val="es-EC"/>
              </w:rPr>
              <w:t>oferentes,</w:t>
            </w:r>
            <w:r w:rsidR="006412CD" w:rsidRPr="00A863DD">
              <w:rPr>
                <w:lang w:val="es-EC"/>
              </w:rPr>
              <w:t xml:space="preserve"> </w:t>
            </w:r>
            <w:r w:rsidRPr="00A863DD">
              <w:rPr>
                <w:lang w:val="es-EC"/>
              </w:rPr>
              <w:t>proponentes,</w:t>
            </w:r>
            <w:r w:rsidR="006412CD" w:rsidRPr="00A863DD">
              <w:rPr>
                <w:lang w:val="es-EC"/>
              </w:rPr>
              <w:t xml:space="preserve"> </w:t>
            </w:r>
            <w:r w:rsidRPr="00A863DD">
              <w:rPr>
                <w:lang w:val="es-EC"/>
              </w:rPr>
              <w:t>solicitantes,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contratistas,</w:t>
            </w:r>
            <w:r w:rsidR="006412CD" w:rsidRPr="00A863DD">
              <w:rPr>
                <w:lang w:val="es-EC"/>
              </w:rPr>
              <w:t xml:space="preserve"> </w:t>
            </w:r>
            <w:r w:rsidRPr="00A863DD">
              <w:rPr>
                <w:lang w:val="es-EC"/>
              </w:rPr>
              <w:t>consultores,</w:t>
            </w:r>
            <w:r w:rsidR="006412CD" w:rsidRPr="00A863DD">
              <w:rPr>
                <w:lang w:val="es-EC"/>
              </w:rPr>
              <w:t xml:space="preserve"> </w:t>
            </w:r>
            <w:r w:rsidRPr="00A863DD">
              <w:rPr>
                <w:lang w:val="es-EC"/>
              </w:rPr>
              <w:t>miembros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subcontratistas,</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proveedores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concesionarios</w:t>
            </w:r>
            <w:r w:rsidR="006412CD" w:rsidRPr="00A863DD">
              <w:rPr>
                <w:lang w:val="es-EC"/>
              </w:rPr>
              <w:t xml:space="preserve"> </w:t>
            </w:r>
            <w:r w:rsidRPr="00A863DD">
              <w:rPr>
                <w:lang w:val="es-EC"/>
              </w:rPr>
              <w:t>(incluidos</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respectivos</w:t>
            </w:r>
            <w:r w:rsidR="006412CD" w:rsidRPr="00A863DD">
              <w:rPr>
                <w:lang w:val="es-EC"/>
              </w:rPr>
              <w:t xml:space="preserve"> </w:t>
            </w:r>
            <w:r w:rsidRPr="00A863DD">
              <w:rPr>
                <w:lang w:val="es-EC"/>
              </w:rPr>
              <w:t>funcionarios,</w:t>
            </w:r>
            <w:r w:rsidR="006412CD" w:rsidRPr="00A863DD">
              <w:rPr>
                <w:lang w:val="es-EC"/>
              </w:rPr>
              <w:t xml:space="preserve"> </w:t>
            </w:r>
            <w:r w:rsidRPr="00A863DD">
              <w:rPr>
                <w:lang w:val="es-EC"/>
              </w:rPr>
              <w:t>empleados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ya</w:t>
            </w:r>
            <w:r w:rsidR="006412CD" w:rsidRPr="00A863DD">
              <w:rPr>
                <w:lang w:val="es-EC"/>
              </w:rPr>
              <w:t xml:space="preserve"> </w:t>
            </w:r>
            <w:r w:rsidRPr="00A863DD">
              <w:rPr>
                <w:lang w:val="es-EC"/>
              </w:rPr>
              <w:t>sean</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atribuciones</w:t>
            </w:r>
            <w:r w:rsidR="006412CD" w:rsidRPr="00A863DD">
              <w:rPr>
                <w:lang w:val="es-EC"/>
              </w:rPr>
              <w:t xml:space="preserve"> </w:t>
            </w:r>
            <w:r w:rsidRPr="00A863DD">
              <w:rPr>
                <w:lang w:val="es-EC"/>
              </w:rPr>
              <w:t>expresas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implícitas),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cualquier</w:t>
            </w:r>
            <w:r w:rsidR="006412CD" w:rsidRPr="00A863DD">
              <w:rPr>
                <w:lang w:val="es-EC"/>
              </w:rPr>
              <w:t xml:space="preserve"> </w:t>
            </w:r>
            <w:r w:rsidRPr="00A863DD">
              <w:rPr>
                <w:lang w:val="es-EC"/>
              </w:rPr>
              <w:t>otra</w:t>
            </w:r>
            <w:r w:rsidR="006412CD" w:rsidRPr="00A863DD">
              <w:rPr>
                <w:lang w:val="es-EC"/>
              </w:rPr>
              <w:t xml:space="preserve"> </w:t>
            </w:r>
            <w:r w:rsidRPr="00A863DD">
              <w:rPr>
                <w:lang w:val="es-EC"/>
              </w:rPr>
              <w:t>entidad</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haya</w:t>
            </w:r>
            <w:r w:rsidR="006412CD" w:rsidRPr="00A863DD">
              <w:rPr>
                <w:lang w:val="es-EC"/>
              </w:rPr>
              <w:t xml:space="preserve"> </w:t>
            </w:r>
            <w:r w:rsidRPr="00A863DD">
              <w:rPr>
                <w:lang w:val="es-EC"/>
              </w:rPr>
              <w:t>suscrito</w:t>
            </w:r>
            <w:r w:rsidR="006412CD" w:rsidRPr="00A863DD">
              <w:rPr>
                <w:lang w:val="es-EC"/>
              </w:rPr>
              <w:t xml:space="preserve"> </w:t>
            </w:r>
            <w:r w:rsidRPr="00A863DD">
              <w:rPr>
                <w:lang w:val="es-EC"/>
              </w:rPr>
              <w:t>contratos</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dicha</w:t>
            </w:r>
            <w:r w:rsidR="006412CD" w:rsidRPr="00A863DD">
              <w:rPr>
                <w:lang w:val="es-EC"/>
              </w:rPr>
              <w:t xml:space="preserve"> </w:t>
            </w:r>
            <w:r w:rsidRPr="00A863DD">
              <w:rPr>
                <w:lang w:val="es-EC"/>
              </w:rPr>
              <w:t>agencia</w:t>
            </w:r>
            <w:r w:rsidR="006412CD" w:rsidRPr="00A863DD">
              <w:rPr>
                <w:lang w:val="es-EC"/>
              </w:rPr>
              <w:t xml:space="preserve"> </w:t>
            </w:r>
            <w:r w:rsidRPr="00A863DD">
              <w:rPr>
                <w:lang w:val="es-EC"/>
              </w:rPr>
              <w:t>especializada</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provisión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bienes,</w:t>
            </w:r>
            <w:r w:rsidR="006412CD" w:rsidRPr="00A863DD">
              <w:rPr>
                <w:lang w:val="es-EC"/>
              </w:rPr>
              <w:t xml:space="preserve"> </w:t>
            </w:r>
            <w:r w:rsidRPr="00A863DD">
              <w:rPr>
                <w:lang w:val="es-EC"/>
              </w:rPr>
              <w:t>obras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distintos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consultoría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conexión</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actividades</w:t>
            </w:r>
            <w:r w:rsidR="006412CD" w:rsidRPr="00A863DD">
              <w:rPr>
                <w:lang w:val="es-EC"/>
              </w:rPr>
              <w:t xml:space="preserve"> </w:t>
            </w:r>
            <w:r w:rsidRPr="00A863DD">
              <w:rPr>
                <w:lang w:val="es-EC"/>
              </w:rPr>
              <w:t>financiadas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reserva</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derecho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obligar</w:t>
            </w:r>
            <w:r w:rsidR="006412CD" w:rsidRPr="00A863DD">
              <w:rPr>
                <w:lang w:val="es-EC"/>
              </w:rPr>
              <w:t xml:space="preserve"> </w:t>
            </w:r>
            <w:r w:rsidRPr="00A863DD">
              <w:rPr>
                <w:lang w:val="es-EC"/>
              </w:rPr>
              <w:t>al</w:t>
            </w:r>
            <w:r w:rsidR="006412CD" w:rsidRPr="00A863DD">
              <w:rPr>
                <w:lang w:val="es-EC"/>
              </w:rPr>
              <w:t xml:space="preserve"> </w:t>
            </w:r>
            <w:r w:rsidRPr="00A863DD">
              <w:rPr>
                <w:lang w:val="es-EC"/>
              </w:rPr>
              <w:t>Prestatario</w:t>
            </w:r>
            <w:r w:rsidR="006412CD" w:rsidRPr="00A863DD">
              <w:rPr>
                <w:lang w:val="es-EC"/>
              </w:rPr>
              <w:t xml:space="preserve"> </w:t>
            </w:r>
            <w:r w:rsidRPr="00A863DD">
              <w:rPr>
                <w:lang w:val="es-EC"/>
              </w:rPr>
              <w:t>a</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se</w:t>
            </w:r>
            <w:r w:rsidR="006412CD" w:rsidRPr="00A863DD">
              <w:rPr>
                <w:lang w:val="es-EC"/>
              </w:rPr>
              <w:t xml:space="preserve"> </w:t>
            </w:r>
            <w:r w:rsidRPr="00A863DD">
              <w:rPr>
                <w:lang w:val="es-EC"/>
              </w:rPr>
              <w:t>acoja</w:t>
            </w:r>
            <w:r w:rsidR="006412CD" w:rsidRPr="00A863DD">
              <w:rPr>
                <w:lang w:val="es-EC"/>
              </w:rPr>
              <w:t xml:space="preserve"> </w:t>
            </w:r>
            <w:r w:rsidRPr="00A863DD">
              <w:rPr>
                <w:lang w:val="es-EC"/>
              </w:rPr>
              <w:t>a</w:t>
            </w:r>
            <w:r w:rsidR="006412CD" w:rsidRPr="00A863DD">
              <w:rPr>
                <w:lang w:val="es-EC"/>
              </w:rPr>
              <w:t xml:space="preserve"> </w:t>
            </w:r>
            <w:r w:rsidRPr="00A863DD">
              <w:rPr>
                <w:lang w:val="es-EC"/>
              </w:rPr>
              <w:t>recursos</w:t>
            </w:r>
            <w:r w:rsidR="006412CD" w:rsidRPr="00A863DD">
              <w:rPr>
                <w:lang w:val="es-EC"/>
              </w:rPr>
              <w:t xml:space="preserve"> </w:t>
            </w:r>
            <w:r w:rsidRPr="00A863DD">
              <w:rPr>
                <w:lang w:val="es-EC"/>
              </w:rPr>
              <w:t>tales</w:t>
            </w:r>
            <w:r w:rsidR="006412CD" w:rsidRPr="00A863DD">
              <w:rPr>
                <w:lang w:val="es-EC"/>
              </w:rPr>
              <w:t xml:space="preserve"> </w:t>
            </w:r>
            <w:r w:rsidRPr="00A863DD">
              <w:rPr>
                <w:lang w:val="es-EC"/>
              </w:rPr>
              <w:t>como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suspensión</w:t>
            </w:r>
            <w:r w:rsidR="006412CD" w:rsidRPr="00A863DD">
              <w:rPr>
                <w:lang w:val="es-EC"/>
              </w:rPr>
              <w:t xml:space="preserve"> </w:t>
            </w:r>
            <w:r w:rsidRPr="00A863DD">
              <w:rPr>
                <w:lang w:val="es-EC"/>
              </w:rPr>
              <w:t>o</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rescisión.</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agencias</w:t>
            </w:r>
            <w:r w:rsidR="006412CD" w:rsidRPr="00A863DD">
              <w:rPr>
                <w:lang w:val="es-EC"/>
              </w:rPr>
              <w:t xml:space="preserve"> </w:t>
            </w:r>
            <w:r w:rsidRPr="00A863DD">
              <w:rPr>
                <w:lang w:val="es-EC"/>
              </w:rPr>
              <w:t>especializadas</w:t>
            </w:r>
            <w:r w:rsidR="006412CD" w:rsidRPr="00A863DD">
              <w:rPr>
                <w:lang w:val="es-EC"/>
              </w:rPr>
              <w:t xml:space="preserve"> </w:t>
            </w:r>
            <w:r w:rsidRPr="00A863DD">
              <w:rPr>
                <w:lang w:val="es-EC"/>
              </w:rPr>
              <w:t>deberán</w:t>
            </w:r>
            <w:r w:rsidR="006412CD" w:rsidRPr="00A863DD">
              <w:rPr>
                <w:lang w:val="es-EC"/>
              </w:rPr>
              <w:t xml:space="preserve"> </w:t>
            </w:r>
            <w:r w:rsidRPr="00A863DD">
              <w:rPr>
                <w:lang w:val="es-EC"/>
              </w:rPr>
              <w:t>consultar</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lista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firmas</w:t>
            </w:r>
            <w:r w:rsidR="006412CD" w:rsidRPr="00A863DD">
              <w:rPr>
                <w:lang w:val="es-EC"/>
              </w:rPr>
              <w:t xml:space="preserve"> </w:t>
            </w:r>
            <w:r w:rsidRPr="00A863DD">
              <w:rPr>
                <w:lang w:val="es-EC"/>
              </w:rPr>
              <w:t>e</w:t>
            </w:r>
            <w:r w:rsidR="006412CD" w:rsidRPr="00A863DD">
              <w:rPr>
                <w:lang w:val="es-EC"/>
              </w:rPr>
              <w:t xml:space="preserve"> </w:t>
            </w:r>
            <w:r w:rsidRPr="00A863DD">
              <w:rPr>
                <w:lang w:val="es-EC"/>
              </w:rPr>
              <w:t>individuos</w:t>
            </w:r>
            <w:r w:rsidR="006412CD" w:rsidRPr="00A863DD">
              <w:rPr>
                <w:lang w:val="es-EC"/>
              </w:rPr>
              <w:t xml:space="preserve"> </w:t>
            </w:r>
            <w:r w:rsidRPr="00A863DD">
              <w:rPr>
                <w:lang w:val="es-EC"/>
              </w:rPr>
              <w:t>declarados</w:t>
            </w:r>
            <w:r w:rsidR="006412CD" w:rsidRPr="00A863DD">
              <w:rPr>
                <w:lang w:val="es-EC"/>
              </w:rPr>
              <w:t xml:space="preserve"> </w:t>
            </w:r>
            <w:r w:rsidRPr="00A863DD">
              <w:rPr>
                <w:lang w:val="es-EC"/>
              </w:rPr>
              <w:t>inelegibles</w:t>
            </w:r>
            <w:r w:rsidR="006412CD" w:rsidRPr="00A863DD">
              <w:rPr>
                <w:lang w:val="es-EC"/>
              </w:rPr>
              <w:t xml:space="preserve"> </w:t>
            </w:r>
            <w:r w:rsidRPr="00A863DD">
              <w:rPr>
                <w:lang w:val="es-EC"/>
              </w:rPr>
              <w:t>temporal</w:t>
            </w:r>
            <w:r w:rsidR="006412CD" w:rsidRPr="00A863DD">
              <w:rPr>
                <w:lang w:val="es-EC"/>
              </w:rPr>
              <w:t xml:space="preserve"> </w:t>
            </w:r>
            <w:r w:rsidRPr="00A863DD">
              <w:rPr>
                <w:lang w:val="es-EC"/>
              </w:rPr>
              <w:t>o</w:t>
            </w:r>
            <w:r w:rsidR="006412CD" w:rsidRPr="00A863DD">
              <w:rPr>
                <w:lang w:val="es-EC"/>
              </w:rPr>
              <w:t xml:space="preserve"> </w:t>
            </w:r>
            <w:r w:rsidRPr="00A863DD">
              <w:rPr>
                <w:lang w:val="es-EC"/>
              </w:rPr>
              <w:t>permanentemente</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caso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agencia</w:t>
            </w:r>
            <w:r w:rsidR="006412CD" w:rsidRPr="00A863DD">
              <w:rPr>
                <w:lang w:val="es-EC"/>
              </w:rPr>
              <w:t xml:space="preserve"> </w:t>
            </w:r>
            <w:r w:rsidRPr="00A863DD">
              <w:rPr>
                <w:lang w:val="es-EC"/>
              </w:rPr>
              <w:t>especializada</w:t>
            </w:r>
            <w:r w:rsidR="006412CD" w:rsidRPr="00A863DD">
              <w:rPr>
                <w:lang w:val="es-EC"/>
              </w:rPr>
              <w:t xml:space="preserve"> </w:t>
            </w:r>
            <w:r w:rsidRPr="00A863DD">
              <w:rPr>
                <w:lang w:val="es-EC"/>
              </w:rPr>
              <w:t>suscriba</w:t>
            </w:r>
            <w:r w:rsidR="006412CD" w:rsidRPr="00A863DD">
              <w:rPr>
                <w:lang w:val="es-EC"/>
              </w:rPr>
              <w:t xml:space="preserve"> </w:t>
            </w:r>
            <w:r w:rsidRPr="00A863DD">
              <w:rPr>
                <w:lang w:val="es-EC"/>
              </w:rPr>
              <w:t>un</w:t>
            </w:r>
            <w:r w:rsidR="006412CD" w:rsidRPr="00A863DD">
              <w:rPr>
                <w:lang w:val="es-EC"/>
              </w:rPr>
              <w:t xml:space="preserve"> </w:t>
            </w:r>
            <w:r w:rsidRPr="00A863DD">
              <w:rPr>
                <w:lang w:val="es-EC"/>
              </w:rPr>
              <w:t>contrato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orden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compra</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firma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individuo</w:t>
            </w:r>
            <w:r w:rsidR="006412CD" w:rsidRPr="00A863DD">
              <w:rPr>
                <w:lang w:val="es-EC"/>
              </w:rPr>
              <w:t xml:space="preserve"> </w:t>
            </w:r>
            <w:r w:rsidRPr="00A863DD">
              <w:rPr>
                <w:lang w:val="es-EC"/>
              </w:rPr>
              <w:t>declarado</w:t>
            </w:r>
            <w:r w:rsidR="006412CD" w:rsidRPr="00A863DD">
              <w:rPr>
                <w:lang w:val="es-EC"/>
              </w:rPr>
              <w:t xml:space="preserve"> </w:t>
            </w:r>
            <w:r w:rsidRPr="00A863DD">
              <w:rPr>
                <w:lang w:val="es-EC"/>
              </w:rPr>
              <w:t>inelegible</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este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financiará</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gastos</w:t>
            </w:r>
            <w:r w:rsidR="006412CD" w:rsidRPr="00A863DD">
              <w:rPr>
                <w:lang w:val="es-EC"/>
              </w:rPr>
              <w:t xml:space="preserve"> </w:t>
            </w:r>
            <w:r w:rsidRPr="00A863DD">
              <w:rPr>
                <w:lang w:val="es-EC"/>
              </w:rPr>
              <w:t>conexos</w:t>
            </w:r>
            <w:r w:rsidR="006412CD" w:rsidRPr="00A863DD">
              <w:rPr>
                <w:lang w:val="es-EC"/>
              </w:rPr>
              <w:t xml:space="preserve"> </w:t>
            </w:r>
            <w:r w:rsidRPr="00A863DD">
              <w:rPr>
                <w:lang w:val="es-EC"/>
              </w:rPr>
              <w:t>y</w:t>
            </w:r>
            <w:r w:rsidR="006412CD" w:rsidRPr="00A863DD">
              <w:rPr>
                <w:lang w:val="es-EC"/>
              </w:rPr>
              <w:t xml:space="preserve"> </w:t>
            </w:r>
            <w:r w:rsidRPr="00A863DD">
              <w:rPr>
                <w:lang w:val="es-EC"/>
              </w:rPr>
              <w:t>tomará</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medidas</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considere</w:t>
            </w:r>
            <w:r w:rsidR="006412CD" w:rsidRPr="00A863DD">
              <w:rPr>
                <w:lang w:val="es-EC"/>
              </w:rPr>
              <w:t xml:space="preserve"> </w:t>
            </w:r>
            <w:r w:rsidRPr="00A863DD">
              <w:rPr>
                <w:lang w:val="es-EC"/>
              </w:rPr>
              <w:t>convenientes.</w:t>
            </w:r>
          </w:p>
          <w:p w14:paraId="78C1A7AB" w14:textId="77777777" w:rsidR="00FD072B" w:rsidRPr="00A863DD" w:rsidRDefault="00FD072B" w:rsidP="003D6336">
            <w:pPr>
              <w:ind w:left="882" w:hanging="360"/>
              <w:jc w:val="both"/>
              <w:rPr>
                <w:color w:val="000000"/>
              </w:rPr>
            </w:pPr>
          </w:p>
          <w:p w14:paraId="384A3119" w14:textId="3F8A5EA7" w:rsidR="00FD072B" w:rsidRPr="00A863DD" w:rsidRDefault="00E67153" w:rsidP="00CB7A89">
            <w:pPr>
              <w:pStyle w:val="Prrafodelista"/>
              <w:ind w:left="142" w:hanging="38"/>
              <w:jc w:val="both"/>
              <w:rPr>
                <w:lang w:val="es-EC"/>
              </w:rPr>
            </w:pPr>
            <w:r w:rsidRPr="00A863DD">
              <w:rPr>
                <w:lang w:val="es-EC"/>
              </w:rPr>
              <w:t>60.2</w:t>
            </w:r>
            <w:r w:rsidR="006412CD" w:rsidRPr="00A863DD">
              <w:rPr>
                <w:lang w:val="es-EC"/>
              </w:rPr>
              <w:tab/>
            </w:r>
            <w:r w:rsidRPr="00A863DD">
              <w:rPr>
                <w:lang w:val="es-EC"/>
              </w:rPr>
              <w:t>El</w:t>
            </w:r>
            <w:r w:rsidR="006412CD" w:rsidRPr="00A863DD">
              <w:rPr>
                <w:lang w:val="es-EC"/>
              </w:rPr>
              <w:t xml:space="preserve"> </w:t>
            </w:r>
            <w:r w:rsidR="00A750D2" w:rsidRPr="00A863DD">
              <w:rPr>
                <w:lang w:val="es-EC"/>
              </w:rPr>
              <w:t>Contratista</w:t>
            </w:r>
            <w:r w:rsidR="00FD072B" w:rsidRPr="00A863DD">
              <w:rPr>
                <w:lang w:val="es-EC"/>
              </w:rPr>
              <w:t>,</w:t>
            </w:r>
            <w:r w:rsidR="006412CD" w:rsidRPr="00A863DD">
              <w:rPr>
                <w:lang w:val="es-EC"/>
              </w:rPr>
              <w:t xml:space="preserve"> </w:t>
            </w:r>
            <w:r w:rsidR="00FD072B" w:rsidRPr="00A863DD">
              <w:rPr>
                <w:lang w:val="es-EC"/>
              </w:rPr>
              <w:t>declara</w:t>
            </w:r>
            <w:r w:rsidR="006412CD" w:rsidRPr="00A863DD">
              <w:rPr>
                <w:lang w:val="es-EC"/>
              </w:rPr>
              <w:t xml:space="preserve"> </w:t>
            </w:r>
            <w:r w:rsidR="00FD072B" w:rsidRPr="00A863DD">
              <w:rPr>
                <w:lang w:val="es-EC"/>
              </w:rPr>
              <w:t>y</w:t>
            </w:r>
            <w:r w:rsidR="006412CD" w:rsidRPr="00A863DD">
              <w:rPr>
                <w:lang w:val="es-EC"/>
              </w:rPr>
              <w:t xml:space="preserve"> </w:t>
            </w:r>
            <w:r w:rsidR="00FD072B" w:rsidRPr="00A863DD">
              <w:rPr>
                <w:lang w:val="es-EC"/>
              </w:rPr>
              <w:t>garantiza:</w:t>
            </w:r>
          </w:p>
          <w:p w14:paraId="114A6E2B" w14:textId="77777777" w:rsidR="00FD072B" w:rsidRPr="00A863DD" w:rsidRDefault="00FD072B" w:rsidP="00FD072B">
            <w:pPr>
              <w:jc w:val="both"/>
              <w:rPr>
                <w:bCs/>
                <w:color w:val="000000"/>
              </w:rPr>
            </w:pPr>
          </w:p>
          <w:p w14:paraId="6F71122E" w14:textId="101085D7" w:rsidR="00FD072B" w:rsidRPr="00A863DD" w:rsidRDefault="00FD072B" w:rsidP="00236DB9">
            <w:pPr>
              <w:pStyle w:val="Prrafodelista"/>
              <w:numPr>
                <w:ilvl w:val="0"/>
                <w:numId w:val="56"/>
              </w:numPr>
              <w:ind w:left="1096" w:hanging="425"/>
              <w:jc w:val="both"/>
              <w:rPr>
                <w:lang w:val="es-EC"/>
              </w:rPr>
            </w:pPr>
            <w:r w:rsidRPr="00A863DD">
              <w:rPr>
                <w:lang w:val="es-EC"/>
              </w:rPr>
              <w:t>que</w:t>
            </w:r>
            <w:r w:rsidR="006412CD" w:rsidRPr="00A863DD">
              <w:rPr>
                <w:lang w:val="es-EC"/>
              </w:rPr>
              <w:t xml:space="preserve"> </w:t>
            </w:r>
            <w:r w:rsidRPr="00A863DD">
              <w:rPr>
                <w:lang w:val="es-EC"/>
              </w:rPr>
              <w:t>ha</w:t>
            </w:r>
            <w:r w:rsidR="006412CD" w:rsidRPr="00A863DD">
              <w:rPr>
                <w:lang w:val="es-EC"/>
              </w:rPr>
              <w:t xml:space="preserve"> </w:t>
            </w:r>
            <w:r w:rsidRPr="00A863DD">
              <w:rPr>
                <w:lang w:val="es-EC"/>
              </w:rPr>
              <w:t>leído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entendido</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definiciones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Prácticas</w:t>
            </w:r>
            <w:r w:rsidR="006412CD" w:rsidRPr="00A863DD">
              <w:rPr>
                <w:lang w:val="es-EC"/>
              </w:rPr>
              <w:t xml:space="preserve"> </w:t>
            </w:r>
            <w:r w:rsidRPr="00A863DD">
              <w:rPr>
                <w:lang w:val="es-EC"/>
              </w:rPr>
              <w:t>Prohibidas</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y</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sanciones</w:t>
            </w:r>
            <w:r w:rsidR="006412CD" w:rsidRPr="00A863DD">
              <w:rPr>
                <w:lang w:val="es-EC"/>
              </w:rPr>
              <w:t xml:space="preserve"> </w:t>
            </w:r>
            <w:r w:rsidRPr="00A863DD">
              <w:rPr>
                <w:lang w:val="es-EC"/>
              </w:rPr>
              <w:t>aplicables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conformidad</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Procedimientos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Sanciones;</w:t>
            </w:r>
          </w:p>
          <w:p w14:paraId="5FD34F24" w14:textId="5392B222" w:rsidR="00FD072B" w:rsidRPr="00A863DD" w:rsidRDefault="00FD072B" w:rsidP="00CB7A89">
            <w:pPr>
              <w:ind w:left="1096" w:hanging="425"/>
            </w:pPr>
          </w:p>
          <w:p w14:paraId="48900F97" w14:textId="05C8CC11" w:rsidR="00FD072B" w:rsidRPr="00A863DD" w:rsidRDefault="00FD072B" w:rsidP="00236DB9">
            <w:pPr>
              <w:pStyle w:val="Prrafodelista"/>
              <w:numPr>
                <w:ilvl w:val="0"/>
                <w:numId w:val="56"/>
              </w:numPr>
              <w:ind w:left="1096" w:hanging="425"/>
              <w:jc w:val="both"/>
              <w:rPr>
                <w:lang w:val="es-EC"/>
              </w:rPr>
            </w:pPr>
            <w:r w:rsidRPr="00A863DD">
              <w:rPr>
                <w:lang w:val="es-EC"/>
              </w:rPr>
              <w:t>que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ha</w:t>
            </w:r>
            <w:r w:rsidR="006412CD" w:rsidRPr="00A863DD">
              <w:rPr>
                <w:lang w:val="es-EC"/>
              </w:rPr>
              <w:t xml:space="preserve"> </w:t>
            </w:r>
            <w:r w:rsidRPr="00A863DD">
              <w:rPr>
                <w:lang w:val="es-EC"/>
              </w:rPr>
              <w:t>incurrido</w:t>
            </w:r>
            <w:r w:rsidR="006412CD" w:rsidRPr="00A863DD">
              <w:rPr>
                <w:lang w:val="es-EC"/>
              </w:rPr>
              <w:t xml:space="preserve"> </w:t>
            </w:r>
            <w:r w:rsidRPr="00A863DD">
              <w:rPr>
                <w:lang w:val="es-EC"/>
              </w:rPr>
              <w:t>o</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incurrirá</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ninguna</w:t>
            </w:r>
            <w:r w:rsidR="006412CD" w:rsidRPr="00A863DD">
              <w:rPr>
                <w:lang w:val="es-EC"/>
              </w:rPr>
              <w:t xml:space="preserve"> </w:t>
            </w:r>
            <w:r w:rsidRPr="00A863DD">
              <w:rPr>
                <w:lang w:val="es-EC"/>
              </w:rPr>
              <w:t>Práctica</w:t>
            </w:r>
            <w:r w:rsidR="006412CD" w:rsidRPr="00A863DD">
              <w:rPr>
                <w:lang w:val="es-EC"/>
              </w:rPr>
              <w:t xml:space="preserve"> </w:t>
            </w:r>
            <w:r w:rsidRPr="00A863DD">
              <w:rPr>
                <w:lang w:val="es-EC"/>
              </w:rPr>
              <w:t>Prohibida</w:t>
            </w:r>
            <w:r w:rsidR="006412CD" w:rsidRPr="00A863DD">
              <w:rPr>
                <w:lang w:val="es-EC"/>
              </w:rPr>
              <w:t xml:space="preserve"> </w:t>
            </w:r>
            <w:r w:rsidRPr="00A863DD">
              <w:rPr>
                <w:lang w:val="es-EC"/>
              </w:rPr>
              <w:t>descrita</w:t>
            </w:r>
            <w:r w:rsidR="006412CD" w:rsidRPr="00A863DD">
              <w:rPr>
                <w:lang w:val="es-EC"/>
              </w:rPr>
              <w:t xml:space="preserve"> </w:t>
            </w:r>
            <w:r w:rsidRPr="00A863DD">
              <w:rPr>
                <w:lang w:val="es-EC"/>
              </w:rPr>
              <w:t>en</w:t>
            </w:r>
            <w:r w:rsidR="006412CD" w:rsidRPr="00A863DD">
              <w:rPr>
                <w:lang w:val="es-EC"/>
              </w:rPr>
              <w:t xml:space="preserve"> </w:t>
            </w:r>
            <w:r w:rsidRPr="00A863DD">
              <w:rPr>
                <w:lang w:val="es-EC"/>
              </w:rPr>
              <w:t>este</w:t>
            </w:r>
            <w:r w:rsidR="006412CD" w:rsidRPr="00A863DD">
              <w:rPr>
                <w:lang w:val="es-EC"/>
              </w:rPr>
              <w:t xml:space="preserve"> </w:t>
            </w:r>
            <w:r w:rsidRPr="00A863DD">
              <w:rPr>
                <w:lang w:val="es-EC"/>
              </w:rPr>
              <w:t>documento</w:t>
            </w:r>
            <w:r w:rsidR="006412CD" w:rsidRPr="00A863DD">
              <w:rPr>
                <w:lang w:val="es-EC"/>
              </w:rPr>
              <w:t xml:space="preserve"> </w:t>
            </w:r>
            <w:r w:rsidRPr="00A863DD">
              <w:rPr>
                <w:lang w:val="es-EC"/>
              </w:rPr>
              <w:t>durante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procesos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selección,</w:t>
            </w:r>
            <w:r w:rsidR="006412CD" w:rsidRPr="00A863DD">
              <w:rPr>
                <w:lang w:val="es-EC"/>
              </w:rPr>
              <w:t xml:space="preserve"> </w:t>
            </w:r>
            <w:r w:rsidRPr="00A863DD">
              <w:rPr>
                <w:lang w:val="es-EC"/>
              </w:rPr>
              <w:t>negociación,</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o</w:t>
            </w:r>
            <w:r w:rsidR="006412CD" w:rsidRPr="00A863DD">
              <w:rPr>
                <w:lang w:val="es-EC"/>
              </w:rPr>
              <w:t xml:space="preserve"> </w:t>
            </w:r>
            <w:r w:rsidRPr="00A863DD">
              <w:rPr>
                <w:lang w:val="es-EC"/>
              </w:rPr>
              <w:t>ejecución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este</w:t>
            </w:r>
            <w:r w:rsidR="006412CD" w:rsidRPr="00A863DD">
              <w:rPr>
                <w:lang w:val="es-EC"/>
              </w:rPr>
              <w:t xml:space="preserve"> </w:t>
            </w:r>
            <w:r w:rsidRPr="00A863DD">
              <w:rPr>
                <w:lang w:val="es-EC"/>
              </w:rPr>
              <w:t>contrato;</w:t>
            </w:r>
          </w:p>
          <w:p w14:paraId="59B2E2D4" w14:textId="53B83A00" w:rsidR="00FD072B" w:rsidRPr="00A863DD" w:rsidRDefault="00FD072B" w:rsidP="00CB7A89">
            <w:pPr>
              <w:ind w:left="1096" w:hanging="425"/>
            </w:pPr>
          </w:p>
          <w:p w14:paraId="3EB4CA17" w14:textId="3D796E2C" w:rsidR="00FD072B" w:rsidRPr="00A863DD" w:rsidRDefault="00FD072B" w:rsidP="00236DB9">
            <w:pPr>
              <w:pStyle w:val="Prrafodelista"/>
              <w:numPr>
                <w:ilvl w:val="0"/>
                <w:numId w:val="56"/>
              </w:numPr>
              <w:ind w:left="1096" w:hanging="425"/>
              <w:jc w:val="both"/>
              <w:rPr>
                <w:lang w:val="es-EC"/>
              </w:rPr>
            </w:pPr>
            <w:r w:rsidRPr="00A863DD">
              <w:rPr>
                <w:lang w:val="es-EC"/>
              </w:rPr>
              <w:lastRenderedPageBreak/>
              <w:t>que</w:t>
            </w:r>
            <w:r w:rsidR="006412CD" w:rsidRPr="00A863DD">
              <w:rPr>
                <w:lang w:val="es-EC"/>
              </w:rPr>
              <w:t xml:space="preserve"> </w:t>
            </w:r>
            <w:r w:rsidRPr="00A863DD">
              <w:rPr>
                <w:lang w:val="es-EC"/>
              </w:rPr>
              <w:t>no</w:t>
            </w:r>
            <w:r w:rsidR="006412CD" w:rsidRPr="00A863DD">
              <w:rPr>
                <w:lang w:val="es-EC"/>
              </w:rPr>
              <w:t xml:space="preserve"> </w:t>
            </w:r>
            <w:r w:rsidRPr="00A863DD">
              <w:rPr>
                <w:lang w:val="es-EC"/>
              </w:rPr>
              <w:t>ha</w:t>
            </w:r>
            <w:r w:rsidR="006412CD" w:rsidRPr="00A863DD">
              <w:rPr>
                <w:lang w:val="es-EC"/>
              </w:rPr>
              <w:t xml:space="preserve"> </w:t>
            </w:r>
            <w:r w:rsidRPr="00A863DD">
              <w:rPr>
                <w:lang w:val="es-EC"/>
              </w:rPr>
              <w:t>tergiversado</w:t>
            </w:r>
            <w:r w:rsidR="006412CD" w:rsidRPr="00A863DD">
              <w:rPr>
                <w:lang w:val="es-EC"/>
              </w:rPr>
              <w:t xml:space="preserve"> </w:t>
            </w:r>
            <w:r w:rsidRPr="00A863DD">
              <w:rPr>
                <w:lang w:val="es-EC"/>
              </w:rPr>
              <w:t>ni</w:t>
            </w:r>
            <w:r w:rsidR="006412CD" w:rsidRPr="00A863DD">
              <w:rPr>
                <w:lang w:val="es-EC"/>
              </w:rPr>
              <w:t xml:space="preserve"> </w:t>
            </w:r>
            <w:r w:rsidRPr="00A863DD">
              <w:rPr>
                <w:lang w:val="es-EC"/>
              </w:rPr>
              <w:t>ocultado</w:t>
            </w:r>
            <w:r w:rsidR="006412CD" w:rsidRPr="00A863DD">
              <w:rPr>
                <w:lang w:val="es-EC"/>
              </w:rPr>
              <w:t xml:space="preserve"> </w:t>
            </w:r>
            <w:r w:rsidRPr="00A863DD">
              <w:rPr>
                <w:lang w:val="es-EC"/>
              </w:rPr>
              <w:t>ningún</w:t>
            </w:r>
            <w:r w:rsidR="006412CD" w:rsidRPr="00A863DD">
              <w:rPr>
                <w:lang w:val="es-EC"/>
              </w:rPr>
              <w:t xml:space="preserve"> </w:t>
            </w:r>
            <w:r w:rsidRPr="00A863DD">
              <w:rPr>
                <w:lang w:val="es-EC"/>
              </w:rPr>
              <w:t>hecho</w:t>
            </w:r>
            <w:r w:rsidR="006412CD" w:rsidRPr="00A863DD">
              <w:rPr>
                <w:lang w:val="es-EC"/>
              </w:rPr>
              <w:t xml:space="preserve"> </w:t>
            </w:r>
            <w:r w:rsidRPr="00A863DD">
              <w:rPr>
                <w:lang w:val="es-EC"/>
              </w:rPr>
              <w:t>sustancial</w:t>
            </w:r>
            <w:r w:rsidR="006412CD" w:rsidRPr="00A863DD">
              <w:rPr>
                <w:lang w:val="es-EC"/>
              </w:rPr>
              <w:t xml:space="preserve"> </w:t>
            </w:r>
            <w:r w:rsidRPr="00A863DD">
              <w:rPr>
                <w:lang w:val="es-EC"/>
              </w:rPr>
              <w:t>durante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procesos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selección,</w:t>
            </w:r>
            <w:r w:rsidR="006412CD" w:rsidRPr="00A863DD">
              <w:rPr>
                <w:lang w:val="es-EC"/>
              </w:rPr>
              <w:t xml:space="preserve"> </w:t>
            </w:r>
            <w:r w:rsidRPr="00A863DD">
              <w:rPr>
                <w:lang w:val="es-EC"/>
              </w:rPr>
              <w:t>negociación,</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o</w:t>
            </w:r>
            <w:r w:rsidR="006412CD" w:rsidRPr="00A863DD">
              <w:rPr>
                <w:lang w:val="es-EC"/>
              </w:rPr>
              <w:t xml:space="preserve"> </w:t>
            </w:r>
            <w:r w:rsidRPr="00A863DD">
              <w:rPr>
                <w:lang w:val="es-EC"/>
              </w:rPr>
              <w:t>ejecución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este</w:t>
            </w:r>
            <w:r w:rsidR="006412CD" w:rsidRPr="00A863DD">
              <w:rPr>
                <w:lang w:val="es-EC"/>
              </w:rPr>
              <w:t xml:space="preserve"> </w:t>
            </w:r>
            <w:r w:rsidRPr="00A863DD">
              <w:rPr>
                <w:lang w:val="es-EC"/>
              </w:rPr>
              <w:t>contrato;</w:t>
            </w:r>
          </w:p>
          <w:p w14:paraId="38B99D7C" w14:textId="5A129976" w:rsidR="00FD072B" w:rsidRPr="00A863DD" w:rsidRDefault="00FD072B" w:rsidP="00CB7A89">
            <w:pPr>
              <w:ind w:left="1096" w:hanging="425"/>
            </w:pPr>
          </w:p>
          <w:p w14:paraId="43DB82AD" w14:textId="2F2B0A08" w:rsidR="00FD072B" w:rsidRPr="00A863DD" w:rsidRDefault="00FD072B" w:rsidP="00236DB9">
            <w:pPr>
              <w:pStyle w:val="Prrafodelista"/>
              <w:numPr>
                <w:ilvl w:val="0"/>
                <w:numId w:val="56"/>
              </w:numPr>
              <w:ind w:left="1096" w:hanging="425"/>
              <w:jc w:val="both"/>
              <w:rPr>
                <w:lang w:val="es-EC"/>
              </w:rPr>
            </w:pPr>
            <w:r w:rsidRPr="00A863DD">
              <w:rPr>
                <w:lang w:val="es-EC"/>
              </w:rPr>
              <w:t>que</w:t>
            </w:r>
            <w:r w:rsidR="006412CD" w:rsidRPr="00A863DD">
              <w:rPr>
                <w:lang w:val="es-EC"/>
              </w:rPr>
              <w:t xml:space="preserve"> </w:t>
            </w:r>
            <w:r w:rsidRPr="00A863DD">
              <w:rPr>
                <w:lang w:val="es-EC"/>
              </w:rPr>
              <w:t>ni</w:t>
            </w:r>
            <w:r w:rsidR="006412CD" w:rsidRPr="00A863DD">
              <w:rPr>
                <w:lang w:val="es-EC"/>
              </w:rPr>
              <w:t xml:space="preserve"> </w:t>
            </w:r>
            <w:r w:rsidR="00E67153" w:rsidRPr="00A863DD">
              <w:rPr>
                <w:lang w:val="es-EC"/>
              </w:rPr>
              <w:t>él</w:t>
            </w:r>
            <w:r w:rsidR="006412CD" w:rsidRPr="00A863DD">
              <w:rPr>
                <w:lang w:val="es-EC"/>
              </w:rPr>
              <w:t xml:space="preserve"> </w:t>
            </w:r>
            <w:r w:rsidRPr="00A863DD">
              <w:rPr>
                <w:lang w:val="es-EC"/>
              </w:rPr>
              <w:t>ni</w:t>
            </w:r>
            <w:r w:rsidR="006412CD" w:rsidRPr="00A863DD">
              <w:rPr>
                <w:lang w:val="es-EC"/>
              </w:rPr>
              <w:t xml:space="preserve"> </w:t>
            </w:r>
            <w:r w:rsidRPr="00A863DD">
              <w:rPr>
                <w:lang w:val="es-EC"/>
              </w:rPr>
              <w:t>sus</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subcontratistas,</w:t>
            </w:r>
            <w:r w:rsidR="006412CD" w:rsidRPr="00A863DD">
              <w:rPr>
                <w:lang w:val="es-EC"/>
              </w:rPr>
              <w:t xml:space="preserve"> </w:t>
            </w:r>
            <w:r w:rsidRPr="00A863DD">
              <w:rPr>
                <w:lang w:val="es-EC"/>
              </w:rPr>
              <w:t>subconsultores,</w:t>
            </w:r>
            <w:r w:rsidR="006412CD" w:rsidRPr="00A863DD">
              <w:rPr>
                <w:lang w:val="es-EC"/>
              </w:rPr>
              <w:t xml:space="preserve"> </w:t>
            </w:r>
            <w:r w:rsidRPr="00A863DD">
              <w:rPr>
                <w:lang w:val="es-EC"/>
              </w:rPr>
              <w:t>directores,</w:t>
            </w:r>
            <w:r w:rsidR="006412CD" w:rsidRPr="00A863DD">
              <w:rPr>
                <w:lang w:val="es-EC"/>
              </w:rPr>
              <w:t xml:space="preserve"> </w:t>
            </w:r>
            <w:r w:rsidRPr="00A863DD">
              <w:rPr>
                <w:lang w:val="es-EC"/>
              </w:rPr>
              <w:t>personal</w:t>
            </w:r>
            <w:r w:rsidR="006412CD" w:rsidRPr="00A863DD">
              <w:rPr>
                <w:lang w:val="es-EC"/>
              </w:rPr>
              <w:t xml:space="preserve"> </w:t>
            </w:r>
            <w:r w:rsidRPr="00A863DD">
              <w:rPr>
                <w:lang w:val="es-EC"/>
              </w:rPr>
              <w:t>clave</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accionistas</w:t>
            </w:r>
            <w:r w:rsidR="006412CD" w:rsidRPr="00A863DD">
              <w:rPr>
                <w:lang w:val="es-EC"/>
              </w:rPr>
              <w:t xml:space="preserve"> </w:t>
            </w:r>
            <w:r w:rsidRPr="00A863DD">
              <w:rPr>
                <w:lang w:val="es-EC"/>
              </w:rPr>
              <w:t>principales</w:t>
            </w:r>
            <w:r w:rsidR="006412CD" w:rsidRPr="00A863DD">
              <w:rPr>
                <w:lang w:val="es-EC"/>
              </w:rPr>
              <w:t xml:space="preserve"> </w:t>
            </w:r>
            <w:r w:rsidRPr="00A863DD">
              <w:rPr>
                <w:lang w:val="es-EC"/>
              </w:rPr>
              <w:t>son</w:t>
            </w:r>
            <w:r w:rsidR="006412CD" w:rsidRPr="00A863DD">
              <w:rPr>
                <w:lang w:val="es-EC"/>
              </w:rPr>
              <w:t xml:space="preserve"> </w:t>
            </w:r>
            <w:r w:rsidRPr="00A863DD">
              <w:rPr>
                <w:lang w:val="es-EC"/>
              </w:rPr>
              <w:t>inelegibles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adjudicación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contratos</w:t>
            </w:r>
            <w:r w:rsidR="006412CD" w:rsidRPr="00A863DD">
              <w:rPr>
                <w:lang w:val="es-EC"/>
              </w:rPr>
              <w:t xml:space="preserve"> </w:t>
            </w:r>
            <w:r w:rsidRPr="00A863DD">
              <w:rPr>
                <w:lang w:val="es-EC"/>
              </w:rPr>
              <w:t>financiados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p>
          <w:p w14:paraId="5730FE83" w14:textId="164562C0" w:rsidR="00FD072B" w:rsidRPr="00A863DD" w:rsidRDefault="00FD072B" w:rsidP="00CB7A89">
            <w:pPr>
              <w:ind w:left="1096" w:hanging="425"/>
            </w:pPr>
          </w:p>
          <w:p w14:paraId="0DA0D55D" w14:textId="42C790D9" w:rsidR="00FD072B" w:rsidRPr="00A863DD" w:rsidRDefault="00FD072B" w:rsidP="00236DB9">
            <w:pPr>
              <w:pStyle w:val="Prrafodelista"/>
              <w:numPr>
                <w:ilvl w:val="0"/>
                <w:numId w:val="56"/>
              </w:numPr>
              <w:ind w:left="1096" w:hanging="425"/>
              <w:jc w:val="both"/>
              <w:rPr>
                <w:lang w:val="es-EC"/>
              </w:rPr>
            </w:pPr>
            <w:r w:rsidRPr="00A863DD">
              <w:rPr>
                <w:lang w:val="es-EC"/>
              </w:rPr>
              <w:t>que</w:t>
            </w:r>
            <w:r w:rsidR="006412CD" w:rsidRPr="00A863DD">
              <w:rPr>
                <w:lang w:val="es-EC"/>
              </w:rPr>
              <w:t xml:space="preserve"> </w:t>
            </w:r>
            <w:r w:rsidRPr="00A863DD">
              <w:rPr>
                <w:lang w:val="es-EC"/>
              </w:rPr>
              <w:t>ha</w:t>
            </w:r>
            <w:r w:rsidR="006412CD" w:rsidRPr="00A863DD">
              <w:rPr>
                <w:lang w:val="es-EC"/>
              </w:rPr>
              <w:t xml:space="preserve"> </w:t>
            </w:r>
            <w:r w:rsidRPr="00A863DD">
              <w:rPr>
                <w:lang w:val="es-EC"/>
              </w:rPr>
              <w:t>declarado</w:t>
            </w:r>
            <w:r w:rsidR="006412CD" w:rsidRPr="00A863DD">
              <w:rPr>
                <w:lang w:val="es-EC"/>
              </w:rPr>
              <w:t xml:space="preserve"> </w:t>
            </w:r>
            <w:r w:rsidRPr="00A863DD">
              <w:rPr>
                <w:lang w:val="es-EC"/>
              </w:rPr>
              <w:t>todas</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comisiones,</w:t>
            </w:r>
            <w:r w:rsidR="006412CD" w:rsidRPr="00A863DD">
              <w:rPr>
                <w:lang w:val="es-EC"/>
              </w:rPr>
              <w:t xml:space="preserve"> </w:t>
            </w:r>
            <w:r w:rsidRPr="00A863DD">
              <w:rPr>
                <w:lang w:val="es-EC"/>
              </w:rPr>
              <w:t>honorarios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representantes</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agentes,</w:t>
            </w:r>
            <w:r w:rsidR="006412CD" w:rsidRPr="00A863DD">
              <w:rPr>
                <w:lang w:val="es-EC"/>
              </w:rPr>
              <w:t xml:space="preserve"> </w:t>
            </w:r>
            <w:r w:rsidRPr="00A863DD">
              <w:rPr>
                <w:lang w:val="es-EC"/>
              </w:rPr>
              <w:t>pagos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servicios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facilitación</w:t>
            </w:r>
            <w:r w:rsidR="006412CD" w:rsidRPr="00A863DD">
              <w:rPr>
                <w:lang w:val="es-EC"/>
              </w:rPr>
              <w:t xml:space="preserve"> </w:t>
            </w:r>
            <w:r w:rsidRPr="00A863DD">
              <w:rPr>
                <w:lang w:val="es-EC"/>
              </w:rPr>
              <w:t>o</w:t>
            </w:r>
            <w:r w:rsidR="006412CD" w:rsidRPr="00A863DD">
              <w:rPr>
                <w:lang w:val="es-EC"/>
              </w:rPr>
              <w:t xml:space="preserve"> </w:t>
            </w:r>
            <w:r w:rsidRPr="00A863DD">
              <w:rPr>
                <w:lang w:val="es-EC"/>
              </w:rPr>
              <w:t>acuerdos</w:t>
            </w:r>
            <w:r w:rsidR="006412CD" w:rsidRPr="00A863DD">
              <w:rPr>
                <w:lang w:val="es-EC"/>
              </w:rPr>
              <w:t xml:space="preserve"> </w:t>
            </w:r>
            <w:r w:rsidRPr="00A863DD">
              <w:rPr>
                <w:lang w:val="es-EC"/>
              </w:rPr>
              <w:t>para</w:t>
            </w:r>
            <w:r w:rsidR="006412CD" w:rsidRPr="00A863DD">
              <w:rPr>
                <w:lang w:val="es-EC"/>
              </w:rPr>
              <w:t xml:space="preserve"> </w:t>
            </w:r>
            <w:r w:rsidRPr="00A863DD">
              <w:rPr>
                <w:lang w:val="es-EC"/>
              </w:rPr>
              <w:t>compartir</w:t>
            </w:r>
            <w:r w:rsidR="006412CD" w:rsidRPr="00A863DD">
              <w:rPr>
                <w:lang w:val="es-EC"/>
              </w:rPr>
              <w:t xml:space="preserve"> </w:t>
            </w:r>
            <w:r w:rsidRPr="00A863DD">
              <w:rPr>
                <w:lang w:val="es-EC"/>
              </w:rPr>
              <w:t>ingresos</w:t>
            </w:r>
            <w:r w:rsidR="006412CD" w:rsidRPr="00A863DD">
              <w:rPr>
                <w:lang w:val="es-EC"/>
              </w:rPr>
              <w:t xml:space="preserve"> </w:t>
            </w:r>
            <w:r w:rsidRPr="00A863DD">
              <w:rPr>
                <w:lang w:val="es-EC"/>
              </w:rPr>
              <w:t>relacionados</w:t>
            </w:r>
            <w:r w:rsidR="006412CD" w:rsidRPr="00A863DD">
              <w:rPr>
                <w:lang w:val="es-EC"/>
              </w:rPr>
              <w:t xml:space="preserve"> </w:t>
            </w:r>
            <w:r w:rsidRPr="00A863DD">
              <w:rPr>
                <w:lang w:val="es-EC"/>
              </w:rPr>
              <w:t>con</w:t>
            </w:r>
            <w:r w:rsidR="006412CD" w:rsidRPr="00A863DD">
              <w:rPr>
                <w:lang w:val="es-EC"/>
              </w:rPr>
              <w:t xml:space="preserve"> </w:t>
            </w:r>
            <w:r w:rsidRPr="00A863DD">
              <w:rPr>
                <w:lang w:val="es-EC"/>
              </w:rPr>
              <w:t>actividades</w:t>
            </w:r>
            <w:r w:rsidR="006412CD" w:rsidRPr="00A863DD">
              <w:rPr>
                <w:lang w:val="es-EC"/>
              </w:rPr>
              <w:t xml:space="preserve"> </w:t>
            </w:r>
            <w:r w:rsidRPr="00A863DD">
              <w:rPr>
                <w:lang w:val="es-EC"/>
              </w:rPr>
              <w:t>financiadas</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y</w:t>
            </w:r>
          </w:p>
          <w:p w14:paraId="6E26083B" w14:textId="0D0E5862" w:rsidR="00FD072B" w:rsidRPr="00A863DD" w:rsidRDefault="00FD072B" w:rsidP="00CB7A89">
            <w:pPr>
              <w:ind w:left="1096" w:hanging="425"/>
            </w:pPr>
          </w:p>
          <w:p w14:paraId="4416A928" w14:textId="1CD7845E" w:rsidR="00FD072B" w:rsidRPr="00A863DD" w:rsidRDefault="00FD072B" w:rsidP="00236DB9">
            <w:pPr>
              <w:pStyle w:val="Prrafodelista"/>
              <w:numPr>
                <w:ilvl w:val="0"/>
                <w:numId w:val="56"/>
              </w:numPr>
              <w:ind w:left="1096" w:hanging="425"/>
              <w:jc w:val="both"/>
              <w:rPr>
                <w:lang w:val="es-EC"/>
              </w:rPr>
            </w:pPr>
            <w:r w:rsidRPr="00A863DD">
              <w:rPr>
                <w:lang w:val="es-EC"/>
              </w:rPr>
              <w:t>que</w:t>
            </w:r>
            <w:r w:rsidR="006412CD" w:rsidRPr="00A863DD">
              <w:rPr>
                <w:lang w:val="es-EC"/>
              </w:rPr>
              <w:t xml:space="preserve"> </w:t>
            </w:r>
            <w:r w:rsidRPr="00A863DD">
              <w:rPr>
                <w:lang w:val="es-EC"/>
              </w:rPr>
              <w:t>reconoce</w:t>
            </w:r>
            <w:r w:rsidR="006412CD" w:rsidRPr="00A863DD">
              <w:rPr>
                <w:lang w:val="es-EC"/>
              </w:rPr>
              <w:t xml:space="preserve"> </w:t>
            </w:r>
            <w:r w:rsidRPr="00A863DD">
              <w:rPr>
                <w:lang w:val="es-EC"/>
              </w:rPr>
              <w:t>que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incumplimiento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cualquiera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estas</w:t>
            </w:r>
            <w:r w:rsidR="006412CD" w:rsidRPr="00A863DD">
              <w:rPr>
                <w:lang w:val="es-EC"/>
              </w:rPr>
              <w:t xml:space="preserve"> </w:t>
            </w:r>
            <w:r w:rsidRPr="00A863DD">
              <w:rPr>
                <w:lang w:val="es-EC"/>
              </w:rPr>
              <w:t>garantías</w:t>
            </w:r>
            <w:r w:rsidR="006412CD" w:rsidRPr="00A863DD">
              <w:rPr>
                <w:lang w:val="es-EC"/>
              </w:rPr>
              <w:t xml:space="preserve"> </w:t>
            </w:r>
            <w:r w:rsidRPr="00A863DD">
              <w:rPr>
                <w:lang w:val="es-EC"/>
              </w:rPr>
              <w:t>podrá</w:t>
            </w:r>
            <w:r w:rsidR="006412CD" w:rsidRPr="00A863DD">
              <w:rPr>
                <w:lang w:val="es-EC"/>
              </w:rPr>
              <w:t xml:space="preserve"> </w:t>
            </w:r>
            <w:r w:rsidRPr="00A863DD">
              <w:rPr>
                <w:lang w:val="es-EC"/>
              </w:rPr>
              <w:t>dar</w:t>
            </w:r>
            <w:r w:rsidR="006412CD" w:rsidRPr="00A863DD">
              <w:rPr>
                <w:lang w:val="es-EC"/>
              </w:rPr>
              <w:t xml:space="preserve"> </w:t>
            </w:r>
            <w:r w:rsidRPr="00A863DD">
              <w:rPr>
                <w:lang w:val="es-EC"/>
              </w:rPr>
              <w:t>lugar</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imposición</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Banco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una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medidas</w:t>
            </w:r>
            <w:r w:rsidR="006412CD" w:rsidRPr="00A863DD">
              <w:rPr>
                <w:lang w:val="es-EC"/>
              </w:rPr>
              <w:t xml:space="preserve"> </w:t>
            </w:r>
            <w:r w:rsidRPr="00A863DD">
              <w:rPr>
                <w:lang w:val="es-EC"/>
              </w:rPr>
              <w:t>descritas</w:t>
            </w:r>
            <w:r w:rsidR="006412CD" w:rsidRPr="00A863DD">
              <w:rPr>
                <w:lang w:val="es-EC"/>
              </w:rPr>
              <w:t xml:space="preserve"> </w:t>
            </w:r>
            <w:r w:rsidRPr="00A863DD">
              <w:rPr>
                <w:lang w:val="es-EC"/>
              </w:rPr>
              <w:t>en</w:t>
            </w:r>
            <w:r w:rsidR="006412CD" w:rsidRPr="00A863DD">
              <w:rPr>
                <w:lang w:val="es-EC"/>
              </w:rPr>
              <w:t xml:space="preserve"> </w:t>
            </w:r>
            <w:r w:rsidR="00E67153" w:rsidRPr="00A863DD">
              <w:rPr>
                <w:lang w:val="es-EC"/>
              </w:rPr>
              <w:t>la</w:t>
            </w:r>
            <w:r w:rsidR="006412CD" w:rsidRPr="00A863DD">
              <w:rPr>
                <w:lang w:val="es-EC"/>
              </w:rPr>
              <w:t xml:space="preserve"> </w:t>
            </w:r>
            <w:r w:rsidR="00E67153" w:rsidRPr="00A863DD">
              <w:rPr>
                <w:lang w:val="es-EC"/>
              </w:rPr>
              <w:t>Subcláusula</w:t>
            </w:r>
            <w:r w:rsidR="006412CD" w:rsidRPr="00A863DD">
              <w:rPr>
                <w:lang w:val="es-EC"/>
              </w:rPr>
              <w:t xml:space="preserve"> </w:t>
            </w:r>
            <w:r w:rsidR="00E67153" w:rsidRPr="00A863DD">
              <w:rPr>
                <w:lang w:val="es-EC"/>
              </w:rPr>
              <w:t>60</w:t>
            </w:r>
            <w:r w:rsidRPr="00A863DD">
              <w:rPr>
                <w:lang w:val="es-EC"/>
              </w:rPr>
              <w:t>.1</w:t>
            </w:r>
            <w:r w:rsidR="006412CD" w:rsidRPr="00A863DD">
              <w:rPr>
                <w:lang w:val="es-EC"/>
              </w:rPr>
              <w:t xml:space="preserve"> </w:t>
            </w:r>
            <w:r w:rsidRPr="00A863DD">
              <w:rPr>
                <w:lang w:val="es-EC"/>
              </w:rPr>
              <w:t>(b).</w:t>
            </w:r>
          </w:p>
          <w:p w14:paraId="346448C3" w14:textId="77777777" w:rsidR="00FD072B" w:rsidRPr="00A863DD" w:rsidRDefault="00FD072B" w:rsidP="00FD072B">
            <w:pPr>
              <w:tabs>
                <w:tab w:val="num" w:pos="792"/>
              </w:tabs>
              <w:spacing w:after="200"/>
              <w:ind w:left="882" w:hanging="360"/>
              <w:jc w:val="both"/>
            </w:pPr>
          </w:p>
        </w:tc>
      </w:tr>
      <w:tr w:rsidR="004D0292" w:rsidRPr="00A863DD" w14:paraId="4D8443BB" w14:textId="77777777" w:rsidTr="00CB7A89">
        <w:tc>
          <w:tcPr>
            <w:tcW w:w="2340" w:type="dxa"/>
          </w:tcPr>
          <w:p w14:paraId="1887BED9" w14:textId="4170F73D" w:rsidR="004D0292" w:rsidRPr="00A863DD" w:rsidRDefault="004D0292" w:rsidP="00F61F85">
            <w:pPr>
              <w:pStyle w:val="SectionVHeading3"/>
            </w:pPr>
            <w:bookmarkStart w:id="325" w:name="_Toc529005067"/>
            <w:r w:rsidRPr="00A863DD">
              <w:lastRenderedPageBreak/>
              <w:t>61.</w:t>
            </w:r>
            <w:r w:rsidRPr="00A863DD">
              <w:tab/>
              <w:t>Pagos</w:t>
            </w:r>
            <w:r w:rsidR="006412CD" w:rsidRPr="00A863DD">
              <w:t xml:space="preserve"> </w:t>
            </w:r>
            <w:r w:rsidRPr="00A863DD">
              <w:t>posteriores</w:t>
            </w:r>
            <w:r w:rsidR="006412CD" w:rsidRPr="00A863DD">
              <w:t xml:space="preserve"> </w:t>
            </w:r>
            <w:r w:rsidRPr="00A863DD">
              <w:t>a</w:t>
            </w:r>
            <w:r w:rsidR="006412CD" w:rsidRPr="00A863DD">
              <w:t xml:space="preserve"> </w:t>
            </w:r>
            <w:r w:rsidRPr="00A863DD">
              <w:t>la</w:t>
            </w:r>
            <w:r w:rsidR="006412CD" w:rsidRPr="00A863DD">
              <w:t xml:space="preserve"> </w:t>
            </w:r>
            <w:r w:rsidRPr="00A863DD">
              <w:t>terminación</w:t>
            </w:r>
            <w:r w:rsidR="006412CD" w:rsidRPr="00A863DD">
              <w:t xml:space="preserve"> </w:t>
            </w:r>
            <w:r w:rsidRPr="00A863DD">
              <w:t>del</w:t>
            </w:r>
            <w:r w:rsidR="006412CD" w:rsidRPr="00A863DD">
              <w:t xml:space="preserve"> </w:t>
            </w:r>
            <w:r w:rsidRPr="00A863DD">
              <w:t>Contrato</w:t>
            </w:r>
            <w:bookmarkEnd w:id="325"/>
          </w:p>
        </w:tc>
        <w:tc>
          <w:tcPr>
            <w:tcW w:w="7128" w:type="dxa"/>
          </w:tcPr>
          <w:p w14:paraId="2AB14547" w14:textId="43F458F4" w:rsidR="004D0292" w:rsidRPr="00A863DD" w:rsidRDefault="004D0292" w:rsidP="00F61F85">
            <w:pPr>
              <w:pStyle w:val="Outline"/>
              <w:spacing w:before="0" w:after="200"/>
              <w:ind w:left="612" w:hanging="612"/>
              <w:jc w:val="both"/>
              <w:rPr>
                <w:spacing w:val="-3"/>
                <w:lang w:val="es-EC"/>
              </w:rPr>
            </w:pPr>
            <w:r w:rsidRPr="00A863DD">
              <w:rPr>
                <w:kern w:val="0"/>
                <w:lang w:val="es-EC"/>
              </w:rPr>
              <w:t>61.1</w:t>
            </w:r>
            <w:r w:rsidRPr="00A863DD">
              <w:rPr>
                <w:kern w:val="0"/>
                <w:lang w:val="es-EC"/>
              </w:rPr>
              <w:tab/>
            </w:r>
            <w:r w:rsidRPr="00A863DD">
              <w:rPr>
                <w:spacing w:val="-3"/>
                <w:lang w:val="es-EC"/>
              </w:rPr>
              <w:t>Si</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termina</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incumplimiento</w:t>
            </w:r>
            <w:r w:rsidR="006412CD" w:rsidRPr="00A863DD">
              <w:rPr>
                <w:spacing w:val="-3"/>
                <w:lang w:val="es-EC"/>
              </w:rPr>
              <w:t xml:space="preserve"> </w:t>
            </w:r>
            <w:r w:rsidRPr="00A863DD">
              <w:rPr>
                <w:spacing w:val="-3"/>
                <w:lang w:val="es-EC"/>
              </w:rPr>
              <w:t>fundamental</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emitir</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conste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valor</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trabajos</w:t>
            </w:r>
            <w:r w:rsidR="006412CD" w:rsidRPr="00A863DD">
              <w:rPr>
                <w:spacing w:val="-3"/>
                <w:lang w:val="es-EC"/>
              </w:rPr>
              <w:t xml:space="preserve"> </w:t>
            </w:r>
            <w:r w:rsidRPr="00A863DD">
              <w:rPr>
                <w:spacing w:val="-3"/>
                <w:lang w:val="es-EC"/>
              </w:rPr>
              <w:t>realizados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Materiales</w:t>
            </w:r>
            <w:r w:rsidR="006412CD" w:rsidRPr="00A863DD">
              <w:rPr>
                <w:spacing w:val="-3"/>
                <w:lang w:val="es-EC"/>
              </w:rPr>
              <w:t xml:space="preserve"> </w:t>
            </w:r>
            <w:r w:rsidRPr="00A863DD">
              <w:rPr>
                <w:spacing w:val="-3"/>
                <w:lang w:val="es-EC"/>
              </w:rPr>
              <w:t>ordenados</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menos</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anticipos</w:t>
            </w:r>
            <w:r w:rsidR="006412CD" w:rsidRPr="00A863DD">
              <w:rPr>
                <w:spacing w:val="-3"/>
                <w:lang w:val="es-EC"/>
              </w:rPr>
              <w:t xml:space="preserve"> </w:t>
            </w:r>
            <w:r w:rsidRPr="00A863DD">
              <w:rPr>
                <w:spacing w:val="-3"/>
                <w:lang w:val="es-EC"/>
              </w:rPr>
              <w:t>recibidos</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él</w:t>
            </w:r>
            <w:r w:rsidR="006412CD" w:rsidRPr="00A863DD">
              <w:rPr>
                <w:spacing w:val="-3"/>
                <w:lang w:val="es-EC"/>
              </w:rPr>
              <w:t xml:space="preserve"> </w:t>
            </w:r>
            <w:r w:rsidRPr="00A863DD">
              <w:rPr>
                <w:spacing w:val="-3"/>
                <w:lang w:val="es-EC"/>
              </w:rPr>
              <w:t>hasta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fecha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emisión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dicho</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menos</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porcentaje</w:t>
            </w:r>
            <w:r w:rsidR="006412CD" w:rsidRPr="00A863DD">
              <w:rPr>
                <w:spacing w:val="-3"/>
                <w:lang w:val="es-EC"/>
              </w:rPr>
              <w:t xml:space="preserve"> </w:t>
            </w:r>
            <w:r w:rsidRPr="00A863DD">
              <w:rPr>
                <w:b/>
                <w:spacing w:val="-3"/>
                <w:lang w:val="es-EC"/>
              </w:rPr>
              <w:t>estipulado</w:t>
            </w:r>
            <w:r w:rsidR="006412CD" w:rsidRPr="00A863DD">
              <w:rPr>
                <w:b/>
                <w:spacing w:val="-3"/>
                <w:lang w:val="es-EC"/>
              </w:rPr>
              <w:t xml:space="preserve"> </w:t>
            </w:r>
            <w:r w:rsidRPr="00A863DD">
              <w:rPr>
                <w:b/>
                <w:spacing w:val="-3"/>
                <w:lang w:val="es-EC"/>
              </w:rPr>
              <w:t>en</w:t>
            </w:r>
            <w:r w:rsidR="006412CD" w:rsidRPr="00A863DD">
              <w:rPr>
                <w:b/>
                <w:spacing w:val="-3"/>
                <w:lang w:val="es-EC"/>
              </w:rPr>
              <w:t xml:space="preserve"> </w:t>
            </w:r>
            <w:r w:rsidRPr="00A863DD">
              <w:rPr>
                <w:b/>
                <w:spacing w:val="-3"/>
                <w:lang w:val="es-EC"/>
              </w:rPr>
              <w:t>las</w:t>
            </w:r>
            <w:r w:rsidR="006412CD" w:rsidRPr="00A863DD">
              <w:rPr>
                <w:b/>
                <w:spacing w:val="-3"/>
                <w:lang w:val="es-EC"/>
              </w:rPr>
              <w:t xml:space="preserve"> </w:t>
            </w:r>
            <w:r w:rsidRPr="00A863DD">
              <w:rPr>
                <w:b/>
                <w:spacing w:val="-3"/>
                <w:lang w:val="es-EC"/>
              </w:rPr>
              <w:t>CEC</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haya</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aplicar</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valor</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trabajos</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hubieran</w:t>
            </w:r>
            <w:r w:rsidR="006412CD" w:rsidRPr="00A863DD">
              <w:rPr>
                <w:spacing w:val="-3"/>
                <w:lang w:val="es-EC"/>
              </w:rPr>
              <w:t xml:space="preserve"> </w:t>
            </w:r>
            <w:r w:rsidRPr="00A863DD">
              <w:rPr>
                <w:spacing w:val="-3"/>
                <w:lang w:val="es-EC"/>
              </w:rPr>
              <w:t>terminado.</w:t>
            </w:r>
            <w:r w:rsidR="006412CD" w:rsidRPr="00A863DD">
              <w:rPr>
                <w:spacing w:val="-3"/>
                <w:lang w:val="es-EC"/>
              </w:rPr>
              <w:t xml:space="preserve"> </w:t>
            </w:r>
            <w:r w:rsidRPr="00A863DD">
              <w:rPr>
                <w:spacing w:val="-3"/>
                <w:lang w:val="es-EC"/>
              </w:rPr>
              <w:t>No</w:t>
            </w:r>
            <w:r w:rsidR="006412CD" w:rsidRPr="00A863DD">
              <w:rPr>
                <w:spacing w:val="-3"/>
                <w:lang w:val="es-EC"/>
              </w:rPr>
              <w:t xml:space="preserve"> </w:t>
            </w:r>
            <w:r w:rsidRPr="00A863DD">
              <w:rPr>
                <w:spacing w:val="-3"/>
                <w:lang w:val="es-EC"/>
              </w:rPr>
              <w:t>corresponderá</w:t>
            </w:r>
            <w:r w:rsidR="006412CD" w:rsidRPr="00A863DD">
              <w:rPr>
                <w:spacing w:val="-3"/>
                <w:lang w:val="es-EC"/>
              </w:rPr>
              <w:t xml:space="preserve"> </w:t>
            </w:r>
            <w:r w:rsidRPr="00A863DD">
              <w:rPr>
                <w:spacing w:val="-3"/>
                <w:lang w:val="es-EC"/>
              </w:rPr>
              <w:t>pagar</w:t>
            </w:r>
            <w:r w:rsidR="006412CD" w:rsidRPr="00A863DD">
              <w:rPr>
                <w:spacing w:val="-3"/>
                <w:lang w:val="es-EC"/>
              </w:rPr>
              <w:t xml:space="preserve"> </w:t>
            </w:r>
            <w:r w:rsidRPr="00A863DD">
              <w:rPr>
                <w:spacing w:val="-3"/>
                <w:lang w:val="es-EC"/>
              </w:rPr>
              <w:t>indemnizaciones</w:t>
            </w:r>
            <w:r w:rsidR="006412CD" w:rsidRPr="00A863DD">
              <w:rPr>
                <w:spacing w:val="-3"/>
                <w:lang w:val="es-EC"/>
              </w:rPr>
              <w:t xml:space="preserve"> </w:t>
            </w:r>
            <w:r w:rsidRPr="00A863DD">
              <w:rPr>
                <w:spacing w:val="-3"/>
                <w:lang w:val="es-EC"/>
              </w:rPr>
              <w:t>adicionales</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daños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perjuicios.</w:t>
            </w:r>
            <w:r w:rsidR="006412CD" w:rsidRPr="00A863DD">
              <w:rPr>
                <w:spacing w:val="-3"/>
                <w:lang w:val="es-EC"/>
              </w:rPr>
              <w:t xml:space="preserve"> </w:t>
            </w:r>
            <w:r w:rsidRPr="00A863DD">
              <w:rPr>
                <w:spacing w:val="-3"/>
                <w:lang w:val="es-EC"/>
              </w:rPr>
              <w:t>Si</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spacing w:val="-3"/>
                <w:lang w:val="es-EC"/>
              </w:rPr>
              <w:t>total</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adeuda</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Contratante</w:t>
            </w:r>
            <w:r w:rsidR="006412CD" w:rsidRPr="00A863DD">
              <w:rPr>
                <w:spacing w:val="-3"/>
                <w:lang w:val="es-EC"/>
              </w:rPr>
              <w:t xml:space="preserve"> </w:t>
            </w:r>
            <w:r w:rsidRPr="00A863DD">
              <w:rPr>
                <w:spacing w:val="-3"/>
                <w:lang w:val="es-EC"/>
              </w:rPr>
              <w:t>excediera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monto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cualquier</w:t>
            </w:r>
            <w:r w:rsidR="006412CD" w:rsidRPr="00A863DD">
              <w:rPr>
                <w:spacing w:val="-3"/>
                <w:lang w:val="es-EC"/>
              </w:rPr>
              <w:t xml:space="preserve"> </w:t>
            </w:r>
            <w:r w:rsidRPr="00A863DD">
              <w:rPr>
                <w:spacing w:val="-3"/>
                <w:lang w:val="es-EC"/>
              </w:rPr>
              <w:t>pago</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debiera</w:t>
            </w:r>
            <w:r w:rsidR="006412CD" w:rsidRPr="00A863DD">
              <w:rPr>
                <w:spacing w:val="-3"/>
                <w:lang w:val="es-EC"/>
              </w:rPr>
              <w:t xml:space="preserve"> </w:t>
            </w:r>
            <w:r w:rsidRPr="00A863DD">
              <w:rPr>
                <w:spacing w:val="-3"/>
                <w:lang w:val="es-EC"/>
              </w:rPr>
              <w:t>efectuarse</w:t>
            </w:r>
            <w:r w:rsidR="006412CD" w:rsidRPr="00A863DD">
              <w:rPr>
                <w:spacing w:val="-3"/>
                <w:lang w:val="es-EC"/>
              </w:rPr>
              <w:t xml:space="preserve"> </w:t>
            </w:r>
            <w:r w:rsidRPr="00A863DD">
              <w:rPr>
                <w:spacing w:val="-3"/>
                <w:lang w:val="es-EC"/>
              </w:rPr>
              <w:t>al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diferencia</w:t>
            </w:r>
            <w:r w:rsidR="006412CD" w:rsidRPr="00A863DD">
              <w:rPr>
                <w:spacing w:val="-3"/>
                <w:lang w:val="es-EC"/>
              </w:rPr>
              <w:t xml:space="preserve"> </w:t>
            </w:r>
            <w:r w:rsidRPr="00A863DD">
              <w:rPr>
                <w:spacing w:val="-3"/>
                <w:lang w:val="es-EC"/>
              </w:rPr>
              <w:t>constituirá</w:t>
            </w:r>
            <w:r w:rsidR="006412CD" w:rsidRPr="00A863DD">
              <w:rPr>
                <w:spacing w:val="-3"/>
                <w:lang w:val="es-EC"/>
              </w:rPr>
              <w:t xml:space="preserve"> </w:t>
            </w:r>
            <w:r w:rsidRPr="00A863DD">
              <w:rPr>
                <w:spacing w:val="-3"/>
                <w:lang w:val="es-EC"/>
              </w:rPr>
              <w:t>una</w:t>
            </w:r>
            <w:r w:rsidR="006412CD" w:rsidRPr="00A863DD">
              <w:rPr>
                <w:spacing w:val="-3"/>
                <w:lang w:val="es-EC"/>
              </w:rPr>
              <w:t xml:space="preserve"> </w:t>
            </w:r>
            <w:r w:rsidRPr="00A863DD">
              <w:rPr>
                <w:spacing w:val="-3"/>
                <w:lang w:val="es-EC"/>
              </w:rPr>
              <w:t>deuda</w:t>
            </w:r>
            <w:r w:rsidR="006412CD" w:rsidRPr="00A863DD">
              <w:rPr>
                <w:spacing w:val="-3"/>
                <w:lang w:val="es-EC"/>
              </w:rPr>
              <w:t xml:space="preserve"> </w:t>
            </w:r>
            <w:r w:rsidRPr="00A863DD">
              <w:rPr>
                <w:spacing w:val="-3"/>
                <w:lang w:val="es-EC"/>
              </w:rPr>
              <w:t>a</w:t>
            </w:r>
            <w:r w:rsidR="006412CD" w:rsidRPr="00A863DD">
              <w:rPr>
                <w:spacing w:val="-3"/>
                <w:lang w:val="es-EC"/>
              </w:rPr>
              <w:t xml:space="preserve"> </w:t>
            </w:r>
            <w:r w:rsidRPr="00A863DD">
              <w:rPr>
                <w:spacing w:val="-3"/>
                <w:lang w:val="es-EC"/>
              </w:rPr>
              <w:t>favor</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Contratante.</w:t>
            </w:r>
          </w:p>
          <w:p w14:paraId="6DBB8257" w14:textId="1B5F299B" w:rsidR="004D0292" w:rsidRPr="00A863DD" w:rsidRDefault="004D0292" w:rsidP="00F61F85">
            <w:pPr>
              <w:pStyle w:val="Outline"/>
              <w:spacing w:before="0" w:after="200"/>
              <w:ind w:left="612" w:hanging="612"/>
              <w:jc w:val="both"/>
              <w:rPr>
                <w:kern w:val="0"/>
                <w:lang w:val="es-EC"/>
              </w:rPr>
            </w:pPr>
            <w:r w:rsidRPr="00A863DD">
              <w:rPr>
                <w:kern w:val="0"/>
                <w:lang w:val="es-EC"/>
              </w:rPr>
              <w:t>61.2</w:t>
            </w:r>
            <w:r w:rsidRPr="00A863DD">
              <w:rPr>
                <w:kern w:val="0"/>
                <w:lang w:val="es-EC"/>
              </w:rPr>
              <w:tab/>
            </w:r>
            <w:r w:rsidRPr="00A863DD">
              <w:rPr>
                <w:spacing w:val="-3"/>
                <w:lang w:val="es-EC"/>
              </w:rPr>
              <w:t>Si</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rescinde</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conveniencia</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Contratante</w:t>
            </w:r>
            <w:r w:rsidR="006412CD" w:rsidRPr="00A863DD">
              <w:rPr>
                <w:spacing w:val="-3"/>
                <w:lang w:val="es-EC"/>
              </w:rPr>
              <w:t xml:space="preserve"> </w:t>
            </w:r>
            <w:r w:rsidRPr="00A863DD">
              <w:rPr>
                <w:spacing w:val="-3"/>
                <w:lang w:val="es-EC"/>
              </w:rPr>
              <w:t>o</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incumplimiento</w:t>
            </w:r>
            <w:r w:rsidR="006412CD" w:rsidRPr="00A863DD">
              <w:rPr>
                <w:spacing w:val="-3"/>
                <w:lang w:val="es-EC"/>
              </w:rPr>
              <w:t xml:space="preserve"> </w:t>
            </w:r>
            <w:r w:rsidRPr="00A863DD">
              <w:rPr>
                <w:spacing w:val="-3"/>
                <w:lang w:val="es-EC"/>
              </w:rPr>
              <w:t>fundamental</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Contratante,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Gerente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deberá</w:t>
            </w:r>
            <w:r w:rsidR="006412CD" w:rsidRPr="00A863DD">
              <w:rPr>
                <w:spacing w:val="-3"/>
                <w:lang w:val="es-EC"/>
              </w:rPr>
              <w:t xml:space="preserve"> </w:t>
            </w:r>
            <w:r w:rsidRPr="00A863DD">
              <w:rPr>
                <w:spacing w:val="-3"/>
                <w:lang w:val="es-EC"/>
              </w:rPr>
              <w:t>emitir</w:t>
            </w:r>
            <w:r w:rsidR="006412CD" w:rsidRPr="00A863DD">
              <w:rPr>
                <w:spacing w:val="-3"/>
                <w:lang w:val="es-EC"/>
              </w:rPr>
              <w:t xml:space="preserve"> </w:t>
            </w:r>
            <w:r w:rsidRPr="00A863DD">
              <w:rPr>
                <w:spacing w:val="-3"/>
                <w:lang w:val="es-EC"/>
              </w:rPr>
              <w:t>un</w:t>
            </w:r>
            <w:r w:rsidR="006412CD" w:rsidRPr="00A863DD">
              <w:rPr>
                <w:spacing w:val="-3"/>
                <w:lang w:val="es-EC"/>
              </w:rPr>
              <w:t xml:space="preserve"> </w:t>
            </w:r>
            <w:r w:rsidRPr="00A863DD">
              <w:rPr>
                <w:spacing w:val="-3"/>
                <w:lang w:val="es-EC"/>
              </w:rPr>
              <w:t>certificado</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valor</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trabajos</w:t>
            </w:r>
            <w:r w:rsidR="006412CD" w:rsidRPr="00A863DD">
              <w:rPr>
                <w:spacing w:val="-3"/>
                <w:lang w:val="es-EC"/>
              </w:rPr>
              <w:t xml:space="preserve"> </w:t>
            </w:r>
            <w:r w:rsidRPr="00A863DD">
              <w:rPr>
                <w:spacing w:val="-3"/>
                <w:lang w:val="es-EC"/>
              </w:rPr>
              <w:t>realizados,</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materiales</w:t>
            </w:r>
            <w:r w:rsidR="006412CD" w:rsidRPr="00A863DD">
              <w:rPr>
                <w:spacing w:val="-3"/>
                <w:lang w:val="es-EC"/>
              </w:rPr>
              <w:t xml:space="preserve"> </w:t>
            </w:r>
            <w:r w:rsidRPr="00A863DD">
              <w:rPr>
                <w:spacing w:val="-3"/>
                <w:lang w:val="es-EC"/>
              </w:rPr>
              <w:t>ordenados,</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costo</w:t>
            </w:r>
            <w:r w:rsidR="006412CD" w:rsidRPr="00A863DD">
              <w:rPr>
                <w:spacing w:val="-3"/>
                <w:lang w:val="es-EC"/>
              </w:rPr>
              <w:t xml:space="preserve"> </w:t>
            </w:r>
            <w:r w:rsidRPr="00A863DD">
              <w:rPr>
                <w:spacing w:val="-3"/>
                <w:lang w:val="es-EC"/>
              </w:rPr>
              <w:t>razonable</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retiro</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equipos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repatriación</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personal</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ocupado</w:t>
            </w:r>
            <w:r w:rsidR="006412CD" w:rsidRPr="00A863DD">
              <w:rPr>
                <w:spacing w:val="-3"/>
                <w:lang w:val="es-EC"/>
              </w:rPr>
              <w:t xml:space="preserve"> </w:t>
            </w:r>
            <w:r w:rsidRPr="00A863DD">
              <w:rPr>
                <w:spacing w:val="-3"/>
                <w:lang w:val="es-EC"/>
              </w:rPr>
              <w:t>exclusivamente</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costos</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hubiera</w:t>
            </w:r>
            <w:r w:rsidR="006412CD" w:rsidRPr="00A863DD">
              <w:rPr>
                <w:spacing w:val="-3"/>
                <w:lang w:val="es-EC"/>
              </w:rPr>
              <w:t xml:space="preserve"> </w:t>
            </w:r>
            <w:r w:rsidRPr="00A863DD">
              <w:rPr>
                <w:spacing w:val="-3"/>
                <w:lang w:val="es-EC"/>
              </w:rPr>
              <w:t>incurrido</w:t>
            </w:r>
            <w:r w:rsidR="006412CD" w:rsidRPr="00A863DD">
              <w:rPr>
                <w:spacing w:val="-3"/>
                <w:lang w:val="es-EC"/>
              </w:rPr>
              <w:t xml:space="preserve"> </w:t>
            </w:r>
            <w:r w:rsidRPr="00A863DD">
              <w:rPr>
                <w:spacing w:val="-3"/>
                <w:lang w:val="es-EC"/>
              </w:rPr>
              <w:t>para</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resguardo</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seguridad</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menos</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anticipos</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hubiera</w:t>
            </w:r>
            <w:r w:rsidR="006412CD" w:rsidRPr="00A863DD">
              <w:rPr>
                <w:spacing w:val="-3"/>
                <w:lang w:val="es-EC"/>
              </w:rPr>
              <w:t xml:space="preserve"> </w:t>
            </w:r>
            <w:r w:rsidRPr="00A863DD">
              <w:rPr>
                <w:spacing w:val="-3"/>
                <w:lang w:val="es-EC"/>
              </w:rPr>
              <w:t>recibido</w:t>
            </w:r>
            <w:r w:rsidR="006412CD" w:rsidRPr="00A863DD">
              <w:rPr>
                <w:spacing w:val="-3"/>
                <w:lang w:val="es-EC"/>
              </w:rPr>
              <w:t xml:space="preserve"> </w:t>
            </w:r>
            <w:r w:rsidRPr="00A863DD">
              <w:rPr>
                <w:spacing w:val="-3"/>
                <w:lang w:val="es-EC"/>
              </w:rPr>
              <w:t>hasta</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fecha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emisión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dicho</w:t>
            </w:r>
            <w:r w:rsidR="006412CD" w:rsidRPr="00A863DD">
              <w:rPr>
                <w:spacing w:val="-3"/>
                <w:lang w:val="es-EC"/>
              </w:rPr>
              <w:t xml:space="preserve"> </w:t>
            </w:r>
            <w:r w:rsidRPr="00A863DD">
              <w:rPr>
                <w:spacing w:val="-3"/>
                <w:lang w:val="es-EC"/>
              </w:rPr>
              <w:t>certificado.</w:t>
            </w:r>
          </w:p>
        </w:tc>
      </w:tr>
      <w:tr w:rsidR="004D0292" w:rsidRPr="00A863DD" w14:paraId="1F99CA39" w14:textId="77777777" w:rsidTr="00CB7A89">
        <w:tc>
          <w:tcPr>
            <w:tcW w:w="2340" w:type="dxa"/>
          </w:tcPr>
          <w:p w14:paraId="66274E26" w14:textId="683C3DE9" w:rsidR="004D0292" w:rsidRPr="00A863DD" w:rsidRDefault="004D0292" w:rsidP="00F61F85">
            <w:pPr>
              <w:pStyle w:val="SectionVHeading3"/>
            </w:pPr>
            <w:bookmarkStart w:id="326" w:name="_Toc529005068"/>
            <w:r w:rsidRPr="00A863DD">
              <w:t>62.</w:t>
            </w:r>
            <w:r w:rsidRPr="00A863DD">
              <w:tab/>
              <w:t>Derechos</w:t>
            </w:r>
            <w:r w:rsidR="006412CD" w:rsidRPr="00A863DD">
              <w:t xml:space="preserve"> </w:t>
            </w:r>
            <w:r w:rsidRPr="00A863DD">
              <w:t>de</w:t>
            </w:r>
            <w:r w:rsidR="006412CD" w:rsidRPr="00A863DD">
              <w:t xml:space="preserve"> </w:t>
            </w:r>
            <w:r w:rsidRPr="00A863DD">
              <w:t>propiedad</w:t>
            </w:r>
            <w:bookmarkEnd w:id="326"/>
          </w:p>
        </w:tc>
        <w:tc>
          <w:tcPr>
            <w:tcW w:w="7128" w:type="dxa"/>
          </w:tcPr>
          <w:p w14:paraId="0CEDF341" w14:textId="02D86E73" w:rsidR="004D0292" w:rsidRPr="00A863DD" w:rsidRDefault="004D0292" w:rsidP="00F61F85">
            <w:pPr>
              <w:pStyle w:val="Outline"/>
              <w:spacing w:before="0" w:after="200"/>
              <w:ind w:left="612" w:hanging="612"/>
              <w:jc w:val="both"/>
              <w:rPr>
                <w:kern w:val="0"/>
                <w:lang w:val="es-EC"/>
              </w:rPr>
            </w:pPr>
            <w:r w:rsidRPr="00A863DD">
              <w:rPr>
                <w:kern w:val="0"/>
                <w:lang w:val="es-EC"/>
              </w:rPr>
              <w:t>62.1</w:t>
            </w:r>
            <w:r w:rsidRPr="00A863DD">
              <w:rPr>
                <w:kern w:val="0"/>
                <w:lang w:val="es-EC"/>
              </w:rPr>
              <w:tab/>
              <w:t>S</w:t>
            </w:r>
            <w:r w:rsidRPr="00A863DD">
              <w:rPr>
                <w:spacing w:val="-3"/>
                <w:lang w:val="es-EC"/>
              </w:rPr>
              <w:t>i</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Pr="00A863DD">
              <w:rPr>
                <w:spacing w:val="-3"/>
                <w:lang w:val="es-EC"/>
              </w:rPr>
              <w:t>Contrato</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termina</w:t>
            </w:r>
            <w:r w:rsidR="006412CD" w:rsidRPr="00A863DD">
              <w:rPr>
                <w:spacing w:val="-3"/>
                <w:lang w:val="es-EC"/>
              </w:rPr>
              <w:t xml:space="preserve"> </w:t>
            </w:r>
            <w:r w:rsidRPr="00A863DD">
              <w:rPr>
                <w:spacing w:val="-3"/>
                <w:lang w:val="es-EC"/>
              </w:rPr>
              <w:t>por</w:t>
            </w:r>
            <w:r w:rsidR="006412CD" w:rsidRPr="00A863DD">
              <w:rPr>
                <w:spacing w:val="-3"/>
                <w:lang w:val="es-EC"/>
              </w:rPr>
              <w:t xml:space="preserve"> </w:t>
            </w:r>
            <w:r w:rsidRPr="00A863DD">
              <w:rPr>
                <w:spacing w:val="-3"/>
                <w:lang w:val="es-EC"/>
              </w:rPr>
              <w:t>incumplimiento</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Contratista,</w:t>
            </w:r>
            <w:r w:rsidR="006412CD" w:rsidRPr="00A863DD">
              <w:rPr>
                <w:spacing w:val="-3"/>
                <w:lang w:val="es-EC"/>
              </w:rPr>
              <w:t xml:space="preserve"> </w:t>
            </w:r>
            <w:r w:rsidRPr="00A863DD">
              <w:rPr>
                <w:spacing w:val="-3"/>
                <w:lang w:val="es-EC"/>
              </w:rPr>
              <w:t>todos</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Materiales</w:t>
            </w:r>
            <w:r w:rsidR="006412CD" w:rsidRPr="00A863DD">
              <w:rPr>
                <w:spacing w:val="-3"/>
                <w:lang w:val="es-EC"/>
              </w:rPr>
              <w:t xml:space="preserve"> </w:t>
            </w:r>
            <w:r w:rsidRPr="00A863DD">
              <w:rPr>
                <w:spacing w:val="-3"/>
                <w:lang w:val="es-EC"/>
              </w:rPr>
              <w:t>que</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encuentren</w:t>
            </w:r>
            <w:r w:rsidR="006412CD" w:rsidRPr="00A863DD">
              <w:rPr>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el</w:t>
            </w:r>
            <w:r w:rsidR="006412CD" w:rsidRPr="00A863DD">
              <w:rPr>
                <w:spacing w:val="-3"/>
                <w:lang w:val="es-EC"/>
              </w:rPr>
              <w:t xml:space="preserve"> </w:t>
            </w:r>
            <w:r w:rsidR="002509AB" w:rsidRPr="00A863DD">
              <w:rPr>
                <w:spacing w:val="-3"/>
                <w:lang w:val="es-EC"/>
              </w:rPr>
              <w:t>Lugar</w:t>
            </w:r>
            <w:r w:rsidR="006412CD" w:rsidRPr="00A863DD">
              <w:rPr>
                <w:spacing w:val="-3"/>
                <w:lang w:val="es-EC"/>
              </w:rPr>
              <w:t xml:space="preserve"> </w:t>
            </w:r>
            <w:r w:rsidR="002509AB" w:rsidRPr="00A863DD">
              <w:rPr>
                <w:spacing w:val="-3"/>
                <w:lang w:val="es-EC"/>
              </w:rPr>
              <w:t>de</w:t>
            </w:r>
            <w:r w:rsidR="006412CD" w:rsidRPr="00A863DD">
              <w:rPr>
                <w:spacing w:val="-3"/>
                <w:lang w:val="es-EC"/>
              </w:rPr>
              <w:t xml:space="preserve"> </w:t>
            </w:r>
            <w:r w:rsidR="002509AB" w:rsidRPr="00A863DD">
              <w:rPr>
                <w:spacing w:val="-3"/>
                <w:lang w:val="es-EC"/>
              </w:rPr>
              <w:t>las</w:t>
            </w:r>
            <w:r w:rsidR="006412CD" w:rsidRPr="00A863DD">
              <w:rPr>
                <w:spacing w:val="-3"/>
                <w:lang w:val="es-EC"/>
              </w:rPr>
              <w:t xml:space="preserve"> </w:t>
            </w:r>
            <w:r w:rsidR="002509AB" w:rsidRPr="00A863DD">
              <w:rPr>
                <w:spacing w:val="-3"/>
                <w:lang w:val="es-EC"/>
              </w:rPr>
              <w:t>Obras</w:t>
            </w:r>
            <w:r w:rsidRPr="00A863DD">
              <w:rPr>
                <w:spacing w:val="-3"/>
                <w:lang w:val="es-EC"/>
              </w:rPr>
              <w:t>,</w:t>
            </w:r>
            <w:r w:rsidR="006412CD" w:rsidRPr="00A863DD">
              <w:rPr>
                <w:spacing w:val="-3"/>
                <w:lang w:val="es-EC"/>
              </w:rPr>
              <w:t xml:space="preserve"> </w:t>
            </w:r>
            <w:r w:rsidRPr="00A863DD">
              <w:rPr>
                <w:spacing w:val="-3"/>
                <w:lang w:val="es-EC"/>
              </w:rPr>
              <w:t>la</w:t>
            </w:r>
            <w:r w:rsidR="006412CD" w:rsidRPr="00A863DD">
              <w:rPr>
                <w:spacing w:val="-3"/>
                <w:lang w:val="es-EC"/>
              </w:rPr>
              <w:t xml:space="preserve"> </w:t>
            </w:r>
            <w:r w:rsidRPr="00A863DD">
              <w:rPr>
                <w:spacing w:val="-3"/>
                <w:lang w:val="es-EC"/>
              </w:rPr>
              <w:t>Planta,</w:t>
            </w:r>
            <w:r w:rsidR="006412CD" w:rsidRPr="00A863DD">
              <w:rPr>
                <w:spacing w:val="-3"/>
                <w:lang w:val="es-EC"/>
              </w:rPr>
              <w:t xml:space="preserve"> </w:t>
            </w:r>
            <w:r w:rsidRPr="00A863DD">
              <w:rPr>
                <w:spacing w:val="-3"/>
                <w:lang w:val="es-EC"/>
              </w:rPr>
              <w:t>los</w:t>
            </w:r>
            <w:r w:rsidR="006412CD" w:rsidRPr="00A863DD">
              <w:rPr>
                <w:spacing w:val="-3"/>
                <w:lang w:val="es-EC"/>
              </w:rPr>
              <w:t xml:space="preserve"> </w:t>
            </w:r>
            <w:r w:rsidRPr="00A863DD">
              <w:rPr>
                <w:spacing w:val="-3"/>
                <w:lang w:val="es-EC"/>
              </w:rPr>
              <w:t>Equipos,</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provisionales</w:t>
            </w:r>
            <w:r w:rsidR="006412CD" w:rsidRPr="00A863DD">
              <w:rPr>
                <w:spacing w:val="-3"/>
                <w:lang w:val="es-EC"/>
              </w:rPr>
              <w:t xml:space="preserve"> </w:t>
            </w:r>
            <w:r w:rsidRPr="00A863DD">
              <w:rPr>
                <w:spacing w:val="-3"/>
                <w:lang w:val="es-EC"/>
              </w:rPr>
              <w:t>y</w:t>
            </w:r>
            <w:r w:rsidR="006412CD" w:rsidRPr="00A863DD">
              <w:rPr>
                <w:spacing w:val="-3"/>
                <w:lang w:val="es-EC"/>
              </w:rPr>
              <w:t xml:space="preserve"> </w:t>
            </w:r>
            <w:r w:rsidRPr="00A863DD">
              <w:rPr>
                <w:spacing w:val="-3"/>
                <w:lang w:val="es-EC"/>
              </w:rPr>
              <w:t>las</w:t>
            </w:r>
            <w:r w:rsidR="006412CD" w:rsidRPr="00A863DD">
              <w:rPr>
                <w:spacing w:val="-3"/>
                <w:lang w:val="es-EC"/>
              </w:rPr>
              <w:t xml:space="preserve"> </w:t>
            </w:r>
            <w:r w:rsidRPr="00A863DD">
              <w:rPr>
                <w:spacing w:val="-3"/>
                <w:lang w:val="es-EC"/>
              </w:rPr>
              <w:t>Obras</w:t>
            </w:r>
            <w:r w:rsidR="006412CD" w:rsidRPr="00A863DD">
              <w:rPr>
                <w:spacing w:val="-3"/>
                <w:lang w:val="es-EC"/>
              </w:rPr>
              <w:t xml:space="preserve"> </w:t>
            </w:r>
            <w:r w:rsidRPr="00A863DD">
              <w:rPr>
                <w:spacing w:val="-3"/>
                <w:lang w:val="es-EC"/>
              </w:rPr>
              <w:t>se</w:t>
            </w:r>
            <w:r w:rsidR="006412CD" w:rsidRPr="00A863DD">
              <w:rPr>
                <w:spacing w:val="-3"/>
                <w:lang w:val="es-EC"/>
              </w:rPr>
              <w:t xml:space="preserve"> </w:t>
            </w:r>
            <w:r w:rsidRPr="00A863DD">
              <w:rPr>
                <w:spacing w:val="-3"/>
                <w:lang w:val="es-EC"/>
              </w:rPr>
              <w:t>considerarán</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spacing w:val="-3"/>
                <w:lang w:val="es-EC"/>
              </w:rPr>
              <w:t>propiedad</w:t>
            </w:r>
            <w:r w:rsidR="006412CD" w:rsidRPr="00A863DD">
              <w:rPr>
                <w:spacing w:val="-3"/>
                <w:lang w:val="es-EC"/>
              </w:rPr>
              <w:t xml:space="preserve"> </w:t>
            </w:r>
            <w:r w:rsidRPr="00A863DD">
              <w:rPr>
                <w:spacing w:val="-3"/>
                <w:lang w:val="es-EC"/>
              </w:rPr>
              <w:t>del</w:t>
            </w:r>
            <w:r w:rsidR="006412CD" w:rsidRPr="00A863DD">
              <w:rPr>
                <w:spacing w:val="-3"/>
                <w:lang w:val="es-EC"/>
              </w:rPr>
              <w:t xml:space="preserve"> </w:t>
            </w:r>
            <w:r w:rsidRPr="00A863DD">
              <w:rPr>
                <w:spacing w:val="-3"/>
                <w:lang w:val="es-EC"/>
              </w:rPr>
              <w:t>Contratante.</w:t>
            </w:r>
          </w:p>
        </w:tc>
      </w:tr>
      <w:tr w:rsidR="004D0292" w:rsidRPr="00A863DD" w14:paraId="79189D1E" w14:textId="77777777" w:rsidTr="00CB7A89">
        <w:tc>
          <w:tcPr>
            <w:tcW w:w="2340" w:type="dxa"/>
          </w:tcPr>
          <w:p w14:paraId="69EFBCBA" w14:textId="36946AA2" w:rsidR="004D0292" w:rsidRPr="00A863DD" w:rsidRDefault="004D0292" w:rsidP="00F61F85">
            <w:pPr>
              <w:pStyle w:val="SectionVHeading3"/>
            </w:pPr>
            <w:bookmarkStart w:id="327" w:name="_Toc529005069"/>
            <w:r w:rsidRPr="00A863DD">
              <w:lastRenderedPageBreak/>
              <w:t>63.</w:t>
            </w:r>
            <w:r w:rsidRPr="00A863DD">
              <w:tab/>
              <w:t>Liberación</w:t>
            </w:r>
            <w:r w:rsidR="006412CD" w:rsidRPr="00A863DD">
              <w:t xml:space="preserve"> </w:t>
            </w:r>
            <w:r w:rsidRPr="00A863DD">
              <w:t>de</w:t>
            </w:r>
            <w:r w:rsidR="006412CD" w:rsidRPr="00A863DD">
              <w:t xml:space="preserve"> </w:t>
            </w:r>
            <w:r w:rsidRPr="00A863DD">
              <w:t>cumplimiento</w:t>
            </w:r>
            <w:bookmarkEnd w:id="327"/>
            <w:r w:rsidR="006412CD" w:rsidRPr="00A863DD">
              <w:t xml:space="preserve"> </w:t>
            </w:r>
          </w:p>
        </w:tc>
        <w:tc>
          <w:tcPr>
            <w:tcW w:w="7128" w:type="dxa"/>
          </w:tcPr>
          <w:p w14:paraId="2D282B79" w14:textId="6DD0C357" w:rsidR="004D0292" w:rsidRPr="00A863DD" w:rsidRDefault="004D0292" w:rsidP="00F61F85">
            <w:pPr>
              <w:suppressAutoHyphens/>
              <w:spacing w:after="200"/>
              <w:ind w:left="612" w:hanging="540"/>
              <w:jc w:val="both"/>
              <w:rPr>
                <w:rFonts w:ascii="CG Times" w:hAnsi="CG Times"/>
                <w:spacing w:val="-3"/>
              </w:rPr>
            </w:pPr>
            <w:r w:rsidRPr="00A863DD">
              <w:rPr>
                <w:rFonts w:ascii="CG Times" w:hAnsi="CG Times"/>
                <w:spacing w:val="-3"/>
              </w:rPr>
              <w:t>63.1</w:t>
            </w:r>
            <w:r w:rsidRPr="00A863DD">
              <w:rPr>
                <w:rFonts w:ascii="CG Times" w:hAnsi="CG Times"/>
                <w:spacing w:val="-3"/>
              </w:rPr>
              <w:tab/>
              <w:t>Si</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Contrato</w:t>
            </w:r>
            <w:r w:rsidR="006412CD" w:rsidRPr="00A863DD">
              <w:rPr>
                <w:rFonts w:ascii="CG Times" w:hAnsi="CG Times"/>
                <w:spacing w:val="-3"/>
              </w:rPr>
              <w:t xml:space="preserve"> </w:t>
            </w:r>
            <w:r w:rsidRPr="00A863DD">
              <w:rPr>
                <w:rFonts w:ascii="CG Times" w:hAnsi="CG Times"/>
                <w:spacing w:val="-3"/>
              </w:rPr>
              <w:t>es</w:t>
            </w:r>
            <w:r w:rsidR="006412CD" w:rsidRPr="00A863DD">
              <w:rPr>
                <w:rFonts w:ascii="CG Times" w:hAnsi="CG Times"/>
                <w:spacing w:val="-3"/>
              </w:rPr>
              <w:t xml:space="preserve"> </w:t>
            </w:r>
            <w:r w:rsidRPr="00A863DD">
              <w:rPr>
                <w:rFonts w:ascii="CG Times" w:hAnsi="CG Times"/>
                <w:spacing w:val="-3"/>
              </w:rPr>
              <w:t>frustrado</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motivo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una</w:t>
            </w:r>
            <w:r w:rsidR="006412CD" w:rsidRPr="00A863DD">
              <w:rPr>
                <w:rFonts w:ascii="CG Times" w:hAnsi="CG Times"/>
                <w:spacing w:val="-3"/>
              </w:rPr>
              <w:t xml:space="preserve"> </w:t>
            </w:r>
            <w:r w:rsidRPr="00A863DD">
              <w:rPr>
                <w:rFonts w:ascii="CG Times" w:hAnsi="CG Times"/>
                <w:spacing w:val="-3"/>
              </w:rPr>
              <w:t>guerra,</w:t>
            </w:r>
            <w:r w:rsidR="006412CD" w:rsidRPr="00A863DD">
              <w:rPr>
                <w:rFonts w:ascii="CG Times" w:hAnsi="CG Times"/>
                <w:spacing w:val="-3"/>
              </w:rPr>
              <w:t xml:space="preserve"> </w:t>
            </w:r>
            <w:r w:rsidRPr="00A863DD">
              <w:rPr>
                <w:rFonts w:ascii="CG Times" w:hAnsi="CG Times"/>
                <w:spacing w:val="-3"/>
              </w:rPr>
              <w:t>o</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cualquier</w:t>
            </w:r>
            <w:r w:rsidR="006412CD" w:rsidRPr="00A863DD">
              <w:rPr>
                <w:rFonts w:ascii="CG Times" w:hAnsi="CG Times"/>
                <w:spacing w:val="-3"/>
              </w:rPr>
              <w:t xml:space="preserve"> </w:t>
            </w:r>
            <w:r w:rsidRPr="00A863DD">
              <w:rPr>
                <w:rFonts w:ascii="CG Times" w:hAnsi="CG Times"/>
                <w:spacing w:val="-3"/>
              </w:rPr>
              <w:t>otro</w:t>
            </w:r>
            <w:r w:rsidR="006412CD" w:rsidRPr="00A863DD">
              <w:rPr>
                <w:rFonts w:ascii="CG Times" w:hAnsi="CG Times"/>
                <w:spacing w:val="-3"/>
              </w:rPr>
              <w:t xml:space="preserve"> </w:t>
            </w:r>
            <w:r w:rsidRPr="00A863DD">
              <w:rPr>
                <w:rFonts w:ascii="CG Times" w:hAnsi="CG Times"/>
                <w:spacing w:val="-3"/>
              </w:rPr>
              <w:t>evento</w:t>
            </w:r>
            <w:r w:rsidR="006412CD" w:rsidRPr="00A863DD">
              <w:rPr>
                <w:rFonts w:ascii="CG Times" w:hAnsi="CG Times"/>
                <w:spacing w:val="-3"/>
              </w:rPr>
              <w:t xml:space="preserve"> </w:t>
            </w:r>
            <w:r w:rsidRPr="00A863DD">
              <w:rPr>
                <w:rFonts w:ascii="CG Times" w:hAnsi="CG Times"/>
                <w:spacing w:val="-3"/>
              </w:rPr>
              <w:t>que</w:t>
            </w:r>
            <w:r w:rsidR="006412CD" w:rsidRPr="00A863DD">
              <w:rPr>
                <w:rFonts w:ascii="CG Times" w:hAnsi="CG Times"/>
                <w:spacing w:val="-3"/>
              </w:rPr>
              <w:t xml:space="preserve"> </w:t>
            </w:r>
            <w:r w:rsidRPr="00A863DD">
              <w:rPr>
                <w:rFonts w:ascii="CG Times" w:hAnsi="CG Times"/>
                <w:spacing w:val="-3"/>
              </w:rPr>
              <w:t>esté</w:t>
            </w:r>
            <w:r w:rsidR="006412CD" w:rsidRPr="00A863DD">
              <w:rPr>
                <w:rFonts w:ascii="CG Times" w:hAnsi="CG Times"/>
                <w:spacing w:val="-3"/>
              </w:rPr>
              <w:t xml:space="preserve"> </w:t>
            </w:r>
            <w:r w:rsidRPr="00A863DD">
              <w:rPr>
                <w:rFonts w:ascii="CG Times" w:hAnsi="CG Times"/>
                <w:spacing w:val="-3"/>
              </w:rPr>
              <w:t>totalmente</w:t>
            </w:r>
            <w:r w:rsidR="006412CD" w:rsidRPr="00A863DD">
              <w:rPr>
                <w:rFonts w:ascii="CG Times" w:hAnsi="CG Times"/>
                <w:spacing w:val="-3"/>
              </w:rPr>
              <w:t xml:space="preserve"> </w:t>
            </w:r>
            <w:r w:rsidRPr="00A863DD">
              <w:rPr>
                <w:rFonts w:ascii="CG Times" w:hAnsi="CG Times"/>
                <w:spacing w:val="-3"/>
              </w:rPr>
              <w:t>fuera</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control</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Contratante</w:t>
            </w:r>
            <w:r w:rsidR="006412CD" w:rsidRPr="00A863DD">
              <w:rPr>
                <w:rFonts w:ascii="CG Times" w:hAnsi="CG Times"/>
                <w:spacing w:val="-3"/>
              </w:rPr>
              <w:t xml:space="preserve"> </w:t>
            </w:r>
            <w:r w:rsidRPr="00A863DD">
              <w:rPr>
                <w:rFonts w:ascii="CG Times" w:hAnsi="CG Times"/>
                <w:spacing w:val="-3"/>
              </w:rPr>
              <w:t>o</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Contratista,</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Gerente</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deberá</w:t>
            </w:r>
            <w:r w:rsidR="006412CD" w:rsidRPr="00A863DD">
              <w:rPr>
                <w:rFonts w:ascii="CG Times" w:hAnsi="CG Times"/>
                <w:spacing w:val="-3"/>
              </w:rPr>
              <w:t xml:space="preserve"> </w:t>
            </w:r>
            <w:r w:rsidRPr="00A863DD">
              <w:rPr>
                <w:rFonts w:ascii="CG Times" w:hAnsi="CG Times"/>
                <w:spacing w:val="-3"/>
              </w:rPr>
              <w:t>certificar</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frustración</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Contrato.</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tal</w:t>
            </w:r>
            <w:r w:rsidR="006412CD" w:rsidRPr="00A863DD">
              <w:rPr>
                <w:rFonts w:ascii="CG Times" w:hAnsi="CG Times"/>
                <w:spacing w:val="-3"/>
              </w:rPr>
              <w:t xml:space="preserve"> </w:t>
            </w:r>
            <w:r w:rsidRPr="00A863DD">
              <w:rPr>
                <w:rFonts w:ascii="CG Times" w:hAnsi="CG Times"/>
                <w:spacing w:val="-3"/>
              </w:rPr>
              <w:t>caso,</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Contratista</w:t>
            </w:r>
            <w:r w:rsidR="006412CD" w:rsidRPr="00A863DD">
              <w:rPr>
                <w:rFonts w:ascii="CG Times" w:hAnsi="CG Times"/>
                <w:spacing w:val="-3"/>
              </w:rPr>
              <w:t xml:space="preserve"> </w:t>
            </w:r>
            <w:r w:rsidRPr="00A863DD">
              <w:rPr>
                <w:rFonts w:ascii="CG Times" w:hAnsi="CG Times"/>
                <w:spacing w:val="-3"/>
              </w:rPr>
              <w:t>deberá</w:t>
            </w:r>
            <w:r w:rsidR="006412CD" w:rsidRPr="00A863DD">
              <w:rPr>
                <w:rFonts w:ascii="CG Times" w:hAnsi="CG Times"/>
                <w:spacing w:val="-3"/>
              </w:rPr>
              <w:t xml:space="preserve"> </w:t>
            </w:r>
            <w:r w:rsidRPr="00A863DD">
              <w:rPr>
                <w:rFonts w:ascii="CG Times" w:hAnsi="CG Times"/>
                <w:spacing w:val="-3"/>
              </w:rPr>
              <w:t>disponer</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medidas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seguridad</w:t>
            </w:r>
            <w:r w:rsidR="006412CD" w:rsidRPr="00A863DD">
              <w:rPr>
                <w:rFonts w:ascii="CG Times" w:hAnsi="CG Times"/>
                <w:spacing w:val="-3"/>
              </w:rPr>
              <w:t xml:space="preserve"> </w:t>
            </w:r>
            <w:r w:rsidRPr="00A863DD">
              <w:rPr>
                <w:rFonts w:ascii="CG Times" w:hAnsi="CG Times"/>
                <w:spacing w:val="-3"/>
              </w:rPr>
              <w:t>necesarias</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002509AB" w:rsidRPr="00A863DD">
              <w:rPr>
                <w:rFonts w:ascii="CG Times" w:hAnsi="CG Times"/>
                <w:spacing w:val="-3"/>
              </w:rPr>
              <w:t>Lugar</w:t>
            </w:r>
            <w:r w:rsidR="006412CD" w:rsidRPr="00A863DD">
              <w:rPr>
                <w:rFonts w:ascii="CG Times" w:hAnsi="CG Times"/>
                <w:spacing w:val="-3"/>
              </w:rPr>
              <w:t xml:space="preserve"> </w:t>
            </w:r>
            <w:r w:rsidR="002509AB" w:rsidRPr="00A863DD">
              <w:rPr>
                <w:rFonts w:ascii="CG Times" w:hAnsi="CG Times"/>
                <w:spacing w:val="-3"/>
              </w:rPr>
              <w:t>de</w:t>
            </w:r>
            <w:r w:rsidR="006412CD" w:rsidRPr="00A863DD">
              <w:rPr>
                <w:rFonts w:ascii="CG Times" w:hAnsi="CG Times"/>
                <w:spacing w:val="-3"/>
              </w:rPr>
              <w:t xml:space="preserve"> </w:t>
            </w:r>
            <w:r w:rsidR="002509AB" w:rsidRPr="00A863DD">
              <w:rPr>
                <w:rFonts w:ascii="CG Times" w:hAnsi="CG Times"/>
                <w:spacing w:val="-3"/>
              </w:rPr>
              <w:t>las</w:t>
            </w:r>
            <w:r w:rsidR="006412CD" w:rsidRPr="00A863DD">
              <w:rPr>
                <w:rFonts w:ascii="CG Times" w:hAnsi="CG Times"/>
                <w:spacing w:val="-3"/>
              </w:rPr>
              <w:t xml:space="preserve"> </w:t>
            </w:r>
            <w:r w:rsidR="002509AB"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suspender</w:t>
            </w:r>
            <w:r w:rsidR="006412CD" w:rsidRPr="00A863DD">
              <w:rPr>
                <w:rFonts w:ascii="CG Times" w:hAnsi="CG Times"/>
                <w:spacing w:val="-3"/>
              </w:rPr>
              <w:t xml:space="preserve"> </w:t>
            </w: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trabajos</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brevedad</w:t>
            </w:r>
            <w:r w:rsidR="006412CD" w:rsidRPr="00A863DD">
              <w:rPr>
                <w:rFonts w:ascii="CG Times" w:hAnsi="CG Times"/>
                <w:spacing w:val="-3"/>
              </w:rPr>
              <w:t xml:space="preserve"> </w:t>
            </w:r>
            <w:r w:rsidRPr="00A863DD">
              <w:rPr>
                <w:rFonts w:ascii="CG Times" w:hAnsi="CG Times"/>
                <w:spacing w:val="-3"/>
              </w:rPr>
              <w:t>posible</w:t>
            </w:r>
            <w:r w:rsidR="006412CD" w:rsidRPr="00A863DD">
              <w:rPr>
                <w:rFonts w:ascii="CG Times" w:hAnsi="CG Times"/>
                <w:spacing w:val="-3"/>
              </w:rPr>
              <w:t xml:space="preserve"> </w:t>
            </w:r>
            <w:r w:rsidRPr="00A863DD">
              <w:rPr>
                <w:rFonts w:ascii="CG Times" w:hAnsi="CG Times"/>
                <w:spacing w:val="-3"/>
              </w:rPr>
              <w:t>después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recibir</w:t>
            </w:r>
            <w:r w:rsidR="006412CD" w:rsidRPr="00A863DD">
              <w:rPr>
                <w:rFonts w:ascii="CG Times" w:hAnsi="CG Times"/>
                <w:spacing w:val="-3"/>
              </w:rPr>
              <w:t xml:space="preserve"> </w:t>
            </w:r>
            <w:r w:rsidRPr="00A863DD">
              <w:rPr>
                <w:rFonts w:ascii="CG Times" w:hAnsi="CG Times"/>
                <w:spacing w:val="-3"/>
              </w:rPr>
              <w:t>este</w:t>
            </w:r>
            <w:r w:rsidR="006412CD" w:rsidRPr="00A863DD">
              <w:rPr>
                <w:rFonts w:ascii="CG Times" w:hAnsi="CG Times"/>
                <w:spacing w:val="-3"/>
              </w:rPr>
              <w:t xml:space="preserve"> </w:t>
            </w:r>
            <w:r w:rsidRPr="00A863DD">
              <w:rPr>
                <w:rFonts w:ascii="CG Times" w:hAnsi="CG Times"/>
                <w:spacing w:val="-3"/>
              </w:rPr>
              <w:t>certificado.</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caso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frustración,</w:t>
            </w:r>
            <w:r w:rsidR="006412CD" w:rsidRPr="00A863DD">
              <w:rPr>
                <w:rFonts w:ascii="CG Times" w:hAnsi="CG Times"/>
                <w:spacing w:val="-3"/>
              </w:rPr>
              <w:t xml:space="preserve"> </w:t>
            </w:r>
            <w:r w:rsidRPr="00A863DD">
              <w:rPr>
                <w:rFonts w:ascii="CG Times" w:hAnsi="CG Times"/>
                <w:spacing w:val="-3"/>
              </w:rPr>
              <w:t>deberá</w:t>
            </w:r>
            <w:r w:rsidR="006412CD" w:rsidRPr="00A863DD">
              <w:rPr>
                <w:rFonts w:ascii="CG Times" w:hAnsi="CG Times"/>
                <w:spacing w:val="-3"/>
              </w:rPr>
              <w:t xml:space="preserve"> </w:t>
            </w:r>
            <w:r w:rsidRPr="00A863DD">
              <w:rPr>
                <w:rFonts w:ascii="CG Times" w:hAnsi="CG Times"/>
                <w:spacing w:val="-3"/>
              </w:rPr>
              <w:t>pagarse</w:t>
            </w:r>
            <w:r w:rsidR="006412CD" w:rsidRPr="00A863DD">
              <w:rPr>
                <w:rFonts w:ascii="CG Times" w:hAnsi="CG Times"/>
                <w:spacing w:val="-3"/>
              </w:rPr>
              <w:t xml:space="preserve"> </w:t>
            </w:r>
            <w:r w:rsidRPr="00A863DD">
              <w:rPr>
                <w:rFonts w:ascii="CG Times" w:hAnsi="CG Times"/>
                <w:spacing w:val="-3"/>
              </w:rPr>
              <w:t>al</w:t>
            </w:r>
            <w:r w:rsidR="006412CD" w:rsidRPr="00A863DD">
              <w:rPr>
                <w:rFonts w:ascii="CG Times" w:hAnsi="CG Times"/>
                <w:spacing w:val="-3"/>
              </w:rPr>
              <w:t xml:space="preserve"> </w:t>
            </w:r>
            <w:r w:rsidRPr="00A863DD">
              <w:rPr>
                <w:rFonts w:ascii="CG Times" w:hAnsi="CG Times"/>
                <w:spacing w:val="-3"/>
              </w:rPr>
              <w:t>Contratista</w:t>
            </w:r>
            <w:r w:rsidR="006412CD" w:rsidRPr="00A863DD">
              <w:rPr>
                <w:rFonts w:ascii="CG Times" w:hAnsi="CG Times"/>
                <w:spacing w:val="-3"/>
              </w:rPr>
              <w:t xml:space="preserve"> </w:t>
            </w:r>
            <w:r w:rsidRPr="00A863DD">
              <w:rPr>
                <w:rFonts w:ascii="CG Times" w:hAnsi="CG Times"/>
                <w:spacing w:val="-3"/>
              </w:rPr>
              <w:t>todos</w:t>
            </w:r>
            <w:r w:rsidR="006412CD" w:rsidRPr="00A863DD">
              <w:rPr>
                <w:rFonts w:ascii="CG Times" w:hAnsi="CG Times"/>
                <w:spacing w:val="-3"/>
              </w:rPr>
              <w:t xml:space="preserve"> </w:t>
            </w: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trabajos</w:t>
            </w:r>
            <w:r w:rsidR="006412CD" w:rsidRPr="00A863DD">
              <w:rPr>
                <w:rFonts w:ascii="CG Times" w:hAnsi="CG Times"/>
                <w:spacing w:val="-3"/>
              </w:rPr>
              <w:t xml:space="preserve"> </w:t>
            </w:r>
            <w:r w:rsidRPr="00A863DD">
              <w:rPr>
                <w:rFonts w:ascii="CG Times" w:hAnsi="CG Times"/>
                <w:spacing w:val="-3"/>
              </w:rPr>
              <w:t>realizados</w:t>
            </w:r>
            <w:r w:rsidR="006412CD" w:rsidRPr="00A863DD">
              <w:rPr>
                <w:rFonts w:ascii="CG Times" w:hAnsi="CG Times"/>
                <w:spacing w:val="-3"/>
              </w:rPr>
              <w:t xml:space="preserve"> </w:t>
            </w:r>
            <w:r w:rsidRPr="00A863DD">
              <w:rPr>
                <w:rFonts w:ascii="CG Times" w:hAnsi="CG Times"/>
                <w:spacing w:val="-3"/>
              </w:rPr>
              <w:t>antes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recepción</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certificado,</w:t>
            </w:r>
            <w:r w:rsidR="006412CD" w:rsidRPr="00A863DD">
              <w:rPr>
                <w:rFonts w:ascii="CG Times" w:hAnsi="CG Times"/>
                <w:spacing w:val="-3"/>
              </w:rPr>
              <w:t xml:space="preserve"> </w:t>
            </w:r>
            <w:r w:rsidRPr="00A863DD">
              <w:rPr>
                <w:rFonts w:ascii="CG Times" w:hAnsi="CG Times"/>
                <w:spacing w:val="-3"/>
              </w:rPr>
              <w:t>así</w:t>
            </w:r>
            <w:r w:rsidR="006412CD" w:rsidRPr="00A863DD">
              <w:rPr>
                <w:rFonts w:ascii="CG Times" w:hAnsi="CG Times"/>
                <w:spacing w:val="-3"/>
              </w:rPr>
              <w:t xml:space="preserve"> </w:t>
            </w:r>
            <w:r w:rsidRPr="00A863DD">
              <w:rPr>
                <w:rFonts w:ascii="CG Times" w:hAnsi="CG Times"/>
                <w:spacing w:val="-3"/>
              </w:rPr>
              <w:t>como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cualesquier</w:t>
            </w:r>
            <w:r w:rsidR="006412CD" w:rsidRPr="00A863DD">
              <w:rPr>
                <w:rFonts w:ascii="CG Times" w:hAnsi="CG Times"/>
                <w:spacing w:val="-3"/>
              </w:rPr>
              <w:t xml:space="preserve"> </w:t>
            </w:r>
            <w:r w:rsidRPr="00A863DD">
              <w:rPr>
                <w:rFonts w:ascii="CG Times" w:hAnsi="CG Times"/>
                <w:spacing w:val="-3"/>
              </w:rPr>
              <w:t>trabajos</w:t>
            </w:r>
            <w:r w:rsidR="006412CD" w:rsidRPr="00A863DD">
              <w:rPr>
                <w:rFonts w:ascii="CG Times" w:hAnsi="CG Times"/>
                <w:spacing w:val="-3"/>
              </w:rPr>
              <w:t xml:space="preserve"> </w:t>
            </w:r>
            <w:r w:rsidRPr="00A863DD">
              <w:rPr>
                <w:rFonts w:ascii="CG Times" w:hAnsi="CG Times"/>
                <w:spacing w:val="-3"/>
              </w:rPr>
              <w:t>realizados</w:t>
            </w:r>
            <w:r w:rsidR="006412CD" w:rsidRPr="00A863DD">
              <w:rPr>
                <w:rFonts w:ascii="CG Times" w:hAnsi="CG Times"/>
                <w:spacing w:val="-3"/>
              </w:rPr>
              <w:t xml:space="preserve"> </w:t>
            </w:r>
            <w:r w:rsidRPr="00A863DD">
              <w:rPr>
                <w:rFonts w:ascii="CG Times" w:hAnsi="CG Times"/>
                <w:spacing w:val="-3"/>
              </w:rPr>
              <w:t>posteriormente</w:t>
            </w:r>
            <w:r w:rsidR="006412CD" w:rsidRPr="00A863DD">
              <w:rPr>
                <w:rFonts w:ascii="CG Times" w:hAnsi="CG Times"/>
                <w:spacing w:val="-3"/>
              </w:rPr>
              <w:t xml:space="preserve"> </w:t>
            </w:r>
            <w:r w:rsidRPr="00A863DD">
              <w:rPr>
                <w:rFonts w:ascii="CG Times" w:hAnsi="CG Times"/>
                <w:spacing w:val="-3"/>
              </w:rPr>
              <w:t>sobre</w:t>
            </w:r>
            <w:r w:rsidR="006412CD" w:rsidRPr="00A863DD">
              <w:rPr>
                <w:rFonts w:ascii="CG Times" w:hAnsi="CG Times"/>
                <w:spacing w:val="-3"/>
              </w:rPr>
              <w:t xml:space="preserve"> </w:t>
            </w: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cuales</w:t>
            </w:r>
            <w:r w:rsidR="006412CD" w:rsidRPr="00A863DD">
              <w:rPr>
                <w:rFonts w:ascii="CG Times" w:hAnsi="CG Times"/>
                <w:spacing w:val="-3"/>
              </w:rPr>
              <w:t xml:space="preserve"> </w:t>
            </w:r>
            <w:r w:rsidRPr="00A863DD">
              <w:rPr>
                <w:rFonts w:ascii="CG Times" w:hAnsi="CG Times"/>
                <w:spacing w:val="-3"/>
              </w:rPr>
              <w:t>se</w:t>
            </w:r>
            <w:r w:rsidR="006412CD" w:rsidRPr="00A863DD">
              <w:rPr>
                <w:rFonts w:ascii="CG Times" w:hAnsi="CG Times"/>
                <w:spacing w:val="-3"/>
              </w:rPr>
              <w:t xml:space="preserve"> </w:t>
            </w:r>
            <w:r w:rsidRPr="00A863DD">
              <w:rPr>
                <w:rFonts w:ascii="CG Times" w:hAnsi="CG Times"/>
                <w:spacing w:val="-3"/>
              </w:rPr>
              <w:t>hubieran</w:t>
            </w:r>
            <w:r w:rsidR="006412CD" w:rsidRPr="00A863DD">
              <w:rPr>
                <w:rFonts w:ascii="CG Times" w:hAnsi="CG Times"/>
                <w:spacing w:val="-3"/>
              </w:rPr>
              <w:t xml:space="preserve"> </w:t>
            </w:r>
            <w:r w:rsidRPr="00A863DD">
              <w:rPr>
                <w:rFonts w:ascii="CG Times" w:hAnsi="CG Times"/>
                <w:spacing w:val="-3"/>
              </w:rPr>
              <w:t>adquirido</w:t>
            </w:r>
            <w:r w:rsidR="006412CD" w:rsidRPr="00A863DD">
              <w:rPr>
                <w:rFonts w:ascii="CG Times" w:hAnsi="CG Times"/>
                <w:spacing w:val="-3"/>
              </w:rPr>
              <w:t xml:space="preserve"> </w:t>
            </w:r>
            <w:r w:rsidRPr="00A863DD">
              <w:rPr>
                <w:rFonts w:ascii="CG Times" w:hAnsi="CG Times"/>
                <w:spacing w:val="-3"/>
              </w:rPr>
              <w:t>compromisos.</w:t>
            </w:r>
          </w:p>
        </w:tc>
      </w:tr>
      <w:tr w:rsidR="004D0292" w:rsidRPr="00A863DD" w14:paraId="55277E3E" w14:textId="77777777" w:rsidTr="00CB7A89">
        <w:tc>
          <w:tcPr>
            <w:tcW w:w="2340" w:type="dxa"/>
          </w:tcPr>
          <w:p w14:paraId="405071C6" w14:textId="217E0E0B" w:rsidR="004D0292" w:rsidRPr="00A863DD" w:rsidRDefault="004D0292" w:rsidP="00F61F85">
            <w:pPr>
              <w:pStyle w:val="SectionVHeading3"/>
            </w:pPr>
            <w:bookmarkStart w:id="328" w:name="_Toc529005070"/>
            <w:r w:rsidRPr="00A863DD">
              <w:t>64.</w:t>
            </w:r>
            <w:r w:rsidRPr="00A863DD">
              <w:tab/>
              <w:t>Suspensión</w:t>
            </w:r>
            <w:r w:rsidR="006412CD" w:rsidRPr="00A863DD">
              <w:t xml:space="preserve"> </w:t>
            </w:r>
            <w:r w:rsidRPr="00A863DD">
              <w:t>de</w:t>
            </w:r>
            <w:r w:rsidR="006412CD" w:rsidRPr="00A863DD">
              <w:t xml:space="preserve"> </w:t>
            </w:r>
            <w:r w:rsidRPr="00A863DD">
              <w:t>Desembolsos</w:t>
            </w:r>
            <w:r w:rsidR="006412CD" w:rsidRPr="00A863DD">
              <w:t xml:space="preserve"> </w:t>
            </w:r>
            <w:r w:rsidRPr="00A863DD">
              <w:t>del</w:t>
            </w:r>
            <w:r w:rsidR="006412CD" w:rsidRPr="00A863DD">
              <w:t xml:space="preserve"> </w:t>
            </w:r>
            <w:r w:rsidRPr="00A863DD">
              <w:t>Préstamo</w:t>
            </w:r>
            <w:r w:rsidR="006412CD" w:rsidRPr="00A863DD">
              <w:t xml:space="preserve"> </w:t>
            </w:r>
            <w:r w:rsidRPr="00A863DD">
              <w:t>del</w:t>
            </w:r>
            <w:r w:rsidR="006412CD" w:rsidRPr="00A863DD">
              <w:t xml:space="preserve"> </w:t>
            </w:r>
            <w:r w:rsidRPr="00A863DD">
              <w:t>Banco</w:t>
            </w:r>
            <w:bookmarkEnd w:id="328"/>
            <w:r w:rsidR="006412CD" w:rsidRPr="00A863DD">
              <w:t xml:space="preserve"> </w:t>
            </w:r>
          </w:p>
        </w:tc>
        <w:tc>
          <w:tcPr>
            <w:tcW w:w="7128" w:type="dxa"/>
          </w:tcPr>
          <w:p w14:paraId="692985BB" w14:textId="7125163B" w:rsidR="004D0292" w:rsidRPr="00A863DD" w:rsidRDefault="004D0292" w:rsidP="00F61F85">
            <w:pPr>
              <w:suppressAutoHyphens/>
              <w:spacing w:after="200"/>
              <w:ind w:left="612" w:hanging="612"/>
              <w:jc w:val="both"/>
              <w:rPr>
                <w:rFonts w:ascii="CG Times" w:hAnsi="CG Times"/>
                <w:spacing w:val="-3"/>
              </w:rPr>
            </w:pPr>
            <w:r w:rsidRPr="00A863DD">
              <w:t>64.1</w:t>
            </w:r>
            <w:r w:rsidRPr="00A863DD">
              <w:tab/>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caso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que</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Banco</w:t>
            </w:r>
            <w:r w:rsidR="006412CD" w:rsidRPr="00A863DD">
              <w:rPr>
                <w:rFonts w:ascii="CG Times" w:hAnsi="CG Times"/>
                <w:spacing w:val="-3"/>
              </w:rPr>
              <w:t xml:space="preserve"> </w:t>
            </w:r>
            <w:r w:rsidRPr="00A863DD">
              <w:rPr>
                <w:rFonts w:ascii="CG Times" w:hAnsi="CG Times"/>
                <w:spacing w:val="-3"/>
              </w:rPr>
              <w:t>suspendiera</w:t>
            </w:r>
            <w:r w:rsidR="006412CD" w:rsidRPr="00A863DD">
              <w:rPr>
                <w:rFonts w:ascii="CG Times" w:hAnsi="CG Times"/>
                <w:spacing w:val="-3"/>
              </w:rPr>
              <w:t xml:space="preserve"> </w:t>
            </w: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desembolsos</w:t>
            </w:r>
            <w:r w:rsidR="006412CD" w:rsidRPr="00A863DD">
              <w:rPr>
                <w:rFonts w:ascii="CG Times" w:hAnsi="CG Times"/>
                <w:spacing w:val="-3"/>
              </w:rPr>
              <w:t xml:space="preserve"> </w:t>
            </w:r>
            <w:r w:rsidRPr="00A863DD">
              <w:rPr>
                <w:rFonts w:ascii="CG Times" w:hAnsi="CG Times"/>
                <w:spacing w:val="-3"/>
              </w:rPr>
              <w:t>al</w:t>
            </w:r>
            <w:r w:rsidR="006412CD" w:rsidRPr="00A863DD">
              <w:rPr>
                <w:rFonts w:ascii="CG Times" w:hAnsi="CG Times"/>
                <w:spacing w:val="-3"/>
              </w:rPr>
              <w:t xml:space="preserve"> </w:t>
            </w:r>
            <w:r w:rsidRPr="00A863DD">
              <w:rPr>
                <w:rFonts w:ascii="CG Times" w:hAnsi="CG Times"/>
                <w:spacing w:val="-3"/>
              </w:rPr>
              <w:t>Contratante</w:t>
            </w:r>
            <w:r w:rsidR="006412CD" w:rsidRPr="00A863DD">
              <w:rPr>
                <w:rFonts w:ascii="CG Times" w:hAnsi="CG Times"/>
                <w:spacing w:val="-3"/>
              </w:rPr>
              <w:t xml:space="preserve"> </w:t>
            </w:r>
            <w:r w:rsidRPr="00A863DD">
              <w:rPr>
                <w:rFonts w:ascii="CG Times" w:hAnsi="CG Times"/>
                <w:spacing w:val="-3"/>
              </w:rPr>
              <w:t>bajo</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Préstamo,</w:t>
            </w:r>
            <w:r w:rsidR="006412CD" w:rsidRPr="00A863DD">
              <w:rPr>
                <w:rFonts w:ascii="CG Times" w:hAnsi="CG Times"/>
                <w:spacing w:val="-3"/>
              </w:rPr>
              <w:t xml:space="preserve"> </w:t>
            </w:r>
            <w:r w:rsidRPr="00A863DD">
              <w:rPr>
                <w:rFonts w:ascii="CG Times" w:hAnsi="CG Times"/>
                <w:spacing w:val="-3"/>
              </w:rPr>
              <w:t>parte</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cual</w:t>
            </w:r>
            <w:r w:rsidR="006412CD" w:rsidRPr="00A863DD">
              <w:rPr>
                <w:rFonts w:ascii="CG Times" w:hAnsi="CG Times"/>
                <w:spacing w:val="-3"/>
              </w:rPr>
              <w:t xml:space="preserve"> </w:t>
            </w:r>
            <w:r w:rsidRPr="00A863DD">
              <w:rPr>
                <w:rFonts w:ascii="CG Times" w:hAnsi="CG Times"/>
                <w:spacing w:val="-3"/>
              </w:rPr>
              <w:t>se</w:t>
            </w:r>
            <w:r w:rsidR="006412CD" w:rsidRPr="00A863DD">
              <w:rPr>
                <w:rFonts w:ascii="CG Times" w:hAnsi="CG Times"/>
                <w:spacing w:val="-3"/>
              </w:rPr>
              <w:t xml:space="preserve"> </w:t>
            </w:r>
            <w:r w:rsidRPr="00A863DD">
              <w:rPr>
                <w:rFonts w:ascii="CG Times" w:hAnsi="CG Times"/>
                <w:spacing w:val="-3"/>
              </w:rPr>
              <w:t>destinaba</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pagar</w:t>
            </w:r>
            <w:r w:rsidR="006412CD" w:rsidRPr="00A863DD">
              <w:rPr>
                <w:rFonts w:ascii="CG Times" w:hAnsi="CG Times"/>
                <w:spacing w:val="-3"/>
              </w:rPr>
              <w:t xml:space="preserve"> </w:t>
            </w:r>
            <w:r w:rsidRPr="00A863DD">
              <w:rPr>
                <w:rFonts w:ascii="CG Times" w:hAnsi="CG Times"/>
                <w:spacing w:val="-3"/>
              </w:rPr>
              <w:t>al</w:t>
            </w:r>
            <w:r w:rsidR="006412CD" w:rsidRPr="00A863DD">
              <w:rPr>
                <w:rFonts w:ascii="CG Times" w:hAnsi="CG Times"/>
                <w:spacing w:val="-3"/>
              </w:rPr>
              <w:t xml:space="preserve"> </w:t>
            </w:r>
            <w:r w:rsidRPr="00A863DD">
              <w:rPr>
                <w:rFonts w:ascii="CG Times" w:hAnsi="CG Times"/>
                <w:spacing w:val="-3"/>
              </w:rPr>
              <w:t>Contratista:</w:t>
            </w:r>
          </w:p>
          <w:p w14:paraId="78FC37BD" w14:textId="779082F5" w:rsidR="004D0292" w:rsidRPr="00A863DD" w:rsidRDefault="004D0292" w:rsidP="00236DB9">
            <w:pPr>
              <w:numPr>
                <w:ilvl w:val="2"/>
                <w:numId w:val="22"/>
              </w:numPr>
              <w:suppressAutoHyphens/>
              <w:spacing w:after="200"/>
              <w:jc w:val="both"/>
              <w:rPr>
                <w:rFonts w:ascii="CG Times" w:hAnsi="CG Times"/>
                <w:spacing w:val="-3"/>
              </w:rPr>
            </w:pP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Contratante</w:t>
            </w:r>
            <w:r w:rsidR="006412CD" w:rsidRPr="00A863DD">
              <w:rPr>
                <w:rFonts w:ascii="CG Times" w:hAnsi="CG Times"/>
                <w:spacing w:val="-3"/>
              </w:rPr>
              <w:t xml:space="preserve"> está </w:t>
            </w:r>
            <w:r w:rsidRPr="00A863DD">
              <w:rPr>
                <w:rFonts w:ascii="CG Times" w:hAnsi="CG Times"/>
                <w:spacing w:val="-3"/>
              </w:rPr>
              <w:t>obligado</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notificar</w:t>
            </w:r>
            <w:r w:rsidR="006412CD" w:rsidRPr="00A863DD">
              <w:rPr>
                <w:rFonts w:ascii="CG Times" w:hAnsi="CG Times"/>
                <w:spacing w:val="-3"/>
              </w:rPr>
              <w:t xml:space="preserve"> </w:t>
            </w:r>
            <w:r w:rsidRPr="00A863DD">
              <w:rPr>
                <w:rFonts w:ascii="CG Times" w:hAnsi="CG Times"/>
                <w:spacing w:val="-3"/>
              </w:rPr>
              <w:t>al</w:t>
            </w:r>
            <w:r w:rsidR="006412CD" w:rsidRPr="00A863DD">
              <w:rPr>
                <w:rFonts w:ascii="CG Times" w:hAnsi="CG Times"/>
                <w:spacing w:val="-3"/>
              </w:rPr>
              <w:t xml:space="preserve"> </w:t>
            </w:r>
            <w:r w:rsidRPr="00A863DD">
              <w:rPr>
                <w:rFonts w:ascii="CG Times" w:hAnsi="CG Times"/>
                <w:spacing w:val="-3"/>
              </w:rPr>
              <w:t>Contratista</w:t>
            </w:r>
            <w:r w:rsidR="006412CD" w:rsidRPr="00A863DD">
              <w:rPr>
                <w:rFonts w:ascii="CG Times" w:hAnsi="CG Times"/>
                <w:spacing w:val="-3"/>
              </w:rPr>
              <w:t xml:space="preserve"> </w:t>
            </w:r>
            <w:r w:rsidRPr="00A863DD">
              <w:rPr>
                <w:rFonts w:ascii="CG Times" w:hAnsi="CG Times"/>
                <w:spacing w:val="-3"/>
              </w:rPr>
              <w:t>sobre</w:t>
            </w:r>
            <w:r w:rsidR="006412CD" w:rsidRPr="00A863DD">
              <w:rPr>
                <w:rFonts w:ascii="CG Times" w:hAnsi="CG Times"/>
                <w:spacing w:val="-3"/>
              </w:rPr>
              <w:t xml:space="preserve"> </w:t>
            </w:r>
            <w:r w:rsidRPr="00A863DD">
              <w:rPr>
                <w:rFonts w:ascii="CG Times" w:hAnsi="CG Times"/>
                <w:spacing w:val="-3"/>
              </w:rPr>
              <w:t>dicha</w:t>
            </w:r>
            <w:r w:rsidR="006412CD" w:rsidRPr="00A863DD">
              <w:rPr>
                <w:rFonts w:ascii="CG Times" w:hAnsi="CG Times"/>
                <w:spacing w:val="-3"/>
              </w:rPr>
              <w:t xml:space="preserve"> </w:t>
            </w:r>
            <w:r w:rsidRPr="00A863DD">
              <w:rPr>
                <w:rFonts w:ascii="CG Times" w:hAnsi="CG Times"/>
                <w:spacing w:val="-3"/>
              </w:rPr>
              <w:t>suspensión</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un</w:t>
            </w:r>
            <w:r w:rsidR="006412CD" w:rsidRPr="00A863DD">
              <w:rPr>
                <w:rFonts w:ascii="CG Times" w:hAnsi="CG Times"/>
                <w:spacing w:val="-3"/>
              </w:rPr>
              <w:t xml:space="preserve"> </w:t>
            </w:r>
            <w:r w:rsidRPr="00A863DD">
              <w:rPr>
                <w:rFonts w:ascii="CG Times" w:hAnsi="CG Times"/>
                <w:spacing w:val="-3"/>
              </w:rPr>
              <w:t>plazo</w:t>
            </w:r>
            <w:r w:rsidR="006412CD" w:rsidRPr="00A863DD">
              <w:rPr>
                <w:rFonts w:ascii="CG Times" w:hAnsi="CG Times"/>
                <w:spacing w:val="-3"/>
              </w:rPr>
              <w:t xml:space="preserve"> </w:t>
            </w:r>
            <w:r w:rsidRPr="00A863DD">
              <w:rPr>
                <w:rFonts w:ascii="CG Times" w:hAnsi="CG Times"/>
                <w:spacing w:val="-3"/>
              </w:rPr>
              <w:t>no</w:t>
            </w:r>
            <w:r w:rsidR="006412CD" w:rsidRPr="00A863DD">
              <w:rPr>
                <w:rFonts w:ascii="CG Times" w:hAnsi="CG Times"/>
                <w:spacing w:val="-3"/>
              </w:rPr>
              <w:t xml:space="preserve"> </w:t>
            </w:r>
            <w:r w:rsidRPr="00A863DD">
              <w:rPr>
                <w:rFonts w:ascii="CG Times" w:hAnsi="CG Times"/>
                <w:spacing w:val="-3"/>
              </w:rPr>
              <w:t>mayor</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7</w:t>
            </w:r>
            <w:r w:rsidR="006412CD" w:rsidRPr="00A863DD">
              <w:rPr>
                <w:rFonts w:ascii="CG Times" w:hAnsi="CG Times"/>
                <w:spacing w:val="-3"/>
              </w:rPr>
              <w:t xml:space="preserve"> </w:t>
            </w:r>
            <w:r w:rsidRPr="00A863DD">
              <w:rPr>
                <w:rFonts w:ascii="CG Times" w:hAnsi="CG Times"/>
                <w:spacing w:val="-3"/>
              </w:rPr>
              <w:t>días</w:t>
            </w:r>
            <w:r w:rsidR="006412CD" w:rsidRPr="00A863DD">
              <w:rPr>
                <w:rFonts w:ascii="CG Times" w:hAnsi="CG Times"/>
                <w:spacing w:val="-3"/>
              </w:rPr>
              <w:t xml:space="preserve"> </w:t>
            </w:r>
            <w:r w:rsidRPr="00A863DD">
              <w:rPr>
                <w:rFonts w:ascii="CG Times" w:hAnsi="CG Times"/>
                <w:spacing w:val="-3"/>
              </w:rPr>
              <w:t>contados</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partir</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fecha</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recepción</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parte</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Contratante</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notificación</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suspensión</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Banco</w:t>
            </w:r>
            <w:r w:rsidR="006412CD" w:rsidRPr="00A863DD">
              <w:rPr>
                <w:rFonts w:ascii="CG Times" w:hAnsi="CG Times"/>
                <w:spacing w:val="-3"/>
              </w:rPr>
              <w:t xml:space="preserve"> </w:t>
            </w:r>
          </w:p>
          <w:p w14:paraId="7EF34192" w14:textId="1E1F73D3" w:rsidR="004D0292" w:rsidRPr="00A863DD" w:rsidRDefault="004D0292" w:rsidP="00F61F85">
            <w:pPr>
              <w:pStyle w:val="Outline"/>
              <w:spacing w:before="0" w:after="200"/>
              <w:ind w:left="1152" w:hanging="612"/>
              <w:jc w:val="both"/>
              <w:rPr>
                <w:kern w:val="0"/>
                <w:lang w:val="es-EC"/>
              </w:rPr>
            </w:pPr>
            <w:r w:rsidRPr="00A863DD">
              <w:rPr>
                <w:rFonts w:ascii="CG Times" w:hAnsi="CG Times"/>
                <w:spacing w:val="-3"/>
                <w:lang w:val="es-EC"/>
              </w:rPr>
              <w:t>(b)</w:t>
            </w:r>
            <w:r w:rsidRPr="00A863DD">
              <w:rPr>
                <w:rFonts w:ascii="CG Times" w:hAnsi="CG Times"/>
                <w:spacing w:val="-3"/>
                <w:lang w:val="es-EC"/>
              </w:rPr>
              <w:tab/>
              <w:t>Si</w:t>
            </w:r>
            <w:r w:rsidR="006412CD" w:rsidRPr="00A863DD">
              <w:rPr>
                <w:rFonts w:ascii="CG Times" w:hAnsi="CG Times"/>
                <w:spacing w:val="-3"/>
                <w:lang w:val="es-EC"/>
              </w:rPr>
              <w:t xml:space="preserve"> </w:t>
            </w:r>
            <w:r w:rsidRPr="00A863DD">
              <w:rPr>
                <w:rFonts w:ascii="CG Times" w:hAnsi="CG Times"/>
                <w:spacing w:val="-3"/>
                <w:lang w:val="es-EC"/>
              </w:rPr>
              <w:t>el</w:t>
            </w:r>
            <w:r w:rsidR="006412CD" w:rsidRPr="00A863DD">
              <w:rPr>
                <w:rFonts w:ascii="CG Times" w:hAnsi="CG Times"/>
                <w:spacing w:val="-3"/>
                <w:lang w:val="es-EC"/>
              </w:rPr>
              <w:t xml:space="preserve"> </w:t>
            </w:r>
            <w:r w:rsidRPr="00A863DD">
              <w:rPr>
                <w:rFonts w:ascii="CG Times" w:hAnsi="CG Times"/>
                <w:spacing w:val="-3"/>
                <w:lang w:val="es-EC"/>
              </w:rPr>
              <w:t>Contratista</w:t>
            </w:r>
            <w:r w:rsidR="006412CD" w:rsidRPr="00A863DD">
              <w:rPr>
                <w:rFonts w:ascii="CG Times" w:hAnsi="CG Times"/>
                <w:spacing w:val="-3"/>
                <w:lang w:val="es-EC"/>
              </w:rPr>
              <w:t xml:space="preserve"> </w:t>
            </w:r>
            <w:r w:rsidRPr="00A863DD">
              <w:rPr>
                <w:rFonts w:ascii="CG Times" w:hAnsi="CG Times"/>
                <w:spacing w:val="-3"/>
                <w:lang w:val="es-EC"/>
              </w:rPr>
              <w:t>no</w:t>
            </w:r>
            <w:r w:rsidR="006412CD" w:rsidRPr="00A863DD">
              <w:rPr>
                <w:rFonts w:ascii="CG Times" w:hAnsi="CG Times"/>
                <w:spacing w:val="-3"/>
                <w:lang w:val="es-EC"/>
              </w:rPr>
              <w:t xml:space="preserve"> </w:t>
            </w:r>
            <w:r w:rsidRPr="00A863DD">
              <w:rPr>
                <w:rFonts w:ascii="CG Times" w:hAnsi="CG Times"/>
                <w:spacing w:val="-3"/>
                <w:lang w:val="es-EC"/>
              </w:rPr>
              <w:t>ha</w:t>
            </w:r>
            <w:r w:rsidR="006412CD" w:rsidRPr="00A863DD">
              <w:rPr>
                <w:rFonts w:ascii="CG Times" w:hAnsi="CG Times"/>
                <w:spacing w:val="-3"/>
                <w:lang w:val="es-EC"/>
              </w:rPr>
              <w:t xml:space="preserve"> </w:t>
            </w:r>
            <w:r w:rsidRPr="00A863DD">
              <w:rPr>
                <w:rFonts w:ascii="CG Times" w:hAnsi="CG Times"/>
                <w:spacing w:val="-3"/>
                <w:lang w:val="es-EC"/>
              </w:rPr>
              <w:t>recibido</w:t>
            </w:r>
            <w:r w:rsidR="006412CD" w:rsidRPr="00A863DD">
              <w:rPr>
                <w:rFonts w:ascii="CG Times" w:hAnsi="CG Times"/>
                <w:spacing w:val="-3"/>
                <w:lang w:val="es-EC"/>
              </w:rPr>
              <w:t xml:space="preserve"> </w:t>
            </w:r>
            <w:r w:rsidRPr="00A863DD">
              <w:rPr>
                <w:rFonts w:ascii="CG Times" w:hAnsi="CG Times"/>
                <w:spacing w:val="-3"/>
                <w:lang w:val="es-EC"/>
              </w:rPr>
              <w:t>algunas</w:t>
            </w:r>
            <w:r w:rsidR="006412CD" w:rsidRPr="00A863DD">
              <w:rPr>
                <w:rFonts w:ascii="CG Times" w:hAnsi="CG Times"/>
                <w:spacing w:val="-3"/>
                <w:lang w:val="es-EC"/>
              </w:rPr>
              <w:t xml:space="preserve"> </w:t>
            </w:r>
            <w:r w:rsidRPr="00A863DD">
              <w:rPr>
                <w:rFonts w:ascii="CG Times" w:hAnsi="CG Times"/>
                <w:spacing w:val="-3"/>
                <w:lang w:val="es-EC"/>
              </w:rPr>
              <w:t>sumas</w:t>
            </w:r>
            <w:r w:rsidR="006412CD" w:rsidRPr="00A863DD">
              <w:rPr>
                <w:rFonts w:ascii="CG Times" w:hAnsi="CG Times"/>
                <w:spacing w:val="-3"/>
                <w:lang w:val="es-EC"/>
              </w:rPr>
              <w:t xml:space="preserve"> </w:t>
            </w:r>
            <w:r w:rsidRPr="00A863DD">
              <w:rPr>
                <w:rFonts w:ascii="CG Times" w:hAnsi="CG Times"/>
                <w:spacing w:val="-3"/>
                <w:lang w:val="es-EC"/>
              </w:rPr>
              <w:t>que</w:t>
            </w:r>
            <w:r w:rsidR="006412CD" w:rsidRPr="00A863DD">
              <w:rPr>
                <w:rFonts w:ascii="CG Times" w:hAnsi="CG Times"/>
                <w:spacing w:val="-3"/>
                <w:lang w:val="es-EC"/>
              </w:rPr>
              <w:t xml:space="preserve"> </w:t>
            </w:r>
            <w:r w:rsidRPr="00A863DD">
              <w:rPr>
                <w:rFonts w:ascii="CG Times" w:hAnsi="CG Times"/>
                <w:spacing w:val="-3"/>
                <w:lang w:val="es-EC"/>
              </w:rPr>
              <w:t>se</w:t>
            </w:r>
            <w:r w:rsidR="006412CD" w:rsidRPr="00A863DD">
              <w:rPr>
                <w:rFonts w:ascii="CG Times" w:hAnsi="CG Times"/>
                <w:spacing w:val="-3"/>
                <w:lang w:val="es-EC"/>
              </w:rPr>
              <w:t xml:space="preserve"> </w:t>
            </w:r>
            <w:r w:rsidRPr="00A863DD">
              <w:rPr>
                <w:rFonts w:ascii="CG Times" w:hAnsi="CG Times"/>
                <w:spacing w:val="-3"/>
                <w:lang w:val="es-EC"/>
              </w:rPr>
              <w:t>le</w:t>
            </w:r>
            <w:r w:rsidR="006412CD" w:rsidRPr="00A863DD">
              <w:rPr>
                <w:rFonts w:ascii="CG Times" w:hAnsi="CG Times"/>
                <w:spacing w:val="-3"/>
                <w:lang w:val="es-EC"/>
              </w:rPr>
              <w:t xml:space="preserve"> </w:t>
            </w:r>
            <w:r w:rsidRPr="00A863DD">
              <w:rPr>
                <w:rFonts w:ascii="CG Times" w:hAnsi="CG Times"/>
                <w:spacing w:val="-3"/>
                <w:lang w:val="es-EC"/>
              </w:rPr>
              <w:t>adeudan</w:t>
            </w:r>
            <w:r w:rsidR="006412CD" w:rsidRPr="00A863DD">
              <w:rPr>
                <w:rFonts w:ascii="CG Times" w:hAnsi="CG Times"/>
                <w:spacing w:val="-3"/>
                <w:lang w:val="es-EC"/>
              </w:rPr>
              <w:t xml:space="preserve"> </w:t>
            </w:r>
            <w:r w:rsidRPr="00A863DD">
              <w:rPr>
                <w:rFonts w:ascii="CG Times" w:hAnsi="CG Times"/>
                <w:spacing w:val="-3"/>
                <w:lang w:val="es-EC"/>
              </w:rPr>
              <w:t>dentro</w:t>
            </w:r>
            <w:r w:rsidR="006412CD" w:rsidRPr="00A863DD">
              <w:rPr>
                <w:rFonts w:ascii="CG Times" w:hAnsi="CG Times"/>
                <w:spacing w:val="-3"/>
                <w:lang w:val="es-EC"/>
              </w:rPr>
              <w:t xml:space="preserve"> </w:t>
            </w:r>
            <w:r w:rsidRPr="00A863DD">
              <w:rPr>
                <w:rFonts w:ascii="CG Times" w:hAnsi="CG Times"/>
                <w:spacing w:val="-3"/>
                <w:lang w:val="es-EC"/>
              </w:rPr>
              <w:t>del</w:t>
            </w:r>
            <w:r w:rsidR="006412CD" w:rsidRPr="00A863DD">
              <w:rPr>
                <w:rFonts w:ascii="CG Times" w:hAnsi="CG Times"/>
                <w:spacing w:val="-3"/>
                <w:lang w:val="es-EC"/>
              </w:rPr>
              <w:t xml:space="preserve"> </w:t>
            </w:r>
            <w:r w:rsidRPr="00A863DD">
              <w:rPr>
                <w:rFonts w:ascii="CG Times" w:hAnsi="CG Times"/>
                <w:spacing w:val="-3"/>
                <w:lang w:val="es-EC"/>
              </w:rPr>
              <w:t>periodo</w:t>
            </w:r>
            <w:r w:rsidR="006412CD" w:rsidRPr="00A863DD">
              <w:rPr>
                <w:rFonts w:ascii="CG Times" w:hAnsi="CG Times"/>
                <w:spacing w:val="-3"/>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rFonts w:ascii="CG Times" w:hAnsi="CG Times"/>
                <w:spacing w:val="-3"/>
                <w:lang w:val="es-EC"/>
              </w:rPr>
              <w:t>28</w:t>
            </w:r>
            <w:r w:rsidR="006412CD" w:rsidRPr="00A863DD">
              <w:rPr>
                <w:rFonts w:ascii="CG Times" w:hAnsi="CG Times"/>
                <w:spacing w:val="-3"/>
                <w:lang w:val="es-EC"/>
              </w:rPr>
              <w:t xml:space="preserve"> </w:t>
            </w:r>
            <w:r w:rsidRPr="00A863DD">
              <w:rPr>
                <w:rFonts w:ascii="CG Times" w:hAnsi="CG Times"/>
                <w:spacing w:val="-3"/>
                <w:lang w:val="es-EC"/>
              </w:rPr>
              <w:t>días</w:t>
            </w:r>
            <w:r w:rsidR="006412CD" w:rsidRPr="00A863DD">
              <w:rPr>
                <w:rFonts w:ascii="CG Times" w:hAnsi="CG Times"/>
                <w:spacing w:val="-3"/>
                <w:lang w:val="es-EC"/>
              </w:rPr>
              <w:t xml:space="preserve"> </w:t>
            </w:r>
            <w:r w:rsidRPr="00A863DD">
              <w:rPr>
                <w:rFonts w:ascii="CG Times" w:hAnsi="CG Times"/>
                <w:spacing w:val="-3"/>
                <w:lang w:val="es-EC"/>
              </w:rPr>
              <w:t>para</w:t>
            </w:r>
            <w:r w:rsidR="006412CD" w:rsidRPr="00A863DD">
              <w:rPr>
                <w:rFonts w:ascii="CG Times" w:hAnsi="CG Times"/>
                <w:spacing w:val="-3"/>
                <w:lang w:val="es-EC"/>
              </w:rPr>
              <w:t xml:space="preserve"> </w:t>
            </w:r>
            <w:r w:rsidRPr="00A863DD">
              <w:rPr>
                <w:rFonts w:ascii="CG Times" w:hAnsi="CG Times"/>
                <w:spacing w:val="-3"/>
                <w:lang w:val="es-EC"/>
              </w:rPr>
              <w:t>efectuar</w:t>
            </w:r>
            <w:r w:rsidR="006412CD" w:rsidRPr="00A863DD">
              <w:rPr>
                <w:rFonts w:ascii="CG Times" w:hAnsi="CG Times"/>
                <w:spacing w:val="-3"/>
                <w:lang w:val="es-EC"/>
              </w:rPr>
              <w:t xml:space="preserve"> </w:t>
            </w:r>
            <w:r w:rsidRPr="00A863DD">
              <w:rPr>
                <w:rFonts w:ascii="CG Times" w:hAnsi="CG Times"/>
                <w:spacing w:val="-3"/>
                <w:lang w:val="es-EC"/>
              </w:rPr>
              <w:t>los</w:t>
            </w:r>
            <w:r w:rsidR="006412CD" w:rsidRPr="00A863DD">
              <w:rPr>
                <w:rFonts w:ascii="CG Times" w:hAnsi="CG Times"/>
                <w:spacing w:val="-3"/>
                <w:lang w:val="es-EC"/>
              </w:rPr>
              <w:t xml:space="preserve"> </w:t>
            </w:r>
            <w:r w:rsidRPr="00A863DD">
              <w:rPr>
                <w:rFonts w:ascii="CG Times" w:hAnsi="CG Times"/>
                <w:spacing w:val="-3"/>
                <w:lang w:val="es-EC"/>
              </w:rPr>
              <w:t>pagos,</w:t>
            </w:r>
            <w:r w:rsidR="006412CD" w:rsidRPr="00A863DD">
              <w:rPr>
                <w:rFonts w:ascii="CG Times" w:hAnsi="CG Times"/>
                <w:spacing w:val="-3"/>
                <w:lang w:val="es-EC"/>
              </w:rPr>
              <w:t xml:space="preserve"> </w:t>
            </w:r>
            <w:r w:rsidRPr="00A863DD">
              <w:rPr>
                <w:rFonts w:ascii="CG Times" w:hAnsi="CG Times"/>
                <w:spacing w:val="-3"/>
                <w:lang w:val="es-EC"/>
              </w:rPr>
              <w:t>establecido</w:t>
            </w:r>
            <w:r w:rsidR="006412CD" w:rsidRPr="00A863DD">
              <w:rPr>
                <w:rFonts w:ascii="CG Times" w:hAnsi="CG Times"/>
                <w:spacing w:val="-3"/>
                <w:lang w:val="es-EC"/>
              </w:rPr>
              <w:t xml:space="preserve"> </w:t>
            </w:r>
            <w:r w:rsidRPr="00A863DD">
              <w:rPr>
                <w:rFonts w:ascii="CG Times" w:hAnsi="CG Times"/>
                <w:spacing w:val="-3"/>
                <w:lang w:val="es-EC"/>
              </w:rPr>
              <w:t>en</w:t>
            </w:r>
            <w:r w:rsidR="006412CD" w:rsidRPr="00A863DD">
              <w:rPr>
                <w:rFonts w:ascii="CG Times" w:hAnsi="CG Times"/>
                <w:spacing w:val="-3"/>
                <w:lang w:val="es-EC"/>
              </w:rPr>
              <w:t xml:space="preserve"> </w:t>
            </w:r>
            <w:r w:rsidRPr="00A863DD">
              <w:rPr>
                <w:rFonts w:ascii="CG Times" w:hAnsi="CG Times"/>
                <w:spacing w:val="-3"/>
                <w:lang w:val="es-EC"/>
              </w:rPr>
              <w:t>la</w:t>
            </w:r>
            <w:r w:rsidR="006412CD" w:rsidRPr="00A863DD">
              <w:rPr>
                <w:rFonts w:ascii="CG Times" w:hAnsi="CG Times"/>
                <w:spacing w:val="-3"/>
                <w:lang w:val="es-EC"/>
              </w:rPr>
              <w:t xml:space="preserve"> </w:t>
            </w:r>
            <w:r w:rsidRPr="00A863DD">
              <w:rPr>
                <w:rFonts w:ascii="CG Times" w:hAnsi="CG Times"/>
                <w:spacing w:val="-3"/>
                <w:lang w:val="es-EC"/>
              </w:rPr>
              <w:t>Subcláusula</w:t>
            </w:r>
            <w:r w:rsidR="006412CD" w:rsidRPr="00A863DD">
              <w:rPr>
                <w:rFonts w:ascii="CG Times" w:hAnsi="CG Times"/>
                <w:spacing w:val="-3"/>
                <w:lang w:val="es-EC"/>
              </w:rPr>
              <w:t xml:space="preserve"> </w:t>
            </w:r>
            <w:r w:rsidRPr="00A863DD">
              <w:rPr>
                <w:rFonts w:ascii="CG Times" w:hAnsi="CG Times"/>
                <w:spacing w:val="-3"/>
                <w:lang w:val="es-EC"/>
              </w:rPr>
              <w:t>43.1,</w:t>
            </w:r>
            <w:r w:rsidR="006412CD" w:rsidRPr="00A863DD">
              <w:rPr>
                <w:rFonts w:ascii="CG Times" w:hAnsi="CG Times"/>
                <w:spacing w:val="-3"/>
                <w:lang w:val="es-EC"/>
              </w:rPr>
              <w:t xml:space="preserve"> </w:t>
            </w:r>
            <w:r w:rsidRPr="00A863DD">
              <w:rPr>
                <w:rFonts w:ascii="CG Times" w:hAnsi="CG Times"/>
                <w:spacing w:val="-3"/>
                <w:lang w:val="es-EC"/>
              </w:rPr>
              <w:t>el</w:t>
            </w:r>
            <w:r w:rsidR="006412CD" w:rsidRPr="00A863DD">
              <w:rPr>
                <w:rFonts w:ascii="CG Times" w:hAnsi="CG Times"/>
                <w:spacing w:val="-3"/>
                <w:lang w:val="es-EC"/>
              </w:rPr>
              <w:t xml:space="preserve"> </w:t>
            </w:r>
            <w:r w:rsidRPr="00A863DD">
              <w:rPr>
                <w:rFonts w:ascii="CG Times" w:hAnsi="CG Times"/>
                <w:spacing w:val="-3"/>
                <w:lang w:val="es-EC"/>
              </w:rPr>
              <w:t>Contratista</w:t>
            </w:r>
            <w:r w:rsidR="006412CD" w:rsidRPr="00A863DD">
              <w:rPr>
                <w:rFonts w:ascii="CG Times" w:hAnsi="CG Times"/>
                <w:spacing w:val="-3"/>
                <w:lang w:val="es-EC"/>
              </w:rPr>
              <w:t xml:space="preserve"> </w:t>
            </w:r>
            <w:r w:rsidRPr="00A863DD">
              <w:rPr>
                <w:rFonts w:ascii="CG Times" w:hAnsi="CG Times"/>
                <w:spacing w:val="-3"/>
                <w:lang w:val="es-EC"/>
              </w:rPr>
              <w:t>podrá</w:t>
            </w:r>
            <w:r w:rsidR="006412CD" w:rsidRPr="00A863DD">
              <w:rPr>
                <w:rFonts w:ascii="CG Times" w:hAnsi="CG Times"/>
                <w:spacing w:val="-3"/>
                <w:lang w:val="es-EC"/>
              </w:rPr>
              <w:t xml:space="preserve"> </w:t>
            </w:r>
            <w:r w:rsidRPr="00A863DD">
              <w:rPr>
                <w:rFonts w:ascii="CG Times" w:hAnsi="CG Times"/>
                <w:spacing w:val="-3"/>
                <w:lang w:val="es-EC"/>
              </w:rPr>
              <w:t>emitir</w:t>
            </w:r>
            <w:r w:rsidR="006412CD" w:rsidRPr="00A863DD">
              <w:rPr>
                <w:rFonts w:ascii="CG Times" w:hAnsi="CG Times"/>
                <w:spacing w:val="-3"/>
                <w:lang w:val="es-EC"/>
              </w:rPr>
              <w:t xml:space="preserve"> </w:t>
            </w:r>
            <w:r w:rsidRPr="00A863DD">
              <w:rPr>
                <w:rFonts w:ascii="CG Times" w:hAnsi="CG Times"/>
                <w:spacing w:val="-3"/>
                <w:lang w:val="es-EC"/>
              </w:rPr>
              <w:t>inmediatamente</w:t>
            </w:r>
            <w:r w:rsidR="006412CD" w:rsidRPr="00A863DD">
              <w:rPr>
                <w:rFonts w:ascii="CG Times" w:hAnsi="CG Times"/>
                <w:spacing w:val="-3"/>
                <w:lang w:val="es-EC"/>
              </w:rPr>
              <w:t xml:space="preserve"> </w:t>
            </w:r>
            <w:r w:rsidRPr="00A863DD">
              <w:rPr>
                <w:rFonts w:ascii="CG Times" w:hAnsi="CG Times"/>
                <w:spacing w:val="-3"/>
                <w:lang w:val="es-EC"/>
              </w:rPr>
              <w:t>una</w:t>
            </w:r>
            <w:r w:rsidR="006412CD" w:rsidRPr="00A863DD">
              <w:rPr>
                <w:rFonts w:ascii="CG Times" w:hAnsi="CG Times"/>
                <w:spacing w:val="-3"/>
                <w:lang w:val="es-EC"/>
              </w:rPr>
              <w:t xml:space="preserve"> </w:t>
            </w:r>
            <w:r w:rsidRPr="00A863DD">
              <w:rPr>
                <w:rFonts w:ascii="CG Times" w:hAnsi="CG Times"/>
                <w:spacing w:val="-3"/>
                <w:lang w:val="es-EC"/>
              </w:rPr>
              <w:t>notificación</w:t>
            </w:r>
            <w:r w:rsidR="006412CD" w:rsidRPr="00A863DD">
              <w:rPr>
                <w:rFonts w:ascii="CG Times" w:hAnsi="CG Times"/>
                <w:spacing w:val="-3"/>
                <w:lang w:val="es-EC"/>
              </w:rPr>
              <w:t xml:space="preserve"> </w:t>
            </w:r>
            <w:r w:rsidRPr="00A863DD">
              <w:rPr>
                <w:rFonts w:ascii="CG Times" w:hAnsi="CG Times"/>
                <w:spacing w:val="-3"/>
                <w:lang w:val="es-EC"/>
              </w:rPr>
              <w:t>para</w:t>
            </w:r>
            <w:r w:rsidR="006412CD" w:rsidRPr="00A863DD">
              <w:rPr>
                <w:rFonts w:ascii="CG Times" w:hAnsi="CG Times"/>
                <w:spacing w:val="-3"/>
                <w:lang w:val="es-EC"/>
              </w:rPr>
              <w:t xml:space="preserve"> </w:t>
            </w:r>
            <w:r w:rsidRPr="00A863DD">
              <w:rPr>
                <w:rFonts w:ascii="CG Times" w:hAnsi="CG Times"/>
                <w:spacing w:val="-3"/>
                <w:lang w:val="es-EC"/>
              </w:rPr>
              <w:t>terminar</w:t>
            </w:r>
            <w:r w:rsidR="006412CD" w:rsidRPr="00A863DD">
              <w:rPr>
                <w:rFonts w:ascii="CG Times" w:hAnsi="CG Times"/>
                <w:spacing w:val="-3"/>
                <w:lang w:val="es-EC"/>
              </w:rPr>
              <w:t xml:space="preserve"> </w:t>
            </w:r>
            <w:r w:rsidRPr="00A863DD">
              <w:rPr>
                <w:rFonts w:ascii="CG Times" w:hAnsi="CG Times"/>
                <w:spacing w:val="-3"/>
                <w:lang w:val="es-EC"/>
              </w:rPr>
              <w:t>el</w:t>
            </w:r>
            <w:r w:rsidR="006412CD" w:rsidRPr="00A863DD">
              <w:rPr>
                <w:rFonts w:ascii="CG Times" w:hAnsi="CG Times"/>
                <w:spacing w:val="-3"/>
                <w:lang w:val="es-EC"/>
              </w:rPr>
              <w:t xml:space="preserve"> </w:t>
            </w:r>
            <w:r w:rsidRPr="00A863DD">
              <w:rPr>
                <w:rFonts w:ascii="CG Times" w:hAnsi="CG Times"/>
                <w:spacing w:val="-3"/>
                <w:lang w:val="es-EC"/>
              </w:rPr>
              <w:t>Contrato</w:t>
            </w:r>
            <w:r w:rsidR="006412CD" w:rsidRPr="00A863DD">
              <w:rPr>
                <w:rFonts w:ascii="CG Times" w:hAnsi="CG Times"/>
                <w:spacing w:val="-3"/>
                <w:lang w:val="es-EC"/>
              </w:rPr>
              <w:t xml:space="preserve"> </w:t>
            </w:r>
            <w:r w:rsidRPr="00A863DD">
              <w:rPr>
                <w:rFonts w:ascii="CG Times" w:hAnsi="CG Times"/>
                <w:spacing w:val="-3"/>
                <w:lang w:val="es-EC"/>
              </w:rPr>
              <w:t>en</w:t>
            </w:r>
            <w:r w:rsidR="006412CD" w:rsidRPr="00A863DD">
              <w:rPr>
                <w:rFonts w:ascii="CG Times" w:hAnsi="CG Times"/>
                <w:spacing w:val="-3"/>
                <w:lang w:val="es-EC"/>
              </w:rPr>
              <w:t xml:space="preserve"> </w:t>
            </w:r>
            <w:r w:rsidRPr="00A863DD">
              <w:rPr>
                <w:rFonts w:ascii="CG Times" w:hAnsi="CG Times"/>
                <w:spacing w:val="-3"/>
                <w:lang w:val="es-EC"/>
              </w:rPr>
              <w:t>el</w:t>
            </w:r>
            <w:r w:rsidR="006412CD" w:rsidRPr="00A863DD">
              <w:rPr>
                <w:rFonts w:ascii="CG Times" w:hAnsi="CG Times"/>
                <w:spacing w:val="-3"/>
                <w:lang w:val="es-EC"/>
              </w:rPr>
              <w:t xml:space="preserve"> </w:t>
            </w:r>
            <w:r w:rsidRPr="00A863DD">
              <w:rPr>
                <w:rFonts w:ascii="CG Times" w:hAnsi="CG Times"/>
                <w:spacing w:val="-3"/>
                <w:lang w:val="es-EC"/>
              </w:rPr>
              <w:t>plazo</w:t>
            </w:r>
            <w:r w:rsidR="006412CD" w:rsidRPr="00A863DD">
              <w:rPr>
                <w:rFonts w:ascii="CG Times" w:hAnsi="CG Times"/>
                <w:spacing w:val="-3"/>
                <w:lang w:val="es-EC"/>
              </w:rPr>
              <w:t xml:space="preserve"> </w:t>
            </w:r>
            <w:r w:rsidRPr="00A863DD">
              <w:rPr>
                <w:rFonts w:ascii="CG Times" w:hAnsi="CG Times"/>
                <w:spacing w:val="-3"/>
                <w:lang w:val="es-EC"/>
              </w:rPr>
              <w:t>de</w:t>
            </w:r>
            <w:r w:rsidR="006412CD" w:rsidRPr="00A863DD">
              <w:rPr>
                <w:rFonts w:ascii="CG Times" w:hAnsi="CG Times"/>
                <w:spacing w:val="-3"/>
                <w:lang w:val="es-EC"/>
              </w:rPr>
              <w:t xml:space="preserve"> </w:t>
            </w:r>
            <w:r w:rsidRPr="00A863DD">
              <w:rPr>
                <w:rFonts w:ascii="CG Times" w:hAnsi="CG Times"/>
                <w:spacing w:val="-3"/>
                <w:lang w:val="es-EC"/>
              </w:rPr>
              <w:t>14</w:t>
            </w:r>
            <w:r w:rsidR="006412CD" w:rsidRPr="00A863DD">
              <w:rPr>
                <w:rFonts w:ascii="CG Times" w:hAnsi="CG Times"/>
                <w:spacing w:val="-3"/>
                <w:lang w:val="es-EC"/>
              </w:rPr>
              <w:t xml:space="preserve"> </w:t>
            </w:r>
            <w:r w:rsidRPr="00A863DD">
              <w:rPr>
                <w:rFonts w:ascii="CG Times" w:hAnsi="CG Times"/>
                <w:spacing w:val="-3"/>
                <w:lang w:val="es-EC"/>
              </w:rPr>
              <w:t>días.</w:t>
            </w:r>
          </w:p>
        </w:tc>
      </w:tr>
      <w:tr w:rsidR="004D0292" w:rsidRPr="00A863DD" w14:paraId="50BA11B0" w14:textId="77777777" w:rsidTr="00CB7A89">
        <w:tc>
          <w:tcPr>
            <w:tcW w:w="2340" w:type="dxa"/>
          </w:tcPr>
          <w:p w14:paraId="6722E245" w14:textId="3CD8572A" w:rsidR="004D0292" w:rsidRPr="00A863DD" w:rsidRDefault="004D0292" w:rsidP="00F61F85">
            <w:pPr>
              <w:pStyle w:val="SectionVHeading3"/>
            </w:pPr>
            <w:bookmarkStart w:id="329" w:name="_Toc529005071"/>
            <w:r w:rsidRPr="00A863DD">
              <w:t>65.</w:t>
            </w:r>
            <w:r w:rsidR="006412CD" w:rsidRPr="00A863DD">
              <w:t xml:space="preserve"> </w:t>
            </w:r>
            <w:r w:rsidRPr="00A863DD">
              <w:t>Elegibilidad</w:t>
            </w:r>
            <w:bookmarkEnd w:id="329"/>
          </w:p>
        </w:tc>
        <w:tc>
          <w:tcPr>
            <w:tcW w:w="7128" w:type="dxa"/>
          </w:tcPr>
          <w:p w14:paraId="404F516D" w14:textId="252C0284" w:rsidR="004D0292" w:rsidRPr="00A863DD" w:rsidRDefault="004D0292" w:rsidP="00F61F85">
            <w:pPr>
              <w:spacing w:after="200"/>
              <w:ind w:left="612" w:hanging="576"/>
              <w:jc w:val="both"/>
            </w:pPr>
            <w:r w:rsidRPr="00A863DD">
              <w:t>65.1</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y</w:t>
            </w:r>
            <w:r w:rsidR="006412CD" w:rsidRPr="00A863DD">
              <w:t xml:space="preserve"> </w:t>
            </w:r>
            <w:r w:rsidRPr="00A863DD">
              <w:t>sus</w:t>
            </w:r>
            <w:r w:rsidR="006412CD" w:rsidRPr="00A863DD">
              <w:t xml:space="preserve"> </w:t>
            </w:r>
            <w:r w:rsidRPr="00A863DD">
              <w:t>Subcontratistas</w:t>
            </w:r>
            <w:r w:rsidR="006412CD" w:rsidRPr="00A863DD">
              <w:t xml:space="preserve"> </w:t>
            </w:r>
            <w:r w:rsidRPr="00A863DD">
              <w:t>deberán</w:t>
            </w:r>
            <w:r w:rsidR="006412CD" w:rsidRPr="00A863DD">
              <w:t xml:space="preserve"> </w:t>
            </w:r>
            <w:r w:rsidRPr="00A863DD">
              <w:t>ser</w:t>
            </w:r>
            <w:r w:rsidR="006412CD" w:rsidRPr="00A863DD">
              <w:t xml:space="preserve"> </w:t>
            </w:r>
            <w:r w:rsidRPr="00A863DD">
              <w:t>originarios</w:t>
            </w:r>
            <w:r w:rsidR="006412CD" w:rsidRPr="00A863DD">
              <w:t xml:space="preserve"> </w:t>
            </w:r>
            <w:r w:rsidRPr="00A863DD">
              <w:t>de</w:t>
            </w:r>
            <w:r w:rsidR="006412CD" w:rsidRPr="00A863DD">
              <w:t xml:space="preserve"> </w:t>
            </w:r>
            <w:r w:rsidRPr="00A863DD">
              <w:t>países</w:t>
            </w:r>
            <w:r w:rsidR="006412CD" w:rsidRPr="00A863DD">
              <w:t xml:space="preserve"> </w:t>
            </w:r>
            <w:r w:rsidRPr="00A863DD">
              <w:t>miembros</w:t>
            </w:r>
            <w:r w:rsidR="006412CD" w:rsidRPr="00A863DD">
              <w:t xml:space="preserve"> </w:t>
            </w:r>
            <w:r w:rsidRPr="00A863DD">
              <w:t>del</w:t>
            </w:r>
            <w:r w:rsidR="006412CD" w:rsidRPr="00A863DD">
              <w:t xml:space="preserve"> </w:t>
            </w:r>
            <w:r w:rsidRPr="00A863DD">
              <w:t>Banco.</w:t>
            </w:r>
            <w:r w:rsidR="006412CD" w:rsidRPr="00A863DD">
              <w:t xml:space="preserve"> </w:t>
            </w:r>
            <w:r w:rsidRPr="00A863DD">
              <w:t>Se</w:t>
            </w:r>
            <w:r w:rsidR="006412CD" w:rsidRPr="00A863DD">
              <w:t xml:space="preserve"> </w:t>
            </w:r>
            <w:r w:rsidRPr="00A863DD">
              <w:t>considera</w:t>
            </w:r>
            <w:r w:rsidR="006412CD" w:rsidRPr="00A863DD">
              <w:t xml:space="preserve"> </w:t>
            </w:r>
            <w:r w:rsidRPr="00A863DD">
              <w:t>que</w:t>
            </w:r>
            <w:r w:rsidR="006412CD" w:rsidRPr="00A863DD">
              <w:t xml:space="preserve"> </w:t>
            </w:r>
            <w:r w:rsidRPr="00A863DD">
              <w:t>un</w:t>
            </w:r>
            <w:r w:rsidR="006412CD" w:rsidRPr="00A863DD">
              <w:t xml:space="preserve"> </w:t>
            </w:r>
            <w:r w:rsidRPr="00A863DD">
              <w:t>Contratista</w:t>
            </w:r>
            <w:r w:rsidR="006412CD" w:rsidRPr="00A863DD">
              <w:t xml:space="preserve"> </w:t>
            </w:r>
            <w:r w:rsidRPr="00A863DD">
              <w:t>o</w:t>
            </w:r>
            <w:r w:rsidR="006412CD" w:rsidRPr="00A863DD">
              <w:t xml:space="preserve"> </w:t>
            </w:r>
            <w:r w:rsidRPr="00A863DD">
              <w:t>Subcontratista</w:t>
            </w:r>
            <w:r w:rsidR="006412CD" w:rsidRPr="00A863DD">
              <w:t xml:space="preserve"> </w:t>
            </w:r>
            <w:r w:rsidRPr="00A863DD">
              <w:t>tiene</w:t>
            </w:r>
            <w:r w:rsidR="006412CD" w:rsidRPr="00A863DD">
              <w:t xml:space="preserve"> </w:t>
            </w:r>
            <w:r w:rsidRPr="00A863DD">
              <w:t>la</w:t>
            </w:r>
            <w:r w:rsidR="006412CD" w:rsidRPr="00A863DD">
              <w:t xml:space="preserve"> </w:t>
            </w:r>
            <w:r w:rsidRPr="00A863DD">
              <w:t>nacionalidad</w:t>
            </w:r>
            <w:r w:rsidR="006412CD" w:rsidRPr="00A863DD">
              <w:t xml:space="preserve"> </w:t>
            </w:r>
            <w:r w:rsidRPr="00A863DD">
              <w:t>de</w:t>
            </w:r>
            <w:r w:rsidR="006412CD" w:rsidRPr="00A863DD">
              <w:t xml:space="preserve"> </w:t>
            </w:r>
            <w:r w:rsidRPr="00A863DD">
              <w:t>un</w:t>
            </w:r>
            <w:r w:rsidR="006412CD" w:rsidRPr="00A863DD">
              <w:t xml:space="preserve"> </w:t>
            </w:r>
            <w:r w:rsidRPr="00A863DD">
              <w:t>país</w:t>
            </w:r>
            <w:r w:rsidR="006412CD" w:rsidRPr="00A863DD">
              <w:t xml:space="preserve"> </w:t>
            </w:r>
            <w:r w:rsidRPr="00A863DD">
              <w:t>elegible</w:t>
            </w:r>
            <w:r w:rsidR="006412CD" w:rsidRPr="00A863DD">
              <w:t xml:space="preserve"> </w:t>
            </w:r>
            <w:r w:rsidRPr="00A863DD">
              <w:t>si</w:t>
            </w:r>
            <w:r w:rsidR="006412CD" w:rsidRPr="00A863DD">
              <w:t xml:space="preserve"> </w:t>
            </w:r>
            <w:r w:rsidRPr="00A863DD">
              <w:t>cumple</w:t>
            </w:r>
            <w:r w:rsidR="006412CD" w:rsidRPr="00A863DD">
              <w:t xml:space="preserve"> </w:t>
            </w:r>
            <w:r w:rsidRPr="00A863DD">
              <w:t>con</w:t>
            </w:r>
            <w:r w:rsidR="006412CD" w:rsidRPr="00A863DD">
              <w:t xml:space="preserve"> </w:t>
            </w:r>
            <w:r w:rsidRPr="00A863DD">
              <w:t>los</w:t>
            </w:r>
            <w:r w:rsidR="006412CD" w:rsidRPr="00A863DD">
              <w:t xml:space="preserve"> </w:t>
            </w:r>
            <w:r w:rsidRPr="00A863DD">
              <w:t>siguientes</w:t>
            </w:r>
            <w:r w:rsidR="006412CD" w:rsidRPr="00A863DD">
              <w:t xml:space="preserve"> </w:t>
            </w:r>
            <w:r w:rsidRPr="00A863DD">
              <w:t>requisitos:</w:t>
            </w:r>
          </w:p>
          <w:p w14:paraId="3DF38CB4" w14:textId="4475E2DF" w:rsidR="004D0292" w:rsidRPr="00A863DD" w:rsidRDefault="004D0292" w:rsidP="00236DB9">
            <w:pPr>
              <w:numPr>
                <w:ilvl w:val="2"/>
                <w:numId w:val="18"/>
              </w:numPr>
              <w:tabs>
                <w:tab w:val="left" w:pos="1152"/>
              </w:tabs>
              <w:ind w:left="1152" w:hanging="540"/>
              <w:jc w:val="both"/>
            </w:pPr>
            <w:r w:rsidRPr="00A863DD">
              <w:rPr>
                <w:b/>
              </w:rPr>
              <w:t>Un</w:t>
            </w:r>
            <w:r w:rsidR="006412CD" w:rsidRPr="00A863DD">
              <w:rPr>
                <w:b/>
              </w:rPr>
              <w:t xml:space="preserve"> </w:t>
            </w:r>
            <w:r w:rsidRPr="00A863DD">
              <w:rPr>
                <w:b/>
              </w:rPr>
              <w:t>individuo</w:t>
            </w:r>
            <w:r w:rsidR="006412CD" w:rsidRPr="00A863DD">
              <w:rPr>
                <w:b/>
              </w:rPr>
              <w:t xml:space="preserve"> </w:t>
            </w:r>
            <w:r w:rsidRPr="00A863DD">
              <w:t>tiene</w:t>
            </w:r>
            <w:r w:rsidR="006412CD" w:rsidRPr="00A863DD">
              <w:t xml:space="preserve"> </w:t>
            </w:r>
            <w:r w:rsidRPr="00A863DD">
              <w:t>la</w:t>
            </w:r>
            <w:r w:rsidR="006412CD" w:rsidRPr="00A863DD">
              <w:t xml:space="preserve"> </w:t>
            </w:r>
            <w:r w:rsidRPr="00A863DD">
              <w:t>nacionalidad</w:t>
            </w:r>
            <w:r w:rsidR="006412CD" w:rsidRPr="00A863DD">
              <w:t xml:space="preserve"> </w:t>
            </w:r>
            <w:r w:rsidRPr="00A863DD">
              <w:t>de</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del</w:t>
            </w:r>
            <w:r w:rsidR="006412CD" w:rsidRPr="00A863DD">
              <w:t xml:space="preserve"> </w:t>
            </w:r>
            <w:r w:rsidRPr="00A863DD">
              <w:t>Banco</w:t>
            </w:r>
            <w:r w:rsidR="006412CD" w:rsidRPr="00A863DD">
              <w:t xml:space="preserve"> </w:t>
            </w:r>
            <w:r w:rsidRPr="00A863DD">
              <w:t>si</w:t>
            </w:r>
            <w:r w:rsidR="006412CD" w:rsidRPr="00A863DD">
              <w:t xml:space="preserve"> él </w:t>
            </w:r>
            <w:r w:rsidRPr="00A863DD">
              <w:t>o</w:t>
            </w:r>
            <w:r w:rsidR="006412CD" w:rsidRPr="00A863DD">
              <w:t xml:space="preserve"> </w:t>
            </w:r>
            <w:r w:rsidRPr="00A863DD">
              <w:t>ella</w:t>
            </w:r>
            <w:r w:rsidR="006412CD" w:rsidRPr="00A863DD">
              <w:t xml:space="preserve"> </w:t>
            </w:r>
            <w:r w:rsidRPr="00A863DD">
              <w:t>satisface</w:t>
            </w:r>
            <w:r w:rsidR="006412CD" w:rsidRPr="00A863DD">
              <w:t xml:space="preserve"> </w:t>
            </w:r>
            <w:r w:rsidRPr="00A863DD">
              <w:t>uno</w:t>
            </w:r>
            <w:r w:rsidR="006412CD" w:rsidRPr="00A863DD">
              <w:t xml:space="preserve"> </w:t>
            </w:r>
            <w:r w:rsidRPr="00A863DD">
              <w:t>de</w:t>
            </w:r>
            <w:r w:rsidR="006412CD" w:rsidRPr="00A863DD">
              <w:t xml:space="preserve"> </w:t>
            </w:r>
            <w:r w:rsidRPr="00A863DD">
              <w:t>los</w:t>
            </w:r>
            <w:r w:rsidR="006412CD" w:rsidRPr="00A863DD">
              <w:t xml:space="preserve"> </w:t>
            </w:r>
            <w:r w:rsidRPr="00A863DD">
              <w:t>siguientes</w:t>
            </w:r>
            <w:r w:rsidR="006412CD" w:rsidRPr="00A863DD">
              <w:t xml:space="preserve"> </w:t>
            </w:r>
            <w:r w:rsidRPr="00A863DD">
              <w:t>requisitos:</w:t>
            </w:r>
          </w:p>
          <w:p w14:paraId="4369A185" w14:textId="71A36D2D" w:rsidR="004D0292" w:rsidRPr="00A863DD" w:rsidRDefault="004D0292" w:rsidP="00236DB9">
            <w:pPr>
              <w:numPr>
                <w:ilvl w:val="0"/>
                <w:numId w:val="21"/>
              </w:numPr>
              <w:tabs>
                <w:tab w:val="left" w:pos="2052"/>
              </w:tabs>
              <w:ind w:left="2052" w:hanging="540"/>
              <w:jc w:val="both"/>
            </w:pPr>
            <w:r w:rsidRPr="00A863DD">
              <w:t>es</w:t>
            </w:r>
            <w:r w:rsidR="006412CD" w:rsidRPr="00A863DD">
              <w:t xml:space="preserve"> </w:t>
            </w:r>
            <w:r w:rsidRPr="00A863DD">
              <w:t>ciudadano</w:t>
            </w:r>
            <w:r w:rsidR="006412CD" w:rsidRPr="00A863DD">
              <w:t xml:space="preserve"> </w:t>
            </w:r>
            <w:r w:rsidRPr="00A863DD">
              <w:t>de</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o</w:t>
            </w:r>
          </w:p>
          <w:p w14:paraId="466633C6" w14:textId="30E33309" w:rsidR="004D0292" w:rsidRPr="00A863DD" w:rsidRDefault="004D0292" w:rsidP="00236DB9">
            <w:pPr>
              <w:numPr>
                <w:ilvl w:val="0"/>
                <w:numId w:val="21"/>
              </w:numPr>
              <w:tabs>
                <w:tab w:val="left" w:pos="2052"/>
              </w:tabs>
              <w:ind w:left="2052" w:hanging="540"/>
              <w:jc w:val="both"/>
            </w:pPr>
            <w:r w:rsidRPr="00A863DD">
              <w:t>ha</w:t>
            </w:r>
            <w:r w:rsidR="006412CD" w:rsidRPr="00A863DD">
              <w:t xml:space="preserve"> </w:t>
            </w:r>
            <w:r w:rsidRPr="00A863DD">
              <w:t>establecido</w:t>
            </w:r>
            <w:r w:rsidR="006412CD" w:rsidRPr="00A863DD">
              <w:t xml:space="preserve"> </w:t>
            </w:r>
            <w:r w:rsidRPr="00A863DD">
              <w:t>su</w:t>
            </w:r>
            <w:r w:rsidR="006412CD" w:rsidRPr="00A863DD">
              <w:t xml:space="preserve"> </w:t>
            </w:r>
            <w:r w:rsidRPr="00A863DD">
              <w:t>domicilio</w:t>
            </w:r>
            <w:r w:rsidR="006412CD" w:rsidRPr="00A863DD">
              <w:t xml:space="preserve"> </w:t>
            </w:r>
            <w:r w:rsidRPr="00A863DD">
              <w:t>en</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como</w:t>
            </w:r>
            <w:r w:rsidR="006412CD" w:rsidRPr="00A863DD">
              <w:t xml:space="preserve"> </w:t>
            </w:r>
            <w:r w:rsidRPr="00A863DD">
              <w:t>residente</w:t>
            </w:r>
            <w:r w:rsidR="006412CD" w:rsidRPr="00A863DD">
              <w:t xml:space="preserve"> </w:t>
            </w:r>
            <w:r w:rsidRPr="00A863DD">
              <w:t>“bona</w:t>
            </w:r>
            <w:r w:rsidR="006412CD" w:rsidRPr="00A863DD">
              <w:t xml:space="preserve"> </w:t>
            </w:r>
            <w:r w:rsidRPr="00A863DD">
              <w:t>fide”</w:t>
            </w:r>
            <w:r w:rsidR="006412CD" w:rsidRPr="00A863DD">
              <w:t xml:space="preserve"> </w:t>
            </w:r>
            <w:r w:rsidRPr="00A863DD">
              <w:t>y</w:t>
            </w:r>
            <w:r w:rsidR="006412CD" w:rsidRPr="00A863DD">
              <w:t xml:space="preserve"> </w:t>
            </w:r>
            <w:r w:rsidRPr="00A863DD">
              <w:t>está</w:t>
            </w:r>
            <w:r w:rsidR="006412CD" w:rsidRPr="00A863DD">
              <w:t xml:space="preserve"> </w:t>
            </w:r>
            <w:r w:rsidRPr="00A863DD">
              <w:t>legalmente</w:t>
            </w:r>
            <w:r w:rsidR="006412CD" w:rsidRPr="00A863DD">
              <w:t xml:space="preserve"> </w:t>
            </w:r>
            <w:r w:rsidRPr="00A863DD">
              <w:t>autorizado</w:t>
            </w:r>
            <w:r w:rsidR="006412CD" w:rsidRPr="00A863DD">
              <w:t xml:space="preserve"> </w:t>
            </w:r>
            <w:r w:rsidRPr="00A863DD">
              <w:t>para</w:t>
            </w:r>
            <w:r w:rsidR="006412CD" w:rsidRPr="00A863DD">
              <w:t xml:space="preserve"> </w:t>
            </w:r>
            <w:r w:rsidRPr="00A863DD">
              <w:t>trabajar</w:t>
            </w:r>
            <w:r w:rsidR="006412CD" w:rsidRPr="00A863DD">
              <w:t xml:space="preserve"> </w:t>
            </w:r>
            <w:r w:rsidRPr="00A863DD">
              <w:t>en</w:t>
            </w:r>
            <w:r w:rsidR="006412CD" w:rsidRPr="00A863DD">
              <w:t xml:space="preserve"> </w:t>
            </w:r>
            <w:r w:rsidRPr="00A863DD">
              <w:t>dicho</w:t>
            </w:r>
            <w:r w:rsidR="006412CD" w:rsidRPr="00A863DD">
              <w:t xml:space="preserve"> </w:t>
            </w:r>
            <w:r w:rsidRPr="00A863DD">
              <w:t>país.</w:t>
            </w:r>
          </w:p>
          <w:p w14:paraId="59DCFF35" w14:textId="6A0D9D39" w:rsidR="004D0292" w:rsidRPr="00A863DD" w:rsidRDefault="004D0292" w:rsidP="00236DB9">
            <w:pPr>
              <w:numPr>
                <w:ilvl w:val="2"/>
                <w:numId w:val="18"/>
              </w:numPr>
              <w:tabs>
                <w:tab w:val="left" w:pos="1152"/>
              </w:tabs>
              <w:ind w:left="1152" w:hanging="540"/>
              <w:jc w:val="both"/>
            </w:pPr>
            <w:r w:rsidRPr="00A863DD">
              <w:rPr>
                <w:b/>
              </w:rPr>
              <w:t>Una</w:t>
            </w:r>
            <w:r w:rsidR="006412CD" w:rsidRPr="00A863DD">
              <w:rPr>
                <w:b/>
              </w:rPr>
              <w:t xml:space="preserve"> </w:t>
            </w:r>
            <w:r w:rsidRPr="00A863DD">
              <w:rPr>
                <w:b/>
              </w:rPr>
              <w:t>firma</w:t>
            </w:r>
            <w:r w:rsidR="006412CD" w:rsidRPr="00A863DD">
              <w:rPr>
                <w:b/>
              </w:rPr>
              <w:t xml:space="preserve"> </w:t>
            </w:r>
            <w:r w:rsidRPr="00A863DD">
              <w:t>tiene</w:t>
            </w:r>
            <w:r w:rsidR="006412CD" w:rsidRPr="00A863DD">
              <w:t xml:space="preserve"> </w:t>
            </w:r>
            <w:r w:rsidRPr="00A863DD">
              <w:t>la</w:t>
            </w:r>
            <w:r w:rsidR="006412CD" w:rsidRPr="00A863DD">
              <w:t xml:space="preserve"> </w:t>
            </w:r>
            <w:r w:rsidRPr="00A863DD">
              <w:t>nacionalidad</w:t>
            </w:r>
            <w:r w:rsidR="006412CD" w:rsidRPr="00A863DD">
              <w:t xml:space="preserve"> </w:t>
            </w:r>
            <w:r w:rsidRPr="00A863DD">
              <w:t>de</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si</w:t>
            </w:r>
            <w:r w:rsidR="006412CD" w:rsidRPr="00A863DD">
              <w:t xml:space="preserve"> </w:t>
            </w:r>
            <w:r w:rsidRPr="00A863DD">
              <w:t>satisface</w:t>
            </w:r>
            <w:r w:rsidR="006412CD" w:rsidRPr="00A863DD">
              <w:t xml:space="preserve"> </w:t>
            </w:r>
            <w:r w:rsidRPr="00A863DD">
              <w:t>los</w:t>
            </w:r>
            <w:r w:rsidR="006412CD" w:rsidRPr="00A863DD">
              <w:t xml:space="preserve"> </w:t>
            </w:r>
            <w:r w:rsidRPr="00A863DD">
              <w:t>dos</w:t>
            </w:r>
            <w:r w:rsidR="006412CD" w:rsidRPr="00A863DD">
              <w:t xml:space="preserve"> </w:t>
            </w:r>
            <w:r w:rsidRPr="00A863DD">
              <w:t>siguientes</w:t>
            </w:r>
            <w:r w:rsidR="006412CD" w:rsidRPr="00A863DD">
              <w:t xml:space="preserve"> </w:t>
            </w:r>
            <w:r w:rsidRPr="00A863DD">
              <w:t>requisitos:</w:t>
            </w:r>
          </w:p>
          <w:p w14:paraId="0E376AA6" w14:textId="3A249E48" w:rsidR="004D0292" w:rsidRPr="00A863DD" w:rsidRDefault="004D0292" w:rsidP="00236DB9">
            <w:pPr>
              <w:numPr>
                <w:ilvl w:val="2"/>
                <w:numId w:val="20"/>
              </w:numPr>
              <w:tabs>
                <w:tab w:val="num" w:pos="2052"/>
              </w:tabs>
              <w:ind w:left="2052" w:hanging="540"/>
              <w:jc w:val="both"/>
            </w:pPr>
            <w:r w:rsidRPr="00A863DD">
              <w:t>esta</w:t>
            </w:r>
            <w:r w:rsidR="006412CD" w:rsidRPr="00A863DD">
              <w:t xml:space="preserve"> </w:t>
            </w:r>
            <w:r w:rsidRPr="00A863DD">
              <w:t>legalmente</w:t>
            </w:r>
            <w:r w:rsidR="006412CD" w:rsidRPr="00A863DD">
              <w:t xml:space="preserve"> </w:t>
            </w:r>
            <w:r w:rsidRPr="00A863DD">
              <w:t>constituida</w:t>
            </w:r>
            <w:r w:rsidR="006412CD" w:rsidRPr="00A863DD">
              <w:t xml:space="preserve"> </w:t>
            </w:r>
            <w:r w:rsidRPr="00A863DD">
              <w:t>o</w:t>
            </w:r>
            <w:r w:rsidR="006412CD" w:rsidRPr="00A863DD">
              <w:t xml:space="preserve"> </w:t>
            </w:r>
            <w:r w:rsidRPr="00A863DD">
              <w:t>incorporada</w:t>
            </w:r>
            <w:r w:rsidR="006412CD" w:rsidRPr="00A863DD">
              <w:t xml:space="preserve"> </w:t>
            </w:r>
            <w:r w:rsidRPr="00A863DD">
              <w:t>conforme</w:t>
            </w:r>
            <w:r w:rsidR="006412CD" w:rsidRPr="00A863DD">
              <w:t xml:space="preserve"> </w:t>
            </w:r>
            <w:r w:rsidRPr="00A863DD">
              <w:t>a</w:t>
            </w:r>
            <w:r w:rsidR="006412CD" w:rsidRPr="00A863DD">
              <w:t xml:space="preserve"> </w:t>
            </w:r>
            <w:r w:rsidRPr="00A863DD">
              <w:t>las</w:t>
            </w:r>
            <w:r w:rsidR="006412CD" w:rsidRPr="00A863DD">
              <w:t xml:space="preserve"> </w:t>
            </w:r>
            <w:r w:rsidRPr="00A863DD">
              <w:t>leyes</w:t>
            </w:r>
            <w:r w:rsidR="006412CD" w:rsidRPr="00A863DD">
              <w:t xml:space="preserve"> </w:t>
            </w:r>
            <w:r w:rsidRPr="00A863DD">
              <w:t>de</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del</w:t>
            </w:r>
            <w:r w:rsidR="006412CD" w:rsidRPr="00A863DD">
              <w:t xml:space="preserve"> </w:t>
            </w:r>
            <w:r w:rsidRPr="00A863DD">
              <w:t>Banco;</w:t>
            </w:r>
            <w:r w:rsidR="006412CD" w:rsidRPr="00A863DD">
              <w:t xml:space="preserve"> </w:t>
            </w:r>
            <w:r w:rsidRPr="00A863DD">
              <w:t>y</w:t>
            </w:r>
          </w:p>
          <w:p w14:paraId="7F032656" w14:textId="73D531CB" w:rsidR="004D0292" w:rsidRPr="00A863DD" w:rsidRDefault="004D0292" w:rsidP="00236DB9">
            <w:pPr>
              <w:numPr>
                <w:ilvl w:val="2"/>
                <w:numId w:val="20"/>
              </w:numPr>
              <w:tabs>
                <w:tab w:val="num" w:pos="2052"/>
              </w:tabs>
              <w:ind w:left="2052" w:hanging="540"/>
              <w:jc w:val="both"/>
            </w:pPr>
            <w:r w:rsidRPr="00A863DD">
              <w:t>más</w:t>
            </w:r>
            <w:r w:rsidR="006412CD" w:rsidRPr="00A863DD">
              <w:t xml:space="preserve"> </w:t>
            </w:r>
            <w:r w:rsidRPr="00A863DD">
              <w:t>del</w:t>
            </w:r>
            <w:r w:rsidR="006412CD" w:rsidRPr="00A863DD">
              <w:t xml:space="preserve"> </w:t>
            </w:r>
            <w:r w:rsidRPr="00A863DD">
              <w:t>cincuenta</w:t>
            </w:r>
            <w:r w:rsidR="006412CD" w:rsidRPr="00A863DD">
              <w:t xml:space="preserve"> </w:t>
            </w:r>
            <w:r w:rsidRPr="00A863DD">
              <w:t>por</w:t>
            </w:r>
            <w:r w:rsidR="006412CD" w:rsidRPr="00A863DD">
              <w:t xml:space="preserve"> </w:t>
            </w:r>
            <w:r w:rsidRPr="00A863DD">
              <w:t>ciento</w:t>
            </w:r>
            <w:r w:rsidR="006412CD" w:rsidRPr="00A863DD">
              <w:t xml:space="preserve"> </w:t>
            </w:r>
            <w:r w:rsidRPr="00A863DD">
              <w:t>(50%)</w:t>
            </w:r>
            <w:r w:rsidR="006412CD" w:rsidRPr="00A863DD">
              <w:t xml:space="preserve"> </w:t>
            </w:r>
            <w:r w:rsidRPr="00A863DD">
              <w:t>del</w:t>
            </w:r>
            <w:r w:rsidR="006412CD" w:rsidRPr="00A863DD">
              <w:t xml:space="preserve"> </w:t>
            </w:r>
            <w:r w:rsidRPr="00A863DD">
              <w:t>capital</w:t>
            </w:r>
            <w:r w:rsidR="006412CD" w:rsidRPr="00A863DD">
              <w:t xml:space="preserve"> </w:t>
            </w:r>
            <w:r w:rsidRPr="00A863DD">
              <w:t>de</w:t>
            </w:r>
            <w:r w:rsidR="006412CD" w:rsidRPr="00A863DD">
              <w:t xml:space="preserve"> </w:t>
            </w:r>
            <w:r w:rsidRPr="00A863DD">
              <w:t>la</w:t>
            </w:r>
            <w:r w:rsidR="006412CD" w:rsidRPr="00A863DD">
              <w:t xml:space="preserve"> </w:t>
            </w:r>
            <w:r w:rsidRPr="00A863DD">
              <w:t>firma</w:t>
            </w:r>
            <w:r w:rsidR="006412CD" w:rsidRPr="00A863DD">
              <w:t xml:space="preserve"> </w:t>
            </w:r>
            <w:r w:rsidRPr="00A863DD">
              <w:t>es</w:t>
            </w:r>
            <w:r w:rsidR="006412CD" w:rsidRPr="00A863DD">
              <w:t xml:space="preserve"> </w:t>
            </w:r>
            <w:r w:rsidRPr="00A863DD">
              <w:t>de</w:t>
            </w:r>
            <w:r w:rsidR="006412CD" w:rsidRPr="00A863DD">
              <w:t xml:space="preserve"> </w:t>
            </w:r>
            <w:r w:rsidRPr="00A863DD">
              <w:t>propiedad</w:t>
            </w:r>
            <w:r w:rsidR="006412CD" w:rsidRPr="00A863DD">
              <w:t xml:space="preserve"> </w:t>
            </w:r>
            <w:r w:rsidRPr="00A863DD">
              <w:t>de</w:t>
            </w:r>
            <w:r w:rsidR="006412CD" w:rsidRPr="00A863DD">
              <w:t xml:space="preserve"> </w:t>
            </w:r>
            <w:r w:rsidRPr="00A863DD">
              <w:t>individuos</w:t>
            </w:r>
            <w:r w:rsidR="006412CD" w:rsidRPr="00A863DD">
              <w:t xml:space="preserve"> </w:t>
            </w:r>
            <w:r w:rsidRPr="00A863DD">
              <w:t>o</w:t>
            </w:r>
            <w:r w:rsidR="006412CD" w:rsidRPr="00A863DD">
              <w:t xml:space="preserve"> </w:t>
            </w:r>
            <w:r w:rsidRPr="00A863DD">
              <w:t>firmas</w:t>
            </w:r>
            <w:r w:rsidR="006412CD" w:rsidRPr="00A863DD">
              <w:t xml:space="preserve"> </w:t>
            </w:r>
            <w:r w:rsidRPr="00A863DD">
              <w:t>de</w:t>
            </w:r>
            <w:r w:rsidR="006412CD" w:rsidRPr="00A863DD">
              <w:t xml:space="preserve"> </w:t>
            </w:r>
            <w:r w:rsidRPr="00A863DD">
              <w:t>países</w:t>
            </w:r>
            <w:r w:rsidR="006412CD" w:rsidRPr="00A863DD">
              <w:t xml:space="preserve"> </w:t>
            </w:r>
            <w:r w:rsidRPr="00A863DD">
              <w:t>miembros</w:t>
            </w:r>
            <w:r w:rsidR="006412CD" w:rsidRPr="00A863DD">
              <w:t xml:space="preserve"> </w:t>
            </w:r>
            <w:r w:rsidRPr="00A863DD">
              <w:t>del</w:t>
            </w:r>
            <w:r w:rsidR="006412CD" w:rsidRPr="00A863DD">
              <w:t xml:space="preserve"> </w:t>
            </w:r>
            <w:r w:rsidRPr="00A863DD">
              <w:t>Banco.</w:t>
            </w:r>
          </w:p>
          <w:p w14:paraId="36E2AEBF" w14:textId="77777777" w:rsidR="004D0292" w:rsidRPr="00A863DD" w:rsidRDefault="004D0292" w:rsidP="00F61F85">
            <w:pPr>
              <w:jc w:val="both"/>
            </w:pPr>
          </w:p>
          <w:p w14:paraId="3156B8D1" w14:textId="6A12D5C6" w:rsidR="004D0292" w:rsidRPr="00A863DD" w:rsidRDefault="004D0292" w:rsidP="00F61F85">
            <w:pPr>
              <w:spacing w:after="200"/>
              <w:ind w:left="612" w:hanging="576"/>
              <w:jc w:val="both"/>
            </w:pPr>
            <w:r w:rsidRPr="00A863DD">
              <w:lastRenderedPageBreak/>
              <w:t>65.2</w:t>
            </w:r>
            <w:r w:rsidR="006412CD" w:rsidRPr="00A863DD">
              <w:tab/>
            </w:r>
            <w:r w:rsidRPr="00A863DD">
              <w:t>Todos</w:t>
            </w:r>
            <w:r w:rsidR="006412CD" w:rsidRPr="00A863DD">
              <w:t xml:space="preserve"> </w:t>
            </w:r>
            <w:r w:rsidRPr="00A863DD">
              <w:t>los</w:t>
            </w:r>
            <w:r w:rsidR="006412CD" w:rsidRPr="00A863DD">
              <w:t xml:space="preserve"> </w:t>
            </w:r>
            <w:r w:rsidRPr="00A863DD">
              <w:t>socios</w:t>
            </w:r>
            <w:r w:rsidR="006412CD" w:rsidRPr="00A863DD">
              <w:t xml:space="preserve"> </w:t>
            </w:r>
            <w:r w:rsidRPr="00A863DD">
              <w:t>de</w:t>
            </w:r>
            <w:r w:rsidR="006412CD" w:rsidRPr="00A863DD">
              <w:t xml:space="preserve"> </w:t>
            </w:r>
            <w:r w:rsidRPr="00A863DD">
              <w:t>una</w:t>
            </w:r>
            <w:r w:rsidR="006412CD" w:rsidRPr="00A863DD">
              <w:t xml:space="preserve"> </w:t>
            </w:r>
            <w:r w:rsidRPr="00A863DD">
              <w:t>asociación</w:t>
            </w:r>
            <w:r w:rsidR="006412CD" w:rsidRPr="00A863DD">
              <w:t xml:space="preserve"> </w:t>
            </w:r>
            <w:r w:rsidRPr="00A863DD">
              <w:t>en</w:t>
            </w:r>
            <w:r w:rsidR="006412CD" w:rsidRPr="00A863DD">
              <w:t xml:space="preserve"> </w:t>
            </w:r>
            <w:r w:rsidRPr="00A863DD">
              <w:t>participación,</w:t>
            </w:r>
            <w:r w:rsidR="006412CD" w:rsidRPr="00A863DD">
              <w:t xml:space="preserve"> </w:t>
            </w:r>
            <w:r w:rsidRPr="00A863DD">
              <w:t>consorcio</w:t>
            </w:r>
            <w:r w:rsidR="006412CD" w:rsidRPr="00A863DD">
              <w:t xml:space="preserve"> </w:t>
            </w:r>
            <w:r w:rsidRPr="00A863DD">
              <w:t>o</w:t>
            </w:r>
            <w:r w:rsidR="006412CD" w:rsidRPr="00A863DD">
              <w:t xml:space="preserve"> </w:t>
            </w:r>
            <w:r w:rsidRPr="00A863DD">
              <w:t>asociación</w:t>
            </w:r>
            <w:r w:rsidR="006412CD" w:rsidRPr="00A863DD">
              <w:t xml:space="preserve"> </w:t>
            </w:r>
            <w:r w:rsidRPr="00A863DD">
              <w:t>(APCA)</w:t>
            </w:r>
            <w:r w:rsidR="006412CD" w:rsidRPr="00A863DD">
              <w:t xml:space="preserve"> </w:t>
            </w:r>
            <w:r w:rsidRPr="00A863DD">
              <w:t>con</w:t>
            </w:r>
            <w:r w:rsidR="006412CD" w:rsidRPr="00A863DD">
              <w:t xml:space="preserve"> </w:t>
            </w:r>
            <w:r w:rsidRPr="00A863DD">
              <w:t>responsabilidad</w:t>
            </w:r>
            <w:r w:rsidR="006412CD" w:rsidRPr="00A863DD">
              <w:t xml:space="preserve"> </w:t>
            </w:r>
            <w:r w:rsidRPr="00A863DD">
              <w:t>conjunta</w:t>
            </w:r>
            <w:r w:rsidR="006412CD" w:rsidRPr="00A863DD">
              <w:t xml:space="preserve"> </w:t>
            </w:r>
            <w:r w:rsidRPr="00A863DD">
              <w:t>y</w:t>
            </w:r>
            <w:r w:rsidR="006412CD" w:rsidRPr="00A863DD">
              <w:t xml:space="preserve"> </w:t>
            </w:r>
            <w:r w:rsidRPr="00A863DD">
              <w:t>solidaria</w:t>
            </w:r>
            <w:r w:rsidR="006412CD" w:rsidRPr="00A863DD">
              <w:t xml:space="preserve"> </w:t>
            </w:r>
            <w:r w:rsidRPr="00A863DD">
              <w:t>y</w:t>
            </w:r>
            <w:r w:rsidR="006412CD" w:rsidRPr="00A863DD">
              <w:t xml:space="preserve"> </w:t>
            </w:r>
            <w:r w:rsidRPr="00A863DD">
              <w:t>todos</w:t>
            </w:r>
            <w:r w:rsidR="006412CD" w:rsidRPr="00A863DD">
              <w:t xml:space="preserve"> </w:t>
            </w:r>
            <w:r w:rsidRPr="00A863DD">
              <w:t>los</w:t>
            </w:r>
            <w:r w:rsidR="006412CD" w:rsidRPr="00A863DD">
              <w:t xml:space="preserve"> </w:t>
            </w:r>
            <w:r w:rsidRPr="00A863DD">
              <w:t>subcontratistas</w:t>
            </w:r>
            <w:r w:rsidR="006412CD" w:rsidRPr="00A863DD">
              <w:t xml:space="preserve"> </w:t>
            </w:r>
            <w:r w:rsidRPr="00A863DD">
              <w:t>deben</w:t>
            </w:r>
            <w:r w:rsidR="006412CD" w:rsidRPr="00A863DD">
              <w:t xml:space="preserve"> </w:t>
            </w:r>
            <w:r w:rsidRPr="00A863DD">
              <w:t>cumplir</w:t>
            </w:r>
            <w:r w:rsidR="006412CD" w:rsidRPr="00A863DD">
              <w:t xml:space="preserve"> </w:t>
            </w:r>
            <w:r w:rsidRPr="00A863DD">
              <w:t>con</w:t>
            </w:r>
            <w:r w:rsidR="006412CD" w:rsidRPr="00A863DD">
              <w:t xml:space="preserve"> </w:t>
            </w:r>
            <w:r w:rsidRPr="00A863DD">
              <w:t>los</w:t>
            </w:r>
            <w:r w:rsidR="006412CD" w:rsidRPr="00A863DD">
              <w:t xml:space="preserve"> </w:t>
            </w:r>
            <w:r w:rsidRPr="00A863DD">
              <w:t>requisitos</w:t>
            </w:r>
            <w:r w:rsidR="006412CD" w:rsidRPr="00A863DD">
              <w:t xml:space="preserve"> </w:t>
            </w:r>
            <w:r w:rsidRPr="00A863DD">
              <w:t>arriba</w:t>
            </w:r>
            <w:r w:rsidR="006412CD" w:rsidRPr="00A863DD">
              <w:t xml:space="preserve"> </w:t>
            </w:r>
            <w:r w:rsidRPr="00A863DD">
              <w:t>establecidos.</w:t>
            </w:r>
          </w:p>
          <w:p w14:paraId="66FD0530" w14:textId="5A3099CC" w:rsidR="004D0292" w:rsidRPr="00A863DD" w:rsidRDefault="004D0292" w:rsidP="00F61F85">
            <w:pPr>
              <w:spacing w:after="200"/>
              <w:ind w:left="612" w:hanging="576"/>
              <w:jc w:val="both"/>
            </w:pPr>
            <w:r w:rsidRPr="00A863DD">
              <w:t>65.3</w:t>
            </w:r>
            <w:r w:rsidRPr="00A863DD">
              <w:tab/>
              <w:t>En</w:t>
            </w:r>
            <w:r w:rsidR="006412CD" w:rsidRPr="00A863DD">
              <w:t xml:space="preserve"> </w:t>
            </w:r>
            <w:r w:rsidRPr="00A863DD">
              <w:t>caso</w:t>
            </w:r>
            <w:r w:rsidR="006412CD" w:rsidRPr="00A863DD">
              <w:t xml:space="preserve"> </w:t>
            </w:r>
            <w:r w:rsidRPr="00A863DD">
              <w:t>de</w:t>
            </w:r>
            <w:r w:rsidR="006412CD" w:rsidRPr="00A863DD">
              <w:t xml:space="preserve"> </w:t>
            </w:r>
            <w:r w:rsidRPr="00A863DD">
              <w:t>Bienes</w:t>
            </w:r>
            <w:r w:rsidR="006412CD" w:rsidRPr="00A863DD">
              <w:t xml:space="preserve"> </w:t>
            </w:r>
            <w:r w:rsidRPr="00A863DD">
              <w:t>y</w:t>
            </w:r>
            <w:r w:rsidR="006412CD" w:rsidRPr="00A863DD">
              <w:t xml:space="preserve"> </w:t>
            </w:r>
            <w:r w:rsidRPr="00A863DD">
              <w:t>Servicios</w:t>
            </w:r>
            <w:r w:rsidR="006412CD" w:rsidRPr="00A863DD">
              <w:t xml:space="preserve"> </w:t>
            </w:r>
            <w:r w:rsidRPr="00A863DD">
              <w:t>Conexos</w:t>
            </w:r>
            <w:r w:rsidR="006412CD" w:rsidRPr="00A863DD">
              <w:t xml:space="preserve"> </w:t>
            </w:r>
            <w:r w:rsidRPr="00A863DD">
              <w:t>que</w:t>
            </w:r>
            <w:r w:rsidR="006412CD" w:rsidRPr="00A863DD">
              <w:t xml:space="preserve"> </w:t>
            </w:r>
            <w:r w:rsidRPr="00A863DD">
              <w:t>hayan</w:t>
            </w:r>
            <w:r w:rsidR="006412CD" w:rsidRPr="00A863DD">
              <w:t xml:space="preserve"> </w:t>
            </w:r>
            <w:r w:rsidRPr="00A863DD">
              <w:t>de</w:t>
            </w:r>
            <w:r w:rsidR="006412CD" w:rsidRPr="00A863DD">
              <w:t xml:space="preserve"> </w:t>
            </w:r>
            <w:r w:rsidRPr="00A863DD">
              <w:t>suministrarse</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el</w:t>
            </w:r>
            <w:r w:rsidR="006412CD" w:rsidRPr="00A863DD">
              <w:t xml:space="preserve"> </w:t>
            </w:r>
            <w:r w:rsidRPr="00A863DD">
              <w:t>contrato</w:t>
            </w:r>
            <w:r w:rsidR="006412CD" w:rsidRPr="00A863DD">
              <w:t xml:space="preserve"> </w:t>
            </w:r>
            <w:r w:rsidRPr="00A863DD">
              <w:t>y</w:t>
            </w:r>
            <w:r w:rsidR="006412CD" w:rsidRPr="00A863DD">
              <w:t xml:space="preserve"> </w:t>
            </w:r>
            <w:r w:rsidRPr="00A863DD">
              <w:t>que</w:t>
            </w:r>
            <w:r w:rsidR="006412CD" w:rsidRPr="00A863DD">
              <w:t xml:space="preserve"> </w:t>
            </w:r>
            <w:r w:rsidRPr="00A863DD">
              <w:t>sean</w:t>
            </w:r>
            <w:r w:rsidR="006412CD" w:rsidRPr="00A863DD">
              <w:t xml:space="preserve"> </w:t>
            </w:r>
            <w:r w:rsidRPr="00A863DD">
              <w:t>financiados</w:t>
            </w:r>
            <w:r w:rsidR="006412CD" w:rsidRPr="00A863DD">
              <w:t xml:space="preserve"> </w:t>
            </w:r>
            <w:r w:rsidRPr="00A863DD">
              <w:t>por</w:t>
            </w:r>
            <w:r w:rsidR="006412CD" w:rsidRPr="00A863DD">
              <w:t xml:space="preserve"> </w:t>
            </w:r>
            <w:r w:rsidRPr="00A863DD">
              <w:t>el</w:t>
            </w:r>
            <w:r w:rsidR="006412CD" w:rsidRPr="00A863DD">
              <w:t xml:space="preserve"> </w:t>
            </w:r>
            <w:r w:rsidRPr="00A863DD">
              <w:t>Banco</w:t>
            </w:r>
            <w:r w:rsidR="006412CD" w:rsidRPr="00A863DD">
              <w:t xml:space="preserve"> </w:t>
            </w:r>
            <w:r w:rsidRPr="00A863DD">
              <w:t>deben</w:t>
            </w:r>
            <w:r w:rsidR="006412CD" w:rsidRPr="00A863DD">
              <w:t xml:space="preserve"> </w:t>
            </w:r>
            <w:r w:rsidRPr="00A863DD">
              <w:t>tener</w:t>
            </w:r>
            <w:r w:rsidR="006412CD" w:rsidRPr="00A863DD">
              <w:t xml:space="preserve"> </w:t>
            </w:r>
            <w:r w:rsidRPr="00A863DD">
              <w:t>su</w:t>
            </w:r>
            <w:r w:rsidR="006412CD" w:rsidRPr="00A863DD">
              <w:t xml:space="preserve"> </w:t>
            </w:r>
            <w:r w:rsidRPr="00A863DD">
              <w:t>origen</w:t>
            </w:r>
            <w:r w:rsidR="006412CD" w:rsidRPr="00A863DD">
              <w:t xml:space="preserve"> </w:t>
            </w:r>
            <w:r w:rsidRPr="00A863DD">
              <w:t>en</w:t>
            </w:r>
            <w:r w:rsidR="006412CD" w:rsidRPr="00A863DD">
              <w:t xml:space="preserve"> </w:t>
            </w:r>
            <w:r w:rsidRPr="00A863DD">
              <w:t>cualquier</w:t>
            </w:r>
            <w:r w:rsidR="006412CD" w:rsidRPr="00A863DD">
              <w:t xml:space="preserve"> </w:t>
            </w:r>
            <w:r w:rsidRPr="00A863DD">
              <w:t>país</w:t>
            </w:r>
            <w:r w:rsidR="006412CD" w:rsidRPr="00A863DD">
              <w:t xml:space="preserve"> </w:t>
            </w:r>
            <w:r w:rsidRPr="00A863DD">
              <w:t>miembro</w:t>
            </w:r>
            <w:r w:rsidR="006412CD" w:rsidRPr="00A863DD">
              <w:t xml:space="preserve"> </w:t>
            </w:r>
            <w:r w:rsidRPr="00A863DD">
              <w:t>del</w:t>
            </w:r>
            <w:r w:rsidR="006412CD" w:rsidRPr="00A863DD">
              <w:t xml:space="preserve"> </w:t>
            </w:r>
            <w:r w:rsidRPr="00A863DD">
              <w:t>Banco.</w:t>
            </w:r>
            <w:r w:rsidR="006412CD" w:rsidRPr="00A863DD">
              <w:t xml:space="preserve"> </w:t>
            </w:r>
            <w:r w:rsidRPr="00A863DD">
              <w:t>Los</w:t>
            </w:r>
            <w:r w:rsidR="006412CD" w:rsidRPr="00A863DD">
              <w:t xml:space="preserve"> </w:t>
            </w:r>
            <w:r w:rsidRPr="00A863DD">
              <w:t>bienes</w:t>
            </w:r>
            <w:r w:rsidR="006412CD" w:rsidRPr="00A863DD">
              <w:t xml:space="preserve"> </w:t>
            </w:r>
            <w:r w:rsidRPr="00A863DD">
              <w:t>se</w:t>
            </w:r>
            <w:r w:rsidR="006412CD" w:rsidRPr="00A863DD">
              <w:t xml:space="preserve"> </w:t>
            </w:r>
            <w:r w:rsidRPr="00A863DD">
              <w:t>originan</w:t>
            </w:r>
            <w:r w:rsidR="006412CD" w:rsidRPr="00A863DD">
              <w:t xml:space="preserve"> </w:t>
            </w:r>
            <w:r w:rsidRPr="00A863DD">
              <w:t>en</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del</w:t>
            </w:r>
            <w:r w:rsidR="006412CD" w:rsidRPr="00A863DD">
              <w:t xml:space="preserve"> </w:t>
            </w:r>
            <w:r w:rsidRPr="00A863DD">
              <w:t>Banco</w:t>
            </w:r>
            <w:r w:rsidR="006412CD" w:rsidRPr="00A863DD">
              <w:t xml:space="preserve"> </w:t>
            </w:r>
            <w:r w:rsidRPr="00A863DD">
              <w:t>si</w:t>
            </w:r>
            <w:r w:rsidR="006412CD" w:rsidRPr="00A863DD">
              <w:t xml:space="preserve"> </w:t>
            </w:r>
            <w:r w:rsidRPr="00A863DD">
              <w:t>han</w:t>
            </w:r>
            <w:r w:rsidR="006412CD" w:rsidRPr="00A863DD">
              <w:t xml:space="preserve"> </w:t>
            </w:r>
            <w:r w:rsidRPr="00A863DD">
              <w:t>sido</w:t>
            </w:r>
            <w:r w:rsidR="006412CD" w:rsidRPr="00A863DD">
              <w:t xml:space="preserve"> </w:t>
            </w:r>
            <w:r w:rsidRPr="00A863DD">
              <w:t>extraídos,</w:t>
            </w:r>
            <w:r w:rsidR="006412CD" w:rsidRPr="00A863DD">
              <w:t xml:space="preserve"> </w:t>
            </w:r>
            <w:r w:rsidRPr="00A863DD">
              <w:t>cultivados,</w:t>
            </w:r>
            <w:r w:rsidR="006412CD" w:rsidRPr="00A863DD">
              <w:t xml:space="preserve"> </w:t>
            </w:r>
            <w:r w:rsidRPr="00A863DD">
              <w:t>cosechados</w:t>
            </w:r>
            <w:r w:rsidR="006412CD" w:rsidRPr="00A863DD">
              <w:t xml:space="preserve"> </w:t>
            </w:r>
            <w:r w:rsidRPr="00A863DD">
              <w:t>o</w:t>
            </w:r>
            <w:r w:rsidR="006412CD" w:rsidRPr="00A863DD">
              <w:t xml:space="preserve"> </w:t>
            </w:r>
            <w:r w:rsidRPr="00A863DD">
              <w:t>producidos</w:t>
            </w:r>
            <w:r w:rsidR="006412CD" w:rsidRPr="00A863DD">
              <w:t xml:space="preserve"> </w:t>
            </w:r>
            <w:r w:rsidRPr="00A863DD">
              <w:t>en</w:t>
            </w:r>
            <w:r w:rsidR="006412CD" w:rsidRPr="00A863DD">
              <w:t xml:space="preserve"> </w:t>
            </w:r>
            <w:r w:rsidRPr="00A863DD">
              <w:t>un</w:t>
            </w:r>
            <w:r w:rsidR="006412CD" w:rsidRPr="00A863DD">
              <w:t xml:space="preserve"> </w:t>
            </w:r>
            <w:r w:rsidRPr="00A863DD">
              <w:t>país</w:t>
            </w:r>
            <w:r w:rsidR="006412CD" w:rsidRPr="00A863DD">
              <w:t xml:space="preserve"> </w:t>
            </w:r>
            <w:r w:rsidRPr="00A863DD">
              <w:t>miembro</w:t>
            </w:r>
            <w:r w:rsidR="006412CD" w:rsidRPr="00A863DD">
              <w:t xml:space="preserve"> </w:t>
            </w:r>
            <w:r w:rsidRPr="00A863DD">
              <w:t>del</w:t>
            </w:r>
            <w:r w:rsidR="006412CD" w:rsidRPr="00A863DD">
              <w:t xml:space="preserve"> </w:t>
            </w:r>
            <w:r w:rsidRPr="00A863DD">
              <w:t>Banco.</w:t>
            </w:r>
            <w:r w:rsidR="006412CD" w:rsidRPr="00A863DD">
              <w:t xml:space="preserve"> </w:t>
            </w:r>
            <w:r w:rsidRPr="00A863DD">
              <w:t>Un</w:t>
            </w:r>
            <w:r w:rsidR="006412CD" w:rsidRPr="00A863DD">
              <w:t xml:space="preserve"> </w:t>
            </w:r>
            <w:r w:rsidRPr="00A863DD">
              <w:t>bien</w:t>
            </w:r>
            <w:r w:rsidR="006412CD" w:rsidRPr="00A863DD">
              <w:t xml:space="preserve"> </w:t>
            </w:r>
            <w:r w:rsidRPr="00A863DD">
              <w:t>es</w:t>
            </w:r>
            <w:r w:rsidR="006412CD" w:rsidRPr="00A863DD">
              <w:t xml:space="preserve"> </w:t>
            </w:r>
            <w:r w:rsidRPr="00A863DD">
              <w:t>producido</w:t>
            </w:r>
            <w:r w:rsidR="006412CD" w:rsidRPr="00A863DD">
              <w:t xml:space="preserve"> </w:t>
            </w:r>
            <w:r w:rsidRPr="00A863DD">
              <w:t>cuando</w:t>
            </w:r>
            <w:r w:rsidR="006412CD" w:rsidRPr="00A863DD">
              <w:t xml:space="preserve"> </w:t>
            </w:r>
            <w:r w:rsidRPr="00A863DD">
              <w:t>mediante</w:t>
            </w:r>
            <w:r w:rsidR="006412CD" w:rsidRPr="00A863DD">
              <w:t xml:space="preserve"> </w:t>
            </w:r>
            <w:r w:rsidRPr="00A863DD">
              <w:t>manufactura,</w:t>
            </w:r>
            <w:r w:rsidR="006412CD" w:rsidRPr="00A863DD">
              <w:t xml:space="preserve"> </w:t>
            </w:r>
            <w:r w:rsidRPr="00A863DD">
              <w:t>procesamiento</w:t>
            </w:r>
            <w:r w:rsidR="006412CD" w:rsidRPr="00A863DD">
              <w:t xml:space="preserve"> </w:t>
            </w:r>
            <w:r w:rsidRPr="00A863DD">
              <w:t>o</w:t>
            </w:r>
            <w:r w:rsidR="006412CD" w:rsidRPr="00A863DD">
              <w:t xml:space="preserve"> </w:t>
            </w:r>
            <w:r w:rsidRPr="00A863DD">
              <w:t>ensamblaje</w:t>
            </w:r>
            <w:r w:rsidR="006412CD" w:rsidRPr="00A863DD">
              <w:t xml:space="preserve"> </w:t>
            </w:r>
            <w:r w:rsidRPr="00A863DD">
              <w:t>el</w:t>
            </w:r>
            <w:r w:rsidR="006412CD" w:rsidRPr="00A863DD">
              <w:t xml:space="preserve"> </w:t>
            </w:r>
            <w:r w:rsidRPr="00A863DD">
              <w:t>resultado</w:t>
            </w:r>
            <w:r w:rsidR="006412CD" w:rsidRPr="00A863DD">
              <w:t xml:space="preserve"> </w:t>
            </w:r>
            <w:r w:rsidRPr="00A863DD">
              <w:t>es</w:t>
            </w:r>
            <w:r w:rsidR="006412CD" w:rsidRPr="00A863DD">
              <w:t xml:space="preserve"> </w:t>
            </w:r>
            <w:r w:rsidRPr="00A863DD">
              <w:t>un</w:t>
            </w:r>
            <w:r w:rsidR="006412CD" w:rsidRPr="00A863DD">
              <w:t xml:space="preserve"> </w:t>
            </w:r>
            <w:r w:rsidRPr="00A863DD">
              <w:t>artículo</w:t>
            </w:r>
            <w:r w:rsidR="006412CD" w:rsidRPr="00A863DD">
              <w:t xml:space="preserve"> </w:t>
            </w:r>
            <w:r w:rsidRPr="00A863DD">
              <w:t>comercialmente</w:t>
            </w:r>
            <w:r w:rsidR="006412CD" w:rsidRPr="00A863DD">
              <w:t xml:space="preserve"> </w:t>
            </w:r>
            <w:r w:rsidRPr="00A863DD">
              <w:t>reconocido</w:t>
            </w:r>
            <w:r w:rsidR="006412CD" w:rsidRPr="00A863DD">
              <w:t xml:space="preserve"> </w:t>
            </w:r>
            <w:r w:rsidRPr="00A863DD">
              <w:t>cuyas</w:t>
            </w:r>
            <w:r w:rsidR="006412CD" w:rsidRPr="00A863DD">
              <w:t xml:space="preserve"> </w:t>
            </w:r>
            <w:r w:rsidRPr="00A863DD">
              <w:t>características</w:t>
            </w:r>
            <w:r w:rsidR="006412CD" w:rsidRPr="00A863DD">
              <w:t xml:space="preserve"> </w:t>
            </w:r>
            <w:r w:rsidRPr="00A863DD">
              <w:t>básicas,</w:t>
            </w:r>
            <w:r w:rsidR="006412CD" w:rsidRPr="00A863DD">
              <w:t xml:space="preserve"> </w:t>
            </w:r>
            <w:r w:rsidRPr="00A863DD">
              <w:t>su</w:t>
            </w:r>
            <w:r w:rsidR="006412CD" w:rsidRPr="00A863DD">
              <w:t xml:space="preserve"> </w:t>
            </w:r>
            <w:r w:rsidRPr="00A863DD">
              <w:t>función</w:t>
            </w:r>
            <w:r w:rsidR="006412CD" w:rsidRPr="00A863DD">
              <w:t xml:space="preserve"> </w:t>
            </w:r>
            <w:r w:rsidRPr="00A863DD">
              <w:t>o</w:t>
            </w:r>
            <w:r w:rsidR="006412CD" w:rsidRPr="00A863DD">
              <w:t xml:space="preserve"> </w:t>
            </w:r>
            <w:r w:rsidRPr="00A863DD">
              <w:t>propósito</w:t>
            </w:r>
            <w:r w:rsidR="006412CD" w:rsidRPr="00A863DD">
              <w:t xml:space="preserve"> </w:t>
            </w:r>
            <w:r w:rsidRPr="00A863DD">
              <w:t>de</w:t>
            </w:r>
            <w:r w:rsidR="006412CD" w:rsidRPr="00A863DD">
              <w:t xml:space="preserve"> </w:t>
            </w:r>
            <w:r w:rsidRPr="00A863DD">
              <w:t>uso</w:t>
            </w:r>
            <w:r w:rsidR="006412CD" w:rsidRPr="00A863DD">
              <w:t xml:space="preserve"> </w:t>
            </w:r>
            <w:r w:rsidRPr="00A863DD">
              <w:t>son</w:t>
            </w:r>
            <w:r w:rsidR="006412CD" w:rsidRPr="00A863DD">
              <w:t xml:space="preserve"> </w:t>
            </w:r>
            <w:r w:rsidRPr="00A863DD">
              <w:t>substancialmente</w:t>
            </w:r>
            <w:r w:rsidR="006412CD" w:rsidRPr="00A863DD">
              <w:t xml:space="preserve"> </w:t>
            </w:r>
            <w:r w:rsidRPr="00A863DD">
              <w:t>diferentes</w:t>
            </w:r>
            <w:r w:rsidR="006412CD" w:rsidRPr="00A863DD">
              <w:t xml:space="preserve"> </w:t>
            </w:r>
            <w:r w:rsidRPr="00A863DD">
              <w:t>de</w:t>
            </w:r>
            <w:r w:rsidR="006412CD" w:rsidRPr="00A863DD">
              <w:t xml:space="preserve"> </w:t>
            </w:r>
            <w:r w:rsidRPr="00A863DD">
              <w:t>sus</w:t>
            </w:r>
            <w:r w:rsidR="006412CD" w:rsidRPr="00A863DD">
              <w:t xml:space="preserve"> </w:t>
            </w:r>
            <w:r w:rsidRPr="00A863DD">
              <w:t>partes</w:t>
            </w:r>
            <w:r w:rsidR="006412CD" w:rsidRPr="00A863DD">
              <w:t xml:space="preserve"> </w:t>
            </w:r>
            <w:r w:rsidRPr="00A863DD">
              <w:t>o</w:t>
            </w:r>
            <w:r w:rsidR="006412CD" w:rsidRPr="00A863DD">
              <w:t xml:space="preserve"> </w:t>
            </w:r>
            <w:r w:rsidRPr="00A863DD">
              <w:t>componentes.</w:t>
            </w:r>
            <w:r w:rsidR="006412CD" w:rsidRPr="00A863DD">
              <w:t xml:space="preserve"> </w:t>
            </w:r>
          </w:p>
          <w:p w14:paraId="13BCE56C" w14:textId="77777777" w:rsidR="004D0292" w:rsidRPr="00A863DD" w:rsidRDefault="004D0292" w:rsidP="00F61F85">
            <w:pPr>
              <w:suppressAutoHyphens/>
              <w:spacing w:after="200"/>
              <w:jc w:val="both"/>
            </w:pPr>
          </w:p>
        </w:tc>
      </w:tr>
    </w:tbl>
    <w:p w14:paraId="0D456249" w14:textId="77777777" w:rsidR="004D0292" w:rsidRPr="00A863DD" w:rsidRDefault="004D0292" w:rsidP="004D0292">
      <w:pPr>
        <w:pStyle w:val="Outline"/>
        <w:spacing w:before="0"/>
        <w:rPr>
          <w:kern w:val="0"/>
          <w:lang w:val="es-EC"/>
        </w:rPr>
      </w:pPr>
    </w:p>
    <w:p w14:paraId="39D839BA" w14:textId="42E438EA" w:rsidR="00982873" w:rsidRDefault="00982873">
      <w:pPr>
        <w:rPr>
          <w:b/>
          <w:sz w:val="36"/>
        </w:rPr>
      </w:pPr>
      <w:r>
        <w:rPr>
          <w:b/>
          <w:sz w:val="36"/>
        </w:rPr>
        <w:br w:type="page"/>
      </w:r>
    </w:p>
    <w:p w14:paraId="372B58AE" w14:textId="1BE2E922" w:rsidR="004D0292" w:rsidRPr="00A863DD" w:rsidRDefault="004D0292" w:rsidP="004D0292">
      <w:pPr>
        <w:pStyle w:val="Ttulo1"/>
      </w:pPr>
      <w:bookmarkStart w:id="330" w:name="_Toc534797694"/>
      <w:bookmarkStart w:id="331" w:name="_Toc7169846"/>
      <w:bookmarkStart w:id="332" w:name="_Toc163462560"/>
      <w:r w:rsidRPr="00A863DD">
        <w:lastRenderedPageBreak/>
        <w:t>Sección</w:t>
      </w:r>
      <w:r w:rsidR="006412CD" w:rsidRPr="00A863DD">
        <w:t xml:space="preserve"> </w:t>
      </w:r>
      <w:r w:rsidRPr="00A863DD">
        <w:t>VI.</w:t>
      </w:r>
      <w:r w:rsidR="006412CD" w:rsidRPr="00A863DD">
        <w:t xml:space="preserve"> </w:t>
      </w:r>
      <w:r w:rsidRPr="00A863DD">
        <w:t>Condiciones</w:t>
      </w:r>
      <w:r w:rsidR="006412CD" w:rsidRPr="00A863DD">
        <w:t xml:space="preserve"> </w:t>
      </w:r>
      <w:r w:rsidRPr="00A863DD">
        <w:t>Especiales</w:t>
      </w:r>
      <w:r w:rsidR="006412CD" w:rsidRPr="00A863DD">
        <w:t xml:space="preserve"> </w:t>
      </w:r>
      <w:r w:rsidRPr="00A863DD">
        <w:t>del</w:t>
      </w:r>
      <w:r w:rsidR="006412CD" w:rsidRPr="00A863DD">
        <w:t xml:space="preserve"> </w:t>
      </w:r>
      <w:r w:rsidRPr="00A863DD">
        <w:t>Contrato</w:t>
      </w:r>
      <w:bookmarkEnd w:id="330"/>
      <w:bookmarkEnd w:id="331"/>
      <w:bookmarkEnd w:id="332"/>
    </w:p>
    <w:p w14:paraId="3904CE06" w14:textId="77777777" w:rsidR="004D0292" w:rsidRPr="00A863DD" w:rsidRDefault="004D0292" w:rsidP="004D0292">
      <w:pPr>
        <w:jc w:val="center"/>
      </w:pPr>
    </w:p>
    <w:p w14:paraId="7BA1B869" w14:textId="77777777" w:rsidR="004D0292" w:rsidRPr="00A863DD" w:rsidRDefault="004D0292" w:rsidP="004D0292">
      <w:pPr>
        <w:rPr>
          <w:spacing w:val="-3"/>
        </w:rPr>
      </w:pP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7848"/>
      </w:tblGrid>
      <w:tr w:rsidR="004D0292" w:rsidRPr="00A863DD" w14:paraId="45C87B3D" w14:textId="77777777" w:rsidTr="00CB7A89">
        <w:trPr>
          <w:cantSplit/>
        </w:trPr>
        <w:tc>
          <w:tcPr>
            <w:tcW w:w="9941" w:type="dxa"/>
            <w:gridSpan w:val="2"/>
          </w:tcPr>
          <w:p w14:paraId="062C7D59" w14:textId="77777777" w:rsidR="004D0292" w:rsidRPr="00A863DD" w:rsidRDefault="004D0292" w:rsidP="00F61F85">
            <w:pPr>
              <w:jc w:val="center"/>
            </w:pPr>
          </w:p>
          <w:p w14:paraId="73D173B4" w14:textId="1FC5A33E" w:rsidR="004D0292" w:rsidRPr="00A863DD" w:rsidRDefault="004D0292" w:rsidP="00F61F85">
            <w:pPr>
              <w:pStyle w:val="Ttulo4"/>
              <w:numPr>
                <w:ilvl w:val="0"/>
                <w:numId w:val="12"/>
              </w:numPr>
            </w:pPr>
            <w:r w:rsidRPr="00A863DD">
              <w:t>Disposiciones</w:t>
            </w:r>
            <w:r w:rsidR="006412CD" w:rsidRPr="00A863DD">
              <w:t xml:space="preserve"> </w:t>
            </w:r>
            <w:r w:rsidRPr="00A863DD">
              <w:t>Generales</w:t>
            </w:r>
          </w:p>
          <w:p w14:paraId="4550BF52" w14:textId="77777777" w:rsidR="004D0292" w:rsidRPr="00A863DD" w:rsidRDefault="004D0292" w:rsidP="00F61F85">
            <w:pPr>
              <w:ind w:left="360"/>
              <w:jc w:val="center"/>
              <w:rPr>
                <w:b/>
                <w:sz w:val="28"/>
              </w:rPr>
            </w:pPr>
          </w:p>
        </w:tc>
      </w:tr>
      <w:tr w:rsidR="004D0292" w:rsidRPr="00A863DD" w14:paraId="14551F0E" w14:textId="77777777" w:rsidTr="00CB7A89">
        <w:tc>
          <w:tcPr>
            <w:tcW w:w="2093" w:type="dxa"/>
          </w:tcPr>
          <w:p w14:paraId="372CB3D2" w14:textId="019FF3C1" w:rsidR="004D0292" w:rsidRPr="00A863DD" w:rsidRDefault="006412CD" w:rsidP="00F61F85">
            <w:pPr>
              <w:rPr>
                <w:b/>
              </w:rPr>
            </w:pPr>
            <w:r w:rsidRPr="00A863DD">
              <w:rPr>
                <w:b/>
              </w:rPr>
              <w:t xml:space="preserve">CEC </w:t>
            </w:r>
            <w:r w:rsidR="004D0292" w:rsidRPr="00A863DD">
              <w:rPr>
                <w:b/>
              </w:rPr>
              <w:t>1.1</w:t>
            </w:r>
            <w:r w:rsidRPr="00A863DD">
              <w:rPr>
                <w:b/>
              </w:rPr>
              <w:t xml:space="preserve"> </w:t>
            </w:r>
            <w:r w:rsidR="004D0292" w:rsidRPr="00A863DD">
              <w:rPr>
                <w:b/>
              </w:rPr>
              <w:t>(m)</w:t>
            </w:r>
            <w:r w:rsidRPr="00A863DD">
              <w:rPr>
                <w:b/>
              </w:rPr>
              <w:t xml:space="preserve"> </w:t>
            </w:r>
          </w:p>
        </w:tc>
        <w:tc>
          <w:tcPr>
            <w:tcW w:w="7848" w:type="dxa"/>
          </w:tcPr>
          <w:p w14:paraId="48FB3EE7" w14:textId="218C7B6C" w:rsidR="004D0292" w:rsidRPr="00A863DD" w:rsidRDefault="004D0292" w:rsidP="00F61F85">
            <w:pPr>
              <w:rPr>
                <w:i/>
              </w:rPr>
            </w:pPr>
            <w:r w:rsidRPr="00A863DD">
              <w:t>El</w:t>
            </w:r>
            <w:r w:rsidR="006412CD" w:rsidRPr="00A863DD">
              <w:t xml:space="preserve"> </w:t>
            </w:r>
            <w:r w:rsidRPr="00A863DD">
              <w:t>Período</w:t>
            </w:r>
            <w:r w:rsidR="006412CD" w:rsidRPr="00A863DD">
              <w:t xml:space="preserve"> </w:t>
            </w:r>
            <w:r w:rsidRPr="00A863DD">
              <w:t>de</w:t>
            </w:r>
            <w:r w:rsidR="006412CD" w:rsidRPr="00A863DD">
              <w:t xml:space="preserve"> </w:t>
            </w:r>
            <w:r w:rsidRPr="00A863DD">
              <w:t>Responsabilidad</w:t>
            </w:r>
            <w:r w:rsidR="006412CD" w:rsidRPr="00A863DD">
              <w:t xml:space="preserve"> </w:t>
            </w:r>
            <w:r w:rsidRPr="00A863DD">
              <w:t>por</w:t>
            </w:r>
            <w:r w:rsidR="006412CD" w:rsidRPr="00A863DD">
              <w:t xml:space="preserve"> </w:t>
            </w:r>
            <w:r w:rsidRPr="00A863DD">
              <w:t>Defectos</w:t>
            </w:r>
            <w:r w:rsidR="006412CD" w:rsidRPr="00A863DD">
              <w:t xml:space="preserve"> </w:t>
            </w:r>
            <w:r w:rsidRPr="00A863DD">
              <w:t>es</w:t>
            </w:r>
            <w:r w:rsidR="006412CD" w:rsidRPr="00A863DD">
              <w:t xml:space="preserve"> </w:t>
            </w:r>
            <w:r w:rsidR="00C76074" w:rsidRPr="00A863DD">
              <w:rPr>
                <w:i/>
              </w:rPr>
              <w:t>de</w:t>
            </w:r>
            <w:r w:rsidR="006412CD" w:rsidRPr="00A863DD">
              <w:rPr>
                <w:i/>
              </w:rPr>
              <w:t xml:space="preserve"> </w:t>
            </w:r>
            <w:r w:rsidR="00C76074" w:rsidRPr="00A863DD">
              <w:rPr>
                <w:i/>
              </w:rPr>
              <w:t>12</w:t>
            </w:r>
            <w:r w:rsidR="006412CD" w:rsidRPr="00A863DD">
              <w:rPr>
                <w:i/>
              </w:rPr>
              <w:t xml:space="preserve"> </w:t>
            </w:r>
            <w:r w:rsidR="00C76074" w:rsidRPr="00A863DD">
              <w:rPr>
                <w:i/>
              </w:rPr>
              <w:t>(doce)</w:t>
            </w:r>
            <w:r w:rsidR="006412CD" w:rsidRPr="00A863DD">
              <w:rPr>
                <w:i/>
              </w:rPr>
              <w:t xml:space="preserve"> </w:t>
            </w:r>
            <w:r w:rsidR="00C76074" w:rsidRPr="00A863DD">
              <w:rPr>
                <w:i/>
              </w:rPr>
              <w:t>meses</w:t>
            </w:r>
            <w:r w:rsidR="006412CD" w:rsidRPr="00A863DD">
              <w:rPr>
                <w:i/>
              </w:rPr>
              <w:t xml:space="preserve"> </w:t>
            </w:r>
            <w:r w:rsidR="00C76074" w:rsidRPr="00A863DD">
              <w:rPr>
                <w:i/>
              </w:rPr>
              <w:t>contados</w:t>
            </w:r>
            <w:r w:rsidR="006412CD" w:rsidRPr="00A863DD">
              <w:rPr>
                <w:i/>
              </w:rPr>
              <w:t xml:space="preserve"> </w:t>
            </w:r>
            <w:r w:rsidR="00C76074" w:rsidRPr="00A863DD">
              <w:rPr>
                <w:i/>
              </w:rPr>
              <w:t>a</w:t>
            </w:r>
            <w:r w:rsidR="006412CD" w:rsidRPr="00A863DD">
              <w:rPr>
                <w:i/>
              </w:rPr>
              <w:t xml:space="preserve"> </w:t>
            </w:r>
            <w:r w:rsidR="00C76074" w:rsidRPr="00A863DD">
              <w:rPr>
                <w:i/>
              </w:rPr>
              <w:t>partir</w:t>
            </w:r>
            <w:r w:rsidR="006412CD" w:rsidRPr="00A863DD">
              <w:rPr>
                <w:i/>
              </w:rPr>
              <w:t xml:space="preserve"> </w:t>
            </w:r>
            <w:r w:rsidR="00C76074" w:rsidRPr="00A863DD">
              <w:rPr>
                <w:i/>
              </w:rPr>
              <w:t>de</w:t>
            </w:r>
            <w:r w:rsidR="006412CD" w:rsidRPr="00A863DD">
              <w:rPr>
                <w:i/>
              </w:rPr>
              <w:t xml:space="preserve"> </w:t>
            </w:r>
            <w:r w:rsidR="00C76074" w:rsidRPr="00A863DD">
              <w:rPr>
                <w:i/>
              </w:rPr>
              <w:t>la</w:t>
            </w:r>
            <w:r w:rsidR="006412CD" w:rsidRPr="00A863DD">
              <w:rPr>
                <w:i/>
              </w:rPr>
              <w:t xml:space="preserve"> </w:t>
            </w:r>
            <w:r w:rsidR="00C76074" w:rsidRPr="00A863DD">
              <w:rPr>
                <w:i/>
              </w:rPr>
              <w:t>suscripción</w:t>
            </w:r>
            <w:r w:rsidR="006412CD" w:rsidRPr="00A863DD">
              <w:rPr>
                <w:i/>
              </w:rPr>
              <w:t xml:space="preserve"> </w:t>
            </w:r>
            <w:r w:rsidR="00C76074" w:rsidRPr="00A863DD">
              <w:rPr>
                <w:i/>
              </w:rPr>
              <w:t>del</w:t>
            </w:r>
            <w:r w:rsidR="006412CD" w:rsidRPr="00A863DD">
              <w:rPr>
                <w:i/>
              </w:rPr>
              <w:t xml:space="preserve"> </w:t>
            </w:r>
            <w:r w:rsidR="00C76074" w:rsidRPr="00A863DD">
              <w:rPr>
                <w:i/>
              </w:rPr>
              <w:t>Acta</w:t>
            </w:r>
            <w:r w:rsidR="006412CD" w:rsidRPr="00A863DD">
              <w:rPr>
                <w:i/>
              </w:rPr>
              <w:t xml:space="preserve"> </w:t>
            </w:r>
            <w:r w:rsidR="00C76074" w:rsidRPr="00A863DD">
              <w:rPr>
                <w:i/>
              </w:rPr>
              <w:t>de</w:t>
            </w:r>
            <w:r w:rsidR="006412CD" w:rsidRPr="00A863DD">
              <w:rPr>
                <w:i/>
              </w:rPr>
              <w:t xml:space="preserve"> </w:t>
            </w:r>
            <w:r w:rsidR="00C76074" w:rsidRPr="00A863DD">
              <w:rPr>
                <w:i/>
              </w:rPr>
              <w:t>Entrega</w:t>
            </w:r>
            <w:r w:rsidR="006412CD" w:rsidRPr="00A863DD">
              <w:rPr>
                <w:i/>
              </w:rPr>
              <w:t xml:space="preserve"> </w:t>
            </w:r>
            <w:r w:rsidR="00C76074" w:rsidRPr="00A863DD">
              <w:rPr>
                <w:i/>
              </w:rPr>
              <w:t>Recepción</w:t>
            </w:r>
            <w:r w:rsidR="006412CD" w:rsidRPr="00A863DD">
              <w:rPr>
                <w:i/>
              </w:rPr>
              <w:t xml:space="preserve"> </w:t>
            </w:r>
            <w:r w:rsidR="00C76074" w:rsidRPr="00A863DD">
              <w:rPr>
                <w:i/>
              </w:rPr>
              <w:t>Provisional.</w:t>
            </w:r>
          </w:p>
          <w:p w14:paraId="69A905EC" w14:textId="77777777" w:rsidR="004D0292" w:rsidRPr="00A863DD" w:rsidRDefault="004D0292" w:rsidP="00F61F85">
            <w:pPr>
              <w:rPr>
                <w:i/>
              </w:rPr>
            </w:pPr>
          </w:p>
        </w:tc>
      </w:tr>
      <w:tr w:rsidR="004D0292" w:rsidRPr="00A863DD" w14:paraId="588FD668" w14:textId="77777777" w:rsidTr="00CB7A89">
        <w:tc>
          <w:tcPr>
            <w:tcW w:w="2093" w:type="dxa"/>
          </w:tcPr>
          <w:p w14:paraId="20951A47" w14:textId="22EDAB25" w:rsidR="004D0292" w:rsidRPr="00A863DD" w:rsidRDefault="006412CD" w:rsidP="00F61F85">
            <w:pPr>
              <w:rPr>
                <w:b/>
              </w:rPr>
            </w:pPr>
            <w:r w:rsidRPr="00A863DD">
              <w:rPr>
                <w:b/>
              </w:rPr>
              <w:t xml:space="preserve">CEC </w:t>
            </w:r>
            <w:r w:rsidR="004D0292" w:rsidRPr="00A863DD">
              <w:rPr>
                <w:b/>
              </w:rPr>
              <w:t>1.1</w:t>
            </w:r>
            <w:r w:rsidRPr="00A863DD">
              <w:rPr>
                <w:b/>
              </w:rPr>
              <w:t xml:space="preserve"> </w:t>
            </w:r>
            <w:r w:rsidR="004D0292" w:rsidRPr="00A863DD">
              <w:rPr>
                <w:b/>
              </w:rPr>
              <w:t>(o)</w:t>
            </w:r>
          </w:p>
        </w:tc>
        <w:tc>
          <w:tcPr>
            <w:tcW w:w="7848" w:type="dxa"/>
          </w:tcPr>
          <w:p w14:paraId="131DE67E" w14:textId="1205ED78" w:rsidR="004D0292" w:rsidRPr="00A863DD" w:rsidRDefault="004D0292" w:rsidP="00F61F85">
            <w:pPr>
              <w:rPr>
                <w:b/>
                <w:bCs/>
                <w:i/>
              </w:rPr>
            </w:pPr>
            <w:r w:rsidRPr="00A863DD">
              <w:t>El</w:t>
            </w:r>
            <w:r w:rsidR="006412CD" w:rsidRPr="00A863DD">
              <w:t xml:space="preserve"> </w:t>
            </w:r>
            <w:r w:rsidRPr="00A863DD">
              <w:t>Contratante</w:t>
            </w:r>
            <w:r w:rsidR="006412CD" w:rsidRPr="00A863DD">
              <w:t xml:space="preserve"> </w:t>
            </w:r>
            <w:r w:rsidRPr="00A863DD">
              <w:t>es</w:t>
            </w:r>
            <w:r w:rsidR="006412CD" w:rsidRPr="00A863DD">
              <w:t xml:space="preserve"> </w:t>
            </w:r>
            <w:r w:rsidR="00C76074" w:rsidRPr="00A863DD">
              <w:rPr>
                <w:b/>
                <w:bCs/>
              </w:rPr>
              <w:t>Gobierno</w:t>
            </w:r>
            <w:r w:rsidR="006412CD" w:rsidRPr="00A863DD">
              <w:rPr>
                <w:b/>
                <w:bCs/>
              </w:rPr>
              <w:t xml:space="preserve"> </w:t>
            </w:r>
            <w:r w:rsidR="00C76074" w:rsidRPr="00A863DD">
              <w:rPr>
                <w:b/>
                <w:bCs/>
              </w:rPr>
              <w:t>Autónomo</w:t>
            </w:r>
            <w:r w:rsidR="006412CD" w:rsidRPr="00A863DD">
              <w:rPr>
                <w:b/>
                <w:bCs/>
              </w:rPr>
              <w:t xml:space="preserve"> </w:t>
            </w:r>
            <w:r w:rsidR="00C76074" w:rsidRPr="00A863DD">
              <w:rPr>
                <w:b/>
                <w:bCs/>
              </w:rPr>
              <w:t>Descentralizado</w:t>
            </w:r>
            <w:r w:rsidR="006412CD" w:rsidRPr="00A863DD">
              <w:rPr>
                <w:b/>
                <w:bCs/>
              </w:rPr>
              <w:t xml:space="preserve"> </w:t>
            </w:r>
            <w:r w:rsidR="00C76074" w:rsidRPr="00A863DD">
              <w:rPr>
                <w:b/>
                <w:bCs/>
              </w:rPr>
              <w:t>Municipal</w:t>
            </w:r>
            <w:r w:rsidR="006412CD" w:rsidRPr="00A863DD">
              <w:rPr>
                <w:b/>
                <w:bCs/>
              </w:rPr>
              <w:t xml:space="preserve"> </w:t>
            </w:r>
            <w:r w:rsidR="00C76074" w:rsidRPr="00A863DD">
              <w:rPr>
                <w:b/>
                <w:bCs/>
              </w:rPr>
              <w:t>del</w:t>
            </w:r>
            <w:r w:rsidR="006412CD" w:rsidRPr="00A863DD">
              <w:rPr>
                <w:b/>
                <w:bCs/>
              </w:rPr>
              <w:t xml:space="preserve"> </w:t>
            </w:r>
            <w:r w:rsidR="00C76074" w:rsidRPr="00A863DD">
              <w:rPr>
                <w:b/>
                <w:bCs/>
              </w:rPr>
              <w:t>Cantón</w:t>
            </w:r>
            <w:r w:rsidR="006412CD" w:rsidRPr="00A863DD">
              <w:rPr>
                <w:b/>
                <w:bCs/>
              </w:rPr>
              <w:t xml:space="preserve"> </w:t>
            </w:r>
            <w:r w:rsidR="00C76074" w:rsidRPr="00A863DD">
              <w:rPr>
                <w:b/>
                <w:bCs/>
              </w:rPr>
              <w:t>Portoviejo</w:t>
            </w:r>
            <w:r w:rsidR="006412CD" w:rsidRPr="00A863DD">
              <w:rPr>
                <w:b/>
                <w:bCs/>
              </w:rPr>
              <w:t xml:space="preserve"> </w:t>
            </w:r>
            <w:r w:rsidR="00C76074" w:rsidRPr="00A863DD">
              <w:rPr>
                <w:b/>
                <w:bCs/>
              </w:rPr>
              <w:t>(GADMCP)</w:t>
            </w:r>
          </w:p>
          <w:p w14:paraId="397D0A69" w14:textId="78942EDE" w:rsidR="004D0292" w:rsidRPr="00A863DD" w:rsidRDefault="00C76074" w:rsidP="00F61F85">
            <w:pPr>
              <w:rPr>
                <w:iCs/>
              </w:rPr>
            </w:pPr>
            <w:r w:rsidRPr="00A863DD">
              <w:rPr>
                <w:b/>
                <w:bCs/>
                <w:iCs/>
              </w:rPr>
              <w:t>Atención:</w:t>
            </w:r>
            <w:r w:rsidR="006412CD" w:rsidRPr="00A863DD">
              <w:rPr>
                <w:b/>
                <w:bCs/>
                <w:iCs/>
              </w:rPr>
              <w:t xml:space="preserve"> </w:t>
            </w:r>
            <w:r w:rsidRPr="00A863DD">
              <w:rPr>
                <w:iCs/>
              </w:rPr>
              <w:t>Julio</w:t>
            </w:r>
            <w:r w:rsidR="006412CD" w:rsidRPr="00A863DD">
              <w:rPr>
                <w:iCs/>
              </w:rPr>
              <w:t xml:space="preserve"> </w:t>
            </w:r>
            <w:r w:rsidRPr="00A863DD">
              <w:rPr>
                <w:iCs/>
              </w:rPr>
              <w:t>Bermúdez</w:t>
            </w:r>
            <w:r w:rsidR="006412CD" w:rsidRPr="00A863DD">
              <w:rPr>
                <w:iCs/>
              </w:rPr>
              <w:t xml:space="preserve"> </w:t>
            </w:r>
            <w:r w:rsidRPr="00A863DD">
              <w:rPr>
                <w:iCs/>
              </w:rPr>
              <w:t>Montaño</w:t>
            </w:r>
            <w:r w:rsidR="006412CD" w:rsidRPr="00A863DD">
              <w:rPr>
                <w:iCs/>
              </w:rPr>
              <w:t xml:space="preserve"> </w:t>
            </w:r>
            <w:r w:rsidRPr="00A863DD">
              <w:rPr>
                <w:iCs/>
              </w:rPr>
              <w:t>–</w:t>
            </w:r>
            <w:r w:rsidR="006412CD" w:rsidRPr="00A863DD">
              <w:rPr>
                <w:iCs/>
              </w:rPr>
              <w:t xml:space="preserve"> </w:t>
            </w:r>
            <w:r w:rsidRPr="00A863DD">
              <w:rPr>
                <w:iCs/>
              </w:rPr>
              <w:t>Director</w:t>
            </w:r>
            <w:r w:rsidR="006412CD" w:rsidRPr="00A863DD">
              <w:rPr>
                <w:iCs/>
              </w:rPr>
              <w:t xml:space="preserve"> </w:t>
            </w:r>
            <w:r w:rsidRPr="00A863DD">
              <w:rPr>
                <w:iCs/>
              </w:rPr>
              <w:t>General</w:t>
            </w:r>
            <w:r w:rsidR="006412CD" w:rsidRPr="00A863DD">
              <w:rPr>
                <w:iCs/>
              </w:rPr>
              <w:t xml:space="preserve"> </w:t>
            </w:r>
            <w:r w:rsidRPr="00A863DD">
              <w:rPr>
                <w:iCs/>
              </w:rPr>
              <w:t>de</w:t>
            </w:r>
            <w:r w:rsidR="006412CD" w:rsidRPr="00A863DD">
              <w:rPr>
                <w:iCs/>
              </w:rPr>
              <w:t xml:space="preserve"> </w:t>
            </w:r>
            <w:r w:rsidRPr="00A863DD">
              <w:rPr>
                <w:iCs/>
              </w:rPr>
              <w:t>la</w:t>
            </w:r>
            <w:r w:rsidR="006412CD" w:rsidRPr="00A863DD">
              <w:rPr>
                <w:iCs/>
              </w:rPr>
              <w:t xml:space="preserve"> </w:t>
            </w:r>
            <w:r w:rsidRPr="00A863DD">
              <w:rPr>
                <w:iCs/>
              </w:rPr>
              <w:t>Unidad</w:t>
            </w:r>
            <w:r w:rsidR="006412CD" w:rsidRPr="00A863DD">
              <w:rPr>
                <w:iCs/>
              </w:rPr>
              <w:t xml:space="preserve"> </w:t>
            </w:r>
            <w:r w:rsidRPr="00A863DD">
              <w:rPr>
                <w:iCs/>
              </w:rPr>
              <w:t>Ejecutora</w:t>
            </w:r>
            <w:r w:rsidR="006412CD" w:rsidRPr="00A863DD">
              <w:rPr>
                <w:iCs/>
              </w:rPr>
              <w:t xml:space="preserve"> </w:t>
            </w:r>
            <w:r w:rsidRPr="00A863DD">
              <w:rPr>
                <w:iCs/>
              </w:rPr>
              <w:t>de</w:t>
            </w:r>
            <w:r w:rsidR="006412CD" w:rsidRPr="00A863DD">
              <w:rPr>
                <w:iCs/>
              </w:rPr>
              <w:t xml:space="preserve"> </w:t>
            </w:r>
            <w:r w:rsidRPr="00A863DD">
              <w:rPr>
                <w:iCs/>
              </w:rPr>
              <w:t>Gerenciamiento</w:t>
            </w:r>
            <w:r w:rsidR="006412CD" w:rsidRPr="00A863DD">
              <w:rPr>
                <w:iCs/>
              </w:rPr>
              <w:t xml:space="preserve"> </w:t>
            </w:r>
            <w:r w:rsidRPr="00A863DD">
              <w:rPr>
                <w:iCs/>
              </w:rPr>
              <w:t>del</w:t>
            </w:r>
            <w:r w:rsidR="006412CD" w:rsidRPr="00A863DD">
              <w:rPr>
                <w:iCs/>
              </w:rPr>
              <w:t xml:space="preserve"> </w:t>
            </w:r>
            <w:r w:rsidRPr="00A863DD">
              <w:rPr>
                <w:iCs/>
              </w:rPr>
              <w:t>Programa</w:t>
            </w:r>
            <w:r w:rsidR="006412CD" w:rsidRPr="00A863DD">
              <w:rPr>
                <w:iCs/>
              </w:rPr>
              <w:t xml:space="preserve"> </w:t>
            </w:r>
            <w:r w:rsidRPr="00A863DD">
              <w:rPr>
                <w:iCs/>
              </w:rPr>
              <w:t>de</w:t>
            </w:r>
            <w:r w:rsidR="006412CD" w:rsidRPr="00A863DD">
              <w:rPr>
                <w:iCs/>
              </w:rPr>
              <w:t xml:space="preserve"> </w:t>
            </w:r>
            <w:r w:rsidRPr="00A863DD">
              <w:rPr>
                <w:iCs/>
              </w:rPr>
              <w:t>Agua</w:t>
            </w:r>
            <w:r w:rsidR="006412CD" w:rsidRPr="00A863DD">
              <w:rPr>
                <w:iCs/>
              </w:rPr>
              <w:t xml:space="preserve"> </w:t>
            </w:r>
            <w:r w:rsidRPr="00A863DD">
              <w:rPr>
                <w:iCs/>
              </w:rPr>
              <w:t>Potable</w:t>
            </w:r>
            <w:r w:rsidR="006412CD" w:rsidRPr="00A863DD">
              <w:rPr>
                <w:iCs/>
              </w:rPr>
              <w:t xml:space="preserve"> </w:t>
            </w:r>
            <w:r w:rsidRPr="00A863DD">
              <w:rPr>
                <w:iCs/>
              </w:rPr>
              <w:t>y</w:t>
            </w:r>
            <w:r w:rsidR="006412CD" w:rsidRPr="00A863DD">
              <w:rPr>
                <w:iCs/>
              </w:rPr>
              <w:t xml:space="preserve"> </w:t>
            </w:r>
            <w:r w:rsidRPr="00A863DD">
              <w:rPr>
                <w:iCs/>
              </w:rPr>
              <w:t>Alcantarillado</w:t>
            </w:r>
            <w:r w:rsidR="006412CD" w:rsidRPr="00A863DD">
              <w:rPr>
                <w:iCs/>
              </w:rPr>
              <w:t xml:space="preserve"> </w:t>
            </w:r>
            <w:r w:rsidRPr="00A863DD">
              <w:rPr>
                <w:iCs/>
              </w:rPr>
              <w:t>del</w:t>
            </w:r>
            <w:r w:rsidR="006412CD" w:rsidRPr="00A863DD">
              <w:rPr>
                <w:iCs/>
              </w:rPr>
              <w:t xml:space="preserve"> </w:t>
            </w:r>
            <w:r w:rsidRPr="00A863DD">
              <w:rPr>
                <w:iCs/>
              </w:rPr>
              <w:t>cantón</w:t>
            </w:r>
            <w:r w:rsidR="006412CD" w:rsidRPr="00A863DD">
              <w:rPr>
                <w:iCs/>
              </w:rPr>
              <w:t xml:space="preserve"> </w:t>
            </w:r>
            <w:r w:rsidRPr="00A863DD">
              <w:rPr>
                <w:iCs/>
              </w:rPr>
              <w:t>Portoviejo.</w:t>
            </w:r>
          </w:p>
          <w:p w14:paraId="21703968" w14:textId="7DA6260A" w:rsidR="00C76074" w:rsidRPr="00A863DD" w:rsidRDefault="00C76074" w:rsidP="00F61F85">
            <w:pPr>
              <w:rPr>
                <w:iCs/>
              </w:rPr>
            </w:pPr>
            <w:r w:rsidRPr="00A863DD">
              <w:rPr>
                <w:b/>
                <w:bCs/>
                <w:iCs/>
              </w:rPr>
              <w:t>Dirección:</w:t>
            </w:r>
            <w:r w:rsidR="006412CD" w:rsidRPr="00A863DD">
              <w:rPr>
                <w:b/>
                <w:bCs/>
                <w:iCs/>
              </w:rPr>
              <w:t xml:space="preserve"> </w:t>
            </w:r>
            <w:r w:rsidRPr="00A863DD">
              <w:rPr>
                <w:iCs/>
              </w:rPr>
              <w:t>Calle</w:t>
            </w:r>
            <w:r w:rsidR="006412CD" w:rsidRPr="00A863DD">
              <w:rPr>
                <w:iCs/>
              </w:rPr>
              <w:t xml:space="preserve"> </w:t>
            </w:r>
            <w:r w:rsidRPr="00A863DD">
              <w:rPr>
                <w:iCs/>
              </w:rPr>
              <w:t>Chile</w:t>
            </w:r>
            <w:r w:rsidR="006412CD" w:rsidRPr="00A863DD">
              <w:rPr>
                <w:iCs/>
              </w:rPr>
              <w:t xml:space="preserve"> </w:t>
            </w:r>
            <w:r w:rsidRPr="00A863DD">
              <w:rPr>
                <w:iCs/>
              </w:rPr>
              <w:t>y</w:t>
            </w:r>
            <w:r w:rsidR="006412CD" w:rsidRPr="00A863DD">
              <w:rPr>
                <w:iCs/>
              </w:rPr>
              <w:t xml:space="preserve"> </w:t>
            </w:r>
            <w:r w:rsidRPr="00A863DD">
              <w:rPr>
                <w:iCs/>
              </w:rPr>
              <w:t>Córdo</w:t>
            </w:r>
            <w:r w:rsidR="00FF2FAB">
              <w:rPr>
                <w:iCs/>
              </w:rPr>
              <w:t>v</w:t>
            </w:r>
            <w:r w:rsidRPr="00A863DD">
              <w:rPr>
                <w:iCs/>
              </w:rPr>
              <w:t>a,</w:t>
            </w:r>
            <w:r w:rsidR="006412CD" w:rsidRPr="00A863DD">
              <w:rPr>
                <w:iCs/>
              </w:rPr>
              <w:t xml:space="preserve"> </w:t>
            </w:r>
            <w:r w:rsidRPr="00A863DD">
              <w:rPr>
                <w:iCs/>
              </w:rPr>
              <w:t>esquina.</w:t>
            </w:r>
          </w:p>
          <w:p w14:paraId="29659CA8" w14:textId="57B8F7B2" w:rsidR="00C76074" w:rsidRPr="00A863DD" w:rsidRDefault="00A556D4" w:rsidP="00F61F85">
            <w:pPr>
              <w:rPr>
                <w:iCs/>
              </w:rPr>
            </w:pPr>
            <w:r w:rsidRPr="00A863DD">
              <w:rPr>
                <w:b/>
                <w:bCs/>
                <w:iCs/>
              </w:rPr>
              <w:t>Piso/Oficina:</w:t>
            </w:r>
            <w:r w:rsidR="006412CD" w:rsidRPr="00A863DD">
              <w:rPr>
                <w:b/>
                <w:bCs/>
                <w:iCs/>
              </w:rPr>
              <w:t xml:space="preserve"> </w:t>
            </w:r>
            <w:r w:rsidR="006E4B0B" w:rsidRPr="00A863DD">
              <w:rPr>
                <w:iCs/>
              </w:rPr>
              <w:t>Unidad</w:t>
            </w:r>
            <w:r w:rsidR="006412CD" w:rsidRPr="00A863DD">
              <w:rPr>
                <w:iCs/>
              </w:rPr>
              <w:t xml:space="preserve"> </w:t>
            </w:r>
            <w:r w:rsidR="006E4B0B" w:rsidRPr="00A863DD">
              <w:rPr>
                <w:iCs/>
              </w:rPr>
              <w:t>de</w:t>
            </w:r>
            <w:r w:rsidR="006412CD" w:rsidRPr="00A863DD">
              <w:rPr>
                <w:iCs/>
              </w:rPr>
              <w:t xml:space="preserve"> </w:t>
            </w:r>
            <w:r w:rsidR="006E4B0B" w:rsidRPr="00A863DD">
              <w:rPr>
                <w:iCs/>
              </w:rPr>
              <w:t>Gerenciamiento</w:t>
            </w:r>
            <w:r w:rsidR="006412CD" w:rsidRPr="00A863DD">
              <w:rPr>
                <w:iCs/>
              </w:rPr>
              <w:t xml:space="preserve"> </w:t>
            </w:r>
            <w:r w:rsidR="006E4B0B" w:rsidRPr="00A863DD">
              <w:rPr>
                <w:iCs/>
              </w:rPr>
              <w:t>del</w:t>
            </w:r>
            <w:r w:rsidR="006412CD" w:rsidRPr="00A863DD">
              <w:rPr>
                <w:iCs/>
              </w:rPr>
              <w:t xml:space="preserve"> </w:t>
            </w:r>
            <w:r w:rsidR="006E4B0B" w:rsidRPr="00A863DD">
              <w:rPr>
                <w:iCs/>
              </w:rPr>
              <w:t>Programa</w:t>
            </w:r>
            <w:r w:rsidR="006412CD" w:rsidRPr="00A863DD">
              <w:rPr>
                <w:iCs/>
              </w:rPr>
              <w:t xml:space="preserve"> </w:t>
            </w:r>
            <w:r w:rsidR="006E4B0B" w:rsidRPr="00A863DD">
              <w:rPr>
                <w:iCs/>
              </w:rPr>
              <w:t>de</w:t>
            </w:r>
            <w:r w:rsidR="006412CD" w:rsidRPr="00A863DD">
              <w:rPr>
                <w:iCs/>
              </w:rPr>
              <w:t xml:space="preserve"> </w:t>
            </w:r>
            <w:r w:rsidR="006E4B0B" w:rsidRPr="00A863DD">
              <w:rPr>
                <w:iCs/>
              </w:rPr>
              <w:t>Agua</w:t>
            </w:r>
            <w:r w:rsidR="006412CD" w:rsidRPr="00A863DD">
              <w:rPr>
                <w:iCs/>
              </w:rPr>
              <w:t xml:space="preserve"> </w:t>
            </w:r>
            <w:r w:rsidR="006E4B0B" w:rsidRPr="00A863DD">
              <w:rPr>
                <w:iCs/>
              </w:rPr>
              <w:t>Potable</w:t>
            </w:r>
            <w:r w:rsidR="006412CD" w:rsidRPr="00A863DD">
              <w:rPr>
                <w:iCs/>
              </w:rPr>
              <w:t xml:space="preserve"> </w:t>
            </w:r>
            <w:r w:rsidR="006E4B0B" w:rsidRPr="00A863DD">
              <w:rPr>
                <w:iCs/>
              </w:rPr>
              <w:t>y</w:t>
            </w:r>
            <w:r w:rsidR="006412CD" w:rsidRPr="00A863DD">
              <w:rPr>
                <w:iCs/>
              </w:rPr>
              <w:t xml:space="preserve"> </w:t>
            </w:r>
            <w:r w:rsidR="006E4B0B" w:rsidRPr="00A863DD">
              <w:rPr>
                <w:iCs/>
              </w:rPr>
              <w:t>Alcantarillado</w:t>
            </w:r>
            <w:r w:rsidR="006412CD" w:rsidRPr="00A863DD">
              <w:rPr>
                <w:iCs/>
              </w:rPr>
              <w:t xml:space="preserve"> </w:t>
            </w:r>
            <w:r w:rsidR="006E4B0B" w:rsidRPr="00A863DD">
              <w:rPr>
                <w:iCs/>
              </w:rPr>
              <w:t>del</w:t>
            </w:r>
            <w:r w:rsidR="006412CD" w:rsidRPr="00A863DD">
              <w:rPr>
                <w:iCs/>
              </w:rPr>
              <w:t xml:space="preserve"> </w:t>
            </w:r>
            <w:r w:rsidR="006E4B0B" w:rsidRPr="00A863DD">
              <w:rPr>
                <w:iCs/>
              </w:rPr>
              <w:t>cantón</w:t>
            </w:r>
            <w:r w:rsidR="006412CD" w:rsidRPr="00A863DD">
              <w:rPr>
                <w:iCs/>
              </w:rPr>
              <w:t xml:space="preserve"> </w:t>
            </w:r>
            <w:r w:rsidR="006E4B0B" w:rsidRPr="00A863DD">
              <w:rPr>
                <w:iCs/>
              </w:rPr>
              <w:t>Portoviejo,</w:t>
            </w:r>
            <w:r w:rsidR="006412CD" w:rsidRPr="00A863DD">
              <w:rPr>
                <w:iCs/>
              </w:rPr>
              <w:t xml:space="preserve"> </w:t>
            </w:r>
            <w:r w:rsidR="006E4B0B" w:rsidRPr="00A863DD">
              <w:rPr>
                <w:iCs/>
              </w:rPr>
              <w:t>segundo</w:t>
            </w:r>
            <w:r w:rsidR="006412CD" w:rsidRPr="00A863DD">
              <w:rPr>
                <w:iCs/>
              </w:rPr>
              <w:t xml:space="preserve"> </w:t>
            </w:r>
            <w:r w:rsidR="006E4B0B" w:rsidRPr="00A863DD">
              <w:rPr>
                <w:iCs/>
              </w:rPr>
              <w:t>piso</w:t>
            </w:r>
          </w:p>
          <w:p w14:paraId="3E5C35D6" w14:textId="0D3CCBD1" w:rsidR="006E4B0B" w:rsidRPr="00A863DD" w:rsidRDefault="006E4B0B" w:rsidP="00F61F85">
            <w:pPr>
              <w:rPr>
                <w:iCs/>
              </w:rPr>
            </w:pPr>
            <w:r w:rsidRPr="00A863DD">
              <w:rPr>
                <w:b/>
                <w:bCs/>
                <w:iCs/>
              </w:rPr>
              <w:t>Ciudad:</w:t>
            </w:r>
            <w:r w:rsidR="006412CD" w:rsidRPr="00A863DD">
              <w:rPr>
                <w:b/>
                <w:bCs/>
                <w:iCs/>
              </w:rPr>
              <w:t xml:space="preserve"> </w:t>
            </w:r>
            <w:r w:rsidRPr="00A863DD">
              <w:rPr>
                <w:iCs/>
              </w:rPr>
              <w:t>Portoviejo</w:t>
            </w:r>
          </w:p>
          <w:p w14:paraId="01C7AA4B" w14:textId="4E35FB91" w:rsidR="006E4B0B" w:rsidRPr="00A863DD" w:rsidRDefault="006E4B0B" w:rsidP="00F61F85">
            <w:pPr>
              <w:rPr>
                <w:iCs/>
              </w:rPr>
            </w:pPr>
            <w:r w:rsidRPr="00A863DD">
              <w:rPr>
                <w:b/>
                <w:bCs/>
                <w:iCs/>
              </w:rPr>
              <w:t>Código</w:t>
            </w:r>
            <w:r w:rsidR="006412CD" w:rsidRPr="00A863DD">
              <w:rPr>
                <w:b/>
                <w:bCs/>
                <w:iCs/>
              </w:rPr>
              <w:t xml:space="preserve"> </w:t>
            </w:r>
            <w:r w:rsidRPr="00A863DD">
              <w:rPr>
                <w:b/>
                <w:bCs/>
                <w:iCs/>
              </w:rPr>
              <w:t>postal:</w:t>
            </w:r>
            <w:r w:rsidR="006412CD" w:rsidRPr="00A863DD">
              <w:rPr>
                <w:b/>
                <w:bCs/>
                <w:iCs/>
              </w:rPr>
              <w:t xml:space="preserve"> </w:t>
            </w:r>
            <w:r w:rsidRPr="00A863DD">
              <w:rPr>
                <w:iCs/>
              </w:rPr>
              <w:t>130105</w:t>
            </w:r>
          </w:p>
          <w:p w14:paraId="30D1125D" w14:textId="1E6B06DF" w:rsidR="006E4B0B" w:rsidRPr="00A863DD" w:rsidRDefault="006E4B0B" w:rsidP="00F61F85">
            <w:pPr>
              <w:rPr>
                <w:iCs/>
              </w:rPr>
            </w:pPr>
            <w:r w:rsidRPr="00A863DD">
              <w:rPr>
                <w:b/>
                <w:bCs/>
                <w:iCs/>
              </w:rPr>
              <w:t>País:</w:t>
            </w:r>
            <w:r w:rsidR="006412CD" w:rsidRPr="00A863DD">
              <w:rPr>
                <w:b/>
                <w:bCs/>
                <w:iCs/>
              </w:rPr>
              <w:t xml:space="preserve"> </w:t>
            </w:r>
            <w:r w:rsidRPr="00A863DD">
              <w:rPr>
                <w:iCs/>
              </w:rPr>
              <w:t>Ecuador</w:t>
            </w:r>
          </w:p>
          <w:p w14:paraId="742A065E" w14:textId="35CDC476" w:rsidR="006E4B0B" w:rsidRPr="00A863DD" w:rsidRDefault="006E4B0B" w:rsidP="00F61F85">
            <w:pPr>
              <w:rPr>
                <w:iCs/>
              </w:rPr>
            </w:pPr>
            <w:r w:rsidRPr="00A863DD">
              <w:rPr>
                <w:b/>
                <w:bCs/>
                <w:iCs/>
              </w:rPr>
              <w:t>Teléfono:</w:t>
            </w:r>
            <w:r w:rsidR="006412CD" w:rsidRPr="00A863DD">
              <w:rPr>
                <w:b/>
                <w:bCs/>
                <w:iCs/>
              </w:rPr>
              <w:t xml:space="preserve"> </w:t>
            </w:r>
            <w:r w:rsidRPr="00A863DD">
              <w:rPr>
                <w:iCs/>
              </w:rPr>
              <w:t>(593)</w:t>
            </w:r>
            <w:r w:rsidR="006412CD" w:rsidRPr="00A863DD">
              <w:rPr>
                <w:iCs/>
              </w:rPr>
              <w:t xml:space="preserve"> </w:t>
            </w:r>
            <w:r w:rsidRPr="00A863DD">
              <w:rPr>
                <w:iCs/>
              </w:rPr>
              <w:t>(5)</w:t>
            </w:r>
            <w:r w:rsidR="006412CD" w:rsidRPr="00A863DD">
              <w:rPr>
                <w:iCs/>
              </w:rPr>
              <w:t xml:space="preserve"> </w:t>
            </w:r>
            <w:r w:rsidRPr="00A863DD">
              <w:rPr>
                <w:iCs/>
              </w:rPr>
              <w:t>3700250</w:t>
            </w:r>
          </w:p>
          <w:p w14:paraId="1D25D924" w14:textId="40C00DF3" w:rsidR="006E4B0B" w:rsidRPr="00A863DD" w:rsidRDefault="006E4B0B" w:rsidP="00F61F85">
            <w:pPr>
              <w:rPr>
                <w:iCs/>
              </w:rPr>
            </w:pPr>
            <w:r w:rsidRPr="00A863DD">
              <w:rPr>
                <w:b/>
                <w:bCs/>
                <w:iCs/>
              </w:rPr>
              <w:t>Dirección</w:t>
            </w:r>
            <w:r w:rsidR="006412CD" w:rsidRPr="00A863DD">
              <w:rPr>
                <w:b/>
                <w:bCs/>
                <w:iCs/>
              </w:rPr>
              <w:t xml:space="preserve"> </w:t>
            </w:r>
            <w:r w:rsidRPr="00A863DD">
              <w:rPr>
                <w:b/>
                <w:bCs/>
                <w:iCs/>
              </w:rPr>
              <w:t>de</w:t>
            </w:r>
            <w:r w:rsidR="006412CD" w:rsidRPr="00A863DD">
              <w:rPr>
                <w:b/>
                <w:bCs/>
                <w:iCs/>
              </w:rPr>
              <w:t xml:space="preserve"> </w:t>
            </w:r>
            <w:r w:rsidRPr="00A863DD">
              <w:rPr>
                <w:b/>
                <w:bCs/>
                <w:iCs/>
              </w:rPr>
              <w:t>correo</w:t>
            </w:r>
            <w:r w:rsidR="006412CD" w:rsidRPr="00A863DD">
              <w:rPr>
                <w:b/>
                <w:bCs/>
                <w:iCs/>
              </w:rPr>
              <w:t xml:space="preserve"> </w:t>
            </w:r>
            <w:r w:rsidRPr="00A863DD">
              <w:rPr>
                <w:b/>
                <w:bCs/>
                <w:iCs/>
              </w:rPr>
              <w:t>electrónico:</w:t>
            </w:r>
            <w:r w:rsidR="006412CD" w:rsidRPr="00A863DD">
              <w:rPr>
                <w:b/>
                <w:bCs/>
                <w:iCs/>
              </w:rPr>
              <w:t xml:space="preserve"> </w:t>
            </w:r>
            <w:hyperlink r:id="rId27" w:history="1">
              <w:r w:rsidR="006973D5" w:rsidRPr="00A863DD">
                <w:rPr>
                  <w:rStyle w:val="Hipervnculo"/>
                  <w:iCs/>
                </w:rPr>
                <w:t>ugp.rural@portoviejo.gob.ec</w:t>
              </w:r>
            </w:hyperlink>
            <w:r w:rsidR="006412CD" w:rsidRPr="00A863DD">
              <w:rPr>
                <w:iCs/>
              </w:rPr>
              <w:t xml:space="preserve"> </w:t>
            </w:r>
          </w:p>
          <w:p w14:paraId="7D203B4C" w14:textId="13A62302" w:rsidR="006973D5" w:rsidRPr="00A863DD" w:rsidRDefault="006973D5" w:rsidP="00F61F85">
            <w:pPr>
              <w:rPr>
                <w:iCs/>
              </w:rPr>
            </w:pPr>
          </w:p>
        </w:tc>
      </w:tr>
      <w:tr w:rsidR="004D0292" w:rsidRPr="00A863DD" w14:paraId="4F81E8E1" w14:textId="77777777" w:rsidTr="00CB7A89">
        <w:tc>
          <w:tcPr>
            <w:tcW w:w="2093" w:type="dxa"/>
          </w:tcPr>
          <w:p w14:paraId="2121411B" w14:textId="53E578AB" w:rsidR="004D0292" w:rsidRPr="00A863DD" w:rsidRDefault="006412CD" w:rsidP="00F61F85">
            <w:pPr>
              <w:rPr>
                <w:b/>
              </w:rPr>
            </w:pPr>
            <w:r w:rsidRPr="00A863DD">
              <w:rPr>
                <w:b/>
              </w:rPr>
              <w:t xml:space="preserve">CEC </w:t>
            </w:r>
            <w:r w:rsidR="004D0292" w:rsidRPr="00A863DD">
              <w:rPr>
                <w:b/>
              </w:rPr>
              <w:t>1.1</w:t>
            </w:r>
            <w:r w:rsidRPr="00A863DD">
              <w:rPr>
                <w:b/>
              </w:rPr>
              <w:t xml:space="preserve"> </w:t>
            </w:r>
            <w:r w:rsidR="004D0292" w:rsidRPr="00A863DD">
              <w:rPr>
                <w:b/>
              </w:rPr>
              <w:t>(r)</w:t>
            </w:r>
          </w:p>
        </w:tc>
        <w:tc>
          <w:tcPr>
            <w:tcW w:w="7848" w:type="dxa"/>
          </w:tcPr>
          <w:p w14:paraId="4F05CC6D" w14:textId="1E0B69B4" w:rsidR="004D0292" w:rsidRPr="00A863DD" w:rsidRDefault="004D0292" w:rsidP="00BE6C2E">
            <w:pPr>
              <w:jc w:val="both"/>
              <w:rPr>
                <w:rFonts w:ascii="CG Times" w:hAnsi="CG Times"/>
                <w:i/>
                <w:spacing w:val="-3"/>
              </w:rPr>
            </w:pP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Fecha</w:t>
            </w:r>
            <w:r w:rsidR="006412CD" w:rsidRPr="00A863DD">
              <w:rPr>
                <w:rFonts w:ascii="CG Times" w:hAnsi="CG Times"/>
                <w:spacing w:val="-3"/>
              </w:rPr>
              <w:t xml:space="preserve"> </w:t>
            </w:r>
            <w:r w:rsidRPr="00A863DD">
              <w:rPr>
                <w:rFonts w:ascii="CG Times" w:hAnsi="CG Times"/>
                <w:spacing w:val="-3"/>
              </w:rPr>
              <w:t>Prevista</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Terminación</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totalidad</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Obras</w:t>
            </w:r>
            <w:r w:rsidR="006412CD" w:rsidRPr="00A863DD">
              <w:rPr>
                <w:rFonts w:ascii="CG Times" w:hAnsi="CG Times"/>
                <w:spacing w:val="-3"/>
              </w:rPr>
              <w:t xml:space="preserve"> </w:t>
            </w:r>
            <w:r w:rsidR="006973D5" w:rsidRPr="00A863DD">
              <w:rPr>
                <w:rFonts w:ascii="CG Times" w:hAnsi="CG Times"/>
                <w:spacing w:val="-3"/>
              </w:rPr>
              <w:t>(1</w:t>
            </w:r>
            <w:r w:rsidR="00A40726" w:rsidRPr="00A863DD">
              <w:rPr>
                <w:rFonts w:ascii="CG Times" w:hAnsi="CG Times"/>
                <w:spacing w:val="-3"/>
              </w:rPr>
              <w:t>2</w:t>
            </w:r>
            <w:r w:rsidR="006973D5" w:rsidRPr="00A863DD">
              <w:rPr>
                <w:rFonts w:ascii="CG Times" w:hAnsi="CG Times"/>
                <w:spacing w:val="-3"/>
              </w:rPr>
              <w:t>)</w:t>
            </w:r>
            <w:r w:rsidR="006412CD" w:rsidRPr="00A863DD">
              <w:rPr>
                <w:rFonts w:ascii="CG Times" w:hAnsi="CG Times"/>
                <w:spacing w:val="-3"/>
              </w:rPr>
              <w:t xml:space="preserve"> </w:t>
            </w:r>
            <w:r w:rsidR="006973D5" w:rsidRPr="00A863DD">
              <w:rPr>
                <w:rFonts w:ascii="CG Times" w:hAnsi="CG Times"/>
                <w:spacing w:val="-3"/>
              </w:rPr>
              <w:t>meses</w:t>
            </w:r>
            <w:r w:rsidR="006412CD" w:rsidRPr="00A863DD">
              <w:rPr>
                <w:rFonts w:ascii="CG Times" w:hAnsi="CG Times"/>
                <w:spacing w:val="-3"/>
              </w:rPr>
              <w:t xml:space="preserve"> </w:t>
            </w:r>
            <w:r w:rsidR="006973D5" w:rsidRPr="00A863DD">
              <w:rPr>
                <w:rFonts w:ascii="CG Times" w:hAnsi="CG Times"/>
                <w:spacing w:val="-3"/>
              </w:rPr>
              <w:t>Calendario</w:t>
            </w:r>
            <w:r w:rsidR="006412CD" w:rsidRPr="00A863DD">
              <w:rPr>
                <w:rFonts w:ascii="CG Times" w:hAnsi="CG Times"/>
                <w:spacing w:val="-3"/>
              </w:rPr>
              <w:t xml:space="preserve"> </w:t>
            </w:r>
            <w:r w:rsidR="006973D5" w:rsidRPr="00A863DD">
              <w:rPr>
                <w:rFonts w:ascii="CG Times" w:hAnsi="CG Times"/>
                <w:spacing w:val="-3"/>
              </w:rPr>
              <w:t>contados</w:t>
            </w:r>
            <w:r w:rsidR="006412CD" w:rsidRPr="00A863DD">
              <w:rPr>
                <w:rFonts w:ascii="CG Times" w:hAnsi="CG Times"/>
                <w:spacing w:val="-3"/>
              </w:rPr>
              <w:t xml:space="preserve"> </w:t>
            </w:r>
            <w:r w:rsidR="006973D5" w:rsidRPr="00A863DD">
              <w:rPr>
                <w:rFonts w:ascii="CG Times" w:hAnsi="CG Times"/>
                <w:spacing w:val="-3"/>
              </w:rPr>
              <w:t>a</w:t>
            </w:r>
            <w:r w:rsidR="006412CD" w:rsidRPr="00A863DD">
              <w:rPr>
                <w:rFonts w:ascii="CG Times" w:hAnsi="CG Times"/>
                <w:spacing w:val="-3"/>
              </w:rPr>
              <w:t xml:space="preserve"> </w:t>
            </w:r>
            <w:r w:rsidR="006973D5" w:rsidRPr="00A863DD">
              <w:rPr>
                <w:rFonts w:ascii="CG Times" w:hAnsi="CG Times"/>
                <w:spacing w:val="-3"/>
              </w:rPr>
              <w:t>partir</w:t>
            </w:r>
            <w:r w:rsidR="006412CD" w:rsidRPr="00A863DD">
              <w:rPr>
                <w:rFonts w:ascii="CG Times" w:hAnsi="CG Times"/>
                <w:spacing w:val="-3"/>
              </w:rPr>
              <w:t xml:space="preserve"> </w:t>
            </w:r>
            <w:r w:rsidR="006973D5" w:rsidRPr="00A863DD">
              <w:rPr>
                <w:rFonts w:ascii="CG Times" w:hAnsi="CG Times"/>
                <w:spacing w:val="-3"/>
              </w:rPr>
              <w:t>de</w:t>
            </w:r>
            <w:r w:rsidR="006412CD" w:rsidRPr="00A863DD">
              <w:rPr>
                <w:rFonts w:ascii="CG Times" w:hAnsi="CG Times"/>
                <w:spacing w:val="-3"/>
              </w:rPr>
              <w:t xml:space="preserve"> </w:t>
            </w:r>
            <w:r w:rsidR="006973D5" w:rsidRPr="00A863DD">
              <w:rPr>
                <w:rFonts w:ascii="CG Times" w:hAnsi="CG Times"/>
                <w:spacing w:val="-3"/>
              </w:rPr>
              <w:t>la</w:t>
            </w:r>
            <w:r w:rsidR="006412CD" w:rsidRPr="00A863DD">
              <w:rPr>
                <w:rFonts w:ascii="CG Times" w:hAnsi="CG Times"/>
                <w:spacing w:val="-3"/>
              </w:rPr>
              <w:t xml:space="preserve"> </w:t>
            </w:r>
            <w:r w:rsidR="006973D5" w:rsidRPr="00A863DD">
              <w:rPr>
                <w:rFonts w:ascii="CG Times" w:hAnsi="CG Times"/>
                <w:spacing w:val="-3"/>
              </w:rPr>
              <w:t>fecha</w:t>
            </w:r>
            <w:r w:rsidR="006412CD" w:rsidRPr="00A863DD">
              <w:rPr>
                <w:rFonts w:ascii="CG Times" w:hAnsi="CG Times"/>
                <w:spacing w:val="-3"/>
              </w:rPr>
              <w:t xml:space="preserve"> </w:t>
            </w:r>
            <w:r w:rsidR="006973D5" w:rsidRPr="00A863DD">
              <w:rPr>
                <w:rFonts w:ascii="CG Times" w:hAnsi="CG Times"/>
                <w:spacing w:val="-3"/>
              </w:rPr>
              <w:t>de</w:t>
            </w:r>
            <w:r w:rsidR="006412CD" w:rsidRPr="00A863DD">
              <w:rPr>
                <w:rFonts w:ascii="CG Times" w:hAnsi="CG Times"/>
                <w:spacing w:val="-3"/>
              </w:rPr>
              <w:t xml:space="preserve"> </w:t>
            </w:r>
            <w:r w:rsidR="006973D5" w:rsidRPr="00A863DD">
              <w:rPr>
                <w:rFonts w:ascii="CG Times" w:hAnsi="CG Times"/>
                <w:spacing w:val="-3"/>
              </w:rPr>
              <w:t>la</w:t>
            </w:r>
            <w:r w:rsidR="006412CD" w:rsidRPr="00A863DD">
              <w:rPr>
                <w:rFonts w:ascii="CG Times" w:hAnsi="CG Times"/>
                <w:spacing w:val="-3"/>
              </w:rPr>
              <w:t xml:space="preserve"> </w:t>
            </w:r>
            <w:r w:rsidR="006973D5" w:rsidRPr="00A863DD">
              <w:rPr>
                <w:rFonts w:ascii="CG Times" w:hAnsi="CG Times"/>
                <w:spacing w:val="-3"/>
              </w:rPr>
              <w:t>entrega</w:t>
            </w:r>
            <w:r w:rsidR="006412CD" w:rsidRPr="00A863DD">
              <w:rPr>
                <w:rFonts w:ascii="CG Times" w:hAnsi="CG Times"/>
                <w:spacing w:val="-3"/>
              </w:rPr>
              <w:t xml:space="preserve"> </w:t>
            </w:r>
            <w:r w:rsidR="006973D5" w:rsidRPr="00A863DD">
              <w:rPr>
                <w:rFonts w:ascii="CG Times" w:hAnsi="CG Times"/>
                <w:spacing w:val="-3"/>
              </w:rPr>
              <w:t>del</w:t>
            </w:r>
            <w:r w:rsidR="006412CD" w:rsidRPr="00A863DD">
              <w:rPr>
                <w:rFonts w:ascii="CG Times" w:hAnsi="CG Times"/>
                <w:spacing w:val="-3"/>
              </w:rPr>
              <w:t xml:space="preserve"> </w:t>
            </w:r>
            <w:r w:rsidR="006973D5" w:rsidRPr="00A863DD">
              <w:rPr>
                <w:rFonts w:ascii="CG Times" w:hAnsi="CG Times"/>
                <w:spacing w:val="-3"/>
              </w:rPr>
              <w:t>anticipo</w:t>
            </w:r>
            <w:r w:rsidR="006412CD" w:rsidRPr="00A863DD">
              <w:rPr>
                <w:rFonts w:ascii="CG Times" w:hAnsi="CG Times"/>
                <w:spacing w:val="-3"/>
              </w:rPr>
              <w:t xml:space="preserve"> </w:t>
            </w:r>
            <w:r w:rsidR="006973D5" w:rsidRPr="00A863DD">
              <w:rPr>
                <w:rFonts w:ascii="CG Times" w:hAnsi="CG Times"/>
                <w:spacing w:val="-3"/>
              </w:rPr>
              <w:t>de</w:t>
            </w:r>
            <w:r w:rsidR="006412CD" w:rsidRPr="00A863DD">
              <w:rPr>
                <w:rFonts w:ascii="CG Times" w:hAnsi="CG Times"/>
                <w:spacing w:val="-3"/>
              </w:rPr>
              <w:t xml:space="preserve"> </w:t>
            </w:r>
            <w:r w:rsidR="006973D5" w:rsidRPr="00A863DD">
              <w:rPr>
                <w:rFonts w:ascii="CG Times" w:hAnsi="CG Times"/>
                <w:spacing w:val="-3"/>
              </w:rPr>
              <w:t>obra</w:t>
            </w:r>
            <w:r w:rsidR="006412CD" w:rsidRPr="00A863DD">
              <w:rPr>
                <w:rFonts w:ascii="CG Times" w:hAnsi="CG Times"/>
                <w:spacing w:val="-3"/>
              </w:rPr>
              <w:t xml:space="preserve"> </w:t>
            </w:r>
            <w:r w:rsidR="006973D5" w:rsidRPr="00A863DD">
              <w:rPr>
                <w:rFonts w:ascii="CG Times" w:hAnsi="CG Times"/>
                <w:spacing w:val="-3"/>
              </w:rPr>
              <w:t>o</w:t>
            </w:r>
            <w:r w:rsidR="006412CD" w:rsidRPr="00A863DD">
              <w:rPr>
                <w:rFonts w:ascii="CG Times" w:hAnsi="CG Times"/>
                <w:spacing w:val="-3"/>
              </w:rPr>
              <w:t xml:space="preserve"> </w:t>
            </w:r>
            <w:r w:rsidR="006973D5" w:rsidRPr="00A863DD">
              <w:rPr>
                <w:rFonts w:ascii="CG Times" w:hAnsi="CG Times"/>
                <w:spacing w:val="-3"/>
              </w:rPr>
              <w:t>en</w:t>
            </w:r>
            <w:r w:rsidR="006412CD" w:rsidRPr="00A863DD">
              <w:rPr>
                <w:rFonts w:ascii="CG Times" w:hAnsi="CG Times"/>
                <w:spacing w:val="-3"/>
              </w:rPr>
              <w:t xml:space="preserve"> </w:t>
            </w:r>
            <w:r w:rsidR="006973D5" w:rsidRPr="00A863DD">
              <w:rPr>
                <w:rFonts w:ascii="CG Times" w:hAnsi="CG Times"/>
                <w:spacing w:val="-3"/>
              </w:rPr>
              <w:t>caso</w:t>
            </w:r>
            <w:r w:rsidR="006412CD" w:rsidRPr="00A863DD">
              <w:rPr>
                <w:rFonts w:ascii="CG Times" w:hAnsi="CG Times"/>
                <w:spacing w:val="-3"/>
              </w:rPr>
              <w:t xml:space="preserve"> </w:t>
            </w:r>
            <w:r w:rsidR="006973D5" w:rsidRPr="00A863DD">
              <w:rPr>
                <w:rFonts w:ascii="CG Times" w:hAnsi="CG Times"/>
                <w:spacing w:val="-3"/>
              </w:rPr>
              <w:t>de</w:t>
            </w:r>
            <w:r w:rsidR="006412CD" w:rsidRPr="00A863DD">
              <w:rPr>
                <w:rFonts w:ascii="CG Times" w:hAnsi="CG Times"/>
                <w:spacing w:val="-3"/>
              </w:rPr>
              <w:t xml:space="preserve"> </w:t>
            </w:r>
            <w:r w:rsidR="006973D5" w:rsidRPr="00A863DD">
              <w:rPr>
                <w:rFonts w:ascii="CG Times" w:hAnsi="CG Times"/>
                <w:spacing w:val="-3"/>
              </w:rPr>
              <w:t>no</w:t>
            </w:r>
            <w:r w:rsidR="006412CD" w:rsidRPr="00A863DD">
              <w:rPr>
                <w:rFonts w:ascii="CG Times" w:hAnsi="CG Times"/>
                <w:spacing w:val="-3"/>
              </w:rPr>
              <w:t xml:space="preserve"> </w:t>
            </w:r>
            <w:r w:rsidR="006973D5" w:rsidRPr="00A863DD">
              <w:rPr>
                <w:rFonts w:ascii="CG Times" w:hAnsi="CG Times"/>
                <w:spacing w:val="-3"/>
              </w:rPr>
              <w:t>requerir</w:t>
            </w:r>
            <w:r w:rsidR="006412CD" w:rsidRPr="00A863DD">
              <w:rPr>
                <w:rFonts w:ascii="CG Times" w:hAnsi="CG Times"/>
                <w:spacing w:val="-3"/>
              </w:rPr>
              <w:t xml:space="preserve"> </w:t>
            </w:r>
            <w:r w:rsidR="006973D5" w:rsidRPr="00A863DD">
              <w:rPr>
                <w:rFonts w:ascii="CG Times" w:hAnsi="CG Times"/>
                <w:spacing w:val="-3"/>
              </w:rPr>
              <w:t>anticipo</w:t>
            </w:r>
            <w:r w:rsidR="006412CD" w:rsidRPr="00A863DD">
              <w:rPr>
                <w:rFonts w:ascii="CG Times" w:hAnsi="CG Times"/>
                <w:spacing w:val="-3"/>
              </w:rPr>
              <w:t xml:space="preserve"> </w:t>
            </w:r>
            <w:r w:rsidR="006973D5" w:rsidRPr="00A863DD">
              <w:rPr>
                <w:rFonts w:ascii="CG Times" w:hAnsi="CG Times"/>
                <w:spacing w:val="-3"/>
              </w:rPr>
              <w:t>desde</w:t>
            </w:r>
            <w:r w:rsidR="006412CD" w:rsidRPr="00A863DD">
              <w:rPr>
                <w:rFonts w:ascii="CG Times" w:hAnsi="CG Times"/>
                <w:spacing w:val="-3"/>
              </w:rPr>
              <w:t xml:space="preserve"> </w:t>
            </w:r>
            <w:r w:rsidR="006973D5" w:rsidRPr="00A863DD">
              <w:rPr>
                <w:rFonts w:ascii="CG Times" w:hAnsi="CG Times"/>
                <w:spacing w:val="-3"/>
              </w:rPr>
              <w:t>la</w:t>
            </w:r>
            <w:r w:rsidR="006412CD" w:rsidRPr="00A863DD">
              <w:rPr>
                <w:rFonts w:ascii="CG Times" w:hAnsi="CG Times"/>
                <w:spacing w:val="-3"/>
              </w:rPr>
              <w:t xml:space="preserve"> </w:t>
            </w:r>
            <w:r w:rsidR="006973D5" w:rsidRPr="00A863DD">
              <w:rPr>
                <w:rFonts w:ascii="CG Times" w:hAnsi="CG Times"/>
                <w:spacing w:val="-3"/>
              </w:rPr>
              <w:t>suscripción</w:t>
            </w:r>
            <w:r w:rsidR="006412CD" w:rsidRPr="00A863DD">
              <w:rPr>
                <w:rFonts w:ascii="CG Times" w:hAnsi="CG Times"/>
                <w:spacing w:val="-3"/>
              </w:rPr>
              <w:t xml:space="preserve"> </w:t>
            </w:r>
            <w:r w:rsidR="006973D5" w:rsidRPr="00A863DD">
              <w:rPr>
                <w:rFonts w:ascii="CG Times" w:hAnsi="CG Times"/>
                <w:spacing w:val="-3"/>
              </w:rPr>
              <w:t>del</w:t>
            </w:r>
            <w:r w:rsidR="006412CD" w:rsidRPr="00A863DD">
              <w:rPr>
                <w:rFonts w:ascii="CG Times" w:hAnsi="CG Times"/>
                <w:spacing w:val="-3"/>
              </w:rPr>
              <w:t xml:space="preserve"> </w:t>
            </w:r>
            <w:r w:rsidR="006973D5" w:rsidRPr="00A863DD">
              <w:rPr>
                <w:rFonts w:ascii="CG Times" w:hAnsi="CG Times"/>
                <w:spacing w:val="-3"/>
              </w:rPr>
              <w:t>contrato.</w:t>
            </w:r>
          </w:p>
          <w:p w14:paraId="2C804272" w14:textId="77777777" w:rsidR="004D0292" w:rsidRPr="00A863DD" w:rsidRDefault="004D0292" w:rsidP="00F61F85">
            <w:pPr>
              <w:rPr>
                <w:i/>
              </w:rPr>
            </w:pPr>
          </w:p>
        </w:tc>
      </w:tr>
      <w:tr w:rsidR="004D0292" w:rsidRPr="00A863DD" w14:paraId="0DB8AEEC" w14:textId="77777777" w:rsidTr="00CB7A89">
        <w:tc>
          <w:tcPr>
            <w:tcW w:w="2093" w:type="dxa"/>
          </w:tcPr>
          <w:p w14:paraId="45CFD4EF" w14:textId="478EA8A4" w:rsidR="004D0292" w:rsidRPr="00A863DD" w:rsidRDefault="006412CD" w:rsidP="00F61F85">
            <w:pPr>
              <w:rPr>
                <w:b/>
              </w:rPr>
            </w:pPr>
            <w:r w:rsidRPr="00A863DD">
              <w:rPr>
                <w:b/>
              </w:rPr>
              <w:t xml:space="preserve">CEC </w:t>
            </w:r>
            <w:r w:rsidR="004D0292" w:rsidRPr="00A863DD">
              <w:rPr>
                <w:b/>
              </w:rPr>
              <w:t>1.1</w:t>
            </w:r>
            <w:r w:rsidRPr="00A863DD">
              <w:rPr>
                <w:b/>
              </w:rPr>
              <w:t xml:space="preserve"> </w:t>
            </w:r>
            <w:r w:rsidR="004D0292" w:rsidRPr="00A863DD">
              <w:rPr>
                <w:b/>
              </w:rPr>
              <w:t>(u)</w:t>
            </w:r>
          </w:p>
        </w:tc>
        <w:tc>
          <w:tcPr>
            <w:tcW w:w="7848" w:type="dxa"/>
          </w:tcPr>
          <w:p w14:paraId="51289C74" w14:textId="429A1065" w:rsidR="004D0292" w:rsidRPr="00A863DD" w:rsidRDefault="004D0292" w:rsidP="00BE6C2E">
            <w:pPr>
              <w:jc w:val="both"/>
              <w:rPr>
                <w:rFonts w:ascii="CG Times" w:hAnsi="CG Times"/>
                <w:b/>
                <w:bCs/>
                <w:i/>
                <w:iCs/>
                <w:spacing w:val="-3"/>
              </w:rPr>
            </w:pP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Gerente</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es</w:t>
            </w:r>
            <w:r w:rsidR="006412CD" w:rsidRPr="00A863DD">
              <w:rPr>
                <w:rFonts w:ascii="CG Times" w:hAnsi="CG Times"/>
                <w:spacing w:val="-3"/>
              </w:rPr>
              <w:t xml:space="preserve"> </w:t>
            </w:r>
            <w:r w:rsidR="00A40726" w:rsidRPr="00A863DD">
              <w:rPr>
                <w:b/>
                <w:bCs/>
                <w:i/>
                <w:iCs/>
                <w:spacing w:val="-3"/>
              </w:rPr>
              <w:t>[Se</w:t>
            </w:r>
            <w:r w:rsidR="006412CD" w:rsidRPr="00A863DD">
              <w:rPr>
                <w:b/>
                <w:bCs/>
                <w:i/>
                <w:iCs/>
                <w:spacing w:val="-3"/>
              </w:rPr>
              <w:t xml:space="preserve"> </w:t>
            </w:r>
            <w:r w:rsidR="00A40726" w:rsidRPr="00A863DD">
              <w:rPr>
                <w:b/>
                <w:bCs/>
                <w:i/>
                <w:iCs/>
                <w:spacing w:val="-3"/>
              </w:rPr>
              <w:t>definirá</w:t>
            </w:r>
            <w:r w:rsidR="006412CD" w:rsidRPr="00A863DD">
              <w:rPr>
                <w:b/>
                <w:bCs/>
                <w:i/>
                <w:iCs/>
                <w:spacing w:val="-3"/>
              </w:rPr>
              <w:t xml:space="preserve"> </w:t>
            </w:r>
            <w:r w:rsidR="00A40726" w:rsidRPr="00A863DD">
              <w:rPr>
                <w:b/>
                <w:bCs/>
                <w:i/>
                <w:iCs/>
                <w:spacing w:val="-3"/>
              </w:rPr>
              <w:t>al</w:t>
            </w:r>
            <w:r w:rsidR="006412CD" w:rsidRPr="00A863DD">
              <w:rPr>
                <w:b/>
                <w:bCs/>
                <w:i/>
                <w:iCs/>
                <w:spacing w:val="-3"/>
              </w:rPr>
              <w:t xml:space="preserve"> </w:t>
            </w:r>
            <w:r w:rsidR="00A40726" w:rsidRPr="00A863DD">
              <w:rPr>
                <w:b/>
                <w:bCs/>
                <w:i/>
                <w:iCs/>
                <w:spacing w:val="-3"/>
              </w:rPr>
              <w:t>momento</w:t>
            </w:r>
            <w:r w:rsidR="006412CD" w:rsidRPr="00A863DD">
              <w:rPr>
                <w:b/>
                <w:bCs/>
                <w:i/>
                <w:iCs/>
                <w:spacing w:val="-3"/>
              </w:rPr>
              <w:t xml:space="preserve"> </w:t>
            </w:r>
            <w:r w:rsidR="00A40726" w:rsidRPr="00A863DD">
              <w:rPr>
                <w:b/>
                <w:bCs/>
                <w:i/>
                <w:iCs/>
                <w:spacing w:val="-3"/>
              </w:rPr>
              <w:t>de</w:t>
            </w:r>
            <w:r w:rsidR="006412CD" w:rsidRPr="00A863DD">
              <w:rPr>
                <w:b/>
                <w:bCs/>
                <w:i/>
                <w:iCs/>
                <w:spacing w:val="-3"/>
              </w:rPr>
              <w:t xml:space="preserve"> </w:t>
            </w:r>
            <w:r w:rsidR="00A40726" w:rsidRPr="00A863DD">
              <w:rPr>
                <w:b/>
                <w:bCs/>
                <w:i/>
                <w:iCs/>
                <w:spacing w:val="-3"/>
              </w:rPr>
              <w:t>elaborar</w:t>
            </w:r>
            <w:r w:rsidR="006412CD" w:rsidRPr="00A863DD">
              <w:rPr>
                <w:b/>
                <w:bCs/>
                <w:i/>
                <w:iCs/>
                <w:spacing w:val="-3"/>
              </w:rPr>
              <w:t xml:space="preserve"> </w:t>
            </w:r>
            <w:r w:rsidR="00A40726" w:rsidRPr="00A863DD">
              <w:rPr>
                <w:b/>
                <w:bCs/>
                <w:i/>
                <w:iCs/>
                <w:spacing w:val="-3"/>
              </w:rPr>
              <w:t>este</w:t>
            </w:r>
            <w:r w:rsidR="006412CD" w:rsidRPr="00A863DD">
              <w:rPr>
                <w:b/>
                <w:bCs/>
                <w:i/>
                <w:iCs/>
                <w:spacing w:val="-3"/>
              </w:rPr>
              <w:t xml:space="preserve"> </w:t>
            </w:r>
            <w:r w:rsidR="00A40726" w:rsidRPr="00A863DD">
              <w:rPr>
                <w:b/>
                <w:bCs/>
                <w:i/>
                <w:iCs/>
                <w:spacing w:val="-3"/>
              </w:rPr>
              <w:t>contrato]</w:t>
            </w:r>
            <w:r w:rsidR="006412CD" w:rsidRPr="00A863DD">
              <w:rPr>
                <w:b/>
                <w:bCs/>
                <w:i/>
                <w:iCs/>
                <w:spacing w:val="-3"/>
              </w:rPr>
              <w:t xml:space="preserve"> </w:t>
            </w:r>
            <w:r w:rsidR="00767A8E" w:rsidRPr="00A863DD">
              <w:rPr>
                <w:b/>
                <w:bCs/>
                <w:i/>
                <w:iCs/>
                <w:spacing w:val="-3"/>
              </w:rPr>
              <w:t>Ejecutora</w:t>
            </w:r>
            <w:r w:rsidR="006412CD" w:rsidRPr="00A863DD">
              <w:rPr>
                <w:b/>
                <w:bCs/>
                <w:i/>
                <w:iCs/>
                <w:spacing w:val="-3"/>
              </w:rPr>
              <w:t xml:space="preserve"> </w:t>
            </w:r>
            <w:r w:rsidR="00767A8E" w:rsidRPr="00A863DD">
              <w:rPr>
                <w:b/>
                <w:bCs/>
                <w:i/>
                <w:iCs/>
                <w:spacing w:val="-3"/>
              </w:rPr>
              <w:t>de</w:t>
            </w:r>
            <w:r w:rsidR="006412CD" w:rsidRPr="00A863DD">
              <w:rPr>
                <w:b/>
                <w:bCs/>
                <w:i/>
                <w:iCs/>
                <w:spacing w:val="-3"/>
              </w:rPr>
              <w:t xml:space="preserve"> </w:t>
            </w:r>
            <w:r w:rsidR="00767A8E" w:rsidRPr="00A863DD">
              <w:rPr>
                <w:b/>
                <w:bCs/>
                <w:i/>
                <w:iCs/>
                <w:spacing w:val="-3"/>
              </w:rPr>
              <w:t>Gerenciamiento</w:t>
            </w:r>
            <w:r w:rsidR="006412CD" w:rsidRPr="00A863DD">
              <w:rPr>
                <w:b/>
                <w:bCs/>
                <w:i/>
                <w:iCs/>
                <w:spacing w:val="-3"/>
              </w:rPr>
              <w:t xml:space="preserve"> </w:t>
            </w:r>
            <w:r w:rsidR="00767A8E" w:rsidRPr="00A863DD">
              <w:rPr>
                <w:b/>
                <w:bCs/>
                <w:i/>
                <w:iCs/>
                <w:spacing w:val="-3"/>
              </w:rPr>
              <w:t>del</w:t>
            </w:r>
            <w:r w:rsidR="006412CD" w:rsidRPr="00A863DD">
              <w:rPr>
                <w:b/>
                <w:bCs/>
                <w:i/>
                <w:iCs/>
                <w:spacing w:val="-3"/>
              </w:rPr>
              <w:t xml:space="preserve"> </w:t>
            </w:r>
            <w:r w:rsidR="00767A8E" w:rsidRPr="00A863DD">
              <w:rPr>
                <w:b/>
                <w:bCs/>
                <w:i/>
                <w:iCs/>
                <w:spacing w:val="-3"/>
              </w:rPr>
              <w:t>Programa</w:t>
            </w:r>
            <w:r w:rsidR="006412CD" w:rsidRPr="00A863DD">
              <w:rPr>
                <w:b/>
                <w:bCs/>
                <w:i/>
                <w:iCs/>
                <w:spacing w:val="-3"/>
              </w:rPr>
              <w:t xml:space="preserve"> </w:t>
            </w:r>
            <w:r w:rsidR="00767A8E" w:rsidRPr="00A863DD">
              <w:rPr>
                <w:b/>
                <w:bCs/>
                <w:i/>
                <w:iCs/>
                <w:spacing w:val="-3"/>
              </w:rPr>
              <w:t>de</w:t>
            </w:r>
            <w:r w:rsidR="006412CD" w:rsidRPr="00A863DD">
              <w:rPr>
                <w:b/>
                <w:bCs/>
                <w:i/>
                <w:iCs/>
                <w:spacing w:val="-3"/>
              </w:rPr>
              <w:t xml:space="preserve"> </w:t>
            </w:r>
            <w:r w:rsidR="00767A8E" w:rsidRPr="00A863DD">
              <w:rPr>
                <w:b/>
                <w:bCs/>
                <w:i/>
                <w:iCs/>
                <w:spacing w:val="-3"/>
              </w:rPr>
              <w:t>Agua</w:t>
            </w:r>
            <w:r w:rsidR="006412CD" w:rsidRPr="00A863DD">
              <w:rPr>
                <w:b/>
                <w:bCs/>
                <w:i/>
                <w:iCs/>
                <w:spacing w:val="-3"/>
              </w:rPr>
              <w:t xml:space="preserve"> </w:t>
            </w:r>
            <w:r w:rsidR="00767A8E" w:rsidRPr="00A863DD">
              <w:rPr>
                <w:b/>
                <w:bCs/>
                <w:i/>
                <w:iCs/>
                <w:spacing w:val="-3"/>
              </w:rPr>
              <w:t>Potable</w:t>
            </w:r>
            <w:r w:rsidR="006412CD" w:rsidRPr="00A863DD">
              <w:rPr>
                <w:b/>
                <w:bCs/>
                <w:i/>
                <w:iCs/>
                <w:spacing w:val="-3"/>
              </w:rPr>
              <w:t xml:space="preserve"> </w:t>
            </w:r>
            <w:r w:rsidR="00767A8E" w:rsidRPr="00A863DD">
              <w:rPr>
                <w:b/>
                <w:bCs/>
                <w:i/>
                <w:iCs/>
                <w:spacing w:val="-3"/>
              </w:rPr>
              <w:t>y</w:t>
            </w:r>
            <w:r w:rsidR="006412CD" w:rsidRPr="00A863DD">
              <w:rPr>
                <w:b/>
                <w:bCs/>
                <w:i/>
                <w:iCs/>
                <w:spacing w:val="-3"/>
              </w:rPr>
              <w:t xml:space="preserve"> </w:t>
            </w:r>
            <w:r w:rsidR="00767A8E" w:rsidRPr="00A863DD">
              <w:rPr>
                <w:b/>
                <w:bCs/>
                <w:i/>
                <w:iCs/>
                <w:spacing w:val="-3"/>
              </w:rPr>
              <w:t>Alcantarillado</w:t>
            </w:r>
            <w:r w:rsidR="006412CD" w:rsidRPr="00A863DD">
              <w:rPr>
                <w:b/>
                <w:bCs/>
                <w:i/>
                <w:iCs/>
                <w:spacing w:val="-3"/>
              </w:rPr>
              <w:t xml:space="preserve"> </w:t>
            </w:r>
            <w:r w:rsidR="00767A8E" w:rsidRPr="00A863DD">
              <w:rPr>
                <w:b/>
                <w:bCs/>
                <w:i/>
                <w:iCs/>
                <w:spacing w:val="-3"/>
              </w:rPr>
              <w:t>del</w:t>
            </w:r>
            <w:r w:rsidR="006412CD" w:rsidRPr="00A863DD">
              <w:rPr>
                <w:b/>
                <w:bCs/>
                <w:i/>
                <w:iCs/>
                <w:spacing w:val="-3"/>
              </w:rPr>
              <w:t xml:space="preserve"> </w:t>
            </w:r>
            <w:r w:rsidR="00767A8E" w:rsidRPr="00A863DD">
              <w:rPr>
                <w:b/>
                <w:bCs/>
                <w:i/>
                <w:iCs/>
                <w:spacing w:val="-3"/>
              </w:rPr>
              <w:t>cantón</w:t>
            </w:r>
            <w:r w:rsidR="006412CD" w:rsidRPr="00A863DD">
              <w:rPr>
                <w:b/>
                <w:bCs/>
                <w:i/>
                <w:iCs/>
                <w:spacing w:val="-3"/>
              </w:rPr>
              <w:t xml:space="preserve"> </w:t>
            </w:r>
            <w:r w:rsidR="00767A8E" w:rsidRPr="00A863DD">
              <w:rPr>
                <w:b/>
                <w:bCs/>
                <w:i/>
                <w:iCs/>
                <w:spacing w:val="-3"/>
              </w:rPr>
              <w:t>Portoviejo,</w:t>
            </w:r>
            <w:r w:rsidR="006412CD" w:rsidRPr="00A863DD">
              <w:rPr>
                <w:b/>
                <w:bCs/>
                <w:i/>
                <w:iCs/>
                <w:spacing w:val="-3"/>
              </w:rPr>
              <w:t xml:space="preserve"> </w:t>
            </w:r>
            <w:r w:rsidR="00767A8E" w:rsidRPr="00A863DD">
              <w:rPr>
                <w:b/>
                <w:bCs/>
                <w:i/>
                <w:iCs/>
                <w:spacing w:val="-3"/>
              </w:rPr>
              <w:t>Edificio</w:t>
            </w:r>
            <w:r w:rsidR="006412CD" w:rsidRPr="00A863DD">
              <w:rPr>
                <w:b/>
                <w:bCs/>
                <w:i/>
                <w:iCs/>
                <w:spacing w:val="-3"/>
              </w:rPr>
              <w:t xml:space="preserve"> </w:t>
            </w:r>
            <w:r w:rsidR="00767A8E" w:rsidRPr="00A863DD">
              <w:rPr>
                <w:b/>
                <w:bCs/>
                <w:i/>
                <w:iCs/>
                <w:spacing w:val="-3"/>
              </w:rPr>
              <w:t>Portoaguas</w:t>
            </w:r>
            <w:r w:rsidR="006412CD" w:rsidRPr="00A863DD">
              <w:rPr>
                <w:b/>
                <w:bCs/>
                <w:i/>
                <w:iCs/>
                <w:spacing w:val="-3"/>
              </w:rPr>
              <w:t xml:space="preserve"> </w:t>
            </w:r>
            <w:r w:rsidR="00767A8E" w:rsidRPr="00A863DD">
              <w:rPr>
                <w:b/>
                <w:bCs/>
                <w:i/>
                <w:iCs/>
                <w:spacing w:val="-3"/>
              </w:rPr>
              <w:t>segundo</w:t>
            </w:r>
            <w:r w:rsidR="006412CD" w:rsidRPr="00A863DD">
              <w:rPr>
                <w:b/>
                <w:bCs/>
                <w:i/>
                <w:iCs/>
                <w:spacing w:val="-3"/>
              </w:rPr>
              <w:t xml:space="preserve"> </w:t>
            </w:r>
            <w:r w:rsidR="00767A8E" w:rsidRPr="00A863DD">
              <w:rPr>
                <w:b/>
                <w:bCs/>
                <w:i/>
                <w:iCs/>
                <w:spacing w:val="-3"/>
              </w:rPr>
              <w:t>piso,</w:t>
            </w:r>
            <w:r w:rsidR="006412CD" w:rsidRPr="00A863DD">
              <w:rPr>
                <w:b/>
                <w:bCs/>
                <w:i/>
                <w:iCs/>
                <w:spacing w:val="-3"/>
              </w:rPr>
              <w:t xml:space="preserve"> </w:t>
            </w:r>
            <w:r w:rsidR="00767A8E" w:rsidRPr="00A863DD">
              <w:rPr>
                <w:b/>
                <w:bCs/>
                <w:i/>
                <w:iCs/>
                <w:spacing w:val="-3"/>
              </w:rPr>
              <w:t>ubicado</w:t>
            </w:r>
            <w:r w:rsidR="006412CD" w:rsidRPr="00A863DD">
              <w:rPr>
                <w:b/>
                <w:bCs/>
                <w:i/>
                <w:iCs/>
                <w:spacing w:val="-3"/>
              </w:rPr>
              <w:t xml:space="preserve"> </w:t>
            </w:r>
            <w:r w:rsidR="00767A8E" w:rsidRPr="00A863DD">
              <w:rPr>
                <w:b/>
                <w:bCs/>
                <w:i/>
                <w:iCs/>
                <w:spacing w:val="-3"/>
              </w:rPr>
              <w:t>en</w:t>
            </w:r>
            <w:r w:rsidR="006412CD" w:rsidRPr="00A863DD">
              <w:rPr>
                <w:b/>
                <w:bCs/>
                <w:i/>
                <w:iCs/>
                <w:spacing w:val="-3"/>
              </w:rPr>
              <w:t xml:space="preserve"> </w:t>
            </w:r>
            <w:r w:rsidR="00767A8E" w:rsidRPr="00A863DD">
              <w:rPr>
                <w:b/>
                <w:bCs/>
                <w:i/>
                <w:iCs/>
                <w:spacing w:val="-3"/>
              </w:rPr>
              <w:t>las</w:t>
            </w:r>
            <w:r w:rsidR="006412CD" w:rsidRPr="00A863DD">
              <w:rPr>
                <w:b/>
                <w:bCs/>
                <w:i/>
                <w:iCs/>
                <w:spacing w:val="-3"/>
              </w:rPr>
              <w:t xml:space="preserve"> </w:t>
            </w:r>
            <w:r w:rsidR="00767A8E" w:rsidRPr="00A863DD">
              <w:rPr>
                <w:b/>
                <w:bCs/>
                <w:i/>
                <w:iCs/>
                <w:spacing w:val="-3"/>
              </w:rPr>
              <w:t>calles</w:t>
            </w:r>
            <w:r w:rsidR="006412CD" w:rsidRPr="00A863DD">
              <w:rPr>
                <w:b/>
                <w:bCs/>
                <w:i/>
                <w:iCs/>
                <w:spacing w:val="-3"/>
              </w:rPr>
              <w:t xml:space="preserve"> </w:t>
            </w:r>
            <w:r w:rsidR="00767A8E" w:rsidRPr="00A863DD">
              <w:rPr>
                <w:b/>
                <w:bCs/>
                <w:i/>
                <w:iCs/>
                <w:spacing w:val="-3"/>
              </w:rPr>
              <w:t>Chile</w:t>
            </w:r>
            <w:r w:rsidR="006412CD" w:rsidRPr="00A863DD">
              <w:rPr>
                <w:b/>
                <w:bCs/>
                <w:i/>
                <w:iCs/>
                <w:spacing w:val="-3"/>
              </w:rPr>
              <w:t xml:space="preserve"> </w:t>
            </w:r>
            <w:r w:rsidR="00767A8E" w:rsidRPr="00A863DD">
              <w:rPr>
                <w:b/>
                <w:bCs/>
                <w:i/>
                <w:iCs/>
                <w:spacing w:val="-3"/>
              </w:rPr>
              <w:t>y</w:t>
            </w:r>
            <w:r w:rsidR="006412CD" w:rsidRPr="00A863DD">
              <w:rPr>
                <w:b/>
                <w:bCs/>
                <w:i/>
                <w:iCs/>
                <w:spacing w:val="-3"/>
              </w:rPr>
              <w:t xml:space="preserve"> </w:t>
            </w:r>
            <w:r w:rsidR="00767A8E" w:rsidRPr="00A863DD">
              <w:rPr>
                <w:b/>
                <w:bCs/>
                <w:i/>
                <w:iCs/>
                <w:spacing w:val="-3"/>
              </w:rPr>
              <w:t>Córdo</w:t>
            </w:r>
            <w:r w:rsidR="00FF2FAB">
              <w:rPr>
                <w:b/>
                <w:bCs/>
                <w:i/>
                <w:iCs/>
                <w:spacing w:val="-3"/>
              </w:rPr>
              <w:t>va</w:t>
            </w:r>
            <w:r w:rsidR="006412CD" w:rsidRPr="00A863DD">
              <w:rPr>
                <w:b/>
                <w:bCs/>
                <w:i/>
                <w:iCs/>
                <w:spacing w:val="-3"/>
              </w:rPr>
              <w:t xml:space="preserve"> </w:t>
            </w:r>
            <w:r w:rsidR="00767A8E" w:rsidRPr="00A863DD">
              <w:rPr>
                <w:b/>
                <w:bCs/>
                <w:i/>
                <w:iCs/>
                <w:spacing w:val="-3"/>
              </w:rPr>
              <w:t>esquina;</w:t>
            </w:r>
            <w:r w:rsidR="006412CD" w:rsidRPr="00A863DD">
              <w:rPr>
                <w:b/>
                <w:bCs/>
                <w:i/>
                <w:iCs/>
                <w:spacing w:val="-3"/>
              </w:rPr>
              <w:t xml:space="preserve"> </w:t>
            </w:r>
            <w:r w:rsidR="00767A8E" w:rsidRPr="00A863DD">
              <w:rPr>
                <w:b/>
                <w:bCs/>
                <w:i/>
                <w:iCs/>
                <w:spacing w:val="-3"/>
              </w:rPr>
              <w:t>Ciudad:</w:t>
            </w:r>
            <w:r w:rsidR="006412CD" w:rsidRPr="00A863DD">
              <w:rPr>
                <w:b/>
                <w:bCs/>
                <w:i/>
                <w:iCs/>
                <w:spacing w:val="-3"/>
              </w:rPr>
              <w:t xml:space="preserve"> </w:t>
            </w:r>
            <w:r w:rsidR="00767A8E" w:rsidRPr="00A863DD">
              <w:rPr>
                <w:b/>
                <w:bCs/>
                <w:i/>
                <w:iCs/>
                <w:spacing w:val="-3"/>
              </w:rPr>
              <w:t>Portoviejo:</w:t>
            </w:r>
            <w:r w:rsidR="006412CD" w:rsidRPr="00A863DD">
              <w:rPr>
                <w:b/>
                <w:bCs/>
                <w:i/>
                <w:iCs/>
                <w:spacing w:val="-3"/>
              </w:rPr>
              <w:t xml:space="preserve"> </w:t>
            </w:r>
            <w:r w:rsidR="00767A8E" w:rsidRPr="00A863DD">
              <w:rPr>
                <w:b/>
                <w:bCs/>
                <w:i/>
                <w:iCs/>
                <w:spacing w:val="-3"/>
              </w:rPr>
              <w:t>Provincia:</w:t>
            </w:r>
            <w:r w:rsidR="006412CD" w:rsidRPr="00A863DD">
              <w:rPr>
                <w:b/>
                <w:bCs/>
                <w:i/>
                <w:iCs/>
                <w:spacing w:val="-3"/>
              </w:rPr>
              <w:t xml:space="preserve"> </w:t>
            </w:r>
            <w:r w:rsidR="00767A8E" w:rsidRPr="00A863DD">
              <w:rPr>
                <w:b/>
                <w:bCs/>
                <w:i/>
                <w:iCs/>
                <w:spacing w:val="-3"/>
              </w:rPr>
              <w:t>Manabí;</w:t>
            </w:r>
            <w:r w:rsidR="006412CD" w:rsidRPr="00A863DD">
              <w:rPr>
                <w:b/>
                <w:bCs/>
                <w:i/>
                <w:iCs/>
                <w:spacing w:val="-3"/>
              </w:rPr>
              <w:t xml:space="preserve"> </w:t>
            </w:r>
            <w:r w:rsidR="00767A8E" w:rsidRPr="00A863DD">
              <w:rPr>
                <w:b/>
                <w:bCs/>
                <w:i/>
                <w:iCs/>
                <w:spacing w:val="-3"/>
              </w:rPr>
              <w:t>País:</w:t>
            </w:r>
            <w:r w:rsidR="006412CD" w:rsidRPr="00A863DD">
              <w:rPr>
                <w:b/>
                <w:bCs/>
                <w:i/>
                <w:iCs/>
                <w:spacing w:val="-3"/>
              </w:rPr>
              <w:t xml:space="preserve"> </w:t>
            </w:r>
            <w:r w:rsidR="00767A8E" w:rsidRPr="00A863DD">
              <w:rPr>
                <w:b/>
                <w:bCs/>
                <w:i/>
                <w:iCs/>
                <w:spacing w:val="-3"/>
              </w:rPr>
              <w:t>Ecuador;</w:t>
            </w:r>
            <w:r w:rsidR="006412CD" w:rsidRPr="00A863DD">
              <w:rPr>
                <w:b/>
                <w:bCs/>
                <w:i/>
                <w:iCs/>
                <w:spacing w:val="-3"/>
              </w:rPr>
              <w:t xml:space="preserve"> </w:t>
            </w:r>
            <w:r w:rsidR="00767A8E" w:rsidRPr="00A863DD">
              <w:rPr>
                <w:b/>
                <w:bCs/>
                <w:i/>
                <w:iCs/>
                <w:spacing w:val="-3"/>
              </w:rPr>
              <w:t>Teléfono:</w:t>
            </w:r>
            <w:r w:rsidR="006412CD" w:rsidRPr="00A863DD">
              <w:rPr>
                <w:b/>
                <w:bCs/>
                <w:i/>
                <w:iCs/>
                <w:spacing w:val="-3"/>
              </w:rPr>
              <w:t xml:space="preserve"> </w:t>
            </w:r>
            <w:r w:rsidR="00A40726" w:rsidRPr="00A863DD">
              <w:rPr>
                <w:b/>
                <w:bCs/>
                <w:i/>
                <w:iCs/>
                <w:spacing w:val="-3"/>
              </w:rPr>
              <w:t>[ingresar</w:t>
            </w:r>
            <w:r w:rsidR="006412CD" w:rsidRPr="00A863DD">
              <w:rPr>
                <w:b/>
                <w:bCs/>
                <w:i/>
                <w:iCs/>
                <w:spacing w:val="-3"/>
              </w:rPr>
              <w:t xml:space="preserve"> </w:t>
            </w:r>
            <w:r w:rsidR="00A40726" w:rsidRPr="00A863DD">
              <w:rPr>
                <w:b/>
                <w:bCs/>
                <w:i/>
                <w:iCs/>
                <w:spacing w:val="-3"/>
              </w:rPr>
              <w:t>número]</w:t>
            </w:r>
          </w:p>
          <w:p w14:paraId="1E0700DC" w14:textId="2424B684" w:rsidR="004D0292" w:rsidRPr="00A863DD" w:rsidRDefault="006412CD" w:rsidP="00F61F85">
            <w:pPr>
              <w:rPr>
                <w:rFonts w:ascii="CG Times" w:hAnsi="CG Times"/>
                <w:i/>
                <w:spacing w:val="-3"/>
              </w:rPr>
            </w:pPr>
            <w:r w:rsidRPr="00A863DD">
              <w:rPr>
                <w:rFonts w:ascii="CG Times" w:hAnsi="CG Times"/>
                <w:i/>
                <w:spacing w:val="-3"/>
              </w:rPr>
              <w:t xml:space="preserve"> </w:t>
            </w:r>
          </w:p>
        </w:tc>
      </w:tr>
      <w:tr w:rsidR="004D0292" w:rsidRPr="00A863DD" w14:paraId="0855DCD2" w14:textId="77777777" w:rsidTr="00CB7A89">
        <w:tc>
          <w:tcPr>
            <w:tcW w:w="2093" w:type="dxa"/>
          </w:tcPr>
          <w:p w14:paraId="011B53A7" w14:textId="1319307C" w:rsidR="004D0292" w:rsidRPr="00A863DD" w:rsidRDefault="006412CD" w:rsidP="00F61F85">
            <w:pPr>
              <w:rPr>
                <w:b/>
              </w:rPr>
            </w:pPr>
            <w:r w:rsidRPr="00A863DD">
              <w:rPr>
                <w:b/>
              </w:rPr>
              <w:t xml:space="preserve">CEC </w:t>
            </w:r>
            <w:r w:rsidR="004D0292" w:rsidRPr="00A863DD">
              <w:rPr>
                <w:b/>
              </w:rPr>
              <w:t>1.1</w:t>
            </w:r>
            <w:r w:rsidRPr="00A863DD">
              <w:rPr>
                <w:b/>
              </w:rPr>
              <w:t xml:space="preserve"> </w:t>
            </w:r>
            <w:r w:rsidR="004D0292" w:rsidRPr="00A863DD">
              <w:rPr>
                <w:b/>
              </w:rPr>
              <w:t>(w)</w:t>
            </w:r>
          </w:p>
        </w:tc>
        <w:tc>
          <w:tcPr>
            <w:tcW w:w="7848" w:type="dxa"/>
          </w:tcPr>
          <w:p w14:paraId="08C4FE21" w14:textId="717E808E" w:rsidR="004D0292" w:rsidRPr="00A863DD" w:rsidRDefault="004D0292" w:rsidP="00F61F85">
            <w:pPr>
              <w:rPr>
                <w:rFonts w:ascii="CG Times" w:hAnsi="CG Times"/>
                <w:i/>
                <w:spacing w:val="-3"/>
              </w:rPr>
            </w:pPr>
            <w:r w:rsidRPr="00A863DD">
              <w:rPr>
                <w:rFonts w:ascii="CG Times" w:hAnsi="CG Times"/>
                <w:spacing w:val="-3"/>
              </w:rPr>
              <w:t>El</w:t>
            </w:r>
            <w:r w:rsidR="006412CD" w:rsidRPr="00A863DD">
              <w:rPr>
                <w:rFonts w:ascii="CG Times" w:hAnsi="CG Times"/>
                <w:spacing w:val="-3"/>
              </w:rPr>
              <w:t xml:space="preserve"> </w:t>
            </w:r>
            <w:r w:rsidR="002509AB" w:rsidRPr="00A863DD">
              <w:rPr>
                <w:rFonts w:ascii="CG Times" w:hAnsi="CG Times"/>
                <w:spacing w:val="-3"/>
              </w:rPr>
              <w:t>Lugar</w:t>
            </w:r>
            <w:r w:rsidR="006412CD" w:rsidRPr="00A863DD">
              <w:rPr>
                <w:rFonts w:ascii="CG Times" w:hAnsi="CG Times"/>
                <w:spacing w:val="-3"/>
              </w:rPr>
              <w:t xml:space="preserve"> </w:t>
            </w:r>
            <w:r w:rsidR="002509AB" w:rsidRPr="00A863DD">
              <w:rPr>
                <w:rFonts w:ascii="CG Times" w:hAnsi="CG Times"/>
                <w:spacing w:val="-3"/>
              </w:rPr>
              <w:t>de</w:t>
            </w:r>
            <w:r w:rsidR="006412CD" w:rsidRPr="00A863DD">
              <w:rPr>
                <w:rFonts w:ascii="CG Times" w:hAnsi="CG Times"/>
                <w:spacing w:val="-3"/>
              </w:rPr>
              <w:t xml:space="preserve"> </w:t>
            </w:r>
            <w:r w:rsidR="002509AB" w:rsidRPr="00A863DD">
              <w:rPr>
                <w:rFonts w:ascii="CG Times" w:hAnsi="CG Times"/>
                <w:spacing w:val="-3"/>
              </w:rPr>
              <w:t>las</w:t>
            </w:r>
            <w:r w:rsidR="006412CD" w:rsidRPr="00A863DD">
              <w:rPr>
                <w:rFonts w:ascii="CG Times" w:hAnsi="CG Times"/>
                <w:spacing w:val="-3"/>
              </w:rPr>
              <w:t xml:space="preserve"> </w:t>
            </w:r>
            <w:r w:rsidR="002509AB"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está</w:t>
            </w:r>
            <w:r w:rsidR="006412CD" w:rsidRPr="00A863DD">
              <w:rPr>
                <w:rFonts w:ascii="CG Times" w:hAnsi="CG Times"/>
                <w:spacing w:val="-3"/>
              </w:rPr>
              <w:t xml:space="preserve"> </w:t>
            </w:r>
            <w:r w:rsidRPr="00A863DD">
              <w:rPr>
                <w:rFonts w:ascii="CG Times" w:hAnsi="CG Times"/>
                <w:spacing w:val="-3"/>
              </w:rPr>
              <w:t>ubicada</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00FB27A1" w:rsidRPr="00A863DD">
              <w:rPr>
                <w:rFonts w:ascii="CG Times" w:hAnsi="CG Times"/>
                <w:iCs/>
                <w:spacing w:val="-3"/>
              </w:rPr>
              <w:t>la</w:t>
            </w:r>
            <w:r w:rsidR="006412CD" w:rsidRPr="00A863DD">
              <w:rPr>
                <w:rFonts w:ascii="CG Times" w:hAnsi="CG Times"/>
                <w:iCs/>
                <w:spacing w:val="-3"/>
              </w:rPr>
              <w:t xml:space="preserve"> </w:t>
            </w:r>
            <w:r w:rsidR="00FB27A1" w:rsidRPr="00A863DD">
              <w:rPr>
                <w:rFonts w:ascii="CG Times" w:hAnsi="CG Times"/>
                <w:iCs/>
                <w:spacing w:val="-3"/>
              </w:rPr>
              <w:t>parroquia</w:t>
            </w:r>
            <w:r w:rsidR="006412CD" w:rsidRPr="00A863DD">
              <w:rPr>
                <w:rFonts w:ascii="CG Times" w:hAnsi="CG Times"/>
                <w:iCs/>
                <w:spacing w:val="-3"/>
              </w:rPr>
              <w:t xml:space="preserve"> </w:t>
            </w:r>
            <w:r w:rsidR="00FB27A1" w:rsidRPr="00A863DD">
              <w:rPr>
                <w:rFonts w:ascii="CG Times" w:hAnsi="CG Times"/>
                <w:iCs/>
                <w:spacing w:val="-3"/>
              </w:rPr>
              <w:t>Colón</w:t>
            </w:r>
            <w:r w:rsidR="006412CD" w:rsidRPr="00A863DD">
              <w:rPr>
                <w:rFonts w:ascii="CG Times" w:hAnsi="CG Times"/>
                <w:i/>
                <w:spacing w:val="-3"/>
              </w:rPr>
              <w:t xml:space="preserve"> </w:t>
            </w:r>
            <w:r w:rsidR="00FB27A1" w:rsidRPr="00A863DD">
              <w:rPr>
                <w:rFonts w:ascii="CG Times" w:hAnsi="CG Times"/>
                <w:spacing w:val="-3"/>
              </w:rPr>
              <w:t>del</w:t>
            </w:r>
            <w:r w:rsidR="006412CD" w:rsidRPr="00A863DD">
              <w:rPr>
                <w:rFonts w:ascii="CG Times" w:hAnsi="CG Times"/>
                <w:spacing w:val="-3"/>
              </w:rPr>
              <w:t xml:space="preserve"> </w:t>
            </w:r>
            <w:r w:rsidR="00FB27A1" w:rsidRPr="00A863DD">
              <w:rPr>
                <w:rFonts w:ascii="CG Times" w:hAnsi="CG Times"/>
                <w:spacing w:val="-3"/>
              </w:rPr>
              <w:t>cantón</w:t>
            </w:r>
            <w:r w:rsidR="006412CD" w:rsidRPr="00A863DD">
              <w:rPr>
                <w:rFonts w:ascii="CG Times" w:hAnsi="CG Times"/>
                <w:spacing w:val="-3"/>
              </w:rPr>
              <w:t xml:space="preserve"> </w:t>
            </w:r>
            <w:r w:rsidR="00FB27A1" w:rsidRPr="00A863DD">
              <w:rPr>
                <w:rFonts w:ascii="CG Times" w:hAnsi="CG Times"/>
                <w:spacing w:val="-3"/>
              </w:rPr>
              <w:t>Portoviejo</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está</w:t>
            </w:r>
            <w:r w:rsidR="006412CD" w:rsidRPr="00A863DD">
              <w:rPr>
                <w:rFonts w:ascii="CG Times" w:hAnsi="CG Times"/>
                <w:spacing w:val="-3"/>
              </w:rPr>
              <w:t xml:space="preserve"> </w:t>
            </w:r>
            <w:r w:rsidRPr="00A863DD">
              <w:rPr>
                <w:rFonts w:ascii="CG Times" w:hAnsi="CG Times"/>
                <w:spacing w:val="-3"/>
              </w:rPr>
              <w:t>definida</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planos</w:t>
            </w:r>
            <w:r w:rsidR="006412CD" w:rsidRPr="00A863DD">
              <w:rPr>
                <w:rFonts w:ascii="CG Times" w:hAnsi="CG Times"/>
                <w:spacing w:val="-3"/>
              </w:rPr>
              <w:t xml:space="preserve"> </w:t>
            </w:r>
            <w:r w:rsidR="00FB27A1" w:rsidRPr="00A863DD">
              <w:rPr>
                <w:rFonts w:ascii="CG Times" w:hAnsi="CG Times"/>
                <w:spacing w:val="-3"/>
              </w:rPr>
              <w:t>respectivos</w:t>
            </w:r>
            <w:r w:rsidR="006412CD" w:rsidRPr="00A863DD">
              <w:rPr>
                <w:rFonts w:ascii="CG Times" w:hAnsi="CG Times"/>
                <w:spacing w:val="-3"/>
              </w:rPr>
              <w:t xml:space="preserve"> </w:t>
            </w:r>
            <w:r w:rsidR="00FB27A1" w:rsidRPr="00A863DD">
              <w:rPr>
                <w:rFonts w:ascii="CG Times" w:hAnsi="CG Times"/>
                <w:spacing w:val="-3"/>
              </w:rPr>
              <w:t>del</w:t>
            </w:r>
            <w:r w:rsidR="006412CD" w:rsidRPr="00A863DD">
              <w:rPr>
                <w:rFonts w:ascii="CG Times" w:hAnsi="CG Times"/>
                <w:spacing w:val="-3"/>
              </w:rPr>
              <w:t xml:space="preserve"> </w:t>
            </w:r>
            <w:r w:rsidR="00FB27A1" w:rsidRPr="00A863DD">
              <w:rPr>
                <w:rFonts w:ascii="CG Times" w:hAnsi="CG Times"/>
                <w:spacing w:val="-3"/>
              </w:rPr>
              <w:t>diseño</w:t>
            </w:r>
            <w:r w:rsidR="006412CD" w:rsidRPr="00A863DD">
              <w:rPr>
                <w:rFonts w:ascii="CG Times" w:hAnsi="CG Times"/>
                <w:spacing w:val="-3"/>
              </w:rPr>
              <w:t xml:space="preserve"> </w:t>
            </w:r>
            <w:r w:rsidR="00FB27A1" w:rsidRPr="00A863DD">
              <w:rPr>
                <w:rFonts w:ascii="CG Times" w:hAnsi="CG Times"/>
                <w:spacing w:val="-3"/>
              </w:rPr>
              <w:t>definitivo.</w:t>
            </w:r>
          </w:p>
        </w:tc>
      </w:tr>
      <w:tr w:rsidR="004D0292" w:rsidRPr="00A863DD" w14:paraId="42C08347" w14:textId="77777777" w:rsidTr="00CB7A89">
        <w:tc>
          <w:tcPr>
            <w:tcW w:w="2093" w:type="dxa"/>
          </w:tcPr>
          <w:p w14:paraId="61050F2F" w14:textId="7150184E" w:rsidR="004D0292" w:rsidRPr="00A863DD" w:rsidRDefault="006412CD" w:rsidP="00F61F85">
            <w:pPr>
              <w:rPr>
                <w:b/>
              </w:rPr>
            </w:pPr>
            <w:r w:rsidRPr="00A863DD">
              <w:rPr>
                <w:b/>
              </w:rPr>
              <w:t xml:space="preserve">CEC </w:t>
            </w:r>
            <w:r w:rsidR="004D0292" w:rsidRPr="00A863DD">
              <w:rPr>
                <w:b/>
              </w:rPr>
              <w:t>1.1</w:t>
            </w:r>
            <w:r w:rsidRPr="00A863DD">
              <w:rPr>
                <w:b/>
              </w:rPr>
              <w:t xml:space="preserve"> </w:t>
            </w:r>
            <w:r w:rsidR="004D0292" w:rsidRPr="00A863DD">
              <w:rPr>
                <w:b/>
              </w:rPr>
              <w:t>(z)</w:t>
            </w:r>
          </w:p>
        </w:tc>
        <w:tc>
          <w:tcPr>
            <w:tcW w:w="7848" w:type="dxa"/>
          </w:tcPr>
          <w:p w14:paraId="1A246AAF" w14:textId="1A1F6EA1" w:rsidR="004D0292" w:rsidRPr="00A863DD" w:rsidRDefault="004D0292" w:rsidP="00BE6C2E">
            <w:pPr>
              <w:jc w:val="both"/>
              <w:rPr>
                <w:rFonts w:ascii="CG Times" w:hAnsi="CG Times"/>
                <w:i/>
                <w:spacing w:val="-3"/>
              </w:rPr>
            </w:pP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Fecha</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Inicio</w:t>
            </w:r>
            <w:r w:rsidR="006412CD" w:rsidRPr="00A863DD">
              <w:rPr>
                <w:rFonts w:ascii="CG Times" w:hAnsi="CG Times"/>
                <w:spacing w:val="-3"/>
              </w:rPr>
              <w:t xml:space="preserve"> </w:t>
            </w:r>
            <w:r w:rsidRPr="00A863DD">
              <w:rPr>
                <w:rFonts w:ascii="CG Times" w:hAnsi="CG Times"/>
                <w:spacing w:val="-3"/>
              </w:rPr>
              <w:t>es</w:t>
            </w:r>
            <w:r w:rsidR="006412CD" w:rsidRPr="00A863DD">
              <w:rPr>
                <w:rFonts w:ascii="CG Times" w:hAnsi="CG Times"/>
                <w:spacing w:val="-3"/>
              </w:rPr>
              <w:t xml:space="preserve"> </w:t>
            </w:r>
            <w:r w:rsidR="00A40726" w:rsidRPr="00A863DD">
              <w:rPr>
                <w:rFonts w:ascii="CG Times" w:hAnsi="CG Times"/>
                <w:i/>
                <w:iCs/>
                <w:spacing w:val="-3"/>
              </w:rPr>
              <w:t>Luego</w:t>
            </w:r>
            <w:r w:rsidR="006412CD" w:rsidRPr="00A863DD">
              <w:rPr>
                <w:rFonts w:ascii="CG Times" w:hAnsi="CG Times"/>
                <w:i/>
                <w:iCs/>
                <w:spacing w:val="-3"/>
              </w:rPr>
              <w:t xml:space="preserve"> </w:t>
            </w:r>
            <w:r w:rsidR="00A40726" w:rsidRPr="00A863DD">
              <w:rPr>
                <w:rFonts w:ascii="CG Times" w:hAnsi="CG Times"/>
                <w:i/>
                <w:iCs/>
                <w:spacing w:val="-3"/>
              </w:rPr>
              <w:t>de</w:t>
            </w:r>
            <w:r w:rsidR="006412CD" w:rsidRPr="00A863DD">
              <w:rPr>
                <w:rFonts w:ascii="CG Times" w:hAnsi="CG Times"/>
                <w:i/>
                <w:iCs/>
                <w:spacing w:val="-3"/>
              </w:rPr>
              <w:t xml:space="preserve"> </w:t>
            </w:r>
            <w:r w:rsidR="00A40726" w:rsidRPr="00A863DD">
              <w:rPr>
                <w:rFonts w:ascii="CG Times" w:hAnsi="CG Times"/>
                <w:i/>
                <w:iCs/>
                <w:spacing w:val="-3"/>
              </w:rPr>
              <w:t>recibir</w:t>
            </w:r>
            <w:r w:rsidR="006412CD" w:rsidRPr="00A863DD">
              <w:rPr>
                <w:rFonts w:ascii="CG Times" w:hAnsi="CG Times"/>
                <w:i/>
                <w:iCs/>
                <w:spacing w:val="-3"/>
              </w:rPr>
              <w:t xml:space="preserve"> </w:t>
            </w:r>
            <w:r w:rsidR="00A40726" w:rsidRPr="00A863DD">
              <w:rPr>
                <w:rFonts w:ascii="CG Times" w:hAnsi="CG Times"/>
                <w:i/>
                <w:iCs/>
                <w:spacing w:val="-3"/>
              </w:rPr>
              <w:t>el</w:t>
            </w:r>
            <w:r w:rsidR="006412CD" w:rsidRPr="00A863DD">
              <w:rPr>
                <w:rFonts w:ascii="CG Times" w:hAnsi="CG Times"/>
                <w:i/>
                <w:iCs/>
                <w:spacing w:val="-3"/>
              </w:rPr>
              <w:t xml:space="preserve"> </w:t>
            </w:r>
            <w:r w:rsidR="00A40726" w:rsidRPr="00A863DD">
              <w:rPr>
                <w:rFonts w:ascii="CG Times" w:hAnsi="CG Times"/>
                <w:i/>
                <w:iCs/>
                <w:spacing w:val="-3"/>
              </w:rPr>
              <w:t>anticipo</w:t>
            </w:r>
            <w:r w:rsidR="006412CD" w:rsidRPr="00A863DD">
              <w:rPr>
                <w:rFonts w:ascii="CG Times" w:hAnsi="CG Times"/>
                <w:i/>
                <w:iCs/>
                <w:spacing w:val="-3"/>
              </w:rPr>
              <w:t xml:space="preserve"> </w:t>
            </w:r>
            <w:r w:rsidR="00A40726" w:rsidRPr="00A863DD">
              <w:rPr>
                <w:rFonts w:ascii="CG Times" w:hAnsi="CG Times"/>
                <w:i/>
                <w:iCs/>
                <w:spacing w:val="-3"/>
              </w:rPr>
              <w:t>o</w:t>
            </w:r>
            <w:r w:rsidR="006412CD" w:rsidRPr="00A863DD">
              <w:rPr>
                <w:rFonts w:ascii="CG Times" w:hAnsi="CG Times"/>
                <w:i/>
                <w:iCs/>
                <w:spacing w:val="-3"/>
              </w:rPr>
              <w:t xml:space="preserve"> </w:t>
            </w:r>
            <w:r w:rsidR="00A40726" w:rsidRPr="00A863DD">
              <w:rPr>
                <w:rFonts w:ascii="CG Times" w:hAnsi="CG Times"/>
                <w:i/>
                <w:iCs/>
                <w:spacing w:val="-3"/>
              </w:rPr>
              <w:t>con</w:t>
            </w:r>
            <w:r w:rsidR="006412CD" w:rsidRPr="00A863DD">
              <w:rPr>
                <w:rFonts w:ascii="CG Times" w:hAnsi="CG Times"/>
                <w:i/>
                <w:iCs/>
                <w:spacing w:val="-3"/>
              </w:rPr>
              <w:t xml:space="preserve"> </w:t>
            </w:r>
            <w:r w:rsidR="00A40726" w:rsidRPr="00A863DD">
              <w:rPr>
                <w:rFonts w:ascii="CG Times" w:hAnsi="CG Times"/>
                <w:i/>
                <w:iCs/>
                <w:spacing w:val="-3"/>
              </w:rPr>
              <w:t>la</w:t>
            </w:r>
            <w:r w:rsidR="006412CD" w:rsidRPr="00A863DD">
              <w:rPr>
                <w:rFonts w:ascii="CG Times" w:hAnsi="CG Times"/>
                <w:i/>
                <w:iCs/>
                <w:spacing w:val="-3"/>
              </w:rPr>
              <w:t xml:space="preserve"> </w:t>
            </w:r>
            <w:r w:rsidR="00A40726" w:rsidRPr="00A863DD">
              <w:rPr>
                <w:rFonts w:ascii="CG Times" w:hAnsi="CG Times"/>
                <w:i/>
                <w:spacing w:val="-3"/>
              </w:rPr>
              <w:t>suscripción</w:t>
            </w:r>
            <w:r w:rsidR="006412CD" w:rsidRPr="00A863DD">
              <w:rPr>
                <w:rFonts w:ascii="CG Times" w:hAnsi="CG Times"/>
                <w:i/>
                <w:spacing w:val="-3"/>
              </w:rPr>
              <w:t xml:space="preserve"> </w:t>
            </w:r>
            <w:r w:rsidR="00A40726" w:rsidRPr="00A863DD">
              <w:rPr>
                <w:rFonts w:ascii="CG Times" w:hAnsi="CG Times"/>
                <w:i/>
                <w:spacing w:val="-3"/>
              </w:rPr>
              <w:t>del</w:t>
            </w:r>
            <w:r w:rsidR="006412CD" w:rsidRPr="00A863DD">
              <w:rPr>
                <w:rFonts w:ascii="CG Times" w:hAnsi="CG Times"/>
                <w:i/>
                <w:spacing w:val="-3"/>
              </w:rPr>
              <w:t xml:space="preserve"> </w:t>
            </w:r>
            <w:r w:rsidR="00A40726" w:rsidRPr="00A863DD">
              <w:rPr>
                <w:rFonts w:ascii="CG Times" w:hAnsi="CG Times"/>
                <w:i/>
                <w:spacing w:val="-3"/>
              </w:rPr>
              <w:t>contrato</w:t>
            </w:r>
            <w:r w:rsidR="006412CD" w:rsidRPr="00A863DD">
              <w:rPr>
                <w:rFonts w:ascii="CG Times" w:hAnsi="CG Times"/>
                <w:i/>
                <w:spacing w:val="-3"/>
              </w:rPr>
              <w:t xml:space="preserve"> </w:t>
            </w:r>
            <w:r w:rsidR="00A40726" w:rsidRPr="00A863DD">
              <w:rPr>
                <w:rFonts w:ascii="CG Times" w:hAnsi="CG Times"/>
                <w:i/>
                <w:spacing w:val="-3"/>
              </w:rPr>
              <w:t>en</w:t>
            </w:r>
            <w:r w:rsidR="006412CD" w:rsidRPr="00A863DD">
              <w:rPr>
                <w:rFonts w:ascii="CG Times" w:hAnsi="CG Times"/>
                <w:i/>
                <w:spacing w:val="-3"/>
              </w:rPr>
              <w:t xml:space="preserve"> </w:t>
            </w:r>
            <w:r w:rsidR="00A40726" w:rsidRPr="00A863DD">
              <w:rPr>
                <w:rFonts w:ascii="CG Times" w:hAnsi="CG Times"/>
                <w:i/>
                <w:spacing w:val="-3"/>
              </w:rPr>
              <w:t>el</w:t>
            </w:r>
            <w:r w:rsidR="006412CD" w:rsidRPr="00A863DD">
              <w:rPr>
                <w:rFonts w:ascii="CG Times" w:hAnsi="CG Times"/>
                <w:i/>
                <w:spacing w:val="-3"/>
              </w:rPr>
              <w:t xml:space="preserve"> </w:t>
            </w:r>
            <w:r w:rsidR="00A40726" w:rsidRPr="00A863DD">
              <w:rPr>
                <w:rFonts w:ascii="CG Times" w:hAnsi="CG Times"/>
                <w:i/>
                <w:spacing w:val="-3"/>
              </w:rPr>
              <w:t>caso</w:t>
            </w:r>
            <w:r w:rsidR="006412CD" w:rsidRPr="00A863DD">
              <w:rPr>
                <w:rFonts w:ascii="CG Times" w:hAnsi="CG Times"/>
                <w:i/>
                <w:spacing w:val="-3"/>
              </w:rPr>
              <w:t xml:space="preserve"> </w:t>
            </w:r>
            <w:r w:rsidR="00A40726" w:rsidRPr="00A863DD">
              <w:rPr>
                <w:rFonts w:ascii="CG Times" w:hAnsi="CG Times"/>
                <w:i/>
                <w:spacing w:val="-3"/>
              </w:rPr>
              <w:t>de</w:t>
            </w:r>
            <w:r w:rsidR="006412CD" w:rsidRPr="00A863DD">
              <w:rPr>
                <w:rFonts w:ascii="CG Times" w:hAnsi="CG Times"/>
                <w:i/>
                <w:spacing w:val="-3"/>
              </w:rPr>
              <w:t xml:space="preserve"> </w:t>
            </w:r>
            <w:r w:rsidR="0055398D" w:rsidRPr="00A863DD">
              <w:rPr>
                <w:rFonts w:ascii="CG Times" w:hAnsi="CG Times"/>
                <w:i/>
                <w:spacing w:val="-3"/>
              </w:rPr>
              <w:t xml:space="preserve">no requerir </w:t>
            </w:r>
            <w:r w:rsidR="00A40726" w:rsidRPr="00A863DD">
              <w:rPr>
                <w:rFonts w:ascii="CG Times" w:hAnsi="CG Times"/>
                <w:i/>
                <w:spacing w:val="-3"/>
              </w:rPr>
              <w:t>anticipo</w:t>
            </w:r>
            <w:r w:rsidR="0055398D" w:rsidRPr="00A863DD">
              <w:rPr>
                <w:rFonts w:ascii="CG Times" w:hAnsi="CG Times"/>
                <w:i/>
                <w:spacing w:val="-3"/>
              </w:rPr>
              <w:t>.</w:t>
            </w:r>
          </w:p>
          <w:p w14:paraId="021D8D40" w14:textId="77777777" w:rsidR="004D0292" w:rsidRPr="00A863DD" w:rsidRDefault="004D0292" w:rsidP="00F61F85">
            <w:pPr>
              <w:rPr>
                <w:rFonts w:ascii="CG Times" w:hAnsi="CG Times"/>
                <w:i/>
                <w:spacing w:val="-3"/>
              </w:rPr>
            </w:pPr>
          </w:p>
        </w:tc>
      </w:tr>
      <w:tr w:rsidR="004D0292" w:rsidRPr="00A863DD" w14:paraId="6F715F82" w14:textId="77777777" w:rsidTr="00CB7A89">
        <w:tc>
          <w:tcPr>
            <w:tcW w:w="2093" w:type="dxa"/>
          </w:tcPr>
          <w:p w14:paraId="6E790905" w14:textId="5ADFE380" w:rsidR="004D0292" w:rsidRPr="00A863DD" w:rsidRDefault="006412CD" w:rsidP="00F61F85">
            <w:pPr>
              <w:rPr>
                <w:b/>
              </w:rPr>
            </w:pPr>
            <w:r w:rsidRPr="00A863DD">
              <w:rPr>
                <w:b/>
              </w:rPr>
              <w:t xml:space="preserve">CEC </w:t>
            </w:r>
            <w:r w:rsidR="004D0292" w:rsidRPr="00A863DD">
              <w:rPr>
                <w:b/>
              </w:rPr>
              <w:t>1.1</w:t>
            </w:r>
            <w:r w:rsidRPr="00A863DD">
              <w:rPr>
                <w:b/>
              </w:rPr>
              <w:t xml:space="preserve"> </w:t>
            </w:r>
            <w:r w:rsidR="004D0292" w:rsidRPr="00A863DD">
              <w:rPr>
                <w:b/>
              </w:rPr>
              <w:t>(dd)</w:t>
            </w:r>
          </w:p>
        </w:tc>
        <w:tc>
          <w:tcPr>
            <w:tcW w:w="7848" w:type="dxa"/>
          </w:tcPr>
          <w:p w14:paraId="798DB369" w14:textId="484576A3" w:rsidR="008817E1" w:rsidRPr="00A863DD" w:rsidRDefault="004D0292" w:rsidP="008817E1">
            <w:pPr>
              <w:keepNext/>
              <w:jc w:val="both"/>
              <w:rPr>
                <w:rFonts w:ascii="CG Times" w:hAnsi="CG Times"/>
                <w:b/>
                <w:bCs/>
                <w:i/>
                <w:spacing w:val="-3"/>
              </w:rPr>
            </w:pP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consisten</w:t>
            </w:r>
            <w:r w:rsidR="006412CD" w:rsidRPr="00A863DD">
              <w:rPr>
                <w:rFonts w:ascii="CG Times" w:hAnsi="CG Times"/>
                <w:spacing w:val="-3"/>
              </w:rPr>
              <w:t xml:space="preserve"> </w:t>
            </w:r>
            <w:r w:rsidRPr="00A863DD">
              <w:rPr>
                <w:rFonts w:ascii="CG Times" w:hAnsi="CG Times"/>
                <w:spacing w:val="-3"/>
              </w:rPr>
              <w:t>en</w:t>
            </w:r>
            <w:r w:rsidR="006412CD" w:rsidRPr="00A863DD">
              <w:rPr>
                <w:b/>
                <w:i/>
              </w:rPr>
              <w:t xml:space="preserve"> </w:t>
            </w:r>
            <w:r w:rsidR="008817E1" w:rsidRPr="00A863DD">
              <w:rPr>
                <w:rFonts w:ascii="CG Times" w:hAnsi="CG Times"/>
                <w:b/>
                <w:bCs/>
                <w:i/>
                <w:spacing w:val="-3"/>
              </w:rPr>
              <w:t>la</w:t>
            </w:r>
            <w:r w:rsidR="006412CD" w:rsidRPr="00A863DD">
              <w:rPr>
                <w:rFonts w:ascii="CG Times" w:hAnsi="CG Times"/>
                <w:b/>
                <w:bCs/>
                <w:i/>
                <w:spacing w:val="-3"/>
              </w:rPr>
              <w:t xml:space="preserve"> </w:t>
            </w:r>
            <w:r w:rsidR="008817E1" w:rsidRPr="00A863DD">
              <w:rPr>
                <w:rFonts w:ascii="CG Times" w:hAnsi="CG Times"/>
                <w:b/>
                <w:bCs/>
                <w:i/>
                <w:spacing w:val="-3"/>
              </w:rPr>
              <w:t>construcción</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los</w:t>
            </w:r>
            <w:r w:rsidR="006412CD" w:rsidRPr="00A863DD">
              <w:rPr>
                <w:rFonts w:ascii="CG Times" w:hAnsi="CG Times"/>
                <w:b/>
                <w:bCs/>
                <w:i/>
                <w:spacing w:val="-3"/>
              </w:rPr>
              <w:t xml:space="preserve"> </w:t>
            </w:r>
            <w:r w:rsidR="008817E1" w:rsidRPr="00A863DD">
              <w:rPr>
                <w:rFonts w:ascii="CG Times" w:hAnsi="CG Times"/>
                <w:b/>
                <w:bCs/>
                <w:i/>
                <w:spacing w:val="-3"/>
              </w:rPr>
              <w:t>sistemas</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agua</w:t>
            </w:r>
            <w:r w:rsidR="006412CD" w:rsidRPr="00A863DD">
              <w:rPr>
                <w:rFonts w:ascii="CG Times" w:hAnsi="CG Times"/>
                <w:b/>
                <w:bCs/>
                <w:i/>
                <w:spacing w:val="-3"/>
              </w:rPr>
              <w:t xml:space="preserve"> </w:t>
            </w:r>
            <w:r w:rsidR="008817E1" w:rsidRPr="00A863DD">
              <w:rPr>
                <w:rFonts w:ascii="CG Times" w:hAnsi="CG Times"/>
                <w:b/>
                <w:bCs/>
                <w:i/>
                <w:spacing w:val="-3"/>
              </w:rPr>
              <w:t>potable</w:t>
            </w:r>
            <w:r w:rsidR="006412CD" w:rsidRPr="00A863DD">
              <w:rPr>
                <w:rFonts w:ascii="CG Times" w:hAnsi="CG Times"/>
                <w:b/>
                <w:bCs/>
                <w:i/>
                <w:spacing w:val="-3"/>
              </w:rPr>
              <w:t xml:space="preserve"> </w:t>
            </w:r>
            <w:r w:rsidR="008817E1" w:rsidRPr="00A863DD">
              <w:rPr>
                <w:rFonts w:ascii="CG Times" w:hAnsi="CG Times"/>
                <w:b/>
                <w:bCs/>
                <w:i/>
                <w:spacing w:val="-3"/>
              </w:rPr>
              <w:t>y</w:t>
            </w:r>
            <w:r w:rsidR="006412CD" w:rsidRPr="00A863DD">
              <w:rPr>
                <w:rFonts w:ascii="CG Times" w:hAnsi="CG Times"/>
                <w:b/>
                <w:bCs/>
                <w:i/>
                <w:spacing w:val="-3"/>
              </w:rPr>
              <w:t xml:space="preserve"> </w:t>
            </w:r>
            <w:r w:rsidR="008817E1" w:rsidRPr="00A863DD">
              <w:rPr>
                <w:rFonts w:ascii="CG Times" w:hAnsi="CG Times"/>
                <w:b/>
                <w:bCs/>
                <w:i/>
                <w:spacing w:val="-3"/>
              </w:rPr>
              <w:t>alcantarillado</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la</w:t>
            </w:r>
            <w:r w:rsidR="006412CD" w:rsidRPr="00A863DD">
              <w:rPr>
                <w:rFonts w:ascii="CG Times" w:hAnsi="CG Times"/>
                <w:b/>
                <w:bCs/>
                <w:i/>
                <w:spacing w:val="-3"/>
              </w:rPr>
              <w:t xml:space="preserve"> </w:t>
            </w:r>
            <w:r w:rsidR="008817E1" w:rsidRPr="00A863DD">
              <w:rPr>
                <w:rFonts w:ascii="CG Times" w:hAnsi="CG Times"/>
                <w:b/>
                <w:bCs/>
                <w:i/>
                <w:spacing w:val="-3"/>
              </w:rPr>
              <w:t>parroquia</w:t>
            </w:r>
            <w:r w:rsidR="006412CD" w:rsidRPr="00A863DD">
              <w:rPr>
                <w:rFonts w:ascii="CG Times" w:hAnsi="CG Times"/>
                <w:b/>
                <w:bCs/>
                <w:i/>
                <w:spacing w:val="-3"/>
              </w:rPr>
              <w:t xml:space="preserve"> </w:t>
            </w:r>
            <w:r w:rsidR="008817E1" w:rsidRPr="00A863DD">
              <w:rPr>
                <w:rFonts w:ascii="CG Times" w:hAnsi="CG Times"/>
                <w:b/>
                <w:bCs/>
                <w:i/>
                <w:spacing w:val="-3"/>
              </w:rPr>
              <w:t>Colón</w:t>
            </w:r>
            <w:r w:rsidR="006412CD" w:rsidRPr="00A863DD">
              <w:rPr>
                <w:rFonts w:ascii="CG Times" w:hAnsi="CG Times"/>
                <w:b/>
                <w:bCs/>
                <w:i/>
                <w:spacing w:val="-3"/>
              </w:rPr>
              <w:t xml:space="preserve"> </w:t>
            </w:r>
            <w:r w:rsidR="008817E1" w:rsidRPr="00A863DD">
              <w:rPr>
                <w:rFonts w:ascii="CG Times" w:hAnsi="CG Times"/>
                <w:b/>
                <w:bCs/>
                <w:i/>
                <w:spacing w:val="-3"/>
              </w:rPr>
              <w:t>en</w:t>
            </w:r>
            <w:r w:rsidR="006412CD" w:rsidRPr="00A863DD">
              <w:rPr>
                <w:rFonts w:ascii="CG Times" w:hAnsi="CG Times"/>
                <w:b/>
                <w:bCs/>
                <w:i/>
                <w:spacing w:val="-3"/>
              </w:rPr>
              <w:t xml:space="preserve"> </w:t>
            </w:r>
            <w:r w:rsidR="008817E1" w:rsidRPr="00A863DD">
              <w:rPr>
                <w:rFonts w:ascii="CG Times" w:hAnsi="CG Times"/>
                <w:b/>
                <w:bCs/>
                <w:i/>
                <w:spacing w:val="-3"/>
              </w:rPr>
              <w:t>el</w:t>
            </w:r>
            <w:r w:rsidR="006412CD" w:rsidRPr="00A863DD">
              <w:rPr>
                <w:rFonts w:ascii="CG Times" w:hAnsi="CG Times"/>
                <w:b/>
                <w:bCs/>
                <w:i/>
                <w:spacing w:val="-3"/>
              </w:rPr>
              <w:t xml:space="preserve"> </w:t>
            </w:r>
            <w:r w:rsidR="008817E1" w:rsidRPr="00A863DD">
              <w:rPr>
                <w:rFonts w:ascii="CG Times" w:hAnsi="CG Times"/>
                <w:b/>
                <w:bCs/>
                <w:i/>
                <w:spacing w:val="-3"/>
              </w:rPr>
              <w:t>margen</w:t>
            </w:r>
            <w:r w:rsidR="006412CD" w:rsidRPr="00A863DD">
              <w:rPr>
                <w:rFonts w:ascii="CG Times" w:hAnsi="CG Times"/>
                <w:b/>
                <w:bCs/>
                <w:i/>
                <w:spacing w:val="-3"/>
              </w:rPr>
              <w:t xml:space="preserve"> </w:t>
            </w:r>
            <w:r w:rsidR="008817E1" w:rsidRPr="00A863DD">
              <w:rPr>
                <w:rFonts w:ascii="CG Times" w:hAnsi="CG Times"/>
                <w:b/>
                <w:bCs/>
                <w:i/>
                <w:spacing w:val="-3"/>
              </w:rPr>
              <w:t>derecho</w:t>
            </w:r>
            <w:r w:rsidR="006412CD" w:rsidRPr="00A863DD">
              <w:rPr>
                <w:rFonts w:ascii="CG Times" w:hAnsi="CG Times"/>
                <w:b/>
                <w:bCs/>
                <w:i/>
                <w:spacing w:val="-3"/>
              </w:rPr>
              <w:t xml:space="preserve"> </w:t>
            </w:r>
            <w:r w:rsidR="008817E1" w:rsidRPr="00A863DD">
              <w:rPr>
                <w:rFonts w:ascii="CG Times" w:hAnsi="CG Times"/>
                <w:b/>
                <w:bCs/>
                <w:i/>
                <w:spacing w:val="-3"/>
              </w:rPr>
              <w:t>del</w:t>
            </w:r>
            <w:r w:rsidR="006412CD" w:rsidRPr="00A863DD">
              <w:rPr>
                <w:rFonts w:ascii="CG Times" w:hAnsi="CG Times"/>
                <w:b/>
                <w:bCs/>
                <w:i/>
                <w:spacing w:val="-3"/>
              </w:rPr>
              <w:t xml:space="preserve"> </w:t>
            </w:r>
            <w:r w:rsidR="008817E1" w:rsidRPr="00A863DD">
              <w:rPr>
                <w:rFonts w:ascii="CG Times" w:hAnsi="CG Times"/>
                <w:b/>
                <w:bCs/>
                <w:i/>
                <w:spacing w:val="-3"/>
              </w:rPr>
              <w:t>río</w:t>
            </w:r>
            <w:r w:rsidR="006412CD" w:rsidRPr="00A863DD">
              <w:rPr>
                <w:rFonts w:ascii="CG Times" w:hAnsi="CG Times"/>
                <w:b/>
                <w:bCs/>
                <w:i/>
                <w:spacing w:val="-3"/>
              </w:rPr>
              <w:t xml:space="preserve"> </w:t>
            </w:r>
            <w:r w:rsidR="008817E1" w:rsidRPr="00A863DD">
              <w:rPr>
                <w:rFonts w:ascii="CG Times" w:hAnsi="CG Times"/>
                <w:b/>
                <w:bCs/>
                <w:i/>
                <w:spacing w:val="-3"/>
              </w:rPr>
              <w:t>Portoviejo,</w:t>
            </w:r>
            <w:r w:rsidR="00FA458C">
              <w:rPr>
                <w:rFonts w:ascii="CG Times" w:hAnsi="CG Times"/>
                <w:b/>
                <w:bCs/>
                <w:i/>
                <w:spacing w:val="-3"/>
              </w:rPr>
              <w:t xml:space="preserve"> sobre la vía Portoviejo Pachinche,</w:t>
            </w:r>
            <w:r w:rsidR="006412CD" w:rsidRPr="00A863DD">
              <w:rPr>
                <w:rFonts w:ascii="CG Times" w:hAnsi="CG Times"/>
                <w:b/>
                <w:bCs/>
                <w:i/>
                <w:spacing w:val="-3"/>
              </w:rPr>
              <w:t xml:space="preserve"> </w:t>
            </w:r>
            <w:r w:rsidR="008817E1" w:rsidRPr="00A863DD">
              <w:rPr>
                <w:rFonts w:ascii="CG Times" w:hAnsi="CG Times"/>
                <w:b/>
                <w:bCs/>
                <w:i/>
                <w:spacing w:val="-3"/>
              </w:rPr>
              <w:t>el</w:t>
            </w:r>
            <w:r w:rsidR="006412CD" w:rsidRPr="00A863DD">
              <w:rPr>
                <w:rFonts w:ascii="CG Times" w:hAnsi="CG Times"/>
                <w:b/>
                <w:bCs/>
                <w:i/>
                <w:spacing w:val="-3"/>
              </w:rPr>
              <w:t xml:space="preserve"> </w:t>
            </w:r>
            <w:r w:rsidR="008817E1" w:rsidRPr="00A863DD">
              <w:rPr>
                <w:rFonts w:ascii="CG Times" w:hAnsi="CG Times"/>
                <w:b/>
                <w:bCs/>
                <w:i/>
                <w:spacing w:val="-3"/>
              </w:rPr>
              <w:t>sistema</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agua</w:t>
            </w:r>
            <w:r w:rsidR="006412CD" w:rsidRPr="00A863DD">
              <w:rPr>
                <w:rFonts w:ascii="CG Times" w:hAnsi="CG Times"/>
                <w:b/>
                <w:bCs/>
                <w:i/>
                <w:spacing w:val="-3"/>
              </w:rPr>
              <w:t xml:space="preserve"> </w:t>
            </w:r>
            <w:r w:rsidR="008817E1" w:rsidRPr="00A863DD">
              <w:rPr>
                <w:rFonts w:ascii="CG Times" w:hAnsi="CG Times"/>
                <w:b/>
                <w:bCs/>
                <w:i/>
                <w:spacing w:val="-3"/>
              </w:rPr>
              <w:t>potable</w:t>
            </w:r>
            <w:r w:rsidR="006412CD" w:rsidRPr="00A863DD">
              <w:rPr>
                <w:rFonts w:ascii="CG Times" w:hAnsi="CG Times"/>
                <w:b/>
                <w:bCs/>
                <w:i/>
                <w:spacing w:val="-3"/>
              </w:rPr>
              <w:t xml:space="preserve"> </w:t>
            </w:r>
            <w:r w:rsidR="008817E1" w:rsidRPr="00A863DD">
              <w:rPr>
                <w:rFonts w:ascii="CG Times" w:hAnsi="CG Times"/>
                <w:b/>
                <w:bCs/>
                <w:i/>
                <w:spacing w:val="-3"/>
              </w:rPr>
              <w:t>contempla</w:t>
            </w:r>
            <w:r w:rsidR="006412CD" w:rsidRPr="00A863DD">
              <w:rPr>
                <w:rFonts w:ascii="CG Times" w:hAnsi="CG Times"/>
                <w:b/>
                <w:bCs/>
                <w:i/>
                <w:spacing w:val="-3"/>
              </w:rPr>
              <w:t xml:space="preserve"> </w:t>
            </w:r>
            <w:r w:rsidR="008817E1" w:rsidRPr="00A863DD">
              <w:rPr>
                <w:rFonts w:ascii="CG Times" w:hAnsi="CG Times"/>
                <w:b/>
                <w:bCs/>
                <w:i/>
                <w:spacing w:val="-3"/>
              </w:rPr>
              <w:t>la</w:t>
            </w:r>
            <w:r w:rsidR="006412CD" w:rsidRPr="00A863DD">
              <w:rPr>
                <w:rFonts w:ascii="CG Times" w:hAnsi="CG Times"/>
                <w:b/>
                <w:bCs/>
                <w:i/>
                <w:spacing w:val="-3"/>
              </w:rPr>
              <w:t xml:space="preserve"> </w:t>
            </w:r>
            <w:r w:rsidR="008817E1" w:rsidRPr="00A863DD">
              <w:rPr>
                <w:rFonts w:ascii="CG Times" w:hAnsi="CG Times"/>
                <w:b/>
                <w:bCs/>
                <w:i/>
                <w:spacing w:val="-3"/>
              </w:rPr>
              <w:t>ampliación</w:t>
            </w:r>
            <w:r w:rsidR="006412CD" w:rsidRPr="00A863DD">
              <w:rPr>
                <w:rFonts w:ascii="CG Times" w:hAnsi="CG Times"/>
                <w:b/>
                <w:bCs/>
                <w:i/>
                <w:spacing w:val="-3"/>
              </w:rPr>
              <w:t xml:space="preserve"> </w:t>
            </w:r>
            <w:r w:rsidR="008817E1" w:rsidRPr="00A863DD">
              <w:rPr>
                <w:rFonts w:ascii="CG Times" w:hAnsi="CG Times"/>
                <w:b/>
                <w:bCs/>
                <w:i/>
                <w:spacing w:val="-3"/>
              </w:rPr>
              <w:t>y</w:t>
            </w:r>
            <w:r w:rsidR="006412CD" w:rsidRPr="00A863DD">
              <w:rPr>
                <w:rFonts w:ascii="CG Times" w:hAnsi="CG Times"/>
                <w:b/>
                <w:bCs/>
                <w:i/>
                <w:spacing w:val="-3"/>
              </w:rPr>
              <w:t xml:space="preserve"> </w:t>
            </w:r>
            <w:r w:rsidR="008817E1" w:rsidRPr="00A863DD">
              <w:rPr>
                <w:rFonts w:ascii="CG Times" w:hAnsi="CG Times"/>
                <w:b/>
                <w:bCs/>
                <w:i/>
                <w:spacing w:val="-3"/>
              </w:rPr>
              <w:t>rehabilitación</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las</w:t>
            </w:r>
            <w:r w:rsidR="006412CD" w:rsidRPr="00A863DD">
              <w:rPr>
                <w:rFonts w:ascii="CG Times" w:hAnsi="CG Times"/>
                <w:b/>
                <w:bCs/>
                <w:i/>
                <w:spacing w:val="-3"/>
              </w:rPr>
              <w:t xml:space="preserve"> </w:t>
            </w:r>
            <w:r w:rsidR="008817E1" w:rsidRPr="00A863DD">
              <w:rPr>
                <w:rFonts w:ascii="CG Times" w:hAnsi="CG Times"/>
                <w:b/>
                <w:bCs/>
                <w:i/>
                <w:spacing w:val="-3"/>
              </w:rPr>
              <w:t>redes</w:t>
            </w:r>
            <w:r w:rsidR="006412CD" w:rsidRPr="00A863DD">
              <w:rPr>
                <w:rFonts w:ascii="CG Times" w:hAnsi="CG Times"/>
                <w:b/>
                <w:bCs/>
                <w:i/>
                <w:spacing w:val="-3"/>
              </w:rPr>
              <w:t xml:space="preserve"> </w:t>
            </w:r>
            <w:r w:rsidR="008817E1" w:rsidRPr="00A863DD">
              <w:rPr>
                <w:rFonts w:ascii="CG Times" w:hAnsi="CG Times"/>
                <w:b/>
                <w:bCs/>
                <w:i/>
                <w:spacing w:val="-3"/>
              </w:rPr>
              <w:t>existentes</w:t>
            </w:r>
            <w:r w:rsidR="006412CD" w:rsidRPr="00A863DD">
              <w:rPr>
                <w:rFonts w:ascii="CG Times" w:hAnsi="CG Times"/>
                <w:b/>
                <w:bCs/>
                <w:i/>
                <w:spacing w:val="-3"/>
              </w:rPr>
              <w:t xml:space="preserve"> </w:t>
            </w:r>
            <w:r w:rsidR="008817E1" w:rsidRPr="00A863DD">
              <w:rPr>
                <w:rFonts w:ascii="CG Times" w:hAnsi="CG Times"/>
                <w:b/>
                <w:bCs/>
                <w:i/>
                <w:spacing w:val="-3"/>
              </w:rPr>
              <w:t>mediante</w:t>
            </w:r>
            <w:r w:rsidR="006412CD" w:rsidRPr="00A863DD">
              <w:rPr>
                <w:rFonts w:ascii="CG Times" w:hAnsi="CG Times"/>
                <w:b/>
                <w:bCs/>
                <w:i/>
                <w:spacing w:val="-3"/>
              </w:rPr>
              <w:t xml:space="preserve"> </w:t>
            </w:r>
            <w:r w:rsidR="008817E1" w:rsidRPr="00A863DD">
              <w:rPr>
                <w:rFonts w:ascii="CG Times" w:hAnsi="CG Times"/>
                <w:b/>
                <w:bCs/>
                <w:i/>
                <w:spacing w:val="-3"/>
              </w:rPr>
              <w:t>el</w:t>
            </w:r>
            <w:r w:rsidR="006412CD" w:rsidRPr="00A863DD">
              <w:rPr>
                <w:rFonts w:ascii="CG Times" w:hAnsi="CG Times"/>
                <w:b/>
                <w:bCs/>
                <w:i/>
                <w:spacing w:val="-3"/>
              </w:rPr>
              <w:t xml:space="preserve"> </w:t>
            </w:r>
            <w:r w:rsidR="008817E1" w:rsidRPr="00A863DD">
              <w:rPr>
                <w:rFonts w:ascii="CG Times" w:hAnsi="CG Times"/>
                <w:b/>
                <w:bCs/>
                <w:i/>
                <w:spacing w:val="-3"/>
              </w:rPr>
              <w:t>reforzamiento</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las</w:t>
            </w:r>
            <w:r w:rsidR="006412CD" w:rsidRPr="00A863DD">
              <w:rPr>
                <w:rFonts w:ascii="CG Times" w:hAnsi="CG Times"/>
                <w:b/>
                <w:bCs/>
                <w:i/>
                <w:spacing w:val="-3"/>
              </w:rPr>
              <w:t xml:space="preserve"> </w:t>
            </w:r>
            <w:r w:rsidR="008817E1" w:rsidRPr="00A863DD">
              <w:rPr>
                <w:rFonts w:ascii="CG Times" w:hAnsi="CG Times"/>
                <w:b/>
                <w:bCs/>
                <w:i/>
                <w:spacing w:val="-3"/>
              </w:rPr>
              <w:t>tuberías</w:t>
            </w:r>
            <w:r w:rsidR="006412CD" w:rsidRPr="00A863DD">
              <w:rPr>
                <w:rFonts w:ascii="CG Times" w:hAnsi="CG Times"/>
                <w:b/>
                <w:bCs/>
                <w:i/>
                <w:spacing w:val="-3"/>
              </w:rPr>
              <w:t xml:space="preserve"> </w:t>
            </w:r>
            <w:r w:rsidR="008817E1" w:rsidRPr="00A863DD">
              <w:rPr>
                <w:rFonts w:ascii="CG Times" w:hAnsi="CG Times"/>
                <w:b/>
                <w:bCs/>
                <w:i/>
                <w:spacing w:val="-3"/>
              </w:rPr>
              <w:t>principales,</w:t>
            </w:r>
            <w:r w:rsidR="006412CD" w:rsidRPr="00A863DD">
              <w:rPr>
                <w:rFonts w:ascii="CG Times" w:hAnsi="CG Times"/>
                <w:b/>
                <w:bCs/>
                <w:i/>
                <w:spacing w:val="-3"/>
              </w:rPr>
              <w:t xml:space="preserve"> </w:t>
            </w:r>
            <w:r w:rsidR="008817E1" w:rsidRPr="00A863DD">
              <w:rPr>
                <w:rFonts w:ascii="CG Times" w:hAnsi="CG Times"/>
                <w:b/>
                <w:bCs/>
                <w:i/>
                <w:spacing w:val="-3"/>
              </w:rPr>
              <w:t>reposición</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tuberías</w:t>
            </w:r>
            <w:r w:rsidR="006412CD" w:rsidRPr="00A863DD">
              <w:rPr>
                <w:rFonts w:ascii="CG Times" w:hAnsi="CG Times"/>
                <w:b/>
                <w:bCs/>
                <w:i/>
                <w:spacing w:val="-3"/>
              </w:rPr>
              <w:t xml:space="preserve"> </w:t>
            </w:r>
            <w:r w:rsidR="008817E1" w:rsidRPr="00A863DD">
              <w:rPr>
                <w:rFonts w:ascii="CG Times" w:hAnsi="CG Times"/>
                <w:b/>
                <w:bCs/>
                <w:i/>
                <w:spacing w:val="-3"/>
              </w:rPr>
              <w:t>y</w:t>
            </w:r>
            <w:r w:rsidR="006412CD" w:rsidRPr="00A863DD">
              <w:rPr>
                <w:rFonts w:ascii="CG Times" w:hAnsi="CG Times"/>
                <w:b/>
                <w:bCs/>
                <w:i/>
                <w:spacing w:val="-3"/>
              </w:rPr>
              <w:t xml:space="preserve"> </w:t>
            </w:r>
            <w:r w:rsidR="008817E1" w:rsidRPr="00A863DD">
              <w:rPr>
                <w:rFonts w:ascii="CG Times" w:hAnsi="CG Times"/>
                <w:b/>
                <w:bCs/>
                <w:i/>
                <w:spacing w:val="-3"/>
              </w:rPr>
              <w:t>ampliaciones,</w:t>
            </w:r>
            <w:r w:rsidR="006412CD" w:rsidRPr="00A863DD">
              <w:rPr>
                <w:rFonts w:ascii="CG Times" w:hAnsi="CG Times"/>
                <w:b/>
                <w:bCs/>
                <w:i/>
                <w:spacing w:val="-3"/>
              </w:rPr>
              <w:t xml:space="preserve"> </w:t>
            </w:r>
            <w:r w:rsidR="008817E1" w:rsidRPr="00A863DD">
              <w:rPr>
                <w:rFonts w:ascii="CG Times" w:hAnsi="CG Times"/>
                <w:b/>
                <w:bCs/>
                <w:i/>
                <w:spacing w:val="-3"/>
              </w:rPr>
              <w:t>siendo</w:t>
            </w:r>
            <w:r w:rsidR="006412CD" w:rsidRPr="00A863DD">
              <w:rPr>
                <w:rFonts w:ascii="CG Times" w:hAnsi="CG Times"/>
                <w:b/>
                <w:bCs/>
                <w:i/>
                <w:spacing w:val="-3"/>
              </w:rPr>
              <w:t xml:space="preserve"> </w:t>
            </w:r>
            <w:r w:rsidR="008817E1" w:rsidRPr="00A863DD">
              <w:rPr>
                <w:rFonts w:ascii="CG Times" w:hAnsi="CG Times"/>
                <w:b/>
                <w:bCs/>
                <w:i/>
                <w:spacing w:val="-3"/>
              </w:rPr>
              <w:t>una</w:t>
            </w:r>
            <w:r w:rsidR="006412CD" w:rsidRPr="00A863DD">
              <w:rPr>
                <w:rFonts w:ascii="CG Times" w:hAnsi="CG Times"/>
                <w:b/>
                <w:bCs/>
                <w:i/>
                <w:spacing w:val="-3"/>
              </w:rPr>
              <w:t xml:space="preserve"> </w:t>
            </w:r>
            <w:r w:rsidR="008817E1" w:rsidRPr="00A863DD">
              <w:rPr>
                <w:rFonts w:ascii="CG Times" w:hAnsi="CG Times"/>
                <w:b/>
                <w:bCs/>
                <w:i/>
                <w:spacing w:val="-3"/>
              </w:rPr>
              <w:t>longitud</w:t>
            </w:r>
            <w:r w:rsidR="006412CD" w:rsidRPr="00A863DD">
              <w:rPr>
                <w:rFonts w:ascii="CG Times" w:hAnsi="CG Times"/>
                <w:b/>
                <w:bCs/>
                <w:i/>
                <w:spacing w:val="-3"/>
              </w:rPr>
              <w:t xml:space="preserve"> </w:t>
            </w:r>
            <w:r w:rsidR="008817E1" w:rsidRPr="00A863DD">
              <w:rPr>
                <w:rFonts w:ascii="CG Times" w:hAnsi="CG Times"/>
                <w:b/>
                <w:bCs/>
                <w:i/>
                <w:spacing w:val="-3"/>
              </w:rPr>
              <w:t>total</w:t>
            </w:r>
            <w:r w:rsidR="006412CD" w:rsidRPr="00A863DD">
              <w:rPr>
                <w:rFonts w:ascii="CG Times" w:hAnsi="CG Times"/>
                <w:b/>
                <w:bCs/>
                <w:i/>
                <w:spacing w:val="-3"/>
              </w:rPr>
              <w:t xml:space="preserve"> </w:t>
            </w:r>
            <w:r w:rsidR="008817E1" w:rsidRPr="00A863DD">
              <w:rPr>
                <w:rFonts w:ascii="CG Times" w:hAnsi="CG Times"/>
                <w:b/>
                <w:bCs/>
                <w:i/>
                <w:spacing w:val="-3"/>
              </w:rPr>
              <w:t>aproximada</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26.60Km</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tuberías</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PE-100</w:t>
            </w:r>
            <w:r w:rsidR="00FA458C">
              <w:rPr>
                <w:rFonts w:ascii="CG Times" w:hAnsi="CG Times"/>
                <w:b/>
                <w:bCs/>
                <w:i/>
                <w:spacing w:val="-3"/>
              </w:rPr>
              <w:t xml:space="preserve"> RC</w:t>
            </w:r>
            <w:r w:rsidR="006412CD" w:rsidRPr="00A863DD">
              <w:rPr>
                <w:rFonts w:ascii="CG Times" w:hAnsi="CG Times"/>
                <w:b/>
                <w:bCs/>
                <w:i/>
                <w:spacing w:val="-3"/>
              </w:rPr>
              <w:t xml:space="preserve"> </w:t>
            </w:r>
            <w:r w:rsidR="008817E1" w:rsidRPr="00A863DD">
              <w:rPr>
                <w:rFonts w:ascii="CG Times" w:hAnsi="CG Times"/>
                <w:b/>
                <w:bCs/>
                <w:i/>
                <w:spacing w:val="-3"/>
              </w:rPr>
              <w:t>con</w:t>
            </w:r>
            <w:r w:rsidR="006412CD" w:rsidRPr="00A863DD">
              <w:rPr>
                <w:rFonts w:ascii="CG Times" w:hAnsi="CG Times"/>
                <w:b/>
                <w:bCs/>
                <w:i/>
                <w:spacing w:val="-3"/>
              </w:rPr>
              <w:t xml:space="preserve"> </w:t>
            </w:r>
            <w:r w:rsidR="008817E1" w:rsidRPr="00A863DD">
              <w:rPr>
                <w:rFonts w:ascii="CG Times" w:hAnsi="CG Times"/>
                <w:b/>
                <w:bCs/>
                <w:i/>
                <w:spacing w:val="-3"/>
              </w:rPr>
              <w:t>diámetros</w:t>
            </w:r>
            <w:r w:rsidR="006412CD" w:rsidRPr="00A863DD">
              <w:rPr>
                <w:rFonts w:ascii="CG Times" w:hAnsi="CG Times"/>
                <w:b/>
                <w:bCs/>
                <w:i/>
                <w:spacing w:val="-3"/>
              </w:rPr>
              <w:t xml:space="preserve"> </w:t>
            </w:r>
            <w:r w:rsidR="008817E1" w:rsidRPr="00A863DD">
              <w:rPr>
                <w:rFonts w:ascii="CG Times" w:hAnsi="CG Times"/>
                <w:b/>
                <w:bCs/>
                <w:i/>
                <w:spacing w:val="-3"/>
              </w:rPr>
              <w:lastRenderedPageBreak/>
              <w:t>entre</w:t>
            </w:r>
            <w:r w:rsidR="006412CD" w:rsidRPr="00A863DD">
              <w:rPr>
                <w:rFonts w:ascii="CG Times" w:hAnsi="CG Times"/>
                <w:b/>
                <w:bCs/>
                <w:i/>
                <w:spacing w:val="-3"/>
              </w:rPr>
              <w:t xml:space="preserve"> </w:t>
            </w:r>
            <w:r w:rsidR="008817E1" w:rsidRPr="00A863DD">
              <w:rPr>
                <w:rFonts w:ascii="CG Times" w:hAnsi="CG Times"/>
                <w:b/>
                <w:bCs/>
                <w:i/>
                <w:spacing w:val="-3"/>
              </w:rPr>
              <w:t>los</w:t>
            </w:r>
            <w:r w:rsidR="006412CD" w:rsidRPr="00A863DD">
              <w:rPr>
                <w:rFonts w:ascii="CG Times" w:hAnsi="CG Times"/>
                <w:b/>
                <w:bCs/>
                <w:i/>
                <w:spacing w:val="-3"/>
              </w:rPr>
              <w:t xml:space="preserve"> </w:t>
            </w:r>
            <w:r w:rsidR="008817E1" w:rsidRPr="00A863DD">
              <w:rPr>
                <w:rFonts w:ascii="CG Times" w:hAnsi="CG Times"/>
                <w:b/>
                <w:bCs/>
                <w:i/>
                <w:spacing w:val="-3"/>
              </w:rPr>
              <w:t>63mm</w:t>
            </w:r>
            <w:r w:rsidR="006412CD" w:rsidRPr="00A863DD">
              <w:rPr>
                <w:rFonts w:ascii="CG Times" w:hAnsi="CG Times"/>
                <w:b/>
                <w:bCs/>
                <w:i/>
                <w:spacing w:val="-3"/>
              </w:rPr>
              <w:t xml:space="preserve"> </w:t>
            </w:r>
            <w:r w:rsidR="008817E1" w:rsidRPr="00A863DD">
              <w:rPr>
                <w:rFonts w:ascii="CG Times" w:hAnsi="CG Times"/>
                <w:b/>
                <w:bCs/>
                <w:i/>
                <w:spacing w:val="-3"/>
              </w:rPr>
              <w:t>a</w:t>
            </w:r>
            <w:r w:rsidR="006412CD" w:rsidRPr="00A863DD">
              <w:rPr>
                <w:rFonts w:ascii="CG Times" w:hAnsi="CG Times"/>
                <w:b/>
                <w:bCs/>
                <w:i/>
                <w:spacing w:val="-3"/>
              </w:rPr>
              <w:t xml:space="preserve"> </w:t>
            </w:r>
            <w:r w:rsidR="008817E1" w:rsidRPr="00A863DD">
              <w:rPr>
                <w:rFonts w:ascii="CG Times" w:hAnsi="CG Times"/>
                <w:b/>
                <w:bCs/>
                <w:i/>
                <w:spacing w:val="-3"/>
              </w:rPr>
              <w:t>400mm,</w:t>
            </w:r>
            <w:r w:rsidR="006412CD" w:rsidRPr="00A863DD">
              <w:rPr>
                <w:rFonts w:ascii="CG Times" w:hAnsi="CG Times"/>
                <w:b/>
                <w:bCs/>
                <w:i/>
                <w:spacing w:val="-3"/>
              </w:rPr>
              <w:t xml:space="preserve"> </w:t>
            </w:r>
            <w:r w:rsidR="008817E1" w:rsidRPr="00A863DD">
              <w:rPr>
                <w:rFonts w:ascii="CG Times" w:hAnsi="CG Times"/>
                <w:b/>
                <w:bCs/>
                <w:i/>
                <w:spacing w:val="-3"/>
              </w:rPr>
              <w:t>incluye</w:t>
            </w:r>
            <w:r w:rsidR="006412CD" w:rsidRPr="00A863DD">
              <w:rPr>
                <w:rFonts w:ascii="CG Times" w:hAnsi="CG Times"/>
                <w:b/>
                <w:bCs/>
                <w:i/>
                <w:spacing w:val="-3"/>
              </w:rPr>
              <w:t xml:space="preserve"> </w:t>
            </w:r>
            <w:r w:rsidR="008817E1" w:rsidRPr="00A863DD">
              <w:rPr>
                <w:rFonts w:ascii="CG Times" w:hAnsi="CG Times"/>
                <w:b/>
                <w:bCs/>
                <w:i/>
                <w:spacing w:val="-3"/>
              </w:rPr>
              <w:t>suministro</w:t>
            </w:r>
            <w:r w:rsidR="006412CD" w:rsidRPr="00A863DD">
              <w:rPr>
                <w:rFonts w:ascii="CG Times" w:hAnsi="CG Times"/>
                <w:b/>
                <w:bCs/>
                <w:i/>
                <w:spacing w:val="-3"/>
              </w:rPr>
              <w:t xml:space="preserve"> </w:t>
            </w:r>
            <w:r w:rsidR="008817E1" w:rsidRPr="00A863DD">
              <w:rPr>
                <w:rFonts w:ascii="CG Times" w:hAnsi="CG Times"/>
                <w:b/>
                <w:bCs/>
                <w:i/>
                <w:spacing w:val="-3"/>
              </w:rPr>
              <w:t>e</w:t>
            </w:r>
            <w:r w:rsidR="006412CD" w:rsidRPr="00A863DD">
              <w:rPr>
                <w:rFonts w:ascii="CG Times" w:hAnsi="CG Times"/>
                <w:b/>
                <w:bCs/>
                <w:i/>
                <w:spacing w:val="-3"/>
              </w:rPr>
              <w:t xml:space="preserve"> </w:t>
            </w:r>
            <w:r w:rsidR="008817E1" w:rsidRPr="00A863DD">
              <w:rPr>
                <w:rFonts w:ascii="CG Times" w:hAnsi="CG Times"/>
                <w:b/>
                <w:bCs/>
                <w:i/>
                <w:spacing w:val="-3"/>
              </w:rPr>
              <w:t>instalación</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válvulas</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seccionamiento,</w:t>
            </w:r>
            <w:r w:rsidR="006412CD" w:rsidRPr="00A863DD">
              <w:rPr>
                <w:rFonts w:ascii="CG Times" w:hAnsi="CG Times"/>
                <w:b/>
                <w:bCs/>
                <w:i/>
                <w:spacing w:val="-3"/>
              </w:rPr>
              <w:t xml:space="preserve"> </w:t>
            </w:r>
            <w:r w:rsidR="008817E1" w:rsidRPr="00A863DD">
              <w:rPr>
                <w:rFonts w:ascii="CG Times" w:hAnsi="CG Times"/>
                <w:b/>
                <w:bCs/>
                <w:i/>
                <w:spacing w:val="-3"/>
              </w:rPr>
              <w:t>válvulas</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desagüe</w:t>
            </w:r>
            <w:r w:rsidR="006412CD" w:rsidRPr="00A863DD">
              <w:rPr>
                <w:rFonts w:ascii="CG Times" w:hAnsi="CG Times"/>
                <w:b/>
                <w:bCs/>
                <w:i/>
                <w:spacing w:val="-3"/>
              </w:rPr>
              <w:t xml:space="preserve"> </w:t>
            </w:r>
            <w:r w:rsidR="008817E1" w:rsidRPr="00A863DD">
              <w:rPr>
                <w:rFonts w:ascii="CG Times" w:hAnsi="CG Times"/>
                <w:b/>
                <w:bCs/>
                <w:i/>
                <w:spacing w:val="-3"/>
              </w:rPr>
              <w:t>y</w:t>
            </w:r>
            <w:r w:rsidR="006412CD" w:rsidRPr="00A863DD">
              <w:rPr>
                <w:rFonts w:ascii="CG Times" w:hAnsi="CG Times"/>
                <w:b/>
                <w:bCs/>
                <w:i/>
                <w:spacing w:val="-3"/>
              </w:rPr>
              <w:t xml:space="preserve"> </w:t>
            </w:r>
            <w:r w:rsidR="008817E1" w:rsidRPr="00A863DD">
              <w:rPr>
                <w:rFonts w:ascii="CG Times" w:hAnsi="CG Times"/>
                <w:b/>
                <w:bCs/>
                <w:i/>
                <w:spacing w:val="-3"/>
              </w:rPr>
              <w:t>válvulas</w:t>
            </w:r>
            <w:r w:rsidR="006412CD" w:rsidRPr="00A863DD">
              <w:rPr>
                <w:rFonts w:ascii="CG Times" w:hAnsi="CG Times"/>
                <w:b/>
                <w:bCs/>
                <w:i/>
                <w:spacing w:val="-3"/>
              </w:rPr>
              <w:t xml:space="preserve"> </w:t>
            </w:r>
            <w:r w:rsidR="008817E1" w:rsidRPr="00A863DD">
              <w:rPr>
                <w:rFonts w:ascii="CG Times" w:hAnsi="CG Times"/>
                <w:b/>
                <w:bCs/>
                <w:i/>
                <w:spacing w:val="-3"/>
              </w:rPr>
              <w:t>reductoras</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presión</w:t>
            </w:r>
            <w:r w:rsidR="006412CD" w:rsidRPr="00A863DD">
              <w:rPr>
                <w:rFonts w:ascii="CG Times" w:hAnsi="CG Times"/>
                <w:b/>
                <w:bCs/>
                <w:i/>
                <w:spacing w:val="-3"/>
              </w:rPr>
              <w:t xml:space="preserve"> </w:t>
            </w:r>
            <w:r w:rsidR="008817E1" w:rsidRPr="00A863DD">
              <w:rPr>
                <w:rFonts w:ascii="CG Times" w:hAnsi="CG Times"/>
                <w:b/>
                <w:bCs/>
                <w:i/>
                <w:spacing w:val="-3"/>
              </w:rPr>
              <w:t>y</w:t>
            </w:r>
            <w:r w:rsidR="006412CD" w:rsidRPr="00A863DD">
              <w:rPr>
                <w:rFonts w:ascii="CG Times" w:hAnsi="CG Times"/>
                <w:b/>
                <w:bCs/>
                <w:i/>
                <w:spacing w:val="-3"/>
              </w:rPr>
              <w:t xml:space="preserve"> </w:t>
            </w:r>
            <w:r w:rsidR="008817E1" w:rsidRPr="00A863DD">
              <w:rPr>
                <w:rFonts w:ascii="CG Times" w:hAnsi="CG Times"/>
                <w:b/>
                <w:bCs/>
                <w:i/>
                <w:spacing w:val="-3"/>
              </w:rPr>
              <w:t>1660</w:t>
            </w:r>
            <w:r w:rsidR="006412CD" w:rsidRPr="00A863DD">
              <w:rPr>
                <w:rFonts w:ascii="CG Times" w:hAnsi="CG Times"/>
                <w:b/>
                <w:bCs/>
                <w:i/>
                <w:spacing w:val="-3"/>
              </w:rPr>
              <w:t xml:space="preserve"> </w:t>
            </w:r>
            <w:r w:rsidR="008817E1" w:rsidRPr="00A863DD">
              <w:rPr>
                <w:rFonts w:ascii="CG Times" w:hAnsi="CG Times"/>
                <w:b/>
                <w:bCs/>
                <w:i/>
                <w:spacing w:val="-3"/>
              </w:rPr>
              <w:t>conexiones</w:t>
            </w:r>
            <w:r w:rsidR="006412CD" w:rsidRPr="00A863DD">
              <w:rPr>
                <w:rFonts w:ascii="CG Times" w:hAnsi="CG Times"/>
                <w:b/>
                <w:bCs/>
                <w:i/>
                <w:spacing w:val="-3"/>
              </w:rPr>
              <w:t xml:space="preserve"> </w:t>
            </w:r>
            <w:r w:rsidR="008817E1" w:rsidRPr="00A863DD">
              <w:rPr>
                <w:rFonts w:ascii="CG Times" w:hAnsi="CG Times"/>
                <w:b/>
                <w:bCs/>
                <w:i/>
                <w:spacing w:val="-3"/>
              </w:rPr>
              <w:t>domiciliarias</w:t>
            </w:r>
            <w:r w:rsidR="006412CD" w:rsidRPr="00A863DD">
              <w:rPr>
                <w:rFonts w:ascii="CG Times" w:hAnsi="CG Times"/>
                <w:b/>
                <w:bCs/>
                <w:i/>
                <w:spacing w:val="-3"/>
              </w:rPr>
              <w:t xml:space="preserve"> </w:t>
            </w:r>
            <w:r w:rsidR="008817E1" w:rsidRPr="00A863DD">
              <w:rPr>
                <w:rFonts w:ascii="CG Times" w:hAnsi="CG Times"/>
                <w:b/>
                <w:bCs/>
                <w:i/>
                <w:spacing w:val="-3"/>
              </w:rPr>
              <w:t>de</w:t>
            </w:r>
            <w:r w:rsidR="006412CD" w:rsidRPr="00A863DD">
              <w:rPr>
                <w:rFonts w:ascii="CG Times" w:hAnsi="CG Times"/>
                <w:b/>
                <w:bCs/>
                <w:i/>
                <w:spacing w:val="-3"/>
              </w:rPr>
              <w:t xml:space="preserve"> </w:t>
            </w:r>
            <w:r w:rsidR="008817E1" w:rsidRPr="00A863DD">
              <w:rPr>
                <w:rFonts w:ascii="CG Times" w:hAnsi="CG Times"/>
                <w:b/>
                <w:bCs/>
                <w:i/>
                <w:spacing w:val="-3"/>
              </w:rPr>
              <w:t>agua</w:t>
            </w:r>
            <w:r w:rsidR="006412CD" w:rsidRPr="00A863DD">
              <w:rPr>
                <w:rFonts w:ascii="CG Times" w:hAnsi="CG Times"/>
                <w:b/>
                <w:bCs/>
                <w:i/>
                <w:spacing w:val="-3"/>
              </w:rPr>
              <w:t xml:space="preserve"> </w:t>
            </w:r>
            <w:r w:rsidR="008817E1" w:rsidRPr="00A863DD">
              <w:rPr>
                <w:rFonts w:ascii="CG Times" w:hAnsi="CG Times"/>
                <w:b/>
                <w:bCs/>
                <w:i/>
                <w:spacing w:val="-3"/>
              </w:rPr>
              <w:t>potable.</w:t>
            </w:r>
          </w:p>
          <w:p w14:paraId="46DDB643" w14:textId="025E0547" w:rsidR="008817E1" w:rsidRPr="00A863DD" w:rsidRDefault="008817E1" w:rsidP="008817E1">
            <w:pPr>
              <w:keepNext/>
              <w:jc w:val="both"/>
              <w:rPr>
                <w:rFonts w:ascii="CG Times" w:hAnsi="CG Times"/>
                <w:b/>
                <w:bCs/>
                <w:i/>
                <w:spacing w:val="-3"/>
              </w:rPr>
            </w:pPr>
            <w:r w:rsidRPr="00A863DD">
              <w:rPr>
                <w:rFonts w:ascii="CG Times" w:hAnsi="CG Times"/>
                <w:b/>
                <w:bCs/>
                <w:i/>
                <w:spacing w:val="-3"/>
              </w:rPr>
              <w:t>El</w:t>
            </w:r>
            <w:r w:rsidR="006412CD" w:rsidRPr="00A863DD">
              <w:rPr>
                <w:rFonts w:ascii="CG Times" w:hAnsi="CG Times"/>
                <w:b/>
                <w:bCs/>
                <w:i/>
                <w:spacing w:val="-3"/>
              </w:rPr>
              <w:t xml:space="preserve"> </w:t>
            </w:r>
            <w:r w:rsidRPr="00A863DD">
              <w:rPr>
                <w:rFonts w:ascii="CG Times" w:hAnsi="CG Times"/>
                <w:b/>
                <w:bCs/>
                <w:i/>
                <w:spacing w:val="-3"/>
              </w:rPr>
              <w:t>sistema</w:t>
            </w:r>
            <w:r w:rsidR="006412CD" w:rsidRPr="00A863DD">
              <w:rPr>
                <w:rFonts w:ascii="CG Times" w:hAnsi="CG Times"/>
                <w:b/>
                <w:bCs/>
                <w:i/>
                <w:spacing w:val="-3"/>
              </w:rPr>
              <w:t xml:space="preserve"> </w:t>
            </w:r>
            <w:r w:rsidRPr="00A863DD">
              <w:rPr>
                <w:rFonts w:ascii="CG Times" w:hAnsi="CG Times"/>
                <w:b/>
                <w:bCs/>
                <w:i/>
                <w:spacing w:val="-3"/>
              </w:rPr>
              <w:t>de</w:t>
            </w:r>
            <w:r w:rsidR="006412CD" w:rsidRPr="00A863DD">
              <w:rPr>
                <w:rFonts w:ascii="CG Times" w:hAnsi="CG Times"/>
                <w:b/>
                <w:bCs/>
                <w:i/>
                <w:spacing w:val="-3"/>
              </w:rPr>
              <w:t xml:space="preserve"> </w:t>
            </w:r>
            <w:r w:rsidRPr="00A863DD">
              <w:rPr>
                <w:rFonts w:ascii="CG Times" w:hAnsi="CG Times"/>
                <w:b/>
                <w:bCs/>
                <w:i/>
                <w:spacing w:val="-3"/>
              </w:rPr>
              <w:t>alcantarillado</w:t>
            </w:r>
            <w:r w:rsidR="006412CD" w:rsidRPr="00A863DD">
              <w:rPr>
                <w:rFonts w:ascii="CG Times" w:hAnsi="CG Times"/>
                <w:b/>
                <w:bCs/>
                <w:i/>
                <w:spacing w:val="-3"/>
              </w:rPr>
              <w:t xml:space="preserve"> </w:t>
            </w:r>
            <w:r w:rsidRPr="00A863DD">
              <w:rPr>
                <w:rFonts w:ascii="CG Times" w:hAnsi="CG Times"/>
                <w:b/>
                <w:bCs/>
                <w:i/>
                <w:spacing w:val="-3"/>
              </w:rPr>
              <w:t>sanitario</w:t>
            </w:r>
            <w:r w:rsidR="006412CD" w:rsidRPr="00A863DD">
              <w:rPr>
                <w:rFonts w:ascii="CG Times" w:hAnsi="CG Times"/>
                <w:b/>
                <w:bCs/>
                <w:i/>
                <w:spacing w:val="-3"/>
              </w:rPr>
              <w:t xml:space="preserve"> </w:t>
            </w:r>
            <w:r w:rsidRPr="00A863DD">
              <w:rPr>
                <w:rFonts w:ascii="CG Times" w:hAnsi="CG Times"/>
                <w:b/>
                <w:bCs/>
                <w:i/>
                <w:spacing w:val="-3"/>
              </w:rPr>
              <w:t>estará</w:t>
            </w:r>
            <w:r w:rsidR="006412CD" w:rsidRPr="00A863DD">
              <w:rPr>
                <w:rFonts w:ascii="CG Times" w:hAnsi="CG Times"/>
                <w:b/>
                <w:bCs/>
                <w:i/>
                <w:spacing w:val="-3"/>
              </w:rPr>
              <w:t xml:space="preserve"> </w:t>
            </w:r>
            <w:r w:rsidRPr="00A863DD">
              <w:rPr>
                <w:rFonts w:ascii="CG Times" w:hAnsi="CG Times"/>
                <w:b/>
                <w:bCs/>
                <w:i/>
                <w:spacing w:val="-3"/>
              </w:rPr>
              <w:t>constituido</w:t>
            </w:r>
            <w:r w:rsidR="006412CD" w:rsidRPr="00A863DD">
              <w:rPr>
                <w:rFonts w:ascii="CG Times" w:hAnsi="CG Times"/>
                <w:b/>
                <w:bCs/>
                <w:i/>
                <w:spacing w:val="-3"/>
              </w:rPr>
              <w:t xml:space="preserve"> </w:t>
            </w:r>
            <w:r w:rsidRPr="00A863DD">
              <w:rPr>
                <w:rFonts w:ascii="CG Times" w:hAnsi="CG Times"/>
                <w:b/>
                <w:bCs/>
                <w:i/>
                <w:spacing w:val="-3"/>
              </w:rPr>
              <w:t>por</w:t>
            </w:r>
            <w:r w:rsidR="006412CD" w:rsidRPr="00A863DD">
              <w:rPr>
                <w:rFonts w:ascii="CG Times" w:hAnsi="CG Times"/>
                <w:b/>
                <w:bCs/>
                <w:i/>
                <w:spacing w:val="-3"/>
              </w:rPr>
              <w:t xml:space="preserve"> </w:t>
            </w:r>
            <w:r w:rsidRPr="00A863DD">
              <w:rPr>
                <w:rFonts w:ascii="CG Times" w:hAnsi="CG Times"/>
                <w:b/>
                <w:bCs/>
                <w:i/>
                <w:spacing w:val="-3"/>
              </w:rPr>
              <w:t>colectores</w:t>
            </w:r>
            <w:r w:rsidR="006412CD" w:rsidRPr="00A863DD">
              <w:rPr>
                <w:rFonts w:ascii="CG Times" w:hAnsi="CG Times"/>
                <w:b/>
                <w:bCs/>
                <w:i/>
                <w:spacing w:val="-3"/>
              </w:rPr>
              <w:t xml:space="preserve"> </w:t>
            </w:r>
            <w:r w:rsidRPr="00A863DD">
              <w:rPr>
                <w:rFonts w:ascii="CG Times" w:hAnsi="CG Times"/>
                <w:b/>
                <w:bCs/>
                <w:i/>
                <w:spacing w:val="-3"/>
              </w:rPr>
              <w:t>de</w:t>
            </w:r>
            <w:r w:rsidR="006412CD" w:rsidRPr="00A863DD">
              <w:rPr>
                <w:rFonts w:ascii="CG Times" w:hAnsi="CG Times"/>
                <w:b/>
                <w:bCs/>
                <w:i/>
                <w:spacing w:val="-3"/>
              </w:rPr>
              <w:t xml:space="preserve"> </w:t>
            </w:r>
            <w:r w:rsidRPr="00A863DD">
              <w:rPr>
                <w:rFonts w:ascii="CG Times" w:hAnsi="CG Times"/>
                <w:b/>
                <w:bCs/>
                <w:i/>
                <w:spacing w:val="-3"/>
              </w:rPr>
              <w:t>PVC</w:t>
            </w:r>
            <w:r w:rsidR="006412CD" w:rsidRPr="00A863DD">
              <w:rPr>
                <w:rFonts w:ascii="CG Times" w:hAnsi="CG Times"/>
                <w:b/>
                <w:bCs/>
                <w:i/>
                <w:spacing w:val="-3"/>
              </w:rPr>
              <w:t xml:space="preserve"> </w:t>
            </w:r>
            <w:r w:rsidRPr="00A863DD">
              <w:rPr>
                <w:rFonts w:ascii="CG Times" w:hAnsi="CG Times"/>
                <w:b/>
                <w:bCs/>
                <w:i/>
                <w:spacing w:val="-3"/>
              </w:rPr>
              <w:t>de</w:t>
            </w:r>
            <w:r w:rsidR="006412CD" w:rsidRPr="00A863DD">
              <w:rPr>
                <w:rFonts w:ascii="CG Times" w:hAnsi="CG Times"/>
                <w:b/>
                <w:bCs/>
                <w:i/>
                <w:spacing w:val="-3"/>
              </w:rPr>
              <w:t xml:space="preserve"> </w:t>
            </w:r>
            <w:r w:rsidRPr="00A863DD">
              <w:rPr>
                <w:rFonts w:ascii="CG Times" w:hAnsi="CG Times"/>
                <w:b/>
                <w:bCs/>
                <w:i/>
                <w:spacing w:val="-3"/>
              </w:rPr>
              <w:t>diámetros</w:t>
            </w:r>
            <w:r w:rsidR="006412CD" w:rsidRPr="00A863DD">
              <w:rPr>
                <w:rFonts w:ascii="CG Times" w:hAnsi="CG Times"/>
                <w:b/>
                <w:bCs/>
                <w:i/>
                <w:spacing w:val="-3"/>
              </w:rPr>
              <w:t xml:space="preserve"> </w:t>
            </w:r>
            <w:r w:rsidRPr="00A863DD">
              <w:rPr>
                <w:rFonts w:ascii="CG Times" w:hAnsi="CG Times"/>
                <w:b/>
                <w:bCs/>
                <w:i/>
                <w:spacing w:val="-3"/>
              </w:rPr>
              <w:t>entre</w:t>
            </w:r>
            <w:r w:rsidR="006412CD" w:rsidRPr="00A863DD">
              <w:rPr>
                <w:rFonts w:ascii="CG Times" w:hAnsi="CG Times"/>
                <w:b/>
                <w:bCs/>
                <w:i/>
                <w:spacing w:val="-3"/>
              </w:rPr>
              <w:t xml:space="preserve"> </w:t>
            </w:r>
            <w:r w:rsidRPr="00A863DD">
              <w:rPr>
                <w:rFonts w:ascii="CG Times" w:hAnsi="CG Times"/>
                <w:b/>
                <w:bCs/>
                <w:i/>
                <w:spacing w:val="-3"/>
              </w:rPr>
              <w:t>280mm</w:t>
            </w:r>
            <w:r w:rsidR="006412CD" w:rsidRPr="00A863DD">
              <w:rPr>
                <w:rFonts w:ascii="CG Times" w:hAnsi="CG Times"/>
                <w:b/>
                <w:bCs/>
                <w:i/>
                <w:spacing w:val="-3"/>
              </w:rPr>
              <w:t xml:space="preserve"> </w:t>
            </w:r>
            <w:r w:rsidRPr="00A863DD">
              <w:rPr>
                <w:rFonts w:ascii="CG Times" w:hAnsi="CG Times"/>
                <w:b/>
                <w:bCs/>
                <w:i/>
                <w:spacing w:val="-3"/>
              </w:rPr>
              <w:t>y</w:t>
            </w:r>
            <w:r w:rsidR="006412CD" w:rsidRPr="00A863DD">
              <w:rPr>
                <w:rFonts w:ascii="CG Times" w:hAnsi="CG Times"/>
                <w:b/>
                <w:bCs/>
                <w:i/>
                <w:spacing w:val="-3"/>
              </w:rPr>
              <w:t xml:space="preserve"> </w:t>
            </w:r>
            <w:r w:rsidRPr="00A863DD">
              <w:rPr>
                <w:rFonts w:ascii="CG Times" w:hAnsi="CG Times"/>
                <w:b/>
                <w:bCs/>
                <w:i/>
                <w:spacing w:val="-3"/>
              </w:rPr>
              <w:t>332mm</w:t>
            </w:r>
            <w:r w:rsidR="006412CD" w:rsidRPr="00A863DD">
              <w:rPr>
                <w:rFonts w:ascii="CG Times" w:hAnsi="CG Times"/>
                <w:b/>
                <w:bCs/>
                <w:i/>
                <w:spacing w:val="-3"/>
              </w:rPr>
              <w:t xml:space="preserve"> </w:t>
            </w:r>
            <w:r w:rsidRPr="00A863DD">
              <w:rPr>
                <w:rFonts w:ascii="CG Times" w:hAnsi="CG Times"/>
                <w:b/>
                <w:bCs/>
                <w:i/>
                <w:spacing w:val="-3"/>
              </w:rPr>
              <w:t>cuya</w:t>
            </w:r>
            <w:r w:rsidR="006412CD" w:rsidRPr="00A863DD">
              <w:rPr>
                <w:rFonts w:ascii="CG Times" w:hAnsi="CG Times"/>
                <w:b/>
                <w:bCs/>
                <w:i/>
                <w:spacing w:val="-3"/>
              </w:rPr>
              <w:t xml:space="preserve"> </w:t>
            </w:r>
            <w:r w:rsidRPr="00A863DD">
              <w:rPr>
                <w:rFonts w:ascii="CG Times" w:hAnsi="CG Times"/>
                <w:b/>
                <w:bCs/>
                <w:i/>
                <w:spacing w:val="-3"/>
              </w:rPr>
              <w:t>longitud</w:t>
            </w:r>
            <w:r w:rsidR="006412CD" w:rsidRPr="00A863DD">
              <w:rPr>
                <w:rFonts w:ascii="CG Times" w:hAnsi="CG Times"/>
                <w:b/>
                <w:bCs/>
                <w:i/>
                <w:spacing w:val="-3"/>
              </w:rPr>
              <w:t xml:space="preserve"> </w:t>
            </w:r>
            <w:r w:rsidRPr="00A863DD">
              <w:rPr>
                <w:rFonts w:ascii="CG Times" w:hAnsi="CG Times"/>
                <w:b/>
                <w:bCs/>
                <w:i/>
                <w:spacing w:val="-3"/>
              </w:rPr>
              <w:t>se</w:t>
            </w:r>
            <w:r w:rsidR="006412CD" w:rsidRPr="00A863DD">
              <w:rPr>
                <w:rFonts w:ascii="CG Times" w:hAnsi="CG Times"/>
                <w:b/>
                <w:bCs/>
                <w:i/>
                <w:spacing w:val="-3"/>
              </w:rPr>
              <w:t xml:space="preserve"> </w:t>
            </w:r>
            <w:r w:rsidRPr="00A863DD">
              <w:rPr>
                <w:rFonts w:ascii="CG Times" w:hAnsi="CG Times"/>
                <w:b/>
                <w:bCs/>
                <w:i/>
                <w:spacing w:val="-3"/>
              </w:rPr>
              <w:t>estima</w:t>
            </w:r>
            <w:r w:rsidR="006412CD" w:rsidRPr="00A863DD">
              <w:rPr>
                <w:rFonts w:ascii="CG Times" w:hAnsi="CG Times"/>
                <w:b/>
                <w:bCs/>
                <w:i/>
                <w:spacing w:val="-3"/>
              </w:rPr>
              <w:t xml:space="preserve"> </w:t>
            </w:r>
            <w:r w:rsidRPr="00A863DD">
              <w:rPr>
                <w:rFonts w:ascii="CG Times" w:hAnsi="CG Times"/>
                <w:b/>
                <w:bCs/>
                <w:i/>
                <w:spacing w:val="-3"/>
              </w:rPr>
              <w:t>en</w:t>
            </w:r>
            <w:r w:rsidR="006412CD" w:rsidRPr="00A863DD">
              <w:rPr>
                <w:rFonts w:ascii="CG Times" w:hAnsi="CG Times"/>
                <w:b/>
                <w:bCs/>
                <w:i/>
                <w:spacing w:val="-3"/>
              </w:rPr>
              <w:t xml:space="preserve"> </w:t>
            </w:r>
            <w:r w:rsidRPr="00A863DD">
              <w:rPr>
                <w:rFonts w:ascii="CG Times" w:hAnsi="CG Times"/>
                <w:b/>
                <w:bCs/>
                <w:i/>
                <w:spacing w:val="-3"/>
              </w:rPr>
              <w:t>9.8</w:t>
            </w:r>
            <w:r w:rsidR="006412CD" w:rsidRPr="00A863DD">
              <w:rPr>
                <w:rFonts w:ascii="CG Times" w:hAnsi="CG Times"/>
                <w:b/>
                <w:bCs/>
                <w:i/>
                <w:spacing w:val="-3"/>
              </w:rPr>
              <w:t xml:space="preserve"> </w:t>
            </w:r>
            <w:r w:rsidRPr="00A863DD">
              <w:rPr>
                <w:rFonts w:ascii="CG Times" w:hAnsi="CG Times"/>
                <w:b/>
                <w:bCs/>
                <w:i/>
                <w:spacing w:val="-3"/>
              </w:rPr>
              <w:t>Km</w:t>
            </w:r>
            <w:r w:rsidR="006412CD" w:rsidRPr="00A863DD">
              <w:rPr>
                <w:rFonts w:ascii="CG Times" w:hAnsi="CG Times"/>
                <w:b/>
                <w:bCs/>
                <w:i/>
                <w:spacing w:val="-3"/>
              </w:rPr>
              <w:t xml:space="preserve"> </w:t>
            </w:r>
            <w:r w:rsidRPr="00A863DD">
              <w:rPr>
                <w:rFonts w:ascii="CG Times" w:hAnsi="CG Times"/>
                <w:b/>
                <w:bCs/>
                <w:i/>
                <w:spacing w:val="-3"/>
              </w:rPr>
              <w:t>de</w:t>
            </w:r>
            <w:r w:rsidR="006412CD" w:rsidRPr="00A863DD">
              <w:rPr>
                <w:rFonts w:ascii="CG Times" w:hAnsi="CG Times"/>
                <w:b/>
                <w:bCs/>
                <w:i/>
                <w:spacing w:val="-3"/>
              </w:rPr>
              <w:t xml:space="preserve"> </w:t>
            </w:r>
            <w:r w:rsidRPr="00A863DD">
              <w:rPr>
                <w:rFonts w:ascii="CG Times" w:hAnsi="CG Times"/>
                <w:b/>
                <w:bCs/>
                <w:i/>
                <w:spacing w:val="-3"/>
              </w:rPr>
              <w:t>tubería,</w:t>
            </w:r>
            <w:r w:rsidR="006412CD" w:rsidRPr="00A863DD">
              <w:rPr>
                <w:rFonts w:ascii="CG Times" w:hAnsi="CG Times"/>
                <w:b/>
                <w:bCs/>
                <w:i/>
                <w:spacing w:val="-3"/>
              </w:rPr>
              <w:t xml:space="preserve"> </w:t>
            </w:r>
            <w:r w:rsidRPr="00A863DD">
              <w:rPr>
                <w:rFonts w:ascii="CG Times" w:hAnsi="CG Times"/>
                <w:b/>
                <w:bCs/>
                <w:i/>
                <w:spacing w:val="-3"/>
              </w:rPr>
              <w:t>14.45</w:t>
            </w:r>
            <w:r w:rsidR="006412CD" w:rsidRPr="00A863DD">
              <w:rPr>
                <w:rFonts w:ascii="CG Times" w:hAnsi="CG Times"/>
                <w:b/>
                <w:bCs/>
                <w:i/>
                <w:spacing w:val="-3"/>
              </w:rPr>
              <w:t xml:space="preserve"> </w:t>
            </w:r>
            <w:r w:rsidRPr="00A863DD">
              <w:rPr>
                <w:rFonts w:ascii="CG Times" w:hAnsi="CG Times"/>
                <w:b/>
                <w:bCs/>
                <w:i/>
                <w:spacing w:val="-3"/>
              </w:rPr>
              <w:t>Km</w:t>
            </w:r>
            <w:r w:rsidR="006412CD" w:rsidRPr="00A863DD">
              <w:rPr>
                <w:rFonts w:ascii="CG Times" w:hAnsi="CG Times"/>
                <w:b/>
                <w:bCs/>
                <w:i/>
                <w:spacing w:val="-3"/>
              </w:rPr>
              <w:t xml:space="preserve"> </w:t>
            </w:r>
            <w:r w:rsidRPr="00A863DD">
              <w:rPr>
                <w:rFonts w:ascii="CG Times" w:hAnsi="CG Times"/>
                <w:b/>
                <w:bCs/>
                <w:i/>
                <w:spacing w:val="-3"/>
              </w:rPr>
              <w:t>de</w:t>
            </w:r>
            <w:r w:rsidR="006412CD" w:rsidRPr="00A863DD">
              <w:rPr>
                <w:rFonts w:ascii="CG Times" w:hAnsi="CG Times"/>
                <w:b/>
                <w:bCs/>
                <w:i/>
                <w:spacing w:val="-3"/>
              </w:rPr>
              <w:t xml:space="preserve"> </w:t>
            </w:r>
            <w:r w:rsidRPr="00A863DD">
              <w:rPr>
                <w:rFonts w:ascii="CG Times" w:hAnsi="CG Times"/>
                <w:b/>
                <w:bCs/>
                <w:i/>
                <w:spacing w:val="-3"/>
              </w:rPr>
              <w:t>redes</w:t>
            </w:r>
            <w:r w:rsidR="006412CD" w:rsidRPr="00A863DD">
              <w:rPr>
                <w:rFonts w:ascii="CG Times" w:hAnsi="CG Times"/>
                <w:b/>
                <w:bCs/>
                <w:i/>
                <w:spacing w:val="-3"/>
              </w:rPr>
              <w:t xml:space="preserve"> </w:t>
            </w:r>
            <w:r w:rsidRPr="00A863DD">
              <w:rPr>
                <w:rFonts w:ascii="CG Times" w:hAnsi="CG Times"/>
                <w:b/>
                <w:bCs/>
                <w:i/>
                <w:spacing w:val="-3"/>
              </w:rPr>
              <w:t>terciarias,</w:t>
            </w:r>
            <w:r w:rsidR="006412CD" w:rsidRPr="00A863DD">
              <w:rPr>
                <w:rFonts w:ascii="CG Times" w:hAnsi="CG Times"/>
                <w:b/>
                <w:bCs/>
                <w:i/>
                <w:spacing w:val="-3"/>
              </w:rPr>
              <w:t xml:space="preserve"> </w:t>
            </w:r>
            <w:r w:rsidRPr="00A863DD">
              <w:rPr>
                <w:rFonts w:ascii="CG Times" w:hAnsi="CG Times"/>
                <w:b/>
                <w:bCs/>
                <w:i/>
                <w:spacing w:val="-3"/>
              </w:rPr>
              <w:t>219</w:t>
            </w:r>
            <w:r w:rsidR="006412CD" w:rsidRPr="00A863DD">
              <w:rPr>
                <w:rFonts w:ascii="CG Times" w:hAnsi="CG Times"/>
                <w:b/>
                <w:bCs/>
                <w:i/>
                <w:spacing w:val="-3"/>
              </w:rPr>
              <w:t xml:space="preserve"> </w:t>
            </w:r>
            <w:r w:rsidRPr="00A863DD">
              <w:rPr>
                <w:rFonts w:ascii="CG Times" w:hAnsi="CG Times"/>
                <w:b/>
                <w:bCs/>
                <w:i/>
                <w:spacing w:val="-3"/>
              </w:rPr>
              <w:t>pozos</w:t>
            </w:r>
            <w:r w:rsidR="006412CD" w:rsidRPr="00A863DD">
              <w:rPr>
                <w:rFonts w:ascii="CG Times" w:hAnsi="CG Times"/>
                <w:b/>
                <w:bCs/>
                <w:i/>
                <w:spacing w:val="-3"/>
              </w:rPr>
              <w:t xml:space="preserve"> </w:t>
            </w:r>
            <w:r w:rsidRPr="00A863DD">
              <w:rPr>
                <w:rFonts w:ascii="CG Times" w:hAnsi="CG Times"/>
                <w:b/>
                <w:bCs/>
                <w:i/>
                <w:spacing w:val="-3"/>
              </w:rPr>
              <w:t>de</w:t>
            </w:r>
            <w:r w:rsidR="006412CD" w:rsidRPr="00A863DD">
              <w:rPr>
                <w:rFonts w:ascii="CG Times" w:hAnsi="CG Times"/>
                <w:b/>
                <w:bCs/>
                <w:i/>
                <w:spacing w:val="-3"/>
              </w:rPr>
              <w:t xml:space="preserve"> </w:t>
            </w:r>
            <w:r w:rsidRPr="00A863DD">
              <w:rPr>
                <w:rFonts w:ascii="CG Times" w:hAnsi="CG Times"/>
                <w:b/>
                <w:bCs/>
                <w:i/>
                <w:spacing w:val="-3"/>
              </w:rPr>
              <w:t>revisión,</w:t>
            </w:r>
            <w:r w:rsidR="006412CD" w:rsidRPr="00A863DD">
              <w:rPr>
                <w:rFonts w:ascii="CG Times" w:hAnsi="CG Times"/>
                <w:b/>
                <w:bCs/>
                <w:i/>
                <w:spacing w:val="-3"/>
              </w:rPr>
              <w:t xml:space="preserve"> </w:t>
            </w:r>
            <w:r w:rsidRPr="00A863DD">
              <w:rPr>
                <w:rFonts w:ascii="CG Times" w:hAnsi="CG Times"/>
                <w:b/>
                <w:bCs/>
                <w:i/>
                <w:spacing w:val="-3"/>
              </w:rPr>
              <w:t>469</w:t>
            </w:r>
            <w:r w:rsidR="006412CD" w:rsidRPr="00A863DD">
              <w:rPr>
                <w:rFonts w:ascii="CG Times" w:hAnsi="CG Times"/>
                <w:b/>
                <w:bCs/>
                <w:i/>
                <w:spacing w:val="-3"/>
              </w:rPr>
              <w:t xml:space="preserve"> </w:t>
            </w:r>
            <w:r w:rsidRPr="00A863DD">
              <w:rPr>
                <w:rFonts w:ascii="CG Times" w:hAnsi="CG Times"/>
                <w:b/>
                <w:bCs/>
                <w:i/>
                <w:spacing w:val="-3"/>
              </w:rPr>
              <w:t>cajas</w:t>
            </w:r>
            <w:r w:rsidR="006412CD" w:rsidRPr="00A863DD">
              <w:rPr>
                <w:rFonts w:ascii="CG Times" w:hAnsi="CG Times"/>
                <w:b/>
                <w:bCs/>
                <w:i/>
                <w:spacing w:val="-3"/>
              </w:rPr>
              <w:t xml:space="preserve"> </w:t>
            </w:r>
            <w:r w:rsidRPr="00A863DD">
              <w:rPr>
                <w:rFonts w:ascii="CG Times" w:hAnsi="CG Times"/>
                <w:b/>
                <w:bCs/>
                <w:i/>
                <w:spacing w:val="-3"/>
              </w:rPr>
              <w:t>de</w:t>
            </w:r>
            <w:r w:rsidR="006412CD" w:rsidRPr="00A863DD">
              <w:rPr>
                <w:rFonts w:ascii="CG Times" w:hAnsi="CG Times"/>
                <w:b/>
                <w:bCs/>
                <w:i/>
                <w:spacing w:val="-3"/>
              </w:rPr>
              <w:t xml:space="preserve"> </w:t>
            </w:r>
            <w:r w:rsidRPr="00A863DD">
              <w:rPr>
                <w:rFonts w:ascii="CG Times" w:hAnsi="CG Times"/>
                <w:b/>
                <w:bCs/>
                <w:i/>
                <w:spacing w:val="-3"/>
              </w:rPr>
              <w:t>revisión</w:t>
            </w:r>
            <w:r w:rsidR="006412CD" w:rsidRPr="00A863DD">
              <w:rPr>
                <w:rFonts w:ascii="CG Times" w:hAnsi="CG Times"/>
                <w:b/>
                <w:bCs/>
                <w:i/>
                <w:spacing w:val="-3"/>
              </w:rPr>
              <w:t xml:space="preserve"> </w:t>
            </w:r>
            <w:r w:rsidRPr="00A863DD">
              <w:rPr>
                <w:rFonts w:ascii="CG Times" w:hAnsi="CG Times"/>
                <w:b/>
                <w:bCs/>
                <w:i/>
                <w:spacing w:val="-3"/>
              </w:rPr>
              <w:t>y</w:t>
            </w:r>
            <w:r w:rsidR="006412CD" w:rsidRPr="00A863DD">
              <w:rPr>
                <w:rFonts w:ascii="CG Times" w:hAnsi="CG Times"/>
                <w:b/>
                <w:bCs/>
                <w:i/>
                <w:spacing w:val="-3"/>
              </w:rPr>
              <w:t xml:space="preserve"> </w:t>
            </w:r>
            <w:r w:rsidRPr="00A863DD">
              <w:rPr>
                <w:rFonts w:ascii="CG Times" w:hAnsi="CG Times"/>
                <w:b/>
                <w:bCs/>
                <w:i/>
                <w:spacing w:val="-3"/>
              </w:rPr>
              <w:t>3081</w:t>
            </w:r>
            <w:r w:rsidR="006412CD" w:rsidRPr="00A863DD">
              <w:rPr>
                <w:rFonts w:ascii="CG Times" w:hAnsi="CG Times"/>
                <w:b/>
                <w:bCs/>
                <w:i/>
                <w:spacing w:val="-3"/>
              </w:rPr>
              <w:t xml:space="preserve"> </w:t>
            </w:r>
            <w:r w:rsidRPr="00A863DD">
              <w:rPr>
                <w:rFonts w:ascii="CG Times" w:hAnsi="CG Times"/>
                <w:b/>
                <w:bCs/>
                <w:i/>
                <w:spacing w:val="-3"/>
              </w:rPr>
              <w:t>conexiones</w:t>
            </w:r>
            <w:r w:rsidR="006412CD" w:rsidRPr="00A863DD">
              <w:rPr>
                <w:rFonts w:ascii="CG Times" w:hAnsi="CG Times"/>
                <w:b/>
                <w:bCs/>
                <w:i/>
                <w:spacing w:val="-3"/>
              </w:rPr>
              <w:t xml:space="preserve"> </w:t>
            </w:r>
            <w:r w:rsidRPr="00A863DD">
              <w:rPr>
                <w:rFonts w:ascii="CG Times" w:hAnsi="CG Times"/>
                <w:b/>
                <w:bCs/>
                <w:i/>
                <w:spacing w:val="-3"/>
              </w:rPr>
              <w:t>domiciliarias.</w:t>
            </w:r>
          </w:p>
          <w:p w14:paraId="44CFB577" w14:textId="4DE7EF4A" w:rsidR="004D0292" w:rsidRPr="00A863DD" w:rsidRDefault="004D0292" w:rsidP="004E31CB">
            <w:pPr>
              <w:jc w:val="both"/>
              <w:rPr>
                <w:rFonts w:ascii="CG Times" w:hAnsi="CG Times"/>
                <w:i/>
                <w:spacing w:val="-3"/>
              </w:rPr>
            </w:pPr>
          </w:p>
        </w:tc>
      </w:tr>
      <w:tr w:rsidR="004D0292" w:rsidRPr="00A863DD" w14:paraId="30B7689C" w14:textId="77777777" w:rsidTr="00CB7A89">
        <w:tc>
          <w:tcPr>
            <w:tcW w:w="2093" w:type="dxa"/>
          </w:tcPr>
          <w:p w14:paraId="6B69F0CA" w14:textId="692CDA2E" w:rsidR="004D0292" w:rsidRPr="00A863DD" w:rsidRDefault="006412CD" w:rsidP="00F61F85">
            <w:pPr>
              <w:rPr>
                <w:b/>
              </w:rPr>
            </w:pPr>
            <w:r w:rsidRPr="00A863DD">
              <w:rPr>
                <w:b/>
              </w:rPr>
              <w:lastRenderedPageBreak/>
              <w:t xml:space="preserve">CEC </w:t>
            </w:r>
            <w:r w:rsidR="004D0292" w:rsidRPr="00A863DD">
              <w:rPr>
                <w:b/>
              </w:rPr>
              <w:t>2.2</w:t>
            </w:r>
          </w:p>
        </w:tc>
        <w:tc>
          <w:tcPr>
            <w:tcW w:w="7848" w:type="dxa"/>
          </w:tcPr>
          <w:p w14:paraId="5A476B3E" w14:textId="31BA62A2" w:rsidR="004D0292" w:rsidRPr="00A863DD" w:rsidRDefault="004D0292" w:rsidP="00BE6C2E">
            <w:pPr>
              <w:jc w:val="both"/>
              <w:rPr>
                <w:rFonts w:ascii="CG Times" w:hAnsi="CG Times"/>
                <w:b/>
                <w:bCs/>
                <w:i/>
                <w:spacing w:val="-3"/>
              </w:rPr>
            </w:pP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secciones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con</w:t>
            </w:r>
            <w:r w:rsidR="006412CD" w:rsidRPr="00A863DD">
              <w:rPr>
                <w:rFonts w:ascii="CG Times" w:hAnsi="CG Times"/>
                <w:spacing w:val="-3"/>
              </w:rPr>
              <w:t xml:space="preserve"> </w:t>
            </w:r>
            <w:r w:rsidRPr="00A863DD">
              <w:rPr>
                <w:rFonts w:ascii="CG Times" w:hAnsi="CG Times"/>
                <w:spacing w:val="-3"/>
              </w:rPr>
              <w:t>fechas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terminación</w:t>
            </w:r>
            <w:r w:rsidR="006412CD" w:rsidRPr="00A863DD">
              <w:rPr>
                <w:rFonts w:ascii="CG Times" w:hAnsi="CG Times"/>
                <w:spacing w:val="-3"/>
              </w:rPr>
              <w:t xml:space="preserve"> </w:t>
            </w:r>
            <w:r w:rsidRPr="00A863DD">
              <w:rPr>
                <w:rFonts w:ascii="CG Times" w:hAnsi="CG Times"/>
                <w:spacing w:val="-3"/>
              </w:rPr>
              <w:t>distintas</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totalidad</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son:</w:t>
            </w:r>
            <w:r w:rsidR="006412CD" w:rsidRPr="00A863DD">
              <w:rPr>
                <w:rFonts w:ascii="CG Times" w:hAnsi="CG Times"/>
                <w:spacing w:val="-3"/>
              </w:rPr>
              <w:t xml:space="preserve"> </w:t>
            </w:r>
            <w:r w:rsidR="00C17E63" w:rsidRPr="00A863DD">
              <w:rPr>
                <w:rFonts w:ascii="CG Times" w:hAnsi="CG Times"/>
                <w:b/>
                <w:bCs/>
                <w:i/>
                <w:spacing w:val="-3"/>
              </w:rPr>
              <w:t>No</w:t>
            </w:r>
            <w:r w:rsidR="006412CD" w:rsidRPr="00A863DD">
              <w:rPr>
                <w:rFonts w:ascii="CG Times" w:hAnsi="CG Times"/>
                <w:b/>
                <w:bCs/>
                <w:i/>
                <w:spacing w:val="-3"/>
              </w:rPr>
              <w:t xml:space="preserve"> </w:t>
            </w:r>
            <w:r w:rsidR="00C17E63" w:rsidRPr="00A863DD">
              <w:rPr>
                <w:rFonts w:ascii="CG Times" w:hAnsi="CG Times"/>
                <w:b/>
                <w:bCs/>
                <w:i/>
                <w:spacing w:val="-3"/>
              </w:rPr>
              <w:t>Aplica</w:t>
            </w:r>
          </w:p>
          <w:p w14:paraId="00EA1F17" w14:textId="77777777" w:rsidR="004D0292" w:rsidRPr="00A863DD" w:rsidRDefault="004D0292" w:rsidP="00F61F85">
            <w:pPr>
              <w:rPr>
                <w:rFonts w:ascii="CG Times" w:hAnsi="CG Times"/>
                <w:i/>
                <w:spacing w:val="-3"/>
              </w:rPr>
            </w:pPr>
          </w:p>
        </w:tc>
      </w:tr>
      <w:tr w:rsidR="004D0292" w:rsidRPr="00A863DD" w14:paraId="391ACE32" w14:textId="77777777" w:rsidTr="00CB7A89">
        <w:tc>
          <w:tcPr>
            <w:tcW w:w="2093" w:type="dxa"/>
          </w:tcPr>
          <w:p w14:paraId="0734E572" w14:textId="4A77BEE6" w:rsidR="004D0292" w:rsidRPr="00A863DD" w:rsidRDefault="006412CD" w:rsidP="00F61F85">
            <w:pPr>
              <w:rPr>
                <w:b/>
              </w:rPr>
            </w:pPr>
            <w:r w:rsidRPr="00A863DD">
              <w:rPr>
                <w:b/>
              </w:rPr>
              <w:t xml:space="preserve">CEC </w:t>
            </w:r>
            <w:r w:rsidR="004D0292" w:rsidRPr="00A863DD">
              <w:rPr>
                <w:b/>
              </w:rPr>
              <w:t>2.3</w:t>
            </w:r>
            <w:r w:rsidRPr="00A863DD">
              <w:rPr>
                <w:b/>
              </w:rPr>
              <w:t xml:space="preserve"> </w:t>
            </w:r>
            <w:r w:rsidR="004D0292" w:rsidRPr="00A863DD">
              <w:rPr>
                <w:b/>
              </w:rPr>
              <w:t>(i)</w:t>
            </w:r>
          </w:p>
        </w:tc>
        <w:tc>
          <w:tcPr>
            <w:tcW w:w="7848" w:type="dxa"/>
          </w:tcPr>
          <w:p w14:paraId="1352EAF2" w14:textId="3E82271F" w:rsidR="004D0292" w:rsidRPr="00A863DD" w:rsidRDefault="004D0292" w:rsidP="00F61F85">
            <w:pPr>
              <w:spacing w:after="200"/>
              <w:ind w:left="115" w:hanging="115"/>
              <w:jc w:val="both"/>
              <w:rPr>
                <w:i/>
                <w:spacing w:val="-3"/>
              </w:rPr>
            </w:pPr>
            <w:r w:rsidRPr="00A863DD">
              <w:rPr>
                <w:spacing w:val="-3"/>
              </w:rPr>
              <w:t>Los</w:t>
            </w:r>
            <w:r w:rsidR="006412CD" w:rsidRPr="00A863DD">
              <w:rPr>
                <w:spacing w:val="-3"/>
              </w:rPr>
              <w:t xml:space="preserve"> </w:t>
            </w:r>
            <w:r w:rsidRPr="00A863DD">
              <w:rPr>
                <w:spacing w:val="-3"/>
              </w:rPr>
              <w:t>siguientes</w:t>
            </w:r>
            <w:r w:rsidR="006412CD" w:rsidRPr="00A863DD">
              <w:rPr>
                <w:spacing w:val="-3"/>
              </w:rPr>
              <w:t xml:space="preserve"> </w:t>
            </w:r>
            <w:r w:rsidRPr="00A863DD">
              <w:rPr>
                <w:spacing w:val="-3"/>
              </w:rPr>
              <w:t>documentos</w:t>
            </w:r>
            <w:r w:rsidR="006412CD" w:rsidRPr="00A863DD">
              <w:rPr>
                <w:spacing w:val="-3"/>
              </w:rPr>
              <w:t xml:space="preserve"> </w:t>
            </w:r>
            <w:r w:rsidRPr="00A863DD">
              <w:rPr>
                <w:spacing w:val="-3"/>
              </w:rPr>
              <w:t>también</w:t>
            </w:r>
            <w:r w:rsidR="006412CD" w:rsidRPr="00A863DD">
              <w:rPr>
                <w:spacing w:val="-3"/>
              </w:rPr>
              <w:t xml:space="preserve"> </w:t>
            </w:r>
            <w:r w:rsidRPr="00A863DD">
              <w:rPr>
                <w:spacing w:val="-3"/>
              </w:rPr>
              <w:t>forman</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integral</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p>
          <w:p w14:paraId="3C07FA58" w14:textId="63094E77" w:rsidR="00C17E63" w:rsidRPr="00A863DD" w:rsidRDefault="00C17E63" w:rsidP="00BE6C2E">
            <w:pPr>
              <w:numPr>
                <w:ilvl w:val="0"/>
                <w:numId w:val="25"/>
              </w:numPr>
              <w:jc w:val="both"/>
            </w:pPr>
            <w:r w:rsidRPr="00A863DD">
              <w:rPr>
                <w:iCs/>
                <w:spacing w:val="-3"/>
              </w:rPr>
              <w:t>Los</w:t>
            </w:r>
            <w:r w:rsidR="006412CD" w:rsidRPr="00A863DD">
              <w:rPr>
                <w:iCs/>
                <w:spacing w:val="-3"/>
              </w:rPr>
              <w:t xml:space="preserve"> </w:t>
            </w:r>
            <w:r w:rsidRPr="00A863DD">
              <w:rPr>
                <w:iCs/>
                <w:spacing w:val="-3"/>
              </w:rPr>
              <w:t>documentos</w:t>
            </w:r>
            <w:r w:rsidR="006412CD" w:rsidRPr="00A863DD">
              <w:rPr>
                <w:iCs/>
                <w:spacing w:val="-3"/>
              </w:rPr>
              <w:t xml:space="preserve"> </w:t>
            </w:r>
            <w:r w:rsidRPr="00A863DD">
              <w:rPr>
                <w:iCs/>
                <w:spacing w:val="-3"/>
              </w:rPr>
              <w:t>que</w:t>
            </w:r>
            <w:r w:rsidR="006412CD" w:rsidRPr="00A863DD">
              <w:rPr>
                <w:iCs/>
                <w:spacing w:val="-3"/>
              </w:rPr>
              <w:t xml:space="preserve"> </w:t>
            </w:r>
            <w:r w:rsidRPr="00A863DD">
              <w:rPr>
                <w:iCs/>
                <w:spacing w:val="-3"/>
              </w:rPr>
              <w:t>acreditan</w:t>
            </w:r>
            <w:r w:rsidR="006412CD" w:rsidRPr="00A863DD">
              <w:rPr>
                <w:iCs/>
                <w:spacing w:val="-3"/>
              </w:rPr>
              <w:t xml:space="preserve"> </w:t>
            </w:r>
            <w:r w:rsidR="0067332B" w:rsidRPr="00A863DD">
              <w:rPr>
                <w:iCs/>
                <w:spacing w:val="-3"/>
              </w:rPr>
              <w:t>la</w:t>
            </w:r>
            <w:r w:rsidR="006412CD" w:rsidRPr="00A863DD">
              <w:rPr>
                <w:iCs/>
                <w:spacing w:val="-3"/>
              </w:rPr>
              <w:t xml:space="preserve"> </w:t>
            </w:r>
            <w:r w:rsidR="0067332B" w:rsidRPr="00A863DD">
              <w:rPr>
                <w:iCs/>
                <w:spacing w:val="-3"/>
              </w:rPr>
              <w:t>calidad</w:t>
            </w:r>
            <w:r w:rsidR="006412CD" w:rsidRPr="00A863DD">
              <w:rPr>
                <w:iCs/>
                <w:spacing w:val="-3"/>
              </w:rPr>
              <w:t xml:space="preserve"> </w:t>
            </w:r>
            <w:r w:rsidRPr="00A863DD">
              <w:rPr>
                <w:iCs/>
                <w:spacing w:val="-3"/>
              </w:rPr>
              <w:t>de</w:t>
            </w:r>
            <w:r w:rsidR="006412CD" w:rsidRPr="00A863DD">
              <w:rPr>
                <w:iCs/>
                <w:spacing w:val="-3"/>
              </w:rPr>
              <w:t xml:space="preserve"> </w:t>
            </w:r>
            <w:r w:rsidRPr="00A863DD">
              <w:rPr>
                <w:iCs/>
                <w:spacing w:val="-3"/>
              </w:rPr>
              <w:t>los</w:t>
            </w:r>
            <w:r w:rsidR="006412CD" w:rsidRPr="00A863DD">
              <w:rPr>
                <w:iCs/>
                <w:spacing w:val="-3"/>
              </w:rPr>
              <w:t xml:space="preserve"> </w:t>
            </w:r>
            <w:r w:rsidRPr="00A863DD">
              <w:rPr>
                <w:iCs/>
                <w:spacing w:val="-3"/>
              </w:rPr>
              <w:t>comparecientes</w:t>
            </w:r>
            <w:r w:rsidR="006412CD" w:rsidRPr="00A863DD">
              <w:rPr>
                <w:iCs/>
                <w:spacing w:val="-3"/>
              </w:rPr>
              <w:t xml:space="preserve"> </w:t>
            </w:r>
            <w:r w:rsidRPr="00A863DD">
              <w:rPr>
                <w:iCs/>
                <w:spacing w:val="-3"/>
              </w:rPr>
              <w:t>y</w:t>
            </w:r>
            <w:r w:rsidR="006412CD" w:rsidRPr="00A863DD">
              <w:rPr>
                <w:iCs/>
                <w:spacing w:val="-3"/>
              </w:rPr>
              <w:t xml:space="preserve"> </w:t>
            </w:r>
            <w:r w:rsidRPr="00A863DD">
              <w:rPr>
                <w:iCs/>
                <w:spacing w:val="-3"/>
              </w:rPr>
              <w:t>su</w:t>
            </w:r>
            <w:r w:rsidR="006412CD" w:rsidRPr="00A863DD">
              <w:rPr>
                <w:iCs/>
                <w:spacing w:val="-3"/>
              </w:rPr>
              <w:t xml:space="preserve"> </w:t>
            </w:r>
            <w:r w:rsidRPr="00A863DD">
              <w:rPr>
                <w:iCs/>
                <w:spacing w:val="-3"/>
              </w:rPr>
              <w:t>capacidad</w:t>
            </w:r>
            <w:r w:rsidR="006412CD" w:rsidRPr="00A863DD">
              <w:rPr>
                <w:iCs/>
                <w:spacing w:val="-3"/>
              </w:rPr>
              <w:t xml:space="preserve"> </w:t>
            </w:r>
            <w:r w:rsidRPr="00A863DD">
              <w:rPr>
                <w:iCs/>
                <w:spacing w:val="-3"/>
              </w:rPr>
              <w:t>para</w:t>
            </w:r>
            <w:r w:rsidR="006412CD" w:rsidRPr="00A863DD">
              <w:rPr>
                <w:iCs/>
                <w:spacing w:val="-3"/>
              </w:rPr>
              <w:t xml:space="preserve"> </w:t>
            </w:r>
            <w:r w:rsidRPr="00A863DD">
              <w:rPr>
                <w:iCs/>
                <w:spacing w:val="-3"/>
              </w:rPr>
              <w:t>celebrar</w:t>
            </w:r>
            <w:r w:rsidR="006412CD" w:rsidRPr="00A863DD">
              <w:rPr>
                <w:iCs/>
                <w:spacing w:val="-3"/>
              </w:rPr>
              <w:t xml:space="preserve"> </w:t>
            </w:r>
            <w:r w:rsidRPr="00A863DD">
              <w:rPr>
                <w:iCs/>
                <w:spacing w:val="-3"/>
              </w:rPr>
              <w:t>este</w:t>
            </w:r>
            <w:r w:rsidR="006412CD" w:rsidRPr="00A863DD">
              <w:rPr>
                <w:iCs/>
                <w:spacing w:val="-3"/>
              </w:rPr>
              <w:t xml:space="preserve"> </w:t>
            </w:r>
            <w:r w:rsidRPr="00A863DD">
              <w:rPr>
                <w:iCs/>
                <w:spacing w:val="-3"/>
              </w:rPr>
              <w:t>tipo</w:t>
            </w:r>
            <w:r w:rsidR="006412CD" w:rsidRPr="00A863DD">
              <w:rPr>
                <w:iCs/>
                <w:spacing w:val="-3"/>
              </w:rPr>
              <w:t xml:space="preserve"> </w:t>
            </w:r>
            <w:r w:rsidRPr="00A863DD">
              <w:rPr>
                <w:iCs/>
                <w:spacing w:val="-3"/>
              </w:rPr>
              <w:t>de</w:t>
            </w:r>
            <w:r w:rsidR="006412CD" w:rsidRPr="00A863DD">
              <w:rPr>
                <w:iCs/>
                <w:spacing w:val="-3"/>
              </w:rPr>
              <w:t xml:space="preserve"> </w:t>
            </w:r>
            <w:r w:rsidRPr="00A863DD">
              <w:rPr>
                <w:iCs/>
                <w:spacing w:val="-3"/>
              </w:rPr>
              <w:t>contratos.</w:t>
            </w:r>
          </w:p>
          <w:p w14:paraId="6A0FD20F" w14:textId="382C75E0" w:rsidR="0067332B" w:rsidRPr="00A863DD" w:rsidRDefault="0067332B" w:rsidP="00236DB9">
            <w:pPr>
              <w:numPr>
                <w:ilvl w:val="0"/>
                <w:numId w:val="25"/>
              </w:numPr>
            </w:pPr>
            <w:r w:rsidRPr="00A863DD">
              <w:t>Memoria</w:t>
            </w:r>
            <w:r w:rsidR="006412CD" w:rsidRPr="00A863DD">
              <w:t xml:space="preserve"> </w:t>
            </w:r>
            <w:r w:rsidRPr="00A863DD">
              <w:t>descriptiva</w:t>
            </w:r>
            <w:r w:rsidR="006412CD" w:rsidRPr="00A863DD">
              <w:t xml:space="preserve"> </w:t>
            </w:r>
            <w:r w:rsidRPr="00A863DD">
              <w:t>(lista</w:t>
            </w:r>
            <w:r w:rsidR="006412CD" w:rsidRPr="00A863DD">
              <w:t xml:space="preserve"> </w:t>
            </w:r>
            <w:r w:rsidRPr="00A863DD">
              <w:t>de</w:t>
            </w:r>
            <w:r w:rsidR="006412CD" w:rsidRPr="00A863DD">
              <w:t xml:space="preserve"> </w:t>
            </w:r>
            <w:r w:rsidRPr="00A863DD">
              <w:t>cantidades,</w:t>
            </w:r>
            <w:r w:rsidR="006412CD" w:rsidRPr="00A863DD">
              <w:t xml:space="preserve"> </w:t>
            </w:r>
            <w:r w:rsidRPr="00A863DD">
              <w:t>planos)</w:t>
            </w:r>
            <w:r w:rsidR="006412CD" w:rsidRPr="00A863DD">
              <w:t xml:space="preserve"> </w:t>
            </w:r>
            <w:r w:rsidRPr="00A863DD">
              <w:t>y</w:t>
            </w:r>
            <w:r w:rsidR="006412CD" w:rsidRPr="00A863DD">
              <w:t xml:space="preserve"> </w:t>
            </w:r>
            <w:r w:rsidRPr="00A863DD">
              <w:t>demás</w:t>
            </w:r>
            <w:r w:rsidR="006412CD" w:rsidRPr="00A863DD">
              <w:t xml:space="preserve"> </w:t>
            </w:r>
            <w:r w:rsidRPr="00A863DD">
              <w:t>secciones</w:t>
            </w:r>
            <w:r w:rsidR="006412CD" w:rsidRPr="00A863DD">
              <w:t xml:space="preserve"> </w:t>
            </w:r>
            <w:r w:rsidRPr="00A863DD">
              <w:t>del</w:t>
            </w:r>
            <w:r w:rsidR="006412CD" w:rsidRPr="00A863DD">
              <w:t xml:space="preserve"> </w:t>
            </w:r>
            <w:r w:rsidRPr="00A863DD">
              <w:t>Documento</w:t>
            </w:r>
            <w:r w:rsidR="006412CD" w:rsidRPr="00A863DD">
              <w:t xml:space="preserve"> </w:t>
            </w:r>
            <w:r w:rsidRPr="00A863DD">
              <w:t>de</w:t>
            </w:r>
            <w:r w:rsidR="006412CD" w:rsidRPr="00A863DD">
              <w:t xml:space="preserve"> </w:t>
            </w:r>
            <w:r w:rsidR="009D5E3D" w:rsidRPr="00A863DD">
              <w:t xml:space="preserve">Licitación </w:t>
            </w:r>
            <w:r w:rsidRPr="00A863DD">
              <w:t>en</w:t>
            </w:r>
            <w:r w:rsidR="006412CD" w:rsidRPr="00A863DD">
              <w:t xml:space="preserve"> </w:t>
            </w:r>
            <w:r w:rsidRPr="00A863DD">
              <w:t>los</w:t>
            </w:r>
            <w:r w:rsidR="006412CD" w:rsidRPr="00A863DD">
              <w:t xml:space="preserve"> </w:t>
            </w:r>
            <w:r w:rsidRPr="00A863DD">
              <w:t>cuales</w:t>
            </w:r>
            <w:r w:rsidR="006412CD" w:rsidRPr="00A863DD">
              <w:t xml:space="preserve"> </w:t>
            </w:r>
            <w:r w:rsidRPr="00A863DD">
              <w:t>se</w:t>
            </w:r>
            <w:r w:rsidR="006412CD" w:rsidRPr="00A863DD">
              <w:t xml:space="preserve"> </w:t>
            </w:r>
            <w:r w:rsidRPr="00A863DD">
              <w:t>detallan</w:t>
            </w:r>
            <w:r w:rsidR="006412CD" w:rsidRPr="00A863DD">
              <w:t xml:space="preserve"> </w:t>
            </w:r>
            <w:r w:rsidRPr="00A863DD">
              <w:t>el</w:t>
            </w:r>
            <w:r w:rsidR="006412CD" w:rsidRPr="00A863DD">
              <w:t xml:space="preserve"> </w:t>
            </w:r>
            <w:r w:rsidRPr="00A863DD">
              <w:t>objeto</w:t>
            </w:r>
            <w:r w:rsidR="006412CD" w:rsidRPr="00A863DD">
              <w:t xml:space="preserve"> </w:t>
            </w:r>
            <w:r w:rsidRPr="00A863DD">
              <w:t>y</w:t>
            </w:r>
            <w:r w:rsidR="006412CD" w:rsidRPr="00A863DD">
              <w:t xml:space="preserve"> </w:t>
            </w:r>
            <w:r w:rsidRPr="00A863DD">
              <w:t>alcance</w:t>
            </w:r>
            <w:r w:rsidR="006412CD" w:rsidRPr="00A863DD">
              <w:t xml:space="preserve"> </w:t>
            </w:r>
            <w:r w:rsidRPr="00A863DD">
              <w:t>de</w:t>
            </w:r>
            <w:r w:rsidR="006412CD" w:rsidRPr="00A863DD">
              <w:t xml:space="preserve"> </w:t>
            </w:r>
            <w:r w:rsidRPr="00A863DD">
              <w:t>la</w:t>
            </w:r>
            <w:r w:rsidR="006412CD" w:rsidRPr="00A863DD">
              <w:t xml:space="preserve"> </w:t>
            </w:r>
            <w:r w:rsidRPr="00A863DD">
              <w:t>contratación</w:t>
            </w:r>
          </w:p>
          <w:p w14:paraId="29CED716" w14:textId="5450FDDF" w:rsidR="0067332B" w:rsidRPr="00A863DD" w:rsidRDefault="0067332B" w:rsidP="00236DB9">
            <w:pPr>
              <w:numPr>
                <w:ilvl w:val="0"/>
                <w:numId w:val="25"/>
              </w:numPr>
            </w:pPr>
            <w:r w:rsidRPr="00A863DD">
              <w:t>Estudio</w:t>
            </w:r>
            <w:r w:rsidR="006412CD" w:rsidRPr="00A863DD">
              <w:t xml:space="preserve"> </w:t>
            </w:r>
            <w:r w:rsidRPr="00A863DD">
              <w:t>de</w:t>
            </w:r>
            <w:r w:rsidR="006412CD" w:rsidRPr="00A863DD">
              <w:t xml:space="preserve"> </w:t>
            </w:r>
            <w:r w:rsidRPr="00A863DD">
              <w:t>Impacto</w:t>
            </w:r>
            <w:r w:rsidR="006412CD" w:rsidRPr="00A863DD">
              <w:t xml:space="preserve"> </w:t>
            </w:r>
            <w:r w:rsidRPr="00A863DD">
              <w:t>Ambiental.</w:t>
            </w:r>
          </w:p>
          <w:p w14:paraId="7F1E27E0" w14:textId="0F748231" w:rsidR="0067332B" w:rsidRPr="00A863DD" w:rsidRDefault="0067332B" w:rsidP="00236DB9">
            <w:pPr>
              <w:numPr>
                <w:ilvl w:val="0"/>
                <w:numId w:val="25"/>
              </w:numPr>
            </w:pPr>
            <w:r w:rsidRPr="00A863DD">
              <w:t>Estudios</w:t>
            </w:r>
            <w:r w:rsidR="006412CD" w:rsidRPr="00A863DD">
              <w:t xml:space="preserve"> </w:t>
            </w:r>
            <w:r w:rsidRPr="00A863DD">
              <w:t>de</w:t>
            </w:r>
            <w:r w:rsidR="006412CD" w:rsidRPr="00A863DD">
              <w:t xml:space="preserve"> </w:t>
            </w:r>
            <w:r w:rsidRPr="00A863DD">
              <w:t>ingeniería</w:t>
            </w:r>
            <w:r w:rsidR="006412CD" w:rsidRPr="00A863DD">
              <w:t xml:space="preserve"> </w:t>
            </w:r>
            <w:r w:rsidRPr="00A863DD">
              <w:t>y</w:t>
            </w:r>
            <w:r w:rsidR="006412CD" w:rsidRPr="00A863DD">
              <w:t xml:space="preserve"> </w:t>
            </w:r>
            <w:r w:rsidRPr="00A863DD">
              <w:t>diseños</w:t>
            </w:r>
            <w:r w:rsidR="006412CD" w:rsidRPr="00A863DD">
              <w:t xml:space="preserve"> </w:t>
            </w:r>
            <w:r w:rsidRPr="00A863DD">
              <w:t>definitivos.</w:t>
            </w:r>
          </w:p>
          <w:p w14:paraId="42ECC81E" w14:textId="4BD50C82" w:rsidR="0067332B" w:rsidRPr="00A863DD" w:rsidRDefault="0067332B" w:rsidP="00236DB9">
            <w:pPr>
              <w:numPr>
                <w:ilvl w:val="0"/>
                <w:numId w:val="25"/>
              </w:numPr>
            </w:pPr>
            <w:r w:rsidRPr="00A863DD">
              <w:t>Las</w:t>
            </w:r>
            <w:r w:rsidR="006412CD" w:rsidRPr="00A863DD">
              <w:t xml:space="preserve"> </w:t>
            </w:r>
            <w:r w:rsidRPr="00A863DD">
              <w:t>Garantías</w:t>
            </w:r>
            <w:r w:rsidR="006412CD" w:rsidRPr="00A863DD">
              <w:t xml:space="preserve"> </w:t>
            </w:r>
            <w:r w:rsidRPr="00A863DD">
              <w:t>presentadas</w:t>
            </w:r>
            <w:r w:rsidR="006412CD" w:rsidRPr="00A863DD">
              <w:t xml:space="preserve"> </w:t>
            </w:r>
            <w:r w:rsidRPr="00A863DD">
              <w:t>por</w:t>
            </w:r>
            <w:r w:rsidR="006412CD" w:rsidRPr="00A863DD">
              <w:t xml:space="preserve"> </w:t>
            </w:r>
            <w:r w:rsidRPr="00A863DD">
              <w:t>el</w:t>
            </w:r>
            <w:r w:rsidR="006412CD" w:rsidRPr="00A863DD">
              <w:t xml:space="preserve"> </w:t>
            </w:r>
            <w:r w:rsidRPr="00A863DD">
              <w:t>oferente</w:t>
            </w:r>
            <w:r w:rsidR="006412CD" w:rsidRPr="00A863DD">
              <w:t xml:space="preserve"> </w:t>
            </w:r>
            <w:r w:rsidRPr="00A863DD">
              <w:t>adjudicado</w:t>
            </w:r>
          </w:p>
          <w:p w14:paraId="10C5F799" w14:textId="06029DFD" w:rsidR="0067332B" w:rsidRPr="00A863DD" w:rsidRDefault="0067332B" w:rsidP="00236DB9">
            <w:pPr>
              <w:numPr>
                <w:ilvl w:val="0"/>
                <w:numId w:val="25"/>
              </w:numPr>
            </w:pPr>
            <w:r w:rsidRPr="00A863DD">
              <w:t>La</w:t>
            </w:r>
            <w:r w:rsidR="006412CD" w:rsidRPr="00A863DD">
              <w:t xml:space="preserve"> </w:t>
            </w:r>
            <w:r w:rsidRPr="00A863DD">
              <w:t>Certificación</w:t>
            </w:r>
            <w:r w:rsidR="006412CD" w:rsidRPr="00A863DD">
              <w:t xml:space="preserve"> </w:t>
            </w:r>
            <w:r w:rsidRPr="00A863DD">
              <w:t>de</w:t>
            </w:r>
            <w:r w:rsidR="006412CD" w:rsidRPr="00A863DD">
              <w:t xml:space="preserve"> </w:t>
            </w:r>
            <w:r w:rsidRPr="00A863DD">
              <w:t>Disponibilidad</w:t>
            </w:r>
            <w:r w:rsidR="006412CD" w:rsidRPr="00A863DD">
              <w:t xml:space="preserve"> </w:t>
            </w:r>
            <w:r w:rsidRPr="00A863DD">
              <w:t>Presupuestaria</w:t>
            </w:r>
          </w:p>
          <w:p w14:paraId="15B8741D" w14:textId="6DB21927" w:rsidR="0067332B" w:rsidRPr="00A863DD" w:rsidRDefault="0067332B" w:rsidP="00236DB9">
            <w:pPr>
              <w:numPr>
                <w:ilvl w:val="0"/>
                <w:numId w:val="25"/>
              </w:numPr>
            </w:pPr>
            <w:r w:rsidRPr="00A863DD">
              <w:t>La</w:t>
            </w:r>
            <w:r w:rsidR="006412CD" w:rsidRPr="00A863DD">
              <w:t xml:space="preserve"> </w:t>
            </w:r>
            <w:r w:rsidRPr="00A863DD">
              <w:t>Notificación</w:t>
            </w:r>
            <w:r w:rsidR="006412CD" w:rsidRPr="00A863DD">
              <w:t xml:space="preserve"> </w:t>
            </w:r>
            <w:r w:rsidRPr="00A863DD">
              <w:t>de</w:t>
            </w:r>
            <w:r w:rsidR="006412CD" w:rsidRPr="00A863DD">
              <w:t xml:space="preserve"> </w:t>
            </w:r>
            <w:r w:rsidRPr="00A863DD">
              <w:t>adjudicación</w:t>
            </w:r>
            <w:r w:rsidR="006412CD" w:rsidRPr="00A863DD">
              <w:t xml:space="preserve"> </w:t>
            </w:r>
            <w:r w:rsidRPr="00A863DD">
              <w:t>al</w:t>
            </w:r>
            <w:r w:rsidR="006412CD" w:rsidRPr="00A863DD">
              <w:t xml:space="preserve"> </w:t>
            </w:r>
            <w:r w:rsidRPr="00A863DD">
              <w:t>oferente</w:t>
            </w:r>
            <w:r w:rsidR="006412CD" w:rsidRPr="00A863DD">
              <w:t xml:space="preserve"> </w:t>
            </w:r>
            <w:r w:rsidRPr="00A863DD">
              <w:t>adjudicado</w:t>
            </w:r>
          </w:p>
          <w:p w14:paraId="5EF9BCA3" w14:textId="2CEC0444" w:rsidR="004D0292" w:rsidRPr="00A863DD" w:rsidRDefault="004D0292" w:rsidP="004A22C7">
            <w:pPr>
              <w:numPr>
                <w:ilvl w:val="0"/>
                <w:numId w:val="25"/>
              </w:numPr>
              <w:spacing w:after="200"/>
              <w:jc w:val="both"/>
              <w:rPr>
                <w:spacing w:val="-3"/>
              </w:rPr>
            </w:pPr>
            <w:r w:rsidRPr="00A863DD">
              <w:rPr>
                <w:spacing w:val="-3"/>
              </w:rPr>
              <w:t>La</w:t>
            </w:r>
            <w:r w:rsidR="006412CD" w:rsidRPr="00A863DD">
              <w:rPr>
                <w:spacing w:val="-3"/>
              </w:rPr>
              <w:t xml:space="preserve"> </w:t>
            </w:r>
            <w:r w:rsidRPr="00A863DD">
              <w:rPr>
                <w:spacing w:val="-3"/>
              </w:rPr>
              <w:t>Estrategia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Gestión</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Plan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Implementación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materia</w:t>
            </w:r>
            <w:r w:rsidR="006412CD" w:rsidRPr="00A863DD">
              <w:rPr>
                <w:spacing w:val="-3"/>
              </w:rPr>
              <w:t xml:space="preserve"> </w:t>
            </w:r>
            <w:r w:rsidRPr="00A863DD">
              <w:rPr>
                <w:spacing w:val="-3"/>
              </w:rPr>
              <w:t>ASSS</w:t>
            </w:r>
            <w:r w:rsidR="006412CD" w:rsidRPr="00A863DD">
              <w:rPr>
                <w:spacing w:val="-3"/>
              </w:rPr>
              <w:t xml:space="preserve"> </w:t>
            </w:r>
            <w:r w:rsidRPr="00A863DD">
              <w:rPr>
                <w:spacing w:val="-3"/>
              </w:rPr>
              <w:t>(GEPI);Normas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Conducta</w:t>
            </w:r>
            <w:r w:rsidR="006412CD" w:rsidRPr="00A863DD">
              <w:rPr>
                <w:spacing w:val="-3"/>
              </w:rPr>
              <w:t xml:space="preserve"> </w:t>
            </w:r>
            <w:r w:rsidRPr="00A863DD">
              <w:rPr>
                <w:spacing w:val="-3"/>
              </w:rPr>
              <w:t>ASSS</w:t>
            </w:r>
          </w:p>
          <w:p w14:paraId="2A0019D5" w14:textId="560AC081" w:rsidR="00CA0945" w:rsidRPr="00A863DD" w:rsidRDefault="00CA0945" w:rsidP="004A22C7">
            <w:pPr>
              <w:numPr>
                <w:ilvl w:val="0"/>
                <w:numId w:val="25"/>
              </w:numPr>
              <w:spacing w:after="200"/>
              <w:jc w:val="both"/>
              <w:rPr>
                <w:spacing w:val="-3"/>
              </w:rPr>
            </w:pPr>
            <w:r w:rsidRPr="00A863DD">
              <w:rPr>
                <w:spacing w:val="-3"/>
              </w:rPr>
              <w:t>Documentación que acredite que el Contratista se encuentra domiciliado en el país del Comprador (</w:t>
            </w:r>
            <w:r w:rsidR="002C5A28" w:rsidRPr="00A863DD">
              <w:rPr>
                <w:spacing w:val="-3"/>
              </w:rPr>
              <w:t xml:space="preserve">Oferentes adjudicatarios extranjeros, deben domiciliarse antes de suscribir el contrato. De conformidad al Artículo 6 de la Ley de Compañías de la República del Ecuador: </w:t>
            </w:r>
            <w:hyperlink r:id="rId28" w:history="1">
              <w:r w:rsidR="002C5A28" w:rsidRPr="00A863DD">
                <w:rPr>
                  <w:rStyle w:val="Hipervnculo"/>
                  <w:spacing w:val="-3"/>
                </w:rPr>
                <w:t>https://www.gob.ec/sites/default/files/regulations/2022-10/LEY%20DE%20COMPA%C3%91%C3%8DAS.pdf</w:t>
              </w:r>
            </w:hyperlink>
            <w:r w:rsidR="002C5A28" w:rsidRPr="00A863DD">
              <w:rPr>
                <w:spacing w:val="-3"/>
              </w:rPr>
              <w:t xml:space="preserve">, y al Artículo 8 Numeral 1 de la Ley de Régimen Tributario Interno: </w:t>
            </w:r>
            <w:hyperlink r:id="rId29" w:history="1">
              <w:r w:rsidR="00800E21" w:rsidRPr="00A863DD">
                <w:rPr>
                  <w:rStyle w:val="Hipervnculo"/>
                  <w:spacing w:val="-3"/>
                </w:rPr>
                <w:t>https://www.sri.gob.ec/o/sri-portlet-biblioteca-alfresco-internet/descargar/1c04850c-093e-44bf-ba98-e9bc8baae57e/Ley_Regimen_Tributario_Interno_20_jun_2023.pdf</w:t>
              </w:r>
            </w:hyperlink>
            <w:r w:rsidR="002C5A28" w:rsidRPr="00A863DD">
              <w:rPr>
                <w:spacing w:val="-3"/>
              </w:rPr>
              <w:t>.</w:t>
            </w:r>
          </w:p>
          <w:p w14:paraId="7FDFCE30" w14:textId="78E65A33" w:rsidR="00800E21" w:rsidRPr="00A863DD" w:rsidRDefault="00800E21" w:rsidP="00BE6C2E">
            <w:pPr>
              <w:numPr>
                <w:ilvl w:val="0"/>
                <w:numId w:val="25"/>
              </w:numPr>
              <w:spacing w:after="200"/>
              <w:jc w:val="both"/>
              <w:rPr>
                <w:spacing w:val="-3"/>
              </w:rPr>
            </w:pPr>
            <w:r w:rsidRPr="00A863DD">
              <w:rPr>
                <w:spacing w:val="-3"/>
              </w:rPr>
              <w:t>Hojas de vida y Cartas compromiso de trabajo de cada uno de los profesionales ofertados como parte del equipo de trabajo (El adjudicatario, previa la firma del contrato, deberá presentar esta documentación).</w:t>
            </w:r>
          </w:p>
          <w:p w14:paraId="2DC6A7A9" w14:textId="77777777" w:rsidR="004D0292" w:rsidRPr="00A863DD" w:rsidRDefault="004D0292" w:rsidP="00F61F85">
            <w:pPr>
              <w:rPr>
                <w:rFonts w:ascii="CG Times" w:hAnsi="CG Times"/>
                <w:i/>
                <w:spacing w:val="-3"/>
                <w:sz w:val="22"/>
              </w:rPr>
            </w:pPr>
          </w:p>
        </w:tc>
      </w:tr>
      <w:tr w:rsidR="004D0292" w:rsidRPr="00A863DD" w14:paraId="49725168" w14:textId="77777777" w:rsidTr="00CB7A89">
        <w:tc>
          <w:tcPr>
            <w:tcW w:w="2093" w:type="dxa"/>
          </w:tcPr>
          <w:p w14:paraId="546518CC" w14:textId="41F82C9E" w:rsidR="004D0292" w:rsidRPr="00A863DD" w:rsidRDefault="006412CD" w:rsidP="00F61F85">
            <w:pPr>
              <w:rPr>
                <w:b/>
              </w:rPr>
            </w:pPr>
            <w:r w:rsidRPr="00A863DD">
              <w:rPr>
                <w:b/>
              </w:rPr>
              <w:t xml:space="preserve">CEC </w:t>
            </w:r>
            <w:r w:rsidR="004D0292" w:rsidRPr="00A863DD">
              <w:rPr>
                <w:b/>
              </w:rPr>
              <w:t>3.1</w:t>
            </w:r>
          </w:p>
        </w:tc>
        <w:tc>
          <w:tcPr>
            <w:tcW w:w="7848" w:type="dxa"/>
          </w:tcPr>
          <w:p w14:paraId="457532A2" w14:textId="1523C0E2" w:rsidR="004D0292" w:rsidRPr="00A863DD" w:rsidRDefault="004D0292" w:rsidP="00BE6C2E">
            <w:pPr>
              <w:jc w:val="both"/>
              <w:rPr>
                <w:rFonts w:ascii="CG Times" w:hAnsi="CG Times"/>
                <w:i/>
                <w:spacing w:val="-3"/>
              </w:rPr>
            </w:pP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idioma</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que</w:t>
            </w:r>
            <w:r w:rsidR="006412CD" w:rsidRPr="00A863DD">
              <w:rPr>
                <w:rFonts w:ascii="CG Times" w:hAnsi="CG Times"/>
                <w:spacing w:val="-3"/>
              </w:rPr>
              <w:t xml:space="preserve"> </w:t>
            </w:r>
            <w:r w:rsidRPr="00A863DD">
              <w:rPr>
                <w:rFonts w:ascii="CG Times" w:hAnsi="CG Times"/>
                <w:spacing w:val="-3"/>
              </w:rPr>
              <w:t>deben</w:t>
            </w:r>
            <w:r w:rsidR="006412CD" w:rsidRPr="00A863DD">
              <w:rPr>
                <w:rFonts w:ascii="CG Times" w:hAnsi="CG Times"/>
                <w:spacing w:val="-3"/>
              </w:rPr>
              <w:t xml:space="preserve"> </w:t>
            </w:r>
            <w:r w:rsidRPr="00A863DD">
              <w:rPr>
                <w:rFonts w:ascii="CG Times" w:hAnsi="CG Times"/>
                <w:spacing w:val="-3"/>
              </w:rPr>
              <w:t>redactarse</w:t>
            </w:r>
            <w:r w:rsidR="006412CD" w:rsidRPr="00A863DD">
              <w:rPr>
                <w:rFonts w:ascii="CG Times" w:hAnsi="CG Times"/>
                <w:spacing w:val="-3"/>
              </w:rPr>
              <w:t xml:space="preserve"> </w:t>
            </w: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documentos</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Contrato</w:t>
            </w:r>
            <w:r w:rsidR="006412CD" w:rsidRPr="00A863DD">
              <w:rPr>
                <w:rFonts w:ascii="CG Times" w:hAnsi="CG Times"/>
                <w:spacing w:val="-3"/>
              </w:rPr>
              <w:t xml:space="preserve"> </w:t>
            </w:r>
            <w:r w:rsidRPr="00A863DD">
              <w:rPr>
                <w:rFonts w:ascii="CG Times" w:hAnsi="CG Times"/>
                <w:spacing w:val="-3"/>
              </w:rPr>
              <w:t>es</w:t>
            </w:r>
            <w:r w:rsidR="006412CD" w:rsidRPr="00A863DD">
              <w:rPr>
                <w:rFonts w:ascii="CG Times" w:hAnsi="CG Times"/>
                <w:spacing w:val="-3"/>
              </w:rPr>
              <w:t xml:space="preserve"> </w:t>
            </w:r>
            <w:r w:rsidR="002E5684" w:rsidRPr="00A863DD">
              <w:rPr>
                <w:rFonts w:ascii="CG Times" w:hAnsi="CG Times"/>
                <w:b/>
                <w:bCs/>
                <w:i/>
                <w:spacing w:val="-3"/>
              </w:rPr>
              <w:t>español</w:t>
            </w:r>
            <w:r w:rsidRPr="00A863DD">
              <w:rPr>
                <w:rFonts w:ascii="CG Times" w:hAnsi="CG Times"/>
                <w:i/>
                <w:spacing w:val="-3"/>
              </w:rPr>
              <w:t>.</w:t>
            </w:r>
            <w:r w:rsidR="006412CD" w:rsidRPr="00A863DD">
              <w:rPr>
                <w:rFonts w:ascii="CG Times" w:hAnsi="CG Times"/>
                <w:i/>
                <w:spacing w:val="-3"/>
              </w:rPr>
              <w:t xml:space="preserve"> </w:t>
            </w:r>
          </w:p>
          <w:p w14:paraId="3C24599A" w14:textId="77777777" w:rsidR="004D0292" w:rsidRPr="00A863DD" w:rsidRDefault="004D0292" w:rsidP="00F61F85">
            <w:pPr>
              <w:rPr>
                <w:rFonts w:ascii="CG Times" w:hAnsi="CG Times"/>
                <w:i/>
                <w:spacing w:val="-3"/>
              </w:rPr>
            </w:pPr>
          </w:p>
          <w:p w14:paraId="598E403C" w14:textId="0622D2B5" w:rsidR="004D0292" w:rsidRPr="00A863DD" w:rsidRDefault="004D0292" w:rsidP="00F61F85">
            <w:pPr>
              <w:rPr>
                <w:rFonts w:ascii="CG Times" w:hAnsi="CG Times"/>
                <w:i/>
                <w:spacing w:val="-3"/>
              </w:rPr>
            </w:pP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ley</w:t>
            </w:r>
            <w:r w:rsidR="006412CD" w:rsidRPr="00A863DD">
              <w:rPr>
                <w:rFonts w:ascii="CG Times" w:hAnsi="CG Times"/>
                <w:spacing w:val="-3"/>
              </w:rPr>
              <w:t xml:space="preserve"> </w:t>
            </w:r>
            <w:r w:rsidRPr="00A863DD">
              <w:rPr>
                <w:rFonts w:ascii="CG Times" w:hAnsi="CG Times"/>
                <w:spacing w:val="-3"/>
              </w:rPr>
              <w:t>que</w:t>
            </w:r>
            <w:r w:rsidR="006412CD" w:rsidRPr="00A863DD">
              <w:rPr>
                <w:rFonts w:ascii="CG Times" w:hAnsi="CG Times"/>
                <w:spacing w:val="-3"/>
              </w:rPr>
              <w:t xml:space="preserve"> </w:t>
            </w:r>
            <w:r w:rsidRPr="00A863DD">
              <w:rPr>
                <w:rFonts w:ascii="CG Times" w:hAnsi="CG Times"/>
                <w:spacing w:val="-3"/>
              </w:rPr>
              <w:t>gobierna</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Contrato</w:t>
            </w:r>
            <w:r w:rsidR="006412CD" w:rsidRPr="00A863DD">
              <w:rPr>
                <w:rFonts w:ascii="CG Times" w:hAnsi="CG Times"/>
                <w:spacing w:val="-3"/>
              </w:rPr>
              <w:t xml:space="preserve"> </w:t>
            </w:r>
            <w:r w:rsidRPr="00A863DD">
              <w:rPr>
                <w:rFonts w:ascii="CG Times" w:hAnsi="CG Times"/>
                <w:spacing w:val="-3"/>
              </w:rPr>
              <w:t>es</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ley</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002E5684" w:rsidRPr="00A863DD">
              <w:rPr>
                <w:rFonts w:ascii="CG Times" w:hAnsi="CG Times"/>
                <w:i/>
                <w:spacing w:val="-3"/>
              </w:rPr>
              <w:t>Ecuador</w:t>
            </w:r>
          </w:p>
          <w:p w14:paraId="41432F17" w14:textId="77777777" w:rsidR="004D0292" w:rsidRPr="00A863DD" w:rsidRDefault="004D0292" w:rsidP="00F61F85">
            <w:pPr>
              <w:rPr>
                <w:rFonts w:ascii="CG Times" w:hAnsi="CG Times"/>
                <w:i/>
                <w:spacing w:val="-3"/>
              </w:rPr>
            </w:pPr>
          </w:p>
        </w:tc>
      </w:tr>
      <w:tr w:rsidR="004D0292" w:rsidRPr="00A863DD" w14:paraId="06A658A0" w14:textId="77777777" w:rsidTr="00CB7A89">
        <w:tc>
          <w:tcPr>
            <w:tcW w:w="2093" w:type="dxa"/>
          </w:tcPr>
          <w:p w14:paraId="41A9EAA2" w14:textId="15F57579" w:rsidR="004D0292" w:rsidRPr="00A863DD" w:rsidRDefault="006412CD" w:rsidP="00F61F85">
            <w:pPr>
              <w:rPr>
                <w:b/>
              </w:rPr>
            </w:pPr>
            <w:r w:rsidRPr="00A863DD">
              <w:rPr>
                <w:b/>
              </w:rPr>
              <w:t xml:space="preserve">CEC </w:t>
            </w:r>
            <w:r w:rsidR="004D0292" w:rsidRPr="00A863DD">
              <w:rPr>
                <w:b/>
              </w:rPr>
              <w:t>8.1</w:t>
            </w:r>
          </w:p>
        </w:tc>
        <w:tc>
          <w:tcPr>
            <w:tcW w:w="7848" w:type="dxa"/>
          </w:tcPr>
          <w:p w14:paraId="2E9B1940" w14:textId="09ECDA47" w:rsidR="004D0292" w:rsidRPr="00A863DD" w:rsidRDefault="004D0292" w:rsidP="00F61F85">
            <w:pPr>
              <w:rPr>
                <w:rFonts w:ascii="CG Times" w:hAnsi="CG Times"/>
                <w:i/>
                <w:spacing w:val="-3"/>
              </w:rPr>
            </w:pPr>
            <w:r w:rsidRPr="00A863DD">
              <w:rPr>
                <w:rFonts w:ascii="CG Times" w:hAnsi="CG Times"/>
                <w:spacing w:val="-3"/>
              </w:rPr>
              <w:t>Lista</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Otros</w:t>
            </w:r>
            <w:r w:rsidR="006412CD" w:rsidRPr="00A863DD">
              <w:rPr>
                <w:rFonts w:ascii="CG Times" w:hAnsi="CG Times"/>
                <w:spacing w:val="-3"/>
              </w:rPr>
              <w:t xml:space="preserve"> </w:t>
            </w:r>
            <w:r w:rsidRPr="00A863DD">
              <w:rPr>
                <w:rFonts w:ascii="CG Times" w:hAnsi="CG Times"/>
                <w:spacing w:val="-3"/>
              </w:rPr>
              <w:t>Contratistas</w:t>
            </w:r>
            <w:r w:rsidR="007E7842" w:rsidRPr="00A863DD">
              <w:rPr>
                <w:rFonts w:ascii="CG Times" w:hAnsi="CG Times"/>
                <w:spacing w:val="-3"/>
              </w:rPr>
              <w:t>:</w:t>
            </w:r>
            <w:r w:rsidR="006412CD" w:rsidRPr="00A863DD">
              <w:rPr>
                <w:rFonts w:ascii="CG Times" w:hAnsi="CG Times"/>
                <w:spacing w:val="-3"/>
              </w:rPr>
              <w:t xml:space="preserve"> </w:t>
            </w:r>
            <w:r w:rsidR="002E5684" w:rsidRPr="00A863DD">
              <w:rPr>
                <w:rFonts w:ascii="CG Times" w:hAnsi="CG Times"/>
                <w:i/>
                <w:spacing w:val="-3"/>
              </w:rPr>
              <w:t>No</w:t>
            </w:r>
            <w:r w:rsidR="006412CD" w:rsidRPr="00A863DD">
              <w:rPr>
                <w:rFonts w:ascii="CG Times" w:hAnsi="CG Times"/>
                <w:i/>
                <w:spacing w:val="-3"/>
              </w:rPr>
              <w:t xml:space="preserve"> </w:t>
            </w:r>
            <w:r w:rsidR="002E5684" w:rsidRPr="00A863DD">
              <w:rPr>
                <w:rFonts w:ascii="CG Times" w:hAnsi="CG Times"/>
                <w:i/>
                <w:spacing w:val="-3"/>
              </w:rPr>
              <w:t>Aplica</w:t>
            </w:r>
          </w:p>
          <w:p w14:paraId="0F248245" w14:textId="77777777" w:rsidR="004D0292" w:rsidRPr="00A863DD" w:rsidRDefault="004D0292" w:rsidP="00F61F85">
            <w:pPr>
              <w:rPr>
                <w:rFonts w:ascii="CG Times" w:hAnsi="CG Times"/>
                <w:i/>
                <w:spacing w:val="-3"/>
              </w:rPr>
            </w:pPr>
          </w:p>
        </w:tc>
      </w:tr>
      <w:tr w:rsidR="004D0292" w:rsidRPr="00A863DD" w14:paraId="42E7A812" w14:textId="77777777" w:rsidTr="00CB7A89">
        <w:tc>
          <w:tcPr>
            <w:tcW w:w="2093" w:type="dxa"/>
          </w:tcPr>
          <w:p w14:paraId="36A2B782" w14:textId="64895C33" w:rsidR="004D0292" w:rsidRPr="00A863DD" w:rsidRDefault="006412CD" w:rsidP="00F61F85">
            <w:pPr>
              <w:rPr>
                <w:b/>
              </w:rPr>
            </w:pPr>
            <w:r w:rsidRPr="00A863DD">
              <w:rPr>
                <w:b/>
              </w:rPr>
              <w:lastRenderedPageBreak/>
              <w:t xml:space="preserve">CEC </w:t>
            </w:r>
            <w:r w:rsidR="004D0292" w:rsidRPr="00A863DD">
              <w:rPr>
                <w:b/>
              </w:rPr>
              <w:t>9.1</w:t>
            </w:r>
          </w:p>
        </w:tc>
        <w:tc>
          <w:tcPr>
            <w:tcW w:w="7848" w:type="dxa"/>
          </w:tcPr>
          <w:p w14:paraId="1B66D7B6" w14:textId="353A9573" w:rsidR="004D0292" w:rsidRPr="00A863DD" w:rsidRDefault="004D0292" w:rsidP="00F61F85">
            <w:pPr>
              <w:rPr>
                <w:rFonts w:ascii="CG Times" w:hAnsi="CG Times"/>
                <w:i/>
                <w:spacing w:val="-3"/>
              </w:rPr>
            </w:pPr>
            <w:r w:rsidRPr="00A863DD">
              <w:rPr>
                <w:rFonts w:ascii="CG Times" w:hAnsi="CG Times"/>
                <w:spacing w:val="-3"/>
              </w:rPr>
              <w:t>Personal</w:t>
            </w:r>
            <w:r w:rsidR="006412CD" w:rsidRPr="00A863DD">
              <w:rPr>
                <w:rFonts w:ascii="CG Times" w:hAnsi="CG Times"/>
                <w:spacing w:val="-3"/>
              </w:rPr>
              <w:t xml:space="preserve"> </w:t>
            </w:r>
            <w:r w:rsidRPr="00A863DD">
              <w:rPr>
                <w:rFonts w:ascii="CG Times" w:hAnsi="CG Times"/>
                <w:spacing w:val="-3"/>
              </w:rPr>
              <w:t>Clave:</w:t>
            </w:r>
            <w:r w:rsidR="006412CD" w:rsidRPr="00A863DD">
              <w:rPr>
                <w:rFonts w:ascii="CG Times" w:hAnsi="CG Times"/>
                <w:spacing w:val="-3"/>
              </w:rPr>
              <w:t xml:space="preserve"> </w:t>
            </w:r>
          </w:p>
          <w:p w14:paraId="42A83620" w14:textId="13B7B122" w:rsidR="00187161" w:rsidRPr="00A863DD" w:rsidRDefault="00187161" w:rsidP="00236DB9">
            <w:pPr>
              <w:pStyle w:val="Prrafodelista"/>
              <w:numPr>
                <w:ilvl w:val="0"/>
                <w:numId w:val="64"/>
              </w:numPr>
              <w:rPr>
                <w:rFonts w:ascii="CG Times" w:hAnsi="CG Times"/>
                <w:i/>
                <w:spacing w:val="-3"/>
                <w:lang w:val="es-EC"/>
              </w:rPr>
            </w:pPr>
            <w:r w:rsidRPr="00A863DD">
              <w:rPr>
                <w:rFonts w:ascii="CG Times" w:hAnsi="CG Times"/>
                <w:i/>
                <w:spacing w:val="-3"/>
                <w:lang w:val="es-EC"/>
              </w:rPr>
              <w:t>1</w:t>
            </w:r>
            <w:r w:rsidR="006412CD" w:rsidRPr="00A863DD">
              <w:rPr>
                <w:rFonts w:ascii="CG Times" w:hAnsi="CG Times"/>
                <w:i/>
                <w:spacing w:val="-3"/>
                <w:lang w:val="es-EC"/>
              </w:rPr>
              <w:t xml:space="preserve"> </w:t>
            </w:r>
            <w:r w:rsidRPr="00A863DD">
              <w:rPr>
                <w:rFonts w:ascii="CG Times" w:hAnsi="CG Times"/>
                <w:i/>
                <w:spacing w:val="-3"/>
                <w:lang w:val="es-EC"/>
              </w:rPr>
              <w:t>Director</w:t>
            </w:r>
            <w:r w:rsidR="006412CD" w:rsidRPr="00A863DD">
              <w:rPr>
                <w:rFonts w:ascii="CG Times" w:hAnsi="CG Times"/>
                <w:i/>
                <w:spacing w:val="-3"/>
                <w:lang w:val="es-EC"/>
              </w:rPr>
              <w:t xml:space="preserve"> </w:t>
            </w:r>
            <w:r w:rsidRPr="00A863DD">
              <w:rPr>
                <w:rFonts w:ascii="CG Times" w:hAnsi="CG Times"/>
                <w:i/>
                <w:spacing w:val="-3"/>
                <w:lang w:val="es-EC"/>
              </w:rPr>
              <w:t>de</w:t>
            </w:r>
            <w:r w:rsidR="006412CD" w:rsidRPr="00A863DD">
              <w:rPr>
                <w:rFonts w:ascii="CG Times" w:hAnsi="CG Times"/>
                <w:i/>
                <w:spacing w:val="-3"/>
                <w:lang w:val="es-EC"/>
              </w:rPr>
              <w:t xml:space="preserve"> </w:t>
            </w:r>
            <w:r w:rsidRPr="00A863DD">
              <w:rPr>
                <w:rFonts w:ascii="CG Times" w:hAnsi="CG Times"/>
                <w:i/>
                <w:spacing w:val="-3"/>
                <w:lang w:val="es-EC"/>
              </w:rPr>
              <w:t>Proyecto</w:t>
            </w:r>
            <w:r w:rsidR="006412CD" w:rsidRPr="00A863DD">
              <w:rPr>
                <w:rFonts w:ascii="CG Times" w:hAnsi="CG Times"/>
                <w:i/>
                <w:spacing w:val="-3"/>
                <w:lang w:val="es-EC"/>
              </w:rPr>
              <w:t xml:space="preserve"> </w:t>
            </w:r>
          </w:p>
          <w:p w14:paraId="061F8321" w14:textId="04A62B28" w:rsidR="00187161" w:rsidRPr="00A863DD" w:rsidRDefault="00187161" w:rsidP="00236DB9">
            <w:pPr>
              <w:pStyle w:val="Prrafodelista"/>
              <w:numPr>
                <w:ilvl w:val="0"/>
                <w:numId w:val="64"/>
              </w:numPr>
              <w:rPr>
                <w:rFonts w:ascii="CG Times" w:hAnsi="CG Times"/>
                <w:i/>
                <w:spacing w:val="-3"/>
                <w:lang w:val="es-EC"/>
              </w:rPr>
            </w:pPr>
            <w:r w:rsidRPr="00A863DD">
              <w:rPr>
                <w:rFonts w:ascii="CG Times" w:hAnsi="CG Times"/>
                <w:i/>
                <w:spacing w:val="-3"/>
                <w:lang w:val="es-EC"/>
              </w:rPr>
              <w:t>2</w:t>
            </w:r>
            <w:r w:rsidR="006412CD" w:rsidRPr="00A863DD">
              <w:rPr>
                <w:rFonts w:ascii="CG Times" w:hAnsi="CG Times"/>
                <w:i/>
                <w:spacing w:val="-3"/>
                <w:lang w:val="es-EC"/>
              </w:rPr>
              <w:t xml:space="preserve"> </w:t>
            </w:r>
            <w:r w:rsidRPr="00A863DD">
              <w:rPr>
                <w:rFonts w:ascii="CG Times" w:hAnsi="CG Times"/>
                <w:i/>
                <w:spacing w:val="-3"/>
                <w:lang w:val="es-EC"/>
              </w:rPr>
              <w:t>Ingenieros</w:t>
            </w:r>
            <w:r w:rsidR="006412CD" w:rsidRPr="00A863DD">
              <w:rPr>
                <w:rFonts w:ascii="CG Times" w:hAnsi="CG Times"/>
                <w:i/>
                <w:spacing w:val="-3"/>
                <w:lang w:val="es-EC"/>
              </w:rPr>
              <w:t xml:space="preserve"> </w:t>
            </w:r>
            <w:r w:rsidRPr="00A863DD">
              <w:rPr>
                <w:rFonts w:ascii="CG Times" w:hAnsi="CG Times"/>
                <w:i/>
                <w:spacing w:val="-3"/>
                <w:lang w:val="es-EC"/>
              </w:rPr>
              <w:t>Residentes</w:t>
            </w:r>
          </w:p>
          <w:p w14:paraId="4FBA3EEB" w14:textId="06DA7496" w:rsidR="00187161" w:rsidRPr="00A863DD" w:rsidRDefault="00187161" w:rsidP="00236DB9">
            <w:pPr>
              <w:pStyle w:val="Prrafodelista"/>
              <w:numPr>
                <w:ilvl w:val="0"/>
                <w:numId w:val="64"/>
              </w:numPr>
              <w:rPr>
                <w:rFonts w:ascii="CG Times" w:hAnsi="CG Times"/>
                <w:i/>
                <w:spacing w:val="-3"/>
                <w:lang w:val="es-EC"/>
              </w:rPr>
            </w:pPr>
            <w:r w:rsidRPr="00A863DD">
              <w:rPr>
                <w:rFonts w:ascii="CG Times" w:hAnsi="CG Times"/>
                <w:i/>
                <w:spacing w:val="-3"/>
                <w:lang w:val="es-EC"/>
              </w:rPr>
              <w:t>1</w:t>
            </w:r>
            <w:r w:rsidR="006412CD" w:rsidRPr="00A863DD">
              <w:rPr>
                <w:rFonts w:ascii="CG Times" w:hAnsi="CG Times"/>
                <w:i/>
                <w:spacing w:val="-3"/>
                <w:lang w:val="es-EC"/>
              </w:rPr>
              <w:t xml:space="preserve"> </w:t>
            </w:r>
            <w:r w:rsidRPr="00A863DD">
              <w:rPr>
                <w:rFonts w:ascii="CG Times" w:hAnsi="CG Times"/>
                <w:i/>
                <w:spacing w:val="-3"/>
                <w:lang w:val="es-EC"/>
              </w:rPr>
              <w:t>Especialista</w:t>
            </w:r>
            <w:r w:rsidR="006412CD" w:rsidRPr="00A863DD">
              <w:rPr>
                <w:rFonts w:ascii="CG Times" w:hAnsi="CG Times"/>
                <w:i/>
                <w:spacing w:val="-3"/>
                <w:lang w:val="es-EC"/>
              </w:rPr>
              <w:t xml:space="preserve"> </w:t>
            </w:r>
            <w:r w:rsidRPr="00A863DD">
              <w:rPr>
                <w:rFonts w:ascii="CG Times" w:hAnsi="CG Times"/>
                <w:i/>
                <w:spacing w:val="-3"/>
                <w:lang w:val="es-EC"/>
              </w:rPr>
              <w:t>Ambiental</w:t>
            </w:r>
          </w:p>
          <w:p w14:paraId="383C1281" w14:textId="7D09CE62" w:rsidR="00A40726" w:rsidRPr="00A863DD" w:rsidRDefault="00A40726" w:rsidP="00A40726">
            <w:pPr>
              <w:rPr>
                <w:rFonts w:ascii="CG Times" w:hAnsi="CG Times"/>
                <w:i/>
                <w:spacing w:val="-3"/>
              </w:rPr>
            </w:pPr>
            <w:r w:rsidRPr="00A863DD">
              <w:rPr>
                <w:rFonts w:ascii="CG Times" w:hAnsi="CG Times"/>
                <w:i/>
                <w:spacing w:val="-3"/>
                <w:highlight w:val="yellow"/>
              </w:rPr>
              <w:t>[Se</w:t>
            </w:r>
            <w:r w:rsidR="006412CD" w:rsidRPr="00A863DD">
              <w:rPr>
                <w:rFonts w:ascii="CG Times" w:hAnsi="CG Times"/>
                <w:i/>
                <w:spacing w:val="-3"/>
                <w:highlight w:val="yellow"/>
              </w:rPr>
              <w:t xml:space="preserve"> </w:t>
            </w:r>
            <w:r w:rsidRPr="00A863DD">
              <w:rPr>
                <w:rFonts w:ascii="CG Times" w:hAnsi="CG Times"/>
                <w:i/>
                <w:spacing w:val="-3"/>
                <w:highlight w:val="yellow"/>
              </w:rPr>
              <w:t>completará</w:t>
            </w:r>
            <w:r w:rsidR="006412CD" w:rsidRPr="00A863DD">
              <w:rPr>
                <w:rFonts w:ascii="CG Times" w:hAnsi="CG Times"/>
                <w:i/>
                <w:spacing w:val="-3"/>
                <w:highlight w:val="yellow"/>
              </w:rPr>
              <w:t xml:space="preserve"> </w:t>
            </w:r>
            <w:r w:rsidRPr="00A863DD">
              <w:rPr>
                <w:rFonts w:ascii="CG Times" w:hAnsi="CG Times"/>
                <w:i/>
                <w:spacing w:val="-3"/>
                <w:highlight w:val="yellow"/>
              </w:rPr>
              <w:t>esta</w:t>
            </w:r>
            <w:r w:rsidR="006412CD" w:rsidRPr="00A863DD">
              <w:rPr>
                <w:rFonts w:ascii="CG Times" w:hAnsi="CG Times"/>
                <w:i/>
                <w:spacing w:val="-3"/>
                <w:highlight w:val="yellow"/>
              </w:rPr>
              <w:t xml:space="preserve"> </w:t>
            </w:r>
            <w:r w:rsidRPr="00A863DD">
              <w:rPr>
                <w:rFonts w:ascii="CG Times" w:hAnsi="CG Times"/>
                <w:i/>
                <w:spacing w:val="-3"/>
                <w:highlight w:val="yellow"/>
              </w:rPr>
              <w:t>información</w:t>
            </w:r>
            <w:r w:rsidR="006412CD" w:rsidRPr="00A863DD">
              <w:rPr>
                <w:rFonts w:ascii="CG Times" w:hAnsi="CG Times"/>
                <w:i/>
                <w:spacing w:val="-3"/>
                <w:highlight w:val="yellow"/>
              </w:rPr>
              <w:t xml:space="preserve"> </w:t>
            </w:r>
            <w:r w:rsidRPr="00A863DD">
              <w:rPr>
                <w:rFonts w:ascii="CG Times" w:hAnsi="CG Times"/>
                <w:i/>
                <w:spacing w:val="-3"/>
                <w:highlight w:val="yellow"/>
              </w:rPr>
              <w:t>con</w:t>
            </w:r>
            <w:r w:rsidR="006412CD" w:rsidRPr="00A863DD">
              <w:rPr>
                <w:rFonts w:ascii="CG Times" w:hAnsi="CG Times"/>
                <w:i/>
                <w:spacing w:val="-3"/>
                <w:highlight w:val="yellow"/>
              </w:rPr>
              <w:t xml:space="preserve"> </w:t>
            </w:r>
            <w:r w:rsidRPr="00A863DD">
              <w:rPr>
                <w:rFonts w:ascii="CG Times" w:hAnsi="CG Times"/>
                <w:i/>
                <w:spacing w:val="-3"/>
                <w:highlight w:val="yellow"/>
              </w:rPr>
              <w:t>los</w:t>
            </w:r>
            <w:r w:rsidR="006412CD" w:rsidRPr="00A863DD">
              <w:rPr>
                <w:rFonts w:ascii="CG Times" w:hAnsi="CG Times"/>
                <w:i/>
                <w:spacing w:val="-3"/>
                <w:highlight w:val="yellow"/>
              </w:rPr>
              <w:t xml:space="preserve"> </w:t>
            </w:r>
            <w:r w:rsidRPr="00A863DD">
              <w:rPr>
                <w:rFonts w:ascii="CG Times" w:hAnsi="CG Times"/>
                <w:i/>
                <w:spacing w:val="-3"/>
                <w:highlight w:val="yellow"/>
              </w:rPr>
              <w:t>datos</w:t>
            </w:r>
            <w:r w:rsidR="006412CD" w:rsidRPr="00A863DD">
              <w:rPr>
                <w:rFonts w:ascii="CG Times" w:hAnsi="CG Times"/>
                <w:i/>
                <w:spacing w:val="-3"/>
                <w:highlight w:val="yellow"/>
              </w:rPr>
              <w:t xml:space="preserve"> </w:t>
            </w:r>
            <w:r w:rsidRPr="00A863DD">
              <w:rPr>
                <w:rFonts w:ascii="CG Times" w:hAnsi="CG Times"/>
                <w:i/>
                <w:spacing w:val="-3"/>
                <w:highlight w:val="yellow"/>
              </w:rPr>
              <w:t>de</w:t>
            </w:r>
            <w:r w:rsidR="006412CD" w:rsidRPr="00A863DD">
              <w:rPr>
                <w:rFonts w:ascii="CG Times" w:hAnsi="CG Times"/>
                <w:i/>
                <w:spacing w:val="-3"/>
                <w:highlight w:val="yellow"/>
              </w:rPr>
              <w:t xml:space="preserve"> </w:t>
            </w:r>
            <w:r w:rsidRPr="00A863DD">
              <w:rPr>
                <w:rFonts w:ascii="CG Times" w:hAnsi="CG Times"/>
                <w:i/>
                <w:spacing w:val="-3"/>
                <w:highlight w:val="yellow"/>
              </w:rPr>
              <w:t>la</w:t>
            </w:r>
            <w:r w:rsidR="006412CD" w:rsidRPr="00A863DD">
              <w:rPr>
                <w:rFonts w:ascii="CG Times" w:hAnsi="CG Times"/>
                <w:i/>
                <w:spacing w:val="-3"/>
                <w:highlight w:val="yellow"/>
              </w:rPr>
              <w:t xml:space="preserve"> </w:t>
            </w:r>
            <w:r w:rsidRPr="00A863DD">
              <w:rPr>
                <w:rFonts w:ascii="CG Times" w:hAnsi="CG Times"/>
                <w:i/>
                <w:spacing w:val="-3"/>
                <w:highlight w:val="yellow"/>
              </w:rPr>
              <w:t>oferta</w:t>
            </w:r>
            <w:r w:rsidR="006412CD" w:rsidRPr="00A863DD">
              <w:rPr>
                <w:rFonts w:ascii="CG Times" w:hAnsi="CG Times"/>
                <w:i/>
                <w:spacing w:val="-3"/>
                <w:highlight w:val="yellow"/>
              </w:rPr>
              <w:t xml:space="preserve"> </w:t>
            </w:r>
            <w:r w:rsidRPr="00A863DD">
              <w:rPr>
                <w:rFonts w:ascii="CG Times" w:hAnsi="CG Times"/>
                <w:i/>
                <w:spacing w:val="-3"/>
                <w:highlight w:val="yellow"/>
              </w:rPr>
              <w:t>ganadora</w:t>
            </w:r>
            <w:r w:rsidRPr="00A863DD">
              <w:rPr>
                <w:rFonts w:ascii="CG Times" w:hAnsi="CG Times"/>
                <w:i/>
                <w:spacing w:val="-3"/>
              </w:rPr>
              <w:t>]</w:t>
            </w:r>
          </w:p>
          <w:p w14:paraId="536E20A8" w14:textId="77777777" w:rsidR="004D0292" w:rsidRPr="00A863DD" w:rsidRDefault="004D0292" w:rsidP="00F61F85">
            <w:pPr>
              <w:rPr>
                <w:rFonts w:ascii="CG Times" w:hAnsi="CG Times"/>
                <w:i/>
                <w:spacing w:val="-3"/>
              </w:rPr>
            </w:pPr>
          </w:p>
        </w:tc>
      </w:tr>
      <w:tr w:rsidR="004D0292" w:rsidRPr="00A863DD" w14:paraId="76EE3A6D" w14:textId="77777777" w:rsidTr="00CB7A89">
        <w:tc>
          <w:tcPr>
            <w:tcW w:w="2093" w:type="dxa"/>
          </w:tcPr>
          <w:p w14:paraId="4C27889D" w14:textId="2C02C153" w:rsidR="004D0292" w:rsidRPr="00A863DD" w:rsidRDefault="006412CD" w:rsidP="00F61F85">
            <w:pPr>
              <w:rPr>
                <w:b/>
              </w:rPr>
            </w:pPr>
            <w:r w:rsidRPr="00A863DD">
              <w:rPr>
                <w:b/>
              </w:rPr>
              <w:t xml:space="preserve">CEC </w:t>
            </w:r>
            <w:r w:rsidR="004D0292" w:rsidRPr="00A863DD">
              <w:rPr>
                <w:b/>
              </w:rPr>
              <w:t>13.1</w:t>
            </w:r>
          </w:p>
        </w:tc>
        <w:tc>
          <w:tcPr>
            <w:tcW w:w="7848" w:type="dxa"/>
          </w:tcPr>
          <w:p w14:paraId="23B0D337" w14:textId="692A8708" w:rsidR="004D0292" w:rsidRPr="00A863DD" w:rsidRDefault="004D0292" w:rsidP="00F61F85">
            <w:pPr>
              <w:rPr>
                <w:rFonts w:ascii="CG Times" w:hAnsi="CG Times"/>
                <w:spacing w:val="-3"/>
              </w:rPr>
            </w:pP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coberturas</w:t>
            </w:r>
            <w:r w:rsidR="006412CD" w:rsidRPr="00A863DD">
              <w:rPr>
                <w:rFonts w:ascii="CG Times" w:hAnsi="CG Times"/>
                <w:spacing w:val="-3"/>
              </w:rPr>
              <w:t xml:space="preserve"> </w:t>
            </w:r>
            <w:r w:rsidRPr="00A863DD">
              <w:rPr>
                <w:rFonts w:ascii="CG Times" w:hAnsi="CG Times"/>
                <w:spacing w:val="-3"/>
              </w:rPr>
              <w:t>mínimas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seguros</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deducibles</w:t>
            </w:r>
            <w:r w:rsidR="006412CD" w:rsidRPr="00A863DD">
              <w:rPr>
                <w:rFonts w:ascii="CG Times" w:hAnsi="CG Times"/>
                <w:spacing w:val="-3"/>
              </w:rPr>
              <w:t xml:space="preserve"> </w:t>
            </w:r>
            <w:r w:rsidRPr="00A863DD">
              <w:rPr>
                <w:rFonts w:ascii="CG Times" w:hAnsi="CG Times"/>
                <w:spacing w:val="-3"/>
              </w:rPr>
              <w:t>serán:</w:t>
            </w:r>
            <w:r w:rsidR="006412CD" w:rsidRPr="00A863DD">
              <w:rPr>
                <w:rFonts w:ascii="CG Times" w:hAnsi="CG Times"/>
                <w:spacing w:val="-3"/>
              </w:rPr>
              <w:t xml:space="preserve"> </w:t>
            </w:r>
          </w:p>
          <w:p w14:paraId="51A3B933" w14:textId="77777777" w:rsidR="00A31EF3" w:rsidRPr="00A863DD" w:rsidRDefault="00A31EF3" w:rsidP="00F61F85">
            <w:pPr>
              <w:rPr>
                <w:rFonts w:ascii="CG Times" w:hAnsi="CG Times"/>
                <w:spacing w:val="-3"/>
              </w:rPr>
            </w:pPr>
          </w:p>
          <w:p w14:paraId="7D5363F4" w14:textId="19F2F2FE" w:rsidR="004D0292" w:rsidRPr="00A863DD" w:rsidRDefault="004D0292" w:rsidP="00BE6C2E">
            <w:pPr>
              <w:pStyle w:val="Prrafodelista"/>
              <w:numPr>
                <w:ilvl w:val="2"/>
                <w:numId w:val="48"/>
              </w:numPr>
              <w:jc w:val="both"/>
              <w:rPr>
                <w:rFonts w:ascii="CG Times" w:hAnsi="CG Times"/>
                <w:i/>
                <w:spacing w:val="-3"/>
                <w:lang w:val="es-EC"/>
              </w:rPr>
            </w:pPr>
            <w:r w:rsidRPr="00A863DD">
              <w:rPr>
                <w:rFonts w:ascii="CG Times" w:hAnsi="CG Times"/>
                <w:spacing w:val="-3"/>
                <w:lang w:val="es-EC"/>
              </w:rPr>
              <w:t>para</w:t>
            </w:r>
            <w:r w:rsidR="006412CD" w:rsidRPr="00A863DD">
              <w:rPr>
                <w:rFonts w:ascii="CG Times" w:hAnsi="CG Times"/>
                <w:spacing w:val="-3"/>
                <w:lang w:val="es-EC"/>
              </w:rPr>
              <w:t xml:space="preserve"> </w:t>
            </w:r>
            <w:r w:rsidRPr="00A863DD">
              <w:rPr>
                <w:spacing w:val="-3"/>
                <w:lang w:val="es-EC"/>
              </w:rPr>
              <w:t>pérdida</w:t>
            </w:r>
            <w:r w:rsidR="006412CD" w:rsidRPr="00A863DD">
              <w:rPr>
                <w:spacing w:val="-3"/>
                <w:lang w:val="es-EC"/>
              </w:rPr>
              <w:t xml:space="preserve"> </w:t>
            </w:r>
            <w:r w:rsidRPr="00A863DD">
              <w:rPr>
                <w:spacing w:val="-3"/>
                <w:lang w:val="es-EC"/>
              </w:rPr>
              <w:t>o</w:t>
            </w:r>
            <w:r w:rsidR="006412CD" w:rsidRPr="00A863DD">
              <w:rPr>
                <w:spacing w:val="-3"/>
                <w:lang w:val="es-EC"/>
              </w:rPr>
              <w:t xml:space="preserve"> </w:t>
            </w:r>
            <w:r w:rsidRPr="00A863DD">
              <w:rPr>
                <w:spacing w:val="-3"/>
                <w:lang w:val="es-EC"/>
              </w:rPr>
              <w:t>daño</w:t>
            </w:r>
            <w:r w:rsidR="006412CD" w:rsidRPr="00A863DD">
              <w:rPr>
                <w:spacing w:val="-3"/>
                <w:lang w:val="es-EC"/>
              </w:rPr>
              <w:t xml:space="preserve"> </w:t>
            </w:r>
            <w:r w:rsidRPr="00A863DD">
              <w:rPr>
                <w:spacing w:val="-3"/>
                <w:lang w:val="es-EC"/>
              </w:rPr>
              <w:t>de</w:t>
            </w:r>
            <w:r w:rsidR="006412CD" w:rsidRPr="00A863DD">
              <w:rPr>
                <w:rFonts w:ascii="CG Times" w:hAnsi="CG Times"/>
                <w:spacing w:val="-3"/>
                <w:lang w:val="es-EC"/>
              </w:rPr>
              <w:t xml:space="preserve"> </w:t>
            </w:r>
            <w:r w:rsidRPr="00A863DD">
              <w:rPr>
                <w:rFonts w:ascii="CG Times" w:hAnsi="CG Times"/>
                <w:spacing w:val="-3"/>
                <w:lang w:val="es-EC"/>
              </w:rPr>
              <w:t>las</w:t>
            </w:r>
            <w:r w:rsidR="006412CD" w:rsidRPr="00A863DD">
              <w:rPr>
                <w:rFonts w:ascii="CG Times" w:hAnsi="CG Times"/>
                <w:spacing w:val="-3"/>
                <w:lang w:val="es-EC"/>
              </w:rPr>
              <w:t xml:space="preserve"> </w:t>
            </w:r>
            <w:r w:rsidRPr="00A863DD">
              <w:rPr>
                <w:rFonts w:ascii="CG Times" w:hAnsi="CG Times"/>
                <w:spacing w:val="-3"/>
                <w:lang w:val="es-EC"/>
              </w:rPr>
              <w:t>Obras,</w:t>
            </w:r>
            <w:r w:rsidR="006412CD" w:rsidRPr="00A863DD">
              <w:rPr>
                <w:rFonts w:ascii="CG Times" w:hAnsi="CG Times"/>
                <w:spacing w:val="-3"/>
                <w:lang w:val="es-EC"/>
              </w:rPr>
              <w:t xml:space="preserve"> </w:t>
            </w:r>
            <w:r w:rsidRPr="00A863DD">
              <w:rPr>
                <w:rFonts w:ascii="CG Times" w:hAnsi="CG Times"/>
                <w:spacing w:val="-3"/>
                <w:lang w:val="es-EC"/>
              </w:rPr>
              <w:t>Planta</w:t>
            </w:r>
            <w:r w:rsidR="006412CD" w:rsidRPr="00A863DD">
              <w:rPr>
                <w:rFonts w:ascii="CG Times" w:hAnsi="CG Times"/>
                <w:spacing w:val="-3"/>
                <w:lang w:val="es-EC"/>
              </w:rPr>
              <w:t xml:space="preserve"> </w:t>
            </w:r>
            <w:r w:rsidRPr="00A863DD">
              <w:rPr>
                <w:rFonts w:ascii="CG Times" w:hAnsi="CG Times"/>
                <w:spacing w:val="-3"/>
                <w:lang w:val="es-EC"/>
              </w:rPr>
              <w:t>y</w:t>
            </w:r>
            <w:r w:rsidR="006412CD" w:rsidRPr="00A863DD">
              <w:rPr>
                <w:rFonts w:ascii="CG Times" w:hAnsi="CG Times"/>
                <w:spacing w:val="-3"/>
                <w:lang w:val="es-EC"/>
              </w:rPr>
              <w:t xml:space="preserve"> </w:t>
            </w:r>
            <w:r w:rsidRPr="00A863DD">
              <w:rPr>
                <w:rFonts w:ascii="CG Times" w:hAnsi="CG Times"/>
                <w:spacing w:val="-3"/>
                <w:lang w:val="es-EC"/>
              </w:rPr>
              <w:t>Materiales:</w:t>
            </w:r>
            <w:r w:rsidR="006412CD" w:rsidRPr="00A863DD">
              <w:rPr>
                <w:rFonts w:ascii="CG Times" w:hAnsi="CG Times"/>
                <w:spacing w:val="-3"/>
                <w:lang w:val="es-EC"/>
              </w:rPr>
              <w:t xml:space="preserve"> </w:t>
            </w:r>
            <w:r w:rsidR="002E5684" w:rsidRPr="00A863DD">
              <w:rPr>
                <w:rFonts w:ascii="CG Times" w:hAnsi="CG Times"/>
                <w:i/>
                <w:spacing w:val="-3"/>
                <w:lang w:val="es-EC"/>
              </w:rPr>
              <w:t>10%</w:t>
            </w:r>
            <w:r w:rsidR="006412CD" w:rsidRPr="00A863DD">
              <w:rPr>
                <w:rFonts w:ascii="CG Times" w:hAnsi="CG Times"/>
                <w:i/>
                <w:spacing w:val="-3"/>
                <w:lang w:val="es-EC"/>
              </w:rPr>
              <w:t xml:space="preserve"> </w:t>
            </w:r>
            <w:r w:rsidR="002E5684" w:rsidRPr="00A863DD">
              <w:rPr>
                <w:rFonts w:ascii="CG Times" w:hAnsi="CG Times"/>
                <w:i/>
                <w:spacing w:val="-3"/>
                <w:lang w:val="es-EC"/>
              </w:rPr>
              <w:t>del</w:t>
            </w:r>
            <w:r w:rsidR="006412CD" w:rsidRPr="00A863DD">
              <w:rPr>
                <w:rFonts w:ascii="CG Times" w:hAnsi="CG Times"/>
                <w:i/>
                <w:spacing w:val="-3"/>
                <w:lang w:val="es-EC"/>
              </w:rPr>
              <w:t xml:space="preserve"> </w:t>
            </w:r>
            <w:r w:rsidR="002E5684" w:rsidRPr="00A863DD">
              <w:rPr>
                <w:rFonts w:ascii="CG Times" w:hAnsi="CG Times"/>
                <w:i/>
                <w:spacing w:val="-3"/>
                <w:lang w:val="es-EC"/>
              </w:rPr>
              <w:t>valor</w:t>
            </w:r>
            <w:r w:rsidR="006412CD" w:rsidRPr="00A863DD">
              <w:rPr>
                <w:rFonts w:ascii="CG Times" w:hAnsi="CG Times"/>
                <w:i/>
                <w:spacing w:val="-3"/>
                <w:lang w:val="es-EC"/>
              </w:rPr>
              <w:t xml:space="preserve"> </w:t>
            </w:r>
            <w:r w:rsidR="002E5684" w:rsidRPr="00A863DD">
              <w:rPr>
                <w:rFonts w:ascii="CG Times" w:hAnsi="CG Times"/>
                <w:i/>
                <w:spacing w:val="-3"/>
                <w:lang w:val="es-EC"/>
              </w:rPr>
              <w:t>del</w:t>
            </w:r>
            <w:r w:rsidR="006412CD" w:rsidRPr="00A863DD">
              <w:rPr>
                <w:rFonts w:ascii="CG Times" w:hAnsi="CG Times"/>
                <w:i/>
                <w:spacing w:val="-3"/>
                <w:lang w:val="es-EC"/>
              </w:rPr>
              <w:t xml:space="preserve"> </w:t>
            </w:r>
            <w:r w:rsidR="002E5684" w:rsidRPr="00A863DD">
              <w:rPr>
                <w:rFonts w:ascii="CG Times" w:hAnsi="CG Times"/>
                <w:i/>
                <w:spacing w:val="-3"/>
                <w:lang w:val="es-EC"/>
              </w:rPr>
              <w:t>contrato</w:t>
            </w:r>
            <w:r w:rsidR="008D43F0" w:rsidRPr="00A863DD">
              <w:rPr>
                <w:rFonts w:ascii="CG Times" w:hAnsi="CG Times"/>
                <w:i/>
                <w:spacing w:val="-3"/>
                <w:lang w:val="es-EC"/>
              </w:rPr>
              <w:t>.</w:t>
            </w:r>
          </w:p>
          <w:p w14:paraId="571FA480" w14:textId="77777777" w:rsidR="008D43F0" w:rsidRPr="00A863DD" w:rsidRDefault="008D43F0" w:rsidP="00BE6C2E">
            <w:pPr>
              <w:jc w:val="both"/>
              <w:rPr>
                <w:rFonts w:ascii="CG Times" w:hAnsi="CG Times"/>
                <w:i/>
                <w:spacing w:val="-3"/>
              </w:rPr>
            </w:pPr>
          </w:p>
          <w:p w14:paraId="032E8680" w14:textId="04FA013B" w:rsidR="004D0292" w:rsidRPr="00A863DD" w:rsidRDefault="004D0292" w:rsidP="00F61F85">
            <w:pPr>
              <w:pStyle w:val="Outline"/>
              <w:spacing w:before="0"/>
              <w:ind w:left="432" w:hanging="432"/>
              <w:rPr>
                <w:rFonts w:ascii="CG Times" w:hAnsi="CG Times"/>
                <w:i/>
                <w:spacing w:val="-3"/>
                <w:lang w:val="es-EC"/>
              </w:rPr>
            </w:pPr>
            <w:r w:rsidRPr="00A863DD">
              <w:rPr>
                <w:rFonts w:ascii="CG Times" w:hAnsi="CG Times"/>
                <w:spacing w:val="-3"/>
                <w:kern w:val="0"/>
                <w:lang w:val="es-EC"/>
              </w:rPr>
              <w:t>(b)</w:t>
            </w:r>
            <w:r w:rsidRPr="00A863DD">
              <w:rPr>
                <w:rFonts w:ascii="CG Times" w:hAnsi="CG Times"/>
                <w:spacing w:val="-3"/>
                <w:kern w:val="0"/>
                <w:lang w:val="es-EC"/>
              </w:rPr>
              <w:tab/>
              <w:t>para</w:t>
            </w:r>
            <w:r w:rsidR="006412CD" w:rsidRPr="00A863DD">
              <w:rPr>
                <w:rFonts w:ascii="CG Times" w:hAnsi="CG Times"/>
                <w:spacing w:val="-3"/>
                <w:kern w:val="0"/>
                <w:lang w:val="es-EC"/>
              </w:rPr>
              <w:t xml:space="preserve"> </w:t>
            </w:r>
            <w:r w:rsidRPr="00A863DD">
              <w:rPr>
                <w:rFonts w:ascii="CG Times" w:hAnsi="CG Times"/>
                <w:spacing w:val="-3"/>
                <w:kern w:val="0"/>
                <w:lang w:val="es-EC"/>
              </w:rPr>
              <w:t>pérdida</w:t>
            </w:r>
            <w:r w:rsidR="006412CD" w:rsidRPr="00A863DD">
              <w:rPr>
                <w:rFonts w:ascii="CG Times" w:hAnsi="CG Times"/>
                <w:spacing w:val="-3"/>
                <w:kern w:val="0"/>
                <w:lang w:val="es-EC"/>
              </w:rPr>
              <w:t xml:space="preserve"> </w:t>
            </w:r>
            <w:r w:rsidRPr="00A863DD">
              <w:rPr>
                <w:rFonts w:ascii="CG Times" w:hAnsi="CG Times"/>
                <w:spacing w:val="-3"/>
                <w:kern w:val="0"/>
                <w:lang w:val="es-EC"/>
              </w:rPr>
              <w:t>o</w:t>
            </w:r>
            <w:r w:rsidR="006412CD" w:rsidRPr="00A863DD">
              <w:rPr>
                <w:rFonts w:ascii="CG Times" w:hAnsi="CG Times"/>
                <w:spacing w:val="-3"/>
                <w:kern w:val="0"/>
                <w:lang w:val="es-EC"/>
              </w:rPr>
              <w:t xml:space="preserve"> </w:t>
            </w:r>
            <w:r w:rsidRPr="00A863DD">
              <w:rPr>
                <w:rFonts w:ascii="CG Times" w:hAnsi="CG Times"/>
                <w:spacing w:val="-3"/>
                <w:kern w:val="0"/>
                <w:lang w:val="es-EC"/>
              </w:rPr>
              <w:t>daño</w:t>
            </w:r>
            <w:r w:rsidR="006412CD" w:rsidRPr="00A863DD">
              <w:rPr>
                <w:rFonts w:ascii="CG Times" w:hAnsi="CG Times"/>
                <w:spacing w:val="-3"/>
                <w:kern w:val="0"/>
                <w:lang w:val="es-EC"/>
              </w:rPr>
              <w:t xml:space="preserve"> </w:t>
            </w:r>
            <w:r w:rsidRPr="00A863DD">
              <w:rPr>
                <w:rFonts w:ascii="CG Times" w:hAnsi="CG Times"/>
                <w:spacing w:val="-3"/>
                <w:kern w:val="0"/>
                <w:lang w:val="es-EC"/>
              </w:rPr>
              <w:t>de</w:t>
            </w:r>
            <w:r w:rsidR="006412CD" w:rsidRPr="00A863DD">
              <w:rPr>
                <w:rFonts w:ascii="CG Times" w:hAnsi="CG Times"/>
                <w:spacing w:val="-3"/>
                <w:kern w:val="0"/>
                <w:lang w:val="es-EC"/>
              </w:rPr>
              <w:t xml:space="preserve"> </w:t>
            </w:r>
            <w:r w:rsidRPr="00A863DD">
              <w:rPr>
                <w:rFonts w:ascii="CG Times" w:hAnsi="CG Times"/>
                <w:spacing w:val="-3"/>
                <w:kern w:val="0"/>
                <w:lang w:val="es-EC"/>
              </w:rPr>
              <w:t>equipo:</w:t>
            </w:r>
            <w:r w:rsidR="006412CD" w:rsidRPr="00A863DD">
              <w:rPr>
                <w:rFonts w:ascii="CG Times" w:hAnsi="CG Times"/>
                <w:spacing w:val="-3"/>
                <w:kern w:val="0"/>
                <w:lang w:val="es-EC"/>
              </w:rPr>
              <w:t xml:space="preserve"> </w:t>
            </w:r>
            <w:r w:rsidR="002E5684" w:rsidRPr="00A863DD">
              <w:rPr>
                <w:rFonts w:ascii="CG Times" w:hAnsi="CG Times"/>
                <w:i/>
                <w:spacing w:val="-3"/>
                <w:lang w:val="es-EC"/>
              </w:rPr>
              <w:t>10%</w:t>
            </w:r>
            <w:r w:rsidR="006412CD" w:rsidRPr="00A863DD">
              <w:rPr>
                <w:rFonts w:ascii="CG Times" w:hAnsi="CG Times"/>
                <w:i/>
                <w:spacing w:val="-3"/>
                <w:lang w:val="es-EC"/>
              </w:rPr>
              <w:t xml:space="preserve"> </w:t>
            </w:r>
            <w:r w:rsidR="002E5684" w:rsidRPr="00A863DD">
              <w:rPr>
                <w:rFonts w:ascii="CG Times" w:hAnsi="CG Times"/>
                <w:i/>
                <w:spacing w:val="-3"/>
                <w:lang w:val="es-EC"/>
              </w:rPr>
              <w:t>del</w:t>
            </w:r>
            <w:r w:rsidR="006412CD" w:rsidRPr="00A863DD">
              <w:rPr>
                <w:rFonts w:ascii="CG Times" w:hAnsi="CG Times"/>
                <w:i/>
                <w:spacing w:val="-3"/>
                <w:lang w:val="es-EC"/>
              </w:rPr>
              <w:t xml:space="preserve"> </w:t>
            </w:r>
            <w:r w:rsidR="002E5684" w:rsidRPr="00A863DD">
              <w:rPr>
                <w:rFonts w:ascii="CG Times" w:hAnsi="CG Times"/>
                <w:i/>
                <w:spacing w:val="-3"/>
                <w:lang w:val="es-EC"/>
              </w:rPr>
              <w:t>valor</w:t>
            </w:r>
            <w:r w:rsidR="006412CD" w:rsidRPr="00A863DD">
              <w:rPr>
                <w:rFonts w:ascii="CG Times" w:hAnsi="CG Times"/>
                <w:i/>
                <w:spacing w:val="-3"/>
                <w:lang w:val="es-EC"/>
              </w:rPr>
              <w:t xml:space="preserve"> </w:t>
            </w:r>
            <w:r w:rsidR="002E5684" w:rsidRPr="00A863DD">
              <w:rPr>
                <w:rFonts w:ascii="CG Times" w:hAnsi="CG Times"/>
                <w:i/>
                <w:spacing w:val="-3"/>
                <w:lang w:val="es-EC"/>
              </w:rPr>
              <w:t>del</w:t>
            </w:r>
            <w:r w:rsidR="006412CD" w:rsidRPr="00A863DD">
              <w:rPr>
                <w:rFonts w:ascii="CG Times" w:hAnsi="CG Times"/>
                <w:i/>
                <w:spacing w:val="-3"/>
                <w:lang w:val="es-EC"/>
              </w:rPr>
              <w:t xml:space="preserve"> </w:t>
            </w:r>
            <w:r w:rsidR="002E5684" w:rsidRPr="00A863DD">
              <w:rPr>
                <w:rFonts w:ascii="CG Times" w:hAnsi="CG Times"/>
                <w:i/>
                <w:spacing w:val="-3"/>
                <w:lang w:val="es-EC"/>
              </w:rPr>
              <w:t>contrato</w:t>
            </w:r>
            <w:r w:rsidR="008D43F0" w:rsidRPr="00A863DD">
              <w:rPr>
                <w:rFonts w:ascii="CG Times" w:hAnsi="CG Times"/>
                <w:i/>
                <w:spacing w:val="-3"/>
                <w:lang w:val="es-EC"/>
              </w:rPr>
              <w:t>.</w:t>
            </w:r>
          </w:p>
          <w:p w14:paraId="2AEA7D8C" w14:textId="77777777" w:rsidR="004D0292" w:rsidRPr="00A863DD" w:rsidRDefault="004D0292" w:rsidP="00F61F85">
            <w:pPr>
              <w:pStyle w:val="Outline"/>
              <w:spacing w:before="0"/>
              <w:ind w:left="432" w:hanging="432"/>
              <w:rPr>
                <w:rFonts w:ascii="CG Times" w:hAnsi="CG Times"/>
                <w:spacing w:val="-3"/>
                <w:kern w:val="0"/>
                <w:lang w:val="es-EC"/>
              </w:rPr>
            </w:pPr>
          </w:p>
          <w:p w14:paraId="00DF1B50" w14:textId="62A5876D" w:rsidR="004D0292" w:rsidRPr="00A863DD" w:rsidRDefault="004D0292" w:rsidP="00F61F85">
            <w:pPr>
              <w:pStyle w:val="Outline"/>
              <w:spacing w:before="0"/>
              <w:ind w:left="432" w:hanging="432"/>
              <w:rPr>
                <w:rFonts w:ascii="CG Times" w:hAnsi="CG Times"/>
                <w:i/>
                <w:spacing w:val="-3"/>
                <w:lang w:val="es-EC"/>
              </w:rPr>
            </w:pPr>
            <w:r w:rsidRPr="00A863DD">
              <w:rPr>
                <w:rFonts w:ascii="CG Times" w:hAnsi="CG Times"/>
                <w:spacing w:val="-3"/>
                <w:kern w:val="0"/>
                <w:lang w:val="es-EC"/>
              </w:rPr>
              <w:t>(c)</w:t>
            </w:r>
            <w:r w:rsidRPr="00A863DD">
              <w:rPr>
                <w:rFonts w:ascii="CG Times" w:hAnsi="CG Times"/>
                <w:spacing w:val="-3"/>
                <w:kern w:val="0"/>
                <w:lang w:val="es-EC"/>
              </w:rPr>
              <w:tab/>
              <w:t>para</w:t>
            </w:r>
            <w:r w:rsidR="006412CD" w:rsidRPr="00A863DD">
              <w:rPr>
                <w:rFonts w:ascii="CG Times" w:hAnsi="CG Times"/>
                <w:spacing w:val="-3"/>
                <w:kern w:val="0"/>
                <w:lang w:val="es-EC"/>
              </w:rPr>
              <w:t xml:space="preserve"> </w:t>
            </w:r>
            <w:r w:rsidRPr="00A863DD">
              <w:rPr>
                <w:rFonts w:ascii="CG Times" w:hAnsi="CG Times"/>
                <w:spacing w:val="-3"/>
                <w:kern w:val="0"/>
                <w:lang w:val="es-EC"/>
              </w:rPr>
              <w:t>pérdida</w:t>
            </w:r>
            <w:r w:rsidR="006412CD" w:rsidRPr="00A863DD">
              <w:rPr>
                <w:rFonts w:ascii="CG Times" w:hAnsi="CG Times"/>
                <w:spacing w:val="-3"/>
                <w:kern w:val="0"/>
                <w:lang w:val="es-EC"/>
              </w:rPr>
              <w:t xml:space="preserve"> </w:t>
            </w:r>
            <w:r w:rsidRPr="00A863DD">
              <w:rPr>
                <w:rFonts w:ascii="CG Times" w:hAnsi="CG Times"/>
                <w:spacing w:val="-3"/>
                <w:kern w:val="0"/>
                <w:lang w:val="es-EC"/>
              </w:rPr>
              <w:t>o</w:t>
            </w:r>
            <w:r w:rsidR="006412CD" w:rsidRPr="00A863DD">
              <w:rPr>
                <w:rFonts w:ascii="CG Times" w:hAnsi="CG Times"/>
                <w:spacing w:val="-3"/>
                <w:kern w:val="0"/>
                <w:lang w:val="es-EC"/>
              </w:rPr>
              <w:t xml:space="preserve"> </w:t>
            </w:r>
            <w:r w:rsidRPr="00A863DD">
              <w:rPr>
                <w:rFonts w:ascii="CG Times" w:hAnsi="CG Times"/>
                <w:spacing w:val="-3"/>
                <w:kern w:val="0"/>
                <w:lang w:val="es-EC"/>
              </w:rPr>
              <w:t>daño</w:t>
            </w:r>
            <w:r w:rsidR="006412CD" w:rsidRPr="00A863DD">
              <w:rPr>
                <w:rFonts w:ascii="CG Times" w:hAnsi="CG Times"/>
                <w:spacing w:val="-3"/>
                <w:kern w:val="0"/>
                <w:lang w:val="es-EC"/>
              </w:rPr>
              <w:t xml:space="preserve"> </w:t>
            </w:r>
            <w:r w:rsidRPr="00A863DD">
              <w:rPr>
                <w:rFonts w:ascii="CG Times" w:hAnsi="CG Times"/>
                <w:spacing w:val="-3"/>
                <w:kern w:val="0"/>
                <w:lang w:val="es-EC"/>
              </w:rPr>
              <w:t>a</w:t>
            </w:r>
            <w:r w:rsidR="006412CD" w:rsidRPr="00A863DD">
              <w:rPr>
                <w:rFonts w:ascii="CG Times" w:hAnsi="CG Times"/>
                <w:spacing w:val="-3"/>
                <w:kern w:val="0"/>
                <w:lang w:val="es-EC"/>
              </w:rPr>
              <w:t xml:space="preserve"> </w:t>
            </w:r>
            <w:r w:rsidRPr="00A863DD">
              <w:rPr>
                <w:rFonts w:ascii="CG Times" w:hAnsi="CG Times"/>
                <w:spacing w:val="-3"/>
                <w:kern w:val="0"/>
                <w:lang w:val="es-EC"/>
              </w:rPr>
              <w:t>la</w:t>
            </w:r>
            <w:r w:rsidR="006412CD" w:rsidRPr="00A863DD">
              <w:rPr>
                <w:rFonts w:ascii="CG Times" w:hAnsi="CG Times"/>
                <w:spacing w:val="-3"/>
                <w:kern w:val="0"/>
                <w:lang w:val="es-EC"/>
              </w:rPr>
              <w:t xml:space="preserve"> </w:t>
            </w:r>
            <w:r w:rsidRPr="00A863DD">
              <w:rPr>
                <w:rFonts w:ascii="CG Times" w:hAnsi="CG Times"/>
                <w:spacing w:val="-3"/>
                <w:kern w:val="0"/>
                <w:lang w:val="es-EC"/>
              </w:rPr>
              <w:t>propiedad</w:t>
            </w:r>
            <w:r w:rsidR="006412CD" w:rsidRPr="00A863DD">
              <w:rPr>
                <w:rFonts w:ascii="CG Times" w:hAnsi="CG Times"/>
                <w:spacing w:val="-3"/>
                <w:kern w:val="0"/>
                <w:lang w:val="es-EC"/>
              </w:rPr>
              <w:t xml:space="preserve"> </w:t>
            </w:r>
            <w:r w:rsidRPr="00A863DD">
              <w:rPr>
                <w:rFonts w:ascii="CG Times" w:hAnsi="CG Times"/>
                <w:spacing w:val="-3"/>
                <w:kern w:val="0"/>
                <w:lang w:val="es-EC"/>
              </w:rPr>
              <w:t>(excepto</w:t>
            </w:r>
            <w:r w:rsidR="006412CD" w:rsidRPr="00A863DD">
              <w:rPr>
                <w:rFonts w:ascii="CG Times" w:hAnsi="CG Times"/>
                <w:spacing w:val="-3"/>
                <w:kern w:val="0"/>
                <w:lang w:val="es-EC"/>
              </w:rPr>
              <w:t xml:space="preserve"> </w:t>
            </w:r>
            <w:r w:rsidRPr="00A863DD">
              <w:rPr>
                <w:rFonts w:ascii="CG Times" w:hAnsi="CG Times"/>
                <w:spacing w:val="-3"/>
                <w:kern w:val="0"/>
                <w:lang w:val="es-EC"/>
              </w:rPr>
              <w:t>a</w:t>
            </w:r>
            <w:r w:rsidR="006412CD" w:rsidRPr="00A863DD">
              <w:rPr>
                <w:rFonts w:ascii="CG Times" w:hAnsi="CG Times"/>
                <w:spacing w:val="-3"/>
                <w:kern w:val="0"/>
                <w:lang w:val="es-EC"/>
              </w:rPr>
              <w:t xml:space="preserve"> </w:t>
            </w:r>
            <w:r w:rsidRPr="00A863DD">
              <w:rPr>
                <w:rFonts w:ascii="CG Times" w:hAnsi="CG Times"/>
                <w:spacing w:val="-3"/>
                <w:kern w:val="0"/>
                <w:lang w:val="es-EC"/>
              </w:rPr>
              <w:t>las</w:t>
            </w:r>
            <w:r w:rsidR="006412CD" w:rsidRPr="00A863DD">
              <w:rPr>
                <w:rFonts w:ascii="CG Times" w:hAnsi="CG Times"/>
                <w:spacing w:val="-3"/>
                <w:kern w:val="0"/>
                <w:lang w:val="es-EC"/>
              </w:rPr>
              <w:t xml:space="preserve"> </w:t>
            </w:r>
            <w:r w:rsidRPr="00A863DD">
              <w:rPr>
                <w:rFonts w:ascii="CG Times" w:hAnsi="CG Times"/>
                <w:spacing w:val="-3"/>
                <w:kern w:val="0"/>
                <w:lang w:val="es-EC"/>
              </w:rPr>
              <w:t>Obras,</w:t>
            </w:r>
            <w:r w:rsidR="006412CD" w:rsidRPr="00A863DD">
              <w:rPr>
                <w:rFonts w:ascii="CG Times" w:hAnsi="CG Times"/>
                <w:spacing w:val="-3"/>
                <w:kern w:val="0"/>
                <w:lang w:val="es-EC"/>
              </w:rPr>
              <w:t xml:space="preserve"> </w:t>
            </w:r>
            <w:r w:rsidRPr="00A863DD">
              <w:rPr>
                <w:rFonts w:ascii="CG Times" w:hAnsi="CG Times"/>
                <w:spacing w:val="-3"/>
                <w:kern w:val="0"/>
                <w:lang w:val="es-EC"/>
              </w:rPr>
              <w:t>Planta,</w:t>
            </w:r>
            <w:r w:rsidR="006412CD" w:rsidRPr="00A863DD">
              <w:rPr>
                <w:rFonts w:ascii="CG Times" w:hAnsi="CG Times"/>
                <w:spacing w:val="-3"/>
                <w:kern w:val="0"/>
                <w:lang w:val="es-EC"/>
              </w:rPr>
              <w:t xml:space="preserve"> </w:t>
            </w:r>
            <w:r w:rsidRPr="00A863DD">
              <w:rPr>
                <w:rFonts w:ascii="CG Times" w:hAnsi="CG Times"/>
                <w:spacing w:val="-3"/>
                <w:kern w:val="0"/>
                <w:lang w:val="es-EC"/>
              </w:rPr>
              <w:t>Materiales</w:t>
            </w:r>
            <w:r w:rsidR="006412CD" w:rsidRPr="00A863DD">
              <w:rPr>
                <w:rFonts w:ascii="CG Times" w:hAnsi="CG Times"/>
                <w:spacing w:val="-3"/>
                <w:kern w:val="0"/>
                <w:lang w:val="es-EC"/>
              </w:rPr>
              <w:t xml:space="preserve"> </w:t>
            </w:r>
            <w:r w:rsidRPr="00A863DD">
              <w:rPr>
                <w:rFonts w:ascii="CG Times" w:hAnsi="CG Times"/>
                <w:spacing w:val="-3"/>
                <w:kern w:val="0"/>
                <w:lang w:val="es-EC"/>
              </w:rPr>
              <w:t>y</w:t>
            </w:r>
            <w:r w:rsidR="006412CD" w:rsidRPr="00A863DD">
              <w:rPr>
                <w:rFonts w:ascii="CG Times" w:hAnsi="CG Times"/>
                <w:spacing w:val="-3"/>
                <w:kern w:val="0"/>
                <w:lang w:val="es-EC"/>
              </w:rPr>
              <w:t xml:space="preserve"> </w:t>
            </w:r>
            <w:r w:rsidRPr="00A863DD">
              <w:rPr>
                <w:rFonts w:ascii="CG Times" w:hAnsi="CG Times"/>
                <w:spacing w:val="-3"/>
                <w:kern w:val="0"/>
                <w:lang w:val="es-EC"/>
              </w:rPr>
              <w:t>Equipos)</w:t>
            </w:r>
            <w:r w:rsidR="006412CD" w:rsidRPr="00A863DD">
              <w:rPr>
                <w:rFonts w:ascii="CG Times" w:hAnsi="CG Times"/>
                <w:spacing w:val="-3"/>
                <w:kern w:val="0"/>
                <w:lang w:val="es-EC"/>
              </w:rPr>
              <w:t xml:space="preserve"> </w:t>
            </w:r>
            <w:r w:rsidRPr="00A863DD">
              <w:rPr>
                <w:rFonts w:ascii="CG Times" w:hAnsi="CG Times"/>
                <w:spacing w:val="-3"/>
                <w:kern w:val="0"/>
                <w:lang w:val="es-EC"/>
              </w:rPr>
              <w:t>en</w:t>
            </w:r>
            <w:r w:rsidR="006412CD" w:rsidRPr="00A863DD">
              <w:rPr>
                <w:rFonts w:ascii="CG Times" w:hAnsi="CG Times"/>
                <w:spacing w:val="-3"/>
                <w:kern w:val="0"/>
                <w:lang w:val="es-EC"/>
              </w:rPr>
              <w:t xml:space="preserve"> </w:t>
            </w:r>
            <w:r w:rsidRPr="00A863DD">
              <w:rPr>
                <w:rFonts w:ascii="CG Times" w:hAnsi="CG Times"/>
                <w:spacing w:val="-3"/>
                <w:kern w:val="0"/>
                <w:lang w:val="es-EC"/>
              </w:rPr>
              <w:t>conexión</w:t>
            </w:r>
            <w:r w:rsidR="006412CD" w:rsidRPr="00A863DD">
              <w:rPr>
                <w:rFonts w:ascii="CG Times" w:hAnsi="CG Times"/>
                <w:spacing w:val="-3"/>
                <w:kern w:val="0"/>
                <w:lang w:val="es-EC"/>
              </w:rPr>
              <w:t xml:space="preserve"> </w:t>
            </w:r>
            <w:r w:rsidRPr="00A863DD">
              <w:rPr>
                <w:rFonts w:ascii="CG Times" w:hAnsi="CG Times"/>
                <w:spacing w:val="-3"/>
                <w:kern w:val="0"/>
                <w:lang w:val="es-EC"/>
              </w:rPr>
              <w:t>con</w:t>
            </w:r>
            <w:r w:rsidR="006412CD" w:rsidRPr="00A863DD">
              <w:rPr>
                <w:rFonts w:ascii="CG Times" w:hAnsi="CG Times"/>
                <w:spacing w:val="-3"/>
                <w:kern w:val="0"/>
                <w:lang w:val="es-EC"/>
              </w:rPr>
              <w:t xml:space="preserve"> </w:t>
            </w:r>
            <w:r w:rsidRPr="00A863DD">
              <w:rPr>
                <w:rFonts w:ascii="CG Times" w:hAnsi="CG Times"/>
                <w:spacing w:val="-3"/>
                <w:kern w:val="0"/>
                <w:lang w:val="es-EC"/>
              </w:rPr>
              <w:t>el</w:t>
            </w:r>
            <w:r w:rsidR="006412CD" w:rsidRPr="00A863DD">
              <w:rPr>
                <w:rFonts w:ascii="CG Times" w:hAnsi="CG Times"/>
                <w:spacing w:val="-3"/>
                <w:kern w:val="0"/>
                <w:lang w:val="es-EC"/>
              </w:rPr>
              <w:t xml:space="preserve"> </w:t>
            </w:r>
            <w:r w:rsidRPr="00A863DD">
              <w:rPr>
                <w:rFonts w:ascii="CG Times" w:hAnsi="CG Times"/>
                <w:spacing w:val="-3"/>
                <w:kern w:val="0"/>
                <w:lang w:val="es-EC"/>
              </w:rPr>
              <w:t>Contrato</w:t>
            </w:r>
            <w:r w:rsidR="006412CD" w:rsidRPr="00A863DD">
              <w:rPr>
                <w:rFonts w:ascii="CG Times" w:hAnsi="CG Times"/>
                <w:spacing w:val="-3"/>
                <w:kern w:val="0"/>
                <w:lang w:val="es-EC"/>
              </w:rPr>
              <w:t xml:space="preserve"> </w:t>
            </w:r>
            <w:r w:rsidR="002E5684" w:rsidRPr="00A863DD">
              <w:rPr>
                <w:rFonts w:ascii="CG Times" w:hAnsi="CG Times"/>
                <w:i/>
                <w:spacing w:val="-3"/>
                <w:lang w:val="es-EC"/>
              </w:rPr>
              <w:t>10%</w:t>
            </w:r>
            <w:r w:rsidR="006412CD" w:rsidRPr="00A863DD">
              <w:rPr>
                <w:rFonts w:ascii="CG Times" w:hAnsi="CG Times"/>
                <w:i/>
                <w:spacing w:val="-3"/>
                <w:lang w:val="es-EC"/>
              </w:rPr>
              <w:t xml:space="preserve"> </w:t>
            </w:r>
            <w:r w:rsidR="002E5684" w:rsidRPr="00A863DD">
              <w:rPr>
                <w:rFonts w:ascii="CG Times" w:hAnsi="CG Times"/>
                <w:i/>
                <w:spacing w:val="-3"/>
                <w:lang w:val="es-EC"/>
              </w:rPr>
              <w:t>del</w:t>
            </w:r>
            <w:r w:rsidR="006412CD" w:rsidRPr="00A863DD">
              <w:rPr>
                <w:rFonts w:ascii="CG Times" w:hAnsi="CG Times"/>
                <w:i/>
                <w:spacing w:val="-3"/>
                <w:lang w:val="es-EC"/>
              </w:rPr>
              <w:t xml:space="preserve"> </w:t>
            </w:r>
            <w:r w:rsidR="002E5684" w:rsidRPr="00A863DD">
              <w:rPr>
                <w:rFonts w:ascii="CG Times" w:hAnsi="CG Times"/>
                <w:i/>
                <w:spacing w:val="-3"/>
                <w:lang w:val="es-EC"/>
              </w:rPr>
              <w:t>valor</w:t>
            </w:r>
            <w:r w:rsidR="006412CD" w:rsidRPr="00A863DD">
              <w:rPr>
                <w:rFonts w:ascii="CG Times" w:hAnsi="CG Times"/>
                <w:i/>
                <w:spacing w:val="-3"/>
                <w:lang w:val="es-EC"/>
              </w:rPr>
              <w:t xml:space="preserve"> </w:t>
            </w:r>
            <w:r w:rsidR="002E5684" w:rsidRPr="00A863DD">
              <w:rPr>
                <w:rFonts w:ascii="CG Times" w:hAnsi="CG Times"/>
                <w:i/>
                <w:spacing w:val="-3"/>
                <w:lang w:val="es-EC"/>
              </w:rPr>
              <w:t>del</w:t>
            </w:r>
            <w:r w:rsidR="006412CD" w:rsidRPr="00A863DD">
              <w:rPr>
                <w:rFonts w:ascii="CG Times" w:hAnsi="CG Times"/>
                <w:i/>
                <w:spacing w:val="-3"/>
                <w:lang w:val="es-EC"/>
              </w:rPr>
              <w:t xml:space="preserve"> </w:t>
            </w:r>
            <w:r w:rsidR="002E5684" w:rsidRPr="00A863DD">
              <w:rPr>
                <w:rFonts w:ascii="CG Times" w:hAnsi="CG Times"/>
                <w:i/>
                <w:spacing w:val="-3"/>
                <w:lang w:val="es-EC"/>
              </w:rPr>
              <w:t>contrato</w:t>
            </w:r>
            <w:r w:rsidR="008D43F0" w:rsidRPr="00A863DD">
              <w:rPr>
                <w:rFonts w:ascii="CG Times" w:hAnsi="CG Times"/>
                <w:i/>
                <w:spacing w:val="-3"/>
                <w:lang w:val="es-EC"/>
              </w:rPr>
              <w:t>.</w:t>
            </w:r>
          </w:p>
          <w:p w14:paraId="6B57C514" w14:textId="77777777" w:rsidR="002E5684" w:rsidRPr="00A863DD" w:rsidRDefault="002E5684" w:rsidP="00F61F85">
            <w:pPr>
              <w:pStyle w:val="Outline"/>
              <w:spacing w:before="0"/>
              <w:ind w:left="432" w:hanging="432"/>
              <w:rPr>
                <w:rFonts w:ascii="CG Times" w:hAnsi="CG Times"/>
                <w:i/>
                <w:spacing w:val="-3"/>
                <w:lang w:val="es-EC"/>
              </w:rPr>
            </w:pPr>
          </w:p>
          <w:p w14:paraId="67E82057" w14:textId="77777777" w:rsidR="00413697" w:rsidRPr="00A863DD" w:rsidRDefault="00413697" w:rsidP="00413697">
            <w:pPr>
              <w:pStyle w:val="Outline"/>
              <w:spacing w:before="0"/>
              <w:ind w:left="432" w:hanging="432"/>
              <w:rPr>
                <w:rFonts w:ascii="CG Times" w:hAnsi="CG Times"/>
                <w:iCs/>
                <w:spacing w:val="-3"/>
                <w:kern w:val="0"/>
                <w:lang w:val="es-EC"/>
              </w:rPr>
            </w:pPr>
            <w:r w:rsidRPr="00A863DD">
              <w:rPr>
                <w:rFonts w:ascii="CG Times" w:hAnsi="CG Times"/>
                <w:iCs/>
                <w:spacing w:val="-3"/>
                <w:kern w:val="0"/>
                <w:lang w:val="es-EC"/>
              </w:rPr>
              <w:t>Adicionalmente:</w:t>
            </w:r>
          </w:p>
          <w:p w14:paraId="67E0BE8F" w14:textId="22474B28" w:rsidR="00413697" w:rsidRPr="00A863DD" w:rsidRDefault="00413697" w:rsidP="00236DB9">
            <w:pPr>
              <w:pStyle w:val="Outline"/>
              <w:numPr>
                <w:ilvl w:val="4"/>
                <w:numId w:val="62"/>
              </w:numPr>
              <w:suppressAutoHyphens/>
              <w:spacing w:before="0"/>
              <w:ind w:left="720" w:right="202"/>
              <w:jc w:val="both"/>
              <w:rPr>
                <w:spacing w:val="8"/>
                <w:szCs w:val="24"/>
                <w:lang w:val="es-EC"/>
              </w:rPr>
            </w:pPr>
            <w:r w:rsidRPr="00A863DD">
              <w:rPr>
                <w:spacing w:val="8"/>
                <w:szCs w:val="24"/>
                <w:lang w:val="es-EC"/>
              </w:rPr>
              <w:t>Indemnización</w:t>
            </w:r>
            <w:r w:rsidR="006412CD" w:rsidRPr="00A863DD">
              <w:rPr>
                <w:spacing w:val="8"/>
                <w:szCs w:val="24"/>
                <w:lang w:val="es-EC"/>
              </w:rPr>
              <w:t xml:space="preserve"> </w:t>
            </w:r>
            <w:r w:rsidRPr="00A863DD">
              <w:rPr>
                <w:spacing w:val="8"/>
                <w:szCs w:val="24"/>
                <w:lang w:val="es-EC"/>
              </w:rPr>
              <w:t>por</w:t>
            </w:r>
            <w:r w:rsidR="006412CD" w:rsidRPr="00A863DD">
              <w:rPr>
                <w:spacing w:val="8"/>
                <w:szCs w:val="24"/>
                <w:lang w:val="es-EC"/>
              </w:rPr>
              <w:t xml:space="preserve"> </w:t>
            </w:r>
            <w:r w:rsidRPr="00A863DD">
              <w:rPr>
                <w:spacing w:val="8"/>
                <w:szCs w:val="24"/>
                <w:lang w:val="es-EC"/>
              </w:rPr>
              <w:t>muerte</w:t>
            </w:r>
            <w:r w:rsidR="006412CD" w:rsidRPr="00A863DD">
              <w:rPr>
                <w:spacing w:val="8"/>
                <w:szCs w:val="24"/>
                <w:lang w:val="es-EC"/>
              </w:rPr>
              <w:t xml:space="preserve"> </w:t>
            </w:r>
            <w:r w:rsidRPr="00A863DD">
              <w:rPr>
                <w:spacing w:val="8"/>
                <w:szCs w:val="24"/>
                <w:lang w:val="es-EC"/>
              </w:rPr>
              <w:t>accidental:</w:t>
            </w:r>
            <w:r w:rsidR="006412CD" w:rsidRPr="00A863DD">
              <w:rPr>
                <w:spacing w:val="8"/>
                <w:szCs w:val="24"/>
                <w:lang w:val="es-EC"/>
              </w:rPr>
              <w:t xml:space="preserve"> </w:t>
            </w:r>
            <w:r w:rsidRPr="00A863DD">
              <w:rPr>
                <w:spacing w:val="8"/>
                <w:szCs w:val="24"/>
                <w:lang w:val="es-EC"/>
              </w:rPr>
              <w:t>Hasta</w:t>
            </w:r>
            <w:r w:rsidR="006412CD" w:rsidRPr="00A863DD">
              <w:rPr>
                <w:spacing w:val="8"/>
                <w:szCs w:val="24"/>
                <w:lang w:val="es-EC"/>
              </w:rPr>
              <w:t xml:space="preserve"> </w:t>
            </w:r>
            <w:r w:rsidRPr="00A863DD">
              <w:rPr>
                <w:spacing w:val="8"/>
                <w:szCs w:val="24"/>
                <w:lang w:val="es-EC"/>
              </w:rPr>
              <w:t>US$</w:t>
            </w:r>
            <w:r w:rsidR="006412CD" w:rsidRPr="00A863DD">
              <w:rPr>
                <w:spacing w:val="8"/>
                <w:szCs w:val="24"/>
                <w:lang w:val="es-EC"/>
              </w:rPr>
              <w:t xml:space="preserve"> </w:t>
            </w:r>
            <w:r w:rsidRPr="00A863DD">
              <w:rPr>
                <w:spacing w:val="8"/>
                <w:szCs w:val="24"/>
                <w:lang w:val="es-EC"/>
              </w:rPr>
              <w:t>50.000,00</w:t>
            </w:r>
            <w:r w:rsidR="006412CD" w:rsidRPr="00A863DD">
              <w:rPr>
                <w:spacing w:val="8"/>
                <w:szCs w:val="24"/>
                <w:lang w:val="es-EC"/>
              </w:rPr>
              <w:t xml:space="preserve"> </w:t>
            </w:r>
            <w:r w:rsidRPr="00A863DD">
              <w:rPr>
                <w:spacing w:val="8"/>
                <w:szCs w:val="24"/>
                <w:lang w:val="es-EC"/>
              </w:rPr>
              <w:t>por</w:t>
            </w:r>
            <w:r w:rsidR="006412CD" w:rsidRPr="00A863DD">
              <w:rPr>
                <w:spacing w:val="8"/>
                <w:szCs w:val="24"/>
                <w:lang w:val="es-EC"/>
              </w:rPr>
              <w:t xml:space="preserve"> </w:t>
            </w:r>
            <w:r w:rsidRPr="00A863DD">
              <w:rPr>
                <w:spacing w:val="8"/>
                <w:szCs w:val="24"/>
                <w:lang w:val="es-EC"/>
              </w:rPr>
              <w:t>persona,</w:t>
            </w:r>
            <w:r w:rsidR="006412CD" w:rsidRPr="00A863DD">
              <w:rPr>
                <w:spacing w:val="8"/>
                <w:szCs w:val="24"/>
                <w:lang w:val="es-EC"/>
              </w:rPr>
              <w:t xml:space="preserve"> </w:t>
            </w:r>
            <w:r w:rsidRPr="00A863DD">
              <w:rPr>
                <w:spacing w:val="8"/>
                <w:szCs w:val="24"/>
                <w:lang w:val="es-EC"/>
              </w:rPr>
              <w:t>para</w:t>
            </w:r>
            <w:r w:rsidR="006412CD" w:rsidRPr="00A863DD">
              <w:rPr>
                <w:spacing w:val="8"/>
                <w:szCs w:val="24"/>
                <w:lang w:val="es-EC"/>
              </w:rPr>
              <w:t xml:space="preserve"> </w:t>
            </w:r>
            <w:r w:rsidRPr="00A863DD">
              <w:rPr>
                <w:spacing w:val="8"/>
                <w:szCs w:val="24"/>
                <w:lang w:val="es-EC"/>
              </w:rPr>
              <w:t>empleados</w:t>
            </w:r>
            <w:r w:rsidR="006412CD" w:rsidRPr="00A863DD">
              <w:rPr>
                <w:spacing w:val="8"/>
                <w:szCs w:val="24"/>
                <w:lang w:val="es-EC"/>
              </w:rPr>
              <w:t xml:space="preserve"> </w:t>
            </w:r>
            <w:r w:rsidRPr="00A863DD">
              <w:rPr>
                <w:spacing w:val="8"/>
                <w:szCs w:val="24"/>
                <w:lang w:val="es-EC"/>
              </w:rPr>
              <w:t>del</w:t>
            </w:r>
            <w:r w:rsidR="006412CD" w:rsidRPr="00A863DD">
              <w:rPr>
                <w:spacing w:val="8"/>
                <w:szCs w:val="24"/>
                <w:lang w:val="es-EC"/>
              </w:rPr>
              <w:t xml:space="preserve"> </w:t>
            </w:r>
            <w:r w:rsidRPr="00A863DD">
              <w:rPr>
                <w:spacing w:val="8"/>
                <w:szCs w:val="24"/>
                <w:lang w:val="es-EC"/>
              </w:rPr>
              <w:t>contratista,</w:t>
            </w:r>
            <w:r w:rsidR="006412CD" w:rsidRPr="00A863DD">
              <w:rPr>
                <w:spacing w:val="8"/>
                <w:szCs w:val="24"/>
                <w:lang w:val="es-EC"/>
              </w:rPr>
              <w:t xml:space="preserve"> </w:t>
            </w:r>
            <w:r w:rsidRPr="00A863DD">
              <w:rPr>
                <w:spacing w:val="8"/>
                <w:szCs w:val="24"/>
                <w:lang w:val="es-EC"/>
              </w:rPr>
              <w:t>subcontratista</w:t>
            </w:r>
            <w:r w:rsidR="006412CD" w:rsidRPr="00A863DD">
              <w:rPr>
                <w:spacing w:val="8"/>
                <w:szCs w:val="24"/>
                <w:lang w:val="es-EC"/>
              </w:rPr>
              <w:t xml:space="preserve"> </w:t>
            </w:r>
            <w:r w:rsidRPr="00A863DD">
              <w:rPr>
                <w:spacing w:val="8"/>
                <w:szCs w:val="24"/>
                <w:lang w:val="es-EC"/>
              </w:rPr>
              <w:t>y</w:t>
            </w:r>
            <w:r w:rsidR="006412CD" w:rsidRPr="00A863DD">
              <w:rPr>
                <w:spacing w:val="8"/>
                <w:szCs w:val="24"/>
                <w:lang w:val="es-EC"/>
              </w:rPr>
              <w:t xml:space="preserve"> </w:t>
            </w:r>
            <w:r w:rsidRPr="00A863DD">
              <w:rPr>
                <w:spacing w:val="8"/>
                <w:szCs w:val="24"/>
                <w:lang w:val="es-EC"/>
              </w:rPr>
              <w:t>empleados</w:t>
            </w:r>
            <w:r w:rsidR="006412CD" w:rsidRPr="00A863DD">
              <w:rPr>
                <w:spacing w:val="8"/>
                <w:szCs w:val="24"/>
                <w:lang w:val="es-EC"/>
              </w:rPr>
              <w:t xml:space="preserve"> </w:t>
            </w:r>
            <w:r w:rsidRPr="00A863DD">
              <w:rPr>
                <w:spacing w:val="8"/>
                <w:szCs w:val="24"/>
                <w:lang w:val="es-EC"/>
              </w:rPr>
              <w:t>del</w:t>
            </w:r>
            <w:r w:rsidR="006412CD" w:rsidRPr="00A863DD">
              <w:rPr>
                <w:spacing w:val="8"/>
                <w:szCs w:val="24"/>
                <w:lang w:val="es-EC"/>
              </w:rPr>
              <w:t xml:space="preserve"> </w:t>
            </w:r>
            <w:r w:rsidRPr="00A863DD">
              <w:rPr>
                <w:spacing w:val="8"/>
                <w:szCs w:val="24"/>
                <w:lang w:val="es-EC"/>
              </w:rPr>
              <w:t>subcontratista,</w:t>
            </w:r>
            <w:r w:rsidR="006412CD" w:rsidRPr="00A863DD">
              <w:rPr>
                <w:spacing w:val="8"/>
                <w:szCs w:val="24"/>
                <w:lang w:val="es-EC"/>
              </w:rPr>
              <w:t xml:space="preserve"> </w:t>
            </w:r>
            <w:r w:rsidRPr="00A863DD">
              <w:rPr>
                <w:spacing w:val="8"/>
                <w:szCs w:val="24"/>
                <w:lang w:val="es-EC"/>
              </w:rPr>
              <w:t>así</w:t>
            </w:r>
            <w:r w:rsidR="006412CD" w:rsidRPr="00A863DD">
              <w:rPr>
                <w:spacing w:val="8"/>
                <w:szCs w:val="24"/>
                <w:lang w:val="es-EC"/>
              </w:rPr>
              <w:t xml:space="preserve"> </w:t>
            </w:r>
            <w:r w:rsidRPr="00A863DD">
              <w:rPr>
                <w:spacing w:val="8"/>
                <w:szCs w:val="24"/>
                <w:lang w:val="es-EC"/>
              </w:rPr>
              <w:t>como</w:t>
            </w:r>
            <w:r w:rsidR="006412CD" w:rsidRPr="00A863DD">
              <w:rPr>
                <w:spacing w:val="8"/>
                <w:szCs w:val="24"/>
                <w:lang w:val="es-EC"/>
              </w:rPr>
              <w:t xml:space="preserve"> </w:t>
            </w:r>
            <w:r w:rsidRPr="00A863DD">
              <w:rPr>
                <w:spacing w:val="8"/>
                <w:szCs w:val="24"/>
                <w:lang w:val="es-EC"/>
              </w:rPr>
              <w:t>terceras</w:t>
            </w:r>
            <w:r w:rsidR="006412CD" w:rsidRPr="00A863DD">
              <w:rPr>
                <w:spacing w:val="8"/>
                <w:szCs w:val="24"/>
                <w:lang w:val="es-EC"/>
              </w:rPr>
              <w:t xml:space="preserve"> </w:t>
            </w:r>
            <w:r w:rsidRPr="00A863DD">
              <w:rPr>
                <w:spacing w:val="8"/>
                <w:szCs w:val="24"/>
                <w:lang w:val="es-EC"/>
              </w:rPr>
              <w:t>personas.</w:t>
            </w:r>
          </w:p>
          <w:p w14:paraId="33FB74AD" w14:textId="2F8980E5" w:rsidR="00413697" w:rsidRPr="00A863DD" w:rsidRDefault="00413697" w:rsidP="00236DB9">
            <w:pPr>
              <w:pStyle w:val="Outline"/>
              <w:numPr>
                <w:ilvl w:val="4"/>
                <w:numId w:val="62"/>
              </w:numPr>
              <w:suppressAutoHyphens/>
              <w:spacing w:before="0"/>
              <w:ind w:left="720" w:right="202"/>
              <w:jc w:val="both"/>
              <w:rPr>
                <w:spacing w:val="8"/>
                <w:szCs w:val="24"/>
                <w:lang w:val="es-EC"/>
              </w:rPr>
            </w:pPr>
            <w:r w:rsidRPr="00A863DD">
              <w:rPr>
                <w:spacing w:val="8"/>
                <w:szCs w:val="24"/>
                <w:lang w:val="es-EC"/>
              </w:rPr>
              <w:t>Incapacidad</w:t>
            </w:r>
            <w:r w:rsidR="006412CD" w:rsidRPr="00A863DD">
              <w:rPr>
                <w:spacing w:val="8"/>
                <w:szCs w:val="24"/>
                <w:lang w:val="es-EC"/>
              </w:rPr>
              <w:t xml:space="preserve"> </w:t>
            </w:r>
            <w:r w:rsidRPr="00A863DD">
              <w:rPr>
                <w:spacing w:val="8"/>
                <w:szCs w:val="24"/>
                <w:lang w:val="es-EC"/>
              </w:rPr>
              <w:t>total</w:t>
            </w:r>
            <w:r w:rsidR="006412CD" w:rsidRPr="00A863DD">
              <w:rPr>
                <w:spacing w:val="8"/>
                <w:szCs w:val="24"/>
                <w:lang w:val="es-EC"/>
              </w:rPr>
              <w:t xml:space="preserve"> </w:t>
            </w:r>
            <w:r w:rsidRPr="00A863DD">
              <w:rPr>
                <w:spacing w:val="8"/>
                <w:szCs w:val="24"/>
                <w:lang w:val="es-EC"/>
              </w:rPr>
              <w:t>o</w:t>
            </w:r>
            <w:r w:rsidR="006412CD" w:rsidRPr="00A863DD">
              <w:rPr>
                <w:spacing w:val="8"/>
                <w:szCs w:val="24"/>
                <w:lang w:val="es-EC"/>
              </w:rPr>
              <w:t xml:space="preserve"> </w:t>
            </w:r>
            <w:r w:rsidRPr="00A863DD">
              <w:rPr>
                <w:spacing w:val="8"/>
                <w:szCs w:val="24"/>
                <w:lang w:val="es-EC"/>
              </w:rPr>
              <w:t>permanente:</w:t>
            </w:r>
            <w:r w:rsidR="006412CD" w:rsidRPr="00A863DD">
              <w:rPr>
                <w:spacing w:val="8"/>
                <w:szCs w:val="24"/>
                <w:lang w:val="es-EC"/>
              </w:rPr>
              <w:t xml:space="preserve"> </w:t>
            </w:r>
            <w:r w:rsidRPr="00A863DD">
              <w:rPr>
                <w:spacing w:val="8"/>
                <w:szCs w:val="24"/>
                <w:lang w:val="es-EC"/>
              </w:rPr>
              <w:t>Hasta</w:t>
            </w:r>
            <w:r w:rsidR="006412CD" w:rsidRPr="00A863DD">
              <w:rPr>
                <w:spacing w:val="8"/>
                <w:szCs w:val="24"/>
                <w:lang w:val="es-EC"/>
              </w:rPr>
              <w:t xml:space="preserve"> </w:t>
            </w:r>
            <w:r w:rsidRPr="00A863DD">
              <w:rPr>
                <w:spacing w:val="8"/>
                <w:szCs w:val="24"/>
                <w:lang w:val="es-EC"/>
              </w:rPr>
              <w:t>US$</w:t>
            </w:r>
            <w:r w:rsidR="006412CD" w:rsidRPr="00A863DD">
              <w:rPr>
                <w:spacing w:val="8"/>
                <w:szCs w:val="24"/>
                <w:lang w:val="es-EC"/>
              </w:rPr>
              <w:t xml:space="preserve"> </w:t>
            </w:r>
            <w:r w:rsidRPr="00A863DD">
              <w:rPr>
                <w:spacing w:val="8"/>
                <w:szCs w:val="24"/>
                <w:lang w:val="es-EC"/>
              </w:rPr>
              <w:t>20.000,00</w:t>
            </w:r>
            <w:r w:rsidR="006412CD" w:rsidRPr="00A863DD">
              <w:rPr>
                <w:spacing w:val="8"/>
                <w:szCs w:val="24"/>
                <w:lang w:val="es-EC"/>
              </w:rPr>
              <w:t xml:space="preserve"> </w:t>
            </w:r>
            <w:r w:rsidRPr="00A863DD">
              <w:rPr>
                <w:spacing w:val="8"/>
                <w:szCs w:val="24"/>
                <w:lang w:val="es-EC"/>
              </w:rPr>
              <w:t>por</w:t>
            </w:r>
            <w:r w:rsidR="006412CD" w:rsidRPr="00A863DD">
              <w:rPr>
                <w:spacing w:val="8"/>
                <w:szCs w:val="24"/>
                <w:lang w:val="es-EC"/>
              </w:rPr>
              <w:t xml:space="preserve"> </w:t>
            </w:r>
            <w:r w:rsidRPr="00A863DD">
              <w:rPr>
                <w:spacing w:val="8"/>
                <w:szCs w:val="24"/>
                <w:lang w:val="es-EC"/>
              </w:rPr>
              <w:t>persona,</w:t>
            </w:r>
            <w:r w:rsidR="006412CD" w:rsidRPr="00A863DD">
              <w:rPr>
                <w:spacing w:val="8"/>
                <w:szCs w:val="24"/>
                <w:lang w:val="es-EC"/>
              </w:rPr>
              <w:t xml:space="preserve"> </w:t>
            </w:r>
            <w:r w:rsidRPr="00A863DD">
              <w:rPr>
                <w:spacing w:val="8"/>
                <w:szCs w:val="24"/>
                <w:lang w:val="es-EC"/>
              </w:rPr>
              <w:t>para</w:t>
            </w:r>
            <w:r w:rsidR="006412CD" w:rsidRPr="00A863DD">
              <w:rPr>
                <w:spacing w:val="8"/>
                <w:szCs w:val="24"/>
                <w:lang w:val="es-EC"/>
              </w:rPr>
              <w:t xml:space="preserve"> </w:t>
            </w:r>
            <w:r w:rsidRPr="00A863DD">
              <w:rPr>
                <w:spacing w:val="8"/>
                <w:szCs w:val="24"/>
                <w:lang w:val="es-EC"/>
              </w:rPr>
              <w:t>empleados</w:t>
            </w:r>
            <w:r w:rsidR="006412CD" w:rsidRPr="00A863DD">
              <w:rPr>
                <w:spacing w:val="8"/>
                <w:szCs w:val="24"/>
                <w:lang w:val="es-EC"/>
              </w:rPr>
              <w:t xml:space="preserve"> </w:t>
            </w:r>
            <w:r w:rsidRPr="00A863DD">
              <w:rPr>
                <w:spacing w:val="8"/>
                <w:szCs w:val="24"/>
                <w:lang w:val="es-EC"/>
              </w:rPr>
              <w:t>del</w:t>
            </w:r>
            <w:r w:rsidR="006412CD" w:rsidRPr="00A863DD">
              <w:rPr>
                <w:spacing w:val="8"/>
                <w:szCs w:val="24"/>
                <w:lang w:val="es-EC"/>
              </w:rPr>
              <w:t xml:space="preserve"> </w:t>
            </w:r>
            <w:r w:rsidRPr="00A863DD">
              <w:rPr>
                <w:spacing w:val="8"/>
                <w:szCs w:val="24"/>
                <w:lang w:val="es-EC"/>
              </w:rPr>
              <w:t>contratista,</w:t>
            </w:r>
            <w:r w:rsidR="006412CD" w:rsidRPr="00A863DD">
              <w:rPr>
                <w:spacing w:val="8"/>
                <w:szCs w:val="24"/>
                <w:lang w:val="es-EC"/>
              </w:rPr>
              <w:t xml:space="preserve"> </w:t>
            </w:r>
            <w:r w:rsidRPr="00A863DD">
              <w:rPr>
                <w:spacing w:val="8"/>
                <w:szCs w:val="24"/>
                <w:lang w:val="es-EC"/>
              </w:rPr>
              <w:t>subcontratista</w:t>
            </w:r>
            <w:r w:rsidR="006412CD" w:rsidRPr="00A863DD">
              <w:rPr>
                <w:spacing w:val="8"/>
                <w:szCs w:val="24"/>
                <w:lang w:val="es-EC"/>
              </w:rPr>
              <w:t xml:space="preserve"> </w:t>
            </w:r>
            <w:r w:rsidRPr="00A863DD">
              <w:rPr>
                <w:spacing w:val="8"/>
                <w:szCs w:val="24"/>
                <w:lang w:val="es-EC"/>
              </w:rPr>
              <w:t>y</w:t>
            </w:r>
            <w:r w:rsidR="006412CD" w:rsidRPr="00A863DD">
              <w:rPr>
                <w:spacing w:val="8"/>
                <w:szCs w:val="24"/>
                <w:lang w:val="es-EC"/>
              </w:rPr>
              <w:t xml:space="preserve"> </w:t>
            </w:r>
            <w:r w:rsidRPr="00A863DD">
              <w:rPr>
                <w:spacing w:val="8"/>
                <w:szCs w:val="24"/>
                <w:lang w:val="es-EC"/>
              </w:rPr>
              <w:t>empleados</w:t>
            </w:r>
            <w:r w:rsidR="006412CD" w:rsidRPr="00A863DD">
              <w:rPr>
                <w:spacing w:val="8"/>
                <w:szCs w:val="24"/>
                <w:lang w:val="es-EC"/>
              </w:rPr>
              <w:t xml:space="preserve"> </w:t>
            </w:r>
            <w:r w:rsidRPr="00A863DD">
              <w:rPr>
                <w:spacing w:val="8"/>
                <w:szCs w:val="24"/>
                <w:lang w:val="es-EC"/>
              </w:rPr>
              <w:t>del</w:t>
            </w:r>
            <w:r w:rsidR="006412CD" w:rsidRPr="00A863DD">
              <w:rPr>
                <w:spacing w:val="8"/>
                <w:szCs w:val="24"/>
                <w:lang w:val="es-EC"/>
              </w:rPr>
              <w:t xml:space="preserve"> </w:t>
            </w:r>
            <w:r w:rsidRPr="00A863DD">
              <w:rPr>
                <w:spacing w:val="8"/>
                <w:szCs w:val="24"/>
                <w:lang w:val="es-EC"/>
              </w:rPr>
              <w:t>subcontratista,</w:t>
            </w:r>
            <w:r w:rsidR="006412CD" w:rsidRPr="00A863DD">
              <w:rPr>
                <w:spacing w:val="8"/>
                <w:szCs w:val="24"/>
                <w:lang w:val="es-EC"/>
              </w:rPr>
              <w:t xml:space="preserve"> </w:t>
            </w:r>
            <w:r w:rsidRPr="00A863DD">
              <w:rPr>
                <w:spacing w:val="8"/>
                <w:szCs w:val="24"/>
                <w:lang w:val="es-EC"/>
              </w:rPr>
              <w:t>así</w:t>
            </w:r>
            <w:r w:rsidR="006412CD" w:rsidRPr="00A863DD">
              <w:rPr>
                <w:spacing w:val="8"/>
                <w:szCs w:val="24"/>
                <w:lang w:val="es-EC"/>
              </w:rPr>
              <w:t xml:space="preserve"> </w:t>
            </w:r>
            <w:r w:rsidRPr="00A863DD">
              <w:rPr>
                <w:spacing w:val="8"/>
                <w:szCs w:val="24"/>
                <w:lang w:val="es-EC"/>
              </w:rPr>
              <w:t>como</w:t>
            </w:r>
            <w:r w:rsidR="006412CD" w:rsidRPr="00A863DD">
              <w:rPr>
                <w:spacing w:val="8"/>
                <w:szCs w:val="24"/>
                <w:lang w:val="es-EC"/>
              </w:rPr>
              <w:t xml:space="preserve"> </w:t>
            </w:r>
            <w:r w:rsidRPr="00A863DD">
              <w:rPr>
                <w:spacing w:val="8"/>
                <w:szCs w:val="24"/>
                <w:lang w:val="es-EC"/>
              </w:rPr>
              <w:t>terceras</w:t>
            </w:r>
            <w:r w:rsidR="006412CD" w:rsidRPr="00A863DD">
              <w:rPr>
                <w:spacing w:val="8"/>
                <w:szCs w:val="24"/>
                <w:lang w:val="es-EC"/>
              </w:rPr>
              <w:t xml:space="preserve"> </w:t>
            </w:r>
            <w:r w:rsidRPr="00A863DD">
              <w:rPr>
                <w:spacing w:val="8"/>
                <w:szCs w:val="24"/>
                <w:lang w:val="es-EC"/>
              </w:rPr>
              <w:t>personas.</w:t>
            </w:r>
          </w:p>
          <w:p w14:paraId="50B7ECEF" w14:textId="3162FACA" w:rsidR="00413697" w:rsidRPr="00A863DD" w:rsidRDefault="00413697" w:rsidP="00236DB9">
            <w:pPr>
              <w:pStyle w:val="Outline"/>
              <w:numPr>
                <w:ilvl w:val="4"/>
                <w:numId w:val="62"/>
              </w:numPr>
              <w:suppressAutoHyphens/>
              <w:spacing w:before="0"/>
              <w:ind w:left="720" w:right="202"/>
              <w:jc w:val="both"/>
              <w:rPr>
                <w:spacing w:val="8"/>
                <w:szCs w:val="24"/>
                <w:lang w:val="es-EC"/>
              </w:rPr>
            </w:pPr>
            <w:r w:rsidRPr="00A863DD">
              <w:rPr>
                <w:spacing w:val="8"/>
                <w:szCs w:val="24"/>
                <w:lang w:val="es-EC"/>
              </w:rPr>
              <w:t>Gastos</w:t>
            </w:r>
            <w:r w:rsidR="006412CD" w:rsidRPr="00A863DD">
              <w:rPr>
                <w:spacing w:val="8"/>
                <w:szCs w:val="24"/>
                <w:lang w:val="es-EC"/>
              </w:rPr>
              <w:t xml:space="preserve"> </w:t>
            </w:r>
            <w:r w:rsidRPr="00A863DD">
              <w:rPr>
                <w:spacing w:val="8"/>
                <w:szCs w:val="24"/>
                <w:lang w:val="es-EC"/>
              </w:rPr>
              <w:t>médicos</w:t>
            </w:r>
            <w:r w:rsidR="006412CD" w:rsidRPr="00A863DD">
              <w:rPr>
                <w:spacing w:val="8"/>
                <w:szCs w:val="24"/>
                <w:lang w:val="es-EC"/>
              </w:rPr>
              <w:t xml:space="preserve"> </w:t>
            </w:r>
            <w:r w:rsidRPr="00A863DD">
              <w:rPr>
                <w:spacing w:val="8"/>
                <w:szCs w:val="24"/>
                <w:lang w:val="es-EC"/>
              </w:rPr>
              <w:t>y</w:t>
            </w:r>
            <w:r w:rsidR="006412CD" w:rsidRPr="00A863DD">
              <w:rPr>
                <w:spacing w:val="8"/>
                <w:szCs w:val="24"/>
                <w:lang w:val="es-EC"/>
              </w:rPr>
              <w:t xml:space="preserve"> </w:t>
            </w:r>
            <w:r w:rsidRPr="00A863DD">
              <w:rPr>
                <w:spacing w:val="8"/>
                <w:szCs w:val="24"/>
                <w:lang w:val="es-EC"/>
              </w:rPr>
              <w:t>hospitalización</w:t>
            </w:r>
            <w:r w:rsidR="006412CD" w:rsidRPr="00A863DD">
              <w:rPr>
                <w:spacing w:val="8"/>
                <w:szCs w:val="24"/>
                <w:lang w:val="es-EC"/>
              </w:rPr>
              <w:t xml:space="preserve"> </w:t>
            </w:r>
            <w:r w:rsidRPr="00A863DD">
              <w:rPr>
                <w:spacing w:val="8"/>
                <w:szCs w:val="24"/>
                <w:lang w:val="es-EC"/>
              </w:rPr>
              <w:t>por</w:t>
            </w:r>
            <w:r w:rsidR="006412CD" w:rsidRPr="00A863DD">
              <w:rPr>
                <w:spacing w:val="8"/>
                <w:szCs w:val="24"/>
                <w:lang w:val="es-EC"/>
              </w:rPr>
              <w:t xml:space="preserve"> </w:t>
            </w:r>
            <w:r w:rsidRPr="00A863DD">
              <w:rPr>
                <w:spacing w:val="8"/>
                <w:szCs w:val="24"/>
                <w:lang w:val="es-EC"/>
              </w:rPr>
              <w:t>heridas,</w:t>
            </w:r>
            <w:r w:rsidR="006412CD" w:rsidRPr="00A863DD">
              <w:rPr>
                <w:spacing w:val="8"/>
                <w:szCs w:val="24"/>
                <w:lang w:val="es-EC"/>
              </w:rPr>
              <w:t xml:space="preserve"> </w:t>
            </w:r>
            <w:r w:rsidRPr="00A863DD">
              <w:rPr>
                <w:spacing w:val="8"/>
                <w:szCs w:val="24"/>
                <w:lang w:val="es-EC"/>
              </w:rPr>
              <w:t>fracturas</w:t>
            </w:r>
            <w:r w:rsidR="006412CD" w:rsidRPr="00A863DD">
              <w:rPr>
                <w:spacing w:val="8"/>
                <w:szCs w:val="24"/>
                <w:lang w:val="es-EC"/>
              </w:rPr>
              <w:t xml:space="preserve"> </w:t>
            </w:r>
            <w:r w:rsidRPr="00A863DD">
              <w:rPr>
                <w:spacing w:val="8"/>
                <w:szCs w:val="24"/>
                <w:lang w:val="es-EC"/>
              </w:rPr>
              <w:t>y</w:t>
            </w:r>
            <w:r w:rsidR="006412CD" w:rsidRPr="00A863DD">
              <w:rPr>
                <w:spacing w:val="8"/>
                <w:szCs w:val="24"/>
                <w:lang w:val="es-EC"/>
              </w:rPr>
              <w:t xml:space="preserve"> </w:t>
            </w:r>
            <w:r w:rsidRPr="00A863DD">
              <w:rPr>
                <w:spacing w:val="8"/>
                <w:szCs w:val="24"/>
                <w:lang w:val="es-EC"/>
              </w:rPr>
              <w:t>lesiones</w:t>
            </w:r>
            <w:r w:rsidR="006412CD" w:rsidRPr="00A863DD">
              <w:rPr>
                <w:spacing w:val="8"/>
                <w:szCs w:val="24"/>
                <w:lang w:val="es-EC"/>
              </w:rPr>
              <w:t xml:space="preserve"> </w:t>
            </w:r>
            <w:r w:rsidRPr="00A863DD">
              <w:rPr>
                <w:spacing w:val="8"/>
                <w:szCs w:val="24"/>
                <w:lang w:val="es-EC"/>
              </w:rPr>
              <w:t>por</w:t>
            </w:r>
            <w:r w:rsidR="006412CD" w:rsidRPr="00A863DD">
              <w:rPr>
                <w:spacing w:val="8"/>
                <w:szCs w:val="24"/>
                <w:lang w:val="es-EC"/>
              </w:rPr>
              <w:t xml:space="preserve"> </w:t>
            </w:r>
            <w:r w:rsidRPr="00A863DD">
              <w:rPr>
                <w:spacing w:val="8"/>
                <w:szCs w:val="24"/>
                <w:lang w:val="es-EC"/>
              </w:rPr>
              <w:t>accidentes</w:t>
            </w:r>
            <w:r w:rsidR="006412CD" w:rsidRPr="00A863DD">
              <w:rPr>
                <w:spacing w:val="8"/>
                <w:szCs w:val="24"/>
                <w:lang w:val="es-EC"/>
              </w:rPr>
              <w:t xml:space="preserve"> </w:t>
            </w:r>
            <w:r w:rsidRPr="00A863DD">
              <w:rPr>
                <w:spacing w:val="8"/>
                <w:szCs w:val="24"/>
                <w:lang w:val="es-EC"/>
              </w:rPr>
              <w:t>de</w:t>
            </w:r>
            <w:r w:rsidR="006412CD" w:rsidRPr="00A863DD">
              <w:rPr>
                <w:spacing w:val="8"/>
                <w:szCs w:val="24"/>
                <w:lang w:val="es-EC"/>
              </w:rPr>
              <w:t xml:space="preserve"> </w:t>
            </w:r>
            <w:r w:rsidRPr="00A863DD">
              <w:rPr>
                <w:spacing w:val="8"/>
                <w:szCs w:val="24"/>
                <w:lang w:val="es-EC"/>
              </w:rPr>
              <w:t>trabajo:</w:t>
            </w:r>
            <w:r w:rsidR="006412CD" w:rsidRPr="00A863DD">
              <w:rPr>
                <w:spacing w:val="8"/>
                <w:szCs w:val="24"/>
                <w:lang w:val="es-EC"/>
              </w:rPr>
              <w:t xml:space="preserve"> </w:t>
            </w:r>
            <w:r w:rsidRPr="00A863DD">
              <w:rPr>
                <w:spacing w:val="8"/>
                <w:szCs w:val="24"/>
                <w:lang w:val="es-EC"/>
              </w:rPr>
              <w:t>Hasta</w:t>
            </w:r>
            <w:r w:rsidR="006412CD" w:rsidRPr="00A863DD">
              <w:rPr>
                <w:spacing w:val="8"/>
                <w:szCs w:val="24"/>
                <w:lang w:val="es-EC"/>
              </w:rPr>
              <w:t xml:space="preserve"> </w:t>
            </w:r>
            <w:r w:rsidRPr="00A863DD">
              <w:rPr>
                <w:spacing w:val="8"/>
                <w:szCs w:val="24"/>
                <w:lang w:val="es-EC"/>
              </w:rPr>
              <w:t>US$</w:t>
            </w:r>
            <w:r w:rsidR="006412CD" w:rsidRPr="00A863DD">
              <w:rPr>
                <w:spacing w:val="8"/>
                <w:szCs w:val="24"/>
                <w:lang w:val="es-EC"/>
              </w:rPr>
              <w:t xml:space="preserve"> </w:t>
            </w:r>
            <w:r w:rsidRPr="00A863DD">
              <w:rPr>
                <w:spacing w:val="8"/>
                <w:szCs w:val="24"/>
                <w:lang w:val="es-EC"/>
              </w:rPr>
              <w:t>5.000,00</w:t>
            </w:r>
            <w:r w:rsidR="006412CD" w:rsidRPr="00A863DD">
              <w:rPr>
                <w:spacing w:val="8"/>
                <w:szCs w:val="24"/>
                <w:lang w:val="es-EC"/>
              </w:rPr>
              <w:t xml:space="preserve"> </w:t>
            </w:r>
            <w:r w:rsidRPr="00A863DD">
              <w:rPr>
                <w:spacing w:val="8"/>
                <w:szCs w:val="24"/>
                <w:lang w:val="es-EC"/>
              </w:rPr>
              <w:t>por</w:t>
            </w:r>
            <w:r w:rsidR="006412CD" w:rsidRPr="00A863DD">
              <w:rPr>
                <w:spacing w:val="8"/>
                <w:szCs w:val="24"/>
                <w:lang w:val="es-EC"/>
              </w:rPr>
              <w:t xml:space="preserve"> </w:t>
            </w:r>
            <w:r w:rsidRPr="00A863DD">
              <w:rPr>
                <w:spacing w:val="8"/>
                <w:szCs w:val="24"/>
                <w:lang w:val="es-EC"/>
              </w:rPr>
              <w:t>persona,</w:t>
            </w:r>
            <w:r w:rsidR="006412CD" w:rsidRPr="00A863DD">
              <w:rPr>
                <w:spacing w:val="8"/>
                <w:szCs w:val="24"/>
                <w:lang w:val="es-EC"/>
              </w:rPr>
              <w:t xml:space="preserve"> </w:t>
            </w:r>
            <w:r w:rsidRPr="00A863DD">
              <w:rPr>
                <w:spacing w:val="8"/>
                <w:szCs w:val="24"/>
                <w:lang w:val="es-EC"/>
              </w:rPr>
              <w:t>para</w:t>
            </w:r>
            <w:r w:rsidR="006412CD" w:rsidRPr="00A863DD">
              <w:rPr>
                <w:spacing w:val="8"/>
                <w:szCs w:val="24"/>
                <w:lang w:val="es-EC"/>
              </w:rPr>
              <w:t xml:space="preserve"> </w:t>
            </w:r>
            <w:r w:rsidRPr="00A863DD">
              <w:rPr>
                <w:spacing w:val="8"/>
                <w:szCs w:val="24"/>
                <w:lang w:val="es-EC"/>
              </w:rPr>
              <w:t>empleados</w:t>
            </w:r>
            <w:r w:rsidR="006412CD" w:rsidRPr="00A863DD">
              <w:rPr>
                <w:spacing w:val="8"/>
                <w:szCs w:val="24"/>
                <w:lang w:val="es-EC"/>
              </w:rPr>
              <w:t xml:space="preserve"> </w:t>
            </w:r>
            <w:r w:rsidRPr="00A863DD">
              <w:rPr>
                <w:spacing w:val="8"/>
                <w:szCs w:val="24"/>
                <w:lang w:val="es-EC"/>
              </w:rPr>
              <w:t>del</w:t>
            </w:r>
            <w:r w:rsidR="006412CD" w:rsidRPr="00A863DD">
              <w:rPr>
                <w:spacing w:val="8"/>
                <w:szCs w:val="24"/>
                <w:lang w:val="es-EC"/>
              </w:rPr>
              <w:t xml:space="preserve"> </w:t>
            </w:r>
            <w:r w:rsidRPr="00A863DD">
              <w:rPr>
                <w:spacing w:val="8"/>
                <w:szCs w:val="24"/>
                <w:lang w:val="es-EC"/>
              </w:rPr>
              <w:t>contratista,</w:t>
            </w:r>
            <w:r w:rsidR="006412CD" w:rsidRPr="00A863DD">
              <w:rPr>
                <w:spacing w:val="8"/>
                <w:szCs w:val="24"/>
                <w:lang w:val="es-EC"/>
              </w:rPr>
              <w:t xml:space="preserve"> </w:t>
            </w:r>
            <w:r w:rsidRPr="00A863DD">
              <w:rPr>
                <w:spacing w:val="8"/>
                <w:szCs w:val="24"/>
                <w:lang w:val="es-EC"/>
              </w:rPr>
              <w:t>subcontratista</w:t>
            </w:r>
            <w:r w:rsidR="006412CD" w:rsidRPr="00A863DD">
              <w:rPr>
                <w:spacing w:val="8"/>
                <w:szCs w:val="24"/>
                <w:lang w:val="es-EC"/>
              </w:rPr>
              <w:t xml:space="preserve"> </w:t>
            </w:r>
            <w:r w:rsidRPr="00A863DD">
              <w:rPr>
                <w:spacing w:val="8"/>
                <w:szCs w:val="24"/>
                <w:lang w:val="es-EC"/>
              </w:rPr>
              <w:t>y</w:t>
            </w:r>
            <w:r w:rsidR="006412CD" w:rsidRPr="00A863DD">
              <w:rPr>
                <w:spacing w:val="8"/>
                <w:szCs w:val="24"/>
                <w:lang w:val="es-EC"/>
              </w:rPr>
              <w:t xml:space="preserve"> </w:t>
            </w:r>
            <w:r w:rsidRPr="00A863DD">
              <w:rPr>
                <w:spacing w:val="8"/>
                <w:szCs w:val="24"/>
                <w:lang w:val="es-EC"/>
              </w:rPr>
              <w:t>empleados</w:t>
            </w:r>
            <w:r w:rsidR="006412CD" w:rsidRPr="00A863DD">
              <w:rPr>
                <w:spacing w:val="8"/>
                <w:szCs w:val="24"/>
                <w:lang w:val="es-EC"/>
              </w:rPr>
              <w:t xml:space="preserve"> </w:t>
            </w:r>
            <w:r w:rsidRPr="00A863DD">
              <w:rPr>
                <w:spacing w:val="8"/>
                <w:szCs w:val="24"/>
                <w:lang w:val="es-EC"/>
              </w:rPr>
              <w:t>del</w:t>
            </w:r>
            <w:r w:rsidR="006412CD" w:rsidRPr="00A863DD">
              <w:rPr>
                <w:spacing w:val="8"/>
                <w:szCs w:val="24"/>
                <w:lang w:val="es-EC"/>
              </w:rPr>
              <w:t xml:space="preserve"> </w:t>
            </w:r>
            <w:r w:rsidRPr="00A863DD">
              <w:rPr>
                <w:spacing w:val="8"/>
                <w:szCs w:val="24"/>
                <w:lang w:val="es-EC"/>
              </w:rPr>
              <w:t>subcontratista,</w:t>
            </w:r>
            <w:r w:rsidR="006412CD" w:rsidRPr="00A863DD">
              <w:rPr>
                <w:spacing w:val="8"/>
                <w:szCs w:val="24"/>
                <w:lang w:val="es-EC"/>
              </w:rPr>
              <w:t xml:space="preserve"> </w:t>
            </w:r>
            <w:r w:rsidRPr="00A863DD">
              <w:rPr>
                <w:spacing w:val="8"/>
                <w:szCs w:val="24"/>
                <w:lang w:val="es-EC"/>
              </w:rPr>
              <w:t>así</w:t>
            </w:r>
            <w:r w:rsidR="006412CD" w:rsidRPr="00A863DD">
              <w:rPr>
                <w:spacing w:val="8"/>
                <w:szCs w:val="24"/>
                <w:lang w:val="es-EC"/>
              </w:rPr>
              <w:t xml:space="preserve"> </w:t>
            </w:r>
            <w:r w:rsidRPr="00A863DD">
              <w:rPr>
                <w:spacing w:val="8"/>
                <w:szCs w:val="24"/>
                <w:lang w:val="es-EC"/>
              </w:rPr>
              <w:t>como</w:t>
            </w:r>
            <w:r w:rsidR="006412CD" w:rsidRPr="00A863DD">
              <w:rPr>
                <w:spacing w:val="8"/>
                <w:szCs w:val="24"/>
                <w:lang w:val="es-EC"/>
              </w:rPr>
              <w:t xml:space="preserve"> </w:t>
            </w:r>
            <w:r w:rsidRPr="00A863DD">
              <w:rPr>
                <w:spacing w:val="8"/>
                <w:szCs w:val="24"/>
                <w:lang w:val="es-EC"/>
              </w:rPr>
              <w:t>terceras</w:t>
            </w:r>
            <w:r w:rsidR="006412CD" w:rsidRPr="00A863DD">
              <w:rPr>
                <w:spacing w:val="8"/>
                <w:szCs w:val="24"/>
                <w:lang w:val="es-EC"/>
              </w:rPr>
              <w:t xml:space="preserve"> </w:t>
            </w:r>
            <w:r w:rsidRPr="00A863DD">
              <w:rPr>
                <w:spacing w:val="8"/>
                <w:szCs w:val="24"/>
                <w:lang w:val="es-EC"/>
              </w:rPr>
              <w:t>personas.</w:t>
            </w:r>
          </w:p>
          <w:p w14:paraId="0A2635E5" w14:textId="4F7CAC4E" w:rsidR="00413697" w:rsidRPr="00A863DD" w:rsidRDefault="00413697" w:rsidP="00413697">
            <w:pPr>
              <w:pStyle w:val="Outline"/>
              <w:spacing w:before="0"/>
              <w:ind w:left="64"/>
              <w:jc w:val="both"/>
              <w:rPr>
                <w:rFonts w:ascii="CG Times" w:hAnsi="CG Times"/>
                <w:iCs/>
                <w:spacing w:val="-3"/>
                <w:kern w:val="0"/>
                <w:lang w:val="es-EC"/>
              </w:rPr>
            </w:pPr>
          </w:p>
        </w:tc>
      </w:tr>
      <w:tr w:rsidR="004D0292" w:rsidRPr="00A863DD" w14:paraId="4784CAF4" w14:textId="77777777" w:rsidTr="00CB7A89">
        <w:tc>
          <w:tcPr>
            <w:tcW w:w="2093" w:type="dxa"/>
          </w:tcPr>
          <w:p w14:paraId="2C445631" w14:textId="72292F08" w:rsidR="004D0292" w:rsidRPr="00A863DD" w:rsidRDefault="006412CD" w:rsidP="00F61F85">
            <w:pPr>
              <w:rPr>
                <w:b/>
              </w:rPr>
            </w:pPr>
            <w:r w:rsidRPr="00A863DD">
              <w:rPr>
                <w:b/>
              </w:rPr>
              <w:t xml:space="preserve">CEC </w:t>
            </w:r>
            <w:r w:rsidR="004D0292" w:rsidRPr="00A863DD">
              <w:rPr>
                <w:b/>
              </w:rPr>
              <w:t>14.1</w:t>
            </w:r>
          </w:p>
        </w:tc>
        <w:tc>
          <w:tcPr>
            <w:tcW w:w="7848" w:type="dxa"/>
          </w:tcPr>
          <w:p w14:paraId="54AB7389" w14:textId="0A73FC71" w:rsidR="004D0292" w:rsidRPr="00A863DD" w:rsidRDefault="004D0292" w:rsidP="00F61F85">
            <w:pPr>
              <w:rPr>
                <w:rFonts w:ascii="CG Times" w:hAnsi="CG Times"/>
                <w:i/>
                <w:spacing w:val="-3"/>
              </w:rPr>
            </w:pP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Informes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Investigación</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002509AB" w:rsidRPr="00A863DD">
              <w:rPr>
                <w:rFonts w:ascii="CG Times" w:hAnsi="CG Times"/>
                <w:spacing w:val="-3"/>
              </w:rPr>
              <w:t>Lugar</w:t>
            </w:r>
            <w:r w:rsidR="006412CD" w:rsidRPr="00A863DD">
              <w:rPr>
                <w:rFonts w:ascii="CG Times" w:hAnsi="CG Times"/>
                <w:spacing w:val="-3"/>
              </w:rPr>
              <w:t xml:space="preserve"> </w:t>
            </w:r>
            <w:r w:rsidR="002509AB" w:rsidRPr="00A863DD">
              <w:rPr>
                <w:rFonts w:ascii="CG Times" w:hAnsi="CG Times"/>
                <w:spacing w:val="-3"/>
              </w:rPr>
              <w:t>de</w:t>
            </w:r>
            <w:r w:rsidR="006412CD" w:rsidRPr="00A863DD">
              <w:rPr>
                <w:rFonts w:ascii="CG Times" w:hAnsi="CG Times"/>
                <w:spacing w:val="-3"/>
              </w:rPr>
              <w:t xml:space="preserve"> </w:t>
            </w:r>
            <w:r w:rsidR="002509AB" w:rsidRPr="00A863DD">
              <w:rPr>
                <w:rFonts w:ascii="CG Times" w:hAnsi="CG Times"/>
                <w:spacing w:val="-3"/>
              </w:rPr>
              <w:t>las</w:t>
            </w:r>
            <w:r w:rsidR="006412CD" w:rsidRPr="00A863DD">
              <w:rPr>
                <w:rFonts w:ascii="CG Times" w:hAnsi="CG Times"/>
                <w:spacing w:val="-3"/>
              </w:rPr>
              <w:t xml:space="preserve"> </w:t>
            </w:r>
            <w:r w:rsidR="002509AB"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son:</w:t>
            </w:r>
            <w:r w:rsidR="006412CD" w:rsidRPr="00A863DD">
              <w:rPr>
                <w:rFonts w:ascii="CG Times" w:hAnsi="CG Times"/>
                <w:spacing w:val="-3"/>
              </w:rPr>
              <w:t xml:space="preserve"> </w:t>
            </w:r>
            <w:r w:rsidR="005667E8" w:rsidRPr="00A863DD">
              <w:rPr>
                <w:rFonts w:ascii="CG Times" w:hAnsi="CG Times"/>
                <w:i/>
                <w:spacing w:val="-3"/>
              </w:rPr>
              <w:t>Diseños</w:t>
            </w:r>
            <w:r w:rsidR="006412CD" w:rsidRPr="00A863DD">
              <w:rPr>
                <w:rFonts w:ascii="CG Times" w:hAnsi="CG Times"/>
                <w:i/>
                <w:spacing w:val="-3"/>
              </w:rPr>
              <w:t xml:space="preserve"> </w:t>
            </w:r>
            <w:r w:rsidR="005667E8" w:rsidRPr="00A863DD">
              <w:rPr>
                <w:rFonts w:ascii="CG Times" w:hAnsi="CG Times"/>
                <w:i/>
                <w:spacing w:val="-3"/>
              </w:rPr>
              <w:t>definitivos</w:t>
            </w:r>
          </w:p>
          <w:p w14:paraId="507C3186" w14:textId="77777777" w:rsidR="004D0292" w:rsidRPr="00A863DD" w:rsidRDefault="004D0292" w:rsidP="00F61F85">
            <w:pPr>
              <w:rPr>
                <w:rFonts w:ascii="CG Times" w:hAnsi="CG Times"/>
                <w:i/>
                <w:spacing w:val="-3"/>
              </w:rPr>
            </w:pPr>
          </w:p>
        </w:tc>
      </w:tr>
      <w:tr w:rsidR="004D0292" w:rsidRPr="00A863DD" w14:paraId="6BB1374A" w14:textId="77777777" w:rsidTr="00CB7A89">
        <w:tc>
          <w:tcPr>
            <w:tcW w:w="2093" w:type="dxa"/>
          </w:tcPr>
          <w:p w14:paraId="4C6AD459" w14:textId="37554876" w:rsidR="004D0292" w:rsidRPr="00A863DD" w:rsidRDefault="006412CD" w:rsidP="00F61F85">
            <w:pPr>
              <w:rPr>
                <w:b/>
              </w:rPr>
            </w:pPr>
            <w:r w:rsidRPr="00A863DD">
              <w:rPr>
                <w:b/>
              </w:rPr>
              <w:t xml:space="preserve">CEC </w:t>
            </w:r>
            <w:r w:rsidR="004D0292" w:rsidRPr="00A863DD">
              <w:rPr>
                <w:b/>
              </w:rPr>
              <w:t>21.1</w:t>
            </w:r>
          </w:p>
        </w:tc>
        <w:tc>
          <w:tcPr>
            <w:tcW w:w="7848" w:type="dxa"/>
          </w:tcPr>
          <w:p w14:paraId="39612EC7" w14:textId="297203D9" w:rsidR="004D0292" w:rsidRPr="00A863DD" w:rsidRDefault="004D0292" w:rsidP="00F61F85">
            <w:pPr>
              <w:rPr>
                <w:rFonts w:ascii="CG Times" w:hAnsi="CG Times"/>
                <w:i/>
                <w:spacing w:val="-3"/>
              </w:rPr>
            </w:pP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fecha(s)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Toma</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Posesión</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002509AB" w:rsidRPr="00A863DD">
              <w:rPr>
                <w:rFonts w:ascii="CG Times" w:hAnsi="CG Times"/>
                <w:spacing w:val="-3"/>
              </w:rPr>
              <w:t>Lugar</w:t>
            </w:r>
            <w:r w:rsidR="006412CD" w:rsidRPr="00A863DD">
              <w:rPr>
                <w:rFonts w:ascii="CG Times" w:hAnsi="CG Times"/>
                <w:spacing w:val="-3"/>
              </w:rPr>
              <w:t xml:space="preserve"> </w:t>
            </w:r>
            <w:r w:rsidR="002509AB" w:rsidRPr="00A863DD">
              <w:rPr>
                <w:rFonts w:ascii="CG Times" w:hAnsi="CG Times"/>
                <w:spacing w:val="-3"/>
              </w:rPr>
              <w:t>de</w:t>
            </w:r>
            <w:r w:rsidR="006412CD" w:rsidRPr="00A863DD">
              <w:rPr>
                <w:rFonts w:ascii="CG Times" w:hAnsi="CG Times"/>
                <w:spacing w:val="-3"/>
              </w:rPr>
              <w:t xml:space="preserve"> </w:t>
            </w:r>
            <w:r w:rsidR="002509AB" w:rsidRPr="00A863DD">
              <w:rPr>
                <w:rFonts w:ascii="CG Times" w:hAnsi="CG Times"/>
                <w:spacing w:val="-3"/>
              </w:rPr>
              <w:t>las</w:t>
            </w:r>
            <w:r w:rsidR="006412CD" w:rsidRPr="00A863DD">
              <w:rPr>
                <w:rFonts w:ascii="CG Times" w:hAnsi="CG Times"/>
                <w:spacing w:val="-3"/>
              </w:rPr>
              <w:t xml:space="preserve"> </w:t>
            </w:r>
            <w:r w:rsidR="002509AB"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será(n)</w:t>
            </w:r>
            <w:r w:rsidR="006412CD" w:rsidRPr="00A863DD">
              <w:rPr>
                <w:rFonts w:ascii="CG Times" w:hAnsi="CG Times"/>
                <w:spacing w:val="-3"/>
              </w:rPr>
              <w:t xml:space="preserve"> </w:t>
            </w:r>
            <w:r w:rsidR="005667E8" w:rsidRPr="00A863DD">
              <w:rPr>
                <w:rFonts w:ascii="CG Times" w:hAnsi="CG Times"/>
                <w:i/>
                <w:spacing w:val="-3"/>
              </w:rPr>
              <w:t>a</w:t>
            </w:r>
            <w:r w:rsidR="006412CD" w:rsidRPr="00A863DD">
              <w:rPr>
                <w:rFonts w:ascii="CG Times" w:hAnsi="CG Times"/>
                <w:i/>
                <w:spacing w:val="-3"/>
              </w:rPr>
              <w:t xml:space="preserve"> </w:t>
            </w:r>
            <w:r w:rsidR="005667E8" w:rsidRPr="00A863DD">
              <w:rPr>
                <w:rFonts w:ascii="CG Times" w:hAnsi="CG Times"/>
                <w:i/>
                <w:spacing w:val="-3"/>
              </w:rPr>
              <w:t>más</w:t>
            </w:r>
            <w:r w:rsidR="006412CD" w:rsidRPr="00A863DD">
              <w:rPr>
                <w:rFonts w:ascii="CG Times" w:hAnsi="CG Times"/>
                <w:i/>
                <w:spacing w:val="-3"/>
              </w:rPr>
              <w:t xml:space="preserve"> </w:t>
            </w:r>
            <w:r w:rsidR="005667E8" w:rsidRPr="00A863DD">
              <w:rPr>
                <w:rFonts w:ascii="CG Times" w:hAnsi="CG Times"/>
                <w:i/>
                <w:spacing w:val="-3"/>
              </w:rPr>
              <w:t>tardar</w:t>
            </w:r>
            <w:r w:rsidR="006412CD" w:rsidRPr="00A863DD">
              <w:rPr>
                <w:rFonts w:ascii="CG Times" w:hAnsi="CG Times"/>
                <w:i/>
                <w:spacing w:val="-3"/>
              </w:rPr>
              <w:t xml:space="preserve"> </w:t>
            </w:r>
            <w:r w:rsidR="005667E8" w:rsidRPr="00A863DD">
              <w:rPr>
                <w:rFonts w:ascii="CG Times" w:hAnsi="CG Times"/>
                <w:i/>
                <w:spacing w:val="-3"/>
              </w:rPr>
              <w:t>a</w:t>
            </w:r>
            <w:r w:rsidR="006412CD" w:rsidRPr="00A863DD">
              <w:rPr>
                <w:rFonts w:ascii="CG Times" w:hAnsi="CG Times"/>
                <w:i/>
                <w:spacing w:val="-3"/>
              </w:rPr>
              <w:t xml:space="preserve"> </w:t>
            </w:r>
            <w:r w:rsidR="005667E8" w:rsidRPr="00A863DD">
              <w:rPr>
                <w:rFonts w:ascii="CG Times" w:hAnsi="CG Times"/>
                <w:i/>
                <w:spacing w:val="-3"/>
              </w:rPr>
              <w:t>los</w:t>
            </w:r>
            <w:r w:rsidR="006412CD" w:rsidRPr="00A863DD">
              <w:rPr>
                <w:rFonts w:ascii="CG Times" w:hAnsi="CG Times"/>
                <w:i/>
                <w:spacing w:val="-3"/>
              </w:rPr>
              <w:t xml:space="preserve"> </w:t>
            </w:r>
            <w:r w:rsidR="005667E8" w:rsidRPr="00A863DD">
              <w:rPr>
                <w:rFonts w:ascii="CG Times" w:hAnsi="CG Times"/>
                <w:i/>
                <w:spacing w:val="-3"/>
              </w:rPr>
              <w:t>8</w:t>
            </w:r>
            <w:r w:rsidR="006412CD" w:rsidRPr="00A863DD">
              <w:rPr>
                <w:rFonts w:ascii="CG Times" w:hAnsi="CG Times"/>
                <w:i/>
                <w:spacing w:val="-3"/>
              </w:rPr>
              <w:t xml:space="preserve"> </w:t>
            </w:r>
            <w:r w:rsidR="005667E8" w:rsidRPr="00A863DD">
              <w:rPr>
                <w:rFonts w:ascii="CG Times" w:hAnsi="CG Times"/>
                <w:i/>
                <w:spacing w:val="-3"/>
              </w:rPr>
              <w:t>días</w:t>
            </w:r>
            <w:r w:rsidR="006412CD" w:rsidRPr="00A863DD">
              <w:rPr>
                <w:rFonts w:ascii="CG Times" w:hAnsi="CG Times"/>
                <w:i/>
                <w:spacing w:val="-3"/>
              </w:rPr>
              <w:t xml:space="preserve"> </w:t>
            </w:r>
            <w:r w:rsidR="005667E8" w:rsidRPr="00A863DD">
              <w:rPr>
                <w:rFonts w:ascii="CG Times" w:hAnsi="CG Times"/>
                <w:i/>
                <w:spacing w:val="-3"/>
              </w:rPr>
              <w:t>contados</w:t>
            </w:r>
            <w:r w:rsidR="006412CD" w:rsidRPr="00A863DD">
              <w:rPr>
                <w:rFonts w:ascii="CG Times" w:hAnsi="CG Times"/>
                <w:i/>
                <w:spacing w:val="-3"/>
              </w:rPr>
              <w:t xml:space="preserve"> </w:t>
            </w:r>
            <w:r w:rsidR="005667E8" w:rsidRPr="00A863DD">
              <w:rPr>
                <w:rFonts w:ascii="CG Times" w:hAnsi="CG Times"/>
                <w:i/>
                <w:spacing w:val="-3"/>
              </w:rPr>
              <w:t>desde</w:t>
            </w:r>
            <w:r w:rsidR="006412CD" w:rsidRPr="00A863DD">
              <w:rPr>
                <w:rFonts w:ascii="CG Times" w:hAnsi="CG Times"/>
                <w:i/>
                <w:spacing w:val="-3"/>
              </w:rPr>
              <w:t xml:space="preserve"> </w:t>
            </w:r>
            <w:r w:rsidR="005667E8" w:rsidRPr="00A863DD">
              <w:rPr>
                <w:rFonts w:ascii="CG Times" w:hAnsi="CG Times"/>
                <w:i/>
                <w:spacing w:val="-3"/>
              </w:rPr>
              <w:t>la</w:t>
            </w:r>
            <w:r w:rsidR="006412CD" w:rsidRPr="00A863DD">
              <w:rPr>
                <w:rFonts w:ascii="CG Times" w:hAnsi="CG Times"/>
                <w:i/>
                <w:spacing w:val="-3"/>
              </w:rPr>
              <w:t xml:space="preserve"> </w:t>
            </w:r>
            <w:r w:rsidR="005667E8" w:rsidRPr="00A863DD">
              <w:rPr>
                <w:rFonts w:ascii="CG Times" w:hAnsi="CG Times"/>
                <w:i/>
                <w:spacing w:val="-3"/>
              </w:rPr>
              <w:t>suscripción</w:t>
            </w:r>
            <w:r w:rsidR="006412CD" w:rsidRPr="00A863DD">
              <w:rPr>
                <w:rFonts w:ascii="CG Times" w:hAnsi="CG Times"/>
                <w:i/>
                <w:spacing w:val="-3"/>
              </w:rPr>
              <w:t xml:space="preserve"> </w:t>
            </w:r>
            <w:r w:rsidR="005667E8" w:rsidRPr="00A863DD">
              <w:rPr>
                <w:rFonts w:ascii="CG Times" w:hAnsi="CG Times"/>
                <w:i/>
                <w:spacing w:val="-3"/>
              </w:rPr>
              <w:t>del</w:t>
            </w:r>
            <w:r w:rsidR="006412CD" w:rsidRPr="00A863DD">
              <w:rPr>
                <w:rFonts w:ascii="CG Times" w:hAnsi="CG Times"/>
                <w:i/>
                <w:spacing w:val="-3"/>
              </w:rPr>
              <w:t xml:space="preserve"> </w:t>
            </w:r>
            <w:r w:rsidR="005667E8" w:rsidRPr="00A863DD">
              <w:rPr>
                <w:rFonts w:ascii="CG Times" w:hAnsi="CG Times"/>
                <w:i/>
                <w:spacing w:val="-3"/>
              </w:rPr>
              <w:t>acta</w:t>
            </w:r>
            <w:r w:rsidR="006412CD" w:rsidRPr="00A863DD">
              <w:rPr>
                <w:rFonts w:ascii="CG Times" w:hAnsi="CG Times"/>
                <w:i/>
                <w:spacing w:val="-3"/>
              </w:rPr>
              <w:t xml:space="preserve"> </w:t>
            </w:r>
            <w:r w:rsidR="005667E8" w:rsidRPr="00A863DD">
              <w:rPr>
                <w:rFonts w:ascii="CG Times" w:hAnsi="CG Times"/>
                <w:i/>
                <w:spacing w:val="-3"/>
              </w:rPr>
              <w:t>de</w:t>
            </w:r>
            <w:r w:rsidR="006412CD" w:rsidRPr="00A863DD">
              <w:rPr>
                <w:rFonts w:ascii="CG Times" w:hAnsi="CG Times"/>
                <w:i/>
                <w:spacing w:val="-3"/>
              </w:rPr>
              <w:t xml:space="preserve"> </w:t>
            </w:r>
            <w:r w:rsidR="005667E8" w:rsidRPr="00A863DD">
              <w:rPr>
                <w:rFonts w:ascii="CG Times" w:hAnsi="CG Times"/>
                <w:i/>
                <w:spacing w:val="-3"/>
              </w:rPr>
              <w:t>inicio</w:t>
            </w:r>
            <w:r w:rsidR="006412CD" w:rsidRPr="00A863DD">
              <w:rPr>
                <w:rFonts w:ascii="CG Times" w:hAnsi="CG Times"/>
                <w:i/>
                <w:spacing w:val="-3"/>
              </w:rPr>
              <w:t xml:space="preserve"> </w:t>
            </w:r>
            <w:r w:rsidR="005667E8" w:rsidRPr="00A863DD">
              <w:rPr>
                <w:rFonts w:ascii="CG Times" w:hAnsi="CG Times"/>
                <w:i/>
                <w:spacing w:val="-3"/>
              </w:rPr>
              <w:t>del</w:t>
            </w:r>
            <w:r w:rsidR="006412CD" w:rsidRPr="00A863DD">
              <w:rPr>
                <w:rFonts w:ascii="CG Times" w:hAnsi="CG Times"/>
                <w:i/>
                <w:spacing w:val="-3"/>
              </w:rPr>
              <w:t xml:space="preserve"> </w:t>
            </w:r>
            <w:r w:rsidR="005667E8" w:rsidRPr="00A863DD">
              <w:rPr>
                <w:rFonts w:ascii="CG Times" w:hAnsi="CG Times"/>
                <w:i/>
                <w:spacing w:val="-3"/>
              </w:rPr>
              <w:t>contrato.</w:t>
            </w:r>
          </w:p>
          <w:p w14:paraId="604C56F7" w14:textId="29F51D4C" w:rsidR="004D0292" w:rsidRPr="00A863DD" w:rsidRDefault="006412CD" w:rsidP="00F61F85">
            <w:pPr>
              <w:rPr>
                <w:rFonts w:ascii="CG Times" w:hAnsi="CG Times"/>
                <w:i/>
                <w:spacing w:val="-3"/>
              </w:rPr>
            </w:pPr>
            <w:r w:rsidRPr="00A863DD">
              <w:rPr>
                <w:rFonts w:ascii="CG Times" w:hAnsi="CG Times"/>
                <w:i/>
                <w:spacing w:val="-3"/>
              </w:rPr>
              <w:t xml:space="preserve"> </w:t>
            </w:r>
          </w:p>
        </w:tc>
      </w:tr>
      <w:tr w:rsidR="004D0292" w:rsidRPr="00A863DD" w14:paraId="4DBAD592" w14:textId="77777777" w:rsidTr="00CB7A89">
        <w:tc>
          <w:tcPr>
            <w:tcW w:w="2093" w:type="dxa"/>
          </w:tcPr>
          <w:p w14:paraId="08A311DD" w14:textId="1389E179" w:rsidR="004D0292" w:rsidRPr="00A863DD" w:rsidRDefault="006412CD" w:rsidP="00F61F85">
            <w:pPr>
              <w:rPr>
                <w:b/>
              </w:rPr>
            </w:pPr>
            <w:r w:rsidRPr="00A863DD">
              <w:rPr>
                <w:b/>
              </w:rPr>
              <w:t xml:space="preserve">CEC </w:t>
            </w:r>
            <w:r w:rsidR="004D0292" w:rsidRPr="00A863DD">
              <w:rPr>
                <w:b/>
              </w:rPr>
              <w:t>25.2</w:t>
            </w:r>
          </w:p>
        </w:tc>
        <w:tc>
          <w:tcPr>
            <w:tcW w:w="7848" w:type="dxa"/>
          </w:tcPr>
          <w:p w14:paraId="72F1080D" w14:textId="7E62DE90" w:rsidR="004D0292" w:rsidRPr="00A863DD" w:rsidRDefault="004D0292" w:rsidP="001B3BD5">
            <w:pPr>
              <w:jc w:val="both"/>
              <w:rPr>
                <w:rFonts w:ascii="CG Times" w:hAnsi="CG Times"/>
                <w:i/>
                <w:spacing w:val="-3"/>
              </w:rPr>
            </w:pP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honorarios</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gastos</w:t>
            </w:r>
            <w:r w:rsidR="006412CD" w:rsidRPr="00A863DD">
              <w:rPr>
                <w:rFonts w:ascii="CG Times" w:hAnsi="CG Times"/>
                <w:spacing w:val="-3"/>
              </w:rPr>
              <w:t xml:space="preserve"> </w:t>
            </w:r>
            <w:r w:rsidRPr="00A863DD">
              <w:rPr>
                <w:rFonts w:ascii="CG Times" w:hAnsi="CG Times"/>
                <w:spacing w:val="-3"/>
              </w:rPr>
              <w:t>reembolsables</w:t>
            </w:r>
            <w:r w:rsidR="006412CD" w:rsidRPr="00A863DD">
              <w:rPr>
                <w:rFonts w:ascii="CG Times" w:hAnsi="CG Times"/>
                <w:spacing w:val="-3"/>
              </w:rPr>
              <w:t xml:space="preserve"> </w:t>
            </w:r>
            <w:r w:rsidRPr="00A863DD">
              <w:rPr>
                <w:rFonts w:ascii="CG Times" w:hAnsi="CG Times"/>
                <w:spacing w:val="-3"/>
              </w:rPr>
              <w:t>pagaderos</w:t>
            </w:r>
            <w:r w:rsidR="006412CD" w:rsidRPr="00A863DD">
              <w:rPr>
                <w:rFonts w:ascii="CG Times" w:hAnsi="CG Times"/>
                <w:spacing w:val="-3"/>
              </w:rPr>
              <w:t xml:space="preserve"> </w:t>
            </w:r>
            <w:r w:rsidRPr="00A863DD">
              <w:rPr>
                <w:rFonts w:ascii="CG Times" w:hAnsi="CG Times"/>
                <w:spacing w:val="-3"/>
              </w:rPr>
              <w:t>al</w:t>
            </w:r>
            <w:r w:rsidR="006412CD" w:rsidRPr="00A863DD">
              <w:rPr>
                <w:rFonts w:ascii="CG Times" w:hAnsi="CG Times"/>
                <w:spacing w:val="-3"/>
              </w:rPr>
              <w:t xml:space="preserve"> </w:t>
            </w:r>
            <w:r w:rsidRPr="00A863DD">
              <w:rPr>
                <w:rFonts w:ascii="CG Times" w:hAnsi="CG Times"/>
                <w:spacing w:val="-3"/>
              </w:rPr>
              <w:t>Conciliador</w:t>
            </w:r>
            <w:r w:rsidR="006412CD" w:rsidRPr="00A863DD">
              <w:rPr>
                <w:rFonts w:ascii="CG Times" w:hAnsi="CG Times"/>
                <w:spacing w:val="-3"/>
              </w:rPr>
              <w:t xml:space="preserve"> </w:t>
            </w:r>
            <w:r w:rsidRPr="00A863DD">
              <w:rPr>
                <w:rFonts w:ascii="CG Times" w:hAnsi="CG Times"/>
                <w:spacing w:val="-3"/>
              </w:rPr>
              <w:t>serán:</w:t>
            </w:r>
            <w:r w:rsidR="006412CD" w:rsidRPr="00A863DD">
              <w:rPr>
                <w:rFonts w:ascii="CG Times" w:hAnsi="CG Times"/>
                <w:spacing w:val="-3"/>
              </w:rPr>
              <w:t xml:space="preserve"> </w:t>
            </w:r>
            <w:r w:rsidR="005667E8" w:rsidRPr="00A863DD">
              <w:rPr>
                <w:rFonts w:ascii="CG Times" w:hAnsi="CG Times"/>
                <w:i/>
                <w:spacing w:val="-3"/>
              </w:rPr>
              <w:t>Los</w:t>
            </w:r>
            <w:r w:rsidR="006412CD" w:rsidRPr="00A863DD">
              <w:rPr>
                <w:rFonts w:ascii="CG Times" w:hAnsi="CG Times"/>
                <w:i/>
                <w:spacing w:val="-3"/>
              </w:rPr>
              <w:t xml:space="preserve"> </w:t>
            </w:r>
            <w:r w:rsidR="005667E8" w:rsidRPr="00A863DD">
              <w:rPr>
                <w:rFonts w:ascii="CG Times" w:hAnsi="CG Times"/>
                <w:i/>
                <w:spacing w:val="-3"/>
              </w:rPr>
              <w:t>que</w:t>
            </w:r>
            <w:r w:rsidR="006412CD" w:rsidRPr="00A863DD">
              <w:rPr>
                <w:rFonts w:ascii="CG Times" w:hAnsi="CG Times"/>
                <w:i/>
                <w:spacing w:val="-3"/>
              </w:rPr>
              <w:t xml:space="preserve"> </w:t>
            </w:r>
            <w:r w:rsidR="005667E8" w:rsidRPr="00A863DD">
              <w:rPr>
                <w:rFonts w:ascii="CG Times" w:hAnsi="CG Times"/>
                <w:i/>
                <w:spacing w:val="-3"/>
              </w:rPr>
              <w:t>fije</w:t>
            </w:r>
            <w:r w:rsidR="006412CD" w:rsidRPr="00A863DD">
              <w:rPr>
                <w:rFonts w:ascii="CG Times" w:hAnsi="CG Times"/>
                <w:i/>
                <w:spacing w:val="-3"/>
              </w:rPr>
              <w:t xml:space="preserve"> </w:t>
            </w:r>
            <w:r w:rsidR="005667E8" w:rsidRPr="00A863DD">
              <w:rPr>
                <w:rFonts w:ascii="CG Times" w:hAnsi="CG Times"/>
                <w:i/>
                <w:spacing w:val="-3"/>
              </w:rPr>
              <w:t>el</w:t>
            </w:r>
            <w:r w:rsidR="006412CD" w:rsidRPr="00A863DD">
              <w:rPr>
                <w:rFonts w:ascii="CG Times" w:hAnsi="CG Times"/>
                <w:i/>
                <w:spacing w:val="-3"/>
              </w:rPr>
              <w:t xml:space="preserve"> </w:t>
            </w:r>
            <w:r w:rsidR="005667E8" w:rsidRPr="00A863DD">
              <w:rPr>
                <w:rFonts w:ascii="CG Times" w:hAnsi="CG Times"/>
                <w:i/>
                <w:spacing w:val="-3"/>
              </w:rPr>
              <w:t>Centro</w:t>
            </w:r>
            <w:r w:rsidR="006412CD" w:rsidRPr="00A863DD">
              <w:rPr>
                <w:rFonts w:ascii="CG Times" w:hAnsi="CG Times"/>
                <w:i/>
                <w:spacing w:val="-3"/>
              </w:rPr>
              <w:t xml:space="preserve"> </w:t>
            </w:r>
            <w:r w:rsidR="005667E8" w:rsidRPr="00A863DD">
              <w:rPr>
                <w:rFonts w:ascii="CG Times" w:hAnsi="CG Times"/>
                <w:i/>
                <w:spacing w:val="-3"/>
              </w:rPr>
              <w:t>de</w:t>
            </w:r>
            <w:r w:rsidR="006412CD" w:rsidRPr="00A863DD">
              <w:rPr>
                <w:rFonts w:ascii="CG Times" w:hAnsi="CG Times"/>
                <w:i/>
                <w:spacing w:val="-3"/>
              </w:rPr>
              <w:t xml:space="preserve"> </w:t>
            </w:r>
            <w:r w:rsidR="005667E8" w:rsidRPr="00A863DD">
              <w:rPr>
                <w:rFonts w:ascii="CG Times" w:hAnsi="CG Times"/>
                <w:i/>
                <w:spacing w:val="-3"/>
              </w:rPr>
              <w:t>Mediación</w:t>
            </w:r>
            <w:r w:rsidR="006412CD" w:rsidRPr="00A863DD">
              <w:rPr>
                <w:rFonts w:ascii="CG Times" w:hAnsi="CG Times"/>
                <w:i/>
                <w:spacing w:val="-3"/>
              </w:rPr>
              <w:t xml:space="preserve"> </w:t>
            </w:r>
            <w:r w:rsidR="005667E8" w:rsidRPr="00A863DD">
              <w:rPr>
                <w:rFonts w:ascii="CG Times" w:hAnsi="CG Times"/>
                <w:i/>
                <w:spacing w:val="-3"/>
              </w:rPr>
              <w:t>de</w:t>
            </w:r>
            <w:r w:rsidR="006412CD" w:rsidRPr="00A863DD">
              <w:rPr>
                <w:rFonts w:ascii="CG Times" w:hAnsi="CG Times"/>
                <w:i/>
                <w:spacing w:val="-3"/>
              </w:rPr>
              <w:t xml:space="preserve"> </w:t>
            </w:r>
            <w:r w:rsidR="005667E8" w:rsidRPr="00A863DD">
              <w:rPr>
                <w:rFonts w:ascii="CG Times" w:hAnsi="CG Times"/>
                <w:i/>
                <w:spacing w:val="-3"/>
              </w:rPr>
              <w:t>la</w:t>
            </w:r>
            <w:r w:rsidR="006412CD" w:rsidRPr="00A863DD">
              <w:rPr>
                <w:rFonts w:ascii="CG Times" w:hAnsi="CG Times"/>
                <w:i/>
                <w:spacing w:val="-3"/>
              </w:rPr>
              <w:t xml:space="preserve"> </w:t>
            </w:r>
            <w:r w:rsidR="005667E8" w:rsidRPr="00A863DD">
              <w:rPr>
                <w:rFonts w:ascii="CG Times" w:hAnsi="CG Times"/>
                <w:i/>
                <w:spacing w:val="-3"/>
              </w:rPr>
              <w:t>Procuraduría</w:t>
            </w:r>
            <w:r w:rsidR="006412CD" w:rsidRPr="00A863DD">
              <w:rPr>
                <w:rFonts w:ascii="CG Times" w:hAnsi="CG Times"/>
                <w:i/>
                <w:spacing w:val="-3"/>
              </w:rPr>
              <w:t xml:space="preserve"> </w:t>
            </w:r>
            <w:r w:rsidR="005667E8" w:rsidRPr="00A863DD">
              <w:rPr>
                <w:rFonts w:ascii="CG Times" w:hAnsi="CG Times"/>
                <w:i/>
                <w:spacing w:val="-3"/>
              </w:rPr>
              <w:t>General</w:t>
            </w:r>
            <w:r w:rsidR="006412CD" w:rsidRPr="00A863DD">
              <w:rPr>
                <w:rFonts w:ascii="CG Times" w:hAnsi="CG Times"/>
                <w:i/>
                <w:spacing w:val="-3"/>
              </w:rPr>
              <w:t xml:space="preserve"> </w:t>
            </w:r>
            <w:r w:rsidR="005667E8" w:rsidRPr="00A863DD">
              <w:rPr>
                <w:rFonts w:ascii="CG Times" w:hAnsi="CG Times"/>
                <w:i/>
                <w:spacing w:val="-3"/>
              </w:rPr>
              <w:t>del</w:t>
            </w:r>
            <w:r w:rsidR="006412CD" w:rsidRPr="00A863DD">
              <w:rPr>
                <w:rFonts w:ascii="CG Times" w:hAnsi="CG Times"/>
                <w:i/>
                <w:spacing w:val="-3"/>
              </w:rPr>
              <w:t xml:space="preserve"> </w:t>
            </w:r>
            <w:r w:rsidR="005667E8" w:rsidRPr="00A863DD">
              <w:rPr>
                <w:rFonts w:ascii="CG Times" w:hAnsi="CG Times"/>
                <w:i/>
                <w:spacing w:val="-3"/>
              </w:rPr>
              <w:t>Estado</w:t>
            </w:r>
            <w:r w:rsidR="006412CD" w:rsidRPr="00A863DD">
              <w:rPr>
                <w:rFonts w:ascii="CG Times" w:hAnsi="CG Times"/>
                <w:i/>
                <w:spacing w:val="-3"/>
              </w:rPr>
              <w:t xml:space="preserve"> </w:t>
            </w:r>
            <w:r w:rsidR="005667E8" w:rsidRPr="00A863DD">
              <w:rPr>
                <w:rFonts w:ascii="CG Times" w:hAnsi="CG Times"/>
                <w:i/>
                <w:spacing w:val="-3"/>
              </w:rPr>
              <w:t>de</w:t>
            </w:r>
            <w:r w:rsidR="006412CD" w:rsidRPr="00A863DD">
              <w:rPr>
                <w:rFonts w:ascii="CG Times" w:hAnsi="CG Times"/>
                <w:i/>
                <w:spacing w:val="-3"/>
              </w:rPr>
              <w:t xml:space="preserve"> </w:t>
            </w:r>
            <w:r w:rsidR="005667E8" w:rsidRPr="00A863DD">
              <w:rPr>
                <w:rFonts w:ascii="CG Times" w:hAnsi="CG Times"/>
                <w:i/>
                <w:spacing w:val="-3"/>
              </w:rPr>
              <w:t>la</w:t>
            </w:r>
            <w:r w:rsidR="006412CD" w:rsidRPr="00A863DD">
              <w:rPr>
                <w:rFonts w:ascii="CG Times" w:hAnsi="CG Times"/>
                <w:i/>
                <w:spacing w:val="-3"/>
              </w:rPr>
              <w:t xml:space="preserve"> </w:t>
            </w:r>
            <w:r w:rsidR="005667E8" w:rsidRPr="00A863DD">
              <w:rPr>
                <w:rFonts w:ascii="CG Times" w:hAnsi="CG Times"/>
                <w:i/>
                <w:spacing w:val="-3"/>
              </w:rPr>
              <w:t>ciudad</w:t>
            </w:r>
            <w:r w:rsidR="006412CD" w:rsidRPr="00A863DD">
              <w:rPr>
                <w:rFonts w:ascii="CG Times" w:hAnsi="CG Times"/>
                <w:i/>
                <w:spacing w:val="-3"/>
              </w:rPr>
              <w:t xml:space="preserve"> </w:t>
            </w:r>
            <w:r w:rsidR="005667E8" w:rsidRPr="00A863DD">
              <w:rPr>
                <w:rFonts w:ascii="CG Times" w:hAnsi="CG Times"/>
                <w:i/>
                <w:spacing w:val="-3"/>
              </w:rPr>
              <w:t>de</w:t>
            </w:r>
            <w:r w:rsidR="006412CD" w:rsidRPr="00A863DD">
              <w:rPr>
                <w:rFonts w:ascii="CG Times" w:hAnsi="CG Times"/>
                <w:i/>
                <w:spacing w:val="-3"/>
              </w:rPr>
              <w:t xml:space="preserve"> </w:t>
            </w:r>
            <w:r w:rsidR="005667E8" w:rsidRPr="00A863DD">
              <w:rPr>
                <w:rFonts w:ascii="CG Times" w:hAnsi="CG Times"/>
                <w:i/>
                <w:spacing w:val="-3"/>
              </w:rPr>
              <w:t>Portoviejo.</w:t>
            </w:r>
            <w:r w:rsidR="00664C2D">
              <w:t xml:space="preserve"> </w:t>
            </w:r>
            <w:r w:rsidR="00664C2D" w:rsidRPr="00664C2D">
              <w:rPr>
                <w:rFonts w:ascii="CG Times" w:hAnsi="CG Times"/>
                <w:i/>
                <w:spacing w:val="-3"/>
              </w:rPr>
              <w:t>, salvo que el Conciliador acordado por las partes sea el propuesto por el Contratista o el designado por el Centro de Mediación y Arbitraje de Portoviejo.</w:t>
            </w:r>
          </w:p>
          <w:p w14:paraId="23CEC07A" w14:textId="77777777" w:rsidR="004D0292" w:rsidRPr="00A863DD" w:rsidRDefault="004D0292" w:rsidP="00F61F85">
            <w:pPr>
              <w:rPr>
                <w:rFonts w:ascii="CG Times" w:hAnsi="CG Times"/>
                <w:i/>
                <w:spacing w:val="-3"/>
              </w:rPr>
            </w:pPr>
          </w:p>
        </w:tc>
      </w:tr>
      <w:tr w:rsidR="005667E8" w:rsidRPr="00A863DD" w14:paraId="230659E1" w14:textId="77777777" w:rsidTr="00CB7A89">
        <w:tc>
          <w:tcPr>
            <w:tcW w:w="2093" w:type="dxa"/>
          </w:tcPr>
          <w:p w14:paraId="13A0264C" w14:textId="76EBC8E8" w:rsidR="005667E8" w:rsidRPr="00A863DD" w:rsidRDefault="006412CD" w:rsidP="005667E8">
            <w:pPr>
              <w:rPr>
                <w:b/>
              </w:rPr>
            </w:pPr>
            <w:r w:rsidRPr="00A863DD">
              <w:rPr>
                <w:b/>
              </w:rPr>
              <w:t xml:space="preserve">CEC </w:t>
            </w:r>
            <w:r w:rsidR="005667E8" w:rsidRPr="00A863DD">
              <w:rPr>
                <w:b/>
              </w:rPr>
              <w:t>25.3</w:t>
            </w:r>
          </w:p>
        </w:tc>
        <w:tc>
          <w:tcPr>
            <w:tcW w:w="7848" w:type="dxa"/>
          </w:tcPr>
          <w:p w14:paraId="2AFAADBC" w14:textId="7F26BC2E" w:rsidR="003253B5" w:rsidRDefault="003253B5" w:rsidP="007F79D3">
            <w:pPr>
              <w:rPr>
                <w:rFonts w:ascii="CG Times" w:hAnsi="CG Times"/>
                <w:i/>
                <w:spacing w:val="-3"/>
                <w:lang w:val="es-ES"/>
              </w:rPr>
            </w:pPr>
            <w:r>
              <w:rPr>
                <w:rFonts w:ascii="CG Times" w:hAnsi="CG Times"/>
                <w:i/>
                <w:spacing w:val="-3"/>
                <w:lang w:val="es-ES"/>
              </w:rPr>
              <w:t>En el caso de Contratista Nacional:</w:t>
            </w:r>
          </w:p>
          <w:p w14:paraId="0FF4A9E8" w14:textId="77777777" w:rsidR="003253B5" w:rsidRDefault="003253B5" w:rsidP="007F79D3">
            <w:pPr>
              <w:rPr>
                <w:rFonts w:ascii="CG Times" w:hAnsi="CG Times"/>
                <w:i/>
                <w:spacing w:val="-3"/>
                <w:lang w:val="es-ES"/>
              </w:rPr>
            </w:pPr>
          </w:p>
          <w:p w14:paraId="59FC657B" w14:textId="67FE89D5" w:rsidR="007F79D3" w:rsidRPr="003D6336" w:rsidRDefault="007F79D3" w:rsidP="007F79D3">
            <w:pPr>
              <w:rPr>
                <w:rFonts w:ascii="CG Times" w:hAnsi="CG Times"/>
                <w:i/>
                <w:spacing w:val="-3"/>
                <w:lang w:val="es-ES"/>
              </w:rPr>
            </w:pPr>
            <w:r w:rsidRPr="003D6336">
              <w:rPr>
                <w:rFonts w:ascii="CG Times" w:hAnsi="CG Times"/>
                <w:i/>
                <w:spacing w:val="-3"/>
                <w:lang w:val="es-ES"/>
              </w:rPr>
              <w:t xml:space="preserve">Los procedimientos de arbitraje serán: </w:t>
            </w:r>
            <w:r w:rsidRPr="00C718CD">
              <w:rPr>
                <w:rFonts w:ascii="CG Times" w:hAnsi="CG Times"/>
                <w:b/>
                <w:i/>
                <w:spacing w:val="-3"/>
                <w:lang w:val="es-ES"/>
              </w:rPr>
              <w:t>Reglamento del Centro de Mediación de la Procuraduría General del Estado en la ciudad de Portoviejo</w:t>
            </w:r>
            <w:r>
              <w:rPr>
                <w:rFonts w:ascii="CG Times" w:hAnsi="CG Times"/>
                <w:b/>
                <w:i/>
                <w:spacing w:val="-3"/>
                <w:lang w:val="es-ES"/>
              </w:rPr>
              <w:t>.</w:t>
            </w:r>
          </w:p>
          <w:p w14:paraId="620BC35A" w14:textId="77777777" w:rsidR="007F79D3" w:rsidRDefault="007F79D3" w:rsidP="005667E8">
            <w:pPr>
              <w:spacing w:after="120"/>
              <w:jc w:val="both"/>
              <w:rPr>
                <w:rFonts w:ascii="CG Times" w:hAnsi="CG Times"/>
                <w:spacing w:val="-3"/>
              </w:rPr>
            </w:pPr>
          </w:p>
          <w:p w14:paraId="29603E0B" w14:textId="77777777" w:rsidR="00275CBD" w:rsidRDefault="00275CBD" w:rsidP="00275CBD">
            <w:pPr>
              <w:pStyle w:val="Outline"/>
              <w:spacing w:before="0"/>
              <w:rPr>
                <w:rFonts w:ascii="CG Times" w:hAnsi="CG Times"/>
                <w:i/>
                <w:spacing w:val="-3"/>
                <w:lang w:val="es-ES"/>
              </w:rPr>
            </w:pPr>
            <w:r w:rsidRPr="003D6336">
              <w:rPr>
                <w:rFonts w:ascii="CG Times" w:hAnsi="CG Times"/>
                <w:i/>
                <w:spacing w:val="-3"/>
                <w:lang w:val="es-ES"/>
              </w:rPr>
              <w:t>El lugar de arbitraje será</w:t>
            </w:r>
            <w:r>
              <w:rPr>
                <w:rFonts w:ascii="CG Times" w:hAnsi="CG Times"/>
                <w:i/>
                <w:spacing w:val="-3"/>
                <w:lang w:val="es-ES"/>
              </w:rPr>
              <w:t xml:space="preserve">: </w:t>
            </w:r>
            <w:r w:rsidRPr="00C718CD">
              <w:rPr>
                <w:rFonts w:ascii="CG Times" w:hAnsi="CG Times"/>
                <w:b/>
                <w:bCs/>
                <w:i/>
                <w:spacing w:val="-3"/>
                <w:lang w:val="es-ES"/>
              </w:rPr>
              <w:t>Portoviejo – Ecuador</w:t>
            </w:r>
            <w:r>
              <w:rPr>
                <w:rFonts w:ascii="CG Times" w:hAnsi="CG Times"/>
                <w:i/>
                <w:spacing w:val="-3"/>
                <w:lang w:val="es-ES"/>
              </w:rPr>
              <w:t>.</w:t>
            </w:r>
          </w:p>
          <w:p w14:paraId="22D46107" w14:textId="77777777" w:rsidR="003253B5" w:rsidRPr="003D6336" w:rsidRDefault="003253B5" w:rsidP="00275CBD">
            <w:pPr>
              <w:pStyle w:val="Outline"/>
              <w:spacing w:before="0"/>
              <w:rPr>
                <w:rFonts w:ascii="CG Times" w:hAnsi="CG Times"/>
                <w:i/>
                <w:spacing w:val="-3"/>
                <w:lang w:val="es-ES"/>
              </w:rPr>
            </w:pPr>
          </w:p>
          <w:p w14:paraId="03748D60" w14:textId="3E651173" w:rsidR="00275CBD" w:rsidRDefault="003253B5" w:rsidP="005667E8">
            <w:pPr>
              <w:spacing w:after="120"/>
              <w:jc w:val="both"/>
              <w:rPr>
                <w:rFonts w:ascii="CG Times" w:hAnsi="CG Times"/>
                <w:spacing w:val="-3"/>
                <w:lang w:val="es-ES"/>
              </w:rPr>
            </w:pPr>
            <w:r>
              <w:rPr>
                <w:rFonts w:ascii="CG Times" w:hAnsi="CG Times"/>
                <w:spacing w:val="-3"/>
                <w:lang w:val="es-ES"/>
              </w:rPr>
              <w:t xml:space="preserve">En el caso de Contratista Internacional: </w:t>
            </w:r>
          </w:p>
          <w:p w14:paraId="7B53C33C" w14:textId="7EB68F5E" w:rsidR="003253B5" w:rsidRPr="003D6336" w:rsidRDefault="003253B5" w:rsidP="003253B5">
            <w:pPr>
              <w:rPr>
                <w:rFonts w:ascii="CG Times" w:hAnsi="CG Times"/>
                <w:i/>
                <w:spacing w:val="-3"/>
                <w:lang w:val="es-ES"/>
              </w:rPr>
            </w:pPr>
            <w:r w:rsidRPr="003D6336">
              <w:rPr>
                <w:rFonts w:ascii="CG Times" w:hAnsi="CG Times"/>
                <w:i/>
                <w:spacing w:val="-3"/>
                <w:lang w:val="es-ES"/>
              </w:rPr>
              <w:t xml:space="preserve">Los procedimientos de arbitraje serán: </w:t>
            </w:r>
            <w:r w:rsidRPr="003D6336">
              <w:rPr>
                <w:rFonts w:ascii="CG Times" w:hAnsi="CG Times"/>
                <w:b/>
                <w:i/>
                <w:spacing w:val="-3"/>
                <w:lang w:val="es-ES"/>
              </w:rPr>
              <w:t xml:space="preserve">“Reglamento de Arbitraje de la Cámara de Comercio Internacional (CCI): </w:t>
            </w:r>
            <w:r w:rsidRPr="003D6336">
              <w:rPr>
                <w:rFonts w:ascii="CG Times" w:hAnsi="CG Times"/>
                <w:i/>
                <w:spacing w:val="-3"/>
                <w:lang w:val="es-ES"/>
              </w:rPr>
              <w:t>(ICC, por sus siglas en inglés)</w:t>
            </w:r>
          </w:p>
          <w:p w14:paraId="5775DA3E" w14:textId="77777777" w:rsidR="003253B5" w:rsidRDefault="003253B5" w:rsidP="003253B5">
            <w:pPr>
              <w:spacing w:after="120"/>
              <w:jc w:val="both"/>
              <w:rPr>
                <w:rFonts w:ascii="CG Times" w:hAnsi="CG Times"/>
                <w:spacing w:val="-3"/>
              </w:rPr>
            </w:pPr>
          </w:p>
          <w:p w14:paraId="5F4269B1" w14:textId="40FC517F" w:rsidR="003253B5" w:rsidRDefault="003253B5" w:rsidP="003253B5">
            <w:pPr>
              <w:pStyle w:val="Outline"/>
              <w:spacing w:before="0"/>
              <w:rPr>
                <w:rFonts w:ascii="CG Times" w:hAnsi="CG Times"/>
                <w:i/>
                <w:spacing w:val="-3"/>
                <w:lang w:val="es-ES"/>
              </w:rPr>
            </w:pPr>
            <w:r w:rsidRPr="003D6336">
              <w:rPr>
                <w:rFonts w:ascii="CG Times" w:hAnsi="CG Times"/>
                <w:i/>
                <w:spacing w:val="-3"/>
                <w:lang w:val="es-ES"/>
              </w:rPr>
              <w:t>El lugar de arbitraje será</w:t>
            </w:r>
            <w:r>
              <w:rPr>
                <w:rFonts w:ascii="CG Times" w:hAnsi="CG Times"/>
                <w:i/>
                <w:spacing w:val="-3"/>
                <w:lang w:val="es-ES"/>
              </w:rPr>
              <w:t xml:space="preserve">: </w:t>
            </w:r>
            <w:r>
              <w:rPr>
                <w:rFonts w:ascii="CG Times" w:hAnsi="CG Times"/>
                <w:b/>
                <w:bCs/>
                <w:i/>
                <w:spacing w:val="-3"/>
                <w:lang w:val="es-ES"/>
              </w:rPr>
              <w:t>A definir entre las partes luego de adjudicar (país neutral).</w:t>
            </w:r>
          </w:p>
          <w:p w14:paraId="69799167" w14:textId="77777777" w:rsidR="003253B5" w:rsidRPr="003E1DA3" w:rsidRDefault="003253B5" w:rsidP="005667E8">
            <w:pPr>
              <w:spacing w:after="120"/>
              <w:jc w:val="both"/>
              <w:rPr>
                <w:rFonts w:ascii="CG Times" w:hAnsi="CG Times"/>
                <w:spacing w:val="-3"/>
                <w:lang w:val="es-ES"/>
              </w:rPr>
            </w:pPr>
          </w:p>
          <w:p w14:paraId="3B4A0DF6" w14:textId="5BB020BF" w:rsidR="005667E8" w:rsidRPr="003E1DA3" w:rsidRDefault="005667E8" w:rsidP="007F79D3">
            <w:pPr>
              <w:pStyle w:val="Outline"/>
              <w:spacing w:before="0"/>
              <w:rPr>
                <w:rFonts w:ascii="CG Times" w:hAnsi="CG Times"/>
                <w:spacing w:val="-3"/>
                <w:kern w:val="0"/>
                <w:lang w:val="es-ES"/>
              </w:rPr>
            </w:pPr>
          </w:p>
        </w:tc>
      </w:tr>
      <w:tr w:rsidR="004D0292" w:rsidRPr="00A863DD" w14:paraId="31A08928" w14:textId="77777777" w:rsidTr="00CB7A89">
        <w:tc>
          <w:tcPr>
            <w:tcW w:w="2093" w:type="dxa"/>
          </w:tcPr>
          <w:p w14:paraId="45B2D977" w14:textId="68ABCCE3" w:rsidR="004D0292" w:rsidRPr="00A863DD" w:rsidRDefault="006412CD" w:rsidP="00F61F85">
            <w:pPr>
              <w:rPr>
                <w:b/>
              </w:rPr>
            </w:pPr>
            <w:r w:rsidRPr="00A863DD">
              <w:rPr>
                <w:b/>
              </w:rPr>
              <w:lastRenderedPageBreak/>
              <w:t>CEC</w:t>
            </w:r>
            <w:r w:rsidR="004D0292" w:rsidRPr="00A863DD">
              <w:rPr>
                <w:b/>
              </w:rPr>
              <w:tab/>
              <w:t>26.1</w:t>
            </w:r>
          </w:p>
        </w:tc>
        <w:tc>
          <w:tcPr>
            <w:tcW w:w="7848" w:type="dxa"/>
          </w:tcPr>
          <w:p w14:paraId="794D8411" w14:textId="4B29EA5A" w:rsidR="004D0292" w:rsidRPr="00A863DD" w:rsidRDefault="004D0292" w:rsidP="001B3BD5">
            <w:pPr>
              <w:pStyle w:val="Textoindependiente2"/>
              <w:jc w:val="both"/>
              <w:rPr>
                <w:rFonts w:ascii="CG Times" w:hAnsi="CG Times"/>
                <w:spacing w:val="-3"/>
                <w:sz w:val="22"/>
              </w:rPr>
            </w:pPr>
            <w:r w:rsidRPr="00A863DD">
              <w:rPr>
                <w:rFonts w:ascii="CG Times" w:hAnsi="CG Times"/>
                <w:i w:val="0"/>
                <w:spacing w:val="-3"/>
              </w:rPr>
              <w:t>La</w:t>
            </w:r>
            <w:r w:rsidR="006412CD" w:rsidRPr="00A863DD">
              <w:rPr>
                <w:rFonts w:ascii="CG Times" w:hAnsi="CG Times"/>
                <w:i w:val="0"/>
                <w:spacing w:val="-3"/>
              </w:rPr>
              <w:t xml:space="preserve"> </w:t>
            </w:r>
            <w:r w:rsidRPr="00A863DD">
              <w:rPr>
                <w:rFonts w:ascii="CG Times" w:hAnsi="CG Times"/>
                <w:i w:val="0"/>
                <w:spacing w:val="-3"/>
              </w:rPr>
              <w:t>Autoridad</w:t>
            </w:r>
            <w:r w:rsidR="006412CD" w:rsidRPr="00A863DD">
              <w:rPr>
                <w:rFonts w:ascii="CG Times" w:hAnsi="CG Times"/>
                <w:i w:val="0"/>
                <w:spacing w:val="-3"/>
              </w:rPr>
              <w:t xml:space="preserve"> </w:t>
            </w:r>
            <w:r w:rsidRPr="00A863DD">
              <w:rPr>
                <w:rFonts w:ascii="CG Times" w:hAnsi="CG Times"/>
                <w:i w:val="0"/>
                <w:spacing w:val="-3"/>
              </w:rPr>
              <w:t>Nominadora</w:t>
            </w:r>
            <w:r w:rsidR="006412CD" w:rsidRPr="00A863DD">
              <w:rPr>
                <w:rFonts w:ascii="CG Times" w:hAnsi="CG Times"/>
                <w:i w:val="0"/>
                <w:spacing w:val="-3"/>
              </w:rPr>
              <w:t xml:space="preserve"> </w:t>
            </w:r>
            <w:r w:rsidRPr="00A863DD">
              <w:rPr>
                <w:rFonts w:ascii="CG Times" w:hAnsi="CG Times"/>
                <w:i w:val="0"/>
                <w:spacing w:val="-3"/>
              </w:rPr>
              <w:t>del</w:t>
            </w:r>
            <w:r w:rsidR="006412CD" w:rsidRPr="00A863DD">
              <w:rPr>
                <w:rFonts w:ascii="CG Times" w:hAnsi="CG Times"/>
                <w:i w:val="0"/>
                <w:spacing w:val="-3"/>
              </w:rPr>
              <w:t xml:space="preserve"> </w:t>
            </w:r>
            <w:r w:rsidRPr="00A863DD">
              <w:rPr>
                <w:rFonts w:ascii="CG Times" w:hAnsi="CG Times"/>
                <w:i w:val="0"/>
                <w:spacing w:val="-3"/>
              </w:rPr>
              <w:t>Conciliador</w:t>
            </w:r>
            <w:r w:rsidR="006412CD" w:rsidRPr="00A863DD">
              <w:rPr>
                <w:rFonts w:ascii="CG Times" w:hAnsi="CG Times"/>
                <w:i w:val="0"/>
                <w:spacing w:val="-3"/>
              </w:rPr>
              <w:t xml:space="preserve"> </w:t>
            </w:r>
            <w:r w:rsidRPr="00A863DD">
              <w:rPr>
                <w:rFonts w:ascii="CG Times" w:hAnsi="CG Times"/>
                <w:i w:val="0"/>
                <w:spacing w:val="-3"/>
              </w:rPr>
              <w:t>es:</w:t>
            </w:r>
            <w:r w:rsidR="006412CD" w:rsidRPr="00A863DD">
              <w:rPr>
                <w:rFonts w:ascii="CG Times" w:hAnsi="CG Times"/>
                <w:i w:val="0"/>
                <w:spacing w:val="-3"/>
              </w:rPr>
              <w:t xml:space="preserve"> </w:t>
            </w:r>
            <w:r w:rsidR="005667E8" w:rsidRPr="00A863DD">
              <w:rPr>
                <w:rFonts w:ascii="CG Times" w:hAnsi="CG Times"/>
                <w:spacing w:val="-3"/>
              </w:rPr>
              <w:t>Centro</w:t>
            </w:r>
            <w:r w:rsidR="006412CD" w:rsidRPr="00A863DD">
              <w:rPr>
                <w:rFonts w:ascii="CG Times" w:hAnsi="CG Times"/>
                <w:spacing w:val="-3"/>
              </w:rPr>
              <w:t xml:space="preserve"> </w:t>
            </w:r>
            <w:r w:rsidR="005667E8" w:rsidRPr="00A863DD">
              <w:rPr>
                <w:rFonts w:ascii="CG Times" w:hAnsi="CG Times"/>
                <w:spacing w:val="-3"/>
              </w:rPr>
              <w:t>de</w:t>
            </w:r>
            <w:r w:rsidR="006412CD" w:rsidRPr="00A863DD">
              <w:rPr>
                <w:rFonts w:ascii="CG Times" w:hAnsi="CG Times"/>
                <w:spacing w:val="-3"/>
              </w:rPr>
              <w:t xml:space="preserve"> </w:t>
            </w:r>
            <w:r w:rsidR="005667E8" w:rsidRPr="00A863DD">
              <w:rPr>
                <w:rFonts w:ascii="CG Times" w:hAnsi="CG Times"/>
                <w:spacing w:val="-3"/>
              </w:rPr>
              <w:t>Mediación</w:t>
            </w:r>
            <w:r w:rsidR="006412CD" w:rsidRPr="00A863DD">
              <w:rPr>
                <w:rFonts w:ascii="CG Times" w:hAnsi="CG Times"/>
                <w:spacing w:val="-3"/>
              </w:rPr>
              <w:t xml:space="preserve"> </w:t>
            </w:r>
            <w:r w:rsidR="005667E8" w:rsidRPr="00A863DD">
              <w:rPr>
                <w:rFonts w:ascii="CG Times" w:hAnsi="CG Times"/>
                <w:spacing w:val="-3"/>
              </w:rPr>
              <w:t>de</w:t>
            </w:r>
            <w:r w:rsidR="006412CD" w:rsidRPr="00A863DD">
              <w:rPr>
                <w:rFonts w:ascii="CG Times" w:hAnsi="CG Times"/>
                <w:spacing w:val="-3"/>
              </w:rPr>
              <w:t xml:space="preserve"> </w:t>
            </w:r>
            <w:r w:rsidR="005667E8" w:rsidRPr="00A863DD">
              <w:rPr>
                <w:rFonts w:ascii="CG Times" w:hAnsi="CG Times"/>
                <w:spacing w:val="-3"/>
              </w:rPr>
              <w:t>la</w:t>
            </w:r>
            <w:r w:rsidR="006412CD" w:rsidRPr="00A863DD">
              <w:rPr>
                <w:rFonts w:ascii="CG Times" w:hAnsi="CG Times"/>
                <w:spacing w:val="-3"/>
              </w:rPr>
              <w:t xml:space="preserve"> </w:t>
            </w:r>
            <w:r w:rsidR="005667E8" w:rsidRPr="00A863DD">
              <w:rPr>
                <w:rFonts w:ascii="CG Times" w:hAnsi="CG Times"/>
                <w:spacing w:val="-3"/>
              </w:rPr>
              <w:t>Procuraduría</w:t>
            </w:r>
            <w:r w:rsidR="006412CD" w:rsidRPr="00A863DD">
              <w:rPr>
                <w:rFonts w:ascii="CG Times" w:hAnsi="CG Times"/>
                <w:spacing w:val="-3"/>
              </w:rPr>
              <w:t xml:space="preserve"> </w:t>
            </w:r>
            <w:r w:rsidR="005667E8" w:rsidRPr="00A863DD">
              <w:rPr>
                <w:rFonts w:ascii="CG Times" w:hAnsi="CG Times"/>
                <w:spacing w:val="-3"/>
              </w:rPr>
              <w:t>General</w:t>
            </w:r>
            <w:r w:rsidR="006412CD" w:rsidRPr="00A863DD">
              <w:rPr>
                <w:rFonts w:ascii="CG Times" w:hAnsi="CG Times"/>
                <w:spacing w:val="-3"/>
              </w:rPr>
              <w:t xml:space="preserve"> </w:t>
            </w:r>
            <w:r w:rsidR="005667E8" w:rsidRPr="00A863DD">
              <w:rPr>
                <w:rFonts w:ascii="CG Times" w:hAnsi="CG Times"/>
                <w:spacing w:val="-3"/>
              </w:rPr>
              <w:t>del</w:t>
            </w:r>
            <w:r w:rsidR="006412CD" w:rsidRPr="00A863DD">
              <w:rPr>
                <w:rFonts w:ascii="CG Times" w:hAnsi="CG Times"/>
                <w:spacing w:val="-3"/>
              </w:rPr>
              <w:t xml:space="preserve"> </w:t>
            </w:r>
            <w:r w:rsidR="005667E8" w:rsidRPr="00A863DD">
              <w:rPr>
                <w:rFonts w:ascii="CG Times" w:hAnsi="CG Times"/>
                <w:spacing w:val="-3"/>
              </w:rPr>
              <w:t>Estado.</w:t>
            </w:r>
          </w:p>
          <w:p w14:paraId="2DD07836" w14:textId="77777777" w:rsidR="004D0292" w:rsidRPr="00A863DD" w:rsidRDefault="004D0292" w:rsidP="00F61F85">
            <w:pPr>
              <w:pStyle w:val="Textoindependiente2"/>
              <w:rPr>
                <w:rFonts w:ascii="CG Times" w:hAnsi="CG Times"/>
                <w:i w:val="0"/>
                <w:spacing w:val="-3"/>
                <w:sz w:val="22"/>
              </w:rPr>
            </w:pPr>
          </w:p>
        </w:tc>
      </w:tr>
      <w:tr w:rsidR="004D0292" w:rsidRPr="00A863DD" w14:paraId="02521CB1" w14:textId="77777777" w:rsidTr="00CB7A89">
        <w:trPr>
          <w:cantSplit/>
        </w:trPr>
        <w:tc>
          <w:tcPr>
            <w:tcW w:w="9941" w:type="dxa"/>
            <w:gridSpan w:val="2"/>
          </w:tcPr>
          <w:p w14:paraId="76BA9FB1" w14:textId="77777777" w:rsidR="004D0292" w:rsidRPr="00A863DD" w:rsidRDefault="004D0292" w:rsidP="00F61F85">
            <w:pPr>
              <w:rPr>
                <w:b/>
              </w:rPr>
            </w:pPr>
          </w:p>
          <w:p w14:paraId="708D332C" w14:textId="01E15B7C" w:rsidR="004D0292" w:rsidRPr="00A863DD" w:rsidRDefault="004D0292" w:rsidP="00F61F85">
            <w:pPr>
              <w:pStyle w:val="Textoindependiente2"/>
              <w:jc w:val="center"/>
              <w:rPr>
                <w:b/>
                <w:i w:val="0"/>
                <w:sz w:val="28"/>
              </w:rPr>
            </w:pPr>
            <w:r w:rsidRPr="00A863DD">
              <w:rPr>
                <w:b/>
                <w:i w:val="0"/>
                <w:sz w:val="28"/>
              </w:rPr>
              <w:t>B.</w:t>
            </w:r>
            <w:r w:rsidR="006412CD" w:rsidRPr="00A863DD">
              <w:rPr>
                <w:b/>
                <w:i w:val="0"/>
                <w:sz w:val="28"/>
              </w:rPr>
              <w:t xml:space="preserve"> </w:t>
            </w:r>
            <w:r w:rsidRPr="00A863DD">
              <w:rPr>
                <w:b/>
                <w:i w:val="0"/>
                <w:sz w:val="28"/>
              </w:rPr>
              <w:t>Control</w:t>
            </w:r>
            <w:r w:rsidR="006412CD" w:rsidRPr="00A863DD">
              <w:rPr>
                <w:b/>
                <w:i w:val="0"/>
                <w:sz w:val="28"/>
              </w:rPr>
              <w:t xml:space="preserve"> </w:t>
            </w:r>
            <w:r w:rsidRPr="00A863DD">
              <w:rPr>
                <w:b/>
                <w:i w:val="0"/>
                <w:sz w:val="28"/>
              </w:rPr>
              <w:t>de</w:t>
            </w:r>
            <w:r w:rsidR="006412CD" w:rsidRPr="00A863DD">
              <w:rPr>
                <w:b/>
                <w:i w:val="0"/>
                <w:sz w:val="28"/>
              </w:rPr>
              <w:t xml:space="preserve"> </w:t>
            </w:r>
            <w:r w:rsidRPr="00A863DD">
              <w:rPr>
                <w:b/>
                <w:i w:val="0"/>
                <w:sz w:val="28"/>
              </w:rPr>
              <w:t>Plazos</w:t>
            </w:r>
          </w:p>
          <w:p w14:paraId="73F11225" w14:textId="77777777" w:rsidR="004D0292" w:rsidRPr="00A863DD" w:rsidRDefault="004D0292" w:rsidP="00F61F85">
            <w:pPr>
              <w:pStyle w:val="Textoindependiente2"/>
              <w:jc w:val="center"/>
              <w:rPr>
                <w:rFonts w:ascii="CG Times" w:hAnsi="CG Times"/>
                <w:i w:val="0"/>
                <w:spacing w:val="-3"/>
                <w:sz w:val="28"/>
              </w:rPr>
            </w:pPr>
          </w:p>
        </w:tc>
      </w:tr>
      <w:tr w:rsidR="004D0292" w:rsidRPr="00A863DD" w14:paraId="00FB3A98" w14:textId="77777777" w:rsidTr="00CB7A89">
        <w:trPr>
          <w:cantSplit/>
        </w:trPr>
        <w:tc>
          <w:tcPr>
            <w:tcW w:w="2093" w:type="dxa"/>
          </w:tcPr>
          <w:p w14:paraId="23236089" w14:textId="5BB1C5CE" w:rsidR="004D0292" w:rsidRPr="00A863DD" w:rsidRDefault="006412CD" w:rsidP="00F61F85">
            <w:pPr>
              <w:rPr>
                <w:b/>
              </w:rPr>
            </w:pPr>
            <w:r w:rsidRPr="00A863DD">
              <w:rPr>
                <w:b/>
              </w:rPr>
              <w:t xml:space="preserve">CEC </w:t>
            </w:r>
            <w:r w:rsidR="004D0292" w:rsidRPr="00A863DD">
              <w:rPr>
                <w:b/>
              </w:rPr>
              <w:t>27.1</w:t>
            </w:r>
            <w:r w:rsidR="004D0292" w:rsidRPr="00A863DD">
              <w:rPr>
                <w:b/>
              </w:rPr>
              <w:tab/>
            </w:r>
          </w:p>
        </w:tc>
        <w:tc>
          <w:tcPr>
            <w:tcW w:w="7848" w:type="dxa"/>
          </w:tcPr>
          <w:p w14:paraId="1F3B1E06" w14:textId="4DF392A2" w:rsidR="004D0292" w:rsidRPr="00A863DD" w:rsidRDefault="004D0292" w:rsidP="00F61F85">
            <w:r w:rsidRPr="00A863DD">
              <w:t>El</w:t>
            </w:r>
            <w:r w:rsidR="006412CD" w:rsidRPr="00A863DD">
              <w:t xml:space="preserve"> </w:t>
            </w:r>
            <w:r w:rsidRPr="00A863DD">
              <w:t>Contratista</w:t>
            </w:r>
            <w:r w:rsidR="006412CD" w:rsidRPr="00A863DD">
              <w:t xml:space="preserve"> </w:t>
            </w:r>
            <w:r w:rsidRPr="00A863DD">
              <w:t>presentará</w:t>
            </w:r>
            <w:r w:rsidR="006412CD" w:rsidRPr="00A863DD">
              <w:t xml:space="preserve"> </w:t>
            </w:r>
            <w:r w:rsidRPr="00A863DD">
              <w:t>un</w:t>
            </w:r>
            <w:r w:rsidR="006412CD" w:rsidRPr="00A863DD">
              <w:t xml:space="preserve"> </w:t>
            </w:r>
            <w:r w:rsidRPr="00A863DD">
              <w:t>Programa</w:t>
            </w:r>
            <w:r w:rsidR="006412CD" w:rsidRPr="00A863DD">
              <w:t xml:space="preserve"> </w:t>
            </w:r>
            <w:r w:rsidRPr="00A863DD">
              <w:t>para</w:t>
            </w:r>
            <w:r w:rsidR="006412CD" w:rsidRPr="00A863DD">
              <w:t xml:space="preserve"> </w:t>
            </w:r>
            <w:r w:rsidRPr="00A863DD">
              <w:t>la</w:t>
            </w:r>
            <w:r w:rsidR="006412CD" w:rsidRPr="00A863DD">
              <w:t xml:space="preserve"> </w:t>
            </w:r>
            <w:r w:rsidRPr="00A863DD">
              <w:t>aprobación</w:t>
            </w:r>
            <w:r w:rsidR="006412CD" w:rsidRPr="00A863DD">
              <w:t xml:space="preserve"> </w:t>
            </w:r>
            <w:r w:rsidRPr="00A863DD">
              <w:t>del</w:t>
            </w:r>
            <w:r w:rsidR="006412CD" w:rsidRPr="00A863DD">
              <w:t xml:space="preserve"> </w:t>
            </w:r>
            <w:r w:rsidRPr="00A863DD">
              <w:t>Gerente</w:t>
            </w:r>
            <w:r w:rsidR="006412CD" w:rsidRPr="00A863DD">
              <w:t xml:space="preserve"> </w:t>
            </w:r>
            <w:r w:rsidRPr="00A863DD">
              <w:t>de</w:t>
            </w:r>
            <w:r w:rsidR="006412CD" w:rsidRPr="00A863DD">
              <w:t xml:space="preserve"> </w:t>
            </w:r>
            <w:r w:rsidRPr="00A863DD">
              <w:t>Obras</w:t>
            </w:r>
            <w:r w:rsidR="006412CD" w:rsidRPr="00A863DD">
              <w:t xml:space="preserve"> </w:t>
            </w:r>
            <w:r w:rsidRPr="00A863DD">
              <w:t>dentro</w:t>
            </w:r>
            <w:r w:rsidR="006412CD" w:rsidRPr="00A863DD">
              <w:t xml:space="preserve"> </w:t>
            </w:r>
            <w:r w:rsidRPr="00A863DD">
              <w:t>de</w:t>
            </w:r>
            <w:r w:rsidR="006412CD" w:rsidRPr="00A863DD">
              <w:t xml:space="preserve"> </w:t>
            </w:r>
            <w:r w:rsidR="00A40726" w:rsidRPr="00A863DD">
              <w:t>21</w:t>
            </w:r>
            <w:r w:rsidR="006412CD" w:rsidRPr="00A863DD">
              <w:rPr>
                <w:i/>
              </w:rPr>
              <w:t xml:space="preserve"> </w:t>
            </w:r>
            <w:r w:rsidRPr="00A863DD">
              <w:t>días</w:t>
            </w:r>
            <w:r w:rsidR="006412CD" w:rsidRPr="00A863DD">
              <w:t xml:space="preserve"> </w:t>
            </w:r>
            <w:r w:rsidRPr="00A863DD">
              <w:t>a</w:t>
            </w:r>
            <w:r w:rsidR="006412CD" w:rsidRPr="00A863DD">
              <w:t xml:space="preserve"> </w:t>
            </w:r>
            <w:r w:rsidRPr="00A863DD">
              <w:t>partir</w:t>
            </w:r>
            <w:r w:rsidR="006412CD" w:rsidRPr="00A863DD">
              <w:t xml:space="preserve"> </w:t>
            </w:r>
            <w:r w:rsidRPr="00A863DD">
              <w:t>de</w:t>
            </w:r>
            <w:r w:rsidR="006412CD" w:rsidRPr="00A863DD">
              <w:t xml:space="preserve"> </w:t>
            </w:r>
            <w:r w:rsidRPr="00A863DD">
              <w:t>la</w:t>
            </w:r>
            <w:r w:rsidR="006412CD" w:rsidRPr="00A863DD">
              <w:t xml:space="preserve"> </w:t>
            </w:r>
            <w:r w:rsidRPr="00A863DD">
              <w:t>fecha</w:t>
            </w:r>
            <w:r w:rsidR="006412CD" w:rsidRPr="00A863DD">
              <w:t xml:space="preserve"> </w:t>
            </w:r>
            <w:r w:rsidRPr="00A863DD">
              <w:t>de</w:t>
            </w:r>
            <w:r w:rsidR="006412CD" w:rsidRPr="00A863DD">
              <w:t xml:space="preserve"> </w:t>
            </w:r>
            <w:r w:rsidRPr="00A863DD">
              <w:t>la</w:t>
            </w:r>
            <w:r w:rsidR="006412CD" w:rsidRPr="00A863DD">
              <w:t xml:space="preserve"> </w:t>
            </w:r>
            <w:r w:rsidRPr="00A863DD">
              <w:t>Carta</w:t>
            </w:r>
            <w:r w:rsidR="006412CD" w:rsidRPr="00A863DD">
              <w:t xml:space="preserve"> </w:t>
            </w:r>
            <w:r w:rsidRPr="00A863DD">
              <w:t>de</w:t>
            </w:r>
            <w:r w:rsidR="006412CD" w:rsidRPr="00A863DD">
              <w:t xml:space="preserve"> </w:t>
            </w:r>
            <w:r w:rsidRPr="00A863DD">
              <w:t>Aceptación.</w:t>
            </w:r>
          </w:p>
          <w:p w14:paraId="39FB83C7" w14:textId="77777777" w:rsidR="004D0292" w:rsidRPr="00A863DD" w:rsidRDefault="004D0292" w:rsidP="00F61F85"/>
        </w:tc>
      </w:tr>
      <w:tr w:rsidR="00F2605B" w:rsidRPr="00A863DD" w14:paraId="0CF093FC" w14:textId="77777777" w:rsidTr="00CB7A89">
        <w:trPr>
          <w:cantSplit/>
        </w:trPr>
        <w:tc>
          <w:tcPr>
            <w:tcW w:w="2093" w:type="dxa"/>
          </w:tcPr>
          <w:p w14:paraId="41038FC4" w14:textId="70F56841" w:rsidR="00F2605B" w:rsidRPr="00A863DD" w:rsidRDefault="006412CD" w:rsidP="00F2605B">
            <w:pPr>
              <w:rPr>
                <w:b/>
              </w:rPr>
            </w:pPr>
            <w:r w:rsidRPr="00A863DD">
              <w:rPr>
                <w:b/>
              </w:rPr>
              <w:t xml:space="preserve">CEC </w:t>
            </w:r>
            <w:r w:rsidR="00F2605B" w:rsidRPr="00A863DD">
              <w:rPr>
                <w:b/>
              </w:rPr>
              <w:t>27.3</w:t>
            </w:r>
          </w:p>
        </w:tc>
        <w:tc>
          <w:tcPr>
            <w:tcW w:w="7848" w:type="dxa"/>
          </w:tcPr>
          <w:p w14:paraId="7640C889" w14:textId="60818BA3" w:rsidR="00F2605B" w:rsidRPr="00A863DD" w:rsidRDefault="00F2605B" w:rsidP="00F2605B">
            <w:pPr>
              <w:jc w:val="both"/>
            </w:pPr>
            <w:r w:rsidRPr="00A863DD">
              <w:t>Los</w:t>
            </w:r>
            <w:r w:rsidR="006412CD" w:rsidRPr="00A863DD">
              <w:t xml:space="preserve"> </w:t>
            </w:r>
            <w:r w:rsidRPr="00A863DD">
              <w:t>plazos</w:t>
            </w:r>
            <w:r w:rsidR="006412CD" w:rsidRPr="00A863DD">
              <w:t xml:space="preserve"> </w:t>
            </w:r>
            <w:r w:rsidRPr="00A863DD">
              <w:t>entre</w:t>
            </w:r>
            <w:r w:rsidR="006412CD" w:rsidRPr="00A863DD">
              <w:t xml:space="preserve"> </w:t>
            </w:r>
            <w:r w:rsidRPr="00A863DD">
              <w:t>cada</w:t>
            </w:r>
            <w:r w:rsidR="006412CD" w:rsidRPr="00A863DD">
              <w:t xml:space="preserve"> </w:t>
            </w:r>
            <w:r w:rsidRPr="00A863DD">
              <w:t>actualización</w:t>
            </w:r>
            <w:r w:rsidR="006412CD" w:rsidRPr="00A863DD">
              <w:t xml:space="preserve"> </w:t>
            </w:r>
            <w:r w:rsidRPr="00A863DD">
              <w:t>del</w:t>
            </w:r>
            <w:r w:rsidR="006412CD" w:rsidRPr="00A863DD">
              <w:t xml:space="preserve"> </w:t>
            </w:r>
            <w:r w:rsidRPr="00A863DD">
              <w:t>Programa</w:t>
            </w:r>
            <w:r w:rsidR="006412CD" w:rsidRPr="00A863DD">
              <w:t xml:space="preserve"> </w:t>
            </w:r>
            <w:r w:rsidRPr="00A863DD">
              <w:t>serán</w:t>
            </w:r>
            <w:r w:rsidR="006412CD" w:rsidRPr="00A863DD">
              <w:t xml:space="preserve"> </w:t>
            </w:r>
            <w:r w:rsidRPr="00A863DD">
              <w:t>de</w:t>
            </w:r>
            <w:r w:rsidR="006412CD" w:rsidRPr="00A863DD">
              <w:t xml:space="preserve"> </w:t>
            </w:r>
            <w:r w:rsidR="00D31007" w:rsidRPr="00A863DD">
              <w:t xml:space="preserve">30 </w:t>
            </w:r>
            <w:r w:rsidRPr="00A863DD">
              <w:t>días</w:t>
            </w:r>
            <w:r w:rsidR="00D31007" w:rsidRPr="00A863DD">
              <w:t>.</w:t>
            </w:r>
            <w:r w:rsidRPr="00A863DD">
              <w:t>.</w:t>
            </w:r>
          </w:p>
          <w:p w14:paraId="2E5A15C0" w14:textId="24FBAD1D" w:rsidR="00F2605B" w:rsidRPr="00A863DD" w:rsidRDefault="006412CD" w:rsidP="00F2605B">
            <w:pPr>
              <w:jc w:val="both"/>
            </w:pPr>
            <w:r w:rsidRPr="00A863DD">
              <w:t xml:space="preserve"> </w:t>
            </w:r>
          </w:p>
          <w:p w14:paraId="55967663" w14:textId="3A4A0FC5" w:rsidR="00F2605B" w:rsidRPr="00A863DD" w:rsidRDefault="00F2605B" w:rsidP="00F2605B">
            <w:pPr>
              <w:jc w:val="both"/>
              <w:rPr>
                <w:i/>
                <w:iCs/>
              </w:rPr>
            </w:pPr>
            <w:r w:rsidRPr="00A863DD">
              <w:t>El</w:t>
            </w:r>
            <w:r w:rsidR="006412CD" w:rsidRPr="00A863DD">
              <w:t xml:space="preserve"> </w:t>
            </w:r>
            <w:r w:rsidRPr="00A863DD">
              <w:t>monto</w:t>
            </w:r>
            <w:r w:rsidR="006412CD" w:rsidRPr="00A863DD">
              <w:t xml:space="preserve"> </w:t>
            </w:r>
            <w:r w:rsidRPr="00A863DD">
              <w:t>que</w:t>
            </w:r>
            <w:r w:rsidR="006412CD" w:rsidRPr="00A863DD">
              <w:t xml:space="preserve"> </w:t>
            </w:r>
            <w:r w:rsidRPr="00A863DD">
              <w:t>será</w:t>
            </w:r>
            <w:r w:rsidR="006412CD" w:rsidRPr="00A863DD">
              <w:t xml:space="preserve"> </w:t>
            </w:r>
            <w:r w:rsidRPr="00A863DD">
              <w:t>retenido</w:t>
            </w:r>
            <w:r w:rsidR="006412CD" w:rsidRPr="00A863DD">
              <w:t xml:space="preserve"> </w:t>
            </w:r>
            <w:r w:rsidRPr="00A863DD">
              <w:t>por</w:t>
            </w:r>
            <w:r w:rsidR="006412CD" w:rsidRPr="00A863DD">
              <w:t xml:space="preserve"> </w:t>
            </w:r>
            <w:r w:rsidRPr="00A863DD">
              <w:t>la</w:t>
            </w:r>
            <w:r w:rsidR="006412CD" w:rsidRPr="00A863DD">
              <w:t xml:space="preserve"> </w:t>
            </w:r>
            <w:r w:rsidRPr="00A863DD">
              <w:t>presentación</w:t>
            </w:r>
            <w:r w:rsidR="006412CD" w:rsidRPr="00A863DD">
              <w:t xml:space="preserve"> </w:t>
            </w:r>
            <w:r w:rsidRPr="00A863DD">
              <w:t>retrasada</w:t>
            </w:r>
            <w:r w:rsidR="006412CD" w:rsidRPr="00A863DD">
              <w:t xml:space="preserve"> </w:t>
            </w:r>
            <w:r w:rsidRPr="00A863DD">
              <w:t>del</w:t>
            </w:r>
            <w:r w:rsidR="006412CD" w:rsidRPr="00A863DD">
              <w:t xml:space="preserve"> </w:t>
            </w:r>
            <w:r w:rsidRPr="00A863DD">
              <w:t>Programa</w:t>
            </w:r>
            <w:r w:rsidR="006412CD" w:rsidRPr="00A863DD">
              <w:t xml:space="preserve"> </w:t>
            </w:r>
            <w:r w:rsidRPr="00A863DD">
              <w:t>actualizado</w:t>
            </w:r>
            <w:r w:rsidR="006412CD" w:rsidRPr="00A863DD">
              <w:t xml:space="preserve"> </w:t>
            </w:r>
            <w:r w:rsidRPr="00A863DD">
              <w:t>será</w:t>
            </w:r>
            <w:r w:rsidR="006412CD" w:rsidRPr="00A863DD">
              <w:t xml:space="preserve"> </w:t>
            </w:r>
            <w:r w:rsidRPr="00A863DD">
              <w:t>de</w:t>
            </w:r>
            <w:r w:rsidR="006412CD" w:rsidRPr="00A863DD">
              <w:rPr>
                <w:i/>
                <w:iCs/>
              </w:rPr>
              <w:t xml:space="preserve"> </w:t>
            </w:r>
            <w:r w:rsidRPr="00A863DD">
              <w:rPr>
                <w:iCs/>
              </w:rPr>
              <w:t>0.1</w:t>
            </w:r>
            <w:r w:rsidR="006412CD" w:rsidRPr="00A863DD">
              <w:rPr>
                <w:iCs/>
              </w:rPr>
              <w:t xml:space="preserve"> </w:t>
            </w:r>
            <w:r w:rsidRPr="00A863DD">
              <w:rPr>
                <w:iCs/>
              </w:rPr>
              <w:t>por</w:t>
            </w:r>
            <w:r w:rsidR="006412CD" w:rsidRPr="00A863DD">
              <w:rPr>
                <w:iCs/>
              </w:rPr>
              <w:t xml:space="preserve"> </w:t>
            </w:r>
            <w:r w:rsidRPr="00A863DD">
              <w:rPr>
                <w:iCs/>
              </w:rPr>
              <w:t>mil</w:t>
            </w:r>
            <w:r w:rsidR="006412CD" w:rsidRPr="00A863DD">
              <w:rPr>
                <w:iCs/>
              </w:rPr>
              <w:t xml:space="preserve"> </w:t>
            </w:r>
            <w:r w:rsidRPr="00A863DD">
              <w:rPr>
                <w:iCs/>
              </w:rPr>
              <w:t>diarios</w:t>
            </w:r>
            <w:r w:rsidR="006412CD" w:rsidRPr="00A863DD">
              <w:rPr>
                <w:iCs/>
              </w:rPr>
              <w:t xml:space="preserve"> </w:t>
            </w:r>
            <w:r w:rsidRPr="00A863DD">
              <w:rPr>
                <w:iCs/>
              </w:rPr>
              <w:t>del</w:t>
            </w:r>
            <w:r w:rsidR="006412CD" w:rsidRPr="00A863DD">
              <w:rPr>
                <w:iCs/>
              </w:rPr>
              <w:t xml:space="preserve"> </w:t>
            </w:r>
            <w:r w:rsidRPr="00A863DD">
              <w:rPr>
                <w:iCs/>
              </w:rPr>
              <w:t>monto</w:t>
            </w:r>
            <w:r w:rsidR="006412CD" w:rsidRPr="00A863DD">
              <w:rPr>
                <w:iCs/>
              </w:rPr>
              <w:t xml:space="preserve"> </w:t>
            </w:r>
            <w:r w:rsidRPr="00A863DD">
              <w:rPr>
                <w:iCs/>
              </w:rPr>
              <w:t>del</w:t>
            </w:r>
            <w:r w:rsidR="006412CD" w:rsidRPr="00A863DD">
              <w:rPr>
                <w:iCs/>
              </w:rPr>
              <w:t xml:space="preserve"> </w:t>
            </w:r>
            <w:r w:rsidRPr="00A863DD">
              <w:rPr>
                <w:iCs/>
              </w:rPr>
              <w:t>contrato,</w:t>
            </w:r>
            <w:r w:rsidR="006412CD" w:rsidRPr="00A863DD">
              <w:rPr>
                <w:iCs/>
              </w:rPr>
              <w:t xml:space="preserve"> </w:t>
            </w:r>
            <w:r w:rsidRPr="00A863DD">
              <w:rPr>
                <w:iCs/>
              </w:rPr>
              <w:t>sin</w:t>
            </w:r>
            <w:r w:rsidR="006412CD" w:rsidRPr="00A863DD">
              <w:rPr>
                <w:iCs/>
              </w:rPr>
              <w:t xml:space="preserve"> </w:t>
            </w:r>
            <w:r w:rsidRPr="00A863DD">
              <w:rPr>
                <w:iCs/>
              </w:rPr>
              <w:t>sobrepasar</w:t>
            </w:r>
            <w:r w:rsidR="006412CD" w:rsidRPr="00A863DD">
              <w:rPr>
                <w:iCs/>
              </w:rPr>
              <w:t xml:space="preserve"> </w:t>
            </w:r>
            <w:r w:rsidRPr="00A863DD">
              <w:rPr>
                <w:iCs/>
              </w:rPr>
              <w:t>el</w:t>
            </w:r>
            <w:r w:rsidR="006412CD" w:rsidRPr="00A863DD">
              <w:rPr>
                <w:iCs/>
              </w:rPr>
              <w:t xml:space="preserve"> </w:t>
            </w:r>
            <w:r w:rsidRPr="00A863DD">
              <w:rPr>
                <w:iCs/>
              </w:rPr>
              <w:t>5%</w:t>
            </w:r>
            <w:r w:rsidR="006412CD" w:rsidRPr="00A863DD">
              <w:rPr>
                <w:iCs/>
              </w:rPr>
              <w:t xml:space="preserve"> </w:t>
            </w:r>
            <w:r w:rsidRPr="00A863DD">
              <w:rPr>
                <w:iCs/>
              </w:rPr>
              <w:t>del</w:t>
            </w:r>
            <w:r w:rsidR="006412CD" w:rsidRPr="00A863DD">
              <w:rPr>
                <w:iCs/>
              </w:rPr>
              <w:t xml:space="preserve"> </w:t>
            </w:r>
            <w:r w:rsidRPr="00A863DD">
              <w:rPr>
                <w:iCs/>
              </w:rPr>
              <w:t>valor</w:t>
            </w:r>
            <w:r w:rsidR="006412CD" w:rsidRPr="00A863DD">
              <w:rPr>
                <w:iCs/>
              </w:rPr>
              <w:t xml:space="preserve"> </w:t>
            </w:r>
            <w:r w:rsidRPr="00A863DD">
              <w:rPr>
                <w:iCs/>
              </w:rPr>
              <w:t>del</w:t>
            </w:r>
            <w:r w:rsidR="006412CD" w:rsidRPr="00A863DD">
              <w:rPr>
                <w:iCs/>
              </w:rPr>
              <w:t xml:space="preserve"> </w:t>
            </w:r>
            <w:r w:rsidRPr="00A863DD">
              <w:rPr>
                <w:iCs/>
              </w:rPr>
              <w:t>contrato,</w:t>
            </w:r>
            <w:r w:rsidR="006412CD" w:rsidRPr="00A863DD">
              <w:rPr>
                <w:iCs/>
              </w:rPr>
              <w:t xml:space="preserve"> </w:t>
            </w:r>
            <w:r w:rsidRPr="00A863DD">
              <w:rPr>
                <w:iCs/>
              </w:rPr>
              <w:t>valor</w:t>
            </w:r>
            <w:r w:rsidR="006412CD" w:rsidRPr="00A863DD">
              <w:rPr>
                <w:iCs/>
              </w:rPr>
              <w:t xml:space="preserve"> </w:t>
            </w:r>
            <w:r w:rsidRPr="00A863DD">
              <w:rPr>
                <w:iCs/>
              </w:rPr>
              <w:t>que</w:t>
            </w:r>
            <w:r w:rsidR="006412CD" w:rsidRPr="00A863DD">
              <w:rPr>
                <w:iCs/>
              </w:rPr>
              <w:t xml:space="preserve"> </w:t>
            </w:r>
            <w:r w:rsidRPr="00A863DD">
              <w:rPr>
                <w:iCs/>
              </w:rPr>
              <w:t>no</w:t>
            </w:r>
            <w:r w:rsidR="006412CD" w:rsidRPr="00A863DD">
              <w:rPr>
                <w:iCs/>
              </w:rPr>
              <w:t xml:space="preserve"> </w:t>
            </w:r>
            <w:r w:rsidRPr="00A863DD">
              <w:rPr>
                <w:iCs/>
              </w:rPr>
              <w:t>será</w:t>
            </w:r>
            <w:r w:rsidR="006412CD" w:rsidRPr="00A863DD">
              <w:rPr>
                <w:iCs/>
              </w:rPr>
              <w:t xml:space="preserve"> </w:t>
            </w:r>
            <w:r w:rsidRPr="00A863DD">
              <w:rPr>
                <w:iCs/>
              </w:rPr>
              <w:t>devuelto</w:t>
            </w:r>
            <w:r w:rsidR="006412CD" w:rsidRPr="00A863DD">
              <w:rPr>
                <w:iCs/>
              </w:rPr>
              <w:t xml:space="preserve"> </w:t>
            </w:r>
            <w:r w:rsidRPr="00A863DD">
              <w:rPr>
                <w:iCs/>
              </w:rPr>
              <w:t>al</w:t>
            </w:r>
            <w:r w:rsidR="006412CD" w:rsidRPr="00A863DD">
              <w:rPr>
                <w:iCs/>
              </w:rPr>
              <w:t xml:space="preserve"> </w:t>
            </w:r>
            <w:r w:rsidRPr="00A863DD">
              <w:rPr>
                <w:iCs/>
              </w:rPr>
              <w:t>contratista.</w:t>
            </w:r>
          </w:p>
          <w:p w14:paraId="38ED916B" w14:textId="77777777" w:rsidR="00F2605B" w:rsidRPr="00A863DD" w:rsidRDefault="00F2605B" w:rsidP="00F2605B">
            <w:pPr>
              <w:rPr>
                <w:i/>
              </w:rPr>
            </w:pPr>
          </w:p>
        </w:tc>
      </w:tr>
      <w:tr w:rsidR="004D0292" w:rsidRPr="00A863DD" w14:paraId="561BD064" w14:textId="77777777" w:rsidTr="00CB7A89">
        <w:trPr>
          <w:cantSplit/>
        </w:trPr>
        <w:tc>
          <w:tcPr>
            <w:tcW w:w="9941" w:type="dxa"/>
            <w:gridSpan w:val="2"/>
          </w:tcPr>
          <w:p w14:paraId="0469E36C" w14:textId="77777777" w:rsidR="004D0292" w:rsidRPr="00A863DD" w:rsidRDefault="004D0292" w:rsidP="00F61F85"/>
          <w:p w14:paraId="6D46548A" w14:textId="4EB3492B" w:rsidR="004D0292" w:rsidRPr="00A863DD" w:rsidRDefault="004D0292" w:rsidP="00F61F85">
            <w:pPr>
              <w:pStyle w:val="Ttulo4"/>
              <w:numPr>
                <w:ilvl w:val="0"/>
                <w:numId w:val="0"/>
              </w:numPr>
            </w:pPr>
            <w:r w:rsidRPr="00A863DD">
              <w:t>C.</w:t>
            </w:r>
            <w:r w:rsidR="006412CD" w:rsidRPr="00A863DD">
              <w:t xml:space="preserve"> </w:t>
            </w:r>
            <w:r w:rsidRPr="00A863DD">
              <w:t>Control</w:t>
            </w:r>
            <w:r w:rsidR="006412CD" w:rsidRPr="00A863DD">
              <w:t xml:space="preserve"> </w:t>
            </w:r>
            <w:r w:rsidRPr="00A863DD">
              <w:t>de</w:t>
            </w:r>
            <w:r w:rsidR="006412CD" w:rsidRPr="00A863DD">
              <w:t xml:space="preserve"> </w:t>
            </w:r>
            <w:r w:rsidRPr="00A863DD">
              <w:t>la</w:t>
            </w:r>
            <w:r w:rsidR="006412CD" w:rsidRPr="00A863DD">
              <w:t xml:space="preserve"> </w:t>
            </w:r>
            <w:r w:rsidRPr="00A863DD">
              <w:t>Calidad</w:t>
            </w:r>
          </w:p>
          <w:p w14:paraId="3E2615B7" w14:textId="77777777" w:rsidR="004D0292" w:rsidRPr="00A863DD" w:rsidRDefault="004D0292" w:rsidP="00F61F85"/>
        </w:tc>
      </w:tr>
      <w:tr w:rsidR="004D0292" w:rsidRPr="00A863DD" w14:paraId="03D863ED" w14:textId="77777777" w:rsidTr="00CB7A89">
        <w:trPr>
          <w:cantSplit/>
        </w:trPr>
        <w:tc>
          <w:tcPr>
            <w:tcW w:w="2093" w:type="dxa"/>
          </w:tcPr>
          <w:p w14:paraId="04166E0A" w14:textId="6D1FCE35" w:rsidR="004D0292" w:rsidRPr="00A863DD" w:rsidRDefault="006412CD" w:rsidP="00F61F85">
            <w:pPr>
              <w:rPr>
                <w:b/>
              </w:rPr>
            </w:pPr>
            <w:r w:rsidRPr="00A863DD">
              <w:rPr>
                <w:b/>
              </w:rPr>
              <w:t xml:space="preserve">CEC </w:t>
            </w:r>
            <w:r w:rsidR="004D0292" w:rsidRPr="00A863DD">
              <w:rPr>
                <w:b/>
              </w:rPr>
              <w:t>35.1</w:t>
            </w:r>
          </w:p>
        </w:tc>
        <w:tc>
          <w:tcPr>
            <w:tcW w:w="7848" w:type="dxa"/>
          </w:tcPr>
          <w:p w14:paraId="7E2CB7E0" w14:textId="588F36B8" w:rsidR="004D0292" w:rsidRPr="00A863DD" w:rsidRDefault="004D0292" w:rsidP="00F2605B">
            <w:pPr>
              <w:rPr>
                <w:i/>
              </w:rPr>
            </w:pPr>
            <w:r w:rsidRPr="00A863DD">
              <w:t>El</w:t>
            </w:r>
            <w:r w:rsidR="006412CD" w:rsidRPr="00A863DD">
              <w:t xml:space="preserve"> </w:t>
            </w:r>
            <w:r w:rsidRPr="00A863DD">
              <w:t>Período</w:t>
            </w:r>
            <w:r w:rsidR="006412CD" w:rsidRPr="00A863DD">
              <w:t xml:space="preserve"> </w:t>
            </w:r>
            <w:r w:rsidRPr="00A863DD">
              <w:t>de</w:t>
            </w:r>
            <w:r w:rsidR="006412CD" w:rsidRPr="00A863DD">
              <w:t xml:space="preserve"> </w:t>
            </w:r>
            <w:r w:rsidRPr="00A863DD">
              <w:t>Responsabilidad</w:t>
            </w:r>
            <w:r w:rsidR="006412CD" w:rsidRPr="00A863DD">
              <w:t xml:space="preserve"> </w:t>
            </w:r>
            <w:r w:rsidRPr="00A863DD">
              <w:t>por</w:t>
            </w:r>
            <w:r w:rsidR="006412CD" w:rsidRPr="00A863DD">
              <w:t xml:space="preserve"> </w:t>
            </w:r>
            <w:r w:rsidRPr="00A863DD">
              <w:t>Defectos</w:t>
            </w:r>
            <w:r w:rsidR="006412CD" w:rsidRPr="00A863DD">
              <w:t xml:space="preserve"> </w:t>
            </w:r>
            <w:r w:rsidRPr="00A863DD">
              <w:t>es:</w:t>
            </w:r>
            <w:r w:rsidR="006412CD" w:rsidRPr="00A863DD">
              <w:t xml:space="preserve"> </w:t>
            </w:r>
            <w:r w:rsidR="00F2605B" w:rsidRPr="00A863DD">
              <w:rPr>
                <w:i/>
              </w:rPr>
              <w:t>12</w:t>
            </w:r>
            <w:r w:rsidR="006412CD" w:rsidRPr="00A863DD">
              <w:rPr>
                <w:i/>
              </w:rPr>
              <w:t xml:space="preserve"> </w:t>
            </w:r>
            <w:r w:rsidR="00F2605B" w:rsidRPr="00A863DD">
              <w:rPr>
                <w:i/>
              </w:rPr>
              <w:t>meses</w:t>
            </w:r>
          </w:p>
          <w:p w14:paraId="14971A4B" w14:textId="77777777" w:rsidR="004D0292" w:rsidRPr="00A863DD" w:rsidRDefault="004D0292" w:rsidP="00F61F85">
            <w:pPr>
              <w:rPr>
                <w:i/>
              </w:rPr>
            </w:pPr>
          </w:p>
        </w:tc>
      </w:tr>
      <w:tr w:rsidR="004D0292" w:rsidRPr="00A863DD" w14:paraId="4962CCA3" w14:textId="77777777" w:rsidTr="00CB7A89">
        <w:trPr>
          <w:cantSplit/>
        </w:trPr>
        <w:tc>
          <w:tcPr>
            <w:tcW w:w="9941" w:type="dxa"/>
            <w:gridSpan w:val="2"/>
          </w:tcPr>
          <w:p w14:paraId="1F7E22D0" w14:textId="77777777" w:rsidR="004D0292" w:rsidRPr="00A863DD" w:rsidRDefault="004D0292" w:rsidP="00F61F85"/>
          <w:p w14:paraId="450A4361" w14:textId="33755CD8" w:rsidR="004D0292" w:rsidRPr="00A863DD" w:rsidRDefault="004D0292" w:rsidP="00F61F85">
            <w:pPr>
              <w:jc w:val="center"/>
            </w:pPr>
            <w:r w:rsidRPr="00A863DD">
              <w:rPr>
                <w:b/>
                <w:sz w:val="28"/>
              </w:rPr>
              <w:t>D.</w:t>
            </w:r>
            <w:r w:rsidR="006412CD" w:rsidRPr="00A863DD">
              <w:rPr>
                <w:b/>
                <w:sz w:val="28"/>
              </w:rPr>
              <w:t xml:space="preserve"> </w:t>
            </w:r>
            <w:r w:rsidRPr="00A863DD">
              <w:rPr>
                <w:b/>
                <w:sz w:val="28"/>
              </w:rPr>
              <w:t>Control</w:t>
            </w:r>
            <w:r w:rsidR="006412CD" w:rsidRPr="00A863DD">
              <w:rPr>
                <w:b/>
                <w:sz w:val="28"/>
              </w:rPr>
              <w:t xml:space="preserve"> </w:t>
            </w:r>
            <w:r w:rsidRPr="00A863DD">
              <w:rPr>
                <w:b/>
                <w:sz w:val="28"/>
              </w:rPr>
              <w:t>de</w:t>
            </w:r>
            <w:r w:rsidR="006412CD" w:rsidRPr="00A863DD">
              <w:rPr>
                <w:b/>
                <w:sz w:val="28"/>
              </w:rPr>
              <w:t xml:space="preserve"> </w:t>
            </w:r>
            <w:r w:rsidRPr="00A863DD">
              <w:rPr>
                <w:b/>
                <w:sz w:val="28"/>
              </w:rPr>
              <w:t>Costos</w:t>
            </w:r>
          </w:p>
          <w:p w14:paraId="35C7B475" w14:textId="77777777" w:rsidR="004D0292" w:rsidRPr="00A863DD" w:rsidRDefault="004D0292" w:rsidP="00F61F85"/>
        </w:tc>
      </w:tr>
      <w:tr w:rsidR="004D0292" w:rsidRPr="00A863DD" w14:paraId="2B8F2F69" w14:textId="77777777" w:rsidTr="00CB7A89">
        <w:trPr>
          <w:cantSplit/>
        </w:trPr>
        <w:tc>
          <w:tcPr>
            <w:tcW w:w="2093" w:type="dxa"/>
          </w:tcPr>
          <w:p w14:paraId="6E5164C6" w14:textId="5E971703" w:rsidR="004D0292" w:rsidRPr="00A863DD" w:rsidRDefault="006412CD" w:rsidP="00F61F85">
            <w:pPr>
              <w:rPr>
                <w:b/>
              </w:rPr>
            </w:pPr>
            <w:r w:rsidRPr="00A863DD">
              <w:rPr>
                <w:b/>
              </w:rPr>
              <w:t xml:space="preserve">CEC </w:t>
            </w:r>
            <w:r w:rsidR="004D0292" w:rsidRPr="00A863DD">
              <w:rPr>
                <w:b/>
              </w:rPr>
              <w:t>40.1</w:t>
            </w:r>
          </w:p>
        </w:tc>
        <w:tc>
          <w:tcPr>
            <w:tcW w:w="7848" w:type="dxa"/>
          </w:tcPr>
          <w:p w14:paraId="4393FEC9" w14:textId="18F3483C" w:rsidR="004D0292" w:rsidRPr="00A863DD" w:rsidRDefault="004D0292" w:rsidP="00F61F85">
            <w:pPr>
              <w:spacing w:after="200"/>
              <w:ind w:right="2"/>
              <w:rPr>
                <w:rFonts w:ascii="Times" w:hAnsi="Times"/>
                <w:color w:val="000000"/>
              </w:rPr>
            </w:pPr>
            <w:r w:rsidRPr="00A863DD">
              <w:rPr>
                <w:rFonts w:ascii="Times" w:hAnsi="Times"/>
                <w:color w:val="000000"/>
              </w:rPr>
              <w:t>Agregar</w:t>
            </w:r>
            <w:r w:rsidR="006412CD" w:rsidRPr="00A863DD">
              <w:rPr>
                <w:rFonts w:ascii="Times" w:hAnsi="Times"/>
                <w:color w:val="000000"/>
              </w:rPr>
              <w:t xml:space="preserve"> </w:t>
            </w:r>
            <w:r w:rsidRPr="00A863DD">
              <w:rPr>
                <w:rFonts w:ascii="Times" w:hAnsi="Times"/>
                <w:color w:val="000000"/>
              </w:rPr>
              <w:t>después</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primera</w:t>
            </w:r>
            <w:r w:rsidR="006412CD" w:rsidRPr="00A863DD">
              <w:rPr>
                <w:rFonts w:ascii="Times" w:hAnsi="Times"/>
                <w:color w:val="000000"/>
              </w:rPr>
              <w:t xml:space="preserve"> </w:t>
            </w:r>
            <w:r w:rsidRPr="00A863DD">
              <w:rPr>
                <w:rFonts w:ascii="Times" w:hAnsi="Times"/>
                <w:color w:val="000000"/>
              </w:rPr>
              <w:t>frase</w:t>
            </w:r>
            <w:r w:rsidR="006412CD" w:rsidRPr="00A863DD">
              <w:rPr>
                <w:rFonts w:ascii="Times" w:hAnsi="Times"/>
                <w:color w:val="000000"/>
              </w:rPr>
              <w:t xml:space="preserve"> </w:t>
            </w:r>
            <w:r w:rsidRPr="00A863DD">
              <w:rPr>
                <w:rFonts w:ascii="Times" w:hAnsi="Times"/>
                <w:color w:val="000000"/>
              </w:rPr>
              <w:t>al</w:t>
            </w:r>
            <w:r w:rsidR="006412CD" w:rsidRPr="00A863DD">
              <w:rPr>
                <w:rFonts w:ascii="Times" w:hAnsi="Times"/>
                <w:color w:val="000000"/>
              </w:rPr>
              <w:t xml:space="preserve"> </w:t>
            </w:r>
            <w:r w:rsidRPr="00A863DD">
              <w:rPr>
                <w:rFonts w:ascii="Times" w:hAnsi="Times"/>
                <w:color w:val="000000"/>
              </w:rPr>
              <w:t>final</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Subcláusula</w:t>
            </w:r>
            <w:r w:rsidR="006412CD" w:rsidRPr="00A863DD">
              <w:rPr>
                <w:rFonts w:ascii="Times" w:hAnsi="Times"/>
                <w:color w:val="000000"/>
              </w:rPr>
              <w:t xml:space="preserve"> </w:t>
            </w:r>
            <w:r w:rsidRPr="00A863DD">
              <w:rPr>
                <w:rFonts w:ascii="Times" w:hAnsi="Times"/>
                <w:color w:val="000000"/>
              </w:rPr>
              <w:t>40.1:</w:t>
            </w:r>
            <w:r w:rsidR="006412CD" w:rsidRPr="00A863DD">
              <w:rPr>
                <w:rFonts w:ascii="Times" w:hAnsi="Times"/>
                <w:color w:val="000000"/>
              </w:rPr>
              <w:t xml:space="preserve"> </w:t>
            </w:r>
          </w:p>
          <w:p w14:paraId="1FA22C6E" w14:textId="382DA4C3" w:rsidR="004D0292" w:rsidRPr="00A863DD" w:rsidRDefault="004D0292" w:rsidP="001B3BD5">
            <w:pPr>
              <w:spacing w:after="200"/>
              <w:ind w:right="2"/>
              <w:jc w:val="both"/>
              <w:rPr>
                <w:rFonts w:ascii="Times" w:hAnsi="Times"/>
                <w:color w:val="000000"/>
              </w:rPr>
            </w:pP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Contratista</w:t>
            </w:r>
            <w:r w:rsidR="006412CD" w:rsidRPr="00A863DD">
              <w:rPr>
                <w:rFonts w:ascii="Times" w:hAnsi="Times"/>
                <w:color w:val="000000"/>
              </w:rPr>
              <w:t xml:space="preserve"> </w:t>
            </w:r>
            <w:r w:rsidRPr="00A863DD">
              <w:rPr>
                <w:rFonts w:ascii="Times" w:hAnsi="Times"/>
                <w:color w:val="000000"/>
              </w:rPr>
              <w:t>deberá</w:t>
            </w:r>
            <w:r w:rsidR="006412CD" w:rsidRPr="00A863DD">
              <w:rPr>
                <w:rFonts w:ascii="Times" w:hAnsi="Times"/>
                <w:color w:val="000000"/>
              </w:rPr>
              <w:t xml:space="preserve"> </w:t>
            </w:r>
            <w:r w:rsidRPr="00A863DD">
              <w:rPr>
                <w:rFonts w:ascii="Times" w:hAnsi="Times"/>
                <w:color w:val="000000"/>
              </w:rPr>
              <w:t>proporcionar</w:t>
            </w:r>
            <w:r w:rsidR="006412CD" w:rsidRPr="00A863DD">
              <w:rPr>
                <w:rFonts w:ascii="Times" w:hAnsi="Times"/>
                <w:color w:val="000000"/>
              </w:rPr>
              <w:t xml:space="preserve"> </w:t>
            </w:r>
            <w:r w:rsidRPr="00A863DD">
              <w:rPr>
                <w:rFonts w:ascii="Times" w:hAnsi="Times"/>
                <w:color w:val="000000"/>
              </w:rPr>
              <w:t>información</w:t>
            </w:r>
            <w:r w:rsidR="006412CD" w:rsidRPr="00A863DD">
              <w:rPr>
                <w:rFonts w:ascii="Times" w:hAnsi="Times"/>
                <w:color w:val="000000"/>
              </w:rPr>
              <w:t xml:space="preserve"> </w:t>
            </w:r>
            <w:r w:rsidRPr="00A863DD">
              <w:rPr>
                <w:rFonts w:ascii="Times" w:hAnsi="Times"/>
                <w:color w:val="000000"/>
              </w:rPr>
              <w:t>sobre</w:t>
            </w:r>
            <w:r w:rsidR="006412CD" w:rsidRPr="00A863DD">
              <w:rPr>
                <w:rFonts w:ascii="Times" w:hAnsi="Times"/>
                <w:color w:val="000000"/>
              </w:rPr>
              <w:t xml:space="preserve"> </w:t>
            </w:r>
            <w:r w:rsidRPr="00A863DD">
              <w:rPr>
                <w:rFonts w:ascii="Times" w:hAnsi="Times"/>
                <w:color w:val="000000"/>
              </w:rPr>
              <w:t>cualquier</w:t>
            </w:r>
            <w:r w:rsidR="006412CD" w:rsidRPr="00A863DD">
              <w:rPr>
                <w:rFonts w:ascii="Times" w:hAnsi="Times"/>
                <w:color w:val="000000"/>
              </w:rPr>
              <w:t xml:space="preserve"> </w:t>
            </w:r>
            <w:r w:rsidRPr="00A863DD">
              <w:rPr>
                <w:rFonts w:ascii="Times" w:hAnsi="Times"/>
                <w:color w:val="000000"/>
              </w:rPr>
              <w:t>riesgo</w:t>
            </w:r>
            <w:r w:rsidR="006412CD" w:rsidRPr="00A863DD">
              <w:rPr>
                <w:rFonts w:ascii="Times" w:hAnsi="Times"/>
                <w:color w:val="000000"/>
              </w:rPr>
              <w:t xml:space="preserve"> </w:t>
            </w:r>
            <w:r w:rsidRPr="00A863DD">
              <w:rPr>
                <w:rFonts w:ascii="Times" w:hAnsi="Times"/>
                <w:color w:val="000000"/>
              </w:rPr>
              <w:t>ASSS</w:t>
            </w:r>
            <w:r w:rsidR="006412CD" w:rsidRPr="00A863DD">
              <w:rPr>
                <w:rFonts w:ascii="Times" w:hAnsi="Times"/>
                <w:color w:val="000000"/>
              </w:rPr>
              <w:t xml:space="preserve"> </w:t>
            </w:r>
            <w:r w:rsidRPr="00A863DD">
              <w:rPr>
                <w:rFonts w:ascii="Times" w:hAnsi="Times"/>
                <w:color w:val="000000"/>
              </w:rPr>
              <w:t>y</w:t>
            </w:r>
            <w:r w:rsidR="006412CD" w:rsidRPr="00A863DD">
              <w:rPr>
                <w:rFonts w:ascii="Times" w:hAnsi="Times"/>
                <w:color w:val="000000"/>
              </w:rPr>
              <w:t xml:space="preserve"> </w:t>
            </w:r>
            <w:r w:rsidRPr="00A863DD">
              <w:rPr>
                <w:rFonts w:ascii="Times" w:hAnsi="Times"/>
                <w:color w:val="000000"/>
              </w:rPr>
              <w:t>su</w:t>
            </w:r>
            <w:r w:rsidR="006412CD" w:rsidRPr="00A863DD">
              <w:rPr>
                <w:rFonts w:ascii="Times" w:hAnsi="Times"/>
                <w:color w:val="000000"/>
              </w:rPr>
              <w:t xml:space="preserve"> </w:t>
            </w:r>
            <w:r w:rsidRPr="00A863DD">
              <w:rPr>
                <w:rFonts w:ascii="Times" w:hAnsi="Times"/>
                <w:color w:val="000000"/>
              </w:rPr>
              <w:t>impacto</w:t>
            </w:r>
            <w:r w:rsidR="006412CD" w:rsidRPr="00A863DD">
              <w:rPr>
                <w:rFonts w:ascii="Times" w:hAnsi="Times"/>
                <w:color w:val="000000"/>
              </w:rPr>
              <w:t xml:space="preserve"> </w:t>
            </w:r>
            <w:r w:rsidRPr="00A863DD">
              <w:rPr>
                <w:rFonts w:ascii="Times" w:hAnsi="Times"/>
                <w:color w:val="000000"/>
              </w:rPr>
              <w:t>en</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Variación”</w:t>
            </w:r>
          </w:p>
        </w:tc>
      </w:tr>
      <w:tr w:rsidR="004D0292" w:rsidRPr="00A863DD" w14:paraId="46052F89" w14:textId="77777777" w:rsidTr="00F61F85">
        <w:trPr>
          <w:cantSplit/>
        </w:trPr>
        <w:tc>
          <w:tcPr>
            <w:tcW w:w="2093" w:type="dxa"/>
          </w:tcPr>
          <w:p w14:paraId="2F1A9282" w14:textId="631086DB" w:rsidR="004D0292" w:rsidRPr="00A863DD" w:rsidRDefault="006412CD" w:rsidP="00F61F85">
            <w:pPr>
              <w:rPr>
                <w:b/>
              </w:rPr>
            </w:pPr>
            <w:r w:rsidRPr="00A863DD">
              <w:rPr>
                <w:b/>
              </w:rPr>
              <w:t xml:space="preserve">CEC </w:t>
            </w:r>
            <w:r w:rsidR="004D0292" w:rsidRPr="00A863DD">
              <w:rPr>
                <w:b/>
              </w:rPr>
              <w:t>40.6</w:t>
            </w:r>
          </w:p>
        </w:tc>
        <w:tc>
          <w:tcPr>
            <w:tcW w:w="7848" w:type="dxa"/>
          </w:tcPr>
          <w:p w14:paraId="29734405" w14:textId="398077A7" w:rsidR="004D0292" w:rsidRPr="00A863DD" w:rsidRDefault="004D0292" w:rsidP="001B3BD5">
            <w:pPr>
              <w:spacing w:after="200"/>
              <w:ind w:right="2"/>
              <w:jc w:val="both"/>
              <w:rPr>
                <w:rFonts w:ascii="Times" w:hAnsi="Times"/>
                <w:color w:val="000000"/>
              </w:rPr>
            </w:pPr>
            <w:r w:rsidRPr="00A863DD">
              <w:rPr>
                <w:rFonts w:ascii="Times" w:hAnsi="Times"/>
                <w:color w:val="000000"/>
              </w:rPr>
              <w:t>Si</w:t>
            </w:r>
            <w:r w:rsidR="006412CD" w:rsidRPr="00A863DD">
              <w:rPr>
                <w:rFonts w:ascii="Times" w:hAnsi="Times"/>
                <w:color w:val="000000"/>
              </w:rPr>
              <w:t xml:space="preserve"> </w:t>
            </w: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Contratante</w:t>
            </w:r>
            <w:r w:rsidR="006412CD" w:rsidRPr="00A863DD">
              <w:rPr>
                <w:rFonts w:ascii="Times" w:hAnsi="Times"/>
                <w:color w:val="000000"/>
              </w:rPr>
              <w:t xml:space="preserve"> </w:t>
            </w:r>
            <w:r w:rsidRPr="00A863DD">
              <w:rPr>
                <w:rFonts w:ascii="Times" w:hAnsi="Times"/>
                <w:color w:val="000000"/>
              </w:rPr>
              <w:t>aprueba</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propuesta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ingeniería</w:t>
            </w:r>
            <w:r w:rsidR="006412CD" w:rsidRPr="00A863DD">
              <w:rPr>
                <w:rFonts w:ascii="Times" w:hAnsi="Times"/>
                <w:color w:val="000000"/>
              </w:rPr>
              <w:t xml:space="preserve"> </w:t>
            </w:r>
            <w:r w:rsidRPr="00A863DD">
              <w:rPr>
                <w:rFonts w:ascii="Times" w:hAnsi="Times"/>
                <w:color w:val="000000"/>
              </w:rPr>
              <w:t>de</w:t>
            </w:r>
            <w:r w:rsidR="006412CD" w:rsidRPr="00A863DD">
              <w:rPr>
                <w:rFonts w:ascii="Times" w:hAnsi="Times"/>
                <w:color w:val="000000"/>
              </w:rPr>
              <w:t xml:space="preserve"> </w:t>
            </w:r>
            <w:r w:rsidRPr="00A863DD">
              <w:rPr>
                <w:rFonts w:ascii="Times" w:hAnsi="Times"/>
                <w:color w:val="000000"/>
              </w:rPr>
              <w:t>valor,</w:t>
            </w:r>
            <w:r w:rsidR="006412CD" w:rsidRPr="00A863DD">
              <w:rPr>
                <w:rFonts w:ascii="Times" w:hAnsi="Times"/>
                <w:color w:val="000000"/>
              </w:rPr>
              <w:t xml:space="preserve"> </w:t>
            </w:r>
            <w:r w:rsidRPr="00A863DD">
              <w:rPr>
                <w:rFonts w:ascii="Times" w:hAnsi="Times"/>
                <w:color w:val="000000"/>
              </w:rPr>
              <w:t>el</w:t>
            </w:r>
            <w:r w:rsidR="006412CD" w:rsidRPr="00A863DD">
              <w:rPr>
                <w:rFonts w:ascii="Times" w:hAnsi="Times"/>
                <w:color w:val="000000"/>
              </w:rPr>
              <w:t xml:space="preserve"> </w:t>
            </w:r>
            <w:r w:rsidRPr="00A863DD">
              <w:rPr>
                <w:rFonts w:ascii="Times" w:hAnsi="Times"/>
                <w:color w:val="000000"/>
              </w:rPr>
              <w:t>monto</w:t>
            </w:r>
            <w:r w:rsidR="006412CD" w:rsidRPr="00A863DD">
              <w:rPr>
                <w:rFonts w:ascii="Times" w:hAnsi="Times"/>
                <w:color w:val="000000"/>
              </w:rPr>
              <w:t xml:space="preserve"> </w:t>
            </w:r>
            <w:r w:rsidRPr="00A863DD">
              <w:rPr>
                <w:rFonts w:ascii="Times" w:hAnsi="Times"/>
                <w:color w:val="000000"/>
              </w:rPr>
              <w:t>pagadero</w:t>
            </w:r>
            <w:r w:rsidR="006412CD" w:rsidRPr="00A863DD">
              <w:rPr>
                <w:rFonts w:ascii="Times" w:hAnsi="Times"/>
                <w:color w:val="000000"/>
              </w:rPr>
              <w:t xml:space="preserve"> </w:t>
            </w:r>
            <w:r w:rsidRPr="00A863DD">
              <w:rPr>
                <w:rFonts w:ascii="Times" w:hAnsi="Times"/>
                <w:color w:val="000000"/>
              </w:rPr>
              <w:t>al</w:t>
            </w:r>
            <w:r w:rsidR="006412CD" w:rsidRPr="00A863DD">
              <w:rPr>
                <w:rFonts w:ascii="Times" w:hAnsi="Times"/>
                <w:color w:val="000000"/>
              </w:rPr>
              <w:t xml:space="preserve"> </w:t>
            </w:r>
            <w:r w:rsidRPr="00A863DD">
              <w:rPr>
                <w:rFonts w:ascii="Times" w:hAnsi="Times"/>
                <w:color w:val="000000"/>
              </w:rPr>
              <w:t>Contratista</w:t>
            </w:r>
            <w:r w:rsidR="006412CD" w:rsidRPr="00A863DD">
              <w:rPr>
                <w:rFonts w:ascii="Times" w:hAnsi="Times"/>
                <w:color w:val="000000"/>
              </w:rPr>
              <w:t xml:space="preserve"> </w:t>
            </w:r>
            <w:r w:rsidRPr="00A863DD">
              <w:rPr>
                <w:rFonts w:ascii="Times" w:hAnsi="Times"/>
                <w:color w:val="000000"/>
              </w:rPr>
              <w:t>será</w:t>
            </w:r>
            <w:r w:rsidR="006412CD" w:rsidRPr="00A863DD">
              <w:rPr>
                <w:rFonts w:ascii="Times" w:hAnsi="Times"/>
                <w:color w:val="000000"/>
              </w:rPr>
              <w:t xml:space="preserve"> </w:t>
            </w:r>
            <w:r w:rsidRPr="00A863DD">
              <w:rPr>
                <w:rFonts w:ascii="Times" w:hAnsi="Times"/>
                <w:color w:val="000000"/>
              </w:rPr>
              <w:t>el</w:t>
            </w:r>
            <w:r w:rsidR="006412CD" w:rsidRPr="00A863DD">
              <w:rPr>
                <w:rFonts w:ascii="Times" w:hAnsi="Times"/>
                <w:color w:val="000000"/>
              </w:rPr>
              <w:t xml:space="preserve"> </w:t>
            </w:r>
            <w:r w:rsidR="00F2605B" w:rsidRPr="00A863DD">
              <w:rPr>
                <w:rFonts w:ascii="Times" w:hAnsi="Times"/>
                <w:color w:val="000000"/>
              </w:rPr>
              <w:t>35</w:t>
            </w:r>
            <w:r w:rsidRPr="00A863DD">
              <w:rPr>
                <w:rFonts w:ascii="Times" w:hAnsi="Times"/>
                <w:color w:val="000000"/>
              </w:rPr>
              <w:t>%</w:t>
            </w:r>
            <w:r w:rsidR="006412CD" w:rsidRPr="00A863DD">
              <w:rPr>
                <w:rFonts w:ascii="Times" w:hAnsi="Times"/>
                <w:color w:val="000000"/>
              </w:rPr>
              <w:t xml:space="preserve"> </w:t>
            </w:r>
            <w:r w:rsidR="00F2605B" w:rsidRPr="00A863DD">
              <w:rPr>
                <w:rFonts w:ascii="Times" w:hAnsi="Times"/>
                <w:color w:val="000000"/>
              </w:rPr>
              <w:t>d</w:t>
            </w:r>
            <w:r w:rsidRPr="00A863DD">
              <w:rPr>
                <w:rFonts w:ascii="Times" w:hAnsi="Times"/>
                <w:color w:val="000000"/>
              </w:rPr>
              <w:t>e</w:t>
            </w:r>
            <w:r w:rsidR="006412CD" w:rsidRPr="00A863DD">
              <w:rPr>
                <w:rFonts w:ascii="Times" w:hAnsi="Times"/>
                <w:color w:val="000000"/>
              </w:rPr>
              <w:t xml:space="preserve"> </w:t>
            </w:r>
            <w:r w:rsidRPr="00A863DD">
              <w:rPr>
                <w:rFonts w:ascii="Times" w:hAnsi="Times"/>
                <w:color w:val="000000"/>
              </w:rPr>
              <w:t>la</w:t>
            </w:r>
            <w:r w:rsidR="006412CD" w:rsidRPr="00A863DD">
              <w:rPr>
                <w:rFonts w:ascii="Times" w:hAnsi="Times"/>
                <w:color w:val="000000"/>
              </w:rPr>
              <w:t xml:space="preserve"> </w:t>
            </w:r>
            <w:r w:rsidRPr="00A863DD">
              <w:rPr>
                <w:rFonts w:ascii="Times" w:hAnsi="Times"/>
                <w:color w:val="000000"/>
              </w:rPr>
              <w:t>reducción</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Precio</w:t>
            </w:r>
            <w:r w:rsidR="006412CD" w:rsidRPr="00A863DD">
              <w:rPr>
                <w:rFonts w:ascii="Times" w:hAnsi="Times"/>
                <w:color w:val="000000"/>
              </w:rPr>
              <w:t xml:space="preserve"> </w:t>
            </w:r>
            <w:r w:rsidRPr="00A863DD">
              <w:rPr>
                <w:rFonts w:ascii="Times" w:hAnsi="Times"/>
                <w:color w:val="000000"/>
              </w:rPr>
              <w:t>del</w:t>
            </w:r>
            <w:r w:rsidR="006412CD" w:rsidRPr="00A863DD">
              <w:rPr>
                <w:rFonts w:ascii="Times" w:hAnsi="Times"/>
                <w:color w:val="000000"/>
              </w:rPr>
              <w:t xml:space="preserve"> </w:t>
            </w:r>
            <w:r w:rsidRPr="00A863DD">
              <w:rPr>
                <w:rFonts w:ascii="Times" w:hAnsi="Times"/>
                <w:color w:val="000000"/>
              </w:rPr>
              <w:t>Contrato.</w:t>
            </w:r>
          </w:p>
        </w:tc>
      </w:tr>
      <w:tr w:rsidR="00F2605B" w:rsidRPr="00A863DD" w14:paraId="0C950E5F" w14:textId="77777777" w:rsidTr="00CB7A89">
        <w:trPr>
          <w:cantSplit/>
        </w:trPr>
        <w:tc>
          <w:tcPr>
            <w:tcW w:w="2093" w:type="dxa"/>
          </w:tcPr>
          <w:p w14:paraId="4FFD6BB1" w14:textId="26545ECD" w:rsidR="00F2605B" w:rsidRPr="00A863DD" w:rsidRDefault="006412CD" w:rsidP="00F2605B">
            <w:pPr>
              <w:rPr>
                <w:b/>
              </w:rPr>
            </w:pPr>
            <w:r w:rsidRPr="00A863DD">
              <w:rPr>
                <w:b/>
              </w:rPr>
              <w:lastRenderedPageBreak/>
              <w:t xml:space="preserve">CEC </w:t>
            </w:r>
            <w:r w:rsidR="00F2605B" w:rsidRPr="00A863DD">
              <w:rPr>
                <w:b/>
              </w:rPr>
              <w:t>40.7</w:t>
            </w:r>
            <w:r w:rsidRPr="00A863DD">
              <w:rPr>
                <w:b/>
              </w:rPr>
              <w:t xml:space="preserve"> </w:t>
            </w:r>
          </w:p>
        </w:tc>
        <w:tc>
          <w:tcPr>
            <w:tcW w:w="7848" w:type="dxa"/>
          </w:tcPr>
          <w:p w14:paraId="481945BC" w14:textId="6B81F760" w:rsidR="00F2605B" w:rsidRPr="00A863DD" w:rsidRDefault="00F2605B" w:rsidP="00F2605B">
            <w:pPr>
              <w:spacing w:after="200"/>
              <w:ind w:right="2"/>
              <w:jc w:val="both"/>
              <w:rPr>
                <w:rFonts w:ascii="Times" w:hAnsi="Times"/>
                <w:b/>
                <w:i/>
                <w:color w:val="000000"/>
                <w:spacing w:val="-3"/>
              </w:rPr>
            </w:pPr>
            <w:r w:rsidRPr="00A863DD">
              <w:t>C</w:t>
            </w:r>
            <w:r w:rsidRPr="00A863DD">
              <w:rPr>
                <w:spacing w:val="-3"/>
              </w:rPr>
              <w:t>uando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correspondientes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Variación</w:t>
            </w:r>
            <w:r w:rsidR="006412CD" w:rsidRPr="00A863DD">
              <w:rPr>
                <w:spacing w:val="-3"/>
              </w:rPr>
              <w:t xml:space="preserve"> </w:t>
            </w:r>
            <w:r w:rsidRPr="00A863DD">
              <w:rPr>
                <w:spacing w:val="-3"/>
              </w:rPr>
              <w:t>coincidan</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rubro</w:t>
            </w:r>
            <w:r w:rsidR="006412CD" w:rsidRPr="00A863DD">
              <w:rPr>
                <w:spacing w:val="-3"/>
              </w:rPr>
              <w:t xml:space="preserve"> </w:t>
            </w:r>
            <w:r w:rsidRPr="00A863DD">
              <w:rPr>
                <w:spacing w:val="-3"/>
              </w:rPr>
              <w:t>descrito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Cantidades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a</w:t>
            </w:r>
            <w:r w:rsidR="006412CD" w:rsidRPr="00A863DD">
              <w:rPr>
                <w:spacing w:val="-3"/>
              </w:rPr>
              <w:t xml:space="preserve"> </w:t>
            </w:r>
            <w:r w:rsidRPr="00A863DD">
              <w:rPr>
                <w:spacing w:val="-3"/>
              </w:rPr>
              <w:t>juicio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Gerente</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Proyecto,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cantidad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encima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límite</w:t>
            </w:r>
            <w:r w:rsidR="006412CD" w:rsidRPr="00A863DD">
              <w:rPr>
                <w:spacing w:val="-3"/>
              </w:rPr>
              <w:t xml:space="preserve"> </w:t>
            </w:r>
            <w:r w:rsidRPr="00A863DD">
              <w:rPr>
                <w:spacing w:val="-3"/>
              </w:rPr>
              <w:t>establecido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Cláusula</w:t>
            </w:r>
            <w:r w:rsidR="006412CD" w:rsidRPr="00A863DD">
              <w:rPr>
                <w:spacing w:val="-3"/>
              </w:rPr>
              <w:t xml:space="preserve"> </w:t>
            </w:r>
            <w:r w:rsidRPr="00A863DD">
              <w:rPr>
                <w:spacing w:val="-3"/>
              </w:rPr>
              <w:t>37.1</w:t>
            </w:r>
            <w:r w:rsidR="006412CD" w:rsidRPr="00A863DD">
              <w:rPr>
                <w:spacing w:val="-3"/>
              </w:rPr>
              <w:t xml:space="preserve"> </w:t>
            </w:r>
            <w:r w:rsidRPr="00A863DD">
              <w:rPr>
                <w:spacing w:val="-3"/>
              </w:rPr>
              <w:t>o</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calendario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producen</w:t>
            </w:r>
            <w:r w:rsidR="006412CD" w:rsidRPr="00A863DD">
              <w:rPr>
                <w:spacing w:val="-3"/>
              </w:rPr>
              <w:t xml:space="preserve"> </w:t>
            </w:r>
            <w:r w:rsidRPr="00A863DD">
              <w:rPr>
                <w:spacing w:val="-3"/>
              </w:rPr>
              <w:t>cambios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costo</w:t>
            </w:r>
            <w:r w:rsidR="006412CD" w:rsidRPr="00A863DD">
              <w:rPr>
                <w:spacing w:val="-3"/>
              </w:rPr>
              <w:t xml:space="preserve"> </w:t>
            </w:r>
            <w:r w:rsidRPr="00A863DD">
              <w:rPr>
                <w:spacing w:val="-3"/>
              </w:rPr>
              <w:t>unitario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cantidad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trabajo,</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calcular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valor</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Variación</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usará</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indicado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Cantidades.</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costo</w:t>
            </w:r>
            <w:r w:rsidR="006412CD" w:rsidRPr="00A863DD">
              <w:rPr>
                <w:spacing w:val="-3"/>
              </w:rPr>
              <w:t xml:space="preserve"> </w:t>
            </w:r>
            <w:r w:rsidRPr="00A863DD">
              <w:rPr>
                <w:spacing w:val="-3"/>
              </w:rPr>
              <w:t>unitario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cantidad</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modificara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naturaleza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calendario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ejecución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r w:rsidR="006412CD" w:rsidRPr="00A863DD">
              <w:rPr>
                <w:spacing w:val="-3"/>
              </w:rPr>
              <w:t xml:space="preserve"> </w:t>
            </w:r>
            <w:r w:rsidRPr="00A863DD">
              <w:rPr>
                <w:spacing w:val="-3"/>
              </w:rPr>
              <w:t>correspondientes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Variación</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coincidieran</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rubros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Lista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Cantidades,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proporcionar</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cotización</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nuevos</w:t>
            </w:r>
            <w:r w:rsidR="006412CD" w:rsidRPr="00A863DD">
              <w:rPr>
                <w:spacing w:val="-3"/>
              </w:rPr>
              <w:t xml:space="preserve"> </w:t>
            </w:r>
            <w:r w:rsidRPr="00A863DD">
              <w:rPr>
                <w:spacing w:val="-3"/>
              </w:rPr>
              <w:t>precios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rubros</w:t>
            </w:r>
            <w:r w:rsidR="006412CD" w:rsidRPr="00A863DD">
              <w:rPr>
                <w:spacing w:val="-3"/>
              </w:rPr>
              <w:t xml:space="preserve"> </w:t>
            </w:r>
            <w:r w:rsidRPr="00A863DD">
              <w:rPr>
                <w:spacing w:val="-3"/>
              </w:rPr>
              <w:t>pertinentes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trabajos.</w:t>
            </w:r>
          </w:p>
        </w:tc>
      </w:tr>
      <w:tr w:rsidR="004D0292" w:rsidRPr="00A863DD" w14:paraId="18B8D91A" w14:textId="77777777" w:rsidTr="00CB7A89">
        <w:trPr>
          <w:cantSplit/>
        </w:trPr>
        <w:tc>
          <w:tcPr>
            <w:tcW w:w="2093" w:type="dxa"/>
          </w:tcPr>
          <w:p w14:paraId="4D551A84" w14:textId="29F278D3" w:rsidR="004D0292" w:rsidRPr="00A863DD" w:rsidRDefault="006412CD" w:rsidP="00F61F85">
            <w:pPr>
              <w:rPr>
                <w:b/>
              </w:rPr>
            </w:pPr>
            <w:r w:rsidRPr="00A863DD">
              <w:rPr>
                <w:b/>
              </w:rPr>
              <w:t xml:space="preserve">CEC </w:t>
            </w:r>
            <w:r w:rsidR="004D0292" w:rsidRPr="00A863DD">
              <w:rPr>
                <w:b/>
              </w:rPr>
              <w:t>46.1</w:t>
            </w:r>
          </w:p>
        </w:tc>
        <w:tc>
          <w:tcPr>
            <w:tcW w:w="7848" w:type="dxa"/>
          </w:tcPr>
          <w:p w14:paraId="54E72925" w14:textId="37AE46C6" w:rsidR="004D0292" w:rsidRPr="00A863DD" w:rsidRDefault="004D0292" w:rsidP="001B3BD5">
            <w:pPr>
              <w:jc w:val="both"/>
              <w:rPr>
                <w:i/>
              </w:rPr>
            </w:pPr>
            <w:r w:rsidRPr="00A863DD">
              <w:t>La</w:t>
            </w:r>
            <w:r w:rsidR="006412CD" w:rsidRPr="00A863DD">
              <w:t xml:space="preserve"> </w:t>
            </w:r>
            <w:r w:rsidRPr="00A863DD">
              <w:t>moneda</w:t>
            </w:r>
            <w:r w:rsidR="006412CD" w:rsidRPr="00A863DD">
              <w:t xml:space="preserve"> </w:t>
            </w:r>
            <w:r w:rsidRPr="00A863DD">
              <w:t>del</w:t>
            </w:r>
            <w:r w:rsidR="006412CD" w:rsidRPr="00A863DD">
              <w:t xml:space="preserve"> </w:t>
            </w:r>
            <w:r w:rsidRPr="00A863DD">
              <w:t>País</w:t>
            </w:r>
            <w:r w:rsidR="006412CD" w:rsidRPr="00A863DD">
              <w:t xml:space="preserve"> </w:t>
            </w:r>
            <w:r w:rsidRPr="00A863DD">
              <w:t>del</w:t>
            </w:r>
            <w:r w:rsidR="006412CD" w:rsidRPr="00A863DD">
              <w:t xml:space="preserve"> </w:t>
            </w:r>
            <w:r w:rsidRPr="00A863DD">
              <w:t>Contratante</w:t>
            </w:r>
            <w:r w:rsidR="006412CD" w:rsidRPr="00A863DD">
              <w:t xml:space="preserve"> </w:t>
            </w:r>
            <w:r w:rsidRPr="00A863DD">
              <w:t>es:</w:t>
            </w:r>
            <w:r w:rsidR="006412CD" w:rsidRPr="00A863DD">
              <w:t xml:space="preserve"> </w:t>
            </w:r>
            <w:r w:rsidR="00F2605B" w:rsidRPr="00A863DD">
              <w:rPr>
                <w:i/>
              </w:rPr>
              <w:t>Dólar</w:t>
            </w:r>
            <w:r w:rsidR="006412CD" w:rsidRPr="00A863DD">
              <w:rPr>
                <w:i/>
              </w:rPr>
              <w:t xml:space="preserve"> </w:t>
            </w:r>
            <w:r w:rsidR="00F2605B" w:rsidRPr="00A863DD">
              <w:rPr>
                <w:i/>
              </w:rPr>
              <w:t>de</w:t>
            </w:r>
            <w:r w:rsidR="006412CD" w:rsidRPr="00A863DD">
              <w:rPr>
                <w:i/>
              </w:rPr>
              <w:t xml:space="preserve"> </w:t>
            </w:r>
            <w:r w:rsidR="00F2605B" w:rsidRPr="00A863DD">
              <w:rPr>
                <w:i/>
              </w:rPr>
              <w:t>los</w:t>
            </w:r>
            <w:r w:rsidR="006412CD" w:rsidRPr="00A863DD">
              <w:rPr>
                <w:i/>
              </w:rPr>
              <w:t xml:space="preserve"> </w:t>
            </w:r>
            <w:r w:rsidR="00F2605B" w:rsidRPr="00A863DD">
              <w:rPr>
                <w:i/>
              </w:rPr>
              <w:t>Estados</w:t>
            </w:r>
            <w:r w:rsidR="006412CD" w:rsidRPr="00A863DD">
              <w:rPr>
                <w:i/>
              </w:rPr>
              <w:t xml:space="preserve"> </w:t>
            </w:r>
            <w:r w:rsidR="00F2605B" w:rsidRPr="00A863DD">
              <w:rPr>
                <w:i/>
              </w:rPr>
              <w:t>Unidos</w:t>
            </w:r>
            <w:r w:rsidR="006412CD" w:rsidRPr="00A863DD">
              <w:rPr>
                <w:i/>
              </w:rPr>
              <w:t xml:space="preserve"> </w:t>
            </w:r>
            <w:r w:rsidR="00F2605B" w:rsidRPr="00A863DD">
              <w:rPr>
                <w:i/>
              </w:rPr>
              <w:t>de</w:t>
            </w:r>
            <w:r w:rsidR="006412CD" w:rsidRPr="00A863DD">
              <w:rPr>
                <w:i/>
              </w:rPr>
              <w:t xml:space="preserve"> </w:t>
            </w:r>
            <w:r w:rsidR="00F2605B" w:rsidRPr="00A863DD">
              <w:rPr>
                <w:i/>
              </w:rPr>
              <w:t>América.</w:t>
            </w:r>
          </w:p>
          <w:p w14:paraId="43225F8F" w14:textId="77777777" w:rsidR="004D0292" w:rsidRPr="00A863DD" w:rsidRDefault="004D0292" w:rsidP="00F61F85">
            <w:pPr>
              <w:rPr>
                <w:i/>
              </w:rPr>
            </w:pPr>
          </w:p>
        </w:tc>
      </w:tr>
      <w:tr w:rsidR="00F2605B" w:rsidRPr="00A863DD" w14:paraId="62EB96CD" w14:textId="77777777" w:rsidTr="00CB7A89">
        <w:tc>
          <w:tcPr>
            <w:tcW w:w="2093" w:type="dxa"/>
          </w:tcPr>
          <w:p w14:paraId="066D805B" w14:textId="61E9A040" w:rsidR="00F2605B" w:rsidRPr="00A863DD" w:rsidRDefault="006412CD" w:rsidP="00F2605B">
            <w:pPr>
              <w:rPr>
                <w:b/>
              </w:rPr>
            </w:pPr>
            <w:r w:rsidRPr="00A863DD">
              <w:rPr>
                <w:b/>
              </w:rPr>
              <w:t xml:space="preserve">CEC </w:t>
            </w:r>
            <w:r w:rsidR="00F2605B" w:rsidRPr="00A863DD">
              <w:rPr>
                <w:b/>
              </w:rPr>
              <w:t>47.1</w:t>
            </w:r>
          </w:p>
        </w:tc>
        <w:tc>
          <w:tcPr>
            <w:tcW w:w="7848" w:type="dxa"/>
          </w:tcPr>
          <w:p w14:paraId="7984C973" w14:textId="5715492A" w:rsidR="00F2605B" w:rsidRPr="00A863DD" w:rsidRDefault="00F2605B" w:rsidP="001B3BD5">
            <w:pPr>
              <w:jc w:val="both"/>
              <w:rPr>
                <w:iCs/>
              </w:rPr>
            </w:pPr>
            <w:r w:rsidRPr="00A863DD">
              <w:t>El</w:t>
            </w:r>
            <w:r w:rsidR="006412CD" w:rsidRPr="00A863DD">
              <w:t xml:space="preserve"> </w:t>
            </w:r>
            <w:r w:rsidRPr="00A863DD">
              <w:t>Contrato</w:t>
            </w:r>
            <w:r w:rsidR="006412CD" w:rsidRPr="00A863DD">
              <w:t xml:space="preserve"> </w:t>
            </w:r>
            <w:r w:rsidR="00A40726" w:rsidRPr="00A863DD">
              <w:t>no</w:t>
            </w:r>
            <w:r w:rsidR="006412CD" w:rsidRPr="00A863DD">
              <w:t xml:space="preserve"> </w:t>
            </w:r>
            <w:r w:rsidRPr="00A863DD">
              <w:t>está</w:t>
            </w:r>
            <w:r w:rsidR="006412CD" w:rsidRPr="00A863DD">
              <w:rPr>
                <w:i/>
              </w:rPr>
              <w:t xml:space="preserve"> </w:t>
            </w:r>
            <w:r w:rsidRPr="00A863DD">
              <w:t>sujeto</w:t>
            </w:r>
            <w:r w:rsidR="006412CD" w:rsidRPr="00A863DD">
              <w:t xml:space="preserve"> </w:t>
            </w:r>
            <w:r w:rsidRPr="00A863DD">
              <w:t>a</w:t>
            </w:r>
            <w:r w:rsidR="006412CD" w:rsidRPr="00A863DD">
              <w:t xml:space="preserve"> </w:t>
            </w:r>
            <w:r w:rsidRPr="00A863DD">
              <w:t>ajuste</w:t>
            </w:r>
            <w:r w:rsidR="006412CD" w:rsidRPr="00A863DD">
              <w:t xml:space="preserve"> </w:t>
            </w:r>
            <w:r w:rsidRPr="00A863DD">
              <w:t>de</w:t>
            </w:r>
            <w:r w:rsidR="006412CD" w:rsidRPr="00A863DD">
              <w:t xml:space="preserve"> </w:t>
            </w:r>
            <w:r w:rsidRPr="00A863DD">
              <w:t>precios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Cláusula</w:t>
            </w:r>
            <w:r w:rsidR="006412CD" w:rsidRPr="00A863DD">
              <w:t xml:space="preserve"> </w:t>
            </w:r>
            <w:r w:rsidRPr="00A863DD">
              <w:t>47</w:t>
            </w:r>
            <w:r w:rsidR="006412CD" w:rsidRPr="00A863DD">
              <w:t xml:space="preserve"> </w:t>
            </w:r>
            <w:r w:rsidRPr="00A863DD">
              <w:t>de</w:t>
            </w:r>
            <w:r w:rsidR="006412CD" w:rsidRPr="00A863DD">
              <w:t xml:space="preserve"> </w:t>
            </w:r>
            <w:r w:rsidRPr="00A863DD">
              <w:t>las</w:t>
            </w:r>
            <w:r w:rsidR="006412CD" w:rsidRPr="00A863DD">
              <w:t xml:space="preserve"> C</w:t>
            </w:r>
            <w:r w:rsidR="00F75F64" w:rsidRPr="00A863DD">
              <w:t>G</w:t>
            </w:r>
            <w:r w:rsidR="006412CD" w:rsidRPr="00A863DD">
              <w:t>C</w:t>
            </w:r>
            <w:r w:rsidR="000047BD" w:rsidRPr="00A863DD">
              <w:t>.</w:t>
            </w:r>
          </w:p>
          <w:p w14:paraId="76312CF9" w14:textId="77777777" w:rsidR="00F2605B" w:rsidRPr="00A863DD" w:rsidRDefault="00F2605B" w:rsidP="00F2605B">
            <w:pPr>
              <w:rPr>
                <w:i/>
              </w:rPr>
            </w:pPr>
          </w:p>
          <w:p w14:paraId="602E1514" w14:textId="341E8015" w:rsidR="00F2605B" w:rsidRPr="00A863DD" w:rsidRDefault="00F2605B" w:rsidP="00B5506F">
            <w:pPr>
              <w:pStyle w:val="Outline"/>
              <w:spacing w:before="0"/>
              <w:rPr>
                <w:kern w:val="0"/>
                <w:lang w:val="es-EC"/>
              </w:rPr>
            </w:pPr>
          </w:p>
        </w:tc>
      </w:tr>
      <w:tr w:rsidR="004D0292" w:rsidRPr="00A863DD" w14:paraId="7E8B5C78" w14:textId="77777777" w:rsidTr="00CB7A89">
        <w:trPr>
          <w:cantSplit/>
        </w:trPr>
        <w:tc>
          <w:tcPr>
            <w:tcW w:w="2093" w:type="dxa"/>
          </w:tcPr>
          <w:p w14:paraId="03051DF4" w14:textId="7A3C2E66" w:rsidR="004D0292" w:rsidRPr="00A863DD" w:rsidRDefault="006412CD" w:rsidP="00F61F85">
            <w:pPr>
              <w:rPr>
                <w:b/>
              </w:rPr>
            </w:pPr>
            <w:r w:rsidRPr="00A863DD">
              <w:rPr>
                <w:b/>
              </w:rPr>
              <w:t xml:space="preserve">CEC </w:t>
            </w:r>
            <w:r w:rsidR="004D0292" w:rsidRPr="00A863DD">
              <w:rPr>
                <w:b/>
              </w:rPr>
              <w:t>48.1</w:t>
            </w:r>
          </w:p>
        </w:tc>
        <w:tc>
          <w:tcPr>
            <w:tcW w:w="7848" w:type="dxa"/>
          </w:tcPr>
          <w:p w14:paraId="64362911" w14:textId="1FDBEA48" w:rsidR="004D0292" w:rsidRPr="00A863DD" w:rsidRDefault="004D0292" w:rsidP="00F2605B">
            <w:pPr>
              <w:rPr>
                <w:i/>
              </w:rPr>
            </w:pPr>
            <w:r w:rsidRPr="00A863DD">
              <w:t>La</w:t>
            </w:r>
            <w:r w:rsidR="006412CD" w:rsidRPr="00A863DD">
              <w:t xml:space="preserve"> </w:t>
            </w:r>
            <w:r w:rsidRPr="00A863DD">
              <w:t>proporción</w:t>
            </w:r>
            <w:r w:rsidR="006412CD" w:rsidRPr="00A863DD">
              <w:t xml:space="preserve"> </w:t>
            </w:r>
            <w:r w:rsidRPr="00A863DD">
              <w:t>que</w:t>
            </w:r>
            <w:r w:rsidR="006412CD" w:rsidRPr="00A863DD">
              <w:t xml:space="preserve"> </w:t>
            </w:r>
            <w:r w:rsidRPr="00A863DD">
              <w:t>se</w:t>
            </w:r>
            <w:r w:rsidR="006412CD" w:rsidRPr="00A863DD">
              <w:t xml:space="preserve"> </w:t>
            </w:r>
            <w:r w:rsidRPr="00A863DD">
              <w:t>retendrá</w:t>
            </w:r>
            <w:r w:rsidR="006412CD" w:rsidRPr="00A863DD">
              <w:t xml:space="preserve"> </w:t>
            </w:r>
            <w:r w:rsidRPr="00A863DD">
              <w:t>de</w:t>
            </w:r>
            <w:r w:rsidR="006412CD" w:rsidRPr="00A863DD">
              <w:t xml:space="preserve"> </w:t>
            </w:r>
            <w:r w:rsidRPr="00A863DD">
              <w:t>los</w:t>
            </w:r>
            <w:r w:rsidR="006412CD" w:rsidRPr="00A863DD">
              <w:t xml:space="preserve"> </w:t>
            </w:r>
            <w:r w:rsidRPr="00A863DD">
              <w:t>de</w:t>
            </w:r>
            <w:r w:rsidR="006412CD" w:rsidRPr="00A863DD">
              <w:t xml:space="preserve"> </w:t>
            </w:r>
            <w:r w:rsidRPr="00A863DD">
              <w:t>pagos</w:t>
            </w:r>
            <w:r w:rsidR="006412CD" w:rsidRPr="00A863DD">
              <w:t xml:space="preserve"> </w:t>
            </w:r>
            <w:r w:rsidRPr="00A863DD">
              <w:t>es:</w:t>
            </w:r>
            <w:r w:rsidR="006412CD" w:rsidRPr="00A863DD">
              <w:rPr>
                <w:i/>
              </w:rPr>
              <w:t xml:space="preserve"> </w:t>
            </w:r>
            <w:r w:rsidR="00F2605B" w:rsidRPr="00A863DD">
              <w:rPr>
                <w:i/>
              </w:rPr>
              <w:t>No</w:t>
            </w:r>
            <w:r w:rsidR="006412CD" w:rsidRPr="00A863DD">
              <w:rPr>
                <w:i/>
              </w:rPr>
              <w:t xml:space="preserve"> </w:t>
            </w:r>
            <w:r w:rsidR="00F2605B" w:rsidRPr="00A863DD">
              <w:rPr>
                <w:i/>
              </w:rPr>
              <w:t>Aplica</w:t>
            </w:r>
          </w:p>
          <w:p w14:paraId="0CD26578" w14:textId="77777777" w:rsidR="004D0292" w:rsidRPr="00A863DD" w:rsidRDefault="004D0292" w:rsidP="00F61F85">
            <w:pPr>
              <w:rPr>
                <w:i/>
              </w:rPr>
            </w:pPr>
          </w:p>
        </w:tc>
      </w:tr>
      <w:tr w:rsidR="00FB0479" w:rsidRPr="00A863DD" w14:paraId="5CC2851B" w14:textId="77777777" w:rsidTr="00CB7A89">
        <w:trPr>
          <w:cantSplit/>
        </w:trPr>
        <w:tc>
          <w:tcPr>
            <w:tcW w:w="2093" w:type="dxa"/>
          </w:tcPr>
          <w:p w14:paraId="43676A6B" w14:textId="68D86B48" w:rsidR="00FB0479" w:rsidRPr="00A863DD" w:rsidRDefault="006412CD" w:rsidP="00FB0479">
            <w:pPr>
              <w:rPr>
                <w:b/>
              </w:rPr>
            </w:pPr>
            <w:r w:rsidRPr="00A863DD">
              <w:rPr>
                <w:b/>
              </w:rPr>
              <w:lastRenderedPageBreak/>
              <w:t xml:space="preserve">CEC </w:t>
            </w:r>
            <w:r w:rsidR="00FB0479" w:rsidRPr="00A863DD">
              <w:rPr>
                <w:b/>
              </w:rPr>
              <w:t>49.1</w:t>
            </w:r>
            <w:r w:rsidR="00FB0479" w:rsidRPr="00A863DD">
              <w:rPr>
                <w:b/>
              </w:rPr>
              <w:tab/>
            </w:r>
          </w:p>
        </w:tc>
        <w:tc>
          <w:tcPr>
            <w:tcW w:w="7848" w:type="dxa"/>
          </w:tcPr>
          <w:p w14:paraId="5C2365D6" w14:textId="48F49EB3" w:rsidR="00FB0479" w:rsidRPr="00A863DD" w:rsidRDefault="00FB0479" w:rsidP="00FB0479">
            <w:pPr>
              <w:jc w:val="both"/>
              <w:rPr>
                <w:rFonts w:ascii="CG Times" w:hAnsi="CG Times"/>
                <w:spacing w:val="-3"/>
              </w:rPr>
            </w:pP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monto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indemnización</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daños</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perjuicios</w:t>
            </w:r>
            <w:r w:rsidR="006412CD" w:rsidRPr="00A863DD">
              <w:rPr>
                <w:rFonts w:ascii="CG Times" w:hAnsi="CG Times"/>
                <w:spacing w:val="-3"/>
              </w:rPr>
              <w:t xml:space="preserve"> </w:t>
            </w:r>
            <w:r w:rsidRPr="00A863DD">
              <w:rPr>
                <w:rFonts w:ascii="CG Times" w:hAnsi="CG Times"/>
                <w:spacing w:val="-3"/>
              </w:rPr>
              <w:t>para</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totalidad</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es:</w:t>
            </w:r>
          </w:p>
          <w:p w14:paraId="55069AA2" w14:textId="77777777" w:rsidR="00FB0479" w:rsidRPr="00A863DD" w:rsidRDefault="00FB0479" w:rsidP="00FB0479">
            <w:pPr>
              <w:rPr>
                <w:rFonts w:ascii="CG Times" w:hAnsi="CG Times"/>
                <w:spacing w:val="-3"/>
              </w:rPr>
            </w:pPr>
          </w:p>
          <w:p w14:paraId="79671529" w14:textId="3B2CC9F4" w:rsidR="00FB0479" w:rsidRPr="00A863DD" w:rsidRDefault="00FB0479" w:rsidP="00FB0479">
            <w:pPr>
              <w:jc w:val="both"/>
            </w:pPr>
            <w:r w:rsidRPr="00A863DD">
              <w:t>Por</w:t>
            </w:r>
            <w:r w:rsidR="006412CD" w:rsidRPr="00A863DD">
              <w:t xml:space="preserve"> </w:t>
            </w:r>
            <w:r w:rsidRPr="00A863DD">
              <w:t>retardo</w:t>
            </w:r>
            <w:r w:rsidR="006412CD" w:rsidRPr="00A863DD">
              <w:t xml:space="preserve"> </w:t>
            </w:r>
            <w:r w:rsidRPr="00A863DD">
              <w:t>en</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w:t>
            </w:r>
            <w:r w:rsidR="006412CD" w:rsidRPr="00A863DD">
              <w:t xml:space="preserve"> </w:t>
            </w:r>
            <w:r w:rsidRPr="00A863DD">
              <w:t>la</w:t>
            </w:r>
            <w:r w:rsidR="006412CD" w:rsidRPr="00A863DD">
              <w:t xml:space="preserve"> </w:t>
            </w:r>
            <w:r w:rsidRPr="00A863DD">
              <w:t>obra:</w:t>
            </w:r>
            <w:r w:rsidR="006412CD" w:rsidRPr="00A863DD">
              <w:t xml:space="preserve"> </w:t>
            </w:r>
            <w:r w:rsidRPr="00A863DD">
              <w:t>Por</w:t>
            </w:r>
            <w:r w:rsidR="006412CD" w:rsidRPr="00A863DD">
              <w:t xml:space="preserve"> </w:t>
            </w:r>
            <w:r w:rsidRPr="00A863DD">
              <w:t>cada</w:t>
            </w:r>
            <w:r w:rsidR="006412CD" w:rsidRPr="00A863DD">
              <w:t xml:space="preserve"> </w:t>
            </w:r>
            <w:r w:rsidRPr="00A863DD">
              <w:t>día</w:t>
            </w:r>
            <w:r w:rsidR="006412CD" w:rsidRPr="00A863DD">
              <w:t xml:space="preserve"> </w:t>
            </w:r>
            <w:r w:rsidRPr="00A863DD">
              <w:t>de</w:t>
            </w:r>
            <w:r w:rsidR="006412CD" w:rsidRPr="00A863DD">
              <w:t xml:space="preserve"> </w:t>
            </w:r>
            <w:r w:rsidRPr="00A863DD">
              <w:t>retardo</w:t>
            </w:r>
            <w:r w:rsidR="006412CD" w:rsidRPr="00A863DD">
              <w:t xml:space="preserve"> </w:t>
            </w:r>
            <w:r w:rsidRPr="00A863DD">
              <w:t>en</w:t>
            </w:r>
            <w:r w:rsidR="006412CD" w:rsidRPr="00A863DD">
              <w:t xml:space="preserve"> </w:t>
            </w:r>
            <w:r w:rsidRPr="00A863DD">
              <w:t>la</w:t>
            </w:r>
            <w:r w:rsidR="006412CD" w:rsidRPr="00A863DD">
              <w:t xml:space="preserve"> </w:t>
            </w:r>
            <w:r w:rsidRPr="00A863DD">
              <w:t>terminación</w:t>
            </w:r>
            <w:r w:rsidR="006412CD" w:rsidRPr="00A863DD">
              <w:t xml:space="preserve"> </w:t>
            </w:r>
            <w:r w:rsidRPr="00A863DD">
              <w:t>de</w:t>
            </w:r>
            <w:r w:rsidR="006412CD" w:rsidRPr="00A863DD">
              <w:t xml:space="preserve"> </w:t>
            </w:r>
            <w:r w:rsidRPr="00A863DD">
              <w:t>los</w:t>
            </w:r>
            <w:r w:rsidR="006412CD" w:rsidRPr="00A863DD">
              <w:t xml:space="preserve"> </w:t>
            </w:r>
            <w:r w:rsidRPr="00A863DD">
              <w:t>trabajos,</w:t>
            </w:r>
            <w:r w:rsidR="006412CD" w:rsidRPr="00A863DD">
              <w:t xml:space="preserve"> </w:t>
            </w:r>
            <w:r w:rsidRPr="00A863DD">
              <w:t>el</w:t>
            </w:r>
            <w:r w:rsidR="006412CD" w:rsidRPr="00A863DD">
              <w:t xml:space="preserve"> </w:t>
            </w:r>
            <w:r w:rsidRPr="00A863DD">
              <w:t>monto</w:t>
            </w:r>
            <w:r w:rsidR="006412CD" w:rsidRPr="00A863DD">
              <w:t xml:space="preserve"> </w:t>
            </w:r>
            <w:r w:rsidRPr="00A863DD">
              <w:t>de</w:t>
            </w:r>
            <w:r w:rsidR="006412CD" w:rsidRPr="00A863DD">
              <w:t xml:space="preserve"> </w:t>
            </w:r>
            <w:r w:rsidRPr="00A863DD">
              <w:t>la</w:t>
            </w:r>
            <w:r w:rsidR="006412CD" w:rsidRPr="00A863DD">
              <w:t xml:space="preserve"> </w:t>
            </w:r>
            <w:r w:rsidRPr="00A863DD">
              <w:t>indemnización</w:t>
            </w:r>
            <w:r w:rsidR="006412CD" w:rsidRPr="00A863DD">
              <w:t xml:space="preserve"> </w:t>
            </w:r>
            <w:r w:rsidRPr="00A863DD">
              <w:t>por</w:t>
            </w:r>
            <w:r w:rsidR="006412CD" w:rsidRPr="00A863DD">
              <w:t xml:space="preserve"> </w:t>
            </w:r>
            <w:r w:rsidRPr="00A863DD">
              <w:t>daños</w:t>
            </w:r>
            <w:r w:rsidR="006412CD" w:rsidRPr="00A863DD">
              <w:t xml:space="preserve"> </w:t>
            </w:r>
            <w:r w:rsidRPr="00A863DD">
              <w:t>y</w:t>
            </w:r>
            <w:r w:rsidR="006412CD" w:rsidRPr="00A863DD">
              <w:t xml:space="preserve"> </w:t>
            </w:r>
            <w:r w:rsidRPr="00A863DD">
              <w:t>perjuicios</w:t>
            </w:r>
            <w:r w:rsidR="006412CD" w:rsidRPr="00A863DD">
              <w:t xml:space="preserve"> </w:t>
            </w:r>
            <w:r w:rsidRPr="00A863DD">
              <w:t>para</w:t>
            </w:r>
            <w:r w:rsidR="006412CD" w:rsidRPr="00A863DD">
              <w:t xml:space="preserve"> </w:t>
            </w:r>
            <w:r w:rsidRPr="00A863DD">
              <w:t>la</w:t>
            </w:r>
            <w:r w:rsidR="006412CD" w:rsidRPr="00A863DD">
              <w:t xml:space="preserve"> </w:t>
            </w:r>
            <w:r w:rsidRPr="00A863DD">
              <w:t>totalidad</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es</w:t>
            </w:r>
            <w:r w:rsidR="006412CD" w:rsidRPr="00A863DD">
              <w:t xml:space="preserve"> </w:t>
            </w:r>
            <w:r w:rsidRPr="00A863DD">
              <w:t>del</w:t>
            </w:r>
            <w:r w:rsidR="006412CD" w:rsidRPr="00A863DD">
              <w:t xml:space="preserve"> </w:t>
            </w:r>
            <w:r w:rsidRPr="00A863DD">
              <w:t>0,1%</w:t>
            </w:r>
            <w:r w:rsidR="006412CD" w:rsidRPr="00A863DD">
              <w:t xml:space="preserve"> </w:t>
            </w:r>
            <w:r w:rsidRPr="00A863DD">
              <w:t>(1</w:t>
            </w:r>
            <w:r w:rsidR="006412CD" w:rsidRPr="00A863DD">
              <w:t xml:space="preserve"> </w:t>
            </w:r>
            <w:r w:rsidRPr="00A863DD">
              <w:t>por</w:t>
            </w:r>
            <w:r w:rsidR="006412CD" w:rsidRPr="00A863DD">
              <w:t xml:space="preserve"> </w:t>
            </w:r>
            <w:r w:rsidRPr="00A863DD">
              <w:t>mil)</w:t>
            </w:r>
            <w:r w:rsidR="006412CD" w:rsidRPr="00A863DD">
              <w:t xml:space="preserve"> </w:t>
            </w:r>
            <w:r w:rsidRPr="00A863DD">
              <w:t>del</w:t>
            </w:r>
            <w:r w:rsidR="006412CD" w:rsidRPr="00A863DD">
              <w:t xml:space="preserve"> </w:t>
            </w:r>
            <w:r w:rsidRPr="00A863DD">
              <w:t>valor</w:t>
            </w:r>
            <w:r w:rsidR="006412CD" w:rsidRPr="00A863DD">
              <w:t xml:space="preserve"> </w:t>
            </w:r>
            <w:r w:rsidRPr="00A863DD">
              <w:t>de</w:t>
            </w:r>
            <w:r w:rsidR="006412CD" w:rsidRPr="00A863DD">
              <w:t xml:space="preserve"> </w:t>
            </w:r>
            <w:r w:rsidR="00FA458C">
              <w:t>del contrato</w:t>
            </w:r>
            <w:r w:rsidR="006412CD" w:rsidRPr="00A863DD">
              <w:t xml:space="preserve"> </w:t>
            </w:r>
            <w:r w:rsidRPr="00A863DD">
              <w:t>por</w:t>
            </w:r>
            <w:r w:rsidR="006412CD" w:rsidRPr="00A863DD">
              <w:t xml:space="preserve"> </w:t>
            </w:r>
            <w:r w:rsidRPr="00A863DD">
              <w:t>día.</w:t>
            </w:r>
            <w:r w:rsidR="006412CD" w:rsidRPr="00A863DD">
              <w:t xml:space="preserve"> </w:t>
            </w:r>
          </w:p>
          <w:p w14:paraId="02A3BDB5" w14:textId="77777777" w:rsidR="00FB0479" w:rsidRPr="00A863DD" w:rsidRDefault="00FB0479" w:rsidP="00FB0479"/>
          <w:p w14:paraId="5EB18D50" w14:textId="5C729A81" w:rsidR="00FB0479" w:rsidRPr="00A863DD" w:rsidRDefault="00FB0479" w:rsidP="00FB0479">
            <w:pPr>
              <w:jc w:val="both"/>
            </w:pPr>
            <w:r w:rsidRPr="00A863DD">
              <w:t>Por</w:t>
            </w:r>
            <w:r w:rsidR="006412CD" w:rsidRPr="00A863DD">
              <w:t xml:space="preserve"> </w:t>
            </w:r>
            <w:r w:rsidRPr="00A863DD">
              <w:t>otros</w:t>
            </w:r>
            <w:r w:rsidR="006412CD" w:rsidRPr="00A863DD">
              <w:t xml:space="preserve"> </w:t>
            </w:r>
            <w:r w:rsidRPr="00A863DD">
              <w:t>incumplimientos:</w:t>
            </w:r>
            <w:r w:rsidR="006412CD" w:rsidRPr="00A863DD">
              <w:t xml:space="preserve"> </w:t>
            </w:r>
            <w:r w:rsidRPr="00A863DD">
              <w:t>Además,</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sancionará</w:t>
            </w:r>
            <w:r w:rsidR="006412CD" w:rsidRPr="00A863DD">
              <w:t xml:space="preserve"> </w:t>
            </w:r>
            <w:r w:rsidRPr="00A863DD">
              <w:t>al</w:t>
            </w:r>
            <w:r w:rsidR="006412CD" w:rsidRPr="00A863DD">
              <w:t xml:space="preserve"> </w:t>
            </w:r>
            <w:r w:rsidRPr="00A863DD">
              <w:t>Contratista,</w:t>
            </w:r>
            <w:r w:rsidR="006412CD" w:rsidRPr="00A863DD">
              <w:t xml:space="preserve"> </w:t>
            </w:r>
            <w:r w:rsidRPr="00A863DD">
              <w:t>con</w:t>
            </w:r>
            <w:r w:rsidR="006412CD" w:rsidRPr="00A863DD">
              <w:t xml:space="preserve"> </w:t>
            </w:r>
            <w:r w:rsidRPr="00A863DD">
              <w:t>multa</w:t>
            </w:r>
            <w:r w:rsidR="006412CD" w:rsidRPr="00A863DD">
              <w:t xml:space="preserve"> </w:t>
            </w:r>
            <w:r w:rsidRPr="00A863DD">
              <w:t>diaria</w:t>
            </w:r>
            <w:r w:rsidR="006412CD" w:rsidRPr="00A863DD">
              <w:t xml:space="preserve"> </w:t>
            </w:r>
            <w:r w:rsidRPr="00A863DD">
              <w:t>equivalente</w:t>
            </w:r>
            <w:r w:rsidR="006412CD" w:rsidRPr="00A863DD">
              <w:t xml:space="preserve"> </w:t>
            </w:r>
            <w:r w:rsidRPr="00A863DD">
              <w:t>al</w:t>
            </w:r>
            <w:r w:rsidR="006412CD" w:rsidRPr="00A863DD">
              <w:t xml:space="preserve"> </w:t>
            </w:r>
            <w:r w:rsidRPr="00A863DD">
              <w:t>0.01%</w:t>
            </w:r>
            <w:r w:rsidR="006412CD" w:rsidRPr="00A863DD">
              <w:t xml:space="preserve"> </w:t>
            </w:r>
            <w:r w:rsidRPr="00A863DD">
              <w:t>(0.1</w:t>
            </w:r>
            <w:r w:rsidR="006412CD" w:rsidRPr="00A863DD">
              <w:t xml:space="preserve"> </w:t>
            </w:r>
            <w:r w:rsidRPr="00A863DD">
              <w:t>por</w:t>
            </w:r>
            <w:r w:rsidR="006412CD" w:rsidRPr="00A863DD">
              <w:t xml:space="preserve"> </w:t>
            </w:r>
            <w:r w:rsidRPr="00A863DD">
              <w:t>mil)</w:t>
            </w:r>
            <w:r w:rsidR="006412CD" w:rsidRPr="00A863DD">
              <w:t xml:space="preserve"> </w:t>
            </w:r>
            <w:r w:rsidRPr="00A863DD">
              <w:t>del</w:t>
            </w:r>
            <w:r w:rsidR="006412CD" w:rsidRPr="00A863DD">
              <w:t xml:space="preserve"> </w:t>
            </w:r>
            <w:r w:rsidRPr="00A863DD">
              <w:t>valor</w:t>
            </w:r>
            <w:r w:rsidR="006412CD" w:rsidRPr="00A863DD">
              <w:t xml:space="preserve"> </w:t>
            </w:r>
            <w:r w:rsidRPr="00A863DD">
              <w:t>del</w:t>
            </w:r>
            <w:r w:rsidR="006412CD" w:rsidRPr="00A863DD">
              <w:t xml:space="preserve"> </w:t>
            </w:r>
            <w:r w:rsidRPr="00A863DD">
              <w:t>Contrato</w:t>
            </w:r>
            <w:r w:rsidR="006412CD" w:rsidRPr="00A863DD">
              <w:t xml:space="preserve"> </w:t>
            </w:r>
            <w:r w:rsidRPr="00A863DD">
              <w:t>en</w:t>
            </w:r>
            <w:r w:rsidR="006412CD" w:rsidRPr="00A863DD">
              <w:t xml:space="preserve"> </w:t>
            </w:r>
            <w:r w:rsidRPr="00A863DD">
              <w:t>los</w:t>
            </w:r>
            <w:r w:rsidR="006412CD" w:rsidRPr="00A863DD">
              <w:t xml:space="preserve"> </w:t>
            </w:r>
            <w:r w:rsidRPr="00A863DD">
              <w:t>siguientes</w:t>
            </w:r>
            <w:r w:rsidR="006412CD" w:rsidRPr="00A863DD">
              <w:t xml:space="preserve"> </w:t>
            </w:r>
            <w:r w:rsidRPr="00A863DD">
              <w:t>casos:</w:t>
            </w:r>
          </w:p>
          <w:p w14:paraId="5C87179F" w14:textId="77777777" w:rsidR="00FB0479" w:rsidRPr="00A863DD" w:rsidRDefault="00FB0479" w:rsidP="00FB0479"/>
          <w:p w14:paraId="45A20C46" w14:textId="19700316" w:rsidR="00FB0479" w:rsidRPr="00A863DD" w:rsidRDefault="00FB0479" w:rsidP="00236DB9">
            <w:pPr>
              <w:numPr>
                <w:ilvl w:val="0"/>
                <w:numId w:val="63"/>
              </w:numPr>
              <w:jc w:val="both"/>
            </w:pPr>
            <w:r w:rsidRPr="00A863DD">
              <w:t>Si</w:t>
            </w:r>
            <w:r w:rsidR="006412CD" w:rsidRPr="00A863DD">
              <w:t xml:space="preserve"> </w:t>
            </w:r>
            <w:r w:rsidRPr="00A863DD">
              <w:t>no</w:t>
            </w:r>
            <w:r w:rsidR="006412CD" w:rsidRPr="00A863DD">
              <w:t xml:space="preserve"> </w:t>
            </w:r>
            <w:r w:rsidRPr="00A863DD">
              <w:t>dispone</w:t>
            </w:r>
            <w:r w:rsidR="006412CD" w:rsidRPr="00A863DD">
              <w:t xml:space="preserve"> </w:t>
            </w:r>
            <w:r w:rsidRPr="00A863DD">
              <w:t>del</w:t>
            </w:r>
            <w:r w:rsidR="006412CD" w:rsidRPr="00A863DD">
              <w:t xml:space="preserve"> </w:t>
            </w:r>
            <w:r w:rsidRPr="00A863DD">
              <w:t>personal</w:t>
            </w:r>
            <w:r w:rsidR="006412CD" w:rsidRPr="00A863DD">
              <w:t xml:space="preserve"> </w:t>
            </w:r>
            <w:r w:rsidRPr="00A863DD">
              <w:t>o</w:t>
            </w:r>
            <w:r w:rsidR="006412CD" w:rsidRPr="00A863DD">
              <w:t xml:space="preserve"> </w:t>
            </w:r>
            <w:r w:rsidRPr="00A863DD">
              <w:t>del</w:t>
            </w:r>
            <w:r w:rsidR="006412CD" w:rsidRPr="00A863DD">
              <w:t xml:space="preserve"> </w:t>
            </w:r>
            <w:r w:rsidRPr="00A863DD">
              <w:t>equipo</w:t>
            </w:r>
            <w:r w:rsidR="006412CD" w:rsidRPr="00A863DD">
              <w:t xml:space="preserve"> </w:t>
            </w:r>
            <w:r w:rsidRPr="00A863DD">
              <w:t>de</w:t>
            </w:r>
            <w:r w:rsidR="006412CD" w:rsidRPr="00A863DD">
              <w:t xml:space="preserve"> </w:t>
            </w:r>
            <w:r w:rsidRPr="00A863DD">
              <w:t>construcción</w:t>
            </w:r>
            <w:r w:rsidR="006412CD" w:rsidRPr="00A863DD">
              <w:t xml:space="preserve"> </w:t>
            </w:r>
            <w:r w:rsidRPr="00A863DD">
              <w:t>de</w:t>
            </w:r>
            <w:r w:rsidR="006412CD" w:rsidRPr="00A863DD">
              <w:t xml:space="preserve"> </w:t>
            </w:r>
            <w:r w:rsidRPr="00A863DD">
              <w:t>acuerdo</w:t>
            </w:r>
            <w:r w:rsidR="006412CD" w:rsidRPr="00A863DD">
              <w:t xml:space="preserve"> </w:t>
            </w:r>
            <w:r w:rsidRPr="00A863DD">
              <w:t>a</w:t>
            </w:r>
            <w:r w:rsidR="006412CD" w:rsidRPr="00A863DD">
              <w:t xml:space="preserve"> </w:t>
            </w:r>
            <w:r w:rsidRPr="00A863DD">
              <w:t>los</w:t>
            </w:r>
            <w:r w:rsidR="006412CD" w:rsidRPr="00A863DD">
              <w:t xml:space="preserve"> </w:t>
            </w:r>
            <w:r w:rsidRPr="00A863DD">
              <w:t>compromisos</w:t>
            </w:r>
            <w:r w:rsidR="006412CD" w:rsidRPr="00A863DD">
              <w:t xml:space="preserve"> </w:t>
            </w:r>
            <w:r w:rsidRPr="00A863DD">
              <w:t>contractuales;</w:t>
            </w:r>
          </w:p>
          <w:p w14:paraId="74BDA747" w14:textId="2FD57435" w:rsidR="00FB0479" w:rsidRPr="00A863DD" w:rsidRDefault="00FB0479" w:rsidP="00236DB9">
            <w:pPr>
              <w:numPr>
                <w:ilvl w:val="0"/>
                <w:numId w:val="63"/>
              </w:numPr>
              <w:jc w:val="both"/>
            </w:pPr>
            <w:r w:rsidRPr="00A863DD">
              <w:t>Si</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no</w:t>
            </w:r>
            <w:r w:rsidR="006412CD" w:rsidRPr="00A863DD">
              <w:t xml:space="preserve"> </w:t>
            </w:r>
            <w:r w:rsidRPr="00A863DD">
              <w:t>acatare</w:t>
            </w:r>
            <w:r w:rsidR="006412CD" w:rsidRPr="00A863DD">
              <w:t xml:space="preserve"> </w:t>
            </w:r>
            <w:r w:rsidRPr="00A863DD">
              <w:t>las</w:t>
            </w:r>
            <w:r w:rsidR="006412CD" w:rsidRPr="00A863DD">
              <w:t xml:space="preserve"> </w:t>
            </w:r>
            <w:r w:rsidRPr="00A863DD">
              <w:t>órdenes</w:t>
            </w:r>
            <w:r w:rsidR="006412CD" w:rsidRPr="00A863DD">
              <w:t xml:space="preserve"> </w:t>
            </w:r>
            <w:r w:rsidRPr="00A863DD">
              <w:t>del</w:t>
            </w:r>
            <w:r w:rsidR="006412CD" w:rsidRPr="00A863DD">
              <w:t xml:space="preserve"> </w:t>
            </w:r>
            <w:r w:rsidRPr="00A863DD">
              <w:t>Administrador</w:t>
            </w:r>
            <w:r w:rsidR="006412CD" w:rsidRPr="00A863DD">
              <w:t xml:space="preserve"> </w:t>
            </w:r>
            <w:r w:rsidRPr="00A863DD">
              <w:t>del</w:t>
            </w:r>
            <w:r w:rsidR="006412CD" w:rsidRPr="00A863DD">
              <w:t xml:space="preserve"> </w:t>
            </w:r>
            <w:r w:rsidRPr="00A863DD">
              <w:t>Contrato</w:t>
            </w:r>
            <w:r w:rsidR="006412CD" w:rsidRPr="00A863DD">
              <w:t xml:space="preserve"> </w:t>
            </w:r>
            <w:r w:rsidRPr="00A863DD">
              <w:t>o</w:t>
            </w:r>
            <w:r w:rsidR="006412CD" w:rsidRPr="00A863DD">
              <w:t xml:space="preserve"> </w:t>
            </w:r>
            <w:r w:rsidRPr="00A863DD">
              <w:t>de</w:t>
            </w:r>
            <w:r w:rsidR="006412CD" w:rsidRPr="00A863DD">
              <w:t xml:space="preserve"> </w:t>
            </w:r>
            <w:r w:rsidRPr="00A863DD">
              <w:t>fiscalización</w:t>
            </w:r>
            <w:r w:rsidR="006412CD" w:rsidRPr="00A863DD">
              <w:t xml:space="preserve"> </w:t>
            </w:r>
            <w:r w:rsidRPr="00A863DD">
              <w:t>durante</w:t>
            </w:r>
            <w:r w:rsidR="006412CD" w:rsidRPr="00A863DD">
              <w:t xml:space="preserve"> </w:t>
            </w:r>
            <w:r w:rsidRPr="00A863DD">
              <w:t>el</w:t>
            </w:r>
            <w:r w:rsidR="006412CD" w:rsidRPr="00A863DD">
              <w:t xml:space="preserve"> </w:t>
            </w:r>
            <w:r w:rsidRPr="00A863DD">
              <w:t>tiempo</w:t>
            </w:r>
            <w:r w:rsidR="006412CD" w:rsidRPr="00A863DD">
              <w:t xml:space="preserve"> </w:t>
            </w:r>
            <w:r w:rsidRPr="00A863DD">
              <w:t>que</w:t>
            </w:r>
            <w:r w:rsidR="006412CD" w:rsidRPr="00A863DD">
              <w:t xml:space="preserve"> </w:t>
            </w:r>
            <w:r w:rsidRPr="00A863DD">
              <w:t>dure</w:t>
            </w:r>
            <w:r w:rsidR="006412CD" w:rsidRPr="00A863DD">
              <w:t xml:space="preserve"> </w:t>
            </w:r>
            <w:r w:rsidRPr="00A863DD">
              <w:t>este</w:t>
            </w:r>
            <w:r w:rsidR="006412CD" w:rsidRPr="00A863DD">
              <w:t xml:space="preserve"> </w:t>
            </w:r>
            <w:r w:rsidRPr="00A863DD">
              <w:t>incumplimiento</w:t>
            </w:r>
            <w:r w:rsidR="006412CD" w:rsidRPr="00A863DD">
              <w:t xml:space="preserve"> </w:t>
            </w:r>
            <w:r w:rsidRPr="00A863DD">
              <w:t>o</w:t>
            </w:r>
            <w:r w:rsidR="006412CD" w:rsidRPr="00A863DD">
              <w:t xml:space="preserve"> </w:t>
            </w:r>
            <w:r w:rsidRPr="00A863DD">
              <w:t>no</w:t>
            </w:r>
            <w:r w:rsidR="006412CD" w:rsidRPr="00A863DD">
              <w:t xml:space="preserve"> </w:t>
            </w:r>
            <w:r w:rsidRPr="00A863DD">
              <w:t>justifique;</w:t>
            </w:r>
          </w:p>
          <w:p w14:paraId="2AC7446F" w14:textId="7C3981AA" w:rsidR="00FB0479" w:rsidRPr="00A863DD" w:rsidRDefault="00FB0479" w:rsidP="00236DB9">
            <w:pPr>
              <w:numPr>
                <w:ilvl w:val="0"/>
                <w:numId w:val="63"/>
              </w:numPr>
              <w:jc w:val="both"/>
            </w:pPr>
            <w:r w:rsidRPr="00A863DD">
              <w:t>Cuando</w:t>
            </w:r>
            <w:r w:rsidR="006412CD" w:rsidRPr="00A863DD">
              <w:t xml:space="preserve"> </w:t>
            </w:r>
            <w:r w:rsidRPr="00A863DD">
              <w:t>intencionalmente</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obstaculice</w:t>
            </w:r>
            <w:r w:rsidR="006412CD" w:rsidRPr="00A863DD">
              <w:t xml:space="preserve"> </w:t>
            </w:r>
            <w:r w:rsidRPr="00A863DD">
              <w:t>los</w:t>
            </w:r>
            <w:r w:rsidR="006412CD" w:rsidRPr="00A863DD">
              <w:t xml:space="preserve"> </w:t>
            </w:r>
            <w:r w:rsidRPr="00A863DD">
              <w:t>trabajos</w:t>
            </w:r>
            <w:r w:rsidR="006412CD" w:rsidRPr="00A863DD">
              <w:t xml:space="preserve"> </w:t>
            </w:r>
            <w:r w:rsidRPr="00A863DD">
              <w:t>de</w:t>
            </w:r>
            <w:r w:rsidR="006412CD" w:rsidRPr="00A863DD">
              <w:t xml:space="preserve"> </w:t>
            </w:r>
            <w:r w:rsidRPr="00A863DD">
              <w:t>otros</w:t>
            </w:r>
            <w:r w:rsidR="006412CD" w:rsidRPr="00A863DD">
              <w:t xml:space="preserve"> </w:t>
            </w:r>
            <w:r w:rsidRPr="00A863DD">
              <w:t>contratistas</w:t>
            </w:r>
            <w:r w:rsidR="006412CD" w:rsidRPr="00A863DD">
              <w:t xml:space="preserve"> </w:t>
            </w:r>
            <w:r w:rsidRPr="00A863DD">
              <w:t>o</w:t>
            </w:r>
            <w:r w:rsidR="006412CD" w:rsidRPr="00A863DD">
              <w:t xml:space="preserve"> </w:t>
            </w:r>
            <w:r w:rsidRPr="00A863DD">
              <w:t>de</w:t>
            </w:r>
            <w:r w:rsidR="006412CD" w:rsidRPr="00A863DD">
              <w:t xml:space="preserve"> </w:t>
            </w:r>
            <w:r w:rsidRPr="00A863DD">
              <w:t>los</w:t>
            </w:r>
            <w:r w:rsidR="006412CD" w:rsidRPr="00A863DD">
              <w:t xml:space="preserve"> </w:t>
            </w:r>
            <w:r w:rsidRPr="00A863DD">
              <w:t>trabajadores</w:t>
            </w:r>
            <w:r w:rsidR="006412CD" w:rsidRPr="00A863DD">
              <w:t xml:space="preserve"> </w:t>
            </w:r>
            <w:r w:rsidRPr="00A863DD">
              <w:t>del</w:t>
            </w:r>
            <w:r w:rsidR="006412CD" w:rsidRPr="00A863DD">
              <w:t xml:space="preserve"> </w:t>
            </w:r>
            <w:r w:rsidRPr="00A863DD">
              <w:t>Contratante;</w:t>
            </w:r>
          </w:p>
          <w:p w14:paraId="399910B2" w14:textId="12553B83" w:rsidR="00FB0479" w:rsidRPr="00A863DD" w:rsidRDefault="00FB0479" w:rsidP="00236DB9">
            <w:pPr>
              <w:numPr>
                <w:ilvl w:val="0"/>
                <w:numId w:val="63"/>
              </w:numPr>
              <w:jc w:val="both"/>
            </w:pPr>
            <w:r w:rsidRPr="00A863DD">
              <w:t>Por</w:t>
            </w:r>
            <w:r w:rsidR="006412CD" w:rsidRPr="00A863DD">
              <w:t xml:space="preserve"> </w:t>
            </w:r>
            <w:r w:rsidRPr="00A863DD">
              <w:t>cada</w:t>
            </w:r>
            <w:r w:rsidR="006412CD" w:rsidRPr="00A863DD">
              <w:t xml:space="preserve"> </w:t>
            </w:r>
            <w:r w:rsidRPr="00A863DD">
              <w:t>día</w:t>
            </w:r>
            <w:r w:rsidR="006412CD" w:rsidRPr="00A863DD">
              <w:t xml:space="preserve"> </w:t>
            </w:r>
            <w:r w:rsidRPr="00A863DD">
              <w:t>de</w:t>
            </w:r>
            <w:r w:rsidR="006412CD" w:rsidRPr="00A863DD">
              <w:t xml:space="preserve"> </w:t>
            </w:r>
            <w:r w:rsidRPr="00A863DD">
              <w:t>retraso</w:t>
            </w:r>
            <w:r w:rsidR="006412CD" w:rsidRPr="00A863DD">
              <w:t xml:space="preserve"> </w:t>
            </w:r>
            <w:r w:rsidRPr="00A863DD">
              <w:t>en</w:t>
            </w:r>
            <w:r w:rsidR="006412CD" w:rsidRPr="00A863DD">
              <w:t xml:space="preserve"> </w:t>
            </w:r>
            <w:r w:rsidRPr="00A863DD">
              <w:t>la</w:t>
            </w:r>
            <w:r w:rsidR="006412CD" w:rsidRPr="00A863DD">
              <w:t xml:space="preserve"> </w:t>
            </w:r>
            <w:r w:rsidRPr="00A863DD">
              <w:t>entrega</w:t>
            </w:r>
            <w:r w:rsidR="006412CD" w:rsidRPr="00A863DD">
              <w:t xml:space="preserve"> </w:t>
            </w:r>
            <w:r w:rsidRPr="00A863DD">
              <w:t>de</w:t>
            </w:r>
            <w:r w:rsidR="006412CD" w:rsidRPr="00A863DD">
              <w:t xml:space="preserve"> </w:t>
            </w:r>
            <w:r w:rsidRPr="00A863DD">
              <w:t>las</w:t>
            </w:r>
            <w:r w:rsidR="006412CD" w:rsidRPr="00A863DD">
              <w:t xml:space="preserve"> </w:t>
            </w:r>
            <w:r w:rsidRPr="00A863DD">
              <w:t>planillas</w:t>
            </w:r>
            <w:r w:rsidR="006412CD" w:rsidRPr="00A863DD">
              <w:t xml:space="preserve"> </w:t>
            </w:r>
            <w:r w:rsidRPr="00A863DD">
              <w:t>de</w:t>
            </w:r>
            <w:r w:rsidR="006412CD" w:rsidRPr="00A863DD">
              <w:t xml:space="preserve"> </w:t>
            </w:r>
            <w:r w:rsidRPr="00A863DD">
              <w:t>la</w:t>
            </w:r>
            <w:r w:rsidR="006412CD" w:rsidRPr="00A863DD">
              <w:t xml:space="preserve"> </w:t>
            </w:r>
            <w:r w:rsidRPr="00A863DD">
              <w:t>obra.</w:t>
            </w:r>
          </w:p>
          <w:p w14:paraId="4022433F" w14:textId="59EFA590" w:rsidR="00FB0479" w:rsidRPr="00A863DD" w:rsidRDefault="00FB0479" w:rsidP="00236DB9">
            <w:pPr>
              <w:numPr>
                <w:ilvl w:val="0"/>
                <w:numId w:val="63"/>
              </w:numPr>
              <w:jc w:val="both"/>
            </w:pPr>
            <w:r w:rsidRPr="00A863DD">
              <w:t>Por</w:t>
            </w:r>
            <w:r w:rsidR="006412CD" w:rsidRPr="00A863DD">
              <w:t xml:space="preserve"> </w:t>
            </w:r>
            <w:r w:rsidRPr="00A863DD">
              <w:t>cada</w:t>
            </w:r>
            <w:r w:rsidR="006412CD" w:rsidRPr="00A863DD">
              <w:t xml:space="preserve"> </w:t>
            </w:r>
            <w:r w:rsidRPr="00A863DD">
              <w:t>día</w:t>
            </w:r>
            <w:r w:rsidR="006412CD" w:rsidRPr="00A863DD">
              <w:t xml:space="preserve"> </w:t>
            </w:r>
            <w:r w:rsidRPr="00A863DD">
              <w:t>de</w:t>
            </w:r>
            <w:r w:rsidR="006412CD" w:rsidRPr="00A863DD">
              <w:t xml:space="preserve"> </w:t>
            </w:r>
            <w:r w:rsidRPr="00A863DD">
              <w:t>retraso</w:t>
            </w:r>
            <w:r w:rsidR="006412CD" w:rsidRPr="00A863DD">
              <w:t xml:space="preserve"> </w:t>
            </w:r>
            <w:r w:rsidRPr="00A863DD">
              <w:t>en</w:t>
            </w:r>
            <w:r w:rsidR="006412CD" w:rsidRPr="00A863DD">
              <w:t xml:space="preserve"> </w:t>
            </w:r>
            <w:r w:rsidRPr="00A863DD">
              <w:t>la</w:t>
            </w:r>
            <w:r w:rsidR="006412CD" w:rsidRPr="00A863DD">
              <w:t xml:space="preserve"> </w:t>
            </w:r>
            <w:r w:rsidRPr="00A863DD">
              <w:t>entrega</w:t>
            </w:r>
            <w:r w:rsidR="006412CD" w:rsidRPr="00A863DD">
              <w:t xml:space="preserve"> </w:t>
            </w:r>
            <w:r w:rsidRPr="00A863DD">
              <w:t>de</w:t>
            </w:r>
            <w:r w:rsidR="006412CD" w:rsidRPr="00A863DD">
              <w:t xml:space="preserve"> </w:t>
            </w:r>
            <w:r w:rsidRPr="00A863DD">
              <w:t>la</w:t>
            </w:r>
            <w:r w:rsidR="006412CD" w:rsidRPr="00A863DD">
              <w:t xml:space="preserve"> </w:t>
            </w:r>
            <w:r w:rsidRPr="00A863DD">
              <w:t>planilla</w:t>
            </w:r>
            <w:r w:rsidR="006412CD" w:rsidRPr="00A863DD">
              <w:t xml:space="preserve"> </w:t>
            </w:r>
            <w:r w:rsidRPr="00A863DD">
              <w:t>de</w:t>
            </w:r>
            <w:r w:rsidR="006412CD" w:rsidRPr="00A863DD">
              <w:t xml:space="preserve"> </w:t>
            </w:r>
            <w:r w:rsidRPr="00A863DD">
              <w:t>liquidación.</w:t>
            </w:r>
          </w:p>
          <w:p w14:paraId="7D7AA5C5" w14:textId="053880D6" w:rsidR="00FB0479" w:rsidRPr="00A863DD" w:rsidRDefault="00FB0479" w:rsidP="00236DB9">
            <w:pPr>
              <w:numPr>
                <w:ilvl w:val="0"/>
                <w:numId w:val="63"/>
              </w:numPr>
              <w:jc w:val="both"/>
            </w:pPr>
            <w:r w:rsidRPr="00A863DD">
              <w:t>Por</w:t>
            </w:r>
            <w:r w:rsidR="006412CD" w:rsidRPr="00A863DD">
              <w:t xml:space="preserve"> </w:t>
            </w:r>
            <w:r w:rsidRPr="00A863DD">
              <w:t>cada</w:t>
            </w:r>
            <w:r w:rsidR="006412CD" w:rsidRPr="00A863DD">
              <w:t xml:space="preserve"> </w:t>
            </w:r>
            <w:r w:rsidRPr="00A863DD">
              <w:t>día</w:t>
            </w:r>
            <w:r w:rsidR="006412CD" w:rsidRPr="00A863DD">
              <w:t xml:space="preserve"> </w:t>
            </w:r>
            <w:r w:rsidRPr="00A863DD">
              <w:t>de</w:t>
            </w:r>
            <w:r w:rsidR="006412CD" w:rsidRPr="00A863DD">
              <w:t xml:space="preserve"> </w:t>
            </w:r>
            <w:r w:rsidRPr="00A863DD">
              <w:t>retraso</w:t>
            </w:r>
            <w:r w:rsidR="006412CD" w:rsidRPr="00A863DD">
              <w:t xml:space="preserve"> </w:t>
            </w:r>
            <w:r w:rsidRPr="00A863DD">
              <w:t>en</w:t>
            </w:r>
            <w:r w:rsidR="006412CD" w:rsidRPr="00A863DD">
              <w:t xml:space="preserve"> </w:t>
            </w:r>
            <w:r w:rsidRPr="00A863DD">
              <w:t>el</w:t>
            </w:r>
            <w:r w:rsidR="006412CD" w:rsidRPr="00A863DD">
              <w:t xml:space="preserve"> </w:t>
            </w:r>
            <w:r w:rsidRPr="00A863DD">
              <w:t>cumplimiento</w:t>
            </w:r>
            <w:r w:rsidR="006412CD" w:rsidRPr="00A863DD">
              <w:t xml:space="preserve"> </w:t>
            </w:r>
            <w:r w:rsidRPr="00A863DD">
              <w:t>en</w:t>
            </w:r>
            <w:r w:rsidR="006412CD" w:rsidRPr="00A863DD">
              <w:t xml:space="preserve"> </w:t>
            </w:r>
            <w:r w:rsidRPr="00A863DD">
              <w:t>el</w:t>
            </w:r>
            <w:r w:rsidR="006412CD" w:rsidRPr="00A863DD">
              <w:t xml:space="preserve"> </w:t>
            </w:r>
            <w:r w:rsidRPr="00A863DD">
              <w:t>plazo</w:t>
            </w:r>
            <w:r w:rsidR="006412CD" w:rsidRPr="00A863DD">
              <w:t xml:space="preserve"> </w:t>
            </w:r>
            <w:r w:rsidRPr="00A863DD">
              <w:t>otorgado</w:t>
            </w:r>
            <w:r w:rsidR="006412CD" w:rsidRPr="00A863DD">
              <w:t xml:space="preserve"> </w:t>
            </w:r>
            <w:r w:rsidRPr="00A863DD">
              <w:t>para</w:t>
            </w:r>
            <w:r w:rsidR="006412CD" w:rsidRPr="00A863DD">
              <w:t xml:space="preserve"> </w:t>
            </w:r>
            <w:r w:rsidRPr="00A863DD">
              <w:t>la</w:t>
            </w:r>
            <w:r w:rsidR="006412CD" w:rsidRPr="00A863DD">
              <w:t xml:space="preserve"> </w:t>
            </w:r>
            <w:r w:rsidRPr="00A863DD">
              <w:t>corrección</w:t>
            </w:r>
            <w:r w:rsidR="006412CD" w:rsidRPr="00A863DD">
              <w:t xml:space="preserve"> </w:t>
            </w:r>
            <w:r w:rsidRPr="00A863DD">
              <w:t>y</w:t>
            </w:r>
            <w:r w:rsidR="006412CD" w:rsidRPr="00A863DD">
              <w:t xml:space="preserve"> </w:t>
            </w:r>
            <w:r w:rsidRPr="00A863DD">
              <w:t>/o</w:t>
            </w:r>
            <w:r w:rsidR="006412CD" w:rsidRPr="00A863DD">
              <w:t xml:space="preserve"> </w:t>
            </w:r>
            <w:r w:rsidRPr="00A863DD">
              <w:t>demolición</w:t>
            </w:r>
            <w:r w:rsidR="006412CD" w:rsidRPr="00A863DD">
              <w:t xml:space="preserve"> </w:t>
            </w:r>
            <w:r w:rsidRPr="00A863DD">
              <w:t>y</w:t>
            </w:r>
            <w:r w:rsidR="006412CD" w:rsidRPr="00A863DD">
              <w:t xml:space="preserve"> </w:t>
            </w:r>
            <w:r w:rsidRPr="00A863DD">
              <w:t>/o</w:t>
            </w:r>
            <w:r w:rsidR="006412CD" w:rsidRPr="00A863DD">
              <w:t xml:space="preserve"> </w:t>
            </w:r>
            <w:r w:rsidRPr="00A863DD">
              <w:t>reemplazo</w:t>
            </w:r>
            <w:r w:rsidR="006412CD" w:rsidRPr="00A863DD">
              <w:t xml:space="preserve"> </w:t>
            </w:r>
            <w:r w:rsidRPr="00A863DD">
              <w:t>de</w:t>
            </w:r>
            <w:r w:rsidR="006412CD" w:rsidRPr="00A863DD">
              <w:t xml:space="preserve"> </w:t>
            </w:r>
            <w:r w:rsidRPr="00A863DD">
              <w:t>los</w:t>
            </w:r>
            <w:r w:rsidR="006412CD" w:rsidRPr="00A863DD">
              <w:t xml:space="preserve"> </w:t>
            </w:r>
            <w:r w:rsidRPr="00A863DD">
              <w:t>elementos</w:t>
            </w:r>
            <w:r w:rsidR="006412CD" w:rsidRPr="00A863DD">
              <w:t xml:space="preserve"> </w:t>
            </w:r>
            <w:r w:rsidRPr="00A863DD">
              <w:t>defectuosos</w:t>
            </w:r>
            <w:r w:rsidR="006412CD" w:rsidRPr="00A863DD">
              <w:t xml:space="preserve"> </w:t>
            </w:r>
            <w:r w:rsidRPr="00A863DD">
              <w:t>o</w:t>
            </w:r>
            <w:r w:rsidR="006412CD" w:rsidRPr="00A863DD">
              <w:t xml:space="preserve"> </w:t>
            </w:r>
            <w:r w:rsidRPr="00A863DD">
              <w:t>mal</w:t>
            </w:r>
            <w:r w:rsidR="006412CD" w:rsidRPr="00A863DD">
              <w:t xml:space="preserve"> </w:t>
            </w:r>
            <w:r w:rsidRPr="00A863DD">
              <w:t>ejecutados</w:t>
            </w:r>
            <w:r w:rsidR="006412CD" w:rsidRPr="00A863DD">
              <w:t xml:space="preserve"> </w:t>
            </w:r>
            <w:r w:rsidRPr="00A863DD">
              <w:t>o</w:t>
            </w:r>
            <w:r w:rsidR="006412CD" w:rsidRPr="00A863DD">
              <w:t xml:space="preserve"> </w:t>
            </w:r>
            <w:r w:rsidRPr="00A863DD">
              <w:t>con</w:t>
            </w:r>
            <w:r w:rsidR="006412CD" w:rsidRPr="00A863DD">
              <w:t xml:space="preserve"> </w:t>
            </w:r>
            <w:r w:rsidRPr="00A863DD">
              <w:t>vicios</w:t>
            </w:r>
            <w:r w:rsidR="006412CD" w:rsidRPr="00A863DD">
              <w:t xml:space="preserve"> </w:t>
            </w:r>
            <w:r w:rsidRPr="00A863DD">
              <w:t>ocultos</w:t>
            </w:r>
            <w:r w:rsidR="006412CD" w:rsidRPr="00A863DD">
              <w:t xml:space="preserve"> </w:t>
            </w:r>
            <w:r w:rsidRPr="00A863DD">
              <w:t>o</w:t>
            </w:r>
            <w:r w:rsidR="006412CD" w:rsidRPr="00A863DD">
              <w:t xml:space="preserve"> </w:t>
            </w:r>
            <w:r w:rsidRPr="00A863DD">
              <w:t>no</w:t>
            </w:r>
            <w:r w:rsidR="006412CD" w:rsidRPr="00A863DD">
              <w:t xml:space="preserve"> </w:t>
            </w:r>
            <w:r w:rsidRPr="00A863DD">
              <w:t>autorizados</w:t>
            </w:r>
          </w:p>
          <w:p w14:paraId="65366742" w14:textId="0C28A051" w:rsidR="00FB0479" w:rsidRPr="00A863DD" w:rsidRDefault="00FB0479" w:rsidP="00236DB9">
            <w:pPr>
              <w:numPr>
                <w:ilvl w:val="0"/>
                <w:numId w:val="63"/>
              </w:numPr>
              <w:jc w:val="both"/>
            </w:pPr>
            <w:r w:rsidRPr="00A863DD">
              <w:t>Por</w:t>
            </w:r>
            <w:r w:rsidR="006412CD" w:rsidRPr="00A863DD">
              <w:t xml:space="preserve"> </w:t>
            </w:r>
            <w:r w:rsidRPr="00A863DD">
              <w:t>cada</w:t>
            </w:r>
            <w:r w:rsidR="006412CD" w:rsidRPr="00A863DD">
              <w:t xml:space="preserve"> </w:t>
            </w:r>
            <w:r w:rsidRPr="00A863DD">
              <w:t>día</w:t>
            </w:r>
            <w:r w:rsidR="006412CD" w:rsidRPr="00A863DD">
              <w:t xml:space="preserve"> </w:t>
            </w:r>
            <w:r w:rsidRPr="00A863DD">
              <w:t>de</w:t>
            </w:r>
            <w:r w:rsidR="006412CD" w:rsidRPr="00A863DD">
              <w:t xml:space="preserve"> </w:t>
            </w:r>
            <w:r w:rsidRPr="00A863DD">
              <w:t>retraso</w:t>
            </w:r>
            <w:r w:rsidR="006412CD" w:rsidRPr="00A863DD">
              <w:t xml:space="preserve"> </w:t>
            </w:r>
            <w:r w:rsidRPr="00A863DD">
              <w:t>en</w:t>
            </w:r>
            <w:r w:rsidR="006412CD" w:rsidRPr="00A863DD">
              <w:t xml:space="preserve"> </w:t>
            </w:r>
            <w:r w:rsidRPr="00A863DD">
              <w:t>el</w:t>
            </w:r>
            <w:r w:rsidR="006412CD" w:rsidRPr="00A863DD">
              <w:t xml:space="preserve"> </w:t>
            </w:r>
            <w:r w:rsidRPr="00A863DD">
              <w:t>cumplimiento</w:t>
            </w:r>
            <w:r w:rsidR="006412CD" w:rsidRPr="00A863DD">
              <w:t xml:space="preserve"> </w:t>
            </w:r>
            <w:r w:rsidRPr="00A863DD">
              <w:t>de</w:t>
            </w:r>
            <w:r w:rsidR="006412CD" w:rsidRPr="00A863DD">
              <w:t xml:space="preserve"> </w:t>
            </w:r>
            <w:r w:rsidRPr="00A863DD">
              <w:t>las</w:t>
            </w:r>
            <w:r w:rsidR="006412CD" w:rsidRPr="00A863DD">
              <w:t xml:space="preserve"> </w:t>
            </w:r>
            <w:r w:rsidRPr="00A863DD">
              <w:t>leyes</w:t>
            </w:r>
            <w:r w:rsidR="006412CD" w:rsidRPr="00A863DD">
              <w:t xml:space="preserve"> </w:t>
            </w:r>
            <w:r w:rsidRPr="00A863DD">
              <w:t>laborales</w:t>
            </w:r>
            <w:r w:rsidR="006412CD" w:rsidRPr="00A863DD">
              <w:t xml:space="preserve"> </w:t>
            </w:r>
            <w:r w:rsidRPr="00A863DD">
              <w:t>y</w:t>
            </w:r>
            <w:r w:rsidR="006412CD" w:rsidRPr="00A863DD">
              <w:t xml:space="preserve"> </w:t>
            </w:r>
            <w:r w:rsidRPr="00A863DD">
              <w:t>normas</w:t>
            </w:r>
            <w:r w:rsidR="006412CD" w:rsidRPr="00A863DD">
              <w:t xml:space="preserve"> </w:t>
            </w:r>
            <w:r w:rsidRPr="00A863DD">
              <w:t>de</w:t>
            </w:r>
            <w:r w:rsidR="006412CD" w:rsidRPr="00A863DD">
              <w:t xml:space="preserve"> </w:t>
            </w:r>
            <w:r w:rsidRPr="00A863DD">
              <w:t>seguridad</w:t>
            </w:r>
            <w:r w:rsidR="006412CD" w:rsidRPr="00A863DD">
              <w:t xml:space="preserve"> </w:t>
            </w:r>
            <w:r w:rsidRPr="00A863DD">
              <w:t>vigentes</w:t>
            </w:r>
            <w:r w:rsidR="006412CD" w:rsidRPr="00A863DD">
              <w:t xml:space="preserve"> </w:t>
            </w:r>
            <w:r w:rsidRPr="00A863DD">
              <w:t>en</w:t>
            </w:r>
            <w:r w:rsidR="006412CD" w:rsidRPr="00A863DD">
              <w:t xml:space="preserve"> </w:t>
            </w:r>
            <w:r w:rsidRPr="00A863DD">
              <w:t>el</w:t>
            </w:r>
            <w:r w:rsidR="006412CD" w:rsidRPr="00A863DD">
              <w:t xml:space="preserve"> </w:t>
            </w:r>
            <w:r w:rsidRPr="00A863DD">
              <w:t>país.</w:t>
            </w:r>
          </w:p>
          <w:p w14:paraId="73243002" w14:textId="77777777" w:rsidR="00FB0479" w:rsidRPr="00A863DD" w:rsidRDefault="00FB0479" w:rsidP="00FB0479">
            <w:pPr>
              <w:rPr>
                <w:rFonts w:ascii="CG Times" w:hAnsi="CG Times"/>
                <w:spacing w:val="-3"/>
              </w:rPr>
            </w:pPr>
          </w:p>
          <w:p w14:paraId="4E529F2F" w14:textId="658350AC" w:rsidR="00FB0479" w:rsidRPr="00A863DD" w:rsidRDefault="00FB0479" w:rsidP="00CE643D">
            <w:pPr>
              <w:jc w:val="both"/>
            </w:pPr>
            <w:r w:rsidRPr="00A863DD">
              <w:t>Los</w:t>
            </w:r>
            <w:r w:rsidR="006412CD" w:rsidRPr="00A863DD">
              <w:t xml:space="preserve"> </w:t>
            </w:r>
            <w:r w:rsidRPr="00A863DD">
              <w:t>valores</w:t>
            </w:r>
            <w:r w:rsidR="006412CD" w:rsidRPr="00A863DD">
              <w:t xml:space="preserve"> </w:t>
            </w:r>
            <w:r w:rsidRPr="00A863DD">
              <w:t>de</w:t>
            </w:r>
            <w:r w:rsidR="006412CD" w:rsidRPr="00A863DD">
              <w:t xml:space="preserve"> </w:t>
            </w:r>
            <w:r w:rsidRPr="00A863DD">
              <w:t>las</w:t>
            </w:r>
            <w:r w:rsidR="006412CD" w:rsidRPr="00A863DD">
              <w:t xml:space="preserve"> </w:t>
            </w:r>
            <w:r w:rsidRPr="00A863DD">
              <w:t>multas</w:t>
            </w:r>
            <w:r w:rsidR="006412CD" w:rsidRPr="00A863DD">
              <w:t xml:space="preserve"> </w:t>
            </w:r>
            <w:r w:rsidRPr="00A863DD">
              <w:t>serán</w:t>
            </w:r>
            <w:r w:rsidR="006412CD" w:rsidRPr="00A863DD">
              <w:t xml:space="preserve"> </w:t>
            </w:r>
            <w:r w:rsidRPr="00A863DD">
              <w:t>deducidos</w:t>
            </w:r>
            <w:r w:rsidR="006412CD" w:rsidRPr="00A863DD">
              <w:t xml:space="preserve"> </w:t>
            </w:r>
            <w:r w:rsidRPr="00A863DD">
              <w:t>del</w:t>
            </w:r>
            <w:r w:rsidR="006412CD" w:rsidRPr="00A863DD">
              <w:t xml:space="preserve"> </w:t>
            </w:r>
            <w:r w:rsidRPr="00A863DD">
              <w:t>valor</w:t>
            </w:r>
            <w:r w:rsidR="006412CD" w:rsidRPr="00A863DD">
              <w:t xml:space="preserve"> </w:t>
            </w:r>
            <w:r w:rsidRPr="00A863DD">
              <w:t>de</w:t>
            </w:r>
            <w:r w:rsidR="006412CD" w:rsidRPr="00A863DD">
              <w:t xml:space="preserve"> </w:t>
            </w:r>
            <w:r w:rsidRPr="00A863DD">
              <w:t>la</w:t>
            </w:r>
            <w:r w:rsidR="006412CD" w:rsidRPr="00A863DD">
              <w:t xml:space="preserve"> </w:t>
            </w:r>
            <w:r w:rsidRPr="00A863DD">
              <w:t>planilla</w:t>
            </w:r>
            <w:r w:rsidR="006412CD" w:rsidRPr="00A863DD">
              <w:t xml:space="preserve"> </w:t>
            </w:r>
            <w:r w:rsidRPr="00A863DD">
              <w:t>correspondiente</w:t>
            </w:r>
            <w:r w:rsidR="006412CD" w:rsidRPr="00A863DD">
              <w:t xml:space="preserve"> </w:t>
            </w:r>
            <w:r w:rsidRPr="00A863DD">
              <w:t>al</w:t>
            </w:r>
            <w:r w:rsidR="006412CD" w:rsidRPr="00A863DD">
              <w:t xml:space="preserve"> </w:t>
            </w:r>
            <w:r w:rsidRPr="00A863DD">
              <w:t>mes</w:t>
            </w:r>
            <w:r w:rsidR="006412CD" w:rsidRPr="00A863DD">
              <w:t xml:space="preserve"> </w:t>
            </w:r>
            <w:r w:rsidRPr="00A863DD">
              <w:t>en</w:t>
            </w:r>
            <w:r w:rsidR="006412CD" w:rsidRPr="00A863DD">
              <w:t xml:space="preserve"> </w:t>
            </w:r>
            <w:r w:rsidRPr="00A863DD">
              <w:t>que</w:t>
            </w:r>
            <w:r w:rsidR="006412CD" w:rsidRPr="00A863DD">
              <w:t xml:space="preserve"> </w:t>
            </w:r>
            <w:r w:rsidRPr="00A863DD">
              <w:t>se</w:t>
            </w:r>
            <w:r w:rsidR="006412CD" w:rsidRPr="00A863DD">
              <w:t xml:space="preserve"> </w:t>
            </w:r>
            <w:r w:rsidRPr="00A863DD">
              <w:t>produjo</w:t>
            </w:r>
            <w:r w:rsidR="006412CD" w:rsidRPr="00A863DD">
              <w:t xml:space="preserve"> </w:t>
            </w:r>
            <w:r w:rsidRPr="00A863DD">
              <w:t>el</w:t>
            </w:r>
            <w:r w:rsidR="006412CD" w:rsidRPr="00A863DD">
              <w:t xml:space="preserve"> </w:t>
            </w:r>
            <w:r w:rsidRPr="00A863DD">
              <w:t>hecho</w:t>
            </w:r>
            <w:r w:rsidR="006412CD" w:rsidRPr="00A863DD">
              <w:t xml:space="preserve"> </w:t>
            </w:r>
            <w:r w:rsidRPr="00A863DD">
              <w:t>que</w:t>
            </w:r>
            <w:r w:rsidR="006412CD" w:rsidRPr="00A863DD">
              <w:t xml:space="preserve"> </w:t>
            </w:r>
            <w:r w:rsidRPr="00A863DD">
              <w:t>motiva</w:t>
            </w:r>
            <w:r w:rsidR="006412CD" w:rsidRPr="00A863DD">
              <w:t xml:space="preserve"> </w:t>
            </w:r>
            <w:r w:rsidRPr="00A863DD">
              <w:t>la</w:t>
            </w:r>
            <w:r w:rsidR="006412CD" w:rsidRPr="00A863DD">
              <w:t xml:space="preserve"> </w:t>
            </w:r>
            <w:r w:rsidRPr="00A863DD">
              <w:t>sanción.</w:t>
            </w:r>
            <w:r w:rsidR="006412CD" w:rsidRPr="00A863DD">
              <w:t xml:space="preserve"> </w:t>
            </w:r>
            <w:r w:rsidRPr="00A863DD">
              <w:t>La</w:t>
            </w:r>
            <w:r w:rsidR="006412CD" w:rsidRPr="00A863DD">
              <w:t xml:space="preserve"> </w:t>
            </w:r>
            <w:r w:rsidRPr="00A863DD">
              <w:t>multa</w:t>
            </w:r>
            <w:r w:rsidR="006412CD" w:rsidRPr="00A863DD">
              <w:t xml:space="preserve"> </w:t>
            </w:r>
            <w:r w:rsidRPr="00A863DD">
              <w:t>se</w:t>
            </w:r>
            <w:r w:rsidR="006412CD" w:rsidRPr="00A863DD">
              <w:t xml:space="preserve"> </w:t>
            </w:r>
            <w:r w:rsidRPr="00A863DD">
              <w:t>establece</w:t>
            </w:r>
            <w:r w:rsidR="006412CD" w:rsidRPr="00A863DD">
              <w:t xml:space="preserve"> </w:t>
            </w:r>
            <w:r w:rsidRPr="00A863DD">
              <w:t>por</w:t>
            </w:r>
            <w:r w:rsidR="006412CD" w:rsidRPr="00A863DD">
              <w:t xml:space="preserve"> </w:t>
            </w:r>
            <w:r w:rsidRPr="00A863DD">
              <w:t>cada</w:t>
            </w:r>
            <w:r w:rsidR="006412CD" w:rsidRPr="00A863DD">
              <w:t xml:space="preserve"> </w:t>
            </w:r>
            <w:r w:rsidRPr="00A863DD">
              <w:t>ocurrencia.</w:t>
            </w:r>
          </w:p>
          <w:p w14:paraId="52B19BA0" w14:textId="77777777" w:rsidR="00FB0479" w:rsidRPr="00A863DD" w:rsidRDefault="00FB0479" w:rsidP="00FB0479"/>
          <w:p w14:paraId="309EF24F" w14:textId="1109EC82" w:rsidR="00FB0479" w:rsidRPr="00A863DD" w:rsidRDefault="00FB0479" w:rsidP="001B3BD5">
            <w:pPr>
              <w:jc w:val="both"/>
              <w:rPr>
                <w:i/>
              </w:rPr>
            </w:pPr>
            <w:r w:rsidRPr="00A863DD">
              <w:t>El</w:t>
            </w:r>
            <w:r w:rsidR="006412CD" w:rsidRPr="00A863DD">
              <w:t xml:space="preserve"> </w:t>
            </w:r>
            <w:r w:rsidRPr="00A863DD">
              <w:t>monto</w:t>
            </w:r>
            <w:r w:rsidR="006412CD" w:rsidRPr="00A863DD">
              <w:t xml:space="preserve"> </w:t>
            </w:r>
            <w:r w:rsidRPr="00A863DD">
              <w:t>máximo</w:t>
            </w:r>
            <w:r w:rsidR="006412CD" w:rsidRPr="00A863DD">
              <w:t xml:space="preserve"> </w:t>
            </w:r>
            <w:r w:rsidRPr="00A863DD">
              <w:t>de</w:t>
            </w:r>
            <w:r w:rsidR="006412CD" w:rsidRPr="00A863DD">
              <w:t xml:space="preserve"> </w:t>
            </w:r>
            <w:r w:rsidRPr="00A863DD">
              <w:t>la</w:t>
            </w:r>
            <w:r w:rsidR="006412CD" w:rsidRPr="00A863DD">
              <w:t xml:space="preserve"> </w:t>
            </w:r>
            <w:r w:rsidRPr="00A863DD">
              <w:t>indemnización</w:t>
            </w:r>
            <w:r w:rsidR="006412CD" w:rsidRPr="00A863DD">
              <w:t xml:space="preserve"> </w:t>
            </w:r>
            <w:r w:rsidRPr="00A863DD">
              <w:t>por</w:t>
            </w:r>
            <w:r w:rsidR="006412CD" w:rsidRPr="00A863DD">
              <w:t xml:space="preserve"> </w:t>
            </w:r>
            <w:r w:rsidR="00C538DB" w:rsidRPr="00A863DD">
              <w:t xml:space="preserve">daños y perjuicios y </w:t>
            </w:r>
            <w:r w:rsidRPr="00A863DD">
              <w:t>multas</w:t>
            </w:r>
            <w:r w:rsidR="006412CD" w:rsidRPr="00A863DD">
              <w:t xml:space="preserve"> </w:t>
            </w:r>
            <w:r w:rsidRPr="00A863DD">
              <w:t>para</w:t>
            </w:r>
            <w:r w:rsidR="006412CD" w:rsidRPr="00A863DD">
              <w:t xml:space="preserve"> </w:t>
            </w:r>
            <w:r w:rsidRPr="00A863DD">
              <w:t>la</w:t>
            </w:r>
            <w:r w:rsidR="006412CD" w:rsidRPr="00A863DD">
              <w:t xml:space="preserve"> </w:t>
            </w:r>
            <w:r w:rsidRPr="00A863DD">
              <w:t>totalidad</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es</w:t>
            </w:r>
            <w:r w:rsidR="006412CD" w:rsidRPr="00A863DD">
              <w:t xml:space="preserve"> </w:t>
            </w:r>
            <w:r w:rsidRPr="00A863DD">
              <w:t>del</w:t>
            </w:r>
            <w:r w:rsidR="006412CD" w:rsidRPr="00A863DD">
              <w:t xml:space="preserve"> </w:t>
            </w:r>
            <w:r w:rsidRPr="00A863DD">
              <w:t>5</w:t>
            </w:r>
            <w:r w:rsidR="006412CD" w:rsidRPr="00A863DD">
              <w:t xml:space="preserve"> </w:t>
            </w:r>
            <w:r w:rsidRPr="00A863DD">
              <w:t>%</w:t>
            </w:r>
            <w:r w:rsidR="006412CD" w:rsidRPr="00A863DD">
              <w:t xml:space="preserve"> </w:t>
            </w:r>
            <w:r w:rsidRPr="00A863DD">
              <w:t>(cinco</w:t>
            </w:r>
            <w:r w:rsidR="006412CD" w:rsidRPr="00A863DD">
              <w:t xml:space="preserve"> </w:t>
            </w:r>
            <w:r w:rsidRPr="00A863DD">
              <w:t>por</w:t>
            </w:r>
            <w:r w:rsidR="006412CD" w:rsidRPr="00A863DD">
              <w:t xml:space="preserve"> </w:t>
            </w:r>
            <w:r w:rsidRPr="00A863DD">
              <w:t>ciento)</w:t>
            </w:r>
            <w:r w:rsidR="006412CD" w:rsidRPr="00A863DD">
              <w:t xml:space="preserve"> </w:t>
            </w:r>
            <w:r w:rsidRPr="00A863DD">
              <w:t>del</w:t>
            </w:r>
            <w:r w:rsidR="006412CD" w:rsidRPr="00A863DD">
              <w:t xml:space="preserve"> </w:t>
            </w:r>
            <w:r w:rsidRPr="00A863DD">
              <w:t>valor</w:t>
            </w:r>
            <w:r w:rsidR="006412CD" w:rsidRPr="00A863DD">
              <w:t xml:space="preserve"> </w:t>
            </w:r>
            <w:r w:rsidRPr="00A863DD">
              <w:t>del</w:t>
            </w:r>
            <w:r w:rsidR="006412CD" w:rsidRPr="00A863DD">
              <w:t xml:space="preserve"> </w:t>
            </w:r>
            <w:r w:rsidRPr="00A863DD">
              <w:t>Contrato.</w:t>
            </w:r>
          </w:p>
        </w:tc>
      </w:tr>
      <w:tr w:rsidR="00FB0479" w:rsidRPr="00A863DD" w14:paraId="18E7938D" w14:textId="77777777" w:rsidTr="00CB7A89">
        <w:trPr>
          <w:cantSplit/>
        </w:trPr>
        <w:tc>
          <w:tcPr>
            <w:tcW w:w="2093" w:type="dxa"/>
          </w:tcPr>
          <w:p w14:paraId="2D7956CB" w14:textId="2AA5496B" w:rsidR="00FB0479" w:rsidRPr="00A863DD" w:rsidRDefault="006412CD" w:rsidP="00FB0479">
            <w:pPr>
              <w:rPr>
                <w:b/>
              </w:rPr>
            </w:pPr>
            <w:r w:rsidRPr="00A863DD">
              <w:rPr>
                <w:b/>
              </w:rPr>
              <w:t xml:space="preserve">CEC </w:t>
            </w:r>
            <w:r w:rsidR="00FB0479" w:rsidRPr="00A863DD">
              <w:rPr>
                <w:b/>
              </w:rPr>
              <w:t>50.1</w:t>
            </w:r>
          </w:p>
        </w:tc>
        <w:tc>
          <w:tcPr>
            <w:tcW w:w="7848" w:type="dxa"/>
          </w:tcPr>
          <w:p w14:paraId="60E0BC13" w14:textId="378A268A" w:rsidR="00FB0479" w:rsidRPr="00A863DD" w:rsidRDefault="00FB0479" w:rsidP="00FB0479">
            <w:pPr>
              <w:pStyle w:val="Textoindependiente2"/>
              <w:jc w:val="both"/>
              <w:rPr>
                <w:rFonts w:ascii="CG Times" w:hAnsi="CG Times"/>
                <w:spacing w:val="-3"/>
              </w:rPr>
            </w:pPr>
            <w:r w:rsidRPr="00A863DD">
              <w:rPr>
                <w:rFonts w:ascii="CG Times" w:hAnsi="CG Times"/>
                <w:spacing w:val="-3"/>
              </w:rPr>
              <w:t>No</w:t>
            </w:r>
            <w:r w:rsidR="006412CD" w:rsidRPr="00A863DD">
              <w:rPr>
                <w:rFonts w:ascii="CG Times" w:hAnsi="CG Times"/>
                <w:spacing w:val="-3"/>
              </w:rPr>
              <w:t xml:space="preserve"> </w:t>
            </w:r>
            <w:r w:rsidRPr="00A863DD">
              <w:rPr>
                <w:rFonts w:ascii="CG Times" w:hAnsi="CG Times"/>
                <w:spacing w:val="-3"/>
              </w:rPr>
              <w:t>Aplica</w:t>
            </w:r>
          </w:p>
          <w:p w14:paraId="588F9F85" w14:textId="77777777" w:rsidR="00FB0479" w:rsidRPr="00A863DD" w:rsidRDefault="00FB0479" w:rsidP="00FB0479">
            <w:pPr>
              <w:jc w:val="both"/>
              <w:rPr>
                <w:rFonts w:ascii="CG Times" w:hAnsi="CG Times"/>
                <w:i/>
                <w:spacing w:val="-3"/>
              </w:rPr>
            </w:pPr>
          </w:p>
        </w:tc>
      </w:tr>
      <w:tr w:rsidR="00FB0479" w:rsidRPr="00A863DD" w14:paraId="3DB83BAF" w14:textId="77777777" w:rsidTr="00CB7A89">
        <w:trPr>
          <w:cantSplit/>
        </w:trPr>
        <w:tc>
          <w:tcPr>
            <w:tcW w:w="2093" w:type="dxa"/>
          </w:tcPr>
          <w:p w14:paraId="071440B9" w14:textId="64885C46" w:rsidR="00FB0479" w:rsidRPr="00A863DD" w:rsidRDefault="006412CD" w:rsidP="00FB0479">
            <w:pPr>
              <w:rPr>
                <w:b/>
              </w:rPr>
            </w:pPr>
            <w:r w:rsidRPr="00A863DD">
              <w:rPr>
                <w:b/>
              </w:rPr>
              <w:lastRenderedPageBreak/>
              <w:t xml:space="preserve">CEC </w:t>
            </w:r>
            <w:r w:rsidR="00FB0479" w:rsidRPr="00A863DD">
              <w:rPr>
                <w:b/>
              </w:rPr>
              <w:t>51.1</w:t>
            </w:r>
          </w:p>
        </w:tc>
        <w:tc>
          <w:tcPr>
            <w:tcW w:w="7848" w:type="dxa"/>
          </w:tcPr>
          <w:p w14:paraId="4F30E77C" w14:textId="5834E9AE" w:rsidR="00FB0479" w:rsidRPr="00A863DD" w:rsidRDefault="00FB0479" w:rsidP="004054A1">
            <w:pPr>
              <w:jc w:val="both"/>
            </w:pP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pago</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anticipo</w:t>
            </w:r>
            <w:r w:rsidR="006412CD" w:rsidRPr="00A863DD">
              <w:rPr>
                <w:rFonts w:ascii="CG Times" w:hAnsi="CG Times"/>
                <w:spacing w:val="-3"/>
              </w:rPr>
              <w:t xml:space="preserve"> </w:t>
            </w:r>
            <w:r w:rsidRPr="00A863DD">
              <w:rPr>
                <w:rFonts w:ascii="CG Times" w:hAnsi="CG Times"/>
                <w:spacing w:val="-3"/>
              </w:rPr>
              <w:t>será(n)</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t>20%</w:t>
            </w:r>
            <w:r w:rsidR="006412CD" w:rsidRPr="00A863DD">
              <w:t xml:space="preserve"> </w:t>
            </w:r>
            <w:r w:rsidRPr="00A863DD">
              <w:t>del</w:t>
            </w:r>
            <w:r w:rsidR="006412CD" w:rsidRPr="00A863DD">
              <w:t xml:space="preserve"> </w:t>
            </w:r>
            <w:r w:rsidRPr="00A863DD">
              <w:t>valor</w:t>
            </w:r>
            <w:r w:rsidR="006412CD" w:rsidRPr="00A863DD">
              <w:t xml:space="preserve"> </w:t>
            </w:r>
            <w:r w:rsidRPr="00A863DD">
              <w:t>del</w:t>
            </w:r>
            <w:r w:rsidR="006412CD" w:rsidRPr="00A863DD">
              <w:t xml:space="preserve"> </w:t>
            </w:r>
            <w:r w:rsidRPr="00A863DD">
              <w:t>contrato</w:t>
            </w:r>
            <w:r w:rsidR="006412CD" w:rsidRPr="00A863DD">
              <w:t xml:space="preserve"> </w:t>
            </w:r>
            <w:r w:rsidR="004054A1" w:rsidRPr="00A863DD">
              <w:t>s</w:t>
            </w:r>
            <w:r w:rsidRPr="00A863DD">
              <w:t>e</w:t>
            </w:r>
            <w:r w:rsidR="006412CD" w:rsidRPr="00A863DD">
              <w:t xml:space="preserve"> </w:t>
            </w:r>
            <w:r w:rsidRPr="00A863DD">
              <w:t>pagará</w:t>
            </w:r>
            <w:r w:rsidR="006412CD" w:rsidRPr="00A863DD">
              <w:t xml:space="preserve"> </w:t>
            </w:r>
            <w:r w:rsidRPr="00A863DD">
              <w:t>al</w:t>
            </w:r>
            <w:r w:rsidR="006412CD" w:rsidRPr="00A863DD">
              <w:t xml:space="preserve"> </w:t>
            </w:r>
            <w:r w:rsidRPr="00A863DD">
              <w:t>Contratista</w:t>
            </w:r>
            <w:r w:rsidR="006412CD" w:rsidRPr="00A863DD">
              <w:t xml:space="preserve"> </w:t>
            </w:r>
            <w:r w:rsidRPr="00A863DD">
              <w:t>a</w:t>
            </w:r>
            <w:r w:rsidR="006412CD" w:rsidRPr="00A863DD">
              <w:t xml:space="preserve"> </w:t>
            </w:r>
            <w:r w:rsidRPr="00A863DD">
              <w:t>más</w:t>
            </w:r>
            <w:r w:rsidR="006412CD" w:rsidRPr="00A863DD">
              <w:t xml:space="preserve"> </w:t>
            </w:r>
            <w:r w:rsidRPr="00A863DD">
              <w:t>tardar</w:t>
            </w:r>
            <w:r w:rsidR="006412CD" w:rsidRPr="00A863DD">
              <w:t xml:space="preserve"> </w:t>
            </w:r>
            <w:r w:rsidRPr="00A863DD">
              <w:t>dentro</w:t>
            </w:r>
            <w:r w:rsidR="006412CD" w:rsidRPr="00A863DD">
              <w:t xml:space="preserve"> </w:t>
            </w:r>
            <w:r w:rsidRPr="00A863DD">
              <w:t>de</w:t>
            </w:r>
            <w:r w:rsidR="006412CD" w:rsidRPr="00A863DD">
              <w:t xml:space="preserve"> </w:t>
            </w:r>
            <w:r w:rsidRPr="00A863DD">
              <w:t>los</w:t>
            </w:r>
            <w:r w:rsidR="006412CD" w:rsidRPr="00A863DD">
              <w:rPr>
                <w:i/>
                <w:iCs/>
                <w:color w:val="548DD4"/>
              </w:rPr>
              <w:t xml:space="preserve"> </w:t>
            </w:r>
            <w:r w:rsidRPr="00A863DD">
              <w:rPr>
                <w:rFonts w:ascii="CG Times" w:hAnsi="CG Times"/>
                <w:spacing w:val="-3"/>
              </w:rPr>
              <w:t>20</w:t>
            </w:r>
            <w:r w:rsidR="006412CD" w:rsidRPr="00A863DD">
              <w:t xml:space="preserve"> </w:t>
            </w:r>
            <w:r w:rsidRPr="00A863DD">
              <w:t>días</w:t>
            </w:r>
            <w:r w:rsidR="006412CD" w:rsidRPr="00A863DD">
              <w:t xml:space="preserve"> </w:t>
            </w:r>
            <w:r w:rsidRPr="00A863DD">
              <w:t>término</w:t>
            </w:r>
            <w:r w:rsidR="006412CD" w:rsidRPr="00A863DD">
              <w:t xml:space="preserve"> </w:t>
            </w:r>
            <w:r w:rsidRPr="00A863DD">
              <w:t>computados</w:t>
            </w:r>
            <w:r w:rsidR="006412CD" w:rsidRPr="00A863DD">
              <w:t xml:space="preserve"> </w:t>
            </w:r>
            <w:r w:rsidRPr="00A863DD">
              <w:t>a</w:t>
            </w:r>
            <w:r w:rsidR="006412CD" w:rsidRPr="00A863DD">
              <w:t xml:space="preserve"> </w:t>
            </w:r>
            <w:r w:rsidRPr="00A863DD">
              <w:t>partir</w:t>
            </w:r>
            <w:r w:rsidR="006412CD" w:rsidRPr="00A863DD">
              <w:t xml:space="preserve"> </w:t>
            </w:r>
            <w:r w:rsidRPr="00A863DD">
              <w:t>de</w:t>
            </w:r>
            <w:r w:rsidR="006412CD" w:rsidRPr="00A863DD">
              <w:t xml:space="preserve"> </w:t>
            </w:r>
            <w:r w:rsidRPr="00A863DD">
              <w:t>la</w:t>
            </w:r>
            <w:r w:rsidR="006412CD" w:rsidRPr="00A863DD">
              <w:t xml:space="preserve"> </w:t>
            </w:r>
            <w:r w:rsidR="004054A1" w:rsidRPr="00A863DD">
              <w:t>entrega de la garantía respectiva</w:t>
            </w:r>
            <w:r w:rsidRPr="00A863DD">
              <w:t>.</w:t>
            </w:r>
            <w:r w:rsidR="006412CD" w:rsidRPr="00A863DD">
              <w:t xml:space="preserve"> </w:t>
            </w:r>
          </w:p>
          <w:p w14:paraId="222D5EAF" w14:textId="77777777" w:rsidR="00FB0479" w:rsidRPr="00A863DD" w:rsidRDefault="00FB0479" w:rsidP="00FB0479">
            <w:pPr>
              <w:jc w:val="both"/>
            </w:pPr>
          </w:p>
          <w:p w14:paraId="6108D380" w14:textId="5DCC6B09" w:rsidR="00787DF8" w:rsidRPr="00A863DD" w:rsidRDefault="00787DF8" w:rsidP="00FB0479">
            <w:pPr>
              <w:jc w:val="both"/>
            </w:pPr>
            <w:r w:rsidRPr="00A863DD">
              <w:t>El valor por concepto de anticipo será depositado en una cuenta del contratista en una institución financiera estatal, o privada de propiedad del Estado en más de un cincuenta por ciento. El contratista autoriza expresamente se levante el sigilo bancario de la cuenta en la que será depositado el anticipo.</w:t>
            </w:r>
          </w:p>
          <w:p w14:paraId="5C8C75A2" w14:textId="77777777" w:rsidR="00787DF8" w:rsidRPr="00A863DD" w:rsidRDefault="00787DF8" w:rsidP="00FB0479">
            <w:pPr>
              <w:jc w:val="both"/>
            </w:pPr>
          </w:p>
          <w:p w14:paraId="6A6FAC9F" w14:textId="7E7952EE" w:rsidR="00EA2604" w:rsidRPr="003D6336" w:rsidRDefault="00847728" w:rsidP="00EA2604">
            <w:pPr>
              <w:jc w:val="both"/>
              <w:rPr>
                <w:rFonts w:ascii="CG Times" w:hAnsi="CG Times"/>
                <w:i/>
                <w:spacing w:val="-3"/>
                <w:lang w:val="es-ES"/>
              </w:rPr>
            </w:pPr>
            <w:r>
              <w:rPr>
                <w:rFonts w:ascii="CG Times" w:hAnsi="CG Times"/>
                <w:spacing w:val="-3"/>
                <w:lang w:val="es-ES"/>
              </w:rPr>
              <w:t>El anticipo s</w:t>
            </w:r>
            <w:r w:rsidR="00EA2604" w:rsidRPr="003D6336">
              <w:rPr>
                <w:rFonts w:ascii="CG Times" w:hAnsi="CG Times"/>
                <w:spacing w:val="-3"/>
                <w:lang w:val="es-ES"/>
              </w:rPr>
              <w:t xml:space="preserve">e pagará al Contratista a más tardar </w:t>
            </w:r>
            <w:r w:rsidR="00EA2604">
              <w:rPr>
                <w:rFonts w:ascii="CG Times" w:hAnsi="CG Times"/>
                <w:spacing w:val="-3"/>
                <w:lang w:val="es-ES"/>
              </w:rPr>
              <w:t xml:space="preserve">30 días luego de la entrega de la </w:t>
            </w:r>
            <w:r>
              <w:rPr>
                <w:rFonts w:ascii="CG Times" w:hAnsi="CG Times"/>
                <w:spacing w:val="-3"/>
                <w:lang w:val="es-ES"/>
              </w:rPr>
              <w:t>G</w:t>
            </w:r>
            <w:r w:rsidR="00EA2604">
              <w:rPr>
                <w:rFonts w:ascii="CG Times" w:hAnsi="CG Times"/>
                <w:spacing w:val="-3"/>
                <w:lang w:val="es-ES"/>
              </w:rPr>
              <w:t xml:space="preserve">arantía </w:t>
            </w:r>
            <w:r>
              <w:rPr>
                <w:rFonts w:ascii="CG Times" w:hAnsi="CG Times"/>
                <w:spacing w:val="-3"/>
                <w:lang w:val="es-ES"/>
              </w:rPr>
              <w:t>Bancaria por anticipo.</w:t>
            </w:r>
          </w:p>
          <w:p w14:paraId="060D6B04" w14:textId="77777777" w:rsidR="00756BB1" w:rsidRPr="00EA2604" w:rsidRDefault="00756BB1" w:rsidP="00FB0479">
            <w:pPr>
              <w:jc w:val="both"/>
              <w:rPr>
                <w:lang w:val="es-ES"/>
              </w:rPr>
            </w:pPr>
          </w:p>
          <w:p w14:paraId="0129842E" w14:textId="0F6F786A" w:rsidR="00756BB1" w:rsidRPr="00A863DD" w:rsidRDefault="00311EE8" w:rsidP="00FB0479">
            <w:pPr>
              <w:jc w:val="both"/>
            </w:pPr>
            <w:r w:rsidRPr="00A863DD">
              <w:t>No se pagará por separado ningún equipo, material, mano de obra ni transporte que sea necesario para la ejecución de la obra, esté o no contemplado en los documentos de la licitación, en la oferta o en el contrato. Sus costos estarán incluidos en los precios unitarios de la obra.</w:t>
            </w:r>
          </w:p>
          <w:p w14:paraId="3AC54A18" w14:textId="77777777" w:rsidR="00FB0479" w:rsidRPr="00A863DD" w:rsidRDefault="00FB0479" w:rsidP="00665752">
            <w:pPr>
              <w:jc w:val="both"/>
              <w:rPr>
                <w:rFonts w:ascii="CG Times" w:hAnsi="CG Times"/>
                <w:i/>
                <w:spacing w:val="-3"/>
              </w:rPr>
            </w:pPr>
          </w:p>
        </w:tc>
      </w:tr>
      <w:tr w:rsidR="00FB0479" w:rsidRPr="00A863DD" w14:paraId="3CD24873" w14:textId="77777777" w:rsidTr="00CB7A89">
        <w:tc>
          <w:tcPr>
            <w:tcW w:w="2093" w:type="dxa"/>
          </w:tcPr>
          <w:p w14:paraId="5FD66E8E" w14:textId="4968A440" w:rsidR="00FB0479" w:rsidRPr="00A863DD" w:rsidRDefault="006412CD" w:rsidP="00FB0479">
            <w:pPr>
              <w:rPr>
                <w:b/>
              </w:rPr>
            </w:pPr>
            <w:r w:rsidRPr="00A863DD">
              <w:rPr>
                <w:b/>
              </w:rPr>
              <w:t xml:space="preserve">CEC </w:t>
            </w:r>
            <w:r w:rsidR="00FB0479" w:rsidRPr="00A863DD">
              <w:rPr>
                <w:b/>
              </w:rPr>
              <w:t>52.1</w:t>
            </w:r>
            <w:r w:rsidR="00FB0479" w:rsidRPr="00A863DD">
              <w:rPr>
                <w:b/>
              </w:rPr>
              <w:tab/>
            </w:r>
          </w:p>
        </w:tc>
        <w:tc>
          <w:tcPr>
            <w:tcW w:w="7848" w:type="dxa"/>
          </w:tcPr>
          <w:p w14:paraId="161F092F" w14:textId="184B3C4A" w:rsidR="00FB0479" w:rsidRPr="00A863DD" w:rsidRDefault="00FB0479" w:rsidP="00FB0479">
            <w:pPr>
              <w:jc w:val="both"/>
            </w:pP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monto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Garantía</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Cumplimiento</w:t>
            </w:r>
            <w:r w:rsidR="006412CD" w:rsidRPr="00A863DD">
              <w:rPr>
                <w:rFonts w:ascii="CG Times" w:hAnsi="CG Times"/>
                <w:spacing w:val="-3"/>
              </w:rPr>
              <w:t xml:space="preserve"> </w:t>
            </w:r>
            <w:r w:rsidRPr="00A863DD">
              <w:t>aceptable</w:t>
            </w:r>
            <w:r w:rsidR="006412CD" w:rsidRPr="00A863DD">
              <w:t xml:space="preserve"> </w:t>
            </w:r>
            <w:r w:rsidRPr="00A863DD">
              <w:t>al</w:t>
            </w:r>
            <w:r w:rsidR="006412CD" w:rsidRPr="00A863DD">
              <w:t xml:space="preserve"> </w:t>
            </w:r>
            <w:r w:rsidRPr="00A863DD">
              <w:t>Contratante</w:t>
            </w:r>
            <w:r w:rsidR="006412CD" w:rsidRPr="00A863DD">
              <w:t xml:space="preserve"> </w:t>
            </w:r>
            <w:r w:rsidRPr="00A863DD">
              <w:t>será</w:t>
            </w:r>
            <w:r w:rsidR="006412CD" w:rsidRPr="00A863DD">
              <w:t xml:space="preserve"> emitido </w:t>
            </w:r>
            <w:r w:rsidRPr="00A863DD">
              <w:t>en</w:t>
            </w:r>
            <w:r w:rsidR="006412CD" w:rsidRPr="00A863DD">
              <w:t xml:space="preserve"> </w:t>
            </w:r>
            <w:r w:rsidRPr="00A863DD">
              <w:t>dólares</w:t>
            </w:r>
            <w:r w:rsidR="006412CD" w:rsidRPr="00A863DD">
              <w:t xml:space="preserve"> </w:t>
            </w:r>
            <w:r w:rsidRPr="00A863DD">
              <w:t>de</w:t>
            </w:r>
            <w:r w:rsidR="006412CD" w:rsidRPr="00A863DD">
              <w:t xml:space="preserve"> </w:t>
            </w:r>
            <w:r w:rsidRPr="00A863DD">
              <w:t>los</w:t>
            </w:r>
            <w:r w:rsidR="006412CD" w:rsidRPr="00A863DD">
              <w:t xml:space="preserve"> </w:t>
            </w:r>
            <w:r w:rsidRPr="00A863DD">
              <w:t>Estados</w:t>
            </w:r>
            <w:r w:rsidR="006412CD" w:rsidRPr="00A863DD">
              <w:t xml:space="preserve"> </w:t>
            </w:r>
            <w:r w:rsidRPr="00A863DD">
              <w:t>Unidos</w:t>
            </w:r>
            <w:r w:rsidR="006412CD" w:rsidRPr="00A863DD">
              <w:t xml:space="preserve"> </w:t>
            </w:r>
            <w:r w:rsidRPr="00A863DD">
              <w:t>de</w:t>
            </w:r>
            <w:r w:rsidR="006412CD" w:rsidRPr="00A863DD">
              <w:t xml:space="preserve"> </w:t>
            </w:r>
            <w:r w:rsidRPr="00A863DD">
              <w:t>América</w:t>
            </w:r>
            <w:r w:rsidR="006412CD" w:rsidRPr="00A863DD">
              <w:t xml:space="preserve"> </w:t>
            </w:r>
            <w:r w:rsidRPr="00A863DD">
              <w:t>y</w:t>
            </w:r>
            <w:r w:rsidR="006412CD" w:rsidRPr="00A863DD">
              <w:t xml:space="preserve"> </w:t>
            </w:r>
            <w:r w:rsidRPr="00A863DD">
              <w:t>deberá</w:t>
            </w:r>
            <w:r w:rsidR="006412CD" w:rsidRPr="00A863DD">
              <w:t xml:space="preserve"> </w:t>
            </w:r>
            <w:r w:rsidRPr="00A863DD">
              <w:t>ser:</w:t>
            </w:r>
            <w:r w:rsidR="006412CD" w:rsidRPr="00A863DD">
              <w:t xml:space="preserve"> </w:t>
            </w:r>
          </w:p>
          <w:p w14:paraId="3FB01DA0" w14:textId="77777777" w:rsidR="00FB0479" w:rsidRPr="00A863DD" w:rsidRDefault="00FB0479" w:rsidP="00FB0479">
            <w:pPr>
              <w:rPr>
                <w:i/>
                <w:iCs/>
              </w:rPr>
            </w:pPr>
          </w:p>
          <w:p w14:paraId="626D5CE3" w14:textId="725E387A" w:rsidR="00FB0479" w:rsidRPr="00A863DD" w:rsidRDefault="00FB0479" w:rsidP="00FB0479">
            <w:pPr>
              <w:ind w:left="341" w:hanging="341"/>
              <w:rPr>
                <w:i/>
                <w:iCs/>
              </w:rPr>
            </w:pPr>
            <w:r w:rsidRPr="00A863DD">
              <w:t>a)</w:t>
            </w:r>
            <w:r w:rsidR="006412CD" w:rsidRPr="00A863DD">
              <w:t xml:space="preserve"> </w:t>
            </w:r>
            <w:r w:rsidRPr="00A863DD">
              <w:t>Garantía</w:t>
            </w:r>
            <w:r w:rsidR="006412CD" w:rsidRPr="00A863DD">
              <w:t xml:space="preserve"> </w:t>
            </w:r>
            <w:r w:rsidRPr="00A863DD">
              <w:t>bancaria</w:t>
            </w:r>
            <w:r w:rsidR="006412CD" w:rsidRPr="00A863DD">
              <w:t xml:space="preserve"> </w:t>
            </w:r>
            <w:r w:rsidRPr="00A863DD">
              <w:t>por</w:t>
            </w:r>
            <w:r w:rsidR="006412CD" w:rsidRPr="00A863DD">
              <w:t xml:space="preserve"> </w:t>
            </w:r>
            <w:r w:rsidRPr="00A863DD">
              <w:t>un</w:t>
            </w:r>
            <w:r w:rsidR="006412CD" w:rsidRPr="00A863DD">
              <w:t xml:space="preserve"> </w:t>
            </w:r>
            <w:r w:rsidRPr="00A863DD">
              <w:t>valor</w:t>
            </w:r>
            <w:r w:rsidR="006412CD" w:rsidRPr="00A863DD">
              <w:t xml:space="preserve"> </w:t>
            </w:r>
            <w:r w:rsidRPr="00A863DD">
              <w:t>equivalente</w:t>
            </w:r>
            <w:r w:rsidR="006412CD" w:rsidRPr="00A863DD">
              <w:t xml:space="preserve"> </w:t>
            </w:r>
            <w:r w:rsidRPr="00A863DD">
              <w:t>al:</w:t>
            </w:r>
            <w:r w:rsidR="006412CD" w:rsidRPr="00A863DD">
              <w:rPr>
                <w:spacing w:val="-3"/>
              </w:rPr>
              <w:t xml:space="preserve"> </w:t>
            </w:r>
            <w:r w:rsidRPr="00A863DD">
              <w:rPr>
                <w:i/>
              </w:rPr>
              <w:t>diez</w:t>
            </w:r>
            <w:r w:rsidR="006412CD" w:rsidRPr="00A863DD">
              <w:rPr>
                <w:i/>
              </w:rPr>
              <w:t xml:space="preserve"> </w:t>
            </w:r>
            <w:r w:rsidRPr="00A863DD">
              <w:rPr>
                <w:i/>
              </w:rPr>
              <w:t>por</w:t>
            </w:r>
            <w:r w:rsidR="006412CD" w:rsidRPr="00A863DD">
              <w:rPr>
                <w:i/>
              </w:rPr>
              <w:t xml:space="preserve"> </w:t>
            </w:r>
            <w:r w:rsidRPr="00A863DD">
              <w:rPr>
                <w:i/>
              </w:rPr>
              <w:t>ciento</w:t>
            </w:r>
            <w:r w:rsidR="006412CD" w:rsidRPr="00A863DD">
              <w:rPr>
                <w:i/>
              </w:rPr>
              <w:t xml:space="preserve"> </w:t>
            </w:r>
            <w:r w:rsidRPr="00A863DD">
              <w:rPr>
                <w:i/>
              </w:rPr>
              <w:t>(10%)</w:t>
            </w:r>
            <w:r w:rsidR="006412CD" w:rsidRPr="00A863DD">
              <w:rPr>
                <w:i/>
              </w:rPr>
              <w:t xml:space="preserve"> </w:t>
            </w:r>
            <w:r w:rsidRPr="00A863DD">
              <w:rPr>
                <w:i/>
              </w:rPr>
              <w:t>del</w:t>
            </w:r>
            <w:r w:rsidR="006412CD" w:rsidRPr="00A863DD">
              <w:rPr>
                <w:i/>
              </w:rPr>
              <w:t xml:space="preserve"> </w:t>
            </w:r>
            <w:r w:rsidRPr="00A863DD">
              <w:rPr>
                <w:i/>
              </w:rPr>
              <w:t>monto</w:t>
            </w:r>
            <w:r w:rsidR="006412CD" w:rsidRPr="00A863DD">
              <w:rPr>
                <w:i/>
              </w:rPr>
              <w:t xml:space="preserve"> </w:t>
            </w:r>
            <w:r w:rsidRPr="00A863DD">
              <w:rPr>
                <w:i/>
              </w:rPr>
              <w:t>del</w:t>
            </w:r>
            <w:r w:rsidR="006412CD" w:rsidRPr="00A863DD">
              <w:rPr>
                <w:i/>
              </w:rPr>
              <w:t xml:space="preserve"> </w:t>
            </w:r>
            <w:r w:rsidRPr="00A863DD">
              <w:rPr>
                <w:i/>
              </w:rPr>
              <w:t>contrato</w:t>
            </w:r>
            <w:r w:rsidRPr="00A863DD">
              <w:t>.</w:t>
            </w:r>
            <w:r w:rsidR="006412CD" w:rsidRPr="00A863DD">
              <w:t xml:space="preserve"> </w:t>
            </w:r>
          </w:p>
          <w:p w14:paraId="37C3BDFB" w14:textId="229ECF80" w:rsidR="00FB0479" w:rsidRPr="00982873" w:rsidRDefault="00FB0479" w:rsidP="00982873">
            <w:pPr>
              <w:ind w:left="341" w:hanging="341"/>
            </w:pPr>
            <w:r w:rsidRPr="00A863DD">
              <w:t>b)</w:t>
            </w:r>
            <w:r w:rsidR="006412CD" w:rsidRPr="00A863DD">
              <w:t xml:space="preserve"> </w:t>
            </w:r>
            <w:r w:rsidRPr="00A863DD">
              <w:t>Fianza</w:t>
            </w:r>
            <w:r w:rsidR="006412CD" w:rsidRPr="00A863DD">
              <w:t xml:space="preserve"> </w:t>
            </w:r>
            <w:r w:rsidRPr="00A863DD">
              <w:t>instrumentada</w:t>
            </w:r>
            <w:r w:rsidR="006412CD" w:rsidRPr="00A863DD">
              <w:t xml:space="preserve"> </w:t>
            </w:r>
            <w:r w:rsidRPr="00A863DD">
              <w:t>en</w:t>
            </w:r>
            <w:r w:rsidR="006412CD" w:rsidRPr="00A863DD">
              <w:t xml:space="preserve"> </w:t>
            </w:r>
            <w:r w:rsidRPr="00A863DD">
              <w:t>una</w:t>
            </w:r>
            <w:r w:rsidR="006412CD" w:rsidRPr="00A863DD">
              <w:t xml:space="preserve"> </w:t>
            </w:r>
            <w:r w:rsidRPr="00A863DD">
              <w:t>póliza</w:t>
            </w:r>
            <w:r w:rsidR="006412CD" w:rsidRPr="00A863DD">
              <w:t xml:space="preserve"> </w:t>
            </w:r>
            <w:r w:rsidRPr="00A863DD">
              <w:t>de</w:t>
            </w:r>
            <w:r w:rsidR="006412CD" w:rsidRPr="00A863DD">
              <w:t xml:space="preserve"> </w:t>
            </w:r>
            <w:r w:rsidRPr="00A863DD">
              <w:t>seguros,</w:t>
            </w:r>
            <w:r w:rsidR="006412CD" w:rsidRPr="00A863DD">
              <w:t xml:space="preserve"> </w:t>
            </w:r>
            <w:r w:rsidRPr="00A863DD">
              <w:t>por</w:t>
            </w:r>
            <w:r w:rsidR="006412CD" w:rsidRPr="00A863DD">
              <w:t xml:space="preserve"> </w:t>
            </w:r>
            <w:r w:rsidRPr="00A863DD">
              <w:t>un</w:t>
            </w:r>
            <w:r w:rsidR="006412CD" w:rsidRPr="00A863DD">
              <w:t xml:space="preserve"> </w:t>
            </w:r>
            <w:r w:rsidRPr="00A863DD">
              <w:t>valor</w:t>
            </w:r>
            <w:r w:rsidR="006412CD" w:rsidRPr="00A863DD">
              <w:t xml:space="preserve"> </w:t>
            </w:r>
            <w:r w:rsidRPr="00A863DD">
              <w:t>equivalente</w:t>
            </w:r>
            <w:r w:rsidR="006412CD" w:rsidRPr="00A863DD">
              <w:t xml:space="preserve"> </w:t>
            </w:r>
            <w:r w:rsidRPr="00A863DD">
              <w:t>al</w:t>
            </w:r>
            <w:r w:rsidR="006412CD" w:rsidRPr="00A863DD">
              <w:rPr>
                <w:spacing w:val="-3"/>
              </w:rPr>
              <w:t xml:space="preserve"> </w:t>
            </w:r>
            <w:r w:rsidRPr="00A863DD">
              <w:rPr>
                <w:i/>
              </w:rPr>
              <w:t>diez</w:t>
            </w:r>
            <w:r w:rsidR="006412CD" w:rsidRPr="00A863DD">
              <w:rPr>
                <w:i/>
              </w:rPr>
              <w:t xml:space="preserve"> </w:t>
            </w:r>
            <w:r w:rsidRPr="00A863DD">
              <w:rPr>
                <w:i/>
              </w:rPr>
              <w:t>por</w:t>
            </w:r>
            <w:r w:rsidR="006412CD" w:rsidRPr="00A863DD">
              <w:rPr>
                <w:i/>
              </w:rPr>
              <w:t xml:space="preserve"> </w:t>
            </w:r>
            <w:r w:rsidRPr="00A863DD">
              <w:rPr>
                <w:i/>
              </w:rPr>
              <w:t>ciento</w:t>
            </w:r>
            <w:r w:rsidR="006412CD" w:rsidRPr="00A863DD">
              <w:rPr>
                <w:i/>
              </w:rPr>
              <w:t xml:space="preserve"> </w:t>
            </w:r>
            <w:r w:rsidRPr="00A863DD">
              <w:rPr>
                <w:i/>
              </w:rPr>
              <w:t>10%</w:t>
            </w:r>
            <w:r w:rsidR="006412CD" w:rsidRPr="00A863DD">
              <w:rPr>
                <w:i/>
              </w:rPr>
              <w:t xml:space="preserve"> </w:t>
            </w:r>
            <w:r w:rsidRPr="00A863DD">
              <w:rPr>
                <w:i/>
              </w:rPr>
              <w:t>del</w:t>
            </w:r>
            <w:r w:rsidR="006412CD" w:rsidRPr="00A863DD">
              <w:rPr>
                <w:i/>
              </w:rPr>
              <w:t xml:space="preserve"> </w:t>
            </w:r>
            <w:r w:rsidRPr="00A863DD">
              <w:rPr>
                <w:i/>
              </w:rPr>
              <w:t>monto</w:t>
            </w:r>
            <w:r w:rsidR="006412CD" w:rsidRPr="00A863DD">
              <w:rPr>
                <w:i/>
              </w:rPr>
              <w:t xml:space="preserve"> </w:t>
            </w:r>
            <w:r w:rsidRPr="00A863DD">
              <w:rPr>
                <w:i/>
              </w:rPr>
              <w:t>del</w:t>
            </w:r>
            <w:r w:rsidR="006412CD" w:rsidRPr="00A863DD">
              <w:rPr>
                <w:i/>
              </w:rPr>
              <w:t xml:space="preserve"> </w:t>
            </w:r>
            <w:r w:rsidRPr="00A863DD">
              <w:rPr>
                <w:i/>
              </w:rPr>
              <w:t>contrato</w:t>
            </w:r>
            <w:r w:rsidR="006412CD" w:rsidRPr="00A863DD">
              <w:t xml:space="preserve"> </w:t>
            </w:r>
          </w:p>
          <w:p w14:paraId="26AC58AA" w14:textId="77777777" w:rsidR="00FB0479" w:rsidRPr="00A863DD" w:rsidRDefault="00FB0479" w:rsidP="00FB0479">
            <w:pPr>
              <w:pStyle w:val="Outline"/>
              <w:spacing w:before="0"/>
              <w:jc w:val="both"/>
              <w:rPr>
                <w:rFonts w:ascii="CG Times" w:hAnsi="CG Times"/>
                <w:spacing w:val="-3"/>
                <w:kern w:val="0"/>
                <w:lang w:val="es-EC"/>
              </w:rPr>
            </w:pPr>
          </w:p>
        </w:tc>
      </w:tr>
      <w:tr w:rsidR="004D0292" w:rsidRPr="00A863DD" w14:paraId="65AB401C" w14:textId="77777777" w:rsidTr="00982873">
        <w:trPr>
          <w:cantSplit/>
          <w:trHeight w:val="442"/>
        </w:trPr>
        <w:tc>
          <w:tcPr>
            <w:tcW w:w="9941" w:type="dxa"/>
            <w:gridSpan w:val="2"/>
          </w:tcPr>
          <w:p w14:paraId="41EE1513" w14:textId="2A1D1906" w:rsidR="004D0292" w:rsidRPr="00A863DD" w:rsidRDefault="004D0292" w:rsidP="00982873">
            <w:pPr>
              <w:pStyle w:val="Ttulo4"/>
              <w:numPr>
                <w:ilvl w:val="0"/>
                <w:numId w:val="0"/>
              </w:numPr>
              <w:rPr>
                <w:rFonts w:ascii="CG Times" w:hAnsi="CG Times"/>
                <w:spacing w:val="-3"/>
              </w:rPr>
            </w:pPr>
            <w:r w:rsidRPr="00A863DD">
              <w:rPr>
                <w:rFonts w:ascii="CG Times" w:hAnsi="CG Times"/>
                <w:spacing w:val="-3"/>
              </w:rPr>
              <w:t>E.</w:t>
            </w:r>
            <w:r w:rsidR="006412CD" w:rsidRPr="00A863DD">
              <w:rPr>
                <w:rFonts w:ascii="CG Times" w:hAnsi="CG Times"/>
                <w:spacing w:val="-3"/>
              </w:rPr>
              <w:t xml:space="preserve"> </w:t>
            </w:r>
            <w:r w:rsidRPr="00A863DD">
              <w:rPr>
                <w:rFonts w:ascii="CG Times" w:hAnsi="CG Times"/>
                <w:spacing w:val="-3"/>
              </w:rPr>
              <w:t>Finalización</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Contrato</w:t>
            </w:r>
          </w:p>
        </w:tc>
      </w:tr>
      <w:tr w:rsidR="00FB0479" w:rsidRPr="00A863DD" w14:paraId="31A4A794" w14:textId="77777777" w:rsidTr="00CB7A89">
        <w:trPr>
          <w:cantSplit/>
        </w:trPr>
        <w:tc>
          <w:tcPr>
            <w:tcW w:w="2093" w:type="dxa"/>
          </w:tcPr>
          <w:p w14:paraId="75C75393" w14:textId="49F0393F" w:rsidR="00FB0479" w:rsidRPr="00A863DD" w:rsidRDefault="006412CD" w:rsidP="00FB0479">
            <w:pPr>
              <w:rPr>
                <w:b/>
              </w:rPr>
            </w:pPr>
            <w:r w:rsidRPr="00A863DD">
              <w:rPr>
                <w:b/>
              </w:rPr>
              <w:t xml:space="preserve">CEC </w:t>
            </w:r>
            <w:r w:rsidR="00FB0479" w:rsidRPr="00A863DD">
              <w:rPr>
                <w:b/>
              </w:rPr>
              <w:t>58.1</w:t>
            </w:r>
          </w:p>
        </w:tc>
        <w:tc>
          <w:tcPr>
            <w:tcW w:w="7848" w:type="dxa"/>
          </w:tcPr>
          <w:p w14:paraId="367D4BBF" w14:textId="11427639" w:rsidR="00FB0479" w:rsidRPr="00A863DD" w:rsidRDefault="00FB0479" w:rsidP="00FB0479">
            <w:pPr>
              <w:jc w:val="both"/>
              <w:rPr>
                <w:rFonts w:ascii="CG Times" w:hAnsi="CG Times"/>
                <w:i/>
                <w:iCs/>
                <w:spacing w:val="-3"/>
              </w:rPr>
            </w:pP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Manuales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operación</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mantenimiento</w:t>
            </w:r>
            <w:r w:rsidR="006412CD" w:rsidRPr="00A863DD">
              <w:rPr>
                <w:rFonts w:ascii="CG Times" w:hAnsi="CG Times"/>
                <w:spacing w:val="-3"/>
              </w:rPr>
              <w:t xml:space="preserve"> </w:t>
            </w:r>
            <w:r w:rsidRPr="00A863DD">
              <w:rPr>
                <w:rFonts w:ascii="CG Times" w:hAnsi="CG Times"/>
                <w:spacing w:val="-3"/>
              </w:rPr>
              <w:t>deberán</w:t>
            </w:r>
            <w:r w:rsidR="006412CD" w:rsidRPr="00A863DD">
              <w:rPr>
                <w:rFonts w:ascii="CG Times" w:hAnsi="CG Times"/>
                <w:spacing w:val="-3"/>
              </w:rPr>
              <w:t xml:space="preserve"> </w:t>
            </w:r>
            <w:r w:rsidRPr="00A863DD">
              <w:rPr>
                <w:rFonts w:ascii="CG Times" w:hAnsi="CG Times"/>
                <w:spacing w:val="-3"/>
              </w:rPr>
              <w:t>presentarse</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más</w:t>
            </w:r>
            <w:r w:rsidR="006412CD" w:rsidRPr="00A863DD">
              <w:rPr>
                <w:rFonts w:ascii="CG Times" w:hAnsi="CG Times"/>
                <w:spacing w:val="-3"/>
              </w:rPr>
              <w:t xml:space="preserve"> </w:t>
            </w:r>
            <w:r w:rsidRPr="00A863DD">
              <w:rPr>
                <w:rFonts w:ascii="CG Times" w:hAnsi="CG Times"/>
                <w:spacing w:val="-3"/>
              </w:rPr>
              <w:t>tardar</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día</w:t>
            </w:r>
            <w:r w:rsidR="006412CD" w:rsidRPr="00A863DD">
              <w:rPr>
                <w:rFonts w:ascii="CG Times" w:hAnsi="CG Times"/>
                <w:spacing w:val="-3"/>
              </w:rPr>
              <w:t xml:space="preserve"> </w:t>
            </w:r>
            <w:r w:rsidRPr="00A863DD">
              <w:rPr>
                <w:rFonts w:ascii="CG Times" w:hAnsi="CG Times"/>
                <w:spacing w:val="-3"/>
              </w:rPr>
              <w:t>30</w:t>
            </w:r>
            <w:r w:rsidR="006412CD" w:rsidRPr="00A863DD">
              <w:rPr>
                <w:rFonts w:ascii="CG Times" w:hAnsi="CG Times"/>
                <w:spacing w:val="-3"/>
              </w:rPr>
              <w:t xml:space="preserve"> </w:t>
            </w:r>
            <w:r w:rsidRPr="00A863DD">
              <w:rPr>
                <w:rFonts w:ascii="CG Times" w:hAnsi="CG Times"/>
                <w:spacing w:val="-3"/>
              </w:rPr>
              <w:t>luego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concluido</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plazo</w:t>
            </w:r>
            <w:r w:rsidR="006412CD" w:rsidRPr="00A863DD">
              <w:rPr>
                <w:rFonts w:ascii="CG Times" w:hAnsi="CG Times"/>
                <w:spacing w:val="-3"/>
              </w:rPr>
              <w:t xml:space="preserve"> </w:t>
            </w:r>
            <w:r w:rsidR="002B0808" w:rsidRPr="00A863DD">
              <w:rPr>
                <w:rFonts w:ascii="CG Times" w:hAnsi="CG Times"/>
                <w:spacing w:val="-3"/>
              </w:rPr>
              <w:t xml:space="preserve">original o enmendado según corresponda,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ejecución</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antes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suscripción</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Acta</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Recepción</w:t>
            </w:r>
            <w:r w:rsidR="006412CD" w:rsidRPr="00A863DD">
              <w:rPr>
                <w:rFonts w:ascii="CG Times" w:hAnsi="CG Times"/>
                <w:spacing w:val="-3"/>
              </w:rPr>
              <w:t xml:space="preserve"> </w:t>
            </w:r>
            <w:r w:rsidRPr="00A863DD">
              <w:rPr>
                <w:rFonts w:ascii="CG Times" w:hAnsi="CG Times"/>
                <w:spacing w:val="-3"/>
              </w:rPr>
              <w:t>Provisional</w:t>
            </w:r>
            <w:r w:rsidR="002B0808" w:rsidRPr="00A863DD">
              <w:rPr>
                <w:rFonts w:ascii="CG Times" w:hAnsi="CG Times"/>
                <w:spacing w:val="-3"/>
              </w:rPr>
              <w:t>.</w:t>
            </w:r>
          </w:p>
          <w:p w14:paraId="7FCF9E5F" w14:textId="77777777" w:rsidR="00FB0479" w:rsidRPr="00A863DD" w:rsidRDefault="00FB0479" w:rsidP="00FB0479">
            <w:pPr>
              <w:rPr>
                <w:rFonts w:ascii="CG Times" w:hAnsi="CG Times"/>
                <w:i/>
                <w:iCs/>
                <w:spacing w:val="-3"/>
              </w:rPr>
            </w:pPr>
          </w:p>
          <w:p w14:paraId="5AFBA75C" w14:textId="03B0A0E0" w:rsidR="00FB0479" w:rsidRPr="00A863DD" w:rsidRDefault="00FB0479" w:rsidP="00FB0479">
            <w:pPr>
              <w:jc w:val="both"/>
              <w:rPr>
                <w:rFonts w:ascii="CG Times" w:hAnsi="CG Times"/>
                <w:i/>
                <w:iCs/>
                <w:spacing w:val="-3"/>
              </w:rPr>
            </w:pP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planos</w:t>
            </w:r>
            <w:r w:rsidR="006412CD" w:rsidRPr="00A863DD">
              <w:rPr>
                <w:rFonts w:ascii="CG Times" w:hAnsi="CG Times"/>
                <w:spacing w:val="-3"/>
              </w:rPr>
              <w:t xml:space="preserve"> </w:t>
            </w:r>
            <w:r w:rsidRPr="00A863DD">
              <w:rPr>
                <w:rFonts w:ascii="CG Times" w:hAnsi="CG Times"/>
                <w:spacing w:val="-3"/>
              </w:rPr>
              <w:t>actualizados</w:t>
            </w:r>
            <w:r w:rsidR="006412CD" w:rsidRPr="00A863DD">
              <w:rPr>
                <w:rFonts w:ascii="CG Times" w:hAnsi="CG Times"/>
                <w:spacing w:val="-3"/>
              </w:rPr>
              <w:t xml:space="preserve"> </w:t>
            </w:r>
            <w:r w:rsidRPr="00A863DD">
              <w:rPr>
                <w:rFonts w:ascii="CG Times" w:hAnsi="CG Times"/>
                <w:spacing w:val="-3"/>
              </w:rPr>
              <w:t>finales</w:t>
            </w:r>
            <w:r w:rsidR="006412CD" w:rsidRPr="00A863DD">
              <w:rPr>
                <w:rFonts w:ascii="CG Times" w:hAnsi="CG Times"/>
                <w:spacing w:val="-3"/>
              </w:rPr>
              <w:t xml:space="preserve"> </w:t>
            </w:r>
            <w:r w:rsidRPr="00A863DD">
              <w:rPr>
                <w:rFonts w:ascii="CG Times" w:hAnsi="CG Times"/>
                <w:spacing w:val="-3"/>
              </w:rPr>
              <w:t>deberán</w:t>
            </w:r>
            <w:r w:rsidR="006412CD" w:rsidRPr="00A863DD">
              <w:rPr>
                <w:rFonts w:ascii="CG Times" w:hAnsi="CG Times"/>
                <w:spacing w:val="-3"/>
              </w:rPr>
              <w:t xml:space="preserve"> </w:t>
            </w:r>
            <w:r w:rsidRPr="00A863DD">
              <w:rPr>
                <w:rFonts w:ascii="CG Times" w:hAnsi="CG Times"/>
                <w:spacing w:val="-3"/>
              </w:rPr>
              <w:t>presentarse</w:t>
            </w:r>
            <w:r w:rsidR="006412CD" w:rsidRPr="00A863DD">
              <w:rPr>
                <w:rFonts w:ascii="CG Times" w:hAnsi="CG Times"/>
                <w:spacing w:val="-3"/>
              </w:rPr>
              <w:t xml:space="preserve"> </w:t>
            </w:r>
            <w:r w:rsidRPr="00A863DD">
              <w:rPr>
                <w:rFonts w:ascii="CG Times" w:hAnsi="CG Times"/>
                <w:spacing w:val="-3"/>
              </w:rPr>
              <w:t>a</w:t>
            </w:r>
            <w:r w:rsidR="006412CD" w:rsidRPr="00A863DD">
              <w:rPr>
                <w:rFonts w:ascii="CG Times" w:hAnsi="CG Times"/>
                <w:spacing w:val="-3"/>
              </w:rPr>
              <w:t xml:space="preserve"> </w:t>
            </w:r>
            <w:r w:rsidRPr="00A863DD">
              <w:rPr>
                <w:rFonts w:ascii="CG Times" w:hAnsi="CG Times"/>
                <w:spacing w:val="-3"/>
              </w:rPr>
              <w:t>más</w:t>
            </w:r>
            <w:r w:rsidR="006412CD" w:rsidRPr="00A863DD">
              <w:rPr>
                <w:rFonts w:ascii="CG Times" w:hAnsi="CG Times"/>
                <w:spacing w:val="-3"/>
              </w:rPr>
              <w:t xml:space="preserve"> </w:t>
            </w:r>
            <w:r w:rsidRPr="00A863DD">
              <w:rPr>
                <w:rFonts w:ascii="CG Times" w:hAnsi="CG Times"/>
                <w:spacing w:val="-3"/>
              </w:rPr>
              <w:t>tardar</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día</w:t>
            </w:r>
            <w:r w:rsidR="006412CD" w:rsidRPr="00A863DD">
              <w:rPr>
                <w:rFonts w:ascii="CG Times" w:hAnsi="CG Times"/>
                <w:spacing w:val="-3"/>
              </w:rPr>
              <w:t xml:space="preserve"> </w:t>
            </w:r>
            <w:r w:rsidRPr="00A863DD">
              <w:rPr>
                <w:rFonts w:ascii="CG Times" w:hAnsi="CG Times"/>
                <w:spacing w:val="-3"/>
              </w:rPr>
              <w:t>30</w:t>
            </w:r>
            <w:r w:rsidR="006412CD" w:rsidRPr="00A863DD">
              <w:rPr>
                <w:rFonts w:ascii="CG Times" w:hAnsi="CG Times"/>
                <w:spacing w:val="-3"/>
              </w:rPr>
              <w:t xml:space="preserve"> </w:t>
            </w:r>
            <w:r w:rsidRPr="00A863DD">
              <w:rPr>
                <w:rFonts w:ascii="CG Times" w:hAnsi="CG Times"/>
                <w:spacing w:val="-3"/>
              </w:rPr>
              <w:t>luego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concluido</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plazo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ejecución</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obras</w:t>
            </w:r>
            <w:r w:rsidR="00C96A2F" w:rsidRPr="00A863DD">
              <w:rPr>
                <w:rFonts w:ascii="CG Times" w:hAnsi="CG Times"/>
                <w:spacing w:val="-3"/>
              </w:rPr>
              <w:t xml:space="preserve"> original o enmendado según corresponda,</w:t>
            </w:r>
            <w:r w:rsidR="006412CD" w:rsidRPr="00A863DD">
              <w:rPr>
                <w:rFonts w:ascii="CG Times" w:hAnsi="CG Times"/>
                <w:spacing w:val="-3"/>
              </w:rPr>
              <w:t xml:space="preserve"> </w:t>
            </w:r>
            <w:r w:rsidRPr="00A863DD">
              <w:rPr>
                <w:rFonts w:ascii="CG Times" w:hAnsi="CG Times"/>
                <w:spacing w:val="-3"/>
              </w:rPr>
              <w:t>antes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suscripción</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Acta</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Recepción</w:t>
            </w:r>
            <w:r w:rsidR="006412CD" w:rsidRPr="00A863DD">
              <w:rPr>
                <w:rFonts w:ascii="CG Times" w:hAnsi="CG Times"/>
                <w:spacing w:val="-3"/>
              </w:rPr>
              <w:t xml:space="preserve"> </w:t>
            </w:r>
            <w:r w:rsidRPr="00A863DD">
              <w:rPr>
                <w:rFonts w:ascii="CG Times" w:hAnsi="CG Times"/>
                <w:spacing w:val="-3"/>
              </w:rPr>
              <w:t>Provisional</w:t>
            </w:r>
          </w:p>
          <w:p w14:paraId="4D3CD42D" w14:textId="77777777" w:rsidR="00FB0479" w:rsidRPr="00A863DD" w:rsidRDefault="00FB0479" w:rsidP="00FB0479">
            <w:pPr>
              <w:rPr>
                <w:rFonts w:ascii="CG Times" w:hAnsi="CG Times"/>
                <w:i/>
                <w:spacing w:val="-3"/>
              </w:rPr>
            </w:pPr>
          </w:p>
        </w:tc>
      </w:tr>
      <w:tr w:rsidR="00FB0479" w:rsidRPr="00A863DD" w14:paraId="700F01F8" w14:textId="77777777" w:rsidTr="00CB7A89">
        <w:trPr>
          <w:cantSplit/>
        </w:trPr>
        <w:tc>
          <w:tcPr>
            <w:tcW w:w="2093" w:type="dxa"/>
          </w:tcPr>
          <w:p w14:paraId="14BD9B74" w14:textId="6F2EC240" w:rsidR="00FB0479" w:rsidRPr="00A863DD" w:rsidRDefault="006412CD" w:rsidP="00FB0479">
            <w:pPr>
              <w:rPr>
                <w:b/>
              </w:rPr>
            </w:pPr>
            <w:r w:rsidRPr="00A863DD">
              <w:rPr>
                <w:b/>
              </w:rPr>
              <w:t xml:space="preserve">CEC </w:t>
            </w:r>
            <w:r w:rsidR="00FB0479" w:rsidRPr="00A863DD">
              <w:rPr>
                <w:b/>
              </w:rPr>
              <w:t>58.2</w:t>
            </w:r>
          </w:p>
        </w:tc>
        <w:tc>
          <w:tcPr>
            <w:tcW w:w="7848" w:type="dxa"/>
          </w:tcPr>
          <w:p w14:paraId="061C2395" w14:textId="7FE3623B" w:rsidR="00FB0479" w:rsidRPr="00A863DD" w:rsidRDefault="00FB0479" w:rsidP="000236B0">
            <w:pPr>
              <w:jc w:val="both"/>
              <w:rPr>
                <w:rFonts w:ascii="CG Times" w:hAnsi="CG Times"/>
                <w:i/>
                <w:iCs/>
                <w:spacing w:val="-3"/>
              </w:rPr>
            </w:pP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suma</w:t>
            </w:r>
            <w:r w:rsidR="006412CD" w:rsidRPr="00A863DD">
              <w:rPr>
                <w:rFonts w:ascii="CG Times" w:hAnsi="CG Times"/>
                <w:spacing w:val="-3"/>
              </w:rPr>
              <w:t xml:space="preserve"> </w:t>
            </w:r>
            <w:r w:rsidRPr="00A863DD">
              <w:rPr>
                <w:rFonts w:ascii="CG Times" w:hAnsi="CG Times"/>
                <w:spacing w:val="-3"/>
              </w:rPr>
              <w:t>que</w:t>
            </w:r>
            <w:r w:rsidR="006412CD" w:rsidRPr="00A863DD">
              <w:rPr>
                <w:rFonts w:ascii="CG Times" w:hAnsi="CG Times"/>
                <w:spacing w:val="-3"/>
              </w:rPr>
              <w:t xml:space="preserve"> </w:t>
            </w:r>
            <w:r w:rsidRPr="00A863DD">
              <w:rPr>
                <w:rFonts w:ascii="CG Times" w:hAnsi="CG Times"/>
                <w:spacing w:val="-3"/>
              </w:rPr>
              <w:t>se</w:t>
            </w:r>
            <w:r w:rsidR="006412CD" w:rsidRPr="00A863DD">
              <w:rPr>
                <w:rFonts w:ascii="CG Times" w:hAnsi="CG Times"/>
                <w:spacing w:val="-3"/>
              </w:rPr>
              <w:t xml:space="preserve"> </w:t>
            </w:r>
            <w:r w:rsidRPr="00A863DD">
              <w:rPr>
                <w:rFonts w:ascii="CG Times" w:hAnsi="CG Times"/>
                <w:spacing w:val="-3"/>
              </w:rPr>
              <w:t>retendrá</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no</w:t>
            </w:r>
            <w:r w:rsidR="006412CD" w:rsidRPr="00A863DD">
              <w:rPr>
                <w:rFonts w:ascii="CG Times" w:hAnsi="CG Times"/>
                <w:spacing w:val="-3"/>
              </w:rPr>
              <w:t xml:space="preserve"> </w:t>
            </w:r>
            <w:r w:rsidRPr="00A863DD">
              <w:rPr>
                <w:rFonts w:ascii="CG Times" w:hAnsi="CG Times"/>
                <w:spacing w:val="-3"/>
              </w:rPr>
              <w:t>cumplir</w:t>
            </w:r>
            <w:r w:rsidR="006412CD" w:rsidRPr="00A863DD">
              <w:rPr>
                <w:rFonts w:ascii="CG Times" w:hAnsi="CG Times"/>
                <w:spacing w:val="-3"/>
              </w:rPr>
              <w:t xml:space="preserve"> </w:t>
            </w:r>
            <w:r w:rsidRPr="00A863DD">
              <w:rPr>
                <w:rFonts w:ascii="CG Times" w:hAnsi="CG Times"/>
                <w:spacing w:val="-3"/>
              </w:rPr>
              <w:t>con</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presentación</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planos</w:t>
            </w:r>
            <w:r w:rsidR="006412CD" w:rsidRPr="00A863DD">
              <w:rPr>
                <w:rFonts w:ascii="CG Times" w:hAnsi="CG Times"/>
                <w:spacing w:val="-3"/>
              </w:rPr>
              <w:t xml:space="preserve"> </w:t>
            </w:r>
            <w:r w:rsidRPr="00A863DD">
              <w:rPr>
                <w:rFonts w:ascii="CG Times" w:hAnsi="CG Times"/>
                <w:spacing w:val="-3"/>
              </w:rPr>
              <w:t>actualizados</w:t>
            </w:r>
            <w:r w:rsidR="006412CD" w:rsidRPr="00A863DD">
              <w:rPr>
                <w:rFonts w:ascii="CG Times" w:hAnsi="CG Times"/>
                <w:spacing w:val="-3"/>
              </w:rPr>
              <w:t xml:space="preserve"> </w:t>
            </w:r>
            <w:r w:rsidRPr="00A863DD">
              <w:rPr>
                <w:rFonts w:ascii="CG Times" w:hAnsi="CG Times"/>
                <w:spacing w:val="-3"/>
              </w:rPr>
              <w:t>finales</w:t>
            </w:r>
            <w:r w:rsidR="006412CD" w:rsidRPr="00A863DD">
              <w:rPr>
                <w:rFonts w:ascii="CG Times" w:hAnsi="CG Times"/>
                <w:spacing w:val="-3"/>
              </w:rPr>
              <w:t xml:space="preserve"> </w:t>
            </w:r>
            <w:r w:rsidRPr="00A863DD">
              <w:rPr>
                <w:rFonts w:ascii="CG Times" w:hAnsi="CG Times"/>
                <w:spacing w:val="-3"/>
              </w:rPr>
              <w:t>y/o</w:t>
            </w:r>
            <w:r w:rsidR="006412CD" w:rsidRPr="00A863DD">
              <w:rPr>
                <w:rFonts w:ascii="CG Times" w:hAnsi="CG Times"/>
                <w:spacing w:val="-3"/>
              </w:rPr>
              <w:t xml:space="preserve"> </w:t>
            </w:r>
            <w:r w:rsidRPr="00A863DD">
              <w:rPr>
                <w:rFonts w:ascii="CG Times" w:hAnsi="CG Times"/>
                <w:spacing w:val="-3"/>
              </w:rPr>
              <w:t>los</w:t>
            </w:r>
            <w:r w:rsidR="006412CD" w:rsidRPr="00A863DD">
              <w:rPr>
                <w:rFonts w:ascii="CG Times" w:hAnsi="CG Times"/>
                <w:spacing w:val="-3"/>
              </w:rPr>
              <w:t xml:space="preserve"> </w:t>
            </w:r>
            <w:r w:rsidRPr="00A863DD">
              <w:rPr>
                <w:rFonts w:ascii="CG Times" w:hAnsi="CG Times"/>
                <w:spacing w:val="-3"/>
              </w:rPr>
              <w:t>manuales</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operación</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mantenimiento</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fecha</w:t>
            </w:r>
            <w:r w:rsidR="006412CD" w:rsidRPr="00A863DD">
              <w:rPr>
                <w:rFonts w:ascii="CG Times" w:hAnsi="CG Times"/>
                <w:spacing w:val="-3"/>
              </w:rPr>
              <w:t xml:space="preserve"> </w:t>
            </w:r>
            <w:r w:rsidRPr="00A863DD">
              <w:rPr>
                <w:rFonts w:ascii="CG Times" w:hAnsi="CG Times"/>
                <w:spacing w:val="-3"/>
              </w:rPr>
              <w:t>establecida</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CEC </w:t>
            </w:r>
            <w:r w:rsidRPr="00A863DD">
              <w:rPr>
                <w:rFonts w:ascii="CG Times" w:hAnsi="CG Times"/>
                <w:spacing w:val="-3"/>
              </w:rPr>
              <w:t>58.1</w:t>
            </w:r>
            <w:r w:rsidR="006412CD" w:rsidRPr="00A863DD">
              <w:rPr>
                <w:rFonts w:ascii="CG Times" w:hAnsi="CG Times"/>
                <w:spacing w:val="-3"/>
              </w:rPr>
              <w:t xml:space="preserve"> </w:t>
            </w:r>
            <w:r w:rsidRPr="00A863DD">
              <w:rPr>
                <w:rFonts w:ascii="CG Times" w:hAnsi="CG Times"/>
                <w:spacing w:val="-3"/>
              </w:rPr>
              <w:t>es</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1</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mil</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monto</w:t>
            </w:r>
            <w:r w:rsidR="006412CD" w:rsidRPr="00A863DD">
              <w:rPr>
                <w:rFonts w:ascii="CG Times" w:hAnsi="CG Times"/>
                <w:spacing w:val="-3"/>
              </w:rPr>
              <w:t xml:space="preserve"> </w:t>
            </w:r>
            <w:r w:rsidRPr="00A863DD">
              <w:rPr>
                <w:rFonts w:ascii="CG Times" w:hAnsi="CG Times"/>
                <w:spacing w:val="-3"/>
              </w:rPr>
              <w:t>del</w:t>
            </w:r>
            <w:r w:rsidR="006412CD" w:rsidRPr="00A863DD">
              <w:rPr>
                <w:rFonts w:ascii="CG Times" w:hAnsi="CG Times"/>
                <w:spacing w:val="-3"/>
              </w:rPr>
              <w:t xml:space="preserve"> </w:t>
            </w:r>
            <w:r w:rsidRPr="00A863DD">
              <w:rPr>
                <w:rFonts w:ascii="CG Times" w:hAnsi="CG Times"/>
                <w:spacing w:val="-3"/>
              </w:rPr>
              <w:t>contrato</w:t>
            </w:r>
            <w:r w:rsidR="006412CD" w:rsidRPr="00A863DD">
              <w:rPr>
                <w:rFonts w:ascii="CG Times" w:hAnsi="CG Times"/>
                <w:spacing w:val="-3"/>
              </w:rPr>
              <w:t xml:space="preserve"> </w:t>
            </w:r>
            <w:r w:rsidRPr="00A863DD">
              <w:rPr>
                <w:rFonts w:ascii="CG Times" w:hAnsi="CG Times"/>
                <w:spacing w:val="-3"/>
              </w:rPr>
              <w:t>por</w:t>
            </w:r>
            <w:r w:rsidR="006412CD" w:rsidRPr="00A863DD">
              <w:rPr>
                <w:rFonts w:ascii="CG Times" w:hAnsi="CG Times"/>
                <w:spacing w:val="-3"/>
              </w:rPr>
              <w:t xml:space="preserve"> </w:t>
            </w:r>
            <w:r w:rsidRPr="00A863DD">
              <w:rPr>
                <w:rFonts w:ascii="CG Times" w:hAnsi="CG Times"/>
                <w:spacing w:val="-3"/>
              </w:rPr>
              <w:t>cada</w:t>
            </w:r>
            <w:r w:rsidR="006412CD" w:rsidRPr="00A863DD">
              <w:rPr>
                <w:rFonts w:ascii="CG Times" w:hAnsi="CG Times"/>
                <w:spacing w:val="-3"/>
              </w:rPr>
              <w:t xml:space="preserve"> </w:t>
            </w:r>
            <w:r w:rsidRPr="00A863DD">
              <w:rPr>
                <w:rFonts w:ascii="CG Times" w:hAnsi="CG Times"/>
                <w:spacing w:val="-3"/>
              </w:rPr>
              <w:t>día</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retraso</w:t>
            </w:r>
            <w:r w:rsidR="00676CBC" w:rsidRPr="00A863DD">
              <w:rPr>
                <w:rFonts w:ascii="CG Times" w:hAnsi="CG Times"/>
                <w:spacing w:val="-3"/>
              </w:rPr>
              <w:t>.</w:t>
            </w:r>
          </w:p>
          <w:p w14:paraId="5949675B" w14:textId="77777777" w:rsidR="00FB0479" w:rsidRPr="00A863DD" w:rsidRDefault="00FB0479" w:rsidP="00FB0479">
            <w:pPr>
              <w:rPr>
                <w:rFonts w:ascii="CG Times" w:hAnsi="CG Times"/>
                <w:i/>
                <w:spacing w:val="-3"/>
              </w:rPr>
            </w:pPr>
          </w:p>
        </w:tc>
      </w:tr>
      <w:tr w:rsidR="004D0292" w:rsidRPr="00A863DD" w14:paraId="7ABEC3A9" w14:textId="77777777" w:rsidTr="00CB7A89">
        <w:trPr>
          <w:cantSplit/>
        </w:trPr>
        <w:tc>
          <w:tcPr>
            <w:tcW w:w="2093" w:type="dxa"/>
          </w:tcPr>
          <w:p w14:paraId="0ACB873A" w14:textId="15819810" w:rsidR="004D0292" w:rsidRPr="00A863DD" w:rsidRDefault="006412CD" w:rsidP="00F61F85">
            <w:pPr>
              <w:rPr>
                <w:b/>
              </w:rPr>
            </w:pPr>
            <w:r w:rsidRPr="00A863DD">
              <w:rPr>
                <w:b/>
              </w:rPr>
              <w:t xml:space="preserve">CEC </w:t>
            </w:r>
            <w:r w:rsidR="004D0292" w:rsidRPr="00A863DD">
              <w:rPr>
                <w:b/>
              </w:rPr>
              <w:t>59.2</w:t>
            </w:r>
            <w:r w:rsidRPr="00A863DD">
              <w:rPr>
                <w:b/>
              </w:rPr>
              <w:t xml:space="preserve"> </w:t>
            </w:r>
            <w:r w:rsidR="004D0292" w:rsidRPr="00A863DD">
              <w:rPr>
                <w:b/>
              </w:rPr>
              <w:t>(g)</w:t>
            </w:r>
          </w:p>
        </w:tc>
        <w:tc>
          <w:tcPr>
            <w:tcW w:w="7848" w:type="dxa"/>
          </w:tcPr>
          <w:p w14:paraId="3D0F6090" w14:textId="1C6F3FFD" w:rsidR="004D0292" w:rsidRPr="00A863DD" w:rsidRDefault="004D0292" w:rsidP="00F61F85">
            <w:pPr>
              <w:rPr>
                <w:rFonts w:ascii="CG Times" w:hAnsi="CG Times"/>
                <w:i/>
                <w:spacing w:val="-3"/>
              </w:rPr>
            </w:pP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número</w:t>
            </w:r>
            <w:r w:rsidR="006412CD" w:rsidRPr="00A863DD">
              <w:rPr>
                <w:rFonts w:ascii="CG Times" w:hAnsi="CG Times"/>
                <w:spacing w:val="-3"/>
              </w:rPr>
              <w:t xml:space="preserve"> </w:t>
            </w:r>
            <w:r w:rsidRPr="00A863DD">
              <w:rPr>
                <w:rFonts w:ascii="CG Times" w:hAnsi="CG Times"/>
                <w:spacing w:val="-3"/>
              </w:rPr>
              <w:t>máximo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días</w:t>
            </w:r>
            <w:r w:rsidR="006412CD" w:rsidRPr="00A863DD">
              <w:rPr>
                <w:rFonts w:ascii="CG Times" w:hAnsi="CG Times"/>
                <w:spacing w:val="-3"/>
              </w:rPr>
              <w:t xml:space="preserve"> </w:t>
            </w:r>
            <w:r w:rsidRPr="00A863DD">
              <w:rPr>
                <w:rFonts w:ascii="CG Times" w:hAnsi="CG Times"/>
                <w:spacing w:val="-3"/>
              </w:rPr>
              <w:t>es</w:t>
            </w:r>
            <w:r w:rsidR="006412CD" w:rsidRPr="00A863DD">
              <w:rPr>
                <w:rFonts w:ascii="CG Times" w:hAnsi="CG Times"/>
                <w:spacing w:val="-3"/>
              </w:rPr>
              <w:t xml:space="preserve"> </w:t>
            </w:r>
            <w:r w:rsidR="00FB0479" w:rsidRPr="00A863DD">
              <w:rPr>
                <w:rFonts w:ascii="CG Times" w:hAnsi="CG Times"/>
                <w:i/>
                <w:spacing w:val="-3"/>
              </w:rPr>
              <w:t>50</w:t>
            </w:r>
          </w:p>
          <w:p w14:paraId="11F83966" w14:textId="77777777" w:rsidR="004D0292" w:rsidRPr="00A863DD" w:rsidRDefault="004D0292" w:rsidP="00F61F85">
            <w:pPr>
              <w:rPr>
                <w:rFonts w:ascii="CG Times" w:hAnsi="CG Times"/>
                <w:i/>
                <w:spacing w:val="-3"/>
              </w:rPr>
            </w:pPr>
          </w:p>
        </w:tc>
      </w:tr>
      <w:tr w:rsidR="004D0292" w:rsidRPr="00A863DD" w14:paraId="087C8E08" w14:textId="77777777" w:rsidTr="00CB7A89">
        <w:trPr>
          <w:cantSplit/>
        </w:trPr>
        <w:tc>
          <w:tcPr>
            <w:tcW w:w="2093" w:type="dxa"/>
          </w:tcPr>
          <w:p w14:paraId="036520C9" w14:textId="775A341B" w:rsidR="004D0292" w:rsidRPr="00A863DD" w:rsidRDefault="006412CD" w:rsidP="00F61F85">
            <w:pPr>
              <w:rPr>
                <w:b/>
              </w:rPr>
            </w:pPr>
            <w:r w:rsidRPr="00A863DD">
              <w:rPr>
                <w:b/>
              </w:rPr>
              <w:t xml:space="preserve">CEC </w:t>
            </w:r>
            <w:r w:rsidR="004D0292" w:rsidRPr="00A863DD">
              <w:rPr>
                <w:b/>
              </w:rPr>
              <w:t>61.1</w:t>
            </w:r>
          </w:p>
        </w:tc>
        <w:tc>
          <w:tcPr>
            <w:tcW w:w="7848" w:type="dxa"/>
          </w:tcPr>
          <w:p w14:paraId="59A77232" w14:textId="18F93AE4" w:rsidR="004D0292" w:rsidRPr="00A863DD" w:rsidRDefault="004D0292" w:rsidP="00F61F85">
            <w:pPr>
              <w:rPr>
                <w:rFonts w:ascii="CG Times" w:hAnsi="CG Times"/>
                <w:i/>
                <w:spacing w:val="-3"/>
              </w:rPr>
            </w:pP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porcentaje</w:t>
            </w:r>
            <w:r w:rsidR="006412CD" w:rsidRPr="00A863DD">
              <w:rPr>
                <w:rFonts w:ascii="CG Times" w:hAnsi="CG Times"/>
                <w:spacing w:val="-3"/>
              </w:rPr>
              <w:t xml:space="preserve"> </w:t>
            </w:r>
            <w:r w:rsidRPr="00A863DD">
              <w:rPr>
                <w:rFonts w:ascii="CG Times" w:hAnsi="CG Times"/>
                <w:spacing w:val="-3"/>
              </w:rPr>
              <w:t>que</w:t>
            </w:r>
            <w:r w:rsidR="006412CD" w:rsidRPr="00A863DD">
              <w:rPr>
                <w:rFonts w:ascii="CG Times" w:hAnsi="CG Times"/>
                <w:spacing w:val="-3"/>
              </w:rPr>
              <w:t xml:space="preserve"> </w:t>
            </w:r>
            <w:r w:rsidRPr="00A863DD">
              <w:rPr>
                <w:rFonts w:ascii="CG Times" w:hAnsi="CG Times"/>
                <w:spacing w:val="-3"/>
              </w:rPr>
              <w:t>se</w:t>
            </w:r>
            <w:r w:rsidR="006412CD" w:rsidRPr="00A863DD">
              <w:rPr>
                <w:rFonts w:ascii="CG Times" w:hAnsi="CG Times"/>
                <w:spacing w:val="-3"/>
              </w:rPr>
              <w:t xml:space="preserve"> </w:t>
            </w:r>
            <w:r w:rsidRPr="00A863DD">
              <w:rPr>
                <w:rFonts w:ascii="CG Times" w:hAnsi="CG Times"/>
                <w:spacing w:val="-3"/>
              </w:rPr>
              <w:t>aplicará</w:t>
            </w:r>
            <w:r w:rsidR="006412CD" w:rsidRPr="00A863DD">
              <w:rPr>
                <w:rFonts w:ascii="CG Times" w:hAnsi="CG Times"/>
                <w:spacing w:val="-3"/>
              </w:rPr>
              <w:t xml:space="preserve"> </w:t>
            </w:r>
            <w:r w:rsidRPr="00A863DD">
              <w:rPr>
                <w:rFonts w:ascii="CG Times" w:hAnsi="CG Times"/>
                <w:spacing w:val="-3"/>
              </w:rPr>
              <w:t>al</w:t>
            </w:r>
            <w:r w:rsidR="006412CD" w:rsidRPr="00A863DD">
              <w:rPr>
                <w:rFonts w:ascii="CG Times" w:hAnsi="CG Times"/>
                <w:spacing w:val="-3"/>
              </w:rPr>
              <w:t xml:space="preserve"> </w:t>
            </w:r>
            <w:r w:rsidRPr="00A863DD">
              <w:rPr>
                <w:rFonts w:ascii="CG Times" w:hAnsi="CG Times"/>
                <w:spacing w:val="-3"/>
              </w:rPr>
              <w:t>valor</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no</w:t>
            </w:r>
            <w:r w:rsidR="006412CD" w:rsidRPr="00A863DD">
              <w:rPr>
                <w:rFonts w:ascii="CG Times" w:hAnsi="CG Times"/>
                <w:spacing w:val="-3"/>
              </w:rPr>
              <w:t xml:space="preserve"> </w:t>
            </w:r>
            <w:r w:rsidRPr="00A863DD">
              <w:rPr>
                <w:rFonts w:ascii="CG Times" w:hAnsi="CG Times"/>
                <w:spacing w:val="-3"/>
              </w:rPr>
              <w:t>terminadas</w:t>
            </w:r>
            <w:r w:rsidR="006412CD" w:rsidRPr="00A863DD">
              <w:rPr>
                <w:rFonts w:ascii="CG Times" w:hAnsi="CG Times"/>
                <w:spacing w:val="-3"/>
              </w:rPr>
              <w:t xml:space="preserve"> </w:t>
            </w:r>
            <w:r w:rsidRPr="00A863DD">
              <w:rPr>
                <w:rFonts w:ascii="CG Times" w:hAnsi="CG Times"/>
                <w:spacing w:val="-3"/>
              </w:rPr>
              <w:t>es</w:t>
            </w:r>
            <w:r w:rsidR="006412CD" w:rsidRPr="00A863DD">
              <w:rPr>
                <w:rFonts w:ascii="CG Times" w:hAnsi="CG Times"/>
                <w:spacing w:val="-3"/>
              </w:rPr>
              <w:t xml:space="preserve"> </w:t>
            </w:r>
            <w:r w:rsidR="00FB0479" w:rsidRPr="00A863DD">
              <w:rPr>
                <w:rFonts w:ascii="CG Times" w:hAnsi="CG Times"/>
                <w:spacing w:val="-3"/>
              </w:rPr>
              <w:t>15%</w:t>
            </w:r>
            <w:r w:rsidR="00676CBC" w:rsidRPr="00A863DD">
              <w:rPr>
                <w:rFonts w:ascii="CG Times" w:hAnsi="CG Times"/>
                <w:spacing w:val="-3"/>
              </w:rPr>
              <w:t>.</w:t>
            </w:r>
          </w:p>
          <w:p w14:paraId="07D4C454" w14:textId="77777777" w:rsidR="004D0292" w:rsidRPr="00A863DD" w:rsidRDefault="004D0292" w:rsidP="00F61F85">
            <w:pPr>
              <w:rPr>
                <w:rFonts w:ascii="CG Times" w:hAnsi="CG Times"/>
                <w:i/>
                <w:spacing w:val="-3"/>
              </w:rPr>
            </w:pPr>
          </w:p>
        </w:tc>
      </w:tr>
    </w:tbl>
    <w:p w14:paraId="2D616F45" w14:textId="77777777" w:rsidR="004D0292" w:rsidRPr="00A863DD" w:rsidRDefault="004D0292" w:rsidP="004D0292">
      <w:pPr>
        <w:pStyle w:val="Outline"/>
        <w:spacing w:before="0"/>
        <w:rPr>
          <w:kern w:val="0"/>
          <w:lang w:val="es-EC"/>
        </w:rPr>
      </w:pPr>
    </w:p>
    <w:p w14:paraId="2B0B2750" w14:textId="77777777" w:rsidR="00982873" w:rsidRDefault="00982873" w:rsidP="00E47B96">
      <w:pPr>
        <w:sectPr w:rsidR="00982873" w:rsidSect="00F61960">
          <w:headerReference w:type="even" r:id="rId30"/>
          <w:headerReference w:type="default" r:id="rId31"/>
          <w:footnotePr>
            <w:numRestart w:val="eachSect"/>
          </w:footnotePr>
          <w:endnotePr>
            <w:numFmt w:val="decimal"/>
          </w:endnotePr>
          <w:type w:val="continuous"/>
          <w:pgSz w:w="12240" w:h="15840" w:code="1"/>
          <w:pgMar w:top="1440" w:right="1440" w:bottom="1440" w:left="1440" w:header="720" w:footer="720" w:gutter="0"/>
          <w:cols w:space="720"/>
          <w:titlePg/>
        </w:sectPr>
      </w:pPr>
    </w:p>
    <w:p w14:paraId="0DF683E9" w14:textId="77777777" w:rsidR="004D0292" w:rsidRPr="00A863DD" w:rsidRDefault="004D0292" w:rsidP="00E47B96"/>
    <w:p w14:paraId="4B430F22" w14:textId="7F1E629F" w:rsidR="004D0292" w:rsidRPr="00A863DD" w:rsidRDefault="004D0292" w:rsidP="004D0292">
      <w:pPr>
        <w:pStyle w:val="Ttulo1"/>
      </w:pPr>
      <w:bookmarkStart w:id="333" w:name="_Toc534797695"/>
      <w:bookmarkStart w:id="334" w:name="_Toc7169847"/>
      <w:bookmarkStart w:id="335" w:name="_Toc163462561"/>
      <w:r w:rsidRPr="00A863DD">
        <w:t>Sección</w:t>
      </w:r>
      <w:r w:rsidR="006412CD" w:rsidRPr="00A863DD">
        <w:t xml:space="preserve"> </w:t>
      </w:r>
      <w:r w:rsidRPr="00A863DD">
        <w:t>VII.</w:t>
      </w:r>
      <w:r w:rsidR="006412CD" w:rsidRPr="00A863DD">
        <w:t xml:space="preserve"> </w:t>
      </w:r>
      <w:r w:rsidRPr="00A863DD">
        <w:t>Especificaciones</w:t>
      </w:r>
      <w:r w:rsidR="006412CD" w:rsidRPr="00A863DD">
        <w:t xml:space="preserve"> </w:t>
      </w:r>
      <w:r w:rsidRPr="00A863DD">
        <w:t>y</w:t>
      </w:r>
      <w:r w:rsidR="006412CD" w:rsidRPr="00A863DD">
        <w:t xml:space="preserve"> </w:t>
      </w:r>
      <w:r w:rsidRPr="00A863DD">
        <w:t>Condiciones</w:t>
      </w:r>
      <w:r w:rsidR="006412CD" w:rsidRPr="00A863DD">
        <w:t xml:space="preserve"> </w:t>
      </w:r>
      <w:r w:rsidRPr="00A863DD">
        <w:t>de</w:t>
      </w:r>
      <w:r w:rsidR="006412CD" w:rsidRPr="00A863DD">
        <w:t xml:space="preserve"> </w:t>
      </w:r>
      <w:r w:rsidRPr="00A863DD">
        <w:t>Cumplimiento</w:t>
      </w:r>
      <w:bookmarkEnd w:id="333"/>
      <w:bookmarkEnd w:id="334"/>
      <w:bookmarkEnd w:id="335"/>
    </w:p>
    <w:p w14:paraId="1DB0644E" w14:textId="77777777" w:rsidR="0094016E" w:rsidRPr="00A863DD" w:rsidRDefault="0094016E" w:rsidP="0094016E"/>
    <w:p w14:paraId="28C74465" w14:textId="77777777" w:rsidR="0094016E" w:rsidRPr="00A863DD" w:rsidRDefault="0094016E" w:rsidP="0094016E"/>
    <w:p w14:paraId="3AF3B3B9" w14:textId="77777777" w:rsidR="002E4B6D" w:rsidRPr="00A863DD" w:rsidRDefault="00F9493C" w:rsidP="00F01CBC">
      <w:pPr>
        <w:jc w:val="center"/>
        <w:rPr>
          <w:b/>
          <w:spacing w:val="-5"/>
          <w:sz w:val="36"/>
        </w:rPr>
      </w:pPr>
      <w:r w:rsidRPr="00A863DD">
        <w:rPr>
          <w:b/>
          <w:spacing w:val="-5"/>
          <w:sz w:val="36"/>
        </w:rPr>
        <w:t xml:space="preserve">Especificaciones Técnicas </w:t>
      </w:r>
      <w:r w:rsidR="002E4B6D" w:rsidRPr="00A863DD">
        <w:rPr>
          <w:b/>
          <w:spacing w:val="-5"/>
          <w:sz w:val="36"/>
        </w:rPr>
        <w:t>de Agua Potable</w:t>
      </w:r>
    </w:p>
    <w:p w14:paraId="73977594" w14:textId="77777777" w:rsidR="002835F2" w:rsidRPr="00A863DD" w:rsidRDefault="002835F2" w:rsidP="002835F2"/>
    <w:p w14:paraId="757915B9" w14:textId="77777777" w:rsidR="003353EE" w:rsidRPr="001C3BBC" w:rsidRDefault="003353EE" w:rsidP="001C3BBC">
      <w:pPr>
        <w:rPr>
          <w:b/>
          <w:bCs/>
        </w:rPr>
      </w:pPr>
      <w:bookmarkStart w:id="336" w:name="_Toc165991883"/>
      <w:r w:rsidRPr="001C3BBC">
        <w:rPr>
          <w:b/>
          <w:bCs/>
        </w:rPr>
        <w:t>ESPECIFICACIONES TÉCNICAS DEL SISTEMA DE AGUA POTABLE</w:t>
      </w:r>
      <w:bookmarkEnd w:id="336"/>
      <w:r w:rsidRPr="001C3BBC">
        <w:rPr>
          <w:b/>
          <w:bCs/>
        </w:rPr>
        <w:t xml:space="preserve"> </w:t>
      </w:r>
    </w:p>
    <w:p w14:paraId="414348BA" w14:textId="77777777" w:rsidR="003353EE" w:rsidRPr="00A863DD" w:rsidRDefault="003353EE" w:rsidP="003353EE"/>
    <w:p w14:paraId="4D49DE69" w14:textId="77777777" w:rsidR="003353EE" w:rsidRDefault="003353EE" w:rsidP="00086565">
      <w:pPr>
        <w:jc w:val="both"/>
      </w:pPr>
      <w:r w:rsidRPr="00A863DD">
        <w:t>Las especificaciones técnicas aquí detallas son complemento de los planos de construcción. Los planos determinarán la localización, dimensiones y detalles del trabajo que va a realizarse. Ellos trabajan junto con las especificaciones, los planos del contrato y las especificaciones se complementan y deben ser usados de manera conjunta.</w:t>
      </w:r>
    </w:p>
    <w:p w14:paraId="3790844E" w14:textId="77777777" w:rsidR="001C3BBC" w:rsidRPr="00A863DD" w:rsidRDefault="001C3BBC" w:rsidP="00086565">
      <w:pPr>
        <w:jc w:val="both"/>
      </w:pPr>
    </w:p>
    <w:p w14:paraId="25E64FFE" w14:textId="7A2DD37B" w:rsidR="003353EE" w:rsidRPr="001C3BBC" w:rsidRDefault="00086565" w:rsidP="001C3BBC">
      <w:pPr>
        <w:rPr>
          <w:b/>
          <w:bCs/>
        </w:rPr>
      </w:pPr>
      <w:bookmarkStart w:id="337" w:name="_Toc165991884"/>
      <w:r w:rsidRPr="001C3BBC">
        <w:rPr>
          <w:b/>
          <w:bCs/>
        </w:rPr>
        <w:t>TUBERÍA Y ACCESORIOS PE-100</w:t>
      </w:r>
      <w:bookmarkEnd w:id="337"/>
      <w:r w:rsidR="001C3BBC" w:rsidRPr="001C3BBC">
        <w:rPr>
          <w:b/>
          <w:bCs/>
        </w:rPr>
        <w:t>-RC</w:t>
      </w:r>
    </w:p>
    <w:p w14:paraId="4257228A" w14:textId="1E3DC072" w:rsidR="003353EE" w:rsidRPr="001C3BBC" w:rsidRDefault="003353EE" w:rsidP="001C3BBC">
      <w:pPr>
        <w:rPr>
          <w:b/>
          <w:bCs/>
        </w:rPr>
      </w:pPr>
      <w:bookmarkStart w:id="338" w:name="_Toc156671097"/>
      <w:bookmarkStart w:id="339" w:name="_Toc165991886"/>
      <w:r w:rsidRPr="001C3BBC">
        <w:rPr>
          <w:b/>
          <w:bCs/>
        </w:rPr>
        <w:t>Tubería y accesorios Polietileno de Alta Densidad PE</w:t>
      </w:r>
      <w:bookmarkEnd w:id="338"/>
      <w:r w:rsidRPr="001C3BBC">
        <w:rPr>
          <w:b/>
          <w:bCs/>
        </w:rPr>
        <w:t>100</w:t>
      </w:r>
      <w:bookmarkEnd w:id="339"/>
      <w:r w:rsidR="001C3BBC" w:rsidRPr="001C3BBC">
        <w:rPr>
          <w:b/>
          <w:bCs/>
        </w:rPr>
        <w:t>-RC</w:t>
      </w:r>
    </w:p>
    <w:p w14:paraId="23D4EDAA" w14:textId="77777777" w:rsidR="003353EE" w:rsidRPr="00A863DD" w:rsidRDefault="003353EE" w:rsidP="003353EE"/>
    <w:p w14:paraId="3AAE4AF4" w14:textId="77777777" w:rsidR="003353EE" w:rsidRPr="00A863DD" w:rsidRDefault="003353EE" w:rsidP="003353EE">
      <w:pPr>
        <w:autoSpaceDE w:val="0"/>
        <w:autoSpaceDN w:val="0"/>
        <w:adjustRightInd w:val="0"/>
        <w:rPr>
          <w:b/>
          <w:bCs/>
        </w:rPr>
      </w:pPr>
      <w:r w:rsidRPr="00A863DD">
        <w:rPr>
          <w:b/>
          <w:bCs/>
        </w:rPr>
        <w:t>GENERALIDADES</w:t>
      </w:r>
    </w:p>
    <w:p w14:paraId="4B7E5552" w14:textId="77777777" w:rsidR="003353EE" w:rsidRPr="00A863DD" w:rsidRDefault="003353EE" w:rsidP="00086565">
      <w:pPr>
        <w:jc w:val="both"/>
      </w:pPr>
      <w:r w:rsidRPr="00A863DD">
        <w:t xml:space="preserve">Esta especificación contiene los parámetros de diseño y requisitos del material, así como los métodos de ensayo y criterios de aceptación del control de calidad de las tuberías para presión de Polietileno de Alta Densidad PE 100-RC de alta resistencia a la fisuración y a la propagación rápida de la fisura al (Cracking). </w:t>
      </w:r>
    </w:p>
    <w:p w14:paraId="489C0D18" w14:textId="77777777" w:rsidR="003353EE" w:rsidRPr="00A863DD" w:rsidRDefault="003353EE" w:rsidP="00086565">
      <w:pPr>
        <w:jc w:val="both"/>
      </w:pPr>
      <w:r w:rsidRPr="00A863DD">
        <w:t xml:space="preserve">La tubería está constituida por polietileno, que es un material termoplástico destinado a diversas aplicaciones debido a sus características de baja rugosidad, resistencia a la corrosión, elevada flexibilidad, tiempo de vida útil entre otras. </w:t>
      </w:r>
      <w:bookmarkStart w:id="340" w:name="_Toc156671098"/>
      <w:bookmarkStart w:id="341" w:name="_Toc156671099"/>
      <w:bookmarkEnd w:id="340"/>
      <w:bookmarkEnd w:id="341"/>
    </w:p>
    <w:p w14:paraId="25AF378C" w14:textId="77777777" w:rsidR="003353EE" w:rsidRPr="00A863DD" w:rsidRDefault="003353EE" w:rsidP="00086565">
      <w:pPr>
        <w:pStyle w:val="Textoindependiente"/>
        <w:ind w:right="114"/>
        <w:jc w:val="both"/>
        <w:rPr>
          <w:sz w:val="24"/>
        </w:rPr>
      </w:pPr>
      <w:r w:rsidRPr="00A863DD">
        <w:rPr>
          <w:sz w:val="24"/>
        </w:rPr>
        <w:t>El fabricante, tipo, clase y cantidades de tuberías y accesorios, previo a su adquisición por parte del Contratista, serán aprobados por la Fiscalización y administrador de contrato. No se reconocerá el pago de suministros adquiridos que no cumplan con este requisito.</w:t>
      </w:r>
    </w:p>
    <w:p w14:paraId="4DF2C9EE" w14:textId="77777777" w:rsidR="003353EE" w:rsidRPr="00A863DD" w:rsidRDefault="003353EE" w:rsidP="00086565">
      <w:pPr>
        <w:pStyle w:val="Textoindependiente"/>
        <w:ind w:right="114"/>
        <w:jc w:val="both"/>
        <w:rPr>
          <w:sz w:val="24"/>
        </w:rPr>
      </w:pPr>
      <w:r w:rsidRPr="00A863DD">
        <w:rPr>
          <w:sz w:val="24"/>
        </w:rPr>
        <w:t>Previo a la adquisición de las tuberías y accesorios el Contratista, pondrá a consideración de la Fiscalización y administrador de contrato el fabricante de los citados productos para su aprobación; para lo cual adjuntará la hoja de datos en la que conste información del fabricante que demuestre su experiencia en el suministro de este tipo de bienes, así como los certificados que acrediten que los materiales a adquirirse cumplen con las especificaciones técnicas y/o los requerimientos técnicos indicado en la memoria de cálculo hidráulico, que cuente con laboratorio propio para realizar pruebas de calidad de la tubería. No se aceptarán documentos que no sean originales o copias debidamente autenticadas por autoridad competente.</w:t>
      </w:r>
    </w:p>
    <w:p w14:paraId="763981A7" w14:textId="77777777" w:rsidR="003353EE" w:rsidRPr="00A863DD" w:rsidRDefault="003353EE" w:rsidP="00086565">
      <w:pPr>
        <w:pStyle w:val="Textoindependiente"/>
        <w:ind w:right="114"/>
        <w:jc w:val="both"/>
        <w:rPr>
          <w:sz w:val="24"/>
        </w:rPr>
      </w:pPr>
      <w:r w:rsidRPr="00A863DD">
        <w:rPr>
          <w:sz w:val="24"/>
        </w:rPr>
        <w:t>Una vez aprobado el proveedor por parte de la Fiscalización y de la Contratante, el contratista presentará una garantía técnica del fabricante que acredite la buena calidad de la totalidad de los materiales a suministrarse. Esta garantía tendrá un período de validez de por lo menos un año o el período establecido para cada caso de así solicitarse.</w:t>
      </w:r>
    </w:p>
    <w:p w14:paraId="172FEDD7" w14:textId="77777777" w:rsidR="003353EE" w:rsidRPr="00A863DD" w:rsidRDefault="003353EE" w:rsidP="00086565">
      <w:pPr>
        <w:jc w:val="both"/>
        <w:rPr>
          <w:b/>
        </w:rPr>
      </w:pPr>
      <w:r w:rsidRPr="00A863DD">
        <w:rPr>
          <w:b/>
        </w:rPr>
        <w:t>Normas de fabricación y servicio de las tuberías</w:t>
      </w:r>
    </w:p>
    <w:p w14:paraId="24C4027C" w14:textId="77777777" w:rsidR="003353EE" w:rsidRPr="00A863DD" w:rsidRDefault="003353EE" w:rsidP="00086565">
      <w:pPr>
        <w:jc w:val="both"/>
        <w:rPr>
          <w:lang w:eastAsia="es-EC"/>
        </w:rPr>
      </w:pPr>
      <w:r w:rsidRPr="00A863DD">
        <w:rPr>
          <w:lang w:eastAsia="es-EC"/>
        </w:rPr>
        <w:t xml:space="preserve">La tubería debe cumplir todos los requisitos establecidos en el Reglamento Técnico Ecuatoriano de Tubos y Accesorios Plásticos RTE 030; y, particularmente con la Norma INEN 1744: “Tubos de polietileno para conducción de agua a presión” certificada por el INEN y DIN PAS 1075:2009 </w:t>
      </w:r>
      <w:r w:rsidRPr="00A863DD">
        <w:rPr>
          <w:lang w:eastAsia="es-EC"/>
        </w:rPr>
        <w:lastRenderedPageBreak/>
        <w:t xml:space="preserve">“Pipes made from Polyethylene for alternative installation techniques” certificada por DINCERTCO. </w:t>
      </w:r>
    </w:p>
    <w:p w14:paraId="0EA01D6D" w14:textId="77777777" w:rsidR="003353EE" w:rsidRPr="00A863DD" w:rsidRDefault="003353EE" w:rsidP="00086565">
      <w:pPr>
        <w:jc w:val="both"/>
        <w:rPr>
          <w:lang w:eastAsia="es-EC"/>
        </w:rPr>
      </w:pPr>
      <w:r w:rsidRPr="00A863DD">
        <w:rPr>
          <w:lang w:eastAsia="es-EC"/>
        </w:rPr>
        <w:t>Deberá cumplir con 50 años de vida útil y un espesor mínimo de 3mm.</w:t>
      </w:r>
    </w:p>
    <w:p w14:paraId="2F9591ED" w14:textId="77777777" w:rsidR="003353EE" w:rsidRPr="00A863DD" w:rsidRDefault="003353EE" w:rsidP="00086565">
      <w:pPr>
        <w:autoSpaceDE w:val="0"/>
        <w:autoSpaceDN w:val="0"/>
        <w:adjustRightInd w:val="0"/>
        <w:jc w:val="both"/>
        <w:rPr>
          <w:b/>
          <w:lang w:eastAsia="es-EC"/>
        </w:rPr>
      </w:pPr>
      <w:r w:rsidRPr="00A863DD">
        <w:rPr>
          <w:b/>
          <w:lang w:eastAsia="es-EC"/>
        </w:rPr>
        <w:t>Material</w:t>
      </w:r>
    </w:p>
    <w:p w14:paraId="180BF4D6" w14:textId="77777777" w:rsidR="003353EE" w:rsidRPr="00A863DD" w:rsidRDefault="003353EE" w:rsidP="00086565">
      <w:pPr>
        <w:autoSpaceDE w:val="0"/>
        <w:autoSpaceDN w:val="0"/>
        <w:adjustRightInd w:val="0"/>
        <w:jc w:val="both"/>
        <w:rPr>
          <w:lang w:eastAsia="es-EC"/>
        </w:rPr>
      </w:pPr>
      <w:r w:rsidRPr="00A863DD">
        <w:rPr>
          <w:lang w:eastAsia="es-EC"/>
        </w:rPr>
        <w:t xml:space="preserve">Las tuberías de Polietileno de Alta Densidad PE100 RC, deben ser fabricadas con resina virgen que cumpla lo estipulado en la norma PAS 1031, con una resistencia significativamente mejorada al crecimiento lento de grietas ('Resistencia al agrietamiento por estrés') certificada bajo la norma DIN PAS 1075 por DINCERTCO. </w:t>
      </w:r>
    </w:p>
    <w:p w14:paraId="1DBC7103" w14:textId="77777777" w:rsidR="003353EE" w:rsidRPr="00A863DD" w:rsidRDefault="003353EE" w:rsidP="00086565">
      <w:pPr>
        <w:autoSpaceDE w:val="0"/>
        <w:autoSpaceDN w:val="0"/>
        <w:adjustRightInd w:val="0"/>
        <w:jc w:val="both"/>
        <w:rPr>
          <w:lang w:eastAsia="es-EC"/>
        </w:rPr>
      </w:pPr>
      <w:r w:rsidRPr="00A863DD">
        <w:rPr>
          <w:lang w:eastAsia="es-EC"/>
        </w:rPr>
        <w:t xml:space="preserve">Tales tubos designados como PE 100-RC deben tener: </w:t>
      </w:r>
    </w:p>
    <w:p w14:paraId="61484D90" w14:textId="77777777" w:rsidR="003353EE" w:rsidRPr="00A863DD" w:rsidRDefault="003353EE" w:rsidP="00086565">
      <w:pPr>
        <w:autoSpaceDE w:val="0"/>
        <w:autoSpaceDN w:val="0"/>
        <w:adjustRightInd w:val="0"/>
        <w:jc w:val="both"/>
        <w:rPr>
          <w:lang w:eastAsia="es-EC"/>
        </w:rPr>
      </w:pPr>
      <w:r w:rsidRPr="00A863DD">
        <w:rPr>
          <w:lang w:eastAsia="es-EC"/>
        </w:rPr>
        <w:t xml:space="preserve">1) alta resistencia a la propagación lenta de fisuras y </w:t>
      </w:r>
    </w:p>
    <w:p w14:paraId="2DD48679" w14:textId="77777777" w:rsidR="003353EE" w:rsidRPr="00A863DD" w:rsidRDefault="003353EE" w:rsidP="00086565">
      <w:pPr>
        <w:autoSpaceDE w:val="0"/>
        <w:autoSpaceDN w:val="0"/>
        <w:adjustRightInd w:val="0"/>
        <w:jc w:val="both"/>
        <w:rPr>
          <w:lang w:eastAsia="es-EC"/>
        </w:rPr>
      </w:pPr>
      <w:r w:rsidRPr="00A863DD">
        <w:rPr>
          <w:lang w:eastAsia="es-EC"/>
        </w:rPr>
        <w:t>2) alta resistencia a la propagación rápida de fisuras.</w:t>
      </w:r>
    </w:p>
    <w:p w14:paraId="4D379EC8" w14:textId="77777777" w:rsidR="003353EE" w:rsidRPr="00A863DD" w:rsidRDefault="003353EE" w:rsidP="00086565">
      <w:pPr>
        <w:autoSpaceDE w:val="0"/>
        <w:autoSpaceDN w:val="0"/>
        <w:adjustRightInd w:val="0"/>
        <w:jc w:val="both"/>
        <w:rPr>
          <w:lang w:eastAsia="es-EC"/>
        </w:rPr>
      </w:pPr>
      <w:r w:rsidRPr="00A863DD">
        <w:rPr>
          <w:lang w:eastAsia="es-EC"/>
        </w:rPr>
        <w:t>Los tubos deben suministrarse según los diámetros y tolerancias de fabricación indicados. Deben estar fabricados mediante un proceso controlado y reproducible, utilizando el material descrito anteriormente.</w:t>
      </w:r>
    </w:p>
    <w:p w14:paraId="69D33BCA" w14:textId="77777777" w:rsidR="003353EE" w:rsidRPr="00A863DD" w:rsidRDefault="003353EE" w:rsidP="00086565">
      <w:pPr>
        <w:autoSpaceDE w:val="0"/>
        <w:autoSpaceDN w:val="0"/>
        <w:adjustRightInd w:val="0"/>
        <w:jc w:val="both"/>
        <w:rPr>
          <w:b/>
          <w:lang w:eastAsia="es-EC"/>
        </w:rPr>
      </w:pPr>
      <w:r w:rsidRPr="00A863DD">
        <w:rPr>
          <w:b/>
          <w:lang w:eastAsia="es-EC"/>
        </w:rPr>
        <w:t>Diámetro</w:t>
      </w:r>
    </w:p>
    <w:p w14:paraId="67A9AC1E" w14:textId="77777777" w:rsidR="003353EE" w:rsidRPr="00A863DD" w:rsidRDefault="003353EE" w:rsidP="00086565">
      <w:pPr>
        <w:autoSpaceDE w:val="0"/>
        <w:autoSpaceDN w:val="0"/>
        <w:adjustRightInd w:val="0"/>
        <w:jc w:val="both"/>
        <w:rPr>
          <w:lang w:eastAsia="es-EC"/>
        </w:rPr>
      </w:pPr>
      <w:r w:rsidRPr="00A863DD">
        <w:rPr>
          <w:lang w:eastAsia="es-EC"/>
        </w:rPr>
        <w:t>Las tuberías deben suministrarse según los diámetros nominales detallados en el proyecto (DN1, DN2, etc.).</w:t>
      </w:r>
    </w:p>
    <w:p w14:paraId="733CDEC6" w14:textId="77777777" w:rsidR="003353EE" w:rsidRPr="00A863DD" w:rsidRDefault="003353EE" w:rsidP="00E22CA8">
      <w:pPr>
        <w:autoSpaceDE w:val="0"/>
        <w:autoSpaceDN w:val="0"/>
        <w:adjustRightInd w:val="0"/>
        <w:jc w:val="center"/>
      </w:pPr>
      <w:r w:rsidRPr="00A863DD">
        <w:rPr>
          <w:rFonts w:eastAsia="SymbolMT"/>
          <w:noProof/>
          <w:lang w:eastAsia="es-EC"/>
        </w:rPr>
        <w:drawing>
          <wp:inline distT="0" distB="0" distL="0" distR="0" wp14:anchorId="226C886B" wp14:editId="38BA4192">
            <wp:extent cx="5113020" cy="4876128"/>
            <wp:effectExtent l="0" t="0" r="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0408" cy="4883174"/>
                    </a:xfrm>
                    <a:prstGeom prst="rect">
                      <a:avLst/>
                    </a:prstGeom>
                    <a:noFill/>
                    <a:ln>
                      <a:noFill/>
                    </a:ln>
                  </pic:spPr>
                </pic:pic>
              </a:graphicData>
            </a:graphic>
          </wp:inline>
        </w:drawing>
      </w:r>
    </w:p>
    <w:p w14:paraId="013B5702" w14:textId="77777777" w:rsidR="003353EE" w:rsidRPr="00A863DD" w:rsidRDefault="003353EE" w:rsidP="00086565">
      <w:pPr>
        <w:autoSpaceDE w:val="0"/>
        <w:autoSpaceDN w:val="0"/>
        <w:adjustRightInd w:val="0"/>
        <w:jc w:val="both"/>
        <w:rPr>
          <w:b/>
        </w:rPr>
      </w:pPr>
      <w:r w:rsidRPr="00A863DD">
        <w:rPr>
          <w:b/>
        </w:rPr>
        <w:t>Tolerancias</w:t>
      </w:r>
    </w:p>
    <w:p w14:paraId="5C858B9E" w14:textId="77777777" w:rsidR="003353EE" w:rsidRPr="00A863DD" w:rsidRDefault="003353EE" w:rsidP="00086565">
      <w:pPr>
        <w:autoSpaceDE w:val="0"/>
        <w:autoSpaceDN w:val="0"/>
        <w:adjustRightInd w:val="0"/>
        <w:jc w:val="both"/>
      </w:pPr>
      <w:r w:rsidRPr="00A863DD">
        <w:lastRenderedPageBreak/>
        <w:t>El diámetro exterior declarado de un tubo, deberá estar entre los valores mínimos y máximos de las columnas 2 y 3 de la Tabla 1 que se adjunta a continuación. La media de los diámetros exteriores en cualquier punto a lo largo de la longitud del tubo, no se desviará del diámetro exterior declarado, en más de lo que esté permitido por las desviaciones dadas en la Tabla 1.</w:t>
      </w:r>
    </w:p>
    <w:p w14:paraId="0A4A0678" w14:textId="77777777" w:rsidR="003353EE" w:rsidRPr="00A863DD" w:rsidRDefault="003353EE" w:rsidP="00086565">
      <w:pPr>
        <w:autoSpaceDE w:val="0"/>
        <w:autoSpaceDN w:val="0"/>
        <w:adjustRightInd w:val="0"/>
        <w:jc w:val="both"/>
        <w:rPr>
          <w:b/>
        </w:rPr>
      </w:pPr>
      <w:r w:rsidRPr="00A863DD">
        <w:rPr>
          <w:b/>
        </w:rPr>
        <w:t>Espesor de pared</w:t>
      </w:r>
    </w:p>
    <w:p w14:paraId="54E6CEE8" w14:textId="77777777" w:rsidR="003353EE" w:rsidRPr="00A863DD" w:rsidRDefault="003353EE" w:rsidP="00086565">
      <w:pPr>
        <w:autoSpaceDE w:val="0"/>
        <w:autoSpaceDN w:val="0"/>
        <w:adjustRightInd w:val="0"/>
        <w:jc w:val="both"/>
      </w:pPr>
      <w:r w:rsidRPr="00A863DD">
        <w:t>Si se solicita, el fabricante deberá declarar el espesor de pared total mínimo del tubo y deberá estar en el rango entre los valores mínimos y máximos declarados en la Tabla 1 y debe ser el adecuado para poder cumplir con las especificaciones dadas en las normas establecidas.</w:t>
      </w:r>
    </w:p>
    <w:p w14:paraId="359C85A8" w14:textId="77777777" w:rsidR="003353EE" w:rsidRPr="00A863DD" w:rsidRDefault="003353EE" w:rsidP="00086565">
      <w:pPr>
        <w:autoSpaceDE w:val="0"/>
        <w:autoSpaceDN w:val="0"/>
        <w:adjustRightInd w:val="0"/>
        <w:jc w:val="both"/>
      </w:pPr>
      <w:r w:rsidRPr="00A863DD">
        <w:t>Longitud efectiva. - Los tubos serán suministrados en diferentes longitudes efectivas de montaje: Hasta DN 110: Rollos de 100 m; desde DN 125 hasta DN 1200 Tubos de 12 m.</w:t>
      </w:r>
    </w:p>
    <w:p w14:paraId="50C03CAC" w14:textId="77777777" w:rsidR="003353EE" w:rsidRPr="00A863DD" w:rsidRDefault="003353EE" w:rsidP="00086565">
      <w:pPr>
        <w:jc w:val="both"/>
        <w:rPr>
          <w:b/>
        </w:rPr>
      </w:pPr>
      <w:r w:rsidRPr="00A863DD">
        <w:rPr>
          <w:b/>
        </w:rPr>
        <w:t>Tipos de unión</w:t>
      </w:r>
    </w:p>
    <w:p w14:paraId="79E466A0" w14:textId="77777777" w:rsidR="003353EE" w:rsidRPr="00A863DD" w:rsidRDefault="003353EE" w:rsidP="00086565">
      <w:pPr>
        <w:autoSpaceDE w:val="0"/>
        <w:autoSpaceDN w:val="0"/>
        <w:adjustRightInd w:val="0"/>
        <w:jc w:val="both"/>
        <w:rPr>
          <w:b/>
          <w:bCs/>
        </w:rPr>
      </w:pPr>
      <w:r w:rsidRPr="00A863DD">
        <w:rPr>
          <w:b/>
          <w:bCs/>
        </w:rPr>
        <w:t>a) Soldadura a tope por termofusión (Buttt Welding)</w:t>
      </w:r>
    </w:p>
    <w:p w14:paraId="4A4207A7" w14:textId="77777777" w:rsidR="003353EE" w:rsidRPr="00A863DD" w:rsidRDefault="003353EE" w:rsidP="00086565">
      <w:pPr>
        <w:autoSpaceDE w:val="0"/>
        <w:autoSpaceDN w:val="0"/>
        <w:adjustRightInd w:val="0"/>
        <w:jc w:val="both"/>
      </w:pPr>
      <w:r w:rsidRPr="00A863DD">
        <w:t>Esta técnica se emplea preferentemente a partir de DN 90 mm y espesores de pared superiores a 3 mm hasta DN 1200 mm. Consiste en calentar los extremos de los tubos a unir con una placa calefactora que está a una temperatura controlada alrededor de 210 ºC y a continuación aplicar una presión determinada y tabulada entre los cantos de los tubos reblandecidos y derretidos por el calor. Tras esperar un tiempo determinado, los cantos de los tubos o accesorios solidifican en un solo cuerpo.</w:t>
      </w:r>
    </w:p>
    <w:p w14:paraId="622C7180" w14:textId="77777777" w:rsidR="003353EE" w:rsidRPr="00A863DD" w:rsidRDefault="003353EE" w:rsidP="00086565">
      <w:pPr>
        <w:autoSpaceDE w:val="0"/>
        <w:autoSpaceDN w:val="0"/>
        <w:adjustRightInd w:val="0"/>
        <w:jc w:val="both"/>
        <w:rPr>
          <w:b/>
          <w:bCs/>
        </w:rPr>
      </w:pPr>
      <w:r w:rsidRPr="00A863DD">
        <w:rPr>
          <w:b/>
          <w:bCs/>
        </w:rPr>
        <w:t>b) Electrofusión</w:t>
      </w:r>
    </w:p>
    <w:p w14:paraId="5E0B218D" w14:textId="77777777" w:rsidR="003353EE" w:rsidRPr="00A863DD" w:rsidRDefault="003353EE" w:rsidP="00086565">
      <w:pPr>
        <w:autoSpaceDE w:val="0"/>
        <w:autoSpaceDN w:val="0"/>
        <w:adjustRightInd w:val="0"/>
        <w:jc w:val="both"/>
      </w:pPr>
      <w:r w:rsidRPr="00A863DD">
        <w:t>Esta técnica consiste en utilizar accesorios prefabricados que se montan sobre los extremos de los tubos, los mismos que en su interior disponen de resistencias eléctricas en espiral por las cuales se hace circular corriente eléctrica de baja tensión que calienta las espiras metálicas y derriten momentáneamente las superficies de los elementos a soldar. Tras retirar la energía eléctrica y esperar un tiempo determinado, las superficies solidifican en un solo cuerpo.</w:t>
      </w:r>
    </w:p>
    <w:p w14:paraId="6C130732" w14:textId="77777777" w:rsidR="003353EE" w:rsidRPr="00A863DD" w:rsidRDefault="003353EE" w:rsidP="00086565">
      <w:pPr>
        <w:autoSpaceDE w:val="0"/>
        <w:autoSpaceDN w:val="0"/>
        <w:adjustRightInd w:val="0"/>
        <w:jc w:val="both"/>
        <w:rPr>
          <w:b/>
          <w:bCs/>
        </w:rPr>
      </w:pPr>
      <w:r w:rsidRPr="00A863DD">
        <w:rPr>
          <w:b/>
          <w:bCs/>
        </w:rPr>
        <w:t>c) Uniones mecánicas</w:t>
      </w:r>
    </w:p>
    <w:p w14:paraId="3107F55D" w14:textId="77777777" w:rsidR="003353EE" w:rsidRPr="00A863DD" w:rsidRDefault="003353EE" w:rsidP="00086565">
      <w:pPr>
        <w:autoSpaceDE w:val="0"/>
        <w:autoSpaceDN w:val="0"/>
        <w:adjustRightInd w:val="0"/>
        <w:jc w:val="both"/>
      </w:pPr>
      <w:r w:rsidRPr="00A863DD">
        <w:t>Esta técnica consiste en utilizar uniones con cuerpo central, anillos laterales y elementos de agarre metálicos o plásticos y empaques de goma de varios tipos comerciales para uso con materiales plásticos (juntas tipo Dresser, Viking Johnson, Gibault, etc.). La estanqueidad de la unión se obtiene al comprimir los empaques de goma sobre el tubo, a la vez que el elemento de agarre se clava ligeramente sobre el mismo para evitar el arrancamiento.</w:t>
      </w:r>
    </w:p>
    <w:p w14:paraId="195CAF5A" w14:textId="77777777" w:rsidR="003353EE" w:rsidRPr="00A863DD" w:rsidRDefault="003353EE" w:rsidP="00086565">
      <w:pPr>
        <w:autoSpaceDE w:val="0"/>
        <w:autoSpaceDN w:val="0"/>
        <w:adjustRightInd w:val="0"/>
        <w:jc w:val="both"/>
        <w:rPr>
          <w:b/>
          <w:bCs/>
        </w:rPr>
      </w:pPr>
      <w:r w:rsidRPr="00A863DD">
        <w:rPr>
          <w:b/>
          <w:bCs/>
        </w:rPr>
        <w:t>INSPECCIONES DEL CLIENTE</w:t>
      </w:r>
    </w:p>
    <w:p w14:paraId="13BFDCE0" w14:textId="77777777" w:rsidR="003353EE" w:rsidRPr="00A863DD" w:rsidRDefault="003353EE" w:rsidP="00086565">
      <w:pPr>
        <w:autoSpaceDE w:val="0"/>
        <w:autoSpaceDN w:val="0"/>
        <w:adjustRightInd w:val="0"/>
        <w:jc w:val="both"/>
      </w:pPr>
      <w:r w:rsidRPr="00A863DD">
        <w:t>La Dirección de Obra o su representante autorizado deben tener derecho a inspeccionar los tubos o a presenciar la fabricación y ensayos de calidad de los tubos. Dicha inspección no debe eximir al Fabricante de la responsabilidad de suministro de productos que cumplan con las normas aplicables de la presente especificación.</w:t>
      </w:r>
    </w:p>
    <w:p w14:paraId="4289344C" w14:textId="77777777" w:rsidR="003353EE" w:rsidRPr="00A863DD" w:rsidRDefault="003353EE" w:rsidP="00086565">
      <w:pPr>
        <w:autoSpaceDE w:val="0"/>
        <w:autoSpaceDN w:val="0"/>
        <w:adjustRightInd w:val="0"/>
        <w:jc w:val="both"/>
      </w:pPr>
      <w:r w:rsidRPr="00A863DD">
        <w:t>En el caso de que la Dirección de Obra desee ver algún tubo determinado durante algún estadio concreto de la fabricación, el Fabricante debe dar aviso a la misma o a su representante autorizado, con el suficiente tiempo de antelación, de donde y cuando tendrá lugar la producción de dichos tubos específicos.</w:t>
      </w:r>
    </w:p>
    <w:p w14:paraId="24A826EC" w14:textId="77777777" w:rsidR="003353EE" w:rsidRPr="00A863DD" w:rsidRDefault="003353EE" w:rsidP="00086565">
      <w:pPr>
        <w:autoSpaceDE w:val="0"/>
        <w:autoSpaceDN w:val="0"/>
        <w:adjustRightInd w:val="0"/>
        <w:jc w:val="both"/>
      </w:pPr>
      <w:r w:rsidRPr="00A863DD">
        <w:t>En el caso de que la Dirección de Obra no inspeccione la fabricación, ensayos o tubos terminados, no significa que haya aprobado los ensayos o productos.</w:t>
      </w:r>
    </w:p>
    <w:p w14:paraId="61E9E102" w14:textId="77777777" w:rsidR="003353EE" w:rsidRPr="00A863DD" w:rsidRDefault="003353EE" w:rsidP="00086565">
      <w:pPr>
        <w:autoSpaceDE w:val="0"/>
        <w:autoSpaceDN w:val="0"/>
        <w:adjustRightInd w:val="0"/>
        <w:jc w:val="both"/>
        <w:rPr>
          <w:b/>
          <w:bCs/>
        </w:rPr>
      </w:pPr>
      <w:r w:rsidRPr="00A863DD">
        <w:rPr>
          <w:b/>
          <w:bCs/>
        </w:rPr>
        <w:t>PRUEBAS DE CONTROL Y ACEPTACIÓN</w:t>
      </w:r>
    </w:p>
    <w:p w14:paraId="6469E92F" w14:textId="77777777" w:rsidR="003353EE" w:rsidRPr="00A863DD" w:rsidRDefault="003353EE" w:rsidP="00086565">
      <w:pPr>
        <w:autoSpaceDE w:val="0"/>
        <w:autoSpaceDN w:val="0"/>
        <w:adjustRightInd w:val="0"/>
        <w:jc w:val="both"/>
      </w:pPr>
      <w:r w:rsidRPr="00A863DD">
        <w:t>Se expone en el presente punto el Control de Calidad al que deben someterse los tubos y las piezas especiales antes de su expedición desde fábrica, en base a un Plan de Puntos de Inspección acordado entre la constructora y el fabricante.</w:t>
      </w:r>
    </w:p>
    <w:p w14:paraId="4E2399A6" w14:textId="77777777" w:rsidR="003353EE" w:rsidRPr="00A863DD" w:rsidRDefault="003353EE" w:rsidP="00086565">
      <w:pPr>
        <w:autoSpaceDE w:val="0"/>
        <w:autoSpaceDN w:val="0"/>
        <w:adjustRightInd w:val="0"/>
        <w:jc w:val="both"/>
      </w:pPr>
      <w:r w:rsidRPr="00A863DD">
        <w:lastRenderedPageBreak/>
        <w:t>A efectos de ejecución de las pruebas, el suministro se subdividirá en lotes de 100 piezas para cada uno de los tipos de tubería como mínimo; de todas formas, se acordará esta cantidad entre Dirección de Obra – Constructora – Fabricante.</w:t>
      </w:r>
    </w:p>
    <w:p w14:paraId="46CA4C85" w14:textId="77777777" w:rsidR="003353EE" w:rsidRPr="00A863DD" w:rsidRDefault="003353EE" w:rsidP="00086565">
      <w:pPr>
        <w:autoSpaceDE w:val="0"/>
        <w:autoSpaceDN w:val="0"/>
        <w:adjustRightInd w:val="0"/>
        <w:jc w:val="both"/>
      </w:pPr>
      <w:r w:rsidRPr="00A863DD">
        <w:t>La presencia del tubo que represente a un lote determinado debe quedar clara y se visualizará mediante marcado en la pared del tubo. El lote singular se acepta si el número de probetas previstas para su verificación supera la prueba. Si la prueba no se supera aunque sea en una sola probeta, ésta se repetirá.</w:t>
      </w:r>
    </w:p>
    <w:p w14:paraId="59E674A3" w14:textId="77777777" w:rsidR="003353EE" w:rsidRPr="00A863DD" w:rsidRDefault="003353EE" w:rsidP="00086565">
      <w:pPr>
        <w:autoSpaceDE w:val="0"/>
        <w:autoSpaceDN w:val="0"/>
        <w:adjustRightInd w:val="0"/>
        <w:jc w:val="both"/>
      </w:pPr>
      <w:r w:rsidRPr="00A863DD">
        <w:t>Los ensayos a efectuar a temperatura ambiente, constituidos según los casos por tubos de la longitud original o por desmoches de tubo, se pueden dividir en los siguientes tipos:</w:t>
      </w:r>
    </w:p>
    <w:p w14:paraId="791587C0" w14:textId="77777777" w:rsidR="003353EE" w:rsidRPr="00A863DD" w:rsidRDefault="003353EE" w:rsidP="00086565">
      <w:pPr>
        <w:autoSpaceDE w:val="0"/>
        <w:autoSpaceDN w:val="0"/>
        <w:adjustRightInd w:val="0"/>
        <w:jc w:val="both"/>
        <w:rPr>
          <w:b/>
        </w:rPr>
      </w:pPr>
      <w:r w:rsidRPr="00A863DD">
        <w:rPr>
          <w:rFonts w:eastAsia="SymbolMT"/>
          <w:b/>
        </w:rPr>
        <w:t xml:space="preserve">● </w:t>
      </w:r>
      <w:r w:rsidRPr="00A863DD">
        <w:rPr>
          <w:b/>
        </w:rPr>
        <w:t>Control de la Materia Prima</w:t>
      </w:r>
    </w:p>
    <w:p w14:paraId="4A05B83A" w14:textId="77777777" w:rsidR="003353EE" w:rsidRPr="00A863DD" w:rsidRDefault="003353EE" w:rsidP="00086565">
      <w:pPr>
        <w:autoSpaceDE w:val="0"/>
        <w:autoSpaceDN w:val="0"/>
        <w:adjustRightInd w:val="0"/>
        <w:jc w:val="both"/>
      </w:pPr>
      <w:r w:rsidRPr="00A863DD">
        <w:t>Las materias primas utilizadas en la fabricación de tuberías según esta especificación, deben ser correspondientemente verificadas por el suministrador de las mismas para asegurar que cumplen con las especificaciones dadas en el momento de la compra. Cualquier material que no cumpla con las especificaciones deberá ser rechazado inmediatamente.</w:t>
      </w:r>
    </w:p>
    <w:p w14:paraId="58795D10" w14:textId="77777777" w:rsidR="003353EE" w:rsidRPr="00A863DD" w:rsidRDefault="003353EE" w:rsidP="00086565">
      <w:pPr>
        <w:autoSpaceDE w:val="0"/>
        <w:autoSpaceDN w:val="0"/>
        <w:adjustRightInd w:val="0"/>
        <w:jc w:val="both"/>
      </w:pPr>
      <w:r w:rsidRPr="00A863DD">
        <w:t>Todos los materiales deben ser suministrados con los Certificados de Calidad del vendedor a fin de demostrar que cumplen con las especificaciones del Fabricante. El material que se utilice para la fabricación de las tuberías deberá estar certificado por DIN CERTCO bajo las normas internacionales DIN PAS 1031:2004 y PAS 1075:2009 para ser considerado un PE 100-RC.</w:t>
      </w:r>
    </w:p>
    <w:p w14:paraId="42F42067" w14:textId="77777777" w:rsidR="003353EE" w:rsidRPr="00A863DD" w:rsidRDefault="003353EE" w:rsidP="00086565">
      <w:pPr>
        <w:autoSpaceDE w:val="0"/>
        <w:autoSpaceDN w:val="0"/>
        <w:adjustRightInd w:val="0"/>
        <w:jc w:val="both"/>
        <w:rPr>
          <w:b/>
        </w:rPr>
      </w:pPr>
      <w:r w:rsidRPr="00A863DD">
        <w:rPr>
          <w:rFonts w:eastAsia="SymbolMT"/>
          <w:b/>
        </w:rPr>
        <w:t xml:space="preserve">● </w:t>
      </w:r>
      <w:r w:rsidRPr="00A863DD">
        <w:rPr>
          <w:b/>
        </w:rPr>
        <w:t>Examen Visual</w:t>
      </w:r>
    </w:p>
    <w:p w14:paraId="2A8BF758" w14:textId="77777777" w:rsidR="003353EE" w:rsidRPr="00A863DD" w:rsidRDefault="003353EE" w:rsidP="00086565">
      <w:pPr>
        <w:autoSpaceDE w:val="0"/>
        <w:autoSpaceDN w:val="0"/>
        <w:adjustRightInd w:val="0"/>
        <w:jc w:val="both"/>
      </w:pPr>
      <w:r w:rsidRPr="00A863DD">
        <w:t>Se observará que el interior de los tubos tenga su superficie lisa y uniforme y que esté exenta de rebabas, fisuras, grietas, inclusiones de cuerpos extraños, burbujas de aire. Además, se verificará el aspecto exterior y los dos extremos. Se comprobará que todos los tubos y piezas especiales lleven una etiqueta en la que consten los datos apuntados en el apartado 6.</w:t>
      </w:r>
    </w:p>
    <w:p w14:paraId="569CC256" w14:textId="77777777" w:rsidR="003353EE" w:rsidRPr="00A863DD" w:rsidRDefault="003353EE" w:rsidP="00086565">
      <w:pPr>
        <w:autoSpaceDE w:val="0"/>
        <w:autoSpaceDN w:val="0"/>
        <w:adjustRightInd w:val="0"/>
        <w:jc w:val="both"/>
        <w:rPr>
          <w:b/>
        </w:rPr>
      </w:pPr>
      <w:r w:rsidRPr="00A863DD">
        <w:rPr>
          <w:rFonts w:eastAsia="SymbolMT"/>
          <w:b/>
        </w:rPr>
        <w:t xml:space="preserve">● </w:t>
      </w:r>
      <w:r w:rsidRPr="00A863DD">
        <w:rPr>
          <w:b/>
        </w:rPr>
        <w:t>Control Dimensional</w:t>
      </w:r>
    </w:p>
    <w:p w14:paraId="56D82F23" w14:textId="77777777" w:rsidR="003353EE" w:rsidRPr="00A863DD" w:rsidRDefault="003353EE" w:rsidP="00086565">
      <w:pPr>
        <w:autoSpaceDE w:val="0"/>
        <w:autoSpaceDN w:val="0"/>
        <w:adjustRightInd w:val="0"/>
        <w:jc w:val="both"/>
      </w:pPr>
      <w:r w:rsidRPr="00A863DD">
        <w:t>Las mediciones deberán hacerse de cualquier forma que utilice un método con la precisión suficiente para determinar la conformidad con los límites aplicables. Las mediciones de rutina deberán determinarse a la temperatura ambiente. Se controlará la correspondencia del diámetro interno y/o externo y del espesor declarado por el fabricante, y del extremo espiga se comprobarán las dimensiones de las ranuras y del diámetro exterior.</w:t>
      </w:r>
    </w:p>
    <w:p w14:paraId="3E954002" w14:textId="77777777" w:rsidR="003353EE" w:rsidRPr="00A863DD" w:rsidRDefault="003353EE" w:rsidP="00086565">
      <w:pPr>
        <w:autoSpaceDE w:val="0"/>
        <w:autoSpaceDN w:val="0"/>
        <w:adjustRightInd w:val="0"/>
        <w:jc w:val="both"/>
        <w:rPr>
          <w:b/>
          <w:bCs/>
        </w:rPr>
      </w:pPr>
      <w:r w:rsidRPr="00A863DD">
        <w:rPr>
          <w:b/>
          <w:bCs/>
        </w:rPr>
        <w:t>SISTEMA DE CALIDAD</w:t>
      </w:r>
    </w:p>
    <w:p w14:paraId="7EC574F3" w14:textId="77777777" w:rsidR="003353EE" w:rsidRPr="00A863DD" w:rsidRDefault="003353EE" w:rsidP="00086565">
      <w:pPr>
        <w:autoSpaceDE w:val="0"/>
        <w:autoSpaceDN w:val="0"/>
        <w:adjustRightInd w:val="0"/>
        <w:jc w:val="both"/>
      </w:pPr>
      <w:r w:rsidRPr="00A863DD">
        <w:t>El fabricante deberá contar con certificaciones de sus sistemas de gestión: ISO 9001 – ISO 14001 – ISO 45001. Sus laboratorios deberán estar acreditados en base prescrito en la norma ISO/IEC 17025-2017 y certificado por el Servicio de Acreditación Ecuatoriano SAE.</w:t>
      </w:r>
    </w:p>
    <w:p w14:paraId="78248184" w14:textId="77777777" w:rsidR="003353EE" w:rsidRPr="00A863DD" w:rsidRDefault="003353EE" w:rsidP="00086565">
      <w:pPr>
        <w:autoSpaceDE w:val="0"/>
        <w:autoSpaceDN w:val="0"/>
        <w:adjustRightInd w:val="0"/>
        <w:jc w:val="both"/>
      </w:pPr>
    </w:p>
    <w:p w14:paraId="2B898CE1" w14:textId="77777777" w:rsidR="003353EE" w:rsidRDefault="003353EE" w:rsidP="00086565">
      <w:pPr>
        <w:autoSpaceDE w:val="0"/>
        <w:autoSpaceDN w:val="0"/>
        <w:adjustRightInd w:val="0"/>
        <w:jc w:val="both"/>
      </w:pPr>
      <w:r w:rsidRPr="00A863DD">
        <w:t>Todos los certificados que se presenten deberán ser expedidos por organismos acreditados y su autenticidad será verificada por fiscalización previo a la autorización de adquisición.</w:t>
      </w:r>
    </w:p>
    <w:p w14:paraId="5B385135" w14:textId="77777777" w:rsidR="001C3BBC" w:rsidRPr="00A863DD" w:rsidRDefault="001C3BBC" w:rsidP="00086565">
      <w:pPr>
        <w:autoSpaceDE w:val="0"/>
        <w:autoSpaceDN w:val="0"/>
        <w:adjustRightInd w:val="0"/>
        <w:jc w:val="both"/>
      </w:pPr>
    </w:p>
    <w:p w14:paraId="56EE6B2E" w14:textId="6A1F6DDC" w:rsidR="003353EE" w:rsidRDefault="00E22CA8" w:rsidP="001C3BBC">
      <w:pPr>
        <w:rPr>
          <w:b/>
          <w:bCs/>
        </w:rPr>
      </w:pPr>
      <w:bookmarkStart w:id="342" w:name="_Toc156671100"/>
      <w:bookmarkStart w:id="343" w:name="_Toc165991887"/>
      <w:r w:rsidRPr="001C3BBC">
        <w:rPr>
          <w:b/>
          <w:bCs/>
        </w:rPr>
        <w:t>INSTALACIÓN DE TUBERÍA Y ACCESORIOS</w:t>
      </w:r>
      <w:bookmarkEnd w:id="342"/>
      <w:bookmarkEnd w:id="343"/>
    </w:p>
    <w:p w14:paraId="41602D3E" w14:textId="77777777" w:rsidR="001C3BBC" w:rsidRPr="001C3BBC" w:rsidRDefault="001C3BBC" w:rsidP="001C3BBC">
      <w:pPr>
        <w:rPr>
          <w:b/>
          <w:bCs/>
        </w:rPr>
      </w:pPr>
    </w:p>
    <w:p w14:paraId="13929C94" w14:textId="77777777" w:rsidR="003353EE" w:rsidRDefault="003353EE" w:rsidP="001C3BBC">
      <w:pPr>
        <w:rPr>
          <w:b/>
          <w:bCs/>
        </w:rPr>
      </w:pPr>
      <w:bookmarkStart w:id="344" w:name="_Toc165991888"/>
      <w:r w:rsidRPr="001C3BBC">
        <w:rPr>
          <w:b/>
          <w:bCs/>
        </w:rPr>
        <w:t>Indicaciones generales</w:t>
      </w:r>
      <w:bookmarkEnd w:id="344"/>
    </w:p>
    <w:p w14:paraId="2120CE27" w14:textId="77777777" w:rsidR="001C3BBC" w:rsidRPr="001C3BBC" w:rsidRDefault="001C3BBC" w:rsidP="001C3BBC">
      <w:pPr>
        <w:rPr>
          <w:b/>
          <w:bCs/>
        </w:rPr>
      </w:pPr>
    </w:p>
    <w:p w14:paraId="7A8D9D93" w14:textId="77777777" w:rsidR="003353EE" w:rsidRPr="00A863DD" w:rsidRDefault="003353EE" w:rsidP="00086565">
      <w:pPr>
        <w:jc w:val="both"/>
      </w:pPr>
      <w:r w:rsidRPr="00A863DD">
        <w:t>El Contratista proporcionará las tuberías y accesorios de las clases que sean necesarias y que señale el proyecto, incluyendo las uniones que se requieran para su instalación.</w:t>
      </w:r>
    </w:p>
    <w:p w14:paraId="25E2F901" w14:textId="77777777" w:rsidR="003353EE" w:rsidRPr="00A863DD" w:rsidRDefault="003353EE" w:rsidP="00086565">
      <w:pPr>
        <w:jc w:val="both"/>
      </w:pPr>
      <w:r w:rsidRPr="00A863DD">
        <w:t>La Fiscalización, previa, la instalación deberá inspeccionar las tuberías, uniones y accesorios para cerciorarse de que el material está en buenas condiciones, en caso contrario deberá rechazar todas aquellas piezas que encuentre defectuosas.</w:t>
      </w:r>
    </w:p>
    <w:p w14:paraId="0F7764B9" w14:textId="77777777" w:rsidR="003353EE" w:rsidRPr="00A863DD" w:rsidRDefault="003353EE" w:rsidP="00086565">
      <w:pPr>
        <w:jc w:val="both"/>
      </w:pPr>
      <w:r w:rsidRPr="00A863DD">
        <w:lastRenderedPageBreak/>
        <w:t>El Contratista deberá tomar las precauciones necesarias para que la tubería y los accesorios no sufran daño ni durante el transporte, ni en el sitio de los trabajos, ni en el lugar de almacenamiento.  Para manejar la tubería y los accesorios en la carga y en la colocación en la zanja debe emplear equipos y herramientas adecuados que no dañen la tubería ni la golpeen, ni la dejen caer.</w:t>
      </w:r>
    </w:p>
    <w:p w14:paraId="725FBA03" w14:textId="77777777" w:rsidR="003353EE" w:rsidRPr="00A863DD" w:rsidRDefault="003353EE" w:rsidP="00086565">
      <w:pPr>
        <w:jc w:val="both"/>
      </w:pPr>
    </w:p>
    <w:p w14:paraId="5D6FF6C1" w14:textId="77777777" w:rsidR="003353EE" w:rsidRPr="00A863DD" w:rsidRDefault="003353EE" w:rsidP="00086565">
      <w:pPr>
        <w:jc w:val="both"/>
      </w:pPr>
      <w:r w:rsidRPr="00A863DD">
        <w:t>Cuando no sea posible que la tubería y los accesorios sean colocados, al momento de su entrega, a lo largo de la zanja o instalados directamente, deberá almacenarse en los sitios autorizados, en pilas de 2 metros de alto como máximo, separando cada capa de tubería de las siguientes, mediante tablas de 19 a 25 mm. de espesor, separadas entre sí 1.20 m. como máximo.</w:t>
      </w:r>
    </w:p>
    <w:p w14:paraId="2B5A3915" w14:textId="77777777" w:rsidR="003353EE" w:rsidRPr="00A863DD" w:rsidRDefault="003353EE" w:rsidP="00086565">
      <w:pPr>
        <w:jc w:val="both"/>
      </w:pPr>
    </w:p>
    <w:p w14:paraId="3F4CB4D8" w14:textId="77777777" w:rsidR="003353EE" w:rsidRPr="00A863DD" w:rsidRDefault="003353EE" w:rsidP="00086565">
      <w:pPr>
        <w:jc w:val="both"/>
      </w:pPr>
      <w:r w:rsidRPr="00A863DD">
        <w:t>Previamente a la instalación la tubería y los accesorios deberán estar limpios de tierra, exceso de pintura, aceite, polvo o cualquier otro material que se encuentre en su interior o en las caras exteriores de los extremos de los tubos que se insertarán en las uniones correspondientes.</w:t>
      </w:r>
    </w:p>
    <w:p w14:paraId="7CC2909E" w14:textId="77777777" w:rsidR="003353EE" w:rsidRPr="00A863DD" w:rsidRDefault="003353EE" w:rsidP="00086565">
      <w:pPr>
        <w:jc w:val="both"/>
      </w:pPr>
    </w:p>
    <w:p w14:paraId="4F32E88C" w14:textId="77777777" w:rsidR="003353EE" w:rsidRPr="00A863DD" w:rsidRDefault="003353EE" w:rsidP="00086565">
      <w:pPr>
        <w:jc w:val="both"/>
      </w:pPr>
      <w:r w:rsidRPr="00A863DD">
        <w:t xml:space="preserve">No se procederá al tendido de ningún tramo de tuberías en tanto no se encuentren disponibles para ser instalados los accesorios que limiten el tramo correspondiente. </w:t>
      </w:r>
    </w:p>
    <w:p w14:paraId="6F10131B" w14:textId="77777777" w:rsidR="003353EE" w:rsidRPr="00A863DD" w:rsidRDefault="003353EE" w:rsidP="00086565">
      <w:pPr>
        <w:jc w:val="both"/>
      </w:pPr>
      <w:r w:rsidRPr="00A863DD">
        <w:t>En la colocación preparatoria para la unión de tuberías y accesorios se observarán las normas siguientes:</w:t>
      </w:r>
    </w:p>
    <w:p w14:paraId="56B9E140" w14:textId="77777777" w:rsidR="003353EE" w:rsidRPr="00A863DD" w:rsidRDefault="003353EE" w:rsidP="00086565">
      <w:pPr>
        <w:pStyle w:val="Prrafodelista"/>
        <w:numPr>
          <w:ilvl w:val="0"/>
          <w:numId w:val="65"/>
        </w:numPr>
        <w:jc w:val="both"/>
        <w:rPr>
          <w:lang w:val="es-EC"/>
        </w:rPr>
      </w:pPr>
      <w:r w:rsidRPr="00A863DD">
        <w:rPr>
          <w:lang w:val="es-EC"/>
        </w:rPr>
        <w:t>Una vez bajadas a las zanjas deberán ser alineadas y colocadas de acuerdo con los datos del proyecto, procediéndose a continuación a instalar las uniones correspondientes.</w:t>
      </w:r>
    </w:p>
    <w:p w14:paraId="34034A90" w14:textId="77777777" w:rsidR="003353EE" w:rsidRPr="00A863DD" w:rsidRDefault="003353EE" w:rsidP="00086565">
      <w:pPr>
        <w:pStyle w:val="Prrafodelista"/>
        <w:numPr>
          <w:ilvl w:val="0"/>
          <w:numId w:val="65"/>
        </w:numPr>
        <w:jc w:val="both"/>
        <w:rPr>
          <w:lang w:val="es-EC"/>
        </w:rPr>
      </w:pPr>
      <w:r w:rsidRPr="00A863DD">
        <w:rPr>
          <w:lang w:val="es-EC"/>
        </w:rPr>
        <w:t>Se tenderá la tubería y accesorios de manera que se apoyen en toda su longitud en el fondo de la excavación previamente preparada de acuerdo con lo señalado en las especificaciones y/o planos de diseño.</w:t>
      </w:r>
    </w:p>
    <w:p w14:paraId="7D5048E1" w14:textId="77777777" w:rsidR="003353EE" w:rsidRPr="00A863DD" w:rsidRDefault="003353EE" w:rsidP="00086565">
      <w:pPr>
        <w:pStyle w:val="Prrafodelista"/>
        <w:numPr>
          <w:ilvl w:val="0"/>
          <w:numId w:val="65"/>
        </w:numPr>
        <w:jc w:val="both"/>
        <w:rPr>
          <w:lang w:val="es-EC"/>
        </w:rPr>
      </w:pPr>
      <w:r w:rsidRPr="00A863DD">
        <w:rPr>
          <w:lang w:val="es-EC"/>
        </w:rPr>
        <w:t>Los dispositivos mecánicos o de cualquier otra índole utilizados para mover las tuberías y accesorios, deberán estar recubiertos de caucho, yute o lona, a fin de evitar daños en la superficie de las tuberías.</w:t>
      </w:r>
    </w:p>
    <w:p w14:paraId="0C08E663" w14:textId="77777777" w:rsidR="003353EE" w:rsidRPr="00A863DD" w:rsidRDefault="003353EE" w:rsidP="00086565">
      <w:pPr>
        <w:pStyle w:val="Prrafodelista"/>
        <w:numPr>
          <w:ilvl w:val="0"/>
          <w:numId w:val="65"/>
        </w:numPr>
        <w:jc w:val="both"/>
        <w:rPr>
          <w:lang w:val="es-EC"/>
        </w:rPr>
      </w:pPr>
      <w:r w:rsidRPr="00A863DD">
        <w:rPr>
          <w:lang w:val="es-EC"/>
        </w:rPr>
        <w:t>La tubería deberá ser manejada de tal manera que no se vea sometida a esfuerzos de flexión.</w:t>
      </w:r>
    </w:p>
    <w:p w14:paraId="4C7B272D" w14:textId="77777777" w:rsidR="003353EE" w:rsidRPr="00A863DD" w:rsidRDefault="003353EE" w:rsidP="00086565">
      <w:pPr>
        <w:pStyle w:val="Prrafodelista"/>
        <w:numPr>
          <w:ilvl w:val="0"/>
          <w:numId w:val="65"/>
        </w:numPr>
        <w:jc w:val="both"/>
        <w:rPr>
          <w:lang w:val="es-EC"/>
        </w:rPr>
      </w:pPr>
      <w:r w:rsidRPr="00A863DD">
        <w:rPr>
          <w:lang w:val="es-EC"/>
        </w:rPr>
        <w:t>Al proceder a la instalación de las tuberías y accesorios se deberá tener especial cuidado de que no se penetre en su interior agua, o cualquier otra sustancia que las ensucie en partes interiores de los tubos y uniones.</w:t>
      </w:r>
    </w:p>
    <w:p w14:paraId="2B9AC091" w14:textId="77777777" w:rsidR="003353EE" w:rsidRPr="00A863DD" w:rsidRDefault="003353EE" w:rsidP="00086565">
      <w:pPr>
        <w:pStyle w:val="Prrafodelista"/>
        <w:numPr>
          <w:ilvl w:val="0"/>
          <w:numId w:val="65"/>
        </w:numPr>
        <w:jc w:val="both"/>
        <w:rPr>
          <w:lang w:val="es-EC"/>
        </w:rPr>
      </w:pPr>
      <w:r w:rsidRPr="00A863DD">
        <w:rPr>
          <w:lang w:val="es-EC"/>
        </w:rPr>
        <w:t>La Fiscalización de la obra comprobará por cualquier método eficiente que tanto en la planta como en perfil la tubería y los accesorios queden instalados con el alineamiento señalado en el proyecto.</w:t>
      </w:r>
    </w:p>
    <w:p w14:paraId="6ADA3EA2" w14:textId="77777777" w:rsidR="003353EE" w:rsidRPr="00A863DD" w:rsidRDefault="003353EE" w:rsidP="00086565">
      <w:pPr>
        <w:pStyle w:val="Prrafodelista"/>
        <w:numPr>
          <w:ilvl w:val="0"/>
          <w:numId w:val="65"/>
        </w:numPr>
        <w:jc w:val="both"/>
        <w:rPr>
          <w:lang w:val="es-EC"/>
        </w:rPr>
      </w:pPr>
      <w:r w:rsidRPr="00A863DD">
        <w:rPr>
          <w:lang w:val="es-EC"/>
        </w:rPr>
        <w:t>Cuando se presente interrupciones en el trabajo, o al final de cada jornada de labores, deberán taparse los extremos abiertos de las tuberías y accesorios cuya instalación no esté terminada, de manera que no puedan penetrar en su interior materias extrañas, tierra, basura, etc.</w:t>
      </w:r>
    </w:p>
    <w:p w14:paraId="51A1C363" w14:textId="77777777" w:rsidR="003353EE" w:rsidRPr="00A863DD" w:rsidRDefault="003353EE" w:rsidP="00086565">
      <w:pPr>
        <w:pStyle w:val="Prrafodelista"/>
        <w:numPr>
          <w:ilvl w:val="0"/>
          <w:numId w:val="65"/>
        </w:numPr>
        <w:jc w:val="both"/>
        <w:rPr>
          <w:lang w:val="es-EC"/>
        </w:rPr>
      </w:pPr>
      <w:r w:rsidRPr="00A863DD">
        <w:rPr>
          <w:lang w:val="es-EC"/>
        </w:rPr>
        <w:t>Una vez terminada la unión de la tubería y los accesorios, y previamente a su prueba por medio de presión hidrostática, será anclada provisionalmente mediante un relleno apisonado de tierra en la zona central de cada tubo, dejándose al descubierto las uniones y accesorios para que puedan hacerse las observaciones necesarias en el momento de la prueba.  Estos rellenos deberán hacerse de acuerdo con lo estipulado en la especificación respectiva.</w:t>
      </w:r>
    </w:p>
    <w:p w14:paraId="45D19497" w14:textId="77777777" w:rsidR="003353EE" w:rsidRPr="00A863DD" w:rsidRDefault="003353EE" w:rsidP="00086565">
      <w:pPr>
        <w:pStyle w:val="Prrafodelista"/>
        <w:jc w:val="both"/>
        <w:rPr>
          <w:lang w:val="es-EC"/>
        </w:rPr>
      </w:pPr>
    </w:p>
    <w:p w14:paraId="143E46B7" w14:textId="77777777" w:rsidR="003353EE" w:rsidRPr="00A863DD" w:rsidRDefault="003353EE" w:rsidP="00086565">
      <w:pPr>
        <w:jc w:val="both"/>
      </w:pPr>
      <w:r w:rsidRPr="00A863DD">
        <w:t>Dada la poca resistencia relativa de la tubería y sus accesorios contra impactos, esfuerzos internos y aplastamientos, es necesario tomar ciertas precauciones durante el transporte y almacenaje.</w:t>
      </w:r>
    </w:p>
    <w:p w14:paraId="342B9680" w14:textId="77777777" w:rsidR="003353EE" w:rsidRPr="00A863DD" w:rsidRDefault="003353EE" w:rsidP="00086565">
      <w:pPr>
        <w:jc w:val="both"/>
      </w:pPr>
      <w:r w:rsidRPr="00A863DD">
        <w:lastRenderedPageBreak/>
        <w:t>Las pilas de tubería plástica deberán colocarse sobre una base horizontal durante su almacenamiento, formada preferentemente de tablas separadas 2 metros como máximo entre sí. La altura de las pilas no deberá exceder de 1.50 metros.</w:t>
      </w:r>
    </w:p>
    <w:p w14:paraId="073972F0" w14:textId="77777777" w:rsidR="003353EE" w:rsidRPr="00A863DD" w:rsidRDefault="003353EE" w:rsidP="00086565">
      <w:pPr>
        <w:jc w:val="both"/>
      </w:pPr>
      <w:r w:rsidRPr="00A863DD">
        <w:t>Debe almacenarse la tubería y los accesorios de plástico de preferencia bajo cubierta, o protegidos de la acción directa del sol o recalentamiento.</w:t>
      </w:r>
    </w:p>
    <w:p w14:paraId="41FB0AC6" w14:textId="77777777" w:rsidR="003353EE" w:rsidRPr="00A863DD" w:rsidRDefault="003353EE" w:rsidP="00086565">
      <w:pPr>
        <w:jc w:val="both"/>
      </w:pPr>
      <w:r w:rsidRPr="00A863DD">
        <w:t>No se deberá colocar ningún objeto pesado sobre la pila de tubos de plástico. En caso de almacenaje de tubos de distinto diámetro se ubicará en la parte superior.</w:t>
      </w:r>
    </w:p>
    <w:p w14:paraId="56D92080" w14:textId="77777777" w:rsidR="003353EE" w:rsidRPr="00A863DD" w:rsidRDefault="003353EE" w:rsidP="00086565">
      <w:pPr>
        <w:jc w:val="both"/>
      </w:pPr>
      <w:r w:rsidRPr="00A863DD">
        <w:t>En virtud de que los anillos de hule, utilizados en la unión elastomérica, son degradados por el sol y deformados por el calor excesivo, deben almacenarse en lugar fresco y cerrado y evitar que hagan contacto con grasas minerales.  Deben ser entregados en cajas o en bolsas, nunca en atados; además para su fácil identificación deben marcarse de acuerdo con el uso al que se destinen y según la medida nominal.  Algunos fabricantes de tubos y conexiones entregan los anillos ya colocados en la campana de estos.</w:t>
      </w:r>
    </w:p>
    <w:p w14:paraId="62C0AEC8" w14:textId="77777777" w:rsidR="003353EE" w:rsidRPr="00A863DD" w:rsidRDefault="003353EE" w:rsidP="00086565">
      <w:pPr>
        <w:jc w:val="both"/>
      </w:pPr>
      <w:r w:rsidRPr="00A863DD">
        <w:t>El ancho del fondo de la zanja será suficiente para permitir el debido acondicionamiento de la rasante y la manipulación y colocación de los tubos. Este ancho no deberá exceder los límites máximos y mínimos dados por la siguiente tabla:</w:t>
      </w:r>
    </w:p>
    <w:p w14:paraId="14FE1829" w14:textId="77777777" w:rsidR="003353EE" w:rsidRPr="00A863DD" w:rsidRDefault="003353EE" w:rsidP="00086565">
      <w:pPr>
        <w:jc w:val="both"/>
      </w:pPr>
    </w:p>
    <w:tbl>
      <w:tblPr>
        <w:tblW w:w="5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4"/>
        <w:gridCol w:w="1690"/>
        <w:gridCol w:w="1757"/>
      </w:tblGrid>
      <w:tr w:rsidR="003353EE" w:rsidRPr="00A863DD" w14:paraId="19D9EB3F" w14:textId="77777777" w:rsidTr="004A22C7">
        <w:trPr>
          <w:trHeight w:val="316"/>
          <w:jc w:val="center"/>
        </w:trPr>
        <w:tc>
          <w:tcPr>
            <w:tcW w:w="0" w:type="auto"/>
            <w:tcBorders>
              <w:top w:val="single" w:sz="4" w:space="0" w:color="000000"/>
              <w:left w:val="single" w:sz="4" w:space="0" w:color="000000"/>
              <w:bottom w:val="single" w:sz="4" w:space="0" w:color="000000"/>
              <w:right w:val="single" w:sz="4" w:space="0" w:color="000000"/>
            </w:tcBorders>
            <w:hideMark/>
          </w:tcPr>
          <w:p w14:paraId="72F186C7" w14:textId="77777777" w:rsidR="003353EE" w:rsidRPr="00A863DD" w:rsidRDefault="003353EE" w:rsidP="00086565">
            <w:pPr>
              <w:jc w:val="both"/>
              <w:rPr>
                <w:b/>
              </w:rPr>
            </w:pPr>
            <w:r w:rsidRPr="00A863DD">
              <w:rPr>
                <w:b/>
              </w:rPr>
              <w:t>Diámetro Nominal (mm)</w:t>
            </w:r>
          </w:p>
        </w:tc>
        <w:tc>
          <w:tcPr>
            <w:tcW w:w="0" w:type="auto"/>
            <w:tcBorders>
              <w:top w:val="single" w:sz="4" w:space="0" w:color="000000"/>
              <w:left w:val="single" w:sz="4" w:space="0" w:color="000000"/>
              <w:bottom w:val="single" w:sz="4" w:space="0" w:color="000000"/>
              <w:right w:val="single" w:sz="4" w:space="0" w:color="000000"/>
            </w:tcBorders>
            <w:hideMark/>
          </w:tcPr>
          <w:p w14:paraId="36CC6EBD" w14:textId="77777777" w:rsidR="003353EE" w:rsidRPr="00A863DD" w:rsidRDefault="003353EE" w:rsidP="00086565">
            <w:pPr>
              <w:jc w:val="both"/>
              <w:rPr>
                <w:b/>
              </w:rPr>
            </w:pPr>
            <w:r w:rsidRPr="00A863DD">
              <w:rPr>
                <w:b/>
              </w:rPr>
              <w:t>Ancho mínimo (m)</w:t>
            </w:r>
          </w:p>
        </w:tc>
        <w:tc>
          <w:tcPr>
            <w:tcW w:w="0" w:type="auto"/>
            <w:tcBorders>
              <w:top w:val="single" w:sz="4" w:space="0" w:color="000000"/>
              <w:left w:val="single" w:sz="4" w:space="0" w:color="000000"/>
              <w:bottom w:val="single" w:sz="4" w:space="0" w:color="000000"/>
              <w:right w:val="single" w:sz="4" w:space="0" w:color="000000"/>
            </w:tcBorders>
            <w:hideMark/>
          </w:tcPr>
          <w:p w14:paraId="5BC1189B" w14:textId="77777777" w:rsidR="003353EE" w:rsidRPr="00A863DD" w:rsidRDefault="003353EE" w:rsidP="00086565">
            <w:pPr>
              <w:jc w:val="both"/>
              <w:rPr>
                <w:b/>
              </w:rPr>
            </w:pPr>
            <w:r w:rsidRPr="00A863DD">
              <w:rPr>
                <w:b/>
              </w:rPr>
              <w:t>Ancho Máximo (m)</w:t>
            </w:r>
          </w:p>
        </w:tc>
      </w:tr>
      <w:tr w:rsidR="003353EE" w:rsidRPr="00A863DD" w14:paraId="42C465DB" w14:textId="77777777" w:rsidTr="004A22C7">
        <w:trPr>
          <w:trHeight w:val="77"/>
          <w:jc w:val="center"/>
        </w:trPr>
        <w:tc>
          <w:tcPr>
            <w:tcW w:w="0" w:type="auto"/>
            <w:tcBorders>
              <w:top w:val="single" w:sz="4" w:space="0" w:color="000000"/>
              <w:left w:val="single" w:sz="4" w:space="0" w:color="000000"/>
              <w:bottom w:val="single" w:sz="4" w:space="0" w:color="000000"/>
              <w:right w:val="single" w:sz="4" w:space="0" w:color="000000"/>
            </w:tcBorders>
            <w:hideMark/>
          </w:tcPr>
          <w:p w14:paraId="582289CE" w14:textId="77777777" w:rsidR="003353EE" w:rsidRPr="00A863DD" w:rsidRDefault="003353EE" w:rsidP="00086565">
            <w:pPr>
              <w:jc w:val="both"/>
            </w:pPr>
            <w:r w:rsidRPr="00A863DD">
              <w:t>63-110</w:t>
            </w:r>
          </w:p>
        </w:tc>
        <w:tc>
          <w:tcPr>
            <w:tcW w:w="0" w:type="auto"/>
            <w:tcBorders>
              <w:top w:val="single" w:sz="4" w:space="0" w:color="000000"/>
              <w:left w:val="single" w:sz="4" w:space="0" w:color="000000"/>
              <w:bottom w:val="single" w:sz="4" w:space="0" w:color="000000"/>
              <w:right w:val="single" w:sz="4" w:space="0" w:color="000000"/>
            </w:tcBorders>
            <w:hideMark/>
          </w:tcPr>
          <w:p w14:paraId="400D8D56" w14:textId="77777777" w:rsidR="003353EE" w:rsidRPr="00A863DD" w:rsidRDefault="003353EE" w:rsidP="00086565">
            <w:pPr>
              <w:jc w:val="both"/>
            </w:pPr>
            <w:r w:rsidRPr="00A863DD">
              <w:t>0.50</w:t>
            </w:r>
          </w:p>
        </w:tc>
        <w:tc>
          <w:tcPr>
            <w:tcW w:w="0" w:type="auto"/>
            <w:tcBorders>
              <w:top w:val="single" w:sz="4" w:space="0" w:color="000000"/>
              <w:left w:val="single" w:sz="4" w:space="0" w:color="000000"/>
              <w:bottom w:val="single" w:sz="4" w:space="0" w:color="000000"/>
              <w:right w:val="single" w:sz="4" w:space="0" w:color="000000"/>
            </w:tcBorders>
            <w:hideMark/>
          </w:tcPr>
          <w:p w14:paraId="62F3EC7D" w14:textId="77777777" w:rsidR="003353EE" w:rsidRPr="00A863DD" w:rsidRDefault="003353EE" w:rsidP="00086565">
            <w:pPr>
              <w:jc w:val="both"/>
            </w:pPr>
            <w:r w:rsidRPr="00A863DD">
              <w:t>0.70</w:t>
            </w:r>
          </w:p>
        </w:tc>
      </w:tr>
      <w:tr w:rsidR="003353EE" w:rsidRPr="00A863DD" w14:paraId="0612BE6D" w14:textId="77777777" w:rsidTr="004A22C7">
        <w:trPr>
          <w:trHeight w:val="48"/>
          <w:jc w:val="center"/>
        </w:trPr>
        <w:tc>
          <w:tcPr>
            <w:tcW w:w="0" w:type="auto"/>
            <w:tcBorders>
              <w:top w:val="single" w:sz="4" w:space="0" w:color="000000"/>
              <w:left w:val="single" w:sz="4" w:space="0" w:color="000000"/>
              <w:bottom w:val="single" w:sz="4" w:space="0" w:color="000000"/>
              <w:right w:val="single" w:sz="4" w:space="0" w:color="000000"/>
            </w:tcBorders>
            <w:hideMark/>
          </w:tcPr>
          <w:p w14:paraId="0384525C" w14:textId="77777777" w:rsidR="003353EE" w:rsidRPr="00A863DD" w:rsidRDefault="003353EE" w:rsidP="00086565">
            <w:pPr>
              <w:jc w:val="both"/>
            </w:pPr>
            <w:r w:rsidRPr="00A863DD">
              <w:t>160-200</w:t>
            </w:r>
          </w:p>
        </w:tc>
        <w:tc>
          <w:tcPr>
            <w:tcW w:w="0" w:type="auto"/>
            <w:tcBorders>
              <w:top w:val="single" w:sz="4" w:space="0" w:color="000000"/>
              <w:left w:val="single" w:sz="4" w:space="0" w:color="000000"/>
              <w:bottom w:val="single" w:sz="4" w:space="0" w:color="000000"/>
              <w:right w:val="single" w:sz="4" w:space="0" w:color="000000"/>
            </w:tcBorders>
            <w:hideMark/>
          </w:tcPr>
          <w:p w14:paraId="0658580F" w14:textId="77777777" w:rsidR="003353EE" w:rsidRPr="00A863DD" w:rsidRDefault="003353EE" w:rsidP="00086565">
            <w:pPr>
              <w:jc w:val="both"/>
            </w:pPr>
            <w:r w:rsidRPr="00A863DD">
              <w:t>0.60</w:t>
            </w:r>
          </w:p>
        </w:tc>
        <w:tc>
          <w:tcPr>
            <w:tcW w:w="0" w:type="auto"/>
            <w:tcBorders>
              <w:top w:val="single" w:sz="4" w:space="0" w:color="000000"/>
              <w:left w:val="single" w:sz="4" w:space="0" w:color="000000"/>
              <w:bottom w:val="single" w:sz="4" w:space="0" w:color="000000"/>
              <w:right w:val="single" w:sz="4" w:space="0" w:color="000000"/>
            </w:tcBorders>
            <w:hideMark/>
          </w:tcPr>
          <w:p w14:paraId="0636F99D" w14:textId="77777777" w:rsidR="003353EE" w:rsidRPr="00A863DD" w:rsidRDefault="003353EE" w:rsidP="00086565">
            <w:pPr>
              <w:jc w:val="both"/>
            </w:pPr>
            <w:r w:rsidRPr="00A863DD">
              <w:t>0.80</w:t>
            </w:r>
          </w:p>
        </w:tc>
      </w:tr>
      <w:tr w:rsidR="003353EE" w:rsidRPr="00A863DD" w14:paraId="3B1AB814" w14:textId="77777777" w:rsidTr="004A22C7">
        <w:trPr>
          <w:trHeight w:val="57"/>
          <w:jc w:val="center"/>
        </w:trPr>
        <w:tc>
          <w:tcPr>
            <w:tcW w:w="0" w:type="auto"/>
            <w:tcBorders>
              <w:top w:val="single" w:sz="4" w:space="0" w:color="000000"/>
              <w:left w:val="single" w:sz="4" w:space="0" w:color="000000"/>
              <w:bottom w:val="single" w:sz="4" w:space="0" w:color="000000"/>
              <w:right w:val="single" w:sz="4" w:space="0" w:color="000000"/>
            </w:tcBorders>
            <w:hideMark/>
          </w:tcPr>
          <w:p w14:paraId="18200C87" w14:textId="77777777" w:rsidR="003353EE" w:rsidRPr="00A863DD" w:rsidRDefault="003353EE" w:rsidP="00086565">
            <w:pPr>
              <w:jc w:val="both"/>
            </w:pPr>
            <w:r w:rsidRPr="00A863DD">
              <w:t>225-315</w:t>
            </w:r>
          </w:p>
        </w:tc>
        <w:tc>
          <w:tcPr>
            <w:tcW w:w="0" w:type="auto"/>
            <w:tcBorders>
              <w:top w:val="single" w:sz="4" w:space="0" w:color="000000"/>
              <w:left w:val="single" w:sz="4" w:space="0" w:color="000000"/>
              <w:bottom w:val="single" w:sz="4" w:space="0" w:color="000000"/>
              <w:right w:val="single" w:sz="4" w:space="0" w:color="000000"/>
            </w:tcBorders>
            <w:hideMark/>
          </w:tcPr>
          <w:p w14:paraId="208D61F9" w14:textId="77777777" w:rsidR="003353EE" w:rsidRPr="00A863DD" w:rsidRDefault="003353EE" w:rsidP="00086565">
            <w:pPr>
              <w:jc w:val="both"/>
            </w:pPr>
            <w:r w:rsidRPr="00A863DD">
              <w:t>0.70</w:t>
            </w:r>
          </w:p>
        </w:tc>
        <w:tc>
          <w:tcPr>
            <w:tcW w:w="0" w:type="auto"/>
            <w:tcBorders>
              <w:top w:val="single" w:sz="4" w:space="0" w:color="000000"/>
              <w:left w:val="single" w:sz="4" w:space="0" w:color="000000"/>
              <w:bottom w:val="single" w:sz="4" w:space="0" w:color="000000"/>
              <w:right w:val="single" w:sz="4" w:space="0" w:color="000000"/>
            </w:tcBorders>
            <w:hideMark/>
          </w:tcPr>
          <w:p w14:paraId="6AF45982" w14:textId="77777777" w:rsidR="003353EE" w:rsidRPr="00A863DD" w:rsidRDefault="003353EE" w:rsidP="00086565">
            <w:pPr>
              <w:jc w:val="both"/>
            </w:pPr>
            <w:r w:rsidRPr="00A863DD">
              <w:t>0.90</w:t>
            </w:r>
          </w:p>
        </w:tc>
      </w:tr>
      <w:tr w:rsidR="003353EE" w:rsidRPr="00A863DD" w14:paraId="5C3BEFFC" w14:textId="77777777" w:rsidTr="004A22C7">
        <w:trPr>
          <w:trHeight w:val="52"/>
          <w:jc w:val="center"/>
        </w:trPr>
        <w:tc>
          <w:tcPr>
            <w:tcW w:w="0" w:type="auto"/>
            <w:tcBorders>
              <w:top w:val="single" w:sz="4" w:space="0" w:color="000000"/>
              <w:left w:val="single" w:sz="4" w:space="0" w:color="000000"/>
              <w:bottom w:val="single" w:sz="4" w:space="0" w:color="000000"/>
              <w:right w:val="single" w:sz="4" w:space="0" w:color="000000"/>
            </w:tcBorders>
            <w:hideMark/>
          </w:tcPr>
          <w:p w14:paraId="0B14A7D1" w14:textId="77777777" w:rsidR="003353EE" w:rsidRPr="00A863DD" w:rsidRDefault="003353EE" w:rsidP="00086565">
            <w:pPr>
              <w:jc w:val="both"/>
            </w:pPr>
            <w:r w:rsidRPr="00A863DD">
              <w:t>355-400</w:t>
            </w:r>
          </w:p>
        </w:tc>
        <w:tc>
          <w:tcPr>
            <w:tcW w:w="0" w:type="auto"/>
            <w:tcBorders>
              <w:top w:val="single" w:sz="4" w:space="0" w:color="000000"/>
              <w:left w:val="single" w:sz="4" w:space="0" w:color="000000"/>
              <w:bottom w:val="single" w:sz="4" w:space="0" w:color="000000"/>
              <w:right w:val="single" w:sz="4" w:space="0" w:color="000000"/>
            </w:tcBorders>
            <w:hideMark/>
          </w:tcPr>
          <w:p w14:paraId="3276BA85" w14:textId="77777777" w:rsidR="003353EE" w:rsidRPr="00A863DD" w:rsidRDefault="003353EE" w:rsidP="00086565">
            <w:pPr>
              <w:jc w:val="both"/>
            </w:pPr>
            <w:r w:rsidRPr="00A863DD">
              <w:t>0.80</w:t>
            </w:r>
          </w:p>
        </w:tc>
        <w:tc>
          <w:tcPr>
            <w:tcW w:w="0" w:type="auto"/>
            <w:tcBorders>
              <w:top w:val="single" w:sz="4" w:space="0" w:color="000000"/>
              <w:left w:val="single" w:sz="4" w:space="0" w:color="000000"/>
              <w:bottom w:val="single" w:sz="4" w:space="0" w:color="000000"/>
              <w:right w:val="single" w:sz="4" w:space="0" w:color="000000"/>
            </w:tcBorders>
            <w:hideMark/>
          </w:tcPr>
          <w:p w14:paraId="0FDE3FA2" w14:textId="77777777" w:rsidR="003353EE" w:rsidRPr="00A863DD" w:rsidRDefault="003353EE" w:rsidP="00086565">
            <w:pPr>
              <w:jc w:val="both"/>
            </w:pPr>
            <w:r w:rsidRPr="00A863DD">
              <w:t>1.10</w:t>
            </w:r>
          </w:p>
        </w:tc>
      </w:tr>
    </w:tbl>
    <w:p w14:paraId="027270FD" w14:textId="77777777" w:rsidR="003353EE" w:rsidRPr="00A863DD" w:rsidRDefault="003353EE" w:rsidP="00086565">
      <w:pPr>
        <w:jc w:val="both"/>
      </w:pPr>
    </w:p>
    <w:p w14:paraId="7B655699" w14:textId="77777777" w:rsidR="003353EE" w:rsidRPr="00A863DD" w:rsidRDefault="003353EE" w:rsidP="00086565">
      <w:pPr>
        <w:jc w:val="both"/>
      </w:pPr>
      <w:r w:rsidRPr="00A863DD">
        <w:t>El fondo de la zanja quedará libre de cuerpos duros y aglomerados gruesos.  Los tubos no deberán apoyarse directamente sobre el fondo obtenido de la excavación, sino que lo harán sobre un lecho de tierra cribada, arena de río u otro material granular semejante.  Esta plantilla debe tener un espesor mínimo de 10 cm en el eje vertical del tubo.  El arco de apoyo del tubo en este lecho será mínimo de 60 grados.</w:t>
      </w:r>
    </w:p>
    <w:p w14:paraId="79B830BB" w14:textId="77777777" w:rsidR="003353EE" w:rsidRPr="00A863DD" w:rsidRDefault="003353EE" w:rsidP="00086565">
      <w:pPr>
        <w:jc w:val="both"/>
      </w:pPr>
      <w:r w:rsidRPr="00A863DD">
        <w:t>Si el terreno fuere rocoso, el espesor del lecho será mínimo de 15 cm.</w:t>
      </w:r>
    </w:p>
    <w:p w14:paraId="2A325E29" w14:textId="77777777" w:rsidR="003353EE" w:rsidRPr="00A863DD" w:rsidRDefault="003353EE" w:rsidP="00086565">
      <w:pPr>
        <w:jc w:val="both"/>
      </w:pPr>
      <w:r w:rsidRPr="00A863DD">
        <w:t>Cuando el terreno sea poco consistente, deleznable o con lodos el lecho deberá tener un espesor mínimo de 25cm y estará compuesto por 2 capas, siendo la más baja de material tipo grava y la superior, de espesor mínimo 10cm, de material granular fino.</w:t>
      </w:r>
    </w:p>
    <w:p w14:paraId="695317D8" w14:textId="77777777" w:rsidR="003353EE" w:rsidRPr="00A863DD" w:rsidRDefault="003353EE" w:rsidP="00086565">
      <w:pPr>
        <w:jc w:val="both"/>
      </w:pPr>
      <w:r w:rsidRPr="00A863DD">
        <w:t>La tubería y los accesorios deben protegerse contra esfuerzo de cizallamiento o movimientos producidos por el paso de vehículos en vías transitadas tales como cruces de calles y carreteras.  En estos sitios se recomienda una altura mínima de relleno sobre la corona del tubo de 0.80m.  Para casos en los que no se pueda dar esta profundidad mínima se recomienda encamisar la tubería de PVC con un tubo de acero.</w:t>
      </w:r>
    </w:p>
    <w:p w14:paraId="33C6A837" w14:textId="77777777" w:rsidR="003353EE" w:rsidRPr="00A863DD" w:rsidRDefault="003353EE" w:rsidP="00086565">
      <w:pPr>
        <w:jc w:val="both"/>
      </w:pPr>
      <w:r w:rsidRPr="00A863DD">
        <w:t>El diámetro del orificio que se haga en un muro para el paso de un tubo, debe ser por lo menos un centímetro mayor que el diámetro exterior del tubo.</w:t>
      </w:r>
    </w:p>
    <w:p w14:paraId="67300B49" w14:textId="77777777" w:rsidR="003353EE" w:rsidRPr="00A863DD" w:rsidRDefault="003353EE" w:rsidP="00086565">
      <w:pPr>
        <w:jc w:val="both"/>
      </w:pPr>
      <w:r w:rsidRPr="00A863DD">
        <w:t>Se debe tomar en cuenta que el PVC y el hormigón no forman unión, por esta razón, estos pasos deben sellarse en forma especial con material elástico que absorba deformaciones tipo mastique.</w:t>
      </w:r>
    </w:p>
    <w:p w14:paraId="392DF066" w14:textId="77777777" w:rsidR="003353EE" w:rsidRPr="00A863DD" w:rsidRDefault="003353EE" w:rsidP="00086565">
      <w:pPr>
        <w:jc w:val="both"/>
      </w:pPr>
      <w:r w:rsidRPr="00A863DD">
        <w:t>Se permitirán ligeros cambios de dirección para obtener curvas de amplio radio. El curvado debe hacerse en la parte lisa de los tubos, las uniones no permiten cambios de dirección.</w:t>
      </w:r>
    </w:p>
    <w:p w14:paraId="326C3CB7" w14:textId="77777777" w:rsidR="003353EE" w:rsidRPr="00A863DD" w:rsidRDefault="003353EE" w:rsidP="00086565">
      <w:pPr>
        <w:jc w:val="both"/>
      </w:pPr>
      <w:r w:rsidRPr="00A863DD">
        <w:t>En tuberías con acoplamiento cementado, el curvado debe efectuarse después del tiempo mínimo de fraguado de la unión.</w:t>
      </w:r>
    </w:p>
    <w:p w14:paraId="7D621324" w14:textId="77777777" w:rsidR="003353EE" w:rsidRPr="00A863DD" w:rsidRDefault="003353EE" w:rsidP="00086565">
      <w:pPr>
        <w:jc w:val="both"/>
      </w:pPr>
      <w:r w:rsidRPr="00A863DD">
        <w:lastRenderedPageBreak/>
        <w:t>Los valores de las flechas o desplazamientos máximos (F*) y de los ángulos admisibles (A**) para diferentes longitudes de arco serán de acuerdo a las indicaciones de los fabricantes.</w:t>
      </w:r>
    </w:p>
    <w:p w14:paraId="3685440A" w14:textId="77777777" w:rsidR="003353EE" w:rsidRPr="00A863DD" w:rsidRDefault="003353EE" w:rsidP="00086565">
      <w:pPr>
        <w:jc w:val="both"/>
      </w:pPr>
      <w:r w:rsidRPr="00A863DD">
        <w:t>*    La flecha (F) se mide perpendicularmente entre la cara interior del medio de la curva y la cuerda que pasa por principio y final de la curva.</w:t>
      </w:r>
    </w:p>
    <w:p w14:paraId="31900621" w14:textId="77777777" w:rsidR="003353EE" w:rsidRPr="00A863DD" w:rsidRDefault="003353EE" w:rsidP="00086565">
      <w:pPr>
        <w:jc w:val="both"/>
      </w:pPr>
      <w:r w:rsidRPr="00A863DD">
        <w:t>** El ángulo A es el ángulo formado por la cuerda que une principio y fin de la curva; con la cuerda que une, uno de los extremos con el punto medio del arco.</w:t>
      </w:r>
    </w:p>
    <w:p w14:paraId="7D47F94D" w14:textId="77777777" w:rsidR="003353EE" w:rsidRPr="00A863DD" w:rsidRDefault="003353EE" w:rsidP="00086565">
      <w:pPr>
        <w:jc w:val="both"/>
        <w:rPr>
          <w:b/>
        </w:rPr>
      </w:pPr>
      <w:r w:rsidRPr="00A863DD">
        <w:rPr>
          <w:b/>
        </w:rPr>
        <w:t>Para tuberías PEAD</w:t>
      </w:r>
    </w:p>
    <w:p w14:paraId="4D33EC98" w14:textId="77777777" w:rsidR="003353EE" w:rsidRPr="00A863DD" w:rsidRDefault="003353EE" w:rsidP="00086565">
      <w:pPr>
        <w:jc w:val="both"/>
      </w:pPr>
      <w:r w:rsidRPr="00A863DD">
        <w:t>Las tuberías cumplen con holgura ambos requisitos, gracias a su novedoso proceso de fabricación con polímeros de alta resistencia, que le permite absorber las vibraciones y</w:t>
      </w:r>
    </w:p>
    <w:p w14:paraId="5C08532A" w14:textId="77777777" w:rsidR="003353EE" w:rsidRPr="00A863DD" w:rsidRDefault="003353EE" w:rsidP="00086565">
      <w:pPr>
        <w:jc w:val="both"/>
      </w:pPr>
      <w:r w:rsidRPr="00A863DD">
        <w:t xml:space="preserve">tensiones causadas por movimientos y asentamientos del terreno, pudiendo llegar a deformarse sin daño permanente, asegurando la ausencia de efectos nocivos en su servicio a largo plazo. </w:t>
      </w:r>
    </w:p>
    <w:p w14:paraId="466B6B31" w14:textId="77777777" w:rsidR="003353EE" w:rsidRPr="00A863DD" w:rsidRDefault="003353EE" w:rsidP="00086565">
      <w:pPr>
        <w:jc w:val="both"/>
      </w:pPr>
      <w:r w:rsidRPr="00A863DD">
        <w:t>Las tuberías están diseñadas para ser instaladas directamente en suelos pedregosos utilizando como relleno el propio terreno, evitando así la costosa retirada de material y el transporte del nuevo relleno. Además, sus características técnicas permiten que el sistema</w:t>
      </w:r>
    </w:p>
    <w:p w14:paraId="21FC1716" w14:textId="77777777" w:rsidR="003353EE" w:rsidRPr="00A863DD" w:rsidRDefault="003353EE" w:rsidP="00086565">
      <w:pPr>
        <w:jc w:val="both"/>
      </w:pPr>
      <w:r w:rsidRPr="00A863DD">
        <w:t>se mantenga inalterable en zanja durante más tiempo que cualquier otra tubería.</w:t>
      </w:r>
    </w:p>
    <w:p w14:paraId="5F0E6A20" w14:textId="77777777" w:rsidR="003353EE" w:rsidRPr="00A863DD" w:rsidRDefault="003353EE" w:rsidP="00086565">
      <w:pPr>
        <w:jc w:val="both"/>
      </w:pPr>
      <w:r w:rsidRPr="00A863DD">
        <w:t>Dado el poco peso y gran manejabilidad de las tuberías plásticas, su instalación es un proceso rápido, a fin de lograr el acoplamiento correcto de los tubos para los diferentes tipos de uniones, se tomará en cuenta lo siguiente:</w:t>
      </w:r>
    </w:p>
    <w:p w14:paraId="470A443D" w14:textId="77777777" w:rsidR="003353EE" w:rsidRPr="00A863DD" w:rsidRDefault="003353EE" w:rsidP="00086565">
      <w:pPr>
        <w:jc w:val="both"/>
      </w:pPr>
    </w:p>
    <w:p w14:paraId="6FE8A03D" w14:textId="77777777" w:rsidR="003353EE" w:rsidRPr="00A863DD" w:rsidRDefault="003353EE" w:rsidP="00086565">
      <w:pPr>
        <w:jc w:val="both"/>
      </w:pPr>
    </w:p>
    <w:p w14:paraId="4A583A52" w14:textId="77777777" w:rsidR="003353EE" w:rsidRPr="00A863DD" w:rsidRDefault="003353EE" w:rsidP="00086565">
      <w:pPr>
        <w:jc w:val="both"/>
        <w:rPr>
          <w:b/>
        </w:rPr>
      </w:pPr>
      <w:r w:rsidRPr="00A863DD">
        <w:rPr>
          <w:b/>
        </w:rPr>
        <w:t xml:space="preserve">Uniones Termofusión </w:t>
      </w:r>
    </w:p>
    <w:p w14:paraId="35C246DD" w14:textId="77777777" w:rsidR="003353EE" w:rsidRPr="00A863DD" w:rsidRDefault="003353EE" w:rsidP="00086565">
      <w:pPr>
        <w:jc w:val="both"/>
      </w:pPr>
      <w:r w:rsidRPr="00A863DD">
        <w:t xml:space="preserve">La tubería de polietileno de alta densidad PE100, según la Norma INEN 1744. Antes de confeccionar la unión, las secciones roscadas del tubo y acople deberán limpiarse con solvente a fin de eliminar toda traza de grasa y suciedad. </w:t>
      </w:r>
    </w:p>
    <w:p w14:paraId="79255569" w14:textId="77777777" w:rsidR="003353EE" w:rsidRPr="00A863DD" w:rsidRDefault="003353EE" w:rsidP="00086565">
      <w:pPr>
        <w:jc w:val="both"/>
      </w:pPr>
      <w:r w:rsidRPr="00A863DD">
        <w:t xml:space="preserve">En vez de emplear hilo y sellante como en el caso de tubería de acero roscada, se emplea el pegante suministrado con el tubo por el fabricante. Normalmente se suministra dos clases de pegante que asegura que la unión sea hermética pero no tiene acción de soldadura y la tubería puede desenroscarse con herramientas corrientes. Hay que cerciorarse de que el acople cubra toda la sección roscada de la tubería. </w:t>
      </w:r>
    </w:p>
    <w:p w14:paraId="284AA823" w14:textId="77777777" w:rsidR="003353EE" w:rsidRPr="00A863DD" w:rsidRDefault="003353EE" w:rsidP="00086565">
      <w:pPr>
        <w:jc w:val="both"/>
      </w:pPr>
      <w:r w:rsidRPr="00A863DD">
        <w:t>En caso necesario la tubería de plástico se puede cortar con segueta o serrucho, preparando luego la rosca en la misma forma que para la tubería de hierro negro o galvanizado, con las herramientas usuales. Sin embargo, se deberá insertar en el tubo de plástico un taco de madera del mismo diámetro nominal del tubo, como precaución contra roturas o rajaduras, durante el proceso de preparación de la rosca.</w:t>
      </w:r>
    </w:p>
    <w:p w14:paraId="53211E74" w14:textId="77777777" w:rsidR="003353EE" w:rsidRPr="00A863DD" w:rsidRDefault="003353EE" w:rsidP="00086565">
      <w:pPr>
        <w:jc w:val="both"/>
        <w:rPr>
          <w:b/>
        </w:rPr>
      </w:pPr>
      <w:r w:rsidRPr="00A863DD">
        <w:rPr>
          <w:b/>
        </w:rPr>
        <w:t>Uniones con bridas</w:t>
      </w:r>
    </w:p>
    <w:p w14:paraId="389A3CE1" w14:textId="77777777" w:rsidR="003353EE" w:rsidRPr="00A863DD" w:rsidRDefault="003353EE" w:rsidP="00086565">
      <w:pPr>
        <w:jc w:val="both"/>
      </w:pPr>
      <w:r w:rsidRPr="00A863DD">
        <w:t>Para la unión de tuberías de plástico con accesorios y/o tuberías de hierro, los fabricantes proporcionan una serie de acoples que se pueden soldarse por él un extremo de la tubería de plástico y acoplarse por el otro a las tuberías y/o accesorios de hierro.</w:t>
      </w:r>
    </w:p>
    <w:p w14:paraId="101E5D6E" w14:textId="77777777" w:rsidR="003353EE" w:rsidRPr="00A863DD" w:rsidRDefault="003353EE" w:rsidP="00086565">
      <w:pPr>
        <w:jc w:val="both"/>
      </w:pPr>
      <w:r w:rsidRPr="00A863DD">
        <w:t xml:space="preserve">La instalación de la tubería de plástico dado su poco peso y fácil manejabilidad, es un proceso relativamente sencillo. El fondo de la zanja deberá estar completamente libre de material granular duro o piedra. Cuando el fondo de la zanja está compuesto de material conglomerado o roca, se deberá colocar previa a la instalación de la tubería una capa de arena de espesor de 10 cm en todo el ancho de la zanja. </w:t>
      </w:r>
    </w:p>
    <w:p w14:paraId="77F308B1" w14:textId="77777777" w:rsidR="003353EE" w:rsidRPr="00A863DD" w:rsidRDefault="003353EE" w:rsidP="00086565">
      <w:pPr>
        <w:jc w:val="both"/>
      </w:pPr>
      <w:r w:rsidRPr="00A863DD">
        <w:t>El relleno alrededor de la tubería deberá estar completamente libre de piedras, debiéndose emplear tierra blanda o material granular fino.</w:t>
      </w:r>
    </w:p>
    <w:p w14:paraId="41A1764C" w14:textId="77777777" w:rsidR="003353EE" w:rsidRPr="00A863DD" w:rsidRDefault="003353EE" w:rsidP="00086565">
      <w:pPr>
        <w:jc w:val="both"/>
        <w:rPr>
          <w:b/>
        </w:rPr>
      </w:pPr>
      <w:r w:rsidRPr="00A863DD">
        <w:rPr>
          <w:b/>
        </w:rPr>
        <w:t>Limpieza, Desinfección y Prueba</w:t>
      </w:r>
    </w:p>
    <w:p w14:paraId="6A440F28" w14:textId="77777777" w:rsidR="003353EE" w:rsidRPr="00A863DD" w:rsidRDefault="003353EE" w:rsidP="00086565">
      <w:pPr>
        <w:jc w:val="both"/>
      </w:pPr>
      <w:r w:rsidRPr="00A863DD">
        <w:rPr>
          <w:b/>
        </w:rPr>
        <w:lastRenderedPageBreak/>
        <w:t xml:space="preserve">Limpieza: </w:t>
      </w:r>
      <w:r w:rsidRPr="00A863DD">
        <w:t>Esta se realizará mediante lavado a presión.  Si no hay hidrantes instalados o válvulas de desagüe, se procederá a instalar tomas de derivación con diámetros adecuados, capaces de que la salida del agua se produzca con una velocidad mínima de 0.75 m/s.  Para evitar en lo posible dificultades en la fase del lavado se deberán tomar en cuenta las precauciones que se indican en las especificaciones pertinentes a instalación de tuberías y accesorios.</w:t>
      </w:r>
    </w:p>
    <w:p w14:paraId="500671A8" w14:textId="77777777" w:rsidR="003353EE" w:rsidRPr="00A863DD" w:rsidRDefault="003353EE" w:rsidP="00086565">
      <w:pPr>
        <w:jc w:val="both"/>
      </w:pPr>
      <w:r w:rsidRPr="00A863DD">
        <w:rPr>
          <w:b/>
        </w:rPr>
        <w:t xml:space="preserve">Prueba: </w:t>
      </w:r>
      <w:r w:rsidRPr="00A863DD">
        <w:t>Estas normas cubren la instalación de sistemas de distribución, líneas de conducción, con todos sus accesorios como: válvulas, hidrantes, bocas de incendio, y otras instalaciones.</w:t>
      </w:r>
    </w:p>
    <w:p w14:paraId="22432B1A" w14:textId="77777777" w:rsidR="003353EE" w:rsidRPr="00A863DD" w:rsidRDefault="003353EE" w:rsidP="00086565">
      <w:pPr>
        <w:jc w:val="both"/>
      </w:pPr>
      <w:r w:rsidRPr="00A863DD">
        <w:t>Se rellenará la zanja cuidadosamente y utilizando herramientas apropiadas, hasta que quede cubierta la mitad del tubo.  Este relleno se hará en capas de 10 cm. bien apisonadas.  Luego se continuará el relleno hasta una altura de 30 cm. por encima de la tubería, dejando libres las uniones y accesorios.  Todos los sitios en los cuales haya un cambio brusco de dirección como son: tees, tapones, etc., deberán ser anclados en forma provisional antes de efectuar la prueba.</w:t>
      </w:r>
    </w:p>
    <w:p w14:paraId="05D93B99" w14:textId="77777777" w:rsidR="003353EE" w:rsidRPr="00A863DD" w:rsidRDefault="003353EE" w:rsidP="00086565">
      <w:pPr>
        <w:jc w:val="both"/>
      </w:pPr>
      <w:r w:rsidRPr="00A863DD">
        <w:t>Los tramos a probarse serán determinados por la existencia de válvulas para cerrar los circuitos o por la facilidad de instalar tapones provisionales.  Se deberá probar longitudes menores a 500 m.  Se procurará llenar las tuberías a probarse en forma rápida mediante conexiones y sistemas adecuados.</w:t>
      </w:r>
    </w:p>
    <w:p w14:paraId="79D00411" w14:textId="77777777" w:rsidR="003353EE" w:rsidRPr="00A863DD" w:rsidRDefault="003353EE" w:rsidP="00086565">
      <w:pPr>
        <w:jc w:val="both"/>
      </w:pPr>
      <w:r w:rsidRPr="00A863DD">
        <w:t>En la parte más alta del circuito, o de la conducción, en los tapones, al lado de las válvulas se instalará, una toma corporación para drenar el aire que se halla en la tubería.  Se recomienda dejar salir bastante agua para así poder eliminar posibles bolsas de aire.  Es importante el que se saque todo el aire que se halle en la tubería, pues su compresibilidad hace que los resultados sean incorrectos.</w:t>
      </w:r>
    </w:p>
    <w:p w14:paraId="3C38F5D0" w14:textId="77777777" w:rsidR="003353EE" w:rsidRPr="00A863DD" w:rsidRDefault="003353EE" w:rsidP="00086565">
      <w:pPr>
        <w:jc w:val="both"/>
      </w:pPr>
      <w:r w:rsidRPr="00A863DD">
        <w:t>Una vez lleno el circuito se cerrará todas las válvulas que estén abiertas, así como la interconexión a la fuente.</w:t>
      </w:r>
    </w:p>
    <w:p w14:paraId="703B0D4B" w14:textId="77777777" w:rsidR="003353EE" w:rsidRPr="00A863DD" w:rsidRDefault="003353EE" w:rsidP="00086565">
      <w:pPr>
        <w:jc w:val="both"/>
      </w:pPr>
      <w:r w:rsidRPr="00A863DD">
        <w:t>La presión correspondiente será mantenida valiéndose de la bomba de prueba por un tiempo no menor de dos horas.</w:t>
      </w:r>
    </w:p>
    <w:p w14:paraId="2479E332" w14:textId="77777777" w:rsidR="003353EE" w:rsidRPr="00A863DD" w:rsidRDefault="003353EE" w:rsidP="00086565">
      <w:pPr>
        <w:jc w:val="both"/>
      </w:pPr>
      <w:r w:rsidRPr="00A863DD">
        <w:t>Cada sector será probado a una presión igual al 150% de la máxima presión hidrostática que vaya a resistir el sector.  En ningún caso la presión de prueba no deberá ser menor que la presión de trabajo especificada por los fabricantes de la tubería.  La presión será tomada en el sitio más bajo del sector a probarse.</w:t>
      </w:r>
    </w:p>
    <w:p w14:paraId="730DACD5" w14:textId="77777777" w:rsidR="003353EE" w:rsidRPr="00A863DD" w:rsidRDefault="003353EE" w:rsidP="00086565">
      <w:pPr>
        <w:jc w:val="both"/>
      </w:pPr>
      <w:r w:rsidRPr="00A863DD">
        <w:t>Para mantener la presión especificada durante dos horas será necesario introducir con la bomba de prueba una cantidad de agua, que corresponda a la cantidad que por concepto de fugas escapará del circuito.</w:t>
      </w:r>
    </w:p>
    <w:p w14:paraId="6EAC6601" w14:textId="77777777" w:rsidR="003353EE" w:rsidRPr="00A863DD" w:rsidRDefault="003353EE" w:rsidP="00086565">
      <w:pPr>
        <w:jc w:val="both"/>
      </w:pPr>
      <w:r w:rsidRPr="00A863DD">
        <w:t>La cantidad de agua que trata la norma anterior deberá ser detenidamente medida y no podrá ser mayor que la consta a continuación:</w:t>
      </w:r>
    </w:p>
    <w:p w14:paraId="66D233AA" w14:textId="77777777" w:rsidR="003353EE" w:rsidRPr="00A863DD" w:rsidRDefault="003353EE" w:rsidP="00086565">
      <w:pPr>
        <w:jc w:val="both"/>
      </w:pPr>
    </w:p>
    <w:tbl>
      <w:tblPr>
        <w:tblW w:w="6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2"/>
        <w:gridCol w:w="4194"/>
      </w:tblGrid>
      <w:tr w:rsidR="003353EE" w:rsidRPr="00A863DD" w14:paraId="2393C8E8" w14:textId="77777777" w:rsidTr="004A22C7">
        <w:trPr>
          <w:trHeight w:val="124"/>
          <w:jc w:val="center"/>
        </w:trPr>
        <w:tc>
          <w:tcPr>
            <w:tcW w:w="0" w:type="auto"/>
            <w:gridSpan w:val="2"/>
            <w:tcBorders>
              <w:top w:val="single" w:sz="4" w:space="0" w:color="000000"/>
              <w:left w:val="single" w:sz="4" w:space="0" w:color="000000"/>
              <w:bottom w:val="single" w:sz="4" w:space="0" w:color="000000"/>
              <w:right w:val="single" w:sz="4" w:space="0" w:color="000000"/>
            </w:tcBorders>
            <w:hideMark/>
          </w:tcPr>
          <w:p w14:paraId="2914F1FA" w14:textId="77777777" w:rsidR="003353EE" w:rsidRPr="00A863DD" w:rsidRDefault="003353EE" w:rsidP="00086565">
            <w:pPr>
              <w:jc w:val="both"/>
              <w:rPr>
                <w:b/>
              </w:rPr>
            </w:pPr>
            <w:r w:rsidRPr="00A863DD">
              <w:rPr>
                <w:b/>
              </w:rPr>
              <w:t>Máximos escapes permitidos en cada tramo probados a presión hidrostática</w:t>
            </w:r>
          </w:p>
        </w:tc>
      </w:tr>
      <w:tr w:rsidR="003353EE" w:rsidRPr="00A863DD" w14:paraId="19F4CFBD" w14:textId="77777777" w:rsidTr="004A22C7">
        <w:trPr>
          <w:trHeight w:val="474"/>
          <w:jc w:val="center"/>
        </w:trPr>
        <w:tc>
          <w:tcPr>
            <w:tcW w:w="2279" w:type="dxa"/>
            <w:tcBorders>
              <w:top w:val="single" w:sz="4" w:space="0" w:color="000000"/>
              <w:left w:val="single" w:sz="4" w:space="0" w:color="000000"/>
              <w:bottom w:val="single" w:sz="4" w:space="0" w:color="000000"/>
              <w:right w:val="single" w:sz="4" w:space="0" w:color="000000"/>
            </w:tcBorders>
            <w:hideMark/>
          </w:tcPr>
          <w:p w14:paraId="778F31E3" w14:textId="77777777" w:rsidR="003353EE" w:rsidRPr="00A863DD" w:rsidRDefault="003353EE" w:rsidP="00086565">
            <w:pPr>
              <w:jc w:val="both"/>
              <w:rPr>
                <w:b/>
              </w:rPr>
            </w:pPr>
            <w:r w:rsidRPr="00A863DD">
              <w:rPr>
                <w:b/>
              </w:rPr>
              <w:t>Presión de Prueba Atm. (kg/cm2)</w:t>
            </w:r>
          </w:p>
        </w:tc>
        <w:tc>
          <w:tcPr>
            <w:tcW w:w="4276" w:type="dxa"/>
            <w:tcBorders>
              <w:top w:val="single" w:sz="4" w:space="0" w:color="000000"/>
              <w:left w:val="single" w:sz="4" w:space="0" w:color="000000"/>
              <w:bottom w:val="single" w:sz="4" w:space="0" w:color="000000"/>
              <w:right w:val="single" w:sz="4" w:space="0" w:color="000000"/>
            </w:tcBorders>
            <w:hideMark/>
          </w:tcPr>
          <w:p w14:paraId="4B79C7DA" w14:textId="77777777" w:rsidR="003353EE" w:rsidRPr="00A863DD" w:rsidRDefault="003353EE" w:rsidP="00086565">
            <w:pPr>
              <w:jc w:val="both"/>
              <w:rPr>
                <w:b/>
              </w:rPr>
            </w:pPr>
            <w:r w:rsidRPr="00A863DD">
              <w:rPr>
                <w:b/>
              </w:rPr>
              <w:t>Escape en litros por cada 2.5 cm de diámetro por 24 horas y por unión (l)</w:t>
            </w:r>
          </w:p>
        </w:tc>
      </w:tr>
      <w:tr w:rsidR="003353EE" w:rsidRPr="00A863DD" w14:paraId="70B612F6" w14:textId="77777777" w:rsidTr="004A22C7">
        <w:trPr>
          <w:trHeight w:val="264"/>
          <w:jc w:val="center"/>
        </w:trPr>
        <w:tc>
          <w:tcPr>
            <w:tcW w:w="2279" w:type="dxa"/>
            <w:tcBorders>
              <w:top w:val="single" w:sz="4" w:space="0" w:color="000000"/>
              <w:left w:val="single" w:sz="4" w:space="0" w:color="000000"/>
              <w:bottom w:val="single" w:sz="4" w:space="0" w:color="000000"/>
              <w:right w:val="single" w:sz="4" w:space="0" w:color="000000"/>
            </w:tcBorders>
            <w:hideMark/>
          </w:tcPr>
          <w:p w14:paraId="5FD23B75" w14:textId="77777777" w:rsidR="003353EE" w:rsidRPr="00A863DD" w:rsidRDefault="003353EE" w:rsidP="00086565">
            <w:pPr>
              <w:jc w:val="both"/>
            </w:pPr>
            <w:r w:rsidRPr="00A863DD">
              <w:t>15</w:t>
            </w:r>
          </w:p>
        </w:tc>
        <w:tc>
          <w:tcPr>
            <w:tcW w:w="4276" w:type="dxa"/>
            <w:tcBorders>
              <w:top w:val="single" w:sz="4" w:space="0" w:color="000000"/>
              <w:left w:val="single" w:sz="4" w:space="0" w:color="000000"/>
              <w:bottom w:val="single" w:sz="4" w:space="0" w:color="000000"/>
              <w:right w:val="single" w:sz="4" w:space="0" w:color="000000"/>
            </w:tcBorders>
            <w:hideMark/>
          </w:tcPr>
          <w:p w14:paraId="1F3FE161" w14:textId="77777777" w:rsidR="003353EE" w:rsidRPr="00A863DD" w:rsidRDefault="003353EE" w:rsidP="00086565">
            <w:pPr>
              <w:jc w:val="both"/>
            </w:pPr>
            <w:r w:rsidRPr="00A863DD">
              <w:t>0.80</w:t>
            </w:r>
          </w:p>
        </w:tc>
      </w:tr>
      <w:tr w:rsidR="003353EE" w:rsidRPr="00A863DD" w14:paraId="721F8860" w14:textId="77777777" w:rsidTr="004A22C7">
        <w:trPr>
          <w:trHeight w:val="264"/>
          <w:jc w:val="center"/>
        </w:trPr>
        <w:tc>
          <w:tcPr>
            <w:tcW w:w="2279" w:type="dxa"/>
            <w:tcBorders>
              <w:top w:val="single" w:sz="4" w:space="0" w:color="000000"/>
              <w:left w:val="single" w:sz="4" w:space="0" w:color="000000"/>
              <w:bottom w:val="single" w:sz="4" w:space="0" w:color="000000"/>
              <w:right w:val="single" w:sz="4" w:space="0" w:color="000000"/>
            </w:tcBorders>
            <w:hideMark/>
          </w:tcPr>
          <w:p w14:paraId="14026793" w14:textId="77777777" w:rsidR="003353EE" w:rsidRPr="00A863DD" w:rsidRDefault="003353EE" w:rsidP="00086565">
            <w:pPr>
              <w:jc w:val="both"/>
            </w:pPr>
            <w:r w:rsidRPr="00A863DD">
              <w:t>12.5</w:t>
            </w:r>
          </w:p>
        </w:tc>
        <w:tc>
          <w:tcPr>
            <w:tcW w:w="4276" w:type="dxa"/>
            <w:tcBorders>
              <w:top w:val="single" w:sz="4" w:space="0" w:color="000000"/>
              <w:left w:val="single" w:sz="4" w:space="0" w:color="000000"/>
              <w:bottom w:val="single" w:sz="4" w:space="0" w:color="000000"/>
              <w:right w:val="single" w:sz="4" w:space="0" w:color="000000"/>
            </w:tcBorders>
            <w:hideMark/>
          </w:tcPr>
          <w:p w14:paraId="3B4C1DC9" w14:textId="77777777" w:rsidR="003353EE" w:rsidRPr="00A863DD" w:rsidRDefault="003353EE" w:rsidP="00086565">
            <w:pPr>
              <w:jc w:val="both"/>
            </w:pPr>
            <w:r w:rsidRPr="00A863DD">
              <w:t>0.70</w:t>
            </w:r>
          </w:p>
        </w:tc>
      </w:tr>
      <w:tr w:rsidR="003353EE" w:rsidRPr="00A863DD" w14:paraId="2584C669" w14:textId="77777777" w:rsidTr="004A22C7">
        <w:trPr>
          <w:trHeight w:val="264"/>
          <w:jc w:val="center"/>
        </w:trPr>
        <w:tc>
          <w:tcPr>
            <w:tcW w:w="2279" w:type="dxa"/>
            <w:tcBorders>
              <w:top w:val="single" w:sz="4" w:space="0" w:color="000000"/>
              <w:left w:val="single" w:sz="4" w:space="0" w:color="000000"/>
              <w:bottom w:val="single" w:sz="4" w:space="0" w:color="000000"/>
              <w:right w:val="single" w:sz="4" w:space="0" w:color="000000"/>
            </w:tcBorders>
            <w:hideMark/>
          </w:tcPr>
          <w:p w14:paraId="3EBFBB58" w14:textId="77777777" w:rsidR="003353EE" w:rsidRPr="00A863DD" w:rsidRDefault="003353EE" w:rsidP="00086565">
            <w:pPr>
              <w:jc w:val="both"/>
            </w:pPr>
            <w:r w:rsidRPr="00A863DD">
              <w:t>10</w:t>
            </w:r>
          </w:p>
        </w:tc>
        <w:tc>
          <w:tcPr>
            <w:tcW w:w="4276" w:type="dxa"/>
            <w:tcBorders>
              <w:top w:val="single" w:sz="4" w:space="0" w:color="000000"/>
              <w:left w:val="single" w:sz="4" w:space="0" w:color="000000"/>
              <w:bottom w:val="single" w:sz="4" w:space="0" w:color="000000"/>
              <w:right w:val="single" w:sz="4" w:space="0" w:color="000000"/>
            </w:tcBorders>
            <w:hideMark/>
          </w:tcPr>
          <w:p w14:paraId="5C82EB2B" w14:textId="77777777" w:rsidR="003353EE" w:rsidRPr="00A863DD" w:rsidRDefault="003353EE" w:rsidP="00086565">
            <w:pPr>
              <w:jc w:val="both"/>
            </w:pPr>
            <w:r w:rsidRPr="00A863DD">
              <w:t>0.60</w:t>
            </w:r>
          </w:p>
        </w:tc>
      </w:tr>
      <w:tr w:rsidR="003353EE" w:rsidRPr="00A863DD" w14:paraId="0C639BB1" w14:textId="77777777" w:rsidTr="004A22C7">
        <w:trPr>
          <w:trHeight w:val="264"/>
          <w:jc w:val="center"/>
        </w:trPr>
        <w:tc>
          <w:tcPr>
            <w:tcW w:w="2279" w:type="dxa"/>
            <w:tcBorders>
              <w:top w:val="single" w:sz="4" w:space="0" w:color="000000"/>
              <w:left w:val="single" w:sz="4" w:space="0" w:color="000000"/>
              <w:bottom w:val="single" w:sz="4" w:space="0" w:color="000000"/>
              <w:right w:val="single" w:sz="4" w:space="0" w:color="000000"/>
            </w:tcBorders>
            <w:hideMark/>
          </w:tcPr>
          <w:p w14:paraId="71BC724C" w14:textId="77777777" w:rsidR="003353EE" w:rsidRPr="00A863DD" w:rsidRDefault="003353EE" w:rsidP="00086565">
            <w:pPr>
              <w:jc w:val="both"/>
            </w:pPr>
            <w:r w:rsidRPr="00A863DD">
              <w:t>7</w:t>
            </w:r>
          </w:p>
        </w:tc>
        <w:tc>
          <w:tcPr>
            <w:tcW w:w="4276" w:type="dxa"/>
            <w:tcBorders>
              <w:top w:val="single" w:sz="4" w:space="0" w:color="000000"/>
              <w:left w:val="single" w:sz="4" w:space="0" w:color="000000"/>
              <w:bottom w:val="single" w:sz="4" w:space="0" w:color="000000"/>
              <w:right w:val="single" w:sz="4" w:space="0" w:color="000000"/>
            </w:tcBorders>
            <w:hideMark/>
          </w:tcPr>
          <w:p w14:paraId="6579CABD" w14:textId="77777777" w:rsidR="003353EE" w:rsidRPr="00A863DD" w:rsidRDefault="003353EE" w:rsidP="00086565">
            <w:pPr>
              <w:jc w:val="both"/>
            </w:pPr>
            <w:r w:rsidRPr="00A863DD">
              <w:t>0.49</w:t>
            </w:r>
          </w:p>
        </w:tc>
      </w:tr>
      <w:tr w:rsidR="003353EE" w:rsidRPr="00A863DD" w14:paraId="136A27CA" w14:textId="77777777" w:rsidTr="004A22C7">
        <w:trPr>
          <w:trHeight w:val="255"/>
          <w:jc w:val="center"/>
        </w:trPr>
        <w:tc>
          <w:tcPr>
            <w:tcW w:w="2279" w:type="dxa"/>
            <w:tcBorders>
              <w:top w:val="single" w:sz="4" w:space="0" w:color="000000"/>
              <w:left w:val="single" w:sz="4" w:space="0" w:color="000000"/>
              <w:bottom w:val="single" w:sz="4" w:space="0" w:color="000000"/>
              <w:right w:val="single" w:sz="4" w:space="0" w:color="000000"/>
            </w:tcBorders>
            <w:hideMark/>
          </w:tcPr>
          <w:p w14:paraId="64587F69" w14:textId="77777777" w:rsidR="003353EE" w:rsidRPr="00A863DD" w:rsidRDefault="003353EE" w:rsidP="00086565">
            <w:pPr>
              <w:jc w:val="both"/>
            </w:pPr>
            <w:r w:rsidRPr="00A863DD">
              <w:t>3.5</w:t>
            </w:r>
          </w:p>
        </w:tc>
        <w:tc>
          <w:tcPr>
            <w:tcW w:w="4276" w:type="dxa"/>
            <w:tcBorders>
              <w:top w:val="single" w:sz="4" w:space="0" w:color="000000"/>
              <w:left w:val="single" w:sz="4" w:space="0" w:color="000000"/>
              <w:bottom w:val="single" w:sz="4" w:space="0" w:color="000000"/>
              <w:right w:val="single" w:sz="4" w:space="0" w:color="000000"/>
            </w:tcBorders>
            <w:hideMark/>
          </w:tcPr>
          <w:p w14:paraId="321CBC22" w14:textId="77777777" w:rsidR="003353EE" w:rsidRPr="00A863DD" w:rsidRDefault="003353EE" w:rsidP="00086565">
            <w:pPr>
              <w:jc w:val="both"/>
            </w:pPr>
            <w:r w:rsidRPr="00A863DD">
              <w:t>0.35</w:t>
            </w:r>
          </w:p>
        </w:tc>
      </w:tr>
    </w:tbl>
    <w:p w14:paraId="6A853624" w14:textId="77777777" w:rsidR="003353EE" w:rsidRPr="00A863DD" w:rsidRDefault="003353EE" w:rsidP="00086565">
      <w:pPr>
        <w:jc w:val="both"/>
      </w:pPr>
    </w:p>
    <w:p w14:paraId="137AE10B" w14:textId="77777777" w:rsidR="003353EE" w:rsidRPr="00A863DD" w:rsidRDefault="003353EE" w:rsidP="00086565">
      <w:pPr>
        <w:jc w:val="both"/>
      </w:pPr>
      <w:r w:rsidRPr="00A863DD">
        <w:lastRenderedPageBreak/>
        <w:t>Nota: Sobre la base de una presión de prueba de 10 Atm. los valores de escape permitidos que se dan en la tabla, son aproximadamente iguales a 150 l., en 24 horas, por kilómetros de tubería, por cada 2.5 cm. de diámetro de tubos de 4 m. de longitud. Para determinar la pérdida total de una línea de tubería dada, multiplíquese el número de uniones, por el diámetro expresado en múltiplos de 2.5 cm. (1 pulgada) y luego por el valor que aparece frente a la presión de prueba correspondiente.</w:t>
      </w:r>
    </w:p>
    <w:p w14:paraId="6C180DED" w14:textId="77777777" w:rsidR="003353EE" w:rsidRPr="00A863DD" w:rsidRDefault="003353EE" w:rsidP="00086565">
      <w:pPr>
        <w:jc w:val="both"/>
      </w:pPr>
      <w:r w:rsidRPr="00A863DD">
        <w:t>Cuando la cantidad de agua que haya sido necesaria inyectar en la tubería para mantener la presión de prueba constante, sea menor o igual que la permisible, calculada según la tabla, se procederá al relleno y anclaje de accesorios en forma definitiva.</w:t>
      </w:r>
    </w:p>
    <w:p w14:paraId="71DB405F" w14:textId="77777777" w:rsidR="003353EE" w:rsidRPr="00A863DD" w:rsidRDefault="003353EE" w:rsidP="00086565">
      <w:pPr>
        <w:jc w:val="both"/>
      </w:pPr>
      <w:r w:rsidRPr="00A863DD">
        <w:t>Cuando la cantidad necesaria de agua para mantener la presión sea mayor que la calculada según la tabla, será necesario revisar la instalación y reparar los sitios de fuga y repetir la prueba, tantas veces cuantas sea necesario, para obtener resultados satisfactorios.</w:t>
      </w:r>
    </w:p>
    <w:p w14:paraId="03415F59" w14:textId="77777777" w:rsidR="003353EE" w:rsidRPr="00A863DD" w:rsidRDefault="003353EE" w:rsidP="00086565">
      <w:pPr>
        <w:jc w:val="both"/>
      </w:pPr>
      <w:r w:rsidRPr="00A863DD">
        <w:t>Sin embargo, para este tipo de tubería no debería existir fugas de ningún tipo y su presencia indicaría defectos en la instalación que deben ser corregidos.</w:t>
      </w:r>
    </w:p>
    <w:p w14:paraId="7DF37CEB" w14:textId="77777777" w:rsidR="003353EE" w:rsidRPr="00A863DD" w:rsidRDefault="003353EE" w:rsidP="00086565">
      <w:pPr>
        <w:jc w:val="both"/>
      </w:pPr>
      <w:r w:rsidRPr="00A863DD">
        <w:rPr>
          <w:b/>
        </w:rPr>
        <w:t>Desinfección:</w:t>
      </w:r>
      <w:r w:rsidRPr="00A863DD">
        <w:t xml:space="preserve"> La desinfección se hará mediante cloro, gas o soluciones de hipoclorito de calcio o sodio al 70%.</w:t>
      </w:r>
    </w:p>
    <w:p w14:paraId="010C4E4B" w14:textId="77777777" w:rsidR="003353EE" w:rsidRPr="00A863DD" w:rsidRDefault="003353EE" w:rsidP="00086565">
      <w:pPr>
        <w:jc w:val="both"/>
      </w:pPr>
      <w:r w:rsidRPr="00A863DD">
        <w:t>Las soluciones serán aplicadas para obtener soluciones finales de 50 p.p.m. y el tiempo mínimo de contacto será de 24 horas.</w:t>
      </w:r>
    </w:p>
    <w:p w14:paraId="502454A8" w14:textId="77777777" w:rsidR="003353EE" w:rsidRPr="00A863DD" w:rsidRDefault="003353EE" w:rsidP="00086565">
      <w:pPr>
        <w:jc w:val="both"/>
      </w:pPr>
      <w:r w:rsidRPr="00A863DD">
        <w:t>La desinfección de tuberías matrices de la red de distribución y aducciones se hará con solución que se introducirá con una concentración del 3% lo que equivale a diluir 4,25 kg. de hipoclorito de calcio al 70% en 100 litros de agua. Un litro de esta solución es capaz de desinfectar 600 litros de agua, teniendo una concentración de 50 p.p.m. Se deberá por tanto calcular el volumen de agua que contiene el tramo o circuito a probarse, para en esta forma determinar la cantidad de solución a prepararse.</w:t>
      </w:r>
    </w:p>
    <w:p w14:paraId="1CD0A0D4" w14:textId="77777777" w:rsidR="003353EE" w:rsidRPr="00A863DD" w:rsidRDefault="003353EE" w:rsidP="00086565">
      <w:pPr>
        <w:jc w:val="both"/>
      </w:pPr>
      <w:r w:rsidRPr="00A863DD">
        <w:t>Una vez aplicada la solución anteriormente indicada se comprobará en la parte más extrema al punto de aplicación de la solución, de cloro residual de 10 p.p.m. En caso de que el cloro residual sea menor que el indicado, se deberá repetir este proceso hasta obtener resultados satisfactorios.</w:t>
      </w:r>
    </w:p>
    <w:p w14:paraId="0AB6A442" w14:textId="77777777" w:rsidR="003353EE" w:rsidRPr="00A863DD" w:rsidRDefault="003353EE" w:rsidP="00086565">
      <w:pPr>
        <w:jc w:val="both"/>
      </w:pPr>
      <w:r w:rsidRPr="00A863DD">
        <w:t>Cuando se realicen estos procesos se deberá avisar a la población a fin de evitar que agua con alto contenido de cloro pueda ser utilizada en el consumo.</w:t>
      </w:r>
    </w:p>
    <w:p w14:paraId="1BC83725" w14:textId="77777777" w:rsidR="003353EE" w:rsidRPr="00A863DD" w:rsidRDefault="003353EE" w:rsidP="00086565">
      <w:pPr>
        <w:jc w:val="both"/>
      </w:pPr>
      <w:r w:rsidRPr="00A863DD">
        <w:t>Se aislarán sectores de la red para verificar el funcionamiento de válvulas, conforme se indique en el proyecto.</w:t>
      </w:r>
    </w:p>
    <w:p w14:paraId="6AF83EA3" w14:textId="77777777" w:rsidR="003353EE" w:rsidRPr="00A863DD" w:rsidRDefault="003353EE" w:rsidP="00086565">
      <w:pPr>
        <w:jc w:val="both"/>
      </w:pPr>
      <w:r w:rsidRPr="00A863DD">
        <w:rPr>
          <w:b/>
        </w:rPr>
        <w:t>Fugas:</w:t>
      </w:r>
      <w:r w:rsidRPr="00A863DD">
        <w:t xml:space="preserve"> en caso de la detección de fugas durante las pruebas, serán de inmediato reparadas por el Contratista, debiendo necesariamente realizar de nuevo la prueba hidráulica del circuito y la desinfección de la misma, hasta que se consiga un resultado satisfactorio. Todos los costos de reparación estarán a cargo del Contratista. </w:t>
      </w:r>
    </w:p>
    <w:p w14:paraId="5087D5E5" w14:textId="77777777" w:rsidR="003353EE" w:rsidRPr="00A863DD" w:rsidRDefault="003353EE" w:rsidP="00086565">
      <w:pPr>
        <w:jc w:val="both"/>
        <w:rPr>
          <w:b/>
        </w:rPr>
      </w:pPr>
      <w:r w:rsidRPr="00A863DD">
        <w:rPr>
          <w:b/>
        </w:rPr>
        <w:t>Anclajes de hormigón simple</w:t>
      </w:r>
    </w:p>
    <w:p w14:paraId="06259493" w14:textId="77777777" w:rsidR="003353EE" w:rsidRPr="00A863DD" w:rsidRDefault="003353EE" w:rsidP="00086565">
      <w:pPr>
        <w:jc w:val="both"/>
      </w:pPr>
      <w:r w:rsidRPr="00A863DD">
        <w:t>Se</w:t>
      </w:r>
      <w:r w:rsidRPr="00A863DD">
        <w:rPr>
          <w:spacing w:val="10"/>
        </w:rPr>
        <w:t xml:space="preserve"> </w:t>
      </w:r>
      <w:r w:rsidRPr="00A863DD">
        <w:rPr>
          <w:spacing w:val="-1"/>
        </w:rPr>
        <w:t>e</w:t>
      </w:r>
      <w:r w:rsidRPr="00A863DD">
        <w:rPr>
          <w:spacing w:val="1"/>
        </w:rPr>
        <w:t>nt</w:t>
      </w:r>
      <w:r w:rsidRPr="00A863DD">
        <w:rPr>
          <w:spacing w:val="-1"/>
        </w:rPr>
        <w:t>e</w:t>
      </w:r>
      <w:r w:rsidRPr="00A863DD">
        <w:rPr>
          <w:spacing w:val="1"/>
        </w:rPr>
        <w:t>n</w:t>
      </w:r>
      <w:r w:rsidRPr="00A863DD">
        <w:rPr>
          <w:spacing w:val="3"/>
        </w:rPr>
        <w:t>d</w:t>
      </w:r>
      <w:r w:rsidRPr="00A863DD">
        <w:rPr>
          <w:spacing w:val="-1"/>
        </w:rPr>
        <w:t>er</w:t>
      </w:r>
      <w:r w:rsidRPr="00A863DD">
        <w:t>án</w:t>
      </w:r>
      <w:r w:rsidRPr="00A863DD">
        <w:rPr>
          <w:spacing w:val="2"/>
        </w:rPr>
        <w:t xml:space="preserve"> </w:t>
      </w:r>
      <w:r w:rsidRPr="00A863DD">
        <w:rPr>
          <w:spacing w:val="3"/>
        </w:rPr>
        <w:t>p</w:t>
      </w:r>
      <w:r w:rsidRPr="00A863DD">
        <w:rPr>
          <w:spacing w:val="-1"/>
        </w:rPr>
        <w:t>o</w:t>
      </w:r>
      <w:r w:rsidRPr="00A863DD">
        <w:t>r</w:t>
      </w:r>
      <w:r w:rsidRPr="00A863DD">
        <w:rPr>
          <w:spacing w:val="8"/>
        </w:rPr>
        <w:t xml:space="preserve"> </w:t>
      </w:r>
      <w:r w:rsidRPr="00A863DD">
        <w:rPr>
          <w:spacing w:val="1"/>
        </w:rPr>
        <w:t>b</w:t>
      </w:r>
      <w:r w:rsidRPr="00A863DD">
        <w:t>a</w:t>
      </w:r>
      <w:r w:rsidRPr="00A863DD">
        <w:rPr>
          <w:spacing w:val="2"/>
        </w:rPr>
        <w:t>s</w:t>
      </w:r>
      <w:r w:rsidRPr="00A863DD">
        <w:rPr>
          <w:spacing w:val="-1"/>
        </w:rPr>
        <w:t>e</w:t>
      </w:r>
      <w:r w:rsidRPr="00A863DD">
        <w:t>s</w:t>
      </w:r>
      <w:r w:rsidRPr="00A863DD">
        <w:rPr>
          <w:spacing w:val="6"/>
        </w:rPr>
        <w:t xml:space="preserve"> </w:t>
      </w:r>
      <w:r w:rsidRPr="00A863DD">
        <w:t>y</w:t>
      </w:r>
      <w:r w:rsidRPr="00A863DD">
        <w:rPr>
          <w:spacing w:val="11"/>
        </w:rPr>
        <w:t xml:space="preserve"> </w:t>
      </w:r>
      <w:r w:rsidRPr="00A863DD">
        <w:t>a</w:t>
      </w:r>
      <w:r w:rsidRPr="00A863DD">
        <w:rPr>
          <w:spacing w:val="4"/>
        </w:rPr>
        <w:t>n</w:t>
      </w:r>
      <w:r w:rsidRPr="00A863DD">
        <w:t>c</w:t>
      </w:r>
      <w:r w:rsidRPr="00A863DD">
        <w:rPr>
          <w:spacing w:val="2"/>
        </w:rPr>
        <w:t>l</w:t>
      </w:r>
      <w:r w:rsidRPr="00A863DD">
        <w:t>a</w:t>
      </w:r>
      <w:r w:rsidRPr="00A863DD">
        <w:rPr>
          <w:spacing w:val="1"/>
        </w:rPr>
        <w:t>j</w:t>
      </w:r>
      <w:r w:rsidRPr="00A863DD">
        <w:rPr>
          <w:spacing w:val="-1"/>
        </w:rPr>
        <w:t>e</w:t>
      </w:r>
      <w:r w:rsidRPr="00A863DD">
        <w:t>s</w:t>
      </w:r>
      <w:r w:rsidRPr="00A863DD">
        <w:rPr>
          <w:spacing w:val="4"/>
        </w:rPr>
        <w:t xml:space="preserve"> </w:t>
      </w:r>
      <w:r w:rsidRPr="00A863DD">
        <w:rPr>
          <w:spacing w:val="1"/>
        </w:rPr>
        <w:t>d</w:t>
      </w:r>
      <w:r w:rsidRPr="00A863DD">
        <w:t>e</w:t>
      </w:r>
      <w:r w:rsidRPr="00A863DD">
        <w:rPr>
          <w:spacing w:val="9"/>
        </w:rPr>
        <w:t xml:space="preserve"> </w:t>
      </w:r>
      <w:r w:rsidRPr="00A863DD">
        <w:rPr>
          <w:spacing w:val="1"/>
        </w:rPr>
        <w:t>ho</w:t>
      </w:r>
      <w:r w:rsidRPr="00A863DD">
        <w:rPr>
          <w:spacing w:val="-1"/>
        </w:rPr>
        <w:t>r</w:t>
      </w:r>
      <w:r w:rsidRPr="00A863DD">
        <w:t>m</w:t>
      </w:r>
      <w:r w:rsidRPr="00A863DD">
        <w:rPr>
          <w:spacing w:val="1"/>
        </w:rPr>
        <w:t>ig</w:t>
      </w:r>
      <w:r w:rsidRPr="00A863DD">
        <w:rPr>
          <w:spacing w:val="-1"/>
        </w:rPr>
        <w:t>ó</w:t>
      </w:r>
      <w:r w:rsidRPr="00A863DD">
        <w:t>n</w:t>
      </w:r>
      <w:r w:rsidRPr="00A863DD">
        <w:rPr>
          <w:spacing w:val="4"/>
        </w:rPr>
        <w:t xml:space="preserve"> </w:t>
      </w:r>
      <w:r w:rsidRPr="00A863DD">
        <w:rPr>
          <w:spacing w:val="1"/>
        </w:rPr>
        <w:t>p</w:t>
      </w:r>
      <w:r w:rsidRPr="00A863DD">
        <w:t>a</w:t>
      </w:r>
      <w:r w:rsidRPr="00A863DD">
        <w:rPr>
          <w:spacing w:val="-1"/>
        </w:rPr>
        <w:t>r</w:t>
      </w:r>
      <w:r w:rsidRPr="00A863DD">
        <w:t>a</w:t>
      </w:r>
      <w:r w:rsidRPr="00A863DD">
        <w:rPr>
          <w:spacing w:val="8"/>
        </w:rPr>
        <w:t xml:space="preserve"> </w:t>
      </w:r>
      <w:r w:rsidRPr="00A863DD">
        <w:rPr>
          <w:spacing w:val="1"/>
        </w:rPr>
        <w:t>tub</w:t>
      </w:r>
      <w:r w:rsidRPr="00A863DD">
        <w:rPr>
          <w:spacing w:val="-1"/>
        </w:rPr>
        <w:t>er</w:t>
      </w:r>
      <w:r w:rsidRPr="00A863DD">
        <w:rPr>
          <w:spacing w:val="3"/>
        </w:rPr>
        <w:t>í</w:t>
      </w:r>
      <w:r w:rsidRPr="00A863DD">
        <w:t>as</w:t>
      </w:r>
      <w:r w:rsidRPr="00A863DD">
        <w:rPr>
          <w:spacing w:val="4"/>
        </w:rPr>
        <w:t xml:space="preserve"> </w:t>
      </w:r>
      <w:r w:rsidRPr="00A863DD">
        <w:t>y</w:t>
      </w:r>
      <w:r w:rsidRPr="00A863DD">
        <w:rPr>
          <w:spacing w:val="11"/>
        </w:rPr>
        <w:t xml:space="preserve"> </w:t>
      </w:r>
      <w:r w:rsidRPr="00A863DD">
        <w:rPr>
          <w:spacing w:val="2"/>
        </w:rPr>
        <w:t>ac</w:t>
      </w:r>
      <w:r w:rsidRPr="00A863DD">
        <w:t>c</w:t>
      </w:r>
      <w:r w:rsidRPr="00A863DD">
        <w:rPr>
          <w:spacing w:val="-2"/>
        </w:rPr>
        <w:t>e</w:t>
      </w:r>
      <w:r w:rsidRPr="00A863DD">
        <w:rPr>
          <w:spacing w:val="2"/>
        </w:rPr>
        <w:t>s</w:t>
      </w:r>
      <w:r w:rsidRPr="00A863DD">
        <w:rPr>
          <w:spacing w:val="1"/>
        </w:rPr>
        <w:t>o</w:t>
      </w:r>
      <w:r w:rsidRPr="00A863DD">
        <w:rPr>
          <w:spacing w:val="-1"/>
        </w:rPr>
        <w:t>r</w:t>
      </w:r>
      <w:r w:rsidRPr="00A863DD">
        <w:rPr>
          <w:spacing w:val="3"/>
        </w:rPr>
        <w:t>i</w:t>
      </w:r>
      <w:r w:rsidRPr="00A863DD">
        <w:rPr>
          <w:spacing w:val="-1"/>
        </w:rPr>
        <w:t>o</w:t>
      </w:r>
      <w:r w:rsidRPr="00A863DD">
        <w:t xml:space="preserve">s, </w:t>
      </w:r>
      <w:r w:rsidRPr="00A863DD">
        <w:rPr>
          <w:spacing w:val="1"/>
        </w:rPr>
        <w:t>un</w:t>
      </w:r>
      <w:r w:rsidRPr="00A863DD">
        <w:t>as</w:t>
      </w:r>
      <w:r w:rsidRPr="00A863DD">
        <w:rPr>
          <w:spacing w:val="7"/>
        </w:rPr>
        <w:t xml:space="preserve"> </w:t>
      </w:r>
      <w:r w:rsidRPr="00A863DD">
        <w:rPr>
          <w:spacing w:val="1"/>
        </w:rPr>
        <w:t>e</w:t>
      </w:r>
      <w:r w:rsidRPr="00A863DD">
        <w:t>st</w:t>
      </w:r>
      <w:r w:rsidRPr="00A863DD">
        <w:rPr>
          <w:spacing w:val="-1"/>
        </w:rPr>
        <w:t>r</w:t>
      </w:r>
      <w:r w:rsidRPr="00A863DD">
        <w:rPr>
          <w:spacing w:val="1"/>
        </w:rPr>
        <w:t>u</w:t>
      </w:r>
      <w:r w:rsidRPr="00A863DD">
        <w:t>ct</w:t>
      </w:r>
      <w:r w:rsidRPr="00A863DD">
        <w:rPr>
          <w:spacing w:val="3"/>
        </w:rPr>
        <w:t>u</w:t>
      </w:r>
      <w:r w:rsidRPr="00A863DD">
        <w:rPr>
          <w:spacing w:val="-1"/>
        </w:rPr>
        <w:t>r</w:t>
      </w:r>
      <w:r w:rsidRPr="00A863DD">
        <w:t xml:space="preserve">as </w:t>
      </w:r>
      <w:r w:rsidRPr="00A863DD">
        <w:rPr>
          <w:spacing w:val="-1"/>
        </w:rPr>
        <w:t>e</w:t>
      </w:r>
      <w:r w:rsidRPr="00A863DD">
        <w:t>s</w:t>
      </w:r>
      <w:r w:rsidRPr="00A863DD">
        <w:rPr>
          <w:spacing w:val="2"/>
        </w:rPr>
        <w:t>p</w:t>
      </w:r>
      <w:r w:rsidRPr="00A863DD">
        <w:rPr>
          <w:spacing w:val="-1"/>
        </w:rPr>
        <w:t>e</w:t>
      </w:r>
      <w:r w:rsidRPr="00A863DD">
        <w:t>c</w:t>
      </w:r>
      <w:r w:rsidRPr="00A863DD">
        <w:rPr>
          <w:spacing w:val="2"/>
        </w:rPr>
        <w:t>i</w:t>
      </w:r>
      <w:r w:rsidRPr="00A863DD">
        <w:t>a</w:t>
      </w:r>
      <w:r w:rsidRPr="00A863DD">
        <w:rPr>
          <w:spacing w:val="3"/>
        </w:rPr>
        <w:t>l</w:t>
      </w:r>
      <w:r w:rsidRPr="00A863DD">
        <w:rPr>
          <w:spacing w:val="-1"/>
        </w:rPr>
        <w:t>e</w:t>
      </w:r>
      <w:r w:rsidRPr="00A863DD">
        <w:t>s,</w:t>
      </w:r>
      <w:r w:rsidRPr="00A863DD">
        <w:rPr>
          <w:spacing w:val="-8"/>
        </w:rPr>
        <w:t xml:space="preserve"> </w:t>
      </w:r>
      <w:r w:rsidRPr="00A863DD">
        <w:rPr>
          <w:spacing w:val="1"/>
        </w:rPr>
        <w:t>t</w:t>
      </w:r>
      <w:r w:rsidRPr="00A863DD">
        <w:rPr>
          <w:spacing w:val="3"/>
        </w:rPr>
        <w:t>i</w:t>
      </w:r>
      <w:r w:rsidRPr="00A863DD">
        <w:rPr>
          <w:spacing w:val="1"/>
        </w:rPr>
        <w:t>p</w:t>
      </w:r>
      <w:r w:rsidRPr="00A863DD">
        <w:t>o</w:t>
      </w:r>
      <w:r w:rsidRPr="00A863DD">
        <w:rPr>
          <w:spacing w:val="-1"/>
        </w:rPr>
        <w:t xml:space="preserve"> </w:t>
      </w:r>
      <w:r w:rsidRPr="00A863DD">
        <w:t>c</w:t>
      </w:r>
      <w:r w:rsidRPr="00A863DD">
        <w:rPr>
          <w:spacing w:val="2"/>
        </w:rPr>
        <w:t>i</w:t>
      </w:r>
      <w:r w:rsidRPr="00A863DD">
        <w:t>men</w:t>
      </w:r>
      <w:r w:rsidRPr="00A863DD">
        <w:rPr>
          <w:spacing w:val="1"/>
        </w:rPr>
        <w:t>t</w:t>
      </w:r>
      <w:r w:rsidRPr="00A863DD">
        <w:t>ac</w:t>
      </w:r>
      <w:r w:rsidRPr="00A863DD">
        <w:rPr>
          <w:spacing w:val="3"/>
        </w:rPr>
        <w:t>i</w:t>
      </w:r>
      <w:r w:rsidRPr="00A863DD">
        <w:rPr>
          <w:spacing w:val="-1"/>
        </w:rPr>
        <w:t>ó</w:t>
      </w:r>
      <w:r w:rsidRPr="00A863DD">
        <w:rPr>
          <w:spacing w:val="1"/>
        </w:rPr>
        <w:t>n</w:t>
      </w:r>
      <w:r w:rsidRPr="00A863DD">
        <w:t>,</w:t>
      </w:r>
      <w:r w:rsidRPr="00A863DD">
        <w:rPr>
          <w:spacing w:val="-9"/>
        </w:rPr>
        <w:t xml:space="preserve"> </w:t>
      </w:r>
      <w:r w:rsidRPr="00A863DD">
        <w:rPr>
          <w:spacing w:val="1"/>
        </w:rPr>
        <w:t>q</w:t>
      </w:r>
      <w:r w:rsidRPr="00A863DD">
        <w:rPr>
          <w:spacing w:val="5"/>
        </w:rPr>
        <w:t>u</w:t>
      </w:r>
      <w:r w:rsidRPr="00A863DD">
        <w:t>e</w:t>
      </w:r>
      <w:r w:rsidRPr="00A863DD">
        <w:rPr>
          <w:spacing w:val="-1"/>
        </w:rPr>
        <w:t xml:space="preserve"> </w:t>
      </w:r>
      <w:r w:rsidRPr="00A863DD">
        <w:rPr>
          <w:spacing w:val="2"/>
        </w:rPr>
        <w:t>s</w:t>
      </w:r>
      <w:r w:rsidRPr="00A863DD">
        <w:rPr>
          <w:spacing w:val="1"/>
        </w:rPr>
        <w:t>e</w:t>
      </w:r>
      <w:r w:rsidRPr="00A863DD">
        <w:rPr>
          <w:spacing w:val="-1"/>
        </w:rPr>
        <w:t>r</w:t>
      </w:r>
      <w:r w:rsidRPr="00A863DD">
        <w:t>v</w:t>
      </w:r>
      <w:r w:rsidRPr="00A863DD">
        <w:rPr>
          <w:spacing w:val="3"/>
        </w:rPr>
        <w:t>i</w:t>
      </w:r>
      <w:r w:rsidRPr="00A863DD">
        <w:rPr>
          <w:spacing w:val="-1"/>
        </w:rPr>
        <w:t>r</w:t>
      </w:r>
      <w:r w:rsidRPr="00A863DD">
        <w:t>án</w:t>
      </w:r>
      <w:r w:rsidRPr="00A863DD">
        <w:rPr>
          <w:spacing w:val="-3"/>
        </w:rPr>
        <w:t xml:space="preserve"> </w:t>
      </w:r>
      <w:r w:rsidRPr="00A863DD">
        <w:rPr>
          <w:spacing w:val="-1"/>
        </w:rPr>
        <w:t>e</w:t>
      </w:r>
      <w:r w:rsidRPr="00A863DD">
        <w:t>n</w:t>
      </w:r>
      <w:r w:rsidRPr="00A863DD">
        <w:rPr>
          <w:spacing w:val="3"/>
        </w:rPr>
        <w:t xml:space="preserve"> p</w:t>
      </w:r>
      <w:r w:rsidRPr="00A863DD">
        <w:rPr>
          <w:spacing w:val="1"/>
        </w:rPr>
        <w:t>r</w:t>
      </w:r>
      <w:r w:rsidRPr="00A863DD">
        <w:rPr>
          <w:spacing w:val="3"/>
        </w:rPr>
        <w:t>i</w:t>
      </w:r>
      <w:r w:rsidRPr="00A863DD">
        <w:t>mer</w:t>
      </w:r>
      <w:r w:rsidRPr="00A863DD">
        <w:rPr>
          <w:spacing w:val="-5"/>
        </w:rPr>
        <w:t xml:space="preserve"> </w:t>
      </w:r>
      <w:r w:rsidRPr="00A863DD">
        <w:rPr>
          <w:spacing w:val="1"/>
        </w:rPr>
        <w:t>té</w:t>
      </w:r>
      <w:r w:rsidRPr="00A863DD">
        <w:rPr>
          <w:spacing w:val="-1"/>
        </w:rPr>
        <w:t>r</w:t>
      </w:r>
      <w:r w:rsidRPr="00A863DD">
        <w:t>m</w:t>
      </w:r>
      <w:r w:rsidRPr="00A863DD">
        <w:rPr>
          <w:spacing w:val="3"/>
        </w:rPr>
        <w:t>i</w:t>
      </w:r>
      <w:r w:rsidRPr="00A863DD">
        <w:rPr>
          <w:spacing w:val="1"/>
        </w:rPr>
        <w:t>n</w:t>
      </w:r>
      <w:r w:rsidRPr="00A863DD">
        <w:t>o</w:t>
      </w:r>
      <w:r w:rsidRPr="00A863DD">
        <w:rPr>
          <w:spacing w:val="-5"/>
        </w:rPr>
        <w:t xml:space="preserve"> </w:t>
      </w:r>
      <w:r w:rsidRPr="00A863DD">
        <w:t>c</w:t>
      </w:r>
      <w:r w:rsidRPr="00A863DD">
        <w:rPr>
          <w:spacing w:val="-2"/>
        </w:rPr>
        <w:t>o</w:t>
      </w:r>
      <w:r w:rsidRPr="00A863DD">
        <w:rPr>
          <w:spacing w:val="3"/>
        </w:rPr>
        <w:t>m</w:t>
      </w:r>
      <w:r w:rsidRPr="00A863DD">
        <w:t>o</w:t>
      </w:r>
      <w:r w:rsidRPr="00A863DD">
        <w:rPr>
          <w:spacing w:val="-2"/>
        </w:rPr>
        <w:t xml:space="preserve"> </w:t>
      </w:r>
      <w:r w:rsidRPr="00A863DD">
        <w:t>a</w:t>
      </w:r>
      <w:r w:rsidRPr="00A863DD">
        <w:rPr>
          <w:spacing w:val="3"/>
        </w:rPr>
        <w:t>p</w:t>
      </w:r>
      <w:r w:rsidRPr="00A863DD">
        <w:rPr>
          <w:spacing w:val="1"/>
        </w:rPr>
        <w:t>o</w:t>
      </w:r>
      <w:r w:rsidRPr="00A863DD">
        <w:t>y</w:t>
      </w:r>
      <w:r w:rsidRPr="00A863DD">
        <w:rPr>
          <w:spacing w:val="-1"/>
        </w:rPr>
        <w:t>o</w:t>
      </w:r>
      <w:r w:rsidRPr="00A863DD">
        <w:t>s</w:t>
      </w:r>
      <w:r w:rsidRPr="00A863DD">
        <w:rPr>
          <w:spacing w:val="-2"/>
        </w:rPr>
        <w:t xml:space="preserve"> </w:t>
      </w:r>
      <w:r w:rsidRPr="00A863DD">
        <w:rPr>
          <w:spacing w:val="3"/>
        </w:rPr>
        <w:t>i</w:t>
      </w:r>
      <w:r w:rsidRPr="00A863DD">
        <w:rPr>
          <w:spacing w:val="1"/>
        </w:rPr>
        <w:t>nt</w:t>
      </w:r>
      <w:r w:rsidRPr="00A863DD">
        <w:rPr>
          <w:spacing w:val="-1"/>
        </w:rPr>
        <w:t>er</w:t>
      </w:r>
      <w:r w:rsidRPr="00A863DD">
        <w:t>med</w:t>
      </w:r>
      <w:r w:rsidRPr="00A863DD">
        <w:rPr>
          <w:spacing w:val="3"/>
        </w:rPr>
        <w:t>i</w:t>
      </w:r>
      <w:r w:rsidRPr="00A863DD">
        <w:rPr>
          <w:spacing w:val="-1"/>
        </w:rPr>
        <w:t>o</w:t>
      </w:r>
      <w:r w:rsidRPr="00A863DD">
        <w:t>s</w:t>
      </w:r>
      <w:r w:rsidRPr="00A863DD">
        <w:rPr>
          <w:spacing w:val="-6"/>
        </w:rPr>
        <w:t xml:space="preserve"> </w:t>
      </w:r>
      <w:r w:rsidRPr="00A863DD">
        <w:rPr>
          <w:spacing w:val="-1"/>
        </w:rPr>
        <w:t>e</w:t>
      </w:r>
      <w:r w:rsidRPr="00A863DD">
        <w:t>n</w:t>
      </w:r>
      <w:r w:rsidRPr="00A863DD">
        <w:rPr>
          <w:spacing w:val="3"/>
        </w:rPr>
        <w:t xml:space="preserve"> </w:t>
      </w:r>
      <w:r w:rsidRPr="00A863DD">
        <w:rPr>
          <w:spacing w:val="1"/>
        </w:rPr>
        <w:t>t</w:t>
      </w:r>
      <w:r w:rsidRPr="00A863DD">
        <w:rPr>
          <w:spacing w:val="-1"/>
        </w:rPr>
        <w:t>r</w:t>
      </w:r>
      <w:r w:rsidRPr="00A863DD">
        <w:rPr>
          <w:spacing w:val="2"/>
        </w:rPr>
        <w:t>a</w:t>
      </w:r>
      <w:r w:rsidRPr="00A863DD">
        <w:t xml:space="preserve">mos </w:t>
      </w:r>
      <w:r w:rsidRPr="00A863DD">
        <w:rPr>
          <w:spacing w:val="3"/>
        </w:rPr>
        <w:t>l</w:t>
      </w:r>
      <w:r w:rsidRPr="00A863DD">
        <w:t>a</w:t>
      </w:r>
      <w:r w:rsidRPr="00A863DD">
        <w:rPr>
          <w:spacing w:val="-1"/>
        </w:rPr>
        <w:t>r</w:t>
      </w:r>
      <w:r w:rsidRPr="00A863DD">
        <w:rPr>
          <w:spacing w:val="1"/>
        </w:rPr>
        <w:t>g</w:t>
      </w:r>
      <w:r w:rsidRPr="00A863DD">
        <w:rPr>
          <w:spacing w:val="-1"/>
        </w:rPr>
        <w:t>o</w:t>
      </w:r>
      <w:r w:rsidRPr="00A863DD">
        <w:t>s</w:t>
      </w:r>
      <w:r w:rsidRPr="00A863DD">
        <w:rPr>
          <w:spacing w:val="-17"/>
        </w:rPr>
        <w:t xml:space="preserve"> </w:t>
      </w:r>
      <w:r w:rsidRPr="00A863DD">
        <w:rPr>
          <w:spacing w:val="3"/>
        </w:rPr>
        <w:t>d</w:t>
      </w:r>
      <w:r w:rsidRPr="00A863DD">
        <w:t>e</w:t>
      </w:r>
      <w:r w:rsidRPr="00A863DD">
        <w:rPr>
          <w:spacing w:val="-13"/>
        </w:rPr>
        <w:t xml:space="preserve"> </w:t>
      </w:r>
      <w:r w:rsidRPr="00A863DD">
        <w:rPr>
          <w:spacing w:val="1"/>
        </w:rPr>
        <w:t>tube</w:t>
      </w:r>
      <w:r w:rsidRPr="00A863DD">
        <w:rPr>
          <w:spacing w:val="-1"/>
        </w:rPr>
        <w:t>r</w:t>
      </w:r>
      <w:r w:rsidRPr="00A863DD">
        <w:rPr>
          <w:spacing w:val="3"/>
        </w:rPr>
        <w:t>í</w:t>
      </w:r>
      <w:r w:rsidRPr="00A863DD">
        <w:t>a,</w:t>
      </w:r>
      <w:r w:rsidRPr="00A863DD">
        <w:rPr>
          <w:spacing w:val="-18"/>
        </w:rPr>
        <w:t xml:space="preserve"> </w:t>
      </w:r>
      <w:r w:rsidRPr="00A863DD">
        <w:t>o</w:t>
      </w:r>
      <w:r w:rsidRPr="00A863DD">
        <w:rPr>
          <w:spacing w:val="-10"/>
        </w:rPr>
        <w:t xml:space="preserve"> </w:t>
      </w:r>
      <w:r w:rsidRPr="00A863DD">
        <w:rPr>
          <w:spacing w:val="-1"/>
        </w:rPr>
        <w:t>e</w:t>
      </w:r>
      <w:r w:rsidRPr="00A863DD">
        <w:t>n</w:t>
      </w:r>
      <w:r w:rsidRPr="00A863DD">
        <w:rPr>
          <w:spacing w:val="-9"/>
        </w:rPr>
        <w:t xml:space="preserve"> </w:t>
      </w:r>
      <w:r w:rsidRPr="00A863DD">
        <w:rPr>
          <w:spacing w:val="3"/>
        </w:rPr>
        <w:t>i</w:t>
      </w:r>
      <w:r w:rsidRPr="00A863DD">
        <w:rPr>
          <w:spacing w:val="1"/>
        </w:rPr>
        <w:t>n</w:t>
      </w:r>
      <w:r w:rsidRPr="00A863DD">
        <w:t>sta</w:t>
      </w:r>
      <w:r w:rsidRPr="00A863DD">
        <w:rPr>
          <w:spacing w:val="3"/>
        </w:rPr>
        <w:t>l</w:t>
      </w:r>
      <w:r w:rsidRPr="00A863DD">
        <w:t>a</w:t>
      </w:r>
      <w:r w:rsidRPr="00A863DD">
        <w:rPr>
          <w:spacing w:val="-3"/>
        </w:rPr>
        <w:t>c</w:t>
      </w:r>
      <w:r w:rsidRPr="00A863DD">
        <w:rPr>
          <w:spacing w:val="3"/>
        </w:rPr>
        <w:t>i</w:t>
      </w:r>
      <w:r w:rsidRPr="00A863DD">
        <w:rPr>
          <w:spacing w:val="-1"/>
        </w:rPr>
        <w:t>o</w:t>
      </w:r>
      <w:r w:rsidRPr="00A863DD">
        <w:rPr>
          <w:spacing w:val="1"/>
        </w:rPr>
        <w:t>n</w:t>
      </w:r>
      <w:r w:rsidRPr="00A863DD">
        <w:rPr>
          <w:spacing w:val="-1"/>
        </w:rPr>
        <w:t>e</w:t>
      </w:r>
      <w:r w:rsidRPr="00A863DD">
        <w:t>s</w:t>
      </w:r>
      <w:r w:rsidRPr="00A863DD">
        <w:rPr>
          <w:spacing w:val="-24"/>
        </w:rPr>
        <w:t xml:space="preserve"> </w:t>
      </w:r>
      <w:r w:rsidRPr="00A863DD">
        <w:rPr>
          <w:spacing w:val="3"/>
        </w:rPr>
        <w:t>d</w:t>
      </w:r>
      <w:r w:rsidRPr="00A863DD">
        <w:t>e</w:t>
      </w:r>
      <w:r w:rsidRPr="00A863DD">
        <w:rPr>
          <w:spacing w:val="-11"/>
        </w:rPr>
        <w:t xml:space="preserve"> </w:t>
      </w:r>
      <w:r w:rsidRPr="00A863DD">
        <w:rPr>
          <w:spacing w:val="-1"/>
        </w:rPr>
        <w:t>e</w:t>
      </w:r>
      <w:r w:rsidRPr="00A863DD">
        <w:rPr>
          <w:spacing w:val="1"/>
        </w:rPr>
        <w:t>qu</w:t>
      </w:r>
      <w:r w:rsidRPr="00A863DD">
        <w:rPr>
          <w:spacing w:val="3"/>
        </w:rPr>
        <w:t>i</w:t>
      </w:r>
      <w:r w:rsidRPr="00A863DD">
        <w:rPr>
          <w:spacing w:val="1"/>
        </w:rPr>
        <w:t>p</w:t>
      </w:r>
      <w:r w:rsidRPr="00A863DD">
        <w:rPr>
          <w:spacing w:val="-1"/>
        </w:rPr>
        <w:t>o</w:t>
      </w:r>
      <w:r w:rsidRPr="00A863DD">
        <w:t>s</w:t>
      </w:r>
      <w:r w:rsidRPr="00A863DD">
        <w:rPr>
          <w:spacing w:val="-16"/>
        </w:rPr>
        <w:t xml:space="preserve"> </w:t>
      </w:r>
      <w:r w:rsidRPr="00A863DD">
        <w:rPr>
          <w:spacing w:val="1"/>
        </w:rPr>
        <w:t>d</w:t>
      </w:r>
      <w:r w:rsidRPr="00A863DD">
        <w:rPr>
          <w:spacing w:val="-1"/>
        </w:rPr>
        <w:t>o</w:t>
      </w:r>
      <w:r w:rsidRPr="00A863DD">
        <w:rPr>
          <w:spacing w:val="1"/>
        </w:rPr>
        <w:t>nd</w:t>
      </w:r>
      <w:r w:rsidRPr="00A863DD">
        <w:t>e</w:t>
      </w:r>
      <w:r w:rsidRPr="00A863DD">
        <w:rPr>
          <w:spacing w:val="-15"/>
        </w:rPr>
        <w:t xml:space="preserve"> </w:t>
      </w:r>
      <w:r w:rsidRPr="00A863DD">
        <w:rPr>
          <w:spacing w:val="-1"/>
        </w:rPr>
        <w:t>e</w:t>
      </w:r>
      <w:r w:rsidRPr="00A863DD">
        <w:t>x</w:t>
      </w:r>
      <w:r w:rsidRPr="00A863DD">
        <w:rPr>
          <w:spacing w:val="3"/>
        </w:rPr>
        <w:t>i</w:t>
      </w:r>
      <w:r w:rsidRPr="00A863DD">
        <w:t>stan</w:t>
      </w:r>
      <w:r w:rsidRPr="00A863DD">
        <w:rPr>
          <w:spacing w:val="-16"/>
        </w:rPr>
        <w:t xml:space="preserve"> </w:t>
      </w:r>
      <w:r w:rsidRPr="00A863DD">
        <w:t>a</w:t>
      </w:r>
      <w:r w:rsidRPr="00A863DD">
        <w:rPr>
          <w:spacing w:val="2"/>
        </w:rPr>
        <w:t>c</w:t>
      </w:r>
      <w:r w:rsidRPr="00A863DD">
        <w:t>ces</w:t>
      </w:r>
      <w:r w:rsidRPr="00A863DD">
        <w:rPr>
          <w:spacing w:val="1"/>
        </w:rPr>
        <w:t>o</w:t>
      </w:r>
      <w:r w:rsidRPr="00A863DD">
        <w:rPr>
          <w:spacing w:val="-1"/>
        </w:rPr>
        <w:t>r</w:t>
      </w:r>
      <w:r w:rsidRPr="00A863DD">
        <w:rPr>
          <w:spacing w:val="3"/>
        </w:rPr>
        <w:t>i</w:t>
      </w:r>
      <w:r w:rsidRPr="00A863DD">
        <w:rPr>
          <w:spacing w:val="-1"/>
        </w:rPr>
        <w:t>o</w:t>
      </w:r>
      <w:r w:rsidRPr="00A863DD">
        <w:t>s</w:t>
      </w:r>
      <w:r w:rsidRPr="00A863DD">
        <w:rPr>
          <w:spacing w:val="-21"/>
        </w:rPr>
        <w:t xml:space="preserve"> </w:t>
      </w:r>
      <w:r w:rsidRPr="00A863DD">
        <w:rPr>
          <w:spacing w:val="1"/>
        </w:rPr>
        <w:t>d</w:t>
      </w:r>
      <w:r w:rsidRPr="00A863DD">
        <w:rPr>
          <w:spacing w:val="3"/>
        </w:rPr>
        <w:t>i</w:t>
      </w:r>
      <w:r w:rsidRPr="00A863DD">
        <w:t>v</w:t>
      </w:r>
      <w:r w:rsidRPr="00A863DD">
        <w:rPr>
          <w:spacing w:val="-1"/>
        </w:rPr>
        <w:t>e</w:t>
      </w:r>
      <w:r w:rsidRPr="00A863DD">
        <w:rPr>
          <w:spacing w:val="1"/>
        </w:rPr>
        <w:t>r</w:t>
      </w:r>
      <w:r w:rsidRPr="00A863DD">
        <w:t>s</w:t>
      </w:r>
      <w:r w:rsidRPr="00A863DD">
        <w:rPr>
          <w:spacing w:val="1"/>
        </w:rPr>
        <w:t>o</w:t>
      </w:r>
      <w:r w:rsidRPr="00A863DD">
        <w:t>s,</w:t>
      </w:r>
      <w:r w:rsidRPr="00A863DD">
        <w:rPr>
          <w:spacing w:val="-18"/>
        </w:rPr>
        <w:t xml:space="preserve"> </w:t>
      </w:r>
      <w:r w:rsidRPr="00A863DD">
        <w:rPr>
          <w:spacing w:val="1"/>
        </w:rPr>
        <w:t>qu</w:t>
      </w:r>
      <w:r w:rsidRPr="00A863DD">
        <w:t>e</w:t>
      </w:r>
      <w:r w:rsidRPr="00A863DD">
        <w:rPr>
          <w:spacing w:val="-15"/>
        </w:rPr>
        <w:t xml:space="preserve"> </w:t>
      </w:r>
      <w:r w:rsidRPr="00A863DD">
        <w:rPr>
          <w:spacing w:val="3"/>
        </w:rPr>
        <w:t>p</w:t>
      </w:r>
      <w:r w:rsidRPr="00A863DD">
        <w:rPr>
          <w:spacing w:val="1"/>
        </w:rPr>
        <w:t>o</w:t>
      </w:r>
      <w:r w:rsidRPr="00A863DD">
        <w:t>r</w:t>
      </w:r>
      <w:r w:rsidRPr="00A863DD">
        <w:rPr>
          <w:spacing w:val="-12"/>
        </w:rPr>
        <w:t xml:space="preserve"> </w:t>
      </w:r>
      <w:r w:rsidRPr="00A863DD">
        <w:t>su</w:t>
      </w:r>
      <w:r w:rsidRPr="00A863DD">
        <w:rPr>
          <w:spacing w:val="-12"/>
        </w:rPr>
        <w:t xml:space="preserve"> </w:t>
      </w:r>
      <w:r w:rsidRPr="00A863DD">
        <w:rPr>
          <w:spacing w:val="3"/>
        </w:rPr>
        <w:t>p</w:t>
      </w:r>
      <w:r w:rsidRPr="00A863DD">
        <w:rPr>
          <w:spacing w:val="-1"/>
        </w:rPr>
        <w:t>e</w:t>
      </w:r>
      <w:r w:rsidRPr="00A863DD">
        <w:rPr>
          <w:spacing w:val="2"/>
        </w:rPr>
        <w:t>s</w:t>
      </w:r>
      <w:r w:rsidRPr="00A863DD">
        <w:t xml:space="preserve">o </w:t>
      </w:r>
      <w:r w:rsidRPr="00A863DD">
        <w:rPr>
          <w:spacing w:val="1"/>
        </w:rPr>
        <w:t>n</w:t>
      </w:r>
      <w:r w:rsidRPr="00A863DD">
        <w:t>o</w:t>
      </w:r>
      <w:r w:rsidRPr="00A863DD">
        <w:rPr>
          <w:spacing w:val="10"/>
        </w:rPr>
        <w:t xml:space="preserve"> </w:t>
      </w:r>
      <w:r w:rsidRPr="00A863DD">
        <w:rPr>
          <w:spacing w:val="1"/>
        </w:rPr>
        <w:t>pu</w:t>
      </w:r>
      <w:r w:rsidRPr="00A863DD">
        <w:rPr>
          <w:spacing w:val="-1"/>
        </w:rPr>
        <w:t>e</w:t>
      </w:r>
      <w:r w:rsidRPr="00A863DD">
        <w:rPr>
          <w:spacing w:val="1"/>
        </w:rPr>
        <w:t>d</w:t>
      </w:r>
      <w:r w:rsidRPr="00A863DD">
        <w:t>an</w:t>
      </w:r>
      <w:r w:rsidRPr="00A863DD">
        <w:rPr>
          <w:spacing w:val="7"/>
        </w:rPr>
        <w:t xml:space="preserve"> </w:t>
      </w:r>
      <w:r w:rsidRPr="00A863DD">
        <w:rPr>
          <w:spacing w:val="1"/>
        </w:rPr>
        <w:t>qu</w:t>
      </w:r>
      <w:r w:rsidRPr="00A863DD">
        <w:rPr>
          <w:spacing w:val="-1"/>
        </w:rPr>
        <w:t>e</w:t>
      </w:r>
      <w:r w:rsidRPr="00A863DD">
        <w:rPr>
          <w:spacing w:val="1"/>
        </w:rPr>
        <w:t>d</w:t>
      </w:r>
      <w:r w:rsidRPr="00A863DD">
        <w:rPr>
          <w:spacing w:val="2"/>
        </w:rPr>
        <w:t>a</w:t>
      </w:r>
      <w:r w:rsidRPr="00A863DD">
        <w:t>r</w:t>
      </w:r>
      <w:r w:rsidRPr="00A863DD">
        <w:rPr>
          <w:spacing w:val="5"/>
        </w:rPr>
        <w:t xml:space="preserve"> </w:t>
      </w:r>
      <w:r w:rsidRPr="00A863DD">
        <w:t>su</w:t>
      </w:r>
      <w:r w:rsidRPr="00A863DD">
        <w:rPr>
          <w:spacing w:val="2"/>
        </w:rPr>
        <w:t>s</w:t>
      </w:r>
      <w:r w:rsidRPr="00A863DD">
        <w:rPr>
          <w:spacing w:val="1"/>
        </w:rPr>
        <w:t>p</w:t>
      </w:r>
      <w:r w:rsidRPr="00A863DD">
        <w:rPr>
          <w:spacing w:val="-1"/>
        </w:rPr>
        <w:t>e</w:t>
      </w:r>
      <w:r w:rsidRPr="00A863DD">
        <w:rPr>
          <w:spacing w:val="1"/>
        </w:rPr>
        <w:t>nd</w:t>
      </w:r>
      <w:r w:rsidRPr="00A863DD">
        <w:rPr>
          <w:spacing w:val="3"/>
        </w:rPr>
        <w:t>i</w:t>
      </w:r>
      <w:r w:rsidRPr="00A863DD">
        <w:rPr>
          <w:spacing w:val="1"/>
        </w:rPr>
        <w:t>d</w:t>
      </w:r>
      <w:r w:rsidRPr="00A863DD">
        <w:rPr>
          <w:spacing w:val="-1"/>
        </w:rPr>
        <w:t>o</w:t>
      </w:r>
      <w:r w:rsidRPr="00A863DD">
        <w:t xml:space="preserve">s </w:t>
      </w:r>
      <w:r w:rsidRPr="00A863DD">
        <w:rPr>
          <w:spacing w:val="1"/>
        </w:rPr>
        <w:t>d</w:t>
      </w:r>
      <w:r w:rsidRPr="00A863DD">
        <w:t>e</w:t>
      </w:r>
      <w:r w:rsidRPr="00A863DD">
        <w:rPr>
          <w:spacing w:val="10"/>
        </w:rPr>
        <w:t xml:space="preserve"> </w:t>
      </w:r>
      <w:r w:rsidRPr="00A863DD">
        <w:rPr>
          <w:spacing w:val="3"/>
        </w:rPr>
        <w:t>l</w:t>
      </w:r>
      <w:r w:rsidRPr="00A863DD">
        <w:rPr>
          <w:spacing w:val="-1"/>
        </w:rPr>
        <w:t>o</w:t>
      </w:r>
      <w:r w:rsidRPr="00A863DD">
        <w:t>s</w:t>
      </w:r>
      <w:r w:rsidRPr="00A863DD">
        <w:rPr>
          <w:spacing w:val="10"/>
        </w:rPr>
        <w:t xml:space="preserve"> </w:t>
      </w:r>
      <w:r w:rsidRPr="00A863DD">
        <w:rPr>
          <w:spacing w:val="3"/>
        </w:rPr>
        <w:t>t</w:t>
      </w:r>
      <w:r w:rsidRPr="00A863DD">
        <w:rPr>
          <w:spacing w:val="-1"/>
        </w:rPr>
        <w:t>r</w:t>
      </w:r>
      <w:r w:rsidRPr="00A863DD">
        <w:t>a</w:t>
      </w:r>
      <w:r w:rsidRPr="00A863DD">
        <w:rPr>
          <w:spacing w:val="1"/>
        </w:rPr>
        <w:t>mo</w:t>
      </w:r>
      <w:r w:rsidRPr="00A863DD">
        <w:t>s</w:t>
      </w:r>
      <w:r w:rsidRPr="00A863DD">
        <w:rPr>
          <w:spacing w:val="5"/>
        </w:rPr>
        <w:t xml:space="preserve"> </w:t>
      </w:r>
      <w:r w:rsidRPr="00A863DD">
        <w:rPr>
          <w:spacing w:val="1"/>
        </w:rPr>
        <w:t>d</w:t>
      </w:r>
      <w:r w:rsidRPr="00A863DD">
        <w:t>e</w:t>
      </w:r>
      <w:r w:rsidRPr="00A863DD">
        <w:rPr>
          <w:spacing w:val="10"/>
        </w:rPr>
        <w:t xml:space="preserve"> </w:t>
      </w:r>
      <w:r w:rsidRPr="00A863DD">
        <w:rPr>
          <w:spacing w:val="1"/>
        </w:rPr>
        <w:t>tu</w:t>
      </w:r>
      <w:r w:rsidRPr="00A863DD">
        <w:rPr>
          <w:spacing w:val="3"/>
        </w:rPr>
        <w:t>b</w:t>
      </w:r>
      <w:r w:rsidRPr="00A863DD">
        <w:rPr>
          <w:spacing w:val="-1"/>
        </w:rPr>
        <w:t>er</w:t>
      </w:r>
      <w:r w:rsidRPr="00A863DD">
        <w:rPr>
          <w:spacing w:val="3"/>
        </w:rPr>
        <w:t>í</w:t>
      </w:r>
      <w:r w:rsidRPr="00A863DD">
        <w:t>a</w:t>
      </w:r>
      <w:r w:rsidRPr="00A863DD">
        <w:rPr>
          <w:spacing w:val="6"/>
        </w:rPr>
        <w:t xml:space="preserve"> </w:t>
      </w:r>
      <w:r w:rsidRPr="00A863DD">
        <w:t>y</w:t>
      </w:r>
      <w:r w:rsidRPr="00A863DD">
        <w:rPr>
          <w:spacing w:val="12"/>
        </w:rPr>
        <w:t xml:space="preserve"> </w:t>
      </w:r>
      <w:r w:rsidRPr="00A863DD">
        <w:rPr>
          <w:spacing w:val="1"/>
        </w:rPr>
        <w:t>ne</w:t>
      </w:r>
      <w:r w:rsidRPr="00A863DD">
        <w:t>ces</w:t>
      </w:r>
      <w:r w:rsidRPr="00A863DD">
        <w:rPr>
          <w:spacing w:val="2"/>
        </w:rPr>
        <w:t>i</w:t>
      </w:r>
      <w:r w:rsidRPr="00A863DD">
        <w:rPr>
          <w:spacing w:val="1"/>
        </w:rPr>
        <w:t>t</w:t>
      </w:r>
      <w:r w:rsidRPr="00A863DD">
        <w:rPr>
          <w:spacing w:val="-1"/>
        </w:rPr>
        <w:t>e</w:t>
      </w:r>
      <w:r w:rsidRPr="00A863DD">
        <w:t>n</w:t>
      </w:r>
      <w:r w:rsidRPr="00A863DD">
        <w:rPr>
          <w:spacing w:val="5"/>
        </w:rPr>
        <w:t xml:space="preserve"> </w:t>
      </w:r>
      <w:r w:rsidRPr="00A863DD">
        <w:rPr>
          <w:spacing w:val="1"/>
        </w:rPr>
        <w:t>u</w:t>
      </w:r>
      <w:r w:rsidRPr="00A863DD">
        <w:t>n</w:t>
      </w:r>
      <w:r w:rsidRPr="00A863DD">
        <w:rPr>
          <w:spacing w:val="12"/>
        </w:rPr>
        <w:t xml:space="preserve"> </w:t>
      </w:r>
      <w:r w:rsidRPr="00A863DD">
        <w:t>a</w:t>
      </w:r>
      <w:r w:rsidRPr="00A863DD">
        <w:rPr>
          <w:spacing w:val="1"/>
        </w:rPr>
        <w:t>p</w:t>
      </w:r>
      <w:r w:rsidRPr="00A863DD">
        <w:rPr>
          <w:spacing w:val="-1"/>
        </w:rPr>
        <w:t>o</w:t>
      </w:r>
      <w:r w:rsidRPr="00A863DD">
        <w:t>yo</w:t>
      </w:r>
      <w:r w:rsidRPr="00A863DD">
        <w:rPr>
          <w:spacing w:val="8"/>
        </w:rPr>
        <w:t xml:space="preserve"> </w:t>
      </w:r>
      <w:r w:rsidRPr="00A863DD">
        <w:rPr>
          <w:spacing w:val="-1"/>
        </w:rPr>
        <w:t>r</w:t>
      </w:r>
      <w:r w:rsidRPr="00A863DD">
        <w:rPr>
          <w:spacing w:val="3"/>
        </w:rPr>
        <w:t>í</w:t>
      </w:r>
      <w:r w:rsidRPr="00A863DD">
        <w:rPr>
          <w:spacing w:val="1"/>
        </w:rPr>
        <w:t>g</w:t>
      </w:r>
      <w:r w:rsidRPr="00A863DD">
        <w:t>i</w:t>
      </w:r>
      <w:r w:rsidRPr="00A863DD">
        <w:rPr>
          <w:spacing w:val="1"/>
        </w:rPr>
        <w:t>d</w:t>
      </w:r>
      <w:r w:rsidRPr="00A863DD">
        <w:t>o</w:t>
      </w:r>
      <w:r w:rsidRPr="00A863DD">
        <w:rPr>
          <w:spacing w:val="7"/>
        </w:rPr>
        <w:t xml:space="preserve"> </w:t>
      </w:r>
      <w:r w:rsidRPr="00A863DD">
        <w:rPr>
          <w:spacing w:val="1"/>
        </w:rPr>
        <w:t>qu</w:t>
      </w:r>
      <w:r w:rsidRPr="00A863DD">
        <w:t>e</w:t>
      </w:r>
      <w:r w:rsidRPr="00A863DD">
        <w:rPr>
          <w:spacing w:val="11"/>
        </w:rPr>
        <w:t xml:space="preserve"> </w:t>
      </w:r>
      <w:r w:rsidRPr="00A863DD">
        <w:rPr>
          <w:spacing w:val="3"/>
        </w:rPr>
        <w:t>l</w:t>
      </w:r>
      <w:r w:rsidRPr="00A863DD">
        <w:rPr>
          <w:spacing w:val="-1"/>
        </w:rPr>
        <w:t>o</w:t>
      </w:r>
      <w:r w:rsidRPr="00A863DD">
        <w:t>s sus</w:t>
      </w:r>
      <w:r w:rsidRPr="00A863DD">
        <w:rPr>
          <w:spacing w:val="1"/>
        </w:rPr>
        <w:t>t</w:t>
      </w:r>
      <w:r w:rsidRPr="00A863DD">
        <w:rPr>
          <w:spacing w:val="-1"/>
        </w:rPr>
        <w:t>e</w:t>
      </w:r>
      <w:r w:rsidRPr="00A863DD">
        <w:rPr>
          <w:spacing w:val="1"/>
        </w:rPr>
        <w:t>nt</w:t>
      </w:r>
      <w:r w:rsidRPr="00A863DD">
        <w:rPr>
          <w:spacing w:val="-1"/>
        </w:rPr>
        <w:t>e</w:t>
      </w:r>
      <w:r w:rsidRPr="00A863DD">
        <w:t>;</w:t>
      </w:r>
      <w:r w:rsidRPr="00A863DD">
        <w:rPr>
          <w:spacing w:val="-21"/>
        </w:rPr>
        <w:t xml:space="preserve"> </w:t>
      </w:r>
      <w:r w:rsidRPr="00A863DD">
        <w:rPr>
          <w:spacing w:val="-1"/>
        </w:rPr>
        <w:t>e</w:t>
      </w:r>
      <w:r w:rsidRPr="00A863DD">
        <w:t>n</w:t>
      </w:r>
      <w:r w:rsidRPr="00A863DD">
        <w:rPr>
          <w:spacing w:val="-14"/>
        </w:rPr>
        <w:t xml:space="preserve"> </w:t>
      </w:r>
      <w:r w:rsidRPr="00A863DD">
        <w:rPr>
          <w:spacing w:val="2"/>
        </w:rPr>
        <w:t>s</w:t>
      </w:r>
      <w:r w:rsidRPr="00A863DD">
        <w:rPr>
          <w:spacing w:val="-1"/>
        </w:rPr>
        <w:t>e</w:t>
      </w:r>
      <w:r w:rsidRPr="00A863DD">
        <w:rPr>
          <w:spacing w:val="1"/>
        </w:rPr>
        <w:t>gund</w:t>
      </w:r>
      <w:r w:rsidRPr="00A863DD">
        <w:t>o</w:t>
      </w:r>
      <w:r w:rsidRPr="00A863DD">
        <w:rPr>
          <w:spacing w:val="-22"/>
        </w:rPr>
        <w:t xml:space="preserve"> </w:t>
      </w:r>
      <w:r w:rsidRPr="00A863DD">
        <w:rPr>
          <w:spacing w:val="1"/>
        </w:rPr>
        <w:t>té</w:t>
      </w:r>
      <w:r w:rsidRPr="00A863DD">
        <w:rPr>
          <w:spacing w:val="-1"/>
        </w:rPr>
        <w:t>r</w:t>
      </w:r>
      <w:r w:rsidRPr="00A863DD">
        <w:t>m</w:t>
      </w:r>
      <w:r w:rsidRPr="00A863DD">
        <w:rPr>
          <w:spacing w:val="3"/>
        </w:rPr>
        <w:t>i</w:t>
      </w:r>
      <w:r w:rsidRPr="00A863DD">
        <w:rPr>
          <w:spacing w:val="1"/>
        </w:rPr>
        <w:t>n</w:t>
      </w:r>
      <w:r w:rsidRPr="00A863DD">
        <w:t>o</w:t>
      </w:r>
      <w:r w:rsidRPr="00A863DD">
        <w:rPr>
          <w:spacing w:val="-24"/>
        </w:rPr>
        <w:t xml:space="preserve"> </w:t>
      </w:r>
      <w:r w:rsidRPr="00A863DD">
        <w:rPr>
          <w:spacing w:val="2"/>
        </w:rPr>
        <w:t>s</w:t>
      </w:r>
      <w:r w:rsidRPr="00A863DD">
        <w:rPr>
          <w:spacing w:val="-1"/>
        </w:rPr>
        <w:t>er</w:t>
      </w:r>
      <w:r w:rsidRPr="00A863DD">
        <w:t>v</w:t>
      </w:r>
      <w:r w:rsidRPr="00A863DD">
        <w:rPr>
          <w:spacing w:val="3"/>
        </w:rPr>
        <w:t>i</w:t>
      </w:r>
      <w:r w:rsidRPr="00A863DD">
        <w:rPr>
          <w:spacing w:val="-1"/>
        </w:rPr>
        <w:t>r</w:t>
      </w:r>
      <w:r w:rsidRPr="00A863DD">
        <w:t>án</w:t>
      </w:r>
      <w:r w:rsidRPr="00A863DD">
        <w:rPr>
          <w:spacing w:val="-22"/>
        </w:rPr>
        <w:t xml:space="preserve"> </w:t>
      </w:r>
      <w:r w:rsidRPr="00A863DD">
        <w:rPr>
          <w:spacing w:val="1"/>
        </w:rPr>
        <w:t>p</w:t>
      </w:r>
      <w:r w:rsidRPr="00A863DD">
        <w:rPr>
          <w:spacing w:val="2"/>
        </w:rPr>
        <w:t>a</w:t>
      </w:r>
      <w:r w:rsidRPr="00A863DD">
        <w:rPr>
          <w:spacing w:val="-1"/>
        </w:rPr>
        <w:t>r</w:t>
      </w:r>
      <w:r w:rsidRPr="00A863DD">
        <w:t>a</w:t>
      </w:r>
      <w:r w:rsidRPr="00A863DD">
        <w:rPr>
          <w:spacing w:val="-17"/>
        </w:rPr>
        <w:t xml:space="preserve"> </w:t>
      </w:r>
      <w:r w:rsidRPr="00A863DD">
        <w:t>a</w:t>
      </w:r>
      <w:r w:rsidRPr="00A863DD">
        <w:rPr>
          <w:spacing w:val="1"/>
        </w:rPr>
        <w:t>n</w:t>
      </w:r>
      <w:r w:rsidRPr="00A863DD">
        <w:t>c</w:t>
      </w:r>
      <w:r w:rsidRPr="00A863DD">
        <w:rPr>
          <w:spacing w:val="2"/>
        </w:rPr>
        <w:t>l</w:t>
      </w:r>
      <w:r w:rsidRPr="00A863DD">
        <w:t>ar</w:t>
      </w:r>
      <w:r w:rsidRPr="00A863DD">
        <w:rPr>
          <w:spacing w:val="-22"/>
        </w:rPr>
        <w:t xml:space="preserve"> </w:t>
      </w:r>
      <w:r w:rsidRPr="00A863DD">
        <w:rPr>
          <w:spacing w:val="1"/>
        </w:rPr>
        <w:t>tube</w:t>
      </w:r>
      <w:r w:rsidRPr="00A863DD">
        <w:rPr>
          <w:spacing w:val="-1"/>
        </w:rPr>
        <w:t>r</w:t>
      </w:r>
      <w:r w:rsidRPr="00A863DD">
        <w:rPr>
          <w:spacing w:val="3"/>
        </w:rPr>
        <w:t>í</w:t>
      </w:r>
      <w:r w:rsidRPr="00A863DD">
        <w:t>as</w:t>
      </w:r>
      <w:r w:rsidRPr="00A863DD">
        <w:rPr>
          <w:spacing w:val="-23"/>
        </w:rPr>
        <w:t xml:space="preserve"> </w:t>
      </w:r>
      <w:r w:rsidRPr="00A863DD">
        <w:t>y</w:t>
      </w:r>
      <w:r w:rsidRPr="00A863DD">
        <w:rPr>
          <w:spacing w:val="-14"/>
        </w:rPr>
        <w:t xml:space="preserve"> </w:t>
      </w:r>
      <w:r w:rsidRPr="00A863DD">
        <w:rPr>
          <w:spacing w:val="2"/>
        </w:rPr>
        <w:t>a</w:t>
      </w:r>
      <w:r w:rsidRPr="00A863DD">
        <w:t>c</w:t>
      </w:r>
      <w:r w:rsidRPr="00A863DD">
        <w:rPr>
          <w:spacing w:val="1"/>
        </w:rPr>
        <w:t>c</w:t>
      </w:r>
      <w:r w:rsidRPr="00A863DD">
        <w:rPr>
          <w:spacing w:val="-1"/>
        </w:rPr>
        <w:t>e</w:t>
      </w:r>
      <w:r w:rsidRPr="00A863DD">
        <w:rPr>
          <w:spacing w:val="2"/>
        </w:rPr>
        <w:t>s</w:t>
      </w:r>
      <w:r w:rsidRPr="00A863DD">
        <w:rPr>
          <w:spacing w:val="-1"/>
        </w:rPr>
        <w:t>or</w:t>
      </w:r>
      <w:r w:rsidRPr="00A863DD">
        <w:rPr>
          <w:spacing w:val="3"/>
        </w:rPr>
        <w:t>i</w:t>
      </w:r>
      <w:r w:rsidRPr="00A863DD">
        <w:rPr>
          <w:spacing w:val="-1"/>
        </w:rPr>
        <w:t>o</w:t>
      </w:r>
      <w:r w:rsidRPr="00A863DD">
        <w:t>s</w:t>
      </w:r>
      <w:r w:rsidRPr="00A863DD">
        <w:rPr>
          <w:spacing w:val="-21"/>
        </w:rPr>
        <w:t xml:space="preserve"> </w:t>
      </w:r>
      <w:r w:rsidRPr="00A863DD">
        <w:rPr>
          <w:spacing w:val="-1"/>
        </w:rPr>
        <w:t>e</w:t>
      </w:r>
      <w:r w:rsidRPr="00A863DD">
        <w:t>n</w:t>
      </w:r>
      <w:r w:rsidRPr="00A863DD">
        <w:rPr>
          <w:spacing w:val="-14"/>
        </w:rPr>
        <w:t xml:space="preserve"> </w:t>
      </w:r>
      <w:r w:rsidRPr="00A863DD">
        <w:t>cam</w:t>
      </w:r>
      <w:r w:rsidRPr="00A863DD">
        <w:rPr>
          <w:spacing w:val="1"/>
        </w:rPr>
        <w:t>b</w:t>
      </w:r>
      <w:r w:rsidRPr="00A863DD">
        <w:rPr>
          <w:spacing w:val="3"/>
        </w:rPr>
        <w:t>i</w:t>
      </w:r>
      <w:r w:rsidRPr="00A863DD">
        <w:rPr>
          <w:spacing w:val="-1"/>
        </w:rPr>
        <w:t>o</w:t>
      </w:r>
      <w:r w:rsidRPr="00A863DD">
        <w:t>s</w:t>
      </w:r>
      <w:r w:rsidRPr="00A863DD">
        <w:rPr>
          <w:spacing w:val="-24"/>
        </w:rPr>
        <w:t xml:space="preserve"> </w:t>
      </w:r>
      <w:r w:rsidRPr="00A863DD">
        <w:rPr>
          <w:spacing w:val="3"/>
        </w:rPr>
        <w:t>d</w:t>
      </w:r>
      <w:r w:rsidRPr="00A863DD">
        <w:t>e</w:t>
      </w:r>
      <w:r w:rsidRPr="00A863DD">
        <w:rPr>
          <w:spacing w:val="-18"/>
        </w:rPr>
        <w:t xml:space="preserve"> </w:t>
      </w:r>
      <w:r w:rsidRPr="00A863DD">
        <w:rPr>
          <w:spacing w:val="1"/>
        </w:rPr>
        <w:t>d</w:t>
      </w:r>
      <w:r w:rsidRPr="00A863DD">
        <w:rPr>
          <w:spacing w:val="3"/>
        </w:rPr>
        <w:t>i</w:t>
      </w:r>
      <w:r w:rsidRPr="00A863DD">
        <w:rPr>
          <w:spacing w:val="-1"/>
        </w:rPr>
        <w:t>r</w:t>
      </w:r>
      <w:r w:rsidRPr="00A863DD">
        <w:rPr>
          <w:spacing w:val="1"/>
        </w:rPr>
        <w:t>e</w:t>
      </w:r>
      <w:r w:rsidRPr="00A863DD">
        <w:t>c</w:t>
      </w:r>
      <w:r w:rsidRPr="00A863DD">
        <w:rPr>
          <w:spacing w:val="-1"/>
        </w:rPr>
        <w:t>c</w:t>
      </w:r>
      <w:r w:rsidRPr="00A863DD">
        <w:rPr>
          <w:spacing w:val="3"/>
        </w:rPr>
        <w:t>i</w:t>
      </w:r>
      <w:r w:rsidRPr="00A863DD">
        <w:rPr>
          <w:spacing w:val="-1"/>
        </w:rPr>
        <w:t>ó</w:t>
      </w:r>
      <w:r w:rsidRPr="00A863DD">
        <w:t>n</w:t>
      </w:r>
      <w:r w:rsidRPr="00A863DD">
        <w:rPr>
          <w:spacing w:val="-21"/>
        </w:rPr>
        <w:t xml:space="preserve"> </w:t>
      </w:r>
      <w:r w:rsidRPr="00A863DD">
        <w:rPr>
          <w:spacing w:val="1"/>
        </w:rPr>
        <w:t>d</w:t>
      </w:r>
      <w:r w:rsidRPr="00A863DD">
        <w:t>e lí</w:t>
      </w:r>
      <w:r w:rsidRPr="00A863DD">
        <w:rPr>
          <w:spacing w:val="1"/>
        </w:rPr>
        <w:t>n</w:t>
      </w:r>
      <w:r w:rsidRPr="00A863DD">
        <w:rPr>
          <w:spacing w:val="-1"/>
        </w:rPr>
        <w:t>e</w:t>
      </w:r>
      <w:r w:rsidRPr="00A863DD">
        <w:t>as</w:t>
      </w:r>
      <w:r w:rsidRPr="00A863DD">
        <w:rPr>
          <w:spacing w:val="7"/>
        </w:rPr>
        <w:t xml:space="preserve"> </w:t>
      </w:r>
      <w:r w:rsidRPr="00A863DD">
        <w:rPr>
          <w:spacing w:val="3"/>
        </w:rPr>
        <w:t>d</w:t>
      </w:r>
      <w:r w:rsidRPr="00A863DD">
        <w:t>e</w:t>
      </w:r>
      <w:r w:rsidRPr="00A863DD">
        <w:rPr>
          <w:spacing w:val="11"/>
        </w:rPr>
        <w:t xml:space="preserve"> </w:t>
      </w:r>
      <w:r w:rsidRPr="00A863DD">
        <w:t>c</w:t>
      </w:r>
      <w:r w:rsidRPr="00A863DD">
        <w:rPr>
          <w:spacing w:val="-2"/>
        </w:rPr>
        <w:t>o</w:t>
      </w:r>
      <w:r w:rsidRPr="00A863DD">
        <w:rPr>
          <w:spacing w:val="1"/>
        </w:rPr>
        <w:t>ndu</w:t>
      </w:r>
      <w:r w:rsidRPr="00A863DD">
        <w:t>c</w:t>
      </w:r>
      <w:r w:rsidRPr="00A863DD">
        <w:rPr>
          <w:spacing w:val="-1"/>
        </w:rPr>
        <w:t>c</w:t>
      </w:r>
      <w:r w:rsidRPr="00A863DD">
        <w:rPr>
          <w:spacing w:val="3"/>
        </w:rPr>
        <w:t>i</w:t>
      </w:r>
      <w:r w:rsidRPr="00A863DD">
        <w:rPr>
          <w:spacing w:val="-1"/>
        </w:rPr>
        <w:t>ó</w:t>
      </w:r>
      <w:r w:rsidRPr="00A863DD">
        <w:rPr>
          <w:spacing w:val="1"/>
        </w:rPr>
        <w:t>n</w:t>
      </w:r>
      <w:r w:rsidRPr="00A863DD">
        <w:t>;</w:t>
      </w:r>
      <w:r w:rsidRPr="00A863DD">
        <w:rPr>
          <w:spacing w:val="1"/>
        </w:rPr>
        <w:t xml:space="preserve"> </w:t>
      </w:r>
      <w:r w:rsidRPr="00A863DD">
        <w:rPr>
          <w:spacing w:val="3"/>
        </w:rPr>
        <w:t>l</w:t>
      </w:r>
      <w:r w:rsidRPr="00A863DD">
        <w:rPr>
          <w:spacing w:val="-1"/>
        </w:rPr>
        <w:t>o</w:t>
      </w:r>
      <w:r w:rsidRPr="00A863DD">
        <w:t>s</w:t>
      </w:r>
      <w:r w:rsidRPr="00A863DD">
        <w:rPr>
          <w:spacing w:val="12"/>
        </w:rPr>
        <w:t xml:space="preserve"> </w:t>
      </w:r>
      <w:r w:rsidRPr="00A863DD">
        <w:t>m</w:t>
      </w:r>
      <w:r w:rsidRPr="00A863DD">
        <w:rPr>
          <w:spacing w:val="3"/>
        </w:rPr>
        <w:t>i</w:t>
      </w:r>
      <w:r w:rsidRPr="00A863DD">
        <w:t>sm</w:t>
      </w:r>
      <w:r w:rsidRPr="00A863DD">
        <w:rPr>
          <w:spacing w:val="-1"/>
        </w:rPr>
        <w:t>o</w:t>
      </w:r>
      <w:r w:rsidRPr="00A863DD">
        <w:t>s</w:t>
      </w:r>
      <w:r w:rsidRPr="00A863DD">
        <w:rPr>
          <w:spacing w:val="4"/>
        </w:rPr>
        <w:t xml:space="preserve"> </w:t>
      </w:r>
      <w:r w:rsidRPr="00A863DD">
        <w:rPr>
          <w:spacing w:val="1"/>
        </w:rPr>
        <w:t>q</w:t>
      </w:r>
      <w:r w:rsidRPr="00A863DD">
        <w:rPr>
          <w:spacing w:val="3"/>
        </w:rPr>
        <w:t>u</w:t>
      </w:r>
      <w:r w:rsidRPr="00A863DD">
        <w:t>e</w:t>
      </w:r>
      <w:r w:rsidRPr="00A863DD">
        <w:rPr>
          <w:spacing w:val="8"/>
        </w:rPr>
        <w:t xml:space="preserve"> </w:t>
      </w:r>
      <w:r w:rsidRPr="00A863DD">
        <w:rPr>
          <w:spacing w:val="3"/>
        </w:rPr>
        <w:t>p</w:t>
      </w:r>
      <w:r w:rsidRPr="00A863DD">
        <w:rPr>
          <w:spacing w:val="-1"/>
        </w:rPr>
        <w:t>o</w:t>
      </w:r>
      <w:r w:rsidRPr="00A863DD">
        <w:rPr>
          <w:spacing w:val="1"/>
        </w:rPr>
        <w:t>d</w:t>
      </w:r>
      <w:r w:rsidRPr="00A863DD">
        <w:rPr>
          <w:spacing w:val="-1"/>
        </w:rPr>
        <w:t>r</w:t>
      </w:r>
      <w:r w:rsidRPr="00A863DD">
        <w:t>án</w:t>
      </w:r>
      <w:r w:rsidRPr="00A863DD">
        <w:rPr>
          <w:spacing w:val="9"/>
        </w:rPr>
        <w:t xml:space="preserve"> </w:t>
      </w:r>
      <w:r w:rsidRPr="00A863DD">
        <w:rPr>
          <w:spacing w:val="1"/>
        </w:rPr>
        <w:t>e</w:t>
      </w:r>
      <w:r w:rsidRPr="00A863DD">
        <w:t>star</w:t>
      </w:r>
      <w:r w:rsidRPr="00A863DD">
        <w:rPr>
          <w:spacing w:val="10"/>
        </w:rPr>
        <w:t xml:space="preserve"> </w:t>
      </w:r>
      <w:r w:rsidRPr="00A863DD">
        <w:t>su</w:t>
      </w:r>
      <w:r w:rsidRPr="00A863DD">
        <w:rPr>
          <w:spacing w:val="1"/>
        </w:rPr>
        <w:t>j</w:t>
      </w:r>
      <w:r w:rsidRPr="00A863DD">
        <w:rPr>
          <w:spacing w:val="-1"/>
        </w:rPr>
        <w:t>e</w:t>
      </w:r>
      <w:r w:rsidRPr="00A863DD">
        <w:rPr>
          <w:spacing w:val="1"/>
        </w:rPr>
        <w:t>to</w:t>
      </w:r>
      <w:r w:rsidRPr="00A863DD">
        <w:t>s</w:t>
      </w:r>
      <w:r w:rsidRPr="00A863DD">
        <w:rPr>
          <w:spacing w:val="4"/>
        </w:rPr>
        <w:t xml:space="preserve"> </w:t>
      </w:r>
      <w:r w:rsidRPr="00A863DD">
        <w:t>a</w:t>
      </w:r>
      <w:r w:rsidRPr="00A863DD">
        <w:rPr>
          <w:spacing w:val="14"/>
        </w:rPr>
        <w:t xml:space="preserve"> </w:t>
      </w:r>
      <w:r w:rsidRPr="00A863DD">
        <w:rPr>
          <w:spacing w:val="2"/>
        </w:rPr>
        <w:t>v</w:t>
      </w:r>
      <w:r w:rsidRPr="00A863DD">
        <w:rPr>
          <w:spacing w:val="-1"/>
        </w:rPr>
        <w:t>e</w:t>
      </w:r>
      <w:r w:rsidRPr="00A863DD">
        <w:rPr>
          <w:spacing w:val="3"/>
        </w:rPr>
        <w:t>l</w:t>
      </w:r>
      <w:r w:rsidRPr="00A863DD">
        <w:rPr>
          <w:spacing w:val="-1"/>
        </w:rPr>
        <w:t>o</w:t>
      </w:r>
      <w:r w:rsidRPr="00A863DD">
        <w:t>ci</w:t>
      </w:r>
      <w:r w:rsidRPr="00A863DD">
        <w:rPr>
          <w:spacing w:val="1"/>
        </w:rPr>
        <w:t>d</w:t>
      </w:r>
      <w:r w:rsidRPr="00A863DD">
        <w:t>a</w:t>
      </w:r>
      <w:r w:rsidRPr="00A863DD">
        <w:rPr>
          <w:spacing w:val="1"/>
        </w:rPr>
        <w:t>d</w:t>
      </w:r>
      <w:r w:rsidRPr="00A863DD">
        <w:rPr>
          <w:spacing w:val="-1"/>
        </w:rPr>
        <w:t>e</w:t>
      </w:r>
      <w:r w:rsidRPr="00A863DD">
        <w:t>s a</w:t>
      </w:r>
      <w:r w:rsidRPr="00A863DD">
        <w:rPr>
          <w:spacing w:val="3"/>
        </w:rPr>
        <w:t>l</w:t>
      </w:r>
      <w:r w:rsidRPr="00A863DD">
        <w:rPr>
          <w:spacing w:val="1"/>
        </w:rPr>
        <w:t>t</w:t>
      </w:r>
      <w:r w:rsidRPr="00A863DD">
        <w:t>as</w:t>
      </w:r>
      <w:r w:rsidRPr="00A863DD">
        <w:rPr>
          <w:spacing w:val="8"/>
        </w:rPr>
        <w:t xml:space="preserve"> </w:t>
      </w:r>
      <w:r w:rsidRPr="00A863DD">
        <w:rPr>
          <w:spacing w:val="3"/>
        </w:rPr>
        <w:t>d</w:t>
      </w:r>
      <w:r w:rsidRPr="00A863DD">
        <w:rPr>
          <w:spacing w:val="-1"/>
        </w:rPr>
        <w:t>e</w:t>
      </w:r>
      <w:r w:rsidRPr="00A863DD">
        <w:t>l</w:t>
      </w:r>
      <w:r w:rsidRPr="00A863DD">
        <w:rPr>
          <w:spacing w:val="12"/>
        </w:rPr>
        <w:t xml:space="preserve"> </w:t>
      </w:r>
      <w:r w:rsidRPr="00A863DD">
        <w:t>l</w:t>
      </w:r>
      <w:r w:rsidRPr="00A863DD">
        <w:rPr>
          <w:spacing w:val="3"/>
        </w:rPr>
        <w:t>í</w:t>
      </w:r>
      <w:r w:rsidRPr="00A863DD">
        <w:rPr>
          <w:spacing w:val="-2"/>
        </w:rPr>
        <w:t>q</w:t>
      </w:r>
      <w:r w:rsidRPr="00A863DD">
        <w:rPr>
          <w:spacing w:val="-1"/>
        </w:rPr>
        <w:t>u</w:t>
      </w:r>
      <w:r w:rsidRPr="00A863DD">
        <w:rPr>
          <w:spacing w:val="3"/>
        </w:rPr>
        <w:t>i</w:t>
      </w:r>
      <w:r w:rsidRPr="00A863DD">
        <w:rPr>
          <w:spacing w:val="1"/>
        </w:rPr>
        <w:t>d</w:t>
      </w:r>
      <w:r w:rsidRPr="00A863DD">
        <w:t>o</w:t>
      </w:r>
      <w:r w:rsidRPr="00A863DD">
        <w:rPr>
          <w:spacing w:val="5"/>
        </w:rPr>
        <w:t xml:space="preserve"> </w:t>
      </w:r>
      <w:r w:rsidRPr="00A863DD">
        <w:t>o</w:t>
      </w:r>
      <w:r w:rsidRPr="00A863DD">
        <w:rPr>
          <w:spacing w:val="10"/>
        </w:rPr>
        <w:t xml:space="preserve"> </w:t>
      </w:r>
      <w:r w:rsidRPr="00A863DD">
        <w:t xml:space="preserve">a </w:t>
      </w:r>
      <w:r w:rsidRPr="00A863DD">
        <w:rPr>
          <w:spacing w:val="1"/>
        </w:rPr>
        <w:t>g</w:t>
      </w:r>
      <w:r w:rsidRPr="00A863DD">
        <w:rPr>
          <w:spacing w:val="-1"/>
        </w:rPr>
        <w:t>r</w:t>
      </w:r>
      <w:r w:rsidRPr="00A863DD">
        <w:t>a</w:t>
      </w:r>
      <w:r w:rsidRPr="00A863DD">
        <w:rPr>
          <w:spacing w:val="1"/>
        </w:rPr>
        <w:t>nd</w:t>
      </w:r>
      <w:r w:rsidRPr="00A863DD">
        <w:rPr>
          <w:spacing w:val="-1"/>
        </w:rPr>
        <w:t>e</w:t>
      </w:r>
      <w:r w:rsidRPr="00A863DD">
        <w:t>s</w:t>
      </w:r>
      <w:r w:rsidRPr="00A863DD">
        <w:rPr>
          <w:spacing w:val="64"/>
        </w:rPr>
        <w:t xml:space="preserve"> </w:t>
      </w:r>
      <w:r w:rsidRPr="00A863DD">
        <w:rPr>
          <w:spacing w:val="1"/>
        </w:rPr>
        <w:t>pr</w:t>
      </w:r>
      <w:r w:rsidRPr="00A863DD">
        <w:rPr>
          <w:spacing w:val="-1"/>
        </w:rPr>
        <w:t>e</w:t>
      </w:r>
      <w:r w:rsidRPr="00A863DD">
        <w:t>s</w:t>
      </w:r>
      <w:r w:rsidRPr="00A863DD">
        <w:rPr>
          <w:spacing w:val="2"/>
        </w:rPr>
        <w:t>i</w:t>
      </w:r>
      <w:r w:rsidRPr="00A863DD">
        <w:rPr>
          <w:spacing w:val="-1"/>
        </w:rPr>
        <w:t>o</w:t>
      </w:r>
      <w:r w:rsidRPr="00A863DD">
        <w:rPr>
          <w:spacing w:val="1"/>
        </w:rPr>
        <w:t>ne</w:t>
      </w:r>
      <w:r w:rsidRPr="00A863DD">
        <w:t>s</w:t>
      </w:r>
      <w:r w:rsidRPr="00A863DD">
        <w:rPr>
          <w:spacing w:val="61"/>
        </w:rPr>
        <w:t xml:space="preserve"> </w:t>
      </w:r>
      <w:r w:rsidRPr="00A863DD">
        <w:rPr>
          <w:spacing w:val="1"/>
        </w:rPr>
        <w:t>h</w:t>
      </w:r>
      <w:r w:rsidRPr="00A863DD">
        <w:rPr>
          <w:spacing w:val="3"/>
        </w:rPr>
        <w:t>i</w:t>
      </w:r>
      <w:r w:rsidRPr="00A863DD">
        <w:rPr>
          <w:spacing w:val="1"/>
        </w:rPr>
        <w:t>d</w:t>
      </w:r>
      <w:r w:rsidRPr="00A863DD">
        <w:rPr>
          <w:spacing w:val="-1"/>
        </w:rPr>
        <w:t>ro</w:t>
      </w:r>
      <w:r w:rsidRPr="00A863DD">
        <w:t>stá</w:t>
      </w:r>
      <w:r w:rsidRPr="00A863DD">
        <w:rPr>
          <w:spacing w:val="1"/>
        </w:rPr>
        <w:t>t</w:t>
      </w:r>
      <w:r w:rsidRPr="00A863DD">
        <w:rPr>
          <w:spacing w:val="3"/>
        </w:rPr>
        <w:t>i</w:t>
      </w:r>
      <w:r w:rsidRPr="00A863DD">
        <w:t>ca</w:t>
      </w:r>
      <w:r w:rsidRPr="00A863DD">
        <w:rPr>
          <w:spacing w:val="-1"/>
        </w:rPr>
        <w:t>s</w:t>
      </w:r>
      <w:r w:rsidRPr="00A863DD">
        <w:t>,</w:t>
      </w:r>
      <w:r w:rsidRPr="00A863DD">
        <w:rPr>
          <w:spacing w:val="59"/>
        </w:rPr>
        <w:t xml:space="preserve"> </w:t>
      </w:r>
      <w:r w:rsidRPr="00A863DD">
        <w:rPr>
          <w:spacing w:val="-1"/>
        </w:rPr>
        <w:t>é</w:t>
      </w:r>
      <w:r w:rsidRPr="00A863DD">
        <w:t>s</w:t>
      </w:r>
      <w:r w:rsidRPr="00A863DD">
        <w:rPr>
          <w:spacing w:val="2"/>
        </w:rPr>
        <w:t>t</w:t>
      </w:r>
      <w:r w:rsidRPr="00A863DD">
        <w:rPr>
          <w:spacing w:val="-1"/>
        </w:rPr>
        <w:t>o</w:t>
      </w:r>
      <w:r w:rsidRPr="00A863DD">
        <w:t>s</w:t>
      </w:r>
      <w:r w:rsidRPr="00A863DD">
        <w:rPr>
          <w:spacing w:val="67"/>
        </w:rPr>
        <w:t xml:space="preserve"> </w:t>
      </w:r>
      <w:r w:rsidRPr="00A863DD">
        <w:rPr>
          <w:spacing w:val="1"/>
        </w:rPr>
        <w:t>pr</w:t>
      </w:r>
      <w:r w:rsidRPr="00A863DD">
        <w:rPr>
          <w:spacing w:val="-1"/>
        </w:rPr>
        <w:t>o</w:t>
      </w:r>
      <w:r w:rsidRPr="00A863DD">
        <w:rPr>
          <w:spacing w:val="1"/>
        </w:rPr>
        <w:t>d</w:t>
      </w:r>
      <w:r w:rsidRPr="00A863DD">
        <w:rPr>
          <w:spacing w:val="3"/>
        </w:rPr>
        <w:t>u</w:t>
      </w:r>
      <w:r w:rsidRPr="00A863DD">
        <w:t>c</w:t>
      </w:r>
      <w:r w:rsidRPr="00A863DD">
        <w:rPr>
          <w:spacing w:val="2"/>
        </w:rPr>
        <w:t>i</w:t>
      </w:r>
      <w:r w:rsidRPr="00A863DD">
        <w:rPr>
          <w:spacing w:val="-1"/>
        </w:rPr>
        <w:t>r</w:t>
      </w:r>
      <w:r w:rsidRPr="00A863DD">
        <w:t>án</w:t>
      </w:r>
      <w:r w:rsidRPr="00A863DD">
        <w:rPr>
          <w:spacing w:val="62"/>
        </w:rPr>
        <w:t xml:space="preserve"> </w:t>
      </w:r>
      <w:r w:rsidRPr="00A863DD">
        <w:t>fue</w:t>
      </w:r>
      <w:r w:rsidRPr="00A863DD">
        <w:rPr>
          <w:spacing w:val="-1"/>
        </w:rPr>
        <w:t>r</w:t>
      </w:r>
      <w:r w:rsidRPr="00A863DD">
        <w:rPr>
          <w:spacing w:val="1"/>
        </w:rPr>
        <w:t>z</w:t>
      </w:r>
      <w:r w:rsidRPr="00A863DD">
        <w:rPr>
          <w:spacing w:val="2"/>
        </w:rPr>
        <w:t>a</w:t>
      </w:r>
      <w:r w:rsidRPr="00A863DD">
        <w:t>s</w:t>
      </w:r>
      <w:r w:rsidRPr="00A863DD">
        <w:rPr>
          <w:spacing w:val="65"/>
        </w:rPr>
        <w:t xml:space="preserve"> </w:t>
      </w:r>
      <w:r w:rsidRPr="00A863DD">
        <w:t>cap</w:t>
      </w:r>
      <w:r w:rsidRPr="00A863DD">
        <w:rPr>
          <w:spacing w:val="1"/>
        </w:rPr>
        <w:t>a</w:t>
      </w:r>
      <w:r w:rsidRPr="00A863DD">
        <w:rPr>
          <w:spacing w:val="2"/>
        </w:rPr>
        <w:t>c</w:t>
      </w:r>
      <w:r w:rsidRPr="00A863DD">
        <w:rPr>
          <w:spacing w:val="-1"/>
        </w:rPr>
        <w:t>e</w:t>
      </w:r>
      <w:r w:rsidRPr="00A863DD">
        <w:t xml:space="preserve">s </w:t>
      </w:r>
      <w:r w:rsidRPr="00A863DD">
        <w:rPr>
          <w:spacing w:val="4"/>
        </w:rPr>
        <w:t xml:space="preserve"> </w:t>
      </w:r>
      <w:r w:rsidRPr="00A863DD">
        <w:rPr>
          <w:spacing w:val="1"/>
        </w:rPr>
        <w:t>d</w:t>
      </w:r>
      <w:r w:rsidRPr="00A863DD">
        <w:t>e</w:t>
      </w:r>
      <w:r w:rsidRPr="00A863DD">
        <w:rPr>
          <w:spacing w:val="67"/>
        </w:rPr>
        <w:t xml:space="preserve"> </w:t>
      </w:r>
      <w:r w:rsidRPr="00A863DD">
        <w:rPr>
          <w:spacing w:val="3"/>
        </w:rPr>
        <w:t>d</w:t>
      </w:r>
      <w:r w:rsidRPr="00A863DD">
        <w:rPr>
          <w:spacing w:val="-1"/>
        </w:rPr>
        <w:t>e</w:t>
      </w:r>
      <w:r w:rsidRPr="00A863DD">
        <w:t>s</w:t>
      </w:r>
      <w:r w:rsidRPr="00A863DD">
        <w:rPr>
          <w:spacing w:val="2"/>
        </w:rPr>
        <w:t>t</w:t>
      </w:r>
      <w:r w:rsidRPr="00A863DD">
        <w:rPr>
          <w:spacing w:val="-1"/>
        </w:rPr>
        <w:t>r</w:t>
      </w:r>
      <w:r w:rsidRPr="00A863DD">
        <w:rPr>
          <w:spacing w:val="1"/>
        </w:rPr>
        <w:t>u</w:t>
      </w:r>
      <w:r w:rsidRPr="00A863DD">
        <w:rPr>
          <w:spacing w:val="3"/>
        </w:rPr>
        <w:t>i</w:t>
      </w:r>
      <w:r w:rsidRPr="00A863DD">
        <w:t>r</w:t>
      </w:r>
      <w:r w:rsidRPr="00A863DD">
        <w:rPr>
          <w:spacing w:val="62"/>
        </w:rPr>
        <w:t xml:space="preserve"> </w:t>
      </w:r>
      <w:r w:rsidRPr="00A863DD">
        <w:t xml:space="preserve">a  </w:t>
      </w:r>
      <w:r w:rsidRPr="00A863DD">
        <w:rPr>
          <w:spacing w:val="1"/>
        </w:rPr>
        <w:t>tube</w:t>
      </w:r>
      <w:r w:rsidRPr="00A863DD">
        <w:rPr>
          <w:spacing w:val="-1"/>
        </w:rPr>
        <w:t>r</w:t>
      </w:r>
      <w:r w:rsidRPr="00A863DD">
        <w:rPr>
          <w:spacing w:val="3"/>
        </w:rPr>
        <w:t>í</w:t>
      </w:r>
      <w:r w:rsidRPr="00A863DD">
        <w:t>as</w:t>
      </w:r>
      <w:r w:rsidRPr="00A863DD">
        <w:rPr>
          <w:spacing w:val="62"/>
        </w:rPr>
        <w:t xml:space="preserve"> </w:t>
      </w:r>
      <w:r w:rsidRPr="00A863DD">
        <w:t>y ac</w:t>
      </w:r>
      <w:r w:rsidRPr="00A863DD">
        <w:rPr>
          <w:spacing w:val="1"/>
        </w:rPr>
        <w:t>c</w:t>
      </w:r>
      <w:r w:rsidRPr="00A863DD">
        <w:rPr>
          <w:spacing w:val="-1"/>
        </w:rPr>
        <w:t>e</w:t>
      </w:r>
      <w:r w:rsidRPr="00A863DD">
        <w:rPr>
          <w:spacing w:val="2"/>
        </w:rPr>
        <w:t>s</w:t>
      </w:r>
      <w:r w:rsidRPr="00A863DD">
        <w:rPr>
          <w:spacing w:val="-1"/>
        </w:rPr>
        <w:t>or</w:t>
      </w:r>
      <w:r w:rsidRPr="00A863DD">
        <w:rPr>
          <w:spacing w:val="3"/>
        </w:rPr>
        <w:t>i</w:t>
      </w:r>
      <w:r w:rsidRPr="00A863DD">
        <w:rPr>
          <w:spacing w:val="-1"/>
        </w:rPr>
        <w:t>o</w:t>
      </w:r>
      <w:r w:rsidRPr="00A863DD">
        <w:t>s</w:t>
      </w:r>
      <w:r w:rsidRPr="00A863DD">
        <w:rPr>
          <w:spacing w:val="-21"/>
        </w:rPr>
        <w:t xml:space="preserve"> </w:t>
      </w:r>
      <w:r w:rsidRPr="00A863DD">
        <w:t>y</w:t>
      </w:r>
      <w:r w:rsidRPr="00A863DD">
        <w:rPr>
          <w:spacing w:val="-14"/>
        </w:rPr>
        <w:t xml:space="preserve"> </w:t>
      </w:r>
      <w:r w:rsidRPr="00A863DD">
        <w:rPr>
          <w:spacing w:val="3"/>
        </w:rPr>
        <w:t>p</w:t>
      </w:r>
      <w:r w:rsidRPr="00A863DD">
        <w:rPr>
          <w:spacing w:val="-1"/>
        </w:rPr>
        <w:t>o</w:t>
      </w:r>
      <w:r w:rsidRPr="00A863DD">
        <w:t>r</w:t>
      </w:r>
      <w:r w:rsidRPr="00A863DD">
        <w:rPr>
          <w:spacing w:val="-14"/>
        </w:rPr>
        <w:t xml:space="preserve"> </w:t>
      </w:r>
      <w:r w:rsidRPr="00A863DD">
        <w:rPr>
          <w:spacing w:val="3"/>
        </w:rPr>
        <w:t>l</w:t>
      </w:r>
      <w:r w:rsidRPr="00A863DD">
        <w:t>o</w:t>
      </w:r>
      <w:r w:rsidRPr="00A863DD">
        <w:rPr>
          <w:spacing w:val="-16"/>
        </w:rPr>
        <w:t xml:space="preserve"> </w:t>
      </w:r>
      <w:r w:rsidRPr="00A863DD">
        <w:rPr>
          <w:spacing w:val="1"/>
        </w:rPr>
        <w:t>t</w:t>
      </w:r>
      <w:r w:rsidRPr="00A863DD">
        <w:t>a</w:t>
      </w:r>
      <w:r w:rsidRPr="00A863DD">
        <w:rPr>
          <w:spacing w:val="1"/>
        </w:rPr>
        <w:t>nt</w:t>
      </w:r>
      <w:r w:rsidRPr="00A863DD">
        <w:t>o</w:t>
      </w:r>
      <w:r w:rsidRPr="00A863DD">
        <w:rPr>
          <w:spacing w:val="-16"/>
        </w:rPr>
        <w:t xml:space="preserve"> </w:t>
      </w:r>
      <w:r w:rsidRPr="00A863DD">
        <w:rPr>
          <w:spacing w:val="1"/>
        </w:rPr>
        <w:t>n</w:t>
      </w:r>
      <w:r w:rsidRPr="00A863DD">
        <w:rPr>
          <w:spacing w:val="-1"/>
        </w:rPr>
        <w:t>e</w:t>
      </w:r>
      <w:r w:rsidRPr="00A863DD">
        <w:rPr>
          <w:spacing w:val="2"/>
        </w:rPr>
        <w:t>c</w:t>
      </w:r>
      <w:r w:rsidRPr="00A863DD">
        <w:rPr>
          <w:spacing w:val="-1"/>
        </w:rPr>
        <w:t>e</w:t>
      </w:r>
      <w:r w:rsidRPr="00A863DD">
        <w:t>s</w:t>
      </w:r>
      <w:r w:rsidRPr="00A863DD">
        <w:rPr>
          <w:spacing w:val="2"/>
        </w:rPr>
        <w:t>i</w:t>
      </w:r>
      <w:r w:rsidRPr="00A863DD">
        <w:rPr>
          <w:spacing w:val="1"/>
        </w:rPr>
        <w:t>t</w:t>
      </w:r>
      <w:r w:rsidRPr="00A863DD">
        <w:t>a</w:t>
      </w:r>
      <w:r w:rsidRPr="00A863DD">
        <w:rPr>
          <w:spacing w:val="-1"/>
        </w:rPr>
        <w:t>r</w:t>
      </w:r>
      <w:r w:rsidRPr="00A863DD">
        <w:t>án</w:t>
      </w:r>
      <w:r w:rsidRPr="00A863DD">
        <w:rPr>
          <w:spacing w:val="-23"/>
        </w:rPr>
        <w:t xml:space="preserve"> </w:t>
      </w:r>
      <w:r w:rsidRPr="00A863DD">
        <w:rPr>
          <w:spacing w:val="3"/>
        </w:rPr>
        <w:t>d</w:t>
      </w:r>
      <w:r w:rsidRPr="00A863DD">
        <w:t>e</w:t>
      </w:r>
      <w:r w:rsidRPr="00A863DD">
        <w:rPr>
          <w:spacing w:val="-13"/>
        </w:rPr>
        <w:t xml:space="preserve"> </w:t>
      </w:r>
      <w:r w:rsidRPr="00A863DD">
        <w:rPr>
          <w:spacing w:val="-1"/>
        </w:rPr>
        <w:t>e</w:t>
      </w:r>
      <w:r w:rsidRPr="00A863DD">
        <w:t>s</w:t>
      </w:r>
      <w:r w:rsidRPr="00A863DD">
        <w:rPr>
          <w:spacing w:val="2"/>
        </w:rPr>
        <w:t>t</w:t>
      </w:r>
      <w:r w:rsidRPr="00A863DD">
        <w:rPr>
          <w:spacing w:val="-1"/>
        </w:rPr>
        <w:t>o</w:t>
      </w:r>
      <w:r w:rsidRPr="00A863DD">
        <w:t>s</w:t>
      </w:r>
      <w:r w:rsidRPr="00A863DD">
        <w:rPr>
          <w:spacing w:val="-16"/>
        </w:rPr>
        <w:t xml:space="preserve"> </w:t>
      </w:r>
      <w:r w:rsidRPr="00A863DD">
        <w:t>a</w:t>
      </w:r>
      <w:r w:rsidRPr="00A863DD">
        <w:rPr>
          <w:spacing w:val="1"/>
        </w:rPr>
        <w:t>p</w:t>
      </w:r>
      <w:r w:rsidRPr="00A863DD">
        <w:rPr>
          <w:spacing w:val="-1"/>
        </w:rPr>
        <w:t>o</w:t>
      </w:r>
      <w:r w:rsidRPr="00A863DD">
        <w:t>y</w:t>
      </w:r>
      <w:r w:rsidRPr="00A863DD">
        <w:rPr>
          <w:spacing w:val="1"/>
        </w:rPr>
        <w:t>o</w:t>
      </w:r>
      <w:r w:rsidRPr="00A863DD">
        <w:t>s</w:t>
      </w:r>
      <w:r w:rsidRPr="00A863DD">
        <w:rPr>
          <w:spacing w:val="-20"/>
        </w:rPr>
        <w:t xml:space="preserve"> </w:t>
      </w:r>
      <w:r w:rsidRPr="00A863DD">
        <w:rPr>
          <w:spacing w:val="1"/>
        </w:rPr>
        <w:t>q</w:t>
      </w:r>
      <w:r w:rsidRPr="00A863DD">
        <w:rPr>
          <w:spacing w:val="3"/>
        </w:rPr>
        <w:t>u</w:t>
      </w:r>
      <w:r w:rsidRPr="00A863DD">
        <w:t>e</w:t>
      </w:r>
      <w:r w:rsidRPr="00A863DD">
        <w:rPr>
          <w:spacing w:val="-18"/>
        </w:rPr>
        <w:t xml:space="preserve"> </w:t>
      </w:r>
      <w:r w:rsidRPr="00A863DD">
        <w:rPr>
          <w:spacing w:val="3"/>
        </w:rPr>
        <w:t>g</w:t>
      </w:r>
      <w:r w:rsidRPr="00A863DD">
        <w:rPr>
          <w:spacing w:val="-1"/>
        </w:rPr>
        <w:t>e</w:t>
      </w:r>
      <w:r w:rsidRPr="00A863DD">
        <w:rPr>
          <w:spacing w:val="1"/>
        </w:rPr>
        <w:t>ne</w:t>
      </w:r>
      <w:r w:rsidRPr="00A863DD">
        <w:rPr>
          <w:spacing w:val="-1"/>
        </w:rPr>
        <w:t>r</w:t>
      </w:r>
      <w:r w:rsidRPr="00A863DD">
        <w:t>a</w:t>
      </w:r>
      <w:r w:rsidRPr="00A863DD">
        <w:rPr>
          <w:spacing w:val="3"/>
        </w:rPr>
        <w:t>l</w:t>
      </w:r>
      <w:r w:rsidRPr="00A863DD">
        <w:t>men</w:t>
      </w:r>
      <w:r w:rsidRPr="00A863DD">
        <w:rPr>
          <w:spacing w:val="1"/>
        </w:rPr>
        <w:t>t</w:t>
      </w:r>
      <w:r w:rsidRPr="00A863DD">
        <w:t>e</w:t>
      </w:r>
      <w:r w:rsidRPr="00A863DD">
        <w:rPr>
          <w:spacing w:val="-25"/>
        </w:rPr>
        <w:t xml:space="preserve"> </w:t>
      </w:r>
      <w:r w:rsidRPr="00A863DD">
        <w:rPr>
          <w:spacing w:val="1"/>
        </w:rPr>
        <w:t>p</w:t>
      </w:r>
      <w:r w:rsidRPr="00A863DD">
        <w:rPr>
          <w:spacing w:val="-1"/>
        </w:rPr>
        <w:t>o</w:t>
      </w:r>
      <w:r w:rsidRPr="00A863DD">
        <w:t>r</w:t>
      </w:r>
      <w:r w:rsidRPr="00A863DD">
        <w:rPr>
          <w:spacing w:val="-14"/>
        </w:rPr>
        <w:t xml:space="preserve"> </w:t>
      </w:r>
      <w:r w:rsidRPr="00A863DD">
        <w:t>su</w:t>
      </w:r>
      <w:r w:rsidRPr="00A863DD">
        <w:rPr>
          <w:spacing w:val="-14"/>
        </w:rPr>
        <w:t xml:space="preserve"> </w:t>
      </w:r>
      <w:r w:rsidRPr="00A863DD">
        <w:rPr>
          <w:spacing w:val="3"/>
        </w:rPr>
        <w:t>p</w:t>
      </w:r>
      <w:r w:rsidRPr="00A863DD">
        <w:rPr>
          <w:spacing w:val="-1"/>
        </w:rPr>
        <w:t>e</w:t>
      </w:r>
      <w:r w:rsidRPr="00A863DD">
        <w:rPr>
          <w:spacing w:val="2"/>
        </w:rPr>
        <w:t>s</w:t>
      </w:r>
      <w:r w:rsidRPr="00A863DD">
        <w:t>o</w:t>
      </w:r>
      <w:r w:rsidRPr="00A863DD">
        <w:rPr>
          <w:spacing w:val="-16"/>
        </w:rPr>
        <w:t xml:space="preserve"> </w:t>
      </w:r>
      <w:r w:rsidRPr="00A863DD">
        <w:t>y</w:t>
      </w:r>
      <w:r w:rsidRPr="00A863DD">
        <w:rPr>
          <w:spacing w:val="-11"/>
        </w:rPr>
        <w:t xml:space="preserve"> </w:t>
      </w:r>
      <w:r w:rsidRPr="00A863DD">
        <w:t>su</w:t>
      </w:r>
      <w:r w:rsidRPr="00A863DD">
        <w:rPr>
          <w:spacing w:val="-14"/>
        </w:rPr>
        <w:t xml:space="preserve"> </w:t>
      </w:r>
      <w:r w:rsidRPr="00A863DD">
        <w:rPr>
          <w:spacing w:val="-1"/>
        </w:rPr>
        <w:t>r</w:t>
      </w:r>
      <w:r w:rsidRPr="00A863DD">
        <w:rPr>
          <w:spacing w:val="3"/>
        </w:rPr>
        <w:t>i</w:t>
      </w:r>
      <w:r w:rsidRPr="00A863DD">
        <w:rPr>
          <w:spacing w:val="1"/>
        </w:rPr>
        <w:t>g</w:t>
      </w:r>
      <w:r w:rsidRPr="00A863DD">
        <w:rPr>
          <w:spacing w:val="3"/>
        </w:rPr>
        <w:t>i</w:t>
      </w:r>
      <w:r w:rsidRPr="00A863DD">
        <w:rPr>
          <w:spacing w:val="1"/>
        </w:rPr>
        <w:t>d</w:t>
      </w:r>
      <w:r w:rsidRPr="00A863DD">
        <w:rPr>
          <w:spacing w:val="-1"/>
        </w:rPr>
        <w:t>e</w:t>
      </w:r>
      <w:r w:rsidRPr="00A863DD">
        <w:t>z</w:t>
      </w:r>
      <w:r w:rsidRPr="00A863DD">
        <w:rPr>
          <w:spacing w:val="-19"/>
        </w:rPr>
        <w:t xml:space="preserve"> </w:t>
      </w:r>
      <w:r w:rsidRPr="00A863DD">
        <w:rPr>
          <w:spacing w:val="3"/>
        </w:rPr>
        <w:t>l</w:t>
      </w:r>
      <w:r w:rsidRPr="00A863DD">
        <w:rPr>
          <w:spacing w:val="-1"/>
        </w:rPr>
        <w:t>e</w:t>
      </w:r>
      <w:r w:rsidRPr="00A863DD">
        <w:t>s ay</w:t>
      </w:r>
      <w:r w:rsidRPr="00A863DD">
        <w:rPr>
          <w:spacing w:val="1"/>
        </w:rPr>
        <w:t>ud</w:t>
      </w:r>
      <w:r w:rsidRPr="00A863DD">
        <w:t>a</w:t>
      </w:r>
      <w:r w:rsidRPr="00A863DD">
        <w:rPr>
          <w:spacing w:val="-1"/>
        </w:rPr>
        <w:t>r</w:t>
      </w:r>
      <w:r w:rsidRPr="00A863DD">
        <w:t>án</w:t>
      </w:r>
      <w:r w:rsidRPr="00A863DD">
        <w:rPr>
          <w:spacing w:val="-8"/>
        </w:rPr>
        <w:t xml:space="preserve"> </w:t>
      </w:r>
      <w:r w:rsidRPr="00A863DD">
        <w:t>a</w:t>
      </w:r>
      <w:r w:rsidRPr="00A863DD">
        <w:rPr>
          <w:spacing w:val="-2"/>
        </w:rPr>
        <w:t xml:space="preserve"> </w:t>
      </w:r>
      <w:r w:rsidRPr="00A863DD">
        <w:t>a</w:t>
      </w:r>
      <w:r w:rsidRPr="00A863DD">
        <w:rPr>
          <w:spacing w:val="1"/>
        </w:rPr>
        <w:t>b</w:t>
      </w:r>
      <w:r w:rsidRPr="00A863DD">
        <w:rPr>
          <w:spacing w:val="2"/>
        </w:rPr>
        <w:t>s</w:t>
      </w:r>
      <w:r w:rsidRPr="00A863DD">
        <w:rPr>
          <w:spacing w:val="1"/>
        </w:rPr>
        <w:t>o</w:t>
      </w:r>
      <w:r w:rsidRPr="00A863DD">
        <w:rPr>
          <w:spacing w:val="-1"/>
        </w:rPr>
        <w:t>r</w:t>
      </w:r>
      <w:r w:rsidRPr="00A863DD">
        <w:rPr>
          <w:spacing w:val="1"/>
        </w:rPr>
        <w:t>be</w:t>
      </w:r>
      <w:r w:rsidRPr="00A863DD">
        <w:t>r</w:t>
      </w:r>
      <w:r w:rsidRPr="00A863DD">
        <w:rPr>
          <w:spacing w:val="-9"/>
        </w:rPr>
        <w:t xml:space="preserve"> </w:t>
      </w:r>
      <w:r w:rsidRPr="00A863DD">
        <w:rPr>
          <w:spacing w:val="-1"/>
        </w:rPr>
        <w:t>e</w:t>
      </w:r>
      <w:r w:rsidRPr="00A863DD">
        <w:rPr>
          <w:spacing w:val="2"/>
        </w:rPr>
        <w:t>s</w:t>
      </w:r>
      <w:r w:rsidRPr="00A863DD">
        <w:rPr>
          <w:spacing w:val="1"/>
        </w:rPr>
        <w:t>t</w:t>
      </w:r>
      <w:r w:rsidRPr="00A863DD">
        <w:rPr>
          <w:spacing w:val="-1"/>
        </w:rPr>
        <w:t>o</w:t>
      </w:r>
      <w:r w:rsidRPr="00A863DD">
        <w:t>s</w:t>
      </w:r>
      <w:r w:rsidRPr="00A863DD">
        <w:rPr>
          <w:spacing w:val="-4"/>
        </w:rPr>
        <w:t xml:space="preserve"> </w:t>
      </w:r>
      <w:r w:rsidRPr="00A863DD">
        <w:rPr>
          <w:spacing w:val="-1"/>
        </w:rPr>
        <w:t>e</w:t>
      </w:r>
      <w:r w:rsidRPr="00A863DD">
        <w:rPr>
          <w:spacing w:val="2"/>
        </w:rPr>
        <w:t>s</w:t>
      </w:r>
      <w:r w:rsidRPr="00A863DD">
        <w:t>fue</w:t>
      </w:r>
      <w:r w:rsidRPr="00A863DD">
        <w:rPr>
          <w:spacing w:val="-1"/>
        </w:rPr>
        <w:t>r</w:t>
      </w:r>
      <w:r w:rsidRPr="00A863DD">
        <w:rPr>
          <w:spacing w:val="3"/>
        </w:rPr>
        <w:t>z</w:t>
      </w:r>
      <w:r w:rsidRPr="00A863DD">
        <w:rPr>
          <w:spacing w:val="-1"/>
        </w:rPr>
        <w:t>o</w:t>
      </w:r>
      <w:r w:rsidRPr="00A863DD">
        <w:rPr>
          <w:spacing w:val="2"/>
        </w:rPr>
        <w:t>s</w:t>
      </w:r>
      <w:r w:rsidRPr="00A863DD">
        <w:t>.</w:t>
      </w:r>
    </w:p>
    <w:p w14:paraId="6AC191D5" w14:textId="77777777" w:rsidR="003353EE" w:rsidRPr="00A863DD" w:rsidRDefault="003353EE" w:rsidP="00086565">
      <w:pPr>
        <w:jc w:val="both"/>
      </w:pPr>
      <w:r w:rsidRPr="00A863DD">
        <w:lastRenderedPageBreak/>
        <w:t>Las</w:t>
      </w:r>
      <w:r w:rsidRPr="00A863DD">
        <w:rPr>
          <w:spacing w:val="-23"/>
        </w:rPr>
        <w:t xml:space="preserve"> </w:t>
      </w:r>
      <w:r w:rsidRPr="00A863DD">
        <w:rPr>
          <w:spacing w:val="1"/>
        </w:rPr>
        <w:t>b</w:t>
      </w:r>
      <w:r w:rsidRPr="00A863DD">
        <w:rPr>
          <w:spacing w:val="2"/>
        </w:rPr>
        <w:t>a</w:t>
      </w:r>
      <w:r w:rsidRPr="00A863DD">
        <w:t>ses</w:t>
      </w:r>
      <w:r w:rsidRPr="00A863DD">
        <w:rPr>
          <w:spacing w:val="-26"/>
        </w:rPr>
        <w:t xml:space="preserve"> </w:t>
      </w:r>
      <w:r w:rsidRPr="00A863DD">
        <w:t>y</w:t>
      </w:r>
      <w:r w:rsidRPr="00A863DD">
        <w:rPr>
          <w:spacing w:val="-19"/>
        </w:rPr>
        <w:t xml:space="preserve"> </w:t>
      </w:r>
      <w:r w:rsidRPr="00A863DD">
        <w:t>anclajes</w:t>
      </w:r>
      <w:r w:rsidRPr="00A863DD">
        <w:rPr>
          <w:spacing w:val="-19"/>
          <w:w w:val="99"/>
        </w:rPr>
        <w:t xml:space="preserve"> </w:t>
      </w:r>
      <w:r w:rsidRPr="00A863DD">
        <w:rPr>
          <w:spacing w:val="1"/>
        </w:rPr>
        <w:t>d</w:t>
      </w:r>
      <w:r w:rsidRPr="00A863DD">
        <w:t>e hormigón</w:t>
      </w:r>
      <w:r w:rsidRPr="00A863DD">
        <w:rPr>
          <w:spacing w:val="-18"/>
          <w:w w:val="99"/>
        </w:rPr>
        <w:t xml:space="preserve"> </w:t>
      </w:r>
      <w:r w:rsidRPr="00A863DD">
        <w:rPr>
          <w:spacing w:val="1"/>
        </w:rPr>
        <w:t>p</w:t>
      </w:r>
      <w:r w:rsidRPr="00A863DD">
        <w:rPr>
          <w:spacing w:val="-1"/>
        </w:rPr>
        <w:t>o</w:t>
      </w:r>
      <w:r w:rsidRPr="00A863DD">
        <w:rPr>
          <w:spacing w:val="1"/>
        </w:rPr>
        <w:t>d</w:t>
      </w:r>
      <w:r w:rsidRPr="00A863DD">
        <w:rPr>
          <w:spacing w:val="-1"/>
        </w:rPr>
        <w:t>r</w:t>
      </w:r>
      <w:r w:rsidRPr="00A863DD">
        <w:t>án</w:t>
      </w:r>
      <w:r w:rsidRPr="00A863DD">
        <w:rPr>
          <w:spacing w:val="-23"/>
        </w:rPr>
        <w:t xml:space="preserve"> </w:t>
      </w:r>
      <w:r w:rsidRPr="00A863DD">
        <w:t>ser</w:t>
      </w:r>
      <w:r w:rsidRPr="00A863DD">
        <w:rPr>
          <w:spacing w:val="-24"/>
        </w:rPr>
        <w:t xml:space="preserve"> </w:t>
      </w:r>
      <w:r w:rsidRPr="00A863DD">
        <w:rPr>
          <w:spacing w:val="3"/>
        </w:rPr>
        <w:t>d</w:t>
      </w:r>
      <w:r w:rsidRPr="00A863DD">
        <w:t>e</w:t>
      </w:r>
      <w:r w:rsidRPr="00A863DD">
        <w:rPr>
          <w:spacing w:val="-21"/>
        </w:rPr>
        <w:t xml:space="preserve"> </w:t>
      </w:r>
      <w:r w:rsidRPr="00A863DD">
        <w:t>hormigón</w:t>
      </w:r>
      <w:r w:rsidRPr="00A863DD">
        <w:rPr>
          <w:spacing w:val="-18"/>
          <w:w w:val="99"/>
        </w:rPr>
        <w:t xml:space="preserve"> </w:t>
      </w:r>
      <w:r w:rsidRPr="00A863DD">
        <w:t>s</w:t>
      </w:r>
      <w:r w:rsidRPr="00A863DD">
        <w:rPr>
          <w:spacing w:val="2"/>
        </w:rPr>
        <w:t>i</w:t>
      </w:r>
      <w:r w:rsidRPr="00A863DD">
        <w:t>m</w:t>
      </w:r>
      <w:r w:rsidRPr="00A863DD">
        <w:rPr>
          <w:spacing w:val="-1"/>
        </w:rPr>
        <w:t>p</w:t>
      </w:r>
      <w:r w:rsidRPr="00A863DD">
        <w:rPr>
          <w:spacing w:val="3"/>
        </w:rPr>
        <w:t>l</w:t>
      </w:r>
      <w:r w:rsidRPr="00A863DD">
        <w:t>e</w:t>
      </w:r>
      <w:r w:rsidRPr="00A863DD">
        <w:rPr>
          <w:spacing w:val="-28"/>
        </w:rPr>
        <w:t xml:space="preserve"> </w:t>
      </w:r>
      <w:r w:rsidRPr="00A863DD">
        <w:t>o</w:t>
      </w:r>
      <w:r w:rsidRPr="00A863DD">
        <w:rPr>
          <w:spacing w:val="-22"/>
        </w:rPr>
        <w:t xml:space="preserve"> </w:t>
      </w:r>
      <w:r w:rsidRPr="00A863DD">
        <w:rPr>
          <w:spacing w:val="2"/>
        </w:rPr>
        <w:t>a</w:t>
      </w:r>
      <w:r w:rsidRPr="00A863DD">
        <w:rPr>
          <w:spacing w:val="-1"/>
        </w:rPr>
        <w:t>r</w:t>
      </w:r>
      <w:r w:rsidRPr="00A863DD">
        <w:t>m</w:t>
      </w:r>
      <w:r w:rsidRPr="00A863DD">
        <w:rPr>
          <w:spacing w:val="3"/>
        </w:rPr>
        <w:t>a</w:t>
      </w:r>
      <w:r w:rsidRPr="00A863DD">
        <w:rPr>
          <w:spacing w:val="1"/>
        </w:rPr>
        <w:t>d</w:t>
      </w:r>
      <w:r w:rsidRPr="00A863DD">
        <w:rPr>
          <w:spacing w:val="-1"/>
        </w:rPr>
        <w:t>o</w:t>
      </w:r>
      <w:r w:rsidRPr="00A863DD">
        <w:t>,</w:t>
      </w:r>
      <w:r w:rsidRPr="00A863DD">
        <w:rPr>
          <w:spacing w:val="-26"/>
        </w:rPr>
        <w:t xml:space="preserve"> </w:t>
      </w:r>
      <w:r w:rsidRPr="00A863DD">
        <w:t>s</w:t>
      </w:r>
      <w:r w:rsidRPr="00A863DD">
        <w:rPr>
          <w:spacing w:val="-2"/>
        </w:rPr>
        <w:t>e</w:t>
      </w:r>
      <w:r w:rsidRPr="00A863DD">
        <w:rPr>
          <w:spacing w:val="1"/>
        </w:rPr>
        <w:t>g</w:t>
      </w:r>
      <w:r w:rsidRPr="00A863DD">
        <w:rPr>
          <w:spacing w:val="8"/>
        </w:rPr>
        <w:t>ú</w:t>
      </w:r>
      <w:r w:rsidRPr="00A863DD">
        <w:t>n</w:t>
      </w:r>
      <w:r w:rsidRPr="00A863DD">
        <w:rPr>
          <w:spacing w:val="-25"/>
        </w:rPr>
        <w:t xml:space="preserve"> </w:t>
      </w:r>
      <w:r w:rsidRPr="00A863DD">
        <w:rPr>
          <w:spacing w:val="2"/>
        </w:rPr>
        <w:t>s</w:t>
      </w:r>
      <w:r w:rsidRPr="00A863DD">
        <w:rPr>
          <w:spacing w:val="-1"/>
        </w:rPr>
        <w:t>e</w:t>
      </w:r>
      <w:r w:rsidRPr="00A863DD">
        <w:t>a</w:t>
      </w:r>
      <w:r w:rsidRPr="00A863DD">
        <w:rPr>
          <w:spacing w:val="-20"/>
        </w:rPr>
        <w:t xml:space="preserve"> </w:t>
      </w:r>
      <w:r w:rsidRPr="00A863DD">
        <w:rPr>
          <w:spacing w:val="-1"/>
        </w:rPr>
        <w:t>e</w:t>
      </w:r>
      <w:r w:rsidRPr="00A863DD">
        <w:t>l</w:t>
      </w:r>
      <w:r w:rsidRPr="00A863DD">
        <w:rPr>
          <w:spacing w:val="-19"/>
        </w:rPr>
        <w:t xml:space="preserve"> </w:t>
      </w:r>
      <w:r w:rsidRPr="00A863DD">
        <w:t>ca</w:t>
      </w:r>
      <w:r w:rsidRPr="00A863DD">
        <w:rPr>
          <w:spacing w:val="1"/>
        </w:rPr>
        <w:t>s</w:t>
      </w:r>
      <w:r w:rsidRPr="00A863DD">
        <w:rPr>
          <w:spacing w:val="-1"/>
        </w:rPr>
        <w:t>o</w:t>
      </w:r>
      <w:r w:rsidRPr="00A863DD">
        <w:t>,</w:t>
      </w:r>
      <w:r w:rsidRPr="00A863DD">
        <w:rPr>
          <w:spacing w:val="-23"/>
        </w:rPr>
        <w:t xml:space="preserve"> </w:t>
      </w:r>
      <w:r w:rsidRPr="00A863DD">
        <w:t>c</w:t>
      </w:r>
      <w:r w:rsidRPr="00A863DD">
        <w:rPr>
          <w:spacing w:val="1"/>
        </w:rPr>
        <w:t>o</w:t>
      </w:r>
      <w:r w:rsidRPr="00A863DD">
        <w:t>mo se</w:t>
      </w:r>
      <w:r w:rsidRPr="00A863DD">
        <w:rPr>
          <w:spacing w:val="-4"/>
        </w:rPr>
        <w:t xml:space="preserve"> </w:t>
      </w:r>
      <w:r w:rsidRPr="00A863DD">
        <w:rPr>
          <w:spacing w:val="2"/>
        </w:rPr>
        <w:t>i</w:t>
      </w:r>
      <w:r w:rsidRPr="00A863DD">
        <w:rPr>
          <w:spacing w:val="1"/>
        </w:rPr>
        <w:t>nd</w:t>
      </w:r>
      <w:r w:rsidRPr="00A863DD">
        <w:rPr>
          <w:spacing w:val="3"/>
        </w:rPr>
        <w:t>i</w:t>
      </w:r>
      <w:r w:rsidRPr="00A863DD">
        <w:rPr>
          <w:spacing w:val="-2"/>
        </w:rPr>
        <w:t>q</w:t>
      </w:r>
      <w:r w:rsidRPr="00A863DD">
        <w:rPr>
          <w:spacing w:val="1"/>
        </w:rPr>
        <w:t>u</w:t>
      </w:r>
      <w:r w:rsidRPr="00A863DD">
        <w:t>e</w:t>
      </w:r>
      <w:r w:rsidRPr="00A863DD">
        <w:rPr>
          <w:spacing w:val="-8"/>
        </w:rPr>
        <w:t xml:space="preserve"> </w:t>
      </w:r>
      <w:r w:rsidRPr="00A863DD">
        <w:rPr>
          <w:spacing w:val="-2"/>
        </w:rPr>
        <w:t>e</w:t>
      </w:r>
      <w:r w:rsidRPr="00A863DD">
        <w:t>n</w:t>
      </w:r>
      <w:r w:rsidRPr="00A863DD">
        <w:rPr>
          <w:spacing w:val="-1"/>
        </w:rPr>
        <w:t xml:space="preserve"> </w:t>
      </w:r>
      <w:r w:rsidRPr="00A863DD">
        <w:rPr>
          <w:spacing w:val="2"/>
        </w:rPr>
        <w:t>l</w:t>
      </w:r>
      <w:r w:rsidRPr="00A863DD">
        <w:rPr>
          <w:spacing w:val="-1"/>
        </w:rPr>
        <w:t>o</w:t>
      </w:r>
      <w:r w:rsidRPr="00A863DD">
        <w:t>s</w:t>
      </w:r>
      <w:r w:rsidRPr="00A863DD">
        <w:rPr>
          <w:spacing w:val="-4"/>
        </w:rPr>
        <w:t xml:space="preserve"> </w:t>
      </w:r>
      <w:r w:rsidRPr="00A863DD">
        <w:rPr>
          <w:spacing w:val="1"/>
        </w:rPr>
        <w:t>p</w:t>
      </w:r>
      <w:r w:rsidRPr="00A863DD">
        <w:rPr>
          <w:spacing w:val="3"/>
        </w:rPr>
        <w:t>l</w:t>
      </w:r>
      <w:r w:rsidRPr="00A863DD">
        <w:t>a</w:t>
      </w:r>
      <w:r w:rsidRPr="00A863DD">
        <w:rPr>
          <w:spacing w:val="1"/>
        </w:rPr>
        <w:t>n</w:t>
      </w:r>
      <w:r w:rsidRPr="00A863DD">
        <w:rPr>
          <w:spacing w:val="-1"/>
        </w:rPr>
        <w:t>o</w:t>
      </w:r>
      <w:r w:rsidRPr="00A863DD">
        <w:t>s</w:t>
      </w:r>
      <w:r w:rsidRPr="00A863DD">
        <w:rPr>
          <w:spacing w:val="-5"/>
        </w:rPr>
        <w:t xml:space="preserve"> </w:t>
      </w:r>
      <w:r w:rsidRPr="00A863DD">
        <w:t>d</w:t>
      </w:r>
      <w:r w:rsidRPr="00A863DD">
        <w:rPr>
          <w:spacing w:val="-1"/>
        </w:rPr>
        <w:t>e</w:t>
      </w:r>
      <w:r w:rsidRPr="00A863DD">
        <w:t>l p</w:t>
      </w:r>
      <w:r w:rsidRPr="00A863DD">
        <w:rPr>
          <w:spacing w:val="-1"/>
        </w:rPr>
        <w:t>ro</w:t>
      </w:r>
      <w:r w:rsidRPr="00A863DD">
        <w:rPr>
          <w:spacing w:val="2"/>
        </w:rPr>
        <w:t>y</w:t>
      </w:r>
      <w:r w:rsidRPr="00A863DD">
        <w:rPr>
          <w:spacing w:val="-1"/>
        </w:rPr>
        <w:t>e</w:t>
      </w:r>
      <w:r w:rsidRPr="00A863DD">
        <w:t>c</w:t>
      </w:r>
      <w:r w:rsidRPr="00A863DD">
        <w:rPr>
          <w:spacing w:val="2"/>
        </w:rPr>
        <w:t>t</w:t>
      </w:r>
      <w:r w:rsidRPr="00A863DD">
        <w:rPr>
          <w:spacing w:val="-1"/>
        </w:rPr>
        <w:t>o</w:t>
      </w:r>
      <w:r w:rsidRPr="00A863DD">
        <w:t>.</w:t>
      </w:r>
    </w:p>
    <w:p w14:paraId="1F048EB1" w14:textId="77777777" w:rsidR="003353EE" w:rsidRPr="00A863DD" w:rsidRDefault="003353EE" w:rsidP="00086565">
      <w:pPr>
        <w:jc w:val="both"/>
      </w:pPr>
      <w:r w:rsidRPr="00A863DD">
        <w:rPr>
          <w:spacing w:val="-1"/>
          <w:position w:val="-1"/>
        </w:rPr>
        <w:t>E</w:t>
      </w:r>
      <w:r w:rsidRPr="00A863DD">
        <w:rPr>
          <w:position w:val="-1"/>
        </w:rPr>
        <w:t>n</w:t>
      </w:r>
      <w:r w:rsidRPr="00A863DD">
        <w:rPr>
          <w:spacing w:val="-12"/>
          <w:position w:val="-1"/>
        </w:rPr>
        <w:t xml:space="preserve"> </w:t>
      </w:r>
      <w:r w:rsidRPr="00A863DD">
        <w:rPr>
          <w:spacing w:val="3"/>
          <w:position w:val="-1"/>
        </w:rPr>
        <w:t>l</w:t>
      </w:r>
      <w:r w:rsidRPr="00A863DD">
        <w:rPr>
          <w:position w:val="-1"/>
        </w:rPr>
        <w:t>í</w:t>
      </w:r>
      <w:r w:rsidRPr="00A863DD">
        <w:rPr>
          <w:spacing w:val="1"/>
          <w:position w:val="-1"/>
        </w:rPr>
        <w:t>n</w:t>
      </w:r>
      <w:r w:rsidRPr="00A863DD">
        <w:rPr>
          <w:spacing w:val="-1"/>
          <w:position w:val="-1"/>
        </w:rPr>
        <w:t>e</w:t>
      </w:r>
      <w:r w:rsidRPr="00A863DD">
        <w:rPr>
          <w:position w:val="-1"/>
        </w:rPr>
        <w:t>as</w:t>
      </w:r>
      <w:r w:rsidRPr="00A863DD">
        <w:rPr>
          <w:spacing w:val="-16"/>
          <w:position w:val="-1"/>
        </w:rPr>
        <w:t xml:space="preserve"> </w:t>
      </w:r>
      <w:r w:rsidRPr="00A863DD">
        <w:rPr>
          <w:spacing w:val="1"/>
          <w:position w:val="-1"/>
        </w:rPr>
        <w:t>d</w:t>
      </w:r>
      <w:r w:rsidRPr="00A863DD">
        <w:rPr>
          <w:position w:val="-1"/>
        </w:rPr>
        <w:t>e</w:t>
      </w:r>
      <w:r w:rsidRPr="00A863DD">
        <w:rPr>
          <w:spacing w:val="-11"/>
          <w:position w:val="-1"/>
        </w:rPr>
        <w:t xml:space="preserve"> </w:t>
      </w:r>
      <w:r w:rsidRPr="00A863DD">
        <w:rPr>
          <w:position w:val="-1"/>
        </w:rPr>
        <w:t>a</w:t>
      </w:r>
      <w:r w:rsidRPr="00A863DD">
        <w:rPr>
          <w:spacing w:val="1"/>
          <w:position w:val="-1"/>
        </w:rPr>
        <w:t>du</w:t>
      </w:r>
      <w:r w:rsidRPr="00A863DD">
        <w:rPr>
          <w:position w:val="-1"/>
        </w:rPr>
        <w:t>c</w:t>
      </w:r>
      <w:r w:rsidRPr="00A863DD">
        <w:rPr>
          <w:spacing w:val="-1"/>
          <w:position w:val="-1"/>
        </w:rPr>
        <w:t>c</w:t>
      </w:r>
      <w:r w:rsidRPr="00A863DD">
        <w:rPr>
          <w:spacing w:val="3"/>
          <w:position w:val="-1"/>
        </w:rPr>
        <w:t>i</w:t>
      </w:r>
      <w:r w:rsidRPr="00A863DD">
        <w:rPr>
          <w:spacing w:val="-1"/>
          <w:position w:val="-1"/>
        </w:rPr>
        <w:t>ó</w:t>
      </w:r>
      <w:r w:rsidRPr="00A863DD">
        <w:rPr>
          <w:position w:val="-1"/>
        </w:rPr>
        <w:t>n</w:t>
      </w:r>
      <w:r w:rsidRPr="00A863DD">
        <w:rPr>
          <w:spacing w:val="-18"/>
          <w:position w:val="-1"/>
        </w:rPr>
        <w:t xml:space="preserve"> </w:t>
      </w:r>
      <w:r w:rsidRPr="00A863DD">
        <w:rPr>
          <w:position w:val="-1"/>
        </w:rPr>
        <w:t>y</w:t>
      </w:r>
      <w:r w:rsidRPr="00A863DD">
        <w:rPr>
          <w:spacing w:val="-9"/>
          <w:position w:val="-1"/>
        </w:rPr>
        <w:t xml:space="preserve"> </w:t>
      </w:r>
      <w:r w:rsidRPr="00A863DD">
        <w:rPr>
          <w:spacing w:val="1"/>
          <w:position w:val="-1"/>
        </w:rPr>
        <w:t>d</w:t>
      </w:r>
      <w:r w:rsidRPr="00A863DD">
        <w:rPr>
          <w:position w:val="-1"/>
        </w:rPr>
        <w:t>e</w:t>
      </w:r>
      <w:r w:rsidRPr="00A863DD">
        <w:rPr>
          <w:spacing w:val="-13"/>
          <w:position w:val="-1"/>
        </w:rPr>
        <w:t xml:space="preserve"> </w:t>
      </w:r>
      <w:r w:rsidRPr="00A863DD">
        <w:rPr>
          <w:spacing w:val="1"/>
          <w:position w:val="-1"/>
        </w:rPr>
        <w:t>b</w:t>
      </w:r>
      <w:r w:rsidRPr="00A863DD">
        <w:rPr>
          <w:spacing w:val="-1"/>
          <w:position w:val="-1"/>
        </w:rPr>
        <w:t>o</w:t>
      </w:r>
      <w:r w:rsidRPr="00A863DD">
        <w:rPr>
          <w:position w:val="-1"/>
        </w:rPr>
        <w:t>m</w:t>
      </w:r>
      <w:r w:rsidRPr="00A863DD">
        <w:rPr>
          <w:spacing w:val="3"/>
          <w:position w:val="-1"/>
        </w:rPr>
        <w:t>b</w:t>
      </w:r>
      <w:r w:rsidRPr="00A863DD">
        <w:rPr>
          <w:spacing w:val="1"/>
          <w:position w:val="-1"/>
        </w:rPr>
        <w:t>e</w:t>
      </w:r>
      <w:r w:rsidRPr="00A863DD">
        <w:rPr>
          <w:spacing w:val="-1"/>
          <w:position w:val="-1"/>
        </w:rPr>
        <w:t>o</w:t>
      </w:r>
      <w:r w:rsidRPr="00A863DD">
        <w:rPr>
          <w:position w:val="-1"/>
        </w:rPr>
        <w:t>,</w:t>
      </w:r>
      <w:r w:rsidRPr="00A863DD">
        <w:rPr>
          <w:spacing w:val="-20"/>
          <w:position w:val="-1"/>
        </w:rPr>
        <w:t xml:space="preserve"> </w:t>
      </w:r>
      <w:r w:rsidRPr="00A863DD">
        <w:rPr>
          <w:spacing w:val="3"/>
          <w:position w:val="-1"/>
        </w:rPr>
        <w:t>t</w:t>
      </w:r>
      <w:r w:rsidRPr="00A863DD">
        <w:rPr>
          <w:spacing w:val="-1"/>
          <w:position w:val="-1"/>
        </w:rPr>
        <w:t>o</w:t>
      </w:r>
      <w:r w:rsidRPr="00A863DD">
        <w:rPr>
          <w:spacing w:val="1"/>
          <w:position w:val="-1"/>
        </w:rPr>
        <w:t>d</w:t>
      </w:r>
      <w:r w:rsidRPr="00A863DD">
        <w:rPr>
          <w:position w:val="-1"/>
        </w:rPr>
        <w:t>o</w:t>
      </w:r>
      <w:r w:rsidRPr="00A863DD">
        <w:rPr>
          <w:spacing w:val="-13"/>
          <w:position w:val="-1"/>
        </w:rPr>
        <w:t xml:space="preserve"> </w:t>
      </w:r>
      <w:r w:rsidRPr="00A863DD">
        <w:rPr>
          <w:position w:val="-1"/>
        </w:rPr>
        <w:t>cam</w:t>
      </w:r>
      <w:r w:rsidRPr="00A863DD">
        <w:rPr>
          <w:spacing w:val="1"/>
          <w:position w:val="-1"/>
        </w:rPr>
        <w:t>b</w:t>
      </w:r>
      <w:r w:rsidRPr="00A863DD">
        <w:rPr>
          <w:spacing w:val="3"/>
          <w:position w:val="-1"/>
        </w:rPr>
        <w:t>i</w:t>
      </w:r>
      <w:r w:rsidRPr="00A863DD">
        <w:rPr>
          <w:position w:val="-1"/>
        </w:rPr>
        <w:t>o</w:t>
      </w:r>
      <w:r w:rsidRPr="00A863DD">
        <w:rPr>
          <w:spacing w:val="-18"/>
          <w:position w:val="-1"/>
        </w:rPr>
        <w:t xml:space="preserve"> </w:t>
      </w:r>
      <w:r w:rsidRPr="00A863DD">
        <w:rPr>
          <w:spacing w:val="1"/>
          <w:position w:val="-1"/>
        </w:rPr>
        <w:t>d</w:t>
      </w:r>
      <w:r w:rsidRPr="00A863DD">
        <w:rPr>
          <w:position w:val="-1"/>
        </w:rPr>
        <w:t>e</w:t>
      </w:r>
      <w:r w:rsidRPr="00A863DD">
        <w:rPr>
          <w:spacing w:val="-11"/>
          <w:position w:val="-1"/>
        </w:rPr>
        <w:t xml:space="preserve"> </w:t>
      </w:r>
      <w:r w:rsidRPr="00A863DD">
        <w:rPr>
          <w:spacing w:val="1"/>
          <w:position w:val="-1"/>
        </w:rPr>
        <w:t>d</w:t>
      </w:r>
      <w:r w:rsidRPr="00A863DD">
        <w:rPr>
          <w:spacing w:val="3"/>
          <w:position w:val="-1"/>
        </w:rPr>
        <w:t>i</w:t>
      </w:r>
      <w:r w:rsidRPr="00A863DD">
        <w:rPr>
          <w:spacing w:val="-1"/>
          <w:position w:val="-1"/>
        </w:rPr>
        <w:t>re</w:t>
      </w:r>
      <w:r w:rsidRPr="00A863DD">
        <w:rPr>
          <w:spacing w:val="2"/>
          <w:position w:val="-1"/>
        </w:rPr>
        <w:t>c</w:t>
      </w:r>
      <w:r w:rsidRPr="00A863DD">
        <w:rPr>
          <w:position w:val="-1"/>
        </w:rPr>
        <w:t>c</w:t>
      </w:r>
      <w:r w:rsidRPr="00A863DD">
        <w:rPr>
          <w:spacing w:val="2"/>
          <w:position w:val="-1"/>
        </w:rPr>
        <w:t>i</w:t>
      </w:r>
      <w:r w:rsidRPr="00A863DD">
        <w:rPr>
          <w:spacing w:val="-1"/>
          <w:position w:val="-1"/>
        </w:rPr>
        <w:t>ó</w:t>
      </w:r>
      <w:r w:rsidRPr="00A863DD">
        <w:rPr>
          <w:position w:val="-1"/>
        </w:rPr>
        <w:t>n</w:t>
      </w:r>
      <w:r w:rsidRPr="00A863DD">
        <w:rPr>
          <w:spacing w:val="-18"/>
          <w:position w:val="-1"/>
        </w:rPr>
        <w:t xml:space="preserve"> </w:t>
      </w:r>
      <w:r w:rsidRPr="00A863DD">
        <w:rPr>
          <w:spacing w:val="1"/>
          <w:position w:val="-1"/>
        </w:rPr>
        <w:t>qu</w:t>
      </w:r>
      <w:r w:rsidRPr="00A863DD">
        <w:rPr>
          <w:position w:val="-1"/>
        </w:rPr>
        <w:t>e</w:t>
      </w:r>
      <w:r w:rsidRPr="00A863DD">
        <w:rPr>
          <w:spacing w:val="-15"/>
          <w:position w:val="-1"/>
        </w:rPr>
        <w:t xml:space="preserve"> </w:t>
      </w:r>
      <w:r w:rsidRPr="00A863DD">
        <w:rPr>
          <w:position w:val="-1"/>
        </w:rPr>
        <w:t>su</w:t>
      </w:r>
      <w:r w:rsidRPr="00A863DD">
        <w:rPr>
          <w:spacing w:val="2"/>
          <w:position w:val="-1"/>
        </w:rPr>
        <w:t>f</w:t>
      </w:r>
      <w:r w:rsidRPr="00A863DD">
        <w:rPr>
          <w:spacing w:val="-1"/>
          <w:position w:val="-1"/>
        </w:rPr>
        <w:t>r</w:t>
      </w:r>
      <w:r w:rsidRPr="00A863DD">
        <w:rPr>
          <w:position w:val="-1"/>
        </w:rPr>
        <w:t>a</w:t>
      </w:r>
      <w:r w:rsidRPr="00A863DD">
        <w:rPr>
          <w:spacing w:val="-12"/>
          <w:position w:val="-1"/>
        </w:rPr>
        <w:t xml:space="preserve"> </w:t>
      </w:r>
      <w:r w:rsidRPr="00A863DD">
        <w:rPr>
          <w:spacing w:val="3"/>
          <w:position w:val="-1"/>
        </w:rPr>
        <w:t>l</w:t>
      </w:r>
      <w:r w:rsidRPr="00A863DD">
        <w:rPr>
          <w:position w:val="-1"/>
        </w:rPr>
        <w:t>a</w:t>
      </w:r>
      <w:r w:rsidRPr="00A863DD">
        <w:rPr>
          <w:spacing w:val="-12"/>
          <w:position w:val="-1"/>
        </w:rPr>
        <w:t xml:space="preserve"> </w:t>
      </w:r>
      <w:r w:rsidRPr="00A863DD">
        <w:rPr>
          <w:spacing w:val="1"/>
          <w:position w:val="-1"/>
        </w:rPr>
        <w:t>tub</w:t>
      </w:r>
      <w:r w:rsidRPr="00A863DD">
        <w:rPr>
          <w:spacing w:val="-1"/>
          <w:position w:val="-1"/>
        </w:rPr>
        <w:t>er</w:t>
      </w:r>
      <w:r w:rsidRPr="00A863DD">
        <w:rPr>
          <w:spacing w:val="3"/>
          <w:position w:val="-1"/>
        </w:rPr>
        <w:t>í</w:t>
      </w:r>
      <w:r w:rsidRPr="00A863DD">
        <w:rPr>
          <w:position w:val="-1"/>
        </w:rPr>
        <w:t>a</w:t>
      </w:r>
      <w:r w:rsidRPr="00A863DD">
        <w:rPr>
          <w:spacing w:val="-17"/>
          <w:position w:val="-1"/>
        </w:rPr>
        <w:t xml:space="preserve"> </w:t>
      </w:r>
      <w:r w:rsidRPr="00A863DD">
        <w:rPr>
          <w:spacing w:val="1"/>
          <w:position w:val="-1"/>
        </w:rPr>
        <w:t>d</w:t>
      </w:r>
      <w:r w:rsidRPr="00A863DD">
        <w:rPr>
          <w:spacing w:val="-1"/>
          <w:position w:val="-1"/>
        </w:rPr>
        <w:t>e</w:t>
      </w:r>
      <w:r w:rsidRPr="00A863DD">
        <w:rPr>
          <w:spacing w:val="1"/>
          <w:position w:val="-1"/>
        </w:rPr>
        <w:t>b</w:t>
      </w:r>
      <w:r w:rsidRPr="00A863DD">
        <w:rPr>
          <w:spacing w:val="-1"/>
          <w:position w:val="-1"/>
        </w:rPr>
        <w:t>er</w:t>
      </w:r>
      <w:r w:rsidRPr="00A863DD">
        <w:rPr>
          <w:position w:val="-1"/>
        </w:rPr>
        <w:t>á tener</w:t>
      </w:r>
      <w:r w:rsidRPr="00A863DD">
        <w:rPr>
          <w:spacing w:val="-14"/>
          <w:position w:val="-1"/>
        </w:rPr>
        <w:t xml:space="preserve"> </w:t>
      </w:r>
      <w:r w:rsidRPr="00A863DD">
        <w:rPr>
          <w:spacing w:val="1"/>
          <w:position w:val="-1"/>
        </w:rPr>
        <w:t>u</w:t>
      </w:r>
      <w:r w:rsidRPr="00A863DD">
        <w:rPr>
          <w:position w:val="-1"/>
        </w:rPr>
        <w:t>n</w:t>
      </w:r>
      <w:r w:rsidRPr="00A863DD">
        <w:t xml:space="preserve"> a</w:t>
      </w:r>
      <w:r w:rsidRPr="00A863DD">
        <w:rPr>
          <w:spacing w:val="1"/>
        </w:rPr>
        <w:t>n</w:t>
      </w:r>
      <w:r w:rsidRPr="00A863DD">
        <w:t>c</w:t>
      </w:r>
      <w:r w:rsidRPr="00A863DD">
        <w:rPr>
          <w:spacing w:val="2"/>
        </w:rPr>
        <w:t>l</w:t>
      </w:r>
      <w:r w:rsidRPr="00A863DD">
        <w:t>a</w:t>
      </w:r>
      <w:r w:rsidRPr="00A863DD">
        <w:rPr>
          <w:spacing w:val="1"/>
        </w:rPr>
        <w:t>j</w:t>
      </w:r>
      <w:r w:rsidRPr="00A863DD">
        <w:t>e</w:t>
      </w:r>
      <w:r w:rsidRPr="00A863DD">
        <w:rPr>
          <w:spacing w:val="1"/>
        </w:rPr>
        <w:t xml:space="preserve"> </w:t>
      </w:r>
      <w:r w:rsidRPr="00A863DD">
        <w:t>a</w:t>
      </w:r>
      <w:r w:rsidRPr="00A863DD">
        <w:rPr>
          <w:spacing w:val="1"/>
        </w:rPr>
        <w:t>d</w:t>
      </w:r>
      <w:r w:rsidRPr="00A863DD">
        <w:rPr>
          <w:spacing w:val="-1"/>
        </w:rPr>
        <w:t>e</w:t>
      </w:r>
      <w:r w:rsidRPr="00A863DD">
        <w:t>cu</w:t>
      </w:r>
      <w:r w:rsidRPr="00A863DD">
        <w:rPr>
          <w:spacing w:val="1"/>
        </w:rPr>
        <w:t>ad</w:t>
      </w:r>
      <w:r w:rsidRPr="00A863DD">
        <w:t>o</w:t>
      </w:r>
      <w:r w:rsidRPr="00A863DD">
        <w:rPr>
          <w:spacing w:val="2"/>
        </w:rPr>
        <w:t xml:space="preserve"> </w:t>
      </w:r>
      <w:r w:rsidRPr="00A863DD">
        <w:rPr>
          <w:spacing w:val="1"/>
        </w:rPr>
        <w:t>qu</w:t>
      </w:r>
      <w:r w:rsidRPr="00A863DD">
        <w:t>e</w:t>
      </w:r>
      <w:r w:rsidRPr="00A863DD">
        <w:rPr>
          <w:spacing w:val="10"/>
        </w:rPr>
        <w:t xml:space="preserve"> </w:t>
      </w:r>
      <w:r w:rsidRPr="00A863DD">
        <w:rPr>
          <w:spacing w:val="1"/>
        </w:rPr>
        <w:t>pu</w:t>
      </w:r>
      <w:r w:rsidRPr="00A863DD">
        <w:rPr>
          <w:spacing w:val="-1"/>
        </w:rPr>
        <w:t>e</w:t>
      </w:r>
      <w:r w:rsidRPr="00A863DD">
        <w:rPr>
          <w:spacing w:val="1"/>
        </w:rPr>
        <w:t>d</w:t>
      </w:r>
      <w:r w:rsidRPr="00A863DD">
        <w:t>a</w:t>
      </w:r>
      <w:r w:rsidRPr="00A863DD">
        <w:rPr>
          <w:spacing w:val="4"/>
        </w:rPr>
        <w:t xml:space="preserve"> </w:t>
      </w:r>
      <w:r w:rsidRPr="00A863DD">
        <w:t>a</w:t>
      </w:r>
      <w:r w:rsidRPr="00A863DD">
        <w:rPr>
          <w:spacing w:val="1"/>
        </w:rPr>
        <w:t>b</w:t>
      </w:r>
      <w:r w:rsidRPr="00A863DD">
        <w:rPr>
          <w:spacing w:val="2"/>
        </w:rPr>
        <w:t>s</w:t>
      </w:r>
      <w:r w:rsidRPr="00A863DD">
        <w:rPr>
          <w:spacing w:val="-1"/>
        </w:rPr>
        <w:t>or</w:t>
      </w:r>
      <w:r w:rsidRPr="00A863DD">
        <w:rPr>
          <w:spacing w:val="3"/>
        </w:rPr>
        <w:t>b</w:t>
      </w:r>
      <w:r w:rsidRPr="00A863DD">
        <w:rPr>
          <w:spacing w:val="-1"/>
        </w:rPr>
        <w:t>e</w:t>
      </w:r>
      <w:r w:rsidRPr="00A863DD">
        <w:t>r</w:t>
      </w:r>
      <w:r w:rsidRPr="00A863DD">
        <w:rPr>
          <w:spacing w:val="3"/>
        </w:rPr>
        <w:t xml:space="preserve"> </w:t>
      </w:r>
      <w:r w:rsidRPr="00A863DD">
        <w:rPr>
          <w:spacing w:val="1"/>
        </w:rPr>
        <w:t>t</w:t>
      </w:r>
      <w:r w:rsidRPr="00A863DD">
        <w:rPr>
          <w:spacing w:val="-1"/>
        </w:rPr>
        <w:t>o</w:t>
      </w:r>
      <w:r w:rsidRPr="00A863DD">
        <w:rPr>
          <w:spacing w:val="3"/>
        </w:rPr>
        <w:t>d</w:t>
      </w:r>
      <w:r w:rsidRPr="00A863DD">
        <w:rPr>
          <w:spacing w:val="-1"/>
        </w:rPr>
        <w:t>o</w:t>
      </w:r>
      <w:r w:rsidRPr="00A863DD">
        <w:t>s</w:t>
      </w:r>
      <w:r w:rsidRPr="00A863DD">
        <w:rPr>
          <w:spacing w:val="6"/>
        </w:rPr>
        <w:t xml:space="preserve"> </w:t>
      </w:r>
      <w:r w:rsidRPr="00A863DD">
        <w:rPr>
          <w:spacing w:val="3"/>
        </w:rPr>
        <w:t>l</w:t>
      </w:r>
      <w:r w:rsidRPr="00A863DD">
        <w:rPr>
          <w:spacing w:val="-1"/>
        </w:rPr>
        <w:t>o</w:t>
      </w:r>
      <w:r w:rsidRPr="00A863DD">
        <w:t>s</w:t>
      </w:r>
      <w:r w:rsidRPr="00A863DD">
        <w:rPr>
          <w:spacing w:val="9"/>
        </w:rPr>
        <w:t xml:space="preserve"> </w:t>
      </w:r>
      <w:r w:rsidRPr="00A863DD">
        <w:rPr>
          <w:spacing w:val="1"/>
        </w:rPr>
        <w:t>e</w:t>
      </w:r>
      <w:r w:rsidRPr="00A863DD">
        <w:t>s</w:t>
      </w:r>
      <w:r w:rsidRPr="00A863DD">
        <w:rPr>
          <w:spacing w:val="-1"/>
        </w:rPr>
        <w:t>f</w:t>
      </w:r>
      <w:r w:rsidRPr="00A863DD">
        <w:rPr>
          <w:spacing w:val="1"/>
        </w:rPr>
        <w:t>ue</w:t>
      </w:r>
      <w:r w:rsidRPr="00A863DD">
        <w:rPr>
          <w:spacing w:val="-1"/>
        </w:rPr>
        <w:t>r</w:t>
      </w:r>
      <w:r w:rsidRPr="00A863DD">
        <w:rPr>
          <w:spacing w:val="1"/>
        </w:rPr>
        <w:t>zo</w:t>
      </w:r>
      <w:r w:rsidRPr="00A863DD">
        <w:t xml:space="preserve">s </w:t>
      </w:r>
      <w:r w:rsidRPr="00A863DD">
        <w:rPr>
          <w:spacing w:val="1"/>
        </w:rPr>
        <w:t>qu</w:t>
      </w:r>
      <w:r w:rsidRPr="00A863DD">
        <w:t>e</w:t>
      </w:r>
      <w:r w:rsidRPr="00A863DD">
        <w:rPr>
          <w:spacing w:val="7"/>
        </w:rPr>
        <w:t xml:space="preserve"> </w:t>
      </w:r>
      <w:r w:rsidRPr="00A863DD">
        <w:t>a</w:t>
      </w:r>
      <w:r w:rsidRPr="00A863DD">
        <w:rPr>
          <w:spacing w:val="3"/>
        </w:rPr>
        <w:t>l</w:t>
      </w:r>
      <w:r w:rsidRPr="00A863DD">
        <w:t>lí</w:t>
      </w:r>
      <w:r w:rsidRPr="00A863DD">
        <w:rPr>
          <w:spacing w:val="10"/>
        </w:rPr>
        <w:t xml:space="preserve"> </w:t>
      </w:r>
      <w:r w:rsidRPr="00A863DD">
        <w:rPr>
          <w:spacing w:val="-3"/>
        </w:rPr>
        <w:t>s</w:t>
      </w:r>
      <w:r w:rsidRPr="00A863DD">
        <w:t>e</w:t>
      </w:r>
      <w:r w:rsidRPr="00A863DD">
        <w:rPr>
          <w:spacing w:val="6"/>
        </w:rPr>
        <w:t xml:space="preserve"> </w:t>
      </w:r>
      <w:r w:rsidRPr="00A863DD">
        <w:rPr>
          <w:spacing w:val="3"/>
        </w:rPr>
        <w:t>p</w:t>
      </w:r>
      <w:r w:rsidRPr="00A863DD">
        <w:rPr>
          <w:spacing w:val="-1"/>
        </w:rPr>
        <w:t>ro</w:t>
      </w:r>
      <w:r w:rsidRPr="00A863DD">
        <w:rPr>
          <w:spacing w:val="1"/>
        </w:rPr>
        <w:t>duz</w:t>
      </w:r>
      <w:r w:rsidRPr="00A863DD">
        <w:t xml:space="preserve">can </w:t>
      </w:r>
      <w:r w:rsidRPr="00A863DD">
        <w:rPr>
          <w:spacing w:val="3"/>
        </w:rPr>
        <w:t>p</w:t>
      </w:r>
      <w:r w:rsidRPr="00A863DD">
        <w:rPr>
          <w:spacing w:val="-1"/>
        </w:rPr>
        <w:t>o</w:t>
      </w:r>
      <w:r w:rsidRPr="00A863DD">
        <w:t>r</w:t>
      </w:r>
      <w:r w:rsidRPr="00A863DD">
        <w:rPr>
          <w:spacing w:val="8"/>
        </w:rPr>
        <w:t xml:space="preserve"> </w:t>
      </w:r>
      <w:r w:rsidRPr="00A863DD">
        <w:rPr>
          <w:spacing w:val="3"/>
        </w:rPr>
        <w:t>l</w:t>
      </w:r>
      <w:r w:rsidRPr="00A863DD">
        <w:t>a</w:t>
      </w:r>
      <w:r w:rsidRPr="00A863DD">
        <w:rPr>
          <w:spacing w:val="9"/>
        </w:rPr>
        <w:t xml:space="preserve"> </w:t>
      </w:r>
      <w:r w:rsidRPr="00A863DD">
        <w:rPr>
          <w:spacing w:val="1"/>
        </w:rPr>
        <w:t>p</w:t>
      </w:r>
      <w:r w:rsidRPr="00A863DD">
        <w:rPr>
          <w:spacing w:val="-1"/>
        </w:rPr>
        <w:t>r</w:t>
      </w:r>
      <w:r w:rsidRPr="00A863DD">
        <w:rPr>
          <w:spacing w:val="1"/>
        </w:rPr>
        <w:t>e</w:t>
      </w:r>
      <w:r w:rsidRPr="00A863DD">
        <w:t>s</w:t>
      </w:r>
      <w:r w:rsidRPr="00A863DD">
        <w:rPr>
          <w:spacing w:val="2"/>
        </w:rPr>
        <w:t>i</w:t>
      </w:r>
      <w:r w:rsidRPr="00A863DD">
        <w:rPr>
          <w:spacing w:val="-1"/>
        </w:rPr>
        <w:t>ó</w:t>
      </w:r>
      <w:r w:rsidRPr="00A863DD">
        <w:t xml:space="preserve">n </w:t>
      </w:r>
      <w:r w:rsidRPr="00A863DD">
        <w:rPr>
          <w:spacing w:val="1"/>
        </w:rPr>
        <w:t>h</w:t>
      </w:r>
      <w:r w:rsidRPr="00A863DD">
        <w:rPr>
          <w:spacing w:val="3"/>
        </w:rPr>
        <w:t>i</w:t>
      </w:r>
      <w:r w:rsidRPr="00A863DD">
        <w:rPr>
          <w:spacing w:val="1"/>
        </w:rPr>
        <w:t>d</w:t>
      </w:r>
      <w:r w:rsidRPr="00A863DD">
        <w:rPr>
          <w:spacing w:val="-1"/>
        </w:rPr>
        <w:t>ro</w:t>
      </w:r>
      <w:r w:rsidRPr="00A863DD">
        <w:t>s</w:t>
      </w:r>
      <w:r w:rsidRPr="00A863DD">
        <w:rPr>
          <w:spacing w:val="1"/>
        </w:rPr>
        <w:t>t</w:t>
      </w:r>
      <w:r w:rsidRPr="00A863DD">
        <w:t>á</w:t>
      </w:r>
      <w:r w:rsidRPr="00A863DD">
        <w:rPr>
          <w:spacing w:val="1"/>
        </w:rPr>
        <w:t>t</w:t>
      </w:r>
      <w:r w:rsidRPr="00A863DD">
        <w:rPr>
          <w:spacing w:val="3"/>
        </w:rPr>
        <w:t>i</w:t>
      </w:r>
      <w:r w:rsidRPr="00A863DD">
        <w:t>ca y</w:t>
      </w:r>
      <w:r w:rsidRPr="00A863DD">
        <w:rPr>
          <w:spacing w:val="11"/>
        </w:rPr>
        <w:t xml:space="preserve"> </w:t>
      </w:r>
      <w:r w:rsidRPr="00A863DD">
        <w:rPr>
          <w:spacing w:val="3"/>
        </w:rPr>
        <w:t>g</w:t>
      </w:r>
      <w:r w:rsidRPr="00A863DD">
        <w:rPr>
          <w:spacing w:val="-1"/>
        </w:rPr>
        <w:t>o</w:t>
      </w:r>
      <w:r w:rsidRPr="00A863DD">
        <w:rPr>
          <w:spacing w:val="3"/>
        </w:rPr>
        <w:t>l</w:t>
      </w:r>
      <w:r w:rsidRPr="00A863DD">
        <w:rPr>
          <w:spacing w:val="1"/>
        </w:rPr>
        <w:t>p</w:t>
      </w:r>
      <w:r w:rsidRPr="00A863DD">
        <w:rPr>
          <w:spacing w:val="-1"/>
        </w:rPr>
        <w:t>e</w:t>
      </w:r>
      <w:r w:rsidRPr="00A863DD">
        <w:t>s</w:t>
      </w:r>
      <w:r w:rsidRPr="00A863DD">
        <w:rPr>
          <w:spacing w:val="7"/>
        </w:rPr>
        <w:t xml:space="preserve"> </w:t>
      </w:r>
      <w:r w:rsidRPr="00A863DD">
        <w:rPr>
          <w:spacing w:val="1"/>
        </w:rPr>
        <w:t>d</w:t>
      </w:r>
      <w:r w:rsidRPr="00A863DD">
        <w:t>e</w:t>
      </w:r>
      <w:r w:rsidRPr="00A863DD">
        <w:rPr>
          <w:spacing w:val="9"/>
        </w:rPr>
        <w:t xml:space="preserve"> </w:t>
      </w:r>
      <w:r w:rsidRPr="00A863DD">
        <w:rPr>
          <w:spacing w:val="2"/>
        </w:rPr>
        <w:t>a</w:t>
      </w:r>
      <w:r w:rsidRPr="00A863DD">
        <w:rPr>
          <w:spacing w:val="-1"/>
        </w:rPr>
        <w:t>r</w:t>
      </w:r>
      <w:r w:rsidRPr="00A863DD">
        <w:rPr>
          <w:spacing w:val="3"/>
        </w:rPr>
        <w:t>i</w:t>
      </w:r>
      <w:r w:rsidRPr="00A863DD">
        <w:rPr>
          <w:spacing w:val="-1"/>
        </w:rPr>
        <w:t>e</w:t>
      </w:r>
      <w:r w:rsidRPr="00A863DD">
        <w:rPr>
          <w:spacing w:val="1"/>
        </w:rPr>
        <w:t>t</w:t>
      </w:r>
      <w:r w:rsidRPr="00A863DD">
        <w:t>e</w:t>
      </w:r>
      <w:r w:rsidRPr="00A863DD">
        <w:rPr>
          <w:spacing w:val="8"/>
        </w:rPr>
        <w:t xml:space="preserve"> </w:t>
      </w:r>
      <w:r w:rsidRPr="00A863DD">
        <w:t>cu</w:t>
      </w:r>
      <w:r w:rsidRPr="00A863DD">
        <w:rPr>
          <w:spacing w:val="1"/>
        </w:rPr>
        <w:t>and</w:t>
      </w:r>
      <w:r w:rsidRPr="00A863DD">
        <w:t>o</w:t>
      </w:r>
      <w:r w:rsidRPr="00A863DD">
        <w:rPr>
          <w:spacing w:val="9"/>
        </w:rPr>
        <w:t xml:space="preserve"> </w:t>
      </w:r>
      <w:r w:rsidRPr="00A863DD">
        <w:rPr>
          <w:spacing w:val="-1"/>
        </w:rPr>
        <w:t>e</w:t>
      </w:r>
      <w:r w:rsidRPr="00A863DD">
        <w:t>s</w:t>
      </w:r>
      <w:r w:rsidRPr="00A863DD">
        <w:rPr>
          <w:spacing w:val="2"/>
        </w:rPr>
        <w:t>t</w:t>
      </w:r>
      <w:r w:rsidRPr="00A863DD">
        <w:rPr>
          <w:spacing w:val="1"/>
        </w:rPr>
        <w:t>o</w:t>
      </w:r>
      <w:r w:rsidRPr="00A863DD">
        <w:t>s</w:t>
      </w:r>
      <w:r w:rsidRPr="00A863DD">
        <w:rPr>
          <w:spacing w:val="9"/>
        </w:rPr>
        <w:t xml:space="preserve"> </w:t>
      </w:r>
      <w:r w:rsidRPr="00A863DD">
        <w:t>se</w:t>
      </w:r>
      <w:r w:rsidRPr="00A863DD">
        <w:rPr>
          <w:spacing w:val="11"/>
        </w:rPr>
        <w:t xml:space="preserve"> </w:t>
      </w:r>
      <w:r w:rsidRPr="00A863DD">
        <w:rPr>
          <w:spacing w:val="3"/>
        </w:rPr>
        <w:t>d</w:t>
      </w:r>
      <w:r w:rsidRPr="00A863DD">
        <w:rPr>
          <w:spacing w:val="-1"/>
        </w:rPr>
        <w:t>e</w:t>
      </w:r>
      <w:r w:rsidRPr="00A863DD">
        <w:t>s</w:t>
      </w:r>
      <w:r w:rsidRPr="00A863DD">
        <w:rPr>
          <w:spacing w:val="2"/>
        </w:rPr>
        <w:t>a</w:t>
      </w:r>
      <w:r w:rsidRPr="00A863DD">
        <w:rPr>
          <w:spacing w:val="-1"/>
        </w:rPr>
        <w:t>r</w:t>
      </w:r>
      <w:r w:rsidRPr="00A863DD">
        <w:rPr>
          <w:spacing w:val="1"/>
        </w:rPr>
        <w:t>r</w:t>
      </w:r>
      <w:r w:rsidRPr="00A863DD">
        <w:rPr>
          <w:spacing w:val="-1"/>
        </w:rPr>
        <w:t>o</w:t>
      </w:r>
      <w:r w:rsidRPr="00A863DD">
        <w:rPr>
          <w:spacing w:val="3"/>
        </w:rPr>
        <w:t>ll</w:t>
      </w:r>
      <w:r w:rsidRPr="00A863DD">
        <w:rPr>
          <w:spacing w:val="-1"/>
        </w:rPr>
        <w:t>e</w:t>
      </w:r>
      <w:r w:rsidRPr="00A863DD">
        <w:rPr>
          <w:spacing w:val="1"/>
        </w:rPr>
        <w:t>n</w:t>
      </w:r>
      <w:r w:rsidRPr="00A863DD">
        <w:t xml:space="preserve">. </w:t>
      </w:r>
      <w:r w:rsidRPr="00A863DD">
        <w:rPr>
          <w:spacing w:val="-1"/>
        </w:rPr>
        <w:t>E</w:t>
      </w:r>
      <w:r w:rsidRPr="00A863DD">
        <w:t>s</w:t>
      </w:r>
      <w:r w:rsidRPr="00A863DD">
        <w:rPr>
          <w:spacing w:val="2"/>
        </w:rPr>
        <w:t>t</w:t>
      </w:r>
      <w:r w:rsidRPr="00A863DD">
        <w:rPr>
          <w:spacing w:val="1"/>
        </w:rPr>
        <w:t>o</w:t>
      </w:r>
      <w:r w:rsidRPr="00A863DD">
        <w:t>s</w:t>
      </w:r>
      <w:r w:rsidRPr="00A863DD">
        <w:rPr>
          <w:spacing w:val="7"/>
        </w:rPr>
        <w:t xml:space="preserve"> </w:t>
      </w:r>
      <w:r w:rsidRPr="00A863DD">
        <w:t>a</w:t>
      </w:r>
      <w:r w:rsidRPr="00A863DD">
        <w:rPr>
          <w:spacing w:val="1"/>
        </w:rPr>
        <w:t>n</w:t>
      </w:r>
      <w:r w:rsidRPr="00A863DD">
        <w:t>c</w:t>
      </w:r>
      <w:r w:rsidRPr="00A863DD">
        <w:rPr>
          <w:spacing w:val="2"/>
        </w:rPr>
        <w:t>l</w:t>
      </w:r>
      <w:r w:rsidRPr="00A863DD">
        <w:t>a</w:t>
      </w:r>
      <w:r w:rsidRPr="00A863DD">
        <w:rPr>
          <w:spacing w:val="1"/>
        </w:rPr>
        <w:t>j</w:t>
      </w:r>
      <w:r w:rsidRPr="00A863DD">
        <w:rPr>
          <w:spacing w:val="-1"/>
        </w:rPr>
        <w:t>e</w:t>
      </w:r>
      <w:r w:rsidRPr="00A863DD">
        <w:t>s</w:t>
      </w:r>
      <w:r w:rsidRPr="00A863DD">
        <w:rPr>
          <w:spacing w:val="6"/>
        </w:rPr>
        <w:t xml:space="preserve"> </w:t>
      </w:r>
      <w:r w:rsidRPr="00A863DD">
        <w:rPr>
          <w:spacing w:val="1"/>
        </w:rPr>
        <w:t>t</w:t>
      </w:r>
      <w:r w:rsidRPr="00A863DD">
        <w:rPr>
          <w:spacing w:val="-1"/>
        </w:rPr>
        <w:t>e</w:t>
      </w:r>
      <w:r w:rsidRPr="00A863DD">
        <w:rPr>
          <w:spacing w:val="1"/>
        </w:rPr>
        <w:t>n</w:t>
      </w:r>
      <w:r w:rsidRPr="00A863DD">
        <w:rPr>
          <w:spacing w:val="3"/>
        </w:rPr>
        <w:t>d</w:t>
      </w:r>
      <w:r w:rsidRPr="00A863DD">
        <w:rPr>
          <w:spacing w:val="-1"/>
        </w:rPr>
        <w:t>r</w:t>
      </w:r>
      <w:r w:rsidRPr="00A863DD">
        <w:t>án</w:t>
      </w:r>
      <w:r w:rsidRPr="00A863DD">
        <w:rPr>
          <w:spacing w:val="6"/>
        </w:rPr>
        <w:t xml:space="preserve"> </w:t>
      </w:r>
      <w:r w:rsidRPr="00A863DD">
        <w:rPr>
          <w:spacing w:val="2"/>
        </w:rPr>
        <w:t>f</w:t>
      </w:r>
      <w:r w:rsidRPr="00A863DD">
        <w:rPr>
          <w:spacing w:val="1"/>
        </w:rPr>
        <w:t>or</w:t>
      </w:r>
      <w:r w:rsidRPr="00A863DD">
        <w:t>m</w:t>
      </w:r>
      <w:r w:rsidRPr="00A863DD">
        <w:rPr>
          <w:spacing w:val="1"/>
        </w:rPr>
        <w:t>a</w:t>
      </w:r>
      <w:r w:rsidRPr="00A863DD">
        <w:t xml:space="preserve">, </w:t>
      </w:r>
      <w:r w:rsidRPr="00A863DD">
        <w:rPr>
          <w:spacing w:val="1"/>
        </w:rPr>
        <w:t>d</w:t>
      </w:r>
      <w:r w:rsidRPr="00A863DD">
        <w:rPr>
          <w:spacing w:val="3"/>
        </w:rPr>
        <w:t>i</w:t>
      </w:r>
      <w:r w:rsidRPr="00A863DD">
        <w:t>mens</w:t>
      </w:r>
      <w:r w:rsidRPr="00A863DD">
        <w:rPr>
          <w:spacing w:val="3"/>
        </w:rPr>
        <w:t>i</w:t>
      </w:r>
      <w:r w:rsidRPr="00A863DD">
        <w:rPr>
          <w:spacing w:val="-1"/>
        </w:rPr>
        <w:t>o</w:t>
      </w:r>
      <w:r w:rsidRPr="00A863DD">
        <w:rPr>
          <w:spacing w:val="1"/>
        </w:rPr>
        <w:t>n</w:t>
      </w:r>
      <w:r w:rsidRPr="00A863DD">
        <w:rPr>
          <w:spacing w:val="-1"/>
        </w:rPr>
        <w:t>e</w:t>
      </w:r>
      <w:r w:rsidRPr="00A863DD">
        <w:t>s</w:t>
      </w:r>
      <w:r w:rsidRPr="00A863DD">
        <w:rPr>
          <w:spacing w:val="-13"/>
        </w:rPr>
        <w:t xml:space="preserve"> </w:t>
      </w:r>
      <w:r w:rsidRPr="00A863DD">
        <w:t>y</w:t>
      </w:r>
      <w:r w:rsidRPr="00A863DD">
        <w:rPr>
          <w:spacing w:val="-2"/>
        </w:rPr>
        <w:t xml:space="preserve"> </w:t>
      </w:r>
      <w:r w:rsidRPr="00A863DD">
        <w:t>ca</w:t>
      </w:r>
      <w:r w:rsidRPr="00A863DD">
        <w:rPr>
          <w:spacing w:val="3"/>
        </w:rPr>
        <w:t>li</w:t>
      </w:r>
      <w:r w:rsidRPr="00A863DD">
        <w:rPr>
          <w:spacing w:val="1"/>
        </w:rPr>
        <w:t>d</w:t>
      </w:r>
      <w:r w:rsidRPr="00A863DD">
        <w:t>ad</w:t>
      </w:r>
      <w:r w:rsidRPr="00A863DD">
        <w:rPr>
          <w:spacing w:val="-6"/>
        </w:rPr>
        <w:t xml:space="preserve"> </w:t>
      </w:r>
      <w:r w:rsidRPr="00A863DD">
        <w:rPr>
          <w:spacing w:val="-2"/>
        </w:rPr>
        <w:t>q</w:t>
      </w:r>
      <w:r w:rsidRPr="00A863DD">
        <w:rPr>
          <w:spacing w:val="1"/>
        </w:rPr>
        <w:t>u</w:t>
      </w:r>
      <w:r w:rsidRPr="00A863DD">
        <w:t>e</w:t>
      </w:r>
      <w:r w:rsidRPr="00A863DD">
        <w:rPr>
          <w:spacing w:val="-5"/>
        </w:rPr>
        <w:t xml:space="preserve"> </w:t>
      </w:r>
      <w:r w:rsidRPr="00A863DD">
        <w:rPr>
          <w:spacing w:val="1"/>
        </w:rPr>
        <w:t>s</w:t>
      </w:r>
      <w:r w:rsidRPr="00A863DD">
        <w:rPr>
          <w:spacing w:val="-1"/>
        </w:rPr>
        <w:t>e</w:t>
      </w:r>
      <w:r w:rsidRPr="00A863DD">
        <w:rPr>
          <w:spacing w:val="1"/>
        </w:rPr>
        <w:t>ñ</w:t>
      </w:r>
      <w:r w:rsidRPr="00A863DD">
        <w:t>a</w:t>
      </w:r>
      <w:r w:rsidRPr="00A863DD">
        <w:rPr>
          <w:spacing w:val="3"/>
        </w:rPr>
        <w:t>l</w:t>
      </w:r>
      <w:r w:rsidRPr="00A863DD">
        <w:t>e</w:t>
      </w:r>
      <w:r w:rsidRPr="00A863DD">
        <w:rPr>
          <w:spacing w:val="-7"/>
        </w:rPr>
        <w:t xml:space="preserve"> </w:t>
      </w:r>
      <w:r w:rsidRPr="00A863DD">
        <w:rPr>
          <w:spacing w:val="-2"/>
        </w:rPr>
        <w:t>e</w:t>
      </w:r>
      <w:r w:rsidRPr="00A863DD">
        <w:t>l</w:t>
      </w:r>
      <w:r w:rsidRPr="00A863DD">
        <w:rPr>
          <w:spacing w:val="1"/>
        </w:rPr>
        <w:t xml:space="preserve"> </w:t>
      </w:r>
      <w:r w:rsidRPr="00A863DD">
        <w:rPr>
          <w:spacing w:val="2"/>
        </w:rPr>
        <w:t>i</w:t>
      </w:r>
      <w:r w:rsidRPr="00A863DD">
        <w:rPr>
          <w:spacing w:val="1"/>
        </w:rPr>
        <w:t>ng</w:t>
      </w:r>
      <w:r w:rsidRPr="00A863DD">
        <w:rPr>
          <w:spacing w:val="-1"/>
        </w:rPr>
        <w:t>en</w:t>
      </w:r>
      <w:r w:rsidRPr="00A863DD">
        <w:rPr>
          <w:spacing w:val="3"/>
        </w:rPr>
        <w:t>i</w:t>
      </w:r>
      <w:r w:rsidRPr="00A863DD">
        <w:rPr>
          <w:spacing w:val="-1"/>
        </w:rPr>
        <w:t>er</w:t>
      </w:r>
      <w:r w:rsidRPr="00A863DD">
        <w:t>o</w:t>
      </w:r>
      <w:r w:rsidRPr="00A863DD">
        <w:rPr>
          <w:spacing w:val="-10"/>
        </w:rPr>
        <w:t xml:space="preserve"> </w:t>
      </w:r>
      <w:r w:rsidRPr="00A863DD">
        <w:t>F</w:t>
      </w:r>
      <w:r w:rsidRPr="00A863DD">
        <w:rPr>
          <w:spacing w:val="3"/>
        </w:rPr>
        <w:t>i</w:t>
      </w:r>
      <w:r w:rsidRPr="00A863DD">
        <w:t>s</w:t>
      </w:r>
      <w:r w:rsidRPr="00A863DD">
        <w:rPr>
          <w:spacing w:val="-1"/>
        </w:rPr>
        <w:t>c</w:t>
      </w:r>
      <w:r w:rsidRPr="00A863DD">
        <w:t>a</w:t>
      </w:r>
      <w:r w:rsidRPr="00A863DD">
        <w:rPr>
          <w:spacing w:val="3"/>
        </w:rPr>
        <w:t>l</w:t>
      </w:r>
      <w:r w:rsidRPr="00A863DD">
        <w:t>i</w:t>
      </w:r>
      <w:r w:rsidRPr="00A863DD">
        <w:rPr>
          <w:spacing w:val="1"/>
        </w:rPr>
        <w:t>z</w:t>
      </w:r>
      <w:r w:rsidRPr="00A863DD">
        <w:t>a</w:t>
      </w:r>
      <w:r w:rsidRPr="00A863DD">
        <w:rPr>
          <w:spacing w:val="1"/>
        </w:rPr>
        <w:t>d</w:t>
      </w:r>
      <w:r w:rsidRPr="00A863DD">
        <w:rPr>
          <w:spacing w:val="-1"/>
        </w:rPr>
        <w:t>or</w:t>
      </w:r>
      <w:r w:rsidRPr="00A863DD">
        <w:t>.</w:t>
      </w:r>
    </w:p>
    <w:p w14:paraId="0CE2EEE0" w14:textId="77777777" w:rsidR="003353EE" w:rsidRDefault="003353EE" w:rsidP="00086565">
      <w:pPr>
        <w:jc w:val="both"/>
      </w:pPr>
      <w:r w:rsidRPr="00A863DD">
        <w:rPr>
          <w:spacing w:val="-1"/>
        </w:rPr>
        <w:t>E</w:t>
      </w:r>
      <w:r w:rsidRPr="00A863DD">
        <w:t>n</w:t>
      </w:r>
      <w:r w:rsidRPr="00A863DD">
        <w:rPr>
          <w:spacing w:val="-19"/>
        </w:rPr>
        <w:t xml:space="preserve"> </w:t>
      </w:r>
      <w:r w:rsidRPr="00A863DD">
        <w:rPr>
          <w:spacing w:val="1"/>
        </w:rPr>
        <w:t>r</w:t>
      </w:r>
      <w:r w:rsidRPr="00A863DD">
        <w:rPr>
          <w:spacing w:val="-1"/>
        </w:rPr>
        <w:t>e</w:t>
      </w:r>
      <w:r w:rsidRPr="00A863DD">
        <w:rPr>
          <w:spacing w:val="1"/>
        </w:rPr>
        <w:t>de</w:t>
      </w:r>
      <w:r w:rsidRPr="00A863DD">
        <w:t>s</w:t>
      </w:r>
      <w:r w:rsidRPr="00A863DD">
        <w:rPr>
          <w:spacing w:val="-23"/>
        </w:rPr>
        <w:t xml:space="preserve"> </w:t>
      </w:r>
      <w:r w:rsidRPr="00A863DD">
        <w:rPr>
          <w:spacing w:val="3"/>
        </w:rPr>
        <w:t>d</w:t>
      </w:r>
      <w:r w:rsidRPr="00A863DD">
        <w:t>e</w:t>
      </w:r>
      <w:r w:rsidRPr="00A863DD">
        <w:rPr>
          <w:spacing w:val="-21"/>
        </w:rPr>
        <w:t xml:space="preserve"> </w:t>
      </w:r>
      <w:r w:rsidRPr="00A863DD">
        <w:t>distribución</w:t>
      </w:r>
      <w:r w:rsidRPr="00A863DD">
        <w:rPr>
          <w:w w:val="99"/>
        </w:rPr>
        <w:t>,</w:t>
      </w:r>
      <w:r w:rsidRPr="00A863DD">
        <w:rPr>
          <w:spacing w:val="-17"/>
          <w:w w:val="99"/>
        </w:rPr>
        <w:t xml:space="preserve"> </w:t>
      </w:r>
      <w:r w:rsidRPr="00A863DD">
        <w:rPr>
          <w:spacing w:val="1"/>
        </w:rPr>
        <w:t>un</w:t>
      </w:r>
      <w:r w:rsidRPr="00A863DD">
        <w:t>a</w:t>
      </w:r>
      <w:r w:rsidRPr="00A863DD">
        <w:rPr>
          <w:spacing w:val="-21"/>
        </w:rPr>
        <w:t xml:space="preserve"> </w:t>
      </w:r>
      <w:r w:rsidRPr="00A863DD">
        <w:t>v</w:t>
      </w:r>
      <w:r w:rsidRPr="00A863DD">
        <w:rPr>
          <w:spacing w:val="-1"/>
        </w:rPr>
        <w:t>e</w:t>
      </w:r>
      <w:r w:rsidRPr="00A863DD">
        <w:t>z instalada</w:t>
      </w:r>
      <w:r w:rsidRPr="00A863DD">
        <w:rPr>
          <w:spacing w:val="-19"/>
          <w:w w:val="99"/>
        </w:rPr>
        <w:t xml:space="preserve"> </w:t>
      </w:r>
      <w:r w:rsidRPr="00A863DD">
        <w:rPr>
          <w:spacing w:val="3"/>
        </w:rPr>
        <w:t>l</w:t>
      </w:r>
      <w:r w:rsidRPr="00A863DD">
        <w:t>a</w:t>
      </w:r>
      <w:r w:rsidRPr="00A863DD">
        <w:rPr>
          <w:spacing w:val="-19"/>
        </w:rPr>
        <w:t xml:space="preserve"> </w:t>
      </w:r>
      <w:r w:rsidRPr="00A863DD">
        <w:rPr>
          <w:spacing w:val="1"/>
        </w:rPr>
        <w:t>tu</w:t>
      </w:r>
      <w:r w:rsidRPr="00A863DD">
        <w:rPr>
          <w:spacing w:val="-2"/>
        </w:rPr>
        <w:t>b</w:t>
      </w:r>
      <w:r w:rsidRPr="00A863DD">
        <w:rPr>
          <w:spacing w:val="-1"/>
        </w:rPr>
        <w:t>er</w:t>
      </w:r>
      <w:r w:rsidRPr="00A863DD">
        <w:rPr>
          <w:spacing w:val="3"/>
        </w:rPr>
        <w:t>í</w:t>
      </w:r>
      <w:r w:rsidRPr="00A863DD">
        <w:t>a</w:t>
      </w:r>
      <w:r w:rsidRPr="00A863DD">
        <w:rPr>
          <w:spacing w:val="-24"/>
        </w:rPr>
        <w:t xml:space="preserve"> </w:t>
      </w:r>
      <w:r w:rsidRPr="00A863DD">
        <w:t>c</w:t>
      </w:r>
      <w:r w:rsidRPr="00A863DD">
        <w:rPr>
          <w:spacing w:val="-2"/>
        </w:rPr>
        <w:t>o</w:t>
      </w:r>
      <w:r w:rsidRPr="00A863DD">
        <w:t>n</w:t>
      </w:r>
      <w:r w:rsidRPr="00A863DD">
        <w:rPr>
          <w:spacing w:val="-18"/>
        </w:rPr>
        <w:t xml:space="preserve"> </w:t>
      </w:r>
      <w:r w:rsidRPr="00A863DD">
        <w:rPr>
          <w:spacing w:val="-1"/>
        </w:rPr>
        <w:t>e</w:t>
      </w:r>
      <w:r w:rsidRPr="00A863DD">
        <w:t>l</w:t>
      </w:r>
      <w:r w:rsidRPr="00A863DD">
        <w:rPr>
          <w:spacing w:val="-17"/>
        </w:rPr>
        <w:t xml:space="preserve"> </w:t>
      </w:r>
      <w:r w:rsidRPr="00A863DD">
        <w:t>alineamiento</w:t>
      </w:r>
      <w:r w:rsidRPr="00A863DD">
        <w:rPr>
          <w:spacing w:val="-17"/>
          <w:w w:val="99"/>
        </w:rPr>
        <w:t xml:space="preserve"> </w:t>
      </w:r>
      <w:r w:rsidRPr="00A863DD">
        <w:t>y</w:t>
      </w:r>
      <w:r w:rsidRPr="00A863DD">
        <w:rPr>
          <w:spacing w:val="-19"/>
        </w:rPr>
        <w:t xml:space="preserve"> </w:t>
      </w:r>
      <w:r w:rsidRPr="00A863DD">
        <w:rPr>
          <w:spacing w:val="3"/>
        </w:rPr>
        <w:t>l</w:t>
      </w:r>
      <w:r w:rsidRPr="00A863DD">
        <w:t>a pendiente</w:t>
      </w:r>
      <w:r w:rsidRPr="00A863DD">
        <w:rPr>
          <w:spacing w:val="-18"/>
          <w:w w:val="99"/>
        </w:rPr>
        <w:t xml:space="preserve"> </w:t>
      </w:r>
      <w:r w:rsidRPr="00A863DD">
        <w:rPr>
          <w:spacing w:val="1"/>
        </w:rPr>
        <w:t>d</w:t>
      </w:r>
      <w:r w:rsidRPr="00A863DD">
        <w:rPr>
          <w:spacing w:val="-1"/>
        </w:rPr>
        <w:t>e</w:t>
      </w:r>
      <w:r w:rsidRPr="00A863DD">
        <w:t>l</w:t>
      </w:r>
      <w:r w:rsidRPr="00A863DD">
        <w:rPr>
          <w:spacing w:val="-18"/>
        </w:rPr>
        <w:t xml:space="preserve"> </w:t>
      </w:r>
      <w:r w:rsidRPr="00A863DD">
        <w:rPr>
          <w:spacing w:val="1"/>
        </w:rPr>
        <w:t>p</w:t>
      </w:r>
      <w:r w:rsidRPr="00A863DD">
        <w:rPr>
          <w:spacing w:val="-1"/>
        </w:rPr>
        <w:t>ro</w:t>
      </w:r>
      <w:r w:rsidRPr="00A863DD">
        <w:rPr>
          <w:spacing w:val="2"/>
        </w:rPr>
        <w:t>y</w:t>
      </w:r>
      <w:r w:rsidRPr="00A863DD">
        <w:rPr>
          <w:spacing w:val="1"/>
        </w:rPr>
        <w:t>e</w:t>
      </w:r>
      <w:r w:rsidRPr="00A863DD">
        <w:t>cto y/o</w:t>
      </w:r>
      <w:r w:rsidRPr="00A863DD">
        <w:rPr>
          <w:spacing w:val="57"/>
        </w:rPr>
        <w:t xml:space="preserve"> </w:t>
      </w:r>
      <w:r w:rsidRPr="00A863DD">
        <w:rPr>
          <w:spacing w:val="3"/>
        </w:rPr>
        <w:t>l</w:t>
      </w:r>
      <w:r w:rsidRPr="00A863DD">
        <w:t>o</w:t>
      </w:r>
      <w:r w:rsidRPr="00A863DD">
        <w:rPr>
          <w:spacing w:val="-2"/>
        </w:rPr>
        <w:t xml:space="preserve"> </w:t>
      </w:r>
      <w:r w:rsidRPr="00A863DD">
        <w:rPr>
          <w:spacing w:val="-1"/>
        </w:rPr>
        <w:t>or</w:t>
      </w:r>
      <w:r w:rsidRPr="00A863DD">
        <w:rPr>
          <w:spacing w:val="3"/>
        </w:rPr>
        <w:t>d</w:t>
      </w:r>
      <w:r w:rsidRPr="00A863DD">
        <w:rPr>
          <w:spacing w:val="-1"/>
        </w:rPr>
        <w:t>e</w:t>
      </w:r>
      <w:r w:rsidRPr="00A863DD">
        <w:rPr>
          <w:spacing w:val="1"/>
        </w:rPr>
        <w:t>n</w:t>
      </w:r>
      <w:r w:rsidRPr="00A863DD">
        <w:t>a</w:t>
      </w:r>
      <w:r w:rsidRPr="00A863DD">
        <w:rPr>
          <w:spacing w:val="1"/>
        </w:rPr>
        <w:t>d</w:t>
      </w:r>
      <w:r w:rsidRPr="00A863DD">
        <w:t>o</w:t>
      </w:r>
      <w:r w:rsidRPr="00A863DD">
        <w:rPr>
          <w:spacing w:val="-11"/>
        </w:rPr>
        <w:t xml:space="preserve"> </w:t>
      </w:r>
      <w:r w:rsidRPr="00A863DD">
        <w:rPr>
          <w:spacing w:val="1"/>
        </w:rPr>
        <w:t>po</w:t>
      </w:r>
      <w:r w:rsidRPr="00A863DD">
        <w:t>r</w:t>
      </w:r>
      <w:r w:rsidRPr="00A863DD">
        <w:rPr>
          <w:spacing w:val="-4"/>
        </w:rPr>
        <w:t xml:space="preserve"> </w:t>
      </w:r>
      <w:r w:rsidRPr="00A863DD">
        <w:rPr>
          <w:spacing w:val="-2"/>
        </w:rPr>
        <w:t>e</w:t>
      </w:r>
      <w:r w:rsidRPr="00A863DD">
        <w:t>l</w:t>
      </w:r>
      <w:r w:rsidRPr="00A863DD">
        <w:rPr>
          <w:spacing w:val="-2"/>
        </w:rPr>
        <w:t xml:space="preserve"> </w:t>
      </w:r>
      <w:r w:rsidRPr="00A863DD">
        <w:rPr>
          <w:spacing w:val="3"/>
        </w:rPr>
        <w:t>i</w:t>
      </w:r>
      <w:r w:rsidRPr="00A863DD">
        <w:rPr>
          <w:spacing w:val="1"/>
        </w:rPr>
        <w:t>ng</w:t>
      </w:r>
      <w:r w:rsidRPr="00A863DD">
        <w:rPr>
          <w:spacing w:val="-1"/>
        </w:rPr>
        <w:t>en</w:t>
      </w:r>
      <w:r w:rsidRPr="00A863DD">
        <w:rPr>
          <w:spacing w:val="3"/>
        </w:rPr>
        <w:t>i</w:t>
      </w:r>
      <w:r w:rsidRPr="00A863DD">
        <w:rPr>
          <w:spacing w:val="-1"/>
        </w:rPr>
        <w:t>er</w:t>
      </w:r>
      <w:r w:rsidRPr="00A863DD">
        <w:t>o</w:t>
      </w:r>
      <w:r w:rsidRPr="00A863DD">
        <w:rPr>
          <w:spacing w:val="-13"/>
        </w:rPr>
        <w:t xml:space="preserve"> </w:t>
      </w:r>
      <w:r w:rsidRPr="00A863DD">
        <w:t>F</w:t>
      </w:r>
      <w:r w:rsidRPr="00A863DD">
        <w:rPr>
          <w:spacing w:val="3"/>
        </w:rPr>
        <w:t>i</w:t>
      </w:r>
      <w:r w:rsidRPr="00A863DD">
        <w:t>s</w:t>
      </w:r>
      <w:r w:rsidRPr="00A863DD">
        <w:rPr>
          <w:spacing w:val="-1"/>
        </w:rPr>
        <w:t>c</w:t>
      </w:r>
      <w:r w:rsidRPr="00A863DD">
        <w:t>a</w:t>
      </w:r>
      <w:r w:rsidRPr="00A863DD">
        <w:rPr>
          <w:spacing w:val="1"/>
        </w:rPr>
        <w:t>l</w:t>
      </w:r>
      <w:r w:rsidRPr="00A863DD">
        <w:rPr>
          <w:spacing w:val="3"/>
        </w:rPr>
        <w:t>i</w:t>
      </w:r>
      <w:r w:rsidRPr="00A863DD">
        <w:rPr>
          <w:spacing w:val="1"/>
        </w:rPr>
        <w:t>z</w:t>
      </w:r>
      <w:r w:rsidRPr="00A863DD">
        <w:t>a</w:t>
      </w:r>
      <w:r w:rsidRPr="00A863DD">
        <w:rPr>
          <w:spacing w:val="1"/>
        </w:rPr>
        <w:t>d</w:t>
      </w:r>
      <w:r w:rsidRPr="00A863DD">
        <w:rPr>
          <w:spacing w:val="-1"/>
        </w:rPr>
        <w:t>or</w:t>
      </w:r>
      <w:r w:rsidRPr="00A863DD">
        <w:t>,</w:t>
      </w:r>
      <w:r w:rsidRPr="00A863DD">
        <w:rPr>
          <w:spacing w:val="-15"/>
        </w:rPr>
        <w:t xml:space="preserve"> </w:t>
      </w:r>
      <w:r w:rsidRPr="00A863DD">
        <w:rPr>
          <w:spacing w:val="3"/>
        </w:rPr>
        <w:t>d</w:t>
      </w:r>
      <w:r w:rsidRPr="00A863DD">
        <w:rPr>
          <w:spacing w:val="-1"/>
        </w:rPr>
        <w:t>e</w:t>
      </w:r>
      <w:r w:rsidRPr="00A863DD">
        <w:rPr>
          <w:spacing w:val="1"/>
        </w:rPr>
        <w:t>be</w:t>
      </w:r>
      <w:r w:rsidRPr="00A863DD">
        <w:rPr>
          <w:spacing w:val="-1"/>
        </w:rPr>
        <w:t>r</w:t>
      </w:r>
      <w:r w:rsidRPr="00A863DD">
        <w:t>á</w:t>
      </w:r>
      <w:r w:rsidRPr="00A863DD">
        <w:rPr>
          <w:spacing w:val="-7"/>
        </w:rPr>
        <w:t xml:space="preserve"> </w:t>
      </w:r>
      <w:r w:rsidRPr="00A863DD">
        <w:rPr>
          <w:spacing w:val="-1"/>
        </w:rPr>
        <w:t>s</w:t>
      </w:r>
      <w:r w:rsidRPr="00A863DD">
        <w:rPr>
          <w:spacing w:val="1"/>
        </w:rPr>
        <w:t>e</w:t>
      </w:r>
      <w:r w:rsidRPr="00A863DD">
        <w:t>r</w:t>
      </w:r>
      <w:r w:rsidRPr="00A863DD">
        <w:rPr>
          <w:spacing w:val="-7"/>
        </w:rPr>
        <w:t xml:space="preserve"> </w:t>
      </w:r>
      <w:r w:rsidRPr="00A863DD">
        <w:t>a</w:t>
      </w:r>
      <w:r w:rsidRPr="00A863DD">
        <w:rPr>
          <w:spacing w:val="1"/>
        </w:rPr>
        <w:t>n</w:t>
      </w:r>
      <w:r w:rsidRPr="00A863DD">
        <w:t>c</w:t>
      </w:r>
      <w:r w:rsidRPr="00A863DD">
        <w:rPr>
          <w:spacing w:val="2"/>
        </w:rPr>
        <w:t>l</w:t>
      </w:r>
      <w:r w:rsidRPr="00A863DD">
        <w:t>a</w:t>
      </w:r>
      <w:r w:rsidRPr="00A863DD">
        <w:rPr>
          <w:spacing w:val="1"/>
        </w:rPr>
        <w:t>d</w:t>
      </w:r>
      <w:r w:rsidRPr="00A863DD">
        <w:t>a</w:t>
      </w:r>
      <w:r w:rsidRPr="00A863DD">
        <w:rPr>
          <w:spacing w:val="-11"/>
        </w:rPr>
        <w:t xml:space="preserve"> </w:t>
      </w:r>
      <w:r w:rsidRPr="00A863DD">
        <w:rPr>
          <w:spacing w:val="-1"/>
        </w:rPr>
        <w:t>e</w:t>
      </w:r>
      <w:r w:rsidRPr="00A863DD">
        <w:t>n</w:t>
      </w:r>
      <w:r w:rsidRPr="00A863DD">
        <w:rPr>
          <w:spacing w:val="-2"/>
        </w:rPr>
        <w:t xml:space="preserve"> </w:t>
      </w:r>
      <w:r w:rsidRPr="00A863DD">
        <w:t>f</w:t>
      </w:r>
      <w:r w:rsidRPr="00A863DD">
        <w:rPr>
          <w:spacing w:val="1"/>
        </w:rPr>
        <w:t>or</w:t>
      </w:r>
      <w:r w:rsidRPr="00A863DD">
        <w:t>ma</w:t>
      </w:r>
      <w:r w:rsidRPr="00A863DD">
        <w:rPr>
          <w:spacing w:val="-8"/>
        </w:rPr>
        <w:t xml:space="preserve"> </w:t>
      </w:r>
      <w:r w:rsidRPr="00A863DD">
        <w:rPr>
          <w:spacing w:val="1"/>
        </w:rPr>
        <w:t>d</w:t>
      </w:r>
      <w:r w:rsidRPr="00A863DD">
        <w:rPr>
          <w:spacing w:val="-1"/>
        </w:rPr>
        <w:t>e</w:t>
      </w:r>
      <w:r w:rsidRPr="00A863DD">
        <w:t>f</w:t>
      </w:r>
      <w:r w:rsidRPr="00A863DD">
        <w:rPr>
          <w:spacing w:val="2"/>
        </w:rPr>
        <w:t>i</w:t>
      </w:r>
      <w:r w:rsidRPr="00A863DD">
        <w:rPr>
          <w:spacing w:val="1"/>
        </w:rPr>
        <w:t>n</w:t>
      </w:r>
      <w:r w:rsidRPr="00A863DD">
        <w:rPr>
          <w:spacing w:val="3"/>
        </w:rPr>
        <w:t>i</w:t>
      </w:r>
      <w:r w:rsidRPr="00A863DD">
        <w:rPr>
          <w:spacing w:val="-2"/>
        </w:rPr>
        <w:t>t</w:t>
      </w:r>
      <w:r w:rsidRPr="00A863DD">
        <w:rPr>
          <w:spacing w:val="3"/>
        </w:rPr>
        <w:t>i</w:t>
      </w:r>
      <w:r w:rsidRPr="00A863DD">
        <w:t>va</w:t>
      </w:r>
      <w:r w:rsidRPr="00A863DD">
        <w:rPr>
          <w:spacing w:val="-12"/>
        </w:rPr>
        <w:t xml:space="preserve"> </w:t>
      </w:r>
      <w:r w:rsidRPr="00A863DD">
        <w:t>c</w:t>
      </w:r>
      <w:r w:rsidRPr="00A863DD">
        <w:rPr>
          <w:spacing w:val="-2"/>
        </w:rPr>
        <w:t>o</w:t>
      </w:r>
      <w:r w:rsidRPr="00A863DD">
        <w:t>n</w:t>
      </w:r>
      <w:r w:rsidRPr="00A863DD">
        <w:rPr>
          <w:spacing w:val="-6"/>
        </w:rPr>
        <w:t xml:space="preserve"> </w:t>
      </w:r>
      <w:r w:rsidRPr="00A863DD">
        <w:t>a</w:t>
      </w:r>
      <w:r w:rsidRPr="00A863DD">
        <w:rPr>
          <w:spacing w:val="1"/>
        </w:rPr>
        <w:t>n</w:t>
      </w:r>
      <w:r w:rsidRPr="00A863DD">
        <w:t>c</w:t>
      </w:r>
      <w:r w:rsidRPr="00A863DD">
        <w:rPr>
          <w:spacing w:val="2"/>
        </w:rPr>
        <w:t>l</w:t>
      </w:r>
      <w:r w:rsidRPr="00A863DD">
        <w:t>a</w:t>
      </w:r>
      <w:r w:rsidRPr="00A863DD">
        <w:rPr>
          <w:spacing w:val="-1"/>
        </w:rPr>
        <w:t>je</w:t>
      </w:r>
      <w:r w:rsidRPr="00A863DD">
        <w:t xml:space="preserve">s </w:t>
      </w:r>
      <w:r w:rsidRPr="00A863DD">
        <w:rPr>
          <w:spacing w:val="1"/>
        </w:rPr>
        <w:t>d</w:t>
      </w:r>
      <w:r w:rsidRPr="00A863DD">
        <w:t>e</w:t>
      </w:r>
      <w:r w:rsidRPr="00A863DD">
        <w:rPr>
          <w:spacing w:val="-6"/>
        </w:rPr>
        <w:t xml:space="preserve"> </w:t>
      </w:r>
      <w:r w:rsidRPr="00A863DD">
        <w:rPr>
          <w:spacing w:val="3"/>
        </w:rPr>
        <w:t>h</w:t>
      </w:r>
      <w:r w:rsidRPr="00A863DD">
        <w:rPr>
          <w:spacing w:val="-1"/>
        </w:rPr>
        <w:t>or</w:t>
      </w:r>
      <w:r w:rsidRPr="00A863DD">
        <w:t>m</w:t>
      </w:r>
      <w:r w:rsidRPr="00A863DD">
        <w:rPr>
          <w:spacing w:val="3"/>
        </w:rPr>
        <w:t>i</w:t>
      </w:r>
      <w:r w:rsidRPr="00A863DD">
        <w:rPr>
          <w:spacing w:val="1"/>
        </w:rPr>
        <w:t>g</w:t>
      </w:r>
      <w:r w:rsidRPr="00A863DD">
        <w:rPr>
          <w:spacing w:val="-1"/>
        </w:rPr>
        <w:t>ó</w:t>
      </w:r>
      <w:r w:rsidRPr="00A863DD">
        <w:t>n</w:t>
      </w:r>
      <w:r w:rsidRPr="00A863DD">
        <w:rPr>
          <w:spacing w:val="-12"/>
        </w:rPr>
        <w:t xml:space="preserve"> </w:t>
      </w:r>
      <w:r w:rsidRPr="00A863DD">
        <w:t>s</w:t>
      </w:r>
      <w:r w:rsidRPr="00A863DD">
        <w:rPr>
          <w:spacing w:val="2"/>
        </w:rPr>
        <w:t>i</w:t>
      </w:r>
      <w:r w:rsidRPr="00A863DD">
        <w:t>m</w:t>
      </w:r>
      <w:r w:rsidRPr="00A863DD">
        <w:rPr>
          <w:spacing w:val="1"/>
        </w:rPr>
        <w:t>p</w:t>
      </w:r>
      <w:r w:rsidRPr="00A863DD">
        <w:rPr>
          <w:spacing w:val="3"/>
        </w:rPr>
        <w:t>l</w:t>
      </w:r>
      <w:r w:rsidRPr="00A863DD">
        <w:rPr>
          <w:spacing w:val="-1"/>
        </w:rPr>
        <w:t>e</w:t>
      </w:r>
      <w:r w:rsidRPr="00A863DD">
        <w:t>,</w:t>
      </w:r>
      <w:r w:rsidRPr="00A863DD">
        <w:rPr>
          <w:spacing w:val="-10"/>
        </w:rPr>
        <w:t xml:space="preserve"> </w:t>
      </w:r>
      <w:r w:rsidRPr="00A863DD">
        <w:rPr>
          <w:spacing w:val="1"/>
        </w:rPr>
        <w:t>d</w:t>
      </w:r>
      <w:r w:rsidRPr="00A863DD">
        <w:t>e</w:t>
      </w:r>
      <w:r w:rsidRPr="00A863DD">
        <w:rPr>
          <w:spacing w:val="-1"/>
        </w:rPr>
        <w:t xml:space="preserve"> </w:t>
      </w:r>
      <w:r w:rsidRPr="00A863DD">
        <w:rPr>
          <w:spacing w:val="2"/>
        </w:rPr>
        <w:t>l</w:t>
      </w:r>
      <w:r w:rsidRPr="00A863DD">
        <w:t>a</w:t>
      </w:r>
      <w:r w:rsidRPr="00A863DD">
        <w:rPr>
          <w:spacing w:val="-5"/>
        </w:rPr>
        <w:t xml:space="preserve"> </w:t>
      </w:r>
      <w:r w:rsidRPr="00A863DD">
        <w:t>f</w:t>
      </w:r>
      <w:r w:rsidRPr="00A863DD">
        <w:rPr>
          <w:spacing w:val="-1"/>
        </w:rPr>
        <w:t>or</w:t>
      </w:r>
      <w:r w:rsidRPr="00A863DD">
        <w:t>m</w:t>
      </w:r>
      <w:r w:rsidRPr="00A863DD">
        <w:rPr>
          <w:spacing w:val="1"/>
        </w:rPr>
        <w:t>a</w:t>
      </w:r>
      <w:r w:rsidRPr="00A863DD">
        <w:t>,</w:t>
      </w:r>
      <w:r w:rsidRPr="00A863DD">
        <w:rPr>
          <w:spacing w:val="-8"/>
        </w:rPr>
        <w:t xml:space="preserve"> </w:t>
      </w:r>
      <w:r w:rsidRPr="00A863DD">
        <w:rPr>
          <w:spacing w:val="1"/>
        </w:rPr>
        <w:t>d</w:t>
      </w:r>
      <w:r w:rsidRPr="00A863DD">
        <w:rPr>
          <w:spacing w:val="3"/>
        </w:rPr>
        <w:t>i</w:t>
      </w:r>
      <w:r w:rsidRPr="00A863DD">
        <w:t>mens</w:t>
      </w:r>
      <w:r w:rsidRPr="00A863DD">
        <w:rPr>
          <w:spacing w:val="3"/>
        </w:rPr>
        <w:t>i</w:t>
      </w:r>
      <w:r w:rsidRPr="00A863DD">
        <w:rPr>
          <w:spacing w:val="-1"/>
        </w:rPr>
        <w:t>o</w:t>
      </w:r>
      <w:r w:rsidRPr="00A863DD">
        <w:rPr>
          <w:spacing w:val="1"/>
        </w:rPr>
        <w:t>n</w:t>
      </w:r>
      <w:r w:rsidRPr="00A863DD">
        <w:rPr>
          <w:spacing w:val="-1"/>
        </w:rPr>
        <w:t>e</w:t>
      </w:r>
      <w:r w:rsidRPr="00A863DD">
        <w:t>s</w:t>
      </w:r>
      <w:r w:rsidRPr="00A863DD">
        <w:rPr>
          <w:spacing w:val="-13"/>
        </w:rPr>
        <w:t xml:space="preserve"> </w:t>
      </w:r>
      <w:r w:rsidRPr="00A863DD">
        <w:t>y</w:t>
      </w:r>
      <w:r w:rsidRPr="00A863DD">
        <w:rPr>
          <w:spacing w:val="-2"/>
        </w:rPr>
        <w:t xml:space="preserve"> </w:t>
      </w:r>
      <w:r w:rsidRPr="00A863DD">
        <w:t>ca</w:t>
      </w:r>
      <w:r w:rsidRPr="00A863DD">
        <w:rPr>
          <w:spacing w:val="3"/>
        </w:rPr>
        <w:t>li</w:t>
      </w:r>
      <w:r w:rsidRPr="00A863DD">
        <w:rPr>
          <w:spacing w:val="1"/>
        </w:rPr>
        <w:t>d</w:t>
      </w:r>
      <w:r w:rsidRPr="00A863DD">
        <w:t>ad</w:t>
      </w:r>
      <w:r w:rsidRPr="00A863DD">
        <w:rPr>
          <w:spacing w:val="-9"/>
        </w:rPr>
        <w:t xml:space="preserve"> </w:t>
      </w:r>
      <w:r w:rsidRPr="00A863DD">
        <w:rPr>
          <w:spacing w:val="1"/>
        </w:rPr>
        <w:t>qu</w:t>
      </w:r>
      <w:r w:rsidRPr="00A863DD">
        <w:t>e</w:t>
      </w:r>
      <w:r w:rsidRPr="00A863DD">
        <w:rPr>
          <w:spacing w:val="-8"/>
        </w:rPr>
        <w:t xml:space="preserve"> </w:t>
      </w:r>
      <w:r w:rsidRPr="00A863DD">
        <w:t>se</w:t>
      </w:r>
      <w:r w:rsidRPr="00A863DD">
        <w:rPr>
          <w:spacing w:val="-5"/>
        </w:rPr>
        <w:t xml:space="preserve"> </w:t>
      </w:r>
      <w:r w:rsidRPr="00A863DD">
        <w:rPr>
          <w:spacing w:val="3"/>
        </w:rPr>
        <w:t>i</w:t>
      </w:r>
      <w:r w:rsidRPr="00A863DD">
        <w:rPr>
          <w:spacing w:val="1"/>
        </w:rPr>
        <w:t>n</w:t>
      </w:r>
      <w:r w:rsidRPr="00A863DD">
        <w:rPr>
          <w:spacing w:val="-2"/>
        </w:rPr>
        <w:t>d</w:t>
      </w:r>
      <w:r w:rsidRPr="00A863DD">
        <w:rPr>
          <w:spacing w:val="3"/>
        </w:rPr>
        <w:t>i</w:t>
      </w:r>
      <w:r w:rsidRPr="00A863DD">
        <w:t>can</w:t>
      </w:r>
      <w:r w:rsidRPr="00A863DD">
        <w:rPr>
          <w:spacing w:val="-9"/>
        </w:rPr>
        <w:t xml:space="preserve"> </w:t>
      </w:r>
      <w:r w:rsidRPr="00A863DD">
        <w:rPr>
          <w:spacing w:val="-1"/>
        </w:rPr>
        <w:t>e</w:t>
      </w:r>
      <w:r w:rsidRPr="00A863DD">
        <w:t>n</w:t>
      </w:r>
      <w:r w:rsidRPr="00A863DD">
        <w:rPr>
          <w:spacing w:val="-4"/>
        </w:rPr>
        <w:t xml:space="preserve"> </w:t>
      </w:r>
      <w:r w:rsidRPr="00A863DD">
        <w:rPr>
          <w:spacing w:val="3"/>
        </w:rPr>
        <w:t>l</w:t>
      </w:r>
      <w:r w:rsidRPr="00A863DD">
        <w:rPr>
          <w:spacing w:val="-1"/>
        </w:rPr>
        <w:t>o</w:t>
      </w:r>
      <w:r w:rsidRPr="00A863DD">
        <w:t>s</w:t>
      </w:r>
      <w:r w:rsidRPr="00A863DD">
        <w:rPr>
          <w:spacing w:val="-7"/>
        </w:rPr>
        <w:t xml:space="preserve"> </w:t>
      </w:r>
      <w:r w:rsidRPr="00A863DD">
        <w:rPr>
          <w:spacing w:val="1"/>
        </w:rPr>
        <w:t>p</w:t>
      </w:r>
      <w:r w:rsidRPr="00A863DD">
        <w:rPr>
          <w:spacing w:val="3"/>
        </w:rPr>
        <w:t>l</w:t>
      </w:r>
      <w:r w:rsidRPr="00A863DD">
        <w:t>a</w:t>
      </w:r>
      <w:r w:rsidRPr="00A863DD">
        <w:rPr>
          <w:spacing w:val="1"/>
        </w:rPr>
        <w:t>n</w:t>
      </w:r>
      <w:r w:rsidRPr="00A863DD">
        <w:rPr>
          <w:spacing w:val="-1"/>
        </w:rPr>
        <w:t>o</w:t>
      </w:r>
      <w:r w:rsidRPr="00A863DD">
        <w:t>s</w:t>
      </w:r>
      <w:r w:rsidRPr="00A863DD">
        <w:rPr>
          <w:spacing w:val="-8"/>
        </w:rPr>
        <w:t xml:space="preserve"> </w:t>
      </w:r>
      <w:r w:rsidRPr="00A863DD">
        <w:rPr>
          <w:spacing w:val="1"/>
        </w:rPr>
        <w:t>r</w:t>
      </w:r>
      <w:r w:rsidRPr="00A863DD">
        <w:rPr>
          <w:spacing w:val="-1"/>
        </w:rPr>
        <w:t>e</w:t>
      </w:r>
      <w:r w:rsidRPr="00A863DD">
        <w:t>s</w:t>
      </w:r>
      <w:r w:rsidRPr="00A863DD">
        <w:rPr>
          <w:spacing w:val="2"/>
        </w:rPr>
        <w:t>p</w:t>
      </w:r>
      <w:r w:rsidRPr="00A863DD">
        <w:rPr>
          <w:spacing w:val="-1"/>
        </w:rPr>
        <w:t>e</w:t>
      </w:r>
      <w:r w:rsidRPr="00A863DD">
        <w:t>ct</w:t>
      </w:r>
      <w:r w:rsidRPr="00A863DD">
        <w:rPr>
          <w:spacing w:val="3"/>
        </w:rPr>
        <w:t>i</w:t>
      </w:r>
      <w:r w:rsidRPr="00A863DD">
        <w:t>v</w:t>
      </w:r>
      <w:r w:rsidRPr="00A863DD">
        <w:rPr>
          <w:spacing w:val="1"/>
        </w:rPr>
        <w:t>o</w:t>
      </w:r>
      <w:r w:rsidRPr="00A863DD">
        <w:t>s</w:t>
      </w:r>
      <w:r w:rsidRPr="00A863DD">
        <w:rPr>
          <w:spacing w:val="-12"/>
        </w:rPr>
        <w:t xml:space="preserve"> </w:t>
      </w:r>
      <w:r w:rsidRPr="00A863DD">
        <w:t xml:space="preserve">o </w:t>
      </w:r>
      <w:r w:rsidRPr="00A863DD">
        <w:rPr>
          <w:spacing w:val="1"/>
        </w:rPr>
        <w:t>qu</w:t>
      </w:r>
      <w:r w:rsidRPr="00A863DD">
        <w:t>e</w:t>
      </w:r>
      <w:r w:rsidRPr="00A863DD">
        <w:rPr>
          <w:spacing w:val="-20"/>
        </w:rPr>
        <w:t xml:space="preserve"> </w:t>
      </w:r>
      <w:r w:rsidRPr="00A863DD">
        <w:rPr>
          <w:spacing w:val="2"/>
        </w:rPr>
        <w:t>s</w:t>
      </w:r>
      <w:r w:rsidRPr="00A863DD">
        <w:rPr>
          <w:spacing w:val="-1"/>
        </w:rPr>
        <w:t>e</w:t>
      </w:r>
      <w:r w:rsidRPr="00A863DD">
        <w:rPr>
          <w:spacing w:val="1"/>
        </w:rPr>
        <w:t>ñ</w:t>
      </w:r>
      <w:r w:rsidRPr="00A863DD">
        <w:t>a</w:t>
      </w:r>
      <w:r w:rsidRPr="00A863DD">
        <w:rPr>
          <w:spacing w:val="3"/>
        </w:rPr>
        <w:t>l</w:t>
      </w:r>
      <w:r w:rsidRPr="00A863DD">
        <w:t>e</w:t>
      </w:r>
      <w:r w:rsidRPr="00A863DD">
        <w:rPr>
          <w:spacing w:val="-20"/>
        </w:rPr>
        <w:t xml:space="preserve"> </w:t>
      </w:r>
      <w:r w:rsidRPr="00A863DD">
        <w:rPr>
          <w:spacing w:val="-1"/>
        </w:rPr>
        <w:t>e</w:t>
      </w:r>
      <w:r w:rsidRPr="00A863DD">
        <w:t>l</w:t>
      </w:r>
      <w:r w:rsidRPr="00A863DD">
        <w:rPr>
          <w:spacing w:val="-14"/>
        </w:rPr>
        <w:t xml:space="preserve"> </w:t>
      </w:r>
      <w:r w:rsidRPr="00A863DD">
        <w:rPr>
          <w:spacing w:val="3"/>
        </w:rPr>
        <w:t>i</w:t>
      </w:r>
      <w:r w:rsidRPr="00A863DD">
        <w:rPr>
          <w:spacing w:val="1"/>
        </w:rPr>
        <w:t>ng</w:t>
      </w:r>
      <w:r w:rsidRPr="00A863DD">
        <w:rPr>
          <w:spacing w:val="-1"/>
        </w:rPr>
        <w:t>en</w:t>
      </w:r>
      <w:r w:rsidRPr="00A863DD">
        <w:rPr>
          <w:spacing w:val="3"/>
        </w:rPr>
        <w:t>i</w:t>
      </w:r>
      <w:r w:rsidRPr="00A863DD">
        <w:rPr>
          <w:spacing w:val="-1"/>
        </w:rPr>
        <w:t>er</w:t>
      </w:r>
      <w:r w:rsidRPr="00A863DD">
        <w:t>o</w:t>
      </w:r>
      <w:r w:rsidRPr="00A863DD">
        <w:rPr>
          <w:spacing w:val="-23"/>
        </w:rPr>
        <w:t xml:space="preserve"> </w:t>
      </w:r>
      <w:r w:rsidRPr="00A863DD">
        <w:t>F</w:t>
      </w:r>
      <w:r w:rsidRPr="00A863DD">
        <w:rPr>
          <w:spacing w:val="3"/>
        </w:rPr>
        <w:t>i</w:t>
      </w:r>
      <w:r w:rsidRPr="00A863DD">
        <w:t>s</w:t>
      </w:r>
      <w:r w:rsidRPr="00A863DD">
        <w:rPr>
          <w:spacing w:val="-1"/>
        </w:rPr>
        <w:t>c</w:t>
      </w:r>
      <w:r w:rsidRPr="00A863DD">
        <w:t>a</w:t>
      </w:r>
      <w:r w:rsidRPr="00A863DD">
        <w:rPr>
          <w:spacing w:val="1"/>
        </w:rPr>
        <w:t>l</w:t>
      </w:r>
      <w:r w:rsidRPr="00A863DD">
        <w:t>i</w:t>
      </w:r>
      <w:r w:rsidRPr="00A863DD">
        <w:rPr>
          <w:spacing w:val="1"/>
        </w:rPr>
        <w:t>z</w:t>
      </w:r>
      <w:r w:rsidRPr="00A863DD">
        <w:t>a</w:t>
      </w:r>
      <w:r w:rsidRPr="00A863DD">
        <w:rPr>
          <w:spacing w:val="1"/>
        </w:rPr>
        <w:t>d</w:t>
      </w:r>
      <w:r w:rsidRPr="00A863DD">
        <w:rPr>
          <w:spacing w:val="-1"/>
        </w:rPr>
        <w:t>or</w:t>
      </w:r>
      <w:r w:rsidRPr="00A863DD">
        <w:t>.</w:t>
      </w:r>
      <w:r w:rsidRPr="00A863DD">
        <w:rPr>
          <w:spacing w:val="-25"/>
        </w:rPr>
        <w:t xml:space="preserve"> </w:t>
      </w:r>
      <w:r w:rsidRPr="00A863DD">
        <w:t>L</w:t>
      </w:r>
      <w:r w:rsidRPr="00A863DD">
        <w:rPr>
          <w:spacing w:val="1"/>
        </w:rPr>
        <w:t>o</w:t>
      </w:r>
      <w:r w:rsidRPr="00A863DD">
        <w:t>s</w:t>
      </w:r>
      <w:r w:rsidRPr="00A863DD">
        <w:rPr>
          <w:spacing w:val="-19"/>
        </w:rPr>
        <w:t xml:space="preserve"> </w:t>
      </w:r>
      <w:r w:rsidRPr="00A863DD">
        <w:t>a</w:t>
      </w:r>
      <w:r w:rsidRPr="00A863DD">
        <w:rPr>
          <w:spacing w:val="1"/>
        </w:rPr>
        <w:t>n</w:t>
      </w:r>
      <w:r w:rsidRPr="00A863DD">
        <w:t>c</w:t>
      </w:r>
      <w:r w:rsidRPr="00A863DD">
        <w:rPr>
          <w:spacing w:val="2"/>
        </w:rPr>
        <w:t>l</w:t>
      </w:r>
      <w:r w:rsidRPr="00A863DD">
        <w:t>a</w:t>
      </w:r>
      <w:r w:rsidRPr="00A863DD">
        <w:rPr>
          <w:spacing w:val="1"/>
        </w:rPr>
        <w:t>je</w:t>
      </w:r>
      <w:r w:rsidRPr="00A863DD">
        <w:t>s</w:t>
      </w:r>
      <w:r w:rsidRPr="00A863DD">
        <w:rPr>
          <w:spacing w:val="-24"/>
        </w:rPr>
        <w:t xml:space="preserve"> </w:t>
      </w:r>
      <w:r w:rsidRPr="00A863DD">
        <w:rPr>
          <w:spacing w:val="2"/>
        </w:rPr>
        <w:t>s</w:t>
      </w:r>
      <w:r w:rsidRPr="00A863DD">
        <w:t>e</w:t>
      </w:r>
      <w:r w:rsidRPr="00A863DD">
        <w:rPr>
          <w:spacing w:val="-16"/>
        </w:rPr>
        <w:t xml:space="preserve"> </w:t>
      </w:r>
      <w:r w:rsidRPr="00A863DD">
        <w:rPr>
          <w:spacing w:val="2"/>
        </w:rPr>
        <w:t>c</w:t>
      </w:r>
      <w:r w:rsidRPr="00A863DD">
        <w:rPr>
          <w:spacing w:val="-1"/>
        </w:rPr>
        <w:t>o</w:t>
      </w:r>
      <w:r w:rsidRPr="00A863DD">
        <w:rPr>
          <w:spacing w:val="1"/>
        </w:rPr>
        <w:t>n</w:t>
      </w:r>
      <w:r w:rsidRPr="00A863DD">
        <w:t>st</w:t>
      </w:r>
      <w:r w:rsidRPr="00A863DD">
        <w:rPr>
          <w:spacing w:val="-1"/>
        </w:rPr>
        <w:t>r</w:t>
      </w:r>
      <w:r w:rsidRPr="00A863DD">
        <w:rPr>
          <w:spacing w:val="1"/>
        </w:rPr>
        <w:t>u</w:t>
      </w:r>
      <w:r w:rsidRPr="00A863DD">
        <w:rPr>
          <w:spacing w:val="3"/>
        </w:rPr>
        <w:t>i</w:t>
      </w:r>
      <w:r w:rsidRPr="00A863DD">
        <w:rPr>
          <w:spacing w:val="-1"/>
        </w:rPr>
        <w:t>r</w:t>
      </w:r>
      <w:r w:rsidRPr="00A863DD">
        <w:t>án</w:t>
      </w:r>
      <w:r w:rsidRPr="00A863DD">
        <w:rPr>
          <w:spacing w:val="-15"/>
        </w:rPr>
        <w:t xml:space="preserve"> </w:t>
      </w:r>
      <w:r w:rsidRPr="00A863DD">
        <w:rPr>
          <w:spacing w:val="-1"/>
        </w:rPr>
        <w:t>e</w:t>
      </w:r>
      <w:r w:rsidRPr="00A863DD">
        <w:t>n</w:t>
      </w:r>
      <w:r w:rsidRPr="00A863DD">
        <w:rPr>
          <w:spacing w:val="-16"/>
        </w:rPr>
        <w:t xml:space="preserve"> </w:t>
      </w:r>
      <w:r w:rsidRPr="00A863DD">
        <w:rPr>
          <w:spacing w:val="3"/>
        </w:rPr>
        <w:t>l</w:t>
      </w:r>
      <w:r w:rsidRPr="00A863DD">
        <w:rPr>
          <w:spacing w:val="-1"/>
        </w:rPr>
        <w:t>o</w:t>
      </w:r>
      <w:r w:rsidRPr="00A863DD">
        <w:t>s</w:t>
      </w:r>
      <w:r w:rsidRPr="00A863DD">
        <w:rPr>
          <w:spacing w:val="-16"/>
        </w:rPr>
        <w:t xml:space="preserve"> </w:t>
      </w:r>
      <w:r w:rsidRPr="00A863DD">
        <w:rPr>
          <w:spacing w:val="2"/>
        </w:rPr>
        <w:t>c</w:t>
      </w:r>
      <w:r w:rsidRPr="00A863DD">
        <w:rPr>
          <w:spacing w:val="-1"/>
        </w:rPr>
        <w:t>o</w:t>
      </w:r>
      <w:r w:rsidRPr="00A863DD">
        <w:rPr>
          <w:spacing w:val="1"/>
        </w:rPr>
        <w:t>do</w:t>
      </w:r>
      <w:r w:rsidRPr="00A863DD">
        <w:t>s,</w:t>
      </w:r>
      <w:r w:rsidRPr="00A863DD">
        <w:rPr>
          <w:spacing w:val="-22"/>
        </w:rPr>
        <w:t xml:space="preserve"> </w:t>
      </w:r>
      <w:r w:rsidRPr="00A863DD">
        <w:rPr>
          <w:spacing w:val="3"/>
        </w:rPr>
        <w:t>t</w:t>
      </w:r>
      <w:r w:rsidRPr="00A863DD">
        <w:rPr>
          <w:spacing w:val="1"/>
        </w:rPr>
        <w:t>e</w:t>
      </w:r>
      <w:r w:rsidRPr="00A863DD">
        <w:rPr>
          <w:spacing w:val="-1"/>
        </w:rPr>
        <w:t>e</w:t>
      </w:r>
      <w:r w:rsidRPr="00A863DD">
        <w:t>s,</w:t>
      </w:r>
      <w:r w:rsidRPr="00A863DD">
        <w:rPr>
          <w:spacing w:val="-19"/>
        </w:rPr>
        <w:t xml:space="preserve"> </w:t>
      </w:r>
      <w:r w:rsidRPr="00A863DD">
        <w:rPr>
          <w:spacing w:val="1"/>
        </w:rPr>
        <w:t>t</w:t>
      </w:r>
      <w:r w:rsidRPr="00A863DD">
        <w:t>a</w:t>
      </w:r>
      <w:r w:rsidRPr="00A863DD">
        <w:rPr>
          <w:spacing w:val="1"/>
        </w:rPr>
        <w:t>p</w:t>
      </w:r>
      <w:r w:rsidRPr="00A863DD">
        <w:rPr>
          <w:spacing w:val="-1"/>
        </w:rPr>
        <w:t>o</w:t>
      </w:r>
      <w:r w:rsidRPr="00A863DD">
        <w:rPr>
          <w:spacing w:val="3"/>
        </w:rPr>
        <w:t>n</w:t>
      </w:r>
      <w:r w:rsidRPr="00A863DD">
        <w:rPr>
          <w:spacing w:val="-1"/>
        </w:rPr>
        <w:t>e</w:t>
      </w:r>
      <w:r w:rsidRPr="00A863DD">
        <w:t>s,</w:t>
      </w:r>
      <w:r w:rsidRPr="00A863DD">
        <w:rPr>
          <w:spacing w:val="-20"/>
        </w:rPr>
        <w:t xml:space="preserve"> </w:t>
      </w:r>
      <w:r w:rsidRPr="00A863DD">
        <w:t>c</w:t>
      </w:r>
      <w:r w:rsidRPr="00A863DD">
        <w:rPr>
          <w:spacing w:val="-2"/>
        </w:rPr>
        <w:t>r</w:t>
      </w:r>
      <w:r w:rsidRPr="00A863DD">
        <w:rPr>
          <w:spacing w:val="3"/>
        </w:rPr>
        <w:t>u</w:t>
      </w:r>
      <w:r w:rsidRPr="00A863DD">
        <w:t>c</w:t>
      </w:r>
      <w:r w:rsidRPr="00A863DD">
        <w:rPr>
          <w:spacing w:val="-2"/>
        </w:rPr>
        <w:t>e</w:t>
      </w:r>
      <w:r w:rsidRPr="00A863DD">
        <w:rPr>
          <w:spacing w:val="2"/>
        </w:rPr>
        <w:t>s</w:t>
      </w:r>
      <w:r w:rsidRPr="00A863DD">
        <w:t>, y</w:t>
      </w:r>
      <w:r w:rsidRPr="00A863DD">
        <w:rPr>
          <w:spacing w:val="1"/>
        </w:rPr>
        <w:t>e</w:t>
      </w:r>
      <w:r w:rsidRPr="00A863DD">
        <w:rPr>
          <w:spacing w:val="-1"/>
        </w:rPr>
        <w:t>e</w:t>
      </w:r>
      <w:r w:rsidRPr="00A863DD">
        <w:t>s</w:t>
      </w:r>
      <w:r w:rsidRPr="00A863DD">
        <w:rPr>
          <w:spacing w:val="10"/>
        </w:rPr>
        <w:t xml:space="preserve"> </w:t>
      </w:r>
      <w:r w:rsidRPr="00A863DD">
        <w:t>y</w:t>
      </w:r>
      <w:r w:rsidRPr="00A863DD">
        <w:rPr>
          <w:spacing w:val="12"/>
        </w:rPr>
        <w:t xml:space="preserve"> </w:t>
      </w:r>
      <w:r w:rsidRPr="00A863DD">
        <w:t>c</w:t>
      </w:r>
      <w:r w:rsidRPr="00A863DD">
        <w:rPr>
          <w:spacing w:val="2"/>
        </w:rPr>
        <w:t>a</w:t>
      </w:r>
      <w:r w:rsidRPr="00A863DD">
        <w:t>m</w:t>
      </w:r>
      <w:r w:rsidRPr="00A863DD">
        <w:rPr>
          <w:spacing w:val="1"/>
        </w:rPr>
        <w:t>b</w:t>
      </w:r>
      <w:r w:rsidRPr="00A863DD">
        <w:rPr>
          <w:spacing w:val="3"/>
        </w:rPr>
        <w:t>i</w:t>
      </w:r>
      <w:r w:rsidRPr="00A863DD">
        <w:rPr>
          <w:spacing w:val="-1"/>
        </w:rPr>
        <w:t>o</w:t>
      </w:r>
      <w:r w:rsidRPr="00A863DD">
        <w:t>s</w:t>
      </w:r>
      <w:r w:rsidRPr="00A863DD">
        <w:rPr>
          <w:spacing w:val="5"/>
        </w:rPr>
        <w:t xml:space="preserve"> </w:t>
      </w:r>
      <w:r w:rsidRPr="00A863DD">
        <w:rPr>
          <w:spacing w:val="1"/>
        </w:rPr>
        <w:t>d</w:t>
      </w:r>
      <w:r w:rsidRPr="00A863DD">
        <w:t>e</w:t>
      </w:r>
      <w:r w:rsidRPr="00A863DD">
        <w:rPr>
          <w:spacing w:val="11"/>
        </w:rPr>
        <w:t xml:space="preserve"> </w:t>
      </w:r>
      <w:r w:rsidRPr="00A863DD">
        <w:rPr>
          <w:spacing w:val="1"/>
        </w:rPr>
        <w:t>d</w:t>
      </w:r>
      <w:r w:rsidRPr="00A863DD">
        <w:rPr>
          <w:spacing w:val="3"/>
        </w:rPr>
        <w:t>i</w:t>
      </w:r>
      <w:r w:rsidRPr="00A863DD">
        <w:rPr>
          <w:spacing w:val="-1"/>
        </w:rPr>
        <w:t>r</w:t>
      </w:r>
      <w:r w:rsidRPr="00A863DD">
        <w:rPr>
          <w:spacing w:val="1"/>
        </w:rPr>
        <w:t>e</w:t>
      </w:r>
      <w:r w:rsidRPr="00A863DD">
        <w:t>c</w:t>
      </w:r>
      <w:r w:rsidRPr="00A863DD">
        <w:rPr>
          <w:spacing w:val="-1"/>
        </w:rPr>
        <w:t>c</w:t>
      </w:r>
      <w:r w:rsidRPr="00A863DD">
        <w:rPr>
          <w:spacing w:val="3"/>
        </w:rPr>
        <w:t>i</w:t>
      </w:r>
      <w:r w:rsidRPr="00A863DD">
        <w:rPr>
          <w:spacing w:val="-1"/>
        </w:rPr>
        <w:t>ó</w:t>
      </w:r>
      <w:r w:rsidRPr="00A863DD">
        <w:t>n</w:t>
      </w:r>
      <w:r w:rsidRPr="00A863DD">
        <w:rPr>
          <w:spacing w:val="5"/>
        </w:rPr>
        <w:t xml:space="preserve"> </w:t>
      </w:r>
      <w:r w:rsidRPr="00A863DD">
        <w:t>o</w:t>
      </w:r>
      <w:r w:rsidRPr="00A863DD">
        <w:rPr>
          <w:spacing w:val="11"/>
        </w:rPr>
        <w:t xml:space="preserve"> </w:t>
      </w:r>
      <w:r w:rsidRPr="00A863DD">
        <w:rPr>
          <w:spacing w:val="3"/>
        </w:rPr>
        <w:t>d</w:t>
      </w:r>
      <w:r w:rsidRPr="00A863DD">
        <w:t>e</w:t>
      </w:r>
      <w:r w:rsidRPr="00A863DD">
        <w:rPr>
          <w:spacing w:val="9"/>
        </w:rPr>
        <w:t xml:space="preserve"> </w:t>
      </w:r>
      <w:r w:rsidRPr="00A863DD">
        <w:rPr>
          <w:spacing w:val="3"/>
        </w:rPr>
        <w:t>d</w:t>
      </w:r>
      <w:r w:rsidRPr="00A863DD">
        <w:rPr>
          <w:spacing w:val="-1"/>
        </w:rPr>
        <w:t>e</w:t>
      </w:r>
      <w:r w:rsidRPr="00A863DD">
        <w:rPr>
          <w:spacing w:val="1"/>
        </w:rPr>
        <w:t>p</w:t>
      </w:r>
      <w:r w:rsidRPr="00A863DD">
        <w:rPr>
          <w:spacing w:val="-1"/>
        </w:rPr>
        <w:t>e</w:t>
      </w:r>
      <w:r w:rsidRPr="00A863DD">
        <w:rPr>
          <w:spacing w:val="1"/>
        </w:rPr>
        <w:t>nd</w:t>
      </w:r>
      <w:r w:rsidRPr="00A863DD">
        <w:rPr>
          <w:spacing w:val="3"/>
        </w:rPr>
        <w:t>i</w:t>
      </w:r>
      <w:r w:rsidRPr="00A863DD">
        <w:rPr>
          <w:spacing w:val="-1"/>
        </w:rPr>
        <w:t>e</w:t>
      </w:r>
      <w:r w:rsidRPr="00A863DD">
        <w:rPr>
          <w:spacing w:val="1"/>
        </w:rPr>
        <w:t>nt</w:t>
      </w:r>
      <w:r w:rsidRPr="00A863DD">
        <w:rPr>
          <w:spacing w:val="-1"/>
        </w:rPr>
        <w:t>e</w:t>
      </w:r>
      <w:r w:rsidRPr="00A863DD">
        <w:t>,</w:t>
      </w:r>
      <w:r w:rsidRPr="00A863DD">
        <w:rPr>
          <w:spacing w:val="2"/>
        </w:rPr>
        <w:t xml:space="preserve"> </w:t>
      </w:r>
      <w:r w:rsidRPr="00A863DD">
        <w:rPr>
          <w:spacing w:val="1"/>
        </w:rPr>
        <w:t>p</w:t>
      </w:r>
      <w:r w:rsidRPr="00A863DD">
        <w:t>a</w:t>
      </w:r>
      <w:r w:rsidRPr="00A863DD">
        <w:rPr>
          <w:spacing w:val="-1"/>
        </w:rPr>
        <w:t>r</w:t>
      </w:r>
      <w:r w:rsidRPr="00A863DD">
        <w:t>a</w:t>
      </w:r>
      <w:r w:rsidRPr="00A863DD">
        <w:rPr>
          <w:spacing w:val="11"/>
        </w:rPr>
        <w:t xml:space="preserve"> </w:t>
      </w:r>
      <w:r w:rsidRPr="00A863DD">
        <w:rPr>
          <w:spacing w:val="-1"/>
        </w:rPr>
        <w:t>e</w:t>
      </w:r>
      <w:r w:rsidRPr="00A863DD">
        <w:t>v</w:t>
      </w:r>
      <w:r w:rsidRPr="00A863DD">
        <w:rPr>
          <w:spacing w:val="3"/>
        </w:rPr>
        <w:t>i</w:t>
      </w:r>
      <w:r w:rsidRPr="00A863DD">
        <w:rPr>
          <w:spacing w:val="1"/>
        </w:rPr>
        <w:t>t</w:t>
      </w:r>
      <w:r w:rsidRPr="00A863DD">
        <w:t>ar</w:t>
      </w:r>
      <w:r w:rsidRPr="00A863DD">
        <w:rPr>
          <w:spacing w:val="7"/>
        </w:rPr>
        <w:t xml:space="preserve"> </w:t>
      </w:r>
      <w:r w:rsidRPr="00A863DD">
        <w:rPr>
          <w:spacing w:val="-1"/>
        </w:rPr>
        <w:t>e</w:t>
      </w:r>
      <w:r w:rsidRPr="00A863DD">
        <w:t>n</w:t>
      </w:r>
      <w:r w:rsidRPr="00A863DD">
        <w:rPr>
          <w:spacing w:val="14"/>
        </w:rPr>
        <w:t xml:space="preserve"> </w:t>
      </w:r>
      <w:r w:rsidRPr="00A863DD">
        <w:t>f</w:t>
      </w:r>
      <w:r w:rsidRPr="00A863DD">
        <w:rPr>
          <w:spacing w:val="1"/>
        </w:rPr>
        <w:t>o</w:t>
      </w:r>
      <w:r w:rsidRPr="00A863DD">
        <w:rPr>
          <w:spacing w:val="-1"/>
        </w:rPr>
        <w:t>r</w:t>
      </w:r>
      <w:r w:rsidRPr="00A863DD">
        <w:t>ma</w:t>
      </w:r>
      <w:r w:rsidRPr="00A863DD">
        <w:rPr>
          <w:spacing w:val="11"/>
        </w:rPr>
        <w:t xml:space="preserve"> </w:t>
      </w:r>
      <w:r w:rsidRPr="00A863DD">
        <w:rPr>
          <w:spacing w:val="1"/>
        </w:rPr>
        <w:t>e</w:t>
      </w:r>
      <w:r w:rsidRPr="00A863DD">
        <w:t>f</w:t>
      </w:r>
      <w:r w:rsidRPr="00A863DD">
        <w:rPr>
          <w:spacing w:val="-1"/>
        </w:rPr>
        <w:t>e</w:t>
      </w:r>
      <w:r w:rsidRPr="00A863DD">
        <w:t>ct</w:t>
      </w:r>
      <w:r w:rsidRPr="00A863DD">
        <w:rPr>
          <w:spacing w:val="3"/>
        </w:rPr>
        <w:t>i</w:t>
      </w:r>
      <w:r w:rsidRPr="00A863DD">
        <w:t>va</w:t>
      </w:r>
      <w:r w:rsidRPr="00A863DD">
        <w:rPr>
          <w:spacing w:val="6"/>
        </w:rPr>
        <w:t xml:space="preserve"> </w:t>
      </w:r>
      <w:r w:rsidRPr="00A863DD">
        <w:t>m</w:t>
      </w:r>
      <w:r w:rsidRPr="00A863DD">
        <w:rPr>
          <w:spacing w:val="2"/>
        </w:rPr>
        <w:t>o</w:t>
      </w:r>
      <w:r w:rsidRPr="00A863DD">
        <w:t>v</w:t>
      </w:r>
      <w:r w:rsidRPr="00A863DD">
        <w:rPr>
          <w:spacing w:val="3"/>
        </w:rPr>
        <w:t>i</w:t>
      </w:r>
      <w:r w:rsidRPr="00A863DD">
        <w:t>m</w:t>
      </w:r>
      <w:r w:rsidRPr="00A863DD">
        <w:rPr>
          <w:spacing w:val="3"/>
        </w:rPr>
        <w:t>i</w:t>
      </w:r>
      <w:r w:rsidRPr="00A863DD">
        <w:rPr>
          <w:spacing w:val="-1"/>
        </w:rPr>
        <w:t>e</w:t>
      </w:r>
      <w:r w:rsidRPr="00A863DD">
        <w:rPr>
          <w:spacing w:val="1"/>
        </w:rPr>
        <w:t>nt</w:t>
      </w:r>
      <w:r w:rsidRPr="00A863DD">
        <w:rPr>
          <w:spacing w:val="-1"/>
        </w:rPr>
        <w:t>o</w:t>
      </w:r>
      <w:r w:rsidRPr="00A863DD">
        <w:t xml:space="preserve">s </w:t>
      </w:r>
      <w:r w:rsidRPr="00A863DD">
        <w:rPr>
          <w:spacing w:val="1"/>
        </w:rPr>
        <w:t>d</w:t>
      </w:r>
      <w:r w:rsidRPr="00A863DD">
        <w:t>e</w:t>
      </w:r>
      <w:r w:rsidRPr="00A863DD">
        <w:rPr>
          <w:spacing w:val="11"/>
        </w:rPr>
        <w:t xml:space="preserve"> </w:t>
      </w:r>
      <w:r w:rsidRPr="00A863DD">
        <w:t xml:space="preserve">la </w:t>
      </w:r>
      <w:r w:rsidRPr="00A863DD">
        <w:rPr>
          <w:spacing w:val="1"/>
        </w:rPr>
        <w:t>tub</w:t>
      </w:r>
      <w:r w:rsidRPr="00A863DD">
        <w:rPr>
          <w:spacing w:val="-1"/>
        </w:rPr>
        <w:t>er</w:t>
      </w:r>
      <w:r w:rsidRPr="00A863DD">
        <w:rPr>
          <w:spacing w:val="3"/>
        </w:rPr>
        <w:t>í</w:t>
      </w:r>
      <w:r w:rsidRPr="00A863DD">
        <w:t>a</w:t>
      </w:r>
      <w:r w:rsidRPr="00A863DD">
        <w:rPr>
          <w:spacing w:val="-24"/>
        </w:rPr>
        <w:t xml:space="preserve"> </w:t>
      </w:r>
      <w:r w:rsidRPr="00A863DD">
        <w:rPr>
          <w:spacing w:val="1"/>
        </w:rPr>
        <w:t>p</w:t>
      </w:r>
      <w:r w:rsidRPr="00A863DD">
        <w:rPr>
          <w:spacing w:val="-1"/>
        </w:rPr>
        <w:t>ro</w:t>
      </w:r>
      <w:r w:rsidRPr="00A863DD">
        <w:rPr>
          <w:spacing w:val="1"/>
        </w:rPr>
        <w:t>du</w:t>
      </w:r>
      <w:r w:rsidRPr="00A863DD">
        <w:t>c</w:t>
      </w:r>
      <w:r w:rsidRPr="00A863DD">
        <w:rPr>
          <w:spacing w:val="2"/>
        </w:rPr>
        <w:t>i</w:t>
      </w:r>
      <w:r w:rsidRPr="00A863DD">
        <w:rPr>
          <w:spacing w:val="1"/>
        </w:rPr>
        <w:t>d</w:t>
      </w:r>
      <w:r w:rsidRPr="00A863DD">
        <w:rPr>
          <w:spacing w:val="-1"/>
        </w:rPr>
        <w:t>o</w:t>
      </w:r>
      <w:r w:rsidRPr="00A863DD">
        <w:t>s</w:t>
      </w:r>
      <w:r w:rsidRPr="00A863DD">
        <w:rPr>
          <w:spacing w:val="-27"/>
        </w:rPr>
        <w:t xml:space="preserve"> </w:t>
      </w:r>
      <w:r w:rsidRPr="00A863DD">
        <w:rPr>
          <w:spacing w:val="1"/>
        </w:rPr>
        <w:t>po</w:t>
      </w:r>
      <w:r w:rsidRPr="00A863DD">
        <w:t>r</w:t>
      </w:r>
      <w:r w:rsidRPr="00A863DD">
        <w:rPr>
          <w:spacing w:val="-21"/>
        </w:rPr>
        <w:t xml:space="preserve"> </w:t>
      </w:r>
      <w:r w:rsidRPr="00A863DD">
        <w:rPr>
          <w:spacing w:val="3"/>
        </w:rPr>
        <w:t>l</w:t>
      </w:r>
      <w:r w:rsidRPr="00A863DD">
        <w:t>a</w:t>
      </w:r>
      <w:r w:rsidRPr="00A863DD">
        <w:rPr>
          <w:spacing w:val="-19"/>
        </w:rPr>
        <w:t xml:space="preserve"> </w:t>
      </w:r>
      <w:r w:rsidRPr="00A863DD">
        <w:rPr>
          <w:spacing w:val="1"/>
        </w:rPr>
        <w:t>pr</w:t>
      </w:r>
      <w:r w:rsidRPr="00A863DD">
        <w:rPr>
          <w:spacing w:val="-1"/>
        </w:rPr>
        <w:t>e</w:t>
      </w:r>
      <w:r w:rsidRPr="00A863DD">
        <w:t>s</w:t>
      </w:r>
      <w:r w:rsidRPr="00A863DD">
        <w:rPr>
          <w:spacing w:val="2"/>
        </w:rPr>
        <w:t>i</w:t>
      </w:r>
      <w:r w:rsidRPr="00A863DD">
        <w:rPr>
          <w:spacing w:val="-1"/>
        </w:rPr>
        <w:t>ó</w:t>
      </w:r>
      <w:r w:rsidRPr="00A863DD">
        <w:t>n</w:t>
      </w:r>
      <w:r w:rsidRPr="00A863DD">
        <w:rPr>
          <w:spacing w:val="-23"/>
        </w:rPr>
        <w:t xml:space="preserve"> </w:t>
      </w:r>
      <w:r w:rsidRPr="00A863DD">
        <w:t>hidrostática</w:t>
      </w:r>
      <w:r w:rsidRPr="00A863DD">
        <w:rPr>
          <w:spacing w:val="-17"/>
          <w:w w:val="99"/>
        </w:rPr>
        <w:t xml:space="preserve"> </w:t>
      </w:r>
      <w:r w:rsidRPr="00A863DD">
        <w:rPr>
          <w:spacing w:val="1"/>
        </w:rPr>
        <w:t>no</w:t>
      </w:r>
      <w:r w:rsidRPr="00A863DD">
        <w:rPr>
          <w:spacing w:val="-1"/>
        </w:rPr>
        <w:t>r</w:t>
      </w:r>
      <w:r w:rsidRPr="00A863DD">
        <w:t>m</w:t>
      </w:r>
      <w:r w:rsidRPr="00A863DD">
        <w:rPr>
          <w:spacing w:val="1"/>
        </w:rPr>
        <w:t>a</w:t>
      </w:r>
      <w:r w:rsidRPr="00A863DD">
        <w:t>l</w:t>
      </w:r>
      <w:r w:rsidRPr="00A863DD">
        <w:rPr>
          <w:spacing w:val="-22"/>
        </w:rPr>
        <w:t xml:space="preserve"> </w:t>
      </w:r>
      <w:r w:rsidRPr="00A863DD">
        <w:rPr>
          <w:spacing w:val="-1"/>
        </w:rPr>
        <w:t>e</w:t>
      </w:r>
      <w:r w:rsidRPr="00A863DD">
        <w:t>n</w:t>
      </w:r>
      <w:r w:rsidRPr="00A863DD">
        <w:rPr>
          <w:spacing w:val="-16"/>
        </w:rPr>
        <w:t xml:space="preserve"> </w:t>
      </w:r>
      <w:r w:rsidRPr="00A863DD">
        <w:t>su</w:t>
      </w:r>
      <w:r w:rsidRPr="00A863DD">
        <w:rPr>
          <w:spacing w:val="-19"/>
        </w:rPr>
        <w:t xml:space="preserve"> </w:t>
      </w:r>
      <w:r w:rsidRPr="00A863DD">
        <w:rPr>
          <w:spacing w:val="3"/>
        </w:rPr>
        <w:t>i</w:t>
      </w:r>
      <w:r w:rsidRPr="00A863DD">
        <w:rPr>
          <w:spacing w:val="1"/>
        </w:rPr>
        <w:t>nt</w:t>
      </w:r>
      <w:r w:rsidRPr="00A863DD">
        <w:rPr>
          <w:spacing w:val="-1"/>
        </w:rPr>
        <w:t>er</w:t>
      </w:r>
      <w:r w:rsidRPr="00A863DD">
        <w:rPr>
          <w:spacing w:val="3"/>
        </w:rPr>
        <w:t>i</w:t>
      </w:r>
      <w:r w:rsidRPr="00A863DD">
        <w:rPr>
          <w:spacing w:val="-1"/>
        </w:rPr>
        <w:t>o</w:t>
      </w:r>
      <w:r w:rsidRPr="00A863DD">
        <w:t>r</w:t>
      </w:r>
      <w:r w:rsidRPr="00A863DD">
        <w:rPr>
          <w:spacing w:val="-23"/>
        </w:rPr>
        <w:t xml:space="preserve"> </w:t>
      </w:r>
      <w:r w:rsidRPr="00A863DD">
        <w:t>o</w:t>
      </w:r>
      <w:r w:rsidRPr="00A863DD">
        <w:rPr>
          <w:spacing w:val="-19"/>
        </w:rPr>
        <w:t xml:space="preserve"> </w:t>
      </w:r>
      <w:r w:rsidRPr="00A863DD">
        <w:rPr>
          <w:spacing w:val="3"/>
        </w:rPr>
        <w:t>p</w:t>
      </w:r>
      <w:r w:rsidRPr="00A863DD">
        <w:rPr>
          <w:spacing w:val="-1"/>
        </w:rPr>
        <w:t>o</w:t>
      </w:r>
      <w:r w:rsidRPr="00A863DD">
        <w:t>r</w:t>
      </w:r>
      <w:r w:rsidRPr="00A863DD">
        <w:rPr>
          <w:spacing w:val="-17"/>
        </w:rPr>
        <w:t xml:space="preserve"> </w:t>
      </w:r>
      <w:r w:rsidRPr="00A863DD">
        <w:rPr>
          <w:spacing w:val="3"/>
        </w:rPr>
        <w:t>l</w:t>
      </w:r>
      <w:r w:rsidRPr="00A863DD">
        <w:rPr>
          <w:spacing w:val="-1"/>
        </w:rPr>
        <w:t>o</w:t>
      </w:r>
      <w:r w:rsidRPr="00A863DD">
        <w:t>s</w:t>
      </w:r>
      <w:r w:rsidRPr="00A863DD">
        <w:rPr>
          <w:spacing w:val="-21"/>
        </w:rPr>
        <w:t xml:space="preserve"> </w:t>
      </w:r>
      <w:r w:rsidRPr="00A863DD">
        <w:rPr>
          <w:spacing w:val="1"/>
        </w:rPr>
        <w:t>g</w:t>
      </w:r>
      <w:r w:rsidRPr="00A863DD">
        <w:rPr>
          <w:spacing w:val="-1"/>
        </w:rPr>
        <w:t>o</w:t>
      </w:r>
      <w:r w:rsidRPr="00A863DD">
        <w:rPr>
          <w:spacing w:val="3"/>
        </w:rPr>
        <w:t>l</w:t>
      </w:r>
      <w:r w:rsidRPr="00A863DD">
        <w:rPr>
          <w:spacing w:val="1"/>
        </w:rPr>
        <w:t>p</w:t>
      </w:r>
      <w:r w:rsidRPr="00A863DD">
        <w:rPr>
          <w:spacing w:val="-1"/>
        </w:rPr>
        <w:t>e</w:t>
      </w:r>
      <w:r w:rsidRPr="00A863DD">
        <w:t>s</w:t>
      </w:r>
      <w:r w:rsidRPr="00A863DD">
        <w:rPr>
          <w:spacing w:val="-24"/>
        </w:rPr>
        <w:t xml:space="preserve"> </w:t>
      </w:r>
      <w:r w:rsidRPr="00A863DD">
        <w:rPr>
          <w:spacing w:val="3"/>
        </w:rPr>
        <w:t>d</w:t>
      </w:r>
      <w:r w:rsidRPr="00A863DD">
        <w:t>e</w:t>
      </w:r>
      <w:r w:rsidRPr="00A863DD">
        <w:rPr>
          <w:spacing w:val="-18"/>
        </w:rPr>
        <w:t xml:space="preserve"> </w:t>
      </w:r>
      <w:r w:rsidRPr="00A863DD">
        <w:t>a</w:t>
      </w:r>
      <w:r w:rsidRPr="00A863DD">
        <w:rPr>
          <w:spacing w:val="-1"/>
        </w:rPr>
        <w:t>r</w:t>
      </w:r>
      <w:r w:rsidRPr="00A863DD">
        <w:rPr>
          <w:spacing w:val="3"/>
        </w:rPr>
        <w:t>i</w:t>
      </w:r>
      <w:r w:rsidRPr="00A863DD">
        <w:rPr>
          <w:spacing w:val="-1"/>
        </w:rPr>
        <w:t>e</w:t>
      </w:r>
      <w:r w:rsidRPr="00A863DD">
        <w:rPr>
          <w:spacing w:val="1"/>
        </w:rPr>
        <w:t>t</w:t>
      </w:r>
      <w:r w:rsidRPr="00A863DD">
        <w:t>e</w:t>
      </w:r>
      <w:r w:rsidRPr="00A863DD">
        <w:rPr>
          <w:spacing w:val="-22"/>
        </w:rPr>
        <w:t xml:space="preserve"> </w:t>
      </w:r>
      <w:r w:rsidRPr="00A863DD">
        <w:t>cu</w:t>
      </w:r>
      <w:r w:rsidRPr="00A863DD">
        <w:rPr>
          <w:spacing w:val="1"/>
        </w:rPr>
        <w:t>a</w:t>
      </w:r>
      <w:r w:rsidRPr="00A863DD">
        <w:rPr>
          <w:spacing w:val="3"/>
        </w:rPr>
        <w:t>n</w:t>
      </w:r>
      <w:r w:rsidRPr="00A863DD">
        <w:rPr>
          <w:spacing w:val="1"/>
        </w:rPr>
        <w:t>d</w:t>
      </w:r>
      <w:r w:rsidRPr="00A863DD">
        <w:t xml:space="preserve">o </w:t>
      </w:r>
      <w:r w:rsidRPr="00A863DD">
        <w:rPr>
          <w:spacing w:val="3"/>
        </w:rPr>
        <w:t>l</w:t>
      </w:r>
      <w:r w:rsidRPr="00A863DD">
        <w:rPr>
          <w:spacing w:val="-1"/>
        </w:rPr>
        <w:t>o</w:t>
      </w:r>
      <w:r w:rsidRPr="00A863DD">
        <w:t>s</w:t>
      </w:r>
      <w:r w:rsidRPr="00A863DD">
        <w:rPr>
          <w:spacing w:val="-4"/>
        </w:rPr>
        <w:t xml:space="preserve"> </w:t>
      </w:r>
      <w:r w:rsidRPr="00A863DD">
        <w:rPr>
          <w:spacing w:val="1"/>
        </w:rPr>
        <w:t>hu</w:t>
      </w:r>
      <w:r w:rsidRPr="00A863DD">
        <w:rPr>
          <w:spacing w:val="-2"/>
        </w:rPr>
        <w:t>b</w:t>
      </w:r>
      <w:r w:rsidRPr="00A863DD">
        <w:rPr>
          <w:spacing w:val="3"/>
        </w:rPr>
        <w:t>i</w:t>
      </w:r>
      <w:r w:rsidRPr="00A863DD">
        <w:rPr>
          <w:spacing w:val="-1"/>
        </w:rPr>
        <w:t>er</w:t>
      </w:r>
      <w:r w:rsidRPr="00A863DD">
        <w:rPr>
          <w:spacing w:val="1"/>
        </w:rPr>
        <w:t>e</w:t>
      </w:r>
      <w:r w:rsidRPr="00A863DD">
        <w:t>.</w:t>
      </w:r>
    </w:p>
    <w:p w14:paraId="71E59C2D" w14:textId="77777777" w:rsidR="001C3BBC" w:rsidRPr="00A863DD" w:rsidRDefault="001C3BBC" w:rsidP="00086565">
      <w:pPr>
        <w:jc w:val="both"/>
      </w:pPr>
    </w:p>
    <w:p w14:paraId="78F2C14B" w14:textId="77777777" w:rsidR="003353EE" w:rsidRPr="001C3BBC" w:rsidRDefault="003353EE" w:rsidP="001C3BBC">
      <w:pPr>
        <w:rPr>
          <w:b/>
          <w:bCs/>
        </w:rPr>
      </w:pPr>
      <w:bookmarkStart w:id="345" w:name="_Toc165991889"/>
      <w:r w:rsidRPr="001C3BBC">
        <w:rPr>
          <w:b/>
          <w:bCs/>
        </w:rPr>
        <w:t>Tubería flexible PE100 RC, (D=63mm, D=110mm, D=160mm, D=200mm, D=225mm, D=250mm, D=280mm, y D=400mm) suministro e instalación.</w:t>
      </w:r>
      <w:bookmarkEnd w:id="345"/>
    </w:p>
    <w:p w14:paraId="13EE43C0" w14:textId="77777777" w:rsidR="003353EE" w:rsidRPr="00A863DD" w:rsidRDefault="003353EE" w:rsidP="001C3BBC">
      <w:bookmarkStart w:id="346" w:name="_Toc165991890"/>
      <w:r w:rsidRPr="001C3BBC">
        <w:rPr>
          <w:b/>
          <w:bCs/>
        </w:rPr>
        <w:t>Unidad:</w:t>
      </w:r>
      <w:r w:rsidRPr="00A863DD">
        <w:t xml:space="preserve"> metro lineal (m)</w:t>
      </w:r>
      <w:bookmarkEnd w:id="346"/>
    </w:p>
    <w:p w14:paraId="36A9C6A3" w14:textId="77777777" w:rsidR="003353EE" w:rsidRPr="00A863DD" w:rsidRDefault="003353EE" w:rsidP="001C3BBC">
      <w:bookmarkStart w:id="347" w:name="_Toc165991891"/>
      <w:r w:rsidRPr="001C3BBC">
        <w:rPr>
          <w:b/>
          <w:bCs/>
        </w:rPr>
        <w:t>Equipo mínimo:</w:t>
      </w:r>
      <w:r w:rsidRPr="00A863DD">
        <w:t xml:space="preserve"> herramienta menor, Equipo. termofusión</w:t>
      </w:r>
      <w:bookmarkEnd w:id="347"/>
      <w:r w:rsidRPr="00A863DD">
        <w:t xml:space="preserve"> </w:t>
      </w:r>
    </w:p>
    <w:p w14:paraId="2A36234C" w14:textId="77777777" w:rsidR="003353EE" w:rsidRPr="00A863DD" w:rsidRDefault="003353EE" w:rsidP="00086565">
      <w:r w:rsidRPr="00A863DD">
        <w:rPr>
          <w:b/>
        </w:rPr>
        <w:t xml:space="preserve">Materiales: </w:t>
      </w:r>
      <w:r w:rsidRPr="00A863DD">
        <w:t>Tubería tipo PE100 RC agua potable</w:t>
      </w:r>
    </w:p>
    <w:p w14:paraId="79F4EA68" w14:textId="77777777" w:rsidR="003353EE" w:rsidRPr="00A863DD" w:rsidRDefault="003353EE" w:rsidP="003353EE">
      <w:r w:rsidRPr="00A863DD">
        <w:rPr>
          <w:b/>
        </w:rPr>
        <w:t xml:space="preserve">Mano de obra mínima: </w:t>
      </w:r>
      <w:r w:rsidRPr="00A863DD">
        <w:rPr>
          <w:b/>
        </w:rPr>
        <w:tab/>
      </w:r>
      <w:r w:rsidRPr="00A863DD">
        <w:t>Maestro mayor ejec. obras civiles EO C1</w:t>
      </w:r>
    </w:p>
    <w:p w14:paraId="43D182C7" w14:textId="77777777" w:rsidR="003353EE" w:rsidRPr="00A863DD" w:rsidRDefault="003353EE" w:rsidP="003353EE">
      <w:pPr>
        <w:ind w:left="2832"/>
      </w:pPr>
      <w:r w:rsidRPr="00A863DD">
        <w:t>Operador equipo liviano EO D2</w:t>
      </w:r>
    </w:p>
    <w:p w14:paraId="5792F4D1" w14:textId="77777777" w:rsidR="003353EE" w:rsidRPr="00A863DD" w:rsidRDefault="003353EE" w:rsidP="003353EE">
      <w:pPr>
        <w:ind w:left="2832"/>
      </w:pPr>
      <w:r w:rsidRPr="00A863DD">
        <w:t>Plomero EO D2</w:t>
      </w:r>
    </w:p>
    <w:p w14:paraId="3BC6DEAD" w14:textId="77777777" w:rsidR="003353EE" w:rsidRPr="00A863DD" w:rsidRDefault="003353EE" w:rsidP="003353EE">
      <w:pPr>
        <w:ind w:left="2832"/>
      </w:pPr>
      <w:r w:rsidRPr="00A863DD">
        <w:t>Peón</w:t>
      </w:r>
      <w:r w:rsidRPr="00A863DD">
        <w:tab/>
        <w:t>EO E2</w:t>
      </w:r>
    </w:p>
    <w:p w14:paraId="57596A23" w14:textId="77777777" w:rsidR="003353EE" w:rsidRPr="00A863DD" w:rsidRDefault="003353EE" w:rsidP="003353EE">
      <w:pPr>
        <w:rPr>
          <w:b/>
        </w:rPr>
      </w:pPr>
      <w:r w:rsidRPr="00A863DD">
        <w:rPr>
          <w:b/>
        </w:rPr>
        <w:t>Concepto</w:t>
      </w:r>
    </w:p>
    <w:p w14:paraId="1C49B202" w14:textId="77777777" w:rsidR="003353EE" w:rsidRPr="00A863DD" w:rsidRDefault="003353EE" w:rsidP="003353EE">
      <w:r w:rsidRPr="00A863DD">
        <w:t xml:space="preserve">Se refiere al suministro e instalación de tubería de PEAD de presión unión por termofusión para redes de agua potable.  </w:t>
      </w:r>
    </w:p>
    <w:p w14:paraId="523EC2C7" w14:textId="77777777" w:rsidR="003353EE" w:rsidRPr="00A863DD" w:rsidRDefault="003353EE" w:rsidP="003353EE">
      <w:pPr>
        <w:rPr>
          <w:b/>
        </w:rPr>
      </w:pPr>
      <w:r w:rsidRPr="00A863DD">
        <w:rPr>
          <w:b/>
        </w:rPr>
        <w:t>Descripción</w:t>
      </w:r>
    </w:p>
    <w:p w14:paraId="4CC33425" w14:textId="77777777" w:rsidR="003353EE" w:rsidRPr="00A863DD" w:rsidRDefault="003353EE" w:rsidP="003353EE">
      <w:r w:rsidRPr="00A863DD">
        <w:t>El suministro, almacenamiento, colocación, limpieza, desinfección y prueba serán ejecutadas de acuerdo a las especificaciones de tuberías PEAD descritas anteriormente.</w:t>
      </w:r>
    </w:p>
    <w:p w14:paraId="77B43FD6" w14:textId="77777777" w:rsidR="003353EE" w:rsidRPr="001C3BBC" w:rsidRDefault="003353EE" w:rsidP="001C3BBC">
      <w:pPr>
        <w:rPr>
          <w:b/>
          <w:bCs/>
        </w:rPr>
      </w:pPr>
      <w:bookmarkStart w:id="348" w:name="_Toc156671102"/>
      <w:bookmarkStart w:id="349" w:name="_Toc165991892"/>
      <w:r w:rsidRPr="001C3BBC">
        <w:rPr>
          <w:b/>
          <w:bCs/>
        </w:rPr>
        <w:t>Medición y forma de pago</w:t>
      </w:r>
      <w:bookmarkEnd w:id="348"/>
      <w:bookmarkEnd w:id="349"/>
    </w:p>
    <w:p w14:paraId="5901F11F" w14:textId="77777777" w:rsidR="003353EE" w:rsidRPr="00A863DD" w:rsidRDefault="003353EE" w:rsidP="003353EE">
      <w:r w:rsidRPr="00A863DD">
        <w:t>La tubería de PE100 RC de presión unión por termofusión será medida y cancelada por metro lineal, y se pagará con los rubros constantes en la Tabla de Cantidades y Precios de acuerdo al tipo, clase (presión) y diámetro.</w:t>
      </w:r>
    </w:p>
    <w:p w14:paraId="3A8C202F" w14:textId="77777777" w:rsidR="003353EE" w:rsidRPr="00A863DD" w:rsidRDefault="003353EE" w:rsidP="003353EE"/>
    <w:p w14:paraId="2CBB7076" w14:textId="77777777" w:rsidR="003353EE" w:rsidRPr="00A863DD" w:rsidRDefault="003353EE" w:rsidP="003353EE">
      <w:r w:rsidRPr="00A863DD">
        <w:t xml:space="preserve">Los rubros que incluyen el suministro y la instalación se pagarán una vez que hayan sido instaladas y probadas en obra a entera satisfacción de la Fiscalización. </w:t>
      </w:r>
    </w:p>
    <w:p w14:paraId="2DD619FD" w14:textId="77777777" w:rsidR="003353EE" w:rsidRPr="00A863DD" w:rsidRDefault="003353EE" w:rsidP="003353EE"/>
    <w:p w14:paraId="09AFBE74" w14:textId="77777777" w:rsidR="003353EE" w:rsidRPr="00A863DD" w:rsidRDefault="003353EE" w:rsidP="003353EE">
      <w:r w:rsidRPr="00A863DD">
        <w:rPr>
          <w:spacing w:val="-2"/>
        </w:rPr>
        <w:t xml:space="preserve">El rubro incluye mano de obra, equipo, materiales, herramientas y cualquier otro gasto que incurra el Contratista para realizar el trabajo según estas especificaciones. </w:t>
      </w:r>
      <w:r w:rsidRPr="00A863DD">
        <w:t xml:space="preserve">El costo incluye también el anillo de caucho y el lubricante requerido. </w:t>
      </w:r>
    </w:p>
    <w:tbl>
      <w:tblPr>
        <w:tblW w:w="9111" w:type="dxa"/>
        <w:jc w:val="center"/>
        <w:tblCellMar>
          <w:left w:w="70" w:type="dxa"/>
          <w:right w:w="70" w:type="dxa"/>
        </w:tblCellMar>
        <w:tblLook w:val="04A0" w:firstRow="1" w:lastRow="0" w:firstColumn="1" w:lastColumn="0" w:noHBand="0" w:noVBand="1"/>
      </w:tblPr>
      <w:tblGrid>
        <w:gridCol w:w="1314"/>
        <w:gridCol w:w="5886"/>
        <w:gridCol w:w="1911"/>
      </w:tblGrid>
      <w:tr w:rsidR="003353EE" w:rsidRPr="00A863DD" w14:paraId="2A9238EF" w14:textId="77777777" w:rsidTr="004A22C7">
        <w:trPr>
          <w:trHeight w:val="251"/>
          <w:jc w:val="center"/>
        </w:trPr>
        <w:tc>
          <w:tcPr>
            <w:tcW w:w="1314"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362A1CD1" w14:textId="77777777" w:rsidR="003353EE" w:rsidRPr="00A863DD" w:rsidRDefault="003353EE" w:rsidP="004A22C7">
            <w:pPr>
              <w:jc w:val="center"/>
              <w:rPr>
                <w:b/>
                <w:bCs/>
                <w:lang w:eastAsia="es-ES"/>
              </w:rPr>
            </w:pPr>
            <w:r w:rsidRPr="00A863DD">
              <w:rPr>
                <w:b/>
                <w:bCs/>
                <w:lang w:eastAsia="es-ES"/>
              </w:rPr>
              <w:t>Código</w:t>
            </w:r>
          </w:p>
        </w:tc>
        <w:tc>
          <w:tcPr>
            <w:tcW w:w="5886" w:type="dxa"/>
            <w:tcBorders>
              <w:top w:val="single" w:sz="4" w:space="0" w:color="auto"/>
              <w:left w:val="nil"/>
              <w:bottom w:val="single" w:sz="4" w:space="0" w:color="auto"/>
              <w:right w:val="single" w:sz="4" w:space="0" w:color="auto"/>
            </w:tcBorders>
            <w:shd w:val="clear" w:color="000000" w:fill="C6D9F0"/>
            <w:vAlign w:val="center"/>
            <w:hideMark/>
          </w:tcPr>
          <w:p w14:paraId="08A04C01" w14:textId="77777777" w:rsidR="003353EE" w:rsidRPr="00A863DD" w:rsidRDefault="003353EE" w:rsidP="004A22C7">
            <w:pPr>
              <w:jc w:val="center"/>
              <w:rPr>
                <w:b/>
                <w:bCs/>
                <w:lang w:eastAsia="es-ES"/>
              </w:rPr>
            </w:pPr>
            <w:r w:rsidRPr="00A863DD">
              <w:rPr>
                <w:b/>
                <w:bCs/>
                <w:lang w:eastAsia="es-ES"/>
              </w:rPr>
              <w:t>Descripción</w:t>
            </w:r>
          </w:p>
        </w:tc>
        <w:tc>
          <w:tcPr>
            <w:tcW w:w="1911" w:type="dxa"/>
            <w:tcBorders>
              <w:top w:val="single" w:sz="4" w:space="0" w:color="auto"/>
              <w:left w:val="nil"/>
              <w:bottom w:val="single" w:sz="4" w:space="0" w:color="auto"/>
              <w:right w:val="single" w:sz="4" w:space="0" w:color="auto"/>
            </w:tcBorders>
            <w:shd w:val="clear" w:color="000000" w:fill="C6D9F0"/>
            <w:vAlign w:val="center"/>
            <w:hideMark/>
          </w:tcPr>
          <w:p w14:paraId="0890802F" w14:textId="77777777" w:rsidR="003353EE" w:rsidRPr="00A863DD" w:rsidRDefault="003353EE" w:rsidP="004A22C7">
            <w:pPr>
              <w:jc w:val="center"/>
              <w:rPr>
                <w:b/>
                <w:bCs/>
                <w:lang w:eastAsia="es-ES"/>
              </w:rPr>
            </w:pPr>
            <w:r w:rsidRPr="00A863DD">
              <w:rPr>
                <w:b/>
                <w:bCs/>
                <w:lang w:eastAsia="es-ES"/>
              </w:rPr>
              <w:t>Unidad</w:t>
            </w:r>
          </w:p>
        </w:tc>
      </w:tr>
      <w:tr w:rsidR="003353EE" w:rsidRPr="00A863DD" w14:paraId="17E50224" w14:textId="77777777" w:rsidTr="004A22C7">
        <w:trPr>
          <w:trHeight w:val="402"/>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14:paraId="469EE298" w14:textId="77777777" w:rsidR="003353EE" w:rsidRPr="00A863DD" w:rsidRDefault="003353EE" w:rsidP="004A22C7">
            <w:pPr>
              <w:jc w:val="center"/>
              <w:rPr>
                <w:lang w:eastAsia="es-ES"/>
              </w:rPr>
            </w:pPr>
            <w:r w:rsidRPr="00A863DD">
              <w:rPr>
                <w:lang w:eastAsia="es-ES"/>
              </w:rPr>
              <w:t>001</w:t>
            </w:r>
          </w:p>
        </w:tc>
        <w:tc>
          <w:tcPr>
            <w:tcW w:w="5886" w:type="dxa"/>
            <w:tcBorders>
              <w:top w:val="nil"/>
              <w:left w:val="nil"/>
              <w:bottom w:val="single" w:sz="4" w:space="0" w:color="auto"/>
              <w:right w:val="single" w:sz="4" w:space="0" w:color="auto"/>
            </w:tcBorders>
            <w:shd w:val="clear" w:color="auto" w:fill="auto"/>
            <w:vAlign w:val="center"/>
            <w:hideMark/>
          </w:tcPr>
          <w:p w14:paraId="5867BCC8" w14:textId="77777777" w:rsidR="003353EE" w:rsidRPr="00A863DD" w:rsidRDefault="003353EE" w:rsidP="004A22C7">
            <w:pPr>
              <w:rPr>
                <w:lang w:eastAsia="es-ES"/>
              </w:rPr>
            </w:pPr>
            <w:r w:rsidRPr="00A863DD">
              <w:rPr>
                <w:lang w:eastAsia="es-ES"/>
              </w:rPr>
              <w:t>Tubería flexible PE100 RC, D=63mm, PN 1.25 Mpa, suministro e instalación</w:t>
            </w:r>
          </w:p>
        </w:tc>
        <w:tc>
          <w:tcPr>
            <w:tcW w:w="1911" w:type="dxa"/>
            <w:tcBorders>
              <w:top w:val="nil"/>
              <w:left w:val="nil"/>
              <w:bottom w:val="single" w:sz="4" w:space="0" w:color="auto"/>
              <w:right w:val="single" w:sz="4" w:space="0" w:color="auto"/>
            </w:tcBorders>
            <w:shd w:val="clear" w:color="auto" w:fill="auto"/>
            <w:vAlign w:val="center"/>
            <w:hideMark/>
          </w:tcPr>
          <w:p w14:paraId="1EC21D26" w14:textId="77777777" w:rsidR="003353EE" w:rsidRPr="00A863DD" w:rsidRDefault="003353EE" w:rsidP="004A22C7">
            <w:pPr>
              <w:jc w:val="center"/>
              <w:rPr>
                <w:lang w:eastAsia="es-ES"/>
              </w:rPr>
            </w:pPr>
            <w:r w:rsidRPr="00A863DD">
              <w:rPr>
                <w:lang w:eastAsia="es-ES"/>
              </w:rPr>
              <w:t>m</w:t>
            </w:r>
          </w:p>
        </w:tc>
      </w:tr>
      <w:tr w:rsidR="003353EE" w:rsidRPr="00A863DD" w14:paraId="4798C056" w14:textId="77777777" w:rsidTr="004A22C7">
        <w:trPr>
          <w:trHeight w:val="402"/>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14:paraId="478FCF8E" w14:textId="77777777" w:rsidR="003353EE" w:rsidRPr="00A863DD" w:rsidRDefault="003353EE" w:rsidP="004A22C7">
            <w:pPr>
              <w:jc w:val="center"/>
              <w:rPr>
                <w:lang w:eastAsia="es-ES"/>
              </w:rPr>
            </w:pPr>
            <w:r w:rsidRPr="00A863DD">
              <w:rPr>
                <w:lang w:eastAsia="es-ES"/>
              </w:rPr>
              <w:t>016</w:t>
            </w:r>
          </w:p>
        </w:tc>
        <w:tc>
          <w:tcPr>
            <w:tcW w:w="5886" w:type="dxa"/>
            <w:tcBorders>
              <w:top w:val="nil"/>
              <w:left w:val="nil"/>
              <w:bottom w:val="single" w:sz="4" w:space="0" w:color="auto"/>
              <w:right w:val="single" w:sz="4" w:space="0" w:color="auto"/>
            </w:tcBorders>
            <w:shd w:val="clear" w:color="auto" w:fill="auto"/>
            <w:vAlign w:val="center"/>
            <w:hideMark/>
          </w:tcPr>
          <w:p w14:paraId="731A686E" w14:textId="77777777" w:rsidR="003353EE" w:rsidRPr="00A863DD" w:rsidRDefault="003353EE" w:rsidP="004A22C7">
            <w:pPr>
              <w:rPr>
                <w:lang w:eastAsia="es-ES"/>
              </w:rPr>
            </w:pPr>
            <w:r w:rsidRPr="00A863DD">
              <w:rPr>
                <w:lang w:eastAsia="es-ES"/>
              </w:rPr>
              <w:t>Tubería flexible PE100 RC, D=110mm, PN 1.25 Mpa, suministro e instalación</w:t>
            </w:r>
          </w:p>
        </w:tc>
        <w:tc>
          <w:tcPr>
            <w:tcW w:w="1911" w:type="dxa"/>
            <w:tcBorders>
              <w:top w:val="nil"/>
              <w:left w:val="nil"/>
              <w:bottom w:val="single" w:sz="4" w:space="0" w:color="auto"/>
              <w:right w:val="single" w:sz="4" w:space="0" w:color="auto"/>
            </w:tcBorders>
            <w:shd w:val="clear" w:color="auto" w:fill="auto"/>
            <w:vAlign w:val="center"/>
            <w:hideMark/>
          </w:tcPr>
          <w:p w14:paraId="572528BD" w14:textId="77777777" w:rsidR="003353EE" w:rsidRPr="00A863DD" w:rsidRDefault="003353EE" w:rsidP="004A22C7">
            <w:pPr>
              <w:jc w:val="center"/>
              <w:rPr>
                <w:lang w:eastAsia="es-ES"/>
              </w:rPr>
            </w:pPr>
            <w:r w:rsidRPr="00A863DD">
              <w:rPr>
                <w:lang w:eastAsia="es-ES"/>
              </w:rPr>
              <w:t>m</w:t>
            </w:r>
          </w:p>
        </w:tc>
      </w:tr>
      <w:tr w:rsidR="003353EE" w:rsidRPr="00A863DD" w14:paraId="6BE4177F" w14:textId="77777777" w:rsidTr="004A22C7">
        <w:trPr>
          <w:trHeight w:val="402"/>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14:paraId="4A178FBD" w14:textId="77777777" w:rsidR="003353EE" w:rsidRPr="00A863DD" w:rsidRDefault="003353EE" w:rsidP="004A22C7">
            <w:pPr>
              <w:jc w:val="center"/>
              <w:rPr>
                <w:lang w:eastAsia="es-ES"/>
              </w:rPr>
            </w:pPr>
            <w:r w:rsidRPr="00A863DD">
              <w:rPr>
                <w:lang w:eastAsia="es-ES"/>
              </w:rPr>
              <w:lastRenderedPageBreak/>
              <w:t>022</w:t>
            </w:r>
          </w:p>
        </w:tc>
        <w:tc>
          <w:tcPr>
            <w:tcW w:w="5886" w:type="dxa"/>
            <w:tcBorders>
              <w:top w:val="nil"/>
              <w:left w:val="nil"/>
              <w:bottom w:val="single" w:sz="4" w:space="0" w:color="auto"/>
              <w:right w:val="single" w:sz="4" w:space="0" w:color="auto"/>
            </w:tcBorders>
            <w:shd w:val="clear" w:color="auto" w:fill="auto"/>
            <w:vAlign w:val="center"/>
            <w:hideMark/>
          </w:tcPr>
          <w:p w14:paraId="04F2201A" w14:textId="77777777" w:rsidR="003353EE" w:rsidRPr="00A863DD" w:rsidRDefault="003353EE" w:rsidP="004A22C7">
            <w:pPr>
              <w:rPr>
                <w:lang w:eastAsia="es-ES"/>
              </w:rPr>
            </w:pPr>
            <w:r w:rsidRPr="00A863DD">
              <w:rPr>
                <w:lang w:eastAsia="es-ES"/>
              </w:rPr>
              <w:t>Tubería flexible PE100 RC, D=160mm, PN 1.25 Mpa, suministro e instalación</w:t>
            </w:r>
          </w:p>
        </w:tc>
        <w:tc>
          <w:tcPr>
            <w:tcW w:w="1911" w:type="dxa"/>
            <w:tcBorders>
              <w:top w:val="nil"/>
              <w:left w:val="nil"/>
              <w:bottom w:val="single" w:sz="4" w:space="0" w:color="auto"/>
              <w:right w:val="single" w:sz="4" w:space="0" w:color="auto"/>
            </w:tcBorders>
            <w:shd w:val="clear" w:color="auto" w:fill="auto"/>
            <w:vAlign w:val="center"/>
            <w:hideMark/>
          </w:tcPr>
          <w:p w14:paraId="57C64223" w14:textId="77777777" w:rsidR="003353EE" w:rsidRPr="00A863DD" w:rsidRDefault="003353EE" w:rsidP="004A22C7">
            <w:pPr>
              <w:jc w:val="center"/>
              <w:rPr>
                <w:lang w:eastAsia="es-ES"/>
              </w:rPr>
            </w:pPr>
            <w:r w:rsidRPr="00A863DD">
              <w:rPr>
                <w:lang w:eastAsia="es-ES"/>
              </w:rPr>
              <w:t>m</w:t>
            </w:r>
          </w:p>
        </w:tc>
      </w:tr>
      <w:tr w:rsidR="003353EE" w:rsidRPr="00A863DD" w14:paraId="17361D22" w14:textId="77777777" w:rsidTr="004A22C7">
        <w:trPr>
          <w:trHeight w:val="402"/>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14:paraId="28665AB9" w14:textId="77777777" w:rsidR="003353EE" w:rsidRPr="00A863DD" w:rsidRDefault="003353EE" w:rsidP="004A22C7">
            <w:pPr>
              <w:jc w:val="center"/>
              <w:rPr>
                <w:lang w:eastAsia="es-ES"/>
              </w:rPr>
            </w:pPr>
            <w:r w:rsidRPr="00A863DD">
              <w:rPr>
                <w:lang w:eastAsia="es-ES"/>
              </w:rPr>
              <w:t>017</w:t>
            </w:r>
          </w:p>
        </w:tc>
        <w:tc>
          <w:tcPr>
            <w:tcW w:w="5886" w:type="dxa"/>
            <w:tcBorders>
              <w:top w:val="nil"/>
              <w:left w:val="nil"/>
              <w:bottom w:val="single" w:sz="4" w:space="0" w:color="auto"/>
              <w:right w:val="single" w:sz="4" w:space="0" w:color="auto"/>
            </w:tcBorders>
            <w:shd w:val="clear" w:color="auto" w:fill="auto"/>
            <w:vAlign w:val="center"/>
            <w:hideMark/>
          </w:tcPr>
          <w:p w14:paraId="79B34126" w14:textId="77777777" w:rsidR="003353EE" w:rsidRPr="00A863DD" w:rsidRDefault="003353EE" w:rsidP="004A22C7">
            <w:pPr>
              <w:rPr>
                <w:lang w:eastAsia="es-ES"/>
              </w:rPr>
            </w:pPr>
            <w:r w:rsidRPr="00A863DD">
              <w:rPr>
                <w:lang w:eastAsia="es-ES"/>
              </w:rPr>
              <w:t>Tubería flexible PE100 RC, D=200mm, PN 1.25 Mpa, suministro e instalación</w:t>
            </w:r>
          </w:p>
        </w:tc>
        <w:tc>
          <w:tcPr>
            <w:tcW w:w="1911" w:type="dxa"/>
            <w:tcBorders>
              <w:top w:val="nil"/>
              <w:left w:val="nil"/>
              <w:bottom w:val="single" w:sz="4" w:space="0" w:color="auto"/>
              <w:right w:val="single" w:sz="4" w:space="0" w:color="auto"/>
            </w:tcBorders>
            <w:shd w:val="clear" w:color="auto" w:fill="auto"/>
            <w:vAlign w:val="center"/>
            <w:hideMark/>
          </w:tcPr>
          <w:p w14:paraId="6CD735C1" w14:textId="77777777" w:rsidR="003353EE" w:rsidRPr="00A863DD" w:rsidRDefault="003353EE" w:rsidP="004A22C7">
            <w:pPr>
              <w:jc w:val="center"/>
              <w:rPr>
                <w:lang w:eastAsia="es-ES"/>
              </w:rPr>
            </w:pPr>
            <w:r w:rsidRPr="00A863DD">
              <w:rPr>
                <w:lang w:eastAsia="es-ES"/>
              </w:rPr>
              <w:t>m</w:t>
            </w:r>
          </w:p>
        </w:tc>
      </w:tr>
      <w:tr w:rsidR="003353EE" w:rsidRPr="00A863DD" w14:paraId="36017D54" w14:textId="77777777" w:rsidTr="004A22C7">
        <w:trPr>
          <w:trHeight w:val="402"/>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14:paraId="12086A1C" w14:textId="77777777" w:rsidR="003353EE" w:rsidRPr="00A863DD" w:rsidRDefault="003353EE" w:rsidP="004A22C7">
            <w:pPr>
              <w:jc w:val="center"/>
              <w:rPr>
                <w:lang w:eastAsia="es-ES"/>
              </w:rPr>
            </w:pPr>
            <w:r w:rsidRPr="00A863DD">
              <w:rPr>
                <w:lang w:eastAsia="es-ES"/>
              </w:rPr>
              <w:t>019</w:t>
            </w:r>
          </w:p>
        </w:tc>
        <w:tc>
          <w:tcPr>
            <w:tcW w:w="5886" w:type="dxa"/>
            <w:tcBorders>
              <w:top w:val="nil"/>
              <w:left w:val="nil"/>
              <w:bottom w:val="single" w:sz="4" w:space="0" w:color="auto"/>
              <w:right w:val="single" w:sz="4" w:space="0" w:color="auto"/>
            </w:tcBorders>
            <w:shd w:val="clear" w:color="auto" w:fill="auto"/>
            <w:vAlign w:val="center"/>
            <w:hideMark/>
          </w:tcPr>
          <w:p w14:paraId="67DB75F5" w14:textId="77777777" w:rsidR="003353EE" w:rsidRPr="00A863DD" w:rsidRDefault="003353EE" w:rsidP="004A22C7">
            <w:pPr>
              <w:rPr>
                <w:lang w:eastAsia="es-ES"/>
              </w:rPr>
            </w:pPr>
            <w:r w:rsidRPr="00A863DD">
              <w:rPr>
                <w:lang w:eastAsia="es-ES"/>
              </w:rPr>
              <w:t>Tubería flexible PE100 RC, D=225mm, PN 1.25 Mpa, suministro e instalación</w:t>
            </w:r>
          </w:p>
        </w:tc>
        <w:tc>
          <w:tcPr>
            <w:tcW w:w="1911" w:type="dxa"/>
            <w:tcBorders>
              <w:top w:val="nil"/>
              <w:left w:val="nil"/>
              <w:bottom w:val="single" w:sz="4" w:space="0" w:color="auto"/>
              <w:right w:val="single" w:sz="4" w:space="0" w:color="auto"/>
            </w:tcBorders>
            <w:shd w:val="clear" w:color="auto" w:fill="auto"/>
            <w:vAlign w:val="center"/>
            <w:hideMark/>
          </w:tcPr>
          <w:p w14:paraId="69492446" w14:textId="77777777" w:rsidR="003353EE" w:rsidRPr="00A863DD" w:rsidRDefault="003353EE" w:rsidP="004A22C7">
            <w:pPr>
              <w:jc w:val="center"/>
              <w:rPr>
                <w:lang w:eastAsia="es-ES"/>
              </w:rPr>
            </w:pPr>
            <w:r w:rsidRPr="00A863DD">
              <w:rPr>
                <w:lang w:eastAsia="es-ES"/>
              </w:rPr>
              <w:t>m</w:t>
            </w:r>
          </w:p>
        </w:tc>
      </w:tr>
      <w:tr w:rsidR="003353EE" w:rsidRPr="00A863DD" w14:paraId="0A3624C7" w14:textId="77777777" w:rsidTr="004A22C7">
        <w:trPr>
          <w:trHeight w:val="402"/>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14:paraId="7231C891" w14:textId="77777777" w:rsidR="003353EE" w:rsidRPr="00A863DD" w:rsidRDefault="003353EE" w:rsidP="004A22C7">
            <w:pPr>
              <w:jc w:val="center"/>
              <w:rPr>
                <w:lang w:eastAsia="es-ES"/>
              </w:rPr>
            </w:pPr>
            <w:r w:rsidRPr="00A863DD">
              <w:rPr>
                <w:lang w:eastAsia="es-ES"/>
              </w:rPr>
              <w:t>002</w:t>
            </w:r>
          </w:p>
        </w:tc>
        <w:tc>
          <w:tcPr>
            <w:tcW w:w="5886" w:type="dxa"/>
            <w:tcBorders>
              <w:top w:val="nil"/>
              <w:left w:val="nil"/>
              <w:bottom w:val="single" w:sz="4" w:space="0" w:color="auto"/>
              <w:right w:val="single" w:sz="4" w:space="0" w:color="auto"/>
            </w:tcBorders>
            <w:shd w:val="clear" w:color="auto" w:fill="auto"/>
            <w:vAlign w:val="center"/>
            <w:hideMark/>
          </w:tcPr>
          <w:p w14:paraId="7AE866B2" w14:textId="77777777" w:rsidR="003353EE" w:rsidRPr="00A863DD" w:rsidRDefault="003353EE" w:rsidP="004A22C7">
            <w:pPr>
              <w:rPr>
                <w:lang w:eastAsia="es-ES"/>
              </w:rPr>
            </w:pPr>
            <w:r w:rsidRPr="00A863DD">
              <w:rPr>
                <w:lang w:eastAsia="es-ES"/>
              </w:rPr>
              <w:t>Tubería flexible PE100 RC, D=250mm, PN 1.25 Mpa, suministro e instalación</w:t>
            </w:r>
          </w:p>
        </w:tc>
        <w:tc>
          <w:tcPr>
            <w:tcW w:w="1911" w:type="dxa"/>
            <w:tcBorders>
              <w:top w:val="nil"/>
              <w:left w:val="nil"/>
              <w:bottom w:val="single" w:sz="4" w:space="0" w:color="auto"/>
              <w:right w:val="single" w:sz="4" w:space="0" w:color="auto"/>
            </w:tcBorders>
            <w:shd w:val="clear" w:color="auto" w:fill="auto"/>
            <w:vAlign w:val="center"/>
            <w:hideMark/>
          </w:tcPr>
          <w:p w14:paraId="40B8BCF7" w14:textId="77777777" w:rsidR="003353EE" w:rsidRPr="00A863DD" w:rsidRDefault="003353EE" w:rsidP="004A22C7">
            <w:pPr>
              <w:jc w:val="center"/>
              <w:rPr>
                <w:lang w:eastAsia="es-ES"/>
              </w:rPr>
            </w:pPr>
            <w:r w:rsidRPr="00A863DD">
              <w:rPr>
                <w:lang w:eastAsia="es-ES"/>
              </w:rPr>
              <w:t>m</w:t>
            </w:r>
          </w:p>
        </w:tc>
      </w:tr>
      <w:tr w:rsidR="003353EE" w:rsidRPr="00A863DD" w14:paraId="44502547" w14:textId="77777777" w:rsidTr="004A22C7">
        <w:trPr>
          <w:trHeight w:val="402"/>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14:paraId="5A2D9FFD" w14:textId="77777777" w:rsidR="003353EE" w:rsidRPr="00A863DD" w:rsidRDefault="003353EE" w:rsidP="004A22C7">
            <w:pPr>
              <w:jc w:val="center"/>
              <w:rPr>
                <w:lang w:eastAsia="es-ES"/>
              </w:rPr>
            </w:pPr>
            <w:r w:rsidRPr="00A863DD">
              <w:rPr>
                <w:lang w:eastAsia="es-ES"/>
              </w:rPr>
              <w:t>003</w:t>
            </w:r>
          </w:p>
        </w:tc>
        <w:tc>
          <w:tcPr>
            <w:tcW w:w="5886" w:type="dxa"/>
            <w:tcBorders>
              <w:top w:val="nil"/>
              <w:left w:val="nil"/>
              <w:bottom w:val="single" w:sz="4" w:space="0" w:color="auto"/>
              <w:right w:val="single" w:sz="4" w:space="0" w:color="auto"/>
            </w:tcBorders>
            <w:shd w:val="clear" w:color="auto" w:fill="auto"/>
            <w:vAlign w:val="center"/>
            <w:hideMark/>
          </w:tcPr>
          <w:p w14:paraId="235F8182" w14:textId="77777777" w:rsidR="003353EE" w:rsidRPr="00A863DD" w:rsidRDefault="003353EE" w:rsidP="004A22C7">
            <w:pPr>
              <w:rPr>
                <w:lang w:eastAsia="es-ES"/>
              </w:rPr>
            </w:pPr>
            <w:r w:rsidRPr="00A863DD">
              <w:rPr>
                <w:lang w:eastAsia="es-ES"/>
              </w:rPr>
              <w:t>Tubería flexible PE100 RC, D=280mm, PN 1.25 Mpa, suministro e instalación</w:t>
            </w:r>
          </w:p>
        </w:tc>
        <w:tc>
          <w:tcPr>
            <w:tcW w:w="1911" w:type="dxa"/>
            <w:tcBorders>
              <w:top w:val="nil"/>
              <w:left w:val="nil"/>
              <w:bottom w:val="single" w:sz="4" w:space="0" w:color="auto"/>
              <w:right w:val="single" w:sz="4" w:space="0" w:color="auto"/>
            </w:tcBorders>
            <w:shd w:val="clear" w:color="auto" w:fill="auto"/>
            <w:vAlign w:val="center"/>
            <w:hideMark/>
          </w:tcPr>
          <w:p w14:paraId="21F80E7A" w14:textId="77777777" w:rsidR="003353EE" w:rsidRPr="00A863DD" w:rsidRDefault="003353EE" w:rsidP="004A22C7">
            <w:pPr>
              <w:jc w:val="center"/>
              <w:rPr>
                <w:lang w:eastAsia="es-ES"/>
              </w:rPr>
            </w:pPr>
            <w:r w:rsidRPr="00A863DD">
              <w:rPr>
                <w:lang w:eastAsia="es-ES"/>
              </w:rPr>
              <w:t>m</w:t>
            </w:r>
          </w:p>
        </w:tc>
      </w:tr>
      <w:tr w:rsidR="003353EE" w:rsidRPr="00A863DD" w14:paraId="17B6A630" w14:textId="77777777" w:rsidTr="004A22C7">
        <w:trPr>
          <w:trHeight w:val="402"/>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14:paraId="51B2EF28" w14:textId="77777777" w:rsidR="003353EE" w:rsidRPr="00A863DD" w:rsidRDefault="003353EE" w:rsidP="004A22C7">
            <w:pPr>
              <w:jc w:val="center"/>
              <w:rPr>
                <w:lang w:eastAsia="es-ES"/>
              </w:rPr>
            </w:pPr>
            <w:r w:rsidRPr="00A863DD">
              <w:rPr>
                <w:lang w:eastAsia="es-ES"/>
              </w:rPr>
              <w:t>004</w:t>
            </w:r>
          </w:p>
        </w:tc>
        <w:tc>
          <w:tcPr>
            <w:tcW w:w="5886" w:type="dxa"/>
            <w:tcBorders>
              <w:top w:val="nil"/>
              <w:left w:val="nil"/>
              <w:bottom w:val="single" w:sz="4" w:space="0" w:color="auto"/>
              <w:right w:val="single" w:sz="4" w:space="0" w:color="auto"/>
            </w:tcBorders>
            <w:shd w:val="clear" w:color="auto" w:fill="auto"/>
            <w:vAlign w:val="center"/>
            <w:hideMark/>
          </w:tcPr>
          <w:p w14:paraId="588DAD9E" w14:textId="77777777" w:rsidR="003353EE" w:rsidRPr="00A863DD" w:rsidRDefault="003353EE" w:rsidP="004A22C7">
            <w:pPr>
              <w:rPr>
                <w:lang w:eastAsia="es-ES"/>
              </w:rPr>
            </w:pPr>
            <w:r w:rsidRPr="00A863DD">
              <w:rPr>
                <w:lang w:eastAsia="es-ES"/>
              </w:rPr>
              <w:t>Tubería flexible PE100 RC, D=400mm, PN 1.25 Mpa, suministro e instalación</w:t>
            </w:r>
          </w:p>
        </w:tc>
        <w:tc>
          <w:tcPr>
            <w:tcW w:w="1911" w:type="dxa"/>
            <w:tcBorders>
              <w:top w:val="nil"/>
              <w:left w:val="nil"/>
              <w:bottom w:val="single" w:sz="4" w:space="0" w:color="auto"/>
              <w:right w:val="single" w:sz="4" w:space="0" w:color="auto"/>
            </w:tcBorders>
            <w:shd w:val="clear" w:color="auto" w:fill="auto"/>
            <w:vAlign w:val="center"/>
            <w:hideMark/>
          </w:tcPr>
          <w:p w14:paraId="4E4A694E" w14:textId="77777777" w:rsidR="003353EE" w:rsidRPr="00A863DD" w:rsidRDefault="003353EE" w:rsidP="004A22C7">
            <w:pPr>
              <w:jc w:val="center"/>
              <w:rPr>
                <w:lang w:eastAsia="es-ES"/>
              </w:rPr>
            </w:pPr>
            <w:r w:rsidRPr="00A863DD">
              <w:rPr>
                <w:lang w:eastAsia="es-ES"/>
              </w:rPr>
              <w:t>m</w:t>
            </w:r>
          </w:p>
        </w:tc>
      </w:tr>
    </w:tbl>
    <w:p w14:paraId="5512328A" w14:textId="77777777" w:rsidR="003353EE" w:rsidRPr="00A863DD" w:rsidRDefault="003353EE" w:rsidP="003353EE"/>
    <w:p w14:paraId="3629AD54" w14:textId="77777777" w:rsidR="003353EE" w:rsidRPr="001C3BBC" w:rsidRDefault="003353EE" w:rsidP="001C3BBC">
      <w:pPr>
        <w:rPr>
          <w:b/>
          <w:bCs/>
        </w:rPr>
      </w:pPr>
      <w:bookmarkStart w:id="350" w:name="_Toc165991893"/>
      <w:r w:rsidRPr="001C3BBC">
        <w:rPr>
          <w:b/>
          <w:bCs/>
        </w:rPr>
        <w:t>VÁLVULAS PARA EL SUMINISTRO DE AGUA POTABLE</w:t>
      </w:r>
      <w:bookmarkEnd w:id="350"/>
    </w:p>
    <w:p w14:paraId="77EB3725" w14:textId="77777777" w:rsidR="003353EE" w:rsidRPr="00A863DD" w:rsidRDefault="003353EE" w:rsidP="00086565">
      <w:pPr>
        <w:jc w:val="both"/>
        <w:rPr>
          <w:snapToGrid w:val="0"/>
        </w:rPr>
      </w:pPr>
      <w:r w:rsidRPr="00A863DD">
        <w:rPr>
          <w:snapToGrid w:val="0"/>
        </w:rPr>
        <w:t>Se entenderá por suministro e instalación de válvulas el conjunto de operaciones que deberá ejecutar el Constructor para suministrar y colocar en los lugares que señale el proyecto y/o las órdenes del Ingeniero Fiscalizador de la Obra, las válvulas que se requieran conforme a los diseños y modificaciones que ocurran durante la construcción, garantizando el correcto funcionamiento del elemento (válvula) y del sistema (red de suministro de agua potable).</w:t>
      </w:r>
    </w:p>
    <w:p w14:paraId="15AF7929" w14:textId="12612FDD" w:rsidR="003353EE" w:rsidRPr="00A863DD" w:rsidRDefault="003353EE" w:rsidP="00086565">
      <w:pPr>
        <w:jc w:val="both"/>
        <w:rPr>
          <w:snapToGrid w:val="0"/>
        </w:rPr>
      </w:pPr>
      <w:r w:rsidRPr="00A863DD">
        <w:rPr>
          <w:snapToGrid w:val="0"/>
        </w:rPr>
        <w:t xml:space="preserve">El suministro e instalación de válvulas comprende las siguientes actividades:  el suministro y el transporte de las válvulas hasta el lugar de su colocación o almacenamiento provisional; las maniobras y acarreo locales que deba hacer el Constructor para distribuirlas a lo largo de las zanjas y/o estaciones; los acoples con la tubería y/o accesorios y la </w:t>
      </w:r>
      <w:r w:rsidR="00A863DD" w:rsidRPr="00A863DD">
        <w:rPr>
          <w:snapToGrid w:val="0"/>
        </w:rPr>
        <w:t>prueba una vez instalada</w:t>
      </w:r>
      <w:r w:rsidRPr="00A863DD">
        <w:rPr>
          <w:snapToGrid w:val="0"/>
        </w:rPr>
        <w:t xml:space="preserve"> para su aceptación por parte de la Fiscalización.</w:t>
      </w:r>
    </w:p>
    <w:p w14:paraId="07C7D0F8" w14:textId="77777777" w:rsidR="003353EE" w:rsidRPr="00A863DD" w:rsidRDefault="003353EE" w:rsidP="00086565">
      <w:pPr>
        <w:jc w:val="both"/>
        <w:rPr>
          <w:snapToGrid w:val="0"/>
        </w:rPr>
      </w:pPr>
      <w:r w:rsidRPr="00A863DD">
        <w:rPr>
          <w:snapToGrid w:val="0"/>
        </w:rPr>
        <w:t xml:space="preserve">Las válvulas deben cumplir con las normas nacionales e internacionales de calidad y dichos documentos de soporte deben ser entregados a la fiscalización para su verificación. </w:t>
      </w:r>
    </w:p>
    <w:p w14:paraId="17A880FB" w14:textId="77777777" w:rsidR="003353EE" w:rsidRPr="00A863DD" w:rsidRDefault="003353EE" w:rsidP="00086565">
      <w:pPr>
        <w:jc w:val="both"/>
        <w:rPr>
          <w:snapToGrid w:val="0"/>
        </w:rPr>
      </w:pPr>
      <w:r w:rsidRPr="00A863DD">
        <w:rPr>
          <w:snapToGrid w:val="0"/>
        </w:rPr>
        <w:t>Adicionalmente el proveedor debe tener un respaldo comercial y servicios de posventa.</w:t>
      </w:r>
    </w:p>
    <w:p w14:paraId="3668CA37" w14:textId="77777777" w:rsidR="003353EE" w:rsidRPr="00A863DD" w:rsidRDefault="003353EE" w:rsidP="00086565">
      <w:pPr>
        <w:jc w:val="both"/>
        <w:rPr>
          <w:snapToGrid w:val="0"/>
        </w:rPr>
      </w:pPr>
      <w:r w:rsidRPr="00A863DD">
        <w:rPr>
          <w:snapToGrid w:val="0"/>
        </w:rPr>
        <w:t>Las soluciones técnicas están determinadas por la aplicación y las condiciones limitantes, como son las condiciones del flujo y los factores económicos.</w:t>
      </w:r>
    </w:p>
    <w:p w14:paraId="6D228030" w14:textId="77777777" w:rsidR="003353EE" w:rsidRPr="00A863DD" w:rsidRDefault="003353EE" w:rsidP="00086565">
      <w:pPr>
        <w:jc w:val="both"/>
        <w:rPr>
          <w:snapToGrid w:val="0"/>
        </w:rPr>
      </w:pPr>
      <w:r w:rsidRPr="00A863DD">
        <w:rPr>
          <w:snapToGrid w:val="0"/>
        </w:rPr>
        <w:t>Deben tenerse en cuenta cuidadosamente las aplicaciones, usos y requisitos de las válvulas en cada caso.</w:t>
      </w:r>
    </w:p>
    <w:p w14:paraId="5F9C93F7" w14:textId="77777777" w:rsidR="003353EE" w:rsidRPr="00A863DD" w:rsidRDefault="003353EE" w:rsidP="00086565">
      <w:pPr>
        <w:jc w:val="both"/>
        <w:rPr>
          <w:snapToGrid w:val="0"/>
        </w:rPr>
      </w:pPr>
      <w:r w:rsidRPr="00A863DD">
        <w:rPr>
          <w:snapToGrid w:val="0"/>
        </w:rPr>
        <w:t>Además de la selección del material, es necesario tener en cuenta la interacción del medio de operación, el sistema de sellado, los movimientos, las propiedades del material y las condiciones operacionales.</w:t>
      </w:r>
    </w:p>
    <w:p w14:paraId="14E5658A" w14:textId="77777777" w:rsidR="003353EE" w:rsidRPr="00A863DD" w:rsidRDefault="003353EE" w:rsidP="00086565">
      <w:pPr>
        <w:jc w:val="both"/>
        <w:rPr>
          <w:snapToGrid w:val="0"/>
        </w:rPr>
      </w:pPr>
      <w:r w:rsidRPr="00A863DD">
        <w:rPr>
          <w:snapToGrid w:val="0"/>
        </w:rPr>
        <w:t>Es muy importante definir la totalidad de las características de la válvula requerida, incluyendo materiales, detalles constructivos, aplicación, condiciones de trabajo y ambientales.</w:t>
      </w:r>
    </w:p>
    <w:p w14:paraId="3F752DCF" w14:textId="77777777" w:rsidR="003353EE" w:rsidRPr="00A863DD" w:rsidRDefault="003353EE" w:rsidP="00086565">
      <w:pPr>
        <w:jc w:val="both"/>
        <w:rPr>
          <w:snapToGrid w:val="0"/>
        </w:rPr>
      </w:pPr>
      <w:r w:rsidRPr="00A863DD">
        <w:rPr>
          <w:snapToGrid w:val="0"/>
        </w:rPr>
        <w:t>Los requisitos generales para válvulas son los siguientes:</w:t>
      </w:r>
    </w:p>
    <w:p w14:paraId="0D6B2D67" w14:textId="77777777" w:rsidR="003353EE" w:rsidRPr="00A863DD" w:rsidRDefault="003353EE" w:rsidP="00086565">
      <w:pPr>
        <w:pStyle w:val="Prrafodelista"/>
        <w:numPr>
          <w:ilvl w:val="0"/>
          <w:numId w:val="65"/>
        </w:numPr>
        <w:jc w:val="both"/>
        <w:rPr>
          <w:snapToGrid w:val="0"/>
          <w:lang w:val="es-EC"/>
        </w:rPr>
      </w:pPr>
      <w:r w:rsidRPr="00A863DD">
        <w:rPr>
          <w:snapToGrid w:val="0"/>
          <w:lang w:val="es-EC"/>
        </w:rPr>
        <w:t>Cumplimiento de las aplicaciones</w:t>
      </w:r>
    </w:p>
    <w:p w14:paraId="63B97BAB" w14:textId="77777777" w:rsidR="003353EE" w:rsidRPr="00A863DD" w:rsidRDefault="003353EE" w:rsidP="00086565">
      <w:pPr>
        <w:pStyle w:val="Prrafodelista"/>
        <w:numPr>
          <w:ilvl w:val="0"/>
          <w:numId w:val="65"/>
        </w:numPr>
        <w:jc w:val="both"/>
        <w:rPr>
          <w:snapToGrid w:val="0"/>
          <w:lang w:val="es-EC"/>
        </w:rPr>
      </w:pPr>
      <w:r w:rsidRPr="00A863DD">
        <w:rPr>
          <w:snapToGrid w:val="0"/>
          <w:lang w:val="es-EC"/>
        </w:rPr>
        <w:t>Resistencia adecuada contra</w:t>
      </w:r>
    </w:p>
    <w:p w14:paraId="5DCA3240" w14:textId="77777777" w:rsidR="003353EE" w:rsidRPr="00A863DD" w:rsidRDefault="003353EE" w:rsidP="00086565">
      <w:pPr>
        <w:pStyle w:val="Prrafodelista"/>
        <w:numPr>
          <w:ilvl w:val="1"/>
          <w:numId w:val="65"/>
        </w:numPr>
        <w:jc w:val="both"/>
        <w:rPr>
          <w:snapToGrid w:val="0"/>
          <w:lang w:val="es-EC"/>
        </w:rPr>
      </w:pPr>
      <w:r w:rsidRPr="00A863DD">
        <w:rPr>
          <w:snapToGrid w:val="0"/>
          <w:lang w:val="es-EC"/>
        </w:rPr>
        <w:t>Cargas de presión estática y dinámica</w:t>
      </w:r>
    </w:p>
    <w:p w14:paraId="30F6A701" w14:textId="77777777" w:rsidR="003353EE" w:rsidRPr="00A863DD" w:rsidRDefault="003353EE" w:rsidP="00086565">
      <w:pPr>
        <w:pStyle w:val="Prrafodelista"/>
        <w:numPr>
          <w:ilvl w:val="1"/>
          <w:numId w:val="65"/>
        </w:numPr>
        <w:jc w:val="both"/>
        <w:rPr>
          <w:snapToGrid w:val="0"/>
          <w:lang w:val="es-EC"/>
        </w:rPr>
      </w:pPr>
      <w:r w:rsidRPr="00A863DD">
        <w:rPr>
          <w:snapToGrid w:val="0"/>
          <w:lang w:val="es-EC"/>
        </w:rPr>
        <w:t>Fuerzas en las tuberías</w:t>
      </w:r>
    </w:p>
    <w:p w14:paraId="01719E78" w14:textId="77777777" w:rsidR="003353EE" w:rsidRPr="00A863DD" w:rsidRDefault="003353EE" w:rsidP="00086565">
      <w:pPr>
        <w:pStyle w:val="Prrafodelista"/>
        <w:numPr>
          <w:ilvl w:val="0"/>
          <w:numId w:val="65"/>
        </w:numPr>
        <w:jc w:val="both"/>
        <w:rPr>
          <w:snapToGrid w:val="0"/>
          <w:lang w:val="es-EC"/>
        </w:rPr>
      </w:pPr>
      <w:r w:rsidRPr="00A863DD">
        <w:rPr>
          <w:snapToGrid w:val="0"/>
          <w:lang w:val="es-EC"/>
        </w:rPr>
        <w:t>Operación</w:t>
      </w:r>
    </w:p>
    <w:p w14:paraId="7ED9118B" w14:textId="77777777" w:rsidR="003353EE" w:rsidRPr="00A863DD" w:rsidRDefault="003353EE" w:rsidP="00086565">
      <w:pPr>
        <w:pStyle w:val="Prrafodelista"/>
        <w:numPr>
          <w:ilvl w:val="1"/>
          <w:numId w:val="65"/>
        </w:numPr>
        <w:jc w:val="both"/>
        <w:rPr>
          <w:snapToGrid w:val="0"/>
          <w:lang w:val="es-EC"/>
        </w:rPr>
      </w:pPr>
      <w:r w:rsidRPr="00A863DD">
        <w:rPr>
          <w:snapToGrid w:val="0"/>
          <w:lang w:val="es-EC"/>
        </w:rPr>
        <w:t>Con presión nominal y diferencial de presión máximas</w:t>
      </w:r>
    </w:p>
    <w:p w14:paraId="68830B4A" w14:textId="77777777" w:rsidR="003353EE" w:rsidRPr="00A863DD" w:rsidRDefault="003353EE" w:rsidP="00086565">
      <w:pPr>
        <w:pStyle w:val="Prrafodelista"/>
        <w:numPr>
          <w:ilvl w:val="1"/>
          <w:numId w:val="65"/>
        </w:numPr>
        <w:jc w:val="both"/>
        <w:rPr>
          <w:snapToGrid w:val="0"/>
          <w:lang w:val="es-EC"/>
        </w:rPr>
      </w:pPr>
      <w:r w:rsidRPr="00A863DD">
        <w:rPr>
          <w:snapToGrid w:val="0"/>
          <w:lang w:val="es-EC"/>
        </w:rPr>
        <w:t>Resistencia adecuada de las partes de conducción</w:t>
      </w:r>
    </w:p>
    <w:p w14:paraId="0654FCC3" w14:textId="77777777" w:rsidR="003353EE" w:rsidRPr="00A863DD" w:rsidRDefault="003353EE" w:rsidP="00086565">
      <w:pPr>
        <w:pStyle w:val="Prrafodelista"/>
        <w:numPr>
          <w:ilvl w:val="1"/>
          <w:numId w:val="65"/>
        </w:numPr>
        <w:jc w:val="both"/>
        <w:rPr>
          <w:snapToGrid w:val="0"/>
          <w:lang w:val="es-EC"/>
        </w:rPr>
      </w:pPr>
      <w:r w:rsidRPr="00A863DD">
        <w:rPr>
          <w:snapToGrid w:val="0"/>
          <w:lang w:val="es-EC"/>
        </w:rPr>
        <w:t>Sin rotura en caso de falla en la operación</w:t>
      </w:r>
    </w:p>
    <w:p w14:paraId="05718761" w14:textId="77777777" w:rsidR="003353EE" w:rsidRPr="00A863DD" w:rsidRDefault="003353EE" w:rsidP="00086565">
      <w:pPr>
        <w:pStyle w:val="Prrafodelista"/>
        <w:numPr>
          <w:ilvl w:val="0"/>
          <w:numId w:val="65"/>
        </w:numPr>
        <w:jc w:val="both"/>
        <w:rPr>
          <w:snapToGrid w:val="0"/>
          <w:lang w:val="es-EC"/>
        </w:rPr>
      </w:pPr>
      <w:r w:rsidRPr="00A863DD">
        <w:rPr>
          <w:snapToGrid w:val="0"/>
          <w:lang w:val="es-EC"/>
        </w:rPr>
        <w:t>Estanqueidad</w:t>
      </w:r>
    </w:p>
    <w:p w14:paraId="6F63531A" w14:textId="77777777" w:rsidR="003353EE" w:rsidRPr="00A863DD" w:rsidRDefault="003353EE" w:rsidP="00086565">
      <w:pPr>
        <w:pStyle w:val="Prrafodelista"/>
        <w:numPr>
          <w:ilvl w:val="1"/>
          <w:numId w:val="65"/>
        </w:numPr>
        <w:jc w:val="both"/>
        <w:rPr>
          <w:snapToGrid w:val="0"/>
          <w:lang w:val="es-EC"/>
        </w:rPr>
      </w:pPr>
      <w:r w:rsidRPr="00A863DD">
        <w:rPr>
          <w:snapToGrid w:val="0"/>
          <w:lang w:val="es-EC"/>
        </w:rPr>
        <w:lastRenderedPageBreak/>
        <w:t>En las conexiones</w:t>
      </w:r>
    </w:p>
    <w:p w14:paraId="5077F57E" w14:textId="77777777" w:rsidR="003353EE" w:rsidRPr="00A863DD" w:rsidRDefault="003353EE" w:rsidP="00086565">
      <w:pPr>
        <w:pStyle w:val="Prrafodelista"/>
        <w:numPr>
          <w:ilvl w:val="1"/>
          <w:numId w:val="65"/>
        </w:numPr>
        <w:jc w:val="both"/>
        <w:rPr>
          <w:snapToGrid w:val="0"/>
          <w:lang w:val="es-EC"/>
        </w:rPr>
      </w:pPr>
      <w:r w:rsidRPr="00A863DD">
        <w:rPr>
          <w:snapToGrid w:val="0"/>
          <w:lang w:val="es-EC"/>
        </w:rPr>
        <w:t>Hacia el exterior</w:t>
      </w:r>
    </w:p>
    <w:p w14:paraId="2511D617" w14:textId="77777777" w:rsidR="003353EE" w:rsidRPr="00A863DD" w:rsidRDefault="003353EE" w:rsidP="00086565">
      <w:pPr>
        <w:pStyle w:val="Prrafodelista"/>
        <w:numPr>
          <w:ilvl w:val="0"/>
          <w:numId w:val="65"/>
        </w:numPr>
        <w:jc w:val="both"/>
        <w:rPr>
          <w:snapToGrid w:val="0"/>
          <w:lang w:val="es-EC"/>
        </w:rPr>
      </w:pPr>
      <w:r w:rsidRPr="00A863DD">
        <w:rPr>
          <w:snapToGrid w:val="0"/>
          <w:lang w:val="es-EC"/>
        </w:rPr>
        <w:t>Prolongada protección contra la corrosión</w:t>
      </w:r>
    </w:p>
    <w:p w14:paraId="384EF8BD" w14:textId="77777777" w:rsidR="003353EE" w:rsidRPr="00A863DD" w:rsidRDefault="003353EE" w:rsidP="00086565">
      <w:pPr>
        <w:pStyle w:val="Prrafodelista"/>
        <w:numPr>
          <w:ilvl w:val="0"/>
          <w:numId w:val="65"/>
        </w:numPr>
        <w:jc w:val="both"/>
        <w:rPr>
          <w:snapToGrid w:val="0"/>
          <w:lang w:val="es-EC"/>
        </w:rPr>
      </w:pPr>
      <w:r w:rsidRPr="00A863DD">
        <w:rPr>
          <w:snapToGrid w:val="0"/>
          <w:lang w:val="es-EC"/>
        </w:rPr>
        <w:t>Prevención de incrustaciones</w:t>
      </w:r>
    </w:p>
    <w:p w14:paraId="48A92FF8" w14:textId="77777777" w:rsidR="003353EE" w:rsidRPr="00A863DD" w:rsidRDefault="003353EE" w:rsidP="00086565">
      <w:pPr>
        <w:pStyle w:val="Prrafodelista"/>
        <w:numPr>
          <w:ilvl w:val="0"/>
          <w:numId w:val="65"/>
        </w:numPr>
        <w:jc w:val="both"/>
        <w:rPr>
          <w:lang w:val="es-EC"/>
        </w:rPr>
      </w:pPr>
      <w:r w:rsidRPr="00A863DD">
        <w:rPr>
          <w:lang w:val="es-EC"/>
        </w:rPr>
        <w:t xml:space="preserve">Adecuado comportamiento hidráulico </w:t>
      </w:r>
    </w:p>
    <w:p w14:paraId="1DA2179C" w14:textId="77777777" w:rsidR="003353EE" w:rsidRPr="00A863DD" w:rsidRDefault="003353EE" w:rsidP="00086565">
      <w:pPr>
        <w:pStyle w:val="Prrafodelista"/>
        <w:numPr>
          <w:ilvl w:val="0"/>
          <w:numId w:val="65"/>
        </w:numPr>
        <w:jc w:val="both"/>
        <w:rPr>
          <w:lang w:val="es-EC"/>
        </w:rPr>
      </w:pPr>
      <w:r w:rsidRPr="00A863DD">
        <w:rPr>
          <w:lang w:val="es-EC"/>
        </w:rPr>
        <w:t xml:space="preserve">Aceptable higiénicamente </w:t>
      </w:r>
    </w:p>
    <w:p w14:paraId="6E707F54" w14:textId="77777777" w:rsidR="003353EE" w:rsidRPr="00A863DD" w:rsidRDefault="003353EE" w:rsidP="00086565">
      <w:pPr>
        <w:pStyle w:val="Prrafodelista"/>
        <w:numPr>
          <w:ilvl w:val="0"/>
          <w:numId w:val="65"/>
        </w:numPr>
        <w:jc w:val="both"/>
        <w:rPr>
          <w:snapToGrid w:val="0"/>
          <w:lang w:val="es-EC"/>
        </w:rPr>
      </w:pPr>
      <w:r w:rsidRPr="00A863DD">
        <w:rPr>
          <w:lang w:val="es-EC"/>
        </w:rPr>
        <w:t>Fácil ensamble y desensamble Los requisitos solo pueden cumplirse por un rango de precondiciones individuales, donde los más importantes son los materiales y la protección superficial.</w:t>
      </w:r>
    </w:p>
    <w:p w14:paraId="6CD1BA8A" w14:textId="77777777" w:rsidR="003353EE" w:rsidRPr="00A863DD" w:rsidRDefault="003353EE" w:rsidP="00086565">
      <w:pPr>
        <w:jc w:val="both"/>
      </w:pPr>
    </w:p>
    <w:p w14:paraId="44EE383E" w14:textId="092EA37C" w:rsidR="003353EE" w:rsidRPr="00A863DD" w:rsidRDefault="003353EE" w:rsidP="00086565">
      <w:pPr>
        <w:jc w:val="both"/>
      </w:pPr>
      <w:r w:rsidRPr="00A863DD">
        <w:t xml:space="preserve">Para dimensionar y seleccionar una válvula de control, se debe considerar los siguientes principios </w:t>
      </w:r>
      <w:r w:rsidR="00A863DD" w:rsidRPr="00A863DD">
        <w:t>generales:</w:t>
      </w:r>
    </w:p>
    <w:p w14:paraId="01F082F6" w14:textId="77777777" w:rsidR="003353EE" w:rsidRPr="00A863DD" w:rsidRDefault="003353EE" w:rsidP="00027F62">
      <w:pPr>
        <w:pStyle w:val="Prrafodelista"/>
        <w:numPr>
          <w:ilvl w:val="0"/>
          <w:numId w:val="90"/>
        </w:numPr>
        <w:spacing w:after="120" w:line="259" w:lineRule="auto"/>
        <w:jc w:val="both"/>
        <w:rPr>
          <w:lang w:val="es-EC"/>
        </w:rPr>
      </w:pPr>
      <w:r w:rsidRPr="00A863DD">
        <w:rPr>
          <w:lang w:val="es-EC"/>
        </w:rPr>
        <w:t>Seleccionar el tipo y tamaño de tal forma que produzcan el mínimo de pérdidas cuando se encuentra totalmente abierta</w:t>
      </w:r>
    </w:p>
    <w:p w14:paraId="02DCC215" w14:textId="77777777" w:rsidR="003353EE" w:rsidRPr="00A863DD" w:rsidRDefault="003353EE" w:rsidP="00027F62">
      <w:pPr>
        <w:pStyle w:val="Prrafodelista"/>
        <w:numPr>
          <w:ilvl w:val="0"/>
          <w:numId w:val="90"/>
        </w:numPr>
        <w:spacing w:after="120" w:line="259" w:lineRule="auto"/>
        <w:jc w:val="both"/>
        <w:rPr>
          <w:lang w:val="es-EC"/>
        </w:rPr>
      </w:pPr>
      <w:r w:rsidRPr="00A863DD">
        <w:rPr>
          <w:lang w:val="es-EC"/>
        </w:rPr>
        <w:t>Asegurarse que la válvula controle el flujo con al menos el 50% de su carrera.</w:t>
      </w:r>
    </w:p>
    <w:p w14:paraId="6A0E4146" w14:textId="77777777" w:rsidR="003353EE" w:rsidRPr="00A863DD" w:rsidRDefault="003353EE" w:rsidP="00027F62">
      <w:pPr>
        <w:pStyle w:val="Prrafodelista"/>
        <w:numPr>
          <w:ilvl w:val="0"/>
          <w:numId w:val="90"/>
        </w:numPr>
        <w:spacing w:after="120" w:line="259" w:lineRule="auto"/>
        <w:jc w:val="both"/>
        <w:rPr>
          <w:lang w:val="es-EC"/>
        </w:rPr>
      </w:pPr>
      <w:r w:rsidRPr="00A863DD">
        <w:rPr>
          <w:lang w:val="es-EC"/>
        </w:rPr>
        <w:t>Evitar cavitación excesiva</w:t>
      </w:r>
    </w:p>
    <w:p w14:paraId="3FEAFA42" w14:textId="77777777" w:rsidR="003353EE" w:rsidRPr="00A863DD" w:rsidRDefault="003353EE" w:rsidP="00027F62">
      <w:pPr>
        <w:pStyle w:val="Prrafodelista"/>
        <w:numPr>
          <w:ilvl w:val="0"/>
          <w:numId w:val="90"/>
        </w:numPr>
        <w:spacing w:after="120" w:line="259" w:lineRule="auto"/>
        <w:jc w:val="both"/>
        <w:rPr>
          <w:lang w:val="es-EC"/>
        </w:rPr>
      </w:pPr>
      <w:r w:rsidRPr="00A863DD">
        <w:rPr>
          <w:lang w:val="es-EC"/>
        </w:rPr>
        <w:t>No operar la válvula con menos de 15% de apertura. Con aperturas pequeñas es difícil controlar el flujo debido a que pequeños cambios de apertura generan grandes cambios en el coeficiente de pérdida de la válvula. Además, para pequeñas aperturas, existen grandes caídas de presión y altas velocidades de flujo que afectan directamente a los asientos.</w:t>
      </w:r>
    </w:p>
    <w:p w14:paraId="348F9463" w14:textId="77777777" w:rsidR="003353EE" w:rsidRPr="00A863DD" w:rsidRDefault="003353EE" w:rsidP="00027F62">
      <w:pPr>
        <w:pStyle w:val="Prrafodelista"/>
        <w:numPr>
          <w:ilvl w:val="0"/>
          <w:numId w:val="90"/>
        </w:numPr>
        <w:spacing w:after="120" w:line="259" w:lineRule="auto"/>
        <w:jc w:val="both"/>
        <w:rPr>
          <w:lang w:val="es-EC"/>
        </w:rPr>
      </w:pPr>
      <w:r w:rsidRPr="00A863DD">
        <w:rPr>
          <w:lang w:val="es-EC"/>
        </w:rPr>
        <w:t>La válvula no debe operar más allá del 90% abierta. Las aperturas grandes, generan pérdidas muy pequeñas en comparación con las pérdidas de la línea, por lo que el control de flujo es impreciso.</w:t>
      </w:r>
    </w:p>
    <w:p w14:paraId="033C6EB6" w14:textId="77777777" w:rsidR="003353EE" w:rsidRPr="00A863DD" w:rsidRDefault="003353EE" w:rsidP="00086565">
      <w:pPr>
        <w:jc w:val="both"/>
        <w:rPr>
          <w:snapToGrid w:val="0"/>
        </w:rPr>
      </w:pPr>
      <w:r w:rsidRPr="00A863DD">
        <w:rPr>
          <w:snapToGrid w:val="0"/>
        </w:rPr>
        <w:t>Adicional a lo mencionado en las presentes especificaciones se deberá referir y seguir los criterios de diseño plasmada en los informes técnicos.</w:t>
      </w:r>
    </w:p>
    <w:p w14:paraId="4070004D" w14:textId="77777777" w:rsidR="003353EE" w:rsidRPr="00A863DD" w:rsidRDefault="003353EE" w:rsidP="00086565">
      <w:pPr>
        <w:jc w:val="both"/>
        <w:rPr>
          <w:b/>
          <w:bCs/>
        </w:rPr>
      </w:pPr>
    </w:p>
    <w:p w14:paraId="23C86F0E" w14:textId="77777777" w:rsidR="003353EE" w:rsidRPr="00A863DD" w:rsidRDefault="003353EE" w:rsidP="00086565">
      <w:pPr>
        <w:jc w:val="both"/>
        <w:rPr>
          <w:b/>
          <w:bCs/>
        </w:rPr>
      </w:pPr>
      <w:r w:rsidRPr="00A863DD">
        <w:rPr>
          <w:b/>
          <w:bCs/>
        </w:rPr>
        <w:t xml:space="preserve">MATERIALES </w:t>
      </w:r>
    </w:p>
    <w:p w14:paraId="5B5937D6" w14:textId="77777777" w:rsidR="003353EE" w:rsidRPr="00A863DD" w:rsidRDefault="003353EE" w:rsidP="00086565">
      <w:pPr>
        <w:jc w:val="both"/>
      </w:pPr>
      <w:r w:rsidRPr="00A863DD">
        <w:t xml:space="preserve">Los requisitos de los materiales a utilizar dependen de varios factores, entre ellos la temperatura, el rango de trabajo, el fluido y las características de la tubería, los cuales deben cumplir las especificaciones del fabricante homologadas por fiscalización. Las condiciones de la temperatura del fluido son las que presentan menos variaciones, debido a que la temperatura se considera como baja (menor a 40°C) y el fluido cambia entre agua sin tratar, agua tratada y aguas servidas, siendo estas últimas las que más contribuyen al desgaste por las partículas de sólidos que contienen y por su acción corrosiva. La durabilidad de la válvula depende del diseño, de los materiales usados, del tipo de aplicación para la cual fue seleccionada, de su instalación, uso y de su correcta operación y mantenimiento. Para aplicaciones subterráneas debe tenerse en cuenta la adecuada adaptación a las condiciones del medio, presión, temperatura, esfuerzos mecánicos e influencia ambiental, siguiendo las recomendaciones del fabricante, que para esta condición de uso, tenga considerado en sus especificaciones homologadas por FISCALIZACIÓN. Adicionalmente, todos los materiales deben cumplir con la condición de no afectar las condiciones de salubridad. Los materiales para construcción de las válvulas en hierro dúctil deben ajustarse a la norma de fabricación AWWA C515 o. </w:t>
      </w:r>
    </w:p>
    <w:p w14:paraId="08BFFF16" w14:textId="77777777" w:rsidR="003353EE" w:rsidRPr="00A863DD" w:rsidRDefault="003353EE" w:rsidP="00086565">
      <w:pPr>
        <w:jc w:val="both"/>
      </w:pPr>
      <w:r w:rsidRPr="00A863DD">
        <w:lastRenderedPageBreak/>
        <w:t xml:space="preserve">Para las pruebas hidrostáticas ajustarse a la norma AWWA C509, adherencia de elastómero al obturador la norma AWWA C515 y recubrimiento de pintura epóxica horneada aplicada electrostática al interior y al exterior según AWWA C550. </w:t>
      </w:r>
    </w:p>
    <w:p w14:paraId="48A9A983" w14:textId="77777777" w:rsidR="003353EE" w:rsidRPr="00A863DD" w:rsidRDefault="003353EE" w:rsidP="00086565">
      <w:pPr>
        <w:jc w:val="both"/>
        <w:rPr>
          <w:b/>
          <w:bCs/>
        </w:rPr>
      </w:pPr>
      <w:r w:rsidRPr="00A863DD">
        <w:rPr>
          <w:b/>
          <w:bCs/>
        </w:rPr>
        <w:t xml:space="preserve">Material del Cuerpo </w:t>
      </w:r>
    </w:p>
    <w:p w14:paraId="2FD8DB1C" w14:textId="77777777" w:rsidR="003353EE" w:rsidRPr="00A863DD" w:rsidRDefault="003353EE" w:rsidP="00086565">
      <w:pPr>
        <w:jc w:val="both"/>
      </w:pPr>
      <w:r w:rsidRPr="00A863DD">
        <w:t>El cuerpo debe ser de un material tal que cumpla con los propósitos de la válvula, con adecuada resistencia, condición que debe cumplir con las normas técnicas internacionales de la AWWA, DIN, ASTM. Deben utilizarse materiales como el hierro dúctil, o aleaciones de cobre. Es necesario verificar las propiedades como la resistencia a la tensión, límite elástico y deformación en el punto de rotura. El cuerpo debe ser fundido en una sola pieza para las válvulas de compuerta, mariposa y cheque; por funcionalidad y características constructivas. Para tamaños de hasta 2 pulgadas puede utilizarse válvulas en acero inoxidable; también es aplicable el acero inoxidable en las válvulas utilizadas como conexión para salidas destinadas para instrumentos de medición como manómetros, pitómetros. El material del cuerpo se debe seleccionar, a partir de establecer la presión de la línea y las sobre presiones que puedan suceder. Para la red de distribución se debe utilizar válvulas en hierro dúctil.</w:t>
      </w:r>
    </w:p>
    <w:p w14:paraId="2D5A96D1" w14:textId="77777777" w:rsidR="003353EE" w:rsidRPr="00A863DD" w:rsidRDefault="003353EE" w:rsidP="00086565">
      <w:pPr>
        <w:jc w:val="both"/>
        <w:rPr>
          <w:b/>
          <w:bCs/>
        </w:rPr>
      </w:pPr>
      <w:r w:rsidRPr="00A863DD">
        <w:rPr>
          <w:b/>
          <w:bCs/>
        </w:rPr>
        <w:t xml:space="preserve">Materiales para Ejes </w:t>
      </w:r>
    </w:p>
    <w:p w14:paraId="07589B02" w14:textId="77777777" w:rsidR="003353EE" w:rsidRPr="00A863DD" w:rsidRDefault="003353EE" w:rsidP="00086565">
      <w:pPr>
        <w:jc w:val="both"/>
      </w:pPr>
      <w:r w:rsidRPr="00A863DD">
        <w:t xml:space="preserve">Deben utilizarse materiales altamente resistentes a la corrosión, aptos para la operación y que permitan buen acabado superficial. Los vástagos de accionamiento de válvulas de compuerta deben ser en acero inoxidable. Los vástagos y los bujes de los ejes, en general, con materiales de diferente dureza entre sí y con propiedades antifricción. </w:t>
      </w:r>
    </w:p>
    <w:p w14:paraId="6D3F4F5A" w14:textId="77777777" w:rsidR="003353EE" w:rsidRPr="00A863DD" w:rsidRDefault="003353EE" w:rsidP="00086565">
      <w:pPr>
        <w:jc w:val="both"/>
        <w:rPr>
          <w:b/>
          <w:bCs/>
        </w:rPr>
      </w:pPr>
      <w:r w:rsidRPr="00A863DD">
        <w:rPr>
          <w:b/>
          <w:bCs/>
        </w:rPr>
        <w:t xml:space="preserve">Elastómeros </w:t>
      </w:r>
    </w:p>
    <w:p w14:paraId="30D40F4E" w14:textId="77777777" w:rsidR="003353EE" w:rsidRPr="00A863DD" w:rsidRDefault="003353EE" w:rsidP="00086565">
      <w:pPr>
        <w:jc w:val="both"/>
      </w:pPr>
      <w:r w:rsidRPr="00A863DD">
        <w:t>Sus propiedades dependen de los aditivos y diferentes procesos de fabricación. Deben tenerse en cuenta los siguientes aspectos técnicos para el uso correcto del material:</w:t>
      </w:r>
    </w:p>
    <w:p w14:paraId="525BF47C" w14:textId="77777777" w:rsidR="003353EE" w:rsidRPr="00A863DD" w:rsidRDefault="003353EE" w:rsidP="00086565">
      <w:pPr>
        <w:jc w:val="both"/>
      </w:pPr>
      <w:r w:rsidRPr="00A863DD">
        <w:t xml:space="preserve"> - Propiedades visco elásticas para asegurar el correcto comportamiento a la deformación y tensión. </w:t>
      </w:r>
    </w:p>
    <w:p w14:paraId="2CBF0806" w14:textId="77777777" w:rsidR="003353EE" w:rsidRPr="00A863DD" w:rsidRDefault="003353EE" w:rsidP="00086565">
      <w:pPr>
        <w:jc w:val="both"/>
      </w:pPr>
      <w:r w:rsidRPr="00A863DD">
        <w:t xml:space="preserve">- Límites de fatiga </w:t>
      </w:r>
    </w:p>
    <w:p w14:paraId="37A392E4" w14:textId="77777777" w:rsidR="003353EE" w:rsidRPr="00A863DD" w:rsidRDefault="003353EE" w:rsidP="00086565">
      <w:pPr>
        <w:jc w:val="both"/>
      </w:pPr>
      <w:r w:rsidRPr="00A863DD">
        <w:t xml:space="preserve">- Propiedades al envejecimiento y la fatiga El proveedor debe presentar copia de certificación de los ensayos de los elastómeros, incluyendo: </w:t>
      </w:r>
    </w:p>
    <w:p w14:paraId="1946FDF6" w14:textId="77777777" w:rsidR="003353EE" w:rsidRPr="00A863DD" w:rsidRDefault="003353EE" w:rsidP="00086565">
      <w:pPr>
        <w:jc w:val="both"/>
      </w:pPr>
      <w:r w:rsidRPr="00A863DD">
        <w:t xml:space="preserve">- Esfuerzo a determinada deformación </w:t>
      </w:r>
    </w:p>
    <w:p w14:paraId="538984A2" w14:textId="77777777" w:rsidR="003353EE" w:rsidRPr="00A863DD" w:rsidRDefault="003353EE" w:rsidP="00086565">
      <w:pPr>
        <w:jc w:val="both"/>
      </w:pPr>
      <w:r w:rsidRPr="00A863DD">
        <w:t xml:space="preserve">- Dureza shore - Deformación residual después de alivio de tensiones </w:t>
      </w:r>
    </w:p>
    <w:p w14:paraId="5DB21284" w14:textId="77777777" w:rsidR="003353EE" w:rsidRPr="00A863DD" w:rsidRDefault="003353EE" w:rsidP="00086565">
      <w:pPr>
        <w:jc w:val="both"/>
      </w:pPr>
      <w:r w:rsidRPr="00A863DD">
        <w:t xml:space="preserve">- Resistencia a la tensión </w:t>
      </w:r>
    </w:p>
    <w:p w14:paraId="137D3FBA" w14:textId="77777777" w:rsidR="003353EE" w:rsidRPr="00A863DD" w:rsidRDefault="003353EE" w:rsidP="00086565">
      <w:pPr>
        <w:jc w:val="both"/>
      </w:pPr>
      <w:r w:rsidRPr="00A863DD">
        <w:t xml:space="preserve">- Deformación en el punto de rotura </w:t>
      </w:r>
    </w:p>
    <w:p w14:paraId="47027A04" w14:textId="77777777" w:rsidR="003353EE" w:rsidRPr="00A863DD" w:rsidRDefault="003353EE" w:rsidP="00086565">
      <w:pPr>
        <w:jc w:val="both"/>
      </w:pPr>
      <w:r w:rsidRPr="00A863DD">
        <w:t xml:space="preserve">- Abrasión </w:t>
      </w:r>
    </w:p>
    <w:p w14:paraId="450FD52D" w14:textId="77777777" w:rsidR="003353EE" w:rsidRPr="00A863DD" w:rsidRDefault="003353EE" w:rsidP="00086565">
      <w:pPr>
        <w:jc w:val="both"/>
      </w:pPr>
      <w:r w:rsidRPr="00A863DD">
        <w:t xml:space="preserve">- Fatiga - Resistencia a rasgado </w:t>
      </w:r>
    </w:p>
    <w:p w14:paraId="0B720481" w14:textId="77777777" w:rsidR="003353EE" w:rsidRPr="00A863DD" w:rsidRDefault="003353EE" w:rsidP="00086565">
      <w:pPr>
        <w:jc w:val="both"/>
      </w:pPr>
      <w:r w:rsidRPr="00A863DD">
        <w:t xml:space="preserve">- Envejecimiento y corrosión </w:t>
      </w:r>
    </w:p>
    <w:p w14:paraId="30238495" w14:textId="77777777" w:rsidR="003353EE" w:rsidRPr="00A863DD" w:rsidRDefault="003353EE" w:rsidP="00086565">
      <w:pPr>
        <w:jc w:val="both"/>
      </w:pPr>
      <w:r w:rsidRPr="00A863DD">
        <w:t xml:space="preserve">- Hinchamiento (Swelling) </w:t>
      </w:r>
    </w:p>
    <w:p w14:paraId="5DA2190D" w14:textId="77777777" w:rsidR="003353EE" w:rsidRPr="00A863DD" w:rsidRDefault="003353EE" w:rsidP="00086565">
      <w:pPr>
        <w:jc w:val="both"/>
      </w:pPr>
      <w:r w:rsidRPr="00A863DD">
        <w:t xml:space="preserve">El caucho para uso en válvulas debe ser de los siguientes tipos: </w:t>
      </w:r>
    </w:p>
    <w:p w14:paraId="2EA7E828" w14:textId="77777777" w:rsidR="003353EE" w:rsidRPr="00A863DD" w:rsidRDefault="003353EE" w:rsidP="00086565">
      <w:pPr>
        <w:jc w:val="both"/>
      </w:pPr>
      <w:r w:rsidRPr="00A863DD">
        <w:t xml:space="preserve">- Acrilo nitilo butadieno (Perbunan) o NBR </w:t>
      </w:r>
    </w:p>
    <w:p w14:paraId="7A82179A" w14:textId="77777777" w:rsidR="003353EE" w:rsidRPr="00A863DD" w:rsidRDefault="003353EE" w:rsidP="00086565">
      <w:pPr>
        <w:jc w:val="both"/>
      </w:pPr>
      <w:r w:rsidRPr="00A863DD">
        <w:t xml:space="preserve">- Etileno propileno dieno, EPDM que es muy resistente al envejecimiento, a la intemperie y al ozono. </w:t>
      </w:r>
    </w:p>
    <w:p w14:paraId="6BD05D50" w14:textId="77777777" w:rsidR="003353EE" w:rsidRPr="00A863DD" w:rsidRDefault="003353EE" w:rsidP="00086565">
      <w:pPr>
        <w:jc w:val="both"/>
      </w:pPr>
      <w:r w:rsidRPr="00A863DD">
        <w:t xml:space="preserve">- Vitón, de muy buen comportamiento para aguas residuales. </w:t>
      </w:r>
    </w:p>
    <w:p w14:paraId="3398B555" w14:textId="77777777" w:rsidR="003353EE" w:rsidRPr="00A863DD" w:rsidRDefault="003353EE" w:rsidP="00086565">
      <w:pPr>
        <w:jc w:val="both"/>
      </w:pPr>
      <w:r w:rsidRPr="00A863DD">
        <w:t xml:space="preserve">Las condiciones de almacenamiento de los repuestos de elastómero deben quedar claramente establecidas por el proveedor, incluyendo aquellas de temperatura, humedad, luz, y especialmente la de rotación o el uso, limitado por el envejecimiento del material con el tiempo, que le da características de perecedero. Esto hace primordial despachar en primera instancia los componentes que han permanecido en el almacén durante mayor tiempo; el almacén no debe tener </w:t>
      </w:r>
      <w:r w:rsidRPr="00A863DD">
        <w:lastRenderedPageBreak/>
        <w:t>en inventario una cantidad mayor a la que se calcula utilizar dentro del tiempo estimado de vida útil del elastómero.</w:t>
      </w:r>
    </w:p>
    <w:p w14:paraId="5E3985C9" w14:textId="77777777" w:rsidR="00A863DD" w:rsidRPr="00A863DD" w:rsidRDefault="00A863DD" w:rsidP="00086565">
      <w:pPr>
        <w:jc w:val="both"/>
      </w:pPr>
    </w:p>
    <w:p w14:paraId="04714DAE" w14:textId="77777777" w:rsidR="003353EE" w:rsidRPr="00A863DD" w:rsidRDefault="003353EE" w:rsidP="00086565">
      <w:pPr>
        <w:jc w:val="both"/>
        <w:rPr>
          <w:b/>
          <w:bCs/>
        </w:rPr>
      </w:pPr>
      <w:r w:rsidRPr="00A863DD">
        <w:rPr>
          <w:b/>
          <w:bCs/>
        </w:rPr>
        <w:t xml:space="preserve">RESISTENCIA A LA CORROSIÓN </w:t>
      </w:r>
    </w:p>
    <w:p w14:paraId="09BDD0D9" w14:textId="77777777" w:rsidR="003353EE" w:rsidRPr="00A863DD" w:rsidRDefault="003353EE" w:rsidP="00086565">
      <w:pPr>
        <w:jc w:val="both"/>
      </w:pPr>
      <w:r w:rsidRPr="00A863DD">
        <w:t>Debe proveerse protección interna y externa del cuerpo de la válvula contra la acción del agua y la tierra, condición que debe cumplir el fabricante y que están consideradas en sus especificaciones homologadas por fiscalización. Para obtener un funcionamiento seguro por largo tiempo, es necesario que las superficies interna y externa proporcionen:</w:t>
      </w:r>
    </w:p>
    <w:p w14:paraId="5201D6FE" w14:textId="77777777" w:rsidR="003353EE" w:rsidRPr="00A863DD" w:rsidRDefault="003353EE" w:rsidP="00086565">
      <w:pPr>
        <w:jc w:val="both"/>
      </w:pPr>
      <w:r w:rsidRPr="00A863DD">
        <w:t xml:space="preserve"> - Resistencia al medio y al ambiente de trabajo</w:t>
      </w:r>
    </w:p>
    <w:p w14:paraId="2BA1B706" w14:textId="77777777" w:rsidR="003353EE" w:rsidRPr="00A863DD" w:rsidRDefault="003353EE" w:rsidP="00086565">
      <w:pPr>
        <w:jc w:val="both"/>
      </w:pPr>
      <w:r w:rsidRPr="00A863DD">
        <w:t xml:space="preserve"> - Propiedades de resistencia del recubrimiento, como adherencia, resistencia mecánica, resistencia a impacto </w:t>
      </w:r>
    </w:p>
    <w:p w14:paraId="75F73878" w14:textId="77777777" w:rsidR="003353EE" w:rsidRPr="00A863DD" w:rsidRDefault="003353EE" w:rsidP="00086565">
      <w:pPr>
        <w:jc w:val="both"/>
      </w:pPr>
      <w:r w:rsidRPr="00A863DD">
        <w:t xml:space="preserve">- Buena compatibilidad con los materiales de fabricación </w:t>
      </w:r>
    </w:p>
    <w:p w14:paraId="283E44E3" w14:textId="77777777" w:rsidR="003353EE" w:rsidRPr="00A863DD" w:rsidRDefault="003353EE" w:rsidP="00086565">
      <w:pPr>
        <w:jc w:val="both"/>
      </w:pPr>
      <w:r w:rsidRPr="00A863DD">
        <w:t xml:space="preserve">- Alta resistencia a la erosión y cavitación </w:t>
      </w:r>
    </w:p>
    <w:p w14:paraId="77E58484" w14:textId="77777777" w:rsidR="003353EE" w:rsidRPr="00A863DD" w:rsidRDefault="003353EE" w:rsidP="00086565">
      <w:pPr>
        <w:jc w:val="both"/>
      </w:pPr>
      <w:r w:rsidRPr="00A863DD">
        <w:t>- Aceptabilidad higiénica, de acuerdo con requisitos legales para consumo humano (no debe contener sustancias que afecten la salud)</w:t>
      </w:r>
    </w:p>
    <w:p w14:paraId="3B19A3CE" w14:textId="77777777" w:rsidR="003353EE" w:rsidRPr="00A863DD" w:rsidRDefault="003353EE" w:rsidP="00086565">
      <w:pPr>
        <w:jc w:val="both"/>
      </w:pPr>
      <w:r w:rsidRPr="00A863DD">
        <w:t xml:space="preserve"> - Larga duración, es decir que su vida útil corresponda con la vida de diseño del sistema - Bajo coeficiente de fricción, para el recubrimiento de la superficie interna - Facilidad de reparación de daños menores </w:t>
      </w:r>
    </w:p>
    <w:p w14:paraId="61ADE662" w14:textId="77777777" w:rsidR="003353EE" w:rsidRPr="00A863DD" w:rsidRDefault="003353EE" w:rsidP="00086565">
      <w:pPr>
        <w:jc w:val="both"/>
      </w:pPr>
      <w:r w:rsidRPr="00A863DD">
        <w:t xml:space="preserve">- El proceso de recubrimiento no debe modificar las propiedades del material que protege </w:t>
      </w:r>
    </w:p>
    <w:p w14:paraId="676C218E" w14:textId="77777777" w:rsidR="003353EE" w:rsidRPr="00A863DD" w:rsidRDefault="003353EE" w:rsidP="00086565">
      <w:pPr>
        <w:jc w:val="both"/>
      </w:pPr>
      <w:r w:rsidRPr="00A863DD">
        <w:t>El recubrimiento del cuerpo de las válvulas debe ser tal que no afecte la calidad del agua, y garantice una protección adecuada contra el efecto corrosivo del agua y del medio externo. Consideración que debe cumplir el fabricante y que están consideradas en sus especificaciones homologadas por FISCALIZACIÓN. El proveedor debe suministrar la siguiente información sobre el recubrimiento de la válvula:</w:t>
      </w:r>
    </w:p>
    <w:p w14:paraId="3A502A44" w14:textId="77777777" w:rsidR="003353EE" w:rsidRPr="00A863DD" w:rsidRDefault="003353EE" w:rsidP="00086565">
      <w:pPr>
        <w:jc w:val="both"/>
      </w:pPr>
      <w:r w:rsidRPr="00A863DD">
        <w:t xml:space="preserve"> - Esquema de pintura, que incluye el acondicionamiento superficial, aplicación del primer o base y aplicación del recubrimiento o pintura propiamente dicha. </w:t>
      </w:r>
    </w:p>
    <w:p w14:paraId="307238D6" w14:textId="77777777" w:rsidR="003353EE" w:rsidRPr="00A863DD" w:rsidRDefault="003353EE" w:rsidP="00086565">
      <w:pPr>
        <w:jc w:val="both"/>
      </w:pPr>
      <w:r w:rsidRPr="00A863DD">
        <w:t xml:space="preserve">- Ficha técnica de productos utilizados. </w:t>
      </w:r>
    </w:p>
    <w:p w14:paraId="28FB442F" w14:textId="77777777" w:rsidR="003353EE" w:rsidRPr="00A863DD" w:rsidRDefault="003353EE" w:rsidP="00086565">
      <w:pPr>
        <w:jc w:val="both"/>
      </w:pPr>
      <w:r w:rsidRPr="00A863DD">
        <w:t>- Además de lo establecido en esta norma se debe cumplir lo establecido en la norma AWWA C550.</w:t>
      </w:r>
    </w:p>
    <w:p w14:paraId="548621FE" w14:textId="77777777" w:rsidR="00982873" w:rsidRDefault="00982873" w:rsidP="001C3BBC">
      <w:bookmarkStart w:id="351" w:name="_Toc165991897"/>
    </w:p>
    <w:p w14:paraId="0FE49F18" w14:textId="77777777" w:rsidR="00982873" w:rsidRDefault="00982873" w:rsidP="001C3BBC"/>
    <w:p w14:paraId="5B130932" w14:textId="39823DB5" w:rsidR="003353EE" w:rsidRPr="001C3BBC" w:rsidRDefault="003353EE" w:rsidP="001C3BBC">
      <w:pPr>
        <w:rPr>
          <w:b/>
          <w:bCs/>
        </w:rPr>
      </w:pPr>
      <w:r w:rsidRPr="001C3BBC">
        <w:rPr>
          <w:b/>
          <w:bCs/>
        </w:rPr>
        <w:t>1.2.1</w:t>
      </w:r>
      <w:r w:rsidRPr="001C3BBC">
        <w:rPr>
          <w:b/>
          <w:bCs/>
        </w:rPr>
        <w:tab/>
        <w:t>Válvulas de seccionamiento (Compuerta)</w:t>
      </w:r>
      <w:bookmarkEnd w:id="351"/>
    </w:p>
    <w:p w14:paraId="0454B309" w14:textId="77777777" w:rsidR="003353EE" w:rsidRPr="00A863DD" w:rsidRDefault="003353EE" w:rsidP="00086565">
      <w:pPr>
        <w:jc w:val="both"/>
      </w:pPr>
      <w:r w:rsidRPr="00A863DD">
        <w:t>Accesorio que se utiliza para seccionar tramos de tubería en labores de mantenimiento, modificación, expansión y control de la red de distribución. Este tipo de válvulas no se pueden utilizar para sistemas de regulación, por lo tanto, su condición de operación es totalmente cerrada o abierta.</w:t>
      </w:r>
    </w:p>
    <w:p w14:paraId="40651B03" w14:textId="77777777" w:rsidR="003353EE" w:rsidRPr="00A863DD" w:rsidRDefault="003353EE" w:rsidP="00086565">
      <w:pPr>
        <w:spacing w:line="276" w:lineRule="auto"/>
        <w:jc w:val="both"/>
        <w:rPr>
          <w:sz w:val="20"/>
          <w:szCs w:val="20"/>
        </w:rPr>
      </w:pPr>
      <w:r w:rsidRPr="00A863DD">
        <w:rPr>
          <w:sz w:val="20"/>
          <w:szCs w:val="20"/>
        </w:rPr>
        <w:t>Normas aplicables:</w:t>
      </w:r>
    </w:p>
    <w:p w14:paraId="01CA2B85" w14:textId="77777777" w:rsidR="003353EE" w:rsidRPr="00AC4C6D" w:rsidRDefault="003353EE" w:rsidP="00027F62">
      <w:pPr>
        <w:pStyle w:val="Prrafodelista"/>
        <w:numPr>
          <w:ilvl w:val="0"/>
          <w:numId w:val="88"/>
        </w:numPr>
        <w:jc w:val="both"/>
      </w:pPr>
      <w:r w:rsidRPr="00AC4C6D">
        <w:t>AWWA C515-20 Reduced-Wall, Resilient-Seated Gate Valves for Water Supply Service</w:t>
      </w:r>
    </w:p>
    <w:p w14:paraId="29782291" w14:textId="77777777" w:rsidR="001C3BBC" w:rsidRPr="004A22C7" w:rsidRDefault="001C3BBC" w:rsidP="001C3BBC">
      <w:pPr>
        <w:rPr>
          <w:b/>
          <w:bCs/>
          <w:lang w:val="en-US"/>
        </w:rPr>
      </w:pPr>
      <w:bookmarkStart w:id="352" w:name="_Toc165991898"/>
    </w:p>
    <w:p w14:paraId="43F4303C" w14:textId="5DB2A531" w:rsidR="003353EE" w:rsidRPr="001C3BBC" w:rsidRDefault="003353EE" w:rsidP="001C3BBC">
      <w:pPr>
        <w:rPr>
          <w:b/>
          <w:bCs/>
        </w:rPr>
      </w:pPr>
      <w:r w:rsidRPr="001C3BBC">
        <w:rPr>
          <w:b/>
          <w:bCs/>
        </w:rPr>
        <w:t>1.2.2</w:t>
      </w:r>
      <w:r w:rsidRPr="001C3BBC">
        <w:rPr>
          <w:b/>
          <w:bCs/>
        </w:rPr>
        <w:tab/>
        <w:t>Válvulas reductoras de presión</w:t>
      </w:r>
      <w:bookmarkEnd w:id="352"/>
      <w:r w:rsidRPr="001C3BBC">
        <w:rPr>
          <w:b/>
          <w:bCs/>
        </w:rPr>
        <w:t xml:space="preserve"> </w:t>
      </w:r>
    </w:p>
    <w:p w14:paraId="09EB3A01" w14:textId="77777777" w:rsidR="003353EE" w:rsidRPr="00A863DD" w:rsidRDefault="003353EE" w:rsidP="00086565">
      <w:pPr>
        <w:jc w:val="both"/>
      </w:pPr>
      <w:r w:rsidRPr="00A863DD">
        <w:t>Es el componente hidráulico principal de la estación reductora de presión. Es la válvula que reduce una presión alta de entrada, a una presión de salida menor y constante, cualquiera que sea la variación en el caudal y en la presión de entrada. El accionamiento es hidráulico y es controlada mediante una válvula auxiliar (piloto).</w:t>
      </w:r>
    </w:p>
    <w:p w14:paraId="201CF86E" w14:textId="77777777" w:rsidR="003353EE" w:rsidRPr="00A863DD" w:rsidRDefault="003353EE" w:rsidP="00086565">
      <w:pPr>
        <w:jc w:val="both"/>
      </w:pPr>
      <w:r w:rsidRPr="00A863DD">
        <w:t xml:space="preserve">Deben tenerse en cuenta los siguientes criterios: </w:t>
      </w:r>
    </w:p>
    <w:p w14:paraId="1273530E" w14:textId="77777777" w:rsidR="003353EE" w:rsidRPr="00A863DD" w:rsidRDefault="003353EE" w:rsidP="00086565">
      <w:pPr>
        <w:jc w:val="both"/>
      </w:pPr>
      <w:r w:rsidRPr="00A863DD">
        <w:lastRenderedPageBreak/>
        <w:t xml:space="preserve">- Determinar la presión mínima aguas arriba para la operación de la válvula - Determinar las presiones a la entrada y salida </w:t>
      </w:r>
    </w:p>
    <w:p w14:paraId="6D45F150" w14:textId="77777777" w:rsidR="003353EE" w:rsidRPr="00A863DD" w:rsidRDefault="003353EE" w:rsidP="00086565">
      <w:pPr>
        <w:jc w:val="both"/>
      </w:pPr>
      <w:r w:rsidRPr="00A863DD">
        <w:t xml:space="preserve">- Determinar los flujos máximo y mínimo </w:t>
      </w:r>
    </w:p>
    <w:p w14:paraId="2F4770DE" w14:textId="77777777" w:rsidR="003353EE" w:rsidRPr="00A863DD" w:rsidRDefault="003353EE" w:rsidP="00086565">
      <w:pPr>
        <w:jc w:val="both"/>
      </w:pPr>
      <w:r w:rsidRPr="00A863DD">
        <w:t>- Determinar si hay una presión diferencial adecuada para la correcta operación de la válvula</w:t>
      </w:r>
    </w:p>
    <w:p w14:paraId="62C1B037" w14:textId="77777777" w:rsidR="003353EE" w:rsidRPr="00A863DD" w:rsidRDefault="003353EE" w:rsidP="00086565">
      <w:pPr>
        <w:jc w:val="both"/>
      </w:pPr>
      <w:r w:rsidRPr="00A863DD">
        <w:t xml:space="preserve"> - Determinar si en el sistema hay válvulas de acción rápida </w:t>
      </w:r>
    </w:p>
    <w:p w14:paraId="3B921755" w14:textId="77777777" w:rsidR="003353EE" w:rsidRPr="00A863DD" w:rsidRDefault="003353EE" w:rsidP="00086565">
      <w:pPr>
        <w:jc w:val="both"/>
      </w:pPr>
      <w:r w:rsidRPr="00A863DD">
        <w:t xml:space="preserve">- La velocidad del agua debe ser como máximo de 6 metros por segundo </w:t>
      </w:r>
    </w:p>
    <w:p w14:paraId="6E95DA30" w14:textId="77777777" w:rsidR="003353EE" w:rsidRPr="00A863DD" w:rsidRDefault="003353EE" w:rsidP="00086565">
      <w:pPr>
        <w:jc w:val="both"/>
      </w:pPr>
      <w:r w:rsidRPr="00A863DD">
        <w:t xml:space="preserve">- El apoyo de la válvula debe hacerse en las bridas y no en la parte inferior del cuerpo </w:t>
      </w:r>
    </w:p>
    <w:p w14:paraId="05E05A21" w14:textId="77777777" w:rsidR="003353EE" w:rsidRPr="00A863DD" w:rsidRDefault="003353EE" w:rsidP="00086565">
      <w:pPr>
        <w:jc w:val="both"/>
      </w:pPr>
      <w:r w:rsidRPr="00A863DD">
        <w:t xml:space="preserve">- Destinar el área adecuada alrededor de la válvula para labores de mantenimiento </w:t>
      </w:r>
    </w:p>
    <w:p w14:paraId="0AEE4CAE" w14:textId="77777777" w:rsidR="003353EE" w:rsidRPr="00A863DD" w:rsidRDefault="003353EE" w:rsidP="00086565">
      <w:pPr>
        <w:jc w:val="both"/>
      </w:pPr>
      <w:r w:rsidRPr="00A863DD">
        <w:t xml:space="preserve">- El tamaño de la válvula debe seleccionarse de acuerdo con los valores de la presión diferencial y flujo </w:t>
      </w:r>
    </w:p>
    <w:p w14:paraId="73005486" w14:textId="77777777" w:rsidR="003353EE" w:rsidRPr="00A863DD" w:rsidRDefault="003353EE" w:rsidP="00086565">
      <w:pPr>
        <w:jc w:val="both"/>
      </w:pPr>
      <w:r w:rsidRPr="00A863DD">
        <w:t xml:space="preserve">- El diseño del sistema y de la válvula deben ser tales que la cavitación producida, no tenga efectos perjudiciales en los componentes del sistema (ni en la válvula ni en la tubería). </w:t>
      </w:r>
    </w:p>
    <w:p w14:paraId="6EB7840D" w14:textId="77777777" w:rsidR="003353EE" w:rsidRPr="00A863DD" w:rsidRDefault="003353EE" w:rsidP="00086565">
      <w:pPr>
        <w:jc w:val="both"/>
      </w:pPr>
      <w:r w:rsidRPr="00A863DD">
        <w:t xml:space="preserve">- Definir los materiales en función de la presión diferencial y del flujo </w:t>
      </w:r>
    </w:p>
    <w:p w14:paraId="1151CBCE" w14:textId="77777777" w:rsidR="003353EE" w:rsidRPr="00A863DD" w:rsidRDefault="003353EE" w:rsidP="00086565">
      <w:pPr>
        <w:jc w:val="both"/>
      </w:pPr>
      <w:r w:rsidRPr="00A863DD">
        <w:t xml:space="preserve">- Definir la disposición de las válvulas de acuerdo con las variaciones del flujo </w:t>
      </w:r>
    </w:p>
    <w:p w14:paraId="0A0452AA" w14:textId="77777777" w:rsidR="003353EE" w:rsidRPr="00A863DD" w:rsidRDefault="003353EE" w:rsidP="00086565">
      <w:pPr>
        <w:jc w:val="both"/>
      </w:pPr>
      <w:r w:rsidRPr="00A863DD">
        <w:t xml:space="preserve">- Se debe poder cambiar el sello de estanqueidad, y realizar labores de mantenimiento, sin necesidad de retirar la válvula de la línea </w:t>
      </w:r>
    </w:p>
    <w:p w14:paraId="62E3F968" w14:textId="77777777" w:rsidR="003353EE" w:rsidRPr="00A863DD" w:rsidRDefault="003353EE" w:rsidP="00086565">
      <w:pPr>
        <w:jc w:val="both"/>
      </w:pPr>
      <w:r w:rsidRPr="00A863DD">
        <w:t xml:space="preserve">- Una válvula sin control debe tener los agujeros roscados en los lados de alta y baja presión para tener la posibilidad de convertirla a controlada. </w:t>
      </w:r>
    </w:p>
    <w:p w14:paraId="5EE3E6B7" w14:textId="3DF4F0AD" w:rsidR="003353EE" w:rsidRPr="00A863DD" w:rsidRDefault="003353EE" w:rsidP="00086565">
      <w:pPr>
        <w:jc w:val="both"/>
      </w:pPr>
      <w:r w:rsidRPr="00A863DD">
        <w:t xml:space="preserve">- Todas las válvulas reductoras de presión deben ir acompañadas de válvulas de cierre que permitan el rápido monte y </w:t>
      </w:r>
      <w:r w:rsidR="00086565" w:rsidRPr="00A863DD">
        <w:t>desmontes con fines</w:t>
      </w:r>
      <w:r w:rsidRPr="00A863DD">
        <w:t xml:space="preserve"> de mantenimiento y/o cambio. </w:t>
      </w:r>
    </w:p>
    <w:p w14:paraId="6816F5CF" w14:textId="77777777" w:rsidR="003353EE" w:rsidRPr="00A863DD" w:rsidRDefault="003353EE" w:rsidP="00086565">
      <w:pPr>
        <w:jc w:val="both"/>
      </w:pPr>
      <w:r w:rsidRPr="00A863DD">
        <w:t>- Las válvulas reductoras de presión deben estar localizadas en cámaras que permitan un acceso adecuado para las labores de montaje, operación y mantenimiento.</w:t>
      </w:r>
    </w:p>
    <w:p w14:paraId="53E105A7" w14:textId="77777777" w:rsidR="003353EE" w:rsidRPr="00A863DD" w:rsidRDefault="003353EE" w:rsidP="00086565">
      <w:pPr>
        <w:jc w:val="both"/>
      </w:pPr>
      <w:r w:rsidRPr="00A863DD">
        <w:t>La Capacidad hidráulica de las válvulas reductoras de presión, Cv mínimo se presentan a continuación. Caudal en gpm a presión diferencial de 1 psi.</w:t>
      </w:r>
    </w:p>
    <w:p w14:paraId="7AA2B061" w14:textId="77777777" w:rsidR="003353EE" w:rsidRPr="00A863DD" w:rsidRDefault="003353EE" w:rsidP="00086565">
      <w:pPr>
        <w:jc w:val="both"/>
      </w:pPr>
    </w:p>
    <w:tbl>
      <w:tblPr>
        <w:tblW w:w="6100" w:type="dxa"/>
        <w:jc w:val="center"/>
        <w:tblCellMar>
          <w:left w:w="70" w:type="dxa"/>
          <w:right w:w="70" w:type="dxa"/>
        </w:tblCellMar>
        <w:tblLook w:val="04A0" w:firstRow="1" w:lastRow="0" w:firstColumn="1" w:lastColumn="0" w:noHBand="0" w:noVBand="1"/>
      </w:tblPr>
      <w:tblGrid>
        <w:gridCol w:w="3860"/>
        <w:gridCol w:w="2240"/>
      </w:tblGrid>
      <w:tr w:rsidR="003353EE" w:rsidRPr="00A863DD" w14:paraId="0AB86FF9" w14:textId="77777777" w:rsidTr="004A22C7">
        <w:trPr>
          <w:trHeight w:val="319"/>
          <w:jc w:val="center"/>
        </w:trPr>
        <w:tc>
          <w:tcPr>
            <w:tcW w:w="3860" w:type="dxa"/>
            <w:tcBorders>
              <w:top w:val="single" w:sz="4" w:space="0" w:color="000000"/>
              <w:left w:val="single" w:sz="4" w:space="0" w:color="000000"/>
              <w:bottom w:val="single" w:sz="4" w:space="0" w:color="000000"/>
              <w:right w:val="single" w:sz="4" w:space="0" w:color="000000"/>
            </w:tcBorders>
            <w:shd w:val="clear" w:color="000000" w:fill="D9D9D9"/>
            <w:hideMark/>
          </w:tcPr>
          <w:p w14:paraId="4E557BD6" w14:textId="77777777" w:rsidR="003353EE" w:rsidRPr="00A863DD" w:rsidRDefault="003353EE" w:rsidP="00086565">
            <w:pPr>
              <w:jc w:val="both"/>
              <w:rPr>
                <w:b/>
                <w:bCs/>
                <w:lang w:eastAsia="es-ES"/>
              </w:rPr>
            </w:pPr>
            <w:r w:rsidRPr="00A863DD">
              <w:rPr>
                <w:b/>
                <w:bCs/>
                <w:lang w:eastAsia="es-ES"/>
              </w:rPr>
              <w:t>DN</w:t>
            </w:r>
          </w:p>
        </w:tc>
        <w:tc>
          <w:tcPr>
            <w:tcW w:w="2240" w:type="dxa"/>
            <w:tcBorders>
              <w:top w:val="single" w:sz="4" w:space="0" w:color="000000"/>
              <w:left w:val="nil"/>
              <w:bottom w:val="single" w:sz="4" w:space="0" w:color="000000"/>
              <w:right w:val="single" w:sz="4" w:space="0" w:color="000000"/>
            </w:tcBorders>
            <w:shd w:val="clear" w:color="000000" w:fill="D9D9D9"/>
            <w:hideMark/>
          </w:tcPr>
          <w:p w14:paraId="407CB1A9" w14:textId="77777777" w:rsidR="003353EE" w:rsidRPr="00A863DD" w:rsidRDefault="003353EE" w:rsidP="00086565">
            <w:pPr>
              <w:jc w:val="both"/>
              <w:rPr>
                <w:b/>
                <w:bCs/>
                <w:lang w:eastAsia="es-ES"/>
              </w:rPr>
            </w:pPr>
            <w:r w:rsidRPr="00A863DD">
              <w:rPr>
                <w:b/>
                <w:bCs/>
                <w:lang w:eastAsia="es-ES"/>
              </w:rPr>
              <w:t>Cv mínimo</w:t>
            </w:r>
          </w:p>
        </w:tc>
      </w:tr>
      <w:tr w:rsidR="003353EE" w:rsidRPr="00A863DD" w14:paraId="76E392FD" w14:textId="77777777" w:rsidTr="004A22C7">
        <w:trPr>
          <w:trHeight w:val="300"/>
          <w:jc w:val="center"/>
        </w:trPr>
        <w:tc>
          <w:tcPr>
            <w:tcW w:w="3860" w:type="dxa"/>
            <w:tcBorders>
              <w:top w:val="single" w:sz="4" w:space="0" w:color="000000"/>
              <w:left w:val="single" w:sz="4" w:space="0" w:color="000000"/>
              <w:bottom w:val="single" w:sz="4" w:space="0" w:color="000000"/>
              <w:right w:val="single" w:sz="4" w:space="0" w:color="000000"/>
            </w:tcBorders>
            <w:shd w:val="clear" w:color="auto" w:fill="auto"/>
            <w:hideMark/>
          </w:tcPr>
          <w:p w14:paraId="60AC532F" w14:textId="77777777" w:rsidR="003353EE" w:rsidRPr="00A863DD" w:rsidRDefault="003353EE" w:rsidP="00086565">
            <w:pPr>
              <w:jc w:val="both"/>
              <w:rPr>
                <w:lang w:eastAsia="es-ES"/>
              </w:rPr>
            </w:pPr>
            <w:r w:rsidRPr="00A863DD">
              <w:rPr>
                <w:lang w:eastAsia="es-ES"/>
              </w:rPr>
              <w:t>2” (50 mm)</w:t>
            </w:r>
          </w:p>
        </w:tc>
        <w:tc>
          <w:tcPr>
            <w:tcW w:w="2240" w:type="dxa"/>
            <w:tcBorders>
              <w:top w:val="single" w:sz="4" w:space="0" w:color="000000"/>
              <w:left w:val="nil"/>
              <w:bottom w:val="single" w:sz="4" w:space="0" w:color="000000"/>
              <w:right w:val="single" w:sz="4" w:space="0" w:color="000000"/>
            </w:tcBorders>
            <w:shd w:val="clear" w:color="auto" w:fill="auto"/>
            <w:hideMark/>
          </w:tcPr>
          <w:p w14:paraId="4E0026F6" w14:textId="77777777" w:rsidR="003353EE" w:rsidRPr="00A863DD" w:rsidRDefault="003353EE" w:rsidP="00086565">
            <w:pPr>
              <w:jc w:val="both"/>
              <w:rPr>
                <w:color w:val="000000"/>
                <w:lang w:eastAsia="es-ES"/>
              </w:rPr>
            </w:pPr>
            <w:r w:rsidRPr="00A863DD">
              <w:rPr>
                <w:color w:val="000000"/>
                <w:lang w:eastAsia="es-ES"/>
              </w:rPr>
              <w:t>54</w:t>
            </w:r>
          </w:p>
        </w:tc>
      </w:tr>
      <w:tr w:rsidR="003353EE" w:rsidRPr="00A863DD" w14:paraId="0E3EA2B0" w14:textId="77777777" w:rsidTr="004A22C7">
        <w:trPr>
          <w:trHeight w:val="300"/>
          <w:jc w:val="center"/>
        </w:trPr>
        <w:tc>
          <w:tcPr>
            <w:tcW w:w="3860" w:type="dxa"/>
            <w:tcBorders>
              <w:top w:val="single" w:sz="4" w:space="0" w:color="000000"/>
              <w:left w:val="single" w:sz="4" w:space="0" w:color="000000"/>
              <w:bottom w:val="single" w:sz="4" w:space="0" w:color="000000"/>
              <w:right w:val="single" w:sz="4" w:space="0" w:color="000000"/>
            </w:tcBorders>
            <w:shd w:val="clear" w:color="auto" w:fill="auto"/>
            <w:hideMark/>
          </w:tcPr>
          <w:p w14:paraId="138AFC22" w14:textId="77777777" w:rsidR="003353EE" w:rsidRPr="00A863DD" w:rsidRDefault="003353EE" w:rsidP="00086565">
            <w:pPr>
              <w:jc w:val="both"/>
              <w:rPr>
                <w:lang w:eastAsia="es-ES"/>
              </w:rPr>
            </w:pPr>
            <w:r w:rsidRPr="00A863DD">
              <w:rPr>
                <w:lang w:eastAsia="es-ES"/>
              </w:rPr>
              <w:t>3” (80 mm)</w:t>
            </w:r>
          </w:p>
        </w:tc>
        <w:tc>
          <w:tcPr>
            <w:tcW w:w="2240" w:type="dxa"/>
            <w:tcBorders>
              <w:top w:val="single" w:sz="4" w:space="0" w:color="000000"/>
              <w:left w:val="nil"/>
              <w:bottom w:val="single" w:sz="4" w:space="0" w:color="000000"/>
              <w:right w:val="single" w:sz="4" w:space="0" w:color="000000"/>
            </w:tcBorders>
            <w:shd w:val="clear" w:color="auto" w:fill="auto"/>
            <w:hideMark/>
          </w:tcPr>
          <w:p w14:paraId="55F76085" w14:textId="77777777" w:rsidR="003353EE" w:rsidRPr="00A863DD" w:rsidRDefault="003353EE" w:rsidP="00086565">
            <w:pPr>
              <w:jc w:val="both"/>
              <w:rPr>
                <w:color w:val="000000"/>
                <w:lang w:eastAsia="es-ES"/>
              </w:rPr>
            </w:pPr>
            <w:r w:rsidRPr="00A863DD">
              <w:rPr>
                <w:color w:val="000000"/>
                <w:lang w:eastAsia="es-ES"/>
              </w:rPr>
              <w:t>110</w:t>
            </w:r>
          </w:p>
        </w:tc>
      </w:tr>
      <w:tr w:rsidR="003353EE" w:rsidRPr="00A863DD" w14:paraId="18FAE595" w14:textId="77777777" w:rsidTr="004A22C7">
        <w:trPr>
          <w:trHeight w:val="300"/>
          <w:jc w:val="center"/>
        </w:trPr>
        <w:tc>
          <w:tcPr>
            <w:tcW w:w="3860" w:type="dxa"/>
            <w:tcBorders>
              <w:top w:val="single" w:sz="4" w:space="0" w:color="000000"/>
              <w:left w:val="single" w:sz="4" w:space="0" w:color="000000"/>
              <w:bottom w:val="single" w:sz="4" w:space="0" w:color="000000"/>
              <w:right w:val="single" w:sz="4" w:space="0" w:color="000000"/>
            </w:tcBorders>
            <w:shd w:val="clear" w:color="auto" w:fill="auto"/>
            <w:hideMark/>
          </w:tcPr>
          <w:p w14:paraId="13F401A6" w14:textId="77777777" w:rsidR="003353EE" w:rsidRPr="00A863DD" w:rsidRDefault="003353EE" w:rsidP="00086565">
            <w:pPr>
              <w:jc w:val="both"/>
              <w:rPr>
                <w:lang w:eastAsia="es-ES"/>
              </w:rPr>
            </w:pPr>
            <w:r w:rsidRPr="00A863DD">
              <w:rPr>
                <w:lang w:eastAsia="es-ES"/>
              </w:rPr>
              <w:t>4” (100 mm)</w:t>
            </w:r>
          </w:p>
        </w:tc>
        <w:tc>
          <w:tcPr>
            <w:tcW w:w="2240" w:type="dxa"/>
            <w:tcBorders>
              <w:top w:val="single" w:sz="4" w:space="0" w:color="000000"/>
              <w:left w:val="nil"/>
              <w:bottom w:val="single" w:sz="4" w:space="0" w:color="000000"/>
              <w:right w:val="single" w:sz="4" w:space="0" w:color="000000"/>
            </w:tcBorders>
            <w:shd w:val="clear" w:color="auto" w:fill="auto"/>
            <w:hideMark/>
          </w:tcPr>
          <w:p w14:paraId="12EFEA44" w14:textId="77777777" w:rsidR="003353EE" w:rsidRPr="00A863DD" w:rsidRDefault="003353EE" w:rsidP="00086565">
            <w:pPr>
              <w:jc w:val="both"/>
              <w:rPr>
                <w:color w:val="000000"/>
                <w:lang w:eastAsia="es-ES"/>
              </w:rPr>
            </w:pPr>
            <w:r w:rsidRPr="00A863DD">
              <w:rPr>
                <w:color w:val="000000"/>
                <w:lang w:eastAsia="es-ES"/>
              </w:rPr>
              <w:t>200</w:t>
            </w:r>
          </w:p>
        </w:tc>
      </w:tr>
      <w:tr w:rsidR="003353EE" w:rsidRPr="00A863DD" w14:paraId="1C6F28F4" w14:textId="77777777" w:rsidTr="004A22C7">
        <w:trPr>
          <w:trHeight w:val="300"/>
          <w:jc w:val="center"/>
        </w:trPr>
        <w:tc>
          <w:tcPr>
            <w:tcW w:w="3860" w:type="dxa"/>
            <w:tcBorders>
              <w:top w:val="single" w:sz="4" w:space="0" w:color="000000"/>
              <w:left w:val="single" w:sz="4" w:space="0" w:color="000000"/>
              <w:bottom w:val="single" w:sz="4" w:space="0" w:color="000000"/>
              <w:right w:val="single" w:sz="4" w:space="0" w:color="000000"/>
            </w:tcBorders>
            <w:shd w:val="clear" w:color="auto" w:fill="auto"/>
            <w:hideMark/>
          </w:tcPr>
          <w:p w14:paraId="6C46456A" w14:textId="77777777" w:rsidR="003353EE" w:rsidRPr="00A863DD" w:rsidRDefault="003353EE" w:rsidP="00086565">
            <w:pPr>
              <w:jc w:val="both"/>
              <w:rPr>
                <w:lang w:eastAsia="es-ES"/>
              </w:rPr>
            </w:pPr>
            <w:r w:rsidRPr="00A863DD">
              <w:rPr>
                <w:lang w:eastAsia="es-ES"/>
              </w:rPr>
              <w:t>6” (150 mm)</w:t>
            </w:r>
          </w:p>
        </w:tc>
        <w:tc>
          <w:tcPr>
            <w:tcW w:w="2240" w:type="dxa"/>
            <w:tcBorders>
              <w:top w:val="single" w:sz="4" w:space="0" w:color="000000"/>
              <w:left w:val="nil"/>
              <w:bottom w:val="single" w:sz="4" w:space="0" w:color="000000"/>
              <w:right w:val="single" w:sz="4" w:space="0" w:color="000000"/>
            </w:tcBorders>
            <w:shd w:val="clear" w:color="auto" w:fill="auto"/>
            <w:hideMark/>
          </w:tcPr>
          <w:p w14:paraId="5EE1EDDD" w14:textId="77777777" w:rsidR="003353EE" w:rsidRPr="00A863DD" w:rsidRDefault="003353EE" w:rsidP="00086565">
            <w:pPr>
              <w:jc w:val="both"/>
              <w:rPr>
                <w:color w:val="000000"/>
                <w:lang w:eastAsia="es-ES"/>
              </w:rPr>
            </w:pPr>
            <w:r w:rsidRPr="00A863DD">
              <w:rPr>
                <w:color w:val="000000"/>
                <w:lang w:eastAsia="es-ES"/>
              </w:rPr>
              <w:t>440</w:t>
            </w:r>
          </w:p>
        </w:tc>
      </w:tr>
      <w:tr w:rsidR="003353EE" w:rsidRPr="00A863DD" w14:paraId="5FE531C7" w14:textId="77777777" w:rsidTr="004A22C7">
        <w:trPr>
          <w:trHeight w:val="300"/>
          <w:jc w:val="center"/>
        </w:trPr>
        <w:tc>
          <w:tcPr>
            <w:tcW w:w="3860" w:type="dxa"/>
            <w:tcBorders>
              <w:top w:val="single" w:sz="4" w:space="0" w:color="000000"/>
              <w:left w:val="single" w:sz="4" w:space="0" w:color="000000"/>
              <w:bottom w:val="single" w:sz="4" w:space="0" w:color="000000"/>
              <w:right w:val="single" w:sz="4" w:space="0" w:color="000000"/>
            </w:tcBorders>
            <w:shd w:val="clear" w:color="auto" w:fill="auto"/>
            <w:hideMark/>
          </w:tcPr>
          <w:p w14:paraId="6F82E12B" w14:textId="77777777" w:rsidR="003353EE" w:rsidRPr="00A863DD" w:rsidRDefault="003353EE" w:rsidP="00086565">
            <w:pPr>
              <w:jc w:val="both"/>
              <w:rPr>
                <w:lang w:eastAsia="es-ES"/>
              </w:rPr>
            </w:pPr>
            <w:r w:rsidRPr="00A863DD">
              <w:rPr>
                <w:lang w:eastAsia="es-ES"/>
              </w:rPr>
              <w:t>8” (200 mm)</w:t>
            </w:r>
          </w:p>
        </w:tc>
        <w:tc>
          <w:tcPr>
            <w:tcW w:w="2240" w:type="dxa"/>
            <w:tcBorders>
              <w:top w:val="single" w:sz="4" w:space="0" w:color="000000"/>
              <w:left w:val="nil"/>
              <w:bottom w:val="single" w:sz="4" w:space="0" w:color="000000"/>
              <w:right w:val="single" w:sz="4" w:space="0" w:color="000000"/>
            </w:tcBorders>
            <w:shd w:val="clear" w:color="auto" w:fill="auto"/>
            <w:hideMark/>
          </w:tcPr>
          <w:p w14:paraId="0B05283C" w14:textId="77777777" w:rsidR="003353EE" w:rsidRPr="00A863DD" w:rsidRDefault="003353EE" w:rsidP="00086565">
            <w:pPr>
              <w:jc w:val="both"/>
              <w:rPr>
                <w:color w:val="000000"/>
                <w:lang w:eastAsia="es-ES"/>
              </w:rPr>
            </w:pPr>
            <w:r w:rsidRPr="00A863DD">
              <w:rPr>
                <w:color w:val="000000"/>
                <w:lang w:eastAsia="es-ES"/>
              </w:rPr>
              <w:t>770</w:t>
            </w:r>
          </w:p>
        </w:tc>
      </w:tr>
      <w:tr w:rsidR="003353EE" w:rsidRPr="00A863DD" w14:paraId="7D48B5C3" w14:textId="77777777" w:rsidTr="004A22C7">
        <w:trPr>
          <w:trHeight w:val="300"/>
          <w:jc w:val="center"/>
        </w:trPr>
        <w:tc>
          <w:tcPr>
            <w:tcW w:w="3860" w:type="dxa"/>
            <w:tcBorders>
              <w:top w:val="single" w:sz="4" w:space="0" w:color="000000"/>
              <w:left w:val="single" w:sz="4" w:space="0" w:color="000000"/>
              <w:bottom w:val="single" w:sz="4" w:space="0" w:color="000000"/>
              <w:right w:val="single" w:sz="4" w:space="0" w:color="000000"/>
            </w:tcBorders>
            <w:shd w:val="clear" w:color="auto" w:fill="auto"/>
            <w:hideMark/>
          </w:tcPr>
          <w:p w14:paraId="76B39108" w14:textId="77777777" w:rsidR="003353EE" w:rsidRPr="00A863DD" w:rsidRDefault="003353EE" w:rsidP="00086565">
            <w:pPr>
              <w:jc w:val="both"/>
              <w:rPr>
                <w:lang w:eastAsia="es-ES"/>
              </w:rPr>
            </w:pPr>
            <w:r w:rsidRPr="00A863DD">
              <w:rPr>
                <w:lang w:eastAsia="es-ES"/>
              </w:rPr>
              <w:t>10” (250 mm)</w:t>
            </w:r>
          </w:p>
        </w:tc>
        <w:tc>
          <w:tcPr>
            <w:tcW w:w="2240" w:type="dxa"/>
            <w:tcBorders>
              <w:top w:val="single" w:sz="4" w:space="0" w:color="000000"/>
              <w:left w:val="nil"/>
              <w:bottom w:val="single" w:sz="4" w:space="0" w:color="000000"/>
              <w:right w:val="single" w:sz="4" w:space="0" w:color="000000"/>
            </w:tcBorders>
            <w:shd w:val="clear" w:color="auto" w:fill="auto"/>
            <w:hideMark/>
          </w:tcPr>
          <w:p w14:paraId="61CFD5C4" w14:textId="77777777" w:rsidR="003353EE" w:rsidRPr="00A863DD" w:rsidRDefault="003353EE" w:rsidP="00086565">
            <w:pPr>
              <w:jc w:val="both"/>
              <w:rPr>
                <w:color w:val="000000"/>
                <w:lang w:eastAsia="es-ES"/>
              </w:rPr>
            </w:pPr>
            <w:r w:rsidRPr="00A863DD">
              <w:rPr>
                <w:color w:val="000000"/>
                <w:lang w:eastAsia="es-ES"/>
              </w:rPr>
              <w:t>1245</w:t>
            </w:r>
          </w:p>
        </w:tc>
      </w:tr>
      <w:tr w:rsidR="003353EE" w:rsidRPr="00A863DD" w14:paraId="404DC0D7" w14:textId="77777777" w:rsidTr="004A22C7">
        <w:trPr>
          <w:trHeight w:val="300"/>
          <w:jc w:val="center"/>
        </w:trPr>
        <w:tc>
          <w:tcPr>
            <w:tcW w:w="3860" w:type="dxa"/>
            <w:tcBorders>
              <w:top w:val="single" w:sz="4" w:space="0" w:color="000000"/>
              <w:left w:val="single" w:sz="4" w:space="0" w:color="000000"/>
              <w:bottom w:val="single" w:sz="4" w:space="0" w:color="000000"/>
              <w:right w:val="single" w:sz="4" w:space="0" w:color="000000"/>
            </w:tcBorders>
            <w:shd w:val="clear" w:color="auto" w:fill="auto"/>
            <w:hideMark/>
          </w:tcPr>
          <w:p w14:paraId="6971F9D1" w14:textId="77777777" w:rsidR="003353EE" w:rsidRPr="00A863DD" w:rsidRDefault="003353EE" w:rsidP="00086565">
            <w:pPr>
              <w:jc w:val="both"/>
              <w:rPr>
                <w:lang w:eastAsia="es-ES"/>
              </w:rPr>
            </w:pPr>
            <w:r w:rsidRPr="00A863DD">
              <w:rPr>
                <w:lang w:eastAsia="es-ES"/>
              </w:rPr>
              <w:t>12” (300 mm)</w:t>
            </w:r>
          </w:p>
        </w:tc>
        <w:tc>
          <w:tcPr>
            <w:tcW w:w="2240" w:type="dxa"/>
            <w:tcBorders>
              <w:top w:val="single" w:sz="4" w:space="0" w:color="000000"/>
              <w:left w:val="nil"/>
              <w:bottom w:val="single" w:sz="4" w:space="0" w:color="000000"/>
              <w:right w:val="single" w:sz="4" w:space="0" w:color="000000"/>
            </w:tcBorders>
            <w:shd w:val="clear" w:color="auto" w:fill="auto"/>
            <w:hideMark/>
          </w:tcPr>
          <w:p w14:paraId="5489AA0E" w14:textId="77777777" w:rsidR="003353EE" w:rsidRPr="00A863DD" w:rsidRDefault="003353EE" w:rsidP="00086565">
            <w:pPr>
              <w:jc w:val="both"/>
              <w:rPr>
                <w:color w:val="000000"/>
                <w:lang w:eastAsia="es-ES"/>
              </w:rPr>
            </w:pPr>
            <w:r w:rsidRPr="00A863DD">
              <w:rPr>
                <w:color w:val="000000"/>
                <w:lang w:eastAsia="es-ES"/>
              </w:rPr>
              <w:t>1725</w:t>
            </w:r>
          </w:p>
        </w:tc>
      </w:tr>
      <w:tr w:rsidR="003353EE" w:rsidRPr="00A863DD" w14:paraId="14C7BC79" w14:textId="77777777" w:rsidTr="004A22C7">
        <w:trPr>
          <w:trHeight w:val="300"/>
          <w:jc w:val="center"/>
        </w:trPr>
        <w:tc>
          <w:tcPr>
            <w:tcW w:w="3860" w:type="dxa"/>
            <w:tcBorders>
              <w:top w:val="single" w:sz="4" w:space="0" w:color="000000"/>
              <w:left w:val="single" w:sz="4" w:space="0" w:color="000000"/>
              <w:bottom w:val="single" w:sz="4" w:space="0" w:color="000000"/>
              <w:right w:val="single" w:sz="4" w:space="0" w:color="000000"/>
            </w:tcBorders>
            <w:shd w:val="clear" w:color="auto" w:fill="auto"/>
            <w:hideMark/>
          </w:tcPr>
          <w:p w14:paraId="01EBC536" w14:textId="77777777" w:rsidR="003353EE" w:rsidRPr="00A863DD" w:rsidRDefault="003353EE" w:rsidP="00086565">
            <w:pPr>
              <w:jc w:val="both"/>
              <w:rPr>
                <w:lang w:eastAsia="es-ES"/>
              </w:rPr>
            </w:pPr>
            <w:r w:rsidRPr="00A863DD">
              <w:rPr>
                <w:lang w:eastAsia="es-ES"/>
              </w:rPr>
              <w:t>14” (350 mm)</w:t>
            </w:r>
          </w:p>
        </w:tc>
        <w:tc>
          <w:tcPr>
            <w:tcW w:w="2240" w:type="dxa"/>
            <w:tcBorders>
              <w:top w:val="single" w:sz="4" w:space="0" w:color="000000"/>
              <w:left w:val="nil"/>
              <w:bottom w:val="single" w:sz="4" w:space="0" w:color="000000"/>
              <w:right w:val="single" w:sz="4" w:space="0" w:color="000000"/>
            </w:tcBorders>
            <w:shd w:val="clear" w:color="auto" w:fill="auto"/>
            <w:hideMark/>
          </w:tcPr>
          <w:p w14:paraId="4CF95892" w14:textId="77777777" w:rsidR="003353EE" w:rsidRPr="00A863DD" w:rsidRDefault="003353EE" w:rsidP="00086565">
            <w:pPr>
              <w:jc w:val="both"/>
              <w:rPr>
                <w:color w:val="000000"/>
                <w:lang w:eastAsia="es-ES"/>
              </w:rPr>
            </w:pPr>
            <w:r w:rsidRPr="00A863DD">
              <w:rPr>
                <w:color w:val="000000"/>
                <w:lang w:eastAsia="es-ES"/>
              </w:rPr>
              <w:t>2100</w:t>
            </w:r>
          </w:p>
        </w:tc>
      </w:tr>
      <w:tr w:rsidR="003353EE" w:rsidRPr="00A863DD" w14:paraId="21DF9862" w14:textId="77777777" w:rsidTr="004A22C7">
        <w:trPr>
          <w:trHeight w:val="300"/>
          <w:jc w:val="center"/>
        </w:trPr>
        <w:tc>
          <w:tcPr>
            <w:tcW w:w="3860" w:type="dxa"/>
            <w:tcBorders>
              <w:top w:val="single" w:sz="4" w:space="0" w:color="000000"/>
              <w:left w:val="single" w:sz="4" w:space="0" w:color="000000"/>
              <w:bottom w:val="single" w:sz="4" w:space="0" w:color="000000"/>
              <w:right w:val="single" w:sz="4" w:space="0" w:color="000000"/>
            </w:tcBorders>
            <w:shd w:val="clear" w:color="auto" w:fill="auto"/>
            <w:hideMark/>
          </w:tcPr>
          <w:p w14:paraId="4D9639DC" w14:textId="77777777" w:rsidR="003353EE" w:rsidRPr="00A863DD" w:rsidRDefault="003353EE" w:rsidP="00086565">
            <w:pPr>
              <w:jc w:val="both"/>
              <w:rPr>
                <w:lang w:eastAsia="es-ES"/>
              </w:rPr>
            </w:pPr>
            <w:r w:rsidRPr="00A863DD">
              <w:rPr>
                <w:lang w:eastAsia="es-ES"/>
              </w:rPr>
              <w:t>16” (400 mm)</w:t>
            </w:r>
          </w:p>
        </w:tc>
        <w:tc>
          <w:tcPr>
            <w:tcW w:w="2240" w:type="dxa"/>
            <w:tcBorders>
              <w:top w:val="single" w:sz="4" w:space="0" w:color="000000"/>
              <w:left w:val="nil"/>
              <w:bottom w:val="single" w:sz="4" w:space="0" w:color="000000"/>
              <w:right w:val="single" w:sz="4" w:space="0" w:color="000000"/>
            </w:tcBorders>
            <w:shd w:val="clear" w:color="auto" w:fill="auto"/>
            <w:hideMark/>
          </w:tcPr>
          <w:p w14:paraId="173686D7" w14:textId="77777777" w:rsidR="003353EE" w:rsidRPr="00A863DD" w:rsidRDefault="003353EE" w:rsidP="00086565">
            <w:pPr>
              <w:jc w:val="both"/>
              <w:rPr>
                <w:color w:val="000000"/>
                <w:lang w:eastAsia="es-ES"/>
              </w:rPr>
            </w:pPr>
            <w:r w:rsidRPr="00A863DD">
              <w:rPr>
                <w:color w:val="000000"/>
                <w:lang w:eastAsia="es-ES"/>
              </w:rPr>
              <w:t>2940</w:t>
            </w:r>
          </w:p>
        </w:tc>
      </w:tr>
    </w:tbl>
    <w:p w14:paraId="19E5BCDF" w14:textId="77777777" w:rsidR="003353EE" w:rsidRPr="00A863DD" w:rsidRDefault="003353EE" w:rsidP="00086565">
      <w:pPr>
        <w:jc w:val="both"/>
      </w:pPr>
    </w:p>
    <w:p w14:paraId="1D8B859D" w14:textId="77777777" w:rsidR="003353EE" w:rsidRPr="00A863DD" w:rsidRDefault="003353EE" w:rsidP="00086565">
      <w:pPr>
        <w:spacing w:line="276" w:lineRule="auto"/>
        <w:jc w:val="both"/>
      </w:pPr>
      <w:r w:rsidRPr="00A863DD">
        <w:t>Normas aplicables:</w:t>
      </w:r>
    </w:p>
    <w:p w14:paraId="0C91A045" w14:textId="77777777" w:rsidR="003353EE" w:rsidRPr="00AC4C6D" w:rsidRDefault="003353EE" w:rsidP="00027F62">
      <w:pPr>
        <w:pStyle w:val="Prrafodelista"/>
        <w:numPr>
          <w:ilvl w:val="0"/>
          <w:numId w:val="88"/>
        </w:numPr>
        <w:jc w:val="both"/>
      </w:pPr>
      <w:r w:rsidRPr="00AC4C6D">
        <w:t>ANSI/AWWA C530 Pilot-Operated Control Valves</w:t>
      </w:r>
    </w:p>
    <w:p w14:paraId="49BE2E70" w14:textId="77777777" w:rsidR="003353EE" w:rsidRDefault="003353EE" w:rsidP="00086565">
      <w:pPr>
        <w:jc w:val="both"/>
        <w:rPr>
          <w:b/>
          <w:lang w:val="en-US"/>
        </w:rPr>
      </w:pPr>
    </w:p>
    <w:p w14:paraId="3D84700C" w14:textId="77777777" w:rsidR="001C3BBC" w:rsidRPr="00AC4C6D" w:rsidRDefault="001C3BBC" w:rsidP="00086565">
      <w:pPr>
        <w:jc w:val="both"/>
        <w:rPr>
          <w:b/>
          <w:lang w:val="en-US"/>
        </w:rPr>
      </w:pPr>
    </w:p>
    <w:p w14:paraId="20086172" w14:textId="77777777" w:rsidR="003353EE" w:rsidRPr="001C3BBC" w:rsidRDefault="003353EE" w:rsidP="001C3BBC">
      <w:pPr>
        <w:rPr>
          <w:b/>
          <w:bCs/>
        </w:rPr>
      </w:pPr>
      <w:bookmarkStart w:id="353" w:name="_Toc165991899"/>
      <w:r w:rsidRPr="001C3BBC">
        <w:rPr>
          <w:b/>
          <w:bCs/>
        </w:rPr>
        <w:t>1.2.3</w:t>
      </w:r>
      <w:r w:rsidRPr="001C3BBC">
        <w:rPr>
          <w:b/>
          <w:bCs/>
        </w:rPr>
        <w:tab/>
        <w:t>Válvulas de aire.</w:t>
      </w:r>
      <w:bookmarkEnd w:id="353"/>
    </w:p>
    <w:p w14:paraId="7C8F1552" w14:textId="77777777" w:rsidR="003353EE" w:rsidRPr="00A863DD" w:rsidRDefault="003353EE" w:rsidP="00086565">
      <w:pPr>
        <w:jc w:val="both"/>
      </w:pPr>
      <w:r w:rsidRPr="00A863DD">
        <w:t xml:space="preserve">Es el accesorio que permite expulsar grandes cantidades de aire de las redes durante el llenado y admitir grandes caudales de aire durante el vaciado, de igual forma tiene la capacidad de expulsar pequeñas burbujas que se presentan en la tubería cuando la red está en funcionamiento. Están instaladas en cada pico o punto alto topográfico de la red, en tramos de red muy extensos, en los </w:t>
      </w:r>
      <w:r w:rsidRPr="00A863DD">
        <w:lastRenderedPageBreak/>
        <w:t>extremos de las válvulas de redes matrices, cambios bruscos pendientes y serán instaladas de acuerdo a las características del diseño.</w:t>
      </w:r>
    </w:p>
    <w:p w14:paraId="1831F2DD" w14:textId="77777777" w:rsidR="003353EE" w:rsidRPr="00A863DD" w:rsidRDefault="003353EE" w:rsidP="00086565">
      <w:pPr>
        <w:jc w:val="both"/>
      </w:pPr>
      <w:r w:rsidRPr="00A863DD">
        <w:t>La función de las válvulas de triple acción es:</w:t>
      </w:r>
    </w:p>
    <w:p w14:paraId="4F3EB65E" w14:textId="77777777" w:rsidR="003353EE" w:rsidRPr="00A863DD" w:rsidRDefault="003353EE" w:rsidP="00086565">
      <w:pPr>
        <w:jc w:val="both"/>
      </w:pPr>
      <w:r w:rsidRPr="00A863DD">
        <w:t>-</w:t>
      </w:r>
      <w:r w:rsidRPr="00A863DD">
        <w:tab/>
        <w:t>Evacuación de grandes volúmenes de aire durante el llenado de las tuberías. (Primer efecto: componente cinético)</w:t>
      </w:r>
    </w:p>
    <w:p w14:paraId="33E702D3" w14:textId="77777777" w:rsidR="003353EE" w:rsidRPr="00A863DD" w:rsidRDefault="003353EE" w:rsidP="00086565">
      <w:pPr>
        <w:jc w:val="both"/>
      </w:pPr>
      <w:r w:rsidRPr="00A863DD">
        <w:t>-</w:t>
      </w:r>
      <w:r w:rsidRPr="00A863DD">
        <w:tab/>
        <w:t>Admisión de aire para proteger las tuberías en caso de roturas, evitar presiones negativas por el vaciado de las tuberías. (Segundo efecto: componente cinético)</w:t>
      </w:r>
    </w:p>
    <w:p w14:paraId="406427DA" w14:textId="77777777" w:rsidR="003353EE" w:rsidRPr="00A863DD" w:rsidRDefault="003353EE" w:rsidP="00086565">
      <w:pPr>
        <w:jc w:val="both"/>
      </w:pPr>
      <w:r w:rsidRPr="00A863DD">
        <w:t>-</w:t>
      </w:r>
      <w:r w:rsidRPr="00A863DD">
        <w:tab/>
        <w:t>Purgado de pequeños volúmenes de aire cuando las tuberías están presurizadas, desgasificación permanente: funcionamiento como purgador. (Tercer efecto: componente automático)</w:t>
      </w:r>
    </w:p>
    <w:p w14:paraId="5D59AFCF" w14:textId="77777777" w:rsidR="003353EE" w:rsidRPr="00A863DD" w:rsidRDefault="003353EE" w:rsidP="00086565">
      <w:pPr>
        <w:jc w:val="both"/>
      </w:pPr>
      <w:r w:rsidRPr="00A863DD">
        <w:t>Adicionalmente deberán tener dispositivo de prevención de golpe de ariete en el accionar de la válvula.</w:t>
      </w:r>
    </w:p>
    <w:p w14:paraId="54BA7B54" w14:textId="77777777" w:rsidR="003353EE" w:rsidRPr="00A863DD" w:rsidRDefault="003353EE" w:rsidP="00086565">
      <w:pPr>
        <w:spacing w:line="276" w:lineRule="auto"/>
        <w:jc w:val="both"/>
      </w:pPr>
      <w:r w:rsidRPr="00A863DD">
        <w:t>Antes de su instalación las uniones, válvulas de aire y demás accesorios deberán ser limpiadas de tierra, exceso de pintura, aceite, polvo o cualquier otro material que se encuentre en su interior o en las uniones.</w:t>
      </w:r>
    </w:p>
    <w:p w14:paraId="111A2B45" w14:textId="77777777" w:rsidR="003353EE" w:rsidRPr="00A863DD" w:rsidRDefault="003353EE" w:rsidP="00086565">
      <w:pPr>
        <w:spacing w:line="276" w:lineRule="auto"/>
        <w:jc w:val="both"/>
      </w:pPr>
      <w:r w:rsidRPr="00A863DD">
        <w:t>Específicamente las válvulas de aire se instalarán de acuerdo a la forma de la unión de que vengan provistas, y a los requerimientos del diseño.</w:t>
      </w:r>
    </w:p>
    <w:p w14:paraId="33FAC32B" w14:textId="77777777" w:rsidR="003353EE" w:rsidRPr="00A863DD" w:rsidRDefault="003353EE" w:rsidP="00086565">
      <w:pPr>
        <w:spacing w:line="276" w:lineRule="auto"/>
        <w:jc w:val="both"/>
      </w:pPr>
      <w:r w:rsidRPr="00A863DD">
        <w:t>Todo tipo de válvula de aire debe llevar una llave de corte entre ellas y la conducción, para poder efectuar el mantenimiento o substitución sin tener que cortar el suministro de agua.</w:t>
      </w:r>
    </w:p>
    <w:p w14:paraId="361E1EF0" w14:textId="77777777" w:rsidR="003353EE" w:rsidRPr="00A863DD" w:rsidRDefault="003353EE" w:rsidP="00086565">
      <w:pPr>
        <w:spacing w:line="276" w:lineRule="auto"/>
        <w:jc w:val="both"/>
      </w:pPr>
      <w:r w:rsidRPr="00A863DD">
        <w:t>Las válvulas se instalarán de acuerdo con las especificaciones especiales suministradas por el fabricante para su instalación.</w:t>
      </w:r>
    </w:p>
    <w:p w14:paraId="3C95C09E" w14:textId="77777777" w:rsidR="003353EE" w:rsidRPr="00A863DD" w:rsidRDefault="003353EE" w:rsidP="00086565">
      <w:pPr>
        <w:spacing w:line="276" w:lineRule="auto"/>
        <w:jc w:val="both"/>
      </w:pPr>
      <w:r w:rsidRPr="00A863DD">
        <w:t>Para realizar la limpieza, desinfección y prueba de las válvulas de aire se hará en conjunto con la realización de la limpieza, desinfección y prueba de la conducción o red de distribución de agua potable.</w:t>
      </w:r>
    </w:p>
    <w:p w14:paraId="580B48A9" w14:textId="77777777" w:rsidR="003353EE" w:rsidRPr="00A863DD" w:rsidRDefault="003353EE" w:rsidP="00086565">
      <w:pPr>
        <w:spacing w:line="276" w:lineRule="auto"/>
        <w:jc w:val="both"/>
      </w:pPr>
      <w:r w:rsidRPr="00A863DD">
        <w:t>Normas aplicables:</w:t>
      </w:r>
    </w:p>
    <w:p w14:paraId="43EF5E60" w14:textId="77777777" w:rsidR="003353EE" w:rsidRPr="00AC4C6D" w:rsidRDefault="003353EE" w:rsidP="00027F62">
      <w:pPr>
        <w:pStyle w:val="Prrafodelista"/>
        <w:numPr>
          <w:ilvl w:val="0"/>
          <w:numId w:val="88"/>
        </w:numPr>
        <w:jc w:val="both"/>
      </w:pPr>
      <w:r w:rsidRPr="00AC4C6D">
        <w:t xml:space="preserve">AWWA-C512  AIR-RELEASE, AIR/VACUUM, AND COMBINATION AIR VALVES FOR WATERWORKS SERVICE  </w:t>
      </w:r>
    </w:p>
    <w:p w14:paraId="510460B1" w14:textId="77777777" w:rsidR="003353EE" w:rsidRPr="00A863DD" w:rsidRDefault="003353EE" w:rsidP="00027F62">
      <w:pPr>
        <w:pStyle w:val="Prrafodelista"/>
        <w:numPr>
          <w:ilvl w:val="0"/>
          <w:numId w:val="88"/>
        </w:numPr>
        <w:jc w:val="both"/>
        <w:rPr>
          <w:lang w:val="es-EC"/>
        </w:rPr>
      </w:pPr>
      <w:r w:rsidRPr="00A863DD">
        <w:rPr>
          <w:lang w:val="es-EC"/>
        </w:rPr>
        <w:t xml:space="preserve">EN-1074/4 Válvulas para el suministro de agua. Requisitos de aptitud al uso y ensayos de verificación. Parte 4: Purgadoras y ventosas.  </w:t>
      </w:r>
    </w:p>
    <w:p w14:paraId="3AE9FE48" w14:textId="77777777" w:rsidR="001C3BBC" w:rsidRDefault="001C3BBC" w:rsidP="001C3BBC">
      <w:pPr>
        <w:rPr>
          <w:b/>
          <w:bCs/>
        </w:rPr>
      </w:pPr>
      <w:bookmarkStart w:id="354" w:name="_Toc165991900"/>
    </w:p>
    <w:p w14:paraId="2FFE3BA5" w14:textId="7C148973" w:rsidR="003353EE" w:rsidRPr="001C3BBC" w:rsidRDefault="003353EE" w:rsidP="001C3BBC">
      <w:pPr>
        <w:rPr>
          <w:b/>
          <w:bCs/>
        </w:rPr>
      </w:pPr>
      <w:r w:rsidRPr="001C3BBC">
        <w:rPr>
          <w:b/>
          <w:bCs/>
        </w:rPr>
        <w:t>1.2.4</w:t>
      </w:r>
      <w:r w:rsidRPr="001C3BBC">
        <w:rPr>
          <w:b/>
          <w:bCs/>
        </w:rPr>
        <w:tab/>
        <w:t>Válvulas mariposa (Guarda)</w:t>
      </w:r>
      <w:bookmarkEnd w:id="354"/>
    </w:p>
    <w:p w14:paraId="4742FE82" w14:textId="77777777" w:rsidR="003353EE" w:rsidRPr="00A863DD" w:rsidRDefault="003353EE" w:rsidP="00086565">
      <w:pPr>
        <w:spacing w:line="276" w:lineRule="auto"/>
        <w:jc w:val="both"/>
      </w:pPr>
      <w:r w:rsidRPr="00A863DD">
        <w:t>Dispositivo mecánico que opera abierto o cerrado, y funciona como un sistema auxiliar de protección para diferentes accesorios instalados en la red distribución, permitiendo o cortando el flujo, de manera técnica, segura y eficiente.</w:t>
      </w:r>
    </w:p>
    <w:p w14:paraId="702AABB2" w14:textId="77777777" w:rsidR="003353EE" w:rsidRPr="00A863DD" w:rsidRDefault="003353EE" w:rsidP="00086565">
      <w:pPr>
        <w:spacing w:line="276" w:lineRule="auto"/>
        <w:jc w:val="both"/>
      </w:pPr>
      <w:r w:rsidRPr="00A863DD">
        <w:t>Se entenderá por válvulas de mariposa, al dispositivo de apertura o cierre para controlar el flujo de agua por las tuberías, cuyo obturador consiste de un disco que gira solidario a un eje con doble excentricidad.</w:t>
      </w:r>
    </w:p>
    <w:p w14:paraId="3009D023" w14:textId="77777777" w:rsidR="003353EE" w:rsidRPr="00A863DD" w:rsidRDefault="003353EE" w:rsidP="00086565">
      <w:pPr>
        <w:spacing w:line="276" w:lineRule="auto"/>
        <w:jc w:val="both"/>
      </w:pPr>
      <w:r w:rsidRPr="00A863DD">
        <w:t>El volante para operación manual permitirá a través de una caja reductora disminuir el torque, de modo que sea capaz de operar una sola persona.</w:t>
      </w:r>
    </w:p>
    <w:p w14:paraId="0382ADF4" w14:textId="77777777" w:rsidR="003353EE" w:rsidRPr="00A863DD" w:rsidRDefault="003353EE" w:rsidP="00086565">
      <w:pPr>
        <w:spacing w:line="276" w:lineRule="auto"/>
        <w:jc w:val="both"/>
      </w:pPr>
      <w:r w:rsidRPr="00A863DD">
        <w:t>El mecanismo reductor deberá ser del tipo sinfín corona, auto bloqueante, con carcaza de fundición resistente a la corrosión y tipo IP 68.</w:t>
      </w:r>
    </w:p>
    <w:p w14:paraId="475817F2" w14:textId="77777777" w:rsidR="003353EE" w:rsidRPr="00A863DD" w:rsidRDefault="003353EE" w:rsidP="00086565">
      <w:pPr>
        <w:spacing w:line="276" w:lineRule="auto"/>
        <w:jc w:val="both"/>
      </w:pPr>
      <w:r w:rsidRPr="00A863DD">
        <w:t>Los recubrimientos, metales y polímeros deben regirse según ASI / NSF 61 o equivalente para uso en sistemas de agua. El recubrimiento debe ser epóxico con un espesor mínimo de 250 micras.</w:t>
      </w:r>
    </w:p>
    <w:p w14:paraId="199B827F" w14:textId="77777777" w:rsidR="003353EE" w:rsidRPr="00AC4C6D" w:rsidRDefault="003353EE" w:rsidP="00086565">
      <w:pPr>
        <w:spacing w:line="276" w:lineRule="auto"/>
        <w:jc w:val="both"/>
        <w:rPr>
          <w:lang w:val="en-US"/>
        </w:rPr>
      </w:pPr>
      <w:r w:rsidRPr="00AC4C6D">
        <w:rPr>
          <w:lang w:val="en-US"/>
        </w:rPr>
        <w:lastRenderedPageBreak/>
        <w:t>Normas aplicables:</w:t>
      </w:r>
    </w:p>
    <w:p w14:paraId="7DEA04F8" w14:textId="77777777" w:rsidR="003353EE" w:rsidRPr="00AC4C6D" w:rsidRDefault="003353EE" w:rsidP="00086565">
      <w:pPr>
        <w:spacing w:line="276" w:lineRule="auto"/>
        <w:jc w:val="both"/>
        <w:rPr>
          <w:lang w:val="en-US"/>
        </w:rPr>
      </w:pPr>
      <w:r w:rsidRPr="00AC4C6D">
        <w:rPr>
          <w:lang w:val="en-US"/>
        </w:rPr>
        <w:t>AWWA C504</w:t>
      </w:r>
      <w:r w:rsidRPr="00AC4C6D">
        <w:rPr>
          <w:lang w:val="en-US"/>
        </w:rPr>
        <w:tab/>
        <w:t>-15: Rubber-Seated Butterfly Valves</w:t>
      </w:r>
    </w:p>
    <w:p w14:paraId="41881D62" w14:textId="77777777" w:rsidR="001C3BBC" w:rsidRPr="004A22C7" w:rsidRDefault="001C3BBC" w:rsidP="001C3BBC">
      <w:pPr>
        <w:rPr>
          <w:b/>
          <w:bCs/>
          <w:lang w:val="en-US"/>
        </w:rPr>
      </w:pPr>
      <w:bookmarkStart w:id="355" w:name="_Toc165991901"/>
    </w:p>
    <w:p w14:paraId="15CD9F33" w14:textId="192F2AC2" w:rsidR="003353EE" w:rsidRPr="001C3BBC" w:rsidRDefault="003353EE" w:rsidP="001C3BBC">
      <w:pPr>
        <w:rPr>
          <w:b/>
          <w:bCs/>
        </w:rPr>
      </w:pPr>
      <w:r w:rsidRPr="001C3BBC">
        <w:rPr>
          <w:b/>
          <w:bCs/>
        </w:rPr>
        <w:t>1.2.5</w:t>
      </w:r>
      <w:r w:rsidRPr="001C3BBC">
        <w:rPr>
          <w:b/>
          <w:bCs/>
        </w:rPr>
        <w:tab/>
        <w:t>Válvulas de desagüe (Compuerta)</w:t>
      </w:r>
      <w:bookmarkEnd w:id="355"/>
    </w:p>
    <w:p w14:paraId="0C6119CF" w14:textId="77777777" w:rsidR="003353EE" w:rsidRPr="00A863DD" w:rsidRDefault="003353EE" w:rsidP="00086565">
      <w:pPr>
        <w:jc w:val="both"/>
      </w:pPr>
      <w:r w:rsidRPr="00A863DD">
        <w:t>Dispositivo mecánico empleado para descargar el agua de una conducción durante una operación de drenaje, tanto en la distribución primaria como secundaria. Están localizadas en los puntos bajos del recorrido de las tuberías, donde se acumulan sedimentos, que reducen e impiden el paso de agua.</w:t>
      </w:r>
    </w:p>
    <w:p w14:paraId="0427C91C" w14:textId="77777777" w:rsidR="003353EE" w:rsidRPr="00A863DD" w:rsidRDefault="003353EE" w:rsidP="00086565">
      <w:pPr>
        <w:jc w:val="both"/>
        <w:rPr>
          <w:snapToGrid w:val="0"/>
        </w:rPr>
      </w:pPr>
      <w:r w:rsidRPr="00A863DD">
        <w:rPr>
          <w:snapToGrid w:val="0"/>
        </w:rPr>
        <w:t xml:space="preserve">Se entenderá por válvulas de compuerta, al dispositivo de cierre para regular el paso del agua por las tuberías. </w:t>
      </w:r>
    </w:p>
    <w:p w14:paraId="055ADF6A" w14:textId="77777777" w:rsidR="003353EE" w:rsidRPr="00A863DD" w:rsidRDefault="003353EE" w:rsidP="00086565">
      <w:pPr>
        <w:jc w:val="both"/>
        <w:rPr>
          <w:lang w:eastAsia="es-EC"/>
        </w:rPr>
      </w:pPr>
      <w:r w:rsidRPr="00A863DD">
        <w:rPr>
          <w:lang w:eastAsia="es-EC"/>
        </w:rPr>
        <w:t>Las válvulas de compuerta se deben utilizar exclusivamente para apertura y cierre.  Estas válvulas deben dejar el círculo completamente libre, para permitir la utilización de cepillos especiales de limpieza de las tuberías.</w:t>
      </w:r>
    </w:p>
    <w:p w14:paraId="0A398761" w14:textId="77777777" w:rsidR="003353EE" w:rsidRPr="00A863DD" w:rsidRDefault="003353EE" w:rsidP="00086565">
      <w:pPr>
        <w:jc w:val="both"/>
        <w:rPr>
          <w:lang w:eastAsia="es-EC"/>
        </w:rPr>
      </w:pPr>
      <w:r w:rsidRPr="00A863DD">
        <w:rPr>
          <w:lang w:eastAsia="es-EC"/>
        </w:rPr>
        <w:t>Las válvulas de compuerta no deben trabajar en posiciones intermedias porque pueden vibrar, dependiendo de caudales y presiones, o sufrir cavitación o desgastes excesivos.  No se deben usar para modular, es decir cambiando continuamente de posición.</w:t>
      </w:r>
    </w:p>
    <w:p w14:paraId="5C0B4B9C" w14:textId="77777777" w:rsidR="003353EE" w:rsidRPr="00A863DD" w:rsidRDefault="003353EE" w:rsidP="00086565">
      <w:pPr>
        <w:jc w:val="both"/>
        <w:rPr>
          <w:lang w:eastAsia="es-EC"/>
        </w:rPr>
      </w:pPr>
      <w:r w:rsidRPr="00A863DD">
        <w:rPr>
          <w:lang w:eastAsia="es-EC"/>
        </w:rPr>
        <w:t>Para grandes diámetros se deben tener especificaciones claras para su construcción y para el trabajo específico para el que se destinen.</w:t>
      </w:r>
    </w:p>
    <w:p w14:paraId="3860826E" w14:textId="77777777" w:rsidR="003353EE" w:rsidRPr="00A863DD" w:rsidRDefault="003353EE" w:rsidP="00086565">
      <w:pPr>
        <w:jc w:val="both"/>
        <w:rPr>
          <w:lang w:eastAsia="es-EC"/>
        </w:rPr>
      </w:pPr>
      <w:r w:rsidRPr="00A863DD">
        <w:rPr>
          <w:lang w:eastAsia="es-EC"/>
        </w:rPr>
        <w:t>Estas válvulas vienen normalmente roscadas (para diámetros pequeños) y bridadas (para diámetros grandes).</w:t>
      </w:r>
    </w:p>
    <w:p w14:paraId="697878DF" w14:textId="77777777" w:rsidR="003353EE" w:rsidRPr="00A863DD" w:rsidRDefault="003353EE" w:rsidP="00086565">
      <w:pPr>
        <w:jc w:val="both"/>
        <w:rPr>
          <w:lang w:eastAsia="es-EC"/>
        </w:rPr>
      </w:pPr>
      <w:r w:rsidRPr="00A863DD">
        <w:rPr>
          <w:lang w:eastAsia="es-EC"/>
        </w:rPr>
        <w:t>Cuando los planos lo especifiquen, las válvulas irán provistas de un volante para operación en la parte superior del vástago.  El lugar visible del volante se indicará en forma realzada y por medio de una flecha el movimiento que se dará para abrir la válvula, que siempre será en el sentido contrario al movimiento de las manecillas del reloj.</w:t>
      </w:r>
    </w:p>
    <w:p w14:paraId="4DC1E4B8" w14:textId="77777777" w:rsidR="003353EE" w:rsidRPr="00A863DD" w:rsidRDefault="003353EE" w:rsidP="00086565">
      <w:pPr>
        <w:jc w:val="both"/>
        <w:rPr>
          <w:lang w:eastAsia="es-EC"/>
        </w:rPr>
      </w:pPr>
      <w:r w:rsidRPr="00A863DD">
        <w:rPr>
          <w:lang w:eastAsia="es-EC"/>
        </w:rPr>
        <w:t>Cuando el caso lo requiera y así lo especifiquen los planos, las válvulas podrán ir provistas de un sistema de vástago y cuadro de operación de 50x50 mm. que será de igual tamaño en todos los diámetros y servirá para ser operada por medio de la llave de válvulas.</w:t>
      </w:r>
    </w:p>
    <w:p w14:paraId="22703B4A" w14:textId="77777777" w:rsidR="003353EE" w:rsidRPr="00A863DD" w:rsidRDefault="003353EE" w:rsidP="00086565">
      <w:pPr>
        <w:jc w:val="both"/>
        <w:rPr>
          <w:lang w:eastAsia="es-EC"/>
        </w:rPr>
      </w:pPr>
      <w:r w:rsidRPr="00A863DD">
        <w:rPr>
          <w:lang w:eastAsia="es-EC"/>
        </w:rPr>
        <w:t>Llevarán vástagos de rosca interior no ascendente.  El casquete, cuerpo, brida, prensa, estopa y volante (s fueran con volante), serán de hierro fundido; el vástago de bronce amarillo, los anillos de asiento en el cuerpo y en la cuña, de bronce amarillo, la prensa estopa con guarnición de bronce y tuercas de acero para la brida prensa estopa.</w:t>
      </w:r>
    </w:p>
    <w:p w14:paraId="469F548F" w14:textId="77777777" w:rsidR="003353EE" w:rsidRPr="00A863DD" w:rsidRDefault="003353EE" w:rsidP="00086565">
      <w:pPr>
        <w:jc w:val="both"/>
        <w:rPr>
          <w:lang w:eastAsia="es-EC"/>
        </w:rPr>
      </w:pPr>
      <w:r w:rsidRPr="00A863DD">
        <w:rPr>
          <w:lang w:eastAsia="es-EC"/>
        </w:rPr>
        <w:t>El material del cuerpo de las válvulas se sujetará a la norma ASTM A-126 clase B; las partes de bronce a ASTM B-62, el vástago a ASTM B-147. Para el caso de ser bridadas, las bridas para unión con otros accesorios cumplirán la especificación ANSI B16.1-125 y ANSI B 16.1.250 y en el caso de presiones mayores a 275 psi usar bridas con la norma ASA. Se fabricarán para que resistan todas las pruebas requeridas y para ello se les darán las dimensiones y espesores adecuados.</w:t>
      </w:r>
    </w:p>
    <w:p w14:paraId="697BC125" w14:textId="77777777" w:rsidR="003353EE" w:rsidRPr="00A863DD" w:rsidRDefault="003353EE" w:rsidP="00086565">
      <w:pPr>
        <w:jc w:val="both"/>
        <w:rPr>
          <w:lang w:eastAsia="es-EC"/>
        </w:rPr>
      </w:pPr>
      <w:r w:rsidRPr="00A863DD">
        <w:rPr>
          <w:lang w:eastAsia="es-EC"/>
        </w:rPr>
        <w:t>Las válvulas se someterán a una presión hidrostática de prueba para verificar que en sus partes no se presenten fugas y deformaciones permanentes debido a los esfuerzos sometidos.  La presión de prueba mínima será el doble de la presión de trabajo indicada en las respectivas listas de materiales</w:t>
      </w:r>
    </w:p>
    <w:p w14:paraId="4BADA86B" w14:textId="77777777" w:rsidR="003353EE" w:rsidRPr="00A863DD" w:rsidRDefault="003353EE" w:rsidP="00086565">
      <w:pPr>
        <w:spacing w:line="276" w:lineRule="auto"/>
        <w:jc w:val="both"/>
      </w:pPr>
      <w:r w:rsidRPr="00A863DD">
        <w:t>Normas aplicables:</w:t>
      </w:r>
    </w:p>
    <w:p w14:paraId="6022F400" w14:textId="77777777" w:rsidR="003353EE" w:rsidRPr="00AC4C6D" w:rsidRDefault="003353EE" w:rsidP="00027F62">
      <w:pPr>
        <w:pStyle w:val="Prrafodelista"/>
        <w:numPr>
          <w:ilvl w:val="0"/>
          <w:numId w:val="88"/>
        </w:numPr>
        <w:jc w:val="both"/>
      </w:pPr>
      <w:r w:rsidRPr="00AC4C6D">
        <w:t>AWWA C515-20 Reduced-Wall, Resilient-Seated Gate Valves for Water Supply Service</w:t>
      </w:r>
    </w:p>
    <w:p w14:paraId="37F789C1" w14:textId="77777777" w:rsidR="003353EE" w:rsidRPr="00AC4C6D" w:rsidRDefault="003353EE" w:rsidP="003353EE">
      <w:pPr>
        <w:pStyle w:val="Prrafodelista"/>
      </w:pPr>
    </w:p>
    <w:p w14:paraId="2E6C7E37" w14:textId="77777777" w:rsidR="003353EE" w:rsidRPr="001C3BBC" w:rsidRDefault="003353EE" w:rsidP="001C3BBC">
      <w:pPr>
        <w:rPr>
          <w:b/>
          <w:bCs/>
        </w:rPr>
      </w:pPr>
      <w:bookmarkStart w:id="356" w:name="_Toc165991902"/>
      <w:r w:rsidRPr="001C3BBC">
        <w:rPr>
          <w:b/>
          <w:bCs/>
        </w:rPr>
        <w:t>1.2.6</w:t>
      </w:r>
      <w:r w:rsidRPr="001C3BBC">
        <w:rPr>
          <w:b/>
          <w:bCs/>
        </w:rPr>
        <w:tab/>
        <w:t>Válvulas aliviadoras de presión</w:t>
      </w:r>
      <w:bookmarkEnd w:id="356"/>
      <w:r w:rsidRPr="001C3BBC">
        <w:rPr>
          <w:b/>
          <w:bCs/>
        </w:rPr>
        <w:t xml:space="preserve"> </w:t>
      </w:r>
    </w:p>
    <w:p w14:paraId="1332DA4D" w14:textId="77777777" w:rsidR="003353EE" w:rsidRPr="00A863DD" w:rsidRDefault="003353EE" w:rsidP="00086565">
      <w:pPr>
        <w:jc w:val="both"/>
        <w:rPr>
          <w:snapToGrid w:val="0"/>
        </w:rPr>
      </w:pPr>
      <w:r w:rsidRPr="00A863DD">
        <w:rPr>
          <w:snapToGrid w:val="0"/>
        </w:rPr>
        <w:t xml:space="preserve">Las válvulas de alivio de presión (también llamadas válvulas de sobrepresión) están concebidas para aliviar la presión cuando un fluido supera un límite preestablecido. Deben evitar la </w:t>
      </w:r>
      <w:r w:rsidRPr="00A863DD">
        <w:rPr>
          <w:snapToGrid w:val="0"/>
        </w:rPr>
        <w:lastRenderedPageBreak/>
        <w:t xml:space="preserve">sobrepresión del sistema que protegen, así como el fallo de un equipo o tubería por culpa del exceso de presión. Se trata de válvulas que se abren y expulsan el exceso de presión cuando supera el valor ajustado. </w:t>
      </w:r>
    </w:p>
    <w:p w14:paraId="20ED790B" w14:textId="77777777" w:rsidR="003353EE" w:rsidRPr="00A863DD" w:rsidRDefault="003353EE" w:rsidP="00086565">
      <w:pPr>
        <w:spacing w:line="276" w:lineRule="auto"/>
        <w:jc w:val="both"/>
      </w:pPr>
      <w:r w:rsidRPr="00A863DD">
        <w:t>Normas aplicables:</w:t>
      </w:r>
    </w:p>
    <w:p w14:paraId="51494FE5" w14:textId="77777777" w:rsidR="003353EE" w:rsidRPr="00AC4C6D" w:rsidRDefault="003353EE" w:rsidP="00027F62">
      <w:pPr>
        <w:pStyle w:val="Prrafodelista"/>
        <w:numPr>
          <w:ilvl w:val="0"/>
          <w:numId w:val="88"/>
        </w:numPr>
        <w:jc w:val="both"/>
      </w:pPr>
      <w:r w:rsidRPr="00AC4C6D">
        <w:t>ANSI/AWWA C530 Pilot-Operated Control Valves</w:t>
      </w:r>
    </w:p>
    <w:p w14:paraId="4E1C9BEE" w14:textId="77777777" w:rsidR="001C3BBC" w:rsidRPr="004A22C7" w:rsidRDefault="001C3BBC" w:rsidP="001C3BBC">
      <w:pPr>
        <w:rPr>
          <w:b/>
          <w:bCs/>
          <w:lang w:val="en-US"/>
        </w:rPr>
      </w:pPr>
      <w:bookmarkStart w:id="357" w:name="_Toc165991903"/>
    </w:p>
    <w:p w14:paraId="048AE72D" w14:textId="351DAA57" w:rsidR="003353EE" w:rsidRPr="001C3BBC" w:rsidRDefault="003353EE" w:rsidP="001C3BBC">
      <w:pPr>
        <w:rPr>
          <w:b/>
          <w:bCs/>
        </w:rPr>
      </w:pPr>
      <w:r w:rsidRPr="001C3BBC">
        <w:rPr>
          <w:b/>
          <w:bCs/>
        </w:rPr>
        <w:t>1.2.7</w:t>
      </w:r>
      <w:r w:rsidRPr="001C3BBC">
        <w:rPr>
          <w:b/>
          <w:bCs/>
        </w:rPr>
        <w:tab/>
        <w:t>Válvulas de control de flujo</w:t>
      </w:r>
      <w:bookmarkEnd w:id="357"/>
    </w:p>
    <w:p w14:paraId="5FD35ACC" w14:textId="77777777" w:rsidR="003353EE" w:rsidRPr="00A863DD" w:rsidRDefault="003353EE" w:rsidP="00086565">
      <w:pPr>
        <w:jc w:val="both"/>
      </w:pPr>
      <w:r w:rsidRPr="00A863DD">
        <w:t xml:space="preserve">Son componentes hidromecánicos que permiten controlar el flujo de manera técnica, segura y eficiente. </w:t>
      </w:r>
    </w:p>
    <w:p w14:paraId="4A4F3FD1" w14:textId="77777777" w:rsidR="003353EE" w:rsidRPr="00A863DD" w:rsidRDefault="003353EE" w:rsidP="00086565">
      <w:pPr>
        <w:spacing w:line="276" w:lineRule="auto"/>
        <w:jc w:val="both"/>
      </w:pPr>
      <w:r w:rsidRPr="00A863DD">
        <w:t>Normas aplicables:</w:t>
      </w:r>
    </w:p>
    <w:p w14:paraId="5D500A7E" w14:textId="77777777" w:rsidR="003353EE" w:rsidRPr="00AC4C6D" w:rsidRDefault="003353EE" w:rsidP="00027F62">
      <w:pPr>
        <w:pStyle w:val="Prrafodelista"/>
        <w:numPr>
          <w:ilvl w:val="0"/>
          <w:numId w:val="88"/>
        </w:numPr>
        <w:jc w:val="both"/>
      </w:pPr>
      <w:r w:rsidRPr="00AC4C6D">
        <w:t>ANSI/AWWA C530 Pilot-Operated Control Valves</w:t>
      </w:r>
    </w:p>
    <w:p w14:paraId="1178B84D" w14:textId="77777777" w:rsidR="001C3BBC" w:rsidRPr="004A22C7" w:rsidRDefault="001C3BBC" w:rsidP="001C3BBC">
      <w:pPr>
        <w:rPr>
          <w:b/>
          <w:bCs/>
          <w:lang w:val="en-US"/>
        </w:rPr>
      </w:pPr>
      <w:bookmarkStart w:id="358" w:name="_Toc165991904"/>
    </w:p>
    <w:p w14:paraId="62AF6E3F" w14:textId="5AFF5BFC" w:rsidR="003353EE" w:rsidRPr="001C3BBC" w:rsidRDefault="003353EE" w:rsidP="001C3BBC">
      <w:pPr>
        <w:rPr>
          <w:b/>
          <w:bCs/>
        </w:rPr>
      </w:pPr>
      <w:r w:rsidRPr="001C3BBC">
        <w:rPr>
          <w:b/>
          <w:bCs/>
        </w:rPr>
        <w:t>1.2.8</w:t>
      </w:r>
      <w:r w:rsidRPr="001C3BBC">
        <w:rPr>
          <w:b/>
          <w:bCs/>
        </w:rPr>
        <w:tab/>
        <w:t>Suministro de Válvulas para el suministro de agua potable</w:t>
      </w:r>
      <w:bookmarkEnd w:id="358"/>
      <w:r w:rsidRPr="001C3BBC">
        <w:rPr>
          <w:b/>
          <w:bCs/>
        </w:rPr>
        <w:t xml:space="preserve"> </w:t>
      </w:r>
    </w:p>
    <w:p w14:paraId="7F2544FE" w14:textId="77777777" w:rsidR="003353EE" w:rsidRPr="00A863DD" w:rsidRDefault="003353EE" w:rsidP="00086565">
      <w:pPr>
        <w:spacing w:line="276" w:lineRule="auto"/>
        <w:jc w:val="both"/>
      </w:pPr>
      <w:r w:rsidRPr="00A863DD">
        <w:t>Se entenderá por suministro e instalación de válvulas el conjunto de operaciones que deberá ejecutar el Constructor para suministrar y colocar en los lugares que señale el proyecto y/o las órdenes del Ingeniero Fiscalizador de la Obra, las válvulas que se requieran.</w:t>
      </w:r>
    </w:p>
    <w:p w14:paraId="53D4C9DF" w14:textId="77777777" w:rsidR="003353EE" w:rsidRPr="00A863DD" w:rsidRDefault="003353EE" w:rsidP="00086565">
      <w:pPr>
        <w:spacing w:line="276" w:lineRule="auto"/>
        <w:jc w:val="both"/>
      </w:pPr>
      <w:r w:rsidRPr="00A863DD">
        <w:t>El Constructor proporcionará las válvulas, piezas especiales y accesorios necesarios para su instalación que se requieran según el proyecto y/o las órdenes del ingeniero Fiscalizador. El Constructor deberá suministrar los empaques necesarios que se requieran para la instalación de las válvulas. Cada una de las válvulas, en su debida cámara, contará al menos con los accesorios que se presentan a continuación (y que se muestran también en los planos).</w:t>
      </w:r>
    </w:p>
    <w:p w14:paraId="255144C2" w14:textId="77777777" w:rsidR="003353EE" w:rsidRPr="00A863DD" w:rsidRDefault="003353EE" w:rsidP="003353EE">
      <w:pPr>
        <w:spacing w:line="276" w:lineRule="auto"/>
        <w:jc w:val="center"/>
      </w:pPr>
      <w:r w:rsidRPr="00A863DD">
        <w:rPr>
          <w:noProof/>
          <w:lang w:eastAsia="es-ES"/>
        </w:rPr>
        <w:drawing>
          <wp:inline distT="0" distB="0" distL="0" distR="0" wp14:anchorId="5C724991" wp14:editId="277D1D1D">
            <wp:extent cx="3776472" cy="13624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ccionamiento.jpg"/>
                    <pic:cNvPicPr/>
                  </pic:nvPicPr>
                  <pic:blipFill>
                    <a:blip r:embed="rId33">
                      <a:extLst>
                        <a:ext uri="{28A0092B-C50C-407E-A947-70E740481C1C}">
                          <a14:useLocalDpi xmlns:a14="http://schemas.microsoft.com/office/drawing/2010/main" val="0"/>
                        </a:ext>
                      </a:extLst>
                    </a:blip>
                    <a:stretch>
                      <a:fillRect/>
                    </a:stretch>
                  </pic:blipFill>
                  <pic:spPr>
                    <a:xfrm>
                      <a:off x="0" y="0"/>
                      <a:ext cx="3776472" cy="1362456"/>
                    </a:xfrm>
                    <a:prstGeom prst="rect">
                      <a:avLst/>
                    </a:prstGeom>
                  </pic:spPr>
                </pic:pic>
              </a:graphicData>
            </a:graphic>
          </wp:inline>
        </w:drawing>
      </w:r>
    </w:p>
    <w:p w14:paraId="39C78AA9" w14:textId="77777777" w:rsidR="003353EE" w:rsidRPr="00A863DD" w:rsidRDefault="003353EE" w:rsidP="003353EE">
      <w:pPr>
        <w:spacing w:line="276" w:lineRule="auto"/>
        <w:jc w:val="center"/>
        <w:rPr>
          <w:lang w:eastAsia="es-ES"/>
        </w:rPr>
      </w:pPr>
      <w:r w:rsidRPr="00A863DD">
        <w:rPr>
          <w:noProof/>
          <w:lang w:eastAsia="es-ES"/>
        </w:rPr>
        <w:drawing>
          <wp:inline distT="0" distB="0" distL="0" distR="0" wp14:anchorId="05D2A86C" wp14:editId="7D93E443">
            <wp:extent cx="3584448" cy="166420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u1.jpg"/>
                    <pic:cNvPicPr/>
                  </pic:nvPicPr>
                  <pic:blipFill>
                    <a:blip r:embed="rId34">
                      <a:extLst>
                        <a:ext uri="{28A0092B-C50C-407E-A947-70E740481C1C}">
                          <a14:useLocalDpi xmlns:a14="http://schemas.microsoft.com/office/drawing/2010/main" val="0"/>
                        </a:ext>
                      </a:extLst>
                    </a:blip>
                    <a:stretch>
                      <a:fillRect/>
                    </a:stretch>
                  </pic:blipFill>
                  <pic:spPr>
                    <a:xfrm>
                      <a:off x="0" y="0"/>
                      <a:ext cx="3584448" cy="1664208"/>
                    </a:xfrm>
                    <a:prstGeom prst="rect">
                      <a:avLst/>
                    </a:prstGeom>
                  </pic:spPr>
                </pic:pic>
              </a:graphicData>
            </a:graphic>
          </wp:inline>
        </w:drawing>
      </w:r>
    </w:p>
    <w:p w14:paraId="371F5A79" w14:textId="77777777" w:rsidR="003353EE" w:rsidRPr="00A863DD" w:rsidRDefault="003353EE" w:rsidP="003353EE">
      <w:pPr>
        <w:spacing w:line="276" w:lineRule="auto"/>
        <w:jc w:val="center"/>
      </w:pPr>
      <w:r w:rsidRPr="00A863DD">
        <w:rPr>
          <w:noProof/>
          <w:lang w:eastAsia="es-ES"/>
        </w:rPr>
        <w:lastRenderedPageBreak/>
        <w:drawing>
          <wp:inline distT="0" distB="0" distL="0" distR="0" wp14:anchorId="2DA8E4EA" wp14:editId="4362A12D">
            <wp:extent cx="3657600" cy="16916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uc2.jpg"/>
                    <pic:cNvPicPr/>
                  </pic:nvPicPr>
                  <pic:blipFill>
                    <a:blip r:embed="rId35">
                      <a:extLst>
                        <a:ext uri="{28A0092B-C50C-407E-A947-70E740481C1C}">
                          <a14:useLocalDpi xmlns:a14="http://schemas.microsoft.com/office/drawing/2010/main" val="0"/>
                        </a:ext>
                      </a:extLst>
                    </a:blip>
                    <a:stretch>
                      <a:fillRect/>
                    </a:stretch>
                  </pic:blipFill>
                  <pic:spPr>
                    <a:xfrm>
                      <a:off x="0" y="0"/>
                      <a:ext cx="3657600" cy="1691640"/>
                    </a:xfrm>
                    <a:prstGeom prst="rect">
                      <a:avLst/>
                    </a:prstGeom>
                  </pic:spPr>
                </pic:pic>
              </a:graphicData>
            </a:graphic>
          </wp:inline>
        </w:drawing>
      </w:r>
    </w:p>
    <w:p w14:paraId="48DEAF12" w14:textId="77777777" w:rsidR="003353EE" w:rsidRPr="00A863DD" w:rsidRDefault="003353EE" w:rsidP="003353EE">
      <w:pPr>
        <w:spacing w:line="276" w:lineRule="auto"/>
        <w:jc w:val="center"/>
      </w:pPr>
      <w:r w:rsidRPr="00A863DD">
        <w:rPr>
          <w:noProof/>
          <w:lang w:eastAsia="es-ES"/>
        </w:rPr>
        <w:drawing>
          <wp:inline distT="0" distB="0" distL="0" distR="0" wp14:anchorId="39CE0FB8" wp14:editId="313DCD8D">
            <wp:extent cx="3884652" cy="4815840"/>
            <wp:effectExtent l="0" t="0" r="190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_Intercon3.jpg"/>
                    <pic:cNvPicPr/>
                  </pic:nvPicPr>
                  <pic:blipFill>
                    <a:blip r:embed="rId36">
                      <a:extLst>
                        <a:ext uri="{28A0092B-C50C-407E-A947-70E740481C1C}">
                          <a14:useLocalDpi xmlns:a14="http://schemas.microsoft.com/office/drawing/2010/main" val="0"/>
                        </a:ext>
                      </a:extLst>
                    </a:blip>
                    <a:stretch>
                      <a:fillRect/>
                    </a:stretch>
                  </pic:blipFill>
                  <pic:spPr>
                    <a:xfrm>
                      <a:off x="0" y="0"/>
                      <a:ext cx="3889852" cy="4822287"/>
                    </a:xfrm>
                    <a:prstGeom prst="rect">
                      <a:avLst/>
                    </a:prstGeom>
                  </pic:spPr>
                </pic:pic>
              </a:graphicData>
            </a:graphic>
          </wp:inline>
        </w:drawing>
      </w:r>
    </w:p>
    <w:p w14:paraId="21EF1A96" w14:textId="77777777" w:rsidR="003353EE" w:rsidRPr="00A863DD" w:rsidRDefault="003353EE" w:rsidP="003353EE">
      <w:pPr>
        <w:spacing w:line="276" w:lineRule="auto"/>
        <w:jc w:val="center"/>
      </w:pPr>
      <w:r w:rsidRPr="00A863DD">
        <w:rPr>
          <w:noProof/>
          <w:lang w:eastAsia="es-ES"/>
        </w:rPr>
        <w:drawing>
          <wp:inline distT="0" distB="0" distL="0" distR="0" wp14:anchorId="2B036D8B" wp14:editId="3D8E46BC">
            <wp:extent cx="3877056" cy="164592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ague.jpg"/>
                    <pic:cNvPicPr/>
                  </pic:nvPicPr>
                  <pic:blipFill>
                    <a:blip r:embed="rId37">
                      <a:extLst>
                        <a:ext uri="{28A0092B-C50C-407E-A947-70E740481C1C}">
                          <a14:useLocalDpi xmlns:a14="http://schemas.microsoft.com/office/drawing/2010/main" val="0"/>
                        </a:ext>
                      </a:extLst>
                    </a:blip>
                    <a:stretch>
                      <a:fillRect/>
                    </a:stretch>
                  </pic:blipFill>
                  <pic:spPr>
                    <a:xfrm>
                      <a:off x="0" y="0"/>
                      <a:ext cx="3877056" cy="1645920"/>
                    </a:xfrm>
                    <a:prstGeom prst="rect">
                      <a:avLst/>
                    </a:prstGeom>
                  </pic:spPr>
                </pic:pic>
              </a:graphicData>
            </a:graphic>
          </wp:inline>
        </w:drawing>
      </w:r>
    </w:p>
    <w:p w14:paraId="6CDBA62F" w14:textId="77777777" w:rsidR="003353EE" w:rsidRPr="00A863DD" w:rsidRDefault="003353EE" w:rsidP="003353EE">
      <w:pPr>
        <w:spacing w:line="276" w:lineRule="auto"/>
        <w:jc w:val="center"/>
      </w:pPr>
    </w:p>
    <w:p w14:paraId="41835408" w14:textId="77777777" w:rsidR="003353EE" w:rsidRPr="00A863DD" w:rsidRDefault="003353EE" w:rsidP="003353EE">
      <w:pPr>
        <w:spacing w:line="276" w:lineRule="auto"/>
        <w:jc w:val="center"/>
      </w:pPr>
      <w:r w:rsidRPr="00A863DD">
        <w:rPr>
          <w:noProof/>
          <w:lang w:eastAsia="es-ES"/>
        </w:rPr>
        <w:drawing>
          <wp:inline distT="0" distB="0" distL="0" distR="0" wp14:anchorId="163C80F4" wp14:editId="2A2BBE46">
            <wp:extent cx="3575304" cy="1664208"/>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_Conex1.jpg"/>
                    <pic:cNvPicPr/>
                  </pic:nvPicPr>
                  <pic:blipFill>
                    <a:blip r:embed="rId38">
                      <a:extLst>
                        <a:ext uri="{28A0092B-C50C-407E-A947-70E740481C1C}">
                          <a14:useLocalDpi xmlns:a14="http://schemas.microsoft.com/office/drawing/2010/main" val="0"/>
                        </a:ext>
                      </a:extLst>
                    </a:blip>
                    <a:stretch>
                      <a:fillRect/>
                    </a:stretch>
                  </pic:blipFill>
                  <pic:spPr>
                    <a:xfrm>
                      <a:off x="0" y="0"/>
                      <a:ext cx="3575304" cy="1664208"/>
                    </a:xfrm>
                    <a:prstGeom prst="rect">
                      <a:avLst/>
                    </a:prstGeom>
                  </pic:spPr>
                </pic:pic>
              </a:graphicData>
            </a:graphic>
          </wp:inline>
        </w:drawing>
      </w:r>
      <w:r w:rsidRPr="00A863DD">
        <w:rPr>
          <w:noProof/>
          <w:lang w:eastAsia="es-ES"/>
        </w:rPr>
        <w:drawing>
          <wp:inline distT="0" distB="0" distL="0" distR="0" wp14:anchorId="6B2F4EA8" wp14:editId="10E96AF6">
            <wp:extent cx="3575304" cy="1161288"/>
            <wp:effectExtent l="0" t="0" r="635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2.jpg"/>
                    <pic:cNvPicPr/>
                  </pic:nvPicPr>
                  <pic:blipFill>
                    <a:blip r:embed="rId39">
                      <a:extLst>
                        <a:ext uri="{28A0092B-C50C-407E-A947-70E740481C1C}">
                          <a14:useLocalDpi xmlns:a14="http://schemas.microsoft.com/office/drawing/2010/main" val="0"/>
                        </a:ext>
                      </a:extLst>
                    </a:blip>
                    <a:stretch>
                      <a:fillRect/>
                    </a:stretch>
                  </pic:blipFill>
                  <pic:spPr>
                    <a:xfrm>
                      <a:off x="0" y="0"/>
                      <a:ext cx="3575304" cy="1161288"/>
                    </a:xfrm>
                    <a:prstGeom prst="rect">
                      <a:avLst/>
                    </a:prstGeom>
                  </pic:spPr>
                </pic:pic>
              </a:graphicData>
            </a:graphic>
          </wp:inline>
        </w:drawing>
      </w:r>
    </w:p>
    <w:p w14:paraId="663B9397" w14:textId="77777777" w:rsidR="003353EE" w:rsidRPr="00A863DD" w:rsidRDefault="003353EE" w:rsidP="003353EE">
      <w:pPr>
        <w:spacing w:line="276" w:lineRule="auto"/>
      </w:pPr>
      <w:r w:rsidRPr="00A863DD">
        <w:t xml:space="preserve"> Previo el suministro de las válvulas el contratista deberá entregar los documentos o certificados que avalen sus especificaciones y características. La hoja deberá contener al menos (en caso que aplique):</w:t>
      </w:r>
    </w:p>
    <w:tbl>
      <w:tblPr>
        <w:tblW w:w="5000" w:type="pct"/>
        <w:tblCellMar>
          <w:left w:w="70" w:type="dxa"/>
          <w:right w:w="70" w:type="dxa"/>
        </w:tblCellMar>
        <w:tblLook w:val="04A0" w:firstRow="1" w:lastRow="0" w:firstColumn="1" w:lastColumn="0" w:noHBand="0" w:noVBand="1"/>
      </w:tblPr>
      <w:tblGrid>
        <w:gridCol w:w="580"/>
        <w:gridCol w:w="5240"/>
        <w:gridCol w:w="1815"/>
        <w:gridCol w:w="1705"/>
      </w:tblGrid>
      <w:tr w:rsidR="003353EE" w:rsidRPr="00A863DD" w14:paraId="60CD2846" w14:textId="77777777" w:rsidTr="004A22C7">
        <w:trPr>
          <w:trHeight w:val="458"/>
          <w:tblHeader/>
        </w:trPr>
        <w:tc>
          <w:tcPr>
            <w:tcW w:w="226" w:type="pct"/>
            <w:vMerge w:val="restart"/>
            <w:tcBorders>
              <w:top w:val="single" w:sz="8" w:space="0" w:color="auto"/>
              <w:left w:val="single" w:sz="8" w:space="0" w:color="auto"/>
              <w:bottom w:val="single" w:sz="8" w:space="0" w:color="000000"/>
              <w:right w:val="single" w:sz="8" w:space="0" w:color="000000"/>
            </w:tcBorders>
            <w:shd w:val="clear" w:color="000000" w:fill="BEBEBE"/>
            <w:vAlign w:val="center"/>
            <w:hideMark/>
          </w:tcPr>
          <w:p w14:paraId="1699FC26" w14:textId="77777777" w:rsidR="003353EE" w:rsidRPr="00A863DD" w:rsidRDefault="003353EE" w:rsidP="004A22C7">
            <w:pPr>
              <w:jc w:val="center"/>
              <w:rPr>
                <w:b/>
                <w:bCs/>
                <w:color w:val="000000"/>
                <w:sz w:val="22"/>
                <w:lang w:eastAsia="es-ES"/>
              </w:rPr>
            </w:pPr>
            <w:r w:rsidRPr="00A863DD">
              <w:rPr>
                <w:rFonts w:eastAsia="Arial"/>
                <w:b/>
                <w:bCs/>
                <w:color w:val="000000"/>
                <w:sz w:val="22"/>
                <w:lang w:eastAsia="es-ES"/>
              </w:rPr>
              <w:t>No.</w:t>
            </w:r>
          </w:p>
        </w:tc>
        <w:tc>
          <w:tcPr>
            <w:tcW w:w="3028" w:type="pct"/>
            <w:vMerge w:val="restart"/>
            <w:tcBorders>
              <w:top w:val="single" w:sz="8" w:space="0" w:color="auto"/>
              <w:left w:val="single" w:sz="8" w:space="0" w:color="000000"/>
              <w:bottom w:val="single" w:sz="8" w:space="0" w:color="000000"/>
              <w:right w:val="single" w:sz="8" w:space="0" w:color="000000"/>
            </w:tcBorders>
            <w:shd w:val="clear" w:color="000000" w:fill="BEBEBE"/>
            <w:vAlign w:val="center"/>
            <w:hideMark/>
          </w:tcPr>
          <w:p w14:paraId="2C6AEDAF" w14:textId="77777777" w:rsidR="003353EE" w:rsidRPr="00A863DD" w:rsidRDefault="003353EE" w:rsidP="004A22C7">
            <w:pPr>
              <w:jc w:val="center"/>
              <w:rPr>
                <w:b/>
                <w:bCs/>
                <w:color w:val="000000"/>
                <w:sz w:val="22"/>
                <w:lang w:eastAsia="es-ES"/>
              </w:rPr>
            </w:pPr>
            <w:r w:rsidRPr="00A863DD">
              <w:rPr>
                <w:rFonts w:eastAsia="Arial"/>
                <w:b/>
                <w:bCs/>
                <w:color w:val="000000"/>
                <w:sz w:val="22"/>
                <w:lang w:eastAsia="es-ES"/>
              </w:rPr>
              <w:t>CARACTERÍSTICA TÉCNICA EXIGIDA</w:t>
            </w:r>
          </w:p>
        </w:tc>
        <w:tc>
          <w:tcPr>
            <w:tcW w:w="1046" w:type="pct"/>
            <w:vMerge w:val="restart"/>
            <w:tcBorders>
              <w:top w:val="single" w:sz="8" w:space="0" w:color="auto"/>
              <w:left w:val="single" w:sz="8" w:space="0" w:color="000000"/>
              <w:bottom w:val="single" w:sz="8" w:space="0" w:color="000000"/>
              <w:right w:val="single" w:sz="8" w:space="0" w:color="auto"/>
            </w:tcBorders>
            <w:shd w:val="clear" w:color="000000" w:fill="BEBEBE"/>
            <w:vAlign w:val="center"/>
            <w:hideMark/>
          </w:tcPr>
          <w:p w14:paraId="1D2D2F0A" w14:textId="77777777" w:rsidR="003353EE" w:rsidRPr="00A863DD" w:rsidRDefault="003353EE" w:rsidP="004A22C7">
            <w:pPr>
              <w:jc w:val="center"/>
              <w:rPr>
                <w:b/>
                <w:bCs/>
                <w:color w:val="000000"/>
                <w:sz w:val="22"/>
                <w:lang w:eastAsia="es-ES"/>
              </w:rPr>
            </w:pPr>
            <w:r w:rsidRPr="00A863DD">
              <w:rPr>
                <w:rFonts w:eastAsia="Arial"/>
                <w:b/>
                <w:bCs/>
                <w:color w:val="000000"/>
                <w:sz w:val="22"/>
                <w:lang w:eastAsia="es-ES"/>
              </w:rPr>
              <w:t>VALOR GARANTIZADO</w:t>
            </w:r>
          </w:p>
        </w:tc>
        <w:tc>
          <w:tcPr>
            <w:tcW w:w="700" w:type="pct"/>
            <w:vMerge w:val="restart"/>
            <w:tcBorders>
              <w:top w:val="single" w:sz="8" w:space="0" w:color="auto"/>
              <w:left w:val="single" w:sz="8" w:space="0" w:color="000000"/>
              <w:bottom w:val="single" w:sz="8" w:space="0" w:color="000000"/>
              <w:right w:val="single" w:sz="8" w:space="0" w:color="auto"/>
            </w:tcBorders>
            <w:shd w:val="clear" w:color="000000" w:fill="BEBEBE"/>
            <w:vAlign w:val="center"/>
            <w:hideMark/>
          </w:tcPr>
          <w:p w14:paraId="69724BA7" w14:textId="77777777" w:rsidR="003353EE" w:rsidRPr="00A863DD" w:rsidRDefault="003353EE" w:rsidP="004A22C7">
            <w:pPr>
              <w:jc w:val="center"/>
              <w:rPr>
                <w:b/>
                <w:bCs/>
                <w:color w:val="000000"/>
                <w:sz w:val="22"/>
                <w:lang w:eastAsia="es-ES"/>
              </w:rPr>
            </w:pPr>
            <w:r w:rsidRPr="00A863DD">
              <w:rPr>
                <w:b/>
                <w:bCs/>
                <w:color w:val="000000"/>
                <w:sz w:val="22"/>
                <w:lang w:eastAsia="es-ES"/>
              </w:rPr>
              <w:t>Certificado/Aval</w:t>
            </w:r>
          </w:p>
        </w:tc>
      </w:tr>
      <w:tr w:rsidR="003353EE" w:rsidRPr="00A863DD" w14:paraId="217E2C69" w14:textId="77777777" w:rsidTr="004A22C7">
        <w:trPr>
          <w:trHeight w:val="458"/>
          <w:tblHeader/>
        </w:trPr>
        <w:tc>
          <w:tcPr>
            <w:tcW w:w="226" w:type="pct"/>
            <w:vMerge/>
            <w:tcBorders>
              <w:top w:val="single" w:sz="8" w:space="0" w:color="auto"/>
              <w:left w:val="single" w:sz="8" w:space="0" w:color="auto"/>
              <w:bottom w:val="single" w:sz="8" w:space="0" w:color="000000"/>
              <w:right w:val="single" w:sz="8" w:space="0" w:color="000000"/>
            </w:tcBorders>
            <w:vAlign w:val="center"/>
            <w:hideMark/>
          </w:tcPr>
          <w:p w14:paraId="398EE0C5" w14:textId="77777777" w:rsidR="003353EE" w:rsidRPr="00A863DD" w:rsidRDefault="003353EE" w:rsidP="004A22C7">
            <w:pPr>
              <w:rPr>
                <w:b/>
                <w:bCs/>
                <w:color w:val="000000"/>
                <w:sz w:val="22"/>
                <w:lang w:eastAsia="es-ES"/>
              </w:rPr>
            </w:pPr>
          </w:p>
        </w:tc>
        <w:tc>
          <w:tcPr>
            <w:tcW w:w="3028" w:type="pct"/>
            <w:vMerge/>
            <w:tcBorders>
              <w:top w:val="single" w:sz="8" w:space="0" w:color="auto"/>
              <w:left w:val="single" w:sz="8" w:space="0" w:color="000000"/>
              <w:bottom w:val="single" w:sz="8" w:space="0" w:color="000000"/>
              <w:right w:val="single" w:sz="8" w:space="0" w:color="000000"/>
            </w:tcBorders>
            <w:vAlign w:val="center"/>
            <w:hideMark/>
          </w:tcPr>
          <w:p w14:paraId="3951A927" w14:textId="77777777" w:rsidR="003353EE" w:rsidRPr="00A863DD" w:rsidRDefault="003353EE" w:rsidP="004A22C7">
            <w:pPr>
              <w:rPr>
                <w:b/>
                <w:bCs/>
                <w:color w:val="000000"/>
                <w:sz w:val="22"/>
                <w:lang w:eastAsia="es-ES"/>
              </w:rPr>
            </w:pPr>
          </w:p>
        </w:tc>
        <w:tc>
          <w:tcPr>
            <w:tcW w:w="1046" w:type="pct"/>
            <w:vMerge/>
            <w:tcBorders>
              <w:top w:val="single" w:sz="8" w:space="0" w:color="auto"/>
              <w:left w:val="single" w:sz="8" w:space="0" w:color="000000"/>
              <w:bottom w:val="single" w:sz="8" w:space="0" w:color="000000"/>
              <w:right w:val="single" w:sz="8" w:space="0" w:color="auto"/>
            </w:tcBorders>
            <w:vAlign w:val="center"/>
            <w:hideMark/>
          </w:tcPr>
          <w:p w14:paraId="0CD310DE" w14:textId="77777777" w:rsidR="003353EE" w:rsidRPr="00A863DD" w:rsidRDefault="003353EE" w:rsidP="004A22C7">
            <w:pPr>
              <w:rPr>
                <w:b/>
                <w:bCs/>
                <w:color w:val="000000"/>
                <w:sz w:val="22"/>
                <w:lang w:eastAsia="es-ES"/>
              </w:rPr>
            </w:pPr>
          </w:p>
        </w:tc>
        <w:tc>
          <w:tcPr>
            <w:tcW w:w="700" w:type="pct"/>
            <w:vMerge/>
            <w:tcBorders>
              <w:top w:val="single" w:sz="8" w:space="0" w:color="auto"/>
              <w:left w:val="single" w:sz="8" w:space="0" w:color="000000"/>
              <w:bottom w:val="single" w:sz="8" w:space="0" w:color="000000"/>
              <w:right w:val="single" w:sz="8" w:space="0" w:color="auto"/>
            </w:tcBorders>
            <w:vAlign w:val="center"/>
            <w:hideMark/>
          </w:tcPr>
          <w:p w14:paraId="183AC402" w14:textId="77777777" w:rsidR="003353EE" w:rsidRPr="00A863DD" w:rsidRDefault="003353EE" w:rsidP="004A22C7">
            <w:pPr>
              <w:rPr>
                <w:b/>
                <w:bCs/>
                <w:color w:val="000000"/>
                <w:sz w:val="22"/>
                <w:lang w:eastAsia="es-ES"/>
              </w:rPr>
            </w:pPr>
          </w:p>
        </w:tc>
      </w:tr>
      <w:tr w:rsidR="003353EE" w:rsidRPr="00A863DD" w14:paraId="550FF6F5"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000000" w:fill="BEBEBE"/>
            <w:vAlign w:val="center"/>
            <w:hideMark/>
          </w:tcPr>
          <w:p w14:paraId="007A8E04" w14:textId="77777777" w:rsidR="003353EE" w:rsidRPr="00A863DD" w:rsidRDefault="003353EE" w:rsidP="004A22C7">
            <w:pPr>
              <w:rPr>
                <w:b/>
                <w:bCs/>
                <w:color w:val="000000"/>
                <w:sz w:val="22"/>
                <w:lang w:eastAsia="es-ES"/>
              </w:rPr>
            </w:pPr>
            <w:r w:rsidRPr="00A863DD">
              <w:rPr>
                <w:rFonts w:eastAsia="Arial"/>
                <w:b/>
                <w:bCs/>
                <w:color w:val="000000"/>
                <w:sz w:val="22"/>
                <w:lang w:eastAsia="es-ES"/>
              </w:rPr>
              <w:t>1</w:t>
            </w:r>
          </w:p>
        </w:tc>
        <w:tc>
          <w:tcPr>
            <w:tcW w:w="3028" w:type="pct"/>
            <w:tcBorders>
              <w:top w:val="nil"/>
              <w:left w:val="nil"/>
              <w:bottom w:val="single" w:sz="8" w:space="0" w:color="000000"/>
              <w:right w:val="single" w:sz="8" w:space="0" w:color="000000"/>
            </w:tcBorders>
            <w:shd w:val="clear" w:color="000000" w:fill="D9D9D9"/>
            <w:vAlign w:val="center"/>
            <w:hideMark/>
          </w:tcPr>
          <w:p w14:paraId="78A6E912" w14:textId="77777777" w:rsidR="003353EE" w:rsidRPr="00A863DD" w:rsidRDefault="003353EE" w:rsidP="004A22C7">
            <w:pPr>
              <w:rPr>
                <w:b/>
                <w:bCs/>
                <w:color w:val="000000"/>
                <w:sz w:val="22"/>
                <w:lang w:eastAsia="es-ES"/>
              </w:rPr>
            </w:pPr>
            <w:r w:rsidRPr="00A863DD">
              <w:rPr>
                <w:rFonts w:eastAsia="Arial"/>
                <w:b/>
                <w:bCs/>
                <w:color w:val="000000"/>
                <w:sz w:val="22"/>
                <w:lang w:eastAsia="es-ES"/>
              </w:rPr>
              <w:t>Requisitos generales</w:t>
            </w:r>
          </w:p>
        </w:tc>
        <w:tc>
          <w:tcPr>
            <w:tcW w:w="1046" w:type="pct"/>
            <w:tcBorders>
              <w:top w:val="nil"/>
              <w:left w:val="nil"/>
              <w:bottom w:val="single" w:sz="8" w:space="0" w:color="000000"/>
              <w:right w:val="single" w:sz="8" w:space="0" w:color="auto"/>
            </w:tcBorders>
            <w:shd w:val="clear" w:color="000000" w:fill="D9D9D9"/>
            <w:vAlign w:val="center"/>
            <w:hideMark/>
          </w:tcPr>
          <w:p w14:paraId="36484B88"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000000" w:fill="D9D9D9"/>
            <w:vAlign w:val="center"/>
            <w:hideMark/>
          </w:tcPr>
          <w:p w14:paraId="0E866651"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D765F2F"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6082046C" w14:textId="77777777" w:rsidR="003353EE" w:rsidRPr="00A863DD" w:rsidRDefault="003353EE" w:rsidP="004A22C7">
            <w:pPr>
              <w:rPr>
                <w:color w:val="000000"/>
                <w:sz w:val="22"/>
                <w:lang w:eastAsia="es-ES"/>
              </w:rPr>
            </w:pPr>
            <w:r w:rsidRPr="00A863DD">
              <w:rPr>
                <w:rFonts w:eastAsia="Arial"/>
                <w:color w:val="000000"/>
                <w:sz w:val="22"/>
                <w:lang w:eastAsia="es-ES"/>
              </w:rPr>
              <w:t>1.1</w:t>
            </w:r>
          </w:p>
        </w:tc>
        <w:tc>
          <w:tcPr>
            <w:tcW w:w="3028" w:type="pct"/>
            <w:tcBorders>
              <w:top w:val="nil"/>
              <w:left w:val="nil"/>
              <w:bottom w:val="single" w:sz="8" w:space="0" w:color="000000"/>
              <w:right w:val="single" w:sz="8" w:space="0" w:color="000000"/>
            </w:tcBorders>
            <w:shd w:val="clear" w:color="auto" w:fill="auto"/>
            <w:vAlign w:val="center"/>
            <w:hideMark/>
          </w:tcPr>
          <w:p w14:paraId="76F080E4" w14:textId="77777777" w:rsidR="003353EE" w:rsidRPr="00A863DD" w:rsidRDefault="003353EE" w:rsidP="004A22C7">
            <w:pPr>
              <w:rPr>
                <w:color w:val="000000"/>
                <w:sz w:val="22"/>
                <w:lang w:eastAsia="es-ES"/>
              </w:rPr>
            </w:pPr>
            <w:r w:rsidRPr="00A863DD">
              <w:rPr>
                <w:rFonts w:eastAsia="Arial"/>
                <w:color w:val="000000"/>
                <w:sz w:val="22"/>
                <w:lang w:eastAsia="es-ES"/>
              </w:rPr>
              <w:t>Nombre del fabricante</w:t>
            </w:r>
          </w:p>
        </w:tc>
        <w:tc>
          <w:tcPr>
            <w:tcW w:w="1046" w:type="pct"/>
            <w:tcBorders>
              <w:top w:val="nil"/>
              <w:left w:val="nil"/>
              <w:bottom w:val="single" w:sz="8" w:space="0" w:color="000000"/>
              <w:right w:val="single" w:sz="8" w:space="0" w:color="auto"/>
            </w:tcBorders>
            <w:shd w:val="clear" w:color="auto" w:fill="auto"/>
            <w:vAlign w:val="center"/>
            <w:hideMark/>
          </w:tcPr>
          <w:p w14:paraId="038DACFC" w14:textId="77777777" w:rsidR="003353EE" w:rsidRPr="00A863DD" w:rsidRDefault="003353EE" w:rsidP="004A22C7">
            <w:pPr>
              <w:rPr>
                <w:color w:val="000000"/>
                <w:sz w:val="22"/>
                <w:lang w:eastAsia="es-ES"/>
              </w:rPr>
            </w:pPr>
            <w:r w:rsidRPr="00A863DD">
              <w:rPr>
                <w:rFonts w:eastAsia="Arial"/>
                <w:color w:val="000000"/>
                <w:sz w:val="22"/>
                <w:lang w:eastAsia="es-ES"/>
              </w:rPr>
              <w:t>Indicar</w:t>
            </w:r>
          </w:p>
        </w:tc>
        <w:tc>
          <w:tcPr>
            <w:tcW w:w="700" w:type="pct"/>
            <w:tcBorders>
              <w:top w:val="nil"/>
              <w:left w:val="nil"/>
              <w:bottom w:val="single" w:sz="8" w:space="0" w:color="000000"/>
              <w:right w:val="single" w:sz="8" w:space="0" w:color="auto"/>
            </w:tcBorders>
            <w:shd w:val="clear" w:color="auto" w:fill="auto"/>
            <w:vAlign w:val="center"/>
            <w:hideMark/>
          </w:tcPr>
          <w:p w14:paraId="6D31E04A"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4302FD38"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312E61EC" w14:textId="77777777" w:rsidR="003353EE" w:rsidRPr="00A863DD" w:rsidRDefault="003353EE" w:rsidP="004A22C7">
            <w:pPr>
              <w:rPr>
                <w:color w:val="000000"/>
                <w:sz w:val="22"/>
                <w:lang w:eastAsia="es-ES"/>
              </w:rPr>
            </w:pPr>
            <w:r w:rsidRPr="00A863DD">
              <w:rPr>
                <w:rFonts w:eastAsia="Arial"/>
                <w:color w:val="000000"/>
                <w:sz w:val="22"/>
                <w:lang w:eastAsia="es-ES"/>
              </w:rPr>
              <w:t>1.2</w:t>
            </w:r>
          </w:p>
        </w:tc>
        <w:tc>
          <w:tcPr>
            <w:tcW w:w="3028" w:type="pct"/>
            <w:tcBorders>
              <w:top w:val="nil"/>
              <w:left w:val="nil"/>
              <w:bottom w:val="single" w:sz="8" w:space="0" w:color="000000"/>
              <w:right w:val="single" w:sz="8" w:space="0" w:color="000000"/>
            </w:tcBorders>
            <w:shd w:val="clear" w:color="auto" w:fill="auto"/>
            <w:vAlign w:val="center"/>
            <w:hideMark/>
          </w:tcPr>
          <w:p w14:paraId="5B6F5806" w14:textId="77777777" w:rsidR="003353EE" w:rsidRPr="00A863DD" w:rsidRDefault="003353EE" w:rsidP="004A22C7">
            <w:pPr>
              <w:rPr>
                <w:color w:val="000000"/>
                <w:sz w:val="22"/>
                <w:lang w:eastAsia="es-ES"/>
              </w:rPr>
            </w:pPr>
            <w:r w:rsidRPr="00A863DD">
              <w:rPr>
                <w:rFonts w:eastAsia="Arial"/>
                <w:color w:val="000000"/>
                <w:sz w:val="22"/>
                <w:lang w:eastAsia="es-ES"/>
              </w:rPr>
              <w:t>Nombre y referencia comercial del producto</w:t>
            </w:r>
          </w:p>
        </w:tc>
        <w:tc>
          <w:tcPr>
            <w:tcW w:w="1046" w:type="pct"/>
            <w:tcBorders>
              <w:top w:val="nil"/>
              <w:left w:val="nil"/>
              <w:bottom w:val="single" w:sz="8" w:space="0" w:color="000000"/>
              <w:right w:val="single" w:sz="8" w:space="0" w:color="auto"/>
            </w:tcBorders>
            <w:shd w:val="clear" w:color="auto" w:fill="auto"/>
            <w:vAlign w:val="center"/>
            <w:hideMark/>
          </w:tcPr>
          <w:p w14:paraId="5990CE59" w14:textId="77777777" w:rsidR="003353EE" w:rsidRPr="00A863DD" w:rsidRDefault="003353EE" w:rsidP="004A22C7">
            <w:pPr>
              <w:rPr>
                <w:color w:val="000000"/>
                <w:sz w:val="22"/>
                <w:lang w:eastAsia="es-ES"/>
              </w:rPr>
            </w:pPr>
            <w:r w:rsidRPr="00A863DD">
              <w:rPr>
                <w:rFonts w:eastAsia="Arial"/>
                <w:color w:val="000000"/>
                <w:sz w:val="22"/>
                <w:lang w:eastAsia="es-ES"/>
              </w:rPr>
              <w:t>Indicar</w:t>
            </w:r>
          </w:p>
        </w:tc>
        <w:tc>
          <w:tcPr>
            <w:tcW w:w="700" w:type="pct"/>
            <w:tcBorders>
              <w:top w:val="nil"/>
              <w:left w:val="nil"/>
              <w:bottom w:val="single" w:sz="8" w:space="0" w:color="000000"/>
              <w:right w:val="single" w:sz="8" w:space="0" w:color="auto"/>
            </w:tcBorders>
            <w:shd w:val="clear" w:color="auto" w:fill="auto"/>
            <w:vAlign w:val="center"/>
            <w:hideMark/>
          </w:tcPr>
          <w:p w14:paraId="234902F4"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B581BE8"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64B9181F" w14:textId="77777777" w:rsidR="003353EE" w:rsidRPr="00A863DD" w:rsidRDefault="003353EE" w:rsidP="004A22C7">
            <w:pPr>
              <w:rPr>
                <w:color w:val="000000"/>
                <w:sz w:val="22"/>
                <w:lang w:eastAsia="es-ES"/>
              </w:rPr>
            </w:pPr>
            <w:r w:rsidRPr="00A863DD">
              <w:rPr>
                <w:rFonts w:eastAsia="Arial"/>
                <w:color w:val="000000"/>
                <w:sz w:val="22"/>
                <w:lang w:eastAsia="es-ES"/>
              </w:rPr>
              <w:t>1.3</w:t>
            </w:r>
          </w:p>
        </w:tc>
        <w:tc>
          <w:tcPr>
            <w:tcW w:w="3028" w:type="pct"/>
            <w:tcBorders>
              <w:top w:val="nil"/>
              <w:left w:val="nil"/>
              <w:bottom w:val="single" w:sz="8" w:space="0" w:color="000000"/>
              <w:right w:val="single" w:sz="8" w:space="0" w:color="000000"/>
            </w:tcBorders>
            <w:shd w:val="clear" w:color="auto" w:fill="auto"/>
            <w:vAlign w:val="center"/>
            <w:hideMark/>
          </w:tcPr>
          <w:p w14:paraId="2BDF41BE" w14:textId="77777777" w:rsidR="003353EE" w:rsidRPr="00A863DD" w:rsidRDefault="003353EE" w:rsidP="004A22C7">
            <w:pPr>
              <w:rPr>
                <w:color w:val="000000"/>
                <w:sz w:val="22"/>
                <w:lang w:eastAsia="es-ES"/>
              </w:rPr>
            </w:pPr>
            <w:r w:rsidRPr="00A863DD">
              <w:rPr>
                <w:rFonts w:eastAsia="Arial"/>
                <w:color w:val="000000"/>
                <w:sz w:val="22"/>
                <w:lang w:eastAsia="es-ES"/>
              </w:rPr>
              <w:t>País de fabricación</w:t>
            </w:r>
          </w:p>
        </w:tc>
        <w:tc>
          <w:tcPr>
            <w:tcW w:w="1046" w:type="pct"/>
            <w:tcBorders>
              <w:top w:val="nil"/>
              <w:left w:val="nil"/>
              <w:bottom w:val="single" w:sz="8" w:space="0" w:color="000000"/>
              <w:right w:val="single" w:sz="8" w:space="0" w:color="auto"/>
            </w:tcBorders>
            <w:shd w:val="clear" w:color="auto" w:fill="auto"/>
            <w:vAlign w:val="center"/>
            <w:hideMark/>
          </w:tcPr>
          <w:p w14:paraId="2EE9DFC1" w14:textId="77777777" w:rsidR="003353EE" w:rsidRPr="00A863DD" w:rsidRDefault="003353EE" w:rsidP="004A22C7">
            <w:pPr>
              <w:rPr>
                <w:color w:val="000000"/>
                <w:sz w:val="22"/>
                <w:lang w:eastAsia="es-ES"/>
              </w:rPr>
            </w:pPr>
            <w:r w:rsidRPr="00A863DD">
              <w:rPr>
                <w:rFonts w:eastAsia="Arial"/>
                <w:color w:val="000000"/>
                <w:sz w:val="22"/>
                <w:lang w:eastAsia="es-ES"/>
              </w:rPr>
              <w:t>Indicar</w:t>
            </w:r>
          </w:p>
        </w:tc>
        <w:tc>
          <w:tcPr>
            <w:tcW w:w="700" w:type="pct"/>
            <w:tcBorders>
              <w:top w:val="nil"/>
              <w:left w:val="nil"/>
              <w:bottom w:val="single" w:sz="8" w:space="0" w:color="000000"/>
              <w:right w:val="single" w:sz="8" w:space="0" w:color="auto"/>
            </w:tcBorders>
            <w:shd w:val="clear" w:color="auto" w:fill="auto"/>
            <w:vAlign w:val="center"/>
            <w:hideMark/>
          </w:tcPr>
          <w:p w14:paraId="5D39BEC3"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D7BD338" w14:textId="77777777" w:rsidTr="004A22C7">
        <w:trPr>
          <w:trHeight w:val="28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4E333752" w14:textId="77777777" w:rsidR="003353EE" w:rsidRPr="00A863DD" w:rsidRDefault="003353EE" w:rsidP="004A22C7">
            <w:pPr>
              <w:rPr>
                <w:color w:val="000000"/>
                <w:sz w:val="22"/>
                <w:lang w:eastAsia="es-ES"/>
              </w:rPr>
            </w:pPr>
            <w:r w:rsidRPr="00A863DD">
              <w:rPr>
                <w:rFonts w:eastAsia="Arial"/>
                <w:color w:val="000000"/>
                <w:sz w:val="22"/>
                <w:lang w:eastAsia="es-ES"/>
              </w:rPr>
              <w:t>1.4</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DE2CCB" w14:textId="77777777" w:rsidR="003353EE" w:rsidRPr="00A863DD" w:rsidRDefault="003353EE" w:rsidP="004A22C7">
            <w:pPr>
              <w:rPr>
                <w:color w:val="000000"/>
                <w:sz w:val="22"/>
                <w:lang w:eastAsia="es-ES"/>
              </w:rPr>
            </w:pPr>
            <w:r w:rsidRPr="00A863DD">
              <w:rPr>
                <w:rFonts w:eastAsia="Arial"/>
                <w:color w:val="000000"/>
                <w:sz w:val="22"/>
                <w:lang w:eastAsia="es-ES"/>
              </w:rPr>
              <w:t>Cumple con la norma de fabricación ANSI/AWWA C530, EN 1074-5 u otra norma equivalente</w:t>
            </w:r>
          </w:p>
        </w:tc>
        <w:tc>
          <w:tcPr>
            <w:tcW w:w="1046" w:type="pct"/>
            <w:tcBorders>
              <w:top w:val="nil"/>
              <w:left w:val="nil"/>
              <w:bottom w:val="nil"/>
              <w:right w:val="single" w:sz="8" w:space="0" w:color="auto"/>
            </w:tcBorders>
            <w:shd w:val="clear" w:color="auto" w:fill="auto"/>
            <w:vAlign w:val="center"/>
            <w:hideMark/>
          </w:tcPr>
          <w:p w14:paraId="6F691FB7"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2EF2A39F"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6618594" w14:textId="77777777" w:rsidTr="004A22C7">
        <w:trPr>
          <w:trHeight w:val="300"/>
        </w:trPr>
        <w:tc>
          <w:tcPr>
            <w:tcW w:w="226" w:type="pct"/>
            <w:vMerge/>
            <w:tcBorders>
              <w:top w:val="nil"/>
              <w:left w:val="single" w:sz="8" w:space="0" w:color="auto"/>
              <w:bottom w:val="single" w:sz="8" w:space="0" w:color="000000"/>
              <w:right w:val="single" w:sz="8" w:space="0" w:color="000000"/>
            </w:tcBorders>
            <w:vAlign w:val="center"/>
            <w:hideMark/>
          </w:tcPr>
          <w:p w14:paraId="0262D7A0"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24F6C528"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29F65392" w14:textId="77777777" w:rsidR="003353EE" w:rsidRPr="00A863DD" w:rsidRDefault="003353EE" w:rsidP="004A22C7">
            <w:pPr>
              <w:rPr>
                <w:color w:val="000000"/>
                <w:sz w:val="22"/>
                <w:lang w:eastAsia="es-ES"/>
              </w:rPr>
            </w:pPr>
            <w:r w:rsidRPr="00A863DD">
              <w:rPr>
                <w:rFonts w:eastAsia="Arial"/>
                <w:color w:val="000000"/>
                <w:sz w:val="22"/>
                <w:lang w:eastAsia="es-ES"/>
              </w:rPr>
              <w:t>Indicar norma</w:t>
            </w:r>
          </w:p>
        </w:tc>
        <w:tc>
          <w:tcPr>
            <w:tcW w:w="700" w:type="pct"/>
            <w:tcBorders>
              <w:top w:val="nil"/>
              <w:left w:val="nil"/>
              <w:bottom w:val="single" w:sz="8" w:space="0" w:color="000000"/>
              <w:right w:val="single" w:sz="8" w:space="0" w:color="auto"/>
            </w:tcBorders>
            <w:shd w:val="clear" w:color="auto" w:fill="auto"/>
            <w:vAlign w:val="center"/>
            <w:hideMark/>
          </w:tcPr>
          <w:p w14:paraId="69F0CFD1"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1826BE2" w14:textId="77777777" w:rsidTr="004A22C7">
        <w:trPr>
          <w:trHeight w:val="25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764E53E2" w14:textId="77777777" w:rsidR="003353EE" w:rsidRPr="00A863DD" w:rsidRDefault="003353EE" w:rsidP="004A22C7">
            <w:pPr>
              <w:rPr>
                <w:color w:val="000000"/>
                <w:sz w:val="22"/>
                <w:lang w:eastAsia="es-ES"/>
              </w:rPr>
            </w:pPr>
            <w:r w:rsidRPr="00A863DD">
              <w:rPr>
                <w:rFonts w:eastAsia="Arial"/>
                <w:color w:val="000000"/>
                <w:sz w:val="22"/>
                <w:lang w:eastAsia="es-ES"/>
              </w:rPr>
              <w:t>1.5</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5F4EC21" w14:textId="77777777" w:rsidR="003353EE" w:rsidRPr="00A863DD" w:rsidRDefault="003353EE" w:rsidP="004A22C7">
            <w:pPr>
              <w:rPr>
                <w:color w:val="000000"/>
                <w:sz w:val="22"/>
                <w:lang w:eastAsia="es-ES"/>
              </w:rPr>
            </w:pPr>
            <w:r w:rsidRPr="00A863DD">
              <w:rPr>
                <w:rFonts w:eastAsia="Arial"/>
                <w:color w:val="000000"/>
                <w:sz w:val="22"/>
                <w:lang w:eastAsia="es-ES"/>
              </w:rPr>
              <w:t>Todas las piezas que conforman la válvula tienen una superficie uniforme libre de: abolladuras, depresiones, protuberancias, porosidades, fisuras, grietas, cortes discontinuos, rebabas, incrustaciones, aristas vivas</w:t>
            </w:r>
          </w:p>
        </w:tc>
        <w:tc>
          <w:tcPr>
            <w:tcW w:w="1046" w:type="pct"/>
            <w:tcBorders>
              <w:top w:val="nil"/>
              <w:left w:val="nil"/>
              <w:bottom w:val="nil"/>
              <w:right w:val="single" w:sz="8" w:space="0" w:color="auto"/>
            </w:tcBorders>
            <w:shd w:val="clear" w:color="auto" w:fill="auto"/>
            <w:vAlign w:val="center"/>
            <w:hideMark/>
          </w:tcPr>
          <w:p w14:paraId="10137E8A"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56EA31B9"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4DCFB55" w14:textId="77777777" w:rsidTr="004A22C7">
        <w:trPr>
          <w:trHeight w:val="255"/>
        </w:trPr>
        <w:tc>
          <w:tcPr>
            <w:tcW w:w="226" w:type="pct"/>
            <w:vMerge/>
            <w:tcBorders>
              <w:top w:val="nil"/>
              <w:left w:val="single" w:sz="8" w:space="0" w:color="auto"/>
              <w:bottom w:val="single" w:sz="8" w:space="0" w:color="000000"/>
              <w:right w:val="single" w:sz="8" w:space="0" w:color="000000"/>
            </w:tcBorders>
            <w:vAlign w:val="center"/>
            <w:hideMark/>
          </w:tcPr>
          <w:p w14:paraId="3371A999"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2A842D06" w14:textId="77777777" w:rsidR="003353EE" w:rsidRPr="00A863DD" w:rsidRDefault="003353EE" w:rsidP="004A22C7">
            <w:pPr>
              <w:rPr>
                <w:color w:val="000000"/>
                <w:sz w:val="22"/>
                <w:lang w:eastAsia="es-ES"/>
              </w:rPr>
            </w:pPr>
          </w:p>
        </w:tc>
        <w:tc>
          <w:tcPr>
            <w:tcW w:w="1046" w:type="pct"/>
            <w:tcBorders>
              <w:top w:val="nil"/>
              <w:left w:val="nil"/>
              <w:bottom w:val="nil"/>
              <w:right w:val="single" w:sz="8" w:space="0" w:color="auto"/>
            </w:tcBorders>
            <w:shd w:val="clear" w:color="auto" w:fill="auto"/>
            <w:vAlign w:val="center"/>
            <w:hideMark/>
          </w:tcPr>
          <w:p w14:paraId="2BBFFBE0"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7F2E78CB"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91902BA" w14:textId="77777777" w:rsidTr="004A22C7">
        <w:trPr>
          <w:trHeight w:val="300"/>
        </w:trPr>
        <w:tc>
          <w:tcPr>
            <w:tcW w:w="226" w:type="pct"/>
            <w:vMerge/>
            <w:tcBorders>
              <w:top w:val="nil"/>
              <w:left w:val="single" w:sz="8" w:space="0" w:color="auto"/>
              <w:bottom w:val="single" w:sz="8" w:space="0" w:color="000000"/>
              <w:right w:val="single" w:sz="8" w:space="0" w:color="000000"/>
            </w:tcBorders>
            <w:vAlign w:val="center"/>
            <w:hideMark/>
          </w:tcPr>
          <w:p w14:paraId="1CA2C1D3"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2AF27C3E"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33952007"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7AFA8DA6"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12DBE72"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4F8A894A" w14:textId="77777777" w:rsidR="003353EE" w:rsidRPr="00A863DD" w:rsidRDefault="003353EE" w:rsidP="004A22C7">
            <w:pPr>
              <w:rPr>
                <w:color w:val="000000"/>
                <w:sz w:val="22"/>
                <w:lang w:eastAsia="es-ES"/>
              </w:rPr>
            </w:pPr>
            <w:r w:rsidRPr="00A863DD">
              <w:rPr>
                <w:rFonts w:eastAsia="Arial"/>
                <w:color w:val="000000"/>
                <w:sz w:val="22"/>
                <w:lang w:eastAsia="es-ES"/>
              </w:rPr>
              <w:t>1.6</w:t>
            </w:r>
          </w:p>
        </w:tc>
        <w:tc>
          <w:tcPr>
            <w:tcW w:w="3028" w:type="pct"/>
            <w:tcBorders>
              <w:top w:val="nil"/>
              <w:left w:val="nil"/>
              <w:bottom w:val="single" w:sz="8" w:space="0" w:color="000000"/>
              <w:right w:val="single" w:sz="8" w:space="0" w:color="000000"/>
            </w:tcBorders>
            <w:shd w:val="clear" w:color="auto" w:fill="auto"/>
            <w:vAlign w:val="center"/>
            <w:hideMark/>
          </w:tcPr>
          <w:p w14:paraId="10C1AF22" w14:textId="77777777" w:rsidR="003353EE" w:rsidRPr="00A863DD" w:rsidRDefault="003353EE" w:rsidP="004A22C7">
            <w:pPr>
              <w:rPr>
                <w:color w:val="000000"/>
                <w:sz w:val="22"/>
                <w:lang w:eastAsia="es-ES"/>
              </w:rPr>
            </w:pPr>
            <w:r w:rsidRPr="00A863DD">
              <w:rPr>
                <w:rFonts w:eastAsia="Arial"/>
                <w:color w:val="000000"/>
                <w:sz w:val="22"/>
                <w:lang w:eastAsia="es-ES"/>
              </w:rPr>
              <w:t>Peso neto de la válvula en kg</w:t>
            </w:r>
          </w:p>
        </w:tc>
        <w:tc>
          <w:tcPr>
            <w:tcW w:w="1046" w:type="pct"/>
            <w:tcBorders>
              <w:top w:val="nil"/>
              <w:left w:val="nil"/>
              <w:bottom w:val="single" w:sz="8" w:space="0" w:color="000000"/>
              <w:right w:val="single" w:sz="8" w:space="0" w:color="auto"/>
            </w:tcBorders>
            <w:shd w:val="clear" w:color="auto" w:fill="auto"/>
            <w:vAlign w:val="center"/>
            <w:hideMark/>
          </w:tcPr>
          <w:p w14:paraId="71685742" w14:textId="77777777" w:rsidR="003353EE" w:rsidRPr="00A863DD" w:rsidRDefault="003353EE" w:rsidP="004A22C7">
            <w:pPr>
              <w:rPr>
                <w:color w:val="000000"/>
                <w:sz w:val="22"/>
                <w:lang w:eastAsia="es-ES"/>
              </w:rPr>
            </w:pPr>
            <w:r w:rsidRPr="00A863DD">
              <w:rPr>
                <w:rFonts w:eastAsia="Arial"/>
                <w:color w:val="000000"/>
                <w:sz w:val="22"/>
                <w:lang w:eastAsia="es-ES"/>
              </w:rPr>
              <w:t>Indicar</w:t>
            </w:r>
          </w:p>
        </w:tc>
        <w:tc>
          <w:tcPr>
            <w:tcW w:w="700" w:type="pct"/>
            <w:tcBorders>
              <w:top w:val="nil"/>
              <w:left w:val="nil"/>
              <w:bottom w:val="single" w:sz="8" w:space="0" w:color="000000"/>
              <w:right w:val="single" w:sz="8" w:space="0" w:color="auto"/>
            </w:tcBorders>
            <w:shd w:val="clear" w:color="auto" w:fill="auto"/>
            <w:vAlign w:val="center"/>
            <w:hideMark/>
          </w:tcPr>
          <w:p w14:paraId="4AE869C0"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5FA6A78" w14:textId="77777777" w:rsidTr="004A22C7">
        <w:trPr>
          <w:trHeight w:val="585"/>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62EFF121" w14:textId="77777777" w:rsidR="003353EE" w:rsidRPr="00A863DD" w:rsidRDefault="003353EE" w:rsidP="004A22C7">
            <w:pPr>
              <w:rPr>
                <w:color w:val="000000"/>
                <w:sz w:val="22"/>
                <w:lang w:eastAsia="es-ES"/>
              </w:rPr>
            </w:pPr>
            <w:r w:rsidRPr="00A863DD">
              <w:rPr>
                <w:rFonts w:eastAsia="Arial"/>
                <w:color w:val="000000"/>
                <w:sz w:val="22"/>
                <w:lang w:eastAsia="es-ES"/>
              </w:rPr>
              <w:t>1.7</w:t>
            </w:r>
          </w:p>
        </w:tc>
        <w:tc>
          <w:tcPr>
            <w:tcW w:w="3028" w:type="pct"/>
            <w:tcBorders>
              <w:top w:val="nil"/>
              <w:left w:val="nil"/>
              <w:bottom w:val="single" w:sz="8" w:space="0" w:color="000000"/>
              <w:right w:val="single" w:sz="8" w:space="0" w:color="000000"/>
            </w:tcBorders>
            <w:shd w:val="clear" w:color="auto" w:fill="auto"/>
            <w:vAlign w:val="center"/>
            <w:hideMark/>
          </w:tcPr>
          <w:p w14:paraId="2A027766" w14:textId="77777777" w:rsidR="003353EE" w:rsidRPr="00A863DD" w:rsidRDefault="003353EE" w:rsidP="004A22C7">
            <w:pPr>
              <w:rPr>
                <w:color w:val="000000"/>
                <w:sz w:val="22"/>
                <w:lang w:eastAsia="es-ES"/>
              </w:rPr>
            </w:pPr>
            <w:r w:rsidRPr="00A863DD">
              <w:rPr>
                <w:rFonts w:eastAsia="Arial"/>
                <w:color w:val="000000"/>
                <w:sz w:val="22"/>
                <w:lang w:eastAsia="es-ES"/>
              </w:rPr>
              <w:t>La  válvula  es  apta  para  trabajar  con  agua  potable  a  una temperatura promedio de 18 °C</w:t>
            </w:r>
          </w:p>
        </w:tc>
        <w:tc>
          <w:tcPr>
            <w:tcW w:w="1046" w:type="pct"/>
            <w:tcBorders>
              <w:top w:val="nil"/>
              <w:left w:val="nil"/>
              <w:bottom w:val="single" w:sz="8" w:space="0" w:color="000000"/>
              <w:right w:val="single" w:sz="8" w:space="0" w:color="auto"/>
            </w:tcBorders>
            <w:shd w:val="clear" w:color="auto" w:fill="auto"/>
            <w:vAlign w:val="center"/>
            <w:hideMark/>
          </w:tcPr>
          <w:p w14:paraId="3BAB59EC"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37A592B8"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639BF44" w14:textId="77777777" w:rsidTr="004A22C7">
        <w:trPr>
          <w:trHeight w:val="555"/>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52D35E53" w14:textId="77777777" w:rsidR="003353EE" w:rsidRPr="00A863DD" w:rsidRDefault="003353EE" w:rsidP="004A22C7">
            <w:pPr>
              <w:rPr>
                <w:color w:val="000000"/>
                <w:sz w:val="22"/>
                <w:lang w:eastAsia="es-ES"/>
              </w:rPr>
            </w:pPr>
            <w:r w:rsidRPr="00A863DD">
              <w:rPr>
                <w:rFonts w:eastAsia="Arial"/>
                <w:color w:val="000000"/>
                <w:sz w:val="22"/>
                <w:lang w:eastAsia="es-ES"/>
              </w:rPr>
              <w:t>1.8</w:t>
            </w:r>
          </w:p>
        </w:tc>
        <w:tc>
          <w:tcPr>
            <w:tcW w:w="3028" w:type="pct"/>
            <w:tcBorders>
              <w:top w:val="nil"/>
              <w:left w:val="nil"/>
              <w:bottom w:val="nil"/>
              <w:right w:val="single" w:sz="8" w:space="0" w:color="000000"/>
            </w:tcBorders>
            <w:shd w:val="clear" w:color="auto" w:fill="auto"/>
            <w:vAlign w:val="center"/>
            <w:hideMark/>
          </w:tcPr>
          <w:p w14:paraId="11D6831A" w14:textId="77777777" w:rsidR="003353EE" w:rsidRPr="00A863DD" w:rsidRDefault="003353EE" w:rsidP="004A22C7">
            <w:pPr>
              <w:rPr>
                <w:color w:val="000000"/>
                <w:sz w:val="22"/>
                <w:lang w:eastAsia="es-ES"/>
              </w:rPr>
            </w:pPr>
            <w:r w:rsidRPr="00A863DD">
              <w:rPr>
                <w:rFonts w:eastAsia="Arial"/>
                <w:color w:val="000000"/>
                <w:sz w:val="22"/>
                <w:lang w:eastAsia="es-ES"/>
              </w:rPr>
              <w:t>La válvula es apta para operar a intemperie, inundadas o localizada en cámaras subterráneas bajo condiciones de humedad, sin afectarse su normal funcionamiento</w:t>
            </w:r>
          </w:p>
        </w:tc>
        <w:tc>
          <w:tcPr>
            <w:tcW w:w="1046" w:type="pct"/>
            <w:tcBorders>
              <w:top w:val="nil"/>
              <w:left w:val="nil"/>
              <w:bottom w:val="single" w:sz="8" w:space="0" w:color="000000"/>
              <w:right w:val="single" w:sz="8" w:space="0" w:color="auto"/>
            </w:tcBorders>
            <w:shd w:val="clear" w:color="auto" w:fill="auto"/>
            <w:vAlign w:val="center"/>
            <w:hideMark/>
          </w:tcPr>
          <w:p w14:paraId="6D7033F7"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04867B6D"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A3C699E" w14:textId="77777777" w:rsidTr="004A22C7">
        <w:trPr>
          <w:trHeight w:val="55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606B7628" w14:textId="77777777" w:rsidR="003353EE" w:rsidRPr="00A863DD" w:rsidRDefault="003353EE" w:rsidP="004A22C7">
            <w:pPr>
              <w:rPr>
                <w:color w:val="000000"/>
                <w:sz w:val="22"/>
                <w:lang w:eastAsia="es-ES"/>
              </w:rPr>
            </w:pPr>
            <w:r w:rsidRPr="00A863DD">
              <w:rPr>
                <w:rFonts w:eastAsia="Arial"/>
                <w:color w:val="000000"/>
                <w:sz w:val="22"/>
                <w:lang w:eastAsia="es-ES"/>
              </w:rPr>
              <w:t>1.9</w:t>
            </w:r>
          </w:p>
        </w:tc>
        <w:tc>
          <w:tcPr>
            <w:tcW w:w="302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A0D04C" w14:textId="77777777" w:rsidR="003353EE" w:rsidRPr="00A863DD" w:rsidRDefault="003353EE" w:rsidP="004A22C7">
            <w:pPr>
              <w:rPr>
                <w:color w:val="000000"/>
                <w:sz w:val="22"/>
                <w:lang w:eastAsia="es-ES"/>
              </w:rPr>
            </w:pPr>
            <w:r w:rsidRPr="00A863DD">
              <w:rPr>
                <w:rFonts w:eastAsia="Arial"/>
                <w:color w:val="000000"/>
                <w:sz w:val="22"/>
                <w:lang w:eastAsia="es-ES"/>
              </w:rPr>
              <w:t>La válvula es apta para trabajar sin cavitación con factor específico del sitio de montaje y flujo unitario que garantice el caudal requerido por el diseño</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5563BF70"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6EB3FEA1"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4D4E2F6"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4AAC8114" w14:textId="77777777" w:rsidR="003353EE" w:rsidRPr="00A863DD" w:rsidRDefault="003353EE" w:rsidP="004A22C7">
            <w:pPr>
              <w:rPr>
                <w:color w:val="000000"/>
                <w:sz w:val="22"/>
                <w:lang w:eastAsia="es-ES"/>
              </w:rPr>
            </w:pPr>
          </w:p>
        </w:tc>
        <w:tc>
          <w:tcPr>
            <w:tcW w:w="3028" w:type="pct"/>
            <w:vMerge/>
            <w:tcBorders>
              <w:top w:val="single" w:sz="8" w:space="0" w:color="000000"/>
              <w:left w:val="single" w:sz="8" w:space="0" w:color="000000"/>
              <w:bottom w:val="single" w:sz="8" w:space="0" w:color="000000"/>
              <w:right w:val="single" w:sz="8" w:space="0" w:color="000000"/>
            </w:tcBorders>
            <w:vAlign w:val="center"/>
            <w:hideMark/>
          </w:tcPr>
          <w:p w14:paraId="56E0BC53"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06A590C0"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18AECC00" w14:textId="77777777" w:rsidR="003353EE" w:rsidRPr="00A863DD" w:rsidRDefault="003353EE" w:rsidP="004A22C7">
            <w:pPr>
              <w:rPr>
                <w:color w:val="000000"/>
                <w:sz w:val="22"/>
                <w:lang w:eastAsia="es-ES"/>
              </w:rPr>
            </w:pPr>
          </w:p>
        </w:tc>
      </w:tr>
      <w:tr w:rsidR="003353EE" w:rsidRPr="00A863DD" w14:paraId="13CEDE64" w14:textId="77777777" w:rsidTr="004A22C7">
        <w:trPr>
          <w:trHeight w:val="458"/>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7613AB5D" w14:textId="77777777" w:rsidR="003353EE" w:rsidRPr="00A863DD" w:rsidRDefault="003353EE" w:rsidP="004A22C7">
            <w:pPr>
              <w:rPr>
                <w:color w:val="000000"/>
                <w:sz w:val="22"/>
                <w:lang w:eastAsia="es-ES"/>
              </w:rPr>
            </w:pPr>
            <w:r w:rsidRPr="00A863DD">
              <w:rPr>
                <w:rFonts w:eastAsia="Arial"/>
                <w:color w:val="000000"/>
                <w:sz w:val="22"/>
                <w:lang w:eastAsia="es-ES"/>
              </w:rPr>
              <w:lastRenderedPageBreak/>
              <w:t>1.10</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A2113C" w14:textId="77777777" w:rsidR="003353EE" w:rsidRPr="00A863DD" w:rsidRDefault="003353EE" w:rsidP="004A22C7">
            <w:pPr>
              <w:rPr>
                <w:color w:val="000000"/>
                <w:sz w:val="22"/>
                <w:lang w:eastAsia="es-ES"/>
              </w:rPr>
            </w:pPr>
            <w:r w:rsidRPr="00A863DD">
              <w:rPr>
                <w:rFonts w:eastAsia="Arial"/>
                <w:color w:val="000000"/>
                <w:sz w:val="22"/>
                <w:lang w:eastAsia="es-ES"/>
              </w:rPr>
              <w:t>El fabricante y/o el distribuidor garantizan disponibilidad de los repuestos de las válvulas, en Ecuador, por un periodo no inferior a 5 años contados a partir de la fecha de suministro de la(s) válvula(s)</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437C0DC7"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09296330"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90A7CEC"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02364D6A"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78449FFD"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7BBAADDC"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43ACD8EB" w14:textId="77777777" w:rsidR="003353EE" w:rsidRPr="00A863DD" w:rsidRDefault="003353EE" w:rsidP="004A22C7">
            <w:pPr>
              <w:rPr>
                <w:color w:val="000000"/>
                <w:sz w:val="22"/>
                <w:lang w:eastAsia="es-ES"/>
              </w:rPr>
            </w:pPr>
          </w:p>
        </w:tc>
      </w:tr>
      <w:tr w:rsidR="003353EE" w:rsidRPr="00A863DD" w14:paraId="23843FA4"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02674381"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E955034"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5132B867"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21D92C46" w14:textId="77777777" w:rsidR="003353EE" w:rsidRPr="00A863DD" w:rsidRDefault="003353EE" w:rsidP="004A22C7">
            <w:pPr>
              <w:rPr>
                <w:color w:val="000000"/>
                <w:sz w:val="22"/>
                <w:lang w:eastAsia="es-ES"/>
              </w:rPr>
            </w:pPr>
          </w:p>
        </w:tc>
      </w:tr>
      <w:tr w:rsidR="003353EE" w:rsidRPr="00A863DD" w14:paraId="71413E65"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000000" w:fill="D9D9D9"/>
            <w:vAlign w:val="center"/>
            <w:hideMark/>
          </w:tcPr>
          <w:p w14:paraId="238A31A0" w14:textId="77777777" w:rsidR="003353EE" w:rsidRPr="00A863DD" w:rsidRDefault="003353EE" w:rsidP="004A22C7">
            <w:pPr>
              <w:rPr>
                <w:b/>
                <w:bCs/>
                <w:color w:val="000000"/>
                <w:sz w:val="22"/>
                <w:lang w:eastAsia="es-ES"/>
              </w:rPr>
            </w:pPr>
            <w:r w:rsidRPr="00A863DD">
              <w:rPr>
                <w:rFonts w:eastAsia="Arial"/>
                <w:b/>
                <w:bCs/>
                <w:color w:val="000000"/>
                <w:sz w:val="22"/>
                <w:lang w:eastAsia="es-ES"/>
              </w:rPr>
              <w:t>2</w:t>
            </w:r>
          </w:p>
        </w:tc>
        <w:tc>
          <w:tcPr>
            <w:tcW w:w="3028" w:type="pct"/>
            <w:tcBorders>
              <w:top w:val="nil"/>
              <w:left w:val="nil"/>
              <w:bottom w:val="single" w:sz="8" w:space="0" w:color="000000"/>
              <w:right w:val="single" w:sz="8" w:space="0" w:color="000000"/>
            </w:tcBorders>
            <w:shd w:val="clear" w:color="000000" w:fill="D9D9D9"/>
            <w:vAlign w:val="center"/>
            <w:hideMark/>
          </w:tcPr>
          <w:p w14:paraId="079E7FB3" w14:textId="77777777" w:rsidR="003353EE" w:rsidRPr="00A863DD" w:rsidRDefault="003353EE" w:rsidP="004A22C7">
            <w:pPr>
              <w:rPr>
                <w:b/>
                <w:bCs/>
                <w:color w:val="000000"/>
                <w:sz w:val="22"/>
                <w:lang w:eastAsia="es-ES"/>
              </w:rPr>
            </w:pPr>
            <w:r w:rsidRPr="00A863DD">
              <w:rPr>
                <w:rFonts w:eastAsia="Arial"/>
                <w:b/>
                <w:bCs/>
                <w:color w:val="000000"/>
                <w:sz w:val="22"/>
                <w:lang w:eastAsia="es-ES"/>
              </w:rPr>
              <w:t>Requisitos técnicos del cuerpo y tapa de la válvula</w:t>
            </w:r>
          </w:p>
        </w:tc>
        <w:tc>
          <w:tcPr>
            <w:tcW w:w="1046" w:type="pct"/>
            <w:tcBorders>
              <w:top w:val="nil"/>
              <w:left w:val="nil"/>
              <w:bottom w:val="single" w:sz="8" w:space="0" w:color="000000"/>
              <w:right w:val="single" w:sz="8" w:space="0" w:color="auto"/>
            </w:tcBorders>
            <w:shd w:val="clear" w:color="000000" w:fill="D9D9D9"/>
            <w:vAlign w:val="center"/>
            <w:hideMark/>
          </w:tcPr>
          <w:p w14:paraId="6695AED2"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000000" w:fill="D9D9D9"/>
            <w:vAlign w:val="center"/>
            <w:hideMark/>
          </w:tcPr>
          <w:p w14:paraId="1760A25B"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FFF83A8"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6F039183"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6F25349" w14:textId="77777777" w:rsidR="003353EE" w:rsidRPr="00A863DD" w:rsidRDefault="003353EE" w:rsidP="004A22C7">
            <w:pPr>
              <w:rPr>
                <w:rFonts w:eastAsia="Arial"/>
                <w:color w:val="000000"/>
                <w:sz w:val="22"/>
                <w:lang w:eastAsia="es-ES"/>
              </w:rPr>
            </w:pPr>
            <w:r w:rsidRPr="00A863DD">
              <w:rPr>
                <w:rFonts w:eastAsia="Arial"/>
                <w:color w:val="000000"/>
                <w:sz w:val="22"/>
                <w:lang w:eastAsia="es-ES"/>
              </w:rPr>
              <w:t>Válvula tipo globo o tipo oblicua (Y) de paso total. No debe ser de puerto reducido</w:t>
            </w:r>
          </w:p>
          <w:p w14:paraId="49720BBC" w14:textId="77777777" w:rsidR="003353EE" w:rsidRPr="00A863DD" w:rsidRDefault="003353EE" w:rsidP="004A22C7">
            <w:pPr>
              <w:rPr>
                <w:color w:val="000000"/>
                <w:sz w:val="22"/>
                <w:lang w:eastAsia="es-ES"/>
              </w:rPr>
            </w:pPr>
          </w:p>
        </w:tc>
        <w:tc>
          <w:tcPr>
            <w:tcW w:w="1046" w:type="pct"/>
            <w:tcBorders>
              <w:top w:val="nil"/>
              <w:left w:val="nil"/>
              <w:bottom w:val="nil"/>
              <w:right w:val="single" w:sz="8" w:space="0" w:color="auto"/>
            </w:tcBorders>
            <w:shd w:val="clear" w:color="auto" w:fill="auto"/>
            <w:vAlign w:val="center"/>
            <w:hideMark/>
          </w:tcPr>
          <w:p w14:paraId="3738FAA6"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1FF4737F"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1A20D50C"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086AD0E6" w14:textId="77777777" w:rsidR="003353EE" w:rsidRPr="00A863DD" w:rsidRDefault="003353EE" w:rsidP="004A22C7">
            <w:pPr>
              <w:rPr>
                <w:color w:val="000000"/>
                <w:sz w:val="22"/>
                <w:lang w:eastAsia="es-ES"/>
              </w:rPr>
            </w:pPr>
            <w:r w:rsidRPr="00A863DD">
              <w:rPr>
                <w:rFonts w:eastAsia="Arial"/>
                <w:color w:val="000000"/>
                <w:sz w:val="22"/>
                <w:lang w:eastAsia="es-ES"/>
              </w:rPr>
              <w:t>2.1</w:t>
            </w:r>
          </w:p>
        </w:tc>
        <w:tc>
          <w:tcPr>
            <w:tcW w:w="3028" w:type="pct"/>
            <w:vMerge/>
            <w:tcBorders>
              <w:top w:val="nil"/>
              <w:left w:val="single" w:sz="8" w:space="0" w:color="000000"/>
              <w:bottom w:val="single" w:sz="8" w:space="0" w:color="000000"/>
              <w:right w:val="single" w:sz="8" w:space="0" w:color="000000"/>
            </w:tcBorders>
            <w:vAlign w:val="center"/>
            <w:hideMark/>
          </w:tcPr>
          <w:p w14:paraId="04DCCD9E"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25C8D382" w14:textId="77777777" w:rsidR="003353EE" w:rsidRPr="00A863DD" w:rsidRDefault="003353EE" w:rsidP="004A22C7">
            <w:pPr>
              <w:rPr>
                <w:color w:val="000000"/>
                <w:sz w:val="22"/>
                <w:lang w:eastAsia="es-ES"/>
              </w:rPr>
            </w:pPr>
            <w:r w:rsidRPr="00A863DD">
              <w:rPr>
                <w:rFonts w:eastAsia="Arial"/>
                <w:color w:val="000000"/>
                <w:sz w:val="22"/>
                <w:lang w:eastAsia="es-ES"/>
              </w:rPr>
              <w:t>Indicar tipo</w:t>
            </w:r>
          </w:p>
        </w:tc>
        <w:tc>
          <w:tcPr>
            <w:tcW w:w="700" w:type="pct"/>
            <w:tcBorders>
              <w:top w:val="nil"/>
              <w:left w:val="nil"/>
              <w:bottom w:val="single" w:sz="8" w:space="0" w:color="000000"/>
              <w:right w:val="single" w:sz="8" w:space="0" w:color="auto"/>
            </w:tcBorders>
            <w:shd w:val="clear" w:color="auto" w:fill="auto"/>
            <w:vAlign w:val="center"/>
            <w:hideMark/>
          </w:tcPr>
          <w:p w14:paraId="2466E30B"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7D11DE3" w14:textId="77777777" w:rsidTr="004A22C7">
        <w:trPr>
          <w:trHeight w:val="270"/>
        </w:trPr>
        <w:tc>
          <w:tcPr>
            <w:tcW w:w="226" w:type="pct"/>
            <w:tcBorders>
              <w:top w:val="nil"/>
              <w:left w:val="single" w:sz="8" w:space="0" w:color="auto"/>
              <w:bottom w:val="nil"/>
              <w:right w:val="single" w:sz="8" w:space="0" w:color="000000"/>
            </w:tcBorders>
            <w:shd w:val="clear" w:color="auto" w:fill="auto"/>
            <w:vAlign w:val="center"/>
            <w:hideMark/>
          </w:tcPr>
          <w:p w14:paraId="7899DBBD"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8FCC35" w14:textId="77777777" w:rsidR="003353EE" w:rsidRPr="00A863DD" w:rsidRDefault="003353EE" w:rsidP="004A22C7">
            <w:pPr>
              <w:rPr>
                <w:rFonts w:eastAsia="Arial"/>
                <w:color w:val="000000"/>
                <w:sz w:val="22"/>
                <w:lang w:eastAsia="es-ES"/>
              </w:rPr>
            </w:pPr>
            <w:r w:rsidRPr="00A863DD">
              <w:rPr>
                <w:rFonts w:eastAsia="Arial"/>
                <w:color w:val="000000"/>
                <w:sz w:val="22"/>
                <w:lang w:eastAsia="es-ES"/>
              </w:rPr>
              <w:t>Material de fabricación: hierro nodular ASTM A 536 grado 60- 40-18 ó 65-45-12, o DIN EN 1563 EN-GJS-400-15 (GGG-40)</w:t>
            </w:r>
          </w:p>
          <w:p w14:paraId="4499F27B" w14:textId="77777777" w:rsidR="003353EE" w:rsidRPr="00A863DD" w:rsidRDefault="003353EE" w:rsidP="004A22C7">
            <w:pPr>
              <w:rPr>
                <w:color w:val="000000"/>
                <w:sz w:val="22"/>
                <w:lang w:eastAsia="es-ES"/>
              </w:rPr>
            </w:pPr>
          </w:p>
        </w:tc>
        <w:tc>
          <w:tcPr>
            <w:tcW w:w="1046" w:type="pct"/>
            <w:tcBorders>
              <w:top w:val="nil"/>
              <w:left w:val="nil"/>
              <w:bottom w:val="nil"/>
              <w:right w:val="single" w:sz="8" w:space="0" w:color="auto"/>
            </w:tcBorders>
            <w:shd w:val="clear" w:color="auto" w:fill="auto"/>
            <w:vAlign w:val="center"/>
            <w:hideMark/>
          </w:tcPr>
          <w:p w14:paraId="60F841BB"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2EFE961A"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79E1BFE"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2C748161" w14:textId="77777777" w:rsidR="003353EE" w:rsidRPr="00A863DD" w:rsidRDefault="003353EE" w:rsidP="004A22C7">
            <w:pPr>
              <w:rPr>
                <w:color w:val="000000"/>
                <w:sz w:val="22"/>
                <w:lang w:eastAsia="es-ES"/>
              </w:rPr>
            </w:pPr>
            <w:r w:rsidRPr="00A863DD">
              <w:rPr>
                <w:rFonts w:eastAsia="Arial"/>
                <w:color w:val="000000"/>
                <w:sz w:val="22"/>
                <w:lang w:eastAsia="es-ES"/>
              </w:rPr>
              <w:t>2.2</w:t>
            </w:r>
          </w:p>
        </w:tc>
        <w:tc>
          <w:tcPr>
            <w:tcW w:w="3028" w:type="pct"/>
            <w:vMerge/>
            <w:tcBorders>
              <w:top w:val="nil"/>
              <w:left w:val="single" w:sz="8" w:space="0" w:color="000000"/>
              <w:bottom w:val="single" w:sz="8" w:space="0" w:color="000000"/>
              <w:right w:val="single" w:sz="8" w:space="0" w:color="000000"/>
            </w:tcBorders>
            <w:vAlign w:val="center"/>
            <w:hideMark/>
          </w:tcPr>
          <w:p w14:paraId="0C944015"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2E6B10F0"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5C75A093"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CD8DBC9" w14:textId="77777777" w:rsidTr="004A22C7">
        <w:trPr>
          <w:trHeight w:val="270"/>
        </w:trPr>
        <w:tc>
          <w:tcPr>
            <w:tcW w:w="226" w:type="pct"/>
            <w:tcBorders>
              <w:top w:val="nil"/>
              <w:left w:val="single" w:sz="8" w:space="0" w:color="auto"/>
              <w:bottom w:val="nil"/>
              <w:right w:val="single" w:sz="8" w:space="0" w:color="000000"/>
            </w:tcBorders>
            <w:shd w:val="clear" w:color="auto" w:fill="auto"/>
            <w:vAlign w:val="center"/>
            <w:hideMark/>
          </w:tcPr>
          <w:p w14:paraId="77A4AB06"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41F786" w14:textId="77777777" w:rsidR="003353EE" w:rsidRPr="00A863DD" w:rsidRDefault="003353EE" w:rsidP="004A22C7">
            <w:pPr>
              <w:rPr>
                <w:color w:val="000000"/>
                <w:sz w:val="22"/>
                <w:lang w:eastAsia="es-ES"/>
              </w:rPr>
            </w:pPr>
            <w:r w:rsidRPr="00A863DD">
              <w:rPr>
                <w:rFonts w:eastAsia="Arial"/>
                <w:color w:val="000000"/>
                <w:sz w:val="22"/>
                <w:lang w:eastAsia="es-ES"/>
              </w:rPr>
              <w:t>Extremos bridados según la norma ASME B16.5 Clase 150. Brida con realce</w:t>
            </w:r>
          </w:p>
        </w:tc>
        <w:tc>
          <w:tcPr>
            <w:tcW w:w="1046" w:type="pct"/>
            <w:tcBorders>
              <w:top w:val="nil"/>
              <w:left w:val="nil"/>
              <w:bottom w:val="nil"/>
              <w:right w:val="single" w:sz="8" w:space="0" w:color="auto"/>
            </w:tcBorders>
            <w:shd w:val="clear" w:color="auto" w:fill="auto"/>
            <w:vAlign w:val="center"/>
            <w:hideMark/>
          </w:tcPr>
          <w:p w14:paraId="14C18A5A"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5FE55ACA"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D18ACC9"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26749725" w14:textId="77777777" w:rsidR="003353EE" w:rsidRPr="00A863DD" w:rsidRDefault="003353EE" w:rsidP="004A22C7">
            <w:pPr>
              <w:rPr>
                <w:color w:val="000000"/>
                <w:sz w:val="22"/>
                <w:lang w:eastAsia="es-ES"/>
              </w:rPr>
            </w:pPr>
            <w:r w:rsidRPr="00A863DD">
              <w:rPr>
                <w:rFonts w:eastAsia="Arial"/>
                <w:color w:val="000000"/>
                <w:sz w:val="22"/>
                <w:lang w:eastAsia="es-ES"/>
              </w:rPr>
              <w:t>2.3</w:t>
            </w:r>
          </w:p>
        </w:tc>
        <w:tc>
          <w:tcPr>
            <w:tcW w:w="3028" w:type="pct"/>
            <w:vMerge/>
            <w:tcBorders>
              <w:top w:val="nil"/>
              <w:left w:val="single" w:sz="8" w:space="0" w:color="000000"/>
              <w:bottom w:val="single" w:sz="8" w:space="0" w:color="000000"/>
              <w:right w:val="single" w:sz="8" w:space="0" w:color="000000"/>
            </w:tcBorders>
            <w:vAlign w:val="center"/>
            <w:hideMark/>
          </w:tcPr>
          <w:p w14:paraId="61D73A49"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18E3E62D"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7A021626"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1569F1F3" w14:textId="77777777" w:rsidTr="004A22C7">
        <w:trPr>
          <w:trHeight w:val="58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76A973F5" w14:textId="77777777" w:rsidR="003353EE" w:rsidRPr="00A863DD" w:rsidRDefault="003353EE" w:rsidP="004A22C7">
            <w:pPr>
              <w:rPr>
                <w:color w:val="000000"/>
                <w:sz w:val="22"/>
                <w:lang w:eastAsia="es-ES"/>
              </w:rPr>
            </w:pPr>
            <w:r w:rsidRPr="00A863DD">
              <w:rPr>
                <w:rFonts w:eastAsia="Arial"/>
                <w:color w:val="000000"/>
                <w:sz w:val="22"/>
                <w:lang w:eastAsia="es-ES"/>
              </w:rPr>
              <w:t>2.4</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D26F25" w14:textId="77777777" w:rsidR="003353EE" w:rsidRPr="00A863DD" w:rsidRDefault="003353EE" w:rsidP="004A22C7">
            <w:pPr>
              <w:rPr>
                <w:rFonts w:eastAsia="Arial"/>
                <w:color w:val="000000"/>
                <w:sz w:val="22"/>
                <w:lang w:eastAsia="es-ES"/>
              </w:rPr>
            </w:pPr>
            <w:r w:rsidRPr="00A863DD">
              <w:rPr>
                <w:rFonts w:eastAsia="Arial"/>
                <w:color w:val="000000"/>
                <w:sz w:val="22"/>
                <w:lang w:eastAsia="es-ES"/>
              </w:rPr>
              <w:t>La tapa de la válvula tiene puntos de conexión adicionales para futuras conexiones de monitoreo y control, con perforación rosca hembra y con su respectivo tapón fabricado en aleación de cobre con un contenido de plomo no mayor a 0,25% (en peso) o acero inoxidable</w:t>
            </w:r>
          </w:p>
          <w:p w14:paraId="6CFEC311" w14:textId="77777777" w:rsidR="003353EE" w:rsidRPr="00A863DD" w:rsidRDefault="003353EE" w:rsidP="004A22C7">
            <w:pPr>
              <w:rPr>
                <w:color w:val="000000"/>
                <w:sz w:val="22"/>
                <w:lang w:eastAsia="es-ES"/>
              </w:rPr>
            </w:pPr>
          </w:p>
        </w:tc>
        <w:tc>
          <w:tcPr>
            <w:tcW w:w="1046" w:type="pct"/>
            <w:tcBorders>
              <w:top w:val="nil"/>
              <w:left w:val="nil"/>
              <w:bottom w:val="nil"/>
              <w:right w:val="single" w:sz="8" w:space="0" w:color="auto"/>
            </w:tcBorders>
            <w:shd w:val="clear" w:color="auto" w:fill="auto"/>
            <w:vAlign w:val="center"/>
            <w:hideMark/>
          </w:tcPr>
          <w:p w14:paraId="048E6136"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6533F5CF"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92C2CE7"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1C73B266"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1D8FB299" w14:textId="77777777" w:rsidR="003353EE" w:rsidRPr="00A863DD" w:rsidRDefault="003353EE" w:rsidP="004A22C7">
            <w:pPr>
              <w:rPr>
                <w:color w:val="000000"/>
                <w:sz w:val="22"/>
                <w:lang w:eastAsia="es-ES"/>
              </w:rPr>
            </w:pP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2CC34C42" w14:textId="77777777" w:rsidR="003353EE" w:rsidRPr="00A863DD" w:rsidRDefault="003353EE" w:rsidP="004A22C7">
            <w:pPr>
              <w:rPr>
                <w:color w:val="000000"/>
                <w:sz w:val="22"/>
                <w:lang w:eastAsia="es-ES"/>
              </w:rPr>
            </w:pPr>
            <w:r w:rsidRPr="00A863DD">
              <w:rPr>
                <w:rFonts w:eastAsia="Arial"/>
                <w:color w:val="000000"/>
                <w:sz w:val="22"/>
                <w:lang w:eastAsia="es-ES"/>
              </w:rPr>
              <w:t>Indicar cantidad, el diámetro de la rosca y material del tapón</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5B514E0D"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99F8525"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0EC36E24"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7A6514D8"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12DDA466"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5BF88F55" w14:textId="77777777" w:rsidR="003353EE" w:rsidRPr="00A863DD" w:rsidRDefault="003353EE" w:rsidP="004A22C7">
            <w:pPr>
              <w:rPr>
                <w:color w:val="000000"/>
                <w:sz w:val="22"/>
                <w:lang w:eastAsia="es-ES"/>
              </w:rPr>
            </w:pPr>
          </w:p>
        </w:tc>
      </w:tr>
      <w:tr w:rsidR="003353EE" w:rsidRPr="00A863DD" w14:paraId="61E3A30E"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27C3D168"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1E454B04"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635B8FD3"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4AA97468" w14:textId="77777777" w:rsidR="003353EE" w:rsidRPr="00A863DD" w:rsidRDefault="003353EE" w:rsidP="004A22C7">
            <w:pPr>
              <w:rPr>
                <w:color w:val="000000"/>
                <w:sz w:val="22"/>
                <w:lang w:eastAsia="es-ES"/>
              </w:rPr>
            </w:pPr>
          </w:p>
        </w:tc>
      </w:tr>
      <w:tr w:rsidR="003353EE" w:rsidRPr="00A863DD" w14:paraId="0316A3D3"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74F331CA"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CA0D31" w14:textId="77777777" w:rsidR="003353EE" w:rsidRPr="00A863DD" w:rsidRDefault="003353EE" w:rsidP="004A22C7">
            <w:pPr>
              <w:rPr>
                <w:color w:val="000000"/>
                <w:sz w:val="22"/>
                <w:lang w:eastAsia="es-ES"/>
              </w:rPr>
            </w:pPr>
            <w:r w:rsidRPr="00A863DD">
              <w:rPr>
                <w:rFonts w:eastAsia="Arial"/>
                <w:color w:val="000000"/>
                <w:sz w:val="22"/>
                <w:lang w:eastAsia="es-ES"/>
              </w:rPr>
              <w:t>Material de los tornillos o espárragos y arandelas para la tapa de la válvula: acero inoxidable AISI/SAE serie 300 o serie 400</w:t>
            </w:r>
          </w:p>
        </w:tc>
        <w:tc>
          <w:tcPr>
            <w:tcW w:w="1046" w:type="pct"/>
            <w:tcBorders>
              <w:top w:val="nil"/>
              <w:left w:val="nil"/>
              <w:bottom w:val="nil"/>
              <w:right w:val="single" w:sz="8" w:space="0" w:color="auto"/>
            </w:tcBorders>
            <w:shd w:val="clear" w:color="auto" w:fill="auto"/>
            <w:vAlign w:val="center"/>
            <w:hideMark/>
          </w:tcPr>
          <w:p w14:paraId="5268DF8D"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1C54FA65"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C550CAC"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169792CC" w14:textId="77777777" w:rsidR="003353EE" w:rsidRPr="00A863DD" w:rsidRDefault="003353EE" w:rsidP="004A22C7">
            <w:pPr>
              <w:rPr>
                <w:color w:val="000000"/>
                <w:sz w:val="22"/>
                <w:lang w:eastAsia="es-ES"/>
              </w:rPr>
            </w:pPr>
            <w:r w:rsidRPr="00A863DD">
              <w:rPr>
                <w:rFonts w:eastAsia="Arial"/>
                <w:color w:val="000000"/>
                <w:sz w:val="22"/>
                <w:lang w:eastAsia="es-ES"/>
              </w:rPr>
              <w:t>2.5</w:t>
            </w:r>
          </w:p>
        </w:tc>
        <w:tc>
          <w:tcPr>
            <w:tcW w:w="3028" w:type="pct"/>
            <w:vMerge/>
            <w:tcBorders>
              <w:top w:val="nil"/>
              <w:left w:val="single" w:sz="8" w:space="0" w:color="000000"/>
              <w:bottom w:val="single" w:sz="8" w:space="0" w:color="000000"/>
              <w:right w:val="single" w:sz="8" w:space="0" w:color="000000"/>
            </w:tcBorders>
            <w:vAlign w:val="center"/>
            <w:hideMark/>
          </w:tcPr>
          <w:p w14:paraId="4FE757FB"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792707AE" w14:textId="77777777" w:rsidR="003353EE" w:rsidRPr="00A863DD" w:rsidRDefault="003353EE" w:rsidP="004A22C7">
            <w:pPr>
              <w:rPr>
                <w:color w:val="000000"/>
                <w:sz w:val="22"/>
                <w:lang w:eastAsia="es-ES"/>
              </w:rPr>
            </w:pPr>
            <w:r w:rsidRPr="00A863DD">
              <w:rPr>
                <w:rFonts w:eastAsia="Arial"/>
                <w:color w:val="000000"/>
                <w:sz w:val="22"/>
                <w:lang w:eastAsia="es-ES"/>
              </w:rPr>
              <w:t>Indicar serie</w:t>
            </w:r>
          </w:p>
        </w:tc>
        <w:tc>
          <w:tcPr>
            <w:tcW w:w="700" w:type="pct"/>
            <w:tcBorders>
              <w:top w:val="nil"/>
              <w:left w:val="nil"/>
              <w:bottom w:val="single" w:sz="8" w:space="0" w:color="000000"/>
              <w:right w:val="single" w:sz="8" w:space="0" w:color="auto"/>
            </w:tcBorders>
            <w:shd w:val="clear" w:color="auto" w:fill="auto"/>
            <w:vAlign w:val="center"/>
            <w:hideMark/>
          </w:tcPr>
          <w:p w14:paraId="695E93B2"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1DA01EB"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15D409BD"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8656D4" w14:textId="77777777" w:rsidR="003353EE" w:rsidRPr="00A863DD" w:rsidRDefault="003353EE" w:rsidP="004A22C7">
            <w:pPr>
              <w:rPr>
                <w:color w:val="000000"/>
                <w:sz w:val="22"/>
                <w:lang w:eastAsia="es-ES"/>
              </w:rPr>
            </w:pPr>
            <w:r w:rsidRPr="00A863DD">
              <w:rPr>
                <w:rFonts w:eastAsia="Arial"/>
                <w:color w:val="000000"/>
                <w:sz w:val="22"/>
                <w:lang w:eastAsia="es-ES"/>
              </w:rPr>
              <w:t>Material de las tuercas acero inoxidable AISI/SAE serie 300 o serie 400 o acero galvanizado en caliente</w:t>
            </w:r>
          </w:p>
        </w:tc>
        <w:tc>
          <w:tcPr>
            <w:tcW w:w="1046" w:type="pct"/>
            <w:tcBorders>
              <w:top w:val="nil"/>
              <w:left w:val="nil"/>
              <w:bottom w:val="nil"/>
              <w:right w:val="single" w:sz="8" w:space="0" w:color="auto"/>
            </w:tcBorders>
            <w:shd w:val="clear" w:color="auto" w:fill="auto"/>
            <w:vAlign w:val="center"/>
            <w:hideMark/>
          </w:tcPr>
          <w:p w14:paraId="76BDBB35"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67C3E94C"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B4ED22C"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03887123" w14:textId="77777777" w:rsidR="003353EE" w:rsidRPr="00A863DD" w:rsidRDefault="003353EE" w:rsidP="004A22C7">
            <w:pPr>
              <w:rPr>
                <w:color w:val="000000"/>
                <w:sz w:val="22"/>
                <w:lang w:eastAsia="es-ES"/>
              </w:rPr>
            </w:pPr>
            <w:r w:rsidRPr="00A863DD">
              <w:rPr>
                <w:rFonts w:eastAsia="Arial"/>
                <w:color w:val="000000"/>
                <w:sz w:val="22"/>
                <w:lang w:eastAsia="es-ES"/>
              </w:rPr>
              <w:t>2.6</w:t>
            </w:r>
          </w:p>
        </w:tc>
        <w:tc>
          <w:tcPr>
            <w:tcW w:w="3028" w:type="pct"/>
            <w:vMerge/>
            <w:tcBorders>
              <w:top w:val="nil"/>
              <w:left w:val="single" w:sz="8" w:space="0" w:color="000000"/>
              <w:bottom w:val="single" w:sz="8" w:space="0" w:color="000000"/>
              <w:right w:val="single" w:sz="8" w:space="0" w:color="000000"/>
            </w:tcBorders>
            <w:vAlign w:val="center"/>
            <w:hideMark/>
          </w:tcPr>
          <w:p w14:paraId="2468FA3F"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6A551502"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5D13CA90"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4A7A5BBC"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79E1D658" w14:textId="77777777" w:rsidR="003353EE" w:rsidRPr="00A863DD" w:rsidRDefault="003353EE" w:rsidP="004A22C7">
            <w:pPr>
              <w:rPr>
                <w:b/>
                <w:bCs/>
                <w:color w:val="000000"/>
                <w:sz w:val="22"/>
                <w:lang w:eastAsia="es-ES"/>
              </w:rPr>
            </w:pPr>
            <w:r w:rsidRPr="00A863DD">
              <w:rPr>
                <w:rFonts w:eastAsia="Arial"/>
                <w:b/>
                <w:bCs/>
                <w:color w:val="000000"/>
                <w:sz w:val="22"/>
                <w:lang w:eastAsia="es-ES"/>
              </w:rPr>
              <w:t>2.7</w:t>
            </w:r>
          </w:p>
        </w:tc>
        <w:tc>
          <w:tcPr>
            <w:tcW w:w="3028" w:type="pct"/>
            <w:tcBorders>
              <w:top w:val="nil"/>
              <w:left w:val="nil"/>
              <w:bottom w:val="single" w:sz="8" w:space="0" w:color="000000"/>
              <w:right w:val="nil"/>
            </w:tcBorders>
            <w:shd w:val="clear" w:color="auto" w:fill="auto"/>
            <w:vAlign w:val="center"/>
            <w:hideMark/>
          </w:tcPr>
          <w:p w14:paraId="67E8F18A" w14:textId="77777777" w:rsidR="003353EE" w:rsidRPr="00A863DD" w:rsidRDefault="003353EE" w:rsidP="004A22C7">
            <w:pPr>
              <w:rPr>
                <w:b/>
                <w:bCs/>
                <w:color w:val="000000"/>
                <w:sz w:val="22"/>
                <w:lang w:eastAsia="es-ES"/>
              </w:rPr>
            </w:pPr>
            <w:r w:rsidRPr="00A863DD">
              <w:rPr>
                <w:rFonts w:eastAsia="Arial"/>
                <w:b/>
                <w:bCs/>
                <w:color w:val="000000"/>
                <w:sz w:val="22"/>
                <w:lang w:eastAsia="es-ES"/>
              </w:rPr>
              <w:t>Indicador de posición</w:t>
            </w:r>
          </w:p>
        </w:tc>
        <w:tc>
          <w:tcPr>
            <w:tcW w:w="1046" w:type="pct"/>
            <w:tcBorders>
              <w:top w:val="nil"/>
              <w:left w:val="nil"/>
              <w:bottom w:val="single" w:sz="8" w:space="0" w:color="000000"/>
              <w:right w:val="single" w:sz="8" w:space="0" w:color="auto"/>
            </w:tcBorders>
            <w:shd w:val="clear" w:color="auto" w:fill="auto"/>
            <w:vAlign w:val="center"/>
            <w:hideMark/>
          </w:tcPr>
          <w:p w14:paraId="6E8739D6" w14:textId="77777777" w:rsidR="003353EE" w:rsidRPr="00A863DD" w:rsidRDefault="003353EE" w:rsidP="004A22C7">
            <w:pPr>
              <w:rPr>
                <w:b/>
                <w:bCs/>
                <w:color w:val="000000"/>
                <w:sz w:val="22"/>
                <w:lang w:eastAsia="es-ES"/>
              </w:rPr>
            </w:pPr>
            <w:r w:rsidRPr="00A863DD">
              <w:rPr>
                <w:b/>
                <w:bCs/>
                <w:color w:val="000000"/>
                <w:sz w:val="22"/>
                <w:lang w:eastAsia="es-ES"/>
              </w:rPr>
              <w:t> </w:t>
            </w:r>
          </w:p>
        </w:tc>
        <w:tc>
          <w:tcPr>
            <w:tcW w:w="700" w:type="pct"/>
            <w:tcBorders>
              <w:top w:val="nil"/>
              <w:left w:val="nil"/>
              <w:bottom w:val="single" w:sz="8" w:space="0" w:color="000000"/>
              <w:right w:val="single" w:sz="8" w:space="0" w:color="auto"/>
            </w:tcBorders>
            <w:shd w:val="clear" w:color="auto" w:fill="auto"/>
            <w:vAlign w:val="center"/>
            <w:hideMark/>
          </w:tcPr>
          <w:p w14:paraId="54C2A680" w14:textId="77777777" w:rsidR="003353EE" w:rsidRPr="00A863DD" w:rsidRDefault="003353EE" w:rsidP="004A22C7">
            <w:pPr>
              <w:rPr>
                <w:b/>
                <w:bCs/>
                <w:color w:val="000000"/>
                <w:sz w:val="22"/>
                <w:lang w:eastAsia="es-ES"/>
              </w:rPr>
            </w:pPr>
            <w:r w:rsidRPr="00A863DD">
              <w:rPr>
                <w:b/>
                <w:bCs/>
                <w:color w:val="000000"/>
                <w:sz w:val="22"/>
                <w:lang w:eastAsia="es-ES"/>
              </w:rPr>
              <w:t> </w:t>
            </w:r>
          </w:p>
        </w:tc>
      </w:tr>
      <w:tr w:rsidR="003353EE" w:rsidRPr="00A863DD" w14:paraId="4AEA98D0" w14:textId="77777777" w:rsidTr="004A22C7">
        <w:trPr>
          <w:trHeight w:val="270"/>
        </w:trPr>
        <w:tc>
          <w:tcPr>
            <w:tcW w:w="226" w:type="pct"/>
            <w:tcBorders>
              <w:top w:val="nil"/>
              <w:left w:val="single" w:sz="8" w:space="0" w:color="auto"/>
              <w:bottom w:val="nil"/>
              <w:right w:val="single" w:sz="8" w:space="0" w:color="000000"/>
            </w:tcBorders>
            <w:shd w:val="clear" w:color="auto" w:fill="auto"/>
            <w:vAlign w:val="center"/>
            <w:hideMark/>
          </w:tcPr>
          <w:p w14:paraId="531E0FF7"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575A4F" w14:textId="77777777" w:rsidR="003353EE" w:rsidRPr="00A863DD" w:rsidRDefault="003353EE" w:rsidP="004A22C7">
            <w:pPr>
              <w:rPr>
                <w:color w:val="000000"/>
                <w:sz w:val="22"/>
                <w:lang w:eastAsia="es-ES"/>
              </w:rPr>
            </w:pPr>
            <w:r w:rsidRPr="00A863DD">
              <w:rPr>
                <w:rFonts w:eastAsia="Arial"/>
                <w:color w:val="000000"/>
                <w:sz w:val="22"/>
                <w:lang w:eastAsia="es-ES"/>
              </w:rPr>
              <w:t>La válvula tiene indicador de posición con cuerpo en aleación de cobre con un contenido de plomo no mayor a 0,25% (en peso) o acero inoxidable</w:t>
            </w:r>
          </w:p>
        </w:tc>
        <w:tc>
          <w:tcPr>
            <w:tcW w:w="1046" w:type="pct"/>
            <w:tcBorders>
              <w:top w:val="nil"/>
              <w:left w:val="nil"/>
              <w:bottom w:val="nil"/>
              <w:right w:val="single" w:sz="8" w:space="0" w:color="auto"/>
            </w:tcBorders>
            <w:shd w:val="clear" w:color="auto" w:fill="auto"/>
            <w:vAlign w:val="center"/>
            <w:hideMark/>
          </w:tcPr>
          <w:p w14:paraId="093071E7"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228E5F4C"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3E131D6"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24F531DD"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tcBorders>
              <w:top w:val="nil"/>
              <w:left w:val="single" w:sz="8" w:space="0" w:color="000000"/>
              <w:bottom w:val="single" w:sz="8" w:space="0" w:color="000000"/>
              <w:right w:val="single" w:sz="8" w:space="0" w:color="000000"/>
            </w:tcBorders>
            <w:vAlign w:val="center"/>
            <w:hideMark/>
          </w:tcPr>
          <w:p w14:paraId="6D86BE01" w14:textId="77777777" w:rsidR="003353EE" w:rsidRPr="00A863DD" w:rsidRDefault="003353EE" w:rsidP="004A22C7">
            <w:pPr>
              <w:rPr>
                <w:color w:val="000000"/>
                <w:sz w:val="22"/>
                <w:lang w:eastAsia="es-ES"/>
              </w:rPr>
            </w:pPr>
          </w:p>
        </w:tc>
        <w:tc>
          <w:tcPr>
            <w:tcW w:w="1046" w:type="pct"/>
            <w:tcBorders>
              <w:top w:val="nil"/>
              <w:left w:val="nil"/>
              <w:bottom w:val="nil"/>
              <w:right w:val="single" w:sz="8" w:space="0" w:color="auto"/>
            </w:tcBorders>
            <w:shd w:val="clear" w:color="auto" w:fill="auto"/>
            <w:vAlign w:val="center"/>
            <w:hideMark/>
          </w:tcPr>
          <w:p w14:paraId="65341A95"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1AECA777"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EDE16C7"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71419BA8" w14:textId="77777777" w:rsidR="003353EE" w:rsidRPr="00A863DD" w:rsidRDefault="003353EE" w:rsidP="004A22C7">
            <w:pPr>
              <w:rPr>
                <w:color w:val="000000"/>
                <w:sz w:val="22"/>
                <w:lang w:eastAsia="es-ES"/>
              </w:rPr>
            </w:pPr>
            <w:r w:rsidRPr="00A863DD">
              <w:rPr>
                <w:rFonts w:eastAsia="Arial"/>
                <w:color w:val="000000"/>
                <w:sz w:val="22"/>
                <w:lang w:eastAsia="es-ES"/>
              </w:rPr>
              <w:t>2.7.1</w:t>
            </w:r>
          </w:p>
        </w:tc>
        <w:tc>
          <w:tcPr>
            <w:tcW w:w="3028" w:type="pct"/>
            <w:vMerge/>
            <w:tcBorders>
              <w:top w:val="nil"/>
              <w:left w:val="single" w:sz="8" w:space="0" w:color="000000"/>
              <w:bottom w:val="single" w:sz="8" w:space="0" w:color="000000"/>
              <w:right w:val="single" w:sz="8" w:space="0" w:color="000000"/>
            </w:tcBorders>
            <w:vAlign w:val="center"/>
            <w:hideMark/>
          </w:tcPr>
          <w:p w14:paraId="7CFD6FB8"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21B3D111"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0A685052"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59F5E39"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091CCAF4"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A2B361" w14:textId="77777777" w:rsidR="003353EE" w:rsidRPr="00A863DD" w:rsidRDefault="003353EE" w:rsidP="004A22C7">
            <w:pPr>
              <w:rPr>
                <w:color w:val="000000"/>
                <w:sz w:val="22"/>
                <w:lang w:eastAsia="es-ES"/>
              </w:rPr>
            </w:pPr>
            <w:r w:rsidRPr="00A863DD">
              <w:rPr>
                <w:rFonts w:eastAsia="Arial"/>
                <w:color w:val="000000"/>
                <w:sz w:val="22"/>
                <w:lang w:eastAsia="es-ES"/>
              </w:rPr>
              <w:t>Material del resorte del indicador de posición: acero inoxidable AISI/SAE 304 o 316 AISI/SAE serie 300 o serie 400</w:t>
            </w:r>
          </w:p>
        </w:tc>
        <w:tc>
          <w:tcPr>
            <w:tcW w:w="1046" w:type="pct"/>
            <w:tcBorders>
              <w:top w:val="nil"/>
              <w:left w:val="nil"/>
              <w:bottom w:val="nil"/>
              <w:right w:val="single" w:sz="8" w:space="0" w:color="auto"/>
            </w:tcBorders>
            <w:shd w:val="clear" w:color="auto" w:fill="auto"/>
            <w:vAlign w:val="center"/>
            <w:hideMark/>
          </w:tcPr>
          <w:p w14:paraId="6CC867AD"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5F3E5713"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0D2FF9F"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7DEEA73D" w14:textId="77777777" w:rsidR="003353EE" w:rsidRPr="00A863DD" w:rsidRDefault="003353EE" w:rsidP="004A22C7">
            <w:pPr>
              <w:rPr>
                <w:color w:val="000000"/>
                <w:sz w:val="22"/>
                <w:lang w:eastAsia="es-ES"/>
              </w:rPr>
            </w:pPr>
            <w:r w:rsidRPr="00A863DD">
              <w:rPr>
                <w:rFonts w:eastAsia="Arial"/>
                <w:color w:val="000000"/>
                <w:sz w:val="22"/>
                <w:lang w:eastAsia="es-ES"/>
              </w:rPr>
              <w:t>2.7.2</w:t>
            </w:r>
          </w:p>
        </w:tc>
        <w:tc>
          <w:tcPr>
            <w:tcW w:w="3028" w:type="pct"/>
            <w:vMerge/>
            <w:tcBorders>
              <w:top w:val="nil"/>
              <w:left w:val="single" w:sz="8" w:space="0" w:color="000000"/>
              <w:bottom w:val="single" w:sz="8" w:space="0" w:color="000000"/>
              <w:right w:val="single" w:sz="8" w:space="0" w:color="000000"/>
            </w:tcBorders>
            <w:vAlign w:val="center"/>
            <w:hideMark/>
          </w:tcPr>
          <w:p w14:paraId="4792DD26"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683ADCBC"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353301A6"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094C6E8"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39A520B9" w14:textId="77777777" w:rsidR="003353EE" w:rsidRPr="00A863DD" w:rsidRDefault="003353EE" w:rsidP="004A22C7">
            <w:pPr>
              <w:rPr>
                <w:b/>
                <w:bCs/>
                <w:color w:val="000000"/>
                <w:sz w:val="22"/>
                <w:lang w:eastAsia="es-ES"/>
              </w:rPr>
            </w:pPr>
            <w:r w:rsidRPr="00A863DD">
              <w:rPr>
                <w:rFonts w:eastAsia="Arial"/>
                <w:b/>
                <w:bCs/>
                <w:color w:val="000000"/>
                <w:sz w:val="22"/>
                <w:lang w:eastAsia="es-ES"/>
              </w:rPr>
              <w:t>2.8</w:t>
            </w:r>
          </w:p>
        </w:tc>
        <w:tc>
          <w:tcPr>
            <w:tcW w:w="3028" w:type="pct"/>
            <w:tcBorders>
              <w:top w:val="nil"/>
              <w:left w:val="nil"/>
              <w:bottom w:val="single" w:sz="8" w:space="0" w:color="000000"/>
              <w:right w:val="nil"/>
            </w:tcBorders>
            <w:shd w:val="clear" w:color="auto" w:fill="auto"/>
            <w:vAlign w:val="center"/>
            <w:hideMark/>
          </w:tcPr>
          <w:p w14:paraId="0EE52843" w14:textId="77777777" w:rsidR="003353EE" w:rsidRPr="00A863DD" w:rsidRDefault="003353EE" w:rsidP="004A22C7">
            <w:pPr>
              <w:rPr>
                <w:b/>
                <w:bCs/>
                <w:color w:val="000000"/>
                <w:sz w:val="22"/>
                <w:lang w:eastAsia="es-ES"/>
              </w:rPr>
            </w:pPr>
            <w:r w:rsidRPr="00A863DD">
              <w:rPr>
                <w:rFonts w:eastAsia="Arial"/>
                <w:b/>
                <w:bCs/>
                <w:color w:val="000000"/>
                <w:sz w:val="22"/>
                <w:lang w:eastAsia="es-ES"/>
              </w:rPr>
              <w:t>Revestimiento y recubrimiento del cuerpo</w:t>
            </w:r>
          </w:p>
        </w:tc>
        <w:tc>
          <w:tcPr>
            <w:tcW w:w="1046" w:type="pct"/>
            <w:tcBorders>
              <w:top w:val="nil"/>
              <w:left w:val="nil"/>
              <w:bottom w:val="single" w:sz="8" w:space="0" w:color="000000"/>
              <w:right w:val="single" w:sz="8" w:space="0" w:color="auto"/>
            </w:tcBorders>
            <w:shd w:val="clear" w:color="auto" w:fill="auto"/>
            <w:vAlign w:val="center"/>
            <w:hideMark/>
          </w:tcPr>
          <w:p w14:paraId="0846431F" w14:textId="77777777" w:rsidR="003353EE" w:rsidRPr="00A863DD" w:rsidRDefault="003353EE" w:rsidP="004A22C7">
            <w:pPr>
              <w:rPr>
                <w:b/>
                <w:bCs/>
                <w:color w:val="000000"/>
                <w:sz w:val="22"/>
                <w:lang w:eastAsia="es-ES"/>
              </w:rPr>
            </w:pPr>
            <w:r w:rsidRPr="00A863DD">
              <w:rPr>
                <w:b/>
                <w:bCs/>
                <w:color w:val="000000"/>
                <w:sz w:val="22"/>
                <w:lang w:eastAsia="es-ES"/>
              </w:rPr>
              <w:t> </w:t>
            </w:r>
          </w:p>
        </w:tc>
        <w:tc>
          <w:tcPr>
            <w:tcW w:w="700" w:type="pct"/>
            <w:tcBorders>
              <w:top w:val="nil"/>
              <w:left w:val="nil"/>
              <w:bottom w:val="single" w:sz="8" w:space="0" w:color="000000"/>
              <w:right w:val="single" w:sz="8" w:space="0" w:color="auto"/>
            </w:tcBorders>
            <w:shd w:val="clear" w:color="auto" w:fill="auto"/>
            <w:vAlign w:val="center"/>
            <w:hideMark/>
          </w:tcPr>
          <w:p w14:paraId="0A89B942" w14:textId="77777777" w:rsidR="003353EE" w:rsidRPr="00A863DD" w:rsidRDefault="003353EE" w:rsidP="004A22C7">
            <w:pPr>
              <w:rPr>
                <w:b/>
                <w:bCs/>
                <w:color w:val="000000"/>
                <w:sz w:val="22"/>
                <w:lang w:eastAsia="es-ES"/>
              </w:rPr>
            </w:pPr>
            <w:r w:rsidRPr="00A863DD">
              <w:rPr>
                <w:b/>
                <w:bCs/>
                <w:color w:val="000000"/>
                <w:sz w:val="22"/>
                <w:lang w:eastAsia="es-ES"/>
              </w:rPr>
              <w:t> </w:t>
            </w:r>
          </w:p>
        </w:tc>
      </w:tr>
      <w:tr w:rsidR="003353EE" w:rsidRPr="00A863DD" w14:paraId="0A90D523" w14:textId="77777777" w:rsidTr="004A22C7">
        <w:trPr>
          <w:trHeight w:val="540"/>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469F9962" w14:textId="77777777" w:rsidR="003353EE" w:rsidRPr="00A863DD" w:rsidRDefault="003353EE" w:rsidP="004A22C7">
            <w:pPr>
              <w:rPr>
                <w:color w:val="000000"/>
                <w:sz w:val="22"/>
                <w:lang w:eastAsia="es-ES"/>
              </w:rPr>
            </w:pPr>
            <w:r w:rsidRPr="00A863DD">
              <w:rPr>
                <w:rFonts w:eastAsia="Arial"/>
                <w:color w:val="000000"/>
                <w:sz w:val="22"/>
                <w:lang w:eastAsia="es-ES"/>
              </w:rPr>
              <w:t>2.8.1</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3CC1C0A" w14:textId="77777777" w:rsidR="003353EE" w:rsidRPr="00A863DD" w:rsidRDefault="003353EE" w:rsidP="004A22C7">
            <w:pPr>
              <w:rPr>
                <w:color w:val="000000"/>
                <w:sz w:val="22"/>
                <w:lang w:eastAsia="es-ES"/>
              </w:rPr>
            </w:pPr>
            <w:r w:rsidRPr="00A863DD">
              <w:rPr>
                <w:rFonts w:eastAsia="Arial"/>
                <w:color w:val="000000"/>
                <w:sz w:val="22"/>
                <w:lang w:eastAsia="es-ES"/>
              </w:rPr>
              <w:t>La válvula tiene un revestimiento interior y un recubrimiento exterior en pintura epóxica protectora adherida por fusión, de conformidad con la norma ANSI/AWWA C550 o equivalente europeo que cumpla con los requisitos GSK</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785CAADC"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1613A43F"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09BB511"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714D67CB"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193CCE9"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5E28CB5A"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5E0E2B30" w14:textId="77777777" w:rsidR="003353EE" w:rsidRPr="00A863DD" w:rsidRDefault="003353EE" w:rsidP="004A22C7">
            <w:pPr>
              <w:rPr>
                <w:color w:val="000000"/>
                <w:sz w:val="22"/>
                <w:lang w:eastAsia="es-ES"/>
              </w:rPr>
            </w:pPr>
          </w:p>
        </w:tc>
      </w:tr>
      <w:tr w:rsidR="003353EE" w:rsidRPr="00A863DD" w14:paraId="1B4C5F44"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507E24D7"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125839E1"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5DB1242F"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6FC608CC" w14:textId="77777777" w:rsidR="003353EE" w:rsidRPr="00A863DD" w:rsidRDefault="003353EE" w:rsidP="004A22C7">
            <w:pPr>
              <w:rPr>
                <w:color w:val="000000"/>
                <w:sz w:val="22"/>
                <w:lang w:eastAsia="es-ES"/>
              </w:rPr>
            </w:pPr>
          </w:p>
        </w:tc>
      </w:tr>
      <w:tr w:rsidR="003353EE" w:rsidRPr="00A863DD" w14:paraId="34694695" w14:textId="77777777" w:rsidTr="004A22C7">
        <w:trPr>
          <w:trHeight w:val="28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5BEF6F92" w14:textId="77777777" w:rsidR="003353EE" w:rsidRPr="00A863DD" w:rsidRDefault="003353EE" w:rsidP="004A22C7">
            <w:pPr>
              <w:rPr>
                <w:color w:val="000000"/>
                <w:sz w:val="22"/>
                <w:lang w:eastAsia="es-ES"/>
              </w:rPr>
            </w:pPr>
            <w:r w:rsidRPr="00A863DD">
              <w:rPr>
                <w:rFonts w:eastAsia="Arial"/>
                <w:color w:val="000000"/>
                <w:sz w:val="22"/>
                <w:lang w:eastAsia="es-ES"/>
              </w:rPr>
              <w:t>2.8.2</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9812E7" w14:textId="77777777" w:rsidR="003353EE" w:rsidRPr="00A863DD" w:rsidRDefault="003353EE" w:rsidP="004A22C7">
            <w:pPr>
              <w:rPr>
                <w:color w:val="000000"/>
                <w:sz w:val="22"/>
                <w:lang w:eastAsia="es-ES"/>
              </w:rPr>
            </w:pPr>
            <w:r w:rsidRPr="00A863DD">
              <w:rPr>
                <w:rFonts w:eastAsia="Arial"/>
                <w:color w:val="000000"/>
                <w:sz w:val="22"/>
                <w:lang w:eastAsia="es-ES"/>
              </w:rPr>
              <w:t>Color de revestimiento y de recubrimiento: código RAL 5005 o RAL 5015</w:t>
            </w:r>
          </w:p>
        </w:tc>
        <w:tc>
          <w:tcPr>
            <w:tcW w:w="1046" w:type="pct"/>
            <w:tcBorders>
              <w:top w:val="nil"/>
              <w:left w:val="nil"/>
              <w:bottom w:val="nil"/>
              <w:right w:val="single" w:sz="8" w:space="0" w:color="auto"/>
            </w:tcBorders>
            <w:shd w:val="clear" w:color="auto" w:fill="auto"/>
            <w:vAlign w:val="center"/>
            <w:hideMark/>
          </w:tcPr>
          <w:p w14:paraId="6419D9BE"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4EC34635"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6EA7B61"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45C5881D"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6038D09" w14:textId="77777777" w:rsidR="003353EE" w:rsidRPr="00A863DD" w:rsidRDefault="003353EE" w:rsidP="004A22C7">
            <w:pPr>
              <w:rPr>
                <w:color w:val="000000"/>
                <w:sz w:val="22"/>
                <w:lang w:eastAsia="es-ES"/>
              </w:rPr>
            </w:pP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11467D92" w14:textId="77777777" w:rsidR="003353EE" w:rsidRPr="00A863DD" w:rsidRDefault="003353EE" w:rsidP="004A22C7">
            <w:pPr>
              <w:rPr>
                <w:color w:val="000000"/>
                <w:sz w:val="22"/>
                <w:lang w:eastAsia="es-ES"/>
              </w:rPr>
            </w:pPr>
            <w:r w:rsidRPr="00A863DD">
              <w:rPr>
                <w:rFonts w:eastAsia="Arial"/>
                <w:color w:val="000000"/>
                <w:sz w:val="22"/>
                <w:lang w:eastAsia="es-ES"/>
              </w:rPr>
              <w:t>Indicar código RAL</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584C01B6"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EA462FD"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1C8C3765"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A35DA9C"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0F106000"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023FA4DD" w14:textId="77777777" w:rsidR="003353EE" w:rsidRPr="00A863DD" w:rsidRDefault="003353EE" w:rsidP="004A22C7">
            <w:pPr>
              <w:rPr>
                <w:color w:val="000000"/>
                <w:sz w:val="22"/>
                <w:lang w:eastAsia="es-ES"/>
              </w:rPr>
            </w:pPr>
          </w:p>
        </w:tc>
      </w:tr>
      <w:tr w:rsidR="003353EE" w:rsidRPr="00A863DD" w14:paraId="618FE13E"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6376604C" w14:textId="77777777" w:rsidR="003353EE" w:rsidRPr="00A863DD" w:rsidRDefault="003353EE" w:rsidP="004A22C7">
            <w:pPr>
              <w:rPr>
                <w:color w:val="000000"/>
                <w:sz w:val="22"/>
                <w:lang w:eastAsia="es-ES"/>
              </w:rPr>
            </w:pPr>
            <w:r w:rsidRPr="00A863DD">
              <w:rPr>
                <w:rFonts w:eastAsia="Arial"/>
                <w:color w:val="000000"/>
                <w:sz w:val="22"/>
                <w:lang w:eastAsia="es-ES"/>
              </w:rPr>
              <w:t>2.8.3</w:t>
            </w:r>
          </w:p>
        </w:tc>
        <w:tc>
          <w:tcPr>
            <w:tcW w:w="3028" w:type="pct"/>
            <w:tcBorders>
              <w:top w:val="nil"/>
              <w:left w:val="nil"/>
              <w:bottom w:val="single" w:sz="8" w:space="0" w:color="000000"/>
              <w:right w:val="single" w:sz="8" w:space="0" w:color="000000"/>
            </w:tcBorders>
            <w:shd w:val="clear" w:color="auto" w:fill="auto"/>
            <w:vAlign w:val="center"/>
            <w:hideMark/>
          </w:tcPr>
          <w:p w14:paraId="4F593307" w14:textId="77777777" w:rsidR="003353EE" w:rsidRPr="00A863DD" w:rsidRDefault="003353EE" w:rsidP="004A22C7">
            <w:pPr>
              <w:rPr>
                <w:color w:val="000000"/>
                <w:sz w:val="22"/>
                <w:lang w:eastAsia="es-ES"/>
              </w:rPr>
            </w:pPr>
            <w:r w:rsidRPr="00A863DD">
              <w:rPr>
                <w:color w:val="000000"/>
                <w:sz w:val="22"/>
                <w:lang w:eastAsia="es-ES"/>
              </w:rPr>
              <w:t>Espesor entre 200 y 600 µm, medido en cualquier punto</w:t>
            </w:r>
          </w:p>
        </w:tc>
        <w:tc>
          <w:tcPr>
            <w:tcW w:w="1046" w:type="pct"/>
            <w:tcBorders>
              <w:top w:val="nil"/>
              <w:left w:val="nil"/>
              <w:bottom w:val="single" w:sz="8" w:space="0" w:color="000000"/>
              <w:right w:val="single" w:sz="8" w:space="0" w:color="auto"/>
            </w:tcBorders>
            <w:shd w:val="clear" w:color="auto" w:fill="auto"/>
            <w:vAlign w:val="center"/>
            <w:hideMark/>
          </w:tcPr>
          <w:p w14:paraId="2C077134"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348EB3AE"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186FB766" w14:textId="77777777" w:rsidTr="004A22C7">
        <w:trPr>
          <w:trHeight w:val="458"/>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67C0E8DA" w14:textId="77777777" w:rsidR="003353EE" w:rsidRPr="00A863DD" w:rsidRDefault="003353EE" w:rsidP="004A22C7">
            <w:pPr>
              <w:rPr>
                <w:color w:val="000000"/>
                <w:sz w:val="22"/>
                <w:lang w:eastAsia="es-ES"/>
              </w:rPr>
            </w:pPr>
            <w:r w:rsidRPr="00A863DD">
              <w:rPr>
                <w:rFonts w:eastAsia="Arial"/>
                <w:color w:val="000000"/>
                <w:sz w:val="22"/>
                <w:lang w:eastAsia="es-ES"/>
              </w:rPr>
              <w:t>2.8.4</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EB1F186" w14:textId="77777777" w:rsidR="003353EE" w:rsidRPr="00A863DD" w:rsidRDefault="003353EE" w:rsidP="004A22C7">
            <w:pPr>
              <w:rPr>
                <w:color w:val="000000"/>
                <w:sz w:val="22"/>
                <w:lang w:eastAsia="es-ES"/>
              </w:rPr>
            </w:pPr>
            <w:r w:rsidRPr="00A863DD">
              <w:rPr>
                <w:color w:val="000000"/>
                <w:sz w:val="22"/>
                <w:lang w:eastAsia="es-ES"/>
              </w:rPr>
              <w:t>Cumple con las pruebas de adherencia de acuerdo con los requisitos de la norma ASTM D3359</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3B8B84F6"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72789EC4"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43CB36C8"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10DB70A4"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D7CF9FA"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4E8EC0B7"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5583FE9A" w14:textId="77777777" w:rsidR="003353EE" w:rsidRPr="00A863DD" w:rsidRDefault="003353EE" w:rsidP="004A22C7">
            <w:pPr>
              <w:rPr>
                <w:color w:val="000000"/>
                <w:sz w:val="22"/>
                <w:lang w:eastAsia="es-ES"/>
              </w:rPr>
            </w:pPr>
          </w:p>
        </w:tc>
      </w:tr>
      <w:tr w:rsidR="003353EE" w:rsidRPr="00A863DD" w14:paraId="661AF658" w14:textId="77777777" w:rsidTr="004A22C7">
        <w:trPr>
          <w:trHeight w:val="458"/>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66017284" w14:textId="77777777" w:rsidR="003353EE" w:rsidRPr="00A863DD" w:rsidRDefault="003353EE" w:rsidP="004A22C7">
            <w:pPr>
              <w:rPr>
                <w:color w:val="000000"/>
                <w:sz w:val="22"/>
                <w:lang w:eastAsia="es-ES"/>
              </w:rPr>
            </w:pPr>
            <w:r w:rsidRPr="00A863DD">
              <w:rPr>
                <w:rFonts w:eastAsia="Arial"/>
                <w:color w:val="000000"/>
                <w:sz w:val="22"/>
                <w:lang w:eastAsia="es-ES"/>
              </w:rPr>
              <w:t>2.8.5</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0932651" w14:textId="77777777" w:rsidR="003353EE" w:rsidRPr="00A863DD" w:rsidRDefault="003353EE" w:rsidP="004A22C7">
            <w:pPr>
              <w:rPr>
                <w:color w:val="000000"/>
                <w:sz w:val="22"/>
                <w:lang w:eastAsia="es-ES"/>
              </w:rPr>
            </w:pPr>
            <w:r w:rsidRPr="00A863DD">
              <w:rPr>
                <w:color w:val="000000"/>
                <w:sz w:val="22"/>
                <w:lang w:eastAsia="es-ES"/>
              </w:rPr>
              <w:t>Es resistente a los agentes químicos como la acetona y el thinner</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0831CEA4"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79D11B8D"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8C5CA22"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33696D34"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6E8F388F"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0779A988"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61698951" w14:textId="77777777" w:rsidR="003353EE" w:rsidRPr="00A863DD" w:rsidRDefault="003353EE" w:rsidP="004A22C7">
            <w:pPr>
              <w:rPr>
                <w:color w:val="000000"/>
                <w:sz w:val="22"/>
                <w:lang w:eastAsia="es-ES"/>
              </w:rPr>
            </w:pPr>
          </w:p>
        </w:tc>
      </w:tr>
      <w:tr w:rsidR="003353EE" w:rsidRPr="00A863DD" w14:paraId="57442F22"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000000" w:fill="D9D9D9"/>
            <w:vAlign w:val="center"/>
            <w:hideMark/>
          </w:tcPr>
          <w:p w14:paraId="46E84ECC" w14:textId="77777777" w:rsidR="003353EE" w:rsidRPr="00A863DD" w:rsidRDefault="003353EE" w:rsidP="004A22C7">
            <w:pPr>
              <w:rPr>
                <w:b/>
                <w:bCs/>
                <w:color w:val="000000"/>
                <w:sz w:val="22"/>
                <w:lang w:eastAsia="es-ES"/>
              </w:rPr>
            </w:pPr>
            <w:r w:rsidRPr="00A863DD">
              <w:rPr>
                <w:rFonts w:eastAsia="Arial"/>
                <w:b/>
                <w:bCs/>
                <w:color w:val="000000"/>
                <w:sz w:val="22"/>
                <w:lang w:eastAsia="es-ES"/>
              </w:rPr>
              <w:t>3</w:t>
            </w:r>
          </w:p>
        </w:tc>
        <w:tc>
          <w:tcPr>
            <w:tcW w:w="3028" w:type="pct"/>
            <w:tcBorders>
              <w:top w:val="nil"/>
              <w:left w:val="nil"/>
              <w:bottom w:val="single" w:sz="8" w:space="0" w:color="000000"/>
              <w:right w:val="single" w:sz="8" w:space="0" w:color="000000"/>
            </w:tcBorders>
            <w:shd w:val="clear" w:color="000000" w:fill="D9D9D9"/>
            <w:vAlign w:val="center"/>
            <w:hideMark/>
          </w:tcPr>
          <w:p w14:paraId="5923B6C8" w14:textId="77777777" w:rsidR="003353EE" w:rsidRPr="00A863DD" w:rsidRDefault="003353EE" w:rsidP="004A22C7">
            <w:pPr>
              <w:rPr>
                <w:b/>
                <w:bCs/>
                <w:color w:val="000000"/>
                <w:sz w:val="22"/>
                <w:lang w:eastAsia="es-ES"/>
              </w:rPr>
            </w:pPr>
            <w:r w:rsidRPr="00A863DD">
              <w:rPr>
                <w:rFonts w:eastAsia="Arial"/>
                <w:b/>
                <w:bCs/>
                <w:color w:val="000000"/>
                <w:sz w:val="22"/>
                <w:lang w:eastAsia="es-ES"/>
              </w:rPr>
              <w:t>Requisitos técnicos del obturador</w:t>
            </w:r>
          </w:p>
        </w:tc>
        <w:tc>
          <w:tcPr>
            <w:tcW w:w="1046" w:type="pct"/>
            <w:tcBorders>
              <w:top w:val="nil"/>
              <w:left w:val="nil"/>
              <w:bottom w:val="single" w:sz="8" w:space="0" w:color="000000"/>
              <w:right w:val="single" w:sz="8" w:space="0" w:color="auto"/>
            </w:tcBorders>
            <w:shd w:val="clear" w:color="000000" w:fill="D9D9D9"/>
            <w:vAlign w:val="center"/>
            <w:hideMark/>
          </w:tcPr>
          <w:p w14:paraId="4A280C38"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000000" w:fill="D9D9D9"/>
            <w:vAlign w:val="center"/>
            <w:hideMark/>
          </w:tcPr>
          <w:p w14:paraId="7D6999F4"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8C3B186"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6DD1112D" w14:textId="77777777" w:rsidR="003353EE" w:rsidRPr="00A863DD" w:rsidRDefault="003353EE" w:rsidP="004A22C7">
            <w:pPr>
              <w:rPr>
                <w:color w:val="000000"/>
                <w:sz w:val="22"/>
                <w:lang w:eastAsia="es-ES"/>
              </w:rPr>
            </w:pPr>
            <w:r w:rsidRPr="00A863DD">
              <w:rPr>
                <w:rFonts w:eastAsia="Arial"/>
                <w:color w:val="000000"/>
                <w:sz w:val="22"/>
                <w:lang w:eastAsia="es-ES"/>
              </w:rPr>
              <w:t>3.1</w:t>
            </w:r>
          </w:p>
        </w:tc>
        <w:tc>
          <w:tcPr>
            <w:tcW w:w="3028" w:type="pct"/>
            <w:tcBorders>
              <w:top w:val="nil"/>
              <w:left w:val="nil"/>
              <w:bottom w:val="single" w:sz="8" w:space="0" w:color="000000"/>
              <w:right w:val="single" w:sz="8" w:space="0" w:color="000000"/>
            </w:tcBorders>
            <w:shd w:val="clear" w:color="auto" w:fill="auto"/>
            <w:vAlign w:val="center"/>
            <w:hideMark/>
          </w:tcPr>
          <w:p w14:paraId="088CE5C9" w14:textId="77777777" w:rsidR="003353EE" w:rsidRPr="00A863DD" w:rsidRDefault="003353EE" w:rsidP="004A22C7">
            <w:pPr>
              <w:rPr>
                <w:color w:val="000000"/>
                <w:sz w:val="22"/>
                <w:lang w:eastAsia="es-ES"/>
              </w:rPr>
            </w:pPr>
            <w:r w:rsidRPr="00A863DD">
              <w:rPr>
                <w:rFonts w:eastAsia="Arial"/>
                <w:color w:val="000000"/>
                <w:sz w:val="22"/>
                <w:lang w:eastAsia="es-ES"/>
              </w:rPr>
              <w:t>Accionamiento de la válvula mediante diafragma</w:t>
            </w:r>
          </w:p>
        </w:tc>
        <w:tc>
          <w:tcPr>
            <w:tcW w:w="1046" w:type="pct"/>
            <w:tcBorders>
              <w:top w:val="nil"/>
              <w:left w:val="nil"/>
              <w:bottom w:val="single" w:sz="8" w:space="0" w:color="000000"/>
              <w:right w:val="single" w:sz="8" w:space="0" w:color="auto"/>
            </w:tcBorders>
            <w:shd w:val="clear" w:color="auto" w:fill="auto"/>
            <w:vAlign w:val="center"/>
            <w:hideMark/>
          </w:tcPr>
          <w:p w14:paraId="2057FC01"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6A6B7DBD"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EA2DB41" w14:textId="77777777" w:rsidTr="004A22C7">
        <w:trPr>
          <w:trHeight w:val="270"/>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467E30CE" w14:textId="77777777" w:rsidR="003353EE" w:rsidRPr="00A863DD" w:rsidRDefault="003353EE" w:rsidP="004A22C7">
            <w:pPr>
              <w:rPr>
                <w:color w:val="000000"/>
                <w:sz w:val="22"/>
                <w:lang w:eastAsia="es-ES"/>
              </w:rPr>
            </w:pPr>
            <w:r w:rsidRPr="00A863DD">
              <w:rPr>
                <w:rFonts w:eastAsia="Arial"/>
                <w:color w:val="000000"/>
                <w:sz w:val="22"/>
                <w:lang w:eastAsia="es-ES"/>
              </w:rPr>
              <w:t>3.2</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223217B" w14:textId="77777777" w:rsidR="003353EE" w:rsidRPr="00A863DD" w:rsidRDefault="003353EE" w:rsidP="004A22C7">
            <w:pPr>
              <w:rPr>
                <w:color w:val="000000"/>
                <w:sz w:val="22"/>
                <w:lang w:eastAsia="es-ES"/>
              </w:rPr>
            </w:pPr>
            <w:r w:rsidRPr="00A863DD">
              <w:rPr>
                <w:rFonts w:eastAsia="Arial"/>
                <w:color w:val="000000"/>
                <w:sz w:val="22"/>
                <w:lang w:eastAsia="es-ES"/>
              </w:rPr>
              <w:t>El vástago tiene un cuadrante de sujeción para las actividades de operación y mantenimiento</w:t>
            </w:r>
          </w:p>
        </w:tc>
        <w:tc>
          <w:tcPr>
            <w:tcW w:w="1046" w:type="pct"/>
            <w:tcBorders>
              <w:top w:val="nil"/>
              <w:left w:val="nil"/>
              <w:bottom w:val="nil"/>
              <w:right w:val="single" w:sz="8" w:space="0" w:color="auto"/>
            </w:tcBorders>
            <w:shd w:val="clear" w:color="auto" w:fill="auto"/>
            <w:vAlign w:val="center"/>
            <w:hideMark/>
          </w:tcPr>
          <w:p w14:paraId="48C852EF"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4822805A"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C845F09" w14:textId="77777777" w:rsidTr="004A22C7">
        <w:trPr>
          <w:trHeight w:val="300"/>
        </w:trPr>
        <w:tc>
          <w:tcPr>
            <w:tcW w:w="226" w:type="pct"/>
            <w:vMerge/>
            <w:tcBorders>
              <w:top w:val="nil"/>
              <w:left w:val="single" w:sz="8" w:space="0" w:color="auto"/>
              <w:bottom w:val="single" w:sz="8" w:space="0" w:color="000000"/>
              <w:right w:val="single" w:sz="8" w:space="0" w:color="000000"/>
            </w:tcBorders>
            <w:vAlign w:val="center"/>
            <w:hideMark/>
          </w:tcPr>
          <w:p w14:paraId="78C22F4A"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C9D32A0"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45AC10FF"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7514DD8D"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F19A582" w14:textId="77777777" w:rsidTr="004A22C7">
        <w:trPr>
          <w:trHeight w:val="58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3D3EBD01" w14:textId="77777777" w:rsidR="003353EE" w:rsidRPr="00A863DD" w:rsidRDefault="003353EE" w:rsidP="004A22C7">
            <w:pPr>
              <w:rPr>
                <w:color w:val="000000"/>
                <w:sz w:val="22"/>
                <w:lang w:eastAsia="es-ES"/>
              </w:rPr>
            </w:pPr>
            <w:r w:rsidRPr="00A863DD">
              <w:rPr>
                <w:rFonts w:eastAsia="Arial"/>
                <w:color w:val="000000"/>
                <w:sz w:val="22"/>
                <w:lang w:eastAsia="es-ES"/>
              </w:rPr>
              <w:t>3.3</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E595F3" w14:textId="77777777" w:rsidR="003353EE" w:rsidRPr="00A863DD" w:rsidRDefault="003353EE" w:rsidP="004A22C7">
            <w:pPr>
              <w:rPr>
                <w:color w:val="000000"/>
                <w:sz w:val="22"/>
                <w:lang w:eastAsia="es-ES"/>
              </w:rPr>
            </w:pPr>
            <w:r w:rsidRPr="00A863DD">
              <w:rPr>
                <w:rFonts w:eastAsia="Arial"/>
                <w:color w:val="000000"/>
                <w:sz w:val="22"/>
                <w:lang w:eastAsia="es-ES"/>
              </w:rPr>
              <w:t>Las perforaciones del diafragma corresponden con las perforaciones de la brida, son equidistantes y están alineadas radialmente, presentan un corte uniforme sin entalladuras, deformaciones o rebabas</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44B642CD"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1F2D7CCE"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90F5C16"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05EF2853"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2EA9F31"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3DE9E6A1"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5141816F" w14:textId="77777777" w:rsidR="003353EE" w:rsidRPr="00A863DD" w:rsidRDefault="003353EE" w:rsidP="004A22C7">
            <w:pPr>
              <w:rPr>
                <w:color w:val="000000"/>
                <w:sz w:val="22"/>
                <w:lang w:eastAsia="es-ES"/>
              </w:rPr>
            </w:pPr>
          </w:p>
        </w:tc>
      </w:tr>
      <w:tr w:rsidR="003353EE" w:rsidRPr="00A863DD" w14:paraId="622C8A3D"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3D4C8CE3"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3CC5B296"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07610155"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2F7CCF61" w14:textId="77777777" w:rsidR="003353EE" w:rsidRPr="00A863DD" w:rsidRDefault="003353EE" w:rsidP="004A22C7">
            <w:pPr>
              <w:rPr>
                <w:color w:val="000000"/>
                <w:sz w:val="22"/>
                <w:lang w:eastAsia="es-ES"/>
              </w:rPr>
            </w:pPr>
          </w:p>
        </w:tc>
      </w:tr>
      <w:tr w:rsidR="003353EE" w:rsidRPr="00A863DD" w14:paraId="65544A4D" w14:textId="77777777" w:rsidTr="004A22C7">
        <w:trPr>
          <w:trHeight w:val="28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61C0235F" w14:textId="77777777" w:rsidR="003353EE" w:rsidRPr="00A863DD" w:rsidRDefault="003353EE" w:rsidP="004A22C7">
            <w:pPr>
              <w:rPr>
                <w:color w:val="000000"/>
                <w:sz w:val="22"/>
                <w:lang w:eastAsia="es-ES"/>
              </w:rPr>
            </w:pPr>
            <w:r w:rsidRPr="00A863DD">
              <w:rPr>
                <w:rFonts w:eastAsia="Arial"/>
                <w:color w:val="000000"/>
                <w:sz w:val="22"/>
                <w:lang w:eastAsia="es-ES"/>
              </w:rPr>
              <w:t>3.4</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19CBDB" w14:textId="77777777" w:rsidR="003353EE" w:rsidRPr="00A863DD" w:rsidRDefault="003353EE" w:rsidP="004A22C7">
            <w:pPr>
              <w:rPr>
                <w:color w:val="000000"/>
                <w:sz w:val="22"/>
                <w:lang w:eastAsia="es-ES"/>
              </w:rPr>
            </w:pPr>
            <w:r w:rsidRPr="00A863DD">
              <w:rPr>
                <w:rFonts w:eastAsia="Arial"/>
                <w:color w:val="000000"/>
                <w:sz w:val="22"/>
                <w:lang w:eastAsia="es-ES"/>
              </w:rPr>
              <w:t>Material del asiento, guía inferior, guía del disco, vástago y resorte: acero inoxidable AISI/SAE 304 o 316</w:t>
            </w:r>
          </w:p>
        </w:tc>
        <w:tc>
          <w:tcPr>
            <w:tcW w:w="1046" w:type="pct"/>
            <w:tcBorders>
              <w:top w:val="nil"/>
              <w:left w:val="nil"/>
              <w:bottom w:val="nil"/>
              <w:right w:val="single" w:sz="8" w:space="0" w:color="auto"/>
            </w:tcBorders>
            <w:shd w:val="clear" w:color="auto" w:fill="auto"/>
            <w:vAlign w:val="center"/>
            <w:hideMark/>
          </w:tcPr>
          <w:p w14:paraId="2FAE49F4"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4C57F4B9"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61DB9DB" w14:textId="77777777" w:rsidTr="004A22C7">
        <w:trPr>
          <w:trHeight w:val="300"/>
        </w:trPr>
        <w:tc>
          <w:tcPr>
            <w:tcW w:w="226" w:type="pct"/>
            <w:vMerge/>
            <w:tcBorders>
              <w:top w:val="nil"/>
              <w:left w:val="single" w:sz="8" w:space="0" w:color="auto"/>
              <w:bottom w:val="single" w:sz="8" w:space="0" w:color="000000"/>
              <w:right w:val="single" w:sz="8" w:space="0" w:color="000000"/>
            </w:tcBorders>
            <w:vAlign w:val="center"/>
            <w:hideMark/>
          </w:tcPr>
          <w:p w14:paraId="6DB357CB"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143BEF33"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5A543318"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6B390911"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16DADA05" w14:textId="77777777" w:rsidTr="004A22C7">
        <w:trPr>
          <w:trHeight w:val="55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3D6FB098" w14:textId="77777777" w:rsidR="003353EE" w:rsidRPr="00A863DD" w:rsidRDefault="003353EE" w:rsidP="004A22C7">
            <w:pPr>
              <w:rPr>
                <w:color w:val="000000"/>
                <w:sz w:val="22"/>
                <w:lang w:eastAsia="es-ES"/>
              </w:rPr>
            </w:pPr>
            <w:r w:rsidRPr="00A863DD">
              <w:rPr>
                <w:rFonts w:eastAsia="Arial"/>
                <w:color w:val="000000"/>
                <w:sz w:val="22"/>
                <w:lang w:eastAsia="es-ES"/>
              </w:rPr>
              <w:t>3.5</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0D68D3E" w14:textId="77777777" w:rsidR="003353EE" w:rsidRPr="00A863DD" w:rsidRDefault="003353EE" w:rsidP="004A22C7">
            <w:pPr>
              <w:rPr>
                <w:color w:val="000000"/>
                <w:sz w:val="22"/>
                <w:lang w:eastAsia="es-ES"/>
              </w:rPr>
            </w:pPr>
            <w:r w:rsidRPr="00A863DD">
              <w:rPr>
                <w:rFonts w:eastAsia="Arial"/>
                <w:color w:val="000000"/>
                <w:sz w:val="22"/>
                <w:lang w:eastAsia="es-ES"/>
              </w:rPr>
              <w:t>Material de los platos del diafragma o disco retenedor: hierro nodular ASTM A 536 grado 60-40-18 ó 65-45-12, o DIN EN 1563 EN-GJS-400-15 (GGG-40) con recubrimiento epóxico, o en acero inoxidable AISI/SAE 304 o 316</w:t>
            </w:r>
          </w:p>
        </w:tc>
        <w:tc>
          <w:tcPr>
            <w:tcW w:w="1046" w:type="pct"/>
            <w:vMerge w:val="restart"/>
            <w:tcBorders>
              <w:top w:val="nil"/>
              <w:left w:val="single" w:sz="8" w:space="0" w:color="000000"/>
              <w:bottom w:val="nil"/>
              <w:right w:val="single" w:sz="8" w:space="0" w:color="auto"/>
            </w:tcBorders>
            <w:shd w:val="clear" w:color="auto" w:fill="auto"/>
            <w:vAlign w:val="center"/>
            <w:hideMark/>
          </w:tcPr>
          <w:p w14:paraId="41F524B8"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nil"/>
              <w:right w:val="single" w:sz="8" w:space="0" w:color="auto"/>
            </w:tcBorders>
            <w:shd w:val="clear" w:color="auto" w:fill="auto"/>
            <w:vAlign w:val="center"/>
            <w:hideMark/>
          </w:tcPr>
          <w:p w14:paraId="748E6C3A"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6758A98"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64EAA97C"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1974F8AE"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nil"/>
              <w:right w:val="single" w:sz="8" w:space="0" w:color="auto"/>
            </w:tcBorders>
            <w:vAlign w:val="center"/>
            <w:hideMark/>
          </w:tcPr>
          <w:p w14:paraId="3774DDA3"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nil"/>
              <w:right w:val="single" w:sz="8" w:space="0" w:color="auto"/>
            </w:tcBorders>
            <w:vAlign w:val="center"/>
            <w:hideMark/>
          </w:tcPr>
          <w:p w14:paraId="1967996C" w14:textId="77777777" w:rsidR="003353EE" w:rsidRPr="00A863DD" w:rsidRDefault="003353EE" w:rsidP="004A22C7">
            <w:pPr>
              <w:rPr>
                <w:color w:val="000000"/>
                <w:sz w:val="22"/>
                <w:lang w:eastAsia="es-ES"/>
              </w:rPr>
            </w:pPr>
          </w:p>
        </w:tc>
      </w:tr>
      <w:tr w:rsidR="003353EE" w:rsidRPr="00A863DD" w14:paraId="64634CEB" w14:textId="77777777" w:rsidTr="004A22C7">
        <w:trPr>
          <w:trHeight w:val="300"/>
        </w:trPr>
        <w:tc>
          <w:tcPr>
            <w:tcW w:w="226" w:type="pct"/>
            <w:vMerge/>
            <w:tcBorders>
              <w:top w:val="nil"/>
              <w:left w:val="single" w:sz="8" w:space="0" w:color="auto"/>
              <w:bottom w:val="single" w:sz="8" w:space="0" w:color="000000"/>
              <w:right w:val="single" w:sz="8" w:space="0" w:color="000000"/>
            </w:tcBorders>
            <w:vAlign w:val="center"/>
            <w:hideMark/>
          </w:tcPr>
          <w:p w14:paraId="5652B233"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3D8B2538"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1E1FB541"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41794545"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811A3FA" w14:textId="77777777" w:rsidTr="004A22C7">
        <w:trPr>
          <w:trHeight w:val="37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508ABFF1" w14:textId="77777777" w:rsidR="003353EE" w:rsidRPr="00A863DD" w:rsidRDefault="003353EE" w:rsidP="004A22C7">
            <w:pPr>
              <w:rPr>
                <w:color w:val="000000"/>
                <w:sz w:val="22"/>
                <w:lang w:eastAsia="es-ES"/>
              </w:rPr>
            </w:pPr>
            <w:r w:rsidRPr="00A863DD">
              <w:rPr>
                <w:rFonts w:eastAsia="Arial"/>
                <w:color w:val="000000"/>
                <w:sz w:val="22"/>
                <w:lang w:eastAsia="es-ES"/>
              </w:rPr>
              <w:t>3.6</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F261F4" w14:textId="77777777" w:rsidR="003353EE" w:rsidRPr="00A863DD" w:rsidRDefault="003353EE" w:rsidP="004A22C7">
            <w:pPr>
              <w:rPr>
                <w:color w:val="000000"/>
                <w:sz w:val="22"/>
                <w:lang w:eastAsia="es-ES"/>
              </w:rPr>
            </w:pPr>
            <w:r w:rsidRPr="00A863DD">
              <w:rPr>
                <w:rFonts w:eastAsia="Arial"/>
                <w:color w:val="000000"/>
                <w:sz w:val="22"/>
                <w:lang w:eastAsia="es-ES"/>
              </w:rPr>
              <w:t>Material de la tuerca del vástago: acero inoxidable AISI/SAE 420 o 316 o bronce con un contenido de plomo no mayor a 0,25% (en peso)</w:t>
            </w:r>
          </w:p>
        </w:tc>
        <w:tc>
          <w:tcPr>
            <w:tcW w:w="1046" w:type="pct"/>
            <w:tcBorders>
              <w:top w:val="nil"/>
              <w:left w:val="nil"/>
              <w:bottom w:val="nil"/>
              <w:right w:val="single" w:sz="8" w:space="0" w:color="auto"/>
            </w:tcBorders>
            <w:shd w:val="clear" w:color="auto" w:fill="auto"/>
            <w:vAlign w:val="center"/>
            <w:hideMark/>
          </w:tcPr>
          <w:p w14:paraId="6EA4D2EF"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443D206C"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7384A5E" w14:textId="77777777" w:rsidTr="004A22C7">
        <w:trPr>
          <w:trHeight w:val="285"/>
        </w:trPr>
        <w:tc>
          <w:tcPr>
            <w:tcW w:w="226" w:type="pct"/>
            <w:vMerge/>
            <w:tcBorders>
              <w:top w:val="nil"/>
              <w:left w:val="single" w:sz="8" w:space="0" w:color="auto"/>
              <w:bottom w:val="single" w:sz="8" w:space="0" w:color="000000"/>
              <w:right w:val="single" w:sz="8" w:space="0" w:color="000000"/>
            </w:tcBorders>
            <w:vAlign w:val="center"/>
            <w:hideMark/>
          </w:tcPr>
          <w:p w14:paraId="57CC985E"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5EFE3360" w14:textId="77777777" w:rsidR="003353EE" w:rsidRPr="00A863DD" w:rsidRDefault="003353EE" w:rsidP="004A22C7">
            <w:pPr>
              <w:rPr>
                <w:color w:val="000000"/>
                <w:sz w:val="22"/>
                <w:lang w:eastAsia="es-ES"/>
              </w:rPr>
            </w:pPr>
          </w:p>
        </w:tc>
        <w:tc>
          <w:tcPr>
            <w:tcW w:w="1046" w:type="pct"/>
            <w:tcBorders>
              <w:top w:val="nil"/>
              <w:left w:val="nil"/>
              <w:bottom w:val="nil"/>
              <w:right w:val="single" w:sz="8" w:space="0" w:color="auto"/>
            </w:tcBorders>
            <w:shd w:val="clear" w:color="auto" w:fill="auto"/>
            <w:vAlign w:val="center"/>
            <w:hideMark/>
          </w:tcPr>
          <w:p w14:paraId="5905D2EC"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4F799AE6"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1EBCD3CF" w14:textId="77777777" w:rsidTr="004A22C7">
        <w:trPr>
          <w:trHeight w:val="300"/>
        </w:trPr>
        <w:tc>
          <w:tcPr>
            <w:tcW w:w="226" w:type="pct"/>
            <w:vMerge/>
            <w:tcBorders>
              <w:top w:val="nil"/>
              <w:left w:val="single" w:sz="8" w:space="0" w:color="auto"/>
              <w:bottom w:val="single" w:sz="8" w:space="0" w:color="000000"/>
              <w:right w:val="single" w:sz="8" w:space="0" w:color="000000"/>
            </w:tcBorders>
            <w:vAlign w:val="center"/>
            <w:hideMark/>
          </w:tcPr>
          <w:p w14:paraId="15899F57"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5BB28001"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69E5976E"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27EF3479"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F4F23E9" w14:textId="77777777" w:rsidTr="004A22C7">
        <w:trPr>
          <w:trHeight w:val="37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4D167B79" w14:textId="77777777" w:rsidR="003353EE" w:rsidRPr="00A863DD" w:rsidRDefault="003353EE" w:rsidP="004A22C7">
            <w:pPr>
              <w:rPr>
                <w:color w:val="000000"/>
                <w:sz w:val="22"/>
                <w:lang w:eastAsia="es-ES"/>
              </w:rPr>
            </w:pPr>
            <w:r w:rsidRPr="00A863DD">
              <w:rPr>
                <w:rFonts w:eastAsia="Arial"/>
                <w:color w:val="000000"/>
                <w:sz w:val="22"/>
                <w:lang w:eastAsia="es-ES"/>
              </w:rPr>
              <w:t>3.7</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28BB189" w14:textId="77777777" w:rsidR="003353EE" w:rsidRPr="00A863DD" w:rsidRDefault="003353EE" w:rsidP="004A22C7">
            <w:pPr>
              <w:rPr>
                <w:color w:val="000000"/>
                <w:sz w:val="22"/>
                <w:lang w:eastAsia="es-ES"/>
              </w:rPr>
            </w:pPr>
            <w:r w:rsidRPr="00A863DD">
              <w:rPr>
                <w:rFonts w:eastAsia="Arial"/>
                <w:color w:val="000000"/>
                <w:sz w:val="22"/>
                <w:lang w:eastAsia="es-ES"/>
              </w:rPr>
              <w:t>Material diafragma: EPDM (caucho de etileno propileno dieno) o NBR (caucho nitrilo butadieno/Buna-N), con refuerzo interno con fibras de Nylon</w:t>
            </w:r>
          </w:p>
        </w:tc>
        <w:tc>
          <w:tcPr>
            <w:tcW w:w="1046" w:type="pct"/>
            <w:tcBorders>
              <w:top w:val="nil"/>
              <w:left w:val="nil"/>
              <w:bottom w:val="nil"/>
              <w:right w:val="single" w:sz="8" w:space="0" w:color="auto"/>
            </w:tcBorders>
            <w:shd w:val="clear" w:color="auto" w:fill="auto"/>
            <w:vAlign w:val="center"/>
            <w:hideMark/>
          </w:tcPr>
          <w:p w14:paraId="7426DA24"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118B7D35"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DF85B82" w14:textId="77777777" w:rsidTr="004A22C7">
        <w:trPr>
          <w:trHeight w:val="285"/>
        </w:trPr>
        <w:tc>
          <w:tcPr>
            <w:tcW w:w="226" w:type="pct"/>
            <w:vMerge/>
            <w:tcBorders>
              <w:top w:val="nil"/>
              <w:left w:val="single" w:sz="8" w:space="0" w:color="auto"/>
              <w:bottom w:val="single" w:sz="8" w:space="0" w:color="000000"/>
              <w:right w:val="single" w:sz="8" w:space="0" w:color="000000"/>
            </w:tcBorders>
            <w:vAlign w:val="center"/>
            <w:hideMark/>
          </w:tcPr>
          <w:p w14:paraId="0A216A54"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3EF8D356" w14:textId="77777777" w:rsidR="003353EE" w:rsidRPr="00A863DD" w:rsidRDefault="003353EE" w:rsidP="004A22C7">
            <w:pPr>
              <w:rPr>
                <w:color w:val="000000"/>
                <w:sz w:val="22"/>
                <w:lang w:eastAsia="es-ES"/>
              </w:rPr>
            </w:pPr>
          </w:p>
        </w:tc>
        <w:tc>
          <w:tcPr>
            <w:tcW w:w="1046" w:type="pct"/>
            <w:tcBorders>
              <w:top w:val="nil"/>
              <w:left w:val="nil"/>
              <w:bottom w:val="nil"/>
              <w:right w:val="single" w:sz="8" w:space="0" w:color="auto"/>
            </w:tcBorders>
            <w:shd w:val="clear" w:color="auto" w:fill="auto"/>
            <w:vAlign w:val="center"/>
            <w:hideMark/>
          </w:tcPr>
          <w:p w14:paraId="6AD05445"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553DC696"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C2C0427" w14:textId="77777777" w:rsidTr="004A22C7">
        <w:trPr>
          <w:trHeight w:val="300"/>
        </w:trPr>
        <w:tc>
          <w:tcPr>
            <w:tcW w:w="226" w:type="pct"/>
            <w:vMerge/>
            <w:tcBorders>
              <w:top w:val="nil"/>
              <w:left w:val="single" w:sz="8" w:space="0" w:color="auto"/>
              <w:bottom w:val="single" w:sz="8" w:space="0" w:color="000000"/>
              <w:right w:val="single" w:sz="8" w:space="0" w:color="000000"/>
            </w:tcBorders>
            <w:vAlign w:val="center"/>
            <w:hideMark/>
          </w:tcPr>
          <w:p w14:paraId="7BDB5D18"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298F5DE0"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7C113376"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3AF034F2"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259ADC3" w14:textId="77777777" w:rsidTr="004A22C7">
        <w:trPr>
          <w:trHeight w:val="37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2FA816A6" w14:textId="77777777" w:rsidR="003353EE" w:rsidRPr="00A863DD" w:rsidRDefault="003353EE" w:rsidP="004A22C7">
            <w:pPr>
              <w:rPr>
                <w:color w:val="000000"/>
                <w:sz w:val="22"/>
                <w:lang w:eastAsia="es-ES"/>
              </w:rPr>
            </w:pPr>
            <w:r w:rsidRPr="00A863DD">
              <w:rPr>
                <w:rFonts w:eastAsia="Arial"/>
                <w:color w:val="000000"/>
                <w:sz w:val="22"/>
                <w:lang w:eastAsia="es-ES"/>
              </w:rPr>
              <w:t>3.8</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E79A6E9" w14:textId="77777777" w:rsidR="003353EE" w:rsidRPr="00A863DD" w:rsidRDefault="003353EE" w:rsidP="004A22C7">
            <w:pPr>
              <w:rPr>
                <w:color w:val="000000"/>
                <w:sz w:val="22"/>
                <w:lang w:eastAsia="es-ES"/>
              </w:rPr>
            </w:pPr>
            <w:r w:rsidRPr="00A863DD">
              <w:rPr>
                <w:rFonts w:eastAsia="Arial"/>
                <w:color w:val="000000"/>
                <w:sz w:val="22"/>
                <w:lang w:eastAsia="es-ES"/>
              </w:rPr>
              <w:t>Material de los sellos del asiento, disco y vástago: EPDM o NBR y cumplen con los requisitos de la norma ASTM D2000 o equivalente.</w:t>
            </w:r>
          </w:p>
        </w:tc>
        <w:tc>
          <w:tcPr>
            <w:tcW w:w="1046" w:type="pct"/>
            <w:tcBorders>
              <w:top w:val="nil"/>
              <w:left w:val="nil"/>
              <w:bottom w:val="nil"/>
              <w:right w:val="single" w:sz="8" w:space="0" w:color="auto"/>
            </w:tcBorders>
            <w:shd w:val="clear" w:color="auto" w:fill="auto"/>
            <w:vAlign w:val="center"/>
            <w:hideMark/>
          </w:tcPr>
          <w:p w14:paraId="7C0512DB"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69B15012"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0C39919" w14:textId="77777777" w:rsidTr="004A22C7">
        <w:trPr>
          <w:trHeight w:val="285"/>
        </w:trPr>
        <w:tc>
          <w:tcPr>
            <w:tcW w:w="226" w:type="pct"/>
            <w:vMerge/>
            <w:tcBorders>
              <w:top w:val="nil"/>
              <w:left w:val="single" w:sz="8" w:space="0" w:color="auto"/>
              <w:bottom w:val="single" w:sz="8" w:space="0" w:color="000000"/>
              <w:right w:val="single" w:sz="8" w:space="0" w:color="000000"/>
            </w:tcBorders>
            <w:vAlign w:val="center"/>
            <w:hideMark/>
          </w:tcPr>
          <w:p w14:paraId="556BE8E8"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27D2E8AB" w14:textId="77777777" w:rsidR="003353EE" w:rsidRPr="00A863DD" w:rsidRDefault="003353EE" w:rsidP="004A22C7">
            <w:pPr>
              <w:rPr>
                <w:color w:val="000000"/>
                <w:sz w:val="22"/>
                <w:lang w:eastAsia="es-ES"/>
              </w:rPr>
            </w:pPr>
          </w:p>
        </w:tc>
        <w:tc>
          <w:tcPr>
            <w:tcW w:w="1046" w:type="pct"/>
            <w:tcBorders>
              <w:top w:val="nil"/>
              <w:left w:val="nil"/>
              <w:bottom w:val="nil"/>
              <w:right w:val="single" w:sz="8" w:space="0" w:color="auto"/>
            </w:tcBorders>
            <w:shd w:val="clear" w:color="auto" w:fill="auto"/>
            <w:vAlign w:val="center"/>
            <w:hideMark/>
          </w:tcPr>
          <w:p w14:paraId="6134C089"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3FCB2E7F"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D41923E" w14:textId="77777777" w:rsidTr="004A22C7">
        <w:trPr>
          <w:trHeight w:val="611"/>
        </w:trPr>
        <w:tc>
          <w:tcPr>
            <w:tcW w:w="226" w:type="pct"/>
            <w:vMerge/>
            <w:tcBorders>
              <w:top w:val="nil"/>
              <w:left w:val="single" w:sz="8" w:space="0" w:color="auto"/>
              <w:bottom w:val="single" w:sz="8" w:space="0" w:color="000000"/>
              <w:right w:val="single" w:sz="8" w:space="0" w:color="000000"/>
            </w:tcBorders>
            <w:vAlign w:val="center"/>
            <w:hideMark/>
          </w:tcPr>
          <w:p w14:paraId="1AD5418E"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0240A69A"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05441666"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201C003B"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C4A1267" w14:textId="77777777" w:rsidTr="004A22C7">
        <w:trPr>
          <w:trHeight w:val="458"/>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079435AC" w14:textId="77777777" w:rsidR="003353EE" w:rsidRPr="00A863DD" w:rsidRDefault="003353EE" w:rsidP="004A22C7">
            <w:pPr>
              <w:rPr>
                <w:color w:val="000000"/>
                <w:sz w:val="22"/>
                <w:lang w:eastAsia="es-ES"/>
              </w:rPr>
            </w:pPr>
            <w:r w:rsidRPr="00A863DD">
              <w:rPr>
                <w:rFonts w:eastAsia="Arial"/>
                <w:color w:val="000000"/>
                <w:sz w:val="22"/>
                <w:lang w:eastAsia="es-ES"/>
              </w:rPr>
              <w:t>3.9</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BDBBAF5" w14:textId="77777777" w:rsidR="003353EE" w:rsidRPr="00A863DD" w:rsidRDefault="003353EE" w:rsidP="004A22C7">
            <w:pPr>
              <w:rPr>
                <w:color w:val="000000"/>
                <w:sz w:val="22"/>
                <w:lang w:eastAsia="es-ES"/>
              </w:rPr>
            </w:pPr>
            <w:r w:rsidRPr="00A863DD">
              <w:rPr>
                <w:rFonts w:eastAsia="Arial"/>
                <w:color w:val="000000"/>
                <w:sz w:val="22"/>
                <w:lang w:eastAsia="es-ES"/>
              </w:rPr>
              <w:t>Guía superior del vástago en  bronce con un contenido de plomo no mayor a 0,25% (en peso).</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17A0410B"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79EBF605"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413A33A"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70B0EB88"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E48B2D2"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56010A37"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00F1B75A" w14:textId="77777777" w:rsidR="003353EE" w:rsidRPr="00A863DD" w:rsidRDefault="003353EE" w:rsidP="004A22C7">
            <w:pPr>
              <w:rPr>
                <w:color w:val="000000"/>
                <w:sz w:val="22"/>
                <w:lang w:eastAsia="es-ES"/>
              </w:rPr>
            </w:pPr>
          </w:p>
        </w:tc>
      </w:tr>
      <w:tr w:rsidR="003353EE" w:rsidRPr="00A863DD" w14:paraId="2771F7AE" w14:textId="77777777" w:rsidTr="004A22C7">
        <w:trPr>
          <w:trHeight w:val="458"/>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1069D65F" w14:textId="77777777" w:rsidR="003353EE" w:rsidRPr="00A863DD" w:rsidRDefault="003353EE" w:rsidP="004A22C7">
            <w:pPr>
              <w:rPr>
                <w:color w:val="000000"/>
                <w:sz w:val="22"/>
                <w:lang w:eastAsia="es-ES"/>
              </w:rPr>
            </w:pPr>
            <w:r w:rsidRPr="00A863DD">
              <w:rPr>
                <w:rFonts w:eastAsia="Arial"/>
                <w:color w:val="000000"/>
                <w:sz w:val="22"/>
                <w:lang w:eastAsia="es-ES"/>
              </w:rPr>
              <w:lastRenderedPageBreak/>
              <w:t>3.10</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51A179" w14:textId="77777777" w:rsidR="003353EE" w:rsidRPr="00A863DD" w:rsidRDefault="003353EE" w:rsidP="004A22C7">
            <w:pPr>
              <w:rPr>
                <w:color w:val="000000"/>
                <w:sz w:val="22"/>
                <w:lang w:eastAsia="es-ES"/>
              </w:rPr>
            </w:pPr>
            <w:r w:rsidRPr="00A863DD">
              <w:rPr>
                <w:rFonts w:eastAsia="Arial"/>
                <w:color w:val="000000"/>
                <w:sz w:val="22"/>
                <w:lang w:eastAsia="es-ES"/>
              </w:rPr>
              <w:t>Vida útil del diafragma mayor o igual a 5 años en condiciones nominales de operación</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21AC8A2E"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733DDDC6"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53297AB"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5A37A6B3"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24030EB9"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2458A60D"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77E70833" w14:textId="77777777" w:rsidR="003353EE" w:rsidRPr="00A863DD" w:rsidRDefault="003353EE" w:rsidP="004A22C7">
            <w:pPr>
              <w:rPr>
                <w:color w:val="000000"/>
                <w:sz w:val="22"/>
                <w:lang w:eastAsia="es-ES"/>
              </w:rPr>
            </w:pPr>
          </w:p>
        </w:tc>
      </w:tr>
      <w:tr w:rsidR="003353EE" w:rsidRPr="00A863DD" w14:paraId="72DAE209"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000000" w:fill="D9D9D9"/>
            <w:vAlign w:val="center"/>
            <w:hideMark/>
          </w:tcPr>
          <w:p w14:paraId="30F160CD" w14:textId="77777777" w:rsidR="003353EE" w:rsidRPr="00A863DD" w:rsidRDefault="003353EE" w:rsidP="004A22C7">
            <w:pPr>
              <w:rPr>
                <w:b/>
                <w:bCs/>
                <w:color w:val="000000"/>
                <w:sz w:val="22"/>
                <w:lang w:eastAsia="es-ES"/>
              </w:rPr>
            </w:pPr>
            <w:r w:rsidRPr="00A863DD">
              <w:rPr>
                <w:rFonts w:eastAsia="Arial"/>
                <w:b/>
                <w:bCs/>
                <w:color w:val="000000"/>
                <w:sz w:val="22"/>
                <w:lang w:eastAsia="es-ES"/>
              </w:rPr>
              <w:t>4</w:t>
            </w:r>
          </w:p>
        </w:tc>
        <w:tc>
          <w:tcPr>
            <w:tcW w:w="3028" w:type="pct"/>
            <w:tcBorders>
              <w:top w:val="nil"/>
              <w:left w:val="nil"/>
              <w:bottom w:val="single" w:sz="8" w:space="0" w:color="000000"/>
              <w:right w:val="single" w:sz="8" w:space="0" w:color="000000"/>
            </w:tcBorders>
            <w:shd w:val="clear" w:color="000000" w:fill="D9D9D9"/>
            <w:vAlign w:val="center"/>
            <w:hideMark/>
          </w:tcPr>
          <w:p w14:paraId="371B5EAE" w14:textId="77777777" w:rsidR="003353EE" w:rsidRPr="00A863DD" w:rsidRDefault="003353EE" w:rsidP="004A22C7">
            <w:pPr>
              <w:rPr>
                <w:b/>
                <w:bCs/>
                <w:color w:val="000000"/>
                <w:sz w:val="22"/>
                <w:lang w:eastAsia="es-ES"/>
              </w:rPr>
            </w:pPr>
            <w:r w:rsidRPr="00A863DD">
              <w:rPr>
                <w:rFonts w:eastAsia="Arial"/>
                <w:b/>
                <w:bCs/>
                <w:color w:val="000000"/>
                <w:sz w:val="22"/>
                <w:lang w:eastAsia="es-ES"/>
              </w:rPr>
              <w:t>Requisitos técnicos del piloto</w:t>
            </w:r>
          </w:p>
        </w:tc>
        <w:tc>
          <w:tcPr>
            <w:tcW w:w="1046" w:type="pct"/>
            <w:tcBorders>
              <w:top w:val="nil"/>
              <w:left w:val="nil"/>
              <w:bottom w:val="single" w:sz="8" w:space="0" w:color="000000"/>
              <w:right w:val="single" w:sz="8" w:space="0" w:color="auto"/>
            </w:tcBorders>
            <w:shd w:val="clear" w:color="000000" w:fill="D9D9D9"/>
            <w:vAlign w:val="center"/>
            <w:hideMark/>
          </w:tcPr>
          <w:p w14:paraId="300C1A9E"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000000" w:fill="D9D9D9"/>
            <w:vAlign w:val="center"/>
            <w:hideMark/>
          </w:tcPr>
          <w:p w14:paraId="5B65FE55"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40CA49E9" w14:textId="77777777" w:rsidTr="004A22C7">
        <w:trPr>
          <w:trHeight w:val="270"/>
        </w:trPr>
        <w:tc>
          <w:tcPr>
            <w:tcW w:w="226" w:type="pct"/>
            <w:tcBorders>
              <w:top w:val="nil"/>
              <w:left w:val="single" w:sz="8" w:space="0" w:color="auto"/>
              <w:bottom w:val="nil"/>
              <w:right w:val="single" w:sz="8" w:space="0" w:color="000000"/>
            </w:tcBorders>
            <w:shd w:val="clear" w:color="auto" w:fill="auto"/>
            <w:vAlign w:val="center"/>
            <w:hideMark/>
          </w:tcPr>
          <w:p w14:paraId="521E6755"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36F0FA7" w14:textId="77777777" w:rsidR="003353EE" w:rsidRPr="00A863DD" w:rsidRDefault="003353EE" w:rsidP="004A22C7">
            <w:pPr>
              <w:rPr>
                <w:color w:val="000000"/>
                <w:sz w:val="22"/>
                <w:lang w:eastAsia="es-ES"/>
              </w:rPr>
            </w:pPr>
            <w:r w:rsidRPr="00A863DD">
              <w:rPr>
                <w:rFonts w:eastAsia="Arial"/>
                <w:color w:val="000000"/>
                <w:sz w:val="22"/>
                <w:lang w:eastAsia="es-ES"/>
              </w:rPr>
              <w:t>Piloto  reductor  de  presión  de  acción  directa  operado  por resorte y diafragma</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06B86977"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6BB2AE01"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206BE47" w14:textId="77777777" w:rsidTr="004A22C7">
        <w:trPr>
          <w:trHeight w:val="483"/>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2B8238B4" w14:textId="77777777" w:rsidR="003353EE" w:rsidRPr="00A863DD" w:rsidRDefault="003353EE" w:rsidP="004A22C7">
            <w:pPr>
              <w:rPr>
                <w:color w:val="000000"/>
                <w:sz w:val="22"/>
                <w:lang w:eastAsia="es-ES"/>
              </w:rPr>
            </w:pPr>
            <w:r w:rsidRPr="00A863DD">
              <w:rPr>
                <w:rFonts w:eastAsia="Arial"/>
                <w:color w:val="000000"/>
                <w:sz w:val="22"/>
                <w:lang w:eastAsia="es-ES"/>
              </w:rPr>
              <w:t>4.1</w:t>
            </w:r>
          </w:p>
        </w:tc>
        <w:tc>
          <w:tcPr>
            <w:tcW w:w="3028" w:type="pct"/>
            <w:vMerge/>
            <w:tcBorders>
              <w:top w:val="nil"/>
              <w:left w:val="single" w:sz="8" w:space="0" w:color="000000"/>
              <w:bottom w:val="single" w:sz="8" w:space="0" w:color="000000"/>
              <w:right w:val="single" w:sz="8" w:space="0" w:color="000000"/>
            </w:tcBorders>
            <w:vAlign w:val="center"/>
            <w:hideMark/>
          </w:tcPr>
          <w:p w14:paraId="3DC608B0"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714823B9"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778F5D99" w14:textId="77777777" w:rsidR="003353EE" w:rsidRPr="00A863DD" w:rsidRDefault="003353EE" w:rsidP="004A22C7">
            <w:pPr>
              <w:rPr>
                <w:color w:val="000000"/>
                <w:sz w:val="22"/>
                <w:lang w:eastAsia="es-ES"/>
              </w:rPr>
            </w:pPr>
          </w:p>
        </w:tc>
      </w:tr>
      <w:tr w:rsidR="003353EE" w:rsidRPr="00A863DD" w14:paraId="4FFFC319" w14:textId="77777777" w:rsidTr="004A22C7">
        <w:trPr>
          <w:trHeight w:val="729"/>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67BE81D5" w14:textId="77777777" w:rsidR="003353EE" w:rsidRPr="00A863DD" w:rsidRDefault="003353EE" w:rsidP="004A22C7">
            <w:pPr>
              <w:rPr>
                <w:color w:val="000000"/>
                <w:sz w:val="22"/>
                <w:lang w:eastAsia="es-ES"/>
              </w:rPr>
            </w:pPr>
            <w:r w:rsidRPr="00A863DD">
              <w:rPr>
                <w:rFonts w:eastAsia="Arial"/>
                <w:color w:val="000000"/>
                <w:sz w:val="22"/>
                <w:lang w:eastAsia="es-ES"/>
              </w:rPr>
              <w:t>4.2</w:t>
            </w:r>
          </w:p>
        </w:tc>
        <w:tc>
          <w:tcPr>
            <w:tcW w:w="3028" w:type="pct"/>
            <w:tcBorders>
              <w:top w:val="nil"/>
              <w:left w:val="nil"/>
              <w:bottom w:val="single" w:sz="8" w:space="0" w:color="000000"/>
              <w:right w:val="single" w:sz="8" w:space="0" w:color="000000"/>
            </w:tcBorders>
            <w:shd w:val="clear" w:color="auto" w:fill="auto"/>
            <w:vAlign w:val="center"/>
            <w:hideMark/>
          </w:tcPr>
          <w:p w14:paraId="1287B2A1" w14:textId="77777777" w:rsidR="003353EE" w:rsidRPr="00A863DD" w:rsidRDefault="003353EE" w:rsidP="004A22C7">
            <w:pPr>
              <w:rPr>
                <w:color w:val="000000"/>
                <w:sz w:val="22"/>
                <w:lang w:eastAsia="es-ES"/>
              </w:rPr>
            </w:pPr>
            <w:r w:rsidRPr="00A863DD">
              <w:rPr>
                <w:rFonts w:eastAsia="Arial"/>
                <w:color w:val="000000"/>
                <w:sz w:val="22"/>
                <w:lang w:eastAsia="es-ES"/>
              </w:rPr>
              <w:t>Aplicación para válvulas de control de agua potable</w:t>
            </w:r>
          </w:p>
        </w:tc>
        <w:tc>
          <w:tcPr>
            <w:tcW w:w="1046" w:type="pct"/>
            <w:tcBorders>
              <w:top w:val="nil"/>
              <w:left w:val="nil"/>
              <w:bottom w:val="single" w:sz="8" w:space="0" w:color="000000"/>
              <w:right w:val="single" w:sz="8" w:space="0" w:color="auto"/>
            </w:tcBorders>
            <w:shd w:val="clear" w:color="auto" w:fill="auto"/>
            <w:vAlign w:val="center"/>
            <w:hideMark/>
          </w:tcPr>
          <w:p w14:paraId="7ADC93B1"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7B1AD8E5"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11C876BD"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21EC844E"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tcBorders>
              <w:top w:val="nil"/>
              <w:left w:val="nil"/>
              <w:bottom w:val="nil"/>
              <w:right w:val="single" w:sz="8" w:space="0" w:color="000000"/>
            </w:tcBorders>
            <w:shd w:val="clear" w:color="auto" w:fill="auto"/>
            <w:vAlign w:val="center"/>
            <w:hideMark/>
          </w:tcPr>
          <w:p w14:paraId="099C5F3C" w14:textId="77777777" w:rsidR="003353EE" w:rsidRPr="00A863DD" w:rsidRDefault="003353EE" w:rsidP="004A22C7">
            <w:pPr>
              <w:rPr>
                <w:color w:val="000000"/>
                <w:sz w:val="22"/>
                <w:lang w:eastAsia="es-ES"/>
              </w:rPr>
            </w:pPr>
            <w:r w:rsidRPr="00A863DD">
              <w:rPr>
                <w:rFonts w:eastAsia="Arial"/>
                <w:color w:val="000000"/>
                <w:sz w:val="22"/>
                <w:lang w:eastAsia="es-ES"/>
              </w:rPr>
              <w:t>Rango ajustable de calibración de la presión:</w:t>
            </w:r>
          </w:p>
        </w:tc>
        <w:tc>
          <w:tcPr>
            <w:tcW w:w="1046" w:type="pct"/>
            <w:vMerge w:val="restart"/>
            <w:tcBorders>
              <w:top w:val="nil"/>
              <w:left w:val="single" w:sz="8" w:space="0" w:color="000000"/>
              <w:bottom w:val="nil"/>
              <w:right w:val="single" w:sz="8" w:space="0" w:color="auto"/>
            </w:tcBorders>
            <w:shd w:val="clear" w:color="auto" w:fill="auto"/>
            <w:vAlign w:val="center"/>
            <w:hideMark/>
          </w:tcPr>
          <w:p w14:paraId="4EFE2B6E"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nil"/>
              <w:right w:val="single" w:sz="8" w:space="0" w:color="auto"/>
            </w:tcBorders>
            <w:shd w:val="clear" w:color="auto" w:fill="auto"/>
            <w:vAlign w:val="center"/>
            <w:hideMark/>
          </w:tcPr>
          <w:p w14:paraId="07D5025E"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6B25C3A" w14:textId="77777777" w:rsidTr="004A22C7">
        <w:trPr>
          <w:trHeight w:val="345"/>
        </w:trPr>
        <w:tc>
          <w:tcPr>
            <w:tcW w:w="226" w:type="pct"/>
            <w:tcBorders>
              <w:top w:val="nil"/>
              <w:left w:val="single" w:sz="8" w:space="0" w:color="auto"/>
              <w:bottom w:val="nil"/>
              <w:right w:val="single" w:sz="8" w:space="0" w:color="000000"/>
            </w:tcBorders>
            <w:shd w:val="clear" w:color="auto" w:fill="auto"/>
            <w:vAlign w:val="center"/>
            <w:hideMark/>
          </w:tcPr>
          <w:p w14:paraId="527FF90A"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tcBorders>
              <w:top w:val="nil"/>
              <w:left w:val="nil"/>
              <w:bottom w:val="nil"/>
              <w:right w:val="single" w:sz="8" w:space="0" w:color="000000"/>
            </w:tcBorders>
            <w:shd w:val="clear" w:color="auto" w:fill="auto"/>
            <w:vAlign w:val="center"/>
            <w:hideMark/>
          </w:tcPr>
          <w:p w14:paraId="1281E04F" w14:textId="77777777" w:rsidR="003353EE" w:rsidRPr="00A863DD" w:rsidRDefault="003353EE" w:rsidP="004A22C7">
            <w:pPr>
              <w:rPr>
                <w:color w:val="000000"/>
                <w:sz w:val="22"/>
                <w:lang w:eastAsia="es-ES"/>
              </w:rPr>
            </w:pPr>
            <w:r w:rsidRPr="00A863DD">
              <w:rPr>
                <w:rFonts w:eastAsia="Arial"/>
                <w:color w:val="000000"/>
                <w:w w:val="99"/>
                <w:sz w:val="22"/>
                <w:lang w:eastAsia="es-ES"/>
              </w:rPr>
              <w:t>-       Límite inferior: mínimo 15 psi</w:t>
            </w:r>
          </w:p>
        </w:tc>
        <w:tc>
          <w:tcPr>
            <w:tcW w:w="1046" w:type="pct"/>
            <w:vMerge/>
            <w:tcBorders>
              <w:top w:val="nil"/>
              <w:left w:val="single" w:sz="8" w:space="0" w:color="000000"/>
              <w:bottom w:val="nil"/>
              <w:right w:val="single" w:sz="8" w:space="0" w:color="auto"/>
            </w:tcBorders>
            <w:vAlign w:val="center"/>
            <w:hideMark/>
          </w:tcPr>
          <w:p w14:paraId="1B86EADA"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nil"/>
              <w:right w:val="single" w:sz="8" w:space="0" w:color="auto"/>
            </w:tcBorders>
            <w:vAlign w:val="center"/>
            <w:hideMark/>
          </w:tcPr>
          <w:p w14:paraId="21EC70DC" w14:textId="77777777" w:rsidR="003353EE" w:rsidRPr="00A863DD" w:rsidRDefault="003353EE" w:rsidP="004A22C7">
            <w:pPr>
              <w:rPr>
                <w:color w:val="000000"/>
                <w:sz w:val="22"/>
                <w:lang w:eastAsia="es-ES"/>
              </w:rPr>
            </w:pPr>
          </w:p>
        </w:tc>
      </w:tr>
      <w:tr w:rsidR="003353EE" w:rsidRPr="00A863DD" w14:paraId="2D525A68" w14:textId="77777777" w:rsidTr="004A22C7">
        <w:trPr>
          <w:trHeight w:val="570"/>
        </w:trPr>
        <w:tc>
          <w:tcPr>
            <w:tcW w:w="226" w:type="pct"/>
            <w:tcBorders>
              <w:top w:val="nil"/>
              <w:left w:val="single" w:sz="8" w:space="0" w:color="auto"/>
              <w:bottom w:val="nil"/>
              <w:right w:val="single" w:sz="8" w:space="0" w:color="000000"/>
            </w:tcBorders>
            <w:shd w:val="clear" w:color="auto" w:fill="auto"/>
            <w:vAlign w:val="center"/>
            <w:hideMark/>
          </w:tcPr>
          <w:p w14:paraId="0388C84F" w14:textId="77777777" w:rsidR="003353EE" w:rsidRPr="00A863DD" w:rsidRDefault="003353EE" w:rsidP="004A22C7">
            <w:pPr>
              <w:rPr>
                <w:color w:val="000000"/>
                <w:sz w:val="22"/>
                <w:lang w:eastAsia="es-ES"/>
              </w:rPr>
            </w:pPr>
            <w:r w:rsidRPr="00A863DD">
              <w:rPr>
                <w:rFonts w:eastAsia="Arial"/>
                <w:color w:val="000000"/>
                <w:sz w:val="22"/>
                <w:lang w:eastAsia="es-ES"/>
              </w:rPr>
              <w:t>4.3</w:t>
            </w:r>
          </w:p>
        </w:tc>
        <w:tc>
          <w:tcPr>
            <w:tcW w:w="3028" w:type="pct"/>
            <w:tcBorders>
              <w:top w:val="nil"/>
              <w:left w:val="nil"/>
              <w:bottom w:val="nil"/>
              <w:right w:val="single" w:sz="8" w:space="0" w:color="000000"/>
            </w:tcBorders>
            <w:shd w:val="clear" w:color="auto" w:fill="auto"/>
            <w:vAlign w:val="center"/>
            <w:hideMark/>
          </w:tcPr>
          <w:p w14:paraId="31792AC2" w14:textId="77777777" w:rsidR="003353EE" w:rsidRPr="00A863DD" w:rsidRDefault="003353EE" w:rsidP="004A22C7">
            <w:pPr>
              <w:rPr>
                <w:color w:val="000000"/>
                <w:sz w:val="22"/>
                <w:lang w:eastAsia="es-ES"/>
              </w:rPr>
            </w:pPr>
            <w:r w:rsidRPr="00A863DD">
              <w:rPr>
                <w:color w:val="000000"/>
                <w:sz w:val="22"/>
                <w:lang w:eastAsia="es-ES"/>
              </w:rPr>
              <w:t>-       Límite superior: mínimo 100 psi y máximo 300 psi Para presiones mayores se especificará el rango requerido</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106A26D3" w14:textId="77777777" w:rsidR="003353EE" w:rsidRPr="00A863DD" w:rsidRDefault="003353EE" w:rsidP="004A22C7">
            <w:pPr>
              <w:rPr>
                <w:color w:val="000000"/>
                <w:sz w:val="22"/>
                <w:lang w:eastAsia="es-ES"/>
              </w:rPr>
            </w:pPr>
            <w:r w:rsidRPr="00A863DD">
              <w:rPr>
                <w:rFonts w:eastAsia="Arial"/>
                <w:color w:val="000000"/>
                <w:sz w:val="22"/>
                <w:lang w:eastAsia="es-ES"/>
              </w:rPr>
              <w:t>Indicar rango:</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53603808"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46516CBD"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4B6316E8"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tcBorders>
              <w:top w:val="nil"/>
              <w:left w:val="nil"/>
              <w:bottom w:val="single" w:sz="8" w:space="0" w:color="000000"/>
              <w:right w:val="single" w:sz="8" w:space="0" w:color="000000"/>
            </w:tcBorders>
            <w:shd w:val="clear" w:color="auto" w:fill="auto"/>
            <w:vAlign w:val="center"/>
            <w:hideMark/>
          </w:tcPr>
          <w:p w14:paraId="337294EE" w14:textId="77777777" w:rsidR="003353EE" w:rsidRPr="00A863DD" w:rsidRDefault="003353EE" w:rsidP="004A22C7">
            <w:pPr>
              <w:rPr>
                <w:color w:val="000000"/>
                <w:sz w:val="22"/>
                <w:lang w:eastAsia="es-ES"/>
              </w:rPr>
            </w:pPr>
            <w:r w:rsidRPr="00A863DD">
              <w:rPr>
                <w:color w:val="000000"/>
                <w:sz w:val="22"/>
                <w:lang w:eastAsia="es-ES"/>
              </w:rPr>
              <w:t> </w:t>
            </w:r>
          </w:p>
        </w:tc>
        <w:tc>
          <w:tcPr>
            <w:tcW w:w="1046" w:type="pct"/>
            <w:vMerge/>
            <w:tcBorders>
              <w:top w:val="nil"/>
              <w:left w:val="single" w:sz="8" w:space="0" w:color="000000"/>
              <w:bottom w:val="single" w:sz="8" w:space="0" w:color="000000"/>
              <w:right w:val="single" w:sz="8" w:space="0" w:color="auto"/>
            </w:tcBorders>
            <w:vAlign w:val="center"/>
            <w:hideMark/>
          </w:tcPr>
          <w:p w14:paraId="4DC82F59"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13CD4EB7" w14:textId="77777777" w:rsidR="003353EE" w:rsidRPr="00A863DD" w:rsidRDefault="003353EE" w:rsidP="004A22C7">
            <w:pPr>
              <w:rPr>
                <w:color w:val="000000"/>
                <w:sz w:val="22"/>
                <w:lang w:eastAsia="es-ES"/>
              </w:rPr>
            </w:pPr>
          </w:p>
        </w:tc>
      </w:tr>
      <w:tr w:rsidR="003353EE" w:rsidRPr="00A863DD" w14:paraId="61CCCF46"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3CC57995" w14:textId="77777777" w:rsidR="003353EE" w:rsidRPr="00A863DD" w:rsidRDefault="003353EE" w:rsidP="004A22C7">
            <w:pPr>
              <w:rPr>
                <w:color w:val="000000"/>
                <w:sz w:val="22"/>
                <w:lang w:eastAsia="es-ES"/>
              </w:rPr>
            </w:pPr>
            <w:r w:rsidRPr="00A863DD">
              <w:rPr>
                <w:rFonts w:eastAsia="Arial"/>
                <w:color w:val="000000"/>
                <w:sz w:val="22"/>
                <w:lang w:eastAsia="es-ES"/>
              </w:rPr>
              <w:t>4.4</w:t>
            </w:r>
          </w:p>
        </w:tc>
        <w:tc>
          <w:tcPr>
            <w:tcW w:w="3028" w:type="pct"/>
            <w:tcBorders>
              <w:top w:val="nil"/>
              <w:left w:val="nil"/>
              <w:bottom w:val="single" w:sz="8" w:space="0" w:color="000000"/>
              <w:right w:val="single" w:sz="8" w:space="0" w:color="000000"/>
            </w:tcBorders>
            <w:shd w:val="clear" w:color="auto" w:fill="auto"/>
            <w:vAlign w:val="center"/>
            <w:hideMark/>
          </w:tcPr>
          <w:p w14:paraId="7ED62AAF" w14:textId="77777777" w:rsidR="003353EE" w:rsidRPr="00A863DD" w:rsidRDefault="003353EE" w:rsidP="004A22C7">
            <w:pPr>
              <w:rPr>
                <w:color w:val="000000"/>
                <w:sz w:val="22"/>
                <w:lang w:eastAsia="es-ES"/>
              </w:rPr>
            </w:pPr>
            <w:r w:rsidRPr="00A863DD">
              <w:rPr>
                <w:rFonts w:eastAsia="Arial"/>
                <w:color w:val="000000"/>
                <w:sz w:val="22"/>
                <w:lang w:eastAsia="es-ES"/>
              </w:rPr>
              <w:t>Conexión roscada diámetro 3/8” NPT</w:t>
            </w:r>
          </w:p>
        </w:tc>
        <w:tc>
          <w:tcPr>
            <w:tcW w:w="1046" w:type="pct"/>
            <w:tcBorders>
              <w:top w:val="nil"/>
              <w:left w:val="nil"/>
              <w:bottom w:val="single" w:sz="8" w:space="0" w:color="000000"/>
              <w:right w:val="single" w:sz="8" w:space="0" w:color="auto"/>
            </w:tcBorders>
            <w:shd w:val="clear" w:color="auto" w:fill="auto"/>
            <w:vAlign w:val="center"/>
            <w:hideMark/>
          </w:tcPr>
          <w:p w14:paraId="79306871"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5123B468"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14B7AA2"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093893F0"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A901A0E" w14:textId="77777777" w:rsidR="003353EE" w:rsidRPr="00A863DD" w:rsidRDefault="003353EE" w:rsidP="004A22C7">
            <w:pPr>
              <w:rPr>
                <w:color w:val="000000"/>
                <w:sz w:val="22"/>
                <w:lang w:eastAsia="es-ES"/>
              </w:rPr>
            </w:pPr>
            <w:r w:rsidRPr="00A863DD">
              <w:rPr>
                <w:rFonts w:eastAsia="Arial"/>
                <w:color w:val="000000"/>
                <w:sz w:val="22"/>
                <w:lang w:eastAsia="es-ES"/>
              </w:rPr>
              <w:t>Material del cuerpo: aleación de cobre con un contenido de plomo no mayor a 0,25% (en peso). El bonete o cuerpo superior puede ser en polímero de ingeniería</w:t>
            </w:r>
          </w:p>
        </w:tc>
        <w:tc>
          <w:tcPr>
            <w:tcW w:w="1046" w:type="pct"/>
            <w:tcBorders>
              <w:top w:val="nil"/>
              <w:left w:val="nil"/>
              <w:bottom w:val="nil"/>
              <w:right w:val="single" w:sz="8" w:space="0" w:color="auto"/>
            </w:tcBorders>
            <w:shd w:val="clear" w:color="auto" w:fill="auto"/>
            <w:vAlign w:val="center"/>
            <w:hideMark/>
          </w:tcPr>
          <w:p w14:paraId="654469F1"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0CA1411C"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44BD9B2"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67AC59D0"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tcBorders>
              <w:top w:val="nil"/>
              <w:left w:val="single" w:sz="8" w:space="0" w:color="000000"/>
              <w:bottom w:val="single" w:sz="8" w:space="0" w:color="000000"/>
              <w:right w:val="single" w:sz="8" w:space="0" w:color="000000"/>
            </w:tcBorders>
            <w:vAlign w:val="center"/>
            <w:hideMark/>
          </w:tcPr>
          <w:p w14:paraId="59FE6CE8" w14:textId="77777777" w:rsidR="003353EE" w:rsidRPr="00A863DD" w:rsidRDefault="003353EE" w:rsidP="004A22C7">
            <w:pPr>
              <w:rPr>
                <w:color w:val="000000"/>
                <w:sz w:val="22"/>
                <w:lang w:eastAsia="es-ES"/>
              </w:rPr>
            </w:pPr>
          </w:p>
        </w:tc>
        <w:tc>
          <w:tcPr>
            <w:tcW w:w="1046" w:type="pct"/>
            <w:tcBorders>
              <w:top w:val="nil"/>
              <w:left w:val="nil"/>
              <w:bottom w:val="nil"/>
              <w:right w:val="single" w:sz="8" w:space="0" w:color="auto"/>
            </w:tcBorders>
            <w:shd w:val="clear" w:color="auto" w:fill="auto"/>
            <w:vAlign w:val="center"/>
            <w:hideMark/>
          </w:tcPr>
          <w:p w14:paraId="10A4F326" w14:textId="77777777" w:rsidR="003353EE" w:rsidRPr="00A863DD" w:rsidRDefault="003353EE" w:rsidP="004A22C7">
            <w:pPr>
              <w:rPr>
                <w:color w:val="000000"/>
                <w:sz w:val="22"/>
                <w:lang w:eastAsia="es-ES"/>
              </w:rPr>
            </w:pPr>
            <w:r w:rsidRPr="00A863DD">
              <w:rPr>
                <w:rFonts w:eastAsia="Arial"/>
                <w:color w:val="000000"/>
                <w:sz w:val="22"/>
                <w:lang w:eastAsia="es-ES"/>
              </w:rPr>
              <w:t>Indicar material bonete:</w:t>
            </w:r>
          </w:p>
        </w:tc>
        <w:tc>
          <w:tcPr>
            <w:tcW w:w="700" w:type="pct"/>
            <w:tcBorders>
              <w:top w:val="nil"/>
              <w:left w:val="nil"/>
              <w:bottom w:val="nil"/>
              <w:right w:val="single" w:sz="8" w:space="0" w:color="auto"/>
            </w:tcBorders>
            <w:shd w:val="clear" w:color="auto" w:fill="auto"/>
            <w:vAlign w:val="center"/>
            <w:hideMark/>
          </w:tcPr>
          <w:p w14:paraId="2310BDBE"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A028919"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7CEB59ED" w14:textId="77777777" w:rsidR="003353EE" w:rsidRPr="00A863DD" w:rsidRDefault="003353EE" w:rsidP="004A22C7">
            <w:pPr>
              <w:rPr>
                <w:color w:val="000000"/>
                <w:sz w:val="22"/>
                <w:lang w:eastAsia="es-ES"/>
              </w:rPr>
            </w:pPr>
            <w:r w:rsidRPr="00A863DD">
              <w:rPr>
                <w:rFonts w:eastAsia="Arial"/>
                <w:color w:val="000000"/>
                <w:sz w:val="22"/>
                <w:lang w:eastAsia="es-ES"/>
              </w:rPr>
              <w:t>4.5</w:t>
            </w:r>
          </w:p>
        </w:tc>
        <w:tc>
          <w:tcPr>
            <w:tcW w:w="3028" w:type="pct"/>
            <w:vMerge/>
            <w:tcBorders>
              <w:top w:val="nil"/>
              <w:left w:val="single" w:sz="8" w:space="0" w:color="000000"/>
              <w:bottom w:val="single" w:sz="8" w:space="0" w:color="000000"/>
              <w:right w:val="single" w:sz="8" w:space="0" w:color="000000"/>
            </w:tcBorders>
            <w:vAlign w:val="center"/>
            <w:hideMark/>
          </w:tcPr>
          <w:p w14:paraId="6BE5D840"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6BA5F287"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auto" w:fill="auto"/>
            <w:vAlign w:val="center"/>
            <w:hideMark/>
          </w:tcPr>
          <w:p w14:paraId="585618CE"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12C84AA"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4E52845C" w14:textId="77777777" w:rsidR="003353EE" w:rsidRPr="00A863DD" w:rsidRDefault="003353EE" w:rsidP="004A22C7">
            <w:pPr>
              <w:rPr>
                <w:color w:val="000000"/>
                <w:sz w:val="22"/>
                <w:lang w:eastAsia="es-ES"/>
              </w:rPr>
            </w:pPr>
            <w:r w:rsidRPr="00A863DD">
              <w:rPr>
                <w:rFonts w:eastAsia="Arial"/>
                <w:color w:val="000000"/>
                <w:sz w:val="22"/>
                <w:lang w:eastAsia="es-ES"/>
              </w:rPr>
              <w:t>4.6</w:t>
            </w:r>
          </w:p>
        </w:tc>
        <w:tc>
          <w:tcPr>
            <w:tcW w:w="3028" w:type="pct"/>
            <w:tcBorders>
              <w:top w:val="nil"/>
              <w:left w:val="nil"/>
              <w:bottom w:val="single" w:sz="8" w:space="0" w:color="000000"/>
              <w:right w:val="single" w:sz="8" w:space="0" w:color="000000"/>
            </w:tcBorders>
            <w:shd w:val="clear" w:color="auto" w:fill="auto"/>
            <w:vAlign w:val="center"/>
            <w:hideMark/>
          </w:tcPr>
          <w:p w14:paraId="4EAC9610" w14:textId="77777777" w:rsidR="003353EE" w:rsidRPr="00A863DD" w:rsidRDefault="003353EE" w:rsidP="004A22C7">
            <w:pPr>
              <w:rPr>
                <w:color w:val="000000"/>
                <w:sz w:val="22"/>
                <w:lang w:eastAsia="es-ES"/>
              </w:rPr>
            </w:pPr>
            <w:r w:rsidRPr="00A863DD">
              <w:rPr>
                <w:rFonts w:eastAsia="Arial"/>
                <w:color w:val="000000"/>
                <w:sz w:val="22"/>
                <w:lang w:eastAsia="es-ES"/>
              </w:rPr>
              <w:t>Material del tornillo de calibración o ajuste: acero inoxidable</w:t>
            </w:r>
          </w:p>
        </w:tc>
        <w:tc>
          <w:tcPr>
            <w:tcW w:w="1046" w:type="pct"/>
            <w:tcBorders>
              <w:top w:val="nil"/>
              <w:left w:val="nil"/>
              <w:bottom w:val="single" w:sz="8" w:space="0" w:color="000000"/>
              <w:right w:val="single" w:sz="8" w:space="0" w:color="auto"/>
            </w:tcBorders>
            <w:shd w:val="clear" w:color="auto" w:fill="auto"/>
            <w:vAlign w:val="center"/>
            <w:hideMark/>
          </w:tcPr>
          <w:p w14:paraId="4E05B915"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4C9A293A"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5B310CC"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33EA4B7F" w14:textId="77777777" w:rsidR="003353EE" w:rsidRPr="00A863DD" w:rsidRDefault="003353EE" w:rsidP="004A22C7">
            <w:pPr>
              <w:rPr>
                <w:color w:val="000000"/>
                <w:sz w:val="22"/>
                <w:lang w:eastAsia="es-ES"/>
              </w:rPr>
            </w:pPr>
            <w:r w:rsidRPr="00A863DD">
              <w:rPr>
                <w:rFonts w:eastAsia="Arial"/>
                <w:color w:val="000000"/>
                <w:sz w:val="22"/>
                <w:lang w:eastAsia="es-ES"/>
              </w:rPr>
              <w:t>4.7</w:t>
            </w:r>
          </w:p>
        </w:tc>
        <w:tc>
          <w:tcPr>
            <w:tcW w:w="3028" w:type="pct"/>
            <w:tcBorders>
              <w:top w:val="nil"/>
              <w:left w:val="nil"/>
              <w:bottom w:val="single" w:sz="8" w:space="0" w:color="000000"/>
              <w:right w:val="single" w:sz="8" w:space="0" w:color="000000"/>
            </w:tcBorders>
            <w:shd w:val="clear" w:color="auto" w:fill="auto"/>
            <w:vAlign w:val="center"/>
            <w:hideMark/>
          </w:tcPr>
          <w:p w14:paraId="3E5F0388" w14:textId="77777777" w:rsidR="003353EE" w:rsidRPr="00A863DD" w:rsidRDefault="003353EE" w:rsidP="004A22C7">
            <w:pPr>
              <w:rPr>
                <w:color w:val="000000"/>
                <w:sz w:val="22"/>
                <w:lang w:eastAsia="es-ES"/>
              </w:rPr>
            </w:pPr>
            <w:r w:rsidRPr="00A863DD">
              <w:rPr>
                <w:rFonts w:eastAsia="Arial"/>
                <w:color w:val="000000"/>
                <w:sz w:val="22"/>
                <w:lang w:eastAsia="es-ES"/>
              </w:rPr>
              <w:t>Material de los sellos elastómericos: EPDM o NBR</w:t>
            </w:r>
          </w:p>
        </w:tc>
        <w:tc>
          <w:tcPr>
            <w:tcW w:w="1046" w:type="pct"/>
            <w:tcBorders>
              <w:top w:val="nil"/>
              <w:left w:val="nil"/>
              <w:bottom w:val="single" w:sz="8" w:space="0" w:color="000000"/>
              <w:right w:val="single" w:sz="8" w:space="0" w:color="auto"/>
            </w:tcBorders>
            <w:shd w:val="clear" w:color="auto" w:fill="auto"/>
            <w:vAlign w:val="center"/>
            <w:hideMark/>
          </w:tcPr>
          <w:p w14:paraId="5E173B51"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3C4B7422"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41FEAB2E" w14:textId="77777777" w:rsidTr="004A22C7">
        <w:trPr>
          <w:trHeight w:val="585"/>
        </w:trPr>
        <w:tc>
          <w:tcPr>
            <w:tcW w:w="226" w:type="pct"/>
            <w:tcBorders>
              <w:top w:val="nil"/>
              <w:left w:val="single" w:sz="8" w:space="0" w:color="auto"/>
              <w:bottom w:val="nil"/>
              <w:right w:val="single" w:sz="8" w:space="0" w:color="000000"/>
            </w:tcBorders>
            <w:shd w:val="clear" w:color="auto" w:fill="auto"/>
            <w:vAlign w:val="center"/>
            <w:hideMark/>
          </w:tcPr>
          <w:p w14:paraId="319830C9"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6945E38" w14:textId="77777777" w:rsidR="003353EE" w:rsidRPr="00A863DD" w:rsidRDefault="003353EE" w:rsidP="004A22C7">
            <w:pPr>
              <w:rPr>
                <w:color w:val="000000"/>
                <w:sz w:val="22"/>
                <w:lang w:eastAsia="es-ES"/>
              </w:rPr>
            </w:pPr>
            <w:r w:rsidRPr="00A863DD">
              <w:rPr>
                <w:rFonts w:eastAsia="Arial"/>
                <w:color w:val="000000"/>
                <w:sz w:val="22"/>
                <w:lang w:eastAsia="es-ES"/>
              </w:rPr>
              <w:t>Rótulo mediante una placa fijada al cuerpo, instalada directamente en la fábrica, conteniendo como mínimo la siguiente información grabada en alto o bajo relieve: diámetro, rango de calibración, sentido del flujo, marca del fabricante</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74EF63F5"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1EDA9123"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7352266" w14:textId="77777777" w:rsidTr="004A22C7">
        <w:trPr>
          <w:trHeight w:val="255"/>
        </w:trPr>
        <w:tc>
          <w:tcPr>
            <w:tcW w:w="226" w:type="pct"/>
            <w:tcBorders>
              <w:top w:val="nil"/>
              <w:left w:val="single" w:sz="8" w:space="0" w:color="auto"/>
              <w:bottom w:val="nil"/>
              <w:right w:val="single" w:sz="8" w:space="0" w:color="000000"/>
            </w:tcBorders>
            <w:shd w:val="clear" w:color="auto" w:fill="auto"/>
            <w:vAlign w:val="center"/>
            <w:hideMark/>
          </w:tcPr>
          <w:p w14:paraId="61F9D7C7"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tcBorders>
              <w:top w:val="nil"/>
              <w:left w:val="single" w:sz="8" w:space="0" w:color="000000"/>
              <w:bottom w:val="single" w:sz="8" w:space="0" w:color="000000"/>
              <w:right w:val="single" w:sz="8" w:space="0" w:color="000000"/>
            </w:tcBorders>
            <w:vAlign w:val="center"/>
            <w:hideMark/>
          </w:tcPr>
          <w:p w14:paraId="48D7E5DA"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1D99C001"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2E6797BE" w14:textId="77777777" w:rsidR="003353EE" w:rsidRPr="00A863DD" w:rsidRDefault="003353EE" w:rsidP="004A22C7">
            <w:pPr>
              <w:rPr>
                <w:color w:val="000000"/>
                <w:sz w:val="22"/>
                <w:lang w:eastAsia="es-ES"/>
              </w:rPr>
            </w:pPr>
          </w:p>
        </w:tc>
      </w:tr>
      <w:tr w:rsidR="003353EE" w:rsidRPr="00A863DD" w14:paraId="2B5DB9EB"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2C757CBF" w14:textId="77777777" w:rsidR="003353EE" w:rsidRPr="00A863DD" w:rsidRDefault="003353EE" w:rsidP="004A22C7">
            <w:pPr>
              <w:rPr>
                <w:color w:val="000000"/>
                <w:sz w:val="22"/>
                <w:lang w:eastAsia="es-ES"/>
              </w:rPr>
            </w:pPr>
            <w:r w:rsidRPr="00A863DD">
              <w:rPr>
                <w:rFonts w:eastAsia="Arial"/>
                <w:color w:val="000000"/>
                <w:sz w:val="22"/>
                <w:lang w:eastAsia="es-ES"/>
              </w:rPr>
              <w:t>4.8</w:t>
            </w:r>
          </w:p>
        </w:tc>
        <w:tc>
          <w:tcPr>
            <w:tcW w:w="3028" w:type="pct"/>
            <w:vMerge/>
            <w:tcBorders>
              <w:top w:val="nil"/>
              <w:left w:val="single" w:sz="8" w:space="0" w:color="000000"/>
              <w:bottom w:val="single" w:sz="8" w:space="0" w:color="000000"/>
              <w:right w:val="single" w:sz="8" w:space="0" w:color="000000"/>
            </w:tcBorders>
            <w:vAlign w:val="center"/>
            <w:hideMark/>
          </w:tcPr>
          <w:p w14:paraId="323F6F20"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4696D9E5"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2431F3AB" w14:textId="77777777" w:rsidR="003353EE" w:rsidRPr="00A863DD" w:rsidRDefault="003353EE" w:rsidP="004A22C7">
            <w:pPr>
              <w:rPr>
                <w:color w:val="000000"/>
                <w:sz w:val="22"/>
                <w:lang w:eastAsia="es-ES"/>
              </w:rPr>
            </w:pPr>
          </w:p>
        </w:tc>
      </w:tr>
      <w:tr w:rsidR="003353EE" w:rsidRPr="00A863DD" w14:paraId="6483AF8A"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000000" w:fill="D9D9D9"/>
            <w:vAlign w:val="center"/>
            <w:hideMark/>
          </w:tcPr>
          <w:p w14:paraId="45B23B32" w14:textId="77777777" w:rsidR="003353EE" w:rsidRPr="00A863DD" w:rsidRDefault="003353EE" w:rsidP="004A22C7">
            <w:pPr>
              <w:rPr>
                <w:b/>
                <w:bCs/>
                <w:color w:val="000000"/>
                <w:sz w:val="22"/>
                <w:lang w:eastAsia="es-ES"/>
              </w:rPr>
            </w:pPr>
            <w:r w:rsidRPr="00A863DD">
              <w:rPr>
                <w:rFonts w:eastAsia="Arial"/>
                <w:b/>
                <w:bCs/>
                <w:color w:val="000000"/>
                <w:sz w:val="22"/>
                <w:lang w:eastAsia="es-ES"/>
              </w:rPr>
              <w:t>5</w:t>
            </w:r>
          </w:p>
        </w:tc>
        <w:tc>
          <w:tcPr>
            <w:tcW w:w="3028" w:type="pct"/>
            <w:tcBorders>
              <w:top w:val="nil"/>
              <w:left w:val="nil"/>
              <w:bottom w:val="single" w:sz="8" w:space="0" w:color="000000"/>
              <w:right w:val="single" w:sz="8" w:space="0" w:color="000000"/>
            </w:tcBorders>
            <w:shd w:val="clear" w:color="000000" w:fill="D9D9D9"/>
            <w:vAlign w:val="center"/>
            <w:hideMark/>
          </w:tcPr>
          <w:p w14:paraId="6195CA4C" w14:textId="77777777" w:rsidR="003353EE" w:rsidRPr="00A863DD" w:rsidRDefault="003353EE" w:rsidP="004A22C7">
            <w:pPr>
              <w:rPr>
                <w:b/>
                <w:bCs/>
                <w:color w:val="000000"/>
                <w:sz w:val="22"/>
                <w:lang w:eastAsia="es-ES"/>
              </w:rPr>
            </w:pPr>
            <w:r w:rsidRPr="00A863DD">
              <w:rPr>
                <w:rFonts w:eastAsia="Arial"/>
                <w:b/>
                <w:bCs/>
                <w:color w:val="000000"/>
                <w:sz w:val="22"/>
                <w:lang w:eastAsia="es-ES"/>
              </w:rPr>
              <w:t>Requisitos técnicos de la línea de control</w:t>
            </w:r>
          </w:p>
        </w:tc>
        <w:tc>
          <w:tcPr>
            <w:tcW w:w="1046" w:type="pct"/>
            <w:tcBorders>
              <w:top w:val="nil"/>
              <w:left w:val="nil"/>
              <w:bottom w:val="single" w:sz="8" w:space="0" w:color="000000"/>
              <w:right w:val="single" w:sz="8" w:space="0" w:color="auto"/>
            </w:tcBorders>
            <w:shd w:val="clear" w:color="000000" w:fill="D9D9D9"/>
            <w:vAlign w:val="center"/>
            <w:hideMark/>
          </w:tcPr>
          <w:p w14:paraId="4A7EBD58"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000000" w:fill="D9D9D9"/>
            <w:vAlign w:val="center"/>
            <w:hideMark/>
          </w:tcPr>
          <w:p w14:paraId="7B32BCD8"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B764329" w14:textId="77777777" w:rsidTr="004A22C7">
        <w:trPr>
          <w:trHeight w:val="270"/>
        </w:trPr>
        <w:tc>
          <w:tcPr>
            <w:tcW w:w="226" w:type="pct"/>
            <w:tcBorders>
              <w:top w:val="nil"/>
              <w:left w:val="single" w:sz="8" w:space="0" w:color="auto"/>
              <w:bottom w:val="nil"/>
              <w:right w:val="single" w:sz="8" w:space="0" w:color="000000"/>
            </w:tcBorders>
            <w:shd w:val="clear" w:color="auto" w:fill="auto"/>
            <w:vAlign w:val="center"/>
            <w:hideMark/>
          </w:tcPr>
          <w:p w14:paraId="2AF231C0"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86B6CD1" w14:textId="77777777" w:rsidR="003353EE" w:rsidRPr="00A863DD" w:rsidRDefault="003353EE" w:rsidP="004A22C7">
            <w:pPr>
              <w:rPr>
                <w:color w:val="000000"/>
                <w:sz w:val="22"/>
                <w:lang w:eastAsia="es-ES"/>
              </w:rPr>
            </w:pPr>
            <w:r w:rsidRPr="00A863DD">
              <w:rPr>
                <w:rFonts w:eastAsia="Arial"/>
                <w:color w:val="000000"/>
                <w:sz w:val="22"/>
                <w:lang w:eastAsia="es-ES"/>
              </w:rPr>
              <w:t>Los puntos de conexión de la línea de control a la tapa de la válvula son diferentes para la entrada y la salida</w:t>
            </w:r>
          </w:p>
        </w:tc>
        <w:tc>
          <w:tcPr>
            <w:tcW w:w="1046" w:type="pct"/>
            <w:tcBorders>
              <w:top w:val="nil"/>
              <w:left w:val="nil"/>
              <w:bottom w:val="nil"/>
              <w:right w:val="single" w:sz="8" w:space="0" w:color="auto"/>
            </w:tcBorders>
            <w:shd w:val="clear" w:color="auto" w:fill="auto"/>
            <w:vAlign w:val="center"/>
            <w:hideMark/>
          </w:tcPr>
          <w:p w14:paraId="3C3A4E24"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23D4881B"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E1592AC"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72FB3D14" w14:textId="77777777" w:rsidR="003353EE" w:rsidRPr="00A863DD" w:rsidRDefault="003353EE" w:rsidP="004A22C7">
            <w:pPr>
              <w:rPr>
                <w:color w:val="000000"/>
                <w:sz w:val="22"/>
                <w:lang w:eastAsia="es-ES"/>
              </w:rPr>
            </w:pPr>
            <w:r w:rsidRPr="00A863DD">
              <w:rPr>
                <w:rFonts w:eastAsia="Arial"/>
                <w:color w:val="000000"/>
                <w:sz w:val="22"/>
                <w:lang w:eastAsia="es-ES"/>
              </w:rPr>
              <w:t>5.1</w:t>
            </w:r>
          </w:p>
        </w:tc>
        <w:tc>
          <w:tcPr>
            <w:tcW w:w="3028" w:type="pct"/>
            <w:vMerge/>
            <w:tcBorders>
              <w:top w:val="nil"/>
              <w:left w:val="single" w:sz="8" w:space="0" w:color="000000"/>
              <w:bottom w:val="single" w:sz="8" w:space="0" w:color="000000"/>
              <w:right w:val="single" w:sz="8" w:space="0" w:color="000000"/>
            </w:tcBorders>
            <w:vAlign w:val="center"/>
            <w:hideMark/>
          </w:tcPr>
          <w:p w14:paraId="2B632985"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163C9388"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2CF4956F"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1B68B5FD"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5CA8B809" w14:textId="77777777" w:rsidR="003353EE" w:rsidRPr="00A863DD" w:rsidRDefault="003353EE" w:rsidP="004A22C7">
            <w:pPr>
              <w:rPr>
                <w:b/>
                <w:bCs/>
                <w:color w:val="000000"/>
                <w:sz w:val="22"/>
                <w:lang w:eastAsia="es-ES"/>
              </w:rPr>
            </w:pPr>
            <w:r w:rsidRPr="00A863DD">
              <w:rPr>
                <w:rFonts w:eastAsia="Arial"/>
                <w:b/>
                <w:bCs/>
                <w:color w:val="000000"/>
                <w:sz w:val="22"/>
                <w:lang w:eastAsia="es-ES"/>
              </w:rPr>
              <w:t>5.2</w:t>
            </w:r>
          </w:p>
        </w:tc>
        <w:tc>
          <w:tcPr>
            <w:tcW w:w="3028" w:type="pct"/>
            <w:tcBorders>
              <w:top w:val="nil"/>
              <w:left w:val="nil"/>
              <w:bottom w:val="single" w:sz="8" w:space="0" w:color="000000"/>
              <w:right w:val="single" w:sz="8" w:space="0" w:color="000000"/>
            </w:tcBorders>
            <w:shd w:val="clear" w:color="auto" w:fill="auto"/>
            <w:vAlign w:val="center"/>
            <w:hideMark/>
          </w:tcPr>
          <w:p w14:paraId="4FA90C28" w14:textId="77777777" w:rsidR="003353EE" w:rsidRPr="00A863DD" w:rsidRDefault="003353EE" w:rsidP="004A22C7">
            <w:pPr>
              <w:rPr>
                <w:b/>
                <w:bCs/>
                <w:color w:val="000000"/>
                <w:sz w:val="22"/>
                <w:lang w:eastAsia="es-ES"/>
              </w:rPr>
            </w:pPr>
            <w:r w:rsidRPr="00A863DD">
              <w:rPr>
                <w:rFonts w:eastAsia="Arial"/>
                <w:b/>
                <w:bCs/>
                <w:color w:val="000000"/>
                <w:sz w:val="22"/>
                <w:lang w:eastAsia="es-ES"/>
              </w:rPr>
              <w:t>Tubería</w:t>
            </w:r>
          </w:p>
        </w:tc>
        <w:tc>
          <w:tcPr>
            <w:tcW w:w="1046" w:type="pct"/>
            <w:tcBorders>
              <w:top w:val="nil"/>
              <w:left w:val="nil"/>
              <w:bottom w:val="single" w:sz="8" w:space="0" w:color="000000"/>
              <w:right w:val="single" w:sz="8" w:space="0" w:color="auto"/>
            </w:tcBorders>
            <w:shd w:val="clear" w:color="auto" w:fill="auto"/>
            <w:vAlign w:val="center"/>
            <w:hideMark/>
          </w:tcPr>
          <w:p w14:paraId="23444109"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auto" w:fill="auto"/>
            <w:vAlign w:val="center"/>
            <w:hideMark/>
          </w:tcPr>
          <w:p w14:paraId="0C7FBC55"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E8AF234"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1B1A6BBA" w14:textId="77777777" w:rsidR="003353EE" w:rsidRPr="00A863DD" w:rsidRDefault="003353EE" w:rsidP="004A22C7">
            <w:pPr>
              <w:rPr>
                <w:color w:val="000000"/>
                <w:sz w:val="22"/>
                <w:lang w:eastAsia="es-ES"/>
              </w:rPr>
            </w:pPr>
            <w:r w:rsidRPr="00A863DD">
              <w:rPr>
                <w:rFonts w:eastAsia="Arial"/>
                <w:color w:val="000000"/>
                <w:sz w:val="22"/>
                <w:lang w:eastAsia="es-ES"/>
              </w:rPr>
              <w:t>5.2.1</w:t>
            </w:r>
          </w:p>
        </w:tc>
        <w:tc>
          <w:tcPr>
            <w:tcW w:w="3028" w:type="pct"/>
            <w:tcBorders>
              <w:top w:val="nil"/>
              <w:left w:val="nil"/>
              <w:bottom w:val="single" w:sz="8" w:space="0" w:color="000000"/>
              <w:right w:val="single" w:sz="8" w:space="0" w:color="000000"/>
            </w:tcBorders>
            <w:shd w:val="clear" w:color="auto" w:fill="auto"/>
            <w:vAlign w:val="center"/>
            <w:hideMark/>
          </w:tcPr>
          <w:p w14:paraId="5FA3769D" w14:textId="77777777" w:rsidR="003353EE" w:rsidRPr="00A863DD" w:rsidRDefault="003353EE" w:rsidP="004A22C7">
            <w:pPr>
              <w:rPr>
                <w:color w:val="000000"/>
                <w:sz w:val="22"/>
                <w:lang w:eastAsia="es-ES"/>
              </w:rPr>
            </w:pPr>
            <w:r w:rsidRPr="00A863DD">
              <w:rPr>
                <w:rFonts w:eastAsia="Arial"/>
                <w:color w:val="000000"/>
                <w:sz w:val="22"/>
                <w:lang w:eastAsia="es-ES"/>
              </w:rPr>
              <w:t>Diámetro: 3/8”</w:t>
            </w:r>
          </w:p>
        </w:tc>
        <w:tc>
          <w:tcPr>
            <w:tcW w:w="1046" w:type="pct"/>
            <w:tcBorders>
              <w:top w:val="nil"/>
              <w:left w:val="nil"/>
              <w:bottom w:val="single" w:sz="8" w:space="0" w:color="000000"/>
              <w:right w:val="single" w:sz="8" w:space="0" w:color="auto"/>
            </w:tcBorders>
            <w:shd w:val="clear" w:color="auto" w:fill="auto"/>
            <w:vAlign w:val="center"/>
            <w:hideMark/>
          </w:tcPr>
          <w:p w14:paraId="1D0A6025"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auto" w:fill="auto"/>
            <w:vAlign w:val="center"/>
            <w:hideMark/>
          </w:tcPr>
          <w:p w14:paraId="32172FA1"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2A4C9AE"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737A9000"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F34B68" w14:textId="77777777" w:rsidR="003353EE" w:rsidRPr="00A863DD" w:rsidRDefault="003353EE" w:rsidP="004A22C7">
            <w:pPr>
              <w:rPr>
                <w:color w:val="000000"/>
                <w:sz w:val="22"/>
                <w:lang w:eastAsia="es-ES"/>
              </w:rPr>
            </w:pPr>
            <w:r w:rsidRPr="00A863DD">
              <w:rPr>
                <w:rFonts w:eastAsia="Arial"/>
                <w:color w:val="000000"/>
                <w:sz w:val="22"/>
                <w:lang w:eastAsia="es-ES"/>
              </w:rPr>
              <w:t>Material: Polietileno, Nylon o acero inoxidable AISI/SAE serie 300 o 400</w:t>
            </w:r>
          </w:p>
        </w:tc>
        <w:tc>
          <w:tcPr>
            <w:tcW w:w="1046" w:type="pct"/>
            <w:tcBorders>
              <w:top w:val="nil"/>
              <w:left w:val="nil"/>
              <w:bottom w:val="nil"/>
              <w:right w:val="single" w:sz="8" w:space="0" w:color="auto"/>
            </w:tcBorders>
            <w:shd w:val="clear" w:color="auto" w:fill="auto"/>
            <w:vAlign w:val="center"/>
            <w:hideMark/>
          </w:tcPr>
          <w:p w14:paraId="73A0B4E9"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77495091"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B13AC2B"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16D9ED8F" w14:textId="77777777" w:rsidR="003353EE" w:rsidRPr="00A863DD" w:rsidRDefault="003353EE" w:rsidP="004A22C7">
            <w:pPr>
              <w:rPr>
                <w:color w:val="000000"/>
                <w:sz w:val="22"/>
                <w:lang w:eastAsia="es-ES"/>
              </w:rPr>
            </w:pPr>
            <w:r w:rsidRPr="00A863DD">
              <w:rPr>
                <w:rFonts w:eastAsia="Arial"/>
                <w:color w:val="000000"/>
                <w:sz w:val="22"/>
                <w:lang w:eastAsia="es-ES"/>
              </w:rPr>
              <w:t>5.2.2</w:t>
            </w:r>
          </w:p>
        </w:tc>
        <w:tc>
          <w:tcPr>
            <w:tcW w:w="3028" w:type="pct"/>
            <w:vMerge/>
            <w:tcBorders>
              <w:top w:val="nil"/>
              <w:left w:val="single" w:sz="8" w:space="0" w:color="000000"/>
              <w:bottom w:val="single" w:sz="8" w:space="0" w:color="000000"/>
              <w:right w:val="single" w:sz="8" w:space="0" w:color="000000"/>
            </w:tcBorders>
            <w:vAlign w:val="center"/>
            <w:hideMark/>
          </w:tcPr>
          <w:p w14:paraId="417B3627"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2ED960A4"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645D51B0"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0EB5AF2"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6CC0E8A7" w14:textId="77777777" w:rsidR="003353EE" w:rsidRPr="00A863DD" w:rsidRDefault="003353EE" w:rsidP="004A22C7">
            <w:pPr>
              <w:rPr>
                <w:b/>
                <w:bCs/>
                <w:color w:val="000000"/>
                <w:sz w:val="22"/>
                <w:lang w:eastAsia="es-ES"/>
              </w:rPr>
            </w:pPr>
            <w:r w:rsidRPr="00A863DD">
              <w:rPr>
                <w:rFonts w:eastAsia="Arial"/>
                <w:b/>
                <w:bCs/>
                <w:color w:val="000000"/>
                <w:sz w:val="22"/>
                <w:lang w:eastAsia="es-ES"/>
              </w:rPr>
              <w:t>5.3</w:t>
            </w:r>
          </w:p>
        </w:tc>
        <w:tc>
          <w:tcPr>
            <w:tcW w:w="3028" w:type="pct"/>
            <w:tcBorders>
              <w:top w:val="nil"/>
              <w:left w:val="nil"/>
              <w:bottom w:val="single" w:sz="8" w:space="0" w:color="000000"/>
              <w:right w:val="single" w:sz="8" w:space="0" w:color="000000"/>
            </w:tcBorders>
            <w:shd w:val="clear" w:color="auto" w:fill="auto"/>
            <w:vAlign w:val="center"/>
            <w:hideMark/>
          </w:tcPr>
          <w:p w14:paraId="3FAA3266" w14:textId="77777777" w:rsidR="003353EE" w:rsidRPr="00A863DD" w:rsidRDefault="003353EE" w:rsidP="004A22C7">
            <w:pPr>
              <w:rPr>
                <w:b/>
                <w:bCs/>
                <w:color w:val="000000"/>
                <w:sz w:val="22"/>
                <w:lang w:eastAsia="es-ES"/>
              </w:rPr>
            </w:pPr>
            <w:r w:rsidRPr="00A863DD">
              <w:rPr>
                <w:rFonts w:eastAsia="Arial"/>
                <w:b/>
                <w:bCs/>
                <w:color w:val="000000"/>
                <w:sz w:val="22"/>
                <w:lang w:eastAsia="es-ES"/>
              </w:rPr>
              <w:t>Filtro</w:t>
            </w:r>
          </w:p>
        </w:tc>
        <w:tc>
          <w:tcPr>
            <w:tcW w:w="1046" w:type="pct"/>
            <w:tcBorders>
              <w:top w:val="nil"/>
              <w:left w:val="nil"/>
              <w:bottom w:val="single" w:sz="8" w:space="0" w:color="000000"/>
              <w:right w:val="single" w:sz="8" w:space="0" w:color="auto"/>
            </w:tcBorders>
            <w:shd w:val="clear" w:color="auto" w:fill="auto"/>
            <w:vAlign w:val="center"/>
            <w:hideMark/>
          </w:tcPr>
          <w:p w14:paraId="7F5C43E6"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auto" w:fill="auto"/>
            <w:vAlign w:val="center"/>
            <w:hideMark/>
          </w:tcPr>
          <w:p w14:paraId="11A5CE63"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4B3C7EA9" w14:textId="77777777" w:rsidTr="004A22C7">
        <w:trPr>
          <w:trHeight w:val="255"/>
        </w:trPr>
        <w:tc>
          <w:tcPr>
            <w:tcW w:w="226" w:type="pct"/>
            <w:tcBorders>
              <w:top w:val="nil"/>
              <w:left w:val="single" w:sz="8" w:space="0" w:color="auto"/>
              <w:bottom w:val="nil"/>
              <w:right w:val="single" w:sz="8" w:space="0" w:color="000000"/>
            </w:tcBorders>
            <w:shd w:val="clear" w:color="auto" w:fill="auto"/>
            <w:vAlign w:val="center"/>
            <w:hideMark/>
          </w:tcPr>
          <w:p w14:paraId="000CCB7D"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5E71829" w14:textId="77777777" w:rsidR="003353EE" w:rsidRPr="00A863DD" w:rsidRDefault="003353EE" w:rsidP="004A22C7">
            <w:pPr>
              <w:rPr>
                <w:color w:val="000000"/>
                <w:sz w:val="22"/>
                <w:lang w:eastAsia="es-ES"/>
              </w:rPr>
            </w:pPr>
            <w:r w:rsidRPr="00A863DD">
              <w:rPr>
                <w:rFonts w:eastAsia="Arial"/>
                <w:color w:val="000000"/>
                <w:sz w:val="22"/>
                <w:lang w:eastAsia="es-ES"/>
              </w:rPr>
              <w:t>Material del cuerpo: acero inoxidable AISI/SAE 304 o 316 o aleación de cobre con un contenido de plomo no mayor a 0,25% (en peso)</w:t>
            </w:r>
          </w:p>
        </w:tc>
        <w:tc>
          <w:tcPr>
            <w:tcW w:w="1046" w:type="pct"/>
            <w:vMerge w:val="restart"/>
            <w:tcBorders>
              <w:top w:val="nil"/>
              <w:left w:val="single" w:sz="8" w:space="0" w:color="000000"/>
              <w:bottom w:val="nil"/>
              <w:right w:val="single" w:sz="8" w:space="0" w:color="auto"/>
            </w:tcBorders>
            <w:shd w:val="clear" w:color="auto" w:fill="auto"/>
            <w:vAlign w:val="center"/>
            <w:hideMark/>
          </w:tcPr>
          <w:p w14:paraId="0D9694A5"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nil"/>
              <w:right w:val="single" w:sz="8" w:space="0" w:color="auto"/>
            </w:tcBorders>
            <w:shd w:val="clear" w:color="auto" w:fill="auto"/>
            <w:vAlign w:val="center"/>
            <w:hideMark/>
          </w:tcPr>
          <w:p w14:paraId="64D14477"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8B26D1F"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6AD40391"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tcBorders>
              <w:top w:val="nil"/>
              <w:left w:val="single" w:sz="8" w:space="0" w:color="000000"/>
              <w:bottom w:val="single" w:sz="8" w:space="0" w:color="000000"/>
              <w:right w:val="single" w:sz="8" w:space="0" w:color="000000"/>
            </w:tcBorders>
            <w:vAlign w:val="center"/>
            <w:hideMark/>
          </w:tcPr>
          <w:p w14:paraId="6299BA46"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nil"/>
              <w:right w:val="single" w:sz="8" w:space="0" w:color="auto"/>
            </w:tcBorders>
            <w:vAlign w:val="center"/>
            <w:hideMark/>
          </w:tcPr>
          <w:p w14:paraId="3E8BFF26"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nil"/>
              <w:right w:val="single" w:sz="8" w:space="0" w:color="auto"/>
            </w:tcBorders>
            <w:vAlign w:val="center"/>
            <w:hideMark/>
          </w:tcPr>
          <w:p w14:paraId="1BC827FA" w14:textId="77777777" w:rsidR="003353EE" w:rsidRPr="00A863DD" w:rsidRDefault="003353EE" w:rsidP="004A22C7">
            <w:pPr>
              <w:rPr>
                <w:color w:val="000000"/>
                <w:sz w:val="22"/>
                <w:lang w:eastAsia="es-ES"/>
              </w:rPr>
            </w:pPr>
          </w:p>
        </w:tc>
      </w:tr>
      <w:tr w:rsidR="003353EE" w:rsidRPr="00A863DD" w14:paraId="75C7D89C"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20112D28" w14:textId="77777777" w:rsidR="003353EE" w:rsidRPr="00A863DD" w:rsidRDefault="003353EE" w:rsidP="004A22C7">
            <w:pPr>
              <w:rPr>
                <w:color w:val="000000"/>
                <w:sz w:val="22"/>
                <w:lang w:eastAsia="es-ES"/>
              </w:rPr>
            </w:pPr>
            <w:r w:rsidRPr="00A863DD">
              <w:rPr>
                <w:rFonts w:eastAsia="Arial"/>
                <w:color w:val="000000"/>
                <w:sz w:val="22"/>
                <w:lang w:eastAsia="es-ES"/>
              </w:rPr>
              <w:t>5.3.1</w:t>
            </w:r>
          </w:p>
        </w:tc>
        <w:tc>
          <w:tcPr>
            <w:tcW w:w="3028" w:type="pct"/>
            <w:vMerge/>
            <w:tcBorders>
              <w:top w:val="nil"/>
              <w:left w:val="single" w:sz="8" w:space="0" w:color="000000"/>
              <w:bottom w:val="single" w:sz="8" w:space="0" w:color="000000"/>
              <w:right w:val="single" w:sz="8" w:space="0" w:color="000000"/>
            </w:tcBorders>
            <w:vAlign w:val="center"/>
            <w:hideMark/>
          </w:tcPr>
          <w:p w14:paraId="4DFE2AC7"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2ABBE691"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05890D17"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42F44B2A" w14:textId="77777777" w:rsidTr="004A22C7">
        <w:trPr>
          <w:trHeight w:val="270"/>
        </w:trPr>
        <w:tc>
          <w:tcPr>
            <w:tcW w:w="226" w:type="pct"/>
            <w:tcBorders>
              <w:top w:val="nil"/>
              <w:left w:val="single" w:sz="8" w:space="0" w:color="auto"/>
              <w:bottom w:val="nil"/>
              <w:right w:val="single" w:sz="8" w:space="0" w:color="000000"/>
            </w:tcBorders>
            <w:shd w:val="clear" w:color="auto" w:fill="auto"/>
            <w:vAlign w:val="center"/>
            <w:hideMark/>
          </w:tcPr>
          <w:p w14:paraId="0ECDCDCA"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5C6E44" w14:textId="77777777" w:rsidR="003353EE" w:rsidRPr="00A863DD" w:rsidRDefault="003353EE" w:rsidP="004A22C7">
            <w:pPr>
              <w:rPr>
                <w:color w:val="000000"/>
                <w:sz w:val="22"/>
                <w:lang w:eastAsia="es-ES"/>
              </w:rPr>
            </w:pPr>
            <w:r w:rsidRPr="00A863DD">
              <w:rPr>
                <w:color w:val="000000"/>
                <w:sz w:val="22"/>
                <w:lang w:eastAsia="es-ES"/>
              </w:rPr>
              <w:t>Malla o cedazo: Mesh 40 según norma ASTM E11, fabricada en acero inoxidable AISI/SAE 316</w:t>
            </w:r>
          </w:p>
        </w:tc>
        <w:tc>
          <w:tcPr>
            <w:tcW w:w="1046" w:type="pct"/>
            <w:tcBorders>
              <w:top w:val="nil"/>
              <w:left w:val="nil"/>
              <w:bottom w:val="nil"/>
              <w:right w:val="single" w:sz="8" w:space="0" w:color="auto"/>
            </w:tcBorders>
            <w:shd w:val="clear" w:color="auto" w:fill="auto"/>
            <w:vAlign w:val="center"/>
            <w:hideMark/>
          </w:tcPr>
          <w:p w14:paraId="5CFEDCCD"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386983DB"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850E97D"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30F46599" w14:textId="77777777" w:rsidR="003353EE" w:rsidRPr="00A863DD" w:rsidRDefault="003353EE" w:rsidP="004A22C7">
            <w:pPr>
              <w:rPr>
                <w:color w:val="000000"/>
                <w:sz w:val="22"/>
                <w:lang w:eastAsia="es-ES"/>
              </w:rPr>
            </w:pPr>
            <w:r w:rsidRPr="00A863DD">
              <w:rPr>
                <w:rFonts w:eastAsia="Arial"/>
                <w:color w:val="000000"/>
                <w:sz w:val="22"/>
                <w:lang w:eastAsia="es-ES"/>
              </w:rPr>
              <w:t>5.3.2</w:t>
            </w:r>
          </w:p>
        </w:tc>
        <w:tc>
          <w:tcPr>
            <w:tcW w:w="3028" w:type="pct"/>
            <w:vMerge/>
            <w:tcBorders>
              <w:top w:val="nil"/>
              <w:left w:val="single" w:sz="8" w:space="0" w:color="000000"/>
              <w:bottom w:val="single" w:sz="8" w:space="0" w:color="000000"/>
              <w:right w:val="single" w:sz="8" w:space="0" w:color="000000"/>
            </w:tcBorders>
            <w:vAlign w:val="center"/>
            <w:hideMark/>
          </w:tcPr>
          <w:p w14:paraId="2AEA622B"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7CC4DF50"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27B7FC25"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EE10663"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331A3647" w14:textId="77777777" w:rsidR="003353EE" w:rsidRPr="00A863DD" w:rsidRDefault="003353EE" w:rsidP="004A22C7">
            <w:pPr>
              <w:rPr>
                <w:color w:val="000000"/>
                <w:sz w:val="22"/>
                <w:lang w:eastAsia="es-ES"/>
              </w:rPr>
            </w:pPr>
            <w:r w:rsidRPr="00A863DD">
              <w:rPr>
                <w:rFonts w:eastAsia="Arial"/>
                <w:color w:val="000000"/>
                <w:sz w:val="22"/>
                <w:lang w:eastAsia="es-ES"/>
              </w:rPr>
              <w:t>5.3.3</w:t>
            </w:r>
          </w:p>
        </w:tc>
        <w:tc>
          <w:tcPr>
            <w:tcW w:w="3028" w:type="pct"/>
            <w:tcBorders>
              <w:top w:val="nil"/>
              <w:left w:val="nil"/>
              <w:bottom w:val="single" w:sz="8" w:space="0" w:color="000000"/>
              <w:right w:val="single" w:sz="8" w:space="0" w:color="000000"/>
            </w:tcBorders>
            <w:shd w:val="clear" w:color="auto" w:fill="auto"/>
            <w:vAlign w:val="center"/>
            <w:hideMark/>
          </w:tcPr>
          <w:p w14:paraId="0FA121C8" w14:textId="77777777" w:rsidR="003353EE" w:rsidRPr="00A863DD" w:rsidRDefault="003353EE" w:rsidP="004A22C7">
            <w:pPr>
              <w:rPr>
                <w:color w:val="000000"/>
                <w:sz w:val="22"/>
                <w:lang w:eastAsia="es-ES"/>
              </w:rPr>
            </w:pPr>
            <w:r w:rsidRPr="00A863DD">
              <w:rPr>
                <w:rFonts w:eastAsia="Arial"/>
                <w:color w:val="000000"/>
                <w:sz w:val="22"/>
                <w:lang w:eastAsia="es-ES"/>
              </w:rPr>
              <w:t>El filtro tiene tapón de limpieza o drenaje</w:t>
            </w:r>
          </w:p>
        </w:tc>
        <w:tc>
          <w:tcPr>
            <w:tcW w:w="1046" w:type="pct"/>
            <w:tcBorders>
              <w:top w:val="nil"/>
              <w:left w:val="nil"/>
              <w:bottom w:val="single" w:sz="8" w:space="0" w:color="000000"/>
              <w:right w:val="single" w:sz="8" w:space="0" w:color="auto"/>
            </w:tcBorders>
            <w:shd w:val="clear" w:color="auto" w:fill="auto"/>
            <w:vAlign w:val="center"/>
            <w:hideMark/>
          </w:tcPr>
          <w:p w14:paraId="33999CEB"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2725C41B"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C0DC102" w14:textId="77777777" w:rsidTr="004A22C7">
        <w:trPr>
          <w:trHeight w:val="555"/>
        </w:trPr>
        <w:tc>
          <w:tcPr>
            <w:tcW w:w="226" w:type="pct"/>
            <w:tcBorders>
              <w:top w:val="nil"/>
              <w:left w:val="single" w:sz="8" w:space="0" w:color="auto"/>
              <w:bottom w:val="nil"/>
              <w:right w:val="single" w:sz="8" w:space="0" w:color="000000"/>
            </w:tcBorders>
            <w:shd w:val="clear" w:color="auto" w:fill="auto"/>
            <w:vAlign w:val="center"/>
            <w:hideMark/>
          </w:tcPr>
          <w:p w14:paraId="49BF0837"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AAF062" w14:textId="77777777" w:rsidR="003353EE" w:rsidRPr="00A863DD" w:rsidRDefault="003353EE" w:rsidP="004A22C7">
            <w:pPr>
              <w:rPr>
                <w:color w:val="000000"/>
                <w:sz w:val="22"/>
                <w:lang w:eastAsia="es-ES"/>
              </w:rPr>
            </w:pPr>
            <w:r w:rsidRPr="00A863DD">
              <w:rPr>
                <w:rFonts w:eastAsia="Arial"/>
                <w:color w:val="000000"/>
                <w:sz w:val="22"/>
                <w:lang w:eastAsia="es-ES"/>
              </w:rPr>
              <w:t>Material de los racores, niples y tapones de conexión: aleación de cobre ASTM B61 o B62, con un contenido de plomo no mayor a 0,25% (en peso), o en acero inoxidable AISI/SAE serie 300 o serie 400</w:t>
            </w:r>
          </w:p>
        </w:tc>
        <w:tc>
          <w:tcPr>
            <w:tcW w:w="1046" w:type="pct"/>
            <w:tcBorders>
              <w:top w:val="nil"/>
              <w:left w:val="nil"/>
              <w:bottom w:val="nil"/>
              <w:right w:val="single" w:sz="8" w:space="0" w:color="auto"/>
            </w:tcBorders>
            <w:shd w:val="clear" w:color="auto" w:fill="auto"/>
            <w:vAlign w:val="center"/>
            <w:hideMark/>
          </w:tcPr>
          <w:p w14:paraId="78D4C799"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15FA3D48"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B5C99F0"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76B238FF"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tcBorders>
              <w:top w:val="nil"/>
              <w:left w:val="single" w:sz="8" w:space="0" w:color="000000"/>
              <w:bottom w:val="single" w:sz="8" w:space="0" w:color="000000"/>
              <w:right w:val="single" w:sz="8" w:space="0" w:color="000000"/>
            </w:tcBorders>
            <w:vAlign w:val="center"/>
            <w:hideMark/>
          </w:tcPr>
          <w:p w14:paraId="2E419595" w14:textId="77777777" w:rsidR="003353EE" w:rsidRPr="00A863DD" w:rsidRDefault="003353EE" w:rsidP="004A22C7">
            <w:pPr>
              <w:rPr>
                <w:color w:val="000000"/>
                <w:sz w:val="22"/>
                <w:lang w:eastAsia="es-ES"/>
              </w:rPr>
            </w:pPr>
          </w:p>
        </w:tc>
        <w:tc>
          <w:tcPr>
            <w:tcW w:w="1046" w:type="pct"/>
            <w:tcBorders>
              <w:top w:val="nil"/>
              <w:left w:val="nil"/>
              <w:bottom w:val="nil"/>
              <w:right w:val="single" w:sz="8" w:space="0" w:color="auto"/>
            </w:tcBorders>
            <w:shd w:val="clear" w:color="auto" w:fill="auto"/>
            <w:vAlign w:val="center"/>
            <w:hideMark/>
          </w:tcPr>
          <w:p w14:paraId="25145437"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17EF88B7"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342785D"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0A8A74A4" w14:textId="77777777" w:rsidR="003353EE" w:rsidRPr="00A863DD" w:rsidRDefault="003353EE" w:rsidP="004A22C7">
            <w:pPr>
              <w:rPr>
                <w:color w:val="000000"/>
                <w:sz w:val="22"/>
                <w:lang w:eastAsia="es-ES"/>
              </w:rPr>
            </w:pPr>
            <w:r w:rsidRPr="00A863DD">
              <w:rPr>
                <w:rFonts w:eastAsia="Arial"/>
                <w:color w:val="000000"/>
                <w:sz w:val="22"/>
                <w:lang w:eastAsia="es-ES"/>
              </w:rPr>
              <w:t>5.4</w:t>
            </w:r>
          </w:p>
        </w:tc>
        <w:tc>
          <w:tcPr>
            <w:tcW w:w="3028" w:type="pct"/>
            <w:vMerge/>
            <w:tcBorders>
              <w:top w:val="nil"/>
              <w:left w:val="single" w:sz="8" w:space="0" w:color="000000"/>
              <w:bottom w:val="single" w:sz="8" w:space="0" w:color="000000"/>
              <w:right w:val="single" w:sz="8" w:space="0" w:color="000000"/>
            </w:tcBorders>
            <w:vAlign w:val="center"/>
            <w:hideMark/>
          </w:tcPr>
          <w:p w14:paraId="7CA972FE"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0BAD7C0E"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197CC947"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4742EEAB" w14:textId="77777777" w:rsidTr="004A22C7">
        <w:trPr>
          <w:trHeight w:val="375"/>
        </w:trPr>
        <w:tc>
          <w:tcPr>
            <w:tcW w:w="226" w:type="pct"/>
            <w:tcBorders>
              <w:top w:val="nil"/>
              <w:left w:val="single" w:sz="8" w:space="0" w:color="auto"/>
              <w:bottom w:val="nil"/>
              <w:right w:val="single" w:sz="8" w:space="0" w:color="000000"/>
            </w:tcBorders>
            <w:shd w:val="clear" w:color="auto" w:fill="auto"/>
            <w:vAlign w:val="center"/>
            <w:hideMark/>
          </w:tcPr>
          <w:p w14:paraId="0810843F"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CAE0D0B" w14:textId="77777777" w:rsidR="003353EE" w:rsidRPr="00A863DD" w:rsidRDefault="003353EE" w:rsidP="004A22C7">
            <w:pPr>
              <w:rPr>
                <w:color w:val="000000"/>
                <w:sz w:val="22"/>
                <w:lang w:eastAsia="es-ES"/>
              </w:rPr>
            </w:pPr>
            <w:r w:rsidRPr="00A863DD">
              <w:rPr>
                <w:rFonts w:eastAsia="Arial"/>
                <w:color w:val="000000"/>
                <w:sz w:val="22"/>
                <w:lang w:eastAsia="es-ES"/>
              </w:rPr>
              <w:t>La válvula de aislamiento es fabricada en acero inoxidable AISI/SAE 304 o 316, o aleación de cobre con un contenido de plomo no mayor a 0,25% (en peso),</w:t>
            </w:r>
          </w:p>
        </w:tc>
        <w:tc>
          <w:tcPr>
            <w:tcW w:w="1046" w:type="pct"/>
            <w:vMerge w:val="restart"/>
            <w:tcBorders>
              <w:top w:val="nil"/>
              <w:left w:val="single" w:sz="8" w:space="0" w:color="000000"/>
              <w:bottom w:val="nil"/>
              <w:right w:val="single" w:sz="8" w:space="0" w:color="auto"/>
            </w:tcBorders>
            <w:shd w:val="clear" w:color="auto" w:fill="auto"/>
            <w:vAlign w:val="center"/>
            <w:hideMark/>
          </w:tcPr>
          <w:p w14:paraId="3C376CFC"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nil"/>
              <w:right w:val="single" w:sz="8" w:space="0" w:color="auto"/>
            </w:tcBorders>
            <w:shd w:val="clear" w:color="auto" w:fill="auto"/>
            <w:vAlign w:val="center"/>
            <w:hideMark/>
          </w:tcPr>
          <w:p w14:paraId="355CE17B"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13B4C3BF"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6DCAFECB" w14:textId="77777777" w:rsidR="003353EE" w:rsidRPr="00A863DD" w:rsidRDefault="003353EE" w:rsidP="004A22C7">
            <w:pPr>
              <w:rPr>
                <w:color w:val="000000"/>
                <w:sz w:val="22"/>
                <w:lang w:eastAsia="es-ES"/>
              </w:rPr>
            </w:pPr>
            <w:r w:rsidRPr="00A863DD">
              <w:rPr>
                <w:rFonts w:eastAsia="Arial"/>
                <w:color w:val="000000"/>
                <w:sz w:val="22"/>
                <w:lang w:eastAsia="es-ES"/>
              </w:rPr>
              <w:t>5.5</w:t>
            </w:r>
          </w:p>
        </w:tc>
        <w:tc>
          <w:tcPr>
            <w:tcW w:w="3028" w:type="pct"/>
            <w:vMerge/>
            <w:tcBorders>
              <w:top w:val="nil"/>
              <w:left w:val="single" w:sz="8" w:space="0" w:color="000000"/>
              <w:bottom w:val="single" w:sz="8" w:space="0" w:color="000000"/>
              <w:right w:val="single" w:sz="8" w:space="0" w:color="000000"/>
            </w:tcBorders>
            <w:vAlign w:val="center"/>
            <w:hideMark/>
          </w:tcPr>
          <w:p w14:paraId="1F9DA86F"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nil"/>
              <w:right w:val="single" w:sz="8" w:space="0" w:color="auto"/>
            </w:tcBorders>
            <w:vAlign w:val="center"/>
            <w:hideMark/>
          </w:tcPr>
          <w:p w14:paraId="7E53795F"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nil"/>
              <w:right w:val="single" w:sz="8" w:space="0" w:color="auto"/>
            </w:tcBorders>
            <w:vAlign w:val="center"/>
            <w:hideMark/>
          </w:tcPr>
          <w:p w14:paraId="6364238D" w14:textId="77777777" w:rsidR="003353EE" w:rsidRPr="00A863DD" w:rsidRDefault="003353EE" w:rsidP="004A22C7">
            <w:pPr>
              <w:rPr>
                <w:color w:val="000000"/>
                <w:sz w:val="22"/>
                <w:lang w:eastAsia="es-ES"/>
              </w:rPr>
            </w:pPr>
          </w:p>
        </w:tc>
      </w:tr>
      <w:tr w:rsidR="003353EE" w:rsidRPr="00A863DD" w14:paraId="238E3BD0"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18C642F7"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tcBorders>
              <w:top w:val="nil"/>
              <w:left w:val="single" w:sz="8" w:space="0" w:color="000000"/>
              <w:bottom w:val="single" w:sz="8" w:space="0" w:color="000000"/>
              <w:right w:val="single" w:sz="8" w:space="0" w:color="000000"/>
            </w:tcBorders>
            <w:vAlign w:val="center"/>
            <w:hideMark/>
          </w:tcPr>
          <w:p w14:paraId="0903C9A3"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715B25C3"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50C4A8D8"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C01D3C2" w14:textId="77777777" w:rsidTr="004A22C7">
        <w:trPr>
          <w:trHeight w:val="285"/>
        </w:trPr>
        <w:tc>
          <w:tcPr>
            <w:tcW w:w="226" w:type="pct"/>
            <w:tcBorders>
              <w:top w:val="nil"/>
              <w:left w:val="single" w:sz="8" w:space="0" w:color="auto"/>
              <w:bottom w:val="nil"/>
              <w:right w:val="single" w:sz="8" w:space="0" w:color="000000"/>
            </w:tcBorders>
            <w:shd w:val="clear" w:color="auto" w:fill="auto"/>
            <w:vAlign w:val="center"/>
            <w:hideMark/>
          </w:tcPr>
          <w:p w14:paraId="22997022"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36F8C75" w14:textId="77777777" w:rsidR="003353EE" w:rsidRPr="00A863DD" w:rsidRDefault="003353EE" w:rsidP="004A22C7">
            <w:pPr>
              <w:rPr>
                <w:color w:val="000000"/>
                <w:sz w:val="22"/>
                <w:lang w:eastAsia="es-ES"/>
              </w:rPr>
            </w:pPr>
            <w:r w:rsidRPr="00A863DD">
              <w:rPr>
                <w:rFonts w:eastAsia="Arial"/>
                <w:color w:val="000000"/>
                <w:sz w:val="22"/>
                <w:lang w:eastAsia="es-ES"/>
              </w:rPr>
              <w:t>Válvula de aguja o restricción fija fabricada en acero inoxidable AISI/SAE 304 o 316.</w:t>
            </w:r>
          </w:p>
        </w:tc>
        <w:tc>
          <w:tcPr>
            <w:tcW w:w="1046" w:type="pct"/>
            <w:tcBorders>
              <w:top w:val="nil"/>
              <w:left w:val="nil"/>
              <w:bottom w:val="nil"/>
              <w:right w:val="single" w:sz="8" w:space="0" w:color="auto"/>
            </w:tcBorders>
            <w:shd w:val="clear" w:color="auto" w:fill="auto"/>
            <w:vAlign w:val="center"/>
            <w:hideMark/>
          </w:tcPr>
          <w:p w14:paraId="196C68FB"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nil"/>
              <w:right w:val="single" w:sz="8" w:space="0" w:color="auto"/>
            </w:tcBorders>
            <w:shd w:val="clear" w:color="auto" w:fill="auto"/>
            <w:vAlign w:val="center"/>
            <w:hideMark/>
          </w:tcPr>
          <w:p w14:paraId="6F041E0D"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E277A9B"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3D2576D8" w14:textId="77777777" w:rsidR="003353EE" w:rsidRPr="00A863DD" w:rsidRDefault="003353EE" w:rsidP="004A22C7">
            <w:pPr>
              <w:rPr>
                <w:color w:val="000000"/>
                <w:sz w:val="22"/>
                <w:lang w:eastAsia="es-ES"/>
              </w:rPr>
            </w:pPr>
            <w:r w:rsidRPr="00A863DD">
              <w:rPr>
                <w:rFonts w:eastAsia="Arial"/>
                <w:color w:val="000000"/>
                <w:sz w:val="22"/>
                <w:lang w:eastAsia="es-ES"/>
              </w:rPr>
              <w:t>5.6</w:t>
            </w:r>
          </w:p>
        </w:tc>
        <w:tc>
          <w:tcPr>
            <w:tcW w:w="3028" w:type="pct"/>
            <w:vMerge/>
            <w:tcBorders>
              <w:top w:val="nil"/>
              <w:left w:val="single" w:sz="8" w:space="0" w:color="000000"/>
              <w:bottom w:val="single" w:sz="8" w:space="0" w:color="000000"/>
              <w:right w:val="single" w:sz="8" w:space="0" w:color="000000"/>
            </w:tcBorders>
            <w:vAlign w:val="center"/>
            <w:hideMark/>
          </w:tcPr>
          <w:p w14:paraId="614D0D3D"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6401D605" w14:textId="77777777" w:rsidR="003353EE" w:rsidRPr="00A863DD" w:rsidRDefault="003353EE" w:rsidP="004A22C7">
            <w:pPr>
              <w:rPr>
                <w:color w:val="000000"/>
                <w:sz w:val="22"/>
                <w:lang w:eastAsia="es-ES"/>
              </w:rPr>
            </w:pPr>
            <w:r w:rsidRPr="00A863DD">
              <w:rPr>
                <w:rFonts w:eastAsia="Arial"/>
                <w:color w:val="000000"/>
                <w:sz w:val="22"/>
                <w:lang w:eastAsia="es-ES"/>
              </w:rPr>
              <w:t>Indicar material</w:t>
            </w:r>
          </w:p>
        </w:tc>
        <w:tc>
          <w:tcPr>
            <w:tcW w:w="700" w:type="pct"/>
            <w:tcBorders>
              <w:top w:val="nil"/>
              <w:left w:val="nil"/>
              <w:bottom w:val="single" w:sz="8" w:space="0" w:color="000000"/>
              <w:right w:val="single" w:sz="8" w:space="0" w:color="auto"/>
            </w:tcBorders>
            <w:shd w:val="clear" w:color="auto" w:fill="auto"/>
            <w:vAlign w:val="center"/>
            <w:hideMark/>
          </w:tcPr>
          <w:p w14:paraId="357C5722"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F7F76F9"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000000" w:fill="D9D9D9"/>
            <w:vAlign w:val="center"/>
            <w:hideMark/>
          </w:tcPr>
          <w:p w14:paraId="4B97828C" w14:textId="77777777" w:rsidR="003353EE" w:rsidRPr="00A863DD" w:rsidRDefault="003353EE" w:rsidP="004A22C7">
            <w:pPr>
              <w:rPr>
                <w:b/>
                <w:bCs/>
                <w:color w:val="000000"/>
                <w:sz w:val="22"/>
                <w:lang w:eastAsia="es-ES"/>
              </w:rPr>
            </w:pPr>
            <w:r w:rsidRPr="00A863DD">
              <w:rPr>
                <w:rFonts w:eastAsia="Arial"/>
                <w:b/>
                <w:bCs/>
                <w:color w:val="000000"/>
                <w:sz w:val="22"/>
                <w:lang w:eastAsia="es-ES"/>
              </w:rPr>
              <w:t>6</w:t>
            </w:r>
          </w:p>
        </w:tc>
        <w:tc>
          <w:tcPr>
            <w:tcW w:w="3028" w:type="pct"/>
            <w:tcBorders>
              <w:top w:val="nil"/>
              <w:left w:val="nil"/>
              <w:bottom w:val="single" w:sz="8" w:space="0" w:color="000000"/>
              <w:right w:val="single" w:sz="8" w:space="0" w:color="000000"/>
            </w:tcBorders>
            <w:shd w:val="clear" w:color="000000" w:fill="D9D9D9"/>
            <w:vAlign w:val="center"/>
            <w:hideMark/>
          </w:tcPr>
          <w:p w14:paraId="0E78009D" w14:textId="77777777" w:rsidR="003353EE" w:rsidRPr="00A863DD" w:rsidRDefault="003353EE" w:rsidP="004A22C7">
            <w:pPr>
              <w:rPr>
                <w:b/>
                <w:bCs/>
                <w:color w:val="000000"/>
                <w:sz w:val="22"/>
                <w:lang w:eastAsia="es-ES"/>
              </w:rPr>
            </w:pPr>
            <w:r w:rsidRPr="00A863DD">
              <w:rPr>
                <w:rFonts w:eastAsia="Arial"/>
                <w:b/>
                <w:bCs/>
                <w:color w:val="000000"/>
                <w:sz w:val="22"/>
                <w:lang w:eastAsia="es-ES"/>
              </w:rPr>
              <w:t>Pruebas de calidad</w:t>
            </w:r>
          </w:p>
        </w:tc>
        <w:tc>
          <w:tcPr>
            <w:tcW w:w="1046" w:type="pct"/>
            <w:tcBorders>
              <w:top w:val="nil"/>
              <w:left w:val="nil"/>
              <w:bottom w:val="single" w:sz="8" w:space="0" w:color="000000"/>
              <w:right w:val="single" w:sz="8" w:space="0" w:color="auto"/>
            </w:tcBorders>
            <w:shd w:val="clear" w:color="000000" w:fill="D9D9D9"/>
            <w:vAlign w:val="center"/>
            <w:hideMark/>
          </w:tcPr>
          <w:p w14:paraId="2CBC5304"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000000" w:fill="D9D9D9"/>
            <w:vAlign w:val="center"/>
            <w:hideMark/>
          </w:tcPr>
          <w:p w14:paraId="4FC97AF9"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C419936"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58042A76" w14:textId="77777777" w:rsidR="003353EE" w:rsidRPr="00A863DD" w:rsidRDefault="003353EE" w:rsidP="004A22C7">
            <w:pPr>
              <w:rPr>
                <w:color w:val="000000"/>
                <w:sz w:val="22"/>
                <w:lang w:eastAsia="es-ES"/>
              </w:rPr>
            </w:pPr>
            <w:r w:rsidRPr="00A863DD">
              <w:rPr>
                <w:rFonts w:eastAsia="Arial"/>
                <w:color w:val="000000"/>
                <w:sz w:val="22"/>
                <w:lang w:eastAsia="es-ES"/>
              </w:rPr>
              <w:t>6.1</w:t>
            </w:r>
          </w:p>
        </w:tc>
        <w:tc>
          <w:tcPr>
            <w:tcW w:w="3028" w:type="pct"/>
            <w:tcBorders>
              <w:top w:val="nil"/>
              <w:left w:val="nil"/>
              <w:bottom w:val="single" w:sz="8" w:space="0" w:color="000000"/>
              <w:right w:val="single" w:sz="8" w:space="0" w:color="000000"/>
            </w:tcBorders>
            <w:shd w:val="clear" w:color="auto" w:fill="auto"/>
            <w:vAlign w:val="center"/>
            <w:hideMark/>
          </w:tcPr>
          <w:p w14:paraId="32DDE262" w14:textId="77777777" w:rsidR="003353EE" w:rsidRPr="00A863DD" w:rsidRDefault="003353EE" w:rsidP="004A22C7">
            <w:pPr>
              <w:rPr>
                <w:color w:val="000000"/>
                <w:sz w:val="22"/>
                <w:lang w:eastAsia="es-ES"/>
              </w:rPr>
            </w:pPr>
            <w:r w:rsidRPr="00A863DD">
              <w:rPr>
                <w:rFonts w:eastAsia="Arial"/>
                <w:color w:val="000000"/>
                <w:sz w:val="22"/>
                <w:lang w:eastAsia="es-ES"/>
              </w:rPr>
              <w:t>Presión nominal igual a 16 bar (232 psi)</w:t>
            </w:r>
          </w:p>
        </w:tc>
        <w:tc>
          <w:tcPr>
            <w:tcW w:w="1046" w:type="pct"/>
            <w:tcBorders>
              <w:top w:val="nil"/>
              <w:left w:val="nil"/>
              <w:bottom w:val="single" w:sz="8" w:space="0" w:color="000000"/>
              <w:right w:val="single" w:sz="8" w:space="0" w:color="auto"/>
            </w:tcBorders>
            <w:shd w:val="clear" w:color="auto" w:fill="auto"/>
            <w:vAlign w:val="center"/>
            <w:hideMark/>
          </w:tcPr>
          <w:p w14:paraId="0542AA90"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69960B6F"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52B803F" w14:textId="77777777" w:rsidTr="004A22C7">
        <w:trPr>
          <w:trHeight w:val="555"/>
        </w:trPr>
        <w:tc>
          <w:tcPr>
            <w:tcW w:w="226" w:type="pct"/>
            <w:tcBorders>
              <w:top w:val="nil"/>
              <w:left w:val="single" w:sz="8" w:space="0" w:color="auto"/>
              <w:bottom w:val="nil"/>
              <w:right w:val="single" w:sz="8" w:space="0" w:color="000000"/>
            </w:tcBorders>
            <w:shd w:val="clear" w:color="auto" w:fill="auto"/>
            <w:vAlign w:val="center"/>
            <w:hideMark/>
          </w:tcPr>
          <w:p w14:paraId="3B9F7812"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CE2101" w14:textId="77777777" w:rsidR="003353EE" w:rsidRPr="00A863DD" w:rsidRDefault="003353EE" w:rsidP="004A22C7">
            <w:pPr>
              <w:rPr>
                <w:color w:val="000000"/>
                <w:sz w:val="22"/>
                <w:lang w:eastAsia="es-ES"/>
              </w:rPr>
            </w:pPr>
            <w:r w:rsidRPr="00A863DD">
              <w:rPr>
                <w:rFonts w:eastAsia="Arial"/>
                <w:color w:val="000000"/>
                <w:sz w:val="22"/>
                <w:lang w:eastAsia="es-ES"/>
              </w:rPr>
              <w:t>La válvula tiene la capacidad de generar un diferencial de presión con relación de 3:1 como mínimo sin necesidad de dispositivos internos complementarios y sin generar cavitación</w:t>
            </w:r>
          </w:p>
        </w:tc>
        <w:tc>
          <w:tcPr>
            <w:tcW w:w="1046" w:type="pct"/>
            <w:tcBorders>
              <w:top w:val="nil"/>
              <w:left w:val="nil"/>
              <w:bottom w:val="nil"/>
              <w:right w:val="single" w:sz="8" w:space="0" w:color="auto"/>
            </w:tcBorders>
            <w:shd w:val="clear" w:color="auto" w:fill="auto"/>
            <w:vAlign w:val="center"/>
            <w:hideMark/>
          </w:tcPr>
          <w:p w14:paraId="51D514BB"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auto" w:fill="auto"/>
            <w:vAlign w:val="center"/>
            <w:hideMark/>
          </w:tcPr>
          <w:p w14:paraId="76891D07"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167AC77"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70E3972C" w14:textId="77777777" w:rsidR="003353EE" w:rsidRPr="00A863DD" w:rsidRDefault="003353EE" w:rsidP="004A22C7">
            <w:pPr>
              <w:rPr>
                <w:color w:val="000000"/>
                <w:sz w:val="22"/>
                <w:lang w:eastAsia="es-ES"/>
              </w:rPr>
            </w:pPr>
            <w:r w:rsidRPr="00A863DD">
              <w:rPr>
                <w:rFonts w:eastAsia="Arial"/>
                <w:color w:val="000000"/>
                <w:sz w:val="22"/>
                <w:lang w:eastAsia="es-ES"/>
              </w:rPr>
              <w:t>6.2</w:t>
            </w:r>
          </w:p>
        </w:tc>
        <w:tc>
          <w:tcPr>
            <w:tcW w:w="3028" w:type="pct"/>
            <w:vMerge/>
            <w:tcBorders>
              <w:top w:val="nil"/>
              <w:left w:val="single" w:sz="8" w:space="0" w:color="000000"/>
              <w:bottom w:val="single" w:sz="8" w:space="0" w:color="000000"/>
              <w:right w:val="single" w:sz="8" w:space="0" w:color="000000"/>
            </w:tcBorders>
            <w:vAlign w:val="center"/>
            <w:hideMark/>
          </w:tcPr>
          <w:p w14:paraId="662B6C37" w14:textId="77777777" w:rsidR="003353EE" w:rsidRPr="00A863DD" w:rsidRDefault="003353EE" w:rsidP="004A22C7">
            <w:pPr>
              <w:rPr>
                <w:color w:val="000000"/>
                <w:sz w:val="22"/>
                <w:lang w:eastAsia="es-ES"/>
              </w:rPr>
            </w:pPr>
          </w:p>
        </w:tc>
        <w:tc>
          <w:tcPr>
            <w:tcW w:w="1046" w:type="pct"/>
            <w:tcBorders>
              <w:top w:val="nil"/>
              <w:left w:val="nil"/>
              <w:bottom w:val="single" w:sz="8" w:space="0" w:color="000000"/>
              <w:right w:val="single" w:sz="8" w:space="0" w:color="auto"/>
            </w:tcBorders>
            <w:shd w:val="clear" w:color="auto" w:fill="auto"/>
            <w:vAlign w:val="center"/>
            <w:hideMark/>
          </w:tcPr>
          <w:p w14:paraId="2AE3764A"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tcBorders>
              <w:top w:val="nil"/>
              <w:left w:val="nil"/>
              <w:bottom w:val="single" w:sz="8" w:space="0" w:color="000000"/>
              <w:right w:val="single" w:sz="8" w:space="0" w:color="auto"/>
            </w:tcBorders>
            <w:shd w:val="clear" w:color="auto" w:fill="auto"/>
            <w:vAlign w:val="center"/>
            <w:hideMark/>
          </w:tcPr>
          <w:p w14:paraId="733DB578"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773F6BA0" w14:textId="77777777" w:rsidTr="004A22C7">
        <w:trPr>
          <w:trHeight w:val="270"/>
        </w:trPr>
        <w:tc>
          <w:tcPr>
            <w:tcW w:w="226" w:type="pct"/>
            <w:tcBorders>
              <w:top w:val="nil"/>
              <w:left w:val="single" w:sz="8" w:space="0" w:color="auto"/>
              <w:bottom w:val="nil"/>
              <w:right w:val="single" w:sz="8" w:space="0" w:color="000000"/>
            </w:tcBorders>
            <w:shd w:val="clear" w:color="auto" w:fill="auto"/>
            <w:vAlign w:val="center"/>
            <w:hideMark/>
          </w:tcPr>
          <w:p w14:paraId="21500C0D"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6EB18C1" w14:textId="77777777" w:rsidR="003353EE" w:rsidRPr="00A863DD" w:rsidRDefault="003353EE" w:rsidP="004A22C7">
            <w:pPr>
              <w:rPr>
                <w:color w:val="000000"/>
                <w:sz w:val="22"/>
                <w:lang w:eastAsia="es-ES"/>
              </w:rPr>
            </w:pPr>
            <w:r w:rsidRPr="00A863DD">
              <w:rPr>
                <w:rFonts w:eastAsia="Arial"/>
                <w:color w:val="000000"/>
                <w:sz w:val="22"/>
                <w:lang w:eastAsia="es-ES"/>
              </w:rPr>
              <w:t>Para presiones de entrada variables, la válvula mantiene la presión de salida constante en el valor calibrado</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54216945"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20D06F02"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7A75FA5"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5710D967" w14:textId="77777777" w:rsidR="003353EE" w:rsidRPr="00A863DD" w:rsidRDefault="003353EE" w:rsidP="004A22C7">
            <w:pPr>
              <w:rPr>
                <w:color w:val="000000"/>
                <w:sz w:val="22"/>
                <w:lang w:eastAsia="es-ES"/>
              </w:rPr>
            </w:pPr>
            <w:r w:rsidRPr="00A863DD">
              <w:rPr>
                <w:rFonts w:eastAsia="Arial"/>
                <w:color w:val="000000"/>
                <w:sz w:val="22"/>
                <w:lang w:eastAsia="es-ES"/>
              </w:rPr>
              <w:t>6.3</w:t>
            </w:r>
          </w:p>
        </w:tc>
        <w:tc>
          <w:tcPr>
            <w:tcW w:w="3028" w:type="pct"/>
            <w:vMerge/>
            <w:tcBorders>
              <w:top w:val="nil"/>
              <w:left w:val="single" w:sz="8" w:space="0" w:color="000000"/>
              <w:bottom w:val="single" w:sz="8" w:space="0" w:color="000000"/>
              <w:right w:val="single" w:sz="8" w:space="0" w:color="000000"/>
            </w:tcBorders>
            <w:vAlign w:val="center"/>
            <w:hideMark/>
          </w:tcPr>
          <w:p w14:paraId="3C711D0F"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5A749DB7"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46D36A72" w14:textId="77777777" w:rsidR="003353EE" w:rsidRPr="00A863DD" w:rsidRDefault="003353EE" w:rsidP="004A22C7">
            <w:pPr>
              <w:rPr>
                <w:color w:val="000000"/>
                <w:sz w:val="22"/>
                <w:lang w:eastAsia="es-ES"/>
              </w:rPr>
            </w:pPr>
          </w:p>
        </w:tc>
      </w:tr>
      <w:tr w:rsidR="003353EE" w:rsidRPr="00A863DD" w14:paraId="5FDA1F2A" w14:textId="77777777" w:rsidTr="004A22C7">
        <w:trPr>
          <w:trHeight w:val="270"/>
        </w:trPr>
        <w:tc>
          <w:tcPr>
            <w:tcW w:w="226" w:type="pct"/>
            <w:tcBorders>
              <w:top w:val="nil"/>
              <w:left w:val="single" w:sz="8" w:space="0" w:color="auto"/>
              <w:bottom w:val="nil"/>
              <w:right w:val="single" w:sz="8" w:space="0" w:color="000000"/>
            </w:tcBorders>
            <w:shd w:val="clear" w:color="auto" w:fill="auto"/>
            <w:vAlign w:val="center"/>
            <w:hideMark/>
          </w:tcPr>
          <w:p w14:paraId="2B0D1AAE"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C5419B" w14:textId="77777777" w:rsidR="003353EE" w:rsidRPr="00A863DD" w:rsidRDefault="003353EE" w:rsidP="004A22C7">
            <w:pPr>
              <w:rPr>
                <w:color w:val="000000"/>
                <w:sz w:val="22"/>
                <w:lang w:eastAsia="es-ES"/>
              </w:rPr>
            </w:pPr>
            <w:r w:rsidRPr="00A863DD">
              <w:rPr>
                <w:rFonts w:eastAsia="Arial"/>
                <w:color w:val="000000"/>
                <w:sz w:val="22"/>
                <w:lang w:eastAsia="es-ES"/>
              </w:rPr>
              <w:t>El Cv mínimo de la válvula por cada diámetro es acorde con los valores de la Tabla presentada o el especificado en el diseño</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1A729A39"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3993380D"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5A46BD0D"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4DEA834C" w14:textId="77777777" w:rsidR="003353EE" w:rsidRPr="00A863DD" w:rsidRDefault="003353EE" w:rsidP="004A22C7">
            <w:pPr>
              <w:rPr>
                <w:color w:val="000000"/>
                <w:sz w:val="22"/>
                <w:lang w:eastAsia="es-ES"/>
              </w:rPr>
            </w:pPr>
            <w:r w:rsidRPr="00A863DD">
              <w:rPr>
                <w:rFonts w:eastAsia="Arial"/>
                <w:color w:val="000000"/>
                <w:sz w:val="22"/>
                <w:lang w:eastAsia="es-ES"/>
              </w:rPr>
              <w:t>6.4</w:t>
            </w:r>
          </w:p>
        </w:tc>
        <w:tc>
          <w:tcPr>
            <w:tcW w:w="3028" w:type="pct"/>
            <w:vMerge/>
            <w:tcBorders>
              <w:top w:val="nil"/>
              <w:left w:val="single" w:sz="8" w:space="0" w:color="000000"/>
              <w:bottom w:val="single" w:sz="8" w:space="0" w:color="000000"/>
              <w:right w:val="single" w:sz="8" w:space="0" w:color="000000"/>
            </w:tcBorders>
            <w:vAlign w:val="center"/>
            <w:hideMark/>
          </w:tcPr>
          <w:p w14:paraId="38BBC9CF"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1739E3D1"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22E585B2" w14:textId="77777777" w:rsidR="003353EE" w:rsidRPr="00A863DD" w:rsidRDefault="003353EE" w:rsidP="004A22C7">
            <w:pPr>
              <w:rPr>
                <w:color w:val="000000"/>
                <w:sz w:val="22"/>
                <w:lang w:eastAsia="es-ES"/>
              </w:rPr>
            </w:pPr>
          </w:p>
        </w:tc>
      </w:tr>
      <w:tr w:rsidR="003353EE" w:rsidRPr="00A863DD" w14:paraId="5CDFF175"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000000" w:fill="D9D9D9"/>
            <w:vAlign w:val="center"/>
            <w:hideMark/>
          </w:tcPr>
          <w:p w14:paraId="66CF8F2F" w14:textId="77777777" w:rsidR="003353EE" w:rsidRPr="00A863DD" w:rsidRDefault="003353EE" w:rsidP="004A22C7">
            <w:pPr>
              <w:rPr>
                <w:b/>
                <w:bCs/>
                <w:color w:val="000000"/>
                <w:sz w:val="22"/>
                <w:lang w:eastAsia="es-ES"/>
              </w:rPr>
            </w:pPr>
            <w:r w:rsidRPr="00A863DD">
              <w:rPr>
                <w:rFonts w:eastAsia="Arial"/>
                <w:b/>
                <w:bCs/>
                <w:color w:val="000000"/>
                <w:sz w:val="22"/>
                <w:lang w:eastAsia="es-ES"/>
              </w:rPr>
              <w:t>7</w:t>
            </w:r>
          </w:p>
        </w:tc>
        <w:tc>
          <w:tcPr>
            <w:tcW w:w="3028" w:type="pct"/>
            <w:tcBorders>
              <w:top w:val="nil"/>
              <w:left w:val="nil"/>
              <w:bottom w:val="single" w:sz="8" w:space="0" w:color="000000"/>
              <w:right w:val="single" w:sz="8" w:space="0" w:color="000000"/>
            </w:tcBorders>
            <w:shd w:val="clear" w:color="000000" w:fill="D9D9D9"/>
            <w:vAlign w:val="center"/>
            <w:hideMark/>
          </w:tcPr>
          <w:p w14:paraId="43B4FAC1" w14:textId="77777777" w:rsidR="003353EE" w:rsidRPr="00A863DD" w:rsidRDefault="003353EE" w:rsidP="004A22C7">
            <w:pPr>
              <w:rPr>
                <w:b/>
                <w:bCs/>
                <w:color w:val="000000"/>
                <w:sz w:val="22"/>
                <w:lang w:eastAsia="es-ES"/>
              </w:rPr>
            </w:pPr>
            <w:r w:rsidRPr="00A863DD">
              <w:rPr>
                <w:rFonts w:eastAsia="Arial"/>
                <w:b/>
                <w:bCs/>
                <w:color w:val="000000"/>
                <w:sz w:val="22"/>
                <w:lang w:eastAsia="es-ES"/>
              </w:rPr>
              <w:t>Rótulo y empaque</w:t>
            </w:r>
          </w:p>
        </w:tc>
        <w:tc>
          <w:tcPr>
            <w:tcW w:w="1046" w:type="pct"/>
            <w:tcBorders>
              <w:top w:val="nil"/>
              <w:left w:val="nil"/>
              <w:bottom w:val="single" w:sz="8" w:space="0" w:color="000000"/>
              <w:right w:val="single" w:sz="8" w:space="0" w:color="auto"/>
            </w:tcBorders>
            <w:shd w:val="clear" w:color="000000" w:fill="D9D9D9"/>
            <w:vAlign w:val="center"/>
            <w:hideMark/>
          </w:tcPr>
          <w:p w14:paraId="1104A18C"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000000" w:fill="D9D9D9"/>
            <w:vAlign w:val="center"/>
            <w:hideMark/>
          </w:tcPr>
          <w:p w14:paraId="79B62CC1"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46AC3DF3" w14:textId="77777777" w:rsidTr="004A22C7">
        <w:trPr>
          <w:trHeight w:val="330"/>
        </w:trPr>
        <w:tc>
          <w:tcPr>
            <w:tcW w:w="226" w:type="pct"/>
            <w:tcBorders>
              <w:top w:val="nil"/>
              <w:left w:val="single" w:sz="8" w:space="0" w:color="auto"/>
              <w:bottom w:val="nil"/>
              <w:right w:val="single" w:sz="8" w:space="0" w:color="000000"/>
            </w:tcBorders>
            <w:shd w:val="clear" w:color="auto" w:fill="auto"/>
            <w:vAlign w:val="center"/>
            <w:hideMark/>
          </w:tcPr>
          <w:p w14:paraId="163EED66"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261802" w14:textId="77777777" w:rsidR="003353EE" w:rsidRPr="00A863DD" w:rsidRDefault="003353EE" w:rsidP="004A22C7">
            <w:pPr>
              <w:rPr>
                <w:color w:val="000000"/>
                <w:sz w:val="22"/>
                <w:lang w:eastAsia="es-ES"/>
              </w:rPr>
            </w:pPr>
            <w:r w:rsidRPr="00A863DD">
              <w:rPr>
                <w:color w:val="000000"/>
                <w:sz w:val="22"/>
                <w:lang w:eastAsia="es-ES"/>
              </w:rPr>
              <w:t>Rótulo grabado en el cuerpo en alto relieve directamente desde la fundición, legible, conforme con la norma de fabricación. Indica como mínimo: la marca del fabricante, el diámetro nominal, la presión nominal, el sentido de la dirección del flujo</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5B73AFCF"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002C830D"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0AC94F5" w14:textId="77777777" w:rsidTr="004A22C7">
        <w:trPr>
          <w:trHeight w:val="255"/>
        </w:trPr>
        <w:tc>
          <w:tcPr>
            <w:tcW w:w="226" w:type="pct"/>
            <w:tcBorders>
              <w:top w:val="nil"/>
              <w:left w:val="single" w:sz="8" w:space="0" w:color="auto"/>
              <w:bottom w:val="nil"/>
              <w:right w:val="single" w:sz="8" w:space="0" w:color="000000"/>
            </w:tcBorders>
            <w:shd w:val="clear" w:color="auto" w:fill="auto"/>
            <w:vAlign w:val="center"/>
            <w:hideMark/>
          </w:tcPr>
          <w:p w14:paraId="58D15DE8"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tcBorders>
              <w:top w:val="nil"/>
              <w:left w:val="single" w:sz="8" w:space="0" w:color="000000"/>
              <w:bottom w:val="single" w:sz="8" w:space="0" w:color="000000"/>
              <w:right w:val="single" w:sz="8" w:space="0" w:color="000000"/>
            </w:tcBorders>
            <w:vAlign w:val="center"/>
            <w:hideMark/>
          </w:tcPr>
          <w:p w14:paraId="730C7235"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3F864ECB"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1E899F2F" w14:textId="77777777" w:rsidR="003353EE" w:rsidRPr="00A863DD" w:rsidRDefault="003353EE" w:rsidP="004A22C7">
            <w:pPr>
              <w:rPr>
                <w:color w:val="000000"/>
                <w:sz w:val="22"/>
                <w:lang w:eastAsia="es-ES"/>
              </w:rPr>
            </w:pPr>
          </w:p>
        </w:tc>
      </w:tr>
      <w:tr w:rsidR="003353EE" w:rsidRPr="00A863DD" w14:paraId="667F2175" w14:textId="77777777" w:rsidTr="004A22C7">
        <w:trPr>
          <w:trHeight w:val="255"/>
        </w:trPr>
        <w:tc>
          <w:tcPr>
            <w:tcW w:w="226" w:type="pct"/>
            <w:tcBorders>
              <w:top w:val="nil"/>
              <w:left w:val="single" w:sz="8" w:space="0" w:color="auto"/>
              <w:bottom w:val="nil"/>
              <w:right w:val="single" w:sz="8" w:space="0" w:color="000000"/>
            </w:tcBorders>
            <w:shd w:val="clear" w:color="auto" w:fill="auto"/>
            <w:vAlign w:val="center"/>
            <w:hideMark/>
          </w:tcPr>
          <w:p w14:paraId="17DB4E67"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tcBorders>
              <w:top w:val="nil"/>
              <w:left w:val="single" w:sz="8" w:space="0" w:color="000000"/>
              <w:bottom w:val="single" w:sz="8" w:space="0" w:color="000000"/>
              <w:right w:val="single" w:sz="8" w:space="0" w:color="000000"/>
            </w:tcBorders>
            <w:vAlign w:val="center"/>
            <w:hideMark/>
          </w:tcPr>
          <w:p w14:paraId="535B7F43"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782E0FDE"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1A23B262" w14:textId="77777777" w:rsidR="003353EE" w:rsidRPr="00A863DD" w:rsidRDefault="003353EE" w:rsidP="004A22C7">
            <w:pPr>
              <w:rPr>
                <w:color w:val="000000"/>
                <w:sz w:val="22"/>
                <w:lang w:eastAsia="es-ES"/>
              </w:rPr>
            </w:pPr>
          </w:p>
        </w:tc>
      </w:tr>
      <w:tr w:rsidR="003353EE" w:rsidRPr="00A863DD" w14:paraId="72D4D712"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363366C3" w14:textId="77777777" w:rsidR="003353EE" w:rsidRPr="00A863DD" w:rsidRDefault="003353EE" w:rsidP="004A22C7">
            <w:pPr>
              <w:rPr>
                <w:color w:val="000000"/>
                <w:sz w:val="22"/>
                <w:lang w:eastAsia="es-ES"/>
              </w:rPr>
            </w:pPr>
            <w:r w:rsidRPr="00A863DD">
              <w:rPr>
                <w:rFonts w:eastAsia="Arial"/>
                <w:color w:val="000000"/>
                <w:sz w:val="22"/>
                <w:lang w:eastAsia="es-ES"/>
              </w:rPr>
              <w:t>7.1</w:t>
            </w:r>
          </w:p>
        </w:tc>
        <w:tc>
          <w:tcPr>
            <w:tcW w:w="3028" w:type="pct"/>
            <w:vMerge/>
            <w:tcBorders>
              <w:top w:val="nil"/>
              <w:left w:val="single" w:sz="8" w:space="0" w:color="000000"/>
              <w:bottom w:val="single" w:sz="8" w:space="0" w:color="000000"/>
              <w:right w:val="single" w:sz="8" w:space="0" w:color="000000"/>
            </w:tcBorders>
            <w:vAlign w:val="center"/>
            <w:hideMark/>
          </w:tcPr>
          <w:p w14:paraId="6CFA17D6"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51715424"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03B5DC66" w14:textId="77777777" w:rsidR="003353EE" w:rsidRPr="00A863DD" w:rsidRDefault="003353EE" w:rsidP="004A22C7">
            <w:pPr>
              <w:rPr>
                <w:color w:val="000000"/>
                <w:sz w:val="22"/>
                <w:lang w:eastAsia="es-ES"/>
              </w:rPr>
            </w:pPr>
          </w:p>
        </w:tc>
      </w:tr>
      <w:tr w:rsidR="003353EE" w:rsidRPr="00A863DD" w14:paraId="39E485FD" w14:textId="77777777" w:rsidTr="004A22C7">
        <w:trPr>
          <w:trHeight w:val="555"/>
        </w:trPr>
        <w:tc>
          <w:tcPr>
            <w:tcW w:w="226" w:type="pct"/>
            <w:tcBorders>
              <w:top w:val="nil"/>
              <w:left w:val="single" w:sz="8" w:space="0" w:color="auto"/>
              <w:bottom w:val="nil"/>
              <w:right w:val="single" w:sz="8" w:space="0" w:color="000000"/>
            </w:tcBorders>
            <w:shd w:val="clear" w:color="auto" w:fill="auto"/>
            <w:vAlign w:val="center"/>
            <w:hideMark/>
          </w:tcPr>
          <w:p w14:paraId="6A4BB935"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60D2734" w14:textId="77777777" w:rsidR="003353EE" w:rsidRPr="00A863DD" w:rsidRDefault="003353EE" w:rsidP="004A22C7">
            <w:pPr>
              <w:rPr>
                <w:color w:val="000000"/>
                <w:sz w:val="22"/>
                <w:lang w:eastAsia="es-ES"/>
              </w:rPr>
            </w:pPr>
            <w:r w:rsidRPr="00A863DD">
              <w:rPr>
                <w:rFonts w:eastAsia="Arial"/>
                <w:color w:val="000000"/>
                <w:sz w:val="22"/>
                <w:lang w:eastAsia="es-ES"/>
              </w:rPr>
              <w:t>Cada válvula tiene un número de serie único, marcado de forma fija, legible e indeleble. Si es mediante placa debe ser en un material resistente a la corrosión. No se aceptan sticker</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71A5E6E1"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049742A6"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A76E8F8"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0EF510C8" w14:textId="77777777" w:rsidR="003353EE" w:rsidRPr="00A863DD" w:rsidRDefault="003353EE" w:rsidP="004A22C7">
            <w:pPr>
              <w:rPr>
                <w:color w:val="000000"/>
                <w:sz w:val="22"/>
                <w:lang w:eastAsia="es-ES"/>
              </w:rPr>
            </w:pPr>
            <w:r w:rsidRPr="00A863DD">
              <w:rPr>
                <w:rFonts w:eastAsia="Arial"/>
                <w:color w:val="000000"/>
                <w:sz w:val="22"/>
                <w:lang w:eastAsia="es-ES"/>
              </w:rPr>
              <w:t>7.2</w:t>
            </w:r>
          </w:p>
        </w:tc>
        <w:tc>
          <w:tcPr>
            <w:tcW w:w="3028" w:type="pct"/>
            <w:vMerge/>
            <w:tcBorders>
              <w:top w:val="nil"/>
              <w:left w:val="single" w:sz="8" w:space="0" w:color="000000"/>
              <w:bottom w:val="single" w:sz="8" w:space="0" w:color="000000"/>
              <w:right w:val="single" w:sz="8" w:space="0" w:color="000000"/>
            </w:tcBorders>
            <w:vAlign w:val="center"/>
            <w:hideMark/>
          </w:tcPr>
          <w:p w14:paraId="6A918246"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6B3FAB6B"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04A0089C" w14:textId="77777777" w:rsidR="003353EE" w:rsidRPr="00A863DD" w:rsidRDefault="003353EE" w:rsidP="004A22C7">
            <w:pPr>
              <w:rPr>
                <w:color w:val="000000"/>
                <w:sz w:val="22"/>
                <w:lang w:eastAsia="es-ES"/>
              </w:rPr>
            </w:pPr>
          </w:p>
        </w:tc>
      </w:tr>
      <w:tr w:rsidR="003353EE" w:rsidRPr="00A863DD" w14:paraId="10406424" w14:textId="77777777" w:rsidTr="004A22C7">
        <w:trPr>
          <w:trHeight w:val="615"/>
        </w:trPr>
        <w:tc>
          <w:tcPr>
            <w:tcW w:w="226" w:type="pct"/>
            <w:tcBorders>
              <w:top w:val="nil"/>
              <w:left w:val="single" w:sz="8" w:space="0" w:color="auto"/>
              <w:bottom w:val="nil"/>
              <w:right w:val="single" w:sz="8" w:space="0" w:color="000000"/>
            </w:tcBorders>
            <w:shd w:val="clear" w:color="auto" w:fill="auto"/>
            <w:vAlign w:val="center"/>
            <w:hideMark/>
          </w:tcPr>
          <w:p w14:paraId="0ED43096"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58B0B2" w14:textId="77777777" w:rsidR="003353EE" w:rsidRPr="00A863DD" w:rsidRDefault="003353EE" w:rsidP="004A22C7">
            <w:pPr>
              <w:rPr>
                <w:color w:val="000000"/>
                <w:sz w:val="22"/>
                <w:lang w:eastAsia="es-ES"/>
              </w:rPr>
            </w:pPr>
            <w:r w:rsidRPr="00A863DD">
              <w:rPr>
                <w:rFonts w:eastAsia="Arial"/>
                <w:color w:val="000000"/>
                <w:sz w:val="22"/>
                <w:lang w:eastAsia="es-ES"/>
              </w:rPr>
              <w:t>La válvula se transporta y suministra dentro de un guacal, fijada por medio de una de las bridas y en posición horizontal, protegida con un empaque que permita la protección contra posibles golpes o impactos ocasionados durante el transporte, manejo y almacenamiento</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4E7FA46F"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11D41543"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45FFC6DA" w14:textId="77777777" w:rsidTr="004A22C7">
        <w:trPr>
          <w:trHeight w:val="255"/>
        </w:trPr>
        <w:tc>
          <w:tcPr>
            <w:tcW w:w="226" w:type="pct"/>
            <w:tcBorders>
              <w:top w:val="nil"/>
              <w:left w:val="single" w:sz="8" w:space="0" w:color="auto"/>
              <w:bottom w:val="nil"/>
              <w:right w:val="single" w:sz="8" w:space="0" w:color="000000"/>
            </w:tcBorders>
            <w:shd w:val="clear" w:color="auto" w:fill="auto"/>
            <w:vAlign w:val="center"/>
            <w:hideMark/>
          </w:tcPr>
          <w:p w14:paraId="114E606B"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tcBorders>
              <w:top w:val="nil"/>
              <w:left w:val="single" w:sz="8" w:space="0" w:color="000000"/>
              <w:bottom w:val="single" w:sz="8" w:space="0" w:color="000000"/>
              <w:right w:val="single" w:sz="8" w:space="0" w:color="000000"/>
            </w:tcBorders>
            <w:vAlign w:val="center"/>
            <w:hideMark/>
          </w:tcPr>
          <w:p w14:paraId="06D5AA36"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4DEF9C14"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7C438986" w14:textId="77777777" w:rsidR="003353EE" w:rsidRPr="00A863DD" w:rsidRDefault="003353EE" w:rsidP="004A22C7">
            <w:pPr>
              <w:rPr>
                <w:color w:val="000000"/>
                <w:sz w:val="22"/>
                <w:lang w:eastAsia="es-ES"/>
              </w:rPr>
            </w:pPr>
          </w:p>
        </w:tc>
      </w:tr>
      <w:tr w:rsidR="003353EE" w:rsidRPr="00A863DD" w14:paraId="3BB8E4A7" w14:textId="77777777" w:rsidTr="004A22C7">
        <w:trPr>
          <w:trHeight w:val="255"/>
        </w:trPr>
        <w:tc>
          <w:tcPr>
            <w:tcW w:w="226" w:type="pct"/>
            <w:tcBorders>
              <w:top w:val="nil"/>
              <w:left w:val="single" w:sz="8" w:space="0" w:color="auto"/>
              <w:bottom w:val="nil"/>
              <w:right w:val="single" w:sz="8" w:space="0" w:color="000000"/>
            </w:tcBorders>
            <w:shd w:val="clear" w:color="auto" w:fill="auto"/>
            <w:vAlign w:val="center"/>
            <w:hideMark/>
          </w:tcPr>
          <w:p w14:paraId="007C65B4"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tcBorders>
              <w:top w:val="nil"/>
              <w:left w:val="single" w:sz="8" w:space="0" w:color="000000"/>
              <w:bottom w:val="single" w:sz="8" w:space="0" w:color="000000"/>
              <w:right w:val="single" w:sz="8" w:space="0" w:color="000000"/>
            </w:tcBorders>
            <w:vAlign w:val="center"/>
            <w:hideMark/>
          </w:tcPr>
          <w:p w14:paraId="3F5648F6"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6C39E367"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03D5CA27" w14:textId="77777777" w:rsidR="003353EE" w:rsidRPr="00A863DD" w:rsidRDefault="003353EE" w:rsidP="004A22C7">
            <w:pPr>
              <w:rPr>
                <w:color w:val="000000"/>
                <w:sz w:val="22"/>
                <w:lang w:eastAsia="es-ES"/>
              </w:rPr>
            </w:pPr>
          </w:p>
        </w:tc>
      </w:tr>
      <w:tr w:rsidR="003353EE" w:rsidRPr="00A863DD" w14:paraId="714BC5FC" w14:textId="77777777" w:rsidTr="004A22C7">
        <w:trPr>
          <w:trHeight w:val="300"/>
        </w:trPr>
        <w:tc>
          <w:tcPr>
            <w:tcW w:w="226" w:type="pct"/>
            <w:tcBorders>
              <w:top w:val="nil"/>
              <w:left w:val="single" w:sz="8" w:space="0" w:color="auto"/>
              <w:bottom w:val="single" w:sz="8" w:space="0" w:color="000000"/>
              <w:right w:val="single" w:sz="8" w:space="0" w:color="000000"/>
            </w:tcBorders>
            <w:shd w:val="clear" w:color="auto" w:fill="auto"/>
            <w:vAlign w:val="center"/>
            <w:hideMark/>
          </w:tcPr>
          <w:p w14:paraId="3F28B422" w14:textId="77777777" w:rsidR="003353EE" w:rsidRPr="00A863DD" w:rsidRDefault="003353EE" w:rsidP="004A22C7">
            <w:pPr>
              <w:rPr>
                <w:color w:val="000000"/>
                <w:sz w:val="22"/>
                <w:lang w:eastAsia="es-ES"/>
              </w:rPr>
            </w:pPr>
            <w:r w:rsidRPr="00A863DD">
              <w:rPr>
                <w:rFonts w:eastAsia="Arial"/>
                <w:color w:val="000000"/>
                <w:sz w:val="22"/>
                <w:lang w:eastAsia="es-ES"/>
              </w:rPr>
              <w:t>7.3</w:t>
            </w:r>
          </w:p>
        </w:tc>
        <w:tc>
          <w:tcPr>
            <w:tcW w:w="3028" w:type="pct"/>
            <w:vMerge/>
            <w:tcBorders>
              <w:top w:val="nil"/>
              <w:left w:val="single" w:sz="8" w:space="0" w:color="000000"/>
              <w:bottom w:val="single" w:sz="8" w:space="0" w:color="000000"/>
              <w:right w:val="single" w:sz="8" w:space="0" w:color="000000"/>
            </w:tcBorders>
            <w:vAlign w:val="center"/>
            <w:hideMark/>
          </w:tcPr>
          <w:p w14:paraId="1793518C"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09AC2F7F"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2DA6C120" w14:textId="77777777" w:rsidR="003353EE" w:rsidRPr="00A863DD" w:rsidRDefault="003353EE" w:rsidP="004A22C7">
            <w:pPr>
              <w:rPr>
                <w:color w:val="000000"/>
                <w:sz w:val="22"/>
                <w:lang w:eastAsia="es-ES"/>
              </w:rPr>
            </w:pPr>
          </w:p>
        </w:tc>
      </w:tr>
      <w:tr w:rsidR="003353EE" w:rsidRPr="00A863DD" w14:paraId="18B57247" w14:textId="77777777" w:rsidTr="004A22C7">
        <w:trPr>
          <w:trHeight w:val="285"/>
        </w:trPr>
        <w:tc>
          <w:tcPr>
            <w:tcW w:w="226" w:type="pct"/>
            <w:tcBorders>
              <w:top w:val="nil"/>
              <w:left w:val="single" w:sz="8" w:space="0" w:color="auto"/>
              <w:bottom w:val="nil"/>
              <w:right w:val="single" w:sz="8" w:space="0" w:color="000000"/>
            </w:tcBorders>
            <w:shd w:val="clear" w:color="000000" w:fill="D9D9D9"/>
            <w:vAlign w:val="center"/>
            <w:hideMark/>
          </w:tcPr>
          <w:p w14:paraId="02F73AD4"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vMerge w:val="restart"/>
            <w:tcBorders>
              <w:top w:val="nil"/>
              <w:left w:val="single" w:sz="8" w:space="0" w:color="000000"/>
              <w:bottom w:val="single" w:sz="8" w:space="0" w:color="000000"/>
              <w:right w:val="single" w:sz="8" w:space="0" w:color="000000"/>
            </w:tcBorders>
            <w:shd w:val="clear" w:color="000000" w:fill="D9D9D9"/>
            <w:vAlign w:val="center"/>
            <w:hideMark/>
          </w:tcPr>
          <w:p w14:paraId="6198883E" w14:textId="77777777" w:rsidR="003353EE" w:rsidRPr="00A863DD" w:rsidRDefault="003353EE" w:rsidP="004A22C7">
            <w:pPr>
              <w:rPr>
                <w:b/>
                <w:bCs/>
                <w:color w:val="000000"/>
                <w:sz w:val="22"/>
                <w:lang w:eastAsia="es-ES"/>
              </w:rPr>
            </w:pPr>
            <w:r w:rsidRPr="00A863DD">
              <w:rPr>
                <w:rFonts w:eastAsia="Arial"/>
                <w:b/>
                <w:bCs/>
                <w:color w:val="000000"/>
                <w:sz w:val="22"/>
                <w:lang w:eastAsia="es-ES"/>
              </w:rPr>
              <w:t>Documentos técnicos solicitados con la oferta en idioma español o inglés</w:t>
            </w:r>
          </w:p>
        </w:tc>
        <w:tc>
          <w:tcPr>
            <w:tcW w:w="1046" w:type="pct"/>
            <w:vMerge w:val="restart"/>
            <w:tcBorders>
              <w:top w:val="nil"/>
              <w:left w:val="single" w:sz="8" w:space="0" w:color="000000"/>
              <w:bottom w:val="single" w:sz="8" w:space="0" w:color="000000"/>
              <w:right w:val="single" w:sz="8" w:space="0" w:color="auto"/>
            </w:tcBorders>
            <w:shd w:val="clear" w:color="000000" w:fill="D9D9D9"/>
            <w:vAlign w:val="center"/>
            <w:hideMark/>
          </w:tcPr>
          <w:p w14:paraId="33AF9954"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vMerge w:val="restart"/>
            <w:tcBorders>
              <w:top w:val="nil"/>
              <w:left w:val="single" w:sz="8" w:space="0" w:color="000000"/>
              <w:bottom w:val="single" w:sz="8" w:space="0" w:color="000000"/>
              <w:right w:val="single" w:sz="8" w:space="0" w:color="auto"/>
            </w:tcBorders>
            <w:shd w:val="clear" w:color="000000" w:fill="D9D9D9"/>
            <w:vAlign w:val="center"/>
            <w:hideMark/>
          </w:tcPr>
          <w:p w14:paraId="7299FE15"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314286AC"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000000" w:fill="D9D9D9"/>
            <w:vAlign w:val="center"/>
            <w:hideMark/>
          </w:tcPr>
          <w:p w14:paraId="03EDD102" w14:textId="77777777" w:rsidR="003353EE" w:rsidRPr="00A863DD" w:rsidRDefault="003353EE" w:rsidP="004A22C7">
            <w:pPr>
              <w:rPr>
                <w:b/>
                <w:bCs/>
                <w:color w:val="000000"/>
                <w:sz w:val="22"/>
                <w:lang w:eastAsia="es-ES"/>
              </w:rPr>
            </w:pPr>
            <w:r w:rsidRPr="00A863DD">
              <w:rPr>
                <w:rFonts w:eastAsia="Arial"/>
                <w:b/>
                <w:bCs/>
                <w:color w:val="000000"/>
                <w:sz w:val="22"/>
                <w:lang w:eastAsia="es-ES"/>
              </w:rPr>
              <w:t>8</w:t>
            </w:r>
          </w:p>
        </w:tc>
        <w:tc>
          <w:tcPr>
            <w:tcW w:w="3028" w:type="pct"/>
            <w:vMerge/>
            <w:tcBorders>
              <w:top w:val="nil"/>
              <w:left w:val="single" w:sz="8" w:space="0" w:color="000000"/>
              <w:bottom w:val="single" w:sz="8" w:space="0" w:color="000000"/>
              <w:right w:val="single" w:sz="8" w:space="0" w:color="000000"/>
            </w:tcBorders>
            <w:vAlign w:val="center"/>
            <w:hideMark/>
          </w:tcPr>
          <w:p w14:paraId="5577EA94" w14:textId="77777777" w:rsidR="003353EE" w:rsidRPr="00A863DD" w:rsidRDefault="003353EE" w:rsidP="004A22C7">
            <w:pPr>
              <w:rPr>
                <w:b/>
                <w:bCs/>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746F1A16"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6548B487" w14:textId="77777777" w:rsidR="003353EE" w:rsidRPr="00A863DD" w:rsidRDefault="003353EE" w:rsidP="004A22C7">
            <w:pPr>
              <w:rPr>
                <w:color w:val="000000"/>
                <w:sz w:val="22"/>
                <w:lang w:eastAsia="es-ES"/>
              </w:rPr>
            </w:pPr>
          </w:p>
        </w:tc>
      </w:tr>
      <w:tr w:rsidR="003353EE" w:rsidRPr="00A863DD" w14:paraId="5DC7ED04" w14:textId="77777777" w:rsidTr="004A22C7">
        <w:trPr>
          <w:trHeight w:val="58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60352FFA" w14:textId="77777777" w:rsidR="003353EE" w:rsidRPr="00A863DD" w:rsidRDefault="003353EE" w:rsidP="004A22C7">
            <w:pPr>
              <w:rPr>
                <w:color w:val="000000"/>
                <w:sz w:val="22"/>
                <w:lang w:eastAsia="es-ES"/>
              </w:rPr>
            </w:pPr>
            <w:r w:rsidRPr="00A863DD">
              <w:rPr>
                <w:rFonts w:eastAsia="Arial"/>
                <w:color w:val="000000"/>
                <w:sz w:val="22"/>
                <w:lang w:eastAsia="es-ES"/>
              </w:rPr>
              <w:t>8.1</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37E6C33" w14:textId="77777777" w:rsidR="003353EE" w:rsidRPr="00A863DD" w:rsidRDefault="003353EE" w:rsidP="004A22C7">
            <w:pPr>
              <w:rPr>
                <w:color w:val="000000"/>
                <w:sz w:val="22"/>
                <w:lang w:eastAsia="es-ES"/>
              </w:rPr>
            </w:pPr>
            <w:r w:rsidRPr="00A863DD">
              <w:rPr>
                <w:rFonts w:eastAsia="Arial"/>
                <w:color w:val="000000"/>
                <w:sz w:val="22"/>
                <w:lang w:eastAsia="es-ES"/>
              </w:rPr>
              <w:t>Ficha técnica en idioma español o inglés que contenga como mínimo: la referencia de la válvula, una imagen o modelo 3D, la descripción de las partes, los  materiales de fabricación, dimensiones generales, peso, norma de fabricación y ensayo</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5409CD53"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1716B91B"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AC03E89"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59DC92BC"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7DF61FCB"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662EA55B"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268A8294" w14:textId="77777777" w:rsidR="003353EE" w:rsidRPr="00A863DD" w:rsidRDefault="003353EE" w:rsidP="004A22C7">
            <w:pPr>
              <w:rPr>
                <w:color w:val="000000"/>
                <w:sz w:val="22"/>
                <w:lang w:eastAsia="es-ES"/>
              </w:rPr>
            </w:pPr>
          </w:p>
        </w:tc>
      </w:tr>
      <w:tr w:rsidR="003353EE" w:rsidRPr="00A863DD" w14:paraId="7B7FCE55"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2C2BCE49"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2795890F"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2EB7C351"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5ACCBD1C" w14:textId="77777777" w:rsidR="003353EE" w:rsidRPr="00A863DD" w:rsidRDefault="003353EE" w:rsidP="004A22C7">
            <w:pPr>
              <w:rPr>
                <w:color w:val="000000"/>
                <w:sz w:val="22"/>
                <w:lang w:eastAsia="es-ES"/>
              </w:rPr>
            </w:pPr>
          </w:p>
        </w:tc>
      </w:tr>
      <w:tr w:rsidR="003353EE" w:rsidRPr="00A863DD" w14:paraId="4BD97D0D" w14:textId="77777777" w:rsidTr="004A22C7">
        <w:trPr>
          <w:trHeight w:val="458"/>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711B9A0C" w14:textId="77777777" w:rsidR="003353EE" w:rsidRPr="00A863DD" w:rsidRDefault="003353EE" w:rsidP="004A22C7">
            <w:pPr>
              <w:rPr>
                <w:color w:val="000000"/>
                <w:sz w:val="22"/>
                <w:lang w:eastAsia="es-ES"/>
              </w:rPr>
            </w:pPr>
            <w:r w:rsidRPr="00A863DD">
              <w:rPr>
                <w:rFonts w:eastAsia="Arial"/>
                <w:color w:val="000000"/>
                <w:sz w:val="22"/>
                <w:lang w:eastAsia="es-ES"/>
              </w:rPr>
              <w:t>8.2</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F1B246" w14:textId="77777777" w:rsidR="003353EE" w:rsidRPr="00A863DD" w:rsidRDefault="003353EE" w:rsidP="004A22C7">
            <w:pPr>
              <w:rPr>
                <w:color w:val="000000"/>
                <w:sz w:val="22"/>
                <w:lang w:eastAsia="es-ES"/>
              </w:rPr>
            </w:pPr>
            <w:r w:rsidRPr="00A863DD">
              <w:rPr>
                <w:rFonts w:eastAsia="Arial"/>
                <w:color w:val="000000"/>
                <w:sz w:val="22"/>
                <w:lang w:eastAsia="es-ES"/>
              </w:rPr>
              <w:t>Curva de capacidad hidráulica por cada diámetro y modelo de válvula</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35510145"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7FAA85BC"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F1A816D"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719F2A05"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021BFAE8"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067537C7"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59E98830" w14:textId="77777777" w:rsidR="003353EE" w:rsidRPr="00A863DD" w:rsidRDefault="003353EE" w:rsidP="004A22C7">
            <w:pPr>
              <w:rPr>
                <w:color w:val="000000"/>
                <w:sz w:val="22"/>
                <w:lang w:eastAsia="es-ES"/>
              </w:rPr>
            </w:pPr>
          </w:p>
        </w:tc>
      </w:tr>
      <w:tr w:rsidR="003353EE" w:rsidRPr="00A863DD" w14:paraId="32056E34" w14:textId="77777777" w:rsidTr="004A22C7">
        <w:trPr>
          <w:trHeight w:val="458"/>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66E42802" w14:textId="77777777" w:rsidR="003353EE" w:rsidRPr="00A863DD" w:rsidRDefault="003353EE" w:rsidP="004A22C7">
            <w:pPr>
              <w:rPr>
                <w:color w:val="000000"/>
                <w:sz w:val="22"/>
                <w:lang w:eastAsia="es-ES"/>
              </w:rPr>
            </w:pPr>
            <w:r w:rsidRPr="00A863DD">
              <w:rPr>
                <w:rFonts w:eastAsia="Arial"/>
                <w:color w:val="000000"/>
                <w:sz w:val="22"/>
                <w:lang w:eastAsia="es-ES"/>
              </w:rPr>
              <w:t>8.3</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DFC6D7" w14:textId="77777777" w:rsidR="003353EE" w:rsidRPr="00A863DD" w:rsidRDefault="003353EE" w:rsidP="004A22C7">
            <w:pPr>
              <w:rPr>
                <w:color w:val="000000"/>
                <w:sz w:val="22"/>
                <w:lang w:eastAsia="es-ES"/>
              </w:rPr>
            </w:pPr>
            <w:r w:rsidRPr="00A863DD">
              <w:rPr>
                <w:color w:val="000000"/>
                <w:sz w:val="22"/>
                <w:lang w:eastAsia="es-ES"/>
              </w:rPr>
              <w:t>Curva de cavitación de la válvula (presión entrada vs presión salida), por cada modelo de válvula</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78DC1871"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2EA2AE4C"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0C63FF06"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15619D81"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5CE424D2"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376566A7"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481FF0C1" w14:textId="77777777" w:rsidR="003353EE" w:rsidRPr="00A863DD" w:rsidRDefault="003353EE" w:rsidP="004A22C7">
            <w:pPr>
              <w:rPr>
                <w:color w:val="000000"/>
                <w:sz w:val="22"/>
                <w:lang w:eastAsia="es-ES"/>
              </w:rPr>
            </w:pPr>
          </w:p>
        </w:tc>
      </w:tr>
      <w:tr w:rsidR="003353EE" w:rsidRPr="00A863DD" w14:paraId="73404B5A" w14:textId="77777777" w:rsidTr="004A22C7">
        <w:trPr>
          <w:trHeight w:val="64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733B33A9" w14:textId="77777777" w:rsidR="003353EE" w:rsidRPr="00A863DD" w:rsidRDefault="003353EE" w:rsidP="004A22C7">
            <w:pPr>
              <w:rPr>
                <w:color w:val="000000"/>
                <w:sz w:val="22"/>
                <w:lang w:eastAsia="es-ES"/>
              </w:rPr>
            </w:pPr>
            <w:r w:rsidRPr="00A863DD">
              <w:rPr>
                <w:rFonts w:eastAsia="Arial"/>
                <w:color w:val="000000"/>
                <w:sz w:val="22"/>
                <w:lang w:eastAsia="es-ES"/>
              </w:rPr>
              <w:t>8.4</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39DA39" w14:textId="77777777" w:rsidR="003353EE" w:rsidRPr="00A863DD" w:rsidRDefault="003353EE" w:rsidP="004A22C7">
            <w:pPr>
              <w:rPr>
                <w:color w:val="000000"/>
                <w:sz w:val="22"/>
                <w:lang w:eastAsia="es-ES"/>
              </w:rPr>
            </w:pPr>
            <w:r w:rsidRPr="00A863DD">
              <w:rPr>
                <w:rFonts w:eastAsia="Arial"/>
                <w:color w:val="000000"/>
                <w:sz w:val="22"/>
                <w:lang w:eastAsia="es-ES"/>
              </w:rPr>
              <w:t>Informe de resultados de las pruebas tipo o de diseño, realizadas en el modelo de válvula (mínimo una vez), para cada diámetro solicitado, que garantice el cumplimiento de la capacidad hidráulica Cv requerido conforme al diseño hidráulico. Este informe debe ser emitido por el fabricante o por un laboratorio externo, en ambos casos deben tener trazabilidad de los ensayos</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6375920C" w14:textId="77777777" w:rsidR="003353EE" w:rsidRPr="00A863DD" w:rsidRDefault="003353EE" w:rsidP="004A22C7">
            <w:pPr>
              <w:rPr>
                <w:color w:val="000000"/>
                <w:sz w:val="22"/>
                <w:lang w:eastAsia="es-ES"/>
              </w:rPr>
            </w:pPr>
            <w:r w:rsidRPr="00A863DD">
              <w:rPr>
                <w:rFonts w:eastAsia="Arial"/>
                <w:color w:val="000000"/>
                <w:sz w:val="22"/>
                <w:lang w:eastAsia="es-ES"/>
              </w:rPr>
              <w:t>Opcional</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3070D24B"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65E3381"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0497C02C"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CB410DB"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32F7763B"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5A7F72A6" w14:textId="77777777" w:rsidR="003353EE" w:rsidRPr="00A863DD" w:rsidRDefault="003353EE" w:rsidP="004A22C7">
            <w:pPr>
              <w:rPr>
                <w:color w:val="000000"/>
                <w:sz w:val="22"/>
                <w:lang w:eastAsia="es-ES"/>
              </w:rPr>
            </w:pPr>
          </w:p>
        </w:tc>
      </w:tr>
      <w:tr w:rsidR="003353EE" w:rsidRPr="00A863DD" w14:paraId="35182B14"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46EAB69A"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356C0A83"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0CDC11E5"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71A72A8C" w14:textId="77777777" w:rsidR="003353EE" w:rsidRPr="00A863DD" w:rsidRDefault="003353EE" w:rsidP="004A22C7">
            <w:pPr>
              <w:rPr>
                <w:color w:val="000000"/>
                <w:sz w:val="22"/>
                <w:lang w:eastAsia="es-ES"/>
              </w:rPr>
            </w:pPr>
          </w:p>
        </w:tc>
      </w:tr>
      <w:tr w:rsidR="003353EE" w:rsidRPr="00A863DD" w14:paraId="65D32E6B"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7B397F98"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67E0E88C"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3A46264A"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3037C026" w14:textId="77777777" w:rsidR="003353EE" w:rsidRPr="00A863DD" w:rsidRDefault="003353EE" w:rsidP="004A22C7">
            <w:pPr>
              <w:rPr>
                <w:color w:val="000000"/>
                <w:sz w:val="22"/>
                <w:lang w:eastAsia="es-ES"/>
              </w:rPr>
            </w:pPr>
          </w:p>
        </w:tc>
      </w:tr>
      <w:tr w:rsidR="003353EE" w:rsidRPr="00A863DD" w14:paraId="3F2B8515" w14:textId="77777777" w:rsidTr="00B31E97">
        <w:trPr>
          <w:trHeight w:val="276"/>
        </w:trPr>
        <w:tc>
          <w:tcPr>
            <w:tcW w:w="226" w:type="pct"/>
            <w:vMerge/>
            <w:tcBorders>
              <w:top w:val="nil"/>
              <w:left w:val="single" w:sz="8" w:space="0" w:color="auto"/>
              <w:bottom w:val="single" w:sz="8" w:space="0" w:color="000000"/>
              <w:right w:val="single" w:sz="8" w:space="0" w:color="000000"/>
            </w:tcBorders>
            <w:vAlign w:val="center"/>
            <w:hideMark/>
          </w:tcPr>
          <w:p w14:paraId="71A8BD0C"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71697110"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75236ED1"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6B5F3971" w14:textId="77777777" w:rsidR="003353EE" w:rsidRPr="00A863DD" w:rsidRDefault="003353EE" w:rsidP="004A22C7">
            <w:pPr>
              <w:rPr>
                <w:color w:val="000000"/>
                <w:sz w:val="22"/>
                <w:lang w:eastAsia="es-ES"/>
              </w:rPr>
            </w:pPr>
          </w:p>
        </w:tc>
      </w:tr>
      <w:tr w:rsidR="003353EE" w:rsidRPr="00A863DD" w14:paraId="6B04DF78" w14:textId="77777777" w:rsidTr="004A22C7">
        <w:trPr>
          <w:trHeight w:val="1500"/>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039D592A" w14:textId="77777777" w:rsidR="003353EE" w:rsidRPr="00A863DD" w:rsidRDefault="003353EE" w:rsidP="004A22C7">
            <w:pPr>
              <w:rPr>
                <w:color w:val="000000"/>
                <w:sz w:val="22"/>
                <w:lang w:eastAsia="es-ES"/>
              </w:rPr>
            </w:pPr>
            <w:r w:rsidRPr="00A863DD">
              <w:rPr>
                <w:rFonts w:eastAsia="Arial"/>
                <w:color w:val="000000"/>
                <w:sz w:val="22"/>
                <w:lang w:eastAsia="es-ES"/>
              </w:rPr>
              <w:t>8.5</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6724E44" w14:textId="77777777" w:rsidR="003353EE" w:rsidRPr="00A863DD" w:rsidRDefault="003353EE" w:rsidP="004A22C7">
            <w:pPr>
              <w:rPr>
                <w:color w:val="000000"/>
                <w:sz w:val="22"/>
                <w:lang w:eastAsia="es-ES"/>
              </w:rPr>
            </w:pPr>
            <w:r w:rsidRPr="00A863DD">
              <w:rPr>
                <w:rFonts w:eastAsia="Arial"/>
                <w:color w:val="000000"/>
                <w:sz w:val="22"/>
                <w:lang w:eastAsia="es-ES"/>
              </w:rPr>
              <w:t>Certificado de conformidad que los accesorios ofertados y los materiales empleados para la fabricación de los mismos que estarán en contacto con el agua potable son aptos para este uso. El certificado es expedido por un organismo o entidad de certificación nacional o internacional acreditada para tal fin. El Certificado está vigente y en su alcance se puede identificar claramente que los productos ofertados están cubiertos por la certificación. Se aceptan certificados internacionales en cumplimiento de los requisitos de la NSF/ANSI 61, DVWG, WRAS, KIWA, Eurofins u otros organismos internacionales.</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2A314E69"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4099E577"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270F26D3"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34FDE53F"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0B507609"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28CCEA13"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583C9439" w14:textId="77777777" w:rsidR="003353EE" w:rsidRPr="00A863DD" w:rsidRDefault="003353EE" w:rsidP="004A22C7">
            <w:pPr>
              <w:rPr>
                <w:color w:val="000000"/>
                <w:sz w:val="22"/>
                <w:lang w:eastAsia="es-ES"/>
              </w:rPr>
            </w:pPr>
          </w:p>
        </w:tc>
      </w:tr>
      <w:tr w:rsidR="003353EE" w:rsidRPr="00A863DD" w14:paraId="42234BC4"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0B513782"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5CB3B4F"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20AF31AC"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7C116381" w14:textId="77777777" w:rsidR="003353EE" w:rsidRPr="00A863DD" w:rsidRDefault="003353EE" w:rsidP="004A22C7">
            <w:pPr>
              <w:rPr>
                <w:color w:val="000000"/>
                <w:sz w:val="22"/>
                <w:lang w:eastAsia="es-ES"/>
              </w:rPr>
            </w:pPr>
          </w:p>
        </w:tc>
      </w:tr>
      <w:tr w:rsidR="003353EE" w:rsidRPr="00A863DD" w14:paraId="6D7BA87C"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5F1E7A70"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2F4C0B88"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13632904"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5E29324D" w14:textId="77777777" w:rsidR="003353EE" w:rsidRPr="00A863DD" w:rsidRDefault="003353EE" w:rsidP="004A22C7">
            <w:pPr>
              <w:rPr>
                <w:color w:val="000000"/>
                <w:sz w:val="22"/>
                <w:lang w:eastAsia="es-ES"/>
              </w:rPr>
            </w:pPr>
          </w:p>
        </w:tc>
      </w:tr>
      <w:tr w:rsidR="003353EE" w:rsidRPr="00A863DD" w14:paraId="5D10A9AA"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3BFB8832"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3BA4B66A"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38F6C897"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6E7A18A7" w14:textId="77777777" w:rsidR="003353EE" w:rsidRPr="00A863DD" w:rsidRDefault="003353EE" w:rsidP="004A22C7">
            <w:pPr>
              <w:rPr>
                <w:color w:val="000000"/>
                <w:sz w:val="22"/>
                <w:lang w:eastAsia="es-ES"/>
              </w:rPr>
            </w:pPr>
          </w:p>
        </w:tc>
      </w:tr>
      <w:tr w:rsidR="003353EE" w:rsidRPr="00A863DD" w14:paraId="238E76EF"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6349C748"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206EFDE9"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5D0F8492"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375DC655" w14:textId="77777777" w:rsidR="003353EE" w:rsidRPr="00A863DD" w:rsidRDefault="003353EE" w:rsidP="004A22C7">
            <w:pPr>
              <w:rPr>
                <w:color w:val="000000"/>
                <w:sz w:val="22"/>
                <w:lang w:eastAsia="es-ES"/>
              </w:rPr>
            </w:pPr>
          </w:p>
        </w:tc>
      </w:tr>
      <w:tr w:rsidR="003353EE" w:rsidRPr="00A863DD" w14:paraId="5553DC90"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2B757050"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53627D76"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0473EDE4"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6E79E505" w14:textId="77777777" w:rsidR="003353EE" w:rsidRPr="00A863DD" w:rsidRDefault="003353EE" w:rsidP="004A22C7">
            <w:pPr>
              <w:rPr>
                <w:color w:val="000000"/>
                <w:sz w:val="22"/>
                <w:lang w:eastAsia="es-ES"/>
              </w:rPr>
            </w:pPr>
          </w:p>
        </w:tc>
      </w:tr>
      <w:tr w:rsidR="003353EE" w:rsidRPr="00A863DD" w14:paraId="6FAC17E9"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0D4161F3"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20574E64"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50672520"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20080B74" w14:textId="77777777" w:rsidR="003353EE" w:rsidRPr="00A863DD" w:rsidRDefault="003353EE" w:rsidP="004A22C7">
            <w:pPr>
              <w:rPr>
                <w:color w:val="000000"/>
                <w:sz w:val="22"/>
                <w:lang w:eastAsia="es-ES"/>
              </w:rPr>
            </w:pPr>
          </w:p>
        </w:tc>
      </w:tr>
      <w:tr w:rsidR="003353EE" w:rsidRPr="00A863DD" w14:paraId="3864F362" w14:textId="77777777" w:rsidTr="00B31E97">
        <w:trPr>
          <w:trHeight w:val="276"/>
        </w:trPr>
        <w:tc>
          <w:tcPr>
            <w:tcW w:w="226" w:type="pct"/>
            <w:vMerge/>
            <w:tcBorders>
              <w:top w:val="nil"/>
              <w:left w:val="single" w:sz="8" w:space="0" w:color="auto"/>
              <w:bottom w:val="single" w:sz="8" w:space="0" w:color="000000"/>
              <w:right w:val="single" w:sz="8" w:space="0" w:color="000000"/>
            </w:tcBorders>
            <w:vAlign w:val="center"/>
            <w:hideMark/>
          </w:tcPr>
          <w:p w14:paraId="381E3D61"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7B259644"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6C029B59"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3B0E8DDC" w14:textId="77777777" w:rsidR="003353EE" w:rsidRPr="00A863DD" w:rsidRDefault="003353EE" w:rsidP="004A22C7">
            <w:pPr>
              <w:rPr>
                <w:color w:val="000000"/>
                <w:sz w:val="22"/>
                <w:lang w:eastAsia="es-ES"/>
              </w:rPr>
            </w:pPr>
          </w:p>
        </w:tc>
      </w:tr>
      <w:tr w:rsidR="003353EE" w:rsidRPr="00A863DD" w14:paraId="5DB694B9" w14:textId="77777777" w:rsidTr="004A22C7">
        <w:trPr>
          <w:trHeight w:val="458"/>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13D9D4DD" w14:textId="77777777" w:rsidR="003353EE" w:rsidRPr="00A863DD" w:rsidRDefault="003353EE" w:rsidP="004A22C7">
            <w:pPr>
              <w:rPr>
                <w:color w:val="000000"/>
                <w:sz w:val="22"/>
                <w:lang w:eastAsia="es-ES"/>
              </w:rPr>
            </w:pPr>
            <w:r w:rsidRPr="00A863DD">
              <w:rPr>
                <w:rFonts w:eastAsia="Arial"/>
                <w:color w:val="000000"/>
                <w:sz w:val="22"/>
                <w:lang w:eastAsia="es-ES"/>
              </w:rPr>
              <w:t>8.6</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6C7E918" w14:textId="77777777" w:rsidR="003353EE" w:rsidRPr="00A863DD" w:rsidRDefault="003353EE" w:rsidP="004A22C7">
            <w:pPr>
              <w:rPr>
                <w:color w:val="000000"/>
                <w:sz w:val="22"/>
                <w:lang w:eastAsia="es-ES"/>
              </w:rPr>
            </w:pPr>
            <w:r w:rsidRPr="00A863DD">
              <w:rPr>
                <w:rFonts w:eastAsia="Arial"/>
                <w:color w:val="000000"/>
                <w:sz w:val="22"/>
                <w:lang w:eastAsia="es-ES"/>
              </w:rPr>
              <w:t>Certificado de declaración de fabricante, o de autorización para distribución del producto otorgado por el fabricante</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5E460A25"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400011C5"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97F53E6"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40745519"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9F17C65"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503E0023"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7598298F" w14:textId="77777777" w:rsidR="003353EE" w:rsidRPr="00A863DD" w:rsidRDefault="003353EE" w:rsidP="004A22C7">
            <w:pPr>
              <w:rPr>
                <w:color w:val="000000"/>
                <w:sz w:val="22"/>
                <w:lang w:eastAsia="es-ES"/>
              </w:rPr>
            </w:pPr>
          </w:p>
        </w:tc>
      </w:tr>
      <w:tr w:rsidR="003353EE" w:rsidRPr="00A863DD" w14:paraId="4F6E088B" w14:textId="77777777" w:rsidTr="004A22C7">
        <w:trPr>
          <w:trHeight w:val="458"/>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54C28F9F" w14:textId="77777777" w:rsidR="003353EE" w:rsidRPr="00A863DD" w:rsidRDefault="003353EE" w:rsidP="004A22C7">
            <w:pPr>
              <w:rPr>
                <w:color w:val="000000"/>
                <w:sz w:val="22"/>
                <w:lang w:eastAsia="es-ES"/>
              </w:rPr>
            </w:pPr>
            <w:r w:rsidRPr="00A863DD">
              <w:rPr>
                <w:rFonts w:eastAsia="Arial"/>
                <w:color w:val="000000"/>
                <w:sz w:val="22"/>
                <w:lang w:eastAsia="es-ES"/>
              </w:rPr>
              <w:t>8.7</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0CA446" w14:textId="77777777" w:rsidR="003353EE" w:rsidRPr="00A863DD" w:rsidRDefault="003353EE" w:rsidP="004A22C7">
            <w:pPr>
              <w:rPr>
                <w:color w:val="000000"/>
                <w:sz w:val="22"/>
                <w:lang w:eastAsia="es-ES"/>
              </w:rPr>
            </w:pPr>
            <w:r w:rsidRPr="00A863DD">
              <w:rPr>
                <w:rFonts w:eastAsia="Arial"/>
                <w:color w:val="000000"/>
                <w:sz w:val="22"/>
                <w:lang w:eastAsia="es-ES"/>
              </w:rPr>
              <w:t>Manual de instalación, operación y mantenimiento en idioma español o inglés</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4B06DF48"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61B09C6E"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9CFB15E"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4B4A9B81"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083C89FF"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15869EDB"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6888F945" w14:textId="77777777" w:rsidR="003353EE" w:rsidRPr="00A863DD" w:rsidRDefault="003353EE" w:rsidP="004A22C7">
            <w:pPr>
              <w:rPr>
                <w:color w:val="000000"/>
                <w:sz w:val="22"/>
                <w:lang w:eastAsia="es-ES"/>
              </w:rPr>
            </w:pPr>
          </w:p>
        </w:tc>
      </w:tr>
      <w:tr w:rsidR="003353EE" w:rsidRPr="00A863DD" w14:paraId="413FC958" w14:textId="77777777" w:rsidTr="004A22C7">
        <w:trPr>
          <w:trHeight w:val="285"/>
        </w:trPr>
        <w:tc>
          <w:tcPr>
            <w:tcW w:w="226" w:type="pct"/>
            <w:tcBorders>
              <w:top w:val="nil"/>
              <w:left w:val="single" w:sz="8" w:space="0" w:color="auto"/>
              <w:bottom w:val="nil"/>
              <w:right w:val="single" w:sz="8" w:space="0" w:color="000000"/>
            </w:tcBorders>
            <w:shd w:val="clear" w:color="000000" w:fill="D9D9D9"/>
            <w:vAlign w:val="center"/>
            <w:hideMark/>
          </w:tcPr>
          <w:p w14:paraId="5FD4532A" w14:textId="77777777" w:rsidR="003353EE" w:rsidRPr="00A863DD" w:rsidRDefault="003353EE" w:rsidP="004A22C7">
            <w:pPr>
              <w:rPr>
                <w:color w:val="000000"/>
                <w:sz w:val="22"/>
                <w:lang w:eastAsia="es-ES"/>
              </w:rPr>
            </w:pPr>
            <w:r w:rsidRPr="00A863DD">
              <w:rPr>
                <w:color w:val="000000"/>
                <w:sz w:val="22"/>
                <w:lang w:eastAsia="es-ES"/>
              </w:rPr>
              <w:t> </w:t>
            </w:r>
          </w:p>
        </w:tc>
        <w:tc>
          <w:tcPr>
            <w:tcW w:w="3028" w:type="pct"/>
            <w:tcBorders>
              <w:top w:val="nil"/>
              <w:left w:val="nil"/>
              <w:bottom w:val="nil"/>
              <w:right w:val="single" w:sz="8" w:space="0" w:color="000000"/>
            </w:tcBorders>
            <w:shd w:val="clear" w:color="000000" w:fill="D9D9D9"/>
            <w:vAlign w:val="center"/>
            <w:hideMark/>
          </w:tcPr>
          <w:p w14:paraId="6F87614D" w14:textId="4BBB065D" w:rsidR="003353EE" w:rsidRPr="00A863DD" w:rsidRDefault="00086565" w:rsidP="004A22C7">
            <w:pPr>
              <w:rPr>
                <w:b/>
                <w:bCs/>
                <w:color w:val="000000"/>
                <w:sz w:val="22"/>
                <w:lang w:eastAsia="es-ES"/>
              </w:rPr>
            </w:pPr>
            <w:r w:rsidRPr="00A863DD">
              <w:rPr>
                <w:rFonts w:eastAsia="Arial"/>
                <w:b/>
                <w:bCs/>
                <w:color w:val="000000"/>
                <w:sz w:val="22"/>
                <w:lang w:eastAsia="es-ES"/>
              </w:rPr>
              <w:t>Documentos técnicos solicitados</w:t>
            </w:r>
            <w:r w:rsidR="003353EE" w:rsidRPr="00A863DD">
              <w:rPr>
                <w:rFonts w:eastAsia="Arial"/>
                <w:b/>
                <w:bCs/>
                <w:color w:val="000000"/>
                <w:sz w:val="22"/>
                <w:lang w:eastAsia="es-ES"/>
              </w:rPr>
              <w:t xml:space="preserve"> con la entrega del producto en idioma español o inglés</w:t>
            </w:r>
          </w:p>
        </w:tc>
        <w:tc>
          <w:tcPr>
            <w:tcW w:w="1046" w:type="pct"/>
            <w:tcBorders>
              <w:top w:val="nil"/>
              <w:left w:val="nil"/>
              <w:bottom w:val="nil"/>
              <w:right w:val="single" w:sz="8" w:space="0" w:color="auto"/>
            </w:tcBorders>
            <w:shd w:val="clear" w:color="000000" w:fill="D9D9D9"/>
            <w:vAlign w:val="center"/>
            <w:hideMark/>
          </w:tcPr>
          <w:p w14:paraId="37ACA828"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nil"/>
              <w:right w:val="single" w:sz="8" w:space="0" w:color="auto"/>
            </w:tcBorders>
            <w:shd w:val="clear" w:color="000000" w:fill="D9D9D9"/>
            <w:vAlign w:val="center"/>
            <w:hideMark/>
          </w:tcPr>
          <w:p w14:paraId="75BBD0A2"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1FCE8117" w14:textId="77777777" w:rsidTr="004A22C7">
        <w:trPr>
          <w:trHeight w:val="315"/>
        </w:trPr>
        <w:tc>
          <w:tcPr>
            <w:tcW w:w="226" w:type="pct"/>
            <w:tcBorders>
              <w:top w:val="nil"/>
              <w:left w:val="single" w:sz="8" w:space="0" w:color="auto"/>
              <w:bottom w:val="single" w:sz="8" w:space="0" w:color="000000"/>
              <w:right w:val="single" w:sz="8" w:space="0" w:color="000000"/>
            </w:tcBorders>
            <w:shd w:val="clear" w:color="000000" w:fill="D9D9D9"/>
            <w:vAlign w:val="center"/>
            <w:hideMark/>
          </w:tcPr>
          <w:p w14:paraId="471BFD6D" w14:textId="77777777" w:rsidR="003353EE" w:rsidRPr="00A863DD" w:rsidRDefault="003353EE" w:rsidP="004A22C7">
            <w:pPr>
              <w:rPr>
                <w:b/>
                <w:bCs/>
                <w:color w:val="000000"/>
                <w:sz w:val="22"/>
                <w:lang w:eastAsia="es-ES"/>
              </w:rPr>
            </w:pPr>
            <w:r w:rsidRPr="00A863DD">
              <w:rPr>
                <w:rFonts w:eastAsia="Arial"/>
                <w:b/>
                <w:bCs/>
                <w:color w:val="000000"/>
                <w:sz w:val="22"/>
                <w:lang w:eastAsia="es-ES"/>
              </w:rPr>
              <w:t>9</w:t>
            </w:r>
          </w:p>
        </w:tc>
        <w:tc>
          <w:tcPr>
            <w:tcW w:w="3028" w:type="pct"/>
            <w:tcBorders>
              <w:top w:val="nil"/>
              <w:left w:val="nil"/>
              <w:bottom w:val="single" w:sz="8" w:space="0" w:color="000000"/>
              <w:right w:val="single" w:sz="8" w:space="0" w:color="000000"/>
            </w:tcBorders>
            <w:shd w:val="clear" w:color="000000" w:fill="D9D9D9"/>
            <w:vAlign w:val="center"/>
            <w:hideMark/>
          </w:tcPr>
          <w:p w14:paraId="17D60AE1" w14:textId="77777777" w:rsidR="003353EE" w:rsidRPr="00A863DD" w:rsidRDefault="003353EE" w:rsidP="004A22C7">
            <w:pPr>
              <w:rPr>
                <w:b/>
                <w:bCs/>
                <w:color w:val="000000"/>
                <w:sz w:val="22"/>
                <w:lang w:eastAsia="es-ES"/>
              </w:rPr>
            </w:pPr>
            <w:r w:rsidRPr="00A863DD">
              <w:rPr>
                <w:b/>
                <w:bCs/>
                <w:color w:val="000000"/>
                <w:sz w:val="22"/>
                <w:lang w:eastAsia="es-ES"/>
              </w:rPr>
              <w:t> </w:t>
            </w:r>
          </w:p>
        </w:tc>
        <w:tc>
          <w:tcPr>
            <w:tcW w:w="1046" w:type="pct"/>
            <w:tcBorders>
              <w:top w:val="nil"/>
              <w:left w:val="nil"/>
              <w:bottom w:val="single" w:sz="8" w:space="0" w:color="000000"/>
              <w:right w:val="single" w:sz="8" w:space="0" w:color="auto"/>
            </w:tcBorders>
            <w:shd w:val="clear" w:color="000000" w:fill="D9D9D9"/>
            <w:vAlign w:val="center"/>
            <w:hideMark/>
          </w:tcPr>
          <w:p w14:paraId="096C09C5" w14:textId="77777777" w:rsidR="003353EE" w:rsidRPr="00A863DD" w:rsidRDefault="003353EE" w:rsidP="004A22C7">
            <w:pPr>
              <w:rPr>
                <w:color w:val="000000"/>
                <w:sz w:val="22"/>
                <w:lang w:eastAsia="es-ES"/>
              </w:rPr>
            </w:pPr>
            <w:r w:rsidRPr="00A863DD">
              <w:rPr>
                <w:color w:val="000000"/>
                <w:sz w:val="22"/>
                <w:lang w:eastAsia="es-ES"/>
              </w:rPr>
              <w:t> </w:t>
            </w:r>
          </w:p>
        </w:tc>
        <w:tc>
          <w:tcPr>
            <w:tcW w:w="700" w:type="pct"/>
            <w:tcBorders>
              <w:top w:val="nil"/>
              <w:left w:val="nil"/>
              <w:bottom w:val="single" w:sz="8" w:space="0" w:color="000000"/>
              <w:right w:val="single" w:sz="8" w:space="0" w:color="auto"/>
            </w:tcBorders>
            <w:shd w:val="clear" w:color="000000" w:fill="D9D9D9"/>
            <w:vAlign w:val="center"/>
            <w:hideMark/>
          </w:tcPr>
          <w:p w14:paraId="10BF8E9B"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5902974" w14:textId="77777777" w:rsidTr="004A22C7">
        <w:trPr>
          <w:trHeight w:val="675"/>
        </w:trPr>
        <w:tc>
          <w:tcPr>
            <w:tcW w:w="226" w:type="pct"/>
            <w:vMerge w:val="restart"/>
            <w:tcBorders>
              <w:top w:val="nil"/>
              <w:left w:val="single" w:sz="8" w:space="0" w:color="auto"/>
              <w:bottom w:val="single" w:sz="8" w:space="0" w:color="000000"/>
              <w:right w:val="single" w:sz="8" w:space="0" w:color="000000"/>
            </w:tcBorders>
            <w:shd w:val="clear" w:color="auto" w:fill="auto"/>
            <w:vAlign w:val="center"/>
            <w:hideMark/>
          </w:tcPr>
          <w:p w14:paraId="503B0C59" w14:textId="77777777" w:rsidR="003353EE" w:rsidRPr="00A863DD" w:rsidRDefault="003353EE" w:rsidP="004A22C7">
            <w:pPr>
              <w:rPr>
                <w:color w:val="000000"/>
                <w:sz w:val="22"/>
                <w:lang w:eastAsia="es-ES"/>
              </w:rPr>
            </w:pPr>
            <w:r w:rsidRPr="00A863DD">
              <w:rPr>
                <w:rFonts w:eastAsia="Arial"/>
                <w:color w:val="000000"/>
                <w:sz w:val="22"/>
                <w:lang w:eastAsia="es-ES"/>
              </w:rPr>
              <w:t>9.1</w:t>
            </w:r>
          </w:p>
        </w:tc>
        <w:tc>
          <w:tcPr>
            <w:tcW w:w="30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5586A1" w14:textId="77777777" w:rsidR="003353EE" w:rsidRPr="00A863DD" w:rsidRDefault="003353EE" w:rsidP="004A22C7">
            <w:pPr>
              <w:rPr>
                <w:color w:val="000000"/>
                <w:sz w:val="22"/>
                <w:lang w:eastAsia="es-ES"/>
              </w:rPr>
            </w:pPr>
            <w:r w:rsidRPr="00A863DD">
              <w:rPr>
                <w:rFonts w:eastAsia="Arial"/>
                <w:color w:val="000000"/>
                <w:sz w:val="22"/>
                <w:lang w:eastAsia="es-ES"/>
              </w:rPr>
              <w:t>Informe de control de calidad expedido por el fabricante que contenga al menos: nombre de la fábrica, fecha de realización de las pruebas y ensayos, el número de serie de la(s) válvula(s) inspeccionada(s), variable controlada, valor de referencia o requisito según la norma de fabricación de referencia, valor obtenido y concepto de cumplimiento, debidamente firmado por el(los) responsable(s) de hacer la verificación técnica</w:t>
            </w:r>
          </w:p>
        </w:tc>
        <w:tc>
          <w:tcPr>
            <w:tcW w:w="1046" w:type="pct"/>
            <w:vMerge w:val="restart"/>
            <w:tcBorders>
              <w:top w:val="nil"/>
              <w:left w:val="single" w:sz="8" w:space="0" w:color="000000"/>
              <w:bottom w:val="single" w:sz="8" w:space="0" w:color="000000"/>
              <w:right w:val="single" w:sz="8" w:space="0" w:color="auto"/>
            </w:tcBorders>
            <w:shd w:val="clear" w:color="auto" w:fill="auto"/>
            <w:vAlign w:val="center"/>
            <w:hideMark/>
          </w:tcPr>
          <w:p w14:paraId="601A8F3A" w14:textId="77777777" w:rsidR="003353EE" w:rsidRPr="00A863DD" w:rsidRDefault="003353EE" w:rsidP="004A22C7">
            <w:pPr>
              <w:rPr>
                <w:color w:val="000000"/>
                <w:sz w:val="22"/>
                <w:lang w:eastAsia="es-ES"/>
              </w:rPr>
            </w:pPr>
            <w:r w:rsidRPr="00A863DD">
              <w:rPr>
                <w:rFonts w:eastAsia="Arial"/>
                <w:color w:val="000000"/>
                <w:sz w:val="22"/>
                <w:lang w:eastAsia="es-ES"/>
              </w:rPr>
              <w:t>SI( ) NO( )</w:t>
            </w:r>
          </w:p>
        </w:tc>
        <w:tc>
          <w:tcPr>
            <w:tcW w:w="700" w:type="pct"/>
            <w:vMerge w:val="restart"/>
            <w:tcBorders>
              <w:top w:val="nil"/>
              <w:left w:val="single" w:sz="8" w:space="0" w:color="000000"/>
              <w:bottom w:val="single" w:sz="8" w:space="0" w:color="000000"/>
              <w:right w:val="single" w:sz="8" w:space="0" w:color="auto"/>
            </w:tcBorders>
            <w:shd w:val="clear" w:color="auto" w:fill="auto"/>
            <w:vAlign w:val="center"/>
            <w:hideMark/>
          </w:tcPr>
          <w:p w14:paraId="75F57B82" w14:textId="77777777" w:rsidR="003353EE" w:rsidRPr="00A863DD" w:rsidRDefault="003353EE" w:rsidP="004A22C7">
            <w:pPr>
              <w:rPr>
                <w:color w:val="000000"/>
                <w:sz w:val="22"/>
                <w:lang w:eastAsia="es-ES"/>
              </w:rPr>
            </w:pPr>
            <w:r w:rsidRPr="00A863DD">
              <w:rPr>
                <w:color w:val="000000"/>
                <w:sz w:val="22"/>
                <w:lang w:eastAsia="es-ES"/>
              </w:rPr>
              <w:t> </w:t>
            </w:r>
          </w:p>
        </w:tc>
      </w:tr>
      <w:tr w:rsidR="003353EE" w:rsidRPr="00A863DD" w14:paraId="67D04DCB"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66933176"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37DD7268"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457AC0E5"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1146E51D" w14:textId="77777777" w:rsidR="003353EE" w:rsidRPr="00A863DD" w:rsidRDefault="003353EE" w:rsidP="004A22C7">
            <w:pPr>
              <w:rPr>
                <w:color w:val="000000"/>
                <w:sz w:val="22"/>
                <w:lang w:eastAsia="es-ES"/>
              </w:rPr>
            </w:pPr>
          </w:p>
        </w:tc>
      </w:tr>
      <w:tr w:rsidR="003353EE" w:rsidRPr="00A863DD" w14:paraId="7A772FD2"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3D4550CB"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273952BD"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5D27F214"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607EC5CD" w14:textId="77777777" w:rsidR="003353EE" w:rsidRPr="00A863DD" w:rsidRDefault="003353EE" w:rsidP="004A22C7">
            <w:pPr>
              <w:rPr>
                <w:color w:val="000000"/>
                <w:sz w:val="22"/>
                <w:lang w:eastAsia="es-ES"/>
              </w:rPr>
            </w:pPr>
          </w:p>
        </w:tc>
      </w:tr>
      <w:tr w:rsidR="003353EE" w:rsidRPr="00A863DD" w14:paraId="49F85BA5"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49729023"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B106A80"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4FD29DE5"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5E003B86" w14:textId="77777777" w:rsidR="003353EE" w:rsidRPr="00A863DD" w:rsidRDefault="003353EE" w:rsidP="004A22C7">
            <w:pPr>
              <w:rPr>
                <w:color w:val="000000"/>
                <w:sz w:val="22"/>
                <w:lang w:eastAsia="es-ES"/>
              </w:rPr>
            </w:pPr>
          </w:p>
        </w:tc>
      </w:tr>
      <w:tr w:rsidR="003353EE" w:rsidRPr="00A863DD" w14:paraId="0061AC7A"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57E0AC38"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613BD408"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4F422221"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3724230E" w14:textId="77777777" w:rsidR="003353EE" w:rsidRPr="00A863DD" w:rsidRDefault="003353EE" w:rsidP="004A22C7">
            <w:pPr>
              <w:rPr>
                <w:color w:val="000000"/>
                <w:sz w:val="22"/>
                <w:lang w:eastAsia="es-ES"/>
              </w:rPr>
            </w:pPr>
          </w:p>
        </w:tc>
      </w:tr>
      <w:tr w:rsidR="003353EE" w:rsidRPr="00A863DD" w14:paraId="6F0A9F3D" w14:textId="77777777" w:rsidTr="004A22C7">
        <w:trPr>
          <w:trHeight w:val="458"/>
        </w:trPr>
        <w:tc>
          <w:tcPr>
            <w:tcW w:w="226" w:type="pct"/>
            <w:vMerge/>
            <w:tcBorders>
              <w:top w:val="nil"/>
              <w:left w:val="single" w:sz="8" w:space="0" w:color="auto"/>
              <w:bottom w:val="single" w:sz="8" w:space="0" w:color="000000"/>
              <w:right w:val="single" w:sz="8" w:space="0" w:color="000000"/>
            </w:tcBorders>
            <w:vAlign w:val="center"/>
            <w:hideMark/>
          </w:tcPr>
          <w:p w14:paraId="3E22765F" w14:textId="77777777" w:rsidR="003353EE" w:rsidRPr="00A863DD" w:rsidRDefault="003353EE" w:rsidP="004A22C7">
            <w:pPr>
              <w:rPr>
                <w:color w:val="000000"/>
                <w:sz w:val="22"/>
                <w:lang w:eastAsia="es-ES"/>
              </w:rPr>
            </w:pPr>
          </w:p>
        </w:tc>
        <w:tc>
          <w:tcPr>
            <w:tcW w:w="3028" w:type="pct"/>
            <w:vMerge/>
            <w:tcBorders>
              <w:top w:val="nil"/>
              <w:left w:val="single" w:sz="8" w:space="0" w:color="000000"/>
              <w:bottom w:val="single" w:sz="8" w:space="0" w:color="000000"/>
              <w:right w:val="single" w:sz="8" w:space="0" w:color="000000"/>
            </w:tcBorders>
            <w:vAlign w:val="center"/>
            <w:hideMark/>
          </w:tcPr>
          <w:p w14:paraId="4B24013D" w14:textId="77777777" w:rsidR="003353EE" w:rsidRPr="00A863DD" w:rsidRDefault="003353EE" w:rsidP="004A22C7">
            <w:pPr>
              <w:rPr>
                <w:color w:val="000000"/>
                <w:sz w:val="22"/>
                <w:lang w:eastAsia="es-ES"/>
              </w:rPr>
            </w:pPr>
          </w:p>
        </w:tc>
        <w:tc>
          <w:tcPr>
            <w:tcW w:w="1046" w:type="pct"/>
            <w:vMerge/>
            <w:tcBorders>
              <w:top w:val="nil"/>
              <w:left w:val="single" w:sz="8" w:space="0" w:color="000000"/>
              <w:bottom w:val="single" w:sz="8" w:space="0" w:color="000000"/>
              <w:right w:val="single" w:sz="8" w:space="0" w:color="auto"/>
            </w:tcBorders>
            <w:vAlign w:val="center"/>
            <w:hideMark/>
          </w:tcPr>
          <w:p w14:paraId="3F506A82" w14:textId="77777777" w:rsidR="003353EE" w:rsidRPr="00A863DD" w:rsidRDefault="003353EE" w:rsidP="004A22C7">
            <w:pPr>
              <w:rPr>
                <w:color w:val="000000"/>
                <w:sz w:val="22"/>
                <w:lang w:eastAsia="es-ES"/>
              </w:rPr>
            </w:pPr>
          </w:p>
        </w:tc>
        <w:tc>
          <w:tcPr>
            <w:tcW w:w="700" w:type="pct"/>
            <w:vMerge/>
            <w:tcBorders>
              <w:top w:val="nil"/>
              <w:left w:val="single" w:sz="8" w:space="0" w:color="000000"/>
              <w:bottom w:val="single" w:sz="8" w:space="0" w:color="000000"/>
              <w:right w:val="single" w:sz="8" w:space="0" w:color="auto"/>
            </w:tcBorders>
            <w:vAlign w:val="center"/>
            <w:hideMark/>
          </w:tcPr>
          <w:p w14:paraId="0B12E5E8" w14:textId="77777777" w:rsidR="003353EE" w:rsidRPr="00A863DD" w:rsidRDefault="003353EE" w:rsidP="004A22C7">
            <w:pPr>
              <w:rPr>
                <w:color w:val="000000"/>
                <w:sz w:val="22"/>
                <w:lang w:eastAsia="es-ES"/>
              </w:rPr>
            </w:pPr>
          </w:p>
        </w:tc>
      </w:tr>
    </w:tbl>
    <w:p w14:paraId="058BDC94" w14:textId="77777777" w:rsidR="003353EE" w:rsidRPr="00A863DD" w:rsidRDefault="003353EE" w:rsidP="003353EE">
      <w:pPr>
        <w:spacing w:line="276" w:lineRule="auto"/>
      </w:pPr>
    </w:p>
    <w:p w14:paraId="6199BF27" w14:textId="77777777" w:rsidR="003353EE" w:rsidRPr="001C3BBC" w:rsidRDefault="003353EE" w:rsidP="001C3BBC">
      <w:pPr>
        <w:rPr>
          <w:b/>
          <w:bCs/>
        </w:rPr>
      </w:pPr>
      <w:bookmarkStart w:id="359" w:name="_Toc165991905"/>
      <w:r w:rsidRPr="001C3BBC">
        <w:rPr>
          <w:b/>
          <w:bCs/>
        </w:rPr>
        <w:t>1.2.9</w:t>
      </w:r>
      <w:r w:rsidRPr="001C3BBC">
        <w:rPr>
          <w:b/>
          <w:bCs/>
        </w:rPr>
        <w:tab/>
        <w:t>Instalación de Válvulas para el suministro de agua potable</w:t>
      </w:r>
      <w:bookmarkEnd w:id="359"/>
      <w:r w:rsidRPr="001C3BBC">
        <w:rPr>
          <w:b/>
          <w:bCs/>
        </w:rPr>
        <w:t xml:space="preserve"> </w:t>
      </w:r>
    </w:p>
    <w:p w14:paraId="62472D82" w14:textId="77777777" w:rsidR="003353EE" w:rsidRPr="00A863DD" w:rsidRDefault="003353EE" w:rsidP="00086565">
      <w:pPr>
        <w:spacing w:line="276" w:lineRule="auto"/>
        <w:jc w:val="both"/>
      </w:pPr>
      <w:r w:rsidRPr="00A863DD">
        <w:t>El Constructor proporcionará las válvulas, piezas especiales y accesorios necesarios para su instalación que se requieran según el proyecto y/o las órdenes del ingeniero Fiscalizador. El Constructor deberá suministrar los empaques necesarios que se requieran para la instalación de las válvulas.</w:t>
      </w:r>
    </w:p>
    <w:p w14:paraId="5FA9B51B" w14:textId="77777777" w:rsidR="003353EE" w:rsidRPr="00A863DD" w:rsidRDefault="003353EE" w:rsidP="00086565">
      <w:pPr>
        <w:spacing w:line="276" w:lineRule="auto"/>
        <w:jc w:val="both"/>
      </w:pPr>
      <w:r w:rsidRPr="00A863DD">
        <w:t>Las uniones, válvulas, tramos cortos y demás accesorios serán manejadas cuidadosamente por el Constructor a fin de que no se deterioren.  Previamente a su instalación el ingeniero Fiscalizador inspeccionará cada unidad para eliminar las que presenten algún defecto en su fabricación.  Las piezas defectuosas serán retiradas de la obra y no podrán emplearse en ningún lugar de la misma, debiendo ser repuestas de la calidad exigida por el Constructor.</w:t>
      </w:r>
    </w:p>
    <w:p w14:paraId="0C95C7B2" w14:textId="77777777" w:rsidR="003353EE" w:rsidRPr="00A863DD" w:rsidRDefault="003353EE" w:rsidP="00086565">
      <w:pPr>
        <w:spacing w:line="276" w:lineRule="auto"/>
        <w:jc w:val="both"/>
      </w:pPr>
      <w:r w:rsidRPr="00A863DD">
        <w:t>Antes de su instalación las uniones, válvulas y demás accesorios deberán ser limpiadas de tierra, exceso de pintura, aceite, polvo o cualquier otro material que se encuentre en su interior o en las uniones. Las válvulas se instalarán de acuerdo a la forma de la unión de que vengan provistas, y a los requerimientos del diseño. Las válvulas se instalarán de acuerdo con las especificaciones especiales suministradas por el fabricante para su instalación.</w:t>
      </w:r>
    </w:p>
    <w:p w14:paraId="691AA6F1" w14:textId="77777777" w:rsidR="003353EE" w:rsidRDefault="003353EE" w:rsidP="00086565">
      <w:pPr>
        <w:spacing w:line="276" w:lineRule="auto"/>
        <w:jc w:val="both"/>
      </w:pPr>
      <w:r w:rsidRPr="00A863DD">
        <w:t>Para realizar la limpieza, desinfección y prueba de las válvulas se hará en conjunto con la realización de la limpieza, desinfección y prueba de la conducción o red de distribución de agua potable.</w:t>
      </w:r>
    </w:p>
    <w:p w14:paraId="42EF0CE9" w14:textId="77777777" w:rsidR="001C3BBC" w:rsidRPr="00A863DD" w:rsidRDefault="001C3BBC" w:rsidP="00086565">
      <w:pPr>
        <w:spacing w:line="276" w:lineRule="auto"/>
        <w:jc w:val="both"/>
      </w:pPr>
    </w:p>
    <w:p w14:paraId="3E835CFE" w14:textId="77777777" w:rsidR="003353EE" w:rsidRPr="001C3BBC" w:rsidRDefault="003353EE" w:rsidP="001C3BBC">
      <w:pPr>
        <w:rPr>
          <w:b/>
          <w:bCs/>
        </w:rPr>
      </w:pPr>
      <w:bookmarkStart w:id="360" w:name="_Toc165991906"/>
      <w:r w:rsidRPr="001C3BBC">
        <w:rPr>
          <w:b/>
          <w:bCs/>
        </w:rPr>
        <w:t>1.2.10</w:t>
      </w:r>
      <w:r w:rsidRPr="001C3BBC">
        <w:rPr>
          <w:b/>
          <w:bCs/>
        </w:rPr>
        <w:tab/>
        <w:t>Suministro e Instalación Válvulas para el suministro de agua potable</w:t>
      </w:r>
      <w:bookmarkEnd w:id="360"/>
    </w:p>
    <w:p w14:paraId="50935643" w14:textId="77777777" w:rsidR="003353EE" w:rsidRPr="00A863DD" w:rsidRDefault="003353EE" w:rsidP="00086565">
      <w:pPr>
        <w:jc w:val="both"/>
      </w:pPr>
      <w:r w:rsidRPr="00A863DD">
        <w:rPr>
          <w:b/>
          <w:bCs/>
        </w:rPr>
        <w:t>Unidad:</w:t>
      </w:r>
      <w:r w:rsidRPr="00A863DD">
        <w:t xml:space="preserve"> unidad (u)</w:t>
      </w:r>
    </w:p>
    <w:p w14:paraId="3F6127F3" w14:textId="77777777" w:rsidR="003353EE" w:rsidRPr="00A863DD" w:rsidRDefault="003353EE" w:rsidP="00086565">
      <w:pPr>
        <w:jc w:val="both"/>
      </w:pPr>
      <w:r w:rsidRPr="00A863DD">
        <w:rPr>
          <w:b/>
          <w:bCs/>
        </w:rPr>
        <w:t>Equipo mínimo:</w:t>
      </w:r>
      <w:r w:rsidRPr="00A863DD">
        <w:t xml:space="preserve"> herramienta menor</w:t>
      </w:r>
    </w:p>
    <w:p w14:paraId="0D46666E" w14:textId="77777777" w:rsidR="003353EE" w:rsidRPr="00A863DD" w:rsidRDefault="003353EE" w:rsidP="00086565">
      <w:pPr>
        <w:spacing w:line="276" w:lineRule="auto"/>
        <w:jc w:val="both"/>
      </w:pPr>
      <w:r w:rsidRPr="00A863DD">
        <w:rPr>
          <w:b/>
          <w:bCs/>
        </w:rPr>
        <w:t>Materiales:</w:t>
      </w:r>
      <w:r w:rsidRPr="00A863DD">
        <w:rPr>
          <w:b/>
        </w:rPr>
        <w:t xml:space="preserve"> </w:t>
      </w:r>
      <w:r w:rsidRPr="00A863DD">
        <w:t>Válvulas,</w:t>
      </w:r>
      <w:r w:rsidRPr="00A863DD">
        <w:rPr>
          <w:b/>
        </w:rPr>
        <w:t xml:space="preserve"> </w:t>
      </w:r>
      <w:r w:rsidRPr="00A863DD">
        <w:t>accesorios (piezas especiales, empaques y demás accesorios necesarios para su correcta instalación y funcionamiento), implementos limpieza de tubería, lubricante vegetal, pegamento</w:t>
      </w:r>
    </w:p>
    <w:p w14:paraId="648BD342" w14:textId="77777777" w:rsidR="00086565" w:rsidRPr="00A863DD" w:rsidRDefault="003353EE" w:rsidP="00086565">
      <w:pPr>
        <w:jc w:val="both"/>
      </w:pPr>
      <w:r w:rsidRPr="00A863DD">
        <w:rPr>
          <w:b/>
          <w:bCs/>
        </w:rPr>
        <w:t>Mano de obra mínima:</w:t>
      </w:r>
      <w:r w:rsidRPr="00A863DD">
        <w:rPr>
          <w:b/>
        </w:rPr>
        <w:t xml:space="preserve"> </w:t>
      </w:r>
      <w:r w:rsidRPr="00A863DD">
        <w:t xml:space="preserve">dos Peones (EOE2), Plomero (EOD2) </w:t>
      </w:r>
    </w:p>
    <w:p w14:paraId="6C151735" w14:textId="77777777" w:rsidR="00086565" w:rsidRPr="00A863DD" w:rsidRDefault="00086565" w:rsidP="00086565">
      <w:pPr>
        <w:jc w:val="both"/>
      </w:pPr>
    </w:p>
    <w:p w14:paraId="47A4F61D" w14:textId="6334650A" w:rsidR="003353EE" w:rsidRPr="00A863DD" w:rsidRDefault="003353EE" w:rsidP="00086565">
      <w:pPr>
        <w:jc w:val="both"/>
        <w:rPr>
          <w:b/>
          <w:bCs/>
        </w:rPr>
      </w:pPr>
      <w:r w:rsidRPr="00A863DD">
        <w:rPr>
          <w:b/>
          <w:bCs/>
        </w:rPr>
        <w:t>Concepto</w:t>
      </w:r>
    </w:p>
    <w:p w14:paraId="1E827FAB" w14:textId="77777777" w:rsidR="003353EE" w:rsidRPr="00A863DD" w:rsidRDefault="003353EE" w:rsidP="00086565">
      <w:pPr>
        <w:jc w:val="both"/>
      </w:pPr>
      <w:r w:rsidRPr="00A863DD">
        <w:t>Se refiere al suministro e instalación Válvulas para el suministro de agua potable.</w:t>
      </w:r>
    </w:p>
    <w:p w14:paraId="0F688164" w14:textId="77777777" w:rsidR="003353EE" w:rsidRPr="00A863DD" w:rsidRDefault="003353EE" w:rsidP="00086565">
      <w:pPr>
        <w:jc w:val="both"/>
      </w:pPr>
    </w:p>
    <w:p w14:paraId="0F2B3043" w14:textId="77777777" w:rsidR="003353EE" w:rsidRPr="00A863DD" w:rsidRDefault="003353EE" w:rsidP="00086565">
      <w:pPr>
        <w:jc w:val="both"/>
        <w:rPr>
          <w:b/>
          <w:bCs/>
        </w:rPr>
      </w:pPr>
      <w:r w:rsidRPr="00A863DD">
        <w:rPr>
          <w:b/>
          <w:bCs/>
        </w:rPr>
        <w:t>Descripción</w:t>
      </w:r>
    </w:p>
    <w:p w14:paraId="06E731CA" w14:textId="77777777" w:rsidR="003353EE" w:rsidRPr="00A863DD" w:rsidRDefault="003353EE" w:rsidP="00086565">
      <w:pPr>
        <w:jc w:val="both"/>
      </w:pPr>
      <w:r w:rsidRPr="00A863DD">
        <w:t>El suministro, almacenamiento, colocación, limpieza, desinfección y prueba serán ejecutadas de acuerdo a las especificaciones de las Válvulas descritas anteriormente.</w:t>
      </w:r>
    </w:p>
    <w:p w14:paraId="78E30D08" w14:textId="77777777" w:rsidR="001C3BBC" w:rsidRDefault="001C3BBC" w:rsidP="001C3BBC">
      <w:pPr>
        <w:rPr>
          <w:b/>
          <w:bCs/>
        </w:rPr>
      </w:pPr>
      <w:bookmarkStart w:id="361" w:name="_Toc165991907"/>
    </w:p>
    <w:p w14:paraId="6E6DD5BE" w14:textId="0F20D048" w:rsidR="003353EE" w:rsidRPr="001C3BBC" w:rsidRDefault="003353EE" w:rsidP="001C3BBC">
      <w:pPr>
        <w:rPr>
          <w:b/>
          <w:bCs/>
        </w:rPr>
      </w:pPr>
      <w:r w:rsidRPr="001C3BBC">
        <w:rPr>
          <w:b/>
          <w:bCs/>
        </w:rPr>
        <w:t>1.2.11</w:t>
      </w:r>
      <w:r w:rsidRPr="001C3BBC">
        <w:rPr>
          <w:b/>
          <w:bCs/>
        </w:rPr>
        <w:tab/>
        <w:t>Medición y forma de pago</w:t>
      </w:r>
      <w:bookmarkEnd w:id="361"/>
    </w:p>
    <w:p w14:paraId="06ADBF2E" w14:textId="77777777" w:rsidR="003353EE" w:rsidRPr="00751CBD" w:rsidRDefault="003353EE" w:rsidP="00751CBD">
      <w:pPr>
        <w:jc w:val="both"/>
      </w:pPr>
      <w:r w:rsidRPr="00751CBD">
        <w:t>Los trabajos que ejecute el Constructor para el suministro, colocación e instalación de válvulas para redes de distribución, líneas de conducción y líneas de bombeo de agua potable serán medidos para fines de pago en unidades colocadas de cada diámetro, de acuerdo con lo señalado en el proyecto y/o las órdenes por escrito del ingeniero Fiscalizador.</w:t>
      </w:r>
    </w:p>
    <w:p w14:paraId="528C0394" w14:textId="77777777" w:rsidR="003353EE" w:rsidRPr="00751CBD" w:rsidRDefault="003353EE" w:rsidP="00751CBD">
      <w:pPr>
        <w:jc w:val="both"/>
      </w:pPr>
      <w:r w:rsidRPr="00751CBD">
        <w:t>No se medirá para fines de pago las válvulas que hayan sido colocadas fuera de las líneas y niveles señalados por el proyecto y/o las señaladas por el ingeniero Fiscalizador de la obra, ni la reposición, colocación e instalación de válvulas que deba hacer el Constructor por haber sido colocadas e instaladas en forma defectuosa o por no haber resistido las pruebas de presión hidrostáticas.</w:t>
      </w:r>
    </w:p>
    <w:p w14:paraId="607223A0" w14:textId="77777777" w:rsidR="003353EE" w:rsidRPr="00751CBD" w:rsidRDefault="003353EE" w:rsidP="00751CBD">
      <w:pPr>
        <w:jc w:val="both"/>
      </w:pPr>
      <w:r w:rsidRPr="00751CBD">
        <w:t>En la instalación de válvulas quedarán incluidas todas las operaciones que deba ejecutar el Constructor para la preparación, presentación de las válvulas, protección anticorrosiva, bajado a las zanjas, protección catódica y de más que debe realizar para su correcta instalación.</w:t>
      </w:r>
    </w:p>
    <w:p w14:paraId="15CD8952" w14:textId="77777777" w:rsidR="003353EE" w:rsidRPr="00751CBD" w:rsidRDefault="003353EE" w:rsidP="00751CBD">
      <w:pPr>
        <w:jc w:val="both"/>
      </w:pPr>
      <w:r w:rsidRPr="00751CBD">
        <w:t>Los trabajos de instalación de las unidades ya sean estas mecánicas, roscadas, soldadas o de cualquier otra clase, y que formen parte de las líneas de tubería para redes de distribución o líneas de conducción formarán parte de la instalación de ésta.</w:t>
      </w:r>
    </w:p>
    <w:p w14:paraId="0919BA40" w14:textId="77777777" w:rsidR="003353EE" w:rsidRPr="00751CBD" w:rsidRDefault="003353EE" w:rsidP="00751CBD">
      <w:pPr>
        <w:jc w:val="both"/>
      </w:pPr>
      <w:r w:rsidRPr="00751CBD">
        <w:t>Los trabajos de acarreo, manipuleo y de más formarán parte de la instalación de las válvulas.</w:t>
      </w:r>
    </w:p>
    <w:p w14:paraId="3B0AEA37" w14:textId="77777777" w:rsidR="003353EE" w:rsidRPr="00751CBD" w:rsidRDefault="003353EE" w:rsidP="00751CBD">
      <w:pPr>
        <w:jc w:val="both"/>
      </w:pPr>
      <w:r w:rsidRPr="00751CBD">
        <w:t>El suministro, colocación e instalación de válvulas le será pagada al Constructor a los precios unitarios estipulados en el Contrato de acuerdo a los conceptos de trabajo indicados a continuación.</w:t>
      </w:r>
    </w:p>
    <w:tbl>
      <w:tblPr>
        <w:tblW w:w="8988" w:type="dxa"/>
        <w:jc w:val="center"/>
        <w:tblCellMar>
          <w:left w:w="70" w:type="dxa"/>
          <w:right w:w="70" w:type="dxa"/>
        </w:tblCellMar>
        <w:tblLook w:val="04A0" w:firstRow="1" w:lastRow="0" w:firstColumn="1" w:lastColumn="0" w:noHBand="0" w:noVBand="1"/>
      </w:tblPr>
      <w:tblGrid>
        <w:gridCol w:w="1491"/>
        <w:gridCol w:w="6264"/>
        <w:gridCol w:w="1233"/>
      </w:tblGrid>
      <w:tr w:rsidR="003353EE" w:rsidRPr="00A863DD" w14:paraId="4058C6F8" w14:textId="77777777" w:rsidTr="004A22C7">
        <w:trPr>
          <w:trHeight w:val="5"/>
          <w:tblHeader/>
          <w:jc w:val="center"/>
        </w:trPr>
        <w:tc>
          <w:tcPr>
            <w:tcW w:w="1491"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2CC805F7" w14:textId="77777777" w:rsidR="003353EE" w:rsidRPr="00A863DD" w:rsidRDefault="003353EE" w:rsidP="004A22C7">
            <w:pPr>
              <w:jc w:val="center"/>
              <w:rPr>
                <w:b/>
                <w:bCs/>
                <w:lang w:eastAsia="es-ES"/>
              </w:rPr>
            </w:pPr>
            <w:r w:rsidRPr="00A863DD">
              <w:rPr>
                <w:b/>
                <w:bCs/>
                <w:lang w:eastAsia="es-ES"/>
              </w:rPr>
              <w:t>Código</w:t>
            </w:r>
          </w:p>
        </w:tc>
        <w:tc>
          <w:tcPr>
            <w:tcW w:w="6264" w:type="dxa"/>
            <w:tcBorders>
              <w:top w:val="single" w:sz="4" w:space="0" w:color="auto"/>
              <w:left w:val="nil"/>
              <w:bottom w:val="single" w:sz="4" w:space="0" w:color="auto"/>
              <w:right w:val="single" w:sz="4" w:space="0" w:color="auto"/>
            </w:tcBorders>
            <w:shd w:val="clear" w:color="000000" w:fill="C6D9F0"/>
            <w:vAlign w:val="center"/>
            <w:hideMark/>
          </w:tcPr>
          <w:p w14:paraId="1099A13C" w14:textId="77777777" w:rsidR="003353EE" w:rsidRPr="00A863DD" w:rsidRDefault="003353EE" w:rsidP="004A22C7">
            <w:pPr>
              <w:jc w:val="center"/>
              <w:rPr>
                <w:b/>
                <w:bCs/>
                <w:lang w:eastAsia="es-ES"/>
              </w:rPr>
            </w:pPr>
            <w:r w:rsidRPr="00A863DD">
              <w:rPr>
                <w:b/>
                <w:bCs/>
                <w:lang w:eastAsia="es-ES"/>
              </w:rPr>
              <w:t>Descripción</w:t>
            </w:r>
          </w:p>
        </w:tc>
        <w:tc>
          <w:tcPr>
            <w:tcW w:w="1233" w:type="dxa"/>
            <w:tcBorders>
              <w:top w:val="single" w:sz="4" w:space="0" w:color="auto"/>
              <w:left w:val="nil"/>
              <w:bottom w:val="single" w:sz="4" w:space="0" w:color="auto"/>
              <w:right w:val="single" w:sz="4" w:space="0" w:color="auto"/>
            </w:tcBorders>
            <w:shd w:val="clear" w:color="000000" w:fill="C6D9F0"/>
            <w:vAlign w:val="center"/>
            <w:hideMark/>
          </w:tcPr>
          <w:p w14:paraId="70CB3FBA" w14:textId="77777777" w:rsidR="003353EE" w:rsidRPr="00A863DD" w:rsidRDefault="003353EE" w:rsidP="004A22C7">
            <w:pPr>
              <w:jc w:val="center"/>
              <w:rPr>
                <w:b/>
                <w:bCs/>
                <w:lang w:eastAsia="es-ES"/>
              </w:rPr>
            </w:pPr>
            <w:r w:rsidRPr="00A863DD">
              <w:rPr>
                <w:b/>
                <w:bCs/>
                <w:lang w:eastAsia="es-ES"/>
              </w:rPr>
              <w:t>Unidad</w:t>
            </w:r>
          </w:p>
        </w:tc>
      </w:tr>
      <w:tr w:rsidR="003353EE" w:rsidRPr="00A863DD" w14:paraId="21646937"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14:paraId="28D5F070" w14:textId="77777777" w:rsidR="003353EE" w:rsidRPr="00A863DD" w:rsidRDefault="003353EE" w:rsidP="004A22C7">
            <w:pPr>
              <w:rPr>
                <w:lang w:eastAsia="es-ES"/>
              </w:rPr>
            </w:pPr>
            <w:r w:rsidRPr="00A863DD">
              <w:rPr>
                <w:lang w:eastAsia="es-ES"/>
              </w:rPr>
              <w:t>005</w:t>
            </w:r>
          </w:p>
        </w:tc>
        <w:tc>
          <w:tcPr>
            <w:tcW w:w="6264" w:type="dxa"/>
            <w:tcBorders>
              <w:top w:val="nil"/>
              <w:left w:val="nil"/>
              <w:bottom w:val="single" w:sz="4" w:space="0" w:color="auto"/>
              <w:right w:val="single" w:sz="4" w:space="0" w:color="auto"/>
            </w:tcBorders>
            <w:shd w:val="clear" w:color="auto" w:fill="auto"/>
            <w:vAlign w:val="center"/>
            <w:hideMark/>
          </w:tcPr>
          <w:p w14:paraId="3275B215" w14:textId="77777777" w:rsidR="003353EE" w:rsidRPr="00A863DD" w:rsidRDefault="003353EE" w:rsidP="004A22C7">
            <w:pPr>
              <w:rPr>
                <w:lang w:eastAsia="es-ES"/>
              </w:rPr>
            </w:pPr>
            <w:r w:rsidRPr="00A863DD">
              <w:rPr>
                <w:lang w:eastAsia="es-ES"/>
              </w:rPr>
              <w:t>Válvula de seccionamiento (compuerta) D=63mm, PN16, suministro e instalación</w:t>
            </w:r>
          </w:p>
        </w:tc>
        <w:tc>
          <w:tcPr>
            <w:tcW w:w="1233" w:type="dxa"/>
            <w:tcBorders>
              <w:top w:val="nil"/>
              <w:left w:val="nil"/>
              <w:bottom w:val="single" w:sz="4" w:space="0" w:color="auto"/>
              <w:right w:val="single" w:sz="4" w:space="0" w:color="auto"/>
            </w:tcBorders>
            <w:shd w:val="clear" w:color="auto" w:fill="auto"/>
            <w:vAlign w:val="center"/>
            <w:hideMark/>
          </w:tcPr>
          <w:p w14:paraId="683DAEB6" w14:textId="77777777" w:rsidR="003353EE" w:rsidRPr="00A863DD" w:rsidRDefault="003353EE" w:rsidP="004A22C7">
            <w:pPr>
              <w:jc w:val="center"/>
              <w:rPr>
                <w:lang w:eastAsia="es-ES"/>
              </w:rPr>
            </w:pPr>
            <w:r w:rsidRPr="00A863DD">
              <w:rPr>
                <w:lang w:eastAsia="es-ES"/>
              </w:rPr>
              <w:t>u</w:t>
            </w:r>
          </w:p>
        </w:tc>
      </w:tr>
      <w:tr w:rsidR="003353EE" w:rsidRPr="00A863DD" w14:paraId="1A6C448D"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14:paraId="24252871" w14:textId="77777777" w:rsidR="003353EE" w:rsidRPr="00A863DD" w:rsidRDefault="003353EE" w:rsidP="004A22C7">
            <w:pPr>
              <w:rPr>
                <w:lang w:eastAsia="es-ES"/>
              </w:rPr>
            </w:pPr>
            <w:r w:rsidRPr="00A863DD">
              <w:rPr>
                <w:lang w:eastAsia="es-ES"/>
              </w:rPr>
              <w:t>515031</w:t>
            </w:r>
          </w:p>
        </w:tc>
        <w:tc>
          <w:tcPr>
            <w:tcW w:w="6264" w:type="dxa"/>
            <w:tcBorders>
              <w:top w:val="nil"/>
              <w:left w:val="nil"/>
              <w:bottom w:val="single" w:sz="4" w:space="0" w:color="auto"/>
              <w:right w:val="single" w:sz="4" w:space="0" w:color="auto"/>
            </w:tcBorders>
            <w:shd w:val="clear" w:color="auto" w:fill="auto"/>
            <w:vAlign w:val="center"/>
            <w:hideMark/>
          </w:tcPr>
          <w:p w14:paraId="408D3923" w14:textId="77777777" w:rsidR="003353EE" w:rsidRPr="00A863DD" w:rsidRDefault="003353EE" w:rsidP="004A22C7">
            <w:pPr>
              <w:rPr>
                <w:lang w:eastAsia="es-ES"/>
              </w:rPr>
            </w:pPr>
            <w:r w:rsidRPr="00A863DD">
              <w:rPr>
                <w:lang w:eastAsia="es-ES"/>
              </w:rPr>
              <w:t>Válvula de seccionamiento (compuerta) D=90mm, PN16, suministro e instalación</w:t>
            </w:r>
          </w:p>
        </w:tc>
        <w:tc>
          <w:tcPr>
            <w:tcW w:w="1233" w:type="dxa"/>
            <w:tcBorders>
              <w:top w:val="nil"/>
              <w:left w:val="nil"/>
              <w:bottom w:val="single" w:sz="4" w:space="0" w:color="auto"/>
              <w:right w:val="single" w:sz="4" w:space="0" w:color="auto"/>
            </w:tcBorders>
            <w:shd w:val="clear" w:color="auto" w:fill="auto"/>
            <w:vAlign w:val="center"/>
            <w:hideMark/>
          </w:tcPr>
          <w:p w14:paraId="04D5D580" w14:textId="77777777" w:rsidR="003353EE" w:rsidRPr="00A863DD" w:rsidRDefault="003353EE" w:rsidP="004A22C7">
            <w:pPr>
              <w:jc w:val="center"/>
              <w:rPr>
                <w:lang w:eastAsia="es-ES"/>
              </w:rPr>
            </w:pPr>
            <w:r w:rsidRPr="00A863DD">
              <w:rPr>
                <w:lang w:eastAsia="es-ES"/>
              </w:rPr>
              <w:t>u</w:t>
            </w:r>
          </w:p>
        </w:tc>
      </w:tr>
      <w:tr w:rsidR="003353EE" w:rsidRPr="00A863DD" w14:paraId="191B3D8D"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14:paraId="468E9FC7" w14:textId="77777777" w:rsidR="003353EE" w:rsidRPr="00A863DD" w:rsidRDefault="003353EE" w:rsidP="004A22C7">
            <w:pPr>
              <w:rPr>
                <w:lang w:eastAsia="es-ES"/>
              </w:rPr>
            </w:pPr>
            <w:r w:rsidRPr="00A863DD">
              <w:rPr>
                <w:lang w:eastAsia="es-ES"/>
              </w:rPr>
              <w:t>023</w:t>
            </w:r>
          </w:p>
        </w:tc>
        <w:tc>
          <w:tcPr>
            <w:tcW w:w="6264" w:type="dxa"/>
            <w:tcBorders>
              <w:top w:val="nil"/>
              <w:left w:val="nil"/>
              <w:bottom w:val="single" w:sz="4" w:space="0" w:color="auto"/>
              <w:right w:val="single" w:sz="4" w:space="0" w:color="auto"/>
            </w:tcBorders>
            <w:shd w:val="clear" w:color="auto" w:fill="auto"/>
            <w:vAlign w:val="center"/>
            <w:hideMark/>
          </w:tcPr>
          <w:p w14:paraId="689464DD" w14:textId="77777777" w:rsidR="003353EE" w:rsidRPr="00A863DD" w:rsidRDefault="003353EE" w:rsidP="004A22C7">
            <w:pPr>
              <w:rPr>
                <w:lang w:eastAsia="es-ES"/>
              </w:rPr>
            </w:pPr>
            <w:r w:rsidRPr="00A863DD">
              <w:rPr>
                <w:lang w:eastAsia="es-ES"/>
              </w:rPr>
              <w:t>Válvula de seccionamiento (compuerta) D=110mm, PN16, suministro e instalación</w:t>
            </w:r>
          </w:p>
        </w:tc>
        <w:tc>
          <w:tcPr>
            <w:tcW w:w="1233" w:type="dxa"/>
            <w:tcBorders>
              <w:top w:val="nil"/>
              <w:left w:val="nil"/>
              <w:bottom w:val="single" w:sz="4" w:space="0" w:color="auto"/>
              <w:right w:val="single" w:sz="4" w:space="0" w:color="auto"/>
            </w:tcBorders>
            <w:shd w:val="clear" w:color="auto" w:fill="auto"/>
            <w:vAlign w:val="center"/>
            <w:hideMark/>
          </w:tcPr>
          <w:p w14:paraId="1FEE6EBE" w14:textId="77777777" w:rsidR="003353EE" w:rsidRPr="00A863DD" w:rsidRDefault="003353EE" w:rsidP="004A22C7">
            <w:pPr>
              <w:jc w:val="center"/>
              <w:rPr>
                <w:lang w:eastAsia="es-ES"/>
              </w:rPr>
            </w:pPr>
            <w:r w:rsidRPr="00A863DD">
              <w:rPr>
                <w:lang w:eastAsia="es-ES"/>
              </w:rPr>
              <w:t>u</w:t>
            </w:r>
          </w:p>
        </w:tc>
      </w:tr>
      <w:tr w:rsidR="003353EE" w:rsidRPr="00A863DD" w14:paraId="732CAD67"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14:paraId="45150B7C" w14:textId="77777777" w:rsidR="003353EE" w:rsidRPr="00A863DD" w:rsidRDefault="003353EE" w:rsidP="004A22C7">
            <w:pPr>
              <w:rPr>
                <w:lang w:eastAsia="es-ES"/>
              </w:rPr>
            </w:pPr>
            <w:r w:rsidRPr="00A863DD">
              <w:rPr>
                <w:lang w:eastAsia="es-ES"/>
              </w:rPr>
              <w:t>018</w:t>
            </w:r>
          </w:p>
        </w:tc>
        <w:tc>
          <w:tcPr>
            <w:tcW w:w="6264" w:type="dxa"/>
            <w:tcBorders>
              <w:top w:val="nil"/>
              <w:left w:val="nil"/>
              <w:bottom w:val="single" w:sz="4" w:space="0" w:color="auto"/>
              <w:right w:val="single" w:sz="4" w:space="0" w:color="auto"/>
            </w:tcBorders>
            <w:shd w:val="clear" w:color="auto" w:fill="auto"/>
            <w:vAlign w:val="center"/>
            <w:hideMark/>
          </w:tcPr>
          <w:p w14:paraId="536675E7" w14:textId="77777777" w:rsidR="003353EE" w:rsidRPr="00A863DD" w:rsidRDefault="003353EE" w:rsidP="004A22C7">
            <w:pPr>
              <w:rPr>
                <w:lang w:eastAsia="es-ES"/>
              </w:rPr>
            </w:pPr>
            <w:r w:rsidRPr="00A863DD">
              <w:rPr>
                <w:lang w:eastAsia="es-ES"/>
              </w:rPr>
              <w:t>Válvula de seccionamiento (compuerta) D=160mm, PN16, suministro e instalación</w:t>
            </w:r>
          </w:p>
        </w:tc>
        <w:tc>
          <w:tcPr>
            <w:tcW w:w="1233" w:type="dxa"/>
            <w:tcBorders>
              <w:top w:val="nil"/>
              <w:left w:val="nil"/>
              <w:bottom w:val="single" w:sz="4" w:space="0" w:color="auto"/>
              <w:right w:val="single" w:sz="4" w:space="0" w:color="auto"/>
            </w:tcBorders>
            <w:shd w:val="clear" w:color="auto" w:fill="auto"/>
            <w:vAlign w:val="center"/>
            <w:hideMark/>
          </w:tcPr>
          <w:p w14:paraId="1CC6014D" w14:textId="77777777" w:rsidR="003353EE" w:rsidRPr="00A863DD" w:rsidRDefault="003353EE" w:rsidP="004A22C7">
            <w:pPr>
              <w:jc w:val="center"/>
              <w:rPr>
                <w:lang w:eastAsia="es-ES"/>
              </w:rPr>
            </w:pPr>
            <w:r w:rsidRPr="00A863DD">
              <w:rPr>
                <w:lang w:eastAsia="es-ES"/>
              </w:rPr>
              <w:t>u</w:t>
            </w:r>
          </w:p>
        </w:tc>
      </w:tr>
      <w:tr w:rsidR="003353EE" w:rsidRPr="00A863DD" w14:paraId="64FDEDD4"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14:paraId="14053EBC" w14:textId="77777777" w:rsidR="003353EE" w:rsidRPr="00A863DD" w:rsidRDefault="003353EE" w:rsidP="004A22C7">
            <w:pPr>
              <w:rPr>
                <w:lang w:eastAsia="es-ES"/>
              </w:rPr>
            </w:pPr>
            <w:r w:rsidRPr="00A863DD">
              <w:rPr>
                <w:lang w:eastAsia="es-ES"/>
              </w:rPr>
              <w:t>021</w:t>
            </w:r>
          </w:p>
        </w:tc>
        <w:tc>
          <w:tcPr>
            <w:tcW w:w="6264" w:type="dxa"/>
            <w:tcBorders>
              <w:top w:val="nil"/>
              <w:left w:val="nil"/>
              <w:bottom w:val="single" w:sz="4" w:space="0" w:color="auto"/>
              <w:right w:val="single" w:sz="4" w:space="0" w:color="auto"/>
            </w:tcBorders>
            <w:shd w:val="clear" w:color="auto" w:fill="auto"/>
            <w:vAlign w:val="center"/>
            <w:hideMark/>
          </w:tcPr>
          <w:p w14:paraId="28445E95" w14:textId="77777777" w:rsidR="003353EE" w:rsidRPr="00A863DD" w:rsidRDefault="003353EE" w:rsidP="004A22C7">
            <w:pPr>
              <w:rPr>
                <w:lang w:eastAsia="es-ES"/>
              </w:rPr>
            </w:pPr>
            <w:r w:rsidRPr="00A863DD">
              <w:rPr>
                <w:lang w:eastAsia="es-ES"/>
              </w:rPr>
              <w:t>Válvula de seccionamiento (compuerta) D=200mm, PN16, suministro e instalación</w:t>
            </w:r>
          </w:p>
        </w:tc>
        <w:tc>
          <w:tcPr>
            <w:tcW w:w="1233" w:type="dxa"/>
            <w:tcBorders>
              <w:top w:val="nil"/>
              <w:left w:val="nil"/>
              <w:bottom w:val="single" w:sz="4" w:space="0" w:color="auto"/>
              <w:right w:val="single" w:sz="4" w:space="0" w:color="auto"/>
            </w:tcBorders>
            <w:shd w:val="clear" w:color="auto" w:fill="auto"/>
            <w:vAlign w:val="center"/>
            <w:hideMark/>
          </w:tcPr>
          <w:p w14:paraId="61ED3B04" w14:textId="77777777" w:rsidR="003353EE" w:rsidRPr="00A863DD" w:rsidRDefault="003353EE" w:rsidP="004A22C7">
            <w:pPr>
              <w:jc w:val="center"/>
              <w:rPr>
                <w:lang w:eastAsia="es-ES"/>
              </w:rPr>
            </w:pPr>
            <w:r w:rsidRPr="00A863DD">
              <w:rPr>
                <w:lang w:eastAsia="es-ES"/>
              </w:rPr>
              <w:t>u</w:t>
            </w:r>
          </w:p>
        </w:tc>
      </w:tr>
      <w:tr w:rsidR="003353EE" w:rsidRPr="00A863DD" w14:paraId="2D4AA9A0"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14:paraId="7C99D500" w14:textId="77777777" w:rsidR="003353EE" w:rsidRPr="00A863DD" w:rsidRDefault="003353EE" w:rsidP="004A22C7">
            <w:pPr>
              <w:rPr>
                <w:lang w:eastAsia="es-ES"/>
              </w:rPr>
            </w:pPr>
            <w:r w:rsidRPr="00A863DD">
              <w:rPr>
                <w:lang w:eastAsia="es-ES"/>
              </w:rPr>
              <w:t>006</w:t>
            </w:r>
          </w:p>
        </w:tc>
        <w:tc>
          <w:tcPr>
            <w:tcW w:w="6264" w:type="dxa"/>
            <w:tcBorders>
              <w:top w:val="nil"/>
              <w:left w:val="nil"/>
              <w:bottom w:val="single" w:sz="4" w:space="0" w:color="auto"/>
              <w:right w:val="single" w:sz="4" w:space="0" w:color="auto"/>
            </w:tcBorders>
            <w:shd w:val="clear" w:color="auto" w:fill="auto"/>
            <w:vAlign w:val="center"/>
            <w:hideMark/>
          </w:tcPr>
          <w:p w14:paraId="348D4BEC" w14:textId="77777777" w:rsidR="003353EE" w:rsidRPr="00A863DD" w:rsidRDefault="003353EE" w:rsidP="004A22C7">
            <w:pPr>
              <w:rPr>
                <w:lang w:eastAsia="es-ES"/>
              </w:rPr>
            </w:pPr>
            <w:r w:rsidRPr="00A863DD">
              <w:rPr>
                <w:lang w:eastAsia="es-ES"/>
              </w:rPr>
              <w:t>Válvula de seccionamiento (compuerta) D=225mm, PN16, suministro e instalación</w:t>
            </w:r>
          </w:p>
        </w:tc>
        <w:tc>
          <w:tcPr>
            <w:tcW w:w="1233" w:type="dxa"/>
            <w:tcBorders>
              <w:top w:val="nil"/>
              <w:left w:val="nil"/>
              <w:bottom w:val="single" w:sz="4" w:space="0" w:color="auto"/>
              <w:right w:val="single" w:sz="4" w:space="0" w:color="auto"/>
            </w:tcBorders>
            <w:shd w:val="clear" w:color="auto" w:fill="auto"/>
            <w:vAlign w:val="center"/>
            <w:hideMark/>
          </w:tcPr>
          <w:p w14:paraId="2BA67E5E" w14:textId="77777777" w:rsidR="003353EE" w:rsidRPr="00A863DD" w:rsidRDefault="003353EE" w:rsidP="004A22C7">
            <w:pPr>
              <w:jc w:val="center"/>
              <w:rPr>
                <w:lang w:eastAsia="es-ES"/>
              </w:rPr>
            </w:pPr>
            <w:r w:rsidRPr="00A863DD">
              <w:rPr>
                <w:lang w:eastAsia="es-ES"/>
              </w:rPr>
              <w:t>u</w:t>
            </w:r>
          </w:p>
        </w:tc>
      </w:tr>
      <w:tr w:rsidR="003353EE" w:rsidRPr="00A863DD" w14:paraId="5A00DD5D"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14:paraId="245A31EC" w14:textId="77777777" w:rsidR="003353EE" w:rsidRPr="00A863DD" w:rsidRDefault="003353EE" w:rsidP="004A22C7">
            <w:pPr>
              <w:rPr>
                <w:lang w:eastAsia="es-ES"/>
              </w:rPr>
            </w:pPr>
            <w:r w:rsidRPr="00A863DD">
              <w:rPr>
                <w:lang w:eastAsia="es-ES"/>
              </w:rPr>
              <w:t>007</w:t>
            </w:r>
          </w:p>
        </w:tc>
        <w:tc>
          <w:tcPr>
            <w:tcW w:w="6264" w:type="dxa"/>
            <w:tcBorders>
              <w:top w:val="nil"/>
              <w:left w:val="nil"/>
              <w:bottom w:val="single" w:sz="4" w:space="0" w:color="auto"/>
              <w:right w:val="single" w:sz="4" w:space="0" w:color="auto"/>
            </w:tcBorders>
            <w:shd w:val="clear" w:color="auto" w:fill="auto"/>
            <w:vAlign w:val="center"/>
            <w:hideMark/>
          </w:tcPr>
          <w:p w14:paraId="3339F98F" w14:textId="77777777" w:rsidR="003353EE" w:rsidRPr="00A863DD" w:rsidRDefault="003353EE" w:rsidP="004A22C7">
            <w:pPr>
              <w:rPr>
                <w:lang w:eastAsia="es-ES"/>
              </w:rPr>
            </w:pPr>
            <w:r w:rsidRPr="00A863DD">
              <w:rPr>
                <w:lang w:eastAsia="es-ES"/>
              </w:rPr>
              <w:t>Válvula de seccionamiento (compuerta) D=250mm, PN16, suministro e instalación</w:t>
            </w:r>
          </w:p>
        </w:tc>
        <w:tc>
          <w:tcPr>
            <w:tcW w:w="1233" w:type="dxa"/>
            <w:tcBorders>
              <w:top w:val="nil"/>
              <w:left w:val="nil"/>
              <w:bottom w:val="single" w:sz="4" w:space="0" w:color="auto"/>
              <w:right w:val="single" w:sz="4" w:space="0" w:color="auto"/>
            </w:tcBorders>
            <w:shd w:val="clear" w:color="auto" w:fill="auto"/>
            <w:vAlign w:val="center"/>
            <w:hideMark/>
          </w:tcPr>
          <w:p w14:paraId="5227C016" w14:textId="77777777" w:rsidR="003353EE" w:rsidRPr="00A863DD" w:rsidRDefault="003353EE" w:rsidP="004A22C7">
            <w:pPr>
              <w:jc w:val="center"/>
              <w:rPr>
                <w:lang w:eastAsia="es-ES"/>
              </w:rPr>
            </w:pPr>
            <w:r w:rsidRPr="00A863DD">
              <w:rPr>
                <w:lang w:eastAsia="es-ES"/>
              </w:rPr>
              <w:t>u</w:t>
            </w:r>
          </w:p>
        </w:tc>
      </w:tr>
      <w:tr w:rsidR="003353EE" w:rsidRPr="00A863DD" w14:paraId="27A993E6"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14:paraId="6E391CA9" w14:textId="77777777" w:rsidR="003353EE" w:rsidRPr="00A863DD" w:rsidRDefault="003353EE" w:rsidP="004A22C7">
            <w:pPr>
              <w:rPr>
                <w:lang w:eastAsia="es-ES"/>
              </w:rPr>
            </w:pPr>
            <w:r w:rsidRPr="00A863DD">
              <w:rPr>
                <w:lang w:eastAsia="es-ES"/>
              </w:rPr>
              <w:t>008</w:t>
            </w:r>
          </w:p>
        </w:tc>
        <w:tc>
          <w:tcPr>
            <w:tcW w:w="6264" w:type="dxa"/>
            <w:tcBorders>
              <w:top w:val="nil"/>
              <w:left w:val="nil"/>
              <w:bottom w:val="single" w:sz="4" w:space="0" w:color="auto"/>
              <w:right w:val="single" w:sz="4" w:space="0" w:color="auto"/>
            </w:tcBorders>
            <w:shd w:val="clear" w:color="auto" w:fill="auto"/>
            <w:vAlign w:val="center"/>
            <w:hideMark/>
          </w:tcPr>
          <w:p w14:paraId="200D8478" w14:textId="77777777" w:rsidR="003353EE" w:rsidRPr="00A863DD" w:rsidRDefault="003353EE" w:rsidP="004A22C7">
            <w:pPr>
              <w:rPr>
                <w:lang w:eastAsia="es-ES"/>
              </w:rPr>
            </w:pPr>
            <w:r w:rsidRPr="00A863DD">
              <w:rPr>
                <w:lang w:eastAsia="es-ES"/>
              </w:rPr>
              <w:t>Válvula de seccionamiento (compuerta) D=280mm, PN16, suministro e instalación</w:t>
            </w:r>
          </w:p>
        </w:tc>
        <w:tc>
          <w:tcPr>
            <w:tcW w:w="1233" w:type="dxa"/>
            <w:tcBorders>
              <w:top w:val="nil"/>
              <w:left w:val="nil"/>
              <w:bottom w:val="single" w:sz="4" w:space="0" w:color="auto"/>
              <w:right w:val="single" w:sz="4" w:space="0" w:color="auto"/>
            </w:tcBorders>
            <w:shd w:val="clear" w:color="auto" w:fill="auto"/>
            <w:vAlign w:val="center"/>
            <w:hideMark/>
          </w:tcPr>
          <w:p w14:paraId="419FB9D9" w14:textId="77777777" w:rsidR="003353EE" w:rsidRPr="00A863DD" w:rsidRDefault="003353EE" w:rsidP="004A22C7">
            <w:pPr>
              <w:jc w:val="center"/>
              <w:rPr>
                <w:lang w:eastAsia="es-ES"/>
              </w:rPr>
            </w:pPr>
            <w:r w:rsidRPr="00A863DD">
              <w:rPr>
                <w:lang w:eastAsia="es-ES"/>
              </w:rPr>
              <w:t>u</w:t>
            </w:r>
          </w:p>
        </w:tc>
      </w:tr>
      <w:tr w:rsidR="003353EE" w:rsidRPr="00A863DD" w14:paraId="3B92983B"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14:paraId="2F9B9EC5" w14:textId="77777777" w:rsidR="003353EE" w:rsidRPr="00A863DD" w:rsidRDefault="003353EE" w:rsidP="004A22C7">
            <w:pPr>
              <w:rPr>
                <w:lang w:eastAsia="es-ES"/>
              </w:rPr>
            </w:pPr>
            <w:r w:rsidRPr="00A863DD">
              <w:rPr>
                <w:lang w:eastAsia="es-ES"/>
              </w:rPr>
              <w:t>009</w:t>
            </w:r>
          </w:p>
        </w:tc>
        <w:tc>
          <w:tcPr>
            <w:tcW w:w="6264" w:type="dxa"/>
            <w:tcBorders>
              <w:top w:val="nil"/>
              <w:left w:val="nil"/>
              <w:bottom w:val="single" w:sz="4" w:space="0" w:color="auto"/>
              <w:right w:val="single" w:sz="4" w:space="0" w:color="auto"/>
            </w:tcBorders>
            <w:shd w:val="clear" w:color="auto" w:fill="auto"/>
            <w:vAlign w:val="center"/>
            <w:hideMark/>
          </w:tcPr>
          <w:p w14:paraId="0026B899" w14:textId="77777777" w:rsidR="003353EE" w:rsidRPr="00A863DD" w:rsidRDefault="003353EE" w:rsidP="004A22C7">
            <w:pPr>
              <w:rPr>
                <w:lang w:eastAsia="es-ES"/>
              </w:rPr>
            </w:pPr>
            <w:r w:rsidRPr="00A863DD">
              <w:rPr>
                <w:lang w:eastAsia="es-ES"/>
              </w:rPr>
              <w:t>Válvula de seccionamiento (compuerta) D=400mm, PN16, suministro e instalación</w:t>
            </w:r>
          </w:p>
        </w:tc>
        <w:tc>
          <w:tcPr>
            <w:tcW w:w="1233" w:type="dxa"/>
            <w:tcBorders>
              <w:top w:val="nil"/>
              <w:left w:val="nil"/>
              <w:bottom w:val="single" w:sz="4" w:space="0" w:color="auto"/>
              <w:right w:val="single" w:sz="4" w:space="0" w:color="auto"/>
            </w:tcBorders>
            <w:shd w:val="clear" w:color="auto" w:fill="auto"/>
            <w:vAlign w:val="center"/>
            <w:hideMark/>
          </w:tcPr>
          <w:p w14:paraId="68846E91" w14:textId="77777777" w:rsidR="003353EE" w:rsidRPr="00A863DD" w:rsidRDefault="003353EE" w:rsidP="004A22C7">
            <w:pPr>
              <w:jc w:val="center"/>
              <w:rPr>
                <w:lang w:eastAsia="es-ES"/>
              </w:rPr>
            </w:pPr>
            <w:r w:rsidRPr="00A863DD">
              <w:rPr>
                <w:lang w:eastAsia="es-ES"/>
              </w:rPr>
              <w:t>u</w:t>
            </w:r>
          </w:p>
        </w:tc>
      </w:tr>
      <w:tr w:rsidR="003353EE" w:rsidRPr="00A863DD" w14:paraId="6168B2EC" w14:textId="77777777" w:rsidTr="004A22C7">
        <w:trPr>
          <w:trHeight w:val="22"/>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14:paraId="01E6D259" w14:textId="77777777" w:rsidR="003353EE" w:rsidRPr="00A863DD" w:rsidRDefault="003353EE" w:rsidP="004A22C7">
            <w:pPr>
              <w:rPr>
                <w:lang w:eastAsia="es-ES"/>
              </w:rPr>
            </w:pPr>
            <w:r w:rsidRPr="00A863DD">
              <w:rPr>
                <w:lang w:eastAsia="es-ES"/>
              </w:rPr>
              <w:t>010</w:t>
            </w:r>
          </w:p>
        </w:tc>
        <w:tc>
          <w:tcPr>
            <w:tcW w:w="6264" w:type="dxa"/>
            <w:tcBorders>
              <w:top w:val="nil"/>
              <w:left w:val="nil"/>
              <w:bottom w:val="single" w:sz="4" w:space="0" w:color="auto"/>
              <w:right w:val="single" w:sz="4" w:space="0" w:color="auto"/>
            </w:tcBorders>
            <w:shd w:val="clear" w:color="auto" w:fill="auto"/>
            <w:vAlign w:val="center"/>
            <w:hideMark/>
          </w:tcPr>
          <w:p w14:paraId="0F205BAE" w14:textId="77777777" w:rsidR="003353EE" w:rsidRPr="00A863DD" w:rsidRDefault="003353EE" w:rsidP="004A22C7">
            <w:pPr>
              <w:rPr>
                <w:lang w:eastAsia="es-ES"/>
              </w:rPr>
            </w:pPr>
            <w:r w:rsidRPr="00A863DD">
              <w:rPr>
                <w:lang w:eastAsia="es-ES"/>
              </w:rPr>
              <w:t>Válvula reductora de Presión (DP = 30 m.c.a. (Q min = 0.5 l/s, P1 = 70, P2=40 mca; Qmax =6 l/s P1 =45, P2= 40 mca), Dn=50mm, PN16. Suministro e instalaciòn, incluye filtro.</w:t>
            </w:r>
          </w:p>
        </w:tc>
        <w:tc>
          <w:tcPr>
            <w:tcW w:w="1233" w:type="dxa"/>
            <w:tcBorders>
              <w:top w:val="nil"/>
              <w:left w:val="nil"/>
              <w:bottom w:val="single" w:sz="4" w:space="0" w:color="auto"/>
              <w:right w:val="single" w:sz="4" w:space="0" w:color="auto"/>
            </w:tcBorders>
            <w:shd w:val="clear" w:color="auto" w:fill="auto"/>
            <w:vAlign w:val="center"/>
            <w:hideMark/>
          </w:tcPr>
          <w:p w14:paraId="6769D04B" w14:textId="77777777" w:rsidR="003353EE" w:rsidRPr="00A863DD" w:rsidRDefault="003353EE" w:rsidP="004A22C7">
            <w:pPr>
              <w:jc w:val="center"/>
              <w:rPr>
                <w:lang w:eastAsia="es-ES"/>
              </w:rPr>
            </w:pPr>
            <w:r w:rsidRPr="00A863DD">
              <w:rPr>
                <w:lang w:eastAsia="es-ES"/>
              </w:rPr>
              <w:t>u</w:t>
            </w:r>
          </w:p>
        </w:tc>
      </w:tr>
      <w:tr w:rsidR="003353EE" w:rsidRPr="00A863DD" w14:paraId="57037DF6"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14:paraId="08A4F43C" w14:textId="77777777" w:rsidR="003353EE" w:rsidRPr="00A863DD" w:rsidRDefault="003353EE" w:rsidP="004A22C7">
            <w:pPr>
              <w:rPr>
                <w:lang w:eastAsia="es-ES"/>
              </w:rPr>
            </w:pPr>
            <w:r w:rsidRPr="00A863DD">
              <w:rPr>
                <w:lang w:eastAsia="es-ES"/>
              </w:rPr>
              <w:t>012</w:t>
            </w:r>
          </w:p>
        </w:tc>
        <w:tc>
          <w:tcPr>
            <w:tcW w:w="6264" w:type="dxa"/>
            <w:tcBorders>
              <w:top w:val="nil"/>
              <w:left w:val="nil"/>
              <w:bottom w:val="single" w:sz="4" w:space="0" w:color="auto"/>
              <w:right w:val="single" w:sz="4" w:space="0" w:color="auto"/>
            </w:tcBorders>
            <w:shd w:val="clear" w:color="auto" w:fill="auto"/>
            <w:vAlign w:val="center"/>
            <w:hideMark/>
          </w:tcPr>
          <w:p w14:paraId="3B3A55DF" w14:textId="77777777" w:rsidR="003353EE" w:rsidRPr="00A863DD" w:rsidRDefault="003353EE" w:rsidP="004A22C7">
            <w:pPr>
              <w:rPr>
                <w:lang w:eastAsia="es-ES"/>
              </w:rPr>
            </w:pPr>
            <w:r w:rsidRPr="00A863DD">
              <w:rPr>
                <w:lang w:eastAsia="es-ES"/>
              </w:rPr>
              <w:t>Válvula mariposa doble excentricidad (guardia), D=63mm, PN16, suministro e instalación</w:t>
            </w:r>
          </w:p>
        </w:tc>
        <w:tc>
          <w:tcPr>
            <w:tcW w:w="1233" w:type="dxa"/>
            <w:tcBorders>
              <w:top w:val="nil"/>
              <w:left w:val="nil"/>
              <w:bottom w:val="single" w:sz="4" w:space="0" w:color="auto"/>
              <w:right w:val="single" w:sz="4" w:space="0" w:color="auto"/>
            </w:tcBorders>
            <w:shd w:val="clear" w:color="auto" w:fill="auto"/>
            <w:noWrap/>
            <w:vAlign w:val="center"/>
            <w:hideMark/>
          </w:tcPr>
          <w:p w14:paraId="47FD2F11" w14:textId="77777777" w:rsidR="003353EE" w:rsidRPr="00A863DD" w:rsidRDefault="003353EE" w:rsidP="004A22C7">
            <w:pPr>
              <w:jc w:val="center"/>
              <w:rPr>
                <w:lang w:eastAsia="es-ES"/>
              </w:rPr>
            </w:pPr>
            <w:r w:rsidRPr="00A863DD">
              <w:rPr>
                <w:lang w:eastAsia="es-ES"/>
              </w:rPr>
              <w:t>u</w:t>
            </w:r>
          </w:p>
        </w:tc>
      </w:tr>
      <w:tr w:rsidR="003353EE" w:rsidRPr="00A863DD" w14:paraId="47D23D51" w14:textId="77777777" w:rsidTr="004A22C7">
        <w:trPr>
          <w:trHeight w:val="22"/>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14:paraId="3C041797" w14:textId="77777777" w:rsidR="003353EE" w:rsidRPr="00A863DD" w:rsidRDefault="003353EE" w:rsidP="004A22C7">
            <w:pPr>
              <w:rPr>
                <w:lang w:eastAsia="es-ES"/>
              </w:rPr>
            </w:pPr>
            <w:r w:rsidRPr="00A863DD">
              <w:rPr>
                <w:lang w:eastAsia="es-ES"/>
              </w:rPr>
              <w:t>014</w:t>
            </w:r>
          </w:p>
        </w:tc>
        <w:tc>
          <w:tcPr>
            <w:tcW w:w="6264" w:type="dxa"/>
            <w:tcBorders>
              <w:top w:val="nil"/>
              <w:left w:val="nil"/>
              <w:bottom w:val="single" w:sz="4" w:space="0" w:color="auto"/>
              <w:right w:val="single" w:sz="4" w:space="0" w:color="auto"/>
            </w:tcBorders>
            <w:shd w:val="clear" w:color="auto" w:fill="auto"/>
            <w:vAlign w:val="center"/>
            <w:hideMark/>
          </w:tcPr>
          <w:p w14:paraId="0409D1CD" w14:textId="77777777" w:rsidR="003353EE" w:rsidRPr="00A863DD" w:rsidRDefault="003353EE" w:rsidP="004A22C7">
            <w:pPr>
              <w:rPr>
                <w:lang w:eastAsia="es-ES"/>
              </w:rPr>
            </w:pPr>
            <w:r w:rsidRPr="00A863DD">
              <w:rPr>
                <w:lang w:eastAsia="es-ES"/>
              </w:rPr>
              <w:t>Válvula de compuerta Desagüe, D=75mm, PN16, suministro e instalación</w:t>
            </w:r>
          </w:p>
        </w:tc>
        <w:tc>
          <w:tcPr>
            <w:tcW w:w="1233" w:type="dxa"/>
            <w:tcBorders>
              <w:top w:val="nil"/>
              <w:left w:val="nil"/>
              <w:bottom w:val="single" w:sz="4" w:space="0" w:color="auto"/>
              <w:right w:val="single" w:sz="4" w:space="0" w:color="auto"/>
            </w:tcBorders>
            <w:shd w:val="clear" w:color="auto" w:fill="auto"/>
            <w:noWrap/>
            <w:vAlign w:val="center"/>
            <w:hideMark/>
          </w:tcPr>
          <w:p w14:paraId="07C26611" w14:textId="77777777" w:rsidR="003353EE" w:rsidRPr="00A863DD" w:rsidRDefault="003353EE" w:rsidP="004A22C7">
            <w:pPr>
              <w:jc w:val="center"/>
              <w:rPr>
                <w:lang w:eastAsia="es-ES"/>
              </w:rPr>
            </w:pPr>
            <w:r w:rsidRPr="00A863DD">
              <w:rPr>
                <w:lang w:eastAsia="es-ES"/>
              </w:rPr>
              <w:t>u</w:t>
            </w:r>
          </w:p>
        </w:tc>
      </w:tr>
      <w:tr w:rsidR="003353EE" w:rsidRPr="00A863DD" w14:paraId="6BAC7E98"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14:paraId="67872D88" w14:textId="77777777" w:rsidR="003353EE" w:rsidRPr="00A863DD" w:rsidRDefault="003353EE" w:rsidP="004A22C7">
            <w:pPr>
              <w:rPr>
                <w:lang w:eastAsia="es-ES"/>
              </w:rPr>
            </w:pPr>
            <w:r w:rsidRPr="00A863DD">
              <w:rPr>
                <w:lang w:eastAsia="es-ES"/>
              </w:rPr>
              <w:t>033</w:t>
            </w:r>
          </w:p>
        </w:tc>
        <w:tc>
          <w:tcPr>
            <w:tcW w:w="6264" w:type="dxa"/>
            <w:tcBorders>
              <w:top w:val="nil"/>
              <w:left w:val="nil"/>
              <w:bottom w:val="single" w:sz="4" w:space="0" w:color="auto"/>
              <w:right w:val="single" w:sz="4" w:space="0" w:color="auto"/>
            </w:tcBorders>
            <w:shd w:val="clear" w:color="auto" w:fill="auto"/>
            <w:vAlign w:val="center"/>
            <w:hideMark/>
          </w:tcPr>
          <w:p w14:paraId="47EAA3D5" w14:textId="77777777" w:rsidR="003353EE" w:rsidRPr="00A863DD" w:rsidRDefault="003353EE" w:rsidP="004A22C7">
            <w:pPr>
              <w:rPr>
                <w:lang w:eastAsia="es-ES"/>
              </w:rPr>
            </w:pPr>
            <w:r w:rsidRPr="00A863DD">
              <w:rPr>
                <w:lang w:eastAsia="es-ES"/>
              </w:rPr>
              <w:t>Válvula Control de Flujo Tipo anular (con control anti cavitación) PN 6MPa (Incluye Caudalìmetro insertado)</w:t>
            </w:r>
          </w:p>
        </w:tc>
        <w:tc>
          <w:tcPr>
            <w:tcW w:w="1233" w:type="dxa"/>
            <w:tcBorders>
              <w:top w:val="nil"/>
              <w:left w:val="nil"/>
              <w:bottom w:val="single" w:sz="4" w:space="0" w:color="auto"/>
              <w:right w:val="single" w:sz="4" w:space="0" w:color="auto"/>
            </w:tcBorders>
            <w:shd w:val="clear" w:color="auto" w:fill="auto"/>
            <w:noWrap/>
            <w:vAlign w:val="center"/>
            <w:hideMark/>
          </w:tcPr>
          <w:p w14:paraId="0F9BEBA9" w14:textId="77777777" w:rsidR="003353EE" w:rsidRPr="00A863DD" w:rsidRDefault="003353EE" w:rsidP="004A22C7">
            <w:pPr>
              <w:jc w:val="center"/>
              <w:rPr>
                <w:lang w:eastAsia="es-ES"/>
              </w:rPr>
            </w:pPr>
            <w:r w:rsidRPr="00A863DD">
              <w:rPr>
                <w:lang w:eastAsia="es-ES"/>
              </w:rPr>
              <w:t>u</w:t>
            </w:r>
          </w:p>
        </w:tc>
      </w:tr>
      <w:tr w:rsidR="003353EE" w:rsidRPr="00A863DD" w14:paraId="03C5D287" w14:textId="77777777" w:rsidTr="004A22C7">
        <w:trPr>
          <w:trHeight w:val="8"/>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14:paraId="53818301" w14:textId="77777777" w:rsidR="003353EE" w:rsidRPr="00A863DD" w:rsidRDefault="003353EE" w:rsidP="004A22C7">
            <w:pPr>
              <w:rPr>
                <w:lang w:eastAsia="es-ES"/>
              </w:rPr>
            </w:pPr>
            <w:r w:rsidRPr="00A863DD">
              <w:rPr>
                <w:lang w:eastAsia="es-ES"/>
              </w:rPr>
              <w:t>035</w:t>
            </w:r>
          </w:p>
        </w:tc>
        <w:tc>
          <w:tcPr>
            <w:tcW w:w="6264" w:type="dxa"/>
            <w:tcBorders>
              <w:top w:val="nil"/>
              <w:left w:val="nil"/>
              <w:bottom w:val="single" w:sz="4" w:space="0" w:color="auto"/>
              <w:right w:val="single" w:sz="4" w:space="0" w:color="auto"/>
            </w:tcBorders>
            <w:shd w:val="clear" w:color="auto" w:fill="auto"/>
            <w:vAlign w:val="center"/>
            <w:hideMark/>
          </w:tcPr>
          <w:p w14:paraId="2A8BABE2" w14:textId="77777777" w:rsidR="003353EE" w:rsidRPr="00A863DD" w:rsidRDefault="003353EE" w:rsidP="004A22C7">
            <w:pPr>
              <w:rPr>
                <w:lang w:eastAsia="es-ES"/>
              </w:rPr>
            </w:pPr>
            <w:r w:rsidRPr="00A863DD">
              <w:rPr>
                <w:lang w:eastAsia="es-ES"/>
              </w:rPr>
              <w:t>Válvula Aliviadora de Presion Pmax = 6 bar, D=200mm, suministro e instalación</w:t>
            </w:r>
          </w:p>
        </w:tc>
        <w:tc>
          <w:tcPr>
            <w:tcW w:w="1233" w:type="dxa"/>
            <w:tcBorders>
              <w:top w:val="nil"/>
              <w:left w:val="nil"/>
              <w:bottom w:val="single" w:sz="4" w:space="0" w:color="auto"/>
              <w:right w:val="single" w:sz="4" w:space="0" w:color="auto"/>
            </w:tcBorders>
            <w:shd w:val="clear" w:color="auto" w:fill="auto"/>
            <w:noWrap/>
            <w:vAlign w:val="center"/>
            <w:hideMark/>
          </w:tcPr>
          <w:p w14:paraId="4B4DD3DE" w14:textId="77777777" w:rsidR="003353EE" w:rsidRPr="00A863DD" w:rsidRDefault="003353EE" w:rsidP="004A22C7">
            <w:pPr>
              <w:jc w:val="center"/>
              <w:rPr>
                <w:lang w:eastAsia="es-ES"/>
              </w:rPr>
            </w:pPr>
            <w:r w:rsidRPr="00A863DD">
              <w:rPr>
                <w:lang w:eastAsia="es-ES"/>
              </w:rPr>
              <w:t>u</w:t>
            </w:r>
          </w:p>
        </w:tc>
      </w:tr>
      <w:tr w:rsidR="003353EE" w:rsidRPr="00A863DD" w14:paraId="6EB236F4" w14:textId="77777777" w:rsidTr="004A22C7">
        <w:trPr>
          <w:trHeight w:val="13"/>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14:paraId="572A4794" w14:textId="77777777" w:rsidR="003353EE" w:rsidRPr="00A863DD" w:rsidRDefault="003353EE" w:rsidP="004A22C7">
            <w:pPr>
              <w:rPr>
                <w:lang w:eastAsia="es-ES"/>
              </w:rPr>
            </w:pPr>
            <w:r w:rsidRPr="00A863DD">
              <w:rPr>
                <w:lang w:eastAsia="es-ES"/>
              </w:rPr>
              <w:t>011</w:t>
            </w:r>
          </w:p>
        </w:tc>
        <w:tc>
          <w:tcPr>
            <w:tcW w:w="6264" w:type="dxa"/>
            <w:tcBorders>
              <w:top w:val="nil"/>
              <w:left w:val="nil"/>
              <w:bottom w:val="single" w:sz="4" w:space="0" w:color="auto"/>
              <w:right w:val="single" w:sz="4" w:space="0" w:color="auto"/>
            </w:tcBorders>
            <w:shd w:val="clear" w:color="auto" w:fill="auto"/>
            <w:vAlign w:val="center"/>
            <w:hideMark/>
          </w:tcPr>
          <w:p w14:paraId="0C08DDFF" w14:textId="77777777" w:rsidR="003353EE" w:rsidRPr="00A863DD" w:rsidRDefault="003353EE" w:rsidP="004A22C7">
            <w:pPr>
              <w:rPr>
                <w:lang w:eastAsia="es-ES"/>
              </w:rPr>
            </w:pPr>
            <w:r w:rsidRPr="00A863DD">
              <w:rPr>
                <w:lang w:eastAsia="es-ES"/>
              </w:rPr>
              <w:t>Válvula de Aire, triple acción-anti-ariete, D=63mm, suministro e instalación</w:t>
            </w:r>
          </w:p>
        </w:tc>
        <w:tc>
          <w:tcPr>
            <w:tcW w:w="1233" w:type="dxa"/>
            <w:tcBorders>
              <w:top w:val="nil"/>
              <w:left w:val="nil"/>
              <w:bottom w:val="single" w:sz="4" w:space="0" w:color="auto"/>
              <w:right w:val="single" w:sz="4" w:space="0" w:color="auto"/>
            </w:tcBorders>
            <w:shd w:val="clear" w:color="auto" w:fill="auto"/>
            <w:noWrap/>
            <w:vAlign w:val="center"/>
            <w:hideMark/>
          </w:tcPr>
          <w:p w14:paraId="4B394253" w14:textId="77777777" w:rsidR="003353EE" w:rsidRPr="00A863DD" w:rsidRDefault="003353EE" w:rsidP="004A22C7">
            <w:pPr>
              <w:jc w:val="center"/>
              <w:rPr>
                <w:lang w:eastAsia="es-ES"/>
              </w:rPr>
            </w:pPr>
            <w:r w:rsidRPr="00A863DD">
              <w:rPr>
                <w:lang w:eastAsia="es-ES"/>
              </w:rPr>
              <w:t>u</w:t>
            </w:r>
          </w:p>
        </w:tc>
      </w:tr>
      <w:tr w:rsidR="003353EE" w:rsidRPr="00A863DD" w14:paraId="06A6A0DD" w14:textId="77777777" w:rsidTr="004A22C7">
        <w:trPr>
          <w:trHeight w:val="8"/>
          <w:jc w:val="center"/>
        </w:trPr>
        <w:tc>
          <w:tcPr>
            <w:tcW w:w="1491" w:type="dxa"/>
            <w:tcBorders>
              <w:top w:val="nil"/>
              <w:left w:val="single" w:sz="4" w:space="0" w:color="auto"/>
              <w:bottom w:val="single" w:sz="4" w:space="0" w:color="auto"/>
              <w:right w:val="single" w:sz="4" w:space="0" w:color="auto"/>
            </w:tcBorders>
            <w:shd w:val="clear" w:color="auto" w:fill="auto"/>
            <w:noWrap/>
            <w:vAlign w:val="center"/>
            <w:hideMark/>
          </w:tcPr>
          <w:p w14:paraId="45F30F73" w14:textId="77777777" w:rsidR="003353EE" w:rsidRPr="00A863DD" w:rsidRDefault="003353EE" w:rsidP="004A22C7">
            <w:pPr>
              <w:rPr>
                <w:lang w:eastAsia="es-ES"/>
              </w:rPr>
            </w:pPr>
            <w:r w:rsidRPr="00A863DD">
              <w:rPr>
                <w:lang w:eastAsia="es-ES"/>
              </w:rPr>
              <w:t>034</w:t>
            </w:r>
          </w:p>
        </w:tc>
        <w:tc>
          <w:tcPr>
            <w:tcW w:w="6264" w:type="dxa"/>
            <w:tcBorders>
              <w:top w:val="nil"/>
              <w:left w:val="nil"/>
              <w:bottom w:val="single" w:sz="4" w:space="0" w:color="auto"/>
              <w:right w:val="single" w:sz="4" w:space="0" w:color="auto"/>
            </w:tcBorders>
            <w:shd w:val="clear" w:color="auto" w:fill="auto"/>
            <w:vAlign w:val="center"/>
            <w:hideMark/>
          </w:tcPr>
          <w:p w14:paraId="18A47C55" w14:textId="77777777" w:rsidR="003353EE" w:rsidRPr="00A863DD" w:rsidRDefault="003353EE" w:rsidP="004A22C7">
            <w:pPr>
              <w:rPr>
                <w:lang w:eastAsia="es-ES"/>
              </w:rPr>
            </w:pPr>
            <w:r w:rsidRPr="00A863DD">
              <w:rPr>
                <w:lang w:eastAsia="es-ES"/>
              </w:rPr>
              <w:t>Válvula de aire, triple acción-anti-ariete, D=300mm, suministro e instalación</w:t>
            </w:r>
          </w:p>
        </w:tc>
        <w:tc>
          <w:tcPr>
            <w:tcW w:w="1233" w:type="dxa"/>
            <w:tcBorders>
              <w:top w:val="nil"/>
              <w:left w:val="nil"/>
              <w:bottom w:val="single" w:sz="4" w:space="0" w:color="auto"/>
              <w:right w:val="single" w:sz="4" w:space="0" w:color="auto"/>
            </w:tcBorders>
            <w:shd w:val="clear" w:color="auto" w:fill="auto"/>
            <w:noWrap/>
            <w:vAlign w:val="center"/>
            <w:hideMark/>
          </w:tcPr>
          <w:p w14:paraId="79427C47" w14:textId="77777777" w:rsidR="003353EE" w:rsidRPr="00A863DD" w:rsidRDefault="003353EE" w:rsidP="004A22C7">
            <w:pPr>
              <w:jc w:val="center"/>
              <w:rPr>
                <w:lang w:eastAsia="es-ES"/>
              </w:rPr>
            </w:pPr>
            <w:r w:rsidRPr="00A863DD">
              <w:rPr>
                <w:lang w:eastAsia="es-ES"/>
              </w:rPr>
              <w:t>u</w:t>
            </w:r>
          </w:p>
        </w:tc>
      </w:tr>
      <w:tr w:rsidR="003353EE" w:rsidRPr="00A863DD" w14:paraId="4EFBF68C" w14:textId="77777777" w:rsidTr="00982873">
        <w:trPr>
          <w:trHeight w:val="8"/>
          <w:jc w:val="center"/>
        </w:trPr>
        <w:tc>
          <w:tcPr>
            <w:tcW w:w="1491" w:type="dxa"/>
            <w:tcBorders>
              <w:top w:val="nil"/>
              <w:left w:val="single" w:sz="4" w:space="0" w:color="auto"/>
              <w:bottom w:val="nil"/>
              <w:right w:val="single" w:sz="4" w:space="0" w:color="auto"/>
            </w:tcBorders>
            <w:shd w:val="clear" w:color="auto" w:fill="auto"/>
            <w:noWrap/>
            <w:vAlign w:val="center"/>
            <w:hideMark/>
          </w:tcPr>
          <w:p w14:paraId="4175F582" w14:textId="77777777" w:rsidR="003353EE" w:rsidRPr="00A863DD" w:rsidRDefault="003353EE" w:rsidP="004A22C7">
            <w:pPr>
              <w:rPr>
                <w:lang w:eastAsia="es-ES"/>
              </w:rPr>
            </w:pPr>
            <w:r w:rsidRPr="00A863DD">
              <w:rPr>
                <w:lang w:eastAsia="es-ES"/>
              </w:rPr>
              <w:t>010</w:t>
            </w:r>
          </w:p>
        </w:tc>
        <w:tc>
          <w:tcPr>
            <w:tcW w:w="6264" w:type="dxa"/>
            <w:tcBorders>
              <w:top w:val="nil"/>
              <w:left w:val="nil"/>
              <w:bottom w:val="nil"/>
              <w:right w:val="single" w:sz="4" w:space="0" w:color="auto"/>
            </w:tcBorders>
            <w:shd w:val="clear" w:color="auto" w:fill="auto"/>
            <w:vAlign w:val="center"/>
            <w:hideMark/>
          </w:tcPr>
          <w:p w14:paraId="6558510B" w14:textId="77777777" w:rsidR="003353EE" w:rsidRPr="00A863DD" w:rsidRDefault="003353EE" w:rsidP="004A22C7">
            <w:pPr>
              <w:rPr>
                <w:lang w:eastAsia="es-ES"/>
              </w:rPr>
            </w:pPr>
            <w:r w:rsidRPr="00A863DD">
              <w:rPr>
                <w:lang w:eastAsia="es-ES"/>
              </w:rPr>
              <w:t>Válvula reductora de Presión (DP = 30 m.c.a. (Q  min = 0.5 l/s, P1 = 70, P2=40 mca; Qmax =6 l/s P1 =45, P2= 40 mca), Dn=50mm, PN16. Suministro e instalación, incluye filtro.</w:t>
            </w:r>
          </w:p>
        </w:tc>
        <w:tc>
          <w:tcPr>
            <w:tcW w:w="1233" w:type="dxa"/>
            <w:tcBorders>
              <w:top w:val="nil"/>
              <w:left w:val="nil"/>
              <w:bottom w:val="nil"/>
              <w:right w:val="single" w:sz="4" w:space="0" w:color="auto"/>
            </w:tcBorders>
            <w:shd w:val="clear" w:color="auto" w:fill="auto"/>
            <w:noWrap/>
            <w:vAlign w:val="center"/>
            <w:hideMark/>
          </w:tcPr>
          <w:p w14:paraId="082A0484" w14:textId="77777777" w:rsidR="003353EE" w:rsidRPr="00A863DD" w:rsidRDefault="003353EE" w:rsidP="004A22C7">
            <w:pPr>
              <w:jc w:val="center"/>
              <w:rPr>
                <w:lang w:eastAsia="es-ES"/>
              </w:rPr>
            </w:pPr>
            <w:r w:rsidRPr="00A863DD">
              <w:rPr>
                <w:lang w:eastAsia="es-ES"/>
              </w:rPr>
              <w:t>u</w:t>
            </w:r>
          </w:p>
        </w:tc>
      </w:tr>
    </w:tbl>
    <w:p w14:paraId="276951B4" w14:textId="77777777" w:rsidR="00982873" w:rsidRDefault="00982873"/>
    <w:p w14:paraId="633B5A58" w14:textId="77777777" w:rsidR="00982873" w:rsidRPr="00982873" w:rsidRDefault="00982873" w:rsidP="00982873">
      <w:pPr>
        <w:rPr>
          <w:b/>
          <w:bCs/>
        </w:rPr>
      </w:pPr>
      <w:bookmarkStart w:id="362" w:name="_Toc165991908"/>
    </w:p>
    <w:p w14:paraId="34476BC0" w14:textId="77777777" w:rsidR="00982873" w:rsidRDefault="00982873" w:rsidP="00982873">
      <w:pPr>
        <w:pStyle w:val="Prrafodelista"/>
        <w:ind w:left="615"/>
        <w:rPr>
          <w:b/>
          <w:bCs/>
        </w:rPr>
      </w:pPr>
    </w:p>
    <w:p w14:paraId="0E9B0BDB" w14:textId="3DCAD605" w:rsidR="003353EE" w:rsidRPr="00982873" w:rsidRDefault="003353EE" w:rsidP="00027F62">
      <w:pPr>
        <w:pStyle w:val="Prrafodelista"/>
        <w:numPr>
          <w:ilvl w:val="1"/>
          <w:numId w:val="91"/>
        </w:numPr>
        <w:rPr>
          <w:b/>
          <w:bCs/>
        </w:rPr>
      </w:pPr>
      <w:r w:rsidRPr="00982873">
        <w:rPr>
          <w:b/>
          <w:bCs/>
        </w:rPr>
        <w:t>CONEXIÓN DOMICILIARIA AA.PP.</w:t>
      </w:r>
      <w:bookmarkEnd w:id="362"/>
    </w:p>
    <w:p w14:paraId="6D229C02" w14:textId="77777777" w:rsidR="003353EE" w:rsidRPr="00A863DD" w:rsidRDefault="003353EE" w:rsidP="00086565">
      <w:pPr>
        <w:jc w:val="both"/>
      </w:pPr>
    </w:p>
    <w:p w14:paraId="63C7F58E" w14:textId="77777777" w:rsidR="003353EE" w:rsidRPr="00A863DD" w:rsidRDefault="003353EE" w:rsidP="00086565">
      <w:pPr>
        <w:jc w:val="both"/>
      </w:pPr>
      <w:r w:rsidRPr="00A863DD">
        <w:t>Se entenderá por instalación de conexiones domiciliarias el conjunto de operaciones que deberá ejecutar el constructor para conectar mediante tuberías y piezas especiales, la tubería de la red de agua potable con la llave de paso ó medidor ubicados en la línea de fábrica del usuario, de acuerdo a lo señalado en el plano tipo correspondiente.</w:t>
      </w:r>
    </w:p>
    <w:p w14:paraId="09243A1B" w14:textId="77777777" w:rsidR="003353EE" w:rsidRPr="00A863DD" w:rsidRDefault="003353EE" w:rsidP="00086565">
      <w:pPr>
        <w:jc w:val="both"/>
      </w:pPr>
      <w:r w:rsidRPr="00A863DD">
        <w:t xml:space="preserve">Consiste en adecuar la conexión de la red domiciliaria a la red de distribución de agua potable. Contempla dejar en operación los elementos de la red, todo cuanto sea necesario para su funcionalidad. Incluye herramientas, equipos y la mano de obra técnica especializada para la ejecución de los trabajos correspondientes al suministro e instalación que requieren las redes, según las presentes especificaciones dadas. </w:t>
      </w:r>
    </w:p>
    <w:p w14:paraId="60229E51" w14:textId="77777777" w:rsidR="001C3BBC" w:rsidRDefault="001C3BBC" w:rsidP="001C3BBC">
      <w:pPr>
        <w:rPr>
          <w:b/>
          <w:bCs/>
        </w:rPr>
      </w:pPr>
      <w:bookmarkStart w:id="363" w:name="_Toc165991909"/>
    </w:p>
    <w:p w14:paraId="4DD5D867" w14:textId="18A34A4E" w:rsidR="003353EE" w:rsidRPr="001C3BBC" w:rsidRDefault="003353EE" w:rsidP="001C3BBC">
      <w:pPr>
        <w:rPr>
          <w:b/>
          <w:bCs/>
        </w:rPr>
      </w:pPr>
      <w:r w:rsidRPr="001C3BBC">
        <w:rPr>
          <w:b/>
          <w:bCs/>
        </w:rPr>
        <w:t>1.3.1</w:t>
      </w:r>
      <w:r w:rsidRPr="001C3BBC">
        <w:rPr>
          <w:b/>
          <w:bCs/>
        </w:rPr>
        <w:tab/>
        <w:t>Suministro Conexión domiciliaria AA.PP.</w:t>
      </w:r>
      <w:bookmarkEnd w:id="363"/>
    </w:p>
    <w:p w14:paraId="1FDBC2E8" w14:textId="77777777" w:rsidR="003353EE" w:rsidRPr="00A863DD" w:rsidRDefault="003353EE" w:rsidP="00086565">
      <w:pPr>
        <w:ind w:right="114"/>
        <w:jc w:val="both"/>
      </w:pPr>
      <w:r w:rsidRPr="00A863DD">
        <w:t>El fabricante, tipo, clase y cantidades de los materiales para el suministro de la conexión domiciliaria, previo a su adquisición por parte del Contratista, serán aprobados por la Fiscalización. No se reconocerá el pago de suministros adquiridos que no cumplan con este requisito.</w:t>
      </w:r>
    </w:p>
    <w:p w14:paraId="4CD10FCE" w14:textId="77777777" w:rsidR="003353EE" w:rsidRPr="00A863DD" w:rsidRDefault="003353EE" w:rsidP="00086565">
      <w:pPr>
        <w:ind w:right="114"/>
        <w:jc w:val="both"/>
      </w:pPr>
      <w:r w:rsidRPr="00A863DD">
        <w:t>Previo a la adquisición el Contratista, pondrá a consideración de la Fiscalización el fabricante de los citados productos para su aprobación; para lo cual adjuntará la hoja de datos en la que conste información del fabricante que demuestre su experiencia en el suministro de este tipo de bienes, así como los certificados que acrediten que los materiales a adquirirse cumplen con las especificaciones técnicas. No se aceptarán documentos que no sean originales o copias debidamente autenticadas por autoridad competente.</w:t>
      </w:r>
    </w:p>
    <w:p w14:paraId="1A70542B" w14:textId="77777777" w:rsidR="001C3BBC" w:rsidRDefault="001C3BBC" w:rsidP="001C3BBC">
      <w:pPr>
        <w:rPr>
          <w:b/>
          <w:bCs/>
        </w:rPr>
      </w:pPr>
      <w:bookmarkStart w:id="364" w:name="_Toc165991910"/>
    </w:p>
    <w:p w14:paraId="0B581D4B" w14:textId="2E29F387" w:rsidR="003353EE" w:rsidRPr="001C3BBC" w:rsidRDefault="003353EE" w:rsidP="001C3BBC">
      <w:pPr>
        <w:rPr>
          <w:b/>
          <w:bCs/>
        </w:rPr>
      </w:pPr>
      <w:r w:rsidRPr="001C3BBC">
        <w:rPr>
          <w:b/>
          <w:bCs/>
        </w:rPr>
        <w:t>1.3.2</w:t>
      </w:r>
      <w:r w:rsidRPr="001C3BBC">
        <w:rPr>
          <w:b/>
          <w:bCs/>
        </w:rPr>
        <w:tab/>
        <w:t>Instalación Conexión domiciliaria A.A.P.P.</w:t>
      </w:r>
      <w:bookmarkEnd w:id="364"/>
    </w:p>
    <w:p w14:paraId="4E687659" w14:textId="77777777" w:rsidR="003353EE" w:rsidRPr="00A863DD" w:rsidRDefault="003353EE" w:rsidP="00086565">
      <w:pPr>
        <w:jc w:val="both"/>
        <w:rPr>
          <w:lang w:eastAsia="es-EC"/>
        </w:rPr>
      </w:pPr>
      <w:r w:rsidRPr="00A863DD">
        <w:rPr>
          <w:lang w:eastAsia="es-EC"/>
        </w:rPr>
        <w:t>La instalación de conexiones domiciliarias será medida para fines de pago en unidades completas por cada conexión, considerándose como unidad de instalación completa, a satisfacción del Ingeniero Supervisor, de todo el conjunto de piezas que conformen la conexión domiciliaria, incluyendo cuando hubiere la instalación de medidores.</w:t>
      </w:r>
    </w:p>
    <w:p w14:paraId="2921B934" w14:textId="77777777" w:rsidR="001C3BBC" w:rsidRDefault="001C3BBC" w:rsidP="001C3BBC">
      <w:pPr>
        <w:rPr>
          <w:b/>
          <w:bCs/>
        </w:rPr>
      </w:pPr>
      <w:bookmarkStart w:id="365" w:name="_Toc165991911"/>
    </w:p>
    <w:p w14:paraId="189125B4" w14:textId="14BCC6C2" w:rsidR="003353EE" w:rsidRPr="001C3BBC" w:rsidRDefault="003353EE" w:rsidP="001C3BBC">
      <w:pPr>
        <w:rPr>
          <w:b/>
          <w:bCs/>
        </w:rPr>
      </w:pPr>
      <w:r w:rsidRPr="001C3BBC">
        <w:rPr>
          <w:b/>
          <w:bCs/>
        </w:rPr>
        <w:t>1.3.3</w:t>
      </w:r>
      <w:r w:rsidRPr="001C3BBC">
        <w:rPr>
          <w:b/>
          <w:bCs/>
        </w:rPr>
        <w:tab/>
        <w:t>Suministro e Instalación Conexión domiciliaria A.A.P.P.</w:t>
      </w:r>
      <w:bookmarkEnd w:id="365"/>
    </w:p>
    <w:p w14:paraId="1360170D" w14:textId="77777777" w:rsidR="003353EE" w:rsidRPr="00A863DD" w:rsidRDefault="003353EE" w:rsidP="00086565">
      <w:pPr>
        <w:jc w:val="both"/>
      </w:pPr>
      <w:r w:rsidRPr="00A863DD">
        <w:rPr>
          <w:b/>
          <w:bCs/>
        </w:rPr>
        <w:t>Unidad:</w:t>
      </w:r>
      <w:r w:rsidRPr="00A863DD">
        <w:t xml:space="preserve"> unidad (u)</w:t>
      </w:r>
    </w:p>
    <w:p w14:paraId="68610B16" w14:textId="77777777" w:rsidR="003353EE" w:rsidRPr="00A863DD" w:rsidRDefault="003353EE" w:rsidP="00086565">
      <w:pPr>
        <w:jc w:val="both"/>
      </w:pPr>
      <w:r w:rsidRPr="00A863DD">
        <w:rPr>
          <w:b/>
          <w:bCs/>
        </w:rPr>
        <w:t>Equipo mínimo:</w:t>
      </w:r>
      <w:r w:rsidRPr="00A863DD">
        <w:t xml:space="preserve"> herramienta menor</w:t>
      </w:r>
    </w:p>
    <w:p w14:paraId="6DF34220" w14:textId="77777777" w:rsidR="003353EE" w:rsidRPr="00A863DD" w:rsidRDefault="003353EE" w:rsidP="00086565">
      <w:pPr>
        <w:jc w:val="both"/>
      </w:pPr>
      <w:r w:rsidRPr="00A863DD">
        <w:rPr>
          <w:b/>
          <w:bCs/>
        </w:rPr>
        <w:t>Materiales:</w:t>
      </w:r>
      <w:r w:rsidRPr="00A863DD">
        <w:rPr>
          <w:b/>
        </w:rPr>
        <w:t xml:space="preserve"> </w:t>
      </w:r>
      <w:r w:rsidRPr="00A863DD">
        <w:t xml:space="preserve">collarín PVC con salida ½”, toma de incorporación ½”, tubería Polietileno de Alta Densidad PN 10 d=20 mm, adaptador M CR E/C 20 mm a ½”, llave de corte ½”, medidor de agua potable ½”, caja para medidor cuerpo de propileno marco y tapa hierro dúctil, unión PVC U/R ½”, tubería PVC U/R ½”, llave de paso ½”. Los diámetros de los accesorios varían de acuerdo a la necesidad. </w:t>
      </w:r>
    </w:p>
    <w:p w14:paraId="283CBE7C" w14:textId="77777777" w:rsidR="003353EE" w:rsidRPr="00A863DD" w:rsidRDefault="003353EE" w:rsidP="00086565">
      <w:pPr>
        <w:jc w:val="both"/>
      </w:pPr>
      <w:r w:rsidRPr="00A863DD">
        <w:rPr>
          <w:b/>
          <w:bCs/>
        </w:rPr>
        <w:t>Mano de obra mínima:</w:t>
      </w:r>
      <w:r w:rsidRPr="00A863DD">
        <w:t xml:space="preserve"> Peón (EOE2), Plomero (EOD2)</w:t>
      </w:r>
    </w:p>
    <w:p w14:paraId="3D647470" w14:textId="77777777" w:rsidR="003353EE" w:rsidRPr="00A863DD" w:rsidRDefault="003353EE" w:rsidP="00086565">
      <w:pPr>
        <w:jc w:val="both"/>
        <w:rPr>
          <w:b/>
          <w:bCs/>
        </w:rPr>
      </w:pPr>
      <w:r w:rsidRPr="00A863DD">
        <w:rPr>
          <w:b/>
          <w:bCs/>
        </w:rPr>
        <w:t>Concepto</w:t>
      </w:r>
    </w:p>
    <w:p w14:paraId="51D3BAE9" w14:textId="77777777" w:rsidR="003353EE" w:rsidRPr="00A863DD" w:rsidRDefault="003353EE" w:rsidP="00086565">
      <w:pPr>
        <w:jc w:val="both"/>
        <w:rPr>
          <w:lang w:eastAsia="es-EC"/>
        </w:rPr>
      </w:pPr>
      <w:r w:rsidRPr="00A863DD">
        <w:rPr>
          <w:lang w:eastAsia="es-EC"/>
        </w:rPr>
        <w:t xml:space="preserve">Se denomina conexión domiciliaria de agua potable a los elementos que sirven para conectar la tubería matriz hasta el medidor. </w:t>
      </w:r>
    </w:p>
    <w:p w14:paraId="42B66EC3" w14:textId="77777777" w:rsidR="003353EE" w:rsidRPr="00A863DD" w:rsidRDefault="003353EE" w:rsidP="00086565">
      <w:pPr>
        <w:jc w:val="both"/>
        <w:rPr>
          <w:b/>
          <w:bCs/>
        </w:rPr>
      </w:pPr>
      <w:r w:rsidRPr="00A863DD">
        <w:rPr>
          <w:b/>
          <w:bCs/>
        </w:rPr>
        <w:t>Descripción</w:t>
      </w:r>
    </w:p>
    <w:p w14:paraId="6BC3FAD1" w14:textId="77777777" w:rsidR="003353EE" w:rsidRPr="00A863DD" w:rsidRDefault="003353EE" w:rsidP="00086565">
      <w:pPr>
        <w:jc w:val="both"/>
        <w:rPr>
          <w:lang w:eastAsia="es-EC"/>
        </w:rPr>
      </w:pPr>
      <w:r w:rsidRPr="00A863DD">
        <w:rPr>
          <w:b/>
          <w:bCs/>
        </w:rPr>
        <w:t>Válvula de corte:</w:t>
      </w:r>
      <w:r w:rsidRPr="00A863DD">
        <w:rPr>
          <w:lang w:eastAsia="es-EC"/>
        </w:rPr>
        <w:t xml:space="preserve"> la llave de corte será fabricada según norma ASTM B584 fabricada en bronce. El cabezal en material termoplástico con configuración en cruz manipulable únicamente con controlador manual. Cierre tipo bola únicamente accionado con vástago. La conexión de la válvula debe ser directa al medidor y ésta debe ser una sola unidad.</w:t>
      </w:r>
    </w:p>
    <w:p w14:paraId="587A04CF" w14:textId="77777777" w:rsidR="003353EE" w:rsidRPr="00A863DD" w:rsidRDefault="003353EE" w:rsidP="00086565">
      <w:pPr>
        <w:jc w:val="both"/>
        <w:rPr>
          <w:b/>
        </w:rPr>
      </w:pPr>
      <w:r w:rsidRPr="00A863DD">
        <w:rPr>
          <w:b/>
          <w:bCs/>
        </w:rPr>
        <w:t>Toma de incorporación y collarín:</w:t>
      </w:r>
      <w:r w:rsidRPr="00A863DD">
        <w:rPr>
          <w:b/>
        </w:rPr>
        <w:t xml:space="preserve"> </w:t>
      </w:r>
      <w:r w:rsidRPr="00A863DD">
        <w:t>El collarín deberá cumplir con las normas ASTM A36 y ASTM A123.</w:t>
      </w:r>
      <w:r w:rsidRPr="00A863DD">
        <w:rPr>
          <w:b/>
        </w:rPr>
        <w:t xml:space="preserve">  </w:t>
      </w:r>
    </w:p>
    <w:p w14:paraId="5C174DCB" w14:textId="77777777" w:rsidR="003353EE" w:rsidRPr="00A863DD" w:rsidRDefault="003353EE" w:rsidP="00086565">
      <w:pPr>
        <w:jc w:val="both"/>
        <w:rPr>
          <w:lang w:eastAsia="es-EC"/>
        </w:rPr>
      </w:pPr>
      <w:r w:rsidRPr="00A863DD">
        <w:rPr>
          <w:b/>
          <w:bCs/>
        </w:rPr>
        <w:t>Válvula de compuerta:</w:t>
      </w:r>
      <w:r w:rsidRPr="00A863DD">
        <w:rPr>
          <w:b/>
          <w:lang w:eastAsia="es-EC"/>
        </w:rPr>
        <w:t xml:space="preserve"> </w:t>
      </w:r>
      <w:r w:rsidRPr="00A863DD">
        <w:rPr>
          <w:lang w:eastAsia="es-EC"/>
        </w:rPr>
        <w:t>la llave de paso será ubicada de acuerdo a los diseños y cumplirá con la norma ASTM B584, será fabricada en bronce.</w:t>
      </w:r>
    </w:p>
    <w:p w14:paraId="0510415D" w14:textId="77777777" w:rsidR="003353EE" w:rsidRPr="00A863DD" w:rsidRDefault="003353EE" w:rsidP="00086565">
      <w:pPr>
        <w:jc w:val="both"/>
        <w:rPr>
          <w:lang w:eastAsia="es-EC"/>
        </w:rPr>
      </w:pPr>
      <w:r w:rsidRPr="00A863DD">
        <w:rPr>
          <w:b/>
          <w:bCs/>
        </w:rPr>
        <w:t>Tubos de PVC:</w:t>
      </w:r>
      <w:r w:rsidRPr="00A863DD">
        <w:rPr>
          <w:b/>
          <w:lang w:eastAsia="es-EC"/>
        </w:rPr>
        <w:t xml:space="preserve"> </w:t>
      </w:r>
      <w:r w:rsidRPr="00A863DD">
        <w:rPr>
          <w:lang w:eastAsia="es-EC"/>
        </w:rPr>
        <w:t>se sujetarán a la norma INEN 1373. Los tubos y accesorios de unión roscada se sujetarán a la norma ASTM 1785.</w:t>
      </w:r>
    </w:p>
    <w:p w14:paraId="5BA82D61" w14:textId="77777777" w:rsidR="003353EE" w:rsidRPr="00A863DD" w:rsidRDefault="003353EE" w:rsidP="00086565">
      <w:pPr>
        <w:jc w:val="both"/>
        <w:rPr>
          <w:lang w:eastAsia="es-EC"/>
        </w:rPr>
      </w:pPr>
      <w:r w:rsidRPr="00A863DD">
        <w:rPr>
          <w:b/>
          <w:bCs/>
        </w:rPr>
        <w:t>Tubos de polietileno:</w:t>
      </w:r>
      <w:r w:rsidRPr="00A863DD">
        <w:rPr>
          <w:b/>
          <w:lang w:eastAsia="es-EC"/>
        </w:rPr>
        <w:t xml:space="preserve"> </w:t>
      </w:r>
      <w:r w:rsidRPr="00A863DD">
        <w:rPr>
          <w:lang w:eastAsia="es-EC"/>
        </w:rPr>
        <w:t xml:space="preserve">se sujetarán a la norma NTE INEN 1744 “Tubos de polietileno para conducción de agua a presión. Requisitos”. </w:t>
      </w:r>
    </w:p>
    <w:p w14:paraId="5DE1BC9A" w14:textId="77777777" w:rsidR="003353EE" w:rsidRPr="00A863DD" w:rsidRDefault="003353EE" w:rsidP="00086565">
      <w:pPr>
        <w:jc w:val="both"/>
      </w:pPr>
      <w:r w:rsidRPr="00A863DD">
        <w:rPr>
          <w:b/>
          <w:bCs/>
        </w:rPr>
        <w:t>Neplos:</w:t>
      </w:r>
      <w:r w:rsidRPr="00A863DD">
        <w:rPr>
          <w:b/>
          <w:lang w:eastAsia="es-EC"/>
        </w:rPr>
        <w:t xml:space="preserve"> </w:t>
      </w:r>
      <w:r w:rsidRPr="00A863DD">
        <w:t>los neplos serán de PVC ASTM D 2466, serán roscados, los corridos serán de hasta 10 cm de longitud e inyectados. Las roscas serán tipo NPT y cumplirán la norma INEN 117.</w:t>
      </w:r>
    </w:p>
    <w:p w14:paraId="380D3C08" w14:textId="77777777" w:rsidR="003353EE" w:rsidRPr="00A863DD" w:rsidRDefault="003353EE" w:rsidP="00086565">
      <w:pPr>
        <w:jc w:val="both"/>
      </w:pPr>
      <w:r w:rsidRPr="00A863DD">
        <w:rPr>
          <w:b/>
          <w:bCs/>
        </w:rPr>
        <w:t>Caja de medidor:</w:t>
      </w:r>
      <w:r w:rsidRPr="00A863DD">
        <w:t xml:space="preserve"> fabricada en polipropileno y hierro dúctil de acuerdo a las normas que estén en vigencia. </w:t>
      </w:r>
    </w:p>
    <w:p w14:paraId="6EC4E1CF" w14:textId="77777777" w:rsidR="003353EE" w:rsidRPr="00A863DD" w:rsidRDefault="003353EE" w:rsidP="00086565">
      <w:pPr>
        <w:jc w:val="both"/>
      </w:pPr>
      <w:r w:rsidRPr="00A863DD">
        <w:rPr>
          <w:b/>
          <w:bCs/>
        </w:rPr>
        <w:t>Adaptador:</w:t>
      </w:r>
      <w:r w:rsidRPr="00A863DD">
        <w:rPr>
          <w:b/>
        </w:rPr>
        <w:t xml:space="preserve"> </w:t>
      </w:r>
      <w:r w:rsidRPr="00A863DD">
        <w:t>fabricado en polietileno de acuerdo a las normas exigidas de calidad.</w:t>
      </w:r>
    </w:p>
    <w:p w14:paraId="1217B96A" w14:textId="77777777" w:rsidR="003353EE" w:rsidRPr="00A863DD" w:rsidRDefault="003353EE" w:rsidP="00086565">
      <w:pPr>
        <w:jc w:val="both"/>
      </w:pPr>
      <w:r w:rsidRPr="00A863DD">
        <w:rPr>
          <w:b/>
          <w:bCs/>
        </w:rPr>
        <w:t>Medidor:</w:t>
      </w:r>
      <w:r w:rsidRPr="00A863DD">
        <w:rPr>
          <w:b/>
        </w:rPr>
        <w:t xml:space="preserve"> </w:t>
      </w:r>
      <w:r w:rsidRPr="00A863DD">
        <w:t xml:space="preserve">Los medidores de agua potable en todos sus diámetros (½”, ¾”, 1”) cumplirán con las características técnicas dispuestas en la norma NTE INEN-ISO 4064 “Medidores de agua para agua potable fría y caliente. </w:t>
      </w:r>
    </w:p>
    <w:p w14:paraId="3330CAAF" w14:textId="77777777" w:rsidR="003353EE" w:rsidRPr="00A863DD" w:rsidRDefault="003353EE" w:rsidP="00086565">
      <w:pPr>
        <w:jc w:val="both"/>
      </w:pPr>
      <w:r w:rsidRPr="00A863DD">
        <w:t xml:space="preserve">El Contratista brindará todos los documentos que acrediten la calidad de todos los accesorios y materiales necesarios para la instalación de las conexiones domiciliarias. La Fiscalización estará a cargo de la revisión de la documentación para la posterior aprobación de los accesorios y materiales a ser utilizados en las instalaciones. </w:t>
      </w:r>
    </w:p>
    <w:p w14:paraId="71DC77BC" w14:textId="77777777" w:rsidR="003353EE" w:rsidRPr="00A863DD" w:rsidRDefault="003353EE" w:rsidP="00086565">
      <w:pPr>
        <w:jc w:val="both"/>
        <w:rPr>
          <w:b/>
          <w:bCs/>
        </w:rPr>
      </w:pPr>
      <w:r w:rsidRPr="00A863DD">
        <w:rPr>
          <w:b/>
          <w:bCs/>
        </w:rPr>
        <w:t>Instalación de conexión domiciliaria</w:t>
      </w:r>
    </w:p>
    <w:p w14:paraId="31EA512C" w14:textId="77777777" w:rsidR="003353EE" w:rsidRPr="00A863DD" w:rsidRDefault="003353EE" w:rsidP="00086565">
      <w:pPr>
        <w:jc w:val="both"/>
      </w:pPr>
      <w:r w:rsidRPr="00A863DD">
        <w:t xml:space="preserve">La instalación de conexiones domiciliarias se hará de acuerdo a lo señalado en los planos tipo, en forma simultánea, hasta donde sea posible, a la instalación de la tubería que forme la red de distribución de agua potable, en cuyo caso deberán probarse juntamente con esta. </w:t>
      </w:r>
    </w:p>
    <w:p w14:paraId="0538D1CA" w14:textId="77777777" w:rsidR="003353EE" w:rsidRPr="00A863DD" w:rsidRDefault="003353EE" w:rsidP="00086565">
      <w:pPr>
        <w:jc w:val="both"/>
      </w:pPr>
      <w:r w:rsidRPr="00A863DD">
        <w:t xml:space="preserve">Al instalar las conexiones domiciliarias se deberán adoptar las medidas siguientes: </w:t>
      </w:r>
    </w:p>
    <w:p w14:paraId="6FD4ECD3" w14:textId="77777777" w:rsidR="003353EE" w:rsidRPr="00A863DD" w:rsidRDefault="003353EE" w:rsidP="00027F62">
      <w:pPr>
        <w:numPr>
          <w:ilvl w:val="0"/>
          <w:numId w:val="89"/>
        </w:numPr>
        <w:jc w:val="both"/>
      </w:pPr>
      <w:r w:rsidRPr="00A863DD">
        <w:t>La toma de incorporación se conectará directamente en el collarín y éste a la tubería de la red de distribución, que para el efecto previamente se hará en la misma la perforación adecuada por medio de la herramienta aprobada por la Fiscalización.</w:t>
      </w:r>
    </w:p>
    <w:p w14:paraId="568E4E91" w14:textId="77777777" w:rsidR="003353EE" w:rsidRPr="00A863DD" w:rsidRDefault="003353EE" w:rsidP="00027F62">
      <w:pPr>
        <w:numPr>
          <w:ilvl w:val="0"/>
          <w:numId w:val="89"/>
        </w:numPr>
        <w:jc w:val="both"/>
      </w:pPr>
      <w:r w:rsidRPr="00A863DD">
        <w:t xml:space="preserve">La tubería colocada a continuación de la llave de incorporación deberá doblarse cuidadosamente para formar el cuello de ganso procurando evitar en roturas la misma, deformaciones y estrangulamientos. </w:t>
      </w:r>
    </w:p>
    <w:p w14:paraId="2C68EA84" w14:textId="77777777" w:rsidR="003353EE" w:rsidRPr="00A863DD" w:rsidRDefault="003353EE" w:rsidP="00027F62">
      <w:pPr>
        <w:numPr>
          <w:ilvl w:val="0"/>
          <w:numId w:val="89"/>
        </w:numPr>
        <w:jc w:val="both"/>
      </w:pPr>
      <w:r w:rsidRPr="00A863DD">
        <w:t xml:space="preserve">Las roscas que se hagan en las tuberías PVC, que formen parte de las conexiones serán de roscas normales hechas con tarrajas que aseguren roscas limpias y bien formadas tipo NPT. Al hacer las uniones, previamente se dará a las roscas de las tuberías y conexiones una mano de pintura de plomo, de aceite u otro compuesto semejante. Todas las roscas serán limpiadas de rebabas y cuerpos extraños. </w:t>
      </w:r>
    </w:p>
    <w:p w14:paraId="4FF99BA0" w14:textId="77777777" w:rsidR="003353EE" w:rsidRPr="00A863DD" w:rsidRDefault="003353EE" w:rsidP="00027F62">
      <w:pPr>
        <w:numPr>
          <w:ilvl w:val="0"/>
          <w:numId w:val="89"/>
        </w:numPr>
        <w:jc w:val="both"/>
      </w:pPr>
      <w:r w:rsidRPr="00A863DD">
        <w:t xml:space="preserve">Las uniones se apretarán precisamente con llaves de tubo sin dañar las tuberías o piezas de conexión, dejando una unión impermeable. En caso de que esta unión no esté impermeable, se desmontarán las partes y se repararán o substituirán las partes defectuosas hasta conseguir una unión impermeable, los costos serán responsabilidad del Contratista. </w:t>
      </w:r>
    </w:p>
    <w:p w14:paraId="35D42284" w14:textId="77777777" w:rsidR="003353EE" w:rsidRPr="00A863DD" w:rsidRDefault="003353EE" w:rsidP="00027F62">
      <w:pPr>
        <w:numPr>
          <w:ilvl w:val="0"/>
          <w:numId w:val="89"/>
        </w:numPr>
        <w:jc w:val="both"/>
      </w:pPr>
      <w:r w:rsidRPr="00A863DD">
        <w:t xml:space="preserve">Cada conexión domiciliaria deberá estar formada por todas y cada una de las piezas señaladas por el proyecto y/u ordenadas por el Ingeniero Fiscalizador, y exactamente de las dimensiones y demás características que éstos ordenen. </w:t>
      </w:r>
    </w:p>
    <w:p w14:paraId="263CF02E" w14:textId="77777777" w:rsidR="003353EE" w:rsidRPr="00A863DD" w:rsidRDefault="003353EE" w:rsidP="00086565">
      <w:pPr>
        <w:jc w:val="both"/>
      </w:pPr>
    </w:p>
    <w:p w14:paraId="0AD6E078" w14:textId="77777777" w:rsidR="003353EE" w:rsidRPr="00A863DD" w:rsidRDefault="003353EE" w:rsidP="00086565">
      <w:pPr>
        <w:jc w:val="both"/>
      </w:pPr>
      <w:r w:rsidRPr="00A863DD">
        <w:t>Los materiales de la conexión a suministrar deberán ser de buena calidad y contar con la aprobación del ingeniero fiscalizador, previa su instalación.</w:t>
      </w:r>
    </w:p>
    <w:p w14:paraId="198C6927" w14:textId="77777777" w:rsidR="001C3BBC" w:rsidRDefault="001C3BBC" w:rsidP="001C3BBC">
      <w:pPr>
        <w:rPr>
          <w:b/>
          <w:bCs/>
        </w:rPr>
      </w:pPr>
      <w:bookmarkStart w:id="366" w:name="_Toc112685050"/>
      <w:bookmarkStart w:id="367" w:name="_Toc165991912"/>
    </w:p>
    <w:p w14:paraId="706E0135" w14:textId="2F0CCFCB" w:rsidR="003353EE" w:rsidRPr="001C3BBC" w:rsidRDefault="003353EE" w:rsidP="001C3BBC">
      <w:pPr>
        <w:rPr>
          <w:b/>
          <w:bCs/>
        </w:rPr>
      </w:pPr>
      <w:r w:rsidRPr="001C3BBC">
        <w:rPr>
          <w:b/>
          <w:bCs/>
        </w:rPr>
        <w:t>1.3.4</w:t>
      </w:r>
      <w:r w:rsidRPr="001C3BBC">
        <w:rPr>
          <w:b/>
          <w:bCs/>
        </w:rPr>
        <w:tab/>
        <w:t>Medición y forma de pago</w:t>
      </w:r>
      <w:bookmarkEnd w:id="366"/>
      <w:bookmarkEnd w:id="367"/>
    </w:p>
    <w:p w14:paraId="47312F23" w14:textId="77777777" w:rsidR="003353EE" w:rsidRPr="00A863DD" w:rsidRDefault="003353EE" w:rsidP="00086565">
      <w:pPr>
        <w:jc w:val="both"/>
      </w:pPr>
      <w:r w:rsidRPr="00A863DD">
        <w:t xml:space="preserve">El suministro e instalación de conexiones domiciliarias será medida para fines de pago en unidades completas por cada conexión, en base al diámetro asignado en los diseños, considerándose como unidad el suministro e instalación completa, a completa satisfacción de la Fiscalización, de todo el conjunto de piezas que formen la conexión domiciliaria, según lo descrito en la presente especificación, incluyendo la instalación de medidores. </w:t>
      </w:r>
    </w:p>
    <w:p w14:paraId="44EA264F" w14:textId="77777777" w:rsidR="003353EE" w:rsidRPr="00A863DD" w:rsidRDefault="003353EE" w:rsidP="00086565">
      <w:pPr>
        <w:jc w:val="both"/>
      </w:pPr>
      <w:r w:rsidRPr="00A863DD">
        <w:t xml:space="preserve">No se estimará y pagarán al Constructor los trabajos que deba ejecutar para desmontar y volver a instalar las conexiones domiciliarias que no sean aprobadas por el Ingeniero Fiscalizador, por encontrarse defectuosas o que no hayan resistido la prueba de presión. </w:t>
      </w:r>
      <w:r w:rsidRPr="00A863DD">
        <w:rPr>
          <w:spacing w:val="-2"/>
          <w:szCs w:val="20"/>
        </w:rPr>
        <w:t xml:space="preserve">El rubro incluye mano de obra, equipo, materiales, herramientas y cualquier otro gasto que incurra el Contratista para realizar el trabajo según estas especificaciones. </w:t>
      </w:r>
      <w:r w:rsidRPr="00A863DD">
        <w:t xml:space="preserve"> </w:t>
      </w:r>
    </w:p>
    <w:tbl>
      <w:tblPr>
        <w:tblW w:w="8813" w:type="dxa"/>
        <w:jc w:val="center"/>
        <w:tblCellMar>
          <w:left w:w="70" w:type="dxa"/>
          <w:right w:w="70" w:type="dxa"/>
        </w:tblCellMar>
        <w:tblLook w:val="04A0" w:firstRow="1" w:lastRow="0" w:firstColumn="1" w:lastColumn="0" w:noHBand="0" w:noVBand="1"/>
      </w:tblPr>
      <w:tblGrid>
        <w:gridCol w:w="1849"/>
        <w:gridCol w:w="5115"/>
        <w:gridCol w:w="1849"/>
      </w:tblGrid>
      <w:tr w:rsidR="003353EE" w:rsidRPr="00A863DD" w14:paraId="53CD1BF2" w14:textId="77777777" w:rsidTr="004A22C7">
        <w:trPr>
          <w:trHeight w:val="356"/>
          <w:jc w:val="center"/>
        </w:trPr>
        <w:tc>
          <w:tcPr>
            <w:tcW w:w="1849"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65CC814F" w14:textId="77777777" w:rsidR="003353EE" w:rsidRPr="00A863DD" w:rsidRDefault="003353EE" w:rsidP="00086565">
            <w:pPr>
              <w:jc w:val="both"/>
              <w:rPr>
                <w:b/>
                <w:bCs/>
                <w:lang w:eastAsia="es-ES"/>
              </w:rPr>
            </w:pPr>
            <w:r w:rsidRPr="00A863DD">
              <w:rPr>
                <w:b/>
                <w:bCs/>
                <w:lang w:eastAsia="es-ES"/>
              </w:rPr>
              <w:t>Código</w:t>
            </w:r>
          </w:p>
        </w:tc>
        <w:tc>
          <w:tcPr>
            <w:tcW w:w="5115" w:type="dxa"/>
            <w:tcBorders>
              <w:top w:val="single" w:sz="4" w:space="0" w:color="auto"/>
              <w:left w:val="nil"/>
              <w:bottom w:val="single" w:sz="4" w:space="0" w:color="auto"/>
              <w:right w:val="single" w:sz="4" w:space="0" w:color="auto"/>
            </w:tcBorders>
            <w:shd w:val="clear" w:color="000000" w:fill="C6D9F0"/>
            <w:vAlign w:val="center"/>
            <w:hideMark/>
          </w:tcPr>
          <w:p w14:paraId="7189A104" w14:textId="77777777" w:rsidR="003353EE" w:rsidRPr="00A863DD" w:rsidRDefault="003353EE" w:rsidP="00086565">
            <w:pPr>
              <w:jc w:val="both"/>
              <w:rPr>
                <w:b/>
                <w:bCs/>
                <w:lang w:eastAsia="es-ES"/>
              </w:rPr>
            </w:pPr>
            <w:r w:rsidRPr="00A863DD">
              <w:rPr>
                <w:b/>
                <w:bCs/>
                <w:lang w:eastAsia="es-ES"/>
              </w:rPr>
              <w:t>Descripción</w:t>
            </w:r>
          </w:p>
        </w:tc>
        <w:tc>
          <w:tcPr>
            <w:tcW w:w="1849" w:type="dxa"/>
            <w:tcBorders>
              <w:top w:val="single" w:sz="4" w:space="0" w:color="auto"/>
              <w:left w:val="nil"/>
              <w:bottom w:val="single" w:sz="4" w:space="0" w:color="auto"/>
              <w:right w:val="single" w:sz="4" w:space="0" w:color="auto"/>
            </w:tcBorders>
            <w:shd w:val="clear" w:color="000000" w:fill="C6D9F0"/>
            <w:vAlign w:val="center"/>
            <w:hideMark/>
          </w:tcPr>
          <w:p w14:paraId="47F3172E" w14:textId="77777777" w:rsidR="003353EE" w:rsidRPr="00A863DD" w:rsidRDefault="003353EE" w:rsidP="00086565">
            <w:pPr>
              <w:jc w:val="both"/>
              <w:rPr>
                <w:b/>
                <w:bCs/>
                <w:lang w:eastAsia="es-ES"/>
              </w:rPr>
            </w:pPr>
            <w:r w:rsidRPr="00A863DD">
              <w:rPr>
                <w:b/>
                <w:bCs/>
                <w:lang w:eastAsia="es-ES"/>
              </w:rPr>
              <w:t>Unidad</w:t>
            </w:r>
          </w:p>
        </w:tc>
      </w:tr>
      <w:tr w:rsidR="003353EE" w:rsidRPr="00A863DD" w14:paraId="144BB17E" w14:textId="77777777" w:rsidTr="004A22C7">
        <w:trPr>
          <w:trHeight w:val="570"/>
          <w:jc w:val="center"/>
        </w:trPr>
        <w:tc>
          <w:tcPr>
            <w:tcW w:w="1849" w:type="dxa"/>
            <w:tcBorders>
              <w:top w:val="nil"/>
              <w:left w:val="single" w:sz="4" w:space="0" w:color="auto"/>
              <w:bottom w:val="single" w:sz="4" w:space="0" w:color="auto"/>
              <w:right w:val="single" w:sz="4" w:space="0" w:color="auto"/>
            </w:tcBorders>
            <w:shd w:val="clear" w:color="auto" w:fill="auto"/>
            <w:noWrap/>
            <w:vAlign w:val="center"/>
            <w:hideMark/>
          </w:tcPr>
          <w:p w14:paraId="7EB603C1" w14:textId="77777777" w:rsidR="003353EE" w:rsidRPr="00A863DD" w:rsidRDefault="003353EE" w:rsidP="00086565">
            <w:pPr>
              <w:jc w:val="both"/>
              <w:rPr>
                <w:lang w:eastAsia="es-ES"/>
              </w:rPr>
            </w:pPr>
            <w:r w:rsidRPr="00A863DD">
              <w:rPr>
                <w:lang w:eastAsia="es-ES"/>
              </w:rPr>
              <w:t>015</w:t>
            </w:r>
          </w:p>
        </w:tc>
        <w:tc>
          <w:tcPr>
            <w:tcW w:w="5115" w:type="dxa"/>
            <w:tcBorders>
              <w:top w:val="nil"/>
              <w:left w:val="nil"/>
              <w:bottom w:val="single" w:sz="4" w:space="0" w:color="auto"/>
              <w:right w:val="single" w:sz="4" w:space="0" w:color="auto"/>
            </w:tcBorders>
            <w:shd w:val="clear" w:color="auto" w:fill="auto"/>
            <w:vAlign w:val="center"/>
            <w:hideMark/>
          </w:tcPr>
          <w:p w14:paraId="27BAF215" w14:textId="77777777" w:rsidR="003353EE" w:rsidRPr="00A863DD" w:rsidRDefault="003353EE" w:rsidP="00086565">
            <w:pPr>
              <w:jc w:val="both"/>
              <w:rPr>
                <w:lang w:eastAsia="es-ES"/>
              </w:rPr>
            </w:pPr>
            <w:r w:rsidRPr="00A863DD">
              <w:rPr>
                <w:lang w:eastAsia="es-ES"/>
              </w:rPr>
              <w:t>Conexión domiciliaria A.A.P.P. Matriz a vivienda (caja en vereda)</w:t>
            </w:r>
          </w:p>
        </w:tc>
        <w:tc>
          <w:tcPr>
            <w:tcW w:w="1849" w:type="dxa"/>
            <w:tcBorders>
              <w:top w:val="nil"/>
              <w:left w:val="nil"/>
              <w:bottom w:val="single" w:sz="4" w:space="0" w:color="auto"/>
              <w:right w:val="single" w:sz="4" w:space="0" w:color="auto"/>
            </w:tcBorders>
            <w:shd w:val="clear" w:color="auto" w:fill="auto"/>
            <w:noWrap/>
            <w:vAlign w:val="center"/>
            <w:hideMark/>
          </w:tcPr>
          <w:p w14:paraId="49E5E9EB" w14:textId="77777777" w:rsidR="003353EE" w:rsidRPr="00A863DD" w:rsidRDefault="003353EE" w:rsidP="00086565">
            <w:pPr>
              <w:jc w:val="both"/>
              <w:rPr>
                <w:lang w:eastAsia="es-ES"/>
              </w:rPr>
            </w:pPr>
            <w:r w:rsidRPr="00A863DD">
              <w:rPr>
                <w:lang w:eastAsia="es-ES"/>
              </w:rPr>
              <w:t>u</w:t>
            </w:r>
          </w:p>
        </w:tc>
      </w:tr>
    </w:tbl>
    <w:p w14:paraId="36E4EF70" w14:textId="77777777" w:rsidR="003353EE" w:rsidRDefault="003353EE" w:rsidP="00086565">
      <w:pPr>
        <w:pStyle w:val="Textoindependiente"/>
        <w:kinsoku w:val="0"/>
        <w:overflowPunct w:val="0"/>
        <w:ind w:right="1700"/>
        <w:jc w:val="both"/>
        <w:rPr>
          <w:sz w:val="24"/>
          <w:szCs w:val="6"/>
        </w:rPr>
      </w:pPr>
    </w:p>
    <w:p w14:paraId="3ACF916F" w14:textId="77777777" w:rsidR="00982873" w:rsidRPr="00A863DD" w:rsidRDefault="00982873" w:rsidP="00086565">
      <w:pPr>
        <w:pStyle w:val="Textoindependiente"/>
        <w:kinsoku w:val="0"/>
        <w:overflowPunct w:val="0"/>
        <w:ind w:right="1700"/>
        <w:jc w:val="both"/>
        <w:rPr>
          <w:sz w:val="24"/>
          <w:szCs w:val="6"/>
        </w:rPr>
      </w:pPr>
    </w:p>
    <w:p w14:paraId="07C26C2A" w14:textId="37E0468A" w:rsidR="003353EE" w:rsidRDefault="00982873" w:rsidP="00982873">
      <w:pPr>
        <w:rPr>
          <w:b/>
          <w:bCs/>
        </w:rPr>
      </w:pPr>
      <w:r>
        <w:rPr>
          <w:b/>
          <w:bCs/>
        </w:rPr>
        <w:t xml:space="preserve">1.4 </w:t>
      </w:r>
      <w:bookmarkStart w:id="368" w:name="_Toc165991913"/>
      <w:r w:rsidR="003353EE" w:rsidRPr="00982873">
        <w:rPr>
          <w:b/>
          <w:bCs/>
        </w:rPr>
        <w:t>HIDRANTE TIPO TRAFICO</w:t>
      </w:r>
      <w:bookmarkEnd w:id="368"/>
    </w:p>
    <w:p w14:paraId="1A9FC09E" w14:textId="77777777" w:rsidR="00982873" w:rsidRPr="00982873" w:rsidRDefault="00982873" w:rsidP="00982873">
      <w:pPr>
        <w:rPr>
          <w:b/>
          <w:bCs/>
        </w:rPr>
      </w:pPr>
    </w:p>
    <w:p w14:paraId="48BC3DE1" w14:textId="77777777" w:rsidR="003353EE" w:rsidRPr="00982873" w:rsidRDefault="003353EE" w:rsidP="00086565">
      <w:pPr>
        <w:jc w:val="both"/>
      </w:pPr>
      <w:r w:rsidRPr="00982873">
        <w:t xml:space="preserve">Se refiere al suministro e instalación de un hidrante tipo tráfico en los lugares indicados por los diseños. </w:t>
      </w:r>
    </w:p>
    <w:p w14:paraId="789ECA89" w14:textId="77777777" w:rsidR="003353EE" w:rsidRPr="00982873" w:rsidRDefault="003353EE" w:rsidP="00086565">
      <w:pPr>
        <w:jc w:val="both"/>
      </w:pPr>
      <w:r w:rsidRPr="00982873">
        <w:t>Los hidrantes a emplearse en el sistema de agua potable de servicio de la PTAP se ceñirán a lo especificado en las respectivas Normas vigentes INEN.</w:t>
      </w:r>
    </w:p>
    <w:p w14:paraId="7ECCD5E3" w14:textId="77777777" w:rsidR="003353EE" w:rsidRPr="00982873" w:rsidRDefault="003353EE" w:rsidP="00086565">
      <w:pPr>
        <w:jc w:val="both"/>
      </w:pPr>
      <w:r w:rsidRPr="00982873">
        <w:t>El hidrante será de tipo pedestal y cumplirá las especificaciones ASTM A 126 CL B, D 2000, 147 8A, B 62 y AWWA C-502 para una presión nominal de trabajo de 1,06 MPa (150 psi) y presión de prueba de 2,12 MPa (300 psi).</w:t>
      </w:r>
    </w:p>
    <w:p w14:paraId="133669DE" w14:textId="77777777" w:rsidR="003353EE" w:rsidRPr="00982873" w:rsidRDefault="003353EE" w:rsidP="00086565">
      <w:pPr>
        <w:jc w:val="both"/>
      </w:pPr>
      <w:r w:rsidRPr="00982873">
        <w:t>Los hidrantes se instalarán a la tubería de la matriz, mediante una Tee de Hierro dúctil.</w:t>
      </w:r>
    </w:p>
    <w:p w14:paraId="29881BA1" w14:textId="77777777" w:rsidR="003353EE" w:rsidRPr="00982873" w:rsidRDefault="003353EE" w:rsidP="00086565">
      <w:pPr>
        <w:jc w:val="both"/>
      </w:pPr>
      <w:r w:rsidRPr="00982873">
        <w:t>El hidrante llevará una válvula auxiliar de compuerta la cual se instalará sobre la tubería que conecta la red de distribución con el hidranteLa válvula de paso del hidrante se ubicará a una distancia de 1 metro con caja de válvula que permita su fácil manipulación, siendo responsabilidad del constructor el proporcionar el juego de llaves correspondientes para su operatividad.</w:t>
      </w:r>
    </w:p>
    <w:p w14:paraId="6598A8E2" w14:textId="77777777" w:rsidR="003353EE" w:rsidRPr="00982873" w:rsidRDefault="003353EE" w:rsidP="00086565">
      <w:pPr>
        <w:jc w:val="both"/>
      </w:pPr>
      <w:r w:rsidRPr="00982873">
        <w:t>El hidrante será protegido externa e interiormente según la norma AWWA C 550. La parte superior del hidrante se pintará de acuerdo a las especificaciones de PORTO AGUAS, de color característico: rojo.</w:t>
      </w:r>
    </w:p>
    <w:p w14:paraId="134174A3" w14:textId="77777777" w:rsidR="00982873" w:rsidRDefault="00982873" w:rsidP="00982873">
      <w:pPr>
        <w:rPr>
          <w:b/>
          <w:bCs/>
        </w:rPr>
      </w:pPr>
      <w:bookmarkStart w:id="369" w:name="_Toc165991914"/>
    </w:p>
    <w:p w14:paraId="2C93C530" w14:textId="051860AD" w:rsidR="003353EE" w:rsidRPr="00982873" w:rsidRDefault="003353EE" w:rsidP="00982873">
      <w:pPr>
        <w:rPr>
          <w:b/>
          <w:bCs/>
        </w:rPr>
      </w:pPr>
      <w:r w:rsidRPr="00982873">
        <w:rPr>
          <w:b/>
          <w:bCs/>
        </w:rPr>
        <w:t>1.4.1</w:t>
      </w:r>
      <w:r w:rsidRPr="00982873">
        <w:rPr>
          <w:b/>
          <w:bCs/>
        </w:rPr>
        <w:tab/>
        <w:t>Suministro de Hidrante tipo trafico</w:t>
      </w:r>
      <w:bookmarkEnd w:id="369"/>
    </w:p>
    <w:p w14:paraId="3C00892C" w14:textId="77777777" w:rsidR="003353EE" w:rsidRPr="00A863DD" w:rsidRDefault="003353EE" w:rsidP="00086565">
      <w:pPr>
        <w:spacing w:line="276" w:lineRule="auto"/>
        <w:jc w:val="both"/>
      </w:pPr>
      <w:r w:rsidRPr="00A863DD">
        <w:t>Los hidrantes estarán sujetos a las especificaciones de la Asociación Americana de Abastecimiento de Agua, designación AWWA C 502 con la revisión más reciente, a menos que se especifique otra cosa.  Serán simples en diseño, eficientes en el servicio, accesibles para el mantenimiento y reparación y fácilmente reparables cuando se rompan.</w:t>
      </w:r>
    </w:p>
    <w:p w14:paraId="7B9B2271" w14:textId="77777777" w:rsidR="003353EE" w:rsidRPr="00A863DD" w:rsidRDefault="003353EE" w:rsidP="00086565">
      <w:pPr>
        <w:spacing w:line="276" w:lineRule="auto"/>
        <w:jc w:val="both"/>
      </w:pPr>
      <w:r w:rsidRPr="00A863DD">
        <w:t>Las partes de hierro gris serán fabricadas cumpliendo las especificaciones ASTM A 126, clase B.</w:t>
      </w:r>
    </w:p>
    <w:p w14:paraId="09853181" w14:textId="77777777" w:rsidR="003353EE" w:rsidRPr="00A863DD" w:rsidRDefault="003353EE" w:rsidP="00086565">
      <w:pPr>
        <w:spacing w:line="276" w:lineRule="auto"/>
        <w:jc w:val="both"/>
        <w:rPr>
          <w:b/>
        </w:rPr>
      </w:pPr>
      <w:r w:rsidRPr="00A863DD">
        <w:rPr>
          <w:b/>
        </w:rPr>
        <w:t>Tipo</w:t>
      </w:r>
    </w:p>
    <w:p w14:paraId="55C8DD6E" w14:textId="77777777" w:rsidR="003353EE" w:rsidRPr="00A863DD" w:rsidRDefault="003353EE" w:rsidP="00086565">
      <w:pPr>
        <w:spacing w:line="276" w:lineRule="auto"/>
        <w:jc w:val="both"/>
      </w:pPr>
      <w:r w:rsidRPr="00A863DD">
        <w:t>Los hidrantes serán del tipo de compresión y cada punto sujeto a fricción estará protegido por una superficie de bronce.  Serán del tipo pedestal aprobadas para una presión de trabajo de 1.03 MPa (150 PSI).</w:t>
      </w:r>
    </w:p>
    <w:p w14:paraId="15E3AE50" w14:textId="77777777" w:rsidR="003353EE" w:rsidRPr="00A863DD" w:rsidRDefault="003353EE" w:rsidP="00086565">
      <w:pPr>
        <w:spacing w:line="276" w:lineRule="auto"/>
        <w:jc w:val="both"/>
      </w:pPr>
      <w:r w:rsidRPr="00A863DD">
        <w:rPr>
          <w:b/>
        </w:rPr>
        <w:t>Salidas</w:t>
      </w:r>
    </w:p>
    <w:p w14:paraId="5AA2F55F" w14:textId="179BA6A9" w:rsidR="003353EE" w:rsidRPr="00A863DD" w:rsidRDefault="003353EE" w:rsidP="00086565">
      <w:pPr>
        <w:spacing w:line="276" w:lineRule="auto"/>
        <w:jc w:val="both"/>
      </w:pPr>
      <w:r w:rsidRPr="00A863DD">
        <w:t>Los hidrantes serán suministrados con bocas de salida para manguera normal de 2-1/2 pulgadas US (</w:t>
      </w:r>
      <w:smartTag w:uri="urn:schemas-microsoft-com:office:smarttags" w:element="metricconverter">
        <w:smartTagPr>
          <w:attr w:name="ProductID" w:val="63.5 mm"/>
        </w:smartTagPr>
        <w:r w:rsidRPr="00A863DD">
          <w:t>63.5 mm</w:t>
        </w:r>
      </w:smartTag>
      <w:r w:rsidRPr="00A863DD">
        <w:t xml:space="preserve"> SI) de diámetro interior y </w:t>
      </w:r>
      <w:smartTag w:uri="urn:schemas-microsoft-com:office:smarttags" w:element="metricconverter">
        <w:smartTagPr>
          <w:attr w:name="ProductID" w:val="3 pulgadas"/>
        </w:smartTagPr>
        <w:r w:rsidRPr="00A863DD">
          <w:t>3 pulgadas</w:t>
        </w:r>
      </w:smartTag>
      <w:r w:rsidRPr="00A863DD">
        <w:t xml:space="preserve"> US.</w:t>
      </w:r>
      <w:r w:rsidR="00086565" w:rsidRPr="00A863DD">
        <w:t xml:space="preserve"> </w:t>
      </w:r>
      <w:r w:rsidRPr="00A863DD">
        <w:t>(76.2 mm SI) de diámetro exterior y con ocho (8) hilos o pasos de rosca por pulgada US (25.4 mm SI) y otra boca de salida para acoplar a la motobomba de 4-1/2 pulgadas US (</w:t>
      </w:r>
      <w:smartTag w:uri="urn:schemas-microsoft-com:office:smarttags" w:element="metricconverter">
        <w:smartTagPr>
          <w:attr w:name="ProductID" w:val="114.3 mm"/>
        </w:smartTagPr>
        <w:r w:rsidRPr="00A863DD">
          <w:t>114.3 mm</w:t>
        </w:r>
      </w:smartTag>
      <w:r w:rsidRPr="00A863DD">
        <w:t xml:space="preserve"> SI) de diámetro interior, 5-3/4 pulgadas US (</w:t>
      </w:r>
      <w:r w:rsidR="00676326" w:rsidRPr="00A863DD">
        <w:t>146.0 mm SI</w:t>
      </w:r>
      <w:r w:rsidRPr="00A863DD">
        <w:t>) de diámetro exterior y cuatro (4) kilos por pulgada.</w:t>
      </w:r>
    </w:p>
    <w:p w14:paraId="38AC3433" w14:textId="77777777" w:rsidR="003353EE" w:rsidRPr="00A863DD" w:rsidRDefault="003353EE" w:rsidP="00086565">
      <w:pPr>
        <w:spacing w:line="276" w:lineRule="auto"/>
        <w:jc w:val="both"/>
        <w:rPr>
          <w:b/>
        </w:rPr>
      </w:pPr>
    </w:p>
    <w:p w14:paraId="415B5794" w14:textId="77777777" w:rsidR="003353EE" w:rsidRPr="00A863DD" w:rsidRDefault="003353EE" w:rsidP="00086565">
      <w:pPr>
        <w:spacing w:line="276" w:lineRule="auto"/>
        <w:jc w:val="both"/>
        <w:rPr>
          <w:b/>
        </w:rPr>
      </w:pPr>
      <w:r w:rsidRPr="00A863DD">
        <w:rPr>
          <w:b/>
        </w:rPr>
        <w:t>Tamaño</w:t>
      </w:r>
    </w:p>
    <w:p w14:paraId="683B9471" w14:textId="77777777" w:rsidR="003353EE" w:rsidRPr="00A863DD" w:rsidRDefault="003353EE" w:rsidP="00086565">
      <w:pPr>
        <w:spacing w:line="276" w:lineRule="auto"/>
        <w:jc w:val="both"/>
      </w:pPr>
      <w:r w:rsidRPr="00A863DD">
        <w:t>El tamaño de los hidrantes se indicará por el diámetro nominal de la abertura de la válvula principal.</w:t>
      </w:r>
    </w:p>
    <w:p w14:paraId="72A560D8" w14:textId="77777777" w:rsidR="00982873" w:rsidRDefault="00982873" w:rsidP="00086565">
      <w:pPr>
        <w:spacing w:line="276" w:lineRule="auto"/>
        <w:jc w:val="both"/>
        <w:rPr>
          <w:b/>
        </w:rPr>
      </w:pPr>
    </w:p>
    <w:p w14:paraId="50BA9E6C" w14:textId="2E9058A4" w:rsidR="003353EE" w:rsidRPr="00A863DD" w:rsidRDefault="003353EE" w:rsidP="00086565">
      <w:pPr>
        <w:spacing w:line="276" w:lineRule="auto"/>
        <w:jc w:val="both"/>
        <w:rPr>
          <w:b/>
        </w:rPr>
      </w:pPr>
      <w:r w:rsidRPr="00A863DD">
        <w:rPr>
          <w:b/>
        </w:rPr>
        <w:t>Longitud</w:t>
      </w:r>
    </w:p>
    <w:p w14:paraId="225C7A3D" w14:textId="77777777" w:rsidR="003353EE" w:rsidRPr="00A863DD" w:rsidRDefault="003353EE" w:rsidP="00086565">
      <w:pPr>
        <w:spacing w:line="276" w:lineRule="auto"/>
        <w:jc w:val="both"/>
      </w:pPr>
      <w:r w:rsidRPr="00A863DD">
        <w:t xml:space="preserve">La longitud de los hidrantes será medida desde el nivel de la brida hasta el eje de la tubería matriz.  Esta longitud será considerada en todos los largos razonables como múltiplo de </w:t>
      </w:r>
      <w:smartTag w:uri="urn:schemas-microsoft-com:office:smarttags" w:element="metricconverter">
        <w:smartTagPr>
          <w:attr w:name="ProductID" w:val="6 pulgadas"/>
        </w:smartTagPr>
        <w:r w:rsidRPr="00A863DD">
          <w:t>6 pulgadas</w:t>
        </w:r>
      </w:smartTag>
      <w:r w:rsidRPr="00A863DD">
        <w:t xml:space="preserve"> US (</w:t>
      </w:r>
      <w:smartTag w:uri="urn:schemas-microsoft-com:office:smarttags" w:element="metricconverter">
        <w:smartTagPr>
          <w:attr w:name="ProductID" w:val="152.2 mm"/>
        </w:smartTagPr>
        <w:r w:rsidRPr="00A863DD">
          <w:t>152.2 mm</w:t>
        </w:r>
      </w:smartTag>
      <w:r w:rsidRPr="00A863DD">
        <w:t xml:space="preserve"> SI).</w:t>
      </w:r>
    </w:p>
    <w:p w14:paraId="50CA4A4E" w14:textId="77777777" w:rsidR="003353EE" w:rsidRPr="00A863DD" w:rsidRDefault="003353EE" w:rsidP="00086565">
      <w:pPr>
        <w:spacing w:line="276" w:lineRule="auto"/>
        <w:jc w:val="both"/>
        <w:rPr>
          <w:b/>
        </w:rPr>
      </w:pPr>
      <w:r w:rsidRPr="00A863DD">
        <w:rPr>
          <w:b/>
        </w:rPr>
        <w:t>Material de las Bocas de Salida</w:t>
      </w:r>
    </w:p>
    <w:p w14:paraId="7B916B7F" w14:textId="77777777" w:rsidR="003353EE" w:rsidRPr="00A863DD" w:rsidRDefault="003353EE" w:rsidP="00086565">
      <w:pPr>
        <w:spacing w:line="276" w:lineRule="auto"/>
        <w:jc w:val="both"/>
      </w:pPr>
      <w:r w:rsidRPr="00A863DD">
        <w:t>Las bocas de salida serán de bronce conforme a las especificaciones ASTM B 62.</w:t>
      </w:r>
    </w:p>
    <w:p w14:paraId="14D5ED30" w14:textId="77777777" w:rsidR="003353EE" w:rsidRPr="00A863DD" w:rsidRDefault="003353EE" w:rsidP="00086565">
      <w:pPr>
        <w:spacing w:line="276" w:lineRule="auto"/>
        <w:jc w:val="both"/>
        <w:rPr>
          <w:b/>
        </w:rPr>
      </w:pPr>
      <w:r w:rsidRPr="00A863DD">
        <w:rPr>
          <w:b/>
        </w:rPr>
        <w:t>Bridas</w:t>
      </w:r>
    </w:p>
    <w:p w14:paraId="6DF8FC43" w14:textId="77777777" w:rsidR="003353EE" w:rsidRPr="00A863DD" w:rsidRDefault="003353EE" w:rsidP="00086565">
      <w:pPr>
        <w:spacing w:line="276" w:lineRule="auto"/>
        <w:jc w:val="both"/>
      </w:pPr>
      <w:r w:rsidRPr="00A863DD">
        <w:t>Los hidrantes serán con bridas rompibles sobre el nivel de la acera.</w:t>
      </w:r>
    </w:p>
    <w:p w14:paraId="03F28E87" w14:textId="77777777" w:rsidR="003353EE" w:rsidRPr="00A863DD" w:rsidRDefault="003353EE" w:rsidP="00086565">
      <w:pPr>
        <w:spacing w:line="276" w:lineRule="auto"/>
        <w:jc w:val="both"/>
      </w:pPr>
      <w:r w:rsidRPr="00A863DD">
        <w:rPr>
          <w:b/>
        </w:rPr>
        <w:t>Conexión de la Tubería Matriz</w:t>
      </w:r>
    </w:p>
    <w:p w14:paraId="0B529202" w14:textId="77777777" w:rsidR="003353EE" w:rsidRPr="00A863DD" w:rsidRDefault="003353EE" w:rsidP="00086565">
      <w:pPr>
        <w:spacing w:line="276" w:lineRule="auto"/>
        <w:jc w:val="both"/>
      </w:pPr>
      <w:r w:rsidRPr="00A863DD">
        <w:t>Los hidrantes tendrán conexión de extremos lisos para acoplar a tuberías de acero con unión mecánica.</w:t>
      </w:r>
    </w:p>
    <w:p w14:paraId="79B81CB5" w14:textId="77777777" w:rsidR="003353EE" w:rsidRPr="00A863DD" w:rsidRDefault="003353EE" w:rsidP="00086565">
      <w:pPr>
        <w:spacing w:line="276" w:lineRule="auto"/>
        <w:jc w:val="both"/>
        <w:rPr>
          <w:b/>
        </w:rPr>
      </w:pPr>
      <w:r w:rsidRPr="00A863DD">
        <w:rPr>
          <w:b/>
        </w:rPr>
        <w:t>Válvula de Drenaje</w:t>
      </w:r>
    </w:p>
    <w:p w14:paraId="27323E9F" w14:textId="77777777" w:rsidR="003353EE" w:rsidRPr="00A863DD" w:rsidRDefault="003353EE" w:rsidP="00086565">
      <w:pPr>
        <w:spacing w:line="276" w:lineRule="auto"/>
        <w:jc w:val="both"/>
      </w:pPr>
      <w:r w:rsidRPr="00A863DD">
        <w:t>Los hidrantes estarán provistos de sus correspondientes válvulas de drenaje, las mismas que deben abrirse al momento que la válvula principal se cierre, permitiendo que toda el agua que contiene el hidrante se drene por dicha válvula.</w:t>
      </w:r>
    </w:p>
    <w:p w14:paraId="4D991EC5" w14:textId="77777777" w:rsidR="003353EE" w:rsidRPr="00A863DD" w:rsidRDefault="003353EE" w:rsidP="00086565">
      <w:pPr>
        <w:spacing w:line="276" w:lineRule="auto"/>
        <w:jc w:val="both"/>
        <w:rPr>
          <w:b/>
        </w:rPr>
      </w:pPr>
      <w:r w:rsidRPr="00A863DD">
        <w:rPr>
          <w:b/>
        </w:rPr>
        <w:t>Tuerca de Operación</w:t>
      </w:r>
    </w:p>
    <w:p w14:paraId="063E5093" w14:textId="77777777" w:rsidR="003353EE" w:rsidRPr="00A863DD" w:rsidRDefault="003353EE" w:rsidP="00086565">
      <w:pPr>
        <w:spacing w:line="276" w:lineRule="auto"/>
        <w:jc w:val="both"/>
      </w:pPr>
      <w:r w:rsidRPr="00A863DD">
        <w:t>Los hidrantes serán operados mediante una tuerca pentagonal de 1-1/2 pulgada US (</w:t>
      </w:r>
      <w:smartTag w:uri="urn:schemas-microsoft-com:office:smarttags" w:element="metricconverter">
        <w:smartTagPr>
          <w:attr w:name="ProductID" w:val="38.1 mm"/>
        </w:smartTagPr>
        <w:r w:rsidRPr="00A863DD">
          <w:t>38.1 mm</w:t>
        </w:r>
      </w:smartTag>
      <w:r w:rsidRPr="00A863DD">
        <w:t xml:space="preserve"> SI).  La dirección de rotación de la tuerca de operación para abrir el hidrante será contraria al movimiento de las agujas de un reloj.</w:t>
      </w:r>
    </w:p>
    <w:p w14:paraId="1FA5C530" w14:textId="77777777" w:rsidR="003353EE" w:rsidRPr="00A863DD" w:rsidRDefault="003353EE" w:rsidP="00086565">
      <w:pPr>
        <w:jc w:val="both"/>
        <w:rPr>
          <w:b/>
          <w:bCs/>
        </w:rPr>
      </w:pPr>
      <w:r w:rsidRPr="00A863DD">
        <w:rPr>
          <w:b/>
          <w:bCs/>
        </w:rPr>
        <w:t>Flecha para Indicar el Sentido de Operación</w:t>
      </w:r>
    </w:p>
    <w:p w14:paraId="358A753D" w14:textId="77777777" w:rsidR="003353EE" w:rsidRPr="00A863DD" w:rsidRDefault="003353EE" w:rsidP="00086565">
      <w:pPr>
        <w:spacing w:line="276" w:lineRule="auto"/>
        <w:jc w:val="both"/>
      </w:pPr>
      <w:r w:rsidRPr="00A863DD">
        <w:t>Se fundirá una flecha y la palabra (ABRIR) en la cabeza del hidrante para indicar la dirección de la apertura.</w:t>
      </w:r>
    </w:p>
    <w:p w14:paraId="1BC084D9" w14:textId="77777777" w:rsidR="003353EE" w:rsidRPr="00A863DD" w:rsidRDefault="003353EE" w:rsidP="00086565">
      <w:pPr>
        <w:jc w:val="both"/>
        <w:rPr>
          <w:b/>
          <w:bCs/>
        </w:rPr>
      </w:pPr>
      <w:r w:rsidRPr="00A863DD">
        <w:rPr>
          <w:b/>
          <w:bCs/>
        </w:rPr>
        <w:t>Marcas de Fabricación</w:t>
      </w:r>
    </w:p>
    <w:p w14:paraId="43B52A96" w14:textId="77777777" w:rsidR="003353EE" w:rsidRPr="00A863DD" w:rsidRDefault="003353EE" w:rsidP="00086565">
      <w:pPr>
        <w:spacing w:line="276" w:lineRule="auto"/>
        <w:jc w:val="both"/>
      </w:pPr>
      <w:r w:rsidRPr="00A863DD">
        <w:t>Todos los hidrantes traerán impresos en el pedestal el nombre, marca o iniciales del fabricante y el año de fabricación.</w:t>
      </w:r>
    </w:p>
    <w:p w14:paraId="182F8759" w14:textId="77777777" w:rsidR="003353EE" w:rsidRPr="00A863DD" w:rsidRDefault="003353EE" w:rsidP="00086565">
      <w:pPr>
        <w:jc w:val="both"/>
        <w:rPr>
          <w:b/>
          <w:bCs/>
        </w:rPr>
      </w:pPr>
      <w:r w:rsidRPr="00A863DD">
        <w:rPr>
          <w:b/>
          <w:bCs/>
        </w:rPr>
        <w:t>Pintura</w:t>
      </w:r>
    </w:p>
    <w:p w14:paraId="7268266A" w14:textId="77777777" w:rsidR="003353EE" w:rsidRPr="00A863DD" w:rsidRDefault="003353EE" w:rsidP="00086565">
      <w:pPr>
        <w:spacing w:line="276" w:lineRule="auto"/>
        <w:jc w:val="both"/>
      </w:pPr>
      <w:r w:rsidRPr="00A863DD">
        <w:t>Todas las partes metálicas ferrosas tendrán dos manos de pintura anticorrosiva de barniz asfáltico y una de acabado de color rojo.</w:t>
      </w:r>
    </w:p>
    <w:p w14:paraId="20969C7B" w14:textId="77777777" w:rsidR="003353EE" w:rsidRPr="00A863DD" w:rsidRDefault="003353EE" w:rsidP="00086565">
      <w:pPr>
        <w:jc w:val="both"/>
        <w:rPr>
          <w:b/>
          <w:bCs/>
        </w:rPr>
      </w:pPr>
      <w:r w:rsidRPr="00A863DD">
        <w:rPr>
          <w:b/>
          <w:bCs/>
        </w:rPr>
        <w:t>Tapones de Seguridad</w:t>
      </w:r>
    </w:p>
    <w:p w14:paraId="4CFDEAC8" w14:textId="77777777" w:rsidR="003353EE" w:rsidRPr="00A863DD" w:rsidRDefault="003353EE" w:rsidP="00086565">
      <w:pPr>
        <w:spacing w:line="276" w:lineRule="auto"/>
        <w:jc w:val="both"/>
      </w:pPr>
      <w:r w:rsidRPr="00A863DD">
        <w:t>Las bocas de los hidrantes tendrán tapones de hierro fundido con tuercas de operación pentagonal de 1-1/2 pulgadas US (</w:t>
      </w:r>
      <w:smartTag w:uri="urn:schemas-microsoft-com:office:smarttags" w:element="metricconverter">
        <w:smartTagPr>
          <w:attr w:name="ProductID" w:val="38.1 mm"/>
        </w:smartTagPr>
        <w:r w:rsidRPr="00A863DD">
          <w:t>38.1 mm</w:t>
        </w:r>
      </w:smartTag>
      <w:r w:rsidRPr="00A863DD">
        <w:t xml:space="preserve"> SI) y asegurados con cadena.  El fabricante debe proporcionar la lista de repuestos, datos de mantenimiento de las partes constitutivas que facilite el armado y desarmado del hidrante.</w:t>
      </w:r>
    </w:p>
    <w:p w14:paraId="39B486DA" w14:textId="77777777" w:rsidR="00982873" w:rsidRDefault="00982873" w:rsidP="00982873">
      <w:pPr>
        <w:rPr>
          <w:b/>
          <w:bCs/>
        </w:rPr>
      </w:pPr>
      <w:bookmarkStart w:id="370" w:name="_Toc165991915"/>
    </w:p>
    <w:p w14:paraId="4424DB2A" w14:textId="11A31DA2" w:rsidR="003353EE" w:rsidRPr="00982873" w:rsidRDefault="003353EE" w:rsidP="00982873">
      <w:pPr>
        <w:rPr>
          <w:b/>
          <w:bCs/>
        </w:rPr>
      </w:pPr>
      <w:r w:rsidRPr="00982873">
        <w:rPr>
          <w:b/>
          <w:bCs/>
        </w:rPr>
        <w:t>1.4.2</w:t>
      </w:r>
      <w:r w:rsidRPr="00982873">
        <w:rPr>
          <w:b/>
          <w:bCs/>
        </w:rPr>
        <w:tab/>
        <w:t>Instalación de Hidrante tipo trafico</w:t>
      </w:r>
      <w:bookmarkEnd w:id="370"/>
    </w:p>
    <w:p w14:paraId="54F8B24C" w14:textId="77777777" w:rsidR="003353EE" w:rsidRPr="00676326" w:rsidRDefault="003353EE" w:rsidP="00676326">
      <w:pPr>
        <w:jc w:val="both"/>
      </w:pPr>
      <w:r w:rsidRPr="00676326">
        <w:t>De acuerdo con lo señalado en el proyecto y/o lo ordenado por el Ingeniero Fiscalizador de la obra, el Constructor instalará en las tuberías de la red de distribución de agua potable las conexiones y piezas especiales necesarias y señaladas para posteriormente conectar los hidrantes.</w:t>
      </w:r>
    </w:p>
    <w:p w14:paraId="63DCF7DB" w14:textId="77777777" w:rsidR="003353EE" w:rsidRPr="00676326" w:rsidRDefault="003353EE" w:rsidP="00676326">
      <w:pPr>
        <w:jc w:val="both"/>
      </w:pPr>
      <w:r w:rsidRPr="00676326">
        <w:t>Una vez instalado el hidrante con todas sus piezas y conexiones señaladas por el proyecto y/u ordenadas por el Ingeniero Fiscalizador de la obra, el constructor construirá los anclajes, y/o más obras de mampostería u hormigón, de acuerdo con los planos aprobados en el diseño respectivo.</w:t>
      </w:r>
    </w:p>
    <w:p w14:paraId="1A463953" w14:textId="77777777" w:rsidR="00982873" w:rsidRDefault="00982873" w:rsidP="00982873">
      <w:pPr>
        <w:rPr>
          <w:b/>
          <w:bCs/>
        </w:rPr>
      </w:pPr>
      <w:bookmarkStart w:id="371" w:name="_Toc165991916"/>
    </w:p>
    <w:p w14:paraId="32598000" w14:textId="77777777" w:rsidR="00982873" w:rsidRDefault="00982873" w:rsidP="00982873">
      <w:pPr>
        <w:rPr>
          <w:b/>
          <w:bCs/>
        </w:rPr>
      </w:pPr>
    </w:p>
    <w:p w14:paraId="2F1D7C21" w14:textId="1311F10F" w:rsidR="003353EE" w:rsidRPr="00982873" w:rsidRDefault="003353EE" w:rsidP="00982873">
      <w:pPr>
        <w:rPr>
          <w:b/>
          <w:bCs/>
        </w:rPr>
      </w:pPr>
      <w:r w:rsidRPr="00982873">
        <w:rPr>
          <w:b/>
          <w:bCs/>
        </w:rPr>
        <w:t>1.4.3</w:t>
      </w:r>
      <w:r w:rsidRPr="00982873">
        <w:rPr>
          <w:b/>
          <w:bCs/>
        </w:rPr>
        <w:tab/>
        <w:t>Suministro e Instalación Hidrante tipo trafico</w:t>
      </w:r>
      <w:bookmarkEnd w:id="371"/>
    </w:p>
    <w:p w14:paraId="192FC33A" w14:textId="77777777" w:rsidR="003353EE" w:rsidRPr="00A863DD" w:rsidRDefault="003353EE" w:rsidP="00086565">
      <w:pPr>
        <w:jc w:val="both"/>
      </w:pPr>
      <w:r w:rsidRPr="00A863DD">
        <w:rPr>
          <w:b/>
        </w:rPr>
        <w:t>Unidad:</w:t>
      </w:r>
      <w:r w:rsidRPr="00A863DD">
        <w:t xml:space="preserve"> unidad (u)</w:t>
      </w:r>
    </w:p>
    <w:p w14:paraId="58613540" w14:textId="77777777" w:rsidR="003353EE" w:rsidRPr="00A863DD" w:rsidRDefault="003353EE" w:rsidP="00086565">
      <w:pPr>
        <w:jc w:val="both"/>
      </w:pPr>
      <w:r w:rsidRPr="00A863DD">
        <w:rPr>
          <w:b/>
        </w:rPr>
        <w:t>Equipo mínimo:</w:t>
      </w:r>
      <w:r w:rsidRPr="00A863DD">
        <w:t xml:space="preserve"> herramienta menor</w:t>
      </w:r>
    </w:p>
    <w:p w14:paraId="2444C666" w14:textId="77777777" w:rsidR="003353EE" w:rsidRPr="00A863DD" w:rsidRDefault="003353EE" w:rsidP="00086565">
      <w:pPr>
        <w:jc w:val="both"/>
      </w:pPr>
      <w:r w:rsidRPr="00A863DD">
        <w:rPr>
          <w:b/>
          <w:bCs/>
        </w:rPr>
        <w:t>Materiales:</w:t>
      </w:r>
      <w:r w:rsidRPr="00A863DD">
        <w:rPr>
          <w:b/>
        </w:rPr>
        <w:t xml:space="preserve"> </w:t>
      </w:r>
      <w:r w:rsidRPr="00A863DD">
        <w:t xml:space="preserve">hidrante tipo tráfico, tee HD, unión gibault HD, tubería PVC U/E 1 MPa, válvula HD LL CC PN16, S de nivelación. Los diámetros varían de acuerdo a la necesidad hidráulica. </w:t>
      </w:r>
    </w:p>
    <w:p w14:paraId="7D7BEAFA" w14:textId="77777777" w:rsidR="003353EE" w:rsidRPr="00A863DD" w:rsidRDefault="003353EE" w:rsidP="00086565">
      <w:pPr>
        <w:jc w:val="both"/>
      </w:pPr>
      <w:r w:rsidRPr="00A863DD">
        <w:rPr>
          <w:b/>
          <w:bCs/>
        </w:rPr>
        <w:t>Mano de obra mínima:</w:t>
      </w:r>
      <w:r w:rsidRPr="00A863DD">
        <w:rPr>
          <w:b/>
        </w:rPr>
        <w:t xml:space="preserve"> </w:t>
      </w:r>
      <w:r w:rsidRPr="00A863DD">
        <w:t>Maestro mayor en ejecución de obras (EOC1), Albañil (EOD2), Peón (EOE2)</w:t>
      </w:r>
    </w:p>
    <w:p w14:paraId="15F2744E" w14:textId="77777777" w:rsidR="003353EE" w:rsidRPr="00A863DD" w:rsidRDefault="003353EE" w:rsidP="00086565">
      <w:pPr>
        <w:jc w:val="both"/>
        <w:rPr>
          <w:b/>
          <w:bCs/>
        </w:rPr>
      </w:pPr>
      <w:r w:rsidRPr="00A863DD">
        <w:rPr>
          <w:b/>
          <w:bCs/>
        </w:rPr>
        <w:t>Concepto</w:t>
      </w:r>
    </w:p>
    <w:p w14:paraId="11649501" w14:textId="77777777" w:rsidR="003353EE" w:rsidRPr="00A863DD" w:rsidRDefault="003353EE" w:rsidP="00086565">
      <w:pPr>
        <w:jc w:val="both"/>
      </w:pPr>
      <w:r w:rsidRPr="00A863DD">
        <w:t xml:space="preserve">Se refiere al suministro e instalación de un hidrante tipo tráfico en los lugares indicados por los diseños. </w:t>
      </w:r>
    </w:p>
    <w:p w14:paraId="5AB4F179" w14:textId="77777777" w:rsidR="003353EE" w:rsidRPr="00A863DD" w:rsidRDefault="003353EE" w:rsidP="00086565">
      <w:pPr>
        <w:jc w:val="both"/>
        <w:rPr>
          <w:b/>
          <w:bCs/>
        </w:rPr>
      </w:pPr>
    </w:p>
    <w:p w14:paraId="6AA08BF1" w14:textId="77777777" w:rsidR="003353EE" w:rsidRPr="00A863DD" w:rsidRDefault="003353EE" w:rsidP="00086565">
      <w:pPr>
        <w:jc w:val="both"/>
        <w:rPr>
          <w:b/>
          <w:bCs/>
        </w:rPr>
      </w:pPr>
      <w:r w:rsidRPr="00A863DD">
        <w:rPr>
          <w:b/>
          <w:bCs/>
        </w:rPr>
        <w:t>Descripción</w:t>
      </w:r>
    </w:p>
    <w:p w14:paraId="2C25865A" w14:textId="77777777" w:rsidR="003353EE" w:rsidRPr="00A863DD" w:rsidRDefault="003353EE" w:rsidP="00086565">
      <w:pPr>
        <w:jc w:val="both"/>
      </w:pPr>
      <w:r w:rsidRPr="00A863DD">
        <w:t>Los hidrantes a emplearse en el sistema de agua potable de servicio de la PTAP se ceñirán a lo especificado en las respectivas Normas vigentes INEN.</w:t>
      </w:r>
    </w:p>
    <w:p w14:paraId="369FF074" w14:textId="77777777" w:rsidR="003353EE" w:rsidRPr="00A863DD" w:rsidRDefault="003353EE" w:rsidP="00086565">
      <w:pPr>
        <w:jc w:val="both"/>
      </w:pPr>
      <w:r w:rsidRPr="00A863DD">
        <w:t>El hidrante será de tipo pedestal y cumplirá las especificaciones ASTM A 126 CL B, D 2000, 147 8A, B 62 y AWWA C-502 para una presión nominal de trabajo de 1,06 MPa (150 psi) y presión de prueba de 2,12 MPa (300 psi).</w:t>
      </w:r>
    </w:p>
    <w:p w14:paraId="30D8701A" w14:textId="77777777" w:rsidR="003353EE" w:rsidRPr="00A863DD" w:rsidRDefault="003353EE" w:rsidP="00086565">
      <w:pPr>
        <w:jc w:val="both"/>
      </w:pPr>
      <w:r w:rsidRPr="00A863DD">
        <w:t>Los hidrantes se instalarán a la tubería de PVC, de la matriz, mediante una Tee de Hierro dúctil.</w:t>
      </w:r>
    </w:p>
    <w:p w14:paraId="7A5166BD" w14:textId="77777777" w:rsidR="003353EE" w:rsidRPr="00A863DD" w:rsidRDefault="003353EE" w:rsidP="00086565">
      <w:pPr>
        <w:jc w:val="both"/>
      </w:pPr>
      <w:r w:rsidRPr="00A863DD">
        <w:t>El hidrante llevará una válvula auxiliar de compuerta la cual se instalará sobre la tubería de PVC D que conecta la red de distribución con el hidrante. Esta tubería de PVC se ceñirá a la norma NTE INEN 1373 y su diámetro será igual al del hidrante. La válvula de paso del hidrante se ubicará a una distancia de 1 metro con caja de válvula que permita su fácil manipulación, siendo responsabilidad del constructor el proporcionar el juego de llaves correspondientes para su operatividad.</w:t>
      </w:r>
    </w:p>
    <w:p w14:paraId="1FDF63F0" w14:textId="77777777" w:rsidR="003353EE" w:rsidRPr="00A863DD" w:rsidRDefault="003353EE" w:rsidP="00086565">
      <w:pPr>
        <w:jc w:val="both"/>
      </w:pPr>
      <w:r w:rsidRPr="00A863DD">
        <w:t xml:space="preserve">El hidrante será protegido externa e interiormente según la norma AWWA C 550. La parte superior del hidrante se pintará de acuerdo a las especificaciones de PORTO AGUAS, de color característico: rojo. </w:t>
      </w:r>
    </w:p>
    <w:p w14:paraId="1F6E5A79" w14:textId="77777777" w:rsidR="00982873" w:rsidRDefault="00982873" w:rsidP="00982873">
      <w:pPr>
        <w:rPr>
          <w:b/>
          <w:bCs/>
        </w:rPr>
      </w:pPr>
      <w:bookmarkStart w:id="372" w:name="_Toc112685359"/>
      <w:bookmarkStart w:id="373" w:name="_Toc165991917"/>
    </w:p>
    <w:p w14:paraId="5809AAA7" w14:textId="0E4F9E08" w:rsidR="003353EE" w:rsidRPr="00982873" w:rsidRDefault="003353EE" w:rsidP="00982873">
      <w:pPr>
        <w:rPr>
          <w:b/>
          <w:bCs/>
        </w:rPr>
      </w:pPr>
      <w:r w:rsidRPr="00982873">
        <w:rPr>
          <w:b/>
          <w:bCs/>
        </w:rPr>
        <w:t>1.4.4</w:t>
      </w:r>
      <w:r w:rsidRPr="00982873">
        <w:rPr>
          <w:b/>
          <w:bCs/>
        </w:rPr>
        <w:tab/>
        <w:t>Medición y forma de pago</w:t>
      </w:r>
      <w:bookmarkEnd w:id="372"/>
      <w:bookmarkEnd w:id="373"/>
    </w:p>
    <w:p w14:paraId="05E4B8EA" w14:textId="77777777" w:rsidR="003353EE" w:rsidRPr="00A863DD" w:rsidRDefault="003353EE" w:rsidP="00086565">
      <w:pPr>
        <w:jc w:val="both"/>
      </w:pPr>
      <w:r w:rsidRPr="00A863DD">
        <w:t xml:space="preserve">El suministro e instalación de hidrantes se pagará por unidad, de acuerdo con el rubro correspondiente a la tabla de cantidades y a los precios contractuales.  Su costo incluye las acciones y materiales para la correcta instalación del hidrante. </w:t>
      </w:r>
    </w:p>
    <w:p w14:paraId="3296A03B" w14:textId="77777777" w:rsidR="003353EE" w:rsidRPr="00A863DD" w:rsidRDefault="003353EE" w:rsidP="00086565">
      <w:pPr>
        <w:jc w:val="both"/>
      </w:pPr>
      <w:r w:rsidRPr="00A863DD">
        <w:t>La tubería de instalación, los accesorios de hierro fundido gris, la válvula de corte y el pozo de válvulas, serán cancelados al contratista mediante los rubros correspondientes.</w:t>
      </w:r>
    </w:p>
    <w:tbl>
      <w:tblPr>
        <w:tblW w:w="8813" w:type="dxa"/>
        <w:jc w:val="center"/>
        <w:tblCellMar>
          <w:left w:w="70" w:type="dxa"/>
          <w:right w:w="70" w:type="dxa"/>
        </w:tblCellMar>
        <w:tblLook w:val="04A0" w:firstRow="1" w:lastRow="0" w:firstColumn="1" w:lastColumn="0" w:noHBand="0" w:noVBand="1"/>
      </w:tblPr>
      <w:tblGrid>
        <w:gridCol w:w="1849"/>
        <w:gridCol w:w="5115"/>
        <w:gridCol w:w="1849"/>
      </w:tblGrid>
      <w:tr w:rsidR="003353EE" w:rsidRPr="00A863DD" w14:paraId="3F2A0488" w14:textId="77777777" w:rsidTr="004A22C7">
        <w:trPr>
          <w:trHeight w:val="409"/>
          <w:jc w:val="center"/>
        </w:trPr>
        <w:tc>
          <w:tcPr>
            <w:tcW w:w="1849"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578DCC40" w14:textId="77777777" w:rsidR="003353EE" w:rsidRPr="00A863DD" w:rsidRDefault="003353EE" w:rsidP="00086565">
            <w:pPr>
              <w:jc w:val="both"/>
              <w:rPr>
                <w:b/>
                <w:bCs/>
                <w:lang w:eastAsia="es-ES"/>
              </w:rPr>
            </w:pPr>
            <w:r w:rsidRPr="00A863DD">
              <w:rPr>
                <w:b/>
                <w:bCs/>
                <w:lang w:eastAsia="es-ES"/>
              </w:rPr>
              <w:t>Código</w:t>
            </w:r>
          </w:p>
        </w:tc>
        <w:tc>
          <w:tcPr>
            <w:tcW w:w="5115" w:type="dxa"/>
            <w:tcBorders>
              <w:top w:val="single" w:sz="4" w:space="0" w:color="auto"/>
              <w:left w:val="nil"/>
              <w:bottom w:val="single" w:sz="4" w:space="0" w:color="auto"/>
              <w:right w:val="single" w:sz="4" w:space="0" w:color="auto"/>
            </w:tcBorders>
            <w:shd w:val="clear" w:color="000000" w:fill="C6D9F0"/>
            <w:vAlign w:val="center"/>
            <w:hideMark/>
          </w:tcPr>
          <w:p w14:paraId="75E1A4C3" w14:textId="77777777" w:rsidR="003353EE" w:rsidRPr="00A863DD" w:rsidRDefault="003353EE" w:rsidP="00086565">
            <w:pPr>
              <w:jc w:val="both"/>
              <w:rPr>
                <w:b/>
                <w:bCs/>
                <w:lang w:eastAsia="es-ES"/>
              </w:rPr>
            </w:pPr>
            <w:r w:rsidRPr="00A863DD">
              <w:rPr>
                <w:b/>
                <w:bCs/>
                <w:lang w:eastAsia="es-ES"/>
              </w:rPr>
              <w:t>Descripción</w:t>
            </w:r>
          </w:p>
        </w:tc>
        <w:tc>
          <w:tcPr>
            <w:tcW w:w="1849" w:type="dxa"/>
            <w:tcBorders>
              <w:top w:val="single" w:sz="4" w:space="0" w:color="auto"/>
              <w:left w:val="nil"/>
              <w:bottom w:val="single" w:sz="4" w:space="0" w:color="auto"/>
              <w:right w:val="single" w:sz="4" w:space="0" w:color="auto"/>
            </w:tcBorders>
            <w:shd w:val="clear" w:color="000000" w:fill="C6D9F0"/>
            <w:vAlign w:val="center"/>
            <w:hideMark/>
          </w:tcPr>
          <w:p w14:paraId="6C7AD428" w14:textId="77777777" w:rsidR="003353EE" w:rsidRPr="00A863DD" w:rsidRDefault="003353EE" w:rsidP="00086565">
            <w:pPr>
              <w:jc w:val="both"/>
              <w:rPr>
                <w:b/>
                <w:bCs/>
                <w:lang w:eastAsia="es-ES"/>
              </w:rPr>
            </w:pPr>
            <w:r w:rsidRPr="00A863DD">
              <w:rPr>
                <w:b/>
                <w:bCs/>
                <w:lang w:eastAsia="es-ES"/>
              </w:rPr>
              <w:t>Unidad</w:t>
            </w:r>
          </w:p>
        </w:tc>
      </w:tr>
      <w:tr w:rsidR="003353EE" w:rsidRPr="00A863DD" w14:paraId="109AAF52" w14:textId="77777777" w:rsidTr="004A22C7">
        <w:trPr>
          <w:trHeight w:val="409"/>
          <w:jc w:val="center"/>
        </w:trPr>
        <w:tc>
          <w:tcPr>
            <w:tcW w:w="1849" w:type="dxa"/>
            <w:tcBorders>
              <w:top w:val="nil"/>
              <w:left w:val="single" w:sz="4" w:space="0" w:color="auto"/>
              <w:bottom w:val="single" w:sz="4" w:space="0" w:color="auto"/>
              <w:right w:val="single" w:sz="4" w:space="0" w:color="auto"/>
            </w:tcBorders>
            <w:shd w:val="clear" w:color="auto" w:fill="auto"/>
            <w:noWrap/>
            <w:vAlign w:val="center"/>
            <w:hideMark/>
          </w:tcPr>
          <w:p w14:paraId="49FCB4F1" w14:textId="77777777" w:rsidR="003353EE" w:rsidRPr="00A863DD" w:rsidRDefault="003353EE" w:rsidP="00086565">
            <w:pPr>
              <w:jc w:val="both"/>
              <w:rPr>
                <w:lang w:eastAsia="es-ES"/>
              </w:rPr>
            </w:pPr>
            <w:r w:rsidRPr="00A863DD">
              <w:rPr>
                <w:lang w:eastAsia="es-ES"/>
              </w:rPr>
              <w:t>031</w:t>
            </w:r>
          </w:p>
        </w:tc>
        <w:tc>
          <w:tcPr>
            <w:tcW w:w="5115" w:type="dxa"/>
            <w:tcBorders>
              <w:top w:val="nil"/>
              <w:left w:val="nil"/>
              <w:bottom w:val="single" w:sz="4" w:space="0" w:color="auto"/>
              <w:right w:val="single" w:sz="4" w:space="0" w:color="auto"/>
            </w:tcBorders>
            <w:shd w:val="clear" w:color="auto" w:fill="auto"/>
            <w:vAlign w:val="center"/>
            <w:hideMark/>
          </w:tcPr>
          <w:p w14:paraId="7EB64BBA" w14:textId="77777777" w:rsidR="003353EE" w:rsidRPr="00A863DD" w:rsidRDefault="003353EE" w:rsidP="00086565">
            <w:pPr>
              <w:jc w:val="both"/>
              <w:rPr>
                <w:lang w:eastAsia="es-ES"/>
              </w:rPr>
            </w:pPr>
            <w:r w:rsidRPr="00A863DD">
              <w:rPr>
                <w:lang w:eastAsia="es-ES"/>
              </w:rPr>
              <w:t>Hidrante tipo tráfico HF D=2", suministro e instalación (Ubicación definida según la fiscalización)</w:t>
            </w:r>
          </w:p>
        </w:tc>
        <w:tc>
          <w:tcPr>
            <w:tcW w:w="1849" w:type="dxa"/>
            <w:tcBorders>
              <w:top w:val="nil"/>
              <w:left w:val="nil"/>
              <w:bottom w:val="single" w:sz="4" w:space="0" w:color="auto"/>
              <w:right w:val="single" w:sz="4" w:space="0" w:color="auto"/>
            </w:tcBorders>
            <w:shd w:val="clear" w:color="auto" w:fill="auto"/>
            <w:noWrap/>
            <w:vAlign w:val="center"/>
            <w:hideMark/>
          </w:tcPr>
          <w:p w14:paraId="32841808" w14:textId="77777777" w:rsidR="003353EE" w:rsidRPr="00A863DD" w:rsidRDefault="003353EE" w:rsidP="00086565">
            <w:pPr>
              <w:jc w:val="both"/>
              <w:rPr>
                <w:lang w:eastAsia="es-ES"/>
              </w:rPr>
            </w:pPr>
            <w:r w:rsidRPr="00A863DD">
              <w:rPr>
                <w:lang w:eastAsia="es-ES"/>
              </w:rPr>
              <w:t>u</w:t>
            </w:r>
          </w:p>
        </w:tc>
      </w:tr>
    </w:tbl>
    <w:p w14:paraId="19448A0C" w14:textId="77777777" w:rsidR="003353EE" w:rsidRPr="00A863DD" w:rsidRDefault="003353EE" w:rsidP="00086565">
      <w:pPr>
        <w:jc w:val="both"/>
      </w:pPr>
    </w:p>
    <w:p w14:paraId="7570BD1B" w14:textId="646FEA26" w:rsidR="003353EE" w:rsidRPr="00982873" w:rsidRDefault="00982873" w:rsidP="00982873">
      <w:pPr>
        <w:rPr>
          <w:b/>
          <w:bCs/>
        </w:rPr>
      </w:pPr>
      <w:bookmarkStart w:id="374" w:name="_Toc165991918"/>
      <w:r>
        <w:rPr>
          <w:b/>
          <w:bCs/>
        </w:rPr>
        <w:t xml:space="preserve">1.5 </w:t>
      </w:r>
      <w:r w:rsidR="003353EE" w:rsidRPr="00982873">
        <w:rPr>
          <w:b/>
          <w:bCs/>
        </w:rPr>
        <w:t>SUMINISTRO E INSTALACIÓN MEDIDOR DE NIVEL</w:t>
      </w:r>
      <w:bookmarkEnd w:id="374"/>
    </w:p>
    <w:p w14:paraId="0113B158" w14:textId="77777777" w:rsidR="003353EE" w:rsidRPr="00A863DD" w:rsidRDefault="003353EE" w:rsidP="00086565">
      <w:pPr>
        <w:jc w:val="both"/>
        <w:rPr>
          <w:lang w:eastAsia="it-IT"/>
        </w:rPr>
      </w:pPr>
      <w:r w:rsidRPr="00A863DD">
        <w:rPr>
          <w:lang w:eastAsia="it-IT"/>
        </w:rPr>
        <w:t>Los medidores de nivel serán de principio ultrasónico.  La exactitud de los medidores de nivel deberá ser de +/- 3mm o +/- 0,2% del rango de medición configurado o superior. La característica de la señal de salida del transmisor deberá cumplir con lo especificado en la parte general para los transmisores.</w:t>
      </w:r>
    </w:p>
    <w:p w14:paraId="6B872C3F" w14:textId="77777777" w:rsidR="003353EE" w:rsidRPr="00A863DD" w:rsidRDefault="003353EE" w:rsidP="00086565">
      <w:pPr>
        <w:jc w:val="both"/>
        <w:rPr>
          <w:lang w:eastAsia="it-IT"/>
        </w:rPr>
      </w:pPr>
      <w:r w:rsidRPr="00A863DD">
        <w:rPr>
          <w:lang w:eastAsia="it-IT"/>
        </w:rPr>
        <w:t>El grado de protección de los transmisores deberá ser IP66 y se deberán suministrar con todos los accesorios necesarios para su instalación</w:t>
      </w:r>
    </w:p>
    <w:p w14:paraId="3BB95E54" w14:textId="77777777" w:rsidR="003353EE" w:rsidRPr="00A863DD" w:rsidRDefault="003353EE" w:rsidP="00086565">
      <w:pPr>
        <w:jc w:val="both"/>
        <w:rPr>
          <w:lang w:eastAsia="it-IT"/>
        </w:rPr>
      </w:pPr>
      <w:r w:rsidRPr="00A863DD">
        <w:rPr>
          <w:lang w:eastAsia="it-IT"/>
        </w:rPr>
        <w:t>Se requiere certificados de fabricación ISO 9001, certificado de inmunidad de interferencias electromagnéticas CE, y UL listado.</w:t>
      </w:r>
    </w:p>
    <w:p w14:paraId="5164A20B" w14:textId="6960C3C9" w:rsidR="003353EE" w:rsidRPr="00AC4C6D" w:rsidRDefault="003353EE" w:rsidP="00086565">
      <w:pPr>
        <w:jc w:val="both"/>
        <w:rPr>
          <w:lang w:val="en-US" w:eastAsia="it-IT"/>
        </w:rPr>
      </w:pPr>
      <w:r w:rsidRPr="00AC4C6D">
        <w:rPr>
          <w:lang w:val="en-US" w:eastAsia="it-IT"/>
        </w:rPr>
        <w:t>Rangos:</w:t>
      </w:r>
      <w:r w:rsidR="00676326" w:rsidRPr="00AC4C6D">
        <w:rPr>
          <w:lang w:val="en-US" w:eastAsia="it-IT"/>
        </w:rPr>
        <w:t xml:space="preserve"> </w:t>
      </w:r>
      <w:r w:rsidRPr="00AC4C6D">
        <w:rPr>
          <w:lang w:val="en-US" w:eastAsia="it-IT"/>
        </w:rPr>
        <w:t>LRB-LIT-101, LRB-LIT401 (0-10m).</w:t>
      </w:r>
    </w:p>
    <w:tbl>
      <w:tblPr>
        <w:tblStyle w:val="Listamedia2-nfasis3"/>
        <w:tblW w:w="9060" w:type="dxa"/>
        <w:jc w:val="center"/>
        <w:tblLayout w:type="fixed"/>
        <w:tblLook w:val="04A0" w:firstRow="1" w:lastRow="0" w:firstColumn="1" w:lastColumn="0" w:noHBand="0" w:noVBand="1"/>
      </w:tblPr>
      <w:tblGrid>
        <w:gridCol w:w="2613"/>
        <w:gridCol w:w="6447"/>
      </w:tblGrid>
      <w:tr w:rsidR="003353EE" w:rsidRPr="00A863DD" w14:paraId="361D2303" w14:textId="77777777" w:rsidTr="004A22C7">
        <w:trPr>
          <w:cnfStyle w:val="100000000000" w:firstRow="1" w:lastRow="0" w:firstColumn="0" w:lastColumn="0" w:oddVBand="0" w:evenVBand="0" w:oddHBand="0" w:evenHBand="0" w:firstRowFirstColumn="0" w:firstRowLastColumn="0" w:lastRowFirstColumn="0" w:lastRowLastColumn="0"/>
          <w:trHeight w:val="235"/>
          <w:jc w:val="center"/>
        </w:trPr>
        <w:tc>
          <w:tcPr>
            <w:cnfStyle w:val="001000000100" w:firstRow="0" w:lastRow="0" w:firstColumn="1" w:lastColumn="0" w:oddVBand="0" w:evenVBand="0" w:oddHBand="0" w:evenHBand="0" w:firstRowFirstColumn="1" w:firstRowLastColumn="0" w:lastRowFirstColumn="0" w:lastRowLastColumn="0"/>
            <w:tcW w:w="2613" w:type="dxa"/>
            <w:noWrap/>
            <w:vAlign w:val="center"/>
            <w:hideMark/>
          </w:tcPr>
          <w:p w14:paraId="1CA95E8F"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Tipo:</w:t>
            </w:r>
          </w:p>
        </w:tc>
        <w:tc>
          <w:tcPr>
            <w:tcW w:w="6447" w:type="dxa"/>
            <w:noWrap/>
            <w:vAlign w:val="center"/>
            <w:hideMark/>
          </w:tcPr>
          <w:p w14:paraId="289D5045" w14:textId="77777777" w:rsidR="003353EE" w:rsidRPr="00A863DD" w:rsidRDefault="003353EE" w:rsidP="00086565">
            <w:pPr>
              <w:spacing w:before="40" w:after="40"/>
              <w:jc w:val="both"/>
              <w:cnfStyle w:val="100000000000" w:firstRow="1" w:lastRow="0" w:firstColumn="0" w:lastColumn="0" w:oddVBand="0" w:evenVBand="0" w:oddHBand="0" w:evenHBand="0" w:firstRowFirstColumn="0" w:firstRowLastColumn="0" w:lastRowFirstColumn="0" w:lastRowLastColumn="0"/>
              <w:rPr>
                <w:rFonts w:cs="Times New Roman"/>
                <w:lang w:eastAsia="it-IT"/>
              </w:rPr>
            </w:pPr>
            <w:r w:rsidRPr="00A863DD">
              <w:rPr>
                <w:rFonts w:cs="Times New Roman"/>
                <w:lang w:eastAsia="it-IT"/>
              </w:rPr>
              <w:t>Sensor Magnético</w:t>
            </w:r>
          </w:p>
        </w:tc>
      </w:tr>
      <w:tr w:rsidR="003353EE" w:rsidRPr="00A863DD" w14:paraId="7ABBBF39" w14:textId="77777777" w:rsidTr="004A22C7">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16D4E98F"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Aplicación:</w:t>
            </w:r>
          </w:p>
        </w:tc>
        <w:tc>
          <w:tcPr>
            <w:tcW w:w="6447" w:type="dxa"/>
            <w:noWrap/>
            <w:vAlign w:val="center"/>
            <w:hideMark/>
          </w:tcPr>
          <w:p w14:paraId="0110C0A9" w14:textId="77777777" w:rsidR="003353EE" w:rsidRPr="00A863DD" w:rsidRDefault="003353EE" w:rsidP="00086565">
            <w:pPr>
              <w:spacing w:before="40" w:after="40"/>
              <w:jc w:val="both"/>
              <w:cnfStyle w:val="000000100000" w:firstRow="0" w:lastRow="0" w:firstColumn="0" w:lastColumn="0" w:oddVBand="0" w:evenVBand="0" w:oddHBand="1" w:evenHBand="0" w:firstRowFirstColumn="0" w:firstRowLastColumn="0" w:lastRowFirstColumn="0" w:lastRowLastColumn="0"/>
              <w:rPr>
                <w:rFonts w:cs="Times New Roman"/>
                <w:lang w:eastAsia="it-IT"/>
              </w:rPr>
            </w:pPr>
            <w:r w:rsidRPr="00A863DD">
              <w:rPr>
                <w:rFonts w:cs="Times New Roman"/>
                <w:lang w:eastAsia="it-IT"/>
              </w:rPr>
              <w:t>Medición de nivel en los tanques de almacenamiento</w:t>
            </w:r>
          </w:p>
        </w:tc>
      </w:tr>
      <w:tr w:rsidR="003353EE" w:rsidRPr="00A863DD" w14:paraId="7E560D5B" w14:textId="77777777" w:rsidTr="004A22C7">
        <w:trPr>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0FA3F7E1"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Rango de medición:</w:t>
            </w:r>
          </w:p>
        </w:tc>
        <w:tc>
          <w:tcPr>
            <w:tcW w:w="6447" w:type="dxa"/>
            <w:noWrap/>
            <w:vAlign w:val="center"/>
            <w:hideMark/>
          </w:tcPr>
          <w:p w14:paraId="20692FA8" w14:textId="77777777" w:rsidR="003353EE" w:rsidRPr="00A863DD" w:rsidRDefault="003353EE" w:rsidP="00086565">
            <w:pPr>
              <w:spacing w:before="40" w:after="40"/>
              <w:jc w:val="both"/>
              <w:cnfStyle w:val="000000000000" w:firstRow="0" w:lastRow="0" w:firstColumn="0" w:lastColumn="0" w:oddVBand="0" w:evenVBand="0" w:oddHBand="0" w:evenHBand="0" w:firstRowFirstColumn="0" w:firstRowLastColumn="0" w:lastRowFirstColumn="0" w:lastRowLastColumn="0"/>
              <w:rPr>
                <w:rFonts w:cs="Times New Roman"/>
                <w:lang w:eastAsia="it-IT"/>
              </w:rPr>
            </w:pPr>
            <w:r w:rsidRPr="00A863DD">
              <w:rPr>
                <w:rFonts w:cs="Times New Roman"/>
                <w:lang w:eastAsia="it-IT"/>
              </w:rPr>
              <w:t>0 a 5 metros mínimo de columna de agua</w:t>
            </w:r>
          </w:p>
        </w:tc>
      </w:tr>
      <w:tr w:rsidR="003353EE" w:rsidRPr="00A863DD" w14:paraId="321982F7" w14:textId="77777777" w:rsidTr="004A22C7">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464B4748"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Precisión:</w:t>
            </w:r>
          </w:p>
        </w:tc>
        <w:tc>
          <w:tcPr>
            <w:tcW w:w="6447" w:type="dxa"/>
            <w:noWrap/>
            <w:vAlign w:val="center"/>
            <w:hideMark/>
          </w:tcPr>
          <w:p w14:paraId="50FA6C4C" w14:textId="77777777" w:rsidR="003353EE" w:rsidRPr="00A863DD" w:rsidRDefault="003353EE" w:rsidP="00086565">
            <w:pPr>
              <w:spacing w:before="40" w:after="40"/>
              <w:jc w:val="both"/>
              <w:cnfStyle w:val="000000100000" w:firstRow="0" w:lastRow="0" w:firstColumn="0" w:lastColumn="0" w:oddVBand="0" w:evenVBand="0" w:oddHBand="1" w:evenHBand="0" w:firstRowFirstColumn="0" w:firstRowLastColumn="0" w:lastRowFirstColumn="0" w:lastRowLastColumn="0"/>
              <w:rPr>
                <w:rFonts w:cs="Times New Roman"/>
                <w:lang w:eastAsia="it-IT"/>
              </w:rPr>
            </w:pPr>
            <w:r w:rsidRPr="00A863DD">
              <w:rPr>
                <w:rFonts w:cs="Times New Roman"/>
                <w:lang w:eastAsia="it-IT"/>
              </w:rPr>
              <w:t>± 0,015 [%] del rango</w:t>
            </w:r>
          </w:p>
        </w:tc>
      </w:tr>
      <w:tr w:rsidR="003353EE" w:rsidRPr="00A863DD" w14:paraId="58333C99" w14:textId="77777777" w:rsidTr="004A22C7">
        <w:trPr>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17C21207"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Salida:</w:t>
            </w:r>
          </w:p>
        </w:tc>
        <w:tc>
          <w:tcPr>
            <w:tcW w:w="6447" w:type="dxa"/>
            <w:noWrap/>
            <w:vAlign w:val="center"/>
            <w:hideMark/>
          </w:tcPr>
          <w:p w14:paraId="0B3A5749" w14:textId="77777777" w:rsidR="003353EE" w:rsidRPr="00A863DD" w:rsidRDefault="003353EE" w:rsidP="00086565">
            <w:pPr>
              <w:spacing w:before="40" w:after="40"/>
              <w:jc w:val="both"/>
              <w:cnfStyle w:val="000000000000" w:firstRow="0" w:lastRow="0" w:firstColumn="0" w:lastColumn="0" w:oddVBand="0" w:evenVBand="0" w:oddHBand="0" w:evenHBand="0" w:firstRowFirstColumn="0" w:firstRowLastColumn="0" w:lastRowFirstColumn="0" w:lastRowLastColumn="0"/>
              <w:rPr>
                <w:rFonts w:cs="Times New Roman"/>
                <w:lang w:eastAsia="it-IT"/>
              </w:rPr>
            </w:pPr>
            <w:r w:rsidRPr="00A863DD">
              <w:rPr>
                <w:rFonts w:cs="Times New Roman"/>
                <w:lang w:eastAsia="it-IT"/>
              </w:rPr>
              <w:t>4 a 20 [mA]</w:t>
            </w:r>
          </w:p>
        </w:tc>
      </w:tr>
      <w:tr w:rsidR="003353EE" w:rsidRPr="00A863DD" w14:paraId="0F07A818" w14:textId="77777777" w:rsidTr="004A22C7">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40A89273"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Fuente de alimentación:</w:t>
            </w:r>
          </w:p>
        </w:tc>
        <w:tc>
          <w:tcPr>
            <w:tcW w:w="6447" w:type="dxa"/>
            <w:noWrap/>
            <w:vAlign w:val="center"/>
            <w:hideMark/>
          </w:tcPr>
          <w:p w14:paraId="1E070997" w14:textId="77777777" w:rsidR="003353EE" w:rsidRPr="00A863DD" w:rsidRDefault="003353EE" w:rsidP="00086565">
            <w:pPr>
              <w:spacing w:before="40" w:after="40"/>
              <w:jc w:val="both"/>
              <w:cnfStyle w:val="000000100000" w:firstRow="0" w:lastRow="0" w:firstColumn="0" w:lastColumn="0" w:oddVBand="0" w:evenVBand="0" w:oddHBand="1" w:evenHBand="0" w:firstRowFirstColumn="0" w:firstRowLastColumn="0" w:lastRowFirstColumn="0" w:lastRowLastColumn="0"/>
              <w:rPr>
                <w:rFonts w:cs="Times New Roman"/>
                <w:lang w:eastAsia="it-IT"/>
              </w:rPr>
            </w:pPr>
            <w:r w:rsidRPr="00A863DD">
              <w:rPr>
                <w:rFonts w:cs="Times New Roman"/>
                <w:lang w:eastAsia="it-IT"/>
              </w:rPr>
              <w:t>24 VDC (10 a 30 VDC) en loop</w:t>
            </w:r>
          </w:p>
        </w:tc>
      </w:tr>
      <w:tr w:rsidR="003353EE" w:rsidRPr="00A863DD" w14:paraId="77E65A34" w14:textId="77777777" w:rsidTr="004A22C7">
        <w:trPr>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33C86A13"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Material de la cámara:</w:t>
            </w:r>
          </w:p>
        </w:tc>
        <w:tc>
          <w:tcPr>
            <w:tcW w:w="6447" w:type="dxa"/>
            <w:noWrap/>
            <w:vAlign w:val="center"/>
            <w:hideMark/>
          </w:tcPr>
          <w:p w14:paraId="2A9A2E13" w14:textId="77777777" w:rsidR="003353EE" w:rsidRPr="00A863DD" w:rsidRDefault="003353EE" w:rsidP="00086565">
            <w:pPr>
              <w:spacing w:before="40" w:after="40"/>
              <w:jc w:val="both"/>
              <w:cnfStyle w:val="000000000000" w:firstRow="0" w:lastRow="0" w:firstColumn="0" w:lastColumn="0" w:oddVBand="0" w:evenVBand="0" w:oddHBand="0" w:evenHBand="0" w:firstRowFirstColumn="0" w:firstRowLastColumn="0" w:lastRowFirstColumn="0" w:lastRowLastColumn="0"/>
              <w:rPr>
                <w:rFonts w:cs="Times New Roman"/>
                <w:lang w:eastAsia="it-IT"/>
              </w:rPr>
            </w:pPr>
            <w:r w:rsidRPr="00A863DD">
              <w:rPr>
                <w:rFonts w:cs="Times New Roman"/>
                <w:lang w:eastAsia="it-IT"/>
              </w:rPr>
              <w:t>No Magnético</w:t>
            </w:r>
          </w:p>
        </w:tc>
      </w:tr>
      <w:tr w:rsidR="003353EE" w:rsidRPr="00A863DD" w14:paraId="6C46EFF9" w14:textId="77777777" w:rsidTr="004A22C7">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5B1F6BC8"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Diámetro de la cámara</w:t>
            </w:r>
          </w:p>
        </w:tc>
        <w:tc>
          <w:tcPr>
            <w:tcW w:w="6447" w:type="dxa"/>
            <w:noWrap/>
            <w:vAlign w:val="center"/>
            <w:hideMark/>
          </w:tcPr>
          <w:p w14:paraId="5F76D143" w14:textId="77777777" w:rsidR="003353EE" w:rsidRPr="00A863DD" w:rsidRDefault="003353EE" w:rsidP="00086565">
            <w:pPr>
              <w:spacing w:before="40" w:after="40"/>
              <w:jc w:val="both"/>
              <w:cnfStyle w:val="000000100000" w:firstRow="0" w:lastRow="0" w:firstColumn="0" w:lastColumn="0" w:oddVBand="0" w:evenVBand="0" w:oddHBand="1" w:evenHBand="0" w:firstRowFirstColumn="0" w:firstRowLastColumn="0" w:lastRowFirstColumn="0" w:lastRowLastColumn="0"/>
              <w:rPr>
                <w:rFonts w:cs="Times New Roman"/>
                <w:lang w:eastAsia="it-IT"/>
              </w:rPr>
            </w:pPr>
            <w:r w:rsidRPr="00A863DD">
              <w:rPr>
                <w:rFonts w:cs="Times New Roman"/>
                <w:lang w:eastAsia="it-IT"/>
              </w:rPr>
              <w:t xml:space="preserve">2 a 3” </w:t>
            </w:r>
          </w:p>
        </w:tc>
      </w:tr>
      <w:tr w:rsidR="003353EE" w:rsidRPr="00A863DD" w14:paraId="236CE4C9" w14:textId="77777777" w:rsidTr="004A22C7">
        <w:trPr>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78710E3A"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Conexión eléctrica:</w:t>
            </w:r>
          </w:p>
        </w:tc>
        <w:tc>
          <w:tcPr>
            <w:tcW w:w="6447" w:type="dxa"/>
            <w:noWrap/>
            <w:vAlign w:val="center"/>
            <w:hideMark/>
          </w:tcPr>
          <w:p w14:paraId="243BC121" w14:textId="77777777" w:rsidR="003353EE" w:rsidRPr="00A863DD" w:rsidRDefault="003353EE" w:rsidP="00086565">
            <w:pPr>
              <w:spacing w:before="40" w:after="40"/>
              <w:jc w:val="both"/>
              <w:cnfStyle w:val="000000000000" w:firstRow="0" w:lastRow="0" w:firstColumn="0" w:lastColumn="0" w:oddVBand="0" w:evenVBand="0" w:oddHBand="0" w:evenHBand="0" w:firstRowFirstColumn="0" w:firstRowLastColumn="0" w:lastRowFirstColumn="0" w:lastRowLastColumn="0"/>
              <w:rPr>
                <w:rFonts w:cs="Times New Roman"/>
                <w:lang w:eastAsia="it-IT"/>
              </w:rPr>
            </w:pPr>
            <w:r w:rsidRPr="00A863DD">
              <w:rPr>
                <w:rFonts w:cs="Times New Roman"/>
                <w:lang w:eastAsia="it-IT"/>
              </w:rPr>
              <w:t>Roscada NPT 1/2",</w:t>
            </w:r>
          </w:p>
        </w:tc>
      </w:tr>
      <w:tr w:rsidR="003353EE" w:rsidRPr="00A863DD" w14:paraId="41D67CCB" w14:textId="77777777" w:rsidTr="004A22C7">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2391A5AC"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Conexión al proceso:</w:t>
            </w:r>
          </w:p>
        </w:tc>
        <w:tc>
          <w:tcPr>
            <w:tcW w:w="6447" w:type="dxa"/>
            <w:noWrap/>
            <w:vAlign w:val="center"/>
            <w:hideMark/>
          </w:tcPr>
          <w:p w14:paraId="258D893C" w14:textId="77777777" w:rsidR="003353EE" w:rsidRPr="00A863DD" w:rsidRDefault="003353EE" w:rsidP="00086565">
            <w:pPr>
              <w:spacing w:before="40" w:after="40"/>
              <w:jc w:val="both"/>
              <w:cnfStyle w:val="000000100000" w:firstRow="0" w:lastRow="0" w:firstColumn="0" w:lastColumn="0" w:oddVBand="0" w:evenVBand="0" w:oddHBand="1" w:evenHBand="0" w:firstRowFirstColumn="0" w:firstRowLastColumn="0" w:lastRowFirstColumn="0" w:lastRowLastColumn="0"/>
              <w:rPr>
                <w:rFonts w:cs="Times New Roman"/>
                <w:lang w:eastAsia="it-IT"/>
              </w:rPr>
            </w:pPr>
            <w:r w:rsidRPr="00A863DD">
              <w:rPr>
                <w:rFonts w:cs="Times New Roman"/>
                <w:lang w:eastAsia="it-IT"/>
              </w:rPr>
              <w:t>Roscado NPT 1/2" en Acero inoxidable</w:t>
            </w:r>
          </w:p>
        </w:tc>
      </w:tr>
      <w:tr w:rsidR="003353EE" w:rsidRPr="00A863DD" w14:paraId="0E657C9D" w14:textId="77777777" w:rsidTr="004A22C7">
        <w:trPr>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5C7E41D9"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Indicador:</w:t>
            </w:r>
          </w:p>
        </w:tc>
        <w:tc>
          <w:tcPr>
            <w:tcW w:w="6447" w:type="dxa"/>
            <w:noWrap/>
            <w:vAlign w:val="center"/>
            <w:hideMark/>
          </w:tcPr>
          <w:p w14:paraId="72B11452" w14:textId="77777777" w:rsidR="003353EE" w:rsidRPr="00A863DD" w:rsidRDefault="003353EE" w:rsidP="00086565">
            <w:pPr>
              <w:spacing w:before="40" w:after="40"/>
              <w:jc w:val="both"/>
              <w:cnfStyle w:val="000000000000" w:firstRow="0" w:lastRow="0" w:firstColumn="0" w:lastColumn="0" w:oddVBand="0" w:evenVBand="0" w:oddHBand="0" w:evenHBand="0" w:firstRowFirstColumn="0" w:firstRowLastColumn="0" w:lastRowFirstColumn="0" w:lastRowLastColumn="0"/>
              <w:rPr>
                <w:rFonts w:cs="Times New Roman"/>
                <w:lang w:eastAsia="it-IT"/>
              </w:rPr>
            </w:pPr>
            <w:r w:rsidRPr="00A863DD">
              <w:rPr>
                <w:rFonts w:cs="Times New Roman"/>
                <w:lang w:eastAsia="it-IT"/>
              </w:rPr>
              <w:t>Color brillante puede ser vista a 10 m.</w:t>
            </w:r>
          </w:p>
        </w:tc>
      </w:tr>
      <w:tr w:rsidR="003353EE" w:rsidRPr="003E1DA3" w14:paraId="568F2C69" w14:textId="77777777" w:rsidTr="004A22C7">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666A3906"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Configuración:</w:t>
            </w:r>
          </w:p>
        </w:tc>
        <w:tc>
          <w:tcPr>
            <w:tcW w:w="6447" w:type="dxa"/>
            <w:noWrap/>
            <w:vAlign w:val="center"/>
            <w:hideMark/>
          </w:tcPr>
          <w:p w14:paraId="141A788B" w14:textId="77777777" w:rsidR="003353EE" w:rsidRPr="00AC4C6D" w:rsidRDefault="003353EE" w:rsidP="00086565">
            <w:pPr>
              <w:spacing w:before="40" w:after="40"/>
              <w:jc w:val="both"/>
              <w:cnfStyle w:val="000000100000" w:firstRow="0" w:lastRow="0" w:firstColumn="0" w:lastColumn="0" w:oddVBand="0" w:evenVBand="0" w:oddHBand="1" w:evenHBand="0" w:firstRowFirstColumn="0" w:firstRowLastColumn="0" w:lastRowFirstColumn="0" w:lastRowLastColumn="0"/>
              <w:rPr>
                <w:rFonts w:cs="Times New Roman"/>
                <w:lang w:val="en-US" w:eastAsia="it-IT"/>
              </w:rPr>
            </w:pPr>
            <w:r w:rsidRPr="00AC4C6D">
              <w:rPr>
                <w:rFonts w:cs="Times New Roman"/>
                <w:lang w:val="en-US" w:eastAsia="it-IT"/>
              </w:rPr>
              <w:t>Mediante software compatible con Windows</w:t>
            </w:r>
          </w:p>
        </w:tc>
      </w:tr>
      <w:tr w:rsidR="003353EE" w:rsidRPr="00A863DD" w14:paraId="01AA6520" w14:textId="77777777" w:rsidTr="004A22C7">
        <w:trPr>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4DA78FA9"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Temperatura de trabajo:</w:t>
            </w:r>
          </w:p>
        </w:tc>
        <w:tc>
          <w:tcPr>
            <w:tcW w:w="6447" w:type="dxa"/>
            <w:noWrap/>
            <w:vAlign w:val="center"/>
            <w:hideMark/>
          </w:tcPr>
          <w:p w14:paraId="303F263B" w14:textId="77777777" w:rsidR="003353EE" w:rsidRPr="00A863DD" w:rsidRDefault="003353EE" w:rsidP="00086565">
            <w:pPr>
              <w:spacing w:before="40" w:after="40"/>
              <w:jc w:val="both"/>
              <w:cnfStyle w:val="000000000000" w:firstRow="0" w:lastRow="0" w:firstColumn="0" w:lastColumn="0" w:oddVBand="0" w:evenVBand="0" w:oddHBand="0" w:evenHBand="0" w:firstRowFirstColumn="0" w:firstRowLastColumn="0" w:lastRowFirstColumn="0" w:lastRowLastColumn="0"/>
              <w:rPr>
                <w:rFonts w:cs="Times New Roman"/>
                <w:lang w:eastAsia="it-IT"/>
              </w:rPr>
            </w:pPr>
            <w:r w:rsidRPr="00A863DD">
              <w:rPr>
                <w:rFonts w:cs="Times New Roman"/>
                <w:lang w:eastAsia="it-IT"/>
              </w:rPr>
              <w:t>–10 [°C]  a  + 60 [°C]</w:t>
            </w:r>
          </w:p>
        </w:tc>
      </w:tr>
      <w:tr w:rsidR="003353EE" w:rsidRPr="00A863DD" w14:paraId="41992833" w14:textId="77777777" w:rsidTr="004A22C7">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00F63F3E" w14:textId="77777777" w:rsidR="003353EE" w:rsidRPr="00A863DD" w:rsidRDefault="003353EE" w:rsidP="00086565">
            <w:pPr>
              <w:spacing w:before="40" w:after="40"/>
              <w:jc w:val="both"/>
              <w:rPr>
                <w:rFonts w:cs="Times New Roman"/>
                <w:b/>
                <w:lang w:eastAsia="it-IT"/>
              </w:rPr>
            </w:pPr>
            <w:r w:rsidRPr="00A863DD">
              <w:rPr>
                <w:rFonts w:cs="Times New Roman"/>
                <w:b/>
                <w:lang w:eastAsia="it-IT"/>
              </w:rPr>
              <w:t>Grado de protección:</w:t>
            </w:r>
          </w:p>
        </w:tc>
        <w:tc>
          <w:tcPr>
            <w:tcW w:w="6447" w:type="dxa"/>
            <w:noWrap/>
            <w:vAlign w:val="center"/>
            <w:hideMark/>
          </w:tcPr>
          <w:p w14:paraId="01E4CD00" w14:textId="77777777" w:rsidR="003353EE" w:rsidRPr="00A863DD" w:rsidRDefault="003353EE" w:rsidP="00086565">
            <w:pPr>
              <w:spacing w:before="40" w:after="40"/>
              <w:jc w:val="both"/>
              <w:cnfStyle w:val="000000100000" w:firstRow="0" w:lastRow="0" w:firstColumn="0" w:lastColumn="0" w:oddVBand="0" w:evenVBand="0" w:oddHBand="1" w:evenHBand="0" w:firstRowFirstColumn="0" w:firstRowLastColumn="0" w:lastRowFirstColumn="0" w:lastRowLastColumn="0"/>
              <w:rPr>
                <w:rFonts w:cs="Times New Roman"/>
                <w:lang w:eastAsia="it-IT"/>
              </w:rPr>
            </w:pPr>
            <w:r w:rsidRPr="00A863DD">
              <w:rPr>
                <w:rFonts w:cs="Times New Roman"/>
                <w:lang w:eastAsia="it-IT"/>
              </w:rPr>
              <w:t>IP68 o equivalente</w:t>
            </w:r>
          </w:p>
        </w:tc>
      </w:tr>
      <w:tr w:rsidR="003353EE" w:rsidRPr="00A863DD" w14:paraId="7064E213" w14:textId="77777777" w:rsidTr="004A22C7">
        <w:trPr>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2BA803E1" w14:textId="77777777" w:rsidR="003353EE" w:rsidRPr="00A863DD" w:rsidRDefault="003353EE" w:rsidP="004A22C7">
            <w:pPr>
              <w:spacing w:before="40" w:after="40"/>
              <w:rPr>
                <w:rFonts w:cs="Times New Roman"/>
                <w:b/>
                <w:lang w:eastAsia="it-IT"/>
              </w:rPr>
            </w:pPr>
            <w:r w:rsidRPr="00A863DD">
              <w:rPr>
                <w:rFonts w:cs="Times New Roman"/>
                <w:b/>
                <w:lang w:eastAsia="it-IT"/>
              </w:rPr>
              <w:t>Normas, Certificación y homologación:</w:t>
            </w:r>
          </w:p>
        </w:tc>
        <w:tc>
          <w:tcPr>
            <w:tcW w:w="6447" w:type="dxa"/>
            <w:noWrap/>
            <w:vAlign w:val="center"/>
            <w:hideMark/>
          </w:tcPr>
          <w:p w14:paraId="67A99924" w14:textId="77777777" w:rsidR="003353EE" w:rsidRPr="00A863DD" w:rsidRDefault="003353EE" w:rsidP="004A22C7">
            <w:pPr>
              <w:spacing w:before="40" w:after="40"/>
              <w:cnfStyle w:val="000000000000" w:firstRow="0" w:lastRow="0" w:firstColumn="0" w:lastColumn="0" w:oddVBand="0" w:evenVBand="0" w:oddHBand="0" w:evenHBand="0" w:firstRowFirstColumn="0" w:firstRowLastColumn="0" w:lastRowFirstColumn="0" w:lastRowLastColumn="0"/>
              <w:rPr>
                <w:rFonts w:cs="Times New Roman"/>
                <w:lang w:eastAsia="it-IT"/>
              </w:rPr>
            </w:pPr>
            <w:r w:rsidRPr="00A863DD">
              <w:rPr>
                <w:rFonts w:cs="Times New Roman"/>
                <w:lang w:eastAsia="it-IT"/>
              </w:rPr>
              <w:t>ASME; ANSI Estándar</w:t>
            </w:r>
          </w:p>
        </w:tc>
      </w:tr>
      <w:tr w:rsidR="003353EE" w:rsidRPr="00A863DD" w14:paraId="6BC00D62" w14:textId="77777777" w:rsidTr="004A22C7">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613" w:type="dxa"/>
            <w:noWrap/>
            <w:vAlign w:val="center"/>
            <w:hideMark/>
          </w:tcPr>
          <w:p w14:paraId="6941F799" w14:textId="77777777" w:rsidR="003353EE" w:rsidRPr="00A863DD" w:rsidRDefault="003353EE" w:rsidP="004A22C7">
            <w:pPr>
              <w:spacing w:before="40" w:after="40"/>
              <w:rPr>
                <w:rFonts w:cs="Times New Roman"/>
                <w:b/>
                <w:lang w:eastAsia="it-IT"/>
              </w:rPr>
            </w:pPr>
            <w:r w:rsidRPr="00A863DD">
              <w:rPr>
                <w:rFonts w:cs="Times New Roman"/>
                <w:b/>
                <w:lang w:eastAsia="it-IT"/>
              </w:rPr>
              <w:t>Adicionales:</w:t>
            </w:r>
          </w:p>
        </w:tc>
        <w:tc>
          <w:tcPr>
            <w:tcW w:w="6447" w:type="dxa"/>
            <w:noWrap/>
            <w:vAlign w:val="center"/>
            <w:hideMark/>
          </w:tcPr>
          <w:p w14:paraId="22C49CCC" w14:textId="77777777" w:rsidR="003353EE" w:rsidRPr="00A863DD" w:rsidRDefault="003353EE" w:rsidP="004A22C7">
            <w:pPr>
              <w:spacing w:before="40" w:after="40"/>
              <w:cnfStyle w:val="000000100000" w:firstRow="0" w:lastRow="0" w:firstColumn="0" w:lastColumn="0" w:oddVBand="0" w:evenVBand="0" w:oddHBand="1" w:evenHBand="0" w:firstRowFirstColumn="0" w:firstRowLastColumn="0" w:lastRowFirstColumn="0" w:lastRowLastColumn="0"/>
              <w:rPr>
                <w:rFonts w:cs="Times New Roman"/>
                <w:lang w:eastAsia="it-IT"/>
              </w:rPr>
            </w:pPr>
            <w:r w:rsidRPr="00A863DD">
              <w:rPr>
                <w:rFonts w:cs="Times New Roman"/>
                <w:lang w:eastAsia="it-IT"/>
              </w:rPr>
              <w:t>Incluye hojas técnicas, elementos de sujeción y accesorios.</w:t>
            </w:r>
          </w:p>
        </w:tc>
      </w:tr>
    </w:tbl>
    <w:p w14:paraId="41CE492F" w14:textId="77777777" w:rsidR="003353EE" w:rsidRPr="00A863DD" w:rsidRDefault="003353EE" w:rsidP="003353EE">
      <w:pPr>
        <w:rPr>
          <w:b/>
        </w:rPr>
      </w:pPr>
    </w:p>
    <w:p w14:paraId="21DA6F29" w14:textId="77777777" w:rsidR="003353EE" w:rsidRPr="00A863DD" w:rsidRDefault="003353EE" w:rsidP="003353EE">
      <w:r w:rsidRPr="00A863DD">
        <w:rPr>
          <w:b/>
        </w:rPr>
        <w:t>Unidad:</w:t>
      </w:r>
      <w:r w:rsidRPr="00A863DD">
        <w:t xml:space="preserve"> unidad (u)</w:t>
      </w:r>
    </w:p>
    <w:p w14:paraId="53E73EA0" w14:textId="77777777" w:rsidR="003353EE" w:rsidRPr="00A863DD" w:rsidRDefault="003353EE" w:rsidP="003353EE">
      <w:r w:rsidRPr="00A863DD">
        <w:rPr>
          <w:b/>
        </w:rPr>
        <w:t>Equipo mínimo:</w:t>
      </w:r>
      <w:r w:rsidRPr="00A863DD">
        <w:t xml:space="preserve"> herramienta menor, herramientas eléctricas</w:t>
      </w:r>
    </w:p>
    <w:p w14:paraId="695A6BF2" w14:textId="77777777" w:rsidR="003353EE" w:rsidRPr="00A863DD" w:rsidRDefault="003353EE" w:rsidP="003353EE">
      <w:pPr>
        <w:spacing w:before="40" w:after="40"/>
        <w:rPr>
          <w:lang w:eastAsia="it-IT"/>
        </w:rPr>
      </w:pPr>
      <w:r w:rsidRPr="00A863DD">
        <w:rPr>
          <w:b/>
        </w:rPr>
        <w:t xml:space="preserve">Materiales: </w:t>
      </w:r>
      <w:r w:rsidRPr="00A863DD">
        <w:rPr>
          <w:lang w:eastAsia="it-IT"/>
        </w:rPr>
        <w:t>Sensor Magnético y demás accesorios y cables requeridos para su correcta instalación, funcionamiento control y comunicación con la válvula de respectiva (válvula de control de flujo del tanque Cimarrón).</w:t>
      </w:r>
    </w:p>
    <w:p w14:paraId="4CEC0B5D" w14:textId="77777777" w:rsidR="003353EE" w:rsidRPr="00A863DD" w:rsidRDefault="003353EE" w:rsidP="003353EE">
      <w:r w:rsidRPr="00A863DD">
        <w:rPr>
          <w:b/>
        </w:rPr>
        <w:t xml:space="preserve">Mano de obra mínima: </w:t>
      </w:r>
      <w:r w:rsidRPr="00A863DD">
        <w:t>Electricista (EOD2), Ayudante de electricista (EOE2)</w:t>
      </w:r>
    </w:p>
    <w:p w14:paraId="167CD092" w14:textId="77777777" w:rsidR="003353EE" w:rsidRPr="00A863DD" w:rsidRDefault="003353EE" w:rsidP="00086565">
      <w:pPr>
        <w:jc w:val="both"/>
        <w:rPr>
          <w:b/>
        </w:rPr>
      </w:pPr>
      <w:r w:rsidRPr="00A863DD">
        <w:rPr>
          <w:b/>
        </w:rPr>
        <w:t>Concepto</w:t>
      </w:r>
    </w:p>
    <w:p w14:paraId="4D5A2616" w14:textId="77777777" w:rsidR="003353EE" w:rsidRPr="00A863DD" w:rsidRDefault="003353EE" w:rsidP="00086565">
      <w:pPr>
        <w:jc w:val="both"/>
      </w:pPr>
      <w:r w:rsidRPr="00A863DD">
        <w:t xml:space="preserve">Se refiere al suministro e instalación del sensor de nivel del tanque Cimarrón </w:t>
      </w:r>
    </w:p>
    <w:p w14:paraId="27183054" w14:textId="77777777" w:rsidR="00982873" w:rsidRDefault="00982873" w:rsidP="00982873">
      <w:pPr>
        <w:rPr>
          <w:b/>
          <w:bCs/>
        </w:rPr>
      </w:pPr>
      <w:bookmarkStart w:id="375" w:name="_Toc165991919"/>
    </w:p>
    <w:p w14:paraId="16740AE9" w14:textId="128583A6" w:rsidR="003353EE" w:rsidRPr="00982873" w:rsidRDefault="003353EE" w:rsidP="00982873">
      <w:pPr>
        <w:rPr>
          <w:b/>
          <w:bCs/>
        </w:rPr>
      </w:pPr>
      <w:r w:rsidRPr="00982873">
        <w:rPr>
          <w:b/>
          <w:bCs/>
        </w:rPr>
        <w:t>1.5.1</w:t>
      </w:r>
      <w:r w:rsidRPr="00982873">
        <w:rPr>
          <w:b/>
          <w:bCs/>
        </w:rPr>
        <w:tab/>
        <w:t>Medición y forma de pago</w:t>
      </w:r>
      <w:bookmarkEnd w:id="375"/>
    </w:p>
    <w:p w14:paraId="7CD35C37" w14:textId="77777777" w:rsidR="003353EE" w:rsidRPr="00A863DD" w:rsidRDefault="003353EE" w:rsidP="00086565">
      <w:pPr>
        <w:jc w:val="both"/>
      </w:pPr>
      <w:r w:rsidRPr="00A863DD">
        <w:t xml:space="preserve">El suministro e instalación de los sensores se pagará por unidad, previa revisión y aprobación de la Fiscalización. Incluye la mano de obra, equipos, herramientas, materiales y cualquier otro gasto que incurra el Contratista para la realización del rubro.  </w:t>
      </w:r>
    </w:p>
    <w:tbl>
      <w:tblPr>
        <w:tblW w:w="8813" w:type="dxa"/>
        <w:jc w:val="center"/>
        <w:tblCellMar>
          <w:left w:w="70" w:type="dxa"/>
          <w:right w:w="70" w:type="dxa"/>
        </w:tblCellMar>
        <w:tblLook w:val="04A0" w:firstRow="1" w:lastRow="0" w:firstColumn="1" w:lastColumn="0" w:noHBand="0" w:noVBand="1"/>
      </w:tblPr>
      <w:tblGrid>
        <w:gridCol w:w="1849"/>
        <w:gridCol w:w="5115"/>
        <w:gridCol w:w="1849"/>
      </w:tblGrid>
      <w:tr w:rsidR="003353EE" w:rsidRPr="00A863DD" w14:paraId="26DA0646" w14:textId="77777777" w:rsidTr="004A22C7">
        <w:trPr>
          <w:trHeight w:val="173"/>
          <w:jc w:val="center"/>
        </w:trPr>
        <w:tc>
          <w:tcPr>
            <w:tcW w:w="1849"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5385A66F" w14:textId="77777777" w:rsidR="003353EE" w:rsidRPr="00A863DD" w:rsidRDefault="003353EE" w:rsidP="00086565">
            <w:pPr>
              <w:jc w:val="both"/>
              <w:rPr>
                <w:b/>
                <w:bCs/>
                <w:lang w:eastAsia="es-ES"/>
              </w:rPr>
            </w:pPr>
            <w:r w:rsidRPr="00A863DD">
              <w:rPr>
                <w:b/>
                <w:bCs/>
                <w:lang w:eastAsia="es-ES"/>
              </w:rPr>
              <w:t>Código</w:t>
            </w:r>
          </w:p>
        </w:tc>
        <w:tc>
          <w:tcPr>
            <w:tcW w:w="5115" w:type="dxa"/>
            <w:tcBorders>
              <w:top w:val="single" w:sz="4" w:space="0" w:color="auto"/>
              <w:left w:val="nil"/>
              <w:bottom w:val="single" w:sz="4" w:space="0" w:color="auto"/>
              <w:right w:val="single" w:sz="4" w:space="0" w:color="auto"/>
            </w:tcBorders>
            <w:shd w:val="clear" w:color="000000" w:fill="C6D9F0"/>
            <w:vAlign w:val="center"/>
            <w:hideMark/>
          </w:tcPr>
          <w:p w14:paraId="494EE549" w14:textId="77777777" w:rsidR="003353EE" w:rsidRPr="00A863DD" w:rsidRDefault="003353EE" w:rsidP="00086565">
            <w:pPr>
              <w:jc w:val="both"/>
              <w:rPr>
                <w:b/>
                <w:bCs/>
                <w:lang w:eastAsia="es-ES"/>
              </w:rPr>
            </w:pPr>
            <w:r w:rsidRPr="00A863DD">
              <w:rPr>
                <w:b/>
                <w:bCs/>
                <w:lang w:eastAsia="es-ES"/>
              </w:rPr>
              <w:t>Descripción</w:t>
            </w:r>
          </w:p>
        </w:tc>
        <w:tc>
          <w:tcPr>
            <w:tcW w:w="1849" w:type="dxa"/>
            <w:tcBorders>
              <w:top w:val="single" w:sz="4" w:space="0" w:color="auto"/>
              <w:left w:val="nil"/>
              <w:bottom w:val="single" w:sz="4" w:space="0" w:color="auto"/>
              <w:right w:val="single" w:sz="4" w:space="0" w:color="auto"/>
            </w:tcBorders>
            <w:shd w:val="clear" w:color="000000" w:fill="C6D9F0"/>
            <w:vAlign w:val="center"/>
            <w:hideMark/>
          </w:tcPr>
          <w:p w14:paraId="72BF101C" w14:textId="77777777" w:rsidR="003353EE" w:rsidRPr="00A863DD" w:rsidRDefault="003353EE" w:rsidP="00086565">
            <w:pPr>
              <w:jc w:val="both"/>
              <w:rPr>
                <w:b/>
                <w:bCs/>
                <w:lang w:eastAsia="es-ES"/>
              </w:rPr>
            </w:pPr>
            <w:r w:rsidRPr="00A863DD">
              <w:rPr>
                <w:b/>
                <w:bCs/>
                <w:lang w:eastAsia="es-ES"/>
              </w:rPr>
              <w:t>Unidad</w:t>
            </w:r>
          </w:p>
        </w:tc>
      </w:tr>
      <w:tr w:rsidR="003353EE" w:rsidRPr="00A863DD" w14:paraId="673CEE76" w14:textId="77777777" w:rsidTr="004A22C7">
        <w:trPr>
          <w:trHeight w:val="417"/>
          <w:jc w:val="center"/>
        </w:trPr>
        <w:tc>
          <w:tcPr>
            <w:tcW w:w="1849" w:type="dxa"/>
            <w:tcBorders>
              <w:top w:val="nil"/>
              <w:left w:val="single" w:sz="4" w:space="0" w:color="auto"/>
              <w:bottom w:val="single" w:sz="4" w:space="0" w:color="auto"/>
              <w:right w:val="single" w:sz="4" w:space="0" w:color="auto"/>
            </w:tcBorders>
            <w:shd w:val="clear" w:color="auto" w:fill="auto"/>
            <w:noWrap/>
            <w:vAlign w:val="center"/>
            <w:hideMark/>
          </w:tcPr>
          <w:p w14:paraId="152F67E6" w14:textId="77777777" w:rsidR="003353EE" w:rsidRPr="00A863DD" w:rsidRDefault="003353EE" w:rsidP="00086565">
            <w:pPr>
              <w:jc w:val="both"/>
              <w:rPr>
                <w:lang w:eastAsia="es-ES"/>
              </w:rPr>
            </w:pPr>
            <w:r w:rsidRPr="00A863DD">
              <w:rPr>
                <w:lang w:eastAsia="es-ES"/>
              </w:rPr>
              <w:t>032</w:t>
            </w:r>
          </w:p>
        </w:tc>
        <w:tc>
          <w:tcPr>
            <w:tcW w:w="5115" w:type="dxa"/>
            <w:tcBorders>
              <w:top w:val="nil"/>
              <w:left w:val="nil"/>
              <w:bottom w:val="single" w:sz="4" w:space="0" w:color="auto"/>
              <w:right w:val="single" w:sz="4" w:space="0" w:color="auto"/>
            </w:tcBorders>
            <w:shd w:val="clear" w:color="auto" w:fill="auto"/>
            <w:vAlign w:val="center"/>
            <w:hideMark/>
          </w:tcPr>
          <w:p w14:paraId="56B1AC6F" w14:textId="77777777" w:rsidR="003353EE" w:rsidRPr="00A863DD" w:rsidRDefault="003353EE" w:rsidP="00086565">
            <w:pPr>
              <w:jc w:val="both"/>
              <w:rPr>
                <w:lang w:eastAsia="es-ES"/>
              </w:rPr>
            </w:pPr>
            <w:r w:rsidRPr="00A863DD">
              <w:rPr>
                <w:lang w:eastAsia="es-ES"/>
              </w:rPr>
              <w:t>Medidor/Transmisor de Nivel Ultrasónico (tanque Cimarrón) IP 68, suministro e instalación</w:t>
            </w:r>
          </w:p>
        </w:tc>
        <w:tc>
          <w:tcPr>
            <w:tcW w:w="1849" w:type="dxa"/>
            <w:tcBorders>
              <w:top w:val="nil"/>
              <w:left w:val="nil"/>
              <w:bottom w:val="single" w:sz="4" w:space="0" w:color="auto"/>
              <w:right w:val="single" w:sz="4" w:space="0" w:color="auto"/>
            </w:tcBorders>
            <w:shd w:val="clear" w:color="auto" w:fill="auto"/>
            <w:noWrap/>
            <w:vAlign w:val="center"/>
            <w:hideMark/>
          </w:tcPr>
          <w:p w14:paraId="7930FBE8" w14:textId="77777777" w:rsidR="003353EE" w:rsidRPr="00A863DD" w:rsidRDefault="003353EE" w:rsidP="00086565">
            <w:pPr>
              <w:jc w:val="both"/>
              <w:rPr>
                <w:lang w:eastAsia="es-ES"/>
              </w:rPr>
            </w:pPr>
            <w:r w:rsidRPr="00A863DD">
              <w:rPr>
                <w:lang w:eastAsia="es-ES"/>
              </w:rPr>
              <w:t>u</w:t>
            </w:r>
          </w:p>
        </w:tc>
      </w:tr>
    </w:tbl>
    <w:p w14:paraId="27951663" w14:textId="77777777" w:rsidR="003353EE" w:rsidRDefault="003353EE" w:rsidP="00086565">
      <w:pPr>
        <w:jc w:val="both"/>
      </w:pPr>
    </w:p>
    <w:p w14:paraId="7960FFD1" w14:textId="77777777" w:rsidR="00982873" w:rsidRPr="00A863DD" w:rsidRDefault="00982873" w:rsidP="00086565">
      <w:pPr>
        <w:jc w:val="both"/>
      </w:pPr>
    </w:p>
    <w:p w14:paraId="1D888E90" w14:textId="304BDCA3" w:rsidR="003353EE" w:rsidRPr="00982873" w:rsidRDefault="00982873" w:rsidP="00982873">
      <w:pPr>
        <w:rPr>
          <w:b/>
          <w:bCs/>
        </w:rPr>
      </w:pPr>
      <w:bookmarkStart w:id="376" w:name="_Toc165991920"/>
      <w:r>
        <w:rPr>
          <w:b/>
          <w:bCs/>
        </w:rPr>
        <w:t xml:space="preserve">1.6 </w:t>
      </w:r>
      <w:r w:rsidR="003353EE" w:rsidRPr="00982873">
        <w:rPr>
          <w:b/>
          <w:bCs/>
        </w:rPr>
        <w:t>CÁMARA DE VÁLVULAS</w:t>
      </w:r>
      <w:bookmarkEnd w:id="376"/>
    </w:p>
    <w:p w14:paraId="1AD1DF70" w14:textId="77777777" w:rsidR="003353EE" w:rsidRPr="00A863DD" w:rsidRDefault="003353EE" w:rsidP="00086565">
      <w:pPr>
        <w:ind w:left="396"/>
        <w:jc w:val="both"/>
      </w:pPr>
      <w:r w:rsidRPr="00A863DD">
        <w:rPr>
          <w:b/>
          <w:w w:val="105"/>
        </w:rPr>
        <w:t>Unidad:</w:t>
      </w:r>
      <w:r w:rsidRPr="00A863DD">
        <w:rPr>
          <w:b/>
          <w:spacing w:val="-9"/>
          <w:w w:val="105"/>
        </w:rPr>
        <w:t xml:space="preserve"> </w:t>
      </w:r>
      <w:r w:rsidRPr="00A863DD">
        <w:rPr>
          <w:w w:val="105"/>
        </w:rPr>
        <w:t>unidad</w:t>
      </w:r>
      <w:r w:rsidRPr="00A863DD">
        <w:rPr>
          <w:spacing w:val="-9"/>
          <w:w w:val="105"/>
        </w:rPr>
        <w:t xml:space="preserve"> </w:t>
      </w:r>
      <w:r w:rsidRPr="00A863DD">
        <w:rPr>
          <w:w w:val="105"/>
        </w:rPr>
        <w:t>(u)</w:t>
      </w:r>
    </w:p>
    <w:p w14:paraId="00759D37" w14:textId="77777777" w:rsidR="003353EE" w:rsidRPr="00A863DD" w:rsidRDefault="003353EE" w:rsidP="00086565">
      <w:pPr>
        <w:ind w:left="426"/>
        <w:jc w:val="both"/>
      </w:pPr>
      <w:r w:rsidRPr="00A863DD">
        <w:rPr>
          <w:b/>
          <w:bCs/>
        </w:rPr>
        <w:t>Equipo mínimo:</w:t>
      </w:r>
      <w:r w:rsidRPr="00A863DD">
        <w:t xml:space="preserve"> herramienta menor, concretera de un saco, vibrador de hormigón, encofrado metálico para pozos</w:t>
      </w:r>
    </w:p>
    <w:p w14:paraId="3B1CEC12" w14:textId="77777777" w:rsidR="003353EE" w:rsidRPr="00A863DD" w:rsidRDefault="003353EE" w:rsidP="00086565">
      <w:pPr>
        <w:ind w:left="426"/>
        <w:jc w:val="both"/>
      </w:pPr>
      <w:r w:rsidRPr="00A863DD">
        <w:rPr>
          <w:b/>
          <w:bCs/>
        </w:rPr>
        <w:t>Materiales:</w:t>
      </w:r>
      <w:r w:rsidRPr="00A863DD">
        <w:t xml:space="preserve"> juego de tapa y anillo de hierro dúctil de 600 mm de diámetro, encofrado metálico, arena, ripio, piedra bola, acero de refuerzo fy=4200 kg/cm2, alambre de amarre negro recocido, agua, cemento portland.</w:t>
      </w:r>
    </w:p>
    <w:p w14:paraId="5F994502" w14:textId="77777777" w:rsidR="003353EE" w:rsidRPr="00A863DD" w:rsidRDefault="003353EE" w:rsidP="00086565">
      <w:pPr>
        <w:ind w:left="426"/>
        <w:jc w:val="both"/>
      </w:pPr>
      <w:r w:rsidRPr="00A863DD">
        <w:rPr>
          <w:b/>
          <w:bCs/>
        </w:rPr>
        <w:t>Mano de obra mínima:</w:t>
      </w:r>
      <w:r w:rsidRPr="00A863DD">
        <w:t xml:space="preserve"> tres Peones (EOE2), dos Albañiles (EOD2), Maestro mayor en ejecución de obras (EOC1), Operador de equipo liviano (EOD2)</w:t>
      </w:r>
    </w:p>
    <w:p w14:paraId="15F93432" w14:textId="77777777" w:rsidR="003353EE" w:rsidRPr="00A863DD" w:rsidRDefault="003353EE" w:rsidP="00086565">
      <w:pPr>
        <w:ind w:left="426"/>
        <w:jc w:val="both"/>
      </w:pPr>
    </w:p>
    <w:p w14:paraId="14542D2C" w14:textId="77777777" w:rsidR="003353EE" w:rsidRPr="00A863DD" w:rsidRDefault="003353EE" w:rsidP="00086565">
      <w:pPr>
        <w:ind w:left="426"/>
        <w:jc w:val="both"/>
        <w:rPr>
          <w:b/>
          <w:bCs/>
        </w:rPr>
      </w:pPr>
      <w:bookmarkStart w:id="377" w:name="_Toc165991921"/>
      <w:r w:rsidRPr="00A863DD">
        <w:rPr>
          <w:b/>
          <w:bCs/>
        </w:rPr>
        <w:t>Concepto</w:t>
      </w:r>
      <w:bookmarkEnd w:id="377"/>
    </w:p>
    <w:p w14:paraId="7C559DA3" w14:textId="77777777" w:rsidR="003353EE" w:rsidRPr="00A863DD" w:rsidRDefault="003353EE" w:rsidP="00086565">
      <w:pPr>
        <w:ind w:left="426"/>
        <w:jc w:val="both"/>
      </w:pPr>
      <w:r w:rsidRPr="00A863DD">
        <w:t>Se entiende por cámara de válvulas, al dispositivo que sirve de protección de la válvula y permite su operación. En la caja de válvula se incluye el material granular el tramo de tubería de salida y la caja de hierro fundido propiamente dicha o el tramo de tubería tubería flexible PE100.</w:t>
      </w:r>
    </w:p>
    <w:p w14:paraId="7B8D804E" w14:textId="77777777" w:rsidR="003353EE" w:rsidRPr="00A863DD" w:rsidRDefault="003353EE" w:rsidP="00086565">
      <w:pPr>
        <w:ind w:left="426"/>
        <w:jc w:val="both"/>
      </w:pPr>
      <w:r w:rsidRPr="00A863DD">
        <w:t xml:space="preserve">Las cámaras de válvulas son estructuras de la red AAPP ubicados en sitios específicos que hacen posible su inspección y mantenimiento. Las cámaras de válvulas se    clasifican de acuerdo al tipo de válvulas que contiene: Desagüe, Interconexión, Rompe presión, Seccionamiento. Incluye la preparación del suelo donde estará asentada la cámara. </w:t>
      </w:r>
    </w:p>
    <w:p w14:paraId="7E80278B" w14:textId="77777777" w:rsidR="003353EE" w:rsidRPr="00A863DD" w:rsidRDefault="003353EE" w:rsidP="00086565">
      <w:pPr>
        <w:ind w:left="426"/>
        <w:jc w:val="both"/>
      </w:pPr>
    </w:p>
    <w:p w14:paraId="1579FF67" w14:textId="3BE966E9" w:rsidR="003353EE" w:rsidRPr="00A863DD" w:rsidRDefault="003353EE" w:rsidP="00086565">
      <w:pPr>
        <w:ind w:left="426"/>
        <w:jc w:val="both"/>
      </w:pPr>
      <w:r w:rsidRPr="00A863DD">
        <w:t xml:space="preserve">Se entenderá por suministro e instalación de las cámaras de válvulas el conjunto de operaciones que deberá ejecutar el Constructor para suministrar y colocar en los lugares que señale el proyecto y/o las órdenes del Ingeniero Fiscalizador de la Obra, </w:t>
      </w:r>
      <w:r w:rsidR="00EC3052" w:rsidRPr="00A863DD">
        <w:t>las cámaras</w:t>
      </w:r>
      <w:r w:rsidRPr="00A863DD">
        <w:t xml:space="preserve"> de válvulas que se requieran conforme a los planos de construcción.</w:t>
      </w:r>
    </w:p>
    <w:p w14:paraId="0447C84C" w14:textId="77777777" w:rsidR="003353EE" w:rsidRPr="00A863DD" w:rsidRDefault="003353EE" w:rsidP="00086565">
      <w:pPr>
        <w:ind w:left="426"/>
        <w:jc w:val="both"/>
      </w:pPr>
    </w:p>
    <w:p w14:paraId="50DBAFB9" w14:textId="77777777" w:rsidR="003353EE" w:rsidRPr="00A863DD" w:rsidRDefault="003353EE" w:rsidP="00086565">
      <w:pPr>
        <w:ind w:left="426"/>
        <w:jc w:val="both"/>
        <w:rPr>
          <w:b/>
          <w:bCs/>
        </w:rPr>
      </w:pPr>
      <w:bookmarkStart w:id="378" w:name="_TOC_250095"/>
      <w:bookmarkStart w:id="379" w:name="_Toc165991922"/>
      <w:bookmarkEnd w:id="378"/>
      <w:r w:rsidRPr="00A863DD">
        <w:rPr>
          <w:b/>
          <w:bCs/>
        </w:rPr>
        <w:t>Descripción</w:t>
      </w:r>
      <w:bookmarkEnd w:id="379"/>
    </w:p>
    <w:p w14:paraId="16F13B2E" w14:textId="77777777" w:rsidR="003353EE" w:rsidRPr="00A863DD" w:rsidRDefault="003353EE" w:rsidP="00086565">
      <w:pPr>
        <w:ind w:left="426"/>
        <w:jc w:val="both"/>
      </w:pPr>
    </w:p>
    <w:p w14:paraId="3F780790" w14:textId="77777777" w:rsidR="003353EE" w:rsidRPr="00A863DD" w:rsidRDefault="003353EE" w:rsidP="00086565">
      <w:pPr>
        <w:ind w:left="426"/>
        <w:jc w:val="both"/>
      </w:pPr>
      <w:r w:rsidRPr="00A863DD">
        <w:t>Las cámaras de válvulas son tramos cortos de tubería de tubería flexible PE100, hormigón simple o acero de los diámetros que se indiquen en los planos.</w:t>
      </w:r>
    </w:p>
    <w:p w14:paraId="7AC6ED76" w14:textId="77777777" w:rsidR="003353EE" w:rsidRPr="00A863DD" w:rsidRDefault="003353EE" w:rsidP="00086565">
      <w:pPr>
        <w:ind w:left="426"/>
        <w:jc w:val="both"/>
      </w:pPr>
    </w:p>
    <w:p w14:paraId="3C90B304" w14:textId="77777777" w:rsidR="003353EE" w:rsidRPr="00A863DD" w:rsidRDefault="003353EE" w:rsidP="00086565">
      <w:pPr>
        <w:ind w:left="426"/>
        <w:jc w:val="both"/>
      </w:pPr>
      <w:r w:rsidRPr="00A863DD">
        <w:t>Para el caso de cajas de hormigón deberán cumplir las normas y especificaciones respectivas del hormigón.</w:t>
      </w:r>
    </w:p>
    <w:p w14:paraId="163070B4" w14:textId="77777777" w:rsidR="003353EE" w:rsidRPr="00A863DD" w:rsidRDefault="003353EE" w:rsidP="00086565">
      <w:pPr>
        <w:ind w:left="426"/>
        <w:jc w:val="both"/>
      </w:pPr>
    </w:p>
    <w:p w14:paraId="5B607178" w14:textId="77777777" w:rsidR="003353EE" w:rsidRPr="00A863DD" w:rsidRDefault="003353EE" w:rsidP="00086565">
      <w:pPr>
        <w:ind w:left="426"/>
        <w:jc w:val="both"/>
      </w:pPr>
      <w:r w:rsidRPr="00A863DD">
        <w:t>Las tapas deben ser construidas de hierro fundido, norma ASTM A 126, clase B o ASTM A 48, con acabados de buena calidad y estarán formadas por dos elementos, un anillo al que en la parte superior se acoplará una tapa y estará unida al cerco o anillo por medio de una cadena de acero galvanizado, la parte inferior del cerco o anillo debe adaptarse para recibir un neplo de tubo de PVC o acero.</w:t>
      </w:r>
    </w:p>
    <w:p w14:paraId="1DEDFEC2" w14:textId="77777777" w:rsidR="003353EE" w:rsidRPr="00A863DD" w:rsidRDefault="003353EE" w:rsidP="003353EE">
      <w:pPr>
        <w:jc w:val="both"/>
      </w:pPr>
    </w:p>
    <w:p w14:paraId="4E531D1C" w14:textId="77777777" w:rsidR="003353EE" w:rsidRPr="00A863DD" w:rsidRDefault="003353EE" w:rsidP="00086565">
      <w:pPr>
        <w:ind w:left="426"/>
        <w:jc w:val="both"/>
      </w:pPr>
      <w:r w:rsidRPr="00A863DD">
        <w:t>Instalación de la cámara de válvulas: Una vez que la válvula ha sido instalada, protegida y probada, se procederá a realizar la instalación de la cámara de válvulas.</w:t>
      </w:r>
    </w:p>
    <w:p w14:paraId="6590A3B2" w14:textId="77777777" w:rsidR="003353EE" w:rsidRPr="00A863DD" w:rsidRDefault="003353EE" w:rsidP="00086565">
      <w:pPr>
        <w:ind w:left="426"/>
        <w:jc w:val="both"/>
      </w:pPr>
      <w:r w:rsidRPr="00A863DD">
        <w:t>La cámara de válvulas va instalada, descansando sobre material granular colocado alrededor de la válvula en la forma que específicamente se señale el proyecto, debiendo su parte superior colocarse de tal manera que, en el extremo superior, incluyendo el marco y la tapa quede al nivel del pavimento o el que señale el proyecto. De tal forma que todo el conjunto quede vertical.</w:t>
      </w:r>
    </w:p>
    <w:p w14:paraId="78E4CC69" w14:textId="77777777" w:rsidR="003353EE" w:rsidRPr="00A863DD" w:rsidRDefault="003353EE" w:rsidP="00086565">
      <w:pPr>
        <w:ind w:left="426"/>
        <w:jc w:val="both"/>
      </w:pPr>
      <w:r w:rsidRPr="00A863DD">
        <w:t>Tanto la excavación como el relleno que sea necesario hacer para la construcción y/o instalación de las cámaras de válvulas deberán cumplir con las especificaciones respectivas.</w:t>
      </w:r>
    </w:p>
    <w:p w14:paraId="7C82D5CC" w14:textId="77777777" w:rsidR="003353EE" w:rsidRPr="00A863DD" w:rsidRDefault="003353EE" w:rsidP="00086565">
      <w:pPr>
        <w:ind w:left="426"/>
        <w:jc w:val="both"/>
      </w:pPr>
      <w:r w:rsidRPr="00A863DD">
        <w:t>Son estructuras construidas en sitio o prefabricados de hormigón con una resistencia de 240 kg/cm2. Las cajas se ubicarán de acuerdo a los planos y diseños.</w:t>
      </w:r>
    </w:p>
    <w:p w14:paraId="4250E47A" w14:textId="77777777" w:rsidR="003353EE" w:rsidRPr="00A863DD" w:rsidRDefault="003353EE" w:rsidP="00086565">
      <w:pPr>
        <w:ind w:left="426"/>
        <w:jc w:val="both"/>
      </w:pPr>
      <w:r w:rsidRPr="00A863DD">
        <w:t>De acuerdo a la profundidad del pozo, los niveles de excavación serán los mismos que están especificados para la excavación de zanjas y no está incluida en el rubro.</w:t>
      </w:r>
    </w:p>
    <w:p w14:paraId="3459EF6B" w14:textId="77777777" w:rsidR="003353EE" w:rsidRPr="00A863DD" w:rsidRDefault="003353EE" w:rsidP="00086565">
      <w:pPr>
        <w:ind w:left="426"/>
        <w:jc w:val="both"/>
      </w:pPr>
      <w:r w:rsidRPr="00A863DD">
        <w:t>Las cámaras se asentarán sobre un replantillo de piedra de 0.2 m de espesor, sobre lo cual se fundirá una losa de hormigón simple de 210 kg/cm2 de 0.15 m de espesor y en el piso del pozo se fundirá una media caña de hormigón simple de 210 kg/cm2para conducir el flujo del agua, tal como se indica en los planos. Sobre la losa se conformará en las cámaras de hormigón un zócalo de hormigón ciclópeo (60% HS y 40% piedra de tamaño no mayor a 0.1 m) de una altura tal que cubra la tubería de mayor diámetro más</w:t>
      </w:r>
    </w:p>
    <w:p w14:paraId="7942A034" w14:textId="77777777" w:rsidR="003353EE" w:rsidRPr="00A863DD" w:rsidRDefault="003353EE" w:rsidP="00086565">
      <w:pPr>
        <w:ind w:left="426"/>
        <w:jc w:val="both"/>
      </w:pPr>
      <w:r w:rsidRPr="00A863DD">
        <w:t>0.1 m.</w:t>
      </w:r>
    </w:p>
    <w:p w14:paraId="0C08DDE9" w14:textId="77777777" w:rsidR="003353EE" w:rsidRPr="00A863DD" w:rsidRDefault="003353EE" w:rsidP="00086565">
      <w:pPr>
        <w:ind w:left="426"/>
        <w:jc w:val="both"/>
      </w:pPr>
      <w:r w:rsidRPr="00A863DD">
        <w:t>Las cámaras guardarán las dimensiones dispuestas por el diseño.</w:t>
      </w:r>
    </w:p>
    <w:p w14:paraId="4B35E03A" w14:textId="77777777" w:rsidR="003353EE" w:rsidRPr="00A863DD" w:rsidRDefault="003353EE" w:rsidP="00086565">
      <w:pPr>
        <w:ind w:left="426"/>
        <w:jc w:val="both"/>
      </w:pPr>
      <w:r w:rsidRPr="00A863DD">
        <w:t>Los cofres interiores de las cámaras serán de la mejor calidad, exigiéndose la utilización de encofrados metálicos en buen estado, son que presenten abolladuras. En el caso de porosidad o malos terminados, se exigirá al Contratista el resane de los pozos, sin costo adicional. Los encofrados están incluidos en el rubro y serán retirados cuando el hormigón haya fraguado completamente y la Fiscalización lo haya autorizado. El zócalo sobre el que se asienta la pared deberá necesariamente ser elaborado en sitio, está conformado por un anillo de hormigón ciclópeo (60% HS y 40% piedra) de 0.3 m de ancho, su altura será variable cubriendo en todo caso la descarga más alta más 0.1 m con relación al piso. Adicionalmente se colocará una protección a las tuberías que se conectan al pozo, con un sobreancho de 0.15 m en el zócalo, con una altura sobre la clave equivalente a 0.1 m y con un ancho igual a d+ 0.1m; siendo “d” el diámetro de la tubería que entra o sale del pozo. Esta protección cubrirá el contorno del tubo e irá desde la base del pozo.</w:t>
      </w:r>
    </w:p>
    <w:p w14:paraId="6CE7EDD4" w14:textId="77777777" w:rsidR="003353EE" w:rsidRPr="00A863DD" w:rsidRDefault="003353EE" w:rsidP="00086565">
      <w:pPr>
        <w:ind w:left="426"/>
        <w:jc w:val="both"/>
      </w:pPr>
      <w:r w:rsidRPr="00A863DD">
        <w:t>Previa a la construcción del zócalo, deberán colocarse las tuberías de entrada y salida, a fin de formar una estructura monolítica.</w:t>
      </w:r>
    </w:p>
    <w:p w14:paraId="189BD947" w14:textId="77777777" w:rsidR="003353EE" w:rsidRPr="00A863DD" w:rsidRDefault="003353EE" w:rsidP="00086565">
      <w:pPr>
        <w:ind w:left="426"/>
        <w:jc w:val="both"/>
      </w:pPr>
      <w:r w:rsidRPr="00A863DD">
        <w:t>Las paredes serán de hormigón, tendrán una resistencia del hormigón a compresión de 210 kg/cm2, con un espesor de 0.15 m, el sobre ancho lateral de excavación que se requiera para la construcción del pozo, se establece como la excavación que permita la instalación del encofrado desde la base hasta el nivel superior.</w:t>
      </w:r>
    </w:p>
    <w:p w14:paraId="2DEB24A1" w14:textId="77777777" w:rsidR="003353EE" w:rsidRPr="00A863DD" w:rsidRDefault="003353EE" w:rsidP="00086565">
      <w:pPr>
        <w:ind w:left="426"/>
        <w:jc w:val="both"/>
      </w:pPr>
      <w:r w:rsidRPr="00A863DD">
        <w:t>En lo que respecta al hormigón, se obedecerá a lo establecido en “Hormigones”. La construcción de las estructuras de revisión, incluyendo la instalación de tapas, deberá realizarse simultáneamente con la terminación del relleno y capa de rodadura para restablecer las condiciones originales del terreno lo antes posible en cada tramo.</w:t>
      </w:r>
    </w:p>
    <w:p w14:paraId="30E8F1EE" w14:textId="2D64B58B" w:rsidR="003353EE" w:rsidRPr="00A863DD" w:rsidRDefault="003353EE" w:rsidP="00086565">
      <w:pPr>
        <w:ind w:left="426"/>
        <w:jc w:val="both"/>
      </w:pPr>
      <w:r w:rsidRPr="00A863DD">
        <w:t>Todas las cámaras, dispondrán para el acceso, de una escalerilla conformada por escalones de varillas de acero, cuyas características se indican más adelante. El armado de acero de refuerzo de Las cámaras; en caso de ser necesaria estará detallada en los diseños. En todo caso se comprobará que la cámara quede sin filtraciones.</w:t>
      </w:r>
    </w:p>
    <w:p w14:paraId="73960F33" w14:textId="77777777" w:rsidR="003353EE" w:rsidRPr="00A863DD" w:rsidRDefault="003353EE" w:rsidP="00086565">
      <w:pPr>
        <w:ind w:left="426"/>
        <w:jc w:val="both"/>
      </w:pPr>
    </w:p>
    <w:p w14:paraId="5ED20C44" w14:textId="77777777" w:rsidR="003353EE" w:rsidRPr="00A863DD" w:rsidRDefault="003353EE" w:rsidP="00086565">
      <w:pPr>
        <w:ind w:left="426"/>
        <w:jc w:val="both"/>
        <w:rPr>
          <w:b/>
          <w:bCs/>
        </w:rPr>
      </w:pPr>
      <w:bookmarkStart w:id="380" w:name="_TOC_250094"/>
      <w:r w:rsidRPr="00A863DD">
        <w:rPr>
          <w:b/>
          <w:bCs/>
        </w:rPr>
        <w:t xml:space="preserve">Tapas de </w:t>
      </w:r>
      <w:bookmarkEnd w:id="380"/>
      <w:r w:rsidRPr="00A863DD">
        <w:rPr>
          <w:b/>
          <w:bCs/>
        </w:rPr>
        <w:t>hierro</w:t>
      </w:r>
    </w:p>
    <w:p w14:paraId="3B2D668B" w14:textId="77777777" w:rsidR="003353EE" w:rsidRPr="00A863DD" w:rsidRDefault="003353EE" w:rsidP="00086565">
      <w:pPr>
        <w:ind w:left="426"/>
        <w:jc w:val="both"/>
      </w:pPr>
      <w:r w:rsidRPr="00A863DD">
        <w:t>Las tapas estarán fabricadas con hierro fundido que cumpla con los requerimientos de la norma NTE INEN 2481 y NTE INEN 2496. El espesor mínimo de la tapa será de 40 mm, el anillo de soporte tendrá una altura mínima de 12 cm con un espesor mínimo de 25 mm, el anillo y la tapa estarán unidos mediante bisagras. La tapa y el anillo deberán garantizar un funcionamiento correcto para una capacidad mínima de 40 toneladas, así como la abrasión producida por el tráfico vehicular. Deberán además estar pintadas.</w:t>
      </w:r>
    </w:p>
    <w:p w14:paraId="57C3B42B" w14:textId="77777777" w:rsidR="003353EE" w:rsidRPr="00A863DD" w:rsidRDefault="003353EE" w:rsidP="00086565">
      <w:pPr>
        <w:ind w:left="426"/>
        <w:jc w:val="both"/>
      </w:pPr>
      <w:r w:rsidRPr="00A863DD">
        <w:t>Para facilitar el manejo la tapa y el anillo deben tener un pequeño bisel en los bordes. El anillo y la tapa será anclada mediante hormigón con una resistencia de f´c =300 kg/cm2.</w:t>
      </w:r>
    </w:p>
    <w:p w14:paraId="09E3AF04" w14:textId="77777777" w:rsidR="003353EE" w:rsidRPr="00A863DD" w:rsidRDefault="003353EE" w:rsidP="00086565">
      <w:pPr>
        <w:ind w:left="426"/>
        <w:jc w:val="both"/>
      </w:pPr>
    </w:p>
    <w:p w14:paraId="7EBDD450" w14:textId="77777777" w:rsidR="003353EE" w:rsidRPr="00A863DD" w:rsidRDefault="003353EE" w:rsidP="00086565">
      <w:pPr>
        <w:ind w:left="426"/>
        <w:jc w:val="both"/>
        <w:rPr>
          <w:b/>
          <w:bCs/>
        </w:rPr>
      </w:pPr>
      <w:bookmarkStart w:id="381" w:name="_TOC_250092"/>
      <w:bookmarkEnd w:id="381"/>
      <w:r w:rsidRPr="00A863DD">
        <w:rPr>
          <w:b/>
          <w:bCs/>
        </w:rPr>
        <w:t>Escalones</w:t>
      </w:r>
    </w:p>
    <w:p w14:paraId="5386F32D" w14:textId="77777777" w:rsidR="003353EE" w:rsidRPr="00A863DD" w:rsidRDefault="003353EE" w:rsidP="00086565">
      <w:pPr>
        <w:ind w:left="426"/>
        <w:jc w:val="both"/>
      </w:pPr>
      <w:r w:rsidRPr="00A863DD">
        <w:t>Los escalones son varillas de acero que facilitan el ingreso a las estructuras de revisión. Los escalones serán de varillas de acero de 20 mm de diámetro, de un ancho igual a</w:t>
      </w:r>
    </w:p>
    <w:p w14:paraId="7B2BF7C3" w14:textId="4043E597" w:rsidR="003353EE" w:rsidRPr="00A863DD" w:rsidRDefault="003353EE" w:rsidP="00086565">
      <w:pPr>
        <w:ind w:left="426"/>
        <w:jc w:val="both"/>
      </w:pPr>
      <w:r w:rsidRPr="00A863DD">
        <w:t>0.3 m, sobresaliendo de las paredes una longitud de 0.2 m colocadas a un espaciamiento vertical uniforme de 0.3 m y empotradas firmemente en ella mediante la utilización de resina epóxica, en agujeros de 1 ¼ “de diámetro previamente perforados.</w:t>
      </w:r>
    </w:p>
    <w:p w14:paraId="60CCDBB0" w14:textId="77777777" w:rsidR="003353EE" w:rsidRPr="00A863DD" w:rsidRDefault="003353EE" w:rsidP="00086565">
      <w:pPr>
        <w:ind w:left="426"/>
        <w:jc w:val="both"/>
      </w:pPr>
    </w:p>
    <w:p w14:paraId="2E14E5DA" w14:textId="77777777" w:rsidR="003353EE" w:rsidRPr="00A863DD" w:rsidRDefault="003353EE" w:rsidP="00086565">
      <w:pPr>
        <w:ind w:left="426"/>
        <w:jc w:val="both"/>
        <w:rPr>
          <w:b/>
          <w:bCs/>
        </w:rPr>
      </w:pPr>
      <w:bookmarkStart w:id="382" w:name="_TOC_250091"/>
      <w:r w:rsidRPr="00A863DD">
        <w:rPr>
          <w:b/>
          <w:bCs/>
        </w:rPr>
        <w:t xml:space="preserve">Anillo </w:t>
      </w:r>
      <w:bookmarkEnd w:id="382"/>
      <w:r w:rsidRPr="00A863DD">
        <w:rPr>
          <w:b/>
          <w:bCs/>
        </w:rPr>
        <w:t>prefabricado</w:t>
      </w:r>
    </w:p>
    <w:p w14:paraId="72C299C9" w14:textId="77777777" w:rsidR="003353EE" w:rsidRPr="00A863DD" w:rsidRDefault="003353EE" w:rsidP="00086565">
      <w:pPr>
        <w:ind w:left="426"/>
        <w:jc w:val="both"/>
      </w:pPr>
      <w:r w:rsidRPr="00A863DD">
        <w:t>Deben tener un alto mínimo de 0.2 m, un espesor de pared de 0.1 m, y armados con malla metálica electrosoldada de 10 por 10 cm y 5 mm; se colocarán a partir del zócalo, cuya altura se encuentra definido por la posición de la descarga más alta. En caso de producirse filtraciones al interior del pozo de revisión a través de las juntas entre anillos, la fiscalización podrá ordenar la inmediata impermeabilización de las juntas, debiendo el contratista realizar todas las actividades necesarias para solucionar el problema bajo su responsabilidad.</w:t>
      </w:r>
    </w:p>
    <w:p w14:paraId="293D3D48" w14:textId="77777777" w:rsidR="003353EE" w:rsidRPr="00A863DD" w:rsidRDefault="003353EE" w:rsidP="00086565">
      <w:pPr>
        <w:ind w:left="426"/>
        <w:jc w:val="both"/>
      </w:pPr>
    </w:p>
    <w:p w14:paraId="2E9299B3" w14:textId="77777777" w:rsidR="003353EE" w:rsidRPr="00A863DD" w:rsidRDefault="003353EE" w:rsidP="00086565">
      <w:pPr>
        <w:ind w:left="426"/>
        <w:jc w:val="both"/>
        <w:rPr>
          <w:b/>
          <w:bCs/>
        </w:rPr>
      </w:pPr>
      <w:bookmarkStart w:id="383" w:name="_TOC_250090"/>
      <w:bookmarkStart w:id="384" w:name="_Toc165991923"/>
      <w:r w:rsidRPr="00A863DD">
        <w:rPr>
          <w:b/>
          <w:bCs/>
        </w:rPr>
        <w:t xml:space="preserve">Medición y forma de </w:t>
      </w:r>
      <w:bookmarkEnd w:id="383"/>
      <w:r w:rsidRPr="00A863DD">
        <w:rPr>
          <w:b/>
          <w:bCs/>
        </w:rPr>
        <w:t>pago</w:t>
      </w:r>
      <w:bookmarkEnd w:id="384"/>
    </w:p>
    <w:p w14:paraId="491F2E3C" w14:textId="77777777" w:rsidR="003353EE" w:rsidRPr="00A863DD" w:rsidRDefault="003353EE" w:rsidP="00086565">
      <w:pPr>
        <w:ind w:left="426"/>
        <w:jc w:val="both"/>
      </w:pPr>
      <w:r w:rsidRPr="00A863DD">
        <w:t>Las cámaras de revisión de hormigón construido en sitio, se medirán por unidad. La ejecución de las estructuras de revisión deberá ser revisada y estar a entera satisfacción de la Fiscalización antes de ser aprobada.</w:t>
      </w:r>
    </w:p>
    <w:p w14:paraId="4C3D9534" w14:textId="77777777" w:rsidR="003353EE" w:rsidRPr="00A863DD" w:rsidRDefault="003353EE" w:rsidP="00086565">
      <w:pPr>
        <w:ind w:left="426"/>
        <w:jc w:val="both"/>
      </w:pPr>
      <w:r w:rsidRPr="00A863DD">
        <w:t xml:space="preserve">El pago incluye la mano de obra, equipo, herramientas, materiales y cualquier otro gasto que incurra el Contratista para la ejecución del rubro de acuerdo a los planos, diseños y estas especificaciones. El pago constituirá la compensación total suministro, transporte e instalación de los mismos, así como por toda la mano de obra, equipo, herramientas, materiales, accesorios y operaciones conexas, necesarios para la ejecución de los trabajos descritos anteriormente y en los planos de diseño.  </w:t>
      </w:r>
    </w:p>
    <w:p w14:paraId="7191CAD2" w14:textId="77777777" w:rsidR="003353EE" w:rsidRPr="00A863DD" w:rsidRDefault="003353EE" w:rsidP="00086565">
      <w:pPr>
        <w:pStyle w:val="Textoindependiente"/>
        <w:widowControl w:val="0"/>
        <w:autoSpaceDE w:val="0"/>
        <w:autoSpaceDN w:val="0"/>
        <w:spacing w:line="252" w:lineRule="auto"/>
        <w:ind w:left="426" w:right="402"/>
        <w:rPr>
          <w:sz w:val="24"/>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8"/>
        <w:gridCol w:w="6040"/>
        <w:gridCol w:w="1962"/>
      </w:tblGrid>
      <w:tr w:rsidR="003353EE" w:rsidRPr="00A863DD" w14:paraId="3B0B0DBE" w14:textId="77777777" w:rsidTr="0045371B">
        <w:trPr>
          <w:trHeight w:val="251"/>
          <w:jc w:val="center"/>
        </w:trPr>
        <w:tc>
          <w:tcPr>
            <w:tcW w:w="721" w:type="pct"/>
            <w:shd w:val="clear" w:color="auto" w:fill="C6D9F0"/>
            <w:vAlign w:val="center"/>
            <w:hideMark/>
          </w:tcPr>
          <w:p w14:paraId="011EDFD1" w14:textId="77777777" w:rsidR="003353EE" w:rsidRPr="00A863DD" w:rsidRDefault="003353EE" w:rsidP="00086565">
            <w:pPr>
              <w:spacing w:line="256" w:lineRule="auto"/>
              <w:ind w:left="426"/>
              <w:jc w:val="center"/>
              <w:rPr>
                <w:b/>
                <w:bCs/>
                <w:sz w:val="22"/>
                <w:lang w:eastAsia="es-ES"/>
              </w:rPr>
            </w:pPr>
            <w:r w:rsidRPr="00A863DD">
              <w:rPr>
                <w:b/>
                <w:bCs/>
                <w:sz w:val="22"/>
                <w:lang w:eastAsia="es-ES"/>
              </w:rPr>
              <w:t>Código</w:t>
            </w:r>
          </w:p>
        </w:tc>
        <w:tc>
          <w:tcPr>
            <w:tcW w:w="3230" w:type="pct"/>
            <w:shd w:val="clear" w:color="auto" w:fill="C6D9F0"/>
            <w:vAlign w:val="center"/>
            <w:hideMark/>
          </w:tcPr>
          <w:p w14:paraId="187CFC6A" w14:textId="77777777" w:rsidR="003353EE" w:rsidRPr="00A863DD" w:rsidRDefault="003353EE" w:rsidP="00086565">
            <w:pPr>
              <w:spacing w:line="256" w:lineRule="auto"/>
              <w:ind w:left="426"/>
              <w:jc w:val="center"/>
              <w:rPr>
                <w:b/>
                <w:bCs/>
                <w:sz w:val="22"/>
                <w:lang w:eastAsia="es-ES"/>
              </w:rPr>
            </w:pPr>
            <w:r w:rsidRPr="00A863DD">
              <w:rPr>
                <w:b/>
                <w:bCs/>
                <w:sz w:val="22"/>
                <w:lang w:eastAsia="es-ES"/>
              </w:rPr>
              <w:t>Descripción</w:t>
            </w:r>
          </w:p>
        </w:tc>
        <w:tc>
          <w:tcPr>
            <w:tcW w:w="1049" w:type="pct"/>
            <w:shd w:val="clear" w:color="auto" w:fill="C6D9F0"/>
            <w:vAlign w:val="center"/>
            <w:hideMark/>
          </w:tcPr>
          <w:p w14:paraId="0DEC3DC9" w14:textId="77777777" w:rsidR="003353EE" w:rsidRPr="00A863DD" w:rsidRDefault="003353EE" w:rsidP="00086565">
            <w:pPr>
              <w:spacing w:line="256" w:lineRule="auto"/>
              <w:ind w:left="426"/>
              <w:jc w:val="center"/>
              <w:rPr>
                <w:b/>
                <w:bCs/>
                <w:sz w:val="22"/>
                <w:lang w:eastAsia="es-ES"/>
              </w:rPr>
            </w:pPr>
            <w:r w:rsidRPr="00A863DD">
              <w:rPr>
                <w:b/>
                <w:bCs/>
                <w:sz w:val="22"/>
                <w:lang w:eastAsia="es-ES"/>
              </w:rPr>
              <w:t>Unidad</w:t>
            </w:r>
          </w:p>
        </w:tc>
      </w:tr>
      <w:tr w:rsidR="003353EE" w:rsidRPr="00A863DD" w14:paraId="6DB55FC9" w14:textId="77777777" w:rsidTr="0045371B">
        <w:trPr>
          <w:trHeight w:val="402"/>
          <w:jc w:val="center"/>
        </w:trPr>
        <w:tc>
          <w:tcPr>
            <w:tcW w:w="721" w:type="pct"/>
            <w:vAlign w:val="center"/>
            <w:hideMark/>
          </w:tcPr>
          <w:p w14:paraId="321AF952" w14:textId="77777777" w:rsidR="003353EE" w:rsidRPr="00A863DD" w:rsidRDefault="003353EE" w:rsidP="0045371B">
            <w:pPr>
              <w:spacing w:line="256" w:lineRule="auto"/>
              <w:ind w:left="426"/>
              <w:rPr>
                <w:rFonts w:eastAsia="Microsoft Sans Serif"/>
                <w:sz w:val="22"/>
              </w:rPr>
            </w:pPr>
            <w:r w:rsidRPr="00A863DD">
              <w:rPr>
                <w:sz w:val="22"/>
              </w:rPr>
              <w:t>028</w:t>
            </w:r>
          </w:p>
        </w:tc>
        <w:tc>
          <w:tcPr>
            <w:tcW w:w="3230" w:type="pct"/>
            <w:vAlign w:val="center"/>
            <w:hideMark/>
          </w:tcPr>
          <w:p w14:paraId="4FDB7EED" w14:textId="77777777" w:rsidR="003353EE" w:rsidRPr="00A863DD" w:rsidRDefault="003353EE" w:rsidP="0045371B">
            <w:pPr>
              <w:spacing w:line="256" w:lineRule="auto"/>
              <w:ind w:left="426"/>
              <w:rPr>
                <w:sz w:val="22"/>
              </w:rPr>
            </w:pPr>
            <w:r w:rsidRPr="00A863DD">
              <w:rPr>
                <w:sz w:val="22"/>
              </w:rPr>
              <w:t>Cámara de desagüe H.A. Incluye tapa H.F. D=70cm (Ubicación a criterio de la fiscalización)</w:t>
            </w:r>
          </w:p>
        </w:tc>
        <w:tc>
          <w:tcPr>
            <w:tcW w:w="1049" w:type="pct"/>
            <w:vAlign w:val="center"/>
            <w:hideMark/>
          </w:tcPr>
          <w:p w14:paraId="32A13685" w14:textId="77777777" w:rsidR="003353EE" w:rsidRPr="00A863DD" w:rsidRDefault="003353EE" w:rsidP="0045371B">
            <w:pPr>
              <w:spacing w:line="256" w:lineRule="auto"/>
              <w:ind w:left="426"/>
              <w:rPr>
                <w:sz w:val="22"/>
              </w:rPr>
            </w:pPr>
            <w:r w:rsidRPr="00A863DD">
              <w:rPr>
                <w:sz w:val="22"/>
              </w:rPr>
              <w:t>u</w:t>
            </w:r>
          </w:p>
        </w:tc>
      </w:tr>
      <w:tr w:rsidR="003353EE" w:rsidRPr="00A863DD" w14:paraId="0165B4E2" w14:textId="77777777" w:rsidTr="0045371B">
        <w:trPr>
          <w:trHeight w:val="402"/>
          <w:jc w:val="center"/>
        </w:trPr>
        <w:tc>
          <w:tcPr>
            <w:tcW w:w="721" w:type="pct"/>
            <w:vAlign w:val="center"/>
          </w:tcPr>
          <w:p w14:paraId="62288932" w14:textId="77777777" w:rsidR="003353EE" w:rsidRPr="00A863DD" w:rsidRDefault="003353EE" w:rsidP="0045371B">
            <w:pPr>
              <w:spacing w:line="256" w:lineRule="auto"/>
              <w:ind w:left="426"/>
              <w:rPr>
                <w:w w:val="105"/>
                <w:sz w:val="22"/>
              </w:rPr>
            </w:pPr>
            <w:r w:rsidRPr="00A863DD">
              <w:rPr>
                <w:sz w:val="22"/>
              </w:rPr>
              <w:t>029</w:t>
            </w:r>
          </w:p>
        </w:tc>
        <w:tc>
          <w:tcPr>
            <w:tcW w:w="3230" w:type="pct"/>
            <w:vAlign w:val="center"/>
          </w:tcPr>
          <w:p w14:paraId="482421A6" w14:textId="77777777" w:rsidR="003353EE" w:rsidRPr="00A863DD" w:rsidRDefault="003353EE" w:rsidP="0045371B">
            <w:pPr>
              <w:spacing w:line="256" w:lineRule="auto"/>
              <w:ind w:left="426"/>
              <w:rPr>
                <w:w w:val="105"/>
                <w:sz w:val="22"/>
              </w:rPr>
            </w:pPr>
            <w:r w:rsidRPr="00A863DD">
              <w:rPr>
                <w:sz w:val="22"/>
              </w:rPr>
              <w:t>Cámara reductora de presión H.A. Incluye tapa H.F. D=70cm</w:t>
            </w:r>
          </w:p>
        </w:tc>
        <w:tc>
          <w:tcPr>
            <w:tcW w:w="1049" w:type="pct"/>
            <w:vAlign w:val="center"/>
          </w:tcPr>
          <w:p w14:paraId="2D2BB905" w14:textId="77777777" w:rsidR="003353EE" w:rsidRPr="00A863DD" w:rsidRDefault="003353EE" w:rsidP="0045371B">
            <w:pPr>
              <w:spacing w:line="256" w:lineRule="auto"/>
              <w:ind w:left="426"/>
              <w:rPr>
                <w:w w:val="105"/>
                <w:sz w:val="22"/>
              </w:rPr>
            </w:pPr>
            <w:r w:rsidRPr="00A863DD">
              <w:rPr>
                <w:sz w:val="22"/>
              </w:rPr>
              <w:t>u</w:t>
            </w:r>
          </w:p>
        </w:tc>
      </w:tr>
      <w:tr w:rsidR="003353EE" w:rsidRPr="00A863DD" w14:paraId="3D2E0322" w14:textId="77777777" w:rsidTr="0045371B">
        <w:trPr>
          <w:trHeight w:val="402"/>
          <w:jc w:val="center"/>
        </w:trPr>
        <w:tc>
          <w:tcPr>
            <w:tcW w:w="721" w:type="pct"/>
            <w:vAlign w:val="center"/>
          </w:tcPr>
          <w:p w14:paraId="35D90131" w14:textId="77777777" w:rsidR="003353EE" w:rsidRPr="00A863DD" w:rsidRDefault="003353EE" w:rsidP="0045371B">
            <w:pPr>
              <w:spacing w:line="256" w:lineRule="auto"/>
              <w:ind w:left="426"/>
              <w:rPr>
                <w:w w:val="105"/>
                <w:sz w:val="22"/>
              </w:rPr>
            </w:pPr>
            <w:r w:rsidRPr="00A863DD">
              <w:rPr>
                <w:sz w:val="22"/>
              </w:rPr>
              <w:t>030</w:t>
            </w:r>
          </w:p>
        </w:tc>
        <w:tc>
          <w:tcPr>
            <w:tcW w:w="3230" w:type="pct"/>
            <w:vAlign w:val="center"/>
          </w:tcPr>
          <w:p w14:paraId="610F8C64" w14:textId="77777777" w:rsidR="003353EE" w:rsidRPr="00A863DD" w:rsidRDefault="003353EE" w:rsidP="0045371B">
            <w:pPr>
              <w:spacing w:line="256" w:lineRule="auto"/>
              <w:ind w:left="426"/>
              <w:rPr>
                <w:w w:val="105"/>
                <w:sz w:val="22"/>
              </w:rPr>
            </w:pPr>
            <w:r w:rsidRPr="00A863DD">
              <w:rPr>
                <w:sz w:val="22"/>
              </w:rPr>
              <w:t>Cámara de interconexión H.A. Incluye tapa H.F. D=70cm</w:t>
            </w:r>
          </w:p>
        </w:tc>
        <w:tc>
          <w:tcPr>
            <w:tcW w:w="1049" w:type="pct"/>
            <w:vAlign w:val="center"/>
          </w:tcPr>
          <w:p w14:paraId="2C89CA98" w14:textId="77777777" w:rsidR="003353EE" w:rsidRPr="00A863DD" w:rsidRDefault="003353EE" w:rsidP="0045371B">
            <w:pPr>
              <w:spacing w:line="256" w:lineRule="auto"/>
              <w:ind w:left="426"/>
              <w:rPr>
                <w:w w:val="105"/>
                <w:sz w:val="22"/>
              </w:rPr>
            </w:pPr>
            <w:r w:rsidRPr="00A863DD">
              <w:rPr>
                <w:sz w:val="22"/>
              </w:rPr>
              <w:t>u</w:t>
            </w:r>
          </w:p>
        </w:tc>
      </w:tr>
      <w:tr w:rsidR="003353EE" w:rsidRPr="00A863DD" w14:paraId="6E20AE4F" w14:textId="77777777" w:rsidTr="0045371B">
        <w:trPr>
          <w:trHeight w:val="402"/>
          <w:jc w:val="center"/>
        </w:trPr>
        <w:tc>
          <w:tcPr>
            <w:tcW w:w="721" w:type="pct"/>
            <w:vAlign w:val="center"/>
          </w:tcPr>
          <w:p w14:paraId="293B07FE" w14:textId="77777777" w:rsidR="003353EE" w:rsidRPr="00A863DD" w:rsidRDefault="003353EE" w:rsidP="0045371B">
            <w:pPr>
              <w:spacing w:line="256" w:lineRule="auto"/>
              <w:ind w:left="426"/>
              <w:rPr>
                <w:w w:val="105"/>
                <w:sz w:val="22"/>
              </w:rPr>
            </w:pPr>
            <w:r w:rsidRPr="00A863DD">
              <w:rPr>
                <w:w w:val="105"/>
                <w:sz w:val="22"/>
              </w:rPr>
              <w:t>0301</w:t>
            </w:r>
          </w:p>
        </w:tc>
        <w:tc>
          <w:tcPr>
            <w:tcW w:w="3230" w:type="pct"/>
            <w:vAlign w:val="center"/>
          </w:tcPr>
          <w:p w14:paraId="58AE708A" w14:textId="77777777" w:rsidR="003353EE" w:rsidRPr="00A863DD" w:rsidRDefault="003353EE" w:rsidP="0045371B">
            <w:pPr>
              <w:spacing w:line="256" w:lineRule="auto"/>
              <w:ind w:left="426"/>
              <w:rPr>
                <w:w w:val="105"/>
                <w:sz w:val="22"/>
              </w:rPr>
            </w:pPr>
            <w:r w:rsidRPr="00A863DD">
              <w:rPr>
                <w:sz w:val="22"/>
              </w:rPr>
              <w:t>Cámara de seccionamiento H.A. Incluye tapa H.F. D=70cm</w:t>
            </w:r>
          </w:p>
        </w:tc>
        <w:tc>
          <w:tcPr>
            <w:tcW w:w="1049" w:type="pct"/>
            <w:vAlign w:val="center"/>
          </w:tcPr>
          <w:p w14:paraId="37205319" w14:textId="77777777" w:rsidR="003353EE" w:rsidRPr="00A863DD" w:rsidRDefault="003353EE" w:rsidP="0045371B">
            <w:pPr>
              <w:spacing w:line="256" w:lineRule="auto"/>
              <w:ind w:left="426"/>
              <w:rPr>
                <w:w w:val="105"/>
                <w:sz w:val="22"/>
              </w:rPr>
            </w:pPr>
          </w:p>
        </w:tc>
      </w:tr>
    </w:tbl>
    <w:p w14:paraId="76CC10CB" w14:textId="77777777" w:rsidR="003353EE" w:rsidRPr="00A863DD" w:rsidRDefault="003353EE" w:rsidP="00982873"/>
    <w:p w14:paraId="0DAD44F1" w14:textId="77777777" w:rsidR="003353EE" w:rsidRDefault="003353EE" w:rsidP="00982873"/>
    <w:p w14:paraId="287020E7" w14:textId="77777777" w:rsidR="00676326" w:rsidRDefault="00676326" w:rsidP="00982873"/>
    <w:p w14:paraId="6C067E50" w14:textId="77777777" w:rsidR="00676326" w:rsidRPr="00A863DD" w:rsidRDefault="00676326" w:rsidP="00982873"/>
    <w:p w14:paraId="4B3A9B81" w14:textId="77777777" w:rsidR="003353EE" w:rsidRPr="00A863DD" w:rsidRDefault="003353EE" w:rsidP="00982873"/>
    <w:p w14:paraId="28431512" w14:textId="77777777" w:rsidR="003353EE" w:rsidRPr="00A863DD" w:rsidRDefault="003353EE" w:rsidP="00982873"/>
    <w:p w14:paraId="0BE6BD3A" w14:textId="77777777" w:rsidR="003353EE" w:rsidRPr="00A863DD" w:rsidRDefault="003353EE" w:rsidP="002835F2"/>
    <w:p w14:paraId="05915B8E" w14:textId="40151570" w:rsidR="002835F2" w:rsidRPr="00A863DD" w:rsidRDefault="0036750F" w:rsidP="00236DB9">
      <w:pPr>
        <w:jc w:val="center"/>
        <w:rPr>
          <w:b/>
          <w:spacing w:val="-5"/>
          <w:sz w:val="34"/>
          <w:szCs w:val="22"/>
        </w:rPr>
      </w:pPr>
      <w:r w:rsidRPr="00A863DD">
        <w:rPr>
          <w:b/>
          <w:bCs/>
          <w:sz w:val="36"/>
          <w:szCs w:val="36"/>
        </w:rPr>
        <w:t>E</w:t>
      </w:r>
      <w:r w:rsidR="00A117FE" w:rsidRPr="00A863DD">
        <w:rPr>
          <w:b/>
          <w:bCs/>
          <w:sz w:val="36"/>
          <w:szCs w:val="36"/>
        </w:rPr>
        <w:t>specificaciones</w:t>
      </w:r>
      <w:r w:rsidR="00A117FE" w:rsidRPr="00A863DD">
        <w:rPr>
          <w:b/>
          <w:spacing w:val="-5"/>
          <w:sz w:val="34"/>
          <w:szCs w:val="22"/>
        </w:rPr>
        <w:t xml:space="preserve"> Técnicas de Alcantarillado</w:t>
      </w:r>
    </w:p>
    <w:p w14:paraId="4E357B46" w14:textId="5AA68BC6" w:rsidR="00126A36" w:rsidRPr="00A863DD" w:rsidRDefault="00126A36" w:rsidP="00027F62">
      <w:pPr>
        <w:pStyle w:val="Ttulo1"/>
        <w:numPr>
          <w:ilvl w:val="0"/>
          <w:numId w:val="67"/>
        </w:numPr>
        <w:jc w:val="left"/>
        <w:rPr>
          <w:rFonts w:ascii="Times New Roman" w:hAnsi="Times New Roman"/>
          <w:sz w:val="24"/>
        </w:rPr>
      </w:pPr>
      <w:r w:rsidRPr="00A863DD">
        <w:rPr>
          <w:rFonts w:ascii="Times New Roman" w:hAnsi="Times New Roman"/>
          <w:sz w:val="24"/>
        </w:rPr>
        <w:t>ESPECIFICACIONES TÉCNICAS ALCANTARILLADO</w:t>
      </w:r>
    </w:p>
    <w:p w14:paraId="12F7AEDA" w14:textId="143DFBD8" w:rsidR="00126A36" w:rsidRPr="00982873" w:rsidRDefault="00126A36" w:rsidP="00982873">
      <w:pPr>
        <w:rPr>
          <w:b/>
          <w:bCs/>
          <w:lang w:eastAsia="es-EC"/>
        </w:rPr>
      </w:pPr>
      <w:r w:rsidRPr="00982873">
        <w:rPr>
          <w:b/>
          <w:bCs/>
          <w:lang w:eastAsia="es-EC"/>
        </w:rPr>
        <w:t xml:space="preserve">REPLANTEO DE </w:t>
      </w:r>
      <w:r w:rsidR="00982873" w:rsidRPr="00982873">
        <w:rPr>
          <w:b/>
          <w:bCs/>
          <w:lang w:eastAsia="es-EC"/>
        </w:rPr>
        <w:t>LÍNEA</w:t>
      </w:r>
      <w:r w:rsidRPr="00982873">
        <w:rPr>
          <w:b/>
          <w:bCs/>
          <w:lang w:eastAsia="es-EC"/>
        </w:rPr>
        <w:t xml:space="preserve"> DE </w:t>
      </w:r>
      <w:r w:rsidR="00982873" w:rsidRPr="00982873">
        <w:rPr>
          <w:b/>
          <w:bCs/>
          <w:lang w:eastAsia="es-EC"/>
        </w:rPr>
        <w:t>CONDUCCIÓN</w:t>
      </w:r>
    </w:p>
    <w:p w14:paraId="42FBA575" w14:textId="77777777" w:rsidR="00126A36" w:rsidRPr="00A863DD" w:rsidRDefault="00126A36" w:rsidP="0018465C">
      <w:pPr>
        <w:jc w:val="both"/>
        <w:rPr>
          <w:lang w:eastAsia="es-EC"/>
        </w:rPr>
      </w:pPr>
    </w:p>
    <w:p w14:paraId="4B073F30" w14:textId="77777777" w:rsidR="00126A36" w:rsidRPr="00A863DD" w:rsidRDefault="00126A36" w:rsidP="0018465C">
      <w:pPr>
        <w:jc w:val="both"/>
      </w:pPr>
      <w:r w:rsidRPr="00A863DD">
        <w:rPr>
          <w:b/>
        </w:rPr>
        <w:t>Unidad:</w:t>
      </w:r>
      <w:r w:rsidRPr="00A863DD">
        <w:t xml:space="preserve"> kilometro (km)</w:t>
      </w:r>
    </w:p>
    <w:p w14:paraId="700FEB6D" w14:textId="77777777" w:rsidR="00126A36" w:rsidRPr="00A863DD" w:rsidRDefault="00126A36" w:rsidP="0018465C">
      <w:pPr>
        <w:jc w:val="both"/>
      </w:pPr>
      <w:r w:rsidRPr="00A863DD">
        <w:rPr>
          <w:b/>
        </w:rPr>
        <w:t>Equipo mínimo:</w:t>
      </w:r>
      <w:r w:rsidRPr="00A863DD">
        <w:t xml:space="preserve"> equipo de topografía, herramienta menor, vehículo liviano </w:t>
      </w:r>
    </w:p>
    <w:p w14:paraId="2DC7B061" w14:textId="77777777" w:rsidR="00126A36" w:rsidRPr="00A863DD" w:rsidRDefault="00126A36" w:rsidP="0018465C">
      <w:pPr>
        <w:jc w:val="both"/>
        <w:rPr>
          <w:b/>
        </w:rPr>
      </w:pPr>
      <w:r w:rsidRPr="00A863DD">
        <w:rPr>
          <w:b/>
        </w:rPr>
        <w:t xml:space="preserve">Materiales: </w:t>
      </w:r>
      <w:r w:rsidRPr="00A863DD">
        <w:t xml:space="preserve">mojones, estacas, clavos, piola, pintura. </w:t>
      </w:r>
      <w:r w:rsidRPr="00A863DD">
        <w:rPr>
          <w:b/>
        </w:rPr>
        <w:t xml:space="preserve">  </w:t>
      </w:r>
    </w:p>
    <w:p w14:paraId="60C655C6" w14:textId="77777777" w:rsidR="00126A36" w:rsidRPr="00A863DD" w:rsidRDefault="00126A36" w:rsidP="0018465C">
      <w:pPr>
        <w:jc w:val="both"/>
      </w:pPr>
      <w:r w:rsidRPr="00A863DD">
        <w:rPr>
          <w:b/>
        </w:rPr>
        <w:t xml:space="preserve">Mano de obra mínima: </w:t>
      </w:r>
      <w:r w:rsidRPr="00A863DD">
        <w:t>Topógrafo 2 (EOC1), Cadenero (EOD2), Peón (EOE2)</w:t>
      </w:r>
    </w:p>
    <w:p w14:paraId="33D57348" w14:textId="77777777" w:rsidR="00126A36" w:rsidRPr="00A863DD" w:rsidRDefault="00126A36" w:rsidP="0018465C">
      <w:pPr>
        <w:jc w:val="both"/>
        <w:rPr>
          <w:b/>
        </w:rPr>
      </w:pPr>
    </w:p>
    <w:p w14:paraId="1EB46FA5" w14:textId="77777777" w:rsidR="00126A36" w:rsidRPr="00982873" w:rsidRDefault="00126A36" w:rsidP="00982873">
      <w:pPr>
        <w:rPr>
          <w:b/>
          <w:bCs/>
        </w:rPr>
      </w:pPr>
      <w:r w:rsidRPr="00982873">
        <w:rPr>
          <w:b/>
          <w:bCs/>
        </w:rPr>
        <w:t>Concepto</w:t>
      </w:r>
    </w:p>
    <w:p w14:paraId="0B2BC24B" w14:textId="77777777" w:rsidR="00126A36" w:rsidRPr="00A863DD" w:rsidRDefault="00126A36" w:rsidP="0018465C">
      <w:pPr>
        <w:jc w:val="both"/>
      </w:pPr>
      <w:r w:rsidRPr="00A863DD">
        <w:t xml:space="preserve">Replanteo es la ubicación de un proyecto en el terreno, en base a las alineaciones y cotas que constan en los planos respectivos y/o de acuerdo con las órdenes de la Fiscalización; como paso previo a la construcción. </w:t>
      </w:r>
    </w:p>
    <w:p w14:paraId="28C97750" w14:textId="77777777" w:rsidR="00126A36" w:rsidRPr="00982873" w:rsidRDefault="00126A36" w:rsidP="00982873"/>
    <w:p w14:paraId="53F2F727" w14:textId="77777777" w:rsidR="00126A36" w:rsidRPr="00982873" w:rsidRDefault="00126A36" w:rsidP="00982873">
      <w:pPr>
        <w:rPr>
          <w:b/>
          <w:bCs/>
        </w:rPr>
      </w:pPr>
      <w:r w:rsidRPr="00982873">
        <w:rPr>
          <w:b/>
          <w:bCs/>
        </w:rPr>
        <w:t xml:space="preserve">Descripción </w:t>
      </w:r>
    </w:p>
    <w:p w14:paraId="2B006AC3" w14:textId="77777777" w:rsidR="00126A36" w:rsidRPr="00A863DD" w:rsidRDefault="00126A36" w:rsidP="0018465C">
      <w:pPr>
        <w:jc w:val="both"/>
      </w:pPr>
      <w:r w:rsidRPr="00A863DD">
        <w:t xml:space="preserve">Previo a iniciar los trabajos de replanteo, el Constructor realizará un recorrido al sitio de implantación de cada una de las obras. </w:t>
      </w:r>
    </w:p>
    <w:p w14:paraId="4A0C7B47" w14:textId="77777777" w:rsidR="00126A36" w:rsidRPr="00A863DD" w:rsidRDefault="00126A36" w:rsidP="0018465C">
      <w:pPr>
        <w:jc w:val="both"/>
      </w:pPr>
      <w:r w:rsidRPr="00A863DD">
        <w:rPr>
          <w:rFonts w:eastAsia="CIDFont+F1"/>
        </w:rPr>
        <w:t>La Fiscalización suministrará al Contratista los planos y referencias básicas para la localización de las obras con sus coordenadas y elevaciones, las mismas que se señalan en los planos. La entrega de las referencias básicas se hará mediante un Acta firmada por el Fiscalizador y el Contratista, quien las analizará y verificará. La conservación de las</w:t>
      </w:r>
      <w:r w:rsidRPr="00A863DD">
        <w:t xml:space="preserve"> referencias básicas correrá por cuenta del Contratista.</w:t>
      </w:r>
    </w:p>
    <w:p w14:paraId="5BE234B9" w14:textId="77777777" w:rsidR="00126A36" w:rsidRPr="00A863DD" w:rsidRDefault="00126A36" w:rsidP="0018465C">
      <w:pPr>
        <w:jc w:val="both"/>
      </w:pPr>
      <w:r w:rsidRPr="00A863DD">
        <w:t>Las observaciones y cálculos efectuados por el Contratista se registran en archivos adecuados. El Fiscalizador reglamentará la forma de llevar la información y de hacer los cómputos y el dibujo. El Contratista deberá mantener informado al Fiscalizador con suficiente anticipación, acerca de las fechas y lugares en que se proyecte realizar cualquier trabajo que requiera de coordenadas y elevaciones a ser suministradas, de tal manera que dicha información le pueda ser entregada oportunamente.</w:t>
      </w:r>
    </w:p>
    <w:p w14:paraId="100D868F" w14:textId="77777777" w:rsidR="00126A36" w:rsidRPr="00A863DD" w:rsidRDefault="00126A36" w:rsidP="0018465C">
      <w:pPr>
        <w:jc w:val="both"/>
      </w:pPr>
      <w:r w:rsidRPr="00A863DD">
        <w:t>Todas las alineaciones estarán sujetas a comprobación por parte de la Fiscalización, sin perjuicio de lo cual será responsabilidad del Contratista la exactitud de tales alineaciones.</w:t>
      </w:r>
    </w:p>
    <w:p w14:paraId="71EFDE42" w14:textId="77777777" w:rsidR="00126A36" w:rsidRPr="00A863DD" w:rsidRDefault="00126A36" w:rsidP="0018465C">
      <w:pPr>
        <w:jc w:val="both"/>
      </w:pPr>
      <w:r w:rsidRPr="00A863DD">
        <w:t xml:space="preserve">El replanteo y nivelación en el caso de la conducción de alcantarillado, se realizará mediante el ajuste de trazado que está a un costado dentro de la vía, para que se ejecute dentro de la vía en la mejor alineación, utilizando uno de los carriles de la carretera, para lo cual el contratista realizará un levantamiento planimétrico mediante dron de una franja de 20 m, 10 m a cada lado del eje de la vía, el cual estará enlazado a las referencias del diseño y de ser el caso se fijará referencias auxiliares utilizando GPS de precisión, se establecerá un eje de instalación de la tubería a 3 m de un costado de la carretera efectuaran el levantamiento altimétrico con nivelación cada 20 m. Esta información será complementada con los planos taller de instalación que se presentarán para aprobación de la Fiscalización.  </w:t>
      </w:r>
    </w:p>
    <w:p w14:paraId="1A2E80AA" w14:textId="60533C78" w:rsidR="00126A36" w:rsidRPr="00A863DD" w:rsidRDefault="00126A36" w:rsidP="0018465C">
      <w:pPr>
        <w:jc w:val="both"/>
      </w:pPr>
    </w:p>
    <w:p w14:paraId="050AC8D0" w14:textId="77777777" w:rsidR="00126A36" w:rsidRPr="00982873" w:rsidRDefault="00126A36" w:rsidP="00982873">
      <w:pPr>
        <w:rPr>
          <w:b/>
          <w:bCs/>
        </w:rPr>
      </w:pPr>
      <w:bookmarkStart w:id="385" w:name="_Toc112684784"/>
      <w:r w:rsidRPr="00982873">
        <w:rPr>
          <w:b/>
          <w:bCs/>
        </w:rPr>
        <w:t>Medición y forma de pago</w:t>
      </w:r>
      <w:bookmarkEnd w:id="385"/>
    </w:p>
    <w:p w14:paraId="09C678E1" w14:textId="77777777" w:rsidR="00126A36" w:rsidRPr="00A863DD" w:rsidRDefault="00126A36" w:rsidP="0018465C">
      <w:pPr>
        <w:jc w:val="both"/>
      </w:pPr>
      <w:r w:rsidRPr="00A863DD">
        <w:t xml:space="preserve">En el caso del replanteo y nivelación de alineaciones o ejes, la forma de medición y pago se realizará por kilómetro previa revisión y aprobación de la Fiscalización. Incluye mano de obra, equipos, herramientas, materiales y cualquier otro gasto que incurra el Contratista para la realización del rubro de acuerdo con la descripción  </w:t>
      </w:r>
    </w:p>
    <w:p w14:paraId="1E1814C0"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149EEC19" w14:textId="77777777" w:rsidTr="004A22C7">
        <w:trPr>
          <w:trHeight w:val="255"/>
          <w:jc w:val="center"/>
        </w:trPr>
        <w:tc>
          <w:tcPr>
            <w:tcW w:w="898" w:type="dxa"/>
            <w:shd w:val="clear" w:color="auto" w:fill="auto"/>
          </w:tcPr>
          <w:p w14:paraId="1CE0C864"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76747878"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6D3E931F" w14:textId="77777777" w:rsidR="00126A36" w:rsidRPr="00A863DD" w:rsidRDefault="00126A36" w:rsidP="0018465C">
            <w:pPr>
              <w:jc w:val="both"/>
              <w:rPr>
                <w:b/>
              </w:rPr>
            </w:pPr>
            <w:r w:rsidRPr="00A863DD">
              <w:rPr>
                <w:b/>
              </w:rPr>
              <w:t>Unidad</w:t>
            </w:r>
          </w:p>
        </w:tc>
      </w:tr>
      <w:tr w:rsidR="00126A36" w:rsidRPr="00A863DD" w14:paraId="3A723DB9" w14:textId="77777777" w:rsidTr="004A22C7">
        <w:trPr>
          <w:trHeight w:val="255"/>
          <w:jc w:val="center"/>
        </w:trPr>
        <w:tc>
          <w:tcPr>
            <w:tcW w:w="898" w:type="dxa"/>
            <w:shd w:val="clear" w:color="auto" w:fill="auto"/>
          </w:tcPr>
          <w:p w14:paraId="2FD43AD9" w14:textId="77777777" w:rsidR="00126A36" w:rsidRPr="00A863DD" w:rsidRDefault="00126A36" w:rsidP="0018465C">
            <w:pPr>
              <w:jc w:val="both"/>
            </w:pPr>
            <w:r w:rsidRPr="00A863DD">
              <w:t>036</w:t>
            </w:r>
          </w:p>
        </w:tc>
        <w:tc>
          <w:tcPr>
            <w:tcW w:w="6778" w:type="dxa"/>
            <w:shd w:val="clear" w:color="auto" w:fill="auto"/>
            <w:noWrap/>
            <w:hideMark/>
          </w:tcPr>
          <w:p w14:paraId="7BE26069" w14:textId="77777777" w:rsidR="00126A36" w:rsidRPr="00A863DD" w:rsidRDefault="00126A36" w:rsidP="0018465C">
            <w:pPr>
              <w:jc w:val="both"/>
            </w:pPr>
            <w:r w:rsidRPr="00A863DD">
              <w:t>REPLANTEO Y NIVELACION DE LINEA DE CONDUCCION</w:t>
            </w:r>
          </w:p>
        </w:tc>
        <w:tc>
          <w:tcPr>
            <w:tcW w:w="901" w:type="dxa"/>
            <w:shd w:val="clear" w:color="auto" w:fill="auto"/>
            <w:noWrap/>
          </w:tcPr>
          <w:p w14:paraId="36998439" w14:textId="77777777" w:rsidR="00126A36" w:rsidRPr="00A863DD" w:rsidRDefault="00126A36" w:rsidP="0018465C">
            <w:pPr>
              <w:jc w:val="both"/>
            </w:pPr>
            <w:r w:rsidRPr="00A863DD">
              <w:t>km</w:t>
            </w:r>
          </w:p>
        </w:tc>
      </w:tr>
    </w:tbl>
    <w:p w14:paraId="4BB6B2D4" w14:textId="77777777" w:rsidR="00126A36" w:rsidRPr="00A863DD" w:rsidRDefault="00126A36" w:rsidP="0018465C">
      <w:pPr>
        <w:jc w:val="both"/>
      </w:pPr>
    </w:p>
    <w:p w14:paraId="3AF759F0" w14:textId="77777777" w:rsidR="00126A36" w:rsidRPr="00A863DD" w:rsidRDefault="00126A36" w:rsidP="0018465C">
      <w:pPr>
        <w:jc w:val="both"/>
      </w:pPr>
    </w:p>
    <w:p w14:paraId="3E422DBF" w14:textId="77777777" w:rsidR="00126A36" w:rsidRPr="00982873" w:rsidRDefault="00126A36" w:rsidP="00982873">
      <w:pPr>
        <w:rPr>
          <w:b/>
          <w:bCs/>
          <w:lang w:eastAsia="es-EC"/>
        </w:rPr>
      </w:pPr>
      <w:r w:rsidRPr="00982873">
        <w:rPr>
          <w:b/>
          <w:bCs/>
          <w:lang w:eastAsia="es-EC"/>
        </w:rPr>
        <w:t>Replanteo y nivelación de áreas</w:t>
      </w:r>
    </w:p>
    <w:p w14:paraId="0BE1BEE6" w14:textId="77777777" w:rsidR="00126A36" w:rsidRPr="00A863DD" w:rsidRDefault="00126A36" w:rsidP="0018465C">
      <w:pPr>
        <w:jc w:val="both"/>
        <w:rPr>
          <w:lang w:eastAsia="es-EC"/>
        </w:rPr>
      </w:pPr>
    </w:p>
    <w:p w14:paraId="6E652E1B" w14:textId="77777777" w:rsidR="00126A36" w:rsidRPr="00A863DD" w:rsidRDefault="00126A36" w:rsidP="0018465C">
      <w:pPr>
        <w:jc w:val="both"/>
      </w:pPr>
      <w:r w:rsidRPr="00A863DD">
        <w:rPr>
          <w:b/>
        </w:rPr>
        <w:t>Unidad:</w:t>
      </w:r>
      <w:r w:rsidRPr="00A863DD">
        <w:t xml:space="preserve"> metro cuadrado (m2)</w:t>
      </w:r>
    </w:p>
    <w:p w14:paraId="3AA6B69F" w14:textId="77777777" w:rsidR="00126A36" w:rsidRPr="00A863DD" w:rsidRDefault="00126A36" w:rsidP="0018465C">
      <w:pPr>
        <w:jc w:val="both"/>
      </w:pPr>
      <w:r w:rsidRPr="00A863DD">
        <w:rPr>
          <w:b/>
        </w:rPr>
        <w:t>Equipo mínimo:</w:t>
      </w:r>
      <w:r w:rsidRPr="00A863DD">
        <w:t xml:space="preserve"> equipo de topografía, herramienta menor. </w:t>
      </w:r>
    </w:p>
    <w:p w14:paraId="28B8D27F" w14:textId="77777777" w:rsidR="00126A36" w:rsidRPr="00A863DD" w:rsidRDefault="00126A36" w:rsidP="0018465C">
      <w:pPr>
        <w:jc w:val="both"/>
        <w:rPr>
          <w:b/>
        </w:rPr>
      </w:pPr>
      <w:r w:rsidRPr="00A863DD">
        <w:rPr>
          <w:b/>
        </w:rPr>
        <w:t xml:space="preserve">Materiales: </w:t>
      </w:r>
      <w:r w:rsidRPr="00A863DD">
        <w:t xml:space="preserve">mojones, estacas, clavos, piola, pintura. </w:t>
      </w:r>
      <w:r w:rsidRPr="00A863DD">
        <w:rPr>
          <w:b/>
        </w:rPr>
        <w:t xml:space="preserve">  </w:t>
      </w:r>
    </w:p>
    <w:p w14:paraId="557018B8" w14:textId="77777777" w:rsidR="00126A36" w:rsidRPr="00A863DD" w:rsidRDefault="00126A36" w:rsidP="0018465C">
      <w:pPr>
        <w:jc w:val="both"/>
      </w:pPr>
      <w:r w:rsidRPr="00A863DD">
        <w:rPr>
          <w:b/>
        </w:rPr>
        <w:t xml:space="preserve">Mano de obra mínima: </w:t>
      </w:r>
      <w:r w:rsidRPr="00A863DD">
        <w:t>Topógrafo 2 (EOC1), Cadenero (EOD2).</w:t>
      </w:r>
    </w:p>
    <w:p w14:paraId="487128BB" w14:textId="77777777" w:rsidR="00126A36" w:rsidRPr="00A863DD" w:rsidRDefault="00126A36" w:rsidP="0018465C">
      <w:pPr>
        <w:jc w:val="both"/>
        <w:rPr>
          <w:b/>
        </w:rPr>
      </w:pPr>
    </w:p>
    <w:p w14:paraId="38345843" w14:textId="77777777" w:rsidR="00126A36" w:rsidRPr="00982873" w:rsidRDefault="00126A36" w:rsidP="00982873">
      <w:pPr>
        <w:rPr>
          <w:b/>
          <w:bCs/>
        </w:rPr>
      </w:pPr>
      <w:r w:rsidRPr="00982873">
        <w:rPr>
          <w:b/>
          <w:bCs/>
        </w:rPr>
        <w:t>Concepto</w:t>
      </w:r>
    </w:p>
    <w:p w14:paraId="4B2AE35F" w14:textId="77777777" w:rsidR="00126A36" w:rsidRPr="00A863DD" w:rsidRDefault="00126A36" w:rsidP="0018465C">
      <w:pPr>
        <w:jc w:val="both"/>
      </w:pPr>
      <w:r w:rsidRPr="00A863DD">
        <w:t xml:space="preserve">Replanteo y nivelación es la ubicación de un proyecto en el terreno, en base a las alineaciones y cotas que constan en los planos respectivos y/o de acuerdo con las órdenes de la Fiscalización; como paso previo a la construcción. </w:t>
      </w:r>
    </w:p>
    <w:p w14:paraId="476195F8" w14:textId="77777777" w:rsidR="00126A36" w:rsidRPr="00A863DD" w:rsidRDefault="00126A36" w:rsidP="0018465C">
      <w:pPr>
        <w:jc w:val="both"/>
      </w:pPr>
    </w:p>
    <w:p w14:paraId="05C31880" w14:textId="77777777" w:rsidR="00126A36" w:rsidRPr="00982873" w:rsidRDefault="00126A36" w:rsidP="00982873">
      <w:pPr>
        <w:rPr>
          <w:b/>
          <w:bCs/>
        </w:rPr>
      </w:pPr>
      <w:r w:rsidRPr="00982873">
        <w:rPr>
          <w:b/>
          <w:bCs/>
        </w:rPr>
        <w:t xml:space="preserve">Descripción </w:t>
      </w:r>
    </w:p>
    <w:p w14:paraId="288F8BF7" w14:textId="77777777" w:rsidR="00126A36" w:rsidRPr="00A863DD" w:rsidRDefault="00126A36" w:rsidP="0018465C">
      <w:pPr>
        <w:jc w:val="both"/>
      </w:pPr>
      <w:r w:rsidRPr="00A863DD">
        <w:t xml:space="preserve">Previo a iniciar los trabajos de replanteo, el Constructor realizará un recorrido al sitio de implantación de cada una de las obras. </w:t>
      </w:r>
    </w:p>
    <w:p w14:paraId="25F955AE" w14:textId="77777777" w:rsidR="00126A36" w:rsidRPr="00A863DD" w:rsidRDefault="00126A36" w:rsidP="0018465C">
      <w:pPr>
        <w:jc w:val="both"/>
      </w:pPr>
      <w:r w:rsidRPr="00A863DD">
        <w:rPr>
          <w:rFonts w:eastAsia="CIDFont+F1"/>
        </w:rPr>
        <w:t>La Fiscalización suministrará al Contratista los planos y referencias básicas para la localización de las obras con sus coordenadas y elevaciones, las mismas que se señalan en los planos. La entrega de las referencias básicas se hará mediante un Acta firmada por el Fiscalizador y el Contratista, quien las analizará y verificará. La conservación de las</w:t>
      </w:r>
      <w:r w:rsidRPr="00A863DD">
        <w:t xml:space="preserve"> referencias básicas correrá por cuenta del Contratista.</w:t>
      </w:r>
    </w:p>
    <w:p w14:paraId="6958AA9B" w14:textId="77777777" w:rsidR="00126A36" w:rsidRPr="00A863DD" w:rsidRDefault="00126A36" w:rsidP="0018465C">
      <w:pPr>
        <w:jc w:val="both"/>
      </w:pPr>
      <w:r w:rsidRPr="00A863DD">
        <w:t>Las observaciones y cálculos efectuados por el Contratista se registran en archivos adecuados. El Fiscalizador reglamentará la forma de llevar la información y de hacer los cómputos y el dibujo. El Contratista deberá mantener informado al Fiscalizador con suficiente anticipación, acerca de las fechas y lugares en que se proyecte realizar cualquier trabajo que requiera de coordenadas y elevaciones a ser suministradas, de tal manera que dicha información le pueda ser entregada oportunamente.</w:t>
      </w:r>
    </w:p>
    <w:p w14:paraId="0995F792" w14:textId="77777777" w:rsidR="00126A36" w:rsidRPr="00A863DD" w:rsidRDefault="00126A36" w:rsidP="0018465C">
      <w:pPr>
        <w:jc w:val="both"/>
      </w:pPr>
      <w:r w:rsidRPr="00A863DD">
        <w:t>Todas las áreas estarán sujetas a comprobación por parte de la Fiscalización, sin perjuicio de lo cual será responsabilidad del Contratista la exactitud de tales áreas.</w:t>
      </w:r>
    </w:p>
    <w:p w14:paraId="594747CC" w14:textId="77777777" w:rsidR="00126A36" w:rsidRPr="00A863DD" w:rsidRDefault="00126A36" w:rsidP="0018465C">
      <w:pPr>
        <w:jc w:val="both"/>
      </w:pPr>
    </w:p>
    <w:p w14:paraId="1E9A39F3" w14:textId="77777777" w:rsidR="00126A36" w:rsidRPr="00982873" w:rsidRDefault="00126A36" w:rsidP="00982873">
      <w:pPr>
        <w:rPr>
          <w:b/>
          <w:bCs/>
        </w:rPr>
      </w:pPr>
      <w:bookmarkStart w:id="386" w:name="_Toc507521858"/>
      <w:bookmarkStart w:id="387" w:name="_Toc507496901"/>
      <w:bookmarkStart w:id="388" w:name="_Toc112684782"/>
      <w:r w:rsidRPr="00982873">
        <w:rPr>
          <w:b/>
          <w:bCs/>
        </w:rPr>
        <w:t>Medición y forma de pago</w:t>
      </w:r>
      <w:bookmarkEnd w:id="386"/>
      <w:bookmarkEnd w:id="387"/>
      <w:bookmarkEnd w:id="388"/>
    </w:p>
    <w:p w14:paraId="1DADD4C7" w14:textId="77777777" w:rsidR="00126A36" w:rsidRPr="00A863DD" w:rsidRDefault="00126A36" w:rsidP="0018465C">
      <w:pPr>
        <w:jc w:val="both"/>
      </w:pPr>
      <w:r w:rsidRPr="00A863DD">
        <w:t xml:space="preserve">Con respecto al caso de las estructuras de cualquier tipo, los trabajos corresponden a la ubicación en el terreno de los ejes y niveles previstos en el proyecto, incluyendo el replanteo y nivelación de instalaciones internas de edificaciones. Se medirá y cancelará en metros cuadrados con aproximación a dos decimales, se incluye en el pago una franja de 10 m fuera de estos límites, a fin de ubicar posibles interferencias, dicha franja no se considerará para efectos de medición y pago. Incluye la mano de obra, equipos, herramientas, materiales y cualquier otro gasto que incurra el Contratista para la realización del rubro.  </w:t>
      </w:r>
    </w:p>
    <w:p w14:paraId="30C8A44B"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6104DC27" w14:textId="77777777" w:rsidTr="004A22C7">
        <w:trPr>
          <w:trHeight w:val="255"/>
          <w:jc w:val="center"/>
        </w:trPr>
        <w:tc>
          <w:tcPr>
            <w:tcW w:w="898" w:type="dxa"/>
            <w:shd w:val="clear" w:color="auto" w:fill="auto"/>
          </w:tcPr>
          <w:p w14:paraId="1C53AE76"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515896D8"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4E9FBC3A" w14:textId="77777777" w:rsidR="00126A36" w:rsidRPr="00A863DD" w:rsidRDefault="00126A36" w:rsidP="0018465C">
            <w:pPr>
              <w:jc w:val="both"/>
              <w:rPr>
                <w:b/>
              </w:rPr>
            </w:pPr>
            <w:r w:rsidRPr="00A863DD">
              <w:rPr>
                <w:b/>
              </w:rPr>
              <w:t>Unidad</w:t>
            </w:r>
          </w:p>
        </w:tc>
      </w:tr>
      <w:tr w:rsidR="00126A36" w:rsidRPr="00A863DD" w14:paraId="415A65C0" w14:textId="77777777" w:rsidTr="004A22C7">
        <w:trPr>
          <w:trHeight w:val="255"/>
          <w:jc w:val="center"/>
        </w:trPr>
        <w:tc>
          <w:tcPr>
            <w:tcW w:w="898" w:type="dxa"/>
            <w:shd w:val="clear" w:color="auto" w:fill="auto"/>
          </w:tcPr>
          <w:p w14:paraId="127EB144" w14:textId="77777777" w:rsidR="00126A36" w:rsidRPr="00A863DD" w:rsidRDefault="00126A36" w:rsidP="009060E9">
            <w:pPr>
              <w:jc w:val="center"/>
            </w:pPr>
            <w:r w:rsidRPr="00A863DD">
              <w:t>037</w:t>
            </w:r>
          </w:p>
        </w:tc>
        <w:tc>
          <w:tcPr>
            <w:tcW w:w="6778" w:type="dxa"/>
            <w:shd w:val="clear" w:color="auto" w:fill="auto"/>
            <w:noWrap/>
            <w:hideMark/>
          </w:tcPr>
          <w:p w14:paraId="2163432A" w14:textId="77777777" w:rsidR="00126A36" w:rsidRPr="00A863DD" w:rsidRDefault="00126A36" w:rsidP="009060E9">
            <w:pPr>
              <w:jc w:val="center"/>
            </w:pPr>
            <w:r w:rsidRPr="00A863DD">
              <w:t>REPLANTEO DE POZOS</w:t>
            </w:r>
          </w:p>
        </w:tc>
        <w:tc>
          <w:tcPr>
            <w:tcW w:w="901" w:type="dxa"/>
            <w:shd w:val="clear" w:color="auto" w:fill="auto"/>
            <w:noWrap/>
          </w:tcPr>
          <w:p w14:paraId="78146457" w14:textId="77777777" w:rsidR="00126A36" w:rsidRPr="00A863DD" w:rsidRDefault="00126A36" w:rsidP="009060E9">
            <w:pPr>
              <w:jc w:val="center"/>
            </w:pPr>
            <w:r w:rsidRPr="00A863DD">
              <w:t>m2</w:t>
            </w:r>
          </w:p>
        </w:tc>
      </w:tr>
      <w:tr w:rsidR="00126A36" w:rsidRPr="00A863DD" w14:paraId="221EAB03" w14:textId="77777777" w:rsidTr="004A22C7">
        <w:trPr>
          <w:trHeight w:val="255"/>
          <w:jc w:val="center"/>
        </w:trPr>
        <w:tc>
          <w:tcPr>
            <w:tcW w:w="898" w:type="dxa"/>
            <w:shd w:val="clear" w:color="auto" w:fill="auto"/>
          </w:tcPr>
          <w:p w14:paraId="43FE523D" w14:textId="77777777" w:rsidR="00126A36" w:rsidRPr="00A863DD" w:rsidRDefault="00126A36" w:rsidP="009060E9">
            <w:pPr>
              <w:jc w:val="center"/>
            </w:pPr>
            <w:r w:rsidRPr="00A863DD">
              <w:t>037</w:t>
            </w:r>
          </w:p>
        </w:tc>
        <w:tc>
          <w:tcPr>
            <w:tcW w:w="6778" w:type="dxa"/>
            <w:shd w:val="clear" w:color="auto" w:fill="auto"/>
            <w:noWrap/>
            <w:hideMark/>
          </w:tcPr>
          <w:p w14:paraId="0EA5BFAF" w14:textId="77777777" w:rsidR="00126A36" w:rsidRPr="00A863DD" w:rsidRDefault="00126A36" w:rsidP="009060E9">
            <w:pPr>
              <w:jc w:val="center"/>
            </w:pPr>
            <w:r w:rsidRPr="00A863DD">
              <w:t>REPLANTEO DE CAJAS</w:t>
            </w:r>
          </w:p>
        </w:tc>
        <w:tc>
          <w:tcPr>
            <w:tcW w:w="901" w:type="dxa"/>
            <w:shd w:val="clear" w:color="auto" w:fill="auto"/>
            <w:noWrap/>
          </w:tcPr>
          <w:p w14:paraId="07B76808" w14:textId="77777777" w:rsidR="00126A36" w:rsidRPr="00A863DD" w:rsidRDefault="00126A36" w:rsidP="009060E9">
            <w:pPr>
              <w:jc w:val="center"/>
            </w:pPr>
            <w:r w:rsidRPr="00A863DD">
              <w:t>m2</w:t>
            </w:r>
          </w:p>
        </w:tc>
      </w:tr>
      <w:tr w:rsidR="00126A36" w:rsidRPr="00A863DD" w14:paraId="56843F1A" w14:textId="77777777" w:rsidTr="004A22C7">
        <w:trPr>
          <w:trHeight w:val="255"/>
          <w:jc w:val="center"/>
        </w:trPr>
        <w:tc>
          <w:tcPr>
            <w:tcW w:w="898" w:type="dxa"/>
            <w:shd w:val="clear" w:color="auto" w:fill="auto"/>
          </w:tcPr>
          <w:p w14:paraId="0D935D19" w14:textId="77777777" w:rsidR="00126A36" w:rsidRPr="00A863DD" w:rsidRDefault="00126A36" w:rsidP="009060E9">
            <w:pPr>
              <w:jc w:val="center"/>
            </w:pPr>
            <w:r w:rsidRPr="00A863DD">
              <w:t>054</w:t>
            </w:r>
          </w:p>
        </w:tc>
        <w:tc>
          <w:tcPr>
            <w:tcW w:w="6778" w:type="dxa"/>
            <w:shd w:val="clear" w:color="auto" w:fill="auto"/>
            <w:noWrap/>
          </w:tcPr>
          <w:p w14:paraId="696734BD" w14:textId="77777777" w:rsidR="00126A36" w:rsidRPr="00A863DD" w:rsidRDefault="00126A36" w:rsidP="009060E9">
            <w:pPr>
              <w:jc w:val="center"/>
            </w:pPr>
            <w:r w:rsidRPr="00A863DD">
              <w:t>REPLANTEO Y NIVELACIÓN</w:t>
            </w:r>
          </w:p>
        </w:tc>
        <w:tc>
          <w:tcPr>
            <w:tcW w:w="901" w:type="dxa"/>
            <w:shd w:val="clear" w:color="auto" w:fill="auto"/>
            <w:noWrap/>
          </w:tcPr>
          <w:p w14:paraId="375F1A64" w14:textId="77777777" w:rsidR="00126A36" w:rsidRPr="00A863DD" w:rsidRDefault="00126A36" w:rsidP="009060E9">
            <w:pPr>
              <w:jc w:val="center"/>
            </w:pPr>
            <w:r w:rsidRPr="00A863DD">
              <w:t>m2</w:t>
            </w:r>
          </w:p>
        </w:tc>
      </w:tr>
    </w:tbl>
    <w:p w14:paraId="2A759AF1" w14:textId="77777777" w:rsidR="00126A36" w:rsidRPr="00A863DD" w:rsidRDefault="00126A36" w:rsidP="0018465C">
      <w:pPr>
        <w:jc w:val="both"/>
      </w:pPr>
    </w:p>
    <w:p w14:paraId="7CC5E8DD" w14:textId="77777777" w:rsidR="00126A36" w:rsidRPr="00A863DD" w:rsidRDefault="00126A36" w:rsidP="0018465C">
      <w:pPr>
        <w:pStyle w:val="Ttulo2"/>
        <w:jc w:val="both"/>
        <w:rPr>
          <w:rFonts w:ascii="Times New Roman" w:hAnsi="Times New Roman"/>
          <w:sz w:val="24"/>
          <w:lang w:eastAsia="es-EC"/>
        </w:rPr>
      </w:pPr>
      <w:r w:rsidRPr="00A863DD">
        <w:rPr>
          <w:rFonts w:ascii="Times New Roman" w:hAnsi="Times New Roman"/>
          <w:sz w:val="24"/>
          <w:lang w:eastAsia="es-EC"/>
        </w:rPr>
        <w:t>CAMA DE ARENA</w:t>
      </w:r>
    </w:p>
    <w:p w14:paraId="4F8353E8" w14:textId="77777777" w:rsidR="00126A36" w:rsidRPr="00A863DD" w:rsidRDefault="00126A36" w:rsidP="0018465C">
      <w:pPr>
        <w:jc w:val="both"/>
        <w:rPr>
          <w:lang w:eastAsia="es-EC"/>
        </w:rPr>
      </w:pPr>
    </w:p>
    <w:p w14:paraId="7C36BB3A" w14:textId="77777777" w:rsidR="00126A36" w:rsidRPr="00A863DD" w:rsidRDefault="00126A36" w:rsidP="0018465C">
      <w:pPr>
        <w:jc w:val="both"/>
      </w:pPr>
      <w:r w:rsidRPr="00A863DD">
        <w:rPr>
          <w:b/>
        </w:rPr>
        <w:t>Unidad:</w:t>
      </w:r>
      <w:r w:rsidRPr="00A863DD">
        <w:t xml:space="preserve"> metro cúbico (m3)</w:t>
      </w:r>
    </w:p>
    <w:p w14:paraId="5AB99901" w14:textId="77777777" w:rsidR="00126A36" w:rsidRPr="00A863DD" w:rsidRDefault="00126A36" w:rsidP="0018465C">
      <w:pPr>
        <w:jc w:val="both"/>
      </w:pPr>
      <w:r w:rsidRPr="00A863DD">
        <w:rPr>
          <w:b/>
        </w:rPr>
        <w:t>Equipo mínimo:</w:t>
      </w:r>
      <w:r w:rsidRPr="00A863DD">
        <w:t xml:space="preserve"> herramienta menor</w:t>
      </w:r>
    </w:p>
    <w:p w14:paraId="1D2F9BCC" w14:textId="77777777" w:rsidR="00126A36" w:rsidRPr="00A863DD" w:rsidRDefault="00126A36" w:rsidP="0018465C">
      <w:pPr>
        <w:jc w:val="both"/>
        <w:rPr>
          <w:b/>
        </w:rPr>
      </w:pPr>
      <w:r w:rsidRPr="00A863DD">
        <w:rPr>
          <w:b/>
        </w:rPr>
        <w:t xml:space="preserve">Materiales: </w:t>
      </w:r>
      <w:r w:rsidRPr="00A863DD">
        <w:t xml:space="preserve">arena </w:t>
      </w:r>
      <w:r w:rsidRPr="00A863DD">
        <w:rPr>
          <w:b/>
        </w:rPr>
        <w:t xml:space="preserve">  </w:t>
      </w:r>
    </w:p>
    <w:p w14:paraId="4678B22F" w14:textId="77777777" w:rsidR="00126A36" w:rsidRPr="00A863DD" w:rsidRDefault="00126A36" w:rsidP="0018465C">
      <w:pPr>
        <w:jc w:val="both"/>
      </w:pPr>
      <w:r w:rsidRPr="00A863DD">
        <w:rPr>
          <w:b/>
        </w:rPr>
        <w:t xml:space="preserve">Mano de obra mínima: </w:t>
      </w:r>
      <w:r w:rsidRPr="00A863DD">
        <w:t>Maestro mayor en ejecución de obras (EOC1), Peón (EOE2)</w:t>
      </w:r>
    </w:p>
    <w:p w14:paraId="1F587D15" w14:textId="77777777" w:rsidR="00126A36" w:rsidRPr="00A863DD" w:rsidRDefault="00126A36" w:rsidP="0018465C">
      <w:pPr>
        <w:jc w:val="both"/>
      </w:pPr>
    </w:p>
    <w:p w14:paraId="20C35776" w14:textId="77777777" w:rsidR="00126A36" w:rsidRPr="00A863DD" w:rsidRDefault="00126A36" w:rsidP="0018465C">
      <w:pPr>
        <w:pStyle w:val="Ttulo3"/>
        <w:jc w:val="both"/>
      </w:pPr>
      <w:r w:rsidRPr="00A863DD">
        <w:t>Concepto</w:t>
      </w:r>
    </w:p>
    <w:p w14:paraId="00FF12A0" w14:textId="77777777" w:rsidR="00126A36" w:rsidRPr="00A863DD" w:rsidRDefault="00126A36" w:rsidP="0018465C">
      <w:pPr>
        <w:jc w:val="both"/>
      </w:pPr>
      <w:r w:rsidRPr="00A863DD">
        <w:t xml:space="preserve">Se entiende por cama de arena al apoyo realizado con material granular fino que soporta la tubería, dicho material es importante para la correcta instalación de la tubería. </w:t>
      </w:r>
    </w:p>
    <w:p w14:paraId="547A45E9" w14:textId="77777777" w:rsidR="00126A36" w:rsidRPr="00A863DD" w:rsidRDefault="00126A36" w:rsidP="0018465C">
      <w:pPr>
        <w:jc w:val="both"/>
      </w:pPr>
    </w:p>
    <w:p w14:paraId="71D8E7EA" w14:textId="77777777" w:rsidR="00126A36" w:rsidRPr="00A863DD" w:rsidRDefault="00126A36" w:rsidP="0018465C">
      <w:pPr>
        <w:pStyle w:val="Ttulo3"/>
        <w:jc w:val="both"/>
      </w:pPr>
      <w:r w:rsidRPr="00A863DD">
        <w:t xml:space="preserve">Descripción </w:t>
      </w:r>
    </w:p>
    <w:p w14:paraId="2945F35F" w14:textId="77777777" w:rsidR="00126A36" w:rsidRPr="00A863DD" w:rsidRDefault="00126A36" w:rsidP="0018465C">
      <w:pPr>
        <w:jc w:val="both"/>
      </w:pPr>
      <w:r w:rsidRPr="00A863DD">
        <w:t>Previo a la colocación de la cama de arena, el rasanteo de la zanja debe estar completamente terminado. El fondo de la zanja debe ser plano y libre de piedras, troncos u otros materiales, considerando la pendiente prevista en el proyecto, exento de protuberancias, las cuales deben ser rellenadas con material adecuado y convenientemente compactado a nivel del suelo natural.</w:t>
      </w:r>
    </w:p>
    <w:p w14:paraId="7B96449F" w14:textId="77777777" w:rsidR="00126A36" w:rsidRPr="00A863DD" w:rsidRDefault="00126A36" w:rsidP="0018465C">
      <w:pPr>
        <w:jc w:val="both"/>
      </w:pPr>
      <w:r w:rsidRPr="00A863DD">
        <w:t xml:space="preserve">La cama de arena que alojará la tubería será colocada de acuerdo con las dimensiones previstas en los diseños, la granulometría del material a utilizar será propuesto por el Contratista y aprobado por la Fiscalización, no deberá tener material orgánico o ningún otro material objetable. </w:t>
      </w:r>
    </w:p>
    <w:p w14:paraId="4ED3820B" w14:textId="77777777" w:rsidR="00126A36" w:rsidRPr="00A863DD" w:rsidRDefault="00126A36" w:rsidP="0018465C">
      <w:pPr>
        <w:jc w:val="both"/>
      </w:pPr>
    </w:p>
    <w:p w14:paraId="2330CA9F" w14:textId="77777777" w:rsidR="00126A36" w:rsidRPr="00A863DD" w:rsidRDefault="00126A36" w:rsidP="0018465C">
      <w:pPr>
        <w:pStyle w:val="Ttulo3"/>
        <w:jc w:val="both"/>
      </w:pPr>
      <w:r w:rsidRPr="00A863DD">
        <w:t>Medición y forma de pago</w:t>
      </w:r>
    </w:p>
    <w:p w14:paraId="21D9FB72" w14:textId="77777777" w:rsidR="00126A36" w:rsidRPr="00A863DD" w:rsidRDefault="00126A36" w:rsidP="0018465C">
      <w:pPr>
        <w:jc w:val="both"/>
      </w:pPr>
      <w:r w:rsidRPr="00A863DD">
        <w:rPr>
          <w:lang w:eastAsia="es-EC"/>
        </w:rPr>
        <w:t xml:space="preserve">La medición y forma de pago será por metro cúbico de arena colocada en el sitio y del espesor previsto en los diseños, en el que se incluye el rasanteo, </w:t>
      </w:r>
      <w:r w:rsidRPr="00A863DD">
        <w:t>la mano de obra, equipos, herramientas, materiales y cualquier otro gasto que incurra el Contratista para la ejecución del rubro.</w:t>
      </w:r>
    </w:p>
    <w:p w14:paraId="42901B68"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78E930E4" w14:textId="77777777" w:rsidTr="004A22C7">
        <w:trPr>
          <w:trHeight w:val="255"/>
          <w:jc w:val="center"/>
        </w:trPr>
        <w:tc>
          <w:tcPr>
            <w:tcW w:w="898" w:type="dxa"/>
            <w:shd w:val="clear" w:color="auto" w:fill="auto"/>
          </w:tcPr>
          <w:p w14:paraId="2D783A33"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785D9310"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38DFB32A" w14:textId="77777777" w:rsidR="00126A36" w:rsidRPr="00A863DD" w:rsidRDefault="00126A36" w:rsidP="0018465C">
            <w:pPr>
              <w:jc w:val="both"/>
              <w:rPr>
                <w:b/>
              </w:rPr>
            </w:pPr>
            <w:r w:rsidRPr="00A863DD">
              <w:rPr>
                <w:b/>
              </w:rPr>
              <w:t>Unidad</w:t>
            </w:r>
          </w:p>
        </w:tc>
      </w:tr>
      <w:tr w:rsidR="00126A36" w:rsidRPr="00A863DD" w14:paraId="13D20982" w14:textId="77777777" w:rsidTr="004A22C7">
        <w:trPr>
          <w:trHeight w:val="255"/>
          <w:jc w:val="center"/>
        </w:trPr>
        <w:tc>
          <w:tcPr>
            <w:tcW w:w="898" w:type="dxa"/>
            <w:shd w:val="clear" w:color="auto" w:fill="auto"/>
          </w:tcPr>
          <w:p w14:paraId="2505847B" w14:textId="77777777" w:rsidR="00126A36" w:rsidRPr="00A863DD" w:rsidRDefault="00126A36" w:rsidP="0018465C">
            <w:pPr>
              <w:jc w:val="both"/>
            </w:pPr>
            <w:r w:rsidRPr="00A863DD">
              <w:t>038</w:t>
            </w:r>
          </w:p>
        </w:tc>
        <w:tc>
          <w:tcPr>
            <w:tcW w:w="6778" w:type="dxa"/>
            <w:shd w:val="clear" w:color="auto" w:fill="auto"/>
            <w:noWrap/>
            <w:hideMark/>
          </w:tcPr>
          <w:p w14:paraId="5FB81AA7" w14:textId="77777777" w:rsidR="00126A36" w:rsidRPr="00A863DD" w:rsidRDefault="00126A36" w:rsidP="0018465C">
            <w:pPr>
              <w:jc w:val="both"/>
            </w:pPr>
            <w:r w:rsidRPr="00A863DD">
              <w:t>CAMA DE ARENA</w:t>
            </w:r>
          </w:p>
        </w:tc>
        <w:tc>
          <w:tcPr>
            <w:tcW w:w="901" w:type="dxa"/>
            <w:shd w:val="clear" w:color="auto" w:fill="auto"/>
            <w:noWrap/>
          </w:tcPr>
          <w:p w14:paraId="34E36CCF" w14:textId="77777777" w:rsidR="00126A36" w:rsidRPr="00A863DD" w:rsidRDefault="00126A36" w:rsidP="0018465C">
            <w:pPr>
              <w:jc w:val="both"/>
            </w:pPr>
            <w:r w:rsidRPr="00A863DD">
              <w:t>m3</w:t>
            </w:r>
          </w:p>
        </w:tc>
      </w:tr>
    </w:tbl>
    <w:p w14:paraId="7BC37E90" w14:textId="77777777" w:rsidR="00126A36" w:rsidRPr="00A863DD" w:rsidRDefault="00126A36" w:rsidP="0018465C">
      <w:pPr>
        <w:jc w:val="both"/>
        <w:rPr>
          <w:lang w:eastAsia="es-EC"/>
        </w:rPr>
      </w:pPr>
    </w:p>
    <w:p w14:paraId="2D6CDC70" w14:textId="77777777" w:rsidR="00DF15E8" w:rsidRPr="00A863DD" w:rsidRDefault="00DF15E8" w:rsidP="0018465C">
      <w:pPr>
        <w:jc w:val="both"/>
        <w:rPr>
          <w:lang w:eastAsia="es-EC"/>
        </w:rPr>
      </w:pPr>
    </w:p>
    <w:p w14:paraId="031E5909" w14:textId="77777777" w:rsidR="00DF15E8" w:rsidRPr="00A863DD" w:rsidRDefault="00DF15E8" w:rsidP="0018465C">
      <w:pPr>
        <w:jc w:val="both"/>
        <w:rPr>
          <w:lang w:eastAsia="es-EC"/>
        </w:rPr>
      </w:pPr>
    </w:p>
    <w:p w14:paraId="472FE714" w14:textId="77777777" w:rsidR="00DF15E8" w:rsidRPr="00A863DD" w:rsidRDefault="00DF15E8" w:rsidP="0018465C">
      <w:pPr>
        <w:jc w:val="both"/>
        <w:rPr>
          <w:lang w:eastAsia="es-EC"/>
        </w:rPr>
      </w:pPr>
    </w:p>
    <w:p w14:paraId="63F6BF93" w14:textId="77777777" w:rsidR="00DF15E8" w:rsidRPr="00A863DD" w:rsidRDefault="00DF15E8" w:rsidP="0018465C">
      <w:pPr>
        <w:jc w:val="both"/>
        <w:rPr>
          <w:lang w:eastAsia="es-EC"/>
        </w:rPr>
      </w:pPr>
    </w:p>
    <w:p w14:paraId="15DB5F50" w14:textId="77777777" w:rsidR="00126A36" w:rsidRPr="00A863DD" w:rsidRDefault="00126A36" w:rsidP="0018465C">
      <w:pPr>
        <w:pStyle w:val="Ttulo2"/>
        <w:jc w:val="both"/>
        <w:rPr>
          <w:rFonts w:ascii="Times New Roman" w:hAnsi="Times New Roman"/>
          <w:sz w:val="24"/>
          <w:lang w:eastAsia="es-EC"/>
        </w:rPr>
      </w:pPr>
      <w:r w:rsidRPr="00A863DD">
        <w:rPr>
          <w:rFonts w:ascii="Times New Roman" w:hAnsi="Times New Roman"/>
          <w:sz w:val="24"/>
          <w:lang w:eastAsia="es-EC"/>
        </w:rPr>
        <w:t xml:space="preserve">EXCAVACION </w:t>
      </w:r>
    </w:p>
    <w:p w14:paraId="1EFB6B64" w14:textId="77777777" w:rsidR="00126A36" w:rsidRPr="00A863DD" w:rsidRDefault="00126A36" w:rsidP="0018465C">
      <w:pPr>
        <w:pStyle w:val="Ttulo3"/>
        <w:jc w:val="both"/>
      </w:pPr>
      <w:r w:rsidRPr="00A863DD">
        <w:t>Concepto</w:t>
      </w:r>
    </w:p>
    <w:p w14:paraId="2E53970C" w14:textId="77777777" w:rsidR="00126A36" w:rsidRPr="00A863DD" w:rsidRDefault="00126A36" w:rsidP="0018465C">
      <w:pPr>
        <w:jc w:val="both"/>
      </w:pPr>
      <w:r w:rsidRPr="00A863DD">
        <w:t>Se entenderá por excavación a mano o mecánica los cortes de terreno para conformar plataformas, taludes o zanjas para alojar tuberías, cimentar estructuras u otros propósitos y, la conservación de dichas excavaciones por el tiempo que se requiera para construir las obras o instalar las tuberías.</w:t>
      </w:r>
    </w:p>
    <w:p w14:paraId="57D67848" w14:textId="77777777" w:rsidR="00126A36" w:rsidRPr="00A863DD" w:rsidRDefault="00126A36" w:rsidP="0018465C">
      <w:pPr>
        <w:jc w:val="both"/>
        <w:rPr>
          <w:b/>
        </w:rPr>
      </w:pPr>
    </w:p>
    <w:p w14:paraId="59D14296" w14:textId="77777777" w:rsidR="00126A36" w:rsidRPr="00A863DD" w:rsidRDefault="00126A36" w:rsidP="0018465C">
      <w:pPr>
        <w:pStyle w:val="Ttulo3"/>
        <w:jc w:val="both"/>
      </w:pPr>
      <w:r w:rsidRPr="00A863DD">
        <w:t>Descripción</w:t>
      </w:r>
    </w:p>
    <w:p w14:paraId="4BF46BED" w14:textId="77777777" w:rsidR="00126A36" w:rsidRPr="00A863DD" w:rsidRDefault="00126A36" w:rsidP="0018465C">
      <w:pPr>
        <w:jc w:val="both"/>
      </w:pPr>
      <w:r w:rsidRPr="00A863DD">
        <w:t>Las excavaciones incluyen las operaciones que deberá efectuar el Constructor para aflojar el material manualmente o con equipo mecánico previamente a su excavación cuando se requiera. Comprende también el control de las aguas sean éstas, potables, provenientes de lluvias o de cualquier otra fuente que no sea proveniente del subsuelo (aguas freáticas), para que las obras se ejecuten de manera que se obtenga (cuando sea factible) un drenaje natural a través de la propia excavación; para lo cual el Contratista acondicionará cuando sean requeridas cunetas, ya sea dentro de las excavaciones o fuera de ellas para evacuar e impedir el ingreso de agua procedente de la escorrentía superficial. Estas obras son consideradas como inherentes a la excavación y están consideradas dentro de los precios unitarios propuestos. Después de haber servido para los propósitos indicados, las obras de drenaje serán retiradas con la aprobación de la Fiscalización.</w:t>
      </w:r>
    </w:p>
    <w:p w14:paraId="7ADD5177" w14:textId="77777777" w:rsidR="00126A36" w:rsidRPr="00A863DD" w:rsidRDefault="00126A36" w:rsidP="0018465C">
      <w:pPr>
        <w:jc w:val="both"/>
      </w:pPr>
      <w:r w:rsidRPr="00A863DD">
        <w:t>Cualquier daño resultante de las operaciones del Contratista durante la excavación, incluyendo daños a la fundación misma, a las superficies excavadas, a cualquier estructura existente y/o a las propiedades adyacentes, será reparado por el Contratista a su costo y a entera satisfacción de la Fiscalización.</w:t>
      </w:r>
    </w:p>
    <w:p w14:paraId="178B316D" w14:textId="77777777" w:rsidR="00126A36" w:rsidRPr="00A863DD" w:rsidRDefault="00126A36" w:rsidP="0018465C">
      <w:pPr>
        <w:jc w:val="both"/>
      </w:pPr>
      <w:r w:rsidRPr="00A863DD">
        <w:t>Las excavaciones deberán ejecutarse de acuerdo a las alineaciones, pendientes, rasantes y dimensiones que se indican en los planos o que ordene la Fiscalización. De preferencia el Contratista utilizará sistemas de excavación mecánicos, debiendo los sistemas elegidos originar superficies uniformes, que mantengan los contornos de excavación tan ajustados como sea posible a las líneas indicadas en los planos, reduciendo al mínimo las sobre excavaciones. La excavación a mano se empleará básicamente para obras y estructuras menores, donde la excavación mecánica pueda deteriorar las condiciones del suelo, conformar el fondo de las excavaciones hechas a máquina, o cuando por condiciones propias de cada obra, la Fiscalización así lo disponga.</w:t>
      </w:r>
    </w:p>
    <w:p w14:paraId="51F3EB5A" w14:textId="77777777" w:rsidR="00126A36" w:rsidRPr="00A863DD" w:rsidRDefault="00126A36" w:rsidP="0018465C">
      <w:pPr>
        <w:jc w:val="both"/>
      </w:pPr>
      <w:r w:rsidRPr="00A863DD">
        <w:t xml:space="preserve">Si los resultados obtenidos no son los esperados, la Fiscalización podrá ordenar y el Contratista debe presentar, sistemas alternativos adecuados de excavación, sin que haya lugar a pagos adicionales o diferentes a los constantes en el contrato. Así mismo, si se encontraren materiales inadecuados para la fundación de las obras, la Fiscalización podrá ordenar una sobre excavación, pagando por este trabajo los mismos precios indicados en el contrato. </w:t>
      </w:r>
    </w:p>
    <w:p w14:paraId="1598C3D9" w14:textId="77777777" w:rsidR="00126A36" w:rsidRPr="00A863DD" w:rsidRDefault="00126A36" w:rsidP="0018465C">
      <w:pPr>
        <w:jc w:val="both"/>
      </w:pPr>
      <w:r w:rsidRPr="00A863DD">
        <w:t>El material proveniente de las excavaciones es propiedad de la Contratante y su utilización para otros fines que no estén relacionados con la obra, serán expresamente autorizados por la Fiscalización.</w:t>
      </w:r>
    </w:p>
    <w:p w14:paraId="209E21BE" w14:textId="77777777" w:rsidR="00126A36" w:rsidRPr="00A863DD" w:rsidRDefault="00126A36" w:rsidP="0018465C">
      <w:pPr>
        <w:jc w:val="both"/>
        <w:rPr>
          <w:lang w:eastAsia="es-EC"/>
        </w:rPr>
      </w:pPr>
    </w:p>
    <w:p w14:paraId="6D813B8E" w14:textId="77777777" w:rsidR="00126A36" w:rsidRPr="00A863DD" w:rsidRDefault="00126A36" w:rsidP="0018465C">
      <w:pPr>
        <w:pStyle w:val="Ttulo4"/>
        <w:jc w:val="both"/>
        <w:rPr>
          <w:b w:val="0"/>
          <w:sz w:val="24"/>
        </w:rPr>
      </w:pPr>
      <w:r w:rsidRPr="00A863DD">
        <w:rPr>
          <w:sz w:val="24"/>
        </w:rPr>
        <w:t>Clasificación de Suelos para</w:t>
      </w:r>
      <w:r w:rsidRPr="00A863DD">
        <w:rPr>
          <w:spacing w:val="-7"/>
          <w:sz w:val="24"/>
        </w:rPr>
        <w:t xml:space="preserve"> </w:t>
      </w:r>
      <w:r w:rsidRPr="00A863DD">
        <w:rPr>
          <w:sz w:val="24"/>
        </w:rPr>
        <w:t>Excavaciones:</w:t>
      </w:r>
    </w:p>
    <w:p w14:paraId="11D6A602" w14:textId="77777777" w:rsidR="00126A36" w:rsidRPr="00A863DD" w:rsidRDefault="00126A36" w:rsidP="0018465C">
      <w:pPr>
        <w:ind w:right="113"/>
        <w:jc w:val="both"/>
      </w:pPr>
      <w:r w:rsidRPr="00A863DD">
        <w:t>Con base de los resultados de los estudios geológicos y geotécnicos, se ha definido la existencia de suelos de tipo: normal (sin clasificar), conglomerado y suelos de alta consolidación,</w:t>
      </w:r>
      <w:r w:rsidRPr="00A863DD">
        <w:rPr>
          <w:spacing w:val="-4"/>
        </w:rPr>
        <w:t xml:space="preserve"> </w:t>
      </w:r>
      <w:r w:rsidRPr="00A863DD">
        <w:t>en</w:t>
      </w:r>
      <w:r w:rsidRPr="00A863DD">
        <w:rPr>
          <w:spacing w:val="-5"/>
        </w:rPr>
        <w:t xml:space="preserve"> </w:t>
      </w:r>
      <w:r w:rsidRPr="00A863DD">
        <w:t>algunos</w:t>
      </w:r>
      <w:r w:rsidRPr="00A863DD">
        <w:rPr>
          <w:spacing w:val="-5"/>
        </w:rPr>
        <w:t xml:space="preserve"> </w:t>
      </w:r>
      <w:r w:rsidRPr="00A863DD">
        <w:t>casos</w:t>
      </w:r>
      <w:r w:rsidRPr="00A863DD">
        <w:rPr>
          <w:spacing w:val="-4"/>
        </w:rPr>
        <w:t xml:space="preserve"> </w:t>
      </w:r>
      <w:r w:rsidRPr="00A863DD">
        <w:t>con</w:t>
      </w:r>
      <w:r w:rsidRPr="00A863DD">
        <w:rPr>
          <w:spacing w:val="-5"/>
        </w:rPr>
        <w:t xml:space="preserve"> </w:t>
      </w:r>
      <w:r w:rsidRPr="00A863DD">
        <w:t>niveles</w:t>
      </w:r>
      <w:r w:rsidRPr="00A863DD">
        <w:rPr>
          <w:spacing w:val="-5"/>
        </w:rPr>
        <w:t xml:space="preserve"> </w:t>
      </w:r>
      <w:r w:rsidRPr="00A863DD">
        <w:t>freáticos</w:t>
      </w:r>
      <w:r w:rsidRPr="00A863DD">
        <w:rPr>
          <w:spacing w:val="-5"/>
        </w:rPr>
        <w:t xml:space="preserve"> </w:t>
      </w:r>
      <w:r w:rsidRPr="00A863DD">
        <w:t>altos</w:t>
      </w:r>
      <w:r w:rsidRPr="00A863DD">
        <w:rPr>
          <w:spacing w:val="-5"/>
        </w:rPr>
        <w:t xml:space="preserve"> </w:t>
      </w:r>
      <w:r w:rsidRPr="00A863DD">
        <w:t>que</w:t>
      </w:r>
      <w:r w:rsidRPr="00A863DD">
        <w:rPr>
          <w:spacing w:val="-6"/>
        </w:rPr>
        <w:t xml:space="preserve"> </w:t>
      </w:r>
      <w:r w:rsidRPr="00A863DD">
        <w:t>originarán</w:t>
      </w:r>
      <w:r w:rsidRPr="00A863DD">
        <w:rPr>
          <w:spacing w:val="-5"/>
        </w:rPr>
        <w:t xml:space="preserve"> </w:t>
      </w:r>
      <w:r w:rsidRPr="00A863DD">
        <w:t>presencia</w:t>
      </w:r>
      <w:r w:rsidRPr="00A863DD">
        <w:rPr>
          <w:spacing w:val="-6"/>
        </w:rPr>
        <w:t xml:space="preserve"> </w:t>
      </w:r>
      <w:r w:rsidRPr="00A863DD">
        <w:t>de</w:t>
      </w:r>
      <w:r w:rsidRPr="00A863DD">
        <w:rPr>
          <w:spacing w:val="-6"/>
        </w:rPr>
        <w:t xml:space="preserve"> </w:t>
      </w:r>
      <w:r w:rsidRPr="00A863DD">
        <w:t xml:space="preserve">agua en las excavaciones. </w:t>
      </w:r>
    </w:p>
    <w:p w14:paraId="72AB5219" w14:textId="77777777" w:rsidR="00126A36" w:rsidRPr="00A863DD" w:rsidRDefault="00126A36" w:rsidP="0018465C">
      <w:pPr>
        <w:ind w:right="113"/>
        <w:jc w:val="both"/>
      </w:pPr>
    </w:p>
    <w:p w14:paraId="31796BD7" w14:textId="77777777" w:rsidR="00126A36" w:rsidRPr="00A863DD" w:rsidRDefault="00126A36" w:rsidP="0018465C">
      <w:pPr>
        <w:ind w:right="113"/>
        <w:jc w:val="both"/>
      </w:pPr>
      <w:r w:rsidRPr="00A863DD">
        <w:t>A continuación, se particularizan especificaciones para cada</w:t>
      </w:r>
      <w:r w:rsidRPr="00A863DD">
        <w:rPr>
          <w:spacing w:val="-14"/>
        </w:rPr>
        <w:t xml:space="preserve"> </w:t>
      </w:r>
      <w:r w:rsidRPr="00A863DD">
        <w:t>caso.</w:t>
      </w:r>
    </w:p>
    <w:p w14:paraId="1A2ADA2B" w14:textId="77777777" w:rsidR="00126A36" w:rsidRPr="00A863DD" w:rsidRDefault="00126A36" w:rsidP="0018465C">
      <w:pPr>
        <w:ind w:right="106"/>
        <w:jc w:val="both"/>
        <w:rPr>
          <w:b/>
          <w:bCs/>
        </w:rPr>
      </w:pPr>
    </w:p>
    <w:p w14:paraId="79006CE6" w14:textId="77777777" w:rsidR="00126A36" w:rsidRPr="00A863DD" w:rsidRDefault="00126A36" w:rsidP="0018465C">
      <w:pPr>
        <w:ind w:right="106"/>
        <w:jc w:val="both"/>
        <w:rPr>
          <w:b/>
          <w:bCs/>
        </w:rPr>
      </w:pPr>
      <w:r w:rsidRPr="00A863DD">
        <w:rPr>
          <w:b/>
          <w:bCs/>
        </w:rPr>
        <w:t>a) Excavación en Suelo Sin Clasificar</w:t>
      </w:r>
    </w:p>
    <w:p w14:paraId="205EA61F" w14:textId="77777777" w:rsidR="00126A36" w:rsidRPr="00A863DD" w:rsidRDefault="00126A36" w:rsidP="0018465C">
      <w:pPr>
        <w:ind w:right="106"/>
        <w:jc w:val="both"/>
      </w:pPr>
      <w:r w:rsidRPr="00A863DD">
        <w:t>Se entenderá por terreno normal aquel conformado por materiales finos combinados o no con arenas, gravas y con piedra de hasta 20 cm de diámetro en un porcentaje de volumen inferior al 20%.</w:t>
      </w:r>
    </w:p>
    <w:p w14:paraId="6A17C2C2" w14:textId="77777777" w:rsidR="00126A36" w:rsidRPr="00A863DD" w:rsidRDefault="00126A36" w:rsidP="0018465C">
      <w:pPr>
        <w:ind w:right="106"/>
        <w:jc w:val="both"/>
      </w:pPr>
      <w:r w:rsidRPr="00A863DD">
        <w:t>Es el conjunto de actividades necesarias para remover cualquier suelo clasificado por el SUCS como suelo fino tipo CH, CL, MH, ML, OH, OL, o una combinación de los mismos o suelos granulares de tipo GW, GP, GC, GM, SW, SP, SC, SM, o que lleven doble nomenclatura, que son aflojados por los métodos ordinarios tales como pico, pala o máquinas excavadoras, incluyen boleos cuya remoción no signifiquen actividades complementarias.</w:t>
      </w:r>
    </w:p>
    <w:p w14:paraId="2C9781F7" w14:textId="77777777" w:rsidR="00126A36" w:rsidRPr="00A863DD" w:rsidRDefault="00126A36" w:rsidP="0018465C">
      <w:pPr>
        <w:ind w:right="106"/>
        <w:jc w:val="both"/>
      </w:pPr>
    </w:p>
    <w:p w14:paraId="4B61B360" w14:textId="77777777" w:rsidR="00126A36" w:rsidRPr="00A863DD" w:rsidRDefault="00126A36" w:rsidP="0018465C">
      <w:pPr>
        <w:ind w:right="106"/>
        <w:jc w:val="both"/>
        <w:rPr>
          <w:b/>
          <w:bCs/>
        </w:rPr>
      </w:pPr>
      <w:r w:rsidRPr="00A863DD">
        <w:rPr>
          <w:b/>
          <w:bCs/>
        </w:rPr>
        <w:t>b) Excavación en Conglomerado</w:t>
      </w:r>
    </w:p>
    <w:p w14:paraId="7E2B511F" w14:textId="77777777" w:rsidR="00126A36" w:rsidRPr="00A863DD" w:rsidRDefault="00126A36" w:rsidP="0018465C">
      <w:pPr>
        <w:ind w:right="106"/>
        <w:jc w:val="both"/>
      </w:pPr>
      <w:r w:rsidRPr="00A863DD">
        <w:t>Se entenderá por conglomerado el terreno con un contenido superior al 60% de piedra de tamaño hasta 50 cm de diámetro, mezclada con arena, grava o suelo fino.</w:t>
      </w:r>
    </w:p>
    <w:p w14:paraId="5ED41E00" w14:textId="77777777" w:rsidR="00126A36" w:rsidRPr="00A863DD" w:rsidRDefault="00126A36" w:rsidP="0018465C">
      <w:pPr>
        <w:ind w:right="106"/>
        <w:jc w:val="both"/>
      </w:pPr>
    </w:p>
    <w:p w14:paraId="0A8FDD11" w14:textId="77777777" w:rsidR="00126A36" w:rsidRPr="00A863DD" w:rsidRDefault="00126A36" w:rsidP="0018465C">
      <w:pPr>
        <w:ind w:right="106"/>
        <w:jc w:val="both"/>
        <w:rPr>
          <w:b/>
          <w:bCs/>
        </w:rPr>
      </w:pPr>
      <w:r w:rsidRPr="00A863DD">
        <w:rPr>
          <w:b/>
          <w:bCs/>
        </w:rPr>
        <w:t>c) Excavación en Suelos de Alta Consolidación</w:t>
      </w:r>
    </w:p>
    <w:p w14:paraId="4C207A57" w14:textId="77777777" w:rsidR="00126A36" w:rsidRPr="00A863DD" w:rsidRDefault="00126A36" w:rsidP="0018465C">
      <w:pPr>
        <w:ind w:right="106"/>
        <w:jc w:val="both"/>
      </w:pPr>
      <w:r w:rsidRPr="00A863DD">
        <w:t>Es la remoción del estrato de alta consolidación, que, por su dureza al corte, permite obtener taludes verticales sin riesgo de desmoronamiento que se reconocen por estar compuestos, generalmente de areniscas cementadas, cangagua, arcillas laminares de profundidad.</w:t>
      </w:r>
    </w:p>
    <w:p w14:paraId="1502390B" w14:textId="77777777" w:rsidR="00126A36" w:rsidRPr="00A863DD" w:rsidRDefault="00126A36" w:rsidP="0018465C">
      <w:pPr>
        <w:ind w:right="106"/>
        <w:jc w:val="both"/>
      </w:pPr>
      <w:r w:rsidRPr="00A863DD">
        <w:t>Para la excavación se requiere de equipos especiales como compresores equipados con rompe pavimentos, no permite el uso de dinamita u otro sistema de explosión.</w:t>
      </w:r>
    </w:p>
    <w:p w14:paraId="115321E2" w14:textId="77777777" w:rsidR="00126A36" w:rsidRPr="00A863DD" w:rsidRDefault="00126A36" w:rsidP="0018465C">
      <w:pPr>
        <w:jc w:val="both"/>
      </w:pPr>
    </w:p>
    <w:p w14:paraId="3D478822" w14:textId="77777777" w:rsidR="00126A36" w:rsidRPr="00A863DD" w:rsidRDefault="00126A36" w:rsidP="0018465C">
      <w:pPr>
        <w:jc w:val="both"/>
      </w:pPr>
      <w:r w:rsidRPr="00A863DD">
        <w:rPr>
          <w:b/>
        </w:rPr>
        <w:t>Unidad:</w:t>
      </w:r>
      <w:r w:rsidRPr="00A863DD">
        <w:t xml:space="preserve"> metro cúbico (m3)</w:t>
      </w:r>
    </w:p>
    <w:p w14:paraId="7C3E608E" w14:textId="77777777" w:rsidR="00126A36" w:rsidRPr="00A863DD" w:rsidRDefault="00126A36" w:rsidP="0018465C">
      <w:pPr>
        <w:jc w:val="both"/>
      </w:pPr>
      <w:r w:rsidRPr="00A863DD">
        <w:rPr>
          <w:b/>
        </w:rPr>
        <w:t>Equipo mínimo:</w:t>
      </w:r>
      <w:r w:rsidRPr="00A863DD">
        <w:t xml:space="preserve"> retroexcavadora, martillo neumático con compresor</w:t>
      </w:r>
    </w:p>
    <w:p w14:paraId="000B307C" w14:textId="77777777" w:rsidR="00126A36" w:rsidRPr="00A863DD" w:rsidRDefault="00126A36" w:rsidP="0018465C">
      <w:pPr>
        <w:jc w:val="both"/>
      </w:pPr>
      <w:r w:rsidRPr="00A863DD">
        <w:rPr>
          <w:b/>
        </w:rPr>
        <w:t xml:space="preserve">Mano de obra mínima: </w:t>
      </w:r>
      <w:r w:rsidRPr="00A863DD">
        <w:t xml:space="preserve">Operador de retroexcavadora (EOC1-G1), Operador de martillo o punzón neumático (EOC2-G2), Ayudante de maquinaria (EOD2). </w:t>
      </w:r>
    </w:p>
    <w:p w14:paraId="484FB321" w14:textId="77777777" w:rsidR="00126A36" w:rsidRPr="00A863DD" w:rsidRDefault="00126A36" w:rsidP="0018465C">
      <w:pPr>
        <w:jc w:val="both"/>
      </w:pPr>
    </w:p>
    <w:p w14:paraId="3497C7AA" w14:textId="77777777" w:rsidR="00126A36" w:rsidRPr="00A863DD" w:rsidRDefault="00126A36" w:rsidP="0018465C">
      <w:pPr>
        <w:pStyle w:val="Ttulo4"/>
        <w:jc w:val="both"/>
        <w:rPr>
          <w:sz w:val="24"/>
        </w:rPr>
      </w:pPr>
      <w:r w:rsidRPr="00A863DD">
        <w:rPr>
          <w:sz w:val="24"/>
        </w:rPr>
        <w:t>Profundidad de las Excavaciones:</w:t>
      </w:r>
    </w:p>
    <w:p w14:paraId="3DD3A198" w14:textId="77777777" w:rsidR="00126A36" w:rsidRPr="00A863DD" w:rsidRDefault="00126A36" w:rsidP="0018465C">
      <w:pPr>
        <w:jc w:val="both"/>
      </w:pPr>
      <w:r w:rsidRPr="00A863DD">
        <w:t>Para el caso de las excavaciones en zanjas y únicamente en terrenos clasificados como suelos sin clasificar y conglomerado, la extracción de material hasta conseguir llegar al plano de asentamiento de la estructura, se establecen las siguientes profundidades de excavación si así lo señalara la tabla de cantidades, en caso de nos indicar profundidad en la tabla de cantidades, se entenderá que la excavación llegará a la profundidad señalada en los planos o dispuesta por fiscalización y no se clasificará por alturas:</w:t>
      </w:r>
    </w:p>
    <w:p w14:paraId="7AEB2014" w14:textId="77777777" w:rsidR="00126A36" w:rsidRPr="00A863DD" w:rsidRDefault="00126A36" w:rsidP="0018465C">
      <w:pPr>
        <w:jc w:val="both"/>
      </w:pPr>
    </w:p>
    <w:p w14:paraId="293A93A2" w14:textId="77777777" w:rsidR="00126A36" w:rsidRPr="00A863DD" w:rsidRDefault="00126A36" w:rsidP="0018465C">
      <w:pPr>
        <w:jc w:val="both"/>
        <w:rPr>
          <w:b/>
          <w:bCs/>
        </w:rPr>
      </w:pPr>
      <w:r w:rsidRPr="00A863DD">
        <w:rPr>
          <w:b/>
          <w:bCs/>
        </w:rPr>
        <w:t>a) Excavación de 0 a 2 m</w:t>
      </w:r>
    </w:p>
    <w:p w14:paraId="473E64C6" w14:textId="77777777" w:rsidR="00126A36" w:rsidRPr="00A863DD" w:rsidRDefault="00126A36" w:rsidP="0018465C">
      <w:pPr>
        <w:jc w:val="both"/>
      </w:pPr>
      <w:r w:rsidRPr="00A863DD">
        <w:t>Se conceptúa como la remoción y extracción de material desde el nivel del terreno en condiciones originales, hasta una profundidad de 2 m.</w:t>
      </w:r>
    </w:p>
    <w:p w14:paraId="3FACDF3D" w14:textId="77777777" w:rsidR="00126A36" w:rsidRPr="00A863DD" w:rsidRDefault="00126A36" w:rsidP="0018465C">
      <w:pPr>
        <w:jc w:val="both"/>
      </w:pPr>
    </w:p>
    <w:p w14:paraId="65FD02CC" w14:textId="77777777" w:rsidR="00126A36" w:rsidRPr="00A863DD" w:rsidRDefault="00126A36" w:rsidP="0018465C">
      <w:pPr>
        <w:jc w:val="both"/>
        <w:rPr>
          <w:b/>
          <w:bCs/>
        </w:rPr>
      </w:pPr>
      <w:r w:rsidRPr="00A863DD">
        <w:rPr>
          <w:b/>
          <w:bCs/>
        </w:rPr>
        <w:t>b) Excavación de 2 a 4 m</w:t>
      </w:r>
    </w:p>
    <w:p w14:paraId="36612B92" w14:textId="77777777" w:rsidR="00126A36" w:rsidRPr="00A863DD" w:rsidRDefault="00126A36" w:rsidP="0018465C">
      <w:pPr>
        <w:jc w:val="both"/>
      </w:pPr>
      <w:r w:rsidRPr="00A863DD">
        <w:t>Se conceptúa como la remoción y extracción de material desde una profundidad de 2 m medidos a partir del terreno en condiciones originales, hasta una profundidad de 4 m.</w:t>
      </w:r>
    </w:p>
    <w:p w14:paraId="48D14340" w14:textId="77777777" w:rsidR="00126A36" w:rsidRPr="00A863DD" w:rsidRDefault="00126A36" w:rsidP="0018465C">
      <w:pPr>
        <w:jc w:val="both"/>
      </w:pPr>
    </w:p>
    <w:p w14:paraId="1F0DC578" w14:textId="77777777" w:rsidR="00126A36" w:rsidRPr="00A863DD" w:rsidRDefault="00126A36" w:rsidP="0018465C">
      <w:pPr>
        <w:jc w:val="both"/>
        <w:rPr>
          <w:b/>
          <w:bCs/>
        </w:rPr>
      </w:pPr>
      <w:r w:rsidRPr="00A863DD">
        <w:rPr>
          <w:b/>
          <w:bCs/>
        </w:rPr>
        <w:t>c) Excavación de 4 a 6 m</w:t>
      </w:r>
    </w:p>
    <w:p w14:paraId="6E5D508D" w14:textId="77777777" w:rsidR="00126A36" w:rsidRPr="00A863DD" w:rsidRDefault="00126A36" w:rsidP="0018465C">
      <w:pPr>
        <w:jc w:val="both"/>
      </w:pPr>
      <w:r w:rsidRPr="00A863DD">
        <w:t>Se conceptúa como la remoción y extracción de material desde una profundidad de 4 m medidos a partir del terreno en condiciones originales, hasta una profundidad de 6 m.</w:t>
      </w:r>
    </w:p>
    <w:p w14:paraId="0CE827C3" w14:textId="77777777" w:rsidR="00126A36" w:rsidRPr="00A863DD" w:rsidRDefault="00126A36" w:rsidP="0018465C">
      <w:pPr>
        <w:jc w:val="both"/>
        <w:rPr>
          <w:b/>
        </w:rPr>
      </w:pPr>
    </w:p>
    <w:p w14:paraId="414A251A" w14:textId="77777777" w:rsidR="00126A36" w:rsidRPr="00A863DD" w:rsidRDefault="00126A36" w:rsidP="0018465C">
      <w:pPr>
        <w:pStyle w:val="Ttulo4"/>
        <w:jc w:val="both"/>
        <w:rPr>
          <w:sz w:val="24"/>
        </w:rPr>
      </w:pPr>
      <w:r w:rsidRPr="00A863DD">
        <w:rPr>
          <w:sz w:val="24"/>
        </w:rPr>
        <w:t>Tipo de Excavaciones según la manera de ejecutarla:</w:t>
      </w:r>
    </w:p>
    <w:p w14:paraId="547E384D" w14:textId="77777777" w:rsidR="00126A36" w:rsidRPr="00A863DD" w:rsidRDefault="00126A36" w:rsidP="0018465C">
      <w:pPr>
        <w:jc w:val="both"/>
        <w:rPr>
          <w:b/>
        </w:rPr>
      </w:pPr>
    </w:p>
    <w:p w14:paraId="0942C45B" w14:textId="77777777" w:rsidR="00126A36" w:rsidRPr="00A863DD" w:rsidRDefault="00126A36" w:rsidP="0018465C">
      <w:pPr>
        <w:jc w:val="both"/>
        <w:rPr>
          <w:b/>
        </w:rPr>
      </w:pPr>
      <w:r w:rsidRPr="00A863DD">
        <w:rPr>
          <w:b/>
        </w:rPr>
        <w:t>a) Excavación Manual</w:t>
      </w:r>
    </w:p>
    <w:p w14:paraId="61739D7D" w14:textId="77777777" w:rsidR="00126A36" w:rsidRPr="00A863DD" w:rsidRDefault="00126A36" w:rsidP="0018465C">
      <w:pPr>
        <w:jc w:val="both"/>
        <w:rPr>
          <w:bCs/>
        </w:rPr>
      </w:pPr>
      <w:r w:rsidRPr="00A863DD">
        <w:rPr>
          <w:bCs/>
        </w:rPr>
        <w:t>Este trabajo consiste en el conjunto de actividades necesarias para la remoción de materiales de la excavación por medios ordinarios tales como picos y palas.</w:t>
      </w:r>
    </w:p>
    <w:p w14:paraId="2B6DBAB9" w14:textId="77777777" w:rsidR="00126A36" w:rsidRPr="00A863DD" w:rsidRDefault="00126A36" w:rsidP="0018465C">
      <w:pPr>
        <w:jc w:val="both"/>
        <w:rPr>
          <w:bCs/>
        </w:rPr>
      </w:pPr>
    </w:p>
    <w:p w14:paraId="2BA11DC8" w14:textId="77777777" w:rsidR="00126A36" w:rsidRPr="00A863DD" w:rsidRDefault="00126A36" w:rsidP="0018465C">
      <w:pPr>
        <w:jc w:val="both"/>
        <w:rPr>
          <w:bCs/>
        </w:rPr>
      </w:pPr>
      <w:r w:rsidRPr="00A863DD">
        <w:rPr>
          <w:bCs/>
        </w:rPr>
        <w:t>Se utilizará para excavar la última capa de la zanja, o en aquellos sitios en los que la utilización de equipo mecánico sea imposible.</w:t>
      </w:r>
    </w:p>
    <w:p w14:paraId="5F003B93" w14:textId="77777777" w:rsidR="00126A36" w:rsidRPr="00A863DD" w:rsidRDefault="00126A36" w:rsidP="0018465C">
      <w:pPr>
        <w:jc w:val="both"/>
        <w:rPr>
          <w:b/>
        </w:rPr>
      </w:pPr>
    </w:p>
    <w:p w14:paraId="26FA5FE7" w14:textId="77777777" w:rsidR="00126A36" w:rsidRPr="00A863DD" w:rsidRDefault="00126A36" w:rsidP="0018465C">
      <w:pPr>
        <w:jc w:val="both"/>
      </w:pPr>
      <w:r w:rsidRPr="00A863DD">
        <w:rPr>
          <w:b/>
        </w:rPr>
        <w:t>Unidad:</w:t>
      </w:r>
      <w:r w:rsidRPr="00A863DD">
        <w:t xml:space="preserve"> metro cúbico (m3)</w:t>
      </w:r>
    </w:p>
    <w:p w14:paraId="6E3DF12A" w14:textId="77777777" w:rsidR="00126A36" w:rsidRPr="00A863DD" w:rsidRDefault="00126A36" w:rsidP="0018465C">
      <w:pPr>
        <w:jc w:val="both"/>
      </w:pPr>
      <w:r w:rsidRPr="00A863DD">
        <w:rPr>
          <w:b/>
        </w:rPr>
        <w:t>Equipo mínimo:</w:t>
      </w:r>
      <w:r w:rsidRPr="00A863DD">
        <w:t xml:space="preserve"> herramienta menor. </w:t>
      </w:r>
    </w:p>
    <w:p w14:paraId="5959C6B3" w14:textId="77777777" w:rsidR="00126A36" w:rsidRPr="00A863DD" w:rsidRDefault="00126A36" w:rsidP="0018465C">
      <w:pPr>
        <w:jc w:val="both"/>
      </w:pPr>
      <w:r w:rsidRPr="00A863DD">
        <w:rPr>
          <w:b/>
        </w:rPr>
        <w:t xml:space="preserve">Mano de obra mínima: </w:t>
      </w:r>
      <w:r w:rsidRPr="00A863DD">
        <w:t>Peón (EOE2).</w:t>
      </w:r>
    </w:p>
    <w:p w14:paraId="6428B756" w14:textId="77777777" w:rsidR="00126A36" w:rsidRPr="00A863DD" w:rsidRDefault="00126A36" w:rsidP="0018465C">
      <w:pPr>
        <w:jc w:val="both"/>
        <w:rPr>
          <w:b/>
        </w:rPr>
      </w:pPr>
    </w:p>
    <w:p w14:paraId="090E572E" w14:textId="77777777" w:rsidR="00126A36" w:rsidRPr="00A863DD" w:rsidRDefault="00126A36" w:rsidP="0018465C">
      <w:pPr>
        <w:jc w:val="both"/>
        <w:rPr>
          <w:b/>
        </w:rPr>
      </w:pPr>
      <w:r w:rsidRPr="00A863DD">
        <w:rPr>
          <w:b/>
        </w:rPr>
        <w:t>b) Excavación Mecánica</w:t>
      </w:r>
    </w:p>
    <w:p w14:paraId="063339A2" w14:textId="77777777" w:rsidR="00126A36" w:rsidRPr="00A863DD" w:rsidRDefault="00126A36" w:rsidP="0018465C">
      <w:pPr>
        <w:jc w:val="both"/>
        <w:rPr>
          <w:bCs/>
        </w:rPr>
      </w:pPr>
      <w:r w:rsidRPr="00A863DD">
        <w:rPr>
          <w:bCs/>
        </w:rPr>
        <w:t>En este caso se utiliza equipo caminero apropiado para la realización de las excavaciones. Este tipo de excavación se utilizará para realizar los respectivos cortes previos a la conformación de los terraplenes donde se implantará las diferentes estructuras.</w:t>
      </w:r>
    </w:p>
    <w:p w14:paraId="7636BEFC" w14:textId="77777777" w:rsidR="00126A36" w:rsidRPr="00A863DD" w:rsidRDefault="00126A36" w:rsidP="0018465C">
      <w:pPr>
        <w:jc w:val="both"/>
        <w:rPr>
          <w:bCs/>
        </w:rPr>
      </w:pPr>
    </w:p>
    <w:p w14:paraId="2D49C029" w14:textId="77777777" w:rsidR="00126A36" w:rsidRPr="00A863DD" w:rsidRDefault="00126A36" w:rsidP="0018465C">
      <w:pPr>
        <w:jc w:val="both"/>
        <w:rPr>
          <w:bCs/>
        </w:rPr>
      </w:pPr>
      <w:r w:rsidRPr="00A863DD">
        <w:rPr>
          <w:bCs/>
        </w:rPr>
        <w:t>Así mismo se utilizará para la construcción de sub-drenes y de la infraestructura sanitaria.</w:t>
      </w:r>
    </w:p>
    <w:p w14:paraId="015DAD0E" w14:textId="77777777" w:rsidR="00126A36" w:rsidRPr="00A863DD" w:rsidRDefault="00126A36" w:rsidP="0018465C">
      <w:pPr>
        <w:jc w:val="both"/>
        <w:rPr>
          <w:b/>
        </w:rPr>
      </w:pPr>
    </w:p>
    <w:p w14:paraId="01C4A27E" w14:textId="77777777" w:rsidR="00126A36" w:rsidRPr="00A863DD" w:rsidRDefault="00126A36" w:rsidP="0018465C">
      <w:pPr>
        <w:jc w:val="both"/>
      </w:pPr>
      <w:r w:rsidRPr="00A863DD">
        <w:rPr>
          <w:b/>
        </w:rPr>
        <w:t>Unidad:</w:t>
      </w:r>
      <w:r w:rsidRPr="00A863DD">
        <w:t xml:space="preserve"> metro cúbico (m3)</w:t>
      </w:r>
    </w:p>
    <w:p w14:paraId="6F9A7C49" w14:textId="77777777" w:rsidR="00126A36" w:rsidRPr="00A863DD" w:rsidRDefault="00126A36" w:rsidP="0018465C">
      <w:pPr>
        <w:jc w:val="both"/>
      </w:pPr>
      <w:r w:rsidRPr="00A863DD">
        <w:rPr>
          <w:b/>
        </w:rPr>
        <w:t>Equipo mínimo:</w:t>
      </w:r>
      <w:r w:rsidRPr="00A863DD">
        <w:t xml:space="preserve"> retroexcavadora. </w:t>
      </w:r>
    </w:p>
    <w:p w14:paraId="149EF0EC" w14:textId="77777777" w:rsidR="00126A36" w:rsidRPr="00A863DD" w:rsidRDefault="00126A36" w:rsidP="0018465C">
      <w:pPr>
        <w:jc w:val="both"/>
      </w:pPr>
      <w:r w:rsidRPr="00A863DD">
        <w:rPr>
          <w:b/>
        </w:rPr>
        <w:t xml:space="preserve">Mano de obra mínima: </w:t>
      </w:r>
      <w:r w:rsidRPr="00A863DD">
        <w:t>Operador de retroexcavadora (EOC1-G1), Ayudante de maquinaria (EOD2).</w:t>
      </w:r>
    </w:p>
    <w:p w14:paraId="308D445C" w14:textId="77777777" w:rsidR="00126A36" w:rsidRPr="00A863DD" w:rsidRDefault="00126A36" w:rsidP="0018465C">
      <w:pPr>
        <w:jc w:val="both"/>
      </w:pPr>
    </w:p>
    <w:p w14:paraId="368440DC" w14:textId="77777777" w:rsidR="00126A36" w:rsidRPr="00A863DD" w:rsidRDefault="00126A36" w:rsidP="0018465C">
      <w:pPr>
        <w:pStyle w:val="Ttulo4"/>
        <w:jc w:val="both"/>
        <w:rPr>
          <w:sz w:val="24"/>
        </w:rPr>
      </w:pPr>
      <w:r w:rsidRPr="00A863DD">
        <w:rPr>
          <w:sz w:val="24"/>
        </w:rPr>
        <w:t>Excavaciones para conformar Plataformas o Cimentaciones:</w:t>
      </w:r>
    </w:p>
    <w:p w14:paraId="0AB8FDAF" w14:textId="77777777" w:rsidR="00126A36" w:rsidRPr="00A863DD" w:rsidRDefault="00126A36" w:rsidP="0018465C">
      <w:pPr>
        <w:jc w:val="both"/>
        <w:rPr>
          <w:b/>
        </w:rPr>
      </w:pPr>
    </w:p>
    <w:p w14:paraId="75E8DA2B" w14:textId="77777777" w:rsidR="00126A36" w:rsidRPr="00A863DD" w:rsidRDefault="00126A36" w:rsidP="0018465C">
      <w:pPr>
        <w:jc w:val="both"/>
        <w:rPr>
          <w:bCs/>
        </w:rPr>
      </w:pPr>
      <w:r w:rsidRPr="00A863DD">
        <w:rPr>
          <w:bCs/>
        </w:rPr>
        <w:t>Las excavaciones destinadas a la cimentación de obras se realizarán con las dimensiones y criterios indicados en el Proyecto, pero adaptando las dimensiones de la cimentación a la topografía del terreno y sus características locales, de modo que la capacidad portante del cimiento y su permanencia no resulten inferiores a las previstas en el proyecto.</w:t>
      </w:r>
    </w:p>
    <w:p w14:paraId="01069B49" w14:textId="77777777" w:rsidR="00126A36" w:rsidRPr="00A863DD" w:rsidRDefault="00126A36" w:rsidP="0018465C">
      <w:pPr>
        <w:jc w:val="both"/>
        <w:rPr>
          <w:bCs/>
        </w:rPr>
      </w:pPr>
    </w:p>
    <w:p w14:paraId="757FF624" w14:textId="77777777" w:rsidR="00126A36" w:rsidRPr="00A863DD" w:rsidRDefault="00126A36" w:rsidP="0018465C">
      <w:pPr>
        <w:jc w:val="both"/>
        <w:rPr>
          <w:bCs/>
        </w:rPr>
      </w:pPr>
      <w:r w:rsidRPr="00A863DD">
        <w:rPr>
          <w:bCs/>
        </w:rPr>
        <w:t>No se pagará por excavaciones adicionales que resulten de errores de ubicación, de excavaciones excesivas no autorizadas, o de sobre excavaciones por procesos constructivos.</w:t>
      </w:r>
    </w:p>
    <w:p w14:paraId="4912ACE1" w14:textId="77777777" w:rsidR="00126A36" w:rsidRPr="00A863DD" w:rsidRDefault="00126A36" w:rsidP="0018465C">
      <w:pPr>
        <w:jc w:val="both"/>
        <w:rPr>
          <w:bCs/>
        </w:rPr>
      </w:pPr>
    </w:p>
    <w:p w14:paraId="6C7F0508" w14:textId="77777777" w:rsidR="00126A36" w:rsidRPr="00A863DD" w:rsidRDefault="00126A36" w:rsidP="0018465C">
      <w:pPr>
        <w:jc w:val="both"/>
        <w:rPr>
          <w:bCs/>
        </w:rPr>
      </w:pPr>
      <w:r w:rsidRPr="00A863DD">
        <w:rPr>
          <w:bCs/>
        </w:rPr>
        <w:t>Los trabajos de excavación deben ejecutarse en condiciones que permitan tener permanentemente un drenaje natural de las aguas lluvias.</w:t>
      </w:r>
    </w:p>
    <w:p w14:paraId="5FF1072E" w14:textId="77777777" w:rsidR="00126A36" w:rsidRPr="00A863DD" w:rsidRDefault="00126A36" w:rsidP="0018465C">
      <w:pPr>
        <w:jc w:val="both"/>
        <w:rPr>
          <w:bCs/>
        </w:rPr>
      </w:pPr>
    </w:p>
    <w:p w14:paraId="3CAD528B" w14:textId="77777777" w:rsidR="00126A36" w:rsidRPr="00A863DD" w:rsidRDefault="00126A36" w:rsidP="0018465C">
      <w:pPr>
        <w:jc w:val="both"/>
        <w:rPr>
          <w:bCs/>
        </w:rPr>
      </w:pPr>
      <w:r w:rsidRPr="00A863DD">
        <w:rPr>
          <w:bCs/>
        </w:rPr>
        <w:t>Ninguna cimentación de estructura se iniciará antes que la Fiscalización haya verificado las dimensiones de la excavación y el suelo de fundación o la preparación del lecho.</w:t>
      </w:r>
    </w:p>
    <w:p w14:paraId="60446860" w14:textId="77777777" w:rsidR="00126A36" w:rsidRPr="00A863DD" w:rsidRDefault="00126A36" w:rsidP="0018465C">
      <w:pPr>
        <w:jc w:val="both"/>
        <w:rPr>
          <w:bCs/>
        </w:rPr>
      </w:pPr>
    </w:p>
    <w:p w14:paraId="3B650876" w14:textId="77777777" w:rsidR="00126A36" w:rsidRPr="00A863DD" w:rsidRDefault="00126A36" w:rsidP="0018465C">
      <w:pPr>
        <w:jc w:val="both"/>
        <w:rPr>
          <w:bCs/>
        </w:rPr>
      </w:pPr>
      <w:r w:rsidRPr="00A863DD">
        <w:rPr>
          <w:bCs/>
        </w:rPr>
        <w:t>Todas las excavaciones para estructuras de hormigón deben realizarse en seco, a menos que por circunstancias especiales Fiscalización autorice el trabajo.</w:t>
      </w:r>
    </w:p>
    <w:p w14:paraId="2E026BB0" w14:textId="77777777" w:rsidR="00126A36" w:rsidRPr="00A863DD" w:rsidRDefault="00126A36" w:rsidP="0018465C">
      <w:pPr>
        <w:jc w:val="both"/>
        <w:rPr>
          <w:bCs/>
        </w:rPr>
      </w:pPr>
    </w:p>
    <w:p w14:paraId="2DEA0A18" w14:textId="77777777" w:rsidR="00126A36" w:rsidRPr="00A863DD" w:rsidRDefault="00126A36" w:rsidP="0018465C">
      <w:pPr>
        <w:jc w:val="both"/>
        <w:rPr>
          <w:bCs/>
        </w:rPr>
      </w:pPr>
      <w:r w:rsidRPr="00A863DD">
        <w:rPr>
          <w:bCs/>
        </w:rPr>
        <w:t>Cuando las estructuras deban apoyarse sobre material que no sea roca, la excavación no se efectuará en principio, hasta la cota final y se terminará de excavar únicamente en el momento en que se vaya a cimentar la estructura, para evitar perturbaciones y/o erosiones de las superficies de contacto.</w:t>
      </w:r>
    </w:p>
    <w:p w14:paraId="0691F551" w14:textId="77777777" w:rsidR="00126A36" w:rsidRPr="00A863DD" w:rsidRDefault="00126A36" w:rsidP="0018465C">
      <w:pPr>
        <w:jc w:val="both"/>
        <w:rPr>
          <w:bCs/>
        </w:rPr>
      </w:pPr>
    </w:p>
    <w:p w14:paraId="287CD98D" w14:textId="77777777" w:rsidR="00126A36" w:rsidRPr="00A863DD" w:rsidRDefault="00126A36" w:rsidP="0018465C">
      <w:pPr>
        <w:jc w:val="both"/>
        <w:rPr>
          <w:bCs/>
        </w:rPr>
      </w:pPr>
      <w:r w:rsidRPr="00A863DD">
        <w:rPr>
          <w:bCs/>
        </w:rPr>
        <w:t>Cuando el material en el que se asiente la cimentación sea roca fisurada, terreno blando, fangoso o en general inadecuado a juicio de la Fiscalización, el Contratista profundizará la excavación, retirará ese material y los sustituirá con material de reposición u hormigón pobre según las instrucciones de la Fiscalización.</w:t>
      </w:r>
    </w:p>
    <w:p w14:paraId="58B2C7BE" w14:textId="77777777" w:rsidR="00126A36" w:rsidRPr="00A863DD" w:rsidRDefault="00126A36" w:rsidP="0018465C">
      <w:pPr>
        <w:jc w:val="both"/>
        <w:rPr>
          <w:bCs/>
        </w:rPr>
      </w:pPr>
    </w:p>
    <w:p w14:paraId="5DA5B5D7" w14:textId="77777777" w:rsidR="00126A36" w:rsidRPr="00A863DD" w:rsidRDefault="00126A36" w:rsidP="0018465C">
      <w:pPr>
        <w:jc w:val="both"/>
        <w:rPr>
          <w:bCs/>
        </w:rPr>
      </w:pPr>
      <w:r w:rsidRPr="00A863DD">
        <w:rPr>
          <w:bCs/>
        </w:rPr>
        <w:t>En ningún caso se permitirá que la excavación avance más allá de los niveles fijados en los planos o autorizados por la Fiscalización, no obstante, si ello sucede por culpa del Contratista, el volumen sobre excavado se rellenará con hormigón del mismo tipo de la estructura hasta el nivel fijado, a costo del Contratista.</w:t>
      </w:r>
    </w:p>
    <w:p w14:paraId="393DCF93" w14:textId="77777777" w:rsidR="00126A36" w:rsidRPr="00A863DD" w:rsidRDefault="00126A36" w:rsidP="0018465C">
      <w:pPr>
        <w:jc w:val="both"/>
        <w:rPr>
          <w:bCs/>
        </w:rPr>
      </w:pPr>
    </w:p>
    <w:p w14:paraId="13510569" w14:textId="77777777" w:rsidR="00126A36" w:rsidRPr="00A863DD" w:rsidRDefault="00126A36" w:rsidP="0018465C">
      <w:pPr>
        <w:jc w:val="both"/>
        <w:rPr>
          <w:bCs/>
        </w:rPr>
      </w:pPr>
      <w:r w:rsidRPr="00A863DD">
        <w:rPr>
          <w:bCs/>
        </w:rPr>
        <w:t>Si en el proyecto no se indica lo contrario, las cimentaciones se ejecutarán para que el hormigón del cimiento quede en contacto con las paredes laterales de las zanjas disponiéndose, si es necesario, entibación para garantizar las dimensiones previstas.</w:t>
      </w:r>
    </w:p>
    <w:p w14:paraId="264939CE" w14:textId="77777777" w:rsidR="00126A36" w:rsidRPr="00A863DD" w:rsidRDefault="00126A36" w:rsidP="0018465C">
      <w:pPr>
        <w:jc w:val="both"/>
        <w:rPr>
          <w:bCs/>
        </w:rPr>
      </w:pPr>
    </w:p>
    <w:p w14:paraId="623B5133" w14:textId="77777777" w:rsidR="00126A36" w:rsidRPr="00A863DD" w:rsidRDefault="00126A36" w:rsidP="0018465C">
      <w:pPr>
        <w:jc w:val="both"/>
        <w:rPr>
          <w:bCs/>
        </w:rPr>
      </w:pPr>
      <w:r w:rsidRPr="00A863DD">
        <w:rPr>
          <w:bCs/>
        </w:rPr>
        <w:t>En los casos en que sea admisible ejecutar la fundición de la cimentación, sin que quede lateralmente en contacto con el terreno excavado, aquélla se encofrará, siempre que, después de ejecutarse la fundición de la cimentación, se rellene con materiales densos, debidamente compactados hasta los niveles previstos en el proyecto.</w:t>
      </w:r>
    </w:p>
    <w:p w14:paraId="18A708AB" w14:textId="77777777" w:rsidR="00126A36" w:rsidRPr="00A863DD" w:rsidRDefault="00126A36" w:rsidP="0018465C">
      <w:pPr>
        <w:jc w:val="both"/>
        <w:rPr>
          <w:bCs/>
        </w:rPr>
      </w:pPr>
    </w:p>
    <w:p w14:paraId="5B043441" w14:textId="77777777" w:rsidR="00126A36" w:rsidRPr="00A863DD" w:rsidRDefault="00126A36" w:rsidP="0018465C">
      <w:pPr>
        <w:jc w:val="both"/>
        <w:rPr>
          <w:bCs/>
        </w:rPr>
      </w:pPr>
      <w:r w:rsidRPr="00A863DD">
        <w:rPr>
          <w:bCs/>
        </w:rPr>
        <w:t>En el área de terreno afectado por la cimentación de obras, deberá extraerse toda la tierra vegetal, los restos de vegetación, los escombros y basuras, la tierra o rocas sueltas.</w:t>
      </w:r>
    </w:p>
    <w:p w14:paraId="4B557AED" w14:textId="77777777" w:rsidR="00126A36" w:rsidRPr="00A863DD" w:rsidRDefault="00126A36" w:rsidP="0018465C">
      <w:pPr>
        <w:jc w:val="both"/>
        <w:rPr>
          <w:bCs/>
        </w:rPr>
      </w:pPr>
    </w:p>
    <w:p w14:paraId="2959C3B8" w14:textId="77777777" w:rsidR="00126A36" w:rsidRPr="00A863DD" w:rsidRDefault="00126A36" w:rsidP="0018465C">
      <w:pPr>
        <w:jc w:val="both"/>
        <w:rPr>
          <w:bCs/>
        </w:rPr>
      </w:pPr>
      <w:r w:rsidRPr="00A863DD">
        <w:rPr>
          <w:bCs/>
        </w:rPr>
        <w:t>Las excavaciones para cimentación de obras se profundizarán, bajo la superficie del terreno no alterado o bajo los niveles que se suponga ha de llegar el terreno en el futuro como consecuencia de obras o erosiones, hasta las profundidades mínimas indicadas en el proyecto o hasta alcanzar capas suficientemente potentes de tierra o roca, cuyas características mecánicas y geométricas satisfagan las condiciones previstas en el proyecto.</w:t>
      </w:r>
    </w:p>
    <w:p w14:paraId="73B639B7" w14:textId="77777777" w:rsidR="00126A36" w:rsidRPr="00A863DD" w:rsidRDefault="00126A36" w:rsidP="0018465C">
      <w:pPr>
        <w:jc w:val="both"/>
        <w:rPr>
          <w:bCs/>
        </w:rPr>
      </w:pPr>
    </w:p>
    <w:p w14:paraId="30D11373" w14:textId="77777777" w:rsidR="00126A36" w:rsidRPr="00A863DD" w:rsidRDefault="00126A36" w:rsidP="0018465C">
      <w:pPr>
        <w:jc w:val="both"/>
        <w:rPr>
          <w:bCs/>
        </w:rPr>
      </w:pPr>
      <w:r w:rsidRPr="00A863DD">
        <w:rPr>
          <w:bCs/>
        </w:rPr>
        <w:t>Las excavaciones destinadas a la cimentación de obras no podrán considerarse como definitivas hasta que la Fiscalización haya comprobado que sus dimensiones y la calidad del terreno de cimentación satisfacen las previsiones del proyecto.</w:t>
      </w:r>
    </w:p>
    <w:p w14:paraId="5FE3E0E4" w14:textId="77777777" w:rsidR="00126A36" w:rsidRPr="00A863DD" w:rsidRDefault="00126A36" w:rsidP="0018465C">
      <w:pPr>
        <w:jc w:val="both"/>
        <w:rPr>
          <w:bCs/>
        </w:rPr>
      </w:pPr>
    </w:p>
    <w:p w14:paraId="44377AEC" w14:textId="77777777" w:rsidR="00126A36" w:rsidRPr="00A863DD" w:rsidRDefault="00126A36" w:rsidP="0018465C">
      <w:pPr>
        <w:jc w:val="both"/>
        <w:rPr>
          <w:bCs/>
        </w:rPr>
      </w:pPr>
      <w:r w:rsidRPr="00A863DD">
        <w:rPr>
          <w:bCs/>
        </w:rPr>
        <w:t>Las excavaciones destinadas a cimientos se terminarán en seco. Para ello se dispondrán zanjas suficientemente profundas de evacuación de las aguas o pozos con bombas de agotamiento, para que el nivel de las aguas se mantenga por debajo de la cota más baja de los cimientos.</w:t>
      </w:r>
    </w:p>
    <w:p w14:paraId="1F737F63" w14:textId="77777777" w:rsidR="00126A36" w:rsidRPr="00A863DD" w:rsidRDefault="00126A36" w:rsidP="0018465C">
      <w:pPr>
        <w:jc w:val="both"/>
        <w:rPr>
          <w:b/>
        </w:rPr>
      </w:pPr>
      <w:r w:rsidRPr="00A863DD">
        <w:rPr>
          <w:b/>
        </w:rPr>
        <w:t xml:space="preserve"> </w:t>
      </w:r>
    </w:p>
    <w:p w14:paraId="2CEAAFAA" w14:textId="77777777" w:rsidR="00126A36" w:rsidRPr="00A863DD" w:rsidRDefault="00126A36" w:rsidP="0018465C">
      <w:pPr>
        <w:jc w:val="both"/>
        <w:rPr>
          <w:bCs/>
        </w:rPr>
      </w:pPr>
      <w:r w:rsidRPr="00A863DD">
        <w:rPr>
          <w:bCs/>
        </w:rPr>
        <w:t>Para evitar excesos de profundidad en las excavaciones para cimentación, cuando el terreno sea alterable, la excavación de los últimos cuarenta cm (0.40m) habrá de realizarse a mano dentro del plazo comprendido en las setenta y dos horas (72) anteriores al comienzo de la construcción de la fábrica de los cimientos.</w:t>
      </w:r>
    </w:p>
    <w:p w14:paraId="4261D729" w14:textId="77777777" w:rsidR="00126A36" w:rsidRPr="00A863DD" w:rsidRDefault="00126A36" w:rsidP="0018465C">
      <w:pPr>
        <w:jc w:val="both"/>
        <w:rPr>
          <w:bCs/>
        </w:rPr>
      </w:pPr>
    </w:p>
    <w:p w14:paraId="3E8827E5" w14:textId="77777777" w:rsidR="00126A36" w:rsidRPr="00A863DD" w:rsidRDefault="00126A36" w:rsidP="0018465C">
      <w:pPr>
        <w:jc w:val="both"/>
        <w:rPr>
          <w:bCs/>
        </w:rPr>
      </w:pPr>
      <w:r w:rsidRPr="00A863DD">
        <w:rPr>
          <w:bCs/>
        </w:rPr>
        <w:t>Cuando las condiciones topográficas impidan el acceso de maquinaria para la excavación y desalojo, estas actividades se realizarán a mano. La cargada y el transporte del material que no fuera a utilizarse en el relleno, se hará mediante el uso de palas, picos, carretillas o saquillos y se transportará al sitio que determine la Fiscalización.</w:t>
      </w:r>
    </w:p>
    <w:p w14:paraId="086F5A88" w14:textId="77777777" w:rsidR="00126A36" w:rsidRPr="00A863DD" w:rsidRDefault="00126A36" w:rsidP="0018465C">
      <w:pPr>
        <w:jc w:val="both"/>
        <w:rPr>
          <w:b/>
        </w:rPr>
      </w:pPr>
    </w:p>
    <w:p w14:paraId="32F0BAD2" w14:textId="77777777" w:rsidR="00126A36" w:rsidRPr="00A863DD" w:rsidRDefault="00126A36" w:rsidP="0018465C">
      <w:pPr>
        <w:jc w:val="both"/>
      </w:pPr>
      <w:r w:rsidRPr="00A863DD">
        <w:rPr>
          <w:b/>
        </w:rPr>
        <w:t>Unidad:</w:t>
      </w:r>
      <w:r w:rsidRPr="00A863DD">
        <w:t xml:space="preserve"> metro cúbico (m3)</w:t>
      </w:r>
    </w:p>
    <w:p w14:paraId="583BD298" w14:textId="77777777" w:rsidR="00126A36" w:rsidRPr="00A863DD" w:rsidRDefault="00126A36" w:rsidP="0018465C">
      <w:pPr>
        <w:jc w:val="both"/>
      </w:pPr>
      <w:r w:rsidRPr="00A863DD">
        <w:rPr>
          <w:b/>
        </w:rPr>
        <w:t>Equipo mínimo:</w:t>
      </w:r>
      <w:r w:rsidRPr="00A863DD">
        <w:t xml:space="preserve"> excavadora de oruga. </w:t>
      </w:r>
    </w:p>
    <w:p w14:paraId="0A0AF5ED" w14:textId="77777777" w:rsidR="00126A36" w:rsidRPr="00A863DD" w:rsidRDefault="00126A36" w:rsidP="0018465C">
      <w:pPr>
        <w:jc w:val="both"/>
      </w:pPr>
      <w:r w:rsidRPr="00A863DD">
        <w:rPr>
          <w:b/>
        </w:rPr>
        <w:t xml:space="preserve">Mano de obra mínima: </w:t>
      </w:r>
      <w:r w:rsidRPr="00A863DD">
        <w:t>Operador de retroexcavadora (EOC1-G1), Ayudante de maquinaria (EOD2).</w:t>
      </w:r>
    </w:p>
    <w:p w14:paraId="61893D5E" w14:textId="77777777" w:rsidR="00126A36" w:rsidRPr="00A863DD" w:rsidRDefault="00126A36" w:rsidP="0018465C">
      <w:pPr>
        <w:jc w:val="both"/>
        <w:rPr>
          <w:b/>
        </w:rPr>
      </w:pPr>
    </w:p>
    <w:p w14:paraId="690428CC" w14:textId="77777777" w:rsidR="00126A36" w:rsidRPr="00A863DD" w:rsidRDefault="00126A36" w:rsidP="00DB3AF6">
      <w:pPr>
        <w:pStyle w:val="Ttulo4"/>
        <w:jc w:val="both"/>
        <w:rPr>
          <w:sz w:val="24"/>
        </w:rPr>
      </w:pPr>
      <w:r w:rsidRPr="00A863DD">
        <w:rPr>
          <w:sz w:val="24"/>
        </w:rPr>
        <w:t>Excavaciones en Zanjas:</w:t>
      </w:r>
    </w:p>
    <w:p w14:paraId="5F9DF84B" w14:textId="77777777" w:rsidR="00126A36" w:rsidRPr="00A863DD" w:rsidRDefault="00126A36" w:rsidP="0018465C">
      <w:pPr>
        <w:jc w:val="both"/>
        <w:rPr>
          <w:bCs/>
        </w:rPr>
      </w:pPr>
      <w:r w:rsidRPr="00A863DD">
        <w:rPr>
          <w:bCs/>
        </w:rPr>
        <w:t>La excavación de zanjas para tuberías se hará de acuerdo a las dimensiones, pendientes, y alineaciones indicadas en los planos u ordenados por la Fiscalización. La excavación deberá remover raíces, troncos, u otro material que pudiera dificultar la colocación de la tubería.</w:t>
      </w:r>
    </w:p>
    <w:p w14:paraId="4A4B3B73" w14:textId="77777777" w:rsidR="00126A36" w:rsidRPr="00A863DD" w:rsidRDefault="00126A36" w:rsidP="0018465C">
      <w:pPr>
        <w:jc w:val="both"/>
        <w:rPr>
          <w:b/>
        </w:rPr>
      </w:pPr>
    </w:p>
    <w:p w14:paraId="43347B53" w14:textId="77777777" w:rsidR="00126A36" w:rsidRPr="00A863DD" w:rsidRDefault="00126A36" w:rsidP="0018465C">
      <w:pPr>
        <w:jc w:val="both"/>
        <w:rPr>
          <w:bCs/>
        </w:rPr>
      </w:pPr>
      <w:r w:rsidRPr="00A863DD">
        <w:rPr>
          <w:bCs/>
        </w:rPr>
        <w:t>En ningún caso se excavará con maquinaria tan profundo que la tierra del plano de asiento de los tubos sea aflojada o removida. El último material que se vaya a excavar será removido a mano con pico y pala, en una profundidad de 0.10 m. La conformación del fondo de la zanja y la forma definitiva que el diseño y las especificaciones lo indiquen se realizará a pico y pala en la última etapa de la excavación.</w:t>
      </w:r>
    </w:p>
    <w:p w14:paraId="4F6C031B" w14:textId="77777777" w:rsidR="00126A36" w:rsidRPr="00A863DD" w:rsidRDefault="00126A36" w:rsidP="0018465C">
      <w:pPr>
        <w:jc w:val="both"/>
        <w:rPr>
          <w:bCs/>
          <w:highlight w:val="yellow"/>
        </w:rPr>
      </w:pPr>
    </w:p>
    <w:p w14:paraId="7DC0087C" w14:textId="77777777" w:rsidR="00126A36" w:rsidRPr="00A863DD" w:rsidRDefault="00126A36" w:rsidP="0018465C">
      <w:pPr>
        <w:jc w:val="both"/>
        <w:rPr>
          <w:bCs/>
        </w:rPr>
      </w:pPr>
      <w:r w:rsidRPr="00A863DD">
        <w:rPr>
          <w:bCs/>
        </w:rPr>
        <w:t>En lo posible las paredes de las zanjas deben ser verticales. El ancho de la zanja a nivel de rasante será de mínimo 60 cm para instalar tubería hasta de 200 mm; para tuberías de diámetros mayores, el ancho total de la base de la zanja será igual al diámetro exterior de la tubería más 50 cm</w:t>
      </w:r>
    </w:p>
    <w:p w14:paraId="4B12698B" w14:textId="77777777" w:rsidR="00126A36" w:rsidRPr="00A863DD" w:rsidRDefault="00126A36" w:rsidP="0018465C">
      <w:pPr>
        <w:jc w:val="both"/>
        <w:rPr>
          <w:b/>
        </w:rPr>
      </w:pPr>
    </w:p>
    <w:p w14:paraId="1C67D3F0" w14:textId="77777777" w:rsidR="00126A36" w:rsidRPr="00A863DD" w:rsidRDefault="00126A36" w:rsidP="0018465C">
      <w:pPr>
        <w:jc w:val="both"/>
        <w:rPr>
          <w:bCs/>
        </w:rPr>
      </w:pPr>
      <w:r w:rsidRPr="00A863DD">
        <w:rPr>
          <w:bCs/>
        </w:rPr>
        <w:t>Las excavaciones serán afinadas de tal forma que la tolerancia con las dimensiones del proyecto no exceda de 0,05 m, cuidando que esta desviación no se repita en forma sistemática.</w:t>
      </w:r>
    </w:p>
    <w:p w14:paraId="563A5AE1" w14:textId="77777777" w:rsidR="00126A36" w:rsidRPr="00A863DD" w:rsidRDefault="00126A36" w:rsidP="0018465C">
      <w:pPr>
        <w:jc w:val="both"/>
        <w:rPr>
          <w:bCs/>
        </w:rPr>
      </w:pPr>
    </w:p>
    <w:p w14:paraId="17BD4886" w14:textId="77777777" w:rsidR="00126A36" w:rsidRPr="00A863DD" w:rsidRDefault="00126A36" w:rsidP="0018465C">
      <w:pPr>
        <w:jc w:val="both"/>
        <w:rPr>
          <w:bCs/>
        </w:rPr>
      </w:pPr>
      <w:r w:rsidRPr="00A863DD">
        <w:rPr>
          <w:bCs/>
        </w:rPr>
        <w:t>Para profundidades mayores a 2.00 m, se establece el talud máximo de la pared de la zanja de acuerdo al siguiente detalle o a el talud que se indique por parte del Fiscalizador:</w:t>
      </w:r>
    </w:p>
    <w:p w14:paraId="53940DE7" w14:textId="77777777" w:rsidR="00126A36" w:rsidRPr="00A863DD" w:rsidRDefault="00126A36" w:rsidP="0018465C">
      <w:pPr>
        <w:jc w:val="both"/>
        <w:rPr>
          <w:b/>
        </w:rPr>
      </w:pPr>
    </w:p>
    <w:p w14:paraId="71E62CDC" w14:textId="77777777" w:rsidR="00126A36" w:rsidRPr="00A863DD" w:rsidRDefault="00126A36" w:rsidP="0018465C">
      <w:pPr>
        <w:jc w:val="both"/>
        <w:rPr>
          <w:bCs/>
        </w:rPr>
      </w:pPr>
      <w:r w:rsidRPr="00A863DD">
        <w:rPr>
          <w:bCs/>
        </w:rPr>
        <w:t xml:space="preserve">De 0-3 m. de profundidad el talud máximo será de, 1H : 8V. </w:t>
      </w:r>
    </w:p>
    <w:p w14:paraId="2653DAE0" w14:textId="77777777" w:rsidR="00126A36" w:rsidRPr="00A863DD" w:rsidRDefault="00126A36" w:rsidP="0018465C">
      <w:pPr>
        <w:jc w:val="both"/>
        <w:rPr>
          <w:bCs/>
        </w:rPr>
      </w:pPr>
      <w:r w:rsidRPr="00A863DD">
        <w:rPr>
          <w:bCs/>
        </w:rPr>
        <w:t xml:space="preserve">De 0-4 m. de profundidad el talud máximo será de 1H : 6V. </w:t>
      </w:r>
    </w:p>
    <w:p w14:paraId="7A008D07" w14:textId="77777777" w:rsidR="00126A36" w:rsidRPr="00A863DD" w:rsidRDefault="00126A36" w:rsidP="0018465C">
      <w:pPr>
        <w:jc w:val="both"/>
        <w:rPr>
          <w:bCs/>
        </w:rPr>
      </w:pPr>
      <w:r w:rsidRPr="00A863DD">
        <w:rPr>
          <w:bCs/>
        </w:rPr>
        <w:t xml:space="preserve">De 0-5 m. de profundidad el talud máximo será de 1H : 4V. </w:t>
      </w:r>
    </w:p>
    <w:p w14:paraId="022F3497" w14:textId="77777777" w:rsidR="00126A36" w:rsidRPr="00A863DD" w:rsidRDefault="00126A36" w:rsidP="0018465C">
      <w:pPr>
        <w:jc w:val="both"/>
        <w:rPr>
          <w:bCs/>
        </w:rPr>
      </w:pPr>
      <w:r w:rsidRPr="00A863DD">
        <w:rPr>
          <w:bCs/>
        </w:rPr>
        <w:t>De 0-6 m. de profundidad el talud máximo será de 1H : 4V.</w:t>
      </w:r>
    </w:p>
    <w:p w14:paraId="68013FD2" w14:textId="77777777" w:rsidR="00126A36" w:rsidRPr="00A863DD" w:rsidRDefault="00126A36" w:rsidP="0018465C">
      <w:pPr>
        <w:jc w:val="both"/>
        <w:rPr>
          <w:bCs/>
          <w:highlight w:val="yellow"/>
        </w:rPr>
      </w:pPr>
    </w:p>
    <w:p w14:paraId="12FA59A0" w14:textId="77777777" w:rsidR="00126A36" w:rsidRPr="00A863DD" w:rsidRDefault="00126A36" w:rsidP="0018465C">
      <w:pPr>
        <w:jc w:val="both"/>
        <w:rPr>
          <w:bCs/>
        </w:rPr>
      </w:pPr>
      <w:r w:rsidRPr="00A863DD">
        <w:rPr>
          <w:bCs/>
        </w:rPr>
        <w:t>La excavación de zanjas no se realizará con la presencia permanente de agua, sea proveniente del subsuelo, de aguas lluvias, de inundaciones, de operaciones de construcción, aguas servidas u otros. Las zanjas se mantendrán sin la presencia de agua hasta 6 horas después que las tuberías o colectores hayan sido completamente acoplados.</w:t>
      </w:r>
    </w:p>
    <w:p w14:paraId="294CFCAF" w14:textId="77777777" w:rsidR="00126A36" w:rsidRPr="00A863DD" w:rsidRDefault="00126A36" w:rsidP="0018465C">
      <w:pPr>
        <w:jc w:val="both"/>
        <w:rPr>
          <w:bCs/>
        </w:rPr>
      </w:pPr>
      <w:r w:rsidRPr="00A863DD">
        <w:rPr>
          <w:bCs/>
        </w:rPr>
        <w:t xml:space="preserve"> </w:t>
      </w:r>
    </w:p>
    <w:p w14:paraId="098689D6" w14:textId="77777777" w:rsidR="00126A36" w:rsidRPr="00A863DD" w:rsidRDefault="00126A36" w:rsidP="0018465C">
      <w:pPr>
        <w:jc w:val="both"/>
        <w:rPr>
          <w:bCs/>
        </w:rPr>
      </w:pPr>
      <w:r w:rsidRPr="00A863DD">
        <w:rPr>
          <w:bCs/>
        </w:rPr>
        <w:t>Los materiales excavados que van a ser utilizados en el relleno se colocarán lateralmente a lo largo de un solo lado de la zanja; de manera que no cause inconveniente al tránsito vehicular o peatonal.</w:t>
      </w:r>
    </w:p>
    <w:p w14:paraId="09629C6E" w14:textId="77777777" w:rsidR="00126A36" w:rsidRPr="00A863DD" w:rsidRDefault="00126A36" w:rsidP="0018465C">
      <w:pPr>
        <w:jc w:val="both"/>
        <w:rPr>
          <w:bCs/>
        </w:rPr>
      </w:pPr>
    </w:p>
    <w:p w14:paraId="2717D897" w14:textId="77777777" w:rsidR="00126A36" w:rsidRPr="00A863DD" w:rsidRDefault="00126A36" w:rsidP="0018465C">
      <w:pPr>
        <w:jc w:val="both"/>
        <w:rPr>
          <w:bCs/>
        </w:rPr>
      </w:pPr>
      <w:r w:rsidRPr="00A863DD">
        <w:rPr>
          <w:bCs/>
        </w:rPr>
        <w:t>Se dejará libre acceso a todos los servicios que requieran facilidades para su operación y control.</w:t>
      </w:r>
    </w:p>
    <w:p w14:paraId="58DCEE46" w14:textId="77777777" w:rsidR="00126A36" w:rsidRPr="00A863DD" w:rsidRDefault="00126A36" w:rsidP="0018465C">
      <w:pPr>
        <w:jc w:val="both"/>
        <w:rPr>
          <w:bCs/>
        </w:rPr>
      </w:pPr>
    </w:p>
    <w:p w14:paraId="2EADCFF8" w14:textId="77777777" w:rsidR="00126A36" w:rsidRPr="00A863DD" w:rsidRDefault="00126A36" w:rsidP="0018465C">
      <w:pPr>
        <w:jc w:val="both"/>
        <w:rPr>
          <w:bCs/>
        </w:rPr>
      </w:pPr>
      <w:r w:rsidRPr="00A863DD">
        <w:rPr>
          <w:bCs/>
        </w:rPr>
        <w:t xml:space="preserve">Para efectos de pago se considerarán las profundidades de obra recogidas en la tabla de cantidades y precios, es decir, de 0 a 2m, de 2 a 4 m y de 4 a 6m, siendo el nivel 0 el del terreno natural, si no se indica la altura en la tabla de cantidades, </w:t>
      </w:r>
      <w:r w:rsidRPr="00A863DD">
        <w:t>se entenderá que la excavación llegará a la profundidad señalada en los planos o dispuesta por fiscalización y no se clasificará por alturas.</w:t>
      </w:r>
    </w:p>
    <w:p w14:paraId="5D101D15" w14:textId="77777777" w:rsidR="00126A36" w:rsidRPr="00A863DD" w:rsidRDefault="00126A36" w:rsidP="0018465C">
      <w:pPr>
        <w:jc w:val="both"/>
        <w:rPr>
          <w:b/>
        </w:rPr>
      </w:pPr>
    </w:p>
    <w:p w14:paraId="4E388D1D" w14:textId="77777777" w:rsidR="00126A36" w:rsidRPr="00A863DD" w:rsidRDefault="00126A36" w:rsidP="0018465C">
      <w:pPr>
        <w:pStyle w:val="Ttulo4"/>
        <w:jc w:val="both"/>
        <w:rPr>
          <w:sz w:val="24"/>
        </w:rPr>
      </w:pPr>
      <w:r w:rsidRPr="00A863DD">
        <w:rPr>
          <w:sz w:val="24"/>
        </w:rPr>
        <w:t>Excavación para la construcción en sitio de tuberías de alcantarillado:</w:t>
      </w:r>
    </w:p>
    <w:p w14:paraId="6A8A6D3F" w14:textId="77777777" w:rsidR="00126A36" w:rsidRPr="00A863DD" w:rsidRDefault="00126A36" w:rsidP="0018465C">
      <w:pPr>
        <w:jc w:val="both"/>
        <w:rPr>
          <w:bCs/>
        </w:rPr>
      </w:pPr>
      <w:r w:rsidRPr="00A863DD">
        <w:rPr>
          <w:bCs/>
        </w:rPr>
        <w:t>La excavación se realizará en el eje del colector existente, debiendo tomar todas las precauciones necesarias para evitar la destrucción o suspensión temporal de los servicios de energía eléctrica, telefónica, agua potable y alcantarillado.</w:t>
      </w:r>
    </w:p>
    <w:p w14:paraId="5B8DF050" w14:textId="77777777" w:rsidR="00126A36" w:rsidRPr="00A863DD" w:rsidRDefault="00126A36" w:rsidP="0018465C">
      <w:pPr>
        <w:jc w:val="both"/>
        <w:rPr>
          <w:bCs/>
        </w:rPr>
      </w:pPr>
    </w:p>
    <w:p w14:paraId="6F491283" w14:textId="77777777" w:rsidR="00126A36" w:rsidRPr="00A863DD" w:rsidRDefault="00126A36" w:rsidP="0018465C">
      <w:pPr>
        <w:jc w:val="both"/>
        <w:rPr>
          <w:bCs/>
        </w:rPr>
      </w:pPr>
      <w:r w:rsidRPr="00A863DD">
        <w:rPr>
          <w:bCs/>
        </w:rPr>
        <w:t>Se denomina construcción de tubería en sitio, cuando la construcción se realiza en forma directa en la zanja, mediante la utilización de encofrado interno (moldes neumáticos o metálicos), en el que se produce el vaciado de hormigón.</w:t>
      </w:r>
    </w:p>
    <w:p w14:paraId="6158298B" w14:textId="77777777" w:rsidR="00126A36" w:rsidRPr="00A863DD" w:rsidRDefault="00126A36" w:rsidP="0018465C">
      <w:pPr>
        <w:jc w:val="both"/>
        <w:rPr>
          <w:bCs/>
        </w:rPr>
      </w:pPr>
    </w:p>
    <w:p w14:paraId="0E3EA060" w14:textId="77777777" w:rsidR="00126A36" w:rsidRPr="00A863DD" w:rsidRDefault="00126A36" w:rsidP="0018465C">
      <w:pPr>
        <w:jc w:val="both"/>
        <w:rPr>
          <w:bCs/>
        </w:rPr>
      </w:pPr>
      <w:r w:rsidRPr="00A863DD">
        <w:rPr>
          <w:bCs/>
        </w:rPr>
        <w:t>Previo al inicio de la excavación deberán determinarse con sondeos los cruces de redes eléctricas, telefónicas, de agua y alcantarillado, así como domiciliarias para evitar roturas que afecten a los usuarios de los servicios. Cualquier daño que se cause deberá ser reparado por el constructor sin reconocimiento de pago alguno.</w:t>
      </w:r>
    </w:p>
    <w:p w14:paraId="139B456A" w14:textId="77777777" w:rsidR="00126A36" w:rsidRPr="00A863DD" w:rsidRDefault="00126A36" w:rsidP="0018465C">
      <w:pPr>
        <w:jc w:val="both"/>
        <w:rPr>
          <w:bCs/>
        </w:rPr>
      </w:pPr>
    </w:p>
    <w:p w14:paraId="46C2B25F" w14:textId="77777777" w:rsidR="00126A36" w:rsidRPr="00A863DD" w:rsidRDefault="00126A36" w:rsidP="0018465C">
      <w:pPr>
        <w:jc w:val="both"/>
        <w:rPr>
          <w:bCs/>
        </w:rPr>
      </w:pPr>
      <w:r w:rsidRPr="00A863DD">
        <w:rPr>
          <w:bCs/>
        </w:rPr>
        <w:t>Los costos de sondeo, así como reparaciones deberán estar incluidos en los costos indirectos de la obra.</w:t>
      </w:r>
    </w:p>
    <w:p w14:paraId="3641CF90" w14:textId="77777777" w:rsidR="00126A36" w:rsidRPr="00A863DD" w:rsidRDefault="00126A36" w:rsidP="0018465C">
      <w:pPr>
        <w:jc w:val="both"/>
        <w:rPr>
          <w:bCs/>
        </w:rPr>
      </w:pPr>
    </w:p>
    <w:p w14:paraId="15C4941E" w14:textId="77777777" w:rsidR="00126A36" w:rsidRPr="00A863DD" w:rsidRDefault="00126A36" w:rsidP="0018465C">
      <w:pPr>
        <w:jc w:val="both"/>
        <w:rPr>
          <w:bCs/>
        </w:rPr>
      </w:pPr>
      <w:r w:rsidRPr="00A863DD">
        <w:rPr>
          <w:bCs/>
        </w:rPr>
        <w:t>Para efectos de medición de la excavación, en el caso de tubería construida en sitio, el ancho del fondo de la zanja será A = B + 0.80. En donde A es igual al ancho del fondo de la excavación, B igual al ancho de la estructura de hormigón y 0.80 m. el ancho para el encofrado lateral y su apuntalamiento (0.40 m a cada lado).</w:t>
      </w:r>
    </w:p>
    <w:p w14:paraId="3172FD58" w14:textId="77777777" w:rsidR="00126A36" w:rsidRPr="00A863DD" w:rsidRDefault="00126A36" w:rsidP="0018465C">
      <w:pPr>
        <w:jc w:val="both"/>
        <w:rPr>
          <w:b/>
        </w:rPr>
      </w:pPr>
    </w:p>
    <w:p w14:paraId="236DE686" w14:textId="77777777" w:rsidR="00126A36" w:rsidRPr="00A863DD" w:rsidRDefault="00126A36" w:rsidP="0018465C">
      <w:pPr>
        <w:jc w:val="both"/>
        <w:rPr>
          <w:bCs/>
        </w:rPr>
      </w:pPr>
      <w:r w:rsidRPr="00A863DD">
        <w:rPr>
          <w:bCs/>
        </w:rPr>
        <w:t>En caso de optar el Contratista por un método constructivo alterno al de reposición continua del colector existente, en el que no use encofrado y los taludes del terreno sirvan como tal, se deberá tener presente que no se reconocerán sobreanchos adicionales en el fondo de la zanja, siendo en este caso A = B.</w:t>
      </w:r>
    </w:p>
    <w:p w14:paraId="4A315615" w14:textId="77777777" w:rsidR="00126A36" w:rsidRPr="00A863DD" w:rsidRDefault="00126A36" w:rsidP="0018465C">
      <w:pPr>
        <w:jc w:val="both"/>
        <w:rPr>
          <w:bCs/>
        </w:rPr>
      </w:pPr>
    </w:p>
    <w:p w14:paraId="61C02E55" w14:textId="77777777" w:rsidR="00126A36" w:rsidRPr="00A863DD" w:rsidRDefault="00126A36" w:rsidP="0018465C">
      <w:pPr>
        <w:jc w:val="both"/>
        <w:rPr>
          <w:bCs/>
        </w:rPr>
      </w:pPr>
      <w:r w:rsidRPr="00A863DD">
        <w:rPr>
          <w:bCs/>
        </w:rPr>
        <w:t>Los volúmenes adicionales de los diferentes ítems que se generen por la aplicación del método constructivo propuesto por el contratista serán de su responsabilidad, sin que por ello el Contratante tenga que pagar valores adicionales a los obtenidos con las dimensiones teóricas calculadas.</w:t>
      </w:r>
    </w:p>
    <w:p w14:paraId="24BE5064" w14:textId="77777777" w:rsidR="00126A36" w:rsidRPr="00A863DD" w:rsidRDefault="00126A36" w:rsidP="0018465C">
      <w:pPr>
        <w:jc w:val="both"/>
        <w:rPr>
          <w:bCs/>
        </w:rPr>
      </w:pPr>
    </w:p>
    <w:p w14:paraId="341EDA2E" w14:textId="77777777" w:rsidR="00126A36" w:rsidRPr="00A863DD" w:rsidRDefault="00126A36" w:rsidP="0018465C">
      <w:pPr>
        <w:jc w:val="both"/>
        <w:rPr>
          <w:bCs/>
        </w:rPr>
      </w:pPr>
      <w:r w:rsidRPr="00A863DD">
        <w:rPr>
          <w:bCs/>
        </w:rPr>
        <w:t>Dependiendo de la clasificación del suelo, el Constructor está obligado a tomar precauciones para cuidar que no se produzcan derrumbes, y para esto utilizará el entibamiento.</w:t>
      </w:r>
    </w:p>
    <w:p w14:paraId="1EA4E5FD" w14:textId="77777777" w:rsidR="00126A36" w:rsidRPr="00A863DD" w:rsidRDefault="00126A36" w:rsidP="0018465C">
      <w:pPr>
        <w:jc w:val="both"/>
        <w:rPr>
          <w:bCs/>
        </w:rPr>
      </w:pPr>
      <w:r w:rsidRPr="00A863DD">
        <w:rPr>
          <w:bCs/>
        </w:rPr>
        <w:t xml:space="preserve"> </w:t>
      </w:r>
    </w:p>
    <w:p w14:paraId="3717D521" w14:textId="77777777" w:rsidR="00126A36" w:rsidRPr="00A863DD" w:rsidRDefault="00126A36" w:rsidP="0018465C">
      <w:pPr>
        <w:jc w:val="both"/>
        <w:rPr>
          <w:bCs/>
        </w:rPr>
      </w:pPr>
      <w:r w:rsidRPr="00A863DD">
        <w:rPr>
          <w:bCs/>
        </w:rPr>
        <w:t>En el caso de arcillas y areniscas de alta consolidación no se reconocerá sobreanchos y el corte se dará en el ancho exacto de la estructura. En este caso el Contratista no requerirá usar encofrados.</w:t>
      </w:r>
    </w:p>
    <w:p w14:paraId="28583200" w14:textId="77777777" w:rsidR="00126A36" w:rsidRPr="00A863DD" w:rsidRDefault="00126A36" w:rsidP="0018465C">
      <w:pPr>
        <w:jc w:val="both"/>
        <w:rPr>
          <w:bCs/>
          <w:highlight w:val="yellow"/>
        </w:rPr>
      </w:pPr>
    </w:p>
    <w:p w14:paraId="5A82E9C3" w14:textId="77777777" w:rsidR="00126A36" w:rsidRPr="00A863DD" w:rsidRDefault="00126A36" w:rsidP="0018465C">
      <w:pPr>
        <w:jc w:val="both"/>
        <w:rPr>
          <w:bCs/>
        </w:rPr>
      </w:pPr>
      <w:r w:rsidRPr="00A863DD">
        <w:rPr>
          <w:bCs/>
        </w:rPr>
        <w:t>La excavación no será mayor al doble del tramo en el cual se fundirá, para evitar que por las condiciones meteorológicas se alteren las paredes, produciéndose deslizamientos.</w:t>
      </w:r>
    </w:p>
    <w:p w14:paraId="6B4ECDC8" w14:textId="77777777" w:rsidR="00126A36" w:rsidRPr="00A863DD" w:rsidRDefault="00126A36" w:rsidP="0018465C">
      <w:pPr>
        <w:jc w:val="both"/>
        <w:rPr>
          <w:b/>
        </w:rPr>
      </w:pPr>
    </w:p>
    <w:p w14:paraId="493959BB" w14:textId="77777777" w:rsidR="00126A36" w:rsidRPr="00A863DD" w:rsidRDefault="00126A36" w:rsidP="0018465C">
      <w:pPr>
        <w:pStyle w:val="Ttulo4"/>
        <w:jc w:val="both"/>
        <w:rPr>
          <w:sz w:val="24"/>
        </w:rPr>
      </w:pPr>
      <w:r w:rsidRPr="00A863DD">
        <w:rPr>
          <w:sz w:val="24"/>
        </w:rPr>
        <w:t>Excavaciones para pozos de revisión:</w:t>
      </w:r>
    </w:p>
    <w:p w14:paraId="38344050" w14:textId="77777777" w:rsidR="00126A36" w:rsidRPr="00A863DD" w:rsidRDefault="00126A36" w:rsidP="0018465C">
      <w:pPr>
        <w:jc w:val="both"/>
        <w:rPr>
          <w:bCs/>
        </w:rPr>
      </w:pPr>
      <w:r w:rsidRPr="00A863DD">
        <w:rPr>
          <w:bCs/>
        </w:rPr>
        <w:t>En el caso de pozos de revisión construidos en sitio, la excavación en el fondo será de un diámetro A = B + 0.90, en donde B = Diámetro interno del fondo del pozo y A = diámetro de la excavación.</w:t>
      </w:r>
    </w:p>
    <w:p w14:paraId="47940DAF" w14:textId="77777777" w:rsidR="00126A36" w:rsidRPr="00A863DD" w:rsidRDefault="00126A36" w:rsidP="0018465C">
      <w:pPr>
        <w:jc w:val="both"/>
        <w:rPr>
          <w:bCs/>
        </w:rPr>
      </w:pPr>
    </w:p>
    <w:p w14:paraId="15DDDD80" w14:textId="77777777" w:rsidR="00126A36" w:rsidRPr="00A863DD" w:rsidRDefault="00126A36" w:rsidP="0018465C">
      <w:pPr>
        <w:jc w:val="both"/>
        <w:rPr>
          <w:bCs/>
        </w:rPr>
      </w:pPr>
      <w:r w:rsidRPr="00A863DD">
        <w:rPr>
          <w:bCs/>
        </w:rPr>
        <w:t>Los taludes máximos de las paredes para profundidades de excavación mayores a 2,5 m, son los que se detallan a continuación o los que indique la Fiscalización:</w:t>
      </w:r>
    </w:p>
    <w:p w14:paraId="7B8732B1" w14:textId="77777777" w:rsidR="00126A36" w:rsidRPr="00A863DD" w:rsidRDefault="00126A36" w:rsidP="0018465C">
      <w:pPr>
        <w:jc w:val="both"/>
        <w:rPr>
          <w:bCs/>
        </w:rPr>
      </w:pPr>
    </w:p>
    <w:p w14:paraId="0CB09D2D" w14:textId="77777777" w:rsidR="00126A36" w:rsidRPr="00A863DD" w:rsidRDefault="00126A36" w:rsidP="0018465C">
      <w:pPr>
        <w:jc w:val="both"/>
        <w:rPr>
          <w:bCs/>
        </w:rPr>
      </w:pPr>
      <w:r w:rsidRPr="00A863DD">
        <w:rPr>
          <w:bCs/>
        </w:rPr>
        <w:t xml:space="preserve">De 0-3 m. de profundidad el talud máximo será de, 1H : 8V. </w:t>
      </w:r>
    </w:p>
    <w:p w14:paraId="6E8A77F9" w14:textId="77777777" w:rsidR="00126A36" w:rsidRPr="00A863DD" w:rsidRDefault="00126A36" w:rsidP="0018465C">
      <w:pPr>
        <w:jc w:val="both"/>
        <w:rPr>
          <w:bCs/>
        </w:rPr>
      </w:pPr>
      <w:r w:rsidRPr="00A863DD">
        <w:rPr>
          <w:bCs/>
        </w:rPr>
        <w:t xml:space="preserve">De 0-4 m. de profundidad el talud máximo será de 1H : 6V. </w:t>
      </w:r>
    </w:p>
    <w:p w14:paraId="5129873D" w14:textId="77777777" w:rsidR="00126A36" w:rsidRPr="00A863DD" w:rsidRDefault="00126A36" w:rsidP="0018465C">
      <w:pPr>
        <w:jc w:val="both"/>
        <w:rPr>
          <w:bCs/>
        </w:rPr>
      </w:pPr>
      <w:r w:rsidRPr="00A863DD">
        <w:rPr>
          <w:bCs/>
        </w:rPr>
        <w:t xml:space="preserve">De 0-5 m. de profundidad el talud máximo será de 1H : 4V. </w:t>
      </w:r>
    </w:p>
    <w:p w14:paraId="41360BB2" w14:textId="77777777" w:rsidR="00126A36" w:rsidRPr="00A863DD" w:rsidRDefault="00126A36" w:rsidP="0018465C">
      <w:pPr>
        <w:tabs>
          <w:tab w:val="left" w:pos="6297"/>
        </w:tabs>
        <w:jc w:val="both"/>
        <w:rPr>
          <w:bCs/>
        </w:rPr>
      </w:pPr>
      <w:r w:rsidRPr="00A863DD">
        <w:rPr>
          <w:bCs/>
        </w:rPr>
        <w:t>De 0-6 m. de profundidad el talud máximo será de 1H : 4V.</w:t>
      </w:r>
      <w:r w:rsidRPr="00A863DD">
        <w:rPr>
          <w:bCs/>
        </w:rPr>
        <w:tab/>
      </w:r>
    </w:p>
    <w:p w14:paraId="516B9204" w14:textId="77777777" w:rsidR="00126A36" w:rsidRPr="00A863DD" w:rsidRDefault="00126A36" w:rsidP="0018465C">
      <w:pPr>
        <w:jc w:val="both"/>
        <w:rPr>
          <w:b/>
        </w:rPr>
      </w:pPr>
    </w:p>
    <w:p w14:paraId="26CD81F1" w14:textId="77777777" w:rsidR="00126A36" w:rsidRPr="00A863DD" w:rsidRDefault="00126A36" w:rsidP="0018465C">
      <w:pPr>
        <w:pStyle w:val="Ttulo4"/>
        <w:jc w:val="both"/>
        <w:rPr>
          <w:sz w:val="24"/>
        </w:rPr>
      </w:pPr>
      <w:r w:rsidRPr="00A863DD">
        <w:rPr>
          <w:sz w:val="24"/>
        </w:rPr>
        <w:t>Excavaciones en Presencia de Agua:</w:t>
      </w:r>
    </w:p>
    <w:p w14:paraId="34FEAFE7" w14:textId="77777777" w:rsidR="00126A36" w:rsidRPr="00A863DD" w:rsidRDefault="00126A36" w:rsidP="0018465C">
      <w:pPr>
        <w:jc w:val="both"/>
        <w:rPr>
          <w:bCs/>
        </w:rPr>
      </w:pPr>
      <w:r w:rsidRPr="00A863DD">
        <w:rPr>
          <w:bCs/>
        </w:rPr>
        <w:t>La realización de excavación de zanjas con presencia de agua puede ocasionarse por la aparición de aguas provenientes del subsuelo, escorrentía de aguas lluvias, de inundaciones, de operaciones de construcción, aguas servidas y otros similares; la presencia de agua por estas causas debe ser evitada por el constructor mediante métodos constructivos apropiados, por lo que no se reconocerá pago adicional alguno por estos trabajos.</w:t>
      </w:r>
    </w:p>
    <w:p w14:paraId="29AEF0FC" w14:textId="77777777" w:rsidR="00126A36" w:rsidRPr="00A863DD" w:rsidRDefault="00126A36" w:rsidP="0018465C">
      <w:pPr>
        <w:jc w:val="both"/>
        <w:rPr>
          <w:bCs/>
        </w:rPr>
      </w:pPr>
    </w:p>
    <w:p w14:paraId="375FB2A3" w14:textId="77777777" w:rsidR="00126A36" w:rsidRPr="00A863DD" w:rsidRDefault="00126A36" w:rsidP="0018465C">
      <w:pPr>
        <w:jc w:val="both"/>
        <w:rPr>
          <w:bCs/>
        </w:rPr>
      </w:pPr>
      <w:r w:rsidRPr="00A863DD">
        <w:rPr>
          <w:bCs/>
        </w:rPr>
        <w:t>En los lugares sujetos a inundaciones de aguas lluvias no se realizarán excavaciones en tiempo lluvioso. Las zanjas deberán estar libres de agua antes de colocar las tuberías y colectores; bajo ningún concepto se colocarán bajo agua. Las zanjas se mantendrán secas hasta que las tuberías hayan sido completamente acopladas. Para el caso de instalación de tuberías de drenaje de hormigón con juntas de mortero, se mantendrá seca la zanja hasta que se consiga el fraguado del cemento.</w:t>
      </w:r>
    </w:p>
    <w:p w14:paraId="6D54EECE" w14:textId="77777777" w:rsidR="00126A36" w:rsidRPr="00A863DD" w:rsidRDefault="00126A36" w:rsidP="0018465C">
      <w:pPr>
        <w:jc w:val="both"/>
        <w:rPr>
          <w:bCs/>
        </w:rPr>
      </w:pPr>
    </w:p>
    <w:p w14:paraId="6E5A3BA3" w14:textId="77777777" w:rsidR="00126A36" w:rsidRPr="00A863DD" w:rsidRDefault="00126A36" w:rsidP="0018465C">
      <w:pPr>
        <w:jc w:val="both"/>
        <w:rPr>
          <w:bCs/>
        </w:rPr>
      </w:pPr>
      <w:r w:rsidRPr="00A863DD">
        <w:rPr>
          <w:bCs/>
        </w:rPr>
        <w:t>Por las excavaciones de cualquier naturaleza realizadas en presencia de agua no se reconocerá pago adicional.</w:t>
      </w:r>
    </w:p>
    <w:p w14:paraId="16AEBE26" w14:textId="77777777" w:rsidR="00126A36" w:rsidRPr="00A863DD" w:rsidRDefault="00126A36" w:rsidP="0018465C">
      <w:pPr>
        <w:jc w:val="both"/>
        <w:rPr>
          <w:bCs/>
        </w:rPr>
      </w:pPr>
    </w:p>
    <w:p w14:paraId="48C17ADE" w14:textId="77777777" w:rsidR="00126A36" w:rsidRPr="00A863DD" w:rsidRDefault="00126A36" w:rsidP="0018465C">
      <w:pPr>
        <w:pStyle w:val="Ttulo4"/>
        <w:jc w:val="both"/>
        <w:rPr>
          <w:sz w:val="24"/>
        </w:rPr>
      </w:pPr>
      <w:bookmarkStart w:id="389" w:name="_Toc112684786"/>
      <w:r w:rsidRPr="00A863DD">
        <w:rPr>
          <w:sz w:val="24"/>
        </w:rPr>
        <w:t>Excavación en lecho de río:</w:t>
      </w:r>
      <w:bookmarkEnd w:id="389"/>
    </w:p>
    <w:p w14:paraId="41935FEE" w14:textId="77777777" w:rsidR="00126A36" w:rsidRPr="00A863DD" w:rsidRDefault="00126A36" w:rsidP="0018465C">
      <w:pPr>
        <w:jc w:val="both"/>
        <w:rPr>
          <w:b/>
        </w:rPr>
      </w:pPr>
      <w:r w:rsidRPr="00A863DD">
        <w:rPr>
          <w:b/>
        </w:rPr>
        <w:t>Concepto</w:t>
      </w:r>
    </w:p>
    <w:p w14:paraId="4DD3F9AA" w14:textId="77777777" w:rsidR="00126A36" w:rsidRPr="00A863DD" w:rsidRDefault="00126A36" w:rsidP="0018465C">
      <w:pPr>
        <w:jc w:val="both"/>
      </w:pPr>
      <w:r w:rsidRPr="00A863DD">
        <w:t xml:space="preserve">Se entiende la excavación realizada en el lecho del río con el objetivo de instalar cualquier estructura necesaria y planificada en los diseños.  </w:t>
      </w:r>
    </w:p>
    <w:p w14:paraId="581DBE2E" w14:textId="77777777" w:rsidR="00126A36" w:rsidRPr="00A863DD" w:rsidRDefault="00126A36" w:rsidP="0018465C">
      <w:pPr>
        <w:jc w:val="both"/>
        <w:rPr>
          <w:b/>
        </w:rPr>
      </w:pPr>
    </w:p>
    <w:p w14:paraId="0815D93C" w14:textId="77777777" w:rsidR="00126A36" w:rsidRPr="00A863DD" w:rsidRDefault="00126A36" w:rsidP="0018465C">
      <w:pPr>
        <w:jc w:val="both"/>
        <w:rPr>
          <w:b/>
        </w:rPr>
      </w:pPr>
      <w:r w:rsidRPr="00A863DD">
        <w:rPr>
          <w:b/>
        </w:rPr>
        <w:t xml:space="preserve">Descripción </w:t>
      </w:r>
    </w:p>
    <w:p w14:paraId="493B8333" w14:textId="77777777" w:rsidR="00126A36" w:rsidRPr="00A863DD" w:rsidRDefault="00126A36" w:rsidP="0018465C">
      <w:pPr>
        <w:jc w:val="both"/>
        <w:rPr>
          <w:lang w:eastAsia="es-EC"/>
        </w:rPr>
      </w:pPr>
      <w:r w:rsidRPr="00A863DD">
        <w:rPr>
          <w:lang w:eastAsia="es-EC"/>
        </w:rPr>
        <w:t xml:space="preserve">La excavación en lecho de rio se llevará a cabo con la ayuda de equipos mecánicos como excavadoras o a mano. En caso de ser necesario se realizará un desvío provisional del río con el objetivo de facilitar las operaciones de excavación, lo cual está incluido en el rubro. </w:t>
      </w:r>
    </w:p>
    <w:p w14:paraId="0B252268" w14:textId="77777777" w:rsidR="00126A36" w:rsidRPr="00A863DD" w:rsidRDefault="00126A36" w:rsidP="0018465C">
      <w:pPr>
        <w:jc w:val="both"/>
        <w:rPr>
          <w:lang w:eastAsia="es-EC"/>
        </w:rPr>
      </w:pPr>
      <w:r w:rsidRPr="00A863DD">
        <w:rPr>
          <w:lang w:eastAsia="es-EC"/>
        </w:rPr>
        <w:t xml:space="preserve">Los límites de excavación estarán definidos en los diseños, las dimensiones de la excavación serán lo suficiente para permitir el trabajo de los obreros y para ejecutar un buen relleno. </w:t>
      </w:r>
    </w:p>
    <w:p w14:paraId="2AA5B252" w14:textId="77777777" w:rsidR="00126A36" w:rsidRPr="00A863DD" w:rsidRDefault="00126A36" w:rsidP="0018465C">
      <w:pPr>
        <w:jc w:val="both"/>
      </w:pPr>
    </w:p>
    <w:p w14:paraId="31B6B2A8" w14:textId="77777777" w:rsidR="00126A36" w:rsidRPr="00A863DD" w:rsidRDefault="00126A36" w:rsidP="0018465C">
      <w:pPr>
        <w:jc w:val="both"/>
      </w:pPr>
      <w:r w:rsidRPr="00A863DD">
        <w:t>Si</w:t>
      </w:r>
      <w:r w:rsidRPr="00A863DD">
        <w:rPr>
          <w:spacing w:val="-14"/>
        </w:rPr>
        <w:t xml:space="preserve"> </w:t>
      </w:r>
      <w:r w:rsidRPr="00A863DD">
        <w:rPr>
          <w:spacing w:val="3"/>
        </w:rPr>
        <w:t>l</w:t>
      </w:r>
      <w:r w:rsidRPr="00A863DD">
        <w:rPr>
          <w:spacing w:val="-1"/>
        </w:rPr>
        <w:t>o</w:t>
      </w:r>
      <w:r w:rsidRPr="00A863DD">
        <w:t>s</w:t>
      </w:r>
      <w:r w:rsidRPr="00A863DD">
        <w:rPr>
          <w:spacing w:val="-15"/>
        </w:rPr>
        <w:t xml:space="preserve"> </w:t>
      </w:r>
      <w:r w:rsidRPr="00A863DD">
        <w:t>m</w:t>
      </w:r>
      <w:r w:rsidRPr="00A863DD">
        <w:rPr>
          <w:spacing w:val="1"/>
        </w:rPr>
        <w:t>a</w:t>
      </w:r>
      <w:r w:rsidRPr="00A863DD">
        <w:rPr>
          <w:spacing w:val="3"/>
        </w:rPr>
        <w:t>t</w:t>
      </w:r>
      <w:r w:rsidRPr="00A863DD">
        <w:rPr>
          <w:spacing w:val="-1"/>
        </w:rPr>
        <w:t>er</w:t>
      </w:r>
      <w:r w:rsidRPr="00A863DD">
        <w:rPr>
          <w:spacing w:val="3"/>
        </w:rPr>
        <w:t>i</w:t>
      </w:r>
      <w:r w:rsidRPr="00A863DD">
        <w:t>a</w:t>
      </w:r>
      <w:r w:rsidRPr="00A863DD">
        <w:rPr>
          <w:spacing w:val="3"/>
        </w:rPr>
        <w:t>l</w:t>
      </w:r>
      <w:r w:rsidRPr="00A863DD">
        <w:rPr>
          <w:spacing w:val="-1"/>
        </w:rPr>
        <w:t>e</w:t>
      </w:r>
      <w:r w:rsidRPr="00A863DD">
        <w:t>s</w:t>
      </w:r>
      <w:r w:rsidRPr="00A863DD">
        <w:rPr>
          <w:spacing w:val="-23"/>
        </w:rPr>
        <w:t xml:space="preserve"> </w:t>
      </w:r>
      <w:r w:rsidRPr="00A863DD">
        <w:rPr>
          <w:spacing w:val="1"/>
        </w:rPr>
        <w:t>d</w:t>
      </w:r>
      <w:r w:rsidRPr="00A863DD">
        <w:t>e</w:t>
      </w:r>
      <w:r w:rsidRPr="00A863DD">
        <w:rPr>
          <w:spacing w:val="-14"/>
        </w:rPr>
        <w:t xml:space="preserve"> </w:t>
      </w:r>
      <w:r w:rsidRPr="00A863DD">
        <w:t>fu</w:t>
      </w:r>
      <w:r w:rsidRPr="00A863DD">
        <w:rPr>
          <w:spacing w:val="2"/>
        </w:rPr>
        <w:t>n</w:t>
      </w:r>
      <w:r w:rsidRPr="00A863DD">
        <w:rPr>
          <w:spacing w:val="3"/>
        </w:rPr>
        <w:t>d</w:t>
      </w:r>
      <w:r w:rsidRPr="00A863DD">
        <w:t>ac</w:t>
      </w:r>
      <w:r w:rsidRPr="00A863DD">
        <w:rPr>
          <w:spacing w:val="3"/>
        </w:rPr>
        <w:t>i</w:t>
      </w:r>
      <w:r w:rsidRPr="00A863DD">
        <w:rPr>
          <w:spacing w:val="-1"/>
        </w:rPr>
        <w:t>ó</w:t>
      </w:r>
      <w:r w:rsidRPr="00A863DD">
        <w:t>n</w:t>
      </w:r>
      <w:r w:rsidRPr="00A863DD">
        <w:rPr>
          <w:spacing w:val="-22"/>
        </w:rPr>
        <w:t xml:space="preserve"> </w:t>
      </w:r>
      <w:r w:rsidRPr="00A863DD">
        <w:rPr>
          <w:spacing w:val="1"/>
        </w:rPr>
        <w:t>n</w:t>
      </w:r>
      <w:r w:rsidRPr="00A863DD">
        <w:t>a</w:t>
      </w:r>
      <w:r w:rsidRPr="00A863DD">
        <w:rPr>
          <w:spacing w:val="1"/>
        </w:rPr>
        <w:t>tu</w:t>
      </w:r>
      <w:r w:rsidRPr="00A863DD">
        <w:rPr>
          <w:spacing w:val="-1"/>
        </w:rPr>
        <w:t>r</w:t>
      </w:r>
      <w:r w:rsidRPr="00A863DD">
        <w:t>al</w:t>
      </w:r>
      <w:r w:rsidRPr="00A863DD">
        <w:rPr>
          <w:spacing w:val="-16"/>
        </w:rPr>
        <w:t xml:space="preserve"> </w:t>
      </w:r>
      <w:r w:rsidRPr="00A863DD">
        <w:t>s</w:t>
      </w:r>
      <w:r w:rsidRPr="00A863DD">
        <w:rPr>
          <w:spacing w:val="-2"/>
        </w:rPr>
        <w:t>o</w:t>
      </w:r>
      <w:r w:rsidRPr="00A863DD">
        <w:t>n</w:t>
      </w:r>
      <w:r w:rsidRPr="00A863DD">
        <w:rPr>
          <w:spacing w:val="-16"/>
        </w:rPr>
        <w:t xml:space="preserve"> </w:t>
      </w:r>
      <w:r w:rsidRPr="00A863DD">
        <w:rPr>
          <w:spacing w:val="2"/>
        </w:rPr>
        <w:t>a</w:t>
      </w:r>
      <w:r w:rsidRPr="00A863DD">
        <w:t>f</w:t>
      </w:r>
      <w:r w:rsidRPr="00A863DD">
        <w:rPr>
          <w:spacing w:val="2"/>
        </w:rPr>
        <w:t>l</w:t>
      </w:r>
      <w:r w:rsidRPr="00A863DD">
        <w:rPr>
          <w:spacing w:val="-1"/>
        </w:rPr>
        <w:t>o</w:t>
      </w:r>
      <w:r w:rsidRPr="00A863DD">
        <w:rPr>
          <w:spacing w:val="1"/>
        </w:rPr>
        <w:t>j</w:t>
      </w:r>
      <w:r w:rsidRPr="00A863DD">
        <w:t>a</w:t>
      </w:r>
      <w:r w:rsidRPr="00A863DD">
        <w:rPr>
          <w:spacing w:val="1"/>
        </w:rPr>
        <w:t>d</w:t>
      </w:r>
      <w:r w:rsidRPr="00A863DD">
        <w:rPr>
          <w:spacing w:val="-1"/>
        </w:rPr>
        <w:t>o</w:t>
      </w:r>
      <w:r w:rsidRPr="00A863DD">
        <w:t>s</w:t>
      </w:r>
      <w:r w:rsidRPr="00A863DD">
        <w:rPr>
          <w:spacing w:val="-20"/>
        </w:rPr>
        <w:t xml:space="preserve"> </w:t>
      </w:r>
      <w:r w:rsidRPr="00A863DD">
        <w:t>y</w:t>
      </w:r>
      <w:r w:rsidRPr="00A863DD">
        <w:rPr>
          <w:spacing w:val="-12"/>
        </w:rPr>
        <w:t xml:space="preserve"> </w:t>
      </w:r>
      <w:r w:rsidRPr="00A863DD">
        <w:t>a</w:t>
      </w:r>
      <w:r w:rsidRPr="00A863DD">
        <w:rPr>
          <w:spacing w:val="3"/>
        </w:rPr>
        <w:t>l</w:t>
      </w:r>
      <w:r w:rsidRPr="00A863DD">
        <w:rPr>
          <w:spacing w:val="1"/>
        </w:rPr>
        <w:t>t</w:t>
      </w:r>
      <w:r w:rsidRPr="00A863DD">
        <w:rPr>
          <w:spacing w:val="-1"/>
        </w:rPr>
        <w:t>er</w:t>
      </w:r>
      <w:r w:rsidRPr="00A863DD">
        <w:t>a</w:t>
      </w:r>
      <w:r w:rsidRPr="00A863DD">
        <w:rPr>
          <w:spacing w:val="1"/>
        </w:rPr>
        <w:t>do</w:t>
      </w:r>
      <w:r w:rsidRPr="00A863DD">
        <w:t>s</w:t>
      </w:r>
      <w:r w:rsidRPr="00A863DD">
        <w:rPr>
          <w:spacing w:val="-22"/>
        </w:rPr>
        <w:t xml:space="preserve"> </w:t>
      </w:r>
      <w:r w:rsidRPr="00A863DD">
        <w:rPr>
          <w:spacing w:val="3"/>
        </w:rPr>
        <w:t>p</w:t>
      </w:r>
      <w:r w:rsidRPr="00A863DD">
        <w:rPr>
          <w:spacing w:val="-1"/>
        </w:rPr>
        <w:t>o</w:t>
      </w:r>
      <w:r w:rsidRPr="00A863DD">
        <w:t>r</w:t>
      </w:r>
      <w:r w:rsidRPr="00A863DD">
        <w:rPr>
          <w:spacing w:val="-12"/>
        </w:rPr>
        <w:t xml:space="preserve"> </w:t>
      </w:r>
      <w:r w:rsidRPr="00A863DD">
        <w:t>cu</w:t>
      </w:r>
      <w:r w:rsidRPr="00A863DD">
        <w:rPr>
          <w:spacing w:val="3"/>
        </w:rPr>
        <w:t>l</w:t>
      </w:r>
      <w:r w:rsidRPr="00A863DD">
        <w:rPr>
          <w:spacing w:val="1"/>
        </w:rPr>
        <w:t>p</w:t>
      </w:r>
      <w:r w:rsidRPr="00A863DD">
        <w:t>a</w:t>
      </w:r>
      <w:r w:rsidRPr="00A863DD">
        <w:rPr>
          <w:spacing w:val="-17"/>
        </w:rPr>
        <w:t xml:space="preserve"> </w:t>
      </w:r>
      <w:r w:rsidRPr="00A863DD">
        <w:rPr>
          <w:spacing w:val="1"/>
        </w:rPr>
        <w:t>d</w:t>
      </w:r>
      <w:r w:rsidRPr="00A863DD">
        <w:rPr>
          <w:spacing w:val="-1"/>
        </w:rPr>
        <w:t>e</w:t>
      </w:r>
      <w:r w:rsidRPr="00A863DD">
        <w:t>l</w:t>
      </w:r>
      <w:r w:rsidRPr="00A863DD">
        <w:rPr>
          <w:spacing w:val="-13"/>
        </w:rPr>
        <w:t xml:space="preserve"> </w:t>
      </w:r>
      <w:r w:rsidRPr="00A863DD">
        <w:t>c</w:t>
      </w:r>
      <w:r w:rsidRPr="00A863DD">
        <w:rPr>
          <w:spacing w:val="-2"/>
        </w:rPr>
        <w:t>o</w:t>
      </w:r>
      <w:r w:rsidRPr="00A863DD">
        <w:rPr>
          <w:spacing w:val="1"/>
        </w:rPr>
        <w:t>n</w:t>
      </w:r>
      <w:r w:rsidRPr="00A863DD">
        <w:t>s</w:t>
      </w:r>
      <w:r w:rsidRPr="00A863DD">
        <w:rPr>
          <w:spacing w:val="2"/>
        </w:rPr>
        <w:t>t</w:t>
      </w:r>
      <w:r w:rsidRPr="00A863DD">
        <w:rPr>
          <w:spacing w:val="-1"/>
        </w:rPr>
        <w:t>r</w:t>
      </w:r>
      <w:r w:rsidRPr="00A863DD">
        <w:rPr>
          <w:spacing w:val="1"/>
        </w:rPr>
        <w:t>u</w:t>
      </w:r>
      <w:r w:rsidRPr="00A863DD">
        <w:t>ct</w:t>
      </w:r>
      <w:r w:rsidRPr="00A863DD">
        <w:rPr>
          <w:spacing w:val="1"/>
        </w:rPr>
        <w:t>o</w:t>
      </w:r>
      <w:r w:rsidRPr="00A863DD">
        <w:rPr>
          <w:spacing w:val="-1"/>
        </w:rPr>
        <w:t>r</w:t>
      </w:r>
      <w:r w:rsidRPr="00A863DD">
        <w:t>,</w:t>
      </w:r>
      <w:r w:rsidRPr="00A863DD">
        <w:rPr>
          <w:spacing w:val="-23"/>
        </w:rPr>
        <w:t xml:space="preserve"> </w:t>
      </w:r>
      <w:r w:rsidRPr="00A863DD">
        <w:t>m</w:t>
      </w:r>
      <w:r w:rsidRPr="00A863DD">
        <w:rPr>
          <w:spacing w:val="1"/>
        </w:rPr>
        <w:t>á</w:t>
      </w:r>
      <w:r w:rsidRPr="00A863DD">
        <w:t>s</w:t>
      </w:r>
      <w:r w:rsidRPr="00A863DD">
        <w:rPr>
          <w:spacing w:val="-15"/>
        </w:rPr>
        <w:t xml:space="preserve"> </w:t>
      </w:r>
      <w:r w:rsidRPr="00A863DD">
        <w:rPr>
          <w:spacing w:val="3"/>
        </w:rPr>
        <w:t>d</w:t>
      </w:r>
      <w:r w:rsidRPr="00A863DD">
        <w:t>e</w:t>
      </w:r>
      <w:r w:rsidRPr="00A863DD">
        <w:rPr>
          <w:spacing w:val="-13"/>
        </w:rPr>
        <w:t xml:space="preserve"> </w:t>
      </w:r>
      <w:r w:rsidRPr="00A863DD">
        <w:rPr>
          <w:spacing w:val="3"/>
        </w:rPr>
        <w:t>l</w:t>
      </w:r>
      <w:r w:rsidRPr="00A863DD">
        <w:t xml:space="preserve">o </w:t>
      </w:r>
      <w:r w:rsidRPr="00A863DD">
        <w:rPr>
          <w:spacing w:val="3"/>
        </w:rPr>
        <w:t>i</w:t>
      </w:r>
      <w:r w:rsidRPr="00A863DD">
        <w:rPr>
          <w:spacing w:val="1"/>
        </w:rPr>
        <w:t>n</w:t>
      </w:r>
      <w:r w:rsidRPr="00A863DD">
        <w:rPr>
          <w:spacing w:val="-2"/>
        </w:rPr>
        <w:t>d</w:t>
      </w:r>
      <w:r w:rsidRPr="00A863DD">
        <w:rPr>
          <w:spacing w:val="3"/>
        </w:rPr>
        <w:t>i</w:t>
      </w:r>
      <w:r w:rsidRPr="00A863DD">
        <w:t>cado</w:t>
      </w:r>
      <w:r w:rsidRPr="00A863DD">
        <w:rPr>
          <w:spacing w:val="5"/>
        </w:rPr>
        <w:t xml:space="preserve"> </w:t>
      </w:r>
      <w:r w:rsidRPr="00A863DD">
        <w:rPr>
          <w:spacing w:val="-1"/>
        </w:rPr>
        <w:t>e</w:t>
      </w:r>
      <w:r w:rsidRPr="00A863DD">
        <w:t>n</w:t>
      </w:r>
      <w:r w:rsidRPr="00A863DD">
        <w:rPr>
          <w:spacing w:val="13"/>
        </w:rPr>
        <w:t xml:space="preserve"> </w:t>
      </w:r>
      <w:r w:rsidRPr="00A863DD">
        <w:rPr>
          <w:spacing w:val="3"/>
        </w:rPr>
        <w:t>l</w:t>
      </w:r>
      <w:r w:rsidRPr="00A863DD">
        <w:rPr>
          <w:spacing w:val="-1"/>
        </w:rPr>
        <w:t>o</w:t>
      </w:r>
      <w:r w:rsidRPr="00A863DD">
        <w:t>s</w:t>
      </w:r>
      <w:r w:rsidRPr="00A863DD">
        <w:rPr>
          <w:spacing w:val="11"/>
        </w:rPr>
        <w:t xml:space="preserve"> </w:t>
      </w:r>
      <w:r w:rsidRPr="00A863DD">
        <w:rPr>
          <w:spacing w:val="1"/>
        </w:rPr>
        <w:t>p</w:t>
      </w:r>
      <w:r w:rsidRPr="00A863DD">
        <w:rPr>
          <w:spacing w:val="3"/>
        </w:rPr>
        <w:t>l</w:t>
      </w:r>
      <w:r w:rsidRPr="00A863DD">
        <w:t>a</w:t>
      </w:r>
      <w:r w:rsidRPr="00A863DD">
        <w:rPr>
          <w:spacing w:val="1"/>
        </w:rPr>
        <w:t>n</w:t>
      </w:r>
      <w:r w:rsidRPr="00A863DD">
        <w:rPr>
          <w:spacing w:val="-1"/>
        </w:rPr>
        <w:t>o</w:t>
      </w:r>
      <w:r w:rsidRPr="00A863DD">
        <w:t>s,</w:t>
      </w:r>
      <w:r w:rsidRPr="00A863DD">
        <w:rPr>
          <w:spacing w:val="6"/>
        </w:rPr>
        <w:t xml:space="preserve"> </w:t>
      </w:r>
      <w:r w:rsidRPr="00A863DD">
        <w:rPr>
          <w:spacing w:val="1"/>
        </w:rPr>
        <w:t>d</w:t>
      </w:r>
      <w:r w:rsidRPr="00A863DD">
        <w:rPr>
          <w:spacing w:val="3"/>
        </w:rPr>
        <w:t>i</w:t>
      </w:r>
      <w:r w:rsidRPr="00A863DD">
        <w:t>cho</w:t>
      </w:r>
      <w:r w:rsidRPr="00A863DD">
        <w:rPr>
          <w:spacing w:val="8"/>
        </w:rPr>
        <w:t xml:space="preserve"> </w:t>
      </w:r>
      <w:r w:rsidRPr="00A863DD">
        <w:t>m</w:t>
      </w:r>
      <w:r w:rsidRPr="00A863DD">
        <w:rPr>
          <w:spacing w:val="1"/>
        </w:rPr>
        <w:t>ate</w:t>
      </w:r>
      <w:r w:rsidRPr="00A863DD">
        <w:rPr>
          <w:spacing w:val="-1"/>
        </w:rPr>
        <w:t>r</w:t>
      </w:r>
      <w:r w:rsidRPr="00A863DD">
        <w:rPr>
          <w:spacing w:val="3"/>
        </w:rPr>
        <w:t>i</w:t>
      </w:r>
      <w:r w:rsidRPr="00A863DD">
        <w:t>al</w:t>
      </w:r>
      <w:r w:rsidRPr="00A863DD">
        <w:rPr>
          <w:spacing w:val="9"/>
        </w:rPr>
        <w:t xml:space="preserve"> </w:t>
      </w:r>
      <w:r w:rsidRPr="00A863DD">
        <w:t>s</w:t>
      </w:r>
      <w:r w:rsidRPr="00A863DD">
        <w:rPr>
          <w:spacing w:val="-2"/>
        </w:rPr>
        <w:t>e</w:t>
      </w:r>
      <w:r w:rsidRPr="00A863DD">
        <w:rPr>
          <w:spacing w:val="-1"/>
        </w:rPr>
        <w:t>r</w:t>
      </w:r>
      <w:r w:rsidRPr="00A863DD">
        <w:t>á</w:t>
      </w:r>
      <w:r w:rsidRPr="00A863DD">
        <w:rPr>
          <w:spacing w:val="12"/>
        </w:rPr>
        <w:t xml:space="preserve"> </w:t>
      </w:r>
      <w:r w:rsidRPr="00A863DD">
        <w:rPr>
          <w:spacing w:val="-1"/>
        </w:rPr>
        <w:t>re</w:t>
      </w:r>
      <w:r w:rsidRPr="00A863DD">
        <w:rPr>
          <w:spacing w:val="3"/>
        </w:rPr>
        <w:t>m</w:t>
      </w:r>
      <w:r w:rsidRPr="00A863DD">
        <w:rPr>
          <w:spacing w:val="-1"/>
        </w:rPr>
        <w:t>o</w:t>
      </w:r>
      <w:r w:rsidRPr="00A863DD">
        <w:t>v</w:t>
      </w:r>
      <w:r w:rsidRPr="00A863DD">
        <w:rPr>
          <w:spacing w:val="3"/>
        </w:rPr>
        <w:t>i</w:t>
      </w:r>
      <w:r w:rsidRPr="00A863DD">
        <w:rPr>
          <w:spacing w:val="1"/>
        </w:rPr>
        <w:t>d</w:t>
      </w:r>
      <w:r w:rsidRPr="00A863DD">
        <w:rPr>
          <w:spacing w:val="-1"/>
        </w:rPr>
        <w:t>o</w:t>
      </w:r>
      <w:r w:rsidRPr="00A863DD">
        <w:t>,</w:t>
      </w:r>
      <w:r w:rsidRPr="00A863DD">
        <w:rPr>
          <w:spacing w:val="6"/>
        </w:rPr>
        <w:t xml:space="preserve"> </w:t>
      </w:r>
      <w:r w:rsidRPr="00A863DD">
        <w:rPr>
          <w:spacing w:val="-1"/>
        </w:rPr>
        <w:t>r</w:t>
      </w:r>
      <w:r w:rsidRPr="00A863DD">
        <w:rPr>
          <w:spacing w:val="1"/>
        </w:rPr>
        <w:t>e</w:t>
      </w:r>
      <w:r w:rsidRPr="00A863DD">
        <w:rPr>
          <w:spacing w:val="-1"/>
        </w:rPr>
        <w:t>e</w:t>
      </w:r>
      <w:r w:rsidRPr="00A863DD">
        <w:t>m</w:t>
      </w:r>
      <w:r w:rsidRPr="00A863DD">
        <w:rPr>
          <w:spacing w:val="1"/>
        </w:rPr>
        <w:t>p</w:t>
      </w:r>
      <w:r w:rsidRPr="00A863DD">
        <w:rPr>
          <w:spacing w:val="3"/>
        </w:rPr>
        <w:t>l</w:t>
      </w:r>
      <w:r w:rsidRPr="00A863DD">
        <w:t>a</w:t>
      </w:r>
      <w:r w:rsidRPr="00A863DD">
        <w:rPr>
          <w:spacing w:val="1"/>
        </w:rPr>
        <w:t>z</w:t>
      </w:r>
      <w:r w:rsidRPr="00A863DD">
        <w:t>a</w:t>
      </w:r>
      <w:r w:rsidRPr="00A863DD">
        <w:rPr>
          <w:spacing w:val="1"/>
        </w:rPr>
        <w:t>d</w:t>
      </w:r>
      <w:r w:rsidRPr="00A863DD">
        <w:rPr>
          <w:spacing w:val="-1"/>
        </w:rPr>
        <w:t>o</w:t>
      </w:r>
      <w:r w:rsidRPr="00A863DD">
        <w:t xml:space="preserve">, </w:t>
      </w:r>
      <w:r w:rsidRPr="00A863DD">
        <w:rPr>
          <w:spacing w:val="2"/>
        </w:rPr>
        <w:t>c</w:t>
      </w:r>
      <w:r w:rsidRPr="00A863DD">
        <w:rPr>
          <w:spacing w:val="-1"/>
        </w:rPr>
        <w:t>o</w:t>
      </w:r>
      <w:r w:rsidRPr="00A863DD">
        <w:t>m</w:t>
      </w:r>
      <w:r w:rsidRPr="00A863DD">
        <w:rPr>
          <w:spacing w:val="1"/>
        </w:rPr>
        <w:t>p</w:t>
      </w:r>
      <w:r w:rsidRPr="00A863DD">
        <w:t>act</w:t>
      </w:r>
      <w:r w:rsidRPr="00A863DD">
        <w:rPr>
          <w:spacing w:val="1"/>
        </w:rPr>
        <w:t>a</w:t>
      </w:r>
      <w:r w:rsidRPr="00A863DD">
        <w:rPr>
          <w:spacing w:val="3"/>
        </w:rPr>
        <w:t>d</w:t>
      </w:r>
      <w:r w:rsidRPr="00A863DD">
        <w:rPr>
          <w:spacing w:val="-1"/>
        </w:rPr>
        <w:t>o</w:t>
      </w:r>
      <w:r w:rsidRPr="00A863DD">
        <w:t>,</w:t>
      </w:r>
      <w:r w:rsidRPr="00A863DD">
        <w:rPr>
          <w:spacing w:val="1"/>
        </w:rPr>
        <w:t xml:space="preserve"> u</w:t>
      </w:r>
      <w:r w:rsidRPr="00A863DD">
        <w:t>sa</w:t>
      </w:r>
      <w:r w:rsidRPr="00A863DD">
        <w:rPr>
          <w:spacing w:val="1"/>
        </w:rPr>
        <w:t>n</w:t>
      </w:r>
      <w:r w:rsidRPr="00A863DD">
        <w:rPr>
          <w:spacing w:val="3"/>
        </w:rPr>
        <w:t>d</w:t>
      </w:r>
      <w:r w:rsidRPr="00A863DD">
        <w:t>o</w:t>
      </w:r>
      <w:r w:rsidRPr="00A863DD">
        <w:rPr>
          <w:spacing w:val="8"/>
        </w:rPr>
        <w:t xml:space="preserve"> </w:t>
      </w:r>
      <w:r w:rsidRPr="00A863DD">
        <w:rPr>
          <w:spacing w:val="1"/>
        </w:rPr>
        <w:t>u</w:t>
      </w:r>
      <w:r w:rsidRPr="00A863DD">
        <w:t>n m</w:t>
      </w:r>
      <w:r w:rsidRPr="00A863DD">
        <w:rPr>
          <w:spacing w:val="1"/>
        </w:rPr>
        <w:t>at</w:t>
      </w:r>
      <w:r w:rsidRPr="00A863DD">
        <w:rPr>
          <w:spacing w:val="-1"/>
        </w:rPr>
        <w:t>er</w:t>
      </w:r>
      <w:r w:rsidRPr="00A863DD">
        <w:rPr>
          <w:spacing w:val="3"/>
        </w:rPr>
        <w:t>i</w:t>
      </w:r>
      <w:r w:rsidRPr="00A863DD">
        <w:t>al</w:t>
      </w:r>
      <w:r w:rsidRPr="00A863DD">
        <w:rPr>
          <w:spacing w:val="-5"/>
        </w:rPr>
        <w:t xml:space="preserve"> </w:t>
      </w:r>
      <w:r w:rsidRPr="00A863DD">
        <w:rPr>
          <w:spacing w:val="-1"/>
        </w:rPr>
        <w:t>co</w:t>
      </w:r>
      <w:r w:rsidRPr="00A863DD">
        <w:rPr>
          <w:spacing w:val="1"/>
        </w:rPr>
        <w:t>n</w:t>
      </w:r>
      <w:r w:rsidRPr="00A863DD">
        <w:t>v</w:t>
      </w:r>
      <w:r w:rsidRPr="00A863DD">
        <w:rPr>
          <w:spacing w:val="-1"/>
        </w:rPr>
        <w:t>e</w:t>
      </w:r>
      <w:r w:rsidRPr="00A863DD">
        <w:rPr>
          <w:spacing w:val="1"/>
        </w:rPr>
        <w:t>n</w:t>
      </w:r>
      <w:r w:rsidRPr="00A863DD">
        <w:rPr>
          <w:spacing w:val="3"/>
        </w:rPr>
        <w:t>i</w:t>
      </w:r>
      <w:r w:rsidRPr="00A863DD">
        <w:rPr>
          <w:spacing w:val="-1"/>
        </w:rPr>
        <w:t>e</w:t>
      </w:r>
      <w:r w:rsidRPr="00A863DD">
        <w:rPr>
          <w:spacing w:val="1"/>
        </w:rPr>
        <w:t>nt</w:t>
      </w:r>
      <w:r w:rsidRPr="00A863DD">
        <w:t>e</w:t>
      </w:r>
      <w:r w:rsidRPr="00A863DD">
        <w:rPr>
          <w:spacing w:val="-13"/>
        </w:rPr>
        <w:t xml:space="preserve"> </w:t>
      </w:r>
      <w:r w:rsidRPr="00A863DD">
        <w:t>a</w:t>
      </w:r>
      <w:r w:rsidRPr="00A863DD">
        <w:rPr>
          <w:spacing w:val="3"/>
        </w:rPr>
        <w:t>p</w:t>
      </w:r>
      <w:r w:rsidRPr="00A863DD">
        <w:rPr>
          <w:spacing w:val="-1"/>
        </w:rPr>
        <w:t>ro</w:t>
      </w:r>
      <w:r w:rsidRPr="00A863DD">
        <w:rPr>
          <w:spacing w:val="1"/>
        </w:rPr>
        <w:t>b</w:t>
      </w:r>
      <w:r w:rsidRPr="00A863DD">
        <w:t>a</w:t>
      </w:r>
      <w:r w:rsidRPr="00A863DD">
        <w:rPr>
          <w:spacing w:val="3"/>
        </w:rPr>
        <w:t>d</w:t>
      </w:r>
      <w:r w:rsidRPr="00A863DD">
        <w:t>o</w:t>
      </w:r>
      <w:r w:rsidRPr="00A863DD">
        <w:rPr>
          <w:spacing w:val="-10"/>
        </w:rPr>
        <w:t xml:space="preserve"> </w:t>
      </w:r>
      <w:r w:rsidRPr="00A863DD">
        <w:t>p</w:t>
      </w:r>
      <w:r w:rsidRPr="00A863DD">
        <w:rPr>
          <w:spacing w:val="1"/>
        </w:rPr>
        <w:t>o</w:t>
      </w:r>
      <w:r w:rsidRPr="00A863DD">
        <w:t>r</w:t>
      </w:r>
      <w:r w:rsidRPr="00A863DD">
        <w:rPr>
          <w:spacing w:val="-3"/>
        </w:rPr>
        <w:t xml:space="preserve"> </w:t>
      </w:r>
      <w:r w:rsidRPr="00A863DD">
        <w:rPr>
          <w:spacing w:val="-1"/>
        </w:rPr>
        <w:t>e</w:t>
      </w:r>
      <w:r w:rsidRPr="00A863DD">
        <w:t>l</w:t>
      </w:r>
      <w:r w:rsidRPr="00A863DD">
        <w:rPr>
          <w:spacing w:val="1"/>
        </w:rPr>
        <w:t xml:space="preserve"> </w:t>
      </w:r>
      <w:r w:rsidRPr="00A863DD">
        <w:rPr>
          <w:spacing w:val="-3"/>
        </w:rPr>
        <w:t>I</w:t>
      </w:r>
      <w:r w:rsidRPr="00A863DD">
        <w:rPr>
          <w:spacing w:val="1"/>
        </w:rPr>
        <w:t>n</w:t>
      </w:r>
      <w:r w:rsidRPr="00A863DD">
        <w:rPr>
          <w:spacing w:val="3"/>
        </w:rPr>
        <w:t>g</w:t>
      </w:r>
      <w:r w:rsidRPr="00A863DD">
        <w:rPr>
          <w:spacing w:val="-1"/>
        </w:rPr>
        <w:t>e</w:t>
      </w:r>
      <w:r w:rsidRPr="00A863DD">
        <w:rPr>
          <w:spacing w:val="1"/>
        </w:rPr>
        <w:t>n</w:t>
      </w:r>
      <w:r w:rsidRPr="00A863DD">
        <w:rPr>
          <w:spacing w:val="3"/>
        </w:rPr>
        <w:t>i</w:t>
      </w:r>
      <w:r w:rsidRPr="00A863DD">
        <w:rPr>
          <w:spacing w:val="-1"/>
        </w:rPr>
        <w:t>er</w:t>
      </w:r>
      <w:r w:rsidRPr="00A863DD">
        <w:t>o</w:t>
      </w:r>
      <w:r w:rsidRPr="00A863DD">
        <w:rPr>
          <w:spacing w:val="-10"/>
        </w:rPr>
        <w:t xml:space="preserve"> </w:t>
      </w:r>
      <w:r w:rsidRPr="00A863DD">
        <w:t>F</w:t>
      </w:r>
      <w:r w:rsidRPr="00A863DD">
        <w:rPr>
          <w:spacing w:val="3"/>
        </w:rPr>
        <w:t>i</w:t>
      </w:r>
      <w:r w:rsidRPr="00A863DD">
        <w:t>s</w:t>
      </w:r>
      <w:r w:rsidRPr="00A863DD">
        <w:rPr>
          <w:spacing w:val="-1"/>
        </w:rPr>
        <w:t>c</w:t>
      </w:r>
      <w:r w:rsidRPr="00A863DD">
        <w:t>a</w:t>
      </w:r>
      <w:r w:rsidRPr="00A863DD">
        <w:rPr>
          <w:spacing w:val="1"/>
        </w:rPr>
        <w:t>l</w:t>
      </w:r>
      <w:r w:rsidRPr="00A863DD">
        <w:t>i</w:t>
      </w:r>
      <w:r w:rsidRPr="00A863DD">
        <w:rPr>
          <w:spacing w:val="1"/>
        </w:rPr>
        <w:t>z</w:t>
      </w:r>
      <w:r w:rsidRPr="00A863DD">
        <w:t>a</w:t>
      </w:r>
      <w:r w:rsidRPr="00A863DD">
        <w:rPr>
          <w:spacing w:val="1"/>
        </w:rPr>
        <w:t>d</w:t>
      </w:r>
      <w:r w:rsidRPr="00A863DD">
        <w:rPr>
          <w:spacing w:val="-1"/>
        </w:rPr>
        <w:t>or</w:t>
      </w:r>
      <w:r w:rsidRPr="00A863DD">
        <w:t>,</w:t>
      </w:r>
      <w:r w:rsidRPr="00A863DD">
        <w:rPr>
          <w:spacing w:val="-13"/>
        </w:rPr>
        <w:t xml:space="preserve"> </w:t>
      </w:r>
      <w:r w:rsidRPr="00A863DD">
        <w:t>y</w:t>
      </w:r>
      <w:r w:rsidRPr="00A863DD">
        <w:rPr>
          <w:spacing w:val="1"/>
        </w:rPr>
        <w:t xml:space="preserve"> </w:t>
      </w:r>
      <w:r w:rsidRPr="00A863DD">
        <w:t>a</w:t>
      </w:r>
      <w:r w:rsidRPr="00A863DD">
        <w:rPr>
          <w:spacing w:val="-2"/>
        </w:rPr>
        <w:t xml:space="preserve"> </w:t>
      </w:r>
      <w:r w:rsidRPr="00A863DD">
        <w:rPr>
          <w:spacing w:val="2"/>
        </w:rPr>
        <w:t>c</w:t>
      </w:r>
      <w:r w:rsidRPr="00A863DD">
        <w:rPr>
          <w:spacing w:val="-1"/>
        </w:rPr>
        <w:t>o</w:t>
      </w:r>
      <w:r w:rsidRPr="00A863DD">
        <w:t>s</w:t>
      </w:r>
      <w:r w:rsidRPr="00A863DD">
        <w:rPr>
          <w:spacing w:val="2"/>
        </w:rPr>
        <w:t>t</w:t>
      </w:r>
      <w:r w:rsidRPr="00A863DD">
        <w:t>o</w:t>
      </w:r>
      <w:r w:rsidRPr="00A863DD">
        <w:rPr>
          <w:spacing w:val="1"/>
        </w:rPr>
        <w:t xml:space="preserve"> </w:t>
      </w:r>
      <w:r w:rsidRPr="00A863DD">
        <w:rPr>
          <w:spacing w:val="3"/>
        </w:rPr>
        <w:t>d</w:t>
      </w:r>
      <w:r w:rsidRPr="00A863DD">
        <w:rPr>
          <w:spacing w:val="-1"/>
        </w:rPr>
        <w:t>e</w:t>
      </w:r>
      <w:r w:rsidRPr="00A863DD">
        <w:t xml:space="preserve">l </w:t>
      </w:r>
      <w:r w:rsidRPr="00A863DD">
        <w:rPr>
          <w:spacing w:val="-1"/>
        </w:rPr>
        <w:t>Co</w:t>
      </w:r>
      <w:r w:rsidRPr="00A863DD">
        <w:rPr>
          <w:spacing w:val="1"/>
        </w:rPr>
        <w:t>nt</w:t>
      </w:r>
      <w:r w:rsidRPr="00A863DD">
        <w:rPr>
          <w:spacing w:val="-1"/>
        </w:rPr>
        <w:t>r</w:t>
      </w:r>
      <w:r w:rsidRPr="00A863DD">
        <w:t>a</w:t>
      </w:r>
      <w:r w:rsidRPr="00A863DD">
        <w:rPr>
          <w:spacing w:val="1"/>
        </w:rPr>
        <w:t>t</w:t>
      </w:r>
      <w:r w:rsidRPr="00A863DD">
        <w:rPr>
          <w:spacing w:val="3"/>
        </w:rPr>
        <w:t>i</w:t>
      </w:r>
      <w:r w:rsidRPr="00A863DD">
        <w:t xml:space="preserve">sta. </w:t>
      </w:r>
    </w:p>
    <w:p w14:paraId="48F099B8" w14:textId="77777777" w:rsidR="00126A36" w:rsidRPr="00A863DD" w:rsidRDefault="00126A36" w:rsidP="0018465C">
      <w:pPr>
        <w:jc w:val="both"/>
      </w:pPr>
    </w:p>
    <w:p w14:paraId="5145F4A5" w14:textId="77777777" w:rsidR="00126A36" w:rsidRPr="00A863DD" w:rsidRDefault="00126A36" w:rsidP="0018465C">
      <w:pPr>
        <w:jc w:val="both"/>
      </w:pPr>
      <w:r w:rsidRPr="00A863DD">
        <w:t xml:space="preserve">El material de excavación será cargado y desalojado de acuerdo a lo planificado y a lugares que sean aprobados por la Fiscalización, lo cual está incluido en este rubro. </w:t>
      </w:r>
    </w:p>
    <w:p w14:paraId="03C73EC1" w14:textId="77777777" w:rsidR="00126A36" w:rsidRPr="00A863DD" w:rsidRDefault="00126A36" w:rsidP="0018465C">
      <w:pPr>
        <w:jc w:val="both"/>
        <w:rPr>
          <w:b/>
        </w:rPr>
      </w:pPr>
    </w:p>
    <w:p w14:paraId="0DBF194E" w14:textId="77777777" w:rsidR="00126A36" w:rsidRPr="00A863DD" w:rsidRDefault="00126A36" w:rsidP="0018465C">
      <w:pPr>
        <w:jc w:val="both"/>
      </w:pPr>
      <w:r w:rsidRPr="00A863DD">
        <w:rPr>
          <w:b/>
        </w:rPr>
        <w:t>Condiciones de seguridad:</w:t>
      </w:r>
    </w:p>
    <w:p w14:paraId="773A78BC" w14:textId="77777777" w:rsidR="00126A36" w:rsidRPr="00A863DD" w:rsidRDefault="00126A36" w:rsidP="0018465C">
      <w:pPr>
        <w:jc w:val="both"/>
      </w:pPr>
      <w:r w:rsidRPr="00A863DD">
        <w:t>Cuando las condiciones del terreno o las dimensiones de la excavación sean tales que pongan en peligro la estabilidad de las paredes de la excavación, la Fiscalización ordenará al Constructor la colocación de los entibados y puntales que juzgue necesarios para la seguridad de los trabajadores, de la obra y de las estructuras o propiedades adyacentes, las cuales está incluidas dentro del rubro. La Fiscalización exigirá que estos trabajos sean realizados con las debidas seguridades y en la cantidad y calidad necesarias.</w:t>
      </w:r>
    </w:p>
    <w:p w14:paraId="1936B55E" w14:textId="77777777" w:rsidR="00126A36" w:rsidRPr="00A863DD" w:rsidRDefault="00126A36" w:rsidP="0018465C">
      <w:pPr>
        <w:jc w:val="both"/>
      </w:pPr>
    </w:p>
    <w:p w14:paraId="62D88E5E" w14:textId="77777777" w:rsidR="00126A36" w:rsidRPr="00A863DD" w:rsidRDefault="00126A36" w:rsidP="0018465C">
      <w:pPr>
        <w:jc w:val="both"/>
      </w:pPr>
      <w:r w:rsidRPr="00A863DD">
        <w:t>La Fiscalización está facultada para suspender total o parcialmente las obras cuando considere que el estado de las excavaciones no garantiza la seguridad necesaria para las obras y/o las personas, hasta que se efectúen los trabajos de entibamiento o apuntalamientos necesarios.</w:t>
      </w:r>
    </w:p>
    <w:p w14:paraId="28DAA755" w14:textId="77777777" w:rsidR="00126A36" w:rsidRPr="00A863DD" w:rsidRDefault="00126A36" w:rsidP="0018465C">
      <w:pPr>
        <w:jc w:val="both"/>
      </w:pPr>
    </w:p>
    <w:p w14:paraId="67523308" w14:textId="77777777" w:rsidR="00126A36" w:rsidRPr="00A863DD" w:rsidRDefault="00126A36" w:rsidP="0018465C">
      <w:pPr>
        <w:jc w:val="both"/>
      </w:pPr>
      <w:r w:rsidRPr="00A863DD">
        <w:t>En cada tramo de trabajo se abrirán no más de 200 m. de zanja con anterioridad a la colocación de la tubería y no se dejará más de 200 m. de zanja sin relleno luego de haber colocado los tubos.</w:t>
      </w:r>
    </w:p>
    <w:p w14:paraId="577C9ADD" w14:textId="77777777" w:rsidR="00126A36" w:rsidRPr="00A863DD" w:rsidRDefault="00126A36" w:rsidP="0018465C">
      <w:pPr>
        <w:jc w:val="both"/>
      </w:pPr>
    </w:p>
    <w:p w14:paraId="624DEBC5" w14:textId="77777777" w:rsidR="00126A36" w:rsidRPr="00A863DD" w:rsidRDefault="00126A36" w:rsidP="0018465C">
      <w:pPr>
        <w:jc w:val="both"/>
      </w:pPr>
      <w:r w:rsidRPr="00A863DD">
        <w:t>Cuando sea necesario deberán colocarse puentes temporales sobre excavaciones aún no rellenadas, en las intersecciones de las calles, en accesos a viviendas o cuando existan terrenos afectados por la excavación; estos puentes serán mantenidos en servicio hasta que los requerimientos de las especificaciones que rige el trabajo anterior al relleno hayan sido cumplidos. Los puentes temporales estarán sujetos a la aprobación de Fiscalización.</w:t>
      </w:r>
    </w:p>
    <w:p w14:paraId="625ADC73" w14:textId="77777777" w:rsidR="00126A36" w:rsidRPr="00A863DD" w:rsidRDefault="00126A36" w:rsidP="0018465C">
      <w:pPr>
        <w:jc w:val="both"/>
      </w:pPr>
    </w:p>
    <w:p w14:paraId="52C81998" w14:textId="77777777" w:rsidR="00126A36" w:rsidRPr="00A863DD" w:rsidRDefault="00126A36" w:rsidP="0018465C">
      <w:pPr>
        <w:jc w:val="both"/>
      </w:pPr>
      <w:r w:rsidRPr="00A863DD">
        <w:t>Se vigilará para que desde el momento en que se inicie la excavación hasta que se termine el relleno de la misma, no transcurra un lapso mayor de siete días calendario incluyendo el tiempo necesario para la colocación y prueba de la tubería, salvo condiciones especiales que serán absueltas por la Fiscalización.</w:t>
      </w:r>
    </w:p>
    <w:p w14:paraId="618AB2AF" w14:textId="77777777" w:rsidR="00126A36" w:rsidRPr="00A863DD" w:rsidRDefault="00126A36" w:rsidP="0018465C">
      <w:pPr>
        <w:jc w:val="both"/>
      </w:pPr>
      <w:r w:rsidRPr="00A863DD">
        <w:t xml:space="preserve"> </w:t>
      </w:r>
    </w:p>
    <w:p w14:paraId="20F5D4F1" w14:textId="77777777" w:rsidR="00126A36" w:rsidRPr="00A863DD" w:rsidRDefault="00126A36" w:rsidP="0018465C">
      <w:pPr>
        <w:jc w:val="both"/>
      </w:pPr>
      <w:r w:rsidRPr="00A863DD">
        <w:t>Todos los planos constructivos que prepare el Contratista se entregarán a la Fiscalización para su aprobación previa, por lo menos siete (7) días hábiles antes del inicio de tales trabajos.</w:t>
      </w:r>
    </w:p>
    <w:p w14:paraId="11F6F493" w14:textId="77777777" w:rsidR="00126A36" w:rsidRPr="00A863DD" w:rsidRDefault="00126A36" w:rsidP="0018465C">
      <w:pPr>
        <w:jc w:val="both"/>
      </w:pPr>
    </w:p>
    <w:p w14:paraId="4A1168C5" w14:textId="77777777" w:rsidR="00126A36" w:rsidRPr="00A863DD" w:rsidRDefault="00126A36" w:rsidP="0018465C">
      <w:pPr>
        <w:jc w:val="both"/>
      </w:pPr>
      <w:r w:rsidRPr="00A863DD">
        <w:t>En todos los casos, el contratista deberá cumplir con las disposiciones del Plan de Manejo Socio Ambiental y las Especificaciones Técnicas Ambiéntales elaboradas para el Proyecto.</w:t>
      </w:r>
    </w:p>
    <w:p w14:paraId="18ED1E58" w14:textId="77777777" w:rsidR="00126A36" w:rsidRPr="00A863DD" w:rsidRDefault="00126A36" w:rsidP="00126A36">
      <w:pPr>
        <w:rPr>
          <w:highlight w:val="yellow"/>
          <w:lang w:eastAsia="es-EC"/>
        </w:rPr>
      </w:pPr>
    </w:p>
    <w:p w14:paraId="5BB1C21A" w14:textId="77777777" w:rsidR="00126A36" w:rsidRPr="00A863DD" w:rsidRDefault="00126A36" w:rsidP="00126A36">
      <w:pPr>
        <w:pStyle w:val="Ttulo3"/>
      </w:pPr>
      <w:r w:rsidRPr="00A863DD">
        <w:t>Medición y forma de pago</w:t>
      </w:r>
    </w:p>
    <w:p w14:paraId="4D7038C2" w14:textId="77777777" w:rsidR="00126A36" w:rsidRPr="00A863DD" w:rsidRDefault="00126A36" w:rsidP="0018465C">
      <w:pPr>
        <w:jc w:val="both"/>
        <w:rPr>
          <w:lang w:eastAsia="es-EC"/>
        </w:rPr>
      </w:pPr>
      <w:r w:rsidRPr="00A863DD">
        <w:rPr>
          <w:lang w:eastAsia="es-EC"/>
        </w:rPr>
        <w:t>La medición de las excavaciones a mano o mecánica será establecida por los volúmenes delimitados por la línea del terreno antes de iniciar las excavaciones y por las líneas teóricas de excavación mostradas en los planos, o definidas por la Fiscalización. Se medirá y pagará por metro cúbico excavado, sin considerar deslizamientos, desprendimientos o derrumbes que se consideren errores o negligencia del Contratista.</w:t>
      </w:r>
    </w:p>
    <w:p w14:paraId="653E5818" w14:textId="77777777" w:rsidR="00126A36" w:rsidRPr="00A863DD" w:rsidRDefault="00126A36" w:rsidP="0018465C">
      <w:pPr>
        <w:jc w:val="both"/>
        <w:rPr>
          <w:color w:val="000000" w:themeColor="text1"/>
          <w:lang w:eastAsia="es-EC"/>
        </w:rPr>
      </w:pPr>
    </w:p>
    <w:p w14:paraId="23C686F5" w14:textId="77777777" w:rsidR="00126A36" w:rsidRPr="00A863DD" w:rsidRDefault="00126A36" w:rsidP="0018465C">
      <w:pPr>
        <w:jc w:val="both"/>
        <w:rPr>
          <w:color w:val="000000" w:themeColor="text1"/>
          <w:lang w:eastAsia="es-EC"/>
        </w:rPr>
      </w:pPr>
      <w:r w:rsidRPr="00A863DD">
        <w:rPr>
          <w:color w:val="000000" w:themeColor="text1"/>
          <w:lang w:eastAsia="es-EC"/>
        </w:rPr>
        <w:t>Por lo que se pagará en función a las dimensiones de profundidad indicada en el plano taller, el ancho en el fondo de la zanja igual al diámetro del tubo más 0.5m, y el ancho superior igual al inferior en alturas de hasta 2.5m, para alturas mayores se tomará la pendiente señalada en la especificación o dadas por Fiscalización para definir el ancho superior, no se pagará por dimensiones mayores o por derrumbes</w:t>
      </w:r>
    </w:p>
    <w:p w14:paraId="1234309C" w14:textId="77777777" w:rsidR="00126A36" w:rsidRPr="00A863DD" w:rsidRDefault="00126A36" w:rsidP="0018465C">
      <w:pPr>
        <w:jc w:val="both"/>
        <w:rPr>
          <w:lang w:eastAsia="es-EC"/>
        </w:rPr>
      </w:pPr>
    </w:p>
    <w:p w14:paraId="77398EB6" w14:textId="77777777" w:rsidR="00126A36" w:rsidRPr="00A863DD" w:rsidRDefault="00126A36" w:rsidP="0018465C">
      <w:pPr>
        <w:jc w:val="both"/>
        <w:rPr>
          <w:lang w:eastAsia="es-EC"/>
        </w:rPr>
      </w:pPr>
      <w:r w:rsidRPr="00A863DD">
        <w:rPr>
          <w:lang w:eastAsia="es-EC"/>
        </w:rPr>
        <w:t>El pago incluye la mano de obra, el equipo, los materiales, las herramientas necesarias y el desalojo de material hasta una distancia de 5 Km, así como cualquier otro gasto que incurra el Contratista para realizar el trabajo según estas especificaciones.</w:t>
      </w:r>
    </w:p>
    <w:p w14:paraId="7624C53D" w14:textId="77777777" w:rsidR="00126A36" w:rsidRPr="00A863DD" w:rsidRDefault="00126A36" w:rsidP="0018465C">
      <w:pPr>
        <w:jc w:val="both"/>
        <w:rPr>
          <w:lang w:eastAsia="es-EC"/>
        </w:rPr>
      </w:pPr>
    </w:p>
    <w:p w14:paraId="7BAFAF5D" w14:textId="77777777" w:rsidR="00126A36" w:rsidRPr="00A863DD" w:rsidRDefault="00126A36" w:rsidP="0018465C">
      <w:pPr>
        <w:jc w:val="both"/>
        <w:rPr>
          <w:lang w:eastAsia="es-EC"/>
        </w:rPr>
      </w:pPr>
      <w:r w:rsidRPr="00A863DD">
        <w:rPr>
          <w:lang w:eastAsia="es-EC"/>
        </w:rPr>
        <w:t>En ningún caso serán objeto de pago, las excavaciones que el Contratista realice por conveniencia propia, los cuales se consideran incluidos en los costos indirectos de la obra.</w:t>
      </w:r>
    </w:p>
    <w:p w14:paraId="1DE78CE1" w14:textId="77777777" w:rsidR="00126A36" w:rsidRPr="00A863DD" w:rsidRDefault="00126A36" w:rsidP="0018465C">
      <w:pPr>
        <w:jc w:val="both"/>
        <w:rPr>
          <w:lang w:eastAsia="es-EC"/>
        </w:rPr>
      </w:pPr>
    </w:p>
    <w:p w14:paraId="57146496" w14:textId="77777777" w:rsidR="00126A36" w:rsidRPr="00A863DD" w:rsidRDefault="00126A36" w:rsidP="0018465C">
      <w:pPr>
        <w:jc w:val="both"/>
        <w:rPr>
          <w:lang w:eastAsia="es-EC"/>
        </w:rPr>
      </w:pPr>
      <w:r w:rsidRPr="00A863DD">
        <w:rPr>
          <w:lang w:eastAsia="es-EC"/>
        </w:rPr>
        <w:t>Los rubros relativos a la excavación, definidos por el tipo de suelo, la clase de excavación, la forma de ejecutarla y la profundidad de la misma, se indican en los respectivos presupuestos.</w:t>
      </w:r>
    </w:p>
    <w:p w14:paraId="4463A7F5" w14:textId="77777777" w:rsidR="00126A36" w:rsidRPr="00A863DD" w:rsidRDefault="00126A36" w:rsidP="0018465C">
      <w:pPr>
        <w:jc w:val="both"/>
        <w:rPr>
          <w:lang w:eastAsia="es-EC"/>
        </w:rPr>
      </w:pPr>
    </w:p>
    <w:p w14:paraId="3E2F3733" w14:textId="77777777" w:rsidR="00126A36" w:rsidRPr="00A863DD" w:rsidRDefault="00126A36" w:rsidP="0018465C">
      <w:pPr>
        <w:jc w:val="both"/>
        <w:rPr>
          <w:lang w:eastAsia="es-EC"/>
        </w:rPr>
      </w:pPr>
      <w:r w:rsidRPr="00A863DD">
        <w:rPr>
          <w:lang w:eastAsia="es-EC"/>
        </w:rPr>
        <w:t>La excavación final en los 10 últimos cm, se realizará previo a la instalación de la tubería, no se pagará por separado en razón de tener una cama de arena en la instalación de la tubería y en caso de los pozos de revisión se paga como excavación a mano en terreno sin clasificar o conglomerado si es del caso.</w:t>
      </w:r>
    </w:p>
    <w:p w14:paraId="34656729" w14:textId="77777777" w:rsidR="00126A36" w:rsidRPr="00A863DD" w:rsidRDefault="00126A36" w:rsidP="0018465C">
      <w:pPr>
        <w:jc w:val="both"/>
        <w:rPr>
          <w:lang w:eastAsia="es-EC"/>
        </w:rPr>
      </w:pPr>
    </w:p>
    <w:p w14:paraId="31335C3F" w14:textId="77777777" w:rsidR="00126A36" w:rsidRPr="00A863DD" w:rsidRDefault="00126A36" w:rsidP="0018465C">
      <w:pPr>
        <w:jc w:val="both"/>
        <w:rPr>
          <w:bCs/>
        </w:rPr>
      </w:pPr>
      <w:r w:rsidRPr="00A863DD">
        <w:rPr>
          <w:bCs/>
        </w:rPr>
        <w:t xml:space="preserve">Si en el rubro no se indica la altura de excavación, </w:t>
      </w:r>
      <w:r w:rsidRPr="00A863DD">
        <w:t>se entenderá que la excavación llegará a la profundidad señalada en los planos o dispuesta por fiscalización y no se clasificará por alturas, por lo que su pago será al costo de m3 de excavación y no se pagará de manera distinta.</w:t>
      </w:r>
    </w:p>
    <w:p w14:paraId="1A66BA40" w14:textId="77777777" w:rsidR="00126A36" w:rsidRPr="00A863DD" w:rsidRDefault="00126A36" w:rsidP="0018465C">
      <w:pPr>
        <w:jc w:val="both"/>
        <w:rPr>
          <w:lang w:eastAsia="es-EC"/>
        </w:rPr>
      </w:pPr>
    </w:p>
    <w:p w14:paraId="7203E929" w14:textId="77777777" w:rsidR="00126A36" w:rsidRPr="00A863DD" w:rsidRDefault="00126A36" w:rsidP="0018465C">
      <w:pPr>
        <w:jc w:val="both"/>
        <w:rPr>
          <w:lang w:eastAsia="es-EC"/>
        </w:rPr>
      </w:pPr>
      <w:r w:rsidRPr="00A863DD">
        <w:rPr>
          <w:lang w:eastAsia="es-EC"/>
        </w:rPr>
        <w:t>En todos los rubros de excavación en el costo está incluido el desalojo de material hasta una distancia de 5 Km, por lo que no se pagará por separado acarreo de los 5 primeros Km.</w:t>
      </w:r>
    </w:p>
    <w:p w14:paraId="1B14C7C7" w14:textId="77777777" w:rsidR="00126A36" w:rsidRPr="00A863DD" w:rsidRDefault="00126A36" w:rsidP="0018465C">
      <w:pPr>
        <w:jc w:val="both"/>
        <w:rPr>
          <w:lang w:eastAsia="es-EC"/>
        </w:rPr>
      </w:pPr>
    </w:p>
    <w:p w14:paraId="0740D6C4" w14:textId="77777777" w:rsidR="00126A36" w:rsidRPr="00A863DD" w:rsidRDefault="00126A36" w:rsidP="0018465C">
      <w:pPr>
        <w:jc w:val="both"/>
        <w:rPr>
          <w:lang w:eastAsia="es-EC"/>
        </w:rPr>
      </w:pPr>
      <w:r w:rsidRPr="00A863DD">
        <w:rPr>
          <w:lang w:eastAsia="es-EC"/>
        </w:rPr>
        <w:t>En todos los casos se deberá cumplir con las disposiciones del Plan de Manejo Socio – Ambiental y las Especificaciones Técnicas Ambientales.</w:t>
      </w:r>
    </w:p>
    <w:p w14:paraId="5D7BDCE4" w14:textId="77777777" w:rsidR="00126A36" w:rsidRPr="00A863DD" w:rsidRDefault="00126A36" w:rsidP="0018465C">
      <w:pPr>
        <w:jc w:val="both"/>
        <w:rPr>
          <w:highlight w:val="yellow"/>
          <w:lang w:eastAsia="es-EC"/>
        </w:rPr>
      </w:pPr>
    </w:p>
    <w:p w14:paraId="73D5FFCD" w14:textId="77777777" w:rsidR="00126A36" w:rsidRPr="00A863DD" w:rsidRDefault="00126A36" w:rsidP="0018465C">
      <w:pPr>
        <w:pStyle w:val="Ttulo4"/>
        <w:jc w:val="both"/>
        <w:rPr>
          <w:sz w:val="24"/>
        </w:rPr>
      </w:pPr>
      <w:bookmarkStart w:id="390" w:name="_Toc112684787"/>
      <w:r w:rsidRPr="00A863DD">
        <w:rPr>
          <w:sz w:val="24"/>
        </w:rPr>
        <w:t>Excavación en fango</w:t>
      </w:r>
      <w:bookmarkEnd w:id="390"/>
    </w:p>
    <w:p w14:paraId="73C347AB" w14:textId="77777777" w:rsidR="00126A36" w:rsidRPr="00A863DD" w:rsidRDefault="00126A36" w:rsidP="0018465C">
      <w:pPr>
        <w:jc w:val="both"/>
        <w:rPr>
          <w:lang w:eastAsia="es-EC"/>
        </w:rPr>
      </w:pPr>
      <w:r w:rsidRPr="00A863DD">
        <w:rPr>
          <w:b/>
          <w:lang w:eastAsia="es-EC"/>
        </w:rPr>
        <w:t xml:space="preserve">Unidad: </w:t>
      </w:r>
      <w:r w:rsidRPr="00A863DD">
        <w:rPr>
          <w:lang w:eastAsia="es-EC"/>
        </w:rPr>
        <w:t>Metro cúbico (m3)</w:t>
      </w:r>
    </w:p>
    <w:p w14:paraId="25A1500D" w14:textId="77777777" w:rsidR="00126A36" w:rsidRPr="00A863DD" w:rsidRDefault="00126A36" w:rsidP="0018465C">
      <w:pPr>
        <w:jc w:val="both"/>
        <w:rPr>
          <w:lang w:eastAsia="es-EC"/>
        </w:rPr>
      </w:pPr>
      <w:r w:rsidRPr="00A863DD">
        <w:rPr>
          <w:b/>
          <w:lang w:eastAsia="es-EC"/>
        </w:rPr>
        <w:t xml:space="preserve">Equipo Mínimo:  </w:t>
      </w:r>
      <w:r w:rsidRPr="00A863DD">
        <w:rPr>
          <w:lang w:eastAsia="es-EC"/>
        </w:rPr>
        <w:t>Herramienta menor, Bomba de agua de 4", Excavadora de Oruga &gt;130hp</w:t>
      </w:r>
    </w:p>
    <w:p w14:paraId="3888CFF9" w14:textId="77777777" w:rsidR="00126A36" w:rsidRPr="00A863DD" w:rsidRDefault="00126A36" w:rsidP="0018465C">
      <w:pPr>
        <w:jc w:val="both"/>
        <w:rPr>
          <w:lang w:eastAsia="es-EC"/>
        </w:rPr>
      </w:pPr>
      <w:r w:rsidRPr="00A863DD">
        <w:rPr>
          <w:b/>
          <w:lang w:eastAsia="es-EC"/>
        </w:rPr>
        <w:t>Mano de obra mínima:</w:t>
      </w:r>
      <w:r w:rsidRPr="00A863DD">
        <w:rPr>
          <w:lang w:eastAsia="es-EC"/>
        </w:rPr>
        <w:t xml:space="preserve"> Operador E. pesado 1, Ayudante maquinaria, Peón, Maestro mayor en ejecución de obras civiles.</w:t>
      </w:r>
    </w:p>
    <w:p w14:paraId="739F67B5" w14:textId="77777777" w:rsidR="00126A36" w:rsidRPr="00A863DD" w:rsidRDefault="00126A36" w:rsidP="0018465C">
      <w:pPr>
        <w:jc w:val="both"/>
        <w:rPr>
          <w:lang w:eastAsia="es-EC"/>
        </w:rPr>
      </w:pPr>
    </w:p>
    <w:p w14:paraId="455A8C4E" w14:textId="77777777" w:rsidR="00126A36" w:rsidRPr="00A863DD" w:rsidRDefault="00126A36" w:rsidP="0018465C">
      <w:pPr>
        <w:jc w:val="both"/>
        <w:rPr>
          <w:b/>
          <w:lang w:eastAsia="es-EC"/>
        </w:rPr>
      </w:pPr>
      <w:r w:rsidRPr="00A863DD">
        <w:rPr>
          <w:b/>
          <w:lang w:eastAsia="es-EC"/>
        </w:rPr>
        <w:t xml:space="preserve">Concepto </w:t>
      </w:r>
    </w:p>
    <w:p w14:paraId="3DC5686C" w14:textId="77777777" w:rsidR="00126A36" w:rsidRPr="00A863DD" w:rsidRDefault="00126A36" w:rsidP="0018465C">
      <w:pPr>
        <w:jc w:val="both"/>
        <w:rPr>
          <w:lang w:eastAsia="es-EC"/>
        </w:rPr>
      </w:pPr>
      <w:r w:rsidRPr="00A863DD">
        <w:rPr>
          <w:lang w:eastAsia="es-EC"/>
        </w:rPr>
        <w:t>Excavación en fango</w:t>
      </w:r>
    </w:p>
    <w:p w14:paraId="5943DA23" w14:textId="77777777" w:rsidR="00126A36" w:rsidRPr="00A863DD" w:rsidRDefault="00126A36" w:rsidP="0018465C">
      <w:pPr>
        <w:jc w:val="both"/>
        <w:rPr>
          <w:lang w:eastAsia="es-EC"/>
        </w:rPr>
      </w:pPr>
      <w:r w:rsidRPr="00A863DD">
        <w:rPr>
          <w:lang w:eastAsia="es-EC"/>
        </w:rPr>
        <w:t>La realización de esta excavación en zanja, se ocasiona por la presencia de aguas cuyo origen puede ser por diversas causas, sea ésta proveniente del subsuelo, de aguas lluvias, de inundaciones, de operaciones de construcción, aguas servidas y otros.</w:t>
      </w:r>
    </w:p>
    <w:p w14:paraId="1B1467EE" w14:textId="77777777" w:rsidR="00126A36" w:rsidRPr="00A863DD" w:rsidRDefault="00126A36" w:rsidP="0018465C">
      <w:pPr>
        <w:jc w:val="both"/>
        <w:rPr>
          <w:lang w:eastAsia="es-EC"/>
        </w:rPr>
      </w:pPr>
      <w:r w:rsidRPr="00A863DD">
        <w:rPr>
          <w:lang w:eastAsia="es-EC"/>
        </w:rPr>
        <w:t>Como el agua dificulta el trabajo, disminuye la seguridad de personas y de la obra misma, siendo necesario tomar las debidas precauciones y protecciones.</w:t>
      </w:r>
    </w:p>
    <w:p w14:paraId="78E3C88F" w14:textId="77777777" w:rsidR="00126A36" w:rsidRPr="00A863DD" w:rsidRDefault="00126A36" w:rsidP="0018465C">
      <w:pPr>
        <w:jc w:val="both"/>
        <w:rPr>
          <w:lang w:eastAsia="es-EC"/>
        </w:rPr>
      </w:pPr>
      <w:r w:rsidRPr="00A863DD">
        <w:rPr>
          <w:lang w:eastAsia="es-EC"/>
        </w:rPr>
        <w:t>Los métodos y formas de eliminar el agua de las excavaciones, pueden ser tablestacados, ataguías, bombeo, drenaje, cunetas y otros.</w:t>
      </w:r>
    </w:p>
    <w:p w14:paraId="55921181" w14:textId="77777777" w:rsidR="00126A36" w:rsidRPr="00A863DD" w:rsidRDefault="00126A36" w:rsidP="0018465C">
      <w:pPr>
        <w:jc w:val="both"/>
        <w:rPr>
          <w:lang w:eastAsia="es-EC"/>
        </w:rPr>
      </w:pPr>
      <w:r w:rsidRPr="00A863DD">
        <w:rPr>
          <w:lang w:eastAsia="es-EC"/>
        </w:rPr>
        <w:t xml:space="preserve">En los lugares sujetos a inundaciones de aguas lluvias se debe limitar efectuar excavaciones en tiempo lluvioso. Todas las excavaciones no deberán tener agua antes de colocar las tuberías y colectores, bajo ningún concepto se colocarán bajo agua.  </w:t>
      </w:r>
    </w:p>
    <w:p w14:paraId="5FB66FEE" w14:textId="77777777" w:rsidR="00126A36" w:rsidRPr="00A863DD" w:rsidRDefault="00126A36" w:rsidP="0018465C">
      <w:pPr>
        <w:jc w:val="both"/>
        <w:rPr>
          <w:lang w:eastAsia="es-EC"/>
        </w:rPr>
      </w:pPr>
      <w:r w:rsidRPr="00A863DD">
        <w:rPr>
          <w:lang w:eastAsia="es-EC"/>
        </w:rPr>
        <w:t>Las zanjas se mantendrán secas hasta que las tuberías hayan sido completamente acopladas y en ese estado se conservarán por lo menos seis horas después de colocado el mortero y hormigón.</w:t>
      </w:r>
    </w:p>
    <w:p w14:paraId="74F0F724" w14:textId="77777777" w:rsidR="00126A36" w:rsidRPr="00A863DD" w:rsidRDefault="00126A36" w:rsidP="0018465C">
      <w:pPr>
        <w:jc w:val="both"/>
        <w:rPr>
          <w:lang w:eastAsia="es-EC"/>
        </w:rPr>
      </w:pPr>
    </w:p>
    <w:p w14:paraId="5B461FAE" w14:textId="77777777" w:rsidR="00126A36" w:rsidRPr="00A863DD" w:rsidRDefault="00126A36" w:rsidP="0018465C">
      <w:pPr>
        <w:jc w:val="both"/>
        <w:rPr>
          <w:b/>
          <w:lang w:eastAsia="es-EC"/>
        </w:rPr>
      </w:pPr>
      <w:r w:rsidRPr="00A863DD">
        <w:rPr>
          <w:b/>
          <w:lang w:eastAsia="es-EC"/>
        </w:rPr>
        <w:t>Descripción</w:t>
      </w:r>
    </w:p>
    <w:p w14:paraId="2C3A3CF0" w14:textId="77777777" w:rsidR="00126A36" w:rsidRPr="00A863DD" w:rsidRDefault="00126A36" w:rsidP="0018465C">
      <w:pPr>
        <w:jc w:val="both"/>
        <w:rPr>
          <w:lang w:eastAsia="es-EC"/>
        </w:rPr>
      </w:pPr>
      <w:r w:rsidRPr="00A863DD">
        <w:rPr>
          <w:lang w:eastAsia="es-EC"/>
        </w:rPr>
        <w:t xml:space="preserve">Cuando las condiciones del terreno o las dimensiones de la excavación sean tales que pongan en peligro la estabilidad de las paredes de la excavación, a juicio del Fiscalizador, éste ordenará al Constructor la colocación de entibados y puntales que juzgue necesarios para la seguridad pública de los trabajadores de la obra y de las estructuras o propiedades adyacentes o que exijan las leyes o reglamentos vigentes. El Fiscalizador debe exigir que estos trabajos sean realizados con las debidas seguridades y en la cantidad y calidad necesaria. </w:t>
      </w:r>
    </w:p>
    <w:p w14:paraId="51409E26" w14:textId="77777777" w:rsidR="00126A36" w:rsidRPr="00A863DD" w:rsidRDefault="00126A36" w:rsidP="0018465C">
      <w:pPr>
        <w:jc w:val="both"/>
        <w:rPr>
          <w:lang w:eastAsia="es-EC"/>
        </w:rPr>
      </w:pPr>
      <w:r w:rsidRPr="00A863DD">
        <w:rPr>
          <w:lang w:eastAsia="es-EC"/>
        </w:rPr>
        <w:t>Los materiales excavados que van a ser utilizados en el relleno, se colocarán lateralmente a lo largo de la excavación; este material se mantendrá ubicado en la forma que no cause inconvenientes al tránsito del público.</w:t>
      </w:r>
    </w:p>
    <w:p w14:paraId="37000547" w14:textId="77777777" w:rsidR="00126A36" w:rsidRPr="00A863DD" w:rsidRDefault="00126A36" w:rsidP="0018465C">
      <w:pPr>
        <w:jc w:val="both"/>
        <w:rPr>
          <w:lang w:eastAsia="es-EC"/>
        </w:rPr>
      </w:pPr>
      <w:r w:rsidRPr="00A863DD">
        <w:rPr>
          <w:lang w:eastAsia="es-EC"/>
        </w:rPr>
        <w:t>Los materiales excavados que no vayan a utilizarse como relleno, serán desalojados fuera del área de los trabajos.</w:t>
      </w:r>
    </w:p>
    <w:p w14:paraId="16D736BC" w14:textId="77777777" w:rsidR="00126A36" w:rsidRPr="00A863DD" w:rsidRDefault="00126A36" w:rsidP="0018465C">
      <w:pPr>
        <w:jc w:val="both"/>
        <w:rPr>
          <w:lang w:eastAsia="es-EC"/>
        </w:rPr>
      </w:pPr>
      <w:r w:rsidRPr="00A863DD">
        <w:rPr>
          <w:lang w:eastAsia="es-EC"/>
        </w:rPr>
        <w:t>Todo el material sacado de las excavaciones que no será utilizado y que ocupa un área dentro del derecho de vía será transportado fuera y utilizado como relleno en cualquier otra parte.</w:t>
      </w:r>
    </w:p>
    <w:p w14:paraId="595B77C7" w14:textId="77777777" w:rsidR="00126A36" w:rsidRPr="00A863DD" w:rsidRDefault="00126A36" w:rsidP="0018465C">
      <w:pPr>
        <w:jc w:val="both"/>
        <w:rPr>
          <w:lang w:eastAsia="es-EC"/>
        </w:rPr>
      </w:pPr>
    </w:p>
    <w:p w14:paraId="250EF0F3" w14:textId="77777777" w:rsidR="00126A36" w:rsidRPr="00A863DD" w:rsidRDefault="00126A36" w:rsidP="0018465C">
      <w:pPr>
        <w:jc w:val="both"/>
        <w:rPr>
          <w:b/>
          <w:lang w:eastAsia="es-EC"/>
        </w:rPr>
      </w:pPr>
      <w:r w:rsidRPr="00A863DD">
        <w:rPr>
          <w:b/>
          <w:lang w:eastAsia="es-EC"/>
        </w:rPr>
        <w:t>Medición y forma de pago</w:t>
      </w:r>
    </w:p>
    <w:p w14:paraId="493E6415" w14:textId="77777777" w:rsidR="00126A36" w:rsidRPr="00A863DD" w:rsidRDefault="00126A36" w:rsidP="0018465C">
      <w:pPr>
        <w:jc w:val="both"/>
        <w:rPr>
          <w:lang w:eastAsia="es-EC"/>
        </w:rPr>
      </w:pPr>
      <w:r w:rsidRPr="00A863DD">
        <w:rPr>
          <w:lang w:eastAsia="es-EC"/>
        </w:rPr>
        <w:t>La excavación se medirá en metros cúbicos (m3) con aproximación de dos decimales, determinándose los volúmenes en obras según el proyecto. Se tomará en cuenta las sobrexcitaciones cuando éstas sean debidamente aprobadas por el Fiscalizador.</w:t>
      </w:r>
    </w:p>
    <w:p w14:paraId="7992503E" w14:textId="77777777" w:rsidR="00126A36" w:rsidRPr="00A863DD" w:rsidRDefault="00126A36" w:rsidP="00126A36">
      <w:pPr>
        <w:rPr>
          <w:lang w:eastAsia="es-EC"/>
        </w:rPr>
      </w:pPr>
    </w:p>
    <w:p w14:paraId="7D1D59D3" w14:textId="77777777" w:rsidR="00126A36" w:rsidRPr="00A863DD" w:rsidRDefault="00126A36" w:rsidP="00126A36">
      <w:pPr>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5B14D837" w14:textId="77777777" w:rsidTr="004A22C7">
        <w:trPr>
          <w:trHeight w:val="255"/>
          <w:jc w:val="center"/>
        </w:trPr>
        <w:tc>
          <w:tcPr>
            <w:tcW w:w="898" w:type="dxa"/>
            <w:shd w:val="clear" w:color="auto" w:fill="auto"/>
          </w:tcPr>
          <w:p w14:paraId="6A0BE4DE" w14:textId="77777777" w:rsidR="00126A36" w:rsidRPr="00A863DD" w:rsidRDefault="00126A36" w:rsidP="0018465C">
            <w:pPr>
              <w:jc w:val="both"/>
              <w:rPr>
                <w:b/>
              </w:rPr>
            </w:pPr>
            <w:bookmarkStart w:id="391" w:name="_Hlk112579896"/>
            <w:r w:rsidRPr="00A863DD">
              <w:rPr>
                <w:b/>
              </w:rPr>
              <w:t>Código</w:t>
            </w:r>
          </w:p>
        </w:tc>
        <w:tc>
          <w:tcPr>
            <w:tcW w:w="6778" w:type="dxa"/>
            <w:shd w:val="clear" w:color="auto" w:fill="auto"/>
            <w:noWrap/>
            <w:vAlign w:val="center"/>
          </w:tcPr>
          <w:p w14:paraId="6558042B"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7CA4D88F" w14:textId="77777777" w:rsidR="00126A36" w:rsidRPr="00A863DD" w:rsidRDefault="00126A36" w:rsidP="0018465C">
            <w:pPr>
              <w:jc w:val="both"/>
              <w:rPr>
                <w:b/>
              </w:rPr>
            </w:pPr>
            <w:r w:rsidRPr="00A863DD">
              <w:rPr>
                <w:b/>
              </w:rPr>
              <w:t>Unidad</w:t>
            </w:r>
          </w:p>
        </w:tc>
      </w:tr>
      <w:tr w:rsidR="00126A36" w:rsidRPr="00A863DD" w14:paraId="17CDBB1C" w14:textId="77777777" w:rsidTr="004A22C7">
        <w:trPr>
          <w:trHeight w:val="255"/>
          <w:jc w:val="center"/>
        </w:trPr>
        <w:tc>
          <w:tcPr>
            <w:tcW w:w="898" w:type="dxa"/>
            <w:shd w:val="clear" w:color="auto" w:fill="auto"/>
          </w:tcPr>
          <w:p w14:paraId="49B78FF8" w14:textId="77777777" w:rsidR="00126A36" w:rsidRPr="00A863DD" w:rsidRDefault="00126A36" w:rsidP="0018465C">
            <w:pPr>
              <w:jc w:val="both"/>
            </w:pPr>
            <w:r w:rsidRPr="00A863DD">
              <w:t>039</w:t>
            </w:r>
          </w:p>
        </w:tc>
        <w:tc>
          <w:tcPr>
            <w:tcW w:w="6778" w:type="dxa"/>
            <w:shd w:val="clear" w:color="auto" w:fill="auto"/>
            <w:noWrap/>
            <w:hideMark/>
          </w:tcPr>
          <w:p w14:paraId="221AFCB4" w14:textId="77777777" w:rsidR="00126A36" w:rsidRPr="00A863DD" w:rsidRDefault="00126A36" w:rsidP="0018465C">
            <w:pPr>
              <w:jc w:val="both"/>
            </w:pPr>
            <w:r w:rsidRPr="00A863DD">
              <w:t>EXCAVACION TOTAL (LINEA DE CONDUCCION)</w:t>
            </w:r>
          </w:p>
        </w:tc>
        <w:tc>
          <w:tcPr>
            <w:tcW w:w="901" w:type="dxa"/>
            <w:shd w:val="clear" w:color="auto" w:fill="auto"/>
            <w:noWrap/>
          </w:tcPr>
          <w:p w14:paraId="005D568B" w14:textId="77777777" w:rsidR="00126A36" w:rsidRPr="00A863DD" w:rsidRDefault="00126A36" w:rsidP="0018465C">
            <w:pPr>
              <w:jc w:val="both"/>
            </w:pPr>
            <w:r w:rsidRPr="00A863DD">
              <w:t>m3</w:t>
            </w:r>
          </w:p>
        </w:tc>
      </w:tr>
      <w:tr w:rsidR="00126A36" w:rsidRPr="00A863DD" w14:paraId="45BEA9FB" w14:textId="77777777" w:rsidTr="004A22C7">
        <w:trPr>
          <w:trHeight w:val="255"/>
          <w:jc w:val="center"/>
        </w:trPr>
        <w:tc>
          <w:tcPr>
            <w:tcW w:w="898" w:type="dxa"/>
            <w:shd w:val="clear" w:color="auto" w:fill="auto"/>
          </w:tcPr>
          <w:p w14:paraId="4A8FE5E2" w14:textId="77777777" w:rsidR="00126A36" w:rsidRPr="00A863DD" w:rsidRDefault="00126A36" w:rsidP="0018465C">
            <w:pPr>
              <w:jc w:val="both"/>
            </w:pPr>
            <w:r w:rsidRPr="00A863DD">
              <w:t>024</w:t>
            </w:r>
          </w:p>
        </w:tc>
        <w:tc>
          <w:tcPr>
            <w:tcW w:w="6778" w:type="dxa"/>
            <w:shd w:val="clear" w:color="auto" w:fill="auto"/>
            <w:noWrap/>
            <w:hideMark/>
          </w:tcPr>
          <w:p w14:paraId="0D72E69A" w14:textId="77777777" w:rsidR="00126A36" w:rsidRPr="00A863DD" w:rsidRDefault="00126A36" w:rsidP="0018465C">
            <w:pPr>
              <w:jc w:val="both"/>
            </w:pPr>
            <w:r w:rsidRPr="00A863DD">
              <w:t>EXCAVACION replantillo (POZOS)</w:t>
            </w:r>
          </w:p>
        </w:tc>
        <w:tc>
          <w:tcPr>
            <w:tcW w:w="901" w:type="dxa"/>
            <w:shd w:val="clear" w:color="auto" w:fill="auto"/>
            <w:noWrap/>
          </w:tcPr>
          <w:p w14:paraId="0C056349" w14:textId="77777777" w:rsidR="00126A36" w:rsidRPr="00A863DD" w:rsidRDefault="00126A36" w:rsidP="0018465C">
            <w:pPr>
              <w:jc w:val="both"/>
            </w:pPr>
            <w:r w:rsidRPr="00A863DD">
              <w:t>m3</w:t>
            </w:r>
          </w:p>
        </w:tc>
      </w:tr>
      <w:tr w:rsidR="00126A36" w:rsidRPr="00A863DD" w14:paraId="3655B3AE" w14:textId="77777777" w:rsidTr="004A22C7">
        <w:trPr>
          <w:trHeight w:val="255"/>
          <w:jc w:val="center"/>
        </w:trPr>
        <w:tc>
          <w:tcPr>
            <w:tcW w:w="898" w:type="dxa"/>
            <w:shd w:val="clear" w:color="auto" w:fill="auto"/>
          </w:tcPr>
          <w:p w14:paraId="3E8BE072" w14:textId="77777777" w:rsidR="00126A36" w:rsidRPr="00A863DD" w:rsidRDefault="00126A36" w:rsidP="0018465C">
            <w:pPr>
              <w:jc w:val="both"/>
            </w:pPr>
            <w:r w:rsidRPr="00A863DD">
              <w:t>024</w:t>
            </w:r>
          </w:p>
        </w:tc>
        <w:tc>
          <w:tcPr>
            <w:tcW w:w="6778" w:type="dxa"/>
            <w:shd w:val="clear" w:color="auto" w:fill="auto"/>
            <w:noWrap/>
            <w:hideMark/>
          </w:tcPr>
          <w:p w14:paraId="172E3C39" w14:textId="77777777" w:rsidR="00126A36" w:rsidRPr="00A863DD" w:rsidRDefault="00126A36" w:rsidP="0018465C">
            <w:pPr>
              <w:jc w:val="both"/>
            </w:pPr>
            <w:r w:rsidRPr="00A863DD">
              <w:t>EXCAVACION POZO h&lt;2m</w:t>
            </w:r>
          </w:p>
        </w:tc>
        <w:tc>
          <w:tcPr>
            <w:tcW w:w="901" w:type="dxa"/>
            <w:shd w:val="clear" w:color="auto" w:fill="auto"/>
            <w:noWrap/>
          </w:tcPr>
          <w:p w14:paraId="63C92322" w14:textId="77777777" w:rsidR="00126A36" w:rsidRPr="00A863DD" w:rsidRDefault="00126A36" w:rsidP="0018465C">
            <w:pPr>
              <w:jc w:val="both"/>
            </w:pPr>
            <w:r w:rsidRPr="00A863DD">
              <w:t>m3</w:t>
            </w:r>
          </w:p>
        </w:tc>
      </w:tr>
      <w:tr w:rsidR="00126A36" w:rsidRPr="00A863DD" w14:paraId="69EBEE5C" w14:textId="77777777" w:rsidTr="004A22C7">
        <w:trPr>
          <w:trHeight w:val="255"/>
          <w:jc w:val="center"/>
        </w:trPr>
        <w:tc>
          <w:tcPr>
            <w:tcW w:w="898" w:type="dxa"/>
            <w:shd w:val="clear" w:color="auto" w:fill="auto"/>
          </w:tcPr>
          <w:p w14:paraId="10DAFC5F" w14:textId="77777777" w:rsidR="00126A36" w:rsidRPr="00A863DD" w:rsidRDefault="00126A36" w:rsidP="0018465C">
            <w:pPr>
              <w:jc w:val="both"/>
            </w:pPr>
            <w:r w:rsidRPr="00A863DD">
              <w:t>046</w:t>
            </w:r>
          </w:p>
        </w:tc>
        <w:tc>
          <w:tcPr>
            <w:tcW w:w="6778" w:type="dxa"/>
            <w:shd w:val="clear" w:color="auto" w:fill="auto"/>
            <w:noWrap/>
          </w:tcPr>
          <w:p w14:paraId="3C107A0A" w14:textId="77777777" w:rsidR="00126A36" w:rsidRPr="00A863DD" w:rsidRDefault="00126A36" w:rsidP="0018465C">
            <w:pPr>
              <w:jc w:val="both"/>
            </w:pPr>
            <w:r w:rsidRPr="00A863DD">
              <w:t>EXCAVACION POZO 2&lt;h&lt;6</w:t>
            </w:r>
          </w:p>
        </w:tc>
        <w:tc>
          <w:tcPr>
            <w:tcW w:w="901" w:type="dxa"/>
            <w:shd w:val="clear" w:color="auto" w:fill="auto"/>
            <w:noWrap/>
          </w:tcPr>
          <w:p w14:paraId="5F26ADF1" w14:textId="77777777" w:rsidR="00126A36" w:rsidRPr="00A863DD" w:rsidRDefault="00126A36" w:rsidP="0018465C">
            <w:pPr>
              <w:jc w:val="both"/>
            </w:pPr>
            <w:r w:rsidRPr="00A863DD">
              <w:t>m3</w:t>
            </w:r>
          </w:p>
        </w:tc>
      </w:tr>
      <w:tr w:rsidR="00126A36" w:rsidRPr="00A863DD" w14:paraId="74822FEF" w14:textId="77777777" w:rsidTr="004A22C7">
        <w:trPr>
          <w:trHeight w:val="255"/>
          <w:jc w:val="center"/>
        </w:trPr>
        <w:tc>
          <w:tcPr>
            <w:tcW w:w="898" w:type="dxa"/>
            <w:shd w:val="clear" w:color="auto" w:fill="auto"/>
          </w:tcPr>
          <w:p w14:paraId="1B242A46" w14:textId="77777777" w:rsidR="00126A36" w:rsidRPr="00A863DD" w:rsidRDefault="00126A36" w:rsidP="0018465C">
            <w:pPr>
              <w:jc w:val="both"/>
            </w:pPr>
            <w:r w:rsidRPr="00A863DD">
              <w:t>024</w:t>
            </w:r>
          </w:p>
        </w:tc>
        <w:tc>
          <w:tcPr>
            <w:tcW w:w="6778" w:type="dxa"/>
            <w:shd w:val="clear" w:color="auto" w:fill="auto"/>
            <w:noWrap/>
          </w:tcPr>
          <w:p w14:paraId="557673A7" w14:textId="77777777" w:rsidR="00126A36" w:rsidRPr="00A863DD" w:rsidRDefault="00126A36" w:rsidP="0018465C">
            <w:pPr>
              <w:jc w:val="both"/>
            </w:pPr>
            <w:r w:rsidRPr="00A863DD">
              <w:t>EXCAVACION replantillo (CAJA DE REVISION)</w:t>
            </w:r>
          </w:p>
        </w:tc>
        <w:tc>
          <w:tcPr>
            <w:tcW w:w="901" w:type="dxa"/>
            <w:shd w:val="clear" w:color="auto" w:fill="auto"/>
            <w:noWrap/>
          </w:tcPr>
          <w:p w14:paraId="3C3FBEA9" w14:textId="77777777" w:rsidR="00126A36" w:rsidRPr="00A863DD" w:rsidRDefault="00126A36" w:rsidP="0018465C">
            <w:pPr>
              <w:jc w:val="both"/>
            </w:pPr>
            <w:r w:rsidRPr="00A863DD">
              <w:t>m3</w:t>
            </w:r>
          </w:p>
        </w:tc>
      </w:tr>
      <w:tr w:rsidR="00126A36" w:rsidRPr="00A863DD" w14:paraId="7FA51639" w14:textId="77777777" w:rsidTr="004A22C7">
        <w:trPr>
          <w:trHeight w:val="255"/>
          <w:jc w:val="center"/>
        </w:trPr>
        <w:tc>
          <w:tcPr>
            <w:tcW w:w="898" w:type="dxa"/>
            <w:shd w:val="clear" w:color="auto" w:fill="auto"/>
          </w:tcPr>
          <w:p w14:paraId="4175DC29" w14:textId="77777777" w:rsidR="00126A36" w:rsidRPr="00A863DD" w:rsidRDefault="00126A36" w:rsidP="0018465C">
            <w:pPr>
              <w:jc w:val="both"/>
            </w:pPr>
            <w:r w:rsidRPr="00A863DD">
              <w:t>024</w:t>
            </w:r>
          </w:p>
        </w:tc>
        <w:tc>
          <w:tcPr>
            <w:tcW w:w="6778" w:type="dxa"/>
            <w:shd w:val="clear" w:color="auto" w:fill="auto"/>
            <w:noWrap/>
          </w:tcPr>
          <w:p w14:paraId="618BDFF1" w14:textId="77777777" w:rsidR="00126A36" w:rsidRPr="00A863DD" w:rsidRDefault="00126A36" w:rsidP="0018465C">
            <w:pPr>
              <w:jc w:val="both"/>
            </w:pPr>
            <w:r w:rsidRPr="00A863DD">
              <w:t>EXCAVACIÓN CAJA DE REVISION h&lt;2</w:t>
            </w:r>
          </w:p>
        </w:tc>
        <w:tc>
          <w:tcPr>
            <w:tcW w:w="901" w:type="dxa"/>
            <w:shd w:val="clear" w:color="auto" w:fill="auto"/>
            <w:noWrap/>
          </w:tcPr>
          <w:p w14:paraId="4E1B1297" w14:textId="77777777" w:rsidR="00126A36" w:rsidRPr="00A863DD" w:rsidRDefault="00126A36" w:rsidP="0018465C">
            <w:pPr>
              <w:jc w:val="both"/>
            </w:pPr>
            <w:r w:rsidRPr="00A863DD">
              <w:t>m3</w:t>
            </w:r>
          </w:p>
        </w:tc>
      </w:tr>
      <w:tr w:rsidR="00126A36" w:rsidRPr="00A863DD" w14:paraId="69387E3B" w14:textId="77777777" w:rsidTr="004A22C7">
        <w:trPr>
          <w:trHeight w:val="255"/>
          <w:jc w:val="center"/>
        </w:trPr>
        <w:tc>
          <w:tcPr>
            <w:tcW w:w="898" w:type="dxa"/>
            <w:shd w:val="clear" w:color="auto" w:fill="auto"/>
          </w:tcPr>
          <w:p w14:paraId="7B529412" w14:textId="77777777" w:rsidR="00126A36" w:rsidRPr="00A863DD" w:rsidRDefault="00126A36" w:rsidP="0018465C">
            <w:pPr>
              <w:jc w:val="both"/>
            </w:pPr>
            <w:r w:rsidRPr="00A863DD">
              <w:t>050</w:t>
            </w:r>
          </w:p>
        </w:tc>
        <w:tc>
          <w:tcPr>
            <w:tcW w:w="6778" w:type="dxa"/>
            <w:shd w:val="clear" w:color="auto" w:fill="auto"/>
            <w:noWrap/>
          </w:tcPr>
          <w:p w14:paraId="2A07710C" w14:textId="77777777" w:rsidR="00126A36" w:rsidRPr="00A863DD" w:rsidRDefault="00126A36" w:rsidP="0018465C">
            <w:pPr>
              <w:jc w:val="both"/>
            </w:pPr>
            <w:r w:rsidRPr="00A863DD">
              <w:t>EXCAVACIÓN CAJA DE REVISION 2&lt;h&lt;3</w:t>
            </w:r>
          </w:p>
        </w:tc>
        <w:tc>
          <w:tcPr>
            <w:tcW w:w="901" w:type="dxa"/>
            <w:shd w:val="clear" w:color="auto" w:fill="auto"/>
            <w:noWrap/>
          </w:tcPr>
          <w:p w14:paraId="7A88B299" w14:textId="77777777" w:rsidR="00126A36" w:rsidRPr="00A863DD" w:rsidRDefault="00126A36" w:rsidP="0018465C">
            <w:pPr>
              <w:jc w:val="both"/>
            </w:pPr>
            <w:r w:rsidRPr="00A863DD">
              <w:t>m3</w:t>
            </w:r>
          </w:p>
        </w:tc>
      </w:tr>
      <w:tr w:rsidR="00126A36" w:rsidRPr="00A863DD" w14:paraId="3493D860" w14:textId="77777777" w:rsidTr="004A22C7">
        <w:trPr>
          <w:trHeight w:val="255"/>
          <w:jc w:val="center"/>
        </w:trPr>
        <w:tc>
          <w:tcPr>
            <w:tcW w:w="898" w:type="dxa"/>
            <w:shd w:val="clear" w:color="auto" w:fill="auto"/>
          </w:tcPr>
          <w:p w14:paraId="374F97F1" w14:textId="77777777" w:rsidR="00126A36" w:rsidRPr="00A863DD" w:rsidRDefault="00126A36" w:rsidP="0018465C">
            <w:pPr>
              <w:jc w:val="both"/>
            </w:pPr>
            <w:r w:rsidRPr="00A863DD">
              <w:t>055</w:t>
            </w:r>
          </w:p>
        </w:tc>
        <w:tc>
          <w:tcPr>
            <w:tcW w:w="6778" w:type="dxa"/>
            <w:shd w:val="clear" w:color="auto" w:fill="auto"/>
            <w:noWrap/>
          </w:tcPr>
          <w:p w14:paraId="0384D1B8" w14:textId="77777777" w:rsidR="00126A36" w:rsidRPr="00A863DD" w:rsidRDefault="00126A36" w:rsidP="0018465C">
            <w:pPr>
              <w:jc w:val="both"/>
            </w:pPr>
            <w:r w:rsidRPr="00A863DD">
              <w:t>Excavación mecánica en suelo sin clasificar mayor a 6 m de profundidad</w:t>
            </w:r>
          </w:p>
        </w:tc>
        <w:tc>
          <w:tcPr>
            <w:tcW w:w="901" w:type="dxa"/>
            <w:shd w:val="clear" w:color="auto" w:fill="auto"/>
            <w:noWrap/>
          </w:tcPr>
          <w:p w14:paraId="196E392B" w14:textId="77777777" w:rsidR="00126A36" w:rsidRPr="00A863DD" w:rsidRDefault="00126A36" w:rsidP="0018465C">
            <w:pPr>
              <w:jc w:val="both"/>
            </w:pPr>
            <w:r w:rsidRPr="00A863DD">
              <w:t>m3</w:t>
            </w:r>
          </w:p>
        </w:tc>
      </w:tr>
      <w:tr w:rsidR="00126A36" w:rsidRPr="00A863DD" w14:paraId="18F612A0" w14:textId="77777777" w:rsidTr="004A22C7">
        <w:trPr>
          <w:trHeight w:val="255"/>
          <w:jc w:val="center"/>
        </w:trPr>
        <w:tc>
          <w:tcPr>
            <w:tcW w:w="898" w:type="dxa"/>
            <w:shd w:val="clear" w:color="auto" w:fill="auto"/>
          </w:tcPr>
          <w:p w14:paraId="26E0A5BB" w14:textId="77777777" w:rsidR="00126A36" w:rsidRPr="00A863DD" w:rsidRDefault="00126A36" w:rsidP="0018465C">
            <w:pPr>
              <w:jc w:val="both"/>
            </w:pPr>
            <w:r w:rsidRPr="00A863DD">
              <w:t>024</w:t>
            </w:r>
          </w:p>
        </w:tc>
        <w:tc>
          <w:tcPr>
            <w:tcW w:w="6778" w:type="dxa"/>
            <w:shd w:val="clear" w:color="auto" w:fill="auto"/>
            <w:noWrap/>
          </w:tcPr>
          <w:p w14:paraId="1342BC05" w14:textId="77777777" w:rsidR="00126A36" w:rsidRPr="00A863DD" w:rsidRDefault="00126A36" w:rsidP="0018465C">
            <w:pPr>
              <w:jc w:val="both"/>
            </w:pPr>
            <w:r w:rsidRPr="00A863DD">
              <w:t>Excavación mecánica en suelo sin clasificar de 0 a 2 m de profundidad</w:t>
            </w:r>
          </w:p>
        </w:tc>
        <w:tc>
          <w:tcPr>
            <w:tcW w:w="901" w:type="dxa"/>
            <w:shd w:val="clear" w:color="auto" w:fill="auto"/>
            <w:noWrap/>
          </w:tcPr>
          <w:p w14:paraId="0233D16E" w14:textId="77777777" w:rsidR="00126A36" w:rsidRPr="00A863DD" w:rsidRDefault="00126A36" w:rsidP="0018465C">
            <w:pPr>
              <w:jc w:val="both"/>
            </w:pPr>
            <w:r w:rsidRPr="00A863DD">
              <w:t>m3</w:t>
            </w:r>
          </w:p>
        </w:tc>
      </w:tr>
      <w:bookmarkEnd w:id="391"/>
    </w:tbl>
    <w:p w14:paraId="3335374E" w14:textId="77777777" w:rsidR="00126A36" w:rsidRPr="00A863DD" w:rsidRDefault="00126A36" w:rsidP="0018465C">
      <w:pPr>
        <w:jc w:val="both"/>
        <w:rPr>
          <w:lang w:eastAsia="es-EC"/>
        </w:rPr>
      </w:pPr>
    </w:p>
    <w:p w14:paraId="1B977824" w14:textId="77777777" w:rsidR="00126A36" w:rsidRPr="00A863DD" w:rsidRDefault="00126A36" w:rsidP="0018465C">
      <w:pPr>
        <w:pStyle w:val="Ttulo2"/>
        <w:jc w:val="both"/>
        <w:rPr>
          <w:rFonts w:ascii="Times New Roman" w:hAnsi="Times New Roman"/>
          <w:sz w:val="24"/>
          <w:lang w:eastAsia="es-EC"/>
        </w:rPr>
      </w:pPr>
      <w:r w:rsidRPr="00A863DD">
        <w:rPr>
          <w:rFonts w:ascii="Times New Roman" w:hAnsi="Times New Roman"/>
          <w:sz w:val="24"/>
          <w:lang w:eastAsia="es-EC"/>
        </w:rPr>
        <w:t xml:space="preserve">DESALOJO </w:t>
      </w:r>
      <w:r w:rsidRPr="00A863DD">
        <w:rPr>
          <w:rFonts w:ascii="Times New Roman" w:hAnsi="Times New Roman"/>
          <w:sz w:val="24"/>
        </w:rPr>
        <w:t>de material sobrante hasta 5 km, incluye cargada</w:t>
      </w:r>
      <w:r w:rsidRPr="00A863DD">
        <w:rPr>
          <w:rFonts w:ascii="Times New Roman" w:hAnsi="Times New Roman"/>
          <w:sz w:val="24"/>
          <w:lang w:eastAsia="es-EC"/>
        </w:rPr>
        <w:t xml:space="preserve"> INC. ESPONJAMIENTO</w:t>
      </w:r>
    </w:p>
    <w:p w14:paraId="1CE8B786" w14:textId="77777777" w:rsidR="00126A36" w:rsidRPr="00A863DD" w:rsidRDefault="00126A36" w:rsidP="0018465C">
      <w:pPr>
        <w:jc w:val="both"/>
        <w:rPr>
          <w:lang w:eastAsia="es-EC"/>
        </w:rPr>
      </w:pPr>
    </w:p>
    <w:p w14:paraId="26D55D3B" w14:textId="77777777" w:rsidR="00126A36" w:rsidRPr="00A863DD" w:rsidRDefault="00126A36" w:rsidP="0018465C">
      <w:pPr>
        <w:jc w:val="both"/>
      </w:pPr>
      <w:r w:rsidRPr="00A863DD">
        <w:rPr>
          <w:b/>
        </w:rPr>
        <w:t>Equipo mínimo:</w:t>
      </w:r>
      <w:r w:rsidRPr="00A863DD">
        <w:t xml:space="preserve"> volqueta 8 m3, cargadora, herramienta menor.  </w:t>
      </w:r>
    </w:p>
    <w:p w14:paraId="62667A32" w14:textId="77777777" w:rsidR="00126A36" w:rsidRPr="00A863DD" w:rsidRDefault="00126A36" w:rsidP="0018465C">
      <w:pPr>
        <w:jc w:val="both"/>
        <w:rPr>
          <w:b/>
        </w:rPr>
      </w:pPr>
      <w:r w:rsidRPr="00A863DD">
        <w:rPr>
          <w:b/>
        </w:rPr>
        <w:t xml:space="preserve">Materiales: </w:t>
      </w:r>
      <w:r w:rsidRPr="00A863DD">
        <w:t xml:space="preserve">material de desalojo, impuesto a escombreras  </w:t>
      </w:r>
    </w:p>
    <w:p w14:paraId="106AC13C" w14:textId="77777777" w:rsidR="00126A36" w:rsidRPr="00A863DD" w:rsidRDefault="00126A36" w:rsidP="0018465C">
      <w:pPr>
        <w:jc w:val="both"/>
      </w:pPr>
      <w:r w:rsidRPr="00A863DD">
        <w:rPr>
          <w:b/>
        </w:rPr>
        <w:t xml:space="preserve">Mano de obra mínima: </w:t>
      </w:r>
      <w:r w:rsidRPr="00A863DD">
        <w:t>Maestro mayor en ejecución de obras (EOC1), Peón (EOE2), Operador de cargadora frontal (EOC1-G1), Chofer profesional (tráiler, volqueta, plataforma, etc.) (EOC1)</w:t>
      </w:r>
    </w:p>
    <w:p w14:paraId="6A83D1F1" w14:textId="77777777" w:rsidR="00126A36" w:rsidRPr="00A863DD" w:rsidRDefault="00126A36" w:rsidP="0018465C">
      <w:pPr>
        <w:jc w:val="both"/>
      </w:pPr>
    </w:p>
    <w:p w14:paraId="5E19FEC3" w14:textId="77777777" w:rsidR="00126A36" w:rsidRPr="00A863DD" w:rsidRDefault="00126A36" w:rsidP="0018465C">
      <w:pPr>
        <w:pStyle w:val="Ttulo3"/>
        <w:jc w:val="both"/>
      </w:pPr>
      <w:r w:rsidRPr="00A863DD">
        <w:t>Concepto</w:t>
      </w:r>
    </w:p>
    <w:p w14:paraId="264F747B" w14:textId="77777777" w:rsidR="00126A36" w:rsidRPr="00A863DD" w:rsidRDefault="00126A36" w:rsidP="0018465C">
      <w:pPr>
        <w:jc w:val="both"/>
      </w:pPr>
      <w:r w:rsidRPr="00A863DD">
        <w:t xml:space="preserve">Consiste en la eliminación del sitio de la obra de todo residuo de material, sobrantes de excavación o productos de demolición de estructuras. </w:t>
      </w:r>
    </w:p>
    <w:p w14:paraId="51344CE7" w14:textId="77777777" w:rsidR="00126A36" w:rsidRPr="00A863DD" w:rsidRDefault="00126A36" w:rsidP="0018465C">
      <w:pPr>
        <w:jc w:val="both"/>
      </w:pPr>
    </w:p>
    <w:p w14:paraId="5E7718ED" w14:textId="77777777" w:rsidR="00126A36" w:rsidRPr="00A863DD" w:rsidRDefault="00126A36" w:rsidP="0018465C">
      <w:pPr>
        <w:pStyle w:val="Ttulo3"/>
        <w:jc w:val="both"/>
      </w:pPr>
      <w:r w:rsidRPr="00A863DD">
        <w:t>Descripción</w:t>
      </w:r>
    </w:p>
    <w:p w14:paraId="1A04223A" w14:textId="77777777" w:rsidR="00126A36" w:rsidRPr="00A863DD" w:rsidRDefault="00126A36" w:rsidP="0018465C">
      <w:pPr>
        <w:jc w:val="both"/>
      </w:pPr>
      <w:bookmarkStart w:id="392" w:name="_Toc507521871"/>
      <w:bookmarkStart w:id="393" w:name="_Toc507496915"/>
      <w:r w:rsidRPr="00A863DD">
        <w:t>El desalojo de material producto de excavación se deberá realizar por medio de equipo mecánico en buenas condiciones, sin ocasionar la interrupción del tráfico de vehículos, ni causar molestias a los habitantes. Para el efecto, los volquetes que transporten el material deberán disponer de una carpa cobertora que evite el derrame del material por efectos del viento o el movimiento mismo del vehículo.</w:t>
      </w:r>
    </w:p>
    <w:p w14:paraId="2BA1D4A7" w14:textId="77777777" w:rsidR="00126A36" w:rsidRPr="00A863DD" w:rsidRDefault="00126A36" w:rsidP="0018465C">
      <w:pPr>
        <w:jc w:val="both"/>
      </w:pPr>
      <w:r w:rsidRPr="00A863DD">
        <w:t xml:space="preserve">El desalojo incluye el transporte, cargado y manejo o acondicionamiento del botadero de disposición final de los desechos y residuos (regado, tendido y compactado) durante y al final de ejecutada la obra.    </w:t>
      </w:r>
    </w:p>
    <w:p w14:paraId="7A67CC60" w14:textId="77777777" w:rsidR="00126A36" w:rsidRPr="00A863DD" w:rsidRDefault="00126A36" w:rsidP="0018465C">
      <w:pPr>
        <w:jc w:val="both"/>
      </w:pPr>
      <w:r w:rsidRPr="00A863DD">
        <w:t>Cuando los botaderos sean manejados por la I. Municipalidad, el Contratista deberá pagar a ésta las tasas respectivas conforme la Ordenanza Municipal que regula la gestión integral de los desechos y residuos sólidos, cuyo valor deberá estar considerado dentro de los costos directos del rubro. En el caso que el Contratista gestione el botadero, previo a su utilización deberá presentar a la Fiscalización, el diseño respectivo aprobado por las autoridades municipales competentes.</w:t>
      </w:r>
    </w:p>
    <w:p w14:paraId="7B188A8A" w14:textId="77777777" w:rsidR="00126A36" w:rsidRPr="00A863DD" w:rsidRDefault="00126A36" w:rsidP="0018465C">
      <w:pPr>
        <w:jc w:val="both"/>
      </w:pPr>
    </w:p>
    <w:p w14:paraId="7787C026" w14:textId="77777777" w:rsidR="00126A36" w:rsidRPr="00A863DD" w:rsidRDefault="00126A36" w:rsidP="0018465C">
      <w:pPr>
        <w:pStyle w:val="Ttulo3"/>
        <w:jc w:val="both"/>
      </w:pPr>
      <w:bookmarkStart w:id="394" w:name="_Toc112684826"/>
      <w:r w:rsidRPr="00A863DD">
        <w:t>Medición y forma de pago</w:t>
      </w:r>
      <w:bookmarkEnd w:id="392"/>
      <w:bookmarkEnd w:id="393"/>
      <w:bookmarkEnd w:id="394"/>
    </w:p>
    <w:p w14:paraId="2DE360ED" w14:textId="77777777" w:rsidR="00126A36" w:rsidRPr="00A863DD" w:rsidRDefault="00126A36" w:rsidP="0018465C">
      <w:pPr>
        <w:jc w:val="both"/>
      </w:pPr>
      <w:r w:rsidRPr="00A863DD">
        <w:t>El desalojo del material sobrante de las excavaciones en los 5 Km contados del sitio de obra hasta su disposición final no se pagará por separado del rubro excavación.</w:t>
      </w:r>
    </w:p>
    <w:p w14:paraId="070A25F7"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6B8F398E" w14:textId="77777777" w:rsidTr="004A22C7">
        <w:trPr>
          <w:trHeight w:val="255"/>
          <w:jc w:val="center"/>
        </w:trPr>
        <w:tc>
          <w:tcPr>
            <w:tcW w:w="898" w:type="dxa"/>
            <w:shd w:val="clear" w:color="auto" w:fill="auto"/>
          </w:tcPr>
          <w:p w14:paraId="2B5F1B3F"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7AA5014C"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272FB067" w14:textId="77777777" w:rsidR="00126A36" w:rsidRPr="00A863DD" w:rsidRDefault="00126A36" w:rsidP="0018465C">
            <w:pPr>
              <w:jc w:val="both"/>
              <w:rPr>
                <w:b/>
              </w:rPr>
            </w:pPr>
            <w:r w:rsidRPr="00A863DD">
              <w:rPr>
                <w:b/>
              </w:rPr>
              <w:t>Unidad</w:t>
            </w:r>
          </w:p>
        </w:tc>
      </w:tr>
      <w:tr w:rsidR="00126A36" w:rsidRPr="00A863DD" w14:paraId="009EACB6" w14:textId="77777777" w:rsidTr="004A22C7">
        <w:trPr>
          <w:trHeight w:val="255"/>
          <w:jc w:val="center"/>
        </w:trPr>
        <w:tc>
          <w:tcPr>
            <w:tcW w:w="898" w:type="dxa"/>
            <w:shd w:val="clear" w:color="auto" w:fill="auto"/>
          </w:tcPr>
          <w:p w14:paraId="709FEA21" w14:textId="77777777" w:rsidR="00126A36" w:rsidRPr="00A863DD" w:rsidRDefault="00126A36" w:rsidP="0018465C">
            <w:pPr>
              <w:jc w:val="both"/>
            </w:pPr>
            <w:r w:rsidRPr="00A863DD">
              <w:t>027</w:t>
            </w:r>
          </w:p>
        </w:tc>
        <w:tc>
          <w:tcPr>
            <w:tcW w:w="6778" w:type="dxa"/>
            <w:shd w:val="clear" w:color="auto" w:fill="auto"/>
            <w:noWrap/>
          </w:tcPr>
          <w:p w14:paraId="41E5E368" w14:textId="77777777" w:rsidR="00126A36" w:rsidRPr="00A863DD" w:rsidRDefault="00126A36" w:rsidP="0018465C">
            <w:pPr>
              <w:jc w:val="both"/>
            </w:pPr>
            <w:r w:rsidRPr="00A863DD">
              <w:t>Desalojo de material sobrante hasta 5 km, incluye cargada</w:t>
            </w:r>
          </w:p>
        </w:tc>
        <w:tc>
          <w:tcPr>
            <w:tcW w:w="901" w:type="dxa"/>
            <w:shd w:val="clear" w:color="auto" w:fill="auto"/>
            <w:noWrap/>
          </w:tcPr>
          <w:p w14:paraId="2B51EA85" w14:textId="77777777" w:rsidR="00126A36" w:rsidRPr="00A863DD" w:rsidRDefault="00126A36" w:rsidP="0018465C">
            <w:pPr>
              <w:jc w:val="both"/>
            </w:pPr>
            <w:r w:rsidRPr="00A863DD">
              <w:t>m3</w:t>
            </w:r>
          </w:p>
        </w:tc>
      </w:tr>
    </w:tbl>
    <w:p w14:paraId="62548507" w14:textId="77777777" w:rsidR="00126A36" w:rsidRPr="00A863DD" w:rsidRDefault="00126A36" w:rsidP="0018465C">
      <w:pPr>
        <w:jc w:val="both"/>
        <w:rPr>
          <w:lang w:eastAsia="es-EC"/>
        </w:rPr>
      </w:pPr>
    </w:p>
    <w:p w14:paraId="5F803F40" w14:textId="77777777" w:rsidR="00126A36" w:rsidRPr="00A863DD" w:rsidRDefault="00126A36" w:rsidP="0018465C">
      <w:pPr>
        <w:pStyle w:val="Ttulo2"/>
        <w:jc w:val="both"/>
        <w:rPr>
          <w:rFonts w:ascii="Times New Roman" w:hAnsi="Times New Roman"/>
          <w:sz w:val="24"/>
        </w:rPr>
      </w:pPr>
      <w:bookmarkStart w:id="395" w:name="_Toc112684827"/>
      <w:r w:rsidRPr="00A863DD">
        <w:rPr>
          <w:rFonts w:ascii="Times New Roman" w:hAnsi="Times New Roman"/>
          <w:sz w:val="24"/>
        </w:rPr>
        <w:t>Sobreacarreo de material para desalojo, distancia mayor a 5 km</w:t>
      </w:r>
      <w:bookmarkEnd w:id="395"/>
    </w:p>
    <w:p w14:paraId="56075A28" w14:textId="77777777" w:rsidR="00126A36" w:rsidRPr="00A863DD" w:rsidRDefault="00126A36" w:rsidP="0018465C">
      <w:pPr>
        <w:jc w:val="both"/>
      </w:pPr>
    </w:p>
    <w:p w14:paraId="731A9D8D" w14:textId="77777777" w:rsidR="00126A36" w:rsidRPr="00A863DD" w:rsidRDefault="00126A36" w:rsidP="0018465C">
      <w:pPr>
        <w:jc w:val="both"/>
      </w:pPr>
      <w:r w:rsidRPr="00A863DD">
        <w:rPr>
          <w:b/>
        </w:rPr>
        <w:t>Unidad:</w:t>
      </w:r>
      <w:r w:rsidRPr="00A863DD">
        <w:t xml:space="preserve"> metro cúbico-kilometro (m3-km)</w:t>
      </w:r>
    </w:p>
    <w:p w14:paraId="5F1B0F13" w14:textId="77777777" w:rsidR="00126A36" w:rsidRPr="00A863DD" w:rsidRDefault="00126A36" w:rsidP="0018465C">
      <w:pPr>
        <w:jc w:val="both"/>
      </w:pPr>
      <w:r w:rsidRPr="00A863DD">
        <w:rPr>
          <w:b/>
        </w:rPr>
        <w:t>Equipo mínimo:</w:t>
      </w:r>
      <w:r w:rsidRPr="00A863DD">
        <w:t xml:space="preserve"> volqueta 8 m3 </w:t>
      </w:r>
    </w:p>
    <w:p w14:paraId="2C1E38A0" w14:textId="77777777" w:rsidR="00126A36" w:rsidRPr="00A863DD" w:rsidRDefault="00126A36" w:rsidP="0018465C">
      <w:pPr>
        <w:jc w:val="both"/>
        <w:rPr>
          <w:b/>
        </w:rPr>
      </w:pPr>
      <w:r w:rsidRPr="00A863DD">
        <w:rPr>
          <w:b/>
        </w:rPr>
        <w:t xml:space="preserve">Materiales: </w:t>
      </w:r>
      <w:r w:rsidRPr="00A863DD">
        <w:t>material de desalojo</w:t>
      </w:r>
    </w:p>
    <w:p w14:paraId="1E6F1B1C" w14:textId="77777777" w:rsidR="00126A36" w:rsidRPr="00A863DD" w:rsidRDefault="00126A36" w:rsidP="0018465C">
      <w:pPr>
        <w:jc w:val="both"/>
      </w:pPr>
      <w:r w:rsidRPr="00A863DD">
        <w:rPr>
          <w:b/>
        </w:rPr>
        <w:t xml:space="preserve">Mano de obra mínima: </w:t>
      </w:r>
      <w:r w:rsidRPr="00A863DD">
        <w:t xml:space="preserve">Chofer profesional (tráiler, volqueta, plataforma, etc.) </w:t>
      </w:r>
    </w:p>
    <w:p w14:paraId="276FB181" w14:textId="77777777" w:rsidR="00126A36" w:rsidRPr="00A863DD" w:rsidRDefault="00126A36" w:rsidP="0018465C">
      <w:pPr>
        <w:jc w:val="both"/>
      </w:pPr>
    </w:p>
    <w:p w14:paraId="02F95B6A" w14:textId="77777777" w:rsidR="00126A36" w:rsidRPr="00A863DD" w:rsidRDefault="00126A36" w:rsidP="0018465C">
      <w:pPr>
        <w:pStyle w:val="Ttulo3"/>
        <w:jc w:val="both"/>
      </w:pPr>
      <w:r w:rsidRPr="00A863DD">
        <w:t>Concepto</w:t>
      </w:r>
    </w:p>
    <w:p w14:paraId="333491CE" w14:textId="77777777" w:rsidR="00126A36" w:rsidRPr="00A863DD" w:rsidRDefault="00126A36" w:rsidP="0018465C">
      <w:pPr>
        <w:jc w:val="both"/>
      </w:pPr>
      <w:r w:rsidRPr="00A863DD">
        <w:t xml:space="preserve">Consiste en la eliminación del sitio de la obra de todo residuo de material, sobrantes de excavación o productos de demolición de estructuras. El rubro contempla el transporte de mencionados residuos hasta la escombrera o lugar de deposición cuando la distancia de esta sea mayor a cinco kilómetros. </w:t>
      </w:r>
    </w:p>
    <w:p w14:paraId="02CA4A55" w14:textId="77777777" w:rsidR="00126A36" w:rsidRPr="00A863DD" w:rsidRDefault="00126A36" w:rsidP="0018465C">
      <w:pPr>
        <w:jc w:val="both"/>
      </w:pPr>
    </w:p>
    <w:p w14:paraId="259255BA" w14:textId="77777777" w:rsidR="00126A36" w:rsidRPr="00A863DD" w:rsidRDefault="00126A36" w:rsidP="0018465C">
      <w:pPr>
        <w:pStyle w:val="Ttulo3"/>
        <w:jc w:val="both"/>
      </w:pPr>
      <w:r w:rsidRPr="00A863DD">
        <w:t>Descripción</w:t>
      </w:r>
    </w:p>
    <w:p w14:paraId="79EF98E9" w14:textId="77777777" w:rsidR="00126A36" w:rsidRPr="00A863DD" w:rsidRDefault="00126A36" w:rsidP="0018465C">
      <w:pPr>
        <w:jc w:val="both"/>
        <w:rPr>
          <w:b/>
        </w:rPr>
      </w:pPr>
      <w:r w:rsidRPr="00A863DD">
        <w:t>Se refiere a la continuación del transporte de materiales de desalojo cuando la distancia sea mayor a 5 km.</w:t>
      </w:r>
      <w:r w:rsidRPr="00A863DD">
        <w:rPr>
          <w:b/>
        </w:rPr>
        <w:t xml:space="preserve"> </w:t>
      </w:r>
      <w:r w:rsidRPr="00A863DD">
        <w:t xml:space="preserve">El sobreacarreo será realizado en conjunto con el desalojo hasta 5 km, por lo que la volqueta estará cargada cuando este rubro se efectúe, es decir este rubro no incluye cargado. </w:t>
      </w:r>
    </w:p>
    <w:p w14:paraId="77CA1967" w14:textId="77777777" w:rsidR="00126A36" w:rsidRPr="00A863DD" w:rsidRDefault="00126A36" w:rsidP="0018465C">
      <w:pPr>
        <w:jc w:val="both"/>
      </w:pPr>
      <w:r w:rsidRPr="00A863DD">
        <w:t xml:space="preserve">El transporte se realizará únicamente a los sitios que fije la Fiscalización. </w:t>
      </w:r>
    </w:p>
    <w:p w14:paraId="1F3D80E0" w14:textId="77777777" w:rsidR="00126A36" w:rsidRPr="00A863DD" w:rsidRDefault="00126A36" w:rsidP="0018465C">
      <w:pPr>
        <w:jc w:val="both"/>
      </w:pPr>
    </w:p>
    <w:p w14:paraId="1585DFFA" w14:textId="77777777" w:rsidR="00126A36" w:rsidRPr="00A863DD" w:rsidRDefault="00126A36" w:rsidP="0018465C">
      <w:pPr>
        <w:pStyle w:val="Ttulo3"/>
        <w:jc w:val="both"/>
      </w:pPr>
      <w:bookmarkStart w:id="396" w:name="_Toc112684828"/>
      <w:r w:rsidRPr="00A863DD">
        <w:t>Medición y forma de pago</w:t>
      </w:r>
      <w:bookmarkEnd w:id="396"/>
    </w:p>
    <w:p w14:paraId="4BEE420D" w14:textId="77777777" w:rsidR="00126A36" w:rsidRPr="00A863DD" w:rsidRDefault="00126A36" w:rsidP="0018465C">
      <w:pPr>
        <w:jc w:val="both"/>
      </w:pPr>
      <w:r w:rsidRPr="00A863DD">
        <w:t>La medición y forma de pago se realizará por metro cúbico y por cada kilómetro recorrido, con los mismos coeficientes de esponjamiento para el rubro de desalojo hasta 5 km. El rubro incluye la mano de obra, materiales, equipos, herramientas, transporte y cualquier otro gasto que incurra el Contratista para la ejecución del rubro.</w:t>
      </w:r>
    </w:p>
    <w:p w14:paraId="0E68CA76"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7E6E1972" w14:textId="77777777" w:rsidTr="004A22C7">
        <w:trPr>
          <w:trHeight w:val="255"/>
          <w:jc w:val="center"/>
        </w:trPr>
        <w:tc>
          <w:tcPr>
            <w:tcW w:w="898" w:type="dxa"/>
            <w:shd w:val="clear" w:color="auto" w:fill="auto"/>
          </w:tcPr>
          <w:p w14:paraId="652BCD42"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5C6E4640"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0D89E6F6" w14:textId="77777777" w:rsidR="00126A36" w:rsidRPr="00A863DD" w:rsidRDefault="00126A36" w:rsidP="0018465C">
            <w:pPr>
              <w:jc w:val="both"/>
              <w:rPr>
                <w:b/>
              </w:rPr>
            </w:pPr>
            <w:r w:rsidRPr="00A863DD">
              <w:rPr>
                <w:b/>
              </w:rPr>
              <w:t>Unidad</w:t>
            </w:r>
          </w:p>
        </w:tc>
      </w:tr>
      <w:tr w:rsidR="00126A36" w:rsidRPr="00A863DD" w14:paraId="2CF4A642" w14:textId="77777777" w:rsidTr="004A22C7">
        <w:trPr>
          <w:trHeight w:val="255"/>
          <w:jc w:val="center"/>
        </w:trPr>
        <w:tc>
          <w:tcPr>
            <w:tcW w:w="898" w:type="dxa"/>
            <w:shd w:val="clear" w:color="auto" w:fill="auto"/>
          </w:tcPr>
          <w:p w14:paraId="60D31F73" w14:textId="77777777" w:rsidR="00126A36" w:rsidRPr="00A863DD" w:rsidRDefault="00126A36" w:rsidP="0018465C">
            <w:pPr>
              <w:jc w:val="both"/>
            </w:pPr>
            <w:r w:rsidRPr="00A863DD">
              <w:t>027</w:t>
            </w:r>
          </w:p>
        </w:tc>
        <w:tc>
          <w:tcPr>
            <w:tcW w:w="6778" w:type="dxa"/>
            <w:shd w:val="clear" w:color="auto" w:fill="auto"/>
            <w:noWrap/>
            <w:hideMark/>
          </w:tcPr>
          <w:p w14:paraId="1E6A747E" w14:textId="77777777" w:rsidR="00126A36" w:rsidRPr="00A863DD" w:rsidRDefault="00126A36" w:rsidP="0018465C">
            <w:pPr>
              <w:jc w:val="both"/>
            </w:pPr>
            <w:r w:rsidRPr="00A863DD">
              <w:t>DESALOJO TOTAL (LINEA DE CONDUCCION) INC. ESPONJAMIENTO</w:t>
            </w:r>
          </w:p>
        </w:tc>
        <w:tc>
          <w:tcPr>
            <w:tcW w:w="901" w:type="dxa"/>
            <w:shd w:val="clear" w:color="auto" w:fill="auto"/>
            <w:noWrap/>
          </w:tcPr>
          <w:p w14:paraId="7503C6F5" w14:textId="77777777" w:rsidR="00126A36" w:rsidRPr="00A863DD" w:rsidRDefault="00126A36" w:rsidP="0018465C">
            <w:pPr>
              <w:jc w:val="both"/>
            </w:pPr>
            <w:r w:rsidRPr="00A863DD">
              <w:t>m3</w:t>
            </w:r>
          </w:p>
        </w:tc>
      </w:tr>
      <w:tr w:rsidR="00126A36" w:rsidRPr="00A863DD" w14:paraId="5BBF9956" w14:textId="77777777" w:rsidTr="004A22C7">
        <w:trPr>
          <w:trHeight w:val="255"/>
          <w:jc w:val="center"/>
        </w:trPr>
        <w:tc>
          <w:tcPr>
            <w:tcW w:w="898" w:type="dxa"/>
            <w:shd w:val="clear" w:color="auto" w:fill="auto"/>
          </w:tcPr>
          <w:p w14:paraId="409AF231" w14:textId="77777777" w:rsidR="00126A36" w:rsidRPr="00A863DD" w:rsidRDefault="00126A36" w:rsidP="0018465C">
            <w:pPr>
              <w:jc w:val="both"/>
            </w:pPr>
            <w:r w:rsidRPr="00A863DD">
              <w:t>027</w:t>
            </w:r>
          </w:p>
        </w:tc>
        <w:tc>
          <w:tcPr>
            <w:tcW w:w="6778" w:type="dxa"/>
            <w:shd w:val="clear" w:color="auto" w:fill="auto"/>
            <w:noWrap/>
            <w:hideMark/>
          </w:tcPr>
          <w:p w14:paraId="134A0ED5" w14:textId="77777777" w:rsidR="00126A36" w:rsidRPr="00A863DD" w:rsidRDefault="00126A36" w:rsidP="0018465C">
            <w:pPr>
              <w:jc w:val="both"/>
            </w:pPr>
            <w:r w:rsidRPr="00A863DD">
              <w:t>DESALOJO TOTAL (POZOS) INC. ESPONJAMIENTO</w:t>
            </w:r>
          </w:p>
        </w:tc>
        <w:tc>
          <w:tcPr>
            <w:tcW w:w="901" w:type="dxa"/>
            <w:shd w:val="clear" w:color="auto" w:fill="auto"/>
            <w:noWrap/>
          </w:tcPr>
          <w:p w14:paraId="1B27AA5E" w14:textId="77777777" w:rsidR="00126A36" w:rsidRPr="00A863DD" w:rsidRDefault="00126A36" w:rsidP="0018465C">
            <w:pPr>
              <w:jc w:val="both"/>
            </w:pPr>
            <w:r w:rsidRPr="00A863DD">
              <w:t>m3</w:t>
            </w:r>
          </w:p>
        </w:tc>
      </w:tr>
      <w:tr w:rsidR="00126A36" w:rsidRPr="00A863DD" w14:paraId="19DCA0DA" w14:textId="77777777" w:rsidTr="004A22C7">
        <w:trPr>
          <w:trHeight w:val="255"/>
          <w:jc w:val="center"/>
        </w:trPr>
        <w:tc>
          <w:tcPr>
            <w:tcW w:w="898" w:type="dxa"/>
            <w:shd w:val="clear" w:color="auto" w:fill="auto"/>
          </w:tcPr>
          <w:p w14:paraId="606A5321" w14:textId="77777777" w:rsidR="00126A36" w:rsidRPr="00A863DD" w:rsidRDefault="00126A36" w:rsidP="0018465C">
            <w:pPr>
              <w:jc w:val="both"/>
            </w:pPr>
            <w:r w:rsidRPr="00A863DD">
              <w:t>027</w:t>
            </w:r>
          </w:p>
        </w:tc>
        <w:tc>
          <w:tcPr>
            <w:tcW w:w="6778" w:type="dxa"/>
            <w:shd w:val="clear" w:color="auto" w:fill="auto"/>
            <w:noWrap/>
          </w:tcPr>
          <w:p w14:paraId="6A03FF7D" w14:textId="77777777" w:rsidR="00126A36" w:rsidRPr="00A863DD" w:rsidRDefault="00126A36" w:rsidP="0018465C">
            <w:pPr>
              <w:jc w:val="both"/>
            </w:pPr>
            <w:r w:rsidRPr="00A863DD">
              <w:t>DESALOJO TOTAL (CAJA DE REVISION) INC. ESPONJAMIENTO</w:t>
            </w:r>
          </w:p>
        </w:tc>
        <w:tc>
          <w:tcPr>
            <w:tcW w:w="901" w:type="dxa"/>
            <w:shd w:val="clear" w:color="auto" w:fill="auto"/>
            <w:noWrap/>
          </w:tcPr>
          <w:p w14:paraId="366D4AD5" w14:textId="77777777" w:rsidR="00126A36" w:rsidRPr="00A863DD" w:rsidRDefault="00126A36" w:rsidP="0018465C">
            <w:pPr>
              <w:jc w:val="both"/>
            </w:pPr>
            <w:r w:rsidRPr="00A863DD">
              <w:t>m3</w:t>
            </w:r>
          </w:p>
        </w:tc>
      </w:tr>
    </w:tbl>
    <w:p w14:paraId="40138C02" w14:textId="77777777" w:rsidR="00126A36" w:rsidRPr="00A863DD" w:rsidRDefault="00126A36" w:rsidP="0018465C">
      <w:pPr>
        <w:jc w:val="both"/>
      </w:pPr>
    </w:p>
    <w:p w14:paraId="48EF0723"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Relleno y compactación</w:t>
      </w:r>
    </w:p>
    <w:p w14:paraId="14F19E76" w14:textId="77777777" w:rsidR="00126A36" w:rsidRPr="00A863DD" w:rsidRDefault="00126A36" w:rsidP="0018465C">
      <w:pPr>
        <w:jc w:val="both"/>
      </w:pPr>
    </w:p>
    <w:p w14:paraId="1458D90E" w14:textId="77777777" w:rsidR="00126A36" w:rsidRPr="00A863DD" w:rsidRDefault="00126A36" w:rsidP="0018465C">
      <w:pPr>
        <w:pStyle w:val="Ttulo3"/>
        <w:jc w:val="both"/>
      </w:pPr>
      <w:r w:rsidRPr="00A863DD">
        <w:t>Concepto</w:t>
      </w:r>
    </w:p>
    <w:p w14:paraId="2F8BACCD" w14:textId="77777777" w:rsidR="00126A36" w:rsidRPr="00A863DD" w:rsidRDefault="00126A36" w:rsidP="0018465C">
      <w:pPr>
        <w:jc w:val="both"/>
      </w:pPr>
      <w:r w:rsidRPr="00A863DD">
        <w:t>Conjunto de operaciones que deben realizarse para restituir con materiales y técnicas apropiadas, las excavaciones que se hayan realizado para alojar, tuberías o estructuras auxiliares, hasta el nivel original del terreno o la calzada a nivel de subrasante sin considerar el espesor de la estructura del pavimento si existiera, o hasta los niveles determinados en el proyecto.  Se incluye además los terraplenes que deben realizarse.</w:t>
      </w:r>
    </w:p>
    <w:p w14:paraId="1C710F97" w14:textId="77777777" w:rsidR="00126A36" w:rsidRPr="00A863DD" w:rsidRDefault="00126A36" w:rsidP="0018465C">
      <w:pPr>
        <w:jc w:val="both"/>
      </w:pPr>
    </w:p>
    <w:p w14:paraId="386FC289" w14:textId="77777777" w:rsidR="00126A36" w:rsidRPr="00A863DD" w:rsidRDefault="00126A36" w:rsidP="0018465C">
      <w:pPr>
        <w:pStyle w:val="Ttulo3"/>
        <w:jc w:val="both"/>
      </w:pPr>
      <w:r w:rsidRPr="00A863DD">
        <w:t>Descripción</w:t>
      </w:r>
    </w:p>
    <w:p w14:paraId="3286E1D4" w14:textId="77777777" w:rsidR="00126A36" w:rsidRPr="00A863DD" w:rsidRDefault="00126A36" w:rsidP="0018465C">
      <w:pPr>
        <w:jc w:val="both"/>
      </w:pPr>
      <w:r w:rsidRPr="00A863DD">
        <w:t>El relleno deberá será realizado luego de que la Fiscalización haya comprobado la pendiente y alineación del tramo.</w:t>
      </w:r>
    </w:p>
    <w:p w14:paraId="7B92569B" w14:textId="77777777" w:rsidR="00126A36" w:rsidRPr="00A863DD" w:rsidRDefault="00126A36" w:rsidP="0018465C">
      <w:pPr>
        <w:jc w:val="both"/>
      </w:pPr>
      <w:r w:rsidRPr="00A863DD">
        <w:t>El material y el procedimiento de relleno deben tener la aprobación de la Fiscalización. El Contratista será responsable por cualquier desplazamiento de la tubería u otras estructuras, así como de los daños o inestabilidad de los mismos causados por el inadecuado procedimiento de relleno.</w:t>
      </w:r>
    </w:p>
    <w:p w14:paraId="38117B49" w14:textId="77777777" w:rsidR="00126A36" w:rsidRPr="00A863DD" w:rsidRDefault="00126A36" w:rsidP="0018465C">
      <w:pPr>
        <w:jc w:val="both"/>
      </w:pPr>
      <w:r w:rsidRPr="00A863DD">
        <w:t>Los tubos o estructuras fundidas en sitio, no serán cubiertos de relleno, hasta que el hormigón haya adquirido la suficiente resistencia para soportar las cargas impuestas. El material de relleno no se dejará caer directamente sobre las tuberías o estructuras. Las operaciones de relleno en cada tramo de zanja serán terminadas sin demora y ninguna parte de los tramos de tubería se dejará parcialmente rellena por un largo período.</w:t>
      </w:r>
    </w:p>
    <w:p w14:paraId="11B3667B" w14:textId="77777777" w:rsidR="00126A36" w:rsidRPr="00A863DD" w:rsidRDefault="00126A36" w:rsidP="0018465C">
      <w:pPr>
        <w:jc w:val="both"/>
      </w:pPr>
      <w:r w:rsidRPr="00A863DD">
        <w:t>La primera parte del relleno se hará invariablemente empleando en ella tierra fina seleccionada, exenta de piedras, ladrillos, tejas y otros materiales duros; los espacios entre la tubería o estructuras y el talud de la zanja deberán rellenarse cuidadosamente con pala y apisonamiento suficiente hasta alcanzar un nivel de 30 cm sobre la superficie superior del tubo o estructuras. Como norma general el apisonado hasta los 60 cm sobre la tubería o estructura será ejecutado cuidadosamente y con pisón de mano; de allí en adelante se podrá emplear otros elementos mecánicos, como rodillos o compactadores neumáticos.</w:t>
      </w:r>
    </w:p>
    <w:p w14:paraId="2A6F30AF" w14:textId="77777777" w:rsidR="00126A36" w:rsidRPr="00A863DD" w:rsidRDefault="00126A36" w:rsidP="0018465C">
      <w:pPr>
        <w:jc w:val="both"/>
      </w:pPr>
      <w:r w:rsidRPr="00A863DD">
        <w:t>Se debe tener el cuidado de no transitar ni ejecutar trabajos innecesarios sobre la tubería hasta que el relleno tenga un mínimo de 30 cm sobre la misma o cualquier otra estructura.</w:t>
      </w:r>
    </w:p>
    <w:p w14:paraId="06AB85AA" w14:textId="77777777" w:rsidR="00126A36" w:rsidRPr="00A863DD" w:rsidRDefault="00126A36" w:rsidP="0018465C">
      <w:pPr>
        <w:jc w:val="both"/>
      </w:pPr>
      <w:r w:rsidRPr="00A863DD">
        <w:t>Los rellenos que se hagan en zanjas ubicadas en terrenos de fuerte pendiente, se terminarán en la capa superficial empleando material que contenga piedras lo suficientemente grandes para evitar el deslave del relleno motivado por el escurrimiento de las aguas pluviales, o cualquier otra protección que la Fiscalización considere conveniente.</w:t>
      </w:r>
    </w:p>
    <w:p w14:paraId="7D33874C" w14:textId="77777777" w:rsidR="00126A36" w:rsidRPr="00A863DD" w:rsidRDefault="00126A36" w:rsidP="0018465C">
      <w:pPr>
        <w:jc w:val="both"/>
      </w:pPr>
      <w:r w:rsidRPr="00A863DD">
        <w:t>La construcción de las estructuras de los pozos de revisión requeridos en las calles, incluyendo la instalación de sus cercos y tapas metálicas, deberá realizarse simultáneamente con la terminación del relleno y capa de rodadura para restablecer el servicio del tránsito lo antes posible en cada tramo.</w:t>
      </w:r>
    </w:p>
    <w:p w14:paraId="3CDA65D2" w14:textId="77777777" w:rsidR="00126A36" w:rsidRPr="00A863DD" w:rsidRDefault="00126A36" w:rsidP="0018465C">
      <w:pPr>
        <w:jc w:val="both"/>
      </w:pPr>
      <w:r w:rsidRPr="00A863DD">
        <w:t xml:space="preserve">En el relleno se empleará preferentemente el producto de la propia excavación, cuando éste no sea apropiado se seleccionará otro material de préstamo. El material seleccionado puede ser cohesivo, pero en todo caso cumplirá con los siguientes requisitos: no contener material orgánico, en caso de ser granular, el tamaño del agregado será menor o igual a 5cm. El grado de compactación requerido deberá estar previsto en los diseños. </w:t>
      </w:r>
    </w:p>
    <w:p w14:paraId="218102D5" w14:textId="77777777" w:rsidR="00126A36" w:rsidRPr="00A863DD" w:rsidRDefault="00126A36" w:rsidP="0018465C">
      <w:pPr>
        <w:jc w:val="both"/>
      </w:pPr>
    </w:p>
    <w:p w14:paraId="6D565B2D" w14:textId="77777777" w:rsidR="00126A36" w:rsidRPr="00A863DD" w:rsidRDefault="00126A36" w:rsidP="0018465C">
      <w:pPr>
        <w:pStyle w:val="Ttulo3"/>
        <w:jc w:val="both"/>
      </w:pPr>
      <w:r w:rsidRPr="00A863DD">
        <w:t>Control de calidad de rellenos</w:t>
      </w:r>
    </w:p>
    <w:p w14:paraId="24F4B739" w14:textId="77777777" w:rsidR="00126A36" w:rsidRPr="00A863DD" w:rsidRDefault="00126A36" w:rsidP="0018465C">
      <w:pPr>
        <w:jc w:val="both"/>
      </w:pPr>
      <w:r w:rsidRPr="00A863DD">
        <w:t>Los costos del control de calidad que realizará el Contratante, serán por cuenta del Contratista entendiéndose que están incorporados en los costos indirectos del proyecto. La determinación del número de pruebas y la asignación del laboratorio será de exclusiva decisión del Contratante por medio de la Fiscalización.</w:t>
      </w:r>
    </w:p>
    <w:p w14:paraId="5B25D282" w14:textId="77777777" w:rsidR="00126A36" w:rsidRPr="00A863DD" w:rsidRDefault="00126A36" w:rsidP="0018465C">
      <w:pPr>
        <w:jc w:val="both"/>
      </w:pPr>
      <w:r w:rsidRPr="00A863DD">
        <w:t>Se entenderá como relleno compactado concluido, al llegar a los niveles especificados y se ha obtenido un grado de compactación mayor al 95% del PROCTOR MODIFICADO, o como se indique en cada material de reposición.</w:t>
      </w:r>
    </w:p>
    <w:p w14:paraId="5509A608" w14:textId="77777777" w:rsidR="00126A36" w:rsidRPr="00A863DD" w:rsidRDefault="00126A36" w:rsidP="0018465C">
      <w:pPr>
        <w:jc w:val="both"/>
      </w:pPr>
      <w:r w:rsidRPr="00A863DD">
        <w:t>No se reconocerá pago adicional por preparación del terreno de fundación ni por relleno de depresiones menores, considerando que estos trabajos están incluidos en los precios unitarios de rasanteo de la zanja. Se clasificará el material apto para el relleno.</w:t>
      </w:r>
    </w:p>
    <w:p w14:paraId="6E3374D1" w14:textId="77777777" w:rsidR="00126A36" w:rsidRPr="00A863DD" w:rsidRDefault="00126A36" w:rsidP="0018465C">
      <w:pPr>
        <w:jc w:val="both"/>
      </w:pPr>
      <w:r w:rsidRPr="00A863DD">
        <w:t>El Contratante por medio de la Fiscalización, fijará los niveles en los que se realizarán las pruebas de control de calidad dependiendo de las recomendaciones específicas en cada proyecto, y el espesor de la capa debiendo constatarse que este procedimiento se cumpla, sin que obste que pueda solicitarse ensayos adicionales de juzgarlos necesarios.</w:t>
      </w:r>
    </w:p>
    <w:p w14:paraId="4715760E" w14:textId="77777777" w:rsidR="00126A36" w:rsidRPr="00A863DD" w:rsidRDefault="00126A36" w:rsidP="0018465C">
      <w:pPr>
        <w:jc w:val="both"/>
      </w:pPr>
      <w:r w:rsidRPr="00A863DD">
        <w:t>Cuando la zanja se rellene y cumplan con los ensayos y rangos establecidos, el Constructor está en la obligación de limpiar la vía del sobrante de material, y de los escombros producidos durante la construcción, y que serán depositados en los sitios que el contratante lo señale, no se aceptará como obra terminada si los desperdicios o restos de material se han colocado al borde de la vía o en un entorno inmediato.</w:t>
      </w:r>
    </w:p>
    <w:p w14:paraId="1D5EC1F1" w14:textId="77777777" w:rsidR="00126A36" w:rsidRPr="00A863DD" w:rsidRDefault="00126A36" w:rsidP="0018465C">
      <w:pPr>
        <w:jc w:val="both"/>
      </w:pPr>
      <w:r w:rsidRPr="00A863DD">
        <w:t>El control de la densidad en la obra es llevado a cabo por Fiscalización, de acuerdo a los siguientes métodos:</w:t>
      </w:r>
    </w:p>
    <w:p w14:paraId="5742FFA2" w14:textId="77777777" w:rsidR="00126A36" w:rsidRPr="00A863DD" w:rsidRDefault="00126A36" w:rsidP="0018465C">
      <w:pPr>
        <w:jc w:val="both"/>
      </w:pPr>
      <w:r w:rsidRPr="00A863DD">
        <w:t>•</w:t>
      </w:r>
      <w:r w:rsidRPr="00A863DD">
        <w:tab/>
        <w:t>Método del Cono y Arena, según AASHTO 191-61;</w:t>
      </w:r>
    </w:p>
    <w:p w14:paraId="4055D5D3" w14:textId="77777777" w:rsidR="00126A36" w:rsidRPr="00A863DD" w:rsidRDefault="00126A36" w:rsidP="0018465C">
      <w:pPr>
        <w:jc w:val="both"/>
      </w:pPr>
      <w:r w:rsidRPr="00A863DD">
        <w:t>•</w:t>
      </w:r>
      <w:r w:rsidRPr="00A863DD">
        <w:tab/>
        <w:t>Método volumétrico, según AASHTO 206-64;</w:t>
      </w:r>
    </w:p>
    <w:p w14:paraId="37F8CFAD" w14:textId="77777777" w:rsidR="00126A36" w:rsidRPr="00A863DD" w:rsidRDefault="00126A36" w:rsidP="0018465C">
      <w:pPr>
        <w:jc w:val="both"/>
      </w:pPr>
      <w:r w:rsidRPr="00A863DD">
        <w:t>•</w:t>
      </w:r>
      <w:r w:rsidRPr="00A863DD">
        <w:tab/>
        <w:t>Método nuclear con equipo debidamente calibrado.</w:t>
      </w:r>
    </w:p>
    <w:p w14:paraId="5F43F963" w14:textId="77777777" w:rsidR="00126A36" w:rsidRPr="00A863DD" w:rsidRDefault="00126A36" w:rsidP="0018465C">
      <w:pPr>
        <w:jc w:val="both"/>
      </w:pPr>
    </w:p>
    <w:p w14:paraId="4DC32720" w14:textId="77777777" w:rsidR="00126A36" w:rsidRPr="00A863DD" w:rsidRDefault="00126A36" w:rsidP="0018465C">
      <w:pPr>
        <w:jc w:val="both"/>
      </w:pPr>
      <w:r w:rsidRPr="00A863DD">
        <w:t>Ámbito de aplicación</w:t>
      </w:r>
    </w:p>
    <w:p w14:paraId="52C0E07F" w14:textId="77777777" w:rsidR="00126A36" w:rsidRPr="00A863DD" w:rsidRDefault="00126A36" w:rsidP="0018465C">
      <w:pPr>
        <w:jc w:val="both"/>
      </w:pPr>
      <w:r w:rsidRPr="00A863DD">
        <w:t xml:space="preserve">Al tratarse de obras de infraestructura, uno de los controles fundamentales que se deben efectuar es al suelo en donde se alojan las tuberías y especialmente las condiciones de relleno para que este suelo pueda soportar las sobrecargas vehiculares sin deformarse. </w:t>
      </w:r>
    </w:p>
    <w:p w14:paraId="4C715B3A" w14:textId="77777777" w:rsidR="00126A36" w:rsidRPr="00A863DD" w:rsidRDefault="00126A36" w:rsidP="0018465C">
      <w:pPr>
        <w:jc w:val="both"/>
      </w:pPr>
      <w:r w:rsidRPr="00A863DD">
        <w:t>Para establecer un control suficiente se establece los tipos y numero de ensayos que deben realizarse en cada una de las obras dependiendo de su tamaño, tal como se indica a continuación:</w:t>
      </w:r>
    </w:p>
    <w:p w14:paraId="33C599E9" w14:textId="77777777" w:rsidR="00126A36" w:rsidRPr="00A863DD" w:rsidRDefault="00126A36" w:rsidP="0018465C">
      <w:pPr>
        <w:jc w:val="both"/>
      </w:pPr>
      <w:r w:rsidRPr="00A863DD">
        <w:t>•</w:t>
      </w:r>
      <w:r w:rsidRPr="00A863DD">
        <w:tab/>
        <w:t>Para el relleno de zanjas que alojan tuberías de alcantarillado, agua potable y telecomunicaciones, se establece realizar un ensayo de densidad de campo cada 25 metros de longitud y en dos niveles de profundidad, en la rasante de la vía y a un nivel de 0.40 m por debajo de la rasante. En el caso de obras de alcantarillado se tomará un ensayo adicional por cada metro de incremento en la profundidad.</w:t>
      </w:r>
    </w:p>
    <w:p w14:paraId="3EAE5151" w14:textId="77777777" w:rsidR="00126A36" w:rsidRPr="00A863DD" w:rsidRDefault="00126A36" w:rsidP="0018465C">
      <w:pPr>
        <w:jc w:val="both"/>
      </w:pPr>
      <w:r w:rsidRPr="00A863DD">
        <w:t>•</w:t>
      </w:r>
      <w:r w:rsidRPr="00A863DD">
        <w:tab/>
        <w:t>Cuando se trate de rellenos para domiciliarias de agua potable o alcantarillado se tomará 1 ensayo de densidades de campo a criterio de la Fiscalización.</w:t>
      </w:r>
    </w:p>
    <w:p w14:paraId="407269D1" w14:textId="77777777" w:rsidR="00126A36" w:rsidRPr="00A863DD" w:rsidRDefault="00126A36" w:rsidP="0018465C">
      <w:pPr>
        <w:jc w:val="both"/>
      </w:pPr>
      <w:r w:rsidRPr="00A863DD">
        <w:t>•</w:t>
      </w:r>
      <w:r w:rsidRPr="00A863DD">
        <w:tab/>
        <w:t>En los rellenos por excavaciones para reparación de la infraestructura hidrosanitaria se tomará el ensayo de densidades de campo correspondiente.</w:t>
      </w:r>
    </w:p>
    <w:p w14:paraId="00524528" w14:textId="77777777" w:rsidR="00126A36" w:rsidRPr="00A863DD" w:rsidRDefault="00126A36" w:rsidP="0018465C">
      <w:pPr>
        <w:jc w:val="both"/>
      </w:pPr>
      <w:r w:rsidRPr="00A863DD">
        <w:t>•</w:t>
      </w:r>
      <w:r w:rsidRPr="00A863DD">
        <w:tab/>
        <w:t>Para cada una de las obras de instalación de matrices se realizará un ensayo Proctor modificado al material de sitio y de ser requerido un ensayo Proctor al material de mejoramiento o reposición a criterio de la Fiscalización de la obra.</w:t>
      </w:r>
    </w:p>
    <w:p w14:paraId="6F33B4EB" w14:textId="77777777" w:rsidR="00126A36" w:rsidRPr="00A863DD" w:rsidRDefault="00126A36" w:rsidP="0018465C">
      <w:pPr>
        <w:jc w:val="both"/>
      </w:pPr>
      <w:r w:rsidRPr="00A863DD">
        <w:t>•</w:t>
      </w:r>
      <w:r w:rsidRPr="00A863DD">
        <w:tab/>
        <w:t>La calificación del material para relleno de zanjas responderá a los ensayos que se realicen para determinar la plasticidad del material que no será superior al 15 %. Se deberá tomar las pruebas suficientes para garantizar la calidad del material.</w:t>
      </w:r>
    </w:p>
    <w:p w14:paraId="2DB08DB7" w14:textId="77777777" w:rsidR="00126A36" w:rsidRPr="00A863DD" w:rsidRDefault="00126A36" w:rsidP="0018465C">
      <w:pPr>
        <w:jc w:val="both"/>
      </w:pPr>
      <w:r w:rsidRPr="00A863DD">
        <w:t>•</w:t>
      </w:r>
      <w:r w:rsidRPr="00A863DD">
        <w:tab/>
        <w:t>El grado de compactación requerido será mayor a 95% del ensayo Proctor Modificado o como se indique para cada material de reposición.</w:t>
      </w:r>
    </w:p>
    <w:p w14:paraId="69396E62" w14:textId="77777777" w:rsidR="00126A36" w:rsidRPr="00A863DD" w:rsidRDefault="00126A36" w:rsidP="0018465C">
      <w:pPr>
        <w:jc w:val="both"/>
      </w:pPr>
      <w:r w:rsidRPr="00A863DD">
        <w:t>•</w:t>
      </w:r>
      <w:r w:rsidRPr="00A863DD">
        <w:tab/>
        <w:t>En el caso de que los materiales y los parámetros de clasificación y de compactación no cumplan con las especificaciones, el laboratorio informará oportunamente del hecho al fiscalizador de la obra.</w:t>
      </w:r>
    </w:p>
    <w:p w14:paraId="5B4C9BB0" w14:textId="77777777" w:rsidR="00126A36" w:rsidRPr="00A863DD" w:rsidRDefault="00126A36" w:rsidP="0018465C">
      <w:pPr>
        <w:jc w:val="both"/>
      </w:pPr>
      <w:r w:rsidRPr="00A863DD">
        <w:t>•</w:t>
      </w:r>
      <w:r w:rsidRPr="00A863DD">
        <w:tab/>
        <w:t>La determinación del Límite líquido y Límite plástico estará en conformidad con la Norma AASTHO-T 89.</w:t>
      </w:r>
    </w:p>
    <w:p w14:paraId="24FD92F8" w14:textId="77777777" w:rsidR="00126A36" w:rsidRPr="00A863DD" w:rsidRDefault="00126A36" w:rsidP="0018465C">
      <w:pPr>
        <w:jc w:val="both"/>
      </w:pPr>
      <w:r w:rsidRPr="00A863DD">
        <w:t>•</w:t>
      </w:r>
      <w:r w:rsidRPr="00A863DD">
        <w:tab/>
        <w:t>El ensayo de Densidad Máxima se regirá por las normas AASTHO T-99 y T-180 para le Proctor standard y modificado, respectivamente.</w:t>
      </w:r>
    </w:p>
    <w:p w14:paraId="2EFBFA61" w14:textId="77777777" w:rsidR="00126A36" w:rsidRPr="00A863DD" w:rsidRDefault="00126A36" w:rsidP="0018465C">
      <w:pPr>
        <w:jc w:val="both"/>
      </w:pPr>
      <w:r w:rsidRPr="00A863DD">
        <w:t>•</w:t>
      </w:r>
      <w:r w:rsidRPr="00A863DD">
        <w:tab/>
        <w:t>Las densidades de campo serán realizadas conforme al Método del Densímetro Nuclear.</w:t>
      </w:r>
    </w:p>
    <w:p w14:paraId="13C11D41" w14:textId="77777777" w:rsidR="00126A36" w:rsidRPr="00A863DD" w:rsidRDefault="00126A36" w:rsidP="0018465C">
      <w:pPr>
        <w:jc w:val="both"/>
      </w:pPr>
    </w:p>
    <w:p w14:paraId="728BFB0F"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Relleno compactado con material de excavación</w:t>
      </w:r>
    </w:p>
    <w:p w14:paraId="7F2B7458" w14:textId="77777777" w:rsidR="00126A36" w:rsidRPr="00A863DD" w:rsidRDefault="00126A36" w:rsidP="0018465C">
      <w:pPr>
        <w:jc w:val="both"/>
      </w:pPr>
      <w:r w:rsidRPr="00A863DD">
        <w:rPr>
          <w:b/>
          <w:bCs/>
        </w:rPr>
        <w:t>Unidad:</w:t>
      </w:r>
      <w:r w:rsidRPr="00A863DD">
        <w:t xml:space="preserve"> metro cúbico (m3)</w:t>
      </w:r>
    </w:p>
    <w:p w14:paraId="411B4496" w14:textId="77777777" w:rsidR="00126A36" w:rsidRPr="00A863DD" w:rsidRDefault="00126A36" w:rsidP="0018465C">
      <w:pPr>
        <w:jc w:val="both"/>
      </w:pPr>
      <w:r w:rsidRPr="00A863DD">
        <w:rPr>
          <w:b/>
          <w:bCs/>
        </w:rPr>
        <w:t>Equipo mínimo:</w:t>
      </w:r>
      <w:r w:rsidRPr="00A863DD">
        <w:t xml:space="preserve"> vibroapisonador, herramienta menor. </w:t>
      </w:r>
    </w:p>
    <w:p w14:paraId="4E2308A1" w14:textId="77777777" w:rsidR="00126A36" w:rsidRPr="00A863DD" w:rsidRDefault="00126A36" w:rsidP="0018465C">
      <w:pPr>
        <w:jc w:val="both"/>
      </w:pPr>
      <w:r w:rsidRPr="00A863DD">
        <w:rPr>
          <w:b/>
          <w:bCs/>
        </w:rPr>
        <w:t>Materiales:</w:t>
      </w:r>
      <w:r w:rsidRPr="00A863DD">
        <w:t xml:space="preserve"> Material de excavación de sitio.   </w:t>
      </w:r>
    </w:p>
    <w:p w14:paraId="310EF609" w14:textId="77777777" w:rsidR="00126A36" w:rsidRPr="00A863DD" w:rsidRDefault="00126A36" w:rsidP="0018465C">
      <w:pPr>
        <w:jc w:val="both"/>
      </w:pPr>
      <w:r w:rsidRPr="00A863DD">
        <w:rPr>
          <w:b/>
          <w:bCs/>
        </w:rPr>
        <w:t>Mano de obra mínima</w:t>
      </w:r>
      <w:r w:rsidRPr="00A863DD">
        <w:t xml:space="preserve">: Peón (EOE2), Operador de equipo liviano (EOD2). </w:t>
      </w:r>
    </w:p>
    <w:p w14:paraId="2601802D" w14:textId="77777777" w:rsidR="00126A36" w:rsidRPr="00A863DD" w:rsidRDefault="00126A36" w:rsidP="0018465C">
      <w:pPr>
        <w:jc w:val="both"/>
      </w:pPr>
    </w:p>
    <w:p w14:paraId="229F0E13" w14:textId="77777777" w:rsidR="00126A36" w:rsidRPr="00A863DD" w:rsidRDefault="00126A36" w:rsidP="0018465C">
      <w:pPr>
        <w:pStyle w:val="Ttulo3"/>
        <w:jc w:val="both"/>
      </w:pPr>
      <w:r w:rsidRPr="00A863DD">
        <w:t>Material</w:t>
      </w:r>
    </w:p>
    <w:p w14:paraId="4AEBAC91" w14:textId="77777777" w:rsidR="00126A36" w:rsidRPr="00A863DD" w:rsidRDefault="00126A36" w:rsidP="0018465C">
      <w:pPr>
        <w:jc w:val="both"/>
      </w:pPr>
      <w:r w:rsidRPr="00A863DD">
        <w:t>Los materiales a ser usados para el relleno compactado serán aquellos que se obtengan de la excavación de las zanjas, los mismos que deberán ser colocados y compactado en capas no mayores de 20 cm. todos los materiales deberán estar libres de materia orgánica u objetable.</w:t>
      </w:r>
    </w:p>
    <w:p w14:paraId="4E482352" w14:textId="77777777" w:rsidR="00126A36" w:rsidRPr="00A863DD" w:rsidRDefault="00126A36" w:rsidP="0018465C">
      <w:pPr>
        <w:jc w:val="both"/>
      </w:pPr>
      <w:r w:rsidRPr="00A863DD">
        <w:t>La primera parte del relleno se hará invariablemente empleando en ella tierra fina seleccionada, exenta de piedras, ladrillos, tejas y otros materiales duros; los espacios entre la tubería o estructuras y el talud de la zanja deberán rellenarse cuidadosamente con pala y apisonamiento suficiente hasta alcanzar un nivel de 30 cm. sobre la superficie superior del tubo o estructuras. Como norma general el apisonado hasta los 60 cm.</w:t>
      </w:r>
    </w:p>
    <w:p w14:paraId="407FE92A" w14:textId="77777777" w:rsidR="00126A36" w:rsidRPr="00A863DD" w:rsidRDefault="00126A36" w:rsidP="0018465C">
      <w:pPr>
        <w:jc w:val="both"/>
      </w:pPr>
      <w:r w:rsidRPr="00A863DD">
        <w:t>Sobre la tubería o estructura será ejecutado cuidadosamente y con pisón de mano; de allí en adelante se podrá emplear otros elementos mecánicos, como rodillos o compactadores neumáticos. Se debe tener el cuidado de no transitar ni ejecutar trabajos innecesarios sobre la tubería hasta que el relleno tenga un mínimo de 30 cm. sobre la misma o cualquier otra estructura.</w:t>
      </w:r>
    </w:p>
    <w:p w14:paraId="0620CB13" w14:textId="77777777" w:rsidR="00126A36" w:rsidRPr="00A863DD" w:rsidRDefault="00126A36" w:rsidP="0018465C">
      <w:pPr>
        <w:jc w:val="both"/>
      </w:pPr>
      <w:r w:rsidRPr="00A863DD">
        <w:t>Los rellenos que se hagan en zanja ubicadas en terrenos de fuerte pendiente, se terminarán en la capa superficial empleando material que contenga piedras lo suficientemente grandes para evitar el deslave del relleno motivado por el escurrimiento de las aguas pluviales, durante el período comprendido entre la terminación del relleno de la zanja y la reposición del pavimento correspondiente.</w:t>
      </w:r>
    </w:p>
    <w:p w14:paraId="331B5113" w14:textId="77777777" w:rsidR="00126A36" w:rsidRPr="00A863DD" w:rsidRDefault="00126A36" w:rsidP="0018465C">
      <w:pPr>
        <w:jc w:val="both"/>
      </w:pPr>
      <w:r w:rsidRPr="00A863DD">
        <w:t>En cada caso particular la Fiscalización dictará las disposiciones pertinentes.</w:t>
      </w:r>
    </w:p>
    <w:p w14:paraId="3A021015" w14:textId="77777777" w:rsidR="00126A36" w:rsidRPr="00A863DD" w:rsidRDefault="00126A36" w:rsidP="0018465C">
      <w:pPr>
        <w:jc w:val="both"/>
      </w:pPr>
      <w:r w:rsidRPr="00A863DD">
        <w:t xml:space="preserve">El material deberá ser manejado y colocado de tal forma que se consiga una compactación y una densidad favorable y será colocado a la línea y dimensiones mostradas en los diseños. </w:t>
      </w:r>
    </w:p>
    <w:p w14:paraId="7C2FC8B9" w14:textId="77777777" w:rsidR="00126A36" w:rsidRPr="00A863DD" w:rsidRDefault="00126A36" w:rsidP="0018465C">
      <w:pPr>
        <w:jc w:val="both"/>
      </w:pPr>
      <w:r w:rsidRPr="00A863DD">
        <w:t>Grado de compactación</w:t>
      </w:r>
    </w:p>
    <w:p w14:paraId="50344BE7" w14:textId="77777777" w:rsidR="00126A36" w:rsidRPr="00A863DD" w:rsidRDefault="00126A36" w:rsidP="0018465C">
      <w:pPr>
        <w:jc w:val="both"/>
      </w:pPr>
      <w:r w:rsidRPr="00A863DD">
        <w:t>Se entenderá como relleno compactado concluido, al llegar a los niveles especificados y se ha obtenido un grado de compactación mayor al 95% del PROCTOR MODIFICADO.</w:t>
      </w:r>
    </w:p>
    <w:p w14:paraId="0150CFF0" w14:textId="77777777" w:rsidR="00126A36" w:rsidRPr="00A863DD" w:rsidRDefault="00126A36" w:rsidP="0018465C">
      <w:pPr>
        <w:jc w:val="both"/>
      </w:pPr>
      <w:r w:rsidRPr="00A863DD">
        <w:t>El grado de compactación relativa está dado en la tabla 305-2.1 de las Especificaciones Generales para la Construcción de Caminos y Puentes del MOP-001-F 2002.</w:t>
      </w:r>
    </w:p>
    <w:p w14:paraId="1445D6B3" w14:textId="77777777" w:rsidR="00126A36" w:rsidRPr="00A863DD" w:rsidRDefault="00126A36" w:rsidP="0018465C">
      <w:pPr>
        <w:jc w:val="both"/>
      </w:pPr>
    </w:p>
    <w:p w14:paraId="564A4075" w14:textId="77777777" w:rsidR="00126A36" w:rsidRPr="00A863DD" w:rsidRDefault="00126A36" w:rsidP="0018465C">
      <w:pPr>
        <w:pStyle w:val="Ttulo3"/>
        <w:jc w:val="both"/>
      </w:pPr>
      <w:r w:rsidRPr="00A863DD">
        <w:t>Medición y forma de pago</w:t>
      </w:r>
    </w:p>
    <w:p w14:paraId="7997AD04" w14:textId="77777777" w:rsidR="00126A36" w:rsidRPr="00A863DD" w:rsidRDefault="00126A36" w:rsidP="0018465C">
      <w:pPr>
        <w:jc w:val="both"/>
      </w:pPr>
      <w:r w:rsidRPr="00A863DD">
        <w:t xml:space="preserve">La medición y el pago será en metros cúbicos con aproximación de dos decimales. Para calcular el volumen del relleno, se considerará las dimensiones especificadas para la excavación, no se considerará valores adicionales. En casos de derrumbes o socavaciones que amerite mayor dimensión, se considerara si el Contratante lo hubiere autorizado por escrito. El pago será realizado luego de que el relleno pase el control de calidad por parte de la Fiscalización. Incluye la mano de obra, equipos, materiales, herramientas y cualquier otro gasto que incurra el contratista. </w:t>
      </w:r>
    </w:p>
    <w:p w14:paraId="4AD5792D" w14:textId="77777777" w:rsidR="00126A36" w:rsidRPr="00A863DD" w:rsidRDefault="00126A36" w:rsidP="0018465C">
      <w:pPr>
        <w:jc w:val="both"/>
      </w:pPr>
    </w:p>
    <w:p w14:paraId="7A967D99"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Relleno compactado con base</w:t>
      </w:r>
    </w:p>
    <w:p w14:paraId="7A5D5702" w14:textId="77777777" w:rsidR="00126A36" w:rsidRPr="00A863DD" w:rsidRDefault="00126A36" w:rsidP="0018465C">
      <w:pPr>
        <w:jc w:val="both"/>
      </w:pPr>
      <w:r w:rsidRPr="00A863DD">
        <w:t>Unidad: metro cúbico (m3)</w:t>
      </w:r>
    </w:p>
    <w:p w14:paraId="69DFCE73" w14:textId="77777777" w:rsidR="00126A36" w:rsidRPr="00A863DD" w:rsidRDefault="00126A36" w:rsidP="0018465C">
      <w:pPr>
        <w:jc w:val="both"/>
      </w:pPr>
      <w:r w:rsidRPr="00A863DD">
        <w:t xml:space="preserve">Equipo mínimo: retroexcavadora, plancha vibroapisonadora, herramienta menor. </w:t>
      </w:r>
    </w:p>
    <w:p w14:paraId="4A00132E" w14:textId="77777777" w:rsidR="00126A36" w:rsidRPr="00A863DD" w:rsidRDefault="00126A36" w:rsidP="0018465C">
      <w:pPr>
        <w:jc w:val="both"/>
      </w:pPr>
      <w:r w:rsidRPr="00A863DD">
        <w:t xml:space="preserve">Materiales: Material de base clase 1 A o 1B, agua.   </w:t>
      </w:r>
    </w:p>
    <w:p w14:paraId="7FEC99C8" w14:textId="77777777" w:rsidR="00126A36" w:rsidRPr="00A863DD" w:rsidRDefault="00126A36" w:rsidP="0018465C">
      <w:pPr>
        <w:jc w:val="both"/>
      </w:pPr>
      <w:r w:rsidRPr="00A863DD">
        <w:t>Mano de obra mínima: Maestro mayor en ejecución de obras (EOC1), Peón (EOE2), Operador de equipo liviano (EOD2), Operador de retroexcavadora (EOC1-G1)</w:t>
      </w:r>
    </w:p>
    <w:p w14:paraId="32D49833" w14:textId="77777777" w:rsidR="00126A36" w:rsidRPr="00A863DD" w:rsidRDefault="00126A36" w:rsidP="0018465C">
      <w:pPr>
        <w:jc w:val="both"/>
      </w:pPr>
    </w:p>
    <w:p w14:paraId="20DFB0D3" w14:textId="77777777" w:rsidR="00126A36" w:rsidRPr="00A863DD" w:rsidRDefault="00126A36" w:rsidP="0018465C">
      <w:pPr>
        <w:pStyle w:val="Ttulo3"/>
        <w:jc w:val="both"/>
      </w:pPr>
      <w:r w:rsidRPr="00A863DD">
        <w:t>Material</w:t>
      </w:r>
    </w:p>
    <w:p w14:paraId="408F4F64" w14:textId="77777777" w:rsidR="00126A36" w:rsidRPr="00A863DD" w:rsidRDefault="00126A36" w:rsidP="0018465C">
      <w:pPr>
        <w:jc w:val="both"/>
      </w:pPr>
      <w:r w:rsidRPr="00A863DD">
        <w:t>La base de agregados clase I está constituida por agregados gruesos y finos, triturados en un 100% y tendrá como especificaciones, el límite liquido de la fracción que pasa el tamiz # 40 deberá ser menor de 25 y el índice de plasticidad menor de 6. El porcentaje de desgastes por abrasión de los agregados será menor del 40% y el valor de soporte de CBR deberá ser igual o mayor al 80%.</w:t>
      </w:r>
    </w:p>
    <w:p w14:paraId="54E586C5" w14:textId="77777777" w:rsidR="00126A36" w:rsidRPr="00A863DD" w:rsidRDefault="00126A36" w:rsidP="0018465C">
      <w:pPr>
        <w:jc w:val="both"/>
      </w:pPr>
    </w:p>
    <w:p w14:paraId="04700C6F" w14:textId="77777777" w:rsidR="00126A36" w:rsidRPr="00A863DD" w:rsidRDefault="00126A36" w:rsidP="0018465C">
      <w:pPr>
        <w:jc w:val="both"/>
      </w:pPr>
      <w:r w:rsidRPr="00A863DD">
        <w:t>Deberá tener la siguiente granulometría, de acuerdo a la clase de base especificada en los diseños y en el presupuesto:</w:t>
      </w:r>
    </w:p>
    <w:p w14:paraId="5999C222" w14:textId="77777777" w:rsidR="00126A36" w:rsidRPr="00A863DD" w:rsidRDefault="00126A36" w:rsidP="0018465C">
      <w:pPr>
        <w:jc w:val="both"/>
      </w:pPr>
    </w:p>
    <w:tbl>
      <w:tblPr>
        <w:tblW w:w="0" w:type="auto"/>
        <w:jc w:val="center"/>
        <w:tblLook w:val="04A0" w:firstRow="1" w:lastRow="0" w:firstColumn="1" w:lastColumn="0" w:noHBand="0" w:noVBand="1"/>
      </w:tblPr>
      <w:tblGrid>
        <w:gridCol w:w="1030"/>
        <w:gridCol w:w="1285"/>
        <w:gridCol w:w="1134"/>
      </w:tblGrid>
      <w:tr w:rsidR="00126A36" w:rsidRPr="00A863DD" w14:paraId="1A723860"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tcPr>
          <w:p w14:paraId="7AB97AF3" w14:textId="77777777" w:rsidR="00126A36" w:rsidRPr="00A863DD" w:rsidRDefault="00126A36" w:rsidP="0018465C">
            <w:pPr>
              <w:jc w:val="both"/>
              <w:rPr>
                <w:b/>
              </w:rPr>
            </w:pPr>
          </w:p>
        </w:tc>
        <w:tc>
          <w:tcPr>
            <w:tcW w:w="1285" w:type="dxa"/>
            <w:tcBorders>
              <w:top w:val="single" w:sz="4" w:space="0" w:color="auto"/>
              <w:left w:val="single" w:sz="4" w:space="0" w:color="auto"/>
              <w:bottom w:val="single" w:sz="4" w:space="0" w:color="auto"/>
              <w:right w:val="single" w:sz="4" w:space="0" w:color="auto"/>
            </w:tcBorders>
          </w:tcPr>
          <w:p w14:paraId="38AEABFF" w14:textId="77777777" w:rsidR="00126A36" w:rsidRPr="00A863DD" w:rsidRDefault="00126A36" w:rsidP="0018465C">
            <w:pPr>
              <w:jc w:val="both"/>
              <w:rPr>
                <w:b/>
              </w:rPr>
            </w:pPr>
            <w:r w:rsidRPr="00A863DD">
              <w:rPr>
                <w:b/>
              </w:rPr>
              <w:t>Tipo A</w:t>
            </w:r>
          </w:p>
        </w:tc>
        <w:tc>
          <w:tcPr>
            <w:tcW w:w="1134" w:type="dxa"/>
            <w:tcBorders>
              <w:top w:val="single" w:sz="4" w:space="0" w:color="auto"/>
              <w:left w:val="single" w:sz="4" w:space="0" w:color="auto"/>
              <w:bottom w:val="single" w:sz="4" w:space="0" w:color="auto"/>
              <w:right w:val="single" w:sz="4" w:space="0" w:color="auto"/>
            </w:tcBorders>
          </w:tcPr>
          <w:p w14:paraId="200928E2" w14:textId="77777777" w:rsidR="00126A36" w:rsidRPr="00A863DD" w:rsidRDefault="00126A36" w:rsidP="0018465C">
            <w:pPr>
              <w:jc w:val="both"/>
              <w:rPr>
                <w:b/>
              </w:rPr>
            </w:pPr>
            <w:r w:rsidRPr="00A863DD">
              <w:rPr>
                <w:b/>
              </w:rPr>
              <w:t>Tipo B</w:t>
            </w:r>
          </w:p>
        </w:tc>
      </w:tr>
      <w:tr w:rsidR="00126A36" w:rsidRPr="00A863DD" w14:paraId="207F812F"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hideMark/>
          </w:tcPr>
          <w:p w14:paraId="2AE97F49" w14:textId="77777777" w:rsidR="00126A36" w:rsidRPr="00A863DD" w:rsidRDefault="00126A36" w:rsidP="0018465C">
            <w:pPr>
              <w:jc w:val="both"/>
              <w:rPr>
                <w:b/>
              </w:rPr>
            </w:pPr>
            <w:r w:rsidRPr="00A863DD">
              <w:rPr>
                <w:b/>
              </w:rPr>
              <w:t xml:space="preserve">Tamiz </w:t>
            </w:r>
          </w:p>
        </w:tc>
        <w:tc>
          <w:tcPr>
            <w:tcW w:w="1285" w:type="dxa"/>
            <w:tcBorders>
              <w:top w:val="single" w:sz="4" w:space="0" w:color="auto"/>
              <w:left w:val="single" w:sz="4" w:space="0" w:color="auto"/>
              <w:bottom w:val="single" w:sz="4" w:space="0" w:color="auto"/>
              <w:right w:val="single" w:sz="4" w:space="0" w:color="auto"/>
            </w:tcBorders>
            <w:hideMark/>
          </w:tcPr>
          <w:p w14:paraId="5AC4E723" w14:textId="77777777" w:rsidR="00126A36" w:rsidRPr="00A863DD" w:rsidRDefault="00126A36" w:rsidP="0018465C">
            <w:pPr>
              <w:jc w:val="both"/>
              <w:rPr>
                <w:b/>
              </w:rPr>
            </w:pPr>
          </w:p>
        </w:tc>
        <w:tc>
          <w:tcPr>
            <w:tcW w:w="1134" w:type="dxa"/>
            <w:tcBorders>
              <w:top w:val="single" w:sz="4" w:space="0" w:color="auto"/>
              <w:left w:val="single" w:sz="4" w:space="0" w:color="auto"/>
              <w:bottom w:val="single" w:sz="4" w:space="0" w:color="auto"/>
              <w:right w:val="single" w:sz="4" w:space="0" w:color="auto"/>
            </w:tcBorders>
          </w:tcPr>
          <w:p w14:paraId="4EE41ED4" w14:textId="77777777" w:rsidR="00126A36" w:rsidRPr="00A863DD" w:rsidRDefault="00126A36" w:rsidP="0018465C">
            <w:pPr>
              <w:jc w:val="both"/>
              <w:rPr>
                <w:b/>
              </w:rPr>
            </w:pPr>
          </w:p>
        </w:tc>
      </w:tr>
      <w:tr w:rsidR="00126A36" w:rsidRPr="00A863DD" w14:paraId="42FAA969"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tcPr>
          <w:p w14:paraId="568BBD91" w14:textId="77777777" w:rsidR="00126A36" w:rsidRPr="00A863DD" w:rsidRDefault="00126A36" w:rsidP="0018465C">
            <w:pPr>
              <w:jc w:val="both"/>
            </w:pPr>
            <w:r w:rsidRPr="00A863DD">
              <w:t>2”</w:t>
            </w:r>
          </w:p>
        </w:tc>
        <w:tc>
          <w:tcPr>
            <w:tcW w:w="1285" w:type="dxa"/>
            <w:tcBorders>
              <w:top w:val="single" w:sz="4" w:space="0" w:color="auto"/>
              <w:left w:val="single" w:sz="4" w:space="0" w:color="auto"/>
              <w:bottom w:val="single" w:sz="4" w:space="0" w:color="auto"/>
              <w:right w:val="single" w:sz="4" w:space="0" w:color="auto"/>
            </w:tcBorders>
            <w:vAlign w:val="center"/>
          </w:tcPr>
          <w:p w14:paraId="49F4472E" w14:textId="77777777" w:rsidR="00126A36" w:rsidRPr="00A863DD" w:rsidRDefault="00126A36" w:rsidP="0018465C">
            <w:pPr>
              <w:jc w:val="both"/>
            </w:pPr>
            <w:r w:rsidRPr="00A863DD">
              <w:t>100</w:t>
            </w:r>
          </w:p>
        </w:tc>
        <w:tc>
          <w:tcPr>
            <w:tcW w:w="1134" w:type="dxa"/>
            <w:tcBorders>
              <w:top w:val="single" w:sz="4" w:space="0" w:color="auto"/>
              <w:left w:val="single" w:sz="4" w:space="0" w:color="auto"/>
              <w:bottom w:val="single" w:sz="4" w:space="0" w:color="auto"/>
              <w:right w:val="single" w:sz="4" w:space="0" w:color="auto"/>
            </w:tcBorders>
          </w:tcPr>
          <w:p w14:paraId="3B5B91F1" w14:textId="77777777" w:rsidR="00126A36" w:rsidRPr="00A863DD" w:rsidRDefault="00126A36" w:rsidP="0018465C">
            <w:pPr>
              <w:jc w:val="both"/>
            </w:pPr>
            <w:r w:rsidRPr="00A863DD">
              <w:t>-</w:t>
            </w:r>
          </w:p>
        </w:tc>
      </w:tr>
      <w:tr w:rsidR="00126A36" w:rsidRPr="00A863DD" w14:paraId="01B11E24"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tcPr>
          <w:p w14:paraId="2541F956" w14:textId="77777777" w:rsidR="00126A36" w:rsidRPr="00A863DD" w:rsidRDefault="00126A36" w:rsidP="0018465C">
            <w:pPr>
              <w:jc w:val="both"/>
            </w:pPr>
            <w:r w:rsidRPr="00A863DD">
              <w:t>1 1/2“</w:t>
            </w:r>
          </w:p>
        </w:tc>
        <w:tc>
          <w:tcPr>
            <w:tcW w:w="1285" w:type="dxa"/>
            <w:tcBorders>
              <w:top w:val="single" w:sz="4" w:space="0" w:color="auto"/>
              <w:left w:val="single" w:sz="4" w:space="0" w:color="auto"/>
              <w:bottom w:val="single" w:sz="4" w:space="0" w:color="auto"/>
              <w:right w:val="single" w:sz="4" w:space="0" w:color="auto"/>
            </w:tcBorders>
            <w:vAlign w:val="center"/>
          </w:tcPr>
          <w:p w14:paraId="6F072A10" w14:textId="77777777" w:rsidR="00126A36" w:rsidRPr="00A863DD" w:rsidRDefault="00126A36" w:rsidP="0018465C">
            <w:pPr>
              <w:jc w:val="both"/>
            </w:pPr>
            <w:r w:rsidRPr="00A863DD">
              <w:t>70-100</w:t>
            </w:r>
          </w:p>
        </w:tc>
        <w:tc>
          <w:tcPr>
            <w:tcW w:w="1134" w:type="dxa"/>
            <w:tcBorders>
              <w:top w:val="single" w:sz="4" w:space="0" w:color="auto"/>
              <w:left w:val="single" w:sz="4" w:space="0" w:color="auto"/>
              <w:bottom w:val="single" w:sz="4" w:space="0" w:color="auto"/>
              <w:right w:val="single" w:sz="4" w:space="0" w:color="auto"/>
            </w:tcBorders>
          </w:tcPr>
          <w:p w14:paraId="00E58F25" w14:textId="77777777" w:rsidR="00126A36" w:rsidRPr="00A863DD" w:rsidRDefault="00126A36" w:rsidP="0018465C">
            <w:pPr>
              <w:jc w:val="both"/>
            </w:pPr>
            <w:r w:rsidRPr="00A863DD">
              <w:t>100</w:t>
            </w:r>
          </w:p>
        </w:tc>
      </w:tr>
      <w:tr w:rsidR="00126A36" w:rsidRPr="00A863DD" w14:paraId="4DDBE508"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tcPr>
          <w:p w14:paraId="02DDF831" w14:textId="77777777" w:rsidR="00126A36" w:rsidRPr="00A863DD" w:rsidRDefault="00126A36" w:rsidP="0018465C">
            <w:pPr>
              <w:jc w:val="both"/>
            </w:pPr>
            <w:r w:rsidRPr="00A863DD">
              <w:t xml:space="preserve">1” </w:t>
            </w:r>
          </w:p>
        </w:tc>
        <w:tc>
          <w:tcPr>
            <w:tcW w:w="1285" w:type="dxa"/>
            <w:tcBorders>
              <w:top w:val="single" w:sz="4" w:space="0" w:color="auto"/>
              <w:left w:val="single" w:sz="4" w:space="0" w:color="auto"/>
              <w:bottom w:val="single" w:sz="4" w:space="0" w:color="auto"/>
              <w:right w:val="single" w:sz="4" w:space="0" w:color="auto"/>
            </w:tcBorders>
            <w:vAlign w:val="center"/>
          </w:tcPr>
          <w:p w14:paraId="188715C1" w14:textId="77777777" w:rsidR="00126A36" w:rsidRPr="00A863DD" w:rsidRDefault="00126A36" w:rsidP="0018465C">
            <w:pPr>
              <w:jc w:val="both"/>
            </w:pPr>
            <w:r w:rsidRPr="00A863DD">
              <w:t>55-85</w:t>
            </w:r>
          </w:p>
        </w:tc>
        <w:tc>
          <w:tcPr>
            <w:tcW w:w="1134" w:type="dxa"/>
            <w:tcBorders>
              <w:top w:val="single" w:sz="4" w:space="0" w:color="auto"/>
              <w:left w:val="single" w:sz="4" w:space="0" w:color="auto"/>
              <w:bottom w:val="single" w:sz="4" w:space="0" w:color="auto"/>
              <w:right w:val="single" w:sz="4" w:space="0" w:color="auto"/>
            </w:tcBorders>
          </w:tcPr>
          <w:p w14:paraId="115A3CD1" w14:textId="77777777" w:rsidR="00126A36" w:rsidRPr="00A863DD" w:rsidRDefault="00126A36" w:rsidP="0018465C">
            <w:pPr>
              <w:jc w:val="both"/>
            </w:pPr>
            <w:r w:rsidRPr="00A863DD">
              <w:t>70-100</w:t>
            </w:r>
          </w:p>
        </w:tc>
      </w:tr>
      <w:tr w:rsidR="00126A36" w:rsidRPr="00A863DD" w14:paraId="73071F76"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tcPr>
          <w:p w14:paraId="07EE4C36" w14:textId="77777777" w:rsidR="00126A36" w:rsidRPr="00A863DD" w:rsidRDefault="00126A36" w:rsidP="0018465C">
            <w:pPr>
              <w:jc w:val="both"/>
            </w:pPr>
            <w:r w:rsidRPr="00A863DD">
              <w:t>3/4”</w:t>
            </w:r>
          </w:p>
        </w:tc>
        <w:tc>
          <w:tcPr>
            <w:tcW w:w="1285" w:type="dxa"/>
            <w:tcBorders>
              <w:top w:val="single" w:sz="4" w:space="0" w:color="auto"/>
              <w:left w:val="single" w:sz="4" w:space="0" w:color="auto"/>
              <w:bottom w:val="single" w:sz="4" w:space="0" w:color="auto"/>
              <w:right w:val="single" w:sz="4" w:space="0" w:color="auto"/>
            </w:tcBorders>
            <w:vAlign w:val="center"/>
          </w:tcPr>
          <w:p w14:paraId="5BEE6119" w14:textId="77777777" w:rsidR="00126A36" w:rsidRPr="00A863DD" w:rsidRDefault="00126A36" w:rsidP="0018465C">
            <w:pPr>
              <w:jc w:val="both"/>
            </w:pPr>
            <w:r w:rsidRPr="00A863DD">
              <w:t>50-80</w:t>
            </w:r>
          </w:p>
        </w:tc>
        <w:tc>
          <w:tcPr>
            <w:tcW w:w="1134" w:type="dxa"/>
            <w:tcBorders>
              <w:top w:val="single" w:sz="4" w:space="0" w:color="auto"/>
              <w:left w:val="single" w:sz="4" w:space="0" w:color="auto"/>
              <w:bottom w:val="single" w:sz="4" w:space="0" w:color="auto"/>
              <w:right w:val="single" w:sz="4" w:space="0" w:color="auto"/>
            </w:tcBorders>
          </w:tcPr>
          <w:p w14:paraId="630FDFBC" w14:textId="77777777" w:rsidR="00126A36" w:rsidRPr="00A863DD" w:rsidRDefault="00126A36" w:rsidP="0018465C">
            <w:pPr>
              <w:jc w:val="both"/>
            </w:pPr>
            <w:r w:rsidRPr="00A863DD">
              <w:t>60-90</w:t>
            </w:r>
          </w:p>
        </w:tc>
      </w:tr>
      <w:tr w:rsidR="00126A36" w:rsidRPr="00A863DD" w14:paraId="12DD6D1B"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hideMark/>
          </w:tcPr>
          <w:p w14:paraId="734EEED8" w14:textId="77777777" w:rsidR="00126A36" w:rsidRPr="00A863DD" w:rsidRDefault="00126A36" w:rsidP="0018465C">
            <w:pPr>
              <w:jc w:val="both"/>
            </w:pPr>
            <w:r w:rsidRPr="00A863DD">
              <w:t>3/8”</w:t>
            </w:r>
          </w:p>
        </w:tc>
        <w:tc>
          <w:tcPr>
            <w:tcW w:w="1285" w:type="dxa"/>
            <w:tcBorders>
              <w:top w:val="single" w:sz="4" w:space="0" w:color="auto"/>
              <w:left w:val="single" w:sz="4" w:space="0" w:color="auto"/>
              <w:bottom w:val="single" w:sz="4" w:space="0" w:color="auto"/>
              <w:right w:val="single" w:sz="4" w:space="0" w:color="auto"/>
            </w:tcBorders>
            <w:vAlign w:val="center"/>
            <w:hideMark/>
          </w:tcPr>
          <w:p w14:paraId="362DD3C6" w14:textId="77777777" w:rsidR="00126A36" w:rsidRPr="00A863DD" w:rsidRDefault="00126A36" w:rsidP="0018465C">
            <w:pPr>
              <w:jc w:val="both"/>
            </w:pPr>
            <w:r w:rsidRPr="00A863DD">
              <w:t>35-60</w:t>
            </w:r>
          </w:p>
        </w:tc>
        <w:tc>
          <w:tcPr>
            <w:tcW w:w="1134" w:type="dxa"/>
            <w:tcBorders>
              <w:top w:val="single" w:sz="4" w:space="0" w:color="auto"/>
              <w:left w:val="single" w:sz="4" w:space="0" w:color="auto"/>
              <w:bottom w:val="single" w:sz="4" w:space="0" w:color="auto"/>
              <w:right w:val="single" w:sz="4" w:space="0" w:color="auto"/>
            </w:tcBorders>
          </w:tcPr>
          <w:p w14:paraId="17221DC9" w14:textId="77777777" w:rsidR="00126A36" w:rsidRPr="00A863DD" w:rsidRDefault="00126A36" w:rsidP="0018465C">
            <w:pPr>
              <w:jc w:val="both"/>
            </w:pPr>
            <w:r w:rsidRPr="00A863DD">
              <w:t>45-75</w:t>
            </w:r>
          </w:p>
        </w:tc>
      </w:tr>
      <w:tr w:rsidR="00126A36" w:rsidRPr="00A863DD" w14:paraId="43E1CE18"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hideMark/>
          </w:tcPr>
          <w:p w14:paraId="53AF6A6B" w14:textId="77777777" w:rsidR="00126A36" w:rsidRPr="00A863DD" w:rsidRDefault="00126A36" w:rsidP="0018465C">
            <w:pPr>
              <w:jc w:val="both"/>
            </w:pPr>
            <w:r w:rsidRPr="00A863DD">
              <w:t>#4</w:t>
            </w:r>
          </w:p>
        </w:tc>
        <w:tc>
          <w:tcPr>
            <w:tcW w:w="1285" w:type="dxa"/>
            <w:tcBorders>
              <w:top w:val="single" w:sz="4" w:space="0" w:color="auto"/>
              <w:left w:val="single" w:sz="4" w:space="0" w:color="auto"/>
              <w:bottom w:val="single" w:sz="4" w:space="0" w:color="auto"/>
              <w:right w:val="single" w:sz="4" w:space="0" w:color="auto"/>
            </w:tcBorders>
            <w:vAlign w:val="center"/>
            <w:hideMark/>
          </w:tcPr>
          <w:p w14:paraId="0B925AE6" w14:textId="77777777" w:rsidR="00126A36" w:rsidRPr="00A863DD" w:rsidRDefault="00126A36" w:rsidP="0018465C">
            <w:pPr>
              <w:jc w:val="both"/>
            </w:pPr>
            <w:r w:rsidRPr="00A863DD">
              <w:t>25-50</w:t>
            </w:r>
          </w:p>
        </w:tc>
        <w:tc>
          <w:tcPr>
            <w:tcW w:w="1134" w:type="dxa"/>
            <w:tcBorders>
              <w:top w:val="single" w:sz="4" w:space="0" w:color="auto"/>
              <w:left w:val="single" w:sz="4" w:space="0" w:color="auto"/>
              <w:bottom w:val="single" w:sz="4" w:space="0" w:color="auto"/>
              <w:right w:val="single" w:sz="4" w:space="0" w:color="auto"/>
            </w:tcBorders>
          </w:tcPr>
          <w:p w14:paraId="08B5DCBC" w14:textId="77777777" w:rsidR="00126A36" w:rsidRPr="00A863DD" w:rsidRDefault="00126A36" w:rsidP="0018465C">
            <w:pPr>
              <w:jc w:val="both"/>
            </w:pPr>
            <w:r w:rsidRPr="00A863DD">
              <w:t>30-60</w:t>
            </w:r>
          </w:p>
        </w:tc>
      </w:tr>
      <w:tr w:rsidR="00126A36" w:rsidRPr="00A863DD" w14:paraId="1DE269CA"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hideMark/>
          </w:tcPr>
          <w:p w14:paraId="48AC5898" w14:textId="77777777" w:rsidR="00126A36" w:rsidRPr="00A863DD" w:rsidRDefault="00126A36" w:rsidP="0018465C">
            <w:pPr>
              <w:jc w:val="both"/>
            </w:pPr>
            <w:r w:rsidRPr="00A863DD">
              <w:t>#10</w:t>
            </w:r>
          </w:p>
        </w:tc>
        <w:tc>
          <w:tcPr>
            <w:tcW w:w="1285" w:type="dxa"/>
            <w:tcBorders>
              <w:top w:val="single" w:sz="4" w:space="0" w:color="auto"/>
              <w:left w:val="single" w:sz="4" w:space="0" w:color="auto"/>
              <w:bottom w:val="single" w:sz="4" w:space="0" w:color="auto"/>
              <w:right w:val="single" w:sz="4" w:space="0" w:color="auto"/>
            </w:tcBorders>
            <w:vAlign w:val="center"/>
            <w:hideMark/>
          </w:tcPr>
          <w:p w14:paraId="16CF8BF3" w14:textId="77777777" w:rsidR="00126A36" w:rsidRPr="00A863DD" w:rsidRDefault="00126A36" w:rsidP="0018465C">
            <w:pPr>
              <w:jc w:val="both"/>
            </w:pPr>
            <w:r w:rsidRPr="00A863DD">
              <w:t>20-40</w:t>
            </w:r>
          </w:p>
        </w:tc>
        <w:tc>
          <w:tcPr>
            <w:tcW w:w="1134" w:type="dxa"/>
            <w:tcBorders>
              <w:top w:val="single" w:sz="4" w:space="0" w:color="auto"/>
              <w:left w:val="single" w:sz="4" w:space="0" w:color="auto"/>
              <w:bottom w:val="single" w:sz="4" w:space="0" w:color="auto"/>
              <w:right w:val="single" w:sz="4" w:space="0" w:color="auto"/>
            </w:tcBorders>
          </w:tcPr>
          <w:p w14:paraId="33389CC1" w14:textId="77777777" w:rsidR="00126A36" w:rsidRPr="00A863DD" w:rsidRDefault="00126A36" w:rsidP="0018465C">
            <w:pPr>
              <w:jc w:val="both"/>
            </w:pPr>
            <w:r w:rsidRPr="00A863DD">
              <w:t>20-50</w:t>
            </w:r>
          </w:p>
        </w:tc>
      </w:tr>
      <w:tr w:rsidR="00126A36" w:rsidRPr="00A863DD" w14:paraId="6810CFAE"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hideMark/>
          </w:tcPr>
          <w:p w14:paraId="12011D6A" w14:textId="77777777" w:rsidR="00126A36" w:rsidRPr="00A863DD" w:rsidRDefault="00126A36" w:rsidP="0018465C">
            <w:pPr>
              <w:jc w:val="both"/>
            </w:pPr>
            <w:r w:rsidRPr="00A863DD">
              <w:t>#40</w:t>
            </w:r>
          </w:p>
        </w:tc>
        <w:tc>
          <w:tcPr>
            <w:tcW w:w="1285" w:type="dxa"/>
            <w:tcBorders>
              <w:top w:val="single" w:sz="4" w:space="0" w:color="auto"/>
              <w:left w:val="single" w:sz="4" w:space="0" w:color="auto"/>
              <w:bottom w:val="single" w:sz="4" w:space="0" w:color="auto"/>
              <w:right w:val="single" w:sz="4" w:space="0" w:color="auto"/>
            </w:tcBorders>
            <w:vAlign w:val="center"/>
            <w:hideMark/>
          </w:tcPr>
          <w:p w14:paraId="4FD2135E" w14:textId="77777777" w:rsidR="00126A36" w:rsidRPr="00A863DD" w:rsidRDefault="00126A36" w:rsidP="0018465C">
            <w:pPr>
              <w:jc w:val="both"/>
            </w:pPr>
            <w:r w:rsidRPr="00A863DD">
              <w:t>10-25</w:t>
            </w:r>
          </w:p>
        </w:tc>
        <w:tc>
          <w:tcPr>
            <w:tcW w:w="1134" w:type="dxa"/>
            <w:tcBorders>
              <w:top w:val="single" w:sz="4" w:space="0" w:color="auto"/>
              <w:left w:val="single" w:sz="4" w:space="0" w:color="auto"/>
              <w:bottom w:val="single" w:sz="4" w:space="0" w:color="auto"/>
              <w:right w:val="single" w:sz="4" w:space="0" w:color="auto"/>
            </w:tcBorders>
          </w:tcPr>
          <w:p w14:paraId="493DEF44" w14:textId="77777777" w:rsidR="00126A36" w:rsidRPr="00A863DD" w:rsidRDefault="00126A36" w:rsidP="0018465C">
            <w:pPr>
              <w:jc w:val="both"/>
            </w:pPr>
            <w:r w:rsidRPr="00A863DD">
              <w:t>10-25</w:t>
            </w:r>
          </w:p>
        </w:tc>
      </w:tr>
      <w:tr w:rsidR="00126A36" w:rsidRPr="00A863DD" w14:paraId="13E076EB"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hideMark/>
          </w:tcPr>
          <w:p w14:paraId="67FC2717" w14:textId="77777777" w:rsidR="00126A36" w:rsidRPr="00A863DD" w:rsidRDefault="00126A36" w:rsidP="0018465C">
            <w:pPr>
              <w:jc w:val="both"/>
            </w:pPr>
            <w:r w:rsidRPr="00A863DD">
              <w:t>#200</w:t>
            </w:r>
          </w:p>
        </w:tc>
        <w:tc>
          <w:tcPr>
            <w:tcW w:w="1285" w:type="dxa"/>
            <w:tcBorders>
              <w:top w:val="single" w:sz="4" w:space="0" w:color="auto"/>
              <w:left w:val="single" w:sz="4" w:space="0" w:color="auto"/>
              <w:bottom w:val="single" w:sz="4" w:space="0" w:color="auto"/>
              <w:right w:val="single" w:sz="4" w:space="0" w:color="auto"/>
            </w:tcBorders>
            <w:vAlign w:val="center"/>
            <w:hideMark/>
          </w:tcPr>
          <w:p w14:paraId="4F74983D" w14:textId="77777777" w:rsidR="00126A36" w:rsidRPr="00A863DD" w:rsidRDefault="00126A36" w:rsidP="0018465C">
            <w:pPr>
              <w:jc w:val="both"/>
            </w:pPr>
            <w:r w:rsidRPr="00A863DD">
              <w:t>2-12</w:t>
            </w:r>
          </w:p>
        </w:tc>
        <w:tc>
          <w:tcPr>
            <w:tcW w:w="1134" w:type="dxa"/>
            <w:tcBorders>
              <w:top w:val="single" w:sz="4" w:space="0" w:color="auto"/>
              <w:left w:val="single" w:sz="4" w:space="0" w:color="auto"/>
              <w:bottom w:val="single" w:sz="4" w:space="0" w:color="auto"/>
              <w:right w:val="single" w:sz="4" w:space="0" w:color="auto"/>
            </w:tcBorders>
          </w:tcPr>
          <w:p w14:paraId="470131CE" w14:textId="77777777" w:rsidR="00126A36" w:rsidRPr="00A863DD" w:rsidRDefault="00126A36" w:rsidP="0018465C">
            <w:pPr>
              <w:jc w:val="both"/>
            </w:pPr>
            <w:r w:rsidRPr="00A863DD">
              <w:t>2-12</w:t>
            </w:r>
          </w:p>
        </w:tc>
      </w:tr>
    </w:tbl>
    <w:p w14:paraId="253EC900" w14:textId="77777777" w:rsidR="00126A36" w:rsidRPr="00A863DD" w:rsidRDefault="00126A36" w:rsidP="0018465C">
      <w:pPr>
        <w:jc w:val="both"/>
      </w:pPr>
    </w:p>
    <w:p w14:paraId="74B1BE3E" w14:textId="77777777" w:rsidR="00126A36" w:rsidRPr="00A863DD" w:rsidRDefault="00126A36" w:rsidP="0018465C">
      <w:pPr>
        <w:jc w:val="both"/>
      </w:pPr>
    </w:p>
    <w:p w14:paraId="61DC4808" w14:textId="77777777" w:rsidR="00126A36" w:rsidRPr="00A863DD" w:rsidRDefault="00126A36" w:rsidP="0018465C">
      <w:pPr>
        <w:pStyle w:val="Ttulo3"/>
        <w:jc w:val="both"/>
      </w:pPr>
      <w:r w:rsidRPr="00A863DD">
        <w:t>Ensayos y tolerancias</w:t>
      </w:r>
    </w:p>
    <w:p w14:paraId="5AC45051" w14:textId="77777777" w:rsidR="00126A36" w:rsidRPr="00A863DD" w:rsidRDefault="00126A36" w:rsidP="0018465C">
      <w:pPr>
        <w:jc w:val="both"/>
      </w:pPr>
      <w:r w:rsidRPr="00A863DD">
        <w:t>La granulometría del material de base será comprobada mediante el ensayo INEN 696 y 697 (AASHTO T-11 y T-27), el mismo que se llevará a cabo al finalizar la mezcla en planta o inmediatamente después del mezclado final en la vía.</w:t>
      </w:r>
    </w:p>
    <w:p w14:paraId="384A2578" w14:textId="77777777" w:rsidR="00126A36" w:rsidRPr="00A863DD" w:rsidRDefault="00126A36" w:rsidP="0018465C">
      <w:pPr>
        <w:jc w:val="both"/>
      </w:pPr>
      <w:r w:rsidRPr="00A863DD">
        <w:t>Para comprobar la calidad de la construcción se deberá realizar en todas las capas de base los ensayos de densidad de campo, usando equipo nuclear debidamente calibrado o mediante el ensayo AASHTO T-147 ó T-191. En todo caso, la densidad mínima de la base no será menor que el 100% de la densidad máxima y humedad óptima realizados con las regulaciones AASHTO T-180, método D.</w:t>
      </w:r>
    </w:p>
    <w:p w14:paraId="0F8C319B" w14:textId="77777777" w:rsidR="00126A36" w:rsidRPr="00A863DD" w:rsidRDefault="00126A36" w:rsidP="0018465C">
      <w:pPr>
        <w:jc w:val="both"/>
      </w:pPr>
      <w:r w:rsidRPr="00A863DD">
        <w:t>En ningún punto de la capa de base terminada, el espesor deberá variar en más de 1 cm. con el espesor indicado en los planos.</w:t>
      </w:r>
    </w:p>
    <w:p w14:paraId="1057C5F4" w14:textId="77777777" w:rsidR="00126A36" w:rsidRPr="00A863DD" w:rsidRDefault="00126A36" w:rsidP="0018465C">
      <w:pPr>
        <w:jc w:val="both"/>
      </w:pPr>
      <w:r w:rsidRPr="00A863DD">
        <w:t>Estos espesores y la densidad de la base, serán medidos luego de la compactación final de la base, cada 100 m. de longitud, en puntos alternados al eje y a los costados del camino.</w:t>
      </w:r>
    </w:p>
    <w:p w14:paraId="1251CF6D" w14:textId="77777777" w:rsidR="00126A36" w:rsidRPr="00A863DD" w:rsidRDefault="00126A36" w:rsidP="0018465C">
      <w:pPr>
        <w:jc w:val="both"/>
      </w:pPr>
    </w:p>
    <w:p w14:paraId="678F3B66" w14:textId="77777777" w:rsidR="00126A36" w:rsidRPr="00A863DD" w:rsidRDefault="00126A36" w:rsidP="0018465C">
      <w:pPr>
        <w:pStyle w:val="Ttulo3"/>
        <w:jc w:val="both"/>
      </w:pPr>
      <w:r w:rsidRPr="00A863DD">
        <w:t>Mezclado</w:t>
      </w:r>
    </w:p>
    <w:p w14:paraId="7CE697BC" w14:textId="77777777" w:rsidR="00126A36" w:rsidRPr="00A863DD" w:rsidRDefault="00126A36" w:rsidP="0018465C">
      <w:pPr>
        <w:jc w:val="both"/>
      </w:pPr>
      <w:r w:rsidRPr="00A863DD">
        <w:t>Los agregados preparados para base, deberán cumplir la granulometría y más condiciones de la clase de base especificada en el contrato. Durante el proceso de explotación, trituración o cribado, el contratista efectuará la selección y mezcla de los agregados en planta, a fin de lograr la granulometría apropiada en el material que será transportado a la obra.</w:t>
      </w:r>
    </w:p>
    <w:p w14:paraId="355805C7" w14:textId="77777777" w:rsidR="00126A36" w:rsidRPr="00A863DD" w:rsidRDefault="00126A36" w:rsidP="0018465C">
      <w:pPr>
        <w:jc w:val="both"/>
      </w:pPr>
    </w:p>
    <w:p w14:paraId="0CE26E26" w14:textId="77777777" w:rsidR="00126A36" w:rsidRPr="00A863DD" w:rsidRDefault="00126A36" w:rsidP="0018465C">
      <w:pPr>
        <w:pStyle w:val="Ttulo3"/>
        <w:jc w:val="both"/>
      </w:pPr>
      <w:r w:rsidRPr="00A863DD">
        <w:t>Tendido y conformación</w:t>
      </w:r>
    </w:p>
    <w:p w14:paraId="65A86CE3" w14:textId="77777777" w:rsidR="00126A36" w:rsidRPr="00A863DD" w:rsidRDefault="00126A36" w:rsidP="0018465C">
      <w:pPr>
        <w:jc w:val="both"/>
      </w:pPr>
      <w:r w:rsidRPr="00A863DD">
        <w:t>Una vez mezclado e hidratado en planta el material de base, deberá cargarse directamente en volquetes, evitándose la segregación, y transportado al sitio para ser esparcido por medio de distribuidoras apropiadas, en franjas de espesor uniformes que cubran el ancho determinado en la sección transversal especificada.  De inmediato se procederá a la conformación y compactación de tal manera que la base determinada avance a una distancia conveniente de la distribución.</w:t>
      </w:r>
    </w:p>
    <w:p w14:paraId="09662C71" w14:textId="77777777" w:rsidR="00126A36" w:rsidRPr="00A863DD" w:rsidRDefault="00126A36" w:rsidP="0018465C">
      <w:pPr>
        <w:jc w:val="both"/>
      </w:pPr>
    </w:p>
    <w:p w14:paraId="2FC394B6" w14:textId="77777777" w:rsidR="00126A36" w:rsidRPr="00A863DD" w:rsidRDefault="00126A36" w:rsidP="0018465C">
      <w:pPr>
        <w:pStyle w:val="Ttulo3"/>
        <w:jc w:val="both"/>
      </w:pPr>
      <w:r w:rsidRPr="00A863DD">
        <w:t>Compactación</w:t>
      </w:r>
    </w:p>
    <w:p w14:paraId="7D2CE3A7" w14:textId="77777777" w:rsidR="00126A36" w:rsidRPr="00A863DD" w:rsidRDefault="00126A36" w:rsidP="0018465C">
      <w:pPr>
        <w:jc w:val="both"/>
      </w:pPr>
      <w:r w:rsidRPr="00A863DD">
        <w:t>Inmediatamente después de completarse el tendido y conformación de la capa de la base, el material deberá compactarse por medio de rodillos lisos de mínimos 8 toneladas, rodillos vibratorios de energía de compactación equivalente o mayor.</w:t>
      </w:r>
    </w:p>
    <w:p w14:paraId="3E268032" w14:textId="77777777" w:rsidR="00126A36" w:rsidRPr="00A863DD" w:rsidRDefault="00126A36" w:rsidP="0018465C">
      <w:pPr>
        <w:jc w:val="both"/>
      </w:pPr>
      <w:r w:rsidRPr="00A863DD">
        <w:t>Se entenderá como relleno compactado concluido, al llegar a los niveles especificados y se ha obtenido un grado de compactación mayor al 100% del PROCTOR MODIFICADO</w:t>
      </w:r>
    </w:p>
    <w:p w14:paraId="6610C1D3" w14:textId="77777777" w:rsidR="00126A36" w:rsidRPr="00A863DD" w:rsidRDefault="00126A36" w:rsidP="0018465C">
      <w:pPr>
        <w:jc w:val="both"/>
      </w:pPr>
    </w:p>
    <w:p w14:paraId="2BE89651" w14:textId="77777777" w:rsidR="00126A36" w:rsidRPr="00A863DD" w:rsidRDefault="00126A36" w:rsidP="0018465C">
      <w:pPr>
        <w:pStyle w:val="Ttulo3"/>
        <w:jc w:val="both"/>
      </w:pPr>
      <w:r w:rsidRPr="00A863DD">
        <w:t>Medición y forma de pago</w:t>
      </w:r>
    </w:p>
    <w:p w14:paraId="14DB7307" w14:textId="77777777" w:rsidR="00126A36" w:rsidRPr="00A863DD" w:rsidRDefault="00126A36" w:rsidP="0018465C">
      <w:pPr>
        <w:jc w:val="both"/>
      </w:pPr>
      <w:r w:rsidRPr="00A863DD">
        <w:t xml:space="preserve">La medición y el pago será en metros cúbicos con aproximación de dos decimales. Para calcular el volumen del relleno, se considerará las dimensiones especificadas para la excavación considerando un volumen adicional del 25 % para conseguir el grado de compactación, el cual está contemplado dentro del rubro. En casos de derrumbes o socavaciones que amerite mayor dimensión, se considerara si el Contratante lo hubiere autorizado por escrito. El pago será realizado luego de que el relleno pase el control de calidad por parte de la Fiscalización. Incluye la mano de obra, equipos, materiales, herramientas y cualquier otro gasto que incurra el contratista. </w:t>
      </w:r>
    </w:p>
    <w:p w14:paraId="41D87F9A" w14:textId="77777777" w:rsidR="00126A36" w:rsidRPr="00A863DD" w:rsidRDefault="00126A36" w:rsidP="0018465C">
      <w:pPr>
        <w:jc w:val="both"/>
      </w:pPr>
    </w:p>
    <w:p w14:paraId="29A4094B"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 xml:space="preserve">Relleno compactado con sub base </w:t>
      </w:r>
    </w:p>
    <w:p w14:paraId="15054DA0" w14:textId="77777777" w:rsidR="00126A36" w:rsidRPr="00A863DD" w:rsidRDefault="00126A36" w:rsidP="0018465C">
      <w:pPr>
        <w:jc w:val="both"/>
      </w:pPr>
    </w:p>
    <w:p w14:paraId="077FC2A1" w14:textId="77777777" w:rsidR="00126A36" w:rsidRPr="00A863DD" w:rsidRDefault="00126A36" w:rsidP="0018465C">
      <w:pPr>
        <w:jc w:val="both"/>
      </w:pPr>
      <w:r w:rsidRPr="00A863DD">
        <w:rPr>
          <w:b/>
          <w:bCs/>
        </w:rPr>
        <w:t>Unidad:</w:t>
      </w:r>
      <w:r w:rsidRPr="00A863DD">
        <w:t xml:space="preserve"> metro cúbico (m3)</w:t>
      </w:r>
    </w:p>
    <w:p w14:paraId="4B5A4340" w14:textId="77777777" w:rsidR="00126A36" w:rsidRPr="00A863DD" w:rsidRDefault="00126A36" w:rsidP="0018465C">
      <w:pPr>
        <w:jc w:val="both"/>
      </w:pPr>
      <w:r w:rsidRPr="00A863DD">
        <w:rPr>
          <w:b/>
          <w:bCs/>
        </w:rPr>
        <w:t>Equipo mínimo:</w:t>
      </w:r>
      <w:r w:rsidRPr="00A863DD">
        <w:t xml:space="preserve"> retroexcavadora, plancha vibroapisonadora, herramienta menor.  </w:t>
      </w:r>
    </w:p>
    <w:p w14:paraId="60D2C0E5" w14:textId="77777777" w:rsidR="00126A36" w:rsidRPr="00A863DD" w:rsidRDefault="00126A36" w:rsidP="0018465C">
      <w:pPr>
        <w:jc w:val="both"/>
      </w:pPr>
      <w:r w:rsidRPr="00A863DD">
        <w:rPr>
          <w:b/>
          <w:bCs/>
        </w:rPr>
        <w:t>Materiales:</w:t>
      </w:r>
      <w:r w:rsidRPr="00A863DD">
        <w:t xml:space="preserve"> Material de sub base clase1 clase 2 o clase 3.   </w:t>
      </w:r>
    </w:p>
    <w:p w14:paraId="103EF872" w14:textId="77777777" w:rsidR="00126A36" w:rsidRPr="00A863DD" w:rsidRDefault="00126A36" w:rsidP="0018465C">
      <w:pPr>
        <w:jc w:val="both"/>
      </w:pPr>
      <w:r w:rsidRPr="00A863DD">
        <w:rPr>
          <w:b/>
          <w:bCs/>
        </w:rPr>
        <w:t>Mano de obra mínima:</w:t>
      </w:r>
      <w:r w:rsidRPr="00A863DD">
        <w:t xml:space="preserve"> Maestro mayor en ejecución de obras (EOC1), Peón (EOE2), Operador de equipo liviano (EOD2), Operador de retroexcavadora (EOC1-G1)</w:t>
      </w:r>
    </w:p>
    <w:p w14:paraId="5ACDEC6D" w14:textId="77777777" w:rsidR="00126A36" w:rsidRPr="00A863DD" w:rsidRDefault="00126A36" w:rsidP="0018465C">
      <w:pPr>
        <w:jc w:val="both"/>
      </w:pPr>
    </w:p>
    <w:p w14:paraId="28F40896" w14:textId="77777777" w:rsidR="00126A36" w:rsidRPr="00A863DD" w:rsidRDefault="00126A36" w:rsidP="0018465C">
      <w:pPr>
        <w:jc w:val="both"/>
      </w:pPr>
      <w:r w:rsidRPr="00A863DD">
        <w:t>Esta especificación no se aplica a ninguna otra capa de la estructura del pavimento, las cuales tienen sus propias especificaciones. Los requisitos aquí establecidos se complementan con aquellos que constan en el Capítulo 400 del Manual MOP-001F 2002.</w:t>
      </w:r>
    </w:p>
    <w:p w14:paraId="34FA270D" w14:textId="77777777" w:rsidR="00126A36" w:rsidRPr="00A863DD" w:rsidRDefault="00126A36" w:rsidP="0018465C">
      <w:pPr>
        <w:jc w:val="both"/>
      </w:pPr>
    </w:p>
    <w:p w14:paraId="7BB8FF47" w14:textId="77777777" w:rsidR="00126A36" w:rsidRPr="00A863DD" w:rsidRDefault="00126A36" w:rsidP="0018465C">
      <w:pPr>
        <w:pStyle w:val="Ttulo3"/>
        <w:jc w:val="both"/>
      </w:pPr>
      <w:r w:rsidRPr="00A863DD">
        <w:t>Material</w:t>
      </w:r>
    </w:p>
    <w:p w14:paraId="032633AB" w14:textId="77777777" w:rsidR="00126A36" w:rsidRPr="00A863DD" w:rsidRDefault="00126A36" w:rsidP="0018465C">
      <w:pPr>
        <w:jc w:val="both"/>
      </w:pPr>
      <w:r w:rsidRPr="00A863DD">
        <w:t xml:space="preserve">Los agregados empleados en la construcción de Capas de Sub base deberán graduarse uniformemente de grueso a fino y cumplirán las exigencias de granulometría comprobadas mediante ensayos granulométricos, siguiendo lo establecido en la Norma INEN 696 y 697 (AASHTO T-11 y T-27), luego de que el material ha sido mezclado en planta o colocado en el camino. </w:t>
      </w:r>
    </w:p>
    <w:p w14:paraId="6B98D7BF" w14:textId="77777777" w:rsidR="00126A36" w:rsidRPr="00A863DD" w:rsidRDefault="00126A36" w:rsidP="0018465C">
      <w:pPr>
        <w:jc w:val="both"/>
      </w:pPr>
      <w:r w:rsidRPr="00A863DD">
        <w:t xml:space="preserve">Los agregados gruesos no presentarán un porcentaje de desgaste mayor a 50 en el ensayo de abrasión, Normas INEN 860 y 861 (AASHTO T-96), con 500 vueltas de la máquina de Los Ángeles. </w:t>
      </w:r>
    </w:p>
    <w:p w14:paraId="6199B62B" w14:textId="77777777" w:rsidR="00126A36" w:rsidRPr="00A863DD" w:rsidRDefault="00126A36" w:rsidP="0018465C">
      <w:pPr>
        <w:jc w:val="both"/>
      </w:pPr>
      <w:r w:rsidRPr="00A863DD">
        <w:t xml:space="preserve">La porción del agregado que pase el tamiz Nº 40, incluyendo el relleno mineral, deberá carecer de plasticidad o tener un límite líquido menor de 25 y un índice de plasticidad menor de 6, al ensayarse de acuerdo a los métodos establecidos en las Normas INEN 691 y 692 (AASHTO T-89 y T-90). </w:t>
      </w:r>
    </w:p>
    <w:p w14:paraId="60EE833C" w14:textId="77777777" w:rsidR="00126A36" w:rsidRPr="00A863DD" w:rsidRDefault="00126A36" w:rsidP="0018465C">
      <w:pPr>
        <w:jc w:val="both"/>
      </w:pPr>
      <w:r w:rsidRPr="00A863DD">
        <w:t xml:space="preserve">Cuando los finos naturales existentes en los materiales originales de la cantera o yacimiento tengan un límite líquido o un índice plástico superiores a los máximos especificados, el Fiscalizador ordenará la mezcla con material adecuado, para reducir los valores de la plasticidad hasta el límite especificado. </w:t>
      </w:r>
    </w:p>
    <w:p w14:paraId="392D790D" w14:textId="77777777" w:rsidR="00126A36" w:rsidRPr="00A863DD" w:rsidRDefault="00126A36" w:rsidP="0018465C">
      <w:pPr>
        <w:jc w:val="both"/>
      </w:pPr>
    </w:p>
    <w:p w14:paraId="2089C2EA" w14:textId="77777777" w:rsidR="00126A36" w:rsidRPr="00A863DD" w:rsidRDefault="00126A36" w:rsidP="0018465C">
      <w:pPr>
        <w:jc w:val="both"/>
      </w:pPr>
      <w:r w:rsidRPr="00A863DD">
        <w:t>Deberá tener la siguiente granulometría, de acuerdo a la clase de sub base especificada en los diseños y en el presupuesto:</w:t>
      </w:r>
    </w:p>
    <w:p w14:paraId="600740A8" w14:textId="77777777" w:rsidR="00126A36" w:rsidRPr="00A863DD" w:rsidRDefault="00126A36" w:rsidP="0018465C">
      <w:pPr>
        <w:jc w:val="both"/>
      </w:pPr>
    </w:p>
    <w:tbl>
      <w:tblPr>
        <w:tblW w:w="0" w:type="auto"/>
        <w:jc w:val="center"/>
        <w:tblLook w:val="04A0" w:firstRow="1" w:lastRow="0" w:firstColumn="1" w:lastColumn="0" w:noHBand="0" w:noVBand="1"/>
      </w:tblPr>
      <w:tblGrid>
        <w:gridCol w:w="1030"/>
        <w:gridCol w:w="1285"/>
        <w:gridCol w:w="1134"/>
        <w:gridCol w:w="1134"/>
      </w:tblGrid>
      <w:tr w:rsidR="00126A36" w:rsidRPr="00A863DD" w14:paraId="3DD17217"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tcPr>
          <w:p w14:paraId="114848F9" w14:textId="77777777" w:rsidR="00126A36" w:rsidRPr="00A863DD" w:rsidRDefault="00126A36" w:rsidP="0018465C">
            <w:pPr>
              <w:jc w:val="both"/>
              <w:rPr>
                <w:b/>
              </w:rPr>
            </w:pPr>
          </w:p>
        </w:tc>
        <w:tc>
          <w:tcPr>
            <w:tcW w:w="1285" w:type="dxa"/>
            <w:tcBorders>
              <w:top w:val="single" w:sz="4" w:space="0" w:color="auto"/>
              <w:left w:val="single" w:sz="4" w:space="0" w:color="auto"/>
              <w:bottom w:val="single" w:sz="4" w:space="0" w:color="auto"/>
              <w:right w:val="single" w:sz="4" w:space="0" w:color="auto"/>
            </w:tcBorders>
          </w:tcPr>
          <w:p w14:paraId="1D242711" w14:textId="77777777" w:rsidR="00126A36" w:rsidRPr="00A863DD" w:rsidRDefault="00126A36" w:rsidP="0018465C">
            <w:pPr>
              <w:jc w:val="both"/>
              <w:rPr>
                <w:b/>
              </w:rPr>
            </w:pPr>
            <w:r w:rsidRPr="00A863DD">
              <w:rPr>
                <w:b/>
              </w:rPr>
              <w:t>Clase 1</w:t>
            </w:r>
          </w:p>
        </w:tc>
        <w:tc>
          <w:tcPr>
            <w:tcW w:w="1134" w:type="dxa"/>
            <w:tcBorders>
              <w:top w:val="single" w:sz="4" w:space="0" w:color="auto"/>
              <w:left w:val="single" w:sz="4" w:space="0" w:color="auto"/>
              <w:bottom w:val="single" w:sz="4" w:space="0" w:color="auto"/>
              <w:right w:val="single" w:sz="4" w:space="0" w:color="auto"/>
            </w:tcBorders>
          </w:tcPr>
          <w:p w14:paraId="0EFB69E8" w14:textId="77777777" w:rsidR="00126A36" w:rsidRPr="00A863DD" w:rsidRDefault="00126A36" w:rsidP="0018465C">
            <w:pPr>
              <w:jc w:val="both"/>
              <w:rPr>
                <w:b/>
              </w:rPr>
            </w:pPr>
            <w:r w:rsidRPr="00A863DD">
              <w:rPr>
                <w:b/>
              </w:rPr>
              <w:t>Clase 2</w:t>
            </w:r>
          </w:p>
        </w:tc>
        <w:tc>
          <w:tcPr>
            <w:tcW w:w="1134" w:type="dxa"/>
            <w:tcBorders>
              <w:top w:val="single" w:sz="4" w:space="0" w:color="auto"/>
              <w:left w:val="single" w:sz="4" w:space="0" w:color="auto"/>
              <w:bottom w:val="single" w:sz="4" w:space="0" w:color="auto"/>
              <w:right w:val="single" w:sz="4" w:space="0" w:color="auto"/>
            </w:tcBorders>
          </w:tcPr>
          <w:p w14:paraId="5E1A9BA2" w14:textId="77777777" w:rsidR="00126A36" w:rsidRPr="00A863DD" w:rsidRDefault="00126A36" w:rsidP="0018465C">
            <w:pPr>
              <w:jc w:val="both"/>
              <w:rPr>
                <w:b/>
              </w:rPr>
            </w:pPr>
            <w:r w:rsidRPr="00A863DD">
              <w:rPr>
                <w:b/>
              </w:rPr>
              <w:t>Clase 3</w:t>
            </w:r>
          </w:p>
        </w:tc>
      </w:tr>
      <w:tr w:rsidR="00126A36" w:rsidRPr="00A863DD" w14:paraId="4E5CB4F3"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hideMark/>
          </w:tcPr>
          <w:p w14:paraId="2712A6D6" w14:textId="77777777" w:rsidR="00126A36" w:rsidRPr="00A863DD" w:rsidRDefault="00126A36" w:rsidP="0018465C">
            <w:pPr>
              <w:jc w:val="both"/>
              <w:rPr>
                <w:b/>
              </w:rPr>
            </w:pPr>
            <w:r w:rsidRPr="00A863DD">
              <w:rPr>
                <w:b/>
              </w:rPr>
              <w:t xml:space="preserve">Tamiz </w:t>
            </w:r>
          </w:p>
        </w:tc>
        <w:tc>
          <w:tcPr>
            <w:tcW w:w="1285" w:type="dxa"/>
            <w:tcBorders>
              <w:top w:val="single" w:sz="4" w:space="0" w:color="auto"/>
              <w:left w:val="single" w:sz="4" w:space="0" w:color="auto"/>
              <w:bottom w:val="single" w:sz="4" w:space="0" w:color="auto"/>
              <w:right w:val="single" w:sz="4" w:space="0" w:color="auto"/>
            </w:tcBorders>
            <w:hideMark/>
          </w:tcPr>
          <w:p w14:paraId="1197285A" w14:textId="77777777" w:rsidR="00126A36" w:rsidRPr="00A863DD" w:rsidRDefault="00126A36" w:rsidP="0018465C">
            <w:pPr>
              <w:jc w:val="both"/>
              <w:rPr>
                <w:b/>
              </w:rPr>
            </w:pPr>
          </w:p>
        </w:tc>
        <w:tc>
          <w:tcPr>
            <w:tcW w:w="1134" w:type="dxa"/>
            <w:tcBorders>
              <w:top w:val="single" w:sz="4" w:space="0" w:color="auto"/>
              <w:left w:val="single" w:sz="4" w:space="0" w:color="auto"/>
              <w:bottom w:val="single" w:sz="4" w:space="0" w:color="auto"/>
              <w:right w:val="single" w:sz="4" w:space="0" w:color="auto"/>
            </w:tcBorders>
          </w:tcPr>
          <w:p w14:paraId="6EF3B88B" w14:textId="77777777" w:rsidR="00126A36" w:rsidRPr="00A863DD" w:rsidRDefault="00126A36" w:rsidP="0018465C">
            <w:pPr>
              <w:jc w:val="both"/>
              <w:rPr>
                <w:b/>
              </w:rPr>
            </w:pPr>
          </w:p>
        </w:tc>
        <w:tc>
          <w:tcPr>
            <w:tcW w:w="1134" w:type="dxa"/>
            <w:tcBorders>
              <w:top w:val="single" w:sz="4" w:space="0" w:color="auto"/>
              <w:left w:val="single" w:sz="4" w:space="0" w:color="auto"/>
              <w:bottom w:val="single" w:sz="4" w:space="0" w:color="auto"/>
              <w:right w:val="single" w:sz="4" w:space="0" w:color="auto"/>
            </w:tcBorders>
          </w:tcPr>
          <w:p w14:paraId="16FBA103" w14:textId="77777777" w:rsidR="00126A36" w:rsidRPr="00A863DD" w:rsidRDefault="00126A36" w:rsidP="0018465C">
            <w:pPr>
              <w:jc w:val="both"/>
              <w:rPr>
                <w:b/>
              </w:rPr>
            </w:pPr>
          </w:p>
        </w:tc>
      </w:tr>
      <w:tr w:rsidR="00126A36" w:rsidRPr="00A863DD" w14:paraId="0B78808A"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tcPr>
          <w:p w14:paraId="5596A558" w14:textId="77777777" w:rsidR="00126A36" w:rsidRPr="00A863DD" w:rsidRDefault="00126A36" w:rsidP="0018465C">
            <w:pPr>
              <w:jc w:val="both"/>
            </w:pPr>
            <w:r w:rsidRPr="00A863DD">
              <w:t>3”</w:t>
            </w:r>
          </w:p>
        </w:tc>
        <w:tc>
          <w:tcPr>
            <w:tcW w:w="1285" w:type="dxa"/>
            <w:tcBorders>
              <w:top w:val="single" w:sz="4" w:space="0" w:color="auto"/>
              <w:left w:val="single" w:sz="4" w:space="0" w:color="auto"/>
              <w:bottom w:val="single" w:sz="4" w:space="0" w:color="auto"/>
              <w:right w:val="single" w:sz="4" w:space="0" w:color="auto"/>
            </w:tcBorders>
            <w:vAlign w:val="center"/>
          </w:tcPr>
          <w:p w14:paraId="0F51FD5C" w14:textId="77777777" w:rsidR="00126A36" w:rsidRPr="00A863DD" w:rsidRDefault="00126A36" w:rsidP="0018465C">
            <w:pPr>
              <w:jc w:val="both"/>
            </w:pPr>
            <w:r w:rsidRPr="00A863DD">
              <w:t>-</w:t>
            </w:r>
          </w:p>
        </w:tc>
        <w:tc>
          <w:tcPr>
            <w:tcW w:w="1134" w:type="dxa"/>
            <w:tcBorders>
              <w:top w:val="single" w:sz="4" w:space="0" w:color="auto"/>
              <w:left w:val="single" w:sz="4" w:space="0" w:color="auto"/>
              <w:bottom w:val="single" w:sz="4" w:space="0" w:color="auto"/>
              <w:right w:val="single" w:sz="4" w:space="0" w:color="auto"/>
            </w:tcBorders>
          </w:tcPr>
          <w:p w14:paraId="57716479" w14:textId="77777777" w:rsidR="00126A36" w:rsidRPr="00A863DD" w:rsidRDefault="00126A36" w:rsidP="0018465C">
            <w:pPr>
              <w:jc w:val="both"/>
            </w:pPr>
            <w:r w:rsidRPr="00A863DD">
              <w:t>-</w:t>
            </w:r>
          </w:p>
        </w:tc>
        <w:tc>
          <w:tcPr>
            <w:tcW w:w="1134" w:type="dxa"/>
            <w:tcBorders>
              <w:top w:val="single" w:sz="4" w:space="0" w:color="auto"/>
              <w:left w:val="single" w:sz="4" w:space="0" w:color="auto"/>
              <w:bottom w:val="single" w:sz="4" w:space="0" w:color="auto"/>
              <w:right w:val="single" w:sz="4" w:space="0" w:color="auto"/>
            </w:tcBorders>
          </w:tcPr>
          <w:p w14:paraId="34285CAF" w14:textId="77777777" w:rsidR="00126A36" w:rsidRPr="00A863DD" w:rsidRDefault="00126A36" w:rsidP="0018465C">
            <w:pPr>
              <w:jc w:val="both"/>
            </w:pPr>
            <w:r w:rsidRPr="00A863DD">
              <w:t>100</w:t>
            </w:r>
          </w:p>
        </w:tc>
      </w:tr>
      <w:tr w:rsidR="00126A36" w:rsidRPr="00A863DD" w14:paraId="3B85ADBC"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tcPr>
          <w:p w14:paraId="28E7F53E" w14:textId="77777777" w:rsidR="00126A36" w:rsidRPr="00A863DD" w:rsidRDefault="00126A36" w:rsidP="0018465C">
            <w:pPr>
              <w:jc w:val="both"/>
            </w:pPr>
            <w:r w:rsidRPr="00A863DD">
              <w:t>2“</w:t>
            </w:r>
          </w:p>
        </w:tc>
        <w:tc>
          <w:tcPr>
            <w:tcW w:w="1285" w:type="dxa"/>
            <w:tcBorders>
              <w:top w:val="single" w:sz="4" w:space="0" w:color="auto"/>
              <w:left w:val="single" w:sz="4" w:space="0" w:color="auto"/>
              <w:bottom w:val="single" w:sz="4" w:space="0" w:color="auto"/>
              <w:right w:val="single" w:sz="4" w:space="0" w:color="auto"/>
            </w:tcBorders>
            <w:vAlign w:val="center"/>
          </w:tcPr>
          <w:p w14:paraId="65B80D75" w14:textId="77777777" w:rsidR="00126A36" w:rsidRPr="00A863DD" w:rsidRDefault="00126A36" w:rsidP="0018465C">
            <w:pPr>
              <w:jc w:val="both"/>
            </w:pPr>
            <w:r w:rsidRPr="00A863DD">
              <w:t>-</w:t>
            </w:r>
          </w:p>
        </w:tc>
        <w:tc>
          <w:tcPr>
            <w:tcW w:w="1134" w:type="dxa"/>
            <w:tcBorders>
              <w:top w:val="single" w:sz="4" w:space="0" w:color="auto"/>
              <w:left w:val="single" w:sz="4" w:space="0" w:color="auto"/>
              <w:bottom w:val="single" w:sz="4" w:space="0" w:color="auto"/>
              <w:right w:val="single" w:sz="4" w:space="0" w:color="auto"/>
            </w:tcBorders>
          </w:tcPr>
          <w:p w14:paraId="60E93BB6" w14:textId="77777777" w:rsidR="00126A36" w:rsidRPr="00A863DD" w:rsidRDefault="00126A36" w:rsidP="0018465C">
            <w:pPr>
              <w:jc w:val="both"/>
            </w:pPr>
            <w:r w:rsidRPr="00A863DD">
              <w:t>100</w:t>
            </w:r>
          </w:p>
        </w:tc>
        <w:tc>
          <w:tcPr>
            <w:tcW w:w="1134" w:type="dxa"/>
            <w:tcBorders>
              <w:top w:val="single" w:sz="4" w:space="0" w:color="auto"/>
              <w:left w:val="single" w:sz="4" w:space="0" w:color="auto"/>
              <w:bottom w:val="single" w:sz="4" w:space="0" w:color="auto"/>
              <w:right w:val="single" w:sz="4" w:space="0" w:color="auto"/>
            </w:tcBorders>
          </w:tcPr>
          <w:p w14:paraId="6EA498C5" w14:textId="77777777" w:rsidR="00126A36" w:rsidRPr="00A863DD" w:rsidRDefault="00126A36" w:rsidP="0018465C">
            <w:pPr>
              <w:jc w:val="both"/>
            </w:pPr>
            <w:r w:rsidRPr="00A863DD">
              <w:t>-</w:t>
            </w:r>
          </w:p>
        </w:tc>
      </w:tr>
      <w:tr w:rsidR="00126A36" w:rsidRPr="00A863DD" w14:paraId="319439C7"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tcPr>
          <w:p w14:paraId="1266DBFE" w14:textId="77777777" w:rsidR="00126A36" w:rsidRPr="00A863DD" w:rsidRDefault="00126A36" w:rsidP="0018465C">
            <w:pPr>
              <w:jc w:val="both"/>
            </w:pPr>
            <w:r w:rsidRPr="00A863DD">
              <w:t xml:space="preserve">1 1/2” </w:t>
            </w:r>
          </w:p>
        </w:tc>
        <w:tc>
          <w:tcPr>
            <w:tcW w:w="1285" w:type="dxa"/>
            <w:tcBorders>
              <w:top w:val="single" w:sz="4" w:space="0" w:color="auto"/>
              <w:left w:val="single" w:sz="4" w:space="0" w:color="auto"/>
              <w:bottom w:val="single" w:sz="4" w:space="0" w:color="auto"/>
              <w:right w:val="single" w:sz="4" w:space="0" w:color="auto"/>
            </w:tcBorders>
            <w:vAlign w:val="center"/>
          </w:tcPr>
          <w:p w14:paraId="0F1258D2" w14:textId="77777777" w:rsidR="00126A36" w:rsidRPr="00A863DD" w:rsidRDefault="00126A36" w:rsidP="0018465C">
            <w:pPr>
              <w:jc w:val="both"/>
            </w:pPr>
            <w:r w:rsidRPr="00A863DD">
              <w:t>100</w:t>
            </w:r>
          </w:p>
        </w:tc>
        <w:tc>
          <w:tcPr>
            <w:tcW w:w="1134" w:type="dxa"/>
            <w:tcBorders>
              <w:top w:val="single" w:sz="4" w:space="0" w:color="auto"/>
              <w:left w:val="single" w:sz="4" w:space="0" w:color="auto"/>
              <w:bottom w:val="single" w:sz="4" w:space="0" w:color="auto"/>
              <w:right w:val="single" w:sz="4" w:space="0" w:color="auto"/>
            </w:tcBorders>
          </w:tcPr>
          <w:p w14:paraId="4DE636F2" w14:textId="77777777" w:rsidR="00126A36" w:rsidRPr="00A863DD" w:rsidRDefault="00126A36" w:rsidP="0018465C">
            <w:pPr>
              <w:jc w:val="both"/>
            </w:pPr>
            <w:r w:rsidRPr="00A863DD">
              <w:t>70-100</w:t>
            </w:r>
          </w:p>
        </w:tc>
        <w:tc>
          <w:tcPr>
            <w:tcW w:w="1134" w:type="dxa"/>
            <w:tcBorders>
              <w:top w:val="single" w:sz="4" w:space="0" w:color="auto"/>
              <w:left w:val="single" w:sz="4" w:space="0" w:color="auto"/>
              <w:bottom w:val="single" w:sz="4" w:space="0" w:color="auto"/>
              <w:right w:val="single" w:sz="4" w:space="0" w:color="auto"/>
            </w:tcBorders>
          </w:tcPr>
          <w:p w14:paraId="13D6C6C5" w14:textId="77777777" w:rsidR="00126A36" w:rsidRPr="00A863DD" w:rsidRDefault="00126A36" w:rsidP="0018465C">
            <w:pPr>
              <w:jc w:val="both"/>
            </w:pPr>
            <w:r w:rsidRPr="00A863DD">
              <w:t>-</w:t>
            </w:r>
          </w:p>
        </w:tc>
      </w:tr>
      <w:tr w:rsidR="00126A36" w:rsidRPr="00A863DD" w14:paraId="188784E0"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hideMark/>
          </w:tcPr>
          <w:p w14:paraId="1E794257" w14:textId="77777777" w:rsidR="00126A36" w:rsidRPr="00A863DD" w:rsidRDefault="00126A36" w:rsidP="0018465C">
            <w:pPr>
              <w:jc w:val="both"/>
            </w:pPr>
            <w:r w:rsidRPr="00A863DD">
              <w:t>#4</w:t>
            </w:r>
          </w:p>
        </w:tc>
        <w:tc>
          <w:tcPr>
            <w:tcW w:w="1285" w:type="dxa"/>
            <w:tcBorders>
              <w:top w:val="single" w:sz="4" w:space="0" w:color="auto"/>
              <w:left w:val="single" w:sz="4" w:space="0" w:color="auto"/>
              <w:bottom w:val="single" w:sz="4" w:space="0" w:color="auto"/>
              <w:right w:val="single" w:sz="4" w:space="0" w:color="auto"/>
            </w:tcBorders>
            <w:vAlign w:val="center"/>
            <w:hideMark/>
          </w:tcPr>
          <w:p w14:paraId="2CF2BC2E" w14:textId="77777777" w:rsidR="00126A36" w:rsidRPr="00A863DD" w:rsidRDefault="00126A36" w:rsidP="0018465C">
            <w:pPr>
              <w:jc w:val="both"/>
            </w:pPr>
            <w:r w:rsidRPr="00A863DD">
              <w:t>30-70</w:t>
            </w:r>
          </w:p>
        </w:tc>
        <w:tc>
          <w:tcPr>
            <w:tcW w:w="1134" w:type="dxa"/>
            <w:tcBorders>
              <w:top w:val="single" w:sz="4" w:space="0" w:color="auto"/>
              <w:left w:val="single" w:sz="4" w:space="0" w:color="auto"/>
              <w:bottom w:val="single" w:sz="4" w:space="0" w:color="auto"/>
              <w:right w:val="single" w:sz="4" w:space="0" w:color="auto"/>
            </w:tcBorders>
          </w:tcPr>
          <w:p w14:paraId="7729E981" w14:textId="77777777" w:rsidR="00126A36" w:rsidRPr="00A863DD" w:rsidRDefault="00126A36" w:rsidP="0018465C">
            <w:pPr>
              <w:jc w:val="both"/>
            </w:pPr>
            <w:r w:rsidRPr="00A863DD">
              <w:t>30-70</w:t>
            </w:r>
          </w:p>
        </w:tc>
        <w:tc>
          <w:tcPr>
            <w:tcW w:w="1134" w:type="dxa"/>
            <w:tcBorders>
              <w:top w:val="single" w:sz="4" w:space="0" w:color="auto"/>
              <w:left w:val="single" w:sz="4" w:space="0" w:color="auto"/>
              <w:bottom w:val="single" w:sz="4" w:space="0" w:color="auto"/>
              <w:right w:val="single" w:sz="4" w:space="0" w:color="auto"/>
            </w:tcBorders>
          </w:tcPr>
          <w:p w14:paraId="1DEFEDEE" w14:textId="77777777" w:rsidR="00126A36" w:rsidRPr="00A863DD" w:rsidRDefault="00126A36" w:rsidP="0018465C">
            <w:pPr>
              <w:jc w:val="both"/>
            </w:pPr>
            <w:r w:rsidRPr="00A863DD">
              <w:t>30-70</w:t>
            </w:r>
          </w:p>
        </w:tc>
      </w:tr>
      <w:tr w:rsidR="00126A36" w:rsidRPr="00A863DD" w14:paraId="6F89EDCA"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hideMark/>
          </w:tcPr>
          <w:p w14:paraId="22014ECF" w14:textId="77777777" w:rsidR="00126A36" w:rsidRPr="00A863DD" w:rsidRDefault="00126A36" w:rsidP="0018465C">
            <w:pPr>
              <w:jc w:val="both"/>
            </w:pPr>
            <w:r w:rsidRPr="00A863DD">
              <w:t>#40</w:t>
            </w:r>
          </w:p>
        </w:tc>
        <w:tc>
          <w:tcPr>
            <w:tcW w:w="1285" w:type="dxa"/>
            <w:tcBorders>
              <w:top w:val="single" w:sz="4" w:space="0" w:color="auto"/>
              <w:left w:val="single" w:sz="4" w:space="0" w:color="auto"/>
              <w:bottom w:val="single" w:sz="4" w:space="0" w:color="auto"/>
              <w:right w:val="single" w:sz="4" w:space="0" w:color="auto"/>
            </w:tcBorders>
            <w:vAlign w:val="center"/>
            <w:hideMark/>
          </w:tcPr>
          <w:p w14:paraId="27390EFA" w14:textId="77777777" w:rsidR="00126A36" w:rsidRPr="00A863DD" w:rsidRDefault="00126A36" w:rsidP="0018465C">
            <w:pPr>
              <w:jc w:val="both"/>
            </w:pPr>
            <w:r w:rsidRPr="00A863DD">
              <w:t>10-35</w:t>
            </w:r>
          </w:p>
        </w:tc>
        <w:tc>
          <w:tcPr>
            <w:tcW w:w="1134" w:type="dxa"/>
            <w:tcBorders>
              <w:top w:val="single" w:sz="4" w:space="0" w:color="auto"/>
              <w:left w:val="single" w:sz="4" w:space="0" w:color="auto"/>
              <w:bottom w:val="single" w:sz="4" w:space="0" w:color="auto"/>
              <w:right w:val="single" w:sz="4" w:space="0" w:color="auto"/>
            </w:tcBorders>
          </w:tcPr>
          <w:p w14:paraId="53005400" w14:textId="77777777" w:rsidR="00126A36" w:rsidRPr="00A863DD" w:rsidRDefault="00126A36" w:rsidP="0018465C">
            <w:pPr>
              <w:jc w:val="both"/>
            </w:pPr>
            <w:r w:rsidRPr="00A863DD">
              <w:t>15-40</w:t>
            </w:r>
          </w:p>
        </w:tc>
        <w:tc>
          <w:tcPr>
            <w:tcW w:w="1134" w:type="dxa"/>
            <w:tcBorders>
              <w:top w:val="single" w:sz="4" w:space="0" w:color="auto"/>
              <w:left w:val="single" w:sz="4" w:space="0" w:color="auto"/>
              <w:bottom w:val="single" w:sz="4" w:space="0" w:color="auto"/>
              <w:right w:val="single" w:sz="4" w:space="0" w:color="auto"/>
            </w:tcBorders>
          </w:tcPr>
          <w:p w14:paraId="4EA37345" w14:textId="77777777" w:rsidR="00126A36" w:rsidRPr="00A863DD" w:rsidRDefault="00126A36" w:rsidP="0018465C">
            <w:pPr>
              <w:jc w:val="both"/>
            </w:pPr>
            <w:r w:rsidRPr="00A863DD">
              <w:t>-</w:t>
            </w:r>
          </w:p>
        </w:tc>
      </w:tr>
      <w:tr w:rsidR="00126A36" w:rsidRPr="00A863DD" w14:paraId="2F33DE9F" w14:textId="77777777" w:rsidTr="004A22C7">
        <w:trPr>
          <w:jc w:val="center"/>
        </w:trPr>
        <w:tc>
          <w:tcPr>
            <w:tcW w:w="1030" w:type="dxa"/>
            <w:tcBorders>
              <w:top w:val="single" w:sz="4" w:space="0" w:color="auto"/>
              <w:left w:val="single" w:sz="4" w:space="0" w:color="auto"/>
              <w:bottom w:val="single" w:sz="4" w:space="0" w:color="auto"/>
              <w:right w:val="single" w:sz="4" w:space="0" w:color="auto"/>
            </w:tcBorders>
            <w:hideMark/>
          </w:tcPr>
          <w:p w14:paraId="1974426A" w14:textId="77777777" w:rsidR="00126A36" w:rsidRPr="00A863DD" w:rsidRDefault="00126A36" w:rsidP="0018465C">
            <w:pPr>
              <w:jc w:val="both"/>
            </w:pPr>
            <w:r w:rsidRPr="00A863DD">
              <w:t>#200</w:t>
            </w:r>
          </w:p>
        </w:tc>
        <w:tc>
          <w:tcPr>
            <w:tcW w:w="1285" w:type="dxa"/>
            <w:tcBorders>
              <w:top w:val="single" w:sz="4" w:space="0" w:color="auto"/>
              <w:left w:val="single" w:sz="4" w:space="0" w:color="auto"/>
              <w:bottom w:val="single" w:sz="4" w:space="0" w:color="auto"/>
              <w:right w:val="single" w:sz="4" w:space="0" w:color="auto"/>
            </w:tcBorders>
            <w:vAlign w:val="center"/>
            <w:hideMark/>
          </w:tcPr>
          <w:p w14:paraId="1C24A2DE" w14:textId="77777777" w:rsidR="00126A36" w:rsidRPr="00A863DD" w:rsidRDefault="00126A36" w:rsidP="0018465C">
            <w:pPr>
              <w:jc w:val="both"/>
            </w:pPr>
            <w:r w:rsidRPr="00A863DD">
              <w:t>0-15</w:t>
            </w:r>
          </w:p>
        </w:tc>
        <w:tc>
          <w:tcPr>
            <w:tcW w:w="1134" w:type="dxa"/>
            <w:tcBorders>
              <w:top w:val="single" w:sz="4" w:space="0" w:color="auto"/>
              <w:left w:val="single" w:sz="4" w:space="0" w:color="auto"/>
              <w:bottom w:val="single" w:sz="4" w:space="0" w:color="auto"/>
              <w:right w:val="single" w:sz="4" w:space="0" w:color="auto"/>
            </w:tcBorders>
          </w:tcPr>
          <w:p w14:paraId="4488E7A1" w14:textId="77777777" w:rsidR="00126A36" w:rsidRPr="00A863DD" w:rsidRDefault="00126A36" w:rsidP="0018465C">
            <w:pPr>
              <w:jc w:val="both"/>
            </w:pPr>
            <w:r w:rsidRPr="00A863DD">
              <w:t>0-20</w:t>
            </w:r>
          </w:p>
        </w:tc>
        <w:tc>
          <w:tcPr>
            <w:tcW w:w="1134" w:type="dxa"/>
            <w:tcBorders>
              <w:top w:val="single" w:sz="4" w:space="0" w:color="auto"/>
              <w:left w:val="single" w:sz="4" w:space="0" w:color="auto"/>
              <w:bottom w:val="single" w:sz="4" w:space="0" w:color="auto"/>
              <w:right w:val="single" w:sz="4" w:space="0" w:color="auto"/>
            </w:tcBorders>
          </w:tcPr>
          <w:p w14:paraId="532AE22E" w14:textId="77777777" w:rsidR="00126A36" w:rsidRPr="00A863DD" w:rsidRDefault="00126A36" w:rsidP="0018465C">
            <w:pPr>
              <w:jc w:val="both"/>
            </w:pPr>
            <w:r w:rsidRPr="00A863DD">
              <w:t>0-20</w:t>
            </w:r>
          </w:p>
        </w:tc>
      </w:tr>
    </w:tbl>
    <w:p w14:paraId="73F0406B" w14:textId="77777777" w:rsidR="00126A36" w:rsidRPr="00A863DD" w:rsidRDefault="00126A36" w:rsidP="0018465C">
      <w:pPr>
        <w:jc w:val="both"/>
      </w:pPr>
    </w:p>
    <w:p w14:paraId="62E42DB9" w14:textId="77777777" w:rsidR="00126A36" w:rsidRPr="00A863DD" w:rsidRDefault="00126A36" w:rsidP="0018465C">
      <w:pPr>
        <w:jc w:val="both"/>
      </w:pPr>
    </w:p>
    <w:p w14:paraId="66BAFEED" w14:textId="77777777" w:rsidR="00126A36" w:rsidRPr="00A863DD" w:rsidRDefault="00126A36" w:rsidP="0018465C">
      <w:pPr>
        <w:jc w:val="both"/>
      </w:pPr>
      <w:r w:rsidRPr="00A863DD">
        <w:rPr>
          <w:b/>
          <w:bCs/>
        </w:rPr>
        <w:t>Clase 1:</w:t>
      </w:r>
      <w:r w:rsidRPr="00A863DD">
        <w:t xml:space="preserve"> Son sub bases construidas con agregados obtenidos por trituración de roca o gravas, de acuerdo con los requerimientos, y graduados uniformemente. Por lo menos el 30 % del agregado preparado deberá obtenerse por proceso de trituración.</w:t>
      </w:r>
    </w:p>
    <w:p w14:paraId="2ED2B971" w14:textId="77777777" w:rsidR="00126A36" w:rsidRPr="00A863DD" w:rsidRDefault="00126A36" w:rsidP="0018465C">
      <w:pPr>
        <w:jc w:val="both"/>
      </w:pPr>
      <w:r w:rsidRPr="00A863DD">
        <w:rPr>
          <w:b/>
          <w:bCs/>
        </w:rPr>
        <w:t>Clase 2:</w:t>
      </w:r>
      <w:r w:rsidRPr="00A863DD">
        <w:t xml:space="preserve"> Son sub bases construidas con agregados obtenidos mediante trituración o cribado en yacimientos de piedras fragmentadas naturalmente o de gravas, de acuerdo con los requerimientos del MOP, y graduados uniformemente.</w:t>
      </w:r>
    </w:p>
    <w:p w14:paraId="6520FABE" w14:textId="77777777" w:rsidR="00126A36" w:rsidRPr="00A863DD" w:rsidRDefault="00126A36" w:rsidP="0018465C">
      <w:pPr>
        <w:jc w:val="both"/>
      </w:pPr>
      <w:r w:rsidRPr="00A863DD">
        <w:rPr>
          <w:b/>
          <w:bCs/>
        </w:rPr>
        <w:t>Clase 3:</w:t>
      </w:r>
      <w:r w:rsidRPr="00A863DD">
        <w:t xml:space="preserve"> Son sub bases construidas con agregados naturales y procesados que cumplan los requisitos establecidos por el MOP, y que se hallen graduados uniformemente.</w:t>
      </w:r>
    </w:p>
    <w:p w14:paraId="3D402AEF" w14:textId="77777777" w:rsidR="00126A36" w:rsidRPr="00A863DD" w:rsidRDefault="00126A36" w:rsidP="0018465C">
      <w:pPr>
        <w:jc w:val="both"/>
      </w:pPr>
    </w:p>
    <w:p w14:paraId="61BBD97B" w14:textId="77777777" w:rsidR="00126A36" w:rsidRPr="00A863DD" w:rsidRDefault="00126A36" w:rsidP="0018465C">
      <w:pPr>
        <w:pStyle w:val="Ttulo3"/>
        <w:jc w:val="both"/>
      </w:pPr>
      <w:r w:rsidRPr="00A863DD">
        <w:t>Ensayos y tolerancias</w:t>
      </w:r>
    </w:p>
    <w:p w14:paraId="7E932889" w14:textId="77777777" w:rsidR="00126A36" w:rsidRPr="00A863DD" w:rsidRDefault="00126A36" w:rsidP="0018465C">
      <w:pPr>
        <w:jc w:val="both"/>
      </w:pPr>
      <w:r w:rsidRPr="00A863DD">
        <w:t>La granulometría del material de sub base será comprobada mediante los ensayos determinados en las especificaciones del MOP los mismos que se llevarán a cabo al finalizar la mezcla en planta o inmediatamente después del mezclado final en la vía. Sin embargo, de haber sido comprobada la granulometría en planta, el Contratista continuará con la obligación de mantenerla en la obra inmediatamente antes del tendido del material.</w:t>
      </w:r>
    </w:p>
    <w:p w14:paraId="6E86FC57" w14:textId="77777777" w:rsidR="00126A36" w:rsidRPr="00A863DD" w:rsidRDefault="00126A36" w:rsidP="0018465C">
      <w:pPr>
        <w:jc w:val="both"/>
      </w:pPr>
      <w:r w:rsidRPr="00A863DD">
        <w:t>Deberán cumplirse y comprobarse todos los demás requerimientos sobre la calidad de los agregados, de acuerdo con lo establecido en las normas del MOP.</w:t>
      </w:r>
    </w:p>
    <w:p w14:paraId="4B8B7716" w14:textId="77777777" w:rsidR="00126A36" w:rsidRPr="00A863DD" w:rsidRDefault="00126A36" w:rsidP="0018465C">
      <w:pPr>
        <w:jc w:val="both"/>
      </w:pPr>
      <w:r w:rsidRPr="00A863DD">
        <w:t>Para comprobar la calidad de la construcción, se deberá realizar en todas las capas de sub base los ensayos de densidad de campo, usando equipo nuclear debidamente calibrado o mediante el ensayo AASHTO T-147.  En todo caso, la densidad mínima de la sub base no será menor que el 100% de la densidad máxima obtenida en laboratorio, mediante los ensayos previos de Humedad Optima y Densidad Máxima, realizados con las regulaciones AASHTO T 180, método D.</w:t>
      </w:r>
    </w:p>
    <w:p w14:paraId="40646CF8" w14:textId="77777777" w:rsidR="00126A36" w:rsidRPr="00A863DD" w:rsidRDefault="00126A36" w:rsidP="0018465C">
      <w:pPr>
        <w:jc w:val="both"/>
      </w:pPr>
      <w:r w:rsidRPr="00A863DD">
        <w:t>En ningún punto de la capa de sub base terminada, el espesor deberá variar en más de dos centímetros con el espesor indicado en los planos; sin embargo, el promedio de los espesores comprobados no podrá ser inferior al especificado. Estos espesores serán medidos luego de la compactación final de la capa, cada 100 metros de longitud en puntos alternados al eje y a los costados del camino. Cuando una medición señale una variación mayor que la tolerancia marcada, se efectuarán las mediciones adicionales que sean necesarias a intervalos más cortos, para determinar el área de la zona deficiente. Para corregir el espesor inaceptable, el Contratista deberá escarificar, a su costa, esa zona y retirar o agregar el material necesario, para proceder luego a conformar y compactar con los niveles y espesores del proyecto. Para el caso de zonas defectuosas en la compactación, se deberá seguir un procedimiento análogo.</w:t>
      </w:r>
    </w:p>
    <w:p w14:paraId="67B54819" w14:textId="77777777" w:rsidR="00126A36" w:rsidRPr="00A863DD" w:rsidRDefault="00126A36" w:rsidP="0018465C">
      <w:pPr>
        <w:jc w:val="both"/>
      </w:pPr>
    </w:p>
    <w:p w14:paraId="309BD767" w14:textId="77777777" w:rsidR="00126A36" w:rsidRPr="00A863DD" w:rsidRDefault="00126A36" w:rsidP="0018465C">
      <w:pPr>
        <w:pStyle w:val="Ttulo3"/>
        <w:jc w:val="both"/>
      </w:pPr>
      <w:r w:rsidRPr="00A863DD">
        <w:t>Tendido y conformación</w:t>
      </w:r>
    </w:p>
    <w:p w14:paraId="65A3489B" w14:textId="77777777" w:rsidR="00126A36" w:rsidRPr="00A863DD" w:rsidRDefault="00126A36" w:rsidP="0018465C">
      <w:pPr>
        <w:jc w:val="both"/>
      </w:pPr>
      <w:r w:rsidRPr="00A863DD">
        <w:t>Cuando el material de la sub base haya sido mezclado en planta central, deberá ser cargado directamente en volquetes, evitándose la segregación, y transportando al sitio para ser esparcido por medio de distribuidoras apropiadas, en franjas de espesor uniforme que cubran el ancho determinado en la sección transversal especificada. De inmediato se procederá a la hidratación necesaria, tendido o emparejamiento, conformación y compactación, de tal manera que la sub base terminado avance a una distancia conveniente de la distribución.</w:t>
      </w:r>
    </w:p>
    <w:p w14:paraId="4425595F" w14:textId="77777777" w:rsidR="00126A36" w:rsidRPr="00A863DD" w:rsidRDefault="00126A36" w:rsidP="0018465C">
      <w:pPr>
        <w:jc w:val="both"/>
      </w:pPr>
      <w:r w:rsidRPr="00A863DD">
        <w:t>El Fiscalizador podrá autorizar también la colocación del material preparado y transportado de la planta, en montones formados por volquetes, pero en este caso el material deberá ser esparcido en una franja a un costado de la vía, desde la cual se procederá a su regado a todo lo ancho y en un espesor uniforme, mientras se realiza la hidratación. El material no deberá ser movilizado repetidas veces por la motoniveladora de uno a otro costado, para evitar la segregación; se procurará más bien que el regado y conformación sean completados con el menor movimiento posible del agregado, hasta obtener una superficie lisa y uniforme de acuerdo a las alineaciones, pendientes y secciones transversales establecidas en los planos.</w:t>
      </w:r>
    </w:p>
    <w:p w14:paraId="67E25D0A" w14:textId="77777777" w:rsidR="00126A36" w:rsidRPr="00A863DD" w:rsidRDefault="00126A36" w:rsidP="0018465C">
      <w:pPr>
        <w:jc w:val="both"/>
      </w:pPr>
      <w:r w:rsidRPr="00A863DD">
        <w:t>Cuando se haya autorizado el mezclado de los agregados en la vía, estos deberán tenderse a todo el ancho, una vez terminada la mezcla, completando al mismo tiempo su hidratación, a fin de obtener una capa de espesor uniforme, con una superficie lisa y conformada de acuerdo a las alineaciones, pendientes y sección transversal especificadas.</w:t>
      </w:r>
    </w:p>
    <w:p w14:paraId="72182611" w14:textId="77777777" w:rsidR="00126A36" w:rsidRPr="00A863DD" w:rsidRDefault="00126A36" w:rsidP="0018465C">
      <w:pPr>
        <w:jc w:val="both"/>
      </w:pPr>
      <w:r w:rsidRPr="00A863DD">
        <w:t>En todos los casos de construcción de las capas de sub base, y a partir de la distribución o regado de los agregados, hasta la terminación de la compactación, el tránsito vehicular extraño a la obra estará terminantemente prohibido, y la circulación de los equipos de construcción será dirigida uniformemente sobre las capas tendidas y regulada a una velocidad máxima de 30 Km/h, a fin de evitar la segregación y daños en la conformación del material.</w:t>
      </w:r>
    </w:p>
    <w:p w14:paraId="2379476C" w14:textId="77777777" w:rsidR="00126A36" w:rsidRPr="00A863DD" w:rsidRDefault="00126A36" w:rsidP="0018465C">
      <w:pPr>
        <w:jc w:val="both"/>
      </w:pPr>
      <w:r w:rsidRPr="00A863DD">
        <w:t>Cuando se efectúe la mezcla y tendido del material en la vía utilizando motoniveladoras, se deberá cuidar que no se corte el material de la subrasante ni se arrastre material de las cunetas para no contaminar los agregados con suelos o materiales no aceptables.</w:t>
      </w:r>
    </w:p>
    <w:p w14:paraId="7EB5CDC7" w14:textId="77777777" w:rsidR="00126A36" w:rsidRPr="00A863DD" w:rsidRDefault="00126A36" w:rsidP="0018465C">
      <w:pPr>
        <w:jc w:val="both"/>
      </w:pPr>
      <w:r w:rsidRPr="00A863DD">
        <w:t>Cuando sea necesario construir la sub base completa en más de una capa, el espesor de cada capa será aproximadamente igual, y se emplearán para cada una de ellas los procedimientos aquí descritos hasta su compactación final.</w:t>
      </w:r>
    </w:p>
    <w:p w14:paraId="1FA43971" w14:textId="77777777" w:rsidR="00126A36" w:rsidRPr="00A863DD" w:rsidRDefault="00126A36" w:rsidP="0018465C">
      <w:pPr>
        <w:jc w:val="both"/>
      </w:pPr>
    </w:p>
    <w:p w14:paraId="7A3C581F" w14:textId="77777777" w:rsidR="00126A36" w:rsidRPr="00A863DD" w:rsidRDefault="00126A36" w:rsidP="0018465C">
      <w:pPr>
        <w:pStyle w:val="Ttulo3"/>
        <w:jc w:val="both"/>
      </w:pPr>
      <w:r w:rsidRPr="00A863DD">
        <w:t>Compactación</w:t>
      </w:r>
    </w:p>
    <w:p w14:paraId="780DA6AD" w14:textId="77777777" w:rsidR="00126A36" w:rsidRPr="00A863DD" w:rsidRDefault="00126A36" w:rsidP="0018465C">
      <w:pPr>
        <w:jc w:val="both"/>
      </w:pPr>
      <w:r w:rsidRPr="00A863DD">
        <w:t>Inmediatamente después de completarse el tendido y conformación de cada capa de sub base, el material deberá compactarse por medio de rodillos lisos de 8 a 12 toneladas, rodillos vibratorios de fuerza de compactación equivalente o mayor, u otro tipo de compactadores aprobados.</w:t>
      </w:r>
    </w:p>
    <w:p w14:paraId="3EC04025" w14:textId="77777777" w:rsidR="00126A36" w:rsidRPr="00A863DD" w:rsidRDefault="00126A36" w:rsidP="0018465C">
      <w:pPr>
        <w:jc w:val="both"/>
      </w:pPr>
      <w:r w:rsidRPr="00A863DD">
        <w:t>El proceso de compactación será uniforme.</w:t>
      </w:r>
    </w:p>
    <w:p w14:paraId="7069AAAC" w14:textId="77777777" w:rsidR="00126A36" w:rsidRPr="00A863DD" w:rsidRDefault="00126A36" w:rsidP="0018465C">
      <w:pPr>
        <w:jc w:val="both"/>
      </w:pPr>
      <w:r w:rsidRPr="00A863DD">
        <w:t xml:space="preserve">El Fiscalizador procederá a efectuar los ensayos de densidad apropiados y comprobará las pendientes, alineaciones y sección transversal, antes de manifestar su aprobación o reparos. Si se hubieren obtenido valores inferiores a la densidad mínima especificada o la superficie no se hallare debidamente conformada, el Contratista deberá efectuar las correcciones necesarias de acuerdo con lo indicado en los diseños y en el manual del MOP. </w:t>
      </w:r>
    </w:p>
    <w:p w14:paraId="20C58385" w14:textId="77777777" w:rsidR="00126A36" w:rsidRPr="00A863DD" w:rsidRDefault="00126A36" w:rsidP="0018465C">
      <w:pPr>
        <w:jc w:val="both"/>
      </w:pPr>
      <w:r w:rsidRPr="00A863DD">
        <w:t>Se entenderá como relleno compactado concluido, al llegar a los niveles especificados y se ha obtenido un grado de compactación mayor al 100% del PROCTOR MODIFICADO</w:t>
      </w:r>
    </w:p>
    <w:p w14:paraId="545342AF" w14:textId="77777777" w:rsidR="00126A36" w:rsidRPr="00A863DD" w:rsidRDefault="00126A36" w:rsidP="0018465C">
      <w:pPr>
        <w:jc w:val="both"/>
      </w:pPr>
    </w:p>
    <w:p w14:paraId="1932045A" w14:textId="77777777" w:rsidR="00126A36" w:rsidRPr="00A863DD" w:rsidRDefault="00126A36" w:rsidP="0018465C">
      <w:pPr>
        <w:pStyle w:val="Ttulo3"/>
        <w:jc w:val="both"/>
      </w:pPr>
      <w:r w:rsidRPr="00A863DD">
        <w:t>Medición y forma de pago</w:t>
      </w:r>
    </w:p>
    <w:p w14:paraId="2EDD9CD4" w14:textId="77777777" w:rsidR="00126A36" w:rsidRPr="00A863DD" w:rsidRDefault="00126A36" w:rsidP="0018465C">
      <w:pPr>
        <w:jc w:val="both"/>
      </w:pPr>
      <w:r w:rsidRPr="00A863DD">
        <w:t xml:space="preserve">La medición y el pago será en metros cúbicos con aproximación de dos decimales. Para calcular el volumen del relleno, se considerará las dimensiones especificadas para la excavación, sin considerando un volumen adicional del 25 % para conseguir el grado de compactación el cual estará contemplado dentro del costo del rubro. En casos de derrumbes o socavaciones que amerite mayor dimensión, se considerara si el Contratante lo hubiere autorizado por escrito. El pago será realizado luego de que el relleno pase el control de calidad por parte de la Fiscalización. Incluye la mano de obra, equipos, materiales, herramientas y cualquier otro gasto que incurra el contratista. </w:t>
      </w:r>
    </w:p>
    <w:p w14:paraId="06D64A55" w14:textId="77777777" w:rsidR="00126A36" w:rsidRPr="00A863DD" w:rsidRDefault="00126A36" w:rsidP="0018465C">
      <w:pPr>
        <w:jc w:val="both"/>
      </w:pPr>
      <w:r w:rsidRPr="00A863DD">
        <w:t>Transporte: Para el caso del rubro 514012T se considera la inclusión del costo del transporte para una distancia de 15 kilómetros.</w:t>
      </w:r>
    </w:p>
    <w:p w14:paraId="65EE6622" w14:textId="77777777" w:rsidR="00126A36" w:rsidRPr="00A863DD" w:rsidRDefault="00126A36" w:rsidP="0018465C">
      <w:pPr>
        <w:jc w:val="both"/>
      </w:pPr>
    </w:p>
    <w:p w14:paraId="05D11C98"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Relleno compactado con material de mejoramiento (incluye esponjamiento)</w:t>
      </w:r>
    </w:p>
    <w:p w14:paraId="42429875" w14:textId="77777777" w:rsidR="00126A36" w:rsidRPr="00A863DD" w:rsidRDefault="00126A36" w:rsidP="0018465C">
      <w:pPr>
        <w:jc w:val="both"/>
      </w:pPr>
    </w:p>
    <w:p w14:paraId="0FDFA4E9" w14:textId="77777777" w:rsidR="00126A36" w:rsidRPr="00A863DD" w:rsidRDefault="00126A36" w:rsidP="0018465C">
      <w:pPr>
        <w:jc w:val="both"/>
      </w:pPr>
      <w:r w:rsidRPr="00A863DD">
        <w:rPr>
          <w:b/>
          <w:bCs/>
        </w:rPr>
        <w:t>Unidad:</w:t>
      </w:r>
      <w:r w:rsidRPr="00A863DD">
        <w:t xml:space="preserve"> metro cúbico (m3)</w:t>
      </w:r>
    </w:p>
    <w:p w14:paraId="11C64169" w14:textId="77777777" w:rsidR="00126A36" w:rsidRPr="00A863DD" w:rsidRDefault="00126A36" w:rsidP="0018465C">
      <w:pPr>
        <w:jc w:val="both"/>
      </w:pPr>
      <w:r w:rsidRPr="00A863DD">
        <w:rPr>
          <w:b/>
          <w:bCs/>
        </w:rPr>
        <w:t>Equipo mínimo:</w:t>
      </w:r>
      <w:r w:rsidRPr="00A863DD">
        <w:t xml:space="preserve"> retroexcavadora, plancha vibroapisonadora, herramienta menor.  </w:t>
      </w:r>
    </w:p>
    <w:p w14:paraId="7DC8068C" w14:textId="77777777" w:rsidR="00126A36" w:rsidRPr="00A863DD" w:rsidRDefault="00126A36" w:rsidP="0018465C">
      <w:pPr>
        <w:jc w:val="both"/>
      </w:pPr>
      <w:r w:rsidRPr="00A863DD">
        <w:rPr>
          <w:b/>
          <w:bCs/>
        </w:rPr>
        <w:t>Materiales:</w:t>
      </w:r>
      <w:r w:rsidRPr="00A863DD">
        <w:t xml:space="preserve"> Material de mejoramiento   </w:t>
      </w:r>
    </w:p>
    <w:p w14:paraId="7DB02BE8" w14:textId="77777777" w:rsidR="00126A36" w:rsidRPr="00A863DD" w:rsidRDefault="00126A36" w:rsidP="0018465C">
      <w:pPr>
        <w:jc w:val="both"/>
      </w:pPr>
      <w:r w:rsidRPr="00A863DD">
        <w:rPr>
          <w:b/>
          <w:bCs/>
        </w:rPr>
        <w:t>Mano de obra mínima:</w:t>
      </w:r>
      <w:r w:rsidRPr="00A863DD">
        <w:t xml:space="preserve"> Ayudante de albañil (EOD2), Operador de equipo liviano (EOD2), Operador de retroexcavadora (EOC1-G1) </w:t>
      </w:r>
    </w:p>
    <w:p w14:paraId="6A9157A5" w14:textId="77777777" w:rsidR="00126A36" w:rsidRPr="00A863DD" w:rsidRDefault="00126A36" w:rsidP="0018465C">
      <w:pPr>
        <w:jc w:val="both"/>
      </w:pPr>
    </w:p>
    <w:p w14:paraId="64DC323A" w14:textId="77777777" w:rsidR="00126A36" w:rsidRPr="00A863DD" w:rsidRDefault="00126A36" w:rsidP="0018465C">
      <w:pPr>
        <w:pStyle w:val="Ttulo3"/>
        <w:jc w:val="both"/>
      </w:pPr>
      <w:r w:rsidRPr="00A863DD">
        <w:t>Material</w:t>
      </w:r>
    </w:p>
    <w:p w14:paraId="6E7FBA60" w14:textId="77777777" w:rsidR="00126A36" w:rsidRPr="00A863DD" w:rsidRDefault="00126A36" w:rsidP="0018465C">
      <w:pPr>
        <w:jc w:val="both"/>
      </w:pPr>
      <w:r w:rsidRPr="00A863DD">
        <w:t>Deberá ser suelo granular, material rocoso o combinaciones de ambos, libre de material orgánico y escombros, y salvo que se especifique de otra manera, tendrá una granulometría tal que todas las partículas pasaran por tamiz de 4 pulgadas (100 mm) con abertura cuadrada y no más de 20 % pasara el tamiz número No. 200, de acuerdo al ensayo AASHO-T.11.</w:t>
      </w:r>
    </w:p>
    <w:p w14:paraId="351DF6E0" w14:textId="77777777" w:rsidR="00126A36" w:rsidRPr="00A863DD" w:rsidRDefault="00126A36" w:rsidP="0018465C">
      <w:pPr>
        <w:jc w:val="both"/>
      </w:pPr>
      <w:r w:rsidRPr="00A863DD">
        <w:t>La parte del material que pase el tamiz No. 40 (0,425 mm) deberá tener un índice de plasticidad no menor de 9 y limite líquido hasta 35% siempre que el valor CBR sea mayor que al 20% tal como se determina en el ensayo AASHO-T-91. El material de tamaño mayor al máximo especificado deberá ser retirado antes de que se incorpore al material en la obra.</w:t>
      </w:r>
    </w:p>
    <w:p w14:paraId="5994CEE8" w14:textId="77777777" w:rsidR="00126A36" w:rsidRPr="00A863DD" w:rsidRDefault="00126A36" w:rsidP="0018465C">
      <w:pPr>
        <w:jc w:val="both"/>
      </w:pPr>
      <w:r w:rsidRPr="00A863DD">
        <w:t xml:space="preserve">La distribución, conformación y compactación del suelo seleccionado se efectuará de acuerdo a los requisitos de los numerales 403-1.05.3 y 403-1.05.4 de las Especificaciones Generales del MOP-001F 2002; sin embargo, la densidad de la capa compactada deberá ser el 95% en vez del 100% de la densidad máxima, según AASHO-T-180, método D. </w:t>
      </w:r>
    </w:p>
    <w:p w14:paraId="3CD28AD3" w14:textId="77777777" w:rsidR="00126A36" w:rsidRPr="00A863DD" w:rsidRDefault="00126A36" w:rsidP="0018465C">
      <w:pPr>
        <w:jc w:val="both"/>
      </w:pPr>
    </w:p>
    <w:p w14:paraId="742493BF" w14:textId="77777777" w:rsidR="00126A36" w:rsidRPr="00A863DD" w:rsidRDefault="00126A36" w:rsidP="0018465C">
      <w:pPr>
        <w:pStyle w:val="Ttulo3"/>
        <w:jc w:val="both"/>
      </w:pPr>
      <w:r w:rsidRPr="00A863DD">
        <w:t>Tolerancias</w:t>
      </w:r>
    </w:p>
    <w:p w14:paraId="3A44F116" w14:textId="77777777" w:rsidR="00126A36" w:rsidRPr="00A863DD" w:rsidRDefault="00126A36" w:rsidP="0018465C">
      <w:pPr>
        <w:jc w:val="both"/>
      </w:pPr>
      <w:r w:rsidRPr="00A863DD">
        <w:t>Previa a la colocación de las capas de sub base, base y superficie de rodadura, se deberá conformar y compactar el material a nivel de subrasante, de acuerdo a los requisitos de las subsecciones 305-1 y 305-2 del manual MOP-001F 2002.</w:t>
      </w:r>
    </w:p>
    <w:p w14:paraId="01E1A5A6" w14:textId="77777777" w:rsidR="00126A36" w:rsidRPr="00A863DD" w:rsidRDefault="00126A36" w:rsidP="0018465C">
      <w:pPr>
        <w:jc w:val="both"/>
      </w:pPr>
      <w:r w:rsidRPr="00A863DD">
        <w:t xml:space="preserve">Al final de estas operaciones, la subrasante no deberá variar en ningún lugar de la cota y secciones transversales establecidas en los planos o por el Fiscalizador, en más de 2 cm. </w:t>
      </w:r>
    </w:p>
    <w:p w14:paraId="489C7DD0" w14:textId="77777777" w:rsidR="00126A36" w:rsidRPr="00A863DD" w:rsidRDefault="00126A36" w:rsidP="0018465C">
      <w:pPr>
        <w:jc w:val="both"/>
      </w:pPr>
    </w:p>
    <w:p w14:paraId="36936A5C" w14:textId="77777777" w:rsidR="00126A36" w:rsidRPr="00A863DD" w:rsidRDefault="00126A36" w:rsidP="0018465C">
      <w:pPr>
        <w:pStyle w:val="Ttulo3"/>
        <w:jc w:val="both"/>
      </w:pPr>
      <w:r w:rsidRPr="00A863DD">
        <w:t>Grado de compactación</w:t>
      </w:r>
    </w:p>
    <w:p w14:paraId="50641513" w14:textId="77777777" w:rsidR="00126A36" w:rsidRPr="00A863DD" w:rsidRDefault="00126A36" w:rsidP="0018465C">
      <w:pPr>
        <w:jc w:val="both"/>
      </w:pPr>
      <w:r w:rsidRPr="00A863DD">
        <w:t>El grado de compactación relativa está dado en la tabla 305-2.1 de las Especificaciones Generales para la Construcción de Caminos y Puentes del MOP-001-F 2002.</w:t>
      </w:r>
    </w:p>
    <w:p w14:paraId="2A8968F3" w14:textId="77777777" w:rsidR="00126A36" w:rsidRPr="00A863DD" w:rsidRDefault="00126A36" w:rsidP="0018465C">
      <w:pPr>
        <w:pStyle w:val="Ttulo3"/>
        <w:jc w:val="both"/>
      </w:pPr>
      <w:r w:rsidRPr="00A863DD">
        <w:t>Medición y forma de pago</w:t>
      </w:r>
    </w:p>
    <w:p w14:paraId="748BED18" w14:textId="77777777" w:rsidR="00126A36" w:rsidRPr="00A863DD" w:rsidRDefault="00126A36" w:rsidP="0018465C">
      <w:pPr>
        <w:jc w:val="both"/>
      </w:pPr>
      <w:r w:rsidRPr="00A863DD">
        <w:t>La medición y el pago será en metros cúbicos con aproximación de dos decimales. Para calcular el volumen del relleno, se considerará las dimensiones especificadas para la excavación, sin considerando un volumen adicional del 25 % para conseguir el grado de compactación el cual estará contemplado dentro del costo del rubro. En casos de derrumbes o socavaciones que amerite mayor dimensión, se considerara si el Contratante lo hubiere autorizado por escrito. El pago será realizado luego de que el relleno pase el control de calidad por parte de la Fiscalización. Incluye la mano de obra, equipos, materiales, herramientas y cualquier otro gasto que incurra el contratista.</w:t>
      </w:r>
    </w:p>
    <w:p w14:paraId="3713A21D" w14:textId="77777777" w:rsidR="00126A36" w:rsidRPr="00A863DD" w:rsidRDefault="00126A36" w:rsidP="0018465C">
      <w:pPr>
        <w:jc w:val="both"/>
      </w:pPr>
    </w:p>
    <w:p w14:paraId="073EF7B3"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Relleno con arena polvo de piedra (arenisca) o con gravilla 1/2" o 3/4"</w:t>
      </w:r>
    </w:p>
    <w:p w14:paraId="15B1343E" w14:textId="77777777" w:rsidR="00126A36" w:rsidRPr="00A863DD" w:rsidRDefault="00126A36" w:rsidP="0018465C">
      <w:pPr>
        <w:jc w:val="both"/>
      </w:pPr>
    </w:p>
    <w:p w14:paraId="4A2DFA6D" w14:textId="77777777" w:rsidR="00126A36" w:rsidRPr="00A863DD" w:rsidRDefault="00126A36" w:rsidP="0018465C">
      <w:pPr>
        <w:jc w:val="both"/>
      </w:pPr>
      <w:r w:rsidRPr="00A863DD">
        <w:rPr>
          <w:b/>
          <w:bCs/>
        </w:rPr>
        <w:t>Unidad:</w:t>
      </w:r>
      <w:r w:rsidRPr="00A863DD">
        <w:t xml:space="preserve"> metro cúbico (m3)</w:t>
      </w:r>
    </w:p>
    <w:p w14:paraId="60ED0183" w14:textId="77777777" w:rsidR="00126A36" w:rsidRPr="00A863DD" w:rsidRDefault="00126A36" w:rsidP="0018465C">
      <w:pPr>
        <w:jc w:val="both"/>
      </w:pPr>
      <w:r w:rsidRPr="00A863DD">
        <w:rPr>
          <w:b/>
          <w:bCs/>
        </w:rPr>
        <w:t>Equipo mínimo:</w:t>
      </w:r>
      <w:r w:rsidRPr="00A863DD">
        <w:t xml:space="preserve"> herramienta menor</w:t>
      </w:r>
    </w:p>
    <w:p w14:paraId="7F5FD73A" w14:textId="77777777" w:rsidR="00126A36" w:rsidRPr="00A863DD" w:rsidRDefault="00126A36" w:rsidP="0018465C">
      <w:pPr>
        <w:jc w:val="both"/>
      </w:pPr>
      <w:r w:rsidRPr="00A863DD">
        <w:rPr>
          <w:b/>
          <w:bCs/>
        </w:rPr>
        <w:t>Materiales:</w:t>
      </w:r>
      <w:r w:rsidRPr="00A863DD">
        <w:t xml:space="preserve"> arena, gravilla, polvo de piedra (arenisca)</w:t>
      </w:r>
    </w:p>
    <w:p w14:paraId="1AD0C7B4" w14:textId="77777777" w:rsidR="00126A36" w:rsidRPr="00A863DD" w:rsidRDefault="00126A36" w:rsidP="0018465C">
      <w:pPr>
        <w:jc w:val="both"/>
      </w:pPr>
      <w:r w:rsidRPr="00A863DD">
        <w:rPr>
          <w:b/>
          <w:bCs/>
        </w:rPr>
        <w:t>Mano de obra mínima:</w:t>
      </w:r>
      <w:r w:rsidRPr="00A863DD">
        <w:t xml:space="preserve"> Maestro mayor en ejecución de obras (EOC1), Peón (EOE2)</w:t>
      </w:r>
    </w:p>
    <w:p w14:paraId="568A1324" w14:textId="77777777" w:rsidR="00126A36" w:rsidRPr="00A863DD" w:rsidRDefault="00126A36" w:rsidP="0018465C">
      <w:pPr>
        <w:jc w:val="both"/>
      </w:pPr>
    </w:p>
    <w:p w14:paraId="0A0D2240" w14:textId="77777777" w:rsidR="00126A36" w:rsidRPr="00A863DD" w:rsidRDefault="00126A36" w:rsidP="0018465C">
      <w:pPr>
        <w:pStyle w:val="Ttulo3"/>
        <w:jc w:val="both"/>
      </w:pPr>
      <w:r w:rsidRPr="00A863DD">
        <w:t>Material</w:t>
      </w:r>
    </w:p>
    <w:p w14:paraId="34E7A062" w14:textId="77777777" w:rsidR="00126A36" w:rsidRPr="00A863DD" w:rsidRDefault="00126A36" w:rsidP="0018465C">
      <w:pPr>
        <w:jc w:val="both"/>
      </w:pPr>
      <w:r w:rsidRPr="00A863DD">
        <w:t>Comprende la arena para la cama de la tubería, y la arena, polvo de piedra o gravilla que una vez colocada la tubería respectiva se procede a colocar para el acostillado del tubo para eliminar la posibilidad de desplazamiento o de flotación y en una proporción que sobrepase 30 cm de la parte superior de la tubería como mínimo para sustentarlas y mantenerlas en forma estable procurando obtener una superficie nivelada de tal forma que los líquidos que circulen por ella tengan un excelente escurrimiento.</w:t>
      </w:r>
    </w:p>
    <w:p w14:paraId="35008CBE" w14:textId="77777777" w:rsidR="00126A36" w:rsidRPr="00A863DD" w:rsidRDefault="00126A36" w:rsidP="0018465C">
      <w:pPr>
        <w:jc w:val="both"/>
      </w:pPr>
      <w:r w:rsidRPr="00A863DD">
        <w:t>La arena o gravilla se apisonará para lograr su correcto acomodo y su nivelación hasta la altura señalada.</w:t>
      </w:r>
    </w:p>
    <w:p w14:paraId="71243740" w14:textId="77777777" w:rsidR="00126A36" w:rsidRPr="00A863DD" w:rsidRDefault="00126A36" w:rsidP="0018465C">
      <w:pPr>
        <w:jc w:val="both"/>
      </w:pPr>
      <w:r w:rsidRPr="00A863DD">
        <w:t xml:space="preserve">La procedencia y calidad de los materiales será propuesta por la Contratista y aprobada por la Fiscalización, pero será material que cumpla los parámetros de granulometría y limpieza para calidad de preparación de hormigón. </w:t>
      </w:r>
    </w:p>
    <w:p w14:paraId="1568977A" w14:textId="77777777" w:rsidR="00126A36" w:rsidRPr="00A863DD" w:rsidRDefault="00126A36" w:rsidP="0018465C">
      <w:pPr>
        <w:jc w:val="both"/>
      </w:pPr>
    </w:p>
    <w:p w14:paraId="6887D54C" w14:textId="77777777" w:rsidR="00126A36" w:rsidRPr="00A863DD" w:rsidRDefault="00126A36" w:rsidP="0018465C">
      <w:pPr>
        <w:pStyle w:val="Ttulo3"/>
        <w:jc w:val="both"/>
      </w:pPr>
      <w:r w:rsidRPr="00A863DD">
        <w:t>Medición y forma de pago</w:t>
      </w:r>
    </w:p>
    <w:p w14:paraId="3E0EA45E" w14:textId="77777777" w:rsidR="00126A36" w:rsidRPr="00A863DD" w:rsidRDefault="00126A36" w:rsidP="0018465C">
      <w:pPr>
        <w:jc w:val="both"/>
      </w:pPr>
      <w:r w:rsidRPr="00A863DD">
        <w:t xml:space="preserve">La medición y el pago será en metros cúbicos con aproximación de dos decimales. Para calcular el volumen del relleno, se considerará las dimensiones especificadas en los planos de diseños descontando el volumen ocupado por la tubería. No se considerará  derrumbes o socavaciones, se considerara mayor volumen si el Contratante lo hubiere autorizado por escrito. El pago será realizado luego de que el relleno pase el control de calidad por parte de la Fiscalización. Incluye la mano de obra, equipos, materiales, herramientas y cualquier otro gasto que incurra el contratista. </w:t>
      </w:r>
    </w:p>
    <w:p w14:paraId="52C4893B" w14:textId="77777777" w:rsidR="00126A36" w:rsidRPr="00A863DD" w:rsidRDefault="00126A36" w:rsidP="0018465C">
      <w:pPr>
        <w:jc w:val="both"/>
      </w:pPr>
    </w:p>
    <w:p w14:paraId="58D18987"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Relleno compactado con lastre e=2”</w:t>
      </w:r>
    </w:p>
    <w:p w14:paraId="7995EBDD" w14:textId="77777777" w:rsidR="00126A36" w:rsidRPr="00A863DD" w:rsidRDefault="00126A36" w:rsidP="0018465C">
      <w:pPr>
        <w:jc w:val="both"/>
      </w:pPr>
    </w:p>
    <w:p w14:paraId="078665BD" w14:textId="77777777" w:rsidR="00126A36" w:rsidRPr="00A863DD" w:rsidRDefault="00126A36" w:rsidP="0018465C">
      <w:pPr>
        <w:jc w:val="both"/>
      </w:pPr>
      <w:r w:rsidRPr="00A863DD">
        <w:rPr>
          <w:b/>
          <w:bCs/>
        </w:rPr>
        <w:t>Unidad:</w:t>
      </w:r>
      <w:r w:rsidRPr="00A863DD">
        <w:t xml:space="preserve"> metro cúbico (m3)</w:t>
      </w:r>
    </w:p>
    <w:p w14:paraId="49F9BF3A" w14:textId="77777777" w:rsidR="00126A36" w:rsidRPr="00A863DD" w:rsidRDefault="00126A36" w:rsidP="0018465C">
      <w:pPr>
        <w:jc w:val="both"/>
      </w:pPr>
      <w:r w:rsidRPr="00A863DD">
        <w:rPr>
          <w:b/>
          <w:bCs/>
        </w:rPr>
        <w:t>Equipo mínimo:</w:t>
      </w:r>
      <w:r w:rsidRPr="00A863DD">
        <w:t xml:space="preserve"> plancha vibroapisonadora, herramienta menor.  </w:t>
      </w:r>
    </w:p>
    <w:p w14:paraId="0D29FD6C" w14:textId="77777777" w:rsidR="00126A36" w:rsidRPr="00A863DD" w:rsidRDefault="00126A36" w:rsidP="0018465C">
      <w:pPr>
        <w:jc w:val="both"/>
      </w:pPr>
      <w:r w:rsidRPr="00A863DD">
        <w:rPr>
          <w:b/>
          <w:bCs/>
        </w:rPr>
        <w:t>Materiales:</w:t>
      </w:r>
      <w:r w:rsidRPr="00A863DD">
        <w:t xml:space="preserve"> Lastre </w:t>
      </w:r>
    </w:p>
    <w:p w14:paraId="1EEBDA8C" w14:textId="77777777" w:rsidR="00126A36" w:rsidRPr="00A863DD" w:rsidRDefault="00126A36" w:rsidP="0018465C">
      <w:pPr>
        <w:jc w:val="both"/>
      </w:pPr>
      <w:r w:rsidRPr="00A863DD">
        <w:rPr>
          <w:b/>
          <w:bCs/>
        </w:rPr>
        <w:t>Mano de obra mínima:</w:t>
      </w:r>
      <w:r w:rsidRPr="00A863DD">
        <w:t xml:space="preserve"> Maestro mayor en ejecución de obras (EOC1), Peón (EOE2), Operador de equipo liviano (EOD2). </w:t>
      </w:r>
    </w:p>
    <w:p w14:paraId="592BFD2E" w14:textId="77777777" w:rsidR="00126A36" w:rsidRPr="00A863DD" w:rsidRDefault="00126A36" w:rsidP="0018465C">
      <w:pPr>
        <w:jc w:val="both"/>
      </w:pPr>
    </w:p>
    <w:p w14:paraId="079CC321" w14:textId="77777777" w:rsidR="00126A36" w:rsidRPr="00A863DD" w:rsidRDefault="00126A36" w:rsidP="0018465C">
      <w:pPr>
        <w:pStyle w:val="Ttulo3"/>
        <w:jc w:val="both"/>
      </w:pPr>
      <w:r w:rsidRPr="00A863DD">
        <w:t>Material</w:t>
      </w:r>
    </w:p>
    <w:p w14:paraId="23F66E4E" w14:textId="77777777" w:rsidR="00126A36" w:rsidRPr="00A863DD" w:rsidRDefault="00126A36" w:rsidP="0018465C">
      <w:pPr>
        <w:jc w:val="both"/>
      </w:pPr>
      <w:r w:rsidRPr="00A863DD">
        <w:t xml:space="preserve">El material de préstamo importado será previamente aprobado por el Fiscalizador y no podrá contener material vegetal, troncos, escombros, y no debe presentar expansividades mayores al 4%, el índice de plasticidad debe ser menor a15%, y su densidad máxima no debe ser menor a 1400 kg/m3. </w:t>
      </w:r>
    </w:p>
    <w:p w14:paraId="3FF26B58" w14:textId="77777777" w:rsidR="00126A36" w:rsidRPr="00A863DD" w:rsidRDefault="00126A36" w:rsidP="0018465C">
      <w:pPr>
        <w:jc w:val="both"/>
      </w:pPr>
    </w:p>
    <w:p w14:paraId="520CF3F9" w14:textId="77777777" w:rsidR="00126A36" w:rsidRPr="00A863DD" w:rsidRDefault="00126A36" w:rsidP="0018465C">
      <w:pPr>
        <w:pStyle w:val="Ttulo3"/>
        <w:jc w:val="both"/>
      </w:pPr>
      <w:r w:rsidRPr="00A863DD">
        <w:t>Colocación y compactación</w:t>
      </w:r>
    </w:p>
    <w:p w14:paraId="55F86B9A" w14:textId="77777777" w:rsidR="00126A36" w:rsidRPr="00A863DD" w:rsidRDefault="00126A36" w:rsidP="0018465C">
      <w:pPr>
        <w:jc w:val="both"/>
      </w:pPr>
      <w:r w:rsidRPr="00A863DD">
        <w:t xml:space="preserve">La colocación del material se hará en capas horizontales de acuerdo a lo especificado en la sección de rellenos de estas especificaciones, su espesor estará determinado en los diseños. No se permitirá la colocación de agregados con diámetros mayores a 10 cm. dentro de un espesor de 20 cm de relleno. </w:t>
      </w:r>
    </w:p>
    <w:p w14:paraId="3644CC1C" w14:textId="77777777" w:rsidR="00126A36" w:rsidRPr="00A863DD" w:rsidRDefault="00126A36" w:rsidP="0018465C">
      <w:pPr>
        <w:jc w:val="both"/>
      </w:pPr>
      <w:r w:rsidRPr="00A863DD">
        <w:t xml:space="preserve">El procedimiento de compactación se ajustará a todo lo expresado en el numeral 305- 1.02.3. de MOP-001F 2002. </w:t>
      </w:r>
    </w:p>
    <w:p w14:paraId="08572DDC" w14:textId="77777777" w:rsidR="00126A36" w:rsidRPr="00A863DD" w:rsidRDefault="00126A36" w:rsidP="0018465C">
      <w:pPr>
        <w:jc w:val="both"/>
      </w:pPr>
      <w:r w:rsidRPr="00A863DD">
        <w:t xml:space="preserve">El grado de compactación relativa será de al menos el 95% de la densidad máxima, acorde a la tabla 305-2.1. de MOP-001F 2002. </w:t>
      </w:r>
    </w:p>
    <w:p w14:paraId="138702AD" w14:textId="77777777" w:rsidR="00126A36" w:rsidRPr="00A863DD" w:rsidRDefault="00126A36" w:rsidP="00126A36"/>
    <w:p w14:paraId="3D7E71B4" w14:textId="77777777" w:rsidR="00126A36" w:rsidRPr="00A863DD" w:rsidRDefault="00126A36" w:rsidP="00126A36">
      <w:pPr>
        <w:pStyle w:val="Ttulo3"/>
      </w:pPr>
      <w:r w:rsidRPr="00A863DD">
        <w:t>Medición y forma de pago</w:t>
      </w:r>
    </w:p>
    <w:p w14:paraId="36DCCB7A" w14:textId="77777777" w:rsidR="00126A36" w:rsidRPr="00A863DD" w:rsidRDefault="00126A36" w:rsidP="0018465C">
      <w:pPr>
        <w:jc w:val="both"/>
      </w:pPr>
      <w:r w:rsidRPr="00A863DD">
        <w:t>La medición y el pago será en metros cúbicos con aproximación de dos decimales. Para calcular el volumen del relleno, se considerará las dimensiones especificadas para la excavación, sin considerando un volumen adicional del 25 % para conseguir el grado de compactación el cual estará contemplado dentro del costo del rubro. En casos de derrumbes o socavaciones que amerite mayor dimensión, se considerara si el Contratante lo hubiere autorizado por escrito. El pago será realizado luego de que el relleno pase el control de calidad por parte de la Fiscalización. Incluye la mano de obra, equipos, materiales, herramientas y cualquier otro gasto que incurra el contratista.</w:t>
      </w:r>
    </w:p>
    <w:p w14:paraId="4F76CCEE" w14:textId="77777777" w:rsidR="00126A36" w:rsidRPr="00A863DD" w:rsidRDefault="00126A36" w:rsidP="0018465C">
      <w:pPr>
        <w:jc w:val="both"/>
      </w:pPr>
    </w:p>
    <w:p w14:paraId="1BA0967D"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Relleno compactado a mano</w:t>
      </w:r>
    </w:p>
    <w:p w14:paraId="7AB9EC95" w14:textId="77777777" w:rsidR="00126A36" w:rsidRPr="00A863DD" w:rsidRDefault="00126A36" w:rsidP="0018465C">
      <w:pPr>
        <w:jc w:val="both"/>
      </w:pPr>
    </w:p>
    <w:p w14:paraId="49B612A7" w14:textId="77777777" w:rsidR="00126A36" w:rsidRPr="00A863DD" w:rsidRDefault="00126A36" w:rsidP="0018465C">
      <w:pPr>
        <w:jc w:val="both"/>
      </w:pPr>
      <w:r w:rsidRPr="00A863DD">
        <w:rPr>
          <w:b/>
          <w:bCs/>
        </w:rPr>
        <w:t>Unidad:</w:t>
      </w:r>
      <w:r w:rsidRPr="00A863DD">
        <w:t xml:space="preserve"> metro cúbico (m3)</w:t>
      </w:r>
    </w:p>
    <w:p w14:paraId="68F67AB0" w14:textId="77777777" w:rsidR="00126A36" w:rsidRPr="00A863DD" w:rsidRDefault="00126A36" w:rsidP="0018465C">
      <w:pPr>
        <w:jc w:val="both"/>
      </w:pPr>
      <w:r w:rsidRPr="00A863DD">
        <w:rPr>
          <w:b/>
          <w:bCs/>
        </w:rPr>
        <w:t>Equipo mínimo:</w:t>
      </w:r>
      <w:r w:rsidRPr="00A863DD">
        <w:t xml:space="preserve"> herramienta menor.  </w:t>
      </w:r>
    </w:p>
    <w:p w14:paraId="52CDB2F7" w14:textId="77777777" w:rsidR="00126A36" w:rsidRPr="00A863DD" w:rsidRDefault="00126A36" w:rsidP="0018465C">
      <w:pPr>
        <w:jc w:val="both"/>
      </w:pPr>
      <w:r w:rsidRPr="00A863DD">
        <w:rPr>
          <w:b/>
          <w:bCs/>
        </w:rPr>
        <w:t>Mano de obra mínima:</w:t>
      </w:r>
      <w:r w:rsidRPr="00A863DD">
        <w:t xml:space="preserve"> Peón (EOE2)</w:t>
      </w:r>
    </w:p>
    <w:p w14:paraId="38577F54" w14:textId="77777777" w:rsidR="00126A36" w:rsidRPr="00A863DD" w:rsidRDefault="00126A36" w:rsidP="0018465C">
      <w:pPr>
        <w:jc w:val="both"/>
      </w:pPr>
    </w:p>
    <w:p w14:paraId="0FBC8BF1" w14:textId="77777777" w:rsidR="00126A36" w:rsidRPr="00A863DD" w:rsidRDefault="00126A36" w:rsidP="0018465C">
      <w:pPr>
        <w:pStyle w:val="Ttulo3"/>
        <w:jc w:val="both"/>
      </w:pPr>
      <w:r w:rsidRPr="00A863DD">
        <w:t>Descripción</w:t>
      </w:r>
    </w:p>
    <w:p w14:paraId="4F514888" w14:textId="77777777" w:rsidR="00126A36" w:rsidRPr="00A863DD" w:rsidRDefault="00126A36" w:rsidP="0018465C">
      <w:pPr>
        <w:jc w:val="both"/>
      </w:pPr>
      <w:r w:rsidRPr="00A863DD">
        <w:t xml:space="preserve">El material excavado puede ser usado como relleno siempre y cuando sea aprobado. No se permitirá que haya piedras en esta primera capa en caso de ser colocado sobre tuberías. Si el material a juicio de la Fiscalización no fuera adecuado para el relleno, el Contratista suministrara, arena u otro material aprobado para el relleno de la zanja. </w:t>
      </w:r>
    </w:p>
    <w:p w14:paraId="7C587B25" w14:textId="77777777" w:rsidR="00126A36" w:rsidRPr="00A863DD" w:rsidRDefault="00126A36" w:rsidP="0018465C">
      <w:pPr>
        <w:jc w:val="both"/>
      </w:pPr>
      <w:r w:rsidRPr="00A863DD">
        <w:t xml:space="preserve">El material de relleno ira colocado y compactado debidamente, con un apisonador manual, en capas de quince (15) centímetros alto hasta una altura mínima de treinta centímetros por encima de la clave de la tubería. El material de relleno será colocado simultáneamente a ambos lados de tubería con el objetivo de prevenir que se produzcan movimientos de la misma. Especial cuidado debe ponerse para conseguir una compactación apropiada hasta alcanzar un grado de compactación moderado que asegure la transmisión de esfuerzos al suelo adyacente. </w:t>
      </w:r>
    </w:p>
    <w:p w14:paraId="6979304D" w14:textId="77777777" w:rsidR="00126A36" w:rsidRPr="00A863DD" w:rsidRDefault="00126A36" w:rsidP="0018465C">
      <w:pPr>
        <w:jc w:val="both"/>
      </w:pPr>
      <w:r w:rsidRPr="00A863DD">
        <w:t xml:space="preserve">El relleno puede continuar ya sea con pisón manual o con equipo mecánico, colocando el material en capas de 30 cm hasta alcanzar el espesor indicado en los diseños. </w:t>
      </w:r>
    </w:p>
    <w:p w14:paraId="693EEF88" w14:textId="77777777" w:rsidR="00126A36" w:rsidRPr="00A863DD" w:rsidRDefault="00126A36" w:rsidP="0018465C">
      <w:pPr>
        <w:jc w:val="both"/>
      </w:pPr>
      <w:r w:rsidRPr="00A863DD">
        <w:t xml:space="preserve">El relleno será realizado siempre de tal manera de evitar daño o raspaduras de la superficie de la tubería. Si se produjese algún daño, el Contratista debe repararlo, sin recibir pago adicional   alguno por retirar la tubería, reparar el recubrimiento o reponer el tramo de tubería dañado y volverla a instalar.  </w:t>
      </w:r>
    </w:p>
    <w:p w14:paraId="2E783463" w14:textId="77777777" w:rsidR="00126A36" w:rsidRPr="00A863DD" w:rsidRDefault="00126A36" w:rsidP="0018465C">
      <w:pPr>
        <w:jc w:val="both"/>
      </w:pPr>
    </w:p>
    <w:p w14:paraId="547E76BB" w14:textId="77777777" w:rsidR="00126A36" w:rsidRPr="00A863DD" w:rsidRDefault="00126A36" w:rsidP="0018465C">
      <w:pPr>
        <w:pStyle w:val="Ttulo3"/>
        <w:jc w:val="both"/>
      </w:pPr>
      <w:r w:rsidRPr="00A863DD">
        <w:t>Medición y forma de pago</w:t>
      </w:r>
    </w:p>
    <w:p w14:paraId="129DC9B0" w14:textId="77777777" w:rsidR="00126A36" w:rsidRPr="00A863DD" w:rsidRDefault="00126A36" w:rsidP="0018465C">
      <w:pPr>
        <w:jc w:val="both"/>
      </w:pPr>
      <w:r w:rsidRPr="00A863DD">
        <w:t xml:space="preserve">La medición y el pago será en metros cúbicos con aproximación de dos decimales. Para calcular el volumen del relleno, se considerará las dimensiones especificadas para la excavación. En casos de derrumbes o socavaciones que amerite mayor dimensión, se considerara si el Contratante lo hubiere autorizado por escrito. El pago será realizado luego de que el relleno pase el control de calidad por parte de la Fiscalización. Incluye la mano de obra, equipos, materiales, herramientas y cualquier otro gasto que incurra el contratista. </w:t>
      </w:r>
    </w:p>
    <w:p w14:paraId="4A4F320A" w14:textId="77777777" w:rsidR="00126A36" w:rsidRPr="00A863DD" w:rsidRDefault="00126A36" w:rsidP="0018465C">
      <w:pPr>
        <w:jc w:val="both"/>
      </w:pPr>
    </w:p>
    <w:p w14:paraId="5B3F7FF3"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Relleno de Piedra bola filtrante (incluye transporte)</w:t>
      </w:r>
    </w:p>
    <w:p w14:paraId="2E1C70B5" w14:textId="77777777" w:rsidR="00126A36" w:rsidRPr="00A863DD" w:rsidRDefault="00126A36" w:rsidP="0018465C">
      <w:pPr>
        <w:jc w:val="both"/>
      </w:pPr>
    </w:p>
    <w:p w14:paraId="141CAB05" w14:textId="77777777" w:rsidR="00126A36" w:rsidRPr="00A863DD" w:rsidRDefault="00126A36" w:rsidP="0018465C">
      <w:pPr>
        <w:jc w:val="both"/>
      </w:pPr>
      <w:r w:rsidRPr="00A863DD">
        <w:rPr>
          <w:b/>
          <w:bCs/>
        </w:rPr>
        <w:t>Unidad:</w:t>
      </w:r>
      <w:r w:rsidRPr="00A863DD">
        <w:t xml:space="preserve"> metro cúbico (m3)</w:t>
      </w:r>
    </w:p>
    <w:p w14:paraId="2AD99B6F" w14:textId="77777777" w:rsidR="00126A36" w:rsidRPr="00A863DD" w:rsidRDefault="00126A36" w:rsidP="0018465C">
      <w:pPr>
        <w:jc w:val="both"/>
      </w:pPr>
      <w:r w:rsidRPr="00A863DD">
        <w:rPr>
          <w:b/>
          <w:bCs/>
        </w:rPr>
        <w:t>Equipo mínimo:</w:t>
      </w:r>
      <w:r w:rsidRPr="00A863DD">
        <w:t xml:space="preserve"> Herramienta menor, Retroexcavadora (gallineta) P&lt;75hp</w:t>
      </w:r>
    </w:p>
    <w:p w14:paraId="792CC923" w14:textId="77777777" w:rsidR="00126A36" w:rsidRPr="00A863DD" w:rsidRDefault="00126A36" w:rsidP="0018465C">
      <w:pPr>
        <w:jc w:val="both"/>
      </w:pPr>
      <w:r w:rsidRPr="00A863DD">
        <w:rPr>
          <w:b/>
          <w:bCs/>
        </w:rPr>
        <w:t>Mano de obra:</w:t>
      </w:r>
      <w:r w:rsidRPr="00A863DD">
        <w:t xml:space="preserve"> Operador de Equipo pesado 1, Ayudante de maquinaria, Peón, Maestro mayor en ejecución de obras civiles</w:t>
      </w:r>
    </w:p>
    <w:p w14:paraId="462D3F6C" w14:textId="77777777" w:rsidR="00126A36" w:rsidRPr="00A863DD" w:rsidRDefault="00126A36" w:rsidP="0018465C">
      <w:pPr>
        <w:jc w:val="both"/>
      </w:pPr>
      <w:r w:rsidRPr="00A863DD">
        <w:rPr>
          <w:b/>
          <w:bCs/>
        </w:rPr>
        <w:t>Mano de obra mínima:</w:t>
      </w:r>
      <w:r w:rsidRPr="00A863DD">
        <w:t xml:space="preserve"> Peón (EOE2)</w:t>
      </w:r>
    </w:p>
    <w:p w14:paraId="50E6E7E0" w14:textId="77777777" w:rsidR="00126A36" w:rsidRPr="00A863DD" w:rsidRDefault="00126A36" w:rsidP="0018465C">
      <w:pPr>
        <w:jc w:val="both"/>
      </w:pPr>
    </w:p>
    <w:p w14:paraId="455A6DD1" w14:textId="77777777" w:rsidR="00126A36" w:rsidRPr="00A863DD" w:rsidRDefault="00126A36" w:rsidP="0018465C">
      <w:pPr>
        <w:pStyle w:val="Ttulo3"/>
        <w:jc w:val="both"/>
      </w:pPr>
      <w:r w:rsidRPr="00A863DD">
        <w:t>Descripción</w:t>
      </w:r>
    </w:p>
    <w:p w14:paraId="3933C4EA" w14:textId="77777777" w:rsidR="00126A36" w:rsidRPr="00A863DD" w:rsidRDefault="00126A36" w:rsidP="0018465C">
      <w:pPr>
        <w:jc w:val="both"/>
      </w:pPr>
      <w:r w:rsidRPr="00A863DD">
        <w:t>Este trabajo consistirá en la construcción de una capa piedra filtrante como base de mejoramiento de suelo, compuestas por agregados triturados total o parcialmente o cribados, estabilizados con agregados finos procedentes de la trituración, o suelos finos seleccionados, o ambos.</w:t>
      </w:r>
    </w:p>
    <w:p w14:paraId="1216249F" w14:textId="77777777" w:rsidR="00126A36" w:rsidRPr="00A863DD" w:rsidRDefault="00126A36" w:rsidP="0018465C">
      <w:pPr>
        <w:jc w:val="both"/>
      </w:pPr>
    </w:p>
    <w:p w14:paraId="7687928B" w14:textId="77777777" w:rsidR="00126A36" w:rsidRPr="00A863DD" w:rsidRDefault="00126A36" w:rsidP="0018465C">
      <w:pPr>
        <w:pStyle w:val="Ttulo3"/>
        <w:jc w:val="both"/>
      </w:pPr>
      <w:r w:rsidRPr="00A863DD">
        <w:t>Especificaciones</w:t>
      </w:r>
    </w:p>
    <w:p w14:paraId="4A0DD3D5" w14:textId="77777777" w:rsidR="00126A36" w:rsidRPr="00A863DD" w:rsidRDefault="00126A36" w:rsidP="0018465C">
      <w:pPr>
        <w:jc w:val="both"/>
      </w:pPr>
      <w:r w:rsidRPr="00A863DD">
        <w:t>Bajo los elementos estructurales o de contención que se señalen los planos, se procederá a colocar una capa de Piedra filtrante de espesor y sección tal como indiquen los planos o a la disposición que imparta el Fiscalizador de la Obra. Esta piedra podrá ser colocada con medios mecánicos y el tamaño de las mismas no será mayor a 30cm ni menor a 20 cm.</w:t>
      </w:r>
    </w:p>
    <w:p w14:paraId="0F847D9B" w14:textId="77777777" w:rsidR="00126A36" w:rsidRPr="00A863DD" w:rsidRDefault="00126A36" w:rsidP="0018465C">
      <w:pPr>
        <w:jc w:val="both"/>
      </w:pPr>
    </w:p>
    <w:p w14:paraId="68D35403" w14:textId="77777777" w:rsidR="00126A36" w:rsidRPr="00A863DD" w:rsidRDefault="00126A36" w:rsidP="0018465C">
      <w:pPr>
        <w:pStyle w:val="Ttulo3"/>
        <w:jc w:val="both"/>
      </w:pPr>
      <w:r w:rsidRPr="00A863DD">
        <w:t>Medición y forma de pago</w:t>
      </w:r>
    </w:p>
    <w:p w14:paraId="0E4AD37B" w14:textId="77777777" w:rsidR="00126A36" w:rsidRPr="00A863DD" w:rsidRDefault="00126A36" w:rsidP="0018465C">
      <w:pPr>
        <w:jc w:val="both"/>
      </w:pPr>
      <w:r w:rsidRPr="00A863DD">
        <w:t>La unidad de medida es el Metro Cúbico (m3) y su volumen será determinado en base a las medidas efectivamente ejecutadas en sitio, su pago se lo hará solo cuando el Fiscalizador lo haya aprobado a través del protocolo de medición.</w:t>
      </w:r>
    </w:p>
    <w:p w14:paraId="679FC7BC"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176CCBE7" w14:textId="77777777" w:rsidTr="004A22C7">
        <w:trPr>
          <w:trHeight w:val="255"/>
          <w:jc w:val="center"/>
        </w:trPr>
        <w:tc>
          <w:tcPr>
            <w:tcW w:w="898" w:type="dxa"/>
            <w:shd w:val="clear" w:color="auto" w:fill="auto"/>
          </w:tcPr>
          <w:p w14:paraId="77BE5E05"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5D29E724"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2B953DB3" w14:textId="77777777" w:rsidR="00126A36" w:rsidRPr="00A863DD" w:rsidRDefault="00126A36" w:rsidP="0018465C">
            <w:pPr>
              <w:jc w:val="both"/>
              <w:rPr>
                <w:b/>
              </w:rPr>
            </w:pPr>
            <w:r w:rsidRPr="00A863DD">
              <w:rPr>
                <w:b/>
              </w:rPr>
              <w:t>Unidad</w:t>
            </w:r>
          </w:p>
        </w:tc>
      </w:tr>
      <w:tr w:rsidR="00126A36" w:rsidRPr="00A863DD" w14:paraId="136B56DE" w14:textId="77777777" w:rsidTr="004A22C7">
        <w:trPr>
          <w:trHeight w:val="255"/>
          <w:jc w:val="center"/>
        </w:trPr>
        <w:tc>
          <w:tcPr>
            <w:tcW w:w="898" w:type="dxa"/>
            <w:shd w:val="clear" w:color="auto" w:fill="auto"/>
          </w:tcPr>
          <w:p w14:paraId="43D72885" w14:textId="77777777" w:rsidR="00126A36" w:rsidRPr="00A863DD" w:rsidRDefault="00126A36" w:rsidP="0018465C">
            <w:pPr>
              <w:jc w:val="both"/>
            </w:pPr>
            <w:r w:rsidRPr="00A863DD">
              <w:t>025</w:t>
            </w:r>
          </w:p>
        </w:tc>
        <w:tc>
          <w:tcPr>
            <w:tcW w:w="6778" w:type="dxa"/>
            <w:shd w:val="clear" w:color="auto" w:fill="auto"/>
            <w:noWrap/>
            <w:hideMark/>
          </w:tcPr>
          <w:p w14:paraId="303A5AB9" w14:textId="77777777" w:rsidR="00126A36" w:rsidRPr="00A863DD" w:rsidRDefault="00126A36" w:rsidP="0018465C">
            <w:pPr>
              <w:jc w:val="both"/>
            </w:pPr>
            <w:r w:rsidRPr="00A863DD">
              <w:t>RELLENO (LINEA DE CONDUCCION)</w:t>
            </w:r>
          </w:p>
        </w:tc>
        <w:tc>
          <w:tcPr>
            <w:tcW w:w="901" w:type="dxa"/>
            <w:shd w:val="clear" w:color="auto" w:fill="auto"/>
            <w:noWrap/>
          </w:tcPr>
          <w:p w14:paraId="49B72DF8" w14:textId="77777777" w:rsidR="00126A36" w:rsidRPr="00A863DD" w:rsidRDefault="00126A36" w:rsidP="0018465C">
            <w:pPr>
              <w:jc w:val="both"/>
            </w:pPr>
            <w:r w:rsidRPr="00A863DD">
              <w:t>m3</w:t>
            </w:r>
          </w:p>
        </w:tc>
      </w:tr>
      <w:tr w:rsidR="00126A36" w:rsidRPr="00A863DD" w14:paraId="11DB3202" w14:textId="77777777" w:rsidTr="004A22C7">
        <w:trPr>
          <w:trHeight w:val="255"/>
          <w:jc w:val="center"/>
        </w:trPr>
        <w:tc>
          <w:tcPr>
            <w:tcW w:w="898" w:type="dxa"/>
            <w:shd w:val="clear" w:color="auto" w:fill="auto"/>
          </w:tcPr>
          <w:p w14:paraId="17F038F9" w14:textId="77777777" w:rsidR="00126A36" w:rsidRPr="00A863DD" w:rsidRDefault="00126A36" w:rsidP="0018465C">
            <w:pPr>
              <w:jc w:val="both"/>
            </w:pPr>
            <w:r w:rsidRPr="00A863DD">
              <w:t>026</w:t>
            </w:r>
          </w:p>
        </w:tc>
        <w:tc>
          <w:tcPr>
            <w:tcW w:w="6778" w:type="dxa"/>
            <w:shd w:val="clear" w:color="auto" w:fill="auto"/>
            <w:noWrap/>
            <w:hideMark/>
          </w:tcPr>
          <w:p w14:paraId="75C67661" w14:textId="77777777" w:rsidR="00126A36" w:rsidRPr="00A863DD" w:rsidRDefault="00126A36" w:rsidP="0018465C">
            <w:pPr>
              <w:jc w:val="both"/>
            </w:pPr>
            <w:r w:rsidRPr="00A863DD">
              <w:t>RELLENO DE LASTRE (LINEA DE CONDUCCION)</w:t>
            </w:r>
          </w:p>
        </w:tc>
        <w:tc>
          <w:tcPr>
            <w:tcW w:w="901" w:type="dxa"/>
            <w:shd w:val="clear" w:color="auto" w:fill="auto"/>
            <w:noWrap/>
          </w:tcPr>
          <w:p w14:paraId="59B863D8" w14:textId="77777777" w:rsidR="00126A36" w:rsidRPr="00A863DD" w:rsidRDefault="00126A36" w:rsidP="0018465C">
            <w:pPr>
              <w:jc w:val="both"/>
            </w:pPr>
            <w:r w:rsidRPr="00A863DD">
              <w:t>m3</w:t>
            </w:r>
          </w:p>
        </w:tc>
      </w:tr>
      <w:tr w:rsidR="00126A36" w:rsidRPr="00A863DD" w14:paraId="4C4D007A" w14:textId="77777777" w:rsidTr="004A22C7">
        <w:trPr>
          <w:trHeight w:val="255"/>
          <w:jc w:val="center"/>
        </w:trPr>
        <w:tc>
          <w:tcPr>
            <w:tcW w:w="898" w:type="dxa"/>
            <w:shd w:val="clear" w:color="auto" w:fill="auto"/>
          </w:tcPr>
          <w:p w14:paraId="211A36B8" w14:textId="77777777" w:rsidR="00126A36" w:rsidRPr="00A863DD" w:rsidRDefault="00126A36" w:rsidP="0018465C">
            <w:pPr>
              <w:jc w:val="both"/>
            </w:pPr>
            <w:r w:rsidRPr="00A863DD">
              <w:t>025</w:t>
            </w:r>
          </w:p>
        </w:tc>
        <w:tc>
          <w:tcPr>
            <w:tcW w:w="6778" w:type="dxa"/>
            <w:shd w:val="clear" w:color="auto" w:fill="auto"/>
            <w:noWrap/>
          </w:tcPr>
          <w:p w14:paraId="05B1E8F8" w14:textId="77777777" w:rsidR="00126A36" w:rsidRPr="00A863DD" w:rsidRDefault="00126A36" w:rsidP="0018465C">
            <w:pPr>
              <w:jc w:val="both"/>
            </w:pPr>
            <w:r w:rsidRPr="00A863DD">
              <w:t>RELLENO POZOS</w:t>
            </w:r>
          </w:p>
        </w:tc>
        <w:tc>
          <w:tcPr>
            <w:tcW w:w="901" w:type="dxa"/>
            <w:shd w:val="clear" w:color="auto" w:fill="auto"/>
            <w:noWrap/>
          </w:tcPr>
          <w:p w14:paraId="15432772" w14:textId="77777777" w:rsidR="00126A36" w:rsidRPr="00A863DD" w:rsidRDefault="00126A36" w:rsidP="0018465C">
            <w:pPr>
              <w:jc w:val="both"/>
            </w:pPr>
            <w:r w:rsidRPr="00A863DD">
              <w:t>m3</w:t>
            </w:r>
          </w:p>
        </w:tc>
      </w:tr>
      <w:tr w:rsidR="00126A36" w:rsidRPr="00A863DD" w14:paraId="09557DD5" w14:textId="77777777" w:rsidTr="004A22C7">
        <w:trPr>
          <w:trHeight w:val="255"/>
          <w:jc w:val="center"/>
        </w:trPr>
        <w:tc>
          <w:tcPr>
            <w:tcW w:w="898" w:type="dxa"/>
            <w:shd w:val="clear" w:color="auto" w:fill="auto"/>
          </w:tcPr>
          <w:p w14:paraId="41182DC6" w14:textId="77777777" w:rsidR="00126A36" w:rsidRPr="00A863DD" w:rsidRDefault="00126A36" w:rsidP="0018465C">
            <w:pPr>
              <w:jc w:val="both"/>
            </w:pPr>
            <w:r w:rsidRPr="00A863DD">
              <w:t>025</w:t>
            </w:r>
          </w:p>
        </w:tc>
        <w:tc>
          <w:tcPr>
            <w:tcW w:w="6778" w:type="dxa"/>
            <w:shd w:val="clear" w:color="auto" w:fill="auto"/>
            <w:noWrap/>
          </w:tcPr>
          <w:p w14:paraId="57A0DC85" w14:textId="77777777" w:rsidR="00126A36" w:rsidRPr="00A863DD" w:rsidRDefault="00126A36" w:rsidP="0018465C">
            <w:pPr>
              <w:jc w:val="both"/>
            </w:pPr>
            <w:r w:rsidRPr="00A863DD">
              <w:t>RELLENO CAJAS DE REVISIÓN</w:t>
            </w:r>
          </w:p>
        </w:tc>
        <w:tc>
          <w:tcPr>
            <w:tcW w:w="901" w:type="dxa"/>
            <w:shd w:val="clear" w:color="auto" w:fill="auto"/>
            <w:noWrap/>
          </w:tcPr>
          <w:p w14:paraId="5138C11E" w14:textId="77777777" w:rsidR="00126A36" w:rsidRPr="00A863DD" w:rsidRDefault="00126A36" w:rsidP="0018465C">
            <w:pPr>
              <w:jc w:val="both"/>
            </w:pPr>
            <w:r w:rsidRPr="00A863DD">
              <w:t>m3</w:t>
            </w:r>
          </w:p>
        </w:tc>
      </w:tr>
      <w:tr w:rsidR="00126A36" w:rsidRPr="00A863DD" w14:paraId="3B7354DA" w14:textId="77777777" w:rsidTr="004A22C7">
        <w:trPr>
          <w:trHeight w:val="255"/>
          <w:jc w:val="center"/>
        </w:trPr>
        <w:tc>
          <w:tcPr>
            <w:tcW w:w="898" w:type="dxa"/>
            <w:shd w:val="clear" w:color="auto" w:fill="auto"/>
          </w:tcPr>
          <w:p w14:paraId="2FC9175E" w14:textId="77777777" w:rsidR="00126A36" w:rsidRPr="00A863DD" w:rsidRDefault="00126A36" w:rsidP="0018465C">
            <w:pPr>
              <w:jc w:val="both"/>
            </w:pPr>
            <w:r w:rsidRPr="00A863DD">
              <w:t>056</w:t>
            </w:r>
          </w:p>
        </w:tc>
        <w:tc>
          <w:tcPr>
            <w:tcW w:w="6778" w:type="dxa"/>
            <w:shd w:val="clear" w:color="auto" w:fill="auto"/>
            <w:noWrap/>
          </w:tcPr>
          <w:p w14:paraId="50923376" w14:textId="77777777" w:rsidR="00126A36" w:rsidRPr="00A863DD" w:rsidRDefault="00126A36" w:rsidP="0018465C">
            <w:pPr>
              <w:jc w:val="both"/>
            </w:pPr>
            <w:r w:rsidRPr="00A863DD">
              <w:t>Relleno compactado con subbase clase III (incluye esponjamiento)</w:t>
            </w:r>
          </w:p>
        </w:tc>
        <w:tc>
          <w:tcPr>
            <w:tcW w:w="901" w:type="dxa"/>
            <w:shd w:val="clear" w:color="auto" w:fill="auto"/>
            <w:noWrap/>
          </w:tcPr>
          <w:p w14:paraId="13CD0631" w14:textId="77777777" w:rsidR="00126A36" w:rsidRPr="00A863DD" w:rsidRDefault="00126A36" w:rsidP="0018465C">
            <w:pPr>
              <w:jc w:val="both"/>
            </w:pPr>
            <w:r w:rsidRPr="00A863DD">
              <w:t>m3</w:t>
            </w:r>
          </w:p>
        </w:tc>
      </w:tr>
      <w:tr w:rsidR="00126A36" w:rsidRPr="00A863DD" w14:paraId="01073A75" w14:textId="77777777" w:rsidTr="004A22C7">
        <w:trPr>
          <w:trHeight w:val="255"/>
          <w:jc w:val="center"/>
        </w:trPr>
        <w:tc>
          <w:tcPr>
            <w:tcW w:w="898" w:type="dxa"/>
            <w:shd w:val="clear" w:color="auto" w:fill="auto"/>
          </w:tcPr>
          <w:p w14:paraId="528AFADF" w14:textId="77777777" w:rsidR="00126A36" w:rsidRPr="00A863DD" w:rsidRDefault="00126A36" w:rsidP="0018465C">
            <w:pPr>
              <w:jc w:val="both"/>
            </w:pPr>
            <w:r w:rsidRPr="00A863DD">
              <w:t>025</w:t>
            </w:r>
          </w:p>
        </w:tc>
        <w:tc>
          <w:tcPr>
            <w:tcW w:w="6778" w:type="dxa"/>
            <w:shd w:val="clear" w:color="auto" w:fill="auto"/>
            <w:noWrap/>
          </w:tcPr>
          <w:p w14:paraId="38C72862" w14:textId="77777777" w:rsidR="00126A36" w:rsidRPr="00A863DD" w:rsidRDefault="00126A36" w:rsidP="0018465C">
            <w:pPr>
              <w:jc w:val="both"/>
            </w:pPr>
            <w:r w:rsidRPr="00A863DD">
              <w:t>Relleno compactado con material de excavación</w:t>
            </w:r>
          </w:p>
        </w:tc>
        <w:tc>
          <w:tcPr>
            <w:tcW w:w="901" w:type="dxa"/>
            <w:shd w:val="clear" w:color="auto" w:fill="auto"/>
            <w:noWrap/>
          </w:tcPr>
          <w:p w14:paraId="4B651C9B" w14:textId="77777777" w:rsidR="00126A36" w:rsidRPr="00A863DD" w:rsidRDefault="00126A36" w:rsidP="0018465C">
            <w:pPr>
              <w:jc w:val="both"/>
            </w:pPr>
            <w:r w:rsidRPr="00A863DD">
              <w:t>m3</w:t>
            </w:r>
          </w:p>
        </w:tc>
      </w:tr>
    </w:tbl>
    <w:p w14:paraId="0D5A4D4F" w14:textId="77777777" w:rsidR="00126A36" w:rsidRPr="00A863DD" w:rsidRDefault="00126A36" w:rsidP="0018465C">
      <w:pPr>
        <w:jc w:val="both"/>
        <w:rPr>
          <w:lang w:eastAsia="es-EC"/>
        </w:rPr>
      </w:pPr>
    </w:p>
    <w:p w14:paraId="5C548905" w14:textId="77777777" w:rsidR="00126A36" w:rsidRPr="00A863DD" w:rsidRDefault="00126A36" w:rsidP="0018465C">
      <w:pPr>
        <w:pStyle w:val="Ttulo2"/>
        <w:jc w:val="both"/>
        <w:rPr>
          <w:rFonts w:ascii="Times New Roman" w:hAnsi="Times New Roman"/>
          <w:sz w:val="24"/>
          <w:lang w:eastAsia="es-EC"/>
        </w:rPr>
      </w:pPr>
      <w:r w:rsidRPr="00A863DD">
        <w:rPr>
          <w:rFonts w:ascii="Times New Roman" w:hAnsi="Times New Roman"/>
          <w:sz w:val="24"/>
          <w:lang w:eastAsia="es-EC"/>
        </w:rPr>
        <w:t>ROTURA DE PAVIMENTO</w:t>
      </w:r>
    </w:p>
    <w:p w14:paraId="3219686F" w14:textId="77777777" w:rsidR="00126A36" w:rsidRPr="00A863DD" w:rsidRDefault="00126A36" w:rsidP="0018465C">
      <w:pPr>
        <w:jc w:val="both"/>
        <w:rPr>
          <w:lang w:eastAsia="es-EC"/>
        </w:rPr>
      </w:pPr>
    </w:p>
    <w:p w14:paraId="13C843CB" w14:textId="77777777" w:rsidR="00126A36" w:rsidRPr="00A863DD" w:rsidRDefault="00126A36" w:rsidP="0018465C">
      <w:pPr>
        <w:jc w:val="both"/>
      </w:pPr>
      <w:r w:rsidRPr="00A863DD">
        <w:rPr>
          <w:b/>
        </w:rPr>
        <w:t xml:space="preserve">Equipo mínimo:  </w:t>
      </w:r>
      <w:r w:rsidRPr="00A863DD">
        <w:t xml:space="preserve">Herramienta menor, Cortadora de disco para pavimento, Retroexcavadora (Gallineta) P&lt;75hp, Mini cargador con martillo rompedor. </w:t>
      </w:r>
    </w:p>
    <w:p w14:paraId="04DD7195" w14:textId="77777777" w:rsidR="00126A36" w:rsidRPr="00A863DD" w:rsidRDefault="00126A36" w:rsidP="0018465C">
      <w:pPr>
        <w:jc w:val="both"/>
      </w:pPr>
      <w:r w:rsidRPr="00A863DD">
        <w:rPr>
          <w:b/>
        </w:rPr>
        <w:t xml:space="preserve">Mano de obra: </w:t>
      </w:r>
      <w:r w:rsidRPr="00A863DD">
        <w:t>Operador de Equipo liviano, Operador E. pesado 1, Operador E. pesado 2, Ayudante maquinaria, Maestro mayor en ejecución de obras civiles.</w:t>
      </w:r>
    </w:p>
    <w:p w14:paraId="3E5B0266" w14:textId="77777777" w:rsidR="00126A36" w:rsidRPr="00A863DD" w:rsidRDefault="00126A36" w:rsidP="0018465C">
      <w:pPr>
        <w:jc w:val="both"/>
      </w:pPr>
    </w:p>
    <w:p w14:paraId="4477CF68" w14:textId="77777777" w:rsidR="00126A36" w:rsidRPr="00A863DD" w:rsidRDefault="00126A36" w:rsidP="0018465C">
      <w:pPr>
        <w:pStyle w:val="Ttulo3"/>
        <w:jc w:val="both"/>
      </w:pPr>
      <w:r w:rsidRPr="00A863DD">
        <w:t>Concepto</w:t>
      </w:r>
    </w:p>
    <w:p w14:paraId="435CA624" w14:textId="77777777" w:rsidR="00126A36" w:rsidRPr="00A863DD" w:rsidRDefault="00126A36" w:rsidP="0018465C">
      <w:pPr>
        <w:jc w:val="both"/>
      </w:pPr>
      <w:r w:rsidRPr="00A863DD">
        <w:t>Se entenderá por corte, rotura y desalojo de acera la operación consistente en romper y remover los escombros generados del pavimento existente, donde hubiese necesidad de ello previo a la excavación de zanjas para la construcción de redes de agua potable o de alcantarillado.</w:t>
      </w:r>
    </w:p>
    <w:p w14:paraId="545E995B" w14:textId="77777777" w:rsidR="00126A36" w:rsidRPr="00A863DD" w:rsidRDefault="00126A36" w:rsidP="0018465C">
      <w:pPr>
        <w:jc w:val="both"/>
      </w:pPr>
    </w:p>
    <w:p w14:paraId="4C2E0F93" w14:textId="77777777" w:rsidR="00126A36" w:rsidRPr="00A863DD" w:rsidRDefault="00126A36" w:rsidP="0018465C">
      <w:pPr>
        <w:pStyle w:val="Ttulo3"/>
        <w:jc w:val="both"/>
      </w:pPr>
      <w:r w:rsidRPr="00A863DD">
        <w:t>Descripción</w:t>
      </w:r>
    </w:p>
    <w:p w14:paraId="1E185A3D" w14:textId="77777777" w:rsidR="00126A36" w:rsidRPr="00A863DD" w:rsidRDefault="00126A36" w:rsidP="0018465C">
      <w:pPr>
        <w:jc w:val="both"/>
      </w:pPr>
      <w:r w:rsidRPr="00A863DD">
        <w:t>El corte, rotura y desalojo de acera se la realizará mediante la utilización de cortadora de disco, los cortes deberán ser lo más rectos y regulares posibles, para el derrocamiento se utilizará las herramientas hidráulicas especificadas y el material podrá ser dispuesto a uno o ambos lados de la zanja para luego ser retirado hasta el banco de desperdicio que señala el proyecto y/o la fiscalización.</w:t>
      </w:r>
    </w:p>
    <w:p w14:paraId="274A95DA" w14:textId="77777777" w:rsidR="00126A36" w:rsidRPr="00A863DD" w:rsidRDefault="00126A36" w:rsidP="0018465C">
      <w:pPr>
        <w:jc w:val="both"/>
      </w:pPr>
    </w:p>
    <w:p w14:paraId="73638ECE" w14:textId="77777777" w:rsidR="00126A36" w:rsidRPr="00A863DD" w:rsidRDefault="00126A36" w:rsidP="0018465C">
      <w:pPr>
        <w:pStyle w:val="Ttulo3"/>
        <w:jc w:val="both"/>
      </w:pPr>
      <w:bookmarkStart w:id="397" w:name="_Toc112684845"/>
      <w:r w:rsidRPr="00A863DD">
        <w:t>Medición y forma de pago</w:t>
      </w:r>
      <w:bookmarkEnd w:id="397"/>
      <w:r w:rsidRPr="00A863DD">
        <w:t xml:space="preserve"> </w:t>
      </w:r>
    </w:p>
    <w:p w14:paraId="4D6A6108" w14:textId="77777777" w:rsidR="00126A36" w:rsidRPr="00A863DD" w:rsidRDefault="00126A36" w:rsidP="0018465C">
      <w:pPr>
        <w:jc w:val="both"/>
      </w:pPr>
      <w:r w:rsidRPr="00A863DD">
        <w:t>El corte, rotura y desalojo de acera será medida en m2 con aproximación de dos decimales; el número de m2 que se considerarán para fines de pago será el que resulte de multiplicar el ancho señalado por el proyecto para la excavación, por la longitud de la misma efectivamente realizada.</w:t>
      </w: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55D44257" w14:textId="77777777" w:rsidTr="004A22C7">
        <w:trPr>
          <w:trHeight w:val="255"/>
          <w:jc w:val="center"/>
        </w:trPr>
        <w:tc>
          <w:tcPr>
            <w:tcW w:w="898" w:type="dxa"/>
            <w:shd w:val="clear" w:color="auto" w:fill="auto"/>
          </w:tcPr>
          <w:p w14:paraId="051954D7"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37D862EB"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0357AEA9" w14:textId="77777777" w:rsidR="00126A36" w:rsidRPr="00A863DD" w:rsidRDefault="00126A36" w:rsidP="0018465C">
            <w:pPr>
              <w:jc w:val="both"/>
              <w:rPr>
                <w:b/>
              </w:rPr>
            </w:pPr>
            <w:r w:rsidRPr="00A863DD">
              <w:rPr>
                <w:b/>
              </w:rPr>
              <w:t>Unidad</w:t>
            </w:r>
          </w:p>
        </w:tc>
      </w:tr>
      <w:tr w:rsidR="00126A36" w:rsidRPr="00A863DD" w14:paraId="6E5523B1" w14:textId="77777777" w:rsidTr="004A22C7">
        <w:trPr>
          <w:trHeight w:val="255"/>
          <w:jc w:val="center"/>
        </w:trPr>
        <w:tc>
          <w:tcPr>
            <w:tcW w:w="898" w:type="dxa"/>
            <w:shd w:val="clear" w:color="auto" w:fill="auto"/>
          </w:tcPr>
          <w:p w14:paraId="4B01DF3E" w14:textId="77777777" w:rsidR="00126A36" w:rsidRPr="00A863DD" w:rsidRDefault="00126A36" w:rsidP="0018465C">
            <w:pPr>
              <w:jc w:val="both"/>
            </w:pPr>
            <w:r w:rsidRPr="00A863DD">
              <w:t>040</w:t>
            </w:r>
          </w:p>
        </w:tc>
        <w:tc>
          <w:tcPr>
            <w:tcW w:w="6778" w:type="dxa"/>
            <w:shd w:val="clear" w:color="auto" w:fill="auto"/>
            <w:noWrap/>
            <w:hideMark/>
          </w:tcPr>
          <w:p w14:paraId="21DE2CFC" w14:textId="77777777" w:rsidR="00126A36" w:rsidRPr="00A863DD" w:rsidRDefault="00126A36" w:rsidP="0018465C">
            <w:pPr>
              <w:jc w:val="both"/>
            </w:pPr>
            <w:r w:rsidRPr="00A863DD">
              <w:t>ROTURA DE PAVIMENTO</w:t>
            </w:r>
          </w:p>
        </w:tc>
        <w:tc>
          <w:tcPr>
            <w:tcW w:w="901" w:type="dxa"/>
            <w:shd w:val="clear" w:color="auto" w:fill="auto"/>
            <w:noWrap/>
          </w:tcPr>
          <w:p w14:paraId="637082C1" w14:textId="77777777" w:rsidR="00126A36" w:rsidRPr="00A863DD" w:rsidRDefault="00126A36" w:rsidP="0018465C">
            <w:pPr>
              <w:jc w:val="both"/>
            </w:pPr>
            <w:r w:rsidRPr="00A863DD">
              <w:t>m2</w:t>
            </w:r>
          </w:p>
        </w:tc>
      </w:tr>
    </w:tbl>
    <w:p w14:paraId="534727A0" w14:textId="77777777" w:rsidR="00126A36" w:rsidRPr="00A863DD" w:rsidRDefault="00126A36" w:rsidP="0018465C">
      <w:pPr>
        <w:jc w:val="both"/>
        <w:rPr>
          <w:highlight w:val="yellow"/>
        </w:rPr>
      </w:pPr>
    </w:p>
    <w:p w14:paraId="6BC7F55F" w14:textId="77777777" w:rsidR="00126A36" w:rsidRPr="00A863DD" w:rsidRDefault="00126A36" w:rsidP="0018465C">
      <w:pPr>
        <w:pStyle w:val="Ttulo2"/>
        <w:jc w:val="both"/>
        <w:rPr>
          <w:rFonts w:ascii="Times New Roman" w:hAnsi="Times New Roman"/>
          <w:sz w:val="24"/>
          <w:lang w:eastAsia="es-EC"/>
        </w:rPr>
      </w:pPr>
      <w:r w:rsidRPr="00A863DD">
        <w:rPr>
          <w:rFonts w:ascii="Times New Roman" w:hAnsi="Times New Roman"/>
          <w:sz w:val="24"/>
          <w:lang w:eastAsia="es-EC"/>
        </w:rPr>
        <w:t>ENTIBADO</w:t>
      </w:r>
    </w:p>
    <w:p w14:paraId="711D2BF4" w14:textId="77777777" w:rsidR="00126A36" w:rsidRPr="00A863DD" w:rsidRDefault="00126A36" w:rsidP="0018465C">
      <w:pPr>
        <w:jc w:val="both"/>
        <w:rPr>
          <w:lang w:eastAsia="es-EC"/>
        </w:rPr>
      </w:pPr>
    </w:p>
    <w:p w14:paraId="072C25F5" w14:textId="77777777" w:rsidR="00126A36" w:rsidRPr="00A863DD" w:rsidRDefault="00126A36" w:rsidP="0018465C">
      <w:pPr>
        <w:jc w:val="both"/>
      </w:pPr>
      <w:r w:rsidRPr="00A863DD">
        <w:rPr>
          <w:b/>
        </w:rPr>
        <w:t>Unidad:</w:t>
      </w:r>
      <w:r w:rsidRPr="00A863DD">
        <w:t xml:space="preserve"> metro cuadrado (m2)</w:t>
      </w:r>
    </w:p>
    <w:p w14:paraId="43B8D449" w14:textId="77777777" w:rsidR="00126A36" w:rsidRPr="00A863DD" w:rsidRDefault="00126A36" w:rsidP="0018465C">
      <w:pPr>
        <w:jc w:val="both"/>
      </w:pPr>
      <w:r w:rsidRPr="00A863DD">
        <w:rPr>
          <w:b/>
        </w:rPr>
        <w:t>Equipo mínimo:</w:t>
      </w:r>
      <w:r w:rsidRPr="00A863DD">
        <w:t xml:space="preserve"> herramienta menor, excavadora 247 HP</w:t>
      </w:r>
    </w:p>
    <w:p w14:paraId="24B4DBC6" w14:textId="77777777" w:rsidR="00126A36" w:rsidRPr="00A863DD" w:rsidRDefault="00126A36" w:rsidP="0018465C">
      <w:pPr>
        <w:jc w:val="both"/>
      </w:pPr>
      <w:r w:rsidRPr="00A863DD">
        <w:rPr>
          <w:b/>
        </w:rPr>
        <w:t xml:space="preserve">Materiales: </w:t>
      </w:r>
      <w:r w:rsidRPr="00A863DD">
        <w:t>clavos de 2” a 4”, tira de encofrado 1” x 3”, tablones, entibado metálico</w:t>
      </w:r>
    </w:p>
    <w:p w14:paraId="495FF9F2" w14:textId="77777777" w:rsidR="00126A36" w:rsidRPr="00A863DD" w:rsidRDefault="00126A36" w:rsidP="0018465C">
      <w:pPr>
        <w:jc w:val="both"/>
      </w:pPr>
      <w:r w:rsidRPr="00A863DD">
        <w:rPr>
          <w:b/>
        </w:rPr>
        <w:t xml:space="preserve">Mano de obra mínima: </w:t>
      </w:r>
      <w:r w:rsidRPr="00A863DD">
        <w:t>Peón (EOE2), Albañil (EOD2), Op. de retroexcavadora (EOC1-G1)</w:t>
      </w:r>
      <w:r w:rsidRPr="00A863DD">
        <w:rPr>
          <w:b/>
        </w:rPr>
        <w:t xml:space="preserve"> </w:t>
      </w:r>
    </w:p>
    <w:p w14:paraId="0204898A" w14:textId="77777777" w:rsidR="00126A36" w:rsidRPr="00A863DD" w:rsidRDefault="00126A36" w:rsidP="0018465C">
      <w:pPr>
        <w:jc w:val="both"/>
      </w:pPr>
    </w:p>
    <w:p w14:paraId="031D37B2" w14:textId="77777777" w:rsidR="00126A36" w:rsidRPr="00A863DD" w:rsidRDefault="00126A36" w:rsidP="0018465C">
      <w:pPr>
        <w:pStyle w:val="Ttulo3"/>
        <w:jc w:val="both"/>
      </w:pPr>
      <w:r w:rsidRPr="00A863DD">
        <w:t>Concepto</w:t>
      </w:r>
    </w:p>
    <w:p w14:paraId="12EE62DD" w14:textId="77777777" w:rsidR="00126A36" w:rsidRPr="00A863DD" w:rsidRDefault="00126A36" w:rsidP="0018465C">
      <w:pPr>
        <w:jc w:val="both"/>
      </w:pPr>
      <w:r w:rsidRPr="00A863DD">
        <w:t>Son los trabajos que tienen por objeto evitar la socavación o derrumbamiento de las paredes e impedir o retardar la penetración del agua subterránea en las zanjas.</w:t>
      </w:r>
    </w:p>
    <w:p w14:paraId="5E536F6D" w14:textId="77777777" w:rsidR="00126A36" w:rsidRPr="00A863DD" w:rsidRDefault="00126A36" w:rsidP="0018465C">
      <w:pPr>
        <w:jc w:val="both"/>
      </w:pPr>
    </w:p>
    <w:p w14:paraId="41E69530" w14:textId="77777777" w:rsidR="00126A36" w:rsidRPr="00A863DD" w:rsidRDefault="00126A36" w:rsidP="0018465C">
      <w:pPr>
        <w:pStyle w:val="Ttulo3"/>
        <w:jc w:val="both"/>
      </w:pPr>
      <w:r w:rsidRPr="00A863DD">
        <w:t>Descripción</w:t>
      </w:r>
    </w:p>
    <w:p w14:paraId="45F62BFA" w14:textId="77777777" w:rsidR="00126A36" w:rsidRPr="00A863DD" w:rsidRDefault="00126A36" w:rsidP="0018465C">
      <w:pPr>
        <w:jc w:val="both"/>
      </w:pPr>
      <w:r w:rsidRPr="00A863DD">
        <w:t xml:space="preserve">Las excavaciones para tuberías y/o estructuras, serán entibadas de tal forma que no produzcan derrumbes, deslizamientos, de manera que el personal de trabajadores, y todas las obras existentes ya sean ejecutadas o en ejecución por parte del Contratista, estén debidamente protegidas. </w:t>
      </w:r>
    </w:p>
    <w:p w14:paraId="1001F1FC" w14:textId="77777777" w:rsidR="00126A36" w:rsidRPr="00A863DD" w:rsidRDefault="00126A36" w:rsidP="0018465C">
      <w:pPr>
        <w:jc w:val="both"/>
      </w:pPr>
      <w:r w:rsidRPr="00A863DD">
        <w:t xml:space="preserve">El Contratista suministrar, colocará y mantendrá todo el entibado necesario para soportar las paredes de las excavaciones. Si se produjere algún daño como resultado de la falta de entibamiento o de un inadecuado entibado, el Contratista efectuará las reparaciones, reconstrucciones o indemnizaciones por su propia cuenta y costo. </w:t>
      </w:r>
    </w:p>
    <w:p w14:paraId="35AD140F" w14:textId="77777777" w:rsidR="00126A36" w:rsidRPr="00A863DD" w:rsidRDefault="00126A36" w:rsidP="0018465C">
      <w:pPr>
        <w:jc w:val="both"/>
      </w:pPr>
      <w:r w:rsidRPr="00A863DD">
        <w:t xml:space="preserve">Todos los materiales utilizados en la construcción del entibado serán de buena calidad, estarán en buenas condiciones y libres de defectos que puedan disminuir su resistencia. El entibado de madera será realizado con tablones y tiras de madera de 1”x 3”. No se permitirá el uso de cuñas para compensar los cortes defectuosos de la superficie de apoyo. </w:t>
      </w:r>
    </w:p>
    <w:p w14:paraId="4BE7502D" w14:textId="77777777" w:rsidR="00126A36" w:rsidRPr="00A863DD" w:rsidRDefault="00126A36" w:rsidP="0018465C">
      <w:pPr>
        <w:jc w:val="both"/>
      </w:pPr>
      <w:r w:rsidRPr="00A863DD">
        <w:t xml:space="preserve">En todo caso, el entibado deberá cumplir con los requerimientos de dimensiones en cuanto a excavación y colocación en zanjas, con el objetivo de que el personal pueda tener espacio suficiente para realizar cualquier maniobra de instalaciones de agua potable o alcantarillado. </w:t>
      </w:r>
    </w:p>
    <w:p w14:paraId="03FBA831" w14:textId="77777777" w:rsidR="00126A36" w:rsidRPr="00A863DD" w:rsidRDefault="00126A36" w:rsidP="0018465C">
      <w:pPr>
        <w:jc w:val="both"/>
      </w:pPr>
      <w:r w:rsidRPr="00A863DD">
        <w:t>Dependiendo de las condiciones particulares del terreno en cada sector, Fiscalización a solicitud del Contratista, determinará el tipo de entibado a ejecutarse, siendo los principales entibado continuo y discontinuo.</w:t>
      </w:r>
    </w:p>
    <w:p w14:paraId="68700B1B" w14:textId="77777777" w:rsidR="00126A36" w:rsidRPr="00A863DD" w:rsidRDefault="00126A36" w:rsidP="0018465C">
      <w:pPr>
        <w:jc w:val="both"/>
      </w:pPr>
    </w:p>
    <w:p w14:paraId="2D670A90" w14:textId="77777777" w:rsidR="00126A36" w:rsidRPr="00A863DD" w:rsidRDefault="00126A36" w:rsidP="0018465C">
      <w:pPr>
        <w:pStyle w:val="Ttulo3"/>
        <w:jc w:val="both"/>
      </w:pPr>
      <w:r w:rsidRPr="00A863DD">
        <w:t>Entibado discontinuo</w:t>
      </w:r>
    </w:p>
    <w:p w14:paraId="650D0489" w14:textId="77777777" w:rsidR="00126A36" w:rsidRPr="00A863DD" w:rsidRDefault="00126A36" w:rsidP="0018465C">
      <w:pPr>
        <w:jc w:val="both"/>
        <w:rPr>
          <w:rFonts w:eastAsia="CIDFont+F1"/>
        </w:rPr>
      </w:pPr>
      <w:r w:rsidRPr="00A863DD">
        <w:rPr>
          <w:rFonts w:eastAsia="CIDFont+F1"/>
        </w:rPr>
        <w:t>Se colocarán tablones en posición vertical contra las paredes de la excavación, las cuales serán sostenidas en esta posición mediante puntales transversales (normalmente de madera, que son ajustados en el propio lugar). La separación entre los tablones lo definirá la Fiscalización.</w:t>
      </w:r>
    </w:p>
    <w:p w14:paraId="3F73EDE3" w14:textId="77777777" w:rsidR="00126A36" w:rsidRPr="00A863DD" w:rsidRDefault="00126A36" w:rsidP="0018465C">
      <w:pPr>
        <w:jc w:val="both"/>
      </w:pPr>
      <w:r w:rsidRPr="00A863DD">
        <w:rPr>
          <w:rFonts w:eastAsia="CIDFont+F1"/>
        </w:rPr>
        <w:t>El objeto de colocar los tablones contra la pared es sostener la tierra e impedir que el puntal transversal se hunda en ella. Los tablones tendrán un ancho mínimo de 25 cm y un espesor mayor a 2,5 cm; su espaciamiento máximo será de 2m. Este sistema es útil en las zanjas relativamente estrechas, con paredes de arcilla compacta y otro material cohesivo; no debe usarse cuando la tendencia a la socavación sea pronunciada. Esta protección es peligrosa en zanjas donde se haya iniciado deslizamiento, pues da una falsa sensación de seguridad</w:t>
      </w:r>
    </w:p>
    <w:p w14:paraId="5D79E971" w14:textId="77777777" w:rsidR="00126A36" w:rsidRPr="00A863DD" w:rsidRDefault="00126A36" w:rsidP="0018465C">
      <w:pPr>
        <w:jc w:val="both"/>
      </w:pPr>
    </w:p>
    <w:p w14:paraId="28FD74EF" w14:textId="77777777" w:rsidR="00126A36" w:rsidRPr="00A863DD" w:rsidRDefault="00126A36" w:rsidP="0018465C">
      <w:pPr>
        <w:pStyle w:val="Ttulo3"/>
        <w:jc w:val="both"/>
      </w:pPr>
      <w:r w:rsidRPr="00A863DD">
        <w:t>Entibado continuo</w:t>
      </w:r>
    </w:p>
    <w:p w14:paraId="1E7BC959" w14:textId="77777777" w:rsidR="00126A36" w:rsidRPr="00A863DD" w:rsidRDefault="00126A36" w:rsidP="0018465C">
      <w:pPr>
        <w:jc w:val="both"/>
      </w:pPr>
      <w:r w:rsidRPr="00A863DD">
        <w:t xml:space="preserve">Esta protección está formada por tablas horizontales sostenidas contra las paredes de la zanja por piezas verticales, sujetas a su vez por puntales. La separación entre tablas no será mayor a 8 cm. </w:t>
      </w:r>
    </w:p>
    <w:p w14:paraId="0DE80A9D" w14:textId="77777777" w:rsidR="00126A36" w:rsidRPr="00A863DD" w:rsidRDefault="00126A36" w:rsidP="0018465C">
      <w:pPr>
        <w:jc w:val="both"/>
      </w:pPr>
      <w:r w:rsidRPr="00A863DD">
        <w:t xml:space="preserve">Este tipo de protección se utiliza en el caso de materiales poco cohesivos. El entibado continuo se va colocando a medida que avanza la excavación. </w:t>
      </w:r>
    </w:p>
    <w:p w14:paraId="19EBF41E" w14:textId="77777777" w:rsidR="00126A36" w:rsidRPr="00A863DD" w:rsidRDefault="00126A36" w:rsidP="0018465C">
      <w:pPr>
        <w:jc w:val="both"/>
      </w:pPr>
    </w:p>
    <w:p w14:paraId="0C00D687" w14:textId="77777777" w:rsidR="00126A36" w:rsidRPr="00A863DD" w:rsidRDefault="00126A36" w:rsidP="0018465C">
      <w:pPr>
        <w:pStyle w:val="Ttulo3"/>
        <w:jc w:val="both"/>
      </w:pPr>
      <w:bookmarkStart w:id="398" w:name="_Toc112684791"/>
      <w:r w:rsidRPr="00A863DD">
        <w:t>Medición y forma de pago</w:t>
      </w:r>
      <w:bookmarkEnd w:id="398"/>
      <w:r w:rsidRPr="00A863DD">
        <w:t xml:space="preserve"> </w:t>
      </w:r>
    </w:p>
    <w:p w14:paraId="1732B24A" w14:textId="77777777" w:rsidR="00126A36" w:rsidRPr="00A863DD" w:rsidRDefault="00126A36" w:rsidP="0018465C">
      <w:pPr>
        <w:jc w:val="both"/>
      </w:pPr>
      <w:r w:rsidRPr="00A863DD">
        <w:t>El entibado continuo y discontinuo se medirá y pagará en metros cuadrados de pared efectivamente entibada, considerando como tal el área de la pared en contacto con los tablones. Incluye la mano de obra, equipos, herramientas, materiales y cualquier otro gasto que incurra el Contratista para la realización del rubro.  El montaje, desmontaje y retiro de materiales está incluido en el rubro.</w:t>
      </w:r>
    </w:p>
    <w:p w14:paraId="0EEE9209"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5C2257CC" w14:textId="77777777" w:rsidTr="004A22C7">
        <w:trPr>
          <w:trHeight w:val="255"/>
          <w:jc w:val="center"/>
        </w:trPr>
        <w:tc>
          <w:tcPr>
            <w:tcW w:w="898" w:type="dxa"/>
            <w:shd w:val="clear" w:color="auto" w:fill="auto"/>
          </w:tcPr>
          <w:p w14:paraId="71650BE1"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4C85A1CF"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3D9D71C5" w14:textId="77777777" w:rsidR="00126A36" w:rsidRPr="00A863DD" w:rsidRDefault="00126A36" w:rsidP="0018465C">
            <w:pPr>
              <w:jc w:val="both"/>
              <w:rPr>
                <w:b/>
              </w:rPr>
            </w:pPr>
            <w:r w:rsidRPr="00A863DD">
              <w:rPr>
                <w:b/>
              </w:rPr>
              <w:t>Unidad</w:t>
            </w:r>
          </w:p>
        </w:tc>
      </w:tr>
      <w:tr w:rsidR="00126A36" w:rsidRPr="00A863DD" w14:paraId="14454D22" w14:textId="77777777" w:rsidTr="004A22C7">
        <w:trPr>
          <w:trHeight w:val="255"/>
          <w:jc w:val="center"/>
        </w:trPr>
        <w:tc>
          <w:tcPr>
            <w:tcW w:w="898" w:type="dxa"/>
            <w:shd w:val="clear" w:color="auto" w:fill="auto"/>
          </w:tcPr>
          <w:p w14:paraId="2C8F2705" w14:textId="77777777" w:rsidR="00126A36" w:rsidRPr="00A863DD" w:rsidRDefault="00126A36" w:rsidP="0018465C">
            <w:pPr>
              <w:jc w:val="both"/>
            </w:pPr>
            <w:r w:rsidRPr="00A863DD">
              <w:t>041</w:t>
            </w:r>
          </w:p>
        </w:tc>
        <w:tc>
          <w:tcPr>
            <w:tcW w:w="6778" w:type="dxa"/>
            <w:shd w:val="clear" w:color="auto" w:fill="auto"/>
            <w:noWrap/>
            <w:hideMark/>
          </w:tcPr>
          <w:p w14:paraId="0AD8B29A" w14:textId="77777777" w:rsidR="00126A36" w:rsidRPr="00A863DD" w:rsidRDefault="00126A36" w:rsidP="0018465C">
            <w:pPr>
              <w:jc w:val="both"/>
            </w:pPr>
            <w:r w:rsidRPr="00A863DD">
              <w:t>ENTIBADO (LINEA DE CONDUCCION)</w:t>
            </w:r>
          </w:p>
        </w:tc>
        <w:tc>
          <w:tcPr>
            <w:tcW w:w="901" w:type="dxa"/>
            <w:shd w:val="clear" w:color="auto" w:fill="auto"/>
            <w:noWrap/>
          </w:tcPr>
          <w:p w14:paraId="364871DF" w14:textId="77777777" w:rsidR="00126A36" w:rsidRPr="00A863DD" w:rsidRDefault="00126A36" w:rsidP="0018465C">
            <w:pPr>
              <w:jc w:val="both"/>
            </w:pPr>
            <w:r w:rsidRPr="00A863DD">
              <w:t>m2</w:t>
            </w:r>
          </w:p>
        </w:tc>
      </w:tr>
      <w:tr w:rsidR="00126A36" w:rsidRPr="00A863DD" w14:paraId="0785D76E" w14:textId="77777777" w:rsidTr="004A22C7">
        <w:trPr>
          <w:trHeight w:val="255"/>
          <w:jc w:val="center"/>
        </w:trPr>
        <w:tc>
          <w:tcPr>
            <w:tcW w:w="898" w:type="dxa"/>
            <w:shd w:val="clear" w:color="auto" w:fill="auto"/>
          </w:tcPr>
          <w:p w14:paraId="41ACD204" w14:textId="77777777" w:rsidR="00126A36" w:rsidRPr="00A863DD" w:rsidRDefault="00126A36" w:rsidP="0018465C">
            <w:pPr>
              <w:jc w:val="both"/>
            </w:pPr>
            <w:r w:rsidRPr="00A863DD">
              <w:t>041</w:t>
            </w:r>
          </w:p>
        </w:tc>
        <w:tc>
          <w:tcPr>
            <w:tcW w:w="6778" w:type="dxa"/>
            <w:shd w:val="clear" w:color="auto" w:fill="auto"/>
            <w:noWrap/>
            <w:hideMark/>
          </w:tcPr>
          <w:p w14:paraId="1E01B3EE" w14:textId="77777777" w:rsidR="00126A36" w:rsidRPr="00A863DD" w:rsidRDefault="00126A36" w:rsidP="0018465C">
            <w:pPr>
              <w:jc w:val="both"/>
            </w:pPr>
            <w:r w:rsidRPr="00A863DD">
              <w:t>ENTIBADO DE POZOS</w:t>
            </w:r>
          </w:p>
        </w:tc>
        <w:tc>
          <w:tcPr>
            <w:tcW w:w="901" w:type="dxa"/>
            <w:shd w:val="clear" w:color="auto" w:fill="auto"/>
            <w:noWrap/>
          </w:tcPr>
          <w:p w14:paraId="42606815" w14:textId="77777777" w:rsidR="00126A36" w:rsidRPr="00A863DD" w:rsidRDefault="00126A36" w:rsidP="0018465C">
            <w:pPr>
              <w:jc w:val="both"/>
            </w:pPr>
            <w:r w:rsidRPr="00A863DD">
              <w:t>m2</w:t>
            </w:r>
          </w:p>
        </w:tc>
      </w:tr>
      <w:tr w:rsidR="00126A36" w:rsidRPr="00A863DD" w14:paraId="06A0A157" w14:textId="77777777" w:rsidTr="004A22C7">
        <w:trPr>
          <w:trHeight w:val="255"/>
          <w:jc w:val="center"/>
        </w:trPr>
        <w:tc>
          <w:tcPr>
            <w:tcW w:w="898" w:type="dxa"/>
            <w:shd w:val="clear" w:color="auto" w:fill="auto"/>
          </w:tcPr>
          <w:p w14:paraId="34A65CB8" w14:textId="77777777" w:rsidR="00126A36" w:rsidRPr="00A863DD" w:rsidRDefault="00126A36" w:rsidP="0018465C">
            <w:pPr>
              <w:jc w:val="both"/>
            </w:pPr>
            <w:r w:rsidRPr="00A863DD">
              <w:t>041</w:t>
            </w:r>
          </w:p>
        </w:tc>
        <w:tc>
          <w:tcPr>
            <w:tcW w:w="6778" w:type="dxa"/>
            <w:shd w:val="clear" w:color="auto" w:fill="auto"/>
            <w:noWrap/>
          </w:tcPr>
          <w:p w14:paraId="6D3FDCCD" w14:textId="77777777" w:rsidR="00126A36" w:rsidRPr="00A863DD" w:rsidRDefault="00126A36" w:rsidP="0018465C">
            <w:pPr>
              <w:jc w:val="both"/>
            </w:pPr>
            <w:r w:rsidRPr="00A863DD">
              <w:t>ENTIBADO DE CAJAS DE REVISIÓN</w:t>
            </w:r>
          </w:p>
        </w:tc>
        <w:tc>
          <w:tcPr>
            <w:tcW w:w="901" w:type="dxa"/>
            <w:shd w:val="clear" w:color="auto" w:fill="auto"/>
            <w:noWrap/>
          </w:tcPr>
          <w:p w14:paraId="46069C22" w14:textId="77777777" w:rsidR="00126A36" w:rsidRPr="00A863DD" w:rsidRDefault="00126A36" w:rsidP="0018465C">
            <w:pPr>
              <w:jc w:val="both"/>
            </w:pPr>
            <w:r w:rsidRPr="00A863DD">
              <w:t>m2</w:t>
            </w:r>
          </w:p>
        </w:tc>
      </w:tr>
    </w:tbl>
    <w:p w14:paraId="5B5A4A0A" w14:textId="77777777" w:rsidR="00126A36" w:rsidRPr="00A863DD" w:rsidRDefault="00126A36" w:rsidP="0018465C">
      <w:pPr>
        <w:jc w:val="both"/>
        <w:rPr>
          <w:lang w:eastAsia="es-EC"/>
        </w:rPr>
      </w:pPr>
    </w:p>
    <w:p w14:paraId="31D74DC1" w14:textId="77777777" w:rsidR="00126A36" w:rsidRPr="00A863DD" w:rsidRDefault="00126A36" w:rsidP="0018465C">
      <w:pPr>
        <w:pStyle w:val="Ttulo2"/>
        <w:jc w:val="both"/>
        <w:rPr>
          <w:rFonts w:ascii="Times New Roman" w:hAnsi="Times New Roman"/>
          <w:sz w:val="24"/>
          <w:lang w:eastAsia="es-EC"/>
        </w:rPr>
      </w:pPr>
      <w:r w:rsidRPr="00A863DD">
        <w:rPr>
          <w:rFonts w:ascii="Times New Roman" w:hAnsi="Times New Roman"/>
          <w:sz w:val="24"/>
          <w:lang w:eastAsia="es-EC"/>
        </w:rPr>
        <w:t>REPOSICIÓN DE PAVIMENTO</w:t>
      </w:r>
    </w:p>
    <w:p w14:paraId="2BCEC313" w14:textId="77777777" w:rsidR="00126A36" w:rsidRPr="00A863DD" w:rsidRDefault="00126A36" w:rsidP="0018465C">
      <w:pPr>
        <w:jc w:val="both"/>
        <w:rPr>
          <w:lang w:eastAsia="es-EC"/>
        </w:rPr>
      </w:pPr>
    </w:p>
    <w:p w14:paraId="361E8133" w14:textId="77777777" w:rsidR="00126A36" w:rsidRPr="00A863DD" w:rsidRDefault="00126A36" w:rsidP="0018465C">
      <w:pPr>
        <w:jc w:val="both"/>
      </w:pPr>
      <w:r w:rsidRPr="00A863DD">
        <w:rPr>
          <w:b/>
        </w:rPr>
        <w:t>Unidad:</w:t>
      </w:r>
      <w:r w:rsidRPr="00A863DD">
        <w:t xml:space="preserve"> metro cúbico (m3)</w:t>
      </w:r>
    </w:p>
    <w:p w14:paraId="4B4F5E70" w14:textId="77777777" w:rsidR="00126A36" w:rsidRPr="00A863DD" w:rsidRDefault="00126A36" w:rsidP="0018465C">
      <w:pPr>
        <w:jc w:val="both"/>
      </w:pPr>
      <w:r w:rsidRPr="00A863DD">
        <w:rPr>
          <w:b/>
        </w:rPr>
        <w:t>Equipo mínimo:</w:t>
      </w:r>
      <w:r w:rsidRPr="00A863DD">
        <w:t xml:space="preserve"> herramienta menor, rodillo neumático </w:t>
      </w:r>
    </w:p>
    <w:p w14:paraId="3EE6D185" w14:textId="77777777" w:rsidR="00126A36" w:rsidRPr="00A863DD" w:rsidRDefault="00126A36" w:rsidP="0018465C">
      <w:pPr>
        <w:jc w:val="both"/>
      </w:pPr>
      <w:r w:rsidRPr="00A863DD">
        <w:rPr>
          <w:b/>
        </w:rPr>
        <w:t xml:space="preserve">Materiales: </w:t>
      </w:r>
      <w:r w:rsidRPr="00A863DD">
        <w:t>hormigón asfáltico, ligante asfáltico</w:t>
      </w:r>
    </w:p>
    <w:p w14:paraId="3800A532" w14:textId="77777777" w:rsidR="00126A36" w:rsidRPr="00A863DD" w:rsidRDefault="00126A36" w:rsidP="0018465C">
      <w:pPr>
        <w:jc w:val="both"/>
      </w:pPr>
      <w:r w:rsidRPr="00A863DD">
        <w:rPr>
          <w:b/>
        </w:rPr>
        <w:t xml:space="preserve">Mano de obra mínima: </w:t>
      </w:r>
      <w:r w:rsidRPr="00A863DD">
        <w:t>Peón (EOE2), Albañil (EOD2), Operador de rodillo autopropulsado (EOC2-G2)</w:t>
      </w:r>
    </w:p>
    <w:p w14:paraId="0BCE4CC1" w14:textId="77777777" w:rsidR="00126A36" w:rsidRPr="00A863DD" w:rsidRDefault="00126A36" w:rsidP="0018465C">
      <w:pPr>
        <w:jc w:val="both"/>
      </w:pPr>
    </w:p>
    <w:p w14:paraId="04633693" w14:textId="77777777" w:rsidR="00126A36" w:rsidRPr="00A863DD" w:rsidRDefault="00126A36" w:rsidP="0018465C">
      <w:pPr>
        <w:pStyle w:val="Ttulo3"/>
        <w:jc w:val="both"/>
      </w:pPr>
      <w:r w:rsidRPr="00A863DD">
        <w:t>Concepto</w:t>
      </w:r>
    </w:p>
    <w:p w14:paraId="6D314A31" w14:textId="77777777" w:rsidR="00126A36" w:rsidRPr="00A863DD" w:rsidRDefault="00126A36" w:rsidP="0018465C">
      <w:pPr>
        <w:jc w:val="both"/>
        <w:rPr>
          <w:lang w:eastAsia="es-EC"/>
        </w:rPr>
      </w:pPr>
      <w:r w:rsidRPr="00A863DD">
        <w:rPr>
          <w:lang w:eastAsia="es-EC"/>
        </w:rPr>
        <w:t>Es el conjunto de operaciones desarrolladas por el Contratista para reponer la carpeta asfáltica que ha sido afectada por la construcción de las obras incluye la imprimación.</w:t>
      </w:r>
    </w:p>
    <w:p w14:paraId="16F81AC3" w14:textId="77777777" w:rsidR="00126A36" w:rsidRPr="00A863DD" w:rsidRDefault="00126A36" w:rsidP="0018465C">
      <w:pPr>
        <w:jc w:val="both"/>
        <w:rPr>
          <w:lang w:eastAsia="es-EC"/>
        </w:rPr>
      </w:pPr>
    </w:p>
    <w:p w14:paraId="4727601D" w14:textId="77777777" w:rsidR="00126A36" w:rsidRPr="00A863DD" w:rsidRDefault="00126A36" w:rsidP="0018465C">
      <w:pPr>
        <w:pStyle w:val="Ttulo3"/>
        <w:jc w:val="both"/>
        <w:rPr>
          <w:lang w:eastAsia="es-EC"/>
        </w:rPr>
      </w:pPr>
      <w:r w:rsidRPr="00A863DD">
        <w:rPr>
          <w:lang w:eastAsia="es-EC"/>
        </w:rPr>
        <w:t>Descripción</w:t>
      </w:r>
    </w:p>
    <w:p w14:paraId="4C9F17FE" w14:textId="77777777" w:rsidR="00126A36" w:rsidRPr="00A863DD" w:rsidRDefault="00126A36" w:rsidP="0018465C">
      <w:pPr>
        <w:jc w:val="both"/>
        <w:rPr>
          <w:lang w:eastAsia="es-EC"/>
        </w:rPr>
      </w:pPr>
      <w:r w:rsidRPr="00A863DD">
        <w:rPr>
          <w:lang w:eastAsia="es-EC"/>
        </w:rPr>
        <w:t>El pavimento asfáltico reconstruido deberá ser de la misma calidad, espesor y características que el pavimento original. El concreto asfáltico será preparado en planta, de acuerdo a las especificaciones del MTOP y trasladado al lugar de la obra para su colocación.</w:t>
      </w:r>
    </w:p>
    <w:p w14:paraId="0E6854DA" w14:textId="77777777" w:rsidR="00126A36" w:rsidRPr="00A863DD" w:rsidRDefault="00126A36" w:rsidP="0018465C">
      <w:pPr>
        <w:jc w:val="both"/>
        <w:rPr>
          <w:lang w:eastAsia="es-EC"/>
        </w:rPr>
      </w:pPr>
      <w:r w:rsidRPr="00A863DD">
        <w:rPr>
          <w:lang w:eastAsia="es-EC"/>
        </w:rPr>
        <w:t>El acabado del pavimento asfáltico deberá quedar al mismo nivel original, evitándose la formación de topes o depresiones, por lo que se procurará que la reposición del pavimento se efectúe una vez que haya sido la base colocada en el área afectada. La base deberá tener un espesor igual al anterior y, haya adquirido su máxima consistencia, consolidación y no experimente asentamientos posteriores, lo cual deberá ser comprobado con las pruebas de compactación correspondientes (100% Proctor Modificado).</w:t>
      </w:r>
    </w:p>
    <w:p w14:paraId="538BE00C" w14:textId="77777777" w:rsidR="00126A36" w:rsidRPr="00A863DD" w:rsidRDefault="00126A36" w:rsidP="0018465C">
      <w:pPr>
        <w:jc w:val="both"/>
        <w:rPr>
          <w:lang w:eastAsia="es-EC"/>
        </w:rPr>
      </w:pPr>
      <w:r w:rsidRPr="00A863DD">
        <w:rPr>
          <w:lang w:eastAsia="es-EC"/>
        </w:rPr>
        <w:t xml:space="preserve">La calidad de la mezcla asfáltica y el ligante deberán ser aprobados por la Fiscalización para lo cual el Contratista proporcionara todos los documentos necesarios que garanticen la calidad de los materiales. </w:t>
      </w:r>
    </w:p>
    <w:p w14:paraId="381F16AF" w14:textId="77777777" w:rsidR="00126A36" w:rsidRPr="00A863DD" w:rsidRDefault="00126A36" w:rsidP="0018465C">
      <w:pPr>
        <w:jc w:val="both"/>
        <w:rPr>
          <w:lang w:eastAsia="es-EC"/>
        </w:rPr>
      </w:pPr>
    </w:p>
    <w:p w14:paraId="1BB607C0" w14:textId="77777777" w:rsidR="00126A36" w:rsidRPr="00A863DD" w:rsidRDefault="00126A36" w:rsidP="0018465C">
      <w:pPr>
        <w:pStyle w:val="Ttulo3"/>
        <w:jc w:val="both"/>
      </w:pPr>
      <w:bookmarkStart w:id="399" w:name="_Toc507521895"/>
      <w:bookmarkStart w:id="400" w:name="_Toc507496939"/>
      <w:bookmarkStart w:id="401" w:name="_Toc112684884"/>
      <w:r w:rsidRPr="00A863DD">
        <w:t>Medición y forma de pago</w:t>
      </w:r>
      <w:bookmarkEnd w:id="399"/>
      <w:bookmarkEnd w:id="400"/>
      <w:bookmarkEnd w:id="401"/>
      <w:r w:rsidRPr="00A863DD">
        <w:t xml:space="preserve"> </w:t>
      </w:r>
    </w:p>
    <w:p w14:paraId="315411DD" w14:textId="77777777" w:rsidR="00126A36" w:rsidRPr="00A863DD" w:rsidRDefault="00126A36" w:rsidP="0018465C">
      <w:pPr>
        <w:jc w:val="both"/>
      </w:pPr>
      <w:r w:rsidRPr="00A863DD">
        <w:rPr>
          <w:lang w:eastAsia="es-EC"/>
        </w:rPr>
        <w:t xml:space="preserve">La forma de medición y pago será por metro cúbico de hormigón asfaltico colocado (incluye imprimación). Previo al pago la Fiscalización aprobará el rubro terminado a su entera satisfacción. </w:t>
      </w:r>
      <w:r w:rsidRPr="00A863DD">
        <w:t>Incluye equipo, mano de obra, herramientas, materiales y todo gasto que incurra el Contratista en la ejecución de las actividades del rubro.</w:t>
      </w:r>
    </w:p>
    <w:p w14:paraId="013E1F36"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4F15D409" w14:textId="77777777" w:rsidTr="004A22C7">
        <w:trPr>
          <w:trHeight w:val="255"/>
          <w:jc w:val="center"/>
        </w:trPr>
        <w:tc>
          <w:tcPr>
            <w:tcW w:w="898" w:type="dxa"/>
            <w:shd w:val="clear" w:color="auto" w:fill="auto"/>
          </w:tcPr>
          <w:p w14:paraId="473FF883"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7C2DA5A2"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7E3840AB" w14:textId="77777777" w:rsidR="00126A36" w:rsidRPr="00A863DD" w:rsidRDefault="00126A36" w:rsidP="0018465C">
            <w:pPr>
              <w:jc w:val="both"/>
              <w:rPr>
                <w:b/>
              </w:rPr>
            </w:pPr>
            <w:r w:rsidRPr="00A863DD">
              <w:rPr>
                <w:b/>
              </w:rPr>
              <w:t>Unidad</w:t>
            </w:r>
          </w:p>
        </w:tc>
      </w:tr>
      <w:tr w:rsidR="00126A36" w:rsidRPr="00A863DD" w14:paraId="3E942F39" w14:textId="77777777" w:rsidTr="004A22C7">
        <w:trPr>
          <w:trHeight w:val="255"/>
          <w:jc w:val="center"/>
        </w:trPr>
        <w:tc>
          <w:tcPr>
            <w:tcW w:w="898" w:type="dxa"/>
            <w:shd w:val="clear" w:color="auto" w:fill="auto"/>
          </w:tcPr>
          <w:p w14:paraId="1374371D" w14:textId="77777777" w:rsidR="00126A36" w:rsidRPr="00A863DD" w:rsidRDefault="00126A36" w:rsidP="0018465C">
            <w:pPr>
              <w:jc w:val="both"/>
            </w:pPr>
            <w:r w:rsidRPr="00A863DD">
              <w:t>042</w:t>
            </w:r>
          </w:p>
        </w:tc>
        <w:tc>
          <w:tcPr>
            <w:tcW w:w="6778" w:type="dxa"/>
            <w:shd w:val="clear" w:color="auto" w:fill="auto"/>
            <w:noWrap/>
            <w:hideMark/>
          </w:tcPr>
          <w:p w14:paraId="6C72FED7" w14:textId="77777777" w:rsidR="00126A36" w:rsidRPr="00A863DD" w:rsidRDefault="00126A36" w:rsidP="0018465C">
            <w:pPr>
              <w:jc w:val="both"/>
            </w:pPr>
            <w:r w:rsidRPr="00A863DD">
              <w:t>REPOSICIÓN DE PAVIMENTO</w:t>
            </w:r>
          </w:p>
        </w:tc>
        <w:tc>
          <w:tcPr>
            <w:tcW w:w="901" w:type="dxa"/>
            <w:shd w:val="clear" w:color="auto" w:fill="auto"/>
            <w:noWrap/>
          </w:tcPr>
          <w:p w14:paraId="12A77DDC" w14:textId="77777777" w:rsidR="00126A36" w:rsidRPr="00A863DD" w:rsidRDefault="00126A36" w:rsidP="0018465C">
            <w:pPr>
              <w:jc w:val="both"/>
            </w:pPr>
            <w:r w:rsidRPr="00A863DD">
              <w:t>m2</w:t>
            </w:r>
          </w:p>
        </w:tc>
      </w:tr>
    </w:tbl>
    <w:p w14:paraId="55E4706D" w14:textId="77777777" w:rsidR="00126A36" w:rsidRPr="00A863DD" w:rsidRDefault="00126A36" w:rsidP="0018465C">
      <w:pPr>
        <w:jc w:val="both"/>
        <w:rPr>
          <w:lang w:eastAsia="es-EC"/>
        </w:rPr>
      </w:pPr>
    </w:p>
    <w:p w14:paraId="37B9F3D1" w14:textId="77777777" w:rsidR="00126A36" w:rsidRPr="00A863DD" w:rsidRDefault="00126A36" w:rsidP="0018465C">
      <w:pPr>
        <w:pStyle w:val="Ttulo2"/>
        <w:jc w:val="both"/>
        <w:rPr>
          <w:rFonts w:ascii="Times New Roman" w:hAnsi="Times New Roman"/>
          <w:sz w:val="24"/>
        </w:rPr>
      </w:pPr>
      <w:bookmarkStart w:id="402" w:name="_Toc112685056"/>
      <w:r w:rsidRPr="00A863DD">
        <w:rPr>
          <w:rFonts w:ascii="Times New Roman" w:hAnsi="Times New Roman"/>
          <w:sz w:val="24"/>
        </w:rPr>
        <w:t>Tubería PVC alcantarillado</w:t>
      </w:r>
      <w:bookmarkEnd w:id="402"/>
    </w:p>
    <w:p w14:paraId="73CB7A2E" w14:textId="77777777" w:rsidR="00126A36" w:rsidRPr="00A863DD" w:rsidRDefault="00126A36" w:rsidP="0018465C">
      <w:pPr>
        <w:pStyle w:val="Ttulo3"/>
        <w:jc w:val="both"/>
      </w:pPr>
      <w:r w:rsidRPr="00A863DD">
        <w:t>Concepto</w:t>
      </w:r>
    </w:p>
    <w:p w14:paraId="601B2E12" w14:textId="77777777" w:rsidR="00126A36" w:rsidRPr="00A863DD" w:rsidRDefault="00126A36" w:rsidP="0018465C">
      <w:pPr>
        <w:jc w:val="both"/>
        <w:rPr>
          <w:b/>
        </w:rPr>
      </w:pPr>
      <w:r w:rsidRPr="00A863DD">
        <w:t xml:space="preserve">Se entiende por tubería plástica de PVC para alcantarillado, a conductos circulares que servirán para la evacuación de aguas servidas y/o pluviales. Estarán provistos de un empalme mecánico de sello elastomérico, que garanticen la hermeticidad de la unión para formar en condiciones satisfactorias una tubería continua. Las normas INEN indicadas deberán ser las más actualizadas. </w:t>
      </w:r>
    </w:p>
    <w:p w14:paraId="0DC35005" w14:textId="77777777" w:rsidR="00126A36" w:rsidRPr="00A863DD" w:rsidRDefault="00126A36" w:rsidP="0018465C">
      <w:pPr>
        <w:jc w:val="both"/>
      </w:pPr>
    </w:p>
    <w:p w14:paraId="18E17D60" w14:textId="77777777" w:rsidR="00126A36" w:rsidRPr="00A863DD" w:rsidRDefault="00126A36" w:rsidP="0018465C">
      <w:pPr>
        <w:jc w:val="both"/>
      </w:pPr>
      <w:r w:rsidRPr="00A863DD">
        <w:t>Las tuberías estarán fabricadas con cloruro de polivinilo tipo 1, grado 1, compuesto 12454-B, especificación ASTM D1784.</w:t>
      </w:r>
    </w:p>
    <w:p w14:paraId="1D939023" w14:textId="77777777" w:rsidR="00126A36" w:rsidRPr="00A863DD" w:rsidRDefault="00126A36" w:rsidP="0018465C">
      <w:pPr>
        <w:jc w:val="both"/>
      </w:pPr>
      <w:r w:rsidRPr="00A863DD">
        <w:t>La instalación de tuberías de alcantarillado comprende el transporte y almacenamiento temporal al lugar donde deberán ser colocadas las tuberías, operaciones relacionadas a manipulación y colocación y por ultimo las pruebas respectivas una vez que estén colocadas.</w:t>
      </w:r>
    </w:p>
    <w:p w14:paraId="410D5466" w14:textId="77777777" w:rsidR="00126A36" w:rsidRPr="00A863DD" w:rsidRDefault="00126A36" w:rsidP="0018465C">
      <w:pPr>
        <w:jc w:val="both"/>
      </w:pPr>
      <w:r w:rsidRPr="00A863DD">
        <w:t xml:space="preserve">El Ingeniero Fiscalizador de la Obra, previa, la instalación deberá inspeccionar las tuberías para cerciorarse de que el material está en buenas condiciones, en caso contrario deberá rechazar todas aquellas piezas que encuentre defectuosas. </w:t>
      </w:r>
    </w:p>
    <w:p w14:paraId="376BA40C" w14:textId="77777777" w:rsidR="00126A36" w:rsidRPr="00A863DD" w:rsidRDefault="00126A36" w:rsidP="0018465C">
      <w:pPr>
        <w:jc w:val="both"/>
      </w:pPr>
      <w:r w:rsidRPr="00A863DD">
        <w:t>El Constructor deberá tomar las precauciones necesarias para que la tubería no sufra daño ni durante el transporte, ni en el sitio de los trabajos, ni en el lugar de almacenamiento. Para manejar la tubería en la carga y en la colocación en la zanja debe emplear equipos y herramientas adecuados que no dañen la tubería ni la golpeen, ni la dejen caer.</w:t>
      </w:r>
    </w:p>
    <w:p w14:paraId="378135C7" w14:textId="77777777" w:rsidR="00126A36" w:rsidRPr="00A863DD" w:rsidRDefault="00126A36" w:rsidP="0018465C">
      <w:pPr>
        <w:jc w:val="both"/>
      </w:pPr>
      <w:r w:rsidRPr="00A863DD">
        <w:t xml:space="preserve">Cuando no sea posible que la tubería sea colocada, al momento de su entrega, a lo largo de la zanja o instalada directamente, deberá almacenarse en los sitios que autorice la Fiscalización.  </w:t>
      </w:r>
    </w:p>
    <w:p w14:paraId="72F8EFD4" w14:textId="77777777" w:rsidR="00126A36" w:rsidRPr="00A863DD" w:rsidRDefault="00126A36" w:rsidP="0018465C">
      <w:pPr>
        <w:jc w:val="both"/>
      </w:pPr>
      <w:r w:rsidRPr="00A863DD">
        <w:t>Las tuberías deberán someterse al uso de la norma técnica ecuatoriana NTE INEN 2059.</w:t>
      </w:r>
    </w:p>
    <w:p w14:paraId="53157E5E" w14:textId="77777777" w:rsidR="00126A36" w:rsidRPr="00A863DD" w:rsidRDefault="00126A36" w:rsidP="0018465C">
      <w:pPr>
        <w:jc w:val="both"/>
      </w:pPr>
      <w:r w:rsidRPr="00A863DD">
        <w:t>Las tuberías de plástico PVC y las uniones para éstos deberán cumplir la NTE INEN 2059, ser de perfil cerrado.</w:t>
      </w:r>
    </w:p>
    <w:p w14:paraId="7A9DBAC8" w14:textId="77777777" w:rsidR="00126A36" w:rsidRPr="00A863DD" w:rsidRDefault="00126A36" w:rsidP="0018465C">
      <w:pPr>
        <w:jc w:val="both"/>
      </w:pPr>
      <w:r w:rsidRPr="00A863DD">
        <w:t>Los espesores necesarios para la tubería tipo B, A1 y A2 estarán acorde con la tabla de rigidez anular que consta en la norma NTE INEN 2059.</w:t>
      </w:r>
    </w:p>
    <w:p w14:paraId="1013744F" w14:textId="77777777" w:rsidR="00126A36" w:rsidRPr="00A863DD" w:rsidRDefault="00126A36" w:rsidP="0018465C">
      <w:pPr>
        <w:jc w:val="both"/>
      </w:pPr>
    </w:p>
    <w:p w14:paraId="5561B2AB" w14:textId="77777777" w:rsidR="00126A36" w:rsidRPr="00A863DD" w:rsidRDefault="00126A36" w:rsidP="0018465C">
      <w:pPr>
        <w:jc w:val="both"/>
      </w:pPr>
      <w:r w:rsidRPr="00A863DD">
        <w:t xml:space="preserve">Los tubos y accesorios deben ser totalmente homogéneos y libres de grietas, agujeros, elementos extraños, inclusiones u otros defectos perjudiciales; el tubo debe ser tan uniforme como sea comercialmente posible, en cuanto al color, opacidad y a otras propiedades físicas. </w:t>
      </w:r>
    </w:p>
    <w:p w14:paraId="20103E43" w14:textId="77777777" w:rsidR="00126A36" w:rsidRPr="00A863DD" w:rsidRDefault="00126A36" w:rsidP="0018465C">
      <w:pPr>
        <w:jc w:val="both"/>
      </w:pPr>
      <w:r w:rsidRPr="00A863DD">
        <w:t>Cuando la tubería se almacene, se deberá regir a las indicaciones del fabricante o de la Fiscalización. Esta tubería debe almacenarse de preferencia bajo techo y cuando se lo haga a la intemperie se deberá proteger con mantas, cartón asfáltico u otro material adecuado para evitar que sea dañado por acción de los rayos solares.</w:t>
      </w:r>
    </w:p>
    <w:p w14:paraId="2A3158A6" w14:textId="77777777" w:rsidR="00126A36" w:rsidRPr="00A863DD" w:rsidRDefault="00126A36" w:rsidP="0018465C">
      <w:pPr>
        <w:jc w:val="both"/>
      </w:pPr>
      <w:r w:rsidRPr="00A863DD">
        <w:t>El Contratista presentara con anticipación documentos que acrediten la calidad de la tubería, además es necesario que indique: tipo de tubería, material de fabricación PVC, tipo de unión, diámetro nominal, serie de cada uno de los diámetros. La Fiscalización será quien apruebe las características de las tuberías a ser utilizadas en cada una de las instalaciones.</w:t>
      </w:r>
    </w:p>
    <w:p w14:paraId="422296A5" w14:textId="77777777" w:rsidR="00126A36" w:rsidRPr="00A863DD" w:rsidRDefault="00126A36" w:rsidP="0018465C">
      <w:pPr>
        <w:jc w:val="both"/>
      </w:pPr>
    </w:p>
    <w:p w14:paraId="43FA1693" w14:textId="77777777" w:rsidR="00126A36" w:rsidRPr="00A863DD" w:rsidRDefault="00126A36" w:rsidP="0018465C">
      <w:pPr>
        <w:pStyle w:val="Ttulo3"/>
        <w:jc w:val="both"/>
      </w:pPr>
      <w:r w:rsidRPr="00A863DD">
        <w:t xml:space="preserve">Dimensiones y tolerancias </w:t>
      </w:r>
    </w:p>
    <w:p w14:paraId="6C40EF0D" w14:textId="77777777" w:rsidR="00126A36" w:rsidRPr="00A863DD" w:rsidRDefault="00126A36" w:rsidP="0018465C">
      <w:pPr>
        <w:jc w:val="both"/>
      </w:pPr>
    </w:p>
    <w:p w14:paraId="121FA3E9" w14:textId="77777777" w:rsidR="00126A36" w:rsidRPr="00A863DD" w:rsidRDefault="00126A36" w:rsidP="0018465C">
      <w:pPr>
        <w:jc w:val="both"/>
      </w:pPr>
      <w:r w:rsidRPr="00A863DD">
        <w:t xml:space="preserve">Los diámetros señalados en las tablas de cantidades corresponden a diámetros nominales acordes a la NTE INEN 2059. </w:t>
      </w:r>
    </w:p>
    <w:p w14:paraId="62DFE18E" w14:textId="77777777" w:rsidR="00126A36" w:rsidRPr="00A863DD" w:rsidRDefault="00126A36" w:rsidP="0018465C">
      <w:pPr>
        <w:jc w:val="both"/>
      </w:pPr>
      <w:r w:rsidRPr="00A863DD">
        <w:t>Las dimensiones de los tubos, campanas y más accesorios deben satisfacer los requisitos indicados en la NTE INEN 2059.</w:t>
      </w:r>
    </w:p>
    <w:p w14:paraId="41DD0277" w14:textId="77777777" w:rsidR="00126A36" w:rsidRPr="00A863DD" w:rsidRDefault="00126A36" w:rsidP="0018465C">
      <w:pPr>
        <w:jc w:val="both"/>
      </w:pPr>
    </w:p>
    <w:p w14:paraId="56B46F10" w14:textId="77777777" w:rsidR="00126A36" w:rsidRPr="00A863DD" w:rsidRDefault="00126A36" w:rsidP="0018465C">
      <w:pPr>
        <w:pStyle w:val="Ttulo3"/>
        <w:jc w:val="both"/>
      </w:pPr>
      <w:r w:rsidRPr="00A863DD">
        <w:t>Instalación</w:t>
      </w:r>
    </w:p>
    <w:p w14:paraId="63159EDD" w14:textId="77777777" w:rsidR="00126A36" w:rsidRPr="00A863DD" w:rsidRDefault="00126A36" w:rsidP="0018465C">
      <w:pPr>
        <w:jc w:val="both"/>
      </w:pPr>
      <w:r w:rsidRPr="00A863DD">
        <w:t xml:space="preserve">Las tuberías deberán ser instaladas de acuerdo a las alineaciones y pendientes indicadas en los diseños. </w:t>
      </w:r>
    </w:p>
    <w:p w14:paraId="4F7C6D42" w14:textId="77777777" w:rsidR="00126A36" w:rsidRPr="00A863DD" w:rsidRDefault="00126A36" w:rsidP="0018465C">
      <w:pPr>
        <w:jc w:val="both"/>
      </w:pPr>
      <w:r w:rsidRPr="00A863DD">
        <w:t xml:space="preserve">La colocación de la tubería se hará dé tal manera que en ningún caso se tengan una desviación mayor a 5 (cinco) milímetros, de la alineación o nivel del proyecto, cada pieza deberá tener un apoyo seguro y firme en toda su longitud, de modo que se colocará dé tal forma que descanse en toda su superficie el fondo de la zanja, que se lo prepara previamente utilizando una cama de material granular fino, preferentemente arena. No se permitirá colocar los tubos sobre piedras, calzas de madero y/o soportes de cualquier otra índole. </w:t>
      </w:r>
    </w:p>
    <w:p w14:paraId="7378692C" w14:textId="77777777" w:rsidR="00126A36" w:rsidRPr="00A863DD" w:rsidRDefault="00126A36" w:rsidP="0018465C">
      <w:pPr>
        <w:jc w:val="both"/>
      </w:pPr>
      <w:r w:rsidRPr="00A863DD">
        <w:t xml:space="preserve">La colocación de la tubería se comenzará por la parte inferior de los tramos y se trabajará hacia arriba, de tal manera que la campana quede situada hacia la parte más alta del tubo. </w:t>
      </w:r>
    </w:p>
    <w:p w14:paraId="6D67A1E9" w14:textId="77777777" w:rsidR="00126A36" w:rsidRPr="00A863DD" w:rsidRDefault="00126A36" w:rsidP="0018465C">
      <w:pPr>
        <w:jc w:val="both"/>
      </w:pPr>
      <w:r w:rsidRPr="00A863DD">
        <w:t xml:space="preserve">Los tubos serán cuidadosamente revisados antes de colocarlos en la zanja, rechazándose los deteriorados por cualquier causa y reemplazándolos inmediatamente a costo del Contratista. </w:t>
      </w:r>
    </w:p>
    <w:p w14:paraId="3BBB5B42" w14:textId="77777777" w:rsidR="00126A36" w:rsidRPr="00A863DD" w:rsidRDefault="00126A36" w:rsidP="0018465C">
      <w:pPr>
        <w:jc w:val="both"/>
      </w:pPr>
      <w:r w:rsidRPr="00A863DD">
        <w:t>No se permitirá la presencia de agua en la zanja durante la colocación de la tubería para evitar que flote o se deteriore el material pegante.</w:t>
      </w:r>
    </w:p>
    <w:p w14:paraId="1DA8D74F" w14:textId="77777777" w:rsidR="00126A36" w:rsidRPr="00A863DD" w:rsidRDefault="00126A36" w:rsidP="0018465C">
      <w:pPr>
        <w:jc w:val="both"/>
        <w:rPr>
          <w:b/>
        </w:rPr>
      </w:pPr>
    </w:p>
    <w:p w14:paraId="7158AD7D" w14:textId="77777777" w:rsidR="00126A36" w:rsidRPr="00A863DD" w:rsidRDefault="00126A36" w:rsidP="0018465C">
      <w:pPr>
        <w:jc w:val="both"/>
      </w:pPr>
      <w:r w:rsidRPr="00A863DD">
        <w:rPr>
          <w:b/>
        </w:rPr>
        <w:t>Adecuación del fondo de la zanja:</w:t>
      </w:r>
      <w:r w:rsidRPr="00A863DD">
        <w:t xml:space="preserve"> El arreglo del fondo de la zanja se hará a mano, de tal manera que el tubo quede apoyado en forma adecuada, para resistir los esfuerzos exteriores, considerando la clase de suelo de la zanja, de acuerdo a lo que se especifique en el proyecto. El fondo de la zanja debe adecuarse utilizando material granular fino, por ejemplo, arena, de una altura no menor a 10 cm en todo su ancho. </w:t>
      </w:r>
    </w:p>
    <w:p w14:paraId="720492A9" w14:textId="77777777" w:rsidR="00126A36" w:rsidRPr="00A863DD" w:rsidRDefault="00126A36" w:rsidP="0018465C">
      <w:pPr>
        <w:jc w:val="both"/>
        <w:rPr>
          <w:b/>
        </w:rPr>
      </w:pPr>
    </w:p>
    <w:p w14:paraId="347B6025" w14:textId="77777777" w:rsidR="00126A36" w:rsidRPr="00A863DD" w:rsidRDefault="00126A36" w:rsidP="0018465C">
      <w:pPr>
        <w:jc w:val="both"/>
      </w:pPr>
      <w:r w:rsidRPr="00A863DD">
        <w:rPr>
          <w:b/>
        </w:rPr>
        <w:t>Juntas:</w:t>
      </w:r>
      <w:r w:rsidRPr="00A863DD">
        <w:t xml:space="preserve"> las juntas de las tuberías de plástico serán las que se indica en la NORMA INEN 2059. El interior de la tubería deberá quedar completamente liso y libre de suciedad y materias extrañas. Las superficies de los tubos en contacto deberán quedar rasantes en sus uniones. Cuando por cualquier motivo sea necesaria una suspensión de trabajos, deberá colocarse tapones adecuados en la tubería.</w:t>
      </w:r>
    </w:p>
    <w:p w14:paraId="7C2443EE" w14:textId="77777777" w:rsidR="00126A36" w:rsidRPr="00A863DD" w:rsidRDefault="00126A36" w:rsidP="0018465C">
      <w:pPr>
        <w:jc w:val="both"/>
      </w:pPr>
      <w:r w:rsidRPr="00A863DD">
        <w:t>Cuando por circunstancias especiales, el lugar donde se construya un tramo de alcantarillado, esté la tubería a un nivel inferior del nivel freático, se tomarán cuidados especiales en la impermeabilidad de las juntas, para evitar la infiltración y la ex filtración.</w:t>
      </w:r>
    </w:p>
    <w:p w14:paraId="164EEF29" w14:textId="77777777" w:rsidR="00126A36" w:rsidRPr="00A863DD" w:rsidRDefault="00126A36" w:rsidP="0018465C">
      <w:pPr>
        <w:jc w:val="both"/>
      </w:pPr>
      <w:r w:rsidRPr="00A863DD">
        <w:t>La impermeabilidad de los tubos plásticos y sus juntas, serán probadas por el Contratista en presencia de la Fiscalización.</w:t>
      </w:r>
    </w:p>
    <w:p w14:paraId="6D39A85F" w14:textId="77777777" w:rsidR="00126A36" w:rsidRPr="00A863DD" w:rsidRDefault="00126A36" w:rsidP="0018465C">
      <w:pPr>
        <w:jc w:val="both"/>
      </w:pPr>
      <w:r w:rsidRPr="00A863DD">
        <w:t>Las juntas en general, cualquiera que sea la forma de empate deberán llenar los siguientes requisitos:</w:t>
      </w:r>
    </w:p>
    <w:p w14:paraId="57FD325B" w14:textId="77777777" w:rsidR="00126A36" w:rsidRPr="00A863DD" w:rsidRDefault="00126A36" w:rsidP="00027F62">
      <w:pPr>
        <w:numPr>
          <w:ilvl w:val="0"/>
          <w:numId w:val="68"/>
        </w:numPr>
        <w:jc w:val="both"/>
      </w:pPr>
      <w:r w:rsidRPr="00A863DD">
        <w:t xml:space="preserve">Impermeabilidad o alta resistencia a la filtración, para lo cual se harán pruebas cada tramo de tubería entre pozo y pozo de visita, cuando más. </w:t>
      </w:r>
    </w:p>
    <w:p w14:paraId="2781B1FD" w14:textId="77777777" w:rsidR="00126A36" w:rsidRPr="00A863DD" w:rsidRDefault="00126A36" w:rsidP="00027F62">
      <w:pPr>
        <w:numPr>
          <w:ilvl w:val="0"/>
          <w:numId w:val="68"/>
        </w:numPr>
        <w:jc w:val="both"/>
      </w:pPr>
      <w:r w:rsidRPr="00A863DD">
        <w:t xml:space="preserve">Resistencia a la penetración, especialmente de las raíces. </w:t>
      </w:r>
    </w:p>
    <w:p w14:paraId="35960416" w14:textId="77777777" w:rsidR="00126A36" w:rsidRPr="00A863DD" w:rsidRDefault="00126A36" w:rsidP="00027F62">
      <w:pPr>
        <w:numPr>
          <w:ilvl w:val="0"/>
          <w:numId w:val="68"/>
        </w:numPr>
        <w:jc w:val="both"/>
      </w:pPr>
      <w:r w:rsidRPr="00A863DD">
        <w:t xml:space="preserve">Resistencia a roturas. </w:t>
      </w:r>
    </w:p>
    <w:p w14:paraId="57279D47" w14:textId="77777777" w:rsidR="00126A36" w:rsidRPr="00A863DD" w:rsidRDefault="00126A36" w:rsidP="00027F62">
      <w:pPr>
        <w:numPr>
          <w:ilvl w:val="0"/>
          <w:numId w:val="68"/>
        </w:numPr>
        <w:jc w:val="both"/>
      </w:pPr>
      <w:r w:rsidRPr="00A863DD">
        <w:t xml:space="preserve">Posibilidad de poner en uso los tubos, una vez terminada la junta. </w:t>
      </w:r>
    </w:p>
    <w:p w14:paraId="25C98C1B" w14:textId="77777777" w:rsidR="00126A36" w:rsidRPr="00A863DD" w:rsidRDefault="00126A36" w:rsidP="00027F62">
      <w:pPr>
        <w:numPr>
          <w:ilvl w:val="0"/>
          <w:numId w:val="68"/>
        </w:numPr>
        <w:jc w:val="both"/>
      </w:pPr>
      <w:r w:rsidRPr="00A863DD">
        <w:t xml:space="preserve">Resistencia a la corrosión especialmente por el sulfuro de hidrógeno y por los ácidos. </w:t>
      </w:r>
    </w:p>
    <w:p w14:paraId="40109D15" w14:textId="77777777" w:rsidR="00126A36" w:rsidRPr="00A863DD" w:rsidRDefault="00126A36" w:rsidP="00027F62">
      <w:pPr>
        <w:numPr>
          <w:ilvl w:val="0"/>
          <w:numId w:val="68"/>
        </w:numPr>
        <w:jc w:val="both"/>
      </w:pPr>
      <w:r w:rsidRPr="00A863DD">
        <w:t xml:space="preserve">No ser absorbentes. </w:t>
      </w:r>
    </w:p>
    <w:p w14:paraId="58670E16" w14:textId="77777777" w:rsidR="00126A36" w:rsidRPr="00A863DD" w:rsidRDefault="00126A36" w:rsidP="00027F62">
      <w:pPr>
        <w:numPr>
          <w:ilvl w:val="0"/>
          <w:numId w:val="68"/>
        </w:numPr>
        <w:jc w:val="both"/>
      </w:pPr>
      <w:r w:rsidRPr="00A863DD">
        <w:t>Economía de costos de mantenimiento.</w:t>
      </w:r>
    </w:p>
    <w:p w14:paraId="04944B92" w14:textId="77777777" w:rsidR="00126A36" w:rsidRPr="00A863DD" w:rsidRDefault="00126A36" w:rsidP="0018465C">
      <w:pPr>
        <w:jc w:val="both"/>
        <w:rPr>
          <w:b/>
        </w:rPr>
      </w:pPr>
    </w:p>
    <w:p w14:paraId="4823D0E4" w14:textId="77777777" w:rsidR="00126A36" w:rsidRPr="00A863DD" w:rsidRDefault="00126A36" w:rsidP="0018465C">
      <w:pPr>
        <w:jc w:val="both"/>
        <w:rPr>
          <w:b/>
        </w:rPr>
      </w:pPr>
      <w:r w:rsidRPr="00A863DD">
        <w:rPr>
          <w:b/>
        </w:rPr>
        <w:t>Uniones Elastoméricas (UE)</w:t>
      </w:r>
    </w:p>
    <w:p w14:paraId="2111A527" w14:textId="77777777" w:rsidR="00126A36" w:rsidRPr="00A863DD" w:rsidRDefault="00126A36" w:rsidP="0018465C">
      <w:pPr>
        <w:jc w:val="both"/>
      </w:pPr>
      <w:r w:rsidRPr="00A863DD">
        <w:t>El acoplamiento espiga-campana con anillo de hule, o simplemente unión elastomérica se ha diseñado para que soporte la misma presión interna que los tubos, sirviendo también como cámara de dilatación.  La eficiencia del sellado del anillo de hule aumenta con la presión hidráulica interna. Las uniones elastoméricas deberán cumplir con lo estipulado en la norma INEN 2059 y ASTM F477.</w:t>
      </w:r>
    </w:p>
    <w:p w14:paraId="3CF99957" w14:textId="77777777" w:rsidR="00126A36" w:rsidRPr="00A863DD" w:rsidRDefault="00126A36" w:rsidP="0018465C">
      <w:pPr>
        <w:jc w:val="both"/>
      </w:pPr>
      <w:r w:rsidRPr="00A863DD">
        <w:t>Para realizar el empate correcto entre tubos debe seguirse el siguiente procedimiento:</w:t>
      </w:r>
    </w:p>
    <w:p w14:paraId="4E7C8615" w14:textId="77777777" w:rsidR="00126A36" w:rsidRPr="00A863DD" w:rsidRDefault="00126A36" w:rsidP="00027F62">
      <w:pPr>
        <w:numPr>
          <w:ilvl w:val="0"/>
          <w:numId w:val="70"/>
        </w:numPr>
        <w:jc w:val="both"/>
      </w:pPr>
      <w:r w:rsidRPr="00A863DD">
        <w:t>Con un trapo limpio se elimina la tierra del interior y exterior de los extremos de las piezas por unir.  Se introduce la espiga en la campana, sin anillo, se comprueba que ésta entre y salga sin ningún esfuerzo.</w:t>
      </w:r>
    </w:p>
    <w:p w14:paraId="1A30A78D" w14:textId="77777777" w:rsidR="00126A36" w:rsidRPr="00A863DD" w:rsidRDefault="00126A36" w:rsidP="00027F62">
      <w:pPr>
        <w:numPr>
          <w:ilvl w:val="0"/>
          <w:numId w:val="70"/>
        </w:numPr>
        <w:jc w:val="both"/>
      </w:pPr>
      <w:r w:rsidRPr="00A863DD">
        <w:t>Se separan las dos piezas y se coloca el anillo en la ranura de la campana, cuidando que su posición sea la correcta, de acuerdo con las indicaciones del fabricante de la tubería.</w:t>
      </w:r>
    </w:p>
    <w:p w14:paraId="5798907B" w14:textId="77777777" w:rsidR="00126A36" w:rsidRPr="00A863DD" w:rsidRDefault="00126A36" w:rsidP="00027F62">
      <w:pPr>
        <w:numPr>
          <w:ilvl w:val="0"/>
          <w:numId w:val="70"/>
        </w:numPr>
        <w:jc w:val="both"/>
      </w:pPr>
      <w:r w:rsidRPr="00A863DD">
        <w:t>Se aplica el lubricante en la espiga, desde el chaflán hasta la marca tope como máximo.</w:t>
      </w:r>
    </w:p>
    <w:p w14:paraId="12EBAABC" w14:textId="77777777" w:rsidR="00126A36" w:rsidRPr="00A863DD" w:rsidRDefault="00126A36" w:rsidP="00027F62">
      <w:pPr>
        <w:numPr>
          <w:ilvl w:val="0"/>
          <w:numId w:val="70"/>
        </w:numPr>
        <w:jc w:val="both"/>
      </w:pPr>
      <w:r w:rsidRPr="00A863DD">
        <w:t>Se colocan las piezas por acoplar en línea horizontal y se empuja la espiga dentro de la campana en un movimiento rápido, hasta antes de la marca tope, la cual debe quedar visible.  Esto garantiza el espacio necesario para absorber la dilatación térmica.</w:t>
      </w:r>
    </w:p>
    <w:p w14:paraId="76019EEC" w14:textId="77777777" w:rsidR="00126A36" w:rsidRPr="00A863DD" w:rsidRDefault="00126A36" w:rsidP="00027F62">
      <w:pPr>
        <w:numPr>
          <w:ilvl w:val="0"/>
          <w:numId w:val="70"/>
        </w:numPr>
        <w:jc w:val="both"/>
      </w:pPr>
      <w:r w:rsidRPr="00A863DD">
        <w:t>Cualquier resistencia que se oponga al paso del tubo dentro de la campana indicará que el anillo está mal colocado, o mordido; por lo tanto, se debe desmontar la unión y colocar el anillo en forma correcta.  Una forma sencilla de comprobar que el anillo está colocado adecuadamente, es que una vez metida la espiga en la campana, se gire la espiga en ambos sentidos; esto debe lograrse con cierta facilidad; si no es así, el anillo está mordido.</w:t>
      </w:r>
    </w:p>
    <w:p w14:paraId="373ABF84" w14:textId="77777777" w:rsidR="00126A36" w:rsidRPr="00A863DD" w:rsidRDefault="00126A36" w:rsidP="00027F62">
      <w:pPr>
        <w:numPr>
          <w:ilvl w:val="0"/>
          <w:numId w:val="70"/>
        </w:numPr>
        <w:jc w:val="both"/>
      </w:pPr>
      <w:r w:rsidRPr="00A863DD">
        <w:t xml:space="preserve">Por comodidad en la instalación se recomienda colocar la espiga en la campana, si se hace en sentido contrario no perjudica en nada el funcionamiento de la tubería. </w:t>
      </w:r>
    </w:p>
    <w:p w14:paraId="63D2077D" w14:textId="77777777" w:rsidR="00126A36" w:rsidRPr="00A863DD" w:rsidRDefault="00126A36" w:rsidP="0018465C">
      <w:pPr>
        <w:jc w:val="both"/>
      </w:pPr>
      <w:r w:rsidRPr="00A863DD">
        <w:t>En caso de unirse tubería con accesorios acoplados la unión elastomérica el proceso es el mismo, pero con un incremento en el grado de dificultad debido a la serie de tuberías que lleguen al accesorio necesario.</w:t>
      </w:r>
    </w:p>
    <w:p w14:paraId="0B762CC4" w14:textId="77777777" w:rsidR="00126A36" w:rsidRPr="00A863DD" w:rsidRDefault="00126A36" w:rsidP="0018465C">
      <w:pPr>
        <w:jc w:val="both"/>
      </w:pPr>
    </w:p>
    <w:p w14:paraId="4FA01353" w14:textId="77777777" w:rsidR="00126A36" w:rsidRPr="00A863DD" w:rsidRDefault="00126A36" w:rsidP="0018465C">
      <w:pPr>
        <w:jc w:val="both"/>
        <w:rPr>
          <w:b/>
        </w:rPr>
      </w:pPr>
      <w:r w:rsidRPr="00A863DD">
        <w:rPr>
          <w:b/>
        </w:rPr>
        <w:t xml:space="preserve">Uniones por cementado solvente (E/C) </w:t>
      </w:r>
    </w:p>
    <w:p w14:paraId="4B1232DD" w14:textId="77777777" w:rsidR="00126A36" w:rsidRPr="00A863DD" w:rsidRDefault="00126A36" w:rsidP="0018465C">
      <w:pPr>
        <w:jc w:val="both"/>
      </w:pPr>
      <w:r w:rsidRPr="00A863DD">
        <w:t>Es importante que la unión cementada (pegada) se realice, hasta donde sea posible, bajo techo y con buena ventilación. Para hacer uniones fuertes y herméticas entre tubos y conexiones de PVC, es necesario que el operario tenga habilidad y práctica. Las uniones con cemento solvente deberán cumplir con lo estipulado en la norma INEN 2059, ASTM D2564 y ASTM D 2855.</w:t>
      </w:r>
    </w:p>
    <w:p w14:paraId="14362EB7" w14:textId="77777777" w:rsidR="00126A36" w:rsidRPr="00A863DD" w:rsidRDefault="00126A36" w:rsidP="0018465C">
      <w:pPr>
        <w:jc w:val="both"/>
      </w:pPr>
      <w:r w:rsidRPr="00A863DD">
        <w:t xml:space="preserve"> Los pasos para realizar una unión cementada son los siguientes:</w:t>
      </w:r>
    </w:p>
    <w:p w14:paraId="7DAAE191" w14:textId="77777777" w:rsidR="00126A36" w:rsidRPr="00A863DD" w:rsidRDefault="00126A36" w:rsidP="00027F62">
      <w:pPr>
        <w:numPr>
          <w:ilvl w:val="0"/>
          <w:numId w:val="71"/>
        </w:numPr>
        <w:jc w:val="both"/>
      </w:pPr>
      <w:r w:rsidRPr="00A863DD">
        <w:t>Con un trapo limpio y seco se quita la tierra y humedad del interior y del exterior del tubo o conexión a unir. Se insertan las dos partes, sin cemento, el tubo debe penetrar en el casquillo o campana, sin forzarlo, por lo menos un tercio de su profundidad.</w:t>
      </w:r>
    </w:p>
    <w:p w14:paraId="1F9C75A2" w14:textId="77777777" w:rsidR="00126A36" w:rsidRPr="00A863DD" w:rsidRDefault="00126A36" w:rsidP="00027F62">
      <w:pPr>
        <w:numPr>
          <w:ilvl w:val="0"/>
          <w:numId w:val="71"/>
        </w:numPr>
        <w:jc w:val="both"/>
      </w:pPr>
      <w:r w:rsidRPr="00A863DD">
        <w:t>Las partes que se van a unir se frotan con un trapo impregnado de limpiador, a fin de eliminar todo rastro de grasa o cualquier otra impureza. De esta operación va a depender en mucho la efectividad de la unión. Es necesario lijar las superficies a pegar.</w:t>
      </w:r>
    </w:p>
    <w:p w14:paraId="5059885D" w14:textId="77777777" w:rsidR="00126A36" w:rsidRPr="00A863DD" w:rsidRDefault="00126A36" w:rsidP="00027F62">
      <w:pPr>
        <w:numPr>
          <w:ilvl w:val="0"/>
          <w:numId w:val="71"/>
        </w:numPr>
        <w:jc w:val="both"/>
      </w:pPr>
      <w:r w:rsidRPr="00A863DD">
        <w:t xml:space="preserve">El cemento se aplica con brocha en el extremo del tubo y en el interior de la conexión. La brocha debe estar siempre en buen estado, libre de residuos de cemento seco; para este fin se recomienda el uso del limpiador. Se recomienda que dos o más operarios apliquen el cemento cuando se trata de diámetros grandes. </w:t>
      </w:r>
    </w:p>
    <w:p w14:paraId="15D140B0" w14:textId="77777777" w:rsidR="00126A36" w:rsidRPr="00A863DD" w:rsidRDefault="00126A36" w:rsidP="00027F62">
      <w:pPr>
        <w:numPr>
          <w:ilvl w:val="0"/>
          <w:numId w:val="71"/>
        </w:numPr>
        <w:jc w:val="both"/>
      </w:pPr>
      <w:r w:rsidRPr="00A863DD">
        <w:t xml:space="preserve">Se introduce el tubo en la conexión con un movimiento firme y parejo. La marca sobre la espiga indica la distancia introducida, la cual no debe ser menor a 3/4 de la longitud del casquillo. Esta operación debe realizarse lo más rápidamente posible, porque el cemento que se usa es de secado rápido, y una operación lenta implica una deficiente adhesión. </w:t>
      </w:r>
    </w:p>
    <w:p w14:paraId="17AB5ECE" w14:textId="77777777" w:rsidR="00126A36" w:rsidRPr="00A863DD" w:rsidRDefault="00126A36" w:rsidP="00027F62">
      <w:pPr>
        <w:numPr>
          <w:ilvl w:val="0"/>
          <w:numId w:val="71"/>
        </w:numPr>
        <w:jc w:val="both"/>
      </w:pPr>
      <w:r w:rsidRPr="00A863DD">
        <w:t xml:space="preserve">Aun cuando el tiempo que se emplea para realizar estas operaciones dependen del diámetro del tubo que se está cementando, para estas dos últimas operaciones se recomienda una duración máxima de dos minutos.  </w:t>
      </w:r>
    </w:p>
    <w:p w14:paraId="2460C786" w14:textId="77777777" w:rsidR="00126A36" w:rsidRPr="00A863DD" w:rsidRDefault="00126A36" w:rsidP="00027F62">
      <w:pPr>
        <w:numPr>
          <w:ilvl w:val="0"/>
          <w:numId w:val="71"/>
        </w:numPr>
        <w:jc w:val="both"/>
      </w:pPr>
      <w:r w:rsidRPr="00A863DD">
        <w:t xml:space="preserve">Una unión correctamente realizada mostrará un cordón de cemento alrededor del perímetro del borde de la unión, el cual debe limpiarse de inmediato, así como cualquier mancha de cemento que quede sobre o dentro del tubo o la conexión. </w:t>
      </w:r>
    </w:p>
    <w:p w14:paraId="2FD32C7C" w14:textId="77777777" w:rsidR="00126A36" w:rsidRPr="00A863DD" w:rsidRDefault="00126A36" w:rsidP="0018465C">
      <w:pPr>
        <w:jc w:val="both"/>
      </w:pPr>
      <w:r w:rsidRPr="00A863DD">
        <w:t xml:space="preserve">Una vez realizada la unión, se recomienda no mover las piezas cementadas durante un tiempo prudencial. </w:t>
      </w:r>
    </w:p>
    <w:p w14:paraId="535E4B7D" w14:textId="77777777" w:rsidR="00126A36" w:rsidRPr="00A863DD" w:rsidRDefault="00126A36" w:rsidP="0018465C">
      <w:pPr>
        <w:jc w:val="both"/>
        <w:rPr>
          <w:b/>
        </w:rPr>
      </w:pPr>
    </w:p>
    <w:p w14:paraId="6382EE53" w14:textId="77777777" w:rsidR="00126A36" w:rsidRPr="00A863DD" w:rsidRDefault="00126A36" w:rsidP="0018465C">
      <w:pPr>
        <w:pStyle w:val="Ttulo3"/>
        <w:jc w:val="both"/>
      </w:pPr>
      <w:r w:rsidRPr="00A863DD">
        <w:t>Requisitos</w:t>
      </w:r>
    </w:p>
    <w:p w14:paraId="30FDBFEB" w14:textId="77777777" w:rsidR="00126A36" w:rsidRPr="00A863DD" w:rsidRDefault="00126A36" w:rsidP="0018465C">
      <w:pPr>
        <w:jc w:val="both"/>
      </w:pPr>
      <w:r w:rsidRPr="00A863DD">
        <w:t>Soportaran rellenos con una densidad no menor a 1800 kg/m3 y compactación mayor al 90 % de la máxima densidad según el ensayo Proctor modificado.</w:t>
      </w:r>
    </w:p>
    <w:p w14:paraId="11B86514" w14:textId="77777777" w:rsidR="00126A36" w:rsidRPr="00A863DD" w:rsidRDefault="00126A36" w:rsidP="0018465C">
      <w:pPr>
        <w:jc w:val="both"/>
      </w:pPr>
      <w:r w:rsidRPr="00A863DD">
        <w:t xml:space="preserve">Se deberá evitar que se produzcan deflexiones verticales negativas y estas deberán cumplir con la norma ASTM D3835, ASTM D3034, ASTM F679, ASTM F714 y ASTM F949. </w:t>
      </w:r>
    </w:p>
    <w:p w14:paraId="6A0A6769" w14:textId="77777777" w:rsidR="00126A36" w:rsidRPr="00A863DD" w:rsidRDefault="00126A36" w:rsidP="0018465C">
      <w:pPr>
        <w:jc w:val="both"/>
      </w:pPr>
      <w:r w:rsidRPr="00A863DD">
        <w:t>Con las cargas totales de relleno y en las condiciones de trabajo definitivas, la tubería no se deformará más del 5% del diámetro interno, medido en sitio, luego de 30 días de su instalación.</w:t>
      </w:r>
    </w:p>
    <w:p w14:paraId="2C2E1B5C" w14:textId="77777777" w:rsidR="00126A36" w:rsidRPr="00A863DD" w:rsidRDefault="00126A36" w:rsidP="0018465C">
      <w:pPr>
        <w:jc w:val="both"/>
      </w:pPr>
      <w:r w:rsidRPr="00A863DD">
        <w:t>Estarán libres de hundimientos, grietas, fisuras, perforaciones, protuberancias o incrustaciones de material extraño. La Fiscalización verificará: el diámetro interior, diámetro exterior, espesor de la pared, rangos de rigidez, resistencia al impacto y resistencia al aplastamiento, establecidos en la norma INEN 2059.</w:t>
      </w:r>
    </w:p>
    <w:p w14:paraId="7FDC67B1" w14:textId="77777777" w:rsidR="00126A36" w:rsidRPr="00A863DD" w:rsidRDefault="00126A36" w:rsidP="0018465C">
      <w:pPr>
        <w:jc w:val="both"/>
      </w:pPr>
      <w:r w:rsidRPr="00A863DD">
        <w:t xml:space="preserve">Se verificará también la resistencia a la acetona, de acuerdo con lo establecido en INEN 507. </w:t>
      </w:r>
    </w:p>
    <w:p w14:paraId="4582F83F" w14:textId="77777777" w:rsidR="00126A36" w:rsidRPr="00A863DD" w:rsidRDefault="00126A36" w:rsidP="0018465C">
      <w:pPr>
        <w:jc w:val="both"/>
      </w:pPr>
    </w:p>
    <w:p w14:paraId="4C7A67F8" w14:textId="77777777" w:rsidR="00126A36" w:rsidRPr="00A863DD" w:rsidRDefault="00126A36" w:rsidP="0018465C">
      <w:pPr>
        <w:pStyle w:val="Ttulo3"/>
        <w:jc w:val="both"/>
      </w:pPr>
      <w:r w:rsidRPr="00A863DD">
        <w:t xml:space="preserve">Pruebas de aceptación </w:t>
      </w:r>
    </w:p>
    <w:p w14:paraId="0EF38231" w14:textId="77777777" w:rsidR="00126A36" w:rsidRPr="00A863DD" w:rsidRDefault="00126A36" w:rsidP="0018465C">
      <w:pPr>
        <w:jc w:val="both"/>
      </w:pPr>
      <w:r w:rsidRPr="00A863DD">
        <w:rPr>
          <w:b/>
        </w:rPr>
        <w:t>Prueba hidrostática accidental:</w:t>
      </w:r>
      <w:r w:rsidRPr="00A863DD">
        <w:t xml:space="preserve"> esta prueba consistirá en dar a la parte más baja de la tubería, una carga de agua que no excederá de un tirante de 2 m. Se hará anclando con relleno de material producto de la excavación, la parte central de los tubos y dejando completamente libre las juntas de los mismos. Si las juntas están defectuosas y acusaran fugas, el Contratista procederá a descargar las tuberías y rehacer las juntas defectuosas. Se repetirán estas pruebas hasta que no existan fugas en las juntas y la Fiscalización quede satisfecha. La prueba se realizará en los siguientes casos:</w:t>
      </w:r>
    </w:p>
    <w:p w14:paraId="2ED65743" w14:textId="77777777" w:rsidR="00126A36" w:rsidRPr="00A863DD" w:rsidRDefault="00126A36" w:rsidP="00027F62">
      <w:pPr>
        <w:numPr>
          <w:ilvl w:val="0"/>
          <w:numId w:val="69"/>
        </w:numPr>
        <w:jc w:val="both"/>
      </w:pPr>
      <w:r w:rsidRPr="00A863DD">
        <w:t xml:space="preserve">Cuando la Fiscalización, recibió provisionalmente, por cualquier circunstancia un tramo existente entre pozo y pozo de visita. </w:t>
      </w:r>
    </w:p>
    <w:p w14:paraId="6FDE676D" w14:textId="77777777" w:rsidR="00126A36" w:rsidRPr="00A863DD" w:rsidRDefault="00126A36" w:rsidP="00027F62">
      <w:pPr>
        <w:numPr>
          <w:ilvl w:val="0"/>
          <w:numId w:val="69"/>
        </w:numPr>
        <w:jc w:val="both"/>
      </w:pPr>
      <w:r w:rsidRPr="00A863DD">
        <w:t xml:space="preserve">Cuando las condiciones de trabajo requieran que el Contratista rellene zanjas en las que, por cualquier circunstancia se puedan ocasionar movimientos de las juntas, en este último caso el relleno de las zanjas servirá de anclaje de la tubería. </w:t>
      </w:r>
    </w:p>
    <w:p w14:paraId="4232A261" w14:textId="77777777" w:rsidR="00126A36" w:rsidRPr="00A863DD" w:rsidRDefault="00126A36" w:rsidP="0018465C">
      <w:pPr>
        <w:jc w:val="both"/>
        <w:rPr>
          <w:b/>
        </w:rPr>
      </w:pPr>
      <w:r w:rsidRPr="00A863DD">
        <w:rPr>
          <w:b/>
        </w:rPr>
        <w:t xml:space="preserve">Prueba hidrostática sistemática: </w:t>
      </w:r>
      <w:r w:rsidRPr="00A863DD">
        <w:t xml:space="preserve">esta prueba se hará en todos los casos en que no se haga la prueba accidental. Consiste en vaciar, en el pozo de visita aguas arriba del tramo por probar, el contenido de 5 m3 de agua, que desagüe al mencionado pozo de visita con una manguera de 15 cm (6") de diámetro, dejando correr el agua libremente a través del tramo a probar. En el pozo de visita aguas abajo, el Contratista colocará una bomba para evitar que se forme un tirante de agua. Esta prueba tiene por objeto comprobar que las juntas estén bien hechas, ya que de no ser así presentaran fugas en estos sitios. Esta prueba debe hacerse antes de rellenar las zanjas. Si se encuentran fallas o fugas en las juntas al efectuar la prueba, el Contratista procederá a reparar las juntas defectuosas, y se repetirán las pruebas hasta que no se presenten fallas y la Fiscalización lo apruebe. </w:t>
      </w:r>
    </w:p>
    <w:p w14:paraId="2B8C3EBA" w14:textId="77777777" w:rsidR="00126A36" w:rsidRPr="00A863DD" w:rsidRDefault="00126A36" w:rsidP="0018465C">
      <w:pPr>
        <w:jc w:val="both"/>
      </w:pPr>
      <w:r w:rsidRPr="00A863DD">
        <w:t>La Fiscalización solamente recibirá del Contratista tramos de tubería totalmente terminados entre pozo y pozo de visita o entre dos estructuras sucesivas que formen parte del alcantarillado; habiéndose verificado previamente la prueba de impermeabilidad y comprobado que la tubería se encuentra limpia, libre de escombros u obstrucciones en toda su longitud.</w:t>
      </w:r>
    </w:p>
    <w:p w14:paraId="3E4F3718" w14:textId="77777777" w:rsidR="00126A36" w:rsidRPr="00A863DD" w:rsidRDefault="00126A36" w:rsidP="0018465C">
      <w:pPr>
        <w:jc w:val="both"/>
      </w:pPr>
    </w:p>
    <w:p w14:paraId="00015F2D" w14:textId="77777777" w:rsidR="00126A36" w:rsidRPr="00A863DD" w:rsidRDefault="00126A36" w:rsidP="0018465C">
      <w:pPr>
        <w:pStyle w:val="Ttulo2"/>
        <w:jc w:val="both"/>
        <w:rPr>
          <w:rFonts w:ascii="Times New Roman" w:hAnsi="Times New Roman"/>
          <w:sz w:val="24"/>
        </w:rPr>
      </w:pPr>
      <w:bookmarkStart w:id="403" w:name="_Toc112685057"/>
      <w:r w:rsidRPr="00A863DD">
        <w:rPr>
          <w:rFonts w:ascii="Times New Roman" w:hAnsi="Times New Roman"/>
          <w:sz w:val="24"/>
        </w:rPr>
        <w:t>Suministro e instalación de tubería PVC para alcantarillado</w:t>
      </w:r>
      <w:bookmarkEnd w:id="403"/>
    </w:p>
    <w:p w14:paraId="4FACF173" w14:textId="77777777" w:rsidR="00126A36" w:rsidRPr="00A863DD" w:rsidRDefault="00126A36" w:rsidP="0018465C">
      <w:pPr>
        <w:jc w:val="both"/>
      </w:pPr>
    </w:p>
    <w:p w14:paraId="38B7BA25" w14:textId="77777777" w:rsidR="00126A36" w:rsidRPr="00A863DD" w:rsidRDefault="00126A36" w:rsidP="0018465C">
      <w:pPr>
        <w:jc w:val="both"/>
      </w:pPr>
      <w:r w:rsidRPr="00A863DD">
        <w:rPr>
          <w:b/>
        </w:rPr>
        <w:t>Unidad:</w:t>
      </w:r>
      <w:r w:rsidRPr="00A863DD">
        <w:t xml:space="preserve"> metro lineal (m)</w:t>
      </w:r>
    </w:p>
    <w:p w14:paraId="7B6CFE52" w14:textId="77777777" w:rsidR="00126A36" w:rsidRPr="00A863DD" w:rsidRDefault="00126A36" w:rsidP="0018465C">
      <w:pPr>
        <w:jc w:val="both"/>
      </w:pPr>
      <w:r w:rsidRPr="00A863DD">
        <w:rPr>
          <w:b/>
        </w:rPr>
        <w:t>Equipo mínimo:</w:t>
      </w:r>
      <w:r w:rsidRPr="00A863DD">
        <w:t xml:space="preserve"> herramienta menor</w:t>
      </w:r>
    </w:p>
    <w:p w14:paraId="1F658AAC" w14:textId="77777777" w:rsidR="00126A36" w:rsidRPr="00A863DD" w:rsidRDefault="00126A36" w:rsidP="0018465C">
      <w:pPr>
        <w:jc w:val="both"/>
      </w:pPr>
      <w:r w:rsidRPr="00A863DD">
        <w:rPr>
          <w:b/>
        </w:rPr>
        <w:t xml:space="preserve">Materiales: </w:t>
      </w:r>
      <w:r w:rsidRPr="00A863DD">
        <w:t>tubería PVC para alcantarillado,</w:t>
      </w:r>
      <w:r w:rsidRPr="00A863DD">
        <w:rPr>
          <w:b/>
        </w:rPr>
        <w:t xml:space="preserve"> </w:t>
      </w:r>
      <w:r w:rsidRPr="00A863DD">
        <w:t xml:space="preserve">implementos de limpieza de tubería, lubricante vegetal, elementos para unión </w:t>
      </w:r>
    </w:p>
    <w:p w14:paraId="1585BE21" w14:textId="77777777" w:rsidR="00126A36" w:rsidRPr="00A863DD" w:rsidRDefault="00126A36" w:rsidP="0018465C">
      <w:pPr>
        <w:jc w:val="both"/>
      </w:pPr>
      <w:r w:rsidRPr="00A863DD">
        <w:rPr>
          <w:b/>
        </w:rPr>
        <w:t>Mano de obra mínima:</w:t>
      </w:r>
      <w:r w:rsidRPr="00A863DD">
        <w:t xml:space="preserve"> Ayudante de plomero (EOD2), Plomero (EOD2) </w:t>
      </w:r>
    </w:p>
    <w:p w14:paraId="46DBC311" w14:textId="77777777" w:rsidR="00126A36" w:rsidRPr="00A863DD" w:rsidRDefault="00126A36" w:rsidP="0018465C">
      <w:pPr>
        <w:jc w:val="both"/>
      </w:pPr>
    </w:p>
    <w:p w14:paraId="77D73D29" w14:textId="77777777" w:rsidR="00126A36" w:rsidRPr="00A863DD" w:rsidRDefault="00126A36" w:rsidP="0018465C">
      <w:pPr>
        <w:pStyle w:val="Ttulo3"/>
        <w:jc w:val="both"/>
      </w:pPr>
      <w:r w:rsidRPr="00A863DD">
        <w:t>Concepto</w:t>
      </w:r>
    </w:p>
    <w:p w14:paraId="175253DE" w14:textId="77777777" w:rsidR="00126A36" w:rsidRPr="00A863DD" w:rsidRDefault="00126A36" w:rsidP="0018465C">
      <w:pPr>
        <w:jc w:val="both"/>
      </w:pPr>
      <w:r w:rsidRPr="00A863DD">
        <w:t xml:space="preserve">Se refiere al suministro e instalación de tubería de PVC para alcantarillado unión elastomérica para redes de agua potable. </w:t>
      </w:r>
    </w:p>
    <w:p w14:paraId="4C683CCC" w14:textId="77777777" w:rsidR="00126A36" w:rsidRPr="00A863DD" w:rsidRDefault="00126A36" w:rsidP="0018465C">
      <w:pPr>
        <w:jc w:val="both"/>
      </w:pPr>
    </w:p>
    <w:p w14:paraId="55F12D15" w14:textId="77777777" w:rsidR="00126A36" w:rsidRPr="00A863DD" w:rsidRDefault="00126A36" w:rsidP="0018465C">
      <w:pPr>
        <w:pStyle w:val="Ttulo3"/>
        <w:jc w:val="both"/>
      </w:pPr>
      <w:r w:rsidRPr="00A863DD">
        <w:t>Descripción</w:t>
      </w:r>
    </w:p>
    <w:p w14:paraId="205B69B4" w14:textId="77777777" w:rsidR="00126A36" w:rsidRPr="00A863DD" w:rsidRDefault="00126A36" w:rsidP="0018465C">
      <w:pPr>
        <w:jc w:val="both"/>
      </w:pPr>
      <w:r w:rsidRPr="00A863DD">
        <w:t>El suministro, almacenamiento, colocación, instalación, limpieza, desinfección y prueba serán ejecutadas de acuerdo a las especificaciones de tuberías PVC para alcantarillado.</w:t>
      </w:r>
    </w:p>
    <w:p w14:paraId="6DF2E785" w14:textId="77777777" w:rsidR="00126A36" w:rsidRPr="00A863DD" w:rsidRDefault="00126A36" w:rsidP="0018465C">
      <w:pPr>
        <w:jc w:val="both"/>
      </w:pPr>
    </w:p>
    <w:p w14:paraId="1AA8BDF3" w14:textId="77777777" w:rsidR="00126A36" w:rsidRPr="00A863DD" w:rsidRDefault="00126A36" w:rsidP="0018465C">
      <w:pPr>
        <w:pStyle w:val="Ttulo3"/>
        <w:jc w:val="both"/>
      </w:pPr>
      <w:r w:rsidRPr="00A863DD">
        <w:t>Medición y forma de pago</w:t>
      </w:r>
    </w:p>
    <w:p w14:paraId="568BC4A7" w14:textId="77777777" w:rsidR="00126A36" w:rsidRPr="00A863DD" w:rsidRDefault="00126A36" w:rsidP="0018465C">
      <w:pPr>
        <w:jc w:val="both"/>
        <w:rPr>
          <w:spacing w:val="-2"/>
        </w:rPr>
      </w:pPr>
      <w:r w:rsidRPr="00A863DD">
        <w:t xml:space="preserve">La tubería de PVC para alcantarillado con unión elastomérica, será medida y cancelada por metro lineal, y se pagará con los rubros correspondientes de acuerdo al tipo, clase (presión) y diámetro, una vez que hayan sido instaladas y probadas en obra a entera satisfacción de la Fiscalización. </w:t>
      </w:r>
      <w:r w:rsidRPr="00A863DD">
        <w:rPr>
          <w:spacing w:val="-2"/>
        </w:rPr>
        <w:t xml:space="preserve">El rubro incluye mano de obra, equipo, materiales, herramientas y cualquier otro gasto que incurra el Contratista para realizar el trabajo según estas especificaciones. </w:t>
      </w:r>
    </w:p>
    <w:p w14:paraId="4B042F68" w14:textId="77777777" w:rsidR="00126A36" w:rsidRPr="00A863DD" w:rsidRDefault="00126A36" w:rsidP="0018465C">
      <w:pPr>
        <w:jc w:val="both"/>
        <w:rPr>
          <w:spacing w:val="-2"/>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4FB7604D" w14:textId="77777777" w:rsidTr="004A22C7">
        <w:trPr>
          <w:trHeight w:val="255"/>
          <w:jc w:val="center"/>
        </w:trPr>
        <w:tc>
          <w:tcPr>
            <w:tcW w:w="898" w:type="dxa"/>
            <w:shd w:val="clear" w:color="auto" w:fill="auto"/>
          </w:tcPr>
          <w:p w14:paraId="7A9B8278"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3AE91FB1"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1C71AAEF" w14:textId="77777777" w:rsidR="00126A36" w:rsidRPr="00A863DD" w:rsidRDefault="00126A36" w:rsidP="0018465C">
            <w:pPr>
              <w:jc w:val="both"/>
              <w:rPr>
                <w:b/>
              </w:rPr>
            </w:pPr>
            <w:r w:rsidRPr="00A863DD">
              <w:rPr>
                <w:b/>
              </w:rPr>
              <w:t>Unidad</w:t>
            </w:r>
          </w:p>
        </w:tc>
      </w:tr>
      <w:tr w:rsidR="00126A36" w:rsidRPr="00A863DD" w14:paraId="16619B9B" w14:textId="77777777" w:rsidTr="004A22C7">
        <w:trPr>
          <w:trHeight w:val="255"/>
          <w:jc w:val="center"/>
        </w:trPr>
        <w:tc>
          <w:tcPr>
            <w:tcW w:w="898" w:type="dxa"/>
            <w:shd w:val="clear" w:color="auto" w:fill="auto"/>
          </w:tcPr>
          <w:p w14:paraId="48F63CC5" w14:textId="77777777" w:rsidR="00126A36" w:rsidRPr="00A863DD" w:rsidRDefault="00126A36" w:rsidP="0018465C">
            <w:pPr>
              <w:jc w:val="both"/>
              <w:rPr>
                <w:bCs/>
              </w:rPr>
            </w:pPr>
            <w:r w:rsidRPr="00A863DD">
              <w:rPr>
                <w:bCs/>
              </w:rPr>
              <w:t>047</w:t>
            </w:r>
          </w:p>
        </w:tc>
        <w:tc>
          <w:tcPr>
            <w:tcW w:w="6778" w:type="dxa"/>
            <w:shd w:val="clear" w:color="auto" w:fill="auto"/>
            <w:noWrap/>
          </w:tcPr>
          <w:p w14:paraId="29862065" w14:textId="77777777" w:rsidR="00126A36" w:rsidRPr="00A863DD" w:rsidRDefault="00126A36" w:rsidP="0018465C">
            <w:pPr>
              <w:jc w:val="both"/>
              <w:rPr>
                <w:b/>
              </w:rPr>
            </w:pPr>
            <w:r w:rsidRPr="00A863DD">
              <w:t>TUBERÍA ALCANTARILLADO PVC -DNE 175 mm</w:t>
            </w:r>
          </w:p>
        </w:tc>
        <w:tc>
          <w:tcPr>
            <w:tcW w:w="901" w:type="dxa"/>
            <w:shd w:val="clear" w:color="auto" w:fill="auto"/>
            <w:noWrap/>
          </w:tcPr>
          <w:p w14:paraId="19957977" w14:textId="77777777" w:rsidR="00126A36" w:rsidRPr="00A863DD" w:rsidRDefault="00126A36" w:rsidP="0018465C">
            <w:pPr>
              <w:jc w:val="both"/>
              <w:rPr>
                <w:b/>
              </w:rPr>
            </w:pPr>
            <w:r w:rsidRPr="00A863DD">
              <w:t>m</w:t>
            </w:r>
          </w:p>
        </w:tc>
      </w:tr>
      <w:tr w:rsidR="00126A36" w:rsidRPr="00A863DD" w14:paraId="7D4F6EB1" w14:textId="77777777" w:rsidTr="004A22C7">
        <w:trPr>
          <w:trHeight w:val="255"/>
          <w:jc w:val="center"/>
        </w:trPr>
        <w:tc>
          <w:tcPr>
            <w:tcW w:w="898" w:type="dxa"/>
            <w:shd w:val="clear" w:color="auto" w:fill="auto"/>
          </w:tcPr>
          <w:p w14:paraId="399B46D3" w14:textId="77777777" w:rsidR="00126A36" w:rsidRPr="00A863DD" w:rsidRDefault="00126A36" w:rsidP="0018465C">
            <w:pPr>
              <w:jc w:val="both"/>
            </w:pPr>
            <w:r w:rsidRPr="00A863DD">
              <w:t>043</w:t>
            </w:r>
          </w:p>
        </w:tc>
        <w:tc>
          <w:tcPr>
            <w:tcW w:w="6778" w:type="dxa"/>
            <w:shd w:val="clear" w:color="auto" w:fill="auto"/>
            <w:noWrap/>
            <w:hideMark/>
          </w:tcPr>
          <w:p w14:paraId="14F8EB5D" w14:textId="77777777" w:rsidR="00126A36" w:rsidRPr="00A863DD" w:rsidRDefault="00126A36" w:rsidP="0018465C">
            <w:pPr>
              <w:jc w:val="both"/>
            </w:pPr>
            <w:r w:rsidRPr="00A863DD">
              <w:t>TUBERÍA ALCANTARILLADO PVC -DNE 220 mm</w:t>
            </w:r>
          </w:p>
        </w:tc>
        <w:tc>
          <w:tcPr>
            <w:tcW w:w="901" w:type="dxa"/>
            <w:shd w:val="clear" w:color="auto" w:fill="auto"/>
            <w:noWrap/>
          </w:tcPr>
          <w:p w14:paraId="2C6A190A" w14:textId="77777777" w:rsidR="00126A36" w:rsidRPr="00A863DD" w:rsidRDefault="00126A36" w:rsidP="0018465C">
            <w:pPr>
              <w:jc w:val="both"/>
            </w:pPr>
            <w:r w:rsidRPr="00A863DD">
              <w:t>m</w:t>
            </w:r>
          </w:p>
        </w:tc>
      </w:tr>
      <w:tr w:rsidR="00126A36" w:rsidRPr="00A863DD" w14:paraId="496BFE6D" w14:textId="77777777" w:rsidTr="004A22C7">
        <w:trPr>
          <w:trHeight w:val="255"/>
          <w:jc w:val="center"/>
        </w:trPr>
        <w:tc>
          <w:tcPr>
            <w:tcW w:w="898" w:type="dxa"/>
            <w:shd w:val="clear" w:color="auto" w:fill="auto"/>
          </w:tcPr>
          <w:p w14:paraId="6B56893D" w14:textId="77777777" w:rsidR="00126A36" w:rsidRPr="00A863DD" w:rsidRDefault="00126A36" w:rsidP="0018465C">
            <w:pPr>
              <w:jc w:val="both"/>
            </w:pPr>
            <w:r w:rsidRPr="00A863DD">
              <w:t>052</w:t>
            </w:r>
          </w:p>
        </w:tc>
        <w:tc>
          <w:tcPr>
            <w:tcW w:w="6778" w:type="dxa"/>
            <w:shd w:val="clear" w:color="auto" w:fill="auto"/>
            <w:noWrap/>
            <w:hideMark/>
          </w:tcPr>
          <w:p w14:paraId="71DBDC9F" w14:textId="77777777" w:rsidR="00126A36" w:rsidRPr="00A863DD" w:rsidRDefault="00126A36" w:rsidP="0018465C">
            <w:pPr>
              <w:jc w:val="both"/>
            </w:pPr>
            <w:r w:rsidRPr="00A863DD">
              <w:t>TUBERÍA ALCANTARILLADO PVC -DNE 280 mm</w:t>
            </w:r>
          </w:p>
        </w:tc>
        <w:tc>
          <w:tcPr>
            <w:tcW w:w="901" w:type="dxa"/>
            <w:shd w:val="clear" w:color="auto" w:fill="auto"/>
            <w:noWrap/>
          </w:tcPr>
          <w:p w14:paraId="1AABBC85" w14:textId="77777777" w:rsidR="00126A36" w:rsidRPr="00A863DD" w:rsidRDefault="00126A36" w:rsidP="0018465C">
            <w:pPr>
              <w:jc w:val="both"/>
            </w:pPr>
            <w:r w:rsidRPr="00A863DD">
              <w:t>m</w:t>
            </w:r>
          </w:p>
        </w:tc>
      </w:tr>
      <w:tr w:rsidR="00126A36" w:rsidRPr="00A863DD" w14:paraId="6478E258" w14:textId="77777777" w:rsidTr="004A22C7">
        <w:trPr>
          <w:trHeight w:val="255"/>
          <w:jc w:val="center"/>
        </w:trPr>
        <w:tc>
          <w:tcPr>
            <w:tcW w:w="898" w:type="dxa"/>
            <w:shd w:val="clear" w:color="auto" w:fill="auto"/>
          </w:tcPr>
          <w:p w14:paraId="4F0C79B5" w14:textId="77777777" w:rsidR="00126A36" w:rsidRPr="00A863DD" w:rsidRDefault="00126A36" w:rsidP="0018465C">
            <w:pPr>
              <w:jc w:val="both"/>
            </w:pPr>
            <w:r w:rsidRPr="00A863DD">
              <w:t>164</w:t>
            </w:r>
          </w:p>
        </w:tc>
        <w:tc>
          <w:tcPr>
            <w:tcW w:w="6778" w:type="dxa"/>
            <w:shd w:val="clear" w:color="auto" w:fill="auto"/>
            <w:noWrap/>
          </w:tcPr>
          <w:p w14:paraId="2CA5F3FD" w14:textId="77777777" w:rsidR="00126A36" w:rsidRPr="00A863DD" w:rsidRDefault="00126A36" w:rsidP="0018465C">
            <w:pPr>
              <w:jc w:val="both"/>
            </w:pPr>
            <w:r w:rsidRPr="00A863DD">
              <w:t>TUBERÍA ALCANTARILLADO PVC -DNE 335 mm</w:t>
            </w:r>
          </w:p>
        </w:tc>
        <w:tc>
          <w:tcPr>
            <w:tcW w:w="901" w:type="dxa"/>
            <w:shd w:val="clear" w:color="auto" w:fill="auto"/>
            <w:noWrap/>
          </w:tcPr>
          <w:p w14:paraId="758E0594" w14:textId="77777777" w:rsidR="00126A36" w:rsidRPr="00A863DD" w:rsidRDefault="00126A36" w:rsidP="0018465C">
            <w:pPr>
              <w:jc w:val="both"/>
            </w:pPr>
            <w:r w:rsidRPr="00A863DD">
              <w:t>m</w:t>
            </w:r>
          </w:p>
        </w:tc>
      </w:tr>
      <w:tr w:rsidR="00126A36" w:rsidRPr="00A863DD" w14:paraId="0FFD306B" w14:textId="77777777" w:rsidTr="004A22C7">
        <w:trPr>
          <w:trHeight w:val="255"/>
          <w:jc w:val="center"/>
        </w:trPr>
        <w:tc>
          <w:tcPr>
            <w:tcW w:w="898" w:type="dxa"/>
            <w:shd w:val="clear" w:color="auto" w:fill="auto"/>
          </w:tcPr>
          <w:p w14:paraId="0C90333F" w14:textId="77777777" w:rsidR="00126A36" w:rsidRPr="00A863DD" w:rsidRDefault="00126A36" w:rsidP="0018465C">
            <w:pPr>
              <w:jc w:val="both"/>
            </w:pPr>
            <w:r w:rsidRPr="00A863DD">
              <w:t>165</w:t>
            </w:r>
          </w:p>
        </w:tc>
        <w:tc>
          <w:tcPr>
            <w:tcW w:w="6778" w:type="dxa"/>
            <w:shd w:val="clear" w:color="auto" w:fill="auto"/>
            <w:noWrap/>
          </w:tcPr>
          <w:p w14:paraId="130AB33C" w14:textId="77777777" w:rsidR="00126A36" w:rsidRPr="00A863DD" w:rsidRDefault="00126A36" w:rsidP="0018465C">
            <w:pPr>
              <w:jc w:val="both"/>
            </w:pPr>
            <w:r w:rsidRPr="00A863DD">
              <w:t>TUBERÍA ALCANTARILLADO PVC -DNE 400 mm</w:t>
            </w:r>
          </w:p>
        </w:tc>
        <w:tc>
          <w:tcPr>
            <w:tcW w:w="901" w:type="dxa"/>
            <w:shd w:val="clear" w:color="auto" w:fill="auto"/>
            <w:noWrap/>
          </w:tcPr>
          <w:p w14:paraId="1C8AB2E1" w14:textId="77777777" w:rsidR="00126A36" w:rsidRPr="00A863DD" w:rsidRDefault="00126A36" w:rsidP="0018465C">
            <w:pPr>
              <w:jc w:val="both"/>
            </w:pPr>
            <w:r w:rsidRPr="00A863DD">
              <w:t>m</w:t>
            </w:r>
          </w:p>
        </w:tc>
      </w:tr>
      <w:tr w:rsidR="00126A36" w:rsidRPr="00A863DD" w14:paraId="51ED248C" w14:textId="77777777" w:rsidTr="004A22C7">
        <w:trPr>
          <w:trHeight w:val="255"/>
          <w:jc w:val="center"/>
        </w:trPr>
        <w:tc>
          <w:tcPr>
            <w:tcW w:w="898" w:type="dxa"/>
            <w:shd w:val="clear" w:color="auto" w:fill="auto"/>
          </w:tcPr>
          <w:p w14:paraId="7F3721B4" w14:textId="77777777" w:rsidR="00126A36" w:rsidRPr="00A863DD" w:rsidRDefault="00126A36" w:rsidP="0018465C">
            <w:pPr>
              <w:jc w:val="both"/>
            </w:pPr>
            <w:r w:rsidRPr="00A863DD">
              <w:t>166</w:t>
            </w:r>
          </w:p>
        </w:tc>
        <w:tc>
          <w:tcPr>
            <w:tcW w:w="6778" w:type="dxa"/>
            <w:shd w:val="clear" w:color="auto" w:fill="auto"/>
            <w:noWrap/>
          </w:tcPr>
          <w:p w14:paraId="0114F65F" w14:textId="77777777" w:rsidR="00126A36" w:rsidRPr="00A863DD" w:rsidRDefault="00126A36" w:rsidP="0018465C">
            <w:pPr>
              <w:jc w:val="both"/>
            </w:pPr>
            <w:r w:rsidRPr="00A863DD">
              <w:t>TUBERÍA ALCANTARILLADO PVC -DNE 440 mm</w:t>
            </w:r>
          </w:p>
        </w:tc>
        <w:tc>
          <w:tcPr>
            <w:tcW w:w="901" w:type="dxa"/>
            <w:shd w:val="clear" w:color="auto" w:fill="auto"/>
            <w:noWrap/>
          </w:tcPr>
          <w:p w14:paraId="1C3C5748" w14:textId="77777777" w:rsidR="00126A36" w:rsidRPr="00A863DD" w:rsidRDefault="00126A36" w:rsidP="0018465C">
            <w:pPr>
              <w:jc w:val="both"/>
            </w:pPr>
            <w:r w:rsidRPr="00A863DD">
              <w:t>m</w:t>
            </w:r>
          </w:p>
        </w:tc>
      </w:tr>
      <w:tr w:rsidR="00126A36" w:rsidRPr="00A863DD" w14:paraId="0C59A8B3" w14:textId="77777777" w:rsidTr="004A22C7">
        <w:trPr>
          <w:trHeight w:val="255"/>
          <w:jc w:val="center"/>
        </w:trPr>
        <w:tc>
          <w:tcPr>
            <w:tcW w:w="898" w:type="dxa"/>
            <w:shd w:val="clear" w:color="auto" w:fill="auto"/>
          </w:tcPr>
          <w:p w14:paraId="119FE777" w14:textId="77777777" w:rsidR="00126A36" w:rsidRPr="00A863DD" w:rsidRDefault="00126A36" w:rsidP="0018465C">
            <w:pPr>
              <w:jc w:val="both"/>
            </w:pPr>
            <w:r w:rsidRPr="00A863DD">
              <w:t>167</w:t>
            </w:r>
          </w:p>
        </w:tc>
        <w:tc>
          <w:tcPr>
            <w:tcW w:w="6778" w:type="dxa"/>
            <w:shd w:val="clear" w:color="auto" w:fill="auto"/>
            <w:noWrap/>
          </w:tcPr>
          <w:p w14:paraId="3E7F7EDF" w14:textId="77777777" w:rsidR="00126A36" w:rsidRPr="00A863DD" w:rsidRDefault="00126A36" w:rsidP="0018465C">
            <w:pPr>
              <w:jc w:val="both"/>
            </w:pPr>
            <w:r w:rsidRPr="00A863DD">
              <w:t>TUBERÍA ALCANTARILLADO PVC -DNE 540 mm</w:t>
            </w:r>
          </w:p>
        </w:tc>
        <w:tc>
          <w:tcPr>
            <w:tcW w:w="901" w:type="dxa"/>
            <w:shd w:val="clear" w:color="auto" w:fill="auto"/>
            <w:noWrap/>
          </w:tcPr>
          <w:p w14:paraId="3C330528" w14:textId="77777777" w:rsidR="00126A36" w:rsidRPr="00A863DD" w:rsidRDefault="00126A36" w:rsidP="0018465C">
            <w:pPr>
              <w:jc w:val="both"/>
            </w:pPr>
            <w:r w:rsidRPr="00A863DD">
              <w:t>m</w:t>
            </w:r>
          </w:p>
        </w:tc>
      </w:tr>
      <w:tr w:rsidR="00126A36" w:rsidRPr="00A863DD" w14:paraId="50653BEF" w14:textId="77777777" w:rsidTr="004A22C7">
        <w:trPr>
          <w:trHeight w:val="255"/>
          <w:jc w:val="center"/>
        </w:trPr>
        <w:tc>
          <w:tcPr>
            <w:tcW w:w="898" w:type="dxa"/>
            <w:shd w:val="clear" w:color="auto" w:fill="auto"/>
          </w:tcPr>
          <w:p w14:paraId="66A99458" w14:textId="77777777" w:rsidR="00126A36" w:rsidRPr="00A863DD" w:rsidRDefault="00126A36" w:rsidP="0018465C">
            <w:pPr>
              <w:jc w:val="both"/>
            </w:pPr>
            <w:r w:rsidRPr="00A863DD">
              <w:t>168</w:t>
            </w:r>
          </w:p>
        </w:tc>
        <w:tc>
          <w:tcPr>
            <w:tcW w:w="6778" w:type="dxa"/>
            <w:shd w:val="clear" w:color="auto" w:fill="auto"/>
            <w:noWrap/>
          </w:tcPr>
          <w:p w14:paraId="12ACF273" w14:textId="77777777" w:rsidR="00126A36" w:rsidRPr="00A863DD" w:rsidRDefault="00126A36" w:rsidP="0018465C">
            <w:pPr>
              <w:jc w:val="both"/>
            </w:pPr>
            <w:r w:rsidRPr="00A863DD">
              <w:t>TUBERÍA ALCANTARILLADO PVC -DNE 650 mm</w:t>
            </w:r>
          </w:p>
        </w:tc>
        <w:tc>
          <w:tcPr>
            <w:tcW w:w="901" w:type="dxa"/>
            <w:shd w:val="clear" w:color="auto" w:fill="auto"/>
            <w:noWrap/>
          </w:tcPr>
          <w:p w14:paraId="0FDDF0A2" w14:textId="77777777" w:rsidR="00126A36" w:rsidRPr="00A863DD" w:rsidRDefault="00126A36" w:rsidP="0018465C">
            <w:pPr>
              <w:jc w:val="both"/>
            </w:pPr>
            <w:r w:rsidRPr="00A863DD">
              <w:t>m</w:t>
            </w:r>
          </w:p>
        </w:tc>
      </w:tr>
      <w:tr w:rsidR="00126A36" w:rsidRPr="00A863DD" w14:paraId="61195CFD" w14:textId="77777777" w:rsidTr="004A22C7">
        <w:trPr>
          <w:trHeight w:val="255"/>
          <w:jc w:val="center"/>
        </w:trPr>
        <w:tc>
          <w:tcPr>
            <w:tcW w:w="898" w:type="dxa"/>
            <w:shd w:val="clear" w:color="auto" w:fill="auto"/>
          </w:tcPr>
          <w:p w14:paraId="56B92BCB" w14:textId="77777777" w:rsidR="00126A36" w:rsidRPr="00A863DD" w:rsidRDefault="00126A36" w:rsidP="0018465C">
            <w:pPr>
              <w:jc w:val="both"/>
            </w:pPr>
            <w:r w:rsidRPr="00A863DD">
              <w:t>169</w:t>
            </w:r>
          </w:p>
        </w:tc>
        <w:tc>
          <w:tcPr>
            <w:tcW w:w="6778" w:type="dxa"/>
            <w:shd w:val="clear" w:color="auto" w:fill="auto"/>
            <w:noWrap/>
          </w:tcPr>
          <w:p w14:paraId="18D20123" w14:textId="77777777" w:rsidR="00126A36" w:rsidRPr="00A863DD" w:rsidRDefault="00126A36" w:rsidP="0018465C">
            <w:pPr>
              <w:jc w:val="both"/>
            </w:pPr>
            <w:r w:rsidRPr="00A863DD">
              <w:t>TUBERÍA ALCANTARILLADO PVC -DNE 760 mm</w:t>
            </w:r>
          </w:p>
        </w:tc>
        <w:tc>
          <w:tcPr>
            <w:tcW w:w="901" w:type="dxa"/>
            <w:shd w:val="clear" w:color="auto" w:fill="auto"/>
            <w:noWrap/>
          </w:tcPr>
          <w:p w14:paraId="4B824EE4" w14:textId="77777777" w:rsidR="00126A36" w:rsidRPr="00A863DD" w:rsidRDefault="00126A36" w:rsidP="0018465C">
            <w:pPr>
              <w:jc w:val="both"/>
            </w:pPr>
            <w:r w:rsidRPr="00A863DD">
              <w:t>m</w:t>
            </w:r>
          </w:p>
        </w:tc>
      </w:tr>
      <w:tr w:rsidR="00126A36" w:rsidRPr="00A863DD" w14:paraId="19DC35BF" w14:textId="77777777" w:rsidTr="004A22C7">
        <w:trPr>
          <w:trHeight w:val="255"/>
          <w:jc w:val="center"/>
        </w:trPr>
        <w:tc>
          <w:tcPr>
            <w:tcW w:w="898" w:type="dxa"/>
            <w:shd w:val="clear" w:color="auto" w:fill="auto"/>
          </w:tcPr>
          <w:p w14:paraId="25113FC9" w14:textId="77777777" w:rsidR="00126A36" w:rsidRPr="00A863DD" w:rsidRDefault="00126A36" w:rsidP="0018465C">
            <w:pPr>
              <w:jc w:val="both"/>
            </w:pPr>
            <w:r w:rsidRPr="00A863DD">
              <w:t>170</w:t>
            </w:r>
          </w:p>
        </w:tc>
        <w:tc>
          <w:tcPr>
            <w:tcW w:w="6778" w:type="dxa"/>
            <w:shd w:val="clear" w:color="auto" w:fill="auto"/>
            <w:noWrap/>
          </w:tcPr>
          <w:p w14:paraId="21C8CEC0" w14:textId="77777777" w:rsidR="00126A36" w:rsidRPr="00A863DD" w:rsidRDefault="00126A36" w:rsidP="0018465C">
            <w:pPr>
              <w:jc w:val="both"/>
            </w:pPr>
            <w:r w:rsidRPr="00A863DD">
              <w:t>TUBERÍA ALCANTARILLADO PVC -DNE 875 mm</w:t>
            </w:r>
          </w:p>
        </w:tc>
        <w:tc>
          <w:tcPr>
            <w:tcW w:w="901" w:type="dxa"/>
            <w:shd w:val="clear" w:color="auto" w:fill="auto"/>
            <w:noWrap/>
          </w:tcPr>
          <w:p w14:paraId="2FB04F3A" w14:textId="77777777" w:rsidR="00126A36" w:rsidRPr="00A863DD" w:rsidRDefault="00126A36" w:rsidP="0018465C">
            <w:pPr>
              <w:jc w:val="both"/>
            </w:pPr>
            <w:r w:rsidRPr="00A863DD">
              <w:t>m</w:t>
            </w:r>
          </w:p>
        </w:tc>
      </w:tr>
      <w:tr w:rsidR="00126A36" w:rsidRPr="00A863DD" w14:paraId="112FE5B4" w14:textId="77777777" w:rsidTr="004A22C7">
        <w:trPr>
          <w:trHeight w:val="255"/>
          <w:jc w:val="center"/>
        </w:trPr>
        <w:tc>
          <w:tcPr>
            <w:tcW w:w="898" w:type="dxa"/>
            <w:shd w:val="clear" w:color="auto" w:fill="auto"/>
          </w:tcPr>
          <w:p w14:paraId="3006936A" w14:textId="77777777" w:rsidR="00126A36" w:rsidRPr="00A863DD" w:rsidRDefault="00126A36" w:rsidP="0018465C">
            <w:pPr>
              <w:jc w:val="both"/>
            </w:pPr>
            <w:r w:rsidRPr="00A863DD">
              <w:t>171</w:t>
            </w:r>
          </w:p>
        </w:tc>
        <w:tc>
          <w:tcPr>
            <w:tcW w:w="6778" w:type="dxa"/>
            <w:shd w:val="clear" w:color="auto" w:fill="auto"/>
            <w:noWrap/>
          </w:tcPr>
          <w:p w14:paraId="075217BD" w14:textId="77777777" w:rsidR="00126A36" w:rsidRPr="00A863DD" w:rsidRDefault="00126A36" w:rsidP="0018465C">
            <w:pPr>
              <w:jc w:val="both"/>
            </w:pPr>
            <w:r w:rsidRPr="00A863DD">
              <w:t>TUBERÍA ALCANTARILLADO PVC -DNE 975 mm</w:t>
            </w:r>
          </w:p>
        </w:tc>
        <w:tc>
          <w:tcPr>
            <w:tcW w:w="901" w:type="dxa"/>
            <w:shd w:val="clear" w:color="auto" w:fill="auto"/>
            <w:noWrap/>
          </w:tcPr>
          <w:p w14:paraId="7365530C" w14:textId="77777777" w:rsidR="00126A36" w:rsidRPr="00A863DD" w:rsidRDefault="00126A36" w:rsidP="0018465C">
            <w:pPr>
              <w:jc w:val="both"/>
            </w:pPr>
            <w:r w:rsidRPr="00A863DD">
              <w:t>m</w:t>
            </w:r>
          </w:p>
        </w:tc>
      </w:tr>
      <w:tr w:rsidR="00126A36" w:rsidRPr="00A863DD" w14:paraId="69DBD424" w14:textId="77777777" w:rsidTr="004A22C7">
        <w:trPr>
          <w:trHeight w:val="255"/>
          <w:jc w:val="center"/>
        </w:trPr>
        <w:tc>
          <w:tcPr>
            <w:tcW w:w="898" w:type="dxa"/>
            <w:shd w:val="clear" w:color="auto" w:fill="auto"/>
          </w:tcPr>
          <w:p w14:paraId="758BE50E" w14:textId="77777777" w:rsidR="00126A36" w:rsidRPr="00A863DD" w:rsidRDefault="00126A36" w:rsidP="0018465C">
            <w:pPr>
              <w:jc w:val="both"/>
            </w:pPr>
            <w:r w:rsidRPr="00A863DD">
              <w:t>172</w:t>
            </w:r>
          </w:p>
        </w:tc>
        <w:tc>
          <w:tcPr>
            <w:tcW w:w="6778" w:type="dxa"/>
            <w:shd w:val="clear" w:color="auto" w:fill="auto"/>
            <w:noWrap/>
          </w:tcPr>
          <w:p w14:paraId="12DF52E8" w14:textId="77777777" w:rsidR="00126A36" w:rsidRPr="00A863DD" w:rsidRDefault="00126A36" w:rsidP="0018465C">
            <w:pPr>
              <w:jc w:val="both"/>
            </w:pPr>
            <w:r w:rsidRPr="00A863DD">
              <w:t>TUBERÍA ALCANTARILLADO PVC -DNE 1035 mm</w:t>
            </w:r>
          </w:p>
        </w:tc>
        <w:tc>
          <w:tcPr>
            <w:tcW w:w="901" w:type="dxa"/>
            <w:shd w:val="clear" w:color="auto" w:fill="auto"/>
            <w:noWrap/>
          </w:tcPr>
          <w:p w14:paraId="1C7C5BD6" w14:textId="77777777" w:rsidR="00126A36" w:rsidRPr="00A863DD" w:rsidRDefault="00126A36" w:rsidP="0018465C">
            <w:pPr>
              <w:jc w:val="both"/>
            </w:pPr>
            <w:r w:rsidRPr="00A863DD">
              <w:t>m</w:t>
            </w:r>
          </w:p>
        </w:tc>
      </w:tr>
      <w:tr w:rsidR="00126A36" w:rsidRPr="00A863DD" w14:paraId="5B8E410C" w14:textId="77777777" w:rsidTr="004A22C7">
        <w:trPr>
          <w:trHeight w:val="255"/>
          <w:jc w:val="center"/>
        </w:trPr>
        <w:tc>
          <w:tcPr>
            <w:tcW w:w="898" w:type="dxa"/>
            <w:shd w:val="clear" w:color="auto" w:fill="auto"/>
          </w:tcPr>
          <w:p w14:paraId="31665A25" w14:textId="77777777" w:rsidR="00126A36" w:rsidRPr="00A863DD" w:rsidRDefault="00126A36" w:rsidP="0018465C">
            <w:pPr>
              <w:jc w:val="both"/>
            </w:pPr>
            <w:r w:rsidRPr="00A863DD">
              <w:t>173</w:t>
            </w:r>
          </w:p>
        </w:tc>
        <w:tc>
          <w:tcPr>
            <w:tcW w:w="6778" w:type="dxa"/>
            <w:shd w:val="clear" w:color="auto" w:fill="auto"/>
            <w:noWrap/>
          </w:tcPr>
          <w:p w14:paraId="3E9D1AF4" w14:textId="77777777" w:rsidR="00126A36" w:rsidRPr="00A863DD" w:rsidRDefault="00126A36" w:rsidP="0018465C">
            <w:pPr>
              <w:jc w:val="both"/>
            </w:pPr>
            <w:r w:rsidRPr="00A863DD">
              <w:t>TUBERÍA ALCANTARILLADO PVC -DNE 1150 mm</w:t>
            </w:r>
          </w:p>
        </w:tc>
        <w:tc>
          <w:tcPr>
            <w:tcW w:w="901" w:type="dxa"/>
            <w:shd w:val="clear" w:color="auto" w:fill="auto"/>
            <w:noWrap/>
          </w:tcPr>
          <w:p w14:paraId="2C1FD07E" w14:textId="77777777" w:rsidR="00126A36" w:rsidRPr="00A863DD" w:rsidRDefault="00126A36" w:rsidP="0018465C">
            <w:pPr>
              <w:jc w:val="both"/>
            </w:pPr>
            <w:r w:rsidRPr="00A863DD">
              <w:t>m</w:t>
            </w:r>
          </w:p>
        </w:tc>
      </w:tr>
      <w:tr w:rsidR="00126A36" w:rsidRPr="00A863DD" w14:paraId="737595D8" w14:textId="77777777" w:rsidTr="004A22C7">
        <w:trPr>
          <w:trHeight w:val="255"/>
          <w:jc w:val="center"/>
        </w:trPr>
        <w:tc>
          <w:tcPr>
            <w:tcW w:w="898" w:type="dxa"/>
            <w:shd w:val="clear" w:color="auto" w:fill="auto"/>
          </w:tcPr>
          <w:p w14:paraId="7B6249F0" w14:textId="77777777" w:rsidR="00126A36" w:rsidRPr="00A863DD" w:rsidRDefault="00126A36" w:rsidP="0018465C">
            <w:pPr>
              <w:jc w:val="both"/>
            </w:pPr>
            <w:r w:rsidRPr="00A863DD">
              <w:t>183</w:t>
            </w:r>
          </w:p>
        </w:tc>
        <w:tc>
          <w:tcPr>
            <w:tcW w:w="6778" w:type="dxa"/>
            <w:shd w:val="clear" w:color="auto" w:fill="auto"/>
            <w:noWrap/>
          </w:tcPr>
          <w:p w14:paraId="04BB8190" w14:textId="77777777" w:rsidR="00126A36" w:rsidRPr="00A863DD" w:rsidRDefault="00126A36" w:rsidP="0018465C">
            <w:pPr>
              <w:jc w:val="both"/>
            </w:pPr>
            <w:r w:rsidRPr="00A863DD">
              <w:t>TUBERÍA ALCANTARILLADO PVC -DNE 1245 mm</w:t>
            </w:r>
          </w:p>
        </w:tc>
        <w:tc>
          <w:tcPr>
            <w:tcW w:w="901" w:type="dxa"/>
            <w:shd w:val="clear" w:color="auto" w:fill="auto"/>
            <w:noWrap/>
          </w:tcPr>
          <w:p w14:paraId="28663114" w14:textId="77777777" w:rsidR="00126A36" w:rsidRPr="00A863DD" w:rsidRDefault="00126A36" w:rsidP="0018465C">
            <w:pPr>
              <w:jc w:val="both"/>
            </w:pPr>
            <w:r w:rsidRPr="00A863DD">
              <w:t>m</w:t>
            </w:r>
          </w:p>
        </w:tc>
      </w:tr>
      <w:tr w:rsidR="00126A36" w:rsidRPr="00A863DD" w14:paraId="6205AE06" w14:textId="77777777" w:rsidTr="004A22C7">
        <w:trPr>
          <w:trHeight w:val="255"/>
          <w:jc w:val="center"/>
        </w:trPr>
        <w:tc>
          <w:tcPr>
            <w:tcW w:w="898" w:type="dxa"/>
            <w:shd w:val="clear" w:color="auto" w:fill="auto"/>
          </w:tcPr>
          <w:p w14:paraId="0102678C" w14:textId="77777777" w:rsidR="00126A36" w:rsidRPr="00A863DD" w:rsidRDefault="00126A36" w:rsidP="0018465C">
            <w:pPr>
              <w:jc w:val="both"/>
            </w:pPr>
            <w:r w:rsidRPr="00A863DD">
              <w:t>184</w:t>
            </w:r>
          </w:p>
        </w:tc>
        <w:tc>
          <w:tcPr>
            <w:tcW w:w="6778" w:type="dxa"/>
            <w:shd w:val="clear" w:color="auto" w:fill="auto"/>
            <w:noWrap/>
          </w:tcPr>
          <w:p w14:paraId="544B24E0" w14:textId="77777777" w:rsidR="00126A36" w:rsidRPr="00A863DD" w:rsidRDefault="00126A36" w:rsidP="0018465C">
            <w:pPr>
              <w:jc w:val="both"/>
            </w:pPr>
            <w:r w:rsidRPr="00A863DD">
              <w:t>TUBERÍA ALCANTARILLADO PVC -DNE 1345 mm</w:t>
            </w:r>
          </w:p>
        </w:tc>
        <w:tc>
          <w:tcPr>
            <w:tcW w:w="901" w:type="dxa"/>
            <w:shd w:val="clear" w:color="auto" w:fill="auto"/>
            <w:noWrap/>
          </w:tcPr>
          <w:p w14:paraId="61D275FF" w14:textId="77777777" w:rsidR="00126A36" w:rsidRPr="00A863DD" w:rsidRDefault="00126A36" w:rsidP="0018465C">
            <w:pPr>
              <w:jc w:val="both"/>
            </w:pPr>
            <w:r w:rsidRPr="00A863DD">
              <w:t>m</w:t>
            </w:r>
          </w:p>
        </w:tc>
      </w:tr>
      <w:tr w:rsidR="00126A36" w:rsidRPr="00A863DD" w14:paraId="1E08B0F7" w14:textId="77777777" w:rsidTr="004A22C7">
        <w:trPr>
          <w:trHeight w:val="255"/>
          <w:jc w:val="center"/>
        </w:trPr>
        <w:tc>
          <w:tcPr>
            <w:tcW w:w="898" w:type="dxa"/>
            <w:shd w:val="clear" w:color="auto" w:fill="auto"/>
          </w:tcPr>
          <w:p w14:paraId="0EF1F5B9" w14:textId="77777777" w:rsidR="00126A36" w:rsidRPr="00A863DD" w:rsidRDefault="00126A36" w:rsidP="0018465C">
            <w:pPr>
              <w:jc w:val="both"/>
            </w:pPr>
            <w:r w:rsidRPr="00A863DD">
              <w:t>185</w:t>
            </w:r>
          </w:p>
        </w:tc>
        <w:tc>
          <w:tcPr>
            <w:tcW w:w="6778" w:type="dxa"/>
            <w:shd w:val="clear" w:color="auto" w:fill="auto"/>
            <w:noWrap/>
          </w:tcPr>
          <w:p w14:paraId="736C7001" w14:textId="77777777" w:rsidR="00126A36" w:rsidRPr="00A863DD" w:rsidRDefault="00126A36" w:rsidP="0018465C">
            <w:pPr>
              <w:jc w:val="both"/>
            </w:pPr>
            <w:r w:rsidRPr="00A863DD">
              <w:t>TUBERÍA ALCANTARILLADO PVC -DNE 1500 mm</w:t>
            </w:r>
          </w:p>
        </w:tc>
        <w:tc>
          <w:tcPr>
            <w:tcW w:w="901" w:type="dxa"/>
            <w:shd w:val="clear" w:color="auto" w:fill="auto"/>
            <w:noWrap/>
          </w:tcPr>
          <w:p w14:paraId="2211C03D" w14:textId="77777777" w:rsidR="00126A36" w:rsidRPr="00A863DD" w:rsidRDefault="00126A36" w:rsidP="0018465C">
            <w:pPr>
              <w:jc w:val="both"/>
            </w:pPr>
            <w:r w:rsidRPr="00A863DD">
              <w:t>m</w:t>
            </w:r>
          </w:p>
        </w:tc>
      </w:tr>
      <w:tr w:rsidR="00126A36" w:rsidRPr="00A863DD" w14:paraId="68970A7E" w14:textId="77777777" w:rsidTr="004A22C7">
        <w:trPr>
          <w:trHeight w:val="255"/>
          <w:jc w:val="center"/>
        </w:trPr>
        <w:tc>
          <w:tcPr>
            <w:tcW w:w="898" w:type="dxa"/>
            <w:shd w:val="clear" w:color="auto" w:fill="auto"/>
          </w:tcPr>
          <w:p w14:paraId="4E79AE2D" w14:textId="77777777" w:rsidR="00126A36" w:rsidRPr="00A863DD" w:rsidRDefault="00126A36" w:rsidP="0018465C">
            <w:pPr>
              <w:jc w:val="both"/>
            </w:pPr>
            <w:r w:rsidRPr="00A863DD">
              <w:t>186</w:t>
            </w:r>
          </w:p>
        </w:tc>
        <w:tc>
          <w:tcPr>
            <w:tcW w:w="6778" w:type="dxa"/>
            <w:shd w:val="clear" w:color="auto" w:fill="auto"/>
            <w:noWrap/>
          </w:tcPr>
          <w:p w14:paraId="2D1BC1E6" w14:textId="77777777" w:rsidR="00126A36" w:rsidRPr="00A863DD" w:rsidRDefault="00126A36" w:rsidP="0018465C">
            <w:pPr>
              <w:jc w:val="both"/>
            </w:pPr>
            <w:r w:rsidRPr="00A863DD">
              <w:t>TUBERÍA ALCANTARILLADO PVC -DNE 1600 mm</w:t>
            </w:r>
          </w:p>
        </w:tc>
        <w:tc>
          <w:tcPr>
            <w:tcW w:w="901" w:type="dxa"/>
            <w:shd w:val="clear" w:color="auto" w:fill="auto"/>
            <w:noWrap/>
          </w:tcPr>
          <w:p w14:paraId="1CEA6E52" w14:textId="77777777" w:rsidR="00126A36" w:rsidRPr="00A863DD" w:rsidRDefault="00126A36" w:rsidP="0018465C">
            <w:pPr>
              <w:jc w:val="both"/>
            </w:pPr>
            <w:r w:rsidRPr="00A863DD">
              <w:t>m</w:t>
            </w:r>
          </w:p>
        </w:tc>
      </w:tr>
      <w:tr w:rsidR="00126A36" w:rsidRPr="00A863DD" w14:paraId="30B6119A" w14:textId="77777777" w:rsidTr="004A22C7">
        <w:trPr>
          <w:trHeight w:val="255"/>
          <w:jc w:val="center"/>
        </w:trPr>
        <w:tc>
          <w:tcPr>
            <w:tcW w:w="898" w:type="dxa"/>
            <w:shd w:val="clear" w:color="auto" w:fill="auto"/>
          </w:tcPr>
          <w:p w14:paraId="057A614A" w14:textId="77777777" w:rsidR="00126A36" w:rsidRPr="00A863DD" w:rsidRDefault="00126A36" w:rsidP="0018465C">
            <w:pPr>
              <w:jc w:val="both"/>
            </w:pPr>
            <w:r w:rsidRPr="00A863DD">
              <w:t>187</w:t>
            </w:r>
          </w:p>
        </w:tc>
        <w:tc>
          <w:tcPr>
            <w:tcW w:w="6778" w:type="dxa"/>
            <w:shd w:val="clear" w:color="auto" w:fill="auto"/>
            <w:noWrap/>
          </w:tcPr>
          <w:p w14:paraId="42F2FB5F" w14:textId="77777777" w:rsidR="00126A36" w:rsidRPr="00A863DD" w:rsidRDefault="00126A36" w:rsidP="0018465C">
            <w:pPr>
              <w:jc w:val="both"/>
            </w:pPr>
            <w:r w:rsidRPr="00A863DD">
              <w:t>TUBERÍA ALCANTARILLADO PVC -DNE 1700 mm</w:t>
            </w:r>
          </w:p>
        </w:tc>
        <w:tc>
          <w:tcPr>
            <w:tcW w:w="901" w:type="dxa"/>
            <w:shd w:val="clear" w:color="auto" w:fill="auto"/>
            <w:noWrap/>
          </w:tcPr>
          <w:p w14:paraId="7EA23AC8" w14:textId="77777777" w:rsidR="00126A36" w:rsidRPr="00A863DD" w:rsidRDefault="00126A36" w:rsidP="0018465C">
            <w:pPr>
              <w:jc w:val="both"/>
            </w:pPr>
            <w:r w:rsidRPr="00A863DD">
              <w:t>m</w:t>
            </w:r>
          </w:p>
        </w:tc>
      </w:tr>
      <w:tr w:rsidR="00126A36" w:rsidRPr="00A863DD" w14:paraId="64A9B7B8" w14:textId="77777777" w:rsidTr="004A22C7">
        <w:trPr>
          <w:trHeight w:val="255"/>
          <w:jc w:val="center"/>
        </w:trPr>
        <w:tc>
          <w:tcPr>
            <w:tcW w:w="898" w:type="dxa"/>
            <w:shd w:val="clear" w:color="auto" w:fill="auto"/>
          </w:tcPr>
          <w:p w14:paraId="53CE2007" w14:textId="77777777" w:rsidR="00126A36" w:rsidRPr="00A863DD" w:rsidRDefault="00126A36" w:rsidP="0018465C">
            <w:pPr>
              <w:jc w:val="both"/>
            </w:pPr>
            <w:r w:rsidRPr="00A863DD">
              <w:t>188</w:t>
            </w:r>
          </w:p>
        </w:tc>
        <w:tc>
          <w:tcPr>
            <w:tcW w:w="6778" w:type="dxa"/>
            <w:shd w:val="clear" w:color="auto" w:fill="auto"/>
            <w:noWrap/>
          </w:tcPr>
          <w:p w14:paraId="25AF99A4" w14:textId="77777777" w:rsidR="00126A36" w:rsidRPr="00A863DD" w:rsidRDefault="00126A36" w:rsidP="0018465C">
            <w:pPr>
              <w:jc w:val="both"/>
            </w:pPr>
            <w:r w:rsidRPr="00A863DD">
              <w:t>TUBERÍA ALCANTARILLADO PVC -DNE 1800 mm</w:t>
            </w:r>
          </w:p>
        </w:tc>
        <w:tc>
          <w:tcPr>
            <w:tcW w:w="901" w:type="dxa"/>
            <w:shd w:val="clear" w:color="auto" w:fill="auto"/>
            <w:noWrap/>
          </w:tcPr>
          <w:p w14:paraId="5CA5EE09" w14:textId="77777777" w:rsidR="00126A36" w:rsidRPr="00A863DD" w:rsidRDefault="00126A36" w:rsidP="0018465C">
            <w:pPr>
              <w:jc w:val="both"/>
            </w:pPr>
            <w:r w:rsidRPr="00A863DD">
              <w:t>m</w:t>
            </w:r>
          </w:p>
        </w:tc>
      </w:tr>
      <w:tr w:rsidR="00126A36" w:rsidRPr="00A863DD" w14:paraId="6FE5AF82" w14:textId="77777777" w:rsidTr="004A22C7">
        <w:trPr>
          <w:trHeight w:val="255"/>
          <w:jc w:val="center"/>
        </w:trPr>
        <w:tc>
          <w:tcPr>
            <w:tcW w:w="898" w:type="dxa"/>
            <w:shd w:val="clear" w:color="auto" w:fill="auto"/>
          </w:tcPr>
          <w:p w14:paraId="5DF9EFA0" w14:textId="77777777" w:rsidR="00126A36" w:rsidRPr="00A863DD" w:rsidRDefault="00126A36" w:rsidP="0018465C">
            <w:pPr>
              <w:jc w:val="both"/>
            </w:pPr>
            <w:r w:rsidRPr="00A863DD">
              <w:t>189</w:t>
            </w:r>
          </w:p>
        </w:tc>
        <w:tc>
          <w:tcPr>
            <w:tcW w:w="6778" w:type="dxa"/>
            <w:shd w:val="clear" w:color="auto" w:fill="auto"/>
            <w:noWrap/>
          </w:tcPr>
          <w:p w14:paraId="586AA889" w14:textId="77777777" w:rsidR="00126A36" w:rsidRPr="00A863DD" w:rsidRDefault="00126A36" w:rsidP="0018465C">
            <w:pPr>
              <w:jc w:val="both"/>
            </w:pPr>
            <w:r w:rsidRPr="00A863DD">
              <w:t>TUBERÍA ALCANTARILLADO PVC -DNE 1900 mm</w:t>
            </w:r>
          </w:p>
        </w:tc>
        <w:tc>
          <w:tcPr>
            <w:tcW w:w="901" w:type="dxa"/>
            <w:shd w:val="clear" w:color="auto" w:fill="auto"/>
            <w:noWrap/>
          </w:tcPr>
          <w:p w14:paraId="0ED080B1" w14:textId="77777777" w:rsidR="00126A36" w:rsidRPr="00A863DD" w:rsidRDefault="00126A36" w:rsidP="0018465C">
            <w:pPr>
              <w:jc w:val="both"/>
            </w:pPr>
            <w:r w:rsidRPr="00A863DD">
              <w:t>m</w:t>
            </w:r>
          </w:p>
        </w:tc>
      </w:tr>
    </w:tbl>
    <w:p w14:paraId="598B0AAE" w14:textId="77777777" w:rsidR="00126A36" w:rsidRPr="00A863DD" w:rsidRDefault="00126A36" w:rsidP="0018465C">
      <w:pPr>
        <w:jc w:val="both"/>
        <w:rPr>
          <w:spacing w:val="-2"/>
        </w:rPr>
      </w:pPr>
    </w:p>
    <w:p w14:paraId="4625AA2D" w14:textId="77777777" w:rsidR="00126A36" w:rsidRPr="00A863DD" w:rsidRDefault="00126A36" w:rsidP="0018465C">
      <w:pPr>
        <w:jc w:val="both"/>
      </w:pPr>
    </w:p>
    <w:p w14:paraId="2DFE4894" w14:textId="77777777" w:rsidR="00126A36" w:rsidRPr="00A863DD" w:rsidRDefault="00126A36" w:rsidP="0018465C">
      <w:pPr>
        <w:pStyle w:val="Ttulo2"/>
        <w:jc w:val="both"/>
        <w:rPr>
          <w:rFonts w:ascii="Times New Roman" w:hAnsi="Times New Roman"/>
          <w:sz w:val="24"/>
        </w:rPr>
      </w:pPr>
      <w:bookmarkStart w:id="404" w:name="_Toc112685061"/>
      <w:r w:rsidRPr="00A863DD">
        <w:rPr>
          <w:rFonts w:ascii="Times New Roman" w:hAnsi="Times New Roman"/>
          <w:sz w:val="24"/>
        </w:rPr>
        <w:t>Pozos de revisión</w:t>
      </w:r>
      <w:bookmarkEnd w:id="404"/>
    </w:p>
    <w:p w14:paraId="0F333381" w14:textId="77777777" w:rsidR="00126A36" w:rsidRPr="00A863DD" w:rsidRDefault="00126A36" w:rsidP="0018465C">
      <w:pPr>
        <w:jc w:val="both"/>
      </w:pPr>
    </w:p>
    <w:p w14:paraId="3A4B9842" w14:textId="77777777" w:rsidR="00126A36" w:rsidRPr="00A863DD" w:rsidRDefault="00126A36" w:rsidP="0018465C">
      <w:pPr>
        <w:jc w:val="both"/>
      </w:pPr>
      <w:r w:rsidRPr="00A863DD">
        <w:rPr>
          <w:b/>
        </w:rPr>
        <w:t>Unidad:</w:t>
      </w:r>
      <w:r w:rsidRPr="00A863DD">
        <w:t xml:space="preserve"> unidad (u)</w:t>
      </w:r>
    </w:p>
    <w:p w14:paraId="011CDEE4" w14:textId="77777777" w:rsidR="00126A36" w:rsidRPr="00A863DD" w:rsidRDefault="00126A36" w:rsidP="0018465C">
      <w:pPr>
        <w:jc w:val="both"/>
      </w:pPr>
      <w:r w:rsidRPr="00A863DD">
        <w:rPr>
          <w:b/>
        </w:rPr>
        <w:t>Equipo mínimo:</w:t>
      </w:r>
      <w:r w:rsidRPr="00A863DD">
        <w:t xml:space="preserve"> herramienta menor, concretera de un saco, vibrador de hormigón, encofrado metálico para pozos</w:t>
      </w:r>
    </w:p>
    <w:p w14:paraId="4B9F8C2C" w14:textId="77777777" w:rsidR="00126A36" w:rsidRPr="00A863DD" w:rsidRDefault="00126A36" w:rsidP="0018465C">
      <w:pPr>
        <w:jc w:val="both"/>
      </w:pPr>
      <w:r w:rsidRPr="00A863DD">
        <w:rPr>
          <w:b/>
        </w:rPr>
        <w:t xml:space="preserve">Materiales: </w:t>
      </w:r>
      <w:r w:rsidRPr="00A863DD">
        <w:t>juego de tapa y anillo de hierro dúctil de 600 mm de diámetro, encofrado metálico para pozo de revisión, arena, ripio, piedra bola, acero de refuerzo fy=4200 kg/cm2, alambre de amarre negro recocido, agua, cemento portland.</w:t>
      </w:r>
    </w:p>
    <w:p w14:paraId="42D1486E" w14:textId="77777777" w:rsidR="00126A36" w:rsidRPr="00A863DD" w:rsidRDefault="00126A36" w:rsidP="0018465C">
      <w:pPr>
        <w:jc w:val="both"/>
      </w:pPr>
      <w:r w:rsidRPr="00A863DD">
        <w:rPr>
          <w:b/>
        </w:rPr>
        <w:t>Mano de obra mínima:</w:t>
      </w:r>
      <w:r w:rsidRPr="00A863DD">
        <w:t xml:space="preserve"> tres Peones (EOE2), dos Albañiles (EOD2), Maestro mayor en ejecución de obras (EOC1), Operador de equipo liviano (EOD2) </w:t>
      </w:r>
    </w:p>
    <w:p w14:paraId="71D47E19" w14:textId="77777777" w:rsidR="00126A36" w:rsidRPr="00A863DD" w:rsidRDefault="00126A36" w:rsidP="0018465C">
      <w:pPr>
        <w:jc w:val="both"/>
      </w:pPr>
    </w:p>
    <w:p w14:paraId="7FF672A0" w14:textId="77777777" w:rsidR="00126A36" w:rsidRPr="00A863DD" w:rsidRDefault="00126A36" w:rsidP="0018465C">
      <w:pPr>
        <w:pStyle w:val="Ttulo3"/>
        <w:jc w:val="both"/>
      </w:pPr>
      <w:r w:rsidRPr="00A863DD">
        <w:t>Concepto</w:t>
      </w:r>
    </w:p>
    <w:p w14:paraId="2C98538B" w14:textId="77777777" w:rsidR="00126A36" w:rsidRPr="00A863DD" w:rsidRDefault="00126A36" w:rsidP="0018465C">
      <w:pPr>
        <w:jc w:val="both"/>
      </w:pPr>
      <w:r w:rsidRPr="00A863DD">
        <w:t xml:space="preserve">Los pozos de revisión son estructuras de la red de alcantarillado ubicados en sitios específicos que hacen posible su inspección y mantenimiento. Los pozos de revisión se clasifican de acuerdo al mayor diámetro de las tuberías que a ellos convergen. Incluye la preparación del suelo donde estará asentada el pozo. </w:t>
      </w:r>
    </w:p>
    <w:p w14:paraId="6AC9D93B" w14:textId="77777777" w:rsidR="00126A36" w:rsidRPr="00A863DD" w:rsidRDefault="00126A36" w:rsidP="0018465C">
      <w:pPr>
        <w:jc w:val="both"/>
      </w:pPr>
    </w:p>
    <w:p w14:paraId="5C9F8F30" w14:textId="77777777" w:rsidR="00126A36" w:rsidRPr="00A863DD" w:rsidRDefault="00126A36" w:rsidP="0018465C">
      <w:pPr>
        <w:pStyle w:val="Ttulo3"/>
        <w:jc w:val="both"/>
      </w:pPr>
      <w:r w:rsidRPr="00A863DD">
        <w:t>Descripción</w:t>
      </w:r>
    </w:p>
    <w:p w14:paraId="70450DDC" w14:textId="77777777" w:rsidR="00126A36" w:rsidRPr="00A863DD" w:rsidRDefault="00126A36" w:rsidP="0018465C">
      <w:pPr>
        <w:jc w:val="both"/>
      </w:pPr>
      <w:r w:rsidRPr="00A863DD">
        <w:t xml:space="preserve">Son estructuras construidas en sitio o prefabricados de hormigón con una resistencia de 240 kg/cm2. Dentro de estos están incluidos los pozos de revisión con salto. </w:t>
      </w:r>
    </w:p>
    <w:p w14:paraId="2431A091" w14:textId="77777777" w:rsidR="00126A36" w:rsidRPr="00A863DD" w:rsidRDefault="00126A36" w:rsidP="0018465C">
      <w:pPr>
        <w:jc w:val="both"/>
      </w:pPr>
      <w:r w:rsidRPr="00A863DD">
        <w:t xml:space="preserve">Los pozos se ubicarán de acuerdo a los planos y diseños. </w:t>
      </w:r>
    </w:p>
    <w:p w14:paraId="1EE9A708" w14:textId="77777777" w:rsidR="00126A36" w:rsidRPr="00A863DD" w:rsidRDefault="00126A36" w:rsidP="0018465C">
      <w:pPr>
        <w:jc w:val="both"/>
      </w:pPr>
      <w:r w:rsidRPr="00A863DD">
        <w:t xml:space="preserve">De acuerdo a la profundidad del pozo, los niveles de excavación serán los mismos que están especificados para la excavación de zanjas y no está incluida en el rubro.  </w:t>
      </w:r>
    </w:p>
    <w:p w14:paraId="04B994E8" w14:textId="77777777" w:rsidR="00126A36" w:rsidRPr="00A863DD" w:rsidRDefault="00126A36" w:rsidP="0018465C">
      <w:pPr>
        <w:jc w:val="both"/>
      </w:pPr>
      <w:r w:rsidRPr="00A863DD">
        <w:t xml:space="preserve">Los pozos se asentarán sobre un replantillo de piedra de 0.2 m de espesor, sobre lo cual se fundirá una losa de hormigón simple de 210 kg/cm2 de 0.15 m de espesor y en el piso del pozo se fundirá una media caña de hormigón simple de 210 kg/cm2para conducir el flujo del agua, tal como se indica en los planos. Sobre la losa se conformará en los pozos de hormigón un zócalo de hormigón ciclópeo (60% HS y 40% piedra de tamaño no mayor a 0.1 m) de una altura tal que cubra la tubería de mayor diámetro más 0.1 m. </w:t>
      </w:r>
    </w:p>
    <w:p w14:paraId="5E924832" w14:textId="77777777" w:rsidR="00126A36" w:rsidRPr="00A863DD" w:rsidRDefault="00126A36" w:rsidP="0018465C">
      <w:pPr>
        <w:jc w:val="both"/>
      </w:pPr>
      <w:r w:rsidRPr="00A863DD">
        <w:t xml:space="preserve">Los pozos guardarán las dimensiones dispuestas por el diseño. </w:t>
      </w:r>
    </w:p>
    <w:p w14:paraId="2CE87DAF" w14:textId="77777777" w:rsidR="00126A36" w:rsidRPr="00A863DD" w:rsidRDefault="00126A36" w:rsidP="0018465C">
      <w:pPr>
        <w:jc w:val="both"/>
      </w:pPr>
      <w:r w:rsidRPr="00A863DD">
        <w:t>Los cofres interiores de los pozos de revisión serán de la mejor calidad, exigiéndose la utilización de encofrados metálicos en buen estado, son que presenten abolladuras. En el caso de porosidad o malos terminados, se exigirá al Contratista el resane de los pozos, sin costo adicional. Los encofrados están incluidos en el rubro y serán retirados cuando el hormigón haya fraguado completamente y la Fiscalización lo haya autorizado.</w:t>
      </w:r>
    </w:p>
    <w:p w14:paraId="6E2A5C0B" w14:textId="77777777" w:rsidR="00126A36" w:rsidRPr="00A863DD" w:rsidRDefault="00126A36" w:rsidP="0018465C">
      <w:pPr>
        <w:jc w:val="both"/>
      </w:pPr>
      <w:r w:rsidRPr="00A863DD">
        <w:t xml:space="preserve">El zócalo sobre el que se asienta la pared deberá necesariamente ser elaborado en sitio, está conformado por un anillo de hormigón ciclópeo (60% HS y 40% piedra) de 0.3 m de ancho, su altura será variable cubriendo en todo caso la descarga más alta más 0.1 m con relación al piso. Adicionalmente se colocará una protección a las tuberías que se conectan al pozo, con un sobreancho de 0.15 m en el zócalo, con una altura sobre la clave equivalente a 0.1 m y con un ancho igual a d+ 0.1m; siendo “d” el diámetro de la tubería que entra o sale del pozo. Esta protección cubrirá el contorno del tubo e irá desde la base del pozo. </w:t>
      </w:r>
    </w:p>
    <w:p w14:paraId="6A19F80C" w14:textId="77777777" w:rsidR="00126A36" w:rsidRPr="00A863DD" w:rsidRDefault="00126A36" w:rsidP="0018465C">
      <w:pPr>
        <w:jc w:val="both"/>
      </w:pPr>
      <w:r w:rsidRPr="00A863DD">
        <w:t>Previa a la construcción del zócalo, deberán colocarse las tuberías de entrada y salida, a fin de formar una estructura monolítica.</w:t>
      </w:r>
    </w:p>
    <w:p w14:paraId="014DCD7D" w14:textId="77777777" w:rsidR="00126A36" w:rsidRPr="00A863DD" w:rsidRDefault="00126A36" w:rsidP="0018465C">
      <w:pPr>
        <w:jc w:val="both"/>
      </w:pPr>
      <w:r w:rsidRPr="00A863DD">
        <w:t xml:space="preserve">Las paredes serán de hormigón, tendrán una resistencia del hormigón a compresión de 210 kg/cm2, con un espesor de 0.15 m, el sobre ancho lateral de excavación que se requiera para la construcción del pozo, se establece como la excavación que permita la instalación del encofrado desde la base hasta el nivel superior.  </w:t>
      </w:r>
    </w:p>
    <w:p w14:paraId="20D0E1D2" w14:textId="77777777" w:rsidR="00126A36" w:rsidRPr="00A863DD" w:rsidRDefault="00126A36" w:rsidP="0018465C">
      <w:pPr>
        <w:jc w:val="both"/>
      </w:pPr>
      <w:r w:rsidRPr="00A863DD">
        <w:t>En lo que respecta al hormigón, se obedecerá a lo establecido en “Hormigones”. La construcción de las estructuras de revisión, incluyendo la instalación de tapas, deberá realizarse simultáneamente con la terminación del relleno y capa de rodadura para restablecer las condiciones originales del terreno lo antes posible en cada tramo.</w:t>
      </w:r>
    </w:p>
    <w:p w14:paraId="0873EB9E" w14:textId="77777777" w:rsidR="00126A36" w:rsidRPr="00A863DD" w:rsidRDefault="00126A36" w:rsidP="0018465C">
      <w:pPr>
        <w:jc w:val="both"/>
      </w:pPr>
      <w:r w:rsidRPr="00A863DD">
        <w:t xml:space="preserve">Todos los pozos de revisión, dispondrán para el acceso, de una escalerilla conformada por escalones de varillas de acero, cuyas características se indican más adelante. El armado de acero de refuerzo de los pozos de revisión; en caso de ser necesaria estará detallada en los diseños.  En todo caso se comprobará que el pozo quede sin filtraciones. </w:t>
      </w:r>
    </w:p>
    <w:p w14:paraId="6222BF76" w14:textId="77777777" w:rsidR="00126A36" w:rsidRPr="00A863DD" w:rsidRDefault="00126A36" w:rsidP="0018465C">
      <w:pPr>
        <w:jc w:val="both"/>
      </w:pPr>
    </w:p>
    <w:p w14:paraId="6A17F6C2" w14:textId="77777777" w:rsidR="00126A36" w:rsidRPr="00A863DD" w:rsidRDefault="00126A36" w:rsidP="0018465C">
      <w:pPr>
        <w:pStyle w:val="Ttulo3"/>
        <w:jc w:val="both"/>
      </w:pPr>
      <w:r w:rsidRPr="00A863DD">
        <w:t xml:space="preserve">Tapas de hierro </w:t>
      </w:r>
    </w:p>
    <w:p w14:paraId="34624D64" w14:textId="77777777" w:rsidR="00126A36" w:rsidRPr="00A863DD" w:rsidRDefault="00126A36" w:rsidP="0018465C">
      <w:pPr>
        <w:jc w:val="both"/>
      </w:pPr>
      <w:r w:rsidRPr="00A863DD">
        <w:t xml:space="preserve">Las tapas estarán fabricadas con hierro fundido que cumpla con los requerimientos de la norma NTE INEN 2481 y NTE INEN 2496. El espesor mínimo de la tapa será de 40 mm, el anillo de soporte tendrá una altura mínima de 12 cm con un espesor mínimo de 25 mm, el anillo y la tapa estarán unidos mediante bisagras. La tapa y el anillo deberán garantizar un funcionamiento correcto para una capacidad mínima de 40 toneladas, así como la abrasión producida por el tráfico vehicular. Deberán además estar pintadas. </w:t>
      </w:r>
    </w:p>
    <w:p w14:paraId="3A3FB1CC" w14:textId="77777777" w:rsidR="00126A36" w:rsidRPr="00A863DD" w:rsidRDefault="00126A36" w:rsidP="0018465C">
      <w:pPr>
        <w:jc w:val="both"/>
      </w:pPr>
      <w:r w:rsidRPr="00A863DD">
        <w:t>Para facilitar el manejo la tapa y el anillo deben tener un pequeño bisel en los bordes. El anillo y la tapa será anclada mediante hormigón con una resistencia de f´c =300 kg/cm2.</w:t>
      </w:r>
    </w:p>
    <w:p w14:paraId="3894A8FD" w14:textId="77777777" w:rsidR="00126A36" w:rsidRPr="00A863DD" w:rsidRDefault="00126A36" w:rsidP="0018465C">
      <w:pPr>
        <w:jc w:val="both"/>
      </w:pPr>
    </w:p>
    <w:p w14:paraId="3A23CF7F" w14:textId="77777777" w:rsidR="00126A36" w:rsidRPr="00A863DD" w:rsidRDefault="00126A36" w:rsidP="0018465C">
      <w:pPr>
        <w:pStyle w:val="Ttulo3"/>
        <w:jc w:val="both"/>
      </w:pPr>
      <w:r w:rsidRPr="00A863DD">
        <w:t>Tapas de hormigón y brocal</w:t>
      </w:r>
    </w:p>
    <w:p w14:paraId="0ADC0FF6" w14:textId="77777777" w:rsidR="00126A36" w:rsidRPr="00A863DD" w:rsidRDefault="00126A36" w:rsidP="0018465C">
      <w:pPr>
        <w:jc w:val="both"/>
      </w:pPr>
      <w:r w:rsidRPr="00A863DD">
        <w:t xml:space="preserve">El brocal y la tapa de los pozos de revisión, serán estructuras prefabricadas de hormigón armado con una resistencia de f´c=300 kg/cm2 que irán colocados sobre el cono del pozo; el brocal servirá para proporcionar a la tapa un espacio adecuado y confinado. </w:t>
      </w:r>
    </w:p>
    <w:p w14:paraId="375CF528" w14:textId="77777777" w:rsidR="00126A36" w:rsidRPr="00A863DD" w:rsidRDefault="00126A36" w:rsidP="0018465C">
      <w:pPr>
        <w:jc w:val="both"/>
      </w:pPr>
      <w:r w:rsidRPr="00A863DD">
        <w:t xml:space="preserve">Las dimensiones y secciones del brocal y la tapa de hormigón se indican en los diseños correspondientes., sin embargo, las medidas generales son: 0.2 m altura del brocal, las tapas de 0.7 m de diámetro y 0.1 m de espesor. </w:t>
      </w:r>
    </w:p>
    <w:p w14:paraId="0435E07E" w14:textId="77777777" w:rsidR="00126A36" w:rsidRPr="00A863DD" w:rsidRDefault="00126A36" w:rsidP="0018465C">
      <w:pPr>
        <w:jc w:val="both"/>
      </w:pPr>
      <w:r w:rsidRPr="00A863DD">
        <w:t>El cerco metálico a usarse en las tapas será de acero al carbono ASTM A-36, de un espesor mínimo de 4 mm y altura igual al de la tapa. La unión entre el brocal y el pozo será ejecutada con hormigón de resistencia f´c=300 kg/cm2.</w:t>
      </w:r>
    </w:p>
    <w:p w14:paraId="21F1F6E6" w14:textId="77777777" w:rsidR="00126A36" w:rsidRPr="00A863DD" w:rsidRDefault="00126A36" w:rsidP="0018465C">
      <w:pPr>
        <w:jc w:val="both"/>
        <w:rPr>
          <w:b/>
        </w:rPr>
      </w:pPr>
      <w:r w:rsidRPr="00A863DD">
        <w:rPr>
          <w:b/>
        </w:rPr>
        <w:t xml:space="preserve"> </w:t>
      </w:r>
    </w:p>
    <w:p w14:paraId="5A99A713" w14:textId="77777777" w:rsidR="00126A36" w:rsidRPr="00A863DD" w:rsidRDefault="00126A36" w:rsidP="0018465C">
      <w:pPr>
        <w:pStyle w:val="Ttulo3"/>
        <w:jc w:val="both"/>
      </w:pPr>
      <w:r w:rsidRPr="00A863DD">
        <w:t>Escalones</w:t>
      </w:r>
    </w:p>
    <w:p w14:paraId="53AB75B8" w14:textId="77777777" w:rsidR="00126A36" w:rsidRPr="00A863DD" w:rsidRDefault="00126A36" w:rsidP="0018465C">
      <w:pPr>
        <w:jc w:val="both"/>
      </w:pPr>
      <w:r w:rsidRPr="00A863DD">
        <w:t xml:space="preserve">Los escalones son varillas de acero que facilitan el ingreso a las estructuras de revisión. Los escalones serán de varillas de acero de 20 mm de diámetro, de un ancho igual a 0.3 m, sobresaliendo de las paredes una longitud de 0.2 m colocadas a un espaciamiento vertical uniforme de 0.3 m y empotradas firmemente en ella mediante la utilización de resina epóxica, en agujeros de 1 ¼ “ de diámetro previamente perforados. </w:t>
      </w:r>
    </w:p>
    <w:p w14:paraId="73CFEA4F" w14:textId="77777777" w:rsidR="00126A36" w:rsidRPr="00A863DD" w:rsidRDefault="00126A36" w:rsidP="0018465C">
      <w:pPr>
        <w:jc w:val="both"/>
      </w:pPr>
    </w:p>
    <w:p w14:paraId="0A5CCA12" w14:textId="77777777" w:rsidR="00126A36" w:rsidRPr="00A863DD" w:rsidRDefault="00126A36" w:rsidP="0018465C">
      <w:pPr>
        <w:pStyle w:val="Ttulo3"/>
        <w:jc w:val="both"/>
      </w:pPr>
      <w:r w:rsidRPr="00A863DD">
        <w:t>Anillo prefabricado</w:t>
      </w:r>
    </w:p>
    <w:p w14:paraId="24C0C146" w14:textId="77777777" w:rsidR="00126A36" w:rsidRPr="00A863DD" w:rsidRDefault="00126A36" w:rsidP="0018465C">
      <w:pPr>
        <w:jc w:val="both"/>
      </w:pPr>
      <w:r w:rsidRPr="00A863DD">
        <w:t xml:space="preserve">Deben tener un alto mínimo de 0.2 m, un espesor de pared de 0.1 m, y armados con malla metálica electrosoldada de 10 por 10 cm y 5 mm; se colocarán a partir del zócalo, cuya altura se encuentra definido por la posición de la descarga más alta. En caso de producirse filtraciones al interior del pozo de revisión a través de las juntas entre anillos, la fiscalización podrá ordenar la inmediata impermeabilización de las juntas, debiendo el contratista realizar todas las actividades necesarias para solucionar el problema bajo su responsabilidad. </w:t>
      </w:r>
    </w:p>
    <w:p w14:paraId="11C35EC4" w14:textId="77777777" w:rsidR="00126A36" w:rsidRPr="00A863DD" w:rsidRDefault="00126A36" w:rsidP="0018465C">
      <w:pPr>
        <w:jc w:val="both"/>
      </w:pPr>
    </w:p>
    <w:p w14:paraId="0F1751DC" w14:textId="77777777" w:rsidR="00126A36" w:rsidRPr="00A863DD" w:rsidRDefault="00126A36" w:rsidP="0018465C">
      <w:pPr>
        <w:pStyle w:val="Ttulo3"/>
        <w:jc w:val="both"/>
      </w:pPr>
      <w:bookmarkStart w:id="405" w:name="_Toc112685062"/>
      <w:r w:rsidRPr="00A863DD">
        <w:t>Medición y forma de pago</w:t>
      </w:r>
      <w:bookmarkEnd w:id="405"/>
    </w:p>
    <w:p w14:paraId="0CAC116F" w14:textId="77777777" w:rsidR="00126A36" w:rsidRPr="00A863DD" w:rsidRDefault="00126A36" w:rsidP="0018465C">
      <w:pPr>
        <w:jc w:val="both"/>
      </w:pPr>
      <w:r w:rsidRPr="00A863DD">
        <w:t xml:space="preserve">Los pozos de revisión de hormigón construido en sitio, se medirán por unidad según la altura del pozo. Para efectos de medición por altura se entiende la distancia que existe entre el fondo del pozo terminado (por donde corre el agua) y el nivel en donde se asentará el anillo de la tapa.  La ejecución de las estructuras de revisión deberá ser revisada y estar a entera satisfacción de la Fiscalización antes de ser aprobada. </w:t>
      </w:r>
    </w:p>
    <w:p w14:paraId="40257EC1" w14:textId="77777777" w:rsidR="00126A36" w:rsidRPr="00A863DD" w:rsidRDefault="00126A36" w:rsidP="0018465C">
      <w:pPr>
        <w:jc w:val="both"/>
      </w:pPr>
      <w:r w:rsidRPr="00A863DD">
        <w:t>El pago incluye la mano de obra, equipo, herramientas, materiales y cualquier otro gasto que incurra el Contratista para la ejecución del rubro de acuerdo a estas especificaciones.</w:t>
      </w:r>
    </w:p>
    <w:p w14:paraId="797C8B20"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692EE5BB" w14:textId="77777777" w:rsidTr="004A22C7">
        <w:trPr>
          <w:trHeight w:val="255"/>
          <w:jc w:val="center"/>
        </w:trPr>
        <w:tc>
          <w:tcPr>
            <w:tcW w:w="898" w:type="dxa"/>
            <w:shd w:val="clear" w:color="auto" w:fill="auto"/>
          </w:tcPr>
          <w:p w14:paraId="39F242BC"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1DF706BB"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28CA0502" w14:textId="77777777" w:rsidR="00126A36" w:rsidRPr="00A863DD" w:rsidRDefault="00126A36" w:rsidP="0018465C">
            <w:pPr>
              <w:jc w:val="both"/>
              <w:rPr>
                <w:b/>
              </w:rPr>
            </w:pPr>
            <w:r w:rsidRPr="00A863DD">
              <w:rPr>
                <w:b/>
              </w:rPr>
              <w:t>Unidad</w:t>
            </w:r>
          </w:p>
        </w:tc>
      </w:tr>
      <w:tr w:rsidR="00126A36" w:rsidRPr="00A863DD" w14:paraId="0E5F8942" w14:textId="77777777" w:rsidTr="004A22C7">
        <w:trPr>
          <w:trHeight w:val="255"/>
          <w:jc w:val="center"/>
        </w:trPr>
        <w:tc>
          <w:tcPr>
            <w:tcW w:w="898" w:type="dxa"/>
            <w:shd w:val="clear" w:color="auto" w:fill="auto"/>
          </w:tcPr>
          <w:p w14:paraId="47302621" w14:textId="77777777" w:rsidR="00126A36" w:rsidRPr="00A863DD" w:rsidRDefault="00126A36" w:rsidP="0018465C">
            <w:pPr>
              <w:jc w:val="both"/>
            </w:pPr>
            <w:r w:rsidRPr="00A863DD">
              <w:t>044</w:t>
            </w:r>
          </w:p>
        </w:tc>
        <w:tc>
          <w:tcPr>
            <w:tcW w:w="6778" w:type="dxa"/>
            <w:shd w:val="clear" w:color="auto" w:fill="auto"/>
            <w:noWrap/>
            <w:hideMark/>
          </w:tcPr>
          <w:p w14:paraId="1D3388BF" w14:textId="77777777" w:rsidR="00126A36" w:rsidRPr="00A863DD" w:rsidRDefault="00126A36" w:rsidP="0018465C">
            <w:pPr>
              <w:jc w:val="both"/>
            </w:pPr>
            <w:r w:rsidRPr="00A863DD">
              <w:t>POZO TIPO Ia - H=1.21-2.50m (TAPA CERCO H.FUNDIDO Y PELDAÑOS)</w:t>
            </w:r>
          </w:p>
        </w:tc>
        <w:tc>
          <w:tcPr>
            <w:tcW w:w="901" w:type="dxa"/>
            <w:shd w:val="clear" w:color="auto" w:fill="auto"/>
            <w:noWrap/>
          </w:tcPr>
          <w:p w14:paraId="5D11C92C" w14:textId="77777777" w:rsidR="00126A36" w:rsidRPr="00A863DD" w:rsidRDefault="00126A36" w:rsidP="0018465C">
            <w:pPr>
              <w:jc w:val="both"/>
            </w:pPr>
            <w:r w:rsidRPr="00A863DD">
              <w:t>u</w:t>
            </w:r>
          </w:p>
        </w:tc>
      </w:tr>
      <w:tr w:rsidR="00126A36" w:rsidRPr="00A863DD" w14:paraId="2F8241BD" w14:textId="77777777" w:rsidTr="004A22C7">
        <w:trPr>
          <w:trHeight w:val="255"/>
          <w:jc w:val="center"/>
        </w:trPr>
        <w:tc>
          <w:tcPr>
            <w:tcW w:w="898" w:type="dxa"/>
            <w:shd w:val="clear" w:color="auto" w:fill="auto"/>
          </w:tcPr>
          <w:p w14:paraId="02216E84" w14:textId="77777777" w:rsidR="00126A36" w:rsidRPr="00A863DD" w:rsidRDefault="00126A36" w:rsidP="0018465C">
            <w:pPr>
              <w:jc w:val="both"/>
            </w:pPr>
            <w:r w:rsidRPr="00A863DD">
              <w:t>045</w:t>
            </w:r>
          </w:p>
        </w:tc>
        <w:tc>
          <w:tcPr>
            <w:tcW w:w="6778" w:type="dxa"/>
            <w:shd w:val="clear" w:color="auto" w:fill="auto"/>
            <w:noWrap/>
            <w:hideMark/>
          </w:tcPr>
          <w:p w14:paraId="579960A5" w14:textId="77777777" w:rsidR="00126A36" w:rsidRPr="00A863DD" w:rsidRDefault="00126A36" w:rsidP="0018465C">
            <w:pPr>
              <w:jc w:val="both"/>
            </w:pPr>
            <w:r w:rsidRPr="00A863DD">
              <w:t>POZO TIPO Ia - H=2.51-3.50m (TAPA CERCO H.FUNDIDO Y PELDAÑOS)</w:t>
            </w:r>
          </w:p>
        </w:tc>
        <w:tc>
          <w:tcPr>
            <w:tcW w:w="901" w:type="dxa"/>
            <w:shd w:val="clear" w:color="auto" w:fill="auto"/>
            <w:noWrap/>
          </w:tcPr>
          <w:p w14:paraId="321D779B" w14:textId="77777777" w:rsidR="00126A36" w:rsidRPr="00A863DD" w:rsidRDefault="00126A36" w:rsidP="0018465C">
            <w:pPr>
              <w:jc w:val="both"/>
            </w:pPr>
            <w:r w:rsidRPr="00A863DD">
              <w:t>u</w:t>
            </w:r>
          </w:p>
        </w:tc>
      </w:tr>
      <w:tr w:rsidR="00126A36" w:rsidRPr="00A863DD" w14:paraId="3CD89FAC" w14:textId="77777777" w:rsidTr="004A22C7">
        <w:trPr>
          <w:trHeight w:val="255"/>
          <w:jc w:val="center"/>
        </w:trPr>
        <w:tc>
          <w:tcPr>
            <w:tcW w:w="898" w:type="dxa"/>
            <w:shd w:val="clear" w:color="auto" w:fill="auto"/>
          </w:tcPr>
          <w:p w14:paraId="3320ADA1" w14:textId="77777777" w:rsidR="00126A36" w:rsidRPr="00A863DD" w:rsidRDefault="00126A36" w:rsidP="0018465C">
            <w:pPr>
              <w:jc w:val="both"/>
            </w:pPr>
            <w:r w:rsidRPr="00A863DD">
              <w:t>202</w:t>
            </w:r>
          </w:p>
        </w:tc>
        <w:tc>
          <w:tcPr>
            <w:tcW w:w="6778" w:type="dxa"/>
            <w:shd w:val="clear" w:color="auto" w:fill="auto"/>
            <w:noWrap/>
          </w:tcPr>
          <w:p w14:paraId="07B1B549" w14:textId="77777777" w:rsidR="00126A36" w:rsidRPr="00A863DD" w:rsidRDefault="00126A36" w:rsidP="0018465C">
            <w:pPr>
              <w:jc w:val="both"/>
            </w:pPr>
            <w:r w:rsidRPr="00A863DD">
              <w:t>POZO TIPO Ia - H=3.51-4.50m (TAPA CERCO H.FUNDIDO Y PELDAÑOS)</w:t>
            </w:r>
          </w:p>
        </w:tc>
        <w:tc>
          <w:tcPr>
            <w:tcW w:w="901" w:type="dxa"/>
            <w:shd w:val="clear" w:color="auto" w:fill="auto"/>
            <w:noWrap/>
          </w:tcPr>
          <w:p w14:paraId="4784630C" w14:textId="77777777" w:rsidR="00126A36" w:rsidRPr="00A863DD" w:rsidRDefault="00126A36" w:rsidP="0018465C">
            <w:pPr>
              <w:jc w:val="both"/>
            </w:pPr>
            <w:r w:rsidRPr="00A863DD">
              <w:t>u</w:t>
            </w:r>
          </w:p>
        </w:tc>
      </w:tr>
      <w:tr w:rsidR="00126A36" w:rsidRPr="00A863DD" w14:paraId="5707ED83" w14:textId="77777777" w:rsidTr="004A22C7">
        <w:trPr>
          <w:trHeight w:val="255"/>
          <w:jc w:val="center"/>
        </w:trPr>
        <w:tc>
          <w:tcPr>
            <w:tcW w:w="898" w:type="dxa"/>
            <w:shd w:val="clear" w:color="auto" w:fill="auto"/>
          </w:tcPr>
          <w:p w14:paraId="5D725AEE" w14:textId="77777777" w:rsidR="00126A36" w:rsidRPr="00A863DD" w:rsidRDefault="00126A36" w:rsidP="0018465C">
            <w:pPr>
              <w:jc w:val="both"/>
            </w:pPr>
            <w:r w:rsidRPr="00A863DD">
              <w:t>174</w:t>
            </w:r>
          </w:p>
        </w:tc>
        <w:tc>
          <w:tcPr>
            <w:tcW w:w="6778" w:type="dxa"/>
            <w:shd w:val="clear" w:color="auto" w:fill="auto"/>
            <w:noWrap/>
          </w:tcPr>
          <w:p w14:paraId="07174750" w14:textId="77777777" w:rsidR="00126A36" w:rsidRPr="00A863DD" w:rsidRDefault="00126A36" w:rsidP="0018465C">
            <w:pPr>
              <w:jc w:val="both"/>
            </w:pPr>
            <w:r w:rsidRPr="00A863DD">
              <w:t>POZO TIPO Ib - H=1.21-2.50m (TAPA CERCO H.FUNDIDO Y PELDAÑOS)</w:t>
            </w:r>
          </w:p>
        </w:tc>
        <w:tc>
          <w:tcPr>
            <w:tcW w:w="901" w:type="dxa"/>
            <w:shd w:val="clear" w:color="auto" w:fill="auto"/>
            <w:noWrap/>
          </w:tcPr>
          <w:p w14:paraId="23177C4A" w14:textId="77777777" w:rsidR="00126A36" w:rsidRPr="00A863DD" w:rsidRDefault="00126A36" w:rsidP="0018465C">
            <w:pPr>
              <w:jc w:val="both"/>
            </w:pPr>
            <w:r w:rsidRPr="00A863DD">
              <w:t>u</w:t>
            </w:r>
          </w:p>
        </w:tc>
      </w:tr>
      <w:tr w:rsidR="00126A36" w:rsidRPr="00A863DD" w14:paraId="6E9D48D3" w14:textId="77777777" w:rsidTr="004A22C7">
        <w:trPr>
          <w:trHeight w:val="255"/>
          <w:jc w:val="center"/>
        </w:trPr>
        <w:tc>
          <w:tcPr>
            <w:tcW w:w="898" w:type="dxa"/>
            <w:shd w:val="clear" w:color="auto" w:fill="auto"/>
          </w:tcPr>
          <w:p w14:paraId="662F9121" w14:textId="77777777" w:rsidR="00126A36" w:rsidRPr="00A863DD" w:rsidRDefault="00126A36" w:rsidP="0018465C">
            <w:pPr>
              <w:jc w:val="both"/>
            </w:pPr>
            <w:r w:rsidRPr="00A863DD">
              <w:t>175</w:t>
            </w:r>
          </w:p>
        </w:tc>
        <w:tc>
          <w:tcPr>
            <w:tcW w:w="6778" w:type="dxa"/>
            <w:shd w:val="clear" w:color="auto" w:fill="auto"/>
            <w:noWrap/>
          </w:tcPr>
          <w:p w14:paraId="49DF9753" w14:textId="77777777" w:rsidR="00126A36" w:rsidRPr="00A863DD" w:rsidRDefault="00126A36" w:rsidP="0018465C">
            <w:pPr>
              <w:jc w:val="both"/>
            </w:pPr>
            <w:r w:rsidRPr="00A863DD">
              <w:t>POZO TIPO Ib - H=2.51-3.50m (TAPA CERCO H.FUNDIDO Y PELDAÑOS)</w:t>
            </w:r>
          </w:p>
        </w:tc>
        <w:tc>
          <w:tcPr>
            <w:tcW w:w="901" w:type="dxa"/>
            <w:shd w:val="clear" w:color="auto" w:fill="auto"/>
            <w:noWrap/>
          </w:tcPr>
          <w:p w14:paraId="21BD1A0E" w14:textId="77777777" w:rsidR="00126A36" w:rsidRPr="00A863DD" w:rsidRDefault="00126A36" w:rsidP="0018465C">
            <w:pPr>
              <w:jc w:val="both"/>
            </w:pPr>
            <w:r w:rsidRPr="00A863DD">
              <w:t>u</w:t>
            </w:r>
          </w:p>
        </w:tc>
      </w:tr>
      <w:tr w:rsidR="00126A36" w:rsidRPr="00A863DD" w14:paraId="4739FDB4" w14:textId="77777777" w:rsidTr="004A22C7">
        <w:trPr>
          <w:trHeight w:val="255"/>
          <w:jc w:val="center"/>
        </w:trPr>
        <w:tc>
          <w:tcPr>
            <w:tcW w:w="898" w:type="dxa"/>
            <w:shd w:val="clear" w:color="auto" w:fill="auto"/>
          </w:tcPr>
          <w:p w14:paraId="22FFBA45" w14:textId="77777777" w:rsidR="00126A36" w:rsidRPr="00A863DD" w:rsidRDefault="00126A36" w:rsidP="0018465C">
            <w:pPr>
              <w:jc w:val="both"/>
            </w:pPr>
            <w:r w:rsidRPr="00A863DD">
              <w:t>176</w:t>
            </w:r>
          </w:p>
        </w:tc>
        <w:tc>
          <w:tcPr>
            <w:tcW w:w="6778" w:type="dxa"/>
            <w:shd w:val="clear" w:color="auto" w:fill="auto"/>
            <w:noWrap/>
          </w:tcPr>
          <w:p w14:paraId="4799A708" w14:textId="77777777" w:rsidR="00126A36" w:rsidRPr="00A863DD" w:rsidRDefault="00126A36" w:rsidP="0018465C">
            <w:pPr>
              <w:jc w:val="both"/>
            </w:pPr>
            <w:r w:rsidRPr="00A863DD">
              <w:t>POZO TIPO Ib - H=3.51-4.50m (TAPA CERCO H.FUNDIDO Y PELDAÑOS)</w:t>
            </w:r>
          </w:p>
        </w:tc>
        <w:tc>
          <w:tcPr>
            <w:tcW w:w="901" w:type="dxa"/>
            <w:shd w:val="clear" w:color="auto" w:fill="auto"/>
            <w:noWrap/>
          </w:tcPr>
          <w:p w14:paraId="6CA9C00F" w14:textId="77777777" w:rsidR="00126A36" w:rsidRPr="00A863DD" w:rsidRDefault="00126A36" w:rsidP="0018465C">
            <w:pPr>
              <w:jc w:val="both"/>
            </w:pPr>
            <w:r w:rsidRPr="00A863DD">
              <w:t>u</w:t>
            </w:r>
          </w:p>
        </w:tc>
      </w:tr>
      <w:tr w:rsidR="00126A36" w:rsidRPr="00A863DD" w14:paraId="63E0A7A5" w14:textId="77777777" w:rsidTr="004A22C7">
        <w:trPr>
          <w:trHeight w:val="255"/>
          <w:jc w:val="center"/>
        </w:trPr>
        <w:tc>
          <w:tcPr>
            <w:tcW w:w="898" w:type="dxa"/>
            <w:shd w:val="clear" w:color="auto" w:fill="auto"/>
          </w:tcPr>
          <w:p w14:paraId="16C6BEC8" w14:textId="77777777" w:rsidR="00126A36" w:rsidRPr="00A863DD" w:rsidRDefault="00126A36" w:rsidP="0018465C">
            <w:pPr>
              <w:jc w:val="both"/>
            </w:pPr>
            <w:r w:rsidRPr="00A863DD">
              <w:t>203</w:t>
            </w:r>
          </w:p>
        </w:tc>
        <w:tc>
          <w:tcPr>
            <w:tcW w:w="6778" w:type="dxa"/>
            <w:shd w:val="clear" w:color="auto" w:fill="auto"/>
            <w:noWrap/>
          </w:tcPr>
          <w:p w14:paraId="6191B0B5" w14:textId="77777777" w:rsidR="00126A36" w:rsidRPr="00A863DD" w:rsidRDefault="00126A36" w:rsidP="0018465C">
            <w:pPr>
              <w:jc w:val="both"/>
            </w:pPr>
            <w:r w:rsidRPr="00A863DD">
              <w:t>POZO TIPO Ib - H=4.51-5.50m (TAPA CERCO H.FUNDIDO Y PELDAÑOS)</w:t>
            </w:r>
          </w:p>
        </w:tc>
        <w:tc>
          <w:tcPr>
            <w:tcW w:w="901" w:type="dxa"/>
            <w:shd w:val="clear" w:color="auto" w:fill="auto"/>
            <w:noWrap/>
          </w:tcPr>
          <w:p w14:paraId="2D34F67B" w14:textId="77777777" w:rsidR="00126A36" w:rsidRPr="00A863DD" w:rsidRDefault="00126A36" w:rsidP="0018465C">
            <w:pPr>
              <w:jc w:val="both"/>
            </w:pPr>
            <w:r w:rsidRPr="00A863DD">
              <w:t>u</w:t>
            </w:r>
          </w:p>
        </w:tc>
      </w:tr>
      <w:tr w:rsidR="00126A36" w:rsidRPr="00A863DD" w14:paraId="14E8CAB6" w14:textId="77777777" w:rsidTr="004A22C7">
        <w:trPr>
          <w:trHeight w:val="255"/>
          <w:jc w:val="center"/>
        </w:trPr>
        <w:tc>
          <w:tcPr>
            <w:tcW w:w="898" w:type="dxa"/>
            <w:shd w:val="clear" w:color="auto" w:fill="auto"/>
          </w:tcPr>
          <w:p w14:paraId="3C8C526A" w14:textId="77777777" w:rsidR="00126A36" w:rsidRPr="00A863DD" w:rsidRDefault="00126A36" w:rsidP="0018465C">
            <w:pPr>
              <w:jc w:val="both"/>
            </w:pPr>
            <w:r w:rsidRPr="00A863DD">
              <w:t>204</w:t>
            </w:r>
          </w:p>
        </w:tc>
        <w:tc>
          <w:tcPr>
            <w:tcW w:w="6778" w:type="dxa"/>
            <w:shd w:val="clear" w:color="auto" w:fill="auto"/>
            <w:noWrap/>
          </w:tcPr>
          <w:p w14:paraId="6E426E71" w14:textId="77777777" w:rsidR="00126A36" w:rsidRPr="00A863DD" w:rsidRDefault="00126A36" w:rsidP="0018465C">
            <w:pPr>
              <w:jc w:val="both"/>
            </w:pPr>
            <w:r w:rsidRPr="00A863DD">
              <w:t>POZO TIPO Ib - H=5.51-6.50m (TAPA CERCO H.FUNDIDO Y PELDAÑOS)</w:t>
            </w:r>
          </w:p>
        </w:tc>
        <w:tc>
          <w:tcPr>
            <w:tcW w:w="901" w:type="dxa"/>
            <w:shd w:val="clear" w:color="auto" w:fill="auto"/>
            <w:noWrap/>
          </w:tcPr>
          <w:p w14:paraId="0593DF43" w14:textId="77777777" w:rsidR="00126A36" w:rsidRPr="00A863DD" w:rsidRDefault="00126A36" w:rsidP="0018465C">
            <w:pPr>
              <w:jc w:val="both"/>
            </w:pPr>
            <w:r w:rsidRPr="00A863DD">
              <w:t>u</w:t>
            </w:r>
          </w:p>
        </w:tc>
      </w:tr>
      <w:tr w:rsidR="00126A36" w:rsidRPr="00A863DD" w14:paraId="5D7CDD08" w14:textId="77777777" w:rsidTr="004A22C7">
        <w:trPr>
          <w:trHeight w:val="255"/>
          <w:jc w:val="center"/>
        </w:trPr>
        <w:tc>
          <w:tcPr>
            <w:tcW w:w="898" w:type="dxa"/>
            <w:shd w:val="clear" w:color="auto" w:fill="auto"/>
          </w:tcPr>
          <w:p w14:paraId="41B55287" w14:textId="77777777" w:rsidR="00126A36" w:rsidRPr="00A863DD" w:rsidRDefault="00126A36" w:rsidP="0018465C">
            <w:pPr>
              <w:jc w:val="both"/>
            </w:pPr>
            <w:r w:rsidRPr="00A863DD">
              <w:t>177</w:t>
            </w:r>
          </w:p>
        </w:tc>
        <w:tc>
          <w:tcPr>
            <w:tcW w:w="6778" w:type="dxa"/>
            <w:shd w:val="clear" w:color="auto" w:fill="auto"/>
            <w:noWrap/>
          </w:tcPr>
          <w:p w14:paraId="642BD78A" w14:textId="77777777" w:rsidR="00126A36" w:rsidRPr="00A863DD" w:rsidRDefault="00126A36" w:rsidP="0018465C">
            <w:pPr>
              <w:jc w:val="both"/>
            </w:pPr>
            <w:r w:rsidRPr="00A863DD">
              <w:t>POZO TIPO Ic - H=1.21-2.50m (TAPA CERCO H.FUNDIDO Y PELDAÑOS)</w:t>
            </w:r>
          </w:p>
        </w:tc>
        <w:tc>
          <w:tcPr>
            <w:tcW w:w="901" w:type="dxa"/>
            <w:shd w:val="clear" w:color="auto" w:fill="auto"/>
            <w:noWrap/>
          </w:tcPr>
          <w:p w14:paraId="00F8A274" w14:textId="77777777" w:rsidR="00126A36" w:rsidRPr="00A863DD" w:rsidRDefault="00126A36" w:rsidP="0018465C">
            <w:pPr>
              <w:jc w:val="both"/>
            </w:pPr>
            <w:r w:rsidRPr="00A863DD">
              <w:t>u</w:t>
            </w:r>
          </w:p>
        </w:tc>
      </w:tr>
      <w:tr w:rsidR="00126A36" w:rsidRPr="00A863DD" w14:paraId="46C12674" w14:textId="77777777" w:rsidTr="004A22C7">
        <w:trPr>
          <w:trHeight w:val="255"/>
          <w:jc w:val="center"/>
        </w:trPr>
        <w:tc>
          <w:tcPr>
            <w:tcW w:w="898" w:type="dxa"/>
            <w:shd w:val="clear" w:color="auto" w:fill="auto"/>
          </w:tcPr>
          <w:p w14:paraId="1A387226" w14:textId="77777777" w:rsidR="00126A36" w:rsidRPr="00A863DD" w:rsidRDefault="00126A36" w:rsidP="0018465C">
            <w:pPr>
              <w:jc w:val="both"/>
            </w:pPr>
            <w:r w:rsidRPr="00A863DD">
              <w:t>178</w:t>
            </w:r>
          </w:p>
        </w:tc>
        <w:tc>
          <w:tcPr>
            <w:tcW w:w="6778" w:type="dxa"/>
            <w:shd w:val="clear" w:color="auto" w:fill="auto"/>
            <w:noWrap/>
          </w:tcPr>
          <w:p w14:paraId="027FCC83" w14:textId="77777777" w:rsidR="00126A36" w:rsidRPr="00A863DD" w:rsidRDefault="00126A36" w:rsidP="0018465C">
            <w:pPr>
              <w:jc w:val="both"/>
            </w:pPr>
            <w:r w:rsidRPr="00A863DD">
              <w:t>POZO TIPO Ic - H=2.51-3.50m (TAPA CERCO H.FUNDIDO Y PELDAÑOS)</w:t>
            </w:r>
          </w:p>
        </w:tc>
        <w:tc>
          <w:tcPr>
            <w:tcW w:w="901" w:type="dxa"/>
            <w:shd w:val="clear" w:color="auto" w:fill="auto"/>
            <w:noWrap/>
          </w:tcPr>
          <w:p w14:paraId="7BD5739C" w14:textId="77777777" w:rsidR="00126A36" w:rsidRPr="00A863DD" w:rsidRDefault="00126A36" w:rsidP="0018465C">
            <w:pPr>
              <w:jc w:val="both"/>
            </w:pPr>
            <w:r w:rsidRPr="00A863DD">
              <w:t>u</w:t>
            </w:r>
          </w:p>
        </w:tc>
      </w:tr>
      <w:tr w:rsidR="00126A36" w:rsidRPr="00A863DD" w14:paraId="00F73ED6" w14:textId="77777777" w:rsidTr="004A22C7">
        <w:trPr>
          <w:trHeight w:val="255"/>
          <w:jc w:val="center"/>
        </w:trPr>
        <w:tc>
          <w:tcPr>
            <w:tcW w:w="898" w:type="dxa"/>
            <w:shd w:val="clear" w:color="auto" w:fill="auto"/>
          </w:tcPr>
          <w:p w14:paraId="7AED0794" w14:textId="77777777" w:rsidR="00126A36" w:rsidRPr="00A863DD" w:rsidRDefault="00126A36" w:rsidP="0018465C">
            <w:pPr>
              <w:jc w:val="both"/>
            </w:pPr>
            <w:r w:rsidRPr="00A863DD">
              <w:t>190</w:t>
            </w:r>
          </w:p>
        </w:tc>
        <w:tc>
          <w:tcPr>
            <w:tcW w:w="6778" w:type="dxa"/>
            <w:shd w:val="clear" w:color="auto" w:fill="auto"/>
            <w:noWrap/>
          </w:tcPr>
          <w:p w14:paraId="7248B7FE" w14:textId="77777777" w:rsidR="00126A36" w:rsidRPr="00A863DD" w:rsidRDefault="00126A36" w:rsidP="0018465C">
            <w:pPr>
              <w:jc w:val="both"/>
            </w:pPr>
            <w:r w:rsidRPr="00A863DD">
              <w:t>POZO TIPO Ic - H=3.51-4.50m (TAPA CERCO H.FUNDIDO Y PELDAÑOS)</w:t>
            </w:r>
          </w:p>
        </w:tc>
        <w:tc>
          <w:tcPr>
            <w:tcW w:w="901" w:type="dxa"/>
            <w:shd w:val="clear" w:color="auto" w:fill="auto"/>
            <w:noWrap/>
          </w:tcPr>
          <w:p w14:paraId="6AC77598" w14:textId="77777777" w:rsidR="00126A36" w:rsidRPr="00A863DD" w:rsidRDefault="00126A36" w:rsidP="0018465C">
            <w:pPr>
              <w:jc w:val="both"/>
            </w:pPr>
            <w:r w:rsidRPr="00A863DD">
              <w:t>u</w:t>
            </w:r>
          </w:p>
        </w:tc>
      </w:tr>
      <w:tr w:rsidR="00126A36" w:rsidRPr="00A863DD" w14:paraId="0073BFFE" w14:textId="77777777" w:rsidTr="004A22C7">
        <w:trPr>
          <w:trHeight w:val="255"/>
          <w:jc w:val="center"/>
        </w:trPr>
        <w:tc>
          <w:tcPr>
            <w:tcW w:w="898" w:type="dxa"/>
            <w:shd w:val="clear" w:color="auto" w:fill="auto"/>
          </w:tcPr>
          <w:p w14:paraId="28323989" w14:textId="77777777" w:rsidR="00126A36" w:rsidRPr="00A863DD" w:rsidRDefault="00126A36" w:rsidP="0018465C">
            <w:pPr>
              <w:jc w:val="both"/>
            </w:pPr>
            <w:r w:rsidRPr="00A863DD">
              <w:t>205</w:t>
            </w:r>
          </w:p>
        </w:tc>
        <w:tc>
          <w:tcPr>
            <w:tcW w:w="6778" w:type="dxa"/>
            <w:shd w:val="clear" w:color="auto" w:fill="auto"/>
            <w:noWrap/>
          </w:tcPr>
          <w:p w14:paraId="29D6138A" w14:textId="77777777" w:rsidR="00126A36" w:rsidRPr="00A863DD" w:rsidRDefault="00126A36" w:rsidP="0018465C">
            <w:pPr>
              <w:jc w:val="both"/>
            </w:pPr>
            <w:r w:rsidRPr="00A863DD">
              <w:t>POZO TIPO Ic - H=4.51-5.50m (TAPA CERCO H.FUNDIDO Y PELDAÑOS)</w:t>
            </w:r>
          </w:p>
        </w:tc>
        <w:tc>
          <w:tcPr>
            <w:tcW w:w="901" w:type="dxa"/>
            <w:shd w:val="clear" w:color="auto" w:fill="auto"/>
            <w:noWrap/>
          </w:tcPr>
          <w:p w14:paraId="14B86127" w14:textId="77777777" w:rsidR="00126A36" w:rsidRPr="00A863DD" w:rsidRDefault="00126A36" w:rsidP="0018465C">
            <w:pPr>
              <w:jc w:val="both"/>
            </w:pPr>
            <w:r w:rsidRPr="00A863DD">
              <w:t>u</w:t>
            </w:r>
          </w:p>
        </w:tc>
      </w:tr>
      <w:tr w:rsidR="00126A36" w:rsidRPr="00A863DD" w14:paraId="77E0714D" w14:textId="77777777" w:rsidTr="004A22C7">
        <w:trPr>
          <w:trHeight w:val="255"/>
          <w:jc w:val="center"/>
        </w:trPr>
        <w:tc>
          <w:tcPr>
            <w:tcW w:w="898" w:type="dxa"/>
            <w:shd w:val="clear" w:color="auto" w:fill="auto"/>
          </w:tcPr>
          <w:p w14:paraId="7399328C" w14:textId="77777777" w:rsidR="00126A36" w:rsidRPr="00A863DD" w:rsidRDefault="00126A36" w:rsidP="0018465C">
            <w:pPr>
              <w:jc w:val="both"/>
            </w:pPr>
            <w:r w:rsidRPr="00A863DD">
              <w:t>206</w:t>
            </w:r>
          </w:p>
        </w:tc>
        <w:tc>
          <w:tcPr>
            <w:tcW w:w="6778" w:type="dxa"/>
            <w:shd w:val="clear" w:color="auto" w:fill="auto"/>
            <w:noWrap/>
          </w:tcPr>
          <w:p w14:paraId="5735210E" w14:textId="77777777" w:rsidR="00126A36" w:rsidRPr="00A863DD" w:rsidRDefault="00126A36" w:rsidP="0018465C">
            <w:pPr>
              <w:jc w:val="both"/>
            </w:pPr>
            <w:r w:rsidRPr="00A863DD">
              <w:t>POZO TIPO Ic - H=5.51-6.50m (TAPA CERCO H.FUNDIDO Y PELDAÑOS)</w:t>
            </w:r>
          </w:p>
        </w:tc>
        <w:tc>
          <w:tcPr>
            <w:tcW w:w="901" w:type="dxa"/>
            <w:shd w:val="clear" w:color="auto" w:fill="auto"/>
            <w:noWrap/>
          </w:tcPr>
          <w:p w14:paraId="2C41EAFB" w14:textId="77777777" w:rsidR="00126A36" w:rsidRPr="00A863DD" w:rsidRDefault="00126A36" w:rsidP="0018465C">
            <w:pPr>
              <w:jc w:val="both"/>
            </w:pPr>
            <w:r w:rsidRPr="00A863DD">
              <w:t>u</w:t>
            </w:r>
          </w:p>
        </w:tc>
      </w:tr>
      <w:tr w:rsidR="00126A36" w:rsidRPr="00A863DD" w14:paraId="469B295A" w14:textId="77777777" w:rsidTr="004A22C7">
        <w:trPr>
          <w:trHeight w:val="255"/>
          <w:jc w:val="center"/>
        </w:trPr>
        <w:tc>
          <w:tcPr>
            <w:tcW w:w="898" w:type="dxa"/>
            <w:shd w:val="clear" w:color="auto" w:fill="auto"/>
          </w:tcPr>
          <w:p w14:paraId="78679A2B" w14:textId="77777777" w:rsidR="00126A36" w:rsidRPr="00A863DD" w:rsidRDefault="00126A36" w:rsidP="0018465C">
            <w:pPr>
              <w:jc w:val="both"/>
            </w:pPr>
            <w:r w:rsidRPr="00A863DD">
              <w:t>207</w:t>
            </w:r>
          </w:p>
        </w:tc>
        <w:tc>
          <w:tcPr>
            <w:tcW w:w="6778" w:type="dxa"/>
            <w:shd w:val="clear" w:color="auto" w:fill="auto"/>
            <w:noWrap/>
          </w:tcPr>
          <w:p w14:paraId="399265EC" w14:textId="77777777" w:rsidR="00126A36" w:rsidRPr="00A863DD" w:rsidRDefault="00126A36" w:rsidP="0018465C">
            <w:pPr>
              <w:jc w:val="both"/>
            </w:pPr>
            <w:r w:rsidRPr="00A863DD">
              <w:t>POZO TIPO Ic - H=6.51-7.50m (TAPA CERCO H.FUNDIDO Y PELDAÑOS)</w:t>
            </w:r>
          </w:p>
        </w:tc>
        <w:tc>
          <w:tcPr>
            <w:tcW w:w="901" w:type="dxa"/>
            <w:shd w:val="clear" w:color="auto" w:fill="auto"/>
            <w:noWrap/>
          </w:tcPr>
          <w:p w14:paraId="405CE3C7" w14:textId="77777777" w:rsidR="00126A36" w:rsidRPr="00A863DD" w:rsidRDefault="00126A36" w:rsidP="0018465C">
            <w:pPr>
              <w:jc w:val="both"/>
            </w:pPr>
            <w:r w:rsidRPr="00A863DD">
              <w:t>u</w:t>
            </w:r>
          </w:p>
        </w:tc>
      </w:tr>
      <w:tr w:rsidR="00126A36" w:rsidRPr="00A863DD" w14:paraId="7B847F27" w14:textId="77777777" w:rsidTr="004A22C7">
        <w:trPr>
          <w:trHeight w:val="255"/>
          <w:jc w:val="center"/>
        </w:trPr>
        <w:tc>
          <w:tcPr>
            <w:tcW w:w="898" w:type="dxa"/>
            <w:shd w:val="clear" w:color="auto" w:fill="auto"/>
          </w:tcPr>
          <w:p w14:paraId="498E364A" w14:textId="77777777" w:rsidR="00126A36" w:rsidRPr="00A863DD" w:rsidRDefault="00126A36" w:rsidP="0018465C">
            <w:pPr>
              <w:jc w:val="both"/>
            </w:pPr>
            <w:r w:rsidRPr="00A863DD">
              <w:t>191</w:t>
            </w:r>
          </w:p>
        </w:tc>
        <w:tc>
          <w:tcPr>
            <w:tcW w:w="6778" w:type="dxa"/>
            <w:shd w:val="clear" w:color="auto" w:fill="auto"/>
            <w:noWrap/>
          </w:tcPr>
          <w:p w14:paraId="6FC5917E" w14:textId="77777777" w:rsidR="00126A36" w:rsidRPr="00A863DD" w:rsidRDefault="00126A36" w:rsidP="0018465C">
            <w:pPr>
              <w:jc w:val="both"/>
            </w:pPr>
            <w:r w:rsidRPr="00A863DD">
              <w:t>POZO TIPO Id - H=2.51-3.50m (TAPA CERCO H.FUNDIDO Y PELDAÑOS)</w:t>
            </w:r>
          </w:p>
        </w:tc>
        <w:tc>
          <w:tcPr>
            <w:tcW w:w="901" w:type="dxa"/>
            <w:shd w:val="clear" w:color="auto" w:fill="auto"/>
            <w:noWrap/>
          </w:tcPr>
          <w:p w14:paraId="096B7C19" w14:textId="77777777" w:rsidR="00126A36" w:rsidRPr="00A863DD" w:rsidRDefault="00126A36" w:rsidP="0018465C">
            <w:pPr>
              <w:jc w:val="both"/>
            </w:pPr>
            <w:r w:rsidRPr="00A863DD">
              <w:t>u</w:t>
            </w:r>
          </w:p>
        </w:tc>
      </w:tr>
      <w:tr w:rsidR="00126A36" w:rsidRPr="00A863DD" w14:paraId="595EB92D" w14:textId="77777777" w:rsidTr="004A22C7">
        <w:trPr>
          <w:trHeight w:val="255"/>
          <w:jc w:val="center"/>
        </w:trPr>
        <w:tc>
          <w:tcPr>
            <w:tcW w:w="898" w:type="dxa"/>
            <w:shd w:val="clear" w:color="auto" w:fill="auto"/>
          </w:tcPr>
          <w:p w14:paraId="250F0497" w14:textId="77777777" w:rsidR="00126A36" w:rsidRPr="00A863DD" w:rsidRDefault="00126A36" w:rsidP="0018465C">
            <w:pPr>
              <w:jc w:val="both"/>
            </w:pPr>
            <w:r w:rsidRPr="00A863DD">
              <w:t>192</w:t>
            </w:r>
          </w:p>
        </w:tc>
        <w:tc>
          <w:tcPr>
            <w:tcW w:w="6778" w:type="dxa"/>
            <w:shd w:val="clear" w:color="auto" w:fill="auto"/>
            <w:noWrap/>
          </w:tcPr>
          <w:p w14:paraId="4C2FCD6D" w14:textId="77777777" w:rsidR="00126A36" w:rsidRPr="00A863DD" w:rsidRDefault="00126A36" w:rsidP="0018465C">
            <w:pPr>
              <w:jc w:val="both"/>
            </w:pPr>
            <w:r w:rsidRPr="00A863DD">
              <w:t>POZO TIPO Id - H=3.51-4.50m (TAPA CERCO H.FUNDIDO Y PELDAÑOS)</w:t>
            </w:r>
          </w:p>
        </w:tc>
        <w:tc>
          <w:tcPr>
            <w:tcW w:w="901" w:type="dxa"/>
            <w:shd w:val="clear" w:color="auto" w:fill="auto"/>
            <w:noWrap/>
          </w:tcPr>
          <w:p w14:paraId="60E8ADC1" w14:textId="77777777" w:rsidR="00126A36" w:rsidRPr="00A863DD" w:rsidRDefault="00126A36" w:rsidP="0018465C">
            <w:pPr>
              <w:jc w:val="both"/>
            </w:pPr>
            <w:r w:rsidRPr="00A863DD">
              <w:t>u</w:t>
            </w:r>
          </w:p>
        </w:tc>
      </w:tr>
      <w:tr w:rsidR="00126A36" w:rsidRPr="00A863DD" w14:paraId="70EEB332" w14:textId="77777777" w:rsidTr="004A22C7">
        <w:trPr>
          <w:trHeight w:val="255"/>
          <w:jc w:val="center"/>
        </w:trPr>
        <w:tc>
          <w:tcPr>
            <w:tcW w:w="898" w:type="dxa"/>
            <w:shd w:val="clear" w:color="auto" w:fill="auto"/>
          </w:tcPr>
          <w:p w14:paraId="21F2DB0D" w14:textId="77777777" w:rsidR="00126A36" w:rsidRPr="00A863DD" w:rsidRDefault="00126A36" w:rsidP="0018465C">
            <w:pPr>
              <w:jc w:val="both"/>
            </w:pPr>
            <w:r w:rsidRPr="00A863DD">
              <w:t>193</w:t>
            </w:r>
          </w:p>
        </w:tc>
        <w:tc>
          <w:tcPr>
            <w:tcW w:w="6778" w:type="dxa"/>
            <w:shd w:val="clear" w:color="auto" w:fill="auto"/>
            <w:noWrap/>
          </w:tcPr>
          <w:p w14:paraId="7CCA442E" w14:textId="77777777" w:rsidR="00126A36" w:rsidRPr="00A863DD" w:rsidRDefault="00126A36" w:rsidP="0018465C">
            <w:pPr>
              <w:jc w:val="both"/>
            </w:pPr>
            <w:r w:rsidRPr="00A863DD">
              <w:t>POZO TIPO Id - H=4.51-5.50m (TAPA CERCO H.FUNDIDO Y PELDAÑOS)</w:t>
            </w:r>
          </w:p>
        </w:tc>
        <w:tc>
          <w:tcPr>
            <w:tcW w:w="901" w:type="dxa"/>
            <w:shd w:val="clear" w:color="auto" w:fill="auto"/>
            <w:noWrap/>
          </w:tcPr>
          <w:p w14:paraId="76A69D55" w14:textId="77777777" w:rsidR="00126A36" w:rsidRPr="00A863DD" w:rsidRDefault="00126A36" w:rsidP="0018465C">
            <w:pPr>
              <w:jc w:val="both"/>
            </w:pPr>
            <w:r w:rsidRPr="00A863DD">
              <w:t>u</w:t>
            </w:r>
          </w:p>
        </w:tc>
      </w:tr>
      <w:tr w:rsidR="00126A36" w:rsidRPr="00A863DD" w14:paraId="1555321A" w14:textId="77777777" w:rsidTr="004A22C7">
        <w:trPr>
          <w:trHeight w:val="255"/>
          <w:jc w:val="center"/>
        </w:trPr>
        <w:tc>
          <w:tcPr>
            <w:tcW w:w="898" w:type="dxa"/>
            <w:shd w:val="clear" w:color="auto" w:fill="auto"/>
          </w:tcPr>
          <w:p w14:paraId="105D85F8" w14:textId="77777777" w:rsidR="00126A36" w:rsidRPr="00A863DD" w:rsidRDefault="00126A36" w:rsidP="0018465C">
            <w:pPr>
              <w:jc w:val="both"/>
            </w:pPr>
            <w:r w:rsidRPr="00A863DD">
              <w:t>194</w:t>
            </w:r>
          </w:p>
        </w:tc>
        <w:tc>
          <w:tcPr>
            <w:tcW w:w="6778" w:type="dxa"/>
            <w:shd w:val="clear" w:color="auto" w:fill="auto"/>
            <w:noWrap/>
          </w:tcPr>
          <w:p w14:paraId="6EE937DC" w14:textId="77777777" w:rsidR="00126A36" w:rsidRPr="00A863DD" w:rsidRDefault="00126A36" w:rsidP="0018465C">
            <w:pPr>
              <w:jc w:val="both"/>
            </w:pPr>
            <w:r w:rsidRPr="00A863DD">
              <w:t>POZO TIPO IIa-H=2.51-3.50m (TAPA CERCO H.FUNDIDO Y PELDAÑOS)</w:t>
            </w:r>
          </w:p>
        </w:tc>
        <w:tc>
          <w:tcPr>
            <w:tcW w:w="901" w:type="dxa"/>
            <w:shd w:val="clear" w:color="auto" w:fill="auto"/>
            <w:noWrap/>
          </w:tcPr>
          <w:p w14:paraId="0410D8AE" w14:textId="77777777" w:rsidR="00126A36" w:rsidRPr="00A863DD" w:rsidRDefault="00126A36" w:rsidP="0018465C">
            <w:pPr>
              <w:jc w:val="both"/>
            </w:pPr>
            <w:r w:rsidRPr="00A863DD">
              <w:t>u</w:t>
            </w:r>
          </w:p>
        </w:tc>
      </w:tr>
      <w:tr w:rsidR="00126A36" w:rsidRPr="00A863DD" w14:paraId="2B9801DC" w14:textId="77777777" w:rsidTr="004A22C7">
        <w:trPr>
          <w:trHeight w:val="255"/>
          <w:jc w:val="center"/>
        </w:trPr>
        <w:tc>
          <w:tcPr>
            <w:tcW w:w="898" w:type="dxa"/>
            <w:shd w:val="clear" w:color="auto" w:fill="auto"/>
          </w:tcPr>
          <w:p w14:paraId="006FCD57" w14:textId="77777777" w:rsidR="00126A36" w:rsidRPr="00A863DD" w:rsidRDefault="00126A36" w:rsidP="0018465C">
            <w:pPr>
              <w:jc w:val="both"/>
            </w:pPr>
            <w:r w:rsidRPr="00A863DD">
              <w:t>179</w:t>
            </w:r>
          </w:p>
        </w:tc>
        <w:tc>
          <w:tcPr>
            <w:tcW w:w="6778" w:type="dxa"/>
            <w:shd w:val="clear" w:color="auto" w:fill="auto"/>
            <w:noWrap/>
          </w:tcPr>
          <w:p w14:paraId="5C25376E" w14:textId="77777777" w:rsidR="00126A36" w:rsidRPr="00A863DD" w:rsidRDefault="00126A36" w:rsidP="0018465C">
            <w:pPr>
              <w:jc w:val="both"/>
            </w:pPr>
            <w:r w:rsidRPr="00A863DD">
              <w:t>POZO TIPO IIa-H=3.51-4.50m (TAPA CERCO H.FUNDIDO Y PELDAÑOS)</w:t>
            </w:r>
          </w:p>
        </w:tc>
        <w:tc>
          <w:tcPr>
            <w:tcW w:w="901" w:type="dxa"/>
            <w:shd w:val="clear" w:color="auto" w:fill="auto"/>
            <w:noWrap/>
          </w:tcPr>
          <w:p w14:paraId="1ACC52FA" w14:textId="77777777" w:rsidR="00126A36" w:rsidRPr="00A863DD" w:rsidRDefault="00126A36" w:rsidP="0018465C">
            <w:pPr>
              <w:jc w:val="both"/>
            </w:pPr>
            <w:r w:rsidRPr="00A863DD">
              <w:t>u</w:t>
            </w:r>
          </w:p>
        </w:tc>
      </w:tr>
      <w:tr w:rsidR="00126A36" w:rsidRPr="00A863DD" w14:paraId="59E5A625" w14:textId="77777777" w:rsidTr="004A22C7">
        <w:trPr>
          <w:trHeight w:val="255"/>
          <w:jc w:val="center"/>
        </w:trPr>
        <w:tc>
          <w:tcPr>
            <w:tcW w:w="898" w:type="dxa"/>
            <w:shd w:val="clear" w:color="auto" w:fill="auto"/>
          </w:tcPr>
          <w:p w14:paraId="018C21E1" w14:textId="77777777" w:rsidR="00126A36" w:rsidRPr="00A863DD" w:rsidRDefault="00126A36" w:rsidP="0018465C">
            <w:pPr>
              <w:jc w:val="both"/>
            </w:pPr>
            <w:r w:rsidRPr="00A863DD">
              <w:t>195</w:t>
            </w:r>
          </w:p>
        </w:tc>
        <w:tc>
          <w:tcPr>
            <w:tcW w:w="6778" w:type="dxa"/>
            <w:shd w:val="clear" w:color="auto" w:fill="auto"/>
            <w:noWrap/>
          </w:tcPr>
          <w:p w14:paraId="77FC56C1" w14:textId="77777777" w:rsidR="00126A36" w:rsidRPr="00A863DD" w:rsidRDefault="00126A36" w:rsidP="0018465C">
            <w:pPr>
              <w:jc w:val="both"/>
            </w:pPr>
            <w:r w:rsidRPr="00A863DD">
              <w:t>POZO TIPO IIa-H=4.51-5.50m (TAPA CERCO H.FUNDIDO Y PELDAÑOS)</w:t>
            </w:r>
          </w:p>
        </w:tc>
        <w:tc>
          <w:tcPr>
            <w:tcW w:w="901" w:type="dxa"/>
            <w:shd w:val="clear" w:color="auto" w:fill="auto"/>
            <w:noWrap/>
          </w:tcPr>
          <w:p w14:paraId="269915CA" w14:textId="77777777" w:rsidR="00126A36" w:rsidRPr="00A863DD" w:rsidRDefault="00126A36" w:rsidP="0018465C">
            <w:pPr>
              <w:jc w:val="both"/>
            </w:pPr>
            <w:r w:rsidRPr="00A863DD">
              <w:t>u</w:t>
            </w:r>
          </w:p>
        </w:tc>
      </w:tr>
      <w:tr w:rsidR="00126A36" w:rsidRPr="00A863DD" w14:paraId="6E3867D2" w14:textId="77777777" w:rsidTr="004A22C7">
        <w:trPr>
          <w:trHeight w:val="255"/>
          <w:jc w:val="center"/>
        </w:trPr>
        <w:tc>
          <w:tcPr>
            <w:tcW w:w="898" w:type="dxa"/>
            <w:shd w:val="clear" w:color="auto" w:fill="auto"/>
          </w:tcPr>
          <w:p w14:paraId="5A23C962" w14:textId="77777777" w:rsidR="00126A36" w:rsidRPr="00A863DD" w:rsidRDefault="00126A36" w:rsidP="0018465C">
            <w:pPr>
              <w:jc w:val="both"/>
            </w:pPr>
            <w:r w:rsidRPr="00A863DD">
              <w:t>209</w:t>
            </w:r>
          </w:p>
        </w:tc>
        <w:tc>
          <w:tcPr>
            <w:tcW w:w="6778" w:type="dxa"/>
            <w:shd w:val="clear" w:color="auto" w:fill="auto"/>
            <w:noWrap/>
          </w:tcPr>
          <w:p w14:paraId="29F19CAE" w14:textId="77777777" w:rsidR="00126A36" w:rsidRPr="00A863DD" w:rsidRDefault="00126A36" w:rsidP="0018465C">
            <w:pPr>
              <w:jc w:val="both"/>
            </w:pPr>
            <w:r w:rsidRPr="00A863DD">
              <w:t>POZO TIPO IIb-H=3.51-4.50m (TAPA CERCO H.FUNDIDO Y PELDAÑOS)</w:t>
            </w:r>
          </w:p>
        </w:tc>
        <w:tc>
          <w:tcPr>
            <w:tcW w:w="901" w:type="dxa"/>
            <w:shd w:val="clear" w:color="auto" w:fill="auto"/>
            <w:noWrap/>
          </w:tcPr>
          <w:p w14:paraId="35147E27" w14:textId="77777777" w:rsidR="00126A36" w:rsidRPr="00A863DD" w:rsidRDefault="00126A36" w:rsidP="0018465C">
            <w:pPr>
              <w:jc w:val="both"/>
            </w:pPr>
            <w:r w:rsidRPr="00A863DD">
              <w:t>u</w:t>
            </w:r>
          </w:p>
        </w:tc>
      </w:tr>
      <w:tr w:rsidR="00126A36" w:rsidRPr="00A863DD" w14:paraId="4ACE3269" w14:textId="77777777" w:rsidTr="004A22C7">
        <w:trPr>
          <w:trHeight w:val="255"/>
          <w:jc w:val="center"/>
        </w:trPr>
        <w:tc>
          <w:tcPr>
            <w:tcW w:w="898" w:type="dxa"/>
            <w:shd w:val="clear" w:color="auto" w:fill="auto"/>
          </w:tcPr>
          <w:p w14:paraId="04F3D256" w14:textId="77777777" w:rsidR="00126A36" w:rsidRPr="00A863DD" w:rsidRDefault="00126A36" w:rsidP="0018465C">
            <w:pPr>
              <w:jc w:val="both"/>
            </w:pPr>
            <w:r w:rsidRPr="00A863DD">
              <w:t>196</w:t>
            </w:r>
          </w:p>
        </w:tc>
        <w:tc>
          <w:tcPr>
            <w:tcW w:w="6778" w:type="dxa"/>
            <w:shd w:val="clear" w:color="auto" w:fill="auto"/>
            <w:noWrap/>
          </w:tcPr>
          <w:p w14:paraId="18D8E837" w14:textId="77777777" w:rsidR="00126A36" w:rsidRPr="00AC4C6D" w:rsidRDefault="00126A36" w:rsidP="0018465C">
            <w:pPr>
              <w:jc w:val="both"/>
              <w:rPr>
                <w:lang w:val="pt-PT"/>
              </w:rPr>
            </w:pPr>
            <w:r w:rsidRPr="00AC4C6D">
              <w:rPr>
                <w:lang w:val="pt-PT"/>
              </w:rPr>
              <w:t>POZO Tipo III H=3.89m (POZO PEN-05)</w:t>
            </w:r>
          </w:p>
        </w:tc>
        <w:tc>
          <w:tcPr>
            <w:tcW w:w="901" w:type="dxa"/>
            <w:shd w:val="clear" w:color="auto" w:fill="auto"/>
            <w:noWrap/>
          </w:tcPr>
          <w:p w14:paraId="54513795" w14:textId="77777777" w:rsidR="00126A36" w:rsidRPr="00A863DD" w:rsidRDefault="00126A36" w:rsidP="0018465C">
            <w:pPr>
              <w:jc w:val="both"/>
            </w:pPr>
            <w:r w:rsidRPr="00A863DD">
              <w:t>u</w:t>
            </w:r>
          </w:p>
        </w:tc>
      </w:tr>
      <w:tr w:rsidR="00126A36" w:rsidRPr="00A863DD" w14:paraId="434989CF" w14:textId="77777777" w:rsidTr="004A22C7">
        <w:trPr>
          <w:trHeight w:val="255"/>
          <w:jc w:val="center"/>
        </w:trPr>
        <w:tc>
          <w:tcPr>
            <w:tcW w:w="898" w:type="dxa"/>
            <w:shd w:val="clear" w:color="auto" w:fill="auto"/>
          </w:tcPr>
          <w:p w14:paraId="6370B378" w14:textId="77777777" w:rsidR="00126A36" w:rsidRPr="00A863DD" w:rsidRDefault="00126A36" w:rsidP="0018465C">
            <w:pPr>
              <w:jc w:val="both"/>
            </w:pPr>
            <w:r w:rsidRPr="00A863DD">
              <w:t>197</w:t>
            </w:r>
          </w:p>
        </w:tc>
        <w:tc>
          <w:tcPr>
            <w:tcW w:w="6778" w:type="dxa"/>
            <w:shd w:val="clear" w:color="auto" w:fill="auto"/>
            <w:noWrap/>
          </w:tcPr>
          <w:p w14:paraId="75A1EDD0" w14:textId="77777777" w:rsidR="00126A36" w:rsidRPr="00AC4C6D" w:rsidRDefault="00126A36" w:rsidP="0018465C">
            <w:pPr>
              <w:jc w:val="both"/>
              <w:rPr>
                <w:lang w:val="pt-PT"/>
              </w:rPr>
            </w:pPr>
            <w:r w:rsidRPr="00AC4C6D">
              <w:rPr>
                <w:lang w:val="pt-PT"/>
              </w:rPr>
              <w:t>POZO Tipo III H=3.97m (POZO PEN-20)</w:t>
            </w:r>
          </w:p>
        </w:tc>
        <w:tc>
          <w:tcPr>
            <w:tcW w:w="901" w:type="dxa"/>
            <w:shd w:val="clear" w:color="auto" w:fill="auto"/>
            <w:noWrap/>
          </w:tcPr>
          <w:p w14:paraId="602D41FE" w14:textId="77777777" w:rsidR="00126A36" w:rsidRPr="00A863DD" w:rsidRDefault="00126A36" w:rsidP="0018465C">
            <w:pPr>
              <w:jc w:val="both"/>
            </w:pPr>
            <w:r w:rsidRPr="00A863DD">
              <w:t>u</w:t>
            </w:r>
          </w:p>
        </w:tc>
      </w:tr>
      <w:tr w:rsidR="00126A36" w:rsidRPr="00A863DD" w14:paraId="3D797187" w14:textId="77777777" w:rsidTr="004A22C7">
        <w:trPr>
          <w:trHeight w:val="255"/>
          <w:jc w:val="center"/>
        </w:trPr>
        <w:tc>
          <w:tcPr>
            <w:tcW w:w="898" w:type="dxa"/>
            <w:shd w:val="clear" w:color="auto" w:fill="auto"/>
          </w:tcPr>
          <w:p w14:paraId="7738B08C" w14:textId="77777777" w:rsidR="00126A36" w:rsidRPr="00A863DD" w:rsidRDefault="00126A36" w:rsidP="0018465C">
            <w:pPr>
              <w:jc w:val="both"/>
            </w:pPr>
            <w:r w:rsidRPr="00A863DD">
              <w:t>197</w:t>
            </w:r>
          </w:p>
        </w:tc>
        <w:tc>
          <w:tcPr>
            <w:tcW w:w="6778" w:type="dxa"/>
            <w:shd w:val="clear" w:color="auto" w:fill="auto"/>
            <w:noWrap/>
          </w:tcPr>
          <w:p w14:paraId="54D9EFB5" w14:textId="77777777" w:rsidR="00126A36" w:rsidRPr="00AC4C6D" w:rsidRDefault="00126A36" w:rsidP="0018465C">
            <w:pPr>
              <w:jc w:val="both"/>
              <w:rPr>
                <w:lang w:val="pt-PT"/>
              </w:rPr>
            </w:pPr>
            <w:r w:rsidRPr="00AC4C6D">
              <w:rPr>
                <w:lang w:val="pt-PT"/>
              </w:rPr>
              <w:t>POZO Tipo III H=4.05m (POZO PEN-26)</w:t>
            </w:r>
          </w:p>
        </w:tc>
        <w:tc>
          <w:tcPr>
            <w:tcW w:w="901" w:type="dxa"/>
            <w:shd w:val="clear" w:color="auto" w:fill="auto"/>
            <w:noWrap/>
          </w:tcPr>
          <w:p w14:paraId="47CDCE8A" w14:textId="77777777" w:rsidR="00126A36" w:rsidRPr="00A863DD" w:rsidRDefault="00126A36" w:rsidP="0018465C">
            <w:pPr>
              <w:jc w:val="both"/>
            </w:pPr>
            <w:r w:rsidRPr="00A863DD">
              <w:t>u</w:t>
            </w:r>
          </w:p>
        </w:tc>
      </w:tr>
      <w:tr w:rsidR="00126A36" w:rsidRPr="00A863DD" w14:paraId="7ADA8907" w14:textId="77777777" w:rsidTr="004A22C7">
        <w:trPr>
          <w:trHeight w:val="255"/>
          <w:jc w:val="center"/>
        </w:trPr>
        <w:tc>
          <w:tcPr>
            <w:tcW w:w="898" w:type="dxa"/>
            <w:shd w:val="clear" w:color="auto" w:fill="auto"/>
          </w:tcPr>
          <w:p w14:paraId="7705295F" w14:textId="77777777" w:rsidR="00126A36" w:rsidRPr="00A863DD" w:rsidRDefault="00126A36" w:rsidP="0018465C">
            <w:pPr>
              <w:jc w:val="both"/>
            </w:pPr>
            <w:r w:rsidRPr="00A863DD">
              <w:t>197</w:t>
            </w:r>
          </w:p>
        </w:tc>
        <w:tc>
          <w:tcPr>
            <w:tcW w:w="6778" w:type="dxa"/>
            <w:shd w:val="clear" w:color="auto" w:fill="auto"/>
            <w:noWrap/>
          </w:tcPr>
          <w:p w14:paraId="1C111FD8" w14:textId="77777777" w:rsidR="00126A36" w:rsidRPr="00AC4C6D" w:rsidRDefault="00126A36" w:rsidP="0018465C">
            <w:pPr>
              <w:jc w:val="both"/>
              <w:rPr>
                <w:lang w:val="pt-PT"/>
              </w:rPr>
            </w:pPr>
            <w:r w:rsidRPr="00AC4C6D">
              <w:rPr>
                <w:lang w:val="pt-PT"/>
              </w:rPr>
              <w:t>POZO Tipo III H=4.27m (POZO PLA-022)</w:t>
            </w:r>
          </w:p>
        </w:tc>
        <w:tc>
          <w:tcPr>
            <w:tcW w:w="901" w:type="dxa"/>
            <w:shd w:val="clear" w:color="auto" w:fill="auto"/>
            <w:noWrap/>
          </w:tcPr>
          <w:p w14:paraId="57FF5E89" w14:textId="77777777" w:rsidR="00126A36" w:rsidRPr="00A863DD" w:rsidRDefault="00126A36" w:rsidP="0018465C">
            <w:pPr>
              <w:jc w:val="both"/>
            </w:pPr>
            <w:r w:rsidRPr="00A863DD">
              <w:t>u</w:t>
            </w:r>
          </w:p>
        </w:tc>
      </w:tr>
    </w:tbl>
    <w:p w14:paraId="2CC7DAE3" w14:textId="77777777" w:rsidR="00126A36" w:rsidRPr="00A863DD" w:rsidRDefault="00126A36" w:rsidP="0018465C">
      <w:pPr>
        <w:jc w:val="both"/>
      </w:pPr>
    </w:p>
    <w:p w14:paraId="0A250E5C" w14:textId="77777777" w:rsidR="00126A36" w:rsidRPr="00A863DD" w:rsidRDefault="00126A36" w:rsidP="0018465C">
      <w:pPr>
        <w:pStyle w:val="Ttulo2"/>
        <w:jc w:val="both"/>
        <w:rPr>
          <w:rFonts w:ascii="Times New Roman" w:hAnsi="Times New Roman"/>
          <w:sz w:val="24"/>
          <w:lang w:eastAsia="es-EC"/>
        </w:rPr>
      </w:pPr>
      <w:r w:rsidRPr="00A863DD">
        <w:rPr>
          <w:rFonts w:ascii="Times New Roman" w:hAnsi="Times New Roman"/>
          <w:sz w:val="24"/>
          <w:lang w:eastAsia="es-EC"/>
        </w:rPr>
        <w:t>CAJA DE REVISIÓN (INCLUYE TAPA H.S.)</w:t>
      </w:r>
    </w:p>
    <w:p w14:paraId="4AA4955F" w14:textId="77777777" w:rsidR="00126A36" w:rsidRPr="00A863DD" w:rsidRDefault="00126A36" w:rsidP="0018465C">
      <w:pPr>
        <w:jc w:val="both"/>
        <w:rPr>
          <w:b/>
        </w:rPr>
      </w:pPr>
    </w:p>
    <w:p w14:paraId="27032EF6" w14:textId="77777777" w:rsidR="00126A36" w:rsidRPr="00A863DD" w:rsidRDefault="00126A36" w:rsidP="0018465C">
      <w:pPr>
        <w:jc w:val="both"/>
      </w:pPr>
      <w:r w:rsidRPr="00A863DD">
        <w:rPr>
          <w:b/>
        </w:rPr>
        <w:t>Unidad:</w:t>
      </w:r>
      <w:r w:rsidRPr="00A863DD">
        <w:t xml:space="preserve"> unidad (u)</w:t>
      </w:r>
    </w:p>
    <w:p w14:paraId="402D57DA" w14:textId="77777777" w:rsidR="00126A36" w:rsidRPr="00A863DD" w:rsidRDefault="00126A36" w:rsidP="0018465C">
      <w:pPr>
        <w:jc w:val="both"/>
      </w:pPr>
      <w:r w:rsidRPr="00A863DD">
        <w:rPr>
          <w:b/>
        </w:rPr>
        <w:t>Equipo mínimo:</w:t>
      </w:r>
      <w:r w:rsidRPr="00A863DD">
        <w:t xml:space="preserve"> herramienta menor</w:t>
      </w:r>
    </w:p>
    <w:p w14:paraId="269020C9" w14:textId="77777777" w:rsidR="00126A36" w:rsidRPr="00A863DD" w:rsidRDefault="00126A36" w:rsidP="0018465C">
      <w:pPr>
        <w:jc w:val="both"/>
      </w:pPr>
      <w:r w:rsidRPr="00A863DD">
        <w:rPr>
          <w:b/>
        </w:rPr>
        <w:t xml:space="preserve">Materiales: </w:t>
      </w:r>
      <w:r w:rsidRPr="00A863DD">
        <w:t xml:space="preserve">ladrillo artesanal panelon 28x14x9 cm, mortero arena-cemento 1:3, hormigón simple 180 kg/cm2. </w:t>
      </w:r>
    </w:p>
    <w:p w14:paraId="024689A7" w14:textId="77777777" w:rsidR="00126A36" w:rsidRPr="00A863DD" w:rsidRDefault="00126A36" w:rsidP="0018465C">
      <w:pPr>
        <w:jc w:val="both"/>
      </w:pPr>
      <w:r w:rsidRPr="00A863DD">
        <w:rPr>
          <w:b/>
        </w:rPr>
        <w:t>Mano de obra mínima:</w:t>
      </w:r>
      <w:r w:rsidRPr="00A863DD">
        <w:t xml:space="preserve"> Peón (EOE2), Albañil (EOD2)</w:t>
      </w:r>
    </w:p>
    <w:p w14:paraId="671B7BD8" w14:textId="77777777" w:rsidR="00126A36" w:rsidRPr="00A863DD" w:rsidRDefault="00126A36" w:rsidP="0018465C">
      <w:pPr>
        <w:jc w:val="both"/>
      </w:pPr>
    </w:p>
    <w:p w14:paraId="246B05CF" w14:textId="77777777" w:rsidR="00126A36" w:rsidRPr="00A863DD" w:rsidRDefault="00126A36" w:rsidP="0018465C">
      <w:pPr>
        <w:pStyle w:val="Ttulo3"/>
        <w:jc w:val="both"/>
      </w:pPr>
      <w:r w:rsidRPr="00A863DD">
        <w:t>Concepto</w:t>
      </w:r>
    </w:p>
    <w:p w14:paraId="38CA95BD" w14:textId="77777777" w:rsidR="00126A36" w:rsidRPr="00A863DD" w:rsidRDefault="00126A36" w:rsidP="0018465C">
      <w:pPr>
        <w:jc w:val="both"/>
      </w:pPr>
      <w:r w:rsidRPr="00A863DD">
        <w:rPr>
          <w:spacing w:val="-1"/>
        </w:rPr>
        <w:t>E</w:t>
      </w:r>
      <w:r w:rsidRPr="00A863DD">
        <w:t>s</w:t>
      </w:r>
      <w:r w:rsidRPr="00A863DD">
        <w:rPr>
          <w:spacing w:val="2"/>
        </w:rPr>
        <w:t>t</w:t>
      </w:r>
      <w:r w:rsidRPr="00A863DD">
        <w:t>e</w:t>
      </w:r>
      <w:r w:rsidRPr="00A863DD">
        <w:rPr>
          <w:spacing w:val="30"/>
        </w:rPr>
        <w:t xml:space="preserve"> </w:t>
      </w:r>
      <w:r w:rsidRPr="00A863DD">
        <w:rPr>
          <w:spacing w:val="1"/>
        </w:rPr>
        <w:t>t</w:t>
      </w:r>
      <w:r w:rsidRPr="00A863DD">
        <w:rPr>
          <w:spacing w:val="-1"/>
        </w:rPr>
        <w:t>r</w:t>
      </w:r>
      <w:r w:rsidRPr="00A863DD">
        <w:t>a</w:t>
      </w:r>
      <w:r w:rsidRPr="00A863DD">
        <w:rPr>
          <w:spacing w:val="1"/>
        </w:rPr>
        <w:t>b</w:t>
      </w:r>
      <w:r w:rsidRPr="00A863DD">
        <w:t>a</w:t>
      </w:r>
      <w:r w:rsidRPr="00A863DD">
        <w:rPr>
          <w:spacing w:val="1"/>
        </w:rPr>
        <w:t>j</w:t>
      </w:r>
      <w:r w:rsidRPr="00A863DD">
        <w:t>o</w:t>
      </w:r>
      <w:r w:rsidRPr="00A863DD">
        <w:rPr>
          <w:spacing w:val="29"/>
        </w:rPr>
        <w:t xml:space="preserve"> </w:t>
      </w:r>
      <w:r w:rsidRPr="00A863DD">
        <w:t>c</w:t>
      </w:r>
      <w:r w:rsidRPr="00A863DD">
        <w:rPr>
          <w:spacing w:val="-2"/>
        </w:rPr>
        <w:t>o</w:t>
      </w:r>
      <w:r w:rsidRPr="00A863DD">
        <w:t>m</w:t>
      </w:r>
      <w:r w:rsidRPr="00A863DD">
        <w:rPr>
          <w:spacing w:val="3"/>
        </w:rPr>
        <w:t>p</w:t>
      </w:r>
      <w:r w:rsidRPr="00A863DD">
        <w:rPr>
          <w:spacing w:val="-1"/>
        </w:rPr>
        <w:t>re</w:t>
      </w:r>
      <w:r w:rsidRPr="00A863DD">
        <w:rPr>
          <w:spacing w:val="1"/>
        </w:rPr>
        <w:t>n</w:t>
      </w:r>
      <w:r w:rsidRPr="00A863DD">
        <w:rPr>
          <w:spacing w:val="3"/>
        </w:rPr>
        <w:t>d</w:t>
      </w:r>
      <w:r w:rsidRPr="00A863DD">
        <w:t>e</w:t>
      </w:r>
      <w:r w:rsidRPr="00A863DD">
        <w:rPr>
          <w:spacing w:val="23"/>
        </w:rPr>
        <w:t xml:space="preserve"> </w:t>
      </w:r>
      <w:r w:rsidRPr="00A863DD">
        <w:rPr>
          <w:spacing w:val="3"/>
        </w:rPr>
        <w:t>l</w:t>
      </w:r>
      <w:r w:rsidRPr="00A863DD">
        <w:t>a</w:t>
      </w:r>
      <w:r w:rsidRPr="00A863DD">
        <w:rPr>
          <w:spacing w:val="37"/>
        </w:rPr>
        <w:t xml:space="preserve"> </w:t>
      </w:r>
      <w:r w:rsidRPr="00A863DD">
        <w:t>c</w:t>
      </w:r>
      <w:r w:rsidRPr="00A863DD">
        <w:rPr>
          <w:spacing w:val="-2"/>
        </w:rPr>
        <w:t>o</w:t>
      </w:r>
      <w:r w:rsidRPr="00A863DD">
        <w:rPr>
          <w:spacing w:val="1"/>
        </w:rPr>
        <w:t>n</w:t>
      </w:r>
      <w:r w:rsidRPr="00A863DD">
        <w:t>st</w:t>
      </w:r>
      <w:r w:rsidRPr="00A863DD">
        <w:rPr>
          <w:spacing w:val="-1"/>
        </w:rPr>
        <w:t>r</w:t>
      </w:r>
      <w:r w:rsidRPr="00A863DD">
        <w:rPr>
          <w:spacing w:val="1"/>
        </w:rPr>
        <w:t>u</w:t>
      </w:r>
      <w:r w:rsidRPr="00A863DD">
        <w:t>c</w:t>
      </w:r>
      <w:r w:rsidRPr="00A863DD">
        <w:rPr>
          <w:spacing w:val="-1"/>
        </w:rPr>
        <w:t>c</w:t>
      </w:r>
      <w:r w:rsidRPr="00A863DD">
        <w:rPr>
          <w:spacing w:val="3"/>
        </w:rPr>
        <w:t>i</w:t>
      </w:r>
      <w:r w:rsidRPr="00A863DD">
        <w:rPr>
          <w:spacing w:val="-1"/>
        </w:rPr>
        <w:t>ó</w:t>
      </w:r>
      <w:r w:rsidRPr="00A863DD">
        <w:t>n</w:t>
      </w:r>
      <w:r w:rsidRPr="00A863DD">
        <w:rPr>
          <w:spacing w:val="24"/>
        </w:rPr>
        <w:t xml:space="preserve"> </w:t>
      </w:r>
      <w:r w:rsidRPr="00A863DD">
        <w:rPr>
          <w:spacing w:val="1"/>
        </w:rPr>
        <w:t>d</w:t>
      </w:r>
      <w:r w:rsidRPr="00A863DD">
        <w:t>e</w:t>
      </w:r>
      <w:r w:rsidRPr="00A863DD">
        <w:rPr>
          <w:spacing w:val="32"/>
        </w:rPr>
        <w:t xml:space="preserve"> </w:t>
      </w:r>
      <w:r w:rsidRPr="00A863DD">
        <w:rPr>
          <w:spacing w:val="2"/>
        </w:rPr>
        <w:t>ca</w:t>
      </w:r>
      <w:r w:rsidRPr="00A863DD">
        <w:rPr>
          <w:spacing w:val="1"/>
        </w:rPr>
        <w:t>j</w:t>
      </w:r>
      <w:r w:rsidRPr="00A863DD">
        <w:t>as</w:t>
      </w:r>
      <w:r w:rsidRPr="00A863DD">
        <w:rPr>
          <w:spacing w:val="30"/>
        </w:rPr>
        <w:t xml:space="preserve"> </w:t>
      </w:r>
      <w:r w:rsidRPr="00A863DD">
        <w:rPr>
          <w:spacing w:val="1"/>
        </w:rPr>
        <w:t>de revisión para instalaciones que requieran y se contemple en los diseños</w:t>
      </w:r>
      <w:r w:rsidRPr="00A863DD">
        <w:rPr>
          <w:spacing w:val="-1"/>
        </w:rPr>
        <w:t xml:space="preserve">. </w:t>
      </w:r>
    </w:p>
    <w:p w14:paraId="4EDF4EB3" w14:textId="77777777" w:rsidR="00126A36" w:rsidRPr="00A863DD" w:rsidRDefault="00126A36" w:rsidP="0018465C">
      <w:pPr>
        <w:jc w:val="both"/>
      </w:pPr>
    </w:p>
    <w:p w14:paraId="67DAF71A" w14:textId="77777777" w:rsidR="00126A36" w:rsidRPr="00A863DD" w:rsidRDefault="00126A36" w:rsidP="0018465C">
      <w:pPr>
        <w:pStyle w:val="Ttulo3"/>
        <w:jc w:val="both"/>
      </w:pPr>
      <w:r w:rsidRPr="00A863DD">
        <w:t>Descripción</w:t>
      </w:r>
    </w:p>
    <w:p w14:paraId="564684A0" w14:textId="77777777" w:rsidR="00126A36" w:rsidRPr="00A863DD" w:rsidRDefault="00126A36" w:rsidP="0018465C">
      <w:pPr>
        <w:jc w:val="both"/>
      </w:pPr>
      <w:r w:rsidRPr="00A863DD">
        <w:t>La caja de revisión será de mampostería de ladrillo con dimensiones de acuerdo a los planos; pero en general, las dimensiones internas serán de 80 cm de largo por 80 cm de ancho y altura de acuerdo a los diseños. El piso de la caja estará conformado por un hormigón simple de 180 kg/cm2. Todos los materiales serán de buena calidad y cumplirán con las especificaciones citadas para los mismos. La tapa de hormigón armado será fabricada de acuerdo a lo que indiquen los diseños y está incluida en el rubro.</w:t>
      </w:r>
    </w:p>
    <w:p w14:paraId="6A5AC258" w14:textId="77777777" w:rsidR="00126A36" w:rsidRPr="00A863DD" w:rsidRDefault="00126A36" w:rsidP="0018465C">
      <w:pPr>
        <w:jc w:val="both"/>
      </w:pPr>
    </w:p>
    <w:p w14:paraId="36DE8A1A" w14:textId="77777777" w:rsidR="00126A36" w:rsidRPr="00A863DD" w:rsidRDefault="00126A36" w:rsidP="0018465C">
      <w:pPr>
        <w:pStyle w:val="Ttulo3"/>
        <w:jc w:val="both"/>
      </w:pPr>
      <w:bookmarkStart w:id="406" w:name="_Toc112685068"/>
      <w:r w:rsidRPr="00A863DD">
        <w:t>Medición y forma de pago</w:t>
      </w:r>
      <w:bookmarkEnd w:id="406"/>
    </w:p>
    <w:p w14:paraId="1264E303" w14:textId="77777777" w:rsidR="00126A36" w:rsidRPr="00A863DD" w:rsidRDefault="00126A36" w:rsidP="0018465C">
      <w:pPr>
        <w:jc w:val="both"/>
      </w:pPr>
      <w:r w:rsidRPr="00A863DD">
        <w:rPr>
          <w:rFonts w:eastAsia="CIDFont+F1"/>
        </w:rPr>
        <w:t>La construcción de la caja de revisión se medirá y pagará por unidad terminada, a entera satisfacción de la Fiscalización.  El pago</w:t>
      </w:r>
      <w:r w:rsidRPr="00A863DD">
        <w:t xml:space="preserve"> incluye la mano de obra, equipo, herramientas, materiales y cualquier otro gasto que incurra el Contratista para la ejecución del rubro de acuerdo a estas especificaciones.</w:t>
      </w:r>
    </w:p>
    <w:p w14:paraId="43659C38"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24002470" w14:textId="77777777" w:rsidTr="004A22C7">
        <w:trPr>
          <w:trHeight w:val="255"/>
          <w:jc w:val="center"/>
        </w:trPr>
        <w:tc>
          <w:tcPr>
            <w:tcW w:w="898" w:type="dxa"/>
            <w:shd w:val="clear" w:color="auto" w:fill="auto"/>
          </w:tcPr>
          <w:p w14:paraId="2C26D7AD"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692CDEB0"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7967F3C7" w14:textId="77777777" w:rsidR="00126A36" w:rsidRPr="00A863DD" w:rsidRDefault="00126A36" w:rsidP="0018465C">
            <w:pPr>
              <w:jc w:val="both"/>
              <w:rPr>
                <w:b/>
              </w:rPr>
            </w:pPr>
            <w:r w:rsidRPr="00A863DD">
              <w:rPr>
                <w:b/>
              </w:rPr>
              <w:t>Unidad</w:t>
            </w:r>
          </w:p>
        </w:tc>
      </w:tr>
      <w:tr w:rsidR="00126A36" w:rsidRPr="00A863DD" w14:paraId="31125C75" w14:textId="77777777" w:rsidTr="004A22C7">
        <w:trPr>
          <w:trHeight w:val="255"/>
          <w:jc w:val="center"/>
        </w:trPr>
        <w:tc>
          <w:tcPr>
            <w:tcW w:w="898" w:type="dxa"/>
            <w:shd w:val="clear" w:color="auto" w:fill="auto"/>
          </w:tcPr>
          <w:p w14:paraId="34829C01" w14:textId="77777777" w:rsidR="00126A36" w:rsidRPr="00A863DD" w:rsidRDefault="00126A36" w:rsidP="0018465C">
            <w:pPr>
              <w:jc w:val="both"/>
            </w:pPr>
            <w:r w:rsidRPr="00A863DD">
              <w:t>048</w:t>
            </w:r>
          </w:p>
        </w:tc>
        <w:tc>
          <w:tcPr>
            <w:tcW w:w="6778" w:type="dxa"/>
            <w:shd w:val="clear" w:color="auto" w:fill="auto"/>
            <w:noWrap/>
            <w:hideMark/>
          </w:tcPr>
          <w:p w14:paraId="11A79880" w14:textId="77777777" w:rsidR="00126A36" w:rsidRPr="00A863DD" w:rsidRDefault="00126A36" w:rsidP="0018465C">
            <w:pPr>
              <w:jc w:val="both"/>
            </w:pPr>
            <w:r w:rsidRPr="00A863DD">
              <w:t>CAJA DE REVISIÓN 80x80 cm H=0.60-2.00M (TAPA H.S.)</w:t>
            </w:r>
          </w:p>
        </w:tc>
        <w:tc>
          <w:tcPr>
            <w:tcW w:w="901" w:type="dxa"/>
            <w:shd w:val="clear" w:color="auto" w:fill="auto"/>
            <w:noWrap/>
          </w:tcPr>
          <w:p w14:paraId="65921A93" w14:textId="77777777" w:rsidR="00126A36" w:rsidRPr="00A863DD" w:rsidRDefault="00126A36" w:rsidP="0018465C">
            <w:pPr>
              <w:jc w:val="both"/>
            </w:pPr>
            <w:r w:rsidRPr="00A863DD">
              <w:t>u</w:t>
            </w:r>
          </w:p>
        </w:tc>
      </w:tr>
      <w:tr w:rsidR="00126A36" w:rsidRPr="00A863DD" w14:paraId="15CFB0B4" w14:textId="77777777" w:rsidTr="004A22C7">
        <w:trPr>
          <w:trHeight w:val="255"/>
          <w:jc w:val="center"/>
        </w:trPr>
        <w:tc>
          <w:tcPr>
            <w:tcW w:w="898" w:type="dxa"/>
            <w:shd w:val="clear" w:color="auto" w:fill="auto"/>
          </w:tcPr>
          <w:p w14:paraId="2871D34A" w14:textId="77777777" w:rsidR="00126A36" w:rsidRPr="00A863DD" w:rsidRDefault="00126A36" w:rsidP="0018465C">
            <w:pPr>
              <w:jc w:val="both"/>
            </w:pPr>
            <w:r w:rsidRPr="00A863DD">
              <w:t>049</w:t>
            </w:r>
          </w:p>
        </w:tc>
        <w:tc>
          <w:tcPr>
            <w:tcW w:w="6778" w:type="dxa"/>
            <w:shd w:val="clear" w:color="auto" w:fill="auto"/>
            <w:noWrap/>
            <w:hideMark/>
          </w:tcPr>
          <w:p w14:paraId="31C38F1B" w14:textId="77777777" w:rsidR="00126A36" w:rsidRPr="00A863DD" w:rsidRDefault="00126A36" w:rsidP="0018465C">
            <w:pPr>
              <w:jc w:val="both"/>
            </w:pPr>
            <w:r w:rsidRPr="00A863DD">
              <w:t>CAJA DE REVISIÓN 100x100 cm H=2.01-3.00M (TAPA H.S.)</w:t>
            </w:r>
          </w:p>
        </w:tc>
        <w:tc>
          <w:tcPr>
            <w:tcW w:w="901" w:type="dxa"/>
            <w:shd w:val="clear" w:color="auto" w:fill="auto"/>
            <w:noWrap/>
          </w:tcPr>
          <w:p w14:paraId="3655D4C1" w14:textId="77777777" w:rsidR="00126A36" w:rsidRPr="00A863DD" w:rsidRDefault="00126A36" w:rsidP="0018465C">
            <w:pPr>
              <w:jc w:val="both"/>
            </w:pPr>
            <w:r w:rsidRPr="00A863DD">
              <w:t>u</w:t>
            </w:r>
          </w:p>
        </w:tc>
      </w:tr>
    </w:tbl>
    <w:p w14:paraId="5BBAB2E5" w14:textId="77777777" w:rsidR="00126A36" w:rsidRPr="00A863DD" w:rsidRDefault="00126A36" w:rsidP="0018465C">
      <w:pPr>
        <w:jc w:val="both"/>
        <w:rPr>
          <w:lang w:eastAsia="es-EC"/>
        </w:rPr>
      </w:pPr>
    </w:p>
    <w:p w14:paraId="246DDC4D"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CAJA de DESCARGA</w:t>
      </w:r>
    </w:p>
    <w:p w14:paraId="25A93909" w14:textId="77777777" w:rsidR="00126A36" w:rsidRPr="00A863DD" w:rsidRDefault="00126A36" w:rsidP="0018465C">
      <w:pPr>
        <w:jc w:val="both"/>
      </w:pPr>
    </w:p>
    <w:p w14:paraId="67FDD78C" w14:textId="77777777" w:rsidR="00126A36" w:rsidRPr="00A863DD" w:rsidRDefault="00126A36" w:rsidP="0018465C">
      <w:pPr>
        <w:jc w:val="both"/>
      </w:pPr>
      <w:r w:rsidRPr="00A863DD">
        <w:rPr>
          <w:b/>
        </w:rPr>
        <w:t>Unidad:</w:t>
      </w:r>
      <w:r w:rsidRPr="00A863DD">
        <w:t xml:space="preserve"> unidad (u)</w:t>
      </w:r>
    </w:p>
    <w:p w14:paraId="1043086E" w14:textId="77777777" w:rsidR="00126A36" w:rsidRPr="00A863DD" w:rsidRDefault="00126A36" w:rsidP="0018465C">
      <w:pPr>
        <w:jc w:val="both"/>
      </w:pPr>
      <w:r w:rsidRPr="00A863DD">
        <w:rPr>
          <w:b/>
        </w:rPr>
        <w:t>Equipo mínimo:</w:t>
      </w:r>
      <w:r w:rsidRPr="00A863DD">
        <w:t xml:space="preserve"> herramienta menor, concretera de un saco, vibrador de hormigón, encofrado metálico</w:t>
      </w:r>
    </w:p>
    <w:p w14:paraId="76A70D05" w14:textId="77777777" w:rsidR="00126A36" w:rsidRPr="00A863DD" w:rsidRDefault="00126A36" w:rsidP="0018465C">
      <w:pPr>
        <w:jc w:val="both"/>
      </w:pPr>
      <w:r w:rsidRPr="00A863DD">
        <w:rPr>
          <w:b/>
        </w:rPr>
        <w:t xml:space="preserve">Materiales: </w:t>
      </w:r>
      <w:r w:rsidRPr="00A863DD">
        <w:t>arena, ripio, piedra bola, acero de refuerzo fy=4200 kg/cm2, alambre de amarre negro recocido, agua, cemento portland.</w:t>
      </w:r>
    </w:p>
    <w:p w14:paraId="01AB6757" w14:textId="77777777" w:rsidR="00126A36" w:rsidRPr="00A863DD" w:rsidRDefault="00126A36" w:rsidP="0018465C">
      <w:pPr>
        <w:jc w:val="both"/>
      </w:pPr>
      <w:r w:rsidRPr="00A863DD">
        <w:rPr>
          <w:b/>
        </w:rPr>
        <w:t>Mano de obra mínima:</w:t>
      </w:r>
      <w:r w:rsidRPr="00A863DD">
        <w:t xml:space="preserve"> tres Peones (EOE2), dos Albañiles (EOD2), Maestro mayor en ejecución de obras (EOC1), Operador de equipo liviano (EOD2) </w:t>
      </w:r>
    </w:p>
    <w:p w14:paraId="27A82516" w14:textId="77777777" w:rsidR="00126A36" w:rsidRPr="00A863DD" w:rsidRDefault="00126A36" w:rsidP="0018465C">
      <w:pPr>
        <w:jc w:val="both"/>
      </w:pPr>
    </w:p>
    <w:p w14:paraId="78A38479" w14:textId="77777777" w:rsidR="00126A36" w:rsidRPr="00A863DD" w:rsidRDefault="00126A36" w:rsidP="0018465C">
      <w:pPr>
        <w:pStyle w:val="Ttulo3"/>
        <w:jc w:val="both"/>
      </w:pPr>
      <w:r w:rsidRPr="00A863DD">
        <w:t>Concepto</w:t>
      </w:r>
    </w:p>
    <w:p w14:paraId="341E11BD" w14:textId="77777777" w:rsidR="00126A36" w:rsidRPr="00A863DD" w:rsidRDefault="00126A36" w:rsidP="0018465C">
      <w:pPr>
        <w:jc w:val="both"/>
      </w:pPr>
      <w:r w:rsidRPr="00A863DD">
        <w:t xml:space="preserve">Las cajas de descarga son estructuras de la red de alcantarillado ubicados al final de las redes de alcantarillado sanitario, antes del ingreso a los cárcamos de bombeo. Incluye la preparación del suelo donde estará asentada el pozo. </w:t>
      </w:r>
    </w:p>
    <w:p w14:paraId="009B5C33" w14:textId="77777777" w:rsidR="00126A36" w:rsidRPr="00A863DD" w:rsidRDefault="00126A36" w:rsidP="0018465C">
      <w:pPr>
        <w:jc w:val="both"/>
      </w:pPr>
    </w:p>
    <w:p w14:paraId="632CD084" w14:textId="77777777" w:rsidR="00126A36" w:rsidRPr="00A863DD" w:rsidRDefault="00126A36" w:rsidP="0018465C">
      <w:pPr>
        <w:pStyle w:val="Ttulo3"/>
        <w:jc w:val="both"/>
      </w:pPr>
      <w:r w:rsidRPr="00A863DD">
        <w:t>Descripción</w:t>
      </w:r>
    </w:p>
    <w:p w14:paraId="49483670" w14:textId="77777777" w:rsidR="00126A36" w:rsidRPr="00A863DD" w:rsidRDefault="00126A36" w:rsidP="0018465C">
      <w:pPr>
        <w:jc w:val="both"/>
      </w:pPr>
      <w:r w:rsidRPr="00A863DD">
        <w:t xml:space="preserve">Son estructuras construidas en sitio o prefabricados de hormigón con una resistencia de 240 kg/cm2. Las cajas se ubicarán de acuerdo con los planos y diseños. </w:t>
      </w:r>
    </w:p>
    <w:p w14:paraId="725D4DDC" w14:textId="77777777" w:rsidR="00126A36" w:rsidRPr="00A863DD" w:rsidRDefault="00126A36" w:rsidP="0018465C">
      <w:pPr>
        <w:jc w:val="both"/>
      </w:pPr>
      <w:r w:rsidRPr="00A863DD">
        <w:t xml:space="preserve">De acuerdo con la profundidad de la caja, los niveles de excavación serán los mismos que están especificados para la excavación de zanjas y no está incluida en el rubro.  </w:t>
      </w:r>
    </w:p>
    <w:p w14:paraId="0080F5B3" w14:textId="77777777" w:rsidR="00126A36" w:rsidRPr="00A863DD" w:rsidRDefault="00126A36" w:rsidP="0018465C">
      <w:pPr>
        <w:jc w:val="both"/>
      </w:pPr>
      <w:r w:rsidRPr="00A863DD">
        <w:t xml:space="preserve">Las cajas se asentarán sobre un replantillo de piedra de 0.2 m de espesor, sobre lo cual se fundirá una losa de hormigón simple de 210 kg/cm2 de 0.15 m de espesor y en el piso del pozo se fundirá una media caña de hormigón simple de 210 kg/cm2 para conducir el flujo del agua, tal como se indica en los planos. Sobre la losa se conformará en las cajas de hormigón un zócalo de hormigón ciclópeo (60% HS y 40% piedra de tamaño no mayor a 0.1 m) de una altura tal que cubra la tubería de mayor diámetro más 0.1 m. </w:t>
      </w:r>
    </w:p>
    <w:p w14:paraId="6E5E8268" w14:textId="77777777" w:rsidR="00126A36" w:rsidRPr="00A863DD" w:rsidRDefault="00126A36" w:rsidP="0018465C">
      <w:pPr>
        <w:jc w:val="both"/>
      </w:pPr>
      <w:r w:rsidRPr="00A863DD">
        <w:t xml:space="preserve">Las cajas guardarán las dimensiones dispuestas por el diseño. </w:t>
      </w:r>
    </w:p>
    <w:p w14:paraId="3ABDBA55" w14:textId="77777777" w:rsidR="00126A36" w:rsidRPr="00A863DD" w:rsidRDefault="00126A36" w:rsidP="0018465C">
      <w:pPr>
        <w:jc w:val="both"/>
      </w:pPr>
      <w:r w:rsidRPr="00A863DD">
        <w:t>Los cofres interiores de las cajas de revisión serán de la mejor calidad, exigiéndose la utilización de encofrados metálicos en buen estado, son que presenten abolladuras. En el caso de porosidad o malos terminados, se exigirá al Contratista el resane de las cajas, sin costo adicional. Los encofrados están incluidos en el rubro y serán retirados cuando el hormigón haya fraguado completamente y la Fiscalización lo haya autorizado.</w:t>
      </w:r>
    </w:p>
    <w:p w14:paraId="1BA21923" w14:textId="77777777" w:rsidR="00126A36" w:rsidRPr="00A863DD" w:rsidRDefault="00126A36" w:rsidP="0018465C">
      <w:pPr>
        <w:jc w:val="both"/>
      </w:pPr>
      <w:r w:rsidRPr="00A863DD">
        <w:t xml:space="preserve">El zócalo sobre el que se asienta la pared deberá necesariamente ser elaborado en sitio, está conformado por un anillo de hormigón ciclópeo (60% HS y 40% piedra) de 0.3 m de ancho, su altura será variable cubriendo en todo caso la descarga más alta más 0.1 m con relación al piso. Adicionalmente se colocará una protección a las tuberías que se conectan a la caja, con un sobreancho de 0.15 m en el zócalo, con una altura sobre la clave equivalente a 0.1 m y con un ancho igual a d+ 0.1m; siendo “d” el diámetro de la tubería que entra o sale de la caja. Esta protección cubrirá el contorno del tubo e irá desde la base de la caja. </w:t>
      </w:r>
    </w:p>
    <w:p w14:paraId="34AB076B" w14:textId="77777777" w:rsidR="00126A36" w:rsidRPr="00A863DD" w:rsidRDefault="00126A36" w:rsidP="0018465C">
      <w:pPr>
        <w:jc w:val="both"/>
      </w:pPr>
      <w:r w:rsidRPr="00A863DD">
        <w:t>Previa a la construcción del zócalo, deberán colocarse las tuberías de entrada y salida, a fin de formar una estructura monolítica.</w:t>
      </w:r>
    </w:p>
    <w:p w14:paraId="20485416" w14:textId="77777777" w:rsidR="00126A36" w:rsidRPr="00A863DD" w:rsidRDefault="00126A36" w:rsidP="0018465C">
      <w:pPr>
        <w:jc w:val="both"/>
      </w:pPr>
      <w:r w:rsidRPr="00A863DD">
        <w:t xml:space="preserve">Las paredes serán de hormigón, tendrán una resistencia del hormigón a compresión de 210 kg/cm2, el sobre ancho lateral de excavación que se requiera para la construcción de la caja, se establece como la excavación que permita la instalación del encofrado desde la base hasta el nivel superior.  </w:t>
      </w:r>
    </w:p>
    <w:p w14:paraId="11CE9D06" w14:textId="77777777" w:rsidR="00126A36" w:rsidRPr="00A863DD" w:rsidRDefault="00126A36" w:rsidP="0018465C">
      <w:pPr>
        <w:jc w:val="both"/>
      </w:pPr>
    </w:p>
    <w:p w14:paraId="3E6A982A" w14:textId="77777777" w:rsidR="00126A36" w:rsidRPr="00A863DD" w:rsidRDefault="00126A36" w:rsidP="0018465C">
      <w:pPr>
        <w:pStyle w:val="Ttulo3"/>
        <w:jc w:val="both"/>
      </w:pPr>
      <w:r w:rsidRPr="00A863DD">
        <w:t>Medición y forma de pago</w:t>
      </w:r>
    </w:p>
    <w:p w14:paraId="1A5C6AD0" w14:textId="77777777" w:rsidR="00126A36" w:rsidRPr="00A863DD" w:rsidRDefault="00126A36" w:rsidP="0018465C">
      <w:pPr>
        <w:jc w:val="both"/>
      </w:pPr>
      <w:r w:rsidRPr="00A863DD">
        <w:t xml:space="preserve">Las cajas de revisión de hormigón construido en sitio se medirán por unidad según la altura de la caja. Para efectos de medición por altura se entiende la distancia que existe entre el fondo de la caja terminada (por donde corre el agua) y el nivel en donde se asentará el anillo de la tapa.  La ejecución de las estructuras de revisión deberá ser revisada y estar a entera satisfacción de la Fiscalización antes de ser aprobada. </w:t>
      </w:r>
    </w:p>
    <w:p w14:paraId="667A6216" w14:textId="77777777" w:rsidR="00126A36" w:rsidRPr="00A863DD" w:rsidRDefault="00126A36" w:rsidP="0018465C">
      <w:pPr>
        <w:jc w:val="both"/>
      </w:pPr>
      <w:r w:rsidRPr="00A863DD">
        <w:t>El pago incluye la mano de obra, equipo, herramientas, materiales y cualquier otro gasto que incurra el Contratista para la ejecución del rubro de acuerdo con estas especificaciones.</w:t>
      </w:r>
    </w:p>
    <w:p w14:paraId="0011CC80"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1259F46B" w14:textId="77777777" w:rsidTr="004A22C7">
        <w:trPr>
          <w:trHeight w:val="255"/>
          <w:jc w:val="center"/>
        </w:trPr>
        <w:tc>
          <w:tcPr>
            <w:tcW w:w="898" w:type="dxa"/>
            <w:shd w:val="clear" w:color="auto" w:fill="auto"/>
          </w:tcPr>
          <w:p w14:paraId="45DEEA32"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13CB53A3"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7A5462A9" w14:textId="77777777" w:rsidR="00126A36" w:rsidRPr="00A863DD" w:rsidRDefault="00126A36" w:rsidP="0018465C">
            <w:pPr>
              <w:jc w:val="both"/>
              <w:rPr>
                <w:b/>
              </w:rPr>
            </w:pPr>
            <w:r w:rsidRPr="00A863DD">
              <w:rPr>
                <w:b/>
              </w:rPr>
              <w:t>Unidad</w:t>
            </w:r>
          </w:p>
        </w:tc>
      </w:tr>
      <w:tr w:rsidR="00126A36" w:rsidRPr="00A863DD" w14:paraId="03BD0699" w14:textId="77777777" w:rsidTr="004A22C7">
        <w:trPr>
          <w:trHeight w:val="255"/>
          <w:jc w:val="center"/>
        </w:trPr>
        <w:tc>
          <w:tcPr>
            <w:tcW w:w="898" w:type="dxa"/>
            <w:shd w:val="clear" w:color="auto" w:fill="auto"/>
          </w:tcPr>
          <w:p w14:paraId="20026CA3" w14:textId="77777777" w:rsidR="00126A36" w:rsidRPr="00A863DD" w:rsidRDefault="00126A36" w:rsidP="0018465C">
            <w:pPr>
              <w:jc w:val="both"/>
            </w:pPr>
            <w:r w:rsidRPr="00A863DD">
              <w:t>061</w:t>
            </w:r>
          </w:p>
        </w:tc>
        <w:tc>
          <w:tcPr>
            <w:tcW w:w="6778" w:type="dxa"/>
            <w:shd w:val="clear" w:color="auto" w:fill="auto"/>
            <w:noWrap/>
          </w:tcPr>
          <w:p w14:paraId="180E72CC" w14:textId="77777777" w:rsidR="00126A36" w:rsidRPr="00A863DD" w:rsidRDefault="00126A36" w:rsidP="0018465C">
            <w:pPr>
              <w:jc w:val="both"/>
            </w:pPr>
            <w:r w:rsidRPr="00A863DD">
              <w:t>CAJA DE DESCARGA (80X80 cm)</w:t>
            </w:r>
          </w:p>
        </w:tc>
        <w:tc>
          <w:tcPr>
            <w:tcW w:w="901" w:type="dxa"/>
            <w:shd w:val="clear" w:color="auto" w:fill="auto"/>
            <w:noWrap/>
          </w:tcPr>
          <w:p w14:paraId="7D56BDD1" w14:textId="77777777" w:rsidR="00126A36" w:rsidRPr="00A863DD" w:rsidRDefault="00126A36" w:rsidP="0018465C">
            <w:pPr>
              <w:jc w:val="both"/>
            </w:pPr>
            <w:r w:rsidRPr="00A863DD">
              <w:t>u</w:t>
            </w:r>
          </w:p>
        </w:tc>
      </w:tr>
    </w:tbl>
    <w:p w14:paraId="05B2BEE1" w14:textId="77777777" w:rsidR="00126A36" w:rsidRPr="00A863DD" w:rsidRDefault="00126A36" w:rsidP="0018465C">
      <w:pPr>
        <w:jc w:val="both"/>
      </w:pPr>
    </w:p>
    <w:p w14:paraId="3551600E"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INSTALACION DE CONEXIONES DOMICILIARIAS</w:t>
      </w:r>
    </w:p>
    <w:p w14:paraId="0DDEDA45" w14:textId="77777777" w:rsidR="00126A36" w:rsidRPr="00A863DD" w:rsidRDefault="00126A36" w:rsidP="0018465C">
      <w:pPr>
        <w:jc w:val="both"/>
      </w:pPr>
    </w:p>
    <w:p w14:paraId="39685319" w14:textId="77777777" w:rsidR="00126A36" w:rsidRPr="00A863DD" w:rsidRDefault="00126A36" w:rsidP="0018465C">
      <w:pPr>
        <w:pStyle w:val="Ttulo3"/>
        <w:jc w:val="both"/>
      </w:pPr>
      <w:r w:rsidRPr="00A863DD">
        <w:t>Concepto</w:t>
      </w:r>
    </w:p>
    <w:p w14:paraId="7248AB3D" w14:textId="77777777" w:rsidR="00126A36" w:rsidRPr="00A863DD" w:rsidRDefault="00126A36" w:rsidP="0018465C">
      <w:pPr>
        <w:jc w:val="both"/>
      </w:pPr>
      <w:r w:rsidRPr="00A863DD">
        <w:t>Se entenderá por instalación de conexiones domiciliarias el conjunto de operaciones que deberá ejecutar el constructor para conectar mediante tuberías y piezas especiales, la tubería de la red de agua potable con la llave de paso ó medidor ubicados en la línea de fabrica del usuario, de acuerdo con lo señalado en el plano tipo correspondiente.</w:t>
      </w:r>
    </w:p>
    <w:p w14:paraId="68DE3619" w14:textId="77777777" w:rsidR="00126A36" w:rsidRPr="00A863DD" w:rsidRDefault="00126A36" w:rsidP="0018465C">
      <w:pPr>
        <w:jc w:val="both"/>
      </w:pPr>
    </w:p>
    <w:p w14:paraId="2FCE4F80" w14:textId="77777777" w:rsidR="00126A36" w:rsidRPr="00A863DD" w:rsidRDefault="00126A36" w:rsidP="0018465C">
      <w:pPr>
        <w:pStyle w:val="Ttulo3"/>
        <w:jc w:val="both"/>
      </w:pPr>
      <w:r w:rsidRPr="00A863DD">
        <w:t>Descripción</w:t>
      </w:r>
    </w:p>
    <w:p w14:paraId="18CCA2FD" w14:textId="77777777" w:rsidR="00126A36" w:rsidRPr="00A863DD" w:rsidRDefault="00126A36" w:rsidP="0018465C">
      <w:pPr>
        <w:jc w:val="both"/>
      </w:pPr>
      <w:r w:rsidRPr="00A863DD">
        <w:t>La instalación de conexiones domiciliarias se hará de acuerdo con lo señalado en los planos en forma simultánea hasta donde sea posible, en cuyo caso deberán probarse juntamente con esta.</w:t>
      </w:r>
    </w:p>
    <w:p w14:paraId="7D95944E" w14:textId="77777777" w:rsidR="00126A36" w:rsidRPr="00A863DD" w:rsidRDefault="00126A36" w:rsidP="0018465C">
      <w:pPr>
        <w:jc w:val="both"/>
      </w:pPr>
      <w:r w:rsidRPr="00A863DD">
        <w:t>Los diámetros de las conexiones domiciliarias que quedarán definidos por el diámetro nominal de la tubería de conexión podrán es de 220 mm.</w:t>
      </w:r>
    </w:p>
    <w:p w14:paraId="6E6770B7" w14:textId="77777777" w:rsidR="00126A36" w:rsidRPr="00A863DD" w:rsidRDefault="00126A36" w:rsidP="0018465C">
      <w:pPr>
        <w:jc w:val="both"/>
      </w:pPr>
      <w:r w:rsidRPr="00A863DD">
        <w:t>Todos los materiales que se utilicen en la instalación de conexiones domiciliarias deberán llenar los requisitos que señala la especificación pertinente.</w:t>
      </w:r>
    </w:p>
    <w:p w14:paraId="115C0A67" w14:textId="77777777" w:rsidR="00126A36" w:rsidRPr="00A863DD" w:rsidRDefault="00126A36" w:rsidP="0018465C">
      <w:pPr>
        <w:jc w:val="both"/>
      </w:pPr>
      <w:r w:rsidRPr="00A863DD">
        <w:t>La tee de derivación se conectará directamente a la tubería de la red de distribución en la unión que para el efecto se hará en la misma por medio de herramienta adecuada y aprobada por el Ingeniero Supervisor.</w:t>
      </w:r>
    </w:p>
    <w:p w14:paraId="1307D6E1" w14:textId="77777777" w:rsidR="00126A36" w:rsidRPr="00A863DD" w:rsidRDefault="00126A36" w:rsidP="0018465C">
      <w:pPr>
        <w:jc w:val="both"/>
      </w:pPr>
    </w:p>
    <w:p w14:paraId="2ECB37D4" w14:textId="77777777" w:rsidR="00126A36" w:rsidRPr="00A863DD" w:rsidRDefault="00126A36" w:rsidP="0018465C">
      <w:pPr>
        <w:pStyle w:val="Ttulo3"/>
        <w:jc w:val="both"/>
      </w:pPr>
      <w:r w:rsidRPr="00A863DD">
        <w:t>Medición y forma de pago</w:t>
      </w:r>
    </w:p>
    <w:p w14:paraId="45297B6F" w14:textId="77777777" w:rsidR="00126A36" w:rsidRPr="00A863DD" w:rsidRDefault="00126A36" w:rsidP="0018465C">
      <w:pPr>
        <w:jc w:val="both"/>
      </w:pPr>
      <w:r w:rsidRPr="00A863DD">
        <w:t>La instalación de conexiones domiciliarias será medida para fines de pago en unidades completas por cada conexión, considerándose como unidad de instalación completa, a satisfacción del Ingeniero Supervisor, de todo el conjunto de piezas que conformen la conexión domiciliaria, incluyendo cuando hubiere la instalación de medidores.</w:t>
      </w:r>
    </w:p>
    <w:p w14:paraId="63712CBC" w14:textId="77777777" w:rsidR="00126A36" w:rsidRPr="00A863DD" w:rsidRDefault="00126A36" w:rsidP="0018465C">
      <w:pPr>
        <w:jc w:val="both"/>
      </w:pPr>
      <w:r w:rsidRPr="00A863DD">
        <w:t>No se estimará y pagará al Constructor los trabajos que deba ejecutar para desmontar y volver a instalar las conexiones que no sean aprobadas por el Ingeniero Supervisor, por encontrarse defectuosas ó que no hayan resistido la prueba de presión.</w:t>
      </w:r>
    </w:p>
    <w:p w14:paraId="07CE1938" w14:textId="77777777" w:rsidR="00126A36" w:rsidRPr="00A863DD" w:rsidRDefault="00126A36" w:rsidP="0018465C">
      <w:pPr>
        <w:jc w:val="both"/>
      </w:pPr>
      <w:r w:rsidRPr="00A863DD">
        <w:t>El suministro de los materiales para las conexiones domiciliarias, la excavación de las zanjas y la ruptura y reposición de adoquinado ó pavimentos que deba hacer el Constructor, le serán estimados y liquidados por separado de acuerdo con los conceptos de trabajos que correspondan en cada caso.</w:t>
      </w:r>
    </w:p>
    <w:p w14:paraId="08AA228F" w14:textId="77777777" w:rsidR="00126A36" w:rsidRPr="00A863DD" w:rsidRDefault="00126A36" w:rsidP="0018465C">
      <w:pPr>
        <w:jc w:val="both"/>
      </w:pPr>
      <w:r w:rsidRPr="00A863DD">
        <w:t>La instalación de conexiones domiciliarias le será pagada al constructor a los precios unitarios estipulados en el contrato.</w:t>
      </w:r>
    </w:p>
    <w:p w14:paraId="01FC77AF"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6946559B" w14:textId="77777777" w:rsidTr="004A22C7">
        <w:trPr>
          <w:trHeight w:val="255"/>
          <w:jc w:val="center"/>
        </w:trPr>
        <w:tc>
          <w:tcPr>
            <w:tcW w:w="898" w:type="dxa"/>
            <w:shd w:val="clear" w:color="auto" w:fill="auto"/>
          </w:tcPr>
          <w:p w14:paraId="4D881CBC"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79C33FEC"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52783998" w14:textId="77777777" w:rsidR="00126A36" w:rsidRPr="00A863DD" w:rsidRDefault="00126A36" w:rsidP="0018465C">
            <w:pPr>
              <w:jc w:val="both"/>
              <w:rPr>
                <w:b/>
              </w:rPr>
            </w:pPr>
            <w:r w:rsidRPr="00A863DD">
              <w:rPr>
                <w:b/>
              </w:rPr>
              <w:t>Unidad</w:t>
            </w:r>
          </w:p>
        </w:tc>
      </w:tr>
      <w:tr w:rsidR="00126A36" w:rsidRPr="00A863DD" w14:paraId="68FB8DBA" w14:textId="77777777" w:rsidTr="004A22C7">
        <w:trPr>
          <w:trHeight w:val="255"/>
          <w:jc w:val="center"/>
        </w:trPr>
        <w:tc>
          <w:tcPr>
            <w:tcW w:w="898" w:type="dxa"/>
            <w:shd w:val="clear" w:color="auto" w:fill="auto"/>
          </w:tcPr>
          <w:p w14:paraId="4A4F0FE6" w14:textId="77777777" w:rsidR="00126A36" w:rsidRPr="00A863DD" w:rsidRDefault="00126A36" w:rsidP="0018465C">
            <w:pPr>
              <w:jc w:val="both"/>
            </w:pPr>
            <w:r w:rsidRPr="00A863DD">
              <w:t>051</w:t>
            </w:r>
          </w:p>
        </w:tc>
        <w:tc>
          <w:tcPr>
            <w:tcW w:w="6778" w:type="dxa"/>
            <w:shd w:val="clear" w:color="auto" w:fill="auto"/>
            <w:noWrap/>
            <w:hideMark/>
          </w:tcPr>
          <w:p w14:paraId="5621B64E" w14:textId="77777777" w:rsidR="00126A36" w:rsidRPr="00A863DD" w:rsidRDefault="00126A36" w:rsidP="0018465C">
            <w:pPr>
              <w:jc w:val="both"/>
            </w:pPr>
            <w:r w:rsidRPr="00A863DD">
              <w:t>CONEXIONES DOMICILIARIAS A.A.S.S.</w:t>
            </w:r>
          </w:p>
        </w:tc>
        <w:tc>
          <w:tcPr>
            <w:tcW w:w="901" w:type="dxa"/>
            <w:shd w:val="clear" w:color="auto" w:fill="auto"/>
            <w:noWrap/>
          </w:tcPr>
          <w:p w14:paraId="665BC0AD" w14:textId="77777777" w:rsidR="00126A36" w:rsidRPr="00A863DD" w:rsidRDefault="00126A36" w:rsidP="0018465C">
            <w:pPr>
              <w:jc w:val="both"/>
            </w:pPr>
            <w:r w:rsidRPr="00A863DD">
              <w:t>u</w:t>
            </w:r>
          </w:p>
        </w:tc>
      </w:tr>
    </w:tbl>
    <w:p w14:paraId="15791375" w14:textId="77777777" w:rsidR="00126A36" w:rsidRPr="00A863DD" w:rsidRDefault="00126A36" w:rsidP="0018465C">
      <w:pPr>
        <w:jc w:val="both"/>
        <w:rPr>
          <w:lang w:eastAsia="es-EC"/>
        </w:rPr>
      </w:pPr>
    </w:p>
    <w:p w14:paraId="60EC1EC8" w14:textId="77777777" w:rsidR="00126A36" w:rsidRPr="00A863DD" w:rsidRDefault="00126A36" w:rsidP="0018465C">
      <w:pPr>
        <w:pStyle w:val="Ttulo2"/>
        <w:jc w:val="both"/>
        <w:rPr>
          <w:rFonts w:ascii="Times New Roman" w:hAnsi="Times New Roman"/>
          <w:sz w:val="24"/>
        </w:rPr>
      </w:pPr>
      <w:bookmarkStart w:id="407" w:name="_Toc507521886"/>
      <w:bookmarkStart w:id="408" w:name="_Toc507496930"/>
      <w:bookmarkStart w:id="409" w:name="_Toc508005979"/>
      <w:bookmarkStart w:id="410" w:name="_Toc112684850"/>
      <w:r w:rsidRPr="00A863DD">
        <w:rPr>
          <w:rFonts w:ascii="Times New Roman" w:hAnsi="Times New Roman"/>
          <w:sz w:val="24"/>
        </w:rPr>
        <w:t>Hormigones</w:t>
      </w:r>
      <w:bookmarkEnd w:id="407"/>
      <w:bookmarkEnd w:id="408"/>
      <w:bookmarkEnd w:id="409"/>
      <w:bookmarkEnd w:id="410"/>
    </w:p>
    <w:p w14:paraId="5D65D019" w14:textId="77777777" w:rsidR="00126A36" w:rsidRPr="00A863DD" w:rsidRDefault="00126A36" w:rsidP="0018465C">
      <w:pPr>
        <w:jc w:val="both"/>
      </w:pPr>
      <w:r w:rsidRPr="00A863DD">
        <w:t xml:space="preserve">El hormigón es una mezcla de un material aglutinante (cemento Portland hidráulico), un material de relleno (agregado o árido), agua y aditivos, mezclados en las proporciones especificadas o aprobadas que al endurecerse forma un todo compacto, y después de cierto tiempo es capaz de soportar grandes esfuerzos de compresión. </w:t>
      </w:r>
    </w:p>
    <w:p w14:paraId="25ED2913" w14:textId="77777777" w:rsidR="00126A36" w:rsidRPr="00A863DD" w:rsidRDefault="00126A36" w:rsidP="0018465C">
      <w:pPr>
        <w:jc w:val="both"/>
      </w:pPr>
      <w:r w:rsidRPr="00A863DD">
        <w:t xml:space="preserve">El hormigón, en las distintas resistencias, incluye el suministro, puesta en obra, terminado y curado en muros, paredes, losas, vigas, columnas, pisos, sumideros, tomas y otras estructuras. </w:t>
      </w:r>
    </w:p>
    <w:p w14:paraId="164D7727" w14:textId="77777777" w:rsidR="00126A36" w:rsidRPr="00A863DD" w:rsidRDefault="00126A36" w:rsidP="0018465C">
      <w:pPr>
        <w:jc w:val="both"/>
      </w:pPr>
      <w:r w:rsidRPr="00A863DD">
        <w:t xml:space="preserve">Todos los tipos de hormigón tendrán aditivos para mejorar impermeabilización y para resistencia a corrosión si así lo requieren de acuerdo con los diseños establecidos. </w:t>
      </w:r>
    </w:p>
    <w:p w14:paraId="34E0BDF4" w14:textId="77777777" w:rsidR="00126A36" w:rsidRPr="00A863DD" w:rsidRDefault="00126A36" w:rsidP="0018465C">
      <w:pPr>
        <w:jc w:val="both"/>
      </w:pPr>
    </w:p>
    <w:p w14:paraId="2CE4089E" w14:textId="77777777" w:rsidR="00126A36" w:rsidRPr="00A863DD" w:rsidRDefault="00126A36" w:rsidP="0018465C">
      <w:pPr>
        <w:pStyle w:val="Ttulo3"/>
        <w:jc w:val="both"/>
      </w:pPr>
      <w:bookmarkStart w:id="411" w:name="_Toc507521887"/>
      <w:bookmarkStart w:id="412" w:name="_Toc507496931"/>
      <w:bookmarkStart w:id="413" w:name="_Toc112684851"/>
      <w:r w:rsidRPr="00A863DD">
        <w:t>Características de los componentes</w:t>
      </w:r>
      <w:bookmarkEnd w:id="411"/>
      <w:bookmarkEnd w:id="412"/>
      <w:bookmarkEnd w:id="413"/>
    </w:p>
    <w:p w14:paraId="432B5A1C" w14:textId="77777777" w:rsidR="00126A36" w:rsidRPr="00A863DD" w:rsidRDefault="00126A36" w:rsidP="0018465C">
      <w:pPr>
        <w:jc w:val="both"/>
      </w:pPr>
      <w:r w:rsidRPr="00A863DD">
        <w:t xml:space="preserve">En esta sección se presentan las especificaciones que deben cumplir los distintos materiales para la fabricación de los hormigones y morteros. </w:t>
      </w:r>
    </w:p>
    <w:p w14:paraId="712CAD4D" w14:textId="77777777" w:rsidR="00126A36" w:rsidRPr="00A863DD" w:rsidRDefault="00126A36" w:rsidP="0018465C">
      <w:pPr>
        <w:jc w:val="both"/>
        <w:rPr>
          <w:b/>
        </w:rPr>
      </w:pPr>
      <w:bookmarkStart w:id="414" w:name="_Toc87668805"/>
      <w:bookmarkStart w:id="415" w:name="_Toc72719891"/>
    </w:p>
    <w:p w14:paraId="5A01479A" w14:textId="77777777" w:rsidR="00126A36" w:rsidRPr="00A863DD" w:rsidRDefault="00126A36" w:rsidP="0018465C">
      <w:pPr>
        <w:jc w:val="both"/>
        <w:rPr>
          <w:b/>
        </w:rPr>
      </w:pPr>
      <w:r w:rsidRPr="00A863DD">
        <w:rPr>
          <w:b/>
        </w:rPr>
        <w:t>A</w:t>
      </w:r>
      <w:bookmarkEnd w:id="414"/>
      <w:bookmarkEnd w:id="415"/>
      <w:r w:rsidRPr="00A863DD">
        <w:rPr>
          <w:b/>
        </w:rPr>
        <w:t>gua</w:t>
      </w:r>
    </w:p>
    <w:p w14:paraId="7E24B6AF" w14:textId="77777777" w:rsidR="00126A36" w:rsidRPr="00A863DD" w:rsidRDefault="00126A36" w:rsidP="0018465C">
      <w:pPr>
        <w:jc w:val="both"/>
        <w:rPr>
          <w:spacing w:val="-2"/>
        </w:rPr>
      </w:pPr>
      <w:r w:rsidRPr="00A863DD">
        <w:rPr>
          <w:spacing w:val="-2"/>
        </w:rPr>
        <w:t>El agua, para el lavado de agregados de hormigón, preparación de mezclas y curado del hormigón, deberá ser agua fresca, libre de toda sustancia que interfiera el proceso normal de hidratación del cemento.  No se utilizará agua que contenga substancias nocivas, aceites, ácidos, sales, álcalis, materia orgánica, sulfatos.</w:t>
      </w:r>
    </w:p>
    <w:p w14:paraId="61814C50" w14:textId="77777777" w:rsidR="00126A36" w:rsidRPr="00A863DD" w:rsidRDefault="00126A36" w:rsidP="0018465C">
      <w:pPr>
        <w:jc w:val="both"/>
      </w:pPr>
      <w:r w:rsidRPr="00A863DD">
        <w:t>El agua para la fabricación de morteros y hormigones podrá contener como máximo las siguientes impurezas en porcentajes, que se presentan en la siguiente tabla:</w:t>
      </w:r>
    </w:p>
    <w:p w14:paraId="385972E7" w14:textId="77777777" w:rsidR="00126A36" w:rsidRPr="00A863DD" w:rsidRDefault="00126A36" w:rsidP="0018465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5382"/>
        <w:gridCol w:w="992"/>
      </w:tblGrid>
      <w:tr w:rsidR="00126A36" w:rsidRPr="00A863DD" w14:paraId="5A15F21C" w14:textId="77777777" w:rsidTr="004A22C7">
        <w:trPr>
          <w:trHeight w:val="236"/>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5A99D997" w14:textId="77777777" w:rsidR="00126A36" w:rsidRPr="00A863DD" w:rsidRDefault="00126A36" w:rsidP="0018465C">
            <w:pPr>
              <w:jc w:val="both"/>
              <w:rPr>
                <w:b/>
              </w:rPr>
            </w:pPr>
            <w:r w:rsidRPr="00A863DD">
              <w:rPr>
                <w:b/>
              </w:rPr>
              <w:t>IMPUREZAS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3D4F3E" w14:textId="77777777" w:rsidR="00126A36" w:rsidRPr="00A863DD" w:rsidRDefault="00126A36" w:rsidP="0018465C">
            <w:pPr>
              <w:jc w:val="both"/>
              <w:rPr>
                <w:b/>
              </w:rPr>
            </w:pPr>
            <w:r w:rsidRPr="00A863DD">
              <w:rPr>
                <w:b/>
              </w:rPr>
              <w:t>%</w:t>
            </w:r>
          </w:p>
        </w:tc>
      </w:tr>
      <w:tr w:rsidR="00126A36" w:rsidRPr="00A863DD" w14:paraId="3ED900C9" w14:textId="77777777" w:rsidTr="004A22C7">
        <w:trPr>
          <w:trHeight w:val="1070"/>
          <w:jc w:val="center"/>
        </w:trPr>
        <w:tc>
          <w:tcPr>
            <w:tcW w:w="5382" w:type="dxa"/>
            <w:tcBorders>
              <w:top w:val="single" w:sz="4" w:space="0" w:color="auto"/>
              <w:left w:val="single" w:sz="4" w:space="0" w:color="auto"/>
              <w:bottom w:val="single" w:sz="4" w:space="0" w:color="auto"/>
              <w:right w:val="single" w:sz="4" w:space="0" w:color="auto"/>
            </w:tcBorders>
            <w:hideMark/>
          </w:tcPr>
          <w:p w14:paraId="16F60E4A" w14:textId="77777777" w:rsidR="00126A36" w:rsidRPr="00A863DD" w:rsidRDefault="00126A36" w:rsidP="0018465C">
            <w:pPr>
              <w:jc w:val="both"/>
            </w:pPr>
            <w:r w:rsidRPr="00A863DD">
              <w:t>Acidez y alcalinidad calculadas en término de carbonato de calcio</w:t>
            </w:r>
          </w:p>
          <w:p w14:paraId="788EF8DB" w14:textId="77777777" w:rsidR="00126A36" w:rsidRPr="00A863DD" w:rsidRDefault="00126A36" w:rsidP="0018465C">
            <w:pPr>
              <w:jc w:val="both"/>
            </w:pPr>
            <w:r w:rsidRPr="00A863DD">
              <w:t>Sólidos orgánicos total</w:t>
            </w:r>
          </w:p>
          <w:p w14:paraId="1FEDF0CE" w14:textId="77777777" w:rsidR="00126A36" w:rsidRPr="00A863DD" w:rsidRDefault="00126A36" w:rsidP="0018465C">
            <w:pPr>
              <w:jc w:val="both"/>
            </w:pPr>
            <w:r w:rsidRPr="00A863DD">
              <w:t>Sólidos inorgánicos total</w:t>
            </w:r>
          </w:p>
        </w:tc>
        <w:tc>
          <w:tcPr>
            <w:tcW w:w="992" w:type="dxa"/>
            <w:tcBorders>
              <w:top w:val="single" w:sz="4" w:space="0" w:color="auto"/>
              <w:left w:val="single" w:sz="4" w:space="0" w:color="auto"/>
              <w:bottom w:val="single" w:sz="4" w:space="0" w:color="auto"/>
              <w:right w:val="single" w:sz="4" w:space="0" w:color="auto"/>
            </w:tcBorders>
            <w:hideMark/>
          </w:tcPr>
          <w:p w14:paraId="063BE36F" w14:textId="77777777" w:rsidR="00126A36" w:rsidRPr="00A863DD" w:rsidRDefault="00126A36" w:rsidP="0018465C">
            <w:pPr>
              <w:jc w:val="both"/>
            </w:pPr>
            <w:r w:rsidRPr="00A863DD">
              <w:t>0.05</w:t>
            </w:r>
          </w:p>
          <w:p w14:paraId="4290CF93" w14:textId="77777777" w:rsidR="00126A36" w:rsidRPr="00A863DD" w:rsidRDefault="00126A36" w:rsidP="0018465C">
            <w:pPr>
              <w:jc w:val="both"/>
            </w:pPr>
            <w:r w:rsidRPr="00A863DD">
              <w:t>0.05</w:t>
            </w:r>
          </w:p>
          <w:p w14:paraId="4878015C" w14:textId="77777777" w:rsidR="00126A36" w:rsidRPr="00A863DD" w:rsidRDefault="00126A36" w:rsidP="0018465C">
            <w:pPr>
              <w:jc w:val="both"/>
            </w:pPr>
            <w:r w:rsidRPr="00A863DD">
              <w:t>0.05</w:t>
            </w:r>
          </w:p>
        </w:tc>
      </w:tr>
    </w:tbl>
    <w:p w14:paraId="25FFFB1C" w14:textId="77777777" w:rsidR="00126A36" w:rsidRPr="00A863DD" w:rsidRDefault="00126A36" w:rsidP="0018465C">
      <w:pPr>
        <w:jc w:val="both"/>
        <w:rPr>
          <w:spacing w:val="-2"/>
        </w:rPr>
      </w:pPr>
    </w:p>
    <w:p w14:paraId="68511DB6" w14:textId="77777777" w:rsidR="00126A36" w:rsidRPr="00A863DD" w:rsidRDefault="00126A36" w:rsidP="0018465C">
      <w:pPr>
        <w:jc w:val="both"/>
        <w:rPr>
          <w:spacing w:val="-2"/>
        </w:rPr>
      </w:pPr>
      <w:r w:rsidRPr="00A863DD">
        <w:rPr>
          <w:spacing w:val="-2"/>
        </w:rPr>
        <w:t>Para la aprobación, la resistencia promedio deberá ser por lo menos el 95 % de la resistencia al prepararse el mortero con agua destilada.</w:t>
      </w:r>
    </w:p>
    <w:p w14:paraId="0AEDC655" w14:textId="77777777" w:rsidR="00126A36" w:rsidRPr="00A863DD" w:rsidRDefault="00126A36" w:rsidP="0018465C">
      <w:pPr>
        <w:jc w:val="both"/>
        <w:rPr>
          <w:b/>
        </w:rPr>
      </w:pPr>
      <w:bookmarkStart w:id="416" w:name="_Toc87668808"/>
      <w:bookmarkStart w:id="417" w:name="_Toc72719894"/>
    </w:p>
    <w:p w14:paraId="5EDE5DFA" w14:textId="77777777" w:rsidR="00126A36" w:rsidRPr="00A863DD" w:rsidRDefault="00126A36" w:rsidP="0018465C">
      <w:pPr>
        <w:jc w:val="both"/>
        <w:rPr>
          <w:b/>
        </w:rPr>
      </w:pPr>
      <w:r w:rsidRPr="00A863DD">
        <w:rPr>
          <w:b/>
        </w:rPr>
        <w:t>C</w:t>
      </w:r>
      <w:bookmarkEnd w:id="416"/>
      <w:bookmarkEnd w:id="417"/>
      <w:r w:rsidRPr="00A863DD">
        <w:rPr>
          <w:b/>
        </w:rPr>
        <w:t>emento Portland</w:t>
      </w:r>
    </w:p>
    <w:p w14:paraId="13C83B61" w14:textId="77777777" w:rsidR="00126A36" w:rsidRPr="00A863DD" w:rsidRDefault="00126A36" w:rsidP="0018465C">
      <w:pPr>
        <w:jc w:val="both"/>
        <w:rPr>
          <w:rStyle w:val="nfasis"/>
          <w:i w:val="0"/>
        </w:rPr>
      </w:pPr>
      <w:r w:rsidRPr="00A863DD">
        <w:rPr>
          <w:rStyle w:val="nfasis"/>
        </w:rPr>
        <w:t>El cemento portland debe cumplir con los requisitos químicos y físicos establecidos en las Tablas 2.1, 3.1 y 3.2 de la norma INEN 152, de acuerdo al Tipo del cual se trate.</w:t>
      </w:r>
    </w:p>
    <w:p w14:paraId="039ABFE0" w14:textId="77777777" w:rsidR="00126A36" w:rsidRPr="00A863DD" w:rsidRDefault="00126A36" w:rsidP="0018465C">
      <w:pPr>
        <w:jc w:val="both"/>
        <w:rPr>
          <w:rStyle w:val="nfasis"/>
          <w:i w:val="0"/>
        </w:rPr>
      </w:pPr>
      <w:r w:rsidRPr="00A863DD">
        <w:rPr>
          <w:rStyle w:val="nfasis"/>
        </w:rPr>
        <w:t>A criterio del fabricante, pueden utilizarse aditivos durante el proceso de fabricación del cemento, siempre que tales materiales, en las cantidades utilizadas, hayan demostrado que cumplen con los requisitos espec</w:t>
      </w:r>
      <w:bookmarkStart w:id="418" w:name="_Toc87668812"/>
      <w:bookmarkStart w:id="419" w:name="_Toc72719898"/>
      <w:r w:rsidRPr="00A863DD">
        <w:rPr>
          <w:rStyle w:val="nfasis"/>
        </w:rPr>
        <w:t>ificados en la norma INEN 1504.</w:t>
      </w:r>
    </w:p>
    <w:bookmarkEnd w:id="418"/>
    <w:bookmarkEnd w:id="419"/>
    <w:p w14:paraId="62BF9A5D" w14:textId="77777777" w:rsidR="00126A36" w:rsidRPr="00A863DD" w:rsidRDefault="00126A36" w:rsidP="0018465C">
      <w:pPr>
        <w:jc w:val="both"/>
        <w:rPr>
          <w:b/>
        </w:rPr>
      </w:pPr>
    </w:p>
    <w:p w14:paraId="6B91BF25" w14:textId="77777777" w:rsidR="00126A36" w:rsidRPr="00A863DD" w:rsidRDefault="00126A36" w:rsidP="0018465C">
      <w:pPr>
        <w:pStyle w:val="Ttulo3"/>
        <w:jc w:val="both"/>
      </w:pPr>
      <w:r w:rsidRPr="00A863DD">
        <w:t>Agregados para hormigón</w:t>
      </w:r>
    </w:p>
    <w:p w14:paraId="515ED4B8" w14:textId="77777777" w:rsidR="00126A36" w:rsidRPr="00A863DD" w:rsidRDefault="00126A36" w:rsidP="0018465C">
      <w:pPr>
        <w:jc w:val="both"/>
      </w:pPr>
      <w:r w:rsidRPr="00A863DD">
        <w:t>Los agregados cumplirán con los requisitos de la Norma INEN 872.  El agregado fino puede consistir de arena natural, o una combinación de arena natural y manufacturada, en cuyo caso el contenido de arena natural no será menor al 30 % del total del agregado fino.  El agregado grueso consistirá de grava natural, grava triturada, cantos rodados o triturados o de una combinación de ellos.</w:t>
      </w:r>
    </w:p>
    <w:p w14:paraId="3E136E6F" w14:textId="77777777" w:rsidR="00126A36" w:rsidRPr="00A863DD" w:rsidRDefault="00126A36" w:rsidP="0018465C">
      <w:pPr>
        <w:jc w:val="both"/>
      </w:pPr>
      <w:r w:rsidRPr="00A863DD">
        <w:t>Los agregados fino y grueso manufacturados, deberán ser preparados de roca sana no alterada; las operaciones de trituración, lavado, tamizado y mezclado serán aprobadas por la Fiscalización.</w:t>
      </w:r>
    </w:p>
    <w:p w14:paraId="0A807F21" w14:textId="77777777" w:rsidR="00126A36" w:rsidRPr="00A863DD" w:rsidRDefault="00126A36" w:rsidP="0018465C">
      <w:pPr>
        <w:jc w:val="both"/>
      </w:pPr>
      <w:r w:rsidRPr="00A863DD">
        <w:t>En general, los agregados serán de roca resistentes, de alta densidad y baja absorción, de forma cúbica o redondeada, de textura rugosa o de cara fracturada, sin exceso de partículas alargadas o planas; limpias y libres de elementos indeseables como material vegetal, arcilla u otro material.</w:t>
      </w:r>
    </w:p>
    <w:p w14:paraId="7E99D08E" w14:textId="77777777" w:rsidR="00126A36" w:rsidRPr="00A863DD" w:rsidRDefault="00126A36" w:rsidP="0018465C">
      <w:pPr>
        <w:jc w:val="both"/>
      </w:pPr>
      <w:r w:rsidRPr="00A863DD">
        <w:t>Las exigencias de granulometría serán comprobadas por el ensayo granulométrico especificado en la norma INEN 697.</w:t>
      </w:r>
    </w:p>
    <w:p w14:paraId="6DE2C0EF" w14:textId="77777777" w:rsidR="00126A36" w:rsidRPr="00A863DD" w:rsidRDefault="00126A36" w:rsidP="0018465C">
      <w:pPr>
        <w:jc w:val="both"/>
      </w:pPr>
      <w:r w:rsidRPr="00A863DD">
        <w:t>El peso específico de los agregados se determinará de acuerdo al método de ensayo estipulado en la norma INEN 856.</w:t>
      </w:r>
    </w:p>
    <w:p w14:paraId="2F1079A6" w14:textId="77777777" w:rsidR="00126A36" w:rsidRPr="00A863DD" w:rsidRDefault="00126A36" w:rsidP="0018465C">
      <w:pPr>
        <w:jc w:val="both"/>
      </w:pPr>
      <w:r w:rsidRPr="00A863DD">
        <w:t>El peso unitario del agregado se determinará de acuerdo al método de ensayo determinado en la norma INEN 858.</w:t>
      </w:r>
    </w:p>
    <w:p w14:paraId="2617B3A4" w14:textId="77777777" w:rsidR="00126A36" w:rsidRPr="00A863DD" w:rsidRDefault="00126A36" w:rsidP="0018465C">
      <w:pPr>
        <w:jc w:val="both"/>
      </w:pPr>
      <w:r w:rsidRPr="00A863DD">
        <w:t xml:space="preserve">El árido fino debe estar libre de cantidades dañinas de impurezas orgánicas, para lo cual se empleará el método de ensayo INEN 855.  </w:t>
      </w:r>
    </w:p>
    <w:p w14:paraId="7653685A" w14:textId="77777777" w:rsidR="00126A36" w:rsidRPr="00A863DD" w:rsidRDefault="00126A36" w:rsidP="0018465C">
      <w:pPr>
        <w:jc w:val="both"/>
      </w:pPr>
      <w:r w:rsidRPr="00A863DD">
        <w:t>La cantidad de sustancias perjudiciales en el árido fino no debe exceder los límites que se especifican en la norma INEN 872, para árido fino y grueso.</w:t>
      </w:r>
    </w:p>
    <w:p w14:paraId="78D7335C" w14:textId="77777777" w:rsidR="00126A36" w:rsidRPr="00A863DD" w:rsidRDefault="00126A36" w:rsidP="0018465C">
      <w:pPr>
        <w:jc w:val="both"/>
      </w:pPr>
      <w:r w:rsidRPr="00A863DD">
        <w:t>El peso unitario del agregado se determinará de acuerdo al método de ensayo INEN 858.</w:t>
      </w:r>
    </w:p>
    <w:p w14:paraId="72DA5B90" w14:textId="77777777" w:rsidR="00126A36" w:rsidRPr="00A863DD" w:rsidRDefault="00126A36" w:rsidP="0018465C">
      <w:pPr>
        <w:jc w:val="both"/>
      </w:pPr>
      <w:r w:rsidRPr="00A863DD">
        <w:t xml:space="preserve">Los agregados gruesos deberán tener un porcentaje de desgaste no mayor de </w:t>
      </w:r>
      <w:smartTag w:uri="urn:schemas-microsoft-com:office:smarttags" w:element="metricconverter">
        <w:smartTagPr>
          <w:attr w:name="ProductID" w:val="50 a"/>
        </w:smartTagPr>
        <w:r w:rsidRPr="00A863DD">
          <w:t>50 a</w:t>
        </w:r>
      </w:smartTag>
      <w:r w:rsidRPr="00A863DD">
        <w:t xml:space="preserve"> 500 revoluciones, determinado según los métodos de ensayo especificados en las normas INEN 860 y 861.</w:t>
      </w:r>
    </w:p>
    <w:p w14:paraId="3DF788FE" w14:textId="77777777" w:rsidR="00126A36" w:rsidRPr="00A863DD" w:rsidRDefault="00126A36" w:rsidP="0018465C">
      <w:pPr>
        <w:jc w:val="both"/>
      </w:pPr>
      <w:r w:rsidRPr="00A863DD">
        <w:t>Los agregados gruesos no deberán experimentar una desintegración ni pérdida total mayor del 12 % en peso, cuando se los someta a cinco ciclos de la prueba de durabilidad al sulfato de sodio, según lo especificado en la norma INEN 863.</w:t>
      </w:r>
    </w:p>
    <w:p w14:paraId="5C4F3E7B" w14:textId="77777777" w:rsidR="00126A36" w:rsidRPr="00A863DD" w:rsidRDefault="00126A36" w:rsidP="0018465C">
      <w:pPr>
        <w:jc w:val="both"/>
      </w:pPr>
      <w:r w:rsidRPr="00A863DD">
        <w:t>Las exigencias de granulometría serán comprobadas por el ensayo granulométrico INEN 696.</w:t>
      </w:r>
    </w:p>
    <w:p w14:paraId="671CD617" w14:textId="77777777" w:rsidR="00126A36" w:rsidRPr="00A863DD" w:rsidRDefault="00126A36" w:rsidP="0018465C">
      <w:pPr>
        <w:jc w:val="both"/>
      </w:pPr>
      <w:r w:rsidRPr="00A863DD">
        <w:t>El peso específico de los agregados se determinará de acuerdo al método de ensayo INEN 857.</w:t>
      </w:r>
      <w:bookmarkStart w:id="420" w:name="_Toc72719904"/>
    </w:p>
    <w:bookmarkEnd w:id="420"/>
    <w:p w14:paraId="584E0F4A" w14:textId="77777777" w:rsidR="00126A36" w:rsidRPr="00A863DD" w:rsidRDefault="00126A36" w:rsidP="0018465C">
      <w:pPr>
        <w:jc w:val="both"/>
      </w:pPr>
      <w:r w:rsidRPr="00A863DD">
        <w:t>Tanto para el agregado fino como para el grueso su forma será generalmente esférica (redondeada   o cúbica (angular)).</w:t>
      </w:r>
    </w:p>
    <w:p w14:paraId="45AD690B" w14:textId="77777777" w:rsidR="00126A36" w:rsidRPr="00A863DD" w:rsidRDefault="00126A36" w:rsidP="0018465C">
      <w:pPr>
        <w:jc w:val="both"/>
      </w:pPr>
      <w:r w:rsidRPr="00A863DD">
        <w:t>La cantidad de partículas alargadas y/o laminadas del agregado grueso, no excederá del 10 % del peso total de la muestra, dentro de cada grupo granulométrico.  En todo caso la suma de los porcentajes de estas partículas no deseables no deberá exceder el 30 %.</w:t>
      </w:r>
    </w:p>
    <w:p w14:paraId="28A398B3" w14:textId="77777777" w:rsidR="00126A36" w:rsidRPr="00A863DD" w:rsidRDefault="00126A36" w:rsidP="0018465C">
      <w:pPr>
        <w:jc w:val="both"/>
      </w:pPr>
      <w:r w:rsidRPr="00A863DD">
        <w:t>Como alargada se considera a aquella cuyo largo es mayor que 1,8 veces la dimensión de los 2 tamices consecutivos por los cuales pasa y es retenida; partícula laminada es aquella cuya dimensión menor es inferior a 0,6 veces la dimensión media de los 2 tamices que la dejan pasar y la retienen; laminada alargada es la partícula que satisface las dos condiciones.</w:t>
      </w:r>
    </w:p>
    <w:p w14:paraId="2725CC5E" w14:textId="77777777" w:rsidR="00126A36" w:rsidRPr="00A863DD" w:rsidRDefault="00126A36" w:rsidP="0018465C">
      <w:pPr>
        <w:jc w:val="both"/>
        <w:rPr>
          <w:b/>
        </w:rPr>
      </w:pPr>
    </w:p>
    <w:p w14:paraId="701DF49B" w14:textId="77777777" w:rsidR="00126A36" w:rsidRPr="00A863DD" w:rsidRDefault="00126A36" w:rsidP="0018465C">
      <w:pPr>
        <w:pStyle w:val="Ttulo3"/>
        <w:jc w:val="both"/>
      </w:pPr>
      <w:r w:rsidRPr="00A863DD">
        <w:t>Aditivos</w:t>
      </w:r>
    </w:p>
    <w:p w14:paraId="483DE2EE" w14:textId="77777777" w:rsidR="00126A36" w:rsidRPr="00A863DD" w:rsidRDefault="00126A36" w:rsidP="0018465C">
      <w:pPr>
        <w:jc w:val="both"/>
      </w:pPr>
      <w:r w:rsidRPr="00A863DD">
        <w:t xml:space="preserve">Los principales aditivos a emplearse serán: acelerantes, reductor de agua, retardantes y aditivos plastificantes, los cuales deben cumplir los requerimientos de las normas ASTM-C 494. </w:t>
      </w:r>
      <w:bookmarkStart w:id="421" w:name="_Hlk51530862"/>
      <w:r w:rsidRPr="00A863DD">
        <w:t xml:space="preserve">Todos los hormigones que estarán en contacto con agua se utilizará </w:t>
      </w:r>
      <w:r w:rsidRPr="00A863DD">
        <w:rPr>
          <w:rStyle w:val="CuerpodeltextoNegrita"/>
          <w:rFonts w:ascii="Times New Roman" w:hAnsi="Times New Roman" w:cs="Times New Roman"/>
          <w:sz w:val="24"/>
          <w:szCs w:val="24"/>
        </w:rPr>
        <w:t>inhibidor de corrosión</w:t>
      </w:r>
      <w:bookmarkEnd w:id="421"/>
      <w:r w:rsidRPr="00A863DD">
        <w:t xml:space="preserve"> </w:t>
      </w:r>
    </w:p>
    <w:p w14:paraId="0937B1C9" w14:textId="77777777" w:rsidR="00126A36" w:rsidRPr="00A863DD" w:rsidRDefault="00126A36" w:rsidP="0018465C">
      <w:pPr>
        <w:jc w:val="both"/>
      </w:pPr>
      <w:r w:rsidRPr="00A863DD">
        <w:t>Dentro de los treinta (30) días siguientes a la suscripción del Contrato, el Contratista presentará a la Fiscalización para aprobación de cualquier aditivo, todos los datos técnicos actualizados del producto propuesto conjuntamente con las certificaciones necesarias que garanticen su calidad a base de resultados de uso en obras similares. No se aceptarán aditivos que contengan cloruros de calcio, introductores de aire, o agentes espumantes.</w:t>
      </w:r>
    </w:p>
    <w:p w14:paraId="38AC2005" w14:textId="77777777" w:rsidR="00126A36" w:rsidRPr="00A863DD" w:rsidRDefault="00126A36" w:rsidP="0018465C">
      <w:pPr>
        <w:jc w:val="both"/>
      </w:pPr>
      <w:r w:rsidRPr="00A863DD">
        <w:t>Para el control de calidad, el Contratista facilitará a la Fiscalización el acceso a los sitios de acopio, instalaciones y obras, sin restricción alguna. Este control no relevará al Contratista de su responsabilidad en el cumplimiento de las normas de calidad estipuladas</w:t>
      </w:r>
      <w:bookmarkStart w:id="422" w:name="_Hlk51530950"/>
      <w:r w:rsidRPr="00A863DD">
        <w:t>, el costo de los aditivos señalados no se medirá por aparte y estarán incluidos en los precios unitarios.</w:t>
      </w:r>
      <w:bookmarkStart w:id="423" w:name="_Toc507521888"/>
      <w:bookmarkStart w:id="424" w:name="_Toc507496932"/>
    </w:p>
    <w:p w14:paraId="3E553BE7" w14:textId="77777777" w:rsidR="00126A36" w:rsidRPr="00A863DD" w:rsidRDefault="00126A36" w:rsidP="0018465C">
      <w:pPr>
        <w:pStyle w:val="Ttulo3"/>
        <w:jc w:val="both"/>
      </w:pPr>
      <w:bookmarkStart w:id="425" w:name="_Toc112684852"/>
      <w:bookmarkEnd w:id="422"/>
      <w:r w:rsidRPr="00A863DD">
        <w:t>Almacenamiento de agregados</w:t>
      </w:r>
      <w:bookmarkEnd w:id="423"/>
      <w:bookmarkEnd w:id="424"/>
      <w:bookmarkEnd w:id="425"/>
    </w:p>
    <w:p w14:paraId="66E7EFD2" w14:textId="77777777" w:rsidR="00126A36" w:rsidRPr="00A863DD" w:rsidRDefault="00126A36" w:rsidP="0018465C">
      <w:pPr>
        <w:jc w:val="both"/>
      </w:pPr>
      <w:r w:rsidRPr="00A863DD">
        <w:t>Los agregados deberán ser almacenados en cantidades suficientes y separadamente de acuerdo a su grupo granulométrico.  Los sitios de almacenamiento podrán ser escogidos por el Contratista y sometidos a la aprobación de la Fiscalización; dichos sitios deberán garantizar la no contaminación o inclusión de elementos extraños. Para ello las áreas de circulación y las vías de acceso serán convenientemente afirmadas y libres de baches.</w:t>
      </w:r>
      <w:bookmarkStart w:id="426" w:name="_Toc87668565"/>
      <w:bookmarkStart w:id="427" w:name="_Toc76866513"/>
      <w:bookmarkStart w:id="428" w:name="_Toc73777827"/>
    </w:p>
    <w:p w14:paraId="6AE8427F" w14:textId="77777777" w:rsidR="00126A36" w:rsidRPr="00A863DD" w:rsidRDefault="00126A36" w:rsidP="0018465C">
      <w:pPr>
        <w:pStyle w:val="Ttulo3"/>
        <w:jc w:val="both"/>
      </w:pPr>
      <w:bookmarkStart w:id="429" w:name="_Toc112684853"/>
      <w:r w:rsidRPr="00A863DD">
        <w:t>Muestras para diseño de mezclas</w:t>
      </w:r>
      <w:bookmarkEnd w:id="429"/>
    </w:p>
    <w:p w14:paraId="6B4C01F6" w14:textId="77777777" w:rsidR="00126A36" w:rsidRPr="00A863DD" w:rsidRDefault="00126A36" w:rsidP="0018465C">
      <w:pPr>
        <w:jc w:val="both"/>
      </w:pPr>
      <w:r w:rsidRPr="00A863DD">
        <w:t>Muestras representativas del material aprobado serán tomadas por la Fiscalización según las recomendaciones de las especificaciones ASTM C 702 y ASTM Método D 75, para ser analizadas por lo menos 30 días antes de su utilización.</w:t>
      </w:r>
    </w:p>
    <w:p w14:paraId="5DF43613" w14:textId="77777777" w:rsidR="00126A36" w:rsidRPr="00A863DD" w:rsidRDefault="00126A36" w:rsidP="0018465C">
      <w:pPr>
        <w:jc w:val="both"/>
      </w:pPr>
      <w:r w:rsidRPr="00A863DD">
        <w:t>El Contratista será responsable por la calidad de los agregados y realizará sin ningún costo extra, ensayos de los agregados según lo indique la Fiscalización, para lo cual el Contratista permitirá la colección de muestras de los agregados que estén utilizándose.</w:t>
      </w:r>
    </w:p>
    <w:p w14:paraId="7CCB4C8B" w14:textId="77777777" w:rsidR="00126A36" w:rsidRPr="00A863DD" w:rsidRDefault="00126A36" w:rsidP="0018465C">
      <w:pPr>
        <w:jc w:val="both"/>
      </w:pPr>
      <w:r w:rsidRPr="00A863DD">
        <w:t>Un representante del Contratista podrá presenciar los ensayos y su evaluación.</w:t>
      </w:r>
    </w:p>
    <w:p w14:paraId="1E4461F1" w14:textId="77777777" w:rsidR="00126A36" w:rsidRPr="00A863DD" w:rsidRDefault="00126A36" w:rsidP="0018465C">
      <w:pPr>
        <w:jc w:val="both"/>
      </w:pPr>
      <w:r w:rsidRPr="00A863DD">
        <w:t>La aprobación de los depósitos por la Fiscalización, no se interpretará como aprobación a cualquier material tomado de estos depósitos. El Contratista será el responsable directo por la calidad de los materiales usados en el trabajo.</w:t>
      </w:r>
    </w:p>
    <w:p w14:paraId="406E0E54" w14:textId="77777777" w:rsidR="00126A36" w:rsidRPr="00A863DD" w:rsidRDefault="00126A36" w:rsidP="0018465C">
      <w:pPr>
        <w:pStyle w:val="Ttulo3"/>
        <w:jc w:val="both"/>
      </w:pPr>
      <w:bookmarkStart w:id="430" w:name="_Toc112684854"/>
      <w:r w:rsidRPr="00A863DD">
        <w:t>Diseño de dosificación y control de calidad</w:t>
      </w:r>
      <w:bookmarkEnd w:id="430"/>
    </w:p>
    <w:p w14:paraId="592873B2" w14:textId="77777777" w:rsidR="00126A36" w:rsidRPr="00A863DD" w:rsidRDefault="00126A36" w:rsidP="0018465C">
      <w:pPr>
        <w:jc w:val="both"/>
      </w:pPr>
      <w:r w:rsidRPr="00A863DD">
        <w:t>El diseño del hormigón será realizado por el Contratista y será aprobado por la Fiscalización. El Contratista asume toda la responsabilidad sobre su correcta ejecución. La dosificación podrá ser cambiada cuando fuere conveniente, para mantener la calidad del hormigón en las distintas estructuras o para afrontar las diferentes condiciones que se encuentran durante la construcción.</w:t>
      </w:r>
    </w:p>
    <w:p w14:paraId="7FEB62EE" w14:textId="77777777" w:rsidR="00126A36" w:rsidRPr="00A863DD" w:rsidRDefault="00126A36" w:rsidP="0018465C">
      <w:pPr>
        <w:jc w:val="both"/>
      </w:pPr>
      <w:r w:rsidRPr="00A863DD">
        <w:t>Los cambios de las dosificaciones, ordenados por la Fiscalización, no implicarán pago adicional alguno sobre los precios propuestos por el Contratista.</w:t>
      </w:r>
    </w:p>
    <w:p w14:paraId="043F3A8D" w14:textId="77777777" w:rsidR="00126A36" w:rsidRPr="00A863DD" w:rsidRDefault="00126A36" w:rsidP="0018465C">
      <w:pPr>
        <w:jc w:val="both"/>
      </w:pPr>
      <w:r w:rsidRPr="00A863DD">
        <w:t>La dosificación experimental del hormigón será efectuada por cualquier método que correlacione resistencia-durabilidad y relación agua/cemento, teniendo en cuenta la trabajabilidad especificada para cada caso. Para atender las exigencias de impermeabilidad y durabilidad del hormigón se respetarán los límites de la relación agua/cemento, en peso, indicados a continuación:</w:t>
      </w:r>
    </w:p>
    <w:p w14:paraId="08B5F0E4" w14:textId="77777777" w:rsidR="00126A36" w:rsidRPr="00A863DD" w:rsidRDefault="00126A36" w:rsidP="0018465C">
      <w:pPr>
        <w:jc w:val="both"/>
      </w:pPr>
    </w:p>
    <w:tbl>
      <w:tblPr>
        <w:tblW w:w="0" w:type="auto"/>
        <w:jc w:val="center"/>
        <w:tblLook w:val="04A0" w:firstRow="1" w:lastRow="0" w:firstColumn="1" w:lastColumn="0" w:noHBand="0" w:noVBand="1"/>
      </w:tblPr>
      <w:tblGrid>
        <w:gridCol w:w="3823"/>
        <w:gridCol w:w="2693"/>
      </w:tblGrid>
      <w:tr w:rsidR="00126A36" w:rsidRPr="00A863DD" w14:paraId="680A30AC" w14:textId="77777777" w:rsidTr="004A22C7">
        <w:trPr>
          <w:jc w:val="center"/>
        </w:trPr>
        <w:tc>
          <w:tcPr>
            <w:tcW w:w="3823" w:type="dxa"/>
            <w:tcBorders>
              <w:top w:val="single" w:sz="4" w:space="0" w:color="auto"/>
              <w:left w:val="single" w:sz="4" w:space="0" w:color="auto"/>
              <w:bottom w:val="single" w:sz="4" w:space="0" w:color="auto"/>
              <w:right w:val="single" w:sz="4" w:space="0" w:color="auto"/>
            </w:tcBorders>
            <w:hideMark/>
          </w:tcPr>
          <w:p w14:paraId="46E7211C" w14:textId="77777777" w:rsidR="00126A36" w:rsidRPr="00A863DD" w:rsidRDefault="00126A36" w:rsidP="0018465C">
            <w:pPr>
              <w:jc w:val="both"/>
              <w:rPr>
                <w:b/>
              </w:rPr>
            </w:pPr>
            <w:r w:rsidRPr="00A863DD">
              <w:rPr>
                <w:b/>
              </w:rPr>
              <w:t>Tipo de superficie</w:t>
            </w:r>
          </w:p>
        </w:tc>
        <w:tc>
          <w:tcPr>
            <w:tcW w:w="2693" w:type="dxa"/>
            <w:tcBorders>
              <w:top w:val="single" w:sz="4" w:space="0" w:color="auto"/>
              <w:left w:val="single" w:sz="4" w:space="0" w:color="auto"/>
              <w:bottom w:val="single" w:sz="4" w:space="0" w:color="auto"/>
              <w:right w:val="single" w:sz="4" w:space="0" w:color="auto"/>
            </w:tcBorders>
            <w:hideMark/>
          </w:tcPr>
          <w:p w14:paraId="2BEE178C" w14:textId="77777777" w:rsidR="00126A36" w:rsidRPr="00A863DD" w:rsidRDefault="00126A36" w:rsidP="0018465C">
            <w:pPr>
              <w:jc w:val="both"/>
              <w:rPr>
                <w:b/>
              </w:rPr>
            </w:pPr>
            <w:r w:rsidRPr="00A863DD">
              <w:rPr>
                <w:b/>
              </w:rPr>
              <w:t>Relación agua/cemento</w:t>
            </w:r>
          </w:p>
        </w:tc>
      </w:tr>
      <w:tr w:rsidR="00126A36" w:rsidRPr="00A863DD" w14:paraId="330D14BC" w14:textId="77777777" w:rsidTr="004A22C7">
        <w:trPr>
          <w:jc w:val="center"/>
        </w:trPr>
        <w:tc>
          <w:tcPr>
            <w:tcW w:w="3823" w:type="dxa"/>
            <w:tcBorders>
              <w:top w:val="single" w:sz="4" w:space="0" w:color="auto"/>
              <w:left w:val="single" w:sz="4" w:space="0" w:color="auto"/>
              <w:bottom w:val="single" w:sz="4" w:space="0" w:color="auto"/>
              <w:right w:val="single" w:sz="4" w:space="0" w:color="auto"/>
            </w:tcBorders>
            <w:hideMark/>
          </w:tcPr>
          <w:p w14:paraId="69FA1604" w14:textId="77777777" w:rsidR="00126A36" w:rsidRPr="00A863DD" w:rsidRDefault="00126A36" w:rsidP="0018465C">
            <w:pPr>
              <w:jc w:val="both"/>
            </w:pPr>
            <w:r w:rsidRPr="00A863DD">
              <w:t>Sujeta a contacto con agua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2B87FF" w14:textId="77777777" w:rsidR="00126A36" w:rsidRPr="00A863DD" w:rsidRDefault="00126A36" w:rsidP="0018465C">
            <w:pPr>
              <w:jc w:val="both"/>
            </w:pPr>
            <w:r w:rsidRPr="00A863DD">
              <w:t>0.48</w:t>
            </w:r>
          </w:p>
        </w:tc>
      </w:tr>
      <w:tr w:rsidR="00126A36" w:rsidRPr="00A863DD" w14:paraId="479FE2BC" w14:textId="77777777" w:rsidTr="004A22C7">
        <w:trPr>
          <w:jc w:val="center"/>
        </w:trPr>
        <w:tc>
          <w:tcPr>
            <w:tcW w:w="3823" w:type="dxa"/>
            <w:tcBorders>
              <w:top w:val="single" w:sz="4" w:space="0" w:color="auto"/>
              <w:left w:val="single" w:sz="4" w:space="0" w:color="auto"/>
              <w:bottom w:val="single" w:sz="4" w:space="0" w:color="auto"/>
              <w:right w:val="single" w:sz="4" w:space="0" w:color="auto"/>
            </w:tcBorders>
            <w:hideMark/>
          </w:tcPr>
          <w:p w14:paraId="17E134A2" w14:textId="77777777" w:rsidR="00126A36" w:rsidRPr="00A863DD" w:rsidRDefault="00126A36" w:rsidP="0018465C">
            <w:pPr>
              <w:jc w:val="both"/>
            </w:pPr>
            <w:r w:rsidRPr="00A863DD">
              <w:t>Sujeta a oscilaciones de nivel de agua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5ACF781" w14:textId="77777777" w:rsidR="00126A36" w:rsidRPr="00A863DD" w:rsidRDefault="00126A36" w:rsidP="0018465C">
            <w:pPr>
              <w:jc w:val="both"/>
            </w:pPr>
            <w:r w:rsidRPr="00A863DD">
              <w:t>0.58</w:t>
            </w:r>
          </w:p>
        </w:tc>
      </w:tr>
      <w:tr w:rsidR="00126A36" w:rsidRPr="00A863DD" w14:paraId="07844943" w14:textId="77777777" w:rsidTr="004A22C7">
        <w:trPr>
          <w:jc w:val="center"/>
        </w:trPr>
        <w:tc>
          <w:tcPr>
            <w:tcW w:w="3823" w:type="dxa"/>
            <w:tcBorders>
              <w:top w:val="single" w:sz="4" w:space="0" w:color="auto"/>
              <w:left w:val="single" w:sz="4" w:space="0" w:color="auto"/>
              <w:bottom w:val="single" w:sz="4" w:space="0" w:color="auto"/>
              <w:right w:val="single" w:sz="4" w:space="0" w:color="auto"/>
            </w:tcBorders>
            <w:hideMark/>
          </w:tcPr>
          <w:p w14:paraId="5BCA1C17" w14:textId="77777777" w:rsidR="00126A36" w:rsidRPr="00A863DD" w:rsidRDefault="00126A36" w:rsidP="0018465C">
            <w:pPr>
              <w:jc w:val="both"/>
            </w:pPr>
            <w:r w:rsidRPr="00A863DD">
              <w:t>Expuesta al aire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3A4775E" w14:textId="77777777" w:rsidR="00126A36" w:rsidRPr="00A863DD" w:rsidRDefault="00126A36" w:rsidP="0018465C">
            <w:pPr>
              <w:jc w:val="both"/>
            </w:pPr>
            <w:r w:rsidRPr="00A863DD">
              <w:t>0.7</w:t>
            </w:r>
          </w:p>
        </w:tc>
      </w:tr>
    </w:tbl>
    <w:p w14:paraId="78FB4968" w14:textId="77777777" w:rsidR="00126A36" w:rsidRPr="00A863DD" w:rsidRDefault="00126A36" w:rsidP="0018465C">
      <w:pPr>
        <w:jc w:val="both"/>
      </w:pPr>
    </w:p>
    <w:p w14:paraId="5B3C1237" w14:textId="77777777" w:rsidR="00126A36" w:rsidRPr="00A863DD" w:rsidRDefault="00126A36" w:rsidP="0018465C">
      <w:pPr>
        <w:jc w:val="both"/>
      </w:pPr>
      <w:r w:rsidRPr="00A863DD">
        <w:t>El contenido de agua en cada dosificación del hormigón, será la cantidad mínima necesaria para producir una mezcla plástica, que provea la resistencia especificada, la densidad, uniformidad y trabajabilidad deseadas, compatibles con los métodos de transporte y colocación. Este contenido de agua en la mezcla, en ningún caso será mayor que el requerido para obtener mezclas con consistencias de diez (10) centímetros cuando se trate del hormigón bombeado; de cinco (5) centímetros cuando se utilicen otros métodos de transporte y colocación, de tres (3) centímetros cuando se trate del hormigón masivo. Estas consistencias de las mezclas serán determinadas a la salida de las plantas de dosificación y mezclado, de acuerdo con el método de asentamiento de la norma ASTM-C 143.</w:t>
      </w:r>
    </w:p>
    <w:p w14:paraId="2A93B680" w14:textId="77777777" w:rsidR="00126A36" w:rsidRPr="00A863DD" w:rsidRDefault="00126A36" w:rsidP="0018465C">
      <w:pPr>
        <w:jc w:val="both"/>
      </w:pPr>
      <w:r w:rsidRPr="00A863DD">
        <w:t>La resistencia requerida de los hormigones se ensayará en muestras cilíndricas de 15 cm. de diámetro y 32 cm de alto, de acuerdo con las recomendaciones y requisitos de las especificaciones ASTM-C 172, C 192, C 31 y C 39.</w:t>
      </w:r>
    </w:p>
    <w:p w14:paraId="7FCD2343" w14:textId="77777777" w:rsidR="00126A36" w:rsidRPr="00A863DD" w:rsidRDefault="00126A36" w:rsidP="0018465C">
      <w:pPr>
        <w:jc w:val="both"/>
      </w:pPr>
      <w:r w:rsidRPr="00A863DD">
        <w:t>Los resultados de los ensayos a compresión, a los 28 días, deberán ser iguales o mayores que las resistencias especificadas.</w:t>
      </w:r>
    </w:p>
    <w:p w14:paraId="7BCECE94" w14:textId="77777777" w:rsidR="00126A36" w:rsidRPr="00A863DD" w:rsidRDefault="00126A36" w:rsidP="0018465C">
      <w:pPr>
        <w:jc w:val="both"/>
      </w:pPr>
      <w:r w:rsidRPr="00A863DD">
        <w:t>El número de muestras (cilindros) que debe tomarse de cada clase de hormigón por día es de 6, 3 para ser curados en condiciones de campo y 3 curados en laboratorio. La prueba de resistencia a la compresión, consistirá en la resistencia promedio de los 3 cilindros para campo y laboratorio; excepto si uno de los cilindros presenta evidencias de un muestreo, moldeado o ensayo inadecuado, entonces dicho cilindro será descartado y la prueba de resistencia consistirá en la resistencia media que alcance los 2 cilindros restantes. Se aceptará el hormigón si cumple con lo siguiente:</w:t>
      </w:r>
    </w:p>
    <w:p w14:paraId="47D7ECBD" w14:textId="77777777" w:rsidR="00126A36" w:rsidRPr="00A863DD" w:rsidRDefault="00126A36" w:rsidP="0018465C">
      <w:pPr>
        <w:jc w:val="both"/>
        <w:rPr>
          <w:b/>
        </w:rPr>
      </w:pPr>
    </w:p>
    <w:p w14:paraId="41A1FAEF" w14:textId="77777777" w:rsidR="00126A36" w:rsidRPr="00A863DD" w:rsidRDefault="00126A36" w:rsidP="0018465C">
      <w:pPr>
        <w:pStyle w:val="Ttulo3"/>
        <w:jc w:val="both"/>
      </w:pPr>
      <w:r w:rsidRPr="00A863DD">
        <w:t xml:space="preserve">Curados en laboratorio: </w:t>
      </w:r>
    </w:p>
    <w:p w14:paraId="7E24685B" w14:textId="77777777" w:rsidR="00126A36" w:rsidRPr="00A863DD" w:rsidRDefault="00126A36" w:rsidP="00027F62">
      <w:pPr>
        <w:numPr>
          <w:ilvl w:val="0"/>
          <w:numId w:val="72"/>
        </w:numPr>
        <w:jc w:val="both"/>
      </w:pPr>
      <w:r w:rsidRPr="00A863DD">
        <w:t>El promedio de todas las series de 3 pruebas de resistencias consecutivas es igual o superior a la resistencia f'c requerida.</w:t>
      </w:r>
    </w:p>
    <w:p w14:paraId="55C45A7A" w14:textId="77777777" w:rsidR="00126A36" w:rsidRPr="00A863DD" w:rsidRDefault="00126A36" w:rsidP="00027F62">
      <w:pPr>
        <w:numPr>
          <w:ilvl w:val="0"/>
          <w:numId w:val="72"/>
        </w:numPr>
        <w:jc w:val="both"/>
      </w:pPr>
      <w:r w:rsidRPr="00A863DD">
        <w:t xml:space="preserve">Ningún resultado individual (de cada cilindro) de la prueba de resistencia (promedio de 3 o 2 cilindros, según lo indicado antes) es menor que f'c en más de 15 kg/cm2. </w:t>
      </w:r>
    </w:p>
    <w:p w14:paraId="68CFD80E" w14:textId="77777777" w:rsidR="00126A36" w:rsidRPr="00A863DD" w:rsidRDefault="00126A36" w:rsidP="0018465C">
      <w:pPr>
        <w:jc w:val="both"/>
        <w:rPr>
          <w:b/>
        </w:rPr>
      </w:pPr>
    </w:p>
    <w:p w14:paraId="08A073D8" w14:textId="77777777" w:rsidR="00126A36" w:rsidRPr="00A863DD" w:rsidRDefault="00126A36" w:rsidP="0018465C">
      <w:pPr>
        <w:jc w:val="both"/>
      </w:pPr>
      <w:r w:rsidRPr="00A863DD">
        <w:rPr>
          <w:b/>
        </w:rPr>
        <w:t xml:space="preserve">Curados en el campo: </w:t>
      </w:r>
      <w:r w:rsidRPr="00A863DD">
        <w:t xml:space="preserve">pruebas para verificar el adecuado curado en campo, los cilindros serán moldeados junto con los cilindros de prueba curados en laboratorio. </w:t>
      </w:r>
    </w:p>
    <w:p w14:paraId="0E88E862" w14:textId="77777777" w:rsidR="00126A36" w:rsidRPr="00A863DD" w:rsidRDefault="00126A36" w:rsidP="00027F62">
      <w:pPr>
        <w:numPr>
          <w:ilvl w:val="0"/>
          <w:numId w:val="73"/>
        </w:numPr>
        <w:jc w:val="both"/>
      </w:pPr>
      <w:r w:rsidRPr="00A863DD">
        <w:t xml:space="preserve">La resistencia será satisfactoria si los cilindros curados en el campo a la misma edad que los curados en el laboratorio es por lo menos igual al 90% de los cilindros compañeros, curados en el laboratorio. Este 90% puede omitirse cuando la resistencia de aquellos que fueron curados en el campo sea superior a f'c en más de 35 kg/cm2. </w:t>
      </w:r>
    </w:p>
    <w:p w14:paraId="3547B2F2" w14:textId="77777777" w:rsidR="00126A36" w:rsidRPr="00A863DD" w:rsidRDefault="00126A36" w:rsidP="0018465C">
      <w:pPr>
        <w:jc w:val="both"/>
      </w:pPr>
    </w:p>
    <w:p w14:paraId="1AA8C25C" w14:textId="77777777" w:rsidR="00126A36" w:rsidRPr="00A863DD" w:rsidRDefault="00126A36" w:rsidP="0018465C">
      <w:pPr>
        <w:jc w:val="both"/>
      </w:pPr>
      <w:r w:rsidRPr="00A863DD">
        <w:t xml:space="preserve">La resistencia especificada en los planos f'c es a la compresión a los 28 días. Si el hormigón usado en obra no cumple con los requisitos anotados, el Contratista deberá a su costo, hacer cambios correctivos sujetos a la aprobación escrita de la Fiscalización, en la dosificación de los materiales y en los procedimientos de fabricación del hormigón antes de proceder a la fundición del hormigón adicional y/o de reposición. Podrán además realizarse tales cambios correctivos cuando la resistencia del hormigón ensayado a los 7 días, indica a juicio de la Fiscalización, que el hormigón no alcanzará la resistencia a la compresión estipulada a los 28 días. </w:t>
      </w:r>
    </w:p>
    <w:p w14:paraId="57351218" w14:textId="77777777" w:rsidR="00126A36" w:rsidRPr="00A863DD" w:rsidRDefault="00126A36" w:rsidP="0018465C">
      <w:pPr>
        <w:jc w:val="both"/>
      </w:pPr>
    </w:p>
    <w:p w14:paraId="2A041848" w14:textId="77777777" w:rsidR="00126A36" w:rsidRPr="00A863DD" w:rsidRDefault="00126A36" w:rsidP="0018465C">
      <w:pPr>
        <w:jc w:val="both"/>
      </w:pPr>
      <w:r w:rsidRPr="00A863DD">
        <w:t xml:space="preserve">A más de los requisitos ya mencionados, todo hormigón representado por una prueba (promedio de 2 o 3 cilindros), el cual da una resistencia menor que el 85% de la resistencia a la compresión especificada a los 28 días, será rechazado. Tal rechazo prevalecerá al no ser que el Contratista demuestre que el hormigón es aceptable de acuerdo a las especificaciones dadas en la ASTM C42. </w:t>
      </w:r>
    </w:p>
    <w:p w14:paraId="7A245BC4" w14:textId="77777777" w:rsidR="00126A36" w:rsidRPr="00A863DD" w:rsidRDefault="00126A36" w:rsidP="0018465C">
      <w:pPr>
        <w:jc w:val="both"/>
      </w:pPr>
    </w:p>
    <w:p w14:paraId="5FE177B2" w14:textId="77777777" w:rsidR="00126A36" w:rsidRPr="00A863DD" w:rsidRDefault="00126A36" w:rsidP="0018465C">
      <w:pPr>
        <w:jc w:val="both"/>
      </w:pPr>
      <w:r w:rsidRPr="00A863DD">
        <w:t xml:space="preserve">Para proceder a utilizar el hormigón en obra, el Contratista deberá ensayar el diseño del hormigón aceptado por Fiscalización el mismo que debe cumplir los siguientes requisitos en cuanto a la resistencia: la resistencia media a la compresión de 5 cilindros consecutivos de hormigón, después de no más de 28 días será al menos 40 kg/cm2 mayor a la resistencia a la compresión especificada a los 28 días y ningún cilindro individual tendrá una resistencia menor a la especificada. Esta prueba deberá realizar el Contratista con la suficiente anticipación, para no tener luego retrasos en el avance normal de la obra, por lo tanto, es conveniente que presente esta actividad en el cronograma de avance de obra. </w:t>
      </w:r>
    </w:p>
    <w:p w14:paraId="67B9CD7D" w14:textId="77777777" w:rsidR="00126A36" w:rsidRPr="00A863DD" w:rsidRDefault="00126A36" w:rsidP="0018465C">
      <w:pPr>
        <w:jc w:val="both"/>
      </w:pPr>
      <w:r w:rsidRPr="00A863DD">
        <w:t xml:space="preserve">Cuando el Contratista utilice hormigón prefabricado en una planta establecida, el Contratista determinará la dosificación de la mezcla, la misma que deberá ser aprobada por la Fiscalización. </w:t>
      </w:r>
    </w:p>
    <w:p w14:paraId="5E0D2ED7" w14:textId="77777777" w:rsidR="00126A36" w:rsidRPr="00A863DD" w:rsidRDefault="00126A36" w:rsidP="0018465C">
      <w:pPr>
        <w:pStyle w:val="Ttulo3"/>
        <w:jc w:val="both"/>
      </w:pPr>
      <w:bookmarkStart w:id="431" w:name="_Toc507521889"/>
      <w:bookmarkStart w:id="432" w:name="_Toc507496933"/>
      <w:bookmarkStart w:id="433" w:name="_Toc112684855"/>
      <w:bookmarkEnd w:id="426"/>
      <w:bookmarkEnd w:id="427"/>
      <w:bookmarkEnd w:id="428"/>
      <w:r w:rsidRPr="00A863DD">
        <w:t>Elaboración del hormigón</w:t>
      </w:r>
      <w:bookmarkEnd w:id="431"/>
      <w:bookmarkEnd w:id="432"/>
      <w:bookmarkEnd w:id="433"/>
    </w:p>
    <w:p w14:paraId="3ACAE6AA" w14:textId="77777777" w:rsidR="00126A36" w:rsidRPr="00A863DD" w:rsidRDefault="00126A36" w:rsidP="0018465C">
      <w:pPr>
        <w:jc w:val="both"/>
        <w:rPr>
          <w:spacing w:val="-2"/>
        </w:rPr>
      </w:pPr>
      <w:r w:rsidRPr="00A863DD">
        <w:rPr>
          <w:spacing w:val="-2"/>
        </w:rPr>
        <w:t>La obtención de un hormigón de alta calidad depende no sólo de un adecuado diseño que será aprobado por la Fiscalización, sino de un apropiado proceso de producción y manejo.</w:t>
      </w:r>
    </w:p>
    <w:p w14:paraId="14FFEB91" w14:textId="77777777" w:rsidR="00126A36" w:rsidRPr="00A863DD" w:rsidRDefault="00126A36" w:rsidP="0018465C">
      <w:pPr>
        <w:jc w:val="both"/>
        <w:rPr>
          <w:spacing w:val="-2"/>
        </w:rPr>
      </w:pPr>
    </w:p>
    <w:p w14:paraId="38FCCB0E" w14:textId="77777777" w:rsidR="00126A36" w:rsidRPr="00A863DD" w:rsidRDefault="00126A36" w:rsidP="0018465C">
      <w:pPr>
        <w:jc w:val="both"/>
        <w:rPr>
          <w:b/>
        </w:rPr>
      </w:pPr>
      <w:bookmarkStart w:id="434" w:name="_Hlk51531167"/>
      <w:r w:rsidRPr="00A863DD">
        <w:rPr>
          <w:b/>
        </w:rPr>
        <w:t>Hormigón elaborado en sitio</w:t>
      </w:r>
    </w:p>
    <w:p w14:paraId="5506A676" w14:textId="77777777" w:rsidR="00126A36" w:rsidRPr="00A863DD" w:rsidRDefault="00126A36" w:rsidP="0018465C">
      <w:pPr>
        <w:jc w:val="both"/>
        <w:rPr>
          <w:spacing w:val="-2"/>
        </w:rPr>
      </w:pPr>
      <w:r w:rsidRPr="00A863DD">
        <w:rPr>
          <w:spacing w:val="-2"/>
        </w:rPr>
        <w:t>El Contratista deberá previamente poner a consideración de la Fiscalización los agregados a utilizar, proponiendo en base a ellos, un diseño del hormigón debidamente certificado por un laboratorio autorizado por la Fiscalización.</w:t>
      </w:r>
    </w:p>
    <w:p w14:paraId="7B2CD68E" w14:textId="77777777" w:rsidR="00126A36" w:rsidRPr="00A863DD" w:rsidRDefault="00126A36" w:rsidP="0018465C">
      <w:pPr>
        <w:pStyle w:val="Cuerpodeltexto0"/>
        <w:shd w:val="clear" w:color="auto" w:fill="auto"/>
        <w:spacing w:before="0" w:after="0" w:line="461" w:lineRule="exact"/>
        <w:ind w:lef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El proceso de mezclado debe cumplir los siguientes criterios:</w:t>
      </w:r>
    </w:p>
    <w:p w14:paraId="022FEFB0" w14:textId="77777777" w:rsidR="00126A36" w:rsidRPr="00A863DD" w:rsidRDefault="00126A36" w:rsidP="00027F62">
      <w:pPr>
        <w:pStyle w:val="Cuerpodeltexto0"/>
        <w:numPr>
          <w:ilvl w:val="0"/>
          <w:numId w:val="74"/>
        </w:numPr>
        <w:shd w:val="clear" w:color="auto" w:fill="auto"/>
        <w:tabs>
          <w:tab w:val="left" w:pos="725"/>
        </w:tabs>
        <w:spacing w:before="0"/>
        <w:ind w:left="720" w:right="20" w:hanging="360"/>
        <w:rPr>
          <w:rFonts w:ascii="Times New Roman" w:hAnsi="Times New Roman" w:cs="Times New Roman"/>
          <w:sz w:val="24"/>
          <w:szCs w:val="24"/>
          <w:lang w:val="es-EC"/>
        </w:rPr>
      </w:pPr>
      <w:r w:rsidRPr="00A863DD">
        <w:rPr>
          <w:rFonts w:ascii="Times New Roman" w:hAnsi="Times New Roman" w:cs="Times New Roman"/>
          <w:sz w:val="24"/>
          <w:szCs w:val="24"/>
          <w:lang w:val="es-EC"/>
        </w:rPr>
        <w:t>El hormigón para las obras en general debe ser mezclado en planta dosificadora; para obras muy alejadas (transporte mayor a 1.5 horas) o para volúmenes de hormigón menores a 10 m3, u obras muy aisladas, el hormigón puede ser mezclado a máquina hormigonera, salvo el caso de pequeñas cantidades (menores de 100 kg de cemento) se podrá hacer a mano.</w:t>
      </w:r>
    </w:p>
    <w:p w14:paraId="040AEE36" w14:textId="77777777" w:rsidR="00126A36" w:rsidRPr="00A863DD" w:rsidRDefault="00126A36" w:rsidP="00027F62">
      <w:pPr>
        <w:pStyle w:val="Cuerpodeltexto0"/>
        <w:numPr>
          <w:ilvl w:val="0"/>
          <w:numId w:val="74"/>
        </w:numPr>
        <w:shd w:val="clear" w:color="auto" w:fill="auto"/>
        <w:tabs>
          <w:tab w:val="left" w:pos="720"/>
        </w:tabs>
        <w:spacing w:before="0" w:after="0"/>
        <w:ind w:left="720" w:right="20" w:hanging="360"/>
        <w:rPr>
          <w:rFonts w:ascii="Times New Roman" w:hAnsi="Times New Roman" w:cs="Times New Roman"/>
          <w:sz w:val="24"/>
          <w:szCs w:val="24"/>
          <w:lang w:val="es-EC"/>
        </w:rPr>
      </w:pPr>
      <w:r w:rsidRPr="00A863DD">
        <w:rPr>
          <w:rFonts w:ascii="Times New Roman" w:hAnsi="Times New Roman" w:cs="Times New Roman"/>
          <w:sz w:val="24"/>
          <w:szCs w:val="24"/>
          <w:lang w:val="es-EC"/>
        </w:rPr>
        <w:t>Si el volumen de hormigón necesario es pequeño (menor a 10 m3) se podrá efectuar la dosificación de los materiales pesándolos en balanzas de plataforma o midiéndolos en volúmenes sueltos; la capacidad mínima de una mezcladora será la equivalente a la de un saco de cemento.</w:t>
      </w:r>
    </w:p>
    <w:p w14:paraId="326134BC" w14:textId="77777777" w:rsidR="00126A36" w:rsidRPr="00A863DD" w:rsidRDefault="00126A36" w:rsidP="0018465C">
      <w:pPr>
        <w:jc w:val="both"/>
        <w:rPr>
          <w:rStyle w:val="CuerpodeltextoNegrita"/>
          <w:rFonts w:ascii="Times New Roman" w:hAnsi="Times New Roman" w:cs="Times New Roman"/>
          <w:sz w:val="24"/>
          <w:szCs w:val="24"/>
        </w:rPr>
      </w:pPr>
      <w:r w:rsidRPr="00A863DD">
        <w:t xml:space="preserve">Si el volumen requerido es mayor a 10 m3, debe realizase la mezcla en camiones o en plantas </w:t>
      </w:r>
    </w:p>
    <w:p w14:paraId="5630D3B9" w14:textId="77777777" w:rsidR="00126A36" w:rsidRPr="00A863DD" w:rsidRDefault="00126A36" w:rsidP="0018465C">
      <w:pPr>
        <w:jc w:val="both"/>
        <w:rPr>
          <w:spacing w:val="-2"/>
        </w:rPr>
      </w:pPr>
    </w:p>
    <w:p w14:paraId="2A373D15" w14:textId="77777777" w:rsidR="00126A36" w:rsidRPr="00A863DD" w:rsidRDefault="00126A36" w:rsidP="0018465C">
      <w:pPr>
        <w:pStyle w:val="Cuerpodeltexto0"/>
        <w:shd w:val="clear" w:color="auto" w:fill="auto"/>
        <w:spacing w:before="0" w:after="0" w:line="456" w:lineRule="exact"/>
        <w:ind w:right="900" w:firstLine="0"/>
        <w:rPr>
          <w:rFonts w:ascii="Times New Roman" w:hAnsi="Times New Roman" w:cs="Times New Roman"/>
          <w:sz w:val="24"/>
          <w:szCs w:val="24"/>
          <w:lang w:val="es-EC"/>
        </w:rPr>
      </w:pPr>
      <w:r w:rsidRPr="00A863DD">
        <w:rPr>
          <w:rStyle w:val="CuerpodeltextoNegrita"/>
          <w:rFonts w:ascii="Times New Roman" w:hAnsi="Times New Roman" w:cs="Times New Roman"/>
          <w:sz w:val="24"/>
          <w:szCs w:val="24"/>
          <w:lang w:val="es-EC"/>
        </w:rPr>
        <w:t>Hormigón producido en planta</w:t>
      </w:r>
    </w:p>
    <w:p w14:paraId="242F1AC2" w14:textId="77777777" w:rsidR="00126A36" w:rsidRPr="00A863DD" w:rsidRDefault="00126A36" w:rsidP="0018465C">
      <w:pPr>
        <w:pStyle w:val="Cuerpodeltexto0"/>
        <w:shd w:val="clear" w:color="auto" w:fill="auto"/>
        <w:spacing w:before="0"/>
        <w:ind w:left="20" w:righ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Cuando el hormigón producido en planta dosificadora, esta deberá tener los suficientes espacios para almacenar los áridos por separado.- Los espacios de almacenamiento de áridos serán igual al número de áridos diferentes que se deduzcan del diseño del hormigón en laboratorio.</w:t>
      </w:r>
    </w:p>
    <w:p w14:paraId="3E224CEF" w14:textId="77777777" w:rsidR="00126A36" w:rsidRPr="00A863DD" w:rsidRDefault="00126A36" w:rsidP="0018465C">
      <w:pPr>
        <w:pStyle w:val="Cuerpodeltexto0"/>
        <w:shd w:val="clear" w:color="auto" w:fill="auto"/>
        <w:spacing w:before="0"/>
        <w:ind w:left="20" w:righ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Para la correcta dosificación del árido en la planta de hormigón, se deberá contar con un sistema que pese la cantidad programada de cemento y los diferentes tipos de árido por adición dentro de un mismo ciclo de pesaje, o podrá contar con un sistema de tolvas pesadoras independientes que pesan por separado cada tipo de árido.</w:t>
      </w:r>
    </w:p>
    <w:p w14:paraId="44EE391A" w14:textId="77777777" w:rsidR="00126A36" w:rsidRPr="00A863DD" w:rsidRDefault="00126A36" w:rsidP="0018465C">
      <w:pPr>
        <w:pStyle w:val="Cuerpodeltexto0"/>
        <w:shd w:val="clear" w:color="auto" w:fill="auto"/>
        <w:spacing w:before="0"/>
        <w:ind w:left="20" w:righ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La planta dosificadora de hormigón deberá contar con un sistema de elevación y transporte de áridos, siendo la más habitual es la cinta  transportadora, que es el sistema más fiable y con menor mantenimiento.</w:t>
      </w:r>
    </w:p>
    <w:p w14:paraId="021170D7" w14:textId="77777777" w:rsidR="00126A36" w:rsidRPr="00A863DD" w:rsidRDefault="00126A36" w:rsidP="0018465C">
      <w:pPr>
        <w:pStyle w:val="Cuerpodeltexto0"/>
        <w:shd w:val="clear" w:color="auto" w:fill="auto"/>
        <w:spacing w:before="0"/>
        <w:ind w:left="20" w:righ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Como segunda alternativa se puede optar por los elevadores de cangilones, que ofrecen menos durabilidad, mayor mantenimiento, menor capacidad, aunque presentan la ventaja de ocupar menor espacio en planta.</w:t>
      </w:r>
    </w:p>
    <w:p w14:paraId="7222AC23" w14:textId="77777777" w:rsidR="00126A36" w:rsidRPr="00A863DD" w:rsidRDefault="00126A36" w:rsidP="0018465C">
      <w:pPr>
        <w:pStyle w:val="Cuerpodeltexto0"/>
        <w:shd w:val="clear" w:color="auto" w:fill="auto"/>
        <w:spacing w:before="0" w:after="212"/>
        <w:ind w:left="20" w:righ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También deberá contar por lo menos con dos silos de cemento con una capacidad cada uno de mínimo 20 toneladas métricas y deberán contar con una trampa para evitar la fuga de cemento por las chimeneas de su parte superior que contaminan el ambiente.</w:t>
      </w:r>
    </w:p>
    <w:p w14:paraId="3732B839" w14:textId="77777777" w:rsidR="00126A36" w:rsidRPr="00A863DD" w:rsidRDefault="00126A36" w:rsidP="0018465C">
      <w:pPr>
        <w:pStyle w:val="Cuerpodeltexto0"/>
        <w:shd w:val="clear" w:color="auto" w:fill="auto"/>
        <w:spacing w:before="0" w:after="107" w:line="190" w:lineRule="exact"/>
        <w:ind w:lef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La extracción del cemento, se realizará directamente por gravedad con tornillos sinfín.</w:t>
      </w:r>
    </w:p>
    <w:p w14:paraId="2FD236B4" w14:textId="77777777" w:rsidR="00126A36" w:rsidRPr="00A863DD" w:rsidRDefault="00126A36" w:rsidP="0018465C">
      <w:pPr>
        <w:pStyle w:val="Cuerpodeltexto0"/>
        <w:shd w:val="clear" w:color="auto" w:fill="auto"/>
        <w:spacing w:before="0"/>
        <w:ind w:left="20" w:righ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Deberá contar con un sistema de pesaje de cemento, para lo cual se utilizará una báscula o tolva pesadora con células de carga incorporadas. Igualmente deberá existir un sistema de pesaje de agua para lo cual también se pude utilizar una báscula o tolva pesadora con células de carga incorporadas. Como alternativa más económica podrá utilizarse un contador de agua, que realiza una medición volumétrica.</w:t>
      </w:r>
    </w:p>
    <w:p w14:paraId="2E89629F" w14:textId="77777777" w:rsidR="00126A36" w:rsidRPr="00A863DD" w:rsidRDefault="00126A36" w:rsidP="0018465C">
      <w:pPr>
        <w:pStyle w:val="Cuerpodeltexto0"/>
        <w:shd w:val="clear" w:color="auto" w:fill="auto"/>
        <w:spacing w:before="0"/>
        <w:ind w:left="20" w:righ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El sistema de control de las plantas de hormigón propuestas serán instalaciones completamente automatizadas, con sistemas integrados de control de peso y producciones. El gobierno de los elementos de la planta se podrá realizar mediante sistemas PLC o mediante microprocesadores. Deberá contar con elementos para dosificar por lo menos dos aditivos.</w:t>
      </w:r>
    </w:p>
    <w:p w14:paraId="67992F52" w14:textId="77777777" w:rsidR="00126A36" w:rsidRPr="00A863DD" w:rsidRDefault="00126A36" w:rsidP="0018465C">
      <w:pPr>
        <w:pStyle w:val="Cuerpodeltexto0"/>
        <w:shd w:val="clear" w:color="auto" w:fill="auto"/>
        <w:spacing w:before="0" w:after="0"/>
        <w:ind w:left="20" w:righ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El cargado de las tolvas se hará mediante una cargadora frontal de capacidad adecuada a la producción máxima de la planta dosificadora.</w:t>
      </w:r>
    </w:p>
    <w:p w14:paraId="7AB95A84" w14:textId="77777777" w:rsidR="00126A36" w:rsidRPr="00A863DD" w:rsidRDefault="00126A36" w:rsidP="0018465C">
      <w:pPr>
        <w:jc w:val="both"/>
        <w:rPr>
          <w:spacing w:val="-2"/>
        </w:rPr>
      </w:pPr>
      <w:r w:rsidRPr="00A863DD">
        <w:t>El agua será almacenada en tanques provisionales que tengan la suficiente capacidad para suministrar el líquido en momentos de máxima producción, podrán ser metálicos o de mampostería y su costo corre por cuenta del contratista</w:t>
      </w:r>
    </w:p>
    <w:p w14:paraId="33D27237" w14:textId="77777777" w:rsidR="00126A36" w:rsidRPr="00A863DD" w:rsidRDefault="00126A36" w:rsidP="0018465C">
      <w:pPr>
        <w:jc w:val="both"/>
        <w:rPr>
          <w:spacing w:val="-2"/>
        </w:rPr>
      </w:pPr>
    </w:p>
    <w:p w14:paraId="2B746FFD" w14:textId="77777777" w:rsidR="00126A36" w:rsidRPr="00A863DD" w:rsidRDefault="00126A36" w:rsidP="0018465C">
      <w:pPr>
        <w:keepNext/>
        <w:keepLines/>
        <w:ind w:left="23"/>
        <w:jc w:val="both"/>
        <w:rPr>
          <w:b/>
          <w:bCs/>
        </w:rPr>
      </w:pPr>
      <w:r w:rsidRPr="00A863DD">
        <w:rPr>
          <w:b/>
          <w:bCs/>
        </w:rPr>
        <w:t>Hormigón mezclado a máquina</w:t>
      </w:r>
    </w:p>
    <w:p w14:paraId="2CF905BE" w14:textId="77777777" w:rsidR="00126A36" w:rsidRPr="00A863DD" w:rsidRDefault="00126A36" w:rsidP="0018465C">
      <w:pPr>
        <w:pStyle w:val="Cuerpodeltexto0"/>
        <w:shd w:val="clear" w:color="auto" w:fill="auto"/>
        <w:spacing w:before="0" w:after="0" w:line="240" w:lineRule="auto"/>
        <w:ind w:left="23" w:righ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El hormigón será mezclado a máquina, la dosificación se realizará al peso empleando una balanza de plataforma que permita poner una carretilla de agregado.</w:t>
      </w:r>
    </w:p>
    <w:p w14:paraId="685E12C7" w14:textId="77777777" w:rsidR="00126A36" w:rsidRPr="00A863DD" w:rsidRDefault="00126A36" w:rsidP="0018465C">
      <w:pPr>
        <w:pStyle w:val="Cuerpodeltexto0"/>
        <w:shd w:val="clear" w:color="auto" w:fill="auto"/>
        <w:spacing w:before="0" w:after="134"/>
        <w:ind w:left="20" w:righ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El hormigón preparado en mezcladora deberá ser revuelto por lo menos durante el tiempo que se indica a continuación:</w:t>
      </w:r>
    </w:p>
    <w:tbl>
      <w:tblPr>
        <w:tblW w:w="0" w:type="auto"/>
        <w:jc w:val="center"/>
        <w:tblLayout w:type="fixed"/>
        <w:tblCellMar>
          <w:left w:w="10" w:type="dxa"/>
          <w:right w:w="10" w:type="dxa"/>
        </w:tblCellMar>
        <w:tblLook w:val="04A0" w:firstRow="1" w:lastRow="0" w:firstColumn="1" w:lastColumn="0" w:noHBand="0" w:noVBand="1"/>
      </w:tblPr>
      <w:tblGrid>
        <w:gridCol w:w="3686"/>
        <w:gridCol w:w="3802"/>
      </w:tblGrid>
      <w:tr w:rsidR="00126A36" w:rsidRPr="00A863DD" w14:paraId="673828C2" w14:textId="77777777" w:rsidTr="004A22C7">
        <w:trPr>
          <w:trHeight w:val="202"/>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14:paraId="7C034471" w14:textId="77777777" w:rsidR="00126A36" w:rsidRPr="00A863DD" w:rsidRDefault="00126A36" w:rsidP="0018465C">
            <w:pPr>
              <w:pStyle w:val="Cuerpodeltexto60"/>
              <w:framePr w:h="2185" w:hRule="exact" w:wrap="notBeside" w:vAnchor="text" w:hAnchor="text" w:xAlign="center" w:y="-2"/>
              <w:shd w:val="clear" w:color="auto" w:fill="auto"/>
              <w:spacing w:line="240" w:lineRule="auto"/>
              <w:ind w:left="120"/>
              <w:jc w:val="both"/>
              <w:rPr>
                <w:rFonts w:ascii="Times New Roman" w:hAnsi="Times New Roman" w:cs="Times New Roman"/>
                <w:sz w:val="24"/>
                <w:szCs w:val="24"/>
                <w:lang w:val="es-EC"/>
              </w:rPr>
            </w:pPr>
            <w:r w:rsidRPr="00A863DD">
              <w:rPr>
                <w:rFonts w:ascii="Times New Roman" w:hAnsi="Times New Roman" w:cs="Times New Roman"/>
                <w:sz w:val="24"/>
                <w:szCs w:val="24"/>
                <w:lang w:val="es-EC"/>
              </w:rPr>
              <w:t>CAPACIDAD DE LA HORMIGONERA</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24658F53" w14:textId="77777777" w:rsidR="00126A36" w:rsidRPr="00A863DD" w:rsidRDefault="00126A36" w:rsidP="0018465C">
            <w:pPr>
              <w:pStyle w:val="Cuerpodeltexto60"/>
              <w:framePr w:h="2185" w:hRule="exact" w:wrap="notBeside" w:vAnchor="text" w:hAnchor="text" w:xAlign="center" w:y="-2"/>
              <w:shd w:val="clear" w:color="auto" w:fill="auto"/>
              <w:spacing w:line="240" w:lineRule="auto"/>
              <w:ind w:left="120"/>
              <w:jc w:val="both"/>
              <w:rPr>
                <w:rFonts w:ascii="Times New Roman" w:hAnsi="Times New Roman" w:cs="Times New Roman"/>
                <w:sz w:val="24"/>
                <w:szCs w:val="24"/>
                <w:lang w:val="es-EC"/>
              </w:rPr>
            </w:pPr>
            <w:r w:rsidRPr="00A863DD">
              <w:rPr>
                <w:rFonts w:ascii="Times New Roman" w:hAnsi="Times New Roman" w:cs="Times New Roman"/>
                <w:sz w:val="24"/>
                <w:szCs w:val="24"/>
                <w:lang w:val="es-EC"/>
              </w:rPr>
              <w:t>TIEMPO DE AMASADO EN MINUTOS</w:t>
            </w:r>
          </w:p>
        </w:tc>
      </w:tr>
      <w:tr w:rsidR="00126A36" w:rsidRPr="00A863DD" w14:paraId="7CCA45E3" w14:textId="77777777" w:rsidTr="004A22C7">
        <w:trPr>
          <w:trHeight w:val="192"/>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14:paraId="708090DC" w14:textId="77777777" w:rsidR="00126A36" w:rsidRPr="00A863DD" w:rsidRDefault="00126A36" w:rsidP="0018465C">
            <w:pPr>
              <w:framePr w:h="2185" w:hRule="exact" w:wrap="notBeside" w:vAnchor="text" w:hAnchor="text" w:xAlign="center" w:y="-2"/>
              <w:ind w:left="120"/>
              <w:jc w:val="both"/>
            </w:pPr>
            <w:r w:rsidRPr="00A863DD">
              <w:t>1.50 m3 o menos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0F4247D4" w14:textId="77777777" w:rsidR="00126A36" w:rsidRPr="00A863DD" w:rsidRDefault="00126A36" w:rsidP="0018465C">
            <w:pPr>
              <w:framePr w:h="2185" w:hRule="exact" w:wrap="notBeside" w:vAnchor="text" w:hAnchor="text" w:xAlign="center" w:y="-2"/>
              <w:ind w:left="120"/>
              <w:jc w:val="both"/>
            </w:pPr>
            <w:r w:rsidRPr="00A863DD">
              <w:t>1-1/2</w:t>
            </w:r>
          </w:p>
        </w:tc>
      </w:tr>
      <w:tr w:rsidR="00126A36" w:rsidRPr="00A863DD" w14:paraId="3D44C35E" w14:textId="77777777" w:rsidTr="004A22C7">
        <w:trPr>
          <w:trHeight w:val="197"/>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14:paraId="76E8064E" w14:textId="77777777" w:rsidR="00126A36" w:rsidRPr="00A863DD" w:rsidRDefault="00126A36" w:rsidP="0018465C">
            <w:pPr>
              <w:framePr w:h="2185" w:hRule="exact" w:wrap="notBeside" w:vAnchor="text" w:hAnchor="text" w:xAlign="center" w:y="-2"/>
              <w:ind w:left="120"/>
              <w:jc w:val="both"/>
            </w:pPr>
            <w:r w:rsidRPr="00A863DD">
              <w:t>2.30 m3 o menos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3E46CD74" w14:textId="77777777" w:rsidR="00126A36" w:rsidRPr="00A863DD" w:rsidRDefault="00126A36" w:rsidP="0018465C">
            <w:pPr>
              <w:framePr w:h="2185" w:hRule="exact" w:wrap="notBeside" w:vAnchor="text" w:hAnchor="text" w:xAlign="center" w:y="-2"/>
              <w:ind w:left="120"/>
              <w:jc w:val="both"/>
            </w:pPr>
            <w:r w:rsidRPr="00A863DD">
              <w:t>2</w:t>
            </w:r>
          </w:p>
        </w:tc>
      </w:tr>
      <w:tr w:rsidR="00126A36" w:rsidRPr="00A863DD" w14:paraId="1E060370" w14:textId="77777777" w:rsidTr="004A22C7">
        <w:trPr>
          <w:trHeight w:val="192"/>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14:paraId="1207BA07" w14:textId="77777777" w:rsidR="00126A36" w:rsidRPr="00A863DD" w:rsidRDefault="00126A36" w:rsidP="0018465C">
            <w:pPr>
              <w:framePr w:h="2185" w:hRule="exact" w:wrap="notBeside" w:vAnchor="text" w:hAnchor="text" w:xAlign="center" w:y="-2"/>
              <w:ind w:left="120"/>
              <w:jc w:val="both"/>
            </w:pPr>
            <w:r w:rsidRPr="00A863DD">
              <w:t>3.00 m3</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4D785FF4" w14:textId="77777777" w:rsidR="00126A36" w:rsidRPr="00A863DD" w:rsidRDefault="00126A36" w:rsidP="0018465C">
            <w:pPr>
              <w:framePr w:h="2185" w:hRule="exact" w:wrap="notBeside" w:vAnchor="text" w:hAnchor="text" w:xAlign="center" w:y="-2"/>
              <w:ind w:left="120"/>
              <w:jc w:val="both"/>
            </w:pPr>
            <w:r w:rsidRPr="00A863DD">
              <w:t>2-1/2</w:t>
            </w:r>
          </w:p>
        </w:tc>
      </w:tr>
      <w:tr w:rsidR="00126A36" w:rsidRPr="00A863DD" w14:paraId="548BC26A" w14:textId="77777777" w:rsidTr="004A22C7">
        <w:trPr>
          <w:trHeight w:val="197"/>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14:paraId="67BE9376" w14:textId="77777777" w:rsidR="00126A36" w:rsidRPr="00A863DD" w:rsidRDefault="00126A36" w:rsidP="0018465C">
            <w:pPr>
              <w:framePr w:h="2185" w:hRule="exact" w:wrap="notBeside" w:vAnchor="text" w:hAnchor="text" w:xAlign="center" w:y="-2"/>
              <w:ind w:left="120"/>
              <w:jc w:val="both"/>
            </w:pPr>
            <w:r w:rsidRPr="00A863DD">
              <w:t>3.80 m3 o menos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152C036A" w14:textId="77777777" w:rsidR="00126A36" w:rsidRPr="00A863DD" w:rsidRDefault="00126A36" w:rsidP="0018465C">
            <w:pPr>
              <w:framePr w:h="2185" w:hRule="exact" w:wrap="notBeside" w:vAnchor="text" w:hAnchor="text" w:xAlign="center" w:y="-2"/>
              <w:ind w:left="120"/>
              <w:jc w:val="both"/>
            </w:pPr>
            <w:r w:rsidRPr="00A863DD">
              <w:t>2-3/4</w:t>
            </w:r>
          </w:p>
        </w:tc>
      </w:tr>
      <w:tr w:rsidR="00126A36" w:rsidRPr="00A863DD" w14:paraId="2F021684" w14:textId="77777777" w:rsidTr="004A22C7">
        <w:trPr>
          <w:trHeight w:val="197"/>
          <w:jc w:val="center"/>
        </w:trPr>
        <w:tc>
          <w:tcPr>
            <w:tcW w:w="3686" w:type="dxa"/>
            <w:tcBorders>
              <w:top w:val="single" w:sz="4" w:space="0" w:color="auto"/>
              <w:left w:val="single" w:sz="4" w:space="0" w:color="auto"/>
              <w:bottom w:val="single" w:sz="4" w:space="0" w:color="auto"/>
              <w:right w:val="single" w:sz="4" w:space="0" w:color="auto"/>
            </w:tcBorders>
            <w:shd w:val="clear" w:color="auto" w:fill="FFFFFF"/>
          </w:tcPr>
          <w:p w14:paraId="10AE2C3C" w14:textId="77777777" w:rsidR="00126A36" w:rsidRPr="00A863DD" w:rsidRDefault="00126A36" w:rsidP="0018465C">
            <w:pPr>
              <w:framePr w:h="2185" w:hRule="exact" w:wrap="notBeside" w:vAnchor="text" w:hAnchor="text" w:xAlign="center" w:y="-2"/>
              <w:ind w:left="120"/>
              <w:jc w:val="both"/>
            </w:pPr>
            <w:r w:rsidRPr="00A863DD">
              <w:t>4.00 m3 o menos</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14:paraId="04E3B777" w14:textId="77777777" w:rsidR="00126A36" w:rsidRPr="00A863DD" w:rsidRDefault="00126A36" w:rsidP="0018465C">
            <w:pPr>
              <w:framePr w:h="2185" w:hRule="exact" w:wrap="notBeside" w:vAnchor="text" w:hAnchor="text" w:xAlign="center" w:y="-2"/>
              <w:ind w:left="120"/>
              <w:jc w:val="both"/>
            </w:pPr>
            <w:r w:rsidRPr="00A863DD">
              <w:t>3</w:t>
            </w:r>
          </w:p>
        </w:tc>
      </w:tr>
    </w:tbl>
    <w:p w14:paraId="7E2687F6" w14:textId="77777777" w:rsidR="00126A36" w:rsidRPr="00A863DD" w:rsidRDefault="00126A36" w:rsidP="0018465C">
      <w:pPr>
        <w:pStyle w:val="Leyendadelatabla20"/>
        <w:framePr w:h="2185" w:hRule="exact" w:wrap="notBeside" w:vAnchor="text" w:hAnchor="text" w:xAlign="center" w:y="-2"/>
        <w:shd w:val="clear" w:color="auto" w:fill="auto"/>
        <w:spacing w:line="140" w:lineRule="exact"/>
        <w:jc w:val="both"/>
        <w:rPr>
          <w:rFonts w:ascii="Times New Roman" w:hAnsi="Times New Roman" w:cs="Times New Roman"/>
          <w:sz w:val="24"/>
          <w:szCs w:val="24"/>
          <w:lang w:val="es-EC"/>
        </w:rPr>
      </w:pPr>
    </w:p>
    <w:p w14:paraId="273AE98C" w14:textId="77777777" w:rsidR="00126A36" w:rsidRPr="00A863DD" w:rsidRDefault="00126A36" w:rsidP="0018465C">
      <w:pPr>
        <w:pStyle w:val="Leyendadelatabla20"/>
        <w:framePr w:h="2185" w:hRule="exact" w:wrap="notBeside" w:vAnchor="text" w:hAnchor="text" w:xAlign="center" w:y="-2"/>
        <w:shd w:val="clear" w:color="auto" w:fill="auto"/>
        <w:spacing w:line="140" w:lineRule="exact"/>
        <w:jc w:val="both"/>
        <w:rPr>
          <w:rFonts w:ascii="Times New Roman" w:hAnsi="Times New Roman" w:cs="Times New Roman"/>
          <w:sz w:val="24"/>
          <w:szCs w:val="24"/>
          <w:lang w:val="es-EC"/>
        </w:rPr>
      </w:pPr>
      <w:r w:rsidRPr="00A863DD">
        <w:rPr>
          <w:rFonts w:ascii="Times New Roman" w:hAnsi="Times New Roman" w:cs="Times New Roman"/>
          <w:sz w:val="24"/>
          <w:szCs w:val="24"/>
          <w:lang w:val="es-EC"/>
        </w:rPr>
        <w:t>(La máquina dará por lo menos 60 revoluciones en los tiempos indicados).</w:t>
      </w:r>
    </w:p>
    <w:p w14:paraId="1A1E5908" w14:textId="77777777" w:rsidR="00126A36" w:rsidRPr="00A863DD" w:rsidRDefault="00126A36" w:rsidP="0018465C">
      <w:pPr>
        <w:jc w:val="both"/>
      </w:pPr>
    </w:p>
    <w:p w14:paraId="194A5217" w14:textId="77777777" w:rsidR="00126A36" w:rsidRPr="00A863DD" w:rsidRDefault="00126A36" w:rsidP="0018465C">
      <w:pPr>
        <w:pStyle w:val="Cuerpodeltexto0"/>
        <w:shd w:val="clear" w:color="auto" w:fill="auto"/>
        <w:spacing w:before="145"/>
        <w:ind w:left="20" w:right="20" w:firstLine="0"/>
        <w:rPr>
          <w:rFonts w:ascii="Times New Roman" w:hAnsi="Times New Roman" w:cs="Times New Roman"/>
          <w:sz w:val="24"/>
          <w:szCs w:val="24"/>
          <w:lang w:val="es-EC"/>
        </w:rPr>
      </w:pPr>
      <w:r w:rsidRPr="00A863DD">
        <w:rPr>
          <w:rFonts w:ascii="Times New Roman" w:hAnsi="Times New Roman" w:cs="Times New Roman"/>
          <w:sz w:val="24"/>
          <w:szCs w:val="24"/>
          <w:lang w:val="es-EC"/>
        </w:rPr>
        <w:t>El hormigón será descargado completamente antes de que la mezcladora sea nuevamente cargada. La mezcladora deberá ser limpiada a intervalos regulares mientras se use y mantenida en buen estado.</w:t>
      </w:r>
    </w:p>
    <w:p w14:paraId="533BE916" w14:textId="77777777" w:rsidR="00126A36" w:rsidRPr="00A863DD" w:rsidRDefault="00126A36" w:rsidP="0018465C">
      <w:pPr>
        <w:jc w:val="both"/>
        <w:rPr>
          <w:spacing w:val="-2"/>
        </w:rPr>
      </w:pPr>
      <w:r w:rsidRPr="00A863DD">
        <w:t>Cuando el hormigón sea trabajado a mano; la arena y el cemento serán mezclados en seco hasta que tenga un color uniforme. El ripio o piedra picada se extenderá de una plataforma de madera o de metal formado una capa de espesor uniforme; se humedecerán y luego se agregarán el mortero seco. La mezcla se revolverá con palas, hasta que el conjunto quede completamente homogéneo.</w:t>
      </w:r>
    </w:p>
    <w:bookmarkEnd w:id="434"/>
    <w:p w14:paraId="3C69DBB1" w14:textId="77777777" w:rsidR="00126A36" w:rsidRPr="00A863DD" w:rsidRDefault="00126A36" w:rsidP="0018465C">
      <w:pPr>
        <w:jc w:val="both"/>
        <w:rPr>
          <w:spacing w:val="-2"/>
        </w:rPr>
      </w:pPr>
    </w:p>
    <w:p w14:paraId="441DE1F4" w14:textId="77777777" w:rsidR="00126A36" w:rsidRPr="00A863DD" w:rsidRDefault="00126A36" w:rsidP="0018465C">
      <w:pPr>
        <w:jc w:val="both"/>
        <w:rPr>
          <w:spacing w:val="-2"/>
        </w:rPr>
      </w:pPr>
      <w:r w:rsidRPr="00A863DD">
        <w:rPr>
          <w:spacing w:val="-2"/>
        </w:rPr>
        <w:t>Para la elaboración del hormigón se seguirán las Especificaciones Técnicas del MOP (Capítulo 800, Sección 801.3.02: Hormigón Mezclado en obra):</w:t>
      </w:r>
    </w:p>
    <w:p w14:paraId="49722083" w14:textId="77777777" w:rsidR="00126A36" w:rsidRPr="00A863DD" w:rsidRDefault="00126A36" w:rsidP="0018465C">
      <w:pPr>
        <w:jc w:val="both"/>
      </w:pPr>
    </w:p>
    <w:p w14:paraId="3A561762" w14:textId="77777777" w:rsidR="00126A36" w:rsidRPr="00A863DD" w:rsidRDefault="00126A36" w:rsidP="0018465C">
      <w:pPr>
        <w:jc w:val="both"/>
        <w:rPr>
          <w:i/>
        </w:rPr>
      </w:pPr>
      <w:r w:rsidRPr="00A863DD">
        <w:t>“</w:t>
      </w:r>
      <w:r w:rsidRPr="00A863DD">
        <w:rPr>
          <w:i/>
        </w:rPr>
        <w:t>Los materiales se colocarán en el tambor de la mezcladora, de modo que una parte del agua de amasado se coloque antes que los materiales secos; a continuación, el orden de entrada a la mezcladora será: parte de los agregados gruesos, cemento, arena, el resto del agua y finalmente el resto de los agregados gruesos.  El agua podrá seguir ingresando al tambor hasta el final del primer cuarto del tiempo establecido para el mezclado.</w:t>
      </w:r>
    </w:p>
    <w:p w14:paraId="13CBE39F" w14:textId="77777777" w:rsidR="00126A36" w:rsidRPr="00A863DD" w:rsidRDefault="00126A36" w:rsidP="0018465C">
      <w:pPr>
        <w:jc w:val="both"/>
        <w:rPr>
          <w:i/>
        </w:rPr>
      </w:pPr>
      <w:r w:rsidRPr="00A863DD">
        <w:rPr>
          <w:i/>
        </w:rPr>
        <w:t>El tambor de la mezcladora se operará a la velocidad recomendada por el fabricante y dentro de la capacidad especificada por él.</w:t>
      </w:r>
    </w:p>
    <w:p w14:paraId="0FE7F626" w14:textId="77777777" w:rsidR="00126A36" w:rsidRPr="00A863DD" w:rsidRDefault="00126A36" w:rsidP="0018465C">
      <w:pPr>
        <w:jc w:val="both"/>
        <w:rPr>
          <w:i/>
        </w:rPr>
      </w:pPr>
      <w:r w:rsidRPr="00A863DD">
        <w:rPr>
          <w:i/>
        </w:rPr>
        <w:t xml:space="preserve">El tiempo de mezclado será 60 segundos como mínimo para mezcladoras de capacidad menor de </w:t>
      </w:r>
      <w:smartTag w:uri="urn:schemas-microsoft-com:office:smarttags" w:element="metricconverter">
        <w:smartTagPr>
          <w:attr w:name="ProductID" w:val="0,75 metros c￺bicos"/>
        </w:smartTagPr>
        <w:r w:rsidRPr="00A863DD">
          <w:rPr>
            <w:i/>
          </w:rPr>
          <w:t>0,75 metros cúbicos</w:t>
        </w:r>
      </w:smartTag>
      <w:r w:rsidRPr="00A863DD">
        <w:rPr>
          <w:i/>
        </w:rPr>
        <w:t xml:space="preserve">, y de por lo menos 90 segundos para mezcladores con capacidad de </w:t>
      </w:r>
      <w:smartTag w:uri="urn:schemas-microsoft-com:office:smarttags" w:element="metricconverter">
        <w:smartTagPr>
          <w:attr w:name="ProductID" w:val="0,75 metros c￺bicos"/>
        </w:smartTagPr>
        <w:r w:rsidRPr="00A863DD">
          <w:rPr>
            <w:i/>
          </w:rPr>
          <w:t>0,75 metros cúbicos</w:t>
        </w:r>
      </w:smartTag>
      <w:r w:rsidRPr="00A863DD">
        <w:rPr>
          <w:i/>
        </w:rPr>
        <w:t xml:space="preserve"> o más; en ningún caso deberá sobrepasar los 5 minutos.  El tiempo de mezclado se medirá desde el momento en que todos los ingredientes, excepto el agua, se hayan introducido al tambor.  La mezcladora deberá disponer de dispositivos adecuados para el control del tiempo de mezclado. </w:t>
      </w:r>
    </w:p>
    <w:p w14:paraId="50DAC9CC" w14:textId="77777777" w:rsidR="00126A36" w:rsidRPr="00A863DD" w:rsidRDefault="00126A36" w:rsidP="0018465C">
      <w:pPr>
        <w:jc w:val="both"/>
        <w:rPr>
          <w:i/>
        </w:rPr>
      </w:pPr>
      <w:r w:rsidRPr="00A863DD">
        <w:rPr>
          <w:i/>
        </w:rPr>
        <w:t>Cuando las condiciones de la obra impongan el empleo de aditivos que no se hayan establecido en los documentos contractuales, su utilización será permitida previo permiso escrito del Fiscalizador.</w:t>
      </w:r>
    </w:p>
    <w:p w14:paraId="747C8793" w14:textId="77777777" w:rsidR="00126A36" w:rsidRPr="00A863DD" w:rsidRDefault="00126A36" w:rsidP="0018465C">
      <w:pPr>
        <w:jc w:val="both"/>
        <w:rPr>
          <w:i/>
        </w:rPr>
      </w:pPr>
      <w:r w:rsidRPr="00A863DD">
        <w:rPr>
          <w:i/>
        </w:rPr>
        <w:t>No se permitirá el exceso de mezclado ni el reamasado que requiera de adición de agua para conservar la consistencia requerida.</w:t>
      </w:r>
    </w:p>
    <w:p w14:paraId="686A04E4" w14:textId="77777777" w:rsidR="00126A36" w:rsidRPr="00A863DD" w:rsidRDefault="00126A36" w:rsidP="0018465C">
      <w:pPr>
        <w:jc w:val="both"/>
        <w:rPr>
          <w:i/>
        </w:rPr>
      </w:pPr>
      <w:r w:rsidRPr="00A863DD">
        <w:rPr>
          <w:i/>
        </w:rPr>
        <w:t xml:space="preserve">La capacidad mínima de una mezcladora será la equivalente a la de un saco de cemento.  El volumen de una mezcla de hormigón deberá preparase para una cantidad entera de sacos de cemento, excepto cuando se utilice cemento al granel. </w:t>
      </w:r>
    </w:p>
    <w:p w14:paraId="464A8DA6" w14:textId="77777777" w:rsidR="00126A36" w:rsidRPr="00A863DD" w:rsidRDefault="00126A36" w:rsidP="0018465C">
      <w:pPr>
        <w:jc w:val="both"/>
      </w:pPr>
      <w:r w:rsidRPr="00A863DD">
        <w:rPr>
          <w:i/>
        </w:rPr>
        <w:t>Los sacos de cemento que por cualquier razón hayan sido parcialmente usados o que contengan cemento endurecido serán retirados. La mezcladora deberá limpiarse periódica y minuciosamente, de manera que se asegure una correcta preparación del hormigón cuando se reanude la operación</w:t>
      </w:r>
      <w:bookmarkStart w:id="435" w:name="_Toc87668570"/>
      <w:bookmarkStart w:id="436" w:name="_Toc76866518"/>
      <w:bookmarkStart w:id="437" w:name="_Toc73777843"/>
      <w:r w:rsidRPr="00A863DD">
        <w:t>.”</w:t>
      </w:r>
    </w:p>
    <w:p w14:paraId="3528E595" w14:textId="77777777" w:rsidR="00126A36" w:rsidRPr="00A863DD" w:rsidRDefault="00126A36" w:rsidP="0018465C">
      <w:pPr>
        <w:jc w:val="both"/>
      </w:pPr>
    </w:p>
    <w:p w14:paraId="7CFC5B85" w14:textId="77777777" w:rsidR="00126A36" w:rsidRPr="00A863DD" w:rsidRDefault="00126A36" w:rsidP="0018465C">
      <w:pPr>
        <w:jc w:val="both"/>
        <w:rPr>
          <w:b/>
          <w:bCs/>
        </w:rPr>
      </w:pPr>
      <w:bookmarkStart w:id="438" w:name="_Toc112684856"/>
      <w:r w:rsidRPr="00A863DD">
        <w:rPr>
          <w:b/>
          <w:bCs/>
        </w:rPr>
        <w:t>Equipo y Proceso de mezclado</w:t>
      </w:r>
      <w:bookmarkEnd w:id="438"/>
    </w:p>
    <w:p w14:paraId="784FE7B6" w14:textId="77777777" w:rsidR="00126A36" w:rsidRPr="00A863DD" w:rsidRDefault="00126A36" w:rsidP="0018465C">
      <w:pPr>
        <w:jc w:val="both"/>
      </w:pPr>
      <w:r w:rsidRPr="00A863DD">
        <w:t>Las mezcladoras de hormigón podrán ser estacionarias o móviles del tipo de tambor, paletas o turbina, o camiones mezcladores de probada calidad. Las mezcladoras tendrán una capacidad de por lo menos 320 litros; deben garantizar la producción de una mezcla uniforme en el tiempo especificado y evitarán cualquier segregación del material durante la operación de descarga.</w:t>
      </w:r>
    </w:p>
    <w:p w14:paraId="2C792EA0" w14:textId="77777777" w:rsidR="00126A36" w:rsidRPr="00A863DD" w:rsidRDefault="00126A36" w:rsidP="0018465C">
      <w:pPr>
        <w:jc w:val="both"/>
      </w:pPr>
      <w:r w:rsidRPr="00A863DD">
        <w:t>Las mezcladoras no serán cargadas en exceso a la capacidad recomendada por el fabricante; serán mantenidas en excelentes condiciones de operación y los tambores deben estar exentos de residuos endurecidos de hormigón. Si las mezclas resultaren insatisfactorias, la mezcladora comprometida deberá suspender su producción hasta que sea reparada a satisfacción de la Fiscalización.</w:t>
      </w:r>
    </w:p>
    <w:p w14:paraId="3FFE6D31" w14:textId="77777777" w:rsidR="00126A36" w:rsidRPr="00A863DD" w:rsidRDefault="00126A36" w:rsidP="0018465C">
      <w:pPr>
        <w:jc w:val="both"/>
      </w:pPr>
      <w:r w:rsidRPr="00A863DD">
        <w:t>La operación de las mezcladoras se hará a la velocidad del tambor o paletas indicadas por el fabricante. El tiempo mínimo de mezclado para cada dosificación, luego de que todos los ingredientes sólidos se encuentren en la mezcladora, será de dos (2) minutos para mezcladoras de 320 litros de capacidad, desde el instante que se incluya el agua. Estos tiempos podrán ser modificados por la Fiscalización, a fin de garantizar la homogeneidad de las mezclas.</w:t>
      </w:r>
    </w:p>
    <w:p w14:paraId="1EAFCC11" w14:textId="77777777" w:rsidR="00126A36" w:rsidRPr="00A863DD" w:rsidRDefault="00126A36" w:rsidP="0018465C">
      <w:pPr>
        <w:pStyle w:val="Ttulo3"/>
        <w:jc w:val="both"/>
      </w:pPr>
      <w:bookmarkStart w:id="439" w:name="_Toc112684857"/>
      <w:r w:rsidRPr="00A863DD">
        <w:t>Transporte</w:t>
      </w:r>
      <w:bookmarkEnd w:id="439"/>
    </w:p>
    <w:p w14:paraId="593464CB" w14:textId="77777777" w:rsidR="00126A36" w:rsidRPr="00A863DD" w:rsidRDefault="00126A36" w:rsidP="0018465C">
      <w:pPr>
        <w:jc w:val="both"/>
      </w:pPr>
      <w:r w:rsidRPr="00A863DD">
        <w:t>En el caso que se empleen plantas estacionarias, el transporte del hormigón desde la planta al lugar de colocación, se debe realizar en el menor tiempo posible y de tal forma que se evite la segregación o pérdida de materiales y el aumento o disminución excesivo de la temperatura del hormigón.</w:t>
      </w:r>
    </w:p>
    <w:p w14:paraId="4A0B9790" w14:textId="77777777" w:rsidR="00126A36" w:rsidRPr="00A863DD" w:rsidRDefault="00126A36" w:rsidP="0018465C">
      <w:pPr>
        <w:jc w:val="both"/>
      </w:pPr>
      <w:r w:rsidRPr="00A863DD">
        <w:t>El tiempo máximo admisible entre la mezcla del hormigón y su colocación será determinado experimentalmente por la Fiscalización, en base a las condiciones establecidas por la norma ASTM-C 94; sin embargo, como orientación preliminar, ese tiempo no podrá ser superior a 45 minutos para el transporte con agitación y 30 minutos para el transporte sin agitación, para hormigón sin aditivo retardador de fraguado.</w:t>
      </w:r>
    </w:p>
    <w:p w14:paraId="39C244A8" w14:textId="77777777" w:rsidR="00126A36" w:rsidRPr="00A863DD" w:rsidRDefault="00126A36" w:rsidP="0018465C">
      <w:pPr>
        <w:jc w:val="both"/>
      </w:pPr>
      <w:r w:rsidRPr="00A863DD">
        <w:t>El Contratista debe proveer equipo de transporte en número y cantidad suficientes para asegurar la entrega continua de hormigón aún en los períodos de máximo requerimiento.</w:t>
      </w:r>
    </w:p>
    <w:p w14:paraId="6CD0B699" w14:textId="77777777" w:rsidR="00126A36" w:rsidRPr="00A863DD" w:rsidRDefault="00126A36" w:rsidP="0018465C">
      <w:pPr>
        <w:jc w:val="both"/>
      </w:pPr>
      <w:r w:rsidRPr="00A863DD">
        <w:t>El equipo de transporte del hormigón debe ser previamente aprobado por la Fiscalización y consistirá en cualquier equipo alternativo siguiente: camiones hormigoneros, mixers, equipo de bombeo o grúas.</w:t>
      </w:r>
    </w:p>
    <w:p w14:paraId="1DF9F60F" w14:textId="77777777" w:rsidR="00126A36" w:rsidRPr="00A863DD" w:rsidRDefault="00126A36" w:rsidP="0018465C">
      <w:pPr>
        <w:jc w:val="both"/>
      </w:pPr>
    </w:p>
    <w:p w14:paraId="19615546" w14:textId="77777777" w:rsidR="00126A36" w:rsidRPr="00A863DD" w:rsidRDefault="00126A36" w:rsidP="0018465C">
      <w:pPr>
        <w:pStyle w:val="Ttulo3"/>
        <w:jc w:val="both"/>
      </w:pPr>
      <w:bookmarkStart w:id="440" w:name="_Toc112684858"/>
      <w:bookmarkEnd w:id="435"/>
      <w:bookmarkEnd w:id="436"/>
      <w:bookmarkEnd w:id="437"/>
      <w:r w:rsidRPr="00A863DD">
        <w:t>Proceso de hormigonado</w:t>
      </w:r>
      <w:bookmarkEnd w:id="440"/>
      <w:r w:rsidRPr="00A863DD">
        <w:t xml:space="preserve"> </w:t>
      </w:r>
    </w:p>
    <w:p w14:paraId="46111E45" w14:textId="77777777" w:rsidR="00126A36" w:rsidRPr="00A863DD" w:rsidRDefault="00126A36" w:rsidP="0018465C">
      <w:pPr>
        <w:jc w:val="both"/>
      </w:pPr>
      <w:r w:rsidRPr="00A863DD">
        <w:t>Para iniciar la colocación de un hormigón el Contratista solicitará la autorización de la Fiscalización por lo menos con 24 horas de anticipación. No se colocará hormigón sin la previa inspección y aprobación de la Fiscalización del método a usarse para su colocación, de los encofrados y elementos empotrados según los planos y estas especificaciones.</w:t>
      </w:r>
    </w:p>
    <w:p w14:paraId="19C30D9E" w14:textId="77777777" w:rsidR="00126A36" w:rsidRPr="00A863DD" w:rsidRDefault="00126A36" w:rsidP="0018465C">
      <w:pPr>
        <w:jc w:val="both"/>
      </w:pPr>
      <w:r w:rsidRPr="00A863DD">
        <w:t>Para iniciar la colocación de un hormigón, el Contratista debe disponer en el sitio de todo el equipo necesario.</w:t>
      </w:r>
    </w:p>
    <w:p w14:paraId="6AEE23FD" w14:textId="77777777" w:rsidR="00126A36" w:rsidRPr="00A863DD" w:rsidRDefault="00126A36" w:rsidP="0018465C">
      <w:pPr>
        <w:jc w:val="both"/>
      </w:pPr>
      <w:r w:rsidRPr="00A863DD">
        <w:t>El hormigón será colocado en capas continuas hasta alcanzar el espesor indicado en los planos.</w:t>
      </w:r>
    </w:p>
    <w:p w14:paraId="4CE78696" w14:textId="77777777" w:rsidR="00126A36" w:rsidRPr="00A863DD" w:rsidRDefault="00126A36" w:rsidP="0018465C">
      <w:pPr>
        <w:jc w:val="both"/>
      </w:pPr>
      <w:r w:rsidRPr="00A863DD">
        <w:t>El hormigón será depositado lo más cerca posible a su posición final, evitando la segregación de sus componentes y debe cubrir a todas las armaduras y piezas empotradas, así como todos los ángulos y partes irregulares de los encofrados y de las cimentaciones. La descarga debe estar regulada de tal forma que se obtenga subcapas horizontales compactas de no más de 40 cm. de espesor y con un mínimo de transporte lateral.</w:t>
      </w:r>
    </w:p>
    <w:p w14:paraId="69231510" w14:textId="77777777" w:rsidR="00126A36" w:rsidRPr="00A863DD" w:rsidRDefault="00126A36" w:rsidP="0018465C">
      <w:pPr>
        <w:jc w:val="both"/>
      </w:pPr>
      <w:r w:rsidRPr="00A863DD">
        <w:t>La colocación del hormigón a través de armaduras debe ser cuidadosa, para minimizar la segregación del agregado grueso y el desplazamiento de las barras de acero. En el caso de resultar concentración de agregados separados de la masa de hormigón, estos deben ser esparcidos antes de la vibración del hormigón y se modificará el método de colocación en lo que sea necesario para evitar tal segregación. Una nueva capa debe ser colocada durante el período en que el vibrador pueda penetrar por su propio peso la capa inferior, para evitar la formación de una junta que requiera tratamiento. Toda el agua proveniente de la exudación debe ser retirada.</w:t>
      </w:r>
    </w:p>
    <w:p w14:paraId="01EBE839" w14:textId="77777777" w:rsidR="00126A36" w:rsidRPr="00A863DD" w:rsidRDefault="00126A36" w:rsidP="0018465C">
      <w:pPr>
        <w:jc w:val="both"/>
      </w:pPr>
      <w:r w:rsidRPr="00A863DD">
        <w:t>En caso de interrupción en el proceso de colocado continuo, el Contratista procurará que ésta se produzca fuera de la zona crítica de la estructura, o en su defecto, procederá a la formación inmediata de una junta de construcción técnicamente diseñada y la ejecutará según los requerimientos del caso, previa aprobación de la Fiscalización.</w:t>
      </w:r>
    </w:p>
    <w:p w14:paraId="52388B47" w14:textId="77777777" w:rsidR="00126A36" w:rsidRPr="00A863DD" w:rsidRDefault="00126A36" w:rsidP="0018465C">
      <w:pPr>
        <w:jc w:val="both"/>
      </w:pPr>
    </w:p>
    <w:p w14:paraId="5E4401F4" w14:textId="77777777" w:rsidR="00126A36" w:rsidRPr="00A863DD" w:rsidRDefault="00126A36" w:rsidP="0018465C">
      <w:pPr>
        <w:pStyle w:val="Ttulo3"/>
        <w:jc w:val="both"/>
      </w:pPr>
      <w:r w:rsidRPr="00A863DD">
        <w:t>Vaciado y compactación</w:t>
      </w:r>
    </w:p>
    <w:p w14:paraId="720BD257" w14:textId="77777777" w:rsidR="00126A36" w:rsidRPr="00A863DD" w:rsidRDefault="00126A36" w:rsidP="0018465C">
      <w:pPr>
        <w:jc w:val="both"/>
      </w:pPr>
      <w:r w:rsidRPr="00A863DD">
        <w:t>Todo el hormigón será colocado en horas del día, y su colocación en cualquier parte de la obra no se iniciará si no puede completarse en dichas condiciones. La colocación durante la noche se podrá realizar sólo con autorización por escrito de la Fiscalización y siempre que el Contratista provea por su cuenta un sistema adecuado de iluminación.</w:t>
      </w:r>
    </w:p>
    <w:p w14:paraId="4A91589A" w14:textId="77777777" w:rsidR="00126A36" w:rsidRPr="00A863DD" w:rsidRDefault="00126A36" w:rsidP="0018465C">
      <w:pPr>
        <w:jc w:val="both"/>
      </w:pPr>
      <w:r w:rsidRPr="00A863DD">
        <w:t>No se colocará el hormigón mientras los encofrados y la obra falsa no hayan sido revisados por el Fiscalizador y, de ser necesario, corregidos, mientras el acero de refuerzo no esté completo, limpio y debidamente colocado en su sitio.</w:t>
      </w:r>
    </w:p>
    <w:p w14:paraId="4500F5AB" w14:textId="77777777" w:rsidR="00126A36" w:rsidRPr="00A863DD" w:rsidRDefault="00126A36" w:rsidP="0018465C">
      <w:pPr>
        <w:jc w:val="both"/>
      </w:pPr>
      <w:r w:rsidRPr="00A863DD">
        <w:t>Como paso previo para el vaciado del hormigón, todo el aserrín, viruta, cualquier otro desecho de la construcción o materiales extraños a ella se retirarán del interior de los encofrados. Puntales, riostras y refuerzos que sirvan provisionalmente para mantener los encofrados en su posición y alineación correcta durante la colocación del hormigón, se retirarán cuando la resistencia este en un nivel tal que resulten estos innecesarios y ninguna parte auxiliar deberá quedar embebida en el hormigón.</w:t>
      </w:r>
    </w:p>
    <w:p w14:paraId="50DD8646" w14:textId="77777777" w:rsidR="00126A36" w:rsidRPr="00A863DD" w:rsidRDefault="00126A36" w:rsidP="0018465C">
      <w:pPr>
        <w:jc w:val="both"/>
      </w:pPr>
      <w:r w:rsidRPr="00A863DD">
        <w:t>Los métodos de colocación y compactación del hormigón serán tales como para obtener una masa uniforme y densa, evitando la segregación de materiales y el desplazamiento de la armadura. El uso de conductos largos, canaletas y tubos para llevar el hormigón desde la mezcladora al encofrado, se realizará únicamente con autorización escrita de la Fiscalización. En el caso de que por el uso de estos conductos la calidad del hormigón resulte inferior, el Fiscalizador puede ordenar que sean sustituidos por un método eficiente de vaciado.</w:t>
      </w:r>
    </w:p>
    <w:p w14:paraId="5D750D82" w14:textId="77777777" w:rsidR="00126A36" w:rsidRPr="00A863DD" w:rsidRDefault="00126A36" w:rsidP="0018465C">
      <w:pPr>
        <w:jc w:val="both"/>
      </w:pPr>
      <w:r w:rsidRPr="00A863DD">
        <w:t>Los conductos abiertos y las canaletas serán de metal o forradas de metal, y tendrán pendientes altas. Las canaletas serán equipadas con deflectores o serán de longitudes cortas para invertir la dirección del movimiento. No se usarán canaletas conductos o tubos de aluminio para la colocación del hormigón.</w:t>
      </w:r>
    </w:p>
    <w:p w14:paraId="6E942B83" w14:textId="77777777" w:rsidR="00126A36" w:rsidRPr="00A863DD" w:rsidRDefault="00126A36" w:rsidP="0018465C">
      <w:pPr>
        <w:jc w:val="both"/>
      </w:pPr>
      <w:r w:rsidRPr="00A863DD">
        <w:t>En las canaletas, conductos y tubos se limpiará y removerá cuidadosamente todo el hormigón endurecido antes de su uso. El hormigón será colocado dentro de los 30 minutos siguientes de su mezclado. Después del fraguado inicial del hormigón, los encofrados no deberán ser sometidos a vibraciones o movimientos y los extremos de las armaduras sobresalientes no se someterán a esfuerzo alguno.</w:t>
      </w:r>
    </w:p>
    <w:p w14:paraId="45562106" w14:textId="77777777" w:rsidR="00126A36" w:rsidRPr="00A863DD" w:rsidRDefault="00126A36" w:rsidP="0018465C">
      <w:pPr>
        <w:jc w:val="both"/>
      </w:pPr>
      <w:r w:rsidRPr="00A863DD">
        <w:t>El hormigón deberá vaciarse lo más exactamente posible en su posición definitiva. No se permitirá que el hormigón caiga libremente de más de 1.20 metros o que sea lanzado a distancias mayores de 1.50 metros.</w:t>
      </w:r>
    </w:p>
    <w:p w14:paraId="143DB454" w14:textId="77777777" w:rsidR="00126A36" w:rsidRPr="00A863DD" w:rsidRDefault="00126A36" w:rsidP="0018465C">
      <w:pPr>
        <w:jc w:val="both"/>
      </w:pPr>
      <w:r w:rsidRPr="00A863DD">
        <w:t>El hormigón será depositado con el equipo aprobado por la Fiscalización. Ha de colocarse en capas horizontales de espesor uniforme, consolidando cada una antes de colocar la otra. Las capas no deberán exceder de 15 a 30 centímetros de espesor, para miembros reforzados, y de 45 centímetros de espesor, para trabajos en masa, según la separación de los encofrados y la cantidad de acero de refuerzo. Cada capa se compactará antes de que la anterior haya fraguado, para impedir daños al hormigón fresco y evitar superficies de separación entre capas.</w:t>
      </w:r>
    </w:p>
    <w:p w14:paraId="1E3BC97E" w14:textId="77777777" w:rsidR="00126A36" w:rsidRPr="00A863DD" w:rsidRDefault="00126A36" w:rsidP="0018465C">
      <w:pPr>
        <w:jc w:val="both"/>
      </w:pPr>
      <w:r w:rsidRPr="00A863DD">
        <w:t>El ritmo de colocación del hormigón deberá regularse, de manera que las presiones contra los moldes o encofrados causadas por el hormigón húmedo no excedan a las consideradas en el diseño de los encofrados.</w:t>
      </w:r>
    </w:p>
    <w:p w14:paraId="76ADAB7B" w14:textId="77777777" w:rsidR="00126A36" w:rsidRPr="00A863DD" w:rsidRDefault="00126A36" w:rsidP="0018465C">
      <w:pPr>
        <w:jc w:val="both"/>
      </w:pPr>
      <w:r w:rsidRPr="00A863DD">
        <w:t>Todo el hormigón será vibrado, a criterio de la Fiscalización, y con equipo aprobado por él. La vibración deberá ser interna, y penetrará dentro de la capa colocada anteriormente para asegurar que toda la masa se haga homogénea, densa y sin segregación.</w:t>
      </w:r>
    </w:p>
    <w:p w14:paraId="7F987D2C" w14:textId="77777777" w:rsidR="00126A36" w:rsidRPr="00A863DD" w:rsidRDefault="00126A36" w:rsidP="0018465C">
      <w:pPr>
        <w:jc w:val="both"/>
      </w:pPr>
      <w:r w:rsidRPr="00A863DD">
        <w:t>Los vibradores utilizados deberán transmitir al hormigón vibraciones con frecuencias mayores a 4.500 impulsos por minuto.</w:t>
      </w:r>
    </w:p>
    <w:p w14:paraId="18070BFB" w14:textId="77777777" w:rsidR="00126A36" w:rsidRPr="00A863DD" w:rsidRDefault="00126A36" w:rsidP="0018465C">
      <w:pPr>
        <w:jc w:val="both"/>
      </w:pPr>
      <w:r w:rsidRPr="00A863DD">
        <w:t>Se utilizará un número adecuado de vibradores para que se logre la completa consolidación de la capa colocada antes de que el hormigón haya comenzado a fraguar.</w:t>
      </w:r>
    </w:p>
    <w:p w14:paraId="61634D8F" w14:textId="77777777" w:rsidR="00126A36" w:rsidRPr="00A863DD" w:rsidRDefault="00126A36" w:rsidP="0018465C">
      <w:pPr>
        <w:jc w:val="both"/>
      </w:pPr>
      <w:r w:rsidRPr="00A863DD">
        <w:t>Los vibradores no serán empleados para empujar o conducir la masa de hormigón dentro de los encofrados hasta el lugar de su colocación. Tampoco serán colocados contra los moldes o encofrados o contra el acero de refuerzo. La vibración deberá tener la suficiente duración e intensidad para consolidar completamente el hormigón, pero no deberá continuarse hasta el punto que cause segregación.</w:t>
      </w:r>
    </w:p>
    <w:p w14:paraId="39A35BB0" w14:textId="77777777" w:rsidR="00126A36" w:rsidRPr="00A863DD" w:rsidRDefault="00126A36" w:rsidP="0018465C">
      <w:pPr>
        <w:jc w:val="both"/>
      </w:pPr>
      <w:r w:rsidRPr="00A863DD">
        <w:t>Los vibradores se aplicarán en puntos uniformemente espaciados y no más lejos que dos veces el radio sobre el cual la vibración es visualmente efectiva.</w:t>
      </w:r>
    </w:p>
    <w:p w14:paraId="4B0148A0" w14:textId="77777777" w:rsidR="00126A36" w:rsidRPr="00A863DD" w:rsidRDefault="00126A36" w:rsidP="0018465C">
      <w:pPr>
        <w:jc w:val="both"/>
      </w:pPr>
      <w:r w:rsidRPr="00A863DD">
        <w:t>El trabajo de los vibradores será tal que se obtenga un hormigón de textura uniforme en las capas expuestas, evitando la formación de panales.</w:t>
      </w:r>
    </w:p>
    <w:p w14:paraId="0B4C0C3A" w14:textId="77777777" w:rsidR="00126A36" w:rsidRPr="00A863DD" w:rsidRDefault="00126A36" w:rsidP="0018465C">
      <w:pPr>
        <w:jc w:val="both"/>
      </w:pPr>
      <w:r w:rsidRPr="00A863DD">
        <w:t>En vigas simples, el hormigón será depositado empezando en el centro de la luz y terminando en los extremos. En vigas, el hormigón será colocado en capas horizontales uniformes, a lo largo de toda su longitud. En luces continuas, el hormigón se colocará de acuerdo a lo especificado en los planos o en las disposiciones especiales.</w:t>
      </w:r>
    </w:p>
    <w:p w14:paraId="7F7DC856" w14:textId="77777777" w:rsidR="00126A36" w:rsidRPr="00A863DD" w:rsidRDefault="00126A36" w:rsidP="0018465C">
      <w:pPr>
        <w:jc w:val="both"/>
      </w:pPr>
      <w:r w:rsidRPr="00A863DD">
        <w:t>El hormigonado en los acartelamientos con alturas menores a 1 metro deberá realizarse en forma continua con el hormigonado de la viga, y los cabezales de las columnas o estribos deberán ser rebajados para formar los apoyos de los acartelamientos. En cualquier chaflán o acartelamiento que tenga una altura mayor de un metro, el hormigonado de los estribos o columnas, vigas y acartelamientos, deberá realizarse en tres etapas sucesivas: primero, la parte inferior del acartelamiento; luego, la parte inferior de la viga y, por último se completará lo que falta.</w:t>
      </w:r>
    </w:p>
    <w:p w14:paraId="177B7F16" w14:textId="77777777" w:rsidR="00126A36" w:rsidRPr="00A863DD" w:rsidRDefault="00126A36" w:rsidP="0018465C">
      <w:pPr>
        <w:jc w:val="both"/>
      </w:pPr>
      <w:r w:rsidRPr="00A863DD">
        <w:t>En vigas continuas acarteladas, el hormigonado deberá realizarse en forma continua en toda su altura, incluido el acartelamiento. Donde el hormigonado sea de tal magnitud que no se pueda realizar en una operación continua, las juntas de construcción verticales se localizarán preferiblemente en la zona de flexión nula.</w:t>
      </w:r>
    </w:p>
    <w:p w14:paraId="77C71B92" w14:textId="77777777" w:rsidR="00126A36" w:rsidRPr="00A863DD" w:rsidRDefault="00126A36" w:rsidP="0018465C">
      <w:pPr>
        <w:jc w:val="both"/>
      </w:pPr>
      <w:r w:rsidRPr="00A863DD">
        <w:t>El hormigonado en losas y zapatas se realizará en una operación continua, a menos que se indique otra cosa en los planos.</w:t>
      </w:r>
    </w:p>
    <w:p w14:paraId="2C79B32A" w14:textId="77777777" w:rsidR="00126A36" w:rsidRPr="00A863DD" w:rsidRDefault="00126A36" w:rsidP="0018465C">
      <w:pPr>
        <w:jc w:val="both"/>
      </w:pPr>
      <w:r w:rsidRPr="00A863DD">
        <w:t>Los pisos y las vigas deberán hormigonarse en una operación continua, salvo cuando se especifique otra cosa. Deberán preverse anclajes especiales para corte, asegurando de esta manera la acción monolítica entre las vigas y el piso.</w:t>
      </w:r>
    </w:p>
    <w:p w14:paraId="53DB274D" w14:textId="77777777" w:rsidR="00126A36" w:rsidRPr="00A863DD" w:rsidRDefault="00126A36" w:rsidP="0018465C">
      <w:pPr>
        <w:jc w:val="both"/>
      </w:pPr>
      <w:r w:rsidRPr="00A863DD">
        <w:t>El hormigonado en vigas "T" se podrá hacer en una operación continua o en dos etapas: primero, toda la altura del nervio y, luego, la losa superior. En el último caso, la unión entre el nervio y la losa de la viga "T" deberá ser efectiva, utilizando una junta de construcción aprobada por el Fiscalizador y de acuerdo a lo indicado en los planos y en las presentes especificaciones. El hormigón en vigas cajón podrá ser vaciado en dos o tres operaciones, empezando siempre por la losa de fondo. Si el alma de la viga es hormigonada en una operación separada a la losa superior, la unión entre estas deberá realizársela de igual forma que en las vigas "T".</w:t>
      </w:r>
    </w:p>
    <w:p w14:paraId="197F9509" w14:textId="77777777" w:rsidR="00126A36" w:rsidRPr="00A863DD" w:rsidRDefault="00126A36" w:rsidP="0018465C">
      <w:pPr>
        <w:jc w:val="both"/>
        <w:rPr>
          <w:b/>
        </w:rPr>
      </w:pPr>
    </w:p>
    <w:p w14:paraId="4E852880" w14:textId="77777777" w:rsidR="00126A36" w:rsidRPr="00A863DD" w:rsidRDefault="00126A36" w:rsidP="0018465C">
      <w:pPr>
        <w:jc w:val="both"/>
      </w:pPr>
      <w:r w:rsidRPr="00A863DD">
        <w:t>El hormigonado de columnas y muros se lo realizará en forma continua, a menos que se indique otra cosa en los planos. El hormigón se dejará fraguar por lo menos 12 horas antes de colocar el hormigón en el cabezal, y éste no se colocará hasta que se hayan removido los moldes de las columnas e inspeccionado el hormigón colado en ellas, salvo que el Fiscalizador autorice otro procedimiento. La carga de elementos estructurales en niveles superiores no se la dejará descansar sobre las columnas hasta que haya transcurrido por lo menos 14 días después del hormigonado, a menos que el Fiscalizador permita otro procedimiento. La secuencia de hormigonado en vigas "T", losas, vigas cajón y columnas, estará indicada en los planos o en las disposiciones especiales. Los dientes para corte u otros medios utilizados para asegurar la unión adecuada de vigas y losas, deberán ser aprobados por el Fiscalizador. El hormigón no se colocará bajo agua, excepto cuando se indique en los planos o lo autorice el Fiscalizador en circunstancias especiales, en cuyo caso, la colocación de una capa sellante se efectuará bajo su control y de acuerdo al método descrito a continuación:</w:t>
      </w:r>
    </w:p>
    <w:p w14:paraId="656F931C" w14:textId="77777777" w:rsidR="00126A36" w:rsidRPr="00A863DD" w:rsidRDefault="00126A36" w:rsidP="0018465C">
      <w:pPr>
        <w:jc w:val="both"/>
      </w:pPr>
      <w:r w:rsidRPr="00A863DD">
        <w:t>El hormigón por depositarse en agua tendrá un aumento del 10% de cemento. Para impedir la segregación se vaciará cuidadosamente en una masa compacta, por medio de una tolva y tubería, o una bomba. El vaciado deberá efectuarse en forma continua, sin afectar al hormigón colocado previamente. El agua en el lugar de colocación se mantendrá tranquila.</w:t>
      </w:r>
    </w:p>
    <w:p w14:paraId="046B867F" w14:textId="77777777" w:rsidR="00126A36" w:rsidRPr="00A863DD" w:rsidRDefault="00126A36" w:rsidP="0018465C">
      <w:pPr>
        <w:jc w:val="both"/>
      </w:pPr>
      <w:r w:rsidRPr="00A863DD">
        <w:t>La tolva y tubería estarán constituidas por un tubo metálico de un diámetro de no menos de 25 centímetros, construido en secciones con acoples de bridas provistas de empaques. La tolva se apoyará de modo que permita un movimiento libre del extremo de descarga sobre toda la superficie de trabajo y se puede bajar rápidamente, si fuera necesario retardar o parar el flujo del hormigón. El extremo de descarga estará cerrado al inicio del trabajo para impedir la entrada de agua al hormigón. Iniciada la descarga de la mezcla, el extremo inferior del tubo deberá quedar sumergido en el hormigón fresco para mantenerlo sellado, evitando la entrada de agua y un posible lavado del hormigón. El flujo de hormigón deberá ser continuo hasta que el trabajo finalice. No se permitirá el uso de tubos de aluminio.</w:t>
      </w:r>
    </w:p>
    <w:p w14:paraId="2C136A23" w14:textId="77777777" w:rsidR="00126A36" w:rsidRPr="00A863DD" w:rsidRDefault="00126A36" w:rsidP="0018465C">
      <w:pPr>
        <w:jc w:val="both"/>
      </w:pPr>
      <w:r w:rsidRPr="00A863DD">
        <w:t>El espesor exacto del sello estará contenido en los planos o será indicado por el Fiscalizador. Al hormigón, en el sello, se lo curará por lo menos durante 5 días después del colado, antes de proceder a desaguar la ataguía dentro de la cual se ha colocado el sello. Si el sello se coloca en agua a una temperatura menor a 7 grados centígrados, el tiempo de curado antes del desaguado será incrementado.</w:t>
      </w:r>
    </w:p>
    <w:p w14:paraId="7FDB9CCC" w14:textId="77777777" w:rsidR="00126A36" w:rsidRPr="00A863DD" w:rsidRDefault="00126A36" w:rsidP="0018465C">
      <w:pPr>
        <w:jc w:val="both"/>
      </w:pPr>
      <w:r w:rsidRPr="00A863DD">
        <w:t>Después de transcurrido un tiempo, para asegurar una adecuada resistencia del sello de hormigón y con la autorización del Fiscalizador, la ataguía será desaguada y la cara superior del hormigón limpia de espuma, nata y sedimentos. Antes de depositar el hormigón fresco sobre el sello, se nivelará la superficie a fin de proporcionar un espacio libre adecuado para la armadura de refuerzo de la capa siguiente.</w:t>
      </w:r>
    </w:p>
    <w:p w14:paraId="271B4761" w14:textId="77777777" w:rsidR="00126A36" w:rsidRPr="00A863DD" w:rsidRDefault="00126A36" w:rsidP="0018465C">
      <w:pPr>
        <w:jc w:val="both"/>
      </w:pPr>
      <w:r w:rsidRPr="00A863DD">
        <w:t>El vaciado neumático del hormigón se permitirá únicamente si ha sido especificado en las disposiciones especiales o autorizado por el Fiscalizador. El equipo deberá funcionar de tal forma que no produzca vibraciones que puedan dañar el hormigón fresco. El equipo por usarse en el vaciado neumático será de clase y capacidad adecuadas para el tipo de trabajo.</w:t>
      </w:r>
    </w:p>
    <w:p w14:paraId="5C8E2516" w14:textId="77777777" w:rsidR="00126A36" w:rsidRPr="00A863DD" w:rsidRDefault="00126A36" w:rsidP="0018465C">
      <w:pPr>
        <w:jc w:val="both"/>
      </w:pPr>
      <w:r w:rsidRPr="00A863DD">
        <w:t>La distancia, desde el punto de descarga hasta el depósito, no será mayor de 10 m. La línea de descarga será horizontal o hacia arriba de la máquina.</w:t>
      </w:r>
    </w:p>
    <w:p w14:paraId="54319675" w14:textId="77777777" w:rsidR="00126A36" w:rsidRPr="00A863DD" w:rsidRDefault="00126A36" w:rsidP="0018465C">
      <w:pPr>
        <w:jc w:val="both"/>
      </w:pPr>
      <w:r w:rsidRPr="00A863DD">
        <w:t>El vaciado del hormigón por bombeo se permitirá únicamente si así se especifica en las disposiciones especiales o si es autorizado por el Fiscalizador. El equipo deberá funcionar de modo que no produzca vibraciones que puedan dañar el hormigón fresco. El equipo, para conducir el hormigón por bombeo, deberá ser de clase y capacidad adecuadas para el tipo de trabajo. No se usarán tubos de aluminio para conducir el hormigón.</w:t>
      </w:r>
    </w:p>
    <w:p w14:paraId="0D65DBB3" w14:textId="77777777" w:rsidR="00126A36" w:rsidRPr="00A863DD" w:rsidRDefault="00126A36" w:rsidP="0018465C">
      <w:pPr>
        <w:jc w:val="both"/>
      </w:pPr>
      <w:r w:rsidRPr="00A863DD">
        <w:t>La bomba deberá operarse correctamente produciendo un flujo continuo de hormigón sin cavidades de aire. Cuando el bombeo se haya completado, el hormigón remanente en la tubería, si va a usarse, deberá ser expulsado, sin que el hormigón se mezcle con elementos extraños o exista segregación de sus materiales.</w:t>
      </w:r>
    </w:p>
    <w:p w14:paraId="17AA29A9" w14:textId="77777777" w:rsidR="00126A36" w:rsidRPr="00A863DD" w:rsidRDefault="00126A36" w:rsidP="0018465C">
      <w:pPr>
        <w:jc w:val="both"/>
      </w:pPr>
    </w:p>
    <w:p w14:paraId="760D04BE" w14:textId="77777777" w:rsidR="00126A36" w:rsidRPr="00A863DD" w:rsidRDefault="00126A36" w:rsidP="0018465C">
      <w:pPr>
        <w:pStyle w:val="Ttulo3"/>
        <w:jc w:val="both"/>
      </w:pPr>
      <w:bookmarkStart w:id="441" w:name="_Toc112684859"/>
      <w:r w:rsidRPr="00A863DD">
        <w:t>Curado del hormigón</w:t>
      </w:r>
      <w:bookmarkEnd w:id="441"/>
    </w:p>
    <w:p w14:paraId="6C7BF0BF" w14:textId="77777777" w:rsidR="00126A36" w:rsidRPr="00A863DD" w:rsidRDefault="00126A36" w:rsidP="0018465C">
      <w:pPr>
        <w:jc w:val="both"/>
      </w:pPr>
      <w:r w:rsidRPr="00A863DD">
        <w:t>Para el curado correcto del hormigón es necesario que no se permita la evaporación del agua de la mezcla, hasta que el hormigón haya adquirido su resistencia. Inmediatamente después de su colocación, el hormigón será protegido de la acción del viento, sol y baja temperatura. El hormigón será normalmente curado por lo menos durante los siete (7) días posteriores a su colocación o hasta que se cubra con hormigón fresco.</w:t>
      </w:r>
    </w:p>
    <w:p w14:paraId="69CFB5D0" w14:textId="77777777" w:rsidR="00126A36" w:rsidRPr="00A863DD" w:rsidRDefault="00126A36" w:rsidP="0018465C">
      <w:pPr>
        <w:jc w:val="both"/>
      </w:pPr>
      <w:r w:rsidRPr="00A863DD">
        <w:t>Se podrá usar para el curado cualquiera de los métodos que se describen a continuación.</w:t>
      </w:r>
    </w:p>
    <w:p w14:paraId="607ED217" w14:textId="77777777" w:rsidR="00126A36" w:rsidRPr="00A863DD" w:rsidRDefault="00126A36" w:rsidP="0018465C">
      <w:pPr>
        <w:jc w:val="both"/>
      </w:pPr>
    </w:p>
    <w:p w14:paraId="7C4E9AE9" w14:textId="77777777" w:rsidR="00126A36" w:rsidRPr="00A863DD" w:rsidRDefault="00126A36" w:rsidP="0018465C">
      <w:pPr>
        <w:jc w:val="both"/>
      </w:pPr>
      <w:r w:rsidRPr="00A863DD">
        <w:t>a) Curado con agua</w:t>
      </w:r>
    </w:p>
    <w:p w14:paraId="6E99E5B0" w14:textId="77777777" w:rsidR="00126A36" w:rsidRPr="00A863DD" w:rsidRDefault="00126A36" w:rsidP="0018465C">
      <w:pPr>
        <w:jc w:val="both"/>
      </w:pPr>
      <w:r w:rsidRPr="00A863DD">
        <w:t>El curado con agua debe comenzar tan pronto como el hormigón haya endurecido lo suficiente para prevenir cualquier daño que pudiera ocasionar el humedecimiento de sus superficies, en superficies horizontales, el curado se hará manteniendo sobre las mismas una capa de agua, o instalando surtidores de agua tipo jardinera, en superficies inclinadas, el curado se hará recubriéndolo con algún material como cáñamo saturado con agua o por un sistema de tubos perforados aplicados en la parte superior de la pieza hormigonada, de tal manera de que se forme una lámina continua de agua sobre la superficie, o cualquier otro método que mantenga el curado continuo.</w:t>
      </w:r>
    </w:p>
    <w:p w14:paraId="210D7352" w14:textId="77777777" w:rsidR="00126A36" w:rsidRPr="00A863DD" w:rsidRDefault="00126A36" w:rsidP="0018465C">
      <w:pPr>
        <w:jc w:val="both"/>
      </w:pPr>
      <w:r w:rsidRPr="00A863DD">
        <w:t>El agua que se utilice en el curado debe satisfacer todos los requerimientos de las especificaciones para agua utilizada en las mezclas del hormigón.</w:t>
      </w:r>
    </w:p>
    <w:p w14:paraId="1C0DD74D" w14:textId="77777777" w:rsidR="00126A36" w:rsidRPr="00A863DD" w:rsidRDefault="00126A36" w:rsidP="0018465C">
      <w:pPr>
        <w:jc w:val="both"/>
      </w:pPr>
    </w:p>
    <w:p w14:paraId="5A095586" w14:textId="77777777" w:rsidR="00126A36" w:rsidRPr="00A863DD" w:rsidRDefault="00126A36" w:rsidP="0018465C">
      <w:pPr>
        <w:jc w:val="both"/>
      </w:pPr>
      <w:r w:rsidRPr="00A863DD">
        <w:t>b) Curado con arena saturada</w:t>
      </w:r>
    </w:p>
    <w:p w14:paraId="3322EA7E" w14:textId="77777777" w:rsidR="00126A36" w:rsidRPr="00A863DD" w:rsidRDefault="00126A36" w:rsidP="0018465C">
      <w:pPr>
        <w:jc w:val="both"/>
      </w:pPr>
      <w:r w:rsidRPr="00A863DD">
        <w:t>Podrá ser adoptado para protección de larga duración del hormigón, en superficies horizontales o poco inclinadas. Después que el hormigón haya endurecido, toda la superficie debe cubrirse con arena saturada. Periódicamente se le humedecerá de modo que la arena nunca quede seca durante el período de curado.</w:t>
      </w:r>
    </w:p>
    <w:p w14:paraId="5D8AC46E" w14:textId="77777777" w:rsidR="00126A36" w:rsidRPr="00A863DD" w:rsidRDefault="00126A36" w:rsidP="0018465C">
      <w:pPr>
        <w:jc w:val="both"/>
      </w:pPr>
    </w:p>
    <w:p w14:paraId="2F9E95F1" w14:textId="77777777" w:rsidR="00126A36" w:rsidRPr="00A863DD" w:rsidRDefault="00126A36" w:rsidP="0018465C">
      <w:pPr>
        <w:jc w:val="both"/>
      </w:pPr>
      <w:r w:rsidRPr="00A863DD">
        <w:t>c) Curado con membranas</w:t>
      </w:r>
    </w:p>
    <w:p w14:paraId="71EAFA31" w14:textId="77777777" w:rsidR="00126A36" w:rsidRPr="00A863DD" w:rsidRDefault="00126A36" w:rsidP="0018465C">
      <w:pPr>
        <w:jc w:val="both"/>
      </w:pPr>
      <w:r w:rsidRPr="00A863DD">
        <w:t>El curado con membrana podrá ser realizado mediante la aplicación de algún compuesto sellante que forme una membrana impermeable, que retenga el agua en las superficies de hormigón. El compuesto sellante será pigmentado de blanco y cumplirá los requisitos de la especificación ASTM-C 309; su consistencia y calidad serán uniformes en todo el volumen a utilizarse. El Contratista presentará los certificados de calidad del compuesto propuesto y no podrá utilizarlo si los resultados de los ensayos de laboratorio no satisfacen las exigencias de la Fiscalización.</w:t>
      </w:r>
    </w:p>
    <w:p w14:paraId="5E8D1A1E" w14:textId="77777777" w:rsidR="00126A36" w:rsidRPr="00A863DD" w:rsidRDefault="00126A36" w:rsidP="0018465C">
      <w:pPr>
        <w:jc w:val="both"/>
      </w:pPr>
      <w:r w:rsidRPr="00A863DD">
        <w:t>El compuesto será aplicado a las superficies de hormigón, rociándolo con una capa que proporcione una membrana continua y uniforme que cubra toda la superficie, pero sin exceder de quince metros cuadrados (15 m2) por galón, y/o de acuerdo a las recomendaciones del fabricante.</w:t>
      </w:r>
    </w:p>
    <w:p w14:paraId="662FD586" w14:textId="77777777" w:rsidR="00126A36" w:rsidRPr="00A863DD" w:rsidRDefault="00126A36" w:rsidP="0018465C">
      <w:pPr>
        <w:jc w:val="both"/>
      </w:pPr>
      <w:r w:rsidRPr="00A863DD">
        <w:t>Para superficies sin encofrados, la aplicación del compuesto comenzará inmediatamente después de completada la ejecución del acabado del hormigón fresco.</w:t>
      </w:r>
    </w:p>
    <w:p w14:paraId="541F73B5" w14:textId="77777777" w:rsidR="00126A36" w:rsidRPr="00A863DD" w:rsidRDefault="00126A36" w:rsidP="0018465C">
      <w:pPr>
        <w:jc w:val="both"/>
      </w:pPr>
      <w:r w:rsidRPr="00A863DD">
        <w:t>Para superficies con encofrados, inmediatamente después de removidos éstos, se las humedecerá con un rociado ligero de agua y se las mantendrá húmedas hasta que no absorban más humedad. Al cesar la absorción, pero sin que lleguen a secarse, se aplicará el compuesto sellante.</w:t>
      </w:r>
    </w:p>
    <w:p w14:paraId="55A6D486" w14:textId="77777777" w:rsidR="00126A36" w:rsidRPr="00A863DD" w:rsidRDefault="00126A36" w:rsidP="0018465C">
      <w:pPr>
        <w:jc w:val="both"/>
      </w:pPr>
      <w:r w:rsidRPr="00A863DD">
        <w:t>Las condiciones de trabajo del Contratista deben ser tales, que eviten cualquier daño de la cobertura del compuesto sellante, durante un período de por lo menos 28 días.</w:t>
      </w:r>
    </w:p>
    <w:p w14:paraId="7C33F67D" w14:textId="77777777" w:rsidR="00126A36" w:rsidRPr="00A863DD" w:rsidRDefault="00126A36" w:rsidP="0018465C">
      <w:pPr>
        <w:jc w:val="both"/>
      </w:pPr>
    </w:p>
    <w:p w14:paraId="70840322" w14:textId="77777777" w:rsidR="00126A36" w:rsidRPr="00A863DD" w:rsidRDefault="00126A36" w:rsidP="0018465C">
      <w:pPr>
        <w:pStyle w:val="Ttulo3"/>
        <w:jc w:val="both"/>
      </w:pPr>
      <w:r w:rsidRPr="00A863DD">
        <w:t xml:space="preserve"> </w:t>
      </w:r>
      <w:bookmarkStart w:id="442" w:name="_Toc112684860"/>
      <w:r w:rsidRPr="00A863DD">
        <w:t>Tolerancias para las obras de hormigón</w:t>
      </w:r>
      <w:bookmarkEnd w:id="442"/>
    </w:p>
    <w:p w14:paraId="13791495" w14:textId="77777777" w:rsidR="00126A36" w:rsidRPr="00A863DD" w:rsidRDefault="00126A36" w:rsidP="0018465C">
      <w:pPr>
        <w:jc w:val="both"/>
      </w:pPr>
      <w:r w:rsidRPr="00A863DD">
        <w:t>Las máximas desviaciones que pueden aceptarse con respecto a las líneas de nivel y plomada, y a la alineación o dimensión dadas en los planos se las define como tolerancias.</w:t>
      </w:r>
    </w:p>
    <w:p w14:paraId="27175AE4" w14:textId="77777777" w:rsidR="00126A36" w:rsidRPr="00A863DD" w:rsidRDefault="00126A36" w:rsidP="0018465C">
      <w:pPr>
        <w:jc w:val="both"/>
      </w:pPr>
      <w:r w:rsidRPr="00A863DD">
        <w:t>El Contratista debe tener mucho cuidado en la correcta realización de las estructuras de hormigón de acuerdo a las especificaciones técnicas de construcción y a los requerimientos de los planos estructurales, a fin de garantizar su estabilidad y comportamiento. El Contratista observará, por tanto, las tolerancias para dimensiones, alineaciones, niveles, etc., que se establecen en estas especificaciones, constituyéndose en el único responsable de la correcta o incorrecta ejecución de una obra.</w:t>
      </w:r>
    </w:p>
    <w:p w14:paraId="4606B099" w14:textId="77777777" w:rsidR="00126A36" w:rsidRPr="00A863DD" w:rsidRDefault="00126A36" w:rsidP="0018465C">
      <w:pPr>
        <w:jc w:val="both"/>
      </w:pPr>
      <w:r w:rsidRPr="00A863DD">
        <w:t>La Fiscalización podrá aprobar o rechazar e inclusive ordenar el derrocamiento de una estructura y rehacerla, a expensas del Contratista, cuando se hayan excedido los límites tolerables que se detallan a continuación:</w:t>
      </w:r>
    </w:p>
    <w:p w14:paraId="09B1BA46" w14:textId="77777777" w:rsidR="00126A36" w:rsidRPr="00A863DD" w:rsidRDefault="00126A36" w:rsidP="0018465C">
      <w:pPr>
        <w:spacing w:before="120" w:after="120"/>
        <w:ind w:left="709"/>
        <w:jc w:val="both"/>
      </w:pPr>
      <w:r w:rsidRPr="00A863DD">
        <w:t>• Desviación de la vertical u horizontal: 5 mm cada 3m.</w:t>
      </w:r>
    </w:p>
    <w:p w14:paraId="0243B6FF" w14:textId="77777777" w:rsidR="00126A36" w:rsidRPr="00A863DD" w:rsidRDefault="00126A36" w:rsidP="0018465C">
      <w:pPr>
        <w:spacing w:before="120" w:after="120"/>
        <w:ind w:left="709"/>
        <w:jc w:val="both"/>
      </w:pPr>
      <w:r w:rsidRPr="00A863DD">
        <w:t>• Variación de los tamaños y localización de aberturas: 6 mm.</w:t>
      </w:r>
    </w:p>
    <w:p w14:paraId="7AD00483" w14:textId="77777777" w:rsidR="00126A36" w:rsidRPr="00A863DD" w:rsidRDefault="00126A36" w:rsidP="0018465C">
      <w:pPr>
        <w:spacing w:before="120" w:after="120"/>
        <w:ind w:left="709"/>
        <w:jc w:val="both"/>
      </w:pPr>
      <w:r w:rsidRPr="00A863DD">
        <w:t>• Variación en secciones transversales de vigas, columnas, zapatas: 6 mm.</w:t>
      </w:r>
    </w:p>
    <w:p w14:paraId="194A186B" w14:textId="77777777" w:rsidR="00126A36" w:rsidRPr="00A863DD" w:rsidRDefault="00126A36" w:rsidP="0018465C">
      <w:pPr>
        <w:spacing w:before="120" w:after="120"/>
        <w:ind w:left="709"/>
        <w:jc w:val="both"/>
      </w:pPr>
      <w:r w:rsidRPr="00A863DD">
        <w:t>• Variación en espesores de losas, muros, zapatas: 12 mm.</w:t>
      </w:r>
    </w:p>
    <w:p w14:paraId="4A9790F8" w14:textId="77777777" w:rsidR="00126A36" w:rsidRPr="00A863DD" w:rsidRDefault="00126A36" w:rsidP="0018465C">
      <w:pPr>
        <w:spacing w:before="120" w:after="120"/>
        <w:ind w:left="709"/>
        <w:jc w:val="both"/>
      </w:pPr>
    </w:p>
    <w:p w14:paraId="33A15A9A" w14:textId="77777777" w:rsidR="00126A36" w:rsidRPr="00A863DD" w:rsidRDefault="00126A36" w:rsidP="0018465C">
      <w:pPr>
        <w:pStyle w:val="Ttulo3"/>
        <w:jc w:val="both"/>
      </w:pPr>
      <w:r w:rsidRPr="00A863DD">
        <w:t xml:space="preserve"> </w:t>
      </w:r>
      <w:bookmarkStart w:id="443" w:name="_Toc112684861"/>
      <w:r w:rsidRPr="00A863DD">
        <w:t>Reparaciones del hormigón</w:t>
      </w:r>
      <w:bookmarkEnd w:id="443"/>
    </w:p>
    <w:p w14:paraId="501D9DFC" w14:textId="77777777" w:rsidR="00126A36" w:rsidRPr="00A863DD" w:rsidRDefault="00126A36" w:rsidP="0018465C">
      <w:pPr>
        <w:jc w:val="both"/>
      </w:pPr>
      <w:r w:rsidRPr="00A863DD">
        <w:t>Toda reparación del hormigón será realizada por personal experimentado, bajo la aprobación y presencia de la Fiscalización y en el lapso de 24 horas después de retirados los encofrados. Las imperfecciones serán reparadas de tal manera que se produzca la misma uniformidad, textura y coloración del resto de la superficie, de acuerdo con las especificaciones de acabados.</w:t>
      </w:r>
    </w:p>
    <w:p w14:paraId="1B42B6CC" w14:textId="77777777" w:rsidR="00126A36" w:rsidRPr="00A863DD" w:rsidRDefault="00126A36" w:rsidP="0018465C">
      <w:pPr>
        <w:jc w:val="both"/>
      </w:pPr>
      <w:r w:rsidRPr="00A863DD">
        <w:t xml:space="preserve">Según los casos, para las reparaciones se podrá utilizar mortero de cemento, morteros epóxicos, hormigones y otros materiales previamente aprobados por la Fiscalización. </w:t>
      </w:r>
    </w:p>
    <w:p w14:paraId="696B7950" w14:textId="77777777" w:rsidR="00126A36" w:rsidRPr="00A863DD" w:rsidRDefault="00126A36" w:rsidP="0018465C">
      <w:pPr>
        <w:jc w:val="both"/>
      </w:pPr>
      <w:r w:rsidRPr="00A863DD">
        <w:t>Todos los gastos ocasionados en las reparaciones serán a cargo del Contratista. El hormigón que sea dañado por cualquier causa, que esté segregado, mal compactado, fracturado o defectuoso de cualquier forma, u hormigón que presente excesivas depresiones en superficie, debe ser picado y reconstruido hasta sus límites establecidos. El corte debe proporcionar un perímetro bien definido con aristas horizontales y verticales.</w:t>
      </w:r>
    </w:p>
    <w:p w14:paraId="5B19DDA8" w14:textId="77777777" w:rsidR="00126A36" w:rsidRPr="00A863DD" w:rsidRDefault="00126A36" w:rsidP="0018465C">
      <w:pPr>
        <w:jc w:val="both"/>
      </w:pPr>
      <w:r w:rsidRPr="00A863DD">
        <w:t>Para su reemplazo se podrá usar mortero seco, mortero y hormigón conforme la extensión del daño. El mortero debe tener la misma dosificación que del hormigón de la estructura, y en la reparación con hormigón, éste tendrá la misma dosificación que el usado en la estructura. A fin de garantizar la adherencia del material de reparación con el hormigón viejo, sobre la superficie de contacto se aplicará previamente una capa de resina epóxica aprobada por la Fiscalización.</w:t>
      </w:r>
    </w:p>
    <w:p w14:paraId="0A596FF1" w14:textId="77777777" w:rsidR="00126A36" w:rsidRPr="00A863DD" w:rsidRDefault="00126A36" w:rsidP="0018465C">
      <w:pPr>
        <w:jc w:val="both"/>
      </w:pPr>
      <w:r w:rsidRPr="00A863DD">
        <w:t>Las irregularidades que sobresalgan de las superficies de hormigón deben reducirse por medio de esmerilado hasta que cumplan los límites especificados.</w:t>
      </w:r>
    </w:p>
    <w:p w14:paraId="24283856" w14:textId="77777777" w:rsidR="00126A36" w:rsidRPr="00A863DD" w:rsidRDefault="00126A36" w:rsidP="0018465C">
      <w:pPr>
        <w:jc w:val="both"/>
      </w:pPr>
      <w:r w:rsidRPr="00A863DD">
        <w:t>Se utilizará mortero seco tanto para el llenado de los huecos que tengan por lo menos una dimensión en la superficie menor que su profundidad, como para el llenado de los huecos dejados por las barras de amarre del interior de encofrados. No se utilizará mortero seco sobre el acero de refuerzo.</w:t>
      </w:r>
    </w:p>
    <w:p w14:paraId="3605EF2B" w14:textId="77777777" w:rsidR="00126A36" w:rsidRPr="00A863DD" w:rsidRDefault="00126A36" w:rsidP="0018465C">
      <w:pPr>
        <w:jc w:val="both"/>
      </w:pPr>
      <w:r w:rsidRPr="00A863DD">
        <w:t>Se utilizará mortero epóxico para reparar imperfecciones en superficies donde los defectos sean demasiado grandes para su relleno con mortero seco, demasiado superficiales para su relleno con hormigón y que no se extiendan más allá de la cara interior del acero de refuerzo, más cercano a la superficie.</w:t>
      </w:r>
    </w:p>
    <w:p w14:paraId="1CB519BE" w14:textId="77777777" w:rsidR="00126A36" w:rsidRPr="00A863DD" w:rsidRDefault="00126A36" w:rsidP="0018465C">
      <w:pPr>
        <w:jc w:val="both"/>
      </w:pPr>
    </w:p>
    <w:p w14:paraId="6AA94EAF" w14:textId="77777777" w:rsidR="00126A36" w:rsidRPr="00A863DD" w:rsidRDefault="00126A36" w:rsidP="0018465C">
      <w:pPr>
        <w:pStyle w:val="Ttulo3"/>
        <w:jc w:val="both"/>
      </w:pPr>
      <w:r w:rsidRPr="00A863DD">
        <w:t xml:space="preserve"> </w:t>
      </w:r>
      <w:bookmarkStart w:id="444" w:name="_Toc112684862"/>
      <w:r w:rsidRPr="00A863DD">
        <w:t>Medición y Forma de Pago</w:t>
      </w:r>
      <w:bookmarkEnd w:id="444"/>
      <w:r w:rsidRPr="00A863DD">
        <w:t xml:space="preserve"> </w:t>
      </w:r>
    </w:p>
    <w:p w14:paraId="7C3C8668" w14:textId="77777777" w:rsidR="00126A36" w:rsidRPr="00A863DD" w:rsidRDefault="00126A36" w:rsidP="0018465C">
      <w:pPr>
        <w:jc w:val="both"/>
      </w:pPr>
      <w:bookmarkStart w:id="445" w:name="_Hlk51531447"/>
      <w:r w:rsidRPr="00A863DD">
        <w:t>Todos los rubros de hormigón y hormigón ciclópeo serán medidos en metros cúbicos según las dimensiones constantes en los planos; las cantidades serán las incorporadas satisfactoriamente en la obra. Cualquier deducción por objetos embebidos, a excepción de la armadura, en el hormigón o volúmenes de agujeros, será descontado del volumen total. Incluyen en su costo unitario, los materiales, preparación, transporte y colocación en la estructura a ser construida.</w:t>
      </w:r>
    </w:p>
    <w:p w14:paraId="38FD4722" w14:textId="77777777" w:rsidR="00126A36" w:rsidRPr="00A863DD" w:rsidRDefault="00126A36" w:rsidP="0018465C">
      <w:pPr>
        <w:jc w:val="both"/>
      </w:pPr>
      <w:r w:rsidRPr="00A863DD">
        <w:t>Los materiales utilizados se sujetan a la legislación relacionada con el Libre Aprovechamiento de Materiales de Construcción para la obra pública, por lo tanto, con el criterio adquisición o suministro de materiales de construcción, se reconoce únicamente los costos de explotación de los mismos.</w:t>
      </w:r>
    </w:p>
    <w:p w14:paraId="679EA6DC" w14:textId="77777777" w:rsidR="00126A36" w:rsidRPr="00A863DD" w:rsidRDefault="00126A36" w:rsidP="0018465C">
      <w:pPr>
        <w:jc w:val="both"/>
      </w:pPr>
      <w:r w:rsidRPr="00A863DD">
        <w:t>El costo de los encofrados que sean metálicos, de madera o cualquier otro material, curvos o rectos serán pagados por separado.</w:t>
      </w:r>
    </w:p>
    <w:p w14:paraId="4C743903" w14:textId="77777777" w:rsidR="00126A36" w:rsidRPr="00A863DD" w:rsidRDefault="00126A36" w:rsidP="0018465C">
      <w:pPr>
        <w:jc w:val="both"/>
      </w:pPr>
      <w:r w:rsidRPr="00A863DD">
        <w:t>Las cintas o juntas de construcción serán medidas en metros lineales con dos decimales de aproximación determinándose directamente en obra las cantidades correspondientes.</w:t>
      </w:r>
    </w:p>
    <w:p w14:paraId="21BC01EE" w14:textId="77777777" w:rsidR="00126A36" w:rsidRPr="00A863DD" w:rsidRDefault="00126A36" w:rsidP="0018465C">
      <w:pPr>
        <w:jc w:val="both"/>
      </w:pPr>
      <w:r w:rsidRPr="00A863DD">
        <w:t>Los aditivos que se usen en el hormigón para mejorar una o varias de las cualidades del mismo (reducir la segregación, incorporar aire, plastificantes para acelerar o retardar el fraguado, densificar el hormigón, etc.), deben constar como componentes directos del hormigón, pues son utilizados por el constructor para mejorar la trabajabilidad; por lo tanto, son parte del precio unitario del hormigón y no serán pagados por separado.</w:t>
      </w:r>
    </w:p>
    <w:p w14:paraId="44A2D922" w14:textId="77777777" w:rsidR="00126A36" w:rsidRPr="00A863DD" w:rsidRDefault="00126A36" w:rsidP="0018465C">
      <w:pPr>
        <w:jc w:val="both"/>
      </w:pPr>
      <w:r w:rsidRPr="00A863DD">
        <w:t>Los hormigones de estructuras en contacto con agua o especiales requieren incorporan inhibidor de corrosión de caboxilato de amina, y/o el impermeabilizante Tipo WT-100, deben incluir estos componentes en el respectivo análisis de precio unitario, no se pagará por separado.</w:t>
      </w:r>
    </w:p>
    <w:p w14:paraId="3670C6BE" w14:textId="77777777" w:rsidR="00126A36" w:rsidRPr="00A863DD" w:rsidRDefault="00126A36" w:rsidP="0018465C">
      <w:pPr>
        <w:jc w:val="both"/>
      </w:pPr>
      <w:r w:rsidRPr="00A863DD">
        <w:t xml:space="preserve">El costo de los diferentes tipos de hormigón, debe considerar todo lo indicado en esta especificación, y, se pagarán a los precios contractuales; este precio incluirá: toda la mano de obra; suministro y transporte de todos los materiales; aditivos, equipos, maquinaria y herramientas, necesarios para realizar la preparación, mezcla y colocación del hormigón, así como también el control del agua superficial. Incluye también el suministro y la aplicación de los medios y procesos de curado; la provisión y aplicación del agua de curado; la evaluación y aceptación del hormigón; la toma de núcleos; la ejecución de las pruebas de materiales, fórmulas maestras y pruebas del hormigón fabricado; el relleno de los orificios dejados por la toma de núcleos con hormigón de las mismas características. Su designación consta en la lista de cantidades. </w:t>
      </w:r>
    </w:p>
    <w:bookmarkEnd w:id="445"/>
    <w:p w14:paraId="1F853540" w14:textId="77777777" w:rsidR="00126A36" w:rsidRPr="00A863DD" w:rsidRDefault="00126A36" w:rsidP="0018465C">
      <w:pPr>
        <w:jc w:val="both"/>
      </w:pPr>
      <w:r w:rsidRPr="00A863DD">
        <w:t xml:space="preserve">En el costo del metro cubico se incluye materiales, mano de obra y equipos en a la preparación sea este a máquina o en planta, transporte en mixer a las obras de hormigón, elevadores o bombas para su colocación final, curado, pruebas y demás actividades relacionadas para que estén en la estructura de acuerdo a la resistencia establecida en el rubro. </w:t>
      </w:r>
    </w:p>
    <w:p w14:paraId="5458A400" w14:textId="77777777" w:rsidR="00126A36" w:rsidRPr="00A863DD" w:rsidRDefault="00126A36" w:rsidP="0018465C">
      <w:pPr>
        <w:jc w:val="both"/>
        <w:rPr>
          <w:lang w:eastAsia="es-EC"/>
        </w:rPr>
      </w:pPr>
    </w:p>
    <w:p w14:paraId="67988657" w14:textId="77777777" w:rsidR="00126A36" w:rsidRPr="00A863DD" w:rsidRDefault="00126A36" w:rsidP="0018465C">
      <w:pPr>
        <w:pStyle w:val="Ttulo2"/>
        <w:jc w:val="both"/>
        <w:rPr>
          <w:rFonts w:ascii="Times New Roman" w:hAnsi="Times New Roman"/>
          <w:sz w:val="24"/>
        </w:rPr>
      </w:pPr>
      <w:bookmarkStart w:id="446" w:name="_Toc112684863"/>
      <w:r w:rsidRPr="00A863DD">
        <w:rPr>
          <w:rFonts w:ascii="Times New Roman" w:hAnsi="Times New Roman"/>
          <w:sz w:val="24"/>
        </w:rPr>
        <w:t>Hormigón simple 140 kg/cm2</w:t>
      </w:r>
      <w:bookmarkEnd w:id="446"/>
    </w:p>
    <w:p w14:paraId="6166987C" w14:textId="77777777" w:rsidR="00126A36" w:rsidRPr="00A863DD" w:rsidRDefault="00126A36" w:rsidP="0018465C">
      <w:pPr>
        <w:jc w:val="both"/>
      </w:pPr>
    </w:p>
    <w:p w14:paraId="37F4C7EE" w14:textId="77777777" w:rsidR="00126A36" w:rsidRPr="00A863DD" w:rsidRDefault="00126A36" w:rsidP="0018465C">
      <w:pPr>
        <w:jc w:val="both"/>
      </w:pPr>
      <w:r w:rsidRPr="00A863DD">
        <w:rPr>
          <w:b/>
        </w:rPr>
        <w:t>Unidad:</w:t>
      </w:r>
      <w:r w:rsidRPr="00A863DD">
        <w:t xml:space="preserve"> metro cúbico (m3)</w:t>
      </w:r>
    </w:p>
    <w:p w14:paraId="44A6CB1B" w14:textId="77777777" w:rsidR="00126A36" w:rsidRPr="00A863DD" w:rsidRDefault="00126A36" w:rsidP="0018465C">
      <w:pPr>
        <w:jc w:val="both"/>
      </w:pPr>
      <w:r w:rsidRPr="00A863DD">
        <w:rPr>
          <w:b/>
        </w:rPr>
        <w:t xml:space="preserve">Materiales: </w:t>
      </w:r>
      <w:r w:rsidRPr="00A863DD">
        <w:t>agua, cemento portland tipo I, arena, grava y aditivos.</w:t>
      </w:r>
    </w:p>
    <w:p w14:paraId="4DCA95E3" w14:textId="77777777" w:rsidR="00126A36" w:rsidRPr="00A863DD" w:rsidRDefault="00126A36" w:rsidP="0018465C">
      <w:pPr>
        <w:jc w:val="both"/>
      </w:pPr>
    </w:p>
    <w:p w14:paraId="6FE4FF73" w14:textId="77777777" w:rsidR="00126A36" w:rsidRPr="00A863DD" w:rsidRDefault="00126A36" w:rsidP="0018465C">
      <w:pPr>
        <w:pStyle w:val="Ttulo3"/>
        <w:jc w:val="both"/>
      </w:pPr>
      <w:r w:rsidRPr="00A863DD">
        <w:t>Concepto</w:t>
      </w:r>
    </w:p>
    <w:p w14:paraId="3F28E4C0" w14:textId="77777777" w:rsidR="00126A36" w:rsidRPr="00A863DD" w:rsidRDefault="00126A36" w:rsidP="0018465C">
      <w:pPr>
        <w:jc w:val="both"/>
      </w:pPr>
      <w:r w:rsidRPr="00A863DD">
        <w:t xml:space="preserve">Se refiere a la mezcla y colocación de hormigón simple de resistencia de 140 kg/cm2, que será utilizado en las estructuras que sea necesario de acuerdo a los diseños. Debe cumplir con las especificaciones citadas anteriormente en cuanto a hormigones. </w:t>
      </w:r>
    </w:p>
    <w:p w14:paraId="1EDC6AE6" w14:textId="77777777" w:rsidR="00126A36" w:rsidRPr="00A863DD" w:rsidRDefault="00126A36" w:rsidP="0018465C">
      <w:pPr>
        <w:jc w:val="both"/>
      </w:pPr>
    </w:p>
    <w:p w14:paraId="08FDC888" w14:textId="77777777" w:rsidR="00126A36" w:rsidRPr="00A863DD" w:rsidRDefault="00126A36" w:rsidP="0018465C">
      <w:pPr>
        <w:pStyle w:val="Ttulo3"/>
        <w:jc w:val="both"/>
      </w:pPr>
      <w:r w:rsidRPr="00A863DD">
        <w:t>Descripción</w:t>
      </w:r>
    </w:p>
    <w:p w14:paraId="0B02CE1E" w14:textId="77777777" w:rsidR="00126A36" w:rsidRPr="00A863DD" w:rsidRDefault="00126A36" w:rsidP="0018465C">
      <w:pPr>
        <w:jc w:val="both"/>
        <w:rPr>
          <w:lang w:eastAsia="es-EC"/>
        </w:rPr>
      </w:pPr>
      <w:r w:rsidRPr="00A863DD">
        <w:rPr>
          <w:lang w:eastAsia="es-EC"/>
        </w:rPr>
        <w:t xml:space="preserve">Antes del vaciado del hormigón los encofrados deberán estar colocados en su posición correcta y aprobados por la Fiscalización. </w:t>
      </w:r>
    </w:p>
    <w:p w14:paraId="05AA1E08" w14:textId="77777777" w:rsidR="00126A36" w:rsidRPr="00A863DD" w:rsidRDefault="00126A36" w:rsidP="0018465C">
      <w:pPr>
        <w:jc w:val="both"/>
        <w:rPr>
          <w:lang w:eastAsia="es-EC"/>
        </w:rPr>
      </w:pPr>
      <w:r w:rsidRPr="00A863DD">
        <w:rPr>
          <w:lang w:eastAsia="es-EC"/>
        </w:rPr>
        <w:t>El Contratista deberá realizar el curado del hormigón y tomará las medidas y precauciones cuando el hormigón esté fresco para evitar daños en su superficie, el mismo que debe tener uniformidad al nivel del acabado.</w:t>
      </w:r>
    </w:p>
    <w:p w14:paraId="6A4ED72B" w14:textId="77777777" w:rsidR="00126A36" w:rsidRPr="00A863DD" w:rsidRDefault="00126A36" w:rsidP="0018465C">
      <w:pPr>
        <w:jc w:val="both"/>
      </w:pPr>
    </w:p>
    <w:p w14:paraId="6DA18AA6" w14:textId="77777777" w:rsidR="00126A36" w:rsidRPr="00A863DD" w:rsidRDefault="00126A36" w:rsidP="0018465C">
      <w:pPr>
        <w:pStyle w:val="Ttulo3"/>
        <w:jc w:val="both"/>
      </w:pPr>
      <w:r w:rsidRPr="00A863DD">
        <w:t>Medición y forma de pago</w:t>
      </w:r>
    </w:p>
    <w:p w14:paraId="6950F013" w14:textId="77777777" w:rsidR="00126A36" w:rsidRPr="00A863DD" w:rsidRDefault="00126A36" w:rsidP="0018465C">
      <w:pPr>
        <w:jc w:val="both"/>
      </w:pPr>
      <w:r w:rsidRPr="00A863DD">
        <w:t xml:space="preserve">La medición y forma de pago será por metro cúbico. El pago se realizará, una vez que la Fiscalización haya realizado las pruebas correspondientes y los resultados cumplan con los requisitos establecidos.  </w:t>
      </w:r>
    </w:p>
    <w:p w14:paraId="6116E6C9"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05EB4BBF" w14:textId="77777777" w:rsidTr="004A22C7">
        <w:trPr>
          <w:trHeight w:val="255"/>
          <w:jc w:val="center"/>
        </w:trPr>
        <w:tc>
          <w:tcPr>
            <w:tcW w:w="898" w:type="dxa"/>
            <w:shd w:val="clear" w:color="auto" w:fill="auto"/>
          </w:tcPr>
          <w:p w14:paraId="46A09DB6"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1ACF3027"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19770443" w14:textId="77777777" w:rsidR="00126A36" w:rsidRPr="00A863DD" w:rsidRDefault="00126A36" w:rsidP="0018465C">
            <w:pPr>
              <w:jc w:val="both"/>
              <w:rPr>
                <w:b/>
              </w:rPr>
            </w:pPr>
            <w:r w:rsidRPr="00A863DD">
              <w:rPr>
                <w:b/>
              </w:rPr>
              <w:t>Unidad</w:t>
            </w:r>
          </w:p>
        </w:tc>
      </w:tr>
      <w:tr w:rsidR="00126A36" w:rsidRPr="00A863DD" w14:paraId="46662700" w14:textId="77777777" w:rsidTr="004A22C7">
        <w:trPr>
          <w:trHeight w:val="255"/>
          <w:jc w:val="center"/>
        </w:trPr>
        <w:tc>
          <w:tcPr>
            <w:tcW w:w="898" w:type="dxa"/>
            <w:shd w:val="clear" w:color="auto" w:fill="auto"/>
          </w:tcPr>
          <w:p w14:paraId="2EC583DA" w14:textId="77777777" w:rsidR="00126A36" w:rsidRPr="00A863DD" w:rsidRDefault="00126A36" w:rsidP="0018465C">
            <w:pPr>
              <w:jc w:val="both"/>
            </w:pPr>
            <w:r w:rsidRPr="00A863DD">
              <w:t>067</w:t>
            </w:r>
          </w:p>
        </w:tc>
        <w:tc>
          <w:tcPr>
            <w:tcW w:w="6778" w:type="dxa"/>
            <w:shd w:val="clear" w:color="auto" w:fill="auto"/>
            <w:noWrap/>
            <w:hideMark/>
          </w:tcPr>
          <w:p w14:paraId="6A601523" w14:textId="77777777" w:rsidR="00126A36" w:rsidRPr="00A863DD" w:rsidRDefault="00126A36" w:rsidP="0018465C">
            <w:pPr>
              <w:jc w:val="both"/>
            </w:pPr>
            <w:r w:rsidRPr="00A863DD">
              <w:t>Replantillo de hormigón simple f´c= 140kg/cm2</w:t>
            </w:r>
          </w:p>
        </w:tc>
        <w:tc>
          <w:tcPr>
            <w:tcW w:w="901" w:type="dxa"/>
            <w:shd w:val="clear" w:color="auto" w:fill="auto"/>
            <w:noWrap/>
          </w:tcPr>
          <w:p w14:paraId="0317E2D8" w14:textId="77777777" w:rsidR="00126A36" w:rsidRPr="00A863DD" w:rsidRDefault="00126A36" w:rsidP="0018465C">
            <w:pPr>
              <w:jc w:val="both"/>
            </w:pPr>
            <w:r w:rsidRPr="00A863DD">
              <w:t>m3</w:t>
            </w:r>
          </w:p>
        </w:tc>
      </w:tr>
    </w:tbl>
    <w:p w14:paraId="57F2FD1F" w14:textId="77777777" w:rsidR="00126A36" w:rsidRPr="00A863DD" w:rsidRDefault="00126A36" w:rsidP="0018465C">
      <w:pPr>
        <w:jc w:val="both"/>
        <w:rPr>
          <w:lang w:eastAsia="es-EC"/>
        </w:rPr>
      </w:pPr>
    </w:p>
    <w:p w14:paraId="1FE5821A" w14:textId="77777777" w:rsidR="00126A36" w:rsidRPr="00A863DD" w:rsidRDefault="00126A36" w:rsidP="0018465C">
      <w:pPr>
        <w:pStyle w:val="Ttulo2"/>
        <w:jc w:val="both"/>
        <w:rPr>
          <w:rFonts w:ascii="Times New Roman" w:hAnsi="Times New Roman"/>
          <w:sz w:val="24"/>
        </w:rPr>
      </w:pPr>
      <w:bookmarkStart w:id="447" w:name="_Toc112684866"/>
      <w:r w:rsidRPr="00A863DD">
        <w:rPr>
          <w:rFonts w:ascii="Times New Roman" w:hAnsi="Times New Roman"/>
          <w:sz w:val="24"/>
        </w:rPr>
        <w:t>Hormigón simple 210 kg/cm2</w:t>
      </w:r>
      <w:bookmarkEnd w:id="447"/>
    </w:p>
    <w:p w14:paraId="42BCF23E" w14:textId="77777777" w:rsidR="00126A36" w:rsidRPr="00A863DD" w:rsidRDefault="00126A36" w:rsidP="0018465C">
      <w:pPr>
        <w:jc w:val="both"/>
      </w:pPr>
    </w:p>
    <w:p w14:paraId="65A60359" w14:textId="77777777" w:rsidR="00126A36" w:rsidRPr="00A863DD" w:rsidRDefault="00126A36" w:rsidP="0018465C">
      <w:pPr>
        <w:jc w:val="both"/>
      </w:pPr>
      <w:r w:rsidRPr="00A863DD">
        <w:rPr>
          <w:b/>
        </w:rPr>
        <w:t>Unidad:</w:t>
      </w:r>
      <w:r w:rsidRPr="00A863DD">
        <w:t xml:space="preserve"> metro cúbico (m3)</w:t>
      </w:r>
    </w:p>
    <w:p w14:paraId="2CDB4A78" w14:textId="77777777" w:rsidR="00126A36" w:rsidRPr="00A863DD" w:rsidRDefault="00126A36" w:rsidP="0018465C">
      <w:pPr>
        <w:jc w:val="both"/>
      </w:pPr>
      <w:r w:rsidRPr="00A863DD">
        <w:rPr>
          <w:b/>
        </w:rPr>
        <w:t xml:space="preserve">Materiales: </w:t>
      </w:r>
      <w:r w:rsidRPr="00A863DD">
        <w:t>agua, cemento portland, arena, grava/ripio triturado, aditivos.</w:t>
      </w:r>
    </w:p>
    <w:p w14:paraId="73C4AEF7" w14:textId="77777777" w:rsidR="00126A36" w:rsidRPr="00A863DD" w:rsidRDefault="00126A36" w:rsidP="0018465C">
      <w:pPr>
        <w:jc w:val="both"/>
      </w:pPr>
    </w:p>
    <w:p w14:paraId="5B791D9C" w14:textId="77777777" w:rsidR="00126A36" w:rsidRPr="00A863DD" w:rsidRDefault="00126A36" w:rsidP="0018465C">
      <w:pPr>
        <w:pStyle w:val="Ttulo3"/>
        <w:jc w:val="both"/>
      </w:pPr>
      <w:bookmarkStart w:id="448" w:name="_Toc507521891"/>
      <w:bookmarkStart w:id="449" w:name="_Toc507496935"/>
      <w:r w:rsidRPr="00A863DD">
        <w:t>Concepto</w:t>
      </w:r>
    </w:p>
    <w:p w14:paraId="5071C875" w14:textId="77777777" w:rsidR="00126A36" w:rsidRPr="00A863DD" w:rsidRDefault="00126A36" w:rsidP="0018465C">
      <w:pPr>
        <w:jc w:val="both"/>
      </w:pPr>
      <w:r w:rsidRPr="00A863DD">
        <w:t xml:space="preserve">Se refiere a la mezcla y colocación de hormigón simple de resistencia de 210 kg/cm2, que será utilizado en las estructuras que sea necesario de acuerdo a los diseños. Debe cumplir con las especificaciones citadas anteriormente en cuanto a hormigones. </w:t>
      </w:r>
    </w:p>
    <w:p w14:paraId="382401BA" w14:textId="77777777" w:rsidR="00126A36" w:rsidRPr="00A863DD" w:rsidRDefault="00126A36" w:rsidP="0018465C">
      <w:pPr>
        <w:jc w:val="both"/>
      </w:pPr>
    </w:p>
    <w:p w14:paraId="58631283" w14:textId="77777777" w:rsidR="00126A36" w:rsidRPr="00A863DD" w:rsidRDefault="00126A36" w:rsidP="0018465C">
      <w:pPr>
        <w:pStyle w:val="Ttulo3"/>
        <w:jc w:val="both"/>
      </w:pPr>
      <w:r w:rsidRPr="00A863DD">
        <w:t>Descripción</w:t>
      </w:r>
    </w:p>
    <w:p w14:paraId="6BCA128A" w14:textId="77777777" w:rsidR="00126A36" w:rsidRPr="00A863DD" w:rsidRDefault="00126A36" w:rsidP="0018465C">
      <w:pPr>
        <w:jc w:val="both"/>
        <w:rPr>
          <w:lang w:eastAsia="es-EC"/>
        </w:rPr>
      </w:pPr>
      <w:r w:rsidRPr="00A863DD">
        <w:rPr>
          <w:lang w:eastAsia="es-EC"/>
        </w:rPr>
        <w:t xml:space="preserve">Antes del vaciado del hormigón los encofrados deberán estar colocados en su posición correcta y aprobados por la Fiscalización. </w:t>
      </w:r>
    </w:p>
    <w:p w14:paraId="42362800" w14:textId="77777777" w:rsidR="00126A36" w:rsidRPr="00A863DD" w:rsidRDefault="00126A36" w:rsidP="0018465C">
      <w:pPr>
        <w:jc w:val="both"/>
        <w:rPr>
          <w:lang w:eastAsia="es-EC"/>
        </w:rPr>
      </w:pPr>
      <w:r w:rsidRPr="00A863DD">
        <w:rPr>
          <w:lang w:eastAsia="es-EC"/>
        </w:rPr>
        <w:t>El Contratista deberá realizar el curado del hormigón y tomará las medidas y precauciones cuando el hormigón esté fresco para evitar daños en su superficie, el mismo que debe tener uniformidad al nivel del acabado.</w:t>
      </w:r>
    </w:p>
    <w:p w14:paraId="32A9692F" w14:textId="77777777" w:rsidR="00126A36" w:rsidRPr="00A863DD" w:rsidRDefault="00126A36" w:rsidP="0018465C">
      <w:pPr>
        <w:jc w:val="both"/>
        <w:rPr>
          <w:lang w:eastAsia="es-EC"/>
        </w:rPr>
      </w:pPr>
    </w:p>
    <w:p w14:paraId="2834FA1B" w14:textId="77777777" w:rsidR="00126A36" w:rsidRPr="00A863DD" w:rsidRDefault="00126A36" w:rsidP="0018465C">
      <w:pPr>
        <w:pStyle w:val="Ttulo3"/>
        <w:jc w:val="both"/>
      </w:pPr>
      <w:r w:rsidRPr="00A863DD">
        <w:t>Medición y forma de pago</w:t>
      </w:r>
      <w:bookmarkEnd w:id="448"/>
      <w:bookmarkEnd w:id="449"/>
    </w:p>
    <w:p w14:paraId="136BA2F8" w14:textId="77777777" w:rsidR="00126A36" w:rsidRPr="00A863DD" w:rsidRDefault="00126A36" w:rsidP="0018465C">
      <w:pPr>
        <w:jc w:val="both"/>
        <w:rPr>
          <w:lang w:eastAsia="es-EC"/>
        </w:rPr>
      </w:pPr>
      <w:r w:rsidRPr="00A863DD">
        <w:t>La medición y forma de pago será por metro cúbico de hormigón mezclado y colocado de acuerdo a los diseños. El pago se realizará una vez que la Fiscalización haya realizado las pruebas correspondientes y los resultados cumplan con los requisitos establecidos.</w:t>
      </w:r>
    </w:p>
    <w:p w14:paraId="2357D0AC"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5D86BF95" w14:textId="77777777" w:rsidTr="004A22C7">
        <w:trPr>
          <w:trHeight w:val="255"/>
          <w:jc w:val="center"/>
        </w:trPr>
        <w:tc>
          <w:tcPr>
            <w:tcW w:w="898" w:type="dxa"/>
            <w:shd w:val="clear" w:color="auto" w:fill="auto"/>
          </w:tcPr>
          <w:p w14:paraId="7AED2262"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764D09E0"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0480D562" w14:textId="77777777" w:rsidR="00126A36" w:rsidRPr="00A863DD" w:rsidRDefault="00126A36" w:rsidP="0018465C">
            <w:pPr>
              <w:jc w:val="both"/>
              <w:rPr>
                <w:b/>
              </w:rPr>
            </w:pPr>
            <w:r w:rsidRPr="00A863DD">
              <w:rPr>
                <w:b/>
              </w:rPr>
              <w:t>Unidad</w:t>
            </w:r>
          </w:p>
        </w:tc>
      </w:tr>
      <w:tr w:rsidR="00126A36" w:rsidRPr="00A863DD" w14:paraId="130BF4E4" w14:textId="77777777" w:rsidTr="004A22C7">
        <w:trPr>
          <w:trHeight w:val="255"/>
          <w:jc w:val="center"/>
        </w:trPr>
        <w:tc>
          <w:tcPr>
            <w:tcW w:w="898" w:type="dxa"/>
            <w:shd w:val="clear" w:color="auto" w:fill="auto"/>
          </w:tcPr>
          <w:p w14:paraId="15708CB3" w14:textId="77777777" w:rsidR="00126A36" w:rsidRPr="00A863DD" w:rsidRDefault="00126A36" w:rsidP="0018465C">
            <w:pPr>
              <w:jc w:val="both"/>
            </w:pPr>
            <w:r w:rsidRPr="00A863DD">
              <w:t>069</w:t>
            </w:r>
          </w:p>
        </w:tc>
        <w:tc>
          <w:tcPr>
            <w:tcW w:w="6778" w:type="dxa"/>
            <w:shd w:val="clear" w:color="auto" w:fill="auto"/>
            <w:noWrap/>
            <w:hideMark/>
          </w:tcPr>
          <w:p w14:paraId="19D27324" w14:textId="77777777" w:rsidR="00126A36" w:rsidRPr="00A863DD" w:rsidRDefault="00126A36" w:rsidP="0018465C">
            <w:pPr>
              <w:jc w:val="both"/>
            </w:pPr>
            <w:r w:rsidRPr="00A863DD">
              <w:t>Hormigón Simple 210 Kg/cm2</w:t>
            </w:r>
          </w:p>
        </w:tc>
        <w:tc>
          <w:tcPr>
            <w:tcW w:w="901" w:type="dxa"/>
            <w:shd w:val="clear" w:color="auto" w:fill="auto"/>
            <w:noWrap/>
          </w:tcPr>
          <w:p w14:paraId="3997E3D3" w14:textId="77777777" w:rsidR="00126A36" w:rsidRPr="00A863DD" w:rsidRDefault="00126A36" w:rsidP="0018465C">
            <w:pPr>
              <w:jc w:val="both"/>
            </w:pPr>
            <w:r w:rsidRPr="00A863DD">
              <w:t>m3</w:t>
            </w:r>
          </w:p>
        </w:tc>
      </w:tr>
    </w:tbl>
    <w:p w14:paraId="4CBE7D22" w14:textId="77777777" w:rsidR="00126A36" w:rsidRPr="00A863DD" w:rsidRDefault="00126A36" w:rsidP="0018465C">
      <w:pPr>
        <w:jc w:val="both"/>
        <w:rPr>
          <w:lang w:eastAsia="es-EC"/>
        </w:rPr>
      </w:pPr>
      <w:bookmarkStart w:id="450" w:name="_Toc112684868"/>
    </w:p>
    <w:p w14:paraId="42D364EE"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Hormigón simple 280 kg/cm2</w:t>
      </w:r>
      <w:bookmarkEnd w:id="450"/>
    </w:p>
    <w:p w14:paraId="42D3E7A9" w14:textId="77777777" w:rsidR="00126A36" w:rsidRPr="00A863DD" w:rsidRDefault="00126A36" w:rsidP="0018465C">
      <w:pPr>
        <w:jc w:val="both"/>
      </w:pPr>
    </w:p>
    <w:p w14:paraId="566B1922" w14:textId="77777777" w:rsidR="00126A36" w:rsidRPr="00A863DD" w:rsidRDefault="00126A36" w:rsidP="0018465C">
      <w:pPr>
        <w:jc w:val="both"/>
      </w:pPr>
      <w:r w:rsidRPr="00A863DD">
        <w:rPr>
          <w:b/>
        </w:rPr>
        <w:t>Unidad:</w:t>
      </w:r>
      <w:r w:rsidRPr="00A863DD">
        <w:t xml:space="preserve"> metro cúbico (m3)</w:t>
      </w:r>
    </w:p>
    <w:p w14:paraId="65B005EA" w14:textId="77777777" w:rsidR="00126A36" w:rsidRPr="00A863DD" w:rsidRDefault="00126A36" w:rsidP="0018465C">
      <w:pPr>
        <w:jc w:val="both"/>
      </w:pPr>
      <w:r w:rsidRPr="00A863DD">
        <w:rPr>
          <w:b/>
        </w:rPr>
        <w:t xml:space="preserve">Materiales: </w:t>
      </w:r>
      <w:r w:rsidRPr="00A863DD">
        <w:t>agua, cemento portland tipo I, arena, grava, aditivos.</w:t>
      </w:r>
    </w:p>
    <w:p w14:paraId="2CDFD6AC" w14:textId="77777777" w:rsidR="00126A36" w:rsidRPr="00A863DD" w:rsidRDefault="00126A36" w:rsidP="0018465C">
      <w:pPr>
        <w:jc w:val="both"/>
      </w:pPr>
    </w:p>
    <w:p w14:paraId="223B5735" w14:textId="77777777" w:rsidR="00126A36" w:rsidRPr="00A863DD" w:rsidRDefault="00126A36" w:rsidP="0018465C">
      <w:pPr>
        <w:pStyle w:val="Ttulo3"/>
        <w:jc w:val="both"/>
      </w:pPr>
      <w:r w:rsidRPr="00A863DD">
        <w:t>Concepto</w:t>
      </w:r>
    </w:p>
    <w:p w14:paraId="598D541C" w14:textId="77777777" w:rsidR="00126A36" w:rsidRPr="00A863DD" w:rsidRDefault="00126A36" w:rsidP="0018465C">
      <w:pPr>
        <w:jc w:val="both"/>
      </w:pPr>
      <w:r w:rsidRPr="00A863DD">
        <w:t xml:space="preserve">Se refiere a la mezcla y colocación de hormigón simple de resistencia de 280 kg/cm2, que será utilizado en las estructuras que sea necesario de acuerdo a los diseños. Debe cumplir con las especificaciones citadas anteriormente en cuanto a hormigones. </w:t>
      </w:r>
    </w:p>
    <w:p w14:paraId="1DE0976E" w14:textId="77777777" w:rsidR="00126A36" w:rsidRPr="00A863DD" w:rsidRDefault="00126A36" w:rsidP="0018465C">
      <w:pPr>
        <w:jc w:val="both"/>
      </w:pPr>
    </w:p>
    <w:p w14:paraId="4C1E27F5" w14:textId="77777777" w:rsidR="00126A36" w:rsidRPr="00A863DD" w:rsidRDefault="00126A36" w:rsidP="0018465C">
      <w:pPr>
        <w:pStyle w:val="Ttulo3"/>
        <w:jc w:val="both"/>
      </w:pPr>
      <w:r w:rsidRPr="00A863DD">
        <w:t>Descripción</w:t>
      </w:r>
    </w:p>
    <w:p w14:paraId="3BEFC968" w14:textId="77777777" w:rsidR="00126A36" w:rsidRPr="00A863DD" w:rsidRDefault="00126A36" w:rsidP="0018465C">
      <w:pPr>
        <w:jc w:val="both"/>
        <w:rPr>
          <w:lang w:eastAsia="es-EC"/>
        </w:rPr>
      </w:pPr>
      <w:r w:rsidRPr="00A863DD">
        <w:rPr>
          <w:lang w:eastAsia="es-EC"/>
        </w:rPr>
        <w:t xml:space="preserve">Antes del vaciado del hormigón los encofrados deberán estar colocados en su posición correcta y aprobados por la Fiscalización. </w:t>
      </w:r>
    </w:p>
    <w:p w14:paraId="790E67BB" w14:textId="77777777" w:rsidR="00126A36" w:rsidRPr="00A863DD" w:rsidRDefault="00126A36" w:rsidP="0018465C">
      <w:pPr>
        <w:jc w:val="both"/>
        <w:rPr>
          <w:lang w:eastAsia="es-EC"/>
        </w:rPr>
      </w:pPr>
      <w:r w:rsidRPr="00A863DD">
        <w:rPr>
          <w:lang w:eastAsia="es-EC"/>
        </w:rPr>
        <w:t>El Contratista deberá realizar el curado del hormigón y tomará las medidas y precauciones cuando el hormigón esté fresco para evitar daños en su superficie, el mismo que debe tener uniformidad al nivel del acabado.</w:t>
      </w:r>
    </w:p>
    <w:p w14:paraId="38AE5FAE" w14:textId="77777777" w:rsidR="00126A36" w:rsidRPr="00A863DD" w:rsidRDefault="00126A36" w:rsidP="0018465C">
      <w:pPr>
        <w:jc w:val="both"/>
        <w:rPr>
          <w:lang w:eastAsia="es-EC"/>
        </w:rPr>
      </w:pPr>
    </w:p>
    <w:p w14:paraId="14995BAC" w14:textId="77777777" w:rsidR="00126A36" w:rsidRPr="00A863DD" w:rsidRDefault="00126A36" w:rsidP="0018465C">
      <w:pPr>
        <w:pStyle w:val="Ttulo3"/>
        <w:jc w:val="both"/>
      </w:pPr>
      <w:r w:rsidRPr="00A863DD">
        <w:t>Medición y forma de pago</w:t>
      </w:r>
    </w:p>
    <w:p w14:paraId="5A5E9792" w14:textId="77777777" w:rsidR="00126A36" w:rsidRPr="00A863DD" w:rsidRDefault="00126A36" w:rsidP="0018465C">
      <w:pPr>
        <w:jc w:val="both"/>
        <w:rPr>
          <w:lang w:eastAsia="es-EC"/>
        </w:rPr>
      </w:pPr>
      <w:r w:rsidRPr="00A863DD">
        <w:t>La medición y forma de pago será por metro cúbico de hormigón mezclado y colocado de acuerdo a los diseños. El pago se realizará una vez que la Fiscalización haya realizado las pruebas correspondientes y los resultados cumplan con los requisitos establecidos.</w:t>
      </w:r>
    </w:p>
    <w:p w14:paraId="79E99DD1"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268E5F81" w14:textId="77777777" w:rsidTr="004A22C7">
        <w:trPr>
          <w:trHeight w:val="255"/>
          <w:jc w:val="center"/>
        </w:trPr>
        <w:tc>
          <w:tcPr>
            <w:tcW w:w="898" w:type="dxa"/>
            <w:shd w:val="clear" w:color="auto" w:fill="auto"/>
          </w:tcPr>
          <w:p w14:paraId="12585CB4"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62E92FF1"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26E1267D" w14:textId="77777777" w:rsidR="00126A36" w:rsidRPr="00A863DD" w:rsidRDefault="00126A36" w:rsidP="0018465C">
            <w:pPr>
              <w:jc w:val="both"/>
              <w:rPr>
                <w:b/>
              </w:rPr>
            </w:pPr>
            <w:r w:rsidRPr="00A863DD">
              <w:rPr>
                <w:b/>
              </w:rPr>
              <w:t>Unidad</w:t>
            </w:r>
          </w:p>
        </w:tc>
      </w:tr>
      <w:tr w:rsidR="00126A36" w:rsidRPr="00A863DD" w14:paraId="211805A6" w14:textId="77777777" w:rsidTr="004A22C7">
        <w:trPr>
          <w:trHeight w:val="255"/>
          <w:jc w:val="center"/>
        </w:trPr>
        <w:tc>
          <w:tcPr>
            <w:tcW w:w="898" w:type="dxa"/>
            <w:shd w:val="clear" w:color="auto" w:fill="auto"/>
          </w:tcPr>
          <w:p w14:paraId="3EF2A663" w14:textId="77777777" w:rsidR="00126A36" w:rsidRPr="00A863DD" w:rsidRDefault="00126A36" w:rsidP="0018465C">
            <w:pPr>
              <w:jc w:val="both"/>
            </w:pPr>
            <w:r w:rsidRPr="00A863DD">
              <w:t>057</w:t>
            </w:r>
          </w:p>
        </w:tc>
        <w:tc>
          <w:tcPr>
            <w:tcW w:w="6778" w:type="dxa"/>
            <w:shd w:val="clear" w:color="auto" w:fill="auto"/>
            <w:noWrap/>
            <w:hideMark/>
          </w:tcPr>
          <w:p w14:paraId="7DE60B96" w14:textId="77777777" w:rsidR="00126A36" w:rsidRPr="00A863DD" w:rsidRDefault="00126A36" w:rsidP="0018465C">
            <w:pPr>
              <w:jc w:val="both"/>
            </w:pPr>
            <w:r w:rsidRPr="00A863DD">
              <w:t>Hormigón Simple 280 Kg/cm2 con impermeabilizante</w:t>
            </w:r>
          </w:p>
        </w:tc>
        <w:tc>
          <w:tcPr>
            <w:tcW w:w="901" w:type="dxa"/>
            <w:shd w:val="clear" w:color="auto" w:fill="auto"/>
            <w:noWrap/>
          </w:tcPr>
          <w:p w14:paraId="7D5781B5" w14:textId="77777777" w:rsidR="00126A36" w:rsidRPr="00A863DD" w:rsidRDefault="00126A36" w:rsidP="0018465C">
            <w:pPr>
              <w:jc w:val="both"/>
            </w:pPr>
            <w:r w:rsidRPr="00A863DD">
              <w:t>m3</w:t>
            </w:r>
          </w:p>
        </w:tc>
      </w:tr>
    </w:tbl>
    <w:p w14:paraId="319D85C0" w14:textId="77777777" w:rsidR="00126A36" w:rsidRPr="00A863DD" w:rsidRDefault="00126A36" w:rsidP="0018465C">
      <w:pPr>
        <w:jc w:val="both"/>
        <w:rPr>
          <w:lang w:eastAsia="es-EC"/>
        </w:rPr>
      </w:pPr>
    </w:p>
    <w:p w14:paraId="0320E56E" w14:textId="77777777" w:rsidR="00126A36" w:rsidRPr="00A863DD" w:rsidRDefault="00126A36" w:rsidP="0018465C">
      <w:pPr>
        <w:pStyle w:val="Ttulo2"/>
        <w:jc w:val="both"/>
        <w:rPr>
          <w:rFonts w:ascii="Times New Roman" w:hAnsi="Times New Roman"/>
          <w:sz w:val="24"/>
        </w:rPr>
      </w:pPr>
      <w:bookmarkStart w:id="451" w:name="_Toc112684872"/>
      <w:r w:rsidRPr="00A863DD">
        <w:rPr>
          <w:rFonts w:ascii="Times New Roman" w:hAnsi="Times New Roman"/>
          <w:sz w:val="24"/>
        </w:rPr>
        <w:t>Hormigón ciclópeo (60% Hs y 40% piedra)</w:t>
      </w:r>
      <w:bookmarkEnd w:id="451"/>
    </w:p>
    <w:p w14:paraId="200E55CD" w14:textId="77777777" w:rsidR="00126A36" w:rsidRPr="00A863DD" w:rsidRDefault="00126A36" w:rsidP="0018465C">
      <w:pPr>
        <w:jc w:val="both"/>
      </w:pPr>
    </w:p>
    <w:p w14:paraId="60FE4CB9" w14:textId="77777777" w:rsidR="00126A36" w:rsidRPr="00A863DD" w:rsidRDefault="00126A36" w:rsidP="0018465C">
      <w:pPr>
        <w:jc w:val="both"/>
      </w:pPr>
      <w:r w:rsidRPr="00A863DD">
        <w:rPr>
          <w:b/>
        </w:rPr>
        <w:t>Unidad:</w:t>
      </w:r>
      <w:r w:rsidRPr="00A863DD">
        <w:t xml:space="preserve"> metro cúbico (m3)</w:t>
      </w:r>
    </w:p>
    <w:p w14:paraId="16D24F58" w14:textId="77777777" w:rsidR="00126A36" w:rsidRPr="00A863DD" w:rsidRDefault="00126A36" w:rsidP="0018465C">
      <w:pPr>
        <w:jc w:val="both"/>
      </w:pPr>
      <w:r w:rsidRPr="00A863DD">
        <w:rPr>
          <w:b/>
        </w:rPr>
        <w:t xml:space="preserve">Materiales: </w:t>
      </w:r>
      <w:r w:rsidRPr="00A863DD">
        <w:t>agua, cemento portland, arena, grava, piedra, aditivos.</w:t>
      </w:r>
    </w:p>
    <w:p w14:paraId="1D3A994B" w14:textId="77777777" w:rsidR="00126A36" w:rsidRPr="00A863DD" w:rsidRDefault="00126A36" w:rsidP="0018465C">
      <w:pPr>
        <w:jc w:val="both"/>
      </w:pPr>
    </w:p>
    <w:p w14:paraId="6C17A02B" w14:textId="77777777" w:rsidR="00126A36" w:rsidRPr="00A863DD" w:rsidRDefault="00126A36" w:rsidP="0018465C">
      <w:pPr>
        <w:pStyle w:val="Ttulo3"/>
        <w:jc w:val="both"/>
      </w:pPr>
      <w:r w:rsidRPr="00A863DD">
        <w:t>Concepto</w:t>
      </w:r>
    </w:p>
    <w:p w14:paraId="61688E3A" w14:textId="77777777" w:rsidR="00126A36" w:rsidRPr="00A863DD" w:rsidRDefault="00126A36" w:rsidP="0018465C">
      <w:pPr>
        <w:jc w:val="both"/>
      </w:pPr>
      <w:r w:rsidRPr="00A863DD">
        <w:t>Hormigón ciclópeo es la combinación entre piedra y hormigón de resistencia mínima de 210 kg/cm2, que se utiliza generalmente como hormigón de relleno.</w:t>
      </w:r>
    </w:p>
    <w:p w14:paraId="0325239C" w14:textId="77777777" w:rsidR="00126A36" w:rsidRPr="00A863DD" w:rsidRDefault="00126A36" w:rsidP="0018465C">
      <w:pPr>
        <w:jc w:val="both"/>
      </w:pPr>
    </w:p>
    <w:p w14:paraId="42D3D7A9" w14:textId="77777777" w:rsidR="00126A36" w:rsidRPr="00A863DD" w:rsidRDefault="00126A36" w:rsidP="0018465C">
      <w:pPr>
        <w:pStyle w:val="Ttulo3"/>
        <w:jc w:val="both"/>
      </w:pPr>
      <w:r w:rsidRPr="00A863DD">
        <w:t xml:space="preserve">Descripción </w:t>
      </w:r>
    </w:p>
    <w:p w14:paraId="54054CE1" w14:textId="77777777" w:rsidR="00126A36" w:rsidRPr="00A863DD" w:rsidRDefault="00126A36" w:rsidP="0018465C">
      <w:pPr>
        <w:jc w:val="both"/>
        <w:rPr>
          <w:lang w:eastAsia="es-EC"/>
        </w:rPr>
      </w:pPr>
      <w:r w:rsidRPr="00A863DD">
        <w:rPr>
          <w:lang w:eastAsia="es-EC"/>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14:paraId="6A634674" w14:textId="77777777" w:rsidR="00126A36" w:rsidRPr="00A863DD" w:rsidRDefault="00126A36" w:rsidP="0018465C">
      <w:pPr>
        <w:jc w:val="both"/>
        <w:rPr>
          <w:lang w:eastAsia="es-EC"/>
        </w:rPr>
      </w:pPr>
      <w:r w:rsidRPr="00A863DD">
        <w:rPr>
          <w:lang w:eastAsia="es-EC"/>
        </w:rPr>
        <w:t>La dimensión máxima de la piedra a ser utilizada será de 25 cm. El cemento será del tipo Portland y deberá cumplir con los requisitos nombrados anteriormente. El agua deberá ser limpia. En general los agregados deberán estar limpios y exentos de materiales, tales como arcillas, barro adherido escorias, cartón, yeso, pedazos de madera o materias orgánicas.</w:t>
      </w:r>
    </w:p>
    <w:p w14:paraId="7D92AD7F" w14:textId="77777777" w:rsidR="00126A36" w:rsidRPr="00A863DD" w:rsidRDefault="00126A36" w:rsidP="0018465C">
      <w:pPr>
        <w:jc w:val="both"/>
        <w:rPr>
          <w:lang w:eastAsia="es-EC"/>
        </w:rPr>
      </w:pPr>
      <w:r w:rsidRPr="00A863DD">
        <w:rPr>
          <w:lang w:eastAsia="es-EC"/>
        </w:rPr>
        <w:t>El volumen de la piedra corresponde al 40%, mientras que el hormigón está en el orden de 60%. El hormigón ciclópeo se compactará a mano mediante barretas o varillas de acero, cuidando que las piedras no tengan ningún contacto con el encofrado, salvo indicación contraria de la Fiscalización.</w:t>
      </w:r>
    </w:p>
    <w:p w14:paraId="7F16EDC6" w14:textId="77777777" w:rsidR="00126A36" w:rsidRPr="00A863DD" w:rsidRDefault="00126A36" w:rsidP="0018465C">
      <w:pPr>
        <w:jc w:val="both"/>
        <w:rPr>
          <w:lang w:eastAsia="es-EC"/>
        </w:rPr>
      </w:pPr>
      <w:r w:rsidRPr="00A863DD">
        <w:rPr>
          <w:lang w:eastAsia="es-EC"/>
        </w:rPr>
        <w:t xml:space="preserve">La remoción de los encofrados se podrá realizar como mínimo a las cuarenta y ocho horas de haberse efectuado el vaciado o como lo indique la Fiscalización. </w:t>
      </w:r>
    </w:p>
    <w:p w14:paraId="2DACC2E3" w14:textId="77777777" w:rsidR="00126A36" w:rsidRPr="00A863DD" w:rsidRDefault="00126A36" w:rsidP="0018465C">
      <w:pPr>
        <w:jc w:val="both"/>
        <w:rPr>
          <w:lang w:eastAsia="es-EC"/>
        </w:rPr>
      </w:pPr>
    </w:p>
    <w:p w14:paraId="57BD3EFA" w14:textId="77777777" w:rsidR="00126A36" w:rsidRPr="00A863DD" w:rsidRDefault="00126A36" w:rsidP="0018465C">
      <w:pPr>
        <w:pStyle w:val="Ttulo3"/>
        <w:jc w:val="both"/>
      </w:pPr>
      <w:r w:rsidRPr="00A863DD">
        <w:t>Medición y forma de pago</w:t>
      </w:r>
    </w:p>
    <w:p w14:paraId="1225E5B9" w14:textId="77777777" w:rsidR="00126A36" w:rsidRPr="00A863DD" w:rsidRDefault="00126A36" w:rsidP="0018465C">
      <w:pPr>
        <w:jc w:val="both"/>
      </w:pPr>
      <w:r w:rsidRPr="00A863DD">
        <w:t>La medición y forma de pago de este rubro será por metro cúbico. El pago se realizará una vez que la Fiscalización haya realizado las pruebas correspondientes y los resultados cumplan con los requisitos establecidos.</w:t>
      </w:r>
    </w:p>
    <w:p w14:paraId="52EAA912"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1C3053A9" w14:textId="77777777" w:rsidTr="004A22C7">
        <w:trPr>
          <w:trHeight w:val="255"/>
          <w:jc w:val="center"/>
        </w:trPr>
        <w:tc>
          <w:tcPr>
            <w:tcW w:w="898" w:type="dxa"/>
            <w:shd w:val="clear" w:color="auto" w:fill="auto"/>
          </w:tcPr>
          <w:p w14:paraId="0F650098"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30D46DA9"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607FA6D6" w14:textId="77777777" w:rsidR="00126A36" w:rsidRPr="00A863DD" w:rsidRDefault="00126A36" w:rsidP="0018465C">
            <w:pPr>
              <w:jc w:val="both"/>
              <w:rPr>
                <w:b/>
              </w:rPr>
            </w:pPr>
            <w:r w:rsidRPr="00A863DD">
              <w:rPr>
                <w:b/>
              </w:rPr>
              <w:t>Unidad</w:t>
            </w:r>
          </w:p>
        </w:tc>
      </w:tr>
      <w:tr w:rsidR="00126A36" w:rsidRPr="00A863DD" w14:paraId="02A308C2" w14:textId="77777777" w:rsidTr="004A22C7">
        <w:trPr>
          <w:trHeight w:val="255"/>
          <w:jc w:val="center"/>
        </w:trPr>
        <w:tc>
          <w:tcPr>
            <w:tcW w:w="898" w:type="dxa"/>
            <w:shd w:val="clear" w:color="auto" w:fill="auto"/>
          </w:tcPr>
          <w:p w14:paraId="05062DCD" w14:textId="77777777" w:rsidR="00126A36" w:rsidRPr="00A863DD" w:rsidRDefault="00126A36" w:rsidP="0018465C">
            <w:pPr>
              <w:jc w:val="both"/>
            </w:pPr>
            <w:r w:rsidRPr="00A863DD">
              <w:t>068</w:t>
            </w:r>
          </w:p>
        </w:tc>
        <w:tc>
          <w:tcPr>
            <w:tcW w:w="6778" w:type="dxa"/>
            <w:shd w:val="clear" w:color="auto" w:fill="auto"/>
            <w:noWrap/>
            <w:hideMark/>
          </w:tcPr>
          <w:p w14:paraId="5917B5D0" w14:textId="77777777" w:rsidR="00126A36" w:rsidRPr="00A863DD" w:rsidRDefault="00126A36" w:rsidP="0018465C">
            <w:pPr>
              <w:jc w:val="both"/>
            </w:pPr>
            <w:r w:rsidRPr="00A863DD">
              <w:t>Hormigón Ciclópeo 60% HS y 40% piedra</w:t>
            </w:r>
          </w:p>
        </w:tc>
        <w:tc>
          <w:tcPr>
            <w:tcW w:w="901" w:type="dxa"/>
            <w:shd w:val="clear" w:color="auto" w:fill="auto"/>
            <w:noWrap/>
          </w:tcPr>
          <w:p w14:paraId="7DA6CA12" w14:textId="77777777" w:rsidR="00126A36" w:rsidRPr="00A863DD" w:rsidRDefault="00126A36" w:rsidP="0018465C">
            <w:pPr>
              <w:jc w:val="both"/>
            </w:pPr>
            <w:r w:rsidRPr="00A863DD">
              <w:t>m3</w:t>
            </w:r>
          </w:p>
        </w:tc>
      </w:tr>
    </w:tbl>
    <w:p w14:paraId="4393A376" w14:textId="77777777" w:rsidR="00126A36" w:rsidRPr="00A863DD" w:rsidRDefault="00126A36" w:rsidP="0018465C">
      <w:pPr>
        <w:jc w:val="both"/>
        <w:rPr>
          <w:lang w:eastAsia="es-EC"/>
        </w:rPr>
      </w:pPr>
    </w:p>
    <w:p w14:paraId="11F2CD6C" w14:textId="77777777" w:rsidR="00126A36" w:rsidRPr="00A863DD" w:rsidRDefault="00126A36" w:rsidP="0018465C">
      <w:pPr>
        <w:pStyle w:val="Ttulo2"/>
        <w:jc w:val="both"/>
        <w:rPr>
          <w:rFonts w:ascii="Times New Roman" w:hAnsi="Times New Roman"/>
          <w:sz w:val="24"/>
        </w:rPr>
      </w:pPr>
      <w:bookmarkStart w:id="452" w:name="_Toc112684889"/>
      <w:r w:rsidRPr="00A863DD">
        <w:rPr>
          <w:rFonts w:ascii="Times New Roman" w:hAnsi="Times New Roman"/>
          <w:sz w:val="24"/>
        </w:rPr>
        <w:t>Acero de refuerzo fy=4200 kg/cm2 (incluye corte y doblado)</w:t>
      </w:r>
      <w:bookmarkEnd w:id="452"/>
    </w:p>
    <w:p w14:paraId="2ABF73C4" w14:textId="77777777" w:rsidR="00126A36" w:rsidRPr="00A863DD" w:rsidRDefault="00126A36" w:rsidP="0018465C">
      <w:pPr>
        <w:jc w:val="both"/>
      </w:pPr>
    </w:p>
    <w:p w14:paraId="0DC8DD47" w14:textId="77777777" w:rsidR="00126A36" w:rsidRPr="00A863DD" w:rsidRDefault="00126A36" w:rsidP="0018465C">
      <w:pPr>
        <w:jc w:val="both"/>
      </w:pPr>
      <w:r w:rsidRPr="00A863DD">
        <w:rPr>
          <w:b/>
        </w:rPr>
        <w:t>Unidad:</w:t>
      </w:r>
      <w:r w:rsidRPr="00A863DD">
        <w:t xml:space="preserve"> kilogramo (kg)</w:t>
      </w:r>
    </w:p>
    <w:p w14:paraId="6DDDB3AC" w14:textId="77777777" w:rsidR="00126A36" w:rsidRPr="00A863DD" w:rsidRDefault="00126A36" w:rsidP="0018465C">
      <w:pPr>
        <w:jc w:val="both"/>
      </w:pPr>
      <w:r w:rsidRPr="00A863DD">
        <w:rPr>
          <w:b/>
        </w:rPr>
        <w:t>Equipo mínimo:</w:t>
      </w:r>
      <w:r w:rsidRPr="00A863DD">
        <w:t xml:space="preserve"> herramienta menor </w:t>
      </w:r>
    </w:p>
    <w:p w14:paraId="6D42C73E" w14:textId="77777777" w:rsidR="00126A36" w:rsidRPr="00A863DD" w:rsidRDefault="00126A36" w:rsidP="0018465C">
      <w:pPr>
        <w:jc w:val="both"/>
      </w:pPr>
      <w:r w:rsidRPr="00A863DD">
        <w:rPr>
          <w:b/>
        </w:rPr>
        <w:t xml:space="preserve">Materiales: </w:t>
      </w:r>
      <w:r w:rsidRPr="00A863DD">
        <w:t>hierro en varillas (corrugado) fy=4200kg/cm2, alambre de amarre recocido #18</w:t>
      </w:r>
    </w:p>
    <w:p w14:paraId="35E275CF" w14:textId="77777777" w:rsidR="00126A36" w:rsidRPr="00A863DD" w:rsidRDefault="00126A36" w:rsidP="0018465C">
      <w:pPr>
        <w:jc w:val="both"/>
      </w:pPr>
      <w:r w:rsidRPr="00A863DD">
        <w:rPr>
          <w:b/>
        </w:rPr>
        <w:t xml:space="preserve">Mano de obra mínima: </w:t>
      </w:r>
      <w:r w:rsidRPr="00A863DD">
        <w:t>Peón (EOE2), Fierrero (EOD2)</w:t>
      </w:r>
    </w:p>
    <w:p w14:paraId="4BCE4969" w14:textId="77777777" w:rsidR="00126A36" w:rsidRPr="00A863DD" w:rsidRDefault="00126A36" w:rsidP="0018465C">
      <w:pPr>
        <w:jc w:val="both"/>
      </w:pPr>
    </w:p>
    <w:p w14:paraId="43E3185C" w14:textId="77777777" w:rsidR="00126A36" w:rsidRPr="00A863DD" w:rsidRDefault="00126A36" w:rsidP="0018465C">
      <w:pPr>
        <w:pStyle w:val="Ttulo3"/>
        <w:jc w:val="both"/>
      </w:pPr>
      <w:r w:rsidRPr="00A863DD">
        <w:t>Concepto</w:t>
      </w:r>
    </w:p>
    <w:p w14:paraId="7A2A6BBE" w14:textId="77777777" w:rsidR="00126A36" w:rsidRPr="00A863DD" w:rsidRDefault="00126A36" w:rsidP="0018465C">
      <w:pPr>
        <w:jc w:val="both"/>
      </w:pPr>
      <w:r w:rsidRPr="00A863DD">
        <w:t>Se</w:t>
      </w:r>
      <w:r w:rsidRPr="00A863DD">
        <w:rPr>
          <w:spacing w:val="-1"/>
        </w:rPr>
        <w:t>r</w:t>
      </w:r>
      <w:r w:rsidRPr="00A863DD">
        <w:t>án</w:t>
      </w:r>
      <w:r w:rsidRPr="00A863DD">
        <w:rPr>
          <w:spacing w:val="-8"/>
        </w:rPr>
        <w:t xml:space="preserve"> </w:t>
      </w:r>
      <w:r w:rsidRPr="00A863DD">
        <w:rPr>
          <w:spacing w:val="3"/>
        </w:rPr>
        <w:t>l</w:t>
      </w:r>
      <w:r w:rsidRPr="00A863DD">
        <w:t>as</w:t>
      </w:r>
      <w:r w:rsidRPr="00A863DD">
        <w:rPr>
          <w:spacing w:val="-6"/>
        </w:rPr>
        <w:t xml:space="preserve"> </w:t>
      </w:r>
      <w:r w:rsidRPr="00A863DD">
        <w:rPr>
          <w:spacing w:val="-1"/>
        </w:rPr>
        <w:t>o</w:t>
      </w:r>
      <w:r w:rsidRPr="00A863DD">
        <w:rPr>
          <w:spacing w:val="3"/>
        </w:rPr>
        <w:t>p</w:t>
      </w:r>
      <w:r w:rsidRPr="00A863DD">
        <w:rPr>
          <w:spacing w:val="-1"/>
        </w:rPr>
        <w:t>er</w:t>
      </w:r>
      <w:r w:rsidRPr="00A863DD">
        <w:rPr>
          <w:spacing w:val="2"/>
        </w:rPr>
        <w:t>a</w:t>
      </w:r>
      <w:r w:rsidRPr="00A863DD">
        <w:t>c</w:t>
      </w:r>
      <w:r w:rsidRPr="00A863DD">
        <w:rPr>
          <w:spacing w:val="2"/>
        </w:rPr>
        <w:t>i</w:t>
      </w:r>
      <w:r w:rsidRPr="00A863DD">
        <w:rPr>
          <w:spacing w:val="-1"/>
        </w:rPr>
        <w:t>o</w:t>
      </w:r>
      <w:r w:rsidRPr="00A863DD">
        <w:rPr>
          <w:spacing w:val="1"/>
        </w:rPr>
        <w:t>n</w:t>
      </w:r>
      <w:r w:rsidRPr="00A863DD">
        <w:rPr>
          <w:spacing w:val="-1"/>
        </w:rPr>
        <w:t>e</w:t>
      </w:r>
      <w:r w:rsidRPr="00A863DD">
        <w:t>s</w:t>
      </w:r>
      <w:r w:rsidRPr="00A863DD">
        <w:rPr>
          <w:spacing w:val="-16"/>
        </w:rPr>
        <w:t xml:space="preserve"> </w:t>
      </w:r>
      <w:r w:rsidRPr="00A863DD">
        <w:rPr>
          <w:spacing w:val="3"/>
        </w:rPr>
        <w:t>n</w:t>
      </w:r>
      <w:r w:rsidRPr="00A863DD">
        <w:rPr>
          <w:spacing w:val="-1"/>
        </w:rPr>
        <w:t>e</w:t>
      </w:r>
      <w:r w:rsidRPr="00A863DD">
        <w:rPr>
          <w:spacing w:val="2"/>
        </w:rPr>
        <w:t>c</w:t>
      </w:r>
      <w:r w:rsidRPr="00A863DD">
        <w:rPr>
          <w:spacing w:val="-1"/>
        </w:rPr>
        <w:t>e</w:t>
      </w:r>
      <w:r w:rsidRPr="00A863DD">
        <w:t>s</w:t>
      </w:r>
      <w:r w:rsidRPr="00A863DD">
        <w:rPr>
          <w:spacing w:val="2"/>
        </w:rPr>
        <w:t>a</w:t>
      </w:r>
      <w:r w:rsidRPr="00A863DD">
        <w:rPr>
          <w:spacing w:val="-1"/>
        </w:rPr>
        <w:t>r</w:t>
      </w:r>
      <w:r w:rsidRPr="00A863DD">
        <w:rPr>
          <w:spacing w:val="3"/>
        </w:rPr>
        <w:t>i</w:t>
      </w:r>
      <w:r w:rsidRPr="00A863DD">
        <w:t>as</w:t>
      </w:r>
      <w:r w:rsidRPr="00A863DD">
        <w:rPr>
          <w:spacing w:val="-14"/>
        </w:rPr>
        <w:t xml:space="preserve"> </w:t>
      </w:r>
      <w:r w:rsidRPr="00A863DD">
        <w:rPr>
          <w:spacing w:val="1"/>
        </w:rPr>
        <w:t>p</w:t>
      </w:r>
      <w:r w:rsidRPr="00A863DD">
        <w:t>a</w:t>
      </w:r>
      <w:r w:rsidRPr="00A863DD">
        <w:rPr>
          <w:spacing w:val="-1"/>
        </w:rPr>
        <w:t>r</w:t>
      </w:r>
      <w:r w:rsidRPr="00A863DD">
        <w:t>a</w:t>
      </w:r>
      <w:r w:rsidRPr="00A863DD">
        <w:rPr>
          <w:spacing w:val="-7"/>
        </w:rPr>
        <w:t xml:space="preserve"> </w:t>
      </w:r>
      <w:r w:rsidRPr="00A863DD">
        <w:rPr>
          <w:spacing w:val="2"/>
        </w:rPr>
        <w:t>c</w:t>
      </w:r>
      <w:r w:rsidRPr="00A863DD">
        <w:rPr>
          <w:spacing w:val="-1"/>
        </w:rPr>
        <w:t>or</w:t>
      </w:r>
      <w:r w:rsidRPr="00A863DD">
        <w:rPr>
          <w:spacing w:val="1"/>
        </w:rPr>
        <w:t>t</w:t>
      </w:r>
      <w:r w:rsidRPr="00A863DD">
        <w:rPr>
          <w:spacing w:val="2"/>
        </w:rPr>
        <w:t>a</w:t>
      </w:r>
      <w:r w:rsidRPr="00A863DD">
        <w:rPr>
          <w:spacing w:val="-1"/>
        </w:rPr>
        <w:t>r</w:t>
      </w:r>
      <w:r w:rsidRPr="00A863DD">
        <w:t>,</w:t>
      </w:r>
      <w:r w:rsidRPr="00A863DD">
        <w:rPr>
          <w:spacing w:val="-10"/>
        </w:rPr>
        <w:t xml:space="preserve"> </w:t>
      </w:r>
      <w:r w:rsidRPr="00A863DD">
        <w:rPr>
          <w:spacing w:val="3"/>
        </w:rPr>
        <w:t>d</w:t>
      </w:r>
      <w:r w:rsidRPr="00A863DD">
        <w:rPr>
          <w:spacing w:val="-1"/>
        </w:rPr>
        <w:t>o</w:t>
      </w:r>
      <w:r w:rsidRPr="00A863DD">
        <w:rPr>
          <w:spacing w:val="1"/>
        </w:rPr>
        <w:t>b</w:t>
      </w:r>
      <w:r w:rsidRPr="00A863DD">
        <w:rPr>
          <w:spacing w:val="3"/>
        </w:rPr>
        <w:t>l</w:t>
      </w:r>
      <w:r w:rsidRPr="00A863DD">
        <w:t>a</w:t>
      </w:r>
      <w:r w:rsidRPr="00A863DD">
        <w:rPr>
          <w:spacing w:val="-1"/>
        </w:rPr>
        <w:t>r</w:t>
      </w:r>
      <w:r w:rsidRPr="00A863DD">
        <w:t>,</w:t>
      </w:r>
      <w:r w:rsidRPr="00A863DD">
        <w:rPr>
          <w:spacing w:val="-10"/>
        </w:rPr>
        <w:t xml:space="preserve"> </w:t>
      </w:r>
      <w:r w:rsidRPr="00A863DD">
        <w:t>c</w:t>
      </w:r>
      <w:r w:rsidRPr="00A863DD">
        <w:rPr>
          <w:spacing w:val="-2"/>
        </w:rPr>
        <w:t>o</w:t>
      </w:r>
      <w:r w:rsidRPr="00A863DD">
        <w:rPr>
          <w:spacing w:val="1"/>
        </w:rPr>
        <w:t>n</w:t>
      </w:r>
      <w:r w:rsidRPr="00A863DD">
        <w:rPr>
          <w:spacing w:val="2"/>
        </w:rPr>
        <w:t>f</w:t>
      </w:r>
      <w:r w:rsidRPr="00A863DD">
        <w:rPr>
          <w:spacing w:val="1"/>
        </w:rPr>
        <w:t>o</w:t>
      </w:r>
      <w:r w:rsidRPr="00A863DD">
        <w:rPr>
          <w:spacing w:val="-1"/>
        </w:rPr>
        <w:t>r</w:t>
      </w:r>
      <w:r w:rsidRPr="00A863DD">
        <w:t>m</w:t>
      </w:r>
      <w:r w:rsidRPr="00A863DD">
        <w:rPr>
          <w:spacing w:val="1"/>
        </w:rPr>
        <w:t>a</w:t>
      </w:r>
      <w:r w:rsidRPr="00A863DD">
        <w:t>r</w:t>
      </w:r>
      <w:r w:rsidRPr="00A863DD">
        <w:rPr>
          <w:spacing w:val="-14"/>
        </w:rPr>
        <w:t xml:space="preserve"> </w:t>
      </w:r>
      <w:r w:rsidRPr="00A863DD">
        <w:rPr>
          <w:spacing w:val="1"/>
        </w:rPr>
        <w:t>g</w:t>
      </w:r>
      <w:r w:rsidRPr="00A863DD">
        <w:t>a</w:t>
      </w:r>
      <w:r w:rsidRPr="00A863DD">
        <w:rPr>
          <w:spacing w:val="1"/>
        </w:rPr>
        <w:t>n</w:t>
      </w:r>
      <w:r w:rsidRPr="00A863DD">
        <w:t>c</w:t>
      </w:r>
      <w:r w:rsidRPr="00A863DD">
        <w:rPr>
          <w:spacing w:val="3"/>
        </w:rPr>
        <w:t>h</w:t>
      </w:r>
      <w:r w:rsidRPr="00A863DD">
        <w:rPr>
          <w:spacing w:val="-1"/>
        </w:rPr>
        <w:t>o</w:t>
      </w:r>
      <w:r w:rsidRPr="00A863DD">
        <w:t>s,</w:t>
      </w:r>
      <w:r w:rsidRPr="00A863DD">
        <w:rPr>
          <w:spacing w:val="-10"/>
        </w:rPr>
        <w:t xml:space="preserve"> </w:t>
      </w:r>
      <w:r w:rsidRPr="00A863DD">
        <w:rPr>
          <w:spacing w:val="-1"/>
        </w:rPr>
        <w:t>so</w:t>
      </w:r>
      <w:r w:rsidRPr="00A863DD">
        <w:rPr>
          <w:spacing w:val="3"/>
        </w:rPr>
        <w:t>l</w:t>
      </w:r>
      <w:r w:rsidRPr="00A863DD">
        <w:rPr>
          <w:spacing w:val="1"/>
        </w:rPr>
        <w:t>d</w:t>
      </w:r>
      <w:r w:rsidRPr="00A863DD">
        <w:t>ar</w:t>
      </w:r>
      <w:r w:rsidRPr="00A863DD">
        <w:rPr>
          <w:spacing w:val="-10"/>
        </w:rPr>
        <w:t xml:space="preserve"> </w:t>
      </w:r>
      <w:r w:rsidRPr="00A863DD">
        <w:t>y</w:t>
      </w:r>
      <w:r w:rsidRPr="00A863DD">
        <w:rPr>
          <w:spacing w:val="-2"/>
        </w:rPr>
        <w:t xml:space="preserve"> </w:t>
      </w:r>
      <w:r w:rsidRPr="00A863DD">
        <w:t>c</w:t>
      </w:r>
      <w:r w:rsidRPr="00A863DD">
        <w:rPr>
          <w:spacing w:val="-2"/>
        </w:rPr>
        <w:t>o</w:t>
      </w:r>
      <w:r w:rsidRPr="00A863DD">
        <w:rPr>
          <w:spacing w:val="3"/>
        </w:rPr>
        <w:t>l</w:t>
      </w:r>
      <w:r w:rsidRPr="00A863DD">
        <w:rPr>
          <w:spacing w:val="-1"/>
        </w:rPr>
        <w:t>o</w:t>
      </w:r>
      <w:r w:rsidRPr="00A863DD">
        <w:t>c</w:t>
      </w:r>
      <w:r w:rsidRPr="00A863DD">
        <w:rPr>
          <w:spacing w:val="2"/>
        </w:rPr>
        <w:t>a</w:t>
      </w:r>
      <w:r w:rsidRPr="00A863DD">
        <w:t>r</w:t>
      </w:r>
      <w:r w:rsidRPr="00A863DD">
        <w:rPr>
          <w:spacing w:val="-11"/>
        </w:rPr>
        <w:t xml:space="preserve"> </w:t>
      </w:r>
      <w:r w:rsidRPr="00A863DD">
        <w:rPr>
          <w:spacing w:val="-1"/>
        </w:rPr>
        <w:t>e</w:t>
      </w:r>
      <w:r w:rsidRPr="00A863DD">
        <w:t>l</w:t>
      </w:r>
      <w:r w:rsidRPr="00A863DD">
        <w:rPr>
          <w:spacing w:val="-2"/>
        </w:rPr>
        <w:t xml:space="preserve"> </w:t>
      </w:r>
      <w:r w:rsidRPr="00A863DD">
        <w:t>ac</w:t>
      </w:r>
      <w:r w:rsidRPr="00A863DD">
        <w:rPr>
          <w:spacing w:val="1"/>
        </w:rPr>
        <w:t>e</w:t>
      </w:r>
      <w:r w:rsidRPr="00A863DD">
        <w:rPr>
          <w:spacing w:val="-1"/>
        </w:rPr>
        <w:t>r</w:t>
      </w:r>
      <w:r w:rsidRPr="00A863DD">
        <w:t xml:space="preserve">o </w:t>
      </w:r>
      <w:r w:rsidRPr="00A863DD">
        <w:rPr>
          <w:spacing w:val="1"/>
        </w:rPr>
        <w:t>d</w:t>
      </w:r>
      <w:r w:rsidRPr="00A863DD">
        <w:t>e</w:t>
      </w:r>
      <w:r w:rsidRPr="00A863DD">
        <w:rPr>
          <w:spacing w:val="9"/>
        </w:rPr>
        <w:t xml:space="preserve"> </w:t>
      </w:r>
      <w:r w:rsidRPr="00A863DD">
        <w:rPr>
          <w:spacing w:val="1"/>
        </w:rPr>
        <w:t>r</w:t>
      </w:r>
      <w:r w:rsidRPr="00A863DD">
        <w:rPr>
          <w:spacing w:val="-1"/>
        </w:rPr>
        <w:t>e</w:t>
      </w:r>
      <w:r w:rsidRPr="00A863DD">
        <w:t>fu</w:t>
      </w:r>
      <w:r w:rsidRPr="00A863DD">
        <w:rPr>
          <w:spacing w:val="2"/>
        </w:rPr>
        <w:t>e</w:t>
      </w:r>
      <w:r w:rsidRPr="00A863DD">
        <w:rPr>
          <w:spacing w:val="-1"/>
        </w:rPr>
        <w:t>r</w:t>
      </w:r>
      <w:r w:rsidRPr="00A863DD">
        <w:rPr>
          <w:spacing w:val="1"/>
        </w:rPr>
        <w:t>z</w:t>
      </w:r>
      <w:r w:rsidRPr="00A863DD">
        <w:t>o</w:t>
      </w:r>
      <w:r w:rsidRPr="00A863DD">
        <w:rPr>
          <w:spacing w:val="3"/>
        </w:rPr>
        <w:t xml:space="preserve"> </w:t>
      </w:r>
      <w:r w:rsidRPr="00A863DD">
        <w:rPr>
          <w:spacing w:val="1"/>
        </w:rPr>
        <w:t>qu</w:t>
      </w:r>
      <w:r w:rsidRPr="00A863DD">
        <w:t>e</w:t>
      </w:r>
      <w:r w:rsidRPr="00A863DD">
        <w:rPr>
          <w:spacing w:val="10"/>
        </w:rPr>
        <w:t xml:space="preserve"> </w:t>
      </w:r>
      <w:r w:rsidRPr="00A863DD">
        <w:t>se</w:t>
      </w:r>
      <w:r w:rsidRPr="00A863DD">
        <w:rPr>
          <w:spacing w:val="10"/>
        </w:rPr>
        <w:t xml:space="preserve"> </w:t>
      </w:r>
      <w:r w:rsidRPr="00A863DD">
        <w:rPr>
          <w:spacing w:val="-1"/>
        </w:rPr>
        <w:t>re</w:t>
      </w:r>
      <w:r w:rsidRPr="00A863DD">
        <w:rPr>
          <w:spacing w:val="3"/>
        </w:rPr>
        <w:t>q</w:t>
      </w:r>
      <w:r w:rsidRPr="00A863DD">
        <w:rPr>
          <w:spacing w:val="1"/>
        </w:rPr>
        <w:t>u</w:t>
      </w:r>
      <w:r w:rsidRPr="00A863DD">
        <w:rPr>
          <w:spacing w:val="3"/>
        </w:rPr>
        <w:t>i</w:t>
      </w:r>
      <w:r w:rsidRPr="00A863DD">
        <w:rPr>
          <w:spacing w:val="-1"/>
        </w:rPr>
        <w:t>er</w:t>
      </w:r>
      <w:r w:rsidRPr="00A863DD">
        <w:t>e</w:t>
      </w:r>
      <w:r w:rsidRPr="00A863DD">
        <w:rPr>
          <w:spacing w:val="3"/>
        </w:rPr>
        <w:t xml:space="preserve"> </w:t>
      </w:r>
      <w:r w:rsidRPr="00A863DD">
        <w:rPr>
          <w:spacing w:val="-1"/>
        </w:rPr>
        <w:t>e</w:t>
      </w:r>
      <w:r w:rsidRPr="00A863DD">
        <w:t>n</w:t>
      </w:r>
      <w:r w:rsidRPr="00A863DD">
        <w:rPr>
          <w:spacing w:val="11"/>
        </w:rPr>
        <w:t xml:space="preserve"> </w:t>
      </w:r>
      <w:r w:rsidRPr="00A863DD">
        <w:rPr>
          <w:spacing w:val="3"/>
        </w:rPr>
        <w:t>l</w:t>
      </w:r>
      <w:r w:rsidRPr="00A863DD">
        <w:t>a</w:t>
      </w:r>
      <w:r w:rsidRPr="00A863DD">
        <w:rPr>
          <w:spacing w:val="11"/>
        </w:rPr>
        <w:t xml:space="preserve"> </w:t>
      </w:r>
      <w:r w:rsidRPr="00A863DD">
        <w:t>c</w:t>
      </w:r>
      <w:r w:rsidRPr="00A863DD">
        <w:rPr>
          <w:spacing w:val="-2"/>
        </w:rPr>
        <w:t>o</w:t>
      </w:r>
      <w:r w:rsidRPr="00A863DD">
        <w:rPr>
          <w:spacing w:val="1"/>
        </w:rPr>
        <w:t>n</w:t>
      </w:r>
      <w:r w:rsidRPr="00A863DD">
        <w:t>f</w:t>
      </w:r>
      <w:r w:rsidRPr="00A863DD">
        <w:rPr>
          <w:spacing w:val="1"/>
        </w:rPr>
        <w:t>o</w:t>
      </w:r>
      <w:r w:rsidRPr="00A863DD">
        <w:rPr>
          <w:spacing w:val="-1"/>
        </w:rPr>
        <w:t>r</w:t>
      </w:r>
      <w:r w:rsidRPr="00A863DD">
        <w:t>m</w:t>
      </w:r>
      <w:r w:rsidRPr="00A863DD">
        <w:rPr>
          <w:spacing w:val="1"/>
        </w:rPr>
        <w:t>a</w:t>
      </w:r>
      <w:r w:rsidRPr="00A863DD">
        <w:t>c</w:t>
      </w:r>
      <w:r w:rsidRPr="00A863DD">
        <w:rPr>
          <w:spacing w:val="2"/>
        </w:rPr>
        <w:t>i</w:t>
      </w:r>
      <w:r w:rsidRPr="00A863DD">
        <w:rPr>
          <w:spacing w:val="-1"/>
        </w:rPr>
        <w:t>ó</w:t>
      </w:r>
      <w:r w:rsidRPr="00A863DD">
        <w:t xml:space="preserve">n </w:t>
      </w:r>
      <w:r w:rsidRPr="00A863DD">
        <w:rPr>
          <w:spacing w:val="7"/>
        </w:rPr>
        <w:t>d</w:t>
      </w:r>
      <w:r w:rsidRPr="00A863DD">
        <w:t>e</w:t>
      </w:r>
      <w:r w:rsidRPr="00A863DD">
        <w:rPr>
          <w:spacing w:val="9"/>
        </w:rPr>
        <w:t xml:space="preserve"> </w:t>
      </w:r>
      <w:r w:rsidRPr="00A863DD">
        <w:rPr>
          <w:spacing w:val="-1"/>
        </w:rPr>
        <w:t>e</w:t>
      </w:r>
      <w:r w:rsidRPr="00A863DD">
        <w:rPr>
          <w:spacing w:val="3"/>
        </w:rPr>
        <w:t>l</w:t>
      </w:r>
      <w:r w:rsidRPr="00A863DD">
        <w:rPr>
          <w:spacing w:val="-1"/>
        </w:rPr>
        <w:t>e</w:t>
      </w:r>
      <w:r w:rsidRPr="00A863DD">
        <w:rPr>
          <w:spacing w:val="3"/>
        </w:rPr>
        <w:t>m</w:t>
      </w:r>
      <w:r w:rsidRPr="00A863DD">
        <w:rPr>
          <w:spacing w:val="-1"/>
        </w:rPr>
        <w:t>e</w:t>
      </w:r>
      <w:r w:rsidRPr="00A863DD">
        <w:rPr>
          <w:spacing w:val="1"/>
        </w:rPr>
        <w:t>nt</w:t>
      </w:r>
      <w:r w:rsidRPr="00A863DD">
        <w:rPr>
          <w:spacing w:val="-1"/>
        </w:rPr>
        <w:t>o</w:t>
      </w:r>
      <w:r w:rsidRPr="00A863DD">
        <w:t>s</w:t>
      </w:r>
      <w:r w:rsidRPr="00A863DD">
        <w:rPr>
          <w:spacing w:val="1"/>
        </w:rPr>
        <w:t xml:space="preserve"> </w:t>
      </w:r>
      <w:r w:rsidRPr="00A863DD">
        <w:rPr>
          <w:spacing w:val="3"/>
        </w:rPr>
        <w:t>d</w:t>
      </w:r>
      <w:r w:rsidRPr="00A863DD">
        <w:t>e</w:t>
      </w:r>
      <w:r w:rsidRPr="00A863DD">
        <w:rPr>
          <w:spacing w:val="9"/>
        </w:rPr>
        <w:t xml:space="preserve"> </w:t>
      </w:r>
      <w:r w:rsidRPr="00A863DD">
        <w:rPr>
          <w:spacing w:val="1"/>
        </w:rPr>
        <w:t>h</w:t>
      </w:r>
      <w:r w:rsidRPr="00A863DD">
        <w:rPr>
          <w:spacing w:val="-1"/>
        </w:rPr>
        <w:t>or</w:t>
      </w:r>
      <w:r w:rsidRPr="00A863DD">
        <w:t>m</w:t>
      </w:r>
      <w:r w:rsidRPr="00A863DD">
        <w:rPr>
          <w:spacing w:val="3"/>
        </w:rPr>
        <w:t>i</w:t>
      </w:r>
      <w:r w:rsidRPr="00A863DD">
        <w:rPr>
          <w:spacing w:val="1"/>
        </w:rPr>
        <w:t>g</w:t>
      </w:r>
      <w:r w:rsidRPr="00A863DD">
        <w:rPr>
          <w:spacing w:val="-1"/>
        </w:rPr>
        <w:t>ó</w:t>
      </w:r>
      <w:r w:rsidRPr="00A863DD">
        <w:t>n</w:t>
      </w:r>
      <w:r w:rsidRPr="00A863DD">
        <w:rPr>
          <w:spacing w:val="4"/>
        </w:rPr>
        <w:t xml:space="preserve"> </w:t>
      </w:r>
      <w:r w:rsidRPr="00A863DD">
        <w:t>a</w:t>
      </w:r>
      <w:r w:rsidRPr="00A863DD">
        <w:rPr>
          <w:spacing w:val="-1"/>
        </w:rPr>
        <w:t>r</w:t>
      </w:r>
      <w:r w:rsidRPr="00A863DD">
        <w:t>m</w:t>
      </w:r>
      <w:r w:rsidRPr="00A863DD">
        <w:rPr>
          <w:spacing w:val="1"/>
        </w:rPr>
        <w:t>ad</w:t>
      </w:r>
      <w:r w:rsidRPr="00A863DD">
        <w:t>o</w:t>
      </w:r>
      <w:r w:rsidRPr="00A863DD">
        <w:rPr>
          <w:spacing w:val="6"/>
        </w:rPr>
        <w:t xml:space="preserve"> </w:t>
      </w:r>
      <w:r w:rsidRPr="00A863DD">
        <w:t>y</w:t>
      </w:r>
      <w:r w:rsidRPr="00A863DD">
        <w:rPr>
          <w:spacing w:val="11"/>
        </w:rPr>
        <w:t xml:space="preserve"> </w:t>
      </w:r>
      <w:r w:rsidRPr="00A863DD">
        <w:rPr>
          <w:spacing w:val="1"/>
        </w:rPr>
        <w:t>p</w:t>
      </w:r>
      <w:r w:rsidRPr="00A863DD">
        <w:t>a</w:t>
      </w:r>
      <w:r w:rsidRPr="00A863DD">
        <w:rPr>
          <w:spacing w:val="2"/>
        </w:rPr>
        <w:t>r</w:t>
      </w:r>
      <w:r w:rsidRPr="00A863DD">
        <w:t>a</w:t>
      </w:r>
      <w:r w:rsidRPr="00A863DD">
        <w:rPr>
          <w:spacing w:val="8"/>
        </w:rPr>
        <w:t xml:space="preserve"> </w:t>
      </w:r>
      <w:r w:rsidRPr="00A863DD">
        <w:rPr>
          <w:spacing w:val="3"/>
        </w:rPr>
        <w:t>l</w:t>
      </w:r>
      <w:r w:rsidRPr="00A863DD">
        <w:t xml:space="preserve">a </w:t>
      </w:r>
      <w:r w:rsidRPr="00A863DD">
        <w:rPr>
          <w:spacing w:val="-1"/>
        </w:rPr>
        <w:t>e</w:t>
      </w:r>
      <w:r w:rsidRPr="00A863DD">
        <w:t>st</w:t>
      </w:r>
      <w:r w:rsidRPr="00A863DD">
        <w:rPr>
          <w:spacing w:val="-1"/>
        </w:rPr>
        <w:t>r</w:t>
      </w:r>
      <w:r w:rsidRPr="00A863DD">
        <w:rPr>
          <w:spacing w:val="3"/>
        </w:rPr>
        <w:t>u</w:t>
      </w:r>
      <w:r w:rsidRPr="00A863DD">
        <w:t>ct</w:t>
      </w:r>
      <w:r w:rsidRPr="00A863DD">
        <w:rPr>
          <w:spacing w:val="1"/>
        </w:rPr>
        <w:t>u</w:t>
      </w:r>
      <w:r w:rsidRPr="00A863DD">
        <w:rPr>
          <w:spacing w:val="-1"/>
        </w:rPr>
        <w:t>r</w:t>
      </w:r>
      <w:r w:rsidRPr="00A863DD">
        <w:t>a</w:t>
      </w:r>
      <w:r w:rsidRPr="00A863DD">
        <w:rPr>
          <w:spacing w:val="-10"/>
        </w:rPr>
        <w:t xml:space="preserve"> </w:t>
      </w:r>
      <w:r w:rsidRPr="00A863DD">
        <w:rPr>
          <w:spacing w:val="3"/>
        </w:rPr>
        <w:t>m</w:t>
      </w:r>
      <w:r w:rsidRPr="00A863DD">
        <w:rPr>
          <w:spacing w:val="-1"/>
        </w:rPr>
        <w:t>e</w:t>
      </w:r>
      <w:r w:rsidRPr="00A863DD">
        <w:rPr>
          <w:spacing w:val="1"/>
        </w:rPr>
        <w:t>t</w:t>
      </w:r>
      <w:r w:rsidRPr="00A863DD">
        <w:t>á</w:t>
      </w:r>
      <w:r w:rsidRPr="00A863DD">
        <w:rPr>
          <w:spacing w:val="1"/>
        </w:rPr>
        <w:t>l</w:t>
      </w:r>
      <w:r w:rsidRPr="00A863DD">
        <w:rPr>
          <w:spacing w:val="3"/>
        </w:rPr>
        <w:t>i</w:t>
      </w:r>
      <w:r w:rsidRPr="00A863DD">
        <w:t>ca.</w:t>
      </w:r>
    </w:p>
    <w:p w14:paraId="48744E8F" w14:textId="77777777" w:rsidR="00126A36" w:rsidRPr="00A863DD" w:rsidRDefault="00126A36" w:rsidP="0018465C">
      <w:pPr>
        <w:jc w:val="both"/>
      </w:pPr>
    </w:p>
    <w:p w14:paraId="30F6AB94" w14:textId="77777777" w:rsidR="00126A36" w:rsidRPr="00A863DD" w:rsidRDefault="00126A36" w:rsidP="0018465C">
      <w:pPr>
        <w:pStyle w:val="Ttulo3"/>
        <w:jc w:val="both"/>
      </w:pPr>
      <w:r w:rsidRPr="00A863DD">
        <w:t>Descripción</w:t>
      </w:r>
    </w:p>
    <w:p w14:paraId="02210843" w14:textId="77777777" w:rsidR="00126A36" w:rsidRPr="00A863DD" w:rsidRDefault="00126A36" w:rsidP="0018465C">
      <w:pPr>
        <w:jc w:val="both"/>
      </w:pPr>
      <w:r w:rsidRPr="00A863DD">
        <w:t>D</w:t>
      </w:r>
      <w:r w:rsidRPr="00A863DD">
        <w:rPr>
          <w:spacing w:val="3"/>
        </w:rPr>
        <w:t>i</w:t>
      </w:r>
      <w:r w:rsidRPr="00A863DD">
        <w:t>sp</w:t>
      </w:r>
      <w:r w:rsidRPr="00A863DD">
        <w:rPr>
          <w:spacing w:val="-1"/>
        </w:rPr>
        <w:t>o</w:t>
      </w:r>
      <w:r w:rsidRPr="00A863DD">
        <w:rPr>
          <w:spacing w:val="1"/>
        </w:rPr>
        <w:t>n</w:t>
      </w:r>
      <w:r w:rsidRPr="00A863DD">
        <w:rPr>
          <w:spacing w:val="-1"/>
        </w:rPr>
        <w:t>e</w:t>
      </w:r>
      <w:r w:rsidRPr="00A863DD">
        <w:t>r</w:t>
      </w:r>
      <w:r w:rsidRPr="00A863DD">
        <w:rPr>
          <w:spacing w:val="2"/>
        </w:rPr>
        <w:t xml:space="preserve"> </w:t>
      </w:r>
      <w:r w:rsidRPr="00A863DD">
        <w:rPr>
          <w:spacing w:val="3"/>
        </w:rPr>
        <w:t>d</w:t>
      </w:r>
      <w:r w:rsidRPr="00A863DD">
        <w:t>e</w:t>
      </w:r>
      <w:r w:rsidRPr="00A863DD">
        <w:rPr>
          <w:spacing w:val="8"/>
        </w:rPr>
        <w:t xml:space="preserve"> </w:t>
      </w:r>
      <w:r w:rsidRPr="00A863DD">
        <w:rPr>
          <w:spacing w:val="1"/>
        </w:rPr>
        <w:t>un</w:t>
      </w:r>
      <w:r w:rsidRPr="00A863DD">
        <w:t>a</w:t>
      </w:r>
      <w:r w:rsidRPr="00A863DD">
        <w:rPr>
          <w:spacing w:val="9"/>
        </w:rPr>
        <w:t xml:space="preserve"> </w:t>
      </w:r>
      <w:r w:rsidRPr="00A863DD">
        <w:rPr>
          <w:spacing w:val="-1"/>
        </w:rPr>
        <w:t>e</w:t>
      </w:r>
      <w:r w:rsidRPr="00A863DD">
        <w:t>s</w:t>
      </w:r>
      <w:r w:rsidRPr="00A863DD">
        <w:rPr>
          <w:spacing w:val="2"/>
        </w:rPr>
        <w:t>t</w:t>
      </w:r>
      <w:r w:rsidRPr="00A863DD">
        <w:rPr>
          <w:spacing w:val="-1"/>
        </w:rPr>
        <w:t>r</w:t>
      </w:r>
      <w:r w:rsidRPr="00A863DD">
        <w:rPr>
          <w:spacing w:val="1"/>
        </w:rPr>
        <w:t>u</w:t>
      </w:r>
      <w:r w:rsidRPr="00A863DD">
        <w:rPr>
          <w:spacing w:val="2"/>
        </w:rPr>
        <w:t>c</w:t>
      </w:r>
      <w:r w:rsidRPr="00A863DD">
        <w:rPr>
          <w:spacing w:val="1"/>
        </w:rPr>
        <w:t>tu</w:t>
      </w:r>
      <w:r w:rsidRPr="00A863DD">
        <w:rPr>
          <w:spacing w:val="-1"/>
        </w:rPr>
        <w:t>r</w:t>
      </w:r>
      <w:r w:rsidRPr="00A863DD">
        <w:t>a</w:t>
      </w:r>
      <w:r w:rsidRPr="00A863DD">
        <w:rPr>
          <w:spacing w:val="2"/>
        </w:rPr>
        <w:t xml:space="preserve"> </w:t>
      </w:r>
      <w:r w:rsidRPr="00A863DD">
        <w:rPr>
          <w:spacing w:val="1"/>
        </w:rPr>
        <w:t>d</w:t>
      </w:r>
      <w:r w:rsidRPr="00A863DD">
        <w:t>e</w:t>
      </w:r>
      <w:r w:rsidRPr="00A863DD">
        <w:rPr>
          <w:spacing w:val="8"/>
        </w:rPr>
        <w:t xml:space="preserve"> </w:t>
      </w:r>
      <w:r w:rsidRPr="00A863DD">
        <w:rPr>
          <w:spacing w:val="1"/>
        </w:rPr>
        <w:t>r</w:t>
      </w:r>
      <w:r w:rsidRPr="00A863DD">
        <w:rPr>
          <w:spacing w:val="-1"/>
        </w:rPr>
        <w:t>e</w:t>
      </w:r>
      <w:r w:rsidRPr="00A863DD">
        <w:t>f</w:t>
      </w:r>
      <w:r w:rsidRPr="00A863DD">
        <w:rPr>
          <w:spacing w:val="3"/>
        </w:rPr>
        <w:t>u</w:t>
      </w:r>
      <w:r w:rsidRPr="00A863DD">
        <w:rPr>
          <w:spacing w:val="-1"/>
        </w:rPr>
        <w:t>er</w:t>
      </w:r>
      <w:r w:rsidRPr="00A863DD">
        <w:rPr>
          <w:spacing w:val="3"/>
        </w:rPr>
        <w:t>z</w:t>
      </w:r>
      <w:r w:rsidRPr="00A863DD">
        <w:t>o</w:t>
      </w:r>
      <w:r w:rsidRPr="00A863DD">
        <w:rPr>
          <w:spacing w:val="2"/>
        </w:rPr>
        <w:t xml:space="preserve"> </w:t>
      </w:r>
      <w:r w:rsidRPr="00A863DD">
        <w:rPr>
          <w:spacing w:val="1"/>
        </w:rPr>
        <w:t>p</w:t>
      </w:r>
      <w:r w:rsidRPr="00A863DD">
        <w:t>a</w:t>
      </w:r>
      <w:r w:rsidRPr="00A863DD">
        <w:rPr>
          <w:spacing w:val="-1"/>
        </w:rPr>
        <w:t>r</w:t>
      </w:r>
      <w:r w:rsidRPr="00A863DD">
        <w:t>a</w:t>
      </w:r>
      <w:r w:rsidRPr="00A863DD">
        <w:rPr>
          <w:spacing w:val="10"/>
        </w:rPr>
        <w:t xml:space="preserve"> </w:t>
      </w:r>
      <w:r w:rsidRPr="00A863DD">
        <w:rPr>
          <w:spacing w:val="-1"/>
        </w:rPr>
        <w:t>e</w:t>
      </w:r>
      <w:r w:rsidRPr="00A863DD">
        <w:t>l</w:t>
      </w:r>
      <w:r w:rsidRPr="00A863DD">
        <w:rPr>
          <w:spacing w:val="13"/>
        </w:rPr>
        <w:t xml:space="preserve"> </w:t>
      </w:r>
      <w:r w:rsidRPr="00A863DD">
        <w:rPr>
          <w:spacing w:val="1"/>
        </w:rPr>
        <w:t>h</w:t>
      </w:r>
      <w:r w:rsidRPr="00A863DD">
        <w:rPr>
          <w:spacing w:val="-1"/>
        </w:rPr>
        <w:t>or</w:t>
      </w:r>
      <w:r w:rsidRPr="00A863DD">
        <w:t>m</w:t>
      </w:r>
      <w:r w:rsidRPr="00A863DD">
        <w:rPr>
          <w:spacing w:val="3"/>
        </w:rPr>
        <w:t>i</w:t>
      </w:r>
      <w:r w:rsidRPr="00A863DD">
        <w:rPr>
          <w:spacing w:val="1"/>
        </w:rPr>
        <w:t>g</w:t>
      </w:r>
      <w:r w:rsidRPr="00A863DD">
        <w:rPr>
          <w:spacing w:val="-1"/>
        </w:rPr>
        <w:t>ó</w:t>
      </w:r>
      <w:r w:rsidRPr="00A863DD">
        <w:rPr>
          <w:spacing w:val="1"/>
        </w:rPr>
        <w:t>n</w:t>
      </w:r>
      <w:r w:rsidRPr="00A863DD">
        <w:t>,</w:t>
      </w:r>
      <w:r w:rsidRPr="00A863DD">
        <w:rPr>
          <w:spacing w:val="1"/>
        </w:rPr>
        <w:t xml:space="preserve"> </w:t>
      </w:r>
      <w:r w:rsidRPr="00A863DD">
        <w:t>y</w:t>
      </w:r>
      <w:r w:rsidRPr="00A863DD">
        <w:rPr>
          <w:spacing w:val="10"/>
        </w:rPr>
        <w:t xml:space="preserve"> </w:t>
      </w:r>
      <w:r w:rsidRPr="00A863DD">
        <w:rPr>
          <w:spacing w:val="1"/>
        </w:rPr>
        <w:t>qu</w:t>
      </w:r>
      <w:r w:rsidRPr="00A863DD">
        <w:t>e</w:t>
      </w:r>
      <w:r w:rsidRPr="00A863DD">
        <w:rPr>
          <w:spacing w:val="7"/>
        </w:rPr>
        <w:t xml:space="preserve"> </w:t>
      </w:r>
      <w:r w:rsidRPr="00A863DD">
        <w:t>c</w:t>
      </w:r>
      <w:r w:rsidRPr="00A863DD">
        <w:rPr>
          <w:spacing w:val="1"/>
        </w:rPr>
        <w:t>on</w:t>
      </w:r>
      <w:r w:rsidRPr="00A863DD">
        <w:t>s</w:t>
      </w:r>
      <w:r w:rsidRPr="00A863DD">
        <w:rPr>
          <w:spacing w:val="2"/>
        </w:rPr>
        <w:t>i</w:t>
      </w:r>
      <w:r w:rsidRPr="00A863DD">
        <w:t>s</w:t>
      </w:r>
      <w:r w:rsidRPr="00A863DD">
        <w:rPr>
          <w:spacing w:val="-2"/>
        </w:rPr>
        <w:t>t</w:t>
      </w:r>
      <w:r w:rsidRPr="00A863DD">
        <w:rPr>
          <w:spacing w:val="3"/>
        </w:rPr>
        <w:t>i</w:t>
      </w:r>
      <w:r w:rsidRPr="00A863DD">
        <w:rPr>
          <w:spacing w:val="-1"/>
        </w:rPr>
        <w:t>r</w:t>
      </w:r>
      <w:r w:rsidRPr="00A863DD">
        <w:t>á</w:t>
      </w:r>
      <w:r w:rsidRPr="00A863DD">
        <w:rPr>
          <w:spacing w:val="3"/>
        </w:rPr>
        <w:t xml:space="preserve"> </w:t>
      </w:r>
      <w:r w:rsidRPr="00A863DD">
        <w:rPr>
          <w:spacing w:val="-1"/>
        </w:rPr>
        <w:t>e</w:t>
      </w:r>
      <w:r w:rsidRPr="00A863DD">
        <w:t>n</w:t>
      </w:r>
      <w:r w:rsidRPr="00A863DD">
        <w:rPr>
          <w:spacing w:val="10"/>
        </w:rPr>
        <w:t xml:space="preserve"> </w:t>
      </w:r>
      <w:r w:rsidRPr="00A863DD">
        <w:rPr>
          <w:spacing w:val="-1"/>
        </w:rPr>
        <w:t>e</w:t>
      </w:r>
      <w:r w:rsidRPr="00A863DD">
        <w:t>l</w:t>
      </w:r>
      <w:r w:rsidRPr="00A863DD">
        <w:rPr>
          <w:spacing w:val="13"/>
        </w:rPr>
        <w:t xml:space="preserve"> </w:t>
      </w:r>
      <w:r w:rsidRPr="00A863DD">
        <w:t>su</w:t>
      </w:r>
      <w:r w:rsidRPr="00A863DD">
        <w:rPr>
          <w:spacing w:val="1"/>
        </w:rPr>
        <w:t>m</w:t>
      </w:r>
      <w:r w:rsidRPr="00A863DD">
        <w:t>i</w:t>
      </w:r>
      <w:r w:rsidRPr="00A863DD">
        <w:rPr>
          <w:spacing w:val="-1"/>
        </w:rPr>
        <w:t>n</w:t>
      </w:r>
      <w:r w:rsidRPr="00A863DD">
        <w:rPr>
          <w:spacing w:val="3"/>
        </w:rPr>
        <w:t>i</w:t>
      </w:r>
      <w:r w:rsidRPr="00A863DD">
        <w:t>st</w:t>
      </w:r>
      <w:r w:rsidRPr="00A863DD">
        <w:rPr>
          <w:spacing w:val="-1"/>
        </w:rPr>
        <w:t>r</w:t>
      </w:r>
      <w:r w:rsidRPr="00A863DD">
        <w:t>o y c</w:t>
      </w:r>
      <w:r w:rsidRPr="00A863DD">
        <w:rPr>
          <w:spacing w:val="-2"/>
        </w:rPr>
        <w:t>o</w:t>
      </w:r>
      <w:r w:rsidRPr="00A863DD">
        <w:rPr>
          <w:spacing w:val="3"/>
        </w:rPr>
        <w:t>l</w:t>
      </w:r>
      <w:r w:rsidRPr="00A863DD">
        <w:rPr>
          <w:spacing w:val="-1"/>
        </w:rPr>
        <w:t>o</w:t>
      </w:r>
      <w:r w:rsidRPr="00A863DD">
        <w:t>ca</w:t>
      </w:r>
      <w:r w:rsidRPr="00A863DD">
        <w:rPr>
          <w:spacing w:val="-1"/>
        </w:rPr>
        <w:t>c</w:t>
      </w:r>
      <w:r w:rsidRPr="00A863DD">
        <w:rPr>
          <w:spacing w:val="3"/>
        </w:rPr>
        <w:t>i</w:t>
      </w:r>
      <w:r w:rsidRPr="00A863DD">
        <w:rPr>
          <w:spacing w:val="-1"/>
        </w:rPr>
        <w:t>ó</w:t>
      </w:r>
      <w:r w:rsidRPr="00A863DD">
        <w:t>n</w:t>
      </w:r>
      <w:r w:rsidRPr="00A863DD">
        <w:rPr>
          <w:spacing w:val="-7"/>
        </w:rPr>
        <w:t xml:space="preserve"> </w:t>
      </w:r>
      <w:r w:rsidRPr="00A863DD">
        <w:rPr>
          <w:spacing w:val="1"/>
        </w:rPr>
        <w:t>d</w:t>
      </w:r>
      <w:r w:rsidRPr="00A863DD">
        <w:t>e</w:t>
      </w:r>
      <w:r w:rsidRPr="00A863DD">
        <w:rPr>
          <w:spacing w:val="1"/>
        </w:rPr>
        <w:t xml:space="preserve"> </w:t>
      </w:r>
      <w:r w:rsidRPr="00A863DD">
        <w:t>a</w:t>
      </w:r>
      <w:r w:rsidRPr="00A863DD">
        <w:rPr>
          <w:spacing w:val="2"/>
        </w:rPr>
        <w:t>c</w:t>
      </w:r>
      <w:r w:rsidRPr="00A863DD">
        <w:rPr>
          <w:spacing w:val="-1"/>
        </w:rPr>
        <w:t>e</w:t>
      </w:r>
      <w:r w:rsidRPr="00A863DD">
        <w:rPr>
          <w:spacing w:val="1"/>
        </w:rPr>
        <w:t>r</w:t>
      </w:r>
      <w:r w:rsidRPr="00A863DD">
        <w:t>o</w:t>
      </w:r>
      <w:r w:rsidRPr="00A863DD">
        <w:rPr>
          <w:spacing w:val="-5"/>
        </w:rPr>
        <w:t xml:space="preserve"> </w:t>
      </w:r>
      <w:r w:rsidRPr="00A863DD">
        <w:rPr>
          <w:spacing w:val="3"/>
        </w:rPr>
        <w:t>d</w:t>
      </w:r>
      <w:r w:rsidRPr="00A863DD">
        <w:t>e</w:t>
      </w:r>
      <w:r w:rsidRPr="00A863DD">
        <w:rPr>
          <w:spacing w:val="1"/>
        </w:rPr>
        <w:t xml:space="preserve"> r</w:t>
      </w:r>
      <w:r w:rsidRPr="00A863DD">
        <w:rPr>
          <w:spacing w:val="-1"/>
        </w:rPr>
        <w:t>e</w:t>
      </w:r>
      <w:r w:rsidRPr="00A863DD">
        <w:t>fu</w:t>
      </w:r>
      <w:r w:rsidRPr="00A863DD">
        <w:rPr>
          <w:spacing w:val="2"/>
        </w:rPr>
        <w:t>e</w:t>
      </w:r>
      <w:r w:rsidRPr="00A863DD">
        <w:rPr>
          <w:spacing w:val="-1"/>
        </w:rPr>
        <w:t>r</w:t>
      </w:r>
      <w:r w:rsidRPr="00A863DD">
        <w:rPr>
          <w:spacing w:val="1"/>
        </w:rPr>
        <w:t>z</w:t>
      </w:r>
      <w:r w:rsidRPr="00A863DD">
        <w:t>o</w:t>
      </w:r>
      <w:r w:rsidRPr="00A863DD">
        <w:rPr>
          <w:spacing w:val="-5"/>
        </w:rPr>
        <w:t xml:space="preserve"> </w:t>
      </w:r>
      <w:r w:rsidRPr="00A863DD">
        <w:rPr>
          <w:spacing w:val="1"/>
        </w:rPr>
        <w:t>d</w:t>
      </w:r>
      <w:r w:rsidRPr="00A863DD">
        <w:t>e</w:t>
      </w:r>
      <w:r w:rsidRPr="00A863DD">
        <w:rPr>
          <w:spacing w:val="-2"/>
        </w:rPr>
        <w:t xml:space="preserve"> </w:t>
      </w:r>
      <w:r w:rsidRPr="00A863DD">
        <w:rPr>
          <w:spacing w:val="3"/>
        </w:rPr>
        <w:t>l</w:t>
      </w:r>
      <w:r w:rsidRPr="00A863DD">
        <w:t>a c</w:t>
      </w:r>
      <w:r w:rsidRPr="00A863DD">
        <w:rPr>
          <w:spacing w:val="2"/>
        </w:rPr>
        <w:t>l</w:t>
      </w:r>
      <w:r w:rsidRPr="00A863DD">
        <w:t>as</w:t>
      </w:r>
      <w:r w:rsidRPr="00A863DD">
        <w:rPr>
          <w:spacing w:val="-1"/>
        </w:rPr>
        <w:t>e</w:t>
      </w:r>
      <w:r w:rsidRPr="00A863DD">
        <w:t>,</w:t>
      </w:r>
      <w:r w:rsidRPr="00A863DD">
        <w:rPr>
          <w:spacing w:val="-3"/>
        </w:rPr>
        <w:t xml:space="preserve"> </w:t>
      </w:r>
      <w:r w:rsidRPr="00A863DD">
        <w:rPr>
          <w:spacing w:val="1"/>
        </w:rPr>
        <w:t>t</w:t>
      </w:r>
      <w:r w:rsidRPr="00A863DD">
        <w:rPr>
          <w:spacing w:val="3"/>
        </w:rPr>
        <w:t>i</w:t>
      </w:r>
      <w:r w:rsidRPr="00A863DD">
        <w:rPr>
          <w:spacing w:val="1"/>
        </w:rPr>
        <w:t>p</w:t>
      </w:r>
      <w:r w:rsidRPr="00A863DD">
        <w:t>o</w:t>
      </w:r>
      <w:r w:rsidRPr="00A863DD">
        <w:rPr>
          <w:spacing w:val="-4"/>
        </w:rPr>
        <w:t xml:space="preserve"> </w:t>
      </w:r>
      <w:r w:rsidRPr="00A863DD">
        <w:t xml:space="preserve">y </w:t>
      </w:r>
      <w:r w:rsidRPr="00A863DD">
        <w:rPr>
          <w:spacing w:val="1"/>
        </w:rPr>
        <w:t>d</w:t>
      </w:r>
      <w:r w:rsidRPr="00A863DD">
        <w:rPr>
          <w:spacing w:val="3"/>
        </w:rPr>
        <w:t>i</w:t>
      </w:r>
      <w:r w:rsidRPr="00A863DD">
        <w:t>mens</w:t>
      </w:r>
      <w:r w:rsidRPr="00A863DD">
        <w:rPr>
          <w:spacing w:val="3"/>
        </w:rPr>
        <w:t>i</w:t>
      </w:r>
      <w:r w:rsidRPr="00A863DD">
        <w:rPr>
          <w:spacing w:val="-1"/>
        </w:rPr>
        <w:t>o</w:t>
      </w:r>
      <w:r w:rsidRPr="00A863DD">
        <w:rPr>
          <w:spacing w:val="1"/>
        </w:rPr>
        <w:t>n</w:t>
      </w:r>
      <w:r w:rsidRPr="00A863DD">
        <w:rPr>
          <w:spacing w:val="-1"/>
        </w:rPr>
        <w:t>e</w:t>
      </w:r>
      <w:r w:rsidRPr="00A863DD">
        <w:t>s</w:t>
      </w:r>
      <w:r w:rsidRPr="00A863DD">
        <w:rPr>
          <w:spacing w:val="-11"/>
        </w:rPr>
        <w:t xml:space="preserve"> </w:t>
      </w:r>
      <w:r w:rsidRPr="00A863DD">
        <w:rPr>
          <w:spacing w:val="1"/>
        </w:rPr>
        <w:t>qu</w:t>
      </w:r>
      <w:r w:rsidRPr="00A863DD">
        <w:t>e</w:t>
      </w:r>
      <w:r w:rsidRPr="00A863DD">
        <w:rPr>
          <w:spacing w:val="-1"/>
        </w:rPr>
        <w:t xml:space="preserve"> </w:t>
      </w:r>
      <w:r w:rsidRPr="00A863DD">
        <w:rPr>
          <w:spacing w:val="2"/>
        </w:rPr>
        <w:t>s</w:t>
      </w:r>
      <w:r w:rsidRPr="00A863DD">
        <w:t>e</w:t>
      </w:r>
      <w:r w:rsidRPr="00A863DD">
        <w:rPr>
          <w:spacing w:val="-2"/>
        </w:rPr>
        <w:t xml:space="preserve"> </w:t>
      </w:r>
      <w:r w:rsidRPr="00A863DD">
        <w:rPr>
          <w:spacing w:val="3"/>
        </w:rPr>
        <w:t>i</w:t>
      </w:r>
      <w:r w:rsidRPr="00A863DD">
        <w:rPr>
          <w:spacing w:val="1"/>
        </w:rPr>
        <w:t>nd</w:t>
      </w:r>
      <w:r w:rsidRPr="00A863DD">
        <w:t>i</w:t>
      </w:r>
      <w:r w:rsidRPr="00A863DD">
        <w:rPr>
          <w:spacing w:val="1"/>
        </w:rPr>
        <w:t>qu</w:t>
      </w:r>
      <w:r w:rsidRPr="00A863DD">
        <w:rPr>
          <w:spacing w:val="-1"/>
        </w:rPr>
        <w:t>e</w:t>
      </w:r>
      <w:r w:rsidRPr="00A863DD">
        <w:t>n</w:t>
      </w:r>
      <w:r w:rsidRPr="00A863DD">
        <w:rPr>
          <w:spacing w:val="-6"/>
        </w:rPr>
        <w:t xml:space="preserve"> </w:t>
      </w:r>
      <w:r w:rsidRPr="00A863DD">
        <w:rPr>
          <w:spacing w:val="-1"/>
        </w:rPr>
        <w:t>e</w:t>
      </w:r>
      <w:r w:rsidRPr="00A863DD">
        <w:t>n</w:t>
      </w:r>
      <w:r w:rsidRPr="00A863DD">
        <w:rPr>
          <w:spacing w:val="1"/>
        </w:rPr>
        <w:t xml:space="preserve"> </w:t>
      </w:r>
      <w:r w:rsidRPr="00A863DD">
        <w:rPr>
          <w:spacing w:val="3"/>
        </w:rPr>
        <w:t>l</w:t>
      </w:r>
      <w:r w:rsidRPr="00A863DD">
        <w:t>as</w:t>
      </w:r>
      <w:r w:rsidRPr="00A863DD">
        <w:rPr>
          <w:spacing w:val="-2"/>
        </w:rPr>
        <w:t xml:space="preserve"> </w:t>
      </w:r>
      <w:r w:rsidRPr="00A863DD">
        <w:rPr>
          <w:spacing w:val="1"/>
        </w:rPr>
        <w:t>p</w:t>
      </w:r>
      <w:r w:rsidRPr="00A863DD">
        <w:rPr>
          <w:spacing w:val="3"/>
        </w:rPr>
        <w:t>l</w:t>
      </w:r>
      <w:r w:rsidRPr="00A863DD">
        <w:t>a</w:t>
      </w:r>
      <w:r w:rsidRPr="00A863DD">
        <w:rPr>
          <w:spacing w:val="-1"/>
        </w:rPr>
        <w:t>n</w:t>
      </w:r>
      <w:r w:rsidRPr="00A863DD">
        <w:t>illas</w:t>
      </w:r>
      <w:r w:rsidRPr="00A863DD">
        <w:rPr>
          <w:spacing w:val="-7"/>
        </w:rPr>
        <w:t xml:space="preserve"> </w:t>
      </w:r>
      <w:r w:rsidRPr="00A863DD">
        <w:rPr>
          <w:spacing w:val="1"/>
        </w:rPr>
        <w:t>d</w:t>
      </w:r>
      <w:r w:rsidRPr="00A863DD">
        <w:t xml:space="preserve">e </w:t>
      </w:r>
      <w:r w:rsidRPr="00A863DD">
        <w:rPr>
          <w:spacing w:val="2"/>
        </w:rPr>
        <w:t>h</w:t>
      </w:r>
      <w:r w:rsidRPr="00A863DD">
        <w:rPr>
          <w:spacing w:val="3"/>
        </w:rPr>
        <w:t>i</w:t>
      </w:r>
      <w:r w:rsidRPr="00A863DD">
        <w:rPr>
          <w:spacing w:val="-1"/>
        </w:rPr>
        <w:t>erro</w:t>
      </w:r>
      <w:r w:rsidRPr="00A863DD">
        <w:t>,</w:t>
      </w:r>
      <w:r w:rsidRPr="00A863DD">
        <w:rPr>
          <w:spacing w:val="-5"/>
        </w:rPr>
        <w:t xml:space="preserve"> </w:t>
      </w:r>
      <w:r w:rsidRPr="00A863DD">
        <w:t>p</w:t>
      </w:r>
      <w:r w:rsidRPr="00A863DD">
        <w:rPr>
          <w:spacing w:val="3"/>
        </w:rPr>
        <w:t>l</w:t>
      </w:r>
      <w:r w:rsidRPr="00A863DD">
        <w:t>a</w:t>
      </w:r>
      <w:r w:rsidRPr="00A863DD">
        <w:rPr>
          <w:spacing w:val="1"/>
        </w:rPr>
        <w:t>n</w:t>
      </w:r>
      <w:r w:rsidRPr="00A863DD">
        <w:rPr>
          <w:spacing w:val="-1"/>
        </w:rPr>
        <w:t>o</w:t>
      </w:r>
      <w:r w:rsidRPr="00A863DD">
        <w:t>s</w:t>
      </w:r>
      <w:r w:rsidRPr="00A863DD">
        <w:rPr>
          <w:spacing w:val="-8"/>
        </w:rPr>
        <w:t xml:space="preserve"> </w:t>
      </w:r>
      <w:r w:rsidRPr="00A863DD">
        <w:rPr>
          <w:spacing w:val="1"/>
        </w:rPr>
        <w:t>e</w:t>
      </w:r>
      <w:r w:rsidRPr="00A863DD">
        <w:t>st</w:t>
      </w:r>
      <w:r w:rsidRPr="00A863DD">
        <w:rPr>
          <w:spacing w:val="-1"/>
        </w:rPr>
        <w:t>r</w:t>
      </w:r>
      <w:r w:rsidRPr="00A863DD">
        <w:rPr>
          <w:spacing w:val="1"/>
        </w:rPr>
        <w:t>u</w:t>
      </w:r>
      <w:r w:rsidRPr="00A863DD">
        <w:t>ct</w:t>
      </w:r>
      <w:r w:rsidRPr="00A863DD">
        <w:rPr>
          <w:spacing w:val="1"/>
        </w:rPr>
        <w:t>ur</w:t>
      </w:r>
      <w:r w:rsidRPr="00A863DD">
        <w:t>a</w:t>
      </w:r>
      <w:r w:rsidRPr="00A863DD">
        <w:rPr>
          <w:spacing w:val="3"/>
        </w:rPr>
        <w:t>l</w:t>
      </w:r>
      <w:r w:rsidRPr="00A863DD">
        <w:rPr>
          <w:spacing w:val="-1"/>
        </w:rPr>
        <w:t>e</w:t>
      </w:r>
      <w:r w:rsidRPr="00A863DD">
        <w:t>s</w:t>
      </w:r>
      <w:r w:rsidRPr="00A863DD">
        <w:rPr>
          <w:spacing w:val="-14"/>
        </w:rPr>
        <w:t xml:space="preserve"> </w:t>
      </w:r>
      <w:r w:rsidRPr="00A863DD">
        <w:t>y/o</w:t>
      </w:r>
      <w:r w:rsidRPr="00A863DD">
        <w:rPr>
          <w:spacing w:val="-2"/>
        </w:rPr>
        <w:t xml:space="preserve"> </w:t>
      </w:r>
      <w:r w:rsidRPr="00A863DD">
        <w:rPr>
          <w:spacing w:val="-1"/>
        </w:rPr>
        <w:t>e</w:t>
      </w:r>
      <w:r w:rsidRPr="00A863DD">
        <w:t>s</w:t>
      </w:r>
      <w:r w:rsidRPr="00A863DD">
        <w:rPr>
          <w:spacing w:val="2"/>
        </w:rPr>
        <w:t>p</w:t>
      </w:r>
      <w:r w:rsidRPr="00A863DD">
        <w:rPr>
          <w:spacing w:val="-1"/>
        </w:rPr>
        <w:t>e</w:t>
      </w:r>
      <w:r w:rsidRPr="00A863DD">
        <w:t>c</w:t>
      </w:r>
      <w:r w:rsidRPr="00A863DD">
        <w:rPr>
          <w:spacing w:val="2"/>
        </w:rPr>
        <w:t>i</w:t>
      </w:r>
      <w:r w:rsidRPr="00A863DD">
        <w:t>f</w:t>
      </w:r>
      <w:r w:rsidRPr="00A863DD">
        <w:rPr>
          <w:spacing w:val="2"/>
        </w:rPr>
        <w:t>i</w:t>
      </w:r>
      <w:r w:rsidRPr="00A863DD">
        <w:t>ca</w:t>
      </w:r>
      <w:r w:rsidRPr="00A863DD">
        <w:rPr>
          <w:spacing w:val="-1"/>
        </w:rPr>
        <w:t>c</w:t>
      </w:r>
      <w:r w:rsidRPr="00A863DD">
        <w:rPr>
          <w:spacing w:val="3"/>
        </w:rPr>
        <w:t>i</w:t>
      </w:r>
      <w:r w:rsidRPr="00A863DD">
        <w:rPr>
          <w:spacing w:val="-1"/>
        </w:rPr>
        <w:t>o</w:t>
      </w:r>
      <w:r w:rsidRPr="00A863DD">
        <w:rPr>
          <w:spacing w:val="1"/>
        </w:rPr>
        <w:t>n</w:t>
      </w:r>
      <w:r w:rsidRPr="00A863DD">
        <w:rPr>
          <w:spacing w:val="-1"/>
        </w:rPr>
        <w:t>e</w:t>
      </w:r>
      <w:r w:rsidRPr="00A863DD">
        <w:t>s.</w:t>
      </w:r>
    </w:p>
    <w:p w14:paraId="4846AE5B" w14:textId="77777777" w:rsidR="00126A36" w:rsidRPr="00A863DD" w:rsidRDefault="00126A36" w:rsidP="0018465C">
      <w:pPr>
        <w:jc w:val="both"/>
      </w:pPr>
      <w:r w:rsidRPr="00A863DD">
        <w:t>La</w:t>
      </w:r>
      <w:r w:rsidRPr="00A863DD">
        <w:rPr>
          <w:spacing w:val="24"/>
        </w:rPr>
        <w:t xml:space="preserve"> </w:t>
      </w:r>
      <w:r w:rsidRPr="00A863DD">
        <w:t>ca</w:t>
      </w:r>
      <w:r w:rsidRPr="00A863DD">
        <w:rPr>
          <w:spacing w:val="1"/>
        </w:rPr>
        <w:t>nt</w:t>
      </w:r>
      <w:r w:rsidRPr="00A863DD">
        <w:rPr>
          <w:spacing w:val="3"/>
        </w:rPr>
        <w:t>i</w:t>
      </w:r>
      <w:r w:rsidRPr="00A863DD">
        <w:rPr>
          <w:spacing w:val="1"/>
        </w:rPr>
        <w:t>d</w:t>
      </w:r>
      <w:r w:rsidRPr="00A863DD">
        <w:t>a</w:t>
      </w:r>
      <w:r w:rsidRPr="00A863DD">
        <w:rPr>
          <w:spacing w:val="1"/>
        </w:rPr>
        <w:t>d</w:t>
      </w:r>
      <w:r w:rsidRPr="00A863DD">
        <w:t>,</w:t>
      </w:r>
      <w:r w:rsidRPr="00A863DD">
        <w:rPr>
          <w:spacing w:val="16"/>
        </w:rPr>
        <w:t xml:space="preserve"> </w:t>
      </w:r>
      <w:r w:rsidRPr="00A863DD">
        <w:rPr>
          <w:spacing w:val="1"/>
        </w:rPr>
        <w:t>p</w:t>
      </w:r>
      <w:r w:rsidRPr="00A863DD">
        <w:rPr>
          <w:spacing w:val="-1"/>
        </w:rPr>
        <w:t>o</w:t>
      </w:r>
      <w:r w:rsidRPr="00A863DD">
        <w:t>s</w:t>
      </w:r>
      <w:r w:rsidRPr="00A863DD">
        <w:rPr>
          <w:spacing w:val="2"/>
        </w:rPr>
        <w:t>i</w:t>
      </w:r>
      <w:r w:rsidRPr="00A863DD">
        <w:rPr>
          <w:spacing w:val="-3"/>
        </w:rPr>
        <w:t>c</w:t>
      </w:r>
      <w:r w:rsidRPr="00A863DD">
        <w:rPr>
          <w:spacing w:val="3"/>
        </w:rPr>
        <w:t>i</w:t>
      </w:r>
      <w:r w:rsidRPr="00A863DD">
        <w:rPr>
          <w:spacing w:val="-1"/>
        </w:rPr>
        <w:t>ó</w:t>
      </w:r>
      <w:r w:rsidRPr="00A863DD">
        <w:t>n</w:t>
      </w:r>
      <w:r w:rsidRPr="00A863DD">
        <w:rPr>
          <w:spacing w:val="19"/>
        </w:rPr>
        <w:t xml:space="preserve"> </w:t>
      </w:r>
      <w:r w:rsidRPr="00A863DD">
        <w:t>y</w:t>
      </w:r>
      <w:r w:rsidRPr="00A863DD">
        <w:rPr>
          <w:spacing w:val="24"/>
        </w:rPr>
        <w:t xml:space="preserve"> </w:t>
      </w:r>
      <w:r w:rsidRPr="00A863DD">
        <w:rPr>
          <w:spacing w:val="-1"/>
        </w:rPr>
        <w:t>or</w:t>
      </w:r>
      <w:r w:rsidRPr="00A863DD">
        <w:rPr>
          <w:spacing w:val="3"/>
        </w:rPr>
        <w:t>i</w:t>
      </w:r>
      <w:r w:rsidRPr="00A863DD">
        <w:rPr>
          <w:spacing w:val="-1"/>
        </w:rPr>
        <w:t>e</w:t>
      </w:r>
      <w:r w:rsidRPr="00A863DD">
        <w:rPr>
          <w:spacing w:val="1"/>
        </w:rPr>
        <w:t>nt</w:t>
      </w:r>
      <w:r w:rsidRPr="00A863DD">
        <w:t>ac</w:t>
      </w:r>
      <w:r w:rsidRPr="00A863DD">
        <w:rPr>
          <w:spacing w:val="3"/>
        </w:rPr>
        <w:t>i</w:t>
      </w:r>
      <w:r w:rsidRPr="00A863DD">
        <w:rPr>
          <w:spacing w:val="-1"/>
        </w:rPr>
        <w:t>ó</w:t>
      </w:r>
      <w:r w:rsidRPr="00A863DD">
        <w:t>n</w:t>
      </w:r>
      <w:r w:rsidRPr="00A863DD">
        <w:rPr>
          <w:spacing w:val="16"/>
        </w:rPr>
        <w:t xml:space="preserve"> </w:t>
      </w:r>
      <w:r w:rsidRPr="00A863DD">
        <w:rPr>
          <w:spacing w:val="1"/>
        </w:rPr>
        <w:t>d</w:t>
      </w:r>
      <w:r w:rsidRPr="00A863DD">
        <w:rPr>
          <w:spacing w:val="-1"/>
        </w:rPr>
        <w:t>e</w:t>
      </w:r>
      <w:r w:rsidRPr="00A863DD">
        <w:t>l</w:t>
      </w:r>
      <w:r w:rsidRPr="00A863DD">
        <w:rPr>
          <w:spacing w:val="25"/>
        </w:rPr>
        <w:t xml:space="preserve"> </w:t>
      </w:r>
      <w:r w:rsidRPr="00A863DD">
        <w:t>ac</w:t>
      </w:r>
      <w:r w:rsidRPr="00A863DD">
        <w:rPr>
          <w:spacing w:val="-1"/>
        </w:rPr>
        <w:t>er</w:t>
      </w:r>
      <w:r w:rsidRPr="00A863DD">
        <w:t>o</w:t>
      </w:r>
      <w:r w:rsidRPr="00A863DD">
        <w:rPr>
          <w:spacing w:val="21"/>
        </w:rPr>
        <w:t xml:space="preserve"> </w:t>
      </w:r>
      <w:r w:rsidRPr="00A863DD">
        <w:rPr>
          <w:spacing w:val="1"/>
        </w:rPr>
        <w:t>d</w:t>
      </w:r>
      <w:r w:rsidRPr="00A863DD">
        <w:t>e</w:t>
      </w:r>
      <w:r w:rsidRPr="00A863DD">
        <w:rPr>
          <w:spacing w:val="22"/>
        </w:rPr>
        <w:t xml:space="preserve"> </w:t>
      </w:r>
      <w:r w:rsidRPr="00A863DD">
        <w:rPr>
          <w:spacing w:val="1"/>
        </w:rPr>
        <w:t>r</w:t>
      </w:r>
      <w:r w:rsidRPr="00A863DD">
        <w:rPr>
          <w:spacing w:val="-1"/>
        </w:rPr>
        <w:t>e</w:t>
      </w:r>
      <w:r w:rsidRPr="00A863DD">
        <w:t>fu</w:t>
      </w:r>
      <w:r w:rsidRPr="00A863DD">
        <w:rPr>
          <w:spacing w:val="2"/>
        </w:rPr>
        <w:t>e</w:t>
      </w:r>
      <w:r w:rsidRPr="00A863DD">
        <w:rPr>
          <w:spacing w:val="-1"/>
        </w:rPr>
        <w:t>r</w:t>
      </w:r>
      <w:r w:rsidRPr="00A863DD">
        <w:rPr>
          <w:spacing w:val="1"/>
        </w:rPr>
        <w:t>z</w:t>
      </w:r>
      <w:r w:rsidRPr="00A863DD">
        <w:t>o</w:t>
      </w:r>
      <w:r w:rsidRPr="00A863DD">
        <w:rPr>
          <w:spacing w:val="17"/>
        </w:rPr>
        <w:t xml:space="preserve"> </w:t>
      </w:r>
      <w:r w:rsidRPr="00A863DD">
        <w:rPr>
          <w:spacing w:val="3"/>
        </w:rPr>
        <w:t>d</w:t>
      </w:r>
      <w:r w:rsidRPr="00A863DD">
        <w:rPr>
          <w:spacing w:val="-1"/>
        </w:rPr>
        <w:t>e</w:t>
      </w:r>
      <w:r w:rsidRPr="00A863DD">
        <w:rPr>
          <w:spacing w:val="1"/>
        </w:rPr>
        <w:t>be</w:t>
      </w:r>
      <w:r w:rsidRPr="00A863DD">
        <w:rPr>
          <w:spacing w:val="-1"/>
        </w:rPr>
        <w:t>r</w:t>
      </w:r>
      <w:r w:rsidRPr="00A863DD">
        <w:t>án</w:t>
      </w:r>
      <w:r w:rsidRPr="00A863DD">
        <w:rPr>
          <w:spacing w:val="19"/>
        </w:rPr>
        <w:t xml:space="preserve"> </w:t>
      </w:r>
      <w:r w:rsidRPr="00A863DD">
        <w:rPr>
          <w:spacing w:val="2"/>
        </w:rPr>
        <w:t>s</w:t>
      </w:r>
      <w:r w:rsidRPr="00A863DD">
        <w:rPr>
          <w:spacing w:val="1"/>
        </w:rPr>
        <w:t>o</w:t>
      </w:r>
      <w:r w:rsidRPr="00A863DD">
        <w:t>met</w:t>
      </w:r>
      <w:r w:rsidRPr="00A863DD">
        <w:rPr>
          <w:spacing w:val="1"/>
        </w:rPr>
        <w:t>e</w:t>
      </w:r>
      <w:r w:rsidRPr="00A863DD">
        <w:rPr>
          <w:spacing w:val="-1"/>
        </w:rPr>
        <w:t>r</w:t>
      </w:r>
      <w:r w:rsidRPr="00A863DD">
        <w:rPr>
          <w:spacing w:val="2"/>
        </w:rPr>
        <w:t>s</w:t>
      </w:r>
      <w:r w:rsidRPr="00A863DD">
        <w:t>e</w:t>
      </w:r>
      <w:r w:rsidRPr="00A863DD">
        <w:rPr>
          <w:spacing w:val="14"/>
        </w:rPr>
        <w:t xml:space="preserve"> </w:t>
      </w:r>
      <w:r w:rsidRPr="00A863DD">
        <w:rPr>
          <w:spacing w:val="1"/>
        </w:rPr>
        <w:t>e</w:t>
      </w:r>
      <w:r w:rsidRPr="00A863DD">
        <w:t>st</w:t>
      </w:r>
      <w:r w:rsidRPr="00A863DD">
        <w:rPr>
          <w:spacing w:val="-1"/>
        </w:rPr>
        <w:t>r</w:t>
      </w:r>
      <w:r w:rsidRPr="00A863DD">
        <w:rPr>
          <w:spacing w:val="3"/>
        </w:rPr>
        <w:t>i</w:t>
      </w:r>
      <w:r w:rsidRPr="00A863DD">
        <w:t>cta</w:t>
      </w:r>
      <w:r w:rsidRPr="00A863DD">
        <w:rPr>
          <w:spacing w:val="1"/>
        </w:rPr>
        <w:t>m</w:t>
      </w:r>
      <w:r w:rsidRPr="00A863DD">
        <w:rPr>
          <w:spacing w:val="-1"/>
        </w:rPr>
        <w:t>e</w:t>
      </w:r>
      <w:r w:rsidRPr="00A863DD">
        <w:rPr>
          <w:spacing w:val="1"/>
        </w:rPr>
        <w:t>nt</w:t>
      </w:r>
      <w:r w:rsidRPr="00A863DD">
        <w:t>e</w:t>
      </w:r>
      <w:r w:rsidRPr="00A863DD">
        <w:rPr>
          <w:spacing w:val="13"/>
        </w:rPr>
        <w:t xml:space="preserve"> </w:t>
      </w:r>
      <w:r w:rsidRPr="00A863DD">
        <w:t>a</w:t>
      </w:r>
      <w:r w:rsidRPr="00A863DD">
        <w:rPr>
          <w:spacing w:val="25"/>
        </w:rPr>
        <w:t xml:space="preserve"> </w:t>
      </w:r>
      <w:r w:rsidRPr="00A863DD">
        <w:rPr>
          <w:spacing w:val="3"/>
        </w:rPr>
        <w:t>l</w:t>
      </w:r>
      <w:r w:rsidRPr="00A863DD">
        <w:t xml:space="preserve">o </w:t>
      </w:r>
      <w:r w:rsidRPr="00A863DD">
        <w:rPr>
          <w:spacing w:val="3"/>
        </w:rPr>
        <w:t>i</w:t>
      </w:r>
      <w:r w:rsidRPr="00A863DD">
        <w:rPr>
          <w:spacing w:val="1"/>
        </w:rPr>
        <w:t>n</w:t>
      </w:r>
      <w:r w:rsidRPr="00A863DD">
        <w:rPr>
          <w:spacing w:val="-2"/>
        </w:rPr>
        <w:t>d</w:t>
      </w:r>
      <w:r w:rsidRPr="00A863DD">
        <w:rPr>
          <w:spacing w:val="3"/>
        </w:rPr>
        <w:t>i</w:t>
      </w:r>
      <w:r w:rsidRPr="00A863DD">
        <w:t>cado</w:t>
      </w:r>
      <w:r w:rsidRPr="00A863DD">
        <w:rPr>
          <w:spacing w:val="-9"/>
        </w:rPr>
        <w:t xml:space="preserve"> </w:t>
      </w:r>
      <w:r w:rsidRPr="00A863DD">
        <w:rPr>
          <w:spacing w:val="-1"/>
        </w:rPr>
        <w:t>e</w:t>
      </w:r>
      <w:r w:rsidRPr="00A863DD">
        <w:t>n</w:t>
      </w:r>
      <w:r w:rsidRPr="00A863DD">
        <w:rPr>
          <w:spacing w:val="-1"/>
        </w:rPr>
        <w:t xml:space="preserve"> </w:t>
      </w:r>
      <w:r w:rsidRPr="00A863DD">
        <w:rPr>
          <w:spacing w:val="2"/>
        </w:rPr>
        <w:t>l</w:t>
      </w:r>
      <w:r w:rsidRPr="00A863DD">
        <w:rPr>
          <w:spacing w:val="-1"/>
        </w:rPr>
        <w:t>o</w:t>
      </w:r>
      <w:r w:rsidRPr="00A863DD">
        <w:t>s</w:t>
      </w:r>
      <w:r w:rsidRPr="00A863DD">
        <w:rPr>
          <w:spacing w:val="-4"/>
        </w:rPr>
        <w:t xml:space="preserve"> </w:t>
      </w:r>
      <w:r w:rsidRPr="00A863DD">
        <w:rPr>
          <w:spacing w:val="1"/>
        </w:rPr>
        <w:t>p</w:t>
      </w:r>
      <w:r w:rsidRPr="00A863DD">
        <w:rPr>
          <w:spacing w:val="3"/>
        </w:rPr>
        <w:t>l</w:t>
      </w:r>
      <w:r w:rsidRPr="00A863DD">
        <w:t>a</w:t>
      </w:r>
      <w:r w:rsidRPr="00A863DD">
        <w:rPr>
          <w:spacing w:val="1"/>
        </w:rPr>
        <w:t>n</w:t>
      </w:r>
      <w:r w:rsidRPr="00A863DD">
        <w:rPr>
          <w:spacing w:val="-1"/>
        </w:rPr>
        <w:t>o</w:t>
      </w:r>
      <w:r w:rsidRPr="00A863DD">
        <w:t>s</w:t>
      </w:r>
      <w:r w:rsidRPr="00A863DD">
        <w:rPr>
          <w:spacing w:val="-8"/>
        </w:rPr>
        <w:t xml:space="preserve"> </w:t>
      </w:r>
      <w:r w:rsidRPr="00A863DD">
        <w:rPr>
          <w:spacing w:val="1"/>
        </w:rPr>
        <w:t>d</w:t>
      </w:r>
      <w:r w:rsidRPr="00A863DD">
        <w:rPr>
          <w:spacing w:val="-1"/>
        </w:rPr>
        <w:t>e</w:t>
      </w:r>
      <w:r w:rsidRPr="00A863DD">
        <w:t>l p</w:t>
      </w:r>
      <w:r w:rsidRPr="00A863DD">
        <w:rPr>
          <w:spacing w:val="-1"/>
        </w:rPr>
        <w:t>ro</w:t>
      </w:r>
      <w:r w:rsidRPr="00A863DD">
        <w:rPr>
          <w:spacing w:val="2"/>
        </w:rPr>
        <w:t>y</w:t>
      </w:r>
      <w:r w:rsidRPr="00A863DD">
        <w:rPr>
          <w:spacing w:val="-1"/>
        </w:rPr>
        <w:t>e</w:t>
      </w:r>
      <w:r w:rsidRPr="00A863DD">
        <w:t>c</w:t>
      </w:r>
      <w:r w:rsidRPr="00A863DD">
        <w:rPr>
          <w:spacing w:val="2"/>
        </w:rPr>
        <w:t>t</w:t>
      </w:r>
      <w:r w:rsidRPr="00A863DD">
        <w:t>o</w:t>
      </w:r>
      <w:r w:rsidRPr="00A863DD">
        <w:rPr>
          <w:spacing w:val="-10"/>
        </w:rPr>
        <w:t xml:space="preserve"> </w:t>
      </w:r>
      <w:r w:rsidRPr="00A863DD">
        <w:t xml:space="preserve">y </w:t>
      </w:r>
      <w:r w:rsidRPr="00A863DD">
        <w:rPr>
          <w:spacing w:val="1"/>
        </w:rPr>
        <w:t>s</w:t>
      </w:r>
      <w:r w:rsidRPr="00A863DD">
        <w:rPr>
          <w:spacing w:val="-1"/>
        </w:rPr>
        <w:t>er</w:t>
      </w:r>
      <w:r w:rsidRPr="00A863DD">
        <w:t>án</w:t>
      </w:r>
      <w:r w:rsidRPr="00A863DD">
        <w:rPr>
          <w:spacing w:val="-3"/>
        </w:rPr>
        <w:t xml:space="preserve"> </w:t>
      </w:r>
      <w:r w:rsidRPr="00A863DD">
        <w:rPr>
          <w:spacing w:val="-1"/>
        </w:rPr>
        <w:t>r</w:t>
      </w:r>
      <w:r w:rsidRPr="00A863DD">
        <w:rPr>
          <w:spacing w:val="3"/>
        </w:rPr>
        <w:t>i</w:t>
      </w:r>
      <w:r w:rsidRPr="00A863DD">
        <w:rPr>
          <w:spacing w:val="1"/>
        </w:rPr>
        <w:t>g</w:t>
      </w:r>
      <w:r w:rsidRPr="00A863DD">
        <w:rPr>
          <w:spacing w:val="-1"/>
        </w:rPr>
        <w:t>ur</w:t>
      </w:r>
      <w:r w:rsidRPr="00A863DD">
        <w:rPr>
          <w:spacing w:val="1"/>
        </w:rPr>
        <w:t>o</w:t>
      </w:r>
      <w:r w:rsidRPr="00A863DD">
        <w:t>sam</w:t>
      </w:r>
      <w:r w:rsidRPr="00A863DD">
        <w:rPr>
          <w:spacing w:val="-1"/>
        </w:rPr>
        <w:t>e</w:t>
      </w:r>
      <w:r w:rsidRPr="00A863DD">
        <w:rPr>
          <w:spacing w:val="1"/>
        </w:rPr>
        <w:t>n</w:t>
      </w:r>
      <w:r w:rsidRPr="00A863DD">
        <w:rPr>
          <w:spacing w:val="3"/>
        </w:rPr>
        <w:t>t</w:t>
      </w:r>
      <w:r w:rsidRPr="00A863DD">
        <w:t>e</w:t>
      </w:r>
      <w:r w:rsidRPr="00A863DD">
        <w:rPr>
          <w:spacing w:val="-16"/>
        </w:rPr>
        <w:t xml:space="preserve"> </w:t>
      </w:r>
      <w:r w:rsidRPr="00A863DD">
        <w:rPr>
          <w:spacing w:val="1"/>
        </w:rPr>
        <w:t>v</w:t>
      </w:r>
      <w:r w:rsidRPr="00A863DD">
        <w:rPr>
          <w:spacing w:val="-1"/>
        </w:rPr>
        <w:t>er</w:t>
      </w:r>
      <w:r w:rsidRPr="00A863DD">
        <w:rPr>
          <w:spacing w:val="3"/>
        </w:rPr>
        <w:t>i</w:t>
      </w:r>
      <w:r w:rsidRPr="00A863DD">
        <w:t>f</w:t>
      </w:r>
      <w:r w:rsidRPr="00A863DD">
        <w:rPr>
          <w:spacing w:val="2"/>
        </w:rPr>
        <w:t>i</w:t>
      </w:r>
      <w:r w:rsidRPr="00A863DD">
        <w:t>cado</w:t>
      </w:r>
      <w:r w:rsidRPr="00A863DD">
        <w:rPr>
          <w:spacing w:val="-1"/>
        </w:rPr>
        <w:t>s</w:t>
      </w:r>
      <w:r w:rsidRPr="00A863DD">
        <w:t>.</w:t>
      </w:r>
    </w:p>
    <w:p w14:paraId="5A9BC5DB" w14:textId="77777777" w:rsidR="00126A36" w:rsidRPr="00A863DD" w:rsidRDefault="00126A36" w:rsidP="0018465C">
      <w:pPr>
        <w:jc w:val="both"/>
      </w:pPr>
      <w:r w:rsidRPr="00A863DD">
        <w:rPr>
          <w:spacing w:val="-1"/>
        </w:rPr>
        <w:t xml:space="preserve">La Fiscalización </w:t>
      </w:r>
      <w:r w:rsidRPr="00A863DD">
        <w:rPr>
          <w:spacing w:val="1"/>
        </w:rPr>
        <w:t>t</w:t>
      </w:r>
      <w:r w:rsidRPr="00A863DD">
        <w:rPr>
          <w:spacing w:val="3"/>
        </w:rPr>
        <w:t>i</w:t>
      </w:r>
      <w:r w:rsidRPr="00A863DD">
        <w:rPr>
          <w:spacing w:val="-1"/>
        </w:rPr>
        <w:t>e</w:t>
      </w:r>
      <w:r w:rsidRPr="00A863DD">
        <w:rPr>
          <w:spacing w:val="1"/>
        </w:rPr>
        <w:t>n</w:t>
      </w:r>
      <w:r w:rsidRPr="00A863DD">
        <w:t>e</w:t>
      </w:r>
      <w:r w:rsidRPr="00A863DD">
        <w:rPr>
          <w:spacing w:val="3"/>
        </w:rPr>
        <w:t xml:space="preserve"> </w:t>
      </w:r>
      <w:r w:rsidRPr="00A863DD">
        <w:rPr>
          <w:spacing w:val="-1"/>
        </w:rPr>
        <w:t>e</w:t>
      </w:r>
      <w:r w:rsidRPr="00A863DD">
        <w:t>l</w:t>
      </w:r>
      <w:r w:rsidRPr="00A863DD">
        <w:rPr>
          <w:spacing w:val="7"/>
        </w:rPr>
        <w:t xml:space="preserve"> </w:t>
      </w:r>
      <w:r w:rsidRPr="00A863DD">
        <w:rPr>
          <w:spacing w:val="1"/>
        </w:rPr>
        <w:t>der</w:t>
      </w:r>
      <w:r w:rsidRPr="00A863DD">
        <w:rPr>
          <w:spacing w:val="-1"/>
        </w:rPr>
        <w:t>e</w:t>
      </w:r>
      <w:r w:rsidRPr="00A863DD">
        <w:t xml:space="preserve">cho </w:t>
      </w:r>
      <w:r w:rsidRPr="00A863DD">
        <w:rPr>
          <w:spacing w:val="1"/>
        </w:rPr>
        <w:t>d</w:t>
      </w:r>
      <w:r w:rsidRPr="00A863DD">
        <w:t>e</w:t>
      </w:r>
      <w:r w:rsidRPr="00A863DD">
        <w:rPr>
          <w:spacing w:val="6"/>
        </w:rPr>
        <w:t xml:space="preserve"> </w:t>
      </w:r>
      <w:r w:rsidRPr="00A863DD">
        <w:rPr>
          <w:spacing w:val="1"/>
        </w:rPr>
        <w:t>t</w:t>
      </w:r>
      <w:r w:rsidRPr="00A863DD">
        <w:rPr>
          <w:spacing w:val="-1"/>
        </w:rPr>
        <w:t>o</w:t>
      </w:r>
      <w:r w:rsidRPr="00A863DD">
        <w:rPr>
          <w:spacing w:val="3"/>
        </w:rPr>
        <w:t>m</w:t>
      </w:r>
      <w:r w:rsidRPr="00A863DD">
        <w:t>ar</w:t>
      </w:r>
      <w:r w:rsidRPr="00A863DD">
        <w:rPr>
          <w:spacing w:val="2"/>
        </w:rPr>
        <w:t xml:space="preserve"> </w:t>
      </w:r>
      <w:r w:rsidRPr="00A863DD">
        <w:t>m</w:t>
      </w:r>
      <w:r w:rsidRPr="00A863DD">
        <w:rPr>
          <w:spacing w:val="2"/>
        </w:rPr>
        <w:t>u</w:t>
      </w:r>
      <w:r w:rsidRPr="00A863DD">
        <w:rPr>
          <w:spacing w:val="-1"/>
        </w:rPr>
        <w:t>e</w:t>
      </w:r>
      <w:r w:rsidRPr="00A863DD">
        <w:t>s</w:t>
      </w:r>
      <w:r w:rsidRPr="00A863DD">
        <w:rPr>
          <w:spacing w:val="2"/>
        </w:rPr>
        <w:t>t</w:t>
      </w:r>
      <w:r w:rsidRPr="00A863DD">
        <w:rPr>
          <w:spacing w:val="-1"/>
        </w:rPr>
        <w:t>r</w:t>
      </w:r>
      <w:r w:rsidRPr="00A863DD">
        <w:rPr>
          <w:spacing w:val="2"/>
        </w:rPr>
        <w:t>a</w:t>
      </w:r>
      <w:r w:rsidRPr="00A863DD">
        <w:t>s</w:t>
      </w:r>
      <w:r w:rsidRPr="00A863DD">
        <w:rPr>
          <w:spacing w:val="-3"/>
        </w:rPr>
        <w:t xml:space="preserve"> </w:t>
      </w:r>
      <w:r w:rsidRPr="00A863DD">
        <w:rPr>
          <w:spacing w:val="3"/>
        </w:rPr>
        <w:t>d</w:t>
      </w:r>
      <w:r w:rsidRPr="00A863DD">
        <w:t>e</w:t>
      </w:r>
      <w:r w:rsidRPr="00A863DD">
        <w:rPr>
          <w:spacing w:val="3"/>
        </w:rPr>
        <w:t xml:space="preserve"> </w:t>
      </w:r>
      <w:r w:rsidRPr="00A863DD">
        <w:rPr>
          <w:spacing w:val="2"/>
        </w:rPr>
        <w:t>a</w:t>
      </w:r>
      <w:r w:rsidRPr="00A863DD">
        <w:t>ce</w:t>
      </w:r>
      <w:r w:rsidRPr="00A863DD">
        <w:rPr>
          <w:spacing w:val="-1"/>
        </w:rPr>
        <w:t>r</w:t>
      </w:r>
      <w:r w:rsidRPr="00A863DD">
        <w:t>o</w:t>
      </w:r>
      <w:r w:rsidRPr="00A863DD">
        <w:rPr>
          <w:spacing w:val="2"/>
        </w:rPr>
        <w:t xml:space="preserve"> </w:t>
      </w:r>
      <w:r w:rsidRPr="00A863DD">
        <w:rPr>
          <w:spacing w:val="1"/>
        </w:rPr>
        <w:t>d</w:t>
      </w:r>
      <w:r w:rsidRPr="00A863DD">
        <w:t>e</w:t>
      </w:r>
      <w:r w:rsidRPr="00A863DD">
        <w:rPr>
          <w:spacing w:val="6"/>
        </w:rPr>
        <w:t xml:space="preserve"> </w:t>
      </w:r>
      <w:r w:rsidRPr="00A863DD">
        <w:rPr>
          <w:spacing w:val="1"/>
        </w:rPr>
        <w:t>r</w:t>
      </w:r>
      <w:r w:rsidRPr="00A863DD">
        <w:rPr>
          <w:spacing w:val="-1"/>
        </w:rPr>
        <w:t>e</w:t>
      </w:r>
      <w:r w:rsidRPr="00A863DD">
        <w:t>f</w:t>
      </w:r>
      <w:r w:rsidRPr="00A863DD">
        <w:rPr>
          <w:spacing w:val="3"/>
        </w:rPr>
        <w:t>u</w:t>
      </w:r>
      <w:r w:rsidRPr="00A863DD">
        <w:rPr>
          <w:spacing w:val="-1"/>
        </w:rPr>
        <w:t>er</w:t>
      </w:r>
      <w:r w:rsidRPr="00A863DD">
        <w:rPr>
          <w:spacing w:val="3"/>
        </w:rPr>
        <w:t>z</w:t>
      </w:r>
      <w:r w:rsidRPr="00A863DD">
        <w:t xml:space="preserve">o </w:t>
      </w:r>
      <w:r w:rsidRPr="00A863DD">
        <w:rPr>
          <w:spacing w:val="1"/>
        </w:rPr>
        <w:t>qu</w:t>
      </w:r>
      <w:r w:rsidRPr="00A863DD">
        <w:t>e vaya</w:t>
      </w:r>
      <w:r w:rsidRPr="00A863DD">
        <w:rPr>
          <w:spacing w:val="-5"/>
        </w:rPr>
        <w:t xml:space="preserve"> </w:t>
      </w:r>
      <w:r w:rsidRPr="00A863DD">
        <w:t>a</w:t>
      </w:r>
      <w:r w:rsidRPr="00A863DD">
        <w:rPr>
          <w:spacing w:val="-1"/>
        </w:rPr>
        <w:t xml:space="preserve"> </w:t>
      </w:r>
      <w:r w:rsidRPr="00A863DD">
        <w:rPr>
          <w:spacing w:val="3"/>
        </w:rPr>
        <w:t>u</w:t>
      </w:r>
      <w:r w:rsidRPr="00A863DD">
        <w:t>sa</w:t>
      </w:r>
      <w:r w:rsidRPr="00A863DD">
        <w:rPr>
          <w:spacing w:val="1"/>
        </w:rPr>
        <w:t>r</w:t>
      </w:r>
      <w:r w:rsidRPr="00A863DD">
        <w:t>se</w:t>
      </w:r>
      <w:r w:rsidRPr="00A863DD">
        <w:rPr>
          <w:spacing w:val="-7"/>
        </w:rPr>
        <w:t xml:space="preserve"> </w:t>
      </w:r>
      <w:r w:rsidRPr="00A863DD">
        <w:t xml:space="preserve">y </w:t>
      </w:r>
      <w:r w:rsidRPr="00A863DD">
        <w:rPr>
          <w:spacing w:val="-1"/>
        </w:rPr>
        <w:t>e</w:t>
      </w:r>
      <w:r w:rsidRPr="00A863DD">
        <w:rPr>
          <w:spacing w:val="1"/>
        </w:rPr>
        <w:t>n</w:t>
      </w:r>
      <w:r w:rsidRPr="00A863DD">
        <w:t>v</w:t>
      </w:r>
      <w:r w:rsidRPr="00A863DD">
        <w:rPr>
          <w:spacing w:val="3"/>
        </w:rPr>
        <w:t>i</w:t>
      </w:r>
      <w:r w:rsidRPr="00A863DD">
        <w:t>a</w:t>
      </w:r>
      <w:r w:rsidRPr="00A863DD">
        <w:rPr>
          <w:spacing w:val="-1"/>
        </w:rPr>
        <w:t>r</w:t>
      </w:r>
      <w:r w:rsidRPr="00A863DD">
        <w:rPr>
          <w:spacing w:val="3"/>
        </w:rPr>
        <w:t>l</w:t>
      </w:r>
      <w:r w:rsidRPr="00A863DD">
        <w:rPr>
          <w:spacing w:val="-2"/>
        </w:rPr>
        <w:t>a</w:t>
      </w:r>
      <w:r w:rsidRPr="00A863DD">
        <w:t>s</w:t>
      </w:r>
      <w:r w:rsidRPr="00A863DD">
        <w:rPr>
          <w:spacing w:val="-10"/>
        </w:rPr>
        <w:t xml:space="preserve"> </w:t>
      </w:r>
      <w:r w:rsidRPr="00A863DD">
        <w:t>al</w:t>
      </w:r>
      <w:r w:rsidRPr="00A863DD">
        <w:rPr>
          <w:spacing w:val="1"/>
        </w:rPr>
        <w:t xml:space="preserve"> </w:t>
      </w:r>
      <w:r w:rsidRPr="00A863DD">
        <w:rPr>
          <w:spacing w:val="2"/>
        </w:rPr>
        <w:t>l</w:t>
      </w:r>
      <w:r w:rsidRPr="00A863DD">
        <w:t>a</w:t>
      </w:r>
      <w:r w:rsidRPr="00A863DD">
        <w:rPr>
          <w:spacing w:val="1"/>
        </w:rPr>
        <w:t>b</w:t>
      </w:r>
      <w:r w:rsidRPr="00A863DD">
        <w:rPr>
          <w:spacing w:val="-1"/>
        </w:rPr>
        <w:t>or</w:t>
      </w:r>
      <w:r w:rsidRPr="00A863DD">
        <w:t>a</w:t>
      </w:r>
      <w:r w:rsidRPr="00A863DD">
        <w:rPr>
          <w:spacing w:val="1"/>
        </w:rPr>
        <w:t>t</w:t>
      </w:r>
      <w:r w:rsidRPr="00A863DD">
        <w:rPr>
          <w:spacing w:val="-1"/>
        </w:rPr>
        <w:t>or</w:t>
      </w:r>
      <w:r w:rsidRPr="00A863DD">
        <w:rPr>
          <w:spacing w:val="3"/>
        </w:rPr>
        <w:t>i</w:t>
      </w:r>
      <w:r w:rsidRPr="00A863DD">
        <w:t>o</w:t>
      </w:r>
      <w:r w:rsidRPr="00A863DD">
        <w:rPr>
          <w:spacing w:val="-12"/>
        </w:rPr>
        <w:t xml:space="preserve"> </w:t>
      </w:r>
      <w:r w:rsidRPr="00A863DD">
        <w:t>para</w:t>
      </w:r>
      <w:r w:rsidRPr="00A863DD">
        <w:rPr>
          <w:spacing w:val="-3"/>
        </w:rPr>
        <w:t xml:space="preserve"> </w:t>
      </w:r>
      <w:r w:rsidRPr="00A863DD">
        <w:rPr>
          <w:spacing w:val="-2"/>
        </w:rPr>
        <w:t>e</w:t>
      </w:r>
      <w:r w:rsidRPr="00A863DD">
        <w:rPr>
          <w:spacing w:val="1"/>
        </w:rPr>
        <w:t>n</w:t>
      </w:r>
      <w:r w:rsidRPr="00A863DD">
        <w:rPr>
          <w:spacing w:val="2"/>
        </w:rPr>
        <w:t>s</w:t>
      </w:r>
      <w:r w:rsidRPr="00A863DD">
        <w:t>aya</w:t>
      </w:r>
      <w:r w:rsidRPr="00A863DD">
        <w:rPr>
          <w:spacing w:val="-1"/>
        </w:rPr>
        <w:t>r</w:t>
      </w:r>
      <w:r w:rsidRPr="00A863DD">
        <w:rPr>
          <w:spacing w:val="3"/>
        </w:rPr>
        <w:t>l</w:t>
      </w:r>
      <w:r w:rsidRPr="00A863DD">
        <w:t>as.</w:t>
      </w:r>
    </w:p>
    <w:p w14:paraId="25024983" w14:textId="77777777" w:rsidR="00126A36" w:rsidRPr="00A863DD" w:rsidRDefault="00126A36" w:rsidP="0018465C">
      <w:pPr>
        <w:jc w:val="both"/>
      </w:pPr>
      <w:r w:rsidRPr="00A863DD">
        <w:t>Se</w:t>
      </w:r>
      <w:r w:rsidRPr="00A863DD">
        <w:rPr>
          <w:spacing w:val="3"/>
        </w:rPr>
        <w:t xml:space="preserve"> </w:t>
      </w:r>
      <w:r w:rsidRPr="00A863DD">
        <w:rPr>
          <w:spacing w:val="1"/>
        </w:rPr>
        <w:t>pe</w:t>
      </w:r>
      <w:r w:rsidRPr="00A863DD">
        <w:rPr>
          <w:spacing w:val="-1"/>
        </w:rPr>
        <w:t>r</w:t>
      </w:r>
      <w:r w:rsidRPr="00A863DD">
        <w:t>m</w:t>
      </w:r>
      <w:r w:rsidRPr="00A863DD">
        <w:rPr>
          <w:spacing w:val="3"/>
        </w:rPr>
        <w:t>i</w:t>
      </w:r>
      <w:r w:rsidRPr="00A863DD">
        <w:rPr>
          <w:spacing w:val="-2"/>
        </w:rPr>
        <w:t>t</w:t>
      </w:r>
      <w:r w:rsidRPr="00A863DD">
        <w:rPr>
          <w:spacing w:val="3"/>
        </w:rPr>
        <w:t>i</w:t>
      </w:r>
      <w:r w:rsidRPr="00A863DD">
        <w:rPr>
          <w:spacing w:val="-1"/>
        </w:rPr>
        <w:t>r</w:t>
      </w:r>
      <w:r w:rsidRPr="00A863DD">
        <w:t>á</w:t>
      </w:r>
      <w:r w:rsidRPr="00A863DD">
        <w:rPr>
          <w:spacing w:val="-2"/>
        </w:rPr>
        <w:t xml:space="preserve"> </w:t>
      </w:r>
      <w:r w:rsidRPr="00A863DD">
        <w:rPr>
          <w:spacing w:val="-1"/>
        </w:rPr>
        <w:t>e</w:t>
      </w:r>
      <w:r w:rsidRPr="00A863DD">
        <w:t>l</w:t>
      </w:r>
      <w:r w:rsidRPr="00A863DD">
        <w:rPr>
          <w:spacing w:val="7"/>
        </w:rPr>
        <w:t xml:space="preserve"> </w:t>
      </w:r>
      <w:r w:rsidRPr="00A863DD">
        <w:rPr>
          <w:spacing w:val="1"/>
        </w:rPr>
        <w:t>u</w:t>
      </w:r>
      <w:r w:rsidRPr="00A863DD">
        <w:t>so</w:t>
      </w:r>
      <w:r w:rsidRPr="00A863DD">
        <w:rPr>
          <w:spacing w:val="1"/>
        </w:rPr>
        <w:t xml:space="preserve"> d</w:t>
      </w:r>
      <w:r w:rsidRPr="00A863DD">
        <w:t>e</w:t>
      </w:r>
      <w:r w:rsidRPr="00A863DD">
        <w:rPr>
          <w:spacing w:val="3"/>
        </w:rPr>
        <w:t xml:space="preserve"> </w:t>
      </w:r>
      <w:r w:rsidRPr="00A863DD">
        <w:t>su</w:t>
      </w:r>
      <w:r w:rsidRPr="00A863DD">
        <w:rPr>
          <w:spacing w:val="-1"/>
        </w:rPr>
        <w:t>e</w:t>
      </w:r>
      <w:r w:rsidRPr="00A863DD">
        <w:rPr>
          <w:spacing w:val="3"/>
        </w:rPr>
        <w:t>l</w:t>
      </w:r>
      <w:r w:rsidRPr="00A863DD">
        <w:rPr>
          <w:spacing w:val="1"/>
        </w:rPr>
        <w:t>d</w:t>
      </w:r>
      <w:r w:rsidRPr="00A863DD">
        <w:t xml:space="preserve">a </w:t>
      </w:r>
      <w:r w:rsidRPr="00A863DD">
        <w:rPr>
          <w:spacing w:val="1"/>
        </w:rPr>
        <w:t>p</w:t>
      </w:r>
      <w:r w:rsidRPr="00A863DD">
        <w:t>a</w:t>
      </w:r>
      <w:r w:rsidRPr="00A863DD">
        <w:rPr>
          <w:spacing w:val="-1"/>
        </w:rPr>
        <w:t>r</w:t>
      </w:r>
      <w:r w:rsidRPr="00A863DD">
        <w:t>a</w:t>
      </w:r>
      <w:r w:rsidRPr="00A863DD">
        <w:rPr>
          <w:spacing w:val="2"/>
        </w:rPr>
        <w:t xml:space="preserve"> </w:t>
      </w:r>
      <w:r w:rsidRPr="00A863DD">
        <w:rPr>
          <w:spacing w:val="-1"/>
        </w:rPr>
        <w:t>e</w:t>
      </w:r>
      <w:r w:rsidRPr="00A863DD">
        <w:t>l</w:t>
      </w:r>
      <w:r w:rsidRPr="00A863DD">
        <w:rPr>
          <w:spacing w:val="7"/>
        </w:rPr>
        <w:t xml:space="preserve"> </w:t>
      </w:r>
      <w:r w:rsidRPr="00A863DD">
        <w:t>c</w:t>
      </w:r>
      <w:r w:rsidRPr="00A863DD">
        <w:rPr>
          <w:spacing w:val="-2"/>
        </w:rPr>
        <w:t>o</w:t>
      </w:r>
      <w:r w:rsidRPr="00A863DD">
        <w:rPr>
          <w:spacing w:val="-1"/>
        </w:rPr>
        <w:t>r</w:t>
      </w:r>
      <w:r w:rsidRPr="00A863DD">
        <w:rPr>
          <w:spacing w:val="1"/>
        </w:rPr>
        <w:t>t</w:t>
      </w:r>
      <w:r w:rsidRPr="00A863DD">
        <w:t>e cu</w:t>
      </w:r>
      <w:r w:rsidRPr="00A863DD">
        <w:rPr>
          <w:spacing w:val="3"/>
        </w:rPr>
        <w:t>a</w:t>
      </w:r>
      <w:r w:rsidRPr="00A863DD">
        <w:rPr>
          <w:spacing w:val="1"/>
        </w:rPr>
        <w:t>nd</w:t>
      </w:r>
      <w:r w:rsidRPr="00A863DD">
        <w:t>o</w:t>
      </w:r>
      <w:r w:rsidRPr="00A863DD">
        <w:rPr>
          <w:spacing w:val="-1"/>
        </w:rPr>
        <w:t xml:space="preserve"> </w:t>
      </w:r>
      <w:r w:rsidRPr="00A863DD">
        <w:t>así</w:t>
      </w:r>
      <w:r w:rsidRPr="00A863DD">
        <w:rPr>
          <w:spacing w:val="3"/>
        </w:rPr>
        <w:t xml:space="preserve"> l</w:t>
      </w:r>
      <w:r w:rsidRPr="00A863DD">
        <w:t>o</w:t>
      </w:r>
      <w:r w:rsidRPr="00A863DD">
        <w:rPr>
          <w:spacing w:val="4"/>
        </w:rPr>
        <w:t xml:space="preserve"> </w:t>
      </w:r>
      <w:r w:rsidRPr="00A863DD">
        <w:rPr>
          <w:spacing w:val="1"/>
        </w:rPr>
        <w:t>d</w:t>
      </w:r>
      <w:r w:rsidRPr="00A863DD">
        <w:rPr>
          <w:spacing w:val="-1"/>
        </w:rPr>
        <w:t>e</w:t>
      </w:r>
      <w:r w:rsidRPr="00A863DD">
        <w:rPr>
          <w:spacing w:val="1"/>
        </w:rPr>
        <w:t>t</w:t>
      </w:r>
      <w:r w:rsidRPr="00A863DD">
        <w:rPr>
          <w:spacing w:val="-1"/>
        </w:rPr>
        <w:t>er</w:t>
      </w:r>
      <w:r w:rsidRPr="00A863DD">
        <w:t>m</w:t>
      </w:r>
      <w:r w:rsidRPr="00A863DD">
        <w:rPr>
          <w:spacing w:val="3"/>
        </w:rPr>
        <w:t>i</w:t>
      </w:r>
      <w:r w:rsidRPr="00A863DD">
        <w:rPr>
          <w:spacing w:val="1"/>
        </w:rPr>
        <w:t>n</w:t>
      </w:r>
      <w:r w:rsidRPr="00A863DD">
        <w:t>e</w:t>
      </w:r>
      <w:r w:rsidRPr="00A863DD">
        <w:rPr>
          <w:spacing w:val="-5"/>
        </w:rPr>
        <w:t xml:space="preserve"> </w:t>
      </w:r>
      <w:r w:rsidRPr="00A863DD">
        <w:rPr>
          <w:spacing w:val="-1"/>
        </w:rPr>
        <w:t>e</w:t>
      </w:r>
      <w:r w:rsidRPr="00A863DD">
        <w:t>l</w:t>
      </w:r>
      <w:r w:rsidRPr="00A863DD">
        <w:rPr>
          <w:spacing w:val="7"/>
        </w:rPr>
        <w:t xml:space="preserve"> </w:t>
      </w:r>
      <w:r w:rsidRPr="00A863DD">
        <w:t>Contratista</w:t>
      </w:r>
      <w:r w:rsidRPr="00A863DD">
        <w:rPr>
          <w:spacing w:val="-5"/>
        </w:rPr>
        <w:t xml:space="preserve"> </w:t>
      </w:r>
      <w:r w:rsidRPr="00A863DD">
        <w:t>y</w:t>
      </w:r>
      <w:r w:rsidRPr="00A863DD">
        <w:rPr>
          <w:spacing w:val="5"/>
        </w:rPr>
        <w:t xml:space="preserve"> </w:t>
      </w:r>
      <w:r w:rsidRPr="00A863DD">
        <w:rPr>
          <w:spacing w:val="2"/>
        </w:rPr>
        <w:t>s</w:t>
      </w:r>
      <w:r w:rsidRPr="00A863DD">
        <w:t>e</w:t>
      </w:r>
      <w:r w:rsidRPr="00A863DD">
        <w:rPr>
          <w:spacing w:val="3"/>
        </w:rPr>
        <w:t xml:space="preserve"> </w:t>
      </w:r>
      <w:r w:rsidRPr="00A863DD">
        <w:rPr>
          <w:spacing w:val="1"/>
        </w:rPr>
        <w:t>r</w:t>
      </w:r>
      <w:r w:rsidRPr="00A863DD">
        <w:rPr>
          <w:spacing w:val="-1"/>
        </w:rPr>
        <w:t>e</w:t>
      </w:r>
      <w:r w:rsidRPr="00A863DD">
        <w:rPr>
          <w:spacing w:val="1"/>
        </w:rPr>
        <w:t>g</w:t>
      </w:r>
      <w:r w:rsidRPr="00A863DD">
        <w:rPr>
          <w:spacing w:val="3"/>
        </w:rPr>
        <w:t>i</w:t>
      </w:r>
      <w:r w:rsidRPr="00A863DD">
        <w:rPr>
          <w:spacing w:val="-1"/>
        </w:rPr>
        <w:t>r</w:t>
      </w:r>
      <w:r w:rsidRPr="00A863DD">
        <w:t>á</w:t>
      </w:r>
      <w:r w:rsidRPr="00A863DD">
        <w:rPr>
          <w:spacing w:val="1"/>
        </w:rPr>
        <w:t xml:space="preserve"> </w:t>
      </w:r>
      <w:r w:rsidRPr="00A863DD">
        <w:t>a</w:t>
      </w:r>
      <w:r w:rsidRPr="00A863DD">
        <w:rPr>
          <w:spacing w:val="6"/>
        </w:rPr>
        <w:t xml:space="preserve"> </w:t>
      </w:r>
      <w:r w:rsidRPr="00A863DD">
        <w:rPr>
          <w:spacing w:val="3"/>
        </w:rPr>
        <w:t>l</w:t>
      </w:r>
      <w:r w:rsidRPr="00A863DD">
        <w:t xml:space="preserve">o </w:t>
      </w:r>
      <w:r w:rsidRPr="00A863DD">
        <w:rPr>
          <w:spacing w:val="-1"/>
        </w:rPr>
        <w:t>e</w:t>
      </w:r>
      <w:r w:rsidRPr="00A863DD">
        <w:t>sta</w:t>
      </w:r>
      <w:r w:rsidRPr="00A863DD">
        <w:rPr>
          <w:spacing w:val="1"/>
        </w:rPr>
        <w:t>b</w:t>
      </w:r>
      <w:r w:rsidRPr="00A863DD">
        <w:rPr>
          <w:spacing w:val="3"/>
        </w:rPr>
        <w:t>l</w:t>
      </w:r>
      <w:r w:rsidRPr="00A863DD">
        <w:rPr>
          <w:spacing w:val="-1"/>
        </w:rPr>
        <w:t>e</w:t>
      </w:r>
      <w:r w:rsidRPr="00A863DD">
        <w:t>c</w:t>
      </w:r>
      <w:r w:rsidRPr="00A863DD">
        <w:rPr>
          <w:spacing w:val="2"/>
        </w:rPr>
        <w:t>i</w:t>
      </w:r>
      <w:r w:rsidRPr="00A863DD">
        <w:rPr>
          <w:spacing w:val="1"/>
        </w:rPr>
        <w:t>d</w:t>
      </w:r>
      <w:r w:rsidRPr="00A863DD">
        <w:t>o</w:t>
      </w:r>
      <w:r w:rsidRPr="00A863DD">
        <w:rPr>
          <w:spacing w:val="-12"/>
        </w:rPr>
        <w:t xml:space="preserve"> </w:t>
      </w:r>
      <w:r w:rsidRPr="00A863DD">
        <w:rPr>
          <w:spacing w:val="-2"/>
        </w:rPr>
        <w:t>e</w:t>
      </w:r>
      <w:r w:rsidRPr="00A863DD">
        <w:t>n</w:t>
      </w:r>
      <w:r w:rsidRPr="00A863DD">
        <w:rPr>
          <w:spacing w:val="-1"/>
        </w:rPr>
        <w:t xml:space="preserve"> </w:t>
      </w:r>
      <w:r w:rsidRPr="00A863DD">
        <w:rPr>
          <w:spacing w:val="2"/>
        </w:rPr>
        <w:t>l</w:t>
      </w:r>
      <w:r w:rsidRPr="00A863DD">
        <w:t>a</w:t>
      </w:r>
      <w:r w:rsidRPr="00A863DD">
        <w:rPr>
          <w:spacing w:val="-2"/>
        </w:rPr>
        <w:t xml:space="preserve"> </w:t>
      </w:r>
      <w:r w:rsidRPr="00A863DD">
        <w:rPr>
          <w:spacing w:val="-1"/>
        </w:rPr>
        <w:t>s</w:t>
      </w:r>
      <w:r w:rsidRPr="00A863DD">
        <w:rPr>
          <w:spacing w:val="1"/>
        </w:rPr>
        <w:t>e</w:t>
      </w:r>
      <w:r w:rsidRPr="00A863DD">
        <w:t>c</w:t>
      </w:r>
      <w:r w:rsidRPr="00A863DD">
        <w:rPr>
          <w:spacing w:val="-1"/>
        </w:rPr>
        <w:t>c</w:t>
      </w:r>
      <w:r w:rsidRPr="00A863DD">
        <w:rPr>
          <w:spacing w:val="3"/>
        </w:rPr>
        <w:t>i</w:t>
      </w:r>
      <w:r w:rsidRPr="00A863DD">
        <w:rPr>
          <w:spacing w:val="1"/>
        </w:rPr>
        <w:t>ó</w:t>
      </w:r>
      <w:r w:rsidRPr="00A863DD">
        <w:t>n</w:t>
      </w:r>
      <w:r w:rsidRPr="00A863DD">
        <w:rPr>
          <w:spacing w:val="-6"/>
        </w:rPr>
        <w:t xml:space="preserve"> </w:t>
      </w:r>
      <w:r w:rsidRPr="00A863DD">
        <w:t>3.5.2</w:t>
      </w:r>
      <w:r w:rsidRPr="00A863DD">
        <w:rPr>
          <w:spacing w:val="-5"/>
        </w:rPr>
        <w:t xml:space="preserve"> </w:t>
      </w:r>
      <w:r w:rsidRPr="00A863DD">
        <w:t>d</w:t>
      </w:r>
      <w:r w:rsidRPr="00A863DD">
        <w:rPr>
          <w:spacing w:val="-1"/>
        </w:rPr>
        <w:t>e</w:t>
      </w:r>
      <w:r w:rsidRPr="00A863DD">
        <w:t>l C</w:t>
      </w:r>
      <w:r w:rsidRPr="00A863DD">
        <w:rPr>
          <w:spacing w:val="2"/>
        </w:rPr>
        <w:t>ó</w:t>
      </w:r>
      <w:r w:rsidRPr="00A863DD">
        <w:rPr>
          <w:spacing w:val="1"/>
        </w:rPr>
        <w:t>d</w:t>
      </w:r>
      <w:r w:rsidRPr="00A863DD">
        <w:rPr>
          <w:spacing w:val="3"/>
        </w:rPr>
        <w:t>i</w:t>
      </w:r>
      <w:r w:rsidRPr="00A863DD">
        <w:rPr>
          <w:spacing w:val="1"/>
        </w:rPr>
        <w:t>g</w:t>
      </w:r>
      <w:r w:rsidRPr="00A863DD">
        <w:t>o</w:t>
      </w:r>
      <w:r w:rsidRPr="00A863DD">
        <w:rPr>
          <w:spacing w:val="-7"/>
        </w:rPr>
        <w:t xml:space="preserve"> </w:t>
      </w:r>
      <w:r w:rsidRPr="00A863DD">
        <w:rPr>
          <w:spacing w:val="-1"/>
        </w:rPr>
        <w:t>E</w:t>
      </w:r>
      <w:r w:rsidRPr="00A863DD">
        <w:t>cu</w:t>
      </w:r>
      <w:r w:rsidRPr="00A863DD">
        <w:rPr>
          <w:spacing w:val="3"/>
        </w:rPr>
        <w:t>a</w:t>
      </w:r>
      <w:r w:rsidRPr="00A863DD">
        <w:rPr>
          <w:spacing w:val="1"/>
        </w:rPr>
        <w:t>t</w:t>
      </w:r>
      <w:r w:rsidRPr="00A863DD">
        <w:rPr>
          <w:spacing w:val="-1"/>
        </w:rPr>
        <w:t>or</w:t>
      </w:r>
      <w:r w:rsidRPr="00A863DD">
        <w:rPr>
          <w:spacing w:val="3"/>
        </w:rPr>
        <w:t>i</w:t>
      </w:r>
      <w:r w:rsidRPr="00A863DD">
        <w:t>a</w:t>
      </w:r>
      <w:r w:rsidRPr="00A863DD">
        <w:rPr>
          <w:spacing w:val="1"/>
        </w:rPr>
        <w:t>n</w:t>
      </w:r>
      <w:r w:rsidRPr="00A863DD">
        <w:t>o</w:t>
      </w:r>
      <w:r w:rsidRPr="00A863DD">
        <w:rPr>
          <w:spacing w:val="-13"/>
        </w:rPr>
        <w:t xml:space="preserve"> </w:t>
      </w:r>
      <w:r w:rsidRPr="00A863DD">
        <w:t>de</w:t>
      </w:r>
      <w:r w:rsidRPr="00A863DD">
        <w:rPr>
          <w:spacing w:val="-3"/>
        </w:rPr>
        <w:t xml:space="preserve"> </w:t>
      </w:r>
      <w:r w:rsidRPr="00A863DD">
        <w:rPr>
          <w:spacing w:val="2"/>
        </w:rPr>
        <w:t>l</w:t>
      </w:r>
      <w:r w:rsidRPr="00A863DD">
        <w:t>a</w:t>
      </w:r>
      <w:r w:rsidRPr="00A863DD">
        <w:rPr>
          <w:spacing w:val="-2"/>
        </w:rPr>
        <w:t xml:space="preserve"> </w:t>
      </w:r>
      <w:r w:rsidRPr="00A863DD">
        <w:t>C</w:t>
      </w:r>
      <w:r w:rsidRPr="00A863DD">
        <w:rPr>
          <w:spacing w:val="-1"/>
        </w:rPr>
        <w:t>o</w:t>
      </w:r>
      <w:r w:rsidRPr="00A863DD">
        <w:rPr>
          <w:spacing w:val="3"/>
        </w:rPr>
        <w:t>n</w:t>
      </w:r>
      <w:r w:rsidRPr="00A863DD">
        <w:t>st</w:t>
      </w:r>
      <w:r w:rsidRPr="00A863DD">
        <w:rPr>
          <w:spacing w:val="-1"/>
        </w:rPr>
        <w:t>r</w:t>
      </w:r>
      <w:r w:rsidRPr="00A863DD">
        <w:rPr>
          <w:spacing w:val="1"/>
        </w:rPr>
        <w:t>u</w:t>
      </w:r>
      <w:r w:rsidRPr="00A863DD">
        <w:rPr>
          <w:spacing w:val="2"/>
        </w:rPr>
        <w:t>c</w:t>
      </w:r>
      <w:r w:rsidRPr="00A863DD">
        <w:t>ci</w:t>
      </w:r>
      <w:r w:rsidRPr="00A863DD">
        <w:rPr>
          <w:spacing w:val="-1"/>
        </w:rPr>
        <w:t>ó</w:t>
      </w:r>
      <w:r w:rsidRPr="00A863DD">
        <w:rPr>
          <w:spacing w:val="1"/>
        </w:rPr>
        <w:t>n</w:t>
      </w:r>
      <w:r w:rsidRPr="00A863DD">
        <w:t>.</w:t>
      </w:r>
    </w:p>
    <w:p w14:paraId="63CAF018" w14:textId="77777777" w:rsidR="00126A36" w:rsidRPr="00A863DD" w:rsidRDefault="00126A36" w:rsidP="0018465C">
      <w:pPr>
        <w:jc w:val="both"/>
      </w:pPr>
      <w:r w:rsidRPr="00A863DD">
        <w:t>Las</w:t>
      </w:r>
      <w:r w:rsidRPr="00A863DD">
        <w:rPr>
          <w:spacing w:val="36"/>
        </w:rPr>
        <w:t xml:space="preserve"> </w:t>
      </w:r>
      <w:r w:rsidRPr="00A863DD">
        <w:t>va</w:t>
      </w:r>
      <w:r w:rsidRPr="00A863DD">
        <w:rPr>
          <w:spacing w:val="-1"/>
        </w:rPr>
        <w:t>r</w:t>
      </w:r>
      <w:r w:rsidRPr="00A863DD">
        <w:rPr>
          <w:spacing w:val="3"/>
        </w:rPr>
        <w:t>i</w:t>
      </w:r>
      <w:r w:rsidRPr="00A863DD">
        <w:t>l</w:t>
      </w:r>
      <w:r w:rsidRPr="00A863DD">
        <w:rPr>
          <w:spacing w:val="3"/>
        </w:rPr>
        <w:t>l</w:t>
      </w:r>
      <w:r w:rsidRPr="00A863DD">
        <w:t>as</w:t>
      </w:r>
      <w:r w:rsidRPr="00A863DD">
        <w:rPr>
          <w:spacing w:val="30"/>
        </w:rPr>
        <w:t xml:space="preserve"> </w:t>
      </w:r>
      <w:r w:rsidRPr="00A863DD">
        <w:rPr>
          <w:spacing w:val="1"/>
        </w:rPr>
        <w:t>d</w:t>
      </w:r>
      <w:r w:rsidRPr="00A863DD">
        <w:rPr>
          <w:spacing w:val="-1"/>
        </w:rPr>
        <w:t>e</w:t>
      </w:r>
      <w:r w:rsidRPr="00A863DD">
        <w:rPr>
          <w:spacing w:val="1"/>
        </w:rPr>
        <w:t>b</w:t>
      </w:r>
      <w:r w:rsidRPr="00A863DD">
        <w:rPr>
          <w:spacing w:val="-1"/>
        </w:rPr>
        <w:t>e</w:t>
      </w:r>
      <w:r w:rsidRPr="00A863DD">
        <w:t>n</w:t>
      </w:r>
      <w:r w:rsidRPr="00A863DD">
        <w:rPr>
          <w:spacing w:val="32"/>
        </w:rPr>
        <w:t xml:space="preserve"> </w:t>
      </w:r>
      <w:r w:rsidRPr="00A863DD">
        <w:rPr>
          <w:spacing w:val="-1"/>
        </w:rPr>
        <w:t>e</w:t>
      </w:r>
      <w:r w:rsidRPr="00A863DD">
        <w:rPr>
          <w:spacing w:val="3"/>
        </w:rPr>
        <w:t>n</w:t>
      </w:r>
      <w:r w:rsidRPr="00A863DD">
        <w:rPr>
          <w:spacing w:val="2"/>
        </w:rPr>
        <w:t>c</w:t>
      </w:r>
      <w:r w:rsidRPr="00A863DD">
        <w:rPr>
          <w:spacing w:val="-1"/>
        </w:rPr>
        <w:t>o</w:t>
      </w:r>
      <w:r w:rsidRPr="00A863DD">
        <w:rPr>
          <w:spacing w:val="1"/>
        </w:rPr>
        <w:t>nt</w:t>
      </w:r>
      <w:r w:rsidRPr="00A863DD">
        <w:rPr>
          <w:spacing w:val="-1"/>
        </w:rPr>
        <w:t>r</w:t>
      </w:r>
      <w:r w:rsidRPr="00A863DD">
        <w:t>a</w:t>
      </w:r>
      <w:r w:rsidRPr="00A863DD">
        <w:rPr>
          <w:spacing w:val="2"/>
        </w:rPr>
        <w:t>r</w:t>
      </w:r>
      <w:r w:rsidRPr="00A863DD">
        <w:t>se</w:t>
      </w:r>
      <w:r w:rsidRPr="00A863DD">
        <w:rPr>
          <w:spacing w:val="26"/>
        </w:rPr>
        <w:t xml:space="preserve"> </w:t>
      </w:r>
      <w:r w:rsidRPr="00A863DD">
        <w:rPr>
          <w:spacing w:val="3"/>
        </w:rPr>
        <w:t>l</w:t>
      </w:r>
      <w:r w:rsidRPr="00A863DD">
        <w:t>i</w:t>
      </w:r>
      <w:r w:rsidRPr="00A863DD">
        <w:rPr>
          <w:spacing w:val="1"/>
        </w:rPr>
        <w:t>b</w:t>
      </w:r>
      <w:r w:rsidRPr="00A863DD">
        <w:rPr>
          <w:spacing w:val="-1"/>
        </w:rPr>
        <w:t>re</w:t>
      </w:r>
      <w:r w:rsidRPr="00A863DD">
        <w:t>s</w:t>
      </w:r>
      <w:r w:rsidRPr="00A863DD">
        <w:rPr>
          <w:spacing w:val="32"/>
        </w:rPr>
        <w:t xml:space="preserve"> </w:t>
      </w:r>
      <w:r w:rsidRPr="00A863DD">
        <w:rPr>
          <w:spacing w:val="3"/>
        </w:rPr>
        <w:t>d</w:t>
      </w:r>
      <w:r w:rsidRPr="00A863DD">
        <w:t>e</w:t>
      </w:r>
      <w:r w:rsidRPr="00A863DD">
        <w:rPr>
          <w:spacing w:val="34"/>
        </w:rPr>
        <w:t xml:space="preserve"> </w:t>
      </w:r>
      <w:r w:rsidRPr="00A863DD">
        <w:rPr>
          <w:spacing w:val="1"/>
        </w:rPr>
        <w:t>p</w:t>
      </w:r>
      <w:r w:rsidRPr="00A863DD">
        <w:rPr>
          <w:spacing w:val="3"/>
        </w:rPr>
        <w:t>i</w:t>
      </w:r>
      <w:r w:rsidRPr="00A863DD">
        <w:rPr>
          <w:spacing w:val="1"/>
        </w:rPr>
        <w:t>ntu</w:t>
      </w:r>
      <w:r w:rsidRPr="00A863DD">
        <w:rPr>
          <w:spacing w:val="-1"/>
        </w:rPr>
        <w:t>r</w:t>
      </w:r>
      <w:r w:rsidRPr="00A863DD">
        <w:t>a,</w:t>
      </w:r>
      <w:r w:rsidRPr="00A863DD">
        <w:rPr>
          <w:spacing w:val="29"/>
        </w:rPr>
        <w:t xml:space="preserve"> </w:t>
      </w:r>
      <w:r w:rsidRPr="00A863DD">
        <w:rPr>
          <w:spacing w:val="3"/>
        </w:rPr>
        <w:t>g</w:t>
      </w:r>
      <w:r w:rsidRPr="00A863DD">
        <w:rPr>
          <w:spacing w:val="-1"/>
        </w:rPr>
        <w:t>r</w:t>
      </w:r>
      <w:r w:rsidRPr="00A863DD">
        <w:t>asas</w:t>
      </w:r>
      <w:r w:rsidRPr="00A863DD">
        <w:rPr>
          <w:spacing w:val="33"/>
        </w:rPr>
        <w:t xml:space="preserve"> </w:t>
      </w:r>
      <w:r w:rsidRPr="00A863DD">
        <w:t>y</w:t>
      </w:r>
      <w:r w:rsidRPr="00A863DD">
        <w:rPr>
          <w:spacing w:val="38"/>
        </w:rPr>
        <w:t xml:space="preserve"> </w:t>
      </w:r>
      <w:r w:rsidRPr="00A863DD">
        <w:rPr>
          <w:spacing w:val="-1"/>
        </w:rPr>
        <w:t>o</w:t>
      </w:r>
      <w:r w:rsidRPr="00A863DD">
        <w:rPr>
          <w:spacing w:val="1"/>
        </w:rPr>
        <w:t>tro</w:t>
      </w:r>
      <w:r w:rsidRPr="00A863DD">
        <w:t>s</w:t>
      </w:r>
      <w:r w:rsidRPr="00A863DD">
        <w:rPr>
          <w:spacing w:val="34"/>
        </w:rPr>
        <w:t xml:space="preserve"> </w:t>
      </w:r>
      <w:r w:rsidRPr="00A863DD">
        <w:rPr>
          <w:spacing w:val="-1"/>
        </w:rPr>
        <w:t>e</w:t>
      </w:r>
      <w:r w:rsidRPr="00A863DD">
        <w:rPr>
          <w:spacing w:val="3"/>
        </w:rPr>
        <w:t>l</w:t>
      </w:r>
      <w:r w:rsidRPr="00A863DD">
        <w:rPr>
          <w:spacing w:val="-1"/>
        </w:rPr>
        <w:t>e</w:t>
      </w:r>
      <w:r w:rsidRPr="00A863DD">
        <w:t>men</w:t>
      </w:r>
      <w:r w:rsidRPr="00A863DD">
        <w:rPr>
          <w:spacing w:val="1"/>
        </w:rPr>
        <w:t>t</w:t>
      </w:r>
      <w:r w:rsidRPr="00A863DD">
        <w:rPr>
          <w:spacing w:val="-1"/>
        </w:rPr>
        <w:t>o</w:t>
      </w:r>
      <w:r w:rsidRPr="00A863DD">
        <w:t>s</w:t>
      </w:r>
      <w:r w:rsidRPr="00A863DD">
        <w:rPr>
          <w:spacing w:val="29"/>
        </w:rPr>
        <w:t xml:space="preserve"> </w:t>
      </w:r>
      <w:r w:rsidRPr="00A863DD">
        <w:rPr>
          <w:spacing w:val="1"/>
        </w:rPr>
        <w:t>qu</w:t>
      </w:r>
      <w:r w:rsidRPr="00A863DD">
        <w:t>e</w:t>
      </w:r>
      <w:r w:rsidRPr="00A863DD">
        <w:rPr>
          <w:spacing w:val="33"/>
        </w:rPr>
        <w:t xml:space="preserve"> </w:t>
      </w:r>
      <w:r w:rsidRPr="00A863DD">
        <w:rPr>
          <w:spacing w:val="3"/>
        </w:rPr>
        <w:t>p</w:t>
      </w:r>
      <w:r w:rsidRPr="00A863DD">
        <w:rPr>
          <w:spacing w:val="-1"/>
        </w:rPr>
        <w:t>er</w:t>
      </w:r>
      <w:r w:rsidRPr="00A863DD">
        <w:rPr>
          <w:spacing w:val="1"/>
        </w:rPr>
        <w:t>jud</w:t>
      </w:r>
      <w:r w:rsidRPr="00A863DD">
        <w:rPr>
          <w:spacing w:val="3"/>
        </w:rPr>
        <w:t>i</w:t>
      </w:r>
      <w:r w:rsidRPr="00A863DD">
        <w:rPr>
          <w:spacing w:val="1"/>
        </w:rPr>
        <w:t>qu</w:t>
      </w:r>
      <w:r w:rsidRPr="00A863DD">
        <w:rPr>
          <w:spacing w:val="-1"/>
        </w:rPr>
        <w:t>e</w:t>
      </w:r>
      <w:r w:rsidRPr="00A863DD">
        <w:t>n</w:t>
      </w:r>
      <w:r w:rsidRPr="00A863DD">
        <w:rPr>
          <w:spacing w:val="26"/>
        </w:rPr>
        <w:t xml:space="preserve"> </w:t>
      </w:r>
      <w:r w:rsidRPr="00A863DD">
        <w:t>la a</w:t>
      </w:r>
      <w:r w:rsidRPr="00A863DD">
        <w:rPr>
          <w:spacing w:val="1"/>
        </w:rPr>
        <w:t>dh</w:t>
      </w:r>
      <w:r w:rsidRPr="00A863DD">
        <w:rPr>
          <w:spacing w:val="-1"/>
        </w:rPr>
        <w:t>e</w:t>
      </w:r>
      <w:r w:rsidRPr="00A863DD">
        <w:rPr>
          <w:spacing w:val="1"/>
        </w:rPr>
        <w:t>r</w:t>
      </w:r>
      <w:r w:rsidRPr="00A863DD">
        <w:rPr>
          <w:spacing w:val="-1"/>
        </w:rPr>
        <w:t>e</w:t>
      </w:r>
      <w:r w:rsidRPr="00A863DD">
        <w:rPr>
          <w:spacing w:val="1"/>
        </w:rPr>
        <w:t>n</w:t>
      </w:r>
      <w:r w:rsidRPr="00A863DD">
        <w:t>c</w:t>
      </w:r>
      <w:r w:rsidRPr="00A863DD">
        <w:rPr>
          <w:spacing w:val="2"/>
        </w:rPr>
        <w:t>i</w:t>
      </w:r>
      <w:r w:rsidRPr="00A863DD">
        <w:t>a c</w:t>
      </w:r>
      <w:r w:rsidRPr="00A863DD">
        <w:rPr>
          <w:spacing w:val="-2"/>
        </w:rPr>
        <w:t>o</w:t>
      </w:r>
      <w:r w:rsidRPr="00A863DD">
        <w:t>n</w:t>
      </w:r>
      <w:r w:rsidRPr="00A863DD">
        <w:rPr>
          <w:spacing w:val="7"/>
        </w:rPr>
        <w:t xml:space="preserve"> </w:t>
      </w:r>
      <w:r w:rsidRPr="00A863DD">
        <w:rPr>
          <w:spacing w:val="-1"/>
        </w:rPr>
        <w:t>e</w:t>
      </w:r>
      <w:r w:rsidRPr="00A863DD">
        <w:t>l</w:t>
      </w:r>
      <w:r w:rsidRPr="00A863DD">
        <w:rPr>
          <w:spacing w:val="11"/>
        </w:rPr>
        <w:t xml:space="preserve"> </w:t>
      </w:r>
      <w:r w:rsidRPr="00A863DD">
        <w:rPr>
          <w:spacing w:val="1"/>
        </w:rPr>
        <w:t>h</w:t>
      </w:r>
      <w:r w:rsidRPr="00A863DD">
        <w:rPr>
          <w:spacing w:val="-1"/>
        </w:rPr>
        <w:t>or</w:t>
      </w:r>
      <w:r w:rsidRPr="00A863DD">
        <w:t>m</w:t>
      </w:r>
      <w:r w:rsidRPr="00A863DD">
        <w:rPr>
          <w:spacing w:val="3"/>
        </w:rPr>
        <w:t>i</w:t>
      </w:r>
      <w:r w:rsidRPr="00A863DD">
        <w:rPr>
          <w:spacing w:val="1"/>
        </w:rPr>
        <w:t>g</w:t>
      </w:r>
      <w:r w:rsidRPr="00A863DD">
        <w:rPr>
          <w:spacing w:val="-1"/>
        </w:rPr>
        <w:t>ó</w:t>
      </w:r>
      <w:r w:rsidRPr="00A863DD">
        <w:t>n</w:t>
      </w:r>
      <w:r w:rsidRPr="00A863DD">
        <w:rPr>
          <w:spacing w:val="1"/>
        </w:rPr>
        <w:t xml:space="preserve"> </w:t>
      </w:r>
      <w:r w:rsidRPr="00A863DD">
        <w:t>a</w:t>
      </w:r>
      <w:r w:rsidRPr="00A863DD">
        <w:rPr>
          <w:spacing w:val="10"/>
        </w:rPr>
        <w:t xml:space="preserve"> </w:t>
      </w:r>
      <w:r w:rsidRPr="00A863DD">
        <w:t>fu</w:t>
      </w:r>
      <w:r w:rsidRPr="00A863DD">
        <w:rPr>
          <w:spacing w:val="2"/>
        </w:rPr>
        <w:t>n</w:t>
      </w:r>
      <w:r w:rsidRPr="00A863DD">
        <w:rPr>
          <w:spacing w:val="-2"/>
        </w:rPr>
        <w:t>d</w:t>
      </w:r>
      <w:r w:rsidRPr="00A863DD">
        <w:rPr>
          <w:spacing w:val="3"/>
        </w:rPr>
        <w:t>i</w:t>
      </w:r>
      <w:r w:rsidRPr="00A863DD">
        <w:rPr>
          <w:spacing w:val="-1"/>
        </w:rPr>
        <w:t>r</w:t>
      </w:r>
      <w:r w:rsidRPr="00A863DD">
        <w:t>. L</w:t>
      </w:r>
      <w:r w:rsidRPr="00A863DD">
        <w:rPr>
          <w:spacing w:val="-1"/>
        </w:rPr>
        <w:t>o</w:t>
      </w:r>
      <w:r w:rsidRPr="00A863DD">
        <w:t>s</w:t>
      </w:r>
      <w:r w:rsidRPr="00A863DD">
        <w:rPr>
          <w:spacing w:val="9"/>
        </w:rPr>
        <w:t xml:space="preserve"> </w:t>
      </w:r>
      <w:r w:rsidRPr="00A863DD">
        <w:t>c</w:t>
      </w:r>
      <w:r w:rsidRPr="00A863DD">
        <w:rPr>
          <w:spacing w:val="1"/>
        </w:rPr>
        <w:t>o</w:t>
      </w:r>
      <w:r w:rsidRPr="00A863DD">
        <w:rPr>
          <w:spacing w:val="-1"/>
        </w:rPr>
        <w:t>r</w:t>
      </w:r>
      <w:r w:rsidRPr="00A863DD">
        <w:rPr>
          <w:spacing w:val="3"/>
        </w:rPr>
        <w:t>t</w:t>
      </w:r>
      <w:r w:rsidRPr="00A863DD">
        <w:rPr>
          <w:spacing w:val="-1"/>
        </w:rPr>
        <w:t>e</w:t>
      </w:r>
      <w:r w:rsidRPr="00A863DD">
        <w:t>s</w:t>
      </w:r>
      <w:r w:rsidRPr="00A863DD">
        <w:rPr>
          <w:spacing w:val="4"/>
        </w:rPr>
        <w:t xml:space="preserve"> </w:t>
      </w:r>
      <w:r w:rsidRPr="00A863DD">
        <w:t>y</w:t>
      </w:r>
      <w:r w:rsidRPr="00A863DD">
        <w:rPr>
          <w:spacing w:val="9"/>
        </w:rPr>
        <w:t xml:space="preserve"> </w:t>
      </w:r>
      <w:r w:rsidRPr="00A863DD">
        <w:rPr>
          <w:spacing w:val="3"/>
        </w:rPr>
        <w:t>d</w:t>
      </w:r>
      <w:r w:rsidRPr="00A863DD">
        <w:rPr>
          <w:spacing w:val="-1"/>
        </w:rPr>
        <w:t>o</w:t>
      </w:r>
      <w:r w:rsidRPr="00A863DD">
        <w:rPr>
          <w:spacing w:val="1"/>
        </w:rPr>
        <w:t>b</w:t>
      </w:r>
      <w:r w:rsidRPr="00A863DD">
        <w:rPr>
          <w:spacing w:val="3"/>
        </w:rPr>
        <w:t>l</w:t>
      </w:r>
      <w:r w:rsidRPr="00A863DD">
        <w:t>a</w:t>
      </w:r>
      <w:r w:rsidRPr="00A863DD">
        <w:rPr>
          <w:spacing w:val="1"/>
        </w:rPr>
        <w:t>d</w:t>
      </w:r>
      <w:r w:rsidRPr="00A863DD">
        <w:rPr>
          <w:spacing w:val="-1"/>
        </w:rPr>
        <w:t>o</w:t>
      </w:r>
      <w:r w:rsidRPr="00A863DD">
        <w:t>s</w:t>
      </w:r>
      <w:r w:rsidRPr="00A863DD">
        <w:rPr>
          <w:spacing w:val="1"/>
        </w:rPr>
        <w:t xml:space="preserve"> </w:t>
      </w:r>
      <w:r w:rsidRPr="00A863DD">
        <w:t xml:space="preserve">se </w:t>
      </w:r>
      <w:r w:rsidRPr="00A863DD">
        <w:rPr>
          <w:spacing w:val="-1"/>
        </w:rPr>
        <w:t>e</w:t>
      </w:r>
      <w:r w:rsidRPr="00A863DD">
        <w:rPr>
          <w:spacing w:val="2"/>
        </w:rPr>
        <w:t>f</w:t>
      </w:r>
      <w:r w:rsidRPr="00A863DD">
        <w:rPr>
          <w:spacing w:val="-1"/>
        </w:rPr>
        <w:t>e</w:t>
      </w:r>
      <w:r w:rsidRPr="00A863DD">
        <w:t>c</w:t>
      </w:r>
      <w:r w:rsidRPr="00A863DD">
        <w:rPr>
          <w:spacing w:val="2"/>
        </w:rPr>
        <w:t>t</w:t>
      </w:r>
      <w:r w:rsidRPr="00A863DD">
        <w:rPr>
          <w:spacing w:val="1"/>
        </w:rPr>
        <w:t>u</w:t>
      </w:r>
      <w:r w:rsidRPr="00A863DD">
        <w:t>a</w:t>
      </w:r>
      <w:r w:rsidRPr="00A863DD">
        <w:rPr>
          <w:spacing w:val="-1"/>
        </w:rPr>
        <w:t>r</w:t>
      </w:r>
      <w:r w:rsidRPr="00A863DD">
        <w:t>án</w:t>
      </w:r>
      <w:r w:rsidRPr="00A863DD">
        <w:rPr>
          <w:spacing w:val="1"/>
        </w:rPr>
        <w:t xml:space="preserve"> d</w:t>
      </w:r>
      <w:r w:rsidRPr="00A863DD">
        <w:t>e</w:t>
      </w:r>
      <w:r w:rsidRPr="00A863DD">
        <w:rPr>
          <w:spacing w:val="7"/>
        </w:rPr>
        <w:t xml:space="preserve"> </w:t>
      </w:r>
      <w:r w:rsidRPr="00A863DD">
        <w:t>ac</w:t>
      </w:r>
      <w:r w:rsidRPr="00A863DD">
        <w:rPr>
          <w:spacing w:val="1"/>
        </w:rPr>
        <w:t>ue</w:t>
      </w:r>
      <w:r w:rsidRPr="00A863DD">
        <w:rPr>
          <w:spacing w:val="-1"/>
        </w:rPr>
        <w:t>r</w:t>
      </w:r>
      <w:r w:rsidRPr="00A863DD">
        <w:rPr>
          <w:spacing w:val="1"/>
        </w:rPr>
        <w:t>d</w:t>
      </w:r>
      <w:r w:rsidRPr="00A863DD">
        <w:t>o</w:t>
      </w:r>
      <w:r w:rsidRPr="00A863DD">
        <w:rPr>
          <w:spacing w:val="4"/>
        </w:rPr>
        <w:t xml:space="preserve"> </w:t>
      </w:r>
      <w:r w:rsidRPr="00A863DD">
        <w:t>c</w:t>
      </w:r>
      <w:r w:rsidRPr="00A863DD">
        <w:rPr>
          <w:spacing w:val="-2"/>
        </w:rPr>
        <w:t>o</w:t>
      </w:r>
      <w:r w:rsidRPr="00A863DD">
        <w:t>n</w:t>
      </w:r>
      <w:r w:rsidRPr="00A863DD">
        <w:rPr>
          <w:spacing w:val="7"/>
        </w:rPr>
        <w:t xml:space="preserve"> </w:t>
      </w:r>
      <w:r w:rsidRPr="00A863DD">
        <w:rPr>
          <w:spacing w:val="3"/>
        </w:rPr>
        <w:t>l</w:t>
      </w:r>
      <w:r w:rsidRPr="00A863DD">
        <w:t xml:space="preserve">as </w:t>
      </w:r>
      <w:r w:rsidRPr="00A863DD">
        <w:rPr>
          <w:spacing w:val="1"/>
        </w:rPr>
        <w:t>p</w:t>
      </w:r>
      <w:r w:rsidRPr="00A863DD">
        <w:rPr>
          <w:spacing w:val="3"/>
        </w:rPr>
        <w:t>l</w:t>
      </w:r>
      <w:r w:rsidRPr="00A863DD">
        <w:t>a</w:t>
      </w:r>
      <w:r w:rsidRPr="00A863DD">
        <w:rPr>
          <w:spacing w:val="-1"/>
        </w:rPr>
        <w:t>n</w:t>
      </w:r>
      <w:r w:rsidRPr="00A863DD">
        <w:t>illas</w:t>
      </w:r>
      <w:r w:rsidRPr="00A863DD">
        <w:rPr>
          <w:spacing w:val="5"/>
        </w:rPr>
        <w:t xml:space="preserve"> </w:t>
      </w:r>
      <w:r w:rsidRPr="00A863DD">
        <w:rPr>
          <w:spacing w:val="1"/>
        </w:rPr>
        <w:t>d</w:t>
      </w:r>
      <w:r w:rsidRPr="00A863DD">
        <w:t>e</w:t>
      </w:r>
      <w:r w:rsidRPr="00A863DD">
        <w:rPr>
          <w:spacing w:val="10"/>
        </w:rPr>
        <w:t xml:space="preserve"> </w:t>
      </w:r>
      <w:r w:rsidRPr="00A863DD">
        <w:rPr>
          <w:spacing w:val="1"/>
        </w:rPr>
        <w:t>h</w:t>
      </w:r>
      <w:r w:rsidRPr="00A863DD">
        <w:rPr>
          <w:spacing w:val="3"/>
        </w:rPr>
        <w:t>i</w:t>
      </w:r>
      <w:r w:rsidRPr="00A863DD">
        <w:rPr>
          <w:spacing w:val="-1"/>
        </w:rPr>
        <w:t>er</w:t>
      </w:r>
      <w:r w:rsidRPr="00A863DD">
        <w:rPr>
          <w:spacing w:val="1"/>
        </w:rPr>
        <w:t>r</w:t>
      </w:r>
      <w:r w:rsidRPr="00A863DD">
        <w:t>o</w:t>
      </w:r>
      <w:r w:rsidRPr="00A863DD">
        <w:rPr>
          <w:spacing w:val="6"/>
        </w:rPr>
        <w:t xml:space="preserve"> </w:t>
      </w:r>
      <w:r w:rsidRPr="00A863DD">
        <w:rPr>
          <w:spacing w:val="1"/>
        </w:rPr>
        <w:t>d</w:t>
      </w:r>
      <w:r w:rsidRPr="00A863DD">
        <w:t>e</w:t>
      </w:r>
      <w:r w:rsidRPr="00A863DD">
        <w:rPr>
          <w:spacing w:val="12"/>
        </w:rPr>
        <w:t xml:space="preserve"> </w:t>
      </w:r>
      <w:r w:rsidRPr="00A863DD">
        <w:rPr>
          <w:spacing w:val="3"/>
        </w:rPr>
        <w:t>l</w:t>
      </w:r>
      <w:r w:rsidRPr="00A863DD">
        <w:rPr>
          <w:spacing w:val="-1"/>
        </w:rPr>
        <w:t>o</w:t>
      </w:r>
      <w:r w:rsidRPr="00A863DD">
        <w:t>s</w:t>
      </w:r>
      <w:r w:rsidRPr="00A863DD">
        <w:rPr>
          <w:spacing w:val="9"/>
        </w:rPr>
        <w:t xml:space="preserve"> </w:t>
      </w:r>
      <w:r w:rsidRPr="00A863DD">
        <w:rPr>
          <w:spacing w:val="1"/>
        </w:rPr>
        <w:t>p</w:t>
      </w:r>
      <w:r w:rsidRPr="00A863DD">
        <w:rPr>
          <w:spacing w:val="3"/>
        </w:rPr>
        <w:t>l</w:t>
      </w:r>
      <w:r w:rsidRPr="00A863DD">
        <w:t>a</w:t>
      </w:r>
      <w:r w:rsidRPr="00A863DD">
        <w:rPr>
          <w:spacing w:val="6"/>
        </w:rPr>
        <w:t>n</w:t>
      </w:r>
      <w:r w:rsidRPr="00A863DD">
        <w:rPr>
          <w:spacing w:val="-1"/>
        </w:rPr>
        <w:t>o</w:t>
      </w:r>
      <w:r w:rsidRPr="00A863DD">
        <w:t>s</w:t>
      </w:r>
      <w:r w:rsidRPr="00A863DD">
        <w:rPr>
          <w:spacing w:val="6"/>
        </w:rPr>
        <w:t xml:space="preserve"> </w:t>
      </w:r>
      <w:r w:rsidRPr="00A863DD">
        <w:rPr>
          <w:spacing w:val="1"/>
        </w:rPr>
        <w:t>e</w:t>
      </w:r>
      <w:r w:rsidRPr="00A863DD">
        <w:t>st</w:t>
      </w:r>
      <w:r w:rsidRPr="00A863DD">
        <w:rPr>
          <w:spacing w:val="-1"/>
        </w:rPr>
        <w:t>r</w:t>
      </w:r>
      <w:r w:rsidRPr="00A863DD">
        <w:rPr>
          <w:spacing w:val="1"/>
        </w:rPr>
        <w:t>u</w:t>
      </w:r>
      <w:r w:rsidRPr="00A863DD">
        <w:t>ct</w:t>
      </w:r>
      <w:r w:rsidRPr="00A863DD">
        <w:rPr>
          <w:spacing w:val="1"/>
        </w:rPr>
        <w:t>u</w:t>
      </w:r>
      <w:r w:rsidRPr="00A863DD">
        <w:rPr>
          <w:spacing w:val="-1"/>
        </w:rPr>
        <w:t>r</w:t>
      </w:r>
      <w:r w:rsidRPr="00A863DD">
        <w:t>a</w:t>
      </w:r>
      <w:r w:rsidRPr="00A863DD">
        <w:rPr>
          <w:spacing w:val="3"/>
        </w:rPr>
        <w:t>l</w:t>
      </w:r>
      <w:r w:rsidRPr="00A863DD">
        <w:rPr>
          <w:spacing w:val="-1"/>
        </w:rPr>
        <w:t>e</w:t>
      </w:r>
      <w:r w:rsidRPr="00A863DD">
        <w:t>s</w:t>
      </w:r>
      <w:r w:rsidRPr="00A863DD">
        <w:rPr>
          <w:spacing w:val="2"/>
        </w:rPr>
        <w:t xml:space="preserve"> </w:t>
      </w:r>
      <w:r w:rsidRPr="00A863DD">
        <w:rPr>
          <w:spacing w:val="1"/>
        </w:rPr>
        <w:t>r</w:t>
      </w:r>
      <w:r w:rsidRPr="00A863DD">
        <w:rPr>
          <w:spacing w:val="-1"/>
        </w:rPr>
        <w:t>e</w:t>
      </w:r>
      <w:r w:rsidRPr="00A863DD">
        <w:t>v</w:t>
      </w:r>
      <w:r w:rsidRPr="00A863DD">
        <w:rPr>
          <w:spacing w:val="3"/>
        </w:rPr>
        <w:t>i</w:t>
      </w:r>
      <w:r w:rsidRPr="00A863DD">
        <w:t>sados</w:t>
      </w:r>
      <w:r w:rsidRPr="00A863DD">
        <w:rPr>
          <w:spacing w:val="5"/>
        </w:rPr>
        <w:t xml:space="preserve"> </w:t>
      </w:r>
      <w:r w:rsidRPr="00A863DD">
        <w:rPr>
          <w:spacing w:val="-1"/>
        </w:rPr>
        <w:t>e</w:t>
      </w:r>
      <w:r w:rsidRPr="00A863DD">
        <w:t>n</w:t>
      </w:r>
      <w:r w:rsidRPr="00A863DD">
        <w:rPr>
          <w:spacing w:val="14"/>
        </w:rPr>
        <w:t xml:space="preserve"> </w:t>
      </w:r>
      <w:r w:rsidRPr="00A863DD">
        <w:rPr>
          <w:spacing w:val="-1"/>
        </w:rPr>
        <w:t>o</w:t>
      </w:r>
      <w:r w:rsidRPr="00A863DD">
        <w:rPr>
          <w:spacing w:val="1"/>
        </w:rPr>
        <w:t>b</w:t>
      </w:r>
      <w:r w:rsidRPr="00A863DD">
        <w:rPr>
          <w:spacing w:val="-1"/>
        </w:rPr>
        <w:t>r</w:t>
      </w:r>
      <w:r w:rsidRPr="00A863DD">
        <w:t>a y</w:t>
      </w:r>
      <w:r w:rsidRPr="00A863DD">
        <w:rPr>
          <w:spacing w:val="12"/>
        </w:rPr>
        <w:t xml:space="preserve"> </w:t>
      </w:r>
      <w:r w:rsidRPr="00A863DD">
        <w:rPr>
          <w:spacing w:val="3"/>
        </w:rPr>
        <w:t>l</w:t>
      </w:r>
      <w:r w:rsidRPr="00A863DD">
        <w:t>as</w:t>
      </w:r>
      <w:r w:rsidRPr="00A863DD">
        <w:rPr>
          <w:spacing w:val="12"/>
        </w:rPr>
        <w:t xml:space="preserve"> </w:t>
      </w:r>
      <w:r w:rsidRPr="00A863DD">
        <w:rPr>
          <w:spacing w:val="3"/>
        </w:rPr>
        <w:t>i</w:t>
      </w:r>
      <w:r w:rsidRPr="00A863DD">
        <w:rPr>
          <w:spacing w:val="1"/>
        </w:rPr>
        <w:t>n</w:t>
      </w:r>
      <w:r w:rsidRPr="00A863DD">
        <w:rPr>
          <w:spacing w:val="-2"/>
        </w:rPr>
        <w:t>d</w:t>
      </w:r>
      <w:r w:rsidRPr="00A863DD">
        <w:rPr>
          <w:spacing w:val="3"/>
        </w:rPr>
        <w:t>i</w:t>
      </w:r>
      <w:r w:rsidRPr="00A863DD">
        <w:t>ca</w:t>
      </w:r>
      <w:r w:rsidRPr="00A863DD">
        <w:rPr>
          <w:spacing w:val="-3"/>
        </w:rPr>
        <w:t>c</w:t>
      </w:r>
      <w:r w:rsidRPr="00A863DD">
        <w:rPr>
          <w:spacing w:val="3"/>
        </w:rPr>
        <w:t>i</w:t>
      </w:r>
      <w:r w:rsidRPr="00A863DD">
        <w:rPr>
          <w:spacing w:val="-1"/>
        </w:rPr>
        <w:t>o</w:t>
      </w:r>
      <w:r w:rsidRPr="00A863DD">
        <w:rPr>
          <w:spacing w:val="1"/>
        </w:rPr>
        <w:t>n</w:t>
      </w:r>
      <w:r w:rsidRPr="00A863DD">
        <w:rPr>
          <w:spacing w:val="-1"/>
        </w:rPr>
        <w:t>e</w:t>
      </w:r>
      <w:r w:rsidRPr="00A863DD">
        <w:t xml:space="preserve">s </w:t>
      </w:r>
      <w:r w:rsidRPr="00A863DD">
        <w:rPr>
          <w:spacing w:val="1"/>
        </w:rPr>
        <w:t>d</w:t>
      </w:r>
      <w:r w:rsidRPr="00A863DD">
        <w:t>a</w:t>
      </w:r>
      <w:r w:rsidRPr="00A863DD">
        <w:rPr>
          <w:spacing w:val="1"/>
        </w:rPr>
        <w:t>d</w:t>
      </w:r>
      <w:r w:rsidRPr="00A863DD">
        <w:t>as</w:t>
      </w:r>
      <w:r w:rsidRPr="00A863DD">
        <w:rPr>
          <w:spacing w:val="9"/>
        </w:rPr>
        <w:t xml:space="preserve"> </w:t>
      </w:r>
      <w:r w:rsidRPr="00A863DD">
        <w:rPr>
          <w:spacing w:val="1"/>
        </w:rPr>
        <w:t>po</w:t>
      </w:r>
      <w:r w:rsidRPr="00A863DD">
        <w:t>r</w:t>
      </w:r>
      <w:r w:rsidRPr="00A863DD">
        <w:rPr>
          <w:spacing w:val="11"/>
        </w:rPr>
        <w:t xml:space="preserve"> </w:t>
      </w:r>
      <w:r w:rsidRPr="00A863DD">
        <w:rPr>
          <w:spacing w:val="-1"/>
        </w:rPr>
        <w:t>e</w:t>
      </w:r>
      <w:r w:rsidRPr="00A863DD">
        <w:t>l ca</w:t>
      </w:r>
      <w:r w:rsidRPr="00A863DD">
        <w:rPr>
          <w:spacing w:val="3"/>
        </w:rPr>
        <w:t>l</w:t>
      </w:r>
      <w:r w:rsidRPr="00A863DD">
        <w:t>c</w:t>
      </w:r>
      <w:r w:rsidRPr="00A863DD">
        <w:rPr>
          <w:spacing w:val="-2"/>
        </w:rPr>
        <w:t>u</w:t>
      </w:r>
      <w:r w:rsidRPr="00A863DD">
        <w:t>l</w:t>
      </w:r>
      <w:r w:rsidRPr="00A863DD">
        <w:rPr>
          <w:spacing w:val="3"/>
        </w:rPr>
        <w:t>i</w:t>
      </w:r>
      <w:r w:rsidRPr="00A863DD">
        <w:t>sta</w:t>
      </w:r>
      <w:r w:rsidRPr="00A863DD">
        <w:rPr>
          <w:spacing w:val="65"/>
        </w:rPr>
        <w:t xml:space="preserve"> </w:t>
      </w:r>
      <w:r w:rsidRPr="00A863DD">
        <w:t xml:space="preserve">y/o </w:t>
      </w:r>
      <w:r w:rsidRPr="00A863DD">
        <w:rPr>
          <w:spacing w:val="3"/>
        </w:rPr>
        <w:t>l</w:t>
      </w:r>
      <w:r w:rsidRPr="00A863DD">
        <w:t>a</w:t>
      </w:r>
      <w:r w:rsidRPr="00A863DD">
        <w:rPr>
          <w:spacing w:val="2"/>
        </w:rPr>
        <w:t xml:space="preserve"> </w:t>
      </w:r>
      <w:r w:rsidRPr="00A863DD">
        <w:t>F</w:t>
      </w:r>
      <w:r w:rsidRPr="00A863DD">
        <w:rPr>
          <w:spacing w:val="2"/>
        </w:rPr>
        <w:t>i</w:t>
      </w:r>
      <w:r w:rsidRPr="00A863DD">
        <w:t>s</w:t>
      </w:r>
      <w:r w:rsidRPr="00A863DD">
        <w:rPr>
          <w:spacing w:val="-1"/>
        </w:rPr>
        <w:t>c</w:t>
      </w:r>
      <w:r w:rsidRPr="00A863DD">
        <w:t>a</w:t>
      </w:r>
      <w:r w:rsidRPr="00A863DD">
        <w:rPr>
          <w:spacing w:val="1"/>
        </w:rPr>
        <w:t>l</w:t>
      </w:r>
      <w:r w:rsidRPr="00A863DD">
        <w:t>i</w:t>
      </w:r>
      <w:r w:rsidRPr="00A863DD">
        <w:rPr>
          <w:spacing w:val="1"/>
        </w:rPr>
        <w:t>z</w:t>
      </w:r>
      <w:r w:rsidRPr="00A863DD">
        <w:t>ac</w:t>
      </w:r>
      <w:r w:rsidRPr="00A863DD">
        <w:rPr>
          <w:spacing w:val="3"/>
        </w:rPr>
        <w:t>i</w:t>
      </w:r>
      <w:r w:rsidRPr="00A863DD">
        <w:rPr>
          <w:spacing w:val="-1"/>
        </w:rPr>
        <w:t>ó</w:t>
      </w:r>
      <w:r w:rsidRPr="00A863DD">
        <w:rPr>
          <w:spacing w:val="1"/>
        </w:rPr>
        <w:t>n</w:t>
      </w:r>
      <w:r w:rsidRPr="00A863DD">
        <w:t>.</w:t>
      </w:r>
      <w:r w:rsidRPr="00A863DD">
        <w:rPr>
          <w:spacing w:val="61"/>
        </w:rPr>
        <w:t xml:space="preserve"> </w:t>
      </w:r>
      <w:r w:rsidRPr="00A863DD">
        <w:t>Pa</w:t>
      </w:r>
      <w:r w:rsidRPr="00A863DD">
        <w:rPr>
          <w:spacing w:val="-1"/>
        </w:rPr>
        <w:t>r</w:t>
      </w:r>
      <w:r w:rsidRPr="00A863DD">
        <w:t xml:space="preserve">a </w:t>
      </w:r>
      <w:r w:rsidRPr="00A863DD">
        <w:rPr>
          <w:spacing w:val="3"/>
        </w:rPr>
        <w:t>l</w:t>
      </w:r>
      <w:r w:rsidRPr="00A863DD">
        <w:rPr>
          <w:spacing w:val="-1"/>
        </w:rPr>
        <w:t>o</w:t>
      </w:r>
      <w:r w:rsidRPr="00A863DD">
        <w:t xml:space="preserve">s </w:t>
      </w:r>
      <w:r w:rsidRPr="00A863DD">
        <w:rPr>
          <w:spacing w:val="1"/>
        </w:rPr>
        <w:t>d</w:t>
      </w:r>
      <w:r w:rsidRPr="00A863DD">
        <w:rPr>
          <w:spacing w:val="3"/>
        </w:rPr>
        <w:t>i</w:t>
      </w:r>
      <w:r w:rsidRPr="00A863DD">
        <w:t>á</w:t>
      </w:r>
      <w:r w:rsidRPr="00A863DD">
        <w:rPr>
          <w:spacing w:val="1"/>
        </w:rPr>
        <w:t>m</w:t>
      </w:r>
      <w:r w:rsidRPr="00A863DD">
        <w:rPr>
          <w:spacing w:val="-1"/>
        </w:rPr>
        <w:t>e</w:t>
      </w:r>
      <w:r w:rsidRPr="00A863DD">
        <w:rPr>
          <w:spacing w:val="1"/>
        </w:rPr>
        <w:t>tr</w:t>
      </w:r>
      <w:r w:rsidRPr="00A863DD">
        <w:rPr>
          <w:spacing w:val="-1"/>
        </w:rPr>
        <w:t>o</w:t>
      </w:r>
      <w:r w:rsidRPr="00A863DD">
        <w:t>s</w:t>
      </w:r>
      <w:r w:rsidRPr="00A863DD">
        <w:rPr>
          <w:spacing w:val="63"/>
        </w:rPr>
        <w:t xml:space="preserve"> </w:t>
      </w:r>
      <w:r w:rsidRPr="00A863DD">
        <w:rPr>
          <w:spacing w:val="3"/>
        </w:rPr>
        <w:t>d</w:t>
      </w:r>
      <w:r w:rsidRPr="00A863DD">
        <w:t xml:space="preserve">e </w:t>
      </w:r>
      <w:r w:rsidRPr="00A863DD">
        <w:rPr>
          <w:spacing w:val="1"/>
        </w:rPr>
        <w:t>d</w:t>
      </w:r>
      <w:r w:rsidRPr="00A863DD">
        <w:rPr>
          <w:spacing w:val="-1"/>
        </w:rPr>
        <w:t>o</w:t>
      </w:r>
      <w:r w:rsidRPr="00A863DD">
        <w:rPr>
          <w:spacing w:val="1"/>
        </w:rPr>
        <w:t>b</w:t>
      </w:r>
      <w:r w:rsidRPr="00A863DD">
        <w:rPr>
          <w:spacing w:val="3"/>
        </w:rPr>
        <w:t>l</w:t>
      </w:r>
      <w:r w:rsidRPr="00A863DD">
        <w:t>a</w:t>
      </w:r>
      <w:r w:rsidRPr="00A863DD">
        <w:rPr>
          <w:spacing w:val="1"/>
        </w:rPr>
        <w:t>d</w:t>
      </w:r>
      <w:r w:rsidRPr="00A863DD">
        <w:rPr>
          <w:spacing w:val="-1"/>
        </w:rPr>
        <w:t>o</w:t>
      </w:r>
      <w:r w:rsidRPr="00A863DD">
        <w:t>s,</w:t>
      </w:r>
      <w:r w:rsidRPr="00A863DD">
        <w:rPr>
          <w:spacing w:val="65"/>
        </w:rPr>
        <w:t xml:space="preserve"> </w:t>
      </w:r>
      <w:r w:rsidRPr="00A863DD">
        <w:rPr>
          <w:spacing w:val="2"/>
        </w:rPr>
        <w:t>s</w:t>
      </w:r>
      <w:r w:rsidRPr="00A863DD">
        <w:t xml:space="preserve">e </w:t>
      </w:r>
      <w:r w:rsidRPr="00A863DD">
        <w:rPr>
          <w:spacing w:val="-1"/>
        </w:rPr>
        <w:t>o</w:t>
      </w:r>
      <w:r w:rsidRPr="00A863DD">
        <w:rPr>
          <w:spacing w:val="1"/>
        </w:rPr>
        <w:t>b</w:t>
      </w:r>
      <w:r w:rsidRPr="00A863DD">
        <w:rPr>
          <w:spacing w:val="2"/>
        </w:rPr>
        <w:t>s</w:t>
      </w:r>
      <w:r w:rsidRPr="00A863DD">
        <w:rPr>
          <w:spacing w:val="1"/>
        </w:rPr>
        <w:t>e</w:t>
      </w:r>
      <w:r w:rsidRPr="00A863DD">
        <w:rPr>
          <w:spacing w:val="-1"/>
        </w:rPr>
        <w:t>r</w:t>
      </w:r>
      <w:r w:rsidRPr="00A863DD">
        <w:t>v</w:t>
      </w:r>
      <w:r w:rsidRPr="00A863DD">
        <w:rPr>
          <w:spacing w:val="2"/>
        </w:rPr>
        <w:t>a</w:t>
      </w:r>
      <w:r w:rsidRPr="00A863DD">
        <w:rPr>
          <w:spacing w:val="-1"/>
        </w:rPr>
        <w:t>r</w:t>
      </w:r>
      <w:r w:rsidRPr="00A863DD">
        <w:t>án</w:t>
      </w:r>
      <w:r w:rsidRPr="00A863DD">
        <w:rPr>
          <w:spacing w:val="64"/>
        </w:rPr>
        <w:t xml:space="preserve"> </w:t>
      </w:r>
      <w:r w:rsidRPr="00A863DD">
        <w:rPr>
          <w:spacing w:val="3"/>
        </w:rPr>
        <w:t>l</w:t>
      </w:r>
      <w:r w:rsidRPr="00A863DD">
        <w:rPr>
          <w:spacing w:val="-1"/>
        </w:rPr>
        <w:t>o</w:t>
      </w:r>
      <w:r w:rsidRPr="00A863DD">
        <w:t>s m</w:t>
      </w:r>
      <w:r w:rsidRPr="00A863DD">
        <w:rPr>
          <w:spacing w:val="3"/>
        </w:rPr>
        <w:t>í</w:t>
      </w:r>
      <w:r w:rsidRPr="00A863DD">
        <w:rPr>
          <w:spacing w:val="1"/>
        </w:rPr>
        <w:t>n</w:t>
      </w:r>
      <w:r w:rsidRPr="00A863DD">
        <w:t xml:space="preserve">imos </w:t>
      </w:r>
      <w:r w:rsidRPr="00A863DD">
        <w:rPr>
          <w:spacing w:val="-1"/>
        </w:rPr>
        <w:t>e</w:t>
      </w:r>
      <w:r w:rsidRPr="00A863DD">
        <w:t>sta</w:t>
      </w:r>
      <w:r w:rsidRPr="00A863DD">
        <w:rPr>
          <w:spacing w:val="1"/>
        </w:rPr>
        <w:t>b</w:t>
      </w:r>
      <w:r w:rsidRPr="00A863DD">
        <w:rPr>
          <w:spacing w:val="3"/>
        </w:rPr>
        <w:t>l</w:t>
      </w:r>
      <w:r w:rsidRPr="00A863DD">
        <w:rPr>
          <w:spacing w:val="-1"/>
        </w:rPr>
        <w:t>e</w:t>
      </w:r>
      <w:r w:rsidRPr="00A863DD">
        <w:t>c</w:t>
      </w:r>
      <w:r w:rsidRPr="00A863DD">
        <w:rPr>
          <w:spacing w:val="2"/>
        </w:rPr>
        <w:t>i</w:t>
      </w:r>
      <w:r w:rsidRPr="00A863DD">
        <w:rPr>
          <w:spacing w:val="1"/>
        </w:rPr>
        <w:t>d</w:t>
      </w:r>
      <w:r w:rsidRPr="00A863DD">
        <w:rPr>
          <w:spacing w:val="-1"/>
        </w:rPr>
        <w:t>o</w:t>
      </w:r>
      <w:r w:rsidRPr="00A863DD">
        <w:t>s</w:t>
      </w:r>
      <w:r w:rsidRPr="00A863DD">
        <w:rPr>
          <w:spacing w:val="-11"/>
        </w:rPr>
        <w:t xml:space="preserve"> </w:t>
      </w:r>
      <w:r w:rsidRPr="00A863DD">
        <w:rPr>
          <w:spacing w:val="-1"/>
        </w:rPr>
        <w:t>e</w:t>
      </w:r>
      <w:r w:rsidRPr="00A863DD">
        <w:t>n</w:t>
      </w:r>
      <w:r w:rsidRPr="00A863DD">
        <w:rPr>
          <w:spacing w:val="-1"/>
        </w:rPr>
        <w:t xml:space="preserve"> </w:t>
      </w:r>
      <w:r w:rsidRPr="00A863DD">
        <w:rPr>
          <w:spacing w:val="2"/>
        </w:rPr>
        <w:t>l</w:t>
      </w:r>
      <w:r w:rsidRPr="00A863DD">
        <w:t>a</w:t>
      </w:r>
      <w:r w:rsidRPr="00A863DD">
        <w:rPr>
          <w:spacing w:val="-2"/>
        </w:rPr>
        <w:t xml:space="preserve"> </w:t>
      </w:r>
      <w:r w:rsidRPr="00A863DD">
        <w:rPr>
          <w:spacing w:val="-1"/>
        </w:rPr>
        <w:t>se</w:t>
      </w:r>
      <w:r w:rsidRPr="00A863DD">
        <w:rPr>
          <w:spacing w:val="2"/>
        </w:rPr>
        <w:t>c</w:t>
      </w:r>
      <w:r w:rsidRPr="00A863DD">
        <w:t>c</w:t>
      </w:r>
      <w:r w:rsidRPr="00A863DD">
        <w:rPr>
          <w:spacing w:val="2"/>
        </w:rPr>
        <w:t>i</w:t>
      </w:r>
      <w:r w:rsidRPr="00A863DD">
        <w:rPr>
          <w:spacing w:val="-1"/>
        </w:rPr>
        <w:t>ó</w:t>
      </w:r>
      <w:r w:rsidRPr="00A863DD">
        <w:t>n</w:t>
      </w:r>
      <w:r w:rsidRPr="00A863DD">
        <w:rPr>
          <w:spacing w:val="-6"/>
        </w:rPr>
        <w:t xml:space="preserve"> </w:t>
      </w:r>
      <w:r w:rsidRPr="00A863DD">
        <w:t>7.2.1</w:t>
      </w:r>
      <w:r w:rsidRPr="00A863DD">
        <w:rPr>
          <w:spacing w:val="-5"/>
        </w:rPr>
        <w:t xml:space="preserve"> </w:t>
      </w:r>
      <w:r w:rsidRPr="00A863DD">
        <w:rPr>
          <w:spacing w:val="2"/>
        </w:rPr>
        <w:t>d</w:t>
      </w:r>
      <w:r w:rsidRPr="00A863DD">
        <w:rPr>
          <w:spacing w:val="-1"/>
        </w:rPr>
        <w:t>e</w:t>
      </w:r>
      <w:r w:rsidRPr="00A863DD">
        <w:t>l C</w:t>
      </w:r>
      <w:r w:rsidRPr="00A863DD">
        <w:rPr>
          <w:spacing w:val="-1"/>
        </w:rPr>
        <w:t>.</w:t>
      </w:r>
      <w:r w:rsidRPr="00A863DD">
        <w:rPr>
          <w:spacing w:val="1"/>
        </w:rPr>
        <w:t>E</w:t>
      </w:r>
      <w:r w:rsidRPr="00A863DD">
        <w:t>.C.</w:t>
      </w:r>
    </w:p>
    <w:p w14:paraId="7B69A9D3" w14:textId="77777777" w:rsidR="00126A36" w:rsidRPr="00A863DD" w:rsidRDefault="00126A36" w:rsidP="0018465C">
      <w:pPr>
        <w:jc w:val="both"/>
      </w:pPr>
      <w:r w:rsidRPr="00A863DD">
        <w:rPr>
          <w:spacing w:val="-1"/>
        </w:rPr>
        <w:t>E</w:t>
      </w:r>
      <w:r w:rsidRPr="00A863DD">
        <w:t>l</w:t>
      </w:r>
      <w:r w:rsidRPr="00A863DD">
        <w:rPr>
          <w:spacing w:val="22"/>
        </w:rPr>
        <w:t xml:space="preserve"> </w:t>
      </w:r>
      <w:r w:rsidRPr="00A863DD">
        <w:t>a</w:t>
      </w:r>
      <w:r w:rsidRPr="00A863DD">
        <w:rPr>
          <w:spacing w:val="-1"/>
        </w:rPr>
        <w:t>r</w:t>
      </w:r>
      <w:r w:rsidRPr="00A863DD">
        <w:t>m</w:t>
      </w:r>
      <w:r w:rsidRPr="00A863DD">
        <w:rPr>
          <w:spacing w:val="1"/>
        </w:rPr>
        <w:t>ad</w:t>
      </w:r>
      <w:r w:rsidRPr="00A863DD">
        <w:t>o</w:t>
      </w:r>
      <w:r w:rsidRPr="00A863DD">
        <w:rPr>
          <w:spacing w:val="14"/>
        </w:rPr>
        <w:t xml:space="preserve"> </w:t>
      </w:r>
      <w:r w:rsidRPr="00A863DD">
        <w:t xml:space="preserve">y </w:t>
      </w:r>
      <w:r w:rsidRPr="00A863DD">
        <w:rPr>
          <w:spacing w:val="2"/>
        </w:rPr>
        <w:t>c</w:t>
      </w:r>
      <w:r w:rsidRPr="00A863DD">
        <w:rPr>
          <w:spacing w:val="-1"/>
        </w:rPr>
        <w:t>o</w:t>
      </w:r>
      <w:r w:rsidRPr="00A863DD">
        <w:rPr>
          <w:spacing w:val="3"/>
        </w:rPr>
        <w:t>l</w:t>
      </w:r>
      <w:r w:rsidRPr="00A863DD">
        <w:rPr>
          <w:spacing w:val="-1"/>
        </w:rPr>
        <w:t>o</w:t>
      </w:r>
      <w:r w:rsidRPr="00A863DD">
        <w:t>ca</w:t>
      </w:r>
      <w:r w:rsidRPr="00A863DD">
        <w:rPr>
          <w:spacing w:val="-1"/>
        </w:rPr>
        <w:t>c</w:t>
      </w:r>
      <w:r w:rsidRPr="00A863DD">
        <w:rPr>
          <w:spacing w:val="3"/>
        </w:rPr>
        <w:t>i</w:t>
      </w:r>
      <w:r w:rsidRPr="00A863DD">
        <w:rPr>
          <w:spacing w:val="1"/>
        </w:rPr>
        <w:t>ó</w:t>
      </w:r>
      <w:r w:rsidRPr="00A863DD">
        <w:t>n</w:t>
      </w:r>
      <w:r w:rsidRPr="00A863DD">
        <w:rPr>
          <w:spacing w:val="12"/>
        </w:rPr>
        <w:t xml:space="preserve"> </w:t>
      </w:r>
      <w:r w:rsidRPr="00A863DD">
        <w:t>se</w:t>
      </w:r>
      <w:r w:rsidRPr="00A863DD">
        <w:rPr>
          <w:spacing w:val="-1"/>
        </w:rPr>
        <w:t>r</w:t>
      </w:r>
      <w:r w:rsidRPr="00A863DD">
        <w:t>á</w:t>
      </w:r>
      <w:r w:rsidRPr="00A863DD">
        <w:rPr>
          <w:spacing w:val="17"/>
        </w:rPr>
        <w:t xml:space="preserve"> </w:t>
      </w:r>
      <w:r w:rsidRPr="00A863DD">
        <w:rPr>
          <w:spacing w:val="3"/>
        </w:rPr>
        <w:t>l</w:t>
      </w:r>
      <w:r w:rsidRPr="00A863DD">
        <w:t>a</w:t>
      </w:r>
      <w:r w:rsidRPr="00A863DD">
        <w:rPr>
          <w:spacing w:val="19"/>
        </w:rPr>
        <w:t xml:space="preserve"> </w:t>
      </w:r>
      <w:r w:rsidRPr="00A863DD">
        <w:rPr>
          <w:spacing w:val="3"/>
        </w:rPr>
        <w:t>i</w:t>
      </w:r>
      <w:r w:rsidRPr="00A863DD">
        <w:rPr>
          <w:spacing w:val="1"/>
        </w:rPr>
        <w:t>n</w:t>
      </w:r>
      <w:r w:rsidRPr="00A863DD">
        <w:rPr>
          <w:spacing w:val="-2"/>
        </w:rPr>
        <w:t>d</w:t>
      </w:r>
      <w:r w:rsidRPr="00A863DD">
        <w:rPr>
          <w:spacing w:val="3"/>
        </w:rPr>
        <w:t>i</w:t>
      </w:r>
      <w:r w:rsidRPr="00A863DD">
        <w:t>cada</w:t>
      </w:r>
      <w:r w:rsidRPr="00A863DD">
        <w:rPr>
          <w:spacing w:val="13"/>
        </w:rPr>
        <w:t xml:space="preserve"> </w:t>
      </w:r>
      <w:r w:rsidRPr="00A863DD">
        <w:rPr>
          <w:spacing w:val="-1"/>
        </w:rPr>
        <w:t>e</w:t>
      </w:r>
      <w:r w:rsidRPr="00A863DD">
        <w:t>n</w:t>
      </w:r>
      <w:r w:rsidRPr="00A863DD">
        <w:rPr>
          <w:spacing w:val="20"/>
        </w:rPr>
        <w:t xml:space="preserve"> </w:t>
      </w:r>
      <w:r w:rsidRPr="00A863DD">
        <w:rPr>
          <w:spacing w:val="1"/>
        </w:rPr>
        <w:t>p</w:t>
      </w:r>
      <w:r w:rsidRPr="00A863DD">
        <w:rPr>
          <w:spacing w:val="3"/>
        </w:rPr>
        <w:t>l</w:t>
      </w:r>
      <w:r w:rsidRPr="00A863DD">
        <w:t>a</w:t>
      </w:r>
      <w:r w:rsidRPr="00A863DD">
        <w:rPr>
          <w:spacing w:val="1"/>
        </w:rPr>
        <w:t>n</w:t>
      </w:r>
      <w:r w:rsidRPr="00A863DD">
        <w:rPr>
          <w:spacing w:val="-1"/>
        </w:rPr>
        <w:t>o</w:t>
      </w:r>
      <w:r w:rsidRPr="00A863DD">
        <w:t>s;</w:t>
      </w:r>
      <w:r w:rsidRPr="00A863DD">
        <w:rPr>
          <w:spacing w:val="24"/>
        </w:rPr>
        <w:t xml:space="preserve"> </w:t>
      </w:r>
      <w:r w:rsidRPr="00A863DD">
        <w:t>se</w:t>
      </w:r>
      <w:r w:rsidRPr="00A863DD">
        <w:rPr>
          <w:spacing w:val="19"/>
        </w:rPr>
        <w:t xml:space="preserve"> </w:t>
      </w:r>
      <w:r w:rsidRPr="00A863DD">
        <w:rPr>
          <w:spacing w:val="2"/>
        </w:rPr>
        <w:t>v</w:t>
      </w:r>
      <w:r w:rsidRPr="00A863DD">
        <w:rPr>
          <w:spacing w:val="-1"/>
        </w:rPr>
        <w:t>er</w:t>
      </w:r>
      <w:r w:rsidRPr="00A863DD">
        <w:rPr>
          <w:spacing w:val="3"/>
        </w:rPr>
        <w:t>i</w:t>
      </w:r>
      <w:r w:rsidRPr="00A863DD">
        <w:t>f</w:t>
      </w:r>
      <w:r w:rsidRPr="00A863DD">
        <w:rPr>
          <w:spacing w:val="2"/>
        </w:rPr>
        <w:t>i</w:t>
      </w:r>
      <w:r w:rsidRPr="00A863DD">
        <w:t>ca</w:t>
      </w:r>
      <w:r w:rsidRPr="00A863DD">
        <w:rPr>
          <w:spacing w:val="-1"/>
        </w:rPr>
        <w:t>r</w:t>
      </w:r>
      <w:r w:rsidRPr="00A863DD">
        <w:t>á</w:t>
      </w:r>
      <w:r w:rsidRPr="00A863DD">
        <w:rPr>
          <w:spacing w:val="12"/>
        </w:rPr>
        <w:t xml:space="preserve"> </w:t>
      </w:r>
      <w:r w:rsidRPr="00A863DD">
        <w:rPr>
          <w:spacing w:val="1"/>
        </w:rPr>
        <w:t>qu</w:t>
      </w:r>
      <w:r w:rsidRPr="00A863DD">
        <w:t>e</w:t>
      </w:r>
      <w:r w:rsidRPr="00A863DD">
        <w:rPr>
          <w:spacing w:val="18"/>
        </w:rPr>
        <w:t xml:space="preserve"> </w:t>
      </w:r>
      <w:r w:rsidRPr="00A863DD">
        <w:rPr>
          <w:spacing w:val="3"/>
        </w:rPr>
        <w:t>l</w:t>
      </w:r>
      <w:r w:rsidRPr="00A863DD">
        <w:rPr>
          <w:spacing w:val="-1"/>
        </w:rPr>
        <w:t>o</w:t>
      </w:r>
      <w:r w:rsidRPr="00A863DD">
        <w:t>s</w:t>
      </w:r>
      <w:r w:rsidRPr="00A863DD">
        <w:rPr>
          <w:spacing w:val="17"/>
        </w:rPr>
        <w:t xml:space="preserve"> </w:t>
      </w:r>
      <w:r w:rsidRPr="00A863DD">
        <w:rPr>
          <w:spacing w:val="1"/>
        </w:rPr>
        <w:t>t</w:t>
      </w:r>
      <w:r w:rsidRPr="00A863DD">
        <w:rPr>
          <w:spacing w:val="-1"/>
        </w:rPr>
        <w:t>r</w:t>
      </w:r>
      <w:r w:rsidRPr="00A863DD">
        <w:t>a</w:t>
      </w:r>
      <w:r w:rsidRPr="00A863DD">
        <w:rPr>
          <w:spacing w:val="1"/>
        </w:rPr>
        <w:t>b</w:t>
      </w:r>
      <w:r w:rsidRPr="00A863DD">
        <w:t>a</w:t>
      </w:r>
      <w:r w:rsidRPr="00A863DD">
        <w:rPr>
          <w:spacing w:val="4"/>
        </w:rPr>
        <w:t>j</w:t>
      </w:r>
      <w:r w:rsidRPr="00A863DD">
        <w:rPr>
          <w:spacing w:val="-1"/>
        </w:rPr>
        <w:t>o</w:t>
      </w:r>
      <w:r w:rsidRPr="00A863DD">
        <w:t>s</w:t>
      </w:r>
      <w:r w:rsidRPr="00A863DD">
        <w:rPr>
          <w:spacing w:val="12"/>
        </w:rPr>
        <w:t xml:space="preserve"> </w:t>
      </w:r>
      <w:r w:rsidRPr="00A863DD">
        <w:rPr>
          <w:spacing w:val="3"/>
        </w:rPr>
        <w:t>p</w:t>
      </w:r>
      <w:r w:rsidRPr="00A863DD">
        <w:rPr>
          <w:spacing w:val="1"/>
        </w:rPr>
        <w:t>r</w:t>
      </w:r>
      <w:r w:rsidRPr="00A863DD">
        <w:rPr>
          <w:spacing w:val="-1"/>
        </w:rPr>
        <w:t>e</w:t>
      </w:r>
      <w:r w:rsidRPr="00A863DD">
        <w:t>v</w:t>
      </w:r>
      <w:r w:rsidRPr="00A863DD">
        <w:rPr>
          <w:spacing w:val="3"/>
        </w:rPr>
        <w:t>i</w:t>
      </w:r>
      <w:r w:rsidRPr="00A863DD">
        <w:rPr>
          <w:spacing w:val="-1"/>
        </w:rPr>
        <w:t>o</w:t>
      </w:r>
      <w:r w:rsidRPr="00A863DD">
        <w:t>s</w:t>
      </w:r>
      <w:r w:rsidRPr="00A863DD">
        <w:rPr>
          <w:spacing w:val="16"/>
        </w:rPr>
        <w:t xml:space="preserve"> </w:t>
      </w:r>
      <w:r w:rsidRPr="00A863DD">
        <w:t>c</w:t>
      </w:r>
      <w:r w:rsidRPr="00A863DD">
        <w:rPr>
          <w:spacing w:val="1"/>
        </w:rPr>
        <w:t>o</w:t>
      </w:r>
      <w:r w:rsidRPr="00A863DD">
        <w:t xml:space="preserve">mo </w:t>
      </w:r>
      <w:r w:rsidRPr="00A863DD">
        <w:rPr>
          <w:spacing w:val="-1"/>
        </w:rPr>
        <w:t>re</w:t>
      </w:r>
      <w:r w:rsidRPr="00A863DD">
        <w:rPr>
          <w:spacing w:val="1"/>
        </w:rPr>
        <w:t>p</w:t>
      </w:r>
      <w:r w:rsidRPr="00A863DD">
        <w:rPr>
          <w:spacing w:val="3"/>
        </w:rPr>
        <w:t>l</w:t>
      </w:r>
      <w:r w:rsidRPr="00A863DD">
        <w:t>a</w:t>
      </w:r>
      <w:r w:rsidRPr="00A863DD">
        <w:rPr>
          <w:spacing w:val="1"/>
        </w:rPr>
        <w:t>nt</w:t>
      </w:r>
      <w:r w:rsidRPr="00A863DD">
        <w:t>il</w:t>
      </w:r>
      <w:r w:rsidRPr="00A863DD">
        <w:rPr>
          <w:spacing w:val="3"/>
        </w:rPr>
        <w:t>l</w:t>
      </w:r>
      <w:r w:rsidRPr="00A863DD">
        <w:rPr>
          <w:spacing w:val="-1"/>
        </w:rPr>
        <w:t>o</w:t>
      </w:r>
      <w:r w:rsidRPr="00A863DD">
        <w:t>s</w:t>
      </w:r>
      <w:r w:rsidRPr="00A863DD">
        <w:rPr>
          <w:spacing w:val="-27"/>
        </w:rPr>
        <w:t xml:space="preserve"> </w:t>
      </w:r>
      <w:r w:rsidRPr="00A863DD">
        <w:t>y</w:t>
      </w:r>
      <w:r w:rsidRPr="00A863DD">
        <w:rPr>
          <w:spacing w:val="-16"/>
        </w:rPr>
        <w:t xml:space="preserve"> </w:t>
      </w:r>
      <w:r w:rsidRPr="00A863DD">
        <w:rPr>
          <w:spacing w:val="-1"/>
        </w:rPr>
        <w:t>o</w:t>
      </w:r>
      <w:r w:rsidRPr="00A863DD">
        <w:rPr>
          <w:spacing w:val="1"/>
        </w:rPr>
        <w:t>tr</w:t>
      </w:r>
      <w:r w:rsidRPr="00A863DD">
        <w:rPr>
          <w:spacing w:val="-1"/>
        </w:rPr>
        <w:t>o</w:t>
      </w:r>
      <w:r w:rsidRPr="00A863DD">
        <w:t>s</w:t>
      </w:r>
      <w:r w:rsidRPr="00A863DD">
        <w:rPr>
          <w:spacing w:val="-18"/>
        </w:rPr>
        <w:t xml:space="preserve"> </w:t>
      </w:r>
      <w:r w:rsidRPr="00A863DD">
        <w:rPr>
          <w:spacing w:val="2"/>
        </w:rPr>
        <w:t>s</w:t>
      </w:r>
      <w:r w:rsidRPr="00A863DD">
        <w:t>e</w:t>
      </w:r>
      <w:r w:rsidRPr="00A863DD">
        <w:rPr>
          <w:spacing w:val="-18"/>
        </w:rPr>
        <w:t xml:space="preserve"> </w:t>
      </w:r>
      <w:r w:rsidRPr="00A863DD">
        <w:rPr>
          <w:spacing w:val="-1"/>
        </w:rPr>
        <w:t>e</w:t>
      </w:r>
      <w:r w:rsidRPr="00A863DD">
        <w:rPr>
          <w:spacing w:val="3"/>
        </w:rPr>
        <w:t>n</w:t>
      </w:r>
      <w:r w:rsidRPr="00A863DD">
        <w:t>cu</w:t>
      </w:r>
      <w:r w:rsidRPr="00A863DD">
        <w:rPr>
          <w:spacing w:val="-1"/>
        </w:rPr>
        <w:t>e</w:t>
      </w:r>
      <w:r w:rsidRPr="00A863DD">
        <w:rPr>
          <w:spacing w:val="1"/>
        </w:rPr>
        <w:t>ntr</w:t>
      </w:r>
      <w:r w:rsidRPr="00A863DD">
        <w:rPr>
          <w:spacing w:val="-1"/>
        </w:rPr>
        <w:t>e</w:t>
      </w:r>
      <w:r w:rsidRPr="00A863DD">
        <w:t>n</w:t>
      </w:r>
      <w:r w:rsidRPr="00A863DD">
        <w:rPr>
          <w:spacing w:val="-25"/>
        </w:rPr>
        <w:t xml:space="preserve"> </w:t>
      </w:r>
      <w:r w:rsidRPr="00A863DD">
        <w:rPr>
          <w:spacing w:val="1"/>
        </w:rPr>
        <w:t>te</w:t>
      </w:r>
      <w:r w:rsidRPr="00A863DD">
        <w:rPr>
          <w:spacing w:val="-1"/>
        </w:rPr>
        <w:t>r</w:t>
      </w:r>
      <w:r w:rsidRPr="00A863DD">
        <w:t>m</w:t>
      </w:r>
      <w:r w:rsidRPr="00A863DD">
        <w:rPr>
          <w:spacing w:val="3"/>
        </w:rPr>
        <w:t>i</w:t>
      </w:r>
      <w:r w:rsidRPr="00A863DD">
        <w:rPr>
          <w:spacing w:val="1"/>
        </w:rPr>
        <w:t>n</w:t>
      </w:r>
      <w:r w:rsidRPr="00A863DD">
        <w:t>a</w:t>
      </w:r>
      <w:r w:rsidRPr="00A863DD">
        <w:rPr>
          <w:spacing w:val="1"/>
        </w:rPr>
        <w:t>d</w:t>
      </w:r>
      <w:r w:rsidRPr="00A863DD">
        <w:rPr>
          <w:spacing w:val="-1"/>
        </w:rPr>
        <w:t>o</w:t>
      </w:r>
      <w:r w:rsidRPr="00A863DD">
        <w:t>s,</w:t>
      </w:r>
      <w:r w:rsidRPr="00A863DD">
        <w:rPr>
          <w:spacing w:val="-28"/>
        </w:rPr>
        <w:t xml:space="preserve"> </w:t>
      </w:r>
      <w:r w:rsidRPr="00A863DD">
        <w:rPr>
          <w:spacing w:val="3"/>
        </w:rPr>
        <w:t>l</w:t>
      </w:r>
      <w:r w:rsidRPr="00A863DD">
        <w:t>im</w:t>
      </w:r>
      <w:r w:rsidRPr="00A863DD">
        <w:rPr>
          <w:spacing w:val="1"/>
        </w:rPr>
        <w:t>p</w:t>
      </w:r>
      <w:r w:rsidRPr="00A863DD">
        <w:rPr>
          <w:spacing w:val="3"/>
        </w:rPr>
        <w:t>i</w:t>
      </w:r>
      <w:r w:rsidRPr="00A863DD">
        <w:rPr>
          <w:spacing w:val="-1"/>
        </w:rPr>
        <w:t>o</w:t>
      </w:r>
      <w:r w:rsidRPr="00A863DD">
        <w:t>s</w:t>
      </w:r>
      <w:r w:rsidRPr="00A863DD">
        <w:rPr>
          <w:spacing w:val="-23"/>
        </w:rPr>
        <w:t xml:space="preserve"> </w:t>
      </w:r>
      <w:r w:rsidRPr="00A863DD">
        <w:t>y</w:t>
      </w:r>
      <w:r w:rsidRPr="00A863DD">
        <w:rPr>
          <w:spacing w:val="-16"/>
        </w:rPr>
        <w:t xml:space="preserve"> </w:t>
      </w:r>
      <w:r w:rsidRPr="00A863DD">
        <w:rPr>
          <w:spacing w:val="-1"/>
        </w:rPr>
        <w:t>e</w:t>
      </w:r>
      <w:r w:rsidRPr="00A863DD">
        <w:t>n</w:t>
      </w:r>
      <w:r w:rsidRPr="00A863DD">
        <w:rPr>
          <w:spacing w:val="-14"/>
        </w:rPr>
        <w:t xml:space="preserve"> </w:t>
      </w:r>
      <w:r w:rsidRPr="00A863DD">
        <w:rPr>
          <w:spacing w:val="1"/>
        </w:rPr>
        <w:t>e</w:t>
      </w:r>
      <w:r w:rsidRPr="00A863DD">
        <w:t>sta</w:t>
      </w:r>
      <w:r w:rsidRPr="00A863DD">
        <w:rPr>
          <w:spacing w:val="1"/>
        </w:rPr>
        <w:t>d</w:t>
      </w:r>
      <w:r w:rsidRPr="00A863DD">
        <w:t>o</w:t>
      </w:r>
      <w:r w:rsidRPr="00A863DD">
        <w:rPr>
          <w:spacing w:val="-23"/>
        </w:rPr>
        <w:t xml:space="preserve"> </w:t>
      </w:r>
      <w:r w:rsidRPr="00A863DD">
        <w:t>a</w:t>
      </w:r>
      <w:r w:rsidRPr="00A863DD">
        <w:rPr>
          <w:spacing w:val="3"/>
        </w:rPr>
        <w:t>d</w:t>
      </w:r>
      <w:r w:rsidRPr="00A863DD">
        <w:rPr>
          <w:spacing w:val="-1"/>
        </w:rPr>
        <w:t>e</w:t>
      </w:r>
      <w:r w:rsidRPr="00A863DD">
        <w:t>c</w:t>
      </w:r>
      <w:r w:rsidRPr="00A863DD">
        <w:rPr>
          <w:spacing w:val="3"/>
        </w:rPr>
        <w:t>u</w:t>
      </w:r>
      <w:r w:rsidRPr="00A863DD">
        <w:t>a</w:t>
      </w:r>
      <w:r w:rsidRPr="00A863DD">
        <w:rPr>
          <w:spacing w:val="1"/>
        </w:rPr>
        <w:t>d</w:t>
      </w:r>
      <w:r w:rsidRPr="00A863DD">
        <w:t>o</w:t>
      </w:r>
      <w:r w:rsidRPr="00A863DD">
        <w:rPr>
          <w:spacing w:val="-26"/>
        </w:rPr>
        <w:t xml:space="preserve"> </w:t>
      </w:r>
      <w:r w:rsidRPr="00A863DD">
        <w:rPr>
          <w:spacing w:val="1"/>
        </w:rPr>
        <w:t>p</w:t>
      </w:r>
      <w:r w:rsidRPr="00A863DD">
        <w:t>a</w:t>
      </w:r>
      <w:r w:rsidRPr="00A863DD">
        <w:rPr>
          <w:spacing w:val="-1"/>
        </w:rPr>
        <w:t>r</w:t>
      </w:r>
      <w:r w:rsidRPr="00A863DD">
        <w:t>a</w:t>
      </w:r>
      <w:r w:rsidRPr="00A863DD">
        <w:rPr>
          <w:spacing w:val="-17"/>
        </w:rPr>
        <w:t xml:space="preserve"> </w:t>
      </w:r>
      <w:r w:rsidRPr="00A863DD">
        <w:rPr>
          <w:spacing w:val="1"/>
        </w:rPr>
        <w:t>r</w:t>
      </w:r>
      <w:r w:rsidRPr="00A863DD">
        <w:rPr>
          <w:spacing w:val="-1"/>
        </w:rPr>
        <w:t>e</w:t>
      </w:r>
      <w:r w:rsidRPr="00A863DD">
        <w:t>c</w:t>
      </w:r>
      <w:r w:rsidRPr="00A863DD">
        <w:rPr>
          <w:spacing w:val="2"/>
        </w:rPr>
        <w:t>i</w:t>
      </w:r>
      <w:r w:rsidRPr="00A863DD">
        <w:rPr>
          <w:spacing w:val="1"/>
        </w:rPr>
        <w:t>b</w:t>
      </w:r>
      <w:r w:rsidRPr="00A863DD">
        <w:rPr>
          <w:spacing w:val="3"/>
        </w:rPr>
        <w:t>i</w:t>
      </w:r>
      <w:r w:rsidRPr="00A863DD">
        <w:t>r</w:t>
      </w:r>
      <w:r w:rsidRPr="00A863DD">
        <w:rPr>
          <w:spacing w:val="-22"/>
        </w:rPr>
        <w:t xml:space="preserve"> </w:t>
      </w:r>
      <w:r w:rsidRPr="00A863DD">
        <w:rPr>
          <w:spacing w:val="-1"/>
        </w:rPr>
        <w:t>e</w:t>
      </w:r>
      <w:r w:rsidRPr="00A863DD">
        <w:t>l</w:t>
      </w:r>
      <w:r w:rsidRPr="00A863DD">
        <w:rPr>
          <w:spacing w:val="-14"/>
        </w:rPr>
        <w:t xml:space="preserve"> </w:t>
      </w:r>
      <w:r w:rsidRPr="00A863DD">
        <w:rPr>
          <w:spacing w:val="-1"/>
        </w:rPr>
        <w:t>h</w:t>
      </w:r>
      <w:r w:rsidRPr="00A863DD">
        <w:rPr>
          <w:spacing w:val="3"/>
        </w:rPr>
        <w:t>i</w:t>
      </w:r>
      <w:r w:rsidRPr="00A863DD">
        <w:rPr>
          <w:spacing w:val="-1"/>
        </w:rPr>
        <w:t>er</w:t>
      </w:r>
      <w:r w:rsidRPr="00A863DD">
        <w:rPr>
          <w:spacing w:val="1"/>
        </w:rPr>
        <w:t>r</w:t>
      </w:r>
      <w:r w:rsidRPr="00A863DD">
        <w:t>o</w:t>
      </w:r>
      <w:r w:rsidRPr="00A863DD">
        <w:rPr>
          <w:spacing w:val="-20"/>
        </w:rPr>
        <w:t xml:space="preserve"> </w:t>
      </w:r>
      <w:r w:rsidRPr="00A863DD">
        <w:rPr>
          <w:spacing w:val="1"/>
        </w:rPr>
        <w:t>d</w:t>
      </w:r>
      <w:r w:rsidRPr="00A863DD">
        <w:t xml:space="preserve">e </w:t>
      </w:r>
      <w:r w:rsidRPr="00A863DD">
        <w:rPr>
          <w:spacing w:val="-1"/>
        </w:rPr>
        <w:t>r</w:t>
      </w:r>
      <w:r w:rsidRPr="00A863DD">
        <w:rPr>
          <w:spacing w:val="1"/>
        </w:rPr>
        <w:t>e</w:t>
      </w:r>
      <w:r w:rsidRPr="00A863DD">
        <w:t>fue</w:t>
      </w:r>
      <w:r w:rsidRPr="00A863DD">
        <w:rPr>
          <w:spacing w:val="-1"/>
        </w:rPr>
        <w:t>r</w:t>
      </w:r>
      <w:r w:rsidRPr="00A863DD">
        <w:rPr>
          <w:spacing w:val="3"/>
        </w:rPr>
        <w:t>z</w:t>
      </w:r>
      <w:r w:rsidRPr="00A863DD">
        <w:rPr>
          <w:spacing w:val="-1"/>
        </w:rPr>
        <w:t>o</w:t>
      </w:r>
      <w:r w:rsidRPr="00A863DD">
        <w:t>.</w:t>
      </w:r>
      <w:r w:rsidRPr="00A863DD">
        <w:rPr>
          <w:spacing w:val="2"/>
        </w:rPr>
        <w:t xml:space="preserve"> </w:t>
      </w:r>
      <w:r w:rsidRPr="00A863DD">
        <w:t>C</w:t>
      </w:r>
      <w:r w:rsidRPr="00A863DD">
        <w:rPr>
          <w:spacing w:val="-1"/>
        </w:rPr>
        <w:t>o</w:t>
      </w:r>
      <w:r w:rsidRPr="00A863DD">
        <w:rPr>
          <w:spacing w:val="1"/>
        </w:rPr>
        <w:t>n</w:t>
      </w:r>
      <w:r w:rsidRPr="00A863DD">
        <w:rPr>
          <w:spacing w:val="2"/>
        </w:rPr>
        <w:t>f</w:t>
      </w:r>
      <w:r w:rsidRPr="00A863DD">
        <w:rPr>
          <w:spacing w:val="-1"/>
        </w:rPr>
        <w:t>o</w:t>
      </w:r>
      <w:r w:rsidRPr="00A863DD">
        <w:rPr>
          <w:spacing w:val="1"/>
        </w:rPr>
        <w:t>r</w:t>
      </w:r>
      <w:r w:rsidRPr="00A863DD">
        <w:t>me</w:t>
      </w:r>
      <w:r w:rsidRPr="00A863DD">
        <w:rPr>
          <w:spacing w:val="1"/>
        </w:rPr>
        <w:t xml:space="preserve"> </w:t>
      </w:r>
      <w:r w:rsidRPr="00A863DD">
        <w:t>al</w:t>
      </w:r>
      <w:r w:rsidRPr="00A863DD">
        <w:rPr>
          <w:spacing w:val="10"/>
        </w:rPr>
        <w:t xml:space="preserve"> </w:t>
      </w:r>
      <w:r w:rsidRPr="00A863DD">
        <w:rPr>
          <w:spacing w:val="-1"/>
        </w:rPr>
        <w:t>or</w:t>
      </w:r>
      <w:r w:rsidRPr="00A863DD">
        <w:rPr>
          <w:spacing w:val="3"/>
        </w:rPr>
        <w:t>d</w:t>
      </w:r>
      <w:r w:rsidRPr="00A863DD">
        <w:rPr>
          <w:spacing w:val="-1"/>
        </w:rPr>
        <w:t>e</w:t>
      </w:r>
      <w:r w:rsidRPr="00A863DD">
        <w:t>n</w:t>
      </w:r>
      <w:r w:rsidRPr="00A863DD">
        <w:rPr>
          <w:spacing w:val="4"/>
        </w:rPr>
        <w:t xml:space="preserve"> </w:t>
      </w:r>
      <w:r w:rsidRPr="00A863DD">
        <w:rPr>
          <w:spacing w:val="1"/>
        </w:rPr>
        <w:t>d</w:t>
      </w:r>
      <w:r w:rsidRPr="00A863DD">
        <w:t>e</w:t>
      </w:r>
      <w:r w:rsidRPr="00A863DD">
        <w:rPr>
          <w:spacing w:val="8"/>
        </w:rPr>
        <w:t xml:space="preserve"> </w:t>
      </w:r>
      <w:r w:rsidRPr="00A863DD">
        <w:rPr>
          <w:spacing w:val="-1"/>
        </w:rPr>
        <w:t>e</w:t>
      </w:r>
      <w:r w:rsidRPr="00A863DD">
        <w:rPr>
          <w:spacing w:val="3"/>
        </w:rPr>
        <w:t>j</w:t>
      </w:r>
      <w:r w:rsidRPr="00A863DD">
        <w:rPr>
          <w:spacing w:val="-1"/>
        </w:rPr>
        <w:t>e</w:t>
      </w:r>
      <w:r w:rsidRPr="00A863DD">
        <w:t>cuc</w:t>
      </w:r>
      <w:r w:rsidRPr="00A863DD">
        <w:rPr>
          <w:spacing w:val="3"/>
        </w:rPr>
        <w:t>i</w:t>
      </w:r>
      <w:r w:rsidRPr="00A863DD">
        <w:rPr>
          <w:spacing w:val="-1"/>
        </w:rPr>
        <w:t>ó</w:t>
      </w:r>
      <w:r w:rsidRPr="00A863DD">
        <w:t>n</w:t>
      </w:r>
      <w:r w:rsidRPr="00A863DD">
        <w:rPr>
          <w:spacing w:val="1"/>
        </w:rPr>
        <w:t xml:space="preserve"> d</w:t>
      </w:r>
      <w:r w:rsidRPr="00A863DD">
        <w:t>e</w:t>
      </w:r>
      <w:r w:rsidRPr="00A863DD">
        <w:rPr>
          <w:spacing w:val="8"/>
        </w:rPr>
        <w:t xml:space="preserve"> </w:t>
      </w:r>
      <w:r w:rsidRPr="00A863DD">
        <w:rPr>
          <w:spacing w:val="3"/>
        </w:rPr>
        <w:t>l</w:t>
      </w:r>
      <w:r w:rsidRPr="00A863DD">
        <w:t>a</w:t>
      </w:r>
      <w:r w:rsidRPr="00A863DD">
        <w:rPr>
          <w:spacing w:val="8"/>
        </w:rPr>
        <w:t xml:space="preserve"> </w:t>
      </w:r>
      <w:r w:rsidRPr="00A863DD">
        <w:rPr>
          <w:spacing w:val="-1"/>
        </w:rPr>
        <w:t>e</w:t>
      </w:r>
      <w:r w:rsidRPr="00A863DD">
        <w:t>st</w:t>
      </w:r>
      <w:r w:rsidRPr="00A863DD">
        <w:rPr>
          <w:spacing w:val="-1"/>
        </w:rPr>
        <w:t>r</w:t>
      </w:r>
      <w:r w:rsidRPr="00A863DD">
        <w:rPr>
          <w:spacing w:val="1"/>
        </w:rPr>
        <w:t>u</w:t>
      </w:r>
      <w:r w:rsidRPr="00A863DD">
        <w:t>ct</w:t>
      </w:r>
      <w:r w:rsidRPr="00A863DD">
        <w:rPr>
          <w:spacing w:val="1"/>
        </w:rPr>
        <w:t>u</w:t>
      </w:r>
      <w:r w:rsidRPr="00A863DD">
        <w:rPr>
          <w:spacing w:val="-1"/>
        </w:rPr>
        <w:t>r</w:t>
      </w:r>
      <w:r w:rsidRPr="00A863DD">
        <w:rPr>
          <w:spacing w:val="2"/>
        </w:rPr>
        <w:t>a</w:t>
      </w:r>
      <w:r w:rsidRPr="00A863DD">
        <w:t>, se</w:t>
      </w:r>
      <w:r w:rsidRPr="00A863DD">
        <w:rPr>
          <w:spacing w:val="8"/>
        </w:rPr>
        <w:t xml:space="preserve"> </w:t>
      </w:r>
      <w:r w:rsidRPr="00A863DD">
        <w:rPr>
          <w:spacing w:val="2"/>
        </w:rPr>
        <w:t>c</w:t>
      </w:r>
      <w:r w:rsidRPr="00A863DD">
        <w:rPr>
          <w:spacing w:val="-1"/>
        </w:rPr>
        <w:t>o</w:t>
      </w:r>
      <w:r w:rsidRPr="00A863DD">
        <w:rPr>
          <w:spacing w:val="3"/>
        </w:rPr>
        <w:t>l</w:t>
      </w:r>
      <w:r w:rsidRPr="00A863DD">
        <w:rPr>
          <w:spacing w:val="-1"/>
        </w:rPr>
        <w:t>o</w:t>
      </w:r>
      <w:r w:rsidRPr="00A863DD">
        <w:t>ca</w:t>
      </w:r>
      <w:r w:rsidRPr="00A863DD">
        <w:rPr>
          <w:spacing w:val="-1"/>
        </w:rPr>
        <w:t>r</w:t>
      </w:r>
      <w:r w:rsidRPr="00A863DD">
        <w:t>á</w:t>
      </w:r>
      <w:r w:rsidRPr="00A863DD">
        <w:rPr>
          <w:spacing w:val="4"/>
        </w:rPr>
        <w:t xml:space="preserve"> </w:t>
      </w:r>
      <w:r w:rsidRPr="00A863DD">
        <w:t>y</w:t>
      </w:r>
      <w:r w:rsidRPr="00A863DD">
        <w:rPr>
          <w:spacing w:val="8"/>
        </w:rPr>
        <w:t xml:space="preserve"> </w:t>
      </w:r>
      <w:r w:rsidRPr="00A863DD">
        <w:rPr>
          <w:spacing w:val="2"/>
        </w:rPr>
        <w:t>a</w:t>
      </w:r>
      <w:r w:rsidRPr="00A863DD">
        <w:rPr>
          <w:spacing w:val="-1"/>
        </w:rPr>
        <w:t>r</w:t>
      </w:r>
      <w:r w:rsidRPr="00A863DD">
        <w:t>m</w:t>
      </w:r>
      <w:r w:rsidRPr="00A863DD">
        <w:rPr>
          <w:spacing w:val="1"/>
        </w:rPr>
        <w:t>ar</w:t>
      </w:r>
      <w:r w:rsidRPr="00A863DD">
        <w:t>á</w:t>
      </w:r>
      <w:r w:rsidRPr="00A863DD">
        <w:rPr>
          <w:spacing w:val="5"/>
        </w:rPr>
        <w:t xml:space="preserve"> </w:t>
      </w:r>
      <w:r w:rsidRPr="00A863DD">
        <w:rPr>
          <w:spacing w:val="-1"/>
        </w:rPr>
        <w:t>e</w:t>
      </w:r>
      <w:r w:rsidRPr="00A863DD">
        <w:t>l</w:t>
      </w:r>
      <w:r w:rsidRPr="00A863DD">
        <w:rPr>
          <w:spacing w:val="10"/>
        </w:rPr>
        <w:t xml:space="preserve"> </w:t>
      </w:r>
      <w:r w:rsidRPr="00A863DD">
        <w:t>ac</w:t>
      </w:r>
      <w:r w:rsidRPr="00A863DD">
        <w:rPr>
          <w:spacing w:val="-1"/>
        </w:rPr>
        <w:t>e</w:t>
      </w:r>
      <w:r w:rsidRPr="00A863DD">
        <w:rPr>
          <w:spacing w:val="1"/>
        </w:rPr>
        <w:t>r</w:t>
      </w:r>
      <w:r w:rsidRPr="00A863DD">
        <w:t>o</w:t>
      </w:r>
      <w:r w:rsidRPr="00A863DD">
        <w:rPr>
          <w:spacing w:val="5"/>
        </w:rPr>
        <w:t xml:space="preserve"> </w:t>
      </w:r>
      <w:r w:rsidRPr="00A863DD">
        <w:rPr>
          <w:spacing w:val="1"/>
        </w:rPr>
        <w:t>d</w:t>
      </w:r>
      <w:r w:rsidRPr="00A863DD">
        <w:t xml:space="preserve">e </w:t>
      </w:r>
      <w:r w:rsidRPr="00A863DD">
        <w:rPr>
          <w:spacing w:val="-1"/>
        </w:rPr>
        <w:t>r</w:t>
      </w:r>
      <w:r w:rsidRPr="00A863DD">
        <w:rPr>
          <w:spacing w:val="1"/>
        </w:rPr>
        <w:t>e</w:t>
      </w:r>
      <w:r w:rsidRPr="00A863DD">
        <w:t>fue</w:t>
      </w:r>
      <w:r w:rsidRPr="00A863DD">
        <w:rPr>
          <w:spacing w:val="-1"/>
        </w:rPr>
        <w:t>r</w:t>
      </w:r>
      <w:r w:rsidRPr="00A863DD">
        <w:rPr>
          <w:spacing w:val="3"/>
        </w:rPr>
        <w:t>z</w:t>
      </w:r>
      <w:r w:rsidRPr="00A863DD">
        <w:rPr>
          <w:spacing w:val="-1"/>
        </w:rPr>
        <w:t>o</w:t>
      </w:r>
      <w:r w:rsidRPr="00A863DD">
        <w:t>,</w:t>
      </w:r>
      <w:r w:rsidRPr="00A863DD">
        <w:rPr>
          <w:spacing w:val="-13"/>
        </w:rPr>
        <w:t xml:space="preserve"> </w:t>
      </w:r>
      <w:r w:rsidRPr="00A863DD">
        <w:t>cu</w:t>
      </w:r>
      <w:r w:rsidRPr="00A863DD">
        <w:rPr>
          <w:spacing w:val="3"/>
        </w:rPr>
        <w:t>i</w:t>
      </w:r>
      <w:r w:rsidRPr="00A863DD">
        <w:rPr>
          <w:spacing w:val="1"/>
        </w:rPr>
        <w:t>d</w:t>
      </w:r>
      <w:r w:rsidRPr="00A863DD">
        <w:t>a</w:t>
      </w:r>
      <w:r w:rsidRPr="00A863DD">
        <w:rPr>
          <w:spacing w:val="1"/>
        </w:rPr>
        <w:t>nd</w:t>
      </w:r>
      <w:r w:rsidRPr="00A863DD">
        <w:t>o</w:t>
      </w:r>
      <w:r w:rsidRPr="00A863DD">
        <w:rPr>
          <w:spacing w:val="-13"/>
        </w:rPr>
        <w:t xml:space="preserve"> </w:t>
      </w:r>
      <w:r w:rsidRPr="00A863DD">
        <w:t>s</w:t>
      </w:r>
      <w:r w:rsidRPr="00A863DD">
        <w:rPr>
          <w:spacing w:val="2"/>
        </w:rPr>
        <w:t>i</w:t>
      </w:r>
      <w:r w:rsidRPr="00A863DD">
        <w:rPr>
          <w:spacing w:val="-1"/>
        </w:rPr>
        <w:t>e</w:t>
      </w:r>
      <w:r w:rsidRPr="00A863DD">
        <w:rPr>
          <w:spacing w:val="3"/>
        </w:rPr>
        <w:t>m</w:t>
      </w:r>
      <w:r w:rsidRPr="00A863DD">
        <w:rPr>
          <w:spacing w:val="1"/>
        </w:rPr>
        <w:t>p</w:t>
      </w:r>
      <w:r w:rsidRPr="00A863DD">
        <w:rPr>
          <w:spacing w:val="-1"/>
        </w:rPr>
        <w:t>r</w:t>
      </w:r>
      <w:r w:rsidRPr="00A863DD">
        <w:t>e</w:t>
      </w:r>
      <w:r w:rsidRPr="00A863DD">
        <w:rPr>
          <w:spacing w:val="-12"/>
        </w:rPr>
        <w:t xml:space="preserve"> </w:t>
      </w:r>
      <w:r w:rsidRPr="00A863DD">
        <w:rPr>
          <w:spacing w:val="1"/>
        </w:rPr>
        <w:t>d</w:t>
      </w:r>
      <w:r w:rsidRPr="00A863DD">
        <w:t>e</w:t>
      </w:r>
      <w:r w:rsidRPr="00A863DD">
        <w:rPr>
          <w:spacing w:val="-6"/>
        </w:rPr>
        <w:t xml:space="preserve"> </w:t>
      </w:r>
      <w:r w:rsidRPr="00A863DD">
        <w:rPr>
          <w:spacing w:val="1"/>
        </w:rPr>
        <w:t>ub</w:t>
      </w:r>
      <w:r w:rsidRPr="00A863DD">
        <w:rPr>
          <w:spacing w:val="3"/>
        </w:rPr>
        <w:t>i</w:t>
      </w:r>
      <w:r w:rsidRPr="00A863DD">
        <w:t>car</w:t>
      </w:r>
      <w:r w:rsidRPr="00A863DD">
        <w:rPr>
          <w:spacing w:val="-13"/>
        </w:rPr>
        <w:t xml:space="preserve"> </w:t>
      </w:r>
      <w:r w:rsidRPr="00A863DD">
        <w:t>y</w:t>
      </w:r>
      <w:r w:rsidRPr="00A863DD">
        <w:rPr>
          <w:spacing w:val="-5"/>
        </w:rPr>
        <w:t xml:space="preserve"> </w:t>
      </w:r>
      <w:r w:rsidRPr="00A863DD">
        <w:t>a</w:t>
      </w:r>
      <w:r w:rsidRPr="00A863DD">
        <w:rPr>
          <w:spacing w:val="2"/>
        </w:rPr>
        <w:t>s</w:t>
      </w:r>
      <w:r w:rsidRPr="00A863DD">
        <w:rPr>
          <w:spacing w:val="-1"/>
        </w:rPr>
        <w:t>e</w:t>
      </w:r>
      <w:r w:rsidRPr="00A863DD">
        <w:rPr>
          <w:spacing w:val="1"/>
        </w:rPr>
        <w:t>gu</w:t>
      </w:r>
      <w:r w:rsidRPr="00A863DD">
        <w:rPr>
          <w:spacing w:val="-1"/>
        </w:rPr>
        <w:t>r</w:t>
      </w:r>
      <w:r w:rsidRPr="00A863DD">
        <w:rPr>
          <w:spacing w:val="2"/>
        </w:rPr>
        <w:t>a</w:t>
      </w:r>
      <w:r w:rsidRPr="00A863DD">
        <w:t>r</w:t>
      </w:r>
      <w:r w:rsidRPr="00A863DD">
        <w:rPr>
          <w:spacing w:val="-13"/>
        </w:rPr>
        <w:t xml:space="preserve"> </w:t>
      </w:r>
      <w:r w:rsidRPr="00A863DD">
        <w:rPr>
          <w:spacing w:val="-1"/>
        </w:rPr>
        <w:t>e</w:t>
      </w:r>
      <w:r w:rsidRPr="00A863DD">
        <w:t>l</w:t>
      </w:r>
      <w:r w:rsidRPr="00A863DD">
        <w:rPr>
          <w:spacing w:val="-5"/>
        </w:rPr>
        <w:t xml:space="preserve"> </w:t>
      </w:r>
      <w:r w:rsidRPr="00A863DD">
        <w:rPr>
          <w:spacing w:val="-1"/>
        </w:rPr>
        <w:t>re</w:t>
      </w:r>
      <w:r w:rsidRPr="00A863DD">
        <w:rPr>
          <w:spacing w:val="1"/>
        </w:rPr>
        <w:t>q</w:t>
      </w:r>
      <w:r w:rsidRPr="00A863DD">
        <w:rPr>
          <w:spacing w:val="3"/>
        </w:rPr>
        <w:t>u</w:t>
      </w:r>
      <w:r w:rsidRPr="00A863DD">
        <w:rPr>
          <w:spacing w:val="-1"/>
        </w:rPr>
        <w:t>er</w:t>
      </w:r>
      <w:r w:rsidRPr="00A863DD">
        <w:rPr>
          <w:spacing w:val="3"/>
        </w:rPr>
        <w:t>i</w:t>
      </w:r>
      <w:r w:rsidRPr="00A863DD">
        <w:rPr>
          <w:spacing w:val="1"/>
        </w:rPr>
        <w:t>d</w:t>
      </w:r>
      <w:r w:rsidRPr="00A863DD">
        <w:t>o</w:t>
      </w:r>
      <w:r w:rsidRPr="00A863DD">
        <w:rPr>
          <w:spacing w:val="-16"/>
        </w:rPr>
        <w:t xml:space="preserve"> </w:t>
      </w:r>
      <w:r w:rsidRPr="00A863DD">
        <w:rPr>
          <w:spacing w:val="1"/>
        </w:rPr>
        <w:t>p</w:t>
      </w:r>
      <w:r w:rsidRPr="00A863DD">
        <w:rPr>
          <w:spacing w:val="2"/>
        </w:rPr>
        <w:t>a</w:t>
      </w:r>
      <w:r w:rsidRPr="00A863DD">
        <w:rPr>
          <w:spacing w:val="-1"/>
        </w:rPr>
        <w:t>r</w:t>
      </w:r>
      <w:r w:rsidRPr="00A863DD">
        <w:t>a</w:t>
      </w:r>
      <w:r w:rsidRPr="00A863DD">
        <w:rPr>
          <w:spacing w:val="-7"/>
        </w:rPr>
        <w:t xml:space="preserve"> </w:t>
      </w:r>
      <w:r w:rsidRPr="00A863DD">
        <w:rPr>
          <w:spacing w:val="-1"/>
        </w:rPr>
        <w:t>e</w:t>
      </w:r>
      <w:r w:rsidRPr="00A863DD">
        <w:rPr>
          <w:spacing w:val="1"/>
        </w:rPr>
        <w:t>t</w:t>
      </w:r>
      <w:r w:rsidRPr="00A863DD">
        <w:t>a</w:t>
      </w:r>
      <w:r w:rsidRPr="00A863DD">
        <w:rPr>
          <w:spacing w:val="3"/>
        </w:rPr>
        <w:t>p</w:t>
      </w:r>
      <w:r w:rsidRPr="00A863DD">
        <w:t>as</w:t>
      </w:r>
      <w:r w:rsidRPr="00A863DD">
        <w:rPr>
          <w:spacing w:val="-13"/>
        </w:rPr>
        <w:t xml:space="preserve"> </w:t>
      </w:r>
      <w:r w:rsidRPr="00A863DD">
        <w:rPr>
          <w:spacing w:val="3"/>
        </w:rPr>
        <w:t>p</w:t>
      </w:r>
      <w:r w:rsidRPr="00A863DD">
        <w:rPr>
          <w:spacing w:val="-1"/>
        </w:rPr>
        <w:t>o</w:t>
      </w:r>
      <w:r w:rsidRPr="00A863DD">
        <w:t>st</w:t>
      </w:r>
      <w:r w:rsidRPr="00A863DD">
        <w:rPr>
          <w:spacing w:val="1"/>
        </w:rPr>
        <w:t>e</w:t>
      </w:r>
      <w:r w:rsidRPr="00A863DD">
        <w:rPr>
          <w:spacing w:val="-1"/>
        </w:rPr>
        <w:t>r</w:t>
      </w:r>
      <w:r w:rsidRPr="00A863DD">
        <w:rPr>
          <w:spacing w:val="3"/>
        </w:rPr>
        <w:t>i</w:t>
      </w:r>
      <w:r w:rsidRPr="00A863DD">
        <w:rPr>
          <w:spacing w:val="-1"/>
        </w:rPr>
        <w:t>o</w:t>
      </w:r>
      <w:r w:rsidRPr="00A863DD">
        <w:rPr>
          <w:spacing w:val="1"/>
        </w:rPr>
        <w:t>r</w:t>
      </w:r>
      <w:r w:rsidRPr="00A863DD">
        <w:rPr>
          <w:spacing w:val="-1"/>
        </w:rPr>
        <w:t>e</w:t>
      </w:r>
      <w:r w:rsidRPr="00A863DD">
        <w:t>s,</w:t>
      </w:r>
      <w:r w:rsidRPr="00A863DD">
        <w:rPr>
          <w:spacing w:val="-16"/>
        </w:rPr>
        <w:t xml:space="preserve"> </w:t>
      </w:r>
      <w:r w:rsidRPr="00A863DD">
        <w:t>a</w:t>
      </w:r>
      <w:r w:rsidRPr="00A863DD">
        <w:rPr>
          <w:spacing w:val="1"/>
        </w:rPr>
        <w:t>nte</w:t>
      </w:r>
      <w:r w:rsidRPr="00A863DD">
        <w:t>s</w:t>
      </w:r>
      <w:r w:rsidRPr="00A863DD">
        <w:rPr>
          <w:spacing w:val="-11"/>
        </w:rPr>
        <w:t xml:space="preserve"> </w:t>
      </w:r>
      <w:r w:rsidRPr="00A863DD">
        <w:rPr>
          <w:spacing w:val="3"/>
        </w:rPr>
        <w:t>d</w:t>
      </w:r>
      <w:r w:rsidRPr="00A863DD">
        <w:t>e</w:t>
      </w:r>
      <w:r w:rsidRPr="00A863DD">
        <w:rPr>
          <w:spacing w:val="-6"/>
        </w:rPr>
        <w:t xml:space="preserve"> </w:t>
      </w:r>
      <w:r w:rsidRPr="00A863DD">
        <w:rPr>
          <w:spacing w:val="3"/>
        </w:rPr>
        <w:t>l</w:t>
      </w:r>
      <w:r w:rsidRPr="00A863DD">
        <w:rPr>
          <w:spacing w:val="-1"/>
        </w:rPr>
        <w:t>o</w:t>
      </w:r>
      <w:r w:rsidRPr="00A863DD">
        <w:t xml:space="preserve">s </w:t>
      </w:r>
      <w:r w:rsidRPr="00A863DD">
        <w:rPr>
          <w:spacing w:val="1"/>
        </w:rPr>
        <w:t>h</w:t>
      </w:r>
      <w:r w:rsidRPr="00A863DD">
        <w:rPr>
          <w:spacing w:val="-1"/>
        </w:rPr>
        <w:t>or</w:t>
      </w:r>
      <w:r w:rsidRPr="00A863DD">
        <w:t>m</w:t>
      </w:r>
      <w:r w:rsidRPr="00A863DD">
        <w:rPr>
          <w:spacing w:val="3"/>
        </w:rPr>
        <w:t>i</w:t>
      </w:r>
      <w:r w:rsidRPr="00A863DD">
        <w:rPr>
          <w:spacing w:val="1"/>
        </w:rPr>
        <w:t>g</w:t>
      </w:r>
      <w:r w:rsidRPr="00A863DD">
        <w:rPr>
          <w:spacing w:val="-1"/>
        </w:rPr>
        <w:t>o</w:t>
      </w:r>
      <w:r w:rsidRPr="00A863DD">
        <w:rPr>
          <w:spacing w:val="1"/>
        </w:rPr>
        <w:t>n</w:t>
      </w:r>
      <w:r w:rsidRPr="00A863DD">
        <w:t>a</w:t>
      </w:r>
      <w:r w:rsidRPr="00A863DD">
        <w:rPr>
          <w:spacing w:val="1"/>
        </w:rPr>
        <w:t>d</w:t>
      </w:r>
      <w:r w:rsidRPr="00A863DD">
        <w:rPr>
          <w:spacing w:val="-1"/>
        </w:rPr>
        <w:t>o</w:t>
      </w:r>
      <w:r w:rsidRPr="00A863DD">
        <w:t>s</w:t>
      </w:r>
      <w:r w:rsidRPr="00A863DD">
        <w:rPr>
          <w:spacing w:val="-15"/>
        </w:rPr>
        <w:t xml:space="preserve"> </w:t>
      </w:r>
      <w:r w:rsidRPr="00A863DD">
        <w:rPr>
          <w:spacing w:val="3"/>
        </w:rPr>
        <w:t>d</w:t>
      </w:r>
      <w:r w:rsidRPr="00A863DD">
        <w:t>e</w:t>
      </w:r>
      <w:r w:rsidRPr="00A863DD">
        <w:rPr>
          <w:spacing w:val="-3"/>
        </w:rPr>
        <w:t xml:space="preserve"> </w:t>
      </w:r>
      <w:r w:rsidRPr="00A863DD">
        <w:rPr>
          <w:spacing w:val="2"/>
        </w:rPr>
        <w:t>l</w:t>
      </w:r>
      <w:r w:rsidRPr="00A863DD">
        <w:t>as</w:t>
      </w:r>
      <w:r w:rsidRPr="00A863DD">
        <w:rPr>
          <w:spacing w:val="-4"/>
        </w:rPr>
        <w:t xml:space="preserve"> </w:t>
      </w:r>
      <w:r w:rsidRPr="00A863DD">
        <w:rPr>
          <w:spacing w:val="-1"/>
        </w:rPr>
        <w:t>e</w:t>
      </w:r>
      <w:r w:rsidRPr="00A863DD">
        <w:rPr>
          <w:spacing w:val="3"/>
        </w:rPr>
        <w:t>t</w:t>
      </w:r>
      <w:r w:rsidRPr="00A863DD">
        <w:t>a</w:t>
      </w:r>
      <w:r w:rsidRPr="00A863DD">
        <w:rPr>
          <w:spacing w:val="1"/>
        </w:rPr>
        <w:t>p</w:t>
      </w:r>
      <w:r w:rsidRPr="00A863DD">
        <w:t>as</w:t>
      </w:r>
      <w:r w:rsidRPr="00A863DD">
        <w:rPr>
          <w:spacing w:val="-8"/>
        </w:rPr>
        <w:t xml:space="preserve"> </w:t>
      </w:r>
      <w:r w:rsidRPr="00A863DD">
        <w:rPr>
          <w:spacing w:val="1"/>
        </w:rPr>
        <w:t>pr</w:t>
      </w:r>
      <w:r w:rsidRPr="00A863DD">
        <w:rPr>
          <w:spacing w:val="-1"/>
        </w:rPr>
        <w:t>e</w:t>
      </w:r>
      <w:r w:rsidRPr="00A863DD">
        <w:t>v</w:t>
      </w:r>
      <w:r w:rsidRPr="00A863DD">
        <w:rPr>
          <w:spacing w:val="3"/>
        </w:rPr>
        <w:t>i</w:t>
      </w:r>
      <w:r w:rsidRPr="00A863DD">
        <w:t>as.</w:t>
      </w:r>
    </w:p>
    <w:p w14:paraId="1FA4ED14" w14:textId="77777777" w:rsidR="00126A36" w:rsidRPr="00A863DD" w:rsidRDefault="00126A36" w:rsidP="0018465C">
      <w:pPr>
        <w:jc w:val="both"/>
      </w:pPr>
      <w:r w:rsidRPr="00A863DD">
        <w:t>La</w:t>
      </w:r>
      <w:r w:rsidRPr="00A863DD">
        <w:rPr>
          <w:spacing w:val="-5"/>
        </w:rPr>
        <w:t xml:space="preserve"> </w:t>
      </w:r>
      <w:r w:rsidRPr="00A863DD">
        <w:rPr>
          <w:spacing w:val="2"/>
        </w:rPr>
        <w:t>s</w:t>
      </w:r>
      <w:r w:rsidRPr="00A863DD">
        <w:rPr>
          <w:spacing w:val="-1"/>
        </w:rPr>
        <w:t>e</w:t>
      </w:r>
      <w:r w:rsidRPr="00A863DD">
        <w:rPr>
          <w:spacing w:val="1"/>
        </w:rPr>
        <w:t>p</w:t>
      </w:r>
      <w:r w:rsidRPr="00A863DD">
        <w:t>a</w:t>
      </w:r>
      <w:r w:rsidRPr="00A863DD">
        <w:rPr>
          <w:spacing w:val="2"/>
        </w:rPr>
        <w:t>r</w:t>
      </w:r>
      <w:r w:rsidRPr="00A863DD">
        <w:t>ac</w:t>
      </w:r>
      <w:r w:rsidRPr="00A863DD">
        <w:rPr>
          <w:spacing w:val="3"/>
        </w:rPr>
        <w:t>i</w:t>
      </w:r>
      <w:r w:rsidRPr="00A863DD">
        <w:rPr>
          <w:spacing w:val="-1"/>
        </w:rPr>
        <w:t>ó</w:t>
      </w:r>
      <w:r w:rsidRPr="00A863DD">
        <w:t>n</w:t>
      </w:r>
      <w:r w:rsidRPr="00A863DD">
        <w:rPr>
          <w:spacing w:val="-13"/>
        </w:rPr>
        <w:t xml:space="preserve"> </w:t>
      </w:r>
      <w:r w:rsidRPr="00A863DD">
        <w:t>l</w:t>
      </w:r>
      <w:r w:rsidRPr="00A863DD">
        <w:rPr>
          <w:spacing w:val="3"/>
        </w:rPr>
        <w:t>i</w:t>
      </w:r>
      <w:r w:rsidRPr="00A863DD">
        <w:rPr>
          <w:spacing w:val="1"/>
        </w:rPr>
        <w:t>b</w:t>
      </w:r>
      <w:r w:rsidRPr="00A863DD">
        <w:rPr>
          <w:spacing w:val="-1"/>
        </w:rPr>
        <w:t>r</w:t>
      </w:r>
      <w:r w:rsidRPr="00A863DD">
        <w:t>e</w:t>
      </w:r>
      <w:r w:rsidRPr="00A863DD">
        <w:rPr>
          <w:spacing w:val="-8"/>
        </w:rPr>
        <w:t xml:space="preserve"> </w:t>
      </w:r>
      <w:r w:rsidRPr="00A863DD">
        <w:rPr>
          <w:spacing w:val="-1"/>
        </w:rPr>
        <w:t>e</w:t>
      </w:r>
      <w:r w:rsidRPr="00A863DD">
        <w:rPr>
          <w:spacing w:val="1"/>
        </w:rPr>
        <w:t>n</w:t>
      </w:r>
      <w:r w:rsidRPr="00A863DD">
        <w:rPr>
          <w:spacing w:val="3"/>
        </w:rPr>
        <w:t>t</w:t>
      </w:r>
      <w:r w:rsidRPr="00A863DD">
        <w:rPr>
          <w:spacing w:val="1"/>
        </w:rPr>
        <w:t>r</w:t>
      </w:r>
      <w:r w:rsidRPr="00A863DD">
        <w:t>e</w:t>
      </w:r>
      <w:r w:rsidRPr="00A863DD">
        <w:rPr>
          <w:spacing w:val="-9"/>
        </w:rPr>
        <w:t xml:space="preserve"> </w:t>
      </w:r>
      <w:r w:rsidRPr="00A863DD">
        <w:t>v</w:t>
      </w:r>
      <w:r w:rsidRPr="00A863DD">
        <w:rPr>
          <w:spacing w:val="2"/>
        </w:rPr>
        <w:t>a</w:t>
      </w:r>
      <w:r w:rsidRPr="00A863DD">
        <w:rPr>
          <w:spacing w:val="-1"/>
        </w:rPr>
        <w:t>r</w:t>
      </w:r>
      <w:r w:rsidRPr="00A863DD">
        <w:rPr>
          <w:spacing w:val="3"/>
        </w:rPr>
        <w:t>i</w:t>
      </w:r>
      <w:r w:rsidRPr="00A863DD">
        <w:t>l</w:t>
      </w:r>
      <w:r w:rsidRPr="00A863DD">
        <w:rPr>
          <w:spacing w:val="3"/>
        </w:rPr>
        <w:t>l</w:t>
      </w:r>
      <w:r w:rsidRPr="00A863DD">
        <w:t>as</w:t>
      </w:r>
      <w:r w:rsidRPr="00A863DD">
        <w:rPr>
          <w:spacing w:val="-10"/>
        </w:rPr>
        <w:t xml:space="preserve"> </w:t>
      </w:r>
      <w:r w:rsidRPr="00A863DD">
        <w:rPr>
          <w:spacing w:val="1"/>
        </w:rPr>
        <w:t>p</w:t>
      </w:r>
      <w:r w:rsidRPr="00A863DD">
        <w:t>a</w:t>
      </w:r>
      <w:r w:rsidRPr="00A863DD">
        <w:rPr>
          <w:spacing w:val="-1"/>
        </w:rPr>
        <w:t>r</w:t>
      </w:r>
      <w:r w:rsidRPr="00A863DD">
        <w:t>a</w:t>
      </w:r>
      <w:r w:rsidRPr="00A863DD">
        <w:rPr>
          <w:spacing w:val="3"/>
        </w:rPr>
        <w:t>l</w:t>
      </w:r>
      <w:r w:rsidRPr="00A863DD">
        <w:rPr>
          <w:spacing w:val="-4"/>
        </w:rPr>
        <w:t>e</w:t>
      </w:r>
      <w:r w:rsidRPr="00A863DD">
        <w:rPr>
          <w:spacing w:val="3"/>
        </w:rPr>
        <w:t>l</w:t>
      </w:r>
      <w:r w:rsidRPr="00A863DD">
        <w:t>as</w:t>
      </w:r>
      <w:r w:rsidRPr="00A863DD">
        <w:rPr>
          <w:spacing w:val="-12"/>
        </w:rPr>
        <w:t xml:space="preserve"> </w:t>
      </w:r>
      <w:r w:rsidRPr="00A863DD">
        <w:rPr>
          <w:spacing w:val="1"/>
        </w:rPr>
        <w:t>t</w:t>
      </w:r>
      <w:r w:rsidRPr="00A863DD">
        <w:t>a</w:t>
      </w:r>
      <w:r w:rsidRPr="00A863DD">
        <w:rPr>
          <w:spacing w:val="1"/>
        </w:rPr>
        <w:t>nt</w:t>
      </w:r>
      <w:r w:rsidRPr="00A863DD">
        <w:t>o</w:t>
      </w:r>
      <w:r w:rsidRPr="00A863DD">
        <w:rPr>
          <w:spacing w:val="-9"/>
        </w:rPr>
        <w:t xml:space="preserve"> </w:t>
      </w:r>
      <w:r w:rsidRPr="00A863DD">
        <w:rPr>
          <w:spacing w:val="1"/>
        </w:rPr>
        <w:t>ho</w:t>
      </w:r>
      <w:r w:rsidRPr="00A863DD">
        <w:rPr>
          <w:spacing w:val="-1"/>
        </w:rPr>
        <w:t>r</w:t>
      </w:r>
      <w:r w:rsidRPr="00A863DD">
        <w:rPr>
          <w:spacing w:val="3"/>
        </w:rPr>
        <w:t>i</w:t>
      </w:r>
      <w:r w:rsidRPr="00A863DD">
        <w:rPr>
          <w:spacing w:val="1"/>
        </w:rPr>
        <w:t>z</w:t>
      </w:r>
      <w:r w:rsidRPr="00A863DD">
        <w:rPr>
          <w:spacing w:val="-1"/>
        </w:rPr>
        <w:t>o</w:t>
      </w:r>
      <w:r w:rsidRPr="00A863DD">
        <w:rPr>
          <w:spacing w:val="1"/>
        </w:rPr>
        <w:t>nt</w:t>
      </w:r>
      <w:r w:rsidRPr="00A863DD">
        <w:t>a</w:t>
      </w:r>
      <w:r w:rsidRPr="00A863DD">
        <w:rPr>
          <w:spacing w:val="3"/>
        </w:rPr>
        <w:t>l</w:t>
      </w:r>
      <w:r w:rsidRPr="00A863DD">
        <w:rPr>
          <w:spacing w:val="-1"/>
        </w:rPr>
        <w:t>e</w:t>
      </w:r>
      <w:r w:rsidRPr="00A863DD">
        <w:t>s</w:t>
      </w:r>
      <w:r w:rsidRPr="00A863DD">
        <w:rPr>
          <w:spacing w:val="-16"/>
        </w:rPr>
        <w:t xml:space="preserve"> </w:t>
      </w:r>
      <w:r w:rsidRPr="00A863DD">
        <w:t>c</w:t>
      </w:r>
      <w:r w:rsidRPr="00A863DD">
        <w:rPr>
          <w:spacing w:val="-2"/>
        </w:rPr>
        <w:t>o</w:t>
      </w:r>
      <w:r w:rsidRPr="00A863DD">
        <w:rPr>
          <w:spacing w:val="3"/>
        </w:rPr>
        <w:t>m</w:t>
      </w:r>
      <w:r w:rsidRPr="00A863DD">
        <w:t>o</w:t>
      </w:r>
      <w:r w:rsidRPr="00A863DD">
        <w:rPr>
          <w:spacing w:val="-9"/>
        </w:rPr>
        <w:t xml:space="preserve"> </w:t>
      </w:r>
      <w:r w:rsidRPr="00A863DD">
        <w:rPr>
          <w:spacing w:val="2"/>
        </w:rPr>
        <w:t>v</w:t>
      </w:r>
      <w:r w:rsidRPr="00A863DD">
        <w:rPr>
          <w:spacing w:val="1"/>
        </w:rPr>
        <w:t>ert</w:t>
      </w:r>
      <w:r w:rsidRPr="00A863DD">
        <w:rPr>
          <w:spacing w:val="3"/>
        </w:rPr>
        <w:t>i</w:t>
      </w:r>
      <w:r w:rsidRPr="00A863DD">
        <w:t>c</w:t>
      </w:r>
      <w:r w:rsidRPr="00A863DD">
        <w:rPr>
          <w:spacing w:val="-3"/>
        </w:rPr>
        <w:t>a</w:t>
      </w:r>
      <w:r w:rsidRPr="00A863DD">
        <w:rPr>
          <w:spacing w:val="3"/>
        </w:rPr>
        <w:t>l</w:t>
      </w:r>
      <w:r w:rsidRPr="00A863DD">
        <w:rPr>
          <w:spacing w:val="-1"/>
        </w:rPr>
        <w:t>e</w:t>
      </w:r>
      <w:r w:rsidRPr="00A863DD">
        <w:t>s</w:t>
      </w:r>
      <w:r w:rsidRPr="00A863DD">
        <w:rPr>
          <w:spacing w:val="-14"/>
        </w:rPr>
        <w:t xml:space="preserve"> </w:t>
      </w:r>
      <w:r w:rsidRPr="00A863DD">
        <w:rPr>
          <w:spacing w:val="1"/>
        </w:rPr>
        <w:t>n</w:t>
      </w:r>
      <w:r w:rsidRPr="00A863DD">
        <w:t>o</w:t>
      </w:r>
      <w:r w:rsidRPr="00A863DD">
        <w:rPr>
          <w:spacing w:val="-3"/>
        </w:rPr>
        <w:t xml:space="preserve"> </w:t>
      </w:r>
      <w:r w:rsidRPr="00A863DD">
        <w:rPr>
          <w:spacing w:val="-1"/>
        </w:rPr>
        <w:t>s</w:t>
      </w:r>
      <w:r w:rsidRPr="00A863DD">
        <w:rPr>
          <w:spacing w:val="1"/>
        </w:rPr>
        <w:t>e</w:t>
      </w:r>
      <w:r w:rsidRPr="00A863DD">
        <w:rPr>
          <w:spacing w:val="-1"/>
        </w:rPr>
        <w:t>r</w:t>
      </w:r>
      <w:r w:rsidRPr="00A863DD">
        <w:t>á</w:t>
      </w:r>
      <w:r w:rsidRPr="00A863DD">
        <w:rPr>
          <w:spacing w:val="-7"/>
        </w:rPr>
        <w:t xml:space="preserve"> </w:t>
      </w:r>
      <w:r w:rsidRPr="00A863DD">
        <w:rPr>
          <w:spacing w:val="3"/>
        </w:rPr>
        <w:t>m</w:t>
      </w:r>
      <w:r w:rsidRPr="00A863DD">
        <w:rPr>
          <w:spacing w:val="-1"/>
        </w:rPr>
        <w:t>e</w:t>
      </w:r>
      <w:r w:rsidRPr="00A863DD">
        <w:rPr>
          <w:spacing w:val="1"/>
        </w:rPr>
        <w:t>no</w:t>
      </w:r>
      <w:r w:rsidRPr="00A863DD">
        <w:t>r</w:t>
      </w:r>
      <w:r w:rsidRPr="00A863DD">
        <w:rPr>
          <w:spacing w:val="-10"/>
        </w:rPr>
        <w:t xml:space="preserve"> </w:t>
      </w:r>
      <w:r w:rsidRPr="00A863DD">
        <w:rPr>
          <w:spacing w:val="3"/>
        </w:rPr>
        <w:t>d</w:t>
      </w:r>
      <w:r w:rsidRPr="00A863DD">
        <w:t>e</w:t>
      </w:r>
      <w:r w:rsidRPr="00A863DD">
        <w:rPr>
          <w:spacing w:val="-6"/>
        </w:rPr>
        <w:t xml:space="preserve"> </w:t>
      </w:r>
      <w:r w:rsidRPr="00A863DD">
        <w:t>25 m</w:t>
      </w:r>
      <w:r w:rsidRPr="00A863DD">
        <w:rPr>
          <w:spacing w:val="1"/>
        </w:rPr>
        <w:t>m</w:t>
      </w:r>
      <w:r w:rsidRPr="00A863DD">
        <w:t>.</w:t>
      </w:r>
      <w:r w:rsidRPr="00A863DD">
        <w:rPr>
          <w:spacing w:val="-6"/>
        </w:rPr>
        <w:t xml:space="preserve"> </w:t>
      </w:r>
      <w:r w:rsidRPr="00A863DD">
        <w:t>D</w:t>
      </w:r>
      <w:r w:rsidRPr="00A863DD">
        <w:rPr>
          <w:spacing w:val="1"/>
        </w:rPr>
        <w:t>u</w:t>
      </w:r>
      <w:r w:rsidRPr="00A863DD">
        <w:rPr>
          <w:spacing w:val="-1"/>
        </w:rPr>
        <w:t>r</w:t>
      </w:r>
      <w:r w:rsidRPr="00A863DD">
        <w:t>a</w:t>
      </w:r>
      <w:r w:rsidRPr="00A863DD">
        <w:rPr>
          <w:spacing w:val="1"/>
        </w:rPr>
        <w:t>nt</w:t>
      </w:r>
      <w:r w:rsidRPr="00A863DD">
        <w:t>e</w:t>
      </w:r>
      <w:r w:rsidRPr="00A863DD">
        <w:rPr>
          <w:spacing w:val="-7"/>
        </w:rPr>
        <w:t xml:space="preserve"> </w:t>
      </w:r>
      <w:r w:rsidRPr="00A863DD">
        <w:rPr>
          <w:spacing w:val="-2"/>
        </w:rPr>
        <w:t>e</w:t>
      </w:r>
      <w:r w:rsidRPr="00A863DD">
        <w:t>l</w:t>
      </w:r>
      <w:r w:rsidRPr="00A863DD">
        <w:rPr>
          <w:spacing w:val="1"/>
        </w:rPr>
        <w:t xml:space="preserve"> </w:t>
      </w:r>
      <w:r w:rsidRPr="00A863DD">
        <w:t>a</w:t>
      </w:r>
      <w:r w:rsidRPr="00A863DD">
        <w:rPr>
          <w:spacing w:val="-1"/>
        </w:rPr>
        <w:t>r</w:t>
      </w:r>
      <w:r w:rsidRPr="00A863DD">
        <w:t>m</w:t>
      </w:r>
      <w:r w:rsidRPr="00A863DD">
        <w:rPr>
          <w:spacing w:val="1"/>
        </w:rPr>
        <w:t>a</w:t>
      </w:r>
      <w:r w:rsidRPr="00A863DD">
        <w:rPr>
          <w:spacing w:val="3"/>
        </w:rPr>
        <w:t>d</w:t>
      </w:r>
      <w:r w:rsidRPr="00A863DD">
        <w:t>o</w:t>
      </w:r>
      <w:r w:rsidRPr="00A863DD">
        <w:rPr>
          <w:spacing w:val="-7"/>
        </w:rPr>
        <w:t xml:space="preserve"> </w:t>
      </w:r>
      <w:r w:rsidRPr="00A863DD">
        <w:rPr>
          <w:spacing w:val="-1"/>
        </w:rPr>
        <w:t>s</w:t>
      </w:r>
      <w:r w:rsidRPr="00A863DD">
        <w:t>e</w:t>
      </w:r>
      <w:r w:rsidRPr="00A863DD">
        <w:rPr>
          <w:spacing w:val="-1"/>
        </w:rPr>
        <w:t xml:space="preserve"> </w:t>
      </w:r>
      <w:r w:rsidRPr="00A863DD">
        <w:t>p</w:t>
      </w:r>
      <w:r w:rsidRPr="00A863DD">
        <w:rPr>
          <w:spacing w:val="1"/>
        </w:rPr>
        <w:t>r</w:t>
      </w:r>
      <w:r w:rsidRPr="00A863DD">
        <w:rPr>
          <w:spacing w:val="-1"/>
        </w:rPr>
        <w:t>e</w:t>
      </w:r>
      <w:r w:rsidRPr="00A863DD">
        <w:rPr>
          <w:spacing w:val="2"/>
        </w:rPr>
        <w:t>v</w:t>
      </w:r>
      <w:r w:rsidRPr="00A863DD">
        <w:rPr>
          <w:spacing w:val="-1"/>
        </w:rPr>
        <w:t>er</w:t>
      </w:r>
      <w:r w:rsidRPr="00A863DD">
        <w:t>án</w:t>
      </w:r>
      <w:r w:rsidRPr="00A863DD">
        <w:rPr>
          <w:spacing w:val="-8"/>
        </w:rPr>
        <w:t xml:space="preserve"> </w:t>
      </w:r>
      <w:r w:rsidRPr="00A863DD">
        <w:rPr>
          <w:spacing w:val="2"/>
        </w:rPr>
        <w:t>l</w:t>
      </w:r>
      <w:r w:rsidRPr="00A863DD">
        <w:rPr>
          <w:spacing w:val="-1"/>
        </w:rPr>
        <w:t>o</w:t>
      </w:r>
      <w:r w:rsidRPr="00A863DD">
        <w:t>s</w:t>
      </w:r>
      <w:r w:rsidRPr="00A863DD">
        <w:rPr>
          <w:spacing w:val="2"/>
        </w:rPr>
        <w:t xml:space="preserve"> </w:t>
      </w:r>
      <w:r w:rsidRPr="00A863DD">
        <w:rPr>
          <w:spacing w:val="1"/>
        </w:rPr>
        <w:t>r</w:t>
      </w:r>
      <w:r w:rsidRPr="00A863DD">
        <w:rPr>
          <w:spacing w:val="-1"/>
        </w:rPr>
        <w:t>e</w:t>
      </w:r>
      <w:r w:rsidRPr="00A863DD">
        <w:t>cu</w:t>
      </w:r>
      <w:r w:rsidRPr="00A863DD">
        <w:rPr>
          <w:spacing w:val="1"/>
        </w:rPr>
        <w:t>b</w:t>
      </w:r>
      <w:r w:rsidRPr="00A863DD">
        <w:rPr>
          <w:spacing w:val="-1"/>
        </w:rPr>
        <w:t>r</w:t>
      </w:r>
      <w:r w:rsidRPr="00A863DD">
        <w:rPr>
          <w:spacing w:val="3"/>
        </w:rPr>
        <w:t>i</w:t>
      </w:r>
      <w:r w:rsidRPr="00A863DD">
        <w:t>m</w:t>
      </w:r>
      <w:r w:rsidRPr="00A863DD">
        <w:rPr>
          <w:spacing w:val="3"/>
        </w:rPr>
        <w:t>i</w:t>
      </w:r>
      <w:r w:rsidRPr="00A863DD">
        <w:rPr>
          <w:spacing w:val="-1"/>
        </w:rPr>
        <w:t>e</w:t>
      </w:r>
      <w:r w:rsidRPr="00A863DD">
        <w:rPr>
          <w:spacing w:val="1"/>
        </w:rPr>
        <w:t>nt</w:t>
      </w:r>
      <w:r w:rsidRPr="00A863DD">
        <w:rPr>
          <w:spacing w:val="-1"/>
        </w:rPr>
        <w:t>o</w:t>
      </w:r>
      <w:r w:rsidRPr="00A863DD">
        <w:t>s</w:t>
      </w:r>
      <w:r w:rsidRPr="00A863DD">
        <w:rPr>
          <w:spacing w:val="-16"/>
        </w:rPr>
        <w:t xml:space="preserve"> </w:t>
      </w:r>
      <w:r w:rsidRPr="00A863DD">
        <w:t>m</w:t>
      </w:r>
      <w:r w:rsidRPr="00A863DD">
        <w:rPr>
          <w:spacing w:val="3"/>
        </w:rPr>
        <w:t>í</w:t>
      </w:r>
      <w:r w:rsidRPr="00A863DD">
        <w:rPr>
          <w:spacing w:val="-1"/>
        </w:rPr>
        <w:t>n</w:t>
      </w:r>
      <w:r w:rsidRPr="00A863DD">
        <w:rPr>
          <w:spacing w:val="3"/>
        </w:rPr>
        <w:t>i</w:t>
      </w:r>
      <w:r w:rsidRPr="00A863DD">
        <w:t>mos</w:t>
      </w:r>
      <w:r w:rsidRPr="00A863DD">
        <w:rPr>
          <w:spacing w:val="-9"/>
        </w:rPr>
        <w:t xml:space="preserve"> </w:t>
      </w:r>
      <w:r w:rsidRPr="00A863DD">
        <w:t>para</w:t>
      </w:r>
      <w:r w:rsidRPr="00A863DD">
        <w:rPr>
          <w:spacing w:val="-4"/>
        </w:rPr>
        <w:t xml:space="preserve"> </w:t>
      </w:r>
      <w:r w:rsidRPr="00A863DD">
        <w:rPr>
          <w:spacing w:val="3"/>
        </w:rPr>
        <w:t>h</w:t>
      </w:r>
      <w:r w:rsidRPr="00A863DD">
        <w:rPr>
          <w:spacing w:val="-1"/>
        </w:rPr>
        <w:t>or</w:t>
      </w:r>
      <w:r w:rsidRPr="00A863DD">
        <w:t>m</w:t>
      </w:r>
      <w:r w:rsidRPr="00A863DD">
        <w:rPr>
          <w:spacing w:val="3"/>
        </w:rPr>
        <w:t>i</w:t>
      </w:r>
      <w:r w:rsidRPr="00A863DD">
        <w:rPr>
          <w:spacing w:val="1"/>
        </w:rPr>
        <w:t>g</w:t>
      </w:r>
      <w:r w:rsidRPr="00A863DD">
        <w:rPr>
          <w:spacing w:val="-1"/>
        </w:rPr>
        <w:t>ó</w:t>
      </w:r>
      <w:r w:rsidRPr="00A863DD">
        <w:t>n</w:t>
      </w:r>
      <w:r w:rsidRPr="00A863DD">
        <w:rPr>
          <w:spacing w:val="-9"/>
        </w:rPr>
        <w:t xml:space="preserve"> </w:t>
      </w:r>
      <w:r w:rsidRPr="00A863DD">
        <w:t>a</w:t>
      </w:r>
      <w:r w:rsidRPr="00A863DD">
        <w:rPr>
          <w:spacing w:val="-1"/>
        </w:rPr>
        <w:t>r</w:t>
      </w:r>
      <w:r w:rsidRPr="00A863DD">
        <w:t>m</w:t>
      </w:r>
      <w:r w:rsidRPr="00A863DD">
        <w:rPr>
          <w:spacing w:val="1"/>
        </w:rPr>
        <w:t>a</w:t>
      </w:r>
      <w:r w:rsidRPr="00A863DD">
        <w:rPr>
          <w:spacing w:val="3"/>
        </w:rPr>
        <w:t>d</w:t>
      </w:r>
      <w:r w:rsidRPr="00A863DD">
        <w:t>o</w:t>
      </w:r>
      <w:r w:rsidRPr="00A863DD">
        <w:rPr>
          <w:spacing w:val="-9"/>
        </w:rPr>
        <w:t xml:space="preserve"> </w:t>
      </w:r>
      <w:r w:rsidRPr="00A863DD">
        <w:t xml:space="preserve">y </w:t>
      </w:r>
      <w:r w:rsidRPr="00A863DD">
        <w:rPr>
          <w:spacing w:val="-1"/>
        </w:rPr>
        <w:t>f</w:t>
      </w:r>
      <w:r w:rsidRPr="00A863DD">
        <w:rPr>
          <w:spacing w:val="1"/>
        </w:rPr>
        <w:t>und</w:t>
      </w:r>
      <w:r w:rsidRPr="00A863DD">
        <w:t>i</w:t>
      </w:r>
      <w:r w:rsidRPr="00A863DD">
        <w:rPr>
          <w:spacing w:val="1"/>
        </w:rPr>
        <w:t>d</w:t>
      </w:r>
      <w:r w:rsidRPr="00A863DD">
        <w:t xml:space="preserve">o </w:t>
      </w:r>
      <w:r w:rsidRPr="00A863DD">
        <w:rPr>
          <w:spacing w:val="-1"/>
        </w:rPr>
        <w:t>e</w:t>
      </w:r>
      <w:r w:rsidRPr="00A863DD">
        <w:t>n</w:t>
      </w:r>
      <w:r w:rsidRPr="00A863DD">
        <w:rPr>
          <w:spacing w:val="-1"/>
        </w:rPr>
        <w:t xml:space="preserve"> o</w:t>
      </w:r>
      <w:r w:rsidRPr="00A863DD">
        <w:rPr>
          <w:spacing w:val="3"/>
        </w:rPr>
        <w:t>b</w:t>
      </w:r>
      <w:r w:rsidRPr="00A863DD">
        <w:rPr>
          <w:spacing w:val="-1"/>
        </w:rPr>
        <w:t>r</w:t>
      </w:r>
      <w:r w:rsidRPr="00A863DD">
        <w:t>a,</w:t>
      </w:r>
      <w:r w:rsidRPr="00A863DD">
        <w:rPr>
          <w:spacing w:val="-6"/>
        </w:rPr>
        <w:t xml:space="preserve"> </w:t>
      </w:r>
      <w:r w:rsidRPr="00A863DD">
        <w:rPr>
          <w:spacing w:val="3"/>
        </w:rPr>
        <w:t>d</w:t>
      </w:r>
      <w:r w:rsidRPr="00A863DD">
        <w:rPr>
          <w:spacing w:val="-1"/>
        </w:rPr>
        <w:t>e</w:t>
      </w:r>
      <w:r w:rsidRPr="00A863DD">
        <w:rPr>
          <w:spacing w:val="1"/>
        </w:rPr>
        <w:t>te</w:t>
      </w:r>
      <w:r w:rsidRPr="00A863DD">
        <w:rPr>
          <w:spacing w:val="-1"/>
        </w:rPr>
        <w:t>r</w:t>
      </w:r>
      <w:r w:rsidRPr="00A863DD">
        <w:t>m</w:t>
      </w:r>
      <w:r w:rsidRPr="00A863DD">
        <w:rPr>
          <w:spacing w:val="3"/>
        </w:rPr>
        <w:t>i</w:t>
      </w:r>
      <w:r w:rsidRPr="00A863DD">
        <w:rPr>
          <w:spacing w:val="1"/>
        </w:rPr>
        <w:t>n</w:t>
      </w:r>
      <w:r w:rsidRPr="00A863DD">
        <w:t>a</w:t>
      </w:r>
      <w:r w:rsidRPr="00A863DD">
        <w:rPr>
          <w:spacing w:val="1"/>
        </w:rPr>
        <w:t>d</w:t>
      </w:r>
      <w:r w:rsidRPr="00A863DD">
        <w:t>o</w:t>
      </w:r>
      <w:r w:rsidRPr="00A863DD">
        <w:rPr>
          <w:spacing w:val="-14"/>
        </w:rPr>
        <w:t xml:space="preserve"> </w:t>
      </w:r>
      <w:r w:rsidRPr="00A863DD">
        <w:rPr>
          <w:spacing w:val="1"/>
        </w:rPr>
        <w:t>e</w:t>
      </w:r>
      <w:r w:rsidRPr="00A863DD">
        <w:t>n</w:t>
      </w:r>
      <w:r w:rsidRPr="00A863DD">
        <w:rPr>
          <w:spacing w:val="-1"/>
        </w:rPr>
        <w:t xml:space="preserve"> </w:t>
      </w:r>
      <w:r w:rsidRPr="00A863DD">
        <w:rPr>
          <w:spacing w:val="2"/>
        </w:rPr>
        <w:t>l</w:t>
      </w:r>
      <w:r w:rsidRPr="00A863DD">
        <w:t>a</w:t>
      </w:r>
      <w:r w:rsidRPr="00A863DD">
        <w:rPr>
          <w:spacing w:val="-2"/>
        </w:rPr>
        <w:t xml:space="preserve"> </w:t>
      </w:r>
      <w:r w:rsidRPr="00A863DD">
        <w:rPr>
          <w:spacing w:val="-1"/>
        </w:rPr>
        <w:t>se</w:t>
      </w:r>
      <w:r w:rsidRPr="00A863DD">
        <w:t>c</w:t>
      </w:r>
      <w:r w:rsidRPr="00A863DD">
        <w:rPr>
          <w:spacing w:val="-1"/>
        </w:rPr>
        <w:t>c</w:t>
      </w:r>
      <w:r w:rsidRPr="00A863DD">
        <w:rPr>
          <w:spacing w:val="3"/>
        </w:rPr>
        <w:t>i</w:t>
      </w:r>
      <w:r w:rsidRPr="00A863DD">
        <w:rPr>
          <w:spacing w:val="-1"/>
        </w:rPr>
        <w:t>ó</w:t>
      </w:r>
      <w:r w:rsidRPr="00A863DD">
        <w:t>n</w:t>
      </w:r>
      <w:r w:rsidRPr="00A863DD">
        <w:rPr>
          <w:spacing w:val="-6"/>
        </w:rPr>
        <w:t xml:space="preserve"> </w:t>
      </w:r>
      <w:r w:rsidRPr="00A863DD">
        <w:t>7.7.1</w:t>
      </w:r>
      <w:r w:rsidRPr="00A863DD">
        <w:rPr>
          <w:spacing w:val="-3"/>
        </w:rPr>
        <w:t xml:space="preserve"> </w:t>
      </w:r>
      <w:r w:rsidRPr="00A863DD">
        <w:t>d</w:t>
      </w:r>
      <w:r w:rsidRPr="00A863DD">
        <w:rPr>
          <w:spacing w:val="-1"/>
        </w:rPr>
        <w:t>e</w:t>
      </w:r>
      <w:r w:rsidRPr="00A863DD">
        <w:t>l C</w:t>
      </w:r>
      <w:r w:rsidRPr="00A863DD">
        <w:rPr>
          <w:spacing w:val="-1"/>
        </w:rPr>
        <w:t>ó</w:t>
      </w:r>
      <w:r w:rsidRPr="00A863DD">
        <w:rPr>
          <w:spacing w:val="1"/>
        </w:rPr>
        <w:t>d</w:t>
      </w:r>
      <w:r w:rsidRPr="00A863DD">
        <w:rPr>
          <w:spacing w:val="3"/>
        </w:rPr>
        <w:t>i</w:t>
      </w:r>
      <w:r w:rsidRPr="00A863DD">
        <w:rPr>
          <w:spacing w:val="1"/>
        </w:rPr>
        <w:t>g</w:t>
      </w:r>
      <w:r w:rsidRPr="00A863DD">
        <w:t>o</w:t>
      </w:r>
      <w:r w:rsidRPr="00A863DD">
        <w:rPr>
          <w:spacing w:val="-8"/>
        </w:rPr>
        <w:t xml:space="preserve"> </w:t>
      </w:r>
      <w:r w:rsidRPr="00A863DD">
        <w:rPr>
          <w:spacing w:val="-2"/>
        </w:rPr>
        <w:t>E</w:t>
      </w:r>
      <w:r w:rsidRPr="00A863DD">
        <w:t>cu</w:t>
      </w:r>
      <w:r w:rsidRPr="00A863DD">
        <w:rPr>
          <w:spacing w:val="1"/>
        </w:rPr>
        <w:t>a</w:t>
      </w:r>
      <w:r w:rsidRPr="00A863DD">
        <w:rPr>
          <w:spacing w:val="3"/>
        </w:rPr>
        <w:t>t</w:t>
      </w:r>
      <w:r w:rsidRPr="00A863DD">
        <w:rPr>
          <w:spacing w:val="-1"/>
        </w:rPr>
        <w:t>or</w:t>
      </w:r>
      <w:r w:rsidRPr="00A863DD">
        <w:rPr>
          <w:spacing w:val="3"/>
        </w:rPr>
        <w:t>i</w:t>
      </w:r>
      <w:r w:rsidRPr="00A863DD">
        <w:t>a</w:t>
      </w:r>
      <w:r w:rsidRPr="00A863DD">
        <w:rPr>
          <w:spacing w:val="1"/>
        </w:rPr>
        <w:t>n</w:t>
      </w:r>
      <w:r w:rsidRPr="00A863DD">
        <w:t>o</w:t>
      </w:r>
      <w:r w:rsidRPr="00A863DD">
        <w:rPr>
          <w:spacing w:val="-13"/>
        </w:rPr>
        <w:t xml:space="preserve"> </w:t>
      </w:r>
      <w:r w:rsidRPr="00A863DD">
        <w:t>de</w:t>
      </w:r>
      <w:r w:rsidRPr="00A863DD">
        <w:rPr>
          <w:spacing w:val="-3"/>
        </w:rPr>
        <w:t xml:space="preserve"> </w:t>
      </w:r>
      <w:r w:rsidRPr="00A863DD">
        <w:rPr>
          <w:spacing w:val="2"/>
        </w:rPr>
        <w:t>l</w:t>
      </w:r>
      <w:r w:rsidRPr="00A863DD">
        <w:t>a C</w:t>
      </w:r>
      <w:r w:rsidRPr="00A863DD">
        <w:rPr>
          <w:spacing w:val="-1"/>
        </w:rPr>
        <w:t>o</w:t>
      </w:r>
      <w:r w:rsidRPr="00A863DD">
        <w:rPr>
          <w:spacing w:val="1"/>
        </w:rPr>
        <w:t>n</w:t>
      </w:r>
      <w:r w:rsidRPr="00A863DD">
        <w:t>st</w:t>
      </w:r>
      <w:r w:rsidRPr="00A863DD">
        <w:rPr>
          <w:spacing w:val="-1"/>
        </w:rPr>
        <w:t>r</w:t>
      </w:r>
      <w:r w:rsidRPr="00A863DD">
        <w:rPr>
          <w:spacing w:val="1"/>
        </w:rPr>
        <w:t>u</w:t>
      </w:r>
      <w:r w:rsidRPr="00A863DD">
        <w:rPr>
          <w:spacing w:val="2"/>
        </w:rPr>
        <w:t>c</w:t>
      </w:r>
      <w:r w:rsidRPr="00A863DD">
        <w:t>c</w:t>
      </w:r>
      <w:r w:rsidRPr="00A863DD">
        <w:rPr>
          <w:spacing w:val="2"/>
        </w:rPr>
        <w:t>i</w:t>
      </w:r>
      <w:r w:rsidRPr="00A863DD">
        <w:rPr>
          <w:spacing w:val="-1"/>
        </w:rPr>
        <w:t>ó</w:t>
      </w:r>
      <w:r w:rsidRPr="00A863DD">
        <w:t>n.</w:t>
      </w:r>
    </w:p>
    <w:p w14:paraId="1527E1A0" w14:textId="77777777" w:rsidR="00126A36" w:rsidRPr="00A863DD" w:rsidRDefault="00126A36" w:rsidP="0018465C">
      <w:pPr>
        <w:jc w:val="both"/>
      </w:pPr>
      <w:r w:rsidRPr="00A863DD">
        <w:t>T</w:t>
      </w:r>
      <w:r w:rsidRPr="00A863DD">
        <w:rPr>
          <w:spacing w:val="-1"/>
        </w:rPr>
        <w:t>o</w:t>
      </w:r>
      <w:r w:rsidRPr="00A863DD">
        <w:rPr>
          <w:spacing w:val="1"/>
        </w:rPr>
        <w:t>d</w:t>
      </w:r>
      <w:r w:rsidRPr="00A863DD">
        <w:t>o</w:t>
      </w:r>
      <w:r w:rsidRPr="00A863DD">
        <w:rPr>
          <w:spacing w:val="5"/>
        </w:rPr>
        <w:t xml:space="preserve"> </w:t>
      </w:r>
      <w:r w:rsidRPr="00A863DD">
        <w:rPr>
          <w:spacing w:val="2"/>
        </w:rPr>
        <w:t>a</w:t>
      </w:r>
      <w:r w:rsidRPr="00A863DD">
        <w:rPr>
          <w:spacing w:val="-1"/>
        </w:rPr>
        <w:t>r</w:t>
      </w:r>
      <w:r w:rsidRPr="00A863DD">
        <w:t>m</w:t>
      </w:r>
      <w:r w:rsidRPr="00A863DD">
        <w:rPr>
          <w:spacing w:val="1"/>
        </w:rPr>
        <w:t>ad</w:t>
      </w:r>
      <w:r w:rsidRPr="00A863DD">
        <w:t>o</w:t>
      </w:r>
      <w:r w:rsidRPr="00A863DD">
        <w:rPr>
          <w:spacing w:val="2"/>
        </w:rPr>
        <w:t xml:space="preserve"> </w:t>
      </w:r>
      <w:r w:rsidRPr="00A863DD">
        <w:t>y</w:t>
      </w:r>
      <w:r w:rsidRPr="00A863DD">
        <w:rPr>
          <w:spacing w:val="9"/>
        </w:rPr>
        <w:t xml:space="preserve"> </w:t>
      </w:r>
      <w:r w:rsidRPr="00A863DD">
        <w:rPr>
          <w:spacing w:val="2"/>
        </w:rPr>
        <w:t>c</w:t>
      </w:r>
      <w:r w:rsidRPr="00A863DD">
        <w:rPr>
          <w:spacing w:val="-1"/>
        </w:rPr>
        <w:t>o</w:t>
      </w:r>
      <w:r w:rsidRPr="00A863DD">
        <w:rPr>
          <w:spacing w:val="3"/>
        </w:rPr>
        <w:t>l</w:t>
      </w:r>
      <w:r w:rsidRPr="00A863DD">
        <w:rPr>
          <w:spacing w:val="-1"/>
        </w:rPr>
        <w:t>o</w:t>
      </w:r>
      <w:r w:rsidRPr="00A863DD">
        <w:t>ca</w:t>
      </w:r>
      <w:r w:rsidRPr="00A863DD">
        <w:rPr>
          <w:spacing w:val="-1"/>
        </w:rPr>
        <w:t>c</w:t>
      </w:r>
      <w:r w:rsidRPr="00A863DD">
        <w:rPr>
          <w:spacing w:val="3"/>
        </w:rPr>
        <w:t>i</w:t>
      </w:r>
      <w:r w:rsidRPr="00A863DD">
        <w:rPr>
          <w:spacing w:val="-1"/>
        </w:rPr>
        <w:t>ó</w:t>
      </w:r>
      <w:r w:rsidRPr="00A863DD">
        <w:rPr>
          <w:spacing w:val="1"/>
        </w:rPr>
        <w:t>n</w:t>
      </w:r>
      <w:r w:rsidRPr="00A863DD">
        <w:t>, se</w:t>
      </w:r>
      <w:r w:rsidRPr="00A863DD">
        <w:rPr>
          <w:spacing w:val="-1"/>
        </w:rPr>
        <w:t>r</w:t>
      </w:r>
      <w:r w:rsidRPr="00A863DD">
        <w:t>á</w:t>
      </w:r>
      <w:r w:rsidRPr="00A863DD">
        <w:rPr>
          <w:spacing w:val="7"/>
        </w:rPr>
        <w:t xml:space="preserve"> </w:t>
      </w:r>
      <w:r w:rsidRPr="00A863DD">
        <w:rPr>
          <w:spacing w:val="1"/>
        </w:rPr>
        <w:t>r</w:t>
      </w:r>
      <w:r w:rsidRPr="00A863DD">
        <w:rPr>
          <w:spacing w:val="-1"/>
        </w:rPr>
        <w:t>e</w:t>
      </w:r>
      <w:r w:rsidRPr="00A863DD">
        <w:t>v</w:t>
      </w:r>
      <w:r w:rsidRPr="00A863DD">
        <w:rPr>
          <w:spacing w:val="3"/>
        </w:rPr>
        <w:t>i</w:t>
      </w:r>
      <w:r w:rsidRPr="00A863DD">
        <w:t>sado</w:t>
      </w:r>
      <w:r w:rsidRPr="00A863DD">
        <w:rPr>
          <w:spacing w:val="2"/>
        </w:rPr>
        <w:t xml:space="preserve"> </w:t>
      </w:r>
      <w:r w:rsidRPr="00A863DD">
        <w:rPr>
          <w:spacing w:val="-1"/>
        </w:rPr>
        <w:t>e</w:t>
      </w:r>
      <w:r w:rsidRPr="00A863DD">
        <w:t>n</w:t>
      </w:r>
      <w:r w:rsidRPr="00A863DD">
        <w:rPr>
          <w:spacing w:val="10"/>
        </w:rPr>
        <w:t xml:space="preserve"> </w:t>
      </w:r>
      <w:r w:rsidRPr="00A863DD">
        <w:rPr>
          <w:spacing w:val="1"/>
        </w:rPr>
        <w:t>det</w:t>
      </w:r>
      <w:r w:rsidRPr="00A863DD">
        <w:t>a</w:t>
      </w:r>
      <w:r w:rsidRPr="00A863DD">
        <w:rPr>
          <w:spacing w:val="1"/>
        </w:rPr>
        <w:t>l</w:t>
      </w:r>
      <w:r w:rsidRPr="00A863DD">
        <w:rPr>
          <w:spacing w:val="3"/>
        </w:rPr>
        <w:t>l</w:t>
      </w:r>
      <w:r w:rsidRPr="00A863DD">
        <w:t>e</w:t>
      </w:r>
      <w:r w:rsidRPr="00A863DD">
        <w:rPr>
          <w:spacing w:val="1"/>
        </w:rPr>
        <w:t xml:space="preserve"> </w:t>
      </w:r>
      <w:r w:rsidRPr="00A863DD">
        <w:t>c</w:t>
      </w:r>
      <w:r w:rsidRPr="00A863DD">
        <w:rPr>
          <w:spacing w:val="-2"/>
        </w:rPr>
        <w:t>o</w:t>
      </w:r>
      <w:r w:rsidRPr="00A863DD">
        <w:t>n</w:t>
      </w:r>
      <w:r w:rsidRPr="00A863DD">
        <w:rPr>
          <w:spacing w:val="7"/>
        </w:rPr>
        <w:t xml:space="preserve"> </w:t>
      </w:r>
      <w:r w:rsidRPr="00A863DD">
        <w:rPr>
          <w:spacing w:val="3"/>
        </w:rPr>
        <w:t>l</w:t>
      </w:r>
      <w:r w:rsidRPr="00A863DD">
        <w:t>o</w:t>
      </w:r>
      <w:r w:rsidRPr="00A863DD">
        <w:rPr>
          <w:spacing w:val="6"/>
        </w:rPr>
        <w:t xml:space="preserve"> </w:t>
      </w:r>
      <w:r w:rsidRPr="00A863DD">
        <w:rPr>
          <w:spacing w:val="1"/>
        </w:rPr>
        <w:t>d</w:t>
      </w:r>
      <w:r w:rsidRPr="00A863DD">
        <w:rPr>
          <w:spacing w:val="3"/>
        </w:rPr>
        <w:t>i</w:t>
      </w:r>
      <w:r w:rsidRPr="00A863DD">
        <w:t>sp</w:t>
      </w:r>
      <w:r w:rsidRPr="00A863DD">
        <w:rPr>
          <w:spacing w:val="1"/>
        </w:rPr>
        <w:t>u</w:t>
      </w:r>
      <w:r w:rsidRPr="00A863DD">
        <w:rPr>
          <w:spacing w:val="-1"/>
        </w:rPr>
        <w:t>e</w:t>
      </w:r>
      <w:r w:rsidRPr="00A863DD">
        <w:t>s</w:t>
      </w:r>
      <w:r w:rsidRPr="00A863DD">
        <w:rPr>
          <w:spacing w:val="2"/>
        </w:rPr>
        <w:t>t</w:t>
      </w:r>
      <w:r w:rsidRPr="00A863DD">
        <w:t xml:space="preserve">o </w:t>
      </w:r>
      <w:r w:rsidRPr="00A863DD">
        <w:rPr>
          <w:spacing w:val="1"/>
        </w:rPr>
        <w:t>e</w:t>
      </w:r>
      <w:r w:rsidRPr="00A863DD">
        <w:t>n</w:t>
      </w:r>
      <w:r w:rsidRPr="00A863DD">
        <w:rPr>
          <w:spacing w:val="8"/>
        </w:rPr>
        <w:t xml:space="preserve"> </w:t>
      </w:r>
      <w:r w:rsidRPr="00A863DD">
        <w:rPr>
          <w:spacing w:val="3"/>
        </w:rPr>
        <w:t>l</w:t>
      </w:r>
      <w:r w:rsidRPr="00A863DD">
        <w:rPr>
          <w:spacing w:val="-1"/>
        </w:rPr>
        <w:t>o</w:t>
      </w:r>
      <w:r w:rsidRPr="00A863DD">
        <w:t>s</w:t>
      </w:r>
      <w:r w:rsidRPr="00A863DD">
        <w:rPr>
          <w:spacing w:val="5"/>
        </w:rPr>
        <w:t xml:space="preserve"> </w:t>
      </w:r>
      <w:r w:rsidRPr="00A863DD">
        <w:rPr>
          <w:spacing w:val="1"/>
        </w:rPr>
        <w:t>p</w:t>
      </w:r>
      <w:r w:rsidRPr="00A863DD">
        <w:rPr>
          <w:spacing w:val="3"/>
        </w:rPr>
        <w:t>l</w:t>
      </w:r>
      <w:r w:rsidRPr="00A863DD">
        <w:t>a</w:t>
      </w:r>
      <w:r w:rsidRPr="00A863DD">
        <w:rPr>
          <w:spacing w:val="1"/>
        </w:rPr>
        <w:t>n</w:t>
      </w:r>
      <w:r w:rsidRPr="00A863DD">
        <w:rPr>
          <w:spacing w:val="-1"/>
        </w:rPr>
        <w:t>o</w:t>
      </w:r>
      <w:r w:rsidRPr="00A863DD">
        <w:t>s</w:t>
      </w:r>
      <w:r w:rsidRPr="00A863DD">
        <w:rPr>
          <w:spacing w:val="4"/>
        </w:rPr>
        <w:t xml:space="preserve"> </w:t>
      </w:r>
      <w:r w:rsidRPr="00A863DD">
        <w:rPr>
          <w:spacing w:val="-1"/>
        </w:rPr>
        <w:t>e</w:t>
      </w:r>
      <w:r w:rsidRPr="00A863DD">
        <w:t>s</w:t>
      </w:r>
      <w:r w:rsidRPr="00A863DD">
        <w:rPr>
          <w:spacing w:val="2"/>
        </w:rPr>
        <w:t>t</w:t>
      </w:r>
      <w:r w:rsidRPr="00A863DD">
        <w:rPr>
          <w:spacing w:val="-1"/>
        </w:rPr>
        <w:t>r</w:t>
      </w:r>
      <w:r w:rsidRPr="00A863DD">
        <w:rPr>
          <w:spacing w:val="1"/>
        </w:rPr>
        <w:t>u</w:t>
      </w:r>
      <w:r w:rsidRPr="00A863DD">
        <w:t>ct</w:t>
      </w:r>
      <w:r w:rsidRPr="00A863DD">
        <w:rPr>
          <w:spacing w:val="1"/>
        </w:rPr>
        <w:t>u</w:t>
      </w:r>
      <w:r w:rsidRPr="00A863DD">
        <w:rPr>
          <w:spacing w:val="-1"/>
        </w:rPr>
        <w:t>r</w:t>
      </w:r>
      <w:r w:rsidRPr="00A863DD">
        <w:t>a</w:t>
      </w:r>
      <w:r w:rsidRPr="00A863DD">
        <w:rPr>
          <w:spacing w:val="3"/>
        </w:rPr>
        <w:t>l</w:t>
      </w:r>
      <w:r w:rsidRPr="00A863DD">
        <w:rPr>
          <w:spacing w:val="-1"/>
        </w:rPr>
        <w:t>e</w:t>
      </w:r>
      <w:r w:rsidRPr="00A863DD">
        <w:t xml:space="preserve">s, disponiéndose </w:t>
      </w:r>
      <w:r w:rsidRPr="00A863DD">
        <w:rPr>
          <w:spacing w:val="4"/>
        </w:rPr>
        <w:t>d</w:t>
      </w:r>
      <w:r w:rsidRPr="00A863DD">
        <w:t>e</w:t>
      </w:r>
      <w:r w:rsidRPr="00A863DD">
        <w:rPr>
          <w:spacing w:val="-16"/>
        </w:rPr>
        <w:t xml:space="preserve"> </w:t>
      </w:r>
      <w:r w:rsidRPr="00A863DD">
        <w:rPr>
          <w:spacing w:val="3"/>
        </w:rPr>
        <w:t>l</w:t>
      </w:r>
      <w:r w:rsidRPr="00A863DD">
        <w:t>as</w:t>
      </w:r>
      <w:r w:rsidRPr="00A863DD">
        <w:rPr>
          <w:spacing w:val="-16"/>
        </w:rPr>
        <w:t xml:space="preserve"> </w:t>
      </w:r>
      <w:r w:rsidRPr="00A863DD">
        <w:t>c</w:t>
      </w:r>
      <w:r w:rsidRPr="00A863DD">
        <w:rPr>
          <w:spacing w:val="-2"/>
        </w:rPr>
        <w:t>o</w:t>
      </w:r>
      <w:r w:rsidRPr="00A863DD">
        <w:rPr>
          <w:spacing w:val="1"/>
        </w:rPr>
        <w:t>r</w:t>
      </w:r>
      <w:r w:rsidRPr="00A863DD">
        <w:rPr>
          <w:spacing w:val="-1"/>
        </w:rPr>
        <w:t>r</w:t>
      </w:r>
      <w:r w:rsidRPr="00A863DD">
        <w:rPr>
          <w:spacing w:val="1"/>
        </w:rPr>
        <w:t>e</w:t>
      </w:r>
      <w:r w:rsidRPr="00A863DD">
        <w:t>c</w:t>
      </w:r>
      <w:r w:rsidRPr="00A863DD">
        <w:rPr>
          <w:spacing w:val="-1"/>
        </w:rPr>
        <w:t>c</w:t>
      </w:r>
      <w:r w:rsidRPr="00A863DD">
        <w:rPr>
          <w:spacing w:val="3"/>
        </w:rPr>
        <w:t>i</w:t>
      </w:r>
      <w:r w:rsidRPr="00A863DD">
        <w:rPr>
          <w:spacing w:val="-1"/>
        </w:rPr>
        <w:t>o</w:t>
      </w:r>
      <w:r w:rsidRPr="00A863DD">
        <w:rPr>
          <w:spacing w:val="1"/>
        </w:rPr>
        <w:t>n</w:t>
      </w:r>
      <w:r w:rsidRPr="00A863DD">
        <w:rPr>
          <w:spacing w:val="-1"/>
        </w:rPr>
        <w:t>e</w:t>
      </w:r>
      <w:r w:rsidRPr="00A863DD">
        <w:t>s</w:t>
      </w:r>
      <w:r w:rsidRPr="00A863DD">
        <w:rPr>
          <w:spacing w:val="-23"/>
        </w:rPr>
        <w:t xml:space="preserve"> </w:t>
      </w:r>
      <w:r w:rsidRPr="00A863DD">
        <w:t>y</w:t>
      </w:r>
      <w:r w:rsidRPr="00A863DD">
        <w:rPr>
          <w:spacing w:val="-14"/>
        </w:rPr>
        <w:t xml:space="preserve"> </w:t>
      </w:r>
      <w:r w:rsidRPr="00A863DD">
        <w:rPr>
          <w:spacing w:val="-1"/>
        </w:rPr>
        <w:t>e</w:t>
      </w:r>
      <w:r w:rsidRPr="00A863DD">
        <w:rPr>
          <w:spacing w:val="1"/>
        </w:rPr>
        <w:t>n</w:t>
      </w:r>
      <w:r w:rsidRPr="00A863DD">
        <w:t>m</w:t>
      </w:r>
      <w:r w:rsidRPr="00A863DD">
        <w:rPr>
          <w:spacing w:val="3"/>
        </w:rPr>
        <w:t>i</w:t>
      </w:r>
      <w:r w:rsidRPr="00A863DD">
        <w:rPr>
          <w:spacing w:val="-1"/>
        </w:rPr>
        <w:t>e</w:t>
      </w:r>
      <w:r w:rsidRPr="00A863DD">
        <w:rPr>
          <w:spacing w:val="1"/>
        </w:rPr>
        <w:t>nd</w:t>
      </w:r>
      <w:r w:rsidRPr="00A863DD">
        <w:t>as</w:t>
      </w:r>
      <w:r w:rsidRPr="00A863DD">
        <w:rPr>
          <w:spacing w:val="-24"/>
        </w:rPr>
        <w:t xml:space="preserve"> </w:t>
      </w:r>
      <w:r w:rsidRPr="00A863DD">
        <w:rPr>
          <w:spacing w:val="1"/>
        </w:rPr>
        <w:t>h</w:t>
      </w:r>
      <w:r w:rsidRPr="00A863DD">
        <w:t>asta</w:t>
      </w:r>
      <w:r w:rsidRPr="00A863DD">
        <w:rPr>
          <w:spacing w:val="-17"/>
        </w:rPr>
        <w:t xml:space="preserve"> </w:t>
      </w:r>
      <w:r w:rsidRPr="00A863DD">
        <w:rPr>
          <w:spacing w:val="-1"/>
        </w:rPr>
        <w:t>e</w:t>
      </w:r>
      <w:r w:rsidRPr="00A863DD">
        <w:t>l</w:t>
      </w:r>
      <w:r w:rsidRPr="00A863DD">
        <w:rPr>
          <w:spacing w:val="-12"/>
        </w:rPr>
        <w:t xml:space="preserve"> </w:t>
      </w:r>
      <w:r w:rsidRPr="00A863DD">
        <w:rPr>
          <w:spacing w:val="1"/>
        </w:rPr>
        <w:t>t</w:t>
      </w:r>
      <w:r w:rsidRPr="00A863DD">
        <w:rPr>
          <w:spacing w:val="-1"/>
        </w:rPr>
        <w:t>o</w:t>
      </w:r>
      <w:r w:rsidRPr="00A863DD">
        <w:rPr>
          <w:spacing w:val="1"/>
        </w:rPr>
        <w:t>t</w:t>
      </w:r>
      <w:r w:rsidRPr="00A863DD">
        <w:t>al</w:t>
      </w:r>
      <w:r w:rsidRPr="00A863DD">
        <w:rPr>
          <w:spacing w:val="-14"/>
        </w:rPr>
        <w:t xml:space="preserve"> </w:t>
      </w:r>
      <w:r w:rsidRPr="00A863DD">
        <w:t>cu</w:t>
      </w:r>
      <w:r w:rsidRPr="00A863DD">
        <w:rPr>
          <w:spacing w:val="1"/>
        </w:rPr>
        <w:t>m</w:t>
      </w:r>
      <w:r w:rsidRPr="00A863DD">
        <w:rPr>
          <w:spacing w:val="-2"/>
        </w:rPr>
        <w:t>p</w:t>
      </w:r>
      <w:r w:rsidRPr="00A863DD">
        <w:t>l</w:t>
      </w:r>
      <w:r w:rsidRPr="00A863DD">
        <w:rPr>
          <w:spacing w:val="3"/>
        </w:rPr>
        <w:t>i</w:t>
      </w:r>
      <w:r w:rsidRPr="00A863DD">
        <w:rPr>
          <w:spacing w:val="-2"/>
        </w:rPr>
        <w:t>m</w:t>
      </w:r>
      <w:r w:rsidRPr="00A863DD">
        <w:rPr>
          <w:spacing w:val="3"/>
        </w:rPr>
        <w:t>i</w:t>
      </w:r>
      <w:r w:rsidRPr="00A863DD">
        <w:rPr>
          <w:spacing w:val="-1"/>
        </w:rPr>
        <w:t>en</w:t>
      </w:r>
      <w:r w:rsidRPr="00A863DD">
        <w:rPr>
          <w:spacing w:val="1"/>
        </w:rPr>
        <w:t>t</w:t>
      </w:r>
      <w:r w:rsidRPr="00A863DD">
        <w:t>o</w:t>
      </w:r>
      <w:r w:rsidRPr="00A863DD">
        <w:rPr>
          <w:spacing w:val="-28"/>
        </w:rPr>
        <w:t xml:space="preserve"> </w:t>
      </w:r>
      <w:r w:rsidRPr="00A863DD">
        <w:rPr>
          <w:spacing w:val="1"/>
        </w:rPr>
        <w:t>d</w:t>
      </w:r>
      <w:r w:rsidRPr="00A863DD">
        <w:t>e</w:t>
      </w:r>
      <w:r w:rsidRPr="00A863DD">
        <w:rPr>
          <w:spacing w:val="-16"/>
        </w:rPr>
        <w:t xml:space="preserve"> </w:t>
      </w:r>
      <w:r w:rsidRPr="00A863DD">
        <w:rPr>
          <w:spacing w:val="3"/>
        </w:rPr>
        <w:t>l</w:t>
      </w:r>
      <w:r w:rsidRPr="00A863DD">
        <w:rPr>
          <w:spacing w:val="-1"/>
        </w:rPr>
        <w:t>o</w:t>
      </w:r>
      <w:r w:rsidRPr="00A863DD">
        <w:t>s</w:t>
      </w:r>
      <w:r w:rsidRPr="00A863DD">
        <w:rPr>
          <w:spacing w:val="-16"/>
        </w:rPr>
        <w:t xml:space="preserve"> </w:t>
      </w:r>
      <w:r w:rsidRPr="00A863DD">
        <w:t>m</w:t>
      </w:r>
      <w:r w:rsidRPr="00A863DD">
        <w:rPr>
          <w:spacing w:val="3"/>
        </w:rPr>
        <w:t>i</w:t>
      </w:r>
      <w:r w:rsidRPr="00A863DD">
        <w:t>sm</w:t>
      </w:r>
      <w:r w:rsidRPr="00A863DD">
        <w:rPr>
          <w:spacing w:val="-1"/>
        </w:rPr>
        <w:t>o</w:t>
      </w:r>
      <w:r w:rsidRPr="00A863DD">
        <w:t>s.</w:t>
      </w:r>
      <w:r w:rsidRPr="00A863DD">
        <w:rPr>
          <w:spacing w:val="-19"/>
        </w:rPr>
        <w:t xml:space="preserve"> </w:t>
      </w:r>
      <w:r w:rsidRPr="00A863DD">
        <w:rPr>
          <w:spacing w:val="-1"/>
        </w:rPr>
        <w:t>E</w:t>
      </w:r>
      <w:r w:rsidRPr="00A863DD">
        <w:t>n</w:t>
      </w:r>
      <w:r w:rsidRPr="00A863DD">
        <w:rPr>
          <w:spacing w:val="-15"/>
        </w:rPr>
        <w:t xml:space="preserve"> </w:t>
      </w:r>
      <w:r w:rsidRPr="00A863DD">
        <w:rPr>
          <w:spacing w:val="1"/>
        </w:rPr>
        <w:t>t</w:t>
      </w:r>
      <w:r w:rsidRPr="00A863DD">
        <w:rPr>
          <w:spacing w:val="-1"/>
        </w:rPr>
        <w:t>o</w:t>
      </w:r>
      <w:r w:rsidRPr="00A863DD">
        <w:rPr>
          <w:spacing w:val="3"/>
        </w:rPr>
        <w:t>d</w:t>
      </w:r>
      <w:r w:rsidRPr="00A863DD">
        <w:rPr>
          <w:spacing w:val="-1"/>
        </w:rPr>
        <w:t>o</w:t>
      </w:r>
      <w:r w:rsidRPr="00A863DD">
        <w:t xml:space="preserve">s </w:t>
      </w:r>
      <w:r w:rsidRPr="00A863DD">
        <w:rPr>
          <w:spacing w:val="3"/>
        </w:rPr>
        <w:t>l</w:t>
      </w:r>
      <w:r w:rsidRPr="00A863DD">
        <w:rPr>
          <w:spacing w:val="-1"/>
        </w:rPr>
        <w:t>o</w:t>
      </w:r>
      <w:r w:rsidRPr="00A863DD">
        <w:t>s</w:t>
      </w:r>
      <w:r w:rsidRPr="00A863DD">
        <w:rPr>
          <w:spacing w:val="7"/>
        </w:rPr>
        <w:t xml:space="preserve"> </w:t>
      </w:r>
      <w:r w:rsidRPr="00A863DD">
        <w:rPr>
          <w:spacing w:val="-1"/>
        </w:rPr>
        <w:t>e</w:t>
      </w:r>
      <w:r w:rsidRPr="00A863DD">
        <w:rPr>
          <w:spacing w:val="3"/>
        </w:rPr>
        <w:t>l</w:t>
      </w:r>
      <w:r w:rsidRPr="00A863DD">
        <w:rPr>
          <w:spacing w:val="-1"/>
        </w:rPr>
        <w:t>e</w:t>
      </w:r>
      <w:r w:rsidRPr="00A863DD">
        <w:t>men</w:t>
      </w:r>
      <w:r w:rsidRPr="00A863DD">
        <w:rPr>
          <w:spacing w:val="1"/>
        </w:rPr>
        <w:t>t</w:t>
      </w:r>
      <w:r w:rsidRPr="00A863DD">
        <w:rPr>
          <w:spacing w:val="-1"/>
        </w:rPr>
        <w:t>o</w:t>
      </w:r>
      <w:r w:rsidRPr="00A863DD">
        <w:t>s</w:t>
      </w:r>
      <w:r w:rsidRPr="00A863DD">
        <w:rPr>
          <w:spacing w:val="2"/>
        </w:rPr>
        <w:t xml:space="preserve"> </w:t>
      </w:r>
      <w:r w:rsidRPr="00A863DD">
        <w:rPr>
          <w:spacing w:val="1"/>
        </w:rPr>
        <w:t>te</w:t>
      </w:r>
      <w:r w:rsidRPr="00A863DD">
        <w:rPr>
          <w:spacing w:val="-1"/>
        </w:rPr>
        <w:t>r</w:t>
      </w:r>
      <w:r w:rsidRPr="00A863DD">
        <w:t>m</w:t>
      </w:r>
      <w:r w:rsidRPr="00A863DD">
        <w:rPr>
          <w:spacing w:val="3"/>
        </w:rPr>
        <w:t>i</w:t>
      </w:r>
      <w:r w:rsidRPr="00A863DD">
        <w:rPr>
          <w:spacing w:val="1"/>
        </w:rPr>
        <w:t>n</w:t>
      </w:r>
      <w:r w:rsidRPr="00A863DD">
        <w:t>a</w:t>
      </w:r>
      <w:r w:rsidRPr="00A863DD">
        <w:rPr>
          <w:spacing w:val="-1"/>
        </w:rPr>
        <w:t>do</w:t>
      </w:r>
      <w:r w:rsidRPr="00A863DD">
        <w:t>s, se</w:t>
      </w:r>
      <w:r w:rsidRPr="00A863DD">
        <w:rPr>
          <w:spacing w:val="9"/>
        </w:rPr>
        <w:t xml:space="preserve"> </w:t>
      </w:r>
      <w:r w:rsidRPr="00A863DD">
        <w:rPr>
          <w:spacing w:val="2"/>
        </w:rPr>
        <w:t>c</w:t>
      </w:r>
      <w:r w:rsidRPr="00A863DD">
        <w:rPr>
          <w:spacing w:val="-1"/>
        </w:rPr>
        <w:t>o</w:t>
      </w:r>
      <w:r w:rsidRPr="00A863DD">
        <w:rPr>
          <w:spacing w:val="1"/>
        </w:rPr>
        <w:t>nt</w:t>
      </w:r>
      <w:r w:rsidRPr="00A863DD">
        <w:rPr>
          <w:spacing w:val="-1"/>
        </w:rPr>
        <w:t>ro</w:t>
      </w:r>
      <w:r w:rsidRPr="00A863DD">
        <w:rPr>
          <w:spacing w:val="3"/>
        </w:rPr>
        <w:t>l</w:t>
      </w:r>
      <w:r w:rsidRPr="00A863DD">
        <w:t>a</w:t>
      </w:r>
      <w:r w:rsidRPr="00A863DD">
        <w:rPr>
          <w:spacing w:val="-1"/>
        </w:rPr>
        <w:t>r</w:t>
      </w:r>
      <w:r w:rsidRPr="00A863DD">
        <w:t>á</w:t>
      </w:r>
      <w:r w:rsidRPr="00A863DD">
        <w:rPr>
          <w:spacing w:val="1"/>
        </w:rPr>
        <w:t xml:space="preserve"> </w:t>
      </w:r>
      <w:r w:rsidRPr="00A863DD">
        <w:rPr>
          <w:spacing w:val="3"/>
        </w:rPr>
        <w:t>l</w:t>
      </w:r>
      <w:r w:rsidRPr="00A863DD">
        <w:rPr>
          <w:spacing w:val="-1"/>
        </w:rPr>
        <w:t>o</w:t>
      </w:r>
      <w:r w:rsidRPr="00A863DD">
        <w:t>s</w:t>
      </w:r>
      <w:r w:rsidRPr="00A863DD">
        <w:rPr>
          <w:spacing w:val="7"/>
        </w:rPr>
        <w:t xml:space="preserve"> </w:t>
      </w:r>
      <w:r w:rsidRPr="00A863DD">
        <w:rPr>
          <w:spacing w:val="1"/>
        </w:rPr>
        <w:t>n</w:t>
      </w:r>
      <w:r w:rsidRPr="00A863DD">
        <w:rPr>
          <w:spacing w:val="3"/>
        </w:rPr>
        <w:t>i</w:t>
      </w:r>
      <w:r w:rsidRPr="00A863DD">
        <w:t>v</w:t>
      </w:r>
      <w:r w:rsidRPr="00A863DD">
        <w:rPr>
          <w:spacing w:val="-1"/>
        </w:rPr>
        <w:t>e</w:t>
      </w:r>
      <w:r w:rsidRPr="00A863DD">
        <w:rPr>
          <w:spacing w:val="3"/>
        </w:rPr>
        <w:t>l</w:t>
      </w:r>
      <w:r w:rsidRPr="00A863DD">
        <w:rPr>
          <w:spacing w:val="-1"/>
        </w:rPr>
        <w:t>e</w:t>
      </w:r>
      <w:r w:rsidRPr="00A863DD">
        <w:t>s</w:t>
      </w:r>
      <w:r w:rsidRPr="00A863DD">
        <w:rPr>
          <w:spacing w:val="3"/>
        </w:rPr>
        <w:t xml:space="preserve"> </w:t>
      </w:r>
      <w:r w:rsidRPr="00A863DD">
        <w:t>y</w:t>
      </w:r>
      <w:r w:rsidRPr="00A863DD">
        <w:rPr>
          <w:spacing w:val="9"/>
        </w:rPr>
        <w:t xml:space="preserve"> </w:t>
      </w:r>
      <w:r w:rsidRPr="00A863DD">
        <w:rPr>
          <w:spacing w:val="1"/>
        </w:rPr>
        <w:t>p</w:t>
      </w:r>
      <w:r w:rsidRPr="00A863DD">
        <w:rPr>
          <w:spacing w:val="3"/>
        </w:rPr>
        <w:t>l</w:t>
      </w:r>
      <w:r w:rsidRPr="00A863DD">
        <w:rPr>
          <w:spacing w:val="-1"/>
        </w:rPr>
        <w:t>o</w:t>
      </w:r>
      <w:r w:rsidRPr="00A863DD">
        <w:t>m</w:t>
      </w:r>
      <w:r w:rsidRPr="00A863DD">
        <w:rPr>
          <w:spacing w:val="2"/>
        </w:rPr>
        <w:t>o</w:t>
      </w:r>
      <w:r w:rsidRPr="00A863DD">
        <w:t>s</w:t>
      </w:r>
      <w:r w:rsidRPr="00A863DD">
        <w:rPr>
          <w:spacing w:val="3"/>
        </w:rPr>
        <w:t xml:space="preserve"> d</w:t>
      </w:r>
      <w:r w:rsidRPr="00A863DD">
        <w:t>e</w:t>
      </w:r>
      <w:r w:rsidRPr="00A863DD">
        <w:rPr>
          <w:spacing w:val="8"/>
        </w:rPr>
        <w:t xml:space="preserve"> </w:t>
      </w:r>
      <w:r w:rsidRPr="00A863DD">
        <w:rPr>
          <w:spacing w:val="3"/>
        </w:rPr>
        <w:t>l</w:t>
      </w:r>
      <w:r w:rsidRPr="00A863DD">
        <w:t>a</w:t>
      </w:r>
      <w:r w:rsidRPr="00A863DD">
        <w:rPr>
          <w:spacing w:val="9"/>
        </w:rPr>
        <w:t xml:space="preserve"> </w:t>
      </w:r>
      <w:r w:rsidRPr="00A863DD">
        <w:t>a</w:t>
      </w:r>
      <w:r w:rsidRPr="00A863DD">
        <w:rPr>
          <w:spacing w:val="-1"/>
        </w:rPr>
        <w:t>r</w:t>
      </w:r>
      <w:r w:rsidRPr="00A863DD">
        <w:t>m</w:t>
      </w:r>
      <w:r w:rsidRPr="00A863DD">
        <w:rPr>
          <w:spacing w:val="1"/>
        </w:rPr>
        <w:t>adu</w:t>
      </w:r>
      <w:r w:rsidRPr="00A863DD">
        <w:rPr>
          <w:spacing w:val="-1"/>
        </w:rPr>
        <w:t>r</w:t>
      </w:r>
      <w:r w:rsidRPr="00A863DD">
        <w:t>a</w:t>
      </w:r>
      <w:r w:rsidRPr="00A863DD">
        <w:rPr>
          <w:spacing w:val="1"/>
        </w:rPr>
        <w:t xml:space="preserve"> </w:t>
      </w:r>
      <w:r w:rsidRPr="00A863DD">
        <w:t>y</w:t>
      </w:r>
      <w:r w:rsidRPr="00A863DD">
        <w:rPr>
          <w:spacing w:val="9"/>
        </w:rPr>
        <w:t xml:space="preserve"> </w:t>
      </w:r>
      <w:r w:rsidRPr="00A863DD">
        <w:rPr>
          <w:spacing w:val="3"/>
        </w:rPr>
        <w:t>l</w:t>
      </w:r>
      <w:r w:rsidRPr="00A863DD">
        <w:t>a</w:t>
      </w:r>
      <w:r w:rsidRPr="00A863DD">
        <w:rPr>
          <w:spacing w:val="9"/>
        </w:rPr>
        <w:t xml:space="preserve"> </w:t>
      </w:r>
      <w:r w:rsidRPr="00A863DD">
        <w:t>c</w:t>
      </w:r>
      <w:r w:rsidRPr="00A863DD">
        <w:rPr>
          <w:spacing w:val="-2"/>
        </w:rPr>
        <w:t>o</w:t>
      </w:r>
      <w:r w:rsidRPr="00A863DD">
        <w:rPr>
          <w:spacing w:val="3"/>
        </w:rPr>
        <w:t>l</w:t>
      </w:r>
      <w:r w:rsidRPr="00A863DD">
        <w:rPr>
          <w:spacing w:val="-1"/>
        </w:rPr>
        <w:t>o</w:t>
      </w:r>
      <w:r w:rsidRPr="00A863DD">
        <w:t>ca</w:t>
      </w:r>
      <w:r w:rsidRPr="00A863DD">
        <w:rPr>
          <w:spacing w:val="-1"/>
        </w:rPr>
        <w:t>c</w:t>
      </w:r>
      <w:r w:rsidRPr="00A863DD">
        <w:rPr>
          <w:spacing w:val="3"/>
        </w:rPr>
        <w:t>i</w:t>
      </w:r>
      <w:r w:rsidRPr="00A863DD">
        <w:rPr>
          <w:spacing w:val="-1"/>
        </w:rPr>
        <w:t>ó</w:t>
      </w:r>
      <w:r w:rsidRPr="00A863DD">
        <w:t>n</w:t>
      </w:r>
      <w:r w:rsidRPr="00A863DD">
        <w:rPr>
          <w:spacing w:val="4"/>
        </w:rPr>
        <w:t xml:space="preserve"> </w:t>
      </w:r>
      <w:r w:rsidRPr="00A863DD">
        <w:rPr>
          <w:spacing w:val="1"/>
        </w:rPr>
        <w:t>d</w:t>
      </w:r>
      <w:r w:rsidRPr="00A863DD">
        <w:t>e s</w:t>
      </w:r>
      <w:r w:rsidRPr="00A863DD">
        <w:rPr>
          <w:spacing w:val="-2"/>
        </w:rPr>
        <w:t>e</w:t>
      </w:r>
      <w:r w:rsidRPr="00A863DD">
        <w:rPr>
          <w:spacing w:val="1"/>
        </w:rPr>
        <w:t>p</w:t>
      </w:r>
      <w:r w:rsidRPr="00A863DD">
        <w:rPr>
          <w:spacing w:val="2"/>
        </w:rPr>
        <w:t>a</w:t>
      </w:r>
      <w:r w:rsidRPr="00A863DD">
        <w:rPr>
          <w:spacing w:val="-1"/>
        </w:rPr>
        <w:t>r</w:t>
      </w:r>
      <w:r w:rsidRPr="00A863DD">
        <w:t>a</w:t>
      </w:r>
      <w:r w:rsidRPr="00A863DD">
        <w:rPr>
          <w:spacing w:val="1"/>
        </w:rPr>
        <w:t>do</w:t>
      </w:r>
      <w:r w:rsidRPr="00A863DD">
        <w:rPr>
          <w:spacing w:val="-1"/>
        </w:rPr>
        <w:t>r</w:t>
      </w:r>
      <w:r w:rsidRPr="00A863DD">
        <w:rPr>
          <w:spacing w:val="1"/>
        </w:rPr>
        <w:t>e</w:t>
      </w:r>
      <w:r w:rsidRPr="00A863DD">
        <w:t>s,</w:t>
      </w:r>
      <w:r w:rsidRPr="00A863DD">
        <w:rPr>
          <w:spacing w:val="-7"/>
        </w:rPr>
        <w:t xml:space="preserve"> </w:t>
      </w:r>
      <w:r w:rsidRPr="00A863DD">
        <w:t>sil</w:t>
      </w:r>
      <w:r w:rsidRPr="00A863DD">
        <w:rPr>
          <w:spacing w:val="3"/>
        </w:rPr>
        <w:t>l</w:t>
      </w:r>
      <w:r w:rsidRPr="00A863DD">
        <w:t>as</w:t>
      </w:r>
      <w:r w:rsidRPr="00A863DD">
        <w:rPr>
          <w:spacing w:val="-1"/>
        </w:rPr>
        <w:t xml:space="preserve"> </w:t>
      </w:r>
      <w:r w:rsidRPr="00A863DD">
        <w:t>y</w:t>
      </w:r>
      <w:r w:rsidRPr="00A863DD">
        <w:rPr>
          <w:spacing w:val="3"/>
        </w:rPr>
        <w:t xml:space="preserve"> </w:t>
      </w:r>
      <w:r w:rsidRPr="00A863DD">
        <w:rPr>
          <w:spacing w:val="1"/>
        </w:rPr>
        <w:t>de</w:t>
      </w:r>
      <w:r w:rsidRPr="00A863DD">
        <w:t>m</w:t>
      </w:r>
      <w:r w:rsidRPr="00A863DD">
        <w:rPr>
          <w:spacing w:val="1"/>
        </w:rPr>
        <w:t>á</w:t>
      </w:r>
      <w:r w:rsidRPr="00A863DD">
        <w:t>s</w:t>
      </w:r>
      <w:r w:rsidRPr="00A863DD">
        <w:rPr>
          <w:spacing w:val="-3"/>
        </w:rPr>
        <w:t xml:space="preserve"> </w:t>
      </w:r>
      <w:r w:rsidRPr="00A863DD">
        <w:t>a</w:t>
      </w:r>
      <w:r w:rsidRPr="00A863DD">
        <w:rPr>
          <w:spacing w:val="1"/>
        </w:rPr>
        <w:t>u</w:t>
      </w:r>
      <w:r w:rsidRPr="00A863DD">
        <w:t>x</w:t>
      </w:r>
      <w:r w:rsidRPr="00A863DD">
        <w:rPr>
          <w:spacing w:val="3"/>
        </w:rPr>
        <w:t>i</w:t>
      </w:r>
      <w:r w:rsidRPr="00A863DD">
        <w:t>l</w:t>
      </w:r>
      <w:r w:rsidRPr="00A863DD">
        <w:rPr>
          <w:spacing w:val="3"/>
        </w:rPr>
        <w:t>i</w:t>
      </w:r>
      <w:r w:rsidRPr="00A863DD">
        <w:t>a</w:t>
      </w:r>
      <w:r w:rsidRPr="00A863DD">
        <w:rPr>
          <w:spacing w:val="-1"/>
        </w:rPr>
        <w:t>re</w:t>
      </w:r>
      <w:r w:rsidRPr="00A863DD">
        <w:t>s</w:t>
      </w:r>
      <w:r w:rsidRPr="00A863DD">
        <w:rPr>
          <w:spacing w:val="-6"/>
        </w:rPr>
        <w:t xml:space="preserve"> </w:t>
      </w:r>
      <w:r w:rsidRPr="00A863DD">
        <w:rPr>
          <w:spacing w:val="1"/>
        </w:rPr>
        <w:t>p</w:t>
      </w:r>
      <w:r w:rsidRPr="00A863DD">
        <w:t>a</w:t>
      </w:r>
      <w:r w:rsidRPr="00A863DD">
        <w:rPr>
          <w:spacing w:val="-1"/>
        </w:rPr>
        <w:t>r</w:t>
      </w:r>
      <w:r w:rsidRPr="00A863DD">
        <w:t>a</w:t>
      </w:r>
      <w:r w:rsidRPr="00A863DD">
        <w:rPr>
          <w:spacing w:val="-1"/>
        </w:rPr>
        <w:t xml:space="preserve"> </w:t>
      </w:r>
      <w:r w:rsidRPr="00A863DD">
        <w:rPr>
          <w:spacing w:val="3"/>
        </w:rPr>
        <w:t>l</w:t>
      </w:r>
      <w:r w:rsidRPr="00A863DD">
        <w:t>a</w:t>
      </w:r>
      <w:r w:rsidRPr="00A863DD">
        <w:rPr>
          <w:spacing w:val="2"/>
        </w:rPr>
        <w:t xml:space="preserve"> </w:t>
      </w:r>
      <w:r w:rsidRPr="00A863DD">
        <w:t>fi</w:t>
      </w:r>
      <w:r w:rsidRPr="00A863DD">
        <w:rPr>
          <w:spacing w:val="1"/>
        </w:rPr>
        <w:t>j</w:t>
      </w:r>
      <w:r w:rsidRPr="00A863DD">
        <w:t>ac</w:t>
      </w:r>
      <w:r w:rsidRPr="00A863DD">
        <w:rPr>
          <w:spacing w:val="3"/>
        </w:rPr>
        <w:t>i</w:t>
      </w:r>
      <w:r w:rsidRPr="00A863DD">
        <w:rPr>
          <w:spacing w:val="-1"/>
        </w:rPr>
        <w:t>ó</w:t>
      </w:r>
      <w:r w:rsidRPr="00A863DD">
        <w:t>n</w:t>
      </w:r>
      <w:r w:rsidRPr="00A863DD">
        <w:rPr>
          <w:spacing w:val="-2"/>
        </w:rPr>
        <w:t xml:space="preserve"> </w:t>
      </w:r>
      <w:r w:rsidRPr="00A863DD">
        <w:t>y</w:t>
      </w:r>
      <w:r w:rsidRPr="00A863DD">
        <w:rPr>
          <w:spacing w:val="3"/>
        </w:rPr>
        <w:t xml:space="preserve"> </w:t>
      </w:r>
      <w:r w:rsidRPr="00A863DD">
        <w:t>c</w:t>
      </w:r>
      <w:r w:rsidRPr="00A863DD">
        <w:rPr>
          <w:spacing w:val="-2"/>
        </w:rPr>
        <w:t>o</w:t>
      </w:r>
      <w:r w:rsidRPr="00A863DD">
        <w:rPr>
          <w:spacing w:val="1"/>
        </w:rPr>
        <w:t>n</w:t>
      </w:r>
      <w:r w:rsidRPr="00A863DD">
        <w:rPr>
          <w:spacing w:val="2"/>
        </w:rPr>
        <w:t>s</w:t>
      </w:r>
      <w:r w:rsidRPr="00A863DD">
        <w:rPr>
          <w:spacing w:val="-1"/>
        </w:rPr>
        <w:t>e</w:t>
      </w:r>
      <w:r w:rsidRPr="00A863DD">
        <w:rPr>
          <w:spacing w:val="1"/>
        </w:rPr>
        <w:t>r</w:t>
      </w:r>
      <w:r w:rsidRPr="00A863DD">
        <w:t>vac</w:t>
      </w:r>
      <w:r w:rsidRPr="00A863DD">
        <w:rPr>
          <w:spacing w:val="3"/>
        </w:rPr>
        <w:t>i</w:t>
      </w:r>
      <w:r w:rsidRPr="00A863DD">
        <w:rPr>
          <w:spacing w:val="-1"/>
        </w:rPr>
        <w:t>ó</w:t>
      </w:r>
      <w:r w:rsidRPr="00A863DD">
        <w:t>n</w:t>
      </w:r>
      <w:r w:rsidRPr="00A863DD">
        <w:rPr>
          <w:spacing w:val="-8"/>
        </w:rPr>
        <w:t xml:space="preserve"> </w:t>
      </w:r>
      <w:r w:rsidRPr="00A863DD">
        <w:rPr>
          <w:spacing w:val="3"/>
        </w:rPr>
        <w:t>d</w:t>
      </w:r>
      <w:r w:rsidRPr="00A863DD">
        <w:t>e</w:t>
      </w:r>
      <w:r w:rsidRPr="00A863DD">
        <w:rPr>
          <w:spacing w:val="1"/>
        </w:rPr>
        <w:t xml:space="preserve"> </w:t>
      </w:r>
      <w:r w:rsidRPr="00A863DD">
        <w:rPr>
          <w:spacing w:val="3"/>
        </w:rPr>
        <w:t>l</w:t>
      </w:r>
      <w:r w:rsidRPr="00A863DD">
        <w:t>a</w:t>
      </w:r>
      <w:r w:rsidRPr="00A863DD">
        <w:rPr>
          <w:spacing w:val="2"/>
        </w:rPr>
        <w:t xml:space="preserve"> </w:t>
      </w:r>
      <w:r w:rsidRPr="00A863DD">
        <w:rPr>
          <w:spacing w:val="10"/>
        </w:rPr>
        <w:t>p</w:t>
      </w:r>
      <w:r w:rsidRPr="00A863DD">
        <w:rPr>
          <w:spacing w:val="-1"/>
        </w:rPr>
        <w:t>o</w:t>
      </w:r>
      <w:r w:rsidRPr="00A863DD">
        <w:t>s</w:t>
      </w:r>
      <w:r w:rsidRPr="00A863DD">
        <w:rPr>
          <w:spacing w:val="2"/>
        </w:rPr>
        <w:t>i</w:t>
      </w:r>
      <w:r w:rsidRPr="00A863DD">
        <w:t>c</w:t>
      </w:r>
      <w:r w:rsidRPr="00A863DD">
        <w:rPr>
          <w:spacing w:val="2"/>
        </w:rPr>
        <w:t>i</w:t>
      </w:r>
      <w:r w:rsidRPr="00A863DD">
        <w:rPr>
          <w:spacing w:val="-1"/>
        </w:rPr>
        <w:t>ó</w:t>
      </w:r>
      <w:r w:rsidRPr="00A863DD">
        <w:t>n</w:t>
      </w:r>
      <w:r w:rsidRPr="00A863DD">
        <w:rPr>
          <w:spacing w:val="-3"/>
        </w:rPr>
        <w:t xml:space="preserve"> </w:t>
      </w:r>
      <w:r w:rsidRPr="00A863DD">
        <w:rPr>
          <w:spacing w:val="1"/>
        </w:rPr>
        <w:t>d</w:t>
      </w:r>
      <w:r w:rsidRPr="00A863DD">
        <w:rPr>
          <w:spacing w:val="-1"/>
        </w:rPr>
        <w:t>e</w:t>
      </w:r>
      <w:r w:rsidRPr="00A863DD">
        <w:t>l</w:t>
      </w:r>
      <w:r w:rsidRPr="00A863DD">
        <w:rPr>
          <w:spacing w:val="4"/>
        </w:rPr>
        <w:t xml:space="preserve"> </w:t>
      </w:r>
      <w:r w:rsidRPr="00A863DD">
        <w:rPr>
          <w:spacing w:val="-1"/>
        </w:rPr>
        <w:t>h</w:t>
      </w:r>
      <w:r w:rsidRPr="00A863DD">
        <w:rPr>
          <w:spacing w:val="3"/>
        </w:rPr>
        <w:t>i</w:t>
      </w:r>
      <w:r w:rsidRPr="00A863DD">
        <w:rPr>
          <w:spacing w:val="-1"/>
        </w:rPr>
        <w:t>err</w:t>
      </w:r>
      <w:r w:rsidRPr="00A863DD">
        <w:t>o y</w:t>
      </w:r>
      <w:r w:rsidRPr="00A863DD">
        <w:rPr>
          <w:spacing w:val="3"/>
        </w:rPr>
        <w:t xml:space="preserve"> </w:t>
      </w:r>
      <w:r w:rsidRPr="00A863DD">
        <w:rPr>
          <w:spacing w:val="-1"/>
        </w:rPr>
        <w:t>e</w:t>
      </w:r>
      <w:r w:rsidRPr="00A863DD">
        <w:t>l cu</w:t>
      </w:r>
      <w:r w:rsidRPr="00A863DD">
        <w:rPr>
          <w:spacing w:val="1"/>
        </w:rPr>
        <w:t>mp</w:t>
      </w:r>
      <w:r w:rsidRPr="00A863DD">
        <w:t>l</w:t>
      </w:r>
      <w:r w:rsidRPr="00A863DD">
        <w:rPr>
          <w:spacing w:val="3"/>
        </w:rPr>
        <w:t>i</w:t>
      </w:r>
      <w:r w:rsidRPr="00A863DD">
        <w:rPr>
          <w:spacing w:val="-2"/>
        </w:rPr>
        <w:t>m</w:t>
      </w:r>
      <w:r w:rsidRPr="00A863DD">
        <w:rPr>
          <w:spacing w:val="3"/>
        </w:rPr>
        <w:t>i</w:t>
      </w:r>
      <w:r w:rsidRPr="00A863DD">
        <w:rPr>
          <w:spacing w:val="-1"/>
        </w:rPr>
        <w:t>e</w:t>
      </w:r>
      <w:r w:rsidRPr="00A863DD">
        <w:rPr>
          <w:spacing w:val="1"/>
        </w:rPr>
        <w:t>nt</w:t>
      </w:r>
      <w:r w:rsidRPr="00A863DD">
        <w:t xml:space="preserve">o </w:t>
      </w:r>
      <w:r w:rsidRPr="00A863DD">
        <w:rPr>
          <w:spacing w:val="1"/>
        </w:rPr>
        <w:t>d</w:t>
      </w:r>
      <w:r w:rsidRPr="00A863DD">
        <w:t>e</w:t>
      </w:r>
      <w:r w:rsidRPr="00A863DD">
        <w:rPr>
          <w:spacing w:val="12"/>
        </w:rPr>
        <w:t xml:space="preserve"> </w:t>
      </w:r>
      <w:r w:rsidRPr="00A863DD">
        <w:rPr>
          <w:spacing w:val="3"/>
        </w:rPr>
        <w:t>l</w:t>
      </w:r>
      <w:r w:rsidRPr="00A863DD">
        <w:rPr>
          <w:spacing w:val="-1"/>
        </w:rPr>
        <w:t>o</w:t>
      </w:r>
      <w:r w:rsidRPr="00A863DD">
        <w:t>s</w:t>
      </w:r>
      <w:r w:rsidRPr="00A863DD">
        <w:rPr>
          <w:spacing w:val="12"/>
        </w:rPr>
        <w:t xml:space="preserve"> </w:t>
      </w:r>
      <w:r w:rsidRPr="00A863DD">
        <w:rPr>
          <w:spacing w:val="-1"/>
        </w:rPr>
        <w:t>r</w:t>
      </w:r>
      <w:r w:rsidRPr="00A863DD">
        <w:rPr>
          <w:spacing w:val="1"/>
        </w:rPr>
        <w:t>e</w:t>
      </w:r>
      <w:r w:rsidRPr="00A863DD">
        <w:t>cu</w:t>
      </w:r>
      <w:r w:rsidRPr="00A863DD">
        <w:rPr>
          <w:spacing w:val="1"/>
        </w:rPr>
        <w:t>b</w:t>
      </w:r>
      <w:r w:rsidRPr="00A863DD">
        <w:rPr>
          <w:spacing w:val="-1"/>
        </w:rPr>
        <w:t>r</w:t>
      </w:r>
      <w:r w:rsidRPr="00A863DD">
        <w:rPr>
          <w:spacing w:val="3"/>
        </w:rPr>
        <w:t>i</w:t>
      </w:r>
      <w:r w:rsidRPr="00A863DD">
        <w:rPr>
          <w:spacing w:val="-2"/>
        </w:rPr>
        <w:t>m</w:t>
      </w:r>
      <w:r w:rsidRPr="00A863DD">
        <w:rPr>
          <w:spacing w:val="3"/>
        </w:rPr>
        <w:t>i</w:t>
      </w:r>
      <w:r w:rsidRPr="00A863DD">
        <w:rPr>
          <w:spacing w:val="-1"/>
        </w:rPr>
        <w:t>e</w:t>
      </w:r>
      <w:r w:rsidRPr="00A863DD">
        <w:rPr>
          <w:spacing w:val="1"/>
        </w:rPr>
        <w:t>nt</w:t>
      </w:r>
      <w:r w:rsidRPr="00A863DD">
        <w:rPr>
          <w:spacing w:val="-1"/>
        </w:rPr>
        <w:t>o</w:t>
      </w:r>
      <w:r w:rsidRPr="00A863DD">
        <w:t>s m</w:t>
      </w:r>
      <w:r w:rsidRPr="00A863DD">
        <w:rPr>
          <w:spacing w:val="3"/>
        </w:rPr>
        <w:t>í</w:t>
      </w:r>
      <w:r w:rsidRPr="00A863DD">
        <w:rPr>
          <w:spacing w:val="-1"/>
        </w:rPr>
        <w:t>n</w:t>
      </w:r>
      <w:r w:rsidRPr="00A863DD">
        <w:rPr>
          <w:spacing w:val="3"/>
        </w:rPr>
        <w:t>i</w:t>
      </w:r>
      <w:r w:rsidRPr="00A863DD">
        <w:t>mos</w:t>
      </w:r>
      <w:r w:rsidRPr="00A863DD">
        <w:rPr>
          <w:spacing w:val="5"/>
        </w:rPr>
        <w:t xml:space="preserve"> </w:t>
      </w:r>
      <w:r w:rsidRPr="00A863DD">
        <w:rPr>
          <w:spacing w:val="1"/>
        </w:rPr>
        <w:t>d</w:t>
      </w:r>
      <w:r w:rsidRPr="00A863DD">
        <w:rPr>
          <w:spacing w:val="-1"/>
        </w:rPr>
        <w:t>e</w:t>
      </w:r>
      <w:r w:rsidRPr="00A863DD">
        <w:t>l</w:t>
      </w:r>
      <w:r w:rsidRPr="00A863DD">
        <w:rPr>
          <w:spacing w:val="15"/>
        </w:rPr>
        <w:t xml:space="preserve"> </w:t>
      </w:r>
      <w:r w:rsidRPr="00A863DD">
        <w:rPr>
          <w:spacing w:val="1"/>
        </w:rPr>
        <w:t>h</w:t>
      </w:r>
      <w:r w:rsidRPr="00A863DD">
        <w:rPr>
          <w:spacing w:val="-1"/>
        </w:rPr>
        <w:t>or</w:t>
      </w:r>
      <w:r w:rsidRPr="00A863DD">
        <w:t>m</w:t>
      </w:r>
      <w:r w:rsidRPr="00A863DD">
        <w:rPr>
          <w:spacing w:val="3"/>
        </w:rPr>
        <w:t>i</w:t>
      </w:r>
      <w:r w:rsidRPr="00A863DD">
        <w:rPr>
          <w:spacing w:val="1"/>
        </w:rPr>
        <w:t>g</w:t>
      </w:r>
      <w:r w:rsidRPr="00A863DD">
        <w:rPr>
          <w:spacing w:val="-1"/>
        </w:rPr>
        <w:t>ó</w:t>
      </w:r>
      <w:r w:rsidRPr="00A863DD">
        <w:rPr>
          <w:spacing w:val="1"/>
        </w:rPr>
        <w:t>n</w:t>
      </w:r>
      <w:r w:rsidRPr="00A863DD">
        <w:t>.</w:t>
      </w:r>
      <w:r w:rsidRPr="00A863DD">
        <w:rPr>
          <w:spacing w:val="5"/>
        </w:rPr>
        <w:t xml:space="preserve"> </w:t>
      </w:r>
      <w:r w:rsidRPr="00A863DD">
        <w:rPr>
          <w:spacing w:val="-1"/>
        </w:rPr>
        <w:t>E</w:t>
      </w:r>
      <w:r w:rsidRPr="00A863DD">
        <w:t>n</w:t>
      </w:r>
      <w:r w:rsidRPr="00A863DD">
        <w:rPr>
          <w:spacing w:val="13"/>
        </w:rPr>
        <w:t xml:space="preserve"> </w:t>
      </w:r>
      <w:r w:rsidRPr="00A863DD">
        <w:rPr>
          <w:spacing w:val="1"/>
        </w:rPr>
        <w:t>g</w:t>
      </w:r>
      <w:r w:rsidRPr="00A863DD">
        <w:rPr>
          <w:spacing w:val="-1"/>
        </w:rPr>
        <w:t>e</w:t>
      </w:r>
      <w:r w:rsidRPr="00A863DD">
        <w:rPr>
          <w:spacing w:val="1"/>
        </w:rPr>
        <w:t>ne</w:t>
      </w:r>
      <w:r w:rsidRPr="00A863DD">
        <w:rPr>
          <w:spacing w:val="-1"/>
        </w:rPr>
        <w:t>r</w:t>
      </w:r>
      <w:r w:rsidRPr="00A863DD">
        <w:t>a</w:t>
      </w:r>
      <w:r w:rsidRPr="00A863DD">
        <w:rPr>
          <w:spacing w:val="3"/>
        </w:rPr>
        <w:t>l</w:t>
      </w:r>
      <w:r w:rsidRPr="00A863DD">
        <w:t>,</w:t>
      </w:r>
      <w:r w:rsidRPr="00A863DD">
        <w:rPr>
          <w:spacing w:val="7"/>
        </w:rPr>
        <w:t xml:space="preserve"> </w:t>
      </w:r>
      <w:r w:rsidRPr="00A863DD">
        <w:rPr>
          <w:spacing w:val="1"/>
        </w:rPr>
        <w:t>p</w:t>
      </w:r>
      <w:r w:rsidRPr="00A863DD">
        <w:t>a</w:t>
      </w:r>
      <w:r w:rsidRPr="00A863DD">
        <w:rPr>
          <w:spacing w:val="-1"/>
        </w:rPr>
        <w:t>r</w:t>
      </w:r>
      <w:r w:rsidRPr="00A863DD">
        <w:t>a</w:t>
      </w:r>
      <w:r w:rsidRPr="00A863DD">
        <w:rPr>
          <w:spacing w:val="11"/>
        </w:rPr>
        <w:t xml:space="preserve"> </w:t>
      </w:r>
      <w:r w:rsidRPr="00A863DD">
        <w:rPr>
          <w:spacing w:val="1"/>
        </w:rPr>
        <w:t>t</w:t>
      </w:r>
      <w:r w:rsidRPr="00A863DD">
        <w:rPr>
          <w:spacing w:val="-1"/>
        </w:rPr>
        <w:t>o</w:t>
      </w:r>
      <w:r w:rsidRPr="00A863DD">
        <w:rPr>
          <w:spacing w:val="1"/>
        </w:rPr>
        <w:t>d</w:t>
      </w:r>
      <w:r w:rsidRPr="00A863DD">
        <w:t>o</w:t>
      </w:r>
      <w:r w:rsidRPr="00A863DD">
        <w:rPr>
          <w:spacing w:val="13"/>
        </w:rPr>
        <w:t xml:space="preserve"> </w:t>
      </w:r>
      <w:r w:rsidRPr="00A863DD">
        <w:rPr>
          <w:spacing w:val="-1"/>
        </w:rPr>
        <w:t>e</w:t>
      </w:r>
      <w:r w:rsidRPr="00A863DD">
        <w:rPr>
          <w:spacing w:val="3"/>
        </w:rPr>
        <w:t>l</w:t>
      </w:r>
      <w:r w:rsidRPr="00A863DD">
        <w:rPr>
          <w:spacing w:val="-1"/>
        </w:rPr>
        <w:t>e</w:t>
      </w:r>
      <w:r w:rsidRPr="00A863DD">
        <w:t>men</w:t>
      </w:r>
      <w:r w:rsidRPr="00A863DD">
        <w:rPr>
          <w:spacing w:val="4"/>
        </w:rPr>
        <w:t>t</w:t>
      </w:r>
      <w:r w:rsidRPr="00A863DD">
        <w:t>o</w:t>
      </w:r>
      <w:r w:rsidRPr="00A863DD">
        <w:rPr>
          <w:spacing w:val="5"/>
        </w:rPr>
        <w:t xml:space="preserve"> </w:t>
      </w:r>
      <w:r w:rsidRPr="00A863DD">
        <w:rPr>
          <w:spacing w:val="1"/>
        </w:rPr>
        <w:t>d</w:t>
      </w:r>
      <w:r w:rsidRPr="00A863DD">
        <w:t xml:space="preserve">e </w:t>
      </w:r>
      <w:r w:rsidRPr="00A863DD">
        <w:rPr>
          <w:spacing w:val="1"/>
        </w:rPr>
        <w:t>h</w:t>
      </w:r>
      <w:r w:rsidRPr="00A863DD">
        <w:rPr>
          <w:spacing w:val="-1"/>
        </w:rPr>
        <w:t>or</w:t>
      </w:r>
      <w:r w:rsidRPr="00A863DD">
        <w:t>m</w:t>
      </w:r>
      <w:r w:rsidRPr="00A863DD">
        <w:rPr>
          <w:spacing w:val="3"/>
        </w:rPr>
        <w:t>i</w:t>
      </w:r>
      <w:r w:rsidRPr="00A863DD">
        <w:rPr>
          <w:spacing w:val="1"/>
        </w:rPr>
        <w:t>g</w:t>
      </w:r>
      <w:r w:rsidRPr="00A863DD">
        <w:rPr>
          <w:spacing w:val="-1"/>
        </w:rPr>
        <w:t>ó</w:t>
      </w:r>
      <w:r w:rsidRPr="00A863DD">
        <w:t>n</w:t>
      </w:r>
      <w:r w:rsidRPr="00A863DD">
        <w:rPr>
          <w:spacing w:val="4"/>
        </w:rPr>
        <w:t xml:space="preserve"> </w:t>
      </w:r>
      <w:r w:rsidRPr="00A863DD">
        <w:t>a</w:t>
      </w:r>
      <w:r w:rsidRPr="00A863DD">
        <w:rPr>
          <w:spacing w:val="-1"/>
        </w:rPr>
        <w:t>r</w:t>
      </w:r>
      <w:r w:rsidRPr="00A863DD">
        <w:t>m</w:t>
      </w:r>
      <w:r w:rsidRPr="00A863DD">
        <w:rPr>
          <w:spacing w:val="1"/>
        </w:rPr>
        <w:t>a</w:t>
      </w:r>
      <w:r w:rsidRPr="00A863DD">
        <w:rPr>
          <w:spacing w:val="3"/>
        </w:rPr>
        <w:t>d</w:t>
      </w:r>
      <w:r w:rsidRPr="00A863DD">
        <w:rPr>
          <w:spacing w:val="-1"/>
        </w:rPr>
        <w:t>o</w:t>
      </w:r>
      <w:r w:rsidRPr="00A863DD">
        <w:t>,</w:t>
      </w:r>
      <w:r w:rsidRPr="00A863DD">
        <w:rPr>
          <w:spacing w:val="7"/>
        </w:rPr>
        <w:t xml:space="preserve"> </w:t>
      </w:r>
      <w:r w:rsidRPr="00A863DD">
        <w:rPr>
          <w:spacing w:val="2"/>
        </w:rPr>
        <w:t>s</w:t>
      </w:r>
      <w:r w:rsidRPr="00A863DD">
        <w:t>e</w:t>
      </w:r>
      <w:r w:rsidRPr="00A863DD">
        <w:rPr>
          <w:spacing w:val="12"/>
        </w:rPr>
        <w:t xml:space="preserve"> </w:t>
      </w:r>
      <w:r w:rsidRPr="00A863DD">
        <w:t>as</w:t>
      </w:r>
      <w:r w:rsidRPr="00A863DD">
        <w:rPr>
          <w:spacing w:val="-1"/>
        </w:rPr>
        <w:t>e</w:t>
      </w:r>
      <w:r w:rsidRPr="00A863DD">
        <w:rPr>
          <w:spacing w:val="1"/>
        </w:rPr>
        <w:t>gu</w:t>
      </w:r>
      <w:r w:rsidRPr="00A863DD">
        <w:rPr>
          <w:spacing w:val="-1"/>
        </w:rPr>
        <w:t>r</w:t>
      </w:r>
      <w:r w:rsidRPr="00A863DD">
        <w:rPr>
          <w:spacing w:val="2"/>
        </w:rPr>
        <w:t>a</w:t>
      </w:r>
      <w:r w:rsidRPr="00A863DD">
        <w:rPr>
          <w:spacing w:val="-1"/>
        </w:rPr>
        <w:t>r</w:t>
      </w:r>
      <w:r w:rsidRPr="00A863DD">
        <w:t>á</w:t>
      </w:r>
      <w:r w:rsidRPr="00A863DD">
        <w:rPr>
          <w:spacing w:val="6"/>
        </w:rPr>
        <w:t xml:space="preserve"> </w:t>
      </w:r>
      <w:r w:rsidRPr="00A863DD">
        <w:rPr>
          <w:spacing w:val="2"/>
        </w:rPr>
        <w:t>c</w:t>
      </w:r>
      <w:r w:rsidRPr="00A863DD">
        <w:rPr>
          <w:spacing w:val="-1"/>
        </w:rPr>
        <w:t>o</w:t>
      </w:r>
      <w:r w:rsidRPr="00A863DD">
        <w:t>n</w:t>
      </w:r>
      <w:r w:rsidRPr="00A863DD">
        <w:rPr>
          <w:spacing w:val="10"/>
        </w:rPr>
        <w:t xml:space="preserve"> </w:t>
      </w:r>
      <w:r w:rsidRPr="00A863DD">
        <w:t>a</w:t>
      </w:r>
      <w:r w:rsidRPr="00A863DD">
        <w:rPr>
          <w:spacing w:val="3"/>
        </w:rPr>
        <w:t>l</w:t>
      </w:r>
      <w:r w:rsidRPr="00A863DD">
        <w:t>a</w:t>
      </w:r>
      <w:r w:rsidRPr="00A863DD">
        <w:rPr>
          <w:spacing w:val="1"/>
        </w:rPr>
        <w:t>mb</w:t>
      </w:r>
      <w:r w:rsidRPr="00A863DD">
        <w:rPr>
          <w:spacing w:val="-1"/>
        </w:rPr>
        <w:t>r</w:t>
      </w:r>
      <w:r w:rsidRPr="00A863DD">
        <w:t>e</w:t>
      </w:r>
      <w:r w:rsidRPr="00A863DD">
        <w:rPr>
          <w:spacing w:val="6"/>
        </w:rPr>
        <w:t xml:space="preserve"> </w:t>
      </w:r>
      <w:r w:rsidRPr="00A863DD">
        <w:rPr>
          <w:spacing w:val="1"/>
        </w:rPr>
        <w:t>g</w:t>
      </w:r>
      <w:r w:rsidRPr="00A863DD">
        <w:t>a</w:t>
      </w:r>
      <w:r w:rsidRPr="00A863DD">
        <w:rPr>
          <w:spacing w:val="3"/>
        </w:rPr>
        <w:t>l</w:t>
      </w:r>
      <w:r w:rsidRPr="00A863DD">
        <w:t>va</w:t>
      </w:r>
      <w:r w:rsidRPr="00A863DD">
        <w:rPr>
          <w:spacing w:val="-1"/>
        </w:rPr>
        <w:t>n</w:t>
      </w:r>
      <w:r w:rsidRPr="00A863DD">
        <w:rPr>
          <w:spacing w:val="3"/>
        </w:rPr>
        <w:t>i</w:t>
      </w:r>
      <w:r w:rsidRPr="00A863DD">
        <w:rPr>
          <w:spacing w:val="1"/>
        </w:rPr>
        <w:t>z</w:t>
      </w:r>
      <w:r w:rsidRPr="00A863DD">
        <w:t>a</w:t>
      </w:r>
      <w:r w:rsidRPr="00A863DD">
        <w:rPr>
          <w:spacing w:val="1"/>
        </w:rPr>
        <w:t>d</w:t>
      </w:r>
      <w:r w:rsidRPr="00A863DD">
        <w:t xml:space="preserve">o </w:t>
      </w:r>
      <w:r w:rsidRPr="00A863DD">
        <w:rPr>
          <w:spacing w:val="1"/>
        </w:rPr>
        <w:t>t</w:t>
      </w:r>
      <w:r w:rsidRPr="00A863DD">
        <w:rPr>
          <w:spacing w:val="-1"/>
        </w:rPr>
        <w:t>o</w:t>
      </w:r>
      <w:r w:rsidRPr="00A863DD">
        <w:rPr>
          <w:spacing w:val="1"/>
        </w:rPr>
        <w:t>do</w:t>
      </w:r>
      <w:r w:rsidRPr="00A863DD">
        <w:t>s</w:t>
      </w:r>
      <w:r w:rsidRPr="00A863DD">
        <w:rPr>
          <w:spacing w:val="7"/>
        </w:rPr>
        <w:t xml:space="preserve"> </w:t>
      </w:r>
      <w:r w:rsidRPr="00A863DD">
        <w:rPr>
          <w:spacing w:val="3"/>
        </w:rPr>
        <w:t>l</w:t>
      </w:r>
      <w:r w:rsidRPr="00A863DD">
        <w:rPr>
          <w:spacing w:val="-1"/>
        </w:rPr>
        <w:t>o</w:t>
      </w:r>
      <w:r w:rsidRPr="00A863DD">
        <w:t>s</w:t>
      </w:r>
      <w:r w:rsidRPr="00A863DD">
        <w:rPr>
          <w:spacing w:val="12"/>
        </w:rPr>
        <w:t xml:space="preserve"> </w:t>
      </w:r>
      <w:r w:rsidRPr="00A863DD">
        <w:t>c</w:t>
      </w:r>
      <w:r w:rsidRPr="00A863DD">
        <w:rPr>
          <w:spacing w:val="-2"/>
        </w:rPr>
        <w:t>r</w:t>
      </w:r>
      <w:r w:rsidRPr="00A863DD">
        <w:rPr>
          <w:spacing w:val="3"/>
        </w:rPr>
        <w:t>u</w:t>
      </w:r>
      <w:r w:rsidRPr="00A863DD">
        <w:t>ces</w:t>
      </w:r>
      <w:r w:rsidRPr="00A863DD">
        <w:rPr>
          <w:spacing w:val="6"/>
        </w:rPr>
        <w:t xml:space="preserve"> </w:t>
      </w:r>
      <w:r w:rsidRPr="00A863DD">
        <w:rPr>
          <w:spacing w:val="3"/>
        </w:rPr>
        <w:t>d</w:t>
      </w:r>
      <w:r w:rsidRPr="00A863DD">
        <w:t>e</w:t>
      </w:r>
      <w:r w:rsidRPr="00A863DD">
        <w:rPr>
          <w:spacing w:val="11"/>
        </w:rPr>
        <w:t xml:space="preserve"> </w:t>
      </w:r>
      <w:r w:rsidRPr="00A863DD">
        <w:t>va</w:t>
      </w:r>
      <w:r w:rsidRPr="00A863DD">
        <w:rPr>
          <w:spacing w:val="-1"/>
        </w:rPr>
        <w:t>r</w:t>
      </w:r>
      <w:r w:rsidRPr="00A863DD">
        <w:rPr>
          <w:spacing w:val="3"/>
        </w:rPr>
        <w:t>i</w:t>
      </w:r>
      <w:r w:rsidRPr="00A863DD">
        <w:t>l</w:t>
      </w:r>
      <w:r w:rsidRPr="00A863DD">
        <w:rPr>
          <w:spacing w:val="3"/>
        </w:rPr>
        <w:t>l</w:t>
      </w:r>
      <w:r w:rsidRPr="00A863DD">
        <w:t>a,</w:t>
      </w:r>
      <w:r w:rsidRPr="00A863DD">
        <w:rPr>
          <w:spacing w:val="6"/>
        </w:rPr>
        <w:t xml:space="preserve"> </w:t>
      </w:r>
      <w:r w:rsidRPr="00A863DD">
        <w:rPr>
          <w:spacing w:val="3"/>
        </w:rPr>
        <w:t>l</w:t>
      </w:r>
      <w:r w:rsidRPr="00A863DD">
        <w:rPr>
          <w:spacing w:val="-1"/>
        </w:rPr>
        <w:t>o</w:t>
      </w:r>
      <w:r w:rsidRPr="00A863DD">
        <w:t>s</w:t>
      </w:r>
      <w:r w:rsidRPr="00A863DD">
        <w:rPr>
          <w:spacing w:val="10"/>
        </w:rPr>
        <w:t xml:space="preserve"> </w:t>
      </w:r>
      <w:r w:rsidRPr="00A863DD">
        <w:rPr>
          <w:spacing w:val="1"/>
        </w:rPr>
        <w:t>qu</w:t>
      </w:r>
      <w:r w:rsidRPr="00A863DD">
        <w:t xml:space="preserve">e </w:t>
      </w:r>
      <w:r w:rsidRPr="00A863DD">
        <w:rPr>
          <w:spacing w:val="1"/>
        </w:rPr>
        <w:t>qu</w:t>
      </w:r>
      <w:r w:rsidRPr="00A863DD">
        <w:rPr>
          <w:spacing w:val="-1"/>
        </w:rPr>
        <w:t>e</w:t>
      </w:r>
      <w:r w:rsidRPr="00A863DD">
        <w:rPr>
          <w:spacing w:val="1"/>
        </w:rPr>
        <w:t>d</w:t>
      </w:r>
      <w:r w:rsidRPr="00A863DD">
        <w:t>a</w:t>
      </w:r>
      <w:r w:rsidRPr="00A863DD">
        <w:rPr>
          <w:spacing w:val="-1"/>
        </w:rPr>
        <w:t>r</w:t>
      </w:r>
      <w:r w:rsidRPr="00A863DD">
        <w:t>án</w:t>
      </w:r>
      <w:r w:rsidRPr="00A863DD">
        <w:rPr>
          <w:spacing w:val="-25"/>
        </w:rPr>
        <w:t xml:space="preserve"> </w:t>
      </w:r>
      <w:r w:rsidRPr="00A863DD">
        <w:t>su</w:t>
      </w:r>
      <w:r w:rsidRPr="00A863DD">
        <w:rPr>
          <w:spacing w:val="1"/>
        </w:rPr>
        <w:t>j</w:t>
      </w:r>
      <w:r w:rsidRPr="00A863DD">
        <w:rPr>
          <w:spacing w:val="-1"/>
        </w:rPr>
        <w:t>e</w:t>
      </w:r>
      <w:r w:rsidRPr="00A863DD">
        <w:rPr>
          <w:spacing w:val="1"/>
        </w:rPr>
        <w:t>to</w:t>
      </w:r>
      <w:r w:rsidRPr="00A863DD">
        <w:t>s</w:t>
      </w:r>
      <w:r w:rsidRPr="00A863DD">
        <w:rPr>
          <w:spacing w:val="-27"/>
        </w:rPr>
        <w:t xml:space="preserve"> </w:t>
      </w:r>
      <w:r w:rsidRPr="00A863DD">
        <w:rPr>
          <w:w w:val="99"/>
        </w:rPr>
        <w:t>f</w:t>
      </w:r>
      <w:r w:rsidRPr="00A863DD">
        <w:rPr>
          <w:spacing w:val="2"/>
          <w:w w:val="99"/>
        </w:rPr>
        <w:t>i</w:t>
      </w:r>
      <w:r w:rsidRPr="00A863DD">
        <w:rPr>
          <w:spacing w:val="-1"/>
          <w:w w:val="99"/>
        </w:rPr>
        <w:t>r</w:t>
      </w:r>
      <w:r w:rsidRPr="00A863DD">
        <w:rPr>
          <w:spacing w:val="3"/>
          <w:w w:val="99"/>
        </w:rPr>
        <w:t>m</w:t>
      </w:r>
      <w:r w:rsidRPr="00A863DD">
        <w:rPr>
          <w:spacing w:val="1"/>
          <w:w w:val="99"/>
        </w:rPr>
        <w:t>e</w:t>
      </w:r>
      <w:r w:rsidRPr="00A863DD">
        <w:rPr>
          <w:w w:val="99"/>
        </w:rPr>
        <w:t>men</w:t>
      </w:r>
      <w:r w:rsidRPr="00A863DD">
        <w:rPr>
          <w:spacing w:val="1"/>
          <w:w w:val="99"/>
        </w:rPr>
        <w:t>t</w:t>
      </w:r>
      <w:r w:rsidRPr="00A863DD">
        <w:rPr>
          <w:spacing w:val="-1"/>
          <w:w w:val="99"/>
        </w:rPr>
        <w:t>e</w:t>
      </w:r>
      <w:r w:rsidRPr="00A863DD">
        <w:rPr>
          <w:w w:val="99"/>
        </w:rPr>
        <w:t>,</w:t>
      </w:r>
      <w:r w:rsidRPr="00A863DD">
        <w:rPr>
          <w:spacing w:val="-17"/>
          <w:w w:val="99"/>
        </w:rPr>
        <w:t xml:space="preserve"> </w:t>
      </w:r>
      <w:r w:rsidRPr="00A863DD">
        <w:rPr>
          <w:spacing w:val="1"/>
        </w:rPr>
        <w:t>h</w:t>
      </w:r>
      <w:r w:rsidRPr="00A863DD">
        <w:t>asta</w:t>
      </w:r>
      <w:r w:rsidRPr="00A863DD">
        <w:rPr>
          <w:spacing w:val="-22"/>
        </w:rPr>
        <w:t xml:space="preserve"> </w:t>
      </w:r>
      <w:r w:rsidRPr="00A863DD">
        <w:rPr>
          <w:spacing w:val="-1"/>
        </w:rPr>
        <w:t>e</w:t>
      </w:r>
      <w:r w:rsidRPr="00A863DD">
        <w:t>l</w:t>
      </w:r>
      <w:r w:rsidRPr="00A863DD">
        <w:rPr>
          <w:spacing w:val="-19"/>
        </w:rPr>
        <w:t xml:space="preserve"> </w:t>
      </w:r>
      <w:r w:rsidRPr="00A863DD">
        <w:t>vac</w:t>
      </w:r>
      <w:r w:rsidRPr="00A863DD">
        <w:rPr>
          <w:spacing w:val="3"/>
        </w:rPr>
        <w:t>i</w:t>
      </w:r>
      <w:r w:rsidRPr="00A863DD">
        <w:t>a</w:t>
      </w:r>
      <w:r w:rsidRPr="00A863DD">
        <w:rPr>
          <w:spacing w:val="1"/>
        </w:rPr>
        <w:t>d</w:t>
      </w:r>
      <w:r w:rsidRPr="00A863DD">
        <w:t>o</w:t>
      </w:r>
      <w:r w:rsidRPr="00A863DD">
        <w:rPr>
          <w:spacing w:val="-26"/>
        </w:rPr>
        <w:t xml:space="preserve"> </w:t>
      </w:r>
      <w:r w:rsidRPr="00A863DD">
        <w:rPr>
          <w:spacing w:val="1"/>
        </w:rPr>
        <w:t>d</w:t>
      </w:r>
      <w:r w:rsidRPr="00A863DD">
        <w:rPr>
          <w:spacing w:val="-1"/>
        </w:rPr>
        <w:t>e</w:t>
      </w:r>
      <w:r w:rsidRPr="00A863DD">
        <w:t>l</w:t>
      </w:r>
      <w:r w:rsidRPr="00A863DD">
        <w:rPr>
          <w:spacing w:val="-15"/>
        </w:rPr>
        <w:t xml:space="preserve"> </w:t>
      </w:r>
      <w:r w:rsidRPr="00A863DD">
        <w:t>hormigón</w:t>
      </w:r>
      <w:r w:rsidRPr="00A863DD">
        <w:rPr>
          <w:w w:val="99"/>
        </w:rPr>
        <w:t>.</w:t>
      </w:r>
      <w:r w:rsidRPr="00A863DD">
        <w:rPr>
          <w:spacing w:val="-19"/>
          <w:w w:val="99"/>
        </w:rPr>
        <w:t xml:space="preserve"> </w:t>
      </w:r>
      <w:r w:rsidRPr="00A863DD">
        <w:t>P</w:t>
      </w:r>
      <w:r w:rsidRPr="00A863DD">
        <w:rPr>
          <w:spacing w:val="2"/>
        </w:rPr>
        <w:t>a</w:t>
      </w:r>
      <w:r w:rsidRPr="00A863DD">
        <w:rPr>
          <w:spacing w:val="-1"/>
        </w:rPr>
        <w:t>r</w:t>
      </w:r>
      <w:r w:rsidRPr="00A863DD">
        <w:t>a</w:t>
      </w:r>
      <w:r w:rsidRPr="00A863DD">
        <w:rPr>
          <w:spacing w:val="-21"/>
        </w:rPr>
        <w:t xml:space="preserve"> </w:t>
      </w:r>
      <w:r w:rsidRPr="00A863DD">
        <w:t>c</w:t>
      </w:r>
      <w:r w:rsidRPr="00A863DD">
        <w:rPr>
          <w:spacing w:val="-2"/>
        </w:rPr>
        <w:t>o</w:t>
      </w:r>
      <w:r w:rsidRPr="00A863DD">
        <w:rPr>
          <w:spacing w:val="3"/>
        </w:rPr>
        <w:t>n</w:t>
      </w:r>
      <w:r w:rsidRPr="00A863DD">
        <w:rPr>
          <w:spacing w:val="2"/>
        </w:rPr>
        <w:t>s</w:t>
      </w:r>
      <w:r w:rsidRPr="00A863DD">
        <w:rPr>
          <w:spacing w:val="-1"/>
        </w:rPr>
        <w:t>e</w:t>
      </w:r>
      <w:r w:rsidRPr="00A863DD">
        <w:rPr>
          <w:spacing w:val="1"/>
        </w:rPr>
        <w:t>r</w:t>
      </w:r>
      <w:r w:rsidRPr="00A863DD">
        <w:t>var</w:t>
      </w:r>
      <w:r w:rsidRPr="00A863DD">
        <w:rPr>
          <w:spacing w:val="-28"/>
        </w:rPr>
        <w:t xml:space="preserve"> </w:t>
      </w:r>
      <w:r w:rsidRPr="00A863DD">
        <w:rPr>
          <w:spacing w:val="-1"/>
        </w:rPr>
        <w:t>e</w:t>
      </w:r>
      <w:r w:rsidRPr="00A863DD">
        <w:t>l</w:t>
      </w:r>
      <w:r w:rsidRPr="00A863DD">
        <w:rPr>
          <w:spacing w:val="-19"/>
        </w:rPr>
        <w:t xml:space="preserve"> </w:t>
      </w:r>
      <w:r w:rsidRPr="00A863DD">
        <w:t>espaciamiento</w:t>
      </w:r>
      <w:r w:rsidRPr="00A863DD">
        <w:rPr>
          <w:spacing w:val="-20"/>
          <w:w w:val="99"/>
        </w:rPr>
        <w:t xml:space="preserve"> </w:t>
      </w:r>
      <w:r w:rsidRPr="00A863DD">
        <w:rPr>
          <w:spacing w:val="1"/>
        </w:rPr>
        <w:t>ent</w:t>
      </w:r>
      <w:r w:rsidRPr="00A863DD">
        <w:rPr>
          <w:spacing w:val="-1"/>
        </w:rPr>
        <w:t>r</w:t>
      </w:r>
      <w:r w:rsidRPr="00A863DD">
        <w:t>e va</w:t>
      </w:r>
      <w:r w:rsidRPr="00A863DD">
        <w:rPr>
          <w:spacing w:val="-1"/>
        </w:rPr>
        <w:t>r</w:t>
      </w:r>
      <w:r w:rsidRPr="00A863DD">
        <w:rPr>
          <w:spacing w:val="3"/>
        </w:rPr>
        <w:t>i</w:t>
      </w:r>
      <w:r w:rsidRPr="00A863DD">
        <w:t>l</w:t>
      </w:r>
      <w:r w:rsidRPr="00A863DD">
        <w:rPr>
          <w:spacing w:val="3"/>
        </w:rPr>
        <w:t>l</w:t>
      </w:r>
      <w:r w:rsidRPr="00A863DD">
        <w:t>as</w:t>
      </w:r>
      <w:r w:rsidRPr="00A863DD">
        <w:rPr>
          <w:spacing w:val="7"/>
        </w:rPr>
        <w:t xml:space="preserve"> </w:t>
      </w:r>
      <w:r w:rsidRPr="00A863DD">
        <w:t>y</w:t>
      </w:r>
      <w:r w:rsidRPr="00A863DD">
        <w:rPr>
          <w:spacing w:val="13"/>
        </w:rPr>
        <w:t xml:space="preserve"> </w:t>
      </w:r>
      <w:r w:rsidRPr="00A863DD">
        <w:t>su</w:t>
      </w:r>
      <w:r w:rsidRPr="00A863DD">
        <w:rPr>
          <w:spacing w:val="13"/>
        </w:rPr>
        <w:t xml:space="preserve"> </w:t>
      </w:r>
      <w:r w:rsidRPr="00A863DD">
        <w:rPr>
          <w:spacing w:val="1"/>
        </w:rPr>
        <w:t>r</w:t>
      </w:r>
      <w:r w:rsidRPr="00A863DD">
        <w:rPr>
          <w:spacing w:val="-1"/>
        </w:rPr>
        <w:t>e</w:t>
      </w:r>
      <w:r w:rsidRPr="00A863DD">
        <w:t>cu</w:t>
      </w:r>
      <w:r w:rsidRPr="00A863DD">
        <w:rPr>
          <w:spacing w:val="1"/>
        </w:rPr>
        <w:t>b</w:t>
      </w:r>
      <w:r w:rsidRPr="00A863DD">
        <w:rPr>
          <w:spacing w:val="-1"/>
        </w:rPr>
        <w:t>r</w:t>
      </w:r>
      <w:r w:rsidRPr="00A863DD">
        <w:rPr>
          <w:spacing w:val="3"/>
        </w:rPr>
        <w:t>i</w:t>
      </w:r>
      <w:r w:rsidRPr="00A863DD">
        <w:t>m</w:t>
      </w:r>
      <w:r w:rsidRPr="00A863DD">
        <w:rPr>
          <w:spacing w:val="1"/>
        </w:rPr>
        <w:t>i</w:t>
      </w:r>
      <w:r w:rsidRPr="00A863DD">
        <w:rPr>
          <w:spacing w:val="-1"/>
        </w:rPr>
        <w:t>e</w:t>
      </w:r>
      <w:r w:rsidRPr="00A863DD">
        <w:rPr>
          <w:spacing w:val="1"/>
        </w:rPr>
        <w:t>nt</w:t>
      </w:r>
      <w:r w:rsidRPr="00A863DD">
        <w:rPr>
          <w:spacing w:val="-1"/>
        </w:rPr>
        <w:t>o</w:t>
      </w:r>
      <w:r w:rsidRPr="00A863DD">
        <w:t>,</w:t>
      </w:r>
      <w:r w:rsidRPr="00A863DD">
        <w:rPr>
          <w:spacing w:val="1"/>
        </w:rPr>
        <w:t xml:space="preserve"> </w:t>
      </w:r>
      <w:r w:rsidRPr="00A863DD">
        <w:t>se</w:t>
      </w:r>
      <w:r w:rsidRPr="00A863DD">
        <w:rPr>
          <w:spacing w:val="13"/>
        </w:rPr>
        <w:t xml:space="preserve"> </w:t>
      </w:r>
      <w:r w:rsidRPr="00A863DD">
        <w:rPr>
          <w:spacing w:val="1"/>
        </w:rPr>
        <w:t>ut</w:t>
      </w:r>
      <w:r w:rsidRPr="00A863DD">
        <w:t>il</w:t>
      </w:r>
      <w:r w:rsidRPr="00A863DD">
        <w:rPr>
          <w:spacing w:val="3"/>
        </w:rPr>
        <w:t>i</w:t>
      </w:r>
      <w:r w:rsidRPr="00A863DD">
        <w:rPr>
          <w:spacing w:val="1"/>
        </w:rPr>
        <w:t>z</w:t>
      </w:r>
      <w:r w:rsidRPr="00A863DD">
        <w:t>a</w:t>
      </w:r>
      <w:r w:rsidRPr="00A863DD">
        <w:rPr>
          <w:spacing w:val="-1"/>
        </w:rPr>
        <w:t>r</w:t>
      </w:r>
      <w:r w:rsidRPr="00A863DD">
        <w:t>á</w:t>
      </w:r>
      <w:r w:rsidRPr="00A863DD">
        <w:rPr>
          <w:spacing w:val="7"/>
        </w:rPr>
        <w:t xml:space="preserve"> </w:t>
      </w:r>
      <w:r w:rsidRPr="00A863DD">
        <w:rPr>
          <w:spacing w:val="-1"/>
        </w:rPr>
        <w:t>e</w:t>
      </w:r>
      <w:r w:rsidRPr="00A863DD">
        <w:t>sp</w:t>
      </w:r>
      <w:r w:rsidRPr="00A863DD">
        <w:rPr>
          <w:spacing w:val="3"/>
        </w:rPr>
        <w:t>a</w:t>
      </w:r>
      <w:r w:rsidRPr="00A863DD">
        <w:t>c</w:t>
      </w:r>
      <w:r w:rsidRPr="00A863DD">
        <w:rPr>
          <w:spacing w:val="2"/>
        </w:rPr>
        <w:t>i</w:t>
      </w:r>
      <w:r w:rsidRPr="00A863DD">
        <w:t>a</w:t>
      </w:r>
      <w:r w:rsidRPr="00A863DD">
        <w:rPr>
          <w:spacing w:val="1"/>
        </w:rPr>
        <w:t>d</w:t>
      </w:r>
      <w:r w:rsidRPr="00A863DD">
        <w:rPr>
          <w:spacing w:val="-1"/>
        </w:rPr>
        <w:t>ore</w:t>
      </w:r>
      <w:r w:rsidRPr="00A863DD">
        <w:t>s</w:t>
      </w:r>
      <w:r w:rsidRPr="00A863DD">
        <w:rPr>
          <w:spacing w:val="3"/>
        </w:rPr>
        <w:t xml:space="preserve"> </w:t>
      </w:r>
      <w:r w:rsidRPr="00A863DD">
        <w:t>metá</w:t>
      </w:r>
      <w:r w:rsidRPr="00A863DD">
        <w:rPr>
          <w:spacing w:val="3"/>
        </w:rPr>
        <w:t>li</w:t>
      </w:r>
      <w:r w:rsidRPr="00A863DD">
        <w:t>c</w:t>
      </w:r>
      <w:r w:rsidRPr="00A863DD">
        <w:rPr>
          <w:spacing w:val="-2"/>
        </w:rPr>
        <w:t>o</w:t>
      </w:r>
      <w:r w:rsidRPr="00A863DD">
        <w:t>s</w:t>
      </w:r>
      <w:r w:rsidRPr="00A863DD">
        <w:rPr>
          <w:spacing w:val="5"/>
        </w:rPr>
        <w:t xml:space="preserve"> </w:t>
      </w:r>
      <w:r w:rsidRPr="00A863DD">
        <w:rPr>
          <w:spacing w:val="1"/>
        </w:rPr>
        <w:t>d</w:t>
      </w:r>
      <w:r w:rsidRPr="00A863DD">
        <w:rPr>
          <w:spacing w:val="-1"/>
        </w:rPr>
        <w:t>e</w:t>
      </w:r>
      <w:r w:rsidRPr="00A863DD">
        <w:rPr>
          <w:spacing w:val="3"/>
        </w:rPr>
        <w:t>bi</w:t>
      </w:r>
      <w:r w:rsidRPr="00A863DD">
        <w:rPr>
          <w:spacing w:val="1"/>
        </w:rPr>
        <w:t>d</w:t>
      </w:r>
      <w:r w:rsidRPr="00A863DD">
        <w:t>a</w:t>
      </w:r>
      <w:r w:rsidRPr="00A863DD">
        <w:rPr>
          <w:spacing w:val="1"/>
        </w:rPr>
        <w:t>m</w:t>
      </w:r>
      <w:r w:rsidRPr="00A863DD">
        <w:rPr>
          <w:spacing w:val="-1"/>
        </w:rPr>
        <w:t>e</w:t>
      </w:r>
      <w:r w:rsidRPr="00A863DD">
        <w:rPr>
          <w:spacing w:val="1"/>
        </w:rPr>
        <w:t>nt</w:t>
      </w:r>
      <w:r w:rsidRPr="00A863DD">
        <w:t>e a</w:t>
      </w:r>
      <w:r w:rsidRPr="00A863DD">
        <w:rPr>
          <w:spacing w:val="1"/>
        </w:rPr>
        <w:t>m</w:t>
      </w:r>
      <w:r w:rsidRPr="00A863DD">
        <w:t>a</w:t>
      </w:r>
      <w:r w:rsidRPr="00A863DD">
        <w:rPr>
          <w:spacing w:val="-1"/>
        </w:rPr>
        <w:t>rr</w:t>
      </w:r>
      <w:r w:rsidRPr="00A863DD">
        <w:t>a</w:t>
      </w:r>
      <w:r w:rsidRPr="00A863DD">
        <w:rPr>
          <w:spacing w:val="3"/>
        </w:rPr>
        <w:t>d</w:t>
      </w:r>
      <w:r w:rsidRPr="00A863DD">
        <w:rPr>
          <w:spacing w:val="-1"/>
        </w:rPr>
        <w:t>o</w:t>
      </w:r>
      <w:r w:rsidRPr="00A863DD">
        <w:t>s</w:t>
      </w:r>
      <w:r w:rsidRPr="00A863DD">
        <w:rPr>
          <w:spacing w:val="5"/>
        </w:rPr>
        <w:t xml:space="preserve"> </w:t>
      </w:r>
      <w:r w:rsidRPr="00A863DD">
        <w:rPr>
          <w:spacing w:val="2"/>
        </w:rPr>
        <w:t>c</w:t>
      </w:r>
      <w:r w:rsidRPr="00A863DD">
        <w:rPr>
          <w:spacing w:val="-1"/>
        </w:rPr>
        <w:t>o</w:t>
      </w:r>
      <w:r w:rsidRPr="00A863DD">
        <w:t>n a</w:t>
      </w:r>
      <w:r w:rsidRPr="00A863DD">
        <w:rPr>
          <w:spacing w:val="3"/>
        </w:rPr>
        <w:t>l</w:t>
      </w:r>
      <w:r w:rsidRPr="00A863DD">
        <w:t>a</w:t>
      </w:r>
      <w:r w:rsidRPr="00A863DD">
        <w:rPr>
          <w:spacing w:val="1"/>
        </w:rPr>
        <w:t>mb</w:t>
      </w:r>
      <w:r w:rsidRPr="00A863DD">
        <w:rPr>
          <w:spacing w:val="-1"/>
        </w:rPr>
        <w:t>r</w:t>
      </w:r>
      <w:r w:rsidRPr="00A863DD">
        <w:t>e</w:t>
      </w:r>
      <w:r w:rsidRPr="00A863DD">
        <w:rPr>
          <w:spacing w:val="-9"/>
        </w:rPr>
        <w:t xml:space="preserve"> </w:t>
      </w:r>
      <w:r w:rsidRPr="00A863DD">
        <w:t>ga</w:t>
      </w:r>
      <w:r w:rsidRPr="00A863DD">
        <w:rPr>
          <w:spacing w:val="3"/>
        </w:rPr>
        <w:t>l</w:t>
      </w:r>
      <w:r w:rsidRPr="00A863DD">
        <w:t>va</w:t>
      </w:r>
      <w:r w:rsidRPr="00A863DD">
        <w:rPr>
          <w:spacing w:val="-1"/>
        </w:rPr>
        <w:t>n</w:t>
      </w:r>
      <w:r w:rsidRPr="00A863DD">
        <w:rPr>
          <w:spacing w:val="3"/>
        </w:rPr>
        <w:t>i</w:t>
      </w:r>
      <w:r w:rsidRPr="00A863DD">
        <w:rPr>
          <w:spacing w:val="1"/>
        </w:rPr>
        <w:t>z</w:t>
      </w:r>
      <w:r w:rsidRPr="00A863DD">
        <w:t>a</w:t>
      </w:r>
      <w:r w:rsidRPr="00A863DD">
        <w:rPr>
          <w:spacing w:val="1"/>
        </w:rPr>
        <w:t>d</w:t>
      </w:r>
      <w:r w:rsidRPr="00A863DD">
        <w:rPr>
          <w:spacing w:val="-1"/>
        </w:rPr>
        <w:t>o</w:t>
      </w:r>
      <w:r w:rsidRPr="00A863DD">
        <w:t>.</w:t>
      </w:r>
    </w:p>
    <w:p w14:paraId="360763EF" w14:textId="77777777" w:rsidR="00126A36" w:rsidRPr="00A863DD" w:rsidRDefault="00126A36" w:rsidP="0018465C">
      <w:pPr>
        <w:jc w:val="both"/>
      </w:pPr>
      <w:r w:rsidRPr="00A863DD">
        <w:t>De</w:t>
      </w:r>
      <w:r w:rsidRPr="00A863DD">
        <w:rPr>
          <w:spacing w:val="-14"/>
        </w:rPr>
        <w:t xml:space="preserve"> </w:t>
      </w:r>
      <w:r w:rsidRPr="00A863DD">
        <w:rPr>
          <w:spacing w:val="2"/>
        </w:rPr>
        <w:t>a</w:t>
      </w:r>
      <w:r w:rsidRPr="00A863DD">
        <w:t>cu</w:t>
      </w:r>
      <w:r w:rsidRPr="00A863DD">
        <w:rPr>
          <w:spacing w:val="2"/>
        </w:rPr>
        <w:t>e</w:t>
      </w:r>
      <w:r w:rsidRPr="00A863DD">
        <w:rPr>
          <w:spacing w:val="-1"/>
        </w:rPr>
        <w:t>r</w:t>
      </w:r>
      <w:r w:rsidRPr="00A863DD">
        <w:rPr>
          <w:spacing w:val="1"/>
        </w:rPr>
        <w:t>d</w:t>
      </w:r>
      <w:r w:rsidRPr="00A863DD">
        <w:t>o</w:t>
      </w:r>
      <w:r w:rsidRPr="00A863DD">
        <w:rPr>
          <w:spacing w:val="-17"/>
        </w:rPr>
        <w:t xml:space="preserve"> </w:t>
      </w:r>
      <w:r w:rsidRPr="00A863DD">
        <w:t>al</w:t>
      </w:r>
      <w:r w:rsidRPr="00A863DD">
        <w:rPr>
          <w:spacing w:val="-9"/>
        </w:rPr>
        <w:t xml:space="preserve"> </w:t>
      </w:r>
      <w:r w:rsidRPr="00A863DD">
        <w:t>C</w:t>
      </w:r>
      <w:r w:rsidRPr="00A863DD">
        <w:rPr>
          <w:spacing w:val="-1"/>
        </w:rPr>
        <w:t>E</w:t>
      </w:r>
      <w:r w:rsidRPr="00A863DD">
        <w:t>C</w:t>
      </w:r>
      <w:r w:rsidRPr="00A863DD">
        <w:rPr>
          <w:spacing w:val="-14"/>
        </w:rPr>
        <w:t xml:space="preserve"> </w:t>
      </w:r>
      <w:r w:rsidRPr="00A863DD">
        <w:t>3.</w:t>
      </w:r>
      <w:r w:rsidRPr="00A863DD">
        <w:rPr>
          <w:spacing w:val="3"/>
        </w:rPr>
        <w:t>5</w:t>
      </w:r>
      <w:r w:rsidRPr="00A863DD">
        <w:t>,</w:t>
      </w:r>
      <w:r w:rsidRPr="00A863DD">
        <w:rPr>
          <w:spacing w:val="-12"/>
        </w:rPr>
        <w:t xml:space="preserve"> </w:t>
      </w:r>
      <w:r w:rsidRPr="00A863DD">
        <w:rPr>
          <w:spacing w:val="-1"/>
        </w:rPr>
        <w:t>E</w:t>
      </w:r>
      <w:r w:rsidRPr="00A863DD">
        <w:t>l ac</w:t>
      </w:r>
      <w:r w:rsidRPr="00A863DD">
        <w:rPr>
          <w:spacing w:val="1"/>
        </w:rPr>
        <w:t>er</w:t>
      </w:r>
      <w:r w:rsidRPr="00A863DD">
        <w:t>o</w:t>
      </w:r>
      <w:r w:rsidRPr="00A863DD">
        <w:rPr>
          <w:spacing w:val="-16"/>
        </w:rPr>
        <w:t xml:space="preserve"> </w:t>
      </w:r>
      <w:r w:rsidRPr="00A863DD">
        <w:rPr>
          <w:spacing w:val="1"/>
        </w:rPr>
        <w:t>d</w:t>
      </w:r>
      <w:r w:rsidRPr="00A863DD">
        <w:t>e</w:t>
      </w:r>
      <w:r w:rsidRPr="00A863DD">
        <w:rPr>
          <w:spacing w:val="-11"/>
        </w:rPr>
        <w:t xml:space="preserve"> </w:t>
      </w:r>
      <w:r w:rsidRPr="00A863DD">
        <w:rPr>
          <w:spacing w:val="1"/>
        </w:rPr>
        <w:t>r</w:t>
      </w:r>
      <w:r w:rsidRPr="00A863DD">
        <w:rPr>
          <w:spacing w:val="-1"/>
        </w:rPr>
        <w:t>e</w:t>
      </w:r>
      <w:r w:rsidRPr="00A863DD">
        <w:t>f</w:t>
      </w:r>
      <w:r w:rsidRPr="00A863DD">
        <w:rPr>
          <w:spacing w:val="3"/>
        </w:rPr>
        <w:t>u</w:t>
      </w:r>
      <w:r w:rsidRPr="00A863DD">
        <w:rPr>
          <w:spacing w:val="-1"/>
        </w:rPr>
        <w:t>er</w:t>
      </w:r>
      <w:r w:rsidRPr="00A863DD">
        <w:rPr>
          <w:spacing w:val="3"/>
        </w:rPr>
        <w:t>z</w:t>
      </w:r>
      <w:r w:rsidRPr="00A863DD">
        <w:t>o</w:t>
      </w:r>
      <w:r w:rsidRPr="00A863DD">
        <w:rPr>
          <w:spacing w:val="-19"/>
        </w:rPr>
        <w:t xml:space="preserve"> </w:t>
      </w:r>
      <w:r w:rsidRPr="00A863DD">
        <w:rPr>
          <w:spacing w:val="3"/>
        </w:rPr>
        <w:t>d</w:t>
      </w:r>
      <w:r w:rsidRPr="00A863DD">
        <w:rPr>
          <w:spacing w:val="1"/>
        </w:rPr>
        <w:t>eb</w:t>
      </w:r>
      <w:r w:rsidRPr="00A863DD">
        <w:t>e</w:t>
      </w:r>
      <w:r w:rsidRPr="00A863DD">
        <w:rPr>
          <w:spacing w:val="-16"/>
        </w:rPr>
        <w:t xml:space="preserve"> </w:t>
      </w:r>
      <w:r w:rsidRPr="00A863DD">
        <w:rPr>
          <w:spacing w:val="2"/>
        </w:rPr>
        <w:t>s</w:t>
      </w:r>
      <w:r w:rsidRPr="00A863DD">
        <w:rPr>
          <w:spacing w:val="1"/>
        </w:rPr>
        <w:t>e</w:t>
      </w:r>
      <w:r w:rsidRPr="00A863DD">
        <w:t>r</w:t>
      </w:r>
      <w:r w:rsidRPr="00A863DD">
        <w:rPr>
          <w:spacing w:val="-14"/>
        </w:rPr>
        <w:t xml:space="preserve"> </w:t>
      </w:r>
      <w:r w:rsidRPr="00A863DD">
        <w:rPr>
          <w:spacing w:val="2"/>
        </w:rPr>
        <w:t>c</w:t>
      </w:r>
      <w:r w:rsidRPr="00A863DD">
        <w:rPr>
          <w:spacing w:val="-1"/>
        </w:rPr>
        <w:t>o</w:t>
      </w:r>
      <w:r w:rsidRPr="00A863DD">
        <w:t>n</w:t>
      </w:r>
      <w:r w:rsidRPr="00A863DD">
        <w:rPr>
          <w:spacing w:val="-11"/>
        </w:rPr>
        <w:t xml:space="preserve"> </w:t>
      </w:r>
      <w:r w:rsidRPr="00A863DD">
        <w:rPr>
          <w:spacing w:val="-1"/>
        </w:rPr>
        <w:t>r</w:t>
      </w:r>
      <w:r w:rsidRPr="00A863DD">
        <w:rPr>
          <w:spacing w:val="1"/>
        </w:rPr>
        <w:t>e</w:t>
      </w:r>
      <w:r w:rsidRPr="00A863DD">
        <w:t>sa</w:t>
      </w:r>
      <w:r w:rsidRPr="00A863DD">
        <w:rPr>
          <w:spacing w:val="3"/>
        </w:rPr>
        <w:t>l</w:t>
      </w:r>
      <w:r w:rsidRPr="00A863DD">
        <w:rPr>
          <w:spacing w:val="1"/>
        </w:rPr>
        <w:t>t</w:t>
      </w:r>
      <w:r w:rsidRPr="00A863DD">
        <w:rPr>
          <w:spacing w:val="-1"/>
        </w:rPr>
        <w:t>e</w:t>
      </w:r>
      <w:r w:rsidRPr="00A863DD">
        <w:t>s,</w:t>
      </w:r>
      <w:r w:rsidRPr="00A863DD">
        <w:rPr>
          <w:spacing w:val="-18"/>
        </w:rPr>
        <w:t xml:space="preserve"> </w:t>
      </w:r>
      <w:r w:rsidRPr="00A863DD">
        <w:rPr>
          <w:spacing w:val="-1"/>
        </w:rPr>
        <w:t>e</w:t>
      </w:r>
      <w:r w:rsidRPr="00A863DD">
        <w:t>x</w:t>
      </w:r>
      <w:r w:rsidRPr="00A863DD">
        <w:rPr>
          <w:spacing w:val="1"/>
        </w:rPr>
        <w:t>c</w:t>
      </w:r>
      <w:r w:rsidRPr="00A863DD">
        <w:rPr>
          <w:spacing w:val="-1"/>
        </w:rPr>
        <w:t>e</w:t>
      </w:r>
      <w:r w:rsidRPr="00A863DD">
        <w:rPr>
          <w:spacing w:val="1"/>
        </w:rPr>
        <w:t>pt</w:t>
      </w:r>
      <w:r w:rsidRPr="00A863DD">
        <w:t>o</w:t>
      </w:r>
      <w:r w:rsidRPr="00A863DD">
        <w:rPr>
          <w:spacing w:val="-19"/>
        </w:rPr>
        <w:t xml:space="preserve"> </w:t>
      </w:r>
      <w:r w:rsidRPr="00A863DD">
        <w:rPr>
          <w:spacing w:val="1"/>
        </w:rPr>
        <w:t>p</w:t>
      </w:r>
      <w:r w:rsidRPr="00A863DD">
        <w:rPr>
          <w:spacing w:val="2"/>
        </w:rPr>
        <w:t>a</w:t>
      </w:r>
      <w:r w:rsidRPr="00A863DD">
        <w:rPr>
          <w:spacing w:val="-1"/>
        </w:rPr>
        <w:t>r</w:t>
      </w:r>
      <w:r w:rsidRPr="00A863DD">
        <w:t>a</w:t>
      </w:r>
      <w:r w:rsidRPr="00A863DD">
        <w:rPr>
          <w:spacing w:val="-11"/>
        </w:rPr>
        <w:t xml:space="preserve"> </w:t>
      </w:r>
      <w:r w:rsidRPr="00A863DD">
        <w:rPr>
          <w:spacing w:val="-1"/>
        </w:rPr>
        <w:t>e</w:t>
      </w:r>
      <w:r w:rsidRPr="00A863DD">
        <w:t>sp</w:t>
      </w:r>
      <w:r w:rsidRPr="00A863DD">
        <w:rPr>
          <w:spacing w:val="3"/>
        </w:rPr>
        <w:t>i</w:t>
      </w:r>
      <w:r w:rsidRPr="00A863DD">
        <w:rPr>
          <w:spacing w:val="-1"/>
        </w:rPr>
        <w:t>r</w:t>
      </w:r>
      <w:r w:rsidRPr="00A863DD">
        <w:t>a</w:t>
      </w:r>
      <w:r w:rsidRPr="00A863DD">
        <w:rPr>
          <w:spacing w:val="3"/>
        </w:rPr>
        <w:t>l</w:t>
      </w:r>
      <w:r w:rsidRPr="00A863DD">
        <w:rPr>
          <w:spacing w:val="-1"/>
        </w:rPr>
        <w:t>e</w:t>
      </w:r>
      <w:r w:rsidRPr="00A863DD">
        <w:t>s</w:t>
      </w:r>
      <w:r w:rsidRPr="00A863DD">
        <w:rPr>
          <w:spacing w:val="-17"/>
        </w:rPr>
        <w:t xml:space="preserve"> </w:t>
      </w:r>
      <w:r w:rsidRPr="00A863DD">
        <w:t>o</w:t>
      </w:r>
      <w:r w:rsidRPr="00A863DD">
        <w:rPr>
          <w:spacing w:val="-12"/>
        </w:rPr>
        <w:t xml:space="preserve"> </w:t>
      </w:r>
      <w:r w:rsidRPr="00A863DD">
        <w:t>c</w:t>
      </w:r>
      <w:r w:rsidRPr="00A863DD">
        <w:rPr>
          <w:spacing w:val="11"/>
        </w:rPr>
        <w:t>a</w:t>
      </w:r>
      <w:r w:rsidRPr="00A863DD">
        <w:rPr>
          <w:spacing w:val="1"/>
        </w:rPr>
        <w:t>b</w:t>
      </w:r>
      <w:r w:rsidRPr="00A863DD">
        <w:rPr>
          <w:spacing w:val="3"/>
        </w:rPr>
        <w:t>l</w:t>
      </w:r>
      <w:r w:rsidRPr="00A863DD">
        <w:rPr>
          <w:spacing w:val="-1"/>
        </w:rPr>
        <w:t>e</w:t>
      </w:r>
      <w:r w:rsidRPr="00A863DD">
        <w:t xml:space="preserve">s </w:t>
      </w:r>
      <w:r w:rsidRPr="00A863DD">
        <w:rPr>
          <w:spacing w:val="-1"/>
        </w:rPr>
        <w:t>e</w:t>
      </w:r>
      <w:r w:rsidRPr="00A863DD">
        <w:t>n</w:t>
      </w:r>
      <w:r w:rsidRPr="00A863DD">
        <w:rPr>
          <w:spacing w:val="-14"/>
        </w:rPr>
        <w:t xml:space="preserve"> </w:t>
      </w:r>
      <w:r w:rsidRPr="00A863DD">
        <w:rPr>
          <w:spacing w:val="3"/>
        </w:rPr>
        <w:t>l</w:t>
      </w:r>
      <w:r w:rsidRPr="00A863DD">
        <w:rPr>
          <w:spacing w:val="-1"/>
        </w:rPr>
        <w:t>o</w:t>
      </w:r>
      <w:r w:rsidRPr="00A863DD">
        <w:t>s</w:t>
      </w:r>
      <w:r w:rsidRPr="00A863DD">
        <w:rPr>
          <w:spacing w:val="-14"/>
        </w:rPr>
        <w:t xml:space="preserve"> </w:t>
      </w:r>
      <w:r w:rsidRPr="00A863DD">
        <w:t>cu</w:t>
      </w:r>
      <w:r w:rsidRPr="00A863DD">
        <w:rPr>
          <w:spacing w:val="1"/>
        </w:rPr>
        <w:t>a</w:t>
      </w:r>
      <w:r w:rsidRPr="00A863DD">
        <w:rPr>
          <w:spacing w:val="3"/>
        </w:rPr>
        <w:t>l</w:t>
      </w:r>
      <w:r w:rsidRPr="00A863DD">
        <w:rPr>
          <w:spacing w:val="-1"/>
        </w:rPr>
        <w:t>e</w:t>
      </w:r>
      <w:r w:rsidRPr="00A863DD">
        <w:t>s</w:t>
      </w:r>
      <w:r w:rsidRPr="00A863DD">
        <w:rPr>
          <w:spacing w:val="-17"/>
        </w:rPr>
        <w:t xml:space="preserve"> </w:t>
      </w:r>
      <w:r w:rsidRPr="00A863DD">
        <w:t>se</w:t>
      </w:r>
      <w:r w:rsidRPr="00A863DD">
        <w:rPr>
          <w:spacing w:val="-14"/>
        </w:rPr>
        <w:t xml:space="preserve"> </w:t>
      </w:r>
      <w:r w:rsidRPr="00A863DD">
        <w:rPr>
          <w:spacing w:val="1"/>
        </w:rPr>
        <w:t>pu</w:t>
      </w:r>
      <w:r w:rsidRPr="00A863DD">
        <w:rPr>
          <w:spacing w:val="-1"/>
        </w:rPr>
        <w:t>e</w:t>
      </w:r>
      <w:r w:rsidRPr="00A863DD">
        <w:rPr>
          <w:spacing w:val="3"/>
        </w:rPr>
        <w:t>d</w:t>
      </w:r>
      <w:r w:rsidRPr="00A863DD">
        <w:t>e</w:t>
      </w:r>
      <w:r w:rsidRPr="00A863DD">
        <w:rPr>
          <w:spacing w:val="-20"/>
        </w:rPr>
        <w:t xml:space="preserve"> </w:t>
      </w:r>
      <w:r w:rsidRPr="00A863DD">
        <w:rPr>
          <w:spacing w:val="3"/>
        </w:rPr>
        <w:t>u</w:t>
      </w:r>
      <w:r w:rsidRPr="00A863DD">
        <w:rPr>
          <w:spacing w:val="1"/>
        </w:rPr>
        <w:t>t</w:t>
      </w:r>
      <w:r w:rsidRPr="00A863DD">
        <w:t>ili</w:t>
      </w:r>
      <w:r w:rsidRPr="00A863DD">
        <w:rPr>
          <w:spacing w:val="1"/>
        </w:rPr>
        <w:t>z</w:t>
      </w:r>
      <w:r w:rsidRPr="00A863DD">
        <w:t>ar</w:t>
      </w:r>
      <w:r w:rsidRPr="00A863DD">
        <w:rPr>
          <w:spacing w:val="-20"/>
        </w:rPr>
        <w:t xml:space="preserve"> </w:t>
      </w:r>
      <w:r w:rsidRPr="00A863DD">
        <w:rPr>
          <w:spacing w:val="1"/>
        </w:rPr>
        <w:t>r</w:t>
      </w:r>
      <w:r w:rsidRPr="00A863DD">
        <w:rPr>
          <w:spacing w:val="-1"/>
        </w:rPr>
        <w:t>e</w:t>
      </w:r>
      <w:r w:rsidRPr="00A863DD">
        <w:t>fu</w:t>
      </w:r>
      <w:r w:rsidRPr="00A863DD">
        <w:rPr>
          <w:spacing w:val="2"/>
        </w:rPr>
        <w:t>e</w:t>
      </w:r>
      <w:r w:rsidRPr="00A863DD">
        <w:rPr>
          <w:spacing w:val="-1"/>
        </w:rPr>
        <w:t>r</w:t>
      </w:r>
      <w:r w:rsidRPr="00A863DD">
        <w:rPr>
          <w:spacing w:val="1"/>
        </w:rPr>
        <w:t>z</w:t>
      </w:r>
      <w:r w:rsidRPr="00A863DD">
        <w:t>o</w:t>
      </w:r>
      <w:r w:rsidRPr="00A863DD">
        <w:rPr>
          <w:spacing w:val="-19"/>
        </w:rPr>
        <w:t xml:space="preserve"> </w:t>
      </w:r>
      <w:r w:rsidRPr="00A863DD">
        <w:rPr>
          <w:spacing w:val="3"/>
        </w:rPr>
        <w:t>li</w:t>
      </w:r>
      <w:r w:rsidRPr="00A863DD">
        <w:t>s</w:t>
      </w:r>
      <w:r w:rsidRPr="00A863DD">
        <w:rPr>
          <w:spacing w:val="-2"/>
        </w:rPr>
        <w:t>o</w:t>
      </w:r>
      <w:r w:rsidRPr="00A863DD">
        <w:t>.</w:t>
      </w:r>
      <w:r w:rsidRPr="00A863DD">
        <w:rPr>
          <w:spacing w:val="-17"/>
        </w:rPr>
        <w:t xml:space="preserve"> </w:t>
      </w:r>
      <w:r w:rsidRPr="00A863DD">
        <w:rPr>
          <w:spacing w:val="-1"/>
        </w:rPr>
        <w:t>E</w:t>
      </w:r>
      <w:r w:rsidRPr="00A863DD">
        <w:t>l</w:t>
      </w:r>
      <w:r w:rsidRPr="00A863DD">
        <w:rPr>
          <w:spacing w:val="-12"/>
        </w:rPr>
        <w:t xml:space="preserve"> </w:t>
      </w:r>
      <w:r w:rsidRPr="00A863DD">
        <w:rPr>
          <w:spacing w:val="1"/>
        </w:rPr>
        <w:t>re</w:t>
      </w:r>
      <w:r w:rsidRPr="00A863DD">
        <w:t>fue</w:t>
      </w:r>
      <w:r w:rsidRPr="00A863DD">
        <w:rPr>
          <w:spacing w:val="-1"/>
        </w:rPr>
        <w:t>r</w:t>
      </w:r>
      <w:r w:rsidRPr="00A863DD">
        <w:rPr>
          <w:spacing w:val="3"/>
        </w:rPr>
        <w:t>z</w:t>
      </w:r>
      <w:r w:rsidRPr="00A863DD">
        <w:t>o</w:t>
      </w:r>
      <w:r w:rsidRPr="00A863DD">
        <w:rPr>
          <w:spacing w:val="-22"/>
        </w:rPr>
        <w:t xml:space="preserve"> </w:t>
      </w:r>
      <w:r w:rsidRPr="00A863DD">
        <w:rPr>
          <w:spacing w:val="1"/>
        </w:rPr>
        <w:t>q</w:t>
      </w:r>
      <w:r w:rsidRPr="00A863DD">
        <w:rPr>
          <w:spacing w:val="3"/>
        </w:rPr>
        <w:t>u</w:t>
      </w:r>
      <w:r w:rsidRPr="00A863DD">
        <w:t>e</w:t>
      </w:r>
      <w:r w:rsidRPr="00A863DD">
        <w:rPr>
          <w:spacing w:val="-15"/>
        </w:rPr>
        <w:t xml:space="preserve"> </w:t>
      </w:r>
      <w:r w:rsidRPr="00A863DD">
        <w:t>c</w:t>
      </w:r>
      <w:r w:rsidRPr="00A863DD">
        <w:rPr>
          <w:spacing w:val="-2"/>
        </w:rPr>
        <w:t>o</w:t>
      </w:r>
      <w:r w:rsidRPr="00A863DD">
        <w:rPr>
          <w:spacing w:val="1"/>
        </w:rPr>
        <w:t>n</w:t>
      </w:r>
      <w:r w:rsidRPr="00A863DD">
        <w:t>s</w:t>
      </w:r>
      <w:r w:rsidRPr="00A863DD">
        <w:rPr>
          <w:spacing w:val="2"/>
        </w:rPr>
        <w:t>i</w:t>
      </w:r>
      <w:r w:rsidRPr="00A863DD">
        <w:t>ste</w:t>
      </w:r>
      <w:r w:rsidRPr="00A863DD">
        <w:rPr>
          <w:spacing w:val="-19"/>
        </w:rPr>
        <w:t xml:space="preserve"> </w:t>
      </w:r>
      <w:r w:rsidRPr="00A863DD">
        <w:rPr>
          <w:spacing w:val="-1"/>
        </w:rPr>
        <w:t>e</w:t>
      </w:r>
      <w:r w:rsidRPr="00A863DD">
        <w:t>n</w:t>
      </w:r>
      <w:r w:rsidRPr="00A863DD">
        <w:rPr>
          <w:spacing w:val="-11"/>
        </w:rPr>
        <w:t xml:space="preserve"> </w:t>
      </w:r>
      <w:r w:rsidRPr="00A863DD">
        <w:rPr>
          <w:spacing w:val="2"/>
        </w:rPr>
        <w:t>a</w:t>
      </w:r>
      <w:r w:rsidRPr="00A863DD">
        <w:t>ce</w:t>
      </w:r>
      <w:r w:rsidRPr="00A863DD">
        <w:rPr>
          <w:spacing w:val="-1"/>
        </w:rPr>
        <w:t>r</w:t>
      </w:r>
      <w:r w:rsidRPr="00A863DD">
        <w:t>o</w:t>
      </w:r>
      <w:r w:rsidRPr="00A863DD">
        <w:rPr>
          <w:spacing w:val="-16"/>
        </w:rPr>
        <w:t xml:space="preserve"> </w:t>
      </w:r>
      <w:r w:rsidRPr="00A863DD">
        <w:rPr>
          <w:spacing w:val="1"/>
        </w:rPr>
        <w:t>e</w:t>
      </w:r>
      <w:r w:rsidRPr="00A863DD">
        <w:t>st</w:t>
      </w:r>
      <w:r w:rsidRPr="00A863DD">
        <w:rPr>
          <w:spacing w:val="-1"/>
        </w:rPr>
        <w:t>r</w:t>
      </w:r>
      <w:r w:rsidRPr="00A863DD">
        <w:rPr>
          <w:spacing w:val="1"/>
        </w:rPr>
        <w:t>u</w:t>
      </w:r>
      <w:r w:rsidRPr="00A863DD">
        <w:t>ct</w:t>
      </w:r>
      <w:r w:rsidRPr="00A863DD">
        <w:rPr>
          <w:spacing w:val="3"/>
        </w:rPr>
        <w:t>u</w:t>
      </w:r>
      <w:r w:rsidRPr="00A863DD">
        <w:rPr>
          <w:spacing w:val="-1"/>
        </w:rPr>
        <w:t>r</w:t>
      </w:r>
      <w:r w:rsidRPr="00A863DD">
        <w:t>al</w:t>
      </w:r>
      <w:r w:rsidRPr="00A863DD">
        <w:rPr>
          <w:spacing w:val="-20"/>
        </w:rPr>
        <w:t xml:space="preserve"> </w:t>
      </w:r>
      <w:r w:rsidRPr="00A863DD">
        <w:t>o</w:t>
      </w:r>
      <w:r w:rsidRPr="00A863DD">
        <w:rPr>
          <w:spacing w:val="-12"/>
        </w:rPr>
        <w:t xml:space="preserve"> </w:t>
      </w:r>
      <w:r w:rsidRPr="00A863DD">
        <w:rPr>
          <w:spacing w:val="-1"/>
        </w:rPr>
        <w:t>e</w:t>
      </w:r>
      <w:r w:rsidRPr="00A863DD">
        <w:t>n</w:t>
      </w:r>
      <w:r w:rsidRPr="00A863DD">
        <w:rPr>
          <w:spacing w:val="-14"/>
        </w:rPr>
        <w:t xml:space="preserve"> </w:t>
      </w:r>
      <w:r w:rsidRPr="00A863DD">
        <w:rPr>
          <w:spacing w:val="1"/>
        </w:rPr>
        <w:t>tu</w:t>
      </w:r>
      <w:r w:rsidRPr="00A863DD">
        <w:rPr>
          <w:spacing w:val="3"/>
        </w:rPr>
        <w:t>b</w:t>
      </w:r>
      <w:r w:rsidRPr="00A863DD">
        <w:rPr>
          <w:spacing w:val="-1"/>
        </w:rPr>
        <w:t>o</w:t>
      </w:r>
      <w:r w:rsidRPr="00A863DD">
        <w:t xml:space="preserve">s </w:t>
      </w:r>
      <w:r w:rsidRPr="00A863DD">
        <w:rPr>
          <w:spacing w:val="1"/>
        </w:rPr>
        <w:t>d</w:t>
      </w:r>
      <w:r w:rsidRPr="00A863DD">
        <w:t>e</w:t>
      </w:r>
      <w:r w:rsidRPr="00A863DD">
        <w:rPr>
          <w:spacing w:val="-3"/>
        </w:rPr>
        <w:t xml:space="preserve"> </w:t>
      </w:r>
      <w:r w:rsidRPr="00A863DD">
        <w:t>a</w:t>
      </w:r>
      <w:r w:rsidRPr="00A863DD">
        <w:rPr>
          <w:spacing w:val="1"/>
        </w:rPr>
        <w:t>ce</w:t>
      </w:r>
      <w:r w:rsidRPr="00A863DD">
        <w:rPr>
          <w:spacing w:val="-1"/>
        </w:rPr>
        <w:t>ro</w:t>
      </w:r>
      <w:r w:rsidRPr="00A863DD">
        <w:t>,</w:t>
      </w:r>
      <w:r w:rsidRPr="00A863DD">
        <w:rPr>
          <w:spacing w:val="-4"/>
        </w:rPr>
        <w:t xml:space="preserve"> </w:t>
      </w:r>
      <w:r w:rsidRPr="00A863DD">
        <w:t>p</w:t>
      </w:r>
      <w:r w:rsidRPr="00A863DD">
        <w:rPr>
          <w:spacing w:val="1"/>
        </w:rPr>
        <w:t>u</w:t>
      </w:r>
      <w:r w:rsidRPr="00A863DD">
        <w:rPr>
          <w:spacing w:val="-1"/>
        </w:rPr>
        <w:t>e</w:t>
      </w:r>
      <w:r w:rsidRPr="00A863DD">
        <w:rPr>
          <w:spacing w:val="3"/>
        </w:rPr>
        <w:t>d</w:t>
      </w:r>
      <w:r w:rsidRPr="00A863DD">
        <w:rPr>
          <w:spacing w:val="-1"/>
        </w:rPr>
        <w:t>e</w:t>
      </w:r>
      <w:r w:rsidRPr="00A863DD">
        <w:t>n</w:t>
      </w:r>
      <w:r w:rsidRPr="00A863DD">
        <w:rPr>
          <w:spacing w:val="-6"/>
        </w:rPr>
        <w:t xml:space="preserve"> </w:t>
      </w:r>
      <w:r w:rsidRPr="00A863DD">
        <w:t>u</w:t>
      </w:r>
      <w:r w:rsidRPr="00A863DD">
        <w:rPr>
          <w:spacing w:val="1"/>
        </w:rPr>
        <w:t>t</w:t>
      </w:r>
      <w:r w:rsidRPr="00A863DD">
        <w:t>il</w:t>
      </w:r>
      <w:r w:rsidRPr="00A863DD">
        <w:rPr>
          <w:spacing w:val="3"/>
        </w:rPr>
        <w:t>i</w:t>
      </w:r>
      <w:r w:rsidRPr="00A863DD">
        <w:rPr>
          <w:spacing w:val="1"/>
        </w:rPr>
        <w:t>z</w:t>
      </w:r>
      <w:r w:rsidRPr="00A863DD">
        <w:rPr>
          <w:spacing w:val="-2"/>
        </w:rPr>
        <w:t>a</w:t>
      </w:r>
      <w:r w:rsidRPr="00A863DD">
        <w:rPr>
          <w:spacing w:val="-1"/>
        </w:rPr>
        <w:t>r</w:t>
      </w:r>
      <w:r w:rsidRPr="00A863DD">
        <w:rPr>
          <w:spacing w:val="2"/>
        </w:rPr>
        <w:t>s</w:t>
      </w:r>
      <w:r w:rsidRPr="00A863DD">
        <w:t>e</w:t>
      </w:r>
      <w:r w:rsidRPr="00A863DD">
        <w:rPr>
          <w:spacing w:val="-10"/>
        </w:rPr>
        <w:t xml:space="preserve"> </w:t>
      </w:r>
      <w:r w:rsidRPr="00A863DD">
        <w:rPr>
          <w:spacing w:val="2"/>
        </w:rPr>
        <w:t>d</w:t>
      </w:r>
      <w:r w:rsidRPr="00A863DD">
        <w:t>e</w:t>
      </w:r>
      <w:r w:rsidRPr="00A863DD">
        <w:rPr>
          <w:spacing w:val="-3"/>
        </w:rPr>
        <w:t xml:space="preserve"> </w:t>
      </w:r>
      <w:r w:rsidRPr="00A863DD">
        <w:t>a</w:t>
      </w:r>
      <w:r w:rsidRPr="00A863DD">
        <w:rPr>
          <w:spacing w:val="-1"/>
        </w:rPr>
        <w:t>c</w:t>
      </w:r>
      <w:r w:rsidRPr="00A863DD">
        <w:rPr>
          <w:spacing w:val="3"/>
        </w:rPr>
        <w:t>u</w:t>
      </w:r>
      <w:r w:rsidRPr="00A863DD">
        <w:rPr>
          <w:spacing w:val="-1"/>
        </w:rPr>
        <w:t>er</w:t>
      </w:r>
      <w:r w:rsidRPr="00A863DD">
        <w:rPr>
          <w:spacing w:val="3"/>
        </w:rPr>
        <w:t>d</w:t>
      </w:r>
      <w:r w:rsidRPr="00A863DD">
        <w:t>o</w:t>
      </w:r>
      <w:r w:rsidRPr="00A863DD">
        <w:rPr>
          <w:spacing w:val="-9"/>
        </w:rPr>
        <w:t xml:space="preserve"> </w:t>
      </w:r>
      <w:r w:rsidRPr="00A863DD">
        <w:rPr>
          <w:spacing w:val="1"/>
        </w:rPr>
        <w:t>c</w:t>
      </w:r>
      <w:r w:rsidRPr="00A863DD">
        <w:rPr>
          <w:spacing w:val="-1"/>
        </w:rPr>
        <w:t>o</w:t>
      </w:r>
      <w:r w:rsidRPr="00A863DD">
        <w:t>n</w:t>
      </w:r>
      <w:r w:rsidRPr="00A863DD">
        <w:rPr>
          <w:spacing w:val="-3"/>
        </w:rPr>
        <w:t xml:space="preserve"> </w:t>
      </w:r>
      <w:r w:rsidRPr="00A863DD">
        <w:rPr>
          <w:spacing w:val="2"/>
        </w:rPr>
        <w:t>l</w:t>
      </w:r>
      <w:r w:rsidRPr="00A863DD">
        <w:t>as</w:t>
      </w:r>
      <w:r w:rsidRPr="00A863DD">
        <w:rPr>
          <w:spacing w:val="-4"/>
        </w:rPr>
        <w:t xml:space="preserve"> </w:t>
      </w:r>
      <w:r w:rsidRPr="00A863DD">
        <w:rPr>
          <w:spacing w:val="1"/>
        </w:rPr>
        <w:t>e</w:t>
      </w:r>
      <w:r w:rsidRPr="00A863DD">
        <w:t>sp</w:t>
      </w:r>
      <w:r w:rsidRPr="00A863DD">
        <w:rPr>
          <w:spacing w:val="-1"/>
        </w:rPr>
        <w:t>e</w:t>
      </w:r>
      <w:r w:rsidRPr="00A863DD">
        <w:t>c</w:t>
      </w:r>
      <w:r w:rsidRPr="00A863DD">
        <w:rPr>
          <w:spacing w:val="2"/>
        </w:rPr>
        <w:t>i</w:t>
      </w:r>
      <w:r w:rsidRPr="00A863DD">
        <w:t>f</w:t>
      </w:r>
      <w:r w:rsidRPr="00A863DD">
        <w:rPr>
          <w:spacing w:val="2"/>
        </w:rPr>
        <w:t>i</w:t>
      </w:r>
      <w:r w:rsidRPr="00A863DD">
        <w:t>ca</w:t>
      </w:r>
      <w:r w:rsidRPr="00A863DD">
        <w:rPr>
          <w:spacing w:val="-1"/>
        </w:rPr>
        <w:t>c</w:t>
      </w:r>
      <w:r w:rsidRPr="00A863DD">
        <w:rPr>
          <w:spacing w:val="3"/>
        </w:rPr>
        <w:t>i</w:t>
      </w:r>
      <w:r w:rsidRPr="00A863DD">
        <w:rPr>
          <w:spacing w:val="-1"/>
        </w:rPr>
        <w:t>o</w:t>
      </w:r>
      <w:r w:rsidRPr="00A863DD">
        <w:rPr>
          <w:spacing w:val="1"/>
        </w:rPr>
        <w:t>n</w:t>
      </w:r>
      <w:r w:rsidRPr="00A863DD">
        <w:rPr>
          <w:spacing w:val="-1"/>
        </w:rPr>
        <w:t>e</w:t>
      </w:r>
      <w:r w:rsidRPr="00A863DD">
        <w:t>s</w:t>
      </w:r>
      <w:r w:rsidRPr="00A863DD">
        <w:rPr>
          <w:spacing w:val="-17"/>
        </w:rPr>
        <w:t xml:space="preserve"> </w:t>
      </w:r>
      <w:r w:rsidRPr="00A863DD">
        <w:rPr>
          <w:spacing w:val="1"/>
        </w:rPr>
        <w:t>d</w:t>
      </w:r>
      <w:r w:rsidRPr="00A863DD">
        <w:t>e</w:t>
      </w:r>
      <w:r w:rsidRPr="00A863DD">
        <w:rPr>
          <w:spacing w:val="-1"/>
        </w:rPr>
        <w:t xml:space="preserve"> </w:t>
      </w:r>
      <w:r w:rsidRPr="00A863DD">
        <w:t>d</w:t>
      </w:r>
      <w:r w:rsidRPr="00A863DD">
        <w:rPr>
          <w:spacing w:val="3"/>
        </w:rPr>
        <w:t>i</w:t>
      </w:r>
      <w:r w:rsidRPr="00A863DD">
        <w:t>cho</w:t>
      </w:r>
      <w:r w:rsidRPr="00A863DD">
        <w:rPr>
          <w:spacing w:val="-6"/>
        </w:rPr>
        <w:t xml:space="preserve"> </w:t>
      </w:r>
      <w:r w:rsidRPr="00A863DD">
        <w:t>c</w:t>
      </w:r>
      <w:r w:rsidRPr="00A863DD">
        <w:rPr>
          <w:spacing w:val="-2"/>
        </w:rPr>
        <w:t>ó</w:t>
      </w:r>
      <w:r w:rsidRPr="00A863DD">
        <w:rPr>
          <w:spacing w:val="1"/>
        </w:rPr>
        <w:t>d</w:t>
      </w:r>
      <w:r w:rsidRPr="00A863DD">
        <w:rPr>
          <w:spacing w:val="3"/>
        </w:rPr>
        <w:t>i</w:t>
      </w:r>
      <w:r w:rsidRPr="00A863DD">
        <w:rPr>
          <w:spacing w:val="1"/>
        </w:rPr>
        <w:t>g</w:t>
      </w:r>
      <w:r w:rsidRPr="00A863DD">
        <w:rPr>
          <w:spacing w:val="-1"/>
        </w:rPr>
        <w:t>o</w:t>
      </w:r>
      <w:r w:rsidRPr="00A863DD">
        <w:t>.</w:t>
      </w:r>
    </w:p>
    <w:p w14:paraId="54919320" w14:textId="77777777" w:rsidR="00126A36" w:rsidRPr="00A863DD" w:rsidRDefault="00126A36" w:rsidP="0018465C">
      <w:pPr>
        <w:jc w:val="both"/>
      </w:pPr>
      <w:r w:rsidRPr="00A863DD">
        <w:rPr>
          <w:spacing w:val="-1"/>
        </w:rPr>
        <w:t>E</w:t>
      </w:r>
      <w:r w:rsidRPr="00A863DD">
        <w:t>n</w:t>
      </w:r>
      <w:r w:rsidRPr="00A863DD">
        <w:rPr>
          <w:spacing w:val="9"/>
        </w:rPr>
        <w:t xml:space="preserve"> </w:t>
      </w:r>
      <w:r w:rsidRPr="00A863DD">
        <w:rPr>
          <w:spacing w:val="-1"/>
        </w:rPr>
        <w:t>e</w:t>
      </w:r>
      <w:r w:rsidRPr="00A863DD">
        <w:t>l</w:t>
      </w:r>
      <w:r w:rsidRPr="00A863DD">
        <w:rPr>
          <w:spacing w:val="12"/>
        </w:rPr>
        <w:t xml:space="preserve"> </w:t>
      </w:r>
      <w:r w:rsidRPr="00A863DD">
        <w:t>mo</w:t>
      </w:r>
      <w:r w:rsidRPr="00A863DD">
        <w:rPr>
          <w:spacing w:val="3"/>
        </w:rPr>
        <w:t>m</w:t>
      </w:r>
      <w:r w:rsidRPr="00A863DD">
        <w:rPr>
          <w:spacing w:val="-1"/>
        </w:rPr>
        <w:t>e</w:t>
      </w:r>
      <w:r w:rsidRPr="00A863DD">
        <w:rPr>
          <w:spacing w:val="1"/>
        </w:rPr>
        <w:t>nt</w:t>
      </w:r>
      <w:r w:rsidRPr="00A863DD">
        <w:t xml:space="preserve">o </w:t>
      </w:r>
      <w:r w:rsidRPr="00A863DD">
        <w:rPr>
          <w:spacing w:val="3"/>
        </w:rPr>
        <w:t>d</w:t>
      </w:r>
      <w:r w:rsidRPr="00A863DD">
        <w:t>e</w:t>
      </w:r>
      <w:r w:rsidRPr="00A863DD">
        <w:rPr>
          <w:spacing w:val="7"/>
        </w:rPr>
        <w:t xml:space="preserve"> </w:t>
      </w:r>
      <w:r w:rsidRPr="00A863DD">
        <w:rPr>
          <w:spacing w:val="2"/>
        </w:rPr>
        <w:t>c</w:t>
      </w:r>
      <w:r w:rsidRPr="00A863DD">
        <w:rPr>
          <w:spacing w:val="-1"/>
        </w:rPr>
        <w:t>o</w:t>
      </w:r>
      <w:r w:rsidRPr="00A863DD">
        <w:rPr>
          <w:spacing w:val="3"/>
        </w:rPr>
        <w:t>l</w:t>
      </w:r>
      <w:r w:rsidRPr="00A863DD">
        <w:rPr>
          <w:spacing w:val="-1"/>
        </w:rPr>
        <w:t>o</w:t>
      </w:r>
      <w:r w:rsidRPr="00A863DD">
        <w:t>car</w:t>
      </w:r>
      <w:r w:rsidRPr="00A863DD">
        <w:rPr>
          <w:spacing w:val="4"/>
        </w:rPr>
        <w:t xml:space="preserve"> </w:t>
      </w:r>
      <w:r w:rsidRPr="00A863DD">
        <w:rPr>
          <w:spacing w:val="-1"/>
        </w:rPr>
        <w:t>e</w:t>
      </w:r>
      <w:r w:rsidRPr="00A863DD">
        <w:t>l</w:t>
      </w:r>
      <w:r w:rsidRPr="00A863DD">
        <w:rPr>
          <w:spacing w:val="12"/>
        </w:rPr>
        <w:t xml:space="preserve"> </w:t>
      </w:r>
      <w:r w:rsidRPr="00A863DD">
        <w:rPr>
          <w:spacing w:val="1"/>
        </w:rPr>
        <w:t>h</w:t>
      </w:r>
      <w:r w:rsidRPr="00A863DD">
        <w:rPr>
          <w:spacing w:val="-1"/>
        </w:rPr>
        <w:t>or</w:t>
      </w:r>
      <w:r w:rsidRPr="00A863DD">
        <w:t>m</w:t>
      </w:r>
      <w:r w:rsidRPr="00A863DD">
        <w:rPr>
          <w:spacing w:val="3"/>
        </w:rPr>
        <w:t>i</w:t>
      </w:r>
      <w:r w:rsidRPr="00A863DD">
        <w:rPr>
          <w:spacing w:val="1"/>
        </w:rPr>
        <w:t>g</w:t>
      </w:r>
      <w:r w:rsidRPr="00A863DD">
        <w:rPr>
          <w:spacing w:val="-1"/>
        </w:rPr>
        <w:t>ó</w:t>
      </w:r>
      <w:r w:rsidRPr="00A863DD">
        <w:rPr>
          <w:spacing w:val="1"/>
        </w:rPr>
        <w:t>n</w:t>
      </w:r>
      <w:r w:rsidRPr="00A863DD">
        <w:t xml:space="preserve">, </w:t>
      </w:r>
      <w:r w:rsidRPr="00A863DD">
        <w:rPr>
          <w:spacing w:val="-1"/>
        </w:rPr>
        <w:t>e</w:t>
      </w:r>
      <w:r w:rsidRPr="00A863DD">
        <w:t>l</w:t>
      </w:r>
      <w:r w:rsidRPr="00A863DD">
        <w:rPr>
          <w:spacing w:val="12"/>
        </w:rPr>
        <w:t xml:space="preserve"> </w:t>
      </w:r>
      <w:r w:rsidRPr="00A863DD">
        <w:rPr>
          <w:spacing w:val="-1"/>
        </w:rPr>
        <w:t>r</w:t>
      </w:r>
      <w:r w:rsidRPr="00A863DD">
        <w:rPr>
          <w:spacing w:val="1"/>
        </w:rPr>
        <w:t>e</w:t>
      </w:r>
      <w:r w:rsidRPr="00A863DD">
        <w:t>fue</w:t>
      </w:r>
      <w:r w:rsidRPr="00A863DD">
        <w:rPr>
          <w:spacing w:val="-1"/>
        </w:rPr>
        <w:t>r</w:t>
      </w:r>
      <w:r w:rsidRPr="00A863DD">
        <w:rPr>
          <w:spacing w:val="3"/>
        </w:rPr>
        <w:t>z</w:t>
      </w:r>
      <w:r w:rsidRPr="00A863DD">
        <w:t>o</w:t>
      </w:r>
      <w:r w:rsidRPr="00A863DD">
        <w:rPr>
          <w:spacing w:val="1"/>
        </w:rPr>
        <w:t xml:space="preserve"> d</w:t>
      </w:r>
      <w:r w:rsidRPr="00A863DD">
        <w:rPr>
          <w:spacing w:val="-1"/>
        </w:rPr>
        <w:t>e</w:t>
      </w:r>
      <w:r w:rsidRPr="00A863DD">
        <w:rPr>
          <w:spacing w:val="3"/>
        </w:rPr>
        <w:t>b</w:t>
      </w:r>
      <w:r w:rsidRPr="00A863DD">
        <w:t>e</w:t>
      </w:r>
      <w:r w:rsidRPr="00A863DD">
        <w:rPr>
          <w:spacing w:val="8"/>
        </w:rPr>
        <w:t xml:space="preserve"> </w:t>
      </w:r>
      <w:r w:rsidRPr="00A863DD">
        <w:rPr>
          <w:spacing w:val="-1"/>
        </w:rPr>
        <w:t>e</w:t>
      </w:r>
      <w:r w:rsidRPr="00A863DD">
        <w:t>st</w:t>
      </w:r>
      <w:r w:rsidRPr="00A863DD">
        <w:rPr>
          <w:spacing w:val="3"/>
        </w:rPr>
        <w:t>a</w:t>
      </w:r>
      <w:r w:rsidRPr="00A863DD">
        <w:t>r</w:t>
      </w:r>
      <w:r w:rsidRPr="00A863DD">
        <w:rPr>
          <w:spacing w:val="4"/>
        </w:rPr>
        <w:t xml:space="preserve"> </w:t>
      </w:r>
      <w:r w:rsidRPr="00A863DD">
        <w:rPr>
          <w:spacing w:val="3"/>
        </w:rPr>
        <w:t>l</w:t>
      </w:r>
      <w:r w:rsidRPr="00A863DD">
        <w:t>i</w:t>
      </w:r>
      <w:r w:rsidRPr="00A863DD">
        <w:rPr>
          <w:spacing w:val="1"/>
        </w:rPr>
        <w:t>b</w:t>
      </w:r>
      <w:r w:rsidRPr="00A863DD">
        <w:rPr>
          <w:spacing w:val="-1"/>
        </w:rPr>
        <w:t>r</w:t>
      </w:r>
      <w:r w:rsidRPr="00A863DD">
        <w:t>e</w:t>
      </w:r>
      <w:r w:rsidRPr="00A863DD">
        <w:rPr>
          <w:spacing w:val="5"/>
        </w:rPr>
        <w:t xml:space="preserve"> </w:t>
      </w:r>
      <w:r w:rsidRPr="00A863DD">
        <w:rPr>
          <w:spacing w:val="1"/>
        </w:rPr>
        <w:t>d</w:t>
      </w:r>
      <w:r w:rsidRPr="00A863DD">
        <w:t>e</w:t>
      </w:r>
      <w:r w:rsidRPr="00A863DD">
        <w:rPr>
          <w:spacing w:val="9"/>
        </w:rPr>
        <w:t xml:space="preserve"> </w:t>
      </w:r>
      <w:r w:rsidRPr="00A863DD">
        <w:rPr>
          <w:spacing w:val="3"/>
        </w:rPr>
        <w:t>l</w:t>
      </w:r>
      <w:r w:rsidRPr="00A863DD">
        <w:rPr>
          <w:spacing w:val="-1"/>
        </w:rPr>
        <w:t>o</w:t>
      </w:r>
      <w:r w:rsidRPr="00A863DD">
        <w:rPr>
          <w:spacing w:val="1"/>
        </w:rPr>
        <w:t>d</w:t>
      </w:r>
      <w:r w:rsidRPr="00A863DD">
        <w:rPr>
          <w:spacing w:val="-1"/>
        </w:rPr>
        <w:t>o</w:t>
      </w:r>
      <w:r w:rsidRPr="00A863DD">
        <w:t>,</w:t>
      </w:r>
      <w:r w:rsidRPr="00A863DD">
        <w:rPr>
          <w:spacing w:val="6"/>
        </w:rPr>
        <w:t xml:space="preserve"> </w:t>
      </w:r>
      <w:r w:rsidRPr="00A863DD">
        <w:rPr>
          <w:spacing w:val="1"/>
        </w:rPr>
        <w:t>r</w:t>
      </w:r>
      <w:r w:rsidRPr="00A863DD">
        <w:rPr>
          <w:spacing w:val="-1"/>
        </w:rPr>
        <w:t>e</w:t>
      </w:r>
      <w:r w:rsidRPr="00A863DD">
        <w:t>s</w:t>
      </w:r>
      <w:r w:rsidRPr="00A863DD">
        <w:rPr>
          <w:spacing w:val="2"/>
        </w:rPr>
        <w:t>t</w:t>
      </w:r>
      <w:r w:rsidRPr="00A863DD">
        <w:rPr>
          <w:spacing w:val="-1"/>
        </w:rPr>
        <w:t>o</w:t>
      </w:r>
      <w:r w:rsidRPr="00A863DD">
        <w:t>s</w:t>
      </w:r>
      <w:r w:rsidRPr="00A863DD">
        <w:rPr>
          <w:spacing w:val="4"/>
        </w:rPr>
        <w:t xml:space="preserve"> </w:t>
      </w:r>
      <w:r w:rsidRPr="00A863DD">
        <w:rPr>
          <w:spacing w:val="3"/>
        </w:rPr>
        <w:t>d</w:t>
      </w:r>
      <w:r w:rsidRPr="00A863DD">
        <w:t>e</w:t>
      </w:r>
      <w:r w:rsidRPr="00A863DD">
        <w:rPr>
          <w:spacing w:val="7"/>
        </w:rPr>
        <w:t xml:space="preserve"> </w:t>
      </w:r>
      <w:r w:rsidRPr="00A863DD">
        <w:rPr>
          <w:spacing w:val="1"/>
        </w:rPr>
        <w:t>ho</w:t>
      </w:r>
      <w:r w:rsidRPr="00A863DD">
        <w:rPr>
          <w:spacing w:val="-1"/>
        </w:rPr>
        <w:t>r</w:t>
      </w:r>
      <w:r w:rsidRPr="00A863DD">
        <w:t>m</w:t>
      </w:r>
      <w:r w:rsidRPr="00A863DD">
        <w:rPr>
          <w:spacing w:val="3"/>
        </w:rPr>
        <w:t>i</w:t>
      </w:r>
      <w:r w:rsidRPr="00A863DD">
        <w:rPr>
          <w:spacing w:val="12"/>
        </w:rPr>
        <w:t>g</w:t>
      </w:r>
      <w:r w:rsidRPr="00A863DD">
        <w:rPr>
          <w:spacing w:val="-1"/>
        </w:rPr>
        <w:t>ó</w:t>
      </w:r>
      <w:r w:rsidRPr="00A863DD">
        <w:rPr>
          <w:spacing w:val="1"/>
        </w:rPr>
        <w:t>n</w:t>
      </w:r>
      <w:r w:rsidRPr="00A863DD">
        <w:t>, ac</w:t>
      </w:r>
      <w:r w:rsidRPr="00A863DD">
        <w:rPr>
          <w:spacing w:val="-1"/>
        </w:rPr>
        <w:t>e</w:t>
      </w:r>
      <w:r w:rsidRPr="00A863DD">
        <w:rPr>
          <w:spacing w:val="3"/>
        </w:rPr>
        <w:t>i</w:t>
      </w:r>
      <w:r w:rsidRPr="00A863DD">
        <w:rPr>
          <w:spacing w:val="1"/>
        </w:rPr>
        <w:t>t</w:t>
      </w:r>
      <w:r w:rsidRPr="00A863DD">
        <w:t>e</w:t>
      </w:r>
      <w:r w:rsidRPr="00A863DD">
        <w:rPr>
          <w:spacing w:val="-7"/>
        </w:rPr>
        <w:t xml:space="preserve"> </w:t>
      </w:r>
      <w:r w:rsidRPr="00A863DD">
        <w:t>u</w:t>
      </w:r>
      <w:r w:rsidRPr="00A863DD">
        <w:rPr>
          <w:spacing w:val="-1"/>
        </w:rPr>
        <w:t xml:space="preserve"> o</w:t>
      </w:r>
      <w:r w:rsidRPr="00A863DD">
        <w:rPr>
          <w:spacing w:val="3"/>
        </w:rPr>
        <w:t>t</w:t>
      </w:r>
      <w:r w:rsidRPr="00A863DD">
        <w:rPr>
          <w:spacing w:val="-1"/>
        </w:rPr>
        <w:t>r</w:t>
      </w:r>
      <w:r w:rsidRPr="00A863DD">
        <w:rPr>
          <w:spacing w:val="1"/>
        </w:rPr>
        <w:t>o</w:t>
      </w:r>
      <w:r w:rsidRPr="00A863DD">
        <w:t>s</w:t>
      </w:r>
      <w:r w:rsidRPr="00A863DD">
        <w:rPr>
          <w:spacing w:val="-4"/>
        </w:rPr>
        <w:t xml:space="preserve"> </w:t>
      </w:r>
      <w:r w:rsidRPr="00A863DD">
        <w:rPr>
          <w:spacing w:val="-1"/>
        </w:rPr>
        <w:t>r</w:t>
      </w:r>
      <w:r w:rsidRPr="00A863DD">
        <w:rPr>
          <w:spacing w:val="1"/>
        </w:rPr>
        <w:t>e</w:t>
      </w:r>
      <w:r w:rsidRPr="00A863DD">
        <w:t>cu</w:t>
      </w:r>
      <w:r w:rsidRPr="00A863DD">
        <w:rPr>
          <w:spacing w:val="1"/>
        </w:rPr>
        <w:t>b</w:t>
      </w:r>
      <w:r w:rsidRPr="00A863DD">
        <w:rPr>
          <w:spacing w:val="-1"/>
        </w:rPr>
        <w:t>r</w:t>
      </w:r>
      <w:r w:rsidRPr="00A863DD">
        <w:rPr>
          <w:spacing w:val="3"/>
        </w:rPr>
        <w:t>i</w:t>
      </w:r>
      <w:r w:rsidRPr="00A863DD">
        <w:t>m</w:t>
      </w:r>
      <w:r w:rsidRPr="00A863DD">
        <w:rPr>
          <w:spacing w:val="1"/>
        </w:rPr>
        <w:t>i</w:t>
      </w:r>
      <w:r w:rsidRPr="00A863DD">
        <w:rPr>
          <w:spacing w:val="-1"/>
        </w:rPr>
        <w:t>e</w:t>
      </w:r>
      <w:r w:rsidRPr="00A863DD">
        <w:rPr>
          <w:spacing w:val="1"/>
        </w:rPr>
        <w:t>nt</w:t>
      </w:r>
      <w:r w:rsidRPr="00A863DD">
        <w:rPr>
          <w:spacing w:val="-1"/>
        </w:rPr>
        <w:t>o</w:t>
      </w:r>
      <w:r w:rsidRPr="00A863DD">
        <w:t>s</w:t>
      </w:r>
      <w:r w:rsidRPr="00A863DD">
        <w:rPr>
          <w:spacing w:val="-13"/>
        </w:rPr>
        <w:t xml:space="preserve"> </w:t>
      </w:r>
      <w:r w:rsidRPr="00A863DD">
        <w:t>no</w:t>
      </w:r>
      <w:r w:rsidRPr="00A863DD">
        <w:rPr>
          <w:spacing w:val="-3"/>
        </w:rPr>
        <w:t xml:space="preserve"> </w:t>
      </w:r>
      <w:r w:rsidRPr="00A863DD">
        <w:rPr>
          <w:spacing w:val="3"/>
        </w:rPr>
        <w:t>m</w:t>
      </w:r>
      <w:r w:rsidRPr="00A863DD">
        <w:rPr>
          <w:spacing w:val="-1"/>
        </w:rPr>
        <w:t>e</w:t>
      </w:r>
      <w:r w:rsidRPr="00A863DD">
        <w:rPr>
          <w:spacing w:val="1"/>
        </w:rPr>
        <w:t>t</w:t>
      </w:r>
      <w:r w:rsidRPr="00A863DD">
        <w:t>á</w:t>
      </w:r>
      <w:r w:rsidRPr="00A863DD">
        <w:rPr>
          <w:spacing w:val="1"/>
        </w:rPr>
        <w:t>l</w:t>
      </w:r>
      <w:r w:rsidRPr="00A863DD">
        <w:rPr>
          <w:spacing w:val="3"/>
        </w:rPr>
        <w:t>i</w:t>
      </w:r>
      <w:r w:rsidRPr="00A863DD">
        <w:t>c</w:t>
      </w:r>
      <w:r w:rsidRPr="00A863DD">
        <w:rPr>
          <w:spacing w:val="-2"/>
        </w:rPr>
        <w:t>o</w:t>
      </w:r>
      <w:r w:rsidRPr="00A863DD">
        <w:t>s</w:t>
      </w:r>
      <w:r w:rsidRPr="00A863DD">
        <w:rPr>
          <w:spacing w:val="-10"/>
        </w:rPr>
        <w:t xml:space="preserve"> </w:t>
      </w:r>
      <w:r w:rsidRPr="00A863DD">
        <w:rPr>
          <w:spacing w:val="1"/>
        </w:rPr>
        <w:t>q</w:t>
      </w:r>
      <w:r w:rsidRPr="00A863DD">
        <w:rPr>
          <w:spacing w:val="3"/>
        </w:rPr>
        <w:t>u</w:t>
      </w:r>
      <w:r w:rsidRPr="00A863DD">
        <w:t>e</w:t>
      </w:r>
      <w:r w:rsidRPr="00A863DD">
        <w:rPr>
          <w:spacing w:val="-4"/>
        </w:rPr>
        <w:t xml:space="preserve"> </w:t>
      </w:r>
      <w:r w:rsidRPr="00A863DD">
        <w:rPr>
          <w:spacing w:val="1"/>
        </w:rPr>
        <w:t>pu</w:t>
      </w:r>
      <w:r w:rsidRPr="00A863DD">
        <w:rPr>
          <w:spacing w:val="-1"/>
        </w:rPr>
        <w:t>e</w:t>
      </w:r>
      <w:r w:rsidRPr="00A863DD">
        <w:rPr>
          <w:spacing w:val="1"/>
        </w:rPr>
        <w:t>d</w:t>
      </w:r>
      <w:r w:rsidRPr="00A863DD">
        <w:t>an</w:t>
      </w:r>
      <w:r w:rsidRPr="00A863DD">
        <w:rPr>
          <w:spacing w:val="-6"/>
        </w:rPr>
        <w:t xml:space="preserve"> </w:t>
      </w:r>
      <w:r w:rsidRPr="00A863DD">
        <w:t>a</w:t>
      </w:r>
      <w:r w:rsidRPr="00A863DD">
        <w:rPr>
          <w:spacing w:val="-1"/>
        </w:rPr>
        <w:t>f</w:t>
      </w:r>
      <w:r w:rsidRPr="00A863DD">
        <w:rPr>
          <w:spacing w:val="1"/>
        </w:rPr>
        <w:t>e</w:t>
      </w:r>
      <w:r w:rsidRPr="00A863DD">
        <w:t>ctar</w:t>
      </w:r>
      <w:r w:rsidRPr="00A863DD">
        <w:rPr>
          <w:spacing w:val="-6"/>
        </w:rPr>
        <w:t xml:space="preserve"> </w:t>
      </w:r>
      <w:r w:rsidRPr="00A863DD">
        <w:t>a</w:t>
      </w:r>
      <w:r w:rsidRPr="00A863DD">
        <w:rPr>
          <w:spacing w:val="-1"/>
        </w:rPr>
        <w:t xml:space="preserve"> </w:t>
      </w:r>
      <w:r w:rsidRPr="00A863DD">
        <w:rPr>
          <w:spacing w:val="3"/>
        </w:rPr>
        <w:t>l</w:t>
      </w:r>
      <w:r w:rsidRPr="00A863DD">
        <w:t>a</w:t>
      </w:r>
      <w:r w:rsidRPr="00A863DD">
        <w:rPr>
          <w:spacing w:val="-2"/>
        </w:rPr>
        <w:t xml:space="preserve"> </w:t>
      </w:r>
      <w:r w:rsidRPr="00A863DD">
        <w:t>a</w:t>
      </w:r>
      <w:r w:rsidRPr="00A863DD">
        <w:rPr>
          <w:spacing w:val="1"/>
        </w:rPr>
        <w:t>dh</w:t>
      </w:r>
      <w:r w:rsidRPr="00A863DD">
        <w:rPr>
          <w:spacing w:val="-1"/>
        </w:rPr>
        <w:t>e</w:t>
      </w:r>
      <w:r w:rsidRPr="00A863DD">
        <w:rPr>
          <w:spacing w:val="1"/>
        </w:rPr>
        <w:t>r</w:t>
      </w:r>
      <w:r w:rsidRPr="00A863DD">
        <w:rPr>
          <w:spacing w:val="-1"/>
        </w:rPr>
        <w:t>e</w:t>
      </w:r>
      <w:r w:rsidRPr="00A863DD">
        <w:rPr>
          <w:spacing w:val="1"/>
        </w:rPr>
        <w:t>n</w:t>
      </w:r>
      <w:r w:rsidRPr="00A863DD">
        <w:t>c</w:t>
      </w:r>
      <w:r w:rsidRPr="00A863DD">
        <w:rPr>
          <w:spacing w:val="2"/>
        </w:rPr>
        <w:t>i</w:t>
      </w:r>
      <w:r w:rsidRPr="00A863DD">
        <w:t>a.</w:t>
      </w:r>
    </w:p>
    <w:p w14:paraId="6FC62184" w14:textId="77777777" w:rsidR="00126A36" w:rsidRPr="00A863DD" w:rsidRDefault="00126A36" w:rsidP="0018465C">
      <w:pPr>
        <w:jc w:val="both"/>
      </w:pPr>
      <w:r w:rsidRPr="00A863DD">
        <w:rPr>
          <w:spacing w:val="-1"/>
        </w:rPr>
        <w:t>E</w:t>
      </w:r>
      <w:r w:rsidRPr="00A863DD">
        <w:t>l</w:t>
      </w:r>
      <w:r w:rsidRPr="00A863DD">
        <w:rPr>
          <w:spacing w:val="18"/>
        </w:rPr>
        <w:t xml:space="preserve"> </w:t>
      </w:r>
      <w:r w:rsidRPr="00A863DD">
        <w:t>C</w:t>
      </w:r>
      <w:r w:rsidRPr="00A863DD">
        <w:rPr>
          <w:spacing w:val="-1"/>
        </w:rPr>
        <w:t>E</w:t>
      </w:r>
      <w:r w:rsidRPr="00A863DD">
        <w:t>C</w:t>
      </w:r>
      <w:r w:rsidRPr="00A863DD">
        <w:rPr>
          <w:spacing w:val="15"/>
        </w:rPr>
        <w:t xml:space="preserve"> </w:t>
      </w:r>
      <w:r w:rsidRPr="00A863DD">
        <w:rPr>
          <w:spacing w:val="1"/>
        </w:rPr>
        <w:t>n</w:t>
      </w:r>
      <w:r w:rsidRPr="00A863DD">
        <w:t>o</w:t>
      </w:r>
      <w:r w:rsidRPr="00A863DD">
        <w:rPr>
          <w:spacing w:val="18"/>
        </w:rPr>
        <w:t xml:space="preserve"> </w:t>
      </w:r>
      <w:r w:rsidRPr="00A863DD">
        <w:rPr>
          <w:spacing w:val="-1"/>
        </w:rPr>
        <w:t>e</w:t>
      </w:r>
      <w:r w:rsidRPr="00A863DD">
        <w:t>sta</w:t>
      </w:r>
      <w:r w:rsidRPr="00A863DD">
        <w:rPr>
          <w:spacing w:val="1"/>
        </w:rPr>
        <w:t>b</w:t>
      </w:r>
      <w:r w:rsidRPr="00A863DD">
        <w:rPr>
          <w:spacing w:val="3"/>
        </w:rPr>
        <w:t>l</w:t>
      </w:r>
      <w:r w:rsidRPr="00A863DD">
        <w:rPr>
          <w:spacing w:val="-1"/>
        </w:rPr>
        <w:t>e</w:t>
      </w:r>
      <w:r w:rsidRPr="00A863DD">
        <w:t>ce</w:t>
      </w:r>
      <w:r w:rsidRPr="00A863DD">
        <w:rPr>
          <w:spacing w:val="8"/>
        </w:rPr>
        <w:t xml:space="preserve"> </w:t>
      </w:r>
      <w:r w:rsidRPr="00A863DD">
        <w:rPr>
          <w:spacing w:val="3"/>
        </w:rPr>
        <w:t>l</w:t>
      </w:r>
      <w:r w:rsidRPr="00A863DD">
        <w:t>as</w:t>
      </w:r>
      <w:r w:rsidRPr="00A863DD">
        <w:rPr>
          <w:spacing w:val="14"/>
        </w:rPr>
        <w:t xml:space="preserve"> </w:t>
      </w:r>
      <w:r w:rsidRPr="00A863DD">
        <w:rPr>
          <w:spacing w:val="1"/>
        </w:rPr>
        <w:t>e</w:t>
      </w:r>
      <w:r w:rsidRPr="00A863DD">
        <w:t>sp</w:t>
      </w:r>
      <w:r w:rsidRPr="00A863DD">
        <w:rPr>
          <w:spacing w:val="1"/>
        </w:rPr>
        <w:t>e</w:t>
      </w:r>
      <w:r w:rsidRPr="00A863DD">
        <w:t>c</w:t>
      </w:r>
      <w:r w:rsidRPr="00A863DD">
        <w:rPr>
          <w:spacing w:val="2"/>
        </w:rPr>
        <w:t>i</w:t>
      </w:r>
      <w:r w:rsidRPr="00A863DD">
        <w:t>f</w:t>
      </w:r>
      <w:r w:rsidRPr="00A863DD">
        <w:rPr>
          <w:spacing w:val="2"/>
        </w:rPr>
        <w:t>i</w:t>
      </w:r>
      <w:r w:rsidRPr="00A863DD">
        <w:t>ca</w:t>
      </w:r>
      <w:r w:rsidRPr="00A863DD">
        <w:rPr>
          <w:spacing w:val="-1"/>
        </w:rPr>
        <w:t>c</w:t>
      </w:r>
      <w:r w:rsidRPr="00A863DD">
        <w:rPr>
          <w:spacing w:val="3"/>
        </w:rPr>
        <w:t>i</w:t>
      </w:r>
      <w:r w:rsidRPr="00A863DD">
        <w:rPr>
          <w:spacing w:val="-1"/>
        </w:rPr>
        <w:t>o</w:t>
      </w:r>
      <w:r w:rsidRPr="00A863DD">
        <w:rPr>
          <w:spacing w:val="1"/>
        </w:rPr>
        <w:t>n</w:t>
      </w:r>
      <w:r w:rsidRPr="00A863DD">
        <w:rPr>
          <w:spacing w:val="-1"/>
        </w:rPr>
        <w:t>e</w:t>
      </w:r>
      <w:r w:rsidRPr="00A863DD">
        <w:t xml:space="preserve">s </w:t>
      </w:r>
      <w:r w:rsidRPr="00A863DD">
        <w:rPr>
          <w:spacing w:val="1"/>
        </w:rPr>
        <w:t>d</w:t>
      </w:r>
      <w:r w:rsidRPr="00A863DD">
        <w:t>e</w:t>
      </w:r>
      <w:r w:rsidRPr="00A863DD">
        <w:rPr>
          <w:spacing w:val="16"/>
        </w:rPr>
        <w:t xml:space="preserve"> </w:t>
      </w:r>
      <w:r w:rsidRPr="00A863DD">
        <w:rPr>
          <w:spacing w:val="3"/>
        </w:rPr>
        <w:t>l</w:t>
      </w:r>
      <w:r w:rsidRPr="00A863DD">
        <w:rPr>
          <w:spacing w:val="-1"/>
        </w:rPr>
        <w:t>o</w:t>
      </w:r>
      <w:r w:rsidRPr="00A863DD">
        <w:t>s</w:t>
      </w:r>
      <w:r w:rsidRPr="00A863DD">
        <w:rPr>
          <w:spacing w:val="15"/>
        </w:rPr>
        <w:t xml:space="preserve"> </w:t>
      </w:r>
      <w:r w:rsidRPr="00A863DD">
        <w:t>m</w:t>
      </w:r>
      <w:r w:rsidRPr="00A863DD">
        <w:rPr>
          <w:spacing w:val="1"/>
        </w:rPr>
        <w:t>ate</w:t>
      </w:r>
      <w:r w:rsidRPr="00A863DD">
        <w:rPr>
          <w:spacing w:val="-1"/>
        </w:rPr>
        <w:t>r</w:t>
      </w:r>
      <w:r w:rsidRPr="00A863DD">
        <w:rPr>
          <w:spacing w:val="3"/>
        </w:rPr>
        <w:t>i</w:t>
      </w:r>
      <w:r w:rsidRPr="00A863DD">
        <w:t>a</w:t>
      </w:r>
      <w:r w:rsidRPr="00A863DD">
        <w:rPr>
          <w:spacing w:val="3"/>
        </w:rPr>
        <w:t>l</w:t>
      </w:r>
      <w:r w:rsidRPr="00A863DD">
        <w:rPr>
          <w:spacing w:val="-1"/>
        </w:rPr>
        <w:t>e</w:t>
      </w:r>
      <w:r w:rsidRPr="00A863DD">
        <w:t>s</w:t>
      </w:r>
      <w:r w:rsidRPr="00A863DD">
        <w:rPr>
          <w:spacing w:val="6"/>
        </w:rPr>
        <w:t xml:space="preserve"> </w:t>
      </w:r>
      <w:r w:rsidRPr="00A863DD">
        <w:t>a</w:t>
      </w:r>
      <w:r w:rsidRPr="00A863DD">
        <w:rPr>
          <w:spacing w:val="1"/>
        </w:rPr>
        <w:t>p</w:t>
      </w:r>
      <w:r w:rsidRPr="00A863DD">
        <w:rPr>
          <w:spacing w:val="-1"/>
        </w:rPr>
        <w:t>ro</w:t>
      </w:r>
      <w:r w:rsidRPr="00A863DD">
        <w:rPr>
          <w:spacing w:val="1"/>
        </w:rPr>
        <w:t>b</w:t>
      </w:r>
      <w:r w:rsidRPr="00A863DD">
        <w:t>a</w:t>
      </w:r>
      <w:r w:rsidRPr="00A863DD">
        <w:rPr>
          <w:spacing w:val="3"/>
        </w:rPr>
        <w:t>d</w:t>
      </w:r>
      <w:r w:rsidRPr="00A863DD">
        <w:rPr>
          <w:spacing w:val="-1"/>
        </w:rPr>
        <w:t>o</w:t>
      </w:r>
      <w:r w:rsidRPr="00A863DD">
        <w:t>s</w:t>
      </w:r>
      <w:r w:rsidRPr="00A863DD">
        <w:rPr>
          <w:spacing w:val="11"/>
        </w:rPr>
        <w:t xml:space="preserve"> </w:t>
      </w:r>
      <w:r w:rsidRPr="00A863DD">
        <w:rPr>
          <w:spacing w:val="1"/>
        </w:rPr>
        <w:t>n</w:t>
      </w:r>
      <w:r w:rsidRPr="00A863DD">
        <w:t>i</w:t>
      </w:r>
      <w:r w:rsidRPr="00A863DD">
        <w:rPr>
          <w:spacing w:val="15"/>
        </w:rPr>
        <w:t xml:space="preserve"> </w:t>
      </w:r>
      <w:r w:rsidRPr="00A863DD">
        <w:rPr>
          <w:spacing w:val="3"/>
        </w:rPr>
        <w:t>l</w:t>
      </w:r>
      <w:r w:rsidRPr="00A863DD">
        <w:t>as</w:t>
      </w:r>
      <w:r w:rsidRPr="00A863DD">
        <w:rPr>
          <w:spacing w:val="14"/>
        </w:rPr>
        <w:t xml:space="preserve"> </w:t>
      </w:r>
      <w:r w:rsidRPr="00A863DD">
        <w:rPr>
          <w:spacing w:val="1"/>
        </w:rPr>
        <w:t>d</w:t>
      </w:r>
      <w:r w:rsidRPr="00A863DD">
        <w:rPr>
          <w:spacing w:val="-1"/>
        </w:rPr>
        <w:t>e</w:t>
      </w:r>
      <w:r w:rsidRPr="00A863DD">
        <w:rPr>
          <w:spacing w:val="2"/>
        </w:rPr>
        <w:t>s</w:t>
      </w:r>
      <w:r w:rsidRPr="00A863DD">
        <w:t>c</w:t>
      </w:r>
      <w:r w:rsidRPr="00A863DD">
        <w:rPr>
          <w:spacing w:val="-2"/>
        </w:rPr>
        <w:t>r</w:t>
      </w:r>
      <w:r w:rsidRPr="00A863DD">
        <w:rPr>
          <w:spacing w:val="3"/>
        </w:rPr>
        <w:t>i</w:t>
      </w:r>
      <w:r w:rsidRPr="00A863DD">
        <w:rPr>
          <w:spacing w:val="1"/>
        </w:rPr>
        <w:t>p</w:t>
      </w:r>
      <w:r w:rsidRPr="00A863DD">
        <w:t>c</w:t>
      </w:r>
      <w:r w:rsidRPr="00A863DD">
        <w:rPr>
          <w:spacing w:val="2"/>
        </w:rPr>
        <w:t>i</w:t>
      </w:r>
      <w:r w:rsidRPr="00A863DD">
        <w:rPr>
          <w:spacing w:val="-1"/>
        </w:rPr>
        <w:t>o</w:t>
      </w:r>
      <w:r w:rsidRPr="00A863DD">
        <w:rPr>
          <w:spacing w:val="1"/>
        </w:rPr>
        <w:t>n</w:t>
      </w:r>
      <w:r w:rsidRPr="00A863DD">
        <w:rPr>
          <w:spacing w:val="-1"/>
        </w:rPr>
        <w:t>e</w:t>
      </w:r>
      <w:r w:rsidRPr="00A863DD">
        <w:t>s</w:t>
      </w:r>
      <w:r w:rsidRPr="00A863DD">
        <w:rPr>
          <w:spacing w:val="3"/>
        </w:rPr>
        <w:t xml:space="preserve"> d</w:t>
      </w:r>
      <w:r w:rsidRPr="00A863DD">
        <w:t>e</w:t>
      </w:r>
      <w:r w:rsidRPr="00A863DD">
        <w:rPr>
          <w:spacing w:val="18"/>
        </w:rPr>
        <w:t xml:space="preserve"> </w:t>
      </w:r>
      <w:r w:rsidRPr="00A863DD">
        <w:rPr>
          <w:spacing w:val="3"/>
        </w:rPr>
        <w:t>l</w:t>
      </w:r>
      <w:r w:rsidRPr="00A863DD">
        <w:rPr>
          <w:spacing w:val="-1"/>
        </w:rPr>
        <w:t>o</w:t>
      </w:r>
      <w:r w:rsidRPr="00A863DD">
        <w:t xml:space="preserve">s </w:t>
      </w:r>
      <w:r w:rsidRPr="00A863DD">
        <w:rPr>
          <w:spacing w:val="1"/>
        </w:rPr>
        <w:t>d</w:t>
      </w:r>
      <w:r w:rsidRPr="00A863DD">
        <w:rPr>
          <w:spacing w:val="3"/>
        </w:rPr>
        <w:t>i</w:t>
      </w:r>
      <w:r w:rsidRPr="00A863DD">
        <w:t>sp</w:t>
      </w:r>
      <w:r w:rsidRPr="00A863DD">
        <w:rPr>
          <w:spacing w:val="-1"/>
        </w:rPr>
        <w:t>o</w:t>
      </w:r>
      <w:r w:rsidRPr="00A863DD">
        <w:t>s</w:t>
      </w:r>
      <w:r w:rsidRPr="00A863DD">
        <w:rPr>
          <w:spacing w:val="2"/>
        </w:rPr>
        <w:t>i</w:t>
      </w:r>
      <w:r w:rsidRPr="00A863DD">
        <w:rPr>
          <w:spacing w:val="-2"/>
        </w:rPr>
        <w:t>t</w:t>
      </w:r>
      <w:r w:rsidRPr="00A863DD">
        <w:rPr>
          <w:spacing w:val="3"/>
        </w:rPr>
        <w:t>i</w:t>
      </w:r>
      <w:r w:rsidRPr="00A863DD">
        <w:t>v</w:t>
      </w:r>
      <w:r w:rsidRPr="00A863DD">
        <w:rPr>
          <w:spacing w:val="-1"/>
        </w:rPr>
        <w:t>o</w:t>
      </w:r>
      <w:r w:rsidRPr="00A863DD">
        <w:t>s</w:t>
      </w:r>
      <w:r w:rsidRPr="00A863DD">
        <w:rPr>
          <w:spacing w:val="1"/>
        </w:rPr>
        <w:t xml:space="preserve"> d</w:t>
      </w:r>
      <w:r w:rsidRPr="00A863DD">
        <w:t>e</w:t>
      </w:r>
      <w:r w:rsidRPr="00A863DD">
        <w:rPr>
          <w:spacing w:val="14"/>
        </w:rPr>
        <w:t xml:space="preserve"> </w:t>
      </w:r>
      <w:r w:rsidRPr="00A863DD">
        <w:t>s</w:t>
      </w:r>
      <w:r w:rsidRPr="00A863DD">
        <w:rPr>
          <w:spacing w:val="-2"/>
        </w:rPr>
        <w:t>o</w:t>
      </w:r>
      <w:r w:rsidRPr="00A863DD">
        <w:rPr>
          <w:spacing w:val="3"/>
        </w:rPr>
        <w:t>p</w:t>
      </w:r>
      <w:r w:rsidRPr="00A863DD">
        <w:rPr>
          <w:spacing w:val="-1"/>
        </w:rPr>
        <w:t>or</w:t>
      </w:r>
      <w:r w:rsidRPr="00A863DD">
        <w:rPr>
          <w:spacing w:val="3"/>
        </w:rPr>
        <w:t>t</w:t>
      </w:r>
      <w:r w:rsidRPr="00A863DD">
        <w:t>e</w:t>
      </w:r>
      <w:r w:rsidRPr="00A863DD">
        <w:rPr>
          <w:spacing w:val="6"/>
        </w:rPr>
        <w:t xml:space="preserve"> </w:t>
      </w:r>
      <w:r w:rsidRPr="00A863DD">
        <w:rPr>
          <w:spacing w:val="1"/>
        </w:rPr>
        <w:t>d</w:t>
      </w:r>
      <w:r w:rsidRPr="00A863DD">
        <w:rPr>
          <w:spacing w:val="-1"/>
        </w:rPr>
        <w:t>e</w:t>
      </w:r>
      <w:r w:rsidRPr="00A863DD">
        <w:t>l</w:t>
      </w:r>
      <w:r w:rsidRPr="00A863DD">
        <w:rPr>
          <w:spacing w:val="15"/>
        </w:rPr>
        <w:t xml:space="preserve"> </w:t>
      </w:r>
      <w:r w:rsidRPr="00A863DD">
        <w:rPr>
          <w:spacing w:val="-1"/>
        </w:rPr>
        <w:t>r</w:t>
      </w:r>
      <w:r w:rsidRPr="00A863DD">
        <w:rPr>
          <w:spacing w:val="1"/>
        </w:rPr>
        <w:t>e</w:t>
      </w:r>
      <w:r w:rsidRPr="00A863DD">
        <w:t>fue</w:t>
      </w:r>
      <w:r w:rsidRPr="00A863DD">
        <w:rPr>
          <w:spacing w:val="-1"/>
        </w:rPr>
        <w:t>r</w:t>
      </w:r>
      <w:r w:rsidRPr="00A863DD">
        <w:rPr>
          <w:spacing w:val="3"/>
        </w:rPr>
        <w:t>z</w:t>
      </w:r>
      <w:r w:rsidRPr="00A863DD">
        <w:rPr>
          <w:spacing w:val="-1"/>
        </w:rPr>
        <w:t>o</w:t>
      </w:r>
      <w:r w:rsidRPr="00A863DD">
        <w:t>,</w:t>
      </w:r>
      <w:r w:rsidRPr="00A863DD">
        <w:rPr>
          <w:spacing w:val="6"/>
        </w:rPr>
        <w:t xml:space="preserve"> </w:t>
      </w:r>
      <w:r w:rsidRPr="00A863DD">
        <w:rPr>
          <w:spacing w:val="1"/>
        </w:rPr>
        <w:t>pue</w:t>
      </w:r>
      <w:r w:rsidRPr="00A863DD">
        <w:t>s</w:t>
      </w:r>
      <w:r w:rsidRPr="00A863DD">
        <w:rPr>
          <w:spacing w:val="10"/>
        </w:rPr>
        <w:t xml:space="preserve"> </w:t>
      </w:r>
      <w:r w:rsidRPr="00A863DD">
        <w:t>c</w:t>
      </w:r>
      <w:r w:rsidRPr="00A863DD">
        <w:rPr>
          <w:spacing w:val="1"/>
        </w:rPr>
        <w:t>on</w:t>
      </w:r>
      <w:r w:rsidRPr="00A863DD">
        <w:t>s</w:t>
      </w:r>
      <w:r w:rsidRPr="00A863DD">
        <w:rPr>
          <w:spacing w:val="2"/>
        </w:rPr>
        <w:t>i</w:t>
      </w:r>
      <w:r w:rsidRPr="00A863DD">
        <w:rPr>
          <w:spacing w:val="1"/>
        </w:rPr>
        <w:t>d</w:t>
      </w:r>
      <w:r w:rsidRPr="00A863DD">
        <w:rPr>
          <w:spacing w:val="-1"/>
        </w:rPr>
        <w:t>er</w:t>
      </w:r>
      <w:r w:rsidRPr="00A863DD">
        <w:t>a</w:t>
      </w:r>
      <w:r w:rsidRPr="00A863DD">
        <w:rPr>
          <w:spacing w:val="4"/>
        </w:rPr>
        <w:t xml:space="preserve"> </w:t>
      </w:r>
      <w:r w:rsidRPr="00A863DD">
        <w:t>suf</w:t>
      </w:r>
      <w:r w:rsidRPr="00A863DD">
        <w:rPr>
          <w:spacing w:val="3"/>
        </w:rPr>
        <w:t>i</w:t>
      </w:r>
      <w:r w:rsidRPr="00A863DD">
        <w:t>c</w:t>
      </w:r>
      <w:r w:rsidRPr="00A863DD">
        <w:rPr>
          <w:spacing w:val="2"/>
        </w:rPr>
        <w:t>i</w:t>
      </w:r>
      <w:r w:rsidRPr="00A863DD">
        <w:rPr>
          <w:spacing w:val="-1"/>
        </w:rPr>
        <w:t>e</w:t>
      </w:r>
      <w:r w:rsidRPr="00A863DD">
        <w:rPr>
          <w:spacing w:val="1"/>
        </w:rPr>
        <w:t>nt</w:t>
      </w:r>
      <w:r w:rsidRPr="00A863DD">
        <w:t>e</w:t>
      </w:r>
      <w:r w:rsidRPr="00A863DD">
        <w:rPr>
          <w:spacing w:val="2"/>
        </w:rPr>
        <w:t xml:space="preserve"> </w:t>
      </w:r>
      <w:r w:rsidRPr="00A863DD">
        <w:rPr>
          <w:spacing w:val="3"/>
        </w:rPr>
        <w:t>l</w:t>
      </w:r>
      <w:r w:rsidRPr="00A863DD">
        <w:t>a</w:t>
      </w:r>
      <w:r w:rsidRPr="00A863DD">
        <w:rPr>
          <w:spacing w:val="14"/>
        </w:rPr>
        <w:t xml:space="preserve"> </w:t>
      </w:r>
      <w:r w:rsidRPr="00A863DD">
        <w:rPr>
          <w:spacing w:val="1"/>
        </w:rPr>
        <w:t>e</w:t>
      </w:r>
      <w:r w:rsidRPr="00A863DD">
        <w:t>sp</w:t>
      </w:r>
      <w:r w:rsidRPr="00A863DD">
        <w:rPr>
          <w:spacing w:val="-1"/>
        </w:rPr>
        <w:t>e</w:t>
      </w:r>
      <w:r w:rsidRPr="00A863DD">
        <w:t>c</w:t>
      </w:r>
      <w:r w:rsidRPr="00A863DD">
        <w:rPr>
          <w:spacing w:val="2"/>
        </w:rPr>
        <w:t>i</w:t>
      </w:r>
      <w:r w:rsidRPr="00A863DD">
        <w:t>f</w:t>
      </w:r>
      <w:r w:rsidRPr="00A863DD">
        <w:rPr>
          <w:spacing w:val="2"/>
        </w:rPr>
        <w:t>i</w:t>
      </w:r>
      <w:r w:rsidRPr="00A863DD">
        <w:rPr>
          <w:spacing w:val="8"/>
        </w:rPr>
        <w:t>c</w:t>
      </w:r>
      <w:r w:rsidRPr="00A863DD">
        <w:t>ac</w:t>
      </w:r>
      <w:r w:rsidRPr="00A863DD">
        <w:rPr>
          <w:spacing w:val="3"/>
        </w:rPr>
        <w:t>i</w:t>
      </w:r>
      <w:r w:rsidRPr="00A863DD">
        <w:rPr>
          <w:spacing w:val="-1"/>
        </w:rPr>
        <w:t>ó</w:t>
      </w:r>
      <w:r w:rsidRPr="00A863DD">
        <w:t xml:space="preserve">n </w:t>
      </w:r>
      <w:r w:rsidRPr="00A863DD">
        <w:rPr>
          <w:spacing w:val="1"/>
        </w:rPr>
        <w:t>r</w:t>
      </w:r>
      <w:r w:rsidRPr="00A863DD">
        <w:rPr>
          <w:spacing w:val="-1"/>
        </w:rPr>
        <w:t>e</w:t>
      </w:r>
      <w:r w:rsidRPr="00A863DD">
        <w:rPr>
          <w:spacing w:val="1"/>
        </w:rPr>
        <w:t>qu</w:t>
      </w:r>
      <w:r w:rsidRPr="00A863DD">
        <w:rPr>
          <w:spacing w:val="-1"/>
        </w:rPr>
        <w:t>er</w:t>
      </w:r>
      <w:r w:rsidRPr="00A863DD">
        <w:rPr>
          <w:spacing w:val="3"/>
        </w:rPr>
        <w:t>i</w:t>
      </w:r>
      <w:r w:rsidRPr="00A863DD">
        <w:rPr>
          <w:spacing w:val="1"/>
        </w:rPr>
        <w:t>d</w:t>
      </w:r>
      <w:r w:rsidRPr="00A863DD">
        <w:t>a</w:t>
      </w:r>
      <w:r w:rsidRPr="00A863DD">
        <w:rPr>
          <w:spacing w:val="4"/>
        </w:rPr>
        <w:t xml:space="preserve"> </w:t>
      </w:r>
      <w:r w:rsidRPr="00A863DD">
        <w:rPr>
          <w:spacing w:val="1"/>
        </w:rPr>
        <w:t>d</w:t>
      </w:r>
      <w:r w:rsidRPr="00A863DD">
        <w:t>e fu</w:t>
      </w:r>
      <w:r w:rsidRPr="00A863DD">
        <w:rPr>
          <w:spacing w:val="2"/>
        </w:rPr>
        <w:t>n</w:t>
      </w:r>
      <w:r w:rsidRPr="00A863DD">
        <w:t>c</w:t>
      </w:r>
      <w:r w:rsidRPr="00A863DD">
        <w:rPr>
          <w:spacing w:val="2"/>
        </w:rPr>
        <w:t>i</w:t>
      </w:r>
      <w:r w:rsidRPr="00A863DD">
        <w:rPr>
          <w:spacing w:val="-1"/>
        </w:rPr>
        <w:t>o</w:t>
      </w:r>
      <w:r w:rsidRPr="00A863DD">
        <w:rPr>
          <w:spacing w:val="1"/>
        </w:rPr>
        <w:t>n</w:t>
      </w:r>
      <w:r w:rsidRPr="00A863DD">
        <w:t>a</w:t>
      </w:r>
      <w:r w:rsidRPr="00A863DD">
        <w:rPr>
          <w:spacing w:val="-1"/>
        </w:rPr>
        <w:t>m</w:t>
      </w:r>
      <w:r w:rsidRPr="00A863DD">
        <w:rPr>
          <w:spacing w:val="3"/>
        </w:rPr>
        <w:t>i</w:t>
      </w:r>
      <w:r w:rsidRPr="00A863DD">
        <w:rPr>
          <w:spacing w:val="-1"/>
        </w:rPr>
        <w:t>e</w:t>
      </w:r>
      <w:r w:rsidRPr="00A863DD">
        <w:rPr>
          <w:spacing w:val="1"/>
        </w:rPr>
        <w:t>nt</w:t>
      </w:r>
      <w:r w:rsidRPr="00A863DD">
        <w:rPr>
          <w:spacing w:val="-1"/>
        </w:rPr>
        <w:t>o</w:t>
      </w:r>
      <w:r w:rsidRPr="00A863DD">
        <w:t>. Las</w:t>
      </w:r>
      <w:r w:rsidRPr="00A863DD">
        <w:rPr>
          <w:spacing w:val="13"/>
        </w:rPr>
        <w:t xml:space="preserve"> </w:t>
      </w:r>
      <w:r w:rsidRPr="00A863DD">
        <w:t>s</w:t>
      </w:r>
      <w:r w:rsidRPr="00A863DD">
        <w:rPr>
          <w:spacing w:val="-2"/>
        </w:rPr>
        <w:t>o</w:t>
      </w:r>
      <w:r w:rsidRPr="00A863DD">
        <w:rPr>
          <w:spacing w:val="3"/>
        </w:rPr>
        <w:t>l</w:t>
      </w:r>
      <w:r w:rsidRPr="00A863DD">
        <w:rPr>
          <w:spacing w:val="1"/>
        </w:rPr>
        <w:t>d</w:t>
      </w:r>
      <w:r w:rsidRPr="00A863DD">
        <w:t>a</w:t>
      </w:r>
      <w:r w:rsidRPr="00A863DD">
        <w:rPr>
          <w:spacing w:val="1"/>
        </w:rPr>
        <w:t>du</w:t>
      </w:r>
      <w:r w:rsidRPr="00A863DD">
        <w:rPr>
          <w:spacing w:val="-1"/>
        </w:rPr>
        <w:t>r</w:t>
      </w:r>
      <w:r w:rsidRPr="00A863DD">
        <w:t>as</w:t>
      </w:r>
      <w:r w:rsidRPr="00A863DD">
        <w:rPr>
          <w:spacing w:val="3"/>
        </w:rPr>
        <w:t xml:space="preserve"> </w:t>
      </w:r>
      <w:r w:rsidRPr="00A863DD">
        <w:rPr>
          <w:spacing w:val="1"/>
        </w:rPr>
        <w:t>po</w:t>
      </w:r>
      <w:r w:rsidRPr="00A863DD">
        <w:t>r</w:t>
      </w:r>
      <w:r w:rsidRPr="00A863DD">
        <w:rPr>
          <w:spacing w:val="10"/>
        </w:rPr>
        <w:t xml:space="preserve"> </w:t>
      </w:r>
      <w:r w:rsidRPr="00A863DD">
        <w:rPr>
          <w:spacing w:val="1"/>
        </w:rPr>
        <w:t>punt</w:t>
      </w:r>
      <w:r w:rsidRPr="00A863DD">
        <w:rPr>
          <w:spacing w:val="-1"/>
        </w:rPr>
        <w:t>o</w:t>
      </w:r>
      <w:r w:rsidRPr="00A863DD">
        <w:t>s</w:t>
      </w:r>
      <w:r w:rsidRPr="00A863DD">
        <w:rPr>
          <w:spacing w:val="9"/>
        </w:rPr>
        <w:t xml:space="preserve"> </w:t>
      </w:r>
      <w:r w:rsidRPr="00A863DD">
        <w:t>o</w:t>
      </w:r>
      <w:r w:rsidRPr="00A863DD">
        <w:rPr>
          <w:spacing w:val="12"/>
        </w:rPr>
        <w:t xml:space="preserve"> </w:t>
      </w:r>
      <w:r w:rsidRPr="00A863DD">
        <w:rPr>
          <w:spacing w:val="1"/>
        </w:rPr>
        <w:t>pr</w:t>
      </w:r>
      <w:r w:rsidRPr="00A863DD">
        <w:rPr>
          <w:spacing w:val="-1"/>
        </w:rPr>
        <w:t>o</w:t>
      </w:r>
      <w:r w:rsidRPr="00A863DD">
        <w:t>v</w:t>
      </w:r>
      <w:r w:rsidRPr="00A863DD">
        <w:rPr>
          <w:spacing w:val="3"/>
        </w:rPr>
        <w:t>i</w:t>
      </w:r>
      <w:r w:rsidRPr="00A863DD">
        <w:t>s</w:t>
      </w:r>
      <w:r w:rsidRPr="00A863DD">
        <w:rPr>
          <w:spacing w:val="2"/>
        </w:rPr>
        <w:t>i</w:t>
      </w:r>
      <w:r w:rsidRPr="00A863DD">
        <w:rPr>
          <w:spacing w:val="-1"/>
        </w:rPr>
        <w:t>o</w:t>
      </w:r>
      <w:r w:rsidRPr="00A863DD">
        <w:rPr>
          <w:spacing w:val="1"/>
        </w:rPr>
        <w:t>n</w:t>
      </w:r>
      <w:r w:rsidRPr="00A863DD">
        <w:rPr>
          <w:spacing w:val="-2"/>
        </w:rPr>
        <w:t>a</w:t>
      </w:r>
      <w:r w:rsidRPr="00A863DD">
        <w:rPr>
          <w:spacing w:val="3"/>
        </w:rPr>
        <w:t>l</w:t>
      </w:r>
      <w:r w:rsidRPr="00A863DD">
        <w:rPr>
          <w:spacing w:val="-1"/>
        </w:rPr>
        <w:t>e</w:t>
      </w:r>
      <w:r w:rsidRPr="00A863DD">
        <w:t xml:space="preserve">s </w:t>
      </w:r>
      <w:r w:rsidRPr="00A863DD">
        <w:rPr>
          <w:spacing w:val="1"/>
        </w:rPr>
        <w:t>(</w:t>
      </w:r>
      <w:r w:rsidRPr="00A863DD">
        <w:t>s</w:t>
      </w:r>
      <w:r w:rsidRPr="00A863DD">
        <w:rPr>
          <w:spacing w:val="-2"/>
        </w:rPr>
        <w:t>o</w:t>
      </w:r>
      <w:r w:rsidRPr="00A863DD">
        <w:rPr>
          <w:spacing w:val="3"/>
        </w:rPr>
        <w:t>l</w:t>
      </w:r>
      <w:r w:rsidRPr="00A863DD">
        <w:rPr>
          <w:spacing w:val="1"/>
        </w:rPr>
        <w:t>d</w:t>
      </w:r>
      <w:r w:rsidRPr="00A863DD">
        <w:t>a</w:t>
      </w:r>
      <w:r w:rsidRPr="00A863DD">
        <w:rPr>
          <w:spacing w:val="1"/>
        </w:rPr>
        <w:t>du</w:t>
      </w:r>
      <w:r w:rsidRPr="00A863DD">
        <w:rPr>
          <w:spacing w:val="-1"/>
        </w:rPr>
        <w:t>r</w:t>
      </w:r>
      <w:r w:rsidRPr="00A863DD">
        <w:t>as</w:t>
      </w:r>
      <w:r w:rsidRPr="00A863DD">
        <w:rPr>
          <w:spacing w:val="2"/>
        </w:rPr>
        <w:t xml:space="preserve"> </w:t>
      </w:r>
      <w:r w:rsidRPr="00A863DD">
        <w:rPr>
          <w:spacing w:val="1"/>
        </w:rPr>
        <w:t>d</w:t>
      </w:r>
      <w:r w:rsidRPr="00A863DD">
        <w:t>e</w:t>
      </w:r>
      <w:r w:rsidRPr="00A863DD">
        <w:rPr>
          <w:spacing w:val="13"/>
        </w:rPr>
        <w:t xml:space="preserve"> </w:t>
      </w:r>
      <w:r w:rsidRPr="00A863DD">
        <w:t>c</w:t>
      </w:r>
      <w:r w:rsidRPr="00A863DD">
        <w:rPr>
          <w:spacing w:val="-2"/>
        </w:rPr>
        <w:t>r</w:t>
      </w:r>
      <w:r w:rsidRPr="00A863DD">
        <w:rPr>
          <w:spacing w:val="1"/>
        </w:rPr>
        <w:t>u</w:t>
      </w:r>
      <w:r w:rsidRPr="00A863DD">
        <w:rPr>
          <w:spacing w:val="2"/>
        </w:rPr>
        <w:t>c</w:t>
      </w:r>
      <w:r w:rsidRPr="00A863DD">
        <w:t>e</w:t>
      </w:r>
      <w:r w:rsidRPr="00A863DD">
        <w:rPr>
          <w:spacing w:val="8"/>
        </w:rPr>
        <w:t xml:space="preserve"> </w:t>
      </w:r>
      <w:r w:rsidRPr="00A863DD">
        <w:rPr>
          <w:spacing w:val="3"/>
        </w:rPr>
        <w:t>d</w:t>
      </w:r>
      <w:r w:rsidRPr="00A863DD">
        <w:t>e</w:t>
      </w:r>
      <w:r w:rsidRPr="00A863DD">
        <w:rPr>
          <w:spacing w:val="11"/>
        </w:rPr>
        <w:t xml:space="preserve"> </w:t>
      </w:r>
      <w:r w:rsidRPr="00A863DD">
        <w:t>v</w:t>
      </w:r>
      <w:r w:rsidRPr="00A863DD">
        <w:rPr>
          <w:spacing w:val="2"/>
        </w:rPr>
        <w:t>a</w:t>
      </w:r>
      <w:r w:rsidRPr="00A863DD">
        <w:rPr>
          <w:spacing w:val="-1"/>
        </w:rPr>
        <w:t>r</w:t>
      </w:r>
      <w:r w:rsidRPr="00A863DD">
        <w:t xml:space="preserve">illa) </w:t>
      </w:r>
      <w:r w:rsidRPr="00A863DD">
        <w:rPr>
          <w:spacing w:val="1"/>
        </w:rPr>
        <w:t>pu</w:t>
      </w:r>
      <w:r w:rsidRPr="00A863DD">
        <w:rPr>
          <w:spacing w:val="-1"/>
        </w:rPr>
        <w:t>e</w:t>
      </w:r>
      <w:r w:rsidRPr="00A863DD">
        <w:rPr>
          <w:spacing w:val="1"/>
        </w:rPr>
        <w:t>d</w:t>
      </w:r>
      <w:r w:rsidRPr="00A863DD">
        <w:rPr>
          <w:spacing w:val="-1"/>
        </w:rPr>
        <w:t>e</w:t>
      </w:r>
      <w:r w:rsidRPr="00A863DD">
        <w:t>n</w:t>
      </w:r>
      <w:r w:rsidRPr="00A863DD">
        <w:rPr>
          <w:spacing w:val="-16"/>
        </w:rPr>
        <w:t xml:space="preserve"> </w:t>
      </w:r>
      <w:r w:rsidRPr="00A863DD">
        <w:rPr>
          <w:spacing w:val="3"/>
        </w:rPr>
        <w:t>d</w:t>
      </w:r>
      <w:r w:rsidRPr="00A863DD">
        <w:rPr>
          <w:spacing w:val="-1"/>
        </w:rPr>
        <w:t>e</w:t>
      </w:r>
      <w:r w:rsidRPr="00A863DD">
        <w:rPr>
          <w:spacing w:val="1"/>
        </w:rPr>
        <w:t>b</w:t>
      </w:r>
      <w:r w:rsidRPr="00A863DD">
        <w:rPr>
          <w:spacing w:val="3"/>
        </w:rPr>
        <w:t>i</w:t>
      </w:r>
      <w:r w:rsidRPr="00A863DD">
        <w:t>li</w:t>
      </w:r>
      <w:r w:rsidRPr="00A863DD">
        <w:rPr>
          <w:spacing w:val="1"/>
        </w:rPr>
        <w:t>t</w:t>
      </w:r>
      <w:r w:rsidRPr="00A863DD">
        <w:t>ar</w:t>
      </w:r>
      <w:r w:rsidRPr="00A863DD">
        <w:rPr>
          <w:spacing w:val="-19"/>
        </w:rPr>
        <w:t xml:space="preserve"> </w:t>
      </w:r>
      <w:r w:rsidRPr="00A863DD">
        <w:rPr>
          <w:spacing w:val="2"/>
        </w:rPr>
        <w:t>s</w:t>
      </w:r>
      <w:r w:rsidRPr="00A863DD">
        <w:rPr>
          <w:spacing w:val="-1"/>
        </w:rPr>
        <w:t>er</w:t>
      </w:r>
      <w:r w:rsidRPr="00A863DD">
        <w:rPr>
          <w:spacing w:val="3"/>
        </w:rPr>
        <w:t>i</w:t>
      </w:r>
      <w:r w:rsidRPr="00A863DD">
        <w:t>a</w:t>
      </w:r>
      <w:r w:rsidRPr="00A863DD">
        <w:rPr>
          <w:spacing w:val="1"/>
        </w:rPr>
        <w:t>m</w:t>
      </w:r>
      <w:r w:rsidRPr="00A863DD">
        <w:rPr>
          <w:spacing w:val="-1"/>
        </w:rPr>
        <w:t>e</w:t>
      </w:r>
      <w:r w:rsidRPr="00A863DD">
        <w:rPr>
          <w:spacing w:val="1"/>
        </w:rPr>
        <w:t>nt</w:t>
      </w:r>
      <w:r w:rsidRPr="00A863DD">
        <w:t>e</w:t>
      </w:r>
      <w:r w:rsidRPr="00A863DD">
        <w:rPr>
          <w:spacing w:val="-20"/>
        </w:rPr>
        <w:t xml:space="preserve"> </w:t>
      </w:r>
      <w:r w:rsidRPr="00A863DD">
        <w:rPr>
          <w:spacing w:val="1"/>
        </w:rPr>
        <w:t>un</w:t>
      </w:r>
      <w:r w:rsidRPr="00A863DD">
        <w:t>a</w:t>
      </w:r>
      <w:r w:rsidRPr="00A863DD">
        <w:rPr>
          <w:spacing w:val="-14"/>
        </w:rPr>
        <w:t xml:space="preserve"> </w:t>
      </w:r>
      <w:r w:rsidRPr="00A863DD">
        <w:t>v</w:t>
      </w:r>
      <w:r w:rsidRPr="00A863DD">
        <w:rPr>
          <w:spacing w:val="2"/>
        </w:rPr>
        <w:t>a</w:t>
      </w:r>
      <w:r w:rsidRPr="00A863DD">
        <w:rPr>
          <w:spacing w:val="-1"/>
        </w:rPr>
        <w:t>r</w:t>
      </w:r>
      <w:r w:rsidRPr="00A863DD">
        <w:t>il</w:t>
      </w:r>
      <w:r w:rsidRPr="00A863DD">
        <w:rPr>
          <w:spacing w:val="3"/>
        </w:rPr>
        <w:t>l</w:t>
      </w:r>
      <w:r w:rsidRPr="00A863DD">
        <w:t>a</w:t>
      </w:r>
      <w:r w:rsidRPr="00A863DD">
        <w:rPr>
          <w:spacing w:val="-16"/>
        </w:rPr>
        <w:t xml:space="preserve"> </w:t>
      </w:r>
      <w:r w:rsidRPr="00A863DD">
        <w:rPr>
          <w:spacing w:val="-1"/>
        </w:rPr>
        <w:t>e</w:t>
      </w:r>
      <w:r w:rsidRPr="00A863DD">
        <w:t>n</w:t>
      </w:r>
      <w:r w:rsidRPr="00A863DD">
        <w:rPr>
          <w:spacing w:val="-9"/>
        </w:rPr>
        <w:t xml:space="preserve"> </w:t>
      </w:r>
      <w:r w:rsidRPr="00A863DD">
        <w:rPr>
          <w:spacing w:val="-1"/>
        </w:rPr>
        <w:t>e</w:t>
      </w:r>
      <w:r w:rsidRPr="00A863DD">
        <w:t>l</w:t>
      </w:r>
      <w:r w:rsidRPr="00A863DD">
        <w:rPr>
          <w:spacing w:val="-10"/>
        </w:rPr>
        <w:t xml:space="preserve"> </w:t>
      </w:r>
      <w:r w:rsidRPr="00A863DD">
        <w:rPr>
          <w:spacing w:val="1"/>
        </w:rPr>
        <w:t>punt</w:t>
      </w:r>
      <w:r w:rsidRPr="00A863DD">
        <w:t>o</w:t>
      </w:r>
      <w:r w:rsidRPr="00A863DD">
        <w:rPr>
          <w:spacing w:val="-17"/>
        </w:rPr>
        <w:t xml:space="preserve"> </w:t>
      </w:r>
      <w:r w:rsidRPr="00A863DD">
        <w:rPr>
          <w:spacing w:val="1"/>
        </w:rPr>
        <w:t>d</w:t>
      </w:r>
      <w:r w:rsidRPr="00A863DD">
        <w:t>e</w:t>
      </w:r>
      <w:r w:rsidRPr="00A863DD">
        <w:rPr>
          <w:spacing w:val="-9"/>
        </w:rPr>
        <w:t xml:space="preserve"> </w:t>
      </w:r>
      <w:r w:rsidRPr="00A863DD">
        <w:t>s</w:t>
      </w:r>
      <w:r w:rsidRPr="00A863DD">
        <w:rPr>
          <w:spacing w:val="-2"/>
        </w:rPr>
        <w:t>o</w:t>
      </w:r>
      <w:r w:rsidRPr="00A863DD">
        <w:rPr>
          <w:spacing w:val="3"/>
        </w:rPr>
        <w:t>l</w:t>
      </w:r>
      <w:r w:rsidRPr="00A863DD">
        <w:rPr>
          <w:spacing w:val="1"/>
        </w:rPr>
        <w:t>d</w:t>
      </w:r>
      <w:r w:rsidRPr="00A863DD">
        <w:t>a</w:t>
      </w:r>
      <w:r w:rsidRPr="00A863DD">
        <w:rPr>
          <w:spacing w:val="1"/>
        </w:rPr>
        <w:t>du</w:t>
      </w:r>
      <w:r w:rsidRPr="00A863DD">
        <w:rPr>
          <w:spacing w:val="-1"/>
        </w:rPr>
        <w:t>r</w:t>
      </w:r>
      <w:r w:rsidRPr="00A863DD">
        <w:t>a,</w:t>
      </w:r>
      <w:r w:rsidRPr="00A863DD">
        <w:rPr>
          <w:spacing w:val="-19"/>
        </w:rPr>
        <w:t xml:space="preserve"> </w:t>
      </w:r>
      <w:r w:rsidRPr="00A863DD">
        <w:t>c</w:t>
      </w:r>
      <w:r w:rsidRPr="00A863DD">
        <w:rPr>
          <w:spacing w:val="1"/>
        </w:rPr>
        <w:t>r</w:t>
      </w:r>
      <w:r w:rsidRPr="00A863DD">
        <w:rPr>
          <w:spacing w:val="-1"/>
        </w:rPr>
        <w:t>e</w:t>
      </w:r>
      <w:r w:rsidRPr="00A863DD">
        <w:t>a</w:t>
      </w:r>
      <w:r w:rsidRPr="00A863DD">
        <w:rPr>
          <w:spacing w:val="4"/>
        </w:rPr>
        <w:t>n</w:t>
      </w:r>
      <w:r w:rsidRPr="00A863DD">
        <w:rPr>
          <w:spacing w:val="1"/>
        </w:rPr>
        <w:t>d</w:t>
      </w:r>
      <w:r w:rsidRPr="00A863DD">
        <w:t>o</w:t>
      </w:r>
      <w:r w:rsidRPr="00A863DD">
        <w:rPr>
          <w:spacing w:val="-19"/>
        </w:rPr>
        <w:t xml:space="preserve"> </w:t>
      </w:r>
      <w:r w:rsidRPr="00A863DD">
        <w:rPr>
          <w:spacing w:val="1"/>
        </w:rPr>
        <w:t>u</w:t>
      </w:r>
      <w:r w:rsidRPr="00A863DD">
        <w:t>n</w:t>
      </w:r>
      <w:r w:rsidRPr="00A863DD">
        <w:rPr>
          <w:spacing w:val="-10"/>
        </w:rPr>
        <w:t xml:space="preserve"> </w:t>
      </w:r>
      <w:r w:rsidRPr="00A863DD">
        <w:rPr>
          <w:spacing w:val="-1"/>
        </w:rPr>
        <w:t>e</w:t>
      </w:r>
      <w:r w:rsidRPr="00A863DD">
        <w:rPr>
          <w:spacing w:val="2"/>
        </w:rPr>
        <w:t>f</w:t>
      </w:r>
      <w:r w:rsidRPr="00A863DD">
        <w:rPr>
          <w:spacing w:val="-1"/>
        </w:rPr>
        <w:t>e</w:t>
      </w:r>
      <w:r w:rsidRPr="00A863DD">
        <w:t>c</w:t>
      </w:r>
      <w:r w:rsidRPr="00A863DD">
        <w:rPr>
          <w:spacing w:val="2"/>
        </w:rPr>
        <w:t>t</w:t>
      </w:r>
      <w:r w:rsidRPr="00A863DD">
        <w:t>o</w:t>
      </w:r>
      <w:r w:rsidRPr="00A863DD">
        <w:rPr>
          <w:spacing w:val="-15"/>
        </w:rPr>
        <w:t xml:space="preserve"> </w:t>
      </w:r>
      <w:r w:rsidRPr="00A863DD">
        <w:t>meta</w:t>
      </w:r>
      <w:r w:rsidRPr="00A863DD">
        <w:rPr>
          <w:spacing w:val="3"/>
        </w:rPr>
        <w:t>l</w:t>
      </w:r>
      <w:r w:rsidRPr="00A863DD">
        <w:rPr>
          <w:spacing w:val="1"/>
        </w:rPr>
        <w:t>ú</w:t>
      </w:r>
      <w:r w:rsidRPr="00A863DD">
        <w:rPr>
          <w:spacing w:val="-1"/>
        </w:rPr>
        <w:t>r</w:t>
      </w:r>
      <w:r w:rsidRPr="00A863DD">
        <w:rPr>
          <w:spacing w:val="1"/>
        </w:rPr>
        <w:t>g</w:t>
      </w:r>
      <w:r w:rsidRPr="00A863DD">
        <w:rPr>
          <w:spacing w:val="3"/>
        </w:rPr>
        <w:t>i</w:t>
      </w:r>
      <w:r w:rsidRPr="00A863DD">
        <w:t>co</w:t>
      </w:r>
      <w:r w:rsidRPr="00A863DD">
        <w:rPr>
          <w:spacing w:val="-24"/>
        </w:rPr>
        <w:t xml:space="preserve"> </w:t>
      </w:r>
      <w:r w:rsidRPr="00A863DD">
        <w:rPr>
          <w:spacing w:val="3"/>
        </w:rPr>
        <w:t>d</w:t>
      </w:r>
      <w:r w:rsidRPr="00A863DD">
        <w:t xml:space="preserve">e </w:t>
      </w:r>
      <w:r w:rsidRPr="00A863DD">
        <w:rPr>
          <w:spacing w:val="-1"/>
        </w:rPr>
        <w:t>e</w:t>
      </w:r>
      <w:r w:rsidRPr="00A863DD">
        <w:t>s</w:t>
      </w:r>
      <w:r w:rsidRPr="00A863DD">
        <w:rPr>
          <w:spacing w:val="1"/>
        </w:rPr>
        <w:t>c</w:t>
      </w:r>
      <w:r w:rsidRPr="00A863DD">
        <w:rPr>
          <w:spacing w:val="-1"/>
        </w:rPr>
        <w:t>o</w:t>
      </w:r>
      <w:r w:rsidRPr="00A863DD">
        <w:rPr>
          <w:spacing w:val="3"/>
        </w:rPr>
        <w:t>ll</w:t>
      </w:r>
      <w:r w:rsidRPr="00A863DD">
        <w:t>a</w:t>
      </w:r>
      <w:r w:rsidRPr="00A863DD">
        <w:rPr>
          <w:spacing w:val="1"/>
        </w:rPr>
        <w:t>du</w:t>
      </w:r>
      <w:r w:rsidRPr="00A863DD">
        <w:rPr>
          <w:spacing w:val="-1"/>
        </w:rPr>
        <w:t>r</w:t>
      </w:r>
      <w:r w:rsidRPr="00A863DD">
        <w:t>a</w:t>
      </w:r>
      <w:r w:rsidRPr="00A863DD">
        <w:rPr>
          <w:spacing w:val="-11"/>
        </w:rPr>
        <w:t xml:space="preserve"> </w:t>
      </w:r>
      <w:r w:rsidRPr="00A863DD">
        <w:t>o</w:t>
      </w:r>
      <w:r w:rsidRPr="00A863DD">
        <w:rPr>
          <w:spacing w:val="-2"/>
        </w:rPr>
        <w:t xml:space="preserve"> </w:t>
      </w:r>
      <w:r w:rsidRPr="00A863DD">
        <w:t>m</w:t>
      </w:r>
      <w:r w:rsidRPr="00A863DD">
        <w:rPr>
          <w:spacing w:val="-1"/>
        </w:rPr>
        <w:t>e</w:t>
      </w:r>
      <w:r w:rsidRPr="00A863DD">
        <w:rPr>
          <w:spacing w:val="3"/>
        </w:rPr>
        <w:t>ll</w:t>
      </w:r>
      <w:r w:rsidRPr="00A863DD">
        <w:t>a</w:t>
      </w:r>
      <w:r w:rsidRPr="00A863DD">
        <w:rPr>
          <w:spacing w:val="1"/>
        </w:rPr>
        <w:t>d</w:t>
      </w:r>
      <w:r w:rsidRPr="00A863DD">
        <w:rPr>
          <w:spacing w:val="-1"/>
        </w:rPr>
        <w:t>o</w:t>
      </w:r>
      <w:r w:rsidRPr="00A863DD">
        <w:t>.</w:t>
      </w:r>
    </w:p>
    <w:p w14:paraId="1F00BE90" w14:textId="77777777" w:rsidR="00126A36" w:rsidRPr="00A863DD" w:rsidRDefault="00126A36" w:rsidP="0018465C">
      <w:pPr>
        <w:jc w:val="both"/>
      </w:pPr>
      <w:r w:rsidRPr="00A863DD">
        <w:t>Se</w:t>
      </w:r>
      <w:r w:rsidRPr="00A863DD">
        <w:rPr>
          <w:spacing w:val="5"/>
        </w:rPr>
        <w:t xml:space="preserve"> </w:t>
      </w:r>
      <w:r w:rsidRPr="00A863DD">
        <w:rPr>
          <w:spacing w:val="3"/>
        </w:rPr>
        <w:t>d</w:t>
      </w:r>
      <w:r w:rsidRPr="00A863DD">
        <w:rPr>
          <w:spacing w:val="-1"/>
        </w:rPr>
        <w:t>e</w:t>
      </w:r>
      <w:r w:rsidRPr="00A863DD">
        <w:rPr>
          <w:spacing w:val="1"/>
        </w:rPr>
        <w:t>b</w:t>
      </w:r>
      <w:r w:rsidRPr="00A863DD">
        <w:t>e</w:t>
      </w:r>
      <w:r w:rsidRPr="00A863DD">
        <w:rPr>
          <w:spacing w:val="7"/>
        </w:rPr>
        <w:t xml:space="preserve"> </w:t>
      </w:r>
      <w:r w:rsidRPr="00A863DD">
        <w:rPr>
          <w:spacing w:val="-1"/>
        </w:rPr>
        <w:t>e</w:t>
      </w:r>
      <w:r w:rsidRPr="00A863DD">
        <w:t>v</w:t>
      </w:r>
      <w:r w:rsidRPr="00A863DD">
        <w:rPr>
          <w:spacing w:val="3"/>
        </w:rPr>
        <w:t>i</w:t>
      </w:r>
      <w:r w:rsidRPr="00A863DD">
        <w:rPr>
          <w:spacing w:val="1"/>
        </w:rPr>
        <w:t>t</w:t>
      </w:r>
      <w:r w:rsidRPr="00A863DD">
        <w:t>ar</w:t>
      </w:r>
      <w:r w:rsidRPr="00A863DD">
        <w:rPr>
          <w:spacing w:val="2"/>
        </w:rPr>
        <w:t xml:space="preserve"> </w:t>
      </w:r>
      <w:r w:rsidRPr="00A863DD">
        <w:rPr>
          <w:spacing w:val="1"/>
        </w:rPr>
        <w:t>uniones</w:t>
      </w:r>
      <w:r w:rsidRPr="00A863DD">
        <w:rPr>
          <w:spacing w:val="5"/>
        </w:rPr>
        <w:t xml:space="preserve"> </w:t>
      </w:r>
      <w:r w:rsidRPr="00A863DD">
        <w:t>o</w:t>
      </w:r>
      <w:r w:rsidRPr="00A863DD">
        <w:rPr>
          <w:spacing w:val="9"/>
        </w:rPr>
        <w:t xml:space="preserve"> </w:t>
      </w:r>
      <w:r w:rsidRPr="00A863DD">
        <w:rPr>
          <w:spacing w:val="-1"/>
        </w:rPr>
        <w:t>e</w:t>
      </w:r>
      <w:r w:rsidRPr="00A863DD">
        <w:t>m</w:t>
      </w:r>
      <w:r w:rsidRPr="00A863DD">
        <w:rPr>
          <w:spacing w:val="1"/>
        </w:rPr>
        <w:t>p</w:t>
      </w:r>
      <w:r w:rsidRPr="00A863DD">
        <w:t>a</w:t>
      </w:r>
      <w:r w:rsidRPr="00A863DD">
        <w:rPr>
          <w:spacing w:val="1"/>
        </w:rPr>
        <w:t>te</w:t>
      </w:r>
      <w:r w:rsidRPr="00A863DD">
        <w:t>s</w:t>
      </w:r>
      <w:r w:rsidRPr="00A863DD">
        <w:rPr>
          <w:spacing w:val="-1"/>
        </w:rPr>
        <w:t xml:space="preserve"> </w:t>
      </w:r>
      <w:r w:rsidRPr="00A863DD">
        <w:rPr>
          <w:spacing w:val="3"/>
        </w:rPr>
        <w:t>d</w:t>
      </w:r>
      <w:r w:rsidRPr="00A863DD">
        <w:t>e</w:t>
      </w:r>
      <w:r w:rsidRPr="00A863DD">
        <w:rPr>
          <w:spacing w:val="8"/>
        </w:rPr>
        <w:t xml:space="preserve"> </w:t>
      </w:r>
      <w:r w:rsidRPr="00A863DD">
        <w:rPr>
          <w:spacing w:val="3"/>
        </w:rPr>
        <w:t>l</w:t>
      </w:r>
      <w:r w:rsidRPr="00A863DD">
        <w:t>a</w:t>
      </w:r>
      <w:r w:rsidRPr="00A863DD">
        <w:rPr>
          <w:spacing w:val="7"/>
        </w:rPr>
        <w:t xml:space="preserve"> </w:t>
      </w:r>
      <w:r w:rsidRPr="00A863DD">
        <w:t>a</w:t>
      </w:r>
      <w:r w:rsidRPr="00A863DD">
        <w:rPr>
          <w:spacing w:val="-1"/>
        </w:rPr>
        <w:t>r</w:t>
      </w:r>
      <w:r w:rsidRPr="00A863DD">
        <w:t>m</w:t>
      </w:r>
      <w:r w:rsidRPr="00A863DD">
        <w:rPr>
          <w:spacing w:val="1"/>
        </w:rPr>
        <w:t>a</w:t>
      </w:r>
      <w:r w:rsidRPr="00A863DD">
        <w:rPr>
          <w:spacing w:val="3"/>
        </w:rPr>
        <w:t>d</w:t>
      </w:r>
      <w:r w:rsidRPr="00A863DD">
        <w:rPr>
          <w:spacing w:val="1"/>
        </w:rPr>
        <w:t>u</w:t>
      </w:r>
      <w:r w:rsidRPr="00A863DD">
        <w:rPr>
          <w:spacing w:val="-1"/>
        </w:rPr>
        <w:t>r</w:t>
      </w:r>
      <w:r w:rsidRPr="00A863DD">
        <w:t>a</w:t>
      </w:r>
      <w:r w:rsidRPr="00A863DD">
        <w:rPr>
          <w:spacing w:val="2"/>
        </w:rPr>
        <w:t xml:space="preserve"> </w:t>
      </w:r>
      <w:r w:rsidRPr="00A863DD">
        <w:rPr>
          <w:spacing w:val="-1"/>
        </w:rPr>
        <w:t>e</w:t>
      </w:r>
      <w:r w:rsidRPr="00A863DD">
        <w:t>n</w:t>
      </w:r>
      <w:r w:rsidRPr="00A863DD">
        <w:rPr>
          <w:spacing w:val="8"/>
        </w:rPr>
        <w:t xml:space="preserve"> </w:t>
      </w:r>
      <w:r w:rsidRPr="00A863DD">
        <w:rPr>
          <w:spacing w:val="3"/>
        </w:rPr>
        <w:t>l</w:t>
      </w:r>
      <w:r w:rsidRPr="00A863DD">
        <w:rPr>
          <w:spacing w:val="-1"/>
        </w:rPr>
        <w:t>o</w:t>
      </w:r>
      <w:r w:rsidRPr="00A863DD">
        <w:t>s</w:t>
      </w:r>
      <w:r w:rsidRPr="00A863DD">
        <w:rPr>
          <w:spacing w:val="5"/>
        </w:rPr>
        <w:t xml:space="preserve"> </w:t>
      </w:r>
      <w:r w:rsidRPr="00A863DD">
        <w:rPr>
          <w:spacing w:val="1"/>
        </w:rPr>
        <w:t>punto</w:t>
      </w:r>
      <w:r w:rsidRPr="00A863DD">
        <w:t>s</w:t>
      </w:r>
      <w:r w:rsidRPr="00A863DD">
        <w:rPr>
          <w:spacing w:val="1"/>
        </w:rPr>
        <w:t xml:space="preserve"> </w:t>
      </w:r>
      <w:r w:rsidRPr="00A863DD">
        <w:rPr>
          <w:spacing w:val="3"/>
        </w:rPr>
        <w:t>d</w:t>
      </w:r>
      <w:r w:rsidRPr="00A863DD">
        <w:t>e</w:t>
      </w:r>
      <w:r w:rsidRPr="00A863DD">
        <w:rPr>
          <w:spacing w:val="8"/>
        </w:rPr>
        <w:t xml:space="preserve"> </w:t>
      </w:r>
      <w:r w:rsidRPr="00A863DD">
        <w:rPr>
          <w:spacing w:val="-1"/>
        </w:rPr>
        <w:t>e</w:t>
      </w:r>
      <w:r w:rsidRPr="00A863DD">
        <w:rPr>
          <w:spacing w:val="2"/>
        </w:rPr>
        <w:t>s</w:t>
      </w:r>
      <w:r w:rsidRPr="00A863DD">
        <w:t>fue</w:t>
      </w:r>
      <w:r w:rsidRPr="00A863DD">
        <w:rPr>
          <w:spacing w:val="-1"/>
        </w:rPr>
        <w:t>r</w:t>
      </w:r>
      <w:r w:rsidRPr="00A863DD">
        <w:rPr>
          <w:spacing w:val="3"/>
        </w:rPr>
        <w:t>z</w:t>
      </w:r>
      <w:r w:rsidRPr="00A863DD">
        <w:t>o</w:t>
      </w:r>
      <w:r w:rsidRPr="00A863DD">
        <w:rPr>
          <w:spacing w:val="-1"/>
        </w:rPr>
        <w:t xml:space="preserve"> </w:t>
      </w:r>
      <w:r w:rsidRPr="00A863DD">
        <w:t>m</w:t>
      </w:r>
      <w:r w:rsidRPr="00A863DD">
        <w:rPr>
          <w:spacing w:val="3"/>
        </w:rPr>
        <w:t>á</w:t>
      </w:r>
      <w:r w:rsidRPr="00A863DD">
        <w:t>x</w:t>
      </w:r>
      <w:r w:rsidRPr="00A863DD">
        <w:rPr>
          <w:spacing w:val="3"/>
        </w:rPr>
        <w:t>i</w:t>
      </w:r>
      <w:r w:rsidRPr="00A863DD">
        <w:t>mo</w:t>
      </w:r>
      <w:r w:rsidRPr="00A863DD">
        <w:rPr>
          <w:spacing w:val="1"/>
        </w:rPr>
        <w:t xml:space="preserve"> r</w:t>
      </w:r>
      <w:r w:rsidRPr="00A863DD">
        <w:rPr>
          <w:spacing w:val="-1"/>
        </w:rPr>
        <w:t>e</w:t>
      </w:r>
      <w:r w:rsidRPr="00A863DD">
        <w:t>s</w:t>
      </w:r>
      <w:r w:rsidRPr="00A863DD">
        <w:rPr>
          <w:spacing w:val="2"/>
        </w:rPr>
        <w:t>p</w:t>
      </w:r>
      <w:r w:rsidRPr="00A863DD">
        <w:rPr>
          <w:spacing w:val="-1"/>
        </w:rPr>
        <w:t>e</w:t>
      </w:r>
      <w:r w:rsidRPr="00A863DD">
        <w:rPr>
          <w:spacing w:val="1"/>
        </w:rPr>
        <w:t>t</w:t>
      </w:r>
      <w:r w:rsidRPr="00A863DD">
        <w:rPr>
          <w:spacing w:val="2"/>
        </w:rPr>
        <w:t>a</w:t>
      </w:r>
      <w:r w:rsidRPr="00A863DD">
        <w:rPr>
          <w:spacing w:val="1"/>
        </w:rPr>
        <w:t>nd</w:t>
      </w:r>
      <w:r w:rsidRPr="00A863DD">
        <w:t xml:space="preserve">o </w:t>
      </w:r>
      <w:r w:rsidRPr="00A863DD">
        <w:rPr>
          <w:spacing w:val="-1"/>
        </w:rPr>
        <w:t>e</w:t>
      </w:r>
      <w:r w:rsidRPr="00A863DD">
        <w:t>st</w:t>
      </w:r>
      <w:r w:rsidRPr="00A863DD">
        <w:rPr>
          <w:spacing w:val="-1"/>
        </w:rPr>
        <w:t>r</w:t>
      </w:r>
      <w:r w:rsidRPr="00A863DD">
        <w:rPr>
          <w:spacing w:val="3"/>
        </w:rPr>
        <w:t>i</w:t>
      </w:r>
      <w:r w:rsidRPr="00A863DD">
        <w:t>cta</w:t>
      </w:r>
      <w:r w:rsidRPr="00A863DD">
        <w:rPr>
          <w:spacing w:val="1"/>
        </w:rPr>
        <w:t>m</w:t>
      </w:r>
      <w:r w:rsidRPr="00A863DD">
        <w:rPr>
          <w:spacing w:val="-1"/>
        </w:rPr>
        <w:t>e</w:t>
      </w:r>
      <w:r w:rsidRPr="00A863DD">
        <w:rPr>
          <w:spacing w:val="1"/>
        </w:rPr>
        <w:t>n</w:t>
      </w:r>
      <w:r w:rsidRPr="00A863DD">
        <w:rPr>
          <w:spacing w:val="3"/>
        </w:rPr>
        <w:t>t</w:t>
      </w:r>
      <w:r w:rsidRPr="00A863DD">
        <w:t>e</w:t>
      </w:r>
      <w:r w:rsidRPr="00A863DD">
        <w:rPr>
          <w:spacing w:val="-15"/>
        </w:rPr>
        <w:t xml:space="preserve"> </w:t>
      </w:r>
      <w:r w:rsidRPr="00A863DD">
        <w:rPr>
          <w:spacing w:val="2"/>
        </w:rPr>
        <w:t>l</w:t>
      </w:r>
      <w:r w:rsidRPr="00A863DD">
        <w:rPr>
          <w:spacing w:val="-1"/>
        </w:rPr>
        <w:t>o</w:t>
      </w:r>
      <w:r w:rsidRPr="00A863DD">
        <w:t>s</w:t>
      </w:r>
      <w:r w:rsidRPr="00A863DD">
        <w:rPr>
          <w:spacing w:val="-4"/>
        </w:rPr>
        <w:t xml:space="preserve"> </w:t>
      </w:r>
      <w:r w:rsidRPr="00A863DD">
        <w:rPr>
          <w:spacing w:val="1"/>
        </w:rPr>
        <w:t>p</w:t>
      </w:r>
      <w:r w:rsidRPr="00A863DD">
        <w:rPr>
          <w:spacing w:val="3"/>
        </w:rPr>
        <w:t>l</w:t>
      </w:r>
      <w:r w:rsidRPr="00A863DD">
        <w:t>a</w:t>
      </w:r>
      <w:r w:rsidRPr="00A863DD">
        <w:rPr>
          <w:spacing w:val="1"/>
        </w:rPr>
        <w:t>n</w:t>
      </w:r>
      <w:r w:rsidRPr="00A863DD">
        <w:rPr>
          <w:spacing w:val="-1"/>
        </w:rPr>
        <w:t>o</w:t>
      </w:r>
      <w:r w:rsidRPr="00A863DD">
        <w:t>s</w:t>
      </w:r>
      <w:r w:rsidRPr="00A863DD">
        <w:rPr>
          <w:spacing w:val="-8"/>
        </w:rPr>
        <w:t xml:space="preserve"> </w:t>
      </w:r>
      <w:r w:rsidRPr="00A863DD">
        <w:rPr>
          <w:spacing w:val="1"/>
        </w:rPr>
        <w:t>e</w:t>
      </w:r>
      <w:r w:rsidRPr="00A863DD">
        <w:t>st</w:t>
      </w:r>
      <w:r w:rsidRPr="00A863DD">
        <w:rPr>
          <w:spacing w:val="-1"/>
        </w:rPr>
        <w:t>r</w:t>
      </w:r>
      <w:r w:rsidRPr="00A863DD">
        <w:rPr>
          <w:spacing w:val="1"/>
        </w:rPr>
        <w:t>u</w:t>
      </w:r>
      <w:r w:rsidRPr="00A863DD">
        <w:t>ct</w:t>
      </w:r>
      <w:r w:rsidRPr="00A863DD">
        <w:rPr>
          <w:spacing w:val="1"/>
        </w:rPr>
        <w:t>ur</w:t>
      </w:r>
      <w:r w:rsidRPr="00A863DD">
        <w:t>a</w:t>
      </w:r>
      <w:r w:rsidRPr="00A863DD">
        <w:rPr>
          <w:spacing w:val="3"/>
        </w:rPr>
        <w:t>l</w:t>
      </w:r>
      <w:r w:rsidRPr="00A863DD">
        <w:rPr>
          <w:spacing w:val="-1"/>
        </w:rPr>
        <w:t>e</w:t>
      </w:r>
      <w:r w:rsidRPr="00A863DD">
        <w:t>s</w:t>
      </w:r>
      <w:r w:rsidRPr="00A863DD">
        <w:rPr>
          <w:spacing w:val="-14"/>
        </w:rPr>
        <w:t xml:space="preserve"> </w:t>
      </w:r>
      <w:r w:rsidRPr="00A863DD">
        <w:rPr>
          <w:spacing w:val="1"/>
        </w:rPr>
        <w:t>qu</w:t>
      </w:r>
      <w:r w:rsidRPr="00A863DD">
        <w:t>e</w:t>
      </w:r>
      <w:r w:rsidRPr="00A863DD">
        <w:rPr>
          <w:spacing w:val="-4"/>
        </w:rPr>
        <w:t xml:space="preserve"> </w:t>
      </w:r>
      <w:r w:rsidRPr="00A863DD">
        <w:t>cu</w:t>
      </w:r>
      <w:r w:rsidRPr="00A863DD">
        <w:rPr>
          <w:spacing w:val="1"/>
        </w:rPr>
        <w:t>br</w:t>
      </w:r>
      <w:r w:rsidRPr="00A863DD">
        <w:rPr>
          <w:spacing w:val="-1"/>
        </w:rPr>
        <w:t>e</w:t>
      </w:r>
      <w:r w:rsidRPr="00A863DD">
        <w:t>n</w:t>
      </w:r>
      <w:r w:rsidRPr="00A863DD">
        <w:rPr>
          <w:spacing w:val="-6"/>
        </w:rPr>
        <w:t xml:space="preserve"> </w:t>
      </w:r>
      <w:r w:rsidRPr="00A863DD">
        <w:rPr>
          <w:spacing w:val="1"/>
        </w:rPr>
        <w:t>e</w:t>
      </w:r>
      <w:r w:rsidRPr="00A863DD">
        <w:t>ste</w:t>
      </w:r>
      <w:r w:rsidRPr="00A863DD">
        <w:rPr>
          <w:spacing w:val="-3"/>
        </w:rPr>
        <w:t xml:space="preserve"> </w:t>
      </w:r>
      <w:r w:rsidRPr="00A863DD">
        <w:rPr>
          <w:spacing w:val="1"/>
        </w:rPr>
        <w:t>r</w:t>
      </w:r>
      <w:r w:rsidRPr="00A863DD">
        <w:rPr>
          <w:spacing w:val="-1"/>
        </w:rPr>
        <w:t>e</w:t>
      </w:r>
      <w:r w:rsidRPr="00A863DD">
        <w:rPr>
          <w:spacing w:val="1"/>
        </w:rPr>
        <w:t>qu</w:t>
      </w:r>
      <w:r w:rsidRPr="00A863DD">
        <w:rPr>
          <w:spacing w:val="3"/>
        </w:rPr>
        <w:t>i</w:t>
      </w:r>
      <w:r w:rsidRPr="00A863DD">
        <w:t>si</w:t>
      </w:r>
      <w:r w:rsidRPr="00A863DD">
        <w:rPr>
          <w:spacing w:val="1"/>
        </w:rPr>
        <w:t>t</w:t>
      </w:r>
      <w:r w:rsidRPr="00A863DD">
        <w:rPr>
          <w:spacing w:val="-1"/>
        </w:rPr>
        <w:t>o</w:t>
      </w:r>
      <w:r w:rsidRPr="00A863DD">
        <w:t>.</w:t>
      </w:r>
    </w:p>
    <w:p w14:paraId="7A9B6CA8" w14:textId="77777777" w:rsidR="00126A36" w:rsidRPr="00A863DD" w:rsidRDefault="00126A36" w:rsidP="0018465C">
      <w:pPr>
        <w:jc w:val="both"/>
      </w:pPr>
      <w:r w:rsidRPr="00A863DD">
        <w:t>Se</w:t>
      </w:r>
      <w:r w:rsidRPr="00A863DD">
        <w:rPr>
          <w:spacing w:val="-9"/>
        </w:rPr>
        <w:t xml:space="preserve"> </w:t>
      </w:r>
      <w:r w:rsidRPr="00A863DD">
        <w:rPr>
          <w:spacing w:val="1"/>
        </w:rPr>
        <w:t>h</w:t>
      </w:r>
      <w:r w:rsidRPr="00A863DD">
        <w:t>a</w:t>
      </w:r>
      <w:r w:rsidRPr="00A863DD">
        <w:rPr>
          <w:spacing w:val="-7"/>
        </w:rPr>
        <w:t xml:space="preserve"> </w:t>
      </w:r>
      <w:r w:rsidRPr="00A863DD">
        <w:rPr>
          <w:spacing w:val="-1"/>
        </w:rPr>
        <w:t>e</w:t>
      </w:r>
      <w:r w:rsidRPr="00A863DD">
        <w:t>sta</w:t>
      </w:r>
      <w:r w:rsidRPr="00A863DD">
        <w:rPr>
          <w:spacing w:val="1"/>
        </w:rPr>
        <w:t>b</w:t>
      </w:r>
      <w:r w:rsidRPr="00A863DD">
        <w:rPr>
          <w:spacing w:val="3"/>
        </w:rPr>
        <w:t>l</w:t>
      </w:r>
      <w:r w:rsidRPr="00A863DD">
        <w:rPr>
          <w:spacing w:val="-1"/>
        </w:rPr>
        <w:t>e</w:t>
      </w:r>
      <w:r w:rsidRPr="00A863DD">
        <w:t>c</w:t>
      </w:r>
      <w:r w:rsidRPr="00A863DD">
        <w:rPr>
          <w:spacing w:val="2"/>
        </w:rPr>
        <w:t>i</w:t>
      </w:r>
      <w:r w:rsidRPr="00A863DD">
        <w:rPr>
          <w:spacing w:val="1"/>
        </w:rPr>
        <w:t>d</w:t>
      </w:r>
      <w:r w:rsidRPr="00A863DD">
        <w:t>o</w:t>
      </w:r>
      <w:r w:rsidRPr="00A863DD">
        <w:rPr>
          <w:spacing w:val="-17"/>
        </w:rPr>
        <w:t xml:space="preserve"> </w:t>
      </w:r>
      <w:r w:rsidRPr="00A863DD">
        <w:rPr>
          <w:spacing w:val="1"/>
        </w:rPr>
        <w:t>u</w:t>
      </w:r>
      <w:r w:rsidRPr="00A863DD">
        <w:t>n</w:t>
      </w:r>
      <w:r w:rsidRPr="00A863DD">
        <w:rPr>
          <w:spacing w:val="-7"/>
        </w:rPr>
        <w:t xml:space="preserve"> </w:t>
      </w:r>
      <w:r w:rsidRPr="00A863DD">
        <w:t>c</w:t>
      </w:r>
      <w:r w:rsidRPr="00A863DD">
        <w:rPr>
          <w:spacing w:val="1"/>
        </w:rPr>
        <w:t>ont</w:t>
      </w:r>
      <w:r w:rsidRPr="00A863DD">
        <w:rPr>
          <w:spacing w:val="-1"/>
        </w:rPr>
        <w:t>ro</w:t>
      </w:r>
      <w:r w:rsidRPr="00A863DD">
        <w:t>l</w:t>
      </w:r>
      <w:r w:rsidRPr="00A863DD">
        <w:rPr>
          <w:spacing w:val="-10"/>
        </w:rPr>
        <w:t xml:space="preserve"> </w:t>
      </w:r>
      <w:r w:rsidRPr="00A863DD">
        <w:rPr>
          <w:spacing w:val="1"/>
        </w:rPr>
        <w:t>d</w:t>
      </w:r>
      <w:r w:rsidRPr="00A863DD">
        <w:t>e</w:t>
      </w:r>
      <w:r w:rsidRPr="00A863DD">
        <w:rPr>
          <w:spacing w:val="-9"/>
        </w:rPr>
        <w:t xml:space="preserve"> </w:t>
      </w:r>
      <w:r w:rsidRPr="00A863DD">
        <w:rPr>
          <w:spacing w:val="1"/>
        </w:rPr>
        <w:t>t</w:t>
      </w:r>
      <w:r w:rsidRPr="00A863DD">
        <w:rPr>
          <w:spacing w:val="-1"/>
        </w:rPr>
        <w:t>o</w:t>
      </w:r>
      <w:r w:rsidRPr="00A863DD">
        <w:rPr>
          <w:spacing w:val="3"/>
        </w:rPr>
        <w:t>l</w:t>
      </w:r>
      <w:r w:rsidRPr="00A863DD">
        <w:rPr>
          <w:spacing w:val="-1"/>
        </w:rPr>
        <w:t>er</w:t>
      </w:r>
      <w:r w:rsidRPr="00A863DD">
        <w:t>a</w:t>
      </w:r>
      <w:r w:rsidRPr="00A863DD">
        <w:rPr>
          <w:spacing w:val="1"/>
        </w:rPr>
        <w:t>n</w:t>
      </w:r>
      <w:r w:rsidRPr="00A863DD">
        <w:t>c</w:t>
      </w:r>
      <w:r w:rsidRPr="00A863DD">
        <w:rPr>
          <w:spacing w:val="2"/>
        </w:rPr>
        <w:t>i</w:t>
      </w:r>
      <w:r w:rsidRPr="00A863DD">
        <w:t>a</w:t>
      </w:r>
      <w:r w:rsidRPr="00A863DD">
        <w:rPr>
          <w:spacing w:val="-15"/>
        </w:rPr>
        <w:t xml:space="preserve"> </w:t>
      </w:r>
      <w:r w:rsidRPr="00A863DD">
        <w:rPr>
          <w:spacing w:val="1"/>
        </w:rPr>
        <w:t>p</w:t>
      </w:r>
      <w:r w:rsidRPr="00A863DD">
        <w:t>a</w:t>
      </w:r>
      <w:r w:rsidRPr="00A863DD">
        <w:rPr>
          <w:spacing w:val="-1"/>
        </w:rPr>
        <w:t>r</w:t>
      </w:r>
      <w:r w:rsidRPr="00A863DD">
        <w:t>a</w:t>
      </w:r>
      <w:r w:rsidRPr="00A863DD">
        <w:rPr>
          <w:spacing w:val="-9"/>
        </w:rPr>
        <w:t xml:space="preserve"> </w:t>
      </w:r>
      <w:r w:rsidRPr="00A863DD">
        <w:rPr>
          <w:spacing w:val="-1"/>
        </w:rPr>
        <w:t>e</w:t>
      </w:r>
      <w:r w:rsidRPr="00A863DD">
        <w:t>l</w:t>
      </w:r>
      <w:r w:rsidRPr="00A863DD">
        <w:rPr>
          <w:spacing w:val="-5"/>
        </w:rPr>
        <w:t xml:space="preserve"> </w:t>
      </w:r>
      <w:r w:rsidRPr="00A863DD">
        <w:rPr>
          <w:spacing w:val="-1"/>
        </w:rPr>
        <w:t>re</w:t>
      </w:r>
      <w:r w:rsidRPr="00A863DD">
        <w:t>cu</w:t>
      </w:r>
      <w:r w:rsidRPr="00A863DD">
        <w:rPr>
          <w:spacing w:val="1"/>
        </w:rPr>
        <w:t>b</w:t>
      </w:r>
      <w:r w:rsidRPr="00A863DD">
        <w:rPr>
          <w:spacing w:val="-1"/>
        </w:rPr>
        <w:t>r</w:t>
      </w:r>
      <w:r w:rsidRPr="00A863DD">
        <w:rPr>
          <w:spacing w:val="3"/>
        </w:rPr>
        <w:t>i</w:t>
      </w:r>
      <w:r w:rsidRPr="00A863DD">
        <w:t>m</w:t>
      </w:r>
      <w:r w:rsidRPr="00A863DD">
        <w:rPr>
          <w:spacing w:val="3"/>
        </w:rPr>
        <w:t>i</w:t>
      </w:r>
      <w:r w:rsidRPr="00A863DD">
        <w:rPr>
          <w:spacing w:val="-1"/>
        </w:rPr>
        <w:t>e</w:t>
      </w:r>
      <w:r w:rsidRPr="00A863DD">
        <w:rPr>
          <w:spacing w:val="1"/>
        </w:rPr>
        <w:t>nt</w:t>
      </w:r>
      <w:r w:rsidRPr="00A863DD">
        <w:t>o</w:t>
      </w:r>
      <w:r w:rsidRPr="00A863DD">
        <w:rPr>
          <w:spacing w:val="-20"/>
        </w:rPr>
        <w:t xml:space="preserve"> </w:t>
      </w:r>
      <w:r w:rsidRPr="00A863DD">
        <w:t>li</w:t>
      </w:r>
      <w:r w:rsidRPr="00A863DD">
        <w:rPr>
          <w:spacing w:val="1"/>
        </w:rPr>
        <w:t>b</w:t>
      </w:r>
      <w:r w:rsidRPr="00A863DD">
        <w:rPr>
          <w:spacing w:val="-1"/>
        </w:rPr>
        <w:t>r</w:t>
      </w:r>
      <w:r w:rsidRPr="00A863DD">
        <w:t>e</w:t>
      </w:r>
      <w:r w:rsidRPr="00A863DD">
        <w:rPr>
          <w:spacing w:val="-11"/>
        </w:rPr>
        <w:t xml:space="preserve"> </w:t>
      </w:r>
      <w:r w:rsidRPr="00A863DD">
        <w:t>m</w:t>
      </w:r>
      <w:r w:rsidRPr="00A863DD">
        <w:rPr>
          <w:spacing w:val="1"/>
        </w:rPr>
        <w:t>ín</w:t>
      </w:r>
      <w:r w:rsidRPr="00A863DD">
        <w:rPr>
          <w:spacing w:val="3"/>
        </w:rPr>
        <w:t>i</w:t>
      </w:r>
      <w:r w:rsidRPr="00A863DD">
        <w:t>mo</w:t>
      </w:r>
      <w:r w:rsidRPr="00A863DD">
        <w:rPr>
          <w:spacing w:val="-13"/>
        </w:rPr>
        <w:t xml:space="preserve"> </w:t>
      </w:r>
      <w:r w:rsidRPr="00A863DD">
        <w:rPr>
          <w:spacing w:val="1"/>
        </w:rPr>
        <w:t>p</w:t>
      </w:r>
      <w:r w:rsidRPr="00A863DD">
        <w:t>a</w:t>
      </w:r>
      <w:r w:rsidRPr="00A863DD">
        <w:rPr>
          <w:spacing w:val="-1"/>
        </w:rPr>
        <w:t>r</w:t>
      </w:r>
      <w:r w:rsidRPr="00A863DD">
        <w:t>a</w:t>
      </w:r>
      <w:r w:rsidRPr="00A863DD">
        <w:rPr>
          <w:spacing w:val="-9"/>
        </w:rPr>
        <w:t xml:space="preserve"> </w:t>
      </w:r>
      <w:r w:rsidRPr="00A863DD">
        <w:t>f</w:t>
      </w:r>
      <w:r w:rsidRPr="00A863DD">
        <w:rPr>
          <w:spacing w:val="-1"/>
        </w:rPr>
        <w:t>or</w:t>
      </w:r>
      <w:r w:rsidRPr="00A863DD">
        <w:t>m</w:t>
      </w:r>
      <w:r w:rsidRPr="00A863DD">
        <w:rPr>
          <w:spacing w:val="3"/>
        </w:rPr>
        <w:t>a</w:t>
      </w:r>
      <w:r w:rsidRPr="00A863DD">
        <w:t>r</w:t>
      </w:r>
      <w:r w:rsidRPr="00A863DD">
        <w:rPr>
          <w:spacing w:val="-13"/>
        </w:rPr>
        <w:t xml:space="preserve"> </w:t>
      </w:r>
      <w:r w:rsidRPr="00A863DD">
        <w:rPr>
          <w:spacing w:val="3"/>
        </w:rPr>
        <w:t>l</w:t>
      </w:r>
      <w:r w:rsidRPr="00A863DD">
        <w:t>as</w:t>
      </w:r>
      <w:r w:rsidRPr="00A863DD">
        <w:rPr>
          <w:spacing w:val="-9"/>
        </w:rPr>
        <w:t xml:space="preserve"> </w:t>
      </w:r>
      <w:r w:rsidRPr="00A863DD">
        <w:t>ca</w:t>
      </w:r>
      <w:r w:rsidRPr="00A863DD">
        <w:rPr>
          <w:spacing w:val="-1"/>
        </w:rPr>
        <w:t>r</w:t>
      </w:r>
      <w:r w:rsidRPr="00A863DD">
        <w:t xml:space="preserve">as </w:t>
      </w:r>
      <w:r w:rsidRPr="00A863DD">
        <w:rPr>
          <w:spacing w:val="3"/>
        </w:rPr>
        <w:t>i</w:t>
      </w:r>
      <w:r w:rsidRPr="00A863DD">
        <w:rPr>
          <w:spacing w:val="1"/>
        </w:rPr>
        <w:t>n</w:t>
      </w:r>
      <w:r w:rsidRPr="00A863DD">
        <w:t>f</w:t>
      </w:r>
      <w:r w:rsidRPr="00A863DD">
        <w:rPr>
          <w:spacing w:val="-1"/>
        </w:rPr>
        <w:t>er</w:t>
      </w:r>
      <w:r w:rsidRPr="00A863DD">
        <w:rPr>
          <w:spacing w:val="3"/>
        </w:rPr>
        <w:t>i</w:t>
      </w:r>
      <w:r w:rsidRPr="00A863DD">
        <w:rPr>
          <w:spacing w:val="-1"/>
        </w:rPr>
        <w:t>ore</w:t>
      </w:r>
      <w:r w:rsidRPr="00A863DD">
        <w:t>s</w:t>
      </w:r>
      <w:r w:rsidRPr="00A863DD">
        <w:rPr>
          <w:spacing w:val="-22"/>
        </w:rPr>
        <w:t xml:space="preserve"> </w:t>
      </w:r>
      <w:r w:rsidRPr="00A863DD">
        <w:rPr>
          <w:spacing w:val="3"/>
        </w:rPr>
        <w:t>d</w:t>
      </w:r>
      <w:r w:rsidRPr="00A863DD">
        <w:t>e</w:t>
      </w:r>
      <w:r w:rsidRPr="00A863DD">
        <w:rPr>
          <w:spacing w:val="-18"/>
        </w:rPr>
        <w:t xml:space="preserve"> </w:t>
      </w:r>
      <w:r w:rsidRPr="00A863DD">
        <w:rPr>
          <w:spacing w:val="3"/>
        </w:rPr>
        <w:t>l</w:t>
      </w:r>
      <w:r w:rsidRPr="00A863DD">
        <w:rPr>
          <w:spacing w:val="-1"/>
        </w:rPr>
        <w:t>o</w:t>
      </w:r>
      <w:r w:rsidRPr="00A863DD">
        <w:t>s</w:t>
      </w:r>
      <w:r w:rsidRPr="00A863DD">
        <w:rPr>
          <w:spacing w:val="2"/>
        </w:rPr>
        <w:t>a</w:t>
      </w:r>
      <w:r w:rsidRPr="00A863DD">
        <w:t>s,</w:t>
      </w:r>
      <w:r w:rsidRPr="00A863DD">
        <w:rPr>
          <w:spacing w:val="-18"/>
        </w:rPr>
        <w:t xml:space="preserve"> </w:t>
      </w:r>
      <w:r w:rsidRPr="00A863DD">
        <w:t>v</w:t>
      </w:r>
      <w:r w:rsidRPr="00A863DD">
        <w:rPr>
          <w:spacing w:val="3"/>
        </w:rPr>
        <w:t>i</w:t>
      </w:r>
      <w:r w:rsidRPr="00A863DD">
        <w:rPr>
          <w:spacing w:val="1"/>
        </w:rPr>
        <w:t>g</w:t>
      </w:r>
      <w:r w:rsidRPr="00A863DD">
        <w:t>as,</w:t>
      </w:r>
      <w:r w:rsidRPr="00A863DD">
        <w:rPr>
          <w:spacing w:val="-22"/>
        </w:rPr>
        <w:t xml:space="preserve"> </w:t>
      </w:r>
      <w:r w:rsidRPr="00A863DD">
        <w:t>v</w:t>
      </w:r>
      <w:r w:rsidRPr="00A863DD">
        <w:rPr>
          <w:spacing w:val="3"/>
        </w:rPr>
        <w:t>i</w:t>
      </w:r>
      <w:r w:rsidRPr="00A863DD">
        <w:rPr>
          <w:spacing w:val="1"/>
        </w:rPr>
        <w:t>gu</w:t>
      </w:r>
      <w:r w:rsidRPr="00A863DD">
        <w:rPr>
          <w:spacing w:val="-1"/>
        </w:rPr>
        <w:t>e</w:t>
      </w:r>
      <w:r w:rsidRPr="00A863DD">
        <w:rPr>
          <w:spacing w:val="1"/>
        </w:rPr>
        <w:t>t</w:t>
      </w:r>
      <w:r w:rsidRPr="00A863DD">
        <w:t>as</w:t>
      </w:r>
      <w:r w:rsidRPr="00A863DD">
        <w:rPr>
          <w:spacing w:val="-21"/>
        </w:rPr>
        <w:t xml:space="preserve"> </w:t>
      </w:r>
      <w:r w:rsidRPr="00A863DD">
        <w:t>y</w:t>
      </w:r>
      <w:r w:rsidRPr="00A863DD">
        <w:rPr>
          <w:spacing w:val="-14"/>
        </w:rPr>
        <w:t xml:space="preserve"> </w:t>
      </w:r>
      <w:r w:rsidRPr="00A863DD">
        <w:rPr>
          <w:spacing w:val="1"/>
        </w:rPr>
        <w:t>e</w:t>
      </w:r>
      <w:r w:rsidRPr="00A863DD">
        <w:t>s</w:t>
      </w:r>
      <w:r w:rsidRPr="00A863DD">
        <w:rPr>
          <w:spacing w:val="-1"/>
        </w:rPr>
        <w:t>c</w:t>
      </w:r>
      <w:r w:rsidRPr="00A863DD">
        <w:t>a</w:t>
      </w:r>
      <w:r w:rsidRPr="00A863DD">
        <w:rPr>
          <w:spacing w:val="3"/>
        </w:rPr>
        <w:t>l</w:t>
      </w:r>
      <w:r w:rsidRPr="00A863DD">
        <w:rPr>
          <w:spacing w:val="-1"/>
        </w:rPr>
        <w:t>er</w:t>
      </w:r>
      <w:r w:rsidRPr="00A863DD">
        <w:rPr>
          <w:spacing w:val="2"/>
        </w:rPr>
        <w:t>a</w:t>
      </w:r>
      <w:r w:rsidRPr="00A863DD">
        <w:t>s</w:t>
      </w:r>
      <w:r w:rsidRPr="00A863DD">
        <w:rPr>
          <w:spacing w:val="-22"/>
        </w:rPr>
        <w:t xml:space="preserve"> </w:t>
      </w:r>
      <w:r w:rsidRPr="00A863DD">
        <w:rPr>
          <w:spacing w:val="1"/>
        </w:rPr>
        <w:t>po</w:t>
      </w:r>
      <w:r w:rsidRPr="00A863DD">
        <w:rPr>
          <w:spacing w:val="-1"/>
        </w:rPr>
        <w:t>r</w:t>
      </w:r>
      <w:r w:rsidRPr="00A863DD">
        <w:rPr>
          <w:spacing w:val="1"/>
        </w:rPr>
        <w:t>qu</w:t>
      </w:r>
      <w:r w:rsidRPr="00A863DD">
        <w:t>e</w:t>
      </w:r>
      <w:r w:rsidRPr="00A863DD">
        <w:rPr>
          <w:spacing w:val="-21"/>
        </w:rPr>
        <w:t xml:space="preserve"> </w:t>
      </w:r>
      <w:r w:rsidRPr="00A863DD">
        <w:rPr>
          <w:spacing w:val="1"/>
        </w:rPr>
        <w:t>d</w:t>
      </w:r>
      <w:r w:rsidRPr="00A863DD">
        <w:t>e</w:t>
      </w:r>
      <w:r w:rsidRPr="00A863DD">
        <w:rPr>
          <w:spacing w:val="-14"/>
        </w:rPr>
        <w:t xml:space="preserve"> </w:t>
      </w:r>
      <w:r w:rsidRPr="00A863DD">
        <w:rPr>
          <w:spacing w:val="-1"/>
        </w:rPr>
        <w:t>e</w:t>
      </w:r>
      <w:r w:rsidRPr="00A863DD">
        <w:t>l</w:t>
      </w:r>
      <w:r w:rsidRPr="00A863DD">
        <w:rPr>
          <w:spacing w:val="3"/>
        </w:rPr>
        <w:t>l</w:t>
      </w:r>
      <w:r w:rsidRPr="00A863DD">
        <w:t>o</w:t>
      </w:r>
      <w:r w:rsidRPr="00A863DD">
        <w:rPr>
          <w:spacing w:val="-19"/>
        </w:rPr>
        <w:t xml:space="preserve"> </w:t>
      </w:r>
      <w:r w:rsidRPr="00A863DD">
        <w:rPr>
          <w:spacing w:val="1"/>
        </w:rPr>
        <w:t>d</w:t>
      </w:r>
      <w:r w:rsidRPr="00A863DD">
        <w:rPr>
          <w:spacing w:val="-1"/>
        </w:rPr>
        <w:t>e</w:t>
      </w:r>
      <w:r w:rsidRPr="00A863DD">
        <w:rPr>
          <w:spacing w:val="3"/>
        </w:rPr>
        <w:t>p</w:t>
      </w:r>
      <w:r w:rsidRPr="00A863DD">
        <w:rPr>
          <w:spacing w:val="-1"/>
        </w:rPr>
        <w:t>e</w:t>
      </w:r>
      <w:r w:rsidRPr="00A863DD">
        <w:rPr>
          <w:spacing w:val="1"/>
        </w:rPr>
        <w:t>nd</w:t>
      </w:r>
      <w:r w:rsidRPr="00A863DD">
        <w:t>e</w:t>
      </w:r>
      <w:r w:rsidRPr="00A863DD">
        <w:rPr>
          <w:spacing w:val="-23"/>
        </w:rPr>
        <w:t xml:space="preserve"> </w:t>
      </w:r>
      <w:r w:rsidRPr="00A863DD">
        <w:rPr>
          <w:spacing w:val="3"/>
        </w:rPr>
        <w:t>l</w:t>
      </w:r>
      <w:r w:rsidRPr="00A863DD">
        <w:t>a</w:t>
      </w:r>
      <w:r w:rsidRPr="00A863DD">
        <w:rPr>
          <w:spacing w:val="-17"/>
        </w:rPr>
        <w:t xml:space="preserve"> </w:t>
      </w:r>
      <w:r w:rsidRPr="00A863DD">
        <w:rPr>
          <w:spacing w:val="1"/>
        </w:rPr>
        <w:t>du</w:t>
      </w:r>
      <w:r w:rsidRPr="00A863DD">
        <w:rPr>
          <w:spacing w:val="-1"/>
        </w:rPr>
        <w:t>r</w:t>
      </w:r>
      <w:r w:rsidRPr="00A863DD">
        <w:t>a</w:t>
      </w:r>
      <w:r w:rsidRPr="00A863DD">
        <w:rPr>
          <w:spacing w:val="1"/>
        </w:rPr>
        <w:t>b</w:t>
      </w:r>
      <w:r w:rsidRPr="00A863DD">
        <w:t>il</w:t>
      </w:r>
      <w:r w:rsidRPr="00A863DD">
        <w:rPr>
          <w:spacing w:val="3"/>
        </w:rPr>
        <w:t>i</w:t>
      </w:r>
      <w:r w:rsidRPr="00A863DD">
        <w:rPr>
          <w:spacing w:val="1"/>
        </w:rPr>
        <w:t>d</w:t>
      </w:r>
      <w:r w:rsidRPr="00A863DD">
        <w:t>ad</w:t>
      </w:r>
      <w:r w:rsidRPr="00A863DD">
        <w:rPr>
          <w:spacing w:val="-25"/>
        </w:rPr>
        <w:t xml:space="preserve"> </w:t>
      </w:r>
      <w:r w:rsidRPr="00A863DD">
        <w:t>y</w:t>
      </w:r>
      <w:r w:rsidRPr="00A863DD">
        <w:rPr>
          <w:spacing w:val="-16"/>
        </w:rPr>
        <w:t xml:space="preserve"> </w:t>
      </w:r>
      <w:r w:rsidRPr="00A863DD">
        <w:rPr>
          <w:spacing w:val="1"/>
        </w:rPr>
        <w:t>r</w:t>
      </w:r>
      <w:r w:rsidRPr="00A863DD">
        <w:rPr>
          <w:spacing w:val="-1"/>
        </w:rPr>
        <w:t>e</w:t>
      </w:r>
      <w:r w:rsidRPr="00A863DD">
        <w:t>s</w:t>
      </w:r>
      <w:r w:rsidRPr="00A863DD">
        <w:rPr>
          <w:spacing w:val="2"/>
        </w:rPr>
        <w:t>i</w:t>
      </w:r>
      <w:r w:rsidRPr="00A863DD">
        <w:t>st</w:t>
      </w:r>
      <w:r w:rsidRPr="00A863DD">
        <w:rPr>
          <w:spacing w:val="-1"/>
        </w:rPr>
        <w:t>e</w:t>
      </w:r>
      <w:r w:rsidRPr="00A863DD">
        <w:rPr>
          <w:spacing w:val="1"/>
        </w:rPr>
        <w:t>n</w:t>
      </w:r>
      <w:r w:rsidRPr="00A863DD">
        <w:t>c</w:t>
      </w:r>
      <w:r w:rsidRPr="00A863DD">
        <w:rPr>
          <w:spacing w:val="2"/>
        </w:rPr>
        <w:t>i</w:t>
      </w:r>
      <w:r w:rsidRPr="00A863DD">
        <w:t>a</w:t>
      </w:r>
      <w:r w:rsidRPr="00A863DD">
        <w:rPr>
          <w:spacing w:val="-26"/>
        </w:rPr>
        <w:t xml:space="preserve"> </w:t>
      </w:r>
      <w:r w:rsidRPr="00A863DD">
        <w:t>al fuego</w:t>
      </w:r>
      <w:r w:rsidRPr="00A863DD">
        <w:rPr>
          <w:spacing w:val="-15"/>
        </w:rPr>
        <w:t xml:space="preserve"> </w:t>
      </w:r>
      <w:r w:rsidRPr="00A863DD">
        <w:t>y</w:t>
      </w:r>
      <w:r w:rsidRPr="00A863DD">
        <w:rPr>
          <w:spacing w:val="-11"/>
        </w:rPr>
        <w:t xml:space="preserve"> </w:t>
      </w:r>
      <w:r w:rsidRPr="00A863DD">
        <w:rPr>
          <w:spacing w:val="3"/>
        </w:rPr>
        <w:t>p</w:t>
      </w:r>
      <w:r w:rsidRPr="00A863DD">
        <w:rPr>
          <w:spacing w:val="1"/>
        </w:rPr>
        <w:t>o</w:t>
      </w:r>
      <w:r w:rsidRPr="00A863DD">
        <w:rPr>
          <w:spacing w:val="-1"/>
        </w:rPr>
        <w:t>r</w:t>
      </w:r>
      <w:r w:rsidRPr="00A863DD">
        <w:rPr>
          <w:spacing w:val="1"/>
        </w:rPr>
        <w:t>qu</w:t>
      </w:r>
      <w:r w:rsidRPr="00A863DD">
        <w:t>e</w:t>
      </w:r>
      <w:r w:rsidRPr="00A863DD">
        <w:rPr>
          <w:spacing w:val="-18"/>
        </w:rPr>
        <w:t xml:space="preserve"> </w:t>
      </w:r>
      <w:r w:rsidRPr="00A863DD">
        <w:rPr>
          <w:spacing w:val="3"/>
        </w:rPr>
        <w:t>l</w:t>
      </w:r>
      <w:r w:rsidRPr="00A863DD">
        <w:t>as</w:t>
      </w:r>
      <w:r w:rsidRPr="00A863DD">
        <w:rPr>
          <w:spacing w:val="-13"/>
        </w:rPr>
        <w:t xml:space="preserve"> </w:t>
      </w:r>
      <w:r w:rsidRPr="00A863DD">
        <w:t>v</w:t>
      </w:r>
      <w:r w:rsidRPr="00A863DD">
        <w:rPr>
          <w:spacing w:val="2"/>
        </w:rPr>
        <w:t>a</w:t>
      </w:r>
      <w:r w:rsidRPr="00A863DD">
        <w:rPr>
          <w:spacing w:val="-1"/>
        </w:rPr>
        <w:t>r</w:t>
      </w:r>
      <w:r w:rsidRPr="00A863DD">
        <w:rPr>
          <w:spacing w:val="3"/>
        </w:rPr>
        <w:t>i</w:t>
      </w:r>
      <w:r w:rsidRPr="00A863DD">
        <w:t>llas</w:t>
      </w:r>
      <w:r w:rsidRPr="00A863DD">
        <w:rPr>
          <w:spacing w:val="-17"/>
        </w:rPr>
        <w:t xml:space="preserve"> </w:t>
      </w:r>
      <w:r w:rsidRPr="00A863DD">
        <w:rPr>
          <w:spacing w:val="1"/>
        </w:rPr>
        <w:t>u</w:t>
      </w:r>
      <w:r w:rsidRPr="00A863DD">
        <w:t>su</w:t>
      </w:r>
      <w:r w:rsidRPr="00A863DD">
        <w:rPr>
          <w:spacing w:val="1"/>
        </w:rPr>
        <w:t>a</w:t>
      </w:r>
      <w:r w:rsidRPr="00A863DD">
        <w:rPr>
          <w:spacing w:val="3"/>
        </w:rPr>
        <w:t>l</w:t>
      </w:r>
      <w:r w:rsidRPr="00A863DD">
        <w:t>men</w:t>
      </w:r>
      <w:r w:rsidRPr="00A863DD">
        <w:rPr>
          <w:spacing w:val="1"/>
        </w:rPr>
        <w:t>t</w:t>
      </w:r>
      <w:r w:rsidRPr="00A863DD">
        <w:t>e</w:t>
      </w:r>
      <w:r w:rsidRPr="00A863DD">
        <w:rPr>
          <w:spacing w:val="-21"/>
        </w:rPr>
        <w:t xml:space="preserve"> </w:t>
      </w:r>
      <w:r w:rsidRPr="00A863DD">
        <w:rPr>
          <w:spacing w:val="-1"/>
        </w:rPr>
        <w:t>e</w:t>
      </w:r>
      <w:r w:rsidRPr="00A863DD">
        <w:t>stán</w:t>
      </w:r>
      <w:r w:rsidRPr="00A863DD">
        <w:rPr>
          <w:spacing w:val="-14"/>
        </w:rPr>
        <w:t xml:space="preserve"> </w:t>
      </w:r>
      <w:r w:rsidRPr="00A863DD">
        <w:t>a</w:t>
      </w:r>
      <w:r w:rsidRPr="00A863DD">
        <w:rPr>
          <w:spacing w:val="3"/>
        </w:rPr>
        <w:t>p</w:t>
      </w:r>
      <w:r w:rsidRPr="00A863DD">
        <w:rPr>
          <w:spacing w:val="-1"/>
        </w:rPr>
        <w:t>o</w:t>
      </w:r>
      <w:r w:rsidRPr="00A863DD">
        <w:t>ya</w:t>
      </w:r>
      <w:r w:rsidRPr="00A863DD">
        <w:rPr>
          <w:spacing w:val="1"/>
        </w:rPr>
        <w:t>d</w:t>
      </w:r>
      <w:r w:rsidRPr="00A863DD">
        <w:t>as</w:t>
      </w:r>
      <w:r w:rsidRPr="00A863DD">
        <w:rPr>
          <w:spacing w:val="-18"/>
        </w:rPr>
        <w:t xml:space="preserve"> </w:t>
      </w:r>
      <w:r w:rsidRPr="00A863DD">
        <w:rPr>
          <w:spacing w:val="1"/>
        </w:rPr>
        <w:t>d</w:t>
      </w:r>
      <w:r w:rsidRPr="00A863DD">
        <w:t>e</w:t>
      </w:r>
      <w:r w:rsidRPr="00A863DD">
        <w:rPr>
          <w:spacing w:val="-11"/>
        </w:rPr>
        <w:t xml:space="preserve"> </w:t>
      </w:r>
      <w:r w:rsidRPr="00A863DD">
        <w:rPr>
          <w:spacing w:val="1"/>
        </w:rPr>
        <w:t>t</w:t>
      </w:r>
      <w:r w:rsidRPr="00A863DD">
        <w:t>al</w:t>
      </w:r>
      <w:r w:rsidRPr="00A863DD">
        <w:rPr>
          <w:spacing w:val="-10"/>
        </w:rPr>
        <w:t xml:space="preserve"> </w:t>
      </w:r>
      <w:r w:rsidRPr="00A863DD">
        <w:t>m</w:t>
      </w:r>
      <w:r w:rsidRPr="00A863DD">
        <w:rPr>
          <w:spacing w:val="1"/>
        </w:rPr>
        <w:t>an</w:t>
      </w:r>
      <w:r w:rsidRPr="00A863DD">
        <w:rPr>
          <w:spacing w:val="-1"/>
        </w:rPr>
        <w:t>er</w:t>
      </w:r>
      <w:r w:rsidRPr="00A863DD">
        <w:t>a</w:t>
      </w:r>
      <w:r w:rsidRPr="00A863DD">
        <w:rPr>
          <w:spacing w:val="-16"/>
        </w:rPr>
        <w:t xml:space="preserve"> </w:t>
      </w:r>
      <w:r w:rsidRPr="00A863DD">
        <w:rPr>
          <w:spacing w:val="3"/>
        </w:rPr>
        <w:t>q</w:t>
      </w:r>
      <w:r w:rsidRPr="00A863DD">
        <w:rPr>
          <w:spacing w:val="1"/>
        </w:rPr>
        <w:t>u</w:t>
      </w:r>
      <w:r w:rsidRPr="00A863DD">
        <w:t>e</w:t>
      </w:r>
      <w:r w:rsidRPr="00A863DD">
        <w:rPr>
          <w:spacing w:val="-15"/>
        </w:rPr>
        <w:t xml:space="preserve"> </w:t>
      </w:r>
      <w:r w:rsidRPr="00A863DD">
        <w:rPr>
          <w:spacing w:val="3"/>
        </w:rPr>
        <w:t>l</w:t>
      </w:r>
      <w:r w:rsidRPr="00A863DD">
        <w:t>a</w:t>
      </w:r>
      <w:r w:rsidRPr="00A863DD">
        <w:rPr>
          <w:spacing w:val="-12"/>
        </w:rPr>
        <w:t xml:space="preserve"> </w:t>
      </w:r>
      <w:r w:rsidRPr="00A863DD">
        <w:rPr>
          <w:spacing w:val="1"/>
        </w:rPr>
        <w:t>t</w:t>
      </w:r>
      <w:r w:rsidRPr="00A863DD">
        <w:rPr>
          <w:spacing w:val="-1"/>
        </w:rPr>
        <w:t>o</w:t>
      </w:r>
      <w:r w:rsidRPr="00A863DD">
        <w:rPr>
          <w:spacing w:val="3"/>
        </w:rPr>
        <w:t>l</w:t>
      </w:r>
      <w:r w:rsidRPr="00A863DD">
        <w:rPr>
          <w:spacing w:val="-1"/>
        </w:rPr>
        <w:t>er</w:t>
      </w:r>
      <w:r w:rsidRPr="00A863DD">
        <w:t>a</w:t>
      </w:r>
      <w:r w:rsidRPr="00A863DD">
        <w:rPr>
          <w:spacing w:val="1"/>
        </w:rPr>
        <w:t>n</w:t>
      </w:r>
      <w:r w:rsidRPr="00A863DD">
        <w:t>c</w:t>
      </w:r>
      <w:r w:rsidRPr="00A863DD">
        <w:rPr>
          <w:spacing w:val="2"/>
        </w:rPr>
        <w:t>i</w:t>
      </w:r>
      <w:r w:rsidRPr="00A863DD">
        <w:t>a</w:t>
      </w:r>
      <w:r w:rsidRPr="00A863DD">
        <w:rPr>
          <w:spacing w:val="-20"/>
        </w:rPr>
        <w:t xml:space="preserve"> </w:t>
      </w:r>
      <w:r w:rsidRPr="00A863DD">
        <w:rPr>
          <w:spacing w:val="-1"/>
        </w:rPr>
        <w:t>e</w:t>
      </w:r>
      <w:r w:rsidRPr="00A863DD">
        <w:t>s</w:t>
      </w:r>
      <w:r w:rsidRPr="00A863DD">
        <w:rPr>
          <w:spacing w:val="2"/>
        </w:rPr>
        <w:t>p</w:t>
      </w:r>
      <w:r w:rsidRPr="00A863DD">
        <w:rPr>
          <w:spacing w:val="-1"/>
        </w:rPr>
        <w:t>e</w:t>
      </w:r>
      <w:r w:rsidRPr="00A863DD">
        <w:t>c</w:t>
      </w:r>
      <w:r w:rsidRPr="00A863DD">
        <w:rPr>
          <w:spacing w:val="2"/>
        </w:rPr>
        <w:t>i</w:t>
      </w:r>
      <w:r w:rsidRPr="00A863DD">
        <w:t>f</w:t>
      </w:r>
      <w:r w:rsidRPr="00A863DD">
        <w:rPr>
          <w:spacing w:val="2"/>
        </w:rPr>
        <w:t>i</w:t>
      </w:r>
      <w:r w:rsidRPr="00A863DD">
        <w:t xml:space="preserve">cada </w:t>
      </w:r>
      <w:r w:rsidRPr="00A863DD">
        <w:rPr>
          <w:spacing w:val="-1"/>
        </w:rPr>
        <w:t>e</w:t>
      </w:r>
      <w:r w:rsidRPr="00A863DD">
        <w:t>s</w:t>
      </w:r>
      <w:r w:rsidRPr="00A863DD">
        <w:rPr>
          <w:spacing w:val="-3"/>
        </w:rPr>
        <w:t xml:space="preserve"> </w:t>
      </w:r>
      <w:r w:rsidRPr="00A863DD">
        <w:rPr>
          <w:spacing w:val="3"/>
        </w:rPr>
        <w:t>p</w:t>
      </w:r>
      <w:r w:rsidRPr="00A863DD">
        <w:rPr>
          <w:spacing w:val="-1"/>
        </w:rPr>
        <w:t>r</w:t>
      </w:r>
      <w:r w:rsidRPr="00A863DD">
        <w:t>áct</w:t>
      </w:r>
      <w:r w:rsidRPr="00A863DD">
        <w:rPr>
          <w:spacing w:val="3"/>
        </w:rPr>
        <w:t>i</w:t>
      </w:r>
      <w:r w:rsidRPr="00A863DD">
        <w:t>ca</w:t>
      </w:r>
    </w:p>
    <w:p w14:paraId="37A45AC6" w14:textId="77777777" w:rsidR="00126A36" w:rsidRPr="00A863DD" w:rsidRDefault="00126A36" w:rsidP="0018465C">
      <w:pPr>
        <w:jc w:val="both"/>
      </w:pPr>
      <w:r w:rsidRPr="00A863DD">
        <w:rPr>
          <w:position w:val="-1"/>
        </w:rPr>
        <w:t>T</w:t>
      </w:r>
      <w:r w:rsidRPr="00A863DD">
        <w:rPr>
          <w:spacing w:val="-1"/>
          <w:position w:val="-1"/>
        </w:rPr>
        <w:t>o</w:t>
      </w:r>
      <w:r w:rsidRPr="00A863DD">
        <w:rPr>
          <w:spacing w:val="1"/>
          <w:position w:val="-1"/>
        </w:rPr>
        <w:t>d</w:t>
      </w:r>
      <w:r w:rsidRPr="00A863DD">
        <w:rPr>
          <w:position w:val="-1"/>
        </w:rPr>
        <w:t>a</w:t>
      </w:r>
      <w:r w:rsidRPr="00A863DD">
        <w:rPr>
          <w:spacing w:val="44"/>
          <w:position w:val="-1"/>
        </w:rPr>
        <w:t xml:space="preserve"> </w:t>
      </w:r>
      <w:r w:rsidRPr="00A863DD">
        <w:rPr>
          <w:spacing w:val="3"/>
          <w:position w:val="-1"/>
        </w:rPr>
        <w:t>l</w:t>
      </w:r>
      <w:r w:rsidRPr="00A863DD">
        <w:rPr>
          <w:position w:val="-1"/>
        </w:rPr>
        <w:t>a</w:t>
      </w:r>
      <w:r w:rsidRPr="00A863DD">
        <w:rPr>
          <w:spacing w:val="45"/>
          <w:position w:val="-1"/>
        </w:rPr>
        <w:t xml:space="preserve"> </w:t>
      </w:r>
      <w:r w:rsidRPr="00A863DD">
        <w:rPr>
          <w:position w:val="-1"/>
        </w:rPr>
        <w:t>a</w:t>
      </w:r>
      <w:r w:rsidRPr="00A863DD">
        <w:rPr>
          <w:spacing w:val="-1"/>
          <w:position w:val="-1"/>
        </w:rPr>
        <w:t>r</w:t>
      </w:r>
      <w:r w:rsidRPr="00A863DD">
        <w:rPr>
          <w:position w:val="-1"/>
        </w:rPr>
        <w:t>m</w:t>
      </w:r>
      <w:r w:rsidRPr="00A863DD">
        <w:rPr>
          <w:spacing w:val="1"/>
          <w:position w:val="-1"/>
        </w:rPr>
        <w:t>adu</w:t>
      </w:r>
      <w:r w:rsidRPr="00A863DD">
        <w:rPr>
          <w:spacing w:val="-1"/>
          <w:position w:val="-1"/>
        </w:rPr>
        <w:t>r</w:t>
      </w:r>
      <w:r w:rsidRPr="00A863DD">
        <w:rPr>
          <w:position w:val="-1"/>
        </w:rPr>
        <w:t>a</w:t>
      </w:r>
      <w:r w:rsidRPr="00A863DD">
        <w:rPr>
          <w:spacing w:val="39"/>
          <w:position w:val="-1"/>
        </w:rPr>
        <w:t xml:space="preserve"> </w:t>
      </w:r>
      <w:r w:rsidRPr="00A863DD">
        <w:rPr>
          <w:spacing w:val="2"/>
          <w:position w:val="-1"/>
        </w:rPr>
        <w:t>s</w:t>
      </w:r>
      <w:r w:rsidRPr="00A863DD">
        <w:rPr>
          <w:spacing w:val="1"/>
          <w:position w:val="-1"/>
        </w:rPr>
        <w:t>e</w:t>
      </w:r>
      <w:r w:rsidRPr="00A863DD">
        <w:rPr>
          <w:spacing w:val="-1"/>
          <w:position w:val="-1"/>
        </w:rPr>
        <w:t>r</w:t>
      </w:r>
      <w:r w:rsidRPr="00A863DD">
        <w:rPr>
          <w:position w:val="-1"/>
        </w:rPr>
        <w:t>á</w:t>
      </w:r>
      <w:r w:rsidRPr="00A863DD">
        <w:rPr>
          <w:spacing w:val="45"/>
          <w:position w:val="-1"/>
        </w:rPr>
        <w:t xml:space="preserve"> </w:t>
      </w:r>
      <w:r w:rsidRPr="00A863DD">
        <w:rPr>
          <w:position w:val="-1"/>
        </w:rPr>
        <w:t>a</w:t>
      </w:r>
      <w:r w:rsidRPr="00A863DD">
        <w:rPr>
          <w:spacing w:val="1"/>
          <w:position w:val="-1"/>
        </w:rPr>
        <w:t>pr</w:t>
      </w:r>
      <w:r w:rsidRPr="00A863DD">
        <w:rPr>
          <w:spacing w:val="-1"/>
          <w:position w:val="-1"/>
        </w:rPr>
        <w:t>o</w:t>
      </w:r>
      <w:r w:rsidRPr="00A863DD">
        <w:rPr>
          <w:spacing w:val="1"/>
          <w:position w:val="-1"/>
        </w:rPr>
        <w:t>b</w:t>
      </w:r>
      <w:r w:rsidRPr="00A863DD">
        <w:rPr>
          <w:position w:val="-1"/>
        </w:rPr>
        <w:t>a</w:t>
      </w:r>
      <w:r w:rsidRPr="00A863DD">
        <w:rPr>
          <w:spacing w:val="1"/>
          <w:position w:val="-1"/>
        </w:rPr>
        <w:t>d</w:t>
      </w:r>
      <w:r w:rsidRPr="00A863DD">
        <w:rPr>
          <w:position w:val="-1"/>
        </w:rPr>
        <w:t>a</w:t>
      </w:r>
      <w:r w:rsidRPr="00A863DD">
        <w:rPr>
          <w:spacing w:val="40"/>
          <w:position w:val="-1"/>
        </w:rPr>
        <w:t xml:space="preserve"> </w:t>
      </w:r>
      <w:r w:rsidRPr="00A863DD">
        <w:rPr>
          <w:spacing w:val="-1"/>
          <w:position w:val="-1"/>
        </w:rPr>
        <w:t>e</w:t>
      </w:r>
      <w:r w:rsidRPr="00A863DD">
        <w:rPr>
          <w:position w:val="-1"/>
        </w:rPr>
        <w:t>n</w:t>
      </w:r>
      <w:r w:rsidRPr="00A863DD">
        <w:rPr>
          <w:spacing w:val="48"/>
          <w:position w:val="-1"/>
        </w:rPr>
        <w:t xml:space="preserve"> </w:t>
      </w:r>
      <w:r w:rsidRPr="00A863DD">
        <w:rPr>
          <w:spacing w:val="3"/>
          <w:position w:val="-1"/>
        </w:rPr>
        <w:t>l</w:t>
      </w:r>
      <w:r w:rsidRPr="00A863DD">
        <w:rPr>
          <w:spacing w:val="-1"/>
          <w:position w:val="-1"/>
        </w:rPr>
        <w:t>o</w:t>
      </w:r>
      <w:r w:rsidRPr="00A863DD">
        <w:rPr>
          <w:position w:val="-1"/>
        </w:rPr>
        <w:t>s</w:t>
      </w:r>
      <w:r w:rsidRPr="00A863DD">
        <w:rPr>
          <w:spacing w:val="46"/>
          <w:position w:val="-1"/>
        </w:rPr>
        <w:t xml:space="preserve"> </w:t>
      </w:r>
      <w:r w:rsidRPr="00A863DD">
        <w:rPr>
          <w:spacing w:val="-1"/>
          <w:position w:val="-1"/>
        </w:rPr>
        <w:t>e</w:t>
      </w:r>
      <w:r w:rsidRPr="00A863DD">
        <w:rPr>
          <w:spacing w:val="1"/>
          <w:position w:val="-1"/>
        </w:rPr>
        <w:t>n</w:t>
      </w:r>
      <w:r w:rsidRPr="00A863DD">
        <w:rPr>
          <w:spacing w:val="2"/>
          <w:position w:val="-1"/>
        </w:rPr>
        <w:t>c</w:t>
      </w:r>
      <w:r w:rsidRPr="00A863DD">
        <w:rPr>
          <w:spacing w:val="1"/>
          <w:position w:val="-1"/>
        </w:rPr>
        <w:t>o</w:t>
      </w:r>
      <w:r w:rsidRPr="00A863DD">
        <w:rPr>
          <w:position w:val="-1"/>
        </w:rPr>
        <w:t>f</w:t>
      </w:r>
      <w:r w:rsidRPr="00A863DD">
        <w:rPr>
          <w:spacing w:val="-1"/>
          <w:position w:val="-1"/>
        </w:rPr>
        <w:t>r</w:t>
      </w:r>
      <w:r w:rsidRPr="00A863DD">
        <w:rPr>
          <w:position w:val="-1"/>
        </w:rPr>
        <w:t>a</w:t>
      </w:r>
      <w:r w:rsidRPr="00A863DD">
        <w:rPr>
          <w:spacing w:val="1"/>
          <w:position w:val="-1"/>
        </w:rPr>
        <w:t>do</w:t>
      </w:r>
      <w:r w:rsidRPr="00A863DD">
        <w:rPr>
          <w:position w:val="-1"/>
        </w:rPr>
        <w:t>s</w:t>
      </w:r>
      <w:r w:rsidRPr="00A863DD">
        <w:rPr>
          <w:spacing w:val="38"/>
          <w:position w:val="-1"/>
        </w:rPr>
        <w:t xml:space="preserve"> </w:t>
      </w:r>
      <w:r w:rsidRPr="00A863DD">
        <w:rPr>
          <w:spacing w:val="1"/>
          <w:position w:val="-1"/>
        </w:rPr>
        <w:t>po</w:t>
      </w:r>
      <w:r w:rsidRPr="00A863DD">
        <w:rPr>
          <w:position w:val="-1"/>
        </w:rPr>
        <w:t>r</w:t>
      </w:r>
      <w:r w:rsidRPr="00A863DD">
        <w:rPr>
          <w:spacing w:val="43"/>
          <w:position w:val="-1"/>
        </w:rPr>
        <w:t xml:space="preserve"> </w:t>
      </w:r>
      <w:r w:rsidRPr="00A863DD">
        <w:rPr>
          <w:spacing w:val="3"/>
          <w:position w:val="-1"/>
        </w:rPr>
        <w:t>l</w:t>
      </w:r>
      <w:r w:rsidRPr="00A863DD">
        <w:rPr>
          <w:position w:val="-1"/>
        </w:rPr>
        <w:t>a</w:t>
      </w:r>
      <w:r w:rsidRPr="00A863DD">
        <w:rPr>
          <w:spacing w:val="45"/>
          <w:position w:val="-1"/>
        </w:rPr>
        <w:t xml:space="preserve"> </w:t>
      </w:r>
      <w:r w:rsidRPr="00A863DD">
        <w:rPr>
          <w:position w:val="-1"/>
        </w:rPr>
        <w:t>f</w:t>
      </w:r>
      <w:r w:rsidRPr="00A863DD">
        <w:rPr>
          <w:spacing w:val="2"/>
          <w:position w:val="-1"/>
        </w:rPr>
        <w:t>i</w:t>
      </w:r>
      <w:r w:rsidRPr="00A863DD">
        <w:rPr>
          <w:position w:val="-1"/>
        </w:rPr>
        <w:t>s</w:t>
      </w:r>
      <w:r w:rsidRPr="00A863DD">
        <w:rPr>
          <w:spacing w:val="-1"/>
          <w:position w:val="-1"/>
        </w:rPr>
        <w:t>c</w:t>
      </w:r>
      <w:r w:rsidRPr="00A863DD">
        <w:rPr>
          <w:spacing w:val="10"/>
          <w:position w:val="-1"/>
        </w:rPr>
        <w:t>a</w:t>
      </w:r>
      <w:r w:rsidRPr="00A863DD">
        <w:rPr>
          <w:spacing w:val="3"/>
          <w:position w:val="-1"/>
        </w:rPr>
        <w:t>li</w:t>
      </w:r>
      <w:r w:rsidRPr="00A863DD">
        <w:rPr>
          <w:spacing w:val="1"/>
          <w:position w:val="-1"/>
        </w:rPr>
        <w:t>z</w:t>
      </w:r>
      <w:r w:rsidRPr="00A863DD">
        <w:rPr>
          <w:position w:val="-1"/>
        </w:rPr>
        <w:t>a</w:t>
      </w:r>
      <w:r w:rsidRPr="00A863DD">
        <w:rPr>
          <w:spacing w:val="-3"/>
          <w:position w:val="-1"/>
        </w:rPr>
        <w:t>c</w:t>
      </w:r>
      <w:r w:rsidRPr="00A863DD">
        <w:rPr>
          <w:position w:val="-1"/>
        </w:rPr>
        <w:t>i</w:t>
      </w:r>
      <w:r w:rsidRPr="00A863DD">
        <w:rPr>
          <w:spacing w:val="-1"/>
          <w:position w:val="-1"/>
        </w:rPr>
        <w:t>ó</w:t>
      </w:r>
      <w:r w:rsidRPr="00A863DD">
        <w:rPr>
          <w:position w:val="-1"/>
        </w:rPr>
        <w:t>n</w:t>
      </w:r>
      <w:r w:rsidRPr="00A863DD">
        <w:rPr>
          <w:spacing w:val="36"/>
          <w:position w:val="-1"/>
        </w:rPr>
        <w:t xml:space="preserve"> </w:t>
      </w:r>
      <w:r w:rsidRPr="00A863DD">
        <w:rPr>
          <w:position w:val="-1"/>
        </w:rPr>
        <w:t>a</w:t>
      </w:r>
      <w:r w:rsidRPr="00A863DD">
        <w:rPr>
          <w:spacing w:val="1"/>
          <w:position w:val="-1"/>
        </w:rPr>
        <w:t>nte</w:t>
      </w:r>
      <w:r w:rsidRPr="00A863DD">
        <w:rPr>
          <w:position w:val="-1"/>
        </w:rPr>
        <w:t>s</w:t>
      </w:r>
      <w:r w:rsidRPr="00A863DD">
        <w:rPr>
          <w:spacing w:val="41"/>
          <w:position w:val="-1"/>
        </w:rPr>
        <w:t xml:space="preserve"> </w:t>
      </w:r>
      <w:r w:rsidRPr="00A863DD">
        <w:rPr>
          <w:spacing w:val="3"/>
          <w:position w:val="-1"/>
        </w:rPr>
        <w:t>d</w:t>
      </w:r>
      <w:r w:rsidRPr="00A863DD">
        <w:rPr>
          <w:spacing w:val="-1"/>
          <w:position w:val="-1"/>
        </w:rPr>
        <w:t>e</w:t>
      </w:r>
      <w:r w:rsidRPr="00A863DD">
        <w:rPr>
          <w:position w:val="-1"/>
        </w:rPr>
        <w:t>l</w:t>
      </w:r>
      <w:r w:rsidRPr="00A863DD">
        <w:rPr>
          <w:spacing w:val="47"/>
          <w:position w:val="-1"/>
        </w:rPr>
        <w:t xml:space="preserve"> </w:t>
      </w:r>
      <w:r w:rsidRPr="00A863DD">
        <w:rPr>
          <w:position w:val="-1"/>
        </w:rPr>
        <w:t>vac</w:t>
      </w:r>
      <w:r w:rsidRPr="00A863DD">
        <w:rPr>
          <w:spacing w:val="3"/>
          <w:position w:val="-1"/>
        </w:rPr>
        <w:t>i</w:t>
      </w:r>
      <w:r w:rsidRPr="00A863DD">
        <w:rPr>
          <w:position w:val="-1"/>
        </w:rPr>
        <w:t>a</w:t>
      </w:r>
      <w:r w:rsidRPr="00A863DD">
        <w:rPr>
          <w:spacing w:val="1"/>
          <w:position w:val="-1"/>
        </w:rPr>
        <w:t>d</w:t>
      </w:r>
      <w:r w:rsidRPr="00A863DD">
        <w:rPr>
          <w:position w:val="-1"/>
        </w:rPr>
        <w:t>o</w:t>
      </w:r>
      <w:r w:rsidRPr="00A863DD">
        <w:rPr>
          <w:spacing w:val="44"/>
          <w:position w:val="-1"/>
        </w:rPr>
        <w:t xml:space="preserve"> </w:t>
      </w:r>
      <w:r w:rsidRPr="00A863DD">
        <w:rPr>
          <w:spacing w:val="1"/>
          <w:position w:val="-1"/>
        </w:rPr>
        <w:t>d</w:t>
      </w:r>
      <w:r w:rsidRPr="00A863DD">
        <w:rPr>
          <w:spacing w:val="-4"/>
          <w:position w:val="-1"/>
        </w:rPr>
        <w:t>e</w:t>
      </w:r>
      <w:r w:rsidRPr="00A863DD">
        <w:rPr>
          <w:position w:val="-1"/>
        </w:rPr>
        <w:t>l</w:t>
      </w:r>
      <w:r w:rsidRPr="00A863DD">
        <w:t xml:space="preserve"> h</w:t>
      </w:r>
      <w:r w:rsidRPr="00A863DD">
        <w:rPr>
          <w:spacing w:val="-1"/>
        </w:rPr>
        <w:t>or</w:t>
      </w:r>
      <w:r w:rsidRPr="00A863DD">
        <w:t>m</w:t>
      </w:r>
      <w:r w:rsidRPr="00A863DD">
        <w:rPr>
          <w:spacing w:val="3"/>
        </w:rPr>
        <w:t>i</w:t>
      </w:r>
      <w:r w:rsidRPr="00A863DD">
        <w:rPr>
          <w:spacing w:val="1"/>
        </w:rPr>
        <w:t>g</w:t>
      </w:r>
      <w:r w:rsidRPr="00A863DD">
        <w:rPr>
          <w:spacing w:val="-1"/>
        </w:rPr>
        <w:t>ó</w:t>
      </w:r>
      <w:r w:rsidRPr="00A863DD">
        <w:rPr>
          <w:spacing w:val="1"/>
        </w:rPr>
        <w:t>n</w:t>
      </w:r>
      <w:r w:rsidRPr="00A863DD">
        <w:t>.</w:t>
      </w:r>
    </w:p>
    <w:p w14:paraId="373B2D94" w14:textId="77777777" w:rsidR="00126A36" w:rsidRPr="00A863DD" w:rsidRDefault="00126A36" w:rsidP="0018465C">
      <w:pPr>
        <w:jc w:val="both"/>
      </w:pPr>
      <w:r w:rsidRPr="00A863DD">
        <w:t>Se</w:t>
      </w:r>
      <w:r w:rsidRPr="00A863DD">
        <w:rPr>
          <w:spacing w:val="3"/>
        </w:rPr>
        <w:t xml:space="preserve"> i</w:t>
      </w:r>
      <w:r w:rsidRPr="00A863DD">
        <w:rPr>
          <w:spacing w:val="1"/>
        </w:rPr>
        <w:t>n</w:t>
      </w:r>
      <w:r w:rsidRPr="00A863DD">
        <w:t>sta</w:t>
      </w:r>
      <w:r w:rsidRPr="00A863DD">
        <w:rPr>
          <w:spacing w:val="3"/>
        </w:rPr>
        <w:t>l</w:t>
      </w:r>
      <w:r w:rsidRPr="00A863DD">
        <w:t>a</w:t>
      </w:r>
      <w:r w:rsidRPr="00A863DD">
        <w:rPr>
          <w:spacing w:val="-1"/>
        </w:rPr>
        <w:t>r</w:t>
      </w:r>
      <w:r w:rsidRPr="00A863DD">
        <w:t>án</w:t>
      </w:r>
      <w:r w:rsidRPr="00A863DD">
        <w:rPr>
          <w:spacing w:val="-2"/>
        </w:rPr>
        <w:t xml:space="preserve"> </w:t>
      </w:r>
      <w:r w:rsidRPr="00A863DD">
        <w:rPr>
          <w:spacing w:val="-1"/>
        </w:rPr>
        <w:t>e</w:t>
      </w:r>
      <w:r w:rsidRPr="00A863DD">
        <w:t>n</w:t>
      </w:r>
      <w:r w:rsidRPr="00A863DD">
        <w:rPr>
          <w:spacing w:val="6"/>
        </w:rPr>
        <w:t xml:space="preserve"> </w:t>
      </w:r>
      <w:r w:rsidRPr="00A863DD">
        <w:rPr>
          <w:spacing w:val="3"/>
        </w:rPr>
        <w:t>l</w:t>
      </w:r>
      <w:r w:rsidRPr="00A863DD">
        <w:rPr>
          <w:spacing w:val="-1"/>
        </w:rPr>
        <w:t>o</w:t>
      </w:r>
      <w:r w:rsidRPr="00A863DD">
        <w:t>s</w:t>
      </w:r>
      <w:r w:rsidRPr="00A863DD">
        <w:rPr>
          <w:spacing w:val="5"/>
        </w:rPr>
        <w:t xml:space="preserve"> </w:t>
      </w:r>
      <w:r w:rsidRPr="00A863DD">
        <w:rPr>
          <w:spacing w:val="-1"/>
        </w:rPr>
        <w:t>e</w:t>
      </w:r>
      <w:r w:rsidRPr="00A863DD">
        <w:rPr>
          <w:spacing w:val="1"/>
        </w:rPr>
        <w:t>n</w:t>
      </w:r>
      <w:r w:rsidRPr="00A863DD">
        <w:rPr>
          <w:spacing w:val="2"/>
        </w:rPr>
        <w:t>c</w:t>
      </w:r>
      <w:r w:rsidRPr="00A863DD">
        <w:rPr>
          <w:spacing w:val="-1"/>
        </w:rPr>
        <w:t>o</w:t>
      </w:r>
      <w:r w:rsidRPr="00A863DD">
        <w:t>f</w:t>
      </w:r>
      <w:r w:rsidRPr="00A863DD">
        <w:rPr>
          <w:spacing w:val="-1"/>
        </w:rPr>
        <w:t>r</w:t>
      </w:r>
      <w:r w:rsidRPr="00A863DD">
        <w:t>a</w:t>
      </w:r>
      <w:r w:rsidRPr="00A863DD">
        <w:rPr>
          <w:spacing w:val="3"/>
        </w:rPr>
        <w:t>d</w:t>
      </w:r>
      <w:r w:rsidRPr="00A863DD">
        <w:rPr>
          <w:spacing w:val="-1"/>
        </w:rPr>
        <w:t>o</w:t>
      </w:r>
      <w:r w:rsidRPr="00A863DD">
        <w:t>s</w:t>
      </w:r>
      <w:r w:rsidRPr="00A863DD">
        <w:rPr>
          <w:spacing w:val="1"/>
        </w:rPr>
        <w:t xml:space="preserve"> t</w:t>
      </w:r>
      <w:r w:rsidRPr="00A863DD">
        <w:rPr>
          <w:spacing w:val="-1"/>
        </w:rPr>
        <w:t>o</w:t>
      </w:r>
      <w:r w:rsidRPr="00A863DD">
        <w:rPr>
          <w:spacing w:val="3"/>
        </w:rPr>
        <w:t>d</w:t>
      </w:r>
      <w:r w:rsidRPr="00A863DD">
        <w:rPr>
          <w:spacing w:val="-1"/>
        </w:rPr>
        <w:t>o</w:t>
      </w:r>
      <w:r w:rsidRPr="00A863DD">
        <w:t>s</w:t>
      </w:r>
      <w:r w:rsidRPr="00A863DD">
        <w:rPr>
          <w:spacing w:val="2"/>
        </w:rPr>
        <w:t xml:space="preserve"> </w:t>
      </w:r>
      <w:r w:rsidRPr="00A863DD">
        <w:rPr>
          <w:spacing w:val="3"/>
        </w:rPr>
        <w:t>l</w:t>
      </w:r>
      <w:r w:rsidRPr="00A863DD">
        <w:rPr>
          <w:spacing w:val="-1"/>
        </w:rPr>
        <w:t>o</w:t>
      </w:r>
      <w:r w:rsidRPr="00A863DD">
        <w:t>s</w:t>
      </w:r>
      <w:r w:rsidRPr="00A863DD">
        <w:rPr>
          <w:spacing w:val="5"/>
        </w:rPr>
        <w:t xml:space="preserve"> </w:t>
      </w:r>
      <w:r w:rsidRPr="00A863DD">
        <w:t>a</w:t>
      </w:r>
      <w:r w:rsidRPr="00A863DD">
        <w:rPr>
          <w:spacing w:val="1"/>
        </w:rPr>
        <w:t>n</w:t>
      </w:r>
      <w:r w:rsidRPr="00A863DD">
        <w:t>c</w:t>
      </w:r>
      <w:r w:rsidRPr="00A863DD">
        <w:rPr>
          <w:spacing w:val="2"/>
        </w:rPr>
        <w:t>l</w:t>
      </w:r>
      <w:r w:rsidRPr="00A863DD">
        <w:t>a</w:t>
      </w:r>
      <w:r w:rsidRPr="00A863DD">
        <w:rPr>
          <w:spacing w:val="-1"/>
        </w:rPr>
        <w:t>je</w:t>
      </w:r>
      <w:r w:rsidRPr="00A863DD">
        <w:t xml:space="preserve">s </w:t>
      </w:r>
      <w:r w:rsidRPr="00A863DD">
        <w:rPr>
          <w:spacing w:val="2"/>
        </w:rPr>
        <w:t>s</w:t>
      </w:r>
      <w:r w:rsidRPr="00A863DD">
        <w:rPr>
          <w:spacing w:val="-1"/>
        </w:rPr>
        <w:t>e</w:t>
      </w:r>
      <w:r w:rsidRPr="00A863DD">
        <w:rPr>
          <w:spacing w:val="1"/>
        </w:rPr>
        <w:t>n</w:t>
      </w:r>
      <w:r w:rsidRPr="00A863DD">
        <w:t>c</w:t>
      </w:r>
      <w:r w:rsidRPr="00A863DD">
        <w:rPr>
          <w:spacing w:val="2"/>
        </w:rPr>
        <w:t>i</w:t>
      </w:r>
      <w:r w:rsidRPr="00A863DD">
        <w:t>l</w:t>
      </w:r>
      <w:r w:rsidRPr="00A863DD">
        <w:rPr>
          <w:spacing w:val="3"/>
        </w:rPr>
        <w:t>l</w:t>
      </w:r>
      <w:r w:rsidRPr="00A863DD">
        <w:rPr>
          <w:spacing w:val="-1"/>
        </w:rPr>
        <w:t>o</w:t>
      </w:r>
      <w:r w:rsidRPr="00A863DD">
        <w:t>s,</w:t>
      </w:r>
      <w:r w:rsidRPr="00A863DD">
        <w:rPr>
          <w:spacing w:val="-3"/>
        </w:rPr>
        <w:t xml:space="preserve"> </w:t>
      </w:r>
      <w:r w:rsidRPr="00A863DD">
        <w:t>a</w:t>
      </w:r>
      <w:r w:rsidRPr="00A863DD">
        <w:rPr>
          <w:spacing w:val="1"/>
        </w:rPr>
        <w:t>n</w:t>
      </w:r>
      <w:r w:rsidRPr="00A863DD">
        <w:t>c</w:t>
      </w:r>
      <w:r w:rsidRPr="00A863DD">
        <w:rPr>
          <w:spacing w:val="2"/>
        </w:rPr>
        <w:t>l</w:t>
      </w:r>
      <w:r w:rsidRPr="00A863DD">
        <w:t>a</w:t>
      </w:r>
      <w:r w:rsidRPr="00A863DD">
        <w:rPr>
          <w:spacing w:val="1"/>
        </w:rPr>
        <w:t>j</w:t>
      </w:r>
      <w:r w:rsidRPr="00A863DD">
        <w:rPr>
          <w:spacing w:val="-1"/>
        </w:rPr>
        <w:t>e</w:t>
      </w:r>
      <w:r w:rsidRPr="00A863DD">
        <w:t xml:space="preserve">s </w:t>
      </w:r>
      <w:r w:rsidRPr="00A863DD">
        <w:rPr>
          <w:spacing w:val="-1"/>
        </w:rPr>
        <w:t>r</w:t>
      </w:r>
      <w:r w:rsidRPr="00A863DD">
        <w:rPr>
          <w:spacing w:val="1"/>
        </w:rPr>
        <w:t>o</w:t>
      </w:r>
      <w:r w:rsidRPr="00A863DD">
        <w:t>s</w:t>
      </w:r>
      <w:r w:rsidRPr="00A863DD">
        <w:rPr>
          <w:spacing w:val="-1"/>
        </w:rPr>
        <w:t>c</w:t>
      </w:r>
      <w:r w:rsidRPr="00A863DD">
        <w:t>a</w:t>
      </w:r>
      <w:r w:rsidRPr="00A863DD">
        <w:rPr>
          <w:spacing w:val="1"/>
        </w:rPr>
        <w:t>do</w:t>
      </w:r>
      <w:r w:rsidRPr="00A863DD">
        <w:t>s,</w:t>
      </w:r>
      <w:r w:rsidRPr="00A863DD">
        <w:rPr>
          <w:spacing w:val="-2"/>
        </w:rPr>
        <w:t xml:space="preserve"> </w:t>
      </w:r>
      <w:r w:rsidRPr="00A863DD">
        <w:rPr>
          <w:spacing w:val="1"/>
        </w:rPr>
        <w:t>pe</w:t>
      </w:r>
      <w:r w:rsidRPr="00A863DD">
        <w:rPr>
          <w:spacing w:val="-1"/>
        </w:rPr>
        <w:t>r</w:t>
      </w:r>
      <w:r w:rsidRPr="00A863DD">
        <w:rPr>
          <w:spacing w:val="1"/>
        </w:rPr>
        <w:t>no</w:t>
      </w:r>
      <w:r w:rsidRPr="00A863DD">
        <w:t>s, ch</w:t>
      </w:r>
      <w:r w:rsidRPr="00A863DD">
        <w:rPr>
          <w:spacing w:val="3"/>
        </w:rPr>
        <w:t>i</w:t>
      </w:r>
      <w:r w:rsidRPr="00A863DD">
        <w:t>c</w:t>
      </w:r>
      <w:r w:rsidRPr="00A863DD">
        <w:rPr>
          <w:spacing w:val="-2"/>
        </w:rPr>
        <w:t>o</w:t>
      </w:r>
      <w:r w:rsidRPr="00A863DD">
        <w:rPr>
          <w:spacing w:val="1"/>
        </w:rPr>
        <w:t>te</w:t>
      </w:r>
      <w:r w:rsidRPr="00A863DD">
        <w:t>s</w:t>
      </w:r>
      <w:r w:rsidRPr="00A863DD">
        <w:rPr>
          <w:spacing w:val="-2"/>
        </w:rPr>
        <w:t xml:space="preserve"> </w:t>
      </w:r>
      <w:r w:rsidRPr="00A863DD">
        <w:t>y ac</w:t>
      </w:r>
      <w:r w:rsidRPr="00A863DD">
        <w:rPr>
          <w:spacing w:val="-1"/>
        </w:rPr>
        <w:t>o</w:t>
      </w:r>
      <w:r w:rsidRPr="00A863DD">
        <w:rPr>
          <w:spacing w:val="1"/>
        </w:rPr>
        <w:t>p</w:t>
      </w:r>
      <w:r w:rsidRPr="00A863DD">
        <w:rPr>
          <w:spacing w:val="3"/>
        </w:rPr>
        <w:t>l</w:t>
      </w:r>
      <w:r w:rsidRPr="00A863DD">
        <w:rPr>
          <w:spacing w:val="-1"/>
        </w:rPr>
        <w:t>e</w:t>
      </w:r>
      <w:r w:rsidRPr="00A863DD">
        <w:t>s</w:t>
      </w:r>
      <w:r w:rsidRPr="00A863DD">
        <w:rPr>
          <w:spacing w:val="-23"/>
        </w:rPr>
        <w:t xml:space="preserve"> </w:t>
      </w:r>
      <w:r w:rsidRPr="00A863DD">
        <w:rPr>
          <w:spacing w:val="1"/>
        </w:rPr>
        <w:t>qu</w:t>
      </w:r>
      <w:r w:rsidRPr="00A863DD">
        <w:t>e</w:t>
      </w:r>
      <w:r w:rsidRPr="00A863DD">
        <w:rPr>
          <w:spacing w:val="-20"/>
        </w:rPr>
        <w:t xml:space="preserve"> </w:t>
      </w:r>
      <w:r w:rsidRPr="00A863DD">
        <w:rPr>
          <w:spacing w:val="2"/>
        </w:rPr>
        <w:t>s</w:t>
      </w:r>
      <w:r w:rsidRPr="00A863DD">
        <w:t>e</w:t>
      </w:r>
      <w:r w:rsidRPr="00A863DD">
        <w:rPr>
          <w:spacing w:val="-18"/>
        </w:rPr>
        <w:t xml:space="preserve"> </w:t>
      </w:r>
      <w:r w:rsidRPr="00A863DD">
        <w:rPr>
          <w:spacing w:val="-1"/>
        </w:rPr>
        <w:t>e</w:t>
      </w:r>
      <w:r w:rsidRPr="00A863DD">
        <w:t>st</w:t>
      </w:r>
      <w:r w:rsidRPr="00A863DD">
        <w:rPr>
          <w:spacing w:val="3"/>
        </w:rPr>
        <w:t>i</w:t>
      </w:r>
      <w:r w:rsidRPr="00A863DD">
        <w:rPr>
          <w:spacing w:val="1"/>
        </w:rPr>
        <w:t>pu</w:t>
      </w:r>
      <w:r w:rsidRPr="00A863DD">
        <w:rPr>
          <w:spacing w:val="3"/>
        </w:rPr>
        <w:t>l</w:t>
      </w:r>
      <w:r w:rsidRPr="00A863DD">
        <w:t>e</w:t>
      </w:r>
      <w:r w:rsidRPr="00A863DD">
        <w:rPr>
          <w:spacing w:val="-27"/>
        </w:rPr>
        <w:t xml:space="preserve"> </w:t>
      </w:r>
      <w:r w:rsidRPr="00A863DD">
        <w:rPr>
          <w:spacing w:val="-1"/>
        </w:rPr>
        <w:t>e</w:t>
      </w:r>
      <w:r w:rsidRPr="00A863DD">
        <w:t>n</w:t>
      </w:r>
      <w:r w:rsidRPr="00A863DD">
        <w:rPr>
          <w:spacing w:val="-18"/>
        </w:rPr>
        <w:t xml:space="preserve"> </w:t>
      </w:r>
      <w:r w:rsidRPr="00A863DD">
        <w:rPr>
          <w:spacing w:val="3"/>
        </w:rPr>
        <w:t>l</w:t>
      </w:r>
      <w:r w:rsidRPr="00A863DD">
        <w:rPr>
          <w:spacing w:val="-1"/>
        </w:rPr>
        <w:t>o</w:t>
      </w:r>
      <w:r w:rsidRPr="00A863DD">
        <w:t>s</w:t>
      </w:r>
      <w:r w:rsidRPr="00A863DD">
        <w:rPr>
          <w:spacing w:val="-19"/>
        </w:rPr>
        <w:t xml:space="preserve"> </w:t>
      </w:r>
      <w:r w:rsidRPr="00A863DD">
        <w:rPr>
          <w:spacing w:val="1"/>
        </w:rPr>
        <w:t>p</w:t>
      </w:r>
      <w:r w:rsidRPr="00A863DD">
        <w:rPr>
          <w:spacing w:val="3"/>
        </w:rPr>
        <w:t>l</w:t>
      </w:r>
      <w:r w:rsidRPr="00A863DD">
        <w:t>a</w:t>
      </w:r>
      <w:r w:rsidRPr="00A863DD">
        <w:rPr>
          <w:spacing w:val="1"/>
        </w:rPr>
        <w:t>n</w:t>
      </w:r>
      <w:r w:rsidRPr="00A863DD">
        <w:rPr>
          <w:spacing w:val="-1"/>
        </w:rPr>
        <w:t>o</w:t>
      </w:r>
      <w:r w:rsidRPr="00A863DD">
        <w:t>s correspondientes a</w:t>
      </w:r>
      <w:r w:rsidRPr="00A863DD">
        <w:rPr>
          <w:spacing w:val="-16"/>
        </w:rPr>
        <w:t xml:space="preserve"> </w:t>
      </w:r>
      <w:r w:rsidRPr="00A863DD">
        <w:t>f</w:t>
      </w:r>
      <w:r w:rsidRPr="00A863DD">
        <w:rPr>
          <w:spacing w:val="2"/>
        </w:rPr>
        <w:t>i</w:t>
      </w:r>
      <w:r w:rsidRPr="00A863DD">
        <w:t>n</w:t>
      </w:r>
      <w:r w:rsidRPr="00A863DD">
        <w:rPr>
          <w:spacing w:val="-18"/>
        </w:rPr>
        <w:t xml:space="preserve"> </w:t>
      </w:r>
      <w:r w:rsidRPr="00A863DD">
        <w:rPr>
          <w:spacing w:val="1"/>
        </w:rPr>
        <w:t>d</w:t>
      </w:r>
      <w:r w:rsidRPr="00A863DD">
        <w:t>e as</w:t>
      </w:r>
      <w:r w:rsidRPr="00A863DD">
        <w:rPr>
          <w:spacing w:val="-1"/>
        </w:rPr>
        <w:t>e</w:t>
      </w:r>
      <w:r w:rsidRPr="00A863DD">
        <w:rPr>
          <w:spacing w:val="1"/>
        </w:rPr>
        <w:t>gu</w:t>
      </w:r>
      <w:r w:rsidRPr="00A863DD">
        <w:rPr>
          <w:spacing w:val="-1"/>
        </w:rPr>
        <w:t>r</w:t>
      </w:r>
      <w:r w:rsidRPr="00A863DD">
        <w:rPr>
          <w:spacing w:val="2"/>
        </w:rPr>
        <w:t>a</w:t>
      </w:r>
      <w:r w:rsidRPr="00A863DD">
        <w:t>r</w:t>
      </w:r>
      <w:r w:rsidRPr="00A863DD">
        <w:rPr>
          <w:spacing w:val="1"/>
        </w:rPr>
        <w:t xml:space="preserve"> </w:t>
      </w:r>
      <w:r w:rsidRPr="00A863DD">
        <w:rPr>
          <w:spacing w:val="3"/>
        </w:rPr>
        <w:t>l</w:t>
      </w:r>
      <w:r w:rsidRPr="00A863DD">
        <w:rPr>
          <w:spacing w:val="-1"/>
        </w:rPr>
        <w:t>o</w:t>
      </w:r>
      <w:r w:rsidRPr="00A863DD">
        <w:t>s</w:t>
      </w:r>
      <w:r w:rsidRPr="00A863DD">
        <w:rPr>
          <w:spacing w:val="7"/>
        </w:rPr>
        <w:t xml:space="preserve"> </w:t>
      </w:r>
      <w:r w:rsidRPr="00A863DD">
        <w:rPr>
          <w:spacing w:val="3"/>
        </w:rPr>
        <w:t>t</w:t>
      </w:r>
      <w:r w:rsidRPr="00A863DD">
        <w:rPr>
          <w:spacing w:val="-1"/>
        </w:rPr>
        <w:t>r</w:t>
      </w:r>
      <w:r w:rsidRPr="00A863DD">
        <w:t>a</w:t>
      </w:r>
      <w:r w:rsidRPr="00A863DD">
        <w:rPr>
          <w:spacing w:val="1"/>
        </w:rPr>
        <w:t>b</w:t>
      </w:r>
      <w:r w:rsidRPr="00A863DD">
        <w:t>a</w:t>
      </w:r>
      <w:r w:rsidRPr="00A863DD">
        <w:rPr>
          <w:spacing w:val="1"/>
        </w:rPr>
        <w:t>j</w:t>
      </w:r>
      <w:r w:rsidRPr="00A863DD">
        <w:rPr>
          <w:spacing w:val="-1"/>
        </w:rPr>
        <w:t>o</w:t>
      </w:r>
      <w:r w:rsidRPr="00A863DD">
        <w:t>s</w:t>
      </w:r>
      <w:r w:rsidRPr="00A863DD">
        <w:rPr>
          <w:spacing w:val="4"/>
        </w:rPr>
        <w:t xml:space="preserve"> </w:t>
      </w:r>
      <w:r w:rsidRPr="00A863DD">
        <w:rPr>
          <w:spacing w:val="3"/>
        </w:rPr>
        <w:t>d</w:t>
      </w:r>
      <w:r w:rsidRPr="00A863DD">
        <w:t>e</w:t>
      </w:r>
      <w:r w:rsidRPr="00A863DD">
        <w:rPr>
          <w:spacing w:val="7"/>
        </w:rPr>
        <w:t xml:space="preserve"> </w:t>
      </w:r>
      <w:r w:rsidRPr="00A863DD">
        <w:rPr>
          <w:spacing w:val="1"/>
        </w:rPr>
        <w:t>h</w:t>
      </w:r>
      <w:r w:rsidRPr="00A863DD">
        <w:rPr>
          <w:spacing w:val="3"/>
        </w:rPr>
        <w:t>i</w:t>
      </w:r>
      <w:r w:rsidRPr="00A863DD">
        <w:rPr>
          <w:spacing w:val="-1"/>
        </w:rPr>
        <w:t>er</w:t>
      </w:r>
      <w:r w:rsidRPr="00A863DD">
        <w:rPr>
          <w:spacing w:val="1"/>
        </w:rPr>
        <w:t>r</w:t>
      </w:r>
      <w:r w:rsidRPr="00A863DD">
        <w:rPr>
          <w:spacing w:val="-1"/>
        </w:rPr>
        <w:t>o</w:t>
      </w:r>
      <w:r w:rsidRPr="00A863DD">
        <w:t>,</w:t>
      </w:r>
      <w:r w:rsidRPr="00A863DD">
        <w:rPr>
          <w:spacing w:val="4"/>
        </w:rPr>
        <w:t xml:space="preserve"> </w:t>
      </w:r>
      <w:r w:rsidRPr="00A863DD">
        <w:rPr>
          <w:spacing w:val="3"/>
        </w:rPr>
        <w:t>d</w:t>
      </w:r>
      <w:r w:rsidRPr="00A863DD">
        <w:t>e</w:t>
      </w:r>
      <w:r w:rsidRPr="00A863DD">
        <w:rPr>
          <w:spacing w:val="7"/>
        </w:rPr>
        <w:t xml:space="preserve"> </w:t>
      </w:r>
      <w:r w:rsidRPr="00A863DD">
        <w:rPr>
          <w:spacing w:val="1"/>
        </w:rPr>
        <w:t>b</w:t>
      </w:r>
      <w:r w:rsidRPr="00A863DD">
        <w:rPr>
          <w:spacing w:val="3"/>
        </w:rPr>
        <w:t>l</w:t>
      </w:r>
      <w:r w:rsidRPr="00A863DD">
        <w:rPr>
          <w:spacing w:val="-1"/>
        </w:rPr>
        <w:t>o</w:t>
      </w:r>
      <w:r w:rsidRPr="00A863DD">
        <w:rPr>
          <w:spacing w:val="1"/>
        </w:rPr>
        <w:t>qu</w:t>
      </w:r>
      <w:r w:rsidRPr="00A863DD">
        <w:rPr>
          <w:spacing w:val="-1"/>
        </w:rPr>
        <w:t>e</w:t>
      </w:r>
      <w:r w:rsidRPr="00A863DD">
        <w:t>s</w:t>
      </w:r>
      <w:r w:rsidRPr="00A863DD">
        <w:rPr>
          <w:spacing w:val="5"/>
        </w:rPr>
        <w:t xml:space="preserve"> </w:t>
      </w:r>
      <w:r w:rsidRPr="00A863DD">
        <w:rPr>
          <w:spacing w:val="1"/>
        </w:rPr>
        <w:t>d</w:t>
      </w:r>
      <w:r w:rsidRPr="00A863DD">
        <w:t>e</w:t>
      </w:r>
      <w:r w:rsidRPr="00A863DD">
        <w:rPr>
          <w:spacing w:val="10"/>
        </w:rPr>
        <w:t xml:space="preserve"> </w:t>
      </w:r>
      <w:r w:rsidRPr="00A863DD">
        <w:rPr>
          <w:spacing w:val="1"/>
        </w:rPr>
        <w:t>h</w:t>
      </w:r>
      <w:r w:rsidRPr="00A863DD">
        <w:rPr>
          <w:spacing w:val="-1"/>
        </w:rPr>
        <w:t>or</w:t>
      </w:r>
      <w:r w:rsidRPr="00A863DD">
        <w:t>m</w:t>
      </w:r>
      <w:r w:rsidRPr="00A863DD">
        <w:rPr>
          <w:spacing w:val="3"/>
        </w:rPr>
        <w:t>i</w:t>
      </w:r>
      <w:r w:rsidRPr="00A863DD">
        <w:rPr>
          <w:spacing w:val="1"/>
        </w:rPr>
        <w:t>g</w:t>
      </w:r>
      <w:r w:rsidRPr="00A863DD">
        <w:rPr>
          <w:spacing w:val="-1"/>
        </w:rPr>
        <w:t>ó</w:t>
      </w:r>
      <w:r w:rsidRPr="00A863DD">
        <w:rPr>
          <w:spacing w:val="1"/>
        </w:rPr>
        <w:t>n</w:t>
      </w:r>
      <w:r w:rsidRPr="00A863DD">
        <w:t xml:space="preserve">, </w:t>
      </w:r>
      <w:r w:rsidRPr="00A863DD">
        <w:rPr>
          <w:spacing w:val="1"/>
        </w:rPr>
        <w:t>d</w:t>
      </w:r>
      <w:r w:rsidRPr="00A863DD">
        <w:t>e</w:t>
      </w:r>
      <w:r w:rsidRPr="00A863DD">
        <w:rPr>
          <w:spacing w:val="10"/>
        </w:rPr>
        <w:t xml:space="preserve"> </w:t>
      </w:r>
      <w:r w:rsidRPr="00A863DD">
        <w:rPr>
          <w:spacing w:val="1"/>
        </w:rPr>
        <w:t>p</w:t>
      </w:r>
      <w:r w:rsidRPr="00A863DD">
        <w:rPr>
          <w:spacing w:val="3"/>
        </w:rPr>
        <w:t>i</w:t>
      </w:r>
      <w:r w:rsidRPr="00A863DD">
        <w:rPr>
          <w:spacing w:val="-1"/>
        </w:rPr>
        <w:t>e</w:t>
      </w:r>
      <w:r w:rsidRPr="00A863DD">
        <w:rPr>
          <w:spacing w:val="1"/>
        </w:rPr>
        <w:t>d</w:t>
      </w:r>
      <w:r w:rsidRPr="00A863DD">
        <w:rPr>
          <w:spacing w:val="-1"/>
        </w:rPr>
        <w:t>r</w:t>
      </w:r>
      <w:r w:rsidRPr="00A863DD">
        <w:t>a,</w:t>
      </w:r>
      <w:r w:rsidRPr="00A863DD">
        <w:rPr>
          <w:spacing w:val="6"/>
        </w:rPr>
        <w:t xml:space="preserve"> </w:t>
      </w:r>
      <w:r w:rsidRPr="00A863DD">
        <w:rPr>
          <w:spacing w:val="1"/>
        </w:rPr>
        <w:t>d</w:t>
      </w:r>
      <w:r w:rsidRPr="00A863DD">
        <w:t>e</w:t>
      </w:r>
      <w:r w:rsidRPr="00A863DD">
        <w:rPr>
          <w:spacing w:val="7"/>
        </w:rPr>
        <w:t xml:space="preserve"> </w:t>
      </w:r>
      <w:r w:rsidRPr="00A863DD">
        <w:rPr>
          <w:spacing w:val="-1"/>
        </w:rPr>
        <w:t>e</w:t>
      </w:r>
      <w:r w:rsidRPr="00A863DD">
        <w:rPr>
          <w:spacing w:val="1"/>
        </w:rPr>
        <w:t>qu</w:t>
      </w:r>
      <w:r w:rsidRPr="00A863DD">
        <w:rPr>
          <w:spacing w:val="3"/>
        </w:rPr>
        <w:t>i</w:t>
      </w:r>
      <w:r w:rsidRPr="00A863DD">
        <w:rPr>
          <w:spacing w:val="1"/>
        </w:rPr>
        <w:t>p</w:t>
      </w:r>
      <w:r w:rsidRPr="00A863DD">
        <w:t>o</w:t>
      </w:r>
      <w:r w:rsidRPr="00A863DD">
        <w:rPr>
          <w:spacing w:val="4"/>
        </w:rPr>
        <w:t xml:space="preserve"> </w:t>
      </w:r>
      <w:r w:rsidRPr="00A863DD">
        <w:t>m</w:t>
      </w:r>
      <w:r w:rsidRPr="00A863DD">
        <w:rPr>
          <w:spacing w:val="2"/>
        </w:rPr>
        <w:t>e</w:t>
      </w:r>
      <w:r w:rsidRPr="00A863DD">
        <w:t>cá</w:t>
      </w:r>
      <w:r w:rsidRPr="00A863DD">
        <w:rPr>
          <w:spacing w:val="1"/>
        </w:rPr>
        <w:t>n</w:t>
      </w:r>
      <w:r w:rsidRPr="00A863DD">
        <w:rPr>
          <w:spacing w:val="3"/>
        </w:rPr>
        <w:t>i</w:t>
      </w:r>
      <w:r w:rsidRPr="00A863DD">
        <w:t>c</w:t>
      </w:r>
      <w:r w:rsidRPr="00A863DD">
        <w:rPr>
          <w:spacing w:val="10"/>
        </w:rPr>
        <w:t>o</w:t>
      </w:r>
      <w:r w:rsidRPr="00A863DD">
        <w:t>, a</w:t>
      </w:r>
      <w:r w:rsidRPr="00A863DD">
        <w:rPr>
          <w:spacing w:val="12"/>
        </w:rPr>
        <w:t xml:space="preserve"> </w:t>
      </w:r>
      <w:r w:rsidRPr="00A863DD">
        <w:rPr>
          <w:spacing w:val="3"/>
        </w:rPr>
        <w:t>l</w:t>
      </w:r>
      <w:r w:rsidRPr="00A863DD">
        <w:rPr>
          <w:spacing w:val="-1"/>
        </w:rPr>
        <w:t>o</w:t>
      </w:r>
      <w:r w:rsidRPr="00A863DD">
        <w:t xml:space="preserve">s </w:t>
      </w:r>
      <w:r w:rsidRPr="00A863DD">
        <w:rPr>
          <w:spacing w:val="-1"/>
        </w:rPr>
        <w:t>e</w:t>
      </w:r>
      <w:r w:rsidRPr="00A863DD">
        <w:rPr>
          <w:spacing w:val="3"/>
        </w:rPr>
        <w:t>l</w:t>
      </w:r>
      <w:r w:rsidRPr="00A863DD">
        <w:rPr>
          <w:spacing w:val="-1"/>
        </w:rPr>
        <w:t>e</w:t>
      </w:r>
      <w:r w:rsidRPr="00A863DD">
        <w:t>men</w:t>
      </w:r>
      <w:r w:rsidRPr="00A863DD">
        <w:rPr>
          <w:spacing w:val="1"/>
        </w:rPr>
        <w:t>t</w:t>
      </w:r>
      <w:r w:rsidRPr="00A863DD">
        <w:rPr>
          <w:spacing w:val="-1"/>
        </w:rPr>
        <w:t>o</w:t>
      </w:r>
      <w:r w:rsidRPr="00A863DD">
        <w:t>s</w:t>
      </w:r>
      <w:r w:rsidRPr="00A863DD">
        <w:rPr>
          <w:spacing w:val="-8"/>
        </w:rPr>
        <w:t xml:space="preserve"> </w:t>
      </w:r>
      <w:r w:rsidRPr="00A863DD">
        <w:t>de</w:t>
      </w:r>
      <w:r w:rsidRPr="00A863DD">
        <w:rPr>
          <w:spacing w:val="-1"/>
        </w:rPr>
        <w:t xml:space="preserve"> </w:t>
      </w:r>
      <w:r w:rsidRPr="00A863DD">
        <w:t>h</w:t>
      </w:r>
      <w:r w:rsidRPr="00A863DD">
        <w:rPr>
          <w:spacing w:val="2"/>
        </w:rPr>
        <w:t>o</w:t>
      </w:r>
      <w:r w:rsidRPr="00A863DD">
        <w:rPr>
          <w:spacing w:val="-1"/>
        </w:rPr>
        <w:t>r</w:t>
      </w:r>
      <w:r w:rsidRPr="00A863DD">
        <w:t>m</w:t>
      </w:r>
      <w:r w:rsidRPr="00A863DD">
        <w:rPr>
          <w:spacing w:val="3"/>
        </w:rPr>
        <w:t>i</w:t>
      </w:r>
      <w:r w:rsidRPr="00A863DD">
        <w:rPr>
          <w:spacing w:val="1"/>
        </w:rPr>
        <w:t>g</w:t>
      </w:r>
      <w:r w:rsidRPr="00A863DD">
        <w:rPr>
          <w:spacing w:val="-1"/>
        </w:rPr>
        <w:t>ó</w:t>
      </w:r>
      <w:r w:rsidRPr="00A863DD">
        <w:rPr>
          <w:spacing w:val="1"/>
        </w:rPr>
        <w:t>n.</w:t>
      </w:r>
    </w:p>
    <w:p w14:paraId="745063D3" w14:textId="77777777" w:rsidR="00126A36" w:rsidRPr="00A863DD" w:rsidRDefault="00126A36" w:rsidP="0018465C">
      <w:pPr>
        <w:pStyle w:val="Ttulo3"/>
        <w:jc w:val="both"/>
      </w:pPr>
      <w:bookmarkStart w:id="453" w:name="_Toc507521897"/>
      <w:bookmarkStart w:id="454" w:name="_Toc112684890"/>
      <w:r w:rsidRPr="00A863DD">
        <w:t>Medición y forma de pago</w:t>
      </w:r>
      <w:bookmarkEnd w:id="453"/>
      <w:bookmarkEnd w:id="454"/>
    </w:p>
    <w:p w14:paraId="4B12866B" w14:textId="77777777" w:rsidR="00126A36" w:rsidRPr="00A863DD" w:rsidRDefault="00126A36" w:rsidP="0018465C">
      <w:pPr>
        <w:jc w:val="both"/>
        <w:rPr>
          <w:spacing w:val="-2"/>
        </w:rPr>
      </w:pPr>
      <w:r w:rsidRPr="00A863DD">
        <w:t xml:space="preserve">La forma de medición y pago será por kilogramo de acero doblado, cortado y colocado en obra de acuerdo a los planos del proyecto. </w:t>
      </w:r>
      <w:r w:rsidRPr="00A863DD">
        <w:rPr>
          <w:spacing w:val="-2"/>
        </w:rPr>
        <w:t xml:space="preserve">El rubro incluye mano de obra, equipo, materiales, herramientas y cualquier otro gasto que incurra el Contratista para realizar el trabajo según estas especificaciones. </w:t>
      </w:r>
    </w:p>
    <w:p w14:paraId="20BB9EF3"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3DCE8565" w14:textId="77777777" w:rsidTr="004A22C7">
        <w:trPr>
          <w:trHeight w:val="255"/>
          <w:jc w:val="center"/>
        </w:trPr>
        <w:tc>
          <w:tcPr>
            <w:tcW w:w="898" w:type="dxa"/>
            <w:shd w:val="clear" w:color="auto" w:fill="auto"/>
          </w:tcPr>
          <w:p w14:paraId="58CD8F37"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60FC20FF"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438AC5AE" w14:textId="77777777" w:rsidR="00126A36" w:rsidRPr="00A863DD" w:rsidRDefault="00126A36" w:rsidP="0018465C">
            <w:pPr>
              <w:jc w:val="both"/>
              <w:rPr>
                <w:b/>
              </w:rPr>
            </w:pPr>
            <w:r w:rsidRPr="00A863DD">
              <w:rPr>
                <w:b/>
              </w:rPr>
              <w:t>Unidad</w:t>
            </w:r>
          </w:p>
        </w:tc>
      </w:tr>
      <w:tr w:rsidR="00126A36" w:rsidRPr="00A863DD" w14:paraId="3452E479" w14:textId="77777777" w:rsidTr="004A22C7">
        <w:trPr>
          <w:trHeight w:val="255"/>
          <w:jc w:val="center"/>
        </w:trPr>
        <w:tc>
          <w:tcPr>
            <w:tcW w:w="898" w:type="dxa"/>
            <w:shd w:val="clear" w:color="auto" w:fill="auto"/>
          </w:tcPr>
          <w:p w14:paraId="36E03DB9" w14:textId="77777777" w:rsidR="00126A36" w:rsidRPr="00A863DD" w:rsidRDefault="00126A36" w:rsidP="0018465C">
            <w:pPr>
              <w:jc w:val="both"/>
            </w:pPr>
            <w:r w:rsidRPr="00A863DD">
              <w:t>058</w:t>
            </w:r>
          </w:p>
        </w:tc>
        <w:tc>
          <w:tcPr>
            <w:tcW w:w="6778" w:type="dxa"/>
            <w:shd w:val="clear" w:color="auto" w:fill="auto"/>
            <w:noWrap/>
            <w:hideMark/>
          </w:tcPr>
          <w:p w14:paraId="53ACA75D" w14:textId="77777777" w:rsidR="00126A36" w:rsidRPr="00A863DD" w:rsidRDefault="00126A36" w:rsidP="0018465C">
            <w:pPr>
              <w:jc w:val="both"/>
            </w:pPr>
            <w:r w:rsidRPr="00A863DD">
              <w:t>Acero de Refuerzo fy=4200 kg/cm2 (Incluye corte y doblado)</w:t>
            </w:r>
          </w:p>
        </w:tc>
        <w:tc>
          <w:tcPr>
            <w:tcW w:w="901" w:type="dxa"/>
            <w:shd w:val="clear" w:color="auto" w:fill="auto"/>
            <w:noWrap/>
          </w:tcPr>
          <w:p w14:paraId="219D8DBA" w14:textId="77777777" w:rsidR="00126A36" w:rsidRPr="00A863DD" w:rsidRDefault="00126A36" w:rsidP="0018465C">
            <w:pPr>
              <w:jc w:val="both"/>
            </w:pPr>
            <w:r w:rsidRPr="00A863DD">
              <w:t>Kg</w:t>
            </w:r>
          </w:p>
        </w:tc>
      </w:tr>
    </w:tbl>
    <w:p w14:paraId="6B13CFDE" w14:textId="77777777" w:rsidR="00126A36" w:rsidRPr="00A863DD" w:rsidRDefault="00126A36" w:rsidP="0018465C">
      <w:pPr>
        <w:jc w:val="both"/>
        <w:rPr>
          <w:lang w:eastAsia="es-EC"/>
        </w:rPr>
      </w:pPr>
    </w:p>
    <w:p w14:paraId="721A76A6" w14:textId="77777777" w:rsidR="00126A36" w:rsidRPr="00A863DD" w:rsidRDefault="00126A36" w:rsidP="0018465C">
      <w:pPr>
        <w:pStyle w:val="Ttulo2"/>
        <w:jc w:val="both"/>
        <w:rPr>
          <w:rFonts w:ascii="Times New Roman" w:hAnsi="Times New Roman"/>
          <w:sz w:val="24"/>
          <w:lang w:eastAsia="es-EC"/>
        </w:rPr>
      </w:pPr>
      <w:r w:rsidRPr="00A863DD">
        <w:rPr>
          <w:rFonts w:ascii="Times New Roman" w:hAnsi="Times New Roman"/>
          <w:sz w:val="24"/>
          <w:lang w:eastAsia="es-EC"/>
        </w:rPr>
        <w:t>Acero Estructural A36 fy= 2500 kg/cm2 (Incluye corte y soldadura)</w:t>
      </w:r>
    </w:p>
    <w:p w14:paraId="7C46BA02" w14:textId="77777777" w:rsidR="00126A36" w:rsidRPr="00A863DD" w:rsidRDefault="00126A36" w:rsidP="0018465C">
      <w:pPr>
        <w:jc w:val="both"/>
        <w:rPr>
          <w:lang w:eastAsia="es-EC"/>
        </w:rPr>
      </w:pPr>
    </w:p>
    <w:p w14:paraId="405ADABC" w14:textId="77777777" w:rsidR="00126A36" w:rsidRPr="00A863DD" w:rsidRDefault="00126A36" w:rsidP="0018465C">
      <w:pPr>
        <w:jc w:val="both"/>
        <w:rPr>
          <w:lang w:eastAsia="es-EC"/>
        </w:rPr>
      </w:pPr>
      <w:r w:rsidRPr="00A863DD">
        <w:rPr>
          <w:b/>
          <w:bCs/>
          <w:lang w:eastAsia="es-EC"/>
        </w:rPr>
        <w:t>Unidad:</w:t>
      </w:r>
      <w:r w:rsidRPr="00A863DD">
        <w:rPr>
          <w:lang w:eastAsia="es-EC"/>
        </w:rPr>
        <w:t xml:space="preserve"> Kilogramo (Kg)</w:t>
      </w:r>
    </w:p>
    <w:p w14:paraId="78862972" w14:textId="77777777" w:rsidR="00126A36" w:rsidRPr="00A863DD" w:rsidRDefault="00126A36" w:rsidP="0018465C">
      <w:pPr>
        <w:jc w:val="both"/>
        <w:rPr>
          <w:lang w:eastAsia="es-EC"/>
        </w:rPr>
      </w:pPr>
      <w:r w:rsidRPr="00A863DD">
        <w:rPr>
          <w:b/>
          <w:bCs/>
          <w:lang w:eastAsia="es-EC"/>
        </w:rPr>
        <w:t>Equipo mínimo:</w:t>
      </w:r>
      <w:r w:rsidRPr="00A863DD">
        <w:rPr>
          <w:lang w:eastAsia="es-EC"/>
        </w:rPr>
        <w:t xml:space="preserve"> Módulo completo de andamio metálico h=1.50 m, soldadora eléctrica 300 a, cortadora de hierro, herramientas menores.</w:t>
      </w:r>
    </w:p>
    <w:p w14:paraId="4DF101BC" w14:textId="77777777" w:rsidR="00126A36" w:rsidRPr="00A863DD" w:rsidRDefault="00126A36" w:rsidP="0018465C">
      <w:pPr>
        <w:jc w:val="both"/>
        <w:rPr>
          <w:lang w:eastAsia="es-EC"/>
        </w:rPr>
      </w:pPr>
      <w:r w:rsidRPr="00A863DD">
        <w:rPr>
          <w:b/>
          <w:bCs/>
          <w:lang w:eastAsia="es-EC"/>
        </w:rPr>
        <w:t>Materiales:</w:t>
      </w:r>
      <w:r w:rsidRPr="00A863DD">
        <w:rPr>
          <w:lang w:eastAsia="es-EC"/>
        </w:rPr>
        <w:t xml:space="preserve"> Acero estructural A36, doblado al frío, soldadura 611</w:t>
      </w:r>
    </w:p>
    <w:p w14:paraId="31DC64EF" w14:textId="77777777" w:rsidR="00126A36" w:rsidRPr="00A863DD" w:rsidRDefault="00126A36" w:rsidP="0018465C">
      <w:pPr>
        <w:jc w:val="both"/>
        <w:rPr>
          <w:lang w:eastAsia="es-EC"/>
        </w:rPr>
      </w:pPr>
      <w:r w:rsidRPr="00A863DD">
        <w:rPr>
          <w:b/>
          <w:bCs/>
          <w:lang w:eastAsia="es-EC"/>
        </w:rPr>
        <w:t>Mano de obra mínima:</w:t>
      </w:r>
      <w:r w:rsidRPr="00A863DD">
        <w:rPr>
          <w:lang w:eastAsia="es-EC"/>
        </w:rPr>
        <w:t xml:space="preserve"> Técnico electromecánico de construcción, peón, maestro mayor en ejecución de obras civiles</w:t>
      </w:r>
    </w:p>
    <w:p w14:paraId="6F190448" w14:textId="77777777" w:rsidR="00126A36" w:rsidRPr="00A863DD" w:rsidRDefault="00126A36" w:rsidP="0018465C">
      <w:pPr>
        <w:jc w:val="both"/>
        <w:rPr>
          <w:lang w:eastAsia="es-EC"/>
        </w:rPr>
      </w:pPr>
    </w:p>
    <w:p w14:paraId="2DC627BB" w14:textId="77777777" w:rsidR="00126A36" w:rsidRPr="00A863DD" w:rsidRDefault="00126A36" w:rsidP="0018465C">
      <w:pPr>
        <w:pStyle w:val="Ttulo3"/>
        <w:jc w:val="both"/>
        <w:rPr>
          <w:lang w:eastAsia="es-EC"/>
        </w:rPr>
      </w:pPr>
      <w:r w:rsidRPr="00A863DD">
        <w:rPr>
          <w:lang w:eastAsia="es-EC"/>
        </w:rPr>
        <w:t>Descripción</w:t>
      </w:r>
    </w:p>
    <w:p w14:paraId="25EF083A" w14:textId="77777777" w:rsidR="00126A36" w:rsidRPr="00A863DD" w:rsidRDefault="00126A36" w:rsidP="0018465C">
      <w:pPr>
        <w:jc w:val="both"/>
        <w:rPr>
          <w:lang w:eastAsia="es-EC"/>
        </w:rPr>
      </w:pPr>
      <w:r w:rsidRPr="00A863DD">
        <w:rPr>
          <w:lang w:eastAsia="es-EC"/>
        </w:rPr>
        <w:t>El trabajo consiste en la provisión de perfiles estructurales y construcción del esqueleto metálico soportante y demás soportante en razonable, con los trazos, niveles y dimensiones que figuren en los planos estructurales.</w:t>
      </w:r>
    </w:p>
    <w:p w14:paraId="5E1B63FF" w14:textId="77777777" w:rsidR="00126A36" w:rsidRPr="00A863DD" w:rsidRDefault="00126A36" w:rsidP="0018465C">
      <w:pPr>
        <w:jc w:val="both"/>
        <w:rPr>
          <w:lang w:eastAsia="es-EC"/>
        </w:rPr>
      </w:pPr>
      <w:r w:rsidRPr="00A863DD">
        <w:rPr>
          <w:lang w:eastAsia="es-EC"/>
        </w:rPr>
        <w:t>El trabajo incluirá la provisión, montaje de los perfiles estructurales, los cuales deben incluir: Soldadura, placas de apoyo, pernos, etc. También la construcción de cualquier pieza la estructura imprevista y que no haya sido estipulada en los planos.</w:t>
      </w:r>
    </w:p>
    <w:p w14:paraId="5BD8200D" w14:textId="77777777" w:rsidR="00126A36" w:rsidRPr="00A863DD" w:rsidRDefault="00126A36" w:rsidP="0018465C">
      <w:pPr>
        <w:jc w:val="both"/>
        <w:rPr>
          <w:lang w:eastAsia="es-EC"/>
        </w:rPr>
      </w:pPr>
    </w:p>
    <w:p w14:paraId="0D527A94" w14:textId="77777777" w:rsidR="00126A36" w:rsidRPr="00A863DD" w:rsidRDefault="00126A36" w:rsidP="0018465C">
      <w:pPr>
        <w:jc w:val="both"/>
        <w:rPr>
          <w:lang w:eastAsia="es-EC"/>
        </w:rPr>
      </w:pPr>
      <w:r w:rsidRPr="00A863DD">
        <w:rPr>
          <w:b/>
          <w:bCs/>
          <w:lang w:eastAsia="es-EC"/>
        </w:rPr>
        <w:t>ACERO:</w:t>
      </w:r>
      <w:r w:rsidRPr="00A863DD">
        <w:rPr>
          <w:lang w:eastAsia="es-EC"/>
        </w:rPr>
        <w:t xml:space="preserve"> Los perfiles serán de acero laminado sujetándose a las normas de la American Society for Testing and Materias (ASTM):</w:t>
      </w:r>
    </w:p>
    <w:p w14:paraId="303529CD" w14:textId="77777777" w:rsidR="00126A36" w:rsidRPr="00AC4C6D" w:rsidRDefault="00126A36" w:rsidP="0018465C">
      <w:pPr>
        <w:jc w:val="both"/>
        <w:rPr>
          <w:lang w:val="pt-PT" w:eastAsia="es-EC"/>
        </w:rPr>
      </w:pPr>
      <w:r w:rsidRPr="00AC4C6D">
        <w:rPr>
          <w:lang w:val="pt-PT" w:eastAsia="es-EC"/>
        </w:rPr>
        <w:t>● ASTM A245</w:t>
      </w:r>
    </w:p>
    <w:p w14:paraId="0291737F" w14:textId="77777777" w:rsidR="00126A36" w:rsidRPr="00AC4C6D" w:rsidRDefault="00126A36" w:rsidP="0018465C">
      <w:pPr>
        <w:jc w:val="both"/>
        <w:rPr>
          <w:lang w:val="pt-PT" w:eastAsia="es-EC"/>
        </w:rPr>
      </w:pPr>
      <w:r w:rsidRPr="00AC4C6D">
        <w:rPr>
          <w:lang w:val="pt-PT" w:eastAsia="es-EC"/>
        </w:rPr>
        <w:t>● ASTM A246</w:t>
      </w:r>
    </w:p>
    <w:p w14:paraId="21087055" w14:textId="77777777" w:rsidR="00126A36" w:rsidRPr="00AC4C6D" w:rsidRDefault="00126A36" w:rsidP="0018465C">
      <w:pPr>
        <w:jc w:val="both"/>
        <w:rPr>
          <w:lang w:val="pt-PT" w:eastAsia="es-EC"/>
        </w:rPr>
      </w:pPr>
      <w:r w:rsidRPr="00AC4C6D">
        <w:rPr>
          <w:lang w:val="pt-PT" w:eastAsia="es-EC"/>
        </w:rPr>
        <w:t>● ASTM A303</w:t>
      </w:r>
    </w:p>
    <w:p w14:paraId="5BCA3243" w14:textId="77777777" w:rsidR="00126A36" w:rsidRPr="00AC4C6D" w:rsidRDefault="00126A36" w:rsidP="0018465C">
      <w:pPr>
        <w:jc w:val="both"/>
        <w:rPr>
          <w:lang w:val="pt-PT" w:eastAsia="es-EC"/>
        </w:rPr>
      </w:pPr>
    </w:p>
    <w:p w14:paraId="76F72CD2" w14:textId="77777777" w:rsidR="00126A36" w:rsidRPr="00A863DD" w:rsidRDefault="00126A36" w:rsidP="0018465C">
      <w:pPr>
        <w:jc w:val="both"/>
        <w:rPr>
          <w:b/>
          <w:bCs/>
          <w:lang w:eastAsia="es-EC"/>
        </w:rPr>
      </w:pPr>
      <w:r w:rsidRPr="00A863DD">
        <w:rPr>
          <w:b/>
          <w:bCs/>
          <w:lang w:eastAsia="es-EC"/>
        </w:rPr>
        <w:t>PERFILES ESTRUCTURALES</w:t>
      </w:r>
    </w:p>
    <w:p w14:paraId="037F777E" w14:textId="77777777" w:rsidR="00126A36" w:rsidRPr="00A863DD" w:rsidRDefault="00126A36" w:rsidP="0018465C">
      <w:pPr>
        <w:jc w:val="both"/>
        <w:rPr>
          <w:lang w:eastAsia="es-EC"/>
        </w:rPr>
      </w:pPr>
      <w:r w:rsidRPr="00A863DD">
        <w:rPr>
          <w:lang w:eastAsia="es-EC"/>
        </w:rPr>
        <w:t>● Perfiles laminados</w:t>
      </w:r>
    </w:p>
    <w:p w14:paraId="4C17D259" w14:textId="77777777" w:rsidR="00126A36" w:rsidRPr="00A863DD" w:rsidRDefault="00126A36" w:rsidP="0018465C">
      <w:pPr>
        <w:jc w:val="both"/>
        <w:rPr>
          <w:lang w:eastAsia="es-EC"/>
        </w:rPr>
      </w:pPr>
      <w:r w:rsidRPr="00A863DD">
        <w:rPr>
          <w:lang w:eastAsia="es-EC"/>
        </w:rPr>
        <w:t>● Se utilizará acero A36</w:t>
      </w:r>
    </w:p>
    <w:p w14:paraId="48ED754D" w14:textId="77777777" w:rsidR="00126A36" w:rsidRPr="00A863DD" w:rsidRDefault="00126A36" w:rsidP="0018465C">
      <w:pPr>
        <w:jc w:val="both"/>
        <w:rPr>
          <w:lang w:eastAsia="es-EC"/>
        </w:rPr>
      </w:pPr>
      <w:r w:rsidRPr="00A863DD">
        <w:rPr>
          <w:lang w:eastAsia="es-EC"/>
        </w:rPr>
        <w:t>● El límite de fluencia para estos aceros será mayor o igual a 250 Mpa, para lo cual el constructor presentará los reportes de prueba del fabricante.</w:t>
      </w:r>
    </w:p>
    <w:p w14:paraId="58B9E410" w14:textId="77777777" w:rsidR="00126A36" w:rsidRPr="00A863DD" w:rsidRDefault="00126A36" w:rsidP="0018465C">
      <w:pPr>
        <w:jc w:val="both"/>
        <w:rPr>
          <w:lang w:eastAsia="es-EC"/>
        </w:rPr>
      </w:pPr>
    </w:p>
    <w:p w14:paraId="6E6F1286" w14:textId="77777777" w:rsidR="00126A36" w:rsidRPr="00A863DD" w:rsidRDefault="00126A36" w:rsidP="0018465C">
      <w:pPr>
        <w:jc w:val="both"/>
        <w:rPr>
          <w:lang w:eastAsia="es-EC"/>
        </w:rPr>
      </w:pPr>
      <w:r w:rsidRPr="00A863DD">
        <w:rPr>
          <w:b/>
          <w:bCs/>
          <w:lang w:eastAsia="es-EC"/>
        </w:rPr>
        <w:t>DUCTIBILIDAD:</w:t>
      </w:r>
      <w:r w:rsidRPr="00A863DD">
        <w:rPr>
          <w:lang w:eastAsia="es-EC"/>
        </w:rPr>
        <w:t xml:space="preserve"> Los perfiles de lámina delgada usados como elementos estructurales sus conexiones deberán proporcionar por lo menos una ductilidad de un 10% de deformación unitaria.</w:t>
      </w:r>
    </w:p>
    <w:p w14:paraId="3626A148" w14:textId="77777777" w:rsidR="00126A36" w:rsidRPr="00A863DD" w:rsidRDefault="00126A36" w:rsidP="0018465C">
      <w:pPr>
        <w:jc w:val="both"/>
        <w:rPr>
          <w:lang w:eastAsia="es-EC"/>
        </w:rPr>
      </w:pPr>
    </w:p>
    <w:p w14:paraId="030611B7" w14:textId="77777777" w:rsidR="00126A36" w:rsidRPr="00A863DD" w:rsidRDefault="00126A36" w:rsidP="0018465C">
      <w:pPr>
        <w:jc w:val="both"/>
        <w:rPr>
          <w:lang w:eastAsia="es-EC"/>
        </w:rPr>
      </w:pPr>
      <w:r w:rsidRPr="00A863DD">
        <w:rPr>
          <w:b/>
          <w:bCs/>
          <w:lang w:eastAsia="es-EC"/>
        </w:rPr>
        <w:t>CONEXIONES:</w:t>
      </w:r>
      <w:r w:rsidRPr="00A863DD">
        <w:rPr>
          <w:lang w:eastAsia="es-EC"/>
        </w:rPr>
        <w:t xml:space="preserve"> Las conexiones deberán trasmitir los esfuerzos máximos en el miembro conectado, las conexiones se realizarán mediante suelda para lo cual deberán cumplir las normas AISI (American Ironan Steel Institute), AWS (American Welding Society). Se tendrá especial cuidado con la suelda a ser utilizada, cuidando que la calidad de la misma, y evitar su cristalización. En todo el proceso deberá utilizarse suelda de penetración profunda E6011 o la que se especifique en los planos, y suelda E7018 para el terminado, también podrá usarse suelda de mayor resistencia. La suelda tope deberá tener total penetración, la suelda filete deberá asegurar que la garganta sea mayor o igual al menor espesor de los perfiles a soldar.</w:t>
      </w:r>
    </w:p>
    <w:p w14:paraId="1AE242B2" w14:textId="77777777" w:rsidR="00126A36" w:rsidRPr="00A863DD" w:rsidRDefault="00126A36" w:rsidP="0018465C">
      <w:pPr>
        <w:jc w:val="both"/>
        <w:rPr>
          <w:lang w:eastAsia="es-EC"/>
        </w:rPr>
      </w:pPr>
      <w:r w:rsidRPr="00A863DD">
        <w:rPr>
          <w:lang w:eastAsia="es-EC"/>
        </w:rPr>
        <w:t>No se aceptará ensamble en los elementos estructurales ni en vigas ni en columnas.</w:t>
      </w:r>
    </w:p>
    <w:p w14:paraId="75255665" w14:textId="77777777" w:rsidR="00126A36" w:rsidRPr="00A863DD" w:rsidRDefault="00126A36" w:rsidP="0018465C">
      <w:pPr>
        <w:jc w:val="both"/>
        <w:rPr>
          <w:lang w:eastAsia="es-EC"/>
        </w:rPr>
      </w:pPr>
    </w:p>
    <w:p w14:paraId="34704638" w14:textId="77777777" w:rsidR="00126A36" w:rsidRPr="00A863DD" w:rsidRDefault="00126A36" w:rsidP="0018465C">
      <w:pPr>
        <w:jc w:val="both"/>
        <w:rPr>
          <w:lang w:eastAsia="es-EC"/>
        </w:rPr>
      </w:pPr>
      <w:r w:rsidRPr="00A863DD">
        <w:rPr>
          <w:b/>
          <w:bCs/>
          <w:lang w:eastAsia="es-EC"/>
        </w:rPr>
        <w:t>SOLDEO:</w:t>
      </w:r>
      <w:r w:rsidRPr="00A863DD">
        <w:rPr>
          <w:lang w:eastAsia="es-EC"/>
        </w:rPr>
        <w:t xml:space="preserve"> Se usará para el montaje soldeo Arco metálico protegido E60-11 donde se especifique y, además:</w:t>
      </w:r>
    </w:p>
    <w:p w14:paraId="5242B0FA" w14:textId="77777777" w:rsidR="00126A36" w:rsidRPr="00A863DD" w:rsidRDefault="00126A36" w:rsidP="0018465C">
      <w:pPr>
        <w:jc w:val="both"/>
        <w:rPr>
          <w:lang w:eastAsia="es-EC"/>
        </w:rPr>
      </w:pPr>
      <w:r w:rsidRPr="00A863DD">
        <w:rPr>
          <w:lang w:eastAsia="es-EC"/>
        </w:rPr>
        <w:t>•</w:t>
      </w:r>
      <w:r w:rsidRPr="00A863DD">
        <w:rPr>
          <w:lang w:eastAsia="es-EC"/>
        </w:rPr>
        <w:tab/>
        <w:t>El soldeo en columnas será con penetración profunda.</w:t>
      </w:r>
    </w:p>
    <w:p w14:paraId="638C5078" w14:textId="77777777" w:rsidR="00126A36" w:rsidRPr="00A863DD" w:rsidRDefault="00126A36" w:rsidP="0018465C">
      <w:pPr>
        <w:jc w:val="both"/>
        <w:rPr>
          <w:lang w:eastAsia="es-EC"/>
        </w:rPr>
      </w:pPr>
      <w:r w:rsidRPr="00A863DD">
        <w:rPr>
          <w:lang w:eastAsia="es-EC"/>
        </w:rPr>
        <w:t>•</w:t>
      </w:r>
      <w:r w:rsidRPr="00A863DD">
        <w:rPr>
          <w:lang w:eastAsia="es-EC"/>
        </w:rPr>
        <w:tab/>
        <w:t>Para conformación de las cajas metálicas se usará soldeo tipo MIG con alambre de 0.6 mm, traslape de los elementos y cordón de suelda L = 10cm c/60cm.</w:t>
      </w:r>
    </w:p>
    <w:p w14:paraId="18F7E9C8" w14:textId="77777777" w:rsidR="00126A36" w:rsidRPr="00A863DD" w:rsidRDefault="00126A36" w:rsidP="0018465C">
      <w:pPr>
        <w:jc w:val="both"/>
        <w:rPr>
          <w:lang w:eastAsia="es-EC"/>
        </w:rPr>
      </w:pPr>
      <w:r w:rsidRPr="00A863DD">
        <w:rPr>
          <w:lang w:eastAsia="es-EC"/>
        </w:rPr>
        <w:t>•</w:t>
      </w:r>
      <w:r w:rsidRPr="00A863DD">
        <w:rPr>
          <w:lang w:eastAsia="es-EC"/>
        </w:rPr>
        <w:tab/>
        <w:t>Para formar los parantes verticales o columnas, los perfiles se traslaparán para evitar uniones en los dos perfiles que componen las columnas.</w:t>
      </w:r>
    </w:p>
    <w:p w14:paraId="79D05D7E" w14:textId="77777777" w:rsidR="00126A36" w:rsidRPr="00A863DD" w:rsidRDefault="00126A36" w:rsidP="0018465C">
      <w:pPr>
        <w:jc w:val="both"/>
        <w:rPr>
          <w:lang w:eastAsia="es-EC"/>
        </w:rPr>
      </w:pPr>
      <w:r w:rsidRPr="00A863DD">
        <w:rPr>
          <w:lang w:eastAsia="es-EC"/>
        </w:rPr>
        <w:t>•</w:t>
      </w:r>
      <w:r w:rsidRPr="00A863DD">
        <w:rPr>
          <w:lang w:eastAsia="es-EC"/>
        </w:rPr>
        <w:tab/>
        <w:t>Los perfiles se unirán a los extremos a la estructura especificada en los planos, la unión se realizará utilizando soldadura de filete continua con garganta mayor al espesor del menor de la estructura a unir.</w:t>
      </w:r>
    </w:p>
    <w:p w14:paraId="499FA1AF" w14:textId="77777777" w:rsidR="00126A36" w:rsidRPr="00A863DD" w:rsidRDefault="00126A36" w:rsidP="0018465C">
      <w:pPr>
        <w:jc w:val="both"/>
        <w:rPr>
          <w:lang w:eastAsia="es-EC"/>
        </w:rPr>
      </w:pPr>
    </w:p>
    <w:p w14:paraId="0C0A9A9B" w14:textId="77777777" w:rsidR="00126A36" w:rsidRPr="00A863DD" w:rsidRDefault="00126A36" w:rsidP="0018465C">
      <w:pPr>
        <w:jc w:val="both"/>
        <w:rPr>
          <w:lang w:eastAsia="es-EC"/>
        </w:rPr>
      </w:pPr>
      <w:r w:rsidRPr="00A863DD">
        <w:rPr>
          <w:b/>
          <w:bCs/>
          <w:lang w:eastAsia="es-EC"/>
        </w:rPr>
        <w:t>ORDEN DE EJECUCIÓN DE LAS SOLDADURAS:</w:t>
      </w:r>
      <w:r w:rsidRPr="00A863DD">
        <w:rPr>
          <w:lang w:eastAsia="es-EC"/>
        </w:rPr>
        <w:t xml:space="preserve"> Para que las tensiones producidas por la reacción de los cordones, o tensiones residuales, no originen trastornos serios a la obra es preciso conceder un orden de ejecución de las soldaduras.</w:t>
      </w:r>
    </w:p>
    <w:p w14:paraId="0DD9F298" w14:textId="77777777" w:rsidR="00126A36" w:rsidRPr="00A863DD" w:rsidRDefault="00126A36" w:rsidP="0018465C">
      <w:pPr>
        <w:jc w:val="both"/>
        <w:rPr>
          <w:lang w:eastAsia="es-EC"/>
        </w:rPr>
      </w:pPr>
      <w:r w:rsidRPr="00A863DD">
        <w:rPr>
          <w:lang w:eastAsia="es-EC"/>
        </w:rPr>
        <w:t>Como regla general, la soldadura debe iniciarse en el centro de cada costura y avanzar hacia los extremos de la misma utilizando el llamado paso de peregrino o de cordón y paso atrás, especialmente en costuras largas o en uniones ejecutadas en condiciones de contracción impedida. De esta forma cada elemento que se vaya uniendo al conjunto ya soldado tenga libre movimiento transversal, con lo cual se va permitiendo la contracción transversal de las costuras.</w:t>
      </w:r>
    </w:p>
    <w:p w14:paraId="7D3C733A" w14:textId="77777777" w:rsidR="00126A36" w:rsidRPr="00A863DD" w:rsidRDefault="00126A36" w:rsidP="0018465C">
      <w:pPr>
        <w:jc w:val="both"/>
        <w:rPr>
          <w:lang w:eastAsia="es-EC"/>
        </w:rPr>
      </w:pPr>
      <w:r w:rsidRPr="00A863DD">
        <w:rPr>
          <w:lang w:eastAsia="es-EC"/>
        </w:rPr>
        <w:t>Una vez que se ha comenzado la soldadura de una costura debe continuarse sin interrupción hasta que se termine por completo.</w:t>
      </w:r>
    </w:p>
    <w:p w14:paraId="131D7940" w14:textId="77777777" w:rsidR="00126A36" w:rsidRPr="00A863DD" w:rsidRDefault="00126A36" w:rsidP="0018465C">
      <w:pPr>
        <w:jc w:val="both"/>
        <w:rPr>
          <w:lang w:eastAsia="es-EC"/>
        </w:rPr>
      </w:pPr>
      <w:r w:rsidRPr="00A863DD">
        <w:rPr>
          <w:lang w:eastAsia="es-EC"/>
        </w:rPr>
        <w:t>Las costuras que por sus características vayan a sufrir mayor contracción deben ser elegidas para soldarse en primer término.</w:t>
      </w:r>
    </w:p>
    <w:p w14:paraId="6CC1456B" w14:textId="77777777" w:rsidR="00126A36" w:rsidRPr="00A863DD" w:rsidRDefault="00126A36" w:rsidP="0018465C">
      <w:pPr>
        <w:jc w:val="both"/>
        <w:rPr>
          <w:lang w:eastAsia="es-EC"/>
        </w:rPr>
      </w:pPr>
      <w:r w:rsidRPr="00A863DD">
        <w:rPr>
          <w:lang w:eastAsia="es-EC"/>
        </w:rPr>
        <w:t>Las soldaduras han de progresar simultáneamente ambos lados del eje de simetría de la estructura en general para evitar toda clase de deformación del conjunto.</w:t>
      </w:r>
    </w:p>
    <w:p w14:paraId="4D910A6A" w14:textId="77777777" w:rsidR="00126A36" w:rsidRPr="00A863DD" w:rsidRDefault="00126A36" w:rsidP="0018465C">
      <w:pPr>
        <w:jc w:val="both"/>
        <w:rPr>
          <w:lang w:eastAsia="es-EC"/>
        </w:rPr>
      </w:pPr>
      <w:r w:rsidRPr="00A863DD">
        <w:rPr>
          <w:lang w:eastAsia="es-EC"/>
        </w:rPr>
        <w:t>Debe protegerse el arco de la acción del viento, ya que el material aportado no debe enfriarse bruscamente.</w:t>
      </w:r>
    </w:p>
    <w:p w14:paraId="504957C1" w14:textId="77777777" w:rsidR="00126A36" w:rsidRPr="00A863DD" w:rsidRDefault="00126A36" w:rsidP="0018465C">
      <w:pPr>
        <w:jc w:val="both"/>
        <w:rPr>
          <w:lang w:eastAsia="es-EC"/>
        </w:rPr>
      </w:pPr>
    </w:p>
    <w:p w14:paraId="28B85963" w14:textId="77777777" w:rsidR="00126A36" w:rsidRPr="00A863DD" w:rsidRDefault="00126A36" w:rsidP="0018465C">
      <w:pPr>
        <w:jc w:val="both"/>
        <w:rPr>
          <w:lang w:eastAsia="es-EC"/>
        </w:rPr>
      </w:pPr>
      <w:r w:rsidRPr="00A863DD">
        <w:rPr>
          <w:b/>
          <w:bCs/>
          <w:lang w:eastAsia="es-EC"/>
        </w:rPr>
        <w:t>INSPECCIÓN DE LAS SOLDADURAS:</w:t>
      </w:r>
      <w:r w:rsidRPr="00A863DD">
        <w:rPr>
          <w:lang w:eastAsia="es-EC"/>
        </w:rPr>
        <w:t xml:space="preserve"> La localización de los defectos de la soldadura deberá ser verificada por la Fiscalización, controlando que estas cumplan con las especificaciones técnicas y básicamente controlar y evitar las siguientes deficiencias:</w:t>
      </w:r>
    </w:p>
    <w:p w14:paraId="4349EF60" w14:textId="77777777" w:rsidR="00126A36" w:rsidRPr="00A863DD" w:rsidRDefault="00126A36" w:rsidP="0018465C">
      <w:pPr>
        <w:jc w:val="both"/>
        <w:rPr>
          <w:lang w:eastAsia="es-EC"/>
        </w:rPr>
      </w:pPr>
      <w:r w:rsidRPr="00A863DD">
        <w:rPr>
          <w:lang w:eastAsia="es-EC"/>
        </w:rPr>
        <w:t>•</w:t>
      </w:r>
      <w:r w:rsidRPr="00A863DD">
        <w:rPr>
          <w:lang w:eastAsia="es-EC"/>
        </w:rPr>
        <w:tab/>
        <w:t>Entalladuras en los bordes del cordón: debido a intensidad excesiva de corriente empleada con relación al diámetro del electrodo, esto hace presentar entalladuras longitudinales que desvían a las líneas de fuerza bruscamente, debilitando la resistencia estática de la junta.</w:t>
      </w:r>
    </w:p>
    <w:p w14:paraId="06710980" w14:textId="77777777" w:rsidR="00126A36" w:rsidRPr="00A863DD" w:rsidRDefault="00126A36" w:rsidP="0018465C">
      <w:pPr>
        <w:jc w:val="both"/>
        <w:rPr>
          <w:lang w:eastAsia="es-EC"/>
        </w:rPr>
      </w:pPr>
      <w:r w:rsidRPr="00A863DD">
        <w:rPr>
          <w:lang w:eastAsia="es-EC"/>
        </w:rPr>
        <w:t>•</w:t>
      </w:r>
      <w:r w:rsidRPr="00A863DD">
        <w:rPr>
          <w:lang w:eastAsia="es-EC"/>
        </w:rPr>
        <w:tab/>
        <w:t>Falta de penetración, esto debido al uso de una intensidad de corriente baja o una polaridad incorrecta.</w:t>
      </w:r>
    </w:p>
    <w:p w14:paraId="39861BE3" w14:textId="77777777" w:rsidR="00126A36" w:rsidRPr="00A863DD" w:rsidRDefault="00126A36" w:rsidP="0018465C">
      <w:pPr>
        <w:jc w:val="both"/>
        <w:rPr>
          <w:lang w:eastAsia="es-EC"/>
        </w:rPr>
      </w:pPr>
      <w:r w:rsidRPr="00A863DD">
        <w:rPr>
          <w:lang w:eastAsia="es-EC"/>
        </w:rPr>
        <w:t>•</w:t>
      </w:r>
      <w:r w:rsidRPr="00A863DD">
        <w:rPr>
          <w:lang w:eastAsia="es-EC"/>
        </w:rPr>
        <w:tab/>
        <w:t>Inclusiones de escoria por una falta de limpieza de derrames anteriores, o por falta de soplado de arco que obligué a la escoria fundida a quedar detrás del baño metálico. En la soldadura de varias pasadas debe ejecutarse cordones cóncavos evitando bombeados o con entalladuras de penetración, pues la escoria se fija con facilidad en los bordes.</w:t>
      </w:r>
    </w:p>
    <w:p w14:paraId="68E8A9A1" w14:textId="77777777" w:rsidR="00126A36" w:rsidRPr="00A863DD" w:rsidRDefault="00126A36" w:rsidP="0018465C">
      <w:pPr>
        <w:jc w:val="both"/>
        <w:rPr>
          <w:lang w:eastAsia="es-EC"/>
        </w:rPr>
      </w:pPr>
      <w:r w:rsidRPr="00A863DD">
        <w:rPr>
          <w:lang w:eastAsia="es-EC"/>
        </w:rPr>
        <w:t>•</w:t>
      </w:r>
      <w:r w:rsidRPr="00A863DD">
        <w:rPr>
          <w:lang w:eastAsia="es-EC"/>
        </w:rPr>
        <w:tab/>
        <w:t>Irregularidad de superficie.</w:t>
      </w:r>
    </w:p>
    <w:p w14:paraId="40C08158" w14:textId="77777777" w:rsidR="00126A36" w:rsidRPr="00A863DD" w:rsidRDefault="00126A36" w:rsidP="0018465C">
      <w:pPr>
        <w:jc w:val="both"/>
        <w:rPr>
          <w:lang w:eastAsia="es-EC"/>
        </w:rPr>
      </w:pPr>
      <w:r w:rsidRPr="00A863DD">
        <w:rPr>
          <w:lang w:eastAsia="es-EC"/>
        </w:rPr>
        <w:t>•</w:t>
      </w:r>
      <w:r w:rsidRPr="00A863DD">
        <w:rPr>
          <w:lang w:eastAsia="es-EC"/>
        </w:rPr>
        <w:tab/>
        <w:t>Poros o sopladoras, este tipo de fallas se debe a la calidad del electrodo utilizado, hay otros factores como humedad del electrodo o de la plancha.</w:t>
      </w:r>
    </w:p>
    <w:p w14:paraId="342EF079" w14:textId="77777777" w:rsidR="00126A36" w:rsidRPr="00A863DD" w:rsidRDefault="00126A36" w:rsidP="0018465C">
      <w:pPr>
        <w:jc w:val="both"/>
        <w:rPr>
          <w:lang w:eastAsia="es-EC"/>
        </w:rPr>
      </w:pPr>
      <w:r w:rsidRPr="00A863DD">
        <w:rPr>
          <w:lang w:eastAsia="es-EC"/>
        </w:rPr>
        <w:t>•</w:t>
      </w:r>
      <w:r w:rsidRPr="00A863DD">
        <w:rPr>
          <w:lang w:eastAsia="es-EC"/>
        </w:rPr>
        <w:tab/>
        <w:t>Grietas, es la manifestación directa de otras deficiencias, como son las exageradas tensiones de contracción, falta de ductilidad en frío o caliente del material de aportación o exceso de temple adquirido por el material base bajo los efectos térmicos del ARCO.</w:t>
      </w:r>
    </w:p>
    <w:p w14:paraId="07CC3431" w14:textId="77777777" w:rsidR="00126A36" w:rsidRPr="00A863DD" w:rsidRDefault="00126A36" w:rsidP="0018465C">
      <w:pPr>
        <w:jc w:val="both"/>
        <w:rPr>
          <w:lang w:eastAsia="es-EC"/>
        </w:rPr>
      </w:pPr>
    </w:p>
    <w:p w14:paraId="3FFAF44C" w14:textId="77777777" w:rsidR="00126A36" w:rsidRPr="00A863DD" w:rsidRDefault="00126A36" w:rsidP="0018465C">
      <w:pPr>
        <w:jc w:val="both"/>
        <w:rPr>
          <w:b/>
          <w:bCs/>
          <w:lang w:eastAsia="es-EC"/>
        </w:rPr>
      </w:pPr>
      <w:r w:rsidRPr="00A863DD">
        <w:rPr>
          <w:b/>
          <w:bCs/>
          <w:lang w:eastAsia="es-EC"/>
        </w:rPr>
        <w:t>SUMINISTRO DE ESTRUCTURAS DE ACERO GALVANIZADO</w:t>
      </w:r>
    </w:p>
    <w:p w14:paraId="197ADFCD" w14:textId="77777777" w:rsidR="00126A36" w:rsidRPr="00A863DD" w:rsidRDefault="00126A36" w:rsidP="0018465C">
      <w:pPr>
        <w:jc w:val="both"/>
        <w:rPr>
          <w:lang w:eastAsia="es-EC"/>
        </w:rPr>
      </w:pPr>
      <w:r w:rsidRPr="00A863DD">
        <w:rPr>
          <w:lang w:eastAsia="es-EC"/>
        </w:rPr>
        <w:t>Alcance</w:t>
      </w:r>
    </w:p>
    <w:p w14:paraId="19E88D4C" w14:textId="77777777" w:rsidR="00126A36" w:rsidRPr="00A863DD" w:rsidRDefault="00126A36" w:rsidP="0018465C">
      <w:pPr>
        <w:jc w:val="both"/>
        <w:rPr>
          <w:lang w:eastAsia="es-EC"/>
        </w:rPr>
      </w:pPr>
      <w:r w:rsidRPr="00A863DD">
        <w:rPr>
          <w:lang w:eastAsia="es-EC"/>
        </w:rPr>
        <w:t>Estas Especificaciones Técnicas establecen los requisitos técnicos para fabricación, embalaje y transporte de estructuras de acero A36 galvanizado al caliente en vigas y columnas, auto soportante, para montaje sobre fundaciones de hormigón y piso.</w:t>
      </w:r>
    </w:p>
    <w:p w14:paraId="09815D93" w14:textId="77777777" w:rsidR="00126A36" w:rsidRPr="00A863DD" w:rsidRDefault="00126A36" w:rsidP="0018465C">
      <w:pPr>
        <w:jc w:val="both"/>
        <w:rPr>
          <w:lang w:eastAsia="es-EC"/>
        </w:rPr>
      </w:pPr>
      <w:r w:rsidRPr="00A863DD">
        <w:rPr>
          <w:lang w:eastAsia="es-EC"/>
        </w:rPr>
        <w:t>Los tipos de estructuras previstos son:</w:t>
      </w:r>
    </w:p>
    <w:p w14:paraId="42EF9663" w14:textId="77777777" w:rsidR="00126A36" w:rsidRPr="00A863DD" w:rsidRDefault="00126A36" w:rsidP="0018465C">
      <w:pPr>
        <w:jc w:val="both"/>
        <w:rPr>
          <w:lang w:eastAsia="es-EC"/>
        </w:rPr>
      </w:pPr>
      <w:r w:rsidRPr="00A863DD">
        <w:rPr>
          <w:lang w:eastAsia="es-EC"/>
        </w:rPr>
        <w:t>-         Columnas y vigas.</w:t>
      </w:r>
    </w:p>
    <w:p w14:paraId="7C692077" w14:textId="77777777" w:rsidR="00126A36" w:rsidRPr="00A863DD" w:rsidRDefault="00126A36" w:rsidP="0018465C">
      <w:pPr>
        <w:jc w:val="both"/>
        <w:rPr>
          <w:lang w:eastAsia="es-EC"/>
        </w:rPr>
      </w:pPr>
      <w:r w:rsidRPr="00A863DD">
        <w:rPr>
          <w:lang w:eastAsia="es-EC"/>
        </w:rPr>
        <w:t>Los tipos de estructuras que deberán suministrarse dentro del contrato, se detallan en la correspondiente Lista de Cantidades y Precios, cuyos planos de detalle serán entregados por la entidad contratante.</w:t>
      </w:r>
    </w:p>
    <w:p w14:paraId="680F6087" w14:textId="77777777" w:rsidR="00126A36" w:rsidRPr="00A863DD" w:rsidRDefault="00126A36" w:rsidP="0018465C">
      <w:pPr>
        <w:jc w:val="both"/>
        <w:rPr>
          <w:lang w:eastAsia="es-EC"/>
        </w:rPr>
      </w:pPr>
      <w:r w:rsidRPr="00A863DD">
        <w:rPr>
          <w:lang w:eastAsia="es-EC"/>
        </w:rPr>
        <w:t>Normas</w:t>
      </w:r>
    </w:p>
    <w:p w14:paraId="30F6F914" w14:textId="77777777" w:rsidR="00126A36" w:rsidRPr="00A863DD" w:rsidRDefault="00126A36" w:rsidP="0018465C">
      <w:pPr>
        <w:jc w:val="both"/>
        <w:rPr>
          <w:lang w:eastAsia="es-EC"/>
        </w:rPr>
      </w:pPr>
      <w:r w:rsidRPr="00A863DD">
        <w:rPr>
          <w:lang w:eastAsia="es-EC"/>
        </w:rPr>
        <w:t>Mientras no se indique explícitamente lo contrario dentro de estas especificaciones, las estructuras deben satisfacer las siguientes normas ASTM:</w:t>
      </w:r>
    </w:p>
    <w:p w14:paraId="0DBE4C89" w14:textId="77777777" w:rsidR="00126A36" w:rsidRPr="00A863DD" w:rsidRDefault="00126A36" w:rsidP="0018465C">
      <w:pPr>
        <w:jc w:val="both"/>
        <w:rPr>
          <w:lang w:eastAsia="es-EC"/>
        </w:rPr>
      </w:pPr>
      <w:r w:rsidRPr="00A863DD">
        <w:rPr>
          <w:lang w:eastAsia="es-EC"/>
        </w:rPr>
        <w:t>a)</w:t>
      </w:r>
      <w:r w:rsidRPr="00A863DD">
        <w:rPr>
          <w:lang w:eastAsia="es-EC"/>
        </w:rPr>
        <w:tab/>
        <w:t>Para acero estructural standard:</w:t>
      </w:r>
      <w:r w:rsidRPr="00A863DD">
        <w:rPr>
          <w:lang w:eastAsia="es-EC"/>
        </w:rPr>
        <w:tab/>
        <w:t>A36</w:t>
      </w:r>
    </w:p>
    <w:p w14:paraId="588AD632" w14:textId="77777777" w:rsidR="00126A36" w:rsidRPr="00A863DD" w:rsidRDefault="00126A36" w:rsidP="0018465C">
      <w:pPr>
        <w:jc w:val="both"/>
        <w:rPr>
          <w:lang w:eastAsia="es-EC"/>
        </w:rPr>
      </w:pPr>
      <w:r w:rsidRPr="00A863DD">
        <w:rPr>
          <w:lang w:eastAsia="es-EC"/>
        </w:rPr>
        <w:t>b)</w:t>
      </w:r>
      <w:r w:rsidRPr="00A863DD">
        <w:rPr>
          <w:lang w:eastAsia="es-EC"/>
        </w:rPr>
        <w:tab/>
        <w:t>Para acero de alta resistencia:               A572, grado 50</w:t>
      </w:r>
      <w:r w:rsidRPr="00A863DD">
        <w:rPr>
          <w:lang w:eastAsia="es-EC"/>
        </w:rPr>
        <w:tab/>
      </w:r>
    </w:p>
    <w:p w14:paraId="61481F5E" w14:textId="77777777" w:rsidR="00126A36" w:rsidRPr="00A863DD" w:rsidRDefault="00126A36" w:rsidP="0018465C">
      <w:pPr>
        <w:jc w:val="both"/>
        <w:rPr>
          <w:lang w:eastAsia="es-EC"/>
        </w:rPr>
      </w:pPr>
      <w:r w:rsidRPr="00A863DD">
        <w:rPr>
          <w:lang w:eastAsia="es-EC"/>
        </w:rPr>
        <w:t>A572, grado 50</w:t>
      </w:r>
    </w:p>
    <w:p w14:paraId="26E845DF" w14:textId="77777777" w:rsidR="00126A36" w:rsidRPr="00A863DD" w:rsidRDefault="00126A36" w:rsidP="0018465C">
      <w:pPr>
        <w:jc w:val="both"/>
        <w:rPr>
          <w:lang w:eastAsia="es-EC"/>
        </w:rPr>
      </w:pPr>
      <w:r w:rsidRPr="00A863DD">
        <w:rPr>
          <w:lang w:eastAsia="es-EC"/>
        </w:rPr>
        <w:t>c)</w:t>
      </w:r>
      <w:r w:rsidRPr="00A863DD">
        <w:rPr>
          <w:lang w:eastAsia="es-EC"/>
        </w:rPr>
        <w:tab/>
        <w:t>Para pernos y tuercas galvanizadas:  A394-A325-N</w:t>
      </w:r>
      <w:r w:rsidRPr="00A863DD">
        <w:rPr>
          <w:lang w:eastAsia="es-EC"/>
        </w:rPr>
        <w:tab/>
      </w:r>
    </w:p>
    <w:p w14:paraId="37CD44FE" w14:textId="77777777" w:rsidR="00126A36" w:rsidRPr="00A863DD" w:rsidRDefault="00126A36" w:rsidP="0018465C">
      <w:pPr>
        <w:jc w:val="both"/>
        <w:rPr>
          <w:lang w:eastAsia="es-EC"/>
        </w:rPr>
      </w:pPr>
      <w:r w:rsidRPr="00A863DD">
        <w:rPr>
          <w:lang w:eastAsia="es-EC"/>
        </w:rPr>
        <w:t>A394</w:t>
      </w:r>
    </w:p>
    <w:p w14:paraId="58DC9AF7" w14:textId="77777777" w:rsidR="00126A36" w:rsidRPr="00A863DD" w:rsidRDefault="00126A36" w:rsidP="0018465C">
      <w:pPr>
        <w:jc w:val="both"/>
        <w:rPr>
          <w:lang w:eastAsia="es-EC"/>
        </w:rPr>
      </w:pPr>
      <w:r w:rsidRPr="00A863DD">
        <w:rPr>
          <w:lang w:eastAsia="es-EC"/>
        </w:rPr>
        <w:t>d)</w:t>
      </w:r>
      <w:r w:rsidRPr="00A863DD">
        <w:rPr>
          <w:lang w:eastAsia="es-EC"/>
        </w:rPr>
        <w:tab/>
        <w:t>Para galvanizado:  A123 y B6-77</w:t>
      </w:r>
      <w:r w:rsidRPr="00A863DD">
        <w:rPr>
          <w:lang w:eastAsia="es-EC"/>
        </w:rPr>
        <w:tab/>
      </w:r>
    </w:p>
    <w:p w14:paraId="2231D5A4" w14:textId="77777777" w:rsidR="00126A36" w:rsidRPr="00A863DD" w:rsidRDefault="00126A36" w:rsidP="0018465C">
      <w:pPr>
        <w:jc w:val="both"/>
        <w:rPr>
          <w:lang w:eastAsia="es-EC"/>
        </w:rPr>
      </w:pPr>
      <w:r w:rsidRPr="00A863DD">
        <w:rPr>
          <w:lang w:eastAsia="es-EC"/>
        </w:rPr>
        <w:t>A123 y B6-77</w:t>
      </w:r>
    </w:p>
    <w:p w14:paraId="6CDDBB3C" w14:textId="77777777" w:rsidR="00126A36" w:rsidRPr="00A863DD" w:rsidRDefault="00126A36" w:rsidP="0018465C">
      <w:pPr>
        <w:jc w:val="both"/>
        <w:rPr>
          <w:lang w:eastAsia="es-EC"/>
        </w:rPr>
      </w:pPr>
      <w:r w:rsidRPr="00A863DD">
        <w:rPr>
          <w:lang w:eastAsia="es-EC"/>
        </w:rPr>
        <w:t>Además, en lo que sean aplicables, regirán las siguientes normas:</w:t>
      </w:r>
    </w:p>
    <w:p w14:paraId="1164D1A7" w14:textId="77777777" w:rsidR="00126A36" w:rsidRPr="00AC4C6D" w:rsidRDefault="00126A36" w:rsidP="0018465C">
      <w:pPr>
        <w:jc w:val="both"/>
        <w:rPr>
          <w:lang w:val="en-US" w:eastAsia="es-EC"/>
        </w:rPr>
      </w:pPr>
      <w:r w:rsidRPr="00AC4C6D">
        <w:rPr>
          <w:lang w:val="en-US" w:eastAsia="es-EC"/>
        </w:rPr>
        <w:t>-         American Society for Test Materials, ASTM</w:t>
      </w:r>
    </w:p>
    <w:p w14:paraId="63CBBA06" w14:textId="77777777" w:rsidR="00126A36" w:rsidRPr="00AC4C6D" w:rsidRDefault="00126A36" w:rsidP="0018465C">
      <w:pPr>
        <w:jc w:val="both"/>
        <w:rPr>
          <w:lang w:val="en-US" w:eastAsia="es-EC"/>
        </w:rPr>
      </w:pPr>
      <w:r w:rsidRPr="00AC4C6D">
        <w:rPr>
          <w:lang w:val="en-US" w:eastAsia="es-EC"/>
        </w:rPr>
        <w:t>-         International Standard Organization, ISO</w:t>
      </w:r>
    </w:p>
    <w:p w14:paraId="19AC6787" w14:textId="77777777" w:rsidR="00126A36" w:rsidRPr="00AC4C6D" w:rsidRDefault="00126A36" w:rsidP="0018465C">
      <w:pPr>
        <w:jc w:val="both"/>
        <w:rPr>
          <w:lang w:val="en-US" w:eastAsia="es-EC"/>
        </w:rPr>
      </w:pPr>
      <w:r w:rsidRPr="00AC4C6D">
        <w:rPr>
          <w:lang w:val="en-US" w:eastAsia="es-EC"/>
        </w:rPr>
        <w:t>-         American Institute of Steel Construction, AISC</w:t>
      </w:r>
    </w:p>
    <w:p w14:paraId="060C5660" w14:textId="77777777" w:rsidR="00126A36" w:rsidRPr="00AC4C6D" w:rsidRDefault="00126A36" w:rsidP="0018465C">
      <w:pPr>
        <w:jc w:val="both"/>
        <w:rPr>
          <w:lang w:val="en-US" w:eastAsia="es-EC"/>
        </w:rPr>
      </w:pPr>
      <w:r w:rsidRPr="00AC4C6D">
        <w:rPr>
          <w:lang w:val="en-US" w:eastAsia="es-EC"/>
        </w:rPr>
        <w:t>-         Japonese Industrial Standard Comittee, JIC</w:t>
      </w:r>
    </w:p>
    <w:p w14:paraId="225A5A6C" w14:textId="77777777" w:rsidR="00126A36" w:rsidRPr="00AC4C6D" w:rsidRDefault="00126A36" w:rsidP="0018465C">
      <w:pPr>
        <w:jc w:val="both"/>
        <w:rPr>
          <w:lang w:val="en-US" w:eastAsia="es-EC"/>
        </w:rPr>
      </w:pPr>
      <w:r w:rsidRPr="00AC4C6D">
        <w:rPr>
          <w:lang w:val="en-US" w:eastAsia="es-EC"/>
        </w:rPr>
        <w:t>-         National Electrical Safety Code, NESC</w:t>
      </w:r>
    </w:p>
    <w:p w14:paraId="7F4BA7E3" w14:textId="77777777" w:rsidR="00126A36" w:rsidRPr="00AC4C6D" w:rsidRDefault="00126A36" w:rsidP="0018465C">
      <w:pPr>
        <w:jc w:val="both"/>
        <w:rPr>
          <w:lang w:val="en-US" w:eastAsia="es-EC"/>
        </w:rPr>
      </w:pPr>
      <w:r w:rsidRPr="00AC4C6D">
        <w:rPr>
          <w:lang w:val="en-US" w:eastAsia="es-EC"/>
        </w:rPr>
        <w:t>-         Japonese Electrotechical  Comittee, JEC</w:t>
      </w:r>
    </w:p>
    <w:p w14:paraId="1474BAAF" w14:textId="77777777" w:rsidR="00126A36" w:rsidRPr="00AC4C6D" w:rsidRDefault="00126A36" w:rsidP="0018465C">
      <w:pPr>
        <w:jc w:val="both"/>
        <w:rPr>
          <w:lang w:val="en-US" w:eastAsia="es-EC"/>
        </w:rPr>
      </w:pPr>
      <w:r w:rsidRPr="00AC4C6D">
        <w:rPr>
          <w:lang w:val="en-US" w:eastAsia="es-EC"/>
        </w:rPr>
        <w:t>-         American National Standard Institute, ANSI</w:t>
      </w:r>
    </w:p>
    <w:p w14:paraId="5D2A91EE" w14:textId="77777777" w:rsidR="00126A36" w:rsidRPr="00AC4C6D" w:rsidRDefault="00126A36" w:rsidP="0018465C">
      <w:pPr>
        <w:jc w:val="both"/>
        <w:rPr>
          <w:lang w:val="en-US" w:eastAsia="es-EC"/>
        </w:rPr>
      </w:pPr>
    </w:p>
    <w:p w14:paraId="452D46CE" w14:textId="77777777" w:rsidR="00126A36" w:rsidRPr="00A863DD" w:rsidRDefault="00126A36" w:rsidP="0018465C">
      <w:pPr>
        <w:jc w:val="both"/>
        <w:rPr>
          <w:lang w:eastAsia="es-EC"/>
        </w:rPr>
      </w:pPr>
      <w:r w:rsidRPr="00A863DD">
        <w:rPr>
          <w:lang w:eastAsia="es-EC"/>
        </w:rPr>
        <w:t>En todos los casos regirá la versión vigente de cada norma a la fecha de la convocatoria para el concurso o licitación, incluyendo los anexos, adenda o revisiones de cada norma en dicha fecha.</w:t>
      </w:r>
    </w:p>
    <w:p w14:paraId="75022386" w14:textId="77777777" w:rsidR="00126A36" w:rsidRPr="00A863DD" w:rsidRDefault="00126A36" w:rsidP="0018465C">
      <w:pPr>
        <w:jc w:val="both"/>
        <w:rPr>
          <w:lang w:eastAsia="es-EC"/>
        </w:rPr>
      </w:pPr>
      <w:r w:rsidRPr="00A863DD">
        <w:rPr>
          <w:lang w:eastAsia="es-EC"/>
        </w:rPr>
        <w:t>En los aspectos no contemplados en estas normas, el Contratista podrá proponer otras normas alternativas, cuyo empleo estará sujeto a la aprobación de FISCALIZACIÓN.</w:t>
      </w:r>
    </w:p>
    <w:p w14:paraId="6E19D1F3" w14:textId="77777777" w:rsidR="00126A36" w:rsidRPr="00A863DD" w:rsidRDefault="00126A36" w:rsidP="0018465C">
      <w:pPr>
        <w:jc w:val="both"/>
        <w:rPr>
          <w:lang w:eastAsia="es-EC"/>
        </w:rPr>
      </w:pPr>
    </w:p>
    <w:p w14:paraId="6F98444C" w14:textId="77777777" w:rsidR="00126A36" w:rsidRPr="00A863DD" w:rsidRDefault="00126A36" w:rsidP="0018465C">
      <w:pPr>
        <w:jc w:val="both"/>
        <w:rPr>
          <w:b/>
          <w:bCs/>
          <w:lang w:eastAsia="es-EC"/>
        </w:rPr>
      </w:pPr>
      <w:r w:rsidRPr="00A863DD">
        <w:rPr>
          <w:b/>
          <w:bCs/>
          <w:lang w:eastAsia="es-EC"/>
        </w:rPr>
        <w:t>REQUERIMIENTOS ESPECÍFICOS</w:t>
      </w:r>
    </w:p>
    <w:p w14:paraId="3F80FC8A" w14:textId="77777777" w:rsidR="00126A36" w:rsidRPr="00A863DD" w:rsidRDefault="00126A36" w:rsidP="0018465C">
      <w:pPr>
        <w:jc w:val="both"/>
        <w:rPr>
          <w:lang w:eastAsia="es-EC"/>
        </w:rPr>
      </w:pPr>
      <w:r w:rsidRPr="00A863DD">
        <w:rPr>
          <w:lang w:eastAsia="es-EC"/>
        </w:rPr>
        <w:t>Mano de Obra</w:t>
      </w:r>
    </w:p>
    <w:p w14:paraId="52650762" w14:textId="77777777" w:rsidR="00126A36" w:rsidRPr="00A863DD" w:rsidRDefault="00126A36" w:rsidP="0018465C">
      <w:pPr>
        <w:jc w:val="both"/>
        <w:rPr>
          <w:lang w:eastAsia="es-EC"/>
        </w:rPr>
      </w:pPr>
      <w:r w:rsidRPr="00A863DD">
        <w:rPr>
          <w:lang w:eastAsia="es-EC"/>
        </w:rPr>
        <w:t>La mano de obra será especializada en los más modernos métodos de fabricación. Todos los trabajos serán ejecutados por personal experimentado en la respectiva rama.</w:t>
      </w:r>
    </w:p>
    <w:p w14:paraId="08D91EDC" w14:textId="77777777" w:rsidR="00126A36" w:rsidRPr="00A863DD" w:rsidRDefault="00126A36" w:rsidP="0018465C">
      <w:pPr>
        <w:jc w:val="both"/>
        <w:rPr>
          <w:lang w:eastAsia="es-EC"/>
        </w:rPr>
      </w:pPr>
      <w:r w:rsidRPr="00A863DD">
        <w:rPr>
          <w:lang w:eastAsia="es-EC"/>
        </w:rPr>
        <w:t>Todos los trabajos serán hechos con precisión y ajustados a las normas.   Las tolerancias y acabados estarán de acuerdo a las normas indicadas.</w:t>
      </w:r>
    </w:p>
    <w:p w14:paraId="0C8192C0" w14:textId="77777777" w:rsidR="00126A36" w:rsidRPr="00A863DD" w:rsidRDefault="00126A36" w:rsidP="0018465C">
      <w:pPr>
        <w:jc w:val="both"/>
        <w:rPr>
          <w:lang w:eastAsia="es-EC"/>
        </w:rPr>
      </w:pPr>
    </w:p>
    <w:p w14:paraId="61E78566" w14:textId="77777777" w:rsidR="00126A36" w:rsidRPr="00A863DD" w:rsidRDefault="00126A36" w:rsidP="0018465C">
      <w:pPr>
        <w:jc w:val="both"/>
        <w:rPr>
          <w:lang w:eastAsia="es-EC"/>
        </w:rPr>
      </w:pPr>
      <w:r w:rsidRPr="00A863DD">
        <w:rPr>
          <w:lang w:eastAsia="es-EC"/>
        </w:rPr>
        <w:t>El Contratista será responsable de todo el trabajo ejecutado y cualquier componente con defectos de fabricación será cambiado sin costo para la FISCALIZACIÓN por parte del Contratista o reconocido por parte del Contratista el costo de su reparación a juicio de la FISCALIZACIÓN.</w:t>
      </w:r>
    </w:p>
    <w:p w14:paraId="09F575FF" w14:textId="77777777" w:rsidR="00126A36" w:rsidRPr="00A863DD" w:rsidRDefault="00126A36" w:rsidP="0018465C">
      <w:pPr>
        <w:jc w:val="both"/>
        <w:rPr>
          <w:lang w:eastAsia="es-EC"/>
        </w:rPr>
      </w:pPr>
    </w:p>
    <w:p w14:paraId="28BC663E" w14:textId="77777777" w:rsidR="00126A36" w:rsidRPr="00A863DD" w:rsidRDefault="00126A36" w:rsidP="0018465C">
      <w:pPr>
        <w:pStyle w:val="Ttulo3"/>
        <w:jc w:val="both"/>
        <w:rPr>
          <w:lang w:eastAsia="es-EC"/>
        </w:rPr>
      </w:pPr>
      <w:r w:rsidRPr="00A863DD">
        <w:rPr>
          <w:lang w:eastAsia="es-EC"/>
        </w:rPr>
        <w:t>Materiales</w:t>
      </w:r>
    </w:p>
    <w:p w14:paraId="5EAB319D" w14:textId="77777777" w:rsidR="00126A36" w:rsidRPr="00A863DD" w:rsidRDefault="00126A36" w:rsidP="0018465C">
      <w:pPr>
        <w:jc w:val="both"/>
        <w:rPr>
          <w:lang w:eastAsia="es-EC"/>
        </w:rPr>
      </w:pPr>
      <w:r w:rsidRPr="00A863DD">
        <w:rPr>
          <w:lang w:eastAsia="es-EC"/>
        </w:rPr>
        <w:t>Todos los materiales deberán ser nuevos, de resiente fabricación, libres de defectos e imperfecciones y su calidad será de acuerdo con las normas especificadas por FISCALIZACIÓN.</w:t>
      </w:r>
    </w:p>
    <w:p w14:paraId="689B2CC0" w14:textId="77777777" w:rsidR="00126A36" w:rsidRPr="00A863DD" w:rsidRDefault="00126A36" w:rsidP="0018465C">
      <w:pPr>
        <w:jc w:val="both"/>
        <w:rPr>
          <w:lang w:eastAsia="es-EC"/>
        </w:rPr>
      </w:pPr>
      <w:r w:rsidRPr="00A863DD">
        <w:rPr>
          <w:lang w:eastAsia="es-EC"/>
        </w:rPr>
        <w:t>Cualquier tipo de material empleado en la fabricación, sin la aprobación previa de FISCALIZACIÓN, podrá ser rechazado y en consecuencia todos aquellos miembros fabricados con este tipo de material.</w:t>
      </w:r>
    </w:p>
    <w:p w14:paraId="24109DFD" w14:textId="77777777" w:rsidR="00126A36" w:rsidRPr="00A863DD" w:rsidRDefault="00126A36" w:rsidP="0018465C">
      <w:pPr>
        <w:jc w:val="both"/>
        <w:rPr>
          <w:lang w:eastAsia="es-EC"/>
        </w:rPr>
      </w:pPr>
      <w:r w:rsidRPr="00A863DD">
        <w:rPr>
          <w:lang w:eastAsia="es-EC"/>
        </w:rPr>
        <w:t>Los   materiales   a   ser   suministrados, serán   fabricados   de   acuerdo   a   los requerimientos técnicos de estas especificaciones y se observará las técnicas modernas más avanzadas en este ramo, que hagan posible una óptima fabricación de las estructuras, aun cuando estas técnicas no estén mencionadas en estas especificaciones.</w:t>
      </w:r>
    </w:p>
    <w:p w14:paraId="2C89BD64" w14:textId="77777777" w:rsidR="00126A36" w:rsidRPr="00A863DD" w:rsidRDefault="00126A36" w:rsidP="0018465C">
      <w:pPr>
        <w:jc w:val="both"/>
        <w:rPr>
          <w:lang w:eastAsia="es-EC"/>
        </w:rPr>
      </w:pPr>
    </w:p>
    <w:p w14:paraId="3B336DEF" w14:textId="77777777" w:rsidR="00126A36" w:rsidRPr="00A863DD" w:rsidRDefault="00126A36" w:rsidP="0018465C">
      <w:pPr>
        <w:jc w:val="both"/>
        <w:rPr>
          <w:b/>
          <w:bCs/>
          <w:lang w:eastAsia="es-EC"/>
        </w:rPr>
      </w:pPr>
      <w:r w:rsidRPr="00A863DD">
        <w:rPr>
          <w:b/>
          <w:bCs/>
          <w:lang w:eastAsia="es-EC"/>
        </w:rPr>
        <w:t>Detalles Estructurales</w:t>
      </w:r>
    </w:p>
    <w:p w14:paraId="3F0D440A" w14:textId="77777777" w:rsidR="00126A36" w:rsidRPr="00A863DD" w:rsidRDefault="00126A36" w:rsidP="0018465C">
      <w:pPr>
        <w:jc w:val="both"/>
        <w:rPr>
          <w:lang w:eastAsia="es-EC"/>
        </w:rPr>
      </w:pPr>
      <w:r w:rsidRPr="00A863DD">
        <w:rPr>
          <w:lang w:eastAsia="es-EC"/>
        </w:rPr>
        <w:t>Todas las estructuras serán de acero perfectamente en estado óptimo, tipo columnas - vigas, auto soportante, apropiado para instalación en fundaciones de concreto.</w:t>
      </w:r>
    </w:p>
    <w:p w14:paraId="7AF801C8" w14:textId="77777777" w:rsidR="00126A36" w:rsidRPr="00A863DD" w:rsidRDefault="00126A36" w:rsidP="0018465C">
      <w:pPr>
        <w:jc w:val="both"/>
        <w:rPr>
          <w:lang w:eastAsia="es-EC"/>
        </w:rPr>
      </w:pPr>
      <w:r w:rsidRPr="00A863DD">
        <w:rPr>
          <w:lang w:eastAsia="es-EC"/>
        </w:rPr>
        <w:t>Las estructuras se proveerán con pernos de anclaje, placas de unión, tuercas y arandelas adecuadas para el montaje sobre fundaciones de concreto de acuerdo con los planos y diseños entregados por FISCALIZACIÓN.</w:t>
      </w:r>
    </w:p>
    <w:p w14:paraId="176940CE" w14:textId="77777777" w:rsidR="00126A36" w:rsidRPr="00A863DD" w:rsidRDefault="00126A36" w:rsidP="0018465C">
      <w:pPr>
        <w:jc w:val="both"/>
        <w:rPr>
          <w:lang w:eastAsia="es-EC"/>
        </w:rPr>
      </w:pPr>
    </w:p>
    <w:p w14:paraId="3BE7EF16" w14:textId="77777777" w:rsidR="00126A36" w:rsidRPr="00A863DD" w:rsidRDefault="00126A36" w:rsidP="0018465C">
      <w:pPr>
        <w:jc w:val="both"/>
        <w:rPr>
          <w:b/>
          <w:bCs/>
          <w:lang w:eastAsia="es-EC"/>
        </w:rPr>
      </w:pPr>
      <w:r w:rsidRPr="00A863DD">
        <w:rPr>
          <w:b/>
          <w:bCs/>
          <w:lang w:eastAsia="es-EC"/>
        </w:rPr>
        <w:t>Requerimientos Estructurales</w:t>
      </w:r>
    </w:p>
    <w:p w14:paraId="4BCBE713" w14:textId="77777777" w:rsidR="00126A36" w:rsidRPr="00A863DD" w:rsidRDefault="00126A36" w:rsidP="0018465C">
      <w:pPr>
        <w:jc w:val="both"/>
        <w:rPr>
          <w:lang w:eastAsia="es-EC"/>
        </w:rPr>
      </w:pPr>
      <w:r w:rsidRPr="00A863DD">
        <w:rPr>
          <w:lang w:eastAsia="es-EC"/>
        </w:rPr>
        <w:t>Fabricación del Acero</w:t>
      </w:r>
    </w:p>
    <w:p w14:paraId="686C93B3" w14:textId="77777777" w:rsidR="00126A36" w:rsidRPr="00A863DD" w:rsidRDefault="00126A36" w:rsidP="0018465C">
      <w:pPr>
        <w:jc w:val="both"/>
        <w:rPr>
          <w:lang w:eastAsia="es-EC"/>
        </w:rPr>
      </w:pPr>
      <w:r w:rsidRPr="00A863DD">
        <w:rPr>
          <w:lang w:eastAsia="es-EC"/>
        </w:rPr>
        <w:t xml:space="preserve">El acero estructural será fabricado de acuerdo a las siguientes estipulaciones. </w:t>
      </w:r>
    </w:p>
    <w:p w14:paraId="286B2507" w14:textId="77777777" w:rsidR="00126A36" w:rsidRPr="00A863DD" w:rsidRDefault="00126A36" w:rsidP="0018465C">
      <w:pPr>
        <w:jc w:val="both"/>
        <w:rPr>
          <w:lang w:eastAsia="es-EC"/>
        </w:rPr>
      </w:pPr>
      <w:r w:rsidRPr="00A863DD">
        <w:rPr>
          <w:lang w:eastAsia="es-EC"/>
        </w:rPr>
        <w:t>a)       Requisitos del Material</w:t>
      </w:r>
    </w:p>
    <w:p w14:paraId="31783FB5" w14:textId="77777777" w:rsidR="00126A36" w:rsidRPr="00A863DD" w:rsidRDefault="00126A36" w:rsidP="0018465C">
      <w:pPr>
        <w:jc w:val="both"/>
        <w:rPr>
          <w:lang w:eastAsia="es-EC"/>
        </w:rPr>
      </w:pPr>
      <w:r w:rsidRPr="00A863DD">
        <w:rPr>
          <w:lang w:eastAsia="es-EC"/>
        </w:rPr>
        <w:t>Cualquier material estructural será nuevo y rectilíneo, limpio de moho y suciedad.  De ser necesario someter al material a esfuerzos mecánicos, esto deberá ser hecho por métodos que no fisuren las piezas y no alteren o perjudiquen las características del material.</w:t>
      </w:r>
    </w:p>
    <w:p w14:paraId="6D30C523" w14:textId="77777777" w:rsidR="00126A36" w:rsidRPr="00A863DD" w:rsidRDefault="00126A36" w:rsidP="0018465C">
      <w:pPr>
        <w:jc w:val="both"/>
        <w:rPr>
          <w:lang w:eastAsia="es-EC"/>
        </w:rPr>
      </w:pPr>
      <w:r w:rsidRPr="00A863DD">
        <w:rPr>
          <w:lang w:eastAsia="es-EC"/>
        </w:rPr>
        <w:t>b)       Cortado</w:t>
      </w:r>
    </w:p>
    <w:p w14:paraId="0307CD60" w14:textId="77777777" w:rsidR="00126A36" w:rsidRPr="00A863DD" w:rsidRDefault="00126A36" w:rsidP="0018465C">
      <w:pPr>
        <w:jc w:val="both"/>
        <w:rPr>
          <w:lang w:eastAsia="es-EC"/>
        </w:rPr>
      </w:pPr>
      <w:r w:rsidRPr="00A863DD">
        <w:rPr>
          <w:lang w:eastAsia="es-EC"/>
        </w:rPr>
        <w:t>El cortado de las piezas debe realizarse cuidadosamente con herramientas apropiadas, en buen estado, para evitar la formación de fisuras, rebordes y rebabas.   No se aceptará el empleo de antorchas de oxi-acetileno guiadas manualmente.</w:t>
      </w:r>
    </w:p>
    <w:p w14:paraId="5D5E8083" w14:textId="77777777" w:rsidR="00126A36" w:rsidRPr="00A863DD" w:rsidRDefault="00126A36" w:rsidP="0018465C">
      <w:pPr>
        <w:jc w:val="both"/>
        <w:rPr>
          <w:lang w:eastAsia="es-EC"/>
        </w:rPr>
      </w:pPr>
      <w:r w:rsidRPr="00A863DD">
        <w:rPr>
          <w:lang w:eastAsia="es-EC"/>
        </w:rPr>
        <w:t>c)       Agujeros</w:t>
      </w:r>
    </w:p>
    <w:p w14:paraId="0D751AFB" w14:textId="77777777" w:rsidR="00126A36" w:rsidRPr="00A863DD" w:rsidRDefault="00126A36" w:rsidP="0018465C">
      <w:pPr>
        <w:jc w:val="both"/>
        <w:rPr>
          <w:lang w:eastAsia="es-EC"/>
        </w:rPr>
      </w:pPr>
      <w:r w:rsidRPr="00A863DD">
        <w:rPr>
          <w:lang w:eastAsia="es-EC"/>
        </w:rPr>
        <w:t>Todos los agujeros deberán ser limpiamente punzonados para el diámetro completo y no se permitirán rebabas o imperfecciones; todos los agujeros serán cilíndricos y perpendiculares a la superficie del miembro.   En acero estructural con un espesor mayor a 20 mm los agujeros serán perforados o subpunzados.</w:t>
      </w:r>
    </w:p>
    <w:p w14:paraId="6098BD30" w14:textId="77777777" w:rsidR="00126A36" w:rsidRPr="00A863DD" w:rsidRDefault="00126A36" w:rsidP="0018465C">
      <w:pPr>
        <w:jc w:val="both"/>
        <w:rPr>
          <w:lang w:eastAsia="es-EC"/>
        </w:rPr>
      </w:pPr>
      <w:r w:rsidRPr="00A863DD">
        <w:rPr>
          <w:lang w:eastAsia="es-EC"/>
        </w:rPr>
        <w:t>El diámetro del punzón será 1.5 mm mayor que el diámetro nominal del perno respectivo y el diámetro del dado no deberá ser mayor que 1.5 mm que el diámetro del punzón.  Para un subpunzonado, el diámetro del punzón será 5 mm menor que el diámetro nominal del perno y el diámetro del dado no será mayor que 2.5 mm que el diámetro del punzón.</w:t>
      </w:r>
    </w:p>
    <w:p w14:paraId="5E9EC881" w14:textId="77777777" w:rsidR="00126A36" w:rsidRPr="00A863DD" w:rsidRDefault="00126A36" w:rsidP="0018465C">
      <w:pPr>
        <w:jc w:val="both"/>
        <w:rPr>
          <w:lang w:eastAsia="es-EC"/>
        </w:rPr>
      </w:pPr>
      <w:r w:rsidRPr="00A863DD">
        <w:rPr>
          <w:lang w:eastAsia="es-EC"/>
        </w:rPr>
        <w:t>d)       Marcas</w:t>
      </w:r>
    </w:p>
    <w:p w14:paraId="0C7EF68D" w14:textId="77777777" w:rsidR="00126A36" w:rsidRPr="00A863DD" w:rsidRDefault="00126A36" w:rsidP="0018465C">
      <w:pPr>
        <w:jc w:val="both"/>
        <w:rPr>
          <w:lang w:eastAsia="es-EC"/>
        </w:rPr>
      </w:pPr>
      <w:r w:rsidRPr="00A863DD">
        <w:rPr>
          <w:lang w:eastAsia="es-EC"/>
        </w:rPr>
        <w:t>e)     Todas las piezas individuales serán marcadas en bajo relieve con la designación correcta, mostrada en los diseños del fabricante y serán claramente legibles.</w:t>
      </w:r>
    </w:p>
    <w:p w14:paraId="7DC53218" w14:textId="77777777" w:rsidR="00126A36" w:rsidRPr="00A863DD" w:rsidRDefault="00126A36" w:rsidP="0018465C">
      <w:pPr>
        <w:jc w:val="both"/>
        <w:rPr>
          <w:lang w:eastAsia="es-EC"/>
        </w:rPr>
      </w:pPr>
      <w:r w:rsidRPr="00A863DD">
        <w:rPr>
          <w:lang w:eastAsia="es-EC"/>
        </w:rPr>
        <w:t>Los bordes de cada una de las piezas serán pintadas de acuerdo a la clave de colores indicados por FISCALIZACIÓN de requerirse.</w:t>
      </w:r>
    </w:p>
    <w:p w14:paraId="111FCFBD" w14:textId="77777777" w:rsidR="00126A36" w:rsidRPr="00A863DD" w:rsidRDefault="00126A36" w:rsidP="0018465C">
      <w:pPr>
        <w:jc w:val="both"/>
        <w:rPr>
          <w:lang w:eastAsia="es-EC"/>
        </w:rPr>
      </w:pPr>
      <w:r w:rsidRPr="00A863DD">
        <w:rPr>
          <w:lang w:eastAsia="es-EC"/>
        </w:rPr>
        <w:t>f)        Precisión de los Agujeros</w:t>
      </w:r>
    </w:p>
    <w:p w14:paraId="0C713372" w14:textId="77777777" w:rsidR="00126A36" w:rsidRPr="00A863DD" w:rsidRDefault="00126A36" w:rsidP="0018465C">
      <w:pPr>
        <w:jc w:val="both"/>
        <w:rPr>
          <w:lang w:eastAsia="es-EC"/>
        </w:rPr>
      </w:pPr>
      <w:r w:rsidRPr="00A863DD">
        <w:rPr>
          <w:lang w:eastAsia="es-EC"/>
        </w:rPr>
        <w:t>El espaciamiento entre los agujeros será el indicado en los respectivos planos, con una tolerancia máxima de 1 mm, debiendo los agujeros estar localizados en los ejes indicados en los planos.</w:t>
      </w:r>
    </w:p>
    <w:p w14:paraId="6DCF4F37" w14:textId="77777777" w:rsidR="00126A36" w:rsidRPr="00A863DD" w:rsidRDefault="00126A36" w:rsidP="0018465C">
      <w:pPr>
        <w:jc w:val="both"/>
        <w:rPr>
          <w:lang w:eastAsia="es-EC"/>
        </w:rPr>
      </w:pPr>
    </w:p>
    <w:p w14:paraId="451ED0AA" w14:textId="77777777" w:rsidR="00126A36" w:rsidRPr="00A863DD" w:rsidRDefault="00126A36" w:rsidP="0018465C">
      <w:pPr>
        <w:jc w:val="both"/>
        <w:rPr>
          <w:lang w:eastAsia="es-EC"/>
        </w:rPr>
      </w:pPr>
      <w:r w:rsidRPr="00A863DD">
        <w:rPr>
          <w:lang w:eastAsia="es-EC"/>
        </w:rPr>
        <w:t>Pernos, tuercas y arandelas</w:t>
      </w:r>
    </w:p>
    <w:p w14:paraId="4A37E1F3" w14:textId="77777777" w:rsidR="00126A36" w:rsidRPr="00A863DD" w:rsidRDefault="00126A36" w:rsidP="0018465C">
      <w:pPr>
        <w:jc w:val="both"/>
        <w:rPr>
          <w:lang w:eastAsia="es-EC"/>
        </w:rPr>
      </w:pPr>
      <w:r w:rsidRPr="00A863DD">
        <w:rPr>
          <w:lang w:eastAsia="es-EC"/>
        </w:rPr>
        <w:t>a)       Pernos de Conexión</w:t>
      </w:r>
    </w:p>
    <w:p w14:paraId="5CE3F919" w14:textId="77777777" w:rsidR="00126A36" w:rsidRPr="00A863DD" w:rsidRDefault="00126A36" w:rsidP="0018465C">
      <w:pPr>
        <w:jc w:val="both"/>
        <w:rPr>
          <w:lang w:eastAsia="es-EC"/>
        </w:rPr>
      </w:pPr>
      <w:r w:rsidRPr="00A863DD">
        <w:rPr>
          <w:lang w:eastAsia="es-EC"/>
        </w:rPr>
        <w:t>Sus cabezas serán hexagonales y centradas, con su superficie perpendicular al eje del perno.  El filo será redondo y libre de puntas y desarrollado en la longitud adecuada del perno.</w:t>
      </w:r>
    </w:p>
    <w:p w14:paraId="30D81B69" w14:textId="77777777" w:rsidR="00126A36" w:rsidRPr="00A863DD" w:rsidRDefault="00126A36" w:rsidP="0018465C">
      <w:pPr>
        <w:jc w:val="both"/>
        <w:rPr>
          <w:lang w:eastAsia="es-EC"/>
        </w:rPr>
      </w:pPr>
      <w:r w:rsidRPr="00A863DD">
        <w:rPr>
          <w:lang w:eastAsia="es-EC"/>
        </w:rPr>
        <w:t>b)       Tuercas</w:t>
      </w:r>
    </w:p>
    <w:p w14:paraId="6DA05120" w14:textId="77777777" w:rsidR="00126A36" w:rsidRPr="00A863DD" w:rsidRDefault="00126A36" w:rsidP="0018465C">
      <w:pPr>
        <w:jc w:val="both"/>
        <w:rPr>
          <w:lang w:eastAsia="es-EC"/>
        </w:rPr>
      </w:pPr>
      <w:r w:rsidRPr="00A863DD">
        <w:rPr>
          <w:lang w:eastAsia="es-EC"/>
        </w:rPr>
        <w:t>Serán hexagonales y de dimensión adecuada para desarrollar un ajuste pleno de los pernos.  La superficie de contacto será perpendicular al eje de la tuerca y no tendrá esquinas chaflanadas.</w:t>
      </w:r>
    </w:p>
    <w:p w14:paraId="3A552B7E" w14:textId="77777777" w:rsidR="00126A36" w:rsidRPr="00A863DD" w:rsidRDefault="00126A36" w:rsidP="0018465C">
      <w:pPr>
        <w:jc w:val="both"/>
        <w:rPr>
          <w:lang w:eastAsia="es-EC"/>
        </w:rPr>
      </w:pPr>
      <w:r w:rsidRPr="00A863DD">
        <w:rPr>
          <w:lang w:eastAsia="es-EC"/>
        </w:rPr>
        <w:t>c)       Tuercas de seguridad (locknuts)</w:t>
      </w:r>
    </w:p>
    <w:p w14:paraId="707245C8" w14:textId="77777777" w:rsidR="00126A36" w:rsidRPr="00A863DD" w:rsidRDefault="00126A36" w:rsidP="0018465C">
      <w:pPr>
        <w:jc w:val="both"/>
        <w:rPr>
          <w:lang w:eastAsia="es-EC"/>
        </w:rPr>
      </w:pPr>
      <w:r w:rsidRPr="00A863DD">
        <w:rPr>
          <w:lang w:eastAsia="es-EC"/>
        </w:rPr>
        <w:t>Para todos los pernos se suministrará adicionalmente una tuerca de seguridad.</w:t>
      </w:r>
    </w:p>
    <w:p w14:paraId="6AEBEEA8" w14:textId="77777777" w:rsidR="00126A36" w:rsidRPr="00A863DD" w:rsidRDefault="00126A36" w:rsidP="0018465C">
      <w:pPr>
        <w:jc w:val="both"/>
        <w:rPr>
          <w:lang w:eastAsia="es-EC"/>
        </w:rPr>
      </w:pPr>
      <w:r w:rsidRPr="00A863DD">
        <w:rPr>
          <w:lang w:eastAsia="es-EC"/>
        </w:rPr>
        <w:t>d)       Hilos</w:t>
      </w:r>
    </w:p>
    <w:p w14:paraId="782F9D89" w14:textId="77777777" w:rsidR="00126A36" w:rsidRPr="00A863DD" w:rsidRDefault="00126A36" w:rsidP="0018465C">
      <w:pPr>
        <w:jc w:val="both"/>
        <w:rPr>
          <w:lang w:eastAsia="es-EC"/>
        </w:rPr>
      </w:pPr>
      <w:r w:rsidRPr="00A863DD">
        <w:rPr>
          <w:lang w:eastAsia="es-EC"/>
        </w:rPr>
        <w:t>Los hilos serán de acuerdo a la American National Standard Institute o International Standard Organization.  Los pernos serán maquinados antes del galvanizado; las tuercas pueden ser maquinadas después del galvanizado para asegurar su limpieza interior.</w:t>
      </w:r>
    </w:p>
    <w:p w14:paraId="55BB905F" w14:textId="77777777" w:rsidR="00126A36" w:rsidRPr="00A863DD" w:rsidRDefault="00126A36" w:rsidP="0018465C">
      <w:pPr>
        <w:jc w:val="both"/>
        <w:rPr>
          <w:lang w:eastAsia="es-EC"/>
        </w:rPr>
      </w:pPr>
      <w:r w:rsidRPr="00A863DD">
        <w:rPr>
          <w:lang w:eastAsia="es-EC"/>
        </w:rPr>
        <w:t>e)       Arandelas (Ring filler)</w:t>
      </w:r>
    </w:p>
    <w:p w14:paraId="179E733E" w14:textId="77777777" w:rsidR="00126A36" w:rsidRPr="00A863DD" w:rsidRDefault="00126A36" w:rsidP="0018465C">
      <w:pPr>
        <w:jc w:val="both"/>
        <w:rPr>
          <w:lang w:eastAsia="es-EC"/>
        </w:rPr>
      </w:pPr>
      <w:r w:rsidRPr="00A863DD">
        <w:rPr>
          <w:lang w:eastAsia="es-EC"/>
        </w:rPr>
        <w:t>Se suministrarán arandelas chaflanadas para todas aquellas conexiones donde se requieran.</w:t>
      </w:r>
    </w:p>
    <w:p w14:paraId="34B7C620" w14:textId="77777777" w:rsidR="00126A36" w:rsidRPr="00A863DD" w:rsidRDefault="00126A36" w:rsidP="0018465C">
      <w:pPr>
        <w:jc w:val="both"/>
        <w:rPr>
          <w:lang w:eastAsia="es-EC"/>
        </w:rPr>
      </w:pPr>
      <w:r w:rsidRPr="00A863DD">
        <w:rPr>
          <w:lang w:eastAsia="es-EC"/>
        </w:rPr>
        <w:t>f)        Pernos-Peldaños</w:t>
      </w:r>
    </w:p>
    <w:p w14:paraId="093880BC" w14:textId="77777777" w:rsidR="00126A36" w:rsidRPr="00A863DD" w:rsidRDefault="00126A36" w:rsidP="0018465C">
      <w:pPr>
        <w:jc w:val="both"/>
        <w:rPr>
          <w:lang w:eastAsia="es-EC"/>
        </w:rPr>
      </w:pPr>
      <w:r w:rsidRPr="00A863DD">
        <w:rPr>
          <w:lang w:eastAsia="es-EC"/>
        </w:rPr>
        <w:t>Para las columnas, serán colocados en un montante, La longitud mínima de los pernos será de 40cm, en este caso las varillas se usarán como pernos.</w:t>
      </w:r>
    </w:p>
    <w:p w14:paraId="57AF6E3C" w14:textId="77777777" w:rsidR="00126A36" w:rsidRPr="00A863DD" w:rsidRDefault="00126A36" w:rsidP="0018465C">
      <w:pPr>
        <w:jc w:val="both"/>
        <w:rPr>
          <w:lang w:eastAsia="es-EC"/>
        </w:rPr>
      </w:pPr>
      <w:r w:rsidRPr="00A863DD">
        <w:rPr>
          <w:lang w:eastAsia="es-EC"/>
        </w:rPr>
        <w:t>g)        Exceso</w:t>
      </w:r>
    </w:p>
    <w:p w14:paraId="0024C7A5" w14:textId="77777777" w:rsidR="00126A36" w:rsidRPr="00A863DD" w:rsidRDefault="00126A36" w:rsidP="0018465C">
      <w:pPr>
        <w:jc w:val="both"/>
        <w:rPr>
          <w:lang w:eastAsia="es-EC"/>
        </w:rPr>
      </w:pPr>
      <w:r w:rsidRPr="00A863DD">
        <w:rPr>
          <w:lang w:eastAsia="es-EC"/>
        </w:rPr>
        <w:t>Todos los pernos, tuercas y arandelas se suministrarán con un 3% de exceso con respecto al total requerido, para compensar las pérdidas normales durante el montaje.</w:t>
      </w:r>
    </w:p>
    <w:p w14:paraId="1E0BC23C" w14:textId="77777777" w:rsidR="00126A36" w:rsidRPr="00A863DD" w:rsidRDefault="00126A36" w:rsidP="0018465C">
      <w:pPr>
        <w:jc w:val="both"/>
        <w:rPr>
          <w:lang w:eastAsia="es-EC"/>
        </w:rPr>
      </w:pPr>
      <w:r w:rsidRPr="00A863DD">
        <w:rPr>
          <w:lang w:eastAsia="es-EC"/>
        </w:rPr>
        <w:t>Código de identificación</w:t>
      </w:r>
    </w:p>
    <w:p w14:paraId="4427419A" w14:textId="77777777" w:rsidR="00126A36" w:rsidRPr="00A863DD" w:rsidRDefault="00126A36" w:rsidP="0018465C">
      <w:pPr>
        <w:jc w:val="both"/>
        <w:rPr>
          <w:lang w:eastAsia="es-EC"/>
        </w:rPr>
      </w:pPr>
      <w:r w:rsidRPr="00A863DD">
        <w:rPr>
          <w:lang w:eastAsia="es-EC"/>
        </w:rPr>
        <w:t>Los bordes de cada pieza componente se pintarán después del galvanizado, utilizando código de colores según se requiera y determine FISCALIZACIÒN.</w:t>
      </w:r>
    </w:p>
    <w:p w14:paraId="310C95F3" w14:textId="77777777" w:rsidR="00126A36" w:rsidRPr="00A863DD" w:rsidRDefault="00126A36" w:rsidP="0018465C">
      <w:pPr>
        <w:jc w:val="both"/>
        <w:rPr>
          <w:lang w:eastAsia="es-EC"/>
        </w:rPr>
      </w:pPr>
    </w:p>
    <w:p w14:paraId="4AE15F6C" w14:textId="77777777" w:rsidR="00126A36" w:rsidRPr="00A863DD" w:rsidRDefault="00126A36" w:rsidP="0018465C">
      <w:pPr>
        <w:jc w:val="both"/>
        <w:rPr>
          <w:b/>
          <w:bCs/>
          <w:lang w:eastAsia="es-EC"/>
        </w:rPr>
      </w:pPr>
      <w:r w:rsidRPr="00A863DD">
        <w:rPr>
          <w:b/>
          <w:bCs/>
          <w:lang w:eastAsia="es-EC"/>
        </w:rPr>
        <w:t>Armado en Fabricación</w:t>
      </w:r>
    </w:p>
    <w:p w14:paraId="43168B66" w14:textId="77777777" w:rsidR="00126A36" w:rsidRPr="00A863DD" w:rsidRDefault="00126A36" w:rsidP="0018465C">
      <w:pPr>
        <w:jc w:val="both"/>
        <w:rPr>
          <w:lang w:eastAsia="es-EC"/>
        </w:rPr>
      </w:pPr>
      <w:r w:rsidRPr="00A863DD">
        <w:rPr>
          <w:lang w:eastAsia="es-EC"/>
        </w:rPr>
        <w:t>Con el fin de asegurar la correcta fabricación, debe ensamblarse completamente en fábrica o taller según determine fiscalización, las estructuras y soportes de barras, con la supervisión del Administrador del contrato y fiscalización, todos los costos correspondientes a esta actividad serán cubiertos por el contratista.  No se permitirá el relleno ni el escariado de agujeros mal perforados y las partes ensambladas serán desarmadas para su envío al sitio de las obras.</w:t>
      </w:r>
    </w:p>
    <w:p w14:paraId="52EEA7BD" w14:textId="77777777" w:rsidR="00126A36" w:rsidRPr="00A863DD" w:rsidRDefault="00126A36" w:rsidP="0018465C">
      <w:pPr>
        <w:jc w:val="both"/>
        <w:rPr>
          <w:lang w:eastAsia="es-EC"/>
        </w:rPr>
      </w:pPr>
    </w:p>
    <w:p w14:paraId="28A5D5C7" w14:textId="77777777" w:rsidR="00126A36" w:rsidRPr="00A863DD" w:rsidRDefault="00126A36" w:rsidP="0018465C">
      <w:pPr>
        <w:jc w:val="both"/>
        <w:rPr>
          <w:b/>
          <w:bCs/>
          <w:lang w:eastAsia="es-EC"/>
        </w:rPr>
      </w:pPr>
      <w:r w:rsidRPr="00A863DD">
        <w:rPr>
          <w:b/>
          <w:bCs/>
          <w:lang w:eastAsia="es-EC"/>
        </w:rPr>
        <w:t>Ensayos</w:t>
      </w:r>
    </w:p>
    <w:p w14:paraId="7D06FE25" w14:textId="77777777" w:rsidR="00126A36" w:rsidRPr="00A863DD" w:rsidRDefault="00126A36" w:rsidP="0018465C">
      <w:pPr>
        <w:jc w:val="both"/>
        <w:rPr>
          <w:lang w:eastAsia="es-EC"/>
        </w:rPr>
      </w:pPr>
      <w:r w:rsidRPr="00A863DD">
        <w:rPr>
          <w:lang w:eastAsia="es-EC"/>
        </w:rPr>
        <w:t>La FISCALIZACIÓN., realizará ensayos sobre el acero, los accesorios, el galvanizado y las sueldas a costo del contratista. En caso de encontrarse defectos, el Contratista deberá a su costo, reemplazar los elementos defectuosos, o repararlos, según lo decida FISCALIZACIÓN.</w:t>
      </w:r>
    </w:p>
    <w:p w14:paraId="1050BCE4" w14:textId="77777777" w:rsidR="00126A36" w:rsidRPr="00A863DD" w:rsidRDefault="00126A36" w:rsidP="0018465C">
      <w:pPr>
        <w:jc w:val="both"/>
        <w:rPr>
          <w:lang w:eastAsia="es-EC"/>
        </w:rPr>
      </w:pPr>
      <w:r w:rsidRPr="00A863DD">
        <w:rPr>
          <w:lang w:eastAsia="es-EC"/>
        </w:rPr>
        <w:t>Transporte</w:t>
      </w:r>
    </w:p>
    <w:p w14:paraId="046B3C97" w14:textId="77777777" w:rsidR="00126A36" w:rsidRPr="00A863DD" w:rsidRDefault="00126A36" w:rsidP="0018465C">
      <w:pPr>
        <w:jc w:val="both"/>
        <w:rPr>
          <w:lang w:eastAsia="es-EC"/>
        </w:rPr>
      </w:pPr>
    </w:p>
    <w:p w14:paraId="21002474" w14:textId="77777777" w:rsidR="00126A36" w:rsidRPr="00A863DD" w:rsidRDefault="00126A36" w:rsidP="0018465C">
      <w:pPr>
        <w:pStyle w:val="Ttulo3"/>
        <w:jc w:val="both"/>
        <w:rPr>
          <w:lang w:eastAsia="es-EC"/>
        </w:rPr>
      </w:pPr>
      <w:r w:rsidRPr="00A863DD">
        <w:rPr>
          <w:lang w:eastAsia="es-EC"/>
        </w:rPr>
        <w:t>Medición y forma de pago:</w:t>
      </w:r>
    </w:p>
    <w:p w14:paraId="1D834771" w14:textId="77777777" w:rsidR="00126A36" w:rsidRPr="00A863DD" w:rsidRDefault="00126A36" w:rsidP="0018465C">
      <w:pPr>
        <w:jc w:val="both"/>
        <w:rPr>
          <w:lang w:eastAsia="es-EC"/>
        </w:rPr>
      </w:pPr>
      <w:r w:rsidRPr="00A863DD">
        <w:rPr>
          <w:lang w:eastAsia="es-EC"/>
        </w:rPr>
        <w:t>Las medidas y pagos de las estructuras se harán por kilogramo, en el que se incluirá el peso de los perfiles, placas, pernos, arandelas y tuercas más el 3% del peso por concepto de galvanizado en caso de ameritar agregar según Fiscalización, de   acuerdo a los Precios unitarios fijados en la lista de Cantidades y Precios.</w:t>
      </w:r>
    </w:p>
    <w:p w14:paraId="50587099"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78BF48C8" w14:textId="77777777" w:rsidTr="004A22C7">
        <w:trPr>
          <w:trHeight w:val="255"/>
          <w:jc w:val="center"/>
        </w:trPr>
        <w:tc>
          <w:tcPr>
            <w:tcW w:w="898" w:type="dxa"/>
            <w:shd w:val="clear" w:color="auto" w:fill="auto"/>
          </w:tcPr>
          <w:p w14:paraId="6BE48069"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381F2C63"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1EF6AFB4" w14:textId="77777777" w:rsidR="00126A36" w:rsidRPr="00A863DD" w:rsidRDefault="00126A36" w:rsidP="0018465C">
            <w:pPr>
              <w:jc w:val="both"/>
              <w:rPr>
                <w:b/>
              </w:rPr>
            </w:pPr>
            <w:r w:rsidRPr="00A863DD">
              <w:rPr>
                <w:b/>
              </w:rPr>
              <w:t>Unidad</w:t>
            </w:r>
          </w:p>
        </w:tc>
      </w:tr>
      <w:tr w:rsidR="00126A36" w:rsidRPr="00A863DD" w14:paraId="64F44BBD" w14:textId="77777777" w:rsidTr="004A22C7">
        <w:trPr>
          <w:trHeight w:val="255"/>
          <w:jc w:val="center"/>
        </w:trPr>
        <w:tc>
          <w:tcPr>
            <w:tcW w:w="898" w:type="dxa"/>
            <w:shd w:val="clear" w:color="auto" w:fill="auto"/>
          </w:tcPr>
          <w:p w14:paraId="5D5809EE" w14:textId="77777777" w:rsidR="00126A36" w:rsidRPr="00A863DD" w:rsidRDefault="00126A36" w:rsidP="0018465C">
            <w:pPr>
              <w:jc w:val="both"/>
            </w:pPr>
            <w:r w:rsidRPr="00A863DD">
              <w:t>070</w:t>
            </w:r>
          </w:p>
        </w:tc>
        <w:tc>
          <w:tcPr>
            <w:tcW w:w="6778" w:type="dxa"/>
            <w:shd w:val="clear" w:color="auto" w:fill="auto"/>
            <w:noWrap/>
            <w:hideMark/>
          </w:tcPr>
          <w:p w14:paraId="1581D13F" w14:textId="77777777" w:rsidR="00126A36" w:rsidRPr="00A863DD" w:rsidRDefault="00126A36" w:rsidP="0018465C">
            <w:pPr>
              <w:jc w:val="both"/>
            </w:pPr>
            <w:r w:rsidRPr="00A863DD">
              <w:t>Acero Estructural A36</w:t>
            </w:r>
          </w:p>
        </w:tc>
        <w:tc>
          <w:tcPr>
            <w:tcW w:w="901" w:type="dxa"/>
            <w:shd w:val="clear" w:color="auto" w:fill="auto"/>
            <w:noWrap/>
          </w:tcPr>
          <w:p w14:paraId="304512F0" w14:textId="77777777" w:rsidR="00126A36" w:rsidRPr="00A863DD" w:rsidRDefault="00126A36" w:rsidP="0018465C">
            <w:pPr>
              <w:jc w:val="both"/>
            </w:pPr>
            <w:r w:rsidRPr="00A863DD">
              <w:t>kg</w:t>
            </w:r>
          </w:p>
        </w:tc>
      </w:tr>
    </w:tbl>
    <w:p w14:paraId="0B0A879A" w14:textId="77777777" w:rsidR="00126A36" w:rsidRPr="00A863DD" w:rsidRDefault="00126A36" w:rsidP="0018465C">
      <w:pPr>
        <w:jc w:val="both"/>
        <w:rPr>
          <w:lang w:eastAsia="es-EC"/>
        </w:rPr>
      </w:pPr>
    </w:p>
    <w:p w14:paraId="2E00CEAD" w14:textId="77777777" w:rsidR="00126A36" w:rsidRPr="00A863DD" w:rsidRDefault="00126A36" w:rsidP="0018465C">
      <w:pPr>
        <w:pStyle w:val="Ttulo2"/>
        <w:jc w:val="both"/>
        <w:rPr>
          <w:rFonts w:ascii="Times New Roman" w:hAnsi="Times New Roman"/>
          <w:sz w:val="24"/>
          <w:lang w:eastAsia="es-EC"/>
        </w:rPr>
      </w:pPr>
      <w:r w:rsidRPr="00A863DD">
        <w:rPr>
          <w:rFonts w:ascii="Times New Roman" w:hAnsi="Times New Roman"/>
          <w:sz w:val="24"/>
          <w:lang w:eastAsia="es-EC"/>
        </w:rPr>
        <w:t>Encofrado recto</w:t>
      </w:r>
    </w:p>
    <w:p w14:paraId="7005915F" w14:textId="77777777" w:rsidR="00126A36" w:rsidRPr="00A863DD" w:rsidRDefault="00126A36" w:rsidP="0018465C">
      <w:pPr>
        <w:jc w:val="both"/>
        <w:rPr>
          <w:lang w:eastAsia="es-EC"/>
        </w:rPr>
      </w:pPr>
    </w:p>
    <w:p w14:paraId="20A6D124" w14:textId="77777777" w:rsidR="00126A36" w:rsidRPr="00A863DD" w:rsidRDefault="00126A36" w:rsidP="0018465C">
      <w:pPr>
        <w:jc w:val="both"/>
        <w:rPr>
          <w:lang w:eastAsia="es-EC"/>
        </w:rPr>
      </w:pPr>
      <w:r w:rsidRPr="00A863DD">
        <w:rPr>
          <w:b/>
          <w:bCs/>
          <w:lang w:eastAsia="es-EC"/>
        </w:rPr>
        <w:t>Unidad:</w:t>
      </w:r>
      <w:r w:rsidRPr="00A863DD">
        <w:rPr>
          <w:lang w:eastAsia="es-EC"/>
        </w:rPr>
        <w:t xml:space="preserve"> metro cuadrado (m2)</w:t>
      </w:r>
    </w:p>
    <w:p w14:paraId="3AB20DA6" w14:textId="77777777" w:rsidR="00126A36" w:rsidRPr="00A863DD" w:rsidRDefault="00126A36" w:rsidP="0018465C">
      <w:pPr>
        <w:jc w:val="both"/>
        <w:rPr>
          <w:lang w:eastAsia="es-EC"/>
        </w:rPr>
      </w:pPr>
      <w:r w:rsidRPr="00A863DD">
        <w:rPr>
          <w:b/>
          <w:bCs/>
          <w:lang w:eastAsia="es-EC"/>
        </w:rPr>
        <w:t>Equipo mínimo:</w:t>
      </w:r>
      <w:r w:rsidRPr="00A863DD">
        <w:rPr>
          <w:lang w:eastAsia="es-EC"/>
        </w:rPr>
        <w:t xml:space="preserve"> herramienta menor </w:t>
      </w:r>
    </w:p>
    <w:p w14:paraId="5BC25C4A" w14:textId="77777777" w:rsidR="00126A36" w:rsidRPr="00A863DD" w:rsidRDefault="00126A36" w:rsidP="0018465C">
      <w:pPr>
        <w:jc w:val="both"/>
        <w:rPr>
          <w:lang w:eastAsia="es-EC"/>
        </w:rPr>
      </w:pPr>
      <w:r w:rsidRPr="00A863DD">
        <w:rPr>
          <w:b/>
          <w:bCs/>
          <w:lang w:eastAsia="es-EC"/>
        </w:rPr>
        <w:t>Materiales:</w:t>
      </w:r>
      <w:r w:rsidRPr="00A863DD">
        <w:rPr>
          <w:lang w:eastAsia="es-EC"/>
        </w:rPr>
        <w:t xml:space="preserve">  tabla dura de encofrado de 0.2 m, clavos de 2” a 4”, cuartones, tiras de 4x5 cm, aceite mineral</w:t>
      </w:r>
    </w:p>
    <w:p w14:paraId="4A5B6B8F" w14:textId="77777777" w:rsidR="00126A36" w:rsidRPr="00A863DD" w:rsidRDefault="00126A36" w:rsidP="0018465C">
      <w:pPr>
        <w:jc w:val="both"/>
        <w:rPr>
          <w:lang w:eastAsia="es-EC"/>
        </w:rPr>
      </w:pPr>
      <w:r w:rsidRPr="00A863DD">
        <w:rPr>
          <w:b/>
          <w:bCs/>
          <w:lang w:eastAsia="es-EC"/>
        </w:rPr>
        <w:t>Mano de obra mínima:</w:t>
      </w:r>
      <w:r w:rsidRPr="00A863DD">
        <w:rPr>
          <w:lang w:eastAsia="es-EC"/>
        </w:rPr>
        <w:t xml:space="preserve"> Carpintero (EOD2), Ayudante de carpintero (EOE2)</w:t>
      </w:r>
    </w:p>
    <w:p w14:paraId="303A1D46" w14:textId="77777777" w:rsidR="00126A36" w:rsidRPr="00A863DD" w:rsidRDefault="00126A36" w:rsidP="0018465C">
      <w:pPr>
        <w:jc w:val="both"/>
        <w:rPr>
          <w:lang w:eastAsia="es-EC"/>
        </w:rPr>
      </w:pPr>
    </w:p>
    <w:p w14:paraId="4081D57B" w14:textId="77777777" w:rsidR="00126A36" w:rsidRPr="00A863DD" w:rsidRDefault="00126A36" w:rsidP="0018465C">
      <w:pPr>
        <w:pStyle w:val="Ttulo3"/>
        <w:jc w:val="both"/>
        <w:rPr>
          <w:lang w:eastAsia="es-EC"/>
        </w:rPr>
      </w:pPr>
      <w:r w:rsidRPr="00A863DD">
        <w:rPr>
          <w:lang w:eastAsia="es-EC"/>
        </w:rPr>
        <w:t>Concepto</w:t>
      </w:r>
    </w:p>
    <w:p w14:paraId="4FE79B5C" w14:textId="77777777" w:rsidR="00126A36" w:rsidRPr="00A863DD" w:rsidRDefault="00126A36" w:rsidP="0018465C">
      <w:pPr>
        <w:jc w:val="both"/>
        <w:rPr>
          <w:lang w:eastAsia="es-EC"/>
        </w:rPr>
      </w:pPr>
      <w:r w:rsidRPr="00A863DD">
        <w:rPr>
          <w:lang w:eastAsia="es-EC"/>
        </w:rPr>
        <w:t xml:space="preserve">El encofrado es una estructura de madera o metal armada de tal manera que sostenga el hormigón recién mezclado que al endurecerse formara paredes, pisos, vigas, columnas y cualquier otra estructura que necesite encofrados para su fundición. </w:t>
      </w:r>
    </w:p>
    <w:p w14:paraId="034003CC" w14:textId="77777777" w:rsidR="00126A36" w:rsidRPr="00A863DD" w:rsidRDefault="00126A36" w:rsidP="0018465C">
      <w:pPr>
        <w:jc w:val="both"/>
        <w:rPr>
          <w:lang w:eastAsia="es-EC"/>
        </w:rPr>
      </w:pPr>
      <w:r w:rsidRPr="00A863DD">
        <w:rPr>
          <w:lang w:eastAsia="es-EC"/>
        </w:rPr>
        <w:t>Desencofrado se refiere a aquellas actividades mediante las cuales se retira los encofrados de los elementos fundidos, luego de que ha transcurrido un tiempo prudencial, y el hormigón vertido ha alcanzado cierta resistencia.</w:t>
      </w:r>
    </w:p>
    <w:p w14:paraId="49DE67C0" w14:textId="77777777" w:rsidR="00126A36" w:rsidRPr="00A863DD" w:rsidRDefault="00126A36" w:rsidP="0018465C">
      <w:pPr>
        <w:jc w:val="both"/>
        <w:rPr>
          <w:lang w:eastAsia="es-EC"/>
        </w:rPr>
      </w:pPr>
    </w:p>
    <w:p w14:paraId="743F04E5" w14:textId="77777777" w:rsidR="00126A36" w:rsidRPr="00A863DD" w:rsidRDefault="00126A36" w:rsidP="0018465C">
      <w:pPr>
        <w:pStyle w:val="Ttulo3"/>
        <w:jc w:val="both"/>
        <w:rPr>
          <w:lang w:eastAsia="es-EC"/>
        </w:rPr>
      </w:pPr>
      <w:r w:rsidRPr="00A863DD">
        <w:rPr>
          <w:lang w:eastAsia="es-EC"/>
        </w:rPr>
        <w:t>Descripción</w:t>
      </w:r>
    </w:p>
    <w:p w14:paraId="30ABB55C" w14:textId="77777777" w:rsidR="00126A36" w:rsidRPr="00A863DD" w:rsidRDefault="00126A36" w:rsidP="0018465C">
      <w:pPr>
        <w:jc w:val="both"/>
        <w:rPr>
          <w:lang w:eastAsia="es-EC"/>
        </w:rPr>
      </w:pPr>
      <w:r w:rsidRPr="00A863DD">
        <w:rPr>
          <w:lang w:eastAsia="es-EC"/>
        </w:rPr>
        <w:t>Los encofrados construidos de madera o metal pueden ser rectos o curvos, de acuerdo a los requerimientos definidos en los diseños finales; deberán ser lo suficientemente fuertes para resistir la presión, resultante del vaciado y vibración del hormigón, estar sujetos rígidamente en su posición correcta y lo suficientemente impermeable para evitar la pérdida de la lechada.</w:t>
      </w:r>
    </w:p>
    <w:p w14:paraId="4659611D" w14:textId="77777777" w:rsidR="00126A36" w:rsidRPr="00A863DD" w:rsidRDefault="00126A36" w:rsidP="0018465C">
      <w:pPr>
        <w:jc w:val="both"/>
        <w:rPr>
          <w:lang w:eastAsia="es-EC"/>
        </w:rPr>
      </w:pPr>
      <w:r w:rsidRPr="00A863DD">
        <w:rPr>
          <w:lang w:eastAsia="es-EC"/>
        </w:rPr>
        <w:t xml:space="preserve">Las tablas serán colocadas en su posición con ayuda de pernos o clavos y mediante el apoyo de tiras de madera (apuntalados) de acuerdo al peso de la estructura que vayan a soportar. En ningún caso se procederá a la fundición antes de que el encofrado sea revisado y aprobado por la Fiscalización, en caso de que el encofrado haya sido construido con materiales de calidad refutable por cualquier situación, el Contratista deberá reemplazar los materiales que estén en mal estado, los costos de reposición corren por cuenta del Contratista. </w:t>
      </w:r>
    </w:p>
    <w:p w14:paraId="6DEF7571" w14:textId="77777777" w:rsidR="00126A36" w:rsidRPr="00A863DD" w:rsidRDefault="00126A36" w:rsidP="0018465C">
      <w:pPr>
        <w:jc w:val="both"/>
        <w:rPr>
          <w:lang w:eastAsia="es-EC"/>
        </w:rPr>
      </w:pPr>
      <w:r w:rsidRPr="00A863DD">
        <w:rPr>
          <w:lang w:eastAsia="es-EC"/>
        </w:rPr>
        <w:t xml:space="preserve">Antes del vaciado del hormigón el encofrado deberá estar aceitado con aceite comercial de origen mineral. </w:t>
      </w:r>
    </w:p>
    <w:p w14:paraId="16795D13" w14:textId="77777777" w:rsidR="00126A36" w:rsidRPr="00A863DD" w:rsidRDefault="00126A36" w:rsidP="0018465C">
      <w:pPr>
        <w:jc w:val="both"/>
        <w:rPr>
          <w:lang w:eastAsia="es-EC"/>
        </w:rPr>
      </w:pPr>
      <w:r w:rsidRPr="00A863DD">
        <w:rPr>
          <w:lang w:eastAsia="es-EC"/>
        </w:rPr>
        <w:t>El encofrado se quedará en su lugar hasta que el hormigón tenga la suficiente resistencia para sostenerse solo y la Fiscalización autorice su remoción, y se removerán con cuidado evitando el daño del hormigón. La remoción se efectuará tan pronto como sea factible (está incluida en el rubro); para evitar demoras en la aplicación del compuesto para sellar o realizar el curado.</w:t>
      </w:r>
    </w:p>
    <w:p w14:paraId="48F46078" w14:textId="77777777" w:rsidR="00126A36" w:rsidRPr="00A863DD" w:rsidRDefault="00126A36" w:rsidP="0018465C">
      <w:pPr>
        <w:jc w:val="both"/>
        <w:rPr>
          <w:lang w:eastAsia="es-EC"/>
        </w:rPr>
      </w:pPr>
    </w:p>
    <w:p w14:paraId="6225A8C5" w14:textId="77777777" w:rsidR="00126A36" w:rsidRPr="00A863DD" w:rsidRDefault="00126A36" w:rsidP="0018465C">
      <w:pPr>
        <w:pStyle w:val="Ttulo3"/>
        <w:jc w:val="both"/>
        <w:rPr>
          <w:lang w:eastAsia="es-EC"/>
        </w:rPr>
      </w:pPr>
      <w:r w:rsidRPr="00A863DD">
        <w:rPr>
          <w:lang w:eastAsia="es-EC"/>
        </w:rPr>
        <w:t>Medición y forma de pago</w:t>
      </w:r>
    </w:p>
    <w:p w14:paraId="59C86ADA" w14:textId="77777777" w:rsidR="00126A36" w:rsidRPr="00A863DD" w:rsidRDefault="00126A36" w:rsidP="0018465C">
      <w:pPr>
        <w:jc w:val="both"/>
        <w:rPr>
          <w:lang w:eastAsia="es-EC"/>
        </w:rPr>
      </w:pPr>
      <w:r w:rsidRPr="00A863DD">
        <w:rPr>
          <w:lang w:eastAsia="es-EC"/>
        </w:rPr>
        <w:t>La forma de medición de los encofrados será realizada en obra y se pagará por metros cuadrados una vez que el encofrado sea retirado y la Fiscalización esté de acuerdo con el producto terminado. El rubro incluye mano de obra, equipo, materiales, herramientas y cualquier otro gasto que incurra el Contratista para la ejecución del rubro según estas especificaciones.</w:t>
      </w:r>
    </w:p>
    <w:p w14:paraId="78B80C80"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492A7FDF" w14:textId="77777777" w:rsidTr="004A22C7">
        <w:trPr>
          <w:trHeight w:val="255"/>
          <w:jc w:val="center"/>
        </w:trPr>
        <w:tc>
          <w:tcPr>
            <w:tcW w:w="898" w:type="dxa"/>
            <w:shd w:val="clear" w:color="auto" w:fill="auto"/>
          </w:tcPr>
          <w:p w14:paraId="47C48C80"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5A4EEA08"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20752573" w14:textId="77777777" w:rsidR="00126A36" w:rsidRPr="00A863DD" w:rsidRDefault="00126A36" w:rsidP="0018465C">
            <w:pPr>
              <w:jc w:val="both"/>
              <w:rPr>
                <w:b/>
              </w:rPr>
            </w:pPr>
            <w:r w:rsidRPr="00A863DD">
              <w:rPr>
                <w:b/>
              </w:rPr>
              <w:t>Unidad</w:t>
            </w:r>
          </w:p>
        </w:tc>
      </w:tr>
      <w:tr w:rsidR="00126A36" w:rsidRPr="00A863DD" w14:paraId="166CF06E" w14:textId="77777777" w:rsidTr="004A22C7">
        <w:trPr>
          <w:trHeight w:val="255"/>
          <w:jc w:val="center"/>
        </w:trPr>
        <w:tc>
          <w:tcPr>
            <w:tcW w:w="898" w:type="dxa"/>
            <w:shd w:val="clear" w:color="auto" w:fill="auto"/>
          </w:tcPr>
          <w:p w14:paraId="7E7878B5" w14:textId="77777777" w:rsidR="00126A36" w:rsidRPr="00A863DD" w:rsidRDefault="00126A36" w:rsidP="0018465C">
            <w:pPr>
              <w:jc w:val="both"/>
            </w:pPr>
            <w:r w:rsidRPr="00A863DD">
              <w:t>060</w:t>
            </w:r>
          </w:p>
        </w:tc>
        <w:tc>
          <w:tcPr>
            <w:tcW w:w="6778" w:type="dxa"/>
            <w:shd w:val="clear" w:color="auto" w:fill="auto"/>
            <w:noWrap/>
            <w:hideMark/>
          </w:tcPr>
          <w:p w14:paraId="6EBBAAC4" w14:textId="77777777" w:rsidR="00126A36" w:rsidRPr="00A863DD" w:rsidRDefault="00126A36" w:rsidP="0018465C">
            <w:pPr>
              <w:jc w:val="both"/>
            </w:pPr>
            <w:r w:rsidRPr="00A863DD">
              <w:t>Encofrado recto</w:t>
            </w:r>
          </w:p>
        </w:tc>
        <w:tc>
          <w:tcPr>
            <w:tcW w:w="901" w:type="dxa"/>
            <w:shd w:val="clear" w:color="auto" w:fill="auto"/>
            <w:noWrap/>
          </w:tcPr>
          <w:p w14:paraId="30931A83" w14:textId="77777777" w:rsidR="00126A36" w:rsidRPr="00A863DD" w:rsidRDefault="00126A36" w:rsidP="0018465C">
            <w:pPr>
              <w:jc w:val="both"/>
            </w:pPr>
            <w:r w:rsidRPr="00A863DD">
              <w:t>m2</w:t>
            </w:r>
          </w:p>
        </w:tc>
      </w:tr>
      <w:tr w:rsidR="00126A36" w:rsidRPr="00A863DD" w14:paraId="00ADEE23" w14:textId="77777777" w:rsidTr="004A22C7">
        <w:trPr>
          <w:trHeight w:val="255"/>
          <w:jc w:val="center"/>
        </w:trPr>
        <w:tc>
          <w:tcPr>
            <w:tcW w:w="898" w:type="dxa"/>
            <w:shd w:val="clear" w:color="auto" w:fill="auto"/>
          </w:tcPr>
          <w:p w14:paraId="6C506175" w14:textId="77777777" w:rsidR="00126A36" w:rsidRPr="00A863DD" w:rsidRDefault="00126A36" w:rsidP="0018465C">
            <w:pPr>
              <w:jc w:val="both"/>
            </w:pPr>
            <w:r w:rsidRPr="00A863DD">
              <w:t>077</w:t>
            </w:r>
          </w:p>
        </w:tc>
        <w:tc>
          <w:tcPr>
            <w:tcW w:w="6778" w:type="dxa"/>
            <w:shd w:val="clear" w:color="auto" w:fill="auto"/>
            <w:noWrap/>
          </w:tcPr>
          <w:p w14:paraId="62B7B9DE" w14:textId="77777777" w:rsidR="00126A36" w:rsidRPr="00A863DD" w:rsidRDefault="00126A36" w:rsidP="0018465C">
            <w:pPr>
              <w:jc w:val="both"/>
            </w:pPr>
            <w:r w:rsidRPr="00A863DD">
              <w:t>Encofrado de madera para cadenas (2 usos), suministro y colocación</w:t>
            </w:r>
          </w:p>
        </w:tc>
        <w:tc>
          <w:tcPr>
            <w:tcW w:w="901" w:type="dxa"/>
            <w:shd w:val="clear" w:color="auto" w:fill="auto"/>
            <w:noWrap/>
          </w:tcPr>
          <w:p w14:paraId="3D6256EF" w14:textId="77777777" w:rsidR="00126A36" w:rsidRPr="00A863DD" w:rsidRDefault="00126A36" w:rsidP="0018465C">
            <w:pPr>
              <w:jc w:val="both"/>
            </w:pPr>
            <w:r w:rsidRPr="00A863DD">
              <w:t>m2</w:t>
            </w:r>
          </w:p>
        </w:tc>
      </w:tr>
      <w:tr w:rsidR="00126A36" w:rsidRPr="00A863DD" w14:paraId="66C24D92" w14:textId="77777777" w:rsidTr="004A22C7">
        <w:trPr>
          <w:trHeight w:val="255"/>
          <w:jc w:val="center"/>
        </w:trPr>
        <w:tc>
          <w:tcPr>
            <w:tcW w:w="898" w:type="dxa"/>
            <w:shd w:val="clear" w:color="auto" w:fill="auto"/>
          </w:tcPr>
          <w:p w14:paraId="2B9569FE" w14:textId="77777777" w:rsidR="00126A36" w:rsidRPr="00A863DD" w:rsidRDefault="00126A36" w:rsidP="0018465C">
            <w:pPr>
              <w:jc w:val="both"/>
            </w:pPr>
            <w:r w:rsidRPr="00A863DD">
              <w:t>078</w:t>
            </w:r>
          </w:p>
        </w:tc>
        <w:tc>
          <w:tcPr>
            <w:tcW w:w="6778" w:type="dxa"/>
            <w:shd w:val="clear" w:color="auto" w:fill="auto"/>
            <w:noWrap/>
          </w:tcPr>
          <w:p w14:paraId="1E0FEE5F" w14:textId="77777777" w:rsidR="00126A36" w:rsidRPr="00A863DD" w:rsidRDefault="00126A36" w:rsidP="0018465C">
            <w:pPr>
              <w:jc w:val="both"/>
            </w:pPr>
            <w:r w:rsidRPr="00A863DD">
              <w:t>Encofrado de madera para columnas (2 usos), suministro y colocación</w:t>
            </w:r>
          </w:p>
        </w:tc>
        <w:tc>
          <w:tcPr>
            <w:tcW w:w="901" w:type="dxa"/>
            <w:shd w:val="clear" w:color="auto" w:fill="auto"/>
            <w:noWrap/>
          </w:tcPr>
          <w:p w14:paraId="64388139" w14:textId="77777777" w:rsidR="00126A36" w:rsidRPr="00A863DD" w:rsidRDefault="00126A36" w:rsidP="0018465C">
            <w:pPr>
              <w:jc w:val="both"/>
            </w:pPr>
            <w:r w:rsidRPr="00A863DD">
              <w:t>m2</w:t>
            </w:r>
          </w:p>
        </w:tc>
      </w:tr>
      <w:tr w:rsidR="00126A36" w:rsidRPr="00A863DD" w14:paraId="2AFC049E" w14:textId="77777777" w:rsidTr="004A22C7">
        <w:trPr>
          <w:trHeight w:val="255"/>
          <w:jc w:val="center"/>
        </w:trPr>
        <w:tc>
          <w:tcPr>
            <w:tcW w:w="898" w:type="dxa"/>
            <w:shd w:val="clear" w:color="auto" w:fill="auto"/>
          </w:tcPr>
          <w:p w14:paraId="4726C4BD" w14:textId="77777777" w:rsidR="00126A36" w:rsidRPr="00A863DD" w:rsidRDefault="00126A36" w:rsidP="0018465C">
            <w:pPr>
              <w:jc w:val="both"/>
            </w:pPr>
            <w:r w:rsidRPr="00A863DD">
              <w:t>079</w:t>
            </w:r>
          </w:p>
        </w:tc>
        <w:tc>
          <w:tcPr>
            <w:tcW w:w="6778" w:type="dxa"/>
            <w:shd w:val="clear" w:color="auto" w:fill="auto"/>
            <w:noWrap/>
          </w:tcPr>
          <w:p w14:paraId="35565350" w14:textId="77777777" w:rsidR="00126A36" w:rsidRPr="00A863DD" w:rsidRDefault="00126A36" w:rsidP="0018465C">
            <w:pPr>
              <w:jc w:val="both"/>
            </w:pPr>
            <w:r w:rsidRPr="00A863DD">
              <w:t>Encofrado de madera para vigas (2 usos), suministro y colocación</w:t>
            </w:r>
          </w:p>
        </w:tc>
        <w:tc>
          <w:tcPr>
            <w:tcW w:w="901" w:type="dxa"/>
            <w:shd w:val="clear" w:color="auto" w:fill="auto"/>
            <w:noWrap/>
          </w:tcPr>
          <w:p w14:paraId="4BC6F6EF" w14:textId="77777777" w:rsidR="00126A36" w:rsidRPr="00A863DD" w:rsidRDefault="00126A36" w:rsidP="0018465C">
            <w:pPr>
              <w:jc w:val="both"/>
            </w:pPr>
            <w:r w:rsidRPr="00A863DD">
              <w:t>m2</w:t>
            </w:r>
          </w:p>
        </w:tc>
      </w:tr>
      <w:tr w:rsidR="00126A36" w:rsidRPr="00A863DD" w14:paraId="13E65990" w14:textId="77777777" w:rsidTr="004A22C7">
        <w:trPr>
          <w:trHeight w:val="255"/>
          <w:jc w:val="center"/>
        </w:trPr>
        <w:tc>
          <w:tcPr>
            <w:tcW w:w="898" w:type="dxa"/>
            <w:shd w:val="clear" w:color="auto" w:fill="auto"/>
          </w:tcPr>
          <w:p w14:paraId="2149FA6A" w14:textId="77777777" w:rsidR="00126A36" w:rsidRPr="00A863DD" w:rsidRDefault="00126A36" w:rsidP="0018465C">
            <w:pPr>
              <w:jc w:val="both"/>
            </w:pPr>
            <w:r w:rsidRPr="00A863DD">
              <w:t>082</w:t>
            </w:r>
          </w:p>
        </w:tc>
        <w:tc>
          <w:tcPr>
            <w:tcW w:w="6778" w:type="dxa"/>
            <w:shd w:val="clear" w:color="auto" w:fill="auto"/>
            <w:noWrap/>
          </w:tcPr>
          <w:p w14:paraId="2E188642" w14:textId="77777777" w:rsidR="00126A36" w:rsidRPr="00A863DD" w:rsidRDefault="00126A36" w:rsidP="0018465C">
            <w:pPr>
              <w:jc w:val="both"/>
            </w:pPr>
            <w:r w:rsidRPr="00A863DD">
              <w:t>Encofrado de gradas, suministro y colocación</w:t>
            </w:r>
          </w:p>
        </w:tc>
        <w:tc>
          <w:tcPr>
            <w:tcW w:w="901" w:type="dxa"/>
            <w:shd w:val="clear" w:color="auto" w:fill="auto"/>
            <w:noWrap/>
          </w:tcPr>
          <w:p w14:paraId="7DE34BF8" w14:textId="77777777" w:rsidR="00126A36" w:rsidRPr="00A863DD" w:rsidRDefault="00126A36" w:rsidP="0018465C">
            <w:pPr>
              <w:jc w:val="both"/>
            </w:pPr>
            <w:r w:rsidRPr="00A863DD">
              <w:t>m2</w:t>
            </w:r>
          </w:p>
        </w:tc>
      </w:tr>
    </w:tbl>
    <w:p w14:paraId="0706B585" w14:textId="77777777" w:rsidR="00126A36" w:rsidRPr="00A863DD" w:rsidRDefault="00126A36" w:rsidP="0018465C">
      <w:pPr>
        <w:jc w:val="both"/>
        <w:rPr>
          <w:lang w:eastAsia="es-EC"/>
        </w:rPr>
      </w:pPr>
    </w:p>
    <w:p w14:paraId="276E5861" w14:textId="77777777" w:rsidR="00126A36" w:rsidRPr="00A863DD" w:rsidRDefault="00126A36" w:rsidP="0018465C">
      <w:pPr>
        <w:pStyle w:val="Ttulo2"/>
        <w:jc w:val="both"/>
        <w:rPr>
          <w:rFonts w:ascii="Times New Roman" w:hAnsi="Times New Roman"/>
          <w:sz w:val="24"/>
        </w:rPr>
      </w:pPr>
      <w:bookmarkStart w:id="455" w:name="_Toc112684895"/>
      <w:r w:rsidRPr="00A863DD">
        <w:rPr>
          <w:rFonts w:ascii="Times New Roman" w:hAnsi="Times New Roman"/>
          <w:sz w:val="24"/>
        </w:rPr>
        <w:t>Encofrado metálico para losas y muros (estructuras hidráulicas)</w:t>
      </w:r>
      <w:bookmarkEnd w:id="455"/>
    </w:p>
    <w:p w14:paraId="4F414965" w14:textId="77777777" w:rsidR="00126A36" w:rsidRPr="00A863DD" w:rsidRDefault="00126A36" w:rsidP="0018465C">
      <w:pPr>
        <w:jc w:val="both"/>
      </w:pPr>
    </w:p>
    <w:p w14:paraId="16A97E76" w14:textId="77777777" w:rsidR="00126A36" w:rsidRPr="00A863DD" w:rsidRDefault="00126A36" w:rsidP="0018465C">
      <w:pPr>
        <w:jc w:val="both"/>
      </w:pPr>
      <w:r w:rsidRPr="00A863DD">
        <w:rPr>
          <w:b/>
        </w:rPr>
        <w:t>Unidad:</w:t>
      </w:r>
      <w:r w:rsidRPr="00A863DD">
        <w:t xml:space="preserve"> metro cuadrado (m2), metro lineal (m)</w:t>
      </w:r>
    </w:p>
    <w:p w14:paraId="7F653560" w14:textId="77777777" w:rsidR="00126A36" w:rsidRPr="00A863DD" w:rsidRDefault="00126A36" w:rsidP="0018465C">
      <w:pPr>
        <w:jc w:val="both"/>
      </w:pPr>
      <w:r w:rsidRPr="00A863DD">
        <w:rPr>
          <w:b/>
        </w:rPr>
        <w:t>Equipo mínimo:</w:t>
      </w:r>
      <w:r w:rsidRPr="00A863DD">
        <w:t xml:space="preserve"> herramienta menor</w:t>
      </w:r>
    </w:p>
    <w:p w14:paraId="68BDB323" w14:textId="77777777" w:rsidR="00126A36" w:rsidRPr="00A863DD" w:rsidRDefault="00126A36" w:rsidP="0018465C">
      <w:pPr>
        <w:jc w:val="both"/>
      </w:pPr>
      <w:r w:rsidRPr="00A863DD">
        <w:rPr>
          <w:b/>
        </w:rPr>
        <w:t xml:space="preserve">Materiales: </w:t>
      </w:r>
      <w:r w:rsidRPr="00A863DD">
        <w:t xml:space="preserve">plancha de acero e=3 mm, platina 50x5 mm, pintura anticorrosiva, lija, puntal metálico (alquilado) </w:t>
      </w:r>
    </w:p>
    <w:p w14:paraId="508E2AF1" w14:textId="77777777" w:rsidR="00126A36" w:rsidRPr="00A863DD" w:rsidRDefault="00126A36" w:rsidP="0018465C">
      <w:pPr>
        <w:jc w:val="both"/>
      </w:pPr>
      <w:r w:rsidRPr="00A863DD">
        <w:rPr>
          <w:b/>
        </w:rPr>
        <w:t xml:space="preserve">Mano de obra mínima: </w:t>
      </w:r>
      <w:r w:rsidRPr="00A863DD">
        <w:t xml:space="preserve">Peón (EOE2), Albañil (EOD2), Maestro mayor en ejecución de obras (EOC1)  </w:t>
      </w:r>
    </w:p>
    <w:p w14:paraId="79124899" w14:textId="77777777" w:rsidR="00126A36" w:rsidRPr="00A863DD" w:rsidRDefault="00126A36" w:rsidP="0018465C">
      <w:pPr>
        <w:jc w:val="both"/>
      </w:pPr>
    </w:p>
    <w:p w14:paraId="4D7808BF" w14:textId="77777777" w:rsidR="00126A36" w:rsidRPr="00A863DD" w:rsidRDefault="00126A36" w:rsidP="0018465C">
      <w:pPr>
        <w:pStyle w:val="Ttulo3"/>
        <w:jc w:val="both"/>
      </w:pPr>
      <w:r w:rsidRPr="00A863DD">
        <w:t>Concepto</w:t>
      </w:r>
    </w:p>
    <w:p w14:paraId="10F46846" w14:textId="77777777" w:rsidR="00126A36" w:rsidRPr="00A863DD" w:rsidRDefault="00126A36" w:rsidP="0018465C">
      <w:pPr>
        <w:jc w:val="both"/>
      </w:pPr>
      <w:r w:rsidRPr="00A863DD">
        <w:t xml:space="preserve">El encofrado es una estructura de metal armada de tal manera que sostenga el hormigón recién mezclado que al endurecerse formara paredes, pisos, vigas, columnas, losas, muros y cualquier otra estructura que necesite encofrados para su fundición. </w:t>
      </w:r>
    </w:p>
    <w:p w14:paraId="0B50F397" w14:textId="77777777" w:rsidR="00126A36" w:rsidRPr="00A863DD" w:rsidRDefault="00126A36" w:rsidP="0018465C">
      <w:pPr>
        <w:jc w:val="both"/>
      </w:pPr>
    </w:p>
    <w:p w14:paraId="3B9D9723" w14:textId="77777777" w:rsidR="00126A36" w:rsidRPr="00A863DD" w:rsidRDefault="00126A36" w:rsidP="0018465C">
      <w:pPr>
        <w:pStyle w:val="Ttulo3"/>
        <w:jc w:val="both"/>
      </w:pPr>
      <w:r w:rsidRPr="00A863DD">
        <w:t>Descripción</w:t>
      </w:r>
    </w:p>
    <w:p w14:paraId="27BBE4CB" w14:textId="77777777" w:rsidR="00126A36" w:rsidRPr="00A863DD" w:rsidRDefault="00126A36" w:rsidP="0018465C">
      <w:pPr>
        <w:jc w:val="both"/>
      </w:pPr>
      <w:r w:rsidRPr="00A863DD">
        <w:t xml:space="preserve">EL diseño y construcción de encofrados serán hechos por el Contratista y sometidos a la aprobación de la Fiscalización con todos los detalles de montaje, sujeción, operación y desmontaje de acuerdo a lo establecido en la norma ACI-117. Las cargas asumidas en el diseño deberán garantizar su comportamiento durante todas las operaciones de hormigonado, también se aceptará encofrados metálicos patentado alquilados que sean nuevos y aprobados por la Fiscalización. Todo encofrado falloso o deformado será rechazado y reemplazado a expensas del Contratista. </w:t>
      </w:r>
    </w:p>
    <w:p w14:paraId="6E4519BC" w14:textId="77777777" w:rsidR="00126A36" w:rsidRPr="00A863DD" w:rsidRDefault="00126A36" w:rsidP="0018465C">
      <w:pPr>
        <w:jc w:val="both"/>
      </w:pPr>
      <w:r w:rsidRPr="00A863DD">
        <w:t>La fundición en caso de los muros no deberá exceder de los 3 m de altura. Las dimensiones de cada cofre individual no excederán de 50 cm de ancho y 3 m de altura. La elaboración del encofrado será realizada con planchas metálicas de mínimo 3 mm de espesor. La rigidización del cofre se lo realizara con platinas perpendiculares a la superficie de la plancha, colocadas en todo su perímetro, se colocarán también platinas horizontales separadas verticalmente una distancia máxima de 25 cm, la sección de las platinas no será menor de 50x5 mm. Los encofrados serán fijados mediante puntales, a cuenta y riesgo del Contratista.</w:t>
      </w:r>
    </w:p>
    <w:p w14:paraId="6BF920E7" w14:textId="77777777" w:rsidR="00126A36" w:rsidRPr="00A863DD" w:rsidRDefault="00126A36" w:rsidP="0018465C">
      <w:pPr>
        <w:jc w:val="both"/>
      </w:pPr>
      <w:r w:rsidRPr="00A863DD">
        <w:t xml:space="preserve">Deben ser lo suficientemente fuertes para resistir la presión resultante del vaciado de hormigón y lo suficientemente impermeables para no permitir la perdida de la lechada. Los elementos de sujeción de los encofrados podrán permanecer embebidos en el hormigón. </w:t>
      </w:r>
    </w:p>
    <w:p w14:paraId="4F70356E" w14:textId="77777777" w:rsidR="00126A36" w:rsidRPr="00A863DD" w:rsidRDefault="00126A36" w:rsidP="0018465C">
      <w:pPr>
        <w:jc w:val="both"/>
      </w:pPr>
      <w:r w:rsidRPr="00A863DD">
        <w:t xml:space="preserve">Luego de la colocación de los encofrados, estos serán inspeccionados por la Fiscalización para comprobar que son adecuados en su construcción, colocación y resistencia, pudiendo exigir al Contratista el cálculo de los encofrados que ameriten esa exigencia. Nunca se vaciará el hormigón antes de la inspección y autorización por parte de la Fiscalización. </w:t>
      </w:r>
    </w:p>
    <w:p w14:paraId="1EBE8C03" w14:textId="77777777" w:rsidR="00126A36" w:rsidRPr="00A863DD" w:rsidRDefault="00126A36" w:rsidP="0018465C">
      <w:pPr>
        <w:jc w:val="both"/>
      </w:pPr>
      <w:r w:rsidRPr="00A863DD">
        <w:t xml:space="preserve">Antes del vaciado de hormigón las superficies del encofrado deberán estar limpias y libres de incrustaciones de mortero o sustancias extrañas, tales como aserrín, óxidos, ácidos, etc. Seguidamente serán recubiertas con una capa de aceite o parafina que evite la producción de manchas o reacciones adversas y además facilite la posterior remoción de los encofrados.    </w:t>
      </w:r>
    </w:p>
    <w:p w14:paraId="0F0E1AC5" w14:textId="77777777" w:rsidR="00126A36" w:rsidRPr="00A863DD" w:rsidRDefault="00126A36" w:rsidP="0018465C">
      <w:pPr>
        <w:jc w:val="both"/>
        <w:rPr>
          <w:spacing w:val="-2"/>
        </w:rPr>
      </w:pPr>
      <w:r w:rsidRPr="00A863DD">
        <w:rPr>
          <w:spacing w:val="-2"/>
        </w:rPr>
        <w:t>El encofrado se quedará en su lugar hasta que el hormigón tenga la suficiente resistencia para sostenerse solo (para evitar la formación de fisuras, grietas, desconchamientos o ruptura de aristas) y la Fiscalización autorice su remoción, y se removerán con cuidado evitando el daño del hormigón. La remoción se efectuará tan pronto como sea factible (está incluida en el rubro); para evitar demoras en la aplicación del compuesto para sellar o realizar el curado.</w:t>
      </w:r>
    </w:p>
    <w:p w14:paraId="2B25BC94" w14:textId="77777777" w:rsidR="00126A36" w:rsidRPr="00A863DD" w:rsidRDefault="00126A36" w:rsidP="0018465C">
      <w:pPr>
        <w:jc w:val="both"/>
        <w:rPr>
          <w:spacing w:val="-2"/>
        </w:rPr>
      </w:pPr>
    </w:p>
    <w:p w14:paraId="61C03867" w14:textId="77777777" w:rsidR="00126A36" w:rsidRPr="00A863DD" w:rsidRDefault="00126A36" w:rsidP="0018465C">
      <w:pPr>
        <w:pStyle w:val="Ttulo3"/>
        <w:jc w:val="both"/>
      </w:pPr>
      <w:bookmarkStart w:id="456" w:name="_Toc112684896"/>
      <w:r w:rsidRPr="00A863DD">
        <w:t>Medición y forma de pago</w:t>
      </w:r>
      <w:bookmarkEnd w:id="456"/>
    </w:p>
    <w:p w14:paraId="2640C1ED" w14:textId="77777777" w:rsidR="00126A36" w:rsidRPr="00A863DD" w:rsidRDefault="00126A36" w:rsidP="0018465C">
      <w:pPr>
        <w:jc w:val="both"/>
        <w:rPr>
          <w:spacing w:val="-2"/>
        </w:rPr>
      </w:pPr>
      <w:r w:rsidRPr="00A863DD">
        <w:t xml:space="preserve">La forma de medición de los encofrados metálicos será realizada en obra y se pagará por metros cuadrados y metros lineales de acuerdo a su tipo una vez que el encofrado sea retirado y la Fiscalización esté de acuerdo con el producto terminado. </w:t>
      </w:r>
      <w:r w:rsidRPr="00A863DD">
        <w:rPr>
          <w:spacing w:val="-2"/>
        </w:rPr>
        <w:t>El rubro incluye mano de obra, equipo, materiales, herramientas y cualquier otro gasto que incurra el Contratista para realizar el trabajo según estas especificaciones.</w:t>
      </w:r>
    </w:p>
    <w:p w14:paraId="1D5C7A44"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68A3AA50" w14:textId="77777777" w:rsidTr="004A22C7">
        <w:trPr>
          <w:trHeight w:val="255"/>
          <w:jc w:val="center"/>
        </w:trPr>
        <w:tc>
          <w:tcPr>
            <w:tcW w:w="898" w:type="dxa"/>
            <w:shd w:val="clear" w:color="auto" w:fill="auto"/>
          </w:tcPr>
          <w:p w14:paraId="7FCB3C05"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32CA8A4C"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1F285077" w14:textId="77777777" w:rsidR="00126A36" w:rsidRPr="00A863DD" w:rsidRDefault="00126A36" w:rsidP="0018465C">
            <w:pPr>
              <w:jc w:val="both"/>
              <w:rPr>
                <w:b/>
              </w:rPr>
            </w:pPr>
            <w:r w:rsidRPr="00A863DD">
              <w:rPr>
                <w:b/>
              </w:rPr>
              <w:t>Unidad</w:t>
            </w:r>
          </w:p>
        </w:tc>
      </w:tr>
      <w:tr w:rsidR="00126A36" w:rsidRPr="00A863DD" w14:paraId="5F1A8141" w14:textId="77777777" w:rsidTr="004A22C7">
        <w:trPr>
          <w:trHeight w:val="255"/>
          <w:jc w:val="center"/>
        </w:trPr>
        <w:tc>
          <w:tcPr>
            <w:tcW w:w="898" w:type="dxa"/>
            <w:shd w:val="clear" w:color="auto" w:fill="auto"/>
          </w:tcPr>
          <w:p w14:paraId="69C9AB08" w14:textId="77777777" w:rsidR="00126A36" w:rsidRPr="00A863DD" w:rsidRDefault="00126A36" w:rsidP="0018465C">
            <w:pPr>
              <w:jc w:val="both"/>
            </w:pPr>
            <w:r w:rsidRPr="00A863DD">
              <w:t>080</w:t>
            </w:r>
          </w:p>
        </w:tc>
        <w:tc>
          <w:tcPr>
            <w:tcW w:w="6778" w:type="dxa"/>
            <w:shd w:val="clear" w:color="auto" w:fill="auto"/>
            <w:noWrap/>
            <w:hideMark/>
          </w:tcPr>
          <w:p w14:paraId="78B3484A" w14:textId="77777777" w:rsidR="00126A36" w:rsidRPr="00A863DD" w:rsidRDefault="00126A36" w:rsidP="0018465C">
            <w:pPr>
              <w:jc w:val="both"/>
            </w:pPr>
            <w:r w:rsidRPr="00A863DD">
              <w:t>Encofrado de losas planas, desencofrado a los 20 días, 1 usos por mes, suministro y colocación</w:t>
            </w:r>
          </w:p>
        </w:tc>
        <w:tc>
          <w:tcPr>
            <w:tcW w:w="901" w:type="dxa"/>
            <w:shd w:val="clear" w:color="auto" w:fill="auto"/>
            <w:noWrap/>
          </w:tcPr>
          <w:p w14:paraId="10E93ECA" w14:textId="77777777" w:rsidR="00126A36" w:rsidRPr="00A863DD" w:rsidRDefault="00126A36" w:rsidP="0018465C">
            <w:pPr>
              <w:jc w:val="both"/>
            </w:pPr>
            <w:r w:rsidRPr="00A863DD">
              <w:t>m2</w:t>
            </w:r>
          </w:p>
        </w:tc>
      </w:tr>
      <w:tr w:rsidR="00126A36" w:rsidRPr="00A863DD" w14:paraId="2B9B501E" w14:textId="77777777" w:rsidTr="004A22C7">
        <w:trPr>
          <w:trHeight w:val="255"/>
          <w:jc w:val="center"/>
        </w:trPr>
        <w:tc>
          <w:tcPr>
            <w:tcW w:w="898" w:type="dxa"/>
            <w:shd w:val="clear" w:color="auto" w:fill="auto"/>
          </w:tcPr>
          <w:p w14:paraId="16DD8B75" w14:textId="77777777" w:rsidR="00126A36" w:rsidRPr="00A863DD" w:rsidRDefault="00126A36" w:rsidP="0018465C">
            <w:pPr>
              <w:jc w:val="both"/>
            </w:pPr>
            <w:r w:rsidRPr="00A863DD">
              <w:t>081</w:t>
            </w:r>
          </w:p>
        </w:tc>
        <w:tc>
          <w:tcPr>
            <w:tcW w:w="6778" w:type="dxa"/>
            <w:shd w:val="clear" w:color="auto" w:fill="auto"/>
            <w:noWrap/>
          </w:tcPr>
          <w:p w14:paraId="4C3BD01C" w14:textId="77777777" w:rsidR="00126A36" w:rsidRPr="00A863DD" w:rsidRDefault="00126A36" w:rsidP="0018465C">
            <w:pPr>
              <w:jc w:val="both"/>
            </w:pPr>
            <w:r w:rsidRPr="00A863DD">
              <w:t>Encofrado perimetral de losas de piso, h= 20cm con triplex (6 usos), suministro y colocación</w:t>
            </w:r>
          </w:p>
        </w:tc>
        <w:tc>
          <w:tcPr>
            <w:tcW w:w="901" w:type="dxa"/>
            <w:shd w:val="clear" w:color="auto" w:fill="auto"/>
            <w:noWrap/>
          </w:tcPr>
          <w:p w14:paraId="2DAB9C63" w14:textId="77777777" w:rsidR="00126A36" w:rsidRPr="00A863DD" w:rsidRDefault="00126A36" w:rsidP="0018465C">
            <w:pPr>
              <w:jc w:val="both"/>
            </w:pPr>
            <w:r w:rsidRPr="00A863DD">
              <w:t>ml</w:t>
            </w:r>
          </w:p>
        </w:tc>
      </w:tr>
    </w:tbl>
    <w:p w14:paraId="005D53B0" w14:textId="77777777" w:rsidR="00126A36" w:rsidRPr="00A863DD" w:rsidRDefault="00126A36" w:rsidP="0018465C">
      <w:pPr>
        <w:jc w:val="both"/>
        <w:rPr>
          <w:lang w:eastAsia="es-EC"/>
        </w:rPr>
      </w:pPr>
    </w:p>
    <w:p w14:paraId="176030AD" w14:textId="77777777" w:rsidR="00126A36" w:rsidRPr="00A863DD" w:rsidRDefault="00126A36" w:rsidP="0018465C">
      <w:pPr>
        <w:pStyle w:val="Ttulo2"/>
        <w:jc w:val="both"/>
        <w:rPr>
          <w:rFonts w:ascii="Times New Roman" w:hAnsi="Times New Roman"/>
          <w:sz w:val="24"/>
          <w:lang w:eastAsia="es-EC"/>
        </w:rPr>
      </w:pPr>
      <w:r w:rsidRPr="00A863DD">
        <w:rPr>
          <w:rFonts w:ascii="Times New Roman" w:hAnsi="Times New Roman"/>
          <w:sz w:val="24"/>
          <w:lang w:eastAsia="es-EC"/>
        </w:rPr>
        <w:t>Encofrado curvo</w:t>
      </w:r>
    </w:p>
    <w:p w14:paraId="603816FE" w14:textId="77777777" w:rsidR="00126A36" w:rsidRPr="00A863DD" w:rsidRDefault="00126A36" w:rsidP="0018465C">
      <w:pPr>
        <w:jc w:val="both"/>
        <w:rPr>
          <w:lang w:eastAsia="es-EC"/>
        </w:rPr>
      </w:pPr>
    </w:p>
    <w:p w14:paraId="62D6F4AE" w14:textId="77777777" w:rsidR="00126A36" w:rsidRPr="00A863DD" w:rsidRDefault="00126A36" w:rsidP="0018465C">
      <w:pPr>
        <w:jc w:val="both"/>
        <w:rPr>
          <w:lang w:eastAsia="es-EC"/>
        </w:rPr>
      </w:pPr>
      <w:r w:rsidRPr="00A863DD">
        <w:rPr>
          <w:b/>
          <w:bCs/>
          <w:lang w:eastAsia="es-EC"/>
        </w:rPr>
        <w:t>Unidad:</w:t>
      </w:r>
      <w:r w:rsidRPr="00A863DD">
        <w:rPr>
          <w:lang w:eastAsia="es-EC"/>
        </w:rPr>
        <w:t xml:space="preserve"> metro cuadrado (m2)</w:t>
      </w:r>
    </w:p>
    <w:p w14:paraId="6B75A487" w14:textId="77777777" w:rsidR="00126A36" w:rsidRPr="00A863DD" w:rsidRDefault="00126A36" w:rsidP="0018465C">
      <w:pPr>
        <w:jc w:val="both"/>
        <w:rPr>
          <w:lang w:eastAsia="es-EC"/>
        </w:rPr>
      </w:pPr>
      <w:r w:rsidRPr="00A863DD">
        <w:rPr>
          <w:b/>
          <w:bCs/>
          <w:lang w:eastAsia="es-EC"/>
        </w:rPr>
        <w:t>Equipo mínimo:</w:t>
      </w:r>
      <w:r w:rsidRPr="00A863DD">
        <w:rPr>
          <w:lang w:eastAsia="es-EC"/>
        </w:rPr>
        <w:t xml:space="preserve"> herramienta menor </w:t>
      </w:r>
    </w:p>
    <w:p w14:paraId="1B35CFC6" w14:textId="77777777" w:rsidR="00126A36" w:rsidRPr="00A863DD" w:rsidRDefault="00126A36" w:rsidP="0018465C">
      <w:pPr>
        <w:jc w:val="both"/>
        <w:rPr>
          <w:lang w:eastAsia="es-EC"/>
        </w:rPr>
      </w:pPr>
      <w:r w:rsidRPr="00A863DD">
        <w:rPr>
          <w:b/>
          <w:bCs/>
          <w:lang w:eastAsia="es-EC"/>
        </w:rPr>
        <w:t>Materiales:</w:t>
      </w:r>
      <w:r w:rsidRPr="00A863DD">
        <w:rPr>
          <w:lang w:eastAsia="es-EC"/>
        </w:rPr>
        <w:t xml:space="preserve">  tablero plywood e=4 mm, clavos de 2” a 4”, cuartones, tiras de 4x5 cm, aceite mineral </w:t>
      </w:r>
    </w:p>
    <w:p w14:paraId="7A7094CD" w14:textId="77777777" w:rsidR="00126A36" w:rsidRPr="00A863DD" w:rsidRDefault="00126A36" w:rsidP="0018465C">
      <w:pPr>
        <w:jc w:val="both"/>
        <w:rPr>
          <w:lang w:eastAsia="es-EC"/>
        </w:rPr>
      </w:pPr>
      <w:r w:rsidRPr="00A863DD">
        <w:rPr>
          <w:b/>
          <w:bCs/>
          <w:lang w:eastAsia="es-EC"/>
        </w:rPr>
        <w:t>Mano de obra mínima:</w:t>
      </w:r>
      <w:r w:rsidRPr="00A863DD">
        <w:rPr>
          <w:lang w:eastAsia="es-EC"/>
        </w:rPr>
        <w:t xml:space="preserve"> Carpintero (EOD2), Ayudante de carpintero (EOE2)</w:t>
      </w:r>
    </w:p>
    <w:p w14:paraId="4C096D50" w14:textId="77777777" w:rsidR="00126A36" w:rsidRPr="00A863DD" w:rsidRDefault="00126A36" w:rsidP="0018465C">
      <w:pPr>
        <w:jc w:val="both"/>
        <w:rPr>
          <w:lang w:eastAsia="es-EC"/>
        </w:rPr>
      </w:pPr>
    </w:p>
    <w:p w14:paraId="20B3852F" w14:textId="77777777" w:rsidR="00126A36" w:rsidRPr="00A863DD" w:rsidRDefault="00126A36" w:rsidP="0018465C">
      <w:pPr>
        <w:pStyle w:val="Ttulo3"/>
        <w:jc w:val="both"/>
        <w:rPr>
          <w:lang w:eastAsia="es-EC"/>
        </w:rPr>
      </w:pPr>
      <w:r w:rsidRPr="00A863DD">
        <w:rPr>
          <w:lang w:eastAsia="es-EC"/>
        </w:rPr>
        <w:t>Concepto</w:t>
      </w:r>
    </w:p>
    <w:p w14:paraId="22091DDD" w14:textId="77777777" w:rsidR="00126A36" w:rsidRPr="00A863DD" w:rsidRDefault="00126A36" w:rsidP="0018465C">
      <w:pPr>
        <w:jc w:val="both"/>
        <w:rPr>
          <w:lang w:eastAsia="es-EC"/>
        </w:rPr>
      </w:pPr>
      <w:r w:rsidRPr="00A863DD">
        <w:rPr>
          <w:lang w:eastAsia="es-EC"/>
        </w:rPr>
        <w:t xml:space="preserve">El encofrado es una estructura de madera o metal armada de tal manera que sostenga el hormigón recién mezclado que al endurecerse formara paredes, pisos, vigas, columnas y cualquier otra estructura que necesite encofrados para su fundición. </w:t>
      </w:r>
    </w:p>
    <w:p w14:paraId="52CB6D31" w14:textId="77777777" w:rsidR="00126A36" w:rsidRPr="00A863DD" w:rsidRDefault="00126A36" w:rsidP="0018465C">
      <w:pPr>
        <w:jc w:val="both"/>
        <w:rPr>
          <w:lang w:eastAsia="es-EC"/>
        </w:rPr>
      </w:pPr>
      <w:r w:rsidRPr="00A863DD">
        <w:rPr>
          <w:lang w:eastAsia="es-EC"/>
        </w:rPr>
        <w:t>Desencofrado se refiere a aquellas actividades mediante las cuales se retira los encofrados de los elementos fundidos, luego de que ha transcurrido un tiempo prudencial, y el hormigón vertido ha alcanzado cierta resistencia.</w:t>
      </w:r>
    </w:p>
    <w:p w14:paraId="6128DCB2" w14:textId="77777777" w:rsidR="00126A36" w:rsidRPr="00A863DD" w:rsidRDefault="00126A36" w:rsidP="0018465C">
      <w:pPr>
        <w:jc w:val="both"/>
        <w:rPr>
          <w:lang w:eastAsia="es-EC"/>
        </w:rPr>
      </w:pPr>
    </w:p>
    <w:p w14:paraId="77A78814" w14:textId="77777777" w:rsidR="00126A36" w:rsidRPr="00A863DD" w:rsidRDefault="00126A36" w:rsidP="0018465C">
      <w:pPr>
        <w:pStyle w:val="Ttulo3"/>
        <w:jc w:val="both"/>
        <w:rPr>
          <w:lang w:eastAsia="es-EC"/>
        </w:rPr>
      </w:pPr>
      <w:r w:rsidRPr="00A863DD">
        <w:rPr>
          <w:lang w:eastAsia="es-EC"/>
        </w:rPr>
        <w:t>Descripción</w:t>
      </w:r>
    </w:p>
    <w:p w14:paraId="711C6B49" w14:textId="77777777" w:rsidR="00126A36" w:rsidRPr="00A863DD" w:rsidRDefault="00126A36" w:rsidP="0018465C">
      <w:pPr>
        <w:jc w:val="both"/>
        <w:rPr>
          <w:lang w:eastAsia="es-EC"/>
        </w:rPr>
      </w:pPr>
      <w:r w:rsidRPr="00A863DD">
        <w:rPr>
          <w:lang w:eastAsia="es-EC"/>
        </w:rPr>
        <w:t>Los encofrados construidos de madera o metal pueden ser rectos o curvos, de acuerdo a los requerimientos definidos en los diseños finales; deberán ser lo suficientemente fuertes para resistir la presión, resultante del vaciado y vibración del hormigón, estar sujetos rígidamente en su posición correcta y lo suficientemente impermeable para evitar la pérdida de la lechada.</w:t>
      </w:r>
    </w:p>
    <w:p w14:paraId="6A4CD1D1" w14:textId="77777777" w:rsidR="00126A36" w:rsidRPr="00A863DD" w:rsidRDefault="00126A36" w:rsidP="0018465C">
      <w:pPr>
        <w:jc w:val="both"/>
        <w:rPr>
          <w:lang w:eastAsia="es-EC"/>
        </w:rPr>
      </w:pPr>
    </w:p>
    <w:p w14:paraId="201A3A56" w14:textId="77777777" w:rsidR="00126A36" w:rsidRPr="00A863DD" w:rsidRDefault="00126A36" w:rsidP="0018465C">
      <w:pPr>
        <w:jc w:val="both"/>
        <w:rPr>
          <w:lang w:eastAsia="es-EC"/>
        </w:rPr>
      </w:pPr>
      <w:r w:rsidRPr="00A863DD">
        <w:rPr>
          <w:lang w:eastAsia="es-EC"/>
        </w:rPr>
        <w:t xml:space="preserve">Los tableros de plywood de un espesor mínimo de 4 mm, serán colocados en su posición con ayuda de pernos o clavos y mediante el apoyo de tiras de madera (apuntalados) de acuerdo al peso de la estructura que vayan a soportar. El encofrado curvo deberá estar ejecutado en base a los radios y diámetros correspondientes de acuerdo a los diseños. </w:t>
      </w:r>
    </w:p>
    <w:p w14:paraId="293CAEF0" w14:textId="77777777" w:rsidR="00126A36" w:rsidRPr="00A863DD" w:rsidRDefault="00126A36" w:rsidP="0018465C">
      <w:pPr>
        <w:jc w:val="both"/>
        <w:rPr>
          <w:lang w:eastAsia="es-EC"/>
        </w:rPr>
      </w:pPr>
      <w:r w:rsidRPr="00A863DD">
        <w:rPr>
          <w:lang w:eastAsia="es-EC"/>
        </w:rPr>
        <w:t xml:space="preserve">En ningún caso se procederá a la fundición antes de que el encofrado sea revisado y aprobado por la Fiscalización, en caso de que el encofrado haya sido construido con materiales de calidad refutable por cualquier situación, el Contratista deberá reemplazar los materiales que estén en mal estado, los costos de reposición corren por cuenta del Contratista. </w:t>
      </w:r>
    </w:p>
    <w:p w14:paraId="181001C9" w14:textId="77777777" w:rsidR="00126A36" w:rsidRPr="00A863DD" w:rsidRDefault="00126A36" w:rsidP="0018465C">
      <w:pPr>
        <w:jc w:val="both"/>
        <w:rPr>
          <w:lang w:eastAsia="es-EC"/>
        </w:rPr>
      </w:pPr>
      <w:r w:rsidRPr="00A863DD">
        <w:rPr>
          <w:lang w:eastAsia="es-EC"/>
        </w:rPr>
        <w:t xml:space="preserve">Antes del vaciado del hormigón el encofrado deberá estar aceitado con aceite comercial de origen mineral. </w:t>
      </w:r>
    </w:p>
    <w:p w14:paraId="39213245" w14:textId="77777777" w:rsidR="00126A36" w:rsidRPr="00A863DD" w:rsidRDefault="00126A36" w:rsidP="0018465C">
      <w:pPr>
        <w:jc w:val="both"/>
        <w:rPr>
          <w:lang w:eastAsia="es-EC"/>
        </w:rPr>
      </w:pPr>
      <w:r w:rsidRPr="00A863DD">
        <w:rPr>
          <w:lang w:eastAsia="es-EC"/>
        </w:rPr>
        <w:t>El encofrado se quedará en su lugar hasta que el hormigón tenga la suficiente resistencia para sostenerse solo y la Fiscalización autorice su remoción, y se removerán con cuidado evitando el daño del hormigón. La remoción se efectuará tan pronto como sea factible (está incluida en el rubro); para evitar demoras en la aplicación del compuesto para sellar o realizar el curado.</w:t>
      </w:r>
    </w:p>
    <w:p w14:paraId="49924806" w14:textId="77777777" w:rsidR="00126A36" w:rsidRPr="00A863DD" w:rsidRDefault="00126A36" w:rsidP="0018465C">
      <w:pPr>
        <w:jc w:val="both"/>
        <w:rPr>
          <w:lang w:eastAsia="es-EC"/>
        </w:rPr>
      </w:pPr>
    </w:p>
    <w:p w14:paraId="0BE1E88C" w14:textId="77777777" w:rsidR="00126A36" w:rsidRPr="00A863DD" w:rsidRDefault="00126A36" w:rsidP="0018465C">
      <w:pPr>
        <w:pStyle w:val="Ttulo3"/>
        <w:jc w:val="both"/>
        <w:rPr>
          <w:lang w:eastAsia="es-EC"/>
        </w:rPr>
      </w:pPr>
      <w:r w:rsidRPr="00A863DD">
        <w:rPr>
          <w:lang w:eastAsia="es-EC"/>
        </w:rPr>
        <w:t>Medición y forma de pago</w:t>
      </w:r>
    </w:p>
    <w:p w14:paraId="74A2F894" w14:textId="77777777" w:rsidR="00126A36" w:rsidRPr="00A863DD" w:rsidRDefault="00126A36" w:rsidP="0018465C">
      <w:pPr>
        <w:jc w:val="both"/>
        <w:rPr>
          <w:lang w:eastAsia="es-EC"/>
        </w:rPr>
      </w:pPr>
      <w:r w:rsidRPr="00A863DD">
        <w:rPr>
          <w:lang w:eastAsia="es-EC"/>
        </w:rPr>
        <w:t>La forma de medición de los encofrados será realizada en obra y se pagará por metros cuadrados una vez que el encofrado sea retirado y la Fiscalización esté de acuerdo con el producto terminado. El rubro incluye mano de obra, equipo, materiales, herramientas y cualquier otro gasto que incurra el Contratista para realizar el trabajo según estas especificaciones.</w:t>
      </w:r>
    </w:p>
    <w:p w14:paraId="2B274F09"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459101D1" w14:textId="77777777" w:rsidTr="004A22C7">
        <w:trPr>
          <w:trHeight w:val="255"/>
          <w:jc w:val="center"/>
        </w:trPr>
        <w:tc>
          <w:tcPr>
            <w:tcW w:w="898" w:type="dxa"/>
            <w:shd w:val="clear" w:color="auto" w:fill="auto"/>
          </w:tcPr>
          <w:p w14:paraId="1E0FDD1F"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61A2A15C"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371541FB" w14:textId="77777777" w:rsidR="00126A36" w:rsidRPr="00A863DD" w:rsidRDefault="00126A36" w:rsidP="0018465C">
            <w:pPr>
              <w:jc w:val="both"/>
              <w:rPr>
                <w:b/>
              </w:rPr>
            </w:pPr>
            <w:r w:rsidRPr="00A863DD">
              <w:rPr>
                <w:b/>
              </w:rPr>
              <w:t>Unidad</w:t>
            </w:r>
          </w:p>
        </w:tc>
      </w:tr>
      <w:tr w:rsidR="00126A36" w:rsidRPr="00A863DD" w14:paraId="13E7A302" w14:textId="77777777" w:rsidTr="004A22C7">
        <w:trPr>
          <w:trHeight w:val="255"/>
          <w:jc w:val="center"/>
        </w:trPr>
        <w:tc>
          <w:tcPr>
            <w:tcW w:w="898" w:type="dxa"/>
            <w:shd w:val="clear" w:color="auto" w:fill="auto"/>
          </w:tcPr>
          <w:p w14:paraId="66FF7B47" w14:textId="77777777" w:rsidR="00126A36" w:rsidRPr="00A863DD" w:rsidRDefault="00126A36" w:rsidP="0018465C">
            <w:pPr>
              <w:jc w:val="both"/>
            </w:pPr>
            <w:r w:rsidRPr="00A863DD">
              <w:t>059</w:t>
            </w:r>
          </w:p>
        </w:tc>
        <w:tc>
          <w:tcPr>
            <w:tcW w:w="6778" w:type="dxa"/>
            <w:shd w:val="clear" w:color="auto" w:fill="auto"/>
            <w:noWrap/>
            <w:hideMark/>
          </w:tcPr>
          <w:p w14:paraId="72293027" w14:textId="77777777" w:rsidR="00126A36" w:rsidRPr="00A863DD" w:rsidRDefault="00126A36" w:rsidP="0018465C">
            <w:pPr>
              <w:jc w:val="both"/>
            </w:pPr>
            <w:r w:rsidRPr="00A863DD">
              <w:t>Encofrado curvo</w:t>
            </w:r>
          </w:p>
        </w:tc>
        <w:tc>
          <w:tcPr>
            <w:tcW w:w="901" w:type="dxa"/>
            <w:shd w:val="clear" w:color="auto" w:fill="auto"/>
            <w:noWrap/>
          </w:tcPr>
          <w:p w14:paraId="31292E72" w14:textId="77777777" w:rsidR="00126A36" w:rsidRPr="00A863DD" w:rsidRDefault="00126A36" w:rsidP="0018465C">
            <w:pPr>
              <w:jc w:val="both"/>
            </w:pPr>
            <w:r w:rsidRPr="00A863DD">
              <w:t>m2</w:t>
            </w:r>
          </w:p>
        </w:tc>
      </w:tr>
    </w:tbl>
    <w:p w14:paraId="3865442A" w14:textId="77777777" w:rsidR="00126A36" w:rsidRPr="00A863DD" w:rsidRDefault="00126A36" w:rsidP="0018465C">
      <w:pPr>
        <w:jc w:val="both"/>
        <w:rPr>
          <w:lang w:eastAsia="es-EC"/>
        </w:rPr>
      </w:pPr>
    </w:p>
    <w:p w14:paraId="1FF4E131" w14:textId="77777777" w:rsidR="00126A36" w:rsidRPr="00A863DD" w:rsidRDefault="00126A36" w:rsidP="0018465C">
      <w:pPr>
        <w:pStyle w:val="Ttulo2"/>
        <w:jc w:val="both"/>
        <w:rPr>
          <w:rFonts w:ascii="Times New Roman" w:hAnsi="Times New Roman"/>
          <w:sz w:val="24"/>
        </w:rPr>
      </w:pPr>
      <w:bookmarkStart w:id="457" w:name="_Toc508005983"/>
      <w:bookmarkStart w:id="458" w:name="_Toc112684942"/>
      <w:r w:rsidRPr="00A863DD">
        <w:rPr>
          <w:rFonts w:ascii="Times New Roman" w:hAnsi="Times New Roman"/>
          <w:sz w:val="24"/>
        </w:rPr>
        <w:t>Enlucidos</w:t>
      </w:r>
      <w:bookmarkEnd w:id="457"/>
      <w:bookmarkEnd w:id="458"/>
    </w:p>
    <w:p w14:paraId="106FD7CA" w14:textId="77777777" w:rsidR="00126A36" w:rsidRPr="00A863DD" w:rsidRDefault="00126A36" w:rsidP="0018465C">
      <w:pPr>
        <w:jc w:val="both"/>
      </w:pPr>
      <w:r w:rsidRPr="00A863DD">
        <w:rPr>
          <w:b/>
        </w:rPr>
        <w:t>Unidad:</w:t>
      </w:r>
      <w:r w:rsidRPr="00A863DD">
        <w:t xml:space="preserve"> metro cuadrado (m2)</w:t>
      </w:r>
    </w:p>
    <w:p w14:paraId="2DB622B2" w14:textId="77777777" w:rsidR="00126A36" w:rsidRPr="00A863DD" w:rsidRDefault="00126A36" w:rsidP="0018465C">
      <w:pPr>
        <w:jc w:val="both"/>
      </w:pPr>
      <w:r w:rsidRPr="00A863DD">
        <w:rPr>
          <w:b/>
        </w:rPr>
        <w:t>Equipo mínimo:</w:t>
      </w:r>
      <w:r w:rsidRPr="00A863DD">
        <w:t xml:space="preserve"> herramienta menor </w:t>
      </w:r>
    </w:p>
    <w:p w14:paraId="3F5DD6FD" w14:textId="77777777" w:rsidR="00126A36" w:rsidRPr="00A863DD" w:rsidRDefault="00126A36" w:rsidP="0018465C">
      <w:pPr>
        <w:jc w:val="both"/>
      </w:pPr>
      <w:r w:rsidRPr="00A863DD">
        <w:rPr>
          <w:b/>
        </w:rPr>
        <w:t xml:space="preserve">Materiales: </w:t>
      </w:r>
      <w:r w:rsidRPr="00A863DD">
        <w:t>mortero arena: cemento</w:t>
      </w:r>
    </w:p>
    <w:p w14:paraId="0E0D76F6" w14:textId="77777777" w:rsidR="00126A36" w:rsidRPr="00A863DD" w:rsidRDefault="00126A36" w:rsidP="0018465C">
      <w:pPr>
        <w:jc w:val="both"/>
      </w:pPr>
      <w:r w:rsidRPr="00A863DD">
        <w:rPr>
          <w:b/>
        </w:rPr>
        <w:t xml:space="preserve">Mano de obra mínima: </w:t>
      </w:r>
      <w:r w:rsidRPr="00A863DD">
        <w:t>Albañil (EOD2)</w:t>
      </w:r>
    </w:p>
    <w:p w14:paraId="3599870C" w14:textId="77777777" w:rsidR="00126A36" w:rsidRPr="00A863DD" w:rsidRDefault="00126A36" w:rsidP="0018465C">
      <w:pPr>
        <w:jc w:val="both"/>
      </w:pPr>
    </w:p>
    <w:p w14:paraId="5DDE9C5E" w14:textId="77777777" w:rsidR="00126A36" w:rsidRPr="00A863DD" w:rsidRDefault="00126A36" w:rsidP="0018465C">
      <w:pPr>
        <w:pStyle w:val="Ttulo3"/>
        <w:jc w:val="both"/>
      </w:pPr>
      <w:r w:rsidRPr="00A863DD">
        <w:t>Concepto</w:t>
      </w:r>
    </w:p>
    <w:p w14:paraId="4021A727" w14:textId="77777777" w:rsidR="00126A36" w:rsidRPr="00A863DD" w:rsidRDefault="00126A36" w:rsidP="0018465C">
      <w:pPr>
        <w:jc w:val="both"/>
      </w:pPr>
      <w:r w:rsidRPr="00A863DD">
        <w:t>El enlucido se refiere a la colocación de una capa de mortero de al menos 3 cm. De espesor sobre techos o paredes de mampostería de bloque o ladrillo u hormigón, con el objetivo de crear una superficie lisa. Este rubro será válido para enlucidos verticales (paredes), como para horizontales (pisos).</w:t>
      </w:r>
    </w:p>
    <w:p w14:paraId="6616574F" w14:textId="77777777" w:rsidR="00126A36" w:rsidRPr="00A863DD" w:rsidRDefault="00126A36" w:rsidP="0018465C">
      <w:pPr>
        <w:jc w:val="both"/>
      </w:pPr>
    </w:p>
    <w:p w14:paraId="0220713B" w14:textId="77777777" w:rsidR="00126A36" w:rsidRPr="00A863DD" w:rsidRDefault="00126A36" w:rsidP="0018465C">
      <w:pPr>
        <w:pStyle w:val="Ttulo3"/>
        <w:jc w:val="both"/>
      </w:pPr>
      <w:r w:rsidRPr="00A863DD">
        <w:t>Descripción</w:t>
      </w:r>
    </w:p>
    <w:p w14:paraId="31A49DC1" w14:textId="77777777" w:rsidR="00126A36" w:rsidRPr="00A863DD" w:rsidRDefault="00126A36" w:rsidP="0018465C">
      <w:pPr>
        <w:jc w:val="both"/>
      </w:pPr>
      <w:r w:rsidRPr="00A863DD">
        <w:t xml:space="preserve">El mortero es un compuesto de conglomerantes inorgánicos, agregados finos y agua, y posibles aditivos que sirven para unir elementos de construcción como ladrillo, piedras, etc. y como revestimiento de paredes. </w:t>
      </w:r>
    </w:p>
    <w:p w14:paraId="1344CD3C" w14:textId="77777777" w:rsidR="00126A36" w:rsidRPr="00A863DD" w:rsidRDefault="00126A36" w:rsidP="0018465C">
      <w:pPr>
        <w:jc w:val="both"/>
      </w:pPr>
    </w:p>
    <w:p w14:paraId="5182324A" w14:textId="77777777" w:rsidR="00126A36" w:rsidRPr="00A863DD" w:rsidRDefault="00126A36" w:rsidP="0018465C">
      <w:pPr>
        <w:jc w:val="both"/>
      </w:pPr>
      <w:r w:rsidRPr="00A863DD">
        <w:t>Antes del inicio de las actividades de enlucido se deberá verificar que la obra de mamposterías y hormigón, estén completamente secas, fraguadas, limpias de polvo, grasas y otros elementos que impidan la buena adherencia del mortero. Revisar la verticalidad y presencia de deformaciones o fallas en la mampostería, si la superficie a enlucir presenta fallas, éstas tienen que ser corregidas previo a la ejecución del enlucido. Humedecimiento previo de la superficie que va a recibir el enlucido, verificando que se conserve una absorción residual.</w:t>
      </w:r>
    </w:p>
    <w:p w14:paraId="0AD02344" w14:textId="77777777" w:rsidR="00126A36" w:rsidRPr="00A863DD" w:rsidRDefault="00126A36" w:rsidP="0018465C">
      <w:pPr>
        <w:jc w:val="both"/>
      </w:pPr>
      <w:r w:rsidRPr="00A863DD">
        <w:t xml:space="preserve">El enlucido deberá ser uniforme en toda su extensión, su superficie estará libre de oquedades o protuberancias. En caso de existir cualquier desperfecto, la Fiscalización podrá rechazar el área afectada y los costos de reposición corren por cuenta del Contratista. Previo al enlucido la pared deberá estar libre de cualquier sustancia que afecte la adhesión del mortero con la mampostería. La relación del mortero y la inclusión de algún aditivo se indicará en los diseños.  </w:t>
      </w:r>
    </w:p>
    <w:p w14:paraId="6DE5AE22" w14:textId="77777777" w:rsidR="00126A36" w:rsidRPr="00A863DD" w:rsidRDefault="00126A36" w:rsidP="0018465C">
      <w:pPr>
        <w:jc w:val="both"/>
      </w:pPr>
      <w:r w:rsidRPr="00A863DD">
        <w:t>Los tipos de enlucido a utilizarse en el proyecto son:</w:t>
      </w:r>
    </w:p>
    <w:p w14:paraId="1F5644AA" w14:textId="77777777" w:rsidR="00126A36" w:rsidRPr="00A863DD" w:rsidRDefault="00126A36" w:rsidP="0018465C">
      <w:pPr>
        <w:jc w:val="both"/>
        <w:rPr>
          <w:b/>
        </w:rPr>
      </w:pPr>
      <w:r w:rsidRPr="00A863DD">
        <w:rPr>
          <w:b/>
        </w:rPr>
        <w:t xml:space="preserve">Liso: </w:t>
      </w:r>
      <w:r w:rsidRPr="00A863DD">
        <w:t>cuando la superficie es uniforme, lisa y libre de marcas, las esquinas y ángulos serán bien redondeados, se trabaja con paletas de metal o madera.</w:t>
      </w:r>
      <w:r w:rsidRPr="00A863DD">
        <w:rPr>
          <w:b/>
        </w:rPr>
        <w:t xml:space="preserve"> </w:t>
      </w:r>
    </w:p>
    <w:p w14:paraId="4B950067" w14:textId="77777777" w:rsidR="00126A36" w:rsidRPr="00A863DD" w:rsidRDefault="00126A36" w:rsidP="0018465C">
      <w:pPr>
        <w:jc w:val="both"/>
      </w:pPr>
      <w:r w:rsidRPr="00A863DD">
        <w:rPr>
          <w:b/>
        </w:rPr>
        <w:t xml:space="preserve">Champeado: </w:t>
      </w:r>
      <w:r w:rsidRPr="00A863DD">
        <w:t xml:space="preserve">cuando la superficie es áspera, pero uniforme, puede realizarse con grano grueso, mediano o fino, se trabaja a mano, con malla o máquina. </w:t>
      </w:r>
    </w:p>
    <w:p w14:paraId="2E3D56AC" w14:textId="77777777" w:rsidR="00126A36" w:rsidRPr="00A863DD" w:rsidRDefault="00126A36" w:rsidP="0018465C">
      <w:pPr>
        <w:jc w:val="both"/>
      </w:pPr>
      <w:r w:rsidRPr="00A863DD">
        <w:rPr>
          <w:b/>
        </w:rPr>
        <w:t>Paleteado:</w:t>
      </w:r>
      <w:r w:rsidRPr="00A863DD">
        <w:t xml:space="preserve"> cuando la superficie es rugosa, entre lisa y áspera, pero uniforme, se trabaja con paleta esponja, escobilla u otros, puede realizarse con acabado grueso, mediano o fino.   </w:t>
      </w:r>
    </w:p>
    <w:p w14:paraId="0232C381" w14:textId="77777777" w:rsidR="00126A36" w:rsidRPr="00A863DD" w:rsidRDefault="00126A36" w:rsidP="0018465C">
      <w:pPr>
        <w:jc w:val="both"/>
      </w:pPr>
      <w:r w:rsidRPr="00A863DD">
        <w:rPr>
          <w:b/>
        </w:rPr>
        <w:t xml:space="preserve">Listado: </w:t>
      </w:r>
      <w:r w:rsidRPr="00A863DD">
        <w:t xml:space="preserve">cuando la superficie es trabajada en relieve, tipo liso, puede realizarse con moldes especiales de madera o latón, ranuras de acuerdo al diseño. </w:t>
      </w:r>
    </w:p>
    <w:p w14:paraId="7082D61F" w14:textId="77777777" w:rsidR="00126A36" w:rsidRPr="00A863DD" w:rsidRDefault="00126A36" w:rsidP="0018465C">
      <w:pPr>
        <w:jc w:val="both"/>
      </w:pPr>
    </w:p>
    <w:p w14:paraId="665D4E2F" w14:textId="77777777" w:rsidR="00126A36" w:rsidRPr="00A863DD" w:rsidRDefault="00126A36" w:rsidP="0018465C">
      <w:pPr>
        <w:jc w:val="both"/>
      </w:pPr>
      <w:r w:rsidRPr="00A863DD">
        <w:t xml:space="preserve">El aditivo a incluirse en caso de que así lo demanden los diseños, deberá cumplir con las normas INEN en vigencia, el Contratista proveerá a la Fiscalización toda la información necesaria sobre los aditivos, en base a esta información la Fiscalización será quien decida la marca y tipo de aditivo a utilizarse en las mezclas. </w:t>
      </w:r>
    </w:p>
    <w:p w14:paraId="248D59A3" w14:textId="77777777" w:rsidR="00126A36" w:rsidRPr="00A863DD" w:rsidRDefault="00126A36" w:rsidP="0018465C">
      <w:pPr>
        <w:jc w:val="both"/>
      </w:pPr>
    </w:p>
    <w:p w14:paraId="5DB47FA8" w14:textId="77777777" w:rsidR="00126A36" w:rsidRPr="00A863DD" w:rsidRDefault="00126A36" w:rsidP="0018465C">
      <w:pPr>
        <w:jc w:val="both"/>
      </w:pPr>
      <w:r w:rsidRPr="00A863DD">
        <w:t>Fiscalización realiza la recepción y posterior aprobación o rechazo del rubro ejecutado, para lo cual se observa lo siguiente:</w:t>
      </w:r>
    </w:p>
    <w:p w14:paraId="709227C5" w14:textId="77777777" w:rsidR="00126A36" w:rsidRPr="00A863DD" w:rsidRDefault="00126A36" w:rsidP="00027F62">
      <w:pPr>
        <w:numPr>
          <w:ilvl w:val="0"/>
          <w:numId w:val="75"/>
        </w:numPr>
        <w:jc w:val="both"/>
      </w:pPr>
      <w:r w:rsidRPr="00A863DD">
        <w:t xml:space="preserve">Pruebas de una buena adherencia del mortero, mediante golpes con una varilla de 12 mm de diámetro, que permita localizar posibles áreas de enlucido no adheridas suficientemente a las mamposterías. </w:t>
      </w:r>
    </w:p>
    <w:p w14:paraId="320CA54E" w14:textId="77777777" w:rsidR="00126A36" w:rsidRPr="00A863DD" w:rsidRDefault="00126A36" w:rsidP="00027F62">
      <w:pPr>
        <w:numPr>
          <w:ilvl w:val="0"/>
          <w:numId w:val="75"/>
        </w:numPr>
        <w:jc w:val="both"/>
      </w:pPr>
      <w:r w:rsidRPr="00A863DD">
        <w:t xml:space="preserve">Verificar el acabado superficial y comprobar la verticalidad, que debe ser uniforme y a codal, sin ondulaciones o hendiduras. Esto se lo realiza mediante un codal de 3000 mm, colocado en cualquier dirección, la variación no es mayor a ± 2 mm en los 3000 mm del codal. </w:t>
      </w:r>
    </w:p>
    <w:p w14:paraId="2A2E7B2D" w14:textId="77777777" w:rsidR="00126A36" w:rsidRPr="00A863DD" w:rsidRDefault="00126A36" w:rsidP="00027F62">
      <w:pPr>
        <w:numPr>
          <w:ilvl w:val="0"/>
          <w:numId w:val="75"/>
        </w:numPr>
        <w:jc w:val="both"/>
      </w:pPr>
      <w:r w:rsidRPr="00A863DD">
        <w:t>Control de fisuras, los enlucidos terminados no deben tener fisuras de ninguna especie.</w:t>
      </w:r>
    </w:p>
    <w:p w14:paraId="54383F05" w14:textId="77777777" w:rsidR="00126A36" w:rsidRPr="00A863DD" w:rsidRDefault="00126A36" w:rsidP="0018465C">
      <w:pPr>
        <w:jc w:val="both"/>
      </w:pPr>
    </w:p>
    <w:p w14:paraId="0CD67C36" w14:textId="77777777" w:rsidR="00126A36" w:rsidRPr="00A863DD" w:rsidRDefault="00126A36" w:rsidP="0018465C">
      <w:pPr>
        <w:pStyle w:val="Ttulo3"/>
        <w:jc w:val="both"/>
      </w:pPr>
      <w:bookmarkStart w:id="459" w:name="_Toc112684943"/>
      <w:r w:rsidRPr="00A863DD">
        <w:t>Medición y forma de pago</w:t>
      </w:r>
      <w:bookmarkEnd w:id="459"/>
    </w:p>
    <w:p w14:paraId="1B67CB7B" w14:textId="77777777" w:rsidR="00126A36" w:rsidRPr="00A863DD" w:rsidRDefault="00126A36" w:rsidP="0018465C">
      <w:pPr>
        <w:jc w:val="both"/>
        <w:rPr>
          <w:spacing w:val="-2"/>
        </w:rPr>
      </w:pPr>
      <w:r w:rsidRPr="00A863DD">
        <w:t xml:space="preserve">La forma de medición y pago del enlucido será por metro cuadrado, de acuerdo al tipo, una vez que la Fiscalización haya aprobado el producto terminado. </w:t>
      </w:r>
      <w:r w:rsidRPr="00A863DD">
        <w:rPr>
          <w:spacing w:val="-2"/>
        </w:rPr>
        <w:t>El rubro incluye mano de obra, equipo, materiales, herramientas y cualquier otro gasto que incurra el Contratista para realizar el trabajo según estas especificaciones.</w:t>
      </w:r>
    </w:p>
    <w:p w14:paraId="77F5F96F"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4F660781" w14:textId="77777777" w:rsidTr="004A22C7">
        <w:trPr>
          <w:trHeight w:val="255"/>
          <w:jc w:val="center"/>
        </w:trPr>
        <w:tc>
          <w:tcPr>
            <w:tcW w:w="898" w:type="dxa"/>
            <w:shd w:val="clear" w:color="auto" w:fill="auto"/>
          </w:tcPr>
          <w:p w14:paraId="326F09AA"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68D29FCA"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7348EAD6" w14:textId="77777777" w:rsidR="00126A36" w:rsidRPr="00A863DD" w:rsidRDefault="00126A36" w:rsidP="0018465C">
            <w:pPr>
              <w:jc w:val="both"/>
              <w:rPr>
                <w:b/>
              </w:rPr>
            </w:pPr>
            <w:r w:rsidRPr="00A863DD">
              <w:rPr>
                <w:b/>
              </w:rPr>
              <w:t>Unidad</w:t>
            </w:r>
          </w:p>
        </w:tc>
      </w:tr>
      <w:tr w:rsidR="00126A36" w:rsidRPr="00A863DD" w14:paraId="62F19E37" w14:textId="77777777" w:rsidTr="004A22C7">
        <w:trPr>
          <w:trHeight w:val="255"/>
          <w:jc w:val="center"/>
        </w:trPr>
        <w:tc>
          <w:tcPr>
            <w:tcW w:w="898" w:type="dxa"/>
            <w:shd w:val="clear" w:color="auto" w:fill="auto"/>
          </w:tcPr>
          <w:p w14:paraId="183AD222" w14:textId="77777777" w:rsidR="00126A36" w:rsidRPr="00A863DD" w:rsidRDefault="00126A36" w:rsidP="0018465C">
            <w:pPr>
              <w:jc w:val="both"/>
            </w:pPr>
            <w:r w:rsidRPr="00A863DD">
              <w:t>074</w:t>
            </w:r>
          </w:p>
        </w:tc>
        <w:tc>
          <w:tcPr>
            <w:tcW w:w="6778" w:type="dxa"/>
            <w:shd w:val="clear" w:color="auto" w:fill="auto"/>
            <w:noWrap/>
            <w:hideMark/>
          </w:tcPr>
          <w:p w14:paraId="239C15E7" w14:textId="77777777" w:rsidR="00126A36" w:rsidRPr="00A863DD" w:rsidRDefault="00126A36" w:rsidP="0018465C">
            <w:pPr>
              <w:jc w:val="both"/>
            </w:pPr>
            <w:r w:rsidRPr="00A863DD">
              <w:t>Enlucido vertical, incluye andamios, suministro y colocación</w:t>
            </w:r>
          </w:p>
        </w:tc>
        <w:tc>
          <w:tcPr>
            <w:tcW w:w="901" w:type="dxa"/>
            <w:shd w:val="clear" w:color="auto" w:fill="auto"/>
            <w:noWrap/>
          </w:tcPr>
          <w:p w14:paraId="3601178F" w14:textId="77777777" w:rsidR="00126A36" w:rsidRPr="00A863DD" w:rsidRDefault="00126A36" w:rsidP="0018465C">
            <w:pPr>
              <w:jc w:val="both"/>
            </w:pPr>
            <w:r w:rsidRPr="00A863DD">
              <w:t>m2</w:t>
            </w:r>
          </w:p>
        </w:tc>
      </w:tr>
      <w:tr w:rsidR="00126A36" w:rsidRPr="00A863DD" w14:paraId="3A062A1B" w14:textId="77777777" w:rsidTr="004A22C7">
        <w:trPr>
          <w:trHeight w:val="255"/>
          <w:jc w:val="center"/>
        </w:trPr>
        <w:tc>
          <w:tcPr>
            <w:tcW w:w="898" w:type="dxa"/>
            <w:shd w:val="clear" w:color="auto" w:fill="auto"/>
          </w:tcPr>
          <w:p w14:paraId="6A4F98F1" w14:textId="77777777" w:rsidR="00126A36" w:rsidRPr="00A863DD" w:rsidRDefault="00126A36" w:rsidP="0018465C">
            <w:pPr>
              <w:jc w:val="both"/>
            </w:pPr>
            <w:r w:rsidRPr="00A863DD">
              <w:t>075</w:t>
            </w:r>
          </w:p>
        </w:tc>
        <w:tc>
          <w:tcPr>
            <w:tcW w:w="6778" w:type="dxa"/>
            <w:shd w:val="clear" w:color="auto" w:fill="auto"/>
            <w:noWrap/>
          </w:tcPr>
          <w:p w14:paraId="0AAB4426" w14:textId="77777777" w:rsidR="00126A36" w:rsidRPr="00A863DD" w:rsidRDefault="00126A36" w:rsidP="0018465C">
            <w:pPr>
              <w:jc w:val="both"/>
            </w:pPr>
            <w:r w:rsidRPr="00A863DD">
              <w:t>Enlucido horizontal, incluye andamios, suministro y colocación</w:t>
            </w:r>
          </w:p>
        </w:tc>
        <w:tc>
          <w:tcPr>
            <w:tcW w:w="901" w:type="dxa"/>
            <w:shd w:val="clear" w:color="auto" w:fill="auto"/>
            <w:noWrap/>
          </w:tcPr>
          <w:p w14:paraId="67621D2D" w14:textId="77777777" w:rsidR="00126A36" w:rsidRPr="00A863DD" w:rsidRDefault="00126A36" w:rsidP="0018465C">
            <w:pPr>
              <w:jc w:val="both"/>
            </w:pPr>
            <w:r w:rsidRPr="00A863DD">
              <w:t>m2</w:t>
            </w:r>
          </w:p>
        </w:tc>
      </w:tr>
    </w:tbl>
    <w:p w14:paraId="198A10B9" w14:textId="77777777" w:rsidR="00126A36" w:rsidRPr="00A863DD" w:rsidRDefault="00126A36" w:rsidP="0018465C">
      <w:pPr>
        <w:jc w:val="both"/>
        <w:rPr>
          <w:lang w:eastAsia="es-EC"/>
        </w:rPr>
      </w:pPr>
    </w:p>
    <w:p w14:paraId="60B0448C" w14:textId="77777777" w:rsidR="00126A36" w:rsidRPr="00A863DD" w:rsidRDefault="00126A36" w:rsidP="0018465C">
      <w:pPr>
        <w:pStyle w:val="Ttulo2"/>
        <w:jc w:val="both"/>
        <w:rPr>
          <w:rFonts w:ascii="Times New Roman" w:hAnsi="Times New Roman"/>
          <w:sz w:val="24"/>
        </w:rPr>
      </w:pPr>
      <w:bookmarkStart w:id="460" w:name="_Toc112684885"/>
      <w:r w:rsidRPr="00A863DD">
        <w:rPr>
          <w:rFonts w:ascii="Times New Roman" w:hAnsi="Times New Roman"/>
          <w:sz w:val="24"/>
        </w:rPr>
        <w:t>Suministro e instalación malla electrosoldada</w:t>
      </w:r>
      <w:bookmarkEnd w:id="460"/>
      <w:r w:rsidRPr="00A863DD">
        <w:rPr>
          <w:rFonts w:ascii="Times New Roman" w:hAnsi="Times New Roman"/>
          <w:sz w:val="24"/>
        </w:rPr>
        <w:t xml:space="preserve"> </w:t>
      </w:r>
    </w:p>
    <w:p w14:paraId="6542A9AA" w14:textId="77777777" w:rsidR="00126A36" w:rsidRPr="00A863DD" w:rsidRDefault="00126A36" w:rsidP="0018465C">
      <w:pPr>
        <w:jc w:val="both"/>
        <w:rPr>
          <w:b/>
        </w:rPr>
      </w:pPr>
    </w:p>
    <w:p w14:paraId="4973D3CC" w14:textId="77777777" w:rsidR="00126A36" w:rsidRPr="00A863DD" w:rsidRDefault="00126A36" w:rsidP="0018465C">
      <w:pPr>
        <w:jc w:val="both"/>
      </w:pPr>
      <w:r w:rsidRPr="00A863DD">
        <w:rPr>
          <w:b/>
        </w:rPr>
        <w:t>Unidad:</w:t>
      </w:r>
      <w:r w:rsidRPr="00A863DD">
        <w:t xml:space="preserve"> metro cuadrado (m2)</w:t>
      </w:r>
    </w:p>
    <w:p w14:paraId="7B91084E" w14:textId="77777777" w:rsidR="00126A36" w:rsidRPr="00A863DD" w:rsidRDefault="00126A36" w:rsidP="0018465C">
      <w:pPr>
        <w:jc w:val="both"/>
      </w:pPr>
      <w:r w:rsidRPr="00A863DD">
        <w:rPr>
          <w:b/>
        </w:rPr>
        <w:t>Equipo mínimo:</w:t>
      </w:r>
      <w:r w:rsidRPr="00A863DD">
        <w:t xml:space="preserve"> herramienta menor</w:t>
      </w:r>
    </w:p>
    <w:p w14:paraId="05F89851" w14:textId="77777777" w:rsidR="00126A36" w:rsidRPr="00A863DD" w:rsidRDefault="00126A36" w:rsidP="0018465C">
      <w:pPr>
        <w:jc w:val="both"/>
      </w:pPr>
      <w:r w:rsidRPr="00A863DD">
        <w:rPr>
          <w:b/>
        </w:rPr>
        <w:t xml:space="preserve">Materiales: </w:t>
      </w:r>
      <w:r w:rsidRPr="00A863DD">
        <w:t xml:space="preserve">malla electrosoldada </w:t>
      </w:r>
    </w:p>
    <w:p w14:paraId="2CF81832" w14:textId="77777777" w:rsidR="00126A36" w:rsidRPr="00A863DD" w:rsidRDefault="00126A36" w:rsidP="0018465C">
      <w:pPr>
        <w:jc w:val="both"/>
      </w:pPr>
      <w:r w:rsidRPr="00A863DD">
        <w:rPr>
          <w:b/>
        </w:rPr>
        <w:t>Mano de obra mínima:</w:t>
      </w:r>
      <w:r w:rsidRPr="00A863DD">
        <w:t xml:space="preserve"> Peón (EOE2), Albañil (EOD2)</w:t>
      </w:r>
    </w:p>
    <w:p w14:paraId="44C4F58E" w14:textId="77777777" w:rsidR="00126A36" w:rsidRPr="00A863DD" w:rsidRDefault="00126A36" w:rsidP="0018465C">
      <w:pPr>
        <w:jc w:val="both"/>
      </w:pPr>
    </w:p>
    <w:p w14:paraId="530D15B0" w14:textId="77777777" w:rsidR="00126A36" w:rsidRPr="00A863DD" w:rsidRDefault="00126A36" w:rsidP="0018465C">
      <w:pPr>
        <w:pStyle w:val="Ttulo3"/>
        <w:jc w:val="both"/>
      </w:pPr>
      <w:r w:rsidRPr="00A863DD">
        <w:t>Concepto</w:t>
      </w:r>
    </w:p>
    <w:p w14:paraId="3805D741" w14:textId="77777777" w:rsidR="00126A36" w:rsidRPr="00A863DD" w:rsidRDefault="00126A36" w:rsidP="0018465C">
      <w:pPr>
        <w:jc w:val="both"/>
      </w:pPr>
      <w:r w:rsidRPr="00A863DD">
        <w:t>Este trabajo consistirá en el suministro, transporte e instalación de malla electrosoldada.  El límite de fluencia mínima fy min deberá ser de 5000 Kg/cm2.</w:t>
      </w:r>
    </w:p>
    <w:p w14:paraId="531FBC0B" w14:textId="77777777" w:rsidR="00126A36" w:rsidRPr="00A863DD" w:rsidRDefault="00126A36" w:rsidP="0018465C">
      <w:pPr>
        <w:jc w:val="both"/>
      </w:pPr>
    </w:p>
    <w:p w14:paraId="037DCD43" w14:textId="77777777" w:rsidR="00126A36" w:rsidRPr="00A863DD" w:rsidRDefault="00126A36" w:rsidP="0018465C">
      <w:pPr>
        <w:pStyle w:val="Ttulo3"/>
        <w:jc w:val="both"/>
      </w:pPr>
      <w:r w:rsidRPr="00A863DD">
        <w:t>Descripción</w:t>
      </w:r>
    </w:p>
    <w:p w14:paraId="0C383FF6" w14:textId="77777777" w:rsidR="00126A36" w:rsidRPr="00A863DD" w:rsidRDefault="00126A36" w:rsidP="0018465C">
      <w:pPr>
        <w:jc w:val="both"/>
      </w:pPr>
      <w:r w:rsidRPr="00A863DD">
        <w:t>Las armaduras electrosoldadas planas para reforzamiento de hormigón, serán fabricadas con aceros de alta resistencia, corrugados, ortogonalmente dispuestos. Deberán cumplir con la norma técnica: NTE INEN 2209, ASTM A-185, ASTM A- 497, CEC-CPE INEN-5, ACI318S-08.</w:t>
      </w:r>
    </w:p>
    <w:p w14:paraId="64FA71D1" w14:textId="77777777" w:rsidR="00126A36" w:rsidRPr="00A863DD" w:rsidRDefault="00126A36" w:rsidP="0018465C">
      <w:pPr>
        <w:jc w:val="both"/>
      </w:pPr>
      <w:r w:rsidRPr="00A863DD">
        <w:t xml:space="preserve">Antes de la colocación de la malla, deberá comprobarse que sus superficies estén libres de mortero, aceite, polvo, escamas o herrumbres sueltas o cualquier otro recubrimiento que, a juicio del Fiscalizador, reduzca la adherencia con el hormigón.  </w:t>
      </w:r>
    </w:p>
    <w:p w14:paraId="76ED5AA1" w14:textId="77777777" w:rsidR="00126A36" w:rsidRPr="00A863DD" w:rsidRDefault="00126A36" w:rsidP="0018465C">
      <w:pPr>
        <w:jc w:val="both"/>
      </w:pPr>
      <w:r w:rsidRPr="00A863DD">
        <w:t>La malla deberá ser colocada cuidadosamente, cumpliendo rigurosamente lo indicado en los planos.</w:t>
      </w:r>
    </w:p>
    <w:p w14:paraId="0ABACE6C" w14:textId="77777777" w:rsidR="00126A36" w:rsidRPr="00A863DD" w:rsidRDefault="00126A36" w:rsidP="0018465C">
      <w:pPr>
        <w:jc w:val="both"/>
      </w:pPr>
      <w:r w:rsidRPr="00A863DD">
        <w:t>Ningún hormigón podrá ser vertido antes de que el Fiscalizador haya inspeccionado y aprobado la armadura de refuerzo y el encofrado.</w:t>
      </w:r>
    </w:p>
    <w:p w14:paraId="3B8DC97F" w14:textId="77777777" w:rsidR="00126A36" w:rsidRPr="00A863DD" w:rsidRDefault="00126A36" w:rsidP="0018465C">
      <w:pPr>
        <w:jc w:val="both"/>
      </w:pPr>
      <w:r w:rsidRPr="00A863DD">
        <w:t xml:space="preserve">La cantidad a ser pagada al Constructor por acero de refuerzo será la que entra en la obra, para ello el Fiscalizador deberá considerar el área incluyendo los traslapes.  </w:t>
      </w:r>
    </w:p>
    <w:p w14:paraId="4977D2D2" w14:textId="77777777" w:rsidR="00126A36" w:rsidRPr="00A863DD" w:rsidRDefault="00126A36" w:rsidP="0018465C">
      <w:pPr>
        <w:jc w:val="both"/>
      </w:pPr>
      <w:r w:rsidRPr="00A863DD">
        <w:t>A continuación, se indican las características de las mallas:</w:t>
      </w:r>
    </w:p>
    <w:p w14:paraId="14DF9949" w14:textId="77777777" w:rsidR="00126A36" w:rsidRPr="00A863DD" w:rsidRDefault="00126A36" w:rsidP="00027F62">
      <w:pPr>
        <w:numPr>
          <w:ilvl w:val="0"/>
          <w:numId w:val="76"/>
        </w:numPr>
        <w:tabs>
          <w:tab w:val="left" w:pos="-1440"/>
          <w:tab w:val="left" w:pos="-720"/>
          <w:tab w:val="left" w:pos="0"/>
          <w:tab w:val="left" w:pos="1132"/>
          <w:tab w:val="left" w:pos="1258"/>
          <w:tab w:val="left" w:pos="1440"/>
        </w:tabs>
        <w:suppressAutoHyphens/>
        <w:spacing w:before="240"/>
        <w:jc w:val="both"/>
        <w:rPr>
          <w:spacing w:val="-2"/>
        </w:rPr>
      </w:pPr>
      <w:r w:rsidRPr="00A863DD">
        <w:rPr>
          <w:spacing w:val="-2"/>
        </w:rPr>
        <w:t>Malla electro solada R 257 (7   mm x 7 mm x 150mm x 150mm)</w:t>
      </w:r>
    </w:p>
    <w:p w14:paraId="61083493" w14:textId="77777777" w:rsidR="00126A36" w:rsidRPr="00A863DD" w:rsidRDefault="00126A36" w:rsidP="00027F62">
      <w:pPr>
        <w:numPr>
          <w:ilvl w:val="0"/>
          <w:numId w:val="76"/>
        </w:numPr>
        <w:tabs>
          <w:tab w:val="left" w:pos="-1440"/>
          <w:tab w:val="left" w:pos="-720"/>
          <w:tab w:val="left" w:pos="0"/>
          <w:tab w:val="left" w:pos="1132"/>
          <w:tab w:val="left" w:pos="1258"/>
          <w:tab w:val="left" w:pos="1440"/>
        </w:tabs>
        <w:suppressAutoHyphens/>
        <w:jc w:val="both"/>
        <w:rPr>
          <w:spacing w:val="-2"/>
        </w:rPr>
      </w:pPr>
      <w:r w:rsidRPr="00A863DD">
        <w:rPr>
          <w:spacing w:val="-2"/>
        </w:rPr>
        <w:t>Malla electro solada R 196 (5,5mm x 5,5mm x 150mm x 150mm)</w:t>
      </w:r>
    </w:p>
    <w:p w14:paraId="12D5C7F1" w14:textId="77777777" w:rsidR="00126A36" w:rsidRPr="00A863DD" w:rsidRDefault="00126A36" w:rsidP="00027F62">
      <w:pPr>
        <w:numPr>
          <w:ilvl w:val="0"/>
          <w:numId w:val="76"/>
        </w:numPr>
        <w:tabs>
          <w:tab w:val="left" w:pos="-1440"/>
          <w:tab w:val="left" w:pos="-720"/>
          <w:tab w:val="left" w:pos="0"/>
          <w:tab w:val="left" w:pos="1132"/>
          <w:tab w:val="left" w:pos="1258"/>
          <w:tab w:val="left" w:pos="1440"/>
        </w:tabs>
        <w:suppressAutoHyphens/>
        <w:jc w:val="both"/>
        <w:rPr>
          <w:spacing w:val="-2"/>
        </w:rPr>
      </w:pPr>
      <w:r w:rsidRPr="00A863DD">
        <w:rPr>
          <w:spacing w:val="-2"/>
        </w:rPr>
        <w:t>Malla electro solada R 158 (5,5mm x 5,5mm x 150mm x 150mm)</w:t>
      </w:r>
    </w:p>
    <w:p w14:paraId="2E64288A" w14:textId="77777777" w:rsidR="00126A36" w:rsidRPr="00A863DD" w:rsidRDefault="00126A36" w:rsidP="00027F62">
      <w:pPr>
        <w:numPr>
          <w:ilvl w:val="0"/>
          <w:numId w:val="76"/>
        </w:numPr>
        <w:tabs>
          <w:tab w:val="left" w:pos="-1440"/>
          <w:tab w:val="left" w:pos="-720"/>
          <w:tab w:val="left" w:pos="0"/>
          <w:tab w:val="left" w:pos="1132"/>
          <w:tab w:val="left" w:pos="1258"/>
          <w:tab w:val="left" w:pos="1440"/>
        </w:tabs>
        <w:suppressAutoHyphens/>
        <w:jc w:val="both"/>
        <w:rPr>
          <w:spacing w:val="-2"/>
        </w:rPr>
      </w:pPr>
      <w:r w:rsidRPr="00A863DD">
        <w:rPr>
          <w:spacing w:val="-2"/>
        </w:rPr>
        <w:t>Malla electro solada R 106 (4,5mm x 4,5mm x 150mm x 150mm)</w:t>
      </w:r>
    </w:p>
    <w:p w14:paraId="5374149E" w14:textId="77777777" w:rsidR="00126A36" w:rsidRPr="00A863DD" w:rsidRDefault="00126A36" w:rsidP="00027F62">
      <w:pPr>
        <w:numPr>
          <w:ilvl w:val="0"/>
          <w:numId w:val="76"/>
        </w:numPr>
        <w:tabs>
          <w:tab w:val="left" w:pos="-1440"/>
          <w:tab w:val="left" w:pos="-720"/>
          <w:tab w:val="left" w:pos="0"/>
          <w:tab w:val="left" w:pos="1132"/>
          <w:tab w:val="left" w:pos="1258"/>
          <w:tab w:val="left" w:pos="1440"/>
        </w:tabs>
        <w:suppressAutoHyphens/>
        <w:jc w:val="both"/>
        <w:rPr>
          <w:spacing w:val="-2"/>
        </w:rPr>
      </w:pPr>
      <w:r w:rsidRPr="00A863DD">
        <w:rPr>
          <w:spacing w:val="-2"/>
        </w:rPr>
        <w:t>Malla electro solada R   84 (4,0mm x 4,0mm x 150mm x 150mm)</w:t>
      </w:r>
    </w:p>
    <w:p w14:paraId="2747CD1D" w14:textId="77777777" w:rsidR="00126A36" w:rsidRPr="00A863DD" w:rsidRDefault="00126A36" w:rsidP="0018465C">
      <w:pPr>
        <w:tabs>
          <w:tab w:val="left" w:pos="-1440"/>
          <w:tab w:val="left" w:pos="-720"/>
          <w:tab w:val="left" w:pos="0"/>
          <w:tab w:val="left" w:pos="1132"/>
          <w:tab w:val="left" w:pos="1258"/>
          <w:tab w:val="left" w:pos="1440"/>
        </w:tabs>
        <w:suppressAutoHyphens/>
        <w:ind w:left="1428"/>
        <w:jc w:val="both"/>
        <w:rPr>
          <w:spacing w:val="-2"/>
        </w:rPr>
      </w:pPr>
    </w:p>
    <w:p w14:paraId="0894919A" w14:textId="77777777" w:rsidR="00126A36" w:rsidRPr="00A863DD" w:rsidRDefault="00126A36" w:rsidP="0018465C">
      <w:pPr>
        <w:pStyle w:val="Ttulo3"/>
        <w:jc w:val="both"/>
      </w:pPr>
      <w:bookmarkStart w:id="461" w:name="_Toc112684886"/>
      <w:r w:rsidRPr="00A863DD">
        <w:t>Medición y forma de pago</w:t>
      </w:r>
      <w:bookmarkEnd w:id="461"/>
    </w:p>
    <w:p w14:paraId="46A28009" w14:textId="77777777" w:rsidR="00126A36" w:rsidRPr="00A863DD" w:rsidRDefault="00126A36" w:rsidP="0018465C">
      <w:pPr>
        <w:jc w:val="both"/>
      </w:pPr>
      <w:r w:rsidRPr="00A863DD">
        <w:t>La forma de medición y pago será por metro cuadrado de malla colocada. La aprobación del rubro será por parte de la Fiscalización. El rubro incluye mano de obra, equipo, herramientas y cualquier otro gasto que incurra el Contratista para la ejecución del rubro según estas especificaciones.</w:t>
      </w:r>
    </w:p>
    <w:p w14:paraId="6316B0DC"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72966F5B" w14:textId="77777777" w:rsidTr="004A22C7">
        <w:trPr>
          <w:trHeight w:val="255"/>
          <w:jc w:val="center"/>
        </w:trPr>
        <w:tc>
          <w:tcPr>
            <w:tcW w:w="898" w:type="dxa"/>
            <w:shd w:val="clear" w:color="auto" w:fill="auto"/>
          </w:tcPr>
          <w:p w14:paraId="788BCEB8"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26867124"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0EAF3524" w14:textId="77777777" w:rsidR="00126A36" w:rsidRPr="00A863DD" w:rsidRDefault="00126A36" w:rsidP="0018465C">
            <w:pPr>
              <w:jc w:val="both"/>
              <w:rPr>
                <w:b/>
              </w:rPr>
            </w:pPr>
            <w:r w:rsidRPr="00A863DD">
              <w:rPr>
                <w:b/>
              </w:rPr>
              <w:t>Unidad</w:t>
            </w:r>
          </w:p>
        </w:tc>
      </w:tr>
      <w:tr w:rsidR="00126A36" w:rsidRPr="00A863DD" w14:paraId="6AF6C7E5" w14:textId="77777777" w:rsidTr="004A22C7">
        <w:trPr>
          <w:trHeight w:val="255"/>
          <w:jc w:val="center"/>
        </w:trPr>
        <w:tc>
          <w:tcPr>
            <w:tcW w:w="898" w:type="dxa"/>
            <w:shd w:val="clear" w:color="auto" w:fill="auto"/>
          </w:tcPr>
          <w:p w14:paraId="103AE8A1" w14:textId="77777777" w:rsidR="00126A36" w:rsidRPr="00A863DD" w:rsidRDefault="00126A36" w:rsidP="0018465C">
            <w:pPr>
              <w:jc w:val="both"/>
            </w:pPr>
            <w:r w:rsidRPr="00A863DD">
              <w:t>073</w:t>
            </w:r>
          </w:p>
        </w:tc>
        <w:tc>
          <w:tcPr>
            <w:tcW w:w="6778" w:type="dxa"/>
            <w:shd w:val="clear" w:color="auto" w:fill="auto"/>
            <w:noWrap/>
            <w:hideMark/>
          </w:tcPr>
          <w:p w14:paraId="3EFB11A0" w14:textId="77777777" w:rsidR="00126A36" w:rsidRPr="00AC4C6D" w:rsidRDefault="00126A36" w:rsidP="0018465C">
            <w:pPr>
              <w:jc w:val="both"/>
              <w:rPr>
                <w:lang w:val="pt-PT"/>
              </w:rPr>
            </w:pPr>
            <w:r w:rsidRPr="00AC4C6D">
              <w:rPr>
                <w:lang w:val="pt-PT"/>
              </w:rPr>
              <w:t>Sum,-Ins, Malla electrosoldada R 196</w:t>
            </w:r>
          </w:p>
        </w:tc>
        <w:tc>
          <w:tcPr>
            <w:tcW w:w="901" w:type="dxa"/>
            <w:shd w:val="clear" w:color="auto" w:fill="auto"/>
            <w:noWrap/>
          </w:tcPr>
          <w:p w14:paraId="40DFF640" w14:textId="77777777" w:rsidR="00126A36" w:rsidRPr="00A863DD" w:rsidRDefault="00126A36" w:rsidP="0018465C">
            <w:pPr>
              <w:jc w:val="both"/>
            </w:pPr>
            <w:r w:rsidRPr="00A863DD">
              <w:t>m2</w:t>
            </w:r>
          </w:p>
        </w:tc>
      </w:tr>
    </w:tbl>
    <w:p w14:paraId="185F8372" w14:textId="77777777" w:rsidR="00126A36" w:rsidRPr="00A863DD" w:rsidRDefault="00126A36" w:rsidP="0018465C">
      <w:pPr>
        <w:jc w:val="both"/>
        <w:rPr>
          <w:lang w:eastAsia="es-EC"/>
        </w:rPr>
      </w:pPr>
    </w:p>
    <w:p w14:paraId="23426B95" w14:textId="77777777" w:rsidR="00126A36" w:rsidRPr="00A863DD" w:rsidRDefault="00126A36" w:rsidP="0018465C">
      <w:pPr>
        <w:pStyle w:val="Ttulo2"/>
        <w:jc w:val="both"/>
        <w:rPr>
          <w:rFonts w:ascii="Times New Roman" w:hAnsi="Times New Roman"/>
          <w:sz w:val="24"/>
        </w:rPr>
      </w:pPr>
      <w:bookmarkStart w:id="462" w:name="_Toc112685138"/>
      <w:r w:rsidRPr="00A863DD">
        <w:rPr>
          <w:rFonts w:ascii="Times New Roman" w:hAnsi="Times New Roman"/>
          <w:sz w:val="24"/>
        </w:rPr>
        <w:t>Suministro Acero Inoxidable para rejillas</w:t>
      </w:r>
      <w:bookmarkEnd w:id="462"/>
    </w:p>
    <w:p w14:paraId="4625EB53" w14:textId="77777777" w:rsidR="00126A36" w:rsidRPr="00A863DD" w:rsidRDefault="00126A36" w:rsidP="0018465C">
      <w:pPr>
        <w:jc w:val="both"/>
      </w:pPr>
    </w:p>
    <w:p w14:paraId="37C1B1D5" w14:textId="77777777" w:rsidR="00126A36" w:rsidRPr="00A863DD" w:rsidRDefault="00126A36" w:rsidP="0018465C">
      <w:pPr>
        <w:jc w:val="both"/>
      </w:pPr>
      <w:r w:rsidRPr="00A863DD">
        <w:t>Se entenderá por acero inoxidable para rejillas, al suministro del material y la elaboración de las mismas, que tendrán como función cubrir la descarga ubicada entre la caja y el cárcamo de bombeo. Las dimensiones y tolerancias geométricas serán acorde a las necesidades de cada caja ubicada y con aprobación del Fiscalizador, estas tendrán una superficie uniforme y libre de deformaciones, pandeos, arqueo, descamación, delaminación, bordes despicados, material quemado, rebabas y bordes cortantes.</w:t>
      </w:r>
    </w:p>
    <w:p w14:paraId="1CD01AB0" w14:textId="77777777" w:rsidR="00126A36" w:rsidRPr="00A863DD" w:rsidRDefault="00126A36" w:rsidP="0018465C">
      <w:pPr>
        <w:jc w:val="both"/>
      </w:pPr>
      <w:r w:rsidRPr="00A863DD">
        <w:t>El material será de acero inoxidable serie 300 tipo AISI-316 (Acero al Cromo-Níquel-Molibdeno).</w:t>
      </w:r>
    </w:p>
    <w:p w14:paraId="769C9166" w14:textId="77777777" w:rsidR="00126A36" w:rsidRPr="00A863DD" w:rsidRDefault="00126A36" w:rsidP="0018465C">
      <w:pPr>
        <w:jc w:val="both"/>
      </w:pPr>
    </w:p>
    <w:tbl>
      <w:tblPr>
        <w:tblStyle w:val="Tablaconcuadrcula"/>
        <w:tblW w:w="8642" w:type="dxa"/>
        <w:tblLook w:val="04A0" w:firstRow="1" w:lastRow="0" w:firstColumn="1" w:lastColumn="0" w:noHBand="0" w:noVBand="1"/>
      </w:tblPr>
      <w:tblGrid>
        <w:gridCol w:w="2829"/>
        <w:gridCol w:w="3403"/>
        <w:gridCol w:w="2410"/>
      </w:tblGrid>
      <w:tr w:rsidR="00126A36" w:rsidRPr="00A863DD" w14:paraId="0D50BDC3" w14:textId="77777777" w:rsidTr="004A22C7">
        <w:tc>
          <w:tcPr>
            <w:tcW w:w="8642" w:type="dxa"/>
            <w:gridSpan w:val="3"/>
          </w:tcPr>
          <w:p w14:paraId="6F82F07C" w14:textId="77777777" w:rsidR="00126A36" w:rsidRPr="00A863DD" w:rsidRDefault="00126A36" w:rsidP="0018465C">
            <w:pPr>
              <w:jc w:val="both"/>
              <w:rPr>
                <w:b/>
                <w:bCs/>
              </w:rPr>
            </w:pPr>
            <w:r w:rsidRPr="00A863DD">
              <w:rPr>
                <w:b/>
                <w:bCs/>
              </w:rPr>
              <w:t xml:space="preserve">Características Técnicas del Acero Inoxidable </w:t>
            </w:r>
          </w:p>
        </w:tc>
      </w:tr>
      <w:tr w:rsidR="00126A36" w:rsidRPr="00A863DD" w14:paraId="332006FE" w14:textId="77777777" w:rsidTr="004A22C7">
        <w:tc>
          <w:tcPr>
            <w:tcW w:w="2829" w:type="dxa"/>
            <w:vMerge w:val="restart"/>
          </w:tcPr>
          <w:p w14:paraId="6D8C86ED" w14:textId="77777777" w:rsidR="00126A36" w:rsidRPr="00A863DD" w:rsidRDefault="00126A36" w:rsidP="0018465C">
            <w:pPr>
              <w:jc w:val="both"/>
            </w:pPr>
            <w:r w:rsidRPr="00A863DD">
              <w:t>Designación</w:t>
            </w:r>
          </w:p>
        </w:tc>
        <w:tc>
          <w:tcPr>
            <w:tcW w:w="3403" w:type="dxa"/>
          </w:tcPr>
          <w:p w14:paraId="43212EEE" w14:textId="77777777" w:rsidR="00126A36" w:rsidRPr="00A863DD" w:rsidRDefault="00126A36" w:rsidP="0018465C">
            <w:pPr>
              <w:jc w:val="both"/>
            </w:pPr>
            <w:r w:rsidRPr="00A863DD">
              <w:t>Tipo AISI</w:t>
            </w:r>
          </w:p>
        </w:tc>
        <w:tc>
          <w:tcPr>
            <w:tcW w:w="2410" w:type="dxa"/>
          </w:tcPr>
          <w:p w14:paraId="6B122B9D" w14:textId="77777777" w:rsidR="00126A36" w:rsidRPr="00A863DD" w:rsidRDefault="00126A36" w:rsidP="0018465C">
            <w:pPr>
              <w:jc w:val="both"/>
            </w:pPr>
            <w:r w:rsidRPr="00A863DD">
              <w:t>316</w:t>
            </w:r>
          </w:p>
        </w:tc>
      </w:tr>
      <w:tr w:rsidR="00126A36" w:rsidRPr="00A863DD" w14:paraId="6233D979" w14:textId="77777777" w:rsidTr="004A22C7">
        <w:tc>
          <w:tcPr>
            <w:tcW w:w="2829" w:type="dxa"/>
            <w:vMerge/>
          </w:tcPr>
          <w:p w14:paraId="6EB919E9" w14:textId="77777777" w:rsidR="00126A36" w:rsidRPr="00A863DD" w:rsidRDefault="00126A36" w:rsidP="0018465C">
            <w:pPr>
              <w:jc w:val="both"/>
            </w:pPr>
          </w:p>
        </w:tc>
        <w:tc>
          <w:tcPr>
            <w:tcW w:w="3403" w:type="dxa"/>
          </w:tcPr>
          <w:p w14:paraId="4E23DF1A" w14:textId="77777777" w:rsidR="00126A36" w:rsidRPr="00A863DD" w:rsidRDefault="00126A36" w:rsidP="0018465C">
            <w:pPr>
              <w:jc w:val="both"/>
            </w:pPr>
          </w:p>
          <w:p w14:paraId="5132D22B" w14:textId="77777777" w:rsidR="00126A36" w:rsidRPr="00A863DD" w:rsidRDefault="00126A36" w:rsidP="0018465C">
            <w:pPr>
              <w:jc w:val="both"/>
            </w:pPr>
          </w:p>
          <w:p w14:paraId="25B5A0C7" w14:textId="77777777" w:rsidR="00126A36" w:rsidRPr="00A863DD" w:rsidRDefault="00126A36" w:rsidP="0018465C">
            <w:pPr>
              <w:jc w:val="both"/>
            </w:pPr>
            <w:r w:rsidRPr="00A863DD">
              <w:t>Composición química</w:t>
            </w:r>
          </w:p>
        </w:tc>
        <w:tc>
          <w:tcPr>
            <w:tcW w:w="2410" w:type="dxa"/>
          </w:tcPr>
          <w:p w14:paraId="43E5AE03" w14:textId="77777777" w:rsidR="00126A36" w:rsidRPr="00A863DD" w:rsidRDefault="00126A36" w:rsidP="0018465C">
            <w:pPr>
              <w:jc w:val="both"/>
              <w:rPr>
                <w:b/>
                <w:bCs/>
              </w:rPr>
            </w:pPr>
            <w:r w:rsidRPr="00A863DD">
              <w:rPr>
                <w:b/>
                <w:bCs/>
              </w:rPr>
              <w:t>C≤0.08%</w:t>
            </w:r>
          </w:p>
          <w:p w14:paraId="5D517A03" w14:textId="77777777" w:rsidR="00126A36" w:rsidRPr="00A863DD" w:rsidRDefault="00126A36" w:rsidP="0018465C">
            <w:pPr>
              <w:jc w:val="both"/>
            </w:pPr>
            <w:r w:rsidRPr="00A863DD">
              <w:t>Si≤1.00%</w:t>
            </w:r>
          </w:p>
          <w:p w14:paraId="19C2A586" w14:textId="77777777" w:rsidR="00126A36" w:rsidRPr="00A863DD" w:rsidRDefault="00126A36" w:rsidP="0018465C">
            <w:pPr>
              <w:jc w:val="both"/>
            </w:pPr>
            <w:r w:rsidRPr="00A863DD">
              <w:t>Mn≤ 2.00%</w:t>
            </w:r>
          </w:p>
          <w:p w14:paraId="5B54D6C0" w14:textId="77777777" w:rsidR="00126A36" w:rsidRPr="00A863DD" w:rsidRDefault="00126A36" w:rsidP="0018465C">
            <w:pPr>
              <w:jc w:val="both"/>
              <w:rPr>
                <w:b/>
                <w:bCs/>
              </w:rPr>
            </w:pPr>
            <w:r w:rsidRPr="00A863DD">
              <w:rPr>
                <w:b/>
                <w:bCs/>
              </w:rPr>
              <w:t>Cr 16%- 18%</w:t>
            </w:r>
          </w:p>
          <w:p w14:paraId="60BF721E" w14:textId="77777777" w:rsidR="00126A36" w:rsidRPr="00A863DD" w:rsidRDefault="00126A36" w:rsidP="0018465C">
            <w:pPr>
              <w:jc w:val="both"/>
              <w:rPr>
                <w:b/>
                <w:bCs/>
              </w:rPr>
            </w:pPr>
            <w:r w:rsidRPr="00A863DD">
              <w:rPr>
                <w:b/>
                <w:bCs/>
              </w:rPr>
              <w:t>NI 10% -14%</w:t>
            </w:r>
          </w:p>
          <w:p w14:paraId="2B89D818" w14:textId="77777777" w:rsidR="00126A36" w:rsidRPr="00A863DD" w:rsidRDefault="00126A36" w:rsidP="0018465C">
            <w:pPr>
              <w:jc w:val="both"/>
            </w:pPr>
            <w:r w:rsidRPr="00A863DD">
              <w:rPr>
                <w:b/>
                <w:bCs/>
              </w:rPr>
              <w:t>Mo 2% -2.5%</w:t>
            </w:r>
          </w:p>
        </w:tc>
      </w:tr>
      <w:tr w:rsidR="00126A36" w:rsidRPr="00A863DD" w14:paraId="26954D33" w14:textId="77777777" w:rsidTr="004A22C7">
        <w:tc>
          <w:tcPr>
            <w:tcW w:w="2829" w:type="dxa"/>
            <w:vMerge w:val="restart"/>
          </w:tcPr>
          <w:p w14:paraId="7A2ADF1B" w14:textId="77777777" w:rsidR="00126A36" w:rsidRPr="00A863DD" w:rsidRDefault="00126A36" w:rsidP="0018465C">
            <w:pPr>
              <w:jc w:val="both"/>
            </w:pPr>
          </w:p>
          <w:p w14:paraId="59BDFB14" w14:textId="77777777" w:rsidR="00126A36" w:rsidRPr="00A863DD" w:rsidRDefault="00126A36" w:rsidP="0018465C">
            <w:pPr>
              <w:jc w:val="both"/>
            </w:pPr>
          </w:p>
          <w:p w14:paraId="68561A3C" w14:textId="77777777" w:rsidR="00126A36" w:rsidRPr="00A863DD" w:rsidRDefault="00126A36" w:rsidP="0018465C">
            <w:pPr>
              <w:jc w:val="both"/>
            </w:pPr>
            <w:r w:rsidRPr="00A863DD">
              <w:t>Propiedades físicas</w:t>
            </w:r>
          </w:p>
        </w:tc>
        <w:tc>
          <w:tcPr>
            <w:tcW w:w="3403" w:type="dxa"/>
          </w:tcPr>
          <w:p w14:paraId="4A39662F" w14:textId="77777777" w:rsidR="00126A36" w:rsidRPr="00A863DD" w:rsidRDefault="00126A36" w:rsidP="0018465C">
            <w:pPr>
              <w:jc w:val="both"/>
            </w:pPr>
            <w:r w:rsidRPr="00A863DD">
              <w:t>Peso específico a 20 C (densidad)</w:t>
            </w:r>
          </w:p>
        </w:tc>
        <w:tc>
          <w:tcPr>
            <w:tcW w:w="2410" w:type="dxa"/>
          </w:tcPr>
          <w:p w14:paraId="1711F29E" w14:textId="77777777" w:rsidR="00126A36" w:rsidRPr="00A863DD" w:rsidRDefault="00126A36" w:rsidP="0018465C">
            <w:pPr>
              <w:jc w:val="both"/>
            </w:pPr>
            <w:r w:rsidRPr="00A863DD">
              <w:t>7.95 - 7.98 (g/cm2)</w:t>
            </w:r>
          </w:p>
        </w:tc>
      </w:tr>
      <w:tr w:rsidR="00126A36" w:rsidRPr="00A863DD" w14:paraId="4AD0A416" w14:textId="77777777" w:rsidTr="004A22C7">
        <w:tc>
          <w:tcPr>
            <w:tcW w:w="2829" w:type="dxa"/>
            <w:vMerge/>
          </w:tcPr>
          <w:p w14:paraId="48BF610A" w14:textId="77777777" w:rsidR="00126A36" w:rsidRPr="00A863DD" w:rsidRDefault="00126A36" w:rsidP="0018465C">
            <w:pPr>
              <w:jc w:val="both"/>
            </w:pPr>
          </w:p>
        </w:tc>
        <w:tc>
          <w:tcPr>
            <w:tcW w:w="3403" w:type="dxa"/>
          </w:tcPr>
          <w:p w14:paraId="70FA895B" w14:textId="77777777" w:rsidR="00126A36" w:rsidRPr="00A863DD" w:rsidRDefault="00126A36" w:rsidP="0018465C">
            <w:pPr>
              <w:jc w:val="both"/>
            </w:pPr>
            <w:r w:rsidRPr="00A863DD">
              <w:t>Módulo de elasticidad</w:t>
            </w:r>
          </w:p>
        </w:tc>
        <w:tc>
          <w:tcPr>
            <w:tcW w:w="2410" w:type="dxa"/>
          </w:tcPr>
          <w:p w14:paraId="56746843" w14:textId="77777777" w:rsidR="00126A36" w:rsidRPr="00A863DD" w:rsidRDefault="00126A36" w:rsidP="0018465C">
            <w:pPr>
              <w:jc w:val="both"/>
            </w:pPr>
            <w:r w:rsidRPr="00A863DD">
              <w:t>193,000 (N/mm2)</w:t>
            </w:r>
          </w:p>
        </w:tc>
      </w:tr>
      <w:tr w:rsidR="00126A36" w:rsidRPr="00A863DD" w14:paraId="4ADC8667" w14:textId="77777777" w:rsidTr="004A22C7">
        <w:tc>
          <w:tcPr>
            <w:tcW w:w="2829" w:type="dxa"/>
            <w:vMerge/>
          </w:tcPr>
          <w:p w14:paraId="4133C05A" w14:textId="77777777" w:rsidR="00126A36" w:rsidRPr="00A863DD" w:rsidRDefault="00126A36" w:rsidP="0018465C">
            <w:pPr>
              <w:jc w:val="both"/>
            </w:pPr>
          </w:p>
        </w:tc>
        <w:tc>
          <w:tcPr>
            <w:tcW w:w="3403" w:type="dxa"/>
          </w:tcPr>
          <w:p w14:paraId="796706CC" w14:textId="77777777" w:rsidR="00126A36" w:rsidRPr="00A863DD" w:rsidRDefault="00126A36" w:rsidP="0018465C">
            <w:pPr>
              <w:jc w:val="both"/>
            </w:pPr>
            <w:r w:rsidRPr="00A863DD">
              <w:t>Estructura</w:t>
            </w:r>
          </w:p>
        </w:tc>
        <w:tc>
          <w:tcPr>
            <w:tcW w:w="2410" w:type="dxa"/>
          </w:tcPr>
          <w:p w14:paraId="007CB29B" w14:textId="77777777" w:rsidR="00126A36" w:rsidRPr="00A863DD" w:rsidRDefault="00126A36" w:rsidP="0018465C">
            <w:pPr>
              <w:jc w:val="both"/>
            </w:pPr>
            <w:r w:rsidRPr="00A863DD">
              <w:t xml:space="preserve">Austenítico </w:t>
            </w:r>
          </w:p>
        </w:tc>
      </w:tr>
      <w:tr w:rsidR="00126A36" w:rsidRPr="00A863DD" w14:paraId="1B703476" w14:textId="77777777" w:rsidTr="004A22C7">
        <w:tc>
          <w:tcPr>
            <w:tcW w:w="2829" w:type="dxa"/>
            <w:vMerge/>
          </w:tcPr>
          <w:p w14:paraId="091CE9B3" w14:textId="77777777" w:rsidR="00126A36" w:rsidRPr="00A863DD" w:rsidRDefault="00126A36" w:rsidP="0018465C">
            <w:pPr>
              <w:jc w:val="both"/>
            </w:pPr>
          </w:p>
        </w:tc>
        <w:tc>
          <w:tcPr>
            <w:tcW w:w="3403" w:type="dxa"/>
          </w:tcPr>
          <w:p w14:paraId="353E3385" w14:textId="77777777" w:rsidR="00126A36" w:rsidRPr="00A863DD" w:rsidRDefault="00126A36" w:rsidP="0018465C">
            <w:pPr>
              <w:jc w:val="both"/>
            </w:pPr>
            <w:r w:rsidRPr="00A863DD">
              <w:t>Calor especifico a 20C</w:t>
            </w:r>
          </w:p>
        </w:tc>
        <w:tc>
          <w:tcPr>
            <w:tcW w:w="2410" w:type="dxa"/>
          </w:tcPr>
          <w:p w14:paraId="2E4B57B3" w14:textId="77777777" w:rsidR="00126A36" w:rsidRPr="00A863DD" w:rsidRDefault="00126A36" w:rsidP="0018465C">
            <w:pPr>
              <w:jc w:val="both"/>
            </w:pPr>
            <w:r w:rsidRPr="00A863DD">
              <w:t>500 (J/Kg k)</w:t>
            </w:r>
          </w:p>
        </w:tc>
      </w:tr>
      <w:tr w:rsidR="00126A36" w:rsidRPr="00A863DD" w14:paraId="39EF685F" w14:textId="77777777" w:rsidTr="004A22C7">
        <w:tc>
          <w:tcPr>
            <w:tcW w:w="2829" w:type="dxa"/>
            <w:vMerge/>
          </w:tcPr>
          <w:p w14:paraId="3A9962D1" w14:textId="77777777" w:rsidR="00126A36" w:rsidRPr="00A863DD" w:rsidRDefault="00126A36" w:rsidP="0018465C">
            <w:pPr>
              <w:jc w:val="both"/>
            </w:pPr>
          </w:p>
        </w:tc>
        <w:tc>
          <w:tcPr>
            <w:tcW w:w="3403" w:type="dxa"/>
          </w:tcPr>
          <w:p w14:paraId="2970BE80" w14:textId="77777777" w:rsidR="00126A36" w:rsidRPr="00A863DD" w:rsidRDefault="00126A36" w:rsidP="0018465C">
            <w:pPr>
              <w:jc w:val="both"/>
            </w:pPr>
            <w:r w:rsidRPr="00A863DD">
              <w:t>Conductividad térmica a 20C/100C</w:t>
            </w:r>
          </w:p>
        </w:tc>
        <w:tc>
          <w:tcPr>
            <w:tcW w:w="2410" w:type="dxa"/>
          </w:tcPr>
          <w:p w14:paraId="6548EE6B" w14:textId="77777777" w:rsidR="00126A36" w:rsidRPr="00A863DD" w:rsidRDefault="00126A36" w:rsidP="0018465C">
            <w:pPr>
              <w:jc w:val="both"/>
            </w:pPr>
            <w:r w:rsidRPr="00A863DD">
              <w:t>15 /16 (W/m K)</w:t>
            </w:r>
          </w:p>
        </w:tc>
      </w:tr>
      <w:tr w:rsidR="00126A36" w:rsidRPr="00A863DD" w14:paraId="247CC968" w14:textId="77777777" w:rsidTr="004A22C7">
        <w:tc>
          <w:tcPr>
            <w:tcW w:w="2829" w:type="dxa"/>
            <w:vMerge/>
          </w:tcPr>
          <w:p w14:paraId="3083D4C3" w14:textId="77777777" w:rsidR="00126A36" w:rsidRPr="00A863DD" w:rsidRDefault="00126A36" w:rsidP="0018465C">
            <w:pPr>
              <w:jc w:val="both"/>
            </w:pPr>
          </w:p>
        </w:tc>
        <w:tc>
          <w:tcPr>
            <w:tcW w:w="3403" w:type="dxa"/>
          </w:tcPr>
          <w:p w14:paraId="4C8604EC" w14:textId="77777777" w:rsidR="00126A36" w:rsidRPr="00A863DD" w:rsidRDefault="00126A36" w:rsidP="0018465C">
            <w:pPr>
              <w:jc w:val="both"/>
            </w:pPr>
            <w:r w:rsidRPr="00A863DD">
              <w:t>Coeficiente de dilatación a 100C</w:t>
            </w:r>
          </w:p>
        </w:tc>
        <w:tc>
          <w:tcPr>
            <w:tcW w:w="2410" w:type="dxa"/>
          </w:tcPr>
          <w:p w14:paraId="4C77A188" w14:textId="77777777" w:rsidR="00126A36" w:rsidRPr="00A863DD" w:rsidRDefault="00126A36" w:rsidP="0018465C">
            <w:pPr>
              <w:jc w:val="both"/>
            </w:pPr>
            <w:r w:rsidRPr="00A863DD">
              <w:t>16.02 -16.5(x 10</w:t>
            </w:r>
            <w:r w:rsidRPr="00A863DD">
              <w:rPr>
                <w:vertAlign w:val="superscript"/>
              </w:rPr>
              <w:t xml:space="preserve">6 </w:t>
            </w:r>
            <w:r w:rsidRPr="00A863DD">
              <w:t>C</w:t>
            </w:r>
            <w:r w:rsidRPr="00A863DD">
              <w:rPr>
                <w:vertAlign w:val="superscript"/>
              </w:rPr>
              <w:t>-1</w:t>
            </w:r>
            <w:r w:rsidRPr="00A863DD">
              <w:t>)</w:t>
            </w:r>
          </w:p>
        </w:tc>
      </w:tr>
      <w:tr w:rsidR="00126A36" w:rsidRPr="00A863DD" w14:paraId="1588BAA2" w14:textId="77777777" w:rsidTr="004A22C7">
        <w:tc>
          <w:tcPr>
            <w:tcW w:w="2829" w:type="dxa"/>
            <w:vMerge/>
          </w:tcPr>
          <w:p w14:paraId="62475CF1" w14:textId="77777777" w:rsidR="00126A36" w:rsidRPr="00A863DD" w:rsidRDefault="00126A36" w:rsidP="0018465C">
            <w:pPr>
              <w:jc w:val="both"/>
            </w:pPr>
          </w:p>
        </w:tc>
        <w:tc>
          <w:tcPr>
            <w:tcW w:w="3403" w:type="dxa"/>
          </w:tcPr>
          <w:p w14:paraId="66C5724C" w14:textId="77777777" w:rsidR="00126A36" w:rsidRPr="00A863DD" w:rsidRDefault="00126A36" w:rsidP="0018465C">
            <w:pPr>
              <w:jc w:val="both"/>
            </w:pPr>
            <w:r w:rsidRPr="00A863DD">
              <w:t>Intervalo de fusión</w:t>
            </w:r>
          </w:p>
        </w:tc>
        <w:tc>
          <w:tcPr>
            <w:tcW w:w="2410" w:type="dxa"/>
          </w:tcPr>
          <w:p w14:paraId="3FBECB44" w14:textId="77777777" w:rsidR="00126A36" w:rsidRPr="00A863DD" w:rsidRDefault="00126A36" w:rsidP="0018465C">
            <w:pPr>
              <w:jc w:val="both"/>
            </w:pPr>
            <w:r w:rsidRPr="00A863DD">
              <w:t>13711398</w:t>
            </w:r>
          </w:p>
        </w:tc>
      </w:tr>
      <w:tr w:rsidR="00126A36" w:rsidRPr="00A863DD" w14:paraId="40FC9C4F" w14:textId="77777777" w:rsidTr="004A22C7">
        <w:tc>
          <w:tcPr>
            <w:tcW w:w="2829" w:type="dxa"/>
            <w:vMerge w:val="restart"/>
          </w:tcPr>
          <w:p w14:paraId="396CA4E8" w14:textId="77777777" w:rsidR="00126A36" w:rsidRPr="00A863DD" w:rsidRDefault="00126A36" w:rsidP="0018465C">
            <w:pPr>
              <w:jc w:val="both"/>
            </w:pPr>
          </w:p>
          <w:p w14:paraId="17FF19C5" w14:textId="77777777" w:rsidR="00126A36" w:rsidRPr="00A863DD" w:rsidRDefault="00126A36" w:rsidP="0018465C">
            <w:pPr>
              <w:jc w:val="both"/>
            </w:pPr>
            <w:r w:rsidRPr="00A863DD">
              <w:t>Propiedades Eléctricas</w:t>
            </w:r>
          </w:p>
        </w:tc>
        <w:tc>
          <w:tcPr>
            <w:tcW w:w="3403" w:type="dxa"/>
          </w:tcPr>
          <w:p w14:paraId="308C6AF7" w14:textId="77777777" w:rsidR="00126A36" w:rsidRPr="00A863DD" w:rsidRDefault="00126A36" w:rsidP="0018465C">
            <w:pPr>
              <w:jc w:val="both"/>
            </w:pPr>
            <w:r w:rsidRPr="00A863DD">
              <w:t>Permeabilidad eléctrica en estado soluble recocido</w:t>
            </w:r>
          </w:p>
        </w:tc>
        <w:tc>
          <w:tcPr>
            <w:tcW w:w="2410" w:type="dxa"/>
          </w:tcPr>
          <w:p w14:paraId="15F05BC0" w14:textId="77777777" w:rsidR="00126A36" w:rsidRPr="00A863DD" w:rsidRDefault="00126A36" w:rsidP="0018465C">
            <w:pPr>
              <w:jc w:val="both"/>
            </w:pPr>
            <w:r w:rsidRPr="00A863DD">
              <w:t>Amagnético 1.008</w:t>
            </w:r>
          </w:p>
        </w:tc>
      </w:tr>
      <w:tr w:rsidR="00126A36" w:rsidRPr="00A863DD" w14:paraId="4DF052F1" w14:textId="77777777" w:rsidTr="004A22C7">
        <w:tc>
          <w:tcPr>
            <w:tcW w:w="2829" w:type="dxa"/>
            <w:vMerge/>
          </w:tcPr>
          <w:p w14:paraId="36054815" w14:textId="77777777" w:rsidR="00126A36" w:rsidRPr="00A863DD" w:rsidRDefault="00126A36" w:rsidP="0018465C">
            <w:pPr>
              <w:jc w:val="both"/>
            </w:pPr>
          </w:p>
        </w:tc>
        <w:tc>
          <w:tcPr>
            <w:tcW w:w="3403" w:type="dxa"/>
          </w:tcPr>
          <w:p w14:paraId="03AB2F1D" w14:textId="77777777" w:rsidR="00126A36" w:rsidRPr="00A863DD" w:rsidRDefault="00126A36" w:rsidP="0018465C">
            <w:pPr>
              <w:jc w:val="both"/>
            </w:pPr>
            <w:r w:rsidRPr="00A863DD">
              <w:t>Capacidad de resistencia eléctrica a 20C</w:t>
            </w:r>
          </w:p>
        </w:tc>
        <w:tc>
          <w:tcPr>
            <w:tcW w:w="2410" w:type="dxa"/>
          </w:tcPr>
          <w:p w14:paraId="593B2B13" w14:textId="77777777" w:rsidR="00126A36" w:rsidRPr="00A863DD" w:rsidRDefault="00126A36" w:rsidP="0018465C">
            <w:pPr>
              <w:jc w:val="both"/>
            </w:pPr>
            <w:r w:rsidRPr="00A863DD">
              <w:t>0.73 - 0.74</w:t>
            </w:r>
          </w:p>
        </w:tc>
      </w:tr>
      <w:tr w:rsidR="00126A36" w:rsidRPr="00A863DD" w14:paraId="65DB52C2" w14:textId="77777777" w:rsidTr="004A22C7">
        <w:tc>
          <w:tcPr>
            <w:tcW w:w="2829" w:type="dxa"/>
            <w:vMerge w:val="restart"/>
          </w:tcPr>
          <w:p w14:paraId="17AAB5A1" w14:textId="77777777" w:rsidR="00126A36" w:rsidRPr="00A863DD" w:rsidRDefault="00126A36" w:rsidP="0018465C">
            <w:pPr>
              <w:jc w:val="both"/>
            </w:pPr>
          </w:p>
          <w:p w14:paraId="0B069F4F" w14:textId="77777777" w:rsidR="00126A36" w:rsidRPr="00A863DD" w:rsidRDefault="00126A36" w:rsidP="0018465C">
            <w:pPr>
              <w:jc w:val="both"/>
            </w:pPr>
          </w:p>
          <w:p w14:paraId="181A478F" w14:textId="77777777" w:rsidR="00126A36" w:rsidRPr="00A863DD" w:rsidRDefault="00126A36" w:rsidP="0018465C">
            <w:pPr>
              <w:jc w:val="both"/>
            </w:pPr>
          </w:p>
          <w:p w14:paraId="4337F2B8" w14:textId="77777777" w:rsidR="00126A36" w:rsidRPr="00A863DD" w:rsidRDefault="00126A36" w:rsidP="0018465C">
            <w:pPr>
              <w:jc w:val="both"/>
            </w:pPr>
            <w:r w:rsidRPr="00A863DD">
              <w:t>Propiedades mecánicas a 20C</w:t>
            </w:r>
          </w:p>
        </w:tc>
        <w:tc>
          <w:tcPr>
            <w:tcW w:w="3403" w:type="dxa"/>
          </w:tcPr>
          <w:p w14:paraId="54675868" w14:textId="77777777" w:rsidR="00126A36" w:rsidRPr="00A863DD" w:rsidRDefault="00126A36" w:rsidP="0018465C">
            <w:pPr>
              <w:jc w:val="both"/>
            </w:pPr>
            <w:r w:rsidRPr="00A863DD">
              <w:t>Dureza Brinell recocido HRB/CON deformación en frío</w:t>
            </w:r>
          </w:p>
        </w:tc>
        <w:tc>
          <w:tcPr>
            <w:tcW w:w="2410" w:type="dxa"/>
          </w:tcPr>
          <w:p w14:paraId="1BB76646" w14:textId="77777777" w:rsidR="00126A36" w:rsidRPr="00A863DD" w:rsidRDefault="00126A36" w:rsidP="0018465C">
            <w:pPr>
              <w:jc w:val="both"/>
            </w:pPr>
            <w:r w:rsidRPr="00A863DD">
              <w:t>130185 / -</w:t>
            </w:r>
          </w:p>
        </w:tc>
      </w:tr>
      <w:tr w:rsidR="00126A36" w:rsidRPr="00A863DD" w14:paraId="6C20F2E3" w14:textId="77777777" w:rsidTr="004A22C7">
        <w:tc>
          <w:tcPr>
            <w:tcW w:w="2829" w:type="dxa"/>
            <w:vMerge/>
          </w:tcPr>
          <w:p w14:paraId="2A02D9AF" w14:textId="77777777" w:rsidR="00126A36" w:rsidRPr="00A863DD" w:rsidRDefault="00126A36" w:rsidP="0018465C">
            <w:pPr>
              <w:jc w:val="both"/>
            </w:pPr>
          </w:p>
        </w:tc>
        <w:tc>
          <w:tcPr>
            <w:tcW w:w="3403" w:type="dxa"/>
          </w:tcPr>
          <w:p w14:paraId="4A65D60E" w14:textId="77777777" w:rsidR="00126A36" w:rsidRPr="00A863DD" w:rsidRDefault="00126A36" w:rsidP="0018465C">
            <w:pPr>
              <w:jc w:val="both"/>
            </w:pPr>
            <w:r w:rsidRPr="00A863DD">
              <w:t xml:space="preserve">Dureza Rockwell recocido HRB/CON deformación en frio </w:t>
            </w:r>
          </w:p>
        </w:tc>
        <w:tc>
          <w:tcPr>
            <w:tcW w:w="2410" w:type="dxa"/>
          </w:tcPr>
          <w:p w14:paraId="3FD1BBDD" w14:textId="77777777" w:rsidR="00126A36" w:rsidRPr="00A863DD" w:rsidRDefault="00126A36" w:rsidP="0018465C">
            <w:pPr>
              <w:jc w:val="both"/>
            </w:pPr>
            <w:r w:rsidRPr="00A863DD">
              <w:t>7085 / -</w:t>
            </w:r>
          </w:p>
        </w:tc>
      </w:tr>
      <w:tr w:rsidR="00126A36" w:rsidRPr="00A863DD" w14:paraId="17195EA6" w14:textId="77777777" w:rsidTr="004A22C7">
        <w:tc>
          <w:tcPr>
            <w:tcW w:w="2829" w:type="dxa"/>
            <w:vMerge/>
          </w:tcPr>
          <w:p w14:paraId="4712D3FE" w14:textId="77777777" w:rsidR="00126A36" w:rsidRPr="00A863DD" w:rsidRDefault="00126A36" w:rsidP="0018465C">
            <w:pPr>
              <w:jc w:val="both"/>
            </w:pPr>
          </w:p>
        </w:tc>
        <w:tc>
          <w:tcPr>
            <w:tcW w:w="3403" w:type="dxa"/>
          </w:tcPr>
          <w:p w14:paraId="385B95E9" w14:textId="77777777" w:rsidR="00126A36" w:rsidRPr="00A863DD" w:rsidRDefault="00126A36" w:rsidP="0018465C">
            <w:pPr>
              <w:jc w:val="both"/>
            </w:pPr>
            <w:r w:rsidRPr="00A863DD">
              <w:t>Resistencia a la tracción recocido / deformación en frío</w:t>
            </w:r>
          </w:p>
        </w:tc>
        <w:tc>
          <w:tcPr>
            <w:tcW w:w="2410" w:type="dxa"/>
          </w:tcPr>
          <w:p w14:paraId="2C92CEEF" w14:textId="77777777" w:rsidR="00126A36" w:rsidRPr="00A863DD" w:rsidRDefault="00126A36" w:rsidP="0018465C">
            <w:pPr>
              <w:jc w:val="both"/>
            </w:pPr>
            <w:r w:rsidRPr="00A863DD">
              <w:t xml:space="preserve">540690 RM/ -  </w:t>
            </w:r>
          </w:p>
        </w:tc>
      </w:tr>
      <w:tr w:rsidR="00126A36" w:rsidRPr="00A863DD" w14:paraId="57ECCDF6" w14:textId="77777777" w:rsidTr="004A22C7">
        <w:tc>
          <w:tcPr>
            <w:tcW w:w="2829" w:type="dxa"/>
            <w:vMerge/>
          </w:tcPr>
          <w:p w14:paraId="4350C625" w14:textId="77777777" w:rsidR="00126A36" w:rsidRPr="00A863DD" w:rsidRDefault="00126A36" w:rsidP="0018465C">
            <w:pPr>
              <w:jc w:val="both"/>
            </w:pPr>
          </w:p>
        </w:tc>
        <w:tc>
          <w:tcPr>
            <w:tcW w:w="3403" w:type="dxa"/>
          </w:tcPr>
          <w:p w14:paraId="0CCE49FE" w14:textId="77777777" w:rsidR="00126A36" w:rsidRPr="00A863DD" w:rsidRDefault="00126A36" w:rsidP="0018465C">
            <w:pPr>
              <w:jc w:val="both"/>
            </w:pPr>
            <w:r w:rsidRPr="00A863DD">
              <w:t>Elasticidad recocida/ con deformación en frío</w:t>
            </w:r>
          </w:p>
        </w:tc>
        <w:tc>
          <w:tcPr>
            <w:tcW w:w="2410" w:type="dxa"/>
          </w:tcPr>
          <w:p w14:paraId="60F952DD" w14:textId="77777777" w:rsidR="00126A36" w:rsidRPr="00A863DD" w:rsidRDefault="00126A36" w:rsidP="0018465C">
            <w:pPr>
              <w:jc w:val="both"/>
            </w:pPr>
            <w:r w:rsidRPr="00A863DD">
              <w:t>205410 RP/ -</w:t>
            </w:r>
          </w:p>
        </w:tc>
      </w:tr>
      <w:tr w:rsidR="00126A36" w:rsidRPr="00A863DD" w14:paraId="15FE9721" w14:textId="77777777" w:rsidTr="004A22C7">
        <w:tc>
          <w:tcPr>
            <w:tcW w:w="2829" w:type="dxa"/>
            <w:vMerge/>
          </w:tcPr>
          <w:p w14:paraId="32A642DD" w14:textId="77777777" w:rsidR="00126A36" w:rsidRPr="00A863DD" w:rsidRDefault="00126A36" w:rsidP="0018465C">
            <w:pPr>
              <w:jc w:val="both"/>
            </w:pPr>
          </w:p>
        </w:tc>
        <w:tc>
          <w:tcPr>
            <w:tcW w:w="3403" w:type="dxa"/>
          </w:tcPr>
          <w:p w14:paraId="2F5FF2BA" w14:textId="77777777" w:rsidR="00126A36" w:rsidRPr="00A863DD" w:rsidRDefault="00126A36" w:rsidP="0018465C">
            <w:pPr>
              <w:jc w:val="both"/>
            </w:pPr>
            <w:r w:rsidRPr="00A863DD">
              <w:t>Resiliencia KCUL / KVL</w:t>
            </w:r>
          </w:p>
        </w:tc>
        <w:tc>
          <w:tcPr>
            <w:tcW w:w="2410" w:type="dxa"/>
          </w:tcPr>
          <w:p w14:paraId="0EEF8644" w14:textId="77777777" w:rsidR="00126A36" w:rsidRPr="00A863DD" w:rsidRDefault="00126A36" w:rsidP="0018465C">
            <w:pPr>
              <w:jc w:val="both"/>
            </w:pPr>
            <w:r w:rsidRPr="00A863DD">
              <w:t>160 /180 (J/cm2)</w:t>
            </w:r>
          </w:p>
        </w:tc>
      </w:tr>
      <w:tr w:rsidR="00126A36" w:rsidRPr="00A863DD" w14:paraId="0C919283" w14:textId="77777777" w:rsidTr="004A22C7">
        <w:tc>
          <w:tcPr>
            <w:tcW w:w="2829" w:type="dxa"/>
            <w:vMerge w:val="restart"/>
          </w:tcPr>
          <w:p w14:paraId="62F877D8" w14:textId="77777777" w:rsidR="00126A36" w:rsidRPr="00A863DD" w:rsidRDefault="00126A36" w:rsidP="0018465C">
            <w:pPr>
              <w:jc w:val="both"/>
            </w:pPr>
          </w:p>
          <w:p w14:paraId="711A95C6" w14:textId="77777777" w:rsidR="00126A36" w:rsidRPr="00A863DD" w:rsidRDefault="00126A36" w:rsidP="0018465C">
            <w:pPr>
              <w:jc w:val="both"/>
            </w:pPr>
          </w:p>
          <w:p w14:paraId="23F0B3E2" w14:textId="77777777" w:rsidR="00126A36" w:rsidRPr="00A863DD" w:rsidRDefault="00126A36" w:rsidP="0018465C">
            <w:pPr>
              <w:jc w:val="both"/>
            </w:pPr>
          </w:p>
          <w:p w14:paraId="6431AEC1" w14:textId="77777777" w:rsidR="00126A36" w:rsidRPr="00A863DD" w:rsidRDefault="00126A36" w:rsidP="0018465C">
            <w:pPr>
              <w:jc w:val="both"/>
            </w:pPr>
            <w:r w:rsidRPr="00A863DD">
              <w:t>Tratamiento Térmico</w:t>
            </w:r>
          </w:p>
        </w:tc>
        <w:tc>
          <w:tcPr>
            <w:tcW w:w="3403" w:type="dxa"/>
          </w:tcPr>
          <w:p w14:paraId="610A1128" w14:textId="77777777" w:rsidR="00126A36" w:rsidRPr="00A863DD" w:rsidRDefault="00126A36" w:rsidP="0018465C">
            <w:pPr>
              <w:jc w:val="both"/>
            </w:pPr>
            <w:r w:rsidRPr="00A863DD">
              <w:t>Recocido completo (OC)</w:t>
            </w:r>
          </w:p>
        </w:tc>
        <w:tc>
          <w:tcPr>
            <w:tcW w:w="2410" w:type="dxa"/>
          </w:tcPr>
          <w:p w14:paraId="5A410CB6" w14:textId="77777777" w:rsidR="00126A36" w:rsidRPr="00A863DD" w:rsidRDefault="00126A36" w:rsidP="0018465C">
            <w:pPr>
              <w:jc w:val="both"/>
            </w:pPr>
            <w:r w:rsidRPr="00A863DD">
              <w:t xml:space="preserve">Enfr. Rápido 10081120 </w:t>
            </w:r>
          </w:p>
        </w:tc>
      </w:tr>
      <w:tr w:rsidR="00126A36" w:rsidRPr="00A863DD" w14:paraId="28374EC9" w14:textId="77777777" w:rsidTr="004A22C7">
        <w:tc>
          <w:tcPr>
            <w:tcW w:w="2829" w:type="dxa"/>
            <w:vMerge/>
          </w:tcPr>
          <w:p w14:paraId="47AE70C0" w14:textId="77777777" w:rsidR="00126A36" w:rsidRPr="00A863DD" w:rsidRDefault="00126A36" w:rsidP="0018465C">
            <w:pPr>
              <w:jc w:val="both"/>
            </w:pPr>
          </w:p>
        </w:tc>
        <w:tc>
          <w:tcPr>
            <w:tcW w:w="3403" w:type="dxa"/>
          </w:tcPr>
          <w:p w14:paraId="0A284255" w14:textId="77777777" w:rsidR="00126A36" w:rsidRPr="00A863DD" w:rsidRDefault="00126A36" w:rsidP="0018465C">
            <w:pPr>
              <w:jc w:val="both"/>
            </w:pPr>
            <w:r w:rsidRPr="00A863DD">
              <w:t xml:space="preserve">Templado </w:t>
            </w:r>
          </w:p>
        </w:tc>
        <w:tc>
          <w:tcPr>
            <w:tcW w:w="2410" w:type="dxa"/>
          </w:tcPr>
          <w:p w14:paraId="45855C6B" w14:textId="77777777" w:rsidR="00126A36" w:rsidRPr="00A863DD" w:rsidRDefault="00126A36" w:rsidP="0018465C">
            <w:pPr>
              <w:jc w:val="both"/>
            </w:pPr>
            <w:r w:rsidRPr="00A863DD">
              <w:t>No es posible</w:t>
            </w:r>
          </w:p>
        </w:tc>
      </w:tr>
      <w:tr w:rsidR="00126A36" w:rsidRPr="00A863DD" w14:paraId="7E8D6277" w14:textId="77777777" w:rsidTr="004A22C7">
        <w:tc>
          <w:tcPr>
            <w:tcW w:w="2829" w:type="dxa"/>
            <w:vMerge/>
          </w:tcPr>
          <w:p w14:paraId="6CD64DA8" w14:textId="77777777" w:rsidR="00126A36" w:rsidRPr="00A863DD" w:rsidRDefault="00126A36" w:rsidP="0018465C">
            <w:pPr>
              <w:jc w:val="both"/>
            </w:pPr>
          </w:p>
        </w:tc>
        <w:tc>
          <w:tcPr>
            <w:tcW w:w="3403" w:type="dxa"/>
          </w:tcPr>
          <w:p w14:paraId="746E21A9" w14:textId="77777777" w:rsidR="00126A36" w:rsidRPr="00AC4C6D" w:rsidRDefault="00126A36" w:rsidP="0018465C">
            <w:pPr>
              <w:jc w:val="both"/>
              <w:rPr>
                <w:lang w:val="pt-PT"/>
              </w:rPr>
            </w:pPr>
            <w:r w:rsidRPr="00AC4C6D">
              <w:rPr>
                <w:lang w:val="pt-PT"/>
              </w:rPr>
              <w:t>Intervalo de forja inicial /final (C)</w:t>
            </w:r>
          </w:p>
        </w:tc>
        <w:tc>
          <w:tcPr>
            <w:tcW w:w="2410" w:type="dxa"/>
          </w:tcPr>
          <w:p w14:paraId="400E4582" w14:textId="77777777" w:rsidR="00126A36" w:rsidRPr="00A863DD" w:rsidRDefault="00126A36" w:rsidP="0018465C">
            <w:pPr>
              <w:jc w:val="both"/>
            </w:pPr>
            <w:r w:rsidRPr="00A863DD">
              <w:t>1200/925</w:t>
            </w:r>
          </w:p>
        </w:tc>
      </w:tr>
      <w:tr w:rsidR="00126A36" w:rsidRPr="00A863DD" w14:paraId="56D9EBA5" w14:textId="77777777" w:rsidTr="004A22C7">
        <w:tc>
          <w:tcPr>
            <w:tcW w:w="2829" w:type="dxa"/>
            <w:vMerge/>
          </w:tcPr>
          <w:p w14:paraId="1107720F" w14:textId="77777777" w:rsidR="00126A36" w:rsidRPr="00A863DD" w:rsidRDefault="00126A36" w:rsidP="0018465C">
            <w:pPr>
              <w:jc w:val="both"/>
            </w:pPr>
          </w:p>
        </w:tc>
        <w:tc>
          <w:tcPr>
            <w:tcW w:w="3403" w:type="dxa"/>
          </w:tcPr>
          <w:p w14:paraId="65AF629E" w14:textId="77777777" w:rsidR="00126A36" w:rsidRPr="00A863DD" w:rsidRDefault="00126A36" w:rsidP="0018465C">
            <w:pPr>
              <w:jc w:val="both"/>
            </w:pPr>
            <w:r w:rsidRPr="00A863DD">
              <w:t>Formación de cascarilla, servicio continuo / servicio intermitente</w:t>
            </w:r>
          </w:p>
        </w:tc>
        <w:tc>
          <w:tcPr>
            <w:tcW w:w="2410" w:type="dxa"/>
          </w:tcPr>
          <w:p w14:paraId="146737F2" w14:textId="77777777" w:rsidR="00126A36" w:rsidRPr="00A863DD" w:rsidRDefault="00126A36" w:rsidP="0018465C">
            <w:pPr>
              <w:jc w:val="both"/>
            </w:pPr>
            <w:r w:rsidRPr="00A863DD">
              <w:t>925 /840</w:t>
            </w:r>
          </w:p>
        </w:tc>
      </w:tr>
      <w:tr w:rsidR="00126A36" w:rsidRPr="00A863DD" w14:paraId="42BDC2AB" w14:textId="77777777" w:rsidTr="004A22C7">
        <w:tc>
          <w:tcPr>
            <w:tcW w:w="2829" w:type="dxa"/>
          </w:tcPr>
          <w:p w14:paraId="013203A5" w14:textId="77777777" w:rsidR="00126A36" w:rsidRPr="00A863DD" w:rsidRDefault="00126A36" w:rsidP="0018465C">
            <w:pPr>
              <w:jc w:val="both"/>
            </w:pPr>
            <w:r w:rsidRPr="00A863DD">
              <w:t>Otras propiedades</w:t>
            </w:r>
          </w:p>
        </w:tc>
        <w:tc>
          <w:tcPr>
            <w:tcW w:w="3403" w:type="dxa"/>
          </w:tcPr>
          <w:p w14:paraId="76C2773A" w14:textId="77777777" w:rsidR="00126A36" w:rsidRPr="00A863DD" w:rsidRDefault="00126A36" w:rsidP="0018465C">
            <w:pPr>
              <w:jc w:val="both"/>
            </w:pPr>
            <w:r w:rsidRPr="00A863DD">
              <w:t>Soldabilidad</w:t>
            </w:r>
          </w:p>
        </w:tc>
        <w:tc>
          <w:tcPr>
            <w:tcW w:w="2410" w:type="dxa"/>
          </w:tcPr>
          <w:p w14:paraId="1D64E54F" w14:textId="77777777" w:rsidR="00126A36" w:rsidRPr="00A863DD" w:rsidRDefault="00126A36" w:rsidP="0018465C">
            <w:pPr>
              <w:jc w:val="both"/>
            </w:pPr>
            <w:r w:rsidRPr="00A863DD">
              <w:t>Muy buena</w:t>
            </w:r>
          </w:p>
        </w:tc>
      </w:tr>
      <w:tr w:rsidR="00126A36" w:rsidRPr="00A863DD" w14:paraId="3E7D5A56" w14:textId="77777777" w:rsidTr="004A22C7">
        <w:tc>
          <w:tcPr>
            <w:tcW w:w="2829" w:type="dxa"/>
          </w:tcPr>
          <w:p w14:paraId="04E1F217" w14:textId="77777777" w:rsidR="00126A36" w:rsidRPr="00A863DD" w:rsidRDefault="00126A36" w:rsidP="0018465C">
            <w:pPr>
              <w:jc w:val="both"/>
            </w:pPr>
          </w:p>
        </w:tc>
        <w:tc>
          <w:tcPr>
            <w:tcW w:w="3403" w:type="dxa"/>
          </w:tcPr>
          <w:p w14:paraId="6B111945" w14:textId="77777777" w:rsidR="00126A36" w:rsidRPr="00A863DD" w:rsidRDefault="00126A36" w:rsidP="0018465C">
            <w:pPr>
              <w:jc w:val="both"/>
            </w:pPr>
            <w:r w:rsidRPr="00A863DD">
              <w:t>Maquinabilidad comparada con un acero Bessemer para a. B1112</w:t>
            </w:r>
          </w:p>
        </w:tc>
        <w:tc>
          <w:tcPr>
            <w:tcW w:w="2410" w:type="dxa"/>
          </w:tcPr>
          <w:p w14:paraId="0A035FC2" w14:textId="77777777" w:rsidR="00126A36" w:rsidRPr="00A863DD" w:rsidRDefault="00126A36" w:rsidP="0018465C">
            <w:pPr>
              <w:jc w:val="both"/>
            </w:pPr>
            <w:r w:rsidRPr="00A863DD">
              <w:t>45%</w:t>
            </w:r>
          </w:p>
        </w:tc>
      </w:tr>
      <w:tr w:rsidR="00126A36" w:rsidRPr="00A863DD" w14:paraId="073A3783" w14:textId="77777777" w:rsidTr="004A22C7">
        <w:tc>
          <w:tcPr>
            <w:tcW w:w="2829" w:type="dxa"/>
          </w:tcPr>
          <w:p w14:paraId="69FF6C4E" w14:textId="77777777" w:rsidR="00126A36" w:rsidRPr="00A863DD" w:rsidRDefault="00126A36" w:rsidP="0018465C">
            <w:pPr>
              <w:jc w:val="both"/>
            </w:pPr>
          </w:p>
        </w:tc>
        <w:tc>
          <w:tcPr>
            <w:tcW w:w="3403" w:type="dxa"/>
          </w:tcPr>
          <w:p w14:paraId="06EAEF17" w14:textId="77777777" w:rsidR="00126A36" w:rsidRPr="00A863DD" w:rsidRDefault="00126A36" w:rsidP="0018465C">
            <w:pPr>
              <w:jc w:val="both"/>
            </w:pPr>
            <w:r w:rsidRPr="00A863DD">
              <w:t xml:space="preserve">Embutición </w:t>
            </w:r>
          </w:p>
        </w:tc>
        <w:tc>
          <w:tcPr>
            <w:tcW w:w="2410" w:type="dxa"/>
          </w:tcPr>
          <w:p w14:paraId="7DE2F767" w14:textId="77777777" w:rsidR="00126A36" w:rsidRPr="00A863DD" w:rsidRDefault="00126A36" w:rsidP="0018465C">
            <w:pPr>
              <w:jc w:val="both"/>
            </w:pPr>
            <w:r w:rsidRPr="00A863DD">
              <w:t xml:space="preserve">Buena </w:t>
            </w:r>
          </w:p>
        </w:tc>
      </w:tr>
      <w:tr w:rsidR="00126A36" w:rsidRPr="00A863DD" w14:paraId="72EA6BC7" w14:textId="77777777" w:rsidTr="004A22C7">
        <w:tc>
          <w:tcPr>
            <w:tcW w:w="8642" w:type="dxa"/>
            <w:gridSpan w:val="3"/>
          </w:tcPr>
          <w:p w14:paraId="5F705143" w14:textId="77777777" w:rsidR="00126A36" w:rsidRPr="00A863DD" w:rsidRDefault="00126A36" w:rsidP="0018465C">
            <w:pPr>
              <w:jc w:val="both"/>
            </w:pPr>
            <w:r w:rsidRPr="00A863DD">
              <w:t>*Son aceptables tolerancias de un 1%</w:t>
            </w:r>
          </w:p>
        </w:tc>
      </w:tr>
    </w:tbl>
    <w:p w14:paraId="26359579" w14:textId="77777777" w:rsidR="00126A36" w:rsidRPr="00A863DD" w:rsidRDefault="00126A36" w:rsidP="0018465C">
      <w:pPr>
        <w:jc w:val="both"/>
      </w:pPr>
    </w:p>
    <w:p w14:paraId="70B41740" w14:textId="77777777" w:rsidR="00126A36" w:rsidRPr="00A863DD" w:rsidRDefault="00126A36" w:rsidP="0018465C">
      <w:pPr>
        <w:jc w:val="both"/>
        <w:rPr>
          <w:b/>
          <w:bCs/>
        </w:rPr>
      </w:pPr>
      <w:r w:rsidRPr="00A863DD">
        <w:rPr>
          <w:b/>
          <w:bCs/>
        </w:rPr>
        <w:t>Aplicaciones</w:t>
      </w:r>
    </w:p>
    <w:p w14:paraId="47ECD95A" w14:textId="77777777" w:rsidR="00126A36" w:rsidRPr="00A863DD" w:rsidRDefault="00126A36" w:rsidP="0018465C">
      <w:pPr>
        <w:jc w:val="both"/>
      </w:pPr>
      <w:r w:rsidRPr="00A863DD">
        <w:t>Acero resistente a la corrosión intercristalina hasta 300° C bajo condiciones de operación continua. Con la adición de molibdeno se le confiere una alta resistencia a ácidos no oxidables y corrosión por picado. El acero AISI 316 es utilizado en piezas y elementos de la industria de la celulosa, usualmente utilizado en industria química y farmacéutica, ideal para ser usado en piezas y elementos expuesto a la corrosión localizada originada por ácido sulfuroso, y alta exposición a cloración., ideal para el uso en los tanques reservorios en donde se ubicarán como rejillas.</w:t>
      </w:r>
    </w:p>
    <w:p w14:paraId="645B2922" w14:textId="77777777" w:rsidR="00126A36" w:rsidRPr="00A863DD" w:rsidRDefault="00126A36" w:rsidP="0018465C">
      <w:pPr>
        <w:jc w:val="both"/>
      </w:pPr>
    </w:p>
    <w:p w14:paraId="1845FC95" w14:textId="77777777" w:rsidR="00126A36" w:rsidRPr="00A863DD" w:rsidRDefault="00126A36" w:rsidP="0018465C">
      <w:pPr>
        <w:jc w:val="both"/>
        <w:rPr>
          <w:b/>
          <w:bCs/>
        </w:rPr>
      </w:pPr>
      <w:r w:rsidRPr="00A863DD">
        <w:rPr>
          <w:b/>
          <w:bCs/>
        </w:rPr>
        <w:t>Características del acero AISI 316</w:t>
      </w:r>
    </w:p>
    <w:p w14:paraId="4FF7A3F0" w14:textId="77777777" w:rsidR="00126A36" w:rsidRPr="00A863DD" w:rsidRDefault="00126A36" w:rsidP="0018465C">
      <w:pPr>
        <w:jc w:val="both"/>
      </w:pPr>
    </w:p>
    <w:p w14:paraId="6A5916C9" w14:textId="77777777" w:rsidR="00126A36" w:rsidRPr="00A863DD" w:rsidRDefault="00126A36" w:rsidP="0018465C">
      <w:pPr>
        <w:jc w:val="both"/>
      </w:pPr>
      <w:r w:rsidRPr="00A863DD">
        <w:t>El acero AISI 316 corresponde a un acero inoxidable aleado con molibdeno. Esta adición le confiere mejores propiedades anticorrosivas que los de la familia 304, debido principalmente a que se disminuye de forma importante la susceptibilidad a la corrosión por picado, dado que la capa pasiva formada es mucho más resistente.</w:t>
      </w:r>
    </w:p>
    <w:p w14:paraId="76CC0CBC" w14:textId="77777777" w:rsidR="00126A36" w:rsidRPr="00A863DD" w:rsidRDefault="00126A36" w:rsidP="0018465C">
      <w:pPr>
        <w:jc w:val="both"/>
      </w:pPr>
    </w:p>
    <w:p w14:paraId="0D1181D6" w14:textId="77777777" w:rsidR="00126A36" w:rsidRPr="00A863DD" w:rsidRDefault="00126A36" w:rsidP="0018465C">
      <w:pPr>
        <w:jc w:val="both"/>
      </w:pPr>
      <w:r w:rsidRPr="00A863DD">
        <w:t>Presenta una buena resistencia a la oxidación en condiciones intermitentes a temperaturas no superiores a 870 °C y en continuo a 93 °C; además posee buenas condiciones de soldabilidad y se recomienda que en las secciones soldadas se realice recocido posterior con el objetivo de obtener la más alta resistencia a la corrosión.</w:t>
      </w:r>
    </w:p>
    <w:p w14:paraId="73AE93D4" w14:textId="77777777" w:rsidR="00126A36" w:rsidRPr="00A863DD" w:rsidRDefault="00126A36" w:rsidP="0018465C">
      <w:pPr>
        <w:jc w:val="both"/>
      </w:pPr>
    </w:p>
    <w:p w14:paraId="0B6A28DA" w14:textId="77777777" w:rsidR="00126A36" w:rsidRPr="00A863DD" w:rsidRDefault="00126A36" w:rsidP="0018465C">
      <w:pPr>
        <w:pStyle w:val="Ttulo3"/>
        <w:jc w:val="both"/>
      </w:pPr>
      <w:bookmarkStart w:id="463" w:name="_Toc112685139"/>
      <w:r w:rsidRPr="00A863DD">
        <w:t>Medición y forma de pago</w:t>
      </w:r>
      <w:bookmarkEnd w:id="463"/>
    </w:p>
    <w:p w14:paraId="02ADD7FD" w14:textId="77777777" w:rsidR="00126A36" w:rsidRPr="00A863DD" w:rsidRDefault="00126A36" w:rsidP="0018465C">
      <w:pPr>
        <w:jc w:val="both"/>
      </w:pPr>
      <w:r w:rsidRPr="00A863DD">
        <w:t xml:space="preserve">Las cantidades a pagarse por el trabajo suministro de acero inoxidable para rejillas, cubrirán el material, elaboración de rejillas y su ubicación por las cantidades en peso (kg) efectivamente ejecutadas y aceptadas por la fiscalización, medidas en sitio y de acuerdo a la solicitación que indican los planos. Las cantidades determinadas en la forma indicada se pagarán al precio establecido en el contrato. </w:t>
      </w:r>
    </w:p>
    <w:p w14:paraId="6243BF81" w14:textId="77777777" w:rsidR="00126A36" w:rsidRPr="00A863DD" w:rsidRDefault="00126A36" w:rsidP="0018465C">
      <w:pPr>
        <w:jc w:val="both"/>
      </w:pPr>
      <w:r w:rsidRPr="00A863DD">
        <w:t>Estos precios y pagos constituirán la compensación total por el acero inoxidable, corte doblado y soldadura para elaboración de rejillas.</w:t>
      </w:r>
    </w:p>
    <w:p w14:paraId="5C16935A" w14:textId="77777777" w:rsidR="00126A36" w:rsidRPr="00A863DD" w:rsidRDefault="00126A36" w:rsidP="0018465C">
      <w:pPr>
        <w:jc w:val="both"/>
      </w:pPr>
      <w:r w:rsidRPr="00A863DD">
        <w:t>El contratista será responsable por la totalidad de rejillas y su conservación hasta la recepción definitiva de la obra, y deberá reacondicionar todas las partes defectuosas que se deban a deficiencias o negligencia en la construcción.</w:t>
      </w:r>
    </w:p>
    <w:p w14:paraId="691FCC38" w14:textId="77777777" w:rsidR="00126A36" w:rsidRPr="00A863DD" w:rsidRDefault="00126A36" w:rsidP="00126A36">
      <w:pPr>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19450EDF" w14:textId="77777777" w:rsidTr="004A22C7">
        <w:trPr>
          <w:trHeight w:val="255"/>
          <w:jc w:val="center"/>
        </w:trPr>
        <w:tc>
          <w:tcPr>
            <w:tcW w:w="898" w:type="dxa"/>
            <w:shd w:val="clear" w:color="auto" w:fill="auto"/>
          </w:tcPr>
          <w:p w14:paraId="03EA6919" w14:textId="77777777" w:rsidR="00126A36" w:rsidRPr="00A863DD" w:rsidRDefault="00126A36" w:rsidP="004A22C7">
            <w:pPr>
              <w:rPr>
                <w:b/>
              </w:rPr>
            </w:pPr>
            <w:r w:rsidRPr="00A863DD">
              <w:rPr>
                <w:b/>
              </w:rPr>
              <w:t>Código</w:t>
            </w:r>
          </w:p>
        </w:tc>
        <w:tc>
          <w:tcPr>
            <w:tcW w:w="6778" w:type="dxa"/>
            <w:shd w:val="clear" w:color="auto" w:fill="auto"/>
            <w:noWrap/>
            <w:vAlign w:val="center"/>
          </w:tcPr>
          <w:p w14:paraId="52CE9502" w14:textId="77777777" w:rsidR="00126A36" w:rsidRPr="00A863DD" w:rsidRDefault="00126A36" w:rsidP="004A22C7">
            <w:pPr>
              <w:rPr>
                <w:b/>
              </w:rPr>
            </w:pPr>
            <w:r w:rsidRPr="00A863DD">
              <w:rPr>
                <w:b/>
              </w:rPr>
              <w:t>Descripción</w:t>
            </w:r>
          </w:p>
        </w:tc>
        <w:tc>
          <w:tcPr>
            <w:tcW w:w="901" w:type="dxa"/>
            <w:shd w:val="clear" w:color="auto" w:fill="auto"/>
            <w:noWrap/>
            <w:vAlign w:val="center"/>
          </w:tcPr>
          <w:p w14:paraId="5A375F04" w14:textId="77777777" w:rsidR="00126A36" w:rsidRPr="00A863DD" w:rsidRDefault="00126A36" w:rsidP="004A22C7">
            <w:pPr>
              <w:rPr>
                <w:b/>
              </w:rPr>
            </w:pPr>
            <w:r w:rsidRPr="00A863DD">
              <w:rPr>
                <w:b/>
              </w:rPr>
              <w:t>Unidad</w:t>
            </w:r>
          </w:p>
        </w:tc>
      </w:tr>
      <w:tr w:rsidR="00126A36" w:rsidRPr="00A863DD" w14:paraId="75AD7FF5" w14:textId="77777777" w:rsidTr="004A22C7">
        <w:trPr>
          <w:trHeight w:val="255"/>
          <w:jc w:val="center"/>
        </w:trPr>
        <w:tc>
          <w:tcPr>
            <w:tcW w:w="898" w:type="dxa"/>
            <w:shd w:val="clear" w:color="auto" w:fill="auto"/>
          </w:tcPr>
          <w:p w14:paraId="09584281" w14:textId="77777777" w:rsidR="00126A36" w:rsidRPr="00A863DD" w:rsidRDefault="00126A36" w:rsidP="004A22C7">
            <w:r w:rsidRPr="00A863DD">
              <w:t>062</w:t>
            </w:r>
          </w:p>
        </w:tc>
        <w:tc>
          <w:tcPr>
            <w:tcW w:w="6778" w:type="dxa"/>
            <w:shd w:val="clear" w:color="auto" w:fill="auto"/>
            <w:noWrap/>
            <w:hideMark/>
          </w:tcPr>
          <w:p w14:paraId="19FBF8E7" w14:textId="77777777" w:rsidR="00126A36" w:rsidRPr="00A863DD" w:rsidRDefault="00126A36" w:rsidP="004A22C7">
            <w:r w:rsidRPr="00A863DD">
              <w:t>REJILLA DE ACERO INOXIDABLE</w:t>
            </w:r>
          </w:p>
        </w:tc>
        <w:tc>
          <w:tcPr>
            <w:tcW w:w="901" w:type="dxa"/>
            <w:shd w:val="clear" w:color="auto" w:fill="auto"/>
            <w:noWrap/>
          </w:tcPr>
          <w:p w14:paraId="72886592" w14:textId="77777777" w:rsidR="00126A36" w:rsidRPr="00A863DD" w:rsidRDefault="00126A36" w:rsidP="004A22C7">
            <w:pPr>
              <w:jc w:val="center"/>
            </w:pPr>
            <w:r w:rsidRPr="00A863DD">
              <w:t>u</w:t>
            </w:r>
          </w:p>
        </w:tc>
      </w:tr>
    </w:tbl>
    <w:p w14:paraId="1C12C5D4" w14:textId="77777777" w:rsidR="00126A36" w:rsidRPr="00A863DD" w:rsidRDefault="00126A36" w:rsidP="00126A36">
      <w:pPr>
        <w:rPr>
          <w:lang w:eastAsia="es-EC"/>
        </w:rPr>
      </w:pPr>
    </w:p>
    <w:p w14:paraId="173C182E"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BOMBA SUMERGIBLE DE AGUAS RESIDUALES.</w:t>
      </w:r>
    </w:p>
    <w:p w14:paraId="77785F18" w14:textId="77777777" w:rsidR="00126A36" w:rsidRPr="00A863DD" w:rsidRDefault="00126A36" w:rsidP="0018465C">
      <w:pPr>
        <w:jc w:val="both"/>
        <w:rPr>
          <w:b/>
        </w:rPr>
      </w:pPr>
    </w:p>
    <w:p w14:paraId="5FE5195F" w14:textId="77777777" w:rsidR="00126A36" w:rsidRPr="00A863DD" w:rsidRDefault="00126A36" w:rsidP="0018465C">
      <w:pPr>
        <w:jc w:val="both"/>
      </w:pPr>
      <w:r w:rsidRPr="00A863DD">
        <w:rPr>
          <w:b/>
        </w:rPr>
        <w:t>Unidad:</w:t>
      </w:r>
      <w:r w:rsidRPr="00A863DD">
        <w:t xml:space="preserve"> unidad (u)</w:t>
      </w:r>
    </w:p>
    <w:p w14:paraId="730B42E0" w14:textId="77777777" w:rsidR="00126A36" w:rsidRPr="00A863DD" w:rsidRDefault="00126A36" w:rsidP="0018465C">
      <w:pPr>
        <w:jc w:val="both"/>
      </w:pPr>
      <w:r w:rsidRPr="00A863DD">
        <w:rPr>
          <w:b/>
        </w:rPr>
        <w:t xml:space="preserve">Equipo: </w:t>
      </w:r>
      <w:r w:rsidRPr="00A863DD">
        <w:t>herramienta menor, camión grúa</w:t>
      </w:r>
    </w:p>
    <w:p w14:paraId="121184C3" w14:textId="77777777" w:rsidR="00126A36" w:rsidRPr="00A863DD" w:rsidRDefault="00126A36" w:rsidP="0018465C">
      <w:pPr>
        <w:jc w:val="both"/>
      </w:pPr>
      <w:r w:rsidRPr="00A863DD">
        <w:rPr>
          <w:b/>
        </w:rPr>
        <w:t xml:space="preserve">Materiales: </w:t>
      </w:r>
      <w:r w:rsidRPr="00A863DD">
        <w:t>BOMBA SUMERGIBLE DE AGUAS RESIDUALES TIPO CENTRÍFUGA, DE ACUERDO A ESPECIFICAIONES DE CADA SISTEMA DE BOMBEO DE CADA SECTOR.</w:t>
      </w:r>
    </w:p>
    <w:p w14:paraId="451EEA35" w14:textId="77777777" w:rsidR="00126A36" w:rsidRPr="00A863DD" w:rsidRDefault="00126A36" w:rsidP="0018465C">
      <w:pPr>
        <w:jc w:val="both"/>
        <w:rPr>
          <w:b/>
        </w:rPr>
      </w:pPr>
      <w:r w:rsidRPr="00A863DD">
        <w:rPr>
          <w:b/>
        </w:rPr>
        <w:t xml:space="preserve">Mano de obra: </w:t>
      </w:r>
      <w:r w:rsidRPr="00A863DD">
        <w:t>Plomero (EOD2), Peón (EOE2), Ingeniero eléctrico (EOB1), Residente de obra (EOB1), Técnico mecánico electricista (EOC1)</w:t>
      </w:r>
    </w:p>
    <w:p w14:paraId="4E0BC407" w14:textId="77777777" w:rsidR="00126A36" w:rsidRPr="00A863DD" w:rsidRDefault="00126A36" w:rsidP="0018465C">
      <w:pPr>
        <w:jc w:val="both"/>
        <w:rPr>
          <w:b/>
        </w:rPr>
      </w:pPr>
    </w:p>
    <w:p w14:paraId="346C130A" w14:textId="77777777" w:rsidR="00126A36" w:rsidRPr="00A863DD" w:rsidRDefault="00126A36" w:rsidP="0018465C">
      <w:pPr>
        <w:pStyle w:val="Ttulo3"/>
        <w:jc w:val="both"/>
      </w:pPr>
      <w:r w:rsidRPr="00A863DD">
        <w:t>Descripción y especificaciones</w:t>
      </w:r>
    </w:p>
    <w:p w14:paraId="31233FF3" w14:textId="77777777" w:rsidR="00126A36" w:rsidRPr="00A863DD" w:rsidRDefault="00126A36" w:rsidP="0018465C">
      <w:pPr>
        <w:jc w:val="both"/>
      </w:pPr>
    </w:p>
    <w:p w14:paraId="30591489" w14:textId="77777777" w:rsidR="00126A36" w:rsidRPr="00A863DD" w:rsidRDefault="00126A36" w:rsidP="00184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es-EC"/>
        </w:rPr>
      </w:pPr>
      <w:r w:rsidRPr="00A863DD">
        <w:rPr>
          <w:b/>
          <w:lang w:eastAsia="es-EC"/>
        </w:rPr>
        <w:t>Garantía</w:t>
      </w:r>
    </w:p>
    <w:p w14:paraId="64759BA4" w14:textId="77777777" w:rsidR="00126A36" w:rsidRPr="00A863DD" w:rsidRDefault="00126A36" w:rsidP="00184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s-EC"/>
        </w:rPr>
      </w:pPr>
      <w:r w:rsidRPr="00A863DD">
        <w:rPr>
          <w:lang w:eastAsia="es-EC"/>
        </w:rPr>
        <w:t>Deberá ser por lo menos de un año a partir del commissioning (puesta en marcha) que implica materiales e instalación.</w:t>
      </w:r>
    </w:p>
    <w:p w14:paraId="0EE0D48C" w14:textId="77777777" w:rsidR="00126A36" w:rsidRPr="00A863DD" w:rsidRDefault="00126A36" w:rsidP="0018465C">
      <w:pPr>
        <w:jc w:val="both"/>
      </w:pPr>
      <w:r w:rsidRPr="00A863DD">
        <w:t>Cada bomba debe ser probada hidrostáticamente y pintada con una capa de pintura de alta calidad aprobada por la fábrica y con el nombre enchapado antes de su envío desde la fábrica.</w:t>
      </w:r>
    </w:p>
    <w:p w14:paraId="6246BCE6" w14:textId="77777777" w:rsidR="00126A36" w:rsidRPr="00A863DD" w:rsidRDefault="00126A36" w:rsidP="0018465C">
      <w:pPr>
        <w:jc w:val="both"/>
      </w:pPr>
      <w:r w:rsidRPr="00A863DD">
        <w:t>El equipo de bombeo debe venir con las certificaciones de pruebas SAT; pruebas de laboratorio certificadas (no presenciales), pruebas del nivel B del Instituto Hidráulico.</w:t>
      </w:r>
    </w:p>
    <w:p w14:paraId="4EC9ACAE" w14:textId="77777777" w:rsidR="00126A36" w:rsidRPr="00A863DD" w:rsidRDefault="00126A36" w:rsidP="0018465C">
      <w:pPr>
        <w:jc w:val="both"/>
      </w:pPr>
    </w:p>
    <w:p w14:paraId="29F262FC" w14:textId="77777777" w:rsidR="00126A36" w:rsidRPr="00A863DD" w:rsidRDefault="00126A36" w:rsidP="0018465C">
      <w:pPr>
        <w:jc w:val="both"/>
      </w:pPr>
    </w:p>
    <w:p w14:paraId="52CC13DE" w14:textId="77777777" w:rsidR="00126A36" w:rsidRPr="00A863DD" w:rsidRDefault="00126A36" w:rsidP="0018465C">
      <w:pPr>
        <w:jc w:val="both"/>
      </w:pPr>
      <w:r w:rsidRPr="00A863DD">
        <w:rPr>
          <w:b/>
          <w:lang w:eastAsia="es-EC"/>
        </w:rPr>
        <w:t>ESPECIFICACIONES DE LAS BOMBAS A INSTALAR</w:t>
      </w:r>
    </w:p>
    <w:p w14:paraId="7A231FEF" w14:textId="77777777" w:rsidR="00126A36" w:rsidRPr="00A863DD" w:rsidRDefault="00126A36" w:rsidP="00184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s-EC"/>
        </w:rPr>
      </w:pPr>
      <w:r w:rsidRPr="00A863DD">
        <w:rPr>
          <w:noProof/>
        </w:rPr>
        <w:drawing>
          <wp:inline distT="0" distB="0" distL="0" distR="0" wp14:anchorId="6E5A205E" wp14:editId="129895FC">
            <wp:extent cx="5400040" cy="1288112"/>
            <wp:effectExtent l="0" t="0" r="0" b="7620"/>
            <wp:docPr id="157992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1341"/>
                    <a:stretch/>
                  </pic:blipFill>
                  <pic:spPr bwMode="auto">
                    <a:xfrm>
                      <a:off x="0" y="0"/>
                      <a:ext cx="5400040" cy="1288112"/>
                    </a:xfrm>
                    <a:prstGeom prst="rect">
                      <a:avLst/>
                    </a:prstGeom>
                    <a:noFill/>
                    <a:ln>
                      <a:noFill/>
                    </a:ln>
                    <a:extLst>
                      <a:ext uri="{53640926-AAD7-44D8-BBD7-CCE9431645EC}">
                        <a14:shadowObscured xmlns:a14="http://schemas.microsoft.com/office/drawing/2010/main"/>
                      </a:ext>
                    </a:extLst>
                  </pic:spPr>
                </pic:pic>
              </a:graphicData>
            </a:graphic>
          </wp:inline>
        </w:drawing>
      </w:r>
    </w:p>
    <w:p w14:paraId="308D106E" w14:textId="77777777" w:rsidR="00126A36" w:rsidRPr="00A863DD" w:rsidRDefault="00126A36" w:rsidP="00184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s-EC"/>
        </w:rPr>
      </w:pPr>
    </w:p>
    <w:p w14:paraId="2EBC2880" w14:textId="77777777" w:rsidR="00126A36" w:rsidRPr="00A863DD" w:rsidRDefault="00126A36" w:rsidP="0018465C">
      <w:pPr>
        <w:pStyle w:val="Ttulo3"/>
        <w:jc w:val="both"/>
      </w:pPr>
      <w:r w:rsidRPr="00A863DD">
        <w:t>Medición y forma de pago</w:t>
      </w:r>
    </w:p>
    <w:p w14:paraId="036A767E" w14:textId="77777777" w:rsidR="00126A36" w:rsidRPr="00A863DD" w:rsidRDefault="00126A36" w:rsidP="0018465C">
      <w:pPr>
        <w:jc w:val="both"/>
      </w:pPr>
      <w:r w:rsidRPr="00A863DD">
        <w:t xml:space="preserve">El suministro e instalación de la bomba de impulsión para la planta de agua potable se pagará por unidad, luego de las pruebas de funcionamiento pertinentes y previa aprobación de la Fiscalización. Incluye la mano de obra, equipos, herramientas, materiales y cualquier otro gasto que incurra el Contratista para la ejecución del rubro. </w:t>
      </w:r>
    </w:p>
    <w:p w14:paraId="265077E6"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69582EB2" w14:textId="77777777" w:rsidTr="004A22C7">
        <w:trPr>
          <w:trHeight w:val="255"/>
          <w:tblHeader/>
          <w:jc w:val="center"/>
        </w:trPr>
        <w:tc>
          <w:tcPr>
            <w:tcW w:w="898" w:type="dxa"/>
            <w:shd w:val="clear" w:color="auto" w:fill="auto"/>
          </w:tcPr>
          <w:p w14:paraId="781467E7"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41E2EF58"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3A04E87F" w14:textId="77777777" w:rsidR="00126A36" w:rsidRPr="00A863DD" w:rsidRDefault="00126A36" w:rsidP="0018465C">
            <w:pPr>
              <w:jc w:val="both"/>
              <w:rPr>
                <w:b/>
              </w:rPr>
            </w:pPr>
            <w:r w:rsidRPr="00A863DD">
              <w:rPr>
                <w:b/>
              </w:rPr>
              <w:t>Unidad</w:t>
            </w:r>
          </w:p>
        </w:tc>
      </w:tr>
      <w:tr w:rsidR="00126A36" w:rsidRPr="00A863DD" w14:paraId="75E7C06C" w14:textId="77777777" w:rsidTr="004A22C7">
        <w:trPr>
          <w:trHeight w:val="255"/>
          <w:jc w:val="center"/>
        </w:trPr>
        <w:tc>
          <w:tcPr>
            <w:tcW w:w="898" w:type="dxa"/>
            <w:shd w:val="clear" w:color="auto" w:fill="auto"/>
          </w:tcPr>
          <w:p w14:paraId="77044557" w14:textId="77777777" w:rsidR="00126A36" w:rsidRPr="00A863DD" w:rsidRDefault="00126A36" w:rsidP="0018465C">
            <w:pPr>
              <w:jc w:val="both"/>
            </w:pPr>
            <w:r w:rsidRPr="00A863DD">
              <w:t>063</w:t>
            </w:r>
          </w:p>
        </w:tc>
        <w:tc>
          <w:tcPr>
            <w:tcW w:w="6778" w:type="dxa"/>
            <w:shd w:val="clear" w:color="auto" w:fill="auto"/>
            <w:noWrap/>
            <w:hideMark/>
          </w:tcPr>
          <w:p w14:paraId="79E52345" w14:textId="77777777" w:rsidR="00126A36" w:rsidRPr="00A863DD" w:rsidRDefault="00126A36" w:rsidP="0018465C">
            <w:pPr>
              <w:jc w:val="both"/>
            </w:pPr>
            <w:r w:rsidRPr="00A863DD">
              <w:t>BOMBA SUMERGIBLE DE AGUAS RESIDUALES TIPO CENTRÍFUCA</w:t>
            </w:r>
          </w:p>
          <w:p w14:paraId="66871A41" w14:textId="77777777" w:rsidR="00126A36" w:rsidRPr="00A863DD" w:rsidRDefault="00126A36" w:rsidP="0018465C">
            <w:pPr>
              <w:jc w:val="both"/>
            </w:pPr>
            <w:r w:rsidRPr="00A863DD">
              <w:t>Q=11,64 (l/s) /TDH=20,79 (m.c.a.) /PNOMINAL=8,80(KW) /EMINIMA= 30,40 (%) /VROTACIÓN=3500 (rpm)"</w:t>
            </w:r>
          </w:p>
        </w:tc>
        <w:tc>
          <w:tcPr>
            <w:tcW w:w="901" w:type="dxa"/>
            <w:shd w:val="clear" w:color="auto" w:fill="auto"/>
            <w:noWrap/>
          </w:tcPr>
          <w:p w14:paraId="68072A1E" w14:textId="77777777" w:rsidR="00126A36" w:rsidRPr="00A863DD" w:rsidRDefault="00126A36" w:rsidP="0018465C">
            <w:pPr>
              <w:jc w:val="both"/>
            </w:pPr>
            <w:r w:rsidRPr="00A863DD">
              <w:t>u</w:t>
            </w:r>
          </w:p>
        </w:tc>
      </w:tr>
      <w:tr w:rsidR="00126A36" w:rsidRPr="00A863DD" w14:paraId="0818C833" w14:textId="77777777" w:rsidTr="004A22C7">
        <w:trPr>
          <w:trHeight w:val="255"/>
          <w:jc w:val="center"/>
        </w:trPr>
        <w:tc>
          <w:tcPr>
            <w:tcW w:w="898" w:type="dxa"/>
            <w:shd w:val="clear" w:color="auto" w:fill="auto"/>
          </w:tcPr>
          <w:p w14:paraId="56CDF548" w14:textId="77777777" w:rsidR="00126A36" w:rsidRPr="00A863DD" w:rsidRDefault="00126A36" w:rsidP="0018465C">
            <w:pPr>
              <w:jc w:val="both"/>
            </w:pPr>
            <w:r w:rsidRPr="00A863DD">
              <w:t>099</w:t>
            </w:r>
          </w:p>
        </w:tc>
        <w:tc>
          <w:tcPr>
            <w:tcW w:w="6778" w:type="dxa"/>
            <w:shd w:val="clear" w:color="auto" w:fill="auto"/>
            <w:noWrap/>
          </w:tcPr>
          <w:p w14:paraId="3647A359" w14:textId="77777777" w:rsidR="00126A36" w:rsidRPr="00A863DD" w:rsidRDefault="00126A36" w:rsidP="0018465C">
            <w:pPr>
              <w:jc w:val="both"/>
            </w:pPr>
            <w:r w:rsidRPr="00A863DD">
              <w:t>BOMBA SUMERGIBLE DE AGUAS RESIDUALES TIPO CENTRÍFUCA</w:t>
            </w:r>
          </w:p>
          <w:p w14:paraId="75525F27" w14:textId="77777777" w:rsidR="00126A36" w:rsidRPr="00A863DD" w:rsidRDefault="00126A36" w:rsidP="0018465C">
            <w:pPr>
              <w:jc w:val="both"/>
            </w:pPr>
            <w:r w:rsidRPr="00A863DD">
              <w:t>Q=40,41 (l/s) /TDH=11,84 (m.c.a.) /PNOMINAL=8,60(KW) /EMINIMA= 65,10(%) /VROTACIÓN=1750 (rpm)</w:t>
            </w:r>
          </w:p>
        </w:tc>
        <w:tc>
          <w:tcPr>
            <w:tcW w:w="901" w:type="dxa"/>
            <w:shd w:val="clear" w:color="auto" w:fill="auto"/>
            <w:noWrap/>
          </w:tcPr>
          <w:p w14:paraId="7419427E" w14:textId="77777777" w:rsidR="00126A36" w:rsidRPr="00A863DD" w:rsidRDefault="00126A36" w:rsidP="0018465C">
            <w:pPr>
              <w:jc w:val="both"/>
            </w:pPr>
            <w:r w:rsidRPr="00A863DD">
              <w:t>u</w:t>
            </w:r>
          </w:p>
        </w:tc>
      </w:tr>
      <w:tr w:rsidR="00126A36" w:rsidRPr="00A863DD" w14:paraId="79030B84" w14:textId="77777777" w:rsidTr="004A22C7">
        <w:trPr>
          <w:trHeight w:val="255"/>
          <w:jc w:val="center"/>
        </w:trPr>
        <w:tc>
          <w:tcPr>
            <w:tcW w:w="898" w:type="dxa"/>
            <w:shd w:val="clear" w:color="auto" w:fill="auto"/>
          </w:tcPr>
          <w:p w14:paraId="39C4F9B6" w14:textId="77777777" w:rsidR="00126A36" w:rsidRPr="00A863DD" w:rsidRDefault="00126A36" w:rsidP="0018465C">
            <w:pPr>
              <w:jc w:val="both"/>
            </w:pPr>
            <w:r w:rsidRPr="00A863DD">
              <w:t>103</w:t>
            </w:r>
          </w:p>
        </w:tc>
        <w:tc>
          <w:tcPr>
            <w:tcW w:w="6778" w:type="dxa"/>
            <w:shd w:val="clear" w:color="auto" w:fill="auto"/>
            <w:noWrap/>
          </w:tcPr>
          <w:p w14:paraId="54AC82E6" w14:textId="77777777" w:rsidR="00126A36" w:rsidRPr="00A863DD" w:rsidRDefault="00126A36" w:rsidP="0018465C">
            <w:pPr>
              <w:jc w:val="both"/>
            </w:pPr>
            <w:r w:rsidRPr="00A863DD">
              <w:t>"BOMBA SUMERGIBLE DE AGUAS RESIDUALES TIPO CENTRÍFUCA</w:t>
            </w:r>
          </w:p>
          <w:p w14:paraId="79268BD7" w14:textId="77777777" w:rsidR="00126A36" w:rsidRPr="00A863DD" w:rsidRDefault="00126A36" w:rsidP="0018465C">
            <w:pPr>
              <w:jc w:val="both"/>
            </w:pPr>
            <w:r w:rsidRPr="00A863DD">
              <w:t>Q=30,91 (l/s) /TDH=17,46 (m.c.a.) /PNOMINAL=11,00(KW) /EMINIMA= 51,00(%) /VROTACIÓN=3500 (rpm)"</w:t>
            </w:r>
          </w:p>
        </w:tc>
        <w:tc>
          <w:tcPr>
            <w:tcW w:w="901" w:type="dxa"/>
            <w:shd w:val="clear" w:color="auto" w:fill="auto"/>
            <w:noWrap/>
          </w:tcPr>
          <w:p w14:paraId="56CFB296" w14:textId="77777777" w:rsidR="00126A36" w:rsidRPr="00A863DD" w:rsidRDefault="00126A36" w:rsidP="0018465C">
            <w:pPr>
              <w:jc w:val="both"/>
            </w:pPr>
            <w:r w:rsidRPr="00A863DD">
              <w:t>u</w:t>
            </w:r>
          </w:p>
        </w:tc>
      </w:tr>
      <w:tr w:rsidR="00126A36" w:rsidRPr="00A863DD" w14:paraId="579475A2" w14:textId="77777777" w:rsidTr="004A22C7">
        <w:trPr>
          <w:trHeight w:val="255"/>
          <w:jc w:val="center"/>
        </w:trPr>
        <w:tc>
          <w:tcPr>
            <w:tcW w:w="898" w:type="dxa"/>
            <w:shd w:val="clear" w:color="auto" w:fill="auto"/>
          </w:tcPr>
          <w:p w14:paraId="04DDBDCB" w14:textId="77777777" w:rsidR="00126A36" w:rsidRPr="00A863DD" w:rsidRDefault="00126A36" w:rsidP="0018465C">
            <w:pPr>
              <w:jc w:val="both"/>
            </w:pPr>
            <w:r w:rsidRPr="00A863DD">
              <w:t>108</w:t>
            </w:r>
          </w:p>
        </w:tc>
        <w:tc>
          <w:tcPr>
            <w:tcW w:w="6778" w:type="dxa"/>
            <w:shd w:val="clear" w:color="auto" w:fill="auto"/>
            <w:noWrap/>
          </w:tcPr>
          <w:p w14:paraId="49C6CB85" w14:textId="77777777" w:rsidR="00126A36" w:rsidRPr="00A863DD" w:rsidRDefault="00126A36" w:rsidP="0018465C">
            <w:pPr>
              <w:jc w:val="both"/>
            </w:pPr>
            <w:r w:rsidRPr="00A863DD">
              <w:t>"BOMBA SUMERGIBLE DE AGUAS RESIDUALES TIPO CENTRÍFUCA</w:t>
            </w:r>
          </w:p>
          <w:p w14:paraId="6A7A7EB0" w14:textId="77777777" w:rsidR="00126A36" w:rsidRPr="00A863DD" w:rsidRDefault="00126A36" w:rsidP="0018465C">
            <w:pPr>
              <w:jc w:val="both"/>
            </w:pPr>
            <w:r w:rsidRPr="00A863DD">
              <w:t>Q=81,01 (l/s) /TDH=48,97 (m.c.a.) /PNOMINAL=78,00(KW) /EMINIMA= 57,40(%) /VROTACIÓN=1750 (rpm)"</w:t>
            </w:r>
          </w:p>
        </w:tc>
        <w:tc>
          <w:tcPr>
            <w:tcW w:w="901" w:type="dxa"/>
            <w:shd w:val="clear" w:color="auto" w:fill="auto"/>
            <w:noWrap/>
          </w:tcPr>
          <w:p w14:paraId="785B09D0" w14:textId="77777777" w:rsidR="00126A36" w:rsidRPr="00A863DD" w:rsidRDefault="00126A36" w:rsidP="0018465C">
            <w:pPr>
              <w:jc w:val="both"/>
            </w:pPr>
            <w:r w:rsidRPr="00A863DD">
              <w:t>u</w:t>
            </w:r>
          </w:p>
        </w:tc>
      </w:tr>
      <w:tr w:rsidR="00126A36" w:rsidRPr="00A863DD" w14:paraId="1C541B4F" w14:textId="77777777" w:rsidTr="004A22C7">
        <w:trPr>
          <w:trHeight w:val="255"/>
          <w:jc w:val="center"/>
        </w:trPr>
        <w:tc>
          <w:tcPr>
            <w:tcW w:w="898" w:type="dxa"/>
            <w:shd w:val="clear" w:color="auto" w:fill="auto"/>
          </w:tcPr>
          <w:p w14:paraId="7571B877" w14:textId="77777777" w:rsidR="00126A36" w:rsidRPr="00A863DD" w:rsidRDefault="00126A36" w:rsidP="0018465C">
            <w:pPr>
              <w:jc w:val="both"/>
            </w:pPr>
            <w:r w:rsidRPr="00A863DD">
              <w:t>113</w:t>
            </w:r>
          </w:p>
        </w:tc>
        <w:tc>
          <w:tcPr>
            <w:tcW w:w="6778" w:type="dxa"/>
            <w:shd w:val="clear" w:color="auto" w:fill="auto"/>
            <w:noWrap/>
          </w:tcPr>
          <w:p w14:paraId="26BEADA9" w14:textId="77777777" w:rsidR="00126A36" w:rsidRPr="00A863DD" w:rsidRDefault="00126A36" w:rsidP="0018465C">
            <w:pPr>
              <w:jc w:val="both"/>
            </w:pPr>
            <w:r w:rsidRPr="00A863DD">
              <w:t>"BOMBA SUMERGIBLE DE AGUAS RESIDUALES TIPO CENTRÍFUCA</w:t>
            </w:r>
          </w:p>
          <w:p w14:paraId="7C18ECC1" w14:textId="77777777" w:rsidR="00126A36" w:rsidRPr="00A863DD" w:rsidRDefault="00126A36" w:rsidP="0018465C">
            <w:pPr>
              <w:jc w:val="both"/>
            </w:pPr>
            <w:r w:rsidRPr="00A863DD">
              <w:t>Q=10,07 (l/s) /TDH=9,91 (m.c.a.) /PNOMINAL=2,20(KW) /EMINIMA= 52,80(%) /VROTACIÓN=1750 (rpm)"</w:t>
            </w:r>
          </w:p>
        </w:tc>
        <w:tc>
          <w:tcPr>
            <w:tcW w:w="901" w:type="dxa"/>
            <w:shd w:val="clear" w:color="auto" w:fill="auto"/>
            <w:noWrap/>
          </w:tcPr>
          <w:p w14:paraId="633FA970" w14:textId="77777777" w:rsidR="00126A36" w:rsidRPr="00A863DD" w:rsidRDefault="00126A36" w:rsidP="0018465C">
            <w:pPr>
              <w:jc w:val="both"/>
            </w:pPr>
            <w:r w:rsidRPr="00A863DD">
              <w:t>u</w:t>
            </w:r>
          </w:p>
        </w:tc>
      </w:tr>
    </w:tbl>
    <w:p w14:paraId="61A87592" w14:textId="77777777" w:rsidR="00126A36" w:rsidRPr="00A863DD" w:rsidRDefault="00126A36" w:rsidP="0018465C">
      <w:pPr>
        <w:jc w:val="both"/>
        <w:rPr>
          <w:lang w:eastAsia="es-EC"/>
        </w:rPr>
      </w:pPr>
    </w:p>
    <w:p w14:paraId="16B35402" w14:textId="77777777" w:rsidR="00126A36" w:rsidRPr="00A863DD" w:rsidRDefault="00126A36" w:rsidP="0018465C">
      <w:pPr>
        <w:jc w:val="both"/>
        <w:rPr>
          <w:lang w:eastAsia="es-EC"/>
        </w:rPr>
      </w:pPr>
    </w:p>
    <w:p w14:paraId="78AA8EC4" w14:textId="77777777" w:rsidR="00126A36" w:rsidRPr="00A863DD" w:rsidRDefault="00126A36" w:rsidP="0018465C">
      <w:pPr>
        <w:pStyle w:val="Ttulo2"/>
        <w:jc w:val="both"/>
        <w:rPr>
          <w:rFonts w:ascii="Times New Roman" w:hAnsi="Times New Roman"/>
          <w:sz w:val="24"/>
        </w:rPr>
      </w:pPr>
      <w:bookmarkStart w:id="464" w:name="_Toc112685176"/>
      <w:r w:rsidRPr="00A863DD">
        <w:rPr>
          <w:rFonts w:ascii="Times New Roman" w:hAnsi="Times New Roman"/>
          <w:sz w:val="24"/>
        </w:rPr>
        <w:t>Suministro e instalación de tubería de acero</w:t>
      </w:r>
      <w:bookmarkEnd w:id="464"/>
    </w:p>
    <w:p w14:paraId="4233DE54" w14:textId="77777777" w:rsidR="00126A36" w:rsidRPr="00A863DD" w:rsidRDefault="00126A36" w:rsidP="0018465C">
      <w:pPr>
        <w:jc w:val="both"/>
      </w:pPr>
    </w:p>
    <w:p w14:paraId="5AE5105C" w14:textId="77777777" w:rsidR="00126A36" w:rsidRPr="00A863DD" w:rsidRDefault="00126A36" w:rsidP="0018465C">
      <w:pPr>
        <w:jc w:val="both"/>
      </w:pPr>
      <w:r w:rsidRPr="00A863DD">
        <w:rPr>
          <w:b/>
        </w:rPr>
        <w:t>Unidad:</w:t>
      </w:r>
      <w:r w:rsidRPr="00A863DD">
        <w:t xml:space="preserve"> metro lineal (m)</w:t>
      </w:r>
    </w:p>
    <w:p w14:paraId="20B17D14" w14:textId="77777777" w:rsidR="00126A36" w:rsidRPr="00A863DD" w:rsidRDefault="00126A36" w:rsidP="0018465C">
      <w:pPr>
        <w:jc w:val="both"/>
      </w:pPr>
      <w:r w:rsidRPr="00A863DD">
        <w:rPr>
          <w:b/>
        </w:rPr>
        <w:t xml:space="preserve">Equipo: </w:t>
      </w:r>
      <w:r w:rsidRPr="00A863DD">
        <w:t>herramienta menor, retroexcavadora, soldadora, camión grúa</w:t>
      </w:r>
    </w:p>
    <w:p w14:paraId="54183212" w14:textId="77777777" w:rsidR="00126A36" w:rsidRPr="00A863DD" w:rsidRDefault="00126A36" w:rsidP="0018465C">
      <w:pPr>
        <w:jc w:val="both"/>
      </w:pPr>
      <w:r w:rsidRPr="00A863DD">
        <w:rPr>
          <w:b/>
        </w:rPr>
        <w:t xml:space="preserve">Materiales: </w:t>
      </w:r>
      <w:r w:rsidRPr="00A863DD">
        <w:t>tubería de acero de acuerdo a las normas citadas en los diseños, suelda 60-11, accesorios de acero</w:t>
      </w:r>
    </w:p>
    <w:p w14:paraId="3F45B328" w14:textId="77777777" w:rsidR="00126A36" w:rsidRPr="00A863DD" w:rsidRDefault="00126A36" w:rsidP="0018465C">
      <w:pPr>
        <w:jc w:val="both"/>
      </w:pPr>
      <w:r w:rsidRPr="00A863DD">
        <w:rPr>
          <w:b/>
        </w:rPr>
        <w:t xml:space="preserve">Mano de obra: </w:t>
      </w:r>
      <w:r w:rsidRPr="00A863DD">
        <w:t>Plomero (EOD2), Peón (EOE2), Op. Retroexcavadora (EOC1-G1), Maestro soldador especializado (EOC1), Op. Grúa (EOC1-G1)</w:t>
      </w:r>
    </w:p>
    <w:p w14:paraId="6FF6DE78" w14:textId="77777777" w:rsidR="00126A36" w:rsidRPr="00A863DD" w:rsidRDefault="00126A36" w:rsidP="0018465C">
      <w:pPr>
        <w:jc w:val="both"/>
        <w:rPr>
          <w:b/>
        </w:rPr>
      </w:pPr>
    </w:p>
    <w:p w14:paraId="6CC192BC" w14:textId="77777777" w:rsidR="00126A36" w:rsidRPr="00A863DD" w:rsidRDefault="00126A36" w:rsidP="0018465C">
      <w:pPr>
        <w:pStyle w:val="Ttulo3"/>
        <w:jc w:val="both"/>
        <w:rPr>
          <w:lang w:eastAsia="es-EC"/>
        </w:rPr>
      </w:pPr>
      <w:r w:rsidRPr="00A863DD">
        <w:rPr>
          <w:lang w:eastAsia="es-EC"/>
        </w:rPr>
        <w:t>Descripción y especificaciones</w:t>
      </w:r>
    </w:p>
    <w:p w14:paraId="59271AED" w14:textId="77777777" w:rsidR="00126A36" w:rsidRPr="00A863DD" w:rsidRDefault="00126A36" w:rsidP="0018465C">
      <w:pPr>
        <w:jc w:val="both"/>
      </w:pPr>
      <w:r w:rsidRPr="00A863DD">
        <w:t>Las tuberías de acero al carbón de diámetro de 150mm en adelante, se fabricarán con acero al carbón ASTM A-53 grado B Cedula 20 o espesor que se determine en la tabla de cantidades o planos, o con acero A36 con el espesor indicado en la tabla de cantidades, su fabricación será bajo la Norma AWWA C200, tendrán revestimiento interior y exterior grado alimenticio de 500 micras bajo Norma AWWA C 210 si está expuesta o en cámaras de válvulas, y recubrimiento externo bajo Norma AWWA C 214 si la tubería está enterrada, incluye juntas soldadas verificadas con ultrasonido, en el costo incluirá la reparación de los recubrimientos, para tuberías con juntas soldadas menores a 500mm donde no puede ingresar el personal para realizar reparaciones de recubrimiento interno se utilizarán manguitos para soldadura cuyos costos estarán incluidos en el costo del metro de tubería o en el Kg de acero de tuberías y piezas especiales. En caso de requerirlo incluyen Bridas bajo Norma ISO según la lista de cantidades o el requerimiento de planos o de fiscalización incluyendo en su costo los pernos y empaques de acuerdo con la Norma establecida en la presente Especificaciones o Norma de acuerdo a la clase de las bridas. La parte de accesorios que estén embebidos en Hormigón, estarán sin revestimiento externo y se preparará la superficie de metal conforme a la Norma AWWA. Los accesorios que estén enterrados, el recubrimiento externo cumplirá con la Norma AWWA C 2014.</w:t>
      </w:r>
    </w:p>
    <w:p w14:paraId="4C40CDD7" w14:textId="77777777" w:rsidR="00126A36" w:rsidRPr="00A863DD" w:rsidRDefault="00126A36" w:rsidP="0018465C">
      <w:pPr>
        <w:jc w:val="both"/>
      </w:pPr>
    </w:p>
    <w:p w14:paraId="6D257F7A" w14:textId="77777777" w:rsidR="00126A36" w:rsidRPr="00A863DD" w:rsidRDefault="00126A36" w:rsidP="0018465C">
      <w:pPr>
        <w:jc w:val="both"/>
      </w:pPr>
      <w:r w:rsidRPr="00A863DD">
        <w:t>Las tuberías de la estación de bombeo y el emplazamiento serán diseñadas siguiendo las recomendaciones del código AWWA M11/ ASME B31.4.</w:t>
      </w:r>
    </w:p>
    <w:p w14:paraId="52986B5F" w14:textId="77777777" w:rsidR="00126A36" w:rsidRPr="00A863DD" w:rsidRDefault="00126A36" w:rsidP="0018465C">
      <w:pPr>
        <w:jc w:val="both"/>
      </w:pPr>
      <w:r w:rsidRPr="00A863DD">
        <w:t>De requerirse por diseño el galvanizado de la tubería, este deberá ser realizado de acuerdo a la norma ASTM A53 Clase B.</w:t>
      </w:r>
    </w:p>
    <w:p w14:paraId="3C5C05B0" w14:textId="77777777" w:rsidR="00126A36" w:rsidRPr="00A863DD" w:rsidRDefault="00126A36" w:rsidP="0018465C">
      <w:pPr>
        <w:jc w:val="both"/>
      </w:pPr>
      <w:r w:rsidRPr="00A863DD">
        <w:t>Las dimensiones de las tuberías de acero al carbono están de acuerdo a la Norma ASME B36.10M. Para el caso de las tuberías de acero inoxidable están de acuerdo a la Norma ASME B36.19M.</w:t>
      </w:r>
    </w:p>
    <w:p w14:paraId="3152F32D" w14:textId="77777777" w:rsidR="00126A36" w:rsidRPr="00A863DD" w:rsidRDefault="00126A36" w:rsidP="0018465C">
      <w:pPr>
        <w:jc w:val="both"/>
      </w:pPr>
      <w:r w:rsidRPr="00A863DD">
        <w:t>Todas las roscas de tuberías deben ser conforme a la Norma ASME B2.1.</w:t>
      </w:r>
    </w:p>
    <w:p w14:paraId="5647CEB4" w14:textId="77777777" w:rsidR="00126A36" w:rsidRPr="00A863DD" w:rsidRDefault="00126A36" w:rsidP="0018465C">
      <w:pPr>
        <w:jc w:val="both"/>
      </w:pPr>
      <w:r w:rsidRPr="00A863DD">
        <w:t>La preparación de los extremos soldados a tope será según la Norma ASME B16.25.</w:t>
      </w:r>
    </w:p>
    <w:p w14:paraId="1BD1A290" w14:textId="77777777" w:rsidR="00126A36" w:rsidRPr="00A863DD" w:rsidRDefault="00126A36" w:rsidP="0018465C">
      <w:pPr>
        <w:jc w:val="both"/>
      </w:pPr>
      <w:r w:rsidRPr="00A863DD">
        <w:t xml:space="preserve">Los neplos están considerados como tubería, sin embargo, se deberá revisar las dimensiones de cada uno de ellos en los diseños antes de su instalación. </w:t>
      </w:r>
    </w:p>
    <w:p w14:paraId="5456399D" w14:textId="77777777" w:rsidR="00126A36" w:rsidRPr="00A863DD" w:rsidRDefault="00126A36" w:rsidP="0018465C">
      <w:pPr>
        <w:jc w:val="both"/>
      </w:pPr>
    </w:p>
    <w:p w14:paraId="0AED2AEF" w14:textId="77777777" w:rsidR="00126A36" w:rsidRPr="00A863DD" w:rsidRDefault="00126A36" w:rsidP="0018465C">
      <w:pPr>
        <w:jc w:val="both"/>
      </w:pPr>
      <w:r w:rsidRPr="00A863DD">
        <w:t>Las Tuberías de acero corrugadas para drenaje de aguas lluvias, cumplirán las Normas del Ministerio de Transportes y Obras Púbicas del Ecuador MTOP (MOP 001-F-2002 Sección: 602 y 821) o Norma AASHTO M36. Serán alcantarillas metálicas corrugadas paso pequeño PP-68, de un espesor de 2 mm, con recubrimiento metálico con zinc, galvanizado por inmersión a 450 ºC, con 86 micras por cara (610 gr/m2), cumpliendo la Norma ASTM A929, y sobre este un recubrimiento Dúplex polimérico (Epóxico- tipo FBE) Norma MOP-001-F-2002 Sección 831. Los pernos de alta resistencia.</w:t>
      </w:r>
    </w:p>
    <w:p w14:paraId="4794BFB5" w14:textId="77777777" w:rsidR="00126A36" w:rsidRPr="00A863DD" w:rsidRDefault="00126A36" w:rsidP="0018465C">
      <w:pPr>
        <w:jc w:val="both"/>
      </w:pPr>
      <w:r w:rsidRPr="00A863DD">
        <w:t xml:space="preserve">El recubrimiento alrededor de este será con Geotextil no Tejido para garantizar que los finos del relleno no migren, el cual se compactará al 95 % del Proctor Modificado, el relleno mínimo será de 0.30 m. </w:t>
      </w:r>
    </w:p>
    <w:p w14:paraId="308B5507" w14:textId="77777777" w:rsidR="00126A36" w:rsidRPr="00A863DD" w:rsidRDefault="00126A36" w:rsidP="0018465C">
      <w:pPr>
        <w:jc w:val="both"/>
      </w:pPr>
      <w:r w:rsidRPr="00A863DD">
        <w:t>Deberá contar con personal soldador con calificación ASME.</w:t>
      </w:r>
    </w:p>
    <w:p w14:paraId="6C49B1F3" w14:textId="77777777" w:rsidR="00126A36" w:rsidRPr="00A863DD" w:rsidRDefault="00126A36" w:rsidP="0018465C">
      <w:pPr>
        <w:jc w:val="both"/>
      </w:pPr>
    </w:p>
    <w:p w14:paraId="623CB142" w14:textId="77777777" w:rsidR="00126A36" w:rsidRPr="00A863DD" w:rsidRDefault="00126A36" w:rsidP="0018465C">
      <w:pPr>
        <w:jc w:val="both"/>
        <w:rPr>
          <w:b/>
          <w:bCs/>
        </w:rPr>
      </w:pPr>
      <w:r w:rsidRPr="00A863DD">
        <w:rPr>
          <w:b/>
          <w:bCs/>
        </w:rPr>
        <w:t xml:space="preserve">SUMINISTRO E INSTALACIÓN ACCESORIOS DE ACERO </w:t>
      </w:r>
    </w:p>
    <w:p w14:paraId="4D692617" w14:textId="77777777" w:rsidR="00126A36" w:rsidRPr="00A863DD" w:rsidRDefault="00126A36" w:rsidP="0018465C">
      <w:pPr>
        <w:jc w:val="both"/>
      </w:pPr>
      <w:r w:rsidRPr="00A863DD">
        <w:t>Descripción y especificaciones</w:t>
      </w:r>
    </w:p>
    <w:p w14:paraId="55E71686" w14:textId="77777777" w:rsidR="00126A36" w:rsidRPr="00A863DD" w:rsidRDefault="00126A36" w:rsidP="0018465C">
      <w:pPr>
        <w:jc w:val="both"/>
      </w:pPr>
      <w:r w:rsidRPr="00A863DD">
        <w:t>Todas las uniones roscadas serán dimensionadas conforme a la Norma ASME B2.1.</w:t>
      </w:r>
    </w:p>
    <w:p w14:paraId="1D57E82D" w14:textId="77777777" w:rsidR="00126A36" w:rsidRPr="00A863DD" w:rsidRDefault="00126A36" w:rsidP="0018465C">
      <w:pPr>
        <w:jc w:val="both"/>
      </w:pPr>
      <w:r w:rsidRPr="00A863DD">
        <w:t>Los accesorios con soldadura a tope serán especificados de acuerdo a lo establecido en la norma ASME B16.9 con el alcance que allí se especifique.</w:t>
      </w:r>
    </w:p>
    <w:p w14:paraId="5072C37D" w14:textId="77777777" w:rsidR="00126A36" w:rsidRPr="00A863DD" w:rsidRDefault="00126A36" w:rsidP="0018465C">
      <w:pPr>
        <w:jc w:val="both"/>
      </w:pPr>
      <w:r w:rsidRPr="00A863DD">
        <w:t>La preparación de los extremos con soldadura a tope estará de acuerdo con la Norma ASME B16.25.</w:t>
      </w:r>
    </w:p>
    <w:p w14:paraId="5DC274A4" w14:textId="77777777" w:rsidR="00126A36" w:rsidRPr="00A863DD" w:rsidRDefault="00126A36" w:rsidP="0018465C">
      <w:pPr>
        <w:jc w:val="both"/>
      </w:pPr>
      <w:r w:rsidRPr="00A863DD">
        <w:t xml:space="preserve">Los accesorios de diámetro de 150mm en adelante, se fabricarán en tubería de acero al carbón ASTM A-53 grado B Cedula 20, o con acero A36 en el espesor señalado, bajo la Norma AWWA C208, tendrán revestimiento interior y exterior grado alimenticio de 500 micras bajo Norma AWWA C 210 si está expuesta o en cámaras de válvulas, y recubrimiento externo bajo Norma AWWA C 214 si la tubería está enterrada, incluye juntas soldadas verificadas con ultrasonido, en el costo incluirá la reparación de los recubrimientos.  </w:t>
      </w:r>
    </w:p>
    <w:p w14:paraId="08019671" w14:textId="77777777" w:rsidR="00126A36" w:rsidRPr="00A863DD" w:rsidRDefault="00126A36" w:rsidP="0018465C">
      <w:pPr>
        <w:jc w:val="both"/>
      </w:pPr>
    </w:p>
    <w:p w14:paraId="3FF51EE1" w14:textId="77777777" w:rsidR="00126A36" w:rsidRPr="00A863DD" w:rsidRDefault="00126A36" w:rsidP="0018465C">
      <w:pPr>
        <w:jc w:val="both"/>
      </w:pPr>
      <w:r w:rsidRPr="00A863DD">
        <w:t>En caso de señalarlo en la tabla de cantidades se incluyen Bridas bajo Norma ISO según la lista de cantidades o el requerimiento de planos o de fiscalización, incluye en su costo los pernos de acero inoxidable y empaques de acuerdo a la Norma establecida en la presente Especificaciones o Norma de acuerdo a la clase de las bridas. La parte de accesorios que estén embebidos en Hormigón, estarán sin revestimiento externo y se preparará la superficie de metal conforme a la Norma AWWA. Los accesorios que estén enterrados, el recubrimiento externo cumplirá con la Norma AWWA C 2014.</w:t>
      </w:r>
    </w:p>
    <w:p w14:paraId="39AE6F90" w14:textId="77777777" w:rsidR="00126A36" w:rsidRPr="00A863DD" w:rsidRDefault="00126A36" w:rsidP="0018465C">
      <w:pPr>
        <w:pStyle w:val="Ttulo4"/>
        <w:jc w:val="both"/>
        <w:rPr>
          <w:sz w:val="24"/>
        </w:rPr>
      </w:pPr>
    </w:p>
    <w:p w14:paraId="73FAA846" w14:textId="77777777" w:rsidR="00126A36" w:rsidRPr="00A863DD" w:rsidRDefault="00126A36" w:rsidP="0018465C">
      <w:pPr>
        <w:pStyle w:val="Ttulo3"/>
        <w:jc w:val="both"/>
      </w:pPr>
      <w:r w:rsidRPr="00A863DD">
        <w:t>Medición y forma de pago</w:t>
      </w:r>
    </w:p>
    <w:p w14:paraId="721671C6" w14:textId="77777777" w:rsidR="00126A36" w:rsidRPr="00A863DD" w:rsidRDefault="00126A36" w:rsidP="0018465C">
      <w:pPr>
        <w:jc w:val="both"/>
      </w:pPr>
      <w:r w:rsidRPr="00A863DD">
        <w:t>El suministro e instalación de tuberías de acero se pagará por metro lineal, de acuerdo al diámetro, clase y tipo, luego de las pruebas de funcionamiento pertinentes y previa aprobación de la Fiscalización. Incluye la mano de obra, equipos, herramientas, materiales y cualquier otro gasto que incurra el Contratista para la ejecución del rubro, en los que se incluye los manguitos para juntas soldadas en tuberías de diámetros menares a 500mm.</w:t>
      </w:r>
    </w:p>
    <w:p w14:paraId="6217ABF1" w14:textId="77777777" w:rsidR="00126A36" w:rsidRPr="00A863DD" w:rsidRDefault="00126A36" w:rsidP="0018465C">
      <w:pPr>
        <w:jc w:val="both"/>
        <w:rPr>
          <w:lang w:eastAsia="es-EC"/>
        </w:rPr>
      </w:pPr>
      <w:r w:rsidRPr="00A863DD">
        <w:rPr>
          <w:lang w:eastAsia="es-EC"/>
        </w:rPr>
        <w:t xml:space="preserve">Por ser un bien importado se pagará de acuerdo a lo señalado en el Numeral 4.22 (Pagos de bienes y materiales importados).  </w:t>
      </w:r>
    </w:p>
    <w:p w14:paraId="412C35DC"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50B62951" w14:textId="77777777" w:rsidTr="004A22C7">
        <w:trPr>
          <w:trHeight w:val="255"/>
          <w:jc w:val="center"/>
        </w:trPr>
        <w:tc>
          <w:tcPr>
            <w:tcW w:w="898" w:type="dxa"/>
            <w:shd w:val="clear" w:color="auto" w:fill="auto"/>
          </w:tcPr>
          <w:p w14:paraId="581B15AF"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221BAF78"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1B2760B8" w14:textId="77777777" w:rsidR="00126A36" w:rsidRPr="00A863DD" w:rsidRDefault="00126A36" w:rsidP="0018465C">
            <w:pPr>
              <w:jc w:val="both"/>
              <w:rPr>
                <w:b/>
              </w:rPr>
            </w:pPr>
            <w:r w:rsidRPr="00A863DD">
              <w:rPr>
                <w:b/>
              </w:rPr>
              <w:t>Unidad</w:t>
            </w:r>
          </w:p>
        </w:tc>
      </w:tr>
      <w:tr w:rsidR="00126A36" w:rsidRPr="00A863DD" w14:paraId="7AD91C45" w14:textId="77777777" w:rsidTr="004A22C7">
        <w:trPr>
          <w:trHeight w:val="255"/>
          <w:jc w:val="center"/>
        </w:trPr>
        <w:tc>
          <w:tcPr>
            <w:tcW w:w="898" w:type="dxa"/>
            <w:shd w:val="clear" w:color="auto" w:fill="auto"/>
          </w:tcPr>
          <w:p w14:paraId="775BE449" w14:textId="77777777" w:rsidR="00126A36" w:rsidRPr="00A863DD" w:rsidRDefault="00126A36" w:rsidP="0018465C">
            <w:pPr>
              <w:jc w:val="both"/>
            </w:pPr>
            <w:r w:rsidRPr="00A863DD">
              <w:t>064</w:t>
            </w:r>
          </w:p>
        </w:tc>
        <w:tc>
          <w:tcPr>
            <w:tcW w:w="6778" w:type="dxa"/>
            <w:shd w:val="clear" w:color="auto" w:fill="auto"/>
            <w:noWrap/>
            <w:hideMark/>
          </w:tcPr>
          <w:p w14:paraId="1B51B8E3" w14:textId="77777777" w:rsidR="00126A36" w:rsidRPr="00A863DD" w:rsidRDefault="00126A36" w:rsidP="0018465C">
            <w:pPr>
              <w:jc w:val="both"/>
            </w:pPr>
            <w:r w:rsidRPr="00A863DD">
              <w:t>TUBERÍA DE ACERO D=4" (INCLUYE ACCESORIOS)</w:t>
            </w:r>
          </w:p>
        </w:tc>
        <w:tc>
          <w:tcPr>
            <w:tcW w:w="901" w:type="dxa"/>
            <w:shd w:val="clear" w:color="auto" w:fill="auto"/>
            <w:noWrap/>
          </w:tcPr>
          <w:p w14:paraId="292E9364" w14:textId="77777777" w:rsidR="00126A36" w:rsidRPr="00A863DD" w:rsidRDefault="00126A36" w:rsidP="0018465C">
            <w:pPr>
              <w:jc w:val="both"/>
            </w:pPr>
            <w:r w:rsidRPr="00A863DD">
              <w:t>m</w:t>
            </w:r>
          </w:p>
        </w:tc>
      </w:tr>
      <w:tr w:rsidR="00126A36" w:rsidRPr="00A863DD" w14:paraId="26A38294" w14:textId="77777777" w:rsidTr="004A22C7">
        <w:trPr>
          <w:trHeight w:val="255"/>
          <w:jc w:val="center"/>
        </w:trPr>
        <w:tc>
          <w:tcPr>
            <w:tcW w:w="898" w:type="dxa"/>
            <w:shd w:val="clear" w:color="auto" w:fill="auto"/>
          </w:tcPr>
          <w:p w14:paraId="761E8510" w14:textId="77777777" w:rsidR="00126A36" w:rsidRPr="00A863DD" w:rsidRDefault="00126A36" w:rsidP="0018465C">
            <w:pPr>
              <w:jc w:val="both"/>
            </w:pPr>
            <w:r w:rsidRPr="00A863DD">
              <w:t>104</w:t>
            </w:r>
          </w:p>
        </w:tc>
        <w:tc>
          <w:tcPr>
            <w:tcW w:w="6778" w:type="dxa"/>
            <w:shd w:val="clear" w:color="auto" w:fill="auto"/>
            <w:noWrap/>
          </w:tcPr>
          <w:p w14:paraId="0BE3BCB6" w14:textId="77777777" w:rsidR="00126A36" w:rsidRPr="00A863DD" w:rsidRDefault="00126A36" w:rsidP="0018465C">
            <w:pPr>
              <w:jc w:val="both"/>
            </w:pPr>
            <w:r w:rsidRPr="00A863DD">
              <w:t>TUBERÍA DE ACERO D=6" (INCLUYE ACCESORIOS)</w:t>
            </w:r>
          </w:p>
        </w:tc>
        <w:tc>
          <w:tcPr>
            <w:tcW w:w="901" w:type="dxa"/>
            <w:shd w:val="clear" w:color="auto" w:fill="auto"/>
            <w:noWrap/>
          </w:tcPr>
          <w:p w14:paraId="3ACB5C5F" w14:textId="77777777" w:rsidR="00126A36" w:rsidRPr="00A863DD" w:rsidRDefault="00126A36" w:rsidP="0018465C">
            <w:pPr>
              <w:jc w:val="both"/>
            </w:pPr>
            <w:r w:rsidRPr="00A863DD">
              <w:t>m</w:t>
            </w:r>
          </w:p>
        </w:tc>
      </w:tr>
      <w:tr w:rsidR="00126A36" w:rsidRPr="00A863DD" w14:paraId="71667647" w14:textId="77777777" w:rsidTr="004A22C7">
        <w:trPr>
          <w:trHeight w:val="255"/>
          <w:jc w:val="center"/>
        </w:trPr>
        <w:tc>
          <w:tcPr>
            <w:tcW w:w="898" w:type="dxa"/>
            <w:shd w:val="clear" w:color="auto" w:fill="auto"/>
          </w:tcPr>
          <w:p w14:paraId="69D527FA" w14:textId="77777777" w:rsidR="00126A36" w:rsidRPr="00A863DD" w:rsidRDefault="00126A36" w:rsidP="0018465C">
            <w:pPr>
              <w:jc w:val="both"/>
            </w:pPr>
            <w:r w:rsidRPr="00A863DD">
              <w:t>109</w:t>
            </w:r>
          </w:p>
        </w:tc>
        <w:tc>
          <w:tcPr>
            <w:tcW w:w="6778" w:type="dxa"/>
            <w:shd w:val="clear" w:color="auto" w:fill="auto"/>
            <w:noWrap/>
          </w:tcPr>
          <w:p w14:paraId="316B9536" w14:textId="77777777" w:rsidR="00126A36" w:rsidRPr="00A863DD" w:rsidRDefault="00126A36" w:rsidP="0018465C">
            <w:pPr>
              <w:jc w:val="both"/>
            </w:pPr>
            <w:r w:rsidRPr="00A863DD">
              <w:t>TUBERÍA DE ACERO D=8" (INCLUYE ACCESORIOS)</w:t>
            </w:r>
          </w:p>
        </w:tc>
        <w:tc>
          <w:tcPr>
            <w:tcW w:w="901" w:type="dxa"/>
            <w:shd w:val="clear" w:color="auto" w:fill="auto"/>
            <w:noWrap/>
          </w:tcPr>
          <w:p w14:paraId="074807F8" w14:textId="77777777" w:rsidR="00126A36" w:rsidRPr="00A863DD" w:rsidRDefault="00126A36" w:rsidP="0018465C">
            <w:pPr>
              <w:jc w:val="both"/>
            </w:pPr>
            <w:r w:rsidRPr="00A863DD">
              <w:t>m</w:t>
            </w:r>
          </w:p>
        </w:tc>
      </w:tr>
    </w:tbl>
    <w:p w14:paraId="02D4830C" w14:textId="77777777" w:rsidR="00126A36" w:rsidRPr="00A863DD" w:rsidRDefault="00126A36" w:rsidP="0018465C">
      <w:pPr>
        <w:jc w:val="both"/>
      </w:pPr>
    </w:p>
    <w:p w14:paraId="2DB42393" w14:textId="77777777" w:rsidR="00126A36" w:rsidRPr="00A863DD" w:rsidRDefault="00126A36" w:rsidP="0018465C">
      <w:pPr>
        <w:pStyle w:val="Ttulo2"/>
        <w:jc w:val="both"/>
        <w:rPr>
          <w:rFonts w:ascii="Times New Roman" w:hAnsi="Times New Roman"/>
          <w:sz w:val="24"/>
        </w:rPr>
      </w:pPr>
      <w:bookmarkStart w:id="465" w:name="_Toc112685173"/>
      <w:r w:rsidRPr="00A863DD">
        <w:rPr>
          <w:rFonts w:ascii="Times New Roman" w:hAnsi="Times New Roman"/>
          <w:sz w:val="24"/>
        </w:rPr>
        <w:t>Suministro e instalación válvulas de compuerta</w:t>
      </w:r>
      <w:bookmarkEnd w:id="465"/>
      <w:r w:rsidRPr="00A863DD">
        <w:rPr>
          <w:rFonts w:ascii="Times New Roman" w:hAnsi="Times New Roman"/>
          <w:sz w:val="24"/>
        </w:rPr>
        <w:t xml:space="preserve"> </w:t>
      </w:r>
    </w:p>
    <w:p w14:paraId="72C58B6E" w14:textId="77777777" w:rsidR="00126A36" w:rsidRPr="00A863DD" w:rsidRDefault="00126A36" w:rsidP="0018465C">
      <w:pPr>
        <w:jc w:val="both"/>
      </w:pPr>
    </w:p>
    <w:p w14:paraId="1F82E151" w14:textId="77777777" w:rsidR="00126A36" w:rsidRPr="00A863DD" w:rsidRDefault="00126A36" w:rsidP="0018465C">
      <w:pPr>
        <w:jc w:val="both"/>
      </w:pPr>
      <w:r w:rsidRPr="00A863DD">
        <w:rPr>
          <w:b/>
        </w:rPr>
        <w:t>Unidad:</w:t>
      </w:r>
      <w:r w:rsidRPr="00A863DD">
        <w:t xml:space="preserve"> unidad (u)</w:t>
      </w:r>
    </w:p>
    <w:p w14:paraId="7B0A98B2" w14:textId="77777777" w:rsidR="00126A36" w:rsidRPr="00A863DD" w:rsidRDefault="00126A36" w:rsidP="0018465C">
      <w:pPr>
        <w:jc w:val="both"/>
      </w:pPr>
      <w:r w:rsidRPr="00A863DD">
        <w:rPr>
          <w:b/>
        </w:rPr>
        <w:t xml:space="preserve">Equipo: </w:t>
      </w:r>
      <w:r w:rsidRPr="00A863DD">
        <w:t>herramienta menor</w:t>
      </w:r>
    </w:p>
    <w:p w14:paraId="6090CE50" w14:textId="77777777" w:rsidR="00126A36" w:rsidRPr="00A863DD" w:rsidRDefault="00126A36" w:rsidP="0018465C">
      <w:pPr>
        <w:jc w:val="both"/>
      </w:pPr>
      <w:r w:rsidRPr="00A863DD">
        <w:rPr>
          <w:b/>
        </w:rPr>
        <w:t xml:space="preserve">Materiales: </w:t>
      </w:r>
      <w:r w:rsidRPr="00A863DD">
        <w:t>válvula de compuerta BB</w:t>
      </w:r>
    </w:p>
    <w:p w14:paraId="2E47B166" w14:textId="77777777" w:rsidR="00126A36" w:rsidRPr="00A863DD" w:rsidRDefault="00126A36" w:rsidP="0018465C">
      <w:pPr>
        <w:jc w:val="both"/>
        <w:rPr>
          <w:b/>
        </w:rPr>
      </w:pPr>
      <w:r w:rsidRPr="00A863DD">
        <w:rPr>
          <w:b/>
        </w:rPr>
        <w:t xml:space="preserve">Mano de obra: </w:t>
      </w:r>
      <w:r w:rsidRPr="00A863DD">
        <w:t>Plomero (EOD2), Peón (EOE2)</w:t>
      </w:r>
    </w:p>
    <w:p w14:paraId="0F6D63D5" w14:textId="77777777" w:rsidR="00126A36" w:rsidRPr="00A863DD" w:rsidRDefault="00126A36" w:rsidP="0018465C">
      <w:pPr>
        <w:jc w:val="both"/>
      </w:pPr>
    </w:p>
    <w:p w14:paraId="729BAAAF" w14:textId="77777777" w:rsidR="00126A36" w:rsidRPr="00A863DD" w:rsidRDefault="00126A36" w:rsidP="0018465C">
      <w:pPr>
        <w:pStyle w:val="Ttulo3"/>
        <w:jc w:val="both"/>
        <w:rPr>
          <w:lang w:eastAsia="es-EC"/>
        </w:rPr>
      </w:pPr>
      <w:r w:rsidRPr="00A863DD">
        <w:rPr>
          <w:lang w:eastAsia="es-EC"/>
        </w:rPr>
        <w:t>Descripción y especificaciones</w:t>
      </w:r>
    </w:p>
    <w:p w14:paraId="58EFE047" w14:textId="77777777" w:rsidR="00126A36" w:rsidRPr="00A863DD" w:rsidRDefault="00126A36" w:rsidP="0018465C">
      <w:pPr>
        <w:jc w:val="both"/>
        <w:rPr>
          <w:b/>
          <w:lang w:eastAsia="es-EC"/>
        </w:rPr>
      </w:pPr>
      <w:r w:rsidRPr="00A863DD">
        <w:rPr>
          <w:rFonts w:eastAsia="Arial"/>
          <w:spacing w:val="-1"/>
        </w:rPr>
        <w:t>S</w:t>
      </w:r>
      <w:r w:rsidRPr="00A863DD">
        <w:rPr>
          <w:rFonts w:eastAsia="Arial"/>
        </w:rPr>
        <w:t xml:space="preserve">e </w:t>
      </w:r>
      <w:r w:rsidRPr="00A863DD">
        <w:rPr>
          <w:rFonts w:eastAsia="Arial"/>
          <w:spacing w:val="2"/>
        </w:rPr>
        <w:t>entenderá</w:t>
      </w:r>
      <w:r w:rsidRPr="00A863DD">
        <w:rPr>
          <w:rFonts w:eastAsia="Arial"/>
        </w:rPr>
        <w:t xml:space="preserve"> </w:t>
      </w:r>
      <w:r w:rsidRPr="00A863DD">
        <w:rPr>
          <w:rFonts w:eastAsia="Arial"/>
          <w:spacing w:val="2"/>
        </w:rPr>
        <w:t>por</w:t>
      </w:r>
      <w:r w:rsidRPr="00A863DD">
        <w:rPr>
          <w:rFonts w:eastAsia="Arial"/>
        </w:rPr>
        <w:t xml:space="preserve"> </w:t>
      </w:r>
      <w:r w:rsidRPr="00A863DD">
        <w:rPr>
          <w:rFonts w:eastAsia="Arial"/>
          <w:spacing w:val="-2"/>
        </w:rPr>
        <w:t>v</w:t>
      </w:r>
      <w:r w:rsidRPr="00A863DD">
        <w:rPr>
          <w:rFonts w:eastAsia="Arial"/>
        </w:rPr>
        <w:t>á</w:t>
      </w:r>
      <w:r w:rsidRPr="00A863DD">
        <w:rPr>
          <w:rFonts w:eastAsia="Arial"/>
          <w:spacing w:val="-1"/>
        </w:rPr>
        <w:t>l</w:t>
      </w:r>
      <w:r w:rsidRPr="00A863DD">
        <w:rPr>
          <w:rFonts w:eastAsia="Arial"/>
        </w:rPr>
        <w:t>vu</w:t>
      </w:r>
      <w:r w:rsidRPr="00A863DD">
        <w:rPr>
          <w:rFonts w:eastAsia="Arial"/>
          <w:spacing w:val="-1"/>
        </w:rPr>
        <w:t>l</w:t>
      </w:r>
      <w:r w:rsidRPr="00A863DD">
        <w:rPr>
          <w:rFonts w:eastAsia="Arial"/>
        </w:rPr>
        <w:t xml:space="preserve">a </w:t>
      </w:r>
      <w:r w:rsidRPr="00A863DD">
        <w:rPr>
          <w:rFonts w:eastAsia="Arial"/>
          <w:spacing w:val="2"/>
        </w:rPr>
        <w:t>de</w:t>
      </w:r>
      <w:r w:rsidRPr="00A863DD">
        <w:rPr>
          <w:rFonts w:eastAsia="Arial"/>
        </w:rPr>
        <w:t xml:space="preserve"> compue</w:t>
      </w:r>
      <w:r w:rsidRPr="00A863DD">
        <w:rPr>
          <w:rFonts w:eastAsia="Arial"/>
          <w:spacing w:val="-2"/>
        </w:rPr>
        <w:t>r</w:t>
      </w:r>
      <w:r w:rsidRPr="00A863DD">
        <w:rPr>
          <w:rFonts w:eastAsia="Arial"/>
          <w:spacing w:val="1"/>
        </w:rPr>
        <w:t>t</w:t>
      </w:r>
      <w:r w:rsidRPr="00A863DD">
        <w:rPr>
          <w:rFonts w:eastAsia="Arial"/>
        </w:rPr>
        <w:t xml:space="preserve">a </w:t>
      </w:r>
      <w:r w:rsidRPr="00A863DD">
        <w:rPr>
          <w:rFonts w:eastAsia="Arial"/>
          <w:spacing w:val="2"/>
        </w:rPr>
        <w:t xml:space="preserve"> </w:t>
      </w:r>
      <w:r w:rsidRPr="00A863DD">
        <w:rPr>
          <w:rFonts w:eastAsia="Arial"/>
        </w:rPr>
        <w:t xml:space="preserve">el </w:t>
      </w:r>
      <w:r w:rsidRPr="00A863DD">
        <w:rPr>
          <w:rFonts w:eastAsia="Arial"/>
          <w:spacing w:val="2"/>
        </w:rPr>
        <w:t xml:space="preserve"> </w:t>
      </w:r>
      <w:r w:rsidRPr="00A863DD">
        <w:rPr>
          <w:rFonts w:eastAsia="Arial"/>
        </w:rPr>
        <w:t>d</w:t>
      </w:r>
      <w:r w:rsidRPr="00A863DD">
        <w:rPr>
          <w:rFonts w:eastAsia="Arial"/>
          <w:spacing w:val="-1"/>
        </w:rPr>
        <w:t>i</w:t>
      </w:r>
      <w:r w:rsidRPr="00A863DD">
        <w:rPr>
          <w:rFonts w:eastAsia="Arial"/>
        </w:rPr>
        <w:t>sp</w:t>
      </w:r>
      <w:r w:rsidRPr="00A863DD">
        <w:rPr>
          <w:rFonts w:eastAsia="Arial"/>
          <w:spacing w:val="-1"/>
        </w:rPr>
        <w:t>o</w:t>
      </w:r>
      <w:r w:rsidRPr="00A863DD">
        <w:rPr>
          <w:rFonts w:eastAsia="Arial"/>
        </w:rPr>
        <w:t>s</w:t>
      </w:r>
      <w:r w:rsidRPr="00A863DD">
        <w:rPr>
          <w:rFonts w:eastAsia="Arial"/>
          <w:spacing w:val="-1"/>
        </w:rPr>
        <w:t>i</w:t>
      </w:r>
      <w:r w:rsidRPr="00A863DD">
        <w:rPr>
          <w:rFonts w:eastAsia="Arial"/>
          <w:spacing w:val="1"/>
        </w:rPr>
        <w:t>t</w:t>
      </w:r>
      <w:r w:rsidRPr="00A863DD">
        <w:rPr>
          <w:rFonts w:eastAsia="Arial"/>
          <w:spacing w:val="-1"/>
        </w:rPr>
        <w:t>i</w:t>
      </w:r>
      <w:r w:rsidRPr="00A863DD">
        <w:rPr>
          <w:rFonts w:eastAsia="Arial"/>
          <w:spacing w:val="-2"/>
        </w:rPr>
        <w:t>v</w:t>
      </w:r>
      <w:r w:rsidRPr="00A863DD">
        <w:rPr>
          <w:rFonts w:eastAsia="Arial"/>
        </w:rPr>
        <w:t xml:space="preserve">o </w:t>
      </w:r>
      <w:r w:rsidRPr="00A863DD">
        <w:rPr>
          <w:rFonts w:eastAsia="Arial"/>
          <w:spacing w:val="2"/>
        </w:rPr>
        <w:t xml:space="preserve"> </w:t>
      </w:r>
      <w:r w:rsidRPr="00A863DD">
        <w:rPr>
          <w:rFonts w:eastAsia="Arial"/>
        </w:rPr>
        <w:t xml:space="preserve">de </w:t>
      </w:r>
      <w:r w:rsidRPr="00A863DD">
        <w:rPr>
          <w:rFonts w:eastAsia="Arial"/>
          <w:spacing w:val="2"/>
        </w:rPr>
        <w:t xml:space="preserve"> </w:t>
      </w:r>
      <w:r w:rsidRPr="00A863DD">
        <w:rPr>
          <w:rFonts w:eastAsia="Arial"/>
        </w:rPr>
        <w:t>a</w:t>
      </w:r>
      <w:r w:rsidRPr="00A863DD">
        <w:rPr>
          <w:rFonts w:eastAsia="Arial"/>
          <w:spacing w:val="-1"/>
        </w:rPr>
        <w:t>p</w:t>
      </w:r>
      <w:r w:rsidRPr="00A863DD">
        <w:rPr>
          <w:rFonts w:eastAsia="Arial"/>
        </w:rPr>
        <w:t>er</w:t>
      </w:r>
      <w:r w:rsidRPr="00A863DD">
        <w:rPr>
          <w:rFonts w:eastAsia="Arial"/>
          <w:spacing w:val="1"/>
        </w:rPr>
        <w:t>t</w:t>
      </w:r>
      <w:r w:rsidRPr="00A863DD">
        <w:rPr>
          <w:rFonts w:eastAsia="Arial"/>
          <w:spacing w:val="3"/>
        </w:rPr>
        <w:t>u</w:t>
      </w:r>
      <w:r w:rsidRPr="00A863DD">
        <w:rPr>
          <w:rFonts w:eastAsia="Arial"/>
          <w:spacing w:val="1"/>
        </w:rPr>
        <w:t>r</w:t>
      </w:r>
      <w:r w:rsidRPr="00A863DD">
        <w:rPr>
          <w:rFonts w:eastAsia="Arial"/>
        </w:rPr>
        <w:t xml:space="preserve">a </w:t>
      </w:r>
      <w:r w:rsidRPr="00A863DD">
        <w:rPr>
          <w:rFonts w:eastAsia="Arial"/>
          <w:spacing w:val="2"/>
        </w:rPr>
        <w:t xml:space="preserve"> </w:t>
      </w:r>
      <w:r w:rsidRPr="00A863DD">
        <w:rPr>
          <w:rFonts w:eastAsia="Arial"/>
        </w:rPr>
        <w:t>o  c</w:t>
      </w:r>
      <w:r w:rsidRPr="00A863DD">
        <w:rPr>
          <w:rFonts w:eastAsia="Arial"/>
          <w:spacing w:val="-1"/>
        </w:rPr>
        <w:t>i</w:t>
      </w:r>
      <w:r w:rsidRPr="00A863DD">
        <w:rPr>
          <w:rFonts w:eastAsia="Arial"/>
        </w:rPr>
        <w:t>er</w:t>
      </w:r>
      <w:r w:rsidRPr="00A863DD">
        <w:rPr>
          <w:rFonts w:eastAsia="Arial"/>
          <w:spacing w:val="1"/>
        </w:rPr>
        <w:t>r</w:t>
      </w:r>
      <w:r w:rsidRPr="00A863DD">
        <w:rPr>
          <w:rFonts w:eastAsia="Arial"/>
        </w:rPr>
        <w:t xml:space="preserve">e </w:t>
      </w:r>
      <w:r w:rsidRPr="00A863DD">
        <w:rPr>
          <w:rFonts w:eastAsia="Arial"/>
          <w:spacing w:val="2"/>
        </w:rPr>
        <w:t xml:space="preserve"> </w:t>
      </w:r>
      <w:r w:rsidRPr="00A863DD">
        <w:rPr>
          <w:rFonts w:eastAsia="Arial"/>
        </w:rPr>
        <w:t>p</w:t>
      </w:r>
      <w:r w:rsidRPr="00A863DD">
        <w:rPr>
          <w:rFonts w:eastAsia="Arial"/>
          <w:spacing w:val="-1"/>
        </w:rPr>
        <w:t>a</w:t>
      </w:r>
      <w:r w:rsidRPr="00A863DD">
        <w:rPr>
          <w:rFonts w:eastAsia="Arial"/>
          <w:spacing w:val="-2"/>
        </w:rPr>
        <w:t>r</w:t>
      </w:r>
      <w:r w:rsidRPr="00A863DD">
        <w:rPr>
          <w:rFonts w:eastAsia="Arial"/>
        </w:rPr>
        <w:t>a co</w:t>
      </w:r>
      <w:r w:rsidRPr="00A863DD">
        <w:rPr>
          <w:rFonts w:eastAsia="Arial"/>
          <w:spacing w:val="-1"/>
        </w:rPr>
        <w:t>n</w:t>
      </w:r>
      <w:r w:rsidRPr="00A863DD">
        <w:rPr>
          <w:rFonts w:eastAsia="Arial"/>
          <w:spacing w:val="1"/>
        </w:rPr>
        <w:t>tr</w:t>
      </w:r>
      <w:r w:rsidRPr="00A863DD">
        <w:rPr>
          <w:rFonts w:eastAsia="Arial"/>
        </w:rPr>
        <w:t>o</w:t>
      </w:r>
      <w:r w:rsidRPr="00A863DD">
        <w:rPr>
          <w:rFonts w:eastAsia="Arial"/>
          <w:spacing w:val="-1"/>
        </w:rPr>
        <w:t>l</w:t>
      </w:r>
      <w:r w:rsidRPr="00A863DD">
        <w:rPr>
          <w:rFonts w:eastAsia="Arial"/>
        </w:rPr>
        <w:t>ar</w:t>
      </w:r>
      <w:r w:rsidRPr="00A863DD">
        <w:rPr>
          <w:rFonts w:eastAsia="Arial"/>
          <w:spacing w:val="2"/>
        </w:rPr>
        <w:t xml:space="preserve"> </w:t>
      </w:r>
      <w:r w:rsidRPr="00A863DD">
        <w:rPr>
          <w:rFonts w:eastAsia="Arial"/>
        </w:rPr>
        <w:t>el p</w:t>
      </w:r>
      <w:r w:rsidRPr="00A863DD">
        <w:rPr>
          <w:rFonts w:eastAsia="Arial"/>
          <w:spacing w:val="-1"/>
        </w:rPr>
        <w:t>a</w:t>
      </w:r>
      <w:r w:rsidRPr="00A863DD">
        <w:rPr>
          <w:rFonts w:eastAsia="Arial"/>
        </w:rPr>
        <w:t>so</w:t>
      </w:r>
      <w:r w:rsidRPr="00A863DD">
        <w:rPr>
          <w:rFonts w:eastAsia="Arial"/>
          <w:spacing w:val="1"/>
        </w:rPr>
        <w:t xml:space="preserve"> </w:t>
      </w:r>
      <w:r w:rsidRPr="00A863DD">
        <w:rPr>
          <w:rFonts w:eastAsia="Arial"/>
        </w:rPr>
        <w:t>de a</w:t>
      </w:r>
      <w:r w:rsidRPr="00A863DD">
        <w:rPr>
          <w:rFonts w:eastAsia="Arial"/>
          <w:spacing w:val="-1"/>
        </w:rPr>
        <w:t>g</w:t>
      </w:r>
      <w:r w:rsidRPr="00A863DD">
        <w:rPr>
          <w:rFonts w:eastAsia="Arial"/>
        </w:rPr>
        <w:t>ua p</w:t>
      </w:r>
      <w:r w:rsidRPr="00A863DD">
        <w:rPr>
          <w:rFonts w:eastAsia="Arial"/>
          <w:spacing w:val="-1"/>
        </w:rPr>
        <w:t>o</w:t>
      </w:r>
      <w:r w:rsidRPr="00A863DD">
        <w:rPr>
          <w:rFonts w:eastAsia="Arial"/>
        </w:rPr>
        <w:t>r</w:t>
      </w:r>
      <w:r w:rsidRPr="00A863DD">
        <w:rPr>
          <w:rFonts w:eastAsia="Arial"/>
          <w:spacing w:val="2"/>
        </w:rPr>
        <w:t xml:space="preserve"> </w:t>
      </w:r>
      <w:r w:rsidRPr="00A863DD">
        <w:rPr>
          <w:rFonts w:eastAsia="Arial"/>
        </w:rPr>
        <w:t>u</w:t>
      </w:r>
      <w:r w:rsidRPr="00A863DD">
        <w:rPr>
          <w:rFonts w:eastAsia="Arial"/>
          <w:spacing w:val="-1"/>
        </w:rPr>
        <w:t>n</w:t>
      </w:r>
      <w:r w:rsidRPr="00A863DD">
        <w:rPr>
          <w:rFonts w:eastAsia="Arial"/>
        </w:rPr>
        <w:t>a</w:t>
      </w:r>
      <w:r w:rsidRPr="00A863DD">
        <w:rPr>
          <w:rFonts w:eastAsia="Arial"/>
          <w:spacing w:val="1"/>
        </w:rPr>
        <w:t xml:space="preserve"> t</w:t>
      </w:r>
      <w:r w:rsidRPr="00A863DD">
        <w:rPr>
          <w:rFonts w:eastAsia="Arial"/>
        </w:rPr>
        <w:t>u</w:t>
      </w:r>
      <w:r w:rsidRPr="00A863DD">
        <w:rPr>
          <w:rFonts w:eastAsia="Arial"/>
          <w:spacing w:val="-1"/>
        </w:rPr>
        <w:t>b</w:t>
      </w:r>
      <w:r w:rsidRPr="00A863DD">
        <w:rPr>
          <w:rFonts w:eastAsia="Arial"/>
        </w:rPr>
        <w:t>er</w:t>
      </w:r>
      <w:r w:rsidRPr="00A863DD">
        <w:rPr>
          <w:rFonts w:eastAsia="Arial"/>
          <w:spacing w:val="-3"/>
        </w:rPr>
        <w:t>í</w:t>
      </w:r>
      <w:r w:rsidRPr="00A863DD">
        <w:rPr>
          <w:rFonts w:eastAsia="Arial"/>
        </w:rPr>
        <w:t>a.</w:t>
      </w:r>
      <w:r w:rsidRPr="00A863DD">
        <w:rPr>
          <w:rFonts w:eastAsia="Arial"/>
          <w:spacing w:val="2"/>
        </w:rPr>
        <w:t xml:space="preserve"> </w:t>
      </w:r>
      <w:r w:rsidRPr="00A863DD">
        <w:rPr>
          <w:rFonts w:eastAsia="Arial"/>
          <w:spacing w:val="-1"/>
        </w:rPr>
        <w:t>E</w:t>
      </w:r>
      <w:r w:rsidRPr="00A863DD">
        <w:rPr>
          <w:rFonts w:eastAsia="Arial"/>
        </w:rPr>
        <w:t xml:space="preserve">l </w:t>
      </w:r>
      <w:r w:rsidRPr="00A863DD">
        <w:rPr>
          <w:rFonts w:eastAsia="Arial"/>
          <w:spacing w:val="2"/>
        </w:rPr>
        <w:t>d</w:t>
      </w:r>
      <w:r w:rsidRPr="00A863DD">
        <w:rPr>
          <w:rFonts w:eastAsia="Arial"/>
          <w:spacing w:val="-1"/>
        </w:rPr>
        <w:t>i</w:t>
      </w:r>
      <w:r w:rsidRPr="00A863DD">
        <w:rPr>
          <w:rFonts w:eastAsia="Arial"/>
        </w:rPr>
        <w:t>sp</w:t>
      </w:r>
      <w:r w:rsidRPr="00A863DD">
        <w:rPr>
          <w:rFonts w:eastAsia="Arial"/>
          <w:spacing w:val="-1"/>
        </w:rPr>
        <w:t>o</w:t>
      </w:r>
      <w:r w:rsidRPr="00A863DD">
        <w:rPr>
          <w:rFonts w:eastAsia="Arial"/>
        </w:rPr>
        <w:t>s</w:t>
      </w:r>
      <w:r w:rsidRPr="00A863DD">
        <w:rPr>
          <w:rFonts w:eastAsia="Arial"/>
          <w:spacing w:val="-1"/>
        </w:rPr>
        <w:t>i</w:t>
      </w:r>
      <w:r w:rsidRPr="00A863DD">
        <w:rPr>
          <w:rFonts w:eastAsia="Arial"/>
          <w:spacing w:val="1"/>
        </w:rPr>
        <w:t>t</w:t>
      </w:r>
      <w:r w:rsidRPr="00A863DD">
        <w:rPr>
          <w:rFonts w:eastAsia="Arial"/>
          <w:spacing w:val="-1"/>
        </w:rPr>
        <w:t>i</w:t>
      </w:r>
      <w:r w:rsidRPr="00A863DD">
        <w:rPr>
          <w:rFonts w:eastAsia="Arial"/>
          <w:spacing w:val="-2"/>
        </w:rPr>
        <w:t>v</w:t>
      </w:r>
      <w:r w:rsidRPr="00A863DD">
        <w:rPr>
          <w:rFonts w:eastAsia="Arial"/>
        </w:rPr>
        <w:t>o</w:t>
      </w:r>
      <w:r w:rsidRPr="00A863DD">
        <w:rPr>
          <w:rFonts w:eastAsia="Arial"/>
          <w:spacing w:val="1"/>
        </w:rPr>
        <w:t xml:space="preserve"> </w:t>
      </w:r>
      <w:r w:rsidRPr="00A863DD">
        <w:rPr>
          <w:rFonts w:eastAsia="Arial"/>
        </w:rPr>
        <w:t>de</w:t>
      </w:r>
      <w:r w:rsidRPr="00A863DD">
        <w:rPr>
          <w:rFonts w:eastAsia="Arial"/>
          <w:spacing w:val="3"/>
        </w:rPr>
        <w:t xml:space="preserve"> </w:t>
      </w:r>
      <w:r w:rsidRPr="00A863DD">
        <w:rPr>
          <w:rFonts w:eastAsia="Arial"/>
        </w:rPr>
        <w:t>co</w:t>
      </w:r>
      <w:r w:rsidRPr="00A863DD">
        <w:rPr>
          <w:rFonts w:eastAsia="Arial"/>
          <w:spacing w:val="-1"/>
        </w:rPr>
        <w:t>n</w:t>
      </w:r>
      <w:r w:rsidRPr="00A863DD">
        <w:rPr>
          <w:rFonts w:eastAsia="Arial"/>
          <w:spacing w:val="1"/>
        </w:rPr>
        <w:t>tr</w:t>
      </w:r>
      <w:r w:rsidRPr="00A863DD">
        <w:rPr>
          <w:rFonts w:eastAsia="Arial"/>
        </w:rPr>
        <w:t>ol co</w:t>
      </w:r>
      <w:r w:rsidRPr="00A863DD">
        <w:rPr>
          <w:rFonts w:eastAsia="Arial"/>
          <w:spacing w:val="-1"/>
        </w:rPr>
        <w:t>n</w:t>
      </w:r>
      <w:r w:rsidRPr="00A863DD">
        <w:rPr>
          <w:rFonts w:eastAsia="Arial"/>
        </w:rPr>
        <w:t>s</w:t>
      </w:r>
      <w:r w:rsidRPr="00A863DD">
        <w:rPr>
          <w:rFonts w:eastAsia="Arial"/>
          <w:spacing w:val="-1"/>
        </w:rPr>
        <w:t>i</w:t>
      </w:r>
      <w:r w:rsidRPr="00A863DD">
        <w:rPr>
          <w:rFonts w:eastAsia="Arial"/>
        </w:rPr>
        <w:t>s</w:t>
      </w:r>
      <w:r w:rsidRPr="00A863DD">
        <w:rPr>
          <w:rFonts w:eastAsia="Arial"/>
          <w:spacing w:val="1"/>
        </w:rPr>
        <w:t>t</w:t>
      </w:r>
      <w:r w:rsidRPr="00A863DD">
        <w:rPr>
          <w:rFonts w:eastAsia="Arial"/>
        </w:rPr>
        <w:t>e</w:t>
      </w:r>
      <w:r w:rsidRPr="00A863DD">
        <w:rPr>
          <w:rFonts w:eastAsia="Arial"/>
          <w:spacing w:val="1"/>
        </w:rPr>
        <w:t xml:space="preserve"> </w:t>
      </w:r>
      <w:r w:rsidRPr="00A863DD">
        <w:rPr>
          <w:rFonts w:eastAsia="Arial"/>
        </w:rPr>
        <w:t>de u</w:t>
      </w:r>
      <w:r w:rsidRPr="00A863DD">
        <w:rPr>
          <w:rFonts w:eastAsia="Arial"/>
          <w:spacing w:val="-1"/>
        </w:rPr>
        <w:t>n</w:t>
      </w:r>
      <w:r w:rsidRPr="00A863DD">
        <w:rPr>
          <w:rFonts w:eastAsia="Arial"/>
        </w:rPr>
        <w:t>a compue</w:t>
      </w:r>
      <w:r w:rsidRPr="00A863DD">
        <w:rPr>
          <w:rFonts w:eastAsia="Arial"/>
          <w:spacing w:val="-2"/>
        </w:rPr>
        <w:t>r</w:t>
      </w:r>
      <w:r w:rsidRPr="00A863DD">
        <w:rPr>
          <w:rFonts w:eastAsia="Arial"/>
          <w:spacing w:val="1"/>
        </w:rPr>
        <w:t>t</w:t>
      </w:r>
      <w:r w:rsidRPr="00A863DD">
        <w:rPr>
          <w:rFonts w:eastAsia="Arial"/>
        </w:rPr>
        <w:t>a de</w:t>
      </w:r>
      <w:r w:rsidRPr="00A863DD">
        <w:rPr>
          <w:rFonts w:eastAsia="Arial"/>
          <w:spacing w:val="-1"/>
        </w:rPr>
        <w:t xml:space="preserve"> </w:t>
      </w:r>
      <w:r w:rsidRPr="00A863DD">
        <w:rPr>
          <w:rFonts w:eastAsia="Arial"/>
        </w:rPr>
        <w:t>d</w:t>
      </w:r>
      <w:r w:rsidRPr="00A863DD">
        <w:rPr>
          <w:rFonts w:eastAsia="Arial"/>
          <w:spacing w:val="-1"/>
        </w:rPr>
        <w:t>e</w:t>
      </w:r>
      <w:r w:rsidRPr="00A863DD">
        <w:rPr>
          <w:rFonts w:eastAsia="Arial"/>
        </w:rPr>
        <w:t>sp</w:t>
      </w:r>
      <w:r w:rsidRPr="00A863DD">
        <w:rPr>
          <w:rFonts w:eastAsia="Arial"/>
          <w:spacing w:val="-1"/>
        </w:rPr>
        <w:t>l</w:t>
      </w:r>
      <w:r w:rsidRPr="00A863DD">
        <w:rPr>
          <w:rFonts w:eastAsia="Arial"/>
        </w:rPr>
        <w:t>a</w:t>
      </w:r>
      <w:r w:rsidRPr="00A863DD">
        <w:rPr>
          <w:rFonts w:eastAsia="Arial"/>
          <w:spacing w:val="-3"/>
        </w:rPr>
        <w:t>z</w:t>
      </w:r>
      <w:r w:rsidRPr="00A863DD">
        <w:rPr>
          <w:rFonts w:eastAsia="Arial"/>
        </w:rPr>
        <w:t>ami</w:t>
      </w:r>
      <w:r w:rsidRPr="00A863DD">
        <w:rPr>
          <w:rFonts w:eastAsia="Arial"/>
          <w:spacing w:val="-1"/>
        </w:rPr>
        <w:t>e</w:t>
      </w:r>
      <w:r w:rsidRPr="00A863DD">
        <w:rPr>
          <w:rFonts w:eastAsia="Arial"/>
        </w:rPr>
        <w:t>nto</w:t>
      </w:r>
      <w:r w:rsidRPr="00A863DD">
        <w:rPr>
          <w:rFonts w:eastAsia="Arial"/>
          <w:spacing w:val="-1"/>
        </w:rPr>
        <w:t xml:space="preserve"> </w:t>
      </w:r>
      <w:r w:rsidRPr="00A863DD">
        <w:rPr>
          <w:rFonts w:eastAsia="Arial"/>
          <w:spacing w:val="1"/>
        </w:rPr>
        <w:t>tr</w:t>
      </w:r>
      <w:r w:rsidRPr="00A863DD">
        <w:rPr>
          <w:rFonts w:eastAsia="Arial"/>
        </w:rPr>
        <w:t>a</w:t>
      </w:r>
      <w:r w:rsidRPr="00A863DD">
        <w:rPr>
          <w:rFonts w:eastAsia="Arial"/>
          <w:spacing w:val="-3"/>
        </w:rPr>
        <w:t>n</w:t>
      </w:r>
      <w:r w:rsidRPr="00A863DD">
        <w:rPr>
          <w:rFonts w:eastAsia="Arial"/>
        </w:rPr>
        <w:t>s</w:t>
      </w:r>
      <w:r w:rsidRPr="00A863DD">
        <w:rPr>
          <w:rFonts w:eastAsia="Arial"/>
          <w:spacing w:val="-2"/>
        </w:rPr>
        <w:t>v</w:t>
      </w:r>
      <w:r w:rsidRPr="00A863DD">
        <w:rPr>
          <w:rFonts w:eastAsia="Arial"/>
        </w:rPr>
        <w:t>ersal a la</w:t>
      </w:r>
      <w:r w:rsidRPr="00A863DD">
        <w:rPr>
          <w:rFonts w:eastAsia="Arial"/>
          <w:spacing w:val="1"/>
        </w:rPr>
        <w:t xml:space="preserve"> </w:t>
      </w:r>
      <w:r w:rsidRPr="00A863DD">
        <w:rPr>
          <w:rFonts w:eastAsia="Arial"/>
        </w:rPr>
        <w:t>d</w:t>
      </w:r>
      <w:r w:rsidRPr="00A863DD">
        <w:rPr>
          <w:rFonts w:eastAsia="Arial"/>
          <w:spacing w:val="-4"/>
        </w:rPr>
        <w:t>i</w:t>
      </w:r>
      <w:r w:rsidRPr="00A863DD">
        <w:rPr>
          <w:rFonts w:eastAsia="Arial"/>
          <w:spacing w:val="1"/>
        </w:rPr>
        <w:t>r</w:t>
      </w:r>
      <w:r w:rsidRPr="00A863DD">
        <w:rPr>
          <w:rFonts w:eastAsia="Arial"/>
        </w:rPr>
        <w:t>ecc</w:t>
      </w:r>
      <w:r w:rsidRPr="00A863DD">
        <w:rPr>
          <w:rFonts w:eastAsia="Arial"/>
          <w:spacing w:val="-1"/>
        </w:rPr>
        <w:t>i</w:t>
      </w:r>
      <w:r w:rsidRPr="00A863DD">
        <w:rPr>
          <w:rFonts w:eastAsia="Arial"/>
        </w:rPr>
        <w:t>ón</w:t>
      </w:r>
      <w:r w:rsidRPr="00A863DD">
        <w:rPr>
          <w:rFonts w:eastAsia="Arial"/>
          <w:spacing w:val="1"/>
        </w:rPr>
        <w:t xml:space="preserve"> </w:t>
      </w:r>
      <w:r w:rsidRPr="00A863DD">
        <w:rPr>
          <w:rFonts w:eastAsia="Arial"/>
        </w:rPr>
        <w:t>d</w:t>
      </w:r>
      <w:r w:rsidRPr="00A863DD">
        <w:rPr>
          <w:rFonts w:eastAsia="Arial"/>
          <w:spacing w:val="-1"/>
        </w:rPr>
        <w:t>e</w:t>
      </w:r>
      <w:r w:rsidRPr="00A863DD">
        <w:rPr>
          <w:rFonts w:eastAsia="Arial"/>
        </w:rPr>
        <w:t>l</w:t>
      </w:r>
      <w:r w:rsidRPr="00A863DD">
        <w:rPr>
          <w:rFonts w:eastAsia="Arial"/>
          <w:spacing w:val="-2"/>
        </w:rPr>
        <w:t xml:space="preserve"> </w:t>
      </w:r>
      <w:r w:rsidRPr="00A863DD">
        <w:rPr>
          <w:rFonts w:eastAsia="Arial"/>
          <w:spacing w:val="3"/>
        </w:rPr>
        <w:t>f</w:t>
      </w:r>
      <w:r w:rsidRPr="00A863DD">
        <w:rPr>
          <w:rFonts w:eastAsia="Arial"/>
          <w:spacing w:val="-1"/>
        </w:rPr>
        <w:t>l</w:t>
      </w:r>
      <w:r w:rsidRPr="00A863DD">
        <w:rPr>
          <w:rFonts w:eastAsia="Arial"/>
          <w:spacing w:val="-3"/>
        </w:rPr>
        <w:t>u</w:t>
      </w:r>
      <w:r w:rsidRPr="00A863DD">
        <w:rPr>
          <w:rFonts w:eastAsia="Arial"/>
          <w:spacing w:val="1"/>
        </w:rPr>
        <w:t>j</w:t>
      </w:r>
      <w:r w:rsidRPr="00A863DD">
        <w:rPr>
          <w:rFonts w:eastAsia="Arial"/>
          <w:spacing w:val="-3"/>
        </w:rPr>
        <w:t>o</w:t>
      </w:r>
      <w:r w:rsidRPr="00A863DD">
        <w:rPr>
          <w:noProof/>
          <w:lang w:eastAsia="es-EC"/>
        </w:rPr>
        <mc:AlternateContent>
          <mc:Choice Requires="wpg">
            <w:drawing>
              <wp:anchor distT="0" distB="0" distL="114300" distR="114300" simplePos="0" relativeHeight="251659264" behindDoc="1" locked="0" layoutInCell="1" allowOverlap="1" wp14:anchorId="02BEA451" wp14:editId="66B25AA4">
                <wp:simplePos x="0" y="0"/>
                <wp:positionH relativeFrom="page">
                  <wp:posOffset>6365240</wp:posOffset>
                </wp:positionH>
                <wp:positionV relativeFrom="paragraph">
                  <wp:posOffset>148590</wp:posOffset>
                </wp:positionV>
                <wp:extent cx="48895" cy="0"/>
                <wp:effectExtent l="12065" t="15240" r="15240" b="13335"/>
                <wp:wrapNone/>
                <wp:docPr id="5434" name="Grupo 5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0"/>
                          <a:chOff x="10024" y="234"/>
                          <a:chExt cx="77" cy="0"/>
                        </a:xfrm>
                      </wpg:grpSpPr>
                      <wps:wsp>
                        <wps:cNvPr id="5435" name="Freeform 3"/>
                        <wps:cNvSpPr>
                          <a:spLocks/>
                        </wps:cNvSpPr>
                        <wps:spPr bwMode="auto">
                          <a:xfrm>
                            <a:off x="10024" y="234"/>
                            <a:ext cx="77" cy="0"/>
                          </a:xfrm>
                          <a:custGeom>
                            <a:avLst/>
                            <a:gdLst>
                              <a:gd name="T0" fmla="+- 0 10024 10024"/>
                              <a:gd name="T1" fmla="*/ T0 w 77"/>
                              <a:gd name="T2" fmla="+- 0 10101 10024"/>
                              <a:gd name="T3" fmla="*/ T2 w 77"/>
                            </a:gdLst>
                            <a:ahLst/>
                            <a:cxnLst>
                              <a:cxn ang="0">
                                <a:pos x="T1" y="0"/>
                              </a:cxn>
                              <a:cxn ang="0">
                                <a:pos x="T3" y="0"/>
                              </a:cxn>
                            </a:cxnLst>
                            <a:rect l="0" t="0" r="r" b="b"/>
                            <a:pathLst>
                              <a:path w="77">
                                <a:moveTo>
                                  <a:pt x="0" y="0"/>
                                </a:moveTo>
                                <a:lnTo>
                                  <a:pt x="77" y="0"/>
                                </a:lnTo>
                              </a:path>
                            </a:pathLst>
                          </a:custGeom>
                          <a:noFill/>
                          <a:ln w="119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B328F" id="Grupo 5434" o:spid="_x0000_s1026" style="position:absolute;margin-left:501.2pt;margin-top:11.7pt;width:3.85pt;height:0;z-index:-251657216;mso-position-horizontal-relative:page" coordorigin="10024,234" coordsize="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">
                <v:shape id="Freeform 3" o:spid="_x0000_s1027" style="position:absolute;left:10024;top:234;width:77;height:0;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" path="m,l77,e" filled="f" strokecolor="blue" strokeweight=".94pt">
                  <v:path arrowok="t" o:connecttype="custom" o:connectlocs="0,0;77,0" o:connectangles="0,0"/>
                </v:shape>
                <w10:wrap anchorx="page"/>
              </v:group>
            </w:pict>
          </mc:Fallback>
        </mc:AlternateContent>
      </w:r>
      <w:r w:rsidRPr="00A863DD">
        <w:rPr>
          <w:noProof/>
          <w:lang w:eastAsia="es-EC"/>
        </w:rPr>
        <mc:AlternateContent>
          <mc:Choice Requires="wpg">
            <w:drawing>
              <wp:anchor distT="0" distB="0" distL="114300" distR="114300" simplePos="0" relativeHeight="251660288" behindDoc="1" locked="0" layoutInCell="1" allowOverlap="1" wp14:anchorId="634C2DA7" wp14:editId="7C805BF8">
                <wp:simplePos x="0" y="0"/>
                <wp:positionH relativeFrom="page">
                  <wp:posOffset>970915</wp:posOffset>
                </wp:positionH>
                <wp:positionV relativeFrom="paragraph">
                  <wp:posOffset>-1905</wp:posOffset>
                </wp:positionV>
                <wp:extent cx="0" cy="160020"/>
                <wp:effectExtent l="8890" t="7620" r="10160" b="13335"/>
                <wp:wrapNone/>
                <wp:docPr id="5436" name="Grupo 5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60020"/>
                          <a:chOff x="1529" y="-3"/>
                          <a:chExt cx="0" cy="252"/>
                        </a:xfrm>
                      </wpg:grpSpPr>
                      <wps:wsp>
                        <wps:cNvPr id="5437" name="Freeform 5"/>
                        <wps:cNvSpPr>
                          <a:spLocks/>
                        </wps:cNvSpPr>
                        <wps:spPr bwMode="auto">
                          <a:xfrm>
                            <a:off x="1529" y="-3"/>
                            <a:ext cx="0" cy="252"/>
                          </a:xfrm>
                          <a:custGeom>
                            <a:avLst/>
                            <a:gdLst>
                              <a:gd name="T0" fmla="+- 0 -3 -3"/>
                              <a:gd name="T1" fmla="*/ -3 h 252"/>
                              <a:gd name="T2" fmla="+- 0 250 -3"/>
                              <a:gd name="T3" fmla="*/ 250 h 252"/>
                            </a:gdLst>
                            <a:ahLst/>
                            <a:cxnLst>
                              <a:cxn ang="0">
                                <a:pos x="0" y="T1"/>
                              </a:cxn>
                              <a:cxn ang="0">
                                <a:pos x="0" y="T3"/>
                              </a:cxn>
                            </a:cxnLst>
                            <a:rect l="0" t="0" r="r" b="b"/>
                            <a:pathLst>
                              <a:path h="252">
                                <a:moveTo>
                                  <a:pt x="0" y="0"/>
                                </a:moveTo>
                                <a:lnTo>
                                  <a:pt x="0" y="25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EB4D2" id="Grupo 5436" o:spid="_x0000_s1026" style="position:absolute;margin-left:76.45pt;margin-top:-.15pt;width:0;height:12.6pt;z-index:-251656192;mso-position-horizontal-relative:page" coordorigin="1529,-3" coordsize="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">
                <v:shape id="Freeform 5" o:spid="_x0000_s1027" style="position:absolute;left:1529;top:-3;width:0;height:252;visibility:visible;mso-wrap-style:square;v-text-anchor:top" coordsize="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" path="m,l,253e" filled="f" strokeweight=".82pt">
                  <v:path arrowok="t" o:connecttype="custom" o:connectlocs="0,-3;0,250" o:connectangles="0,0"/>
                </v:shape>
                <w10:wrap anchorx="page"/>
              </v:group>
            </w:pict>
          </mc:Fallback>
        </mc:AlternateContent>
      </w:r>
      <w:r w:rsidRPr="00A863DD">
        <w:rPr>
          <w:rFonts w:eastAsia="Arial"/>
          <w:spacing w:val="-3"/>
        </w:rPr>
        <w:t>.</w:t>
      </w:r>
    </w:p>
    <w:p w14:paraId="057BE26E" w14:textId="77777777" w:rsidR="00126A36" w:rsidRPr="00A863DD" w:rsidRDefault="00126A36" w:rsidP="0018465C">
      <w:pPr>
        <w:jc w:val="both"/>
        <w:rPr>
          <w:rFonts w:eastAsia="Arial"/>
          <w:spacing w:val="9"/>
        </w:rPr>
      </w:pPr>
      <w:r w:rsidRPr="00A863DD">
        <w:rPr>
          <w:rFonts w:eastAsia="Arial"/>
          <w:spacing w:val="9"/>
        </w:rPr>
        <w:t xml:space="preserve">En el presente se emplearán válvulas de compuerta extremos bridados. </w:t>
      </w:r>
      <w:r w:rsidRPr="00A863DD">
        <w:rPr>
          <w:rFonts w:eastAsia="Arial"/>
          <w:spacing w:val="-1"/>
        </w:rPr>
        <w:t>E</w:t>
      </w:r>
      <w:r w:rsidRPr="00A863DD">
        <w:rPr>
          <w:rFonts w:eastAsia="Arial"/>
        </w:rPr>
        <w:t xml:space="preserve">l </w:t>
      </w:r>
      <w:r w:rsidRPr="00A863DD">
        <w:rPr>
          <w:rFonts w:eastAsia="Arial"/>
          <w:spacing w:val="1"/>
        </w:rPr>
        <w:t>r</w:t>
      </w:r>
      <w:r w:rsidRPr="00A863DD">
        <w:rPr>
          <w:rFonts w:eastAsia="Arial"/>
        </w:rPr>
        <w:t>u</w:t>
      </w:r>
      <w:r w:rsidRPr="00A863DD">
        <w:rPr>
          <w:rFonts w:eastAsia="Arial"/>
          <w:spacing w:val="-1"/>
        </w:rPr>
        <w:t>b</w:t>
      </w:r>
      <w:r w:rsidRPr="00A863DD">
        <w:rPr>
          <w:rFonts w:eastAsia="Arial"/>
          <w:spacing w:val="1"/>
        </w:rPr>
        <w:t>r</w:t>
      </w:r>
      <w:r w:rsidRPr="00A863DD">
        <w:rPr>
          <w:rFonts w:eastAsia="Arial"/>
        </w:rPr>
        <w:t>o</w:t>
      </w:r>
      <w:r w:rsidRPr="00A863DD">
        <w:rPr>
          <w:rFonts w:eastAsia="Arial"/>
          <w:spacing w:val="1"/>
        </w:rPr>
        <w:t xml:space="preserve"> </w:t>
      </w:r>
      <w:r w:rsidRPr="00A863DD">
        <w:rPr>
          <w:rFonts w:eastAsia="Arial"/>
          <w:spacing w:val="-1"/>
        </w:rPr>
        <w:t>i</w:t>
      </w:r>
      <w:r w:rsidRPr="00A863DD">
        <w:rPr>
          <w:rFonts w:eastAsia="Arial"/>
        </w:rPr>
        <w:t>nc</w:t>
      </w:r>
      <w:r w:rsidRPr="00A863DD">
        <w:rPr>
          <w:rFonts w:eastAsia="Arial"/>
          <w:spacing w:val="-1"/>
        </w:rPr>
        <w:t>l</w:t>
      </w:r>
      <w:r w:rsidRPr="00A863DD">
        <w:rPr>
          <w:rFonts w:eastAsia="Arial"/>
        </w:rPr>
        <w:t>u</w:t>
      </w:r>
      <w:r w:rsidRPr="00A863DD">
        <w:rPr>
          <w:rFonts w:eastAsia="Arial"/>
          <w:spacing w:val="-3"/>
        </w:rPr>
        <w:t>y</w:t>
      </w:r>
      <w:r w:rsidRPr="00A863DD">
        <w:rPr>
          <w:rFonts w:eastAsia="Arial"/>
        </w:rPr>
        <w:t>e</w:t>
      </w:r>
      <w:r w:rsidRPr="00A863DD">
        <w:rPr>
          <w:rFonts w:eastAsia="Arial"/>
          <w:spacing w:val="1"/>
        </w:rPr>
        <w:t xml:space="preserve"> </w:t>
      </w:r>
      <w:r w:rsidRPr="00A863DD">
        <w:rPr>
          <w:rFonts w:eastAsia="Arial"/>
          <w:spacing w:val="2"/>
        </w:rPr>
        <w:t>e</w:t>
      </w:r>
      <w:r w:rsidRPr="00A863DD">
        <w:rPr>
          <w:rFonts w:eastAsia="Arial"/>
        </w:rPr>
        <w:t>l sum</w:t>
      </w:r>
      <w:r w:rsidRPr="00A863DD">
        <w:rPr>
          <w:rFonts w:eastAsia="Arial"/>
          <w:spacing w:val="2"/>
        </w:rPr>
        <w:t>i</w:t>
      </w:r>
      <w:r w:rsidRPr="00A863DD">
        <w:rPr>
          <w:rFonts w:eastAsia="Arial"/>
        </w:rPr>
        <w:t>n</w:t>
      </w:r>
      <w:r w:rsidRPr="00A863DD">
        <w:rPr>
          <w:rFonts w:eastAsia="Arial"/>
          <w:spacing w:val="-1"/>
        </w:rPr>
        <w:t>i</w:t>
      </w:r>
      <w:r w:rsidRPr="00A863DD">
        <w:rPr>
          <w:rFonts w:eastAsia="Arial"/>
        </w:rPr>
        <w:t>s</w:t>
      </w:r>
      <w:r w:rsidRPr="00A863DD">
        <w:rPr>
          <w:rFonts w:eastAsia="Arial"/>
          <w:spacing w:val="1"/>
        </w:rPr>
        <w:t>tr</w:t>
      </w:r>
      <w:r w:rsidRPr="00A863DD">
        <w:rPr>
          <w:rFonts w:eastAsia="Arial"/>
        </w:rPr>
        <w:t>o</w:t>
      </w:r>
      <w:r w:rsidRPr="00A863DD">
        <w:rPr>
          <w:rFonts w:eastAsia="Arial"/>
          <w:spacing w:val="1"/>
        </w:rPr>
        <w:t xml:space="preserve"> </w:t>
      </w:r>
      <w:r w:rsidRPr="00A863DD">
        <w:rPr>
          <w:rFonts w:eastAsia="Arial"/>
        </w:rPr>
        <w:t>e</w:t>
      </w:r>
      <w:r w:rsidRPr="00A863DD">
        <w:rPr>
          <w:rFonts w:eastAsia="Arial"/>
          <w:spacing w:val="1"/>
        </w:rPr>
        <w:t xml:space="preserve"> </w:t>
      </w:r>
      <w:r w:rsidRPr="00A863DD">
        <w:rPr>
          <w:rFonts w:eastAsia="Arial"/>
          <w:spacing w:val="-1"/>
        </w:rPr>
        <w:t>i</w:t>
      </w:r>
      <w:r w:rsidRPr="00A863DD">
        <w:rPr>
          <w:rFonts w:eastAsia="Arial"/>
        </w:rPr>
        <w:t>nsta</w:t>
      </w:r>
      <w:r w:rsidRPr="00A863DD">
        <w:rPr>
          <w:rFonts w:eastAsia="Arial"/>
          <w:spacing w:val="-1"/>
        </w:rPr>
        <w:t>l</w:t>
      </w:r>
      <w:r w:rsidRPr="00A863DD">
        <w:rPr>
          <w:rFonts w:eastAsia="Arial"/>
        </w:rPr>
        <w:t>ac</w:t>
      </w:r>
      <w:r w:rsidRPr="00A863DD">
        <w:rPr>
          <w:rFonts w:eastAsia="Arial"/>
          <w:spacing w:val="-1"/>
        </w:rPr>
        <w:t>i</w:t>
      </w:r>
      <w:r w:rsidRPr="00A863DD">
        <w:rPr>
          <w:rFonts w:eastAsia="Arial"/>
        </w:rPr>
        <w:t xml:space="preserve">ón </w:t>
      </w:r>
      <w:r w:rsidRPr="00A863DD">
        <w:rPr>
          <w:rFonts w:eastAsia="Arial"/>
          <w:spacing w:val="1"/>
        </w:rPr>
        <w:t>t</w:t>
      </w:r>
      <w:r w:rsidRPr="00A863DD">
        <w:rPr>
          <w:rFonts w:eastAsia="Arial"/>
        </w:rPr>
        <w:t>a</w:t>
      </w:r>
      <w:r w:rsidRPr="00A863DD">
        <w:rPr>
          <w:rFonts w:eastAsia="Arial"/>
          <w:spacing w:val="-1"/>
        </w:rPr>
        <w:t>nt</w:t>
      </w:r>
      <w:r w:rsidRPr="00A863DD">
        <w:rPr>
          <w:rFonts w:eastAsia="Arial"/>
        </w:rPr>
        <w:t>o</w:t>
      </w:r>
      <w:r w:rsidRPr="00A863DD">
        <w:rPr>
          <w:rFonts w:eastAsia="Arial"/>
          <w:spacing w:val="1"/>
        </w:rPr>
        <w:t xml:space="preserve"> </w:t>
      </w:r>
      <w:r w:rsidRPr="00A863DD">
        <w:rPr>
          <w:rFonts w:eastAsia="Arial"/>
        </w:rPr>
        <w:t xml:space="preserve">de </w:t>
      </w:r>
      <w:r w:rsidRPr="00A863DD">
        <w:rPr>
          <w:rFonts w:eastAsia="Arial"/>
          <w:spacing w:val="-1"/>
        </w:rPr>
        <w:t>l</w:t>
      </w:r>
      <w:r w:rsidRPr="00A863DD">
        <w:rPr>
          <w:rFonts w:eastAsia="Arial"/>
        </w:rPr>
        <w:t>a</w:t>
      </w:r>
      <w:r w:rsidRPr="00A863DD">
        <w:rPr>
          <w:rFonts w:eastAsia="Arial"/>
          <w:spacing w:val="3"/>
        </w:rPr>
        <w:t xml:space="preserve"> </w:t>
      </w:r>
      <w:r w:rsidRPr="00A863DD">
        <w:rPr>
          <w:rFonts w:eastAsia="Arial"/>
          <w:spacing w:val="-2"/>
        </w:rPr>
        <w:t>v</w:t>
      </w:r>
      <w:r w:rsidRPr="00A863DD">
        <w:rPr>
          <w:rFonts w:eastAsia="Arial"/>
        </w:rPr>
        <w:t>á</w:t>
      </w:r>
      <w:r w:rsidRPr="00A863DD">
        <w:rPr>
          <w:rFonts w:eastAsia="Arial"/>
          <w:spacing w:val="1"/>
        </w:rPr>
        <w:t>l</w:t>
      </w:r>
      <w:r w:rsidRPr="00A863DD">
        <w:rPr>
          <w:rFonts w:eastAsia="Arial"/>
          <w:spacing w:val="-2"/>
        </w:rPr>
        <w:t>v</w:t>
      </w:r>
      <w:r w:rsidRPr="00A863DD">
        <w:rPr>
          <w:rFonts w:eastAsia="Arial"/>
        </w:rPr>
        <w:t>u</w:t>
      </w:r>
      <w:r w:rsidRPr="00A863DD">
        <w:rPr>
          <w:rFonts w:eastAsia="Arial"/>
          <w:spacing w:val="-1"/>
        </w:rPr>
        <w:t>l</w:t>
      </w:r>
      <w:r w:rsidRPr="00A863DD">
        <w:rPr>
          <w:rFonts w:eastAsia="Arial"/>
        </w:rPr>
        <w:t>a</w:t>
      </w:r>
      <w:r w:rsidRPr="00A863DD">
        <w:rPr>
          <w:rFonts w:eastAsia="Arial"/>
          <w:spacing w:val="1"/>
        </w:rPr>
        <w:t xml:space="preserve"> </w:t>
      </w:r>
      <w:r w:rsidRPr="00A863DD">
        <w:rPr>
          <w:rFonts w:eastAsia="Arial"/>
        </w:rPr>
        <w:t>como</w:t>
      </w:r>
      <w:r w:rsidRPr="00A863DD">
        <w:rPr>
          <w:rFonts w:eastAsia="Arial"/>
          <w:spacing w:val="1"/>
        </w:rPr>
        <w:t xml:space="preserve"> </w:t>
      </w:r>
      <w:r w:rsidRPr="00A863DD">
        <w:rPr>
          <w:rFonts w:eastAsia="Arial"/>
          <w:spacing w:val="2"/>
        </w:rPr>
        <w:t>d</w:t>
      </w:r>
      <w:r w:rsidRPr="00A863DD">
        <w:rPr>
          <w:rFonts w:eastAsia="Arial"/>
        </w:rPr>
        <w:t>el s</w:t>
      </w:r>
      <w:r w:rsidRPr="00A863DD">
        <w:rPr>
          <w:rFonts w:eastAsia="Arial"/>
          <w:spacing w:val="-1"/>
        </w:rPr>
        <w:t>i</w:t>
      </w:r>
      <w:r w:rsidRPr="00A863DD">
        <w:rPr>
          <w:rFonts w:eastAsia="Arial"/>
        </w:rPr>
        <w:t>s</w:t>
      </w:r>
      <w:r w:rsidRPr="00A863DD">
        <w:rPr>
          <w:rFonts w:eastAsia="Arial"/>
          <w:spacing w:val="1"/>
        </w:rPr>
        <w:t>t</w:t>
      </w:r>
      <w:r w:rsidRPr="00A863DD">
        <w:rPr>
          <w:rFonts w:eastAsia="Arial"/>
        </w:rPr>
        <w:t>ema</w:t>
      </w:r>
      <w:r w:rsidRPr="00A863DD">
        <w:rPr>
          <w:rFonts w:eastAsia="Arial"/>
          <w:spacing w:val="1"/>
        </w:rPr>
        <w:t xml:space="preserve"> </w:t>
      </w:r>
      <w:r w:rsidRPr="00A863DD">
        <w:rPr>
          <w:rFonts w:eastAsia="Arial"/>
          <w:spacing w:val="-3"/>
        </w:rPr>
        <w:t>d</w:t>
      </w:r>
      <w:r w:rsidRPr="00A863DD">
        <w:rPr>
          <w:rFonts w:eastAsia="Arial"/>
        </w:rPr>
        <w:t xml:space="preserve">e </w:t>
      </w:r>
      <w:r w:rsidRPr="00A863DD">
        <w:rPr>
          <w:rFonts w:eastAsia="Arial"/>
          <w:spacing w:val="1"/>
        </w:rPr>
        <w:t>m</w:t>
      </w:r>
      <w:r w:rsidRPr="00A863DD">
        <w:rPr>
          <w:rFonts w:eastAsia="Arial"/>
        </w:rPr>
        <w:t>a</w:t>
      </w:r>
      <w:r w:rsidRPr="00A863DD">
        <w:rPr>
          <w:rFonts w:eastAsia="Arial"/>
          <w:spacing w:val="-1"/>
        </w:rPr>
        <w:t>ni</w:t>
      </w:r>
      <w:r w:rsidRPr="00A863DD">
        <w:rPr>
          <w:rFonts w:eastAsia="Arial"/>
        </w:rPr>
        <w:t>o</w:t>
      </w:r>
      <w:r w:rsidRPr="00A863DD">
        <w:rPr>
          <w:rFonts w:eastAsia="Arial"/>
          <w:spacing w:val="-1"/>
        </w:rPr>
        <w:t>b</w:t>
      </w:r>
      <w:r w:rsidRPr="00A863DD">
        <w:rPr>
          <w:rFonts w:eastAsia="Arial"/>
          <w:spacing w:val="1"/>
        </w:rPr>
        <w:t>r</w:t>
      </w:r>
      <w:r w:rsidRPr="00A863DD">
        <w:rPr>
          <w:rFonts w:eastAsia="Arial"/>
        </w:rPr>
        <w:t>a.</w:t>
      </w:r>
    </w:p>
    <w:p w14:paraId="7CAA593E" w14:textId="77777777" w:rsidR="00126A36" w:rsidRPr="00A863DD" w:rsidRDefault="00126A36" w:rsidP="0018465C">
      <w:pPr>
        <w:jc w:val="both"/>
        <w:rPr>
          <w:rFonts w:eastAsia="Arial"/>
          <w:b/>
          <w:spacing w:val="-1"/>
        </w:rPr>
      </w:pPr>
    </w:p>
    <w:p w14:paraId="2E2EA413" w14:textId="77777777" w:rsidR="00126A36" w:rsidRPr="00A863DD" w:rsidRDefault="00126A36" w:rsidP="0018465C">
      <w:pPr>
        <w:pStyle w:val="Ttulo3"/>
        <w:jc w:val="both"/>
        <w:rPr>
          <w:rFonts w:eastAsia="Arial"/>
        </w:rPr>
      </w:pPr>
      <w:r w:rsidRPr="00A863DD">
        <w:rPr>
          <w:rFonts w:eastAsia="Arial"/>
          <w:spacing w:val="1"/>
        </w:rPr>
        <w:t>M</w:t>
      </w:r>
      <w:r w:rsidRPr="00A863DD">
        <w:rPr>
          <w:rFonts w:eastAsia="Arial"/>
        </w:rPr>
        <w:t>ate</w:t>
      </w:r>
      <w:r w:rsidRPr="00A863DD">
        <w:rPr>
          <w:rFonts w:eastAsia="Arial"/>
          <w:spacing w:val="-2"/>
        </w:rPr>
        <w:t>r</w:t>
      </w:r>
      <w:r w:rsidRPr="00A863DD">
        <w:rPr>
          <w:rFonts w:eastAsia="Arial"/>
          <w:spacing w:val="1"/>
        </w:rPr>
        <w:t>i</w:t>
      </w:r>
      <w:r w:rsidRPr="00A863DD">
        <w:rPr>
          <w:rFonts w:eastAsia="Arial"/>
          <w:spacing w:val="-3"/>
        </w:rPr>
        <w:t>a</w:t>
      </w:r>
      <w:r w:rsidRPr="00A863DD">
        <w:rPr>
          <w:rFonts w:eastAsia="Arial"/>
          <w:spacing w:val="1"/>
        </w:rPr>
        <w:t>l</w:t>
      </w:r>
      <w:r w:rsidRPr="00A863DD">
        <w:rPr>
          <w:rFonts w:eastAsia="Arial"/>
        </w:rPr>
        <w:t>es</w:t>
      </w:r>
      <w:r w:rsidRPr="00A863DD">
        <w:rPr>
          <w:rFonts w:eastAsia="Arial"/>
          <w:spacing w:val="1"/>
        </w:rPr>
        <w:t xml:space="preserve"> </w:t>
      </w:r>
      <w:r w:rsidRPr="00A863DD">
        <w:rPr>
          <w:rFonts w:eastAsia="Arial"/>
        </w:rPr>
        <w:t>y</w:t>
      </w:r>
      <w:r w:rsidRPr="00A863DD">
        <w:rPr>
          <w:rFonts w:eastAsia="Arial"/>
          <w:spacing w:val="-4"/>
        </w:rPr>
        <w:t xml:space="preserve"> </w:t>
      </w:r>
      <w:r w:rsidRPr="00A863DD">
        <w:rPr>
          <w:rFonts w:eastAsia="Arial"/>
        </w:rPr>
        <w:t>n</w:t>
      </w:r>
      <w:r w:rsidRPr="00A863DD">
        <w:rPr>
          <w:rFonts w:eastAsia="Arial"/>
          <w:spacing w:val="-1"/>
        </w:rPr>
        <w:t>o</w:t>
      </w:r>
      <w:r w:rsidRPr="00A863DD">
        <w:rPr>
          <w:rFonts w:eastAsia="Arial"/>
        </w:rPr>
        <w:t>r</w:t>
      </w:r>
      <w:r w:rsidRPr="00A863DD">
        <w:rPr>
          <w:rFonts w:eastAsia="Arial"/>
          <w:spacing w:val="1"/>
        </w:rPr>
        <w:t>m</w:t>
      </w:r>
      <w:r w:rsidRPr="00A863DD">
        <w:rPr>
          <w:rFonts w:eastAsia="Arial"/>
        </w:rPr>
        <w:t>as</w:t>
      </w:r>
      <w:r w:rsidRPr="00A863DD">
        <w:rPr>
          <w:rFonts w:eastAsia="Arial"/>
          <w:spacing w:val="1"/>
        </w:rPr>
        <w:t xml:space="preserve"> </w:t>
      </w:r>
      <w:r w:rsidRPr="00A863DD">
        <w:rPr>
          <w:rFonts w:eastAsia="Arial"/>
        </w:rPr>
        <w:t>de</w:t>
      </w:r>
      <w:r w:rsidRPr="00A863DD">
        <w:rPr>
          <w:rFonts w:eastAsia="Arial"/>
          <w:spacing w:val="-2"/>
        </w:rPr>
        <w:t xml:space="preserve"> </w:t>
      </w:r>
      <w:r w:rsidRPr="00A863DD">
        <w:rPr>
          <w:rFonts w:eastAsia="Arial"/>
          <w:spacing w:val="1"/>
        </w:rPr>
        <w:t>f</w:t>
      </w:r>
      <w:r w:rsidRPr="00A863DD">
        <w:rPr>
          <w:rFonts w:eastAsia="Arial"/>
        </w:rPr>
        <w:t>a</w:t>
      </w:r>
      <w:r w:rsidRPr="00A863DD">
        <w:rPr>
          <w:rFonts w:eastAsia="Arial"/>
          <w:spacing w:val="-1"/>
        </w:rPr>
        <w:t>b</w:t>
      </w:r>
      <w:r w:rsidRPr="00A863DD">
        <w:rPr>
          <w:rFonts w:eastAsia="Arial"/>
          <w:spacing w:val="-2"/>
        </w:rPr>
        <w:t>r</w:t>
      </w:r>
      <w:r w:rsidRPr="00A863DD">
        <w:rPr>
          <w:rFonts w:eastAsia="Arial"/>
          <w:spacing w:val="1"/>
        </w:rPr>
        <w:t>i</w:t>
      </w:r>
      <w:r w:rsidRPr="00A863DD">
        <w:rPr>
          <w:rFonts w:eastAsia="Arial"/>
        </w:rPr>
        <w:t>c</w:t>
      </w:r>
      <w:r w:rsidRPr="00A863DD">
        <w:rPr>
          <w:rFonts w:eastAsia="Arial"/>
          <w:spacing w:val="-1"/>
        </w:rPr>
        <w:t>a</w:t>
      </w:r>
      <w:r w:rsidRPr="00A863DD">
        <w:rPr>
          <w:rFonts w:eastAsia="Arial"/>
        </w:rPr>
        <w:t>ción</w:t>
      </w:r>
    </w:p>
    <w:tbl>
      <w:tblPr>
        <w:tblW w:w="0" w:type="auto"/>
        <w:tblInd w:w="104" w:type="dxa"/>
        <w:tblLayout w:type="fixed"/>
        <w:tblCellMar>
          <w:left w:w="0" w:type="dxa"/>
          <w:right w:w="0" w:type="dxa"/>
        </w:tblCellMar>
        <w:tblLook w:val="01E0" w:firstRow="1" w:lastRow="1" w:firstColumn="1" w:lastColumn="1" w:noHBand="0" w:noVBand="0"/>
      </w:tblPr>
      <w:tblGrid>
        <w:gridCol w:w="4323"/>
        <w:gridCol w:w="4323"/>
      </w:tblGrid>
      <w:tr w:rsidR="00126A36" w:rsidRPr="00DC2D44" w14:paraId="5EA5A727" w14:textId="77777777" w:rsidTr="004A22C7">
        <w:trPr>
          <w:trHeight w:hRule="exact" w:val="1734"/>
        </w:trPr>
        <w:tc>
          <w:tcPr>
            <w:tcW w:w="4323" w:type="dxa"/>
            <w:tcBorders>
              <w:top w:val="single" w:sz="7" w:space="0" w:color="000000"/>
              <w:left w:val="single" w:sz="7" w:space="0" w:color="000000"/>
              <w:bottom w:val="single" w:sz="7" w:space="0" w:color="000000"/>
              <w:right w:val="single" w:sz="7" w:space="0" w:color="000000"/>
            </w:tcBorders>
          </w:tcPr>
          <w:p w14:paraId="4E592CD1" w14:textId="77777777" w:rsidR="00126A36" w:rsidRPr="00A863DD" w:rsidRDefault="00126A36" w:rsidP="0018465C">
            <w:pPr>
              <w:jc w:val="both"/>
              <w:rPr>
                <w:rFonts w:eastAsia="Arial"/>
              </w:rPr>
            </w:pPr>
            <w:r w:rsidRPr="00A863DD">
              <w:rPr>
                <w:rFonts w:eastAsia="Arial"/>
                <w:spacing w:val="-1"/>
              </w:rPr>
              <w:t>N</w:t>
            </w:r>
            <w:r w:rsidRPr="00A863DD">
              <w:rPr>
                <w:rFonts w:eastAsia="Arial"/>
              </w:rPr>
              <w:t>or</w:t>
            </w:r>
            <w:r w:rsidRPr="00A863DD">
              <w:rPr>
                <w:rFonts w:eastAsia="Arial"/>
                <w:spacing w:val="1"/>
              </w:rPr>
              <w:t>m</w:t>
            </w:r>
            <w:r w:rsidRPr="00A863DD">
              <w:rPr>
                <w:rFonts w:eastAsia="Arial"/>
              </w:rPr>
              <w:t>a de</w:t>
            </w:r>
            <w:r w:rsidRPr="00A863DD">
              <w:rPr>
                <w:rFonts w:eastAsia="Arial"/>
                <w:spacing w:val="-3"/>
              </w:rPr>
              <w:t xml:space="preserve"> </w:t>
            </w:r>
            <w:r w:rsidRPr="00A863DD">
              <w:rPr>
                <w:rFonts w:eastAsia="Arial"/>
                <w:spacing w:val="1"/>
              </w:rPr>
              <w:t>f</w:t>
            </w:r>
            <w:r w:rsidRPr="00A863DD">
              <w:rPr>
                <w:rFonts w:eastAsia="Arial"/>
              </w:rPr>
              <w:t>a</w:t>
            </w:r>
            <w:r w:rsidRPr="00A863DD">
              <w:rPr>
                <w:rFonts w:eastAsia="Arial"/>
                <w:spacing w:val="-1"/>
              </w:rPr>
              <w:t>b</w:t>
            </w:r>
            <w:r w:rsidRPr="00A863DD">
              <w:rPr>
                <w:rFonts w:eastAsia="Arial"/>
                <w:spacing w:val="1"/>
              </w:rPr>
              <w:t>r</w:t>
            </w:r>
            <w:r w:rsidRPr="00A863DD">
              <w:rPr>
                <w:rFonts w:eastAsia="Arial"/>
                <w:spacing w:val="-1"/>
              </w:rPr>
              <w:t>i</w:t>
            </w:r>
            <w:r w:rsidRPr="00A863DD">
              <w:rPr>
                <w:rFonts w:eastAsia="Arial"/>
              </w:rPr>
              <w:t>cac</w:t>
            </w:r>
            <w:r w:rsidRPr="00A863DD">
              <w:rPr>
                <w:rFonts w:eastAsia="Arial"/>
                <w:spacing w:val="-1"/>
              </w:rPr>
              <w:t>i</w:t>
            </w:r>
            <w:r w:rsidRPr="00A863DD">
              <w:rPr>
                <w:rFonts w:eastAsia="Arial"/>
              </w:rPr>
              <w:t>ón</w:t>
            </w:r>
          </w:p>
        </w:tc>
        <w:tc>
          <w:tcPr>
            <w:tcW w:w="4323" w:type="dxa"/>
            <w:tcBorders>
              <w:top w:val="single" w:sz="7" w:space="0" w:color="000000"/>
              <w:left w:val="single" w:sz="7" w:space="0" w:color="000000"/>
              <w:bottom w:val="single" w:sz="7" w:space="0" w:color="000000"/>
              <w:right w:val="single" w:sz="7" w:space="0" w:color="000000"/>
            </w:tcBorders>
          </w:tcPr>
          <w:p w14:paraId="4E192571" w14:textId="77777777" w:rsidR="00126A36" w:rsidRPr="00A863DD" w:rsidRDefault="00126A36" w:rsidP="0018465C">
            <w:pPr>
              <w:jc w:val="both"/>
              <w:rPr>
                <w:rFonts w:eastAsia="Arial"/>
              </w:rPr>
            </w:pPr>
            <w:r w:rsidRPr="00A863DD">
              <w:rPr>
                <w:rFonts w:eastAsia="Arial"/>
                <w:spacing w:val="-1"/>
              </w:rPr>
              <w:t>ANS</w:t>
            </w:r>
            <w:r w:rsidRPr="00A863DD">
              <w:rPr>
                <w:rFonts w:eastAsia="Arial"/>
                <w:spacing w:val="1"/>
              </w:rPr>
              <w:t>I/</w:t>
            </w:r>
            <w:r w:rsidRPr="00A863DD">
              <w:rPr>
                <w:rFonts w:eastAsia="Arial"/>
                <w:spacing w:val="-6"/>
              </w:rPr>
              <w:t>A</w:t>
            </w:r>
            <w:r w:rsidRPr="00A863DD">
              <w:rPr>
                <w:rFonts w:eastAsia="Arial"/>
                <w:spacing w:val="3"/>
              </w:rPr>
              <w:t>W</w:t>
            </w:r>
            <w:r w:rsidRPr="00A863DD">
              <w:rPr>
                <w:rFonts w:eastAsia="Arial"/>
                <w:spacing w:val="5"/>
              </w:rPr>
              <w:t>W</w:t>
            </w:r>
            <w:r w:rsidRPr="00A863DD">
              <w:rPr>
                <w:rFonts w:eastAsia="Arial"/>
              </w:rPr>
              <w:t xml:space="preserve">A  </w:t>
            </w:r>
            <w:r w:rsidRPr="00A863DD">
              <w:rPr>
                <w:rFonts w:eastAsia="Arial"/>
                <w:spacing w:val="10"/>
              </w:rPr>
              <w:t xml:space="preserve"> </w:t>
            </w:r>
            <w:r w:rsidRPr="00A863DD">
              <w:rPr>
                <w:rFonts w:eastAsia="Arial"/>
                <w:spacing w:val="-1"/>
              </w:rPr>
              <w:t>C</w:t>
            </w:r>
            <w:r w:rsidRPr="00A863DD">
              <w:rPr>
                <w:rFonts w:eastAsia="Arial"/>
              </w:rPr>
              <w:t>5</w:t>
            </w:r>
            <w:r w:rsidRPr="00A863DD">
              <w:rPr>
                <w:rFonts w:eastAsia="Arial"/>
                <w:spacing w:val="-3"/>
              </w:rPr>
              <w:t>0</w:t>
            </w:r>
            <w:r w:rsidRPr="00A863DD">
              <w:rPr>
                <w:rFonts w:eastAsia="Arial"/>
              </w:rPr>
              <w:t xml:space="preserve">0  </w:t>
            </w:r>
            <w:r w:rsidRPr="00A863DD">
              <w:rPr>
                <w:rFonts w:eastAsia="Arial"/>
                <w:spacing w:val="13"/>
              </w:rPr>
              <w:t xml:space="preserve"> </w:t>
            </w:r>
            <w:r w:rsidRPr="00A863DD">
              <w:rPr>
                <w:rFonts w:eastAsia="Arial"/>
              </w:rPr>
              <w:t>p</w:t>
            </w:r>
            <w:r w:rsidRPr="00A863DD">
              <w:rPr>
                <w:rFonts w:eastAsia="Arial"/>
                <w:spacing w:val="-3"/>
              </w:rPr>
              <w:t>a</w:t>
            </w:r>
            <w:r w:rsidRPr="00A863DD">
              <w:rPr>
                <w:rFonts w:eastAsia="Arial"/>
                <w:spacing w:val="1"/>
              </w:rPr>
              <w:t>r</w:t>
            </w:r>
            <w:r w:rsidRPr="00A863DD">
              <w:rPr>
                <w:rFonts w:eastAsia="Arial"/>
              </w:rPr>
              <w:t xml:space="preserve">a  </w:t>
            </w:r>
            <w:r w:rsidRPr="00A863DD">
              <w:rPr>
                <w:rFonts w:eastAsia="Arial"/>
                <w:spacing w:val="13"/>
              </w:rPr>
              <w:t xml:space="preserve"> </w:t>
            </w:r>
            <w:r w:rsidRPr="00A863DD">
              <w:rPr>
                <w:rFonts w:eastAsia="Arial"/>
                <w:spacing w:val="-2"/>
              </w:rPr>
              <w:t>v</w:t>
            </w:r>
            <w:r w:rsidRPr="00A863DD">
              <w:rPr>
                <w:rFonts w:eastAsia="Arial"/>
              </w:rPr>
              <w:t>á</w:t>
            </w:r>
            <w:r w:rsidRPr="00A863DD">
              <w:rPr>
                <w:rFonts w:eastAsia="Arial"/>
                <w:spacing w:val="-1"/>
              </w:rPr>
              <w:t>l</w:t>
            </w:r>
            <w:r w:rsidRPr="00A863DD">
              <w:rPr>
                <w:rFonts w:eastAsia="Arial"/>
                <w:spacing w:val="-2"/>
              </w:rPr>
              <w:t>v</w:t>
            </w:r>
            <w:r w:rsidRPr="00A863DD">
              <w:rPr>
                <w:rFonts w:eastAsia="Arial"/>
              </w:rPr>
              <w:t>u</w:t>
            </w:r>
            <w:r w:rsidRPr="00A863DD">
              <w:rPr>
                <w:rFonts w:eastAsia="Arial"/>
                <w:spacing w:val="-1"/>
              </w:rPr>
              <w:t>l</w:t>
            </w:r>
            <w:r w:rsidRPr="00A863DD">
              <w:rPr>
                <w:rFonts w:eastAsia="Arial"/>
              </w:rPr>
              <w:t xml:space="preserve">as  </w:t>
            </w:r>
            <w:r w:rsidRPr="00A863DD">
              <w:rPr>
                <w:rFonts w:eastAsia="Arial"/>
                <w:spacing w:val="13"/>
              </w:rPr>
              <w:t xml:space="preserve"> </w:t>
            </w:r>
            <w:r w:rsidRPr="00A863DD">
              <w:rPr>
                <w:rFonts w:eastAsia="Arial"/>
              </w:rPr>
              <w:t>con</w:t>
            </w:r>
          </w:p>
          <w:p w14:paraId="35BE3FE3" w14:textId="77777777" w:rsidR="00126A36" w:rsidRPr="00AC4C6D" w:rsidRDefault="00126A36" w:rsidP="0018465C">
            <w:pPr>
              <w:jc w:val="both"/>
              <w:rPr>
                <w:rFonts w:eastAsia="Arial"/>
                <w:lang w:val="en-US"/>
              </w:rPr>
            </w:pPr>
            <w:r w:rsidRPr="00AC4C6D">
              <w:rPr>
                <w:rFonts w:eastAsia="Arial"/>
                <w:lang w:val="en-US"/>
              </w:rPr>
              <w:t>as</w:t>
            </w:r>
            <w:r w:rsidRPr="00AC4C6D">
              <w:rPr>
                <w:rFonts w:eastAsia="Arial"/>
                <w:spacing w:val="-1"/>
                <w:lang w:val="en-US"/>
              </w:rPr>
              <w:t>i</w:t>
            </w:r>
            <w:r w:rsidRPr="00AC4C6D">
              <w:rPr>
                <w:rFonts w:eastAsia="Arial"/>
                <w:lang w:val="en-US"/>
              </w:rPr>
              <w:t>e</w:t>
            </w:r>
            <w:r w:rsidRPr="00AC4C6D">
              <w:rPr>
                <w:rFonts w:eastAsia="Arial"/>
                <w:spacing w:val="-1"/>
                <w:lang w:val="en-US"/>
              </w:rPr>
              <w:t>n</w:t>
            </w:r>
            <w:r w:rsidRPr="00AC4C6D">
              <w:rPr>
                <w:rFonts w:eastAsia="Arial"/>
                <w:spacing w:val="1"/>
                <w:lang w:val="en-US"/>
              </w:rPr>
              <w:t>t</w:t>
            </w:r>
            <w:r w:rsidRPr="00AC4C6D">
              <w:rPr>
                <w:rFonts w:eastAsia="Arial"/>
                <w:lang w:val="en-US"/>
              </w:rPr>
              <w:t xml:space="preserve">os </w:t>
            </w:r>
            <w:r w:rsidRPr="00AC4C6D">
              <w:rPr>
                <w:rFonts w:eastAsia="Arial"/>
                <w:spacing w:val="60"/>
                <w:lang w:val="en-US"/>
              </w:rPr>
              <w:t xml:space="preserve"> </w:t>
            </w:r>
            <w:r w:rsidRPr="00AC4C6D">
              <w:rPr>
                <w:rFonts w:eastAsia="Arial"/>
                <w:spacing w:val="1"/>
                <w:lang w:val="en-US"/>
              </w:rPr>
              <w:t>m</w:t>
            </w:r>
            <w:r w:rsidRPr="00AC4C6D">
              <w:rPr>
                <w:rFonts w:eastAsia="Arial"/>
                <w:lang w:val="en-US"/>
              </w:rPr>
              <w:t>etá</w:t>
            </w:r>
            <w:r w:rsidRPr="00AC4C6D">
              <w:rPr>
                <w:rFonts w:eastAsia="Arial"/>
                <w:spacing w:val="-1"/>
                <w:lang w:val="en-US"/>
              </w:rPr>
              <w:t>li</w:t>
            </w:r>
            <w:r w:rsidRPr="00AC4C6D">
              <w:rPr>
                <w:rFonts w:eastAsia="Arial"/>
                <w:lang w:val="en-US"/>
              </w:rPr>
              <w:t xml:space="preserve">cos </w:t>
            </w:r>
            <w:r w:rsidRPr="00AC4C6D">
              <w:rPr>
                <w:rFonts w:eastAsia="Arial"/>
                <w:spacing w:val="60"/>
                <w:lang w:val="en-US"/>
              </w:rPr>
              <w:t xml:space="preserve"> </w:t>
            </w:r>
            <w:r w:rsidRPr="00AC4C6D">
              <w:rPr>
                <w:rFonts w:eastAsia="Arial"/>
                <w:spacing w:val="1"/>
                <w:lang w:val="en-US"/>
              </w:rPr>
              <w:t>(</w:t>
            </w:r>
            <w:r w:rsidRPr="00AC4C6D">
              <w:rPr>
                <w:rFonts w:eastAsia="Arial"/>
                <w:spacing w:val="-4"/>
                <w:lang w:val="en-US"/>
              </w:rPr>
              <w:t>M</w:t>
            </w:r>
            <w:r w:rsidRPr="00AC4C6D">
              <w:rPr>
                <w:rFonts w:eastAsia="Arial"/>
                <w:lang w:val="en-US"/>
              </w:rPr>
              <w:t>e</w:t>
            </w:r>
            <w:r w:rsidRPr="00AC4C6D">
              <w:rPr>
                <w:rFonts w:eastAsia="Arial"/>
                <w:spacing w:val="2"/>
                <w:lang w:val="en-US"/>
              </w:rPr>
              <w:t>t</w:t>
            </w:r>
            <w:r w:rsidRPr="00AC4C6D">
              <w:rPr>
                <w:rFonts w:eastAsia="Arial"/>
                <w:lang w:val="en-US"/>
              </w:rPr>
              <w:t xml:space="preserve">al </w:t>
            </w:r>
            <w:r w:rsidRPr="00AC4C6D">
              <w:rPr>
                <w:rFonts w:eastAsia="Arial"/>
                <w:spacing w:val="59"/>
                <w:lang w:val="en-US"/>
              </w:rPr>
              <w:t xml:space="preserve"> </w:t>
            </w:r>
            <w:r w:rsidRPr="00AC4C6D">
              <w:rPr>
                <w:rFonts w:eastAsia="Arial"/>
                <w:lang w:val="en-US"/>
              </w:rPr>
              <w:t>se</w:t>
            </w:r>
            <w:r w:rsidRPr="00AC4C6D">
              <w:rPr>
                <w:rFonts w:eastAsia="Arial"/>
                <w:spacing w:val="-1"/>
                <w:lang w:val="en-US"/>
              </w:rPr>
              <w:t>a</w:t>
            </w:r>
            <w:r w:rsidRPr="00AC4C6D">
              <w:rPr>
                <w:rFonts w:eastAsia="Arial"/>
                <w:spacing w:val="1"/>
                <w:lang w:val="en-US"/>
              </w:rPr>
              <w:t>t</w:t>
            </w:r>
            <w:r w:rsidRPr="00AC4C6D">
              <w:rPr>
                <w:rFonts w:eastAsia="Arial"/>
                <w:lang w:val="en-US"/>
              </w:rPr>
              <w:t xml:space="preserve">ed </w:t>
            </w:r>
            <w:r w:rsidRPr="00AC4C6D">
              <w:rPr>
                <w:rFonts w:eastAsia="Arial"/>
                <w:spacing w:val="60"/>
                <w:lang w:val="en-US"/>
              </w:rPr>
              <w:t xml:space="preserve"> </w:t>
            </w:r>
            <w:r w:rsidRPr="00AC4C6D">
              <w:rPr>
                <w:rFonts w:eastAsia="Arial"/>
                <w:spacing w:val="2"/>
                <w:lang w:val="en-US"/>
              </w:rPr>
              <w:t>g</w:t>
            </w:r>
            <w:r w:rsidRPr="00AC4C6D">
              <w:rPr>
                <w:rFonts w:eastAsia="Arial"/>
                <w:spacing w:val="-3"/>
                <w:lang w:val="en-US"/>
              </w:rPr>
              <w:t>a</w:t>
            </w:r>
            <w:r w:rsidRPr="00AC4C6D">
              <w:rPr>
                <w:rFonts w:eastAsia="Arial"/>
                <w:spacing w:val="1"/>
                <w:lang w:val="en-US"/>
              </w:rPr>
              <w:t>t</w:t>
            </w:r>
            <w:r w:rsidRPr="00AC4C6D">
              <w:rPr>
                <w:rFonts w:eastAsia="Arial"/>
                <w:lang w:val="en-US"/>
              </w:rPr>
              <w:t xml:space="preserve">e </w:t>
            </w:r>
            <w:r w:rsidRPr="00AC4C6D">
              <w:rPr>
                <w:rFonts w:eastAsia="Arial"/>
                <w:spacing w:val="-2"/>
                <w:lang w:val="en-US"/>
              </w:rPr>
              <w:t>v</w:t>
            </w:r>
            <w:r w:rsidRPr="00AC4C6D">
              <w:rPr>
                <w:rFonts w:eastAsia="Arial"/>
                <w:lang w:val="en-US"/>
              </w:rPr>
              <w:t>a</w:t>
            </w:r>
            <w:r w:rsidRPr="00AC4C6D">
              <w:rPr>
                <w:rFonts w:eastAsia="Arial"/>
                <w:spacing w:val="1"/>
                <w:lang w:val="en-US"/>
              </w:rPr>
              <w:t>l</w:t>
            </w:r>
            <w:r w:rsidRPr="00AC4C6D">
              <w:rPr>
                <w:rFonts w:eastAsia="Arial"/>
                <w:spacing w:val="-2"/>
                <w:lang w:val="en-US"/>
              </w:rPr>
              <w:t>v</w:t>
            </w:r>
            <w:r w:rsidRPr="00AC4C6D">
              <w:rPr>
                <w:rFonts w:eastAsia="Arial"/>
                <w:lang w:val="en-US"/>
              </w:rPr>
              <w:t xml:space="preserve">es </w:t>
            </w:r>
            <w:r w:rsidRPr="00AC4C6D">
              <w:rPr>
                <w:rFonts w:eastAsia="Arial"/>
                <w:spacing w:val="4"/>
                <w:lang w:val="en-US"/>
              </w:rPr>
              <w:t>f</w:t>
            </w:r>
            <w:r w:rsidRPr="00AC4C6D">
              <w:rPr>
                <w:rFonts w:eastAsia="Arial"/>
                <w:spacing w:val="-3"/>
                <w:lang w:val="en-US"/>
              </w:rPr>
              <w:t>o</w:t>
            </w:r>
            <w:r w:rsidRPr="00AC4C6D">
              <w:rPr>
                <w:rFonts w:eastAsia="Arial"/>
                <w:lang w:val="en-US"/>
              </w:rPr>
              <w:t>r</w:t>
            </w:r>
            <w:r w:rsidRPr="00AC4C6D">
              <w:rPr>
                <w:rFonts w:eastAsia="Arial"/>
                <w:spacing w:val="2"/>
                <w:lang w:val="en-US"/>
              </w:rPr>
              <w:t xml:space="preserve"> </w:t>
            </w:r>
            <w:r w:rsidRPr="00AC4C6D">
              <w:rPr>
                <w:rFonts w:eastAsia="Arial"/>
                <w:spacing w:val="-3"/>
                <w:lang w:val="en-US"/>
              </w:rPr>
              <w:t>w</w:t>
            </w:r>
            <w:r w:rsidRPr="00AC4C6D">
              <w:rPr>
                <w:rFonts w:eastAsia="Arial"/>
                <w:lang w:val="en-US"/>
              </w:rPr>
              <w:t>ater su</w:t>
            </w:r>
            <w:r w:rsidRPr="00AC4C6D">
              <w:rPr>
                <w:rFonts w:eastAsia="Arial"/>
                <w:spacing w:val="-1"/>
                <w:lang w:val="en-US"/>
              </w:rPr>
              <w:t>p</w:t>
            </w:r>
            <w:r w:rsidRPr="00AC4C6D">
              <w:rPr>
                <w:rFonts w:eastAsia="Arial"/>
                <w:lang w:val="en-US"/>
              </w:rPr>
              <w:t>p</w:t>
            </w:r>
            <w:r w:rsidRPr="00AC4C6D">
              <w:rPr>
                <w:rFonts w:eastAsia="Arial"/>
                <w:spacing w:val="-1"/>
                <w:lang w:val="en-US"/>
              </w:rPr>
              <w:t>l</w:t>
            </w:r>
            <w:r w:rsidRPr="00AC4C6D">
              <w:rPr>
                <w:rFonts w:eastAsia="Arial"/>
                <w:lang w:val="en-US"/>
              </w:rPr>
              <w:t>y</w:t>
            </w:r>
            <w:r w:rsidRPr="00AC4C6D">
              <w:rPr>
                <w:rFonts w:eastAsia="Arial"/>
                <w:spacing w:val="-1"/>
                <w:lang w:val="en-US"/>
              </w:rPr>
              <w:t xml:space="preserve"> </w:t>
            </w:r>
            <w:r w:rsidRPr="00AC4C6D">
              <w:rPr>
                <w:rFonts w:eastAsia="Arial"/>
                <w:lang w:val="en-US"/>
              </w:rPr>
              <w:t>ser</w:t>
            </w:r>
            <w:r w:rsidRPr="00AC4C6D">
              <w:rPr>
                <w:rFonts w:eastAsia="Arial"/>
                <w:spacing w:val="-2"/>
                <w:lang w:val="en-US"/>
              </w:rPr>
              <w:t>v</w:t>
            </w:r>
            <w:r w:rsidRPr="00AC4C6D">
              <w:rPr>
                <w:rFonts w:eastAsia="Arial"/>
                <w:spacing w:val="-1"/>
                <w:lang w:val="en-US"/>
              </w:rPr>
              <w:t>i</w:t>
            </w:r>
            <w:r w:rsidRPr="00AC4C6D">
              <w:rPr>
                <w:rFonts w:eastAsia="Arial"/>
                <w:lang w:val="en-US"/>
              </w:rPr>
              <w:t>ce)</w:t>
            </w:r>
            <w:r w:rsidRPr="00AC4C6D">
              <w:rPr>
                <w:rFonts w:eastAsia="Arial"/>
                <w:spacing w:val="2"/>
                <w:lang w:val="en-US"/>
              </w:rPr>
              <w:t xml:space="preserve"> </w:t>
            </w:r>
            <w:r w:rsidRPr="00AC4C6D">
              <w:rPr>
                <w:rFonts w:eastAsia="Arial"/>
                <w:lang w:val="en-US"/>
              </w:rPr>
              <w:t>o simi</w:t>
            </w:r>
            <w:r w:rsidRPr="00AC4C6D">
              <w:rPr>
                <w:rFonts w:eastAsia="Arial"/>
                <w:spacing w:val="-2"/>
                <w:lang w:val="en-US"/>
              </w:rPr>
              <w:t>l</w:t>
            </w:r>
            <w:r w:rsidRPr="00AC4C6D">
              <w:rPr>
                <w:rFonts w:eastAsia="Arial"/>
                <w:lang w:val="en-US"/>
              </w:rPr>
              <w:t xml:space="preserve">ar </w:t>
            </w:r>
            <w:r w:rsidRPr="00AC4C6D">
              <w:rPr>
                <w:rFonts w:eastAsia="Arial"/>
                <w:spacing w:val="-1"/>
                <w:lang w:val="en-US"/>
              </w:rPr>
              <w:t>ANS</w:t>
            </w:r>
            <w:r w:rsidRPr="00AC4C6D">
              <w:rPr>
                <w:rFonts w:eastAsia="Arial"/>
                <w:spacing w:val="1"/>
                <w:lang w:val="en-US"/>
              </w:rPr>
              <w:t>I/</w:t>
            </w:r>
            <w:r w:rsidRPr="00AC4C6D">
              <w:rPr>
                <w:rFonts w:eastAsia="Arial"/>
                <w:spacing w:val="-6"/>
                <w:lang w:val="en-US"/>
              </w:rPr>
              <w:t>A</w:t>
            </w:r>
            <w:r w:rsidRPr="00AC4C6D">
              <w:rPr>
                <w:rFonts w:eastAsia="Arial"/>
                <w:spacing w:val="3"/>
                <w:lang w:val="en-US"/>
              </w:rPr>
              <w:t>W</w:t>
            </w:r>
            <w:r w:rsidRPr="00AC4C6D">
              <w:rPr>
                <w:rFonts w:eastAsia="Arial"/>
                <w:spacing w:val="5"/>
                <w:lang w:val="en-US"/>
              </w:rPr>
              <w:t>W</w:t>
            </w:r>
            <w:r w:rsidRPr="00AC4C6D">
              <w:rPr>
                <w:rFonts w:eastAsia="Arial"/>
                <w:lang w:val="en-US"/>
              </w:rPr>
              <w:t xml:space="preserve">A     </w:t>
            </w:r>
            <w:r w:rsidRPr="00AC4C6D">
              <w:rPr>
                <w:rFonts w:eastAsia="Arial"/>
                <w:spacing w:val="3"/>
                <w:lang w:val="en-US"/>
              </w:rPr>
              <w:t xml:space="preserve"> </w:t>
            </w:r>
            <w:r w:rsidRPr="00AC4C6D">
              <w:rPr>
                <w:rFonts w:eastAsia="Arial"/>
                <w:spacing w:val="-1"/>
                <w:lang w:val="en-US"/>
              </w:rPr>
              <w:t>C</w:t>
            </w:r>
            <w:r w:rsidRPr="00AC4C6D">
              <w:rPr>
                <w:rFonts w:eastAsia="Arial"/>
                <w:lang w:val="en-US"/>
              </w:rPr>
              <w:t>5</w:t>
            </w:r>
            <w:r w:rsidRPr="00AC4C6D">
              <w:rPr>
                <w:rFonts w:eastAsia="Arial"/>
                <w:spacing w:val="-1"/>
                <w:lang w:val="en-US"/>
              </w:rPr>
              <w:t>0</w:t>
            </w:r>
            <w:r w:rsidRPr="00AC4C6D">
              <w:rPr>
                <w:rFonts w:eastAsia="Arial"/>
                <w:lang w:val="en-US"/>
              </w:rPr>
              <w:t xml:space="preserve">9     </w:t>
            </w:r>
            <w:r w:rsidRPr="00AC4C6D">
              <w:rPr>
                <w:rFonts w:eastAsia="Arial"/>
                <w:spacing w:val="3"/>
                <w:lang w:val="en-US"/>
              </w:rPr>
              <w:t xml:space="preserve"> </w:t>
            </w:r>
            <w:r w:rsidRPr="00AC4C6D">
              <w:rPr>
                <w:rFonts w:eastAsia="Arial"/>
                <w:lang w:val="en-US"/>
              </w:rPr>
              <w:t>p</w:t>
            </w:r>
            <w:r w:rsidRPr="00AC4C6D">
              <w:rPr>
                <w:rFonts w:eastAsia="Arial"/>
                <w:spacing w:val="-1"/>
                <w:lang w:val="en-US"/>
              </w:rPr>
              <w:t>a</w:t>
            </w:r>
            <w:r w:rsidRPr="00AC4C6D">
              <w:rPr>
                <w:rFonts w:eastAsia="Arial"/>
                <w:spacing w:val="1"/>
                <w:lang w:val="en-US"/>
              </w:rPr>
              <w:t>r</w:t>
            </w:r>
            <w:r w:rsidRPr="00AC4C6D">
              <w:rPr>
                <w:rFonts w:eastAsia="Arial"/>
                <w:lang w:val="en-US"/>
              </w:rPr>
              <w:t xml:space="preserve">a     </w:t>
            </w:r>
            <w:r w:rsidRPr="00AC4C6D">
              <w:rPr>
                <w:rFonts w:eastAsia="Arial"/>
                <w:spacing w:val="6"/>
                <w:lang w:val="en-US"/>
              </w:rPr>
              <w:t xml:space="preserve"> </w:t>
            </w:r>
            <w:r w:rsidRPr="00AC4C6D">
              <w:rPr>
                <w:rFonts w:eastAsia="Arial"/>
                <w:spacing w:val="-3"/>
                <w:lang w:val="en-US"/>
              </w:rPr>
              <w:t>a</w:t>
            </w:r>
            <w:r w:rsidRPr="00AC4C6D">
              <w:rPr>
                <w:rFonts w:eastAsia="Arial"/>
                <w:lang w:val="en-US"/>
              </w:rPr>
              <w:t>s</w:t>
            </w:r>
            <w:r w:rsidRPr="00AC4C6D">
              <w:rPr>
                <w:rFonts w:eastAsia="Arial"/>
                <w:spacing w:val="-1"/>
                <w:lang w:val="en-US"/>
              </w:rPr>
              <w:t>i</w:t>
            </w:r>
            <w:r w:rsidRPr="00AC4C6D">
              <w:rPr>
                <w:rFonts w:eastAsia="Arial"/>
                <w:lang w:val="en-US"/>
              </w:rPr>
              <w:t>e</w:t>
            </w:r>
            <w:r w:rsidRPr="00AC4C6D">
              <w:rPr>
                <w:rFonts w:eastAsia="Arial"/>
                <w:spacing w:val="-1"/>
                <w:lang w:val="en-US"/>
              </w:rPr>
              <w:t>n</w:t>
            </w:r>
            <w:r w:rsidRPr="00AC4C6D">
              <w:rPr>
                <w:rFonts w:eastAsia="Arial"/>
                <w:spacing w:val="1"/>
                <w:lang w:val="en-US"/>
              </w:rPr>
              <w:t>t</w:t>
            </w:r>
            <w:r w:rsidRPr="00AC4C6D">
              <w:rPr>
                <w:rFonts w:eastAsia="Arial"/>
                <w:lang w:val="en-US"/>
              </w:rPr>
              <w:t>os e</w:t>
            </w:r>
            <w:r w:rsidRPr="00AC4C6D">
              <w:rPr>
                <w:rFonts w:eastAsia="Arial"/>
                <w:spacing w:val="-1"/>
                <w:lang w:val="en-US"/>
              </w:rPr>
              <w:t>l</w:t>
            </w:r>
            <w:r w:rsidRPr="00AC4C6D">
              <w:rPr>
                <w:rFonts w:eastAsia="Arial"/>
                <w:lang w:val="en-US"/>
              </w:rPr>
              <w:t>asto</w:t>
            </w:r>
            <w:r w:rsidRPr="00AC4C6D">
              <w:rPr>
                <w:rFonts w:eastAsia="Arial"/>
                <w:spacing w:val="1"/>
                <w:lang w:val="en-US"/>
              </w:rPr>
              <w:t>m</w:t>
            </w:r>
            <w:r w:rsidRPr="00AC4C6D">
              <w:rPr>
                <w:rFonts w:eastAsia="Arial"/>
                <w:lang w:val="en-US"/>
              </w:rPr>
              <w:t>éric</w:t>
            </w:r>
            <w:r w:rsidRPr="00AC4C6D">
              <w:rPr>
                <w:rFonts w:eastAsia="Arial"/>
                <w:spacing w:val="-1"/>
                <w:lang w:val="en-US"/>
              </w:rPr>
              <w:t>o</w:t>
            </w:r>
            <w:r w:rsidRPr="00AC4C6D">
              <w:rPr>
                <w:rFonts w:eastAsia="Arial"/>
                <w:lang w:val="en-US"/>
              </w:rPr>
              <w:t xml:space="preserve">s   </w:t>
            </w:r>
            <w:r w:rsidRPr="00AC4C6D">
              <w:rPr>
                <w:rFonts w:eastAsia="Arial"/>
                <w:spacing w:val="27"/>
                <w:lang w:val="en-US"/>
              </w:rPr>
              <w:t xml:space="preserve"> </w:t>
            </w:r>
            <w:r w:rsidRPr="00AC4C6D">
              <w:rPr>
                <w:rFonts w:eastAsia="Arial"/>
                <w:spacing w:val="1"/>
                <w:lang w:val="en-US"/>
              </w:rPr>
              <w:t>(</w:t>
            </w:r>
            <w:r w:rsidRPr="00AC4C6D">
              <w:rPr>
                <w:rFonts w:eastAsia="Arial"/>
                <w:spacing w:val="-1"/>
                <w:lang w:val="en-US"/>
              </w:rPr>
              <w:t>R</w:t>
            </w:r>
            <w:r w:rsidRPr="00AC4C6D">
              <w:rPr>
                <w:rFonts w:eastAsia="Arial"/>
                <w:lang w:val="en-US"/>
              </w:rPr>
              <w:t>es</w:t>
            </w:r>
            <w:r w:rsidRPr="00AC4C6D">
              <w:rPr>
                <w:rFonts w:eastAsia="Arial"/>
                <w:spacing w:val="-1"/>
                <w:lang w:val="en-US"/>
              </w:rPr>
              <w:t>ili</w:t>
            </w:r>
            <w:r w:rsidRPr="00AC4C6D">
              <w:rPr>
                <w:rFonts w:eastAsia="Arial"/>
                <w:lang w:val="en-US"/>
              </w:rPr>
              <w:t>e</w:t>
            </w:r>
            <w:r w:rsidRPr="00AC4C6D">
              <w:rPr>
                <w:rFonts w:eastAsia="Arial"/>
                <w:spacing w:val="-1"/>
                <w:lang w:val="en-US"/>
              </w:rPr>
              <w:t>n</w:t>
            </w:r>
            <w:r w:rsidRPr="00AC4C6D">
              <w:rPr>
                <w:rFonts w:eastAsia="Arial"/>
                <w:lang w:val="en-US"/>
              </w:rPr>
              <w:t xml:space="preserve">t   </w:t>
            </w:r>
            <w:r w:rsidRPr="00AC4C6D">
              <w:rPr>
                <w:rFonts w:eastAsia="Arial"/>
                <w:spacing w:val="31"/>
                <w:lang w:val="en-US"/>
              </w:rPr>
              <w:t xml:space="preserve"> </w:t>
            </w:r>
            <w:r w:rsidRPr="00AC4C6D">
              <w:rPr>
                <w:rFonts w:eastAsia="Arial"/>
                <w:lang w:val="en-US"/>
              </w:rPr>
              <w:t>se</w:t>
            </w:r>
            <w:r w:rsidRPr="00AC4C6D">
              <w:rPr>
                <w:rFonts w:eastAsia="Arial"/>
                <w:spacing w:val="-1"/>
                <w:lang w:val="en-US"/>
              </w:rPr>
              <w:t>at</w:t>
            </w:r>
            <w:r w:rsidRPr="00AC4C6D">
              <w:rPr>
                <w:rFonts w:eastAsia="Arial"/>
                <w:lang w:val="en-US"/>
              </w:rPr>
              <w:t xml:space="preserve">ed   </w:t>
            </w:r>
            <w:r w:rsidRPr="00AC4C6D">
              <w:rPr>
                <w:rFonts w:eastAsia="Arial"/>
                <w:spacing w:val="26"/>
                <w:lang w:val="en-US"/>
              </w:rPr>
              <w:t xml:space="preserve"> </w:t>
            </w:r>
            <w:r w:rsidRPr="00AC4C6D">
              <w:rPr>
                <w:rFonts w:eastAsia="Arial"/>
                <w:spacing w:val="2"/>
                <w:lang w:val="en-US"/>
              </w:rPr>
              <w:t>g</w:t>
            </w:r>
            <w:r w:rsidRPr="00AC4C6D">
              <w:rPr>
                <w:rFonts w:eastAsia="Arial"/>
                <w:lang w:val="en-US"/>
              </w:rPr>
              <w:t xml:space="preserve">ate </w:t>
            </w:r>
            <w:r w:rsidRPr="00AC4C6D">
              <w:rPr>
                <w:rFonts w:eastAsia="Arial"/>
                <w:spacing w:val="-2"/>
                <w:lang w:val="en-US"/>
              </w:rPr>
              <w:t>v</w:t>
            </w:r>
            <w:r w:rsidRPr="00AC4C6D">
              <w:rPr>
                <w:rFonts w:eastAsia="Arial"/>
                <w:lang w:val="en-US"/>
              </w:rPr>
              <w:t>a</w:t>
            </w:r>
            <w:r w:rsidRPr="00AC4C6D">
              <w:rPr>
                <w:rFonts w:eastAsia="Arial"/>
                <w:spacing w:val="1"/>
                <w:lang w:val="en-US"/>
              </w:rPr>
              <w:t>l</w:t>
            </w:r>
            <w:r w:rsidRPr="00AC4C6D">
              <w:rPr>
                <w:rFonts w:eastAsia="Arial"/>
                <w:spacing w:val="-2"/>
                <w:lang w:val="en-US"/>
              </w:rPr>
              <w:t>v</w:t>
            </w:r>
            <w:r w:rsidRPr="00AC4C6D">
              <w:rPr>
                <w:rFonts w:eastAsia="Arial"/>
                <w:lang w:val="en-US"/>
              </w:rPr>
              <w:t xml:space="preserve">es </w:t>
            </w:r>
            <w:r w:rsidRPr="00AC4C6D">
              <w:rPr>
                <w:rFonts w:eastAsia="Arial"/>
                <w:spacing w:val="4"/>
                <w:lang w:val="en-US"/>
              </w:rPr>
              <w:t>f</w:t>
            </w:r>
            <w:r w:rsidRPr="00AC4C6D">
              <w:rPr>
                <w:rFonts w:eastAsia="Arial"/>
                <w:spacing w:val="-3"/>
                <w:lang w:val="en-US"/>
              </w:rPr>
              <w:t>o</w:t>
            </w:r>
            <w:r w:rsidRPr="00AC4C6D">
              <w:rPr>
                <w:rFonts w:eastAsia="Arial"/>
                <w:lang w:val="en-US"/>
              </w:rPr>
              <w:t>r</w:t>
            </w:r>
            <w:r w:rsidRPr="00AC4C6D">
              <w:rPr>
                <w:rFonts w:eastAsia="Arial"/>
                <w:spacing w:val="2"/>
                <w:lang w:val="en-US"/>
              </w:rPr>
              <w:t xml:space="preserve"> </w:t>
            </w:r>
            <w:r w:rsidRPr="00AC4C6D">
              <w:rPr>
                <w:rFonts w:eastAsia="Arial"/>
                <w:spacing w:val="-3"/>
                <w:lang w:val="en-US"/>
              </w:rPr>
              <w:t>w</w:t>
            </w:r>
            <w:r w:rsidRPr="00AC4C6D">
              <w:rPr>
                <w:rFonts w:eastAsia="Arial"/>
                <w:lang w:val="en-US"/>
              </w:rPr>
              <w:t>ater su</w:t>
            </w:r>
            <w:r w:rsidRPr="00AC4C6D">
              <w:rPr>
                <w:rFonts w:eastAsia="Arial"/>
                <w:spacing w:val="-1"/>
                <w:lang w:val="en-US"/>
              </w:rPr>
              <w:t>p</w:t>
            </w:r>
            <w:r w:rsidRPr="00AC4C6D">
              <w:rPr>
                <w:rFonts w:eastAsia="Arial"/>
                <w:lang w:val="en-US"/>
              </w:rPr>
              <w:t>p</w:t>
            </w:r>
            <w:r w:rsidRPr="00AC4C6D">
              <w:rPr>
                <w:rFonts w:eastAsia="Arial"/>
                <w:spacing w:val="-1"/>
                <w:lang w:val="en-US"/>
              </w:rPr>
              <w:t>l</w:t>
            </w:r>
            <w:r w:rsidRPr="00AC4C6D">
              <w:rPr>
                <w:rFonts w:eastAsia="Arial"/>
                <w:lang w:val="en-US"/>
              </w:rPr>
              <w:t>y</w:t>
            </w:r>
            <w:r w:rsidRPr="00AC4C6D">
              <w:rPr>
                <w:rFonts w:eastAsia="Arial"/>
                <w:spacing w:val="-1"/>
                <w:lang w:val="en-US"/>
              </w:rPr>
              <w:t xml:space="preserve"> </w:t>
            </w:r>
            <w:r w:rsidRPr="00AC4C6D">
              <w:rPr>
                <w:rFonts w:eastAsia="Arial"/>
                <w:lang w:val="en-US"/>
              </w:rPr>
              <w:t>ser</w:t>
            </w:r>
            <w:r w:rsidRPr="00AC4C6D">
              <w:rPr>
                <w:rFonts w:eastAsia="Arial"/>
                <w:spacing w:val="-2"/>
                <w:lang w:val="en-US"/>
              </w:rPr>
              <w:t>v</w:t>
            </w:r>
            <w:r w:rsidRPr="00AC4C6D">
              <w:rPr>
                <w:rFonts w:eastAsia="Arial"/>
                <w:spacing w:val="-1"/>
                <w:lang w:val="en-US"/>
              </w:rPr>
              <w:t>i</w:t>
            </w:r>
            <w:r w:rsidRPr="00AC4C6D">
              <w:rPr>
                <w:rFonts w:eastAsia="Arial"/>
                <w:lang w:val="en-US"/>
              </w:rPr>
              <w:t>ce)</w:t>
            </w:r>
          </w:p>
        </w:tc>
      </w:tr>
      <w:tr w:rsidR="00126A36" w:rsidRPr="00A863DD" w14:paraId="2AAF9B5C" w14:textId="77777777" w:rsidTr="004A22C7">
        <w:trPr>
          <w:trHeight w:hRule="exact" w:val="266"/>
        </w:trPr>
        <w:tc>
          <w:tcPr>
            <w:tcW w:w="4323" w:type="dxa"/>
            <w:tcBorders>
              <w:top w:val="single" w:sz="7" w:space="0" w:color="000000"/>
              <w:left w:val="single" w:sz="7" w:space="0" w:color="000000"/>
              <w:bottom w:val="single" w:sz="7" w:space="0" w:color="000000"/>
              <w:right w:val="single" w:sz="7" w:space="0" w:color="000000"/>
            </w:tcBorders>
          </w:tcPr>
          <w:p w14:paraId="140A6C25" w14:textId="77777777" w:rsidR="00126A36" w:rsidRPr="00A863DD" w:rsidRDefault="00126A36" w:rsidP="0018465C">
            <w:pPr>
              <w:jc w:val="both"/>
              <w:rPr>
                <w:rFonts w:eastAsia="Arial"/>
              </w:rPr>
            </w:pPr>
            <w:r w:rsidRPr="00A863DD">
              <w:rPr>
                <w:rFonts w:eastAsia="Arial"/>
                <w:spacing w:val="2"/>
              </w:rPr>
              <w:t>T</w:t>
            </w:r>
            <w:r w:rsidRPr="00A863DD">
              <w:rPr>
                <w:rFonts w:eastAsia="Arial"/>
                <w:spacing w:val="-1"/>
              </w:rPr>
              <w:t>i</w:t>
            </w:r>
            <w:r w:rsidRPr="00A863DD">
              <w:rPr>
                <w:rFonts w:eastAsia="Arial"/>
              </w:rPr>
              <w:t>po</w:t>
            </w:r>
          </w:p>
        </w:tc>
        <w:tc>
          <w:tcPr>
            <w:tcW w:w="4323" w:type="dxa"/>
            <w:tcBorders>
              <w:top w:val="single" w:sz="7" w:space="0" w:color="000000"/>
              <w:left w:val="single" w:sz="7" w:space="0" w:color="000000"/>
              <w:bottom w:val="single" w:sz="7" w:space="0" w:color="000000"/>
              <w:right w:val="single" w:sz="7" w:space="0" w:color="000000"/>
            </w:tcBorders>
          </w:tcPr>
          <w:p w14:paraId="6EE38D46" w14:textId="77777777" w:rsidR="00126A36" w:rsidRPr="00A863DD" w:rsidRDefault="00126A36" w:rsidP="0018465C">
            <w:pPr>
              <w:jc w:val="both"/>
              <w:rPr>
                <w:rFonts w:eastAsia="Arial"/>
              </w:rPr>
            </w:pPr>
            <w:r w:rsidRPr="00A863DD">
              <w:rPr>
                <w:rFonts w:eastAsia="Arial"/>
                <w:spacing w:val="-1"/>
              </w:rPr>
              <w:t>D</w:t>
            </w:r>
            <w:r w:rsidRPr="00A863DD">
              <w:rPr>
                <w:rFonts w:eastAsia="Arial"/>
              </w:rPr>
              <w:t>o</w:t>
            </w:r>
            <w:r w:rsidRPr="00A863DD">
              <w:rPr>
                <w:rFonts w:eastAsia="Arial"/>
                <w:spacing w:val="-1"/>
              </w:rPr>
              <w:t>bl</w:t>
            </w:r>
            <w:r w:rsidRPr="00A863DD">
              <w:rPr>
                <w:rFonts w:eastAsia="Arial"/>
              </w:rPr>
              <w:t>e d</w:t>
            </w:r>
            <w:r w:rsidRPr="00A863DD">
              <w:rPr>
                <w:rFonts w:eastAsia="Arial"/>
                <w:spacing w:val="-1"/>
              </w:rPr>
              <w:t>i</w:t>
            </w:r>
            <w:r w:rsidRPr="00A863DD">
              <w:rPr>
                <w:rFonts w:eastAsia="Arial"/>
              </w:rPr>
              <w:t>sco /</w:t>
            </w:r>
            <w:r w:rsidRPr="00A863DD">
              <w:rPr>
                <w:rFonts w:eastAsia="Arial"/>
                <w:spacing w:val="1"/>
              </w:rPr>
              <w:t xml:space="preserve"> </w:t>
            </w:r>
            <w:r w:rsidRPr="00A863DD">
              <w:rPr>
                <w:rFonts w:eastAsia="Arial"/>
              </w:rPr>
              <w:t>d</w:t>
            </w:r>
            <w:r w:rsidRPr="00A863DD">
              <w:rPr>
                <w:rFonts w:eastAsia="Arial"/>
                <w:spacing w:val="-1"/>
              </w:rPr>
              <w:t>i</w:t>
            </w:r>
            <w:r w:rsidRPr="00A863DD">
              <w:rPr>
                <w:rFonts w:eastAsia="Arial"/>
              </w:rPr>
              <w:t>sco só</w:t>
            </w:r>
            <w:r w:rsidRPr="00A863DD">
              <w:rPr>
                <w:rFonts w:eastAsia="Arial"/>
                <w:spacing w:val="-1"/>
              </w:rPr>
              <w:t>li</w:t>
            </w:r>
            <w:r w:rsidRPr="00A863DD">
              <w:rPr>
                <w:rFonts w:eastAsia="Arial"/>
                <w:spacing w:val="-3"/>
              </w:rPr>
              <w:t>d</w:t>
            </w:r>
            <w:r w:rsidRPr="00A863DD">
              <w:rPr>
                <w:rFonts w:eastAsia="Arial"/>
              </w:rPr>
              <w:t>o</w:t>
            </w:r>
          </w:p>
        </w:tc>
      </w:tr>
      <w:tr w:rsidR="00126A36" w:rsidRPr="00A863DD" w14:paraId="4F94BCD9" w14:textId="77777777" w:rsidTr="004A22C7">
        <w:trPr>
          <w:trHeight w:hRule="exact" w:val="269"/>
        </w:trPr>
        <w:tc>
          <w:tcPr>
            <w:tcW w:w="4323" w:type="dxa"/>
            <w:tcBorders>
              <w:top w:val="single" w:sz="7" w:space="0" w:color="000000"/>
              <w:left w:val="single" w:sz="7" w:space="0" w:color="000000"/>
              <w:bottom w:val="single" w:sz="7" w:space="0" w:color="000000"/>
              <w:right w:val="single" w:sz="7" w:space="0" w:color="000000"/>
            </w:tcBorders>
          </w:tcPr>
          <w:p w14:paraId="2DE7E5AD" w14:textId="77777777" w:rsidR="00126A36" w:rsidRPr="00A863DD" w:rsidRDefault="00126A36" w:rsidP="0018465C">
            <w:pPr>
              <w:jc w:val="both"/>
              <w:rPr>
                <w:rFonts w:eastAsia="Arial"/>
              </w:rPr>
            </w:pPr>
            <w:r w:rsidRPr="00A863DD">
              <w:rPr>
                <w:rFonts w:eastAsia="Arial"/>
                <w:spacing w:val="-4"/>
              </w:rPr>
              <w:t>M</w:t>
            </w:r>
            <w:r w:rsidRPr="00A863DD">
              <w:rPr>
                <w:rFonts w:eastAsia="Arial"/>
              </w:rPr>
              <w:t>ec</w:t>
            </w:r>
            <w:r w:rsidRPr="00A863DD">
              <w:rPr>
                <w:rFonts w:eastAsia="Arial"/>
                <w:spacing w:val="-1"/>
              </w:rPr>
              <w:t>a</w:t>
            </w:r>
            <w:r w:rsidRPr="00A863DD">
              <w:rPr>
                <w:rFonts w:eastAsia="Arial"/>
                <w:spacing w:val="2"/>
              </w:rPr>
              <w:t>n</w:t>
            </w:r>
            <w:r w:rsidRPr="00A863DD">
              <w:rPr>
                <w:rFonts w:eastAsia="Arial"/>
                <w:spacing w:val="-1"/>
              </w:rPr>
              <w:t>i</w:t>
            </w:r>
            <w:r w:rsidRPr="00A863DD">
              <w:rPr>
                <w:rFonts w:eastAsia="Arial"/>
              </w:rPr>
              <w:t>s</w:t>
            </w:r>
            <w:r w:rsidRPr="00A863DD">
              <w:rPr>
                <w:rFonts w:eastAsia="Arial"/>
                <w:spacing w:val="1"/>
              </w:rPr>
              <w:t>m</w:t>
            </w:r>
            <w:r w:rsidRPr="00A863DD">
              <w:rPr>
                <w:rFonts w:eastAsia="Arial"/>
              </w:rPr>
              <w:t>o de</w:t>
            </w:r>
            <w:r w:rsidRPr="00A863DD">
              <w:rPr>
                <w:rFonts w:eastAsia="Arial"/>
                <w:spacing w:val="1"/>
              </w:rPr>
              <w:t xml:space="preserve"> </w:t>
            </w:r>
            <w:r w:rsidRPr="00A863DD">
              <w:rPr>
                <w:rFonts w:eastAsia="Arial"/>
                <w:spacing w:val="-3"/>
              </w:rPr>
              <w:t>a</w:t>
            </w:r>
            <w:r w:rsidRPr="00A863DD">
              <w:rPr>
                <w:rFonts w:eastAsia="Arial"/>
              </w:rPr>
              <w:t>cc</w:t>
            </w:r>
            <w:r w:rsidRPr="00A863DD">
              <w:rPr>
                <w:rFonts w:eastAsia="Arial"/>
                <w:spacing w:val="-1"/>
              </w:rPr>
              <w:t>i</w:t>
            </w:r>
            <w:r w:rsidRPr="00A863DD">
              <w:rPr>
                <w:rFonts w:eastAsia="Arial"/>
              </w:rPr>
              <w:t>o</w:t>
            </w:r>
            <w:r w:rsidRPr="00A863DD">
              <w:rPr>
                <w:rFonts w:eastAsia="Arial"/>
                <w:spacing w:val="-1"/>
              </w:rPr>
              <w:t>n</w:t>
            </w:r>
            <w:r w:rsidRPr="00A863DD">
              <w:rPr>
                <w:rFonts w:eastAsia="Arial"/>
              </w:rPr>
              <w:t>a</w:t>
            </w:r>
            <w:r w:rsidRPr="00A863DD">
              <w:rPr>
                <w:rFonts w:eastAsia="Arial"/>
                <w:spacing w:val="-2"/>
              </w:rPr>
              <w:t>m</w:t>
            </w:r>
            <w:r w:rsidRPr="00A863DD">
              <w:rPr>
                <w:rFonts w:eastAsia="Arial"/>
                <w:spacing w:val="-1"/>
              </w:rPr>
              <w:t>i</w:t>
            </w:r>
            <w:r w:rsidRPr="00A863DD">
              <w:rPr>
                <w:rFonts w:eastAsia="Arial"/>
              </w:rPr>
              <w:t>e</w:t>
            </w:r>
            <w:r w:rsidRPr="00A863DD">
              <w:rPr>
                <w:rFonts w:eastAsia="Arial"/>
                <w:spacing w:val="-1"/>
              </w:rPr>
              <w:t>n</w:t>
            </w:r>
            <w:r w:rsidRPr="00A863DD">
              <w:rPr>
                <w:rFonts w:eastAsia="Arial"/>
                <w:spacing w:val="1"/>
              </w:rPr>
              <w:t>t</w:t>
            </w:r>
            <w:r w:rsidRPr="00A863DD">
              <w:rPr>
                <w:rFonts w:eastAsia="Arial"/>
              </w:rPr>
              <w:t>o</w:t>
            </w:r>
          </w:p>
        </w:tc>
        <w:tc>
          <w:tcPr>
            <w:tcW w:w="4323" w:type="dxa"/>
            <w:tcBorders>
              <w:top w:val="single" w:sz="7" w:space="0" w:color="000000"/>
              <w:left w:val="single" w:sz="7" w:space="0" w:color="000000"/>
              <w:bottom w:val="single" w:sz="7" w:space="0" w:color="000000"/>
              <w:right w:val="single" w:sz="7" w:space="0" w:color="000000"/>
            </w:tcBorders>
          </w:tcPr>
          <w:p w14:paraId="3462DBBD" w14:textId="77777777" w:rsidR="00126A36" w:rsidRPr="00A863DD" w:rsidRDefault="00126A36" w:rsidP="0018465C">
            <w:pPr>
              <w:jc w:val="both"/>
              <w:rPr>
                <w:rFonts w:eastAsia="Arial"/>
              </w:rPr>
            </w:pPr>
            <w:r w:rsidRPr="00A863DD">
              <w:rPr>
                <w:rFonts w:eastAsia="Arial"/>
                <w:spacing w:val="-1"/>
              </w:rPr>
              <w:t>V</w:t>
            </w:r>
            <w:r w:rsidRPr="00A863DD">
              <w:rPr>
                <w:rFonts w:eastAsia="Arial"/>
              </w:rPr>
              <w:t>o</w:t>
            </w:r>
            <w:r w:rsidRPr="00A863DD">
              <w:rPr>
                <w:rFonts w:eastAsia="Arial"/>
                <w:spacing w:val="-1"/>
              </w:rPr>
              <w:t>l</w:t>
            </w:r>
            <w:r w:rsidRPr="00A863DD">
              <w:rPr>
                <w:rFonts w:eastAsia="Arial"/>
              </w:rPr>
              <w:t>a</w:t>
            </w:r>
            <w:r w:rsidRPr="00A863DD">
              <w:rPr>
                <w:rFonts w:eastAsia="Arial"/>
                <w:spacing w:val="-1"/>
              </w:rPr>
              <w:t>n</w:t>
            </w:r>
            <w:r w:rsidRPr="00A863DD">
              <w:rPr>
                <w:rFonts w:eastAsia="Arial"/>
                <w:spacing w:val="1"/>
              </w:rPr>
              <w:t>t</w:t>
            </w:r>
            <w:r w:rsidRPr="00A863DD">
              <w:rPr>
                <w:rFonts w:eastAsia="Arial"/>
              </w:rPr>
              <w:t>e</w:t>
            </w:r>
          </w:p>
        </w:tc>
      </w:tr>
      <w:tr w:rsidR="00126A36" w:rsidRPr="00A863DD" w14:paraId="178106D8" w14:textId="77777777" w:rsidTr="004A22C7">
        <w:trPr>
          <w:trHeight w:hRule="exact" w:val="988"/>
        </w:trPr>
        <w:tc>
          <w:tcPr>
            <w:tcW w:w="4323" w:type="dxa"/>
            <w:tcBorders>
              <w:top w:val="single" w:sz="7" w:space="0" w:color="000000"/>
              <w:left w:val="single" w:sz="7" w:space="0" w:color="000000"/>
              <w:bottom w:val="single" w:sz="7" w:space="0" w:color="000000"/>
              <w:right w:val="single" w:sz="7" w:space="0" w:color="000000"/>
            </w:tcBorders>
          </w:tcPr>
          <w:p w14:paraId="181DACD9" w14:textId="77777777" w:rsidR="00126A36" w:rsidRPr="00A863DD" w:rsidRDefault="00126A36" w:rsidP="0018465C">
            <w:pPr>
              <w:jc w:val="both"/>
              <w:rPr>
                <w:rFonts w:eastAsia="Arial"/>
              </w:rPr>
            </w:pPr>
            <w:r w:rsidRPr="00A863DD">
              <w:rPr>
                <w:rFonts w:eastAsia="Arial"/>
                <w:spacing w:val="-4"/>
              </w:rPr>
              <w:t>M</w:t>
            </w:r>
            <w:r w:rsidRPr="00A863DD">
              <w:rPr>
                <w:rFonts w:eastAsia="Arial"/>
              </w:rPr>
              <w:t>ate</w:t>
            </w:r>
            <w:r w:rsidRPr="00A863DD">
              <w:rPr>
                <w:rFonts w:eastAsia="Arial"/>
                <w:spacing w:val="1"/>
              </w:rPr>
              <w:t>r</w:t>
            </w:r>
            <w:r w:rsidRPr="00A863DD">
              <w:rPr>
                <w:rFonts w:eastAsia="Arial"/>
                <w:spacing w:val="-1"/>
              </w:rPr>
              <w:t>i</w:t>
            </w:r>
            <w:r w:rsidRPr="00A863DD">
              <w:rPr>
                <w:rFonts w:eastAsia="Arial"/>
              </w:rPr>
              <w:t>al d</w:t>
            </w:r>
            <w:r w:rsidRPr="00A863DD">
              <w:rPr>
                <w:rFonts w:eastAsia="Arial"/>
                <w:spacing w:val="-1"/>
              </w:rPr>
              <w:t>e</w:t>
            </w:r>
            <w:r w:rsidRPr="00A863DD">
              <w:rPr>
                <w:rFonts w:eastAsia="Arial"/>
              </w:rPr>
              <w:t>l cu</w:t>
            </w:r>
            <w:r w:rsidRPr="00A863DD">
              <w:rPr>
                <w:rFonts w:eastAsia="Arial"/>
                <w:spacing w:val="-1"/>
              </w:rPr>
              <w:t>e</w:t>
            </w:r>
            <w:r w:rsidRPr="00A863DD">
              <w:rPr>
                <w:rFonts w:eastAsia="Arial"/>
                <w:spacing w:val="1"/>
              </w:rPr>
              <w:t>r</w:t>
            </w:r>
            <w:r w:rsidRPr="00A863DD">
              <w:rPr>
                <w:rFonts w:eastAsia="Arial"/>
              </w:rPr>
              <w:t>p</w:t>
            </w:r>
            <w:r w:rsidRPr="00A863DD">
              <w:rPr>
                <w:rFonts w:eastAsia="Arial"/>
                <w:spacing w:val="-1"/>
              </w:rPr>
              <w:t>o</w:t>
            </w:r>
            <w:r w:rsidRPr="00A863DD">
              <w:rPr>
                <w:rFonts w:eastAsia="Arial"/>
              </w:rPr>
              <w:t>, cu</w:t>
            </w:r>
            <w:r w:rsidRPr="00A863DD">
              <w:rPr>
                <w:rFonts w:eastAsia="Arial"/>
                <w:spacing w:val="-1"/>
              </w:rPr>
              <w:t>bi</w:t>
            </w:r>
            <w:r w:rsidRPr="00A863DD">
              <w:rPr>
                <w:rFonts w:eastAsia="Arial"/>
              </w:rPr>
              <w:t>er</w:t>
            </w:r>
            <w:r w:rsidRPr="00A863DD">
              <w:rPr>
                <w:rFonts w:eastAsia="Arial"/>
                <w:spacing w:val="1"/>
              </w:rPr>
              <w:t>t</w:t>
            </w:r>
            <w:r w:rsidRPr="00A863DD">
              <w:rPr>
                <w:rFonts w:eastAsia="Arial"/>
              </w:rPr>
              <w:t>a y</w:t>
            </w:r>
            <w:r w:rsidRPr="00A863DD">
              <w:rPr>
                <w:rFonts w:eastAsia="Arial"/>
                <w:spacing w:val="-1"/>
              </w:rPr>
              <w:t xml:space="preserve"> </w:t>
            </w:r>
            <w:r w:rsidRPr="00A863DD">
              <w:rPr>
                <w:rFonts w:eastAsia="Arial"/>
                <w:spacing w:val="-2"/>
              </w:rPr>
              <w:t>v</w:t>
            </w:r>
            <w:r w:rsidRPr="00A863DD">
              <w:rPr>
                <w:rFonts w:eastAsia="Arial"/>
              </w:rPr>
              <w:t>o</w:t>
            </w:r>
            <w:r w:rsidRPr="00A863DD">
              <w:rPr>
                <w:rFonts w:eastAsia="Arial"/>
                <w:spacing w:val="-1"/>
              </w:rPr>
              <w:t>l</w:t>
            </w:r>
            <w:r w:rsidRPr="00A863DD">
              <w:rPr>
                <w:rFonts w:eastAsia="Arial"/>
              </w:rPr>
              <w:t>a</w:t>
            </w:r>
            <w:r w:rsidRPr="00A863DD">
              <w:rPr>
                <w:rFonts w:eastAsia="Arial"/>
                <w:spacing w:val="-1"/>
              </w:rPr>
              <w:t>n</w:t>
            </w:r>
            <w:r w:rsidRPr="00A863DD">
              <w:rPr>
                <w:rFonts w:eastAsia="Arial"/>
                <w:spacing w:val="1"/>
              </w:rPr>
              <w:t>t</w:t>
            </w:r>
            <w:r w:rsidRPr="00A863DD">
              <w:rPr>
                <w:rFonts w:eastAsia="Arial"/>
              </w:rPr>
              <w:t>e</w:t>
            </w:r>
          </w:p>
        </w:tc>
        <w:tc>
          <w:tcPr>
            <w:tcW w:w="4323" w:type="dxa"/>
            <w:tcBorders>
              <w:top w:val="single" w:sz="7" w:space="0" w:color="000000"/>
              <w:left w:val="single" w:sz="7" w:space="0" w:color="000000"/>
              <w:bottom w:val="single" w:sz="7" w:space="0" w:color="000000"/>
              <w:right w:val="single" w:sz="7" w:space="0" w:color="000000"/>
            </w:tcBorders>
          </w:tcPr>
          <w:p w14:paraId="457CB668" w14:textId="77777777" w:rsidR="00126A36" w:rsidRPr="00AC4C6D" w:rsidRDefault="00126A36" w:rsidP="0018465C">
            <w:pPr>
              <w:jc w:val="both"/>
              <w:rPr>
                <w:rFonts w:eastAsia="Arial"/>
                <w:lang w:val="pt-PT"/>
              </w:rPr>
            </w:pPr>
            <w:r w:rsidRPr="00AC4C6D">
              <w:rPr>
                <w:rFonts w:eastAsia="Arial"/>
                <w:spacing w:val="-1"/>
                <w:lang w:val="pt-PT"/>
              </w:rPr>
              <w:t>Hi</w:t>
            </w:r>
            <w:r w:rsidRPr="00AC4C6D">
              <w:rPr>
                <w:rFonts w:eastAsia="Arial"/>
                <w:lang w:val="pt-PT"/>
              </w:rPr>
              <w:t>er</w:t>
            </w:r>
            <w:r w:rsidRPr="00AC4C6D">
              <w:rPr>
                <w:rFonts w:eastAsia="Arial"/>
                <w:spacing w:val="1"/>
                <w:lang w:val="pt-PT"/>
              </w:rPr>
              <w:t>r</w:t>
            </w:r>
            <w:r w:rsidRPr="00AC4C6D">
              <w:rPr>
                <w:rFonts w:eastAsia="Arial"/>
                <w:lang w:val="pt-PT"/>
              </w:rPr>
              <w:t xml:space="preserve">o </w:t>
            </w:r>
            <w:r w:rsidRPr="00AC4C6D">
              <w:rPr>
                <w:rFonts w:eastAsia="Arial"/>
                <w:spacing w:val="22"/>
                <w:lang w:val="pt-PT"/>
              </w:rPr>
              <w:t xml:space="preserve"> </w:t>
            </w:r>
            <w:r w:rsidRPr="00AC4C6D">
              <w:rPr>
                <w:rFonts w:eastAsia="Arial"/>
                <w:lang w:val="pt-PT"/>
              </w:rPr>
              <w:t>d</w:t>
            </w:r>
            <w:r w:rsidRPr="00AC4C6D">
              <w:rPr>
                <w:rFonts w:eastAsia="Arial"/>
                <w:spacing w:val="-1"/>
                <w:lang w:val="pt-PT"/>
              </w:rPr>
              <w:t>ú</w:t>
            </w:r>
            <w:r w:rsidRPr="00AC4C6D">
              <w:rPr>
                <w:rFonts w:eastAsia="Arial"/>
                <w:lang w:val="pt-PT"/>
              </w:rPr>
              <w:t>c</w:t>
            </w:r>
            <w:r w:rsidRPr="00AC4C6D">
              <w:rPr>
                <w:rFonts w:eastAsia="Arial"/>
                <w:spacing w:val="1"/>
                <w:lang w:val="pt-PT"/>
              </w:rPr>
              <w:t>t</w:t>
            </w:r>
            <w:r w:rsidRPr="00AC4C6D">
              <w:rPr>
                <w:rFonts w:eastAsia="Arial"/>
                <w:spacing w:val="-1"/>
                <w:lang w:val="pt-PT"/>
              </w:rPr>
              <w:t>i</w:t>
            </w:r>
            <w:r w:rsidRPr="00AC4C6D">
              <w:rPr>
                <w:rFonts w:eastAsia="Arial"/>
                <w:lang w:val="pt-PT"/>
              </w:rPr>
              <w:t xml:space="preserve">l </w:t>
            </w:r>
            <w:r w:rsidRPr="00AC4C6D">
              <w:rPr>
                <w:rFonts w:eastAsia="Arial"/>
                <w:spacing w:val="21"/>
                <w:lang w:val="pt-PT"/>
              </w:rPr>
              <w:t xml:space="preserve"> </w:t>
            </w:r>
            <w:r w:rsidRPr="00AC4C6D">
              <w:rPr>
                <w:rFonts w:eastAsia="Arial"/>
                <w:spacing w:val="-1"/>
                <w:lang w:val="pt-PT"/>
              </w:rPr>
              <w:t>AS</w:t>
            </w:r>
            <w:r w:rsidRPr="00AC4C6D">
              <w:rPr>
                <w:rFonts w:eastAsia="Arial"/>
                <w:spacing w:val="2"/>
                <w:lang w:val="pt-PT"/>
              </w:rPr>
              <w:t>T</w:t>
            </w:r>
            <w:r w:rsidRPr="00AC4C6D">
              <w:rPr>
                <w:rFonts w:eastAsia="Arial"/>
                <w:lang w:val="pt-PT"/>
              </w:rPr>
              <w:t xml:space="preserve">M </w:t>
            </w:r>
            <w:r w:rsidRPr="00AC4C6D">
              <w:rPr>
                <w:rFonts w:eastAsia="Arial"/>
                <w:spacing w:val="18"/>
                <w:lang w:val="pt-PT"/>
              </w:rPr>
              <w:t xml:space="preserve"> </w:t>
            </w:r>
            <w:r w:rsidRPr="00AC4C6D">
              <w:rPr>
                <w:rFonts w:eastAsia="Arial"/>
                <w:spacing w:val="-1"/>
                <w:lang w:val="pt-PT"/>
              </w:rPr>
              <w:t>A</w:t>
            </w:r>
            <w:r w:rsidRPr="00AC4C6D">
              <w:rPr>
                <w:rFonts w:eastAsia="Arial"/>
                <w:spacing w:val="2"/>
                <w:lang w:val="pt-PT"/>
              </w:rPr>
              <w:t>5</w:t>
            </w:r>
            <w:r w:rsidRPr="00AC4C6D">
              <w:rPr>
                <w:rFonts w:eastAsia="Arial"/>
                <w:lang w:val="pt-PT"/>
              </w:rPr>
              <w:t xml:space="preserve">36 </w:t>
            </w:r>
            <w:r w:rsidRPr="00AC4C6D">
              <w:rPr>
                <w:rFonts w:eastAsia="Arial"/>
                <w:spacing w:val="21"/>
                <w:lang w:val="pt-PT"/>
              </w:rPr>
              <w:t xml:space="preserve"> </w:t>
            </w:r>
            <w:r w:rsidRPr="00AC4C6D">
              <w:rPr>
                <w:rFonts w:eastAsia="Arial"/>
                <w:lang w:val="pt-PT"/>
              </w:rPr>
              <w:t xml:space="preserve">o </w:t>
            </w:r>
            <w:r w:rsidRPr="00AC4C6D">
              <w:rPr>
                <w:rFonts w:eastAsia="Arial"/>
                <w:spacing w:val="22"/>
                <w:lang w:val="pt-PT"/>
              </w:rPr>
              <w:t xml:space="preserve"> </w:t>
            </w:r>
            <w:r w:rsidRPr="00AC4C6D">
              <w:rPr>
                <w:rFonts w:eastAsia="Arial"/>
                <w:spacing w:val="-1"/>
                <w:lang w:val="pt-PT"/>
              </w:rPr>
              <w:t>Hi</w:t>
            </w:r>
            <w:r w:rsidRPr="00AC4C6D">
              <w:rPr>
                <w:rFonts w:eastAsia="Arial"/>
                <w:lang w:val="pt-PT"/>
              </w:rPr>
              <w:t>er</w:t>
            </w:r>
            <w:r w:rsidRPr="00AC4C6D">
              <w:rPr>
                <w:rFonts w:eastAsia="Arial"/>
                <w:spacing w:val="1"/>
                <w:lang w:val="pt-PT"/>
              </w:rPr>
              <w:t>r</w:t>
            </w:r>
            <w:r w:rsidRPr="00AC4C6D">
              <w:rPr>
                <w:rFonts w:eastAsia="Arial"/>
                <w:lang w:val="pt-PT"/>
              </w:rPr>
              <w:t xml:space="preserve">o </w:t>
            </w:r>
            <w:r w:rsidRPr="00AC4C6D">
              <w:rPr>
                <w:rFonts w:eastAsia="Arial"/>
                <w:spacing w:val="22"/>
                <w:lang w:val="pt-PT"/>
              </w:rPr>
              <w:t xml:space="preserve"> </w:t>
            </w:r>
            <w:r w:rsidRPr="00AC4C6D">
              <w:rPr>
                <w:rFonts w:eastAsia="Arial"/>
                <w:spacing w:val="2"/>
                <w:lang w:val="pt-PT"/>
              </w:rPr>
              <w:t>g</w:t>
            </w:r>
            <w:r w:rsidRPr="00AC4C6D">
              <w:rPr>
                <w:rFonts w:eastAsia="Arial"/>
                <w:spacing w:val="1"/>
                <w:lang w:val="pt-PT"/>
              </w:rPr>
              <w:t>r</w:t>
            </w:r>
            <w:r w:rsidRPr="00AC4C6D">
              <w:rPr>
                <w:rFonts w:eastAsia="Arial"/>
                <w:spacing w:val="-1"/>
                <w:lang w:val="pt-PT"/>
              </w:rPr>
              <w:t>i</w:t>
            </w:r>
            <w:r w:rsidRPr="00AC4C6D">
              <w:rPr>
                <w:rFonts w:eastAsia="Arial"/>
                <w:lang w:val="pt-PT"/>
              </w:rPr>
              <w:t>s</w:t>
            </w:r>
          </w:p>
          <w:p w14:paraId="5C6E88C0" w14:textId="77777777" w:rsidR="00126A36" w:rsidRPr="00A863DD" w:rsidRDefault="00126A36" w:rsidP="0018465C">
            <w:pPr>
              <w:jc w:val="both"/>
              <w:rPr>
                <w:rFonts w:eastAsia="Arial"/>
              </w:rPr>
            </w:pPr>
            <w:r w:rsidRPr="00A863DD">
              <w:rPr>
                <w:rFonts w:eastAsia="Arial"/>
                <w:spacing w:val="-1"/>
              </w:rPr>
              <w:t>AS</w:t>
            </w:r>
            <w:r w:rsidRPr="00A863DD">
              <w:rPr>
                <w:rFonts w:eastAsia="Arial"/>
                <w:spacing w:val="2"/>
              </w:rPr>
              <w:t>T</w:t>
            </w:r>
            <w:r w:rsidRPr="00A863DD">
              <w:rPr>
                <w:rFonts w:eastAsia="Arial"/>
              </w:rPr>
              <w:t>M</w:t>
            </w:r>
            <w:r w:rsidRPr="00A863DD">
              <w:rPr>
                <w:rFonts w:eastAsia="Arial"/>
                <w:spacing w:val="-3"/>
              </w:rPr>
              <w:t xml:space="preserve"> </w:t>
            </w:r>
            <w:r w:rsidRPr="00A863DD">
              <w:rPr>
                <w:rFonts w:eastAsia="Arial"/>
              </w:rPr>
              <w:t>A</w:t>
            </w:r>
            <w:r w:rsidRPr="00A863DD">
              <w:rPr>
                <w:rFonts w:eastAsia="Arial"/>
                <w:spacing w:val="1"/>
              </w:rPr>
              <w:t xml:space="preserve"> </w:t>
            </w:r>
            <w:r w:rsidRPr="00A863DD">
              <w:rPr>
                <w:rFonts w:eastAsia="Arial"/>
              </w:rPr>
              <w:t>1</w:t>
            </w:r>
            <w:r w:rsidRPr="00A863DD">
              <w:rPr>
                <w:rFonts w:eastAsia="Arial"/>
                <w:spacing w:val="-1"/>
              </w:rPr>
              <w:t>2</w:t>
            </w:r>
            <w:r w:rsidRPr="00A863DD">
              <w:rPr>
                <w:rFonts w:eastAsia="Arial"/>
              </w:rPr>
              <w:t>6 cl</w:t>
            </w:r>
            <w:r w:rsidRPr="00A863DD">
              <w:rPr>
                <w:rFonts w:eastAsia="Arial"/>
                <w:spacing w:val="-1"/>
              </w:rPr>
              <w:t>a</w:t>
            </w:r>
            <w:r w:rsidRPr="00A863DD">
              <w:rPr>
                <w:rFonts w:eastAsia="Arial"/>
              </w:rPr>
              <w:t>se B</w:t>
            </w:r>
          </w:p>
        </w:tc>
      </w:tr>
      <w:tr w:rsidR="00126A36" w:rsidRPr="00A863DD" w14:paraId="5ED0D849" w14:textId="77777777" w:rsidTr="004A22C7">
        <w:trPr>
          <w:trHeight w:hRule="exact" w:val="847"/>
        </w:trPr>
        <w:tc>
          <w:tcPr>
            <w:tcW w:w="4323" w:type="dxa"/>
            <w:tcBorders>
              <w:top w:val="single" w:sz="7" w:space="0" w:color="000000"/>
              <w:left w:val="single" w:sz="7" w:space="0" w:color="000000"/>
              <w:bottom w:val="single" w:sz="7" w:space="0" w:color="000000"/>
              <w:right w:val="single" w:sz="7" w:space="0" w:color="000000"/>
            </w:tcBorders>
          </w:tcPr>
          <w:p w14:paraId="4BF03ED2" w14:textId="77777777" w:rsidR="00126A36" w:rsidRPr="00A863DD" w:rsidRDefault="00126A36" w:rsidP="0018465C">
            <w:pPr>
              <w:jc w:val="both"/>
              <w:rPr>
                <w:rFonts w:eastAsia="Arial"/>
              </w:rPr>
            </w:pPr>
            <w:r w:rsidRPr="00A863DD">
              <w:rPr>
                <w:rFonts w:eastAsia="Arial"/>
                <w:spacing w:val="-1"/>
              </w:rPr>
              <w:t>E</w:t>
            </w:r>
            <w:r w:rsidRPr="00A863DD">
              <w:rPr>
                <w:rFonts w:eastAsia="Arial"/>
                <w:spacing w:val="1"/>
              </w:rPr>
              <w:t>j</w:t>
            </w:r>
            <w:r w:rsidRPr="00A863DD">
              <w:rPr>
                <w:rFonts w:eastAsia="Arial"/>
              </w:rPr>
              <w:t>e o</w:t>
            </w:r>
            <w:r w:rsidRPr="00A863DD">
              <w:rPr>
                <w:rFonts w:eastAsia="Arial"/>
                <w:spacing w:val="-1"/>
              </w:rPr>
              <w:t xml:space="preserve"> </w:t>
            </w:r>
            <w:r w:rsidRPr="00A863DD">
              <w:rPr>
                <w:rFonts w:eastAsia="Arial"/>
                <w:spacing w:val="-2"/>
              </w:rPr>
              <w:t>v</w:t>
            </w:r>
            <w:r w:rsidRPr="00A863DD">
              <w:rPr>
                <w:rFonts w:eastAsia="Arial"/>
              </w:rPr>
              <w:t>ásta</w:t>
            </w:r>
            <w:r w:rsidRPr="00A863DD">
              <w:rPr>
                <w:rFonts w:eastAsia="Arial"/>
                <w:spacing w:val="2"/>
              </w:rPr>
              <w:t>g</w:t>
            </w:r>
            <w:r w:rsidRPr="00A863DD">
              <w:rPr>
                <w:rFonts w:eastAsia="Arial"/>
              </w:rPr>
              <w:t>o</w:t>
            </w:r>
          </w:p>
        </w:tc>
        <w:tc>
          <w:tcPr>
            <w:tcW w:w="4323" w:type="dxa"/>
            <w:tcBorders>
              <w:top w:val="single" w:sz="7" w:space="0" w:color="000000"/>
              <w:left w:val="single" w:sz="7" w:space="0" w:color="000000"/>
              <w:bottom w:val="single" w:sz="7" w:space="0" w:color="000000"/>
              <w:right w:val="single" w:sz="7" w:space="0" w:color="000000"/>
            </w:tcBorders>
          </w:tcPr>
          <w:p w14:paraId="5AA6DA86" w14:textId="77777777" w:rsidR="00126A36" w:rsidRPr="00A863DD" w:rsidRDefault="00126A36" w:rsidP="0018465C">
            <w:pPr>
              <w:jc w:val="both"/>
              <w:rPr>
                <w:rFonts w:eastAsia="Arial"/>
              </w:rPr>
            </w:pPr>
            <w:r w:rsidRPr="00A863DD">
              <w:rPr>
                <w:rFonts w:eastAsia="Arial"/>
                <w:spacing w:val="2"/>
              </w:rPr>
              <w:t>T</w:t>
            </w:r>
            <w:r w:rsidRPr="00A863DD">
              <w:rPr>
                <w:rFonts w:eastAsia="Arial"/>
                <w:spacing w:val="-1"/>
              </w:rPr>
              <w:t>i</w:t>
            </w:r>
            <w:r w:rsidRPr="00A863DD">
              <w:rPr>
                <w:rFonts w:eastAsia="Arial"/>
              </w:rPr>
              <w:t xml:space="preserve">po </w:t>
            </w:r>
            <w:r w:rsidRPr="00A863DD">
              <w:rPr>
                <w:rFonts w:eastAsia="Arial"/>
                <w:spacing w:val="60"/>
              </w:rPr>
              <w:t xml:space="preserve"> </w:t>
            </w:r>
            <w:r w:rsidRPr="00A863DD">
              <w:rPr>
                <w:rFonts w:eastAsia="Arial"/>
              </w:rPr>
              <w:t>estac</w:t>
            </w:r>
            <w:r w:rsidRPr="00A863DD">
              <w:rPr>
                <w:rFonts w:eastAsia="Arial"/>
                <w:spacing w:val="-1"/>
              </w:rPr>
              <w:t>i</w:t>
            </w:r>
            <w:r w:rsidRPr="00A863DD">
              <w:rPr>
                <w:rFonts w:eastAsia="Arial"/>
              </w:rPr>
              <w:t>o</w:t>
            </w:r>
            <w:r w:rsidRPr="00A863DD">
              <w:rPr>
                <w:rFonts w:eastAsia="Arial"/>
                <w:spacing w:val="-1"/>
              </w:rPr>
              <w:t>n</w:t>
            </w:r>
            <w:r w:rsidRPr="00A863DD">
              <w:rPr>
                <w:rFonts w:eastAsia="Arial"/>
              </w:rPr>
              <w:t xml:space="preserve">ario </w:t>
            </w:r>
            <w:r w:rsidRPr="00A863DD">
              <w:rPr>
                <w:rFonts w:eastAsia="Arial"/>
                <w:spacing w:val="59"/>
              </w:rPr>
              <w:t xml:space="preserve"> </w:t>
            </w:r>
            <w:r w:rsidRPr="00A863DD">
              <w:rPr>
                <w:rFonts w:eastAsia="Arial"/>
                <w:spacing w:val="1"/>
              </w:rPr>
              <w:t>(</w:t>
            </w:r>
            <w:r w:rsidRPr="00A863DD">
              <w:rPr>
                <w:rFonts w:eastAsia="Arial"/>
              </w:rPr>
              <w:t xml:space="preserve">no </w:t>
            </w:r>
            <w:r w:rsidRPr="00A863DD">
              <w:rPr>
                <w:rFonts w:eastAsia="Arial"/>
                <w:spacing w:val="57"/>
              </w:rPr>
              <w:t xml:space="preserve"> </w:t>
            </w:r>
            <w:r w:rsidRPr="00A863DD">
              <w:rPr>
                <w:rFonts w:eastAsia="Arial"/>
              </w:rPr>
              <w:t>asc</w:t>
            </w:r>
            <w:r w:rsidRPr="00A863DD">
              <w:rPr>
                <w:rFonts w:eastAsia="Arial"/>
                <w:spacing w:val="-1"/>
              </w:rPr>
              <w:t>e</w:t>
            </w:r>
            <w:r w:rsidRPr="00A863DD">
              <w:rPr>
                <w:rFonts w:eastAsia="Arial"/>
              </w:rPr>
              <w:t>n</w:t>
            </w:r>
            <w:r w:rsidRPr="00A863DD">
              <w:rPr>
                <w:rFonts w:eastAsia="Arial"/>
                <w:spacing w:val="-1"/>
              </w:rPr>
              <w:t>d</w:t>
            </w:r>
            <w:r w:rsidRPr="00A863DD">
              <w:rPr>
                <w:rFonts w:eastAsia="Arial"/>
              </w:rPr>
              <w:t>e</w:t>
            </w:r>
            <w:r w:rsidRPr="00A863DD">
              <w:rPr>
                <w:rFonts w:eastAsia="Arial"/>
                <w:spacing w:val="-1"/>
              </w:rPr>
              <w:t>n</w:t>
            </w:r>
            <w:r w:rsidRPr="00A863DD">
              <w:rPr>
                <w:rFonts w:eastAsia="Arial"/>
                <w:spacing w:val="1"/>
              </w:rPr>
              <w:t>t</w:t>
            </w:r>
            <w:r w:rsidRPr="00A863DD">
              <w:rPr>
                <w:rFonts w:eastAsia="Arial"/>
              </w:rPr>
              <w:t>e</w:t>
            </w:r>
            <w:r w:rsidRPr="00A863DD">
              <w:rPr>
                <w:rFonts w:eastAsia="Arial"/>
                <w:spacing w:val="-2"/>
              </w:rPr>
              <w:t>)</w:t>
            </w:r>
            <w:r w:rsidRPr="00A863DD">
              <w:rPr>
                <w:rFonts w:eastAsia="Arial"/>
              </w:rPr>
              <w:t xml:space="preserve">, </w:t>
            </w:r>
            <w:r w:rsidRPr="00A863DD">
              <w:rPr>
                <w:rFonts w:eastAsia="Arial"/>
                <w:spacing w:val="61"/>
              </w:rPr>
              <w:t xml:space="preserve"> </w:t>
            </w:r>
            <w:r w:rsidRPr="00A863DD">
              <w:rPr>
                <w:rFonts w:eastAsia="Arial"/>
              </w:rPr>
              <w:t>de</w:t>
            </w:r>
          </w:p>
          <w:p w14:paraId="4E1A3785" w14:textId="77777777" w:rsidR="00126A36" w:rsidRPr="00A863DD" w:rsidRDefault="00126A36" w:rsidP="0018465C">
            <w:pPr>
              <w:jc w:val="both"/>
              <w:rPr>
                <w:rFonts w:eastAsia="Arial"/>
              </w:rPr>
            </w:pPr>
            <w:r w:rsidRPr="00A863DD">
              <w:rPr>
                <w:rFonts w:eastAsia="Arial"/>
                <w:spacing w:val="-1"/>
              </w:rPr>
              <w:t>B</w:t>
            </w:r>
            <w:r w:rsidRPr="00A863DD">
              <w:rPr>
                <w:rFonts w:eastAsia="Arial"/>
                <w:spacing w:val="1"/>
              </w:rPr>
              <w:t>r</w:t>
            </w:r>
            <w:r w:rsidRPr="00A863DD">
              <w:rPr>
                <w:rFonts w:eastAsia="Arial"/>
              </w:rPr>
              <w:t>o</w:t>
            </w:r>
            <w:r w:rsidRPr="00A863DD">
              <w:rPr>
                <w:rFonts w:eastAsia="Arial"/>
                <w:spacing w:val="-1"/>
              </w:rPr>
              <w:t>n</w:t>
            </w:r>
            <w:r w:rsidRPr="00A863DD">
              <w:rPr>
                <w:rFonts w:eastAsia="Arial"/>
              </w:rPr>
              <w:t>ce</w:t>
            </w:r>
            <w:r w:rsidRPr="00A863DD">
              <w:rPr>
                <w:rFonts w:eastAsia="Arial"/>
                <w:spacing w:val="-1"/>
              </w:rPr>
              <w:t xml:space="preserve"> </w:t>
            </w:r>
            <w:r w:rsidRPr="00A863DD">
              <w:rPr>
                <w:rFonts w:eastAsia="Arial"/>
              </w:rPr>
              <w:t xml:space="preserve">grado </w:t>
            </w:r>
            <w:r w:rsidRPr="00A863DD">
              <w:rPr>
                <w:rFonts w:eastAsia="Arial"/>
                <w:spacing w:val="-3"/>
              </w:rPr>
              <w:t>A</w:t>
            </w:r>
            <w:r w:rsidRPr="00A863DD">
              <w:rPr>
                <w:rFonts w:eastAsia="Arial"/>
              </w:rPr>
              <w:t>,</w:t>
            </w:r>
            <w:r w:rsidRPr="00A863DD">
              <w:rPr>
                <w:rFonts w:eastAsia="Arial"/>
                <w:spacing w:val="2"/>
              </w:rPr>
              <w:t xml:space="preserve"> </w:t>
            </w:r>
            <w:r w:rsidRPr="00A863DD">
              <w:rPr>
                <w:rFonts w:eastAsia="Arial"/>
                <w:spacing w:val="-1"/>
              </w:rPr>
              <w:t>A</w:t>
            </w:r>
            <w:r w:rsidRPr="00A863DD">
              <w:rPr>
                <w:rFonts w:eastAsia="Arial"/>
                <w:spacing w:val="-3"/>
              </w:rPr>
              <w:t>S</w:t>
            </w:r>
            <w:r w:rsidRPr="00A863DD">
              <w:rPr>
                <w:rFonts w:eastAsia="Arial"/>
                <w:spacing w:val="2"/>
              </w:rPr>
              <w:t>T</w:t>
            </w:r>
            <w:r w:rsidRPr="00A863DD">
              <w:rPr>
                <w:rFonts w:eastAsia="Arial"/>
              </w:rPr>
              <w:t>M</w:t>
            </w:r>
            <w:r w:rsidRPr="00A863DD">
              <w:rPr>
                <w:rFonts w:eastAsia="Arial"/>
                <w:spacing w:val="-3"/>
              </w:rPr>
              <w:t xml:space="preserve"> </w:t>
            </w:r>
            <w:r w:rsidRPr="00A863DD">
              <w:rPr>
                <w:rFonts w:eastAsia="Arial"/>
                <w:spacing w:val="-1"/>
              </w:rPr>
              <w:t>B</w:t>
            </w:r>
            <w:r w:rsidRPr="00A863DD">
              <w:rPr>
                <w:rFonts w:eastAsia="Arial"/>
              </w:rPr>
              <w:t>6</w:t>
            </w:r>
            <w:r w:rsidRPr="00A863DD">
              <w:rPr>
                <w:rFonts w:eastAsia="Arial"/>
                <w:spacing w:val="-1"/>
              </w:rPr>
              <w:t>2</w:t>
            </w:r>
            <w:r w:rsidRPr="00A863DD">
              <w:rPr>
                <w:rFonts w:eastAsia="Arial"/>
              </w:rPr>
              <w:t>.</w:t>
            </w:r>
          </w:p>
        </w:tc>
      </w:tr>
      <w:tr w:rsidR="00126A36" w:rsidRPr="00A863DD" w14:paraId="24C0A490" w14:textId="77777777" w:rsidTr="004A22C7">
        <w:trPr>
          <w:trHeight w:hRule="exact" w:val="332"/>
        </w:trPr>
        <w:tc>
          <w:tcPr>
            <w:tcW w:w="4323" w:type="dxa"/>
            <w:tcBorders>
              <w:top w:val="single" w:sz="7" w:space="0" w:color="000000"/>
              <w:left w:val="single" w:sz="7" w:space="0" w:color="000000"/>
              <w:bottom w:val="single" w:sz="7" w:space="0" w:color="000000"/>
              <w:right w:val="single" w:sz="7" w:space="0" w:color="000000"/>
            </w:tcBorders>
          </w:tcPr>
          <w:p w14:paraId="0D0642BD" w14:textId="77777777" w:rsidR="00126A36" w:rsidRPr="00A863DD" w:rsidRDefault="00126A36" w:rsidP="0018465C">
            <w:pPr>
              <w:jc w:val="both"/>
              <w:rPr>
                <w:rFonts w:eastAsia="Arial"/>
              </w:rPr>
            </w:pPr>
            <w:r w:rsidRPr="00A863DD">
              <w:rPr>
                <w:rFonts w:eastAsia="Arial"/>
                <w:spacing w:val="-1"/>
              </w:rPr>
              <w:t>Di</w:t>
            </w:r>
            <w:r w:rsidRPr="00A863DD">
              <w:rPr>
                <w:rFonts w:eastAsia="Arial"/>
              </w:rPr>
              <w:t>scos de</w:t>
            </w:r>
            <w:r w:rsidRPr="00A863DD">
              <w:rPr>
                <w:rFonts w:eastAsia="Arial"/>
                <w:spacing w:val="1"/>
              </w:rPr>
              <w:t xml:space="preserve"> </w:t>
            </w:r>
            <w:r w:rsidRPr="00A863DD">
              <w:rPr>
                <w:rFonts w:eastAsia="Arial"/>
                <w:spacing w:val="-1"/>
              </w:rPr>
              <w:t>l</w:t>
            </w:r>
            <w:r w:rsidRPr="00A863DD">
              <w:rPr>
                <w:rFonts w:eastAsia="Arial"/>
              </w:rPr>
              <w:t>a c</w:t>
            </w:r>
            <w:r w:rsidRPr="00A863DD">
              <w:rPr>
                <w:rFonts w:eastAsia="Arial"/>
                <w:spacing w:val="-2"/>
              </w:rPr>
              <w:t>o</w:t>
            </w:r>
            <w:r w:rsidRPr="00A863DD">
              <w:rPr>
                <w:rFonts w:eastAsia="Arial"/>
                <w:spacing w:val="1"/>
              </w:rPr>
              <w:t>m</w:t>
            </w:r>
            <w:r w:rsidRPr="00A863DD">
              <w:rPr>
                <w:rFonts w:eastAsia="Arial"/>
              </w:rPr>
              <w:t>p</w:t>
            </w:r>
            <w:r w:rsidRPr="00A863DD">
              <w:rPr>
                <w:rFonts w:eastAsia="Arial"/>
                <w:spacing w:val="-1"/>
              </w:rPr>
              <w:t>u</w:t>
            </w:r>
            <w:r w:rsidRPr="00A863DD">
              <w:rPr>
                <w:rFonts w:eastAsia="Arial"/>
                <w:spacing w:val="-3"/>
              </w:rPr>
              <w:t>e</w:t>
            </w:r>
            <w:r w:rsidRPr="00A863DD">
              <w:rPr>
                <w:rFonts w:eastAsia="Arial"/>
                <w:spacing w:val="1"/>
              </w:rPr>
              <w:t>rt</w:t>
            </w:r>
            <w:r w:rsidRPr="00A863DD">
              <w:rPr>
                <w:rFonts w:eastAsia="Arial"/>
              </w:rPr>
              <w:t>a</w:t>
            </w:r>
          </w:p>
        </w:tc>
        <w:tc>
          <w:tcPr>
            <w:tcW w:w="4323" w:type="dxa"/>
            <w:tcBorders>
              <w:top w:val="single" w:sz="7" w:space="0" w:color="000000"/>
              <w:left w:val="single" w:sz="7" w:space="0" w:color="000000"/>
              <w:bottom w:val="single" w:sz="7" w:space="0" w:color="000000"/>
              <w:right w:val="single" w:sz="7" w:space="0" w:color="000000"/>
            </w:tcBorders>
          </w:tcPr>
          <w:p w14:paraId="443AF472" w14:textId="77777777" w:rsidR="00126A36" w:rsidRPr="00A863DD" w:rsidRDefault="00126A36" w:rsidP="0018465C">
            <w:pPr>
              <w:jc w:val="both"/>
              <w:rPr>
                <w:rFonts w:eastAsia="Arial"/>
              </w:rPr>
            </w:pPr>
            <w:r w:rsidRPr="00A863DD">
              <w:rPr>
                <w:rFonts w:eastAsia="Arial"/>
                <w:spacing w:val="-1"/>
              </w:rPr>
              <w:t>Hi</w:t>
            </w:r>
            <w:r w:rsidRPr="00A863DD">
              <w:rPr>
                <w:rFonts w:eastAsia="Arial"/>
              </w:rPr>
              <w:t>er</w:t>
            </w:r>
            <w:r w:rsidRPr="00A863DD">
              <w:rPr>
                <w:rFonts w:eastAsia="Arial"/>
                <w:spacing w:val="1"/>
              </w:rPr>
              <w:t>r</w:t>
            </w:r>
            <w:r w:rsidRPr="00A863DD">
              <w:rPr>
                <w:rFonts w:eastAsia="Arial"/>
              </w:rPr>
              <w:t>o</w:t>
            </w:r>
            <w:r w:rsidRPr="00A863DD">
              <w:rPr>
                <w:rFonts w:eastAsia="Arial"/>
                <w:spacing w:val="46"/>
              </w:rPr>
              <w:t xml:space="preserve"> </w:t>
            </w:r>
            <w:r w:rsidRPr="00A863DD">
              <w:rPr>
                <w:rFonts w:eastAsia="Arial"/>
                <w:spacing w:val="3"/>
              </w:rPr>
              <w:t>f</w:t>
            </w:r>
            <w:r w:rsidRPr="00A863DD">
              <w:rPr>
                <w:rFonts w:eastAsia="Arial"/>
              </w:rPr>
              <w:t>u</w:t>
            </w:r>
            <w:r w:rsidRPr="00A863DD">
              <w:rPr>
                <w:rFonts w:eastAsia="Arial"/>
                <w:spacing w:val="-1"/>
              </w:rPr>
              <w:t>n</w:t>
            </w:r>
            <w:r w:rsidRPr="00A863DD">
              <w:rPr>
                <w:rFonts w:eastAsia="Arial"/>
              </w:rPr>
              <w:t>d</w:t>
            </w:r>
            <w:r w:rsidRPr="00A863DD">
              <w:rPr>
                <w:rFonts w:eastAsia="Arial"/>
                <w:spacing w:val="-1"/>
              </w:rPr>
              <w:t>i</w:t>
            </w:r>
            <w:r w:rsidRPr="00A863DD">
              <w:rPr>
                <w:rFonts w:eastAsia="Arial"/>
              </w:rPr>
              <w:t>do</w:t>
            </w:r>
            <w:r w:rsidRPr="00A863DD">
              <w:rPr>
                <w:rFonts w:eastAsia="Arial"/>
                <w:spacing w:val="49"/>
              </w:rPr>
              <w:t xml:space="preserve"> </w:t>
            </w:r>
            <w:r w:rsidRPr="00A863DD">
              <w:rPr>
                <w:rFonts w:eastAsia="Arial"/>
                <w:spacing w:val="-1"/>
              </w:rPr>
              <w:t>A</w:t>
            </w:r>
            <w:r w:rsidRPr="00A863DD">
              <w:rPr>
                <w:rFonts w:eastAsia="Arial"/>
                <w:spacing w:val="-3"/>
              </w:rPr>
              <w:t>S</w:t>
            </w:r>
            <w:r w:rsidRPr="00A863DD">
              <w:rPr>
                <w:rFonts w:eastAsia="Arial"/>
                <w:spacing w:val="2"/>
              </w:rPr>
              <w:t>T</w:t>
            </w:r>
            <w:r w:rsidRPr="00A863DD">
              <w:rPr>
                <w:rFonts w:eastAsia="Arial"/>
              </w:rPr>
              <w:t>M</w:t>
            </w:r>
            <w:r w:rsidRPr="00A863DD">
              <w:rPr>
                <w:rFonts w:eastAsia="Arial"/>
                <w:spacing w:val="45"/>
              </w:rPr>
              <w:t xml:space="preserve"> </w:t>
            </w:r>
            <w:r w:rsidRPr="00A863DD">
              <w:rPr>
                <w:rFonts w:eastAsia="Arial"/>
                <w:spacing w:val="1"/>
              </w:rPr>
              <w:t>A</w:t>
            </w:r>
            <w:r w:rsidRPr="00A863DD">
              <w:rPr>
                <w:rFonts w:eastAsia="Arial"/>
              </w:rPr>
              <w:t>5</w:t>
            </w:r>
            <w:r w:rsidRPr="00A863DD">
              <w:rPr>
                <w:rFonts w:eastAsia="Arial"/>
                <w:spacing w:val="-1"/>
              </w:rPr>
              <w:t>3</w:t>
            </w:r>
            <w:r w:rsidRPr="00A863DD">
              <w:rPr>
                <w:rFonts w:eastAsia="Arial"/>
              </w:rPr>
              <w:t>6</w:t>
            </w:r>
            <w:r w:rsidRPr="00A863DD">
              <w:rPr>
                <w:rFonts w:eastAsia="Arial"/>
                <w:spacing w:val="51"/>
              </w:rPr>
              <w:t xml:space="preserve"> </w:t>
            </w:r>
            <w:r w:rsidRPr="00A863DD">
              <w:rPr>
                <w:rFonts w:eastAsia="Arial"/>
              </w:rPr>
              <w:t>ó</w:t>
            </w:r>
            <w:r w:rsidRPr="00A863DD">
              <w:rPr>
                <w:rFonts w:eastAsia="Arial"/>
                <w:spacing w:val="49"/>
              </w:rPr>
              <w:t xml:space="preserve"> </w:t>
            </w:r>
            <w:r w:rsidRPr="00A863DD">
              <w:rPr>
                <w:rFonts w:eastAsia="Arial"/>
                <w:spacing w:val="-1"/>
              </w:rPr>
              <w:t>Hi</w:t>
            </w:r>
            <w:r w:rsidRPr="00A863DD">
              <w:rPr>
                <w:rFonts w:eastAsia="Arial"/>
              </w:rPr>
              <w:t>er</w:t>
            </w:r>
            <w:r w:rsidRPr="00A863DD">
              <w:rPr>
                <w:rFonts w:eastAsia="Arial"/>
                <w:spacing w:val="1"/>
              </w:rPr>
              <w:t>r</w:t>
            </w:r>
            <w:r w:rsidRPr="00A863DD">
              <w:rPr>
                <w:rFonts w:eastAsia="Arial"/>
              </w:rPr>
              <w:t>o</w:t>
            </w:r>
            <w:r w:rsidRPr="00A863DD">
              <w:rPr>
                <w:rFonts w:eastAsia="Arial"/>
                <w:spacing w:val="46"/>
              </w:rPr>
              <w:t xml:space="preserve"> </w:t>
            </w:r>
            <w:r w:rsidRPr="00A863DD">
              <w:rPr>
                <w:rFonts w:eastAsia="Arial"/>
                <w:spacing w:val="2"/>
              </w:rPr>
              <w:t>g</w:t>
            </w:r>
            <w:r w:rsidRPr="00A863DD">
              <w:rPr>
                <w:rFonts w:eastAsia="Arial"/>
                <w:spacing w:val="1"/>
              </w:rPr>
              <w:t>r</w:t>
            </w:r>
            <w:r w:rsidRPr="00A863DD">
              <w:rPr>
                <w:rFonts w:eastAsia="Arial"/>
                <w:spacing w:val="-1"/>
              </w:rPr>
              <w:t>i</w:t>
            </w:r>
            <w:r w:rsidRPr="00A863DD">
              <w:rPr>
                <w:rFonts w:eastAsia="Arial"/>
              </w:rPr>
              <w:t>s</w:t>
            </w:r>
          </w:p>
        </w:tc>
      </w:tr>
    </w:tbl>
    <w:p w14:paraId="0D75F86A" w14:textId="77777777" w:rsidR="00126A36" w:rsidRPr="00A863DD" w:rsidRDefault="00126A36" w:rsidP="0018465C">
      <w:pPr>
        <w:jc w:val="both"/>
      </w:pPr>
    </w:p>
    <w:tbl>
      <w:tblPr>
        <w:tblW w:w="0" w:type="auto"/>
        <w:tblInd w:w="104" w:type="dxa"/>
        <w:tblLayout w:type="fixed"/>
        <w:tblCellMar>
          <w:left w:w="0" w:type="dxa"/>
          <w:right w:w="0" w:type="dxa"/>
        </w:tblCellMar>
        <w:tblLook w:val="01E0" w:firstRow="1" w:lastRow="1" w:firstColumn="1" w:lastColumn="1" w:noHBand="0" w:noVBand="0"/>
      </w:tblPr>
      <w:tblGrid>
        <w:gridCol w:w="4323"/>
        <w:gridCol w:w="4323"/>
      </w:tblGrid>
      <w:tr w:rsidR="00126A36" w:rsidRPr="00A863DD" w14:paraId="388E0401" w14:textId="77777777" w:rsidTr="004A22C7">
        <w:trPr>
          <w:trHeight w:hRule="exact" w:val="269"/>
        </w:trPr>
        <w:tc>
          <w:tcPr>
            <w:tcW w:w="4323" w:type="dxa"/>
            <w:tcBorders>
              <w:top w:val="single" w:sz="7" w:space="0" w:color="000000"/>
              <w:left w:val="single" w:sz="7" w:space="0" w:color="000000"/>
              <w:bottom w:val="single" w:sz="7" w:space="0" w:color="000000"/>
              <w:right w:val="single" w:sz="7" w:space="0" w:color="000000"/>
            </w:tcBorders>
          </w:tcPr>
          <w:p w14:paraId="01C7B4A8" w14:textId="77777777" w:rsidR="00126A36" w:rsidRPr="00A863DD" w:rsidRDefault="00126A36" w:rsidP="0018465C">
            <w:pPr>
              <w:jc w:val="both"/>
            </w:pPr>
          </w:p>
        </w:tc>
        <w:tc>
          <w:tcPr>
            <w:tcW w:w="4323" w:type="dxa"/>
            <w:tcBorders>
              <w:top w:val="single" w:sz="7" w:space="0" w:color="000000"/>
              <w:left w:val="single" w:sz="7" w:space="0" w:color="000000"/>
              <w:bottom w:val="single" w:sz="7" w:space="0" w:color="000000"/>
              <w:right w:val="single" w:sz="7" w:space="0" w:color="000000"/>
            </w:tcBorders>
          </w:tcPr>
          <w:p w14:paraId="656A42B5" w14:textId="77777777" w:rsidR="00126A36" w:rsidRPr="00A863DD" w:rsidRDefault="00126A36" w:rsidP="0018465C">
            <w:pPr>
              <w:jc w:val="both"/>
              <w:rPr>
                <w:rFonts w:eastAsia="Arial"/>
              </w:rPr>
            </w:pPr>
            <w:r w:rsidRPr="00A863DD">
              <w:rPr>
                <w:rFonts w:eastAsia="Arial"/>
                <w:spacing w:val="-1"/>
              </w:rPr>
              <w:t>AS</w:t>
            </w:r>
            <w:r w:rsidRPr="00A863DD">
              <w:rPr>
                <w:rFonts w:eastAsia="Arial"/>
                <w:spacing w:val="2"/>
              </w:rPr>
              <w:t>T</w:t>
            </w:r>
            <w:r w:rsidRPr="00A863DD">
              <w:rPr>
                <w:rFonts w:eastAsia="Arial"/>
              </w:rPr>
              <w:t>M</w:t>
            </w:r>
            <w:r w:rsidRPr="00A863DD">
              <w:rPr>
                <w:rFonts w:eastAsia="Arial"/>
                <w:spacing w:val="-3"/>
              </w:rPr>
              <w:t xml:space="preserve"> </w:t>
            </w:r>
            <w:r w:rsidRPr="00A863DD">
              <w:rPr>
                <w:rFonts w:eastAsia="Arial"/>
              </w:rPr>
              <w:t>A</w:t>
            </w:r>
            <w:r w:rsidRPr="00A863DD">
              <w:rPr>
                <w:rFonts w:eastAsia="Arial"/>
                <w:spacing w:val="1"/>
              </w:rPr>
              <w:t xml:space="preserve"> </w:t>
            </w:r>
            <w:r w:rsidRPr="00A863DD">
              <w:rPr>
                <w:rFonts w:eastAsia="Arial"/>
              </w:rPr>
              <w:t>1</w:t>
            </w:r>
            <w:r w:rsidRPr="00A863DD">
              <w:rPr>
                <w:rFonts w:eastAsia="Arial"/>
                <w:spacing w:val="-1"/>
              </w:rPr>
              <w:t>2</w:t>
            </w:r>
            <w:r w:rsidRPr="00A863DD">
              <w:rPr>
                <w:rFonts w:eastAsia="Arial"/>
              </w:rPr>
              <w:t>6 cl</w:t>
            </w:r>
            <w:r w:rsidRPr="00A863DD">
              <w:rPr>
                <w:rFonts w:eastAsia="Arial"/>
                <w:spacing w:val="-1"/>
              </w:rPr>
              <w:t>a</w:t>
            </w:r>
            <w:r w:rsidRPr="00A863DD">
              <w:rPr>
                <w:rFonts w:eastAsia="Arial"/>
              </w:rPr>
              <w:t xml:space="preserve">se </w:t>
            </w:r>
            <w:r w:rsidRPr="00A863DD">
              <w:rPr>
                <w:rFonts w:eastAsia="Arial"/>
                <w:spacing w:val="-3"/>
              </w:rPr>
              <w:t>B</w:t>
            </w:r>
            <w:r w:rsidRPr="00A863DD">
              <w:rPr>
                <w:rFonts w:eastAsia="Arial"/>
              </w:rPr>
              <w:t>,</w:t>
            </w:r>
            <w:r w:rsidRPr="00A863DD">
              <w:rPr>
                <w:rFonts w:eastAsia="Arial"/>
                <w:spacing w:val="2"/>
              </w:rPr>
              <w:t xml:space="preserve"> </w:t>
            </w:r>
            <w:r w:rsidRPr="00A863DD">
              <w:rPr>
                <w:rFonts w:eastAsia="Arial"/>
              </w:rPr>
              <w:t>e</w:t>
            </w:r>
            <w:r w:rsidRPr="00A863DD">
              <w:rPr>
                <w:rFonts w:eastAsia="Arial"/>
                <w:spacing w:val="-1"/>
              </w:rPr>
              <w:t>l</w:t>
            </w:r>
            <w:r w:rsidRPr="00A863DD">
              <w:rPr>
                <w:rFonts w:eastAsia="Arial"/>
                <w:spacing w:val="-3"/>
              </w:rPr>
              <w:t>a</w:t>
            </w:r>
            <w:r w:rsidRPr="00A863DD">
              <w:rPr>
                <w:rFonts w:eastAsia="Arial"/>
              </w:rPr>
              <w:t>s</w:t>
            </w:r>
            <w:r w:rsidRPr="00A863DD">
              <w:rPr>
                <w:rFonts w:eastAsia="Arial"/>
                <w:spacing w:val="1"/>
              </w:rPr>
              <w:t>t</w:t>
            </w:r>
            <w:r w:rsidRPr="00A863DD">
              <w:rPr>
                <w:rFonts w:eastAsia="Arial"/>
              </w:rPr>
              <w:t>óm</w:t>
            </w:r>
            <w:r w:rsidRPr="00A863DD">
              <w:rPr>
                <w:rFonts w:eastAsia="Arial"/>
                <w:spacing w:val="-2"/>
              </w:rPr>
              <w:t>e</w:t>
            </w:r>
            <w:r w:rsidRPr="00A863DD">
              <w:rPr>
                <w:rFonts w:eastAsia="Arial"/>
                <w:spacing w:val="1"/>
              </w:rPr>
              <w:t>r</w:t>
            </w:r>
            <w:r w:rsidRPr="00A863DD">
              <w:rPr>
                <w:rFonts w:eastAsia="Arial"/>
              </w:rPr>
              <w:t>o</w:t>
            </w:r>
          </w:p>
        </w:tc>
      </w:tr>
      <w:tr w:rsidR="00126A36" w:rsidRPr="00A863DD" w14:paraId="4E435668" w14:textId="77777777" w:rsidTr="004A22C7">
        <w:trPr>
          <w:trHeight w:hRule="exact" w:val="269"/>
        </w:trPr>
        <w:tc>
          <w:tcPr>
            <w:tcW w:w="4323" w:type="dxa"/>
            <w:tcBorders>
              <w:top w:val="single" w:sz="7" w:space="0" w:color="000000"/>
              <w:left w:val="single" w:sz="7" w:space="0" w:color="000000"/>
              <w:bottom w:val="single" w:sz="7" w:space="0" w:color="000000"/>
              <w:right w:val="single" w:sz="7" w:space="0" w:color="000000"/>
            </w:tcBorders>
          </w:tcPr>
          <w:p w14:paraId="3B3C7A92" w14:textId="77777777" w:rsidR="00126A36" w:rsidRPr="00A863DD" w:rsidRDefault="00126A36" w:rsidP="0018465C">
            <w:pPr>
              <w:jc w:val="both"/>
              <w:rPr>
                <w:rFonts w:eastAsia="Arial"/>
              </w:rPr>
            </w:pPr>
            <w:r w:rsidRPr="00A863DD">
              <w:rPr>
                <w:rFonts w:eastAsia="Arial"/>
                <w:spacing w:val="-1"/>
              </w:rPr>
              <w:t>A</w:t>
            </w:r>
            <w:r w:rsidRPr="00A863DD">
              <w:rPr>
                <w:rFonts w:eastAsia="Arial"/>
              </w:rPr>
              <w:t>n</w:t>
            </w:r>
            <w:r w:rsidRPr="00A863DD">
              <w:rPr>
                <w:rFonts w:eastAsia="Arial"/>
                <w:spacing w:val="-1"/>
              </w:rPr>
              <w:t>ill</w:t>
            </w:r>
            <w:r w:rsidRPr="00A863DD">
              <w:rPr>
                <w:rFonts w:eastAsia="Arial"/>
              </w:rPr>
              <w:t>os y as</w:t>
            </w:r>
            <w:r w:rsidRPr="00A863DD">
              <w:rPr>
                <w:rFonts w:eastAsia="Arial"/>
                <w:spacing w:val="-1"/>
              </w:rPr>
              <w:t>i</w:t>
            </w:r>
            <w:r w:rsidRPr="00A863DD">
              <w:rPr>
                <w:rFonts w:eastAsia="Arial"/>
              </w:rPr>
              <w:t>entos</w:t>
            </w:r>
            <w:r w:rsidRPr="00A863DD">
              <w:rPr>
                <w:rFonts w:eastAsia="Arial"/>
                <w:spacing w:val="2"/>
              </w:rPr>
              <w:t xml:space="preserve"> </w:t>
            </w:r>
            <w:r w:rsidRPr="00A863DD">
              <w:rPr>
                <w:rFonts w:eastAsia="Arial"/>
              </w:rPr>
              <w:t>de</w:t>
            </w:r>
            <w:r w:rsidRPr="00A863DD">
              <w:rPr>
                <w:rFonts w:eastAsia="Arial"/>
                <w:spacing w:val="1"/>
              </w:rPr>
              <w:t xml:space="preserve"> </w:t>
            </w:r>
            <w:r w:rsidRPr="00A863DD">
              <w:rPr>
                <w:rFonts w:eastAsia="Arial"/>
                <w:spacing w:val="-1"/>
              </w:rPr>
              <w:t>l</w:t>
            </w:r>
            <w:r w:rsidRPr="00A863DD">
              <w:rPr>
                <w:rFonts w:eastAsia="Arial"/>
              </w:rPr>
              <w:t xml:space="preserve">a </w:t>
            </w:r>
            <w:r w:rsidRPr="00A863DD">
              <w:rPr>
                <w:rFonts w:eastAsia="Arial"/>
                <w:spacing w:val="-2"/>
              </w:rPr>
              <w:t>c</w:t>
            </w:r>
            <w:r w:rsidRPr="00A863DD">
              <w:rPr>
                <w:rFonts w:eastAsia="Arial"/>
              </w:rPr>
              <w:t>ompue</w:t>
            </w:r>
            <w:r w:rsidRPr="00A863DD">
              <w:rPr>
                <w:rFonts w:eastAsia="Arial"/>
                <w:spacing w:val="-2"/>
              </w:rPr>
              <w:t>r</w:t>
            </w:r>
            <w:r w:rsidRPr="00A863DD">
              <w:rPr>
                <w:rFonts w:eastAsia="Arial"/>
                <w:spacing w:val="1"/>
              </w:rPr>
              <w:t>t</w:t>
            </w:r>
            <w:r w:rsidRPr="00A863DD">
              <w:rPr>
                <w:rFonts w:eastAsia="Arial"/>
              </w:rPr>
              <w:t>a</w:t>
            </w:r>
          </w:p>
        </w:tc>
        <w:tc>
          <w:tcPr>
            <w:tcW w:w="4323" w:type="dxa"/>
            <w:tcBorders>
              <w:top w:val="single" w:sz="7" w:space="0" w:color="000000"/>
              <w:left w:val="single" w:sz="7" w:space="0" w:color="000000"/>
              <w:bottom w:val="single" w:sz="7" w:space="0" w:color="000000"/>
              <w:right w:val="single" w:sz="7" w:space="0" w:color="000000"/>
            </w:tcBorders>
          </w:tcPr>
          <w:p w14:paraId="1A371593" w14:textId="77777777" w:rsidR="00126A36" w:rsidRPr="00A863DD" w:rsidRDefault="00126A36" w:rsidP="0018465C">
            <w:pPr>
              <w:jc w:val="both"/>
              <w:rPr>
                <w:rFonts w:eastAsia="Arial"/>
              </w:rPr>
            </w:pPr>
            <w:r w:rsidRPr="00A863DD">
              <w:rPr>
                <w:rFonts w:eastAsia="Arial"/>
                <w:spacing w:val="-1"/>
              </w:rPr>
              <w:t>B</w:t>
            </w:r>
            <w:r w:rsidRPr="00A863DD">
              <w:rPr>
                <w:rFonts w:eastAsia="Arial"/>
                <w:spacing w:val="1"/>
              </w:rPr>
              <w:t>r</w:t>
            </w:r>
            <w:r w:rsidRPr="00A863DD">
              <w:rPr>
                <w:rFonts w:eastAsia="Arial"/>
              </w:rPr>
              <w:t>o</w:t>
            </w:r>
            <w:r w:rsidRPr="00A863DD">
              <w:rPr>
                <w:rFonts w:eastAsia="Arial"/>
                <w:spacing w:val="-1"/>
              </w:rPr>
              <w:t>n</w:t>
            </w:r>
            <w:r w:rsidRPr="00A863DD">
              <w:rPr>
                <w:rFonts w:eastAsia="Arial"/>
              </w:rPr>
              <w:t>ce</w:t>
            </w:r>
            <w:r w:rsidRPr="00A863DD">
              <w:rPr>
                <w:rFonts w:eastAsia="Arial"/>
                <w:spacing w:val="-1"/>
              </w:rPr>
              <w:t xml:space="preserve"> </w:t>
            </w:r>
            <w:r w:rsidRPr="00A863DD">
              <w:rPr>
                <w:rFonts w:eastAsia="Arial"/>
              </w:rPr>
              <w:t xml:space="preserve">grado </w:t>
            </w:r>
            <w:r w:rsidRPr="00A863DD">
              <w:rPr>
                <w:rFonts w:eastAsia="Arial"/>
                <w:spacing w:val="-3"/>
              </w:rPr>
              <w:t>A</w:t>
            </w:r>
            <w:r w:rsidRPr="00A863DD">
              <w:rPr>
                <w:rFonts w:eastAsia="Arial"/>
              </w:rPr>
              <w:t>,</w:t>
            </w:r>
            <w:r w:rsidRPr="00A863DD">
              <w:rPr>
                <w:rFonts w:eastAsia="Arial"/>
                <w:spacing w:val="2"/>
              </w:rPr>
              <w:t xml:space="preserve"> </w:t>
            </w:r>
            <w:r w:rsidRPr="00A863DD">
              <w:rPr>
                <w:rFonts w:eastAsia="Arial"/>
                <w:spacing w:val="-1"/>
              </w:rPr>
              <w:t>A</w:t>
            </w:r>
            <w:r w:rsidRPr="00A863DD">
              <w:rPr>
                <w:rFonts w:eastAsia="Arial"/>
                <w:spacing w:val="-3"/>
              </w:rPr>
              <w:t>S</w:t>
            </w:r>
            <w:r w:rsidRPr="00A863DD">
              <w:rPr>
                <w:rFonts w:eastAsia="Arial"/>
                <w:spacing w:val="2"/>
              </w:rPr>
              <w:t>T</w:t>
            </w:r>
            <w:r w:rsidRPr="00A863DD">
              <w:rPr>
                <w:rFonts w:eastAsia="Arial"/>
              </w:rPr>
              <w:t>M</w:t>
            </w:r>
            <w:r w:rsidRPr="00A863DD">
              <w:rPr>
                <w:rFonts w:eastAsia="Arial"/>
                <w:spacing w:val="-3"/>
              </w:rPr>
              <w:t xml:space="preserve"> </w:t>
            </w:r>
            <w:r w:rsidRPr="00A863DD">
              <w:rPr>
                <w:rFonts w:eastAsia="Arial"/>
                <w:spacing w:val="-1"/>
              </w:rPr>
              <w:t>B</w:t>
            </w:r>
            <w:r w:rsidRPr="00A863DD">
              <w:rPr>
                <w:rFonts w:eastAsia="Arial"/>
              </w:rPr>
              <w:t>62</w:t>
            </w:r>
            <w:r w:rsidRPr="00A863DD">
              <w:rPr>
                <w:rFonts w:eastAsia="Arial"/>
                <w:spacing w:val="1"/>
              </w:rPr>
              <w:t xml:space="preserve"> </w:t>
            </w:r>
            <w:r w:rsidRPr="00A863DD">
              <w:rPr>
                <w:rFonts w:eastAsia="Arial"/>
              </w:rPr>
              <w:t>/</w:t>
            </w:r>
            <w:r w:rsidRPr="00A863DD">
              <w:rPr>
                <w:rFonts w:eastAsia="Arial"/>
                <w:spacing w:val="2"/>
              </w:rPr>
              <w:t xml:space="preserve"> </w:t>
            </w:r>
            <w:r w:rsidRPr="00A863DD">
              <w:rPr>
                <w:rFonts w:eastAsia="Arial"/>
              </w:rPr>
              <w:t>e</w:t>
            </w:r>
            <w:r w:rsidRPr="00A863DD">
              <w:rPr>
                <w:rFonts w:eastAsia="Arial"/>
                <w:spacing w:val="-1"/>
              </w:rPr>
              <w:t>l</w:t>
            </w:r>
            <w:r w:rsidRPr="00A863DD">
              <w:rPr>
                <w:rFonts w:eastAsia="Arial"/>
              </w:rPr>
              <w:t>a</w:t>
            </w:r>
            <w:r w:rsidRPr="00A863DD">
              <w:rPr>
                <w:rFonts w:eastAsia="Arial"/>
                <w:spacing w:val="-3"/>
              </w:rPr>
              <w:t>s</w:t>
            </w:r>
            <w:r w:rsidRPr="00A863DD">
              <w:rPr>
                <w:rFonts w:eastAsia="Arial"/>
                <w:spacing w:val="1"/>
              </w:rPr>
              <w:t>t</w:t>
            </w:r>
            <w:r w:rsidRPr="00A863DD">
              <w:rPr>
                <w:rFonts w:eastAsia="Arial"/>
              </w:rPr>
              <w:t>óm</w:t>
            </w:r>
            <w:r w:rsidRPr="00A863DD">
              <w:rPr>
                <w:rFonts w:eastAsia="Arial"/>
                <w:spacing w:val="-2"/>
              </w:rPr>
              <w:t>e</w:t>
            </w:r>
            <w:r w:rsidRPr="00A863DD">
              <w:rPr>
                <w:rFonts w:eastAsia="Arial"/>
                <w:spacing w:val="1"/>
              </w:rPr>
              <w:t>r</w:t>
            </w:r>
            <w:r w:rsidRPr="00A863DD">
              <w:rPr>
                <w:rFonts w:eastAsia="Arial"/>
              </w:rPr>
              <w:t>o</w:t>
            </w:r>
          </w:p>
        </w:tc>
      </w:tr>
      <w:tr w:rsidR="00126A36" w:rsidRPr="00A863DD" w14:paraId="52F5F031" w14:textId="77777777" w:rsidTr="004A22C7">
        <w:trPr>
          <w:trHeight w:hRule="exact" w:val="266"/>
        </w:trPr>
        <w:tc>
          <w:tcPr>
            <w:tcW w:w="4323" w:type="dxa"/>
            <w:tcBorders>
              <w:top w:val="single" w:sz="7" w:space="0" w:color="000000"/>
              <w:left w:val="single" w:sz="7" w:space="0" w:color="000000"/>
              <w:bottom w:val="single" w:sz="7" w:space="0" w:color="000000"/>
              <w:right w:val="single" w:sz="7" w:space="0" w:color="000000"/>
            </w:tcBorders>
          </w:tcPr>
          <w:p w14:paraId="0856C1DB" w14:textId="77777777" w:rsidR="00126A36" w:rsidRPr="00A863DD" w:rsidRDefault="00126A36" w:rsidP="0018465C">
            <w:pPr>
              <w:jc w:val="both"/>
              <w:rPr>
                <w:rFonts w:eastAsia="Arial"/>
              </w:rPr>
            </w:pPr>
            <w:r w:rsidRPr="00A863DD">
              <w:rPr>
                <w:rFonts w:eastAsia="Arial"/>
                <w:spacing w:val="-1"/>
              </w:rPr>
              <w:t>E</w:t>
            </w:r>
            <w:r w:rsidRPr="00A863DD">
              <w:rPr>
                <w:rFonts w:eastAsia="Arial"/>
                <w:spacing w:val="1"/>
              </w:rPr>
              <w:t>m</w:t>
            </w:r>
            <w:r w:rsidRPr="00A863DD">
              <w:rPr>
                <w:rFonts w:eastAsia="Arial"/>
              </w:rPr>
              <w:t>p</w:t>
            </w:r>
            <w:r w:rsidRPr="00A863DD">
              <w:rPr>
                <w:rFonts w:eastAsia="Arial"/>
                <w:spacing w:val="-3"/>
              </w:rPr>
              <w:t>a</w:t>
            </w:r>
            <w:r w:rsidRPr="00A863DD">
              <w:rPr>
                <w:rFonts w:eastAsia="Arial"/>
                <w:spacing w:val="2"/>
              </w:rPr>
              <w:t>q</w:t>
            </w:r>
            <w:r w:rsidRPr="00A863DD">
              <w:rPr>
                <w:rFonts w:eastAsia="Arial"/>
              </w:rPr>
              <w:t>u</w:t>
            </w:r>
            <w:r w:rsidRPr="00A863DD">
              <w:rPr>
                <w:rFonts w:eastAsia="Arial"/>
                <w:spacing w:val="-1"/>
              </w:rPr>
              <w:t>e</w:t>
            </w:r>
            <w:r w:rsidRPr="00A863DD">
              <w:rPr>
                <w:rFonts w:eastAsia="Arial"/>
              </w:rPr>
              <w:t>s</w:t>
            </w:r>
          </w:p>
        </w:tc>
        <w:tc>
          <w:tcPr>
            <w:tcW w:w="4323" w:type="dxa"/>
            <w:tcBorders>
              <w:top w:val="single" w:sz="7" w:space="0" w:color="000000"/>
              <w:left w:val="single" w:sz="7" w:space="0" w:color="000000"/>
              <w:bottom w:val="single" w:sz="7" w:space="0" w:color="000000"/>
              <w:right w:val="single" w:sz="7" w:space="0" w:color="000000"/>
            </w:tcBorders>
          </w:tcPr>
          <w:p w14:paraId="03579B85" w14:textId="77777777" w:rsidR="00126A36" w:rsidRPr="00A863DD" w:rsidRDefault="00126A36" w:rsidP="0018465C">
            <w:pPr>
              <w:jc w:val="both"/>
              <w:rPr>
                <w:rFonts w:eastAsia="Arial"/>
              </w:rPr>
            </w:pPr>
            <w:r w:rsidRPr="00A863DD">
              <w:rPr>
                <w:rFonts w:eastAsia="Arial"/>
                <w:spacing w:val="-1"/>
              </w:rPr>
              <w:t>B</w:t>
            </w:r>
            <w:r w:rsidRPr="00A863DD">
              <w:rPr>
                <w:rFonts w:eastAsia="Arial"/>
              </w:rPr>
              <w:t>u</w:t>
            </w:r>
            <w:r w:rsidRPr="00A863DD">
              <w:rPr>
                <w:rFonts w:eastAsia="Arial"/>
                <w:spacing w:val="-1"/>
              </w:rPr>
              <w:t>n</w:t>
            </w:r>
            <w:r w:rsidRPr="00A863DD">
              <w:rPr>
                <w:rFonts w:eastAsia="Arial"/>
              </w:rPr>
              <w:t>a N s</w:t>
            </w:r>
            <w:r w:rsidRPr="00A863DD">
              <w:rPr>
                <w:rFonts w:eastAsia="Arial"/>
                <w:spacing w:val="-2"/>
              </w:rPr>
              <w:t>e</w:t>
            </w:r>
            <w:r w:rsidRPr="00A863DD">
              <w:rPr>
                <w:rFonts w:eastAsia="Arial"/>
                <w:spacing w:val="2"/>
              </w:rPr>
              <w:t>g</w:t>
            </w:r>
            <w:r w:rsidRPr="00A863DD">
              <w:rPr>
                <w:rFonts w:eastAsia="Arial"/>
              </w:rPr>
              <w:t>ún</w:t>
            </w:r>
            <w:r w:rsidRPr="00A863DD">
              <w:rPr>
                <w:rFonts w:eastAsia="Arial"/>
                <w:spacing w:val="-2"/>
              </w:rPr>
              <w:t xml:space="preserve"> </w:t>
            </w:r>
            <w:r w:rsidRPr="00A863DD">
              <w:rPr>
                <w:rFonts w:eastAsia="Arial"/>
                <w:spacing w:val="-1"/>
              </w:rPr>
              <w:t>AS</w:t>
            </w:r>
            <w:r w:rsidRPr="00A863DD">
              <w:rPr>
                <w:rFonts w:eastAsia="Arial"/>
                <w:spacing w:val="2"/>
              </w:rPr>
              <w:t>T</w:t>
            </w:r>
            <w:r w:rsidRPr="00A863DD">
              <w:rPr>
                <w:rFonts w:eastAsia="Arial"/>
              </w:rPr>
              <w:t>M</w:t>
            </w:r>
            <w:r w:rsidRPr="00A863DD">
              <w:rPr>
                <w:rFonts w:eastAsia="Arial"/>
                <w:spacing w:val="-3"/>
              </w:rPr>
              <w:t xml:space="preserve"> </w:t>
            </w:r>
            <w:r w:rsidRPr="00A863DD">
              <w:rPr>
                <w:rFonts w:eastAsia="Arial"/>
                <w:spacing w:val="-1"/>
              </w:rPr>
              <w:t>D</w:t>
            </w:r>
            <w:r w:rsidRPr="00A863DD">
              <w:rPr>
                <w:rFonts w:eastAsia="Arial"/>
              </w:rPr>
              <w:t>2</w:t>
            </w:r>
            <w:r w:rsidRPr="00A863DD">
              <w:rPr>
                <w:rFonts w:eastAsia="Arial"/>
                <w:spacing w:val="-1"/>
              </w:rPr>
              <w:t>0</w:t>
            </w:r>
            <w:r w:rsidRPr="00A863DD">
              <w:rPr>
                <w:rFonts w:eastAsia="Arial"/>
              </w:rPr>
              <w:t>00</w:t>
            </w:r>
            <w:r w:rsidRPr="00A863DD">
              <w:rPr>
                <w:rFonts w:eastAsia="Arial"/>
                <w:spacing w:val="1"/>
              </w:rPr>
              <w:t xml:space="preserve"> </w:t>
            </w:r>
            <w:r w:rsidRPr="00A863DD">
              <w:rPr>
                <w:rFonts w:eastAsia="Arial"/>
              </w:rPr>
              <w:t>o s</w:t>
            </w:r>
            <w:r w:rsidRPr="00A863DD">
              <w:rPr>
                <w:rFonts w:eastAsia="Arial"/>
                <w:spacing w:val="-3"/>
              </w:rPr>
              <w:t>i</w:t>
            </w:r>
            <w:r w:rsidRPr="00A863DD">
              <w:rPr>
                <w:rFonts w:eastAsia="Arial"/>
                <w:spacing w:val="1"/>
              </w:rPr>
              <w:t>m</w:t>
            </w:r>
            <w:r w:rsidRPr="00A863DD">
              <w:rPr>
                <w:rFonts w:eastAsia="Arial"/>
                <w:spacing w:val="-1"/>
              </w:rPr>
              <w:t>il</w:t>
            </w:r>
            <w:r w:rsidRPr="00A863DD">
              <w:rPr>
                <w:rFonts w:eastAsia="Arial"/>
              </w:rPr>
              <w:t>ar</w:t>
            </w:r>
          </w:p>
        </w:tc>
      </w:tr>
      <w:tr w:rsidR="00126A36" w:rsidRPr="00A863DD" w14:paraId="7A0805F1" w14:textId="77777777" w:rsidTr="004A22C7">
        <w:trPr>
          <w:trHeight w:hRule="exact" w:val="269"/>
        </w:trPr>
        <w:tc>
          <w:tcPr>
            <w:tcW w:w="4323" w:type="dxa"/>
            <w:tcBorders>
              <w:top w:val="single" w:sz="7" w:space="0" w:color="000000"/>
              <w:left w:val="single" w:sz="7" w:space="0" w:color="000000"/>
              <w:bottom w:val="single" w:sz="7" w:space="0" w:color="000000"/>
              <w:right w:val="single" w:sz="7" w:space="0" w:color="000000"/>
            </w:tcBorders>
          </w:tcPr>
          <w:p w14:paraId="400C6E74" w14:textId="77777777" w:rsidR="00126A36" w:rsidRPr="00A863DD" w:rsidRDefault="00126A36" w:rsidP="0018465C">
            <w:pPr>
              <w:jc w:val="both"/>
              <w:rPr>
                <w:rFonts w:eastAsia="Arial"/>
              </w:rPr>
            </w:pPr>
            <w:r w:rsidRPr="00A863DD">
              <w:rPr>
                <w:rFonts w:eastAsia="Arial"/>
                <w:spacing w:val="-1"/>
              </w:rPr>
              <w:t>P</w:t>
            </w:r>
            <w:r w:rsidRPr="00A863DD">
              <w:rPr>
                <w:rFonts w:eastAsia="Arial"/>
              </w:rPr>
              <w:t>ernos, arand</w:t>
            </w:r>
            <w:r w:rsidRPr="00A863DD">
              <w:rPr>
                <w:rFonts w:eastAsia="Arial"/>
                <w:spacing w:val="-1"/>
              </w:rPr>
              <w:t>el</w:t>
            </w:r>
            <w:r w:rsidRPr="00A863DD">
              <w:rPr>
                <w:rFonts w:eastAsia="Arial"/>
              </w:rPr>
              <w:t>as y</w:t>
            </w:r>
            <w:r w:rsidRPr="00A863DD">
              <w:rPr>
                <w:rFonts w:eastAsia="Arial"/>
                <w:spacing w:val="-3"/>
              </w:rPr>
              <w:t xml:space="preserve"> </w:t>
            </w:r>
            <w:r w:rsidRPr="00A863DD">
              <w:rPr>
                <w:rFonts w:eastAsia="Arial"/>
                <w:spacing w:val="1"/>
              </w:rPr>
              <w:t>t</w:t>
            </w:r>
            <w:r w:rsidRPr="00A863DD">
              <w:rPr>
                <w:rFonts w:eastAsia="Arial"/>
              </w:rPr>
              <w:t>u</w:t>
            </w:r>
            <w:r w:rsidRPr="00A863DD">
              <w:rPr>
                <w:rFonts w:eastAsia="Arial"/>
                <w:spacing w:val="-1"/>
              </w:rPr>
              <w:t>e</w:t>
            </w:r>
            <w:r w:rsidRPr="00A863DD">
              <w:rPr>
                <w:rFonts w:eastAsia="Arial"/>
                <w:spacing w:val="-2"/>
              </w:rPr>
              <w:t>r</w:t>
            </w:r>
            <w:r w:rsidRPr="00A863DD">
              <w:rPr>
                <w:rFonts w:eastAsia="Arial"/>
              </w:rPr>
              <w:t>cas</w:t>
            </w:r>
          </w:p>
        </w:tc>
        <w:tc>
          <w:tcPr>
            <w:tcW w:w="4323" w:type="dxa"/>
            <w:tcBorders>
              <w:top w:val="single" w:sz="7" w:space="0" w:color="000000"/>
              <w:left w:val="single" w:sz="7" w:space="0" w:color="000000"/>
              <w:bottom w:val="single" w:sz="7" w:space="0" w:color="000000"/>
              <w:right w:val="single" w:sz="7" w:space="0" w:color="000000"/>
            </w:tcBorders>
          </w:tcPr>
          <w:p w14:paraId="37F62C23" w14:textId="77777777" w:rsidR="00126A36" w:rsidRPr="00A863DD" w:rsidRDefault="00126A36" w:rsidP="0018465C">
            <w:pPr>
              <w:jc w:val="both"/>
              <w:rPr>
                <w:rFonts w:eastAsia="Arial"/>
              </w:rPr>
            </w:pPr>
            <w:r w:rsidRPr="00A863DD">
              <w:rPr>
                <w:rFonts w:eastAsia="Arial"/>
                <w:spacing w:val="-1"/>
              </w:rPr>
              <w:t>A</w:t>
            </w:r>
            <w:r w:rsidRPr="00A863DD">
              <w:rPr>
                <w:rFonts w:eastAsia="Arial"/>
              </w:rPr>
              <w:t>cero</w:t>
            </w:r>
            <w:r w:rsidRPr="00A863DD">
              <w:rPr>
                <w:rFonts w:eastAsia="Arial"/>
                <w:spacing w:val="-1"/>
              </w:rPr>
              <w:t xml:space="preserve"> </w:t>
            </w:r>
            <w:r w:rsidRPr="00A863DD">
              <w:rPr>
                <w:rFonts w:eastAsia="Arial"/>
                <w:spacing w:val="1"/>
              </w:rPr>
              <w:t>I</w:t>
            </w:r>
            <w:r w:rsidRPr="00A863DD">
              <w:rPr>
                <w:rFonts w:eastAsia="Arial"/>
              </w:rPr>
              <w:t>n</w:t>
            </w:r>
            <w:r w:rsidRPr="00A863DD">
              <w:rPr>
                <w:rFonts w:eastAsia="Arial"/>
                <w:spacing w:val="-1"/>
              </w:rPr>
              <w:t>o</w:t>
            </w:r>
            <w:r w:rsidRPr="00A863DD">
              <w:rPr>
                <w:rFonts w:eastAsia="Arial"/>
                <w:spacing w:val="-2"/>
              </w:rPr>
              <w:t>x</w:t>
            </w:r>
            <w:r w:rsidRPr="00A863DD">
              <w:rPr>
                <w:rFonts w:eastAsia="Arial"/>
                <w:spacing w:val="-1"/>
              </w:rPr>
              <w:t>i</w:t>
            </w:r>
            <w:r w:rsidRPr="00A863DD">
              <w:rPr>
                <w:rFonts w:eastAsia="Arial"/>
              </w:rPr>
              <w:t>d</w:t>
            </w:r>
            <w:r w:rsidRPr="00A863DD">
              <w:rPr>
                <w:rFonts w:eastAsia="Arial"/>
                <w:spacing w:val="-1"/>
              </w:rPr>
              <w:t>a</w:t>
            </w:r>
            <w:r w:rsidRPr="00A863DD">
              <w:rPr>
                <w:rFonts w:eastAsia="Arial"/>
              </w:rPr>
              <w:t>b</w:t>
            </w:r>
            <w:r w:rsidRPr="00A863DD">
              <w:rPr>
                <w:rFonts w:eastAsia="Arial"/>
                <w:spacing w:val="-1"/>
              </w:rPr>
              <w:t>l</w:t>
            </w:r>
            <w:r w:rsidRPr="00A863DD">
              <w:rPr>
                <w:rFonts w:eastAsia="Arial"/>
              </w:rPr>
              <w:t>e</w:t>
            </w:r>
            <w:r w:rsidRPr="00A863DD">
              <w:rPr>
                <w:rFonts w:eastAsia="Arial"/>
                <w:spacing w:val="2"/>
              </w:rPr>
              <w:t xml:space="preserve"> </w:t>
            </w:r>
            <w:r w:rsidRPr="00A863DD">
              <w:rPr>
                <w:rFonts w:eastAsia="Arial"/>
                <w:spacing w:val="-3"/>
              </w:rPr>
              <w:t>AS</w:t>
            </w:r>
            <w:r w:rsidRPr="00A863DD">
              <w:rPr>
                <w:rFonts w:eastAsia="Arial"/>
                <w:spacing w:val="2"/>
              </w:rPr>
              <w:t>T</w:t>
            </w:r>
            <w:r w:rsidRPr="00A863DD">
              <w:rPr>
                <w:rFonts w:eastAsia="Arial"/>
              </w:rPr>
              <w:t>M</w:t>
            </w:r>
            <w:r w:rsidRPr="00A863DD">
              <w:rPr>
                <w:rFonts w:eastAsia="Arial"/>
                <w:spacing w:val="-7"/>
              </w:rPr>
              <w:t xml:space="preserve"> </w:t>
            </w:r>
            <w:r w:rsidRPr="00A863DD">
              <w:rPr>
                <w:rFonts w:eastAsia="Arial"/>
                <w:spacing w:val="-3"/>
              </w:rPr>
              <w:t>A</w:t>
            </w:r>
            <w:r w:rsidRPr="00A863DD">
              <w:rPr>
                <w:rFonts w:eastAsia="Arial"/>
                <w:spacing w:val="-2"/>
              </w:rPr>
              <w:t>-</w:t>
            </w:r>
            <w:r w:rsidRPr="00A863DD">
              <w:rPr>
                <w:rFonts w:eastAsia="Arial"/>
                <w:spacing w:val="-3"/>
              </w:rPr>
              <w:t>19</w:t>
            </w:r>
            <w:r w:rsidRPr="00A863DD">
              <w:rPr>
                <w:rFonts w:eastAsia="Arial"/>
              </w:rPr>
              <w:t>3</w:t>
            </w:r>
            <w:r w:rsidRPr="00A863DD">
              <w:rPr>
                <w:rFonts w:eastAsia="Arial"/>
                <w:spacing w:val="-4"/>
              </w:rPr>
              <w:t xml:space="preserve"> </w:t>
            </w:r>
            <w:r w:rsidRPr="00A863DD">
              <w:rPr>
                <w:rFonts w:eastAsia="Arial"/>
              </w:rPr>
              <w:t>T</w:t>
            </w:r>
            <w:r w:rsidRPr="00A863DD">
              <w:rPr>
                <w:rFonts w:eastAsia="Arial"/>
                <w:spacing w:val="-4"/>
              </w:rPr>
              <w:t>i</w:t>
            </w:r>
            <w:r w:rsidRPr="00A863DD">
              <w:rPr>
                <w:rFonts w:eastAsia="Arial"/>
                <w:spacing w:val="-3"/>
              </w:rPr>
              <w:t>p</w:t>
            </w:r>
            <w:r w:rsidRPr="00A863DD">
              <w:rPr>
                <w:rFonts w:eastAsia="Arial"/>
              </w:rPr>
              <w:t>o</w:t>
            </w:r>
            <w:r w:rsidRPr="00A863DD">
              <w:rPr>
                <w:rFonts w:eastAsia="Arial"/>
                <w:spacing w:val="-4"/>
              </w:rPr>
              <w:t xml:space="preserve"> </w:t>
            </w:r>
            <w:r w:rsidRPr="00A863DD">
              <w:rPr>
                <w:rFonts w:eastAsia="Arial"/>
                <w:spacing w:val="-3"/>
              </w:rPr>
              <w:t>A</w:t>
            </w:r>
            <w:r w:rsidRPr="00A863DD">
              <w:rPr>
                <w:rFonts w:eastAsia="Arial"/>
              </w:rPr>
              <w:t>2</w:t>
            </w:r>
          </w:p>
        </w:tc>
      </w:tr>
      <w:tr w:rsidR="00126A36" w:rsidRPr="00A863DD" w14:paraId="1E505AB5" w14:textId="77777777" w:rsidTr="004A22C7">
        <w:trPr>
          <w:trHeight w:hRule="exact" w:val="269"/>
        </w:trPr>
        <w:tc>
          <w:tcPr>
            <w:tcW w:w="4323" w:type="dxa"/>
            <w:tcBorders>
              <w:top w:val="single" w:sz="7" w:space="0" w:color="000000"/>
              <w:left w:val="single" w:sz="7" w:space="0" w:color="000000"/>
              <w:bottom w:val="single" w:sz="7" w:space="0" w:color="000000"/>
              <w:right w:val="single" w:sz="7" w:space="0" w:color="000000"/>
            </w:tcBorders>
          </w:tcPr>
          <w:p w14:paraId="20D8D67B" w14:textId="77777777" w:rsidR="00126A36" w:rsidRPr="00A863DD" w:rsidRDefault="00126A36" w:rsidP="0018465C">
            <w:pPr>
              <w:jc w:val="both"/>
              <w:rPr>
                <w:rFonts w:eastAsia="Arial"/>
              </w:rPr>
            </w:pPr>
            <w:r w:rsidRPr="00A863DD">
              <w:rPr>
                <w:rFonts w:eastAsia="Arial"/>
                <w:spacing w:val="-1"/>
              </w:rPr>
              <w:t>E</w:t>
            </w:r>
            <w:r w:rsidRPr="00A863DD">
              <w:rPr>
                <w:rFonts w:eastAsia="Arial"/>
                <w:spacing w:val="-2"/>
              </w:rPr>
              <w:t>x</w:t>
            </w:r>
            <w:r w:rsidRPr="00A863DD">
              <w:rPr>
                <w:rFonts w:eastAsia="Arial"/>
                <w:spacing w:val="1"/>
              </w:rPr>
              <w:t>tr</w:t>
            </w:r>
            <w:r w:rsidRPr="00A863DD">
              <w:rPr>
                <w:rFonts w:eastAsia="Arial"/>
              </w:rPr>
              <w:t>emos</w:t>
            </w:r>
            <w:r w:rsidRPr="00A863DD">
              <w:rPr>
                <w:rFonts w:eastAsia="Arial"/>
                <w:spacing w:val="1"/>
              </w:rPr>
              <w:t xml:space="preserve"> </w:t>
            </w:r>
            <w:r w:rsidRPr="00A863DD">
              <w:rPr>
                <w:rFonts w:eastAsia="Arial"/>
                <w:spacing w:val="-3"/>
              </w:rPr>
              <w:t>b</w:t>
            </w:r>
            <w:r w:rsidRPr="00A863DD">
              <w:rPr>
                <w:rFonts w:eastAsia="Arial"/>
                <w:spacing w:val="1"/>
              </w:rPr>
              <w:t>r</w:t>
            </w:r>
            <w:r w:rsidRPr="00A863DD">
              <w:rPr>
                <w:rFonts w:eastAsia="Arial"/>
                <w:spacing w:val="-1"/>
              </w:rPr>
              <w:t>i</w:t>
            </w:r>
            <w:r w:rsidRPr="00A863DD">
              <w:rPr>
                <w:rFonts w:eastAsia="Arial"/>
              </w:rPr>
              <w:t>d</w:t>
            </w:r>
            <w:r w:rsidRPr="00A863DD">
              <w:rPr>
                <w:rFonts w:eastAsia="Arial"/>
                <w:spacing w:val="-1"/>
              </w:rPr>
              <w:t>a</w:t>
            </w:r>
            <w:r w:rsidRPr="00A863DD">
              <w:rPr>
                <w:rFonts w:eastAsia="Arial"/>
              </w:rPr>
              <w:t>d</w:t>
            </w:r>
            <w:r w:rsidRPr="00A863DD">
              <w:rPr>
                <w:rFonts w:eastAsia="Arial"/>
                <w:spacing w:val="-1"/>
              </w:rPr>
              <w:t>o</w:t>
            </w:r>
            <w:r w:rsidRPr="00A863DD">
              <w:rPr>
                <w:rFonts w:eastAsia="Arial"/>
              </w:rPr>
              <w:t>s</w:t>
            </w:r>
          </w:p>
        </w:tc>
        <w:tc>
          <w:tcPr>
            <w:tcW w:w="4323" w:type="dxa"/>
            <w:tcBorders>
              <w:top w:val="single" w:sz="7" w:space="0" w:color="000000"/>
              <w:left w:val="single" w:sz="7" w:space="0" w:color="000000"/>
              <w:bottom w:val="single" w:sz="7" w:space="0" w:color="000000"/>
              <w:right w:val="single" w:sz="7" w:space="0" w:color="000000"/>
            </w:tcBorders>
          </w:tcPr>
          <w:p w14:paraId="39A8DDC3" w14:textId="77777777" w:rsidR="00126A36" w:rsidRPr="00A863DD" w:rsidRDefault="00126A36" w:rsidP="0018465C">
            <w:pPr>
              <w:jc w:val="both"/>
              <w:rPr>
                <w:rFonts w:eastAsia="Arial"/>
              </w:rPr>
            </w:pPr>
            <w:r w:rsidRPr="00A863DD">
              <w:rPr>
                <w:rFonts w:eastAsia="Arial"/>
                <w:spacing w:val="-1"/>
              </w:rPr>
              <w:t>ISO PN</w:t>
            </w:r>
          </w:p>
        </w:tc>
      </w:tr>
      <w:tr w:rsidR="00126A36" w:rsidRPr="00A863DD" w14:paraId="42E8E35D" w14:textId="77777777" w:rsidTr="004A22C7">
        <w:trPr>
          <w:trHeight w:hRule="exact" w:val="521"/>
        </w:trPr>
        <w:tc>
          <w:tcPr>
            <w:tcW w:w="4323" w:type="dxa"/>
            <w:tcBorders>
              <w:top w:val="single" w:sz="7" w:space="0" w:color="000000"/>
              <w:left w:val="single" w:sz="7" w:space="0" w:color="000000"/>
              <w:bottom w:val="single" w:sz="7" w:space="0" w:color="000000"/>
              <w:right w:val="single" w:sz="7" w:space="0" w:color="000000"/>
            </w:tcBorders>
          </w:tcPr>
          <w:p w14:paraId="0BB49591" w14:textId="77777777" w:rsidR="00126A36" w:rsidRPr="00A863DD" w:rsidRDefault="00126A36" w:rsidP="0018465C">
            <w:pPr>
              <w:jc w:val="both"/>
              <w:rPr>
                <w:rFonts w:eastAsia="Arial"/>
              </w:rPr>
            </w:pPr>
            <w:r w:rsidRPr="00A863DD">
              <w:rPr>
                <w:rFonts w:eastAsia="Arial"/>
                <w:spacing w:val="-1"/>
              </w:rPr>
              <w:t>E</w:t>
            </w:r>
            <w:r w:rsidRPr="00A863DD">
              <w:rPr>
                <w:rFonts w:eastAsia="Arial"/>
                <w:spacing w:val="-2"/>
              </w:rPr>
              <w:t>x</w:t>
            </w:r>
            <w:r w:rsidRPr="00A863DD">
              <w:rPr>
                <w:rFonts w:eastAsia="Arial"/>
                <w:spacing w:val="1"/>
              </w:rPr>
              <w:t>tr</w:t>
            </w:r>
            <w:r w:rsidRPr="00A863DD">
              <w:rPr>
                <w:rFonts w:eastAsia="Arial"/>
              </w:rPr>
              <w:t>emos</w:t>
            </w:r>
            <w:r w:rsidRPr="00A863DD">
              <w:rPr>
                <w:rFonts w:eastAsia="Arial"/>
                <w:spacing w:val="-1"/>
              </w:rPr>
              <w:t xml:space="preserve"> </w:t>
            </w:r>
            <w:r w:rsidRPr="00A863DD">
              <w:rPr>
                <w:rFonts w:eastAsia="Arial"/>
                <w:spacing w:val="1"/>
              </w:rPr>
              <w:t>r</w:t>
            </w:r>
            <w:r w:rsidRPr="00A863DD">
              <w:rPr>
                <w:rFonts w:eastAsia="Arial"/>
              </w:rPr>
              <w:t>osc</w:t>
            </w:r>
            <w:r w:rsidRPr="00A863DD">
              <w:rPr>
                <w:rFonts w:eastAsia="Arial"/>
                <w:spacing w:val="-1"/>
              </w:rPr>
              <w:t>a</w:t>
            </w:r>
            <w:r w:rsidRPr="00A863DD">
              <w:rPr>
                <w:rFonts w:eastAsia="Arial"/>
              </w:rPr>
              <w:t>d</w:t>
            </w:r>
            <w:r w:rsidRPr="00A863DD">
              <w:rPr>
                <w:rFonts w:eastAsia="Arial"/>
                <w:spacing w:val="-1"/>
              </w:rPr>
              <w:t>o</w:t>
            </w:r>
            <w:r w:rsidRPr="00A863DD">
              <w:rPr>
                <w:rFonts w:eastAsia="Arial"/>
              </w:rPr>
              <w:t>s</w:t>
            </w:r>
          </w:p>
        </w:tc>
        <w:tc>
          <w:tcPr>
            <w:tcW w:w="4323" w:type="dxa"/>
            <w:tcBorders>
              <w:top w:val="single" w:sz="7" w:space="0" w:color="000000"/>
              <w:left w:val="single" w:sz="7" w:space="0" w:color="000000"/>
              <w:bottom w:val="single" w:sz="7" w:space="0" w:color="000000"/>
              <w:right w:val="single" w:sz="7" w:space="0" w:color="000000"/>
            </w:tcBorders>
          </w:tcPr>
          <w:p w14:paraId="29DA9DEA" w14:textId="77777777" w:rsidR="00126A36" w:rsidRPr="00A863DD" w:rsidRDefault="00126A36" w:rsidP="0018465C">
            <w:pPr>
              <w:jc w:val="both"/>
              <w:rPr>
                <w:rFonts w:eastAsia="Arial"/>
              </w:rPr>
            </w:pPr>
            <w:r w:rsidRPr="00A863DD">
              <w:rPr>
                <w:rFonts w:eastAsia="Arial"/>
                <w:spacing w:val="-1"/>
              </w:rPr>
              <w:t>P</w:t>
            </w:r>
            <w:r w:rsidRPr="00A863DD">
              <w:rPr>
                <w:rFonts w:eastAsia="Arial"/>
              </w:rPr>
              <w:t>ara</w:t>
            </w:r>
            <w:r w:rsidRPr="00A863DD">
              <w:rPr>
                <w:rFonts w:eastAsia="Arial"/>
                <w:spacing w:val="50"/>
              </w:rPr>
              <w:t xml:space="preserve"> </w:t>
            </w:r>
            <w:r w:rsidRPr="00A863DD">
              <w:rPr>
                <w:rFonts w:eastAsia="Arial"/>
              </w:rPr>
              <w:t>co</w:t>
            </w:r>
            <w:r w:rsidRPr="00A863DD">
              <w:rPr>
                <w:rFonts w:eastAsia="Arial"/>
                <w:spacing w:val="-1"/>
              </w:rPr>
              <w:t>n</w:t>
            </w:r>
            <w:r w:rsidRPr="00A863DD">
              <w:rPr>
                <w:rFonts w:eastAsia="Arial"/>
              </w:rPr>
              <w:t>ect</w:t>
            </w:r>
            <w:r w:rsidRPr="00A863DD">
              <w:rPr>
                <w:rFonts w:eastAsia="Arial"/>
                <w:spacing w:val="-2"/>
              </w:rPr>
              <w:t>a</w:t>
            </w:r>
            <w:r w:rsidRPr="00A863DD">
              <w:rPr>
                <w:rFonts w:eastAsia="Arial"/>
              </w:rPr>
              <w:t>r</w:t>
            </w:r>
            <w:r w:rsidRPr="00A863DD">
              <w:rPr>
                <w:rFonts w:eastAsia="Arial"/>
                <w:spacing w:val="50"/>
              </w:rPr>
              <w:t xml:space="preserve"> </w:t>
            </w:r>
            <w:r w:rsidRPr="00A863DD">
              <w:rPr>
                <w:rFonts w:eastAsia="Arial"/>
              </w:rPr>
              <w:t>a</w:t>
            </w:r>
            <w:r w:rsidRPr="00A863DD">
              <w:rPr>
                <w:rFonts w:eastAsia="Arial"/>
                <w:spacing w:val="49"/>
              </w:rPr>
              <w:t xml:space="preserve"> </w:t>
            </w:r>
            <w:r w:rsidRPr="00A863DD">
              <w:rPr>
                <w:rFonts w:eastAsia="Arial"/>
              </w:rPr>
              <w:t>e</w:t>
            </w:r>
            <w:r w:rsidRPr="00A863DD">
              <w:rPr>
                <w:rFonts w:eastAsia="Arial"/>
                <w:spacing w:val="-3"/>
              </w:rPr>
              <w:t>x</w:t>
            </w:r>
            <w:r w:rsidRPr="00A863DD">
              <w:rPr>
                <w:rFonts w:eastAsia="Arial"/>
                <w:spacing w:val="1"/>
              </w:rPr>
              <w:t>tr</w:t>
            </w:r>
            <w:r w:rsidRPr="00A863DD">
              <w:rPr>
                <w:rFonts w:eastAsia="Arial"/>
                <w:spacing w:val="-3"/>
              </w:rPr>
              <w:t>e</w:t>
            </w:r>
            <w:r w:rsidRPr="00A863DD">
              <w:rPr>
                <w:rFonts w:eastAsia="Arial"/>
                <w:spacing w:val="-2"/>
              </w:rPr>
              <w:t>m</w:t>
            </w:r>
            <w:r w:rsidRPr="00A863DD">
              <w:rPr>
                <w:rFonts w:eastAsia="Arial"/>
              </w:rPr>
              <w:t>os</w:t>
            </w:r>
            <w:r w:rsidRPr="00A863DD">
              <w:rPr>
                <w:rFonts w:eastAsia="Arial"/>
                <w:spacing w:val="49"/>
              </w:rPr>
              <w:t xml:space="preserve"> </w:t>
            </w:r>
            <w:r w:rsidRPr="00A863DD">
              <w:rPr>
                <w:rFonts w:eastAsia="Arial"/>
              </w:rPr>
              <w:t>de</w:t>
            </w:r>
            <w:r w:rsidRPr="00A863DD">
              <w:rPr>
                <w:rFonts w:eastAsia="Arial"/>
                <w:spacing w:val="49"/>
              </w:rPr>
              <w:t xml:space="preserve"> </w:t>
            </w:r>
            <w:r w:rsidRPr="00A863DD">
              <w:rPr>
                <w:rFonts w:eastAsia="Arial"/>
              </w:rPr>
              <w:t>acc</w:t>
            </w:r>
            <w:r w:rsidRPr="00A863DD">
              <w:rPr>
                <w:rFonts w:eastAsia="Arial"/>
                <w:spacing w:val="-1"/>
              </w:rPr>
              <w:t>e</w:t>
            </w:r>
            <w:r w:rsidRPr="00A863DD">
              <w:rPr>
                <w:rFonts w:eastAsia="Arial"/>
                <w:spacing w:val="3"/>
              </w:rPr>
              <w:t>s</w:t>
            </w:r>
            <w:r w:rsidRPr="00A863DD">
              <w:rPr>
                <w:rFonts w:eastAsia="Arial"/>
                <w:spacing w:val="-3"/>
              </w:rPr>
              <w:t>o</w:t>
            </w:r>
            <w:r w:rsidRPr="00A863DD">
              <w:rPr>
                <w:rFonts w:eastAsia="Arial"/>
                <w:spacing w:val="1"/>
              </w:rPr>
              <w:t>r</w:t>
            </w:r>
            <w:r w:rsidRPr="00A863DD">
              <w:rPr>
                <w:rFonts w:eastAsia="Arial"/>
                <w:spacing w:val="-1"/>
              </w:rPr>
              <w:t>i</w:t>
            </w:r>
            <w:r w:rsidRPr="00A863DD">
              <w:rPr>
                <w:rFonts w:eastAsia="Arial"/>
              </w:rPr>
              <w:t xml:space="preserve">os </w:t>
            </w:r>
            <w:r w:rsidRPr="00A863DD">
              <w:rPr>
                <w:rFonts w:eastAsia="Arial"/>
                <w:spacing w:val="1"/>
              </w:rPr>
              <w:t>r</w:t>
            </w:r>
            <w:r w:rsidRPr="00A863DD">
              <w:rPr>
                <w:rFonts w:eastAsia="Arial"/>
              </w:rPr>
              <w:t>osc</w:t>
            </w:r>
            <w:r w:rsidRPr="00A863DD">
              <w:rPr>
                <w:rFonts w:eastAsia="Arial"/>
                <w:spacing w:val="-1"/>
              </w:rPr>
              <w:t>a</w:t>
            </w:r>
            <w:r w:rsidRPr="00A863DD">
              <w:rPr>
                <w:rFonts w:eastAsia="Arial"/>
              </w:rPr>
              <w:t>d</w:t>
            </w:r>
            <w:r w:rsidRPr="00A863DD">
              <w:rPr>
                <w:rFonts w:eastAsia="Arial"/>
                <w:spacing w:val="-1"/>
              </w:rPr>
              <w:t>o</w:t>
            </w:r>
            <w:r w:rsidRPr="00A863DD">
              <w:rPr>
                <w:rFonts w:eastAsia="Arial"/>
              </w:rPr>
              <w:t>s</w:t>
            </w:r>
          </w:p>
        </w:tc>
      </w:tr>
    </w:tbl>
    <w:p w14:paraId="7B6739F4" w14:textId="77777777" w:rsidR="00126A36" w:rsidRPr="00A863DD" w:rsidRDefault="00126A36" w:rsidP="0018465C">
      <w:pPr>
        <w:jc w:val="both"/>
        <w:rPr>
          <w:b/>
        </w:rPr>
      </w:pPr>
    </w:p>
    <w:p w14:paraId="4227374F" w14:textId="77777777" w:rsidR="00126A36" w:rsidRPr="00A863DD" w:rsidRDefault="00126A36" w:rsidP="0018465C">
      <w:pPr>
        <w:jc w:val="both"/>
        <w:rPr>
          <w:rFonts w:eastAsia="Arial"/>
        </w:rPr>
      </w:pPr>
      <w:r w:rsidRPr="00A863DD">
        <w:rPr>
          <w:rFonts w:eastAsia="Arial"/>
          <w:spacing w:val="-1"/>
        </w:rPr>
        <w:t>E</w:t>
      </w:r>
      <w:r w:rsidRPr="00A863DD">
        <w:rPr>
          <w:rFonts w:eastAsia="Arial"/>
        </w:rPr>
        <w:t>l</w:t>
      </w:r>
      <w:r w:rsidRPr="00A863DD">
        <w:rPr>
          <w:rFonts w:eastAsia="Arial"/>
          <w:spacing w:val="2"/>
        </w:rPr>
        <w:t xml:space="preserve"> </w:t>
      </w:r>
      <w:r w:rsidRPr="00A863DD">
        <w:rPr>
          <w:rFonts w:eastAsia="Arial"/>
        </w:rPr>
        <w:t>co</w:t>
      </w:r>
      <w:r w:rsidRPr="00A863DD">
        <w:rPr>
          <w:rFonts w:eastAsia="Arial"/>
          <w:spacing w:val="-1"/>
        </w:rPr>
        <w:t>n</w:t>
      </w:r>
      <w:r w:rsidRPr="00A863DD">
        <w:rPr>
          <w:rFonts w:eastAsia="Arial"/>
          <w:spacing w:val="1"/>
        </w:rPr>
        <w:t>tr</w:t>
      </w:r>
      <w:r w:rsidRPr="00A863DD">
        <w:rPr>
          <w:rFonts w:eastAsia="Arial"/>
          <w:spacing w:val="-3"/>
        </w:rPr>
        <w:t>a</w:t>
      </w:r>
      <w:r w:rsidRPr="00A863DD">
        <w:rPr>
          <w:rFonts w:eastAsia="Arial"/>
          <w:spacing w:val="1"/>
        </w:rPr>
        <w:t>t</w:t>
      </w:r>
      <w:r w:rsidRPr="00A863DD">
        <w:rPr>
          <w:rFonts w:eastAsia="Arial"/>
          <w:spacing w:val="-1"/>
        </w:rPr>
        <w:t>i</w:t>
      </w:r>
      <w:r w:rsidRPr="00A863DD">
        <w:rPr>
          <w:rFonts w:eastAsia="Arial"/>
        </w:rPr>
        <w:t>s</w:t>
      </w:r>
      <w:r w:rsidRPr="00A863DD">
        <w:rPr>
          <w:rFonts w:eastAsia="Arial"/>
          <w:spacing w:val="1"/>
        </w:rPr>
        <w:t>t</w:t>
      </w:r>
      <w:r w:rsidRPr="00A863DD">
        <w:rPr>
          <w:rFonts w:eastAsia="Arial"/>
        </w:rPr>
        <w:t>a</w:t>
      </w:r>
      <w:r w:rsidRPr="00A863DD">
        <w:rPr>
          <w:rFonts w:eastAsia="Arial"/>
          <w:spacing w:val="3"/>
        </w:rPr>
        <w:t xml:space="preserve"> </w:t>
      </w:r>
      <w:r w:rsidRPr="00A863DD">
        <w:rPr>
          <w:rFonts w:eastAsia="Arial"/>
        </w:rPr>
        <w:t>d</w:t>
      </w:r>
      <w:r w:rsidRPr="00A863DD">
        <w:rPr>
          <w:rFonts w:eastAsia="Arial"/>
          <w:spacing w:val="-1"/>
        </w:rPr>
        <w:t>e</w:t>
      </w:r>
      <w:r w:rsidRPr="00A863DD">
        <w:rPr>
          <w:rFonts w:eastAsia="Arial"/>
        </w:rPr>
        <w:t>b</w:t>
      </w:r>
      <w:r w:rsidRPr="00A863DD">
        <w:rPr>
          <w:rFonts w:eastAsia="Arial"/>
          <w:spacing w:val="-3"/>
        </w:rPr>
        <w:t>e</w:t>
      </w:r>
      <w:r w:rsidRPr="00A863DD">
        <w:rPr>
          <w:rFonts w:eastAsia="Arial"/>
          <w:spacing w:val="1"/>
        </w:rPr>
        <w:t>r</w:t>
      </w:r>
      <w:r w:rsidRPr="00A863DD">
        <w:rPr>
          <w:rFonts w:eastAsia="Arial"/>
        </w:rPr>
        <w:t>á</w:t>
      </w:r>
      <w:r w:rsidRPr="00A863DD">
        <w:rPr>
          <w:rFonts w:eastAsia="Arial"/>
          <w:spacing w:val="3"/>
        </w:rPr>
        <w:t xml:space="preserve"> </w:t>
      </w:r>
      <w:r w:rsidRPr="00A863DD">
        <w:rPr>
          <w:rFonts w:eastAsia="Arial"/>
          <w:spacing w:val="-3"/>
        </w:rPr>
        <w:t>p</w:t>
      </w:r>
      <w:r w:rsidRPr="00A863DD">
        <w:rPr>
          <w:rFonts w:eastAsia="Arial"/>
          <w:spacing w:val="-2"/>
        </w:rPr>
        <w:t>r</w:t>
      </w:r>
      <w:r w:rsidRPr="00A863DD">
        <w:rPr>
          <w:rFonts w:eastAsia="Arial"/>
        </w:rPr>
        <w:t>es</w:t>
      </w:r>
      <w:r w:rsidRPr="00A863DD">
        <w:rPr>
          <w:rFonts w:eastAsia="Arial"/>
          <w:spacing w:val="-1"/>
        </w:rPr>
        <w:t>e</w:t>
      </w:r>
      <w:r w:rsidRPr="00A863DD">
        <w:rPr>
          <w:rFonts w:eastAsia="Arial"/>
        </w:rPr>
        <w:t>ntar</w:t>
      </w:r>
      <w:r w:rsidRPr="00A863DD">
        <w:rPr>
          <w:rFonts w:eastAsia="Arial"/>
          <w:spacing w:val="2"/>
        </w:rPr>
        <w:t xml:space="preserve"> </w:t>
      </w:r>
      <w:r w:rsidRPr="00A863DD">
        <w:rPr>
          <w:rFonts w:eastAsia="Arial"/>
        </w:rPr>
        <w:t>u</w:t>
      </w:r>
      <w:r w:rsidRPr="00A863DD">
        <w:rPr>
          <w:rFonts w:eastAsia="Arial"/>
          <w:spacing w:val="-1"/>
        </w:rPr>
        <w:t>n</w:t>
      </w:r>
      <w:r w:rsidRPr="00A863DD">
        <w:rPr>
          <w:rFonts w:eastAsia="Arial"/>
        </w:rPr>
        <w:t>a</w:t>
      </w:r>
      <w:r w:rsidRPr="00A863DD">
        <w:rPr>
          <w:rFonts w:eastAsia="Arial"/>
          <w:spacing w:val="3"/>
        </w:rPr>
        <w:t xml:space="preserve"> </w:t>
      </w:r>
      <w:r w:rsidRPr="00A863DD">
        <w:rPr>
          <w:rFonts w:eastAsia="Arial"/>
        </w:rPr>
        <w:t>a</w:t>
      </w:r>
      <w:r w:rsidRPr="00A863DD">
        <w:rPr>
          <w:rFonts w:eastAsia="Arial"/>
          <w:spacing w:val="-1"/>
        </w:rPr>
        <w:t>l</w:t>
      </w:r>
      <w:r w:rsidRPr="00A863DD">
        <w:rPr>
          <w:rFonts w:eastAsia="Arial"/>
          <w:spacing w:val="1"/>
        </w:rPr>
        <w:t>t</w:t>
      </w:r>
      <w:r w:rsidRPr="00A863DD">
        <w:rPr>
          <w:rFonts w:eastAsia="Arial"/>
          <w:spacing w:val="-3"/>
        </w:rPr>
        <w:t>e</w:t>
      </w:r>
      <w:r w:rsidRPr="00A863DD">
        <w:rPr>
          <w:rFonts w:eastAsia="Arial"/>
          <w:spacing w:val="1"/>
        </w:rPr>
        <w:t>r</w:t>
      </w:r>
      <w:r w:rsidRPr="00A863DD">
        <w:rPr>
          <w:rFonts w:eastAsia="Arial"/>
        </w:rPr>
        <w:t>n</w:t>
      </w:r>
      <w:r w:rsidRPr="00A863DD">
        <w:rPr>
          <w:rFonts w:eastAsia="Arial"/>
          <w:spacing w:val="-1"/>
        </w:rPr>
        <w:t>a</w:t>
      </w:r>
      <w:r w:rsidRPr="00A863DD">
        <w:rPr>
          <w:rFonts w:eastAsia="Arial"/>
          <w:spacing w:val="1"/>
        </w:rPr>
        <w:t>t</w:t>
      </w:r>
      <w:r w:rsidRPr="00A863DD">
        <w:rPr>
          <w:rFonts w:eastAsia="Arial"/>
          <w:spacing w:val="-1"/>
        </w:rPr>
        <w:t>i</w:t>
      </w:r>
      <w:r w:rsidRPr="00A863DD">
        <w:rPr>
          <w:rFonts w:eastAsia="Arial"/>
          <w:spacing w:val="-2"/>
        </w:rPr>
        <w:t>v</w:t>
      </w:r>
      <w:r w:rsidRPr="00A863DD">
        <w:rPr>
          <w:rFonts w:eastAsia="Arial"/>
        </w:rPr>
        <w:t>a</w:t>
      </w:r>
      <w:r w:rsidRPr="00A863DD">
        <w:rPr>
          <w:rFonts w:eastAsia="Arial"/>
          <w:spacing w:val="3"/>
        </w:rPr>
        <w:t xml:space="preserve"> </w:t>
      </w:r>
      <w:r w:rsidRPr="00A863DD">
        <w:rPr>
          <w:rFonts w:eastAsia="Arial"/>
          <w:spacing w:val="2"/>
        </w:rPr>
        <w:t>q</w:t>
      </w:r>
      <w:r w:rsidRPr="00A863DD">
        <w:rPr>
          <w:rFonts w:eastAsia="Arial"/>
        </w:rPr>
        <w:t>ue c</w:t>
      </w:r>
      <w:r w:rsidRPr="00A863DD">
        <w:rPr>
          <w:rFonts w:eastAsia="Arial"/>
          <w:spacing w:val="-3"/>
        </w:rPr>
        <w:t>u</w:t>
      </w:r>
      <w:r w:rsidRPr="00A863DD">
        <w:rPr>
          <w:rFonts w:eastAsia="Arial"/>
          <w:spacing w:val="1"/>
        </w:rPr>
        <w:t>m</w:t>
      </w:r>
      <w:r w:rsidRPr="00A863DD">
        <w:rPr>
          <w:rFonts w:eastAsia="Arial"/>
        </w:rPr>
        <w:t>p</w:t>
      </w:r>
      <w:r w:rsidRPr="00A863DD">
        <w:rPr>
          <w:rFonts w:eastAsia="Arial"/>
          <w:spacing w:val="-1"/>
        </w:rPr>
        <w:t>l</w:t>
      </w:r>
      <w:r w:rsidRPr="00A863DD">
        <w:rPr>
          <w:rFonts w:eastAsia="Arial"/>
        </w:rPr>
        <w:t>a</w:t>
      </w:r>
      <w:r w:rsidRPr="00A863DD">
        <w:rPr>
          <w:rFonts w:eastAsia="Arial"/>
          <w:spacing w:val="3"/>
        </w:rPr>
        <w:t xml:space="preserve"> </w:t>
      </w:r>
      <w:r w:rsidRPr="00A863DD">
        <w:rPr>
          <w:rFonts w:eastAsia="Arial"/>
        </w:rPr>
        <w:t>con</w:t>
      </w:r>
      <w:r w:rsidRPr="00A863DD">
        <w:rPr>
          <w:rFonts w:eastAsia="Arial"/>
          <w:spacing w:val="3"/>
        </w:rPr>
        <w:t xml:space="preserve"> </w:t>
      </w:r>
      <w:r w:rsidRPr="00A863DD">
        <w:rPr>
          <w:rFonts w:eastAsia="Arial"/>
          <w:spacing w:val="-1"/>
        </w:rPr>
        <w:t>l</w:t>
      </w:r>
      <w:r w:rsidRPr="00A863DD">
        <w:rPr>
          <w:rFonts w:eastAsia="Arial"/>
        </w:rPr>
        <w:t>as</w:t>
      </w:r>
      <w:r w:rsidRPr="00A863DD">
        <w:rPr>
          <w:rFonts w:eastAsia="Arial"/>
          <w:spacing w:val="1"/>
        </w:rPr>
        <w:t xml:space="preserve"> </w:t>
      </w:r>
      <w:r w:rsidRPr="00A863DD">
        <w:rPr>
          <w:rFonts w:eastAsia="Arial"/>
          <w:spacing w:val="-2"/>
        </w:rPr>
        <w:t>c</w:t>
      </w:r>
      <w:r w:rsidRPr="00A863DD">
        <w:rPr>
          <w:rFonts w:eastAsia="Arial"/>
        </w:rPr>
        <w:t>arac</w:t>
      </w:r>
      <w:r w:rsidRPr="00A863DD">
        <w:rPr>
          <w:rFonts w:eastAsia="Arial"/>
          <w:spacing w:val="1"/>
        </w:rPr>
        <w:t>t</w:t>
      </w:r>
      <w:r w:rsidRPr="00A863DD">
        <w:rPr>
          <w:rFonts w:eastAsia="Arial"/>
          <w:spacing w:val="-3"/>
        </w:rPr>
        <w:t>e</w:t>
      </w:r>
      <w:r w:rsidRPr="00A863DD">
        <w:rPr>
          <w:rFonts w:eastAsia="Arial"/>
          <w:spacing w:val="1"/>
        </w:rPr>
        <w:t>r</w:t>
      </w:r>
      <w:r w:rsidRPr="00A863DD">
        <w:rPr>
          <w:rFonts w:eastAsia="Arial"/>
          <w:spacing w:val="-4"/>
        </w:rPr>
        <w:t>í</w:t>
      </w:r>
      <w:r w:rsidRPr="00A863DD">
        <w:rPr>
          <w:rFonts w:eastAsia="Arial"/>
        </w:rPr>
        <w:t>s</w:t>
      </w:r>
      <w:r w:rsidRPr="00A863DD">
        <w:rPr>
          <w:rFonts w:eastAsia="Arial"/>
          <w:spacing w:val="1"/>
        </w:rPr>
        <w:t>t</w:t>
      </w:r>
      <w:r w:rsidRPr="00A863DD">
        <w:rPr>
          <w:rFonts w:eastAsia="Arial"/>
          <w:spacing w:val="-1"/>
        </w:rPr>
        <w:t>i</w:t>
      </w:r>
      <w:r w:rsidRPr="00A863DD">
        <w:rPr>
          <w:rFonts w:eastAsia="Arial"/>
        </w:rPr>
        <w:t>cas señ</w:t>
      </w:r>
      <w:r w:rsidRPr="00A863DD">
        <w:rPr>
          <w:rFonts w:eastAsia="Arial"/>
          <w:spacing w:val="-1"/>
        </w:rPr>
        <w:t>al</w:t>
      </w:r>
      <w:r w:rsidRPr="00A863DD">
        <w:rPr>
          <w:rFonts w:eastAsia="Arial"/>
        </w:rPr>
        <w:t>adas,</w:t>
      </w:r>
      <w:r w:rsidRPr="00A863DD">
        <w:rPr>
          <w:rFonts w:eastAsia="Arial"/>
          <w:spacing w:val="3"/>
        </w:rPr>
        <w:t xml:space="preserve"> </w:t>
      </w:r>
      <w:r w:rsidRPr="00A863DD">
        <w:rPr>
          <w:rFonts w:eastAsia="Arial"/>
        </w:rPr>
        <w:t>s</w:t>
      </w:r>
      <w:r w:rsidRPr="00A863DD">
        <w:rPr>
          <w:rFonts w:eastAsia="Arial"/>
          <w:spacing w:val="-1"/>
        </w:rPr>
        <w:t>i</w:t>
      </w:r>
      <w:r w:rsidRPr="00A863DD">
        <w:rPr>
          <w:rFonts w:eastAsia="Arial"/>
        </w:rPr>
        <w:t>e</w:t>
      </w:r>
      <w:r w:rsidRPr="00A863DD">
        <w:rPr>
          <w:rFonts w:eastAsia="Arial"/>
          <w:spacing w:val="-1"/>
        </w:rPr>
        <w:t>n</w:t>
      </w:r>
      <w:r w:rsidRPr="00A863DD">
        <w:rPr>
          <w:rFonts w:eastAsia="Arial"/>
        </w:rPr>
        <w:t>do</w:t>
      </w:r>
      <w:r w:rsidRPr="00A863DD">
        <w:rPr>
          <w:rFonts w:eastAsia="Arial"/>
          <w:spacing w:val="2"/>
        </w:rPr>
        <w:t xml:space="preserve"> </w:t>
      </w:r>
      <w:r w:rsidRPr="00A863DD">
        <w:rPr>
          <w:rFonts w:eastAsia="Arial"/>
          <w:spacing w:val="-1"/>
        </w:rPr>
        <w:t>l</w:t>
      </w:r>
      <w:r w:rsidRPr="00A863DD">
        <w:rPr>
          <w:rFonts w:eastAsia="Arial"/>
        </w:rPr>
        <w:t>a</w:t>
      </w:r>
      <w:r w:rsidRPr="00A863DD">
        <w:rPr>
          <w:rFonts w:eastAsia="Arial"/>
          <w:spacing w:val="2"/>
        </w:rPr>
        <w:t xml:space="preserve"> </w:t>
      </w:r>
      <w:r w:rsidRPr="00A863DD">
        <w:rPr>
          <w:rFonts w:eastAsia="Arial"/>
        </w:rPr>
        <w:t>F</w:t>
      </w:r>
      <w:r w:rsidRPr="00A863DD">
        <w:rPr>
          <w:rFonts w:eastAsia="Arial"/>
          <w:spacing w:val="1"/>
        </w:rPr>
        <w:t>i</w:t>
      </w:r>
      <w:r w:rsidRPr="00A863DD">
        <w:rPr>
          <w:rFonts w:eastAsia="Arial"/>
        </w:rPr>
        <w:t>sca</w:t>
      </w:r>
      <w:r w:rsidRPr="00A863DD">
        <w:rPr>
          <w:rFonts w:eastAsia="Arial"/>
          <w:spacing w:val="-1"/>
        </w:rPr>
        <w:t>li</w:t>
      </w:r>
      <w:r w:rsidRPr="00A863DD">
        <w:rPr>
          <w:rFonts w:eastAsia="Arial"/>
          <w:spacing w:val="-2"/>
        </w:rPr>
        <w:t>z</w:t>
      </w:r>
      <w:r w:rsidRPr="00A863DD">
        <w:rPr>
          <w:rFonts w:eastAsia="Arial"/>
        </w:rPr>
        <w:t>ac</w:t>
      </w:r>
      <w:r w:rsidRPr="00A863DD">
        <w:rPr>
          <w:rFonts w:eastAsia="Arial"/>
          <w:spacing w:val="-1"/>
        </w:rPr>
        <w:t>i</w:t>
      </w:r>
      <w:r w:rsidRPr="00A863DD">
        <w:rPr>
          <w:rFonts w:eastAsia="Arial"/>
        </w:rPr>
        <w:t>ón</w:t>
      </w:r>
      <w:r w:rsidRPr="00A863DD">
        <w:rPr>
          <w:rFonts w:eastAsia="Arial"/>
          <w:spacing w:val="4"/>
        </w:rPr>
        <w:t xml:space="preserve"> </w:t>
      </w:r>
      <w:r w:rsidRPr="00A863DD">
        <w:rPr>
          <w:rFonts w:eastAsia="Arial"/>
        </w:rPr>
        <w:t>d</w:t>
      </w:r>
      <w:r w:rsidRPr="00A863DD">
        <w:rPr>
          <w:rFonts w:eastAsia="Arial"/>
          <w:spacing w:val="-1"/>
        </w:rPr>
        <w:t>e</w:t>
      </w:r>
      <w:r w:rsidRPr="00A863DD">
        <w:rPr>
          <w:rFonts w:eastAsia="Arial"/>
        </w:rPr>
        <w:t>l</w:t>
      </w:r>
      <w:r w:rsidRPr="00A863DD">
        <w:rPr>
          <w:rFonts w:eastAsia="Arial"/>
          <w:spacing w:val="1"/>
        </w:rPr>
        <w:t xml:space="preserve"> </w:t>
      </w:r>
      <w:r w:rsidRPr="00A863DD">
        <w:rPr>
          <w:rFonts w:eastAsia="Arial"/>
          <w:spacing w:val="-1"/>
        </w:rPr>
        <w:t>P</w:t>
      </w:r>
      <w:r w:rsidRPr="00A863DD">
        <w:rPr>
          <w:rFonts w:eastAsia="Arial"/>
          <w:spacing w:val="1"/>
        </w:rPr>
        <w:t>r</w:t>
      </w:r>
      <w:r w:rsidRPr="00A863DD">
        <w:rPr>
          <w:rFonts w:eastAsia="Arial"/>
          <w:spacing w:val="2"/>
        </w:rPr>
        <w:t>o</w:t>
      </w:r>
      <w:r w:rsidRPr="00A863DD">
        <w:rPr>
          <w:rFonts w:eastAsia="Arial"/>
          <w:spacing w:val="-2"/>
        </w:rPr>
        <w:t>y</w:t>
      </w:r>
      <w:r w:rsidRPr="00A863DD">
        <w:rPr>
          <w:rFonts w:eastAsia="Arial"/>
        </w:rPr>
        <w:t>ecto,</w:t>
      </w:r>
      <w:r w:rsidRPr="00A863DD">
        <w:rPr>
          <w:rFonts w:eastAsia="Arial"/>
          <w:spacing w:val="4"/>
        </w:rPr>
        <w:t xml:space="preserve"> </w:t>
      </w:r>
      <w:r w:rsidRPr="00A863DD">
        <w:rPr>
          <w:rFonts w:eastAsia="Arial"/>
          <w:spacing w:val="2"/>
        </w:rPr>
        <w:t>q</w:t>
      </w:r>
      <w:r w:rsidRPr="00A863DD">
        <w:rPr>
          <w:rFonts w:eastAsia="Arial"/>
        </w:rPr>
        <w:t>u</w:t>
      </w:r>
      <w:r w:rsidRPr="00A863DD">
        <w:rPr>
          <w:rFonts w:eastAsia="Arial"/>
          <w:spacing w:val="-1"/>
        </w:rPr>
        <w:t>i</w:t>
      </w:r>
      <w:r w:rsidRPr="00A863DD">
        <w:rPr>
          <w:rFonts w:eastAsia="Arial"/>
        </w:rPr>
        <w:t>en</w:t>
      </w:r>
      <w:r w:rsidRPr="00A863DD">
        <w:rPr>
          <w:rFonts w:eastAsia="Arial"/>
          <w:spacing w:val="2"/>
        </w:rPr>
        <w:t xml:space="preserve"> </w:t>
      </w:r>
      <w:r w:rsidRPr="00A863DD">
        <w:rPr>
          <w:rFonts w:eastAsia="Arial"/>
        </w:rPr>
        <w:t>a</w:t>
      </w:r>
      <w:r w:rsidRPr="00A863DD">
        <w:rPr>
          <w:rFonts w:eastAsia="Arial"/>
          <w:spacing w:val="-1"/>
        </w:rPr>
        <w:t>p</w:t>
      </w:r>
      <w:r w:rsidRPr="00A863DD">
        <w:rPr>
          <w:rFonts w:eastAsia="Arial"/>
          <w:spacing w:val="1"/>
        </w:rPr>
        <w:t>r</w:t>
      </w:r>
      <w:r w:rsidRPr="00A863DD">
        <w:rPr>
          <w:rFonts w:eastAsia="Arial"/>
        </w:rPr>
        <w:t>u</w:t>
      </w:r>
      <w:r w:rsidRPr="00A863DD">
        <w:rPr>
          <w:rFonts w:eastAsia="Arial"/>
          <w:spacing w:val="-1"/>
        </w:rPr>
        <w:t>e</w:t>
      </w:r>
      <w:r w:rsidRPr="00A863DD">
        <w:rPr>
          <w:rFonts w:eastAsia="Arial"/>
        </w:rPr>
        <w:t>be</w:t>
      </w:r>
      <w:r w:rsidRPr="00A863DD">
        <w:rPr>
          <w:rFonts w:eastAsia="Arial"/>
          <w:spacing w:val="2"/>
        </w:rPr>
        <w:t xml:space="preserve"> </w:t>
      </w:r>
      <w:r w:rsidRPr="00A863DD">
        <w:rPr>
          <w:rFonts w:eastAsia="Arial"/>
        </w:rPr>
        <w:t>y a</w:t>
      </w:r>
      <w:r w:rsidRPr="00A863DD">
        <w:rPr>
          <w:rFonts w:eastAsia="Arial"/>
          <w:spacing w:val="-1"/>
        </w:rPr>
        <w:t>u</w:t>
      </w:r>
      <w:r w:rsidRPr="00A863DD">
        <w:rPr>
          <w:rFonts w:eastAsia="Arial"/>
          <w:spacing w:val="1"/>
        </w:rPr>
        <w:t>t</w:t>
      </w:r>
      <w:r w:rsidRPr="00A863DD">
        <w:rPr>
          <w:rFonts w:eastAsia="Arial"/>
        </w:rPr>
        <w:t>or</w:t>
      </w:r>
      <w:r w:rsidRPr="00A863DD">
        <w:rPr>
          <w:rFonts w:eastAsia="Arial"/>
          <w:spacing w:val="-3"/>
        </w:rPr>
        <w:t>i</w:t>
      </w:r>
      <w:r w:rsidRPr="00A863DD">
        <w:rPr>
          <w:rFonts w:eastAsia="Arial"/>
        </w:rPr>
        <w:t>ce</w:t>
      </w:r>
      <w:r w:rsidRPr="00A863DD">
        <w:rPr>
          <w:rFonts w:eastAsia="Arial"/>
          <w:spacing w:val="2"/>
        </w:rPr>
        <w:t xml:space="preserve"> </w:t>
      </w:r>
      <w:r w:rsidRPr="00A863DD">
        <w:rPr>
          <w:rFonts w:eastAsia="Arial"/>
        </w:rPr>
        <w:t>el</w:t>
      </w:r>
      <w:r w:rsidRPr="00A863DD">
        <w:rPr>
          <w:rFonts w:eastAsia="Arial"/>
          <w:spacing w:val="1"/>
        </w:rPr>
        <w:t xml:space="preserve"> t</w:t>
      </w:r>
      <w:r w:rsidRPr="00A863DD">
        <w:rPr>
          <w:rFonts w:eastAsia="Arial"/>
          <w:spacing w:val="-1"/>
        </w:rPr>
        <w:t>i</w:t>
      </w:r>
      <w:r w:rsidRPr="00A863DD">
        <w:rPr>
          <w:rFonts w:eastAsia="Arial"/>
        </w:rPr>
        <w:t>po</w:t>
      </w:r>
      <w:r w:rsidRPr="00A863DD">
        <w:rPr>
          <w:rFonts w:eastAsia="Arial"/>
          <w:spacing w:val="2"/>
        </w:rPr>
        <w:t xml:space="preserve"> </w:t>
      </w:r>
      <w:r w:rsidRPr="00A863DD">
        <w:rPr>
          <w:rFonts w:eastAsia="Arial"/>
        </w:rPr>
        <w:t xml:space="preserve">de </w:t>
      </w:r>
      <w:r w:rsidRPr="00A863DD">
        <w:rPr>
          <w:rFonts w:eastAsia="Arial"/>
          <w:spacing w:val="-2"/>
        </w:rPr>
        <w:t>v</w:t>
      </w:r>
      <w:r w:rsidRPr="00A863DD">
        <w:rPr>
          <w:rFonts w:eastAsia="Arial"/>
        </w:rPr>
        <w:t>á</w:t>
      </w:r>
      <w:r w:rsidRPr="00A863DD">
        <w:rPr>
          <w:rFonts w:eastAsia="Arial"/>
          <w:spacing w:val="1"/>
        </w:rPr>
        <w:t>l</w:t>
      </w:r>
      <w:r w:rsidRPr="00A863DD">
        <w:rPr>
          <w:rFonts w:eastAsia="Arial"/>
          <w:spacing w:val="-2"/>
        </w:rPr>
        <w:t>v</w:t>
      </w:r>
      <w:r w:rsidRPr="00A863DD">
        <w:rPr>
          <w:rFonts w:eastAsia="Arial"/>
        </w:rPr>
        <w:t>u</w:t>
      </w:r>
      <w:r w:rsidRPr="00A863DD">
        <w:rPr>
          <w:rFonts w:eastAsia="Arial"/>
          <w:spacing w:val="-1"/>
        </w:rPr>
        <w:t>l</w:t>
      </w:r>
      <w:r w:rsidRPr="00A863DD">
        <w:rPr>
          <w:rFonts w:eastAsia="Arial"/>
        </w:rPr>
        <w:t>a a</w:t>
      </w:r>
      <w:r w:rsidRPr="00A863DD">
        <w:rPr>
          <w:rFonts w:eastAsia="Arial"/>
          <w:spacing w:val="1"/>
        </w:rPr>
        <w:t xml:space="preserve"> </w:t>
      </w:r>
      <w:r w:rsidRPr="00A863DD">
        <w:rPr>
          <w:rFonts w:eastAsia="Arial"/>
        </w:rPr>
        <w:t>ser</w:t>
      </w:r>
      <w:r w:rsidRPr="00A863DD">
        <w:rPr>
          <w:rFonts w:eastAsia="Arial"/>
          <w:spacing w:val="2"/>
        </w:rPr>
        <w:t xml:space="preserve"> </w:t>
      </w:r>
      <w:r w:rsidRPr="00A863DD">
        <w:rPr>
          <w:rFonts w:eastAsia="Arial"/>
        </w:rPr>
        <w:t>co</w:t>
      </w:r>
      <w:r w:rsidRPr="00A863DD">
        <w:rPr>
          <w:rFonts w:eastAsia="Arial"/>
          <w:spacing w:val="-1"/>
        </w:rPr>
        <w:t>l</w:t>
      </w:r>
      <w:r w:rsidRPr="00A863DD">
        <w:rPr>
          <w:rFonts w:eastAsia="Arial"/>
        </w:rPr>
        <w:t>oc</w:t>
      </w:r>
      <w:r w:rsidRPr="00A863DD">
        <w:rPr>
          <w:rFonts w:eastAsia="Arial"/>
          <w:spacing w:val="-1"/>
        </w:rPr>
        <w:t>a</w:t>
      </w:r>
      <w:r w:rsidRPr="00A863DD">
        <w:rPr>
          <w:rFonts w:eastAsia="Arial"/>
        </w:rPr>
        <w:t>d</w:t>
      </w:r>
      <w:r w:rsidRPr="00A863DD">
        <w:rPr>
          <w:rFonts w:eastAsia="Arial"/>
          <w:spacing w:val="-1"/>
        </w:rPr>
        <w:t>a</w:t>
      </w:r>
      <w:r w:rsidRPr="00A863DD">
        <w:rPr>
          <w:rFonts w:eastAsia="Arial"/>
        </w:rPr>
        <w:t>, pre</w:t>
      </w:r>
      <w:r w:rsidRPr="00A863DD">
        <w:rPr>
          <w:rFonts w:eastAsia="Arial"/>
          <w:spacing w:val="-2"/>
        </w:rPr>
        <w:t>v</w:t>
      </w:r>
      <w:r w:rsidRPr="00A863DD">
        <w:rPr>
          <w:rFonts w:eastAsia="Arial"/>
          <w:spacing w:val="-1"/>
        </w:rPr>
        <w:t>i</w:t>
      </w:r>
      <w:r w:rsidRPr="00A863DD">
        <w:rPr>
          <w:rFonts w:eastAsia="Arial"/>
        </w:rPr>
        <w:t>a la</w:t>
      </w:r>
      <w:r w:rsidRPr="00A863DD">
        <w:rPr>
          <w:rFonts w:eastAsia="Arial"/>
          <w:spacing w:val="1"/>
        </w:rPr>
        <w:t xml:space="preserve"> </w:t>
      </w:r>
      <w:r w:rsidRPr="00A863DD">
        <w:rPr>
          <w:rFonts w:eastAsia="Arial"/>
        </w:rPr>
        <w:t>presentac</w:t>
      </w:r>
      <w:r w:rsidRPr="00A863DD">
        <w:rPr>
          <w:rFonts w:eastAsia="Arial"/>
          <w:spacing w:val="-1"/>
        </w:rPr>
        <w:t>i</w:t>
      </w:r>
      <w:r w:rsidRPr="00A863DD">
        <w:rPr>
          <w:rFonts w:eastAsia="Arial"/>
        </w:rPr>
        <w:t>ón</w:t>
      </w:r>
      <w:r w:rsidRPr="00A863DD">
        <w:rPr>
          <w:rFonts w:eastAsia="Arial"/>
          <w:spacing w:val="1"/>
        </w:rPr>
        <w:t xml:space="preserve"> </w:t>
      </w:r>
      <w:r w:rsidRPr="00A863DD">
        <w:rPr>
          <w:rFonts w:eastAsia="Arial"/>
          <w:spacing w:val="-3"/>
        </w:rPr>
        <w:t>d</w:t>
      </w:r>
      <w:r w:rsidRPr="00A863DD">
        <w:rPr>
          <w:rFonts w:eastAsia="Arial"/>
        </w:rPr>
        <w:t>e l</w:t>
      </w:r>
      <w:r w:rsidRPr="00A863DD">
        <w:rPr>
          <w:rFonts w:eastAsia="Arial"/>
          <w:spacing w:val="-1"/>
        </w:rPr>
        <w:t>o</w:t>
      </w:r>
      <w:r w:rsidRPr="00A863DD">
        <w:rPr>
          <w:rFonts w:eastAsia="Arial"/>
        </w:rPr>
        <w:t>s</w:t>
      </w:r>
      <w:r w:rsidRPr="00A863DD">
        <w:rPr>
          <w:rFonts w:eastAsia="Arial"/>
          <w:spacing w:val="1"/>
        </w:rPr>
        <w:t xml:space="preserve"> </w:t>
      </w:r>
      <w:r w:rsidRPr="00A863DD">
        <w:rPr>
          <w:rFonts w:eastAsia="Arial"/>
        </w:rPr>
        <w:t>d</w:t>
      </w:r>
      <w:r w:rsidRPr="00A863DD">
        <w:rPr>
          <w:rFonts w:eastAsia="Arial"/>
          <w:spacing w:val="-1"/>
        </w:rPr>
        <w:t>o</w:t>
      </w:r>
      <w:r w:rsidRPr="00A863DD">
        <w:rPr>
          <w:rFonts w:eastAsia="Arial"/>
        </w:rPr>
        <w:t>cume</w:t>
      </w:r>
      <w:r w:rsidRPr="00A863DD">
        <w:rPr>
          <w:rFonts w:eastAsia="Arial"/>
          <w:spacing w:val="-3"/>
        </w:rPr>
        <w:t>n</w:t>
      </w:r>
      <w:r w:rsidRPr="00A863DD">
        <w:rPr>
          <w:rFonts w:eastAsia="Arial"/>
          <w:spacing w:val="1"/>
        </w:rPr>
        <w:t>t</w:t>
      </w:r>
      <w:r w:rsidRPr="00A863DD">
        <w:rPr>
          <w:rFonts w:eastAsia="Arial"/>
        </w:rPr>
        <w:t>os</w:t>
      </w:r>
      <w:r w:rsidRPr="00A863DD">
        <w:rPr>
          <w:rFonts w:eastAsia="Arial"/>
          <w:spacing w:val="-2"/>
        </w:rPr>
        <w:t xml:space="preserve"> </w:t>
      </w:r>
      <w:r w:rsidRPr="00A863DD">
        <w:rPr>
          <w:rFonts w:eastAsia="Arial"/>
          <w:spacing w:val="1"/>
        </w:rPr>
        <w:t>t</w:t>
      </w:r>
      <w:r w:rsidRPr="00A863DD">
        <w:rPr>
          <w:rFonts w:eastAsia="Arial"/>
        </w:rPr>
        <w:t>éc</w:t>
      </w:r>
      <w:r w:rsidRPr="00A863DD">
        <w:rPr>
          <w:rFonts w:eastAsia="Arial"/>
          <w:spacing w:val="-1"/>
        </w:rPr>
        <w:t>n</w:t>
      </w:r>
      <w:r w:rsidRPr="00A863DD">
        <w:rPr>
          <w:rFonts w:eastAsia="Arial"/>
          <w:spacing w:val="1"/>
        </w:rPr>
        <w:t>i</w:t>
      </w:r>
      <w:r w:rsidRPr="00A863DD">
        <w:rPr>
          <w:rFonts w:eastAsia="Arial"/>
          <w:spacing w:val="-2"/>
        </w:rPr>
        <w:t>c</w:t>
      </w:r>
      <w:r w:rsidRPr="00A863DD">
        <w:rPr>
          <w:rFonts w:eastAsia="Arial"/>
        </w:rPr>
        <w:t xml:space="preserve">os y </w:t>
      </w:r>
      <w:r w:rsidRPr="00A863DD">
        <w:rPr>
          <w:rFonts w:eastAsia="Arial"/>
          <w:spacing w:val="2"/>
        </w:rPr>
        <w:t>g</w:t>
      </w:r>
      <w:r w:rsidRPr="00A863DD">
        <w:rPr>
          <w:rFonts w:eastAsia="Arial"/>
          <w:spacing w:val="-3"/>
        </w:rPr>
        <w:t>a</w:t>
      </w:r>
      <w:r w:rsidRPr="00A863DD">
        <w:rPr>
          <w:rFonts w:eastAsia="Arial"/>
          <w:spacing w:val="1"/>
        </w:rPr>
        <w:t>r</w:t>
      </w:r>
      <w:r w:rsidRPr="00A863DD">
        <w:rPr>
          <w:rFonts w:eastAsia="Arial"/>
        </w:rPr>
        <w:t>a</w:t>
      </w:r>
      <w:r w:rsidRPr="00A863DD">
        <w:rPr>
          <w:rFonts w:eastAsia="Arial"/>
          <w:spacing w:val="-1"/>
        </w:rPr>
        <w:t>n</w:t>
      </w:r>
      <w:r w:rsidRPr="00A863DD">
        <w:rPr>
          <w:rFonts w:eastAsia="Arial"/>
          <w:spacing w:val="1"/>
        </w:rPr>
        <w:t>t</w:t>
      </w:r>
      <w:r w:rsidRPr="00A863DD">
        <w:rPr>
          <w:rFonts w:eastAsia="Arial"/>
          <w:spacing w:val="-4"/>
        </w:rPr>
        <w:t>í</w:t>
      </w:r>
      <w:r w:rsidRPr="00A863DD">
        <w:rPr>
          <w:rFonts w:eastAsia="Arial"/>
        </w:rPr>
        <w:t xml:space="preserve">as </w:t>
      </w:r>
      <w:r w:rsidRPr="00A863DD">
        <w:rPr>
          <w:rFonts w:eastAsia="Arial"/>
          <w:spacing w:val="1"/>
        </w:rPr>
        <w:t>r</w:t>
      </w:r>
      <w:r w:rsidRPr="00A863DD">
        <w:rPr>
          <w:rFonts w:eastAsia="Arial"/>
        </w:rPr>
        <w:t>es</w:t>
      </w:r>
      <w:r w:rsidRPr="00A863DD">
        <w:rPr>
          <w:rFonts w:eastAsia="Arial"/>
          <w:spacing w:val="-1"/>
        </w:rPr>
        <w:t>p</w:t>
      </w:r>
      <w:r w:rsidRPr="00A863DD">
        <w:rPr>
          <w:rFonts w:eastAsia="Arial"/>
        </w:rPr>
        <w:t>ecti</w:t>
      </w:r>
      <w:r w:rsidRPr="00A863DD">
        <w:rPr>
          <w:rFonts w:eastAsia="Arial"/>
          <w:spacing w:val="-3"/>
        </w:rPr>
        <w:t>v</w:t>
      </w:r>
      <w:r w:rsidRPr="00A863DD">
        <w:rPr>
          <w:rFonts w:eastAsia="Arial"/>
        </w:rPr>
        <w:t>as.</w:t>
      </w:r>
    </w:p>
    <w:p w14:paraId="75819A4D" w14:textId="77777777" w:rsidR="00126A36" w:rsidRPr="00A863DD" w:rsidRDefault="00126A36" w:rsidP="0018465C">
      <w:pPr>
        <w:jc w:val="both"/>
        <w:rPr>
          <w:rFonts w:eastAsia="Arial"/>
        </w:rPr>
      </w:pPr>
      <w:r w:rsidRPr="00A863DD">
        <w:rPr>
          <w:rFonts w:eastAsia="Arial"/>
          <w:spacing w:val="-3"/>
        </w:rPr>
        <w:t>Pa</w:t>
      </w:r>
      <w:r w:rsidRPr="00A863DD">
        <w:rPr>
          <w:rFonts w:eastAsia="Arial"/>
          <w:spacing w:val="-2"/>
        </w:rPr>
        <w:t>r</w:t>
      </w:r>
      <w:r w:rsidRPr="00A863DD">
        <w:rPr>
          <w:rFonts w:eastAsia="Arial"/>
        </w:rPr>
        <w:t>a</w:t>
      </w:r>
      <w:r w:rsidRPr="00A863DD">
        <w:rPr>
          <w:rFonts w:eastAsia="Arial"/>
          <w:spacing w:val="-4"/>
        </w:rPr>
        <w:t xml:space="preserve"> </w:t>
      </w:r>
      <w:r w:rsidRPr="00A863DD">
        <w:rPr>
          <w:rFonts w:eastAsia="Arial"/>
          <w:spacing w:val="-3"/>
        </w:rPr>
        <w:t>la</w:t>
      </w:r>
      <w:r w:rsidRPr="00A863DD">
        <w:rPr>
          <w:rFonts w:eastAsia="Arial"/>
        </w:rPr>
        <w:t>s</w:t>
      </w:r>
      <w:r w:rsidRPr="00A863DD">
        <w:rPr>
          <w:rFonts w:eastAsia="Arial"/>
          <w:spacing w:val="-3"/>
        </w:rPr>
        <w:t xml:space="preserve"> </w:t>
      </w:r>
      <w:r w:rsidRPr="00A863DD">
        <w:rPr>
          <w:rFonts w:eastAsia="Arial"/>
          <w:spacing w:val="-5"/>
        </w:rPr>
        <w:t>v</w:t>
      </w:r>
      <w:r w:rsidRPr="00A863DD">
        <w:rPr>
          <w:rFonts w:eastAsia="Arial"/>
        </w:rPr>
        <w:t>á</w:t>
      </w:r>
      <w:r w:rsidRPr="00A863DD">
        <w:rPr>
          <w:rFonts w:eastAsia="Arial"/>
          <w:spacing w:val="-1"/>
        </w:rPr>
        <w:t>l</w:t>
      </w:r>
      <w:r w:rsidRPr="00A863DD">
        <w:rPr>
          <w:rFonts w:eastAsia="Arial"/>
          <w:spacing w:val="-5"/>
        </w:rPr>
        <w:t>v</w:t>
      </w:r>
      <w:r w:rsidRPr="00A863DD">
        <w:rPr>
          <w:rFonts w:eastAsia="Arial"/>
        </w:rPr>
        <w:t>u</w:t>
      </w:r>
      <w:r w:rsidRPr="00A863DD">
        <w:rPr>
          <w:rFonts w:eastAsia="Arial"/>
          <w:spacing w:val="-4"/>
        </w:rPr>
        <w:t>l</w:t>
      </w:r>
      <w:r w:rsidRPr="00A863DD">
        <w:rPr>
          <w:rFonts w:eastAsia="Arial"/>
          <w:spacing w:val="-3"/>
        </w:rPr>
        <w:t>a</w:t>
      </w:r>
      <w:r w:rsidRPr="00A863DD">
        <w:rPr>
          <w:rFonts w:eastAsia="Arial"/>
        </w:rPr>
        <w:t>s</w:t>
      </w:r>
      <w:r w:rsidRPr="00A863DD">
        <w:rPr>
          <w:rFonts w:eastAsia="Arial"/>
          <w:spacing w:val="-3"/>
        </w:rPr>
        <w:t xml:space="preserve"> d</w:t>
      </w:r>
      <w:r w:rsidRPr="00A863DD">
        <w:rPr>
          <w:rFonts w:eastAsia="Arial"/>
        </w:rPr>
        <w:t>e</w:t>
      </w:r>
      <w:r w:rsidRPr="00A863DD">
        <w:rPr>
          <w:rFonts w:eastAsia="Arial"/>
          <w:spacing w:val="-4"/>
        </w:rPr>
        <w:t xml:space="preserve"> </w:t>
      </w:r>
      <w:r w:rsidRPr="00A863DD">
        <w:rPr>
          <w:rFonts w:eastAsia="Arial"/>
        </w:rPr>
        <w:t>e</w:t>
      </w:r>
      <w:r w:rsidRPr="00A863DD">
        <w:rPr>
          <w:rFonts w:eastAsia="Arial"/>
          <w:spacing w:val="-5"/>
        </w:rPr>
        <w:t>x</w:t>
      </w:r>
      <w:r w:rsidRPr="00A863DD">
        <w:rPr>
          <w:rFonts w:eastAsia="Arial"/>
          <w:spacing w:val="-1"/>
        </w:rPr>
        <w:t>t</w:t>
      </w:r>
      <w:r w:rsidRPr="00A863DD">
        <w:rPr>
          <w:rFonts w:eastAsia="Arial"/>
          <w:spacing w:val="-2"/>
        </w:rPr>
        <w:t>r</w:t>
      </w:r>
      <w:r w:rsidRPr="00A863DD">
        <w:rPr>
          <w:rFonts w:eastAsia="Arial"/>
          <w:spacing w:val="-3"/>
        </w:rPr>
        <w:t>e</w:t>
      </w:r>
      <w:r w:rsidRPr="00A863DD">
        <w:rPr>
          <w:rFonts w:eastAsia="Arial"/>
          <w:spacing w:val="-2"/>
        </w:rPr>
        <w:t>m</w:t>
      </w:r>
      <w:r w:rsidRPr="00A863DD">
        <w:rPr>
          <w:rFonts w:eastAsia="Arial"/>
          <w:spacing w:val="-3"/>
        </w:rPr>
        <w:t>o</w:t>
      </w:r>
      <w:r w:rsidRPr="00A863DD">
        <w:rPr>
          <w:rFonts w:eastAsia="Arial"/>
        </w:rPr>
        <w:t>s</w:t>
      </w:r>
      <w:r w:rsidRPr="00A863DD">
        <w:rPr>
          <w:rFonts w:eastAsia="Arial"/>
          <w:spacing w:val="-3"/>
        </w:rPr>
        <w:t xml:space="preserve"> b</w:t>
      </w:r>
      <w:r w:rsidRPr="00A863DD">
        <w:rPr>
          <w:rFonts w:eastAsia="Arial"/>
          <w:spacing w:val="-2"/>
        </w:rPr>
        <w:t>r</w:t>
      </w:r>
      <w:r w:rsidRPr="00A863DD">
        <w:rPr>
          <w:rFonts w:eastAsia="Arial"/>
          <w:spacing w:val="-3"/>
        </w:rPr>
        <w:t>idado</w:t>
      </w:r>
      <w:r w:rsidRPr="00A863DD">
        <w:rPr>
          <w:rFonts w:eastAsia="Arial"/>
          <w:spacing w:val="-2"/>
        </w:rPr>
        <w:t>s</w:t>
      </w:r>
      <w:r w:rsidRPr="00A863DD">
        <w:rPr>
          <w:rFonts w:eastAsia="Arial"/>
        </w:rPr>
        <w:t>,</w:t>
      </w:r>
      <w:r w:rsidRPr="00A863DD">
        <w:rPr>
          <w:rFonts w:eastAsia="Arial"/>
          <w:spacing w:val="-2"/>
        </w:rPr>
        <w:t xml:space="preserve"> </w:t>
      </w:r>
      <w:r w:rsidRPr="00A863DD">
        <w:rPr>
          <w:rFonts w:eastAsia="Arial"/>
          <w:spacing w:val="-3"/>
        </w:rPr>
        <w:t>debe</w:t>
      </w:r>
      <w:r w:rsidRPr="00A863DD">
        <w:rPr>
          <w:rFonts w:eastAsia="Arial"/>
          <w:spacing w:val="-2"/>
        </w:rPr>
        <w:t>r</w:t>
      </w:r>
      <w:r w:rsidRPr="00A863DD">
        <w:rPr>
          <w:rFonts w:eastAsia="Arial"/>
        </w:rPr>
        <w:t>á</w:t>
      </w:r>
      <w:r w:rsidRPr="00A863DD">
        <w:rPr>
          <w:rFonts w:eastAsia="Arial"/>
          <w:spacing w:val="-4"/>
        </w:rPr>
        <w:t xml:space="preserve"> </w:t>
      </w:r>
      <w:r w:rsidRPr="00A863DD">
        <w:rPr>
          <w:rFonts w:eastAsia="Arial"/>
          <w:spacing w:val="-3"/>
        </w:rPr>
        <w:t>ob</w:t>
      </w:r>
      <w:r w:rsidRPr="00A863DD">
        <w:rPr>
          <w:rFonts w:eastAsia="Arial"/>
          <w:spacing w:val="-2"/>
        </w:rPr>
        <w:t>s</w:t>
      </w:r>
      <w:r w:rsidRPr="00A863DD">
        <w:rPr>
          <w:rFonts w:eastAsia="Arial"/>
          <w:spacing w:val="-3"/>
        </w:rPr>
        <w:t>e</w:t>
      </w:r>
      <w:r w:rsidRPr="00A863DD">
        <w:rPr>
          <w:rFonts w:eastAsia="Arial"/>
          <w:spacing w:val="-2"/>
        </w:rPr>
        <w:t>r</w:t>
      </w:r>
      <w:r w:rsidRPr="00A863DD">
        <w:rPr>
          <w:rFonts w:eastAsia="Arial"/>
          <w:spacing w:val="-5"/>
        </w:rPr>
        <w:t>v</w:t>
      </w:r>
      <w:r w:rsidRPr="00A863DD">
        <w:rPr>
          <w:rFonts w:eastAsia="Arial"/>
          <w:spacing w:val="-3"/>
        </w:rPr>
        <w:t>a</w:t>
      </w:r>
      <w:r w:rsidRPr="00A863DD">
        <w:rPr>
          <w:rFonts w:eastAsia="Arial"/>
          <w:spacing w:val="-2"/>
        </w:rPr>
        <w:t>rs</w:t>
      </w:r>
      <w:r w:rsidRPr="00A863DD">
        <w:rPr>
          <w:rFonts w:eastAsia="Arial"/>
        </w:rPr>
        <w:t>e</w:t>
      </w:r>
      <w:r w:rsidRPr="00A863DD">
        <w:rPr>
          <w:rFonts w:eastAsia="Arial"/>
          <w:spacing w:val="-4"/>
        </w:rPr>
        <w:t xml:space="preserve"> </w:t>
      </w:r>
      <w:r w:rsidRPr="00A863DD">
        <w:rPr>
          <w:rFonts w:eastAsia="Arial"/>
          <w:spacing w:val="-3"/>
        </w:rPr>
        <w:t>l</w:t>
      </w:r>
      <w:r w:rsidRPr="00A863DD">
        <w:rPr>
          <w:rFonts w:eastAsia="Arial"/>
        </w:rPr>
        <w:t>o</w:t>
      </w:r>
      <w:r w:rsidRPr="00A863DD">
        <w:rPr>
          <w:rFonts w:eastAsia="Arial"/>
          <w:spacing w:val="-4"/>
        </w:rPr>
        <w:t xml:space="preserve"> </w:t>
      </w:r>
      <w:r w:rsidRPr="00A863DD">
        <w:rPr>
          <w:rFonts w:eastAsia="Arial"/>
          <w:spacing w:val="-1"/>
        </w:rPr>
        <w:t>i</w:t>
      </w:r>
      <w:r w:rsidRPr="00A863DD">
        <w:rPr>
          <w:rFonts w:eastAsia="Arial"/>
          <w:spacing w:val="-3"/>
        </w:rPr>
        <w:t>ndi</w:t>
      </w:r>
      <w:r w:rsidRPr="00A863DD">
        <w:rPr>
          <w:rFonts w:eastAsia="Arial"/>
          <w:spacing w:val="-2"/>
        </w:rPr>
        <w:t>c</w:t>
      </w:r>
      <w:r w:rsidRPr="00A863DD">
        <w:rPr>
          <w:rFonts w:eastAsia="Arial"/>
        </w:rPr>
        <w:t>a</w:t>
      </w:r>
      <w:r w:rsidRPr="00A863DD">
        <w:rPr>
          <w:rFonts w:eastAsia="Arial"/>
          <w:spacing w:val="-3"/>
        </w:rPr>
        <w:t>d</w:t>
      </w:r>
      <w:r w:rsidRPr="00A863DD">
        <w:rPr>
          <w:rFonts w:eastAsia="Arial"/>
        </w:rPr>
        <w:t>o</w:t>
      </w:r>
      <w:r w:rsidRPr="00A863DD">
        <w:rPr>
          <w:rFonts w:eastAsia="Arial"/>
          <w:spacing w:val="-4"/>
        </w:rPr>
        <w:t xml:space="preserve"> </w:t>
      </w:r>
      <w:r w:rsidRPr="00A863DD">
        <w:rPr>
          <w:rFonts w:eastAsia="Arial"/>
          <w:spacing w:val="-3"/>
        </w:rPr>
        <w:t>po</w:t>
      </w:r>
      <w:r w:rsidRPr="00A863DD">
        <w:rPr>
          <w:rFonts w:eastAsia="Arial"/>
        </w:rPr>
        <w:t>s</w:t>
      </w:r>
      <w:r w:rsidRPr="00A863DD">
        <w:rPr>
          <w:rFonts w:eastAsia="Arial"/>
          <w:spacing w:val="-1"/>
        </w:rPr>
        <w:t>t</w:t>
      </w:r>
      <w:r w:rsidRPr="00A863DD">
        <w:rPr>
          <w:rFonts w:eastAsia="Arial"/>
          <w:spacing w:val="-3"/>
        </w:rPr>
        <w:t>e</w:t>
      </w:r>
      <w:r w:rsidRPr="00A863DD">
        <w:rPr>
          <w:rFonts w:eastAsia="Arial"/>
          <w:spacing w:val="-2"/>
        </w:rPr>
        <w:t>r</w:t>
      </w:r>
      <w:r w:rsidRPr="00A863DD">
        <w:rPr>
          <w:rFonts w:eastAsia="Arial"/>
          <w:spacing w:val="-3"/>
        </w:rPr>
        <w:t>io</w:t>
      </w:r>
      <w:r w:rsidRPr="00A863DD">
        <w:rPr>
          <w:rFonts w:eastAsia="Arial"/>
          <w:spacing w:val="-2"/>
        </w:rPr>
        <w:t>rm</w:t>
      </w:r>
      <w:r w:rsidRPr="00A863DD">
        <w:rPr>
          <w:rFonts w:eastAsia="Arial"/>
          <w:spacing w:val="-3"/>
        </w:rPr>
        <w:t>en</w:t>
      </w:r>
      <w:r w:rsidRPr="00A863DD">
        <w:rPr>
          <w:rFonts w:eastAsia="Arial"/>
          <w:spacing w:val="-1"/>
        </w:rPr>
        <w:t>t</w:t>
      </w:r>
      <w:r w:rsidRPr="00A863DD">
        <w:rPr>
          <w:rFonts w:eastAsia="Arial"/>
        </w:rPr>
        <w:t xml:space="preserve">e </w:t>
      </w:r>
      <w:r w:rsidRPr="00A863DD">
        <w:rPr>
          <w:rFonts w:eastAsia="Arial"/>
          <w:spacing w:val="-3"/>
        </w:rPr>
        <w:t>pa</w:t>
      </w:r>
      <w:r w:rsidRPr="00A863DD">
        <w:rPr>
          <w:rFonts w:eastAsia="Arial"/>
          <w:spacing w:val="-2"/>
        </w:rPr>
        <w:t>r</w:t>
      </w:r>
      <w:r w:rsidRPr="00A863DD">
        <w:rPr>
          <w:rFonts w:eastAsia="Arial"/>
        </w:rPr>
        <w:t>a</w:t>
      </w:r>
      <w:r w:rsidRPr="00A863DD">
        <w:rPr>
          <w:rFonts w:eastAsia="Arial"/>
          <w:spacing w:val="-4"/>
        </w:rPr>
        <w:t xml:space="preserve"> </w:t>
      </w:r>
      <w:r w:rsidRPr="00A863DD">
        <w:rPr>
          <w:rFonts w:eastAsia="Arial"/>
          <w:spacing w:val="-3"/>
        </w:rPr>
        <w:t>e</w:t>
      </w:r>
      <w:r w:rsidRPr="00A863DD">
        <w:rPr>
          <w:rFonts w:eastAsia="Arial"/>
          <w:spacing w:val="-2"/>
        </w:rPr>
        <w:t>s</w:t>
      </w:r>
      <w:r w:rsidRPr="00A863DD">
        <w:rPr>
          <w:rFonts w:eastAsia="Arial"/>
          <w:spacing w:val="-1"/>
        </w:rPr>
        <w:t>t</w:t>
      </w:r>
      <w:r w:rsidRPr="00A863DD">
        <w:rPr>
          <w:rFonts w:eastAsia="Arial"/>
        </w:rPr>
        <w:t>e</w:t>
      </w:r>
      <w:r w:rsidRPr="00A863DD">
        <w:rPr>
          <w:rFonts w:eastAsia="Arial"/>
          <w:spacing w:val="-4"/>
        </w:rPr>
        <w:t xml:space="preserve"> </w:t>
      </w:r>
      <w:r w:rsidRPr="00A863DD">
        <w:rPr>
          <w:rFonts w:eastAsia="Arial"/>
          <w:spacing w:val="-1"/>
        </w:rPr>
        <w:t>t</w:t>
      </w:r>
      <w:r w:rsidRPr="00A863DD">
        <w:rPr>
          <w:rFonts w:eastAsia="Arial"/>
          <w:spacing w:val="-3"/>
        </w:rPr>
        <w:t>ip</w:t>
      </w:r>
      <w:r w:rsidRPr="00A863DD">
        <w:rPr>
          <w:rFonts w:eastAsia="Arial"/>
        </w:rPr>
        <w:t>o</w:t>
      </w:r>
      <w:r w:rsidRPr="00A863DD">
        <w:rPr>
          <w:rFonts w:eastAsia="Arial"/>
          <w:spacing w:val="-4"/>
        </w:rPr>
        <w:t xml:space="preserve"> </w:t>
      </w:r>
      <w:r w:rsidRPr="00A863DD">
        <w:rPr>
          <w:rFonts w:eastAsia="Arial"/>
          <w:spacing w:val="-3"/>
        </w:rPr>
        <w:t>d</w:t>
      </w:r>
      <w:r w:rsidRPr="00A863DD">
        <w:rPr>
          <w:rFonts w:eastAsia="Arial"/>
        </w:rPr>
        <w:t>e</w:t>
      </w:r>
      <w:r w:rsidRPr="00A863DD">
        <w:rPr>
          <w:rFonts w:eastAsia="Arial"/>
          <w:spacing w:val="-4"/>
        </w:rPr>
        <w:t xml:space="preserve"> </w:t>
      </w:r>
      <w:r w:rsidRPr="00A863DD">
        <w:rPr>
          <w:rFonts w:eastAsia="Arial"/>
          <w:spacing w:val="-3"/>
        </w:rPr>
        <w:t>a</w:t>
      </w:r>
      <w:r w:rsidRPr="00A863DD">
        <w:rPr>
          <w:rFonts w:eastAsia="Arial"/>
          <w:spacing w:val="-2"/>
        </w:rPr>
        <w:t>c</w:t>
      </w:r>
      <w:r w:rsidRPr="00A863DD">
        <w:rPr>
          <w:rFonts w:eastAsia="Arial"/>
          <w:spacing w:val="-3"/>
        </w:rPr>
        <w:t>ople</w:t>
      </w:r>
      <w:r w:rsidRPr="00A863DD">
        <w:rPr>
          <w:rFonts w:eastAsia="Arial"/>
        </w:rPr>
        <w:t>s.</w:t>
      </w:r>
      <w:r w:rsidRPr="00A863DD">
        <w:rPr>
          <w:lang w:eastAsia="es-EC"/>
        </w:rPr>
        <w:t xml:space="preserve"> </w:t>
      </w:r>
    </w:p>
    <w:p w14:paraId="08097C8E" w14:textId="77777777" w:rsidR="00126A36" w:rsidRPr="00A863DD" w:rsidRDefault="00126A36" w:rsidP="0018465C">
      <w:pPr>
        <w:pStyle w:val="Ttulo4"/>
        <w:jc w:val="both"/>
        <w:rPr>
          <w:sz w:val="24"/>
        </w:rPr>
      </w:pPr>
    </w:p>
    <w:p w14:paraId="6EFBFB5F" w14:textId="77777777" w:rsidR="00126A36" w:rsidRPr="00A863DD" w:rsidRDefault="00126A36" w:rsidP="0018465C">
      <w:pPr>
        <w:pStyle w:val="Ttulo3"/>
        <w:jc w:val="both"/>
      </w:pPr>
      <w:r w:rsidRPr="00A863DD">
        <w:t>Medición y forma de pago</w:t>
      </w:r>
    </w:p>
    <w:p w14:paraId="53E756A9" w14:textId="77777777" w:rsidR="00126A36" w:rsidRPr="00A863DD" w:rsidRDefault="00126A36" w:rsidP="0018465C">
      <w:pPr>
        <w:jc w:val="both"/>
      </w:pPr>
      <w:r w:rsidRPr="00A863DD">
        <w:t>El suministro e instalación de válvulas de compuerta se pagará por unidad, luego de las pruebas de funcionamiento pertinentes y previa aprobación de la Fiscalización. Incluye la mano de obra, equipos, herramientas, materiales y cualquier otro gasto que incurra el Contratista para la ejecución del rubro. Los extremos Bridados PN de acuerdo a la tabla de cantidades, el valor mínimo de PN 16.</w:t>
      </w:r>
    </w:p>
    <w:p w14:paraId="6CF461A4" w14:textId="77777777" w:rsidR="00126A36" w:rsidRPr="00A863DD" w:rsidRDefault="00126A36" w:rsidP="0018465C">
      <w:pPr>
        <w:jc w:val="both"/>
        <w:rPr>
          <w:lang w:eastAsia="es-EC"/>
        </w:rPr>
      </w:pPr>
      <w:r w:rsidRPr="00A863DD">
        <w:rPr>
          <w:lang w:eastAsia="es-EC"/>
        </w:rPr>
        <w:t xml:space="preserve">Por ser un bien importado se pagará de acuerdo a lo señalado en el Numeral 4.22 (Pagos de bienes y materiales importados).  </w:t>
      </w:r>
    </w:p>
    <w:p w14:paraId="7652BF05"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1AE8E1FA" w14:textId="77777777" w:rsidTr="004A22C7">
        <w:trPr>
          <w:trHeight w:val="255"/>
          <w:jc w:val="center"/>
        </w:trPr>
        <w:tc>
          <w:tcPr>
            <w:tcW w:w="898" w:type="dxa"/>
            <w:shd w:val="clear" w:color="auto" w:fill="auto"/>
          </w:tcPr>
          <w:p w14:paraId="5F771920"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770BD9A2"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1CA9031B" w14:textId="77777777" w:rsidR="00126A36" w:rsidRPr="00A863DD" w:rsidRDefault="00126A36" w:rsidP="0018465C">
            <w:pPr>
              <w:jc w:val="both"/>
              <w:rPr>
                <w:b/>
              </w:rPr>
            </w:pPr>
            <w:r w:rsidRPr="00A863DD">
              <w:rPr>
                <w:b/>
              </w:rPr>
              <w:t>Unidad</w:t>
            </w:r>
          </w:p>
        </w:tc>
      </w:tr>
      <w:tr w:rsidR="00126A36" w:rsidRPr="00A863DD" w14:paraId="1648BCBB" w14:textId="77777777" w:rsidTr="004A22C7">
        <w:trPr>
          <w:trHeight w:val="255"/>
          <w:jc w:val="center"/>
        </w:trPr>
        <w:tc>
          <w:tcPr>
            <w:tcW w:w="898" w:type="dxa"/>
            <w:shd w:val="clear" w:color="auto" w:fill="auto"/>
          </w:tcPr>
          <w:p w14:paraId="7331EC04" w14:textId="77777777" w:rsidR="00126A36" w:rsidRPr="00A863DD" w:rsidRDefault="00126A36" w:rsidP="0018465C">
            <w:pPr>
              <w:jc w:val="both"/>
            </w:pPr>
            <w:r w:rsidRPr="00A863DD">
              <w:t>065</w:t>
            </w:r>
          </w:p>
        </w:tc>
        <w:tc>
          <w:tcPr>
            <w:tcW w:w="6778" w:type="dxa"/>
            <w:shd w:val="clear" w:color="auto" w:fill="auto"/>
            <w:noWrap/>
            <w:hideMark/>
          </w:tcPr>
          <w:p w14:paraId="5D383822" w14:textId="77777777" w:rsidR="00126A36" w:rsidRPr="00A863DD" w:rsidRDefault="00126A36" w:rsidP="0018465C">
            <w:pPr>
              <w:jc w:val="both"/>
            </w:pPr>
            <w:r w:rsidRPr="00A863DD">
              <w:t>VÁLVULA DE COMPUERTA D= 4" / CLASE 150 / BRIDADA</w:t>
            </w:r>
          </w:p>
        </w:tc>
        <w:tc>
          <w:tcPr>
            <w:tcW w:w="901" w:type="dxa"/>
            <w:shd w:val="clear" w:color="auto" w:fill="auto"/>
            <w:noWrap/>
          </w:tcPr>
          <w:p w14:paraId="50CE52BB" w14:textId="77777777" w:rsidR="00126A36" w:rsidRPr="00A863DD" w:rsidRDefault="00126A36" w:rsidP="0018465C">
            <w:pPr>
              <w:jc w:val="both"/>
            </w:pPr>
            <w:r w:rsidRPr="00A863DD">
              <w:t>u</w:t>
            </w:r>
          </w:p>
        </w:tc>
      </w:tr>
      <w:tr w:rsidR="00126A36" w:rsidRPr="00A863DD" w14:paraId="46B02B85" w14:textId="77777777" w:rsidTr="004A22C7">
        <w:trPr>
          <w:trHeight w:val="255"/>
          <w:jc w:val="center"/>
        </w:trPr>
        <w:tc>
          <w:tcPr>
            <w:tcW w:w="898" w:type="dxa"/>
            <w:shd w:val="clear" w:color="auto" w:fill="auto"/>
          </w:tcPr>
          <w:p w14:paraId="7F7D21E1" w14:textId="77777777" w:rsidR="00126A36" w:rsidRPr="00A863DD" w:rsidRDefault="00126A36" w:rsidP="0018465C">
            <w:pPr>
              <w:jc w:val="both"/>
            </w:pPr>
            <w:r w:rsidRPr="00A863DD">
              <w:t>105</w:t>
            </w:r>
          </w:p>
        </w:tc>
        <w:tc>
          <w:tcPr>
            <w:tcW w:w="6778" w:type="dxa"/>
            <w:shd w:val="clear" w:color="auto" w:fill="auto"/>
            <w:noWrap/>
          </w:tcPr>
          <w:p w14:paraId="7E89ADAB" w14:textId="77777777" w:rsidR="00126A36" w:rsidRPr="00A863DD" w:rsidRDefault="00126A36" w:rsidP="0018465C">
            <w:pPr>
              <w:jc w:val="both"/>
            </w:pPr>
            <w:r w:rsidRPr="00A863DD">
              <w:t>VÁLVULA DE COMPUERTA D= 6" / CLASE 150 / BRIDADA</w:t>
            </w:r>
          </w:p>
        </w:tc>
        <w:tc>
          <w:tcPr>
            <w:tcW w:w="901" w:type="dxa"/>
            <w:shd w:val="clear" w:color="auto" w:fill="auto"/>
            <w:noWrap/>
          </w:tcPr>
          <w:p w14:paraId="02D87FEC" w14:textId="77777777" w:rsidR="00126A36" w:rsidRPr="00A863DD" w:rsidRDefault="00126A36" w:rsidP="0018465C">
            <w:pPr>
              <w:jc w:val="both"/>
            </w:pPr>
            <w:r w:rsidRPr="00A863DD">
              <w:t>u</w:t>
            </w:r>
          </w:p>
        </w:tc>
      </w:tr>
      <w:tr w:rsidR="00126A36" w:rsidRPr="00A863DD" w14:paraId="2A800E7E" w14:textId="77777777" w:rsidTr="004A22C7">
        <w:trPr>
          <w:trHeight w:val="255"/>
          <w:jc w:val="center"/>
        </w:trPr>
        <w:tc>
          <w:tcPr>
            <w:tcW w:w="898" w:type="dxa"/>
            <w:shd w:val="clear" w:color="auto" w:fill="auto"/>
          </w:tcPr>
          <w:p w14:paraId="6F825C4A" w14:textId="77777777" w:rsidR="00126A36" w:rsidRPr="00A863DD" w:rsidRDefault="00126A36" w:rsidP="0018465C">
            <w:pPr>
              <w:jc w:val="both"/>
            </w:pPr>
            <w:r w:rsidRPr="00A863DD">
              <w:t>110</w:t>
            </w:r>
          </w:p>
        </w:tc>
        <w:tc>
          <w:tcPr>
            <w:tcW w:w="6778" w:type="dxa"/>
            <w:shd w:val="clear" w:color="auto" w:fill="auto"/>
            <w:noWrap/>
          </w:tcPr>
          <w:p w14:paraId="771B84F5" w14:textId="77777777" w:rsidR="00126A36" w:rsidRPr="00A863DD" w:rsidRDefault="00126A36" w:rsidP="0018465C">
            <w:pPr>
              <w:jc w:val="both"/>
            </w:pPr>
            <w:r w:rsidRPr="00A863DD">
              <w:t>VÁLVULA DE COMPUERTA D= 8" / CLASE 150 / BRIDADA</w:t>
            </w:r>
          </w:p>
        </w:tc>
        <w:tc>
          <w:tcPr>
            <w:tcW w:w="901" w:type="dxa"/>
            <w:shd w:val="clear" w:color="auto" w:fill="auto"/>
            <w:noWrap/>
          </w:tcPr>
          <w:p w14:paraId="75C8916E" w14:textId="77777777" w:rsidR="00126A36" w:rsidRPr="00A863DD" w:rsidRDefault="00126A36" w:rsidP="0018465C">
            <w:pPr>
              <w:jc w:val="both"/>
            </w:pPr>
            <w:r w:rsidRPr="00A863DD">
              <w:t>u</w:t>
            </w:r>
          </w:p>
        </w:tc>
      </w:tr>
    </w:tbl>
    <w:p w14:paraId="0DB8B00C" w14:textId="77777777" w:rsidR="00126A36" w:rsidRPr="00A863DD" w:rsidRDefault="00126A36" w:rsidP="0018465C">
      <w:pPr>
        <w:jc w:val="both"/>
        <w:rPr>
          <w:lang w:eastAsia="es-EC"/>
        </w:rPr>
      </w:pPr>
    </w:p>
    <w:p w14:paraId="01467FA6" w14:textId="77777777" w:rsidR="00126A36" w:rsidRPr="00A863DD" w:rsidRDefault="00126A36" w:rsidP="0018465C">
      <w:pPr>
        <w:pStyle w:val="Ttulo2"/>
        <w:jc w:val="both"/>
        <w:rPr>
          <w:rFonts w:ascii="Times New Roman" w:hAnsi="Times New Roman"/>
          <w:sz w:val="24"/>
        </w:rPr>
      </w:pPr>
      <w:bookmarkStart w:id="466" w:name="_Toc112685171"/>
      <w:r w:rsidRPr="00A863DD">
        <w:rPr>
          <w:rFonts w:ascii="Times New Roman" w:hAnsi="Times New Roman"/>
          <w:sz w:val="24"/>
        </w:rPr>
        <w:t>Suministro e instalación de válvulas check</w:t>
      </w:r>
      <w:bookmarkEnd w:id="466"/>
      <w:r w:rsidRPr="00A863DD">
        <w:rPr>
          <w:rFonts w:ascii="Times New Roman" w:hAnsi="Times New Roman"/>
          <w:sz w:val="24"/>
        </w:rPr>
        <w:t xml:space="preserve"> </w:t>
      </w:r>
    </w:p>
    <w:p w14:paraId="089BBB21" w14:textId="77777777" w:rsidR="00126A36" w:rsidRPr="00A863DD" w:rsidRDefault="00126A36" w:rsidP="0018465C">
      <w:pPr>
        <w:jc w:val="both"/>
      </w:pPr>
    </w:p>
    <w:p w14:paraId="5966A0D4" w14:textId="77777777" w:rsidR="00126A36" w:rsidRPr="00A863DD" w:rsidRDefault="00126A36" w:rsidP="0018465C">
      <w:pPr>
        <w:jc w:val="both"/>
      </w:pPr>
      <w:r w:rsidRPr="00A863DD">
        <w:rPr>
          <w:b/>
        </w:rPr>
        <w:t>Unidad:</w:t>
      </w:r>
      <w:r w:rsidRPr="00A863DD">
        <w:t xml:space="preserve"> unidad (u)</w:t>
      </w:r>
    </w:p>
    <w:p w14:paraId="5134C110" w14:textId="77777777" w:rsidR="00126A36" w:rsidRPr="00A863DD" w:rsidRDefault="00126A36" w:rsidP="0018465C">
      <w:pPr>
        <w:jc w:val="both"/>
      </w:pPr>
      <w:r w:rsidRPr="00A863DD">
        <w:rPr>
          <w:b/>
        </w:rPr>
        <w:t xml:space="preserve">Equipo: </w:t>
      </w:r>
      <w:r w:rsidRPr="00A863DD">
        <w:t>herramienta menor, camión grúa</w:t>
      </w:r>
    </w:p>
    <w:p w14:paraId="6FDF7573" w14:textId="77777777" w:rsidR="00126A36" w:rsidRPr="00A863DD" w:rsidRDefault="00126A36" w:rsidP="0018465C">
      <w:pPr>
        <w:jc w:val="both"/>
      </w:pPr>
      <w:r w:rsidRPr="00A863DD">
        <w:rPr>
          <w:b/>
        </w:rPr>
        <w:t xml:space="preserve">Materiales: </w:t>
      </w:r>
      <w:r w:rsidRPr="00A863DD">
        <w:t>válvulas check (de retención)</w:t>
      </w:r>
    </w:p>
    <w:p w14:paraId="6AA9B988" w14:textId="77777777" w:rsidR="00126A36" w:rsidRPr="00A863DD" w:rsidRDefault="00126A36" w:rsidP="0018465C">
      <w:pPr>
        <w:jc w:val="both"/>
        <w:rPr>
          <w:b/>
        </w:rPr>
      </w:pPr>
      <w:r w:rsidRPr="00A863DD">
        <w:rPr>
          <w:b/>
        </w:rPr>
        <w:t xml:space="preserve">Mano de obra: </w:t>
      </w:r>
      <w:r w:rsidRPr="00A863DD">
        <w:t>Plomero (EOD2), Peón (EOE2), Op. grúa (EOC1-G1)</w:t>
      </w:r>
    </w:p>
    <w:p w14:paraId="0C3F80E2" w14:textId="77777777" w:rsidR="00126A36" w:rsidRPr="00A863DD" w:rsidRDefault="00126A36" w:rsidP="0018465C">
      <w:pPr>
        <w:jc w:val="both"/>
      </w:pPr>
    </w:p>
    <w:p w14:paraId="7B4015D8" w14:textId="77777777" w:rsidR="00126A36" w:rsidRPr="00A863DD" w:rsidRDefault="00126A36" w:rsidP="0018465C">
      <w:pPr>
        <w:pStyle w:val="Ttulo3"/>
        <w:jc w:val="both"/>
        <w:rPr>
          <w:lang w:eastAsia="es-EC"/>
        </w:rPr>
      </w:pPr>
      <w:r w:rsidRPr="00A863DD">
        <w:rPr>
          <w:lang w:eastAsia="es-EC"/>
        </w:rPr>
        <w:t>Descripción y especificaciones</w:t>
      </w:r>
    </w:p>
    <w:p w14:paraId="64930510" w14:textId="77777777" w:rsidR="00126A36" w:rsidRPr="00A863DD" w:rsidRDefault="00126A36" w:rsidP="0018465C">
      <w:pPr>
        <w:jc w:val="both"/>
        <w:rPr>
          <w:lang w:eastAsia="es-EC"/>
        </w:rPr>
      </w:pPr>
      <w:r w:rsidRPr="00A863DD">
        <w:rPr>
          <w:lang w:eastAsia="es-EC"/>
        </w:rPr>
        <w:t>Las válvulas check contempladas en los sistemas de bombeo deberán cumplir con la norma AWWA C508; serán del tipo conocido como Resilient Hinge Check Valve. En este tipo de válvulas de retención, la acción de oscilación se produce por acción de flexión del disco de goma moldeada, en lugar de rotación alrededor de un eje de articulación.</w:t>
      </w:r>
    </w:p>
    <w:p w14:paraId="773631EB" w14:textId="77777777" w:rsidR="00126A36" w:rsidRPr="00A863DD" w:rsidRDefault="00126A36" w:rsidP="0018465C">
      <w:pPr>
        <w:jc w:val="both"/>
        <w:rPr>
          <w:lang w:eastAsia="es-EC"/>
        </w:rPr>
      </w:pPr>
      <w:r w:rsidRPr="00A863DD">
        <w:rPr>
          <w:lang w:eastAsia="es-EC"/>
        </w:rPr>
        <w:t xml:space="preserve">El disco flexible debe ser altamente confiable con un mantenimiento prácticamente nulo, con una vida útil de por lo menos 25 años. </w:t>
      </w:r>
    </w:p>
    <w:p w14:paraId="7525EEEB" w14:textId="77777777" w:rsidR="00126A36" w:rsidRPr="00A863DD" w:rsidRDefault="00126A36" w:rsidP="0018465C">
      <w:pPr>
        <w:jc w:val="both"/>
        <w:rPr>
          <w:lang w:eastAsia="es-EC"/>
        </w:rPr>
      </w:pPr>
      <w:r w:rsidRPr="00A863DD">
        <w:rPr>
          <w:lang w:eastAsia="es-EC"/>
        </w:rPr>
        <w:t>El diseño de la válvula contemplará un puerto 100% inclinada en un ángulo de 45 grados, lo que proporcionará una breve carrera de 35 grados, cierre rápido, y baja pérdida de carga.</w:t>
      </w:r>
    </w:p>
    <w:p w14:paraId="4B4B9299" w14:textId="77777777" w:rsidR="00126A36" w:rsidRPr="00A863DD" w:rsidRDefault="00126A36" w:rsidP="0018465C">
      <w:pPr>
        <w:jc w:val="both"/>
        <w:rPr>
          <w:lang w:eastAsia="es-EC"/>
        </w:rPr>
      </w:pPr>
      <w:r w:rsidRPr="00A863DD">
        <w:rPr>
          <w:lang w:eastAsia="es-EC"/>
        </w:rPr>
        <w:t>El disco de la válvula deberá ser probada en fábrica de acuerdo con ANSI / AWWA C508, además poseer certificación de cumplimiento por un ente externo de control del país de origen.</w:t>
      </w:r>
    </w:p>
    <w:p w14:paraId="2D43E0B5" w14:textId="77777777" w:rsidR="00126A36" w:rsidRPr="00A863DD" w:rsidRDefault="00126A36" w:rsidP="0018465C">
      <w:pPr>
        <w:jc w:val="both"/>
        <w:rPr>
          <w:lang w:eastAsia="es-EC"/>
        </w:rPr>
      </w:pPr>
    </w:p>
    <w:p w14:paraId="20105387" w14:textId="77777777" w:rsidR="00126A36" w:rsidRPr="00A863DD" w:rsidRDefault="00126A36" w:rsidP="0018465C">
      <w:pPr>
        <w:pStyle w:val="Ttulo3"/>
        <w:jc w:val="both"/>
        <w:rPr>
          <w:lang w:eastAsia="es-EC"/>
        </w:rPr>
      </w:pPr>
      <w:r w:rsidRPr="00A863DD">
        <w:rPr>
          <w:lang w:eastAsia="es-EC"/>
        </w:rPr>
        <w:t>Materiales y normas de fabricación</w:t>
      </w:r>
    </w:p>
    <w:p w14:paraId="2D61185E" w14:textId="77777777" w:rsidR="00126A36" w:rsidRPr="00A863DD" w:rsidRDefault="00126A36" w:rsidP="0018465C">
      <w:pPr>
        <w:jc w:val="both"/>
        <w:rPr>
          <w:lang w:eastAsia="es-EC"/>
        </w:rPr>
      </w:pPr>
      <w:r w:rsidRPr="00A863DD">
        <w:rPr>
          <w:noProof/>
          <w:lang w:eastAsia="es-EC"/>
        </w:rPr>
        <w:drawing>
          <wp:inline distT="0" distB="0" distL="0" distR="0" wp14:anchorId="63554668" wp14:editId="597AF3CC">
            <wp:extent cx="4715533" cy="2276793"/>
            <wp:effectExtent l="0" t="0" r="0" b="9525"/>
            <wp:docPr id="5415" name="Imagen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45A87.tmp"/>
                    <pic:cNvPicPr/>
                  </pic:nvPicPr>
                  <pic:blipFill>
                    <a:blip r:embed="rId41">
                      <a:extLst>
                        <a:ext uri="{28A0092B-C50C-407E-A947-70E740481C1C}">
                          <a14:useLocalDpi xmlns:a14="http://schemas.microsoft.com/office/drawing/2010/main" val="0"/>
                        </a:ext>
                      </a:extLst>
                    </a:blip>
                    <a:stretch>
                      <a:fillRect/>
                    </a:stretch>
                  </pic:blipFill>
                  <pic:spPr>
                    <a:xfrm>
                      <a:off x="0" y="0"/>
                      <a:ext cx="4715533" cy="2276793"/>
                    </a:xfrm>
                    <a:prstGeom prst="rect">
                      <a:avLst/>
                    </a:prstGeom>
                  </pic:spPr>
                </pic:pic>
              </a:graphicData>
            </a:graphic>
          </wp:inline>
        </w:drawing>
      </w:r>
    </w:p>
    <w:p w14:paraId="00F09C14" w14:textId="77777777" w:rsidR="00126A36" w:rsidRPr="00A863DD" w:rsidRDefault="00126A36" w:rsidP="0018465C">
      <w:pPr>
        <w:jc w:val="both"/>
        <w:rPr>
          <w:b/>
          <w:lang w:eastAsia="es-EC"/>
        </w:rPr>
      </w:pPr>
    </w:p>
    <w:p w14:paraId="29A05B26" w14:textId="77777777" w:rsidR="00126A36" w:rsidRPr="00A863DD" w:rsidRDefault="00126A36" w:rsidP="0018465C">
      <w:pPr>
        <w:pStyle w:val="Ttulo3"/>
        <w:jc w:val="both"/>
        <w:rPr>
          <w:lang w:eastAsia="es-EC"/>
        </w:rPr>
      </w:pPr>
      <w:r w:rsidRPr="00A863DD">
        <w:rPr>
          <w:lang w:eastAsia="es-EC"/>
        </w:rPr>
        <w:t>Instalación</w:t>
      </w:r>
    </w:p>
    <w:p w14:paraId="07D576E8" w14:textId="77777777" w:rsidR="00126A36" w:rsidRPr="00A863DD" w:rsidRDefault="00126A36" w:rsidP="0018465C">
      <w:pPr>
        <w:jc w:val="both"/>
        <w:rPr>
          <w:lang w:eastAsia="es-EC"/>
        </w:rPr>
      </w:pPr>
      <w:r w:rsidRPr="00A863DD">
        <w:rPr>
          <w:lang w:eastAsia="es-EC"/>
        </w:rPr>
        <w:t xml:space="preserve">Para las válvulas de extremos bridados, deberá observarse lo indicado para este tipo de acoples. Adicionalmente el Contratista observará rigurosamente las señaladas en el correspondiente manual del fabricante, debiendo tener especial cuidado en la correcta orientación de la válvula con respecto al sentido del flujo durante la impulsión de aguas. </w:t>
      </w:r>
    </w:p>
    <w:p w14:paraId="233F66CE" w14:textId="77777777" w:rsidR="00126A36" w:rsidRPr="00A863DD" w:rsidRDefault="00126A36" w:rsidP="0018465C">
      <w:pPr>
        <w:pStyle w:val="Ttulo4"/>
        <w:jc w:val="both"/>
        <w:rPr>
          <w:sz w:val="24"/>
        </w:rPr>
      </w:pPr>
    </w:p>
    <w:p w14:paraId="5257B7BA" w14:textId="77777777" w:rsidR="00126A36" w:rsidRPr="00A863DD" w:rsidRDefault="00126A36" w:rsidP="0018465C">
      <w:pPr>
        <w:pStyle w:val="Ttulo3"/>
        <w:jc w:val="both"/>
      </w:pPr>
      <w:r w:rsidRPr="00A863DD">
        <w:t>Medición y forma de pago</w:t>
      </w:r>
    </w:p>
    <w:p w14:paraId="0A303653" w14:textId="77777777" w:rsidR="00126A36" w:rsidRPr="00A863DD" w:rsidRDefault="00126A36" w:rsidP="0018465C">
      <w:pPr>
        <w:jc w:val="both"/>
      </w:pPr>
      <w:r w:rsidRPr="00A863DD">
        <w:t>El suministro e instalación de válvulas check se pagará por unidad, luego de las pruebas de funcionamiento pertinentes y previa aprobación de la Fiscalización. Incluye la mano de obra, equipos, herramientas, materiales y cualquier otro gasto que incurra el Contratista para la ejecución del rubro.</w:t>
      </w:r>
    </w:p>
    <w:p w14:paraId="76A0BE8E" w14:textId="77777777" w:rsidR="00126A36" w:rsidRPr="00A863DD" w:rsidRDefault="00126A36" w:rsidP="0018465C">
      <w:pPr>
        <w:jc w:val="both"/>
        <w:rPr>
          <w:lang w:eastAsia="es-EC"/>
        </w:rPr>
      </w:pPr>
      <w:r w:rsidRPr="00A863DD">
        <w:rPr>
          <w:lang w:eastAsia="es-EC"/>
        </w:rPr>
        <w:t xml:space="preserve">Por ser un bien importado se pagará de acuerdo a lo señalado en el Numeral 4.22 (Pagos de bienes y materiales importados).  </w:t>
      </w:r>
    </w:p>
    <w:p w14:paraId="0FBB3477"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25BB0C19" w14:textId="77777777" w:rsidTr="004A22C7">
        <w:trPr>
          <w:trHeight w:val="255"/>
          <w:jc w:val="center"/>
        </w:trPr>
        <w:tc>
          <w:tcPr>
            <w:tcW w:w="898" w:type="dxa"/>
            <w:shd w:val="clear" w:color="auto" w:fill="auto"/>
          </w:tcPr>
          <w:p w14:paraId="1BD87BD8"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5B13D34D"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229E15E7" w14:textId="77777777" w:rsidR="00126A36" w:rsidRPr="00A863DD" w:rsidRDefault="00126A36" w:rsidP="0018465C">
            <w:pPr>
              <w:jc w:val="both"/>
              <w:rPr>
                <w:b/>
              </w:rPr>
            </w:pPr>
            <w:r w:rsidRPr="00A863DD">
              <w:rPr>
                <w:b/>
              </w:rPr>
              <w:t>Unidad</w:t>
            </w:r>
          </w:p>
        </w:tc>
      </w:tr>
      <w:tr w:rsidR="00126A36" w:rsidRPr="00A863DD" w14:paraId="7E1B65B8" w14:textId="77777777" w:rsidTr="004A22C7">
        <w:trPr>
          <w:trHeight w:val="255"/>
          <w:jc w:val="center"/>
        </w:trPr>
        <w:tc>
          <w:tcPr>
            <w:tcW w:w="898" w:type="dxa"/>
            <w:shd w:val="clear" w:color="auto" w:fill="auto"/>
          </w:tcPr>
          <w:p w14:paraId="13CBD202" w14:textId="77777777" w:rsidR="00126A36" w:rsidRPr="00A863DD" w:rsidRDefault="00126A36" w:rsidP="0018465C">
            <w:pPr>
              <w:jc w:val="both"/>
            </w:pPr>
            <w:r w:rsidRPr="00A863DD">
              <w:t>066</w:t>
            </w:r>
          </w:p>
        </w:tc>
        <w:tc>
          <w:tcPr>
            <w:tcW w:w="6778" w:type="dxa"/>
            <w:shd w:val="clear" w:color="auto" w:fill="auto"/>
            <w:noWrap/>
            <w:hideMark/>
          </w:tcPr>
          <w:p w14:paraId="0D444FAD" w14:textId="77777777" w:rsidR="00126A36" w:rsidRPr="00A863DD" w:rsidRDefault="00126A36" w:rsidP="0018465C">
            <w:pPr>
              <w:jc w:val="both"/>
            </w:pPr>
            <w:r w:rsidRPr="00A863DD">
              <w:t>VÁLVULA CHECK D= 4" / CLASE 150 / BRIDADA</w:t>
            </w:r>
          </w:p>
        </w:tc>
        <w:tc>
          <w:tcPr>
            <w:tcW w:w="901" w:type="dxa"/>
            <w:shd w:val="clear" w:color="auto" w:fill="auto"/>
            <w:noWrap/>
          </w:tcPr>
          <w:p w14:paraId="10B15520" w14:textId="77777777" w:rsidR="00126A36" w:rsidRPr="00A863DD" w:rsidRDefault="00126A36" w:rsidP="0018465C">
            <w:pPr>
              <w:jc w:val="both"/>
            </w:pPr>
            <w:r w:rsidRPr="00A863DD">
              <w:t>u</w:t>
            </w:r>
          </w:p>
        </w:tc>
      </w:tr>
      <w:tr w:rsidR="00126A36" w:rsidRPr="00A863DD" w14:paraId="78009C5B" w14:textId="77777777" w:rsidTr="004A22C7">
        <w:trPr>
          <w:trHeight w:val="255"/>
          <w:jc w:val="center"/>
        </w:trPr>
        <w:tc>
          <w:tcPr>
            <w:tcW w:w="898" w:type="dxa"/>
            <w:shd w:val="clear" w:color="auto" w:fill="auto"/>
          </w:tcPr>
          <w:p w14:paraId="7C1A2D6A" w14:textId="77777777" w:rsidR="00126A36" w:rsidRPr="00A863DD" w:rsidRDefault="00126A36" w:rsidP="0018465C">
            <w:pPr>
              <w:jc w:val="both"/>
            </w:pPr>
            <w:r w:rsidRPr="00A863DD">
              <w:t>106</w:t>
            </w:r>
          </w:p>
        </w:tc>
        <w:tc>
          <w:tcPr>
            <w:tcW w:w="6778" w:type="dxa"/>
            <w:shd w:val="clear" w:color="auto" w:fill="auto"/>
            <w:noWrap/>
          </w:tcPr>
          <w:p w14:paraId="134D392A" w14:textId="77777777" w:rsidR="00126A36" w:rsidRPr="00A863DD" w:rsidRDefault="00126A36" w:rsidP="0018465C">
            <w:pPr>
              <w:jc w:val="both"/>
            </w:pPr>
            <w:r w:rsidRPr="00A863DD">
              <w:t>VÁLVULA CHECK D= 6" / CLASE 150 / BRIDADA</w:t>
            </w:r>
          </w:p>
        </w:tc>
        <w:tc>
          <w:tcPr>
            <w:tcW w:w="901" w:type="dxa"/>
            <w:shd w:val="clear" w:color="auto" w:fill="auto"/>
            <w:noWrap/>
          </w:tcPr>
          <w:p w14:paraId="1496CB44" w14:textId="77777777" w:rsidR="00126A36" w:rsidRPr="00A863DD" w:rsidRDefault="00126A36" w:rsidP="0018465C">
            <w:pPr>
              <w:jc w:val="both"/>
            </w:pPr>
            <w:r w:rsidRPr="00A863DD">
              <w:t>u</w:t>
            </w:r>
          </w:p>
        </w:tc>
      </w:tr>
      <w:tr w:rsidR="00126A36" w:rsidRPr="00A863DD" w14:paraId="3A5AE4B7" w14:textId="77777777" w:rsidTr="004A22C7">
        <w:trPr>
          <w:trHeight w:val="255"/>
          <w:jc w:val="center"/>
        </w:trPr>
        <w:tc>
          <w:tcPr>
            <w:tcW w:w="898" w:type="dxa"/>
            <w:shd w:val="clear" w:color="auto" w:fill="auto"/>
          </w:tcPr>
          <w:p w14:paraId="4A7B5927" w14:textId="77777777" w:rsidR="00126A36" w:rsidRPr="00A863DD" w:rsidRDefault="00126A36" w:rsidP="0018465C">
            <w:pPr>
              <w:jc w:val="both"/>
            </w:pPr>
            <w:r w:rsidRPr="00A863DD">
              <w:t>111</w:t>
            </w:r>
          </w:p>
        </w:tc>
        <w:tc>
          <w:tcPr>
            <w:tcW w:w="6778" w:type="dxa"/>
            <w:shd w:val="clear" w:color="auto" w:fill="auto"/>
            <w:noWrap/>
          </w:tcPr>
          <w:p w14:paraId="7917FE03" w14:textId="77777777" w:rsidR="00126A36" w:rsidRPr="00A863DD" w:rsidRDefault="00126A36" w:rsidP="0018465C">
            <w:pPr>
              <w:jc w:val="both"/>
            </w:pPr>
            <w:r w:rsidRPr="00A863DD">
              <w:t>VÁLVULA CHECK D= 8" / CLASE 150 / BRIDADA</w:t>
            </w:r>
          </w:p>
        </w:tc>
        <w:tc>
          <w:tcPr>
            <w:tcW w:w="901" w:type="dxa"/>
            <w:shd w:val="clear" w:color="auto" w:fill="auto"/>
            <w:noWrap/>
          </w:tcPr>
          <w:p w14:paraId="2878B8EB" w14:textId="77777777" w:rsidR="00126A36" w:rsidRPr="00A863DD" w:rsidRDefault="00126A36" w:rsidP="0018465C">
            <w:pPr>
              <w:jc w:val="both"/>
            </w:pPr>
            <w:r w:rsidRPr="00A863DD">
              <w:t>u</w:t>
            </w:r>
          </w:p>
        </w:tc>
      </w:tr>
    </w:tbl>
    <w:p w14:paraId="4C05160C" w14:textId="77777777" w:rsidR="00126A36" w:rsidRPr="00A863DD" w:rsidRDefault="00126A36" w:rsidP="0018465C">
      <w:pPr>
        <w:jc w:val="both"/>
        <w:rPr>
          <w:lang w:eastAsia="es-EC"/>
        </w:rPr>
      </w:pPr>
    </w:p>
    <w:p w14:paraId="7A2BB4D4" w14:textId="77777777" w:rsidR="00126A36" w:rsidRPr="00A863DD" w:rsidRDefault="00126A36" w:rsidP="0018465C">
      <w:pPr>
        <w:pStyle w:val="Ttulo2"/>
        <w:jc w:val="both"/>
        <w:rPr>
          <w:rFonts w:ascii="Times New Roman" w:hAnsi="Times New Roman"/>
          <w:sz w:val="24"/>
        </w:rPr>
      </w:pPr>
      <w:bookmarkStart w:id="467" w:name="_Toc112685183"/>
      <w:r w:rsidRPr="00A863DD">
        <w:rPr>
          <w:rFonts w:ascii="Times New Roman" w:hAnsi="Times New Roman"/>
          <w:sz w:val="24"/>
        </w:rPr>
        <w:t>Suministro de tecle 2 Ton. y cadena 9 metros</w:t>
      </w:r>
      <w:bookmarkEnd w:id="467"/>
      <w:r w:rsidRPr="00A863DD">
        <w:rPr>
          <w:rFonts w:ascii="Times New Roman" w:hAnsi="Times New Roman"/>
          <w:sz w:val="24"/>
        </w:rPr>
        <w:t xml:space="preserve"> </w:t>
      </w:r>
    </w:p>
    <w:p w14:paraId="79C52D7C" w14:textId="77777777" w:rsidR="00126A36" w:rsidRPr="00A863DD" w:rsidRDefault="00126A36" w:rsidP="0018465C">
      <w:pPr>
        <w:jc w:val="both"/>
        <w:rPr>
          <w:bCs/>
        </w:rPr>
      </w:pPr>
    </w:p>
    <w:p w14:paraId="1C6EF3A6" w14:textId="77777777" w:rsidR="00126A36" w:rsidRPr="00A863DD" w:rsidRDefault="00126A36" w:rsidP="0018465C">
      <w:pPr>
        <w:jc w:val="both"/>
      </w:pPr>
      <w:r w:rsidRPr="00A863DD">
        <w:rPr>
          <w:b/>
        </w:rPr>
        <w:t>Unidad:</w:t>
      </w:r>
      <w:r w:rsidRPr="00A863DD">
        <w:t xml:space="preserve"> unidad (u)</w:t>
      </w:r>
    </w:p>
    <w:p w14:paraId="6785D5AF" w14:textId="77777777" w:rsidR="00126A36" w:rsidRPr="00A863DD" w:rsidRDefault="00126A36" w:rsidP="0018465C">
      <w:pPr>
        <w:jc w:val="both"/>
      </w:pPr>
      <w:r w:rsidRPr="00A863DD">
        <w:rPr>
          <w:b/>
        </w:rPr>
        <w:t xml:space="preserve">Equipo: </w:t>
      </w:r>
      <w:r w:rsidRPr="00A863DD">
        <w:t>herramienta menor</w:t>
      </w:r>
    </w:p>
    <w:p w14:paraId="14638520" w14:textId="77777777" w:rsidR="00126A36" w:rsidRPr="00A863DD" w:rsidRDefault="00126A36" w:rsidP="0018465C">
      <w:pPr>
        <w:jc w:val="both"/>
      </w:pPr>
      <w:r w:rsidRPr="00A863DD">
        <w:rPr>
          <w:b/>
        </w:rPr>
        <w:t xml:space="preserve">Materiales: </w:t>
      </w:r>
      <w:r w:rsidRPr="00A863DD">
        <w:t>estructura de soporte de acero A36 para izaje con ruedas, tecle 2 Ton</w:t>
      </w:r>
    </w:p>
    <w:p w14:paraId="48F6DB57" w14:textId="77777777" w:rsidR="00126A36" w:rsidRPr="00A863DD" w:rsidRDefault="00126A36" w:rsidP="0018465C">
      <w:pPr>
        <w:jc w:val="both"/>
        <w:rPr>
          <w:b/>
        </w:rPr>
      </w:pPr>
      <w:r w:rsidRPr="00A863DD">
        <w:rPr>
          <w:b/>
        </w:rPr>
        <w:t xml:space="preserve">Mano de obra: </w:t>
      </w:r>
      <w:r w:rsidRPr="00A863DD">
        <w:t>Maestro mayor en ejecución de obras (EOC1), Peón (EOE2)</w:t>
      </w:r>
    </w:p>
    <w:p w14:paraId="414973B8" w14:textId="77777777" w:rsidR="00126A36" w:rsidRPr="00A863DD" w:rsidRDefault="00126A36" w:rsidP="0018465C">
      <w:pPr>
        <w:jc w:val="both"/>
      </w:pPr>
    </w:p>
    <w:p w14:paraId="39E92EE3" w14:textId="77777777" w:rsidR="00126A36" w:rsidRPr="00A863DD" w:rsidRDefault="00126A36" w:rsidP="0018465C">
      <w:pPr>
        <w:jc w:val="both"/>
        <w:rPr>
          <w:b/>
          <w:lang w:eastAsia="es-EC"/>
        </w:rPr>
      </w:pPr>
      <w:r w:rsidRPr="00A863DD">
        <w:rPr>
          <w:b/>
          <w:lang w:eastAsia="es-EC"/>
        </w:rPr>
        <w:t>Descripción</w:t>
      </w:r>
    </w:p>
    <w:p w14:paraId="41B89A86" w14:textId="77777777" w:rsidR="00126A36" w:rsidRPr="00A863DD" w:rsidRDefault="00126A36" w:rsidP="0018465C">
      <w:pPr>
        <w:jc w:val="both"/>
        <w:rPr>
          <w:rFonts w:eastAsia="Arial"/>
        </w:rPr>
      </w:pPr>
      <w:r w:rsidRPr="00A863DD">
        <w:rPr>
          <w:rFonts w:eastAsia="Arial"/>
        </w:rPr>
        <w:t>Corresponde a la estructura metálica que servirá de apoyo para poder extraer la bomba del pozo hasta la superficie, en las tareas de montaje y mantenimiento, así como facilitará la extracción del canastillo para ejecución de actividades de montaje y mantenimiento. Los elementos constitutivos de la estructura son la Viga, armaduras laterales, Tecle manual, ruedas tipo carrete y perfiles ángulo como guías para ruedas.</w:t>
      </w:r>
    </w:p>
    <w:p w14:paraId="620CDB46" w14:textId="77777777" w:rsidR="00126A36" w:rsidRPr="00A863DD" w:rsidRDefault="00126A36" w:rsidP="0018465C">
      <w:pPr>
        <w:jc w:val="both"/>
        <w:rPr>
          <w:b/>
          <w:lang w:eastAsia="es-EC"/>
        </w:rPr>
      </w:pPr>
    </w:p>
    <w:p w14:paraId="2244E90B" w14:textId="77777777" w:rsidR="00126A36" w:rsidRPr="00A863DD" w:rsidRDefault="00126A36" w:rsidP="0018465C">
      <w:pPr>
        <w:jc w:val="both"/>
        <w:rPr>
          <w:b/>
          <w:lang w:eastAsia="es-EC"/>
        </w:rPr>
      </w:pPr>
      <w:r w:rsidRPr="00A863DD">
        <w:rPr>
          <w:b/>
          <w:lang w:eastAsia="es-EC"/>
        </w:rPr>
        <w:t>Especificaciones</w:t>
      </w:r>
    </w:p>
    <w:p w14:paraId="48AD11F4" w14:textId="77777777" w:rsidR="00126A36" w:rsidRPr="00A863DD" w:rsidRDefault="00126A36" w:rsidP="0018465C">
      <w:pPr>
        <w:jc w:val="both"/>
        <w:rPr>
          <w:b/>
          <w:lang w:eastAsia="es-EC"/>
        </w:rPr>
      </w:pPr>
      <w:r w:rsidRPr="00A863DD">
        <w:rPr>
          <w:b/>
          <w:lang w:eastAsia="es-EC"/>
        </w:rPr>
        <w:t xml:space="preserve">Soporte </w:t>
      </w:r>
    </w:p>
    <w:p w14:paraId="32969801" w14:textId="77777777" w:rsidR="00126A36" w:rsidRPr="00A863DD" w:rsidRDefault="00126A36" w:rsidP="0018465C">
      <w:pPr>
        <w:jc w:val="both"/>
        <w:rPr>
          <w:rFonts w:eastAsia="Arial"/>
        </w:rPr>
      </w:pPr>
      <w:r w:rsidRPr="00A863DD">
        <w:rPr>
          <w:rFonts w:eastAsia="Arial"/>
        </w:rPr>
        <w:t>La Viga construida en acero laminado ASTM A36 / ENS 235 JR / EN10025, Armaduras laterales en tubo ASTM A 500, Ángulos guía en acero ASTM A36 SAE 1008, Ruedas en acero de transmisión AISI 1081; Tecle manual, Tecle construido bajo estándar CE 2006 / 42 / CE.</w:t>
      </w:r>
    </w:p>
    <w:p w14:paraId="56523A73" w14:textId="77777777" w:rsidR="00126A36" w:rsidRPr="00A863DD" w:rsidRDefault="00126A36" w:rsidP="0018465C">
      <w:pPr>
        <w:jc w:val="both"/>
        <w:rPr>
          <w:b/>
          <w:lang w:eastAsia="es-EC"/>
        </w:rPr>
      </w:pPr>
    </w:p>
    <w:p w14:paraId="2B9930AF" w14:textId="77777777" w:rsidR="00126A36" w:rsidRPr="00A863DD" w:rsidRDefault="00126A36" w:rsidP="0018465C">
      <w:pPr>
        <w:jc w:val="both"/>
        <w:rPr>
          <w:b/>
          <w:lang w:eastAsia="es-EC"/>
        </w:rPr>
      </w:pPr>
      <w:r w:rsidRPr="00A863DD">
        <w:rPr>
          <w:b/>
          <w:lang w:eastAsia="es-EC"/>
        </w:rPr>
        <w:t>Tecle</w:t>
      </w:r>
    </w:p>
    <w:p w14:paraId="2EED7A6C" w14:textId="77777777" w:rsidR="00126A36" w:rsidRPr="00A863DD" w:rsidRDefault="00126A36" w:rsidP="0018465C">
      <w:pPr>
        <w:jc w:val="both"/>
        <w:rPr>
          <w:rFonts w:eastAsia="Arial"/>
        </w:rPr>
      </w:pPr>
      <w:r w:rsidRPr="00A863DD">
        <w:rPr>
          <w:rFonts w:eastAsia="Arial"/>
        </w:rPr>
        <w:t>El tecle de capacidad 2 Ton tendrá como objeto el levantamiento de las bombas y rejillas dentro de la cámara de elementos mecánicos, y tendrá las siguientes características mínimas.</w:t>
      </w:r>
    </w:p>
    <w:p w14:paraId="677E5AB2" w14:textId="77777777" w:rsidR="00126A36" w:rsidRPr="00A863DD" w:rsidRDefault="00126A36" w:rsidP="0018465C">
      <w:pPr>
        <w:jc w:val="both"/>
        <w:rPr>
          <w:rFonts w:eastAsia="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536"/>
      </w:tblGrid>
      <w:tr w:rsidR="00126A36" w:rsidRPr="00A863DD" w14:paraId="76F749F4" w14:textId="77777777" w:rsidTr="004A22C7">
        <w:tc>
          <w:tcPr>
            <w:tcW w:w="3510" w:type="dxa"/>
          </w:tcPr>
          <w:p w14:paraId="756A5A38" w14:textId="77777777" w:rsidR="00126A36" w:rsidRPr="00A863DD" w:rsidRDefault="00126A36" w:rsidP="0018465C">
            <w:pPr>
              <w:jc w:val="both"/>
              <w:rPr>
                <w:rFonts w:eastAsia="Arial"/>
              </w:rPr>
            </w:pPr>
            <w:r w:rsidRPr="00A863DD">
              <w:rPr>
                <w:rFonts w:eastAsia="Arial"/>
              </w:rPr>
              <w:t>Tipo</w:t>
            </w:r>
          </w:p>
        </w:tc>
        <w:tc>
          <w:tcPr>
            <w:tcW w:w="4536" w:type="dxa"/>
          </w:tcPr>
          <w:p w14:paraId="0C140458" w14:textId="77777777" w:rsidR="00126A36" w:rsidRPr="00A863DD" w:rsidRDefault="00126A36" w:rsidP="0018465C">
            <w:pPr>
              <w:jc w:val="both"/>
              <w:rPr>
                <w:rFonts w:eastAsia="Arial"/>
              </w:rPr>
            </w:pPr>
            <w:r w:rsidRPr="00A863DD">
              <w:rPr>
                <w:rFonts w:eastAsia="Arial"/>
              </w:rPr>
              <w:t>Manual a Cadena</w:t>
            </w:r>
          </w:p>
        </w:tc>
      </w:tr>
      <w:tr w:rsidR="00126A36" w:rsidRPr="00A863DD" w14:paraId="7EA65C11" w14:textId="77777777" w:rsidTr="004A22C7">
        <w:trPr>
          <w:trHeight w:val="280"/>
        </w:trPr>
        <w:tc>
          <w:tcPr>
            <w:tcW w:w="3510" w:type="dxa"/>
          </w:tcPr>
          <w:p w14:paraId="07DD195E" w14:textId="77777777" w:rsidR="00126A36" w:rsidRPr="00A863DD" w:rsidRDefault="00126A36" w:rsidP="0018465C">
            <w:pPr>
              <w:jc w:val="both"/>
              <w:rPr>
                <w:rFonts w:eastAsia="Arial"/>
              </w:rPr>
            </w:pPr>
            <w:r w:rsidRPr="00A863DD">
              <w:rPr>
                <w:rFonts w:eastAsia="Arial"/>
              </w:rPr>
              <w:t>Capacidad de levantamiento</w:t>
            </w:r>
          </w:p>
        </w:tc>
        <w:tc>
          <w:tcPr>
            <w:tcW w:w="4536" w:type="dxa"/>
          </w:tcPr>
          <w:p w14:paraId="4822EB36" w14:textId="77777777" w:rsidR="00126A36" w:rsidRPr="00A863DD" w:rsidRDefault="00126A36" w:rsidP="0018465C">
            <w:pPr>
              <w:jc w:val="both"/>
              <w:rPr>
                <w:rFonts w:eastAsia="Arial"/>
              </w:rPr>
            </w:pPr>
            <w:r w:rsidRPr="00A863DD">
              <w:rPr>
                <w:rFonts w:eastAsia="Arial"/>
              </w:rPr>
              <w:t>2 Ton</w:t>
            </w:r>
          </w:p>
        </w:tc>
      </w:tr>
      <w:tr w:rsidR="00126A36" w:rsidRPr="00A863DD" w14:paraId="09EEA530" w14:textId="77777777" w:rsidTr="004A22C7">
        <w:tc>
          <w:tcPr>
            <w:tcW w:w="3510" w:type="dxa"/>
          </w:tcPr>
          <w:p w14:paraId="4F26F621" w14:textId="77777777" w:rsidR="00126A36" w:rsidRPr="00A863DD" w:rsidRDefault="00126A36" w:rsidP="004A22C7">
            <w:pPr>
              <w:rPr>
                <w:rFonts w:eastAsia="Arial"/>
              </w:rPr>
            </w:pPr>
            <w:r w:rsidRPr="00A863DD">
              <w:rPr>
                <w:rFonts w:eastAsia="Arial"/>
              </w:rPr>
              <w:t>Función</w:t>
            </w:r>
          </w:p>
        </w:tc>
        <w:tc>
          <w:tcPr>
            <w:tcW w:w="4536" w:type="dxa"/>
          </w:tcPr>
          <w:p w14:paraId="24BD36DE" w14:textId="77777777" w:rsidR="00126A36" w:rsidRPr="00A863DD" w:rsidRDefault="00126A36" w:rsidP="004A22C7">
            <w:pPr>
              <w:rPr>
                <w:rFonts w:eastAsia="Arial"/>
              </w:rPr>
            </w:pPr>
            <w:r w:rsidRPr="00A863DD">
              <w:rPr>
                <w:rFonts w:eastAsia="Arial"/>
              </w:rPr>
              <w:t>Maniobra de izaje de bombas y rejillas y accesorios mecánicos en cámara</w:t>
            </w:r>
          </w:p>
        </w:tc>
      </w:tr>
      <w:tr w:rsidR="00126A36" w:rsidRPr="00A863DD" w14:paraId="406A22FB" w14:textId="77777777" w:rsidTr="004A22C7">
        <w:tc>
          <w:tcPr>
            <w:tcW w:w="3510" w:type="dxa"/>
          </w:tcPr>
          <w:p w14:paraId="2343E14E" w14:textId="77777777" w:rsidR="00126A36" w:rsidRPr="00A863DD" w:rsidRDefault="00126A36" w:rsidP="004A22C7">
            <w:pPr>
              <w:rPr>
                <w:rFonts w:eastAsia="Arial"/>
              </w:rPr>
            </w:pPr>
            <w:r w:rsidRPr="00A863DD">
              <w:rPr>
                <w:rFonts w:eastAsia="Arial"/>
              </w:rPr>
              <w:t>Altura de izaje</w:t>
            </w:r>
          </w:p>
        </w:tc>
        <w:tc>
          <w:tcPr>
            <w:tcW w:w="4536" w:type="dxa"/>
          </w:tcPr>
          <w:p w14:paraId="7E273005" w14:textId="77777777" w:rsidR="00126A36" w:rsidRPr="00A863DD" w:rsidRDefault="00126A36" w:rsidP="004A22C7">
            <w:pPr>
              <w:rPr>
                <w:rFonts w:eastAsia="Arial"/>
              </w:rPr>
            </w:pPr>
            <w:r w:rsidRPr="00A863DD">
              <w:rPr>
                <w:rFonts w:eastAsia="Arial"/>
              </w:rPr>
              <w:t>3 metros</w:t>
            </w:r>
          </w:p>
        </w:tc>
      </w:tr>
      <w:tr w:rsidR="00126A36" w:rsidRPr="00A863DD" w14:paraId="0E4AFA4F" w14:textId="77777777" w:rsidTr="004A22C7">
        <w:tc>
          <w:tcPr>
            <w:tcW w:w="3510" w:type="dxa"/>
          </w:tcPr>
          <w:p w14:paraId="42CCD811" w14:textId="77777777" w:rsidR="00126A36" w:rsidRPr="00A863DD" w:rsidRDefault="00126A36" w:rsidP="004A22C7">
            <w:pPr>
              <w:rPr>
                <w:rFonts w:eastAsia="Arial"/>
              </w:rPr>
            </w:pPr>
            <w:r w:rsidRPr="00A863DD">
              <w:rPr>
                <w:rFonts w:eastAsia="Arial"/>
              </w:rPr>
              <w:t>Carcaza</w:t>
            </w:r>
          </w:p>
        </w:tc>
        <w:tc>
          <w:tcPr>
            <w:tcW w:w="4536" w:type="dxa"/>
          </w:tcPr>
          <w:p w14:paraId="4789D8B2" w14:textId="77777777" w:rsidR="00126A36" w:rsidRPr="00A863DD" w:rsidRDefault="00126A36" w:rsidP="004A22C7">
            <w:pPr>
              <w:rPr>
                <w:rFonts w:eastAsia="Arial"/>
              </w:rPr>
            </w:pPr>
            <w:r w:rsidRPr="00A863DD">
              <w:rPr>
                <w:rFonts w:eastAsia="Arial"/>
              </w:rPr>
              <w:t>Fabricado en chapa de acero</w:t>
            </w:r>
          </w:p>
        </w:tc>
      </w:tr>
      <w:tr w:rsidR="00126A36" w:rsidRPr="00A863DD" w14:paraId="4C1A70D7" w14:textId="77777777" w:rsidTr="004A22C7">
        <w:tc>
          <w:tcPr>
            <w:tcW w:w="3510" w:type="dxa"/>
          </w:tcPr>
          <w:p w14:paraId="6D7173C6" w14:textId="77777777" w:rsidR="00126A36" w:rsidRPr="00A863DD" w:rsidRDefault="00126A36" w:rsidP="004A22C7">
            <w:pPr>
              <w:rPr>
                <w:rFonts w:eastAsia="Arial"/>
              </w:rPr>
            </w:pPr>
            <w:r w:rsidRPr="00A863DD">
              <w:rPr>
                <w:rFonts w:eastAsia="Arial"/>
              </w:rPr>
              <w:t>Rueda de elevación</w:t>
            </w:r>
          </w:p>
        </w:tc>
        <w:tc>
          <w:tcPr>
            <w:tcW w:w="4536" w:type="dxa"/>
          </w:tcPr>
          <w:p w14:paraId="34737348" w14:textId="77777777" w:rsidR="00126A36" w:rsidRPr="00A863DD" w:rsidRDefault="00126A36" w:rsidP="004A22C7">
            <w:pPr>
              <w:rPr>
                <w:rFonts w:eastAsia="Arial"/>
              </w:rPr>
            </w:pPr>
            <w:r w:rsidRPr="00A863DD">
              <w:rPr>
                <w:rFonts w:eastAsia="Arial"/>
              </w:rPr>
              <w:t>Acero templado con cavidades para cadena</w:t>
            </w:r>
          </w:p>
        </w:tc>
      </w:tr>
      <w:tr w:rsidR="00126A36" w:rsidRPr="00A863DD" w14:paraId="1BB5FA66" w14:textId="77777777" w:rsidTr="004A22C7">
        <w:tc>
          <w:tcPr>
            <w:tcW w:w="3510" w:type="dxa"/>
          </w:tcPr>
          <w:p w14:paraId="2D67C039" w14:textId="77777777" w:rsidR="00126A36" w:rsidRPr="00A863DD" w:rsidRDefault="00126A36" w:rsidP="004A22C7">
            <w:pPr>
              <w:rPr>
                <w:rFonts w:eastAsia="Arial"/>
              </w:rPr>
            </w:pPr>
            <w:r w:rsidRPr="00A863DD">
              <w:rPr>
                <w:rFonts w:eastAsia="Arial"/>
              </w:rPr>
              <w:t>Mecanismo interior</w:t>
            </w:r>
          </w:p>
        </w:tc>
        <w:tc>
          <w:tcPr>
            <w:tcW w:w="4536" w:type="dxa"/>
          </w:tcPr>
          <w:p w14:paraId="00461591" w14:textId="77777777" w:rsidR="00126A36" w:rsidRPr="00A863DD" w:rsidRDefault="00126A36" w:rsidP="004A22C7">
            <w:pPr>
              <w:rPr>
                <w:rFonts w:eastAsia="Arial"/>
              </w:rPr>
            </w:pPr>
            <w:r w:rsidRPr="00A863DD">
              <w:rPr>
                <w:rFonts w:eastAsia="Arial"/>
              </w:rPr>
              <w:t xml:space="preserve">Estructura de acero de alta resistencia y caja de engranjes para altas exigencias. </w:t>
            </w:r>
          </w:p>
        </w:tc>
      </w:tr>
      <w:tr w:rsidR="00126A36" w:rsidRPr="00A863DD" w14:paraId="5E4C1E5D" w14:textId="77777777" w:rsidTr="004A22C7">
        <w:tc>
          <w:tcPr>
            <w:tcW w:w="3510" w:type="dxa"/>
          </w:tcPr>
          <w:p w14:paraId="2F53E0AA" w14:textId="77777777" w:rsidR="00126A36" w:rsidRPr="00A863DD" w:rsidRDefault="00126A36" w:rsidP="0018465C">
            <w:pPr>
              <w:jc w:val="both"/>
              <w:rPr>
                <w:rFonts w:eastAsia="Arial"/>
              </w:rPr>
            </w:pPr>
            <w:r w:rsidRPr="00A863DD">
              <w:rPr>
                <w:rFonts w:eastAsia="Arial"/>
              </w:rPr>
              <w:t>Cadena de elevación</w:t>
            </w:r>
          </w:p>
        </w:tc>
        <w:tc>
          <w:tcPr>
            <w:tcW w:w="4536" w:type="dxa"/>
          </w:tcPr>
          <w:p w14:paraId="3FDEB82B" w14:textId="77777777" w:rsidR="00126A36" w:rsidRPr="00A863DD" w:rsidRDefault="00126A36" w:rsidP="0018465C">
            <w:pPr>
              <w:jc w:val="both"/>
              <w:rPr>
                <w:rFonts w:eastAsia="Arial"/>
              </w:rPr>
            </w:pPr>
            <w:r w:rsidRPr="00A863DD">
              <w:rPr>
                <w:rFonts w:eastAsia="Arial"/>
              </w:rPr>
              <w:t xml:space="preserve">Cadena de aleación grado 10 </w:t>
            </w:r>
          </w:p>
        </w:tc>
      </w:tr>
      <w:tr w:rsidR="00126A36" w:rsidRPr="00A863DD" w14:paraId="0B5ACF1F" w14:textId="77777777" w:rsidTr="004A22C7">
        <w:tc>
          <w:tcPr>
            <w:tcW w:w="3510" w:type="dxa"/>
          </w:tcPr>
          <w:p w14:paraId="2935C056" w14:textId="77777777" w:rsidR="00126A36" w:rsidRPr="00A863DD" w:rsidRDefault="00126A36" w:rsidP="0018465C">
            <w:pPr>
              <w:jc w:val="both"/>
              <w:rPr>
                <w:rFonts w:eastAsia="Arial"/>
              </w:rPr>
            </w:pPr>
            <w:r w:rsidRPr="00A863DD">
              <w:rPr>
                <w:rFonts w:eastAsia="Arial"/>
              </w:rPr>
              <w:t>Mediada cadena de izaje</w:t>
            </w:r>
          </w:p>
        </w:tc>
        <w:tc>
          <w:tcPr>
            <w:tcW w:w="4536" w:type="dxa"/>
          </w:tcPr>
          <w:p w14:paraId="0E2061F6" w14:textId="77777777" w:rsidR="00126A36" w:rsidRPr="00A863DD" w:rsidRDefault="00126A36" w:rsidP="0018465C">
            <w:pPr>
              <w:jc w:val="both"/>
              <w:rPr>
                <w:rFonts w:eastAsia="Arial"/>
              </w:rPr>
            </w:pPr>
            <w:r w:rsidRPr="00A863DD">
              <w:rPr>
                <w:rFonts w:eastAsia="Arial"/>
              </w:rPr>
              <w:t>7,1 x 21</w:t>
            </w:r>
          </w:p>
        </w:tc>
      </w:tr>
      <w:tr w:rsidR="00126A36" w:rsidRPr="00A863DD" w14:paraId="00DD5445" w14:textId="77777777" w:rsidTr="004A22C7">
        <w:tc>
          <w:tcPr>
            <w:tcW w:w="3510" w:type="dxa"/>
          </w:tcPr>
          <w:p w14:paraId="35C886F1" w14:textId="77777777" w:rsidR="00126A36" w:rsidRPr="00A863DD" w:rsidRDefault="00126A36" w:rsidP="0018465C">
            <w:pPr>
              <w:jc w:val="both"/>
              <w:rPr>
                <w:rFonts w:eastAsia="Arial"/>
              </w:rPr>
            </w:pPr>
            <w:r w:rsidRPr="00A863DD">
              <w:rPr>
                <w:rFonts w:eastAsia="Arial"/>
              </w:rPr>
              <w:t>Medida cadena manual</w:t>
            </w:r>
          </w:p>
        </w:tc>
        <w:tc>
          <w:tcPr>
            <w:tcW w:w="4536" w:type="dxa"/>
          </w:tcPr>
          <w:p w14:paraId="68EDAB9B" w14:textId="77777777" w:rsidR="00126A36" w:rsidRPr="00A863DD" w:rsidRDefault="00126A36" w:rsidP="0018465C">
            <w:pPr>
              <w:jc w:val="both"/>
              <w:rPr>
                <w:rFonts w:eastAsia="Arial"/>
              </w:rPr>
            </w:pPr>
            <w:r w:rsidRPr="00A863DD">
              <w:rPr>
                <w:rFonts w:eastAsia="Arial"/>
              </w:rPr>
              <w:t>4,8 x 22</w:t>
            </w:r>
          </w:p>
        </w:tc>
      </w:tr>
      <w:tr w:rsidR="00126A36" w:rsidRPr="00A863DD" w14:paraId="4C89706E" w14:textId="77777777" w:rsidTr="004A22C7">
        <w:tc>
          <w:tcPr>
            <w:tcW w:w="3510" w:type="dxa"/>
          </w:tcPr>
          <w:p w14:paraId="45F69151" w14:textId="77777777" w:rsidR="00126A36" w:rsidRPr="00A863DD" w:rsidRDefault="00126A36" w:rsidP="0018465C">
            <w:pPr>
              <w:jc w:val="both"/>
              <w:rPr>
                <w:rFonts w:eastAsia="Arial"/>
              </w:rPr>
            </w:pPr>
            <w:r w:rsidRPr="00A863DD">
              <w:rPr>
                <w:rFonts w:eastAsia="Arial"/>
              </w:rPr>
              <w:t>Protecciones</w:t>
            </w:r>
          </w:p>
        </w:tc>
        <w:tc>
          <w:tcPr>
            <w:tcW w:w="4536" w:type="dxa"/>
          </w:tcPr>
          <w:p w14:paraId="1F319763" w14:textId="77777777" w:rsidR="00126A36" w:rsidRPr="00A863DD" w:rsidRDefault="00126A36" w:rsidP="0018465C">
            <w:pPr>
              <w:jc w:val="both"/>
              <w:rPr>
                <w:rFonts w:eastAsia="Arial"/>
              </w:rPr>
            </w:pPr>
            <w:r w:rsidRPr="00A863DD">
              <w:rPr>
                <w:rFonts w:eastAsia="Arial"/>
              </w:rPr>
              <w:t>Freno mecánico galvanizado</w:t>
            </w:r>
          </w:p>
        </w:tc>
      </w:tr>
      <w:tr w:rsidR="00126A36" w:rsidRPr="00A863DD" w14:paraId="50299A40" w14:textId="77777777" w:rsidTr="004A22C7">
        <w:tc>
          <w:tcPr>
            <w:tcW w:w="3510" w:type="dxa"/>
          </w:tcPr>
          <w:p w14:paraId="4FAB0008" w14:textId="77777777" w:rsidR="00126A36" w:rsidRPr="00A863DD" w:rsidRDefault="00126A36" w:rsidP="0018465C">
            <w:pPr>
              <w:jc w:val="both"/>
              <w:rPr>
                <w:rFonts w:eastAsia="Arial"/>
              </w:rPr>
            </w:pPr>
            <w:r w:rsidRPr="00A863DD">
              <w:rPr>
                <w:rFonts w:eastAsia="Arial"/>
              </w:rPr>
              <w:t>Gancho</w:t>
            </w:r>
          </w:p>
        </w:tc>
        <w:tc>
          <w:tcPr>
            <w:tcW w:w="4536" w:type="dxa"/>
          </w:tcPr>
          <w:p w14:paraId="6E2D051A" w14:textId="77777777" w:rsidR="00126A36" w:rsidRPr="00A863DD" w:rsidRDefault="00126A36" w:rsidP="0018465C">
            <w:pPr>
              <w:jc w:val="both"/>
              <w:rPr>
                <w:rFonts w:eastAsia="Arial"/>
              </w:rPr>
            </w:pPr>
            <w:r w:rsidRPr="00A863DD">
              <w:rPr>
                <w:rFonts w:eastAsia="Arial"/>
              </w:rPr>
              <w:t>Ganchos con indicadores de deformación. Engranajes de precisión con tratamiento térmico, discos de frenos libres de asbesto.</w:t>
            </w:r>
          </w:p>
        </w:tc>
      </w:tr>
      <w:tr w:rsidR="00126A36" w:rsidRPr="00A863DD" w14:paraId="6E86BFFE" w14:textId="77777777" w:rsidTr="004A22C7">
        <w:tc>
          <w:tcPr>
            <w:tcW w:w="3510" w:type="dxa"/>
          </w:tcPr>
          <w:p w14:paraId="670F60FD" w14:textId="77777777" w:rsidR="00126A36" w:rsidRPr="00A863DD" w:rsidRDefault="00126A36" w:rsidP="0018465C">
            <w:pPr>
              <w:jc w:val="both"/>
              <w:rPr>
                <w:rFonts w:eastAsia="Arial"/>
              </w:rPr>
            </w:pPr>
            <w:r w:rsidRPr="00A863DD">
              <w:rPr>
                <w:rFonts w:eastAsia="Arial"/>
              </w:rPr>
              <w:t>Fuerza para izaje</w:t>
            </w:r>
          </w:p>
        </w:tc>
        <w:tc>
          <w:tcPr>
            <w:tcW w:w="4536" w:type="dxa"/>
          </w:tcPr>
          <w:p w14:paraId="5408BEA6" w14:textId="77777777" w:rsidR="00126A36" w:rsidRPr="00A863DD" w:rsidRDefault="00126A36" w:rsidP="0018465C">
            <w:pPr>
              <w:jc w:val="both"/>
              <w:rPr>
                <w:rFonts w:eastAsia="Arial"/>
              </w:rPr>
            </w:pPr>
            <w:r w:rsidRPr="00A863DD">
              <w:rPr>
                <w:rFonts w:eastAsia="Arial"/>
              </w:rPr>
              <w:t>3 – 4 Kgf</w:t>
            </w:r>
          </w:p>
        </w:tc>
      </w:tr>
    </w:tbl>
    <w:p w14:paraId="42805D5F" w14:textId="77777777" w:rsidR="00126A36" w:rsidRPr="00A863DD" w:rsidRDefault="00126A36" w:rsidP="0018465C">
      <w:pPr>
        <w:pStyle w:val="Ttulo4"/>
        <w:jc w:val="both"/>
        <w:rPr>
          <w:sz w:val="24"/>
        </w:rPr>
      </w:pPr>
    </w:p>
    <w:p w14:paraId="518AE724" w14:textId="77777777" w:rsidR="00126A36" w:rsidRPr="00A863DD" w:rsidRDefault="00126A36" w:rsidP="0018465C">
      <w:pPr>
        <w:pStyle w:val="Ttulo3"/>
        <w:jc w:val="both"/>
      </w:pPr>
      <w:r w:rsidRPr="00A863DD">
        <w:t>Medición y forma de pago</w:t>
      </w:r>
    </w:p>
    <w:p w14:paraId="58D243EB" w14:textId="77777777" w:rsidR="00126A36" w:rsidRPr="00A863DD" w:rsidRDefault="00126A36" w:rsidP="0018465C">
      <w:pPr>
        <w:jc w:val="both"/>
      </w:pPr>
      <w:r w:rsidRPr="00A863DD">
        <w:t>El suministro e instalación de la estructura de izaje y el tecle se pagarán por unidad, luego de las pruebas de funcionamiento pertinentes y previa aprobación de la Fiscalización. Incluye la mano de obra, equipos, herramientas, materiales y cualquier otro gasto que incurra el Contratista para la ejecución del rubro.</w:t>
      </w:r>
    </w:p>
    <w:p w14:paraId="1584612B" w14:textId="77777777" w:rsidR="00126A36" w:rsidRPr="00A863DD" w:rsidRDefault="00126A36" w:rsidP="0018465C">
      <w:pPr>
        <w:jc w:val="both"/>
        <w:rPr>
          <w:lang w:eastAsia="es-EC"/>
        </w:rPr>
      </w:pPr>
      <w:r w:rsidRPr="00A863DD">
        <w:rPr>
          <w:lang w:eastAsia="es-EC"/>
        </w:rPr>
        <w:t xml:space="preserve">Por ser un bien importado se pagará de acuerdo a lo señalado en el Numeral 4.22 (Pagos de bienes y materiales importados).  </w:t>
      </w:r>
    </w:p>
    <w:p w14:paraId="12907D73"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7A9F85CA" w14:textId="77777777" w:rsidTr="004A22C7">
        <w:trPr>
          <w:trHeight w:val="255"/>
          <w:jc w:val="center"/>
        </w:trPr>
        <w:tc>
          <w:tcPr>
            <w:tcW w:w="898" w:type="dxa"/>
            <w:shd w:val="clear" w:color="auto" w:fill="auto"/>
          </w:tcPr>
          <w:p w14:paraId="4C295B8D"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69AA0198"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3A0C0819" w14:textId="77777777" w:rsidR="00126A36" w:rsidRPr="00A863DD" w:rsidRDefault="00126A36" w:rsidP="0018465C">
            <w:pPr>
              <w:jc w:val="both"/>
              <w:rPr>
                <w:b/>
              </w:rPr>
            </w:pPr>
            <w:r w:rsidRPr="00A863DD">
              <w:rPr>
                <w:b/>
              </w:rPr>
              <w:t>Unidad</w:t>
            </w:r>
          </w:p>
        </w:tc>
      </w:tr>
      <w:tr w:rsidR="00126A36" w:rsidRPr="00A863DD" w14:paraId="3A089C3F" w14:textId="77777777" w:rsidTr="004A22C7">
        <w:trPr>
          <w:trHeight w:val="255"/>
          <w:jc w:val="center"/>
        </w:trPr>
        <w:tc>
          <w:tcPr>
            <w:tcW w:w="898" w:type="dxa"/>
            <w:shd w:val="clear" w:color="auto" w:fill="auto"/>
          </w:tcPr>
          <w:p w14:paraId="54DC8700" w14:textId="77777777" w:rsidR="00126A36" w:rsidRPr="00A863DD" w:rsidRDefault="00126A36" w:rsidP="0018465C">
            <w:pPr>
              <w:jc w:val="both"/>
            </w:pPr>
            <w:r w:rsidRPr="00A863DD">
              <w:t>071</w:t>
            </w:r>
          </w:p>
        </w:tc>
        <w:tc>
          <w:tcPr>
            <w:tcW w:w="6778" w:type="dxa"/>
            <w:shd w:val="clear" w:color="auto" w:fill="auto"/>
            <w:noWrap/>
            <w:hideMark/>
          </w:tcPr>
          <w:p w14:paraId="2B33E524" w14:textId="77777777" w:rsidR="00126A36" w:rsidRPr="00A863DD" w:rsidRDefault="00126A36" w:rsidP="0018465C">
            <w:pPr>
              <w:jc w:val="both"/>
            </w:pPr>
            <w:r w:rsidRPr="00A863DD">
              <w:t>Tecle 2.0 ton, cadena L=9m</w:t>
            </w:r>
          </w:p>
        </w:tc>
        <w:tc>
          <w:tcPr>
            <w:tcW w:w="901" w:type="dxa"/>
            <w:shd w:val="clear" w:color="auto" w:fill="auto"/>
            <w:noWrap/>
          </w:tcPr>
          <w:p w14:paraId="00EA5D44" w14:textId="77777777" w:rsidR="00126A36" w:rsidRPr="00A863DD" w:rsidRDefault="00126A36" w:rsidP="0018465C">
            <w:pPr>
              <w:jc w:val="both"/>
            </w:pPr>
            <w:r w:rsidRPr="00A863DD">
              <w:t>u</w:t>
            </w:r>
          </w:p>
        </w:tc>
      </w:tr>
    </w:tbl>
    <w:p w14:paraId="775EEC9C" w14:textId="77777777" w:rsidR="00126A36" w:rsidRPr="00A863DD" w:rsidRDefault="00126A36" w:rsidP="0018465C">
      <w:pPr>
        <w:jc w:val="both"/>
        <w:rPr>
          <w:lang w:eastAsia="es-EC"/>
        </w:rPr>
      </w:pPr>
    </w:p>
    <w:p w14:paraId="0FA80C2B"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Cubierta Galvalume e=0.40mm, prepintado</w:t>
      </w:r>
    </w:p>
    <w:p w14:paraId="3CE78BE3" w14:textId="77777777" w:rsidR="00126A36" w:rsidRPr="00A863DD" w:rsidRDefault="00126A36" w:rsidP="0018465C">
      <w:pPr>
        <w:jc w:val="both"/>
      </w:pPr>
    </w:p>
    <w:p w14:paraId="19EE5B22" w14:textId="77777777" w:rsidR="00126A36" w:rsidRPr="00A863DD" w:rsidRDefault="00126A36" w:rsidP="0018465C">
      <w:pPr>
        <w:jc w:val="both"/>
      </w:pPr>
      <w:r w:rsidRPr="00A863DD">
        <w:rPr>
          <w:b/>
          <w:bCs/>
        </w:rPr>
        <w:t>Unidad:</w:t>
      </w:r>
      <w:r w:rsidRPr="00A863DD">
        <w:t xml:space="preserve"> metro cuadrado (m2.).</w:t>
      </w:r>
    </w:p>
    <w:p w14:paraId="682AEEC2" w14:textId="77777777" w:rsidR="00126A36" w:rsidRPr="00A863DD" w:rsidRDefault="00126A36" w:rsidP="0018465C">
      <w:pPr>
        <w:jc w:val="both"/>
      </w:pPr>
      <w:r w:rsidRPr="00A863DD">
        <w:rPr>
          <w:b/>
          <w:bCs/>
        </w:rPr>
        <w:t xml:space="preserve">Materiales mínimos: </w:t>
      </w:r>
      <w:r w:rsidRPr="00A863DD">
        <w:t>Láminas galvalume onduladas techo fuerte, duratecho o similar, caballetes, accesorios para cubierta, pernos autoperforantes o tirafondos para sujeción, Cumbrero; que cumplirán con las especificaciones técnicas de materiales.</w:t>
      </w:r>
    </w:p>
    <w:p w14:paraId="52166649" w14:textId="77777777" w:rsidR="00126A36" w:rsidRPr="00A863DD" w:rsidRDefault="00126A36" w:rsidP="0018465C">
      <w:pPr>
        <w:jc w:val="both"/>
      </w:pPr>
      <w:r w:rsidRPr="00A863DD">
        <w:rPr>
          <w:b/>
          <w:bCs/>
        </w:rPr>
        <w:t>Equipo mínimo:</w:t>
      </w:r>
      <w:r w:rsidRPr="00A863DD">
        <w:t xml:space="preserve"> Herramienta menor, taladro, andamios, elevadores. </w:t>
      </w:r>
    </w:p>
    <w:p w14:paraId="405EE83E" w14:textId="77777777" w:rsidR="00126A36" w:rsidRPr="00A863DD" w:rsidRDefault="00126A36" w:rsidP="0018465C">
      <w:pPr>
        <w:jc w:val="both"/>
      </w:pPr>
      <w:r w:rsidRPr="00A863DD">
        <w:rPr>
          <w:b/>
          <w:bCs/>
        </w:rPr>
        <w:t>Mano de obra mínima calificada:</w:t>
      </w:r>
      <w:r w:rsidRPr="00A863DD">
        <w:t xml:space="preserve"> Categorías I, III y V. </w:t>
      </w:r>
    </w:p>
    <w:p w14:paraId="140077AE" w14:textId="77777777" w:rsidR="00126A36" w:rsidRPr="00A863DD" w:rsidRDefault="00126A36" w:rsidP="0018465C">
      <w:pPr>
        <w:jc w:val="both"/>
        <w:rPr>
          <w:b/>
          <w:bCs/>
        </w:rPr>
      </w:pPr>
    </w:p>
    <w:p w14:paraId="70FC09ED" w14:textId="77777777" w:rsidR="00126A36" w:rsidRPr="00A863DD" w:rsidRDefault="00126A36" w:rsidP="0018465C">
      <w:pPr>
        <w:pStyle w:val="Ttulo3"/>
        <w:jc w:val="both"/>
      </w:pPr>
      <w:r w:rsidRPr="00A863DD">
        <w:t>Descripción:</w:t>
      </w:r>
    </w:p>
    <w:p w14:paraId="1015C063" w14:textId="77777777" w:rsidR="00126A36" w:rsidRPr="00A863DD" w:rsidRDefault="00126A36" w:rsidP="0018465C">
      <w:pPr>
        <w:jc w:val="both"/>
      </w:pPr>
      <w:r w:rsidRPr="00A863DD">
        <w:t>Es el conjunto de actividades para colocar el recubrimiento de una estructura de cubierta, formada por láminas de aluminio de formas y dimensiones acordes con la necesidad del proyecto. El objetivo será la instalación de la cubierta especificada en los sitios que se indique en planos del proyecto, detalles constructivos o los determinados por la dirección arquitectónica o por fiscalización, así como cubrir y proteger una edificación de los cambios e inclemencias del tiempo.</w:t>
      </w:r>
    </w:p>
    <w:p w14:paraId="2D825009" w14:textId="77777777" w:rsidR="00126A36" w:rsidRPr="00A863DD" w:rsidRDefault="00126A36" w:rsidP="0018465C">
      <w:pPr>
        <w:jc w:val="both"/>
      </w:pPr>
    </w:p>
    <w:p w14:paraId="7B453A57" w14:textId="77777777" w:rsidR="00126A36" w:rsidRPr="00A863DD" w:rsidRDefault="00126A36" w:rsidP="0018465C">
      <w:pPr>
        <w:pStyle w:val="Ttulo3"/>
        <w:jc w:val="both"/>
      </w:pPr>
      <w:r w:rsidRPr="00A863DD">
        <w:t>Control de calidad, referencias normativas, aprobaciones</w:t>
      </w:r>
    </w:p>
    <w:p w14:paraId="29DC09FA" w14:textId="77777777" w:rsidR="00126A36" w:rsidRPr="00A863DD" w:rsidRDefault="00126A36" w:rsidP="0018465C">
      <w:pPr>
        <w:jc w:val="both"/>
        <w:rPr>
          <w:b/>
          <w:bCs/>
        </w:rPr>
      </w:pPr>
      <w:r w:rsidRPr="00A863DD">
        <w:rPr>
          <w:b/>
          <w:bCs/>
        </w:rPr>
        <w:t>Requerimientos previos. -</w:t>
      </w:r>
    </w:p>
    <w:p w14:paraId="797784B9" w14:textId="77777777" w:rsidR="00126A36" w:rsidRPr="00A863DD" w:rsidRDefault="00126A36" w:rsidP="0018465C">
      <w:pPr>
        <w:jc w:val="both"/>
        <w:rPr>
          <w:b/>
          <w:bCs/>
        </w:rPr>
      </w:pPr>
    </w:p>
    <w:p w14:paraId="792BA34A" w14:textId="77777777" w:rsidR="00126A36" w:rsidRPr="00A863DD" w:rsidRDefault="00126A36" w:rsidP="0018465C">
      <w:pPr>
        <w:jc w:val="both"/>
      </w:pPr>
      <w:r w:rsidRPr="00A863DD">
        <w:t>Revisión de los planos del proyecto, donde se especifique el tamaño de las láminas onduladas, distancia entre ejes de correas, detalles de colocación, los elementos y accesorios de cubierta tales como: limatesa, limahoya, caballete, zonas de iluminación y ventilación, canales de agua lluvia, vierteaguas y otros complementarios del sistema de cubierta. El constructor desarrollará los planos de taller y demás detalles, para la total especificación de la cubierta y sus detalles de ejecución. Definición del plan de trabajo de colocación: consideración de la dirección de los vientos. En estructuras metálicas o de madera de gran dimensión, la colocación se realizará simultáneamente por los dos costados opuestos, para permitir una carga uniforme de la estructura soportante. El diseño debe prever una ventilación adecuada del local, para evitar el deterioro de las láminas onduladas por la condensación del vapor de agua. Materiales aprobados por fiscalización, en cantidad suficiente para la ejecución del rubro y ubicados en un sitio próximo al de colocación. Si las láminas onduladas van a ser pintadas, realizar con anterioridad para prever su buena ejecución y secado (no forma parte de este rubro, pero de incluirse en el proyecto, debe ejecutarse con anterioridad, ya sea pintura interior o exterior, para los que se observarán las especificaciones del fabricante de la pintura). Verificación de niveles, cotas y pendientes mínimas, que estén determinadas en el proyecto. Estructura de cubierta concluida: metálica. Preservación y tratamiento de madera utilizada en la estructura de cubierta: terminada Protección con pintura anticorrosiva en estructura metálica de cubierta: terminada Determinar el sistema de andamiaje y forma de sustentación. Sistemas de seguridad y protección para los obreros que ejecuten el rubro. Indicación de Fiscalización que se puede iniciar con el rubro.</w:t>
      </w:r>
    </w:p>
    <w:p w14:paraId="1A245847" w14:textId="77777777" w:rsidR="00126A36" w:rsidRPr="00A863DD" w:rsidRDefault="00126A36" w:rsidP="0018465C">
      <w:pPr>
        <w:jc w:val="both"/>
      </w:pPr>
      <w:r w:rsidRPr="00A863DD">
        <w:t xml:space="preserve"> </w:t>
      </w:r>
    </w:p>
    <w:p w14:paraId="7F5B6226" w14:textId="77777777" w:rsidR="00126A36" w:rsidRPr="00A863DD" w:rsidRDefault="00126A36" w:rsidP="0018465C">
      <w:pPr>
        <w:jc w:val="both"/>
        <w:rPr>
          <w:b/>
          <w:bCs/>
        </w:rPr>
      </w:pPr>
      <w:r w:rsidRPr="00A863DD">
        <w:rPr>
          <w:b/>
          <w:bCs/>
        </w:rPr>
        <w:t>Durante la ejecución. –</w:t>
      </w:r>
    </w:p>
    <w:p w14:paraId="6FD13B25" w14:textId="77777777" w:rsidR="00126A36" w:rsidRPr="00A863DD" w:rsidRDefault="00126A36" w:rsidP="0018465C">
      <w:pPr>
        <w:jc w:val="both"/>
      </w:pPr>
      <w:r w:rsidRPr="00A863DD">
        <w:t>Verificación del estado de las láminas a su ingreso a obra y previo su pintado y colocación: no presentarán rajadura alguna; espesor constante y uniforme, con las esquinas y sus cantos en perfecto estado. Control del sistema de almacenamiento: no se permitirá pilas de más de diez láminas, perfectamente asentadas sobre maderos nivelados. No se permitirá el apilamiento de las láminas sobre la estructura de cubierta. El constructor verificará la forma idónea de transporte, descargue, arrume, izada, colocación y fijación en el sitio. Control de los cortes de traslape, en sus dimensiones requeridas, conforme los traslapes determinados: cortes uniformes y exactos. El corte en exceso determinará el rechazo de la lámina. El corte en defecto, será corregido. Control de la colocación de los canales de aguas lluvias en las limahoyas, antes de la colocación de la cubierta de láminas onduladas: verificación de la capacidad de desagüe del canal, ancho, altura (mínimo 40mm.) y traslape de alas laterales, bajo la cubierta (mínimo 50mm.). Control del inicio de la colocación: será desde la parte lateral e inferior de la cubierta, siempre en sentido contrario a los vientos predominantes. Verificación del equipo adecuado para instalar, perforar y cortar las planchas. El traslape longitudinal mínimo será de 140mm., para inclinaciones mínimas del 27% o 15O.</w:t>
      </w:r>
    </w:p>
    <w:p w14:paraId="48D6F7A5" w14:textId="77777777" w:rsidR="00126A36" w:rsidRPr="00A863DD" w:rsidRDefault="00126A36" w:rsidP="0018465C">
      <w:pPr>
        <w:jc w:val="both"/>
      </w:pPr>
      <w:r w:rsidRPr="00A863DD">
        <w:t xml:space="preserve">Para traslapes laterales se conservará el determinado por el fabricante o un mínimo de una onda. Se tenderán guías de piola para alineamientos y nivelaciones. Evitar golpes y movimientos bruscos, que provoquen deslizamientos o rupturas de la plancha. Las perforaciones serán 1mm. superior al diámetro de los ganchos o pernos a traspasar las láminas. Verificación del tipo y dimensión de tirafondos para sujeción en estructura de madera y ganchos tipo “J”, para sujeción en estructura metálica. Debe verificarse la coincidencia de las ondas en el cumbrero, para que los caballetes ajusten en ambos sentidos. Colocación de piezas complementarias como: caballete, limatesa, unión limatesa, unión caballete - limatesa y otros. Nunca se debe pisar en forma directa sobre la lámina: se utilizará tablones de madera debidamente sustentados para evitar deslizamientos. Impermeabilización total de la cubierta, mediante arandelas de material plástico, bajo la rodela metálica y recubrimiento de la cabeza del tirafondo o perno con capuchón de plástico. </w:t>
      </w:r>
    </w:p>
    <w:p w14:paraId="79E762DC" w14:textId="77777777" w:rsidR="00126A36" w:rsidRPr="00A863DD" w:rsidRDefault="00126A36" w:rsidP="0018465C">
      <w:pPr>
        <w:jc w:val="both"/>
      </w:pPr>
    </w:p>
    <w:p w14:paraId="3CC87DAB" w14:textId="77777777" w:rsidR="00126A36" w:rsidRPr="00A863DD" w:rsidRDefault="00126A36" w:rsidP="0018465C">
      <w:pPr>
        <w:jc w:val="both"/>
        <w:rPr>
          <w:b/>
          <w:bCs/>
        </w:rPr>
      </w:pPr>
      <w:r w:rsidRPr="00A863DD">
        <w:rPr>
          <w:b/>
          <w:bCs/>
        </w:rPr>
        <w:t>Posterior a la ejecución. –</w:t>
      </w:r>
    </w:p>
    <w:p w14:paraId="7289EAC0" w14:textId="77777777" w:rsidR="00126A36" w:rsidRPr="00A863DD" w:rsidRDefault="00126A36" w:rsidP="0018465C">
      <w:pPr>
        <w:jc w:val="both"/>
      </w:pPr>
      <w:r w:rsidRPr="00A863DD">
        <w:t xml:space="preserve">Colocación y fijación de elementos complementarios del sistema de cubierta. Puesta a prueba y verificación de la impermeabilidad de la cubierta: Fiscalización exigirá las pruebas necesarias para la aceptación del rubro concluido. Verificación de niveles, alineamientos, pendientes y otros. Limpieza y retiro de cualquier desperdicio en la cubierta. Colocación de canales y bajantes de agua lluvia perimetrales (posterior a este rubro). Verificación del sistema de ventilación de los ambientes abiertos hacia la cubierta o los ambientes entre cielo raso y cubierta: siempre existirá una ventilación a los niveles superiores de la cubierta, en las paredes, máximo 200mm. bajo el nivel máximo, para permitir la adecuada ventilación. </w:t>
      </w:r>
    </w:p>
    <w:p w14:paraId="2FFFBB97" w14:textId="77777777" w:rsidR="00126A36" w:rsidRPr="00A863DD" w:rsidRDefault="00126A36" w:rsidP="0018465C">
      <w:pPr>
        <w:jc w:val="both"/>
      </w:pPr>
    </w:p>
    <w:p w14:paraId="00CC62CE" w14:textId="77777777" w:rsidR="00126A36" w:rsidRPr="00A863DD" w:rsidRDefault="00126A36" w:rsidP="0018465C">
      <w:pPr>
        <w:jc w:val="both"/>
        <w:rPr>
          <w:b/>
          <w:bCs/>
        </w:rPr>
      </w:pPr>
      <w:r w:rsidRPr="00A863DD">
        <w:rPr>
          <w:b/>
          <w:bCs/>
        </w:rPr>
        <w:t>Ejecución y complementación. –</w:t>
      </w:r>
    </w:p>
    <w:p w14:paraId="3BF72F3C" w14:textId="77777777" w:rsidR="00126A36" w:rsidRPr="00A863DD" w:rsidRDefault="00126A36" w:rsidP="0018465C">
      <w:pPr>
        <w:jc w:val="both"/>
      </w:pPr>
      <w:r w:rsidRPr="00A863DD">
        <w:t>El contratista verificará o recibirá la aprobación de fiscalización de que la estructura de cubierta y el avance de la obra se encuentran en condiciones de recibir la instalación de las láminas onduladas. Para la luz de apoyo de las correas, se tomará en cuenta las medidas comerciales de las planchas y los diseños existentes. Se verificará la dirección de los vientos predominantes del sector para iniciar la colocación en sentido contrario a éstos. Se iniciará el trabajo con la pintura de las láminas (de preverlo el proyecto) y el despunte de las mismas, para su posterior izado al lugar de su colocación. La primera lámina y la última, de esquinas opuestas no se despuntarán. La primera placa será colocada en el punto más bajo de la cubierta, para continuar en forma ascendente hasta el remate o cumbrero de la misma, y este procedimiento se lo repetirá con las placas que se coloquen a continuación. Las placas inferiores, se colocarán adicionalmente con ganchos de platina, para impedir su deslizamiento. La fijación de las láminas se realizará en la parte alta de la segunda y quinta onda, ya sea con tirafondo galvanizado y su respectiva arandela de material asfáltico (para sujeción sobre madera), perforándola previamente con taladro, o con gancho “J” para estructura metálica. Cuando exista la sobreposición de cuatro placas, se requiere de un despunte de las dos placas opuestas, colocadas en el segundo y tercer orden, despunte que será un corte que cubra el traslape vertical y horizontal, efectuado con serrucho o amoladora y disco abrasivo (para la exactitud requerida, se utilizarán plantillas de corte). En la cabeza del clavo o gancho y en su contorno se colocará un recubrimiento de capuchón plástico. Bajo ningún concepto se permitirá pisar en forma directa sobre las láminas, para ello se utilizará tablones sobre apoyos de madera, el que será amarrado a la estructura de cubierta para evitar deslizamientos. Para los traslapes mínimos, aleros máximos e inclinaciones se regirá a las especificaciones del fabricante, o se observarán las siguientes dimensiones: Traslapes: longitudinal o de los extremos de la placa 140mm., lateral o empalme lado a lado de una onda. Aleros: longitudinal de 200 mm sin apoyo; lateral sin apoyo: una onda. La inclinación mínima de cubierta será del 27% o 15 grados. Adicional al proceso de instalación indicado anteriormente, se observará el manual de recomendaciones del fabricante y el “Código de práctica” para colocación de láminas de asbesto - cemento en cubiertas de edificios, del Instituto Ecuatoriano de Normalización INEN CP-13. Fiscalización aprobará o rechazará la entrega de la cubierta concluida, que se sujetará a las pruebas, tolerancias y condiciones en las que se realiza dicha entrega.</w:t>
      </w:r>
    </w:p>
    <w:p w14:paraId="14DBE5B2" w14:textId="77777777" w:rsidR="00126A36" w:rsidRPr="00A863DD" w:rsidRDefault="00126A36" w:rsidP="0018465C">
      <w:pPr>
        <w:jc w:val="both"/>
      </w:pPr>
    </w:p>
    <w:p w14:paraId="530794E3" w14:textId="77777777" w:rsidR="00126A36" w:rsidRPr="00A863DD" w:rsidRDefault="00126A36" w:rsidP="0018465C">
      <w:pPr>
        <w:pStyle w:val="Ttulo3"/>
        <w:jc w:val="both"/>
      </w:pPr>
      <w:bookmarkStart w:id="468" w:name="_Toc112684931"/>
      <w:r w:rsidRPr="00A863DD">
        <w:t>Medición y forma de pago</w:t>
      </w:r>
      <w:bookmarkEnd w:id="468"/>
      <w:r w:rsidRPr="00A863DD">
        <w:t xml:space="preserve"> </w:t>
      </w:r>
    </w:p>
    <w:p w14:paraId="64E79D48" w14:textId="77777777" w:rsidR="00126A36" w:rsidRPr="00A863DD" w:rsidRDefault="00126A36" w:rsidP="0018465C">
      <w:pPr>
        <w:jc w:val="both"/>
      </w:pPr>
      <w:r w:rsidRPr="00A863DD">
        <w:t>La medición se la hará en unidad de superficie y su pago será por metro cuadrado “M2”, en base a la medición de los planos inclinados de la cubierta del área realmente ejecutada, que debe verificarse en sitio y con planos del proyecto. No se medirán los traslapes, los que serán incluidos en el análisis de precios unitarios.</w:t>
      </w:r>
    </w:p>
    <w:p w14:paraId="2489C4AD"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0F3EFC7D" w14:textId="77777777" w:rsidTr="004A22C7">
        <w:trPr>
          <w:trHeight w:val="255"/>
          <w:jc w:val="center"/>
        </w:trPr>
        <w:tc>
          <w:tcPr>
            <w:tcW w:w="898" w:type="dxa"/>
            <w:shd w:val="clear" w:color="auto" w:fill="auto"/>
          </w:tcPr>
          <w:p w14:paraId="544ADB71"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56D1598A"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3864D4A8" w14:textId="77777777" w:rsidR="00126A36" w:rsidRPr="00A863DD" w:rsidRDefault="00126A36" w:rsidP="0018465C">
            <w:pPr>
              <w:jc w:val="both"/>
              <w:rPr>
                <w:b/>
              </w:rPr>
            </w:pPr>
            <w:r w:rsidRPr="00A863DD">
              <w:rPr>
                <w:b/>
              </w:rPr>
              <w:t>Unidad</w:t>
            </w:r>
          </w:p>
        </w:tc>
      </w:tr>
      <w:tr w:rsidR="00126A36" w:rsidRPr="00A863DD" w14:paraId="2AED40C8" w14:textId="77777777" w:rsidTr="004A22C7">
        <w:trPr>
          <w:trHeight w:val="255"/>
          <w:jc w:val="center"/>
        </w:trPr>
        <w:tc>
          <w:tcPr>
            <w:tcW w:w="898" w:type="dxa"/>
            <w:shd w:val="clear" w:color="auto" w:fill="auto"/>
          </w:tcPr>
          <w:p w14:paraId="7E68F783" w14:textId="77777777" w:rsidR="00126A36" w:rsidRPr="00A863DD" w:rsidRDefault="00126A36" w:rsidP="0018465C">
            <w:pPr>
              <w:jc w:val="both"/>
            </w:pPr>
            <w:r w:rsidRPr="00A863DD">
              <w:t>072</w:t>
            </w:r>
          </w:p>
        </w:tc>
        <w:tc>
          <w:tcPr>
            <w:tcW w:w="6778" w:type="dxa"/>
            <w:shd w:val="clear" w:color="auto" w:fill="auto"/>
            <w:noWrap/>
            <w:hideMark/>
          </w:tcPr>
          <w:p w14:paraId="1BEC4DF5" w14:textId="77777777" w:rsidR="00126A36" w:rsidRPr="00A863DD" w:rsidRDefault="00126A36" w:rsidP="0018465C">
            <w:pPr>
              <w:jc w:val="both"/>
            </w:pPr>
            <w:r w:rsidRPr="00A863DD">
              <w:t>Cubierta Galvalume e=0.40mm, prepintado</w:t>
            </w:r>
          </w:p>
        </w:tc>
        <w:tc>
          <w:tcPr>
            <w:tcW w:w="901" w:type="dxa"/>
            <w:shd w:val="clear" w:color="auto" w:fill="auto"/>
            <w:noWrap/>
          </w:tcPr>
          <w:p w14:paraId="53778319" w14:textId="77777777" w:rsidR="00126A36" w:rsidRPr="00A863DD" w:rsidRDefault="00126A36" w:rsidP="0018465C">
            <w:pPr>
              <w:jc w:val="both"/>
            </w:pPr>
            <w:r w:rsidRPr="00A863DD">
              <w:t>m2</w:t>
            </w:r>
          </w:p>
        </w:tc>
      </w:tr>
    </w:tbl>
    <w:p w14:paraId="6ADB054E" w14:textId="77777777" w:rsidR="00126A36" w:rsidRPr="00A863DD" w:rsidRDefault="00126A36" w:rsidP="0018465C">
      <w:pPr>
        <w:jc w:val="both"/>
        <w:rPr>
          <w:lang w:eastAsia="es-EC"/>
        </w:rPr>
      </w:pPr>
    </w:p>
    <w:p w14:paraId="6F677A91" w14:textId="77777777" w:rsidR="00126A36" w:rsidRPr="00A863DD" w:rsidRDefault="00126A36" w:rsidP="0018465C">
      <w:pPr>
        <w:pStyle w:val="Ttulo2"/>
        <w:jc w:val="both"/>
        <w:rPr>
          <w:rFonts w:ascii="Times New Roman" w:hAnsi="Times New Roman"/>
          <w:sz w:val="24"/>
          <w:lang w:eastAsia="es-EC"/>
        </w:rPr>
      </w:pPr>
      <w:r w:rsidRPr="00A863DD">
        <w:rPr>
          <w:rFonts w:ascii="Times New Roman" w:hAnsi="Times New Roman"/>
          <w:sz w:val="24"/>
          <w:lang w:eastAsia="es-EC"/>
        </w:rPr>
        <w:t>MASILLADO Y ALISADO DE PISO</w:t>
      </w:r>
      <w:r w:rsidRPr="00A863DD">
        <w:rPr>
          <w:rFonts w:ascii="Times New Roman" w:hAnsi="Times New Roman"/>
          <w:sz w:val="24"/>
          <w:lang w:eastAsia="es-EC"/>
        </w:rPr>
        <w:tab/>
        <w:t xml:space="preserve">                       </w:t>
      </w:r>
    </w:p>
    <w:p w14:paraId="6FD608FB" w14:textId="77777777" w:rsidR="00126A36" w:rsidRPr="00A863DD" w:rsidRDefault="00126A36" w:rsidP="0018465C">
      <w:pPr>
        <w:jc w:val="both"/>
        <w:rPr>
          <w:lang w:eastAsia="es-EC"/>
        </w:rPr>
      </w:pPr>
    </w:p>
    <w:p w14:paraId="01236C37" w14:textId="77777777" w:rsidR="00126A36" w:rsidRPr="00A863DD" w:rsidRDefault="00126A36" w:rsidP="0018465C">
      <w:pPr>
        <w:jc w:val="both"/>
        <w:rPr>
          <w:lang w:eastAsia="es-EC"/>
        </w:rPr>
      </w:pPr>
      <w:r w:rsidRPr="00A863DD">
        <w:rPr>
          <w:b/>
          <w:bCs/>
          <w:lang w:eastAsia="es-EC"/>
        </w:rPr>
        <w:t>Unidad:</w:t>
      </w:r>
      <w:r w:rsidRPr="00A863DD">
        <w:rPr>
          <w:lang w:eastAsia="es-EC"/>
        </w:rPr>
        <w:t xml:space="preserve"> Metro cuadrado (m2).</w:t>
      </w:r>
    </w:p>
    <w:p w14:paraId="46FB242A" w14:textId="77777777" w:rsidR="00126A36" w:rsidRPr="00A863DD" w:rsidRDefault="00126A36" w:rsidP="0018465C">
      <w:pPr>
        <w:jc w:val="both"/>
        <w:rPr>
          <w:lang w:eastAsia="es-EC"/>
        </w:rPr>
      </w:pPr>
      <w:r w:rsidRPr="00A863DD">
        <w:rPr>
          <w:b/>
          <w:bCs/>
          <w:lang w:eastAsia="es-EC"/>
        </w:rPr>
        <w:t>Materiales mínimos:</w:t>
      </w:r>
      <w:r w:rsidRPr="00A863DD">
        <w:rPr>
          <w:lang w:eastAsia="es-EC"/>
        </w:rPr>
        <w:t xml:space="preserve"> Cemento tipo portland, árido fino seco cribado (mortero 1;3 alisado), agua, aditivos; que cumplirán con las especificaciones técnicas de materiales. </w:t>
      </w:r>
    </w:p>
    <w:p w14:paraId="2BA74337" w14:textId="77777777" w:rsidR="00126A36" w:rsidRPr="00A863DD" w:rsidRDefault="00126A36" w:rsidP="0018465C">
      <w:pPr>
        <w:jc w:val="both"/>
        <w:rPr>
          <w:lang w:eastAsia="es-EC"/>
        </w:rPr>
      </w:pPr>
      <w:r w:rsidRPr="00A863DD">
        <w:rPr>
          <w:b/>
          <w:bCs/>
          <w:lang w:eastAsia="es-EC"/>
        </w:rPr>
        <w:t>Equipo mínimo:</w:t>
      </w:r>
      <w:r w:rsidRPr="00A863DD">
        <w:rPr>
          <w:lang w:eastAsia="es-EC"/>
        </w:rPr>
        <w:t xml:space="preserve"> Herramienta menor.</w:t>
      </w:r>
    </w:p>
    <w:p w14:paraId="4ACA5FC2" w14:textId="77777777" w:rsidR="00126A36" w:rsidRPr="00A863DD" w:rsidRDefault="00126A36" w:rsidP="0018465C">
      <w:pPr>
        <w:jc w:val="both"/>
        <w:rPr>
          <w:lang w:eastAsia="es-EC"/>
        </w:rPr>
      </w:pPr>
      <w:r w:rsidRPr="00A863DD">
        <w:rPr>
          <w:b/>
          <w:bCs/>
          <w:lang w:eastAsia="es-EC"/>
        </w:rPr>
        <w:t>Mano de obra mínima calificada:</w:t>
      </w:r>
      <w:r w:rsidRPr="00A863DD">
        <w:rPr>
          <w:lang w:eastAsia="es-EC"/>
        </w:rPr>
        <w:t xml:space="preserve"> Categorías I, III y IV. </w:t>
      </w:r>
    </w:p>
    <w:p w14:paraId="50C879F4" w14:textId="77777777" w:rsidR="00126A36" w:rsidRPr="00A863DD" w:rsidRDefault="00126A36" w:rsidP="0018465C">
      <w:pPr>
        <w:jc w:val="both"/>
        <w:rPr>
          <w:lang w:eastAsia="es-EC"/>
        </w:rPr>
      </w:pPr>
      <w:r w:rsidRPr="00A863DD">
        <w:rPr>
          <w:lang w:eastAsia="es-EC"/>
        </w:rPr>
        <w:tab/>
      </w:r>
      <w:r w:rsidRPr="00A863DD">
        <w:rPr>
          <w:lang w:eastAsia="es-EC"/>
        </w:rPr>
        <w:tab/>
      </w:r>
      <w:r w:rsidRPr="00A863DD">
        <w:rPr>
          <w:lang w:eastAsia="es-EC"/>
        </w:rPr>
        <w:tab/>
      </w:r>
    </w:p>
    <w:p w14:paraId="35FB75BC" w14:textId="77777777" w:rsidR="00126A36" w:rsidRPr="00A863DD" w:rsidRDefault="00126A36" w:rsidP="0018465C">
      <w:pPr>
        <w:pStyle w:val="Ttulo3"/>
        <w:jc w:val="both"/>
        <w:rPr>
          <w:lang w:eastAsia="es-EC"/>
        </w:rPr>
      </w:pPr>
      <w:r w:rsidRPr="00A863DD">
        <w:rPr>
          <w:lang w:eastAsia="es-EC"/>
        </w:rPr>
        <w:t xml:space="preserve">Descripción </w:t>
      </w:r>
    </w:p>
    <w:p w14:paraId="0AE07CF3" w14:textId="77777777" w:rsidR="00126A36" w:rsidRPr="00A863DD" w:rsidRDefault="00126A36" w:rsidP="0018465C">
      <w:pPr>
        <w:jc w:val="both"/>
        <w:rPr>
          <w:lang w:eastAsia="es-EC"/>
        </w:rPr>
      </w:pPr>
      <w:r w:rsidRPr="00A863DD">
        <w:rPr>
          <w:lang w:eastAsia="es-EC"/>
        </w:rPr>
        <w:t>Son todas las actividades necesarias para la elaboración de un mortero de mezcla homogénea de cemento - arena, aditivos (de requerirse por las condiciones de obra) y agua, y su colocación en el contrapisos o losas de hormigón.</w:t>
      </w:r>
    </w:p>
    <w:p w14:paraId="61262CF9" w14:textId="77777777" w:rsidR="00126A36" w:rsidRPr="00A863DD" w:rsidRDefault="00126A36" w:rsidP="0018465C">
      <w:pPr>
        <w:jc w:val="both"/>
        <w:rPr>
          <w:lang w:eastAsia="es-EC"/>
        </w:rPr>
      </w:pPr>
      <w:r w:rsidRPr="00A863DD">
        <w:rPr>
          <w:lang w:eastAsia="es-EC"/>
        </w:rPr>
        <w:t>El objetivo es la elaboración de un mortero y su aplicación sobre contrapisos o losas de hormigón, para nivelarlos, cubrir instalaciones y lograr las características de acabado terminado de piso o con la superficie que permitan la posterior aplicación de un recubrimiento de piso, en los sitios que indiquen los planos del proyecto, o la fiscalización.</w:t>
      </w:r>
    </w:p>
    <w:p w14:paraId="10983D3A" w14:textId="77777777" w:rsidR="00126A36" w:rsidRPr="00A863DD" w:rsidRDefault="00126A36" w:rsidP="0018465C">
      <w:pPr>
        <w:jc w:val="both"/>
        <w:rPr>
          <w:lang w:eastAsia="es-EC"/>
        </w:rPr>
      </w:pPr>
    </w:p>
    <w:p w14:paraId="3B719BB5" w14:textId="77777777" w:rsidR="00126A36" w:rsidRPr="00A863DD" w:rsidRDefault="00126A36" w:rsidP="0018465C">
      <w:pPr>
        <w:pStyle w:val="Ttulo3"/>
        <w:jc w:val="both"/>
        <w:rPr>
          <w:lang w:eastAsia="es-EC"/>
        </w:rPr>
      </w:pPr>
      <w:r w:rsidRPr="00A863DD">
        <w:rPr>
          <w:lang w:eastAsia="es-EC"/>
        </w:rPr>
        <w:t>Observaciones</w:t>
      </w:r>
    </w:p>
    <w:p w14:paraId="106F4D18" w14:textId="77777777" w:rsidR="00126A36" w:rsidRPr="00A863DD" w:rsidRDefault="00126A36" w:rsidP="0018465C">
      <w:pPr>
        <w:jc w:val="both"/>
        <w:rPr>
          <w:lang w:eastAsia="es-EC"/>
        </w:rPr>
      </w:pPr>
      <w:r w:rsidRPr="00A863DD">
        <w:rPr>
          <w:lang w:eastAsia="es-EC"/>
        </w:rPr>
        <w:t>•</w:t>
      </w:r>
      <w:r w:rsidRPr="00A863DD">
        <w:rPr>
          <w:lang w:eastAsia="es-EC"/>
        </w:rPr>
        <w:tab/>
        <w:t>Revisión del diseño, muestras y resistencia mínima de 140 kg./cm2., del mortero a ejecutar  y de  los planos del proyecto.</w:t>
      </w:r>
    </w:p>
    <w:p w14:paraId="18ED3922" w14:textId="77777777" w:rsidR="00126A36" w:rsidRPr="00A863DD" w:rsidRDefault="00126A36" w:rsidP="0018465C">
      <w:pPr>
        <w:jc w:val="both"/>
        <w:rPr>
          <w:lang w:eastAsia="es-EC"/>
        </w:rPr>
      </w:pPr>
      <w:r w:rsidRPr="00A863DD">
        <w:rPr>
          <w:lang w:eastAsia="es-EC"/>
        </w:rPr>
        <w:t>•</w:t>
      </w:r>
      <w:r w:rsidRPr="00A863DD">
        <w:rPr>
          <w:lang w:eastAsia="es-EC"/>
        </w:rPr>
        <w:tab/>
        <w:t xml:space="preserve">Verificado el cumplimiento de los requerimientos previos, el contratista iniciará la ejecución del rubro, con la colocación de láminas de styroplan de 10 mm. de espesor, por toda la altura y/o espesor del masillado, en los ambientes interiores, en todas las paredes, con la finalidad de impedir que el masillado haga contacto directo o se pegue a las mismas. Este procedimiento permitirá aislar la transmisión de sonidos, de los pisos a las paredes. Verificará y solicitará la aprobación de fiscalización, de que el hormigón que se encuentra en condiciones de recibir el masillado y que todas las instalaciones se encuentran debidamente ejecutadas y probadas. </w:t>
      </w:r>
    </w:p>
    <w:p w14:paraId="5FB595A8" w14:textId="77777777" w:rsidR="00126A36" w:rsidRPr="00A863DD" w:rsidRDefault="00126A36" w:rsidP="0018465C">
      <w:pPr>
        <w:jc w:val="both"/>
        <w:rPr>
          <w:lang w:eastAsia="es-EC"/>
        </w:rPr>
      </w:pPr>
      <w:r w:rsidRPr="00A863DD">
        <w:rPr>
          <w:lang w:eastAsia="es-EC"/>
        </w:rPr>
        <w:t>•</w:t>
      </w:r>
      <w:r w:rsidRPr="00A863DD">
        <w:rPr>
          <w:lang w:eastAsia="es-EC"/>
        </w:rPr>
        <w:tab/>
        <w:t xml:space="preserve">Los materiales serán ubicados en un sitio próximo al sitio de trabajo, tratando de que el recorrido que tenga que efectuar la masilla sea el más corto, evitando contaminación de cualquier impureza que pueda afectar la resistencia de la masilla; la dosificación sugerida es de 1:3 de cemento - arena, y que cumplirá con una mínima resistencia de 140 kg./cm2. </w:t>
      </w:r>
    </w:p>
    <w:p w14:paraId="543B32BC" w14:textId="77777777" w:rsidR="00126A36" w:rsidRPr="00A863DD" w:rsidRDefault="00126A36" w:rsidP="0018465C">
      <w:pPr>
        <w:jc w:val="both"/>
        <w:rPr>
          <w:lang w:eastAsia="es-EC"/>
        </w:rPr>
      </w:pPr>
      <w:r w:rsidRPr="00A863DD">
        <w:rPr>
          <w:lang w:eastAsia="es-EC"/>
        </w:rPr>
        <w:t>•</w:t>
      </w:r>
      <w:r w:rsidRPr="00A863DD">
        <w:rPr>
          <w:lang w:eastAsia="es-EC"/>
        </w:rPr>
        <w:tab/>
        <w:t xml:space="preserve">El hormigón que va a recibir el masillado tendrá una superficie limpia, húmeda y rugosa, por lo que si es necesario se picará (chicoteará), para conseguir una mejor adherencia con el masillado. En sitios de fácil identificación se trazará los niveles a los que debe llegar el masillado, para luego templar guías de piola que faciliten la nivelación del mortero. El vertido del mortero será en una capa uniforme de espesor, la que con la ayuda de un codal y una paleta se irá enrasando y compactando de acuerdo con el nivel establecido. A su vez se formarán las pendientes, en los ambientes que lo requieran y que se indiquen en los planos del proyecto, la que será verificada en la ejecución del rubro. </w:t>
      </w:r>
    </w:p>
    <w:p w14:paraId="7E1634EE" w14:textId="77777777" w:rsidR="00126A36" w:rsidRPr="00A863DD" w:rsidRDefault="00126A36" w:rsidP="0018465C">
      <w:pPr>
        <w:jc w:val="both"/>
        <w:rPr>
          <w:lang w:eastAsia="es-EC"/>
        </w:rPr>
      </w:pPr>
      <w:r w:rsidRPr="00A863DD">
        <w:rPr>
          <w:lang w:eastAsia="es-EC"/>
        </w:rPr>
        <w:t>•</w:t>
      </w:r>
      <w:r w:rsidRPr="00A863DD">
        <w:rPr>
          <w:lang w:eastAsia="es-EC"/>
        </w:rPr>
        <w:tab/>
        <w:t>Para pisos cerámicos, se dejará una superficie de acabado paleteada y para pisos de vinil, parquet u otra madera, se dejará una superficie de acabado alisada.</w:t>
      </w:r>
    </w:p>
    <w:p w14:paraId="34F9781C" w14:textId="77777777" w:rsidR="00126A36" w:rsidRPr="00A863DD" w:rsidRDefault="00126A36" w:rsidP="0018465C">
      <w:pPr>
        <w:jc w:val="both"/>
        <w:rPr>
          <w:lang w:eastAsia="es-EC"/>
        </w:rPr>
      </w:pPr>
      <w:r w:rsidRPr="00A863DD">
        <w:rPr>
          <w:lang w:eastAsia="es-EC"/>
        </w:rPr>
        <w:t>•</w:t>
      </w:r>
      <w:r w:rsidRPr="00A863DD">
        <w:rPr>
          <w:lang w:eastAsia="es-EC"/>
        </w:rPr>
        <w:tab/>
        <w:t>Cuando las especificaciones del proyecto señalen un masillado “alisado”, al acabado paleteado se le aplicará una capa de cemento puro y utilizando una llana metálica, constantemente humedecida y por medio de movimientos circulares a presión, se conseguirá una superficie lisa, perfectamente nivelada.</w:t>
      </w:r>
    </w:p>
    <w:p w14:paraId="6181A881" w14:textId="77777777" w:rsidR="00126A36" w:rsidRPr="00A863DD" w:rsidRDefault="00126A36" w:rsidP="0018465C">
      <w:pPr>
        <w:jc w:val="both"/>
        <w:rPr>
          <w:lang w:eastAsia="es-EC"/>
        </w:rPr>
      </w:pPr>
      <w:r w:rsidRPr="00A863DD">
        <w:rPr>
          <w:lang w:eastAsia="es-EC"/>
        </w:rPr>
        <w:t>•</w:t>
      </w:r>
      <w:r w:rsidRPr="00A863DD">
        <w:rPr>
          <w:lang w:eastAsia="es-EC"/>
        </w:rPr>
        <w:tab/>
        <w:t xml:space="preserve">Si el masillado constituye el piso final en cemento, la superficie se terminará de acuerdo a lo determinado en planos o a la indicación de la dirección arquitectónica o fiscalización. Para la superficie, se agregará un endurecedor para cemento portland, conforme las indicaciones del fabricante. Este aditivo será previamente aprobado por la fiscalización. </w:t>
      </w:r>
    </w:p>
    <w:p w14:paraId="462A5101" w14:textId="77777777" w:rsidR="00126A36" w:rsidRPr="00A863DD" w:rsidRDefault="00126A36" w:rsidP="0018465C">
      <w:pPr>
        <w:jc w:val="both"/>
        <w:rPr>
          <w:lang w:eastAsia="es-EC"/>
        </w:rPr>
      </w:pPr>
      <w:r w:rsidRPr="00A863DD">
        <w:rPr>
          <w:lang w:eastAsia="es-EC"/>
        </w:rPr>
        <w:t>•</w:t>
      </w:r>
      <w:r w:rsidRPr="00A863DD">
        <w:rPr>
          <w:lang w:eastAsia="es-EC"/>
        </w:rPr>
        <w:tab/>
        <w:t xml:space="preserve">El período de curado mínimo será de siete días o hasta que alcance el 70 % de su resistencia. El tiempo y la forma de curado será establecido en forma conjunta con fiscalización y en todo caso consistirá en el humedecimiento continuo de los masillados ejecutados, llenando los mismos con una capa de agua, inmediatamente terminado el proceso de fraguado inicial del cemento. </w:t>
      </w:r>
    </w:p>
    <w:p w14:paraId="60725BAB" w14:textId="77777777" w:rsidR="00126A36" w:rsidRPr="00A863DD" w:rsidRDefault="00126A36" w:rsidP="0018465C">
      <w:pPr>
        <w:jc w:val="both"/>
        <w:rPr>
          <w:lang w:eastAsia="es-EC"/>
        </w:rPr>
      </w:pPr>
      <w:r w:rsidRPr="00A863DD">
        <w:rPr>
          <w:lang w:eastAsia="es-EC"/>
        </w:rPr>
        <w:t>•</w:t>
      </w:r>
      <w:r w:rsidRPr="00A863DD">
        <w:rPr>
          <w:lang w:eastAsia="es-EC"/>
        </w:rPr>
        <w:tab/>
        <w:t>Fiscalización aprobará o rechazará la entrega del masillado concluido, que se sujetará a los resultados de las pruebas de campo y laboratorio; así como las tolerancias y condiciones en las que se realiza dicha entrega.</w:t>
      </w:r>
    </w:p>
    <w:p w14:paraId="1E3393D4" w14:textId="77777777" w:rsidR="00126A36" w:rsidRPr="00A863DD" w:rsidRDefault="00126A36" w:rsidP="0018465C">
      <w:pPr>
        <w:jc w:val="both"/>
        <w:rPr>
          <w:lang w:eastAsia="es-EC"/>
        </w:rPr>
      </w:pPr>
    </w:p>
    <w:p w14:paraId="3BBAE44A" w14:textId="77777777" w:rsidR="00126A36" w:rsidRPr="00A863DD" w:rsidRDefault="00126A36" w:rsidP="0018465C">
      <w:pPr>
        <w:pStyle w:val="Ttulo3"/>
        <w:jc w:val="both"/>
        <w:rPr>
          <w:lang w:eastAsia="es-EC"/>
        </w:rPr>
      </w:pPr>
      <w:r w:rsidRPr="00A863DD">
        <w:rPr>
          <w:lang w:eastAsia="es-EC"/>
        </w:rPr>
        <w:t>Medición y forma de pago</w:t>
      </w:r>
    </w:p>
    <w:p w14:paraId="0BD4AE2C" w14:textId="77777777" w:rsidR="00126A36" w:rsidRPr="00A863DD" w:rsidRDefault="00126A36" w:rsidP="0018465C">
      <w:pPr>
        <w:jc w:val="both"/>
        <w:rPr>
          <w:lang w:eastAsia="es-EC"/>
        </w:rPr>
      </w:pPr>
    </w:p>
    <w:p w14:paraId="792A85CE" w14:textId="77777777" w:rsidR="00126A36" w:rsidRPr="00A863DD" w:rsidRDefault="00126A36" w:rsidP="0018465C">
      <w:pPr>
        <w:jc w:val="both"/>
        <w:rPr>
          <w:lang w:eastAsia="es-EC"/>
        </w:rPr>
      </w:pPr>
      <w:r w:rsidRPr="00A863DD">
        <w:rPr>
          <w:lang w:eastAsia="es-EC"/>
        </w:rPr>
        <w:t>La medición se la hará en unidad de superficie y su pago será por metro cuadrado “M2“, en base de una medición ejecutada en el sitio.</w:t>
      </w:r>
    </w:p>
    <w:p w14:paraId="6F5C1609"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0A6E09B7" w14:textId="77777777" w:rsidTr="004A22C7">
        <w:trPr>
          <w:trHeight w:val="255"/>
          <w:jc w:val="center"/>
        </w:trPr>
        <w:tc>
          <w:tcPr>
            <w:tcW w:w="898" w:type="dxa"/>
            <w:shd w:val="clear" w:color="auto" w:fill="auto"/>
          </w:tcPr>
          <w:p w14:paraId="3AC64E2E"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64B21EBD"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2052254F" w14:textId="77777777" w:rsidR="00126A36" w:rsidRPr="00A863DD" w:rsidRDefault="00126A36" w:rsidP="0018465C">
            <w:pPr>
              <w:jc w:val="both"/>
              <w:rPr>
                <w:b/>
              </w:rPr>
            </w:pPr>
            <w:r w:rsidRPr="00A863DD">
              <w:rPr>
                <w:b/>
              </w:rPr>
              <w:t>Unidad</w:t>
            </w:r>
          </w:p>
        </w:tc>
      </w:tr>
      <w:tr w:rsidR="00126A36" w:rsidRPr="00A863DD" w14:paraId="1E30AF06" w14:textId="77777777" w:rsidTr="004A22C7">
        <w:trPr>
          <w:trHeight w:val="255"/>
          <w:jc w:val="center"/>
        </w:trPr>
        <w:tc>
          <w:tcPr>
            <w:tcW w:w="898" w:type="dxa"/>
            <w:shd w:val="clear" w:color="auto" w:fill="auto"/>
          </w:tcPr>
          <w:p w14:paraId="3A7765EE" w14:textId="77777777" w:rsidR="00126A36" w:rsidRPr="00A863DD" w:rsidRDefault="00126A36" w:rsidP="0018465C">
            <w:pPr>
              <w:jc w:val="both"/>
            </w:pPr>
            <w:r w:rsidRPr="00A863DD">
              <w:t>076</w:t>
            </w:r>
          </w:p>
        </w:tc>
        <w:tc>
          <w:tcPr>
            <w:tcW w:w="6778" w:type="dxa"/>
            <w:shd w:val="clear" w:color="auto" w:fill="auto"/>
            <w:noWrap/>
            <w:hideMark/>
          </w:tcPr>
          <w:p w14:paraId="118E3AFF" w14:textId="77777777" w:rsidR="00126A36" w:rsidRPr="00A863DD" w:rsidRDefault="00126A36" w:rsidP="0018465C">
            <w:pPr>
              <w:jc w:val="both"/>
            </w:pPr>
            <w:r w:rsidRPr="00A863DD">
              <w:t>Masillado alisado de pisos, suministro y colocación</w:t>
            </w:r>
          </w:p>
        </w:tc>
        <w:tc>
          <w:tcPr>
            <w:tcW w:w="901" w:type="dxa"/>
            <w:shd w:val="clear" w:color="auto" w:fill="auto"/>
            <w:noWrap/>
          </w:tcPr>
          <w:p w14:paraId="187A12D2" w14:textId="77777777" w:rsidR="00126A36" w:rsidRPr="00A863DD" w:rsidRDefault="00126A36" w:rsidP="0018465C">
            <w:pPr>
              <w:jc w:val="both"/>
            </w:pPr>
            <w:r w:rsidRPr="00A863DD">
              <w:t>m2</w:t>
            </w:r>
          </w:p>
        </w:tc>
      </w:tr>
    </w:tbl>
    <w:p w14:paraId="4CB73D84" w14:textId="77777777" w:rsidR="00126A36" w:rsidRPr="00A863DD" w:rsidRDefault="00126A36" w:rsidP="0018465C">
      <w:pPr>
        <w:jc w:val="both"/>
        <w:rPr>
          <w:lang w:eastAsia="es-EC"/>
        </w:rPr>
      </w:pPr>
    </w:p>
    <w:p w14:paraId="2CBFBD9B" w14:textId="77777777" w:rsidR="00126A36" w:rsidRPr="00A863DD" w:rsidRDefault="00126A36" w:rsidP="0018465C">
      <w:pPr>
        <w:pStyle w:val="Ttulo2"/>
        <w:jc w:val="both"/>
        <w:rPr>
          <w:rFonts w:ascii="Times New Roman" w:hAnsi="Times New Roman"/>
          <w:sz w:val="24"/>
        </w:rPr>
      </w:pPr>
      <w:bookmarkStart w:id="469" w:name="_Toc112685010"/>
      <w:r w:rsidRPr="00A863DD">
        <w:rPr>
          <w:rFonts w:ascii="Times New Roman" w:hAnsi="Times New Roman"/>
          <w:sz w:val="24"/>
        </w:rPr>
        <w:t>Punto de instalación de agua y/o desagüe.</w:t>
      </w:r>
      <w:bookmarkEnd w:id="469"/>
      <w:r w:rsidRPr="00A863DD">
        <w:rPr>
          <w:rFonts w:ascii="Times New Roman" w:hAnsi="Times New Roman"/>
          <w:sz w:val="24"/>
        </w:rPr>
        <w:t xml:space="preserve"> </w:t>
      </w:r>
    </w:p>
    <w:p w14:paraId="52D9B62E" w14:textId="77777777" w:rsidR="00126A36" w:rsidRPr="00A863DD" w:rsidRDefault="00126A36" w:rsidP="0018465C">
      <w:pPr>
        <w:jc w:val="both"/>
      </w:pPr>
    </w:p>
    <w:p w14:paraId="052ED882" w14:textId="77777777" w:rsidR="00126A36" w:rsidRPr="00A863DD" w:rsidRDefault="00126A36" w:rsidP="0018465C">
      <w:pPr>
        <w:jc w:val="both"/>
      </w:pPr>
      <w:r w:rsidRPr="00A863DD">
        <w:rPr>
          <w:b/>
        </w:rPr>
        <w:t>Unidad:</w:t>
      </w:r>
      <w:r w:rsidRPr="00A863DD">
        <w:t xml:space="preserve"> unidad (u)</w:t>
      </w:r>
    </w:p>
    <w:p w14:paraId="7134A5E0" w14:textId="77777777" w:rsidR="00126A36" w:rsidRPr="00A863DD" w:rsidRDefault="00126A36" w:rsidP="0018465C">
      <w:pPr>
        <w:jc w:val="both"/>
      </w:pPr>
      <w:r w:rsidRPr="00A863DD">
        <w:rPr>
          <w:b/>
        </w:rPr>
        <w:t>Equipo mínimo:</w:t>
      </w:r>
      <w:r w:rsidRPr="00A863DD">
        <w:t xml:space="preserve"> herramienta menor</w:t>
      </w:r>
    </w:p>
    <w:p w14:paraId="0BCC7A7D" w14:textId="77777777" w:rsidR="00126A36" w:rsidRPr="00A863DD" w:rsidRDefault="00126A36" w:rsidP="0018465C">
      <w:pPr>
        <w:jc w:val="both"/>
      </w:pPr>
      <w:r w:rsidRPr="00A863DD">
        <w:rPr>
          <w:b/>
        </w:rPr>
        <w:t>Mano de obra mínima:</w:t>
      </w:r>
      <w:r w:rsidRPr="00A863DD">
        <w:t xml:space="preserve"> Plomero (EOD2), Ayudante de plomero (EOD2)</w:t>
      </w:r>
    </w:p>
    <w:p w14:paraId="3E83C77B" w14:textId="77777777" w:rsidR="00126A36" w:rsidRPr="00A863DD" w:rsidRDefault="00126A36" w:rsidP="0018465C">
      <w:pPr>
        <w:jc w:val="both"/>
      </w:pPr>
    </w:p>
    <w:p w14:paraId="60888AC1" w14:textId="77777777" w:rsidR="00126A36" w:rsidRPr="00A863DD" w:rsidRDefault="00126A36" w:rsidP="0018465C">
      <w:pPr>
        <w:pStyle w:val="Ttulo3"/>
        <w:jc w:val="both"/>
      </w:pPr>
      <w:r w:rsidRPr="00A863DD">
        <w:t>Concepto y descripción</w:t>
      </w:r>
    </w:p>
    <w:p w14:paraId="713FFC7B" w14:textId="77777777" w:rsidR="00126A36" w:rsidRPr="00A863DD" w:rsidRDefault="00126A36" w:rsidP="0018465C">
      <w:pPr>
        <w:jc w:val="both"/>
        <w:rPr>
          <w:b/>
        </w:rPr>
      </w:pPr>
      <w:r w:rsidRPr="00A863DD">
        <w:rPr>
          <w:b/>
        </w:rPr>
        <w:t>Agua</w:t>
      </w:r>
    </w:p>
    <w:p w14:paraId="3EC5E9E1" w14:textId="77777777" w:rsidR="00126A36" w:rsidRPr="00A863DD" w:rsidRDefault="00126A36" w:rsidP="0018465C">
      <w:pPr>
        <w:jc w:val="both"/>
      </w:pPr>
      <w:r w:rsidRPr="00A863DD">
        <w:t>Comprende todas las actividades necesarias para adecuar un punto de abastecimiento de agua potable para la instalación de lavamanos, inodoros, duchas y fregaderos.</w:t>
      </w:r>
    </w:p>
    <w:p w14:paraId="49AA257E" w14:textId="77777777" w:rsidR="00126A36" w:rsidRPr="00A863DD" w:rsidRDefault="00126A36" w:rsidP="0018465C">
      <w:pPr>
        <w:jc w:val="both"/>
        <w:rPr>
          <w:b/>
        </w:rPr>
      </w:pPr>
    </w:p>
    <w:p w14:paraId="1F6D3AED" w14:textId="77777777" w:rsidR="00126A36" w:rsidRPr="00A863DD" w:rsidRDefault="00126A36" w:rsidP="0018465C">
      <w:pPr>
        <w:jc w:val="both"/>
        <w:rPr>
          <w:b/>
        </w:rPr>
      </w:pPr>
      <w:r w:rsidRPr="00A863DD">
        <w:rPr>
          <w:b/>
        </w:rPr>
        <w:t>Desagüe</w:t>
      </w:r>
    </w:p>
    <w:p w14:paraId="3C7A5C02" w14:textId="77777777" w:rsidR="00126A36" w:rsidRPr="00A863DD" w:rsidRDefault="00126A36" w:rsidP="0018465C">
      <w:pPr>
        <w:jc w:val="both"/>
      </w:pPr>
      <w:r w:rsidRPr="00A863DD">
        <w:t>Comprende todas las actividades necesarias para adecuar un punto de desagüe de agua servida para la instalación del drenaje de lavamanos, inodoros, duchas y fregaderos.</w:t>
      </w:r>
    </w:p>
    <w:p w14:paraId="3D287E43" w14:textId="77777777" w:rsidR="00126A36" w:rsidRPr="00A863DD" w:rsidRDefault="00126A36" w:rsidP="0018465C">
      <w:pPr>
        <w:jc w:val="both"/>
      </w:pPr>
    </w:p>
    <w:p w14:paraId="55809965" w14:textId="77777777" w:rsidR="00126A36" w:rsidRPr="00A863DD" w:rsidRDefault="00126A36" w:rsidP="0018465C">
      <w:pPr>
        <w:pStyle w:val="Ttulo3"/>
        <w:jc w:val="both"/>
      </w:pPr>
      <w:bookmarkStart w:id="470" w:name="_Toc112685011"/>
      <w:r w:rsidRPr="00A863DD">
        <w:t>Medición y forma de pago</w:t>
      </w:r>
      <w:bookmarkEnd w:id="470"/>
    </w:p>
    <w:p w14:paraId="4189955A" w14:textId="77777777" w:rsidR="00126A36" w:rsidRPr="00A863DD" w:rsidRDefault="00126A36" w:rsidP="0018465C">
      <w:pPr>
        <w:jc w:val="both"/>
        <w:rPr>
          <w:spacing w:val="-2"/>
        </w:rPr>
      </w:pPr>
      <w:r w:rsidRPr="00A863DD">
        <w:t xml:space="preserve">Se medirá y pagará por cada punto de agua y /o desagüe (unidad) instalado.  </w:t>
      </w:r>
      <w:r w:rsidRPr="00A863DD">
        <w:rPr>
          <w:spacing w:val="-2"/>
        </w:rPr>
        <w:t>El rubro incluye mano de obra, equipo, materiales, herramientas y cualquier otro gasto que incurra el Contratista para realizar el trabajo según estas especificaciones.</w:t>
      </w:r>
    </w:p>
    <w:p w14:paraId="5633797B"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6F66E423" w14:textId="77777777" w:rsidTr="004A22C7">
        <w:trPr>
          <w:trHeight w:val="255"/>
          <w:jc w:val="center"/>
        </w:trPr>
        <w:tc>
          <w:tcPr>
            <w:tcW w:w="898" w:type="dxa"/>
            <w:shd w:val="clear" w:color="auto" w:fill="auto"/>
          </w:tcPr>
          <w:p w14:paraId="0FC85115"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12DB4D9A"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023CBE8D" w14:textId="77777777" w:rsidR="00126A36" w:rsidRPr="00A863DD" w:rsidRDefault="00126A36" w:rsidP="0018465C">
            <w:pPr>
              <w:jc w:val="both"/>
              <w:rPr>
                <w:b/>
              </w:rPr>
            </w:pPr>
            <w:r w:rsidRPr="00A863DD">
              <w:rPr>
                <w:b/>
              </w:rPr>
              <w:t>Unidad</w:t>
            </w:r>
          </w:p>
        </w:tc>
      </w:tr>
      <w:tr w:rsidR="00126A36" w:rsidRPr="00A863DD" w14:paraId="5D0C46A7" w14:textId="77777777" w:rsidTr="004A22C7">
        <w:trPr>
          <w:trHeight w:val="255"/>
          <w:jc w:val="center"/>
        </w:trPr>
        <w:tc>
          <w:tcPr>
            <w:tcW w:w="898" w:type="dxa"/>
            <w:shd w:val="clear" w:color="auto" w:fill="auto"/>
          </w:tcPr>
          <w:p w14:paraId="594B0668" w14:textId="77777777" w:rsidR="00126A36" w:rsidRPr="00A863DD" w:rsidRDefault="00126A36" w:rsidP="0018465C">
            <w:pPr>
              <w:jc w:val="both"/>
            </w:pPr>
            <w:r w:rsidRPr="00A863DD">
              <w:t>083</w:t>
            </w:r>
          </w:p>
        </w:tc>
        <w:tc>
          <w:tcPr>
            <w:tcW w:w="6778" w:type="dxa"/>
            <w:shd w:val="clear" w:color="auto" w:fill="auto"/>
            <w:noWrap/>
            <w:hideMark/>
          </w:tcPr>
          <w:p w14:paraId="2E419FB8" w14:textId="77777777" w:rsidR="00126A36" w:rsidRPr="00A863DD" w:rsidRDefault="00126A36" w:rsidP="0018465C">
            <w:pPr>
              <w:jc w:val="both"/>
            </w:pPr>
            <w:r w:rsidRPr="00A863DD">
              <w:t>Punto de agua fría 1/2", incluye accesorios</w:t>
            </w:r>
          </w:p>
        </w:tc>
        <w:tc>
          <w:tcPr>
            <w:tcW w:w="901" w:type="dxa"/>
            <w:shd w:val="clear" w:color="auto" w:fill="auto"/>
            <w:noWrap/>
          </w:tcPr>
          <w:p w14:paraId="26992AD0" w14:textId="77777777" w:rsidR="00126A36" w:rsidRPr="00A863DD" w:rsidRDefault="00126A36" w:rsidP="0018465C">
            <w:pPr>
              <w:jc w:val="both"/>
            </w:pPr>
            <w:r w:rsidRPr="00A863DD">
              <w:t>u</w:t>
            </w:r>
          </w:p>
        </w:tc>
      </w:tr>
      <w:tr w:rsidR="00126A36" w:rsidRPr="00A863DD" w14:paraId="0E2CA140" w14:textId="77777777" w:rsidTr="004A22C7">
        <w:trPr>
          <w:trHeight w:val="255"/>
          <w:jc w:val="center"/>
        </w:trPr>
        <w:tc>
          <w:tcPr>
            <w:tcW w:w="898" w:type="dxa"/>
            <w:shd w:val="clear" w:color="auto" w:fill="auto"/>
          </w:tcPr>
          <w:p w14:paraId="3AFF4D62" w14:textId="77777777" w:rsidR="00126A36" w:rsidRPr="00A863DD" w:rsidRDefault="00126A36" w:rsidP="0018465C">
            <w:pPr>
              <w:jc w:val="both"/>
            </w:pPr>
            <w:r w:rsidRPr="00A863DD">
              <w:t>084</w:t>
            </w:r>
          </w:p>
        </w:tc>
        <w:tc>
          <w:tcPr>
            <w:tcW w:w="6778" w:type="dxa"/>
            <w:shd w:val="clear" w:color="auto" w:fill="auto"/>
            <w:noWrap/>
          </w:tcPr>
          <w:p w14:paraId="6F4884D6" w14:textId="77777777" w:rsidR="00126A36" w:rsidRPr="00A863DD" w:rsidRDefault="00126A36" w:rsidP="0018465C">
            <w:pPr>
              <w:jc w:val="both"/>
            </w:pPr>
            <w:r w:rsidRPr="00A863DD">
              <w:t>Punto de desague PVC 75mm, suministro e instalación</w:t>
            </w:r>
          </w:p>
        </w:tc>
        <w:tc>
          <w:tcPr>
            <w:tcW w:w="901" w:type="dxa"/>
            <w:shd w:val="clear" w:color="auto" w:fill="auto"/>
            <w:noWrap/>
          </w:tcPr>
          <w:p w14:paraId="4C1CF695" w14:textId="77777777" w:rsidR="00126A36" w:rsidRPr="00A863DD" w:rsidRDefault="00126A36" w:rsidP="0018465C">
            <w:pPr>
              <w:jc w:val="both"/>
            </w:pPr>
            <w:r w:rsidRPr="00A863DD">
              <w:t>pto</w:t>
            </w:r>
          </w:p>
        </w:tc>
      </w:tr>
      <w:tr w:rsidR="00126A36" w:rsidRPr="00A863DD" w14:paraId="347248F6" w14:textId="77777777" w:rsidTr="004A22C7">
        <w:trPr>
          <w:trHeight w:val="255"/>
          <w:jc w:val="center"/>
        </w:trPr>
        <w:tc>
          <w:tcPr>
            <w:tcW w:w="898" w:type="dxa"/>
            <w:shd w:val="clear" w:color="auto" w:fill="auto"/>
          </w:tcPr>
          <w:p w14:paraId="6132D609" w14:textId="77777777" w:rsidR="00126A36" w:rsidRPr="00A863DD" w:rsidRDefault="00126A36" w:rsidP="0018465C">
            <w:pPr>
              <w:jc w:val="both"/>
            </w:pPr>
            <w:r w:rsidRPr="00A863DD">
              <w:t>085</w:t>
            </w:r>
          </w:p>
        </w:tc>
        <w:tc>
          <w:tcPr>
            <w:tcW w:w="6778" w:type="dxa"/>
            <w:shd w:val="clear" w:color="auto" w:fill="auto"/>
            <w:noWrap/>
          </w:tcPr>
          <w:p w14:paraId="764A038A" w14:textId="77777777" w:rsidR="00126A36" w:rsidRPr="00A863DD" w:rsidRDefault="00126A36" w:rsidP="0018465C">
            <w:pPr>
              <w:jc w:val="both"/>
            </w:pPr>
            <w:r w:rsidRPr="00A863DD">
              <w:t>Punto de desague PVC 110mm, suministro e instalación</w:t>
            </w:r>
          </w:p>
        </w:tc>
        <w:tc>
          <w:tcPr>
            <w:tcW w:w="901" w:type="dxa"/>
            <w:shd w:val="clear" w:color="auto" w:fill="auto"/>
            <w:noWrap/>
          </w:tcPr>
          <w:p w14:paraId="1076B108" w14:textId="77777777" w:rsidR="00126A36" w:rsidRPr="00A863DD" w:rsidRDefault="00126A36" w:rsidP="0018465C">
            <w:pPr>
              <w:jc w:val="both"/>
            </w:pPr>
            <w:r w:rsidRPr="00A863DD">
              <w:t>pto</w:t>
            </w:r>
          </w:p>
        </w:tc>
      </w:tr>
    </w:tbl>
    <w:p w14:paraId="1F65E308" w14:textId="77777777" w:rsidR="00126A36" w:rsidRPr="00A863DD" w:rsidRDefault="00126A36" w:rsidP="0018465C">
      <w:pPr>
        <w:jc w:val="both"/>
        <w:rPr>
          <w:lang w:eastAsia="es-EC"/>
        </w:rPr>
      </w:pPr>
    </w:p>
    <w:p w14:paraId="22C35F55" w14:textId="77777777" w:rsidR="00126A36" w:rsidRPr="00A863DD" w:rsidRDefault="00126A36" w:rsidP="0018465C">
      <w:pPr>
        <w:jc w:val="both"/>
        <w:rPr>
          <w:lang w:eastAsia="es-EC"/>
        </w:rPr>
      </w:pPr>
    </w:p>
    <w:p w14:paraId="3C2D06E9" w14:textId="77777777" w:rsidR="00126A36" w:rsidRPr="00A863DD" w:rsidRDefault="00126A36" w:rsidP="0018465C">
      <w:pPr>
        <w:pStyle w:val="Ttulo2"/>
        <w:jc w:val="both"/>
        <w:rPr>
          <w:rFonts w:ascii="Times New Roman" w:hAnsi="Times New Roman"/>
          <w:sz w:val="24"/>
        </w:rPr>
      </w:pPr>
      <w:bookmarkStart w:id="471" w:name="_Toc112684964"/>
      <w:r w:rsidRPr="00A863DD">
        <w:rPr>
          <w:rFonts w:ascii="Times New Roman" w:hAnsi="Times New Roman"/>
          <w:sz w:val="24"/>
        </w:rPr>
        <w:t xml:space="preserve">Suministro e instalación de </w:t>
      </w:r>
      <w:bookmarkEnd w:id="471"/>
      <w:r w:rsidRPr="00A863DD">
        <w:rPr>
          <w:rFonts w:ascii="Times New Roman" w:hAnsi="Times New Roman"/>
          <w:sz w:val="24"/>
        </w:rPr>
        <w:t>Pasamanos de Hierro empotrado y pintado</w:t>
      </w:r>
    </w:p>
    <w:p w14:paraId="266EF9FA" w14:textId="77777777" w:rsidR="00126A36" w:rsidRPr="00A863DD" w:rsidRDefault="00126A36" w:rsidP="0018465C">
      <w:pPr>
        <w:jc w:val="both"/>
      </w:pPr>
    </w:p>
    <w:p w14:paraId="0A78C3CA" w14:textId="77777777" w:rsidR="00126A36" w:rsidRPr="00A863DD" w:rsidRDefault="00126A36" w:rsidP="0018465C">
      <w:pPr>
        <w:jc w:val="both"/>
      </w:pPr>
      <w:r w:rsidRPr="00A863DD">
        <w:rPr>
          <w:b/>
        </w:rPr>
        <w:t>Unidad:</w:t>
      </w:r>
      <w:r w:rsidRPr="00A863DD">
        <w:t xml:space="preserve"> metro lineal (m)</w:t>
      </w:r>
    </w:p>
    <w:p w14:paraId="55FBD94C" w14:textId="77777777" w:rsidR="00126A36" w:rsidRPr="00A863DD" w:rsidRDefault="00126A36" w:rsidP="0018465C">
      <w:pPr>
        <w:jc w:val="both"/>
      </w:pPr>
      <w:r w:rsidRPr="00A863DD">
        <w:rPr>
          <w:b/>
        </w:rPr>
        <w:t>Equipo mínimo:</w:t>
      </w:r>
      <w:r w:rsidRPr="00A863DD">
        <w:t xml:space="preserve"> herramienta menor, soldadora, cortadora de hierro</w:t>
      </w:r>
    </w:p>
    <w:p w14:paraId="39CC2C4D" w14:textId="77777777" w:rsidR="00126A36" w:rsidRPr="00A863DD" w:rsidRDefault="00126A36" w:rsidP="0018465C">
      <w:pPr>
        <w:jc w:val="both"/>
      </w:pPr>
      <w:r w:rsidRPr="00A863DD">
        <w:rPr>
          <w:b/>
        </w:rPr>
        <w:t xml:space="preserve">Materiales: </w:t>
      </w:r>
      <w:r w:rsidRPr="00A863DD">
        <w:t>platina, ángulo metálico laminado A36, suelda 60-11, disco de corte, pintura esmalte aluminio, chicotes de anclaje a hormigón (varillas de hierro corrugado), pulimento, accesorios de colocación (pernos, tuercas, etc.)</w:t>
      </w:r>
    </w:p>
    <w:p w14:paraId="68CC4AD4" w14:textId="77777777" w:rsidR="00126A36" w:rsidRPr="00A863DD" w:rsidRDefault="00126A36" w:rsidP="0018465C">
      <w:pPr>
        <w:jc w:val="both"/>
      </w:pPr>
      <w:r w:rsidRPr="00A863DD">
        <w:rPr>
          <w:b/>
        </w:rPr>
        <w:t xml:space="preserve">Mano de obra mínima: </w:t>
      </w:r>
      <w:r w:rsidRPr="00A863DD">
        <w:t>Maestro soldador especializado (EOC1), Técnico mecánico electricista (EOC1), dos Peones (EOE2)</w:t>
      </w:r>
    </w:p>
    <w:p w14:paraId="005FA473" w14:textId="77777777" w:rsidR="00126A36" w:rsidRPr="00A863DD" w:rsidRDefault="00126A36" w:rsidP="0018465C">
      <w:pPr>
        <w:jc w:val="both"/>
      </w:pPr>
    </w:p>
    <w:p w14:paraId="703485CC" w14:textId="77777777" w:rsidR="00126A36" w:rsidRPr="00A863DD" w:rsidRDefault="00126A36" w:rsidP="0018465C">
      <w:pPr>
        <w:pStyle w:val="Ttulo3"/>
        <w:jc w:val="both"/>
      </w:pPr>
      <w:r w:rsidRPr="00A863DD">
        <w:t>Concepto</w:t>
      </w:r>
    </w:p>
    <w:p w14:paraId="29FDE1E4" w14:textId="77777777" w:rsidR="00126A36" w:rsidRPr="00A863DD" w:rsidRDefault="00126A36" w:rsidP="0018465C">
      <w:pPr>
        <w:jc w:val="both"/>
      </w:pPr>
      <w:r w:rsidRPr="00A863DD">
        <w:t xml:space="preserve">Serán todas las actividades que se requieren para la fabricación y colocación del pasamano con tubo metálico para escaleras y espacios que requiere la edificación. </w:t>
      </w:r>
    </w:p>
    <w:p w14:paraId="0BCFB695" w14:textId="77777777" w:rsidR="00126A36" w:rsidRPr="00A863DD" w:rsidRDefault="00126A36" w:rsidP="0018465C">
      <w:pPr>
        <w:jc w:val="both"/>
        <w:rPr>
          <w:lang w:eastAsia="es-EC"/>
        </w:rPr>
      </w:pPr>
    </w:p>
    <w:p w14:paraId="3A9C21EF" w14:textId="77777777" w:rsidR="00126A36" w:rsidRPr="00A863DD" w:rsidRDefault="00126A36" w:rsidP="0018465C">
      <w:pPr>
        <w:pStyle w:val="Ttulo3"/>
        <w:jc w:val="both"/>
        <w:rPr>
          <w:lang w:eastAsia="es-EC"/>
        </w:rPr>
      </w:pPr>
      <w:r w:rsidRPr="00A863DD">
        <w:rPr>
          <w:lang w:eastAsia="es-EC"/>
        </w:rPr>
        <w:t>Descripción</w:t>
      </w:r>
    </w:p>
    <w:p w14:paraId="12CEA352" w14:textId="77777777" w:rsidR="00126A36" w:rsidRPr="00A863DD" w:rsidRDefault="00126A36" w:rsidP="0018465C">
      <w:pPr>
        <w:jc w:val="both"/>
        <w:rPr>
          <w:lang w:eastAsia="es-EC"/>
        </w:rPr>
      </w:pPr>
      <w:r w:rsidRPr="00A863DD">
        <w:rPr>
          <w:lang w:eastAsia="es-EC"/>
        </w:rPr>
        <w:t>El Contratista deberá verificar alineamientos, plomos nivelaciones, escuadras y otros antes y después de la colocación del pasamano.</w:t>
      </w:r>
    </w:p>
    <w:p w14:paraId="1C5C3DEF" w14:textId="77777777" w:rsidR="00126A36" w:rsidRPr="00A863DD" w:rsidRDefault="00126A36" w:rsidP="0018465C">
      <w:pPr>
        <w:jc w:val="both"/>
      </w:pPr>
      <w:r w:rsidRPr="00A863DD">
        <w:t>Consistirá en una platina horizontal que servirá de mangón e irá soldada a platinas verticales de las mismas características de una longitud de 90 cm ubicadas cada 10 cm, las mismas que en su base tendrán soldado un ángulo el cual irá anclado a la escalera de hormigón mediante pernos de anclaje.</w:t>
      </w:r>
    </w:p>
    <w:p w14:paraId="19C0B5B2" w14:textId="77777777" w:rsidR="00126A36" w:rsidRPr="00A863DD" w:rsidRDefault="00126A36" w:rsidP="0018465C">
      <w:pPr>
        <w:jc w:val="both"/>
      </w:pPr>
      <w:r w:rsidRPr="00A863DD">
        <w:t xml:space="preserve">Las uniones soldadas se deberán pulir con amoladora a fin de conseguir que sean imperceptibles, luego se procederá a recubrir toda la baranda con esmalte aluminio. Se deberá realizar muestras del proceso para conseguir la aprobación de la Fiscalización. </w:t>
      </w:r>
    </w:p>
    <w:p w14:paraId="1107262A" w14:textId="77777777" w:rsidR="00126A36" w:rsidRPr="00A863DD" w:rsidRDefault="00126A36" w:rsidP="0018465C">
      <w:pPr>
        <w:jc w:val="both"/>
      </w:pPr>
    </w:p>
    <w:p w14:paraId="5A4FCB15" w14:textId="77777777" w:rsidR="00126A36" w:rsidRPr="00A863DD" w:rsidRDefault="00126A36" w:rsidP="0018465C">
      <w:pPr>
        <w:pStyle w:val="Ttulo3"/>
        <w:jc w:val="both"/>
      </w:pPr>
      <w:bookmarkStart w:id="472" w:name="_Toc112684965"/>
      <w:r w:rsidRPr="00A863DD">
        <w:t>Medición y forma de pago</w:t>
      </w:r>
      <w:bookmarkEnd w:id="472"/>
    </w:p>
    <w:p w14:paraId="422EDCD0" w14:textId="77777777" w:rsidR="00126A36" w:rsidRPr="00A863DD" w:rsidRDefault="00126A36" w:rsidP="0018465C">
      <w:pPr>
        <w:jc w:val="both"/>
        <w:rPr>
          <w:spacing w:val="-2"/>
        </w:rPr>
      </w:pPr>
      <w:r w:rsidRPr="00A863DD">
        <w:t xml:space="preserve">Se medirá y pagará por metro lineal de pasamano construido y colocado, de acuerdo a las dimensiones y detalles especificados en los diseños. Previo al pago la Fiscalización estará encargada de la revisión y aprobación del rubro ejecutado. </w:t>
      </w:r>
      <w:r w:rsidRPr="00A863DD">
        <w:rPr>
          <w:spacing w:val="-2"/>
        </w:rPr>
        <w:t>El rubro incluye mano de obra, equipo, materiales, herramientas y cualquier otro gasto que incurra el Contratista para realizar el trabajo según estas especificaciones.</w:t>
      </w:r>
    </w:p>
    <w:p w14:paraId="1AD9FEE4"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6DDA4334" w14:textId="77777777" w:rsidTr="004A22C7">
        <w:trPr>
          <w:trHeight w:val="255"/>
          <w:jc w:val="center"/>
        </w:trPr>
        <w:tc>
          <w:tcPr>
            <w:tcW w:w="898" w:type="dxa"/>
            <w:shd w:val="clear" w:color="auto" w:fill="auto"/>
          </w:tcPr>
          <w:p w14:paraId="381436D0"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7A879610"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3E94CF1C" w14:textId="77777777" w:rsidR="00126A36" w:rsidRPr="00A863DD" w:rsidRDefault="00126A36" w:rsidP="0018465C">
            <w:pPr>
              <w:jc w:val="both"/>
              <w:rPr>
                <w:b/>
              </w:rPr>
            </w:pPr>
            <w:r w:rsidRPr="00A863DD">
              <w:rPr>
                <w:b/>
              </w:rPr>
              <w:t>Unidad</w:t>
            </w:r>
          </w:p>
        </w:tc>
      </w:tr>
      <w:tr w:rsidR="00126A36" w:rsidRPr="00A863DD" w14:paraId="1877E598" w14:textId="77777777" w:rsidTr="004A22C7">
        <w:trPr>
          <w:trHeight w:val="255"/>
          <w:jc w:val="center"/>
        </w:trPr>
        <w:tc>
          <w:tcPr>
            <w:tcW w:w="898" w:type="dxa"/>
            <w:shd w:val="clear" w:color="auto" w:fill="auto"/>
          </w:tcPr>
          <w:p w14:paraId="69512084" w14:textId="77777777" w:rsidR="00126A36" w:rsidRPr="00A863DD" w:rsidRDefault="00126A36" w:rsidP="0018465C">
            <w:pPr>
              <w:jc w:val="both"/>
            </w:pPr>
            <w:r w:rsidRPr="00A863DD">
              <w:t>086</w:t>
            </w:r>
          </w:p>
        </w:tc>
        <w:tc>
          <w:tcPr>
            <w:tcW w:w="6778" w:type="dxa"/>
            <w:shd w:val="clear" w:color="auto" w:fill="auto"/>
            <w:noWrap/>
            <w:hideMark/>
          </w:tcPr>
          <w:p w14:paraId="68596741" w14:textId="77777777" w:rsidR="00126A36" w:rsidRPr="00A863DD" w:rsidRDefault="00126A36" w:rsidP="0018465C">
            <w:pPr>
              <w:jc w:val="both"/>
            </w:pPr>
            <w:r w:rsidRPr="00A863DD">
              <w:t>Pasamanos de Hierro empotrado y pintado</w:t>
            </w:r>
          </w:p>
        </w:tc>
        <w:tc>
          <w:tcPr>
            <w:tcW w:w="901" w:type="dxa"/>
            <w:shd w:val="clear" w:color="auto" w:fill="auto"/>
            <w:noWrap/>
          </w:tcPr>
          <w:p w14:paraId="48DB19C1" w14:textId="77777777" w:rsidR="00126A36" w:rsidRPr="00A863DD" w:rsidRDefault="00126A36" w:rsidP="0018465C">
            <w:pPr>
              <w:jc w:val="both"/>
            </w:pPr>
            <w:r w:rsidRPr="00A863DD">
              <w:t>m</w:t>
            </w:r>
          </w:p>
        </w:tc>
      </w:tr>
    </w:tbl>
    <w:p w14:paraId="4AAFC1F3" w14:textId="77777777" w:rsidR="00126A36" w:rsidRPr="00A863DD" w:rsidRDefault="00126A36" w:rsidP="00126A36">
      <w:pPr>
        <w:rPr>
          <w:lang w:eastAsia="es-EC"/>
        </w:rPr>
      </w:pPr>
    </w:p>
    <w:p w14:paraId="53B056ED" w14:textId="77777777" w:rsidR="00126A36" w:rsidRPr="00A863DD" w:rsidRDefault="00126A36" w:rsidP="0018465C">
      <w:pPr>
        <w:pStyle w:val="Ttulo2"/>
        <w:jc w:val="both"/>
        <w:rPr>
          <w:rFonts w:ascii="Times New Roman" w:hAnsi="Times New Roman"/>
          <w:sz w:val="24"/>
        </w:rPr>
      </w:pPr>
      <w:bookmarkStart w:id="473" w:name="_Toc112684978"/>
      <w:r w:rsidRPr="00A863DD">
        <w:rPr>
          <w:rFonts w:ascii="Times New Roman" w:hAnsi="Times New Roman"/>
          <w:sz w:val="24"/>
        </w:rPr>
        <w:t>Elementos fabricados en aluminio, vidrio y madera (ventanas y mamparas)</w:t>
      </w:r>
      <w:bookmarkEnd w:id="473"/>
    </w:p>
    <w:p w14:paraId="2F039F29" w14:textId="77777777" w:rsidR="00126A36" w:rsidRPr="00A863DD" w:rsidRDefault="00126A36" w:rsidP="0018465C">
      <w:pPr>
        <w:jc w:val="both"/>
      </w:pPr>
    </w:p>
    <w:p w14:paraId="38FDB24D" w14:textId="77777777" w:rsidR="00126A36" w:rsidRPr="00A863DD" w:rsidRDefault="00126A36" w:rsidP="0018465C">
      <w:pPr>
        <w:jc w:val="both"/>
      </w:pPr>
      <w:r w:rsidRPr="00A863DD">
        <w:rPr>
          <w:b/>
        </w:rPr>
        <w:t>Unidad:</w:t>
      </w:r>
      <w:r w:rsidRPr="00A863DD">
        <w:t xml:space="preserve"> unidad (u)</w:t>
      </w:r>
    </w:p>
    <w:p w14:paraId="77ADF59B" w14:textId="77777777" w:rsidR="00126A36" w:rsidRPr="00A863DD" w:rsidRDefault="00126A36" w:rsidP="0018465C">
      <w:pPr>
        <w:jc w:val="both"/>
      </w:pPr>
      <w:r w:rsidRPr="00A863DD">
        <w:rPr>
          <w:b/>
        </w:rPr>
        <w:t>Equipo mínimo:</w:t>
      </w:r>
      <w:r w:rsidRPr="00A863DD">
        <w:t xml:space="preserve"> herramienta menor, andamios de hierro, taladro, acero estructural. </w:t>
      </w:r>
    </w:p>
    <w:p w14:paraId="67B44001" w14:textId="77777777" w:rsidR="00126A36" w:rsidRPr="00A863DD" w:rsidRDefault="00126A36" w:rsidP="0018465C">
      <w:pPr>
        <w:jc w:val="both"/>
        <w:rPr>
          <w:b/>
        </w:rPr>
      </w:pPr>
      <w:r w:rsidRPr="00A863DD">
        <w:rPr>
          <w:b/>
        </w:rPr>
        <w:t xml:space="preserve">Materiales: </w:t>
      </w:r>
      <w:r w:rsidRPr="00A863DD">
        <w:t>elementos de aluminio: Perfil de 101.6x38.10x1.8mm color natural, perfil de 76.2.x38.1x1.15mm color natural, perfil de 50.8x25.4x1.2mm color natural, perfil de 38.10x19.05x1.15mm color natural, junquillo triangular 31.9x14.10mm color natural, perfil persiana similar a modelo Cedal ref. 2020 de 56.9x15.3mm color natural con sus respectivos marcos horizontal y vertical, malla de mosquitero, horizontal para ventana corrediza, vertical cerrado para ventana corrediza, jamba marco para ventana corrediza, riel inferior para ventana corrediza color natural, vidrio claro templado e=6 mm. Madera de pino con tratamiento previo mediante técnica de quemado, cierrapuertas hidráulico de piso, sellante termoplástico, silicón, varios, tacos, tornillos, cinta, acero estructural.</w:t>
      </w:r>
    </w:p>
    <w:p w14:paraId="09085A95" w14:textId="77777777" w:rsidR="00126A36" w:rsidRPr="00A863DD" w:rsidRDefault="00126A36" w:rsidP="0018465C">
      <w:pPr>
        <w:jc w:val="both"/>
      </w:pPr>
      <w:r w:rsidRPr="00A863DD">
        <w:rPr>
          <w:b/>
        </w:rPr>
        <w:t xml:space="preserve">Mano de obra mínima: </w:t>
      </w:r>
      <w:r w:rsidRPr="00A863DD">
        <w:t>Maestro mayor en ejecución de obras (EOC1) Albañil (EOD2), Peón (EOE2)</w:t>
      </w:r>
    </w:p>
    <w:p w14:paraId="2087AF0B" w14:textId="77777777" w:rsidR="00126A36" w:rsidRPr="00A863DD" w:rsidRDefault="00126A36" w:rsidP="0018465C">
      <w:pPr>
        <w:jc w:val="both"/>
      </w:pPr>
    </w:p>
    <w:p w14:paraId="1052F338" w14:textId="77777777" w:rsidR="00126A36" w:rsidRPr="00A863DD" w:rsidRDefault="00126A36" w:rsidP="0018465C">
      <w:pPr>
        <w:pStyle w:val="Ttulo3"/>
        <w:jc w:val="both"/>
      </w:pPr>
      <w:r w:rsidRPr="00A863DD">
        <w:t>Concepto</w:t>
      </w:r>
    </w:p>
    <w:p w14:paraId="594963FD" w14:textId="77777777" w:rsidR="00126A36" w:rsidRPr="00A863DD" w:rsidRDefault="00126A36" w:rsidP="0018465C">
      <w:pPr>
        <w:jc w:val="both"/>
      </w:pPr>
      <w:r w:rsidRPr="00A863DD">
        <w:t>Son todas las actividades que se requieren para la fabricación e instalación de ventanas y mamparas en perfiles de aluminio color natural con vidrio templado, según los detalles arquitectónicos, con todos los sistemas de fijación, de anclaje y de seguridad que se requiere.</w:t>
      </w:r>
    </w:p>
    <w:p w14:paraId="6F8DC709" w14:textId="77777777" w:rsidR="00126A36" w:rsidRPr="00A863DD" w:rsidRDefault="00126A36" w:rsidP="0018465C">
      <w:pPr>
        <w:jc w:val="both"/>
        <w:rPr>
          <w:lang w:eastAsia="es-EC"/>
        </w:rPr>
      </w:pPr>
    </w:p>
    <w:p w14:paraId="2D199437" w14:textId="77777777" w:rsidR="00126A36" w:rsidRPr="00A863DD" w:rsidRDefault="00126A36" w:rsidP="0018465C">
      <w:pPr>
        <w:pStyle w:val="Ttulo3"/>
        <w:jc w:val="both"/>
        <w:rPr>
          <w:lang w:eastAsia="es-EC"/>
        </w:rPr>
      </w:pPr>
      <w:r w:rsidRPr="00A863DD">
        <w:rPr>
          <w:lang w:eastAsia="es-EC"/>
        </w:rPr>
        <w:t>Descripción</w:t>
      </w:r>
    </w:p>
    <w:p w14:paraId="4957C3D8" w14:textId="77777777" w:rsidR="00126A36" w:rsidRPr="00A863DD" w:rsidRDefault="00126A36" w:rsidP="0018465C">
      <w:pPr>
        <w:jc w:val="both"/>
        <w:rPr>
          <w:lang w:eastAsia="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205"/>
      </w:tblGrid>
      <w:tr w:rsidR="00126A36" w:rsidRPr="00A863DD" w14:paraId="4F5255D1" w14:textId="77777777" w:rsidTr="004A22C7">
        <w:tc>
          <w:tcPr>
            <w:tcW w:w="0" w:type="auto"/>
            <w:hideMark/>
          </w:tcPr>
          <w:p w14:paraId="47010258" w14:textId="77777777" w:rsidR="00126A36" w:rsidRPr="00A863DD" w:rsidRDefault="00126A36" w:rsidP="0018465C">
            <w:pPr>
              <w:jc w:val="both"/>
              <w:rPr>
                <w:b/>
              </w:rPr>
            </w:pPr>
            <w:r w:rsidRPr="00A863DD">
              <w:rPr>
                <w:b/>
              </w:rPr>
              <w:t>Tipo de elemento</w:t>
            </w:r>
          </w:p>
        </w:tc>
        <w:tc>
          <w:tcPr>
            <w:tcW w:w="0" w:type="auto"/>
            <w:hideMark/>
          </w:tcPr>
          <w:p w14:paraId="0CC3D1BF" w14:textId="77777777" w:rsidR="00126A36" w:rsidRPr="00A863DD" w:rsidRDefault="00126A36" w:rsidP="0018465C">
            <w:pPr>
              <w:jc w:val="both"/>
              <w:rPr>
                <w:b/>
              </w:rPr>
            </w:pPr>
            <w:r w:rsidRPr="00A863DD">
              <w:rPr>
                <w:b/>
              </w:rPr>
              <w:t>Ubicación y detalle</w:t>
            </w:r>
          </w:p>
        </w:tc>
      </w:tr>
      <w:tr w:rsidR="00126A36" w:rsidRPr="00A863DD" w14:paraId="6A2BEE53" w14:textId="77777777" w:rsidTr="004A22C7">
        <w:trPr>
          <w:trHeight w:val="867"/>
        </w:trPr>
        <w:tc>
          <w:tcPr>
            <w:tcW w:w="0" w:type="auto"/>
          </w:tcPr>
          <w:p w14:paraId="24B30D11" w14:textId="77777777" w:rsidR="00126A36" w:rsidRPr="00A863DD" w:rsidRDefault="00126A36" w:rsidP="0018465C">
            <w:pPr>
              <w:jc w:val="both"/>
            </w:pPr>
            <w:r w:rsidRPr="00A863DD">
              <w:t>Ventana de aluminio, vidrio y madera F-01</w:t>
            </w:r>
          </w:p>
        </w:tc>
        <w:tc>
          <w:tcPr>
            <w:tcW w:w="0" w:type="auto"/>
            <w:hideMark/>
          </w:tcPr>
          <w:p w14:paraId="04090C5D" w14:textId="77777777" w:rsidR="00126A36" w:rsidRPr="00A863DD" w:rsidRDefault="00126A36" w:rsidP="0018465C">
            <w:pPr>
              <w:jc w:val="both"/>
            </w:pPr>
            <w:r w:rsidRPr="00A863DD">
              <w:t>Ubicada en planta baja y planta alta del “Edificio Administrativo”, observar plantas arquitectónicas, ver detalles en láminas AQ.12 y AQ.13 del Edificio Administrativo.</w:t>
            </w:r>
          </w:p>
        </w:tc>
      </w:tr>
      <w:tr w:rsidR="00126A36" w:rsidRPr="00A863DD" w14:paraId="79D58800" w14:textId="77777777" w:rsidTr="004A22C7">
        <w:tc>
          <w:tcPr>
            <w:tcW w:w="0" w:type="auto"/>
          </w:tcPr>
          <w:p w14:paraId="3262DC3E" w14:textId="77777777" w:rsidR="00126A36" w:rsidRPr="00A863DD" w:rsidRDefault="00126A36" w:rsidP="0018465C">
            <w:pPr>
              <w:jc w:val="both"/>
            </w:pPr>
            <w:r w:rsidRPr="00A863DD">
              <w:t>Mampara de aluminio y vidrio F-02</w:t>
            </w:r>
          </w:p>
          <w:p w14:paraId="15A7F431" w14:textId="77777777" w:rsidR="00126A36" w:rsidRPr="00A863DD" w:rsidRDefault="00126A36" w:rsidP="0018465C">
            <w:pPr>
              <w:jc w:val="both"/>
            </w:pPr>
          </w:p>
        </w:tc>
        <w:tc>
          <w:tcPr>
            <w:tcW w:w="0" w:type="auto"/>
            <w:hideMark/>
          </w:tcPr>
          <w:p w14:paraId="674FC215" w14:textId="77777777" w:rsidR="00126A36" w:rsidRPr="00A863DD" w:rsidRDefault="00126A36" w:rsidP="0018465C">
            <w:pPr>
              <w:jc w:val="both"/>
            </w:pPr>
            <w:r w:rsidRPr="00A863DD">
              <w:t>Ubicada en la planta baja y planta alta del Edificio Administrativo, observar plantas arquitectónicas, ver detalles en láminas AQ.15 del Edificio Administrativo.</w:t>
            </w:r>
          </w:p>
        </w:tc>
      </w:tr>
      <w:tr w:rsidR="00126A36" w:rsidRPr="00A863DD" w14:paraId="3BFB2248" w14:textId="77777777" w:rsidTr="004A22C7">
        <w:tc>
          <w:tcPr>
            <w:tcW w:w="0" w:type="auto"/>
            <w:hideMark/>
          </w:tcPr>
          <w:p w14:paraId="0FCF692E" w14:textId="77777777" w:rsidR="00126A36" w:rsidRPr="00A863DD" w:rsidRDefault="00126A36" w:rsidP="0018465C">
            <w:pPr>
              <w:jc w:val="both"/>
            </w:pPr>
            <w:r w:rsidRPr="00A863DD">
              <w:t>Ventana alta de aluminio y vidrio F-03</w:t>
            </w:r>
          </w:p>
        </w:tc>
        <w:tc>
          <w:tcPr>
            <w:tcW w:w="0" w:type="auto"/>
          </w:tcPr>
          <w:p w14:paraId="2302C2E2" w14:textId="77777777" w:rsidR="00126A36" w:rsidRPr="00A863DD" w:rsidRDefault="00126A36" w:rsidP="0018465C">
            <w:pPr>
              <w:jc w:val="both"/>
            </w:pPr>
            <w:r w:rsidRPr="00A863DD">
              <w:t>Ubicada en la planta alta del “Edificio Administrativo” observar planta arquitectónica, ver detalle en lámina AQ.20 del Edificio Administrativo.</w:t>
            </w:r>
          </w:p>
        </w:tc>
      </w:tr>
      <w:tr w:rsidR="00126A36" w:rsidRPr="00A863DD" w14:paraId="056F02EF" w14:textId="77777777" w:rsidTr="004A22C7">
        <w:tc>
          <w:tcPr>
            <w:tcW w:w="0" w:type="auto"/>
          </w:tcPr>
          <w:p w14:paraId="2C5EF741" w14:textId="77777777" w:rsidR="00126A36" w:rsidRPr="00A863DD" w:rsidRDefault="00126A36" w:rsidP="0018465C">
            <w:pPr>
              <w:jc w:val="both"/>
            </w:pPr>
            <w:r w:rsidRPr="00A863DD">
              <w:t>Mampara fija de aluminio y vidrio.</w:t>
            </w:r>
          </w:p>
        </w:tc>
        <w:tc>
          <w:tcPr>
            <w:tcW w:w="0" w:type="auto"/>
          </w:tcPr>
          <w:p w14:paraId="52403CF2" w14:textId="77777777" w:rsidR="00126A36" w:rsidRPr="00A863DD" w:rsidRDefault="00126A36" w:rsidP="0018465C">
            <w:pPr>
              <w:jc w:val="both"/>
            </w:pPr>
            <w:r w:rsidRPr="00A863DD">
              <w:t>Ubicada en la planta única de la “Casa del Guardián”, se refiere a la zona de ingreso a la casa, observar planta arquitectónica, ver detalle en lámina AQ.06 de la Casa del Guardián.</w:t>
            </w:r>
          </w:p>
        </w:tc>
      </w:tr>
      <w:tr w:rsidR="00126A36" w:rsidRPr="00A863DD" w14:paraId="2232D880" w14:textId="77777777" w:rsidTr="004A22C7">
        <w:tc>
          <w:tcPr>
            <w:tcW w:w="0" w:type="auto"/>
            <w:hideMark/>
          </w:tcPr>
          <w:p w14:paraId="0ED03756" w14:textId="77777777" w:rsidR="00126A36" w:rsidRPr="00A863DD" w:rsidRDefault="00126A36" w:rsidP="0018465C">
            <w:pPr>
              <w:jc w:val="both"/>
            </w:pPr>
            <w:r w:rsidRPr="00A863DD">
              <w:t>Ventana de aluminio, vidrio y madera. (Casa Guardián)</w:t>
            </w:r>
          </w:p>
        </w:tc>
        <w:tc>
          <w:tcPr>
            <w:tcW w:w="0" w:type="auto"/>
          </w:tcPr>
          <w:p w14:paraId="64E78DAB" w14:textId="77777777" w:rsidR="00126A36" w:rsidRPr="00A863DD" w:rsidRDefault="00126A36" w:rsidP="0018465C">
            <w:pPr>
              <w:jc w:val="both"/>
            </w:pPr>
            <w:r w:rsidRPr="00A863DD">
              <w:t>Ubicada en la planta única de la “Casa del Guardián”, observar planta arquitectónica, ver detalle en lámina AQ.04 de la Casa del Guardián.</w:t>
            </w:r>
          </w:p>
        </w:tc>
      </w:tr>
      <w:tr w:rsidR="00126A36" w:rsidRPr="00A863DD" w14:paraId="1A15DFFE" w14:textId="77777777" w:rsidTr="004A22C7">
        <w:tc>
          <w:tcPr>
            <w:tcW w:w="0" w:type="auto"/>
            <w:hideMark/>
          </w:tcPr>
          <w:p w14:paraId="13A87840" w14:textId="77777777" w:rsidR="00126A36" w:rsidRPr="00A863DD" w:rsidRDefault="00126A36" w:rsidP="0018465C">
            <w:pPr>
              <w:jc w:val="both"/>
            </w:pPr>
            <w:r w:rsidRPr="00A863DD">
              <w:t>Mampara fija de aluminio y vidrio (galería)</w:t>
            </w:r>
          </w:p>
        </w:tc>
        <w:tc>
          <w:tcPr>
            <w:tcW w:w="0" w:type="auto"/>
          </w:tcPr>
          <w:p w14:paraId="4119E93F" w14:textId="77777777" w:rsidR="00126A36" w:rsidRPr="00A863DD" w:rsidRDefault="00126A36" w:rsidP="0018465C">
            <w:pPr>
              <w:jc w:val="both"/>
            </w:pPr>
            <w:r w:rsidRPr="00A863DD">
              <w:t>Ubicada en la planta única de la “Galería sobre unidades de tratamiento”, observar planta arquitectónica, ver detalle en lámina AQ.03 de la Galería.</w:t>
            </w:r>
          </w:p>
        </w:tc>
      </w:tr>
      <w:tr w:rsidR="00126A36" w:rsidRPr="00A863DD" w14:paraId="15986FA8" w14:textId="77777777" w:rsidTr="004A22C7">
        <w:tc>
          <w:tcPr>
            <w:tcW w:w="0" w:type="auto"/>
            <w:hideMark/>
          </w:tcPr>
          <w:p w14:paraId="543EDF66" w14:textId="77777777" w:rsidR="00126A36" w:rsidRPr="00A863DD" w:rsidRDefault="00126A36" w:rsidP="0018465C">
            <w:pPr>
              <w:jc w:val="both"/>
            </w:pPr>
            <w:r w:rsidRPr="00A863DD">
              <w:t>Ventana de aluminio vidrio y madera (edificio bombeo)</w:t>
            </w:r>
          </w:p>
        </w:tc>
        <w:tc>
          <w:tcPr>
            <w:tcW w:w="0" w:type="auto"/>
          </w:tcPr>
          <w:p w14:paraId="0B0D3AE1" w14:textId="77777777" w:rsidR="00126A36" w:rsidRPr="00A863DD" w:rsidRDefault="00126A36" w:rsidP="0018465C">
            <w:pPr>
              <w:jc w:val="both"/>
            </w:pPr>
            <w:r w:rsidRPr="00A863DD">
              <w:t>Ubicada en la planta única del “Edificio de bombeo”, observar planta arquitectónica, ver detalle en lámina AQ.05 del edificio de bombeo.</w:t>
            </w:r>
          </w:p>
        </w:tc>
      </w:tr>
      <w:tr w:rsidR="00126A36" w:rsidRPr="00A863DD" w14:paraId="575AF0F9" w14:textId="77777777" w:rsidTr="004A22C7">
        <w:tc>
          <w:tcPr>
            <w:tcW w:w="0" w:type="auto"/>
            <w:hideMark/>
          </w:tcPr>
          <w:p w14:paraId="14003010" w14:textId="77777777" w:rsidR="00126A36" w:rsidRPr="00A863DD" w:rsidRDefault="00126A36" w:rsidP="0018465C">
            <w:pPr>
              <w:jc w:val="both"/>
            </w:pPr>
            <w:r w:rsidRPr="00A863DD">
              <w:t>Ventana de aluminio vidrio y madera (edificio deshidratación de lodos)</w:t>
            </w:r>
          </w:p>
        </w:tc>
        <w:tc>
          <w:tcPr>
            <w:tcW w:w="0" w:type="auto"/>
          </w:tcPr>
          <w:p w14:paraId="664099D8" w14:textId="77777777" w:rsidR="00126A36" w:rsidRPr="00A863DD" w:rsidRDefault="00126A36" w:rsidP="0018465C">
            <w:pPr>
              <w:jc w:val="both"/>
            </w:pPr>
            <w:r w:rsidRPr="00A863DD">
              <w:t>Ubicada en la planta única del “Edificio de deshidratación de lodos”, observar planta arquitectónica, ver detalle en lámina AQ.08 del Edificio de deshidratación de lodos.</w:t>
            </w:r>
          </w:p>
        </w:tc>
      </w:tr>
      <w:tr w:rsidR="00126A36" w:rsidRPr="00A863DD" w14:paraId="095B16AA" w14:textId="77777777" w:rsidTr="004A22C7">
        <w:trPr>
          <w:trHeight w:val="659"/>
        </w:trPr>
        <w:tc>
          <w:tcPr>
            <w:tcW w:w="0" w:type="auto"/>
            <w:hideMark/>
          </w:tcPr>
          <w:p w14:paraId="56DB63D0" w14:textId="77777777" w:rsidR="00126A36" w:rsidRPr="00A863DD" w:rsidRDefault="00126A36" w:rsidP="0018465C">
            <w:pPr>
              <w:jc w:val="both"/>
            </w:pPr>
            <w:r w:rsidRPr="00A863DD">
              <w:t>Ventana de aluminio vidrio y madera (edificio cloración)</w:t>
            </w:r>
          </w:p>
        </w:tc>
        <w:tc>
          <w:tcPr>
            <w:tcW w:w="0" w:type="auto"/>
            <w:hideMark/>
          </w:tcPr>
          <w:p w14:paraId="3990F6DC" w14:textId="77777777" w:rsidR="00126A36" w:rsidRPr="00A863DD" w:rsidRDefault="00126A36" w:rsidP="0018465C">
            <w:pPr>
              <w:jc w:val="both"/>
            </w:pPr>
            <w:r w:rsidRPr="00A863DD">
              <w:t>Ubicada en la planta única del “Edificio de cloración”, observar planta arquitectónica, ver detalle en lámina AQ.04 del edificio de cloración.</w:t>
            </w:r>
          </w:p>
        </w:tc>
      </w:tr>
    </w:tbl>
    <w:p w14:paraId="068128D7" w14:textId="77777777" w:rsidR="00126A36" w:rsidRPr="00A863DD" w:rsidRDefault="00126A36" w:rsidP="0018465C">
      <w:pPr>
        <w:jc w:val="both"/>
        <w:rPr>
          <w:lang w:eastAsia="es-EC"/>
        </w:rPr>
      </w:pPr>
    </w:p>
    <w:p w14:paraId="2408729C" w14:textId="77777777" w:rsidR="00126A36" w:rsidRPr="00A863DD" w:rsidRDefault="00126A36" w:rsidP="0018465C">
      <w:pPr>
        <w:jc w:val="both"/>
      </w:pPr>
      <w:r w:rsidRPr="00A863DD">
        <w:t xml:space="preserve">Los dinteles, riostras o columnas deben estar perfectamente aplomados y concluidos para poder realizar la instalación de la </w:t>
      </w:r>
      <w:r w:rsidRPr="00A863DD">
        <w:rPr>
          <w:bCs/>
        </w:rPr>
        <w:t>carpintería de aluminio y vidrio</w:t>
      </w:r>
      <w:r w:rsidRPr="00A863DD">
        <w:t>. Tanto, mampostería, enlucido u otro recubrimiento debe estar perfectamente terminado y concluido. El enlucido o acabado del cielo raso debe estar terminado.</w:t>
      </w:r>
    </w:p>
    <w:p w14:paraId="73218E7B" w14:textId="77777777" w:rsidR="00126A36" w:rsidRPr="00A863DD" w:rsidRDefault="00126A36" w:rsidP="0018465C">
      <w:pPr>
        <w:jc w:val="both"/>
      </w:pPr>
      <w:r w:rsidRPr="00A863DD">
        <w:t>Realizar la verificación: sacado de filos de bordes de puertas y ventanas, cuidando que el borde exterior en el que se asienta el perfil, tenga una pendiente mínima del 3 %, para la evacuación del agua; verificar la colocación de tuberías para instalaciones de alarmas y otras, que vayan bajo los perfiles.</w:t>
      </w:r>
    </w:p>
    <w:p w14:paraId="6963ED48" w14:textId="77777777" w:rsidR="00126A36" w:rsidRPr="00A863DD" w:rsidRDefault="00126A36" w:rsidP="0018465C">
      <w:pPr>
        <w:jc w:val="both"/>
      </w:pPr>
      <w:r w:rsidRPr="00A863DD">
        <w:t>Previo al inicio de la instalación, verificar los planos del proyecto y de detalle, así como revisar los vanos en los cuales se va a colocar las estructuras de aluminio y vidrio; observar y cumplir las siguientes indicaciones:</w:t>
      </w:r>
    </w:p>
    <w:p w14:paraId="3992D2E0" w14:textId="77777777" w:rsidR="00126A36" w:rsidRPr="00A863DD" w:rsidRDefault="00126A36" w:rsidP="00027F62">
      <w:pPr>
        <w:numPr>
          <w:ilvl w:val="0"/>
          <w:numId w:val="77"/>
        </w:numPr>
        <w:jc w:val="both"/>
        <w:rPr>
          <w:lang w:eastAsia="es-EC"/>
        </w:rPr>
      </w:pPr>
      <w:r w:rsidRPr="00A863DD">
        <w:t xml:space="preserve">Verificar y ajustar las medidas en obra, previo el inicio de la fabricación. </w:t>
      </w:r>
    </w:p>
    <w:p w14:paraId="50B0AE8B" w14:textId="77777777" w:rsidR="00126A36" w:rsidRPr="00A863DD" w:rsidRDefault="00126A36" w:rsidP="00027F62">
      <w:pPr>
        <w:numPr>
          <w:ilvl w:val="0"/>
          <w:numId w:val="77"/>
        </w:numPr>
        <w:jc w:val="both"/>
      </w:pPr>
      <w:r w:rsidRPr="00A863DD">
        <w:t>La madera a utilizar es de pino, con tratamiento previo de fungicida e inmunizante y tratamiento de linaza, posteriormente quemada con una duración de 2:20 min con intensidad de fuego baja y quemado parcial, acabado: cepillado, lijado y aceite de linaza.</w:t>
      </w:r>
    </w:p>
    <w:p w14:paraId="2524FC2A" w14:textId="77777777" w:rsidR="00126A36" w:rsidRPr="00A863DD" w:rsidRDefault="00126A36" w:rsidP="00027F62">
      <w:pPr>
        <w:numPr>
          <w:ilvl w:val="0"/>
          <w:numId w:val="77"/>
        </w:numPr>
        <w:jc w:val="both"/>
      </w:pPr>
      <w:r w:rsidRPr="00A863DD">
        <w:t>La dimensión de los vanos son los determinados en los planos, y tienen que estar aplomados y a escuadra, verificados antes del inicio de los trabajos.</w:t>
      </w:r>
    </w:p>
    <w:p w14:paraId="16EA9FCB" w14:textId="77777777" w:rsidR="00126A36" w:rsidRPr="00A863DD" w:rsidRDefault="00126A36" w:rsidP="00027F62">
      <w:pPr>
        <w:numPr>
          <w:ilvl w:val="0"/>
          <w:numId w:val="77"/>
        </w:numPr>
        <w:jc w:val="both"/>
      </w:pPr>
      <w:r w:rsidRPr="00A863DD">
        <w:t xml:space="preserve">Muestras aprobadas de los perfiles a utilizar, seguridades, ruedas y otros materiales complementarios, presentados por el Contratista, con la certificación del fabricante de las especificaciones y características técnicas de los materiales. </w:t>
      </w:r>
    </w:p>
    <w:p w14:paraId="4200DBA1" w14:textId="77777777" w:rsidR="00126A36" w:rsidRPr="00A863DD" w:rsidRDefault="00126A36" w:rsidP="00027F62">
      <w:pPr>
        <w:numPr>
          <w:ilvl w:val="0"/>
          <w:numId w:val="77"/>
        </w:numPr>
        <w:jc w:val="both"/>
      </w:pPr>
      <w:r w:rsidRPr="00A863DD">
        <w:t>Fiscalización debe solicitar los ensayos y pruebas en un laboratorio calificado, para su verificación.</w:t>
      </w:r>
    </w:p>
    <w:p w14:paraId="35F681C3" w14:textId="77777777" w:rsidR="00126A36" w:rsidRPr="00A863DD" w:rsidRDefault="00126A36" w:rsidP="00027F62">
      <w:pPr>
        <w:numPr>
          <w:ilvl w:val="0"/>
          <w:numId w:val="77"/>
        </w:numPr>
        <w:jc w:val="both"/>
        <w:rPr>
          <w:lang w:eastAsia="es-EC"/>
        </w:rPr>
      </w:pPr>
      <w:r w:rsidRPr="00A863DD">
        <w:t>Cuidados en el transporte del elemento fabricado: protegerlos evitando el rozamiento entre ellos y en caballetes adecuados para la movilización.</w:t>
      </w:r>
    </w:p>
    <w:p w14:paraId="4CDCDA40" w14:textId="77777777" w:rsidR="00126A36" w:rsidRPr="00A863DD" w:rsidRDefault="00126A36" w:rsidP="0018465C">
      <w:pPr>
        <w:jc w:val="both"/>
        <w:rPr>
          <w:lang w:eastAsia="es-EC"/>
        </w:rPr>
      </w:pPr>
      <w:r w:rsidRPr="00A863DD">
        <w:t>El elemento debe tener la forma y dimensión del vano construido. Verificar el ancho máximo de la hoja, conforme recomendaciones de los fabricantes.</w:t>
      </w:r>
    </w:p>
    <w:p w14:paraId="4FAD9CDF" w14:textId="77777777" w:rsidR="00126A36" w:rsidRPr="00A863DD" w:rsidRDefault="00126A36" w:rsidP="0018465C">
      <w:pPr>
        <w:jc w:val="both"/>
      </w:pPr>
      <w:r w:rsidRPr="00A863DD">
        <w:t>Los perfiles de aluminio deben estar limpios de rebaba, grasas u otras sustancias que perjudiquen la instalación de las puertas; rectos, de dimensiones, color y espesor uniformes.</w:t>
      </w:r>
    </w:p>
    <w:p w14:paraId="5267E5C3" w14:textId="77777777" w:rsidR="00126A36" w:rsidRPr="00A863DD" w:rsidRDefault="00126A36" w:rsidP="0018465C">
      <w:pPr>
        <w:jc w:val="both"/>
      </w:pPr>
      <w:r w:rsidRPr="00A863DD">
        <w:t>Descuentos máximos en las medidas de fabricación de los elementos, del marco con relación al vano, de las hojas fijas y/o corredizas, es de 3 mm.</w:t>
      </w:r>
    </w:p>
    <w:p w14:paraId="76E64001" w14:textId="77777777" w:rsidR="00126A36" w:rsidRPr="00A863DD" w:rsidRDefault="00126A36" w:rsidP="0018465C">
      <w:pPr>
        <w:jc w:val="both"/>
      </w:pPr>
      <w:r w:rsidRPr="00A863DD">
        <w:t>Fabricar los elementos con corte a escuadra y a 90° de todos los perfiles, para ello utilizar sierra eléctrica, y tomando en cuenta los descuentos que se requiere, tales como limpieza y limado fino de toda rebaba.</w:t>
      </w:r>
    </w:p>
    <w:p w14:paraId="7A326237" w14:textId="77777777" w:rsidR="00126A36" w:rsidRPr="00A863DD" w:rsidRDefault="00126A36" w:rsidP="0018465C">
      <w:pPr>
        <w:jc w:val="both"/>
      </w:pPr>
      <w:r w:rsidRPr="00A863DD">
        <w:t>Destaje de las aletas de los perfiles riel superior e inferior en los vértices de unión, hecho con sierra eléctrica de precisión.</w:t>
      </w:r>
    </w:p>
    <w:p w14:paraId="79EEE1EC" w14:textId="77777777" w:rsidR="00126A36" w:rsidRPr="00A863DD" w:rsidRDefault="00126A36" w:rsidP="0018465C">
      <w:pPr>
        <w:jc w:val="both"/>
        <w:rPr>
          <w:lang w:eastAsia="es-EC"/>
        </w:rPr>
      </w:pPr>
      <w:r w:rsidRPr="00A863DD">
        <w:t>Armado de las hojas fijas y/o corredizas, para lo cual se hace la perforación, destaje y limados necesarios para instalación de seguridades y manijas.</w:t>
      </w:r>
    </w:p>
    <w:p w14:paraId="5C5E0402" w14:textId="77777777" w:rsidR="00126A36" w:rsidRPr="00A863DD" w:rsidRDefault="00126A36" w:rsidP="0018465C">
      <w:pPr>
        <w:jc w:val="both"/>
        <w:rPr>
          <w:lang w:eastAsia="es-EC"/>
        </w:rPr>
      </w:pPr>
      <w:r w:rsidRPr="00A863DD">
        <w:rPr>
          <w:lang w:eastAsia="es-EC"/>
        </w:rPr>
        <w:t>Posterior a la ejecución los elementos deben estar perfectamente instalados, ajustados a los vanos, sin rayones u otro desperfecto visible en los perfiles de aluminio. Los perfiles tienen que corresponder a los determinados en esta especificación, estar limpios, libres de grasa, manchas de otros materiales, polvo y retiro de toda rebaba. Las uniones entre perfiles, no deben tener abertura alguna.</w:t>
      </w:r>
    </w:p>
    <w:p w14:paraId="1DCCA283" w14:textId="77777777" w:rsidR="00126A36" w:rsidRPr="00A863DD" w:rsidRDefault="00126A36" w:rsidP="0018465C">
      <w:pPr>
        <w:jc w:val="both"/>
        <w:rPr>
          <w:lang w:eastAsia="es-EC"/>
        </w:rPr>
      </w:pPr>
    </w:p>
    <w:p w14:paraId="4E8330A3" w14:textId="77777777" w:rsidR="00126A36" w:rsidRPr="00A863DD" w:rsidRDefault="00126A36" w:rsidP="0018465C">
      <w:pPr>
        <w:pStyle w:val="Ttulo3"/>
        <w:jc w:val="both"/>
      </w:pPr>
      <w:bookmarkStart w:id="474" w:name="_Toc112684979"/>
      <w:r w:rsidRPr="00A863DD">
        <w:t>Medición y forma de pago</w:t>
      </w:r>
      <w:bookmarkEnd w:id="474"/>
    </w:p>
    <w:p w14:paraId="19EDCE22" w14:textId="77777777" w:rsidR="00126A36" w:rsidRPr="00A863DD" w:rsidRDefault="00126A36" w:rsidP="0018465C">
      <w:pPr>
        <w:jc w:val="both"/>
        <w:rPr>
          <w:spacing w:val="-2"/>
        </w:rPr>
      </w:pPr>
      <w:r w:rsidRPr="00A863DD">
        <w:t xml:space="preserve">Se medirá y pagará por unidad de elemento colocado, de acuerdo a las dimensiones y detalles especificados en los diseños. Previo al pago la Fiscalización estará encargada de la revisión y aprobación del rubro ejecutado. </w:t>
      </w:r>
      <w:r w:rsidRPr="00A863DD">
        <w:rPr>
          <w:spacing w:val="-2"/>
        </w:rPr>
        <w:t>El rubro incluye mano de obra, equipo, materiales, herramientas y cualquier otro gasto que incurra el Contratista para realizar el trabajo según estas especificaciones.</w:t>
      </w:r>
    </w:p>
    <w:p w14:paraId="5309BDED" w14:textId="77777777" w:rsidR="00126A36" w:rsidRPr="00A863DD" w:rsidRDefault="00126A36" w:rsidP="0018465C">
      <w:pPr>
        <w:jc w:val="both"/>
        <w:rPr>
          <w:spacing w:val="-2"/>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05693427" w14:textId="77777777" w:rsidTr="004A22C7">
        <w:trPr>
          <w:trHeight w:val="255"/>
          <w:jc w:val="center"/>
        </w:trPr>
        <w:tc>
          <w:tcPr>
            <w:tcW w:w="898" w:type="dxa"/>
            <w:shd w:val="clear" w:color="auto" w:fill="auto"/>
          </w:tcPr>
          <w:p w14:paraId="37C80331"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0F2F3D54"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225080C8" w14:textId="77777777" w:rsidR="00126A36" w:rsidRPr="00A863DD" w:rsidRDefault="00126A36" w:rsidP="0018465C">
            <w:pPr>
              <w:jc w:val="both"/>
              <w:rPr>
                <w:b/>
              </w:rPr>
            </w:pPr>
            <w:r w:rsidRPr="00A863DD">
              <w:rPr>
                <w:b/>
              </w:rPr>
              <w:t>Unidad</w:t>
            </w:r>
          </w:p>
        </w:tc>
      </w:tr>
      <w:tr w:rsidR="00126A36" w:rsidRPr="00A863DD" w14:paraId="666D08F0" w14:textId="77777777" w:rsidTr="004A22C7">
        <w:trPr>
          <w:trHeight w:val="255"/>
          <w:jc w:val="center"/>
        </w:trPr>
        <w:tc>
          <w:tcPr>
            <w:tcW w:w="898" w:type="dxa"/>
            <w:shd w:val="clear" w:color="auto" w:fill="auto"/>
          </w:tcPr>
          <w:p w14:paraId="30027830" w14:textId="77777777" w:rsidR="00126A36" w:rsidRPr="00A863DD" w:rsidRDefault="00126A36" w:rsidP="0018465C">
            <w:pPr>
              <w:jc w:val="both"/>
            </w:pPr>
            <w:r w:rsidRPr="00A863DD">
              <w:t>087</w:t>
            </w:r>
          </w:p>
        </w:tc>
        <w:tc>
          <w:tcPr>
            <w:tcW w:w="6778" w:type="dxa"/>
            <w:shd w:val="clear" w:color="auto" w:fill="auto"/>
            <w:noWrap/>
            <w:hideMark/>
          </w:tcPr>
          <w:p w14:paraId="69C98FDE" w14:textId="77777777" w:rsidR="00126A36" w:rsidRPr="00A863DD" w:rsidRDefault="00126A36" w:rsidP="0018465C">
            <w:pPr>
              <w:jc w:val="both"/>
            </w:pPr>
            <w:r w:rsidRPr="00A863DD">
              <w:t>Ventana de aluminio y vidrio</w:t>
            </w:r>
          </w:p>
        </w:tc>
        <w:tc>
          <w:tcPr>
            <w:tcW w:w="901" w:type="dxa"/>
            <w:shd w:val="clear" w:color="auto" w:fill="auto"/>
            <w:noWrap/>
          </w:tcPr>
          <w:p w14:paraId="74A12DF5" w14:textId="77777777" w:rsidR="00126A36" w:rsidRPr="00A863DD" w:rsidRDefault="00126A36" w:rsidP="0018465C">
            <w:pPr>
              <w:jc w:val="both"/>
            </w:pPr>
            <w:r w:rsidRPr="00A863DD">
              <w:t>m2</w:t>
            </w:r>
          </w:p>
        </w:tc>
      </w:tr>
    </w:tbl>
    <w:p w14:paraId="7FFCBF9E" w14:textId="77777777" w:rsidR="00126A36" w:rsidRPr="00A863DD" w:rsidRDefault="00126A36" w:rsidP="0018465C">
      <w:pPr>
        <w:jc w:val="both"/>
        <w:rPr>
          <w:spacing w:val="-2"/>
        </w:rPr>
      </w:pPr>
    </w:p>
    <w:p w14:paraId="1E5007D6" w14:textId="77777777" w:rsidR="00126A36" w:rsidRPr="00A863DD" w:rsidRDefault="00126A36" w:rsidP="0018465C">
      <w:pPr>
        <w:pStyle w:val="Ttulo2"/>
        <w:jc w:val="both"/>
        <w:rPr>
          <w:rFonts w:ascii="Times New Roman" w:hAnsi="Times New Roman"/>
          <w:sz w:val="24"/>
        </w:rPr>
      </w:pPr>
      <w:bookmarkStart w:id="475" w:name="_Toc112684980"/>
      <w:r w:rsidRPr="00A863DD">
        <w:rPr>
          <w:rFonts w:ascii="Times New Roman" w:hAnsi="Times New Roman"/>
          <w:sz w:val="24"/>
        </w:rPr>
        <w:t>Elementos fabricados en aluminio, vidrio y madera (puertas)</w:t>
      </w:r>
      <w:bookmarkEnd w:id="475"/>
    </w:p>
    <w:p w14:paraId="7F4964E5" w14:textId="77777777" w:rsidR="00126A36" w:rsidRPr="00A863DD" w:rsidRDefault="00126A36" w:rsidP="0018465C">
      <w:pPr>
        <w:jc w:val="both"/>
        <w:rPr>
          <w:b/>
        </w:rPr>
      </w:pPr>
    </w:p>
    <w:p w14:paraId="3DB0A252" w14:textId="77777777" w:rsidR="00126A36" w:rsidRPr="00A863DD" w:rsidRDefault="00126A36" w:rsidP="0018465C">
      <w:pPr>
        <w:jc w:val="both"/>
      </w:pPr>
      <w:r w:rsidRPr="00A863DD">
        <w:rPr>
          <w:b/>
        </w:rPr>
        <w:t>Unidad:</w:t>
      </w:r>
      <w:r w:rsidRPr="00A863DD">
        <w:t xml:space="preserve"> unidad (u)</w:t>
      </w:r>
    </w:p>
    <w:p w14:paraId="3C500AD1" w14:textId="77777777" w:rsidR="00126A36" w:rsidRPr="00A863DD" w:rsidRDefault="00126A36" w:rsidP="0018465C">
      <w:pPr>
        <w:jc w:val="both"/>
      </w:pPr>
      <w:r w:rsidRPr="00A863DD">
        <w:rPr>
          <w:b/>
        </w:rPr>
        <w:t>Equipo mínimo:</w:t>
      </w:r>
      <w:r w:rsidRPr="00A863DD">
        <w:t xml:space="preserve"> herramienta menor, andamios de hierro, taladro, acero estructural. </w:t>
      </w:r>
    </w:p>
    <w:p w14:paraId="65BBC466" w14:textId="77777777" w:rsidR="00126A36" w:rsidRPr="00A863DD" w:rsidRDefault="00126A36" w:rsidP="0018465C">
      <w:pPr>
        <w:jc w:val="both"/>
        <w:rPr>
          <w:b/>
        </w:rPr>
      </w:pPr>
      <w:r w:rsidRPr="00A863DD">
        <w:rPr>
          <w:b/>
        </w:rPr>
        <w:t xml:space="preserve">Materiales: </w:t>
      </w:r>
      <w:r w:rsidRPr="00A863DD">
        <w:t>elementos de aluminio: Perfil de 101.6x38.10x1.8mm color natural, perfil de 76.2.x38.1x1.15mm color natural, perfil de 50.8x25.4x1.2mm color natural, perfil de 38.10x19.05x1.15mm color natural, junquillo triangular 31.9x14.10mm color natural, perfil persiana similar a modelo Cedal ref. 2020 de 56.9x15.3mm color natural con sus respectivos marcos horizontal y vertical, malla de mosquitero, horizontal para ventana corrediza, vertical cerrado para ventana corrediza, jamba marco para ventana corrediza, riel inferior para ventana corrediza color natural, vidrio claro templado e=6 mm. Madera de pino con tratamiento previo mediante técnica de quemado, cierrapuertas hidráulico de piso, sellante termoplástico, silicón, varios, tacos, tornillos, cinta, acero estructural.</w:t>
      </w:r>
    </w:p>
    <w:p w14:paraId="6F6A5A0A" w14:textId="77777777" w:rsidR="00126A36" w:rsidRPr="00A863DD" w:rsidRDefault="00126A36" w:rsidP="0018465C">
      <w:pPr>
        <w:jc w:val="both"/>
      </w:pPr>
      <w:r w:rsidRPr="00A863DD">
        <w:rPr>
          <w:b/>
        </w:rPr>
        <w:t xml:space="preserve">Mano de obra mínima: </w:t>
      </w:r>
      <w:r w:rsidRPr="00A863DD">
        <w:t>Maestro mayor en ejecución de obras (EOC1) Albañil (EOD2), Peón (EOE2)</w:t>
      </w:r>
    </w:p>
    <w:p w14:paraId="5E0D1B6E" w14:textId="77777777" w:rsidR="00126A36" w:rsidRPr="00A863DD" w:rsidRDefault="00126A36" w:rsidP="0018465C">
      <w:pPr>
        <w:jc w:val="both"/>
      </w:pPr>
    </w:p>
    <w:p w14:paraId="37E23715" w14:textId="77777777" w:rsidR="00126A36" w:rsidRPr="00A863DD" w:rsidRDefault="00126A36" w:rsidP="0018465C">
      <w:pPr>
        <w:pStyle w:val="Ttulo3"/>
        <w:jc w:val="both"/>
      </w:pPr>
      <w:r w:rsidRPr="00A863DD">
        <w:t>Concepto</w:t>
      </w:r>
    </w:p>
    <w:p w14:paraId="7C67FE96" w14:textId="77777777" w:rsidR="00126A36" w:rsidRPr="00A863DD" w:rsidRDefault="00126A36" w:rsidP="0018465C">
      <w:pPr>
        <w:jc w:val="both"/>
      </w:pPr>
      <w:r w:rsidRPr="00A863DD">
        <w:t>Son todas las actividades que se requieren para la fabricación e instalación de puertas en perfiles de aluminio color natural con vidrio templado, según los detalles arquitectónicos, con todos los sistemas de fijación, de anclaje y de seguridad que se requiere.</w:t>
      </w:r>
    </w:p>
    <w:p w14:paraId="3C9EB827" w14:textId="77777777" w:rsidR="00126A36" w:rsidRPr="00A863DD" w:rsidRDefault="00126A36" w:rsidP="0018465C">
      <w:pPr>
        <w:jc w:val="both"/>
        <w:rPr>
          <w:lang w:eastAsia="es-EC"/>
        </w:rPr>
      </w:pPr>
    </w:p>
    <w:p w14:paraId="300B8D28" w14:textId="77777777" w:rsidR="00126A36" w:rsidRPr="00A863DD" w:rsidRDefault="00126A36" w:rsidP="0018465C">
      <w:pPr>
        <w:pStyle w:val="Ttulo3"/>
        <w:jc w:val="both"/>
        <w:rPr>
          <w:lang w:eastAsia="es-EC"/>
        </w:rPr>
      </w:pPr>
      <w:r w:rsidRPr="00A863DD">
        <w:rPr>
          <w:lang w:eastAsia="es-EC"/>
        </w:rPr>
        <w:t>Descripción</w:t>
      </w:r>
    </w:p>
    <w:p w14:paraId="4632FAF7" w14:textId="77777777" w:rsidR="00126A36" w:rsidRPr="00A863DD" w:rsidRDefault="00126A36" w:rsidP="0018465C">
      <w:pPr>
        <w:jc w:val="both"/>
        <w:rPr>
          <w:b/>
          <w:lang w:eastAsia="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6249"/>
      </w:tblGrid>
      <w:tr w:rsidR="00126A36" w:rsidRPr="00A863DD" w14:paraId="05EA1DD5" w14:textId="77777777" w:rsidTr="004A22C7">
        <w:tc>
          <w:tcPr>
            <w:tcW w:w="0" w:type="auto"/>
            <w:hideMark/>
          </w:tcPr>
          <w:p w14:paraId="2CD2C1DA" w14:textId="77777777" w:rsidR="00126A36" w:rsidRPr="00A863DD" w:rsidRDefault="00126A36" w:rsidP="0018465C">
            <w:pPr>
              <w:jc w:val="both"/>
              <w:rPr>
                <w:b/>
              </w:rPr>
            </w:pPr>
            <w:r w:rsidRPr="00A863DD">
              <w:rPr>
                <w:b/>
              </w:rPr>
              <w:t>Tipo de elemento</w:t>
            </w:r>
          </w:p>
        </w:tc>
        <w:tc>
          <w:tcPr>
            <w:tcW w:w="0" w:type="auto"/>
            <w:hideMark/>
          </w:tcPr>
          <w:p w14:paraId="2C63A628" w14:textId="77777777" w:rsidR="00126A36" w:rsidRPr="00A863DD" w:rsidRDefault="00126A36" w:rsidP="0018465C">
            <w:pPr>
              <w:jc w:val="both"/>
              <w:rPr>
                <w:b/>
              </w:rPr>
            </w:pPr>
            <w:r w:rsidRPr="00A863DD">
              <w:rPr>
                <w:b/>
              </w:rPr>
              <w:t>Ubicación y detalle</w:t>
            </w:r>
          </w:p>
        </w:tc>
      </w:tr>
      <w:tr w:rsidR="00126A36" w:rsidRPr="00A863DD" w14:paraId="19ADFEA8" w14:textId="77777777" w:rsidTr="004A22C7">
        <w:tc>
          <w:tcPr>
            <w:tcW w:w="0" w:type="auto"/>
            <w:hideMark/>
          </w:tcPr>
          <w:p w14:paraId="01872AEE" w14:textId="77777777" w:rsidR="00126A36" w:rsidRPr="00A863DD" w:rsidRDefault="00126A36" w:rsidP="0018465C">
            <w:pPr>
              <w:jc w:val="both"/>
            </w:pPr>
            <w:r w:rsidRPr="00A863DD">
              <w:t>Puerta de Aluminio y vidrio 2.2x1.0m</w:t>
            </w:r>
          </w:p>
        </w:tc>
        <w:tc>
          <w:tcPr>
            <w:tcW w:w="0" w:type="auto"/>
            <w:hideMark/>
          </w:tcPr>
          <w:p w14:paraId="3986A8EE" w14:textId="77777777" w:rsidR="00126A36" w:rsidRPr="00A863DD" w:rsidRDefault="00126A36" w:rsidP="0018465C">
            <w:pPr>
              <w:jc w:val="both"/>
            </w:pPr>
            <w:r w:rsidRPr="00A863DD">
              <w:t>Ubicada en la planta única de la “Casa del Guardián”, se refiere a la puerta de ingreso a la casa, observar planta arquitectónica de la Casa del Guardián.</w:t>
            </w:r>
          </w:p>
          <w:p w14:paraId="7E0B7C57" w14:textId="77777777" w:rsidR="00126A36" w:rsidRPr="00A863DD" w:rsidRDefault="00126A36" w:rsidP="0018465C">
            <w:pPr>
              <w:jc w:val="both"/>
            </w:pPr>
            <w:r w:rsidRPr="00A863DD">
              <w:t xml:space="preserve"> </w:t>
            </w:r>
          </w:p>
        </w:tc>
      </w:tr>
      <w:tr w:rsidR="00126A36" w:rsidRPr="00A863DD" w14:paraId="320F1115" w14:textId="77777777" w:rsidTr="004A22C7">
        <w:tc>
          <w:tcPr>
            <w:tcW w:w="0" w:type="auto"/>
            <w:hideMark/>
          </w:tcPr>
          <w:p w14:paraId="430F3FFC" w14:textId="77777777" w:rsidR="00126A36" w:rsidRPr="00A863DD" w:rsidRDefault="00126A36" w:rsidP="0018465C">
            <w:pPr>
              <w:jc w:val="both"/>
            </w:pPr>
            <w:r w:rsidRPr="00A863DD">
              <w:t>Puerta de aluminio y vidrio con pivot 2.2x1.74m.</w:t>
            </w:r>
          </w:p>
        </w:tc>
        <w:tc>
          <w:tcPr>
            <w:tcW w:w="0" w:type="auto"/>
          </w:tcPr>
          <w:p w14:paraId="3B166EEE" w14:textId="77777777" w:rsidR="00126A36" w:rsidRPr="00A863DD" w:rsidRDefault="00126A36" w:rsidP="0018465C">
            <w:pPr>
              <w:jc w:val="both"/>
            </w:pPr>
            <w:r w:rsidRPr="00A863DD">
              <w:t>Ubicada en la planta única de la “Galería sobre unidades de tratamiento”, se refiere a la puerta de ingreso principal, observar planta arquitectónica, ver detalle en lámina AQ.03 de la Galería.</w:t>
            </w:r>
          </w:p>
          <w:p w14:paraId="66AA65C4" w14:textId="77777777" w:rsidR="00126A36" w:rsidRPr="00A863DD" w:rsidRDefault="00126A36" w:rsidP="0018465C">
            <w:pPr>
              <w:jc w:val="both"/>
            </w:pPr>
          </w:p>
        </w:tc>
      </w:tr>
      <w:tr w:rsidR="00126A36" w:rsidRPr="00A863DD" w14:paraId="4AE21DED" w14:textId="77777777" w:rsidTr="004A22C7">
        <w:tc>
          <w:tcPr>
            <w:tcW w:w="0" w:type="auto"/>
            <w:hideMark/>
          </w:tcPr>
          <w:p w14:paraId="070F164B" w14:textId="77777777" w:rsidR="00126A36" w:rsidRPr="00A863DD" w:rsidRDefault="00126A36" w:rsidP="0018465C">
            <w:pPr>
              <w:jc w:val="both"/>
            </w:pPr>
            <w:r w:rsidRPr="00A863DD">
              <w:t>Puerta de aluminio y vidrio 2.2x1.14m (galería).</w:t>
            </w:r>
          </w:p>
        </w:tc>
        <w:tc>
          <w:tcPr>
            <w:tcW w:w="0" w:type="auto"/>
          </w:tcPr>
          <w:p w14:paraId="68D6EF8B" w14:textId="77777777" w:rsidR="00126A36" w:rsidRPr="00A863DD" w:rsidRDefault="00126A36" w:rsidP="0018465C">
            <w:pPr>
              <w:jc w:val="both"/>
            </w:pPr>
            <w:r w:rsidRPr="00A863DD">
              <w:t>Ubicada en la planta única de la “Galería sobre unidades de tratamiento”, se refiere a la puerta de ingreso secundaria, observar planta arquitectónica, ver detalle en lámina AQ.03 de la Galería.</w:t>
            </w:r>
          </w:p>
          <w:p w14:paraId="18B09F76" w14:textId="77777777" w:rsidR="00126A36" w:rsidRPr="00A863DD" w:rsidRDefault="00126A36" w:rsidP="0018465C">
            <w:pPr>
              <w:jc w:val="both"/>
            </w:pPr>
          </w:p>
        </w:tc>
      </w:tr>
      <w:tr w:rsidR="00126A36" w:rsidRPr="00A863DD" w14:paraId="46C7EA03" w14:textId="77777777" w:rsidTr="004A22C7">
        <w:tc>
          <w:tcPr>
            <w:tcW w:w="0" w:type="auto"/>
            <w:hideMark/>
          </w:tcPr>
          <w:p w14:paraId="5FA2DF71" w14:textId="77777777" w:rsidR="00126A36" w:rsidRPr="00A863DD" w:rsidRDefault="00126A36" w:rsidP="0018465C">
            <w:pPr>
              <w:jc w:val="both"/>
            </w:pPr>
            <w:r w:rsidRPr="00A863DD">
              <w:t>Ventana de aluminio vidrio y madera (edificio deshidratación de lodos)</w:t>
            </w:r>
          </w:p>
        </w:tc>
        <w:tc>
          <w:tcPr>
            <w:tcW w:w="0" w:type="auto"/>
          </w:tcPr>
          <w:p w14:paraId="0662E3CC" w14:textId="77777777" w:rsidR="00126A36" w:rsidRPr="00A863DD" w:rsidRDefault="00126A36" w:rsidP="0018465C">
            <w:pPr>
              <w:jc w:val="both"/>
            </w:pPr>
            <w:r w:rsidRPr="00A863DD">
              <w:t>Ubicada en la planta única del “Edificio de deshidratación de lodos”, observar planta arquitectónica, ver detalle en lámina AQ.08 del Edificio de deshidratación de lodos.</w:t>
            </w:r>
          </w:p>
          <w:p w14:paraId="1AC9B23F" w14:textId="77777777" w:rsidR="00126A36" w:rsidRPr="00A863DD" w:rsidRDefault="00126A36" w:rsidP="0018465C">
            <w:pPr>
              <w:jc w:val="both"/>
            </w:pPr>
          </w:p>
        </w:tc>
      </w:tr>
    </w:tbl>
    <w:p w14:paraId="7E6947BB" w14:textId="77777777" w:rsidR="00126A36" w:rsidRPr="00A863DD" w:rsidRDefault="00126A36" w:rsidP="0018465C">
      <w:pPr>
        <w:jc w:val="both"/>
        <w:rPr>
          <w:lang w:eastAsia="es-EC"/>
        </w:rPr>
      </w:pPr>
    </w:p>
    <w:p w14:paraId="27F1DE8D" w14:textId="77777777" w:rsidR="00126A36" w:rsidRPr="00A863DD" w:rsidRDefault="00126A36" w:rsidP="0018465C">
      <w:pPr>
        <w:jc w:val="both"/>
      </w:pPr>
      <w:r w:rsidRPr="00A863DD">
        <w:t xml:space="preserve">Los dinteles, riostras o columnas deben estar perfectamente aplomados y concluidos para poder realizar la instalación de la </w:t>
      </w:r>
      <w:r w:rsidRPr="00A863DD">
        <w:rPr>
          <w:bCs/>
        </w:rPr>
        <w:t>carpintería de aluminio y vidrio</w:t>
      </w:r>
      <w:r w:rsidRPr="00A863DD">
        <w:t>. Tanto, mampostería, enlucido u otro recubrimiento debe estar perfectamente terminado y concluido. El enlucido o acabado del cielo raso debe estar terminado.</w:t>
      </w:r>
    </w:p>
    <w:p w14:paraId="04F38664" w14:textId="77777777" w:rsidR="00126A36" w:rsidRPr="00A863DD" w:rsidRDefault="00126A36" w:rsidP="0018465C">
      <w:pPr>
        <w:jc w:val="both"/>
      </w:pPr>
      <w:r w:rsidRPr="00A863DD">
        <w:t>Realizar la verificación: sacado de filos de bordes de puertas y ventanas, cuidando que el borde exterior en el que se asienta el perfil, tenga una pendiente mínima del 3 %, para la evacuación del agua; verificar la colocación de tuberías para instalaciones de alarmas y otras, que vayan bajo los perfiles.</w:t>
      </w:r>
    </w:p>
    <w:p w14:paraId="0D776287" w14:textId="77777777" w:rsidR="00126A36" w:rsidRPr="00A863DD" w:rsidRDefault="00126A36" w:rsidP="0018465C">
      <w:pPr>
        <w:jc w:val="both"/>
      </w:pPr>
      <w:r w:rsidRPr="00A863DD">
        <w:t>Previo al inicio de la instalación, verificar los planos del proyecto y de detalle, así como revisar los vanos en los cuales se va a colocar las estructuras de aluminio y vidrio; observar y cumplir las siguientes indicaciones:</w:t>
      </w:r>
    </w:p>
    <w:p w14:paraId="380B915C" w14:textId="77777777" w:rsidR="00126A36" w:rsidRPr="00A863DD" w:rsidRDefault="00126A36" w:rsidP="00027F62">
      <w:pPr>
        <w:numPr>
          <w:ilvl w:val="0"/>
          <w:numId w:val="77"/>
        </w:numPr>
        <w:jc w:val="both"/>
        <w:rPr>
          <w:lang w:eastAsia="es-EC"/>
        </w:rPr>
      </w:pPr>
      <w:r w:rsidRPr="00A863DD">
        <w:t xml:space="preserve">Verificar y ajustar las medidas en obra, previo el inicio de la fabricación. </w:t>
      </w:r>
    </w:p>
    <w:p w14:paraId="2ED458BB" w14:textId="77777777" w:rsidR="00126A36" w:rsidRPr="00A863DD" w:rsidRDefault="00126A36" w:rsidP="00027F62">
      <w:pPr>
        <w:numPr>
          <w:ilvl w:val="0"/>
          <w:numId w:val="77"/>
        </w:numPr>
        <w:jc w:val="both"/>
      </w:pPr>
      <w:r w:rsidRPr="00A863DD">
        <w:t>La madera a utilizar es de pino, con tratamiento previo de fungicida e inmunizante y tratamiento de linaza, posteriormente quemada con una duración de 2:20 min con intensidad de fuego baja y quemado parcial, acabado: cepillado, lijado y aceite de linaza.</w:t>
      </w:r>
    </w:p>
    <w:p w14:paraId="235CBD66" w14:textId="77777777" w:rsidR="00126A36" w:rsidRPr="00A863DD" w:rsidRDefault="00126A36" w:rsidP="00027F62">
      <w:pPr>
        <w:numPr>
          <w:ilvl w:val="0"/>
          <w:numId w:val="77"/>
        </w:numPr>
        <w:jc w:val="both"/>
      </w:pPr>
      <w:r w:rsidRPr="00A863DD">
        <w:t>La dimensión de los vanos son los determinados en los planos, y tienen que estar aplomados y a escuadra, verificados antes del inicio de los trabajos.</w:t>
      </w:r>
    </w:p>
    <w:p w14:paraId="37DAC620" w14:textId="77777777" w:rsidR="00126A36" w:rsidRPr="00A863DD" w:rsidRDefault="00126A36" w:rsidP="00027F62">
      <w:pPr>
        <w:numPr>
          <w:ilvl w:val="0"/>
          <w:numId w:val="77"/>
        </w:numPr>
        <w:jc w:val="both"/>
      </w:pPr>
      <w:r w:rsidRPr="00A863DD">
        <w:t xml:space="preserve">Muestras aprobadas de los perfiles a utilizar, seguridades, ruedas y otros materiales complementarios, presentados por el Contratista, con la certificación del fabricante de las especificaciones y características técnicas de los materiales. </w:t>
      </w:r>
    </w:p>
    <w:p w14:paraId="5EEF8BD2" w14:textId="77777777" w:rsidR="00126A36" w:rsidRPr="00A863DD" w:rsidRDefault="00126A36" w:rsidP="00027F62">
      <w:pPr>
        <w:numPr>
          <w:ilvl w:val="0"/>
          <w:numId w:val="77"/>
        </w:numPr>
        <w:jc w:val="both"/>
      </w:pPr>
      <w:r w:rsidRPr="00A863DD">
        <w:t>Fiscalización debe solicitar los ensayos y pruebas en un laboratorio calificado, para su verificación.</w:t>
      </w:r>
    </w:p>
    <w:p w14:paraId="26D3DB18" w14:textId="77777777" w:rsidR="00126A36" w:rsidRPr="00A863DD" w:rsidRDefault="00126A36" w:rsidP="00027F62">
      <w:pPr>
        <w:numPr>
          <w:ilvl w:val="0"/>
          <w:numId w:val="77"/>
        </w:numPr>
        <w:jc w:val="both"/>
        <w:rPr>
          <w:lang w:eastAsia="es-EC"/>
        </w:rPr>
      </w:pPr>
      <w:r w:rsidRPr="00A863DD">
        <w:t>Cuidados en el transporte del elemento fabricado: protegerlos evitando el rozamiento entre ellos y en caballetes adecuados para la movilización.</w:t>
      </w:r>
    </w:p>
    <w:p w14:paraId="2888FF76" w14:textId="77777777" w:rsidR="00126A36" w:rsidRPr="00A863DD" w:rsidRDefault="00126A36" w:rsidP="0018465C">
      <w:pPr>
        <w:jc w:val="both"/>
        <w:rPr>
          <w:lang w:eastAsia="es-EC"/>
        </w:rPr>
      </w:pPr>
      <w:r w:rsidRPr="00A863DD">
        <w:t>El elemento debe tener la forma y dimensión del vano construido. Verificar el ancho máximo de la hoja, conforme recomendaciones de los fabricantes.</w:t>
      </w:r>
    </w:p>
    <w:p w14:paraId="2ABD203E" w14:textId="77777777" w:rsidR="00126A36" w:rsidRPr="00A863DD" w:rsidRDefault="00126A36" w:rsidP="0018465C">
      <w:pPr>
        <w:jc w:val="both"/>
      </w:pPr>
      <w:r w:rsidRPr="00A863DD">
        <w:t>Los perfiles de aluminio deben estar limpios de rebaba, grasas u otras sustancias que perjudiquen la instalación de las puertas; rectos, de dimensiones, color y espesor uniformes.</w:t>
      </w:r>
    </w:p>
    <w:p w14:paraId="348AC437" w14:textId="77777777" w:rsidR="00126A36" w:rsidRPr="00A863DD" w:rsidRDefault="00126A36" w:rsidP="0018465C">
      <w:pPr>
        <w:jc w:val="both"/>
      </w:pPr>
      <w:r w:rsidRPr="00A863DD">
        <w:t>Descuentos máximos en las medidas de fabricación de los elementos, del marco con relación al vano, de las hojas fijas y/o corredizas, es de 3 mm.</w:t>
      </w:r>
    </w:p>
    <w:p w14:paraId="4A9635B7" w14:textId="77777777" w:rsidR="00126A36" w:rsidRPr="00A863DD" w:rsidRDefault="00126A36" w:rsidP="0018465C">
      <w:pPr>
        <w:jc w:val="both"/>
      </w:pPr>
      <w:r w:rsidRPr="00A863DD">
        <w:t>Fabricar los elementos con corte a escuadra y a 90° de todos los perfiles, para ello utilizar sierra eléctrica, y tomando en cuenta los descuentos que se requiere, tales como limpieza y limado fino de toda rebaba.</w:t>
      </w:r>
    </w:p>
    <w:p w14:paraId="7F978F1C" w14:textId="77777777" w:rsidR="00126A36" w:rsidRPr="00A863DD" w:rsidRDefault="00126A36" w:rsidP="0018465C">
      <w:pPr>
        <w:jc w:val="both"/>
      </w:pPr>
      <w:r w:rsidRPr="00A863DD">
        <w:t>Destaje de las aletas de los perfiles riel superior e inferior en los vértices de unión, hecho con sierra eléctrica de precisión.</w:t>
      </w:r>
    </w:p>
    <w:p w14:paraId="745A1902" w14:textId="77777777" w:rsidR="00126A36" w:rsidRPr="00A863DD" w:rsidRDefault="00126A36" w:rsidP="0018465C">
      <w:pPr>
        <w:jc w:val="both"/>
        <w:rPr>
          <w:lang w:eastAsia="es-EC"/>
        </w:rPr>
      </w:pPr>
      <w:r w:rsidRPr="00A863DD">
        <w:t>Armado de las hojas fijas y/o corredizas, para lo cual se hace la perforación, destaje y limados necesarios para instalación de seguridades y manijas.</w:t>
      </w:r>
    </w:p>
    <w:p w14:paraId="3F7E5B09" w14:textId="77777777" w:rsidR="00126A36" w:rsidRPr="00A863DD" w:rsidRDefault="00126A36" w:rsidP="0018465C">
      <w:pPr>
        <w:jc w:val="both"/>
        <w:rPr>
          <w:lang w:eastAsia="es-EC"/>
        </w:rPr>
      </w:pPr>
      <w:r w:rsidRPr="00A863DD">
        <w:rPr>
          <w:lang w:eastAsia="es-EC"/>
        </w:rPr>
        <w:t xml:space="preserve">Posterior a la ejecución los elementos deben estar perfectamente instalados, ajustados a los vanos, sin rayones u otro desperfecto visible en los perfiles de aluminio. Los perfiles tienen que corresponder a los determinados en esta especificación, estar limpios, libres de grasa, manchas de otros materiales, polvo y retiro de toda rebaba. Las uniones entre perfiles, no deben tener abertura alguna. </w:t>
      </w:r>
    </w:p>
    <w:p w14:paraId="6D77451A" w14:textId="77777777" w:rsidR="00126A36" w:rsidRPr="00A863DD" w:rsidRDefault="00126A36" w:rsidP="0018465C">
      <w:pPr>
        <w:jc w:val="both"/>
        <w:rPr>
          <w:lang w:eastAsia="es-EC"/>
        </w:rPr>
      </w:pPr>
    </w:p>
    <w:p w14:paraId="13A2F8AC" w14:textId="77777777" w:rsidR="00126A36" w:rsidRPr="00A863DD" w:rsidRDefault="00126A36" w:rsidP="0018465C">
      <w:pPr>
        <w:pStyle w:val="Ttulo3"/>
        <w:jc w:val="both"/>
      </w:pPr>
      <w:bookmarkStart w:id="476" w:name="_Toc112684981"/>
      <w:r w:rsidRPr="00A863DD">
        <w:t>Medición y forma de pago</w:t>
      </w:r>
      <w:bookmarkEnd w:id="476"/>
    </w:p>
    <w:p w14:paraId="6E2AACA2" w14:textId="77777777" w:rsidR="00126A36" w:rsidRPr="00A863DD" w:rsidRDefault="00126A36" w:rsidP="0018465C">
      <w:pPr>
        <w:jc w:val="both"/>
        <w:rPr>
          <w:spacing w:val="-2"/>
        </w:rPr>
      </w:pPr>
      <w:r w:rsidRPr="00A863DD">
        <w:t xml:space="preserve">Se medirá y pagará por unidad colocada, de acuerdo a las dimensiones y detalles especificados en los diseños. Previo al pago la Fiscalización estará encargada de la revisión y aprobación del rubro ejecutado. </w:t>
      </w:r>
      <w:r w:rsidRPr="00A863DD">
        <w:rPr>
          <w:spacing w:val="-2"/>
        </w:rPr>
        <w:t>El rubro incluye mano de obra, equipo, materiales, herramientas y cualquier otro gasto que incurra el Contratista para realizar el trabajo según estas especificaciones.</w:t>
      </w:r>
    </w:p>
    <w:p w14:paraId="762DADFF" w14:textId="77777777" w:rsidR="00126A36" w:rsidRPr="00A863DD" w:rsidRDefault="00126A36" w:rsidP="0018465C">
      <w:pPr>
        <w:jc w:val="both"/>
        <w:rPr>
          <w:spacing w:val="-2"/>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6C3DD2BC" w14:textId="77777777" w:rsidTr="004A22C7">
        <w:trPr>
          <w:trHeight w:val="255"/>
          <w:jc w:val="center"/>
        </w:trPr>
        <w:tc>
          <w:tcPr>
            <w:tcW w:w="898" w:type="dxa"/>
            <w:shd w:val="clear" w:color="auto" w:fill="auto"/>
          </w:tcPr>
          <w:p w14:paraId="5179063F"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2AF18D68"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0FCAA58D" w14:textId="77777777" w:rsidR="00126A36" w:rsidRPr="00A863DD" w:rsidRDefault="00126A36" w:rsidP="0018465C">
            <w:pPr>
              <w:jc w:val="both"/>
              <w:rPr>
                <w:b/>
              </w:rPr>
            </w:pPr>
            <w:r w:rsidRPr="00A863DD">
              <w:rPr>
                <w:b/>
              </w:rPr>
              <w:t>Unidad</w:t>
            </w:r>
          </w:p>
        </w:tc>
      </w:tr>
      <w:tr w:rsidR="00126A36" w:rsidRPr="00A863DD" w14:paraId="32801D0A" w14:textId="77777777" w:rsidTr="004A22C7">
        <w:trPr>
          <w:trHeight w:val="255"/>
          <w:jc w:val="center"/>
        </w:trPr>
        <w:tc>
          <w:tcPr>
            <w:tcW w:w="898" w:type="dxa"/>
            <w:shd w:val="clear" w:color="auto" w:fill="auto"/>
          </w:tcPr>
          <w:p w14:paraId="1ACA5F33" w14:textId="77777777" w:rsidR="00126A36" w:rsidRPr="00A863DD" w:rsidRDefault="00126A36" w:rsidP="0018465C">
            <w:pPr>
              <w:jc w:val="both"/>
            </w:pPr>
            <w:r w:rsidRPr="00A863DD">
              <w:t>088</w:t>
            </w:r>
          </w:p>
        </w:tc>
        <w:tc>
          <w:tcPr>
            <w:tcW w:w="6778" w:type="dxa"/>
            <w:shd w:val="clear" w:color="auto" w:fill="auto"/>
            <w:noWrap/>
            <w:hideMark/>
          </w:tcPr>
          <w:p w14:paraId="60B2E664" w14:textId="77777777" w:rsidR="00126A36" w:rsidRPr="00A863DD" w:rsidRDefault="00126A36" w:rsidP="0018465C">
            <w:pPr>
              <w:jc w:val="both"/>
            </w:pPr>
            <w:r w:rsidRPr="00A863DD">
              <w:t>Puerta solida madera laminada 80x210cm</w:t>
            </w:r>
          </w:p>
        </w:tc>
        <w:tc>
          <w:tcPr>
            <w:tcW w:w="901" w:type="dxa"/>
            <w:shd w:val="clear" w:color="auto" w:fill="auto"/>
            <w:noWrap/>
          </w:tcPr>
          <w:p w14:paraId="4A3D7361" w14:textId="77777777" w:rsidR="00126A36" w:rsidRPr="00A863DD" w:rsidRDefault="00126A36" w:rsidP="0018465C">
            <w:pPr>
              <w:jc w:val="both"/>
            </w:pPr>
            <w:r w:rsidRPr="00A863DD">
              <w:t>u</w:t>
            </w:r>
          </w:p>
        </w:tc>
      </w:tr>
    </w:tbl>
    <w:p w14:paraId="77E6E970" w14:textId="77777777" w:rsidR="00126A36" w:rsidRPr="00A863DD" w:rsidRDefault="00126A36" w:rsidP="0018465C">
      <w:pPr>
        <w:pStyle w:val="Ttulo2"/>
        <w:jc w:val="both"/>
        <w:rPr>
          <w:rFonts w:ascii="Times New Roman" w:hAnsi="Times New Roman"/>
          <w:sz w:val="24"/>
        </w:rPr>
      </w:pPr>
      <w:bookmarkStart w:id="477" w:name="_Toc508005985"/>
      <w:bookmarkStart w:id="478" w:name="_Toc112684968"/>
      <w:r w:rsidRPr="00A863DD">
        <w:rPr>
          <w:rFonts w:ascii="Times New Roman" w:hAnsi="Times New Roman"/>
          <w:sz w:val="24"/>
        </w:rPr>
        <w:t>Preparado y pintado de interior y exterior</w:t>
      </w:r>
      <w:bookmarkEnd w:id="477"/>
      <w:bookmarkEnd w:id="478"/>
    </w:p>
    <w:p w14:paraId="70966199" w14:textId="77777777" w:rsidR="00126A36" w:rsidRPr="00A863DD" w:rsidRDefault="00126A36" w:rsidP="0018465C">
      <w:pPr>
        <w:jc w:val="both"/>
        <w:rPr>
          <w:b/>
        </w:rPr>
      </w:pPr>
    </w:p>
    <w:p w14:paraId="542B2AC9" w14:textId="77777777" w:rsidR="00126A36" w:rsidRPr="00A863DD" w:rsidRDefault="00126A36" w:rsidP="0018465C">
      <w:pPr>
        <w:jc w:val="both"/>
      </w:pPr>
      <w:r w:rsidRPr="00A863DD">
        <w:rPr>
          <w:b/>
        </w:rPr>
        <w:t>Unidad:</w:t>
      </w:r>
      <w:r w:rsidRPr="00A863DD">
        <w:t xml:space="preserve"> metro cuadrado (m2)</w:t>
      </w:r>
    </w:p>
    <w:p w14:paraId="171532C5" w14:textId="77777777" w:rsidR="00126A36" w:rsidRPr="00A863DD" w:rsidRDefault="00126A36" w:rsidP="0018465C">
      <w:pPr>
        <w:jc w:val="both"/>
      </w:pPr>
      <w:r w:rsidRPr="00A863DD">
        <w:rPr>
          <w:b/>
        </w:rPr>
        <w:t>Equipo mínimo:</w:t>
      </w:r>
      <w:r w:rsidRPr="00A863DD">
        <w:t xml:space="preserve"> herramienta menor, andamios de hierro </w:t>
      </w:r>
    </w:p>
    <w:p w14:paraId="23496990" w14:textId="77777777" w:rsidR="00126A36" w:rsidRPr="00A863DD" w:rsidRDefault="00126A36" w:rsidP="0018465C">
      <w:pPr>
        <w:jc w:val="both"/>
      </w:pPr>
      <w:r w:rsidRPr="00A863DD">
        <w:rPr>
          <w:b/>
        </w:rPr>
        <w:t xml:space="preserve">Materiales: </w:t>
      </w:r>
      <w:r w:rsidRPr="00A863DD">
        <w:t>pintura de caucho mate satinada para interiores, sellador de paredes interiores, agua, pintura acrílica 100%, pintura para interiores y exteriores</w:t>
      </w:r>
    </w:p>
    <w:p w14:paraId="5263836A" w14:textId="77777777" w:rsidR="00126A36" w:rsidRPr="00A863DD" w:rsidRDefault="00126A36" w:rsidP="0018465C">
      <w:pPr>
        <w:jc w:val="both"/>
      </w:pPr>
      <w:r w:rsidRPr="00A863DD">
        <w:rPr>
          <w:b/>
        </w:rPr>
        <w:t xml:space="preserve">Mano de obra mínima: </w:t>
      </w:r>
      <w:r w:rsidRPr="00A863DD">
        <w:t>Pintor (EOD2), Peón (EOE2)</w:t>
      </w:r>
    </w:p>
    <w:p w14:paraId="4EB56BFF" w14:textId="77777777" w:rsidR="00126A36" w:rsidRPr="00A863DD" w:rsidRDefault="00126A36" w:rsidP="0018465C">
      <w:pPr>
        <w:jc w:val="both"/>
      </w:pPr>
    </w:p>
    <w:p w14:paraId="20FD0475" w14:textId="77777777" w:rsidR="00126A36" w:rsidRPr="00A863DD" w:rsidRDefault="00126A36" w:rsidP="0018465C">
      <w:pPr>
        <w:pStyle w:val="Ttulo3"/>
        <w:jc w:val="both"/>
      </w:pPr>
      <w:r w:rsidRPr="00A863DD">
        <w:t>Concepto</w:t>
      </w:r>
    </w:p>
    <w:p w14:paraId="25A0C8C8" w14:textId="77777777" w:rsidR="00126A36" w:rsidRPr="00A863DD" w:rsidRDefault="00126A36" w:rsidP="0018465C">
      <w:pPr>
        <w:jc w:val="both"/>
        <w:rPr>
          <w:lang w:eastAsia="es-EC"/>
        </w:rPr>
      </w:pPr>
      <w:r w:rsidRPr="00A863DD">
        <w:rPr>
          <w:lang w:eastAsia="es-EC"/>
        </w:rPr>
        <w:t>Este ítem se refiere a la aplicación de pinturas y barnices sobre las superficies de paredes interiores y exteriores, de acuerdo a lo establecido en los diseños. El tipo de pintura a usarse ya sea de caucho o de agua estarán especificada en los diseños. Se emplearán solamente pinturas cuya calidad y marca esté garantizada por un certificado de fábrica y aprobado por la Fiscalización.</w:t>
      </w:r>
    </w:p>
    <w:p w14:paraId="2443770D" w14:textId="77777777" w:rsidR="00126A36" w:rsidRPr="00A863DD" w:rsidRDefault="00126A36" w:rsidP="0018465C">
      <w:pPr>
        <w:jc w:val="both"/>
        <w:rPr>
          <w:lang w:eastAsia="es-EC"/>
        </w:rPr>
      </w:pPr>
    </w:p>
    <w:p w14:paraId="4B3AF1C2" w14:textId="77777777" w:rsidR="00126A36" w:rsidRPr="00A863DD" w:rsidRDefault="00126A36" w:rsidP="0018465C">
      <w:pPr>
        <w:pStyle w:val="Ttulo3"/>
        <w:jc w:val="both"/>
        <w:rPr>
          <w:lang w:eastAsia="es-EC"/>
        </w:rPr>
      </w:pPr>
      <w:r w:rsidRPr="00A863DD">
        <w:rPr>
          <w:lang w:eastAsia="es-EC"/>
        </w:rPr>
        <w:t>Descripción</w:t>
      </w:r>
    </w:p>
    <w:p w14:paraId="2F59769F" w14:textId="77777777" w:rsidR="00126A36" w:rsidRPr="00A863DD" w:rsidRDefault="00126A36" w:rsidP="0018465C">
      <w:pPr>
        <w:jc w:val="both"/>
        <w:rPr>
          <w:lang w:eastAsia="es-EC"/>
        </w:rPr>
      </w:pPr>
      <w:r w:rsidRPr="00A863DD">
        <w:rPr>
          <w:lang w:eastAsia="es-EC"/>
        </w:rPr>
        <w:t>La elección de colores o matices será atribución de la Fiscalización, así como cualquier modificación en cuanto a éstos o al tipo de pintura a emplearse en los diferentes ambientes o elementos.</w:t>
      </w:r>
    </w:p>
    <w:p w14:paraId="16286EC2" w14:textId="77777777" w:rsidR="00126A36" w:rsidRPr="00A863DD" w:rsidRDefault="00126A36" w:rsidP="0018465C">
      <w:pPr>
        <w:jc w:val="both"/>
        <w:rPr>
          <w:lang w:eastAsia="es-EC"/>
        </w:rPr>
      </w:pPr>
      <w:r w:rsidRPr="00A863DD">
        <w:rPr>
          <w:lang w:eastAsia="es-EC"/>
        </w:rPr>
        <w:t xml:space="preserve">Para la elección de colores, el Contratista presentará a la Fiscalización, con la debida anticipación, las muestras correspondientes a los tipos de pintura a ser utilizados. </w:t>
      </w:r>
    </w:p>
    <w:p w14:paraId="282DB669" w14:textId="77777777" w:rsidR="00126A36" w:rsidRPr="00A863DD" w:rsidRDefault="00126A36" w:rsidP="0018465C">
      <w:pPr>
        <w:jc w:val="both"/>
        <w:rPr>
          <w:lang w:eastAsia="es-EC"/>
        </w:rPr>
      </w:pPr>
      <w:r w:rsidRPr="00A863DD">
        <w:rPr>
          <w:lang w:eastAsia="es-EC"/>
        </w:rPr>
        <w:t>Con anterioridad a la aplicación de la pintura en paredes, se corregirán todas las irregularidades que pudieran presentar el enlucido.</w:t>
      </w:r>
    </w:p>
    <w:p w14:paraId="7CBB9AE1" w14:textId="77777777" w:rsidR="00126A36" w:rsidRPr="00A863DD" w:rsidRDefault="00126A36" w:rsidP="0018465C">
      <w:pPr>
        <w:jc w:val="both"/>
        <w:rPr>
          <w:lang w:eastAsia="es-EC"/>
        </w:rPr>
      </w:pPr>
      <w:r w:rsidRPr="00A863DD">
        <w:rPr>
          <w:lang w:eastAsia="es-EC"/>
        </w:rPr>
        <w:t>Luego se masillará las irregularidades y a continuación se aplicará una mano de sellador, la misma que se dejará secar completamente.</w:t>
      </w:r>
    </w:p>
    <w:p w14:paraId="4431A78B" w14:textId="77777777" w:rsidR="00126A36" w:rsidRPr="00A863DD" w:rsidRDefault="00126A36" w:rsidP="0018465C">
      <w:pPr>
        <w:jc w:val="both"/>
        <w:rPr>
          <w:lang w:eastAsia="es-EC"/>
        </w:rPr>
      </w:pPr>
      <w:r w:rsidRPr="00A863DD">
        <w:rPr>
          <w:lang w:eastAsia="es-EC"/>
        </w:rPr>
        <w:t>Una vez seca la mano de sellador, se aplicará la primera mano de pintura y cuando ésta se encuentre seca se aplicarán tantas manos de pintura como sean necesarias, hasta dejar superficies totalmente cubiertas en forma uniforme y homogénea en color y acabado.</w:t>
      </w:r>
    </w:p>
    <w:p w14:paraId="3FF55870" w14:textId="77777777" w:rsidR="00126A36" w:rsidRPr="00A863DD" w:rsidRDefault="00126A36" w:rsidP="0018465C">
      <w:pPr>
        <w:jc w:val="both"/>
        <w:rPr>
          <w:lang w:eastAsia="es-EC"/>
        </w:rPr>
      </w:pPr>
    </w:p>
    <w:p w14:paraId="424E8B77" w14:textId="77777777" w:rsidR="00126A36" w:rsidRPr="00A863DD" w:rsidRDefault="00126A36" w:rsidP="0018465C">
      <w:pPr>
        <w:pStyle w:val="Ttulo3"/>
        <w:jc w:val="both"/>
      </w:pPr>
      <w:bookmarkStart w:id="479" w:name="_Toc112684969"/>
      <w:r w:rsidRPr="00A863DD">
        <w:t>Medición y forma de pago</w:t>
      </w:r>
      <w:bookmarkEnd w:id="479"/>
    </w:p>
    <w:p w14:paraId="5A4938B5" w14:textId="77777777" w:rsidR="00126A36" w:rsidRPr="00A863DD" w:rsidRDefault="00126A36" w:rsidP="0018465C">
      <w:pPr>
        <w:jc w:val="both"/>
        <w:rPr>
          <w:spacing w:val="-2"/>
        </w:rPr>
      </w:pPr>
      <w:r w:rsidRPr="00A863DD">
        <w:t xml:space="preserve">La forma de medición y pago del preparado y pintado de superficies será por metro cuadrado, tomando en cuenta únicamente las superficies netas ejecutadas, descontándose todos los vanos de puertas, ventanas y otros. El pago se hará efectivo una vez que la fiscalización esté de acuerdo con el producto terminado. </w:t>
      </w:r>
      <w:r w:rsidRPr="00A863DD">
        <w:rPr>
          <w:spacing w:val="-2"/>
        </w:rPr>
        <w:t>El rubro incluye mano de obra, equipo, materiales, herramientas y cualquier otro gasto que incurra el Contratista para realizar el trabajo según estas especificaciones.</w:t>
      </w:r>
    </w:p>
    <w:p w14:paraId="461167D9"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3BE5F062" w14:textId="77777777" w:rsidTr="004A22C7">
        <w:trPr>
          <w:trHeight w:val="255"/>
          <w:jc w:val="center"/>
        </w:trPr>
        <w:tc>
          <w:tcPr>
            <w:tcW w:w="898" w:type="dxa"/>
            <w:shd w:val="clear" w:color="auto" w:fill="auto"/>
          </w:tcPr>
          <w:p w14:paraId="24C9BF7C"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6AC3AEBE"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70139FCA" w14:textId="77777777" w:rsidR="00126A36" w:rsidRPr="00A863DD" w:rsidRDefault="00126A36" w:rsidP="0018465C">
            <w:pPr>
              <w:jc w:val="both"/>
              <w:rPr>
                <w:b/>
              </w:rPr>
            </w:pPr>
            <w:r w:rsidRPr="00A863DD">
              <w:rPr>
                <w:b/>
              </w:rPr>
              <w:t>Unidad</w:t>
            </w:r>
          </w:p>
        </w:tc>
      </w:tr>
      <w:tr w:rsidR="00126A36" w:rsidRPr="00A863DD" w14:paraId="256BAEB7" w14:textId="77777777" w:rsidTr="004A22C7">
        <w:trPr>
          <w:trHeight w:val="255"/>
          <w:jc w:val="center"/>
        </w:trPr>
        <w:tc>
          <w:tcPr>
            <w:tcW w:w="898" w:type="dxa"/>
            <w:shd w:val="clear" w:color="auto" w:fill="auto"/>
          </w:tcPr>
          <w:p w14:paraId="7F43BDEF" w14:textId="77777777" w:rsidR="00126A36" w:rsidRPr="00A863DD" w:rsidRDefault="00126A36" w:rsidP="0018465C">
            <w:pPr>
              <w:jc w:val="both"/>
            </w:pPr>
            <w:r w:rsidRPr="00A863DD">
              <w:t>089</w:t>
            </w:r>
          </w:p>
        </w:tc>
        <w:tc>
          <w:tcPr>
            <w:tcW w:w="6778" w:type="dxa"/>
            <w:shd w:val="clear" w:color="auto" w:fill="auto"/>
            <w:noWrap/>
            <w:hideMark/>
          </w:tcPr>
          <w:p w14:paraId="64DA6DF6" w14:textId="77777777" w:rsidR="00126A36" w:rsidRPr="00A863DD" w:rsidRDefault="00126A36" w:rsidP="0018465C">
            <w:pPr>
              <w:jc w:val="both"/>
            </w:pPr>
            <w:r w:rsidRPr="00A863DD">
              <w:t>Pintura de caucho</w:t>
            </w:r>
          </w:p>
        </w:tc>
        <w:tc>
          <w:tcPr>
            <w:tcW w:w="901" w:type="dxa"/>
            <w:shd w:val="clear" w:color="auto" w:fill="auto"/>
            <w:noWrap/>
          </w:tcPr>
          <w:p w14:paraId="2AB96530" w14:textId="77777777" w:rsidR="00126A36" w:rsidRPr="00A863DD" w:rsidRDefault="00126A36" w:rsidP="0018465C">
            <w:pPr>
              <w:jc w:val="both"/>
            </w:pPr>
            <w:r w:rsidRPr="00A863DD">
              <w:t>m2</w:t>
            </w:r>
          </w:p>
        </w:tc>
      </w:tr>
    </w:tbl>
    <w:p w14:paraId="2F1A78E0" w14:textId="77777777" w:rsidR="00126A36" w:rsidRPr="00A863DD" w:rsidRDefault="00126A36" w:rsidP="0018465C">
      <w:pPr>
        <w:jc w:val="both"/>
        <w:rPr>
          <w:lang w:eastAsia="es-EC"/>
        </w:rPr>
      </w:pPr>
    </w:p>
    <w:p w14:paraId="259BED69" w14:textId="77777777" w:rsidR="00126A36" w:rsidRPr="00A863DD" w:rsidRDefault="00126A36" w:rsidP="0018465C">
      <w:pPr>
        <w:pStyle w:val="Ttulo2"/>
        <w:jc w:val="both"/>
        <w:rPr>
          <w:rFonts w:ascii="Times New Roman" w:hAnsi="Times New Roman"/>
          <w:sz w:val="24"/>
        </w:rPr>
      </w:pPr>
      <w:bookmarkStart w:id="480" w:name="_Toc112684958"/>
      <w:r w:rsidRPr="00A863DD">
        <w:rPr>
          <w:rFonts w:ascii="Times New Roman" w:hAnsi="Times New Roman"/>
          <w:sz w:val="24"/>
        </w:rPr>
        <w:t>Cerámica</w:t>
      </w:r>
      <w:bookmarkEnd w:id="480"/>
      <w:r w:rsidRPr="00A863DD">
        <w:rPr>
          <w:rFonts w:ascii="Times New Roman" w:hAnsi="Times New Roman"/>
          <w:sz w:val="24"/>
        </w:rPr>
        <w:t xml:space="preserve"> </w:t>
      </w:r>
    </w:p>
    <w:p w14:paraId="69EFAC49" w14:textId="77777777" w:rsidR="00126A36" w:rsidRPr="00A863DD" w:rsidRDefault="00126A36" w:rsidP="0018465C">
      <w:pPr>
        <w:jc w:val="both"/>
      </w:pPr>
    </w:p>
    <w:p w14:paraId="2AB14FE0" w14:textId="77777777" w:rsidR="00126A36" w:rsidRPr="00A863DD" w:rsidRDefault="00126A36" w:rsidP="0018465C">
      <w:pPr>
        <w:jc w:val="both"/>
      </w:pPr>
      <w:r w:rsidRPr="00A863DD">
        <w:rPr>
          <w:b/>
        </w:rPr>
        <w:t>Unidad:</w:t>
      </w:r>
      <w:r w:rsidRPr="00A863DD">
        <w:t xml:space="preserve"> metro cuadrado (m2)</w:t>
      </w:r>
    </w:p>
    <w:p w14:paraId="6F5218AB" w14:textId="77777777" w:rsidR="00126A36" w:rsidRPr="00A863DD" w:rsidRDefault="00126A36" w:rsidP="0018465C">
      <w:pPr>
        <w:jc w:val="both"/>
      </w:pPr>
      <w:r w:rsidRPr="00A863DD">
        <w:rPr>
          <w:b/>
        </w:rPr>
        <w:t>Equipo mínimo:</w:t>
      </w:r>
      <w:r w:rsidRPr="00A863DD">
        <w:t xml:space="preserve"> herramienta menor, cortadora manual de cerámica, amolador.</w:t>
      </w:r>
    </w:p>
    <w:p w14:paraId="3B893F39" w14:textId="77777777" w:rsidR="00126A36" w:rsidRPr="00A863DD" w:rsidRDefault="00126A36" w:rsidP="0018465C">
      <w:pPr>
        <w:jc w:val="both"/>
      </w:pPr>
      <w:r w:rsidRPr="00A863DD">
        <w:rPr>
          <w:b/>
        </w:rPr>
        <w:t xml:space="preserve">Materiales: </w:t>
      </w:r>
      <w:r w:rsidRPr="00A863DD">
        <w:t>Baldosa (Cerámica), porcelana de emporar, mortero adhesivo de baldosa.</w:t>
      </w:r>
    </w:p>
    <w:p w14:paraId="1B4B4527" w14:textId="77777777" w:rsidR="00126A36" w:rsidRPr="00A863DD" w:rsidRDefault="00126A36" w:rsidP="0018465C">
      <w:pPr>
        <w:jc w:val="both"/>
      </w:pPr>
      <w:r w:rsidRPr="00A863DD">
        <w:rPr>
          <w:b/>
        </w:rPr>
        <w:t xml:space="preserve">Mano de obra mínima: </w:t>
      </w:r>
      <w:r w:rsidRPr="00A863DD">
        <w:t>Albañil, Peón, Maestro mayor en ejecución de obras civiles.</w:t>
      </w:r>
    </w:p>
    <w:p w14:paraId="31A89BAC" w14:textId="77777777" w:rsidR="00126A36" w:rsidRPr="00A863DD" w:rsidRDefault="00126A36" w:rsidP="0018465C">
      <w:pPr>
        <w:jc w:val="both"/>
      </w:pPr>
    </w:p>
    <w:p w14:paraId="2C68D94C" w14:textId="77777777" w:rsidR="00126A36" w:rsidRPr="00A863DD" w:rsidRDefault="00126A36" w:rsidP="0018465C">
      <w:pPr>
        <w:pStyle w:val="Ttulo3"/>
        <w:jc w:val="both"/>
      </w:pPr>
      <w:r w:rsidRPr="00A863DD">
        <w:t>Concepto</w:t>
      </w:r>
    </w:p>
    <w:p w14:paraId="4D64FAD8" w14:textId="77777777" w:rsidR="00126A36" w:rsidRPr="00A863DD" w:rsidRDefault="00126A36" w:rsidP="0018465C">
      <w:pPr>
        <w:jc w:val="both"/>
      </w:pPr>
      <w:r w:rsidRPr="00A863DD">
        <w:t>Comprende el suministro y colocación de revestimientos de baldosa, gres o cerámica, para pisos y paredes según los planos y detalles del proyecto y las indicaciones de la dirección arquitectónica y la fiscalización. Estos serán instalados en los espacios donde indique el proyecto del edificio a construirse; el color y las dimensiones será definido por la dirección arquitectónica.</w:t>
      </w:r>
    </w:p>
    <w:p w14:paraId="35F82030" w14:textId="77777777" w:rsidR="00126A36" w:rsidRPr="00A863DD" w:rsidRDefault="00126A36" w:rsidP="0018465C">
      <w:pPr>
        <w:jc w:val="both"/>
      </w:pPr>
    </w:p>
    <w:p w14:paraId="0AF7A49D" w14:textId="77777777" w:rsidR="00126A36" w:rsidRPr="00A863DD" w:rsidRDefault="00126A36" w:rsidP="0018465C">
      <w:pPr>
        <w:pStyle w:val="Ttulo3"/>
        <w:jc w:val="both"/>
      </w:pPr>
      <w:r w:rsidRPr="00A863DD">
        <w:t>Descripción</w:t>
      </w:r>
    </w:p>
    <w:p w14:paraId="5972BFF9" w14:textId="77777777" w:rsidR="00126A36" w:rsidRPr="00A863DD" w:rsidRDefault="00126A36" w:rsidP="0018465C">
      <w:pPr>
        <w:jc w:val="both"/>
      </w:pPr>
      <w:r w:rsidRPr="00A863DD">
        <w:t>Azulejos y cerámicas</w:t>
      </w:r>
    </w:p>
    <w:p w14:paraId="223BA25A" w14:textId="77777777" w:rsidR="00126A36" w:rsidRPr="00A863DD" w:rsidRDefault="00126A36" w:rsidP="0018465C">
      <w:pPr>
        <w:jc w:val="both"/>
      </w:pPr>
      <w:r w:rsidRPr="00A863DD">
        <w:t>Previo a la colocación del material se verificarán los planos del proyecto, determinando los sitios a ubicar la cerámica.</w:t>
      </w:r>
    </w:p>
    <w:p w14:paraId="64D029F0" w14:textId="77777777" w:rsidR="00126A36" w:rsidRPr="00A863DD" w:rsidRDefault="00126A36" w:rsidP="0018465C">
      <w:pPr>
        <w:jc w:val="both"/>
      </w:pPr>
      <w:r w:rsidRPr="00A863DD">
        <w:t>Se cumplirán con las siguientes indicaciones:</w:t>
      </w:r>
    </w:p>
    <w:p w14:paraId="20E5D4D3" w14:textId="77777777" w:rsidR="00126A36" w:rsidRPr="00A863DD" w:rsidRDefault="00126A36" w:rsidP="0018465C">
      <w:pPr>
        <w:jc w:val="both"/>
      </w:pPr>
      <w:r w:rsidRPr="00A863DD">
        <w:t>* Selección y muestra aprobada por la fiscalización y dirección arquitectónica</w:t>
      </w:r>
    </w:p>
    <w:p w14:paraId="2C226710" w14:textId="77777777" w:rsidR="00126A36" w:rsidRPr="00A863DD" w:rsidRDefault="00126A36" w:rsidP="0018465C">
      <w:pPr>
        <w:jc w:val="both"/>
      </w:pPr>
      <w:r w:rsidRPr="00A863DD">
        <w:t>* Hidratación del azulejo o cerámica por inmersión en agua por un período de mínimo de 6 horas</w:t>
      </w:r>
    </w:p>
    <w:p w14:paraId="3ED8A46F" w14:textId="77777777" w:rsidR="00126A36" w:rsidRPr="00A863DD" w:rsidRDefault="00126A36" w:rsidP="0018465C">
      <w:pPr>
        <w:jc w:val="both"/>
      </w:pPr>
      <w:r w:rsidRPr="00A863DD">
        <w:t>* El terminado del enlucido será paleteado, con el rehundido de toda la zona que se va a colocar el azulejo o la cerámica (para aplicaciones parciales), para obtener una superficie a nivel con la mampostería que no lleva revestimiento. Prever un acanalado o media caña en los remates del azulejo o cerámica.</w:t>
      </w:r>
    </w:p>
    <w:p w14:paraId="18290514" w14:textId="77777777" w:rsidR="00126A36" w:rsidRPr="00A863DD" w:rsidRDefault="00126A36" w:rsidP="0018465C">
      <w:pPr>
        <w:jc w:val="both"/>
      </w:pPr>
      <w:r w:rsidRPr="00A863DD">
        <w:t>* El enlucido deberá estar perfectamente nivelado, limpio, firme sin rajaduras ni defectos ni otras substancias que perjudiquen la adherencia de la pasta de cemento.</w:t>
      </w:r>
    </w:p>
    <w:p w14:paraId="78B48011" w14:textId="77777777" w:rsidR="00126A36" w:rsidRPr="00A863DD" w:rsidRDefault="00126A36" w:rsidP="0018465C">
      <w:pPr>
        <w:jc w:val="both"/>
      </w:pPr>
      <w:r w:rsidRPr="00A863DD">
        <w:t>* Todos los trabajos de albañilería e instalaciones deberán estar concluidos</w:t>
      </w:r>
    </w:p>
    <w:p w14:paraId="3FA20808" w14:textId="77777777" w:rsidR="00126A36" w:rsidRPr="00A863DD" w:rsidRDefault="00126A36" w:rsidP="0018465C">
      <w:pPr>
        <w:jc w:val="both"/>
      </w:pPr>
      <w:r w:rsidRPr="00A863DD">
        <w:t>Durante la ejecución se colocará una pasta de cemento que no exceda de 5 mm, se verificará la nivelación alineación de las hiladas, la distancia de separación entre azulejos será de 2 mm. El recorte de las piezas se la efectuará a base de cortadora manual especial para cerámicas y /o con amoladora, las uniones de esquinas entre azulejos serán biseladas a 45 grados.</w:t>
      </w:r>
    </w:p>
    <w:p w14:paraId="461AFE7C" w14:textId="77777777" w:rsidR="00126A36" w:rsidRPr="00A863DD" w:rsidRDefault="00126A36" w:rsidP="0018465C">
      <w:pPr>
        <w:jc w:val="both"/>
      </w:pPr>
      <w:r w:rsidRPr="00A863DD">
        <w:t>Para emporar las juntas entre cerámicas se esperará un mínimo de 24 horas, luego de haber colocado la cerámica; el emporado se lo realizará con porcelana existente en el mercado en el color escogido y de acuerdo a las indicaciones del fabricante.</w:t>
      </w:r>
    </w:p>
    <w:p w14:paraId="14A1C440" w14:textId="77777777" w:rsidR="00126A36" w:rsidRPr="00A863DD" w:rsidRDefault="00126A36" w:rsidP="0018465C">
      <w:pPr>
        <w:jc w:val="both"/>
      </w:pPr>
      <w:r w:rsidRPr="00A863DD">
        <w:t>Fiscalización aprobará o rechazará la ejecución parcial o total del rubro con las tolerancias y pruebas de las condiciones en las que se entrega el rubro concluido.</w:t>
      </w:r>
    </w:p>
    <w:p w14:paraId="1CF27FA1" w14:textId="77777777" w:rsidR="00126A36" w:rsidRPr="00A863DD" w:rsidRDefault="00126A36" w:rsidP="00126A36"/>
    <w:p w14:paraId="1E16F5B1" w14:textId="77777777" w:rsidR="00126A36" w:rsidRPr="00A863DD" w:rsidRDefault="00126A36" w:rsidP="0018465C">
      <w:pPr>
        <w:pStyle w:val="Ttulo3"/>
        <w:jc w:val="both"/>
      </w:pPr>
      <w:bookmarkStart w:id="481" w:name="_Toc112684959"/>
      <w:r w:rsidRPr="00A863DD">
        <w:t>Medición y forma de pago</w:t>
      </w:r>
      <w:bookmarkEnd w:id="481"/>
    </w:p>
    <w:p w14:paraId="71DC5599" w14:textId="77777777" w:rsidR="00126A36" w:rsidRPr="00A863DD" w:rsidRDefault="00126A36" w:rsidP="0018465C">
      <w:pPr>
        <w:jc w:val="both"/>
      </w:pPr>
      <w:r w:rsidRPr="00A863DD">
        <w:t>El suministro y colocación de los revestimientos cerámicos o de gres se medirá en metros cuadrados (m2), con aproximación de dos decimales, de las áreas realmente ejecutadas y verificadas en los planos del proyecto y en obra. El pago se lo hará una vez aprobado y recibido por fiscalización según los precios unitarios estipulados en el contrato.</w:t>
      </w:r>
    </w:p>
    <w:p w14:paraId="2CCCC7AB"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3AAC13BE" w14:textId="77777777" w:rsidTr="004A22C7">
        <w:trPr>
          <w:trHeight w:val="255"/>
          <w:jc w:val="center"/>
        </w:trPr>
        <w:tc>
          <w:tcPr>
            <w:tcW w:w="898" w:type="dxa"/>
            <w:shd w:val="clear" w:color="auto" w:fill="auto"/>
          </w:tcPr>
          <w:p w14:paraId="4714B2FA"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00230215"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5A138A43" w14:textId="77777777" w:rsidR="00126A36" w:rsidRPr="00A863DD" w:rsidRDefault="00126A36" w:rsidP="0018465C">
            <w:pPr>
              <w:jc w:val="both"/>
              <w:rPr>
                <w:b/>
              </w:rPr>
            </w:pPr>
            <w:r w:rsidRPr="00A863DD">
              <w:rPr>
                <w:b/>
              </w:rPr>
              <w:t>Unidad</w:t>
            </w:r>
          </w:p>
        </w:tc>
      </w:tr>
      <w:tr w:rsidR="00126A36" w:rsidRPr="00A863DD" w14:paraId="12FC08B7" w14:textId="77777777" w:rsidTr="004A22C7">
        <w:trPr>
          <w:trHeight w:val="255"/>
          <w:jc w:val="center"/>
        </w:trPr>
        <w:tc>
          <w:tcPr>
            <w:tcW w:w="898" w:type="dxa"/>
            <w:shd w:val="clear" w:color="auto" w:fill="auto"/>
          </w:tcPr>
          <w:p w14:paraId="767E3B5C" w14:textId="77777777" w:rsidR="00126A36" w:rsidRPr="00A863DD" w:rsidRDefault="00126A36" w:rsidP="0018465C">
            <w:pPr>
              <w:jc w:val="both"/>
            </w:pPr>
            <w:r w:rsidRPr="00A863DD">
              <w:t>090</w:t>
            </w:r>
          </w:p>
        </w:tc>
        <w:tc>
          <w:tcPr>
            <w:tcW w:w="6778" w:type="dxa"/>
            <w:shd w:val="clear" w:color="auto" w:fill="auto"/>
            <w:noWrap/>
            <w:hideMark/>
          </w:tcPr>
          <w:p w14:paraId="63B8225E" w14:textId="77777777" w:rsidR="00126A36" w:rsidRPr="00A863DD" w:rsidRDefault="00126A36" w:rsidP="0018465C">
            <w:pPr>
              <w:jc w:val="both"/>
            </w:pPr>
            <w:r w:rsidRPr="00A863DD">
              <w:t>Cerámica para pisos 30x30cm, suministro e instalación</w:t>
            </w:r>
          </w:p>
        </w:tc>
        <w:tc>
          <w:tcPr>
            <w:tcW w:w="901" w:type="dxa"/>
            <w:shd w:val="clear" w:color="auto" w:fill="auto"/>
            <w:noWrap/>
          </w:tcPr>
          <w:p w14:paraId="2A0B6A5C" w14:textId="77777777" w:rsidR="00126A36" w:rsidRPr="00A863DD" w:rsidRDefault="00126A36" w:rsidP="0018465C">
            <w:pPr>
              <w:jc w:val="both"/>
            </w:pPr>
            <w:r w:rsidRPr="00A863DD">
              <w:t>m2</w:t>
            </w:r>
          </w:p>
        </w:tc>
      </w:tr>
      <w:tr w:rsidR="00126A36" w:rsidRPr="00A863DD" w14:paraId="47AC27CF" w14:textId="77777777" w:rsidTr="004A22C7">
        <w:trPr>
          <w:trHeight w:val="255"/>
          <w:jc w:val="center"/>
        </w:trPr>
        <w:tc>
          <w:tcPr>
            <w:tcW w:w="898" w:type="dxa"/>
            <w:shd w:val="clear" w:color="auto" w:fill="auto"/>
          </w:tcPr>
          <w:p w14:paraId="69E71E48" w14:textId="77777777" w:rsidR="00126A36" w:rsidRPr="00A863DD" w:rsidRDefault="00126A36" w:rsidP="0018465C">
            <w:pPr>
              <w:jc w:val="both"/>
            </w:pPr>
            <w:r w:rsidRPr="00A863DD">
              <w:t>091</w:t>
            </w:r>
          </w:p>
        </w:tc>
        <w:tc>
          <w:tcPr>
            <w:tcW w:w="6778" w:type="dxa"/>
            <w:shd w:val="clear" w:color="auto" w:fill="auto"/>
            <w:noWrap/>
          </w:tcPr>
          <w:p w14:paraId="6281AD23" w14:textId="77777777" w:rsidR="00126A36" w:rsidRPr="00A863DD" w:rsidRDefault="00126A36" w:rsidP="0018465C">
            <w:pPr>
              <w:jc w:val="both"/>
            </w:pPr>
            <w:r w:rsidRPr="00A863DD">
              <w:t>Cerámica para pared 30x30cm, suministro e instalación</w:t>
            </w:r>
          </w:p>
        </w:tc>
        <w:tc>
          <w:tcPr>
            <w:tcW w:w="901" w:type="dxa"/>
            <w:shd w:val="clear" w:color="auto" w:fill="auto"/>
            <w:noWrap/>
          </w:tcPr>
          <w:p w14:paraId="23DBF0A8" w14:textId="77777777" w:rsidR="00126A36" w:rsidRPr="00A863DD" w:rsidRDefault="00126A36" w:rsidP="0018465C">
            <w:pPr>
              <w:jc w:val="both"/>
            </w:pPr>
            <w:r w:rsidRPr="00A863DD">
              <w:t>m2</w:t>
            </w:r>
          </w:p>
        </w:tc>
      </w:tr>
    </w:tbl>
    <w:p w14:paraId="328014AE" w14:textId="77777777" w:rsidR="00126A36" w:rsidRPr="00A863DD" w:rsidRDefault="00126A36" w:rsidP="0018465C">
      <w:pPr>
        <w:jc w:val="both"/>
        <w:rPr>
          <w:lang w:eastAsia="es-EC"/>
        </w:rPr>
      </w:pPr>
    </w:p>
    <w:p w14:paraId="76A620F0" w14:textId="77777777" w:rsidR="00126A36" w:rsidRPr="00A863DD" w:rsidRDefault="00126A36" w:rsidP="0018465C">
      <w:pPr>
        <w:pStyle w:val="Ttulo2"/>
        <w:jc w:val="both"/>
        <w:rPr>
          <w:rFonts w:ascii="Times New Roman" w:hAnsi="Times New Roman"/>
          <w:sz w:val="24"/>
        </w:rPr>
      </w:pPr>
      <w:bookmarkStart w:id="482" w:name="_Toc112685014"/>
      <w:r w:rsidRPr="00A863DD">
        <w:rPr>
          <w:rFonts w:ascii="Times New Roman" w:hAnsi="Times New Roman"/>
          <w:sz w:val="24"/>
        </w:rPr>
        <w:t>Suministro e instalación de inodoro</w:t>
      </w:r>
      <w:bookmarkEnd w:id="482"/>
      <w:r w:rsidRPr="00A863DD">
        <w:rPr>
          <w:rFonts w:ascii="Times New Roman" w:hAnsi="Times New Roman"/>
          <w:sz w:val="24"/>
        </w:rPr>
        <w:t xml:space="preserve"> </w:t>
      </w:r>
    </w:p>
    <w:p w14:paraId="5E4A8D33" w14:textId="77777777" w:rsidR="00126A36" w:rsidRPr="00A863DD" w:rsidRDefault="00126A36" w:rsidP="0018465C">
      <w:pPr>
        <w:jc w:val="both"/>
        <w:rPr>
          <w:b/>
        </w:rPr>
      </w:pPr>
    </w:p>
    <w:p w14:paraId="6D17BAA9" w14:textId="77777777" w:rsidR="00126A36" w:rsidRPr="00A863DD" w:rsidRDefault="00126A36" w:rsidP="0018465C">
      <w:pPr>
        <w:jc w:val="both"/>
      </w:pPr>
      <w:r w:rsidRPr="00A863DD">
        <w:rPr>
          <w:b/>
        </w:rPr>
        <w:t>Unidad:</w:t>
      </w:r>
      <w:r w:rsidRPr="00A863DD">
        <w:t xml:space="preserve"> unidad (u)</w:t>
      </w:r>
    </w:p>
    <w:p w14:paraId="4260DD21" w14:textId="77777777" w:rsidR="00126A36" w:rsidRPr="00A863DD" w:rsidRDefault="00126A36" w:rsidP="0018465C">
      <w:pPr>
        <w:jc w:val="both"/>
      </w:pPr>
      <w:r w:rsidRPr="00A863DD">
        <w:rPr>
          <w:b/>
        </w:rPr>
        <w:t>Equipo mínimo:</w:t>
      </w:r>
      <w:r w:rsidRPr="00A863DD">
        <w:t xml:space="preserve"> herramienta menor</w:t>
      </w:r>
    </w:p>
    <w:p w14:paraId="19101F05" w14:textId="77777777" w:rsidR="00126A36" w:rsidRPr="00A863DD" w:rsidRDefault="00126A36" w:rsidP="0018465C">
      <w:pPr>
        <w:jc w:val="both"/>
      </w:pPr>
      <w:r w:rsidRPr="00A863DD">
        <w:rPr>
          <w:b/>
        </w:rPr>
        <w:t xml:space="preserve">Materiales: </w:t>
      </w:r>
      <w:r w:rsidRPr="00A863DD">
        <w:t xml:space="preserve">Inodoro un solo tanque, Anillo de cera para inodoro, Set de pernos para instalación, tubo de abasto 5/8”, cemento portland tipo I, cemento blanco, arena, punto de instalación de agua </w:t>
      </w:r>
    </w:p>
    <w:p w14:paraId="1A82C91A" w14:textId="77777777" w:rsidR="00126A36" w:rsidRPr="00A863DD" w:rsidRDefault="00126A36" w:rsidP="0018465C">
      <w:pPr>
        <w:jc w:val="both"/>
      </w:pPr>
      <w:r w:rsidRPr="00A863DD">
        <w:rPr>
          <w:b/>
        </w:rPr>
        <w:t xml:space="preserve">Mano de obra mínima: </w:t>
      </w:r>
      <w:r w:rsidRPr="00A863DD">
        <w:t>Maestro mayor en ejecución de obras (EOC1), Albañil (EOD2), dos Peones (EOE2), Plomero (EOD2), Ayudante de plomero (EOD2)</w:t>
      </w:r>
    </w:p>
    <w:p w14:paraId="2669AC76" w14:textId="77777777" w:rsidR="00126A36" w:rsidRPr="00A863DD" w:rsidRDefault="00126A36" w:rsidP="0018465C">
      <w:pPr>
        <w:jc w:val="both"/>
      </w:pPr>
    </w:p>
    <w:p w14:paraId="3F09DF51" w14:textId="77777777" w:rsidR="00126A36" w:rsidRPr="00A863DD" w:rsidRDefault="00126A36" w:rsidP="0018465C">
      <w:pPr>
        <w:pStyle w:val="Ttulo3"/>
        <w:jc w:val="both"/>
      </w:pPr>
      <w:r w:rsidRPr="00A863DD">
        <w:t>Concepto</w:t>
      </w:r>
    </w:p>
    <w:p w14:paraId="78C905F5" w14:textId="77777777" w:rsidR="00126A36" w:rsidRPr="00A863DD" w:rsidRDefault="00126A36" w:rsidP="0018465C">
      <w:pPr>
        <w:jc w:val="both"/>
        <w:rPr>
          <w:b/>
          <w:lang w:eastAsia="es-EC"/>
        </w:rPr>
      </w:pPr>
      <w:r w:rsidRPr="00A863DD">
        <w:t>El objetivo es la provisión e instalación de las piezas sanitarias (inodoros) y todos sus elementos para el funcionamiento de las mismas, que se indiquen en los planos y detalles del proyecto.</w:t>
      </w:r>
    </w:p>
    <w:p w14:paraId="52F6788C" w14:textId="77777777" w:rsidR="00126A36" w:rsidRPr="00A863DD" w:rsidRDefault="00126A36" w:rsidP="0018465C">
      <w:pPr>
        <w:jc w:val="both"/>
        <w:rPr>
          <w:lang w:eastAsia="es-EC"/>
        </w:rPr>
      </w:pPr>
    </w:p>
    <w:p w14:paraId="547B661B" w14:textId="77777777" w:rsidR="00126A36" w:rsidRPr="00A863DD" w:rsidRDefault="00126A36" w:rsidP="0018465C">
      <w:pPr>
        <w:pStyle w:val="Ttulo3"/>
        <w:jc w:val="both"/>
        <w:rPr>
          <w:lang w:eastAsia="es-EC"/>
        </w:rPr>
      </w:pPr>
      <w:r w:rsidRPr="00A863DD">
        <w:rPr>
          <w:lang w:eastAsia="es-EC"/>
        </w:rPr>
        <w:t>Descripción</w:t>
      </w:r>
    </w:p>
    <w:p w14:paraId="1D08EC15" w14:textId="77777777" w:rsidR="00126A36" w:rsidRPr="00A863DD" w:rsidRDefault="00126A36" w:rsidP="0018465C">
      <w:pPr>
        <w:jc w:val="both"/>
      </w:pPr>
      <w:r w:rsidRPr="00A863DD">
        <w:t xml:space="preserve">Un sistema hidrosanitario se complementa y puede entrar en funcionamiento, con la instalación de las llaves de salida de agua y las piezas sanitarias como son: lavabos, sanitarios y urinarios. </w:t>
      </w:r>
    </w:p>
    <w:p w14:paraId="7A55A609" w14:textId="77777777" w:rsidR="00126A36" w:rsidRPr="00A863DD" w:rsidRDefault="00126A36" w:rsidP="0018465C">
      <w:pPr>
        <w:jc w:val="both"/>
      </w:pPr>
      <w:r w:rsidRPr="00A863DD">
        <w:t>Se realiza la instalación de la pieza sanitaria instalada con toda su grifería y accesorios, verificados en obra y con planos del proyecto.</w:t>
      </w:r>
    </w:p>
    <w:p w14:paraId="42CFA141" w14:textId="77777777" w:rsidR="00126A36" w:rsidRPr="00A863DD" w:rsidRDefault="00126A36" w:rsidP="0018465C">
      <w:pPr>
        <w:jc w:val="both"/>
      </w:pPr>
      <w:r w:rsidRPr="00A863DD">
        <w:t>El sanitario debe tener las siguientes características: Inodoro de una sola pieza color blanco con botón superior, con los herrajes completos para anclaje al muro, llave angular y tubería de abasto.</w:t>
      </w:r>
    </w:p>
    <w:p w14:paraId="326A095D" w14:textId="77777777" w:rsidR="00126A36" w:rsidRPr="00A863DD" w:rsidRDefault="00126A36" w:rsidP="0018465C">
      <w:pPr>
        <w:jc w:val="both"/>
      </w:pPr>
    </w:p>
    <w:p w14:paraId="28F60AF4" w14:textId="77777777" w:rsidR="00126A36" w:rsidRPr="00A863DD" w:rsidRDefault="00126A36" w:rsidP="0018465C">
      <w:pPr>
        <w:jc w:val="both"/>
      </w:pPr>
      <w:r w:rsidRPr="00A863DD">
        <w:t xml:space="preserve">Previo a la colocación de los inodoros, se deberá llevar a cabo una revisión de que toda la obra civil esté concluida, que los puntos de toma y agua y desagüe estén en los sitios dispuestos, constatar que todos los materiales y herramientas estén disponibles. </w:t>
      </w:r>
    </w:p>
    <w:p w14:paraId="020F0823" w14:textId="77777777" w:rsidR="00126A36" w:rsidRPr="00A863DD" w:rsidRDefault="00126A36" w:rsidP="0018465C">
      <w:pPr>
        <w:jc w:val="both"/>
      </w:pPr>
    </w:p>
    <w:p w14:paraId="15B7E3DC" w14:textId="77777777" w:rsidR="00126A36" w:rsidRPr="00A863DD" w:rsidRDefault="00126A36" w:rsidP="0018465C">
      <w:pPr>
        <w:jc w:val="both"/>
      </w:pPr>
      <w:r w:rsidRPr="00A863DD">
        <w:t>Todos los materiales son nuevos, sin huellas de uso anterior. Antes de la instalación, dejar correr agua en las instalaciones de agua potable, a las que se conecta el artefacto sanitario, para la eliminación de basuras y otros contenidos en las tuberías; igualmente verificar con agua el buen funcionamiento del desagüe al que se conecta el artefacto sanitario.</w:t>
      </w:r>
    </w:p>
    <w:p w14:paraId="4AAD2ACB" w14:textId="77777777" w:rsidR="00126A36" w:rsidRPr="00A863DD" w:rsidRDefault="00126A36" w:rsidP="0018465C">
      <w:pPr>
        <w:jc w:val="both"/>
      </w:pPr>
      <w:r w:rsidRPr="00A863DD">
        <w:t>Toda pieza sanitaria que se instale tiene que ser anclada fijamente, cuidando su correcta alineación y buena presencia estética. Los elementos de fijación de los artefactos sanitarios son los establecidos en planos, por el fabricante, y con la aprobación de Fiscalización.</w:t>
      </w:r>
    </w:p>
    <w:p w14:paraId="704F7D3E" w14:textId="77777777" w:rsidR="00126A36" w:rsidRPr="00A863DD" w:rsidRDefault="00126A36" w:rsidP="0018465C">
      <w:pPr>
        <w:jc w:val="both"/>
      </w:pPr>
      <w:r w:rsidRPr="00A863DD">
        <w:t>Verificar el cumplimiento de recomendaciones de los fabricantes en la instalación del artefacto y sus componentes.</w:t>
      </w:r>
    </w:p>
    <w:p w14:paraId="3484A903" w14:textId="77777777" w:rsidR="00126A36" w:rsidRPr="00A863DD" w:rsidRDefault="00126A36" w:rsidP="0018465C">
      <w:pPr>
        <w:jc w:val="both"/>
      </w:pPr>
      <w:r w:rsidRPr="00A863DD">
        <w:t>Limpieza de rejillas de mezcladora y desagües, después de pruebas previas del funcionamiento de agua y desagües.</w:t>
      </w:r>
    </w:p>
    <w:p w14:paraId="6054AABC" w14:textId="77777777" w:rsidR="00126A36" w:rsidRPr="00A863DD" w:rsidRDefault="00126A36" w:rsidP="0018465C">
      <w:pPr>
        <w:jc w:val="both"/>
      </w:pPr>
      <w:r w:rsidRPr="00A863DD">
        <w:t>Control de los cuidados en la ejecución de los rubros: el Contratista debe disponer de los cuidados y protecciones requeridas, para evitar daños en pisos, paredes, muebles y demás elementos del ambiente en el que se instala el artefacto sanitario.</w:t>
      </w:r>
    </w:p>
    <w:p w14:paraId="2B26D58D" w14:textId="77777777" w:rsidR="00126A36" w:rsidRPr="00A863DD" w:rsidRDefault="00126A36" w:rsidP="0018465C">
      <w:pPr>
        <w:jc w:val="both"/>
      </w:pPr>
      <w:r w:rsidRPr="00A863DD">
        <w:t xml:space="preserve">Antes de dar por terminada la instalación de una pieza sanitaria, se debe proceder a probar su funcionamiento con una inspección muy detenida para observar si hay fugas de agua o filtraciones. De presentar fugas o filtraciones, se debe realizar la reparación correspondiente y verificar su correcta instalación, buen funcionamiento y las condiciones en las que se concluye y entrega el rubro. </w:t>
      </w:r>
    </w:p>
    <w:p w14:paraId="0BDB413E" w14:textId="77777777" w:rsidR="00126A36" w:rsidRPr="00A863DD" w:rsidRDefault="00126A36" w:rsidP="0018465C">
      <w:pPr>
        <w:jc w:val="both"/>
      </w:pPr>
      <w:r w:rsidRPr="00A863DD">
        <w:t>Igualmente, verificar el estado del ambiente en el que se instaló el artefacto sanitario: debe estar perfectamente limpio, sin manchas en pisos, paredes, muebles puertas, cerraduras y demás elementos del ambiente. El Contratista tiene que disponer realizar la limpieza final y cualquier arreglo por daños causados en la instalación del artefacto sanitario.</w:t>
      </w:r>
    </w:p>
    <w:p w14:paraId="756291C8" w14:textId="77777777" w:rsidR="00126A36" w:rsidRPr="00A863DD" w:rsidRDefault="00126A36" w:rsidP="0018465C">
      <w:pPr>
        <w:jc w:val="both"/>
      </w:pPr>
    </w:p>
    <w:p w14:paraId="617F9094" w14:textId="77777777" w:rsidR="00126A36" w:rsidRPr="00A863DD" w:rsidRDefault="00126A36" w:rsidP="0018465C">
      <w:pPr>
        <w:jc w:val="both"/>
      </w:pPr>
      <w:r w:rsidRPr="00A863DD">
        <w:t>Para la conexión de artefactos sanitarios, emplear un sellante que asegure una junta estanca con sellante epóxico y cinta teflón; así como los empaques propios del fabricante. Cuidar que, al momento de instalar cada artefacto, el desagüe correspondiente esté limpio en su interior y escurra el agua perfectamente.</w:t>
      </w:r>
    </w:p>
    <w:p w14:paraId="75DA5F65" w14:textId="77777777" w:rsidR="00126A36" w:rsidRPr="00A863DD" w:rsidRDefault="00126A36" w:rsidP="0018465C">
      <w:pPr>
        <w:jc w:val="both"/>
      </w:pPr>
      <w:r w:rsidRPr="00A863DD">
        <w:t>Una vez fijo todo el artefacto, someter a varias pruebas de funcionamiento, procediendo a una inspección muy detenida para detectar fugas o defectos de funcionamiento; la existencia de fugas es motivo de desinstalación y reparación para proceder a una nueva inspección.</w:t>
      </w:r>
    </w:p>
    <w:p w14:paraId="558A9988" w14:textId="77777777" w:rsidR="00126A36" w:rsidRPr="00A863DD" w:rsidRDefault="00126A36" w:rsidP="0018465C">
      <w:pPr>
        <w:jc w:val="both"/>
      </w:pPr>
      <w:r w:rsidRPr="00A863DD">
        <w:t>Los ajustes de las partes cromadas, doradas, de acrílico u otras de la grifería, se deben realizar con sumo cuidado y preferentemente a mano, con la utilización de paños de tela o esponja fina, para no dañar su acabado.</w:t>
      </w:r>
    </w:p>
    <w:p w14:paraId="4130C95A" w14:textId="77777777" w:rsidR="00126A36" w:rsidRPr="00A863DD" w:rsidRDefault="00126A36" w:rsidP="0018465C">
      <w:pPr>
        <w:jc w:val="both"/>
      </w:pPr>
      <w:r w:rsidRPr="00A863DD">
        <w:t>Fiscalización realiza la aceptación o rechazo del sanitario instalado, verificando el cumplimiento de normas, su correcta instalación, su buen funcionamiento y las condiciones en las que se concluye y entrega el rubro.</w:t>
      </w:r>
    </w:p>
    <w:p w14:paraId="07A95E76" w14:textId="77777777" w:rsidR="00126A36" w:rsidRPr="00A863DD" w:rsidRDefault="00126A36" w:rsidP="0018465C">
      <w:pPr>
        <w:jc w:val="both"/>
      </w:pPr>
    </w:p>
    <w:p w14:paraId="07998367" w14:textId="77777777" w:rsidR="00126A36" w:rsidRPr="00A863DD" w:rsidRDefault="00126A36" w:rsidP="0018465C">
      <w:pPr>
        <w:pStyle w:val="Ttulo3"/>
        <w:jc w:val="both"/>
      </w:pPr>
      <w:bookmarkStart w:id="483" w:name="_Toc112685015"/>
      <w:r w:rsidRPr="00A863DD">
        <w:t>Medición y forma de pago</w:t>
      </w:r>
      <w:bookmarkEnd w:id="483"/>
    </w:p>
    <w:p w14:paraId="2752B22E" w14:textId="77777777" w:rsidR="00126A36" w:rsidRPr="00A863DD" w:rsidRDefault="00126A36" w:rsidP="0018465C">
      <w:pPr>
        <w:jc w:val="both"/>
        <w:rPr>
          <w:spacing w:val="-2"/>
        </w:rPr>
      </w:pPr>
      <w:r w:rsidRPr="00A863DD">
        <w:t xml:space="preserve">Se medirá y pagará por unidad suministrada e instalada, de acuerdo a las dimensiones y detalles especificados en los diseños. Previo al pago la Fiscalización estará encargada de la revisión y aprobación del rubro ejecutado. </w:t>
      </w:r>
      <w:r w:rsidRPr="00A863DD">
        <w:rPr>
          <w:spacing w:val="-2"/>
        </w:rPr>
        <w:t>El rubro incluye mano de obra, equipo, materiales, herramientas y cualquier otro gasto que incurra el Contratista para realizar el trabajo según estas especificaciones.</w:t>
      </w:r>
    </w:p>
    <w:p w14:paraId="2A8A452F"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62F74EA5" w14:textId="77777777" w:rsidTr="004A22C7">
        <w:trPr>
          <w:trHeight w:val="255"/>
          <w:jc w:val="center"/>
        </w:trPr>
        <w:tc>
          <w:tcPr>
            <w:tcW w:w="898" w:type="dxa"/>
            <w:shd w:val="clear" w:color="auto" w:fill="auto"/>
          </w:tcPr>
          <w:p w14:paraId="158CF7F0"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5C108030"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00128EA7" w14:textId="77777777" w:rsidR="00126A36" w:rsidRPr="00A863DD" w:rsidRDefault="00126A36" w:rsidP="0018465C">
            <w:pPr>
              <w:jc w:val="both"/>
              <w:rPr>
                <w:b/>
              </w:rPr>
            </w:pPr>
            <w:r w:rsidRPr="00A863DD">
              <w:rPr>
                <w:b/>
              </w:rPr>
              <w:t>Unidad</w:t>
            </w:r>
          </w:p>
        </w:tc>
      </w:tr>
      <w:tr w:rsidR="00126A36" w:rsidRPr="00A863DD" w14:paraId="5E1A14A0" w14:textId="77777777" w:rsidTr="004A22C7">
        <w:trPr>
          <w:trHeight w:val="255"/>
          <w:jc w:val="center"/>
        </w:trPr>
        <w:tc>
          <w:tcPr>
            <w:tcW w:w="898" w:type="dxa"/>
            <w:shd w:val="clear" w:color="auto" w:fill="auto"/>
          </w:tcPr>
          <w:p w14:paraId="4490EFB4" w14:textId="77777777" w:rsidR="00126A36" w:rsidRPr="00A863DD" w:rsidRDefault="00126A36" w:rsidP="0018465C">
            <w:pPr>
              <w:jc w:val="both"/>
            </w:pPr>
            <w:r w:rsidRPr="00A863DD">
              <w:t>092</w:t>
            </w:r>
          </w:p>
        </w:tc>
        <w:tc>
          <w:tcPr>
            <w:tcW w:w="6778" w:type="dxa"/>
            <w:shd w:val="clear" w:color="auto" w:fill="auto"/>
            <w:noWrap/>
            <w:hideMark/>
          </w:tcPr>
          <w:p w14:paraId="074892C1" w14:textId="77777777" w:rsidR="00126A36" w:rsidRPr="00A863DD" w:rsidRDefault="00126A36" w:rsidP="0018465C">
            <w:pPr>
              <w:jc w:val="both"/>
            </w:pPr>
            <w:r w:rsidRPr="00A863DD">
              <w:t>Inodoro de un solo cuerpo con botón superior, incluye accesorios</w:t>
            </w:r>
          </w:p>
        </w:tc>
        <w:tc>
          <w:tcPr>
            <w:tcW w:w="901" w:type="dxa"/>
            <w:shd w:val="clear" w:color="auto" w:fill="auto"/>
            <w:noWrap/>
          </w:tcPr>
          <w:p w14:paraId="063298BC" w14:textId="77777777" w:rsidR="00126A36" w:rsidRPr="00A863DD" w:rsidRDefault="00126A36" w:rsidP="0018465C">
            <w:pPr>
              <w:jc w:val="both"/>
            </w:pPr>
            <w:r w:rsidRPr="00A863DD">
              <w:t>u</w:t>
            </w:r>
          </w:p>
        </w:tc>
      </w:tr>
    </w:tbl>
    <w:p w14:paraId="29961E09" w14:textId="77777777" w:rsidR="00126A36" w:rsidRPr="00A863DD" w:rsidRDefault="00126A36" w:rsidP="0018465C">
      <w:pPr>
        <w:jc w:val="both"/>
        <w:rPr>
          <w:lang w:eastAsia="es-EC"/>
        </w:rPr>
      </w:pPr>
    </w:p>
    <w:p w14:paraId="7F0B05EC" w14:textId="77777777" w:rsidR="00126A36" w:rsidRPr="00A863DD" w:rsidRDefault="00126A36" w:rsidP="0018465C">
      <w:pPr>
        <w:pStyle w:val="Ttulo2"/>
        <w:jc w:val="both"/>
        <w:rPr>
          <w:rFonts w:ascii="Times New Roman" w:hAnsi="Times New Roman"/>
          <w:sz w:val="24"/>
        </w:rPr>
      </w:pPr>
      <w:bookmarkStart w:id="484" w:name="_Toc112685012"/>
      <w:r w:rsidRPr="00A863DD">
        <w:rPr>
          <w:rFonts w:ascii="Times New Roman" w:hAnsi="Times New Roman"/>
          <w:sz w:val="24"/>
        </w:rPr>
        <w:t>Suministro e instalación de lavamanos para empotrar (sobre mesón de cuarzo) y lavamanos para pared</w:t>
      </w:r>
      <w:bookmarkEnd w:id="484"/>
    </w:p>
    <w:p w14:paraId="64EF39F3" w14:textId="77777777" w:rsidR="00126A36" w:rsidRPr="00A863DD" w:rsidRDefault="00126A36" w:rsidP="0018465C">
      <w:pPr>
        <w:jc w:val="both"/>
      </w:pPr>
    </w:p>
    <w:p w14:paraId="488F0C00" w14:textId="77777777" w:rsidR="00126A36" w:rsidRPr="00A863DD" w:rsidRDefault="00126A36" w:rsidP="0018465C">
      <w:pPr>
        <w:jc w:val="both"/>
      </w:pPr>
      <w:r w:rsidRPr="00A863DD">
        <w:rPr>
          <w:b/>
        </w:rPr>
        <w:t>Unidad:</w:t>
      </w:r>
      <w:r w:rsidRPr="00A863DD">
        <w:t xml:space="preserve"> unidad (u)</w:t>
      </w:r>
    </w:p>
    <w:p w14:paraId="32CC24FB" w14:textId="77777777" w:rsidR="00126A36" w:rsidRPr="00A863DD" w:rsidRDefault="00126A36" w:rsidP="0018465C">
      <w:pPr>
        <w:jc w:val="both"/>
      </w:pPr>
      <w:r w:rsidRPr="00A863DD">
        <w:rPr>
          <w:b/>
        </w:rPr>
        <w:t>Equipo mínimo:</w:t>
      </w:r>
      <w:r w:rsidRPr="00A863DD">
        <w:t xml:space="preserve"> herramienta menor</w:t>
      </w:r>
    </w:p>
    <w:p w14:paraId="5CB387E0" w14:textId="77777777" w:rsidR="00126A36" w:rsidRPr="00A863DD" w:rsidRDefault="00126A36" w:rsidP="0018465C">
      <w:pPr>
        <w:jc w:val="both"/>
      </w:pPr>
      <w:r w:rsidRPr="00A863DD">
        <w:rPr>
          <w:b/>
        </w:rPr>
        <w:t xml:space="preserve">Materiales: </w:t>
      </w:r>
      <w:r w:rsidRPr="00A863DD">
        <w:t>lavabo de pared color blanco, llave temporizadora pesada para lavamanos de acero inoxidable d=½”, grifería completa: desagüe, sifón, llaves angulares, tubos de abasto, teflón y silicón anti hongo.</w:t>
      </w:r>
    </w:p>
    <w:p w14:paraId="6E707C48" w14:textId="77777777" w:rsidR="00126A36" w:rsidRPr="00A863DD" w:rsidRDefault="00126A36" w:rsidP="0018465C">
      <w:pPr>
        <w:jc w:val="both"/>
      </w:pPr>
      <w:r w:rsidRPr="00A863DD">
        <w:t>Lavabo para empotrar de porcelana vitrificada, llave temporizadora pesada para lavamanos de acero inoxidable d=½”, con grifería completa: desagüe, sifón, llaves angulares, tubos de abasto, teflón y silicón anti hongo.</w:t>
      </w:r>
    </w:p>
    <w:p w14:paraId="6C5CC32D" w14:textId="77777777" w:rsidR="00126A36" w:rsidRPr="00A863DD" w:rsidRDefault="00126A36" w:rsidP="0018465C">
      <w:pPr>
        <w:jc w:val="both"/>
      </w:pPr>
    </w:p>
    <w:p w14:paraId="3DB87A47" w14:textId="77777777" w:rsidR="00126A36" w:rsidRPr="00A863DD" w:rsidRDefault="00126A36" w:rsidP="0018465C">
      <w:pPr>
        <w:jc w:val="both"/>
      </w:pPr>
      <w:r w:rsidRPr="00A863DD">
        <w:rPr>
          <w:b/>
        </w:rPr>
        <w:t xml:space="preserve">Mano de obra mínima: </w:t>
      </w:r>
      <w:r w:rsidRPr="00A863DD">
        <w:t xml:space="preserve">Maestro mayor en ejecución de obras (EOC1), Albañil (EOD2), Peón (EOE2) </w:t>
      </w:r>
    </w:p>
    <w:p w14:paraId="6937C30B" w14:textId="77777777" w:rsidR="00126A36" w:rsidRPr="00A863DD" w:rsidRDefault="00126A36" w:rsidP="0018465C">
      <w:pPr>
        <w:jc w:val="both"/>
        <w:rPr>
          <w:lang w:eastAsia="es-EC"/>
        </w:rPr>
      </w:pPr>
    </w:p>
    <w:p w14:paraId="1B426141" w14:textId="77777777" w:rsidR="00126A36" w:rsidRPr="00A863DD" w:rsidRDefault="00126A36" w:rsidP="0018465C">
      <w:pPr>
        <w:pStyle w:val="Ttulo3"/>
        <w:jc w:val="both"/>
        <w:rPr>
          <w:lang w:eastAsia="es-EC"/>
        </w:rPr>
      </w:pPr>
      <w:r w:rsidRPr="00A863DD">
        <w:rPr>
          <w:lang w:eastAsia="es-EC"/>
        </w:rPr>
        <w:t xml:space="preserve">Concepto </w:t>
      </w:r>
    </w:p>
    <w:p w14:paraId="5C99AF70" w14:textId="77777777" w:rsidR="00126A36" w:rsidRPr="00A863DD" w:rsidRDefault="00126A36" w:rsidP="0018465C">
      <w:pPr>
        <w:jc w:val="both"/>
        <w:rPr>
          <w:lang w:eastAsia="es-EC"/>
        </w:rPr>
      </w:pPr>
      <w:r w:rsidRPr="00A863DD">
        <w:rPr>
          <w:lang w:eastAsia="es-EC"/>
        </w:rPr>
        <w:t xml:space="preserve">Se refiere al suministro e instalación de lavabos que serán colocados en los baños de las inmediaciones del proyecto. </w:t>
      </w:r>
    </w:p>
    <w:p w14:paraId="0EEC37B4" w14:textId="77777777" w:rsidR="00126A36" w:rsidRPr="00A863DD" w:rsidRDefault="00126A36" w:rsidP="0018465C">
      <w:pPr>
        <w:jc w:val="both"/>
        <w:rPr>
          <w:b/>
          <w:lang w:eastAsia="es-EC"/>
        </w:rPr>
      </w:pPr>
    </w:p>
    <w:p w14:paraId="1721A9F8" w14:textId="77777777" w:rsidR="00126A36" w:rsidRPr="00A863DD" w:rsidRDefault="00126A36" w:rsidP="0018465C">
      <w:pPr>
        <w:pStyle w:val="Ttulo3"/>
        <w:jc w:val="both"/>
        <w:rPr>
          <w:lang w:eastAsia="es-EC"/>
        </w:rPr>
      </w:pPr>
      <w:r w:rsidRPr="00A863DD">
        <w:rPr>
          <w:lang w:eastAsia="es-EC"/>
        </w:rPr>
        <w:t>Descripción</w:t>
      </w:r>
    </w:p>
    <w:p w14:paraId="01823DB4" w14:textId="77777777" w:rsidR="00126A36" w:rsidRPr="00A863DD" w:rsidRDefault="00126A36" w:rsidP="0018465C">
      <w:pPr>
        <w:jc w:val="both"/>
      </w:pPr>
      <w:r w:rsidRPr="00A863DD">
        <w:t xml:space="preserve">Un sistema hidrosanitario se complementa y puede entrar en uso, con la instalación de las llaves de salida de agua y las piezas sanitarias como son: lavabos, sanitarios y urinarios. </w:t>
      </w:r>
    </w:p>
    <w:p w14:paraId="7C85D51D" w14:textId="77777777" w:rsidR="00126A36" w:rsidRPr="00A863DD" w:rsidRDefault="00126A36" w:rsidP="0018465C">
      <w:pPr>
        <w:jc w:val="both"/>
      </w:pPr>
      <w:r w:rsidRPr="00A863DD">
        <w:t>La instalación de los lavamanos, se realiza con todos sus accesorios: desagüe, sifón, llave angular, etc., de acuerdo con planos de detalle y de proyecto.</w:t>
      </w:r>
    </w:p>
    <w:p w14:paraId="354DB89E" w14:textId="77777777" w:rsidR="00126A36" w:rsidRPr="00A863DD" w:rsidRDefault="00126A36" w:rsidP="0018465C">
      <w:pPr>
        <w:jc w:val="both"/>
      </w:pPr>
      <w:r w:rsidRPr="00A863DD">
        <w:t xml:space="preserve">El lavabo de pared debe tener las siguientes características: </w:t>
      </w:r>
    </w:p>
    <w:p w14:paraId="01B046D1" w14:textId="77777777" w:rsidR="00126A36" w:rsidRPr="00A863DD" w:rsidRDefault="00126A36" w:rsidP="00027F62">
      <w:pPr>
        <w:numPr>
          <w:ilvl w:val="0"/>
          <w:numId w:val="78"/>
        </w:numPr>
        <w:jc w:val="both"/>
      </w:pPr>
      <w:r w:rsidRPr="00A863DD">
        <w:t>Cumplir con norma NTE INEN 1571:2011 de artefactos sanitarios.</w:t>
      </w:r>
    </w:p>
    <w:p w14:paraId="629962FE" w14:textId="77777777" w:rsidR="00126A36" w:rsidRPr="00A863DD" w:rsidRDefault="00126A36" w:rsidP="00027F62">
      <w:pPr>
        <w:numPr>
          <w:ilvl w:val="0"/>
          <w:numId w:val="78"/>
        </w:numPr>
        <w:jc w:val="both"/>
      </w:pPr>
      <w:r w:rsidRPr="00A863DD">
        <w:t>Dimensiones: 21” x 18¼” (ancho por profundidad).</w:t>
      </w:r>
    </w:p>
    <w:p w14:paraId="3177846A" w14:textId="77777777" w:rsidR="00126A36" w:rsidRPr="00A863DD" w:rsidRDefault="00126A36" w:rsidP="00027F62">
      <w:pPr>
        <w:numPr>
          <w:ilvl w:val="0"/>
          <w:numId w:val="78"/>
        </w:numPr>
        <w:jc w:val="both"/>
      </w:pPr>
      <w:r w:rsidRPr="00A863DD">
        <w:t xml:space="preserve">De porcelana vitrificada, con rebosadero posterior para alto uso, con placa de soporte a la pared oculto, con desagüe, sifón, llaves angulares y tubos de abasto. </w:t>
      </w:r>
    </w:p>
    <w:p w14:paraId="511FB4B1" w14:textId="77777777" w:rsidR="00126A36" w:rsidRPr="00A863DD" w:rsidRDefault="00126A36" w:rsidP="0018465C">
      <w:pPr>
        <w:jc w:val="both"/>
      </w:pPr>
    </w:p>
    <w:p w14:paraId="4863D081" w14:textId="77777777" w:rsidR="00126A36" w:rsidRPr="00A863DD" w:rsidRDefault="00126A36" w:rsidP="0018465C">
      <w:pPr>
        <w:jc w:val="both"/>
      </w:pPr>
      <w:r w:rsidRPr="00A863DD">
        <w:t xml:space="preserve">El lavabo empotrable debe tener las siguientes características: </w:t>
      </w:r>
    </w:p>
    <w:p w14:paraId="3842B569" w14:textId="77777777" w:rsidR="00126A36" w:rsidRPr="00A863DD" w:rsidRDefault="00126A36" w:rsidP="00027F62">
      <w:pPr>
        <w:numPr>
          <w:ilvl w:val="0"/>
          <w:numId w:val="79"/>
        </w:numPr>
        <w:jc w:val="both"/>
      </w:pPr>
      <w:r w:rsidRPr="00A863DD">
        <w:t>Cumplir con norma NTE INEN 1571:2011 de artefactos sanitarios.</w:t>
      </w:r>
    </w:p>
    <w:p w14:paraId="72366119" w14:textId="77777777" w:rsidR="00126A36" w:rsidRPr="00A863DD" w:rsidRDefault="00126A36" w:rsidP="00027F62">
      <w:pPr>
        <w:numPr>
          <w:ilvl w:val="0"/>
          <w:numId w:val="79"/>
        </w:numPr>
        <w:jc w:val="both"/>
      </w:pPr>
      <w:r w:rsidRPr="00A863DD">
        <w:t>Dimensiones: 19½” x 19½” (495x495 mm - ancho por profundidad).</w:t>
      </w:r>
    </w:p>
    <w:p w14:paraId="2B37E1C3" w14:textId="77777777" w:rsidR="00126A36" w:rsidRPr="00A863DD" w:rsidRDefault="00126A36" w:rsidP="00027F62">
      <w:pPr>
        <w:numPr>
          <w:ilvl w:val="0"/>
          <w:numId w:val="79"/>
        </w:numPr>
        <w:jc w:val="both"/>
      </w:pPr>
      <w:r w:rsidRPr="00A863DD">
        <w:t>De porcelana vitrificada.</w:t>
      </w:r>
    </w:p>
    <w:p w14:paraId="19DCBC0D" w14:textId="77777777" w:rsidR="00126A36" w:rsidRPr="00A863DD" w:rsidRDefault="00126A36" w:rsidP="00027F62">
      <w:pPr>
        <w:numPr>
          <w:ilvl w:val="0"/>
          <w:numId w:val="79"/>
        </w:numPr>
        <w:jc w:val="both"/>
      </w:pPr>
      <w:r w:rsidRPr="00A863DD">
        <w:t>Llave temporizada.</w:t>
      </w:r>
    </w:p>
    <w:p w14:paraId="4426F9C4" w14:textId="77777777" w:rsidR="00126A36" w:rsidRPr="00A863DD" w:rsidRDefault="00126A36" w:rsidP="0018465C">
      <w:pPr>
        <w:jc w:val="both"/>
      </w:pPr>
    </w:p>
    <w:p w14:paraId="2648B324" w14:textId="77777777" w:rsidR="00126A36" w:rsidRPr="00A863DD" w:rsidRDefault="00126A36" w:rsidP="0018465C">
      <w:pPr>
        <w:jc w:val="both"/>
      </w:pPr>
      <w:r w:rsidRPr="00A863DD">
        <w:t>La llave temporizadora para el lavamanos tiene que ser:</w:t>
      </w:r>
    </w:p>
    <w:p w14:paraId="4E0D24E0" w14:textId="77777777" w:rsidR="00126A36" w:rsidRPr="00A863DD" w:rsidRDefault="00126A36" w:rsidP="0018465C">
      <w:pPr>
        <w:jc w:val="both"/>
      </w:pPr>
    </w:p>
    <w:p w14:paraId="694C7313" w14:textId="77777777" w:rsidR="00126A36" w:rsidRPr="00A863DD" w:rsidRDefault="00126A36" w:rsidP="00027F62">
      <w:pPr>
        <w:numPr>
          <w:ilvl w:val="0"/>
          <w:numId w:val="80"/>
        </w:numPr>
        <w:jc w:val="both"/>
      </w:pPr>
      <w:r w:rsidRPr="00A863DD">
        <w:t>Cromada y automática (sensor)</w:t>
      </w:r>
    </w:p>
    <w:p w14:paraId="34E7879B" w14:textId="77777777" w:rsidR="00126A36" w:rsidRPr="00A863DD" w:rsidRDefault="00126A36" w:rsidP="00027F62">
      <w:pPr>
        <w:numPr>
          <w:ilvl w:val="0"/>
          <w:numId w:val="80"/>
        </w:numPr>
        <w:jc w:val="both"/>
      </w:pPr>
      <w:r w:rsidRPr="00A863DD">
        <w:t>Cumplir con normas NTE INEN 602,950,967,968,969 y las correspondientes ASTM</w:t>
      </w:r>
    </w:p>
    <w:p w14:paraId="314A07C5" w14:textId="77777777" w:rsidR="00126A36" w:rsidRPr="00A863DD" w:rsidRDefault="00126A36" w:rsidP="00027F62">
      <w:pPr>
        <w:numPr>
          <w:ilvl w:val="0"/>
          <w:numId w:val="80"/>
        </w:numPr>
        <w:jc w:val="both"/>
      </w:pPr>
      <w:r w:rsidRPr="00A863DD">
        <w:t xml:space="preserve">Llave de proximidad institucional de cuello alto, operada por baterías, de 0.5 GPM (1.9 l/min), </w:t>
      </w:r>
    </w:p>
    <w:p w14:paraId="0018EED5" w14:textId="77777777" w:rsidR="00126A36" w:rsidRPr="00A863DD" w:rsidRDefault="00126A36" w:rsidP="00027F62">
      <w:pPr>
        <w:numPr>
          <w:ilvl w:val="0"/>
          <w:numId w:val="80"/>
        </w:numPr>
        <w:jc w:val="both"/>
      </w:pPr>
      <w:r w:rsidRPr="00A863DD">
        <w:t>Acabado cromo</w:t>
      </w:r>
    </w:p>
    <w:p w14:paraId="578F01D2" w14:textId="77777777" w:rsidR="00126A36" w:rsidRPr="00A863DD" w:rsidRDefault="00126A36" w:rsidP="00027F62">
      <w:pPr>
        <w:numPr>
          <w:ilvl w:val="0"/>
          <w:numId w:val="80"/>
        </w:numPr>
        <w:jc w:val="both"/>
      </w:pPr>
      <w:r w:rsidRPr="00A863DD">
        <w:t>Funcionamiento de 20 psi - 125 psi (80 psi óptimo) con una máxima presión de 125 psi</w:t>
      </w:r>
    </w:p>
    <w:p w14:paraId="2445C815" w14:textId="77777777" w:rsidR="00126A36" w:rsidRPr="00A863DD" w:rsidRDefault="00126A36" w:rsidP="00027F62">
      <w:pPr>
        <w:numPr>
          <w:ilvl w:val="0"/>
          <w:numId w:val="80"/>
        </w:numPr>
        <w:jc w:val="both"/>
      </w:pPr>
      <w:r w:rsidRPr="00A863DD">
        <w:t>Dimensiones alto 109 mm x 175 mm (laterales exteriores) 83 mm desde cara superior de superficie a instalar hasta salida de agua,</w:t>
      </w:r>
    </w:p>
    <w:p w14:paraId="2419993C" w14:textId="77777777" w:rsidR="00126A36" w:rsidRPr="00A863DD" w:rsidRDefault="00126A36" w:rsidP="00027F62">
      <w:pPr>
        <w:numPr>
          <w:ilvl w:val="0"/>
          <w:numId w:val="80"/>
        </w:numPr>
        <w:jc w:val="both"/>
      </w:pPr>
      <w:r w:rsidRPr="00A863DD">
        <w:t>De función y tamaño adecuado para personas con capacidades diferentes</w:t>
      </w:r>
    </w:p>
    <w:p w14:paraId="051850D7" w14:textId="77777777" w:rsidR="00126A36" w:rsidRPr="00A863DD" w:rsidRDefault="00126A36" w:rsidP="00027F62">
      <w:pPr>
        <w:numPr>
          <w:ilvl w:val="0"/>
          <w:numId w:val="80"/>
        </w:numPr>
        <w:jc w:val="both"/>
      </w:pPr>
      <w:r w:rsidRPr="00A863DD">
        <w:t>No debe tener el sensor visible, si sensor infrarrojo, no se acciona con tocarla (evita falsas activaciones), sensor detecta presencia humana, para activarse al aproximarse la persona desde cualquier punto, no solo desde la parte frontal.</w:t>
      </w:r>
    </w:p>
    <w:p w14:paraId="10E20ADF" w14:textId="77777777" w:rsidR="00126A36" w:rsidRPr="00A863DD" w:rsidRDefault="00126A36" w:rsidP="0018465C">
      <w:pPr>
        <w:jc w:val="both"/>
      </w:pPr>
    </w:p>
    <w:p w14:paraId="4AC7BA6B" w14:textId="77777777" w:rsidR="00126A36" w:rsidRPr="00A863DD" w:rsidRDefault="00126A36" w:rsidP="0018465C">
      <w:pPr>
        <w:jc w:val="both"/>
      </w:pPr>
      <w:r w:rsidRPr="00A863DD">
        <w:t>Los lavamanos empotrables se instalan en las oquedades dejadas en los mesones de hormigón y cerámica terminados, teniendo especial cuidado en verificar que no presenten trizaduras de ningún tipo, probar que no queden fugas de agua entre el lavamanos y el mesón, en los acoples, grifería y desagüe.</w:t>
      </w:r>
    </w:p>
    <w:p w14:paraId="6B47778E" w14:textId="77777777" w:rsidR="00126A36" w:rsidRPr="00A863DD" w:rsidRDefault="00126A36" w:rsidP="0018465C">
      <w:pPr>
        <w:jc w:val="both"/>
      </w:pPr>
    </w:p>
    <w:p w14:paraId="2FC276E0" w14:textId="77777777" w:rsidR="00126A36" w:rsidRPr="00A863DD" w:rsidRDefault="00126A36" w:rsidP="0018465C">
      <w:pPr>
        <w:pStyle w:val="Ttulo3"/>
        <w:jc w:val="both"/>
      </w:pPr>
      <w:r w:rsidRPr="00A863DD">
        <w:t>Requerimientos previos</w:t>
      </w:r>
    </w:p>
    <w:p w14:paraId="5257459E" w14:textId="77777777" w:rsidR="00126A36" w:rsidRPr="00A863DD" w:rsidRDefault="00126A36" w:rsidP="00027F62">
      <w:pPr>
        <w:numPr>
          <w:ilvl w:val="0"/>
          <w:numId w:val="81"/>
        </w:numPr>
        <w:jc w:val="both"/>
      </w:pPr>
      <w:r w:rsidRPr="00A863DD">
        <w:t>Revisión general de planos y especificaciones técnicas para verificar el tipo de piezas sanitarias a instalarse.</w:t>
      </w:r>
    </w:p>
    <w:p w14:paraId="79169ADB" w14:textId="77777777" w:rsidR="00126A36" w:rsidRPr="00A863DD" w:rsidRDefault="00126A36" w:rsidP="00027F62">
      <w:pPr>
        <w:numPr>
          <w:ilvl w:val="0"/>
          <w:numId w:val="81"/>
        </w:numPr>
        <w:jc w:val="both"/>
      </w:pPr>
      <w:r w:rsidRPr="00A863DD">
        <w:t xml:space="preserve">Identificar exactamente cada uno de los artefactos sanitarios y otros servicios requeridos. </w:t>
      </w:r>
    </w:p>
    <w:p w14:paraId="733FC94E" w14:textId="77777777" w:rsidR="00126A36" w:rsidRPr="00A863DD" w:rsidRDefault="00126A36" w:rsidP="00027F62">
      <w:pPr>
        <w:numPr>
          <w:ilvl w:val="0"/>
          <w:numId w:val="81"/>
        </w:numPr>
        <w:jc w:val="both"/>
      </w:pPr>
      <w:r w:rsidRPr="00A863DD">
        <w:t>Revisar el catálogo del fabricante para comprobar que se encuentren correctamente en su sitio los puntos de agua y el desagüe.</w:t>
      </w:r>
    </w:p>
    <w:p w14:paraId="711A9804" w14:textId="77777777" w:rsidR="00126A36" w:rsidRPr="00A863DD" w:rsidRDefault="00126A36" w:rsidP="00027F62">
      <w:pPr>
        <w:numPr>
          <w:ilvl w:val="0"/>
          <w:numId w:val="81"/>
        </w:numPr>
        <w:jc w:val="both"/>
      </w:pPr>
      <w:r w:rsidRPr="00A863DD">
        <w:t xml:space="preserve">En los sitios a instalar, la obra civil y de acabados debe estar totalmente concluida. </w:t>
      </w:r>
    </w:p>
    <w:p w14:paraId="2446B3D6" w14:textId="77777777" w:rsidR="00126A36" w:rsidRPr="00A863DD" w:rsidRDefault="00126A36" w:rsidP="00027F62">
      <w:pPr>
        <w:numPr>
          <w:ilvl w:val="0"/>
          <w:numId w:val="81"/>
        </w:numPr>
        <w:jc w:val="both"/>
      </w:pPr>
      <w:r w:rsidRPr="00A863DD">
        <w:t>Verificar que los ambientes donde se instalen estas piezas, tengan las seguridades del caso para evitar pérdidas.</w:t>
      </w:r>
    </w:p>
    <w:p w14:paraId="476DDF40" w14:textId="77777777" w:rsidR="00126A36" w:rsidRPr="00A863DD" w:rsidRDefault="00126A36" w:rsidP="00027F62">
      <w:pPr>
        <w:numPr>
          <w:ilvl w:val="0"/>
          <w:numId w:val="81"/>
        </w:numPr>
        <w:jc w:val="both"/>
      </w:pPr>
      <w:r w:rsidRPr="00A863DD">
        <w:t>Constatar la existencia del equipo y herramienta apropiada para ejecutar el trabajo, así como el personal calificado.</w:t>
      </w:r>
    </w:p>
    <w:p w14:paraId="5D1A712A" w14:textId="77777777" w:rsidR="00126A36" w:rsidRPr="00A863DD" w:rsidRDefault="00126A36" w:rsidP="0018465C">
      <w:pPr>
        <w:ind w:left="360"/>
        <w:jc w:val="both"/>
        <w:rPr>
          <w:b/>
        </w:rPr>
      </w:pPr>
    </w:p>
    <w:p w14:paraId="5A744D12" w14:textId="77777777" w:rsidR="00126A36" w:rsidRPr="00A863DD" w:rsidRDefault="00126A36" w:rsidP="0018465C">
      <w:pPr>
        <w:pStyle w:val="Ttulo3"/>
        <w:jc w:val="both"/>
      </w:pPr>
      <w:r w:rsidRPr="00A863DD">
        <w:t xml:space="preserve">Durante la ejecución </w:t>
      </w:r>
    </w:p>
    <w:p w14:paraId="3ABD8C32" w14:textId="77777777" w:rsidR="00126A36" w:rsidRPr="00A863DD" w:rsidRDefault="00126A36" w:rsidP="00027F62">
      <w:pPr>
        <w:numPr>
          <w:ilvl w:val="0"/>
          <w:numId w:val="82"/>
        </w:numPr>
        <w:jc w:val="both"/>
      </w:pPr>
      <w:r w:rsidRPr="00A863DD">
        <w:t xml:space="preserve">Todos los materiales se deben ingresar en cajas y embalajes originales sellados del fabricante. </w:t>
      </w:r>
    </w:p>
    <w:p w14:paraId="14B84025" w14:textId="77777777" w:rsidR="00126A36" w:rsidRPr="00A863DD" w:rsidRDefault="00126A36" w:rsidP="00027F62">
      <w:pPr>
        <w:numPr>
          <w:ilvl w:val="0"/>
          <w:numId w:val="82"/>
        </w:numPr>
        <w:jc w:val="both"/>
      </w:pPr>
      <w:r w:rsidRPr="00A863DD">
        <w:t>Todos los materiales tienen que ser nuevos, sin huellas de uso anterior.</w:t>
      </w:r>
    </w:p>
    <w:p w14:paraId="7B818715" w14:textId="77777777" w:rsidR="00126A36" w:rsidRPr="00A863DD" w:rsidRDefault="00126A36" w:rsidP="00027F62">
      <w:pPr>
        <w:numPr>
          <w:ilvl w:val="0"/>
          <w:numId w:val="82"/>
        </w:numPr>
        <w:jc w:val="both"/>
      </w:pPr>
      <w:r w:rsidRPr="00A863DD">
        <w:t>Antes de la instalación, dejar correr agua en las instalaciones de agua potable a las que se conecta el artefacto sanitario, para la eliminación de basuras y otros contenidos en las tuberías; igualmente verificar con agua el buen funcionamiento del desagüe al que se va a conectar el artefacto sanitario.</w:t>
      </w:r>
    </w:p>
    <w:p w14:paraId="332820F3" w14:textId="77777777" w:rsidR="00126A36" w:rsidRPr="00A863DD" w:rsidRDefault="00126A36" w:rsidP="00027F62">
      <w:pPr>
        <w:numPr>
          <w:ilvl w:val="0"/>
          <w:numId w:val="82"/>
        </w:numPr>
        <w:jc w:val="both"/>
      </w:pPr>
      <w:r w:rsidRPr="00A863DD">
        <w:t>Toda pieza sanitaria que se instale tiene que ser anclada fijamente, cuidando su correcta alineación y buena presencia estética. Los elementos de fijación de los artefactos sanitarios son los establecidos en planos, por el fabricante, y aprobados por Fiscalización.</w:t>
      </w:r>
    </w:p>
    <w:p w14:paraId="2584C88B" w14:textId="77777777" w:rsidR="00126A36" w:rsidRPr="00A863DD" w:rsidRDefault="00126A36" w:rsidP="00027F62">
      <w:pPr>
        <w:numPr>
          <w:ilvl w:val="0"/>
          <w:numId w:val="82"/>
        </w:numPr>
        <w:jc w:val="both"/>
      </w:pPr>
      <w:r w:rsidRPr="00A863DD">
        <w:t>Verificar el cumplimiento de recomendaciones de los fabricantes en la instalación del artefacto y sus componentes.</w:t>
      </w:r>
    </w:p>
    <w:p w14:paraId="720E5429" w14:textId="77777777" w:rsidR="00126A36" w:rsidRPr="00A863DD" w:rsidRDefault="00126A36" w:rsidP="00027F62">
      <w:pPr>
        <w:numPr>
          <w:ilvl w:val="0"/>
          <w:numId w:val="82"/>
        </w:numPr>
        <w:jc w:val="both"/>
      </w:pPr>
      <w:r w:rsidRPr="00A863DD">
        <w:t>Limpieza de todos los elementos como: Lavabos, rejillas y desagües, después de pruebas previas de funcionamiento.</w:t>
      </w:r>
    </w:p>
    <w:p w14:paraId="2ABF96AB" w14:textId="77777777" w:rsidR="00126A36" w:rsidRPr="00A863DD" w:rsidRDefault="00126A36" w:rsidP="00027F62">
      <w:pPr>
        <w:numPr>
          <w:ilvl w:val="0"/>
          <w:numId w:val="82"/>
        </w:numPr>
        <w:jc w:val="both"/>
        <w:rPr>
          <w:b/>
          <w:lang w:eastAsia="es-EC"/>
        </w:rPr>
      </w:pPr>
      <w:r w:rsidRPr="00A863DD">
        <w:t>El Contratista debe disponer los cuidados y protecciones requeridas, para evitar daños en pisos, paredes, muebles y demás elementos del ambiente en el que se instala el artefacto sanitario.</w:t>
      </w:r>
    </w:p>
    <w:p w14:paraId="1303D5A5" w14:textId="77777777" w:rsidR="00126A36" w:rsidRPr="00A863DD" w:rsidRDefault="00126A36" w:rsidP="0018465C">
      <w:pPr>
        <w:jc w:val="both"/>
        <w:rPr>
          <w:b/>
          <w:lang w:eastAsia="es-EC"/>
        </w:rPr>
      </w:pPr>
    </w:p>
    <w:p w14:paraId="1527E546" w14:textId="77777777" w:rsidR="00126A36" w:rsidRPr="00A863DD" w:rsidRDefault="00126A36" w:rsidP="0018465C">
      <w:pPr>
        <w:jc w:val="both"/>
      </w:pPr>
      <w:r w:rsidRPr="00A863DD">
        <w:t xml:space="preserve">Antes de dar por terminada la instalación de una pieza sanitaria se debe proceder a probar su funcionamiento, con una inspección muy detenida para observar si hay fugas de agua o filtraciones, en cuyo caso se tiene que hacer la reparación correspondiente y verificar su correcta instalación, su buen funcionamiento y las condiciones en las que se concluye y entrega el rubro. </w:t>
      </w:r>
    </w:p>
    <w:p w14:paraId="36936919" w14:textId="77777777" w:rsidR="00126A36" w:rsidRPr="00A863DD" w:rsidRDefault="00126A36" w:rsidP="0018465C">
      <w:pPr>
        <w:jc w:val="both"/>
      </w:pPr>
      <w:r w:rsidRPr="00A863DD">
        <w:t>Igualmente, verificar el estado del ambiente en el que se instaló el artefacto sanitario, tiene que estar perfectamente limpio, sin manchas en pisos, paredes, muebles, puertas, cerraduras y demás elementos del ambiente. El Contratista tiene que disponer realizar la limpieza final y cualquier arreglo por daños causados en la instalación del artefacto sanitario.</w:t>
      </w:r>
    </w:p>
    <w:p w14:paraId="5033C68A" w14:textId="77777777" w:rsidR="00126A36" w:rsidRPr="00A863DD" w:rsidRDefault="00126A36" w:rsidP="0018465C">
      <w:pPr>
        <w:jc w:val="both"/>
      </w:pPr>
    </w:p>
    <w:p w14:paraId="6D546988" w14:textId="77777777" w:rsidR="00126A36" w:rsidRPr="00A863DD" w:rsidRDefault="00126A36" w:rsidP="0018465C">
      <w:pPr>
        <w:jc w:val="both"/>
      </w:pPr>
      <w:r w:rsidRPr="00A863DD">
        <w:t>Para proceder a la instalación de piezas sanitarias en los ambientes de baños o áreas de servicio, estos sitios deben considerarse listos, es decir con pisos terminados, porcelanato instalado, paredes pintadas.</w:t>
      </w:r>
    </w:p>
    <w:p w14:paraId="5A617898" w14:textId="77777777" w:rsidR="00126A36" w:rsidRPr="00A863DD" w:rsidRDefault="00126A36" w:rsidP="0018465C">
      <w:pPr>
        <w:jc w:val="both"/>
      </w:pPr>
      <w:r w:rsidRPr="00A863DD">
        <w:t>Para la conexión de artefactos sanitarios, emplear un sellante que asegure una junta estanca y cinta teflón; así como los empaques propios del fabricante. Cuidar que, al momento de instalar cada artefacto, el desagüe correspondiente esté limpio en su interior y escurra el agua perfectamente.</w:t>
      </w:r>
    </w:p>
    <w:p w14:paraId="685C5887" w14:textId="77777777" w:rsidR="00126A36" w:rsidRPr="00A863DD" w:rsidRDefault="00126A36" w:rsidP="0018465C">
      <w:pPr>
        <w:jc w:val="both"/>
      </w:pPr>
      <w:r w:rsidRPr="00A863DD">
        <w:t>Al lavabo se le ajusta la llave temporizadora y el desagüe con los respectivos empaques, luego se asegura el artefacto con los tacos y uñetas, es posible entonces conectar las tuberías de abasto a la mezcladora, así como el sifón al desagüe.</w:t>
      </w:r>
    </w:p>
    <w:p w14:paraId="39BD0FCE" w14:textId="77777777" w:rsidR="00126A36" w:rsidRPr="00A863DD" w:rsidRDefault="00126A36" w:rsidP="0018465C">
      <w:pPr>
        <w:jc w:val="both"/>
      </w:pPr>
      <w:r w:rsidRPr="00A863DD">
        <w:t>Los ajustes de las partes cromadas, doradas, de acrílico u otras de la grifería, se tienen que realizar con sumo cuidado y preferentemente a mano, con la utilización de paños de tela o esponja fina, para no dañar su acabado.</w:t>
      </w:r>
    </w:p>
    <w:p w14:paraId="251426BB" w14:textId="77777777" w:rsidR="00126A36" w:rsidRPr="00A863DD" w:rsidRDefault="00126A36" w:rsidP="0018465C">
      <w:pPr>
        <w:jc w:val="both"/>
      </w:pPr>
      <w:r w:rsidRPr="00A863DD">
        <w:t>Fiscalización realiza la aceptación o rechazo del lavabo instalado, verificando el cumplimiento de normas, su correcta instalación, su buen funcionamiento y las condiciones en las que se concluye y entrega el rubro.</w:t>
      </w:r>
    </w:p>
    <w:p w14:paraId="111EA60F" w14:textId="77777777" w:rsidR="00126A36" w:rsidRPr="00A863DD" w:rsidRDefault="00126A36" w:rsidP="0018465C">
      <w:pPr>
        <w:jc w:val="both"/>
      </w:pPr>
    </w:p>
    <w:p w14:paraId="5FD543EC" w14:textId="77777777" w:rsidR="00126A36" w:rsidRPr="00A863DD" w:rsidRDefault="00126A36" w:rsidP="0018465C">
      <w:pPr>
        <w:pStyle w:val="Ttulo3"/>
        <w:jc w:val="both"/>
      </w:pPr>
      <w:bookmarkStart w:id="485" w:name="_Toc112685013"/>
      <w:r w:rsidRPr="00A863DD">
        <w:t>Medición y forma de pago</w:t>
      </w:r>
      <w:bookmarkEnd w:id="485"/>
    </w:p>
    <w:p w14:paraId="139B9099" w14:textId="77777777" w:rsidR="00126A36" w:rsidRPr="00A863DD" w:rsidRDefault="00126A36" w:rsidP="0018465C">
      <w:pPr>
        <w:jc w:val="both"/>
        <w:rPr>
          <w:spacing w:val="-2"/>
        </w:rPr>
      </w:pPr>
      <w:r w:rsidRPr="00A863DD">
        <w:t xml:space="preserve">Se medirá y pagará por unidad de lavamanos correctamente colocado, de acuerdo a las dimensiones y detalles especificados en los diseños. Previo al pago la Fiscalización estará encargada de la revisión y aprobación del rubro ejecutado. </w:t>
      </w:r>
      <w:r w:rsidRPr="00A863DD">
        <w:rPr>
          <w:spacing w:val="-2"/>
        </w:rPr>
        <w:t>El rubro incluye mano de obra, equipo, materiales, herramientas y cualquier otro gasto que incurra el Contratista para realizar el trabajo según estas especificaciones.</w:t>
      </w:r>
    </w:p>
    <w:p w14:paraId="52070B95"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1EC8D584" w14:textId="77777777" w:rsidTr="004A22C7">
        <w:trPr>
          <w:trHeight w:val="255"/>
          <w:jc w:val="center"/>
        </w:trPr>
        <w:tc>
          <w:tcPr>
            <w:tcW w:w="898" w:type="dxa"/>
            <w:shd w:val="clear" w:color="auto" w:fill="auto"/>
          </w:tcPr>
          <w:p w14:paraId="73543056"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7FCF51F1"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4F8790BF" w14:textId="77777777" w:rsidR="00126A36" w:rsidRPr="00A863DD" w:rsidRDefault="00126A36" w:rsidP="0018465C">
            <w:pPr>
              <w:jc w:val="both"/>
              <w:rPr>
                <w:b/>
              </w:rPr>
            </w:pPr>
            <w:r w:rsidRPr="00A863DD">
              <w:rPr>
                <w:b/>
              </w:rPr>
              <w:t>Unidad</w:t>
            </w:r>
          </w:p>
        </w:tc>
      </w:tr>
      <w:tr w:rsidR="00126A36" w:rsidRPr="00A863DD" w14:paraId="7E80E590" w14:textId="77777777" w:rsidTr="004A22C7">
        <w:trPr>
          <w:trHeight w:val="255"/>
          <w:jc w:val="center"/>
        </w:trPr>
        <w:tc>
          <w:tcPr>
            <w:tcW w:w="898" w:type="dxa"/>
            <w:shd w:val="clear" w:color="auto" w:fill="auto"/>
          </w:tcPr>
          <w:p w14:paraId="19B3F289" w14:textId="77777777" w:rsidR="00126A36" w:rsidRPr="00A863DD" w:rsidRDefault="00126A36" w:rsidP="0018465C">
            <w:pPr>
              <w:jc w:val="both"/>
            </w:pPr>
            <w:r w:rsidRPr="00A863DD">
              <w:t>093</w:t>
            </w:r>
          </w:p>
        </w:tc>
        <w:tc>
          <w:tcPr>
            <w:tcW w:w="6778" w:type="dxa"/>
            <w:shd w:val="clear" w:color="auto" w:fill="auto"/>
            <w:noWrap/>
            <w:hideMark/>
          </w:tcPr>
          <w:p w14:paraId="276C337C" w14:textId="77777777" w:rsidR="00126A36" w:rsidRPr="00A863DD" w:rsidRDefault="00126A36" w:rsidP="0018465C">
            <w:pPr>
              <w:jc w:val="both"/>
            </w:pPr>
            <w:r w:rsidRPr="00A863DD">
              <w:t>Lavamanos con pedestal, incluye grifería y accesorios</w:t>
            </w:r>
          </w:p>
        </w:tc>
        <w:tc>
          <w:tcPr>
            <w:tcW w:w="901" w:type="dxa"/>
            <w:shd w:val="clear" w:color="auto" w:fill="auto"/>
            <w:noWrap/>
          </w:tcPr>
          <w:p w14:paraId="7CFFDAFC" w14:textId="77777777" w:rsidR="00126A36" w:rsidRPr="00A863DD" w:rsidRDefault="00126A36" w:rsidP="0018465C">
            <w:pPr>
              <w:jc w:val="both"/>
            </w:pPr>
            <w:r w:rsidRPr="00A863DD">
              <w:t>u</w:t>
            </w:r>
          </w:p>
        </w:tc>
      </w:tr>
    </w:tbl>
    <w:p w14:paraId="31F3B46F" w14:textId="77777777" w:rsidR="00126A36" w:rsidRPr="00A863DD" w:rsidRDefault="00126A36" w:rsidP="0018465C">
      <w:pPr>
        <w:jc w:val="both"/>
        <w:rPr>
          <w:lang w:eastAsia="es-EC"/>
        </w:rPr>
      </w:pPr>
    </w:p>
    <w:p w14:paraId="6D5DC82F" w14:textId="77777777" w:rsidR="00126A36" w:rsidRPr="00A863DD" w:rsidRDefault="00126A36" w:rsidP="0018465C">
      <w:pPr>
        <w:pStyle w:val="Ttulo2"/>
        <w:jc w:val="both"/>
        <w:rPr>
          <w:rFonts w:ascii="Times New Roman" w:hAnsi="Times New Roman"/>
          <w:sz w:val="24"/>
        </w:rPr>
      </w:pPr>
      <w:bookmarkStart w:id="486" w:name="_Toc112685237"/>
      <w:r w:rsidRPr="00A863DD">
        <w:rPr>
          <w:rFonts w:ascii="Times New Roman" w:hAnsi="Times New Roman"/>
          <w:sz w:val="24"/>
        </w:rPr>
        <w:t>Conmutador/interruptor de placa 10A, 250V</w:t>
      </w:r>
      <w:bookmarkEnd w:id="486"/>
      <w:r w:rsidRPr="00A863DD">
        <w:rPr>
          <w:rFonts w:ascii="Times New Roman" w:hAnsi="Times New Roman"/>
          <w:sz w:val="24"/>
        </w:rPr>
        <w:t xml:space="preserve"> </w:t>
      </w:r>
    </w:p>
    <w:p w14:paraId="41D5A650" w14:textId="77777777" w:rsidR="00126A36" w:rsidRPr="00A863DD" w:rsidRDefault="00126A36" w:rsidP="0018465C">
      <w:pPr>
        <w:jc w:val="both"/>
      </w:pPr>
      <w:r w:rsidRPr="00A863DD">
        <w:t xml:space="preserve"> </w:t>
      </w:r>
    </w:p>
    <w:p w14:paraId="3C5A32FD" w14:textId="77777777" w:rsidR="00126A36" w:rsidRPr="00A863DD" w:rsidRDefault="00126A36" w:rsidP="0018465C">
      <w:pPr>
        <w:jc w:val="both"/>
      </w:pPr>
      <w:r w:rsidRPr="00A863DD">
        <w:rPr>
          <w:b/>
        </w:rPr>
        <w:t>Unidad:</w:t>
      </w:r>
      <w:r w:rsidRPr="00A863DD">
        <w:t xml:space="preserve"> unidad (u)</w:t>
      </w:r>
    </w:p>
    <w:p w14:paraId="6B62EB46" w14:textId="77777777" w:rsidR="00126A36" w:rsidRPr="00A863DD" w:rsidRDefault="00126A36" w:rsidP="0018465C">
      <w:pPr>
        <w:jc w:val="both"/>
      </w:pPr>
      <w:r w:rsidRPr="00A863DD">
        <w:rPr>
          <w:b/>
        </w:rPr>
        <w:t>Equipo mínimo:</w:t>
      </w:r>
      <w:r w:rsidRPr="00A863DD">
        <w:t xml:space="preserve"> herramienta menor, herramientas eléctricas</w:t>
      </w:r>
    </w:p>
    <w:p w14:paraId="4CE8D4B0" w14:textId="77777777" w:rsidR="00126A36" w:rsidRPr="00A863DD" w:rsidRDefault="00126A36" w:rsidP="0018465C">
      <w:pPr>
        <w:jc w:val="both"/>
      </w:pPr>
      <w:r w:rsidRPr="00A863DD">
        <w:rPr>
          <w:b/>
        </w:rPr>
        <w:t xml:space="preserve">Materiales: </w:t>
      </w:r>
      <w:r w:rsidRPr="00A863DD">
        <w:t xml:space="preserve">conmutador/interruptor, cajetín rectangular profundo </w:t>
      </w:r>
    </w:p>
    <w:p w14:paraId="1B34524F" w14:textId="77777777" w:rsidR="00126A36" w:rsidRPr="00A863DD" w:rsidRDefault="00126A36" w:rsidP="0018465C">
      <w:pPr>
        <w:jc w:val="both"/>
      </w:pPr>
      <w:r w:rsidRPr="00A863DD">
        <w:rPr>
          <w:b/>
        </w:rPr>
        <w:t>Mano de obra mínima:</w:t>
      </w:r>
      <w:r w:rsidRPr="00A863DD">
        <w:t xml:space="preserve"> Electricista (EOD2), Ayudante de electricista (EOE2)</w:t>
      </w:r>
    </w:p>
    <w:p w14:paraId="41466988" w14:textId="77777777" w:rsidR="00126A36" w:rsidRPr="00A863DD" w:rsidRDefault="00126A36" w:rsidP="0018465C">
      <w:pPr>
        <w:jc w:val="both"/>
      </w:pPr>
    </w:p>
    <w:p w14:paraId="454B4F29" w14:textId="77777777" w:rsidR="00126A36" w:rsidRPr="00A863DD" w:rsidRDefault="00126A36" w:rsidP="0018465C">
      <w:pPr>
        <w:jc w:val="both"/>
        <w:rPr>
          <w:b/>
        </w:rPr>
      </w:pPr>
      <w:r w:rsidRPr="00A863DD">
        <w:rPr>
          <w:b/>
        </w:rPr>
        <w:t>Concepto</w:t>
      </w:r>
    </w:p>
    <w:p w14:paraId="7528C00B" w14:textId="77777777" w:rsidR="00126A36" w:rsidRPr="00A863DD" w:rsidRDefault="00126A36" w:rsidP="0018465C">
      <w:pPr>
        <w:jc w:val="both"/>
      </w:pPr>
      <w:r w:rsidRPr="00A863DD">
        <w:t>Se refiere al suministro e instalación de conmutador/interruptor que servirá de equipo para control de encendido de luminarias.</w:t>
      </w:r>
    </w:p>
    <w:p w14:paraId="375C5245" w14:textId="77777777" w:rsidR="00126A36" w:rsidRPr="00A863DD" w:rsidRDefault="00126A36" w:rsidP="0018465C">
      <w:pPr>
        <w:jc w:val="both"/>
      </w:pPr>
    </w:p>
    <w:p w14:paraId="6BCCE6AC" w14:textId="77777777" w:rsidR="00126A36" w:rsidRPr="00A863DD" w:rsidRDefault="00126A36" w:rsidP="0018465C">
      <w:pPr>
        <w:jc w:val="both"/>
        <w:rPr>
          <w:b/>
        </w:rPr>
      </w:pPr>
      <w:r w:rsidRPr="00A863DD">
        <w:rPr>
          <w:b/>
        </w:rPr>
        <w:t>Descripción</w:t>
      </w:r>
    </w:p>
    <w:p w14:paraId="2EBA4ADF" w14:textId="77777777" w:rsidR="00126A36" w:rsidRPr="00A863DD" w:rsidRDefault="00126A36" w:rsidP="0018465C">
      <w:pPr>
        <w:jc w:val="both"/>
      </w:pPr>
      <w:r w:rsidRPr="00A863DD">
        <w:t xml:space="preserve">El procedimiento de instalación de los interruptores/conmutadores será realizado de acuerdo a las especificaciones del proveedor, y respetando todos los procedimientos de seguridad. </w:t>
      </w:r>
    </w:p>
    <w:p w14:paraId="3BD7268D" w14:textId="77777777" w:rsidR="00126A36" w:rsidRPr="00A863DD" w:rsidRDefault="00126A36" w:rsidP="0018465C">
      <w:pPr>
        <w:jc w:val="both"/>
      </w:pPr>
      <w:r w:rsidRPr="00A863DD">
        <w:t>Los documentos que certifiquen la calidad de los materiales serán presentados por el Contratista y aprobados por la Fiscalización.</w:t>
      </w:r>
    </w:p>
    <w:p w14:paraId="47EECB62" w14:textId="77777777" w:rsidR="00126A36" w:rsidRPr="00A863DD" w:rsidRDefault="00126A36" w:rsidP="0018465C">
      <w:pPr>
        <w:jc w:val="both"/>
      </w:pPr>
    </w:p>
    <w:p w14:paraId="2EFD587A" w14:textId="77777777" w:rsidR="00126A36" w:rsidRPr="00A863DD" w:rsidRDefault="00126A36" w:rsidP="0018465C">
      <w:pPr>
        <w:pStyle w:val="Ttulo3"/>
        <w:jc w:val="both"/>
      </w:pPr>
      <w:bookmarkStart w:id="487" w:name="_Toc112685238"/>
      <w:r w:rsidRPr="00A863DD">
        <w:t>Medición y forma de pago</w:t>
      </w:r>
      <w:bookmarkEnd w:id="487"/>
    </w:p>
    <w:p w14:paraId="48380D0C" w14:textId="77777777" w:rsidR="00126A36" w:rsidRPr="00A863DD" w:rsidRDefault="00126A36" w:rsidP="0018465C">
      <w:pPr>
        <w:jc w:val="both"/>
      </w:pPr>
      <w:r w:rsidRPr="00A863DD">
        <w:t xml:space="preserve">El suministro e instalación de los interruptores/conmutadores se pagará por unidad de acuerdo a su potencia, previa revisión y aprobación de la Fiscalización. Incluye la mano de obra, equipos, herramientas, materiales y cualquier otro gasto que incurra el Contratista para la realización del rubro.  </w:t>
      </w:r>
    </w:p>
    <w:p w14:paraId="29595F33"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1F788C56" w14:textId="77777777" w:rsidTr="004A22C7">
        <w:trPr>
          <w:trHeight w:val="255"/>
          <w:jc w:val="center"/>
        </w:trPr>
        <w:tc>
          <w:tcPr>
            <w:tcW w:w="898" w:type="dxa"/>
            <w:shd w:val="clear" w:color="auto" w:fill="auto"/>
          </w:tcPr>
          <w:p w14:paraId="64A5F933"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4E55F2EB"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5254EF98" w14:textId="77777777" w:rsidR="00126A36" w:rsidRPr="00A863DD" w:rsidRDefault="00126A36" w:rsidP="0018465C">
            <w:pPr>
              <w:jc w:val="both"/>
              <w:rPr>
                <w:b/>
              </w:rPr>
            </w:pPr>
            <w:r w:rsidRPr="00A863DD">
              <w:rPr>
                <w:b/>
              </w:rPr>
              <w:t>Unidad</w:t>
            </w:r>
          </w:p>
        </w:tc>
      </w:tr>
      <w:tr w:rsidR="00126A36" w:rsidRPr="00A863DD" w14:paraId="1D508B72" w14:textId="77777777" w:rsidTr="004A22C7">
        <w:trPr>
          <w:trHeight w:val="255"/>
          <w:jc w:val="center"/>
        </w:trPr>
        <w:tc>
          <w:tcPr>
            <w:tcW w:w="898" w:type="dxa"/>
            <w:shd w:val="clear" w:color="auto" w:fill="auto"/>
          </w:tcPr>
          <w:p w14:paraId="6EAC8B38" w14:textId="77777777" w:rsidR="00126A36" w:rsidRPr="00A863DD" w:rsidRDefault="00126A36" w:rsidP="0018465C">
            <w:pPr>
              <w:jc w:val="both"/>
            </w:pPr>
            <w:r w:rsidRPr="00A863DD">
              <w:t>094</w:t>
            </w:r>
          </w:p>
        </w:tc>
        <w:tc>
          <w:tcPr>
            <w:tcW w:w="6778" w:type="dxa"/>
            <w:shd w:val="clear" w:color="auto" w:fill="auto"/>
            <w:noWrap/>
            <w:hideMark/>
          </w:tcPr>
          <w:p w14:paraId="6C65C439" w14:textId="77777777" w:rsidR="00126A36" w:rsidRPr="00A863DD" w:rsidRDefault="00126A36" w:rsidP="0018465C">
            <w:pPr>
              <w:jc w:val="both"/>
            </w:pPr>
            <w:r w:rsidRPr="00A863DD">
              <w:t>Punto de salida de interruptor simple</w:t>
            </w:r>
          </w:p>
        </w:tc>
        <w:tc>
          <w:tcPr>
            <w:tcW w:w="901" w:type="dxa"/>
            <w:shd w:val="clear" w:color="auto" w:fill="auto"/>
            <w:noWrap/>
          </w:tcPr>
          <w:p w14:paraId="1725B9AB" w14:textId="77777777" w:rsidR="00126A36" w:rsidRPr="00A863DD" w:rsidRDefault="00126A36" w:rsidP="0018465C">
            <w:pPr>
              <w:jc w:val="both"/>
            </w:pPr>
            <w:r w:rsidRPr="00A863DD">
              <w:t>u</w:t>
            </w:r>
          </w:p>
        </w:tc>
      </w:tr>
    </w:tbl>
    <w:p w14:paraId="36026257" w14:textId="77777777" w:rsidR="00126A36" w:rsidRPr="00A863DD" w:rsidRDefault="00126A36" w:rsidP="0018465C">
      <w:pPr>
        <w:jc w:val="both"/>
        <w:rPr>
          <w:lang w:eastAsia="es-EC"/>
        </w:rPr>
      </w:pPr>
    </w:p>
    <w:p w14:paraId="148379DA" w14:textId="77777777" w:rsidR="00126A36" w:rsidRPr="00A863DD" w:rsidRDefault="00126A36" w:rsidP="0018465C">
      <w:pPr>
        <w:pStyle w:val="Ttulo2"/>
        <w:jc w:val="both"/>
        <w:rPr>
          <w:rFonts w:ascii="Times New Roman" w:hAnsi="Times New Roman"/>
          <w:sz w:val="24"/>
        </w:rPr>
      </w:pPr>
      <w:bookmarkStart w:id="488" w:name="_Toc112685235"/>
      <w:r w:rsidRPr="00A863DD">
        <w:rPr>
          <w:rFonts w:ascii="Times New Roman" w:hAnsi="Times New Roman"/>
          <w:sz w:val="24"/>
        </w:rPr>
        <w:t>Tomacorriente simple 15A, 40A</w:t>
      </w:r>
      <w:bookmarkEnd w:id="488"/>
      <w:r w:rsidRPr="00A863DD">
        <w:rPr>
          <w:rFonts w:ascii="Times New Roman" w:hAnsi="Times New Roman"/>
          <w:sz w:val="24"/>
        </w:rPr>
        <w:t xml:space="preserve"> </w:t>
      </w:r>
    </w:p>
    <w:p w14:paraId="12E6564C" w14:textId="77777777" w:rsidR="00126A36" w:rsidRPr="00A863DD" w:rsidRDefault="00126A36" w:rsidP="0018465C">
      <w:pPr>
        <w:jc w:val="both"/>
      </w:pPr>
      <w:bookmarkStart w:id="489" w:name="_Hlk75296557"/>
    </w:p>
    <w:bookmarkEnd w:id="489"/>
    <w:p w14:paraId="29895AA2" w14:textId="77777777" w:rsidR="00126A36" w:rsidRPr="00A863DD" w:rsidRDefault="00126A36" w:rsidP="0018465C">
      <w:pPr>
        <w:jc w:val="both"/>
      </w:pPr>
      <w:r w:rsidRPr="00A863DD">
        <w:rPr>
          <w:b/>
        </w:rPr>
        <w:t>Unidad:</w:t>
      </w:r>
      <w:r w:rsidRPr="00A863DD">
        <w:t xml:space="preserve"> unidad (u)</w:t>
      </w:r>
    </w:p>
    <w:p w14:paraId="1566B519" w14:textId="77777777" w:rsidR="00126A36" w:rsidRPr="00A863DD" w:rsidRDefault="00126A36" w:rsidP="0018465C">
      <w:pPr>
        <w:jc w:val="both"/>
      </w:pPr>
      <w:r w:rsidRPr="00A863DD">
        <w:rPr>
          <w:b/>
        </w:rPr>
        <w:t>Equipo mínimo:</w:t>
      </w:r>
      <w:r w:rsidRPr="00A863DD">
        <w:t xml:space="preserve"> herramienta menor, equipo liviano</w:t>
      </w:r>
    </w:p>
    <w:p w14:paraId="203E350F" w14:textId="77777777" w:rsidR="00126A36" w:rsidRPr="00A863DD" w:rsidRDefault="00126A36" w:rsidP="0018465C">
      <w:pPr>
        <w:jc w:val="both"/>
      </w:pPr>
      <w:r w:rsidRPr="00A863DD">
        <w:rPr>
          <w:b/>
        </w:rPr>
        <w:t xml:space="preserve">Materiales: </w:t>
      </w:r>
      <w:r w:rsidRPr="00A863DD">
        <w:t>cajetín rectangular profundo, placa metálica para tomacorriente doble, tomacorriente bifásico (15A, 40A)</w:t>
      </w:r>
    </w:p>
    <w:p w14:paraId="0D86440A" w14:textId="77777777" w:rsidR="00126A36" w:rsidRPr="00A863DD" w:rsidRDefault="00126A36" w:rsidP="0018465C">
      <w:pPr>
        <w:jc w:val="both"/>
      </w:pPr>
      <w:r w:rsidRPr="00A863DD">
        <w:rPr>
          <w:b/>
        </w:rPr>
        <w:t>Mano de obra mínima:</w:t>
      </w:r>
      <w:r w:rsidRPr="00A863DD">
        <w:t xml:space="preserve"> Electricista (EOD2), Ayudante de electricista (EOE2)</w:t>
      </w:r>
    </w:p>
    <w:p w14:paraId="72ECE0F6" w14:textId="77777777" w:rsidR="00126A36" w:rsidRPr="00A863DD" w:rsidRDefault="00126A36" w:rsidP="0018465C">
      <w:pPr>
        <w:jc w:val="both"/>
      </w:pPr>
    </w:p>
    <w:p w14:paraId="047F3974" w14:textId="77777777" w:rsidR="00126A36" w:rsidRPr="00A863DD" w:rsidRDefault="00126A36" w:rsidP="0018465C">
      <w:pPr>
        <w:jc w:val="both"/>
        <w:rPr>
          <w:b/>
        </w:rPr>
      </w:pPr>
      <w:r w:rsidRPr="00A863DD">
        <w:rPr>
          <w:b/>
        </w:rPr>
        <w:t>Concepto</w:t>
      </w:r>
    </w:p>
    <w:p w14:paraId="1FCBC2D3" w14:textId="77777777" w:rsidR="00126A36" w:rsidRPr="00A863DD" w:rsidRDefault="00126A36" w:rsidP="0018465C">
      <w:pPr>
        <w:jc w:val="both"/>
      </w:pPr>
      <w:r w:rsidRPr="00A863DD">
        <w:t xml:space="preserve">Se refiere al suministro e instalación de tomacorrientes simple bifásicos para conexión de utilizadores eléctricos de uso industrial de mediana potencia (hasta 5kW). </w:t>
      </w:r>
    </w:p>
    <w:p w14:paraId="66FDEE85" w14:textId="77777777" w:rsidR="00126A36" w:rsidRPr="00A863DD" w:rsidRDefault="00126A36" w:rsidP="0018465C">
      <w:pPr>
        <w:jc w:val="both"/>
      </w:pPr>
    </w:p>
    <w:p w14:paraId="36B4444D" w14:textId="77777777" w:rsidR="00126A36" w:rsidRPr="00A863DD" w:rsidRDefault="00126A36" w:rsidP="0018465C">
      <w:pPr>
        <w:jc w:val="both"/>
        <w:rPr>
          <w:b/>
        </w:rPr>
      </w:pPr>
      <w:r w:rsidRPr="00A863DD">
        <w:rPr>
          <w:b/>
        </w:rPr>
        <w:t>Descripción</w:t>
      </w:r>
    </w:p>
    <w:p w14:paraId="3CAD0B99" w14:textId="77777777" w:rsidR="00126A36" w:rsidRPr="00A863DD" w:rsidRDefault="00126A36" w:rsidP="0018465C">
      <w:pPr>
        <w:jc w:val="both"/>
      </w:pPr>
      <w:r w:rsidRPr="00A863DD">
        <w:t xml:space="preserve">El procedimiento de instalación de los tomacorrientes será realizado de acuerdo a las especificaciones del proveedor, y respetando todos los procedimientos de seguridad. </w:t>
      </w:r>
    </w:p>
    <w:p w14:paraId="55A2CD50" w14:textId="77777777" w:rsidR="00126A36" w:rsidRPr="00A863DD" w:rsidRDefault="00126A36" w:rsidP="0018465C">
      <w:pPr>
        <w:jc w:val="both"/>
      </w:pPr>
      <w:r w:rsidRPr="00A863DD">
        <w:t>Los documentos que certifiquen la calidad de los materiales serán presentados por el Contratista y aprobados por la Fiscalización.</w:t>
      </w:r>
    </w:p>
    <w:p w14:paraId="61AB6302" w14:textId="77777777" w:rsidR="00126A36" w:rsidRPr="00A863DD" w:rsidRDefault="00126A36" w:rsidP="0018465C">
      <w:pPr>
        <w:pStyle w:val="Ttulo3"/>
        <w:jc w:val="both"/>
      </w:pPr>
      <w:bookmarkStart w:id="490" w:name="_Toc112685236"/>
      <w:r w:rsidRPr="00A863DD">
        <w:t>Medición y forma de pago</w:t>
      </w:r>
      <w:bookmarkEnd w:id="490"/>
    </w:p>
    <w:p w14:paraId="0702219E" w14:textId="77777777" w:rsidR="00126A36" w:rsidRPr="00A863DD" w:rsidRDefault="00126A36" w:rsidP="0018465C">
      <w:pPr>
        <w:jc w:val="both"/>
      </w:pPr>
      <w:r w:rsidRPr="00A863DD">
        <w:t xml:space="preserve">El suministro e instalación de los tomacorrientes se pagará por unidad de acuerdo a su potencia, previa revisión y aprobación de la Fiscalización. Incluye la mano de obra, equipos, herramientas, materiales y cualquier otro gasto que incurra el Contratista para la realización del rubro.  </w:t>
      </w:r>
    </w:p>
    <w:p w14:paraId="77D04E5C" w14:textId="77777777" w:rsidR="00126A36" w:rsidRPr="00A863DD" w:rsidRDefault="00126A36" w:rsidP="0018465C">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056E573C" w14:textId="77777777" w:rsidTr="004A22C7">
        <w:trPr>
          <w:trHeight w:val="255"/>
          <w:jc w:val="center"/>
        </w:trPr>
        <w:tc>
          <w:tcPr>
            <w:tcW w:w="898" w:type="dxa"/>
            <w:shd w:val="clear" w:color="auto" w:fill="auto"/>
          </w:tcPr>
          <w:p w14:paraId="0D5B26D2"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7CED0274"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2B8416E0" w14:textId="77777777" w:rsidR="00126A36" w:rsidRPr="00A863DD" w:rsidRDefault="00126A36" w:rsidP="0018465C">
            <w:pPr>
              <w:jc w:val="both"/>
              <w:rPr>
                <w:b/>
              </w:rPr>
            </w:pPr>
            <w:r w:rsidRPr="00A863DD">
              <w:rPr>
                <w:b/>
              </w:rPr>
              <w:t>Unidad</w:t>
            </w:r>
          </w:p>
        </w:tc>
      </w:tr>
      <w:tr w:rsidR="00126A36" w:rsidRPr="00A863DD" w14:paraId="2F664CEA" w14:textId="77777777" w:rsidTr="004A22C7">
        <w:trPr>
          <w:trHeight w:val="255"/>
          <w:jc w:val="center"/>
        </w:trPr>
        <w:tc>
          <w:tcPr>
            <w:tcW w:w="898" w:type="dxa"/>
            <w:shd w:val="clear" w:color="auto" w:fill="auto"/>
          </w:tcPr>
          <w:p w14:paraId="751553B0" w14:textId="77777777" w:rsidR="00126A36" w:rsidRPr="00A863DD" w:rsidRDefault="00126A36" w:rsidP="0018465C">
            <w:pPr>
              <w:jc w:val="both"/>
            </w:pPr>
            <w:r w:rsidRPr="00A863DD">
              <w:t>095</w:t>
            </w:r>
          </w:p>
        </w:tc>
        <w:tc>
          <w:tcPr>
            <w:tcW w:w="6778" w:type="dxa"/>
            <w:shd w:val="clear" w:color="auto" w:fill="auto"/>
            <w:noWrap/>
            <w:hideMark/>
          </w:tcPr>
          <w:p w14:paraId="4E387E4C" w14:textId="77777777" w:rsidR="00126A36" w:rsidRPr="00A863DD" w:rsidRDefault="00126A36" w:rsidP="0018465C">
            <w:pPr>
              <w:jc w:val="both"/>
            </w:pPr>
            <w:r w:rsidRPr="00A863DD">
              <w:t>Punto de salida de tomacorriente</w:t>
            </w:r>
          </w:p>
        </w:tc>
        <w:tc>
          <w:tcPr>
            <w:tcW w:w="901" w:type="dxa"/>
            <w:shd w:val="clear" w:color="auto" w:fill="auto"/>
            <w:noWrap/>
          </w:tcPr>
          <w:p w14:paraId="68521115" w14:textId="77777777" w:rsidR="00126A36" w:rsidRPr="00A863DD" w:rsidRDefault="00126A36" w:rsidP="0018465C">
            <w:pPr>
              <w:jc w:val="both"/>
            </w:pPr>
            <w:r w:rsidRPr="00A863DD">
              <w:t>u</w:t>
            </w:r>
          </w:p>
        </w:tc>
      </w:tr>
    </w:tbl>
    <w:p w14:paraId="02A17146" w14:textId="77777777" w:rsidR="00126A36" w:rsidRPr="00A863DD" w:rsidRDefault="00126A36" w:rsidP="0018465C">
      <w:pPr>
        <w:jc w:val="both"/>
        <w:rPr>
          <w:lang w:eastAsia="es-EC"/>
        </w:rPr>
      </w:pPr>
    </w:p>
    <w:p w14:paraId="068329C1" w14:textId="77777777" w:rsidR="00126A36" w:rsidRPr="00A863DD" w:rsidRDefault="00126A36" w:rsidP="0018465C">
      <w:pPr>
        <w:pStyle w:val="Ttulo2"/>
        <w:jc w:val="both"/>
        <w:rPr>
          <w:rFonts w:ascii="Times New Roman" w:hAnsi="Times New Roman"/>
          <w:sz w:val="24"/>
        </w:rPr>
      </w:pPr>
      <w:bookmarkStart w:id="491" w:name="_Toc112685223"/>
      <w:r w:rsidRPr="00A863DD">
        <w:rPr>
          <w:rFonts w:ascii="Times New Roman" w:hAnsi="Times New Roman"/>
          <w:sz w:val="24"/>
        </w:rPr>
        <w:t>Luminaria LED 32 W, 10x120 cm</w:t>
      </w:r>
      <w:bookmarkEnd w:id="491"/>
    </w:p>
    <w:p w14:paraId="70E581BE" w14:textId="77777777" w:rsidR="00126A36" w:rsidRPr="00A863DD" w:rsidRDefault="00126A36" w:rsidP="0018465C">
      <w:pPr>
        <w:jc w:val="both"/>
      </w:pPr>
    </w:p>
    <w:p w14:paraId="2FAF4270" w14:textId="77777777" w:rsidR="00126A36" w:rsidRPr="00A863DD" w:rsidRDefault="00126A36" w:rsidP="0018465C">
      <w:pPr>
        <w:jc w:val="both"/>
      </w:pPr>
      <w:r w:rsidRPr="00A863DD">
        <w:rPr>
          <w:b/>
        </w:rPr>
        <w:t>Unidad:</w:t>
      </w:r>
      <w:r w:rsidRPr="00A863DD">
        <w:t xml:space="preserve"> unidad (u)</w:t>
      </w:r>
    </w:p>
    <w:p w14:paraId="719486F2" w14:textId="77777777" w:rsidR="00126A36" w:rsidRPr="00A863DD" w:rsidRDefault="00126A36" w:rsidP="0018465C">
      <w:pPr>
        <w:jc w:val="both"/>
      </w:pPr>
      <w:r w:rsidRPr="00A863DD">
        <w:rPr>
          <w:b/>
        </w:rPr>
        <w:t>Equipo mínimo:</w:t>
      </w:r>
      <w:r w:rsidRPr="00A863DD">
        <w:t xml:space="preserve"> herramienta menor, equipo liviano</w:t>
      </w:r>
    </w:p>
    <w:p w14:paraId="6A09DDF5" w14:textId="77777777" w:rsidR="00126A36" w:rsidRPr="00A863DD" w:rsidRDefault="00126A36" w:rsidP="0018465C">
      <w:pPr>
        <w:jc w:val="both"/>
      </w:pPr>
      <w:r w:rsidRPr="00A863DD">
        <w:rPr>
          <w:b/>
        </w:rPr>
        <w:t xml:space="preserve">Materiales: </w:t>
      </w:r>
      <w:r w:rsidRPr="00A863DD">
        <w:t>elementos de sujeción, luminaria LED 32W 10x120 cm</w:t>
      </w:r>
    </w:p>
    <w:p w14:paraId="1794FD83" w14:textId="77777777" w:rsidR="00126A36" w:rsidRPr="00A863DD" w:rsidRDefault="00126A36" w:rsidP="0018465C">
      <w:pPr>
        <w:jc w:val="both"/>
      </w:pPr>
      <w:r w:rsidRPr="00A863DD">
        <w:rPr>
          <w:b/>
        </w:rPr>
        <w:t>Mano de obra mínima:</w:t>
      </w:r>
      <w:r w:rsidRPr="00A863DD">
        <w:t xml:space="preserve"> Electricista (EOD2), Ayudante de electricista (EOE2)</w:t>
      </w:r>
    </w:p>
    <w:p w14:paraId="49CE4795" w14:textId="77777777" w:rsidR="00126A36" w:rsidRPr="00A863DD" w:rsidRDefault="00126A36" w:rsidP="0018465C">
      <w:pPr>
        <w:jc w:val="both"/>
      </w:pPr>
    </w:p>
    <w:p w14:paraId="099CF36D" w14:textId="77777777" w:rsidR="00126A36" w:rsidRPr="00A863DD" w:rsidRDefault="00126A36" w:rsidP="0018465C">
      <w:pPr>
        <w:pStyle w:val="Ttulo3"/>
        <w:jc w:val="both"/>
      </w:pPr>
      <w:r w:rsidRPr="00A863DD">
        <w:t>Concepto</w:t>
      </w:r>
    </w:p>
    <w:p w14:paraId="65335D55" w14:textId="77777777" w:rsidR="00126A36" w:rsidRPr="00A863DD" w:rsidRDefault="00126A36" w:rsidP="0018465C">
      <w:pPr>
        <w:jc w:val="both"/>
      </w:pPr>
      <w:r w:rsidRPr="00A863DD">
        <w:t xml:space="preserve">Se refiere al suministro e instalación de una luminaria LED 32W, que servirá de iluminación para oficinas, laboratorios y pasillos. </w:t>
      </w:r>
    </w:p>
    <w:p w14:paraId="7E9083AE" w14:textId="77777777" w:rsidR="00126A36" w:rsidRPr="00A863DD" w:rsidRDefault="00126A36" w:rsidP="0018465C">
      <w:pPr>
        <w:jc w:val="both"/>
      </w:pPr>
    </w:p>
    <w:p w14:paraId="0918A971" w14:textId="77777777" w:rsidR="00126A36" w:rsidRPr="00A863DD" w:rsidRDefault="00126A36" w:rsidP="0018465C">
      <w:pPr>
        <w:pStyle w:val="Ttulo3"/>
        <w:jc w:val="both"/>
      </w:pPr>
      <w:r w:rsidRPr="00A863DD">
        <w:t>Descripción</w:t>
      </w:r>
    </w:p>
    <w:p w14:paraId="12291804" w14:textId="77777777" w:rsidR="00126A36" w:rsidRPr="00A863DD" w:rsidRDefault="00126A36" w:rsidP="0018465C">
      <w:pPr>
        <w:jc w:val="both"/>
      </w:pPr>
      <w:r w:rsidRPr="00A863DD">
        <w:t xml:space="preserve">El procedimiento de instalación de la luminaria será realizado de acuerdo a las especificaciones del proveedor, y respetando todos los procedimientos de seguridad. </w:t>
      </w:r>
    </w:p>
    <w:p w14:paraId="4D8AFB43" w14:textId="77777777" w:rsidR="00126A36" w:rsidRPr="00A863DD" w:rsidRDefault="00126A36" w:rsidP="0018465C">
      <w:pPr>
        <w:jc w:val="both"/>
      </w:pPr>
      <w:r w:rsidRPr="00A863DD">
        <w:t>Los documentos que certifiquen la calidad de los materiales serán presentados por el Contratista y aprobados por la Fiscalización.</w:t>
      </w:r>
    </w:p>
    <w:p w14:paraId="67D620D0" w14:textId="77777777" w:rsidR="00126A36" w:rsidRPr="00A863DD" w:rsidRDefault="00126A36" w:rsidP="0018465C">
      <w:pPr>
        <w:jc w:val="both"/>
      </w:pPr>
    </w:p>
    <w:tbl>
      <w:tblPr>
        <w:tblW w:w="8644" w:type="dxa"/>
        <w:jc w:val="center"/>
        <w:tblLayout w:type="fixed"/>
        <w:tblCellMar>
          <w:left w:w="70" w:type="dxa"/>
          <w:right w:w="70" w:type="dxa"/>
        </w:tblCellMar>
        <w:tblLook w:val="0000" w:firstRow="0" w:lastRow="0" w:firstColumn="0" w:lastColumn="0" w:noHBand="0" w:noVBand="0"/>
      </w:tblPr>
      <w:tblGrid>
        <w:gridCol w:w="4322"/>
        <w:gridCol w:w="4322"/>
      </w:tblGrid>
      <w:tr w:rsidR="00126A36" w:rsidRPr="00A863DD" w14:paraId="0473DA18" w14:textId="77777777" w:rsidTr="0018465C">
        <w:trPr>
          <w:cantSplit/>
          <w:jc w:val="center"/>
        </w:trPr>
        <w:tc>
          <w:tcPr>
            <w:tcW w:w="8644" w:type="dxa"/>
            <w:gridSpan w:val="2"/>
          </w:tcPr>
          <w:p w14:paraId="1CB5C5D9" w14:textId="77777777" w:rsidR="00126A36" w:rsidRPr="00A863DD" w:rsidRDefault="00126A36" w:rsidP="0018465C">
            <w:pPr>
              <w:jc w:val="both"/>
              <w:rPr>
                <w:b/>
              </w:rPr>
            </w:pPr>
            <w:r w:rsidRPr="00A863DD">
              <w:rPr>
                <w:b/>
              </w:rPr>
              <w:t>Características mínimas exigibles:</w:t>
            </w:r>
          </w:p>
        </w:tc>
      </w:tr>
      <w:tr w:rsidR="00126A36" w:rsidRPr="00A863DD" w14:paraId="64990FA3"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6B829066" w14:textId="77777777" w:rsidR="00126A36" w:rsidRPr="00A863DD" w:rsidRDefault="00126A36" w:rsidP="0018465C">
            <w:pPr>
              <w:contextualSpacing/>
              <w:jc w:val="both"/>
            </w:pPr>
            <w:r w:rsidRPr="00A863DD">
              <w:t>Tipo</w:t>
            </w:r>
          </w:p>
        </w:tc>
        <w:tc>
          <w:tcPr>
            <w:tcW w:w="4322" w:type="dxa"/>
            <w:tcBorders>
              <w:top w:val="single" w:sz="4" w:space="0" w:color="auto"/>
              <w:left w:val="single" w:sz="4" w:space="0" w:color="auto"/>
              <w:bottom w:val="single" w:sz="4" w:space="0" w:color="auto"/>
              <w:right w:val="single" w:sz="4" w:space="0" w:color="auto"/>
            </w:tcBorders>
          </w:tcPr>
          <w:p w14:paraId="0AEA966A" w14:textId="77777777" w:rsidR="00126A36" w:rsidRPr="00A863DD" w:rsidRDefault="00126A36" w:rsidP="0018465C">
            <w:pPr>
              <w:contextualSpacing/>
              <w:jc w:val="both"/>
            </w:pPr>
            <w:r w:rsidRPr="00A863DD">
              <w:t>LED</w:t>
            </w:r>
          </w:p>
        </w:tc>
      </w:tr>
      <w:tr w:rsidR="00126A36" w:rsidRPr="00A863DD" w14:paraId="6E3153C2"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5EF9C3B8" w14:textId="77777777" w:rsidR="00126A36" w:rsidRPr="00A863DD" w:rsidRDefault="00126A36" w:rsidP="0018465C">
            <w:pPr>
              <w:contextualSpacing/>
              <w:jc w:val="both"/>
            </w:pPr>
            <w:r w:rsidRPr="00A863DD">
              <w:t>Tensión de operación</w:t>
            </w:r>
          </w:p>
        </w:tc>
        <w:tc>
          <w:tcPr>
            <w:tcW w:w="4322" w:type="dxa"/>
            <w:tcBorders>
              <w:top w:val="single" w:sz="4" w:space="0" w:color="auto"/>
              <w:left w:val="single" w:sz="4" w:space="0" w:color="auto"/>
              <w:bottom w:val="single" w:sz="4" w:space="0" w:color="auto"/>
              <w:right w:val="single" w:sz="4" w:space="0" w:color="auto"/>
            </w:tcBorders>
          </w:tcPr>
          <w:p w14:paraId="2ED64C13" w14:textId="77777777" w:rsidR="00126A36" w:rsidRPr="00A863DD" w:rsidRDefault="00126A36" w:rsidP="0018465C">
            <w:pPr>
              <w:contextualSpacing/>
              <w:jc w:val="both"/>
            </w:pPr>
            <w:r w:rsidRPr="00A863DD">
              <w:t>100-240 V AC</w:t>
            </w:r>
          </w:p>
        </w:tc>
      </w:tr>
      <w:tr w:rsidR="00126A36" w:rsidRPr="00A863DD" w14:paraId="2E3E12D8"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75673807" w14:textId="77777777" w:rsidR="00126A36" w:rsidRPr="00A863DD" w:rsidRDefault="00126A36" w:rsidP="0018465C">
            <w:pPr>
              <w:contextualSpacing/>
              <w:jc w:val="both"/>
            </w:pPr>
            <w:r w:rsidRPr="00A863DD">
              <w:t>Frecuencia</w:t>
            </w:r>
          </w:p>
        </w:tc>
        <w:tc>
          <w:tcPr>
            <w:tcW w:w="4322" w:type="dxa"/>
            <w:tcBorders>
              <w:top w:val="single" w:sz="4" w:space="0" w:color="auto"/>
              <w:left w:val="single" w:sz="4" w:space="0" w:color="auto"/>
              <w:bottom w:val="single" w:sz="4" w:space="0" w:color="auto"/>
              <w:right w:val="single" w:sz="4" w:space="0" w:color="auto"/>
            </w:tcBorders>
          </w:tcPr>
          <w:p w14:paraId="13DD5CCE" w14:textId="77777777" w:rsidR="00126A36" w:rsidRPr="00A863DD" w:rsidRDefault="00126A36" w:rsidP="0018465C">
            <w:pPr>
              <w:contextualSpacing/>
              <w:jc w:val="both"/>
            </w:pPr>
            <w:r w:rsidRPr="00A863DD">
              <w:t>60 Hz</w:t>
            </w:r>
          </w:p>
        </w:tc>
      </w:tr>
      <w:tr w:rsidR="00126A36" w:rsidRPr="00A863DD" w14:paraId="0FAF8AB9"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1E65B14D" w14:textId="77777777" w:rsidR="00126A36" w:rsidRPr="00A863DD" w:rsidRDefault="00126A36" w:rsidP="0018465C">
            <w:pPr>
              <w:contextualSpacing/>
              <w:jc w:val="both"/>
            </w:pPr>
            <w:r w:rsidRPr="00A863DD">
              <w:t>Carcaza</w:t>
            </w:r>
          </w:p>
        </w:tc>
        <w:tc>
          <w:tcPr>
            <w:tcW w:w="4322" w:type="dxa"/>
            <w:tcBorders>
              <w:top w:val="single" w:sz="4" w:space="0" w:color="auto"/>
              <w:left w:val="single" w:sz="4" w:space="0" w:color="auto"/>
              <w:bottom w:val="single" w:sz="4" w:space="0" w:color="auto"/>
              <w:right w:val="single" w:sz="4" w:space="0" w:color="auto"/>
            </w:tcBorders>
          </w:tcPr>
          <w:p w14:paraId="3E4F9FBA" w14:textId="77777777" w:rsidR="00126A36" w:rsidRPr="00A863DD" w:rsidRDefault="00126A36" w:rsidP="0018465C">
            <w:pPr>
              <w:contextualSpacing/>
              <w:jc w:val="both"/>
            </w:pPr>
            <w:r w:rsidRPr="00A863DD">
              <w:t>PC de alta resistencia</w:t>
            </w:r>
          </w:p>
        </w:tc>
      </w:tr>
      <w:tr w:rsidR="00126A36" w:rsidRPr="00A863DD" w14:paraId="2A478862"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5C69A11D" w14:textId="77777777" w:rsidR="00126A36" w:rsidRPr="00A863DD" w:rsidRDefault="00126A36" w:rsidP="0018465C">
            <w:pPr>
              <w:contextualSpacing/>
              <w:jc w:val="both"/>
            </w:pPr>
            <w:r w:rsidRPr="00A863DD">
              <w:t>Potencia</w:t>
            </w:r>
          </w:p>
        </w:tc>
        <w:tc>
          <w:tcPr>
            <w:tcW w:w="4322" w:type="dxa"/>
            <w:tcBorders>
              <w:top w:val="single" w:sz="4" w:space="0" w:color="auto"/>
              <w:left w:val="single" w:sz="4" w:space="0" w:color="auto"/>
              <w:bottom w:val="single" w:sz="4" w:space="0" w:color="auto"/>
              <w:right w:val="single" w:sz="4" w:space="0" w:color="auto"/>
            </w:tcBorders>
          </w:tcPr>
          <w:p w14:paraId="5B56C16E" w14:textId="77777777" w:rsidR="00126A36" w:rsidRPr="00A863DD" w:rsidRDefault="00126A36" w:rsidP="0018465C">
            <w:pPr>
              <w:contextualSpacing/>
              <w:jc w:val="both"/>
            </w:pPr>
            <w:r w:rsidRPr="00A863DD">
              <w:t>32 W</w:t>
            </w:r>
          </w:p>
        </w:tc>
      </w:tr>
      <w:tr w:rsidR="00126A36" w:rsidRPr="00A863DD" w14:paraId="6C13DC00"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1547CEE7" w14:textId="77777777" w:rsidR="00126A36" w:rsidRPr="00A863DD" w:rsidRDefault="00126A36" w:rsidP="0018465C">
            <w:pPr>
              <w:contextualSpacing/>
              <w:jc w:val="both"/>
            </w:pPr>
            <w:r w:rsidRPr="00A863DD">
              <w:t>Color de la luz</w:t>
            </w:r>
          </w:p>
        </w:tc>
        <w:tc>
          <w:tcPr>
            <w:tcW w:w="4322" w:type="dxa"/>
            <w:tcBorders>
              <w:top w:val="single" w:sz="4" w:space="0" w:color="auto"/>
              <w:left w:val="single" w:sz="4" w:space="0" w:color="auto"/>
              <w:bottom w:val="single" w:sz="4" w:space="0" w:color="auto"/>
              <w:right w:val="single" w:sz="4" w:space="0" w:color="auto"/>
            </w:tcBorders>
          </w:tcPr>
          <w:p w14:paraId="7ED92957" w14:textId="77777777" w:rsidR="00126A36" w:rsidRPr="00A863DD" w:rsidRDefault="00126A36" w:rsidP="0018465C">
            <w:pPr>
              <w:contextualSpacing/>
              <w:jc w:val="both"/>
            </w:pPr>
            <w:r w:rsidRPr="00A863DD">
              <w:t>Blanca, luz del día</w:t>
            </w:r>
          </w:p>
        </w:tc>
      </w:tr>
      <w:tr w:rsidR="00126A36" w:rsidRPr="00A863DD" w14:paraId="51EFDA9E"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50EBCD55" w14:textId="77777777" w:rsidR="00126A36" w:rsidRPr="00A863DD" w:rsidRDefault="00126A36" w:rsidP="0018465C">
            <w:pPr>
              <w:contextualSpacing/>
              <w:jc w:val="both"/>
            </w:pPr>
            <w:r w:rsidRPr="00A863DD">
              <w:t>Flujo luminoso nominal</w:t>
            </w:r>
          </w:p>
        </w:tc>
        <w:tc>
          <w:tcPr>
            <w:tcW w:w="4322" w:type="dxa"/>
            <w:tcBorders>
              <w:top w:val="single" w:sz="4" w:space="0" w:color="auto"/>
              <w:left w:val="single" w:sz="4" w:space="0" w:color="auto"/>
              <w:bottom w:val="single" w:sz="4" w:space="0" w:color="auto"/>
              <w:right w:val="single" w:sz="4" w:space="0" w:color="auto"/>
            </w:tcBorders>
          </w:tcPr>
          <w:p w14:paraId="01310DEC" w14:textId="77777777" w:rsidR="00126A36" w:rsidRPr="00A863DD" w:rsidRDefault="00126A36" w:rsidP="0018465C">
            <w:pPr>
              <w:contextualSpacing/>
              <w:jc w:val="both"/>
            </w:pPr>
            <w:r w:rsidRPr="00A863DD">
              <w:t>3000 lm</w:t>
            </w:r>
          </w:p>
        </w:tc>
      </w:tr>
      <w:tr w:rsidR="00126A36" w:rsidRPr="00A863DD" w14:paraId="4C58C759"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79A2CEF7" w14:textId="77777777" w:rsidR="00126A36" w:rsidRPr="00A863DD" w:rsidRDefault="00126A36" w:rsidP="0018465C">
            <w:pPr>
              <w:contextualSpacing/>
              <w:jc w:val="both"/>
            </w:pPr>
            <w:r w:rsidRPr="00A863DD">
              <w:t>Vida útil</w:t>
            </w:r>
          </w:p>
        </w:tc>
        <w:tc>
          <w:tcPr>
            <w:tcW w:w="4322" w:type="dxa"/>
            <w:tcBorders>
              <w:top w:val="single" w:sz="4" w:space="0" w:color="auto"/>
              <w:left w:val="single" w:sz="4" w:space="0" w:color="auto"/>
              <w:bottom w:val="single" w:sz="4" w:space="0" w:color="auto"/>
              <w:right w:val="single" w:sz="4" w:space="0" w:color="auto"/>
            </w:tcBorders>
          </w:tcPr>
          <w:p w14:paraId="75EAD0CA" w14:textId="77777777" w:rsidR="00126A36" w:rsidRPr="00A863DD" w:rsidRDefault="00126A36" w:rsidP="0018465C">
            <w:pPr>
              <w:contextualSpacing/>
              <w:jc w:val="both"/>
            </w:pPr>
            <w:r w:rsidRPr="00A863DD">
              <w:t>Mín. 40.000 h</w:t>
            </w:r>
          </w:p>
        </w:tc>
      </w:tr>
      <w:tr w:rsidR="00126A36" w:rsidRPr="00A863DD" w14:paraId="490B7AE5"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04E485D1" w14:textId="77777777" w:rsidR="00126A36" w:rsidRPr="00A863DD" w:rsidRDefault="00126A36" w:rsidP="0018465C">
            <w:pPr>
              <w:contextualSpacing/>
              <w:jc w:val="both"/>
            </w:pPr>
            <w:r w:rsidRPr="00A863DD">
              <w:t>Temperatura ambiente de trabajo</w:t>
            </w:r>
          </w:p>
        </w:tc>
        <w:tc>
          <w:tcPr>
            <w:tcW w:w="4322" w:type="dxa"/>
            <w:tcBorders>
              <w:top w:val="single" w:sz="4" w:space="0" w:color="auto"/>
              <w:left w:val="single" w:sz="4" w:space="0" w:color="auto"/>
              <w:bottom w:val="single" w:sz="4" w:space="0" w:color="auto"/>
              <w:right w:val="single" w:sz="4" w:space="0" w:color="auto"/>
            </w:tcBorders>
          </w:tcPr>
          <w:p w14:paraId="4DEE464B" w14:textId="77777777" w:rsidR="00126A36" w:rsidRPr="00A863DD" w:rsidRDefault="00126A36" w:rsidP="0018465C">
            <w:pPr>
              <w:contextualSpacing/>
              <w:jc w:val="both"/>
            </w:pPr>
            <w:r w:rsidRPr="00A863DD">
              <w:t>-20 a 40 grados celcius</w:t>
            </w:r>
          </w:p>
        </w:tc>
      </w:tr>
      <w:tr w:rsidR="00126A36" w:rsidRPr="00A863DD" w14:paraId="3BF76974"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58768040" w14:textId="77777777" w:rsidR="00126A36" w:rsidRPr="00A863DD" w:rsidRDefault="00126A36" w:rsidP="0018465C">
            <w:pPr>
              <w:contextualSpacing/>
              <w:jc w:val="both"/>
            </w:pPr>
            <w:r w:rsidRPr="00A863DD">
              <w:t>Angulo del haz</w:t>
            </w:r>
          </w:p>
        </w:tc>
        <w:tc>
          <w:tcPr>
            <w:tcW w:w="4322" w:type="dxa"/>
            <w:tcBorders>
              <w:top w:val="single" w:sz="4" w:space="0" w:color="auto"/>
              <w:left w:val="single" w:sz="4" w:space="0" w:color="auto"/>
              <w:bottom w:val="single" w:sz="4" w:space="0" w:color="auto"/>
              <w:right w:val="single" w:sz="4" w:space="0" w:color="auto"/>
            </w:tcBorders>
          </w:tcPr>
          <w:p w14:paraId="55230804" w14:textId="77777777" w:rsidR="00126A36" w:rsidRPr="00A863DD" w:rsidRDefault="00126A36" w:rsidP="0018465C">
            <w:pPr>
              <w:contextualSpacing/>
              <w:jc w:val="both"/>
            </w:pPr>
            <w:r w:rsidRPr="00A863DD">
              <w:t>120°x2</w:t>
            </w:r>
          </w:p>
        </w:tc>
      </w:tr>
      <w:tr w:rsidR="00126A36" w:rsidRPr="00A863DD" w14:paraId="737CD263"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1D95657A" w14:textId="77777777" w:rsidR="00126A36" w:rsidRPr="00A863DD" w:rsidRDefault="00126A36" w:rsidP="0018465C">
            <w:pPr>
              <w:contextualSpacing/>
              <w:jc w:val="both"/>
            </w:pPr>
            <w:r w:rsidRPr="00A863DD">
              <w:t>Factor de potencia</w:t>
            </w:r>
          </w:p>
        </w:tc>
        <w:tc>
          <w:tcPr>
            <w:tcW w:w="4322" w:type="dxa"/>
            <w:tcBorders>
              <w:top w:val="single" w:sz="4" w:space="0" w:color="auto"/>
              <w:left w:val="single" w:sz="4" w:space="0" w:color="auto"/>
              <w:bottom w:val="single" w:sz="4" w:space="0" w:color="auto"/>
              <w:right w:val="single" w:sz="4" w:space="0" w:color="auto"/>
            </w:tcBorders>
          </w:tcPr>
          <w:p w14:paraId="0762C71A" w14:textId="77777777" w:rsidR="00126A36" w:rsidRPr="00A863DD" w:rsidRDefault="00126A36" w:rsidP="0018465C">
            <w:pPr>
              <w:contextualSpacing/>
              <w:jc w:val="both"/>
            </w:pPr>
            <w:r w:rsidRPr="00A863DD">
              <w:t>0.95</w:t>
            </w:r>
          </w:p>
        </w:tc>
      </w:tr>
      <w:tr w:rsidR="00126A36" w:rsidRPr="00A863DD" w14:paraId="1170BFC4"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16A004AC" w14:textId="77777777" w:rsidR="00126A36" w:rsidRPr="00A863DD" w:rsidRDefault="00126A36" w:rsidP="0018465C">
            <w:pPr>
              <w:contextualSpacing/>
              <w:jc w:val="both"/>
            </w:pPr>
            <w:r w:rsidRPr="00A863DD">
              <w:t>Eficiencia</w:t>
            </w:r>
          </w:p>
        </w:tc>
        <w:tc>
          <w:tcPr>
            <w:tcW w:w="4322" w:type="dxa"/>
            <w:tcBorders>
              <w:top w:val="single" w:sz="4" w:space="0" w:color="auto"/>
              <w:left w:val="single" w:sz="4" w:space="0" w:color="auto"/>
              <w:bottom w:val="single" w:sz="4" w:space="0" w:color="auto"/>
              <w:right w:val="single" w:sz="4" w:space="0" w:color="auto"/>
            </w:tcBorders>
          </w:tcPr>
          <w:p w14:paraId="13DFF2C2" w14:textId="77777777" w:rsidR="00126A36" w:rsidRPr="00A863DD" w:rsidRDefault="00126A36" w:rsidP="0018465C">
            <w:pPr>
              <w:contextualSpacing/>
              <w:jc w:val="both"/>
            </w:pPr>
            <w:r w:rsidRPr="00A863DD">
              <w:t>0.9</w:t>
            </w:r>
          </w:p>
        </w:tc>
      </w:tr>
      <w:tr w:rsidR="00126A36" w:rsidRPr="00A863DD" w14:paraId="64D96626" w14:textId="77777777" w:rsidTr="0018465C">
        <w:trPr>
          <w:jc w:val="center"/>
        </w:trPr>
        <w:tc>
          <w:tcPr>
            <w:tcW w:w="4322" w:type="dxa"/>
            <w:tcBorders>
              <w:top w:val="single" w:sz="4" w:space="0" w:color="auto"/>
              <w:left w:val="single" w:sz="4" w:space="0" w:color="auto"/>
              <w:bottom w:val="single" w:sz="4" w:space="0" w:color="auto"/>
              <w:right w:val="single" w:sz="4" w:space="0" w:color="auto"/>
            </w:tcBorders>
          </w:tcPr>
          <w:p w14:paraId="2D797A07" w14:textId="77777777" w:rsidR="00126A36" w:rsidRPr="00A863DD" w:rsidRDefault="00126A36" w:rsidP="0018465C">
            <w:pPr>
              <w:contextualSpacing/>
              <w:jc w:val="both"/>
            </w:pPr>
            <w:r w:rsidRPr="00A863DD">
              <w:t>Normas constructivas</w:t>
            </w:r>
          </w:p>
        </w:tc>
        <w:tc>
          <w:tcPr>
            <w:tcW w:w="4322" w:type="dxa"/>
            <w:tcBorders>
              <w:top w:val="single" w:sz="4" w:space="0" w:color="auto"/>
              <w:left w:val="single" w:sz="4" w:space="0" w:color="auto"/>
              <w:bottom w:val="single" w:sz="4" w:space="0" w:color="auto"/>
              <w:right w:val="single" w:sz="4" w:space="0" w:color="auto"/>
            </w:tcBorders>
          </w:tcPr>
          <w:p w14:paraId="284B1E62" w14:textId="77777777" w:rsidR="00126A36" w:rsidRPr="00A863DD" w:rsidRDefault="00126A36" w:rsidP="0018465C">
            <w:pPr>
              <w:contextualSpacing/>
              <w:jc w:val="both"/>
            </w:pPr>
            <w:r w:rsidRPr="00A863DD">
              <w:t>ISO 9001-2008; VDE; CE; UL</w:t>
            </w:r>
          </w:p>
        </w:tc>
      </w:tr>
    </w:tbl>
    <w:p w14:paraId="0330A3C3" w14:textId="77777777" w:rsidR="00126A36" w:rsidRPr="00A863DD" w:rsidRDefault="00126A36" w:rsidP="0018465C">
      <w:pPr>
        <w:pStyle w:val="Ttulo3"/>
        <w:jc w:val="both"/>
      </w:pPr>
      <w:bookmarkStart w:id="492" w:name="_Toc112685224"/>
      <w:r w:rsidRPr="00A863DD">
        <w:t>Medición y forma de pago</w:t>
      </w:r>
      <w:bookmarkEnd w:id="492"/>
    </w:p>
    <w:p w14:paraId="7C072F27" w14:textId="77777777" w:rsidR="00126A36" w:rsidRPr="00A863DD" w:rsidRDefault="00126A36" w:rsidP="0018465C">
      <w:pPr>
        <w:jc w:val="both"/>
      </w:pPr>
      <w:r w:rsidRPr="00A863DD">
        <w:t xml:space="preserve">El suministro e instalación de la luminaria LED 32W se pagará por unidad, previa revisión y aprobación de la Fiscalización. Incluye la mano de obra, equipos, herramientas, materiales y cualquier otro gasto que incurra el Contratista para la realización del rubro.  </w:t>
      </w:r>
    </w:p>
    <w:p w14:paraId="3AA8D7AB" w14:textId="77777777" w:rsidR="00126A36" w:rsidRPr="00A863DD" w:rsidRDefault="00126A36" w:rsidP="0018465C">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26E8AC68" w14:textId="77777777" w:rsidTr="004A22C7">
        <w:trPr>
          <w:trHeight w:val="255"/>
          <w:jc w:val="center"/>
        </w:trPr>
        <w:tc>
          <w:tcPr>
            <w:tcW w:w="898" w:type="dxa"/>
            <w:shd w:val="clear" w:color="auto" w:fill="auto"/>
          </w:tcPr>
          <w:p w14:paraId="7A668645" w14:textId="77777777" w:rsidR="00126A36" w:rsidRPr="00A863DD" w:rsidRDefault="00126A36" w:rsidP="0018465C">
            <w:pPr>
              <w:jc w:val="both"/>
              <w:rPr>
                <w:b/>
              </w:rPr>
            </w:pPr>
            <w:r w:rsidRPr="00A863DD">
              <w:rPr>
                <w:b/>
              </w:rPr>
              <w:t>Código</w:t>
            </w:r>
          </w:p>
        </w:tc>
        <w:tc>
          <w:tcPr>
            <w:tcW w:w="6778" w:type="dxa"/>
            <w:shd w:val="clear" w:color="auto" w:fill="auto"/>
            <w:noWrap/>
            <w:vAlign w:val="center"/>
          </w:tcPr>
          <w:p w14:paraId="4A3A0C63" w14:textId="77777777" w:rsidR="00126A36" w:rsidRPr="00A863DD" w:rsidRDefault="00126A36" w:rsidP="0018465C">
            <w:pPr>
              <w:jc w:val="both"/>
              <w:rPr>
                <w:b/>
              </w:rPr>
            </w:pPr>
            <w:r w:rsidRPr="00A863DD">
              <w:rPr>
                <w:b/>
              </w:rPr>
              <w:t>Descripción</w:t>
            </w:r>
          </w:p>
        </w:tc>
        <w:tc>
          <w:tcPr>
            <w:tcW w:w="901" w:type="dxa"/>
            <w:shd w:val="clear" w:color="auto" w:fill="auto"/>
            <w:noWrap/>
            <w:vAlign w:val="center"/>
          </w:tcPr>
          <w:p w14:paraId="2FFA0D9A" w14:textId="77777777" w:rsidR="00126A36" w:rsidRPr="00A863DD" w:rsidRDefault="00126A36" w:rsidP="0018465C">
            <w:pPr>
              <w:jc w:val="both"/>
              <w:rPr>
                <w:b/>
              </w:rPr>
            </w:pPr>
            <w:r w:rsidRPr="00A863DD">
              <w:rPr>
                <w:b/>
              </w:rPr>
              <w:t>Unidad</w:t>
            </w:r>
          </w:p>
        </w:tc>
      </w:tr>
      <w:tr w:rsidR="00126A36" w:rsidRPr="00A863DD" w14:paraId="061E7079" w14:textId="77777777" w:rsidTr="004A22C7">
        <w:trPr>
          <w:trHeight w:val="255"/>
          <w:jc w:val="center"/>
        </w:trPr>
        <w:tc>
          <w:tcPr>
            <w:tcW w:w="898" w:type="dxa"/>
            <w:shd w:val="clear" w:color="auto" w:fill="auto"/>
          </w:tcPr>
          <w:p w14:paraId="472AD4FE" w14:textId="77777777" w:rsidR="00126A36" w:rsidRPr="00A863DD" w:rsidRDefault="00126A36" w:rsidP="0018465C">
            <w:pPr>
              <w:jc w:val="both"/>
            </w:pPr>
            <w:r w:rsidRPr="00A863DD">
              <w:t>096</w:t>
            </w:r>
          </w:p>
        </w:tc>
        <w:tc>
          <w:tcPr>
            <w:tcW w:w="6778" w:type="dxa"/>
            <w:shd w:val="clear" w:color="auto" w:fill="auto"/>
            <w:noWrap/>
            <w:hideMark/>
          </w:tcPr>
          <w:p w14:paraId="5139EB7D" w14:textId="77777777" w:rsidR="00126A36" w:rsidRPr="00A863DD" w:rsidRDefault="00126A36" w:rsidP="0018465C">
            <w:pPr>
              <w:jc w:val="both"/>
            </w:pPr>
            <w:r w:rsidRPr="00A863DD">
              <w:t>Punto de iluminación</w:t>
            </w:r>
          </w:p>
        </w:tc>
        <w:tc>
          <w:tcPr>
            <w:tcW w:w="901" w:type="dxa"/>
            <w:shd w:val="clear" w:color="auto" w:fill="auto"/>
            <w:noWrap/>
          </w:tcPr>
          <w:p w14:paraId="360C04BC" w14:textId="77777777" w:rsidR="00126A36" w:rsidRPr="00A863DD" w:rsidRDefault="00126A36" w:rsidP="0018465C">
            <w:pPr>
              <w:jc w:val="both"/>
            </w:pPr>
            <w:r w:rsidRPr="00A863DD">
              <w:t>u</w:t>
            </w:r>
          </w:p>
        </w:tc>
      </w:tr>
    </w:tbl>
    <w:p w14:paraId="58CD9312" w14:textId="77777777" w:rsidR="00126A36" w:rsidRPr="00A863DD" w:rsidRDefault="00126A36" w:rsidP="0018465C">
      <w:pPr>
        <w:jc w:val="both"/>
      </w:pPr>
    </w:p>
    <w:p w14:paraId="618FED75" w14:textId="77777777" w:rsidR="00126A36" w:rsidRPr="00A863DD" w:rsidRDefault="00126A36" w:rsidP="0018465C">
      <w:pPr>
        <w:pStyle w:val="Ttulo2"/>
        <w:jc w:val="both"/>
        <w:rPr>
          <w:rFonts w:ascii="Times New Roman" w:hAnsi="Times New Roman"/>
          <w:sz w:val="24"/>
        </w:rPr>
      </w:pPr>
      <w:r w:rsidRPr="00A863DD">
        <w:rPr>
          <w:rFonts w:ascii="Times New Roman" w:hAnsi="Times New Roman"/>
          <w:sz w:val="24"/>
        </w:rPr>
        <w:t>Tubería y Accesorios PEAD</w:t>
      </w:r>
    </w:p>
    <w:p w14:paraId="69958C20" w14:textId="77777777" w:rsidR="00126A36" w:rsidRPr="00A863DD" w:rsidRDefault="00126A36" w:rsidP="0018465C">
      <w:pPr>
        <w:jc w:val="both"/>
      </w:pPr>
    </w:p>
    <w:p w14:paraId="292D93AC" w14:textId="77777777" w:rsidR="00126A36" w:rsidRPr="00A863DD" w:rsidRDefault="00126A36" w:rsidP="0018465C">
      <w:pPr>
        <w:pStyle w:val="Ttulo3"/>
        <w:jc w:val="both"/>
      </w:pPr>
      <w:r w:rsidRPr="00A863DD">
        <w:t>Concepto</w:t>
      </w:r>
    </w:p>
    <w:p w14:paraId="5487047A" w14:textId="77777777" w:rsidR="00126A36" w:rsidRPr="00A863DD" w:rsidRDefault="00126A36" w:rsidP="0018465C">
      <w:pPr>
        <w:jc w:val="both"/>
      </w:pPr>
      <w:r w:rsidRPr="00A863DD">
        <w:t xml:space="preserve">La presente especificación tiene por objetivo establecer las condiciones técnicas que deberán ser cumplidas por los materiales a ser utilizados en la construcción de las redes de distribución de agua.   </w:t>
      </w:r>
    </w:p>
    <w:p w14:paraId="5AC391BD" w14:textId="77777777" w:rsidR="00126A36" w:rsidRPr="00A863DD" w:rsidRDefault="00126A36" w:rsidP="0018465C">
      <w:pPr>
        <w:jc w:val="both"/>
      </w:pPr>
      <w:r w:rsidRPr="00A863DD">
        <w:t xml:space="preserve">Serán fabricadas en polietileno de alta densidad con alto o medio esfuerzo y seguirán la norma ASTM D 3035 y la Norma INEN1744 para conducción de fluidos a presión con base en el diámetro exterior controlado. La presión nominal será de 10Bar y la relación diámetro-espesor será SDR17.   </w:t>
      </w:r>
    </w:p>
    <w:p w14:paraId="1BBADC33" w14:textId="77777777" w:rsidR="00126A36" w:rsidRPr="00A863DD" w:rsidRDefault="00126A36" w:rsidP="0018465C">
      <w:pPr>
        <w:jc w:val="both"/>
      </w:pPr>
    </w:p>
    <w:p w14:paraId="6A9E5084" w14:textId="77777777" w:rsidR="00126A36" w:rsidRPr="00A863DD" w:rsidRDefault="00126A36" w:rsidP="0018465C">
      <w:pPr>
        <w:pStyle w:val="Ttulo3"/>
        <w:jc w:val="both"/>
      </w:pPr>
      <w:r w:rsidRPr="00A863DD">
        <w:t>Descripción</w:t>
      </w:r>
    </w:p>
    <w:p w14:paraId="5683B670" w14:textId="77777777" w:rsidR="00126A36" w:rsidRPr="00A863DD" w:rsidRDefault="00126A36" w:rsidP="0018465C">
      <w:pPr>
        <w:jc w:val="both"/>
      </w:pPr>
      <w:r w:rsidRPr="00A863DD">
        <w:t xml:space="preserve">Los tubos serán azules para identificarlos como redes de agua potable.  </w:t>
      </w:r>
    </w:p>
    <w:p w14:paraId="15FAC267" w14:textId="77777777" w:rsidR="00126A36" w:rsidRPr="00A863DD" w:rsidRDefault="00126A36" w:rsidP="0018465C">
      <w:pPr>
        <w:jc w:val="both"/>
      </w:pPr>
    </w:p>
    <w:p w14:paraId="5000A97B" w14:textId="77777777" w:rsidR="00126A36" w:rsidRPr="00A863DD" w:rsidRDefault="00126A36" w:rsidP="0018465C">
      <w:pPr>
        <w:jc w:val="both"/>
      </w:pPr>
      <w:r w:rsidRPr="00A863DD">
        <w:t xml:space="preserve">El lleno de la zanja se hará inmediatamente después de colocada y aceptada la tubería por parte de la Fiscalización en cuanto a su alineamiento, para proceder en su momento a la prueba hidrostática. </w:t>
      </w:r>
    </w:p>
    <w:p w14:paraId="4472B923" w14:textId="77777777" w:rsidR="00126A36" w:rsidRPr="00A863DD" w:rsidRDefault="00126A36" w:rsidP="0018465C">
      <w:pPr>
        <w:jc w:val="both"/>
      </w:pPr>
    </w:p>
    <w:p w14:paraId="00354B4F" w14:textId="77777777" w:rsidR="00126A36" w:rsidRPr="00A863DD" w:rsidRDefault="00126A36" w:rsidP="0018465C">
      <w:pPr>
        <w:jc w:val="both"/>
      </w:pPr>
      <w:r w:rsidRPr="00A863DD">
        <w:t xml:space="preserve">Los daños ocasionados al recubrimiento de las tuberías durante su instalación deben corregirse antes de proceder al lleno de la zanja. La tubería estará ubicada al norte y al este de las vías a intervenir.  No podrá hacerse ningún cambio de alineamiento o pendiente, sin la autorización expresa y por escrito de la Fiscalización. </w:t>
      </w:r>
    </w:p>
    <w:p w14:paraId="1796D624" w14:textId="77777777" w:rsidR="00126A36" w:rsidRPr="00A863DD" w:rsidRDefault="00126A36" w:rsidP="0018465C">
      <w:pPr>
        <w:jc w:val="both"/>
      </w:pPr>
    </w:p>
    <w:p w14:paraId="10A1DEA7" w14:textId="77777777" w:rsidR="00126A36" w:rsidRPr="00A863DD" w:rsidRDefault="00126A36" w:rsidP="0018465C">
      <w:pPr>
        <w:jc w:val="both"/>
      </w:pPr>
      <w:r w:rsidRPr="00A863DD">
        <w:t xml:space="preserve">Todas las tuberías, accesorios y piezas especiales que constan en los planos, deberán ser instalados siguiendo exactamente ejes verticales y horizontales. Las uniones entre tramos y accesorios serán impermeables; así como también, en la superficie que circunda el tramo de tubería que atraviesa una pared de depósito con agua no se aceptará la presencia de humedad o pequeñas grietas. El Constructor proporcionará las tuberías que cumpla la norma INEN 1744 con sus respectivos diámetros y presiones nominales. </w:t>
      </w:r>
    </w:p>
    <w:p w14:paraId="2CE757A9" w14:textId="77777777" w:rsidR="00126A36" w:rsidRPr="00A863DD" w:rsidRDefault="00126A36" w:rsidP="0018465C">
      <w:pPr>
        <w:jc w:val="both"/>
      </w:pPr>
      <w:r w:rsidRPr="00A863DD">
        <w:t xml:space="preserve">La Fiscalización, previamente a la instalación inspeccionará todas las tuberías y accesorios. La tubería no deberá sufrir daños durante el transporte, en los trabajos, ni en el lugar de almacenamiento. </w:t>
      </w:r>
    </w:p>
    <w:p w14:paraId="421AB3C2" w14:textId="77777777" w:rsidR="00126A36" w:rsidRPr="00A863DD" w:rsidRDefault="00126A36" w:rsidP="0018465C">
      <w:pPr>
        <w:jc w:val="both"/>
      </w:pPr>
      <w:r w:rsidRPr="00A863DD">
        <w:t xml:space="preserve">Para la colocación de la tubería en la zanja se emplearán equipos y herramientas adecuadas que no dañen la tubería ni la golpeen, ni la dejen caer. Cuando la tubería no va a colocarse el momento de su entrega, se almacenará de acuerdo a las instrucciones de los fabricantes, en los sitios que autorice la Fiscalización. </w:t>
      </w:r>
    </w:p>
    <w:p w14:paraId="156F02D4" w14:textId="77777777" w:rsidR="00126A36" w:rsidRPr="00A863DD" w:rsidRDefault="00126A36" w:rsidP="0018465C">
      <w:pPr>
        <w:jc w:val="both"/>
      </w:pPr>
      <w:r w:rsidRPr="00A863DD">
        <w:t xml:space="preserve">Previamente a su instalación la tubería estará limpia de tierra, exceso de pintura, aceite, polvo o cualquier otro material que se encuentre en su interior o en las caras exteriores de los extremos de los tubos. </w:t>
      </w:r>
    </w:p>
    <w:p w14:paraId="5ECC4153" w14:textId="77777777" w:rsidR="00126A36" w:rsidRPr="00A863DD" w:rsidRDefault="00126A36" w:rsidP="0018465C">
      <w:pPr>
        <w:jc w:val="both"/>
      </w:pPr>
      <w:r w:rsidRPr="00A863DD">
        <w:t xml:space="preserve">No se procederá al tendido de ningún tramo de tubería si no se dispone de los accesorios que limiten el tramo correspondiente. Las tuberías se colocarán de manera que se apoyen en toda su longitud.  La longitud de presentación de las tuberías esta de conformidad a lo especificado en la norma INEN 1744. </w:t>
      </w:r>
    </w:p>
    <w:p w14:paraId="5CF303D6" w14:textId="77777777" w:rsidR="00126A36" w:rsidRPr="00A863DD" w:rsidRDefault="00126A36" w:rsidP="0018465C">
      <w:pPr>
        <w:jc w:val="both"/>
      </w:pPr>
      <w:r w:rsidRPr="00A863DD">
        <w:t xml:space="preserve">Las características generales de la tubería deben ser las siguientes: </w:t>
      </w:r>
    </w:p>
    <w:p w14:paraId="71E71E27" w14:textId="77777777" w:rsidR="00126A36" w:rsidRPr="00A863DD" w:rsidRDefault="00126A36" w:rsidP="00027F62">
      <w:pPr>
        <w:pStyle w:val="Prrafodelista"/>
        <w:numPr>
          <w:ilvl w:val="0"/>
          <w:numId w:val="83"/>
        </w:numPr>
        <w:jc w:val="both"/>
        <w:rPr>
          <w:lang w:val="es-EC"/>
        </w:rPr>
      </w:pPr>
      <w:r w:rsidRPr="00A863DD">
        <w:rPr>
          <w:lang w:val="es-EC"/>
        </w:rPr>
        <w:t xml:space="preserve">Diámetro exterior nominal (mm): 63, 90, 110, 160, 200, 250, 315 o según se especifique. </w:t>
      </w:r>
    </w:p>
    <w:p w14:paraId="4A7CB035" w14:textId="77777777" w:rsidR="00126A36" w:rsidRPr="00A863DD" w:rsidRDefault="00126A36" w:rsidP="00027F62">
      <w:pPr>
        <w:pStyle w:val="Prrafodelista"/>
        <w:numPr>
          <w:ilvl w:val="0"/>
          <w:numId w:val="83"/>
        </w:numPr>
        <w:jc w:val="both"/>
        <w:rPr>
          <w:lang w:val="es-EC"/>
        </w:rPr>
      </w:pPr>
      <w:r w:rsidRPr="00A863DD">
        <w:rPr>
          <w:lang w:val="es-EC"/>
        </w:rPr>
        <w:t xml:space="preserve">Designación del material de PE 100  </w:t>
      </w:r>
    </w:p>
    <w:p w14:paraId="2C80CCC7" w14:textId="77777777" w:rsidR="00126A36" w:rsidRPr="00A863DD" w:rsidRDefault="00126A36" w:rsidP="00027F62">
      <w:pPr>
        <w:pStyle w:val="Prrafodelista"/>
        <w:numPr>
          <w:ilvl w:val="0"/>
          <w:numId w:val="83"/>
        </w:numPr>
        <w:jc w:val="both"/>
        <w:rPr>
          <w:lang w:val="es-EC"/>
        </w:rPr>
      </w:pPr>
      <w:r w:rsidRPr="00A863DD">
        <w:rPr>
          <w:lang w:val="es-EC"/>
        </w:rPr>
        <w:t xml:space="preserve">Presión nominal de 10 bares (PN 10) </w:t>
      </w:r>
    </w:p>
    <w:p w14:paraId="643CBADE" w14:textId="77777777" w:rsidR="00126A36" w:rsidRPr="00A863DD" w:rsidRDefault="00126A36" w:rsidP="00027F62">
      <w:pPr>
        <w:pStyle w:val="Prrafodelista"/>
        <w:numPr>
          <w:ilvl w:val="0"/>
          <w:numId w:val="83"/>
        </w:numPr>
        <w:jc w:val="both"/>
        <w:rPr>
          <w:lang w:val="es-EC"/>
        </w:rPr>
      </w:pPr>
      <w:r w:rsidRPr="00A863DD">
        <w:rPr>
          <w:lang w:val="es-EC"/>
        </w:rPr>
        <w:t xml:space="preserve">Relación Diámetro Espesor: SDR17   </w:t>
      </w:r>
    </w:p>
    <w:p w14:paraId="08D9C8EB" w14:textId="77777777" w:rsidR="00126A36" w:rsidRPr="00A863DD" w:rsidRDefault="00126A36" w:rsidP="0018465C">
      <w:pPr>
        <w:pStyle w:val="Prrafodelista"/>
        <w:jc w:val="both"/>
        <w:rPr>
          <w:lang w:val="es-EC"/>
        </w:rPr>
      </w:pPr>
    </w:p>
    <w:p w14:paraId="25FD92EC" w14:textId="77777777" w:rsidR="00126A36" w:rsidRPr="00A863DD" w:rsidRDefault="00126A36" w:rsidP="0018465C">
      <w:pPr>
        <w:jc w:val="both"/>
        <w:rPr>
          <w:b/>
          <w:bCs/>
        </w:rPr>
      </w:pPr>
      <w:r w:rsidRPr="00A863DD">
        <w:rPr>
          <w:b/>
          <w:bCs/>
        </w:rPr>
        <w:t xml:space="preserve">Transporte y Almacenamiento  </w:t>
      </w:r>
    </w:p>
    <w:p w14:paraId="0BFA4061" w14:textId="77777777" w:rsidR="00126A36" w:rsidRPr="00A863DD" w:rsidRDefault="00126A36" w:rsidP="0018465C">
      <w:pPr>
        <w:jc w:val="both"/>
      </w:pPr>
      <w:r w:rsidRPr="00A863DD">
        <w:t>La tubería se empacará en tal forma que se garantice su conservación durante el transporte y almacenamiento, y además se tendrán en cuenta las siguientes recomendaciones:</w:t>
      </w:r>
    </w:p>
    <w:p w14:paraId="1A847825" w14:textId="77777777" w:rsidR="00126A36" w:rsidRPr="00A863DD" w:rsidRDefault="00126A36" w:rsidP="0018465C">
      <w:pPr>
        <w:jc w:val="both"/>
      </w:pPr>
    </w:p>
    <w:p w14:paraId="6701F20A" w14:textId="77777777" w:rsidR="00126A36" w:rsidRPr="00A863DD" w:rsidRDefault="00126A36" w:rsidP="00027F62">
      <w:pPr>
        <w:pStyle w:val="Prrafodelista"/>
        <w:numPr>
          <w:ilvl w:val="0"/>
          <w:numId w:val="84"/>
        </w:numPr>
        <w:jc w:val="both"/>
        <w:rPr>
          <w:lang w:val="es-EC"/>
        </w:rPr>
      </w:pPr>
      <w:r w:rsidRPr="00A863DD">
        <w:rPr>
          <w:lang w:val="es-EC"/>
        </w:rPr>
        <w:t>Al mover los tubos y demás accesorios, el Contratista tomará las precauciones para evitar su maltrato o deterioro, para lo cual dispondrá de personal experimentado y en número suficiente para la movilización, cargue y descargue y demás operaciones con la tubería en el sitio de almacenamiento. El manejo de los tubos se efectuará siempre con equipos de la capacidad adecuada para transportar, subir y bajar los mismos en forma controlada.</w:t>
      </w:r>
    </w:p>
    <w:p w14:paraId="50AF583A" w14:textId="77777777" w:rsidR="00126A36" w:rsidRPr="00A863DD" w:rsidRDefault="00126A36" w:rsidP="00027F62">
      <w:pPr>
        <w:pStyle w:val="Prrafodelista"/>
        <w:numPr>
          <w:ilvl w:val="0"/>
          <w:numId w:val="84"/>
        </w:numPr>
        <w:jc w:val="both"/>
        <w:rPr>
          <w:lang w:val="es-EC"/>
        </w:rPr>
      </w:pPr>
      <w:r w:rsidRPr="00A863DD">
        <w:rPr>
          <w:lang w:val="es-EC"/>
        </w:rPr>
        <w:t>Durante todas las operaciones de transporte, los tubos se asegurarán y soportarán adecuadamente. No se permitirá arrastrarlos o rodarlos. Cuando un tubo se vaya a alzar por medio de gatos mecánicos, se colocarán placas protectoras entre éste y los gatos.</w:t>
      </w:r>
    </w:p>
    <w:p w14:paraId="71D886CE" w14:textId="77777777" w:rsidR="00126A36" w:rsidRPr="00A863DD" w:rsidRDefault="00126A36" w:rsidP="00027F62">
      <w:pPr>
        <w:pStyle w:val="Prrafodelista"/>
        <w:numPr>
          <w:ilvl w:val="0"/>
          <w:numId w:val="84"/>
        </w:numPr>
        <w:jc w:val="both"/>
        <w:rPr>
          <w:lang w:val="es-EC"/>
        </w:rPr>
      </w:pPr>
      <w:r w:rsidRPr="00A863DD">
        <w:rPr>
          <w:lang w:val="es-EC"/>
        </w:rPr>
        <w:t>Los extremos de la tubería se protegerán con tapones para evitar el ingreso de elementos y sustancias extrañas.</w:t>
      </w:r>
    </w:p>
    <w:p w14:paraId="1AB86F98" w14:textId="77777777" w:rsidR="00126A36" w:rsidRPr="00A863DD" w:rsidRDefault="00126A36" w:rsidP="00027F62">
      <w:pPr>
        <w:pStyle w:val="Prrafodelista"/>
        <w:numPr>
          <w:ilvl w:val="0"/>
          <w:numId w:val="84"/>
        </w:numPr>
        <w:jc w:val="both"/>
        <w:rPr>
          <w:lang w:val="es-EC"/>
        </w:rPr>
      </w:pPr>
      <w:r w:rsidRPr="00A863DD">
        <w:rPr>
          <w:lang w:val="es-EC"/>
        </w:rPr>
        <w:t>Los rollos deberán entibarse sobre su base y nunca sobre los costados, pues por su flexibilidad pueden presentarse ovalamientos que afecten el proceso de soldadura de las tuberías.</w:t>
      </w:r>
    </w:p>
    <w:p w14:paraId="309DDD48" w14:textId="77777777" w:rsidR="00126A36" w:rsidRPr="00A863DD" w:rsidRDefault="00126A36" w:rsidP="00027F62">
      <w:pPr>
        <w:pStyle w:val="Prrafodelista"/>
        <w:numPr>
          <w:ilvl w:val="0"/>
          <w:numId w:val="84"/>
        </w:numPr>
        <w:jc w:val="both"/>
        <w:rPr>
          <w:lang w:val="es-EC"/>
        </w:rPr>
      </w:pPr>
      <w:r w:rsidRPr="00A863DD">
        <w:rPr>
          <w:lang w:val="es-EC"/>
        </w:rPr>
        <w:t xml:space="preserve">El almacenamiento deberá efectuarse en recintos cerrados, estando prohibida su exposición a la intemperie por más de siete días; esto con el fin de evitar alteraciones en sus propiedades, causadas por la luz directa del sol. </w:t>
      </w:r>
    </w:p>
    <w:p w14:paraId="333EDC70" w14:textId="77777777" w:rsidR="00126A36" w:rsidRPr="00A863DD" w:rsidRDefault="00126A36" w:rsidP="00027F62">
      <w:pPr>
        <w:pStyle w:val="Prrafodelista"/>
        <w:numPr>
          <w:ilvl w:val="0"/>
          <w:numId w:val="84"/>
        </w:numPr>
        <w:jc w:val="both"/>
        <w:rPr>
          <w:lang w:val="es-EC"/>
        </w:rPr>
      </w:pPr>
      <w:r w:rsidRPr="00A863DD">
        <w:rPr>
          <w:lang w:val="es-EC"/>
        </w:rPr>
        <w:t>Las tuberías se almacenarán según las recomendaciones del fabricante, para evitar el ovalamiento producido por el sobrepeso.</w:t>
      </w:r>
    </w:p>
    <w:p w14:paraId="0D9B80E5" w14:textId="77777777" w:rsidR="00126A36" w:rsidRPr="00A863DD" w:rsidRDefault="00126A36" w:rsidP="00027F62">
      <w:pPr>
        <w:pStyle w:val="Prrafodelista"/>
        <w:numPr>
          <w:ilvl w:val="0"/>
          <w:numId w:val="84"/>
        </w:numPr>
        <w:jc w:val="both"/>
        <w:rPr>
          <w:lang w:val="es-EC"/>
        </w:rPr>
      </w:pPr>
      <w:r w:rsidRPr="00A863DD">
        <w:rPr>
          <w:lang w:val="es-EC"/>
        </w:rPr>
        <w:t xml:space="preserve">Si se produce ovalamiento de la tubería, deberá procurarse su recuperación mediante la aplicación de anillos fríos; si esto no se logra, deberá cortarse la sección dañada y estos desperdicios los asumirá el Contratista. </w:t>
      </w:r>
    </w:p>
    <w:p w14:paraId="21AC7A41" w14:textId="77777777" w:rsidR="00126A36" w:rsidRPr="00A863DD" w:rsidRDefault="00126A36" w:rsidP="0018465C">
      <w:pPr>
        <w:jc w:val="both"/>
      </w:pPr>
    </w:p>
    <w:p w14:paraId="70DAD7C4" w14:textId="77777777" w:rsidR="00126A36" w:rsidRPr="00A863DD" w:rsidRDefault="00126A36" w:rsidP="0018465C">
      <w:pPr>
        <w:jc w:val="both"/>
        <w:rPr>
          <w:b/>
          <w:bCs/>
        </w:rPr>
      </w:pPr>
      <w:r w:rsidRPr="00A863DD">
        <w:rPr>
          <w:b/>
          <w:bCs/>
        </w:rPr>
        <w:t xml:space="preserve">Accesorios.  </w:t>
      </w:r>
    </w:p>
    <w:p w14:paraId="16947756" w14:textId="77777777" w:rsidR="00126A36" w:rsidRPr="00A863DD" w:rsidRDefault="00126A36" w:rsidP="0018465C">
      <w:pPr>
        <w:jc w:val="both"/>
      </w:pPr>
      <w:r w:rsidRPr="00A863DD">
        <w:t xml:space="preserve">Se consideran como accesorios todos los elementos necesarios para completar las redes de distribución de agua potable; los más comúnmente empleados son: tapones, codos, uniones, tés, silletas y uniones de transiciones entre otros. </w:t>
      </w:r>
    </w:p>
    <w:p w14:paraId="58B2DEE7" w14:textId="77777777" w:rsidR="00126A36" w:rsidRPr="00A863DD" w:rsidRDefault="00126A36" w:rsidP="0018465C">
      <w:pPr>
        <w:jc w:val="both"/>
      </w:pPr>
      <w:r w:rsidRPr="00A863DD">
        <w:t xml:space="preserve">Las tuberías de polietileno de alta densidad empleadas en la construcción de las redes de distribución de agua potable se unirán con accesorios del mismo material, aplicando procedimientos de termofusión. Los accesorios dependiendo del tipo de unión, cumplirán con las siguientes especificaciones: </w:t>
      </w:r>
    </w:p>
    <w:p w14:paraId="611E3AC1" w14:textId="77777777" w:rsidR="00126A36" w:rsidRPr="00A863DD" w:rsidRDefault="00126A36" w:rsidP="0018465C">
      <w:pPr>
        <w:jc w:val="both"/>
      </w:pPr>
      <w:r w:rsidRPr="00A863DD">
        <w:t xml:space="preserve">Norma ASTM D 3261 para accesorios de polietileno de alta densidad para uniones por fusión a tope. </w:t>
      </w:r>
    </w:p>
    <w:p w14:paraId="5FC0DB19" w14:textId="77777777" w:rsidR="00126A36" w:rsidRPr="00A863DD" w:rsidRDefault="00126A36" w:rsidP="0018465C">
      <w:pPr>
        <w:jc w:val="both"/>
      </w:pPr>
      <w:r w:rsidRPr="00A863DD">
        <w:t xml:space="preserve">Norma ASTM D 2683 para accesorios de polietileno de alta densidad con uniones tipo campana y tubería con diámetro exterior controlado. </w:t>
      </w:r>
    </w:p>
    <w:p w14:paraId="04A237E2" w14:textId="77777777" w:rsidR="00126A36" w:rsidRPr="00A863DD" w:rsidRDefault="00126A36" w:rsidP="0018465C">
      <w:pPr>
        <w:jc w:val="both"/>
      </w:pPr>
    </w:p>
    <w:p w14:paraId="5E469EDC" w14:textId="77777777" w:rsidR="00126A36" w:rsidRPr="00A863DD" w:rsidRDefault="00126A36" w:rsidP="0018465C">
      <w:pPr>
        <w:jc w:val="both"/>
      </w:pPr>
      <w:r w:rsidRPr="00A863DD">
        <w:t xml:space="preserve">El material de los accesorios en contacto con el tubo de polietileno no afectará adversamente el comportamiento del tubo o iniciará esfuerzos de agrietamiento. </w:t>
      </w:r>
    </w:p>
    <w:p w14:paraId="56493BE2" w14:textId="77777777" w:rsidR="00126A36" w:rsidRPr="00A863DD" w:rsidRDefault="00126A36" w:rsidP="0018465C">
      <w:pPr>
        <w:jc w:val="both"/>
      </w:pPr>
      <w:r w:rsidRPr="00A863DD">
        <w:t xml:space="preserve">Los accesorios con partes metálicas susceptibles a corrosión deberán ser protegidos adecuadamente.  </w:t>
      </w:r>
    </w:p>
    <w:p w14:paraId="528B1E66" w14:textId="77777777" w:rsidR="00126A36" w:rsidRPr="00A863DD" w:rsidRDefault="00126A36" w:rsidP="0018465C">
      <w:pPr>
        <w:jc w:val="both"/>
      </w:pPr>
    </w:p>
    <w:p w14:paraId="3E1A0BF7" w14:textId="77777777" w:rsidR="00126A36" w:rsidRPr="00A863DD" w:rsidRDefault="00126A36" w:rsidP="0018465C">
      <w:pPr>
        <w:jc w:val="both"/>
      </w:pPr>
      <w:r w:rsidRPr="00A863DD">
        <w:rPr>
          <w:b/>
          <w:bCs/>
        </w:rPr>
        <w:t>Características de los accesorios.</w:t>
      </w:r>
      <w:r w:rsidRPr="00A863DD">
        <w:t xml:space="preserve">  </w:t>
      </w:r>
    </w:p>
    <w:p w14:paraId="0849E591" w14:textId="77777777" w:rsidR="00126A36" w:rsidRPr="00A863DD" w:rsidRDefault="00126A36" w:rsidP="0018465C">
      <w:pPr>
        <w:jc w:val="both"/>
      </w:pPr>
      <w:r w:rsidRPr="00A863DD">
        <w:t xml:space="preserve">Los accesorios sólo se aceptarán con diámetros nominales compatibles con el tipo de tubería definido en esta especificación. Además, deben cumplir con las siguientes características generales: </w:t>
      </w:r>
    </w:p>
    <w:p w14:paraId="15F88F32" w14:textId="77777777" w:rsidR="00126A36" w:rsidRPr="00A863DD" w:rsidRDefault="00126A36" w:rsidP="00027F62">
      <w:pPr>
        <w:pStyle w:val="Prrafodelista"/>
        <w:numPr>
          <w:ilvl w:val="0"/>
          <w:numId w:val="85"/>
        </w:numPr>
        <w:ind w:left="284"/>
        <w:jc w:val="both"/>
        <w:rPr>
          <w:lang w:val="es-EC"/>
        </w:rPr>
      </w:pPr>
      <w:r w:rsidRPr="00A863DD">
        <w:rPr>
          <w:lang w:val="es-EC"/>
        </w:rPr>
        <w:t xml:space="preserve">Diámetro exterior nominal (mm): 20, 32, 50, 63, 75, 90, 110, 160, 200, 250,315 según se especifique. </w:t>
      </w:r>
    </w:p>
    <w:p w14:paraId="7B9A2862" w14:textId="77777777" w:rsidR="00126A36" w:rsidRPr="00A863DD" w:rsidRDefault="00126A36" w:rsidP="00027F62">
      <w:pPr>
        <w:pStyle w:val="Prrafodelista"/>
        <w:numPr>
          <w:ilvl w:val="0"/>
          <w:numId w:val="85"/>
        </w:numPr>
        <w:ind w:left="284"/>
        <w:jc w:val="both"/>
        <w:rPr>
          <w:lang w:val="es-EC"/>
        </w:rPr>
      </w:pPr>
      <w:r w:rsidRPr="00A863DD">
        <w:rPr>
          <w:lang w:val="es-EC"/>
        </w:rPr>
        <w:t xml:space="preserve">Designación del material, para las componentes en polietileno: PE 100 </w:t>
      </w:r>
    </w:p>
    <w:p w14:paraId="640C32C8" w14:textId="77777777" w:rsidR="00126A36" w:rsidRPr="00A863DD" w:rsidRDefault="00126A36" w:rsidP="00027F62">
      <w:pPr>
        <w:pStyle w:val="Prrafodelista"/>
        <w:numPr>
          <w:ilvl w:val="0"/>
          <w:numId w:val="85"/>
        </w:numPr>
        <w:ind w:left="284"/>
        <w:jc w:val="both"/>
        <w:rPr>
          <w:lang w:val="es-EC"/>
        </w:rPr>
      </w:pPr>
      <w:r w:rsidRPr="00A863DD">
        <w:rPr>
          <w:lang w:val="es-EC"/>
        </w:rPr>
        <w:t>Presión nominal de 10 bares (PN 10)</w:t>
      </w:r>
    </w:p>
    <w:p w14:paraId="4305142C" w14:textId="77777777" w:rsidR="00126A36" w:rsidRPr="00A863DD" w:rsidRDefault="00126A36" w:rsidP="00027F62">
      <w:pPr>
        <w:pStyle w:val="Prrafodelista"/>
        <w:numPr>
          <w:ilvl w:val="0"/>
          <w:numId w:val="85"/>
        </w:numPr>
        <w:ind w:left="284"/>
        <w:jc w:val="both"/>
        <w:rPr>
          <w:lang w:val="es-EC"/>
        </w:rPr>
      </w:pPr>
      <w:r w:rsidRPr="00A863DD">
        <w:rPr>
          <w:lang w:val="es-EC"/>
        </w:rPr>
        <w:t>Color negro de acuerdo a la norma NTE INEN 1744</w:t>
      </w:r>
    </w:p>
    <w:p w14:paraId="34E3BCF1" w14:textId="77777777" w:rsidR="00126A36" w:rsidRPr="00A863DD" w:rsidRDefault="00126A36" w:rsidP="00027F62">
      <w:pPr>
        <w:pStyle w:val="Prrafodelista"/>
        <w:numPr>
          <w:ilvl w:val="0"/>
          <w:numId w:val="85"/>
        </w:numPr>
        <w:ind w:left="284"/>
        <w:jc w:val="both"/>
        <w:rPr>
          <w:lang w:val="es-EC"/>
        </w:rPr>
      </w:pPr>
      <w:r w:rsidRPr="00A863DD">
        <w:rPr>
          <w:lang w:val="es-EC"/>
        </w:rPr>
        <w:t xml:space="preserve">Los accesorios de polietileno para unión por fusión a tope (termofusión, manufacturados por métodos de inyección o por soldadura realizada en fabrica (termofusión o electrofusión), cumplirán con las características físico químicas exigidas para las tuberías en esta especificación. </w:t>
      </w:r>
    </w:p>
    <w:p w14:paraId="1FD4450A" w14:textId="77777777" w:rsidR="00126A36" w:rsidRPr="00A863DD" w:rsidRDefault="00126A36" w:rsidP="0018465C">
      <w:pPr>
        <w:pStyle w:val="Prrafodelista"/>
        <w:ind w:left="0"/>
        <w:jc w:val="both"/>
        <w:rPr>
          <w:lang w:val="es-EC"/>
        </w:rPr>
      </w:pPr>
    </w:p>
    <w:p w14:paraId="2D696228" w14:textId="77777777" w:rsidR="00126A36" w:rsidRPr="00A863DD" w:rsidRDefault="00126A36" w:rsidP="0018465C">
      <w:pPr>
        <w:pStyle w:val="Prrafodelista"/>
        <w:ind w:left="0"/>
        <w:jc w:val="both"/>
        <w:rPr>
          <w:b/>
          <w:bCs/>
          <w:lang w:val="es-EC"/>
        </w:rPr>
      </w:pPr>
      <w:r w:rsidRPr="00A863DD">
        <w:rPr>
          <w:b/>
          <w:bCs/>
          <w:lang w:val="es-EC"/>
        </w:rPr>
        <w:t xml:space="preserve">Uniones  </w:t>
      </w:r>
    </w:p>
    <w:p w14:paraId="3EE763FC" w14:textId="77777777" w:rsidR="00126A36" w:rsidRPr="00A863DD" w:rsidRDefault="00126A36" w:rsidP="0018465C">
      <w:pPr>
        <w:pStyle w:val="Prrafodelista"/>
        <w:ind w:left="0"/>
        <w:jc w:val="both"/>
        <w:rPr>
          <w:lang w:val="es-EC"/>
        </w:rPr>
      </w:pPr>
      <w:r w:rsidRPr="00A863DD">
        <w:rPr>
          <w:lang w:val="es-EC"/>
        </w:rPr>
        <w:t xml:space="preserve">Estas tuberías y los accesorios se unirán por termofusión cumpliendo con la práctica ASTM D 2657. </w:t>
      </w:r>
    </w:p>
    <w:p w14:paraId="4DF39103" w14:textId="77777777" w:rsidR="00126A36" w:rsidRPr="00A863DD" w:rsidRDefault="00126A36" w:rsidP="0018465C">
      <w:pPr>
        <w:pStyle w:val="Prrafodelista"/>
        <w:ind w:left="0"/>
        <w:jc w:val="both"/>
        <w:rPr>
          <w:lang w:val="es-EC"/>
        </w:rPr>
      </w:pPr>
    </w:p>
    <w:p w14:paraId="140F1176" w14:textId="77777777" w:rsidR="00126A36" w:rsidRPr="00A863DD" w:rsidRDefault="00126A36" w:rsidP="0018465C">
      <w:pPr>
        <w:pStyle w:val="Prrafodelista"/>
        <w:ind w:left="0"/>
        <w:jc w:val="both"/>
        <w:rPr>
          <w:lang w:val="es-EC"/>
        </w:rPr>
      </w:pPr>
      <w:r w:rsidRPr="00A863DD">
        <w:rPr>
          <w:b/>
          <w:bCs/>
          <w:lang w:val="es-EC"/>
        </w:rPr>
        <w:t>Uniones de transición</w:t>
      </w:r>
      <w:r w:rsidRPr="00A863DD">
        <w:rPr>
          <w:lang w:val="es-EC"/>
        </w:rPr>
        <w:t xml:space="preserve">  </w:t>
      </w:r>
    </w:p>
    <w:p w14:paraId="211D8887" w14:textId="77777777" w:rsidR="00126A36" w:rsidRPr="00A863DD" w:rsidRDefault="00126A36" w:rsidP="0018465C">
      <w:pPr>
        <w:pStyle w:val="Prrafodelista"/>
        <w:ind w:left="0"/>
        <w:jc w:val="both"/>
        <w:rPr>
          <w:lang w:val="es-EC"/>
        </w:rPr>
      </w:pPr>
      <w:r w:rsidRPr="00A863DD">
        <w:rPr>
          <w:lang w:val="es-EC"/>
        </w:rPr>
        <w:t xml:space="preserve">Se utilizarán para unir las tuberías o accesorios que se instalarán en sistema internacional (serie métrica) con aquellas tuberías o accesorios en sistema inglés que actualmente están instaladas o se vayan a instalar.  </w:t>
      </w:r>
    </w:p>
    <w:p w14:paraId="050B606A" w14:textId="77777777" w:rsidR="00126A36" w:rsidRPr="00A863DD" w:rsidRDefault="00126A36" w:rsidP="0018465C">
      <w:pPr>
        <w:pStyle w:val="Prrafodelista"/>
        <w:ind w:left="0"/>
        <w:jc w:val="both"/>
        <w:rPr>
          <w:lang w:val="es-EC"/>
        </w:rPr>
      </w:pPr>
      <w:r w:rsidRPr="00A863DD">
        <w:rPr>
          <w:lang w:val="es-EC"/>
        </w:rPr>
        <w:t xml:space="preserve">Los accesorios fabricados en PEAD y destinados para partes por fusión a tubos de PEAD y partes mecánicas unidas a otros componentes de tubería, deben cumplir las características geométricas del sistema de unión a ser usado.  </w:t>
      </w:r>
    </w:p>
    <w:p w14:paraId="207E6CEB" w14:textId="77777777" w:rsidR="00126A36" w:rsidRPr="00A863DD" w:rsidRDefault="00126A36" w:rsidP="0018465C">
      <w:pPr>
        <w:pStyle w:val="Prrafodelista"/>
        <w:ind w:left="0"/>
        <w:jc w:val="both"/>
        <w:rPr>
          <w:lang w:val="es-EC"/>
        </w:rPr>
      </w:pPr>
      <w:r w:rsidRPr="00A863DD">
        <w:rPr>
          <w:lang w:val="es-EC"/>
        </w:rPr>
        <w:t xml:space="preserve">Cuando se utilicen el mecanismo o sistema de bridas (flange) serán para una presión de trabajo mínima de PN 16 bares, las cuales cumplirán con la norma ANSI 150 o AWWA C 207.  </w:t>
      </w:r>
    </w:p>
    <w:p w14:paraId="2D2545DE" w14:textId="77777777" w:rsidR="00126A36" w:rsidRPr="00A863DD" w:rsidRDefault="00126A36" w:rsidP="0018465C">
      <w:pPr>
        <w:pStyle w:val="Prrafodelista"/>
        <w:ind w:left="0"/>
        <w:jc w:val="both"/>
        <w:rPr>
          <w:lang w:val="es-EC"/>
        </w:rPr>
      </w:pPr>
      <w:r w:rsidRPr="00A863DD">
        <w:rPr>
          <w:lang w:val="es-EC"/>
        </w:rPr>
        <w:t xml:space="preserve">En esta especificación se incluye la unión de transición entre las válvulas de compuerta y la tubería de polietileno, cuando se especifica por aparte de la válvula.  </w:t>
      </w:r>
    </w:p>
    <w:p w14:paraId="09F62EF7" w14:textId="77777777" w:rsidR="00126A36" w:rsidRPr="00A863DD" w:rsidRDefault="00126A36" w:rsidP="0018465C">
      <w:pPr>
        <w:pStyle w:val="Prrafodelista"/>
        <w:ind w:left="0"/>
        <w:jc w:val="both"/>
        <w:rPr>
          <w:lang w:val="es-EC"/>
        </w:rPr>
      </w:pPr>
    </w:p>
    <w:p w14:paraId="447480FD" w14:textId="77777777" w:rsidR="00126A36" w:rsidRPr="00A863DD" w:rsidRDefault="00126A36" w:rsidP="0018465C">
      <w:pPr>
        <w:pStyle w:val="Prrafodelista"/>
        <w:ind w:left="0"/>
        <w:jc w:val="both"/>
        <w:rPr>
          <w:b/>
          <w:bCs/>
          <w:lang w:val="es-EC"/>
        </w:rPr>
      </w:pPr>
      <w:r w:rsidRPr="00A863DD">
        <w:rPr>
          <w:b/>
          <w:bCs/>
          <w:lang w:val="es-EC"/>
        </w:rPr>
        <w:t xml:space="preserve">Silletas en polietileno  </w:t>
      </w:r>
    </w:p>
    <w:p w14:paraId="448539C9" w14:textId="77777777" w:rsidR="00126A36" w:rsidRPr="00A863DD" w:rsidRDefault="00126A36" w:rsidP="0018465C">
      <w:pPr>
        <w:pStyle w:val="Prrafodelista"/>
        <w:ind w:left="0"/>
        <w:jc w:val="both"/>
        <w:rPr>
          <w:lang w:val="es-EC"/>
        </w:rPr>
      </w:pPr>
      <w:r w:rsidRPr="00A863DD">
        <w:rPr>
          <w:lang w:val="es-EC"/>
        </w:rPr>
        <w:t xml:space="preserve">Las silletas en polietileno serán para instalar por electrofusión acometidas de agua potable. Se debe garantizar que el elemento instalado adecuadamente cumpla con las especificaciones exigidas para el tubo de polietileno, especialmente la presión de trabajo de PN 10 bares. </w:t>
      </w:r>
    </w:p>
    <w:p w14:paraId="46069F9F" w14:textId="77777777" w:rsidR="00126A36" w:rsidRPr="00A863DD" w:rsidRDefault="00126A36" w:rsidP="0018465C">
      <w:pPr>
        <w:pStyle w:val="Prrafodelista"/>
        <w:ind w:left="0"/>
        <w:jc w:val="both"/>
        <w:rPr>
          <w:lang w:val="es-EC"/>
        </w:rPr>
      </w:pPr>
      <w:r w:rsidRPr="00A863DD">
        <w:rPr>
          <w:lang w:val="es-EC"/>
        </w:rPr>
        <w:t>La salida para la silleta debe ser del tipo espigo con las mismas características del tubo, con el fin de ser conectada a la tubería de la acometida con unión por sistema de electrofusión.</w:t>
      </w:r>
    </w:p>
    <w:p w14:paraId="07267B2B" w14:textId="77777777" w:rsidR="00126A36" w:rsidRPr="00A863DD" w:rsidRDefault="00126A36" w:rsidP="0018465C">
      <w:pPr>
        <w:pStyle w:val="Prrafodelista"/>
        <w:ind w:left="0"/>
        <w:jc w:val="both"/>
        <w:rPr>
          <w:lang w:val="es-EC"/>
        </w:rPr>
      </w:pPr>
    </w:p>
    <w:p w14:paraId="6A4FE361" w14:textId="77777777" w:rsidR="00126A36" w:rsidRPr="00A863DD" w:rsidRDefault="00126A36" w:rsidP="0018465C">
      <w:pPr>
        <w:pStyle w:val="Prrafodelista"/>
        <w:ind w:left="0"/>
        <w:jc w:val="both"/>
        <w:rPr>
          <w:b/>
          <w:bCs/>
          <w:lang w:val="es-EC"/>
        </w:rPr>
      </w:pPr>
      <w:r w:rsidRPr="00A863DD">
        <w:rPr>
          <w:b/>
          <w:bCs/>
          <w:lang w:val="es-EC"/>
        </w:rPr>
        <w:t>Certificado</w:t>
      </w:r>
    </w:p>
    <w:p w14:paraId="15D2FA60" w14:textId="77777777" w:rsidR="00126A36" w:rsidRPr="00A863DD" w:rsidRDefault="00126A36" w:rsidP="0018465C">
      <w:pPr>
        <w:pStyle w:val="Prrafodelista"/>
        <w:ind w:left="0"/>
        <w:jc w:val="both"/>
        <w:rPr>
          <w:lang w:val="es-EC"/>
        </w:rPr>
      </w:pPr>
      <w:r w:rsidRPr="00A863DD">
        <w:rPr>
          <w:lang w:val="es-EC"/>
        </w:rPr>
        <w:t xml:space="preserve">Adicionalmente, el adjudicatario deberá presentar al menos una de las siguientes certificaciones que garanticen la calidad del producto en conformidad con la respectiva norma:  </w:t>
      </w:r>
    </w:p>
    <w:p w14:paraId="59DBEB32" w14:textId="77777777" w:rsidR="00126A36" w:rsidRPr="00A863DD" w:rsidRDefault="00126A36" w:rsidP="0018465C">
      <w:pPr>
        <w:pStyle w:val="Prrafodelista"/>
        <w:ind w:left="0"/>
        <w:jc w:val="both"/>
        <w:rPr>
          <w:lang w:val="es-EC"/>
        </w:rPr>
      </w:pPr>
    </w:p>
    <w:p w14:paraId="64DAD173" w14:textId="77777777" w:rsidR="00126A36" w:rsidRPr="00A863DD" w:rsidRDefault="00126A36" w:rsidP="0018465C">
      <w:pPr>
        <w:pStyle w:val="Prrafodelista"/>
        <w:ind w:left="0"/>
        <w:jc w:val="both"/>
        <w:rPr>
          <w:lang w:val="es-EC"/>
        </w:rPr>
      </w:pPr>
      <w:r w:rsidRPr="00A863DD">
        <w:rPr>
          <w:lang w:val="es-EC"/>
        </w:rPr>
        <w:t xml:space="preserve">Certificación de calidad declarada de la norma ISO 4427, complementada con las características adicionales exigidas en este documento.   </w:t>
      </w:r>
    </w:p>
    <w:p w14:paraId="39A22562" w14:textId="77777777" w:rsidR="00126A36" w:rsidRPr="00A863DD" w:rsidRDefault="00126A36" w:rsidP="0018465C">
      <w:pPr>
        <w:pStyle w:val="Prrafodelista"/>
        <w:ind w:left="0"/>
        <w:jc w:val="both"/>
        <w:rPr>
          <w:lang w:val="es-EC"/>
        </w:rPr>
      </w:pPr>
    </w:p>
    <w:p w14:paraId="1C80FD11" w14:textId="77777777" w:rsidR="00126A36" w:rsidRPr="00A863DD" w:rsidRDefault="00126A36" w:rsidP="0018465C">
      <w:pPr>
        <w:pStyle w:val="Prrafodelista"/>
        <w:ind w:left="0"/>
        <w:jc w:val="both"/>
        <w:rPr>
          <w:lang w:val="es-EC"/>
        </w:rPr>
      </w:pPr>
      <w:r w:rsidRPr="00A863DD">
        <w:rPr>
          <w:lang w:val="es-EC"/>
        </w:rPr>
        <w:t xml:space="preserve">Certificación de lote aislado de cumplimiento de la norma ISO 4427, complementada esta última, con las características adicionales exigidas en este documento.             </w:t>
      </w:r>
    </w:p>
    <w:p w14:paraId="1B792E33" w14:textId="77777777" w:rsidR="00126A36" w:rsidRPr="00A863DD" w:rsidRDefault="00126A36" w:rsidP="0018465C">
      <w:pPr>
        <w:pStyle w:val="Prrafodelista"/>
        <w:ind w:left="0"/>
        <w:jc w:val="both"/>
        <w:rPr>
          <w:lang w:val="es-EC"/>
        </w:rPr>
      </w:pPr>
    </w:p>
    <w:p w14:paraId="12EE16C6" w14:textId="77777777" w:rsidR="00126A36" w:rsidRPr="00A863DD" w:rsidRDefault="00126A36" w:rsidP="0018465C">
      <w:pPr>
        <w:pStyle w:val="Prrafodelista"/>
        <w:ind w:left="0"/>
        <w:jc w:val="both"/>
        <w:rPr>
          <w:b/>
          <w:bCs/>
          <w:lang w:val="es-EC"/>
        </w:rPr>
      </w:pPr>
      <w:r w:rsidRPr="00A863DD">
        <w:rPr>
          <w:b/>
          <w:bCs/>
          <w:lang w:val="es-EC"/>
        </w:rPr>
        <w:t xml:space="preserve">Proceso de Termofusión  </w:t>
      </w:r>
    </w:p>
    <w:p w14:paraId="52EC5EE7" w14:textId="77777777" w:rsidR="00126A36" w:rsidRPr="00A863DD" w:rsidRDefault="00126A36" w:rsidP="0018465C">
      <w:pPr>
        <w:pStyle w:val="Prrafodelista"/>
        <w:ind w:left="0"/>
        <w:jc w:val="both"/>
        <w:rPr>
          <w:lang w:val="es-EC"/>
        </w:rPr>
      </w:pPr>
      <w:r w:rsidRPr="00A863DD">
        <w:rPr>
          <w:lang w:val="es-EC"/>
        </w:rPr>
        <w:t>La profundidad de instalación de la tubería de agua potable es de 1.00 m a la clave de la tubería y la profundidad máxima de excavación es 1.50m.</w:t>
      </w:r>
    </w:p>
    <w:p w14:paraId="5101ADDE" w14:textId="77777777" w:rsidR="00126A36" w:rsidRPr="00A863DD" w:rsidRDefault="00126A36" w:rsidP="0018465C">
      <w:pPr>
        <w:pStyle w:val="Prrafodelista"/>
        <w:ind w:left="0"/>
        <w:jc w:val="both"/>
        <w:rPr>
          <w:lang w:val="es-EC"/>
        </w:rPr>
      </w:pPr>
      <w:r w:rsidRPr="00A863DD">
        <w:rPr>
          <w:lang w:val="es-EC"/>
        </w:rPr>
        <w:t>Antes de iniciar la colocación, los tubos y sus accesorios se los limpiará cuidadosamente de lodos y otras materias extrañas, tanto exterior como interiormente.</w:t>
      </w:r>
    </w:p>
    <w:p w14:paraId="4877F158" w14:textId="77777777" w:rsidR="00126A36" w:rsidRPr="00A863DD" w:rsidRDefault="00126A36" w:rsidP="0018465C">
      <w:pPr>
        <w:pStyle w:val="Prrafodelista"/>
        <w:ind w:left="0"/>
        <w:jc w:val="both"/>
        <w:rPr>
          <w:lang w:val="es-EC"/>
        </w:rPr>
      </w:pPr>
      <w:r w:rsidRPr="00A863DD">
        <w:rPr>
          <w:lang w:val="es-EC"/>
        </w:rPr>
        <w:t>Deben tomarse todas las precauciones para evitar la entrada de agua en la zanja y que se presente la flotación de los tubos.</w:t>
      </w:r>
    </w:p>
    <w:p w14:paraId="3C7292B0" w14:textId="77777777" w:rsidR="00126A36" w:rsidRPr="00A863DD" w:rsidRDefault="00126A36" w:rsidP="00126A36">
      <w:pPr>
        <w:pStyle w:val="Prrafodelista"/>
        <w:ind w:left="0"/>
        <w:jc w:val="both"/>
        <w:rPr>
          <w:lang w:val="es-EC"/>
        </w:rPr>
      </w:pPr>
      <w:r w:rsidRPr="00A863DD">
        <w:rPr>
          <w:lang w:val="es-EC"/>
        </w:rPr>
        <w:t>Previo a describir el proceso a seguir según los diferentes tipos de accesorios a emplear destacaremos como un aspecto de suma importancia el que las superficies a unir deben estar totalmente secas.</w:t>
      </w:r>
    </w:p>
    <w:p w14:paraId="12723BFD" w14:textId="77777777" w:rsidR="00126A36" w:rsidRPr="00A863DD" w:rsidRDefault="00126A36" w:rsidP="00126A36">
      <w:pPr>
        <w:pStyle w:val="Prrafodelista"/>
        <w:ind w:left="0"/>
        <w:jc w:val="both"/>
        <w:rPr>
          <w:lang w:val="es-EC"/>
        </w:rPr>
      </w:pPr>
      <w:r w:rsidRPr="00A863DD">
        <w:rPr>
          <w:lang w:val="es-EC"/>
        </w:rPr>
        <w:t xml:space="preserve">Las etapas básicas del proceso de termofusión son las siguientes.           </w:t>
      </w:r>
    </w:p>
    <w:p w14:paraId="4374086A" w14:textId="77777777" w:rsidR="00126A36" w:rsidRPr="00A863DD" w:rsidRDefault="00126A36" w:rsidP="00126A36">
      <w:pPr>
        <w:pStyle w:val="Prrafodelista"/>
        <w:ind w:left="0"/>
        <w:jc w:val="both"/>
        <w:rPr>
          <w:lang w:val="es-EC"/>
        </w:rPr>
      </w:pPr>
    </w:p>
    <w:p w14:paraId="5573AA7D" w14:textId="77777777" w:rsidR="00126A36" w:rsidRPr="00A863DD" w:rsidRDefault="00126A36" w:rsidP="00126A36">
      <w:pPr>
        <w:pStyle w:val="Prrafodelista"/>
        <w:ind w:left="0"/>
        <w:jc w:val="both"/>
        <w:rPr>
          <w:lang w:val="es-EC"/>
        </w:rPr>
      </w:pPr>
      <w:r w:rsidRPr="00A863DD">
        <w:rPr>
          <w:lang w:val="es-EC"/>
        </w:rPr>
        <w:t xml:space="preserve">1. Se debe revisar que la termofusora (plancha de calentamiento) esté limpia y libre de daños. </w:t>
      </w:r>
    </w:p>
    <w:p w14:paraId="51607166" w14:textId="77777777" w:rsidR="00126A36" w:rsidRPr="00A863DD" w:rsidRDefault="00126A36" w:rsidP="00126A36">
      <w:pPr>
        <w:pStyle w:val="Prrafodelista"/>
        <w:ind w:left="0"/>
        <w:jc w:val="both"/>
        <w:rPr>
          <w:lang w:val="es-EC"/>
        </w:rPr>
      </w:pPr>
      <w:r w:rsidRPr="00A863DD">
        <w:rPr>
          <w:lang w:val="es-EC"/>
        </w:rPr>
        <w:t xml:space="preserve">2. Limpiar los extremos de los tubos con un trapo no sintético y con alcohol. </w:t>
      </w:r>
    </w:p>
    <w:p w14:paraId="7BEB36C9" w14:textId="77777777" w:rsidR="00126A36" w:rsidRPr="00A863DD" w:rsidRDefault="00126A36" w:rsidP="00126A36">
      <w:pPr>
        <w:pStyle w:val="Prrafodelista"/>
        <w:ind w:left="0"/>
        <w:jc w:val="both"/>
        <w:rPr>
          <w:lang w:val="es-EC"/>
        </w:rPr>
      </w:pPr>
      <w:r w:rsidRPr="00A863DD">
        <w:rPr>
          <w:lang w:val="es-EC"/>
        </w:rPr>
        <w:t xml:space="preserve">3. Determinar la presión hidráulica de precalentamiento, teniendo en cuenta la presión de arrastre. </w:t>
      </w:r>
    </w:p>
    <w:p w14:paraId="09A1A9F8" w14:textId="77777777" w:rsidR="00126A36" w:rsidRPr="00A863DD" w:rsidRDefault="00126A36" w:rsidP="00126A36">
      <w:pPr>
        <w:pStyle w:val="Prrafodelista"/>
        <w:ind w:left="0"/>
        <w:jc w:val="both"/>
        <w:rPr>
          <w:lang w:val="es-EC"/>
        </w:rPr>
      </w:pPr>
      <w:r w:rsidRPr="00A863DD">
        <w:rPr>
          <w:lang w:val="es-EC"/>
        </w:rPr>
        <w:t xml:space="preserve">4. Taponar los extremos que no se está soldando. </w:t>
      </w:r>
    </w:p>
    <w:p w14:paraId="1A0246C5" w14:textId="77777777" w:rsidR="00126A36" w:rsidRPr="00A863DD" w:rsidRDefault="00126A36" w:rsidP="00126A36">
      <w:pPr>
        <w:pStyle w:val="Prrafodelista"/>
        <w:ind w:left="0"/>
        <w:jc w:val="both"/>
        <w:rPr>
          <w:lang w:val="es-EC"/>
        </w:rPr>
      </w:pPr>
      <w:r w:rsidRPr="00A863DD">
        <w:rPr>
          <w:lang w:val="es-EC"/>
        </w:rPr>
        <w:t xml:space="preserve">5. Mantenga la presión hasta que la tubería se derrita uniformemente formando un reborde o cordón. </w:t>
      </w:r>
    </w:p>
    <w:p w14:paraId="6461A577" w14:textId="77777777" w:rsidR="00126A36" w:rsidRPr="00A863DD" w:rsidRDefault="00126A36" w:rsidP="00126A36">
      <w:pPr>
        <w:pStyle w:val="Prrafodelista"/>
        <w:ind w:left="0"/>
        <w:jc w:val="both"/>
        <w:rPr>
          <w:lang w:val="es-EC"/>
        </w:rPr>
      </w:pPr>
      <w:r w:rsidRPr="00A863DD">
        <w:rPr>
          <w:lang w:val="es-EC"/>
        </w:rPr>
        <w:t xml:space="preserve">6. Mantenga los extremos de los tubos en contacto con la plancha durante el tiempo de calentamiento respectivo. </w:t>
      </w:r>
    </w:p>
    <w:p w14:paraId="1115C563" w14:textId="77777777" w:rsidR="00126A36" w:rsidRPr="00A863DD" w:rsidRDefault="00126A36" w:rsidP="00126A36">
      <w:pPr>
        <w:pStyle w:val="Prrafodelista"/>
        <w:ind w:left="0"/>
        <w:jc w:val="both"/>
        <w:rPr>
          <w:lang w:val="es-EC"/>
        </w:rPr>
      </w:pPr>
      <w:r w:rsidRPr="00A863DD">
        <w:rPr>
          <w:lang w:val="es-EC"/>
        </w:rPr>
        <w:t xml:space="preserve">7. Cumplido el tiempo de calentamiento retire la plancha de calentamiento y una los extremos rápidamente (máximo 10 segundos). </w:t>
      </w:r>
    </w:p>
    <w:p w14:paraId="0B4223CF" w14:textId="77777777" w:rsidR="00126A36" w:rsidRPr="00A863DD" w:rsidRDefault="00126A36" w:rsidP="00126A36">
      <w:pPr>
        <w:pStyle w:val="Prrafodelista"/>
        <w:ind w:left="0"/>
        <w:jc w:val="both"/>
        <w:rPr>
          <w:lang w:val="es-EC"/>
        </w:rPr>
      </w:pPr>
      <w:r w:rsidRPr="00A863DD">
        <w:rPr>
          <w:lang w:val="es-EC"/>
        </w:rPr>
        <w:t xml:space="preserve">8. Mantenga esta presión durante el tiempo de enfriamiento mínimo. </w:t>
      </w:r>
    </w:p>
    <w:p w14:paraId="03648290" w14:textId="77777777" w:rsidR="00126A36" w:rsidRPr="00A863DD" w:rsidRDefault="00126A36" w:rsidP="00126A36">
      <w:pPr>
        <w:pStyle w:val="Prrafodelista"/>
        <w:ind w:left="0"/>
        <w:jc w:val="both"/>
        <w:rPr>
          <w:lang w:val="es-EC"/>
        </w:rPr>
      </w:pPr>
      <w:r w:rsidRPr="00A863DD">
        <w:rPr>
          <w:lang w:val="es-EC"/>
        </w:rPr>
        <w:t xml:space="preserve">9. Permita que la unión se enfríe el tiempo recomendado, antes de retirarla de la máquina. </w:t>
      </w:r>
    </w:p>
    <w:p w14:paraId="41F170EE" w14:textId="77777777" w:rsidR="00126A36" w:rsidRPr="00A863DD" w:rsidRDefault="00126A36" w:rsidP="00126A36">
      <w:pPr>
        <w:pStyle w:val="Prrafodelista"/>
        <w:ind w:left="0"/>
        <w:jc w:val="both"/>
        <w:rPr>
          <w:lang w:val="es-EC"/>
        </w:rPr>
      </w:pPr>
      <w:r w:rsidRPr="00A863DD">
        <w:rPr>
          <w:lang w:val="es-EC"/>
        </w:rPr>
        <w:t xml:space="preserve">10. Finalmente retire los tramos unidos de tubería de la máquina de termofusión. Deje entrar mínimo 20 minutos después de retirarla de la máquina, antes de aplicarle esfuerzos de doblado o prueba de presión.   </w:t>
      </w:r>
    </w:p>
    <w:p w14:paraId="66863127" w14:textId="77777777" w:rsidR="00126A36" w:rsidRPr="00A863DD" w:rsidRDefault="00126A36" w:rsidP="00126A36">
      <w:pPr>
        <w:pStyle w:val="Prrafodelista"/>
        <w:ind w:left="0"/>
        <w:jc w:val="both"/>
        <w:rPr>
          <w:lang w:val="es-EC"/>
        </w:rPr>
      </w:pPr>
    </w:p>
    <w:p w14:paraId="45188514" w14:textId="77777777" w:rsidR="00126A36" w:rsidRPr="00A863DD" w:rsidRDefault="00126A36" w:rsidP="00126A36">
      <w:pPr>
        <w:jc w:val="both"/>
      </w:pPr>
      <w:r w:rsidRPr="00A863DD">
        <w:rPr>
          <w:b/>
        </w:rPr>
        <w:t>Unidad:</w:t>
      </w:r>
      <w:r w:rsidRPr="00A863DD">
        <w:t xml:space="preserve"> metro lineal (m)</w:t>
      </w:r>
    </w:p>
    <w:p w14:paraId="58B616EC" w14:textId="77777777" w:rsidR="00126A36" w:rsidRPr="00A863DD" w:rsidRDefault="00126A36" w:rsidP="00126A36">
      <w:pPr>
        <w:pStyle w:val="Prrafodelista"/>
        <w:ind w:left="0"/>
        <w:jc w:val="both"/>
        <w:rPr>
          <w:lang w:val="es-EC"/>
        </w:rPr>
      </w:pPr>
      <w:r w:rsidRPr="00A863DD">
        <w:rPr>
          <w:b/>
          <w:bCs/>
          <w:lang w:val="es-EC"/>
        </w:rPr>
        <w:t>Equipo:</w:t>
      </w:r>
      <w:r w:rsidRPr="00A863DD">
        <w:rPr>
          <w:lang w:val="es-EC"/>
        </w:rPr>
        <w:t xml:space="preserve"> herramienta manual, máquina de termofusión. </w:t>
      </w:r>
    </w:p>
    <w:p w14:paraId="5C9A4096" w14:textId="77777777" w:rsidR="00126A36" w:rsidRPr="00A863DD" w:rsidRDefault="00126A36" w:rsidP="00126A36">
      <w:pPr>
        <w:pStyle w:val="Prrafodelista"/>
        <w:ind w:left="0"/>
        <w:jc w:val="both"/>
        <w:rPr>
          <w:lang w:val="es-EC"/>
        </w:rPr>
      </w:pPr>
      <w:r w:rsidRPr="00A863DD">
        <w:rPr>
          <w:b/>
          <w:bCs/>
          <w:lang w:val="es-EC"/>
        </w:rPr>
        <w:t>Materiales:</w:t>
      </w:r>
      <w:r w:rsidRPr="00A863DD">
        <w:rPr>
          <w:lang w:val="es-EC"/>
        </w:rPr>
        <w:t xml:space="preserve"> tubería PEAD varios diámetros, accesorios PEAD.</w:t>
      </w:r>
    </w:p>
    <w:p w14:paraId="24ACA711" w14:textId="77777777" w:rsidR="00126A36" w:rsidRPr="00A863DD" w:rsidRDefault="00126A36" w:rsidP="00126A36">
      <w:pPr>
        <w:pStyle w:val="Prrafodelista"/>
        <w:ind w:left="0"/>
        <w:jc w:val="both"/>
        <w:rPr>
          <w:lang w:val="es-EC"/>
        </w:rPr>
      </w:pPr>
      <w:r w:rsidRPr="00A863DD">
        <w:rPr>
          <w:b/>
          <w:lang w:val="es-EC"/>
        </w:rPr>
        <w:t xml:space="preserve">Mano de obra mínima: </w:t>
      </w:r>
      <w:r w:rsidRPr="00A863DD">
        <w:rPr>
          <w:lang w:val="es-EC"/>
        </w:rPr>
        <w:t>Peón (EOE2), Plomero (EOD2)</w:t>
      </w:r>
    </w:p>
    <w:p w14:paraId="0E91F239" w14:textId="77777777" w:rsidR="00126A36" w:rsidRPr="00A863DD" w:rsidRDefault="00126A36" w:rsidP="00126A36">
      <w:pPr>
        <w:pStyle w:val="Prrafodelista"/>
        <w:ind w:left="0"/>
        <w:jc w:val="both"/>
        <w:rPr>
          <w:lang w:val="es-EC"/>
        </w:rPr>
      </w:pPr>
    </w:p>
    <w:p w14:paraId="10062D48" w14:textId="77777777" w:rsidR="00126A36" w:rsidRPr="00A863DD" w:rsidRDefault="00126A36" w:rsidP="00126A36">
      <w:pPr>
        <w:pStyle w:val="Ttulo3"/>
        <w:jc w:val="both"/>
      </w:pPr>
      <w:r w:rsidRPr="00A863DD">
        <w:t xml:space="preserve">Medición y forma de pago  </w:t>
      </w:r>
    </w:p>
    <w:p w14:paraId="5803DBF3" w14:textId="77777777" w:rsidR="00126A36" w:rsidRPr="00A863DD" w:rsidRDefault="00126A36" w:rsidP="00126A36">
      <w:pPr>
        <w:pStyle w:val="Prrafodelista"/>
        <w:ind w:left="0"/>
        <w:jc w:val="both"/>
        <w:rPr>
          <w:lang w:val="es-EC"/>
        </w:rPr>
      </w:pPr>
      <w:r w:rsidRPr="00A863DD">
        <w:rPr>
          <w:lang w:val="es-EC"/>
        </w:rPr>
        <w:t xml:space="preserve">Este rubro se pagará al precio unitario contractual, y constituirá la compensación total por los trabajos anexos para la colocación de las tuberías y accesorios. La medición y pago de la tubería se lo hará por metro lineal (ml). Los accesorios se cuantificarán y pagarán por unidad (u).   </w:t>
      </w:r>
    </w:p>
    <w:p w14:paraId="2719ED58" w14:textId="77777777" w:rsidR="00126A36" w:rsidRPr="00A863DD" w:rsidRDefault="00126A36" w:rsidP="00126A36">
      <w:pPr>
        <w:jc w:val="both"/>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43012F7D" w14:textId="77777777" w:rsidTr="004A22C7">
        <w:trPr>
          <w:trHeight w:val="255"/>
          <w:jc w:val="center"/>
        </w:trPr>
        <w:tc>
          <w:tcPr>
            <w:tcW w:w="898" w:type="dxa"/>
            <w:shd w:val="clear" w:color="auto" w:fill="auto"/>
          </w:tcPr>
          <w:p w14:paraId="28B30A4F" w14:textId="77777777" w:rsidR="00126A36" w:rsidRPr="00A863DD" w:rsidRDefault="00126A36" w:rsidP="00126A36">
            <w:pPr>
              <w:jc w:val="both"/>
              <w:rPr>
                <w:b/>
              </w:rPr>
            </w:pPr>
            <w:r w:rsidRPr="00A863DD">
              <w:rPr>
                <w:b/>
              </w:rPr>
              <w:t>Código</w:t>
            </w:r>
          </w:p>
        </w:tc>
        <w:tc>
          <w:tcPr>
            <w:tcW w:w="6778" w:type="dxa"/>
            <w:shd w:val="clear" w:color="auto" w:fill="auto"/>
            <w:noWrap/>
            <w:vAlign w:val="center"/>
          </w:tcPr>
          <w:p w14:paraId="779F3B28" w14:textId="77777777" w:rsidR="00126A36" w:rsidRPr="00A863DD" w:rsidRDefault="00126A36" w:rsidP="00126A36">
            <w:pPr>
              <w:jc w:val="both"/>
              <w:rPr>
                <w:b/>
              </w:rPr>
            </w:pPr>
            <w:r w:rsidRPr="00A863DD">
              <w:rPr>
                <w:b/>
              </w:rPr>
              <w:t>Descripción</w:t>
            </w:r>
          </w:p>
        </w:tc>
        <w:tc>
          <w:tcPr>
            <w:tcW w:w="901" w:type="dxa"/>
            <w:shd w:val="clear" w:color="auto" w:fill="auto"/>
            <w:noWrap/>
            <w:vAlign w:val="center"/>
          </w:tcPr>
          <w:p w14:paraId="32AD7228" w14:textId="77777777" w:rsidR="00126A36" w:rsidRPr="00A863DD" w:rsidRDefault="00126A36" w:rsidP="00126A36">
            <w:pPr>
              <w:jc w:val="both"/>
              <w:rPr>
                <w:b/>
              </w:rPr>
            </w:pPr>
            <w:r w:rsidRPr="00A863DD">
              <w:rPr>
                <w:b/>
              </w:rPr>
              <w:t>Unidad</w:t>
            </w:r>
          </w:p>
        </w:tc>
      </w:tr>
      <w:tr w:rsidR="00126A36" w:rsidRPr="00A863DD" w14:paraId="331BB645" w14:textId="77777777" w:rsidTr="004A22C7">
        <w:trPr>
          <w:trHeight w:val="255"/>
          <w:jc w:val="center"/>
        </w:trPr>
        <w:tc>
          <w:tcPr>
            <w:tcW w:w="898" w:type="dxa"/>
            <w:shd w:val="clear" w:color="auto" w:fill="auto"/>
          </w:tcPr>
          <w:p w14:paraId="1F87A8C7" w14:textId="77777777" w:rsidR="00126A36" w:rsidRPr="00A863DD" w:rsidRDefault="00126A36" w:rsidP="00126A36">
            <w:pPr>
              <w:jc w:val="both"/>
              <w:rPr>
                <w:bCs/>
              </w:rPr>
            </w:pPr>
            <w:r w:rsidRPr="00A863DD">
              <w:rPr>
                <w:bCs/>
              </w:rPr>
              <w:t>114</w:t>
            </w:r>
          </w:p>
        </w:tc>
        <w:tc>
          <w:tcPr>
            <w:tcW w:w="6778" w:type="dxa"/>
            <w:shd w:val="clear" w:color="auto" w:fill="auto"/>
            <w:noWrap/>
          </w:tcPr>
          <w:p w14:paraId="32629005" w14:textId="77777777" w:rsidR="00126A36" w:rsidRPr="00A863DD" w:rsidRDefault="00126A36" w:rsidP="00126A36">
            <w:pPr>
              <w:jc w:val="both"/>
              <w:rPr>
                <w:b/>
              </w:rPr>
            </w:pPr>
            <w:r w:rsidRPr="00A863DD">
              <w:t>DIÁMETRO NOMINAL 125 mm; PEAD; 1 Mpa</w:t>
            </w:r>
          </w:p>
        </w:tc>
        <w:tc>
          <w:tcPr>
            <w:tcW w:w="901" w:type="dxa"/>
            <w:shd w:val="clear" w:color="auto" w:fill="auto"/>
            <w:noWrap/>
          </w:tcPr>
          <w:p w14:paraId="0A3BCC5D" w14:textId="77777777" w:rsidR="00126A36" w:rsidRPr="00A863DD" w:rsidRDefault="00126A36" w:rsidP="00126A36">
            <w:pPr>
              <w:jc w:val="both"/>
              <w:rPr>
                <w:b/>
              </w:rPr>
            </w:pPr>
            <w:r w:rsidRPr="00A863DD">
              <w:t>m</w:t>
            </w:r>
          </w:p>
        </w:tc>
      </w:tr>
      <w:tr w:rsidR="00126A36" w:rsidRPr="00A863DD" w14:paraId="3A6A751E" w14:textId="77777777" w:rsidTr="004A22C7">
        <w:trPr>
          <w:trHeight w:val="255"/>
          <w:jc w:val="center"/>
        </w:trPr>
        <w:tc>
          <w:tcPr>
            <w:tcW w:w="898" w:type="dxa"/>
            <w:shd w:val="clear" w:color="auto" w:fill="auto"/>
          </w:tcPr>
          <w:p w14:paraId="492C4E88" w14:textId="77777777" w:rsidR="00126A36" w:rsidRPr="00A863DD" w:rsidRDefault="00126A36" w:rsidP="00126A36">
            <w:pPr>
              <w:jc w:val="both"/>
            </w:pPr>
            <w:r w:rsidRPr="00A863DD">
              <w:t>097</w:t>
            </w:r>
          </w:p>
        </w:tc>
        <w:tc>
          <w:tcPr>
            <w:tcW w:w="6778" w:type="dxa"/>
            <w:shd w:val="clear" w:color="auto" w:fill="auto"/>
            <w:noWrap/>
            <w:hideMark/>
          </w:tcPr>
          <w:p w14:paraId="43CD8C9A" w14:textId="77777777" w:rsidR="00126A36" w:rsidRPr="00A863DD" w:rsidRDefault="00126A36" w:rsidP="00126A36">
            <w:pPr>
              <w:jc w:val="both"/>
            </w:pPr>
            <w:r w:rsidRPr="00A863DD">
              <w:t>DIÁMETRO NOMINAL 140 mm; PEAD; 1 Mpa</w:t>
            </w:r>
          </w:p>
        </w:tc>
        <w:tc>
          <w:tcPr>
            <w:tcW w:w="901" w:type="dxa"/>
            <w:shd w:val="clear" w:color="auto" w:fill="auto"/>
            <w:noWrap/>
          </w:tcPr>
          <w:p w14:paraId="3F97B794" w14:textId="77777777" w:rsidR="00126A36" w:rsidRPr="00A863DD" w:rsidRDefault="00126A36" w:rsidP="00126A36">
            <w:pPr>
              <w:jc w:val="both"/>
            </w:pPr>
            <w:r w:rsidRPr="00A863DD">
              <w:t>m</w:t>
            </w:r>
          </w:p>
        </w:tc>
      </w:tr>
      <w:tr w:rsidR="00126A36" w:rsidRPr="00A863DD" w14:paraId="2B9DDDD3" w14:textId="77777777" w:rsidTr="004A22C7">
        <w:trPr>
          <w:trHeight w:val="255"/>
          <w:jc w:val="center"/>
        </w:trPr>
        <w:tc>
          <w:tcPr>
            <w:tcW w:w="898" w:type="dxa"/>
            <w:shd w:val="clear" w:color="auto" w:fill="auto"/>
          </w:tcPr>
          <w:p w14:paraId="211BDD43" w14:textId="77777777" w:rsidR="00126A36" w:rsidRPr="00A863DD" w:rsidRDefault="00126A36" w:rsidP="00126A36">
            <w:pPr>
              <w:jc w:val="both"/>
            </w:pPr>
            <w:r w:rsidRPr="00A863DD">
              <w:t>098</w:t>
            </w:r>
          </w:p>
        </w:tc>
        <w:tc>
          <w:tcPr>
            <w:tcW w:w="6778" w:type="dxa"/>
            <w:shd w:val="clear" w:color="auto" w:fill="auto"/>
            <w:noWrap/>
          </w:tcPr>
          <w:p w14:paraId="45041341" w14:textId="77777777" w:rsidR="00126A36" w:rsidRPr="00A863DD" w:rsidRDefault="00126A36" w:rsidP="00126A36">
            <w:pPr>
              <w:jc w:val="both"/>
            </w:pPr>
            <w:r w:rsidRPr="00A863DD">
              <w:t>DIÁMETRO NOMINAL 160 mm; PEAD; 1 Mpa</w:t>
            </w:r>
          </w:p>
        </w:tc>
        <w:tc>
          <w:tcPr>
            <w:tcW w:w="901" w:type="dxa"/>
            <w:shd w:val="clear" w:color="auto" w:fill="auto"/>
            <w:noWrap/>
          </w:tcPr>
          <w:p w14:paraId="48637C21" w14:textId="77777777" w:rsidR="00126A36" w:rsidRPr="00A863DD" w:rsidRDefault="00126A36" w:rsidP="00126A36">
            <w:pPr>
              <w:jc w:val="both"/>
            </w:pPr>
            <w:r w:rsidRPr="00A863DD">
              <w:t>m</w:t>
            </w:r>
          </w:p>
        </w:tc>
      </w:tr>
      <w:tr w:rsidR="00126A36" w:rsidRPr="00A863DD" w14:paraId="14CB1C4C" w14:textId="77777777" w:rsidTr="004A22C7">
        <w:trPr>
          <w:trHeight w:val="255"/>
          <w:jc w:val="center"/>
        </w:trPr>
        <w:tc>
          <w:tcPr>
            <w:tcW w:w="898" w:type="dxa"/>
            <w:shd w:val="clear" w:color="auto" w:fill="auto"/>
          </w:tcPr>
          <w:p w14:paraId="6253A757" w14:textId="77777777" w:rsidR="00126A36" w:rsidRPr="00A863DD" w:rsidRDefault="00126A36" w:rsidP="00126A36">
            <w:pPr>
              <w:jc w:val="both"/>
            </w:pPr>
            <w:r w:rsidRPr="00A863DD">
              <w:t>101</w:t>
            </w:r>
          </w:p>
        </w:tc>
        <w:tc>
          <w:tcPr>
            <w:tcW w:w="6778" w:type="dxa"/>
            <w:shd w:val="clear" w:color="auto" w:fill="auto"/>
            <w:noWrap/>
          </w:tcPr>
          <w:p w14:paraId="3E479D95" w14:textId="77777777" w:rsidR="00126A36" w:rsidRPr="00A863DD" w:rsidRDefault="00126A36" w:rsidP="00126A36">
            <w:pPr>
              <w:jc w:val="both"/>
            </w:pPr>
            <w:r w:rsidRPr="00A863DD">
              <w:t>DIÁMETRO NOMINAL 200 mm; PEAD; 1 Mpa</w:t>
            </w:r>
          </w:p>
        </w:tc>
        <w:tc>
          <w:tcPr>
            <w:tcW w:w="901" w:type="dxa"/>
            <w:shd w:val="clear" w:color="auto" w:fill="auto"/>
            <w:noWrap/>
          </w:tcPr>
          <w:p w14:paraId="5C7522F6" w14:textId="77777777" w:rsidR="00126A36" w:rsidRPr="00A863DD" w:rsidRDefault="00126A36" w:rsidP="00126A36">
            <w:pPr>
              <w:jc w:val="both"/>
            </w:pPr>
            <w:r w:rsidRPr="00A863DD">
              <w:t>m</w:t>
            </w:r>
          </w:p>
        </w:tc>
      </w:tr>
      <w:tr w:rsidR="00126A36" w:rsidRPr="00A863DD" w14:paraId="5C263094" w14:textId="77777777" w:rsidTr="004A22C7">
        <w:trPr>
          <w:trHeight w:val="255"/>
          <w:jc w:val="center"/>
        </w:trPr>
        <w:tc>
          <w:tcPr>
            <w:tcW w:w="898" w:type="dxa"/>
            <w:shd w:val="clear" w:color="auto" w:fill="auto"/>
          </w:tcPr>
          <w:p w14:paraId="4F095CC9" w14:textId="77777777" w:rsidR="00126A36" w:rsidRPr="00A863DD" w:rsidRDefault="00126A36" w:rsidP="00126A36">
            <w:pPr>
              <w:jc w:val="both"/>
            </w:pPr>
            <w:r w:rsidRPr="00A863DD">
              <w:t>102</w:t>
            </w:r>
          </w:p>
        </w:tc>
        <w:tc>
          <w:tcPr>
            <w:tcW w:w="6778" w:type="dxa"/>
            <w:shd w:val="clear" w:color="auto" w:fill="auto"/>
            <w:noWrap/>
          </w:tcPr>
          <w:p w14:paraId="3539684E" w14:textId="77777777" w:rsidR="00126A36" w:rsidRPr="00A863DD" w:rsidRDefault="00126A36" w:rsidP="00126A36">
            <w:pPr>
              <w:jc w:val="both"/>
            </w:pPr>
            <w:r w:rsidRPr="00A863DD">
              <w:t>DIÁMETRO NOMINAL 250 mm; PEAD; 1 Mpa</w:t>
            </w:r>
          </w:p>
        </w:tc>
        <w:tc>
          <w:tcPr>
            <w:tcW w:w="901" w:type="dxa"/>
            <w:shd w:val="clear" w:color="auto" w:fill="auto"/>
            <w:noWrap/>
          </w:tcPr>
          <w:p w14:paraId="766357A4" w14:textId="77777777" w:rsidR="00126A36" w:rsidRPr="00A863DD" w:rsidRDefault="00126A36" w:rsidP="00126A36">
            <w:pPr>
              <w:jc w:val="both"/>
            </w:pPr>
            <w:r w:rsidRPr="00A863DD">
              <w:t>m</w:t>
            </w:r>
          </w:p>
        </w:tc>
      </w:tr>
      <w:tr w:rsidR="00126A36" w:rsidRPr="00A863DD" w14:paraId="57B37909" w14:textId="77777777" w:rsidTr="004A22C7">
        <w:trPr>
          <w:trHeight w:val="255"/>
          <w:jc w:val="center"/>
        </w:trPr>
        <w:tc>
          <w:tcPr>
            <w:tcW w:w="898" w:type="dxa"/>
            <w:shd w:val="clear" w:color="auto" w:fill="auto"/>
          </w:tcPr>
          <w:p w14:paraId="40227D4D" w14:textId="77777777" w:rsidR="00126A36" w:rsidRPr="00A863DD" w:rsidRDefault="00126A36" w:rsidP="00126A36">
            <w:pPr>
              <w:jc w:val="both"/>
            </w:pPr>
            <w:r w:rsidRPr="00A863DD">
              <w:t>107</w:t>
            </w:r>
          </w:p>
        </w:tc>
        <w:tc>
          <w:tcPr>
            <w:tcW w:w="6778" w:type="dxa"/>
            <w:shd w:val="clear" w:color="auto" w:fill="auto"/>
            <w:noWrap/>
          </w:tcPr>
          <w:p w14:paraId="062DBD28" w14:textId="77777777" w:rsidR="00126A36" w:rsidRPr="00A863DD" w:rsidRDefault="00126A36" w:rsidP="00126A36">
            <w:pPr>
              <w:jc w:val="both"/>
            </w:pPr>
            <w:r w:rsidRPr="00A863DD">
              <w:t>DIÁMETRO NOMINAL 315 mm; PEAD; 1 Mpa</w:t>
            </w:r>
          </w:p>
        </w:tc>
        <w:tc>
          <w:tcPr>
            <w:tcW w:w="901" w:type="dxa"/>
            <w:shd w:val="clear" w:color="auto" w:fill="auto"/>
            <w:noWrap/>
          </w:tcPr>
          <w:p w14:paraId="23BE5444" w14:textId="77777777" w:rsidR="00126A36" w:rsidRPr="00A863DD" w:rsidRDefault="00126A36" w:rsidP="00126A36">
            <w:pPr>
              <w:jc w:val="both"/>
            </w:pPr>
            <w:r w:rsidRPr="00A863DD">
              <w:t>m</w:t>
            </w:r>
          </w:p>
        </w:tc>
      </w:tr>
      <w:tr w:rsidR="00126A36" w:rsidRPr="00A863DD" w14:paraId="28D42847" w14:textId="77777777" w:rsidTr="004A22C7">
        <w:trPr>
          <w:trHeight w:val="255"/>
          <w:jc w:val="center"/>
        </w:trPr>
        <w:tc>
          <w:tcPr>
            <w:tcW w:w="898" w:type="dxa"/>
            <w:shd w:val="clear" w:color="auto" w:fill="auto"/>
          </w:tcPr>
          <w:p w14:paraId="1B374149" w14:textId="77777777" w:rsidR="00126A36" w:rsidRPr="00A863DD" w:rsidRDefault="00126A36" w:rsidP="00126A36">
            <w:pPr>
              <w:jc w:val="both"/>
            </w:pPr>
            <w:r w:rsidRPr="00A863DD">
              <w:t>112</w:t>
            </w:r>
          </w:p>
        </w:tc>
        <w:tc>
          <w:tcPr>
            <w:tcW w:w="6778" w:type="dxa"/>
            <w:shd w:val="clear" w:color="auto" w:fill="auto"/>
            <w:noWrap/>
          </w:tcPr>
          <w:p w14:paraId="31D06064" w14:textId="77777777" w:rsidR="00126A36" w:rsidRPr="00A863DD" w:rsidRDefault="00126A36" w:rsidP="00126A36">
            <w:pPr>
              <w:jc w:val="both"/>
            </w:pPr>
            <w:r w:rsidRPr="00A863DD">
              <w:t>DIÁMETRO NOMINAL 355 mm; PEAD; 1 Mpa</w:t>
            </w:r>
          </w:p>
        </w:tc>
        <w:tc>
          <w:tcPr>
            <w:tcW w:w="901" w:type="dxa"/>
            <w:shd w:val="clear" w:color="auto" w:fill="auto"/>
            <w:noWrap/>
          </w:tcPr>
          <w:p w14:paraId="220EB220" w14:textId="77777777" w:rsidR="00126A36" w:rsidRPr="00A863DD" w:rsidRDefault="00126A36" w:rsidP="00126A36">
            <w:pPr>
              <w:jc w:val="both"/>
            </w:pPr>
            <w:r w:rsidRPr="00A863DD">
              <w:t>m</w:t>
            </w:r>
          </w:p>
        </w:tc>
      </w:tr>
    </w:tbl>
    <w:p w14:paraId="6E19FD8A" w14:textId="77777777" w:rsidR="00126A36" w:rsidRPr="00A863DD" w:rsidRDefault="00126A36" w:rsidP="00126A36">
      <w:pPr>
        <w:jc w:val="both"/>
        <w:rPr>
          <w:lang w:eastAsia="es-EC"/>
        </w:rPr>
      </w:pPr>
    </w:p>
    <w:p w14:paraId="7620777D" w14:textId="77777777" w:rsidR="00126A36" w:rsidRPr="00A863DD" w:rsidRDefault="00126A36" w:rsidP="00126A36">
      <w:pPr>
        <w:pStyle w:val="Ttulo2"/>
        <w:jc w:val="both"/>
        <w:rPr>
          <w:rFonts w:ascii="Times New Roman" w:hAnsi="Times New Roman"/>
          <w:sz w:val="24"/>
        </w:rPr>
      </w:pPr>
      <w:bookmarkStart w:id="493" w:name="_Toc112685063"/>
      <w:r w:rsidRPr="00A863DD">
        <w:rPr>
          <w:rFonts w:ascii="Times New Roman" w:hAnsi="Times New Roman"/>
          <w:sz w:val="24"/>
        </w:rPr>
        <w:t>Sumideros</w:t>
      </w:r>
      <w:bookmarkEnd w:id="493"/>
    </w:p>
    <w:p w14:paraId="5694E707" w14:textId="77777777" w:rsidR="00126A36" w:rsidRPr="00A863DD" w:rsidRDefault="00126A36" w:rsidP="00126A36">
      <w:pPr>
        <w:jc w:val="both"/>
      </w:pPr>
    </w:p>
    <w:p w14:paraId="296FD1AF" w14:textId="77777777" w:rsidR="00126A36" w:rsidRPr="00A863DD" w:rsidRDefault="00126A36" w:rsidP="00126A36">
      <w:pPr>
        <w:jc w:val="both"/>
      </w:pPr>
      <w:r w:rsidRPr="00A863DD">
        <w:rPr>
          <w:b/>
        </w:rPr>
        <w:t>Equipo mínimo:</w:t>
      </w:r>
      <w:r w:rsidRPr="00A863DD">
        <w:t xml:space="preserve"> herramienta menor, concretera de un saco, vibrador de hormigón, encofrado metálico para pozos</w:t>
      </w:r>
    </w:p>
    <w:p w14:paraId="41CBEDC2" w14:textId="77777777" w:rsidR="00126A36" w:rsidRPr="00A863DD" w:rsidRDefault="00126A36" w:rsidP="00126A36">
      <w:pPr>
        <w:jc w:val="both"/>
      </w:pPr>
      <w:r w:rsidRPr="00A863DD">
        <w:rPr>
          <w:b/>
        </w:rPr>
        <w:t xml:space="preserve">Materiales: </w:t>
      </w:r>
      <w:r w:rsidRPr="00A863DD">
        <w:t xml:space="preserve">tubos de hormigón prefabricado D=200 mm, acero en barras corrugado d=20 mm, pozo de revisión con tubo de hormigón 600 mm, caja de revisión para sumidero. </w:t>
      </w:r>
    </w:p>
    <w:p w14:paraId="476CF462" w14:textId="77777777" w:rsidR="00126A36" w:rsidRPr="00A863DD" w:rsidRDefault="00126A36" w:rsidP="00126A36">
      <w:pPr>
        <w:jc w:val="both"/>
      </w:pPr>
      <w:r w:rsidRPr="00A863DD">
        <w:rPr>
          <w:b/>
        </w:rPr>
        <w:t>Mano de obra mínima:</w:t>
      </w:r>
      <w:r w:rsidRPr="00A863DD">
        <w:t xml:space="preserve"> Peón (EOE2), Albañil (EOD2). </w:t>
      </w:r>
    </w:p>
    <w:p w14:paraId="39E82353" w14:textId="77777777" w:rsidR="00126A36" w:rsidRPr="00A863DD" w:rsidRDefault="00126A36" w:rsidP="00126A36">
      <w:pPr>
        <w:jc w:val="both"/>
      </w:pPr>
    </w:p>
    <w:p w14:paraId="19A00B2F" w14:textId="77777777" w:rsidR="00126A36" w:rsidRPr="00A863DD" w:rsidRDefault="00126A36" w:rsidP="00126A36">
      <w:pPr>
        <w:pStyle w:val="Ttulo3"/>
        <w:jc w:val="both"/>
      </w:pPr>
      <w:r w:rsidRPr="00A863DD">
        <w:t>Concepto</w:t>
      </w:r>
    </w:p>
    <w:p w14:paraId="2BD9D05C" w14:textId="77777777" w:rsidR="00126A36" w:rsidRPr="00A863DD" w:rsidRDefault="00126A36" w:rsidP="00126A36">
      <w:pPr>
        <w:jc w:val="both"/>
      </w:pPr>
      <w:r w:rsidRPr="00A863DD">
        <w:t xml:space="preserve">Los sumideros son elementos diseñados para captar las aguas de escorrentía y evacuarlas al sistema de alcantarillado, están formados por las siguientes estructuras, que se detallan más adelante y que son: una caja de recolección, una rejilla, un pozo de revisión y la tubería de conexión hacia el sistema de alcantarillado. </w:t>
      </w:r>
    </w:p>
    <w:p w14:paraId="5E1B1B6F" w14:textId="77777777" w:rsidR="00126A36" w:rsidRPr="00A863DD" w:rsidRDefault="00126A36" w:rsidP="00126A36">
      <w:pPr>
        <w:jc w:val="both"/>
      </w:pPr>
    </w:p>
    <w:p w14:paraId="50F84C23" w14:textId="77777777" w:rsidR="00126A36" w:rsidRPr="00A863DD" w:rsidRDefault="00126A36" w:rsidP="00126A36">
      <w:pPr>
        <w:pStyle w:val="Ttulo3"/>
        <w:jc w:val="both"/>
      </w:pPr>
      <w:r w:rsidRPr="00A863DD">
        <w:t>Descripción</w:t>
      </w:r>
    </w:p>
    <w:p w14:paraId="608DBA3F" w14:textId="77777777" w:rsidR="00126A36" w:rsidRPr="00A863DD" w:rsidRDefault="00126A36" w:rsidP="00126A36">
      <w:pPr>
        <w:jc w:val="both"/>
      </w:pPr>
      <w:r w:rsidRPr="00A863DD">
        <w:t>Los sumideros estarán ubicados en los costados de las vías interiores y conectados directamente a los pozos de revisión del alcantarillado; de acuerdo a lo especificado en los planos de diseños.</w:t>
      </w:r>
    </w:p>
    <w:p w14:paraId="382EF36E" w14:textId="77777777" w:rsidR="00126A36" w:rsidRPr="00A863DD" w:rsidRDefault="00126A36" w:rsidP="00126A36">
      <w:pPr>
        <w:jc w:val="both"/>
      </w:pPr>
      <w:r w:rsidRPr="00A863DD">
        <w:t>Las cajas de recolección y evacuación, serán los últimos elementos a construirse, para lo cual, tanto la calzada de la vía como las cunetas y bordillos deben estar terminados.</w:t>
      </w:r>
    </w:p>
    <w:p w14:paraId="7C3D960E" w14:textId="77777777" w:rsidR="00126A36" w:rsidRPr="00A863DD" w:rsidRDefault="00126A36" w:rsidP="00126A36">
      <w:pPr>
        <w:jc w:val="both"/>
      </w:pPr>
      <w:r w:rsidRPr="00A863DD">
        <w:t>Para efectos de mantenimiento los sumideros llevarán una rejilla movible que permita el ingreso de implementos de limpieza, además debe instalarse con bisagra para facilitar la movilidad.</w:t>
      </w:r>
    </w:p>
    <w:p w14:paraId="61B281C8" w14:textId="77777777" w:rsidR="00126A36" w:rsidRPr="00A863DD" w:rsidRDefault="00126A36" w:rsidP="00126A36">
      <w:pPr>
        <w:jc w:val="both"/>
      </w:pPr>
      <w:r w:rsidRPr="00A863DD">
        <w:t>Los elementos como cercos, rejillas, ventanas, etc., deben colocarse perfectamente nivelados con respecto al, pavimento, bordillos y aceras.</w:t>
      </w:r>
    </w:p>
    <w:p w14:paraId="1829C8AD" w14:textId="77777777" w:rsidR="00126A36" w:rsidRPr="00A863DD" w:rsidRDefault="00126A36" w:rsidP="00126A36">
      <w:pPr>
        <w:jc w:val="both"/>
      </w:pPr>
      <w:r w:rsidRPr="00A863DD">
        <w:t>Los sumideros serán construidos en los sitios que determinan los planos de diseño. La tubería utilizada para la conexión con la red de alcantarillado será de hormigón simple de 200 mm de diámetro y que cumpla con las normas INEN 1590. Las tapas de los pozos de vereda serán de hormigón armado; los materiales para la construcción del pozo del sumidero, así como la mano de obra que se requiera serán suministrados por el Constructor.</w:t>
      </w:r>
    </w:p>
    <w:p w14:paraId="1604415C" w14:textId="77777777" w:rsidR="00126A36" w:rsidRPr="00A863DD" w:rsidRDefault="00126A36" w:rsidP="00126A36">
      <w:pPr>
        <w:jc w:val="both"/>
      </w:pPr>
      <w:r w:rsidRPr="00A863DD">
        <w:t xml:space="preserve">La localización precisa del sumidero será fijada durante la construcción, de manera de garantizar la captación total del agua de escorrentía. </w:t>
      </w:r>
    </w:p>
    <w:p w14:paraId="3C4C15DA" w14:textId="77777777" w:rsidR="00126A36" w:rsidRPr="00A863DD" w:rsidRDefault="00126A36" w:rsidP="00126A36">
      <w:pPr>
        <w:jc w:val="both"/>
      </w:pPr>
    </w:p>
    <w:p w14:paraId="4DEF2536" w14:textId="77777777" w:rsidR="00126A36" w:rsidRPr="00A863DD" w:rsidRDefault="00126A36" w:rsidP="00126A36">
      <w:pPr>
        <w:jc w:val="both"/>
        <w:rPr>
          <w:b/>
        </w:rPr>
      </w:pPr>
      <w:r w:rsidRPr="00A863DD">
        <w:rPr>
          <w:b/>
        </w:rPr>
        <w:t>Caja para sumidero</w:t>
      </w:r>
    </w:p>
    <w:p w14:paraId="6A735A5D" w14:textId="77777777" w:rsidR="00126A36" w:rsidRPr="00A863DD" w:rsidRDefault="00126A36" w:rsidP="00126A36">
      <w:pPr>
        <w:jc w:val="both"/>
      </w:pPr>
      <w:r w:rsidRPr="00A863DD">
        <w:t>La caja de sumideros será de hormigón simple de 210 kg/cm² con dimensiones de acuerdo a los planos; pero en general, las dimensiones internas serán de 70 cm de largo por 40 cm de ancho y 40 cm de alto, las paredes y el piso tendrán 10 cm de espesor.</w:t>
      </w:r>
    </w:p>
    <w:p w14:paraId="665E8224" w14:textId="77777777" w:rsidR="00126A36" w:rsidRPr="00A863DD" w:rsidRDefault="00126A36" w:rsidP="00126A36">
      <w:pPr>
        <w:jc w:val="both"/>
        <w:rPr>
          <w:b/>
        </w:rPr>
      </w:pPr>
    </w:p>
    <w:p w14:paraId="52B38F8B" w14:textId="77777777" w:rsidR="00126A36" w:rsidRPr="00A863DD" w:rsidRDefault="00126A36" w:rsidP="00126A36">
      <w:pPr>
        <w:jc w:val="both"/>
        <w:rPr>
          <w:b/>
        </w:rPr>
      </w:pPr>
      <w:r w:rsidRPr="00A863DD">
        <w:rPr>
          <w:b/>
        </w:rPr>
        <w:t xml:space="preserve">Rejilla para sumidero </w:t>
      </w:r>
    </w:p>
    <w:p w14:paraId="4D96B9FC" w14:textId="77777777" w:rsidR="00126A36" w:rsidRPr="00A863DD" w:rsidRDefault="00126A36" w:rsidP="00126A36">
      <w:pPr>
        <w:jc w:val="both"/>
      </w:pPr>
      <w:r w:rsidRPr="00A863DD">
        <w:t>Las rejillas serán de Hierro Fundido con marco para asegurarán en la caja de los sumideros y sus dimensiones serán de 0.70 x 0.40. En el caso de rejillas que no sean para sumideros la forma de construcción será con varillas de acero galvanizado al caliente en tegido rectngular con pletinas con separación en cuadros de 2.5 cm por 2.5 cm que se sentarán en un marco de anfulo de acero galvanizado al caliente de 5cm por 5 cm y de 6 mm de espesor.</w:t>
      </w:r>
    </w:p>
    <w:p w14:paraId="2A69E75E" w14:textId="77777777" w:rsidR="00126A36" w:rsidRPr="00A863DD" w:rsidRDefault="00126A36" w:rsidP="00126A36">
      <w:pPr>
        <w:jc w:val="both"/>
        <w:rPr>
          <w:b/>
        </w:rPr>
      </w:pPr>
    </w:p>
    <w:p w14:paraId="3BDDCD6D" w14:textId="77777777" w:rsidR="00126A36" w:rsidRPr="00A863DD" w:rsidRDefault="00126A36" w:rsidP="00126A36">
      <w:pPr>
        <w:jc w:val="both"/>
        <w:rPr>
          <w:b/>
        </w:rPr>
      </w:pPr>
      <w:r w:rsidRPr="00A863DD">
        <w:rPr>
          <w:b/>
        </w:rPr>
        <w:t>Pozo de revisión</w:t>
      </w:r>
    </w:p>
    <w:p w14:paraId="471EA4FD" w14:textId="77777777" w:rsidR="00126A36" w:rsidRPr="00A863DD" w:rsidRDefault="00126A36" w:rsidP="00126A36">
      <w:pPr>
        <w:jc w:val="both"/>
      </w:pPr>
      <w:r w:rsidRPr="00A863DD">
        <w:t>El pozo de revisión, ubicado generalmente al costado de la vía, en la vereda, está formado por una tubería de hormigón simple de 600 mm de diámetro, que cumplirá lo señalado en estas especificaciones para tuberías de hormigón, asentado sobre una base de replantillo de piedra de 15 cm de espesor y 10 cm de replantillo de hormigón de 210 kg/cm².  La altura del pozo es variable, sin embargo, se considera una altura promedio de 1 m.  En la parte superior llevará un brocal prefabricado o un cerco metálico y una tapa de hormigón armado D = 700 mm.</w:t>
      </w:r>
    </w:p>
    <w:p w14:paraId="7DAC684E" w14:textId="77777777" w:rsidR="00126A36" w:rsidRPr="00A863DD" w:rsidRDefault="00126A36" w:rsidP="00126A36">
      <w:pPr>
        <w:jc w:val="both"/>
      </w:pPr>
    </w:p>
    <w:p w14:paraId="5A2A75D7" w14:textId="77777777" w:rsidR="00126A36" w:rsidRPr="00A863DD" w:rsidRDefault="00126A36" w:rsidP="00126A36">
      <w:pPr>
        <w:jc w:val="both"/>
        <w:rPr>
          <w:b/>
        </w:rPr>
      </w:pPr>
      <w:r w:rsidRPr="00A863DD">
        <w:rPr>
          <w:b/>
        </w:rPr>
        <w:t>Tubería de conexión</w:t>
      </w:r>
    </w:p>
    <w:p w14:paraId="29F79C89" w14:textId="77777777" w:rsidR="00126A36" w:rsidRPr="00A863DD" w:rsidRDefault="00126A36" w:rsidP="00126A36">
      <w:pPr>
        <w:jc w:val="both"/>
      </w:pPr>
      <w:r w:rsidRPr="00A863DD">
        <w:t>La tubería de conexión será de hormigón simple de 200 mm de diámetro con sello elastomérico, que conecta el pozo de revisión del sumidero con el sistema de alcantarillado o punto de descarga.  La tubería tendrá una pendiente no menor al 1.5 % ni mayor al 30%.</w:t>
      </w:r>
    </w:p>
    <w:p w14:paraId="1B3D0F09" w14:textId="77777777" w:rsidR="00126A36" w:rsidRPr="00A863DD" w:rsidRDefault="00126A36" w:rsidP="00126A36">
      <w:pPr>
        <w:jc w:val="both"/>
      </w:pPr>
    </w:p>
    <w:p w14:paraId="107688E4" w14:textId="77777777" w:rsidR="00126A36" w:rsidRPr="00A863DD" w:rsidRDefault="00126A36" w:rsidP="00126A36">
      <w:pPr>
        <w:pStyle w:val="Ttulo3"/>
        <w:jc w:val="both"/>
      </w:pPr>
      <w:bookmarkStart w:id="494" w:name="_Toc112685064"/>
      <w:r w:rsidRPr="00A863DD">
        <w:t>Medición y forma de pago</w:t>
      </w:r>
      <w:bookmarkEnd w:id="494"/>
    </w:p>
    <w:p w14:paraId="2E6E4448" w14:textId="77777777" w:rsidR="00126A36" w:rsidRPr="00A863DD" w:rsidRDefault="00126A36" w:rsidP="00126A36">
      <w:pPr>
        <w:jc w:val="both"/>
      </w:pPr>
      <w:r w:rsidRPr="00A863DD">
        <w:t xml:space="preserve">Los sumideros se podrán pagar por unidad debidamente terminada. </w:t>
      </w:r>
    </w:p>
    <w:p w14:paraId="573E5380" w14:textId="77777777" w:rsidR="00126A36" w:rsidRPr="00A863DD" w:rsidRDefault="00126A36" w:rsidP="00126A36">
      <w:pPr>
        <w:jc w:val="both"/>
      </w:pPr>
      <w:r w:rsidRPr="00A863DD">
        <w:t xml:space="preserve">Se cancelará por separado de acuerdo a los rubros correspondientes, las excavaciones y rellenos necesarios. </w:t>
      </w:r>
    </w:p>
    <w:p w14:paraId="0D162B12" w14:textId="77777777" w:rsidR="00126A36" w:rsidRPr="00A863DD" w:rsidRDefault="00126A36" w:rsidP="00126A36">
      <w:pPr>
        <w:jc w:val="both"/>
      </w:pPr>
      <w:r w:rsidRPr="00A863DD">
        <w:t>Para el caso cuando se señale en los planos, sumideros especiales, distintos en cuanto al tamaño de la caja de recolección y por tanto de rejillas, el pago se realizará en conformidad con el desglose de los rubros correspondientes: excavación, hormigón, encofrados, etc.</w:t>
      </w:r>
    </w:p>
    <w:p w14:paraId="267F15A7" w14:textId="77777777" w:rsidR="00126A36" w:rsidRPr="00A863DD" w:rsidRDefault="00126A36" w:rsidP="00126A36">
      <w:pPr>
        <w:jc w:val="both"/>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6B09A6C0" w14:textId="77777777" w:rsidTr="004A22C7">
        <w:trPr>
          <w:trHeight w:val="255"/>
          <w:jc w:val="center"/>
        </w:trPr>
        <w:tc>
          <w:tcPr>
            <w:tcW w:w="898" w:type="dxa"/>
            <w:shd w:val="clear" w:color="auto" w:fill="auto"/>
          </w:tcPr>
          <w:p w14:paraId="746E5F69" w14:textId="77777777" w:rsidR="00126A36" w:rsidRPr="00A863DD" w:rsidRDefault="00126A36" w:rsidP="00126A36">
            <w:pPr>
              <w:jc w:val="both"/>
              <w:rPr>
                <w:b/>
              </w:rPr>
            </w:pPr>
            <w:r w:rsidRPr="00A863DD">
              <w:rPr>
                <w:b/>
              </w:rPr>
              <w:t>Código</w:t>
            </w:r>
          </w:p>
        </w:tc>
        <w:tc>
          <w:tcPr>
            <w:tcW w:w="6778" w:type="dxa"/>
            <w:shd w:val="clear" w:color="auto" w:fill="auto"/>
            <w:noWrap/>
            <w:vAlign w:val="center"/>
          </w:tcPr>
          <w:p w14:paraId="494F44BE" w14:textId="77777777" w:rsidR="00126A36" w:rsidRPr="00A863DD" w:rsidRDefault="00126A36" w:rsidP="00126A36">
            <w:pPr>
              <w:jc w:val="both"/>
              <w:rPr>
                <w:b/>
              </w:rPr>
            </w:pPr>
            <w:r w:rsidRPr="00A863DD">
              <w:rPr>
                <w:b/>
              </w:rPr>
              <w:t>Descripción</w:t>
            </w:r>
          </w:p>
        </w:tc>
        <w:tc>
          <w:tcPr>
            <w:tcW w:w="901" w:type="dxa"/>
            <w:shd w:val="clear" w:color="auto" w:fill="auto"/>
            <w:noWrap/>
            <w:vAlign w:val="center"/>
          </w:tcPr>
          <w:p w14:paraId="010D01C6" w14:textId="77777777" w:rsidR="00126A36" w:rsidRPr="00A863DD" w:rsidRDefault="00126A36" w:rsidP="00126A36">
            <w:pPr>
              <w:jc w:val="both"/>
              <w:rPr>
                <w:b/>
              </w:rPr>
            </w:pPr>
            <w:r w:rsidRPr="00A863DD">
              <w:rPr>
                <w:b/>
              </w:rPr>
              <w:t>Unidad</w:t>
            </w:r>
          </w:p>
        </w:tc>
      </w:tr>
      <w:tr w:rsidR="00126A36" w:rsidRPr="00A863DD" w14:paraId="3826D2E3" w14:textId="77777777" w:rsidTr="004A22C7">
        <w:trPr>
          <w:trHeight w:val="255"/>
          <w:jc w:val="center"/>
        </w:trPr>
        <w:tc>
          <w:tcPr>
            <w:tcW w:w="898" w:type="dxa"/>
            <w:shd w:val="clear" w:color="auto" w:fill="auto"/>
          </w:tcPr>
          <w:p w14:paraId="6C4EF8D4" w14:textId="77777777" w:rsidR="00126A36" w:rsidRPr="00A863DD" w:rsidRDefault="00126A36" w:rsidP="00126A36">
            <w:pPr>
              <w:jc w:val="both"/>
              <w:rPr>
                <w:bCs/>
              </w:rPr>
            </w:pPr>
            <w:r w:rsidRPr="00A863DD">
              <w:rPr>
                <w:bCs/>
              </w:rPr>
              <w:t>182</w:t>
            </w:r>
          </w:p>
        </w:tc>
        <w:tc>
          <w:tcPr>
            <w:tcW w:w="6778" w:type="dxa"/>
            <w:shd w:val="clear" w:color="auto" w:fill="auto"/>
            <w:noWrap/>
          </w:tcPr>
          <w:p w14:paraId="2CACC3BE" w14:textId="77777777" w:rsidR="00126A36" w:rsidRPr="00A863DD" w:rsidRDefault="00126A36" w:rsidP="00126A36">
            <w:pPr>
              <w:jc w:val="both"/>
              <w:rPr>
                <w:b/>
              </w:rPr>
            </w:pPr>
            <w:r w:rsidRPr="00A863DD">
              <w:t>SUMIDERO TIPO GAVETA</w:t>
            </w:r>
          </w:p>
        </w:tc>
        <w:tc>
          <w:tcPr>
            <w:tcW w:w="901" w:type="dxa"/>
            <w:shd w:val="clear" w:color="auto" w:fill="auto"/>
            <w:noWrap/>
          </w:tcPr>
          <w:p w14:paraId="7ADE2B0F" w14:textId="77777777" w:rsidR="00126A36" w:rsidRPr="00A863DD" w:rsidRDefault="00126A36" w:rsidP="00126A36">
            <w:pPr>
              <w:jc w:val="both"/>
              <w:rPr>
                <w:bCs/>
              </w:rPr>
            </w:pPr>
            <w:r w:rsidRPr="00A863DD">
              <w:rPr>
                <w:bCs/>
              </w:rPr>
              <w:t>u</w:t>
            </w:r>
          </w:p>
        </w:tc>
      </w:tr>
    </w:tbl>
    <w:p w14:paraId="447532CB" w14:textId="77777777" w:rsidR="00126A36" w:rsidRPr="00A863DD" w:rsidRDefault="00126A36" w:rsidP="00126A36">
      <w:pPr>
        <w:jc w:val="both"/>
        <w:rPr>
          <w:lang w:eastAsia="es-EC"/>
        </w:rPr>
      </w:pPr>
    </w:p>
    <w:p w14:paraId="5F2A77E7" w14:textId="77777777" w:rsidR="00126A36" w:rsidRPr="00A863DD" w:rsidRDefault="00126A36" w:rsidP="00126A36">
      <w:pPr>
        <w:pStyle w:val="Ttulo2"/>
        <w:jc w:val="both"/>
        <w:rPr>
          <w:rFonts w:ascii="Times New Roman" w:hAnsi="Times New Roman"/>
          <w:sz w:val="24"/>
        </w:rPr>
      </w:pPr>
      <w:bookmarkStart w:id="495" w:name="_Toc112684917"/>
      <w:r w:rsidRPr="00A863DD">
        <w:rPr>
          <w:rFonts w:ascii="Times New Roman" w:hAnsi="Times New Roman"/>
          <w:sz w:val="24"/>
        </w:rPr>
        <w:t xml:space="preserve">Construcción del CABEZAL para la DESCARGA agua </w:t>
      </w:r>
      <w:bookmarkEnd w:id="495"/>
      <w:r w:rsidRPr="00A863DD">
        <w:rPr>
          <w:rFonts w:ascii="Times New Roman" w:hAnsi="Times New Roman"/>
          <w:sz w:val="24"/>
        </w:rPr>
        <w:t>LLUVIA</w:t>
      </w:r>
    </w:p>
    <w:p w14:paraId="7B46B0CE" w14:textId="77777777" w:rsidR="00126A36" w:rsidRPr="00A863DD" w:rsidRDefault="00126A36" w:rsidP="00126A36">
      <w:pPr>
        <w:jc w:val="both"/>
        <w:rPr>
          <w:bCs/>
        </w:rPr>
      </w:pPr>
    </w:p>
    <w:p w14:paraId="61F9D182" w14:textId="77777777" w:rsidR="00126A36" w:rsidRPr="00A863DD" w:rsidRDefault="00126A36" w:rsidP="00126A36">
      <w:pPr>
        <w:jc w:val="both"/>
      </w:pPr>
      <w:r w:rsidRPr="00A863DD">
        <w:rPr>
          <w:b/>
        </w:rPr>
        <w:t>Equipo mínimo:</w:t>
      </w:r>
      <w:r w:rsidRPr="00A863DD">
        <w:t xml:space="preserve"> equipo de topografía, excavadora, martillos neumáticos, ataguías mixer bomba de hormigón, encofrados, herramienta menor, vehículo liviano, y otros.</w:t>
      </w:r>
    </w:p>
    <w:p w14:paraId="47E76009" w14:textId="77777777" w:rsidR="00126A36" w:rsidRPr="00A863DD" w:rsidRDefault="00126A36" w:rsidP="00126A36">
      <w:pPr>
        <w:jc w:val="both"/>
      </w:pPr>
      <w:r w:rsidRPr="00A863DD">
        <w:rPr>
          <w:b/>
        </w:rPr>
        <w:t xml:space="preserve">Materiales: </w:t>
      </w:r>
      <w:r w:rsidRPr="00A863DD">
        <w:t>Hormigón f´c280 Kg/cm2, acero de refuerzo, enrocado, grava, arena, y otros</w:t>
      </w:r>
    </w:p>
    <w:p w14:paraId="125C241F" w14:textId="77777777" w:rsidR="00126A36" w:rsidRPr="00A863DD" w:rsidRDefault="00126A36" w:rsidP="00126A36">
      <w:pPr>
        <w:jc w:val="both"/>
      </w:pPr>
      <w:r w:rsidRPr="00A863DD">
        <w:rPr>
          <w:b/>
        </w:rPr>
        <w:t>Mano de obra mínima:</w:t>
      </w:r>
      <w:r w:rsidRPr="00A863DD">
        <w:t xml:space="preserve"> Operador de maquinaria, pesada maestro mayor, albañiles, peones, mecánicos, y otros.</w:t>
      </w:r>
    </w:p>
    <w:p w14:paraId="73E26D7C" w14:textId="77777777" w:rsidR="00126A36" w:rsidRPr="00A863DD" w:rsidRDefault="00126A36" w:rsidP="00126A36">
      <w:pPr>
        <w:jc w:val="both"/>
      </w:pPr>
    </w:p>
    <w:p w14:paraId="508F1F0A" w14:textId="77777777" w:rsidR="00126A36" w:rsidRPr="00A863DD" w:rsidRDefault="00126A36" w:rsidP="00126A36">
      <w:pPr>
        <w:pStyle w:val="Ttulo3"/>
        <w:jc w:val="both"/>
        <w:rPr>
          <w:lang w:eastAsia="es-EC"/>
        </w:rPr>
      </w:pPr>
      <w:r w:rsidRPr="00A863DD">
        <w:t xml:space="preserve">Concepto y </w:t>
      </w:r>
      <w:r w:rsidRPr="00A863DD">
        <w:rPr>
          <w:lang w:eastAsia="es-EC"/>
        </w:rPr>
        <w:t>Descripción</w:t>
      </w:r>
    </w:p>
    <w:p w14:paraId="1DA6992D" w14:textId="424D180B" w:rsidR="00126A36" w:rsidRPr="00A863DD" w:rsidRDefault="00126A36" w:rsidP="00126A36">
      <w:pPr>
        <w:jc w:val="both"/>
      </w:pPr>
      <w:r w:rsidRPr="00A863DD">
        <w:t>Comprende la ejecución del cabezal de agua lluvia para lo cual se debe realizar la construcción con su cimentación en hormigón de f´c 280 Kg/cm2, acero e refuerzo como armado de piel dejando un recubrimiento mínimo de 10 cm, instalación de geotextil, enrocado D50 0.4m en una profundidad y extensión para que no se de erosión regresiva, y demás trabajos y materiales necesarios para que la estructura entre en operación de forma adecuada.</w:t>
      </w:r>
    </w:p>
    <w:p w14:paraId="1B4F2552" w14:textId="77777777" w:rsidR="00126A36" w:rsidRPr="00A863DD" w:rsidRDefault="00126A36" w:rsidP="00126A36">
      <w:pPr>
        <w:jc w:val="both"/>
      </w:pPr>
    </w:p>
    <w:p w14:paraId="465789B0" w14:textId="77777777" w:rsidR="00126A36" w:rsidRPr="00A863DD" w:rsidRDefault="00126A36" w:rsidP="00126A36">
      <w:pPr>
        <w:pStyle w:val="Ttulo3"/>
        <w:jc w:val="both"/>
      </w:pPr>
      <w:bookmarkStart w:id="496" w:name="_Toc112684918"/>
      <w:r w:rsidRPr="00A863DD">
        <w:t>Forma de pago</w:t>
      </w:r>
      <w:bookmarkEnd w:id="496"/>
    </w:p>
    <w:p w14:paraId="274A090B" w14:textId="77777777" w:rsidR="00126A36" w:rsidRPr="00A863DD" w:rsidRDefault="00126A36" w:rsidP="00126A36">
      <w:pPr>
        <w:jc w:val="both"/>
      </w:pPr>
      <w:r w:rsidRPr="00A863DD">
        <w:t xml:space="preserve">Se medirá como unidad, pagándose el total del valor cuando está concluida probada y aprobada por la Fiscalización, la fiscalización podrá realizar este pago en dos etapas, una del 50% cuando está construida y el restante 50% cuando se apruebe por parte de fiscalización luego de la prueba de operación. </w:t>
      </w:r>
    </w:p>
    <w:p w14:paraId="5E49B83F" w14:textId="77777777" w:rsidR="00126A36" w:rsidRPr="00A863DD" w:rsidRDefault="00126A36" w:rsidP="00126A36">
      <w:pPr>
        <w:rPr>
          <w:lang w:eastAsia="es-EC"/>
        </w:rPr>
      </w:pP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778"/>
        <w:gridCol w:w="901"/>
      </w:tblGrid>
      <w:tr w:rsidR="00126A36" w:rsidRPr="00A863DD" w14:paraId="04F2C56C" w14:textId="77777777" w:rsidTr="004A22C7">
        <w:trPr>
          <w:trHeight w:val="255"/>
          <w:jc w:val="center"/>
        </w:trPr>
        <w:tc>
          <w:tcPr>
            <w:tcW w:w="898" w:type="dxa"/>
            <w:shd w:val="clear" w:color="auto" w:fill="auto"/>
          </w:tcPr>
          <w:p w14:paraId="4D2E2D24" w14:textId="77777777" w:rsidR="00126A36" w:rsidRPr="00A863DD" w:rsidRDefault="00126A36" w:rsidP="004A22C7">
            <w:pPr>
              <w:rPr>
                <w:b/>
              </w:rPr>
            </w:pPr>
            <w:r w:rsidRPr="00A863DD">
              <w:rPr>
                <w:b/>
              </w:rPr>
              <w:t>Código</w:t>
            </w:r>
          </w:p>
        </w:tc>
        <w:tc>
          <w:tcPr>
            <w:tcW w:w="6778" w:type="dxa"/>
            <w:shd w:val="clear" w:color="auto" w:fill="auto"/>
            <w:noWrap/>
            <w:vAlign w:val="center"/>
          </w:tcPr>
          <w:p w14:paraId="7F869943" w14:textId="77777777" w:rsidR="00126A36" w:rsidRPr="00A863DD" w:rsidRDefault="00126A36" w:rsidP="004A22C7">
            <w:pPr>
              <w:rPr>
                <w:b/>
              </w:rPr>
            </w:pPr>
            <w:r w:rsidRPr="00A863DD">
              <w:rPr>
                <w:b/>
              </w:rPr>
              <w:t>Descripción</w:t>
            </w:r>
          </w:p>
        </w:tc>
        <w:tc>
          <w:tcPr>
            <w:tcW w:w="901" w:type="dxa"/>
            <w:shd w:val="clear" w:color="auto" w:fill="auto"/>
            <w:noWrap/>
            <w:vAlign w:val="center"/>
          </w:tcPr>
          <w:p w14:paraId="69B2A1B6" w14:textId="77777777" w:rsidR="00126A36" w:rsidRPr="00A863DD" w:rsidRDefault="00126A36" w:rsidP="004A22C7">
            <w:pPr>
              <w:rPr>
                <w:b/>
              </w:rPr>
            </w:pPr>
            <w:r w:rsidRPr="00A863DD">
              <w:rPr>
                <w:b/>
              </w:rPr>
              <w:t>Unidad</w:t>
            </w:r>
          </w:p>
        </w:tc>
      </w:tr>
      <w:tr w:rsidR="00126A36" w:rsidRPr="00A863DD" w14:paraId="53F630D8" w14:textId="77777777" w:rsidTr="004A22C7">
        <w:trPr>
          <w:trHeight w:val="255"/>
          <w:jc w:val="center"/>
        </w:trPr>
        <w:tc>
          <w:tcPr>
            <w:tcW w:w="898" w:type="dxa"/>
            <w:shd w:val="clear" w:color="auto" w:fill="auto"/>
          </w:tcPr>
          <w:p w14:paraId="708C6ED6" w14:textId="77777777" w:rsidR="00126A36" w:rsidRPr="00A863DD" w:rsidRDefault="00126A36" w:rsidP="004A22C7">
            <w:pPr>
              <w:rPr>
                <w:bCs/>
              </w:rPr>
            </w:pPr>
            <w:r w:rsidRPr="00A863DD">
              <w:rPr>
                <w:bCs/>
              </w:rPr>
              <w:t>199</w:t>
            </w:r>
          </w:p>
        </w:tc>
        <w:tc>
          <w:tcPr>
            <w:tcW w:w="6778" w:type="dxa"/>
            <w:shd w:val="clear" w:color="auto" w:fill="auto"/>
            <w:noWrap/>
            <w:vAlign w:val="center"/>
          </w:tcPr>
          <w:p w14:paraId="56850732" w14:textId="77777777" w:rsidR="00126A36" w:rsidRPr="00A863DD" w:rsidRDefault="00126A36" w:rsidP="004A22C7">
            <w:pPr>
              <w:rPr>
                <w:bCs/>
              </w:rPr>
            </w:pPr>
            <w:r w:rsidRPr="00A863DD">
              <w:rPr>
                <w:bCs/>
              </w:rPr>
              <w:t>ESTRUCTURA DE DESCARGA DNE= 280 mm</w:t>
            </w:r>
          </w:p>
        </w:tc>
        <w:tc>
          <w:tcPr>
            <w:tcW w:w="901" w:type="dxa"/>
            <w:shd w:val="clear" w:color="auto" w:fill="auto"/>
            <w:noWrap/>
            <w:vAlign w:val="center"/>
          </w:tcPr>
          <w:p w14:paraId="4871E1F4" w14:textId="77777777" w:rsidR="00126A36" w:rsidRPr="00A863DD" w:rsidRDefault="00126A36" w:rsidP="004A22C7">
            <w:pPr>
              <w:jc w:val="center"/>
              <w:rPr>
                <w:b/>
              </w:rPr>
            </w:pPr>
            <w:r w:rsidRPr="00A863DD">
              <w:rPr>
                <w:bCs/>
              </w:rPr>
              <w:t>u</w:t>
            </w:r>
          </w:p>
        </w:tc>
      </w:tr>
      <w:tr w:rsidR="00126A36" w:rsidRPr="00A863DD" w14:paraId="2796303E" w14:textId="77777777" w:rsidTr="004A22C7">
        <w:trPr>
          <w:trHeight w:val="255"/>
          <w:jc w:val="center"/>
        </w:trPr>
        <w:tc>
          <w:tcPr>
            <w:tcW w:w="898" w:type="dxa"/>
            <w:shd w:val="clear" w:color="auto" w:fill="auto"/>
          </w:tcPr>
          <w:p w14:paraId="26BCBB31" w14:textId="77777777" w:rsidR="00126A36" w:rsidRPr="00A863DD" w:rsidRDefault="00126A36" w:rsidP="004A22C7">
            <w:pPr>
              <w:rPr>
                <w:bCs/>
              </w:rPr>
            </w:pPr>
            <w:r w:rsidRPr="00A863DD">
              <w:rPr>
                <w:bCs/>
              </w:rPr>
              <w:t>181</w:t>
            </w:r>
          </w:p>
        </w:tc>
        <w:tc>
          <w:tcPr>
            <w:tcW w:w="6778" w:type="dxa"/>
            <w:shd w:val="clear" w:color="auto" w:fill="auto"/>
            <w:noWrap/>
            <w:vAlign w:val="center"/>
          </w:tcPr>
          <w:p w14:paraId="31660FC8" w14:textId="77777777" w:rsidR="00126A36" w:rsidRPr="00A863DD" w:rsidRDefault="00126A36" w:rsidP="004A22C7">
            <w:pPr>
              <w:rPr>
                <w:bCs/>
              </w:rPr>
            </w:pPr>
            <w:r w:rsidRPr="00A863DD">
              <w:rPr>
                <w:bCs/>
              </w:rPr>
              <w:t>ESTRUCTURA DE DESCARGA DNE= 650 mm</w:t>
            </w:r>
          </w:p>
        </w:tc>
        <w:tc>
          <w:tcPr>
            <w:tcW w:w="901" w:type="dxa"/>
            <w:shd w:val="clear" w:color="auto" w:fill="auto"/>
            <w:noWrap/>
            <w:vAlign w:val="center"/>
          </w:tcPr>
          <w:p w14:paraId="33784259" w14:textId="77777777" w:rsidR="00126A36" w:rsidRPr="00A863DD" w:rsidRDefault="00126A36" w:rsidP="004A22C7">
            <w:pPr>
              <w:jc w:val="center"/>
              <w:rPr>
                <w:b/>
              </w:rPr>
            </w:pPr>
            <w:r w:rsidRPr="00A863DD">
              <w:rPr>
                <w:bCs/>
              </w:rPr>
              <w:t>u</w:t>
            </w:r>
          </w:p>
        </w:tc>
      </w:tr>
      <w:tr w:rsidR="00126A36" w:rsidRPr="00A863DD" w14:paraId="71489595" w14:textId="77777777" w:rsidTr="004A22C7">
        <w:trPr>
          <w:trHeight w:val="255"/>
          <w:jc w:val="center"/>
        </w:trPr>
        <w:tc>
          <w:tcPr>
            <w:tcW w:w="898" w:type="dxa"/>
            <w:shd w:val="clear" w:color="auto" w:fill="auto"/>
          </w:tcPr>
          <w:p w14:paraId="47C5812E" w14:textId="77777777" w:rsidR="00126A36" w:rsidRPr="00A863DD" w:rsidRDefault="00126A36" w:rsidP="004A22C7">
            <w:pPr>
              <w:rPr>
                <w:bCs/>
              </w:rPr>
            </w:pPr>
            <w:r w:rsidRPr="00A863DD">
              <w:rPr>
                <w:bCs/>
              </w:rPr>
              <w:t>200</w:t>
            </w:r>
          </w:p>
        </w:tc>
        <w:tc>
          <w:tcPr>
            <w:tcW w:w="6778" w:type="dxa"/>
            <w:shd w:val="clear" w:color="auto" w:fill="auto"/>
            <w:noWrap/>
            <w:vAlign w:val="center"/>
          </w:tcPr>
          <w:p w14:paraId="7EF9A690" w14:textId="77777777" w:rsidR="00126A36" w:rsidRPr="00A863DD" w:rsidRDefault="00126A36" w:rsidP="004A22C7">
            <w:pPr>
              <w:rPr>
                <w:bCs/>
              </w:rPr>
            </w:pPr>
            <w:r w:rsidRPr="00A863DD">
              <w:rPr>
                <w:bCs/>
              </w:rPr>
              <w:t>ESTRUCTURA DE DESCARGA DNE= 1035 mm</w:t>
            </w:r>
          </w:p>
        </w:tc>
        <w:tc>
          <w:tcPr>
            <w:tcW w:w="901" w:type="dxa"/>
            <w:shd w:val="clear" w:color="auto" w:fill="auto"/>
            <w:noWrap/>
            <w:vAlign w:val="center"/>
          </w:tcPr>
          <w:p w14:paraId="4A77CEE2" w14:textId="77777777" w:rsidR="00126A36" w:rsidRPr="00A863DD" w:rsidRDefault="00126A36" w:rsidP="004A22C7">
            <w:pPr>
              <w:jc w:val="center"/>
              <w:rPr>
                <w:b/>
              </w:rPr>
            </w:pPr>
            <w:r w:rsidRPr="00A863DD">
              <w:rPr>
                <w:bCs/>
              </w:rPr>
              <w:t>u</w:t>
            </w:r>
          </w:p>
        </w:tc>
      </w:tr>
      <w:tr w:rsidR="00126A36" w:rsidRPr="00A863DD" w14:paraId="4061F717" w14:textId="77777777" w:rsidTr="004A22C7">
        <w:trPr>
          <w:trHeight w:val="255"/>
          <w:jc w:val="center"/>
        </w:trPr>
        <w:tc>
          <w:tcPr>
            <w:tcW w:w="898" w:type="dxa"/>
            <w:shd w:val="clear" w:color="auto" w:fill="auto"/>
          </w:tcPr>
          <w:p w14:paraId="089F5B09" w14:textId="77777777" w:rsidR="00126A36" w:rsidRPr="00A863DD" w:rsidRDefault="00126A36" w:rsidP="004A22C7">
            <w:pPr>
              <w:rPr>
                <w:bCs/>
              </w:rPr>
            </w:pPr>
            <w:r w:rsidRPr="00A863DD">
              <w:rPr>
                <w:bCs/>
              </w:rPr>
              <w:t>180</w:t>
            </w:r>
          </w:p>
        </w:tc>
        <w:tc>
          <w:tcPr>
            <w:tcW w:w="6778" w:type="dxa"/>
            <w:shd w:val="clear" w:color="auto" w:fill="auto"/>
            <w:noWrap/>
          </w:tcPr>
          <w:p w14:paraId="64741CF1" w14:textId="77777777" w:rsidR="00126A36" w:rsidRPr="00A863DD" w:rsidRDefault="00126A36" w:rsidP="004A22C7">
            <w:pPr>
              <w:rPr>
                <w:b/>
              </w:rPr>
            </w:pPr>
            <w:r w:rsidRPr="00A863DD">
              <w:t>ESTRUCTURA DE DESCARGA DNE= 1150 mm</w:t>
            </w:r>
          </w:p>
        </w:tc>
        <w:tc>
          <w:tcPr>
            <w:tcW w:w="901" w:type="dxa"/>
            <w:shd w:val="clear" w:color="auto" w:fill="auto"/>
            <w:noWrap/>
          </w:tcPr>
          <w:p w14:paraId="55873DFD" w14:textId="77777777" w:rsidR="00126A36" w:rsidRPr="00A863DD" w:rsidRDefault="00126A36" w:rsidP="004A22C7">
            <w:pPr>
              <w:jc w:val="center"/>
              <w:rPr>
                <w:bCs/>
              </w:rPr>
            </w:pPr>
            <w:r w:rsidRPr="00A863DD">
              <w:rPr>
                <w:bCs/>
              </w:rPr>
              <w:t>u</w:t>
            </w:r>
          </w:p>
        </w:tc>
      </w:tr>
      <w:tr w:rsidR="00126A36" w:rsidRPr="00A863DD" w14:paraId="213BF05F" w14:textId="77777777" w:rsidTr="004A22C7">
        <w:trPr>
          <w:trHeight w:val="255"/>
          <w:jc w:val="center"/>
        </w:trPr>
        <w:tc>
          <w:tcPr>
            <w:tcW w:w="898" w:type="dxa"/>
            <w:shd w:val="clear" w:color="auto" w:fill="auto"/>
          </w:tcPr>
          <w:p w14:paraId="09510194" w14:textId="77777777" w:rsidR="00126A36" w:rsidRPr="00A863DD" w:rsidRDefault="00126A36" w:rsidP="004A22C7">
            <w:pPr>
              <w:rPr>
                <w:bCs/>
              </w:rPr>
            </w:pPr>
            <w:r w:rsidRPr="00A863DD">
              <w:rPr>
                <w:bCs/>
              </w:rPr>
              <w:t>201</w:t>
            </w:r>
          </w:p>
        </w:tc>
        <w:tc>
          <w:tcPr>
            <w:tcW w:w="6778" w:type="dxa"/>
            <w:shd w:val="clear" w:color="auto" w:fill="auto"/>
            <w:noWrap/>
          </w:tcPr>
          <w:p w14:paraId="03B6448A" w14:textId="77777777" w:rsidR="00126A36" w:rsidRPr="00A863DD" w:rsidRDefault="00126A36" w:rsidP="004A22C7">
            <w:r w:rsidRPr="00A863DD">
              <w:t>ESTRUCTURA DE DESCARGA DNE= 1345 mm</w:t>
            </w:r>
          </w:p>
        </w:tc>
        <w:tc>
          <w:tcPr>
            <w:tcW w:w="901" w:type="dxa"/>
            <w:shd w:val="clear" w:color="auto" w:fill="auto"/>
            <w:noWrap/>
          </w:tcPr>
          <w:p w14:paraId="02701756" w14:textId="77777777" w:rsidR="00126A36" w:rsidRPr="00A863DD" w:rsidRDefault="00126A36" w:rsidP="004A22C7">
            <w:pPr>
              <w:jc w:val="center"/>
              <w:rPr>
                <w:bCs/>
              </w:rPr>
            </w:pPr>
            <w:r w:rsidRPr="00A863DD">
              <w:rPr>
                <w:bCs/>
              </w:rPr>
              <w:t>u</w:t>
            </w:r>
          </w:p>
        </w:tc>
      </w:tr>
      <w:tr w:rsidR="00126A36" w:rsidRPr="00A863DD" w14:paraId="7AA785B4" w14:textId="77777777" w:rsidTr="004A22C7">
        <w:trPr>
          <w:trHeight w:val="255"/>
          <w:jc w:val="center"/>
        </w:trPr>
        <w:tc>
          <w:tcPr>
            <w:tcW w:w="898" w:type="dxa"/>
            <w:shd w:val="clear" w:color="auto" w:fill="auto"/>
          </w:tcPr>
          <w:p w14:paraId="138133D9" w14:textId="77777777" w:rsidR="00126A36" w:rsidRPr="00A863DD" w:rsidRDefault="00126A36" w:rsidP="004A22C7">
            <w:pPr>
              <w:rPr>
                <w:bCs/>
              </w:rPr>
            </w:pPr>
            <w:r w:rsidRPr="00A863DD">
              <w:rPr>
                <w:bCs/>
              </w:rPr>
              <w:t>208</w:t>
            </w:r>
          </w:p>
        </w:tc>
        <w:tc>
          <w:tcPr>
            <w:tcW w:w="6778" w:type="dxa"/>
            <w:shd w:val="clear" w:color="auto" w:fill="auto"/>
            <w:noWrap/>
          </w:tcPr>
          <w:p w14:paraId="5EAED350" w14:textId="77777777" w:rsidR="00126A36" w:rsidRPr="00A863DD" w:rsidRDefault="00126A36" w:rsidP="004A22C7">
            <w:r w:rsidRPr="00A863DD">
              <w:t>ESTRUCTURA DE DESCARGA DNE= 1700 mm</w:t>
            </w:r>
          </w:p>
        </w:tc>
        <w:tc>
          <w:tcPr>
            <w:tcW w:w="901" w:type="dxa"/>
            <w:shd w:val="clear" w:color="auto" w:fill="auto"/>
            <w:noWrap/>
          </w:tcPr>
          <w:p w14:paraId="73ED88D7" w14:textId="77777777" w:rsidR="00126A36" w:rsidRPr="00A863DD" w:rsidRDefault="00126A36" w:rsidP="004A22C7">
            <w:pPr>
              <w:jc w:val="center"/>
              <w:rPr>
                <w:bCs/>
              </w:rPr>
            </w:pPr>
            <w:r w:rsidRPr="00A863DD">
              <w:rPr>
                <w:bCs/>
              </w:rPr>
              <w:t>u</w:t>
            </w:r>
          </w:p>
        </w:tc>
      </w:tr>
      <w:tr w:rsidR="00126A36" w:rsidRPr="00A863DD" w14:paraId="0B49BA18" w14:textId="77777777" w:rsidTr="004A22C7">
        <w:trPr>
          <w:trHeight w:val="255"/>
          <w:jc w:val="center"/>
        </w:trPr>
        <w:tc>
          <w:tcPr>
            <w:tcW w:w="898" w:type="dxa"/>
            <w:shd w:val="clear" w:color="auto" w:fill="auto"/>
          </w:tcPr>
          <w:p w14:paraId="07C15649" w14:textId="77777777" w:rsidR="00126A36" w:rsidRPr="00A863DD" w:rsidRDefault="00126A36" w:rsidP="004A22C7">
            <w:pPr>
              <w:rPr>
                <w:bCs/>
              </w:rPr>
            </w:pPr>
            <w:r w:rsidRPr="00A863DD">
              <w:rPr>
                <w:bCs/>
              </w:rPr>
              <w:t>198</w:t>
            </w:r>
          </w:p>
        </w:tc>
        <w:tc>
          <w:tcPr>
            <w:tcW w:w="6778" w:type="dxa"/>
            <w:shd w:val="clear" w:color="auto" w:fill="auto"/>
            <w:noWrap/>
          </w:tcPr>
          <w:p w14:paraId="1F17E6CB" w14:textId="77777777" w:rsidR="00126A36" w:rsidRPr="00A863DD" w:rsidRDefault="00126A36" w:rsidP="004A22C7">
            <w:r w:rsidRPr="00A863DD">
              <w:t>ESTRUCTURA DE DESCARGA DNE= 1900 mm</w:t>
            </w:r>
          </w:p>
        </w:tc>
        <w:tc>
          <w:tcPr>
            <w:tcW w:w="901" w:type="dxa"/>
            <w:shd w:val="clear" w:color="auto" w:fill="auto"/>
            <w:noWrap/>
          </w:tcPr>
          <w:p w14:paraId="72FDBD07" w14:textId="77777777" w:rsidR="00126A36" w:rsidRPr="00A863DD" w:rsidRDefault="00126A36" w:rsidP="004A22C7">
            <w:pPr>
              <w:jc w:val="center"/>
              <w:rPr>
                <w:bCs/>
              </w:rPr>
            </w:pPr>
            <w:r w:rsidRPr="00A863DD">
              <w:rPr>
                <w:bCs/>
              </w:rPr>
              <w:t>u</w:t>
            </w:r>
          </w:p>
        </w:tc>
      </w:tr>
    </w:tbl>
    <w:p w14:paraId="2674EAA2" w14:textId="77777777" w:rsidR="00126A36" w:rsidRPr="00A863DD" w:rsidRDefault="00126A36" w:rsidP="00126A36">
      <w:pPr>
        <w:rPr>
          <w:lang w:eastAsia="es-EC"/>
        </w:rPr>
      </w:pPr>
    </w:p>
    <w:p w14:paraId="65CBD18D" w14:textId="77777777" w:rsidR="00A117FE" w:rsidRPr="00A863DD" w:rsidRDefault="00A117FE" w:rsidP="00AF1420"/>
    <w:p w14:paraId="4F3EBF58" w14:textId="77777777" w:rsidR="00AF1420" w:rsidRPr="00A863DD" w:rsidRDefault="00AF1420" w:rsidP="00AF1420"/>
    <w:p w14:paraId="5C7D7B89" w14:textId="77777777" w:rsidR="00AF1420" w:rsidRPr="00A863DD" w:rsidRDefault="00AF1420" w:rsidP="00AF1420"/>
    <w:p w14:paraId="7310160E" w14:textId="77777777" w:rsidR="00AF1420" w:rsidRPr="00A863DD" w:rsidRDefault="00AF1420" w:rsidP="00AF1420"/>
    <w:p w14:paraId="4DEA31E9" w14:textId="77777777" w:rsidR="00AF1420" w:rsidRPr="00A863DD" w:rsidRDefault="00AF1420" w:rsidP="00AF1420"/>
    <w:p w14:paraId="341DB98A" w14:textId="77777777" w:rsidR="00AF1420" w:rsidRPr="00A863DD" w:rsidRDefault="00AF1420" w:rsidP="00AF1420"/>
    <w:p w14:paraId="534FD9E6" w14:textId="77777777" w:rsidR="00AF1420" w:rsidRPr="00A863DD" w:rsidRDefault="00AF1420" w:rsidP="00AF1420"/>
    <w:p w14:paraId="43DFD1E2" w14:textId="77777777" w:rsidR="00AF1420" w:rsidRPr="00A863DD" w:rsidRDefault="00AF1420" w:rsidP="00AF1420"/>
    <w:p w14:paraId="60A94B3D" w14:textId="2A93853E" w:rsidR="00AF1420" w:rsidRPr="00A863DD" w:rsidRDefault="00AF1420" w:rsidP="00596125">
      <w:pPr>
        <w:jc w:val="center"/>
        <w:rPr>
          <w:b/>
          <w:spacing w:val="-5"/>
          <w:sz w:val="36"/>
        </w:rPr>
      </w:pPr>
      <w:r w:rsidRPr="00A863DD">
        <w:rPr>
          <w:b/>
          <w:spacing w:val="-5"/>
          <w:sz w:val="36"/>
        </w:rPr>
        <w:t xml:space="preserve">Especificaciones Técnicas </w:t>
      </w:r>
      <w:r w:rsidR="00F01CBC" w:rsidRPr="00A863DD">
        <w:rPr>
          <w:b/>
          <w:spacing w:val="-5"/>
          <w:sz w:val="36"/>
        </w:rPr>
        <w:t>Ambientales</w:t>
      </w:r>
    </w:p>
    <w:p w14:paraId="0FC34FBD" w14:textId="77777777" w:rsidR="00AF1420" w:rsidRPr="00A863DD" w:rsidRDefault="00AF1420" w:rsidP="00AF1420"/>
    <w:p w14:paraId="4273DE5C" w14:textId="41E09311" w:rsidR="00283D3D" w:rsidRPr="00A863DD" w:rsidRDefault="00283D3D" w:rsidP="00027F62">
      <w:pPr>
        <w:pStyle w:val="Prrafodelista"/>
        <w:keepNext/>
        <w:keepLines/>
        <w:numPr>
          <w:ilvl w:val="0"/>
          <w:numId w:val="67"/>
        </w:numPr>
        <w:spacing w:before="240" w:after="160" w:line="259" w:lineRule="auto"/>
        <w:jc w:val="both"/>
        <w:outlineLvl w:val="0"/>
        <w:rPr>
          <w:b/>
          <w:bCs/>
          <w:lang w:val="es-EC"/>
        </w:rPr>
      </w:pPr>
      <w:r w:rsidRPr="00A863DD">
        <w:rPr>
          <w:b/>
          <w:bCs/>
          <w:lang w:val="es-EC"/>
        </w:rPr>
        <w:t>ESPECIFICACIONES TÉCNICAS AMBIENTALES</w:t>
      </w:r>
    </w:p>
    <w:p w14:paraId="2A04849A" w14:textId="77777777" w:rsidR="00283D3D" w:rsidRPr="00A863DD" w:rsidRDefault="00283D3D" w:rsidP="00236DB9">
      <w:r w:rsidRPr="00A863DD">
        <w:t xml:space="preserve">FASE CONSTRUCCIÓN </w:t>
      </w:r>
    </w:p>
    <w:p w14:paraId="0A5FCE4E" w14:textId="77777777" w:rsidR="00283D3D" w:rsidRPr="00A863DD" w:rsidRDefault="00283D3D" w:rsidP="00236DB9"/>
    <w:p w14:paraId="187A4F52" w14:textId="77777777" w:rsidR="00283D3D" w:rsidRPr="00A863DD" w:rsidRDefault="00283D3D" w:rsidP="00236DB9">
      <w:r w:rsidRPr="00A863DD">
        <w:t>Rubro 227: Humedecer Áreas Con Presencia De Polvo (Agua Para Control De Polvo)</w:t>
      </w:r>
    </w:p>
    <w:p w14:paraId="1D9B37CF" w14:textId="77777777" w:rsidR="00283D3D" w:rsidRPr="00A863DD" w:rsidRDefault="00283D3D" w:rsidP="00283D3D">
      <w:pPr>
        <w:jc w:val="both"/>
        <w:rPr>
          <w:rFonts w:eastAsia="Calibri"/>
        </w:rPr>
      </w:pPr>
      <w:r w:rsidRPr="00A863DD">
        <w:rPr>
          <w:rFonts w:eastAsia="Calibri"/>
          <w:b/>
        </w:rPr>
        <w:t>Unidad:</w:t>
      </w:r>
      <w:r w:rsidRPr="00A863DD">
        <w:rPr>
          <w:rFonts w:eastAsia="Calibri"/>
        </w:rPr>
        <w:t xml:space="preserve"> u</w:t>
      </w:r>
    </w:p>
    <w:p w14:paraId="66B8C6DB" w14:textId="77777777" w:rsidR="00283D3D" w:rsidRPr="00A863DD" w:rsidRDefault="00283D3D" w:rsidP="00283D3D">
      <w:pPr>
        <w:jc w:val="both"/>
        <w:rPr>
          <w:rFonts w:eastAsia="Calibri"/>
        </w:rPr>
      </w:pPr>
      <w:r w:rsidRPr="00A863DD">
        <w:rPr>
          <w:rFonts w:eastAsia="Calibri"/>
          <w:b/>
        </w:rPr>
        <w:t>Equipo mínimo:</w:t>
      </w:r>
      <w:r w:rsidRPr="00A863DD">
        <w:rPr>
          <w:rFonts w:eastAsia="Calibri"/>
        </w:rPr>
        <w:t xml:space="preserve"> herramienta menor, tanquero</w:t>
      </w:r>
    </w:p>
    <w:p w14:paraId="59B1A469" w14:textId="77777777" w:rsidR="00283D3D" w:rsidRPr="00A863DD" w:rsidRDefault="00283D3D" w:rsidP="00283D3D">
      <w:pPr>
        <w:jc w:val="both"/>
        <w:rPr>
          <w:rFonts w:eastAsia="Calibri"/>
        </w:rPr>
      </w:pPr>
      <w:r w:rsidRPr="00A863DD">
        <w:rPr>
          <w:rFonts w:eastAsia="Calibri"/>
          <w:b/>
        </w:rPr>
        <w:t xml:space="preserve">Materiales: </w:t>
      </w:r>
      <w:r w:rsidRPr="00A863DD">
        <w:rPr>
          <w:rFonts w:eastAsia="Calibri"/>
        </w:rPr>
        <w:t>agua</w:t>
      </w:r>
    </w:p>
    <w:p w14:paraId="0EFD3CB8" w14:textId="77777777" w:rsidR="00283D3D" w:rsidRPr="00A863DD" w:rsidRDefault="00283D3D" w:rsidP="00283D3D">
      <w:pPr>
        <w:jc w:val="both"/>
        <w:rPr>
          <w:rFonts w:eastAsia="Calibri"/>
        </w:rPr>
      </w:pPr>
      <w:r w:rsidRPr="00A863DD">
        <w:rPr>
          <w:rFonts w:eastAsia="Calibri"/>
          <w:b/>
        </w:rPr>
        <w:t xml:space="preserve">Mano de obra mínima: </w:t>
      </w:r>
      <w:r w:rsidRPr="00A863DD">
        <w:rPr>
          <w:rFonts w:eastAsia="Calibri"/>
        </w:rPr>
        <w:t>Chofer de tráiler, volqueta, tanquero</w:t>
      </w:r>
    </w:p>
    <w:p w14:paraId="240F19E4" w14:textId="77777777" w:rsidR="00283D3D" w:rsidRPr="00A863DD" w:rsidRDefault="00283D3D" w:rsidP="00283D3D">
      <w:pPr>
        <w:spacing w:after="160"/>
        <w:jc w:val="both"/>
        <w:rPr>
          <w:rFonts w:eastAsia="Calibri"/>
        </w:rPr>
      </w:pPr>
    </w:p>
    <w:p w14:paraId="7260F865" w14:textId="77777777" w:rsidR="00283D3D" w:rsidRPr="00A863DD" w:rsidRDefault="00283D3D" w:rsidP="00283D3D">
      <w:pPr>
        <w:spacing w:after="160"/>
        <w:jc w:val="both"/>
        <w:rPr>
          <w:rFonts w:eastAsia="Calibri"/>
          <w:b/>
        </w:rPr>
      </w:pPr>
      <w:r w:rsidRPr="00A863DD">
        <w:rPr>
          <w:rFonts w:eastAsia="Calibri"/>
          <w:b/>
        </w:rPr>
        <w:t>Concepto</w:t>
      </w:r>
    </w:p>
    <w:p w14:paraId="0D264038" w14:textId="77777777" w:rsidR="00283D3D" w:rsidRPr="00A863DD" w:rsidRDefault="00283D3D" w:rsidP="00283D3D">
      <w:pPr>
        <w:spacing w:after="160"/>
        <w:jc w:val="both"/>
        <w:rPr>
          <w:rFonts w:eastAsia="Calibri"/>
        </w:rPr>
      </w:pPr>
      <w:r w:rsidRPr="00A863DD">
        <w:rPr>
          <w:rFonts w:eastAsia="Calibri"/>
        </w:rPr>
        <w:t>Este rubro consiste en la aplicación de una neblina de agua mediante tanqueros o vehículos que cumplan el objetivo, en vías de acceso, campamentos y otras facilidades, en donde se produzca polvo.</w:t>
      </w:r>
    </w:p>
    <w:p w14:paraId="0F7A4BD6" w14:textId="77777777" w:rsidR="00283D3D" w:rsidRPr="00A863DD" w:rsidRDefault="00283D3D" w:rsidP="00283D3D">
      <w:pPr>
        <w:spacing w:after="160"/>
        <w:jc w:val="both"/>
        <w:rPr>
          <w:rFonts w:eastAsia="Calibri"/>
          <w:b/>
        </w:rPr>
      </w:pPr>
      <w:r w:rsidRPr="00A863DD">
        <w:rPr>
          <w:rFonts w:eastAsia="Calibri"/>
          <w:b/>
        </w:rPr>
        <w:t>Descripción</w:t>
      </w:r>
    </w:p>
    <w:p w14:paraId="61BBF9A7" w14:textId="77777777" w:rsidR="00283D3D" w:rsidRPr="00A863DD" w:rsidRDefault="00283D3D" w:rsidP="00283D3D">
      <w:pPr>
        <w:spacing w:after="160"/>
        <w:jc w:val="both"/>
        <w:rPr>
          <w:rFonts w:eastAsia="Calibri"/>
        </w:rPr>
      </w:pPr>
      <w:r w:rsidRPr="00A863DD">
        <w:rPr>
          <w:rFonts w:eastAsia="Calibri"/>
        </w:rPr>
        <w:t>El rubro deberá efectuarse con tanqueros o vehículos adaptados que cumplan dicha función, que para esta especificación técnica se les denominará “tanqueros”. Los tanqueros transitarán por las vías de las áreas en construcción susceptibles a la producción, generación y/o re suspensión de polvo, esparciendo una fina neblina de agua, durante el período normal de trabajo o fuera de ello, en caso de que así lo determinen las condiciones meteorológicas del lugar.</w:t>
      </w:r>
    </w:p>
    <w:p w14:paraId="03655C41" w14:textId="77777777" w:rsidR="00283D3D" w:rsidRPr="00A863DD" w:rsidRDefault="00283D3D" w:rsidP="00283D3D">
      <w:pPr>
        <w:spacing w:after="160"/>
        <w:jc w:val="both"/>
        <w:rPr>
          <w:rFonts w:eastAsia="Calibri"/>
        </w:rPr>
      </w:pPr>
      <w:r w:rsidRPr="00A863DD">
        <w:rPr>
          <w:rFonts w:eastAsia="Calibri"/>
        </w:rPr>
        <w:t>Los intervalos de movilización del camión por las áreas de trabajo estarán determinados por las condiciones del camino, el tipo de suelo, velocidad de generación de polvo y las condiciones del tiempo. La periodicidad de aplicación de agua será tan frecuente como se requiera, siendo la mínima de tres veces al día.</w:t>
      </w:r>
    </w:p>
    <w:p w14:paraId="6290E242" w14:textId="77777777" w:rsidR="00283D3D" w:rsidRPr="00A863DD" w:rsidRDefault="00283D3D" w:rsidP="00283D3D">
      <w:pPr>
        <w:spacing w:after="160"/>
        <w:jc w:val="both"/>
        <w:rPr>
          <w:rFonts w:eastAsia="Calibri"/>
        </w:rPr>
      </w:pPr>
      <w:r w:rsidRPr="00A863DD">
        <w:rPr>
          <w:rFonts w:eastAsia="Calibri"/>
        </w:rPr>
        <w:t>El agua será distribuida de modo uniforme por tanqueros equipados con un sistema de rociadores a presión. El equipo empleado deberá contar con la aprobación de la Fiscalización. La rata de aplicación será entre los 0,50 y los 1,0 litros por m</w:t>
      </w:r>
      <w:r w:rsidRPr="00A863DD">
        <w:rPr>
          <w:rFonts w:eastAsia="Calibri"/>
          <w:vertAlign w:val="superscript"/>
        </w:rPr>
        <w:t>2</w:t>
      </w:r>
      <w:r w:rsidRPr="00A863DD">
        <w:rPr>
          <w:rFonts w:eastAsia="Calibri"/>
        </w:rPr>
        <w:t>, conforme indique la Fiscalización, así como su frecuencia de aplicación. La velocidad máxima de aplicación será de 5 Km./h.</w:t>
      </w:r>
    </w:p>
    <w:p w14:paraId="6B44E41A" w14:textId="77777777" w:rsidR="00283D3D" w:rsidRPr="00A863DD" w:rsidRDefault="00283D3D" w:rsidP="00283D3D">
      <w:pPr>
        <w:spacing w:after="160"/>
        <w:jc w:val="both"/>
        <w:rPr>
          <w:rFonts w:eastAsia="Calibri"/>
        </w:rPr>
      </w:pPr>
      <w:r w:rsidRPr="00A863DD">
        <w:rPr>
          <w:rFonts w:eastAsia="Calibri"/>
        </w:rPr>
        <w:t>Es necesario mencionar que este rubro se ha presupuestado para su ejecución en los meses de marzo abril y mayo los cuales son los meses secos en la zona de Portoviejo.</w:t>
      </w:r>
    </w:p>
    <w:p w14:paraId="4CEFA963" w14:textId="77777777" w:rsidR="00283D3D" w:rsidRPr="00A863DD" w:rsidRDefault="00283D3D" w:rsidP="00236DB9"/>
    <w:p w14:paraId="21422331" w14:textId="77777777" w:rsidR="00283D3D" w:rsidRPr="00A863DD" w:rsidRDefault="00283D3D" w:rsidP="00283D3D">
      <w:pPr>
        <w:spacing w:after="160"/>
        <w:jc w:val="both"/>
        <w:rPr>
          <w:rFonts w:eastAsia="Calibri"/>
          <w:b/>
        </w:rPr>
      </w:pPr>
      <w:r w:rsidRPr="00A863DD">
        <w:rPr>
          <w:rFonts w:eastAsia="Calibri"/>
          <w:b/>
        </w:rPr>
        <w:t>Medición y forma de pago</w:t>
      </w:r>
    </w:p>
    <w:p w14:paraId="014CDBAE" w14:textId="77777777" w:rsidR="00283D3D" w:rsidRPr="00A863DD" w:rsidRDefault="00283D3D" w:rsidP="00283D3D">
      <w:pPr>
        <w:spacing w:after="160"/>
        <w:jc w:val="both"/>
        <w:rPr>
          <w:rFonts w:eastAsia="Calibri"/>
        </w:rPr>
      </w:pPr>
      <w:bookmarkStart w:id="497" w:name="_Hlk138708966"/>
      <w:r w:rsidRPr="00A863DD">
        <w:rPr>
          <w:rFonts w:eastAsia="Calibri"/>
        </w:rPr>
        <w:t xml:space="preserve">El pago se lo realizará por tanquero efectivamente utilizado, debidamente aprobado por Fiscalización. Incluye la mano de obra, equipos, herramientas, materiales y cualquier otro gasto que incurra el Contratista para la ejecución del rubro.  </w:t>
      </w:r>
    </w:p>
    <w:bookmarkEnd w:id="497"/>
    <w:p w14:paraId="7C94639F" w14:textId="77777777" w:rsidR="00283D3D" w:rsidRPr="00A863DD" w:rsidRDefault="00283D3D" w:rsidP="00283D3D">
      <w:pPr>
        <w:spacing w:after="160"/>
        <w:jc w:val="both"/>
        <w:rPr>
          <w:rFonts w:eastAsia="Calibri"/>
          <w:lang w:eastAsia="es-EC"/>
        </w:rPr>
      </w:pPr>
      <w:r w:rsidRPr="00A863DD">
        <w:rPr>
          <w:rFonts w:eastAsia="Calibri"/>
        </w:rPr>
        <w:t xml:space="preserve">  </w:t>
      </w:r>
      <w:r w:rsidRPr="00A863DD">
        <w:rPr>
          <w:rFonts w:eastAsia="Calibri"/>
          <w:lang w:eastAsia="es-EC"/>
        </w:rPr>
        <w:t xml:space="preserve"> </w:t>
      </w:r>
    </w:p>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3920412E"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63BEBA8E"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2707BF44"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6F4159D5" w14:textId="77777777" w:rsidR="00283D3D" w:rsidRPr="00A863DD" w:rsidRDefault="00283D3D" w:rsidP="00283D3D">
            <w:pPr>
              <w:jc w:val="both"/>
              <w:rPr>
                <w:b/>
                <w:bCs/>
                <w:lang w:eastAsia="es-ES"/>
              </w:rPr>
            </w:pPr>
            <w:r w:rsidRPr="00A863DD">
              <w:rPr>
                <w:b/>
                <w:bCs/>
                <w:lang w:eastAsia="es-ES"/>
              </w:rPr>
              <w:t>Unidad</w:t>
            </w:r>
          </w:p>
        </w:tc>
      </w:tr>
      <w:tr w:rsidR="00283D3D" w:rsidRPr="00A863DD" w14:paraId="4B18067F"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57164D8" w14:textId="77777777" w:rsidR="00283D3D" w:rsidRPr="00A863DD" w:rsidRDefault="00283D3D" w:rsidP="00283D3D">
            <w:pPr>
              <w:jc w:val="both"/>
              <w:rPr>
                <w:lang w:eastAsia="es-ES"/>
              </w:rPr>
            </w:pPr>
            <w:r w:rsidRPr="00A863DD">
              <w:rPr>
                <w:lang w:eastAsia="es-ES"/>
              </w:rPr>
              <w:t>227</w:t>
            </w:r>
          </w:p>
        </w:tc>
        <w:tc>
          <w:tcPr>
            <w:tcW w:w="5812" w:type="dxa"/>
            <w:tcBorders>
              <w:top w:val="nil"/>
              <w:left w:val="nil"/>
              <w:bottom w:val="single" w:sz="4" w:space="0" w:color="auto"/>
              <w:right w:val="single" w:sz="4" w:space="0" w:color="auto"/>
            </w:tcBorders>
            <w:shd w:val="clear" w:color="auto" w:fill="auto"/>
            <w:vAlign w:val="center"/>
            <w:hideMark/>
          </w:tcPr>
          <w:p w14:paraId="0A3671DD" w14:textId="77777777" w:rsidR="00283D3D" w:rsidRPr="00A863DD" w:rsidRDefault="00283D3D" w:rsidP="00283D3D">
            <w:pPr>
              <w:jc w:val="both"/>
              <w:rPr>
                <w:lang w:eastAsia="es-ES"/>
              </w:rPr>
            </w:pPr>
            <w:r w:rsidRPr="00A863DD">
              <w:t>Humedecer Áreas Con Presencia De Polvo (Agua Para Control De Polvo)</w:t>
            </w:r>
          </w:p>
        </w:tc>
        <w:tc>
          <w:tcPr>
            <w:tcW w:w="1588" w:type="dxa"/>
            <w:tcBorders>
              <w:top w:val="nil"/>
              <w:left w:val="nil"/>
              <w:bottom w:val="single" w:sz="4" w:space="0" w:color="auto"/>
              <w:right w:val="single" w:sz="4" w:space="0" w:color="auto"/>
            </w:tcBorders>
            <w:shd w:val="clear" w:color="auto" w:fill="auto"/>
            <w:noWrap/>
            <w:vAlign w:val="center"/>
            <w:hideMark/>
          </w:tcPr>
          <w:p w14:paraId="65BAD205" w14:textId="77777777" w:rsidR="00283D3D" w:rsidRPr="00A863DD" w:rsidRDefault="00283D3D" w:rsidP="00283D3D">
            <w:pPr>
              <w:jc w:val="both"/>
              <w:rPr>
                <w:lang w:eastAsia="es-ES"/>
              </w:rPr>
            </w:pPr>
            <w:r w:rsidRPr="00A863DD">
              <w:rPr>
                <w:lang w:eastAsia="es-ES"/>
              </w:rPr>
              <w:t>u</w:t>
            </w:r>
          </w:p>
        </w:tc>
      </w:tr>
    </w:tbl>
    <w:p w14:paraId="73BE1990" w14:textId="77777777" w:rsidR="00283D3D" w:rsidRPr="00A863DD" w:rsidRDefault="00283D3D" w:rsidP="00283D3D">
      <w:pPr>
        <w:spacing w:after="160"/>
        <w:jc w:val="both"/>
        <w:rPr>
          <w:rFonts w:eastAsia="Calibri"/>
          <w:b/>
        </w:rPr>
      </w:pPr>
    </w:p>
    <w:p w14:paraId="5EE7AAF0" w14:textId="77777777" w:rsidR="00283D3D" w:rsidRPr="00AC4C6D" w:rsidRDefault="00283D3D" w:rsidP="00236DB9">
      <w:pPr>
        <w:rPr>
          <w:lang w:val="pt-PT"/>
        </w:rPr>
      </w:pPr>
      <w:r w:rsidRPr="00AC4C6D">
        <w:rPr>
          <w:lang w:val="pt-PT"/>
        </w:rPr>
        <w:t>Rubro 228: Manejo de Efluentes Aguas Servidas</w:t>
      </w:r>
    </w:p>
    <w:p w14:paraId="1E9AB52E" w14:textId="77777777" w:rsidR="00283D3D" w:rsidRPr="00A863DD" w:rsidRDefault="00283D3D" w:rsidP="00236DB9">
      <w:pPr>
        <w:rPr>
          <w:b/>
          <w:bCs/>
        </w:rPr>
      </w:pPr>
      <w:r w:rsidRPr="00A863DD">
        <w:rPr>
          <w:b/>
          <w:bCs/>
        </w:rPr>
        <w:t>Unidad: unidad (u)</w:t>
      </w:r>
    </w:p>
    <w:p w14:paraId="302572F7" w14:textId="77777777" w:rsidR="00283D3D" w:rsidRPr="00A863DD" w:rsidRDefault="00283D3D" w:rsidP="00236DB9">
      <w:r w:rsidRPr="00A863DD">
        <w:rPr>
          <w:b/>
          <w:bCs/>
        </w:rPr>
        <w:t xml:space="preserve">Equipo mínimo: </w:t>
      </w:r>
      <w:r w:rsidRPr="00A863DD">
        <w:rPr>
          <w:b/>
          <w:bCs/>
        </w:rPr>
        <w:tab/>
      </w:r>
      <w:r w:rsidRPr="00A863DD">
        <w:t>Herramienta manual y menor de construcción</w:t>
      </w:r>
    </w:p>
    <w:p w14:paraId="27B82BA0" w14:textId="77777777" w:rsidR="00283D3D" w:rsidRPr="00A863DD" w:rsidRDefault="00283D3D" w:rsidP="00236DB9">
      <w:r w:rsidRPr="00A863DD">
        <w:rPr>
          <w:b/>
          <w:bCs/>
        </w:rPr>
        <w:t xml:space="preserve">Materiales: </w:t>
      </w:r>
      <w:r w:rsidRPr="00A863DD">
        <w:rPr>
          <w:b/>
          <w:bCs/>
        </w:rPr>
        <w:tab/>
      </w:r>
      <w:r w:rsidRPr="00A863DD">
        <w:rPr>
          <w:b/>
          <w:bCs/>
        </w:rPr>
        <w:tab/>
      </w:r>
      <w:r w:rsidRPr="00A863DD">
        <w:t>Letrinas sanitarias móviles</w:t>
      </w:r>
    </w:p>
    <w:p w14:paraId="5F6E4DF3" w14:textId="77777777" w:rsidR="00283D3D" w:rsidRPr="00A863DD" w:rsidRDefault="00283D3D" w:rsidP="00236DB9">
      <w:r w:rsidRPr="00A863DD">
        <w:t>Biotanque séptico para frentes de obra</w:t>
      </w:r>
    </w:p>
    <w:p w14:paraId="25B13F4B" w14:textId="77777777" w:rsidR="00283D3D" w:rsidRPr="00A863DD" w:rsidRDefault="00283D3D" w:rsidP="00236DB9">
      <w:r w:rsidRPr="00A863DD">
        <w:rPr>
          <w:b/>
          <w:bCs/>
        </w:rPr>
        <w:t>Mano de obra mínima:</w:t>
      </w:r>
      <w:r w:rsidRPr="00A863DD">
        <w:t xml:space="preserve"> </w:t>
      </w:r>
      <w:r w:rsidRPr="00A863DD">
        <w:tab/>
        <w:t>Ayudante de Albañil (EOE2)</w:t>
      </w:r>
    </w:p>
    <w:p w14:paraId="1BD5D5D3" w14:textId="77777777" w:rsidR="00283D3D" w:rsidRPr="00A863DD" w:rsidRDefault="00283D3D" w:rsidP="00236DB9"/>
    <w:p w14:paraId="7578AE41" w14:textId="77777777" w:rsidR="00283D3D" w:rsidRPr="00A863DD" w:rsidRDefault="00283D3D" w:rsidP="00236DB9">
      <w:r w:rsidRPr="00A863DD">
        <w:t>Concepto</w:t>
      </w:r>
    </w:p>
    <w:p w14:paraId="31C1F311" w14:textId="77777777" w:rsidR="00283D3D" w:rsidRPr="00A863DD" w:rsidRDefault="00283D3D" w:rsidP="00236DB9">
      <w:r w:rsidRPr="00A863DD">
        <w:t>Este rubro se refiere a la implementación y mantenimiento de baterías sanitarias en obra, en las cercanías de los frentes de trabajo para la construcción del Alcantarillado y Agua Potable de Colon.</w:t>
      </w:r>
      <w:r w:rsidRPr="00A863DD">
        <w:cr/>
      </w:r>
    </w:p>
    <w:p w14:paraId="7896ABF6" w14:textId="77777777" w:rsidR="00283D3D" w:rsidRPr="00A863DD" w:rsidRDefault="00283D3D" w:rsidP="00236DB9"/>
    <w:p w14:paraId="475005EF" w14:textId="77777777" w:rsidR="00283D3D" w:rsidRPr="00A863DD" w:rsidRDefault="00283D3D" w:rsidP="00236DB9">
      <w:r w:rsidRPr="00A863DD">
        <w:t>Descripción</w:t>
      </w:r>
    </w:p>
    <w:p w14:paraId="64008E8B" w14:textId="77777777" w:rsidR="00283D3D" w:rsidRPr="00A863DD" w:rsidRDefault="00283D3D" w:rsidP="00236DB9">
      <w:r w:rsidRPr="00A863DD">
        <w:t>Las diferentes fases de las obras en la zona urbana de Portoviejo deberán contar con baterías sanitarias o baños móviles, los cuales serán conectados directamente a pozo(s) del sistema de alcantarillado público.</w:t>
      </w:r>
    </w:p>
    <w:p w14:paraId="046959D8" w14:textId="77777777" w:rsidR="00283D3D" w:rsidRPr="00A863DD" w:rsidRDefault="00283D3D" w:rsidP="00236DB9">
      <w:pPr>
        <w:rPr>
          <w:rFonts w:eastAsiaTheme="minorHAnsi"/>
        </w:rPr>
      </w:pPr>
      <w:r w:rsidRPr="00A863DD">
        <w:rPr>
          <w:rFonts w:eastAsiaTheme="minorHAnsi"/>
        </w:rPr>
        <w:t>Estos serán movilizados en función del avance de las obras. Deberá informarse a todo el personal de obra de la existencia de los mismos y de la obligatoriedad de su utilización, así como de su cuidado.</w:t>
      </w:r>
    </w:p>
    <w:p w14:paraId="58A863CC" w14:textId="77777777" w:rsidR="00283D3D" w:rsidRPr="00A863DD" w:rsidRDefault="00283D3D" w:rsidP="00236DB9">
      <w:pPr>
        <w:rPr>
          <w:rFonts w:eastAsiaTheme="minorHAnsi"/>
        </w:rPr>
      </w:pPr>
    </w:p>
    <w:p w14:paraId="4F096904" w14:textId="77777777" w:rsidR="00283D3D" w:rsidRPr="00A863DD" w:rsidRDefault="00283D3D" w:rsidP="00236DB9">
      <w:pPr>
        <w:rPr>
          <w:rFonts w:eastAsiaTheme="minorHAnsi"/>
        </w:rPr>
      </w:pPr>
      <w:r w:rsidRPr="00A863DD">
        <w:rPr>
          <w:rFonts w:eastAsiaTheme="minorHAnsi"/>
        </w:rPr>
        <w:t>Los habitáculos de los baños portátiles de línea serán higienizados periódicamente, a fin evitar la generación de probables focos infecciosos.</w:t>
      </w:r>
    </w:p>
    <w:p w14:paraId="370EAB7A" w14:textId="77777777" w:rsidR="00283D3D" w:rsidRPr="00A863DD" w:rsidRDefault="00283D3D" w:rsidP="00236DB9"/>
    <w:p w14:paraId="48D525CF" w14:textId="77777777" w:rsidR="00283D3D" w:rsidRPr="00A863DD" w:rsidRDefault="00283D3D" w:rsidP="00236DB9">
      <w:pPr>
        <w:rPr>
          <w:rFonts w:eastAsiaTheme="minorHAnsi"/>
        </w:rPr>
      </w:pPr>
      <w:r w:rsidRPr="00A863DD">
        <w:rPr>
          <w:rFonts w:eastAsiaTheme="minorHAnsi"/>
        </w:rPr>
        <w:t>En campo se prevé la utilización de baños portátiles tipo letrina. Los mismos serán administrados y operados por personal propio cada vez que se deba efectuar el movimiento de los mismos o bien el cegado de ellos.</w:t>
      </w:r>
    </w:p>
    <w:p w14:paraId="341862C5" w14:textId="77777777" w:rsidR="00283D3D" w:rsidRPr="00A863DD" w:rsidRDefault="00283D3D" w:rsidP="00236DB9"/>
    <w:p w14:paraId="269200FA" w14:textId="77777777" w:rsidR="00283D3D" w:rsidRPr="00A863DD" w:rsidRDefault="00283D3D" w:rsidP="00236DB9">
      <w:pPr>
        <w:rPr>
          <w:lang w:eastAsia="es-EC"/>
        </w:rPr>
      </w:pPr>
      <w:r w:rsidRPr="00A863DD">
        <w:rPr>
          <w:lang w:eastAsia="es-EC"/>
        </w:rPr>
        <w:t>El Biotanque tendrá una capacidad de al menos 2000 l., se debe analizar al proyecto en función de la permeabilidad propia del suelo, se recomienda que una vez sea instalado el sistema, se realice una prueba de estanqueidad del mismo de manera que se verifique la correcta instalación.</w:t>
      </w:r>
    </w:p>
    <w:p w14:paraId="4A3C2F64" w14:textId="77777777" w:rsidR="00283D3D" w:rsidRPr="00A863DD" w:rsidRDefault="00283D3D" w:rsidP="00236DB9">
      <w:pPr>
        <w:rPr>
          <w:lang w:eastAsia="es-EC"/>
        </w:rPr>
      </w:pPr>
    </w:p>
    <w:p w14:paraId="01F2EE7E" w14:textId="77777777" w:rsidR="00283D3D" w:rsidRPr="00A863DD" w:rsidRDefault="00283D3D" w:rsidP="00236DB9">
      <w:r w:rsidRPr="00A863DD">
        <w:t>Medición y forma de pago</w:t>
      </w:r>
    </w:p>
    <w:p w14:paraId="5FB3FF1C" w14:textId="77777777" w:rsidR="00283D3D" w:rsidRPr="00A863DD" w:rsidRDefault="00283D3D" w:rsidP="00283D3D">
      <w:pPr>
        <w:spacing w:after="160"/>
        <w:jc w:val="both"/>
        <w:rPr>
          <w:rFonts w:eastAsia="Calibri"/>
        </w:rPr>
      </w:pPr>
    </w:p>
    <w:p w14:paraId="174EBCE1" w14:textId="77777777" w:rsidR="00283D3D" w:rsidRPr="00A863DD" w:rsidRDefault="00283D3D" w:rsidP="00283D3D">
      <w:pPr>
        <w:spacing w:after="160"/>
        <w:jc w:val="both"/>
        <w:rPr>
          <w:rFonts w:eastAsia="Calibri"/>
        </w:rPr>
      </w:pPr>
      <w:r w:rsidRPr="00A863DD">
        <w:rPr>
          <w:rFonts w:eastAsia="Calibri"/>
        </w:rPr>
        <w:t xml:space="preserve">El pago se lo realizará por letrina y Biotanque efectivamente instalado y mantenido, debidamente aprobado por Fiscalización. Incluye la mano de obra, equipos, herramientas, materiales y cualquier otro gasto que incurra el Contratista para la ejecución del rubro.  </w:t>
      </w:r>
    </w:p>
    <w:p w14:paraId="42B0B6D7" w14:textId="77777777" w:rsidR="00283D3D" w:rsidRPr="00A863DD" w:rsidRDefault="00283D3D" w:rsidP="00283D3D">
      <w:pPr>
        <w:spacing w:after="160"/>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358CCEC2"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10632B4D"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4780F09B"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389B36A9" w14:textId="77777777" w:rsidR="00283D3D" w:rsidRPr="00A863DD" w:rsidRDefault="00283D3D" w:rsidP="00283D3D">
            <w:pPr>
              <w:jc w:val="both"/>
              <w:rPr>
                <w:b/>
                <w:bCs/>
                <w:lang w:eastAsia="es-ES"/>
              </w:rPr>
            </w:pPr>
            <w:r w:rsidRPr="00A863DD">
              <w:rPr>
                <w:b/>
                <w:bCs/>
                <w:lang w:eastAsia="es-ES"/>
              </w:rPr>
              <w:t>Unidad</w:t>
            </w:r>
          </w:p>
        </w:tc>
      </w:tr>
      <w:tr w:rsidR="00283D3D" w:rsidRPr="00A863DD" w14:paraId="5B12E906"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5E4A863" w14:textId="77777777" w:rsidR="00283D3D" w:rsidRPr="00A863DD" w:rsidRDefault="00283D3D" w:rsidP="00283D3D">
            <w:pPr>
              <w:jc w:val="both"/>
              <w:rPr>
                <w:lang w:eastAsia="es-ES"/>
              </w:rPr>
            </w:pPr>
            <w:r w:rsidRPr="00A863DD">
              <w:rPr>
                <w:lang w:eastAsia="es-ES"/>
              </w:rPr>
              <w:t>228</w:t>
            </w:r>
          </w:p>
        </w:tc>
        <w:tc>
          <w:tcPr>
            <w:tcW w:w="5812" w:type="dxa"/>
            <w:tcBorders>
              <w:top w:val="nil"/>
              <w:left w:val="nil"/>
              <w:bottom w:val="single" w:sz="4" w:space="0" w:color="auto"/>
              <w:right w:val="single" w:sz="4" w:space="0" w:color="auto"/>
            </w:tcBorders>
            <w:shd w:val="clear" w:color="auto" w:fill="auto"/>
            <w:vAlign w:val="center"/>
            <w:hideMark/>
          </w:tcPr>
          <w:p w14:paraId="601CDBD8" w14:textId="77777777" w:rsidR="00283D3D" w:rsidRPr="00A863DD" w:rsidRDefault="00283D3D" w:rsidP="00283D3D">
            <w:pPr>
              <w:jc w:val="both"/>
              <w:rPr>
                <w:lang w:eastAsia="es-ES"/>
              </w:rPr>
            </w:pPr>
            <w:r w:rsidRPr="00A863DD">
              <w:rPr>
                <w:rFonts w:eastAsia="Calibri"/>
              </w:rPr>
              <w:t>Manejo de Efluentes Aguas Servidas</w:t>
            </w:r>
          </w:p>
        </w:tc>
        <w:tc>
          <w:tcPr>
            <w:tcW w:w="1588" w:type="dxa"/>
            <w:tcBorders>
              <w:top w:val="nil"/>
              <w:left w:val="nil"/>
              <w:bottom w:val="single" w:sz="4" w:space="0" w:color="auto"/>
              <w:right w:val="single" w:sz="4" w:space="0" w:color="auto"/>
            </w:tcBorders>
            <w:shd w:val="clear" w:color="auto" w:fill="auto"/>
            <w:noWrap/>
            <w:vAlign w:val="center"/>
            <w:hideMark/>
          </w:tcPr>
          <w:p w14:paraId="4E2ACD4D" w14:textId="77777777" w:rsidR="00283D3D" w:rsidRPr="00A863DD" w:rsidRDefault="00283D3D" w:rsidP="00283D3D">
            <w:pPr>
              <w:jc w:val="both"/>
              <w:rPr>
                <w:lang w:eastAsia="es-ES"/>
              </w:rPr>
            </w:pPr>
            <w:r w:rsidRPr="00A863DD">
              <w:rPr>
                <w:lang w:eastAsia="es-ES"/>
              </w:rPr>
              <w:t>u</w:t>
            </w:r>
          </w:p>
        </w:tc>
      </w:tr>
    </w:tbl>
    <w:p w14:paraId="7F827427" w14:textId="77777777" w:rsidR="00283D3D" w:rsidRPr="00A863DD" w:rsidRDefault="00283D3D" w:rsidP="00236DB9"/>
    <w:p w14:paraId="4AAEE85D" w14:textId="77777777" w:rsidR="00283D3D" w:rsidRPr="00A863DD" w:rsidRDefault="00283D3D" w:rsidP="00236DB9">
      <w:r w:rsidRPr="00A863DD">
        <w:t>Rubro 229: Disposición de Residuos Líquidos</w:t>
      </w:r>
    </w:p>
    <w:p w14:paraId="33151CB7" w14:textId="77777777" w:rsidR="00283D3D" w:rsidRPr="00A863DD" w:rsidRDefault="00283D3D" w:rsidP="00283D3D">
      <w:pPr>
        <w:jc w:val="both"/>
        <w:rPr>
          <w:rFonts w:eastAsia="Calibri"/>
          <w:b/>
        </w:rPr>
      </w:pPr>
    </w:p>
    <w:p w14:paraId="4BFB65A8" w14:textId="77777777" w:rsidR="00283D3D" w:rsidRPr="00A863DD" w:rsidRDefault="00283D3D" w:rsidP="00283D3D">
      <w:pPr>
        <w:jc w:val="both"/>
        <w:rPr>
          <w:rFonts w:eastAsia="Calibri"/>
        </w:rPr>
      </w:pPr>
      <w:r w:rsidRPr="00A863DD">
        <w:rPr>
          <w:rFonts w:eastAsia="Calibri"/>
          <w:b/>
        </w:rPr>
        <w:t>Unidad:</w:t>
      </w:r>
      <w:r w:rsidRPr="00A863DD">
        <w:rPr>
          <w:rFonts w:eastAsia="Calibri"/>
        </w:rPr>
        <w:t xml:space="preserve"> unidad (u)</w:t>
      </w:r>
    </w:p>
    <w:p w14:paraId="0677BB52" w14:textId="77777777" w:rsidR="00283D3D" w:rsidRPr="00A863DD" w:rsidRDefault="00283D3D" w:rsidP="00283D3D">
      <w:pPr>
        <w:jc w:val="both"/>
        <w:rPr>
          <w:rFonts w:eastAsia="Calibri"/>
        </w:rPr>
      </w:pPr>
      <w:r w:rsidRPr="00A863DD">
        <w:rPr>
          <w:rFonts w:eastAsia="Calibri"/>
          <w:b/>
        </w:rPr>
        <w:t xml:space="preserve">Equipo mínimo: </w:t>
      </w:r>
      <w:r w:rsidRPr="00A863DD">
        <w:rPr>
          <w:rFonts w:eastAsia="Calibri"/>
          <w:b/>
        </w:rPr>
        <w:tab/>
      </w:r>
    </w:p>
    <w:p w14:paraId="3A59F1BC" w14:textId="77777777" w:rsidR="00283D3D" w:rsidRPr="00A863DD" w:rsidRDefault="00283D3D" w:rsidP="00283D3D">
      <w:pPr>
        <w:jc w:val="both"/>
        <w:rPr>
          <w:rFonts w:eastAsia="Calibri"/>
          <w:b/>
        </w:rPr>
      </w:pPr>
      <w:r w:rsidRPr="00A863DD">
        <w:rPr>
          <w:rFonts w:eastAsia="Calibri"/>
          <w:b/>
        </w:rPr>
        <w:t xml:space="preserve">Materiales: </w:t>
      </w:r>
      <w:r w:rsidRPr="00A863DD">
        <w:rPr>
          <w:rFonts w:eastAsia="Calibri"/>
          <w:b/>
        </w:rPr>
        <w:tab/>
      </w:r>
      <w:r w:rsidRPr="00A863DD">
        <w:rPr>
          <w:rFonts w:eastAsia="Calibri"/>
          <w:b/>
        </w:rPr>
        <w:tab/>
      </w:r>
      <w:r w:rsidRPr="00A863DD">
        <w:rPr>
          <w:rFonts w:eastAsia="Calibri"/>
          <w:bCs/>
        </w:rPr>
        <w:t>Servicio de Gestor Ambiental</w:t>
      </w:r>
    </w:p>
    <w:p w14:paraId="279B94F0" w14:textId="77777777" w:rsidR="00283D3D" w:rsidRPr="00A863DD" w:rsidRDefault="00283D3D" w:rsidP="00283D3D">
      <w:pPr>
        <w:jc w:val="both"/>
        <w:rPr>
          <w:rFonts w:eastAsia="Calibri"/>
          <w:bCs/>
        </w:rPr>
      </w:pPr>
      <w:r w:rsidRPr="00A863DD">
        <w:rPr>
          <w:rFonts w:eastAsia="Calibri"/>
          <w:b/>
        </w:rPr>
        <w:t xml:space="preserve">Mano de obra mínima: </w:t>
      </w:r>
      <w:r w:rsidRPr="00A863DD">
        <w:rPr>
          <w:rFonts w:eastAsia="Calibri"/>
          <w:b/>
        </w:rPr>
        <w:tab/>
      </w:r>
    </w:p>
    <w:p w14:paraId="16AD7449" w14:textId="77777777" w:rsidR="00283D3D" w:rsidRPr="00A863DD" w:rsidRDefault="00283D3D" w:rsidP="00236DB9"/>
    <w:p w14:paraId="1752D7BC" w14:textId="77777777" w:rsidR="00283D3D" w:rsidRPr="00A863DD" w:rsidRDefault="00283D3D" w:rsidP="00236DB9">
      <w:pPr>
        <w:rPr>
          <w:b/>
          <w:bCs/>
        </w:rPr>
      </w:pPr>
      <w:r w:rsidRPr="00A863DD">
        <w:rPr>
          <w:b/>
          <w:bCs/>
        </w:rPr>
        <w:t>Concepto</w:t>
      </w:r>
    </w:p>
    <w:p w14:paraId="602AF826" w14:textId="77777777" w:rsidR="00283D3D" w:rsidRPr="00A863DD" w:rsidRDefault="00283D3D" w:rsidP="00236DB9">
      <w:r w:rsidRPr="00A863DD">
        <w:t>Manejo de los lodos y residuos líquidos que no puedan ser conectados a la Red de Alcantarillado público proveniente de las baterías sanitarias móviles.</w:t>
      </w:r>
    </w:p>
    <w:p w14:paraId="6B7EB420" w14:textId="77777777" w:rsidR="00283D3D" w:rsidRPr="00A863DD" w:rsidRDefault="00283D3D" w:rsidP="00236DB9">
      <w:pPr>
        <w:rPr>
          <w:b/>
          <w:bCs/>
        </w:rPr>
      </w:pPr>
    </w:p>
    <w:p w14:paraId="76D12629" w14:textId="77777777" w:rsidR="00283D3D" w:rsidRPr="00A863DD" w:rsidRDefault="00283D3D" w:rsidP="00236DB9">
      <w:pPr>
        <w:rPr>
          <w:b/>
          <w:bCs/>
        </w:rPr>
      </w:pPr>
      <w:r w:rsidRPr="00A863DD">
        <w:rPr>
          <w:b/>
          <w:bCs/>
        </w:rPr>
        <w:t>Descripción</w:t>
      </w:r>
    </w:p>
    <w:p w14:paraId="50B1DA85" w14:textId="77777777" w:rsidR="00283D3D" w:rsidRPr="00A863DD" w:rsidRDefault="00283D3D" w:rsidP="00236DB9">
      <w:pPr>
        <w:rPr>
          <w:rFonts w:eastAsiaTheme="minorHAnsi"/>
        </w:rPr>
      </w:pPr>
      <w:r w:rsidRPr="00A863DD">
        <w:rPr>
          <w:rFonts w:eastAsiaTheme="minorHAnsi"/>
        </w:rPr>
        <w:t>Los gestores de peligrosos en el Ecuador son empresas públicas o privadas que se encargan de realizar todo el tratamiento necesario para los residuos peligrosos.</w:t>
      </w:r>
    </w:p>
    <w:p w14:paraId="5219023F" w14:textId="77777777" w:rsidR="00283D3D" w:rsidRPr="00A863DD" w:rsidRDefault="00283D3D" w:rsidP="00236DB9">
      <w:pPr>
        <w:rPr>
          <w:rFonts w:eastAsiaTheme="minorHAnsi"/>
        </w:rPr>
      </w:pPr>
    </w:p>
    <w:p w14:paraId="2478143D" w14:textId="77777777" w:rsidR="00283D3D" w:rsidRPr="00A863DD" w:rsidRDefault="00283D3D" w:rsidP="00236DB9">
      <w:pPr>
        <w:rPr>
          <w:rFonts w:eastAsiaTheme="minorHAnsi"/>
        </w:rPr>
      </w:pPr>
      <w:r w:rsidRPr="00A863DD">
        <w:rPr>
          <w:rFonts w:eastAsiaTheme="minorHAnsi"/>
        </w:rPr>
        <w:t>Dichos gestores cuentan con la aprobación del MAE y con licencias ambientales que le otorgan el permiso para gestionar los residuos correctamente</w:t>
      </w:r>
    </w:p>
    <w:p w14:paraId="2DAD2A79" w14:textId="77777777" w:rsidR="00283D3D" w:rsidRPr="00A863DD" w:rsidRDefault="00283D3D" w:rsidP="00236DB9">
      <w:pPr>
        <w:rPr>
          <w:rFonts w:eastAsiaTheme="minorHAnsi"/>
        </w:rPr>
      </w:pPr>
    </w:p>
    <w:p w14:paraId="67433447" w14:textId="77777777" w:rsidR="00283D3D" w:rsidRPr="00A863DD" w:rsidRDefault="00283D3D" w:rsidP="00236DB9">
      <w:pPr>
        <w:rPr>
          <w:rFonts w:eastAsiaTheme="minorHAnsi"/>
          <w:b/>
          <w:bCs/>
        </w:rPr>
      </w:pPr>
      <w:r w:rsidRPr="00A863DD">
        <w:rPr>
          <w:rFonts w:eastAsiaTheme="minorHAnsi"/>
          <w:b/>
          <w:bCs/>
        </w:rPr>
        <w:t>Medición y forma de pago</w:t>
      </w:r>
    </w:p>
    <w:p w14:paraId="708525EE" w14:textId="77777777" w:rsidR="00283D3D" w:rsidRPr="00A863DD" w:rsidRDefault="00283D3D" w:rsidP="00283D3D">
      <w:pPr>
        <w:spacing w:after="160"/>
        <w:jc w:val="both"/>
        <w:rPr>
          <w:rFonts w:eastAsia="Calibri"/>
        </w:rPr>
      </w:pPr>
      <w:r w:rsidRPr="00A863DD">
        <w:rPr>
          <w:rFonts w:eastAsia="Calibri"/>
        </w:rPr>
        <w:t>En los casos donde exista imposibilidad de evacuación de los residuos líquidos en el alcantarillado se contratará el servicio del gestor ambiental previa autorización y registro de fiscalización.</w:t>
      </w:r>
    </w:p>
    <w:p w14:paraId="3F0D06D5" w14:textId="77777777" w:rsidR="00283D3D" w:rsidRPr="00A863DD" w:rsidRDefault="00283D3D" w:rsidP="00283D3D">
      <w:pPr>
        <w:spacing w:after="160"/>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6B0BBA1B"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71CBFE74"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39EDA99E"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6D90E771" w14:textId="77777777" w:rsidR="00283D3D" w:rsidRPr="00A863DD" w:rsidRDefault="00283D3D" w:rsidP="00283D3D">
            <w:pPr>
              <w:jc w:val="both"/>
              <w:rPr>
                <w:b/>
                <w:bCs/>
                <w:lang w:eastAsia="es-ES"/>
              </w:rPr>
            </w:pPr>
            <w:r w:rsidRPr="00A863DD">
              <w:rPr>
                <w:b/>
                <w:bCs/>
                <w:lang w:eastAsia="es-ES"/>
              </w:rPr>
              <w:t>Unidad</w:t>
            </w:r>
          </w:p>
        </w:tc>
      </w:tr>
      <w:tr w:rsidR="00283D3D" w:rsidRPr="00A863DD" w14:paraId="23C7C5EA"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BEF98EB" w14:textId="77777777" w:rsidR="00283D3D" w:rsidRPr="00A863DD" w:rsidRDefault="00283D3D" w:rsidP="00283D3D">
            <w:pPr>
              <w:jc w:val="both"/>
              <w:rPr>
                <w:lang w:eastAsia="es-ES"/>
              </w:rPr>
            </w:pPr>
            <w:r w:rsidRPr="00A863DD">
              <w:rPr>
                <w:lang w:eastAsia="es-ES"/>
              </w:rPr>
              <w:t>229</w:t>
            </w:r>
          </w:p>
        </w:tc>
        <w:tc>
          <w:tcPr>
            <w:tcW w:w="5812" w:type="dxa"/>
            <w:tcBorders>
              <w:top w:val="nil"/>
              <w:left w:val="nil"/>
              <w:bottom w:val="single" w:sz="4" w:space="0" w:color="auto"/>
              <w:right w:val="single" w:sz="4" w:space="0" w:color="auto"/>
            </w:tcBorders>
            <w:shd w:val="clear" w:color="auto" w:fill="auto"/>
            <w:vAlign w:val="center"/>
            <w:hideMark/>
          </w:tcPr>
          <w:p w14:paraId="71CA33A1" w14:textId="77777777" w:rsidR="00283D3D" w:rsidRPr="00A863DD" w:rsidRDefault="00283D3D" w:rsidP="00283D3D">
            <w:pPr>
              <w:jc w:val="both"/>
              <w:rPr>
                <w:lang w:eastAsia="es-ES"/>
              </w:rPr>
            </w:pPr>
            <w:r w:rsidRPr="00A863DD">
              <w:rPr>
                <w:rFonts w:eastAsia="Calibri"/>
              </w:rPr>
              <w:t>Disposición de Residuos Líquidos</w:t>
            </w:r>
          </w:p>
        </w:tc>
        <w:tc>
          <w:tcPr>
            <w:tcW w:w="1588" w:type="dxa"/>
            <w:tcBorders>
              <w:top w:val="nil"/>
              <w:left w:val="nil"/>
              <w:bottom w:val="single" w:sz="4" w:space="0" w:color="auto"/>
              <w:right w:val="single" w:sz="4" w:space="0" w:color="auto"/>
            </w:tcBorders>
            <w:shd w:val="clear" w:color="auto" w:fill="auto"/>
            <w:noWrap/>
            <w:vAlign w:val="center"/>
            <w:hideMark/>
          </w:tcPr>
          <w:p w14:paraId="752B9388" w14:textId="77777777" w:rsidR="00283D3D" w:rsidRPr="00A863DD" w:rsidRDefault="00283D3D" w:rsidP="00283D3D">
            <w:pPr>
              <w:jc w:val="both"/>
              <w:rPr>
                <w:lang w:eastAsia="es-ES"/>
              </w:rPr>
            </w:pPr>
            <w:r w:rsidRPr="00A863DD">
              <w:rPr>
                <w:lang w:eastAsia="es-ES"/>
              </w:rPr>
              <w:t>u</w:t>
            </w:r>
          </w:p>
        </w:tc>
      </w:tr>
    </w:tbl>
    <w:p w14:paraId="42005F13" w14:textId="77777777" w:rsidR="00283D3D" w:rsidRPr="00A863DD" w:rsidRDefault="00283D3D" w:rsidP="00283D3D">
      <w:pPr>
        <w:spacing w:after="160"/>
        <w:jc w:val="both"/>
        <w:rPr>
          <w:rFonts w:eastAsia="Calibri"/>
        </w:rPr>
      </w:pPr>
      <w:r w:rsidRPr="00A863DD">
        <w:rPr>
          <w:rFonts w:eastAsia="Calibri"/>
        </w:rPr>
        <w:br w:type="page"/>
      </w:r>
    </w:p>
    <w:p w14:paraId="234C372B" w14:textId="77777777" w:rsidR="00283D3D" w:rsidRPr="00A863DD" w:rsidRDefault="00283D3D" w:rsidP="00236DB9">
      <w:r w:rsidRPr="00A863DD">
        <w:t>Rubro 230: Control de Materiales de Construcción</w:t>
      </w:r>
    </w:p>
    <w:p w14:paraId="3DED293D" w14:textId="77777777" w:rsidR="00283D3D" w:rsidRPr="00A863DD" w:rsidRDefault="00283D3D" w:rsidP="00283D3D">
      <w:pPr>
        <w:jc w:val="both"/>
        <w:rPr>
          <w:rFonts w:eastAsia="Calibri"/>
          <w:b/>
          <w:bCs/>
        </w:rPr>
      </w:pPr>
    </w:p>
    <w:p w14:paraId="4E53E0FA" w14:textId="77777777" w:rsidR="00283D3D" w:rsidRPr="00A863DD" w:rsidRDefault="00283D3D" w:rsidP="00283D3D">
      <w:pPr>
        <w:jc w:val="both"/>
        <w:rPr>
          <w:rFonts w:eastAsia="Calibri"/>
          <w:b/>
          <w:bCs/>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unidad (u)</w:t>
      </w:r>
    </w:p>
    <w:p w14:paraId="02EAAC2B" w14:textId="77777777" w:rsidR="00283D3D" w:rsidRPr="00A863DD" w:rsidRDefault="00283D3D" w:rsidP="00283D3D">
      <w:pPr>
        <w:jc w:val="both"/>
        <w:rPr>
          <w:rFonts w:eastAsia="Calibri"/>
          <w:b/>
          <w:bCs/>
        </w:rPr>
      </w:pPr>
      <w:r w:rsidRPr="00A863DD">
        <w:rPr>
          <w:rFonts w:eastAsia="Calibri"/>
          <w:b/>
          <w:bCs/>
        </w:rPr>
        <w:t>Equipo mínimo:</w:t>
      </w:r>
      <w:r w:rsidRPr="00A863DD">
        <w:rPr>
          <w:rFonts w:eastAsia="Calibri"/>
        </w:rPr>
        <w:t xml:space="preserve"> </w:t>
      </w:r>
      <w:r w:rsidRPr="00A863DD">
        <w:rPr>
          <w:rFonts w:eastAsia="Calibri"/>
        </w:rPr>
        <w:tab/>
        <w:t>Herramienta manual y menor de construcción</w:t>
      </w:r>
    </w:p>
    <w:p w14:paraId="7FDB9CD3"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t>Lámina de plástico</w:t>
      </w:r>
    </w:p>
    <w:p w14:paraId="271C3521" w14:textId="77777777" w:rsidR="00283D3D" w:rsidRPr="00A863DD" w:rsidRDefault="00283D3D" w:rsidP="00283D3D">
      <w:pPr>
        <w:ind w:left="1416" w:firstLine="708"/>
        <w:jc w:val="both"/>
        <w:rPr>
          <w:rFonts w:eastAsia="Calibri"/>
        </w:rPr>
      </w:pPr>
      <w:r w:rsidRPr="00A863DD">
        <w:rPr>
          <w:rFonts w:eastAsia="Calibri"/>
        </w:rPr>
        <w:t>Pingos de eucalipto (4-7) m</w:t>
      </w:r>
    </w:p>
    <w:p w14:paraId="002F01BE" w14:textId="77777777" w:rsidR="00283D3D" w:rsidRPr="00A863DD" w:rsidRDefault="00283D3D" w:rsidP="00283D3D">
      <w:pPr>
        <w:ind w:left="1416" w:firstLine="708"/>
        <w:jc w:val="both"/>
        <w:rPr>
          <w:rFonts w:eastAsia="Calibri"/>
        </w:rPr>
      </w:pPr>
      <w:r w:rsidRPr="00A863DD">
        <w:rPr>
          <w:rFonts w:eastAsia="Calibri"/>
        </w:rPr>
        <w:t>Cinta de peligro</w:t>
      </w:r>
    </w:p>
    <w:p w14:paraId="266285D4" w14:textId="77777777" w:rsidR="00283D3D" w:rsidRPr="00A863DD" w:rsidRDefault="00283D3D" w:rsidP="00283D3D">
      <w:pPr>
        <w:jc w:val="both"/>
        <w:rPr>
          <w:rFonts w:eastAsia="Calibri"/>
          <w:b/>
          <w:bCs/>
        </w:rPr>
      </w:pPr>
    </w:p>
    <w:p w14:paraId="2CB4EB83"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r w:rsidRPr="00A863DD">
        <w:rPr>
          <w:rFonts w:eastAsia="Calibri"/>
        </w:rPr>
        <w:tab/>
        <w:t>Peón (EOE2)</w:t>
      </w:r>
      <w:r w:rsidRPr="00A863DD">
        <w:rPr>
          <w:rFonts w:eastAsia="Calibri"/>
        </w:rPr>
        <w:tab/>
      </w:r>
    </w:p>
    <w:p w14:paraId="33BBCC1E" w14:textId="77777777" w:rsidR="00283D3D" w:rsidRPr="00A863DD" w:rsidRDefault="00283D3D" w:rsidP="00283D3D">
      <w:pPr>
        <w:ind w:left="2124" w:firstLine="708"/>
        <w:jc w:val="both"/>
        <w:rPr>
          <w:rFonts w:eastAsia="Calibri"/>
        </w:rPr>
      </w:pPr>
      <w:r w:rsidRPr="00A863DD">
        <w:rPr>
          <w:rFonts w:eastAsia="Calibri"/>
        </w:rPr>
        <w:t>Albañil (EOD2)</w:t>
      </w:r>
      <w:r w:rsidRPr="00A863DD">
        <w:rPr>
          <w:rFonts w:eastAsia="Calibri"/>
        </w:rPr>
        <w:tab/>
      </w:r>
    </w:p>
    <w:p w14:paraId="46927855" w14:textId="77777777" w:rsidR="00283D3D" w:rsidRPr="00A863DD" w:rsidRDefault="00283D3D" w:rsidP="00283D3D">
      <w:pPr>
        <w:ind w:left="2124" w:firstLine="708"/>
        <w:jc w:val="both"/>
        <w:rPr>
          <w:rFonts w:eastAsia="Calibri"/>
        </w:rPr>
      </w:pPr>
      <w:r w:rsidRPr="00A863DD">
        <w:rPr>
          <w:rFonts w:eastAsia="Calibri"/>
        </w:rPr>
        <w:t>Maestro mayor en ejecución de obras (EOC1)</w:t>
      </w:r>
      <w:r w:rsidRPr="00A863DD">
        <w:rPr>
          <w:rFonts w:eastAsia="Calibri"/>
        </w:rPr>
        <w:tab/>
      </w:r>
    </w:p>
    <w:p w14:paraId="7C1F421F" w14:textId="77777777" w:rsidR="00283D3D" w:rsidRPr="00A863DD" w:rsidRDefault="00283D3D" w:rsidP="00283D3D">
      <w:pPr>
        <w:spacing w:after="160"/>
        <w:jc w:val="both"/>
        <w:rPr>
          <w:rFonts w:eastAsia="Calibri"/>
          <w:b/>
          <w:bCs/>
        </w:rPr>
      </w:pPr>
      <w:r w:rsidRPr="00A863DD">
        <w:rPr>
          <w:rFonts w:eastAsia="Calibri"/>
          <w:b/>
          <w:bCs/>
        </w:rPr>
        <w:t>Concepto</w:t>
      </w:r>
    </w:p>
    <w:p w14:paraId="56389905" w14:textId="77777777" w:rsidR="00283D3D" w:rsidRPr="00A863DD" w:rsidRDefault="00283D3D" w:rsidP="00283D3D">
      <w:pPr>
        <w:spacing w:after="160"/>
        <w:jc w:val="both"/>
        <w:rPr>
          <w:rFonts w:eastAsia="Calibri"/>
        </w:rPr>
      </w:pPr>
      <w:r w:rsidRPr="00A863DD">
        <w:rPr>
          <w:rFonts w:eastAsia="Calibri"/>
        </w:rPr>
        <w:t>Cobertizo de plástico constituido por estructura de pingos que proteja al material de construcción de la intemperie principalmente ripio y arena.</w:t>
      </w:r>
    </w:p>
    <w:p w14:paraId="54533519" w14:textId="77777777" w:rsidR="00283D3D" w:rsidRPr="00A863DD" w:rsidRDefault="00283D3D" w:rsidP="00283D3D">
      <w:pPr>
        <w:spacing w:after="160"/>
        <w:jc w:val="both"/>
        <w:rPr>
          <w:rFonts w:eastAsia="Calibri"/>
          <w:b/>
          <w:bCs/>
        </w:rPr>
      </w:pPr>
      <w:r w:rsidRPr="00A863DD">
        <w:rPr>
          <w:rFonts w:eastAsia="Calibri"/>
          <w:b/>
          <w:bCs/>
        </w:rPr>
        <w:t>Descripción</w:t>
      </w:r>
    </w:p>
    <w:p w14:paraId="1728E995" w14:textId="77777777" w:rsidR="00283D3D" w:rsidRPr="00A863DD" w:rsidRDefault="00283D3D" w:rsidP="00283D3D">
      <w:pPr>
        <w:spacing w:after="160"/>
        <w:jc w:val="both"/>
        <w:rPr>
          <w:rFonts w:eastAsia="Calibri"/>
        </w:rPr>
      </w:pPr>
      <w:r w:rsidRPr="00A863DD">
        <w:rPr>
          <w:rFonts w:eastAsia="Calibri"/>
        </w:rPr>
        <w:t xml:space="preserve">En función de los frentes de trabajo se dispondrán estos cobertizos temporales los cuales se ha presupuestado que se encuentren en dos frentes de trabajo y que tengan una duración aproximada de 4 meses a partir de la fecha de colocación.  </w:t>
      </w:r>
    </w:p>
    <w:p w14:paraId="1795C961" w14:textId="77777777" w:rsidR="00283D3D" w:rsidRPr="00A863DD" w:rsidRDefault="00283D3D" w:rsidP="00283D3D">
      <w:pPr>
        <w:spacing w:after="160"/>
        <w:jc w:val="both"/>
        <w:rPr>
          <w:rFonts w:eastAsia="Calibri"/>
        </w:rPr>
      </w:pPr>
      <w:r w:rsidRPr="00A863DD">
        <w:rPr>
          <w:rFonts w:eastAsia="Calibri"/>
        </w:rPr>
        <w:t>Dichos lugares serán colocados convenientemente en función de la metodología constructiva ofertada por el contratista la superficie cubierta será de mínimo 100 m2 para que se pueda reconocer el rubro como tal.</w:t>
      </w:r>
    </w:p>
    <w:p w14:paraId="685B5651" w14:textId="77777777" w:rsidR="00283D3D" w:rsidRPr="00A863DD" w:rsidRDefault="00283D3D" w:rsidP="00283D3D">
      <w:pPr>
        <w:spacing w:after="160"/>
        <w:jc w:val="both"/>
        <w:rPr>
          <w:rFonts w:eastAsia="Calibri"/>
        </w:rPr>
      </w:pPr>
    </w:p>
    <w:p w14:paraId="130B5797"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352C007E" w14:textId="77777777" w:rsidR="00283D3D" w:rsidRPr="00A863DD" w:rsidRDefault="00283D3D" w:rsidP="00283D3D">
      <w:pPr>
        <w:spacing w:after="160"/>
        <w:jc w:val="both"/>
        <w:rPr>
          <w:rFonts w:eastAsia="Calibri"/>
        </w:rPr>
      </w:pPr>
      <w:r w:rsidRPr="00A863DD">
        <w:rPr>
          <w:rFonts w:eastAsia="Calibri"/>
        </w:rPr>
        <w:t>El pago se lo realizara por cobertizo colocado, bajo autorización de fiscalización el cual debe cumplir con las especificaciones técnicas establecidas.</w:t>
      </w:r>
    </w:p>
    <w:p w14:paraId="741BA3EF" w14:textId="77777777" w:rsidR="00283D3D" w:rsidRPr="00A863DD" w:rsidRDefault="00283D3D" w:rsidP="00283D3D">
      <w:pPr>
        <w:spacing w:after="160"/>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3B97A00E"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636CF092"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65560ED7"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31844D56" w14:textId="77777777" w:rsidR="00283D3D" w:rsidRPr="00A863DD" w:rsidRDefault="00283D3D" w:rsidP="00283D3D">
            <w:pPr>
              <w:jc w:val="both"/>
              <w:rPr>
                <w:b/>
                <w:bCs/>
                <w:lang w:eastAsia="es-ES"/>
              </w:rPr>
            </w:pPr>
            <w:r w:rsidRPr="00A863DD">
              <w:rPr>
                <w:b/>
                <w:bCs/>
                <w:lang w:eastAsia="es-ES"/>
              </w:rPr>
              <w:t>Unidad</w:t>
            </w:r>
          </w:p>
        </w:tc>
      </w:tr>
      <w:tr w:rsidR="00283D3D" w:rsidRPr="00A863DD" w14:paraId="79DB125B"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2E3FB53" w14:textId="77777777" w:rsidR="00283D3D" w:rsidRPr="00A863DD" w:rsidRDefault="00283D3D" w:rsidP="00283D3D">
            <w:pPr>
              <w:jc w:val="both"/>
              <w:rPr>
                <w:lang w:eastAsia="es-ES"/>
              </w:rPr>
            </w:pPr>
            <w:r w:rsidRPr="00A863DD">
              <w:rPr>
                <w:lang w:eastAsia="es-ES"/>
              </w:rPr>
              <w:t>230</w:t>
            </w:r>
          </w:p>
        </w:tc>
        <w:tc>
          <w:tcPr>
            <w:tcW w:w="5812" w:type="dxa"/>
            <w:tcBorders>
              <w:top w:val="nil"/>
              <w:left w:val="nil"/>
              <w:bottom w:val="single" w:sz="4" w:space="0" w:color="auto"/>
              <w:right w:val="single" w:sz="4" w:space="0" w:color="auto"/>
            </w:tcBorders>
            <w:shd w:val="clear" w:color="auto" w:fill="auto"/>
            <w:vAlign w:val="center"/>
            <w:hideMark/>
          </w:tcPr>
          <w:p w14:paraId="3F2D6882" w14:textId="77777777" w:rsidR="00283D3D" w:rsidRPr="00A863DD" w:rsidRDefault="00283D3D" w:rsidP="00283D3D">
            <w:pPr>
              <w:jc w:val="both"/>
              <w:rPr>
                <w:lang w:eastAsia="es-ES"/>
              </w:rPr>
            </w:pPr>
            <w:r w:rsidRPr="00A863DD">
              <w:rPr>
                <w:rFonts w:eastAsia="Calibri"/>
              </w:rPr>
              <w:t>Control de Materiales de Construcción</w:t>
            </w:r>
          </w:p>
        </w:tc>
        <w:tc>
          <w:tcPr>
            <w:tcW w:w="1588" w:type="dxa"/>
            <w:tcBorders>
              <w:top w:val="nil"/>
              <w:left w:val="nil"/>
              <w:bottom w:val="single" w:sz="4" w:space="0" w:color="auto"/>
              <w:right w:val="single" w:sz="4" w:space="0" w:color="auto"/>
            </w:tcBorders>
            <w:shd w:val="clear" w:color="auto" w:fill="auto"/>
            <w:noWrap/>
            <w:vAlign w:val="center"/>
            <w:hideMark/>
          </w:tcPr>
          <w:p w14:paraId="4C0F1666" w14:textId="77777777" w:rsidR="00283D3D" w:rsidRPr="00A863DD" w:rsidRDefault="00283D3D" w:rsidP="00283D3D">
            <w:pPr>
              <w:jc w:val="both"/>
              <w:rPr>
                <w:lang w:eastAsia="es-ES"/>
              </w:rPr>
            </w:pPr>
            <w:r w:rsidRPr="00A863DD">
              <w:rPr>
                <w:lang w:eastAsia="es-ES"/>
              </w:rPr>
              <w:t>u</w:t>
            </w:r>
          </w:p>
        </w:tc>
      </w:tr>
    </w:tbl>
    <w:p w14:paraId="645C1BF3" w14:textId="77777777" w:rsidR="00283D3D" w:rsidRPr="00A863DD" w:rsidRDefault="00283D3D" w:rsidP="00236DB9">
      <w:pPr>
        <w:rPr>
          <w:b/>
          <w:bCs/>
        </w:rPr>
      </w:pPr>
      <w:r w:rsidRPr="00A863DD">
        <w:br w:type="page"/>
        <w:t>Rubro 231: Manejo Interno Ambiental y de Seguridad</w:t>
      </w:r>
    </w:p>
    <w:p w14:paraId="3CA932E3" w14:textId="77777777" w:rsidR="00283D3D" w:rsidRPr="00A863DD" w:rsidRDefault="00283D3D" w:rsidP="00283D3D">
      <w:pPr>
        <w:jc w:val="both"/>
        <w:rPr>
          <w:rFonts w:eastAsia="Calibri"/>
          <w:b/>
          <w:bCs/>
        </w:rPr>
      </w:pPr>
    </w:p>
    <w:p w14:paraId="421200BC"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mes</w:t>
      </w:r>
    </w:p>
    <w:p w14:paraId="47B31712"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t>Computadora</w:t>
      </w:r>
    </w:p>
    <w:p w14:paraId="3C88E129"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r>
    </w:p>
    <w:p w14:paraId="6A32B0A4"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r w:rsidRPr="00A863DD">
        <w:rPr>
          <w:rFonts w:eastAsia="Calibri"/>
        </w:rPr>
        <w:tab/>
        <w:t>Médico ocupacional (EOB1)</w:t>
      </w:r>
      <w:r w:rsidRPr="00A863DD">
        <w:rPr>
          <w:rFonts w:eastAsia="Calibri"/>
        </w:rPr>
        <w:tab/>
      </w:r>
    </w:p>
    <w:p w14:paraId="35AF801C" w14:textId="77777777" w:rsidR="00283D3D" w:rsidRPr="00A863DD" w:rsidRDefault="00283D3D" w:rsidP="00283D3D">
      <w:pPr>
        <w:ind w:left="2124" w:firstLine="708"/>
        <w:jc w:val="both"/>
        <w:rPr>
          <w:rFonts w:eastAsia="Calibri"/>
        </w:rPr>
      </w:pPr>
      <w:r w:rsidRPr="00A863DD">
        <w:rPr>
          <w:rFonts w:eastAsia="Calibri"/>
        </w:rPr>
        <w:t>Ingeniero ambiental (EOB1)</w:t>
      </w:r>
      <w:r w:rsidRPr="00A863DD">
        <w:rPr>
          <w:rFonts w:eastAsia="Calibri"/>
        </w:rPr>
        <w:tab/>
      </w:r>
    </w:p>
    <w:p w14:paraId="28D287AB" w14:textId="77777777" w:rsidR="00283D3D" w:rsidRPr="00A863DD" w:rsidRDefault="00283D3D" w:rsidP="00283D3D">
      <w:pPr>
        <w:spacing w:after="160"/>
        <w:jc w:val="both"/>
        <w:rPr>
          <w:rFonts w:eastAsia="Calibri"/>
          <w:b/>
          <w:bCs/>
        </w:rPr>
      </w:pPr>
      <w:r w:rsidRPr="00A863DD">
        <w:rPr>
          <w:rFonts w:eastAsia="Calibri"/>
          <w:b/>
          <w:bCs/>
        </w:rPr>
        <w:t>Concepto</w:t>
      </w:r>
    </w:p>
    <w:p w14:paraId="2FAB6844" w14:textId="77777777" w:rsidR="00283D3D" w:rsidRPr="00A863DD" w:rsidRDefault="00283D3D" w:rsidP="00283D3D">
      <w:pPr>
        <w:spacing w:after="160"/>
        <w:jc w:val="both"/>
        <w:rPr>
          <w:rFonts w:eastAsia="Calibri"/>
        </w:rPr>
      </w:pPr>
      <w:r w:rsidRPr="00A863DD">
        <w:rPr>
          <w:rFonts w:eastAsia="Calibri"/>
        </w:rPr>
        <w:t>Personal que gestione las medidas ambientales establecidas en normativa, Plan de Manejo Ambiental y Plan de Seguridad Ocupacional.</w:t>
      </w:r>
    </w:p>
    <w:p w14:paraId="5DCBB492" w14:textId="77777777" w:rsidR="00283D3D" w:rsidRPr="00A863DD" w:rsidRDefault="00283D3D" w:rsidP="00283D3D">
      <w:pPr>
        <w:spacing w:after="160"/>
        <w:jc w:val="both"/>
        <w:rPr>
          <w:rFonts w:eastAsia="Calibri"/>
          <w:b/>
          <w:bCs/>
        </w:rPr>
      </w:pPr>
      <w:r w:rsidRPr="00A863DD">
        <w:rPr>
          <w:rFonts w:eastAsia="Calibri"/>
          <w:b/>
          <w:bCs/>
        </w:rPr>
        <w:t>Descripción</w:t>
      </w:r>
    </w:p>
    <w:p w14:paraId="6ADB23E5" w14:textId="77777777" w:rsidR="00283D3D" w:rsidRPr="00A863DD" w:rsidRDefault="00283D3D" w:rsidP="00283D3D">
      <w:pPr>
        <w:spacing w:after="160"/>
        <w:jc w:val="both"/>
        <w:rPr>
          <w:rFonts w:eastAsia="Calibri"/>
        </w:rPr>
      </w:pPr>
      <w:r w:rsidRPr="00A863DD">
        <w:rPr>
          <w:rFonts w:eastAsia="Calibri"/>
        </w:rPr>
        <w:t>La presencia de dos profesionales encargados de la gestión ambiental en el proyecto es fundamental el medico ocupacional vinculara su actividad de medio tiempo a realizar la vinculación ocupacional al personal existente en obra mediante la apertura de fichas médicas. Adicionalmente en el transcurso de la obra estará disponible para la potencial asistencia médica por enfermedades existentes en el personal.</w:t>
      </w:r>
    </w:p>
    <w:p w14:paraId="73FD06BE" w14:textId="77777777" w:rsidR="00283D3D" w:rsidRPr="00A863DD" w:rsidRDefault="00283D3D" w:rsidP="00283D3D">
      <w:pPr>
        <w:spacing w:after="160"/>
        <w:jc w:val="both"/>
        <w:rPr>
          <w:rFonts w:eastAsia="Calibri"/>
        </w:rPr>
      </w:pPr>
      <w:r w:rsidRPr="00A863DD">
        <w:rPr>
          <w:rFonts w:eastAsia="Calibri"/>
        </w:rPr>
        <w:t>Por otro lado el profesional Ingeniero Ambiental estará a cargo de la ejecución del PLAN DE MANEJO AMBIENTAL y el levantamiento de toda la evidencia que demuestre la ejecución del PMA, será encargado de realizar los informes ambientales anuales o semestrales según lo que disponga la normativa. Los Subplanes que se encuentran a su cargo son:</w:t>
      </w:r>
    </w:p>
    <w:p w14:paraId="4CF89F48" w14:textId="77777777" w:rsidR="00283D3D" w:rsidRPr="00A863DD" w:rsidRDefault="00283D3D" w:rsidP="00027F62">
      <w:pPr>
        <w:numPr>
          <w:ilvl w:val="0"/>
          <w:numId w:val="86"/>
        </w:numPr>
        <w:spacing w:after="160" w:line="259" w:lineRule="auto"/>
        <w:contextualSpacing/>
        <w:jc w:val="both"/>
        <w:rPr>
          <w:rFonts w:eastAsia="Calibri"/>
        </w:rPr>
      </w:pPr>
      <w:r w:rsidRPr="00A863DD">
        <w:rPr>
          <w:rFonts w:eastAsia="Calibri"/>
        </w:rPr>
        <w:t>Prevención y Mitigación de Impactos</w:t>
      </w:r>
    </w:p>
    <w:p w14:paraId="79037B86" w14:textId="77777777" w:rsidR="00283D3D" w:rsidRPr="00A863DD" w:rsidRDefault="00283D3D" w:rsidP="00027F62">
      <w:pPr>
        <w:numPr>
          <w:ilvl w:val="0"/>
          <w:numId w:val="86"/>
        </w:numPr>
        <w:spacing w:after="160" w:line="259" w:lineRule="auto"/>
        <w:contextualSpacing/>
        <w:jc w:val="both"/>
        <w:rPr>
          <w:rFonts w:eastAsia="Calibri"/>
        </w:rPr>
      </w:pPr>
      <w:r w:rsidRPr="00A863DD">
        <w:rPr>
          <w:rFonts w:eastAsia="Calibri"/>
        </w:rPr>
        <w:t>Contingencia</w:t>
      </w:r>
    </w:p>
    <w:p w14:paraId="15A6B2E0" w14:textId="77777777" w:rsidR="00283D3D" w:rsidRPr="00A863DD" w:rsidRDefault="00283D3D" w:rsidP="00027F62">
      <w:pPr>
        <w:numPr>
          <w:ilvl w:val="0"/>
          <w:numId w:val="86"/>
        </w:numPr>
        <w:spacing w:after="160" w:line="259" w:lineRule="auto"/>
        <w:contextualSpacing/>
        <w:jc w:val="both"/>
        <w:rPr>
          <w:rFonts w:eastAsia="Calibri"/>
        </w:rPr>
      </w:pPr>
      <w:r w:rsidRPr="00A863DD">
        <w:rPr>
          <w:rFonts w:eastAsia="Calibri"/>
        </w:rPr>
        <w:t>Capacitación</w:t>
      </w:r>
    </w:p>
    <w:p w14:paraId="37290422" w14:textId="77777777" w:rsidR="00283D3D" w:rsidRPr="00A863DD" w:rsidRDefault="00283D3D" w:rsidP="00027F62">
      <w:pPr>
        <w:numPr>
          <w:ilvl w:val="0"/>
          <w:numId w:val="86"/>
        </w:numPr>
        <w:spacing w:after="160" w:line="259" w:lineRule="auto"/>
        <w:contextualSpacing/>
        <w:jc w:val="both"/>
        <w:rPr>
          <w:rFonts w:eastAsia="Calibri"/>
        </w:rPr>
      </w:pPr>
      <w:r w:rsidRPr="00A863DD">
        <w:rPr>
          <w:rFonts w:eastAsia="Calibri"/>
        </w:rPr>
        <w:t>Manejo de Residuos y Desechos</w:t>
      </w:r>
    </w:p>
    <w:p w14:paraId="3B904E24" w14:textId="77777777" w:rsidR="00283D3D" w:rsidRPr="00A863DD" w:rsidRDefault="00283D3D" w:rsidP="00027F62">
      <w:pPr>
        <w:numPr>
          <w:ilvl w:val="0"/>
          <w:numId w:val="86"/>
        </w:numPr>
        <w:spacing w:after="160" w:line="259" w:lineRule="auto"/>
        <w:contextualSpacing/>
        <w:jc w:val="both"/>
        <w:rPr>
          <w:rFonts w:eastAsia="Calibri"/>
        </w:rPr>
      </w:pPr>
      <w:r w:rsidRPr="00A863DD">
        <w:rPr>
          <w:rFonts w:eastAsia="Calibri"/>
        </w:rPr>
        <w:t>Relaciones Comunitarias</w:t>
      </w:r>
    </w:p>
    <w:p w14:paraId="2A1280FD" w14:textId="77777777" w:rsidR="00283D3D" w:rsidRPr="00A863DD" w:rsidRDefault="00283D3D" w:rsidP="00027F62">
      <w:pPr>
        <w:numPr>
          <w:ilvl w:val="0"/>
          <w:numId w:val="86"/>
        </w:numPr>
        <w:spacing w:after="160" w:line="259" w:lineRule="auto"/>
        <w:contextualSpacing/>
        <w:jc w:val="both"/>
        <w:rPr>
          <w:rFonts w:eastAsia="Calibri"/>
        </w:rPr>
      </w:pPr>
      <w:r w:rsidRPr="00A863DD">
        <w:rPr>
          <w:rFonts w:eastAsia="Calibri"/>
        </w:rPr>
        <w:t>Rehabilitación de Áreas Afectadas</w:t>
      </w:r>
    </w:p>
    <w:p w14:paraId="22EB2F72" w14:textId="77777777" w:rsidR="00283D3D" w:rsidRPr="00A863DD" w:rsidRDefault="00283D3D" w:rsidP="00027F62">
      <w:pPr>
        <w:numPr>
          <w:ilvl w:val="0"/>
          <w:numId w:val="86"/>
        </w:numPr>
        <w:spacing w:after="160" w:line="259" w:lineRule="auto"/>
        <w:contextualSpacing/>
        <w:jc w:val="both"/>
        <w:rPr>
          <w:rFonts w:eastAsia="Calibri"/>
        </w:rPr>
      </w:pPr>
      <w:r w:rsidRPr="00A863DD">
        <w:rPr>
          <w:rFonts w:eastAsia="Calibri"/>
        </w:rPr>
        <w:t>Prevención y Mitigación de Impactos</w:t>
      </w:r>
    </w:p>
    <w:p w14:paraId="3387F178" w14:textId="77777777" w:rsidR="00283D3D" w:rsidRPr="00A863DD" w:rsidRDefault="00283D3D" w:rsidP="00027F62">
      <w:pPr>
        <w:numPr>
          <w:ilvl w:val="0"/>
          <w:numId w:val="86"/>
        </w:numPr>
        <w:spacing w:after="160" w:line="259" w:lineRule="auto"/>
        <w:contextualSpacing/>
        <w:jc w:val="both"/>
        <w:rPr>
          <w:rFonts w:eastAsia="Calibri"/>
        </w:rPr>
      </w:pPr>
      <w:r w:rsidRPr="00A863DD">
        <w:rPr>
          <w:rFonts w:eastAsia="Calibri"/>
        </w:rPr>
        <w:t>Cierre y Abandono</w:t>
      </w:r>
    </w:p>
    <w:p w14:paraId="01476642"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2B2AA767" w14:textId="77777777" w:rsidR="00283D3D" w:rsidRPr="00A863DD" w:rsidRDefault="00283D3D" w:rsidP="00283D3D">
      <w:pPr>
        <w:spacing w:after="160"/>
        <w:jc w:val="both"/>
        <w:rPr>
          <w:rFonts w:eastAsia="Calibri"/>
        </w:rPr>
      </w:pPr>
      <w:r w:rsidRPr="00A863DD">
        <w:rPr>
          <w:rFonts w:eastAsia="Calibri"/>
        </w:rPr>
        <w:t>Se medirá la presencia permanente en obra del Ing. Ambiental y a tiempo parcial del Médico, constatada con las planillas generadas en el IESS.</w:t>
      </w:r>
    </w:p>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1AC56C37"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1E64E174"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1F29E59D"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255A784A" w14:textId="77777777" w:rsidR="00283D3D" w:rsidRPr="00A863DD" w:rsidRDefault="00283D3D" w:rsidP="00283D3D">
            <w:pPr>
              <w:jc w:val="both"/>
              <w:rPr>
                <w:b/>
                <w:bCs/>
                <w:lang w:eastAsia="es-ES"/>
              </w:rPr>
            </w:pPr>
            <w:r w:rsidRPr="00A863DD">
              <w:rPr>
                <w:b/>
                <w:bCs/>
                <w:lang w:eastAsia="es-ES"/>
              </w:rPr>
              <w:t>Unidad</w:t>
            </w:r>
          </w:p>
        </w:tc>
      </w:tr>
      <w:tr w:rsidR="00283D3D" w:rsidRPr="00A863DD" w14:paraId="672B40CA"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2D53417" w14:textId="77777777" w:rsidR="00283D3D" w:rsidRPr="00A863DD" w:rsidRDefault="00283D3D" w:rsidP="00283D3D">
            <w:pPr>
              <w:jc w:val="both"/>
              <w:rPr>
                <w:lang w:eastAsia="es-ES"/>
              </w:rPr>
            </w:pPr>
            <w:r w:rsidRPr="00A863DD">
              <w:rPr>
                <w:lang w:eastAsia="es-ES"/>
              </w:rPr>
              <w:t>231</w:t>
            </w:r>
          </w:p>
        </w:tc>
        <w:tc>
          <w:tcPr>
            <w:tcW w:w="5812" w:type="dxa"/>
            <w:tcBorders>
              <w:top w:val="nil"/>
              <w:left w:val="nil"/>
              <w:bottom w:val="single" w:sz="4" w:space="0" w:color="auto"/>
              <w:right w:val="single" w:sz="4" w:space="0" w:color="auto"/>
            </w:tcBorders>
            <w:shd w:val="clear" w:color="auto" w:fill="auto"/>
            <w:vAlign w:val="center"/>
            <w:hideMark/>
          </w:tcPr>
          <w:p w14:paraId="683C17BA" w14:textId="77777777" w:rsidR="00283D3D" w:rsidRPr="00A863DD" w:rsidRDefault="00283D3D" w:rsidP="00283D3D">
            <w:pPr>
              <w:jc w:val="both"/>
              <w:rPr>
                <w:lang w:eastAsia="es-ES"/>
              </w:rPr>
            </w:pPr>
            <w:r w:rsidRPr="00A863DD">
              <w:rPr>
                <w:rFonts w:eastAsia="Calibri"/>
              </w:rPr>
              <w:t>Manejo Interno Ambiental y de Seguridad</w:t>
            </w:r>
          </w:p>
        </w:tc>
        <w:tc>
          <w:tcPr>
            <w:tcW w:w="1588" w:type="dxa"/>
            <w:tcBorders>
              <w:top w:val="nil"/>
              <w:left w:val="nil"/>
              <w:bottom w:val="single" w:sz="4" w:space="0" w:color="auto"/>
              <w:right w:val="single" w:sz="4" w:space="0" w:color="auto"/>
            </w:tcBorders>
            <w:shd w:val="clear" w:color="auto" w:fill="auto"/>
            <w:noWrap/>
            <w:vAlign w:val="center"/>
            <w:hideMark/>
          </w:tcPr>
          <w:p w14:paraId="64673A0F" w14:textId="77777777" w:rsidR="00283D3D" w:rsidRPr="00A863DD" w:rsidRDefault="00283D3D" w:rsidP="00283D3D">
            <w:pPr>
              <w:jc w:val="both"/>
              <w:rPr>
                <w:lang w:eastAsia="es-ES"/>
              </w:rPr>
            </w:pPr>
            <w:r w:rsidRPr="00A863DD">
              <w:rPr>
                <w:lang w:eastAsia="es-ES"/>
              </w:rPr>
              <w:t>u</w:t>
            </w:r>
          </w:p>
        </w:tc>
      </w:tr>
    </w:tbl>
    <w:p w14:paraId="01618271" w14:textId="77777777" w:rsidR="00283D3D" w:rsidRPr="00A863DD" w:rsidRDefault="00283D3D" w:rsidP="00283D3D">
      <w:pPr>
        <w:spacing w:after="160"/>
        <w:jc w:val="both"/>
        <w:rPr>
          <w:rFonts w:eastAsia="Calibri"/>
        </w:rPr>
      </w:pPr>
    </w:p>
    <w:p w14:paraId="14D5E299" w14:textId="77777777" w:rsidR="00283D3D" w:rsidRPr="00A863DD" w:rsidRDefault="00283D3D" w:rsidP="00283D3D">
      <w:pPr>
        <w:spacing w:after="160"/>
        <w:jc w:val="both"/>
        <w:rPr>
          <w:rFonts w:eastAsia="Calibri"/>
        </w:rPr>
      </w:pPr>
      <w:r w:rsidRPr="00A863DD">
        <w:rPr>
          <w:rFonts w:eastAsia="Calibri"/>
        </w:rPr>
        <w:br w:type="page"/>
      </w:r>
      <w:r w:rsidRPr="00A863DD">
        <w:t>Rubro 232: Control Tráfico</w:t>
      </w:r>
    </w:p>
    <w:p w14:paraId="6C62CE3D" w14:textId="77777777" w:rsidR="00283D3D" w:rsidRPr="00A863DD" w:rsidRDefault="00283D3D" w:rsidP="00283D3D">
      <w:pPr>
        <w:spacing w:after="160"/>
        <w:jc w:val="both"/>
        <w:rPr>
          <w:rFonts w:eastAsia="Calibri"/>
          <w:b/>
          <w:bCs/>
        </w:rPr>
      </w:pPr>
    </w:p>
    <w:p w14:paraId="258EEA84"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global</w:t>
      </w:r>
    </w:p>
    <w:p w14:paraId="76C79ED8"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r>
    </w:p>
    <w:p w14:paraId="6325BCF4"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t>Paletas informativas de mano para tránsito vehicular</w:t>
      </w:r>
    </w:p>
    <w:p w14:paraId="39CEB97A" w14:textId="77777777" w:rsidR="00283D3D" w:rsidRPr="00A863DD" w:rsidRDefault="00283D3D" w:rsidP="00283D3D">
      <w:pPr>
        <w:ind w:left="1416" w:firstLine="708"/>
        <w:jc w:val="both"/>
        <w:rPr>
          <w:rFonts w:eastAsia="Calibri"/>
        </w:rPr>
      </w:pPr>
      <w:r w:rsidRPr="00A863DD">
        <w:rPr>
          <w:rFonts w:eastAsia="Calibri"/>
        </w:rPr>
        <w:t>Letreros informativos</w:t>
      </w:r>
    </w:p>
    <w:p w14:paraId="4AAE592F" w14:textId="77777777" w:rsidR="00283D3D" w:rsidRPr="00A863DD" w:rsidRDefault="00283D3D" w:rsidP="00283D3D">
      <w:pPr>
        <w:ind w:left="1416" w:firstLine="708"/>
        <w:jc w:val="both"/>
        <w:rPr>
          <w:rFonts w:eastAsia="Calibri"/>
        </w:rPr>
      </w:pPr>
      <w:r w:rsidRPr="00A863DD">
        <w:rPr>
          <w:rFonts w:eastAsia="Calibri"/>
        </w:rPr>
        <w:t>Restricción de velocidad</w:t>
      </w:r>
    </w:p>
    <w:p w14:paraId="1DA02E14" w14:textId="77777777" w:rsidR="00283D3D" w:rsidRPr="00A863DD" w:rsidRDefault="00283D3D" w:rsidP="00283D3D">
      <w:pPr>
        <w:ind w:left="1416" w:firstLine="708"/>
        <w:jc w:val="both"/>
        <w:rPr>
          <w:rFonts w:eastAsia="Calibri"/>
        </w:rPr>
      </w:pPr>
      <w:r w:rsidRPr="00A863DD">
        <w:rPr>
          <w:rFonts w:eastAsia="Calibri"/>
        </w:rPr>
        <w:t>Desvío</w:t>
      </w:r>
    </w:p>
    <w:p w14:paraId="25146C1D" w14:textId="77777777" w:rsidR="00283D3D" w:rsidRPr="00A863DD" w:rsidRDefault="00283D3D" w:rsidP="00283D3D">
      <w:pPr>
        <w:ind w:left="1416" w:firstLine="708"/>
        <w:jc w:val="both"/>
        <w:rPr>
          <w:rFonts w:eastAsia="Calibri"/>
        </w:rPr>
      </w:pPr>
      <w:r w:rsidRPr="00A863DD">
        <w:rPr>
          <w:rFonts w:eastAsia="Calibri"/>
        </w:rPr>
        <w:t>Salida y entrada de vehículos</w:t>
      </w:r>
    </w:p>
    <w:p w14:paraId="1B846CE1"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r w:rsidRPr="00A863DD">
        <w:rPr>
          <w:rFonts w:eastAsia="Calibri"/>
        </w:rPr>
        <w:tab/>
        <w:t>Peón (EOE2)</w:t>
      </w:r>
      <w:r w:rsidRPr="00A863DD">
        <w:rPr>
          <w:rFonts w:eastAsia="Calibri"/>
        </w:rPr>
        <w:tab/>
      </w:r>
    </w:p>
    <w:p w14:paraId="4251AD22" w14:textId="77777777" w:rsidR="00283D3D" w:rsidRPr="00A863DD" w:rsidRDefault="00283D3D" w:rsidP="00283D3D">
      <w:pPr>
        <w:spacing w:after="160"/>
        <w:jc w:val="both"/>
        <w:rPr>
          <w:rFonts w:eastAsia="Calibri"/>
          <w:b/>
          <w:bCs/>
        </w:rPr>
      </w:pPr>
      <w:r w:rsidRPr="00A863DD">
        <w:rPr>
          <w:rFonts w:eastAsia="Calibri"/>
          <w:b/>
          <w:bCs/>
        </w:rPr>
        <w:t>Concepto</w:t>
      </w:r>
    </w:p>
    <w:p w14:paraId="526BD06F" w14:textId="77777777" w:rsidR="00283D3D" w:rsidRPr="00A863DD" w:rsidRDefault="00283D3D" w:rsidP="00283D3D">
      <w:pPr>
        <w:spacing w:after="160"/>
        <w:jc w:val="both"/>
        <w:rPr>
          <w:rFonts w:eastAsia="Calibri"/>
        </w:rPr>
      </w:pPr>
      <w:r w:rsidRPr="00A863DD">
        <w:rPr>
          <w:rFonts w:eastAsia="Calibri"/>
        </w:rPr>
        <w:t>Proveer de la señalética necesaria en campo que permita el ordenamiento vehicular mientras la obra se encuentre en operación.</w:t>
      </w:r>
    </w:p>
    <w:p w14:paraId="0D281F6C" w14:textId="77777777" w:rsidR="00283D3D" w:rsidRPr="00A863DD" w:rsidRDefault="00283D3D" w:rsidP="00283D3D">
      <w:pPr>
        <w:spacing w:after="160"/>
        <w:jc w:val="both"/>
        <w:rPr>
          <w:rFonts w:eastAsia="Calibri"/>
          <w:b/>
          <w:bCs/>
        </w:rPr>
      </w:pPr>
      <w:r w:rsidRPr="00A863DD">
        <w:rPr>
          <w:rFonts w:eastAsia="Calibri"/>
          <w:b/>
          <w:bCs/>
        </w:rPr>
        <w:t>Descripción</w:t>
      </w:r>
    </w:p>
    <w:p w14:paraId="574A37B1" w14:textId="77777777" w:rsidR="00283D3D" w:rsidRPr="00A863DD" w:rsidRDefault="00283D3D" w:rsidP="00283D3D">
      <w:pPr>
        <w:spacing w:after="160"/>
        <w:jc w:val="both"/>
        <w:rPr>
          <w:rFonts w:eastAsia="Calibri"/>
        </w:rPr>
      </w:pPr>
      <w:r w:rsidRPr="00A863DD">
        <w:rPr>
          <w:rFonts w:eastAsia="Calibri"/>
        </w:rPr>
        <w:t xml:space="preserve">Con la finalidad de que durante las operaciones se tenga un proceso ordenado de funcionamiento vehicular tanto en la obra como en la zona de influencia de los frentes de avance se dispondrá de la señalética adecuada. </w:t>
      </w:r>
    </w:p>
    <w:p w14:paraId="554769C0" w14:textId="77777777" w:rsidR="00283D3D" w:rsidRPr="00A863DD" w:rsidRDefault="00283D3D" w:rsidP="00283D3D">
      <w:pPr>
        <w:spacing w:after="160"/>
        <w:jc w:val="both"/>
        <w:rPr>
          <w:rFonts w:eastAsia="Calibri"/>
        </w:rPr>
      </w:pPr>
      <w:r w:rsidRPr="00A863DD">
        <w:rPr>
          <w:rFonts w:eastAsia="Calibri"/>
        </w:rPr>
        <w:t xml:space="preserve">Para ello y de una forma visible se colocará la siguiente señalética la misma que es reutilizable y movible según el avance de obra </w:t>
      </w:r>
    </w:p>
    <w:tbl>
      <w:tblPr>
        <w:tblW w:w="8997" w:type="dxa"/>
        <w:jc w:val="center"/>
        <w:tblCellMar>
          <w:left w:w="70" w:type="dxa"/>
          <w:right w:w="70" w:type="dxa"/>
        </w:tblCellMar>
        <w:tblLook w:val="04A0" w:firstRow="1" w:lastRow="0" w:firstColumn="1" w:lastColumn="0" w:noHBand="0" w:noVBand="1"/>
      </w:tblPr>
      <w:tblGrid>
        <w:gridCol w:w="5524"/>
        <w:gridCol w:w="1418"/>
        <w:gridCol w:w="2055"/>
      </w:tblGrid>
      <w:tr w:rsidR="00283D3D" w:rsidRPr="00A863DD" w14:paraId="5845400B" w14:textId="77777777" w:rsidTr="004A22C7">
        <w:trPr>
          <w:trHeight w:val="269"/>
          <w:jc w:val="center"/>
        </w:trPr>
        <w:tc>
          <w:tcPr>
            <w:tcW w:w="5524" w:type="dxa"/>
            <w:tcBorders>
              <w:top w:val="single" w:sz="4" w:space="0" w:color="auto"/>
              <w:left w:val="single" w:sz="4" w:space="0" w:color="auto"/>
              <w:bottom w:val="single" w:sz="4" w:space="0" w:color="auto"/>
              <w:right w:val="single" w:sz="4" w:space="0" w:color="auto"/>
            </w:tcBorders>
            <w:shd w:val="clear" w:color="000000" w:fill="C6D9F0"/>
            <w:noWrap/>
            <w:vAlign w:val="bottom"/>
            <w:hideMark/>
          </w:tcPr>
          <w:p w14:paraId="2FB0CC88" w14:textId="77777777" w:rsidR="00283D3D" w:rsidRPr="00A863DD" w:rsidRDefault="00283D3D" w:rsidP="00283D3D">
            <w:pPr>
              <w:spacing w:after="160"/>
              <w:jc w:val="both"/>
              <w:rPr>
                <w:rFonts w:eastAsia="Calibri"/>
                <w:b/>
                <w:bCs/>
                <w:lang w:eastAsia="es-EC"/>
              </w:rPr>
            </w:pPr>
            <w:r w:rsidRPr="00A863DD">
              <w:rPr>
                <w:rFonts w:eastAsia="Calibri"/>
                <w:b/>
                <w:bCs/>
                <w:lang w:eastAsia="es-EC"/>
              </w:rPr>
              <w:t>Descripción</w:t>
            </w:r>
          </w:p>
        </w:tc>
        <w:tc>
          <w:tcPr>
            <w:tcW w:w="1418" w:type="dxa"/>
            <w:tcBorders>
              <w:top w:val="single" w:sz="4" w:space="0" w:color="auto"/>
              <w:left w:val="nil"/>
              <w:bottom w:val="single" w:sz="4" w:space="0" w:color="auto"/>
              <w:right w:val="single" w:sz="4" w:space="0" w:color="auto"/>
            </w:tcBorders>
            <w:shd w:val="clear" w:color="000000" w:fill="C6D9F0"/>
            <w:noWrap/>
            <w:vAlign w:val="bottom"/>
            <w:hideMark/>
          </w:tcPr>
          <w:p w14:paraId="2CA358D2" w14:textId="77777777" w:rsidR="00283D3D" w:rsidRPr="00A863DD" w:rsidRDefault="00283D3D" w:rsidP="00283D3D">
            <w:pPr>
              <w:spacing w:after="160"/>
              <w:jc w:val="both"/>
              <w:rPr>
                <w:rFonts w:eastAsia="Calibri"/>
                <w:b/>
                <w:bCs/>
                <w:lang w:eastAsia="es-EC"/>
              </w:rPr>
            </w:pPr>
            <w:r w:rsidRPr="00A863DD">
              <w:rPr>
                <w:rFonts w:eastAsia="Calibri"/>
                <w:b/>
                <w:bCs/>
                <w:lang w:eastAsia="es-EC"/>
              </w:rPr>
              <w:t>Unidad</w:t>
            </w:r>
          </w:p>
        </w:tc>
        <w:tc>
          <w:tcPr>
            <w:tcW w:w="2055" w:type="dxa"/>
            <w:tcBorders>
              <w:top w:val="single" w:sz="4" w:space="0" w:color="auto"/>
              <w:left w:val="nil"/>
              <w:bottom w:val="single" w:sz="4" w:space="0" w:color="auto"/>
              <w:right w:val="single" w:sz="4" w:space="0" w:color="auto"/>
            </w:tcBorders>
            <w:shd w:val="clear" w:color="000000" w:fill="C6D9F0"/>
            <w:noWrap/>
            <w:vAlign w:val="bottom"/>
            <w:hideMark/>
          </w:tcPr>
          <w:p w14:paraId="11933AD9" w14:textId="77777777" w:rsidR="00283D3D" w:rsidRPr="00A863DD" w:rsidRDefault="00283D3D" w:rsidP="00283D3D">
            <w:pPr>
              <w:spacing w:after="160"/>
              <w:jc w:val="both"/>
              <w:rPr>
                <w:rFonts w:eastAsia="Calibri"/>
                <w:b/>
                <w:bCs/>
                <w:lang w:eastAsia="es-EC"/>
              </w:rPr>
            </w:pPr>
            <w:r w:rsidRPr="00A863DD">
              <w:rPr>
                <w:rFonts w:eastAsia="Calibri"/>
                <w:b/>
                <w:bCs/>
                <w:lang w:eastAsia="es-EC"/>
              </w:rPr>
              <w:t>Cantidad</w:t>
            </w:r>
          </w:p>
        </w:tc>
      </w:tr>
      <w:tr w:rsidR="00283D3D" w:rsidRPr="00A863DD" w14:paraId="5F1880A4" w14:textId="77777777" w:rsidTr="004A22C7">
        <w:trPr>
          <w:trHeight w:val="431"/>
          <w:jc w:val="center"/>
        </w:trPr>
        <w:tc>
          <w:tcPr>
            <w:tcW w:w="5524" w:type="dxa"/>
            <w:tcBorders>
              <w:top w:val="nil"/>
              <w:left w:val="single" w:sz="4" w:space="0" w:color="auto"/>
              <w:bottom w:val="single" w:sz="4" w:space="0" w:color="auto"/>
              <w:right w:val="single" w:sz="4" w:space="0" w:color="auto"/>
            </w:tcBorders>
            <w:shd w:val="clear" w:color="auto" w:fill="auto"/>
            <w:hideMark/>
          </w:tcPr>
          <w:p w14:paraId="73B6BC16" w14:textId="77777777" w:rsidR="00283D3D" w:rsidRPr="00A863DD" w:rsidRDefault="00283D3D" w:rsidP="00283D3D">
            <w:pPr>
              <w:spacing w:after="160"/>
              <w:jc w:val="both"/>
              <w:rPr>
                <w:rFonts w:eastAsia="Calibri"/>
                <w:lang w:eastAsia="es-EC"/>
              </w:rPr>
            </w:pPr>
            <w:r w:rsidRPr="00A863DD">
              <w:rPr>
                <w:rFonts w:eastAsia="Calibri"/>
                <w:lang w:eastAsia="es-EC"/>
              </w:rPr>
              <w:t>PALETAS INFORMATIVAS DE MANO PARA TRÁNSITO VEHICULAR</w:t>
            </w:r>
          </w:p>
        </w:tc>
        <w:tc>
          <w:tcPr>
            <w:tcW w:w="1418" w:type="dxa"/>
            <w:tcBorders>
              <w:top w:val="nil"/>
              <w:left w:val="nil"/>
              <w:bottom w:val="single" w:sz="4" w:space="0" w:color="auto"/>
              <w:right w:val="single" w:sz="4" w:space="0" w:color="auto"/>
            </w:tcBorders>
            <w:shd w:val="clear" w:color="auto" w:fill="auto"/>
            <w:noWrap/>
            <w:vAlign w:val="center"/>
            <w:hideMark/>
          </w:tcPr>
          <w:p w14:paraId="445A8CE1" w14:textId="77777777" w:rsidR="00283D3D" w:rsidRPr="00A863DD" w:rsidRDefault="00283D3D" w:rsidP="00283D3D">
            <w:pPr>
              <w:spacing w:after="160"/>
              <w:jc w:val="both"/>
              <w:rPr>
                <w:rFonts w:eastAsia="Calibri"/>
                <w:lang w:eastAsia="es-EC"/>
              </w:rPr>
            </w:pPr>
            <w:r w:rsidRPr="00A863DD">
              <w:rPr>
                <w:rFonts w:eastAsia="Calibri"/>
                <w:lang w:eastAsia="es-EC"/>
              </w:rPr>
              <w:t>u</w:t>
            </w:r>
          </w:p>
        </w:tc>
        <w:tc>
          <w:tcPr>
            <w:tcW w:w="2055" w:type="dxa"/>
            <w:tcBorders>
              <w:top w:val="nil"/>
              <w:left w:val="nil"/>
              <w:bottom w:val="single" w:sz="4" w:space="0" w:color="auto"/>
              <w:right w:val="single" w:sz="4" w:space="0" w:color="auto"/>
            </w:tcBorders>
            <w:shd w:val="clear" w:color="auto" w:fill="auto"/>
            <w:noWrap/>
            <w:vAlign w:val="center"/>
            <w:hideMark/>
          </w:tcPr>
          <w:p w14:paraId="60DB7B5D" w14:textId="77777777" w:rsidR="00283D3D" w:rsidRPr="00A863DD" w:rsidRDefault="00283D3D" w:rsidP="00283D3D">
            <w:pPr>
              <w:spacing w:after="160"/>
              <w:jc w:val="both"/>
              <w:rPr>
                <w:rFonts w:eastAsia="Calibri"/>
                <w:lang w:eastAsia="es-EC"/>
              </w:rPr>
            </w:pPr>
            <w:r w:rsidRPr="00A863DD">
              <w:rPr>
                <w:rFonts w:eastAsia="Calibri"/>
                <w:lang w:eastAsia="es-EC"/>
              </w:rPr>
              <w:t>18,00000</w:t>
            </w:r>
          </w:p>
        </w:tc>
      </w:tr>
      <w:tr w:rsidR="00283D3D" w:rsidRPr="00A863DD" w14:paraId="45112DCE" w14:textId="77777777" w:rsidTr="004A22C7">
        <w:trPr>
          <w:trHeight w:val="269"/>
          <w:jc w:val="center"/>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4A0BF5F5" w14:textId="77777777" w:rsidR="00283D3D" w:rsidRPr="00A863DD" w:rsidRDefault="00283D3D" w:rsidP="00283D3D">
            <w:pPr>
              <w:spacing w:after="160"/>
              <w:jc w:val="both"/>
              <w:rPr>
                <w:rFonts w:eastAsia="Calibri"/>
                <w:lang w:eastAsia="es-EC"/>
              </w:rPr>
            </w:pPr>
            <w:r w:rsidRPr="00A863DD">
              <w:rPr>
                <w:rFonts w:eastAsia="Calibri"/>
                <w:lang w:eastAsia="es-EC"/>
              </w:rPr>
              <w:t>LETREROS INFORMATIVOS</w:t>
            </w:r>
          </w:p>
        </w:tc>
        <w:tc>
          <w:tcPr>
            <w:tcW w:w="1418" w:type="dxa"/>
            <w:tcBorders>
              <w:top w:val="nil"/>
              <w:left w:val="nil"/>
              <w:bottom w:val="single" w:sz="4" w:space="0" w:color="auto"/>
              <w:right w:val="single" w:sz="4" w:space="0" w:color="auto"/>
            </w:tcBorders>
            <w:shd w:val="clear" w:color="auto" w:fill="auto"/>
            <w:noWrap/>
            <w:vAlign w:val="center"/>
            <w:hideMark/>
          </w:tcPr>
          <w:p w14:paraId="47E7A4CD" w14:textId="77777777" w:rsidR="00283D3D" w:rsidRPr="00A863DD" w:rsidRDefault="00283D3D" w:rsidP="00283D3D">
            <w:pPr>
              <w:spacing w:after="160"/>
              <w:jc w:val="both"/>
              <w:rPr>
                <w:rFonts w:eastAsia="Calibri"/>
                <w:lang w:eastAsia="es-EC"/>
              </w:rPr>
            </w:pPr>
            <w:r w:rsidRPr="00A863DD">
              <w:rPr>
                <w:rFonts w:eastAsia="Calibri"/>
                <w:lang w:eastAsia="es-EC"/>
              </w:rPr>
              <w:t>u</w:t>
            </w:r>
          </w:p>
        </w:tc>
        <w:tc>
          <w:tcPr>
            <w:tcW w:w="2055" w:type="dxa"/>
            <w:tcBorders>
              <w:top w:val="nil"/>
              <w:left w:val="nil"/>
              <w:bottom w:val="single" w:sz="4" w:space="0" w:color="auto"/>
              <w:right w:val="single" w:sz="4" w:space="0" w:color="auto"/>
            </w:tcBorders>
            <w:shd w:val="clear" w:color="auto" w:fill="auto"/>
            <w:noWrap/>
            <w:vAlign w:val="center"/>
            <w:hideMark/>
          </w:tcPr>
          <w:p w14:paraId="1CAA1C6C" w14:textId="77777777" w:rsidR="00283D3D" w:rsidRPr="00A863DD" w:rsidRDefault="00283D3D" w:rsidP="00283D3D">
            <w:pPr>
              <w:spacing w:after="160"/>
              <w:jc w:val="both"/>
              <w:rPr>
                <w:rFonts w:eastAsia="Calibri"/>
                <w:lang w:eastAsia="es-EC"/>
              </w:rPr>
            </w:pPr>
            <w:r w:rsidRPr="00A863DD">
              <w:rPr>
                <w:rFonts w:eastAsia="Calibri"/>
                <w:lang w:eastAsia="es-EC"/>
              </w:rPr>
              <w:t>18,00000</w:t>
            </w:r>
          </w:p>
        </w:tc>
      </w:tr>
      <w:tr w:rsidR="00283D3D" w:rsidRPr="00A863DD" w14:paraId="60A9AD7D" w14:textId="77777777" w:rsidTr="004A22C7">
        <w:trPr>
          <w:trHeight w:val="269"/>
          <w:jc w:val="center"/>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3F17181F" w14:textId="77777777" w:rsidR="00283D3D" w:rsidRPr="00A863DD" w:rsidRDefault="00283D3D" w:rsidP="00283D3D">
            <w:pPr>
              <w:spacing w:after="160"/>
              <w:jc w:val="both"/>
              <w:rPr>
                <w:rFonts w:eastAsia="Calibri"/>
                <w:lang w:eastAsia="es-EC"/>
              </w:rPr>
            </w:pPr>
            <w:r w:rsidRPr="00A863DD">
              <w:rPr>
                <w:rFonts w:eastAsia="Calibri"/>
                <w:lang w:eastAsia="es-EC"/>
              </w:rPr>
              <w:t>RESTRICCIÓN DE VELOCIDAD</w:t>
            </w:r>
          </w:p>
        </w:tc>
        <w:tc>
          <w:tcPr>
            <w:tcW w:w="1418" w:type="dxa"/>
            <w:tcBorders>
              <w:top w:val="nil"/>
              <w:left w:val="nil"/>
              <w:bottom w:val="single" w:sz="4" w:space="0" w:color="auto"/>
              <w:right w:val="single" w:sz="4" w:space="0" w:color="auto"/>
            </w:tcBorders>
            <w:shd w:val="clear" w:color="auto" w:fill="auto"/>
            <w:noWrap/>
            <w:vAlign w:val="center"/>
            <w:hideMark/>
          </w:tcPr>
          <w:p w14:paraId="74052065" w14:textId="77777777" w:rsidR="00283D3D" w:rsidRPr="00A863DD" w:rsidRDefault="00283D3D" w:rsidP="00283D3D">
            <w:pPr>
              <w:spacing w:after="160"/>
              <w:jc w:val="both"/>
              <w:rPr>
                <w:rFonts w:eastAsia="Calibri"/>
                <w:lang w:eastAsia="es-EC"/>
              </w:rPr>
            </w:pPr>
            <w:r w:rsidRPr="00A863DD">
              <w:rPr>
                <w:rFonts w:eastAsia="Calibri"/>
                <w:lang w:eastAsia="es-EC"/>
              </w:rPr>
              <w:t>u</w:t>
            </w:r>
          </w:p>
        </w:tc>
        <w:tc>
          <w:tcPr>
            <w:tcW w:w="2055" w:type="dxa"/>
            <w:tcBorders>
              <w:top w:val="nil"/>
              <w:left w:val="nil"/>
              <w:bottom w:val="single" w:sz="4" w:space="0" w:color="auto"/>
              <w:right w:val="single" w:sz="4" w:space="0" w:color="auto"/>
            </w:tcBorders>
            <w:shd w:val="clear" w:color="auto" w:fill="auto"/>
            <w:noWrap/>
            <w:vAlign w:val="center"/>
            <w:hideMark/>
          </w:tcPr>
          <w:p w14:paraId="03B8B94F" w14:textId="77777777" w:rsidR="00283D3D" w:rsidRPr="00A863DD" w:rsidRDefault="00283D3D" w:rsidP="00283D3D">
            <w:pPr>
              <w:spacing w:after="160"/>
              <w:jc w:val="both"/>
              <w:rPr>
                <w:rFonts w:eastAsia="Calibri"/>
                <w:lang w:eastAsia="es-EC"/>
              </w:rPr>
            </w:pPr>
            <w:r w:rsidRPr="00A863DD">
              <w:rPr>
                <w:rFonts w:eastAsia="Calibri"/>
                <w:lang w:eastAsia="es-EC"/>
              </w:rPr>
              <w:t>5,00000</w:t>
            </w:r>
          </w:p>
        </w:tc>
      </w:tr>
      <w:tr w:rsidR="00283D3D" w:rsidRPr="00A863DD" w14:paraId="6EADF25A" w14:textId="77777777" w:rsidTr="004A22C7">
        <w:trPr>
          <w:trHeight w:val="269"/>
          <w:jc w:val="center"/>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6871918A" w14:textId="77777777" w:rsidR="00283D3D" w:rsidRPr="00A863DD" w:rsidRDefault="00283D3D" w:rsidP="00283D3D">
            <w:pPr>
              <w:spacing w:after="160"/>
              <w:jc w:val="both"/>
              <w:rPr>
                <w:rFonts w:eastAsia="Calibri"/>
                <w:lang w:eastAsia="es-EC"/>
              </w:rPr>
            </w:pPr>
            <w:r w:rsidRPr="00A863DD">
              <w:rPr>
                <w:rFonts w:eastAsia="Calibri"/>
                <w:lang w:eastAsia="es-EC"/>
              </w:rPr>
              <w:t>DESVÍO</w:t>
            </w:r>
          </w:p>
        </w:tc>
        <w:tc>
          <w:tcPr>
            <w:tcW w:w="1418" w:type="dxa"/>
            <w:tcBorders>
              <w:top w:val="nil"/>
              <w:left w:val="nil"/>
              <w:bottom w:val="single" w:sz="4" w:space="0" w:color="auto"/>
              <w:right w:val="single" w:sz="4" w:space="0" w:color="auto"/>
            </w:tcBorders>
            <w:shd w:val="clear" w:color="auto" w:fill="auto"/>
            <w:noWrap/>
            <w:vAlign w:val="center"/>
            <w:hideMark/>
          </w:tcPr>
          <w:p w14:paraId="67E94202" w14:textId="77777777" w:rsidR="00283D3D" w:rsidRPr="00A863DD" w:rsidRDefault="00283D3D" w:rsidP="00283D3D">
            <w:pPr>
              <w:spacing w:after="160"/>
              <w:jc w:val="both"/>
              <w:rPr>
                <w:rFonts w:eastAsia="Calibri"/>
                <w:lang w:eastAsia="es-EC"/>
              </w:rPr>
            </w:pPr>
            <w:r w:rsidRPr="00A863DD">
              <w:rPr>
                <w:rFonts w:eastAsia="Calibri"/>
                <w:lang w:eastAsia="es-EC"/>
              </w:rPr>
              <w:t>u</w:t>
            </w:r>
          </w:p>
        </w:tc>
        <w:tc>
          <w:tcPr>
            <w:tcW w:w="2055" w:type="dxa"/>
            <w:tcBorders>
              <w:top w:val="nil"/>
              <w:left w:val="nil"/>
              <w:bottom w:val="single" w:sz="4" w:space="0" w:color="auto"/>
              <w:right w:val="single" w:sz="4" w:space="0" w:color="auto"/>
            </w:tcBorders>
            <w:shd w:val="clear" w:color="auto" w:fill="auto"/>
            <w:noWrap/>
            <w:vAlign w:val="center"/>
            <w:hideMark/>
          </w:tcPr>
          <w:p w14:paraId="7A962F9F" w14:textId="77777777" w:rsidR="00283D3D" w:rsidRPr="00A863DD" w:rsidRDefault="00283D3D" w:rsidP="00283D3D">
            <w:pPr>
              <w:spacing w:after="160"/>
              <w:jc w:val="both"/>
              <w:rPr>
                <w:rFonts w:eastAsia="Calibri"/>
                <w:lang w:eastAsia="es-EC"/>
              </w:rPr>
            </w:pPr>
            <w:r w:rsidRPr="00A863DD">
              <w:rPr>
                <w:rFonts w:eastAsia="Calibri"/>
                <w:lang w:eastAsia="es-EC"/>
              </w:rPr>
              <w:t>5,00000</w:t>
            </w:r>
          </w:p>
        </w:tc>
      </w:tr>
      <w:tr w:rsidR="00283D3D" w:rsidRPr="00A863DD" w14:paraId="57ADD988" w14:textId="77777777" w:rsidTr="004A22C7">
        <w:trPr>
          <w:trHeight w:val="269"/>
          <w:jc w:val="center"/>
        </w:trPr>
        <w:tc>
          <w:tcPr>
            <w:tcW w:w="5524" w:type="dxa"/>
            <w:tcBorders>
              <w:top w:val="nil"/>
              <w:left w:val="single" w:sz="4" w:space="0" w:color="auto"/>
              <w:bottom w:val="single" w:sz="4" w:space="0" w:color="auto"/>
              <w:right w:val="single" w:sz="4" w:space="0" w:color="auto"/>
            </w:tcBorders>
            <w:shd w:val="clear" w:color="auto" w:fill="auto"/>
            <w:vAlign w:val="center"/>
            <w:hideMark/>
          </w:tcPr>
          <w:p w14:paraId="22374FD2" w14:textId="77777777" w:rsidR="00283D3D" w:rsidRPr="00A863DD" w:rsidRDefault="00283D3D" w:rsidP="00283D3D">
            <w:pPr>
              <w:spacing w:after="160"/>
              <w:jc w:val="both"/>
              <w:rPr>
                <w:rFonts w:eastAsia="Calibri"/>
                <w:lang w:eastAsia="es-EC"/>
              </w:rPr>
            </w:pPr>
            <w:r w:rsidRPr="00A863DD">
              <w:rPr>
                <w:rFonts w:eastAsia="Calibri"/>
                <w:lang w:eastAsia="es-EC"/>
              </w:rPr>
              <w:t>SALIDA Y ENTRADA DE VEHÍCULOS</w:t>
            </w:r>
          </w:p>
        </w:tc>
        <w:tc>
          <w:tcPr>
            <w:tcW w:w="1418" w:type="dxa"/>
            <w:tcBorders>
              <w:top w:val="nil"/>
              <w:left w:val="nil"/>
              <w:bottom w:val="single" w:sz="4" w:space="0" w:color="auto"/>
              <w:right w:val="single" w:sz="4" w:space="0" w:color="auto"/>
            </w:tcBorders>
            <w:shd w:val="clear" w:color="auto" w:fill="auto"/>
            <w:noWrap/>
            <w:vAlign w:val="center"/>
            <w:hideMark/>
          </w:tcPr>
          <w:p w14:paraId="3EFDFF22" w14:textId="77777777" w:rsidR="00283D3D" w:rsidRPr="00A863DD" w:rsidRDefault="00283D3D" w:rsidP="00283D3D">
            <w:pPr>
              <w:spacing w:after="160"/>
              <w:jc w:val="both"/>
              <w:rPr>
                <w:rFonts w:eastAsia="Calibri"/>
                <w:lang w:eastAsia="es-EC"/>
              </w:rPr>
            </w:pPr>
            <w:r w:rsidRPr="00A863DD">
              <w:rPr>
                <w:rFonts w:eastAsia="Calibri"/>
                <w:lang w:eastAsia="es-EC"/>
              </w:rPr>
              <w:t>u</w:t>
            </w:r>
          </w:p>
        </w:tc>
        <w:tc>
          <w:tcPr>
            <w:tcW w:w="2055" w:type="dxa"/>
            <w:tcBorders>
              <w:top w:val="nil"/>
              <w:left w:val="nil"/>
              <w:bottom w:val="single" w:sz="4" w:space="0" w:color="auto"/>
              <w:right w:val="single" w:sz="4" w:space="0" w:color="auto"/>
            </w:tcBorders>
            <w:shd w:val="clear" w:color="auto" w:fill="auto"/>
            <w:noWrap/>
            <w:vAlign w:val="center"/>
            <w:hideMark/>
          </w:tcPr>
          <w:p w14:paraId="31319F02" w14:textId="77777777" w:rsidR="00283D3D" w:rsidRPr="00A863DD" w:rsidRDefault="00283D3D" w:rsidP="00283D3D">
            <w:pPr>
              <w:spacing w:after="160"/>
              <w:jc w:val="both"/>
              <w:rPr>
                <w:rFonts w:eastAsia="Calibri"/>
                <w:lang w:eastAsia="es-EC"/>
              </w:rPr>
            </w:pPr>
            <w:r w:rsidRPr="00A863DD">
              <w:rPr>
                <w:rFonts w:eastAsia="Calibri"/>
                <w:lang w:eastAsia="es-EC"/>
              </w:rPr>
              <w:t>5,00000</w:t>
            </w:r>
          </w:p>
        </w:tc>
      </w:tr>
    </w:tbl>
    <w:p w14:paraId="437F0D06" w14:textId="77777777" w:rsidR="00283D3D" w:rsidRPr="00A863DD" w:rsidRDefault="00283D3D" w:rsidP="00283D3D">
      <w:pPr>
        <w:spacing w:after="160"/>
        <w:jc w:val="both"/>
        <w:rPr>
          <w:rFonts w:eastAsia="Calibri"/>
        </w:rPr>
      </w:pPr>
    </w:p>
    <w:p w14:paraId="7C23781E" w14:textId="77777777" w:rsidR="00283D3D" w:rsidRPr="00A863DD" w:rsidRDefault="00283D3D" w:rsidP="00283D3D">
      <w:pPr>
        <w:spacing w:after="160"/>
        <w:jc w:val="both"/>
        <w:rPr>
          <w:rFonts w:eastAsia="Calibri"/>
        </w:rPr>
      </w:pPr>
      <w:r w:rsidRPr="00A863DD">
        <w:rPr>
          <w:rFonts w:eastAsia="Calibri"/>
        </w:rPr>
        <w:t>Para su correcta colocación y conjuntamente con la fiscalización se identificarán los lugares más propicios para su colocación. Cuando se requiera el corte de circulación por calles o avenidas se recurrirá al rubro 239 previamente la respectiva coordinación con los agentes de tránsito.</w:t>
      </w:r>
    </w:p>
    <w:p w14:paraId="77C40809"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36754C43" w14:textId="77777777" w:rsidR="00283D3D" w:rsidRPr="00A863DD" w:rsidRDefault="00283D3D" w:rsidP="00283D3D">
      <w:pPr>
        <w:spacing w:after="160"/>
        <w:jc w:val="both"/>
        <w:rPr>
          <w:rFonts w:eastAsia="Calibri"/>
        </w:rPr>
      </w:pPr>
      <w:r w:rsidRPr="00A863DD">
        <w:rPr>
          <w:rFonts w:eastAsia="Calibri"/>
        </w:rPr>
        <w:t xml:space="preserve">Al ser un monto global dicho monto se pagará en un 85% una vez que fiscalización haya verificado la correcta colocación de la señalética por primera vez y el 15% restante en la última planilla conjuntamente con los informes realizados por el Ingeniero Ambiental que respalden el correcto cambio y adecuada ubicación de los mencionados componentes de este rubro. </w:t>
      </w:r>
    </w:p>
    <w:p w14:paraId="4CFB7E15" w14:textId="77777777" w:rsidR="00283D3D" w:rsidRPr="00A863DD" w:rsidRDefault="00283D3D" w:rsidP="00236DB9"/>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5D62E7EB"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6720BA00"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6D8C920D"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44CBE6D2" w14:textId="77777777" w:rsidR="00283D3D" w:rsidRPr="00A863DD" w:rsidRDefault="00283D3D" w:rsidP="00283D3D">
            <w:pPr>
              <w:jc w:val="both"/>
              <w:rPr>
                <w:b/>
                <w:bCs/>
                <w:lang w:eastAsia="es-ES"/>
              </w:rPr>
            </w:pPr>
            <w:r w:rsidRPr="00A863DD">
              <w:rPr>
                <w:b/>
                <w:bCs/>
                <w:lang w:eastAsia="es-ES"/>
              </w:rPr>
              <w:t>Unidad</w:t>
            </w:r>
          </w:p>
        </w:tc>
      </w:tr>
      <w:tr w:rsidR="00283D3D" w:rsidRPr="00A863DD" w14:paraId="04320F05"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6681636" w14:textId="77777777" w:rsidR="00283D3D" w:rsidRPr="00A863DD" w:rsidRDefault="00283D3D" w:rsidP="00283D3D">
            <w:pPr>
              <w:jc w:val="both"/>
              <w:rPr>
                <w:lang w:eastAsia="es-ES"/>
              </w:rPr>
            </w:pPr>
            <w:r w:rsidRPr="00A863DD">
              <w:rPr>
                <w:lang w:eastAsia="es-ES"/>
              </w:rPr>
              <w:t>232</w:t>
            </w:r>
          </w:p>
        </w:tc>
        <w:tc>
          <w:tcPr>
            <w:tcW w:w="5812" w:type="dxa"/>
            <w:tcBorders>
              <w:top w:val="nil"/>
              <w:left w:val="nil"/>
              <w:bottom w:val="single" w:sz="4" w:space="0" w:color="auto"/>
              <w:right w:val="single" w:sz="4" w:space="0" w:color="auto"/>
            </w:tcBorders>
            <w:shd w:val="clear" w:color="auto" w:fill="auto"/>
            <w:vAlign w:val="center"/>
            <w:hideMark/>
          </w:tcPr>
          <w:p w14:paraId="5228E86A" w14:textId="77777777" w:rsidR="00283D3D" w:rsidRPr="00A863DD" w:rsidRDefault="00283D3D" w:rsidP="00283D3D">
            <w:pPr>
              <w:jc w:val="both"/>
              <w:rPr>
                <w:lang w:eastAsia="es-ES"/>
              </w:rPr>
            </w:pPr>
            <w:r w:rsidRPr="00A863DD">
              <w:rPr>
                <w:rFonts w:eastAsia="Calibri"/>
              </w:rPr>
              <w:t>Control Tráfico</w:t>
            </w:r>
          </w:p>
        </w:tc>
        <w:tc>
          <w:tcPr>
            <w:tcW w:w="1588" w:type="dxa"/>
            <w:tcBorders>
              <w:top w:val="nil"/>
              <w:left w:val="nil"/>
              <w:bottom w:val="single" w:sz="4" w:space="0" w:color="auto"/>
              <w:right w:val="single" w:sz="4" w:space="0" w:color="auto"/>
            </w:tcBorders>
            <w:shd w:val="clear" w:color="auto" w:fill="auto"/>
            <w:noWrap/>
            <w:vAlign w:val="center"/>
            <w:hideMark/>
          </w:tcPr>
          <w:p w14:paraId="0668F956" w14:textId="77777777" w:rsidR="00283D3D" w:rsidRPr="00A863DD" w:rsidRDefault="00283D3D" w:rsidP="00283D3D">
            <w:pPr>
              <w:jc w:val="both"/>
              <w:rPr>
                <w:lang w:eastAsia="es-ES"/>
              </w:rPr>
            </w:pPr>
            <w:r w:rsidRPr="00A863DD">
              <w:rPr>
                <w:lang w:eastAsia="es-ES"/>
              </w:rPr>
              <w:t>u</w:t>
            </w:r>
          </w:p>
        </w:tc>
      </w:tr>
    </w:tbl>
    <w:p w14:paraId="0F76DDD4" w14:textId="77777777" w:rsidR="00283D3D" w:rsidRPr="00A863DD" w:rsidRDefault="00283D3D" w:rsidP="00283D3D">
      <w:pPr>
        <w:spacing w:after="160"/>
        <w:jc w:val="both"/>
        <w:rPr>
          <w:rFonts w:eastAsia="Calibri"/>
        </w:rPr>
      </w:pPr>
    </w:p>
    <w:p w14:paraId="5E28CB88" w14:textId="77777777" w:rsidR="00283D3D" w:rsidRPr="00A863DD" w:rsidRDefault="00283D3D" w:rsidP="00236DB9">
      <w:r w:rsidRPr="00A863DD">
        <w:t>Rubro 233: Cerramiento Provisional Yute + Desmontaje</w:t>
      </w:r>
    </w:p>
    <w:p w14:paraId="5E14FF1D" w14:textId="77777777" w:rsidR="00283D3D" w:rsidRPr="00A863DD" w:rsidRDefault="00283D3D" w:rsidP="00283D3D">
      <w:pPr>
        <w:spacing w:after="160"/>
        <w:jc w:val="both"/>
        <w:rPr>
          <w:rFonts w:eastAsia="Calibri"/>
          <w:b/>
          <w:bCs/>
        </w:rPr>
      </w:pPr>
    </w:p>
    <w:p w14:paraId="668BEC26"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m.</w:t>
      </w:r>
    </w:p>
    <w:p w14:paraId="20EF6E3C"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t>Herramienta manual y menor de construcción</w:t>
      </w:r>
    </w:p>
    <w:p w14:paraId="1C64B403"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t>TELA DE YUTE</w:t>
      </w:r>
    </w:p>
    <w:p w14:paraId="5E5AA41D" w14:textId="77777777" w:rsidR="00283D3D" w:rsidRPr="00A863DD" w:rsidRDefault="00283D3D" w:rsidP="00283D3D">
      <w:pPr>
        <w:ind w:left="1416" w:firstLine="708"/>
        <w:jc w:val="both"/>
        <w:rPr>
          <w:rFonts w:eastAsia="Calibri"/>
        </w:rPr>
      </w:pPr>
      <w:r w:rsidRPr="00A863DD">
        <w:rPr>
          <w:rFonts w:eastAsia="Calibri"/>
        </w:rPr>
        <w:t>Clavos de 2" a 4"</w:t>
      </w:r>
    </w:p>
    <w:p w14:paraId="5656E23F" w14:textId="77777777" w:rsidR="00283D3D" w:rsidRPr="00A863DD" w:rsidRDefault="00283D3D" w:rsidP="00283D3D">
      <w:pPr>
        <w:ind w:left="1416" w:firstLine="708"/>
        <w:jc w:val="both"/>
        <w:rPr>
          <w:rFonts w:eastAsia="Calibri"/>
        </w:rPr>
      </w:pPr>
      <w:r w:rsidRPr="00A863DD">
        <w:rPr>
          <w:rFonts w:eastAsia="Calibri"/>
        </w:rPr>
        <w:t>Pingos de eucalipto (4-7) m</w:t>
      </w:r>
    </w:p>
    <w:p w14:paraId="5E327270" w14:textId="77777777" w:rsidR="00283D3D" w:rsidRPr="00A863DD" w:rsidRDefault="00283D3D" w:rsidP="00283D3D">
      <w:pPr>
        <w:ind w:left="1416" w:firstLine="708"/>
        <w:jc w:val="both"/>
        <w:rPr>
          <w:rFonts w:eastAsia="Calibri"/>
        </w:rPr>
      </w:pPr>
      <w:r w:rsidRPr="00A863DD">
        <w:rPr>
          <w:rFonts w:eastAsia="Calibri"/>
        </w:rPr>
        <w:t>Cuartones</w:t>
      </w:r>
    </w:p>
    <w:p w14:paraId="505D0D93"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r w:rsidRPr="00A863DD">
        <w:rPr>
          <w:rFonts w:eastAsia="Calibri"/>
        </w:rPr>
        <w:tab/>
        <w:t>Peón (EOE2)</w:t>
      </w:r>
      <w:r w:rsidRPr="00A863DD">
        <w:rPr>
          <w:rFonts w:eastAsia="Calibri"/>
        </w:rPr>
        <w:tab/>
      </w:r>
    </w:p>
    <w:p w14:paraId="1CDEA6E8" w14:textId="77777777" w:rsidR="00283D3D" w:rsidRPr="00A863DD" w:rsidRDefault="00283D3D" w:rsidP="00283D3D">
      <w:pPr>
        <w:ind w:left="2124" w:firstLine="708"/>
        <w:jc w:val="both"/>
        <w:rPr>
          <w:rFonts w:eastAsia="Calibri"/>
        </w:rPr>
      </w:pPr>
      <w:r w:rsidRPr="00A863DD">
        <w:rPr>
          <w:rFonts w:eastAsia="Calibri"/>
        </w:rPr>
        <w:t>Albañil (EOD2)</w:t>
      </w:r>
      <w:r w:rsidRPr="00A863DD">
        <w:rPr>
          <w:rFonts w:eastAsia="Calibri"/>
        </w:rPr>
        <w:tab/>
      </w:r>
    </w:p>
    <w:p w14:paraId="24B5D857" w14:textId="77777777" w:rsidR="00283D3D" w:rsidRPr="00A863DD" w:rsidRDefault="00283D3D" w:rsidP="00283D3D">
      <w:pPr>
        <w:ind w:left="2124" w:firstLine="708"/>
        <w:jc w:val="both"/>
        <w:rPr>
          <w:rFonts w:eastAsia="Calibri"/>
        </w:rPr>
      </w:pPr>
      <w:r w:rsidRPr="00A863DD">
        <w:rPr>
          <w:rFonts w:eastAsia="Calibri"/>
        </w:rPr>
        <w:t>Maestro mayor en ejecución de obras (EOC1)</w:t>
      </w:r>
      <w:r w:rsidRPr="00A863DD">
        <w:rPr>
          <w:rFonts w:eastAsia="Calibri"/>
        </w:rPr>
        <w:tab/>
      </w:r>
      <w:r w:rsidRPr="00A863DD">
        <w:rPr>
          <w:rFonts w:eastAsia="Calibri"/>
        </w:rPr>
        <w:tab/>
      </w:r>
    </w:p>
    <w:p w14:paraId="6F395513" w14:textId="77777777" w:rsidR="00283D3D" w:rsidRPr="00A863DD" w:rsidRDefault="00283D3D" w:rsidP="00283D3D">
      <w:pPr>
        <w:spacing w:after="160"/>
        <w:jc w:val="both"/>
        <w:rPr>
          <w:rFonts w:eastAsia="Calibri"/>
          <w:b/>
          <w:bCs/>
        </w:rPr>
      </w:pPr>
      <w:r w:rsidRPr="00A863DD">
        <w:rPr>
          <w:rFonts w:eastAsia="Calibri"/>
          <w:b/>
          <w:bCs/>
        </w:rPr>
        <w:t>Concepto</w:t>
      </w:r>
    </w:p>
    <w:p w14:paraId="0581A115" w14:textId="77777777" w:rsidR="00283D3D" w:rsidRPr="00A863DD" w:rsidRDefault="00283D3D" w:rsidP="00283D3D">
      <w:pPr>
        <w:spacing w:after="160"/>
        <w:jc w:val="both"/>
        <w:rPr>
          <w:rFonts w:eastAsia="Calibri"/>
        </w:rPr>
      </w:pPr>
      <w:r w:rsidRPr="00A863DD">
        <w:rPr>
          <w:rFonts w:eastAsia="Calibri"/>
        </w:rPr>
        <w:t>Consiste en el trabajo de construir y colocar en obra un cerramiento provisional de lona verde y pingos, y a su vez desmontarlo y volverlo a colocar en donde el proyecto lo requiera durante la ejecución de la etapa correspondiente.</w:t>
      </w:r>
      <w:r w:rsidRPr="00A863DD">
        <w:rPr>
          <w:rFonts w:eastAsia="Calibri"/>
        </w:rPr>
        <w:cr/>
      </w:r>
    </w:p>
    <w:p w14:paraId="590D5AC0" w14:textId="77777777" w:rsidR="00283D3D" w:rsidRPr="00A863DD" w:rsidRDefault="00283D3D" w:rsidP="00283D3D">
      <w:pPr>
        <w:spacing w:after="160"/>
        <w:jc w:val="both"/>
        <w:rPr>
          <w:rFonts w:eastAsia="Calibri"/>
          <w:b/>
          <w:bCs/>
        </w:rPr>
      </w:pPr>
      <w:r w:rsidRPr="00A863DD">
        <w:rPr>
          <w:rFonts w:eastAsia="Calibri"/>
          <w:b/>
          <w:bCs/>
        </w:rPr>
        <w:t>Descripción</w:t>
      </w:r>
    </w:p>
    <w:p w14:paraId="705F5376" w14:textId="77777777" w:rsidR="00283D3D" w:rsidRPr="00A863DD" w:rsidRDefault="00283D3D" w:rsidP="00283D3D">
      <w:pPr>
        <w:spacing w:after="160"/>
        <w:jc w:val="both"/>
        <w:rPr>
          <w:rFonts w:eastAsia="Calibri"/>
        </w:rPr>
      </w:pPr>
      <w:r w:rsidRPr="00A863DD">
        <w:rPr>
          <w:rFonts w:eastAsia="Calibri"/>
        </w:rPr>
        <w:t>En los lugares donde fiscalización lo establezca, se procederá a colocar el cerramiento que estará constituido por pingos de eucalipto a una altura de 4 a 7 m.</w:t>
      </w:r>
    </w:p>
    <w:p w14:paraId="1411BC4C" w14:textId="77777777" w:rsidR="00283D3D" w:rsidRPr="00A863DD" w:rsidRDefault="00283D3D" w:rsidP="00283D3D">
      <w:pPr>
        <w:spacing w:after="160"/>
        <w:jc w:val="both"/>
        <w:rPr>
          <w:rFonts w:eastAsia="Calibri"/>
        </w:rPr>
      </w:pPr>
      <w:r w:rsidRPr="00A863DD">
        <w:rPr>
          <w:rFonts w:eastAsia="Calibri"/>
        </w:rPr>
        <w:t>Se prevé que este cerramiento sea utilizado en la construcción de las estaciones de bombeo de los diferentes sistemas de alcantarillado.</w:t>
      </w:r>
    </w:p>
    <w:p w14:paraId="07716EC7"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25B3807E" w14:textId="77777777" w:rsidR="00283D3D" w:rsidRPr="00A863DD" w:rsidRDefault="00283D3D" w:rsidP="00283D3D">
      <w:pPr>
        <w:spacing w:after="160"/>
        <w:jc w:val="both"/>
        <w:rPr>
          <w:rFonts w:eastAsia="Calibri"/>
        </w:rPr>
      </w:pPr>
      <w:r w:rsidRPr="00A863DD">
        <w:rPr>
          <w:rFonts w:eastAsia="Calibri"/>
        </w:rPr>
        <w:t>La medición se la realizará en metros lineales y su pago será perimetral en la zona de trabajo identificada.</w:t>
      </w:r>
    </w:p>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135D9DC8"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72551E17"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46703AA9"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5A874B39" w14:textId="77777777" w:rsidR="00283D3D" w:rsidRPr="00A863DD" w:rsidRDefault="00283D3D" w:rsidP="00283D3D">
            <w:pPr>
              <w:jc w:val="both"/>
              <w:rPr>
                <w:b/>
                <w:bCs/>
                <w:lang w:eastAsia="es-ES"/>
              </w:rPr>
            </w:pPr>
            <w:r w:rsidRPr="00A863DD">
              <w:rPr>
                <w:b/>
                <w:bCs/>
                <w:lang w:eastAsia="es-ES"/>
              </w:rPr>
              <w:t>Unidad</w:t>
            </w:r>
          </w:p>
        </w:tc>
      </w:tr>
      <w:tr w:rsidR="00283D3D" w:rsidRPr="00A863DD" w14:paraId="75B36094"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97AAD7E" w14:textId="77777777" w:rsidR="00283D3D" w:rsidRPr="00A863DD" w:rsidRDefault="00283D3D" w:rsidP="00283D3D">
            <w:pPr>
              <w:jc w:val="both"/>
              <w:rPr>
                <w:lang w:eastAsia="es-ES"/>
              </w:rPr>
            </w:pPr>
            <w:r w:rsidRPr="00A863DD">
              <w:rPr>
                <w:lang w:eastAsia="es-ES"/>
              </w:rPr>
              <w:t>233</w:t>
            </w:r>
          </w:p>
        </w:tc>
        <w:tc>
          <w:tcPr>
            <w:tcW w:w="5812" w:type="dxa"/>
            <w:tcBorders>
              <w:top w:val="nil"/>
              <w:left w:val="nil"/>
              <w:bottom w:val="single" w:sz="4" w:space="0" w:color="auto"/>
              <w:right w:val="single" w:sz="4" w:space="0" w:color="auto"/>
            </w:tcBorders>
            <w:shd w:val="clear" w:color="auto" w:fill="auto"/>
            <w:vAlign w:val="center"/>
            <w:hideMark/>
          </w:tcPr>
          <w:p w14:paraId="425E7837" w14:textId="77777777" w:rsidR="00283D3D" w:rsidRPr="00A863DD" w:rsidRDefault="00283D3D" w:rsidP="00283D3D">
            <w:pPr>
              <w:jc w:val="both"/>
              <w:rPr>
                <w:lang w:eastAsia="es-ES"/>
              </w:rPr>
            </w:pPr>
            <w:r w:rsidRPr="00A863DD">
              <w:rPr>
                <w:rFonts w:eastAsia="Calibri"/>
              </w:rPr>
              <w:t>Cerramiento Provisional Yute + Desmontaje</w:t>
            </w:r>
          </w:p>
        </w:tc>
        <w:tc>
          <w:tcPr>
            <w:tcW w:w="1588" w:type="dxa"/>
            <w:tcBorders>
              <w:top w:val="nil"/>
              <w:left w:val="nil"/>
              <w:bottom w:val="single" w:sz="4" w:space="0" w:color="auto"/>
              <w:right w:val="single" w:sz="4" w:space="0" w:color="auto"/>
            </w:tcBorders>
            <w:shd w:val="clear" w:color="auto" w:fill="auto"/>
            <w:noWrap/>
            <w:vAlign w:val="center"/>
            <w:hideMark/>
          </w:tcPr>
          <w:p w14:paraId="3D36ADB9" w14:textId="77777777" w:rsidR="00283D3D" w:rsidRPr="00A863DD" w:rsidRDefault="00283D3D" w:rsidP="00283D3D">
            <w:pPr>
              <w:jc w:val="both"/>
              <w:rPr>
                <w:lang w:eastAsia="es-ES"/>
              </w:rPr>
            </w:pPr>
            <w:r w:rsidRPr="00A863DD">
              <w:rPr>
                <w:highlight w:val="yellow"/>
                <w:lang w:eastAsia="es-ES"/>
              </w:rPr>
              <w:t>u</w:t>
            </w:r>
          </w:p>
        </w:tc>
      </w:tr>
    </w:tbl>
    <w:p w14:paraId="7D8D0DD1" w14:textId="77777777" w:rsidR="00283D3D" w:rsidRPr="00A863DD" w:rsidRDefault="00283D3D" w:rsidP="00236DB9"/>
    <w:p w14:paraId="2757F51A" w14:textId="77777777" w:rsidR="00283D3D" w:rsidRPr="00A863DD" w:rsidRDefault="00283D3D" w:rsidP="00283D3D">
      <w:pPr>
        <w:spacing w:after="160"/>
        <w:jc w:val="both"/>
        <w:rPr>
          <w:rFonts w:eastAsia="Calibri"/>
        </w:rPr>
      </w:pPr>
    </w:p>
    <w:p w14:paraId="7462A8C1" w14:textId="77777777" w:rsidR="00283D3D" w:rsidRPr="00A863DD" w:rsidRDefault="00283D3D" w:rsidP="00236DB9">
      <w:pPr>
        <w:rPr>
          <w:b/>
          <w:bCs/>
        </w:rPr>
      </w:pPr>
      <w:r w:rsidRPr="00A863DD">
        <w:t>Rubro 234: Programa de Motivación Ocupacional</w:t>
      </w:r>
    </w:p>
    <w:p w14:paraId="07F0EACE" w14:textId="77777777" w:rsidR="00283D3D" w:rsidRPr="00A863DD" w:rsidRDefault="00283D3D" w:rsidP="00283D3D">
      <w:pPr>
        <w:jc w:val="both"/>
        <w:rPr>
          <w:rFonts w:eastAsia="Calibri"/>
          <w:b/>
          <w:bCs/>
        </w:rPr>
      </w:pPr>
    </w:p>
    <w:p w14:paraId="406C8986"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m.</w:t>
      </w:r>
    </w:p>
    <w:p w14:paraId="1EE4A55C"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r>
    </w:p>
    <w:p w14:paraId="44A87F6E"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t>Materiales Motivacionales De Personal De Obra</w:t>
      </w:r>
    </w:p>
    <w:p w14:paraId="0F2D83F8"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p>
    <w:p w14:paraId="602C6EE0" w14:textId="77777777" w:rsidR="00283D3D" w:rsidRPr="00A863DD" w:rsidRDefault="00283D3D" w:rsidP="00283D3D">
      <w:pPr>
        <w:jc w:val="both"/>
        <w:rPr>
          <w:rFonts w:eastAsia="Calibri"/>
        </w:rPr>
      </w:pPr>
      <w:r w:rsidRPr="00A863DD">
        <w:rPr>
          <w:rFonts w:eastAsia="Calibri"/>
        </w:rPr>
        <w:tab/>
      </w:r>
    </w:p>
    <w:p w14:paraId="23A6608B" w14:textId="77777777" w:rsidR="00283D3D" w:rsidRPr="00A863DD" w:rsidRDefault="00283D3D" w:rsidP="00283D3D">
      <w:pPr>
        <w:jc w:val="both"/>
        <w:rPr>
          <w:rFonts w:eastAsia="Calibri"/>
          <w:b/>
          <w:bCs/>
        </w:rPr>
      </w:pPr>
      <w:r w:rsidRPr="00A863DD">
        <w:rPr>
          <w:rFonts w:eastAsia="Calibri"/>
          <w:b/>
          <w:bCs/>
        </w:rPr>
        <w:t>Concepto</w:t>
      </w:r>
    </w:p>
    <w:p w14:paraId="40D26DD1" w14:textId="77777777" w:rsidR="00283D3D" w:rsidRPr="00A863DD" w:rsidRDefault="00283D3D" w:rsidP="00283D3D">
      <w:pPr>
        <w:spacing w:after="160"/>
        <w:jc w:val="both"/>
        <w:rPr>
          <w:rFonts w:eastAsia="Calibri"/>
        </w:rPr>
      </w:pPr>
      <w:r w:rsidRPr="00A863DD">
        <w:rPr>
          <w:rFonts w:eastAsia="Calibri"/>
        </w:rPr>
        <w:t>Incentivar el correcto accionar ocupacional en el personal perteneciente a la mano de obra no calificada.</w:t>
      </w:r>
    </w:p>
    <w:p w14:paraId="63CBC30A" w14:textId="77777777" w:rsidR="00283D3D" w:rsidRPr="00A863DD" w:rsidRDefault="00283D3D" w:rsidP="00283D3D">
      <w:pPr>
        <w:spacing w:after="160"/>
        <w:jc w:val="both"/>
        <w:rPr>
          <w:rFonts w:eastAsia="Calibri"/>
          <w:b/>
          <w:bCs/>
        </w:rPr>
      </w:pPr>
      <w:r w:rsidRPr="00A863DD">
        <w:rPr>
          <w:rFonts w:eastAsia="Calibri"/>
          <w:b/>
          <w:bCs/>
        </w:rPr>
        <w:t>Descripción</w:t>
      </w:r>
    </w:p>
    <w:p w14:paraId="1B0647DA" w14:textId="77777777" w:rsidR="00283D3D" w:rsidRPr="00A863DD" w:rsidRDefault="00283D3D" w:rsidP="00283D3D">
      <w:pPr>
        <w:spacing w:after="160"/>
        <w:jc w:val="both"/>
        <w:rPr>
          <w:rFonts w:eastAsia="Calibri"/>
        </w:rPr>
      </w:pPr>
      <w:r w:rsidRPr="00A863DD">
        <w:rPr>
          <w:rFonts w:eastAsia="Calibri"/>
        </w:rPr>
        <w:t>El ingeniero encargado ambiental de la obra de forma trimestral identificara a aquellos trabajadores que por su comportamiento preventivo en el trabajo diario hayan evitado o corregido actividades riesgosas para la salud ocupacional de él o sus compañeros. Para dicha entrega se realizarán dinámicas grupales las cuales deberán poseer los respectivos registros y donde se identifique el trabajador premiado.</w:t>
      </w:r>
    </w:p>
    <w:p w14:paraId="5AFF3B47" w14:textId="77777777" w:rsidR="00283D3D" w:rsidRPr="00A863DD" w:rsidRDefault="00283D3D" w:rsidP="00283D3D">
      <w:pPr>
        <w:spacing w:after="160"/>
        <w:jc w:val="both"/>
        <w:rPr>
          <w:rFonts w:eastAsia="Calibri"/>
        </w:rPr>
      </w:pPr>
      <w:r w:rsidRPr="00A863DD">
        <w:rPr>
          <w:rFonts w:eastAsia="Calibri"/>
        </w:rPr>
        <w:t>Los premios más allá de ser costosos deberán ser representativos y útiles para los trabajadores premiados, por ejemplo: indumentaria especial para su salud y protección, de ninguna manera será de las mismas características que los EPPs proporcionados por el contratista en el trabajo diario. Pueden ser otros premios útiles para los trabajadores siempre y cuando fiscalización lo autorice.</w:t>
      </w:r>
    </w:p>
    <w:p w14:paraId="0C91FEC5"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57E7753A" w14:textId="77777777" w:rsidR="00283D3D" w:rsidRPr="00A863DD" w:rsidRDefault="00283D3D" w:rsidP="00283D3D">
      <w:pPr>
        <w:spacing w:after="160"/>
        <w:jc w:val="both"/>
        <w:rPr>
          <w:rFonts w:eastAsia="Calibri"/>
        </w:rPr>
      </w:pPr>
      <w:r w:rsidRPr="00A863DD">
        <w:rPr>
          <w:rFonts w:eastAsia="Calibri"/>
        </w:rPr>
        <w:t>El pago es de forma globa una vez ejecutado 4 dinámicas de periodicidad trimestral y que hayan sido debidamente registradas y validadas por fiscalización.</w:t>
      </w:r>
    </w:p>
    <w:p w14:paraId="65890B9C" w14:textId="77777777" w:rsidR="00283D3D" w:rsidRPr="00A863DD" w:rsidRDefault="00283D3D" w:rsidP="00283D3D">
      <w:pPr>
        <w:spacing w:after="160"/>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581E6971"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558F3BD5"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72F74440"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13023E58" w14:textId="77777777" w:rsidR="00283D3D" w:rsidRPr="00A863DD" w:rsidRDefault="00283D3D" w:rsidP="00283D3D">
            <w:pPr>
              <w:jc w:val="both"/>
              <w:rPr>
                <w:b/>
                <w:bCs/>
                <w:lang w:eastAsia="es-ES"/>
              </w:rPr>
            </w:pPr>
            <w:r w:rsidRPr="00A863DD">
              <w:rPr>
                <w:b/>
                <w:bCs/>
                <w:lang w:eastAsia="es-ES"/>
              </w:rPr>
              <w:t>Unidad</w:t>
            </w:r>
          </w:p>
        </w:tc>
      </w:tr>
      <w:tr w:rsidR="00283D3D" w:rsidRPr="00A863DD" w14:paraId="64D542C4"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1C00C17" w14:textId="77777777" w:rsidR="00283D3D" w:rsidRPr="00A863DD" w:rsidRDefault="00283D3D" w:rsidP="00283D3D">
            <w:pPr>
              <w:jc w:val="both"/>
              <w:rPr>
                <w:lang w:eastAsia="es-ES"/>
              </w:rPr>
            </w:pPr>
            <w:r w:rsidRPr="00A863DD">
              <w:rPr>
                <w:lang w:eastAsia="es-ES"/>
              </w:rPr>
              <w:t>234</w:t>
            </w:r>
          </w:p>
        </w:tc>
        <w:tc>
          <w:tcPr>
            <w:tcW w:w="5812" w:type="dxa"/>
            <w:tcBorders>
              <w:top w:val="nil"/>
              <w:left w:val="nil"/>
              <w:bottom w:val="single" w:sz="4" w:space="0" w:color="auto"/>
              <w:right w:val="single" w:sz="4" w:space="0" w:color="auto"/>
            </w:tcBorders>
            <w:shd w:val="clear" w:color="auto" w:fill="auto"/>
            <w:vAlign w:val="center"/>
            <w:hideMark/>
          </w:tcPr>
          <w:p w14:paraId="5F9C8161" w14:textId="77777777" w:rsidR="00283D3D" w:rsidRPr="00A863DD" w:rsidRDefault="00283D3D" w:rsidP="00283D3D">
            <w:pPr>
              <w:jc w:val="both"/>
              <w:rPr>
                <w:lang w:eastAsia="es-ES"/>
              </w:rPr>
            </w:pPr>
            <w:r w:rsidRPr="00A863DD">
              <w:rPr>
                <w:rFonts w:eastAsia="Calibri"/>
              </w:rPr>
              <w:t>Programa de Motivación Ocupacional</w:t>
            </w:r>
          </w:p>
        </w:tc>
        <w:tc>
          <w:tcPr>
            <w:tcW w:w="1588" w:type="dxa"/>
            <w:tcBorders>
              <w:top w:val="nil"/>
              <w:left w:val="nil"/>
              <w:bottom w:val="single" w:sz="4" w:space="0" w:color="auto"/>
              <w:right w:val="single" w:sz="4" w:space="0" w:color="auto"/>
            </w:tcBorders>
            <w:shd w:val="clear" w:color="auto" w:fill="auto"/>
            <w:noWrap/>
            <w:vAlign w:val="center"/>
            <w:hideMark/>
          </w:tcPr>
          <w:p w14:paraId="121C5AD4" w14:textId="77777777" w:rsidR="00283D3D" w:rsidRPr="00A863DD" w:rsidRDefault="00283D3D" w:rsidP="00283D3D">
            <w:pPr>
              <w:jc w:val="both"/>
              <w:rPr>
                <w:lang w:eastAsia="es-ES"/>
              </w:rPr>
            </w:pPr>
            <w:r w:rsidRPr="00A863DD">
              <w:rPr>
                <w:lang w:eastAsia="es-ES"/>
              </w:rPr>
              <w:t>m</w:t>
            </w:r>
          </w:p>
        </w:tc>
      </w:tr>
    </w:tbl>
    <w:p w14:paraId="646F4B8B" w14:textId="77777777" w:rsidR="00283D3D" w:rsidRPr="00A863DD" w:rsidRDefault="00283D3D" w:rsidP="00283D3D">
      <w:pPr>
        <w:spacing w:after="160"/>
        <w:jc w:val="both"/>
        <w:rPr>
          <w:rFonts w:eastAsia="Calibri"/>
        </w:rPr>
      </w:pPr>
    </w:p>
    <w:p w14:paraId="1CB1F461" w14:textId="77777777" w:rsidR="00283D3D" w:rsidRPr="00A863DD" w:rsidRDefault="00283D3D" w:rsidP="00236DB9">
      <w:r w:rsidRPr="00A863DD">
        <w:t>Rubro 235: Kit Anti Derrames</w:t>
      </w:r>
    </w:p>
    <w:p w14:paraId="71F901C1" w14:textId="77777777" w:rsidR="00283D3D" w:rsidRPr="00A863DD" w:rsidRDefault="00283D3D" w:rsidP="00283D3D">
      <w:pPr>
        <w:spacing w:after="160"/>
        <w:jc w:val="both"/>
        <w:rPr>
          <w:rFonts w:eastAsia="Calibri"/>
          <w:b/>
          <w:bCs/>
        </w:rPr>
      </w:pPr>
    </w:p>
    <w:p w14:paraId="78C5451E"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m.</w:t>
      </w:r>
    </w:p>
    <w:p w14:paraId="42F9816A"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t>Herramienta manual y menor de construcción</w:t>
      </w:r>
    </w:p>
    <w:p w14:paraId="78E6A089" w14:textId="77777777" w:rsidR="00283D3D" w:rsidRPr="00A863DD" w:rsidRDefault="00283D3D" w:rsidP="00283D3D">
      <w:pPr>
        <w:ind w:left="2124" w:hanging="2124"/>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Kit Anti Derrames (Incluye Paño Absorbente, Saco De Polvo Absorbente Y Salchicha)</w:t>
      </w:r>
    </w:p>
    <w:p w14:paraId="42A9B097"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r w:rsidRPr="00A863DD">
        <w:rPr>
          <w:rFonts w:eastAsia="Calibri"/>
        </w:rPr>
        <w:tab/>
        <w:t>Peón (EOE2)</w:t>
      </w:r>
      <w:r w:rsidRPr="00A863DD">
        <w:rPr>
          <w:rFonts w:eastAsia="Calibri"/>
        </w:rPr>
        <w:tab/>
      </w:r>
    </w:p>
    <w:p w14:paraId="02E85E69" w14:textId="77777777" w:rsidR="00283D3D" w:rsidRPr="00A863DD" w:rsidRDefault="00283D3D" w:rsidP="00283D3D">
      <w:pPr>
        <w:ind w:left="2124" w:firstLine="708"/>
        <w:jc w:val="both"/>
        <w:rPr>
          <w:rFonts w:eastAsia="Calibri"/>
        </w:rPr>
      </w:pPr>
      <w:r w:rsidRPr="00A863DD">
        <w:rPr>
          <w:rFonts w:eastAsia="Calibri"/>
        </w:rPr>
        <w:t>Inspector de obra (EOB3)</w:t>
      </w:r>
      <w:r w:rsidRPr="00A863DD">
        <w:rPr>
          <w:rFonts w:eastAsia="Calibri"/>
        </w:rPr>
        <w:tab/>
      </w:r>
    </w:p>
    <w:p w14:paraId="277A958C" w14:textId="77777777" w:rsidR="00283D3D" w:rsidRPr="00A863DD" w:rsidRDefault="00283D3D" w:rsidP="00283D3D">
      <w:pPr>
        <w:spacing w:after="160"/>
        <w:jc w:val="both"/>
        <w:rPr>
          <w:rFonts w:eastAsia="Calibri"/>
          <w:b/>
          <w:bCs/>
        </w:rPr>
      </w:pPr>
      <w:r w:rsidRPr="00A863DD">
        <w:rPr>
          <w:rFonts w:eastAsia="Calibri"/>
          <w:b/>
          <w:bCs/>
        </w:rPr>
        <w:t>Concepto</w:t>
      </w:r>
    </w:p>
    <w:p w14:paraId="24C7E691" w14:textId="77777777" w:rsidR="00283D3D" w:rsidRPr="00A863DD" w:rsidRDefault="00283D3D" w:rsidP="00283D3D">
      <w:pPr>
        <w:spacing w:after="160"/>
        <w:jc w:val="both"/>
        <w:rPr>
          <w:rFonts w:eastAsia="Calibri"/>
        </w:rPr>
      </w:pPr>
      <w:r w:rsidRPr="00A863DD">
        <w:rPr>
          <w:rFonts w:eastAsia="Calibri"/>
        </w:rPr>
        <w:t xml:space="preserve">En caso de derrames o liqueo de combustibles, aceites usados, sustancias líquidas peligrosas, por su potencial contaminante requieren ser manejados de manera especial. </w:t>
      </w:r>
    </w:p>
    <w:p w14:paraId="23E516D4" w14:textId="77777777" w:rsidR="00283D3D" w:rsidRPr="00A863DD" w:rsidRDefault="00283D3D" w:rsidP="00283D3D">
      <w:pPr>
        <w:spacing w:after="160"/>
        <w:jc w:val="both"/>
        <w:rPr>
          <w:rFonts w:eastAsia="Calibri"/>
          <w:b/>
          <w:bCs/>
        </w:rPr>
      </w:pPr>
      <w:r w:rsidRPr="00A863DD">
        <w:rPr>
          <w:rFonts w:eastAsia="Calibri"/>
          <w:b/>
          <w:bCs/>
        </w:rPr>
        <w:t>Descripción</w:t>
      </w:r>
    </w:p>
    <w:p w14:paraId="26A987CD" w14:textId="77777777" w:rsidR="00283D3D" w:rsidRPr="00A863DD" w:rsidRDefault="00283D3D" w:rsidP="00283D3D">
      <w:pPr>
        <w:spacing w:after="160"/>
        <w:jc w:val="both"/>
        <w:rPr>
          <w:rFonts w:eastAsia="Calibri"/>
        </w:rPr>
      </w:pPr>
      <w:r w:rsidRPr="00A863DD">
        <w:rPr>
          <w:rFonts w:eastAsia="Calibri"/>
        </w:rPr>
        <w:t xml:space="preserve">Estos residuos son productos difícilmente degradables, que en pequeñas proporciones son capaces de contaminar grandes cantidades de agua, disminuyendo las proporciones de oxígeno y matando la vida en el agua. Además de ponerse en contacto con el suelo contaminan el mismo pasando a formar parte de las cadenas tróficas. </w:t>
      </w:r>
    </w:p>
    <w:p w14:paraId="50CB9392" w14:textId="77777777" w:rsidR="00283D3D" w:rsidRPr="00A863DD" w:rsidRDefault="00283D3D" w:rsidP="00283D3D">
      <w:pPr>
        <w:spacing w:after="160"/>
        <w:jc w:val="both"/>
        <w:rPr>
          <w:rFonts w:eastAsia="Calibri"/>
        </w:rPr>
      </w:pPr>
      <w:r w:rsidRPr="00A863DD">
        <w:rPr>
          <w:rFonts w:eastAsia="Calibri"/>
        </w:rPr>
        <w:t>Se utiliza como referencia las normas NTE INEN ISO 9001_2008, ISO 14001:2004.</w:t>
      </w:r>
    </w:p>
    <w:p w14:paraId="2CE9288C" w14:textId="77777777" w:rsidR="00283D3D" w:rsidRPr="00A863DD" w:rsidRDefault="00283D3D" w:rsidP="00283D3D">
      <w:pPr>
        <w:spacing w:after="160"/>
        <w:jc w:val="both"/>
        <w:rPr>
          <w:rFonts w:eastAsia="Calibri"/>
        </w:rPr>
      </w:pPr>
      <w:r w:rsidRPr="00A863DD">
        <w:rPr>
          <w:rFonts w:eastAsia="Calibri"/>
        </w:rPr>
        <w:t>Los residuos de aceites hidráulicos y lubricantes deberán ser almacenados en un mismo recipiente. Nunca se deben mezclar aceites hidráulicos y lubricantes con aceites dieléctricos o solventes.</w:t>
      </w:r>
    </w:p>
    <w:p w14:paraId="07C55AE7" w14:textId="77777777" w:rsidR="00283D3D" w:rsidRPr="00A863DD" w:rsidRDefault="00283D3D" w:rsidP="00283D3D">
      <w:pPr>
        <w:spacing w:after="160"/>
        <w:jc w:val="both"/>
        <w:rPr>
          <w:rFonts w:eastAsia="Calibri"/>
        </w:rPr>
      </w:pPr>
      <w:r w:rsidRPr="00A863DD">
        <w:rPr>
          <w:rFonts w:eastAsia="Calibri"/>
        </w:rPr>
        <w:t>En el área de almacenamiento y de mantenimiento, deberá revisarse periódicamente, que no haya derrames ni fugas, en tapas, sellos y costuras de los contenedores y áreas de almacenamiento.</w:t>
      </w:r>
    </w:p>
    <w:p w14:paraId="393D13CE" w14:textId="77777777" w:rsidR="00283D3D" w:rsidRPr="00A863DD" w:rsidRDefault="00283D3D" w:rsidP="00283D3D">
      <w:pPr>
        <w:spacing w:after="160"/>
        <w:jc w:val="both"/>
        <w:rPr>
          <w:rFonts w:eastAsia="Calibri"/>
        </w:rPr>
      </w:pPr>
      <w:r w:rsidRPr="00A863DD">
        <w:rPr>
          <w:rFonts w:eastAsia="Calibri"/>
        </w:rPr>
        <w:t>Se debe recordar que está totalmente prohibido derramar productos o desechos de lubricantes, aceites hidráulicos, químicos o combustibles al suelo, vertientes, quebradas o ríos. No arrojar elementos contaminados con productos de lubricantes, aceites hidráulicos, químicos, combustible, como papel, trapos, wype, envases, etc.</w:t>
      </w:r>
    </w:p>
    <w:p w14:paraId="772D8F0A"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29D55E3B" w14:textId="77777777" w:rsidR="00283D3D" w:rsidRPr="00A863DD" w:rsidRDefault="00283D3D" w:rsidP="00283D3D">
      <w:pPr>
        <w:spacing w:after="160"/>
        <w:jc w:val="both"/>
        <w:rPr>
          <w:rFonts w:eastAsia="Calibri"/>
        </w:rPr>
      </w:pPr>
      <w:r w:rsidRPr="00A863DD">
        <w:rPr>
          <w:rFonts w:eastAsia="Calibri"/>
        </w:rPr>
        <w:t>El Kit antiderrames debe estar dispuesto y con todos sus componentes en un lugar seguro y accesible a todos los frentes de trabajo, será validad por fiscalización.</w:t>
      </w:r>
    </w:p>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5FC98EAD"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798CD0FA"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2A39F4F7"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0C77822C" w14:textId="77777777" w:rsidR="00283D3D" w:rsidRPr="00A863DD" w:rsidRDefault="00283D3D" w:rsidP="00283D3D">
            <w:pPr>
              <w:jc w:val="both"/>
              <w:rPr>
                <w:b/>
                <w:bCs/>
                <w:lang w:eastAsia="es-ES"/>
              </w:rPr>
            </w:pPr>
            <w:r w:rsidRPr="00A863DD">
              <w:rPr>
                <w:b/>
                <w:bCs/>
                <w:lang w:eastAsia="es-ES"/>
              </w:rPr>
              <w:t>Unidad</w:t>
            </w:r>
          </w:p>
        </w:tc>
      </w:tr>
      <w:tr w:rsidR="00283D3D" w:rsidRPr="00A863DD" w14:paraId="1194386C"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27361A2" w14:textId="77777777" w:rsidR="00283D3D" w:rsidRPr="00A863DD" w:rsidRDefault="00283D3D" w:rsidP="00283D3D">
            <w:pPr>
              <w:jc w:val="both"/>
              <w:rPr>
                <w:lang w:eastAsia="es-ES"/>
              </w:rPr>
            </w:pPr>
            <w:r w:rsidRPr="00A863DD">
              <w:rPr>
                <w:lang w:eastAsia="es-ES"/>
              </w:rPr>
              <w:t>235</w:t>
            </w:r>
          </w:p>
        </w:tc>
        <w:tc>
          <w:tcPr>
            <w:tcW w:w="5812" w:type="dxa"/>
            <w:tcBorders>
              <w:top w:val="nil"/>
              <w:left w:val="nil"/>
              <w:bottom w:val="single" w:sz="4" w:space="0" w:color="auto"/>
              <w:right w:val="single" w:sz="4" w:space="0" w:color="auto"/>
            </w:tcBorders>
            <w:shd w:val="clear" w:color="auto" w:fill="auto"/>
            <w:vAlign w:val="center"/>
            <w:hideMark/>
          </w:tcPr>
          <w:p w14:paraId="2F755513" w14:textId="77777777" w:rsidR="00283D3D" w:rsidRPr="00A863DD" w:rsidRDefault="00283D3D" w:rsidP="00283D3D">
            <w:pPr>
              <w:jc w:val="both"/>
              <w:rPr>
                <w:lang w:eastAsia="es-ES"/>
              </w:rPr>
            </w:pPr>
            <w:r w:rsidRPr="00A863DD">
              <w:rPr>
                <w:rFonts w:eastAsia="Calibri"/>
              </w:rPr>
              <w:t>Kit Anti Derrames</w:t>
            </w:r>
          </w:p>
        </w:tc>
        <w:tc>
          <w:tcPr>
            <w:tcW w:w="1588" w:type="dxa"/>
            <w:tcBorders>
              <w:top w:val="nil"/>
              <w:left w:val="nil"/>
              <w:bottom w:val="single" w:sz="4" w:space="0" w:color="auto"/>
              <w:right w:val="single" w:sz="4" w:space="0" w:color="auto"/>
            </w:tcBorders>
            <w:shd w:val="clear" w:color="auto" w:fill="auto"/>
            <w:noWrap/>
            <w:vAlign w:val="center"/>
            <w:hideMark/>
          </w:tcPr>
          <w:p w14:paraId="434D8FD8" w14:textId="77777777" w:rsidR="00283D3D" w:rsidRPr="00A863DD" w:rsidRDefault="00283D3D" w:rsidP="00283D3D">
            <w:pPr>
              <w:jc w:val="both"/>
              <w:rPr>
                <w:lang w:eastAsia="es-ES"/>
              </w:rPr>
            </w:pPr>
            <w:r w:rsidRPr="00A863DD">
              <w:rPr>
                <w:highlight w:val="yellow"/>
                <w:lang w:eastAsia="es-ES"/>
              </w:rPr>
              <w:t>u</w:t>
            </w:r>
          </w:p>
        </w:tc>
      </w:tr>
    </w:tbl>
    <w:p w14:paraId="7E4550BC" w14:textId="77777777" w:rsidR="00283D3D" w:rsidRPr="00A863DD" w:rsidRDefault="00283D3D" w:rsidP="00236DB9">
      <w:r w:rsidRPr="00A863DD">
        <w:t>Rubro 236: Instalar un Rótulo Informativo de la Obra</w:t>
      </w:r>
    </w:p>
    <w:p w14:paraId="443743C4" w14:textId="77777777" w:rsidR="00283D3D" w:rsidRPr="00A863DD" w:rsidRDefault="00283D3D" w:rsidP="00283D3D">
      <w:pPr>
        <w:spacing w:after="160"/>
        <w:jc w:val="both"/>
        <w:rPr>
          <w:rFonts w:eastAsia="Calibri"/>
          <w:b/>
          <w:bCs/>
        </w:rPr>
      </w:pPr>
    </w:p>
    <w:p w14:paraId="172F9FA1"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m.</w:t>
      </w:r>
    </w:p>
    <w:p w14:paraId="190BACC5"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t>Herramienta menor 5% M. O.</w:t>
      </w:r>
    </w:p>
    <w:p w14:paraId="6FEFCDC4" w14:textId="77777777" w:rsidR="00283D3D" w:rsidRPr="00A863DD" w:rsidRDefault="00283D3D" w:rsidP="00283D3D">
      <w:pPr>
        <w:jc w:val="both"/>
        <w:rPr>
          <w:rFonts w:eastAsia="Calibri"/>
        </w:rPr>
      </w:pPr>
      <w:r w:rsidRPr="00A863DD">
        <w:rPr>
          <w:rFonts w:eastAsia="Calibri"/>
        </w:rPr>
        <w:t>Herramienta manual y menor de construcción</w:t>
      </w:r>
    </w:p>
    <w:p w14:paraId="5DB5CDFD" w14:textId="77777777" w:rsidR="00283D3D" w:rsidRPr="00AC4C6D" w:rsidRDefault="00283D3D" w:rsidP="00283D3D">
      <w:pPr>
        <w:jc w:val="both"/>
        <w:rPr>
          <w:rFonts w:eastAsia="Calibri"/>
          <w:lang w:val="pt-PT"/>
        </w:rPr>
      </w:pPr>
      <w:r w:rsidRPr="00AC4C6D">
        <w:rPr>
          <w:rFonts w:eastAsia="Calibri"/>
          <w:lang w:val="pt-PT"/>
        </w:rPr>
        <w:t>Módulo completo de andamio metálico h= 1.50m</w:t>
      </w:r>
    </w:p>
    <w:p w14:paraId="22AC516E"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t>Piedra</w:t>
      </w:r>
    </w:p>
    <w:p w14:paraId="47BCBFBA" w14:textId="77777777" w:rsidR="00283D3D" w:rsidRPr="00A863DD" w:rsidRDefault="00283D3D" w:rsidP="00283D3D">
      <w:pPr>
        <w:ind w:left="1416" w:firstLine="708"/>
        <w:jc w:val="both"/>
        <w:rPr>
          <w:rFonts w:eastAsia="Calibri"/>
        </w:rPr>
      </w:pPr>
      <w:r w:rsidRPr="00A863DD">
        <w:rPr>
          <w:rFonts w:eastAsia="Calibri"/>
        </w:rPr>
        <w:t>Hormigón Simple 210 Kg/cm2</w:t>
      </w:r>
    </w:p>
    <w:p w14:paraId="2F142973" w14:textId="77777777" w:rsidR="00283D3D" w:rsidRPr="00A863DD" w:rsidRDefault="00283D3D" w:rsidP="00283D3D">
      <w:pPr>
        <w:ind w:left="1416" w:firstLine="708"/>
        <w:jc w:val="both"/>
        <w:rPr>
          <w:rFonts w:eastAsia="Calibri"/>
        </w:rPr>
      </w:pPr>
      <w:r w:rsidRPr="00A863DD">
        <w:rPr>
          <w:rFonts w:eastAsia="Calibri"/>
        </w:rPr>
        <w:t>Rótulos con características del proyecto (2,40 x 1,20)</w:t>
      </w:r>
    </w:p>
    <w:p w14:paraId="3386E351"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r w:rsidRPr="00A863DD">
        <w:rPr>
          <w:rFonts w:eastAsia="Calibri"/>
        </w:rPr>
        <w:tab/>
        <w:t>Peón (EOE2)</w:t>
      </w:r>
      <w:r w:rsidRPr="00A863DD">
        <w:rPr>
          <w:rFonts w:eastAsia="Calibri"/>
        </w:rPr>
        <w:tab/>
      </w:r>
    </w:p>
    <w:p w14:paraId="58CB594A" w14:textId="77777777" w:rsidR="00283D3D" w:rsidRPr="00A863DD" w:rsidRDefault="00283D3D" w:rsidP="00283D3D">
      <w:pPr>
        <w:ind w:left="2124" w:firstLine="708"/>
        <w:jc w:val="both"/>
        <w:rPr>
          <w:rFonts w:eastAsia="Calibri"/>
        </w:rPr>
      </w:pPr>
      <w:r w:rsidRPr="00A863DD">
        <w:rPr>
          <w:rFonts w:eastAsia="Calibri"/>
        </w:rPr>
        <w:t>Albañil (EOD2)</w:t>
      </w:r>
      <w:r w:rsidRPr="00A863DD">
        <w:rPr>
          <w:rFonts w:eastAsia="Calibri"/>
        </w:rPr>
        <w:tab/>
      </w:r>
    </w:p>
    <w:p w14:paraId="0C2D54F0" w14:textId="77777777" w:rsidR="00283D3D" w:rsidRPr="00A863DD" w:rsidRDefault="00283D3D" w:rsidP="00283D3D">
      <w:pPr>
        <w:ind w:left="2124" w:firstLine="708"/>
        <w:jc w:val="both"/>
        <w:rPr>
          <w:rFonts w:eastAsia="Calibri"/>
        </w:rPr>
      </w:pPr>
      <w:r w:rsidRPr="00A863DD">
        <w:rPr>
          <w:rFonts w:eastAsia="Calibri"/>
        </w:rPr>
        <w:t>Inspector de obra (EOB3)</w:t>
      </w:r>
      <w:r w:rsidRPr="00A863DD">
        <w:rPr>
          <w:rFonts w:eastAsia="Calibri"/>
        </w:rPr>
        <w:tab/>
      </w:r>
    </w:p>
    <w:p w14:paraId="422021A0" w14:textId="77777777" w:rsidR="00283D3D" w:rsidRPr="00A863DD" w:rsidRDefault="00283D3D" w:rsidP="00283D3D">
      <w:pPr>
        <w:ind w:left="2124" w:firstLine="708"/>
        <w:jc w:val="both"/>
        <w:rPr>
          <w:rFonts w:eastAsia="Calibri"/>
        </w:rPr>
      </w:pPr>
      <w:r w:rsidRPr="00A863DD">
        <w:rPr>
          <w:rFonts w:eastAsia="Calibri"/>
        </w:rPr>
        <w:t>Asistente /Ayudante/Auxiliar /Instalador de Sistemas (EO D2)</w:t>
      </w:r>
      <w:r w:rsidRPr="00A863DD">
        <w:rPr>
          <w:rFonts w:eastAsia="Calibri"/>
        </w:rPr>
        <w:tab/>
      </w:r>
    </w:p>
    <w:p w14:paraId="65B6D7EE" w14:textId="77777777" w:rsidR="00283D3D" w:rsidRPr="00A863DD" w:rsidRDefault="00283D3D" w:rsidP="00283D3D">
      <w:pPr>
        <w:spacing w:after="160"/>
        <w:jc w:val="both"/>
        <w:rPr>
          <w:rFonts w:eastAsia="Calibri"/>
          <w:b/>
          <w:bCs/>
        </w:rPr>
      </w:pPr>
      <w:r w:rsidRPr="00A863DD">
        <w:rPr>
          <w:rFonts w:eastAsia="Calibri"/>
          <w:b/>
          <w:bCs/>
        </w:rPr>
        <w:t>Concepto</w:t>
      </w:r>
    </w:p>
    <w:p w14:paraId="3286B960" w14:textId="77777777" w:rsidR="00283D3D" w:rsidRPr="00A863DD" w:rsidRDefault="00283D3D" w:rsidP="00283D3D">
      <w:pPr>
        <w:spacing w:after="160"/>
        <w:jc w:val="both"/>
        <w:rPr>
          <w:rFonts w:eastAsia="Calibri"/>
        </w:rPr>
      </w:pPr>
      <w:r w:rsidRPr="00A863DD">
        <w:rPr>
          <w:rFonts w:eastAsia="Calibri"/>
        </w:rPr>
        <w:t>Se refiere al suministro e instalación de un letrero de lona con fines informativos del proyecto.</w:t>
      </w:r>
    </w:p>
    <w:p w14:paraId="758271A3" w14:textId="77777777" w:rsidR="00283D3D" w:rsidRPr="00A863DD" w:rsidRDefault="00283D3D" w:rsidP="00283D3D">
      <w:pPr>
        <w:spacing w:after="160"/>
        <w:jc w:val="both"/>
        <w:rPr>
          <w:rFonts w:eastAsia="Calibri"/>
          <w:b/>
          <w:bCs/>
        </w:rPr>
      </w:pPr>
      <w:r w:rsidRPr="00A863DD">
        <w:rPr>
          <w:rFonts w:eastAsia="Calibri"/>
          <w:b/>
          <w:bCs/>
        </w:rPr>
        <w:t>Descripción</w:t>
      </w:r>
    </w:p>
    <w:p w14:paraId="284E6B49" w14:textId="77777777" w:rsidR="00283D3D" w:rsidRPr="00A863DD" w:rsidRDefault="00283D3D" w:rsidP="00283D3D">
      <w:pPr>
        <w:spacing w:after="160"/>
        <w:jc w:val="both"/>
        <w:rPr>
          <w:rFonts w:eastAsia="Calibri"/>
        </w:rPr>
      </w:pPr>
      <w:r w:rsidRPr="00A863DD">
        <w:rPr>
          <w:rFonts w:eastAsia="Calibri"/>
        </w:rPr>
        <w:t>El diseño de la impresión en lona estará realizado de acuerdo al diseño proporcionado por la Dirección de Comunicación del GAD MUNICIPAL DE PORTOVIEJO, la información a ser impresa deberá ser precisa y contendrá los datos constantes en el diseño y poseerá una dimensión de 2,40 x 1,20 m.</w:t>
      </w:r>
    </w:p>
    <w:p w14:paraId="637686BD" w14:textId="77777777" w:rsidR="00283D3D" w:rsidRPr="00A863DD" w:rsidRDefault="00283D3D" w:rsidP="00283D3D">
      <w:pPr>
        <w:spacing w:after="160"/>
        <w:jc w:val="both"/>
        <w:rPr>
          <w:rFonts w:eastAsia="Calibri"/>
        </w:rPr>
      </w:pPr>
      <w:bookmarkStart w:id="498" w:name="_Hlk138861471"/>
      <w:r w:rsidRPr="00A863DD">
        <w:rPr>
          <w:rFonts w:eastAsia="Calibri"/>
        </w:rPr>
        <w:t xml:space="preserve">El letrero será instalado en una estructura de acero pintada, que cumpla con los requerimientos de materiales y construcción de acuerdo a las normas vigentes. La Fiscalización estará encargada de verificar que la estructura de acero este en perfectas condiciones tanto estructural como estéticamente, en caso de abolladuras o fallas de construcción la estructura será repuesta a costo del Contratista.   </w:t>
      </w:r>
    </w:p>
    <w:p w14:paraId="551BFBD7" w14:textId="77777777" w:rsidR="00283D3D" w:rsidRPr="00A863DD" w:rsidRDefault="00283D3D" w:rsidP="00283D3D">
      <w:pPr>
        <w:spacing w:after="160"/>
        <w:jc w:val="both"/>
        <w:rPr>
          <w:rFonts w:eastAsia="Calibri"/>
        </w:rPr>
      </w:pPr>
      <w:r w:rsidRPr="00A863DD">
        <w:rPr>
          <w:rFonts w:eastAsia="Calibri"/>
        </w:rPr>
        <w:t xml:space="preserve">La lona impresa deberá ser colocada en la estructura con métodos propuestos por el Contratista, en todo caso deberá quedar bien adherida y en perfecto estado. </w:t>
      </w:r>
    </w:p>
    <w:p w14:paraId="2D9958A0" w14:textId="77777777" w:rsidR="00283D3D" w:rsidRPr="00A863DD" w:rsidRDefault="00283D3D" w:rsidP="00283D3D">
      <w:pPr>
        <w:spacing w:after="160"/>
        <w:jc w:val="both"/>
        <w:rPr>
          <w:rFonts w:eastAsia="Calibri"/>
        </w:rPr>
      </w:pPr>
      <w:r w:rsidRPr="00A863DD">
        <w:rPr>
          <w:rFonts w:eastAsia="Calibri"/>
        </w:rPr>
        <w:t xml:space="preserve">La estructura será empotrada en suelo mediante el uso de hormigón simple de 140 kg/cm2. La profundidad de excavación será de acuerdo al suelo, propuesta por el Contratista y aprobada por la Fiscalización. </w:t>
      </w:r>
    </w:p>
    <w:bookmarkEnd w:id="498"/>
    <w:p w14:paraId="6EE9ACB7" w14:textId="77777777" w:rsidR="00283D3D" w:rsidRPr="00A863DD" w:rsidRDefault="00283D3D" w:rsidP="00283D3D">
      <w:pPr>
        <w:spacing w:after="160"/>
        <w:jc w:val="both"/>
        <w:rPr>
          <w:rFonts w:eastAsia="Calibri"/>
          <w:b/>
          <w:bCs/>
        </w:rPr>
      </w:pPr>
    </w:p>
    <w:p w14:paraId="1593EA56"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66919079" w14:textId="77777777" w:rsidR="00283D3D" w:rsidRPr="00A863DD" w:rsidRDefault="00283D3D" w:rsidP="00283D3D">
      <w:pPr>
        <w:spacing w:after="160"/>
        <w:jc w:val="both"/>
        <w:rPr>
          <w:rFonts w:eastAsia="Calibri"/>
        </w:rPr>
      </w:pPr>
      <w:r w:rsidRPr="00A863DD">
        <w:rPr>
          <w:rFonts w:eastAsia="Calibri"/>
        </w:rPr>
        <w:t xml:space="preserve">El suministro, impresión y colocación del letrero será realizada en un lugar visible y concurrido en la zona de influencia de la obra. Fiscalización validará el lugar. </w:t>
      </w:r>
    </w:p>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4B8A5A33"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79606ABD"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02EBCD60"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2B3280F7" w14:textId="77777777" w:rsidR="00283D3D" w:rsidRPr="00A863DD" w:rsidRDefault="00283D3D" w:rsidP="00283D3D">
            <w:pPr>
              <w:jc w:val="both"/>
              <w:rPr>
                <w:b/>
                <w:bCs/>
                <w:lang w:eastAsia="es-ES"/>
              </w:rPr>
            </w:pPr>
            <w:r w:rsidRPr="00A863DD">
              <w:rPr>
                <w:b/>
                <w:bCs/>
                <w:lang w:eastAsia="es-ES"/>
              </w:rPr>
              <w:t>Unidad</w:t>
            </w:r>
          </w:p>
        </w:tc>
      </w:tr>
      <w:tr w:rsidR="00283D3D" w:rsidRPr="00A863DD" w14:paraId="6D6EC389"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5B33889" w14:textId="77777777" w:rsidR="00283D3D" w:rsidRPr="00A863DD" w:rsidRDefault="00283D3D" w:rsidP="00283D3D">
            <w:pPr>
              <w:jc w:val="both"/>
              <w:rPr>
                <w:lang w:eastAsia="es-ES"/>
              </w:rPr>
            </w:pPr>
            <w:r w:rsidRPr="00A863DD">
              <w:rPr>
                <w:lang w:eastAsia="es-ES"/>
              </w:rPr>
              <w:t>236</w:t>
            </w:r>
          </w:p>
        </w:tc>
        <w:tc>
          <w:tcPr>
            <w:tcW w:w="5812" w:type="dxa"/>
            <w:tcBorders>
              <w:top w:val="nil"/>
              <w:left w:val="nil"/>
              <w:bottom w:val="single" w:sz="4" w:space="0" w:color="auto"/>
              <w:right w:val="single" w:sz="4" w:space="0" w:color="auto"/>
            </w:tcBorders>
            <w:shd w:val="clear" w:color="auto" w:fill="auto"/>
            <w:vAlign w:val="center"/>
            <w:hideMark/>
          </w:tcPr>
          <w:p w14:paraId="178CA9BA" w14:textId="77777777" w:rsidR="00283D3D" w:rsidRPr="00A863DD" w:rsidRDefault="00283D3D" w:rsidP="00283D3D">
            <w:pPr>
              <w:jc w:val="both"/>
              <w:rPr>
                <w:lang w:eastAsia="es-ES"/>
              </w:rPr>
            </w:pPr>
            <w:r w:rsidRPr="00A863DD">
              <w:rPr>
                <w:rFonts w:eastAsia="Calibri"/>
              </w:rPr>
              <w:t>Instalar un Rótulo Informativo de la Obra</w:t>
            </w:r>
          </w:p>
        </w:tc>
        <w:tc>
          <w:tcPr>
            <w:tcW w:w="1588" w:type="dxa"/>
            <w:tcBorders>
              <w:top w:val="nil"/>
              <w:left w:val="nil"/>
              <w:bottom w:val="single" w:sz="4" w:space="0" w:color="auto"/>
              <w:right w:val="single" w:sz="4" w:space="0" w:color="auto"/>
            </w:tcBorders>
            <w:shd w:val="clear" w:color="auto" w:fill="auto"/>
            <w:noWrap/>
            <w:vAlign w:val="center"/>
            <w:hideMark/>
          </w:tcPr>
          <w:p w14:paraId="0A5802C4" w14:textId="77777777" w:rsidR="00283D3D" w:rsidRPr="00A863DD" w:rsidRDefault="00283D3D" w:rsidP="00283D3D">
            <w:pPr>
              <w:jc w:val="both"/>
              <w:rPr>
                <w:lang w:eastAsia="es-ES"/>
              </w:rPr>
            </w:pPr>
            <w:r w:rsidRPr="00A863DD">
              <w:rPr>
                <w:highlight w:val="yellow"/>
                <w:lang w:eastAsia="es-ES"/>
              </w:rPr>
              <w:t>u</w:t>
            </w:r>
          </w:p>
        </w:tc>
      </w:tr>
    </w:tbl>
    <w:p w14:paraId="4D5050A9" w14:textId="77777777" w:rsidR="00283D3D" w:rsidRPr="00A863DD" w:rsidRDefault="00283D3D" w:rsidP="00283D3D">
      <w:pPr>
        <w:spacing w:after="160"/>
        <w:jc w:val="both"/>
        <w:rPr>
          <w:rFonts w:eastAsia="Calibri"/>
        </w:rPr>
      </w:pPr>
    </w:p>
    <w:p w14:paraId="1D3340D5" w14:textId="77777777" w:rsidR="00283D3D" w:rsidRPr="00A863DD" w:rsidRDefault="00283D3D" w:rsidP="00236DB9">
      <w:r w:rsidRPr="00A863DD">
        <w:t>Rubro 237: Adquirir, Instalar y Mantener Extintores en la Obra para Atender Emergencia.</w:t>
      </w:r>
    </w:p>
    <w:p w14:paraId="524AF243" w14:textId="77777777" w:rsidR="00283D3D" w:rsidRPr="00A863DD" w:rsidRDefault="00283D3D" w:rsidP="00283D3D">
      <w:pPr>
        <w:spacing w:after="160"/>
        <w:jc w:val="both"/>
        <w:rPr>
          <w:rFonts w:eastAsia="Calibri"/>
          <w:b/>
          <w:bCs/>
        </w:rPr>
      </w:pPr>
    </w:p>
    <w:p w14:paraId="203CC7BD"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u</w:t>
      </w:r>
    </w:p>
    <w:p w14:paraId="56C75781"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t>Herramienta manual y menor de construcción</w:t>
      </w:r>
    </w:p>
    <w:p w14:paraId="3874D265"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t>Extintor Tipo ABC</w:t>
      </w:r>
    </w:p>
    <w:p w14:paraId="74B8410F"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r w:rsidRPr="00A863DD">
        <w:rPr>
          <w:rFonts w:eastAsia="Calibri"/>
        </w:rPr>
        <w:tab/>
        <w:t>Ayudante de Plomero (EOD2)</w:t>
      </w:r>
      <w:r w:rsidRPr="00A863DD">
        <w:rPr>
          <w:rFonts w:eastAsia="Calibri"/>
        </w:rPr>
        <w:tab/>
      </w:r>
    </w:p>
    <w:p w14:paraId="5BA4CA84" w14:textId="77777777" w:rsidR="00283D3D" w:rsidRPr="00A863DD" w:rsidRDefault="00283D3D" w:rsidP="00283D3D">
      <w:pPr>
        <w:ind w:left="2124" w:firstLine="708"/>
        <w:jc w:val="both"/>
        <w:rPr>
          <w:rFonts w:eastAsia="Calibri"/>
        </w:rPr>
      </w:pPr>
      <w:r w:rsidRPr="00A863DD">
        <w:rPr>
          <w:rFonts w:eastAsia="Calibri"/>
        </w:rPr>
        <w:t>Plomero (EOD2)</w:t>
      </w:r>
      <w:r w:rsidRPr="00A863DD">
        <w:rPr>
          <w:rFonts w:eastAsia="Calibri"/>
        </w:rPr>
        <w:tab/>
      </w:r>
      <w:r w:rsidRPr="00A863DD">
        <w:rPr>
          <w:rFonts w:eastAsia="Calibri"/>
        </w:rPr>
        <w:tab/>
      </w:r>
      <w:r w:rsidRPr="00A863DD">
        <w:rPr>
          <w:rFonts w:eastAsia="Calibri"/>
        </w:rPr>
        <w:tab/>
      </w:r>
    </w:p>
    <w:p w14:paraId="5BFA23B6" w14:textId="77777777" w:rsidR="00283D3D" w:rsidRPr="00A863DD" w:rsidRDefault="00283D3D" w:rsidP="00283D3D">
      <w:pPr>
        <w:spacing w:after="160"/>
        <w:jc w:val="both"/>
        <w:rPr>
          <w:rFonts w:eastAsia="Calibri"/>
          <w:b/>
          <w:bCs/>
        </w:rPr>
      </w:pPr>
      <w:r w:rsidRPr="00A863DD">
        <w:rPr>
          <w:rFonts w:eastAsia="Calibri"/>
          <w:b/>
          <w:bCs/>
        </w:rPr>
        <w:t>Concepto</w:t>
      </w:r>
    </w:p>
    <w:p w14:paraId="2638DD54" w14:textId="77777777" w:rsidR="00283D3D" w:rsidRPr="00A863DD" w:rsidRDefault="00283D3D" w:rsidP="00283D3D">
      <w:pPr>
        <w:spacing w:after="160"/>
        <w:jc w:val="both"/>
        <w:rPr>
          <w:rFonts w:eastAsia="Calibri"/>
        </w:rPr>
      </w:pPr>
      <w:r w:rsidRPr="00A863DD">
        <w:rPr>
          <w:rFonts w:eastAsia="Calibri"/>
        </w:rPr>
        <w:t>Se dispondrá un extintor convenientemente ubicado en la obra respetando la norma INEN 802</w:t>
      </w:r>
    </w:p>
    <w:p w14:paraId="6E8F9BAE" w14:textId="77777777" w:rsidR="00283D3D" w:rsidRPr="00A863DD" w:rsidRDefault="00283D3D" w:rsidP="00283D3D">
      <w:pPr>
        <w:spacing w:after="160"/>
        <w:jc w:val="both"/>
        <w:rPr>
          <w:rFonts w:eastAsia="Calibri"/>
          <w:b/>
          <w:bCs/>
        </w:rPr>
      </w:pPr>
      <w:r w:rsidRPr="00A863DD">
        <w:rPr>
          <w:rFonts w:eastAsia="Calibri"/>
          <w:b/>
          <w:bCs/>
        </w:rPr>
        <w:t>Descripción</w:t>
      </w:r>
    </w:p>
    <w:p w14:paraId="16545CF2" w14:textId="77777777" w:rsidR="00283D3D" w:rsidRPr="00A863DD" w:rsidRDefault="00283D3D" w:rsidP="00283D3D">
      <w:pPr>
        <w:spacing w:after="160"/>
        <w:jc w:val="both"/>
        <w:rPr>
          <w:rFonts w:eastAsia="Calibri"/>
        </w:rPr>
      </w:pPr>
      <w:r w:rsidRPr="00A863DD">
        <w:rPr>
          <w:rFonts w:eastAsia="Calibri"/>
        </w:rPr>
        <w:t>Los extintores será de tipo ABC polvo de 3 Kg. Estos serán ubicados conforme la norma indica, que manifiesta que para el caso de área que no excedan 100 m2, como el caso del campamento serán de tipo ABC de 3 Kg. Se aplicarán dos unidades en sitios visibles y al alcance de todos en el área del campamento.</w:t>
      </w:r>
    </w:p>
    <w:p w14:paraId="3D7E77C5" w14:textId="77777777" w:rsidR="00283D3D" w:rsidRPr="00A863DD" w:rsidRDefault="00283D3D" w:rsidP="00283D3D">
      <w:pPr>
        <w:spacing w:after="160"/>
        <w:jc w:val="both"/>
        <w:rPr>
          <w:rFonts w:eastAsia="Calibri"/>
        </w:rPr>
      </w:pPr>
      <w:r w:rsidRPr="00A863DD">
        <w:rPr>
          <w:rFonts w:eastAsia="Calibri"/>
        </w:rPr>
        <w:t>La reposición será anual por frente de trabajo.</w:t>
      </w:r>
    </w:p>
    <w:p w14:paraId="37C5A1D3"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33DDECA7" w14:textId="77777777" w:rsidR="00283D3D" w:rsidRPr="00A863DD" w:rsidRDefault="00283D3D" w:rsidP="00283D3D">
      <w:pPr>
        <w:spacing w:after="160"/>
        <w:jc w:val="both"/>
        <w:rPr>
          <w:rFonts w:eastAsia="Calibri"/>
        </w:rPr>
      </w:pPr>
      <w:r w:rsidRPr="00A863DD">
        <w:rPr>
          <w:rFonts w:eastAsia="Calibri"/>
        </w:rPr>
        <w:t>El Fiscalizador verificará la ejecución del rubro en el lugar o los lugares que posean mayor potencial de incendio.</w:t>
      </w:r>
    </w:p>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76EC2705"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63CC83B4"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37E583B5"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7AFA7F22" w14:textId="77777777" w:rsidR="00283D3D" w:rsidRPr="00A863DD" w:rsidRDefault="00283D3D" w:rsidP="00283D3D">
            <w:pPr>
              <w:jc w:val="both"/>
              <w:rPr>
                <w:b/>
                <w:bCs/>
                <w:lang w:eastAsia="es-ES"/>
              </w:rPr>
            </w:pPr>
            <w:r w:rsidRPr="00A863DD">
              <w:rPr>
                <w:b/>
                <w:bCs/>
                <w:lang w:eastAsia="es-ES"/>
              </w:rPr>
              <w:t>Unidad</w:t>
            </w:r>
          </w:p>
        </w:tc>
      </w:tr>
      <w:tr w:rsidR="00283D3D" w:rsidRPr="00A863DD" w14:paraId="2553469E"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CA1EBC4" w14:textId="77777777" w:rsidR="00283D3D" w:rsidRPr="00A863DD" w:rsidRDefault="00283D3D" w:rsidP="00283D3D">
            <w:pPr>
              <w:jc w:val="both"/>
              <w:rPr>
                <w:lang w:eastAsia="es-ES"/>
              </w:rPr>
            </w:pPr>
            <w:r w:rsidRPr="00A863DD">
              <w:rPr>
                <w:lang w:eastAsia="es-ES"/>
              </w:rPr>
              <w:t>237</w:t>
            </w:r>
          </w:p>
        </w:tc>
        <w:tc>
          <w:tcPr>
            <w:tcW w:w="5812" w:type="dxa"/>
            <w:tcBorders>
              <w:top w:val="nil"/>
              <w:left w:val="nil"/>
              <w:bottom w:val="single" w:sz="4" w:space="0" w:color="auto"/>
              <w:right w:val="single" w:sz="4" w:space="0" w:color="auto"/>
            </w:tcBorders>
            <w:shd w:val="clear" w:color="auto" w:fill="auto"/>
            <w:vAlign w:val="center"/>
            <w:hideMark/>
          </w:tcPr>
          <w:p w14:paraId="4ADEAF45" w14:textId="77777777" w:rsidR="00283D3D" w:rsidRPr="00A863DD" w:rsidRDefault="00283D3D" w:rsidP="00283D3D">
            <w:pPr>
              <w:jc w:val="both"/>
              <w:rPr>
                <w:lang w:eastAsia="es-ES"/>
              </w:rPr>
            </w:pPr>
            <w:r w:rsidRPr="00A863DD">
              <w:rPr>
                <w:rFonts w:eastAsia="Calibri"/>
              </w:rPr>
              <w:t>Adquirir, Instalar y Mantener Extintores en la Obra para Atender Emergencia.</w:t>
            </w:r>
          </w:p>
        </w:tc>
        <w:tc>
          <w:tcPr>
            <w:tcW w:w="1588" w:type="dxa"/>
            <w:tcBorders>
              <w:top w:val="nil"/>
              <w:left w:val="nil"/>
              <w:bottom w:val="single" w:sz="4" w:space="0" w:color="auto"/>
              <w:right w:val="single" w:sz="4" w:space="0" w:color="auto"/>
            </w:tcBorders>
            <w:shd w:val="clear" w:color="auto" w:fill="auto"/>
            <w:noWrap/>
            <w:vAlign w:val="center"/>
            <w:hideMark/>
          </w:tcPr>
          <w:p w14:paraId="5BF6C793" w14:textId="77777777" w:rsidR="00283D3D" w:rsidRPr="00A863DD" w:rsidRDefault="00283D3D" w:rsidP="00283D3D">
            <w:pPr>
              <w:jc w:val="both"/>
              <w:rPr>
                <w:lang w:eastAsia="es-ES"/>
              </w:rPr>
            </w:pPr>
            <w:r w:rsidRPr="00A863DD">
              <w:rPr>
                <w:lang w:eastAsia="es-ES"/>
              </w:rPr>
              <w:t>u</w:t>
            </w:r>
          </w:p>
        </w:tc>
      </w:tr>
    </w:tbl>
    <w:p w14:paraId="06C8EAAD" w14:textId="77777777" w:rsidR="00283D3D" w:rsidRPr="00A863DD" w:rsidRDefault="00283D3D" w:rsidP="00283D3D">
      <w:pPr>
        <w:spacing w:after="160"/>
        <w:jc w:val="both"/>
        <w:rPr>
          <w:rFonts w:eastAsia="Calibri"/>
        </w:rPr>
      </w:pPr>
      <w:r w:rsidRPr="00A863DD">
        <w:rPr>
          <w:rFonts w:eastAsia="Calibri"/>
        </w:rPr>
        <w:br w:type="page"/>
      </w:r>
    </w:p>
    <w:p w14:paraId="64DFA911" w14:textId="77777777" w:rsidR="00283D3D" w:rsidRPr="00A863DD" w:rsidRDefault="00283D3D" w:rsidP="00236DB9">
      <w:r w:rsidRPr="00A863DD">
        <w:t>Rubro 238: Adquirir, Instalar y Mantener Botiquín de Primeros Auxilios en la Obra para Atender una Emergencia</w:t>
      </w:r>
    </w:p>
    <w:p w14:paraId="7365D02F"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u</w:t>
      </w:r>
    </w:p>
    <w:p w14:paraId="23F08134"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t>Herramienta manual y menor de construcción</w:t>
      </w:r>
    </w:p>
    <w:p w14:paraId="5C99718B"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t>Botiquín de primeros auxilios</w:t>
      </w:r>
    </w:p>
    <w:p w14:paraId="05A5D08B"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Peón (EOE2)</w:t>
      </w:r>
      <w:r w:rsidRPr="00A863DD">
        <w:rPr>
          <w:rFonts w:eastAsia="Calibri"/>
        </w:rPr>
        <w:tab/>
      </w:r>
    </w:p>
    <w:p w14:paraId="453E1F51" w14:textId="77777777" w:rsidR="00283D3D" w:rsidRPr="00A863DD" w:rsidRDefault="00283D3D" w:rsidP="00283D3D">
      <w:pPr>
        <w:ind w:left="1416" w:firstLine="708"/>
        <w:jc w:val="both"/>
        <w:rPr>
          <w:rFonts w:eastAsia="Calibri"/>
        </w:rPr>
      </w:pPr>
      <w:r w:rsidRPr="00A863DD">
        <w:rPr>
          <w:rFonts w:eastAsia="Calibri"/>
        </w:rPr>
        <w:t>Inspector de obra (EOB3)</w:t>
      </w:r>
      <w:r w:rsidRPr="00A863DD">
        <w:rPr>
          <w:rFonts w:eastAsia="Calibri"/>
        </w:rPr>
        <w:tab/>
      </w:r>
      <w:r w:rsidRPr="00A863DD">
        <w:rPr>
          <w:rFonts w:eastAsia="Calibri"/>
        </w:rPr>
        <w:tab/>
      </w:r>
      <w:r w:rsidRPr="00A863DD">
        <w:rPr>
          <w:rFonts w:eastAsia="Calibri"/>
        </w:rPr>
        <w:tab/>
      </w:r>
    </w:p>
    <w:p w14:paraId="7B443074" w14:textId="77777777" w:rsidR="00283D3D" w:rsidRPr="00A863DD" w:rsidRDefault="00283D3D" w:rsidP="00283D3D">
      <w:pPr>
        <w:spacing w:after="160"/>
        <w:jc w:val="both"/>
        <w:rPr>
          <w:rFonts w:eastAsia="Calibri"/>
          <w:b/>
          <w:bCs/>
        </w:rPr>
      </w:pPr>
      <w:r w:rsidRPr="00A863DD">
        <w:rPr>
          <w:rFonts w:eastAsia="Calibri"/>
          <w:b/>
          <w:bCs/>
        </w:rPr>
        <w:t>Concepto</w:t>
      </w:r>
    </w:p>
    <w:p w14:paraId="0203BDAB" w14:textId="77777777" w:rsidR="00283D3D" w:rsidRPr="00A863DD" w:rsidRDefault="00283D3D" w:rsidP="00283D3D">
      <w:pPr>
        <w:spacing w:after="160"/>
        <w:jc w:val="both"/>
        <w:rPr>
          <w:rFonts w:eastAsia="Calibri"/>
        </w:rPr>
      </w:pPr>
      <w:r w:rsidRPr="00A863DD">
        <w:rPr>
          <w:rFonts w:eastAsia="Calibri"/>
        </w:rPr>
        <w:t>Se instalará en el campamento, un botiquín para casos de emergencia en obra.</w:t>
      </w:r>
    </w:p>
    <w:p w14:paraId="648FEF68" w14:textId="77777777" w:rsidR="00283D3D" w:rsidRPr="00A863DD" w:rsidRDefault="00283D3D" w:rsidP="00283D3D">
      <w:pPr>
        <w:spacing w:after="160"/>
        <w:jc w:val="both"/>
        <w:rPr>
          <w:rFonts w:eastAsia="Calibri"/>
          <w:b/>
          <w:bCs/>
        </w:rPr>
      </w:pPr>
      <w:r w:rsidRPr="00A863DD">
        <w:rPr>
          <w:rFonts w:eastAsia="Calibri"/>
          <w:b/>
          <w:bCs/>
        </w:rPr>
        <w:t>Descripción</w:t>
      </w:r>
    </w:p>
    <w:p w14:paraId="00E06206" w14:textId="77777777" w:rsidR="00283D3D" w:rsidRPr="00A863DD" w:rsidRDefault="00283D3D" w:rsidP="00283D3D">
      <w:pPr>
        <w:spacing w:after="160"/>
        <w:jc w:val="both"/>
        <w:rPr>
          <w:rFonts w:eastAsia="Calibri"/>
        </w:rPr>
      </w:pPr>
      <w:r w:rsidRPr="00A863DD">
        <w:rPr>
          <w:rFonts w:eastAsia="Calibri"/>
        </w:rPr>
        <w:t>Disponer de un botiquín de primeros auxilios con los siguientes medicamentos como mínimo, la reposición de medicamentos será semestral:</w:t>
      </w:r>
    </w:p>
    <w:tbl>
      <w:tblPr>
        <w:tblStyle w:val="Tablaconcuadrcula4-nfasis11"/>
        <w:tblW w:w="8318" w:type="dxa"/>
        <w:jc w:val="center"/>
        <w:tblLook w:val="04A0" w:firstRow="1" w:lastRow="0" w:firstColumn="1" w:lastColumn="0" w:noHBand="0" w:noVBand="1"/>
      </w:tblPr>
      <w:tblGrid>
        <w:gridCol w:w="5742"/>
        <w:gridCol w:w="1288"/>
        <w:gridCol w:w="1288"/>
      </w:tblGrid>
      <w:tr w:rsidR="00283D3D" w:rsidRPr="00A863DD" w14:paraId="6D152593" w14:textId="77777777" w:rsidTr="00283D3D">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0" w:type="auto"/>
          </w:tcPr>
          <w:p w14:paraId="3B1D2040" w14:textId="77777777" w:rsidR="00283D3D" w:rsidRPr="00A863DD" w:rsidRDefault="00283D3D" w:rsidP="00283D3D">
            <w:pPr>
              <w:spacing w:after="160"/>
              <w:jc w:val="both"/>
              <w:rPr>
                <w:rFonts w:eastAsia="Calibri"/>
              </w:rPr>
            </w:pPr>
            <w:r w:rsidRPr="00A863DD">
              <w:rPr>
                <w:rFonts w:eastAsia="Calibri"/>
              </w:rPr>
              <w:t xml:space="preserve">Medicamentos </w:t>
            </w:r>
          </w:p>
        </w:tc>
        <w:tc>
          <w:tcPr>
            <w:tcW w:w="0" w:type="auto"/>
          </w:tcPr>
          <w:p w14:paraId="676B0733" w14:textId="77777777" w:rsidR="00283D3D" w:rsidRPr="00A863DD" w:rsidRDefault="00283D3D" w:rsidP="00283D3D">
            <w:pPr>
              <w:spacing w:after="160"/>
              <w:jc w:val="both"/>
              <w:cnfStyle w:val="100000000000" w:firstRow="1" w:lastRow="0" w:firstColumn="0" w:lastColumn="0" w:oddVBand="0" w:evenVBand="0" w:oddHBand="0" w:evenHBand="0" w:firstRowFirstColumn="0" w:firstRowLastColumn="0" w:lastRowFirstColumn="0" w:lastRowLastColumn="0"/>
              <w:rPr>
                <w:rFonts w:eastAsia="Calibri"/>
              </w:rPr>
            </w:pPr>
            <w:r w:rsidRPr="00A863DD">
              <w:rPr>
                <w:rFonts w:eastAsia="Calibri"/>
              </w:rPr>
              <w:t xml:space="preserve">Unidades </w:t>
            </w:r>
          </w:p>
        </w:tc>
        <w:tc>
          <w:tcPr>
            <w:tcW w:w="0" w:type="auto"/>
          </w:tcPr>
          <w:p w14:paraId="10000D91" w14:textId="77777777" w:rsidR="00283D3D" w:rsidRPr="00A863DD" w:rsidRDefault="00283D3D" w:rsidP="00283D3D">
            <w:pPr>
              <w:spacing w:after="160"/>
              <w:jc w:val="both"/>
              <w:cnfStyle w:val="100000000000" w:firstRow="1" w:lastRow="0" w:firstColumn="0" w:lastColumn="0" w:oddVBand="0" w:evenVBand="0" w:oddHBand="0" w:evenHBand="0" w:firstRowFirstColumn="0" w:firstRowLastColumn="0" w:lastRowFirstColumn="0" w:lastRowLastColumn="0"/>
              <w:rPr>
                <w:rFonts w:eastAsia="Calibri"/>
              </w:rPr>
            </w:pPr>
            <w:r w:rsidRPr="00A863DD">
              <w:rPr>
                <w:rFonts w:eastAsia="Calibri"/>
              </w:rPr>
              <w:t>Cantidad</w:t>
            </w:r>
          </w:p>
        </w:tc>
      </w:tr>
      <w:tr w:rsidR="00283D3D" w:rsidRPr="00A863DD" w14:paraId="34CEB5AE" w14:textId="77777777" w:rsidTr="00283D3D">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0" w:type="auto"/>
          </w:tcPr>
          <w:p w14:paraId="5F4F778E" w14:textId="77777777" w:rsidR="00283D3D" w:rsidRPr="00A863DD" w:rsidRDefault="00283D3D" w:rsidP="00283D3D">
            <w:pPr>
              <w:spacing w:after="160"/>
              <w:jc w:val="both"/>
              <w:rPr>
                <w:rFonts w:eastAsia="Calibri"/>
              </w:rPr>
            </w:pPr>
            <w:r w:rsidRPr="00A863DD">
              <w:rPr>
                <w:rFonts w:eastAsia="Calibri"/>
              </w:rPr>
              <w:t xml:space="preserve">Vendajes adhesivos (Curitas) </w:t>
            </w:r>
          </w:p>
        </w:tc>
        <w:tc>
          <w:tcPr>
            <w:tcW w:w="0" w:type="auto"/>
          </w:tcPr>
          <w:p w14:paraId="06AA65DF"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U</w:t>
            </w:r>
          </w:p>
        </w:tc>
        <w:tc>
          <w:tcPr>
            <w:tcW w:w="0" w:type="auto"/>
          </w:tcPr>
          <w:p w14:paraId="5212C2F9"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60</w:t>
            </w:r>
          </w:p>
        </w:tc>
      </w:tr>
      <w:tr w:rsidR="00283D3D" w:rsidRPr="00A863DD" w14:paraId="32691239" w14:textId="77777777" w:rsidTr="004A22C7">
        <w:trPr>
          <w:trHeight w:val="415"/>
          <w:jc w:val="center"/>
        </w:trPr>
        <w:tc>
          <w:tcPr>
            <w:cnfStyle w:val="001000000000" w:firstRow="0" w:lastRow="0" w:firstColumn="1" w:lastColumn="0" w:oddVBand="0" w:evenVBand="0" w:oddHBand="0" w:evenHBand="0" w:firstRowFirstColumn="0" w:firstRowLastColumn="0" w:lastRowFirstColumn="0" w:lastRowLastColumn="0"/>
            <w:tcW w:w="0" w:type="auto"/>
          </w:tcPr>
          <w:p w14:paraId="791CAB46" w14:textId="77777777" w:rsidR="00283D3D" w:rsidRPr="00A863DD" w:rsidRDefault="00283D3D" w:rsidP="00283D3D">
            <w:pPr>
              <w:spacing w:after="160"/>
              <w:jc w:val="both"/>
              <w:rPr>
                <w:rFonts w:eastAsia="Calibri"/>
              </w:rPr>
            </w:pPr>
            <w:r w:rsidRPr="00A863DD">
              <w:rPr>
                <w:rFonts w:eastAsia="Calibri"/>
              </w:rPr>
              <w:t xml:space="preserve">Frascos de 100 ml de ungüento para quemaduras </w:t>
            </w:r>
          </w:p>
        </w:tc>
        <w:tc>
          <w:tcPr>
            <w:tcW w:w="0" w:type="auto"/>
          </w:tcPr>
          <w:p w14:paraId="5BE39F2E" w14:textId="77777777" w:rsidR="00283D3D" w:rsidRPr="00A863DD" w:rsidRDefault="00283D3D" w:rsidP="00283D3D">
            <w:pPr>
              <w:spacing w:after="160"/>
              <w:jc w:val="both"/>
              <w:cnfStyle w:val="000000000000" w:firstRow="0" w:lastRow="0" w:firstColumn="0" w:lastColumn="0" w:oddVBand="0" w:evenVBand="0" w:oddHBand="0" w:evenHBand="0" w:firstRowFirstColumn="0" w:firstRowLastColumn="0" w:lastRowFirstColumn="0" w:lastRowLastColumn="0"/>
              <w:rPr>
                <w:rFonts w:eastAsia="Calibri"/>
              </w:rPr>
            </w:pPr>
            <w:r w:rsidRPr="00A863DD">
              <w:rPr>
                <w:rFonts w:eastAsia="Calibri"/>
              </w:rPr>
              <w:t>U</w:t>
            </w:r>
          </w:p>
        </w:tc>
        <w:tc>
          <w:tcPr>
            <w:tcW w:w="0" w:type="auto"/>
          </w:tcPr>
          <w:p w14:paraId="465E8034" w14:textId="77777777" w:rsidR="00283D3D" w:rsidRPr="00A863DD" w:rsidRDefault="00283D3D" w:rsidP="00283D3D">
            <w:pPr>
              <w:spacing w:after="160"/>
              <w:jc w:val="both"/>
              <w:cnfStyle w:val="000000000000" w:firstRow="0" w:lastRow="0" w:firstColumn="0" w:lastColumn="0" w:oddVBand="0" w:evenVBand="0" w:oddHBand="0" w:evenHBand="0" w:firstRowFirstColumn="0" w:firstRowLastColumn="0" w:lastRowFirstColumn="0" w:lastRowLastColumn="0"/>
              <w:rPr>
                <w:rFonts w:eastAsia="Calibri"/>
              </w:rPr>
            </w:pPr>
            <w:r w:rsidRPr="00A863DD">
              <w:rPr>
                <w:rFonts w:eastAsia="Calibri"/>
              </w:rPr>
              <w:t>4</w:t>
            </w:r>
          </w:p>
        </w:tc>
      </w:tr>
      <w:tr w:rsidR="00283D3D" w:rsidRPr="00A863DD" w14:paraId="2DA2BC3A" w14:textId="77777777" w:rsidTr="00283D3D">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0" w:type="auto"/>
          </w:tcPr>
          <w:p w14:paraId="03ECEB8E" w14:textId="77777777" w:rsidR="00283D3D" w:rsidRPr="00A863DD" w:rsidRDefault="00283D3D" w:rsidP="00283D3D">
            <w:pPr>
              <w:spacing w:after="160"/>
              <w:jc w:val="both"/>
              <w:rPr>
                <w:rFonts w:eastAsia="Calibri"/>
              </w:rPr>
            </w:pPr>
            <w:r w:rsidRPr="00A863DD">
              <w:rPr>
                <w:rFonts w:eastAsia="Calibri"/>
              </w:rPr>
              <w:t xml:space="preserve">litro de agua oxigenada </w:t>
            </w:r>
          </w:p>
        </w:tc>
        <w:tc>
          <w:tcPr>
            <w:tcW w:w="0" w:type="auto"/>
          </w:tcPr>
          <w:p w14:paraId="331547B5"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U</w:t>
            </w:r>
          </w:p>
        </w:tc>
        <w:tc>
          <w:tcPr>
            <w:tcW w:w="0" w:type="auto"/>
          </w:tcPr>
          <w:p w14:paraId="526CA92B"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1</w:t>
            </w:r>
          </w:p>
        </w:tc>
      </w:tr>
      <w:tr w:rsidR="00283D3D" w:rsidRPr="00A863DD" w14:paraId="4189EDF7" w14:textId="77777777" w:rsidTr="004A22C7">
        <w:trPr>
          <w:trHeight w:val="338"/>
          <w:jc w:val="center"/>
        </w:trPr>
        <w:tc>
          <w:tcPr>
            <w:cnfStyle w:val="001000000000" w:firstRow="0" w:lastRow="0" w:firstColumn="1" w:lastColumn="0" w:oddVBand="0" w:evenVBand="0" w:oddHBand="0" w:evenHBand="0" w:firstRowFirstColumn="0" w:firstRowLastColumn="0" w:lastRowFirstColumn="0" w:lastRowLastColumn="0"/>
            <w:tcW w:w="0" w:type="auto"/>
          </w:tcPr>
          <w:p w14:paraId="571BBC3C" w14:textId="77777777" w:rsidR="00283D3D" w:rsidRPr="00A863DD" w:rsidRDefault="00283D3D" w:rsidP="00283D3D">
            <w:pPr>
              <w:spacing w:after="160"/>
              <w:jc w:val="both"/>
              <w:rPr>
                <w:rFonts w:eastAsia="Calibri"/>
              </w:rPr>
            </w:pPr>
            <w:r w:rsidRPr="00A863DD">
              <w:rPr>
                <w:rFonts w:eastAsia="Calibri"/>
              </w:rPr>
              <w:t xml:space="preserve">Alcohol yodado (1lt.) </w:t>
            </w:r>
          </w:p>
        </w:tc>
        <w:tc>
          <w:tcPr>
            <w:tcW w:w="0" w:type="auto"/>
          </w:tcPr>
          <w:p w14:paraId="5E11285B" w14:textId="77777777" w:rsidR="00283D3D" w:rsidRPr="00A863DD" w:rsidRDefault="00283D3D" w:rsidP="00283D3D">
            <w:pPr>
              <w:spacing w:after="160"/>
              <w:jc w:val="both"/>
              <w:cnfStyle w:val="000000000000" w:firstRow="0" w:lastRow="0" w:firstColumn="0" w:lastColumn="0" w:oddVBand="0" w:evenVBand="0" w:oddHBand="0" w:evenHBand="0" w:firstRowFirstColumn="0" w:firstRowLastColumn="0" w:lastRowFirstColumn="0" w:lastRowLastColumn="0"/>
              <w:rPr>
                <w:rFonts w:eastAsia="Calibri"/>
              </w:rPr>
            </w:pPr>
            <w:r w:rsidRPr="00A863DD">
              <w:rPr>
                <w:rFonts w:eastAsia="Calibri"/>
              </w:rPr>
              <w:t>U</w:t>
            </w:r>
          </w:p>
        </w:tc>
        <w:tc>
          <w:tcPr>
            <w:tcW w:w="0" w:type="auto"/>
          </w:tcPr>
          <w:p w14:paraId="53460DBD" w14:textId="77777777" w:rsidR="00283D3D" w:rsidRPr="00A863DD" w:rsidRDefault="00283D3D" w:rsidP="00283D3D">
            <w:pPr>
              <w:spacing w:after="160"/>
              <w:jc w:val="both"/>
              <w:cnfStyle w:val="000000000000" w:firstRow="0" w:lastRow="0" w:firstColumn="0" w:lastColumn="0" w:oddVBand="0" w:evenVBand="0" w:oddHBand="0" w:evenHBand="0" w:firstRowFirstColumn="0" w:firstRowLastColumn="0" w:lastRowFirstColumn="0" w:lastRowLastColumn="0"/>
              <w:rPr>
                <w:rFonts w:eastAsia="Calibri"/>
              </w:rPr>
            </w:pPr>
            <w:r w:rsidRPr="00A863DD">
              <w:rPr>
                <w:rFonts w:eastAsia="Calibri"/>
              </w:rPr>
              <w:t>2</w:t>
            </w:r>
          </w:p>
        </w:tc>
      </w:tr>
      <w:tr w:rsidR="00283D3D" w:rsidRPr="00A863DD" w14:paraId="7A3E3CE4" w14:textId="77777777" w:rsidTr="00283D3D">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0" w:type="auto"/>
          </w:tcPr>
          <w:p w14:paraId="637B028E" w14:textId="77777777" w:rsidR="00283D3D" w:rsidRPr="00A863DD" w:rsidRDefault="00283D3D" w:rsidP="00283D3D">
            <w:pPr>
              <w:spacing w:after="160"/>
              <w:jc w:val="both"/>
              <w:rPr>
                <w:rFonts w:eastAsia="Calibri"/>
              </w:rPr>
            </w:pPr>
            <w:r w:rsidRPr="00A863DD">
              <w:rPr>
                <w:rFonts w:eastAsia="Calibri"/>
              </w:rPr>
              <w:t xml:space="preserve">Alcohol para antiséptico (1lt.) </w:t>
            </w:r>
          </w:p>
        </w:tc>
        <w:tc>
          <w:tcPr>
            <w:tcW w:w="0" w:type="auto"/>
          </w:tcPr>
          <w:p w14:paraId="011DFC06"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U</w:t>
            </w:r>
          </w:p>
        </w:tc>
        <w:tc>
          <w:tcPr>
            <w:tcW w:w="0" w:type="auto"/>
          </w:tcPr>
          <w:p w14:paraId="765A1E02"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2</w:t>
            </w:r>
          </w:p>
        </w:tc>
      </w:tr>
      <w:tr w:rsidR="00283D3D" w:rsidRPr="00A863DD" w14:paraId="74183231" w14:textId="77777777" w:rsidTr="004A22C7">
        <w:trPr>
          <w:trHeight w:val="415"/>
          <w:jc w:val="center"/>
        </w:trPr>
        <w:tc>
          <w:tcPr>
            <w:cnfStyle w:val="001000000000" w:firstRow="0" w:lastRow="0" w:firstColumn="1" w:lastColumn="0" w:oddVBand="0" w:evenVBand="0" w:oddHBand="0" w:evenHBand="0" w:firstRowFirstColumn="0" w:firstRowLastColumn="0" w:lastRowFirstColumn="0" w:lastRowLastColumn="0"/>
            <w:tcW w:w="0" w:type="auto"/>
          </w:tcPr>
          <w:p w14:paraId="40B30079" w14:textId="77777777" w:rsidR="00283D3D" w:rsidRPr="00A863DD" w:rsidRDefault="00283D3D" w:rsidP="00283D3D">
            <w:pPr>
              <w:spacing w:after="160"/>
              <w:jc w:val="both"/>
              <w:rPr>
                <w:rFonts w:eastAsia="Calibri"/>
              </w:rPr>
            </w:pPr>
            <w:r w:rsidRPr="00A863DD">
              <w:rPr>
                <w:rFonts w:eastAsia="Calibri"/>
              </w:rPr>
              <w:t xml:space="preserve">vendas de 6 cm de ancho </w:t>
            </w:r>
          </w:p>
        </w:tc>
        <w:tc>
          <w:tcPr>
            <w:tcW w:w="0" w:type="auto"/>
          </w:tcPr>
          <w:p w14:paraId="2E25EF5C" w14:textId="77777777" w:rsidR="00283D3D" w:rsidRPr="00A863DD" w:rsidRDefault="00283D3D" w:rsidP="00283D3D">
            <w:pPr>
              <w:spacing w:after="160"/>
              <w:jc w:val="both"/>
              <w:cnfStyle w:val="000000000000" w:firstRow="0" w:lastRow="0" w:firstColumn="0" w:lastColumn="0" w:oddVBand="0" w:evenVBand="0" w:oddHBand="0" w:evenHBand="0" w:firstRowFirstColumn="0" w:firstRowLastColumn="0" w:lastRowFirstColumn="0" w:lastRowLastColumn="0"/>
              <w:rPr>
                <w:rFonts w:eastAsia="Calibri"/>
              </w:rPr>
            </w:pPr>
            <w:r w:rsidRPr="00A863DD">
              <w:rPr>
                <w:rFonts w:eastAsia="Calibri"/>
              </w:rPr>
              <w:t>U</w:t>
            </w:r>
          </w:p>
        </w:tc>
        <w:tc>
          <w:tcPr>
            <w:tcW w:w="0" w:type="auto"/>
          </w:tcPr>
          <w:p w14:paraId="005C6841" w14:textId="77777777" w:rsidR="00283D3D" w:rsidRPr="00A863DD" w:rsidRDefault="00283D3D" w:rsidP="00283D3D">
            <w:pPr>
              <w:spacing w:after="160"/>
              <w:jc w:val="both"/>
              <w:cnfStyle w:val="000000000000" w:firstRow="0" w:lastRow="0" w:firstColumn="0" w:lastColumn="0" w:oddVBand="0" w:evenVBand="0" w:oddHBand="0" w:evenHBand="0" w:firstRowFirstColumn="0" w:firstRowLastColumn="0" w:lastRowFirstColumn="0" w:lastRowLastColumn="0"/>
              <w:rPr>
                <w:rFonts w:eastAsia="Calibri"/>
              </w:rPr>
            </w:pPr>
            <w:r w:rsidRPr="00A863DD">
              <w:rPr>
                <w:rFonts w:eastAsia="Calibri"/>
              </w:rPr>
              <w:t>8</w:t>
            </w:r>
          </w:p>
        </w:tc>
      </w:tr>
      <w:tr w:rsidR="00283D3D" w:rsidRPr="00A863DD" w14:paraId="50753089" w14:textId="77777777" w:rsidTr="00283D3D">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0" w:type="auto"/>
          </w:tcPr>
          <w:p w14:paraId="5F4A84ED" w14:textId="77777777" w:rsidR="00283D3D" w:rsidRPr="00A863DD" w:rsidRDefault="00283D3D" w:rsidP="00283D3D">
            <w:pPr>
              <w:spacing w:after="160"/>
              <w:jc w:val="both"/>
              <w:rPr>
                <w:rFonts w:eastAsia="Calibri"/>
              </w:rPr>
            </w:pPr>
            <w:r w:rsidRPr="00A863DD">
              <w:rPr>
                <w:rFonts w:eastAsia="Calibri"/>
              </w:rPr>
              <w:t xml:space="preserve">algodón estéril </w:t>
            </w:r>
          </w:p>
        </w:tc>
        <w:tc>
          <w:tcPr>
            <w:tcW w:w="0" w:type="auto"/>
          </w:tcPr>
          <w:p w14:paraId="48DA5B61"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Gr</w:t>
            </w:r>
          </w:p>
        </w:tc>
        <w:tc>
          <w:tcPr>
            <w:tcW w:w="0" w:type="auto"/>
          </w:tcPr>
          <w:p w14:paraId="7BF06590"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400</w:t>
            </w:r>
          </w:p>
        </w:tc>
      </w:tr>
      <w:tr w:rsidR="00283D3D" w:rsidRPr="00A863DD" w14:paraId="14EAEC5A" w14:textId="77777777" w:rsidTr="004A22C7">
        <w:trPr>
          <w:trHeight w:val="415"/>
          <w:jc w:val="center"/>
        </w:trPr>
        <w:tc>
          <w:tcPr>
            <w:cnfStyle w:val="001000000000" w:firstRow="0" w:lastRow="0" w:firstColumn="1" w:lastColumn="0" w:oddVBand="0" w:evenVBand="0" w:oddHBand="0" w:evenHBand="0" w:firstRowFirstColumn="0" w:firstRowLastColumn="0" w:lastRowFirstColumn="0" w:lastRowLastColumn="0"/>
            <w:tcW w:w="0" w:type="auto"/>
          </w:tcPr>
          <w:p w14:paraId="3AD3CEE9" w14:textId="77777777" w:rsidR="00283D3D" w:rsidRPr="00A863DD" w:rsidRDefault="00283D3D" w:rsidP="00283D3D">
            <w:pPr>
              <w:spacing w:after="160"/>
              <w:jc w:val="both"/>
              <w:rPr>
                <w:rFonts w:eastAsia="Calibri"/>
              </w:rPr>
            </w:pPr>
            <w:r w:rsidRPr="00A863DD">
              <w:rPr>
                <w:rFonts w:eastAsia="Calibri"/>
              </w:rPr>
              <w:t xml:space="preserve">Gaza para limpieza </w:t>
            </w:r>
          </w:p>
        </w:tc>
        <w:tc>
          <w:tcPr>
            <w:tcW w:w="0" w:type="auto"/>
          </w:tcPr>
          <w:p w14:paraId="6AB5A3FF" w14:textId="77777777" w:rsidR="00283D3D" w:rsidRPr="00A863DD" w:rsidRDefault="00283D3D" w:rsidP="00283D3D">
            <w:pPr>
              <w:spacing w:after="160"/>
              <w:jc w:val="both"/>
              <w:cnfStyle w:val="000000000000" w:firstRow="0" w:lastRow="0" w:firstColumn="0" w:lastColumn="0" w:oddVBand="0" w:evenVBand="0" w:oddHBand="0" w:evenHBand="0" w:firstRowFirstColumn="0" w:firstRowLastColumn="0" w:lastRowFirstColumn="0" w:lastRowLastColumn="0"/>
              <w:rPr>
                <w:rFonts w:eastAsia="Calibri"/>
              </w:rPr>
            </w:pPr>
            <w:r w:rsidRPr="00A863DD">
              <w:rPr>
                <w:rFonts w:eastAsia="Calibri"/>
              </w:rPr>
              <w:t>Funda</w:t>
            </w:r>
          </w:p>
        </w:tc>
        <w:tc>
          <w:tcPr>
            <w:tcW w:w="0" w:type="auto"/>
          </w:tcPr>
          <w:p w14:paraId="5561684B" w14:textId="77777777" w:rsidR="00283D3D" w:rsidRPr="00A863DD" w:rsidRDefault="00283D3D" w:rsidP="00283D3D">
            <w:pPr>
              <w:spacing w:after="160"/>
              <w:jc w:val="both"/>
              <w:cnfStyle w:val="000000000000" w:firstRow="0" w:lastRow="0" w:firstColumn="0" w:lastColumn="0" w:oddVBand="0" w:evenVBand="0" w:oddHBand="0" w:evenHBand="0" w:firstRowFirstColumn="0" w:firstRowLastColumn="0" w:lastRowFirstColumn="0" w:lastRowLastColumn="0"/>
              <w:rPr>
                <w:rFonts w:eastAsia="Calibri"/>
              </w:rPr>
            </w:pPr>
            <w:r w:rsidRPr="00A863DD">
              <w:rPr>
                <w:rFonts w:eastAsia="Calibri"/>
              </w:rPr>
              <w:t>5</w:t>
            </w:r>
          </w:p>
        </w:tc>
      </w:tr>
      <w:tr w:rsidR="00283D3D" w:rsidRPr="00A863DD" w14:paraId="46CB31F9" w14:textId="77777777" w:rsidTr="00283D3D">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0" w:type="auto"/>
          </w:tcPr>
          <w:p w14:paraId="1379E9C7" w14:textId="77777777" w:rsidR="00283D3D" w:rsidRPr="00A863DD" w:rsidRDefault="00283D3D" w:rsidP="00283D3D">
            <w:pPr>
              <w:spacing w:after="160"/>
              <w:jc w:val="both"/>
              <w:rPr>
                <w:rFonts w:eastAsia="Calibri"/>
              </w:rPr>
            </w:pPr>
            <w:r w:rsidRPr="00A863DD">
              <w:rPr>
                <w:rFonts w:eastAsia="Calibri"/>
              </w:rPr>
              <w:t xml:space="preserve">gel para aliviar el dolor (250 mg) </w:t>
            </w:r>
          </w:p>
        </w:tc>
        <w:tc>
          <w:tcPr>
            <w:tcW w:w="0" w:type="auto"/>
          </w:tcPr>
          <w:p w14:paraId="470A29CB"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U</w:t>
            </w:r>
          </w:p>
        </w:tc>
        <w:tc>
          <w:tcPr>
            <w:tcW w:w="0" w:type="auto"/>
          </w:tcPr>
          <w:p w14:paraId="6BF23AEB"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4</w:t>
            </w:r>
          </w:p>
        </w:tc>
      </w:tr>
      <w:tr w:rsidR="00283D3D" w:rsidRPr="00A863DD" w14:paraId="52E24337" w14:textId="77777777" w:rsidTr="004A22C7">
        <w:trPr>
          <w:trHeight w:val="415"/>
          <w:jc w:val="center"/>
        </w:trPr>
        <w:tc>
          <w:tcPr>
            <w:cnfStyle w:val="001000000000" w:firstRow="0" w:lastRow="0" w:firstColumn="1" w:lastColumn="0" w:oddVBand="0" w:evenVBand="0" w:oddHBand="0" w:evenHBand="0" w:firstRowFirstColumn="0" w:firstRowLastColumn="0" w:lastRowFirstColumn="0" w:lastRowLastColumn="0"/>
            <w:tcW w:w="0" w:type="auto"/>
          </w:tcPr>
          <w:p w14:paraId="7C48E6CF" w14:textId="77777777" w:rsidR="00283D3D" w:rsidRPr="00A863DD" w:rsidRDefault="00283D3D" w:rsidP="00283D3D">
            <w:pPr>
              <w:spacing w:after="160"/>
              <w:jc w:val="both"/>
              <w:rPr>
                <w:rFonts w:eastAsia="Calibri"/>
              </w:rPr>
            </w:pPr>
            <w:r w:rsidRPr="00A863DD">
              <w:rPr>
                <w:rFonts w:eastAsia="Calibri"/>
              </w:rPr>
              <w:t xml:space="preserve">Guantes </w:t>
            </w:r>
          </w:p>
        </w:tc>
        <w:tc>
          <w:tcPr>
            <w:tcW w:w="0" w:type="auto"/>
          </w:tcPr>
          <w:p w14:paraId="13CB8CBC" w14:textId="77777777" w:rsidR="00283D3D" w:rsidRPr="00A863DD" w:rsidRDefault="00283D3D" w:rsidP="00283D3D">
            <w:pPr>
              <w:spacing w:after="160"/>
              <w:jc w:val="both"/>
              <w:cnfStyle w:val="000000000000" w:firstRow="0" w:lastRow="0" w:firstColumn="0" w:lastColumn="0" w:oddVBand="0" w:evenVBand="0" w:oddHBand="0" w:evenHBand="0" w:firstRowFirstColumn="0" w:firstRowLastColumn="0" w:lastRowFirstColumn="0" w:lastRowLastColumn="0"/>
              <w:rPr>
                <w:rFonts w:eastAsia="Calibri"/>
              </w:rPr>
            </w:pPr>
            <w:r w:rsidRPr="00A863DD">
              <w:rPr>
                <w:rFonts w:eastAsia="Calibri"/>
              </w:rPr>
              <w:t>par</w:t>
            </w:r>
          </w:p>
        </w:tc>
        <w:tc>
          <w:tcPr>
            <w:tcW w:w="0" w:type="auto"/>
          </w:tcPr>
          <w:p w14:paraId="02E2D3C1" w14:textId="77777777" w:rsidR="00283D3D" w:rsidRPr="00A863DD" w:rsidRDefault="00283D3D" w:rsidP="00283D3D">
            <w:pPr>
              <w:spacing w:after="160"/>
              <w:jc w:val="both"/>
              <w:cnfStyle w:val="000000000000" w:firstRow="0" w:lastRow="0" w:firstColumn="0" w:lastColumn="0" w:oddVBand="0" w:evenVBand="0" w:oddHBand="0" w:evenHBand="0" w:firstRowFirstColumn="0" w:firstRowLastColumn="0" w:lastRowFirstColumn="0" w:lastRowLastColumn="0"/>
              <w:rPr>
                <w:rFonts w:eastAsia="Calibri"/>
              </w:rPr>
            </w:pPr>
            <w:r w:rsidRPr="00A863DD">
              <w:rPr>
                <w:rFonts w:eastAsia="Calibri"/>
              </w:rPr>
              <w:t>4</w:t>
            </w:r>
          </w:p>
        </w:tc>
      </w:tr>
      <w:tr w:rsidR="00283D3D" w:rsidRPr="00A863DD" w14:paraId="3001D1CE" w14:textId="77777777" w:rsidTr="00283D3D">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0" w:type="auto"/>
          </w:tcPr>
          <w:p w14:paraId="4D398659" w14:textId="77777777" w:rsidR="00283D3D" w:rsidRPr="00A863DD" w:rsidRDefault="00283D3D" w:rsidP="00283D3D">
            <w:pPr>
              <w:spacing w:after="160"/>
              <w:jc w:val="both"/>
              <w:rPr>
                <w:rFonts w:eastAsia="Calibri"/>
              </w:rPr>
            </w:pPr>
            <w:r w:rsidRPr="00A863DD">
              <w:rPr>
                <w:rFonts w:eastAsia="Calibri"/>
              </w:rPr>
              <w:t xml:space="preserve">Curitas </w:t>
            </w:r>
          </w:p>
        </w:tc>
        <w:tc>
          <w:tcPr>
            <w:tcW w:w="0" w:type="auto"/>
          </w:tcPr>
          <w:p w14:paraId="32E3EE5B"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U</w:t>
            </w:r>
          </w:p>
        </w:tc>
        <w:tc>
          <w:tcPr>
            <w:tcW w:w="0" w:type="auto"/>
          </w:tcPr>
          <w:p w14:paraId="6D3BF3B8" w14:textId="77777777" w:rsidR="00283D3D" w:rsidRPr="00A863DD" w:rsidRDefault="00283D3D" w:rsidP="00283D3D">
            <w:pPr>
              <w:spacing w:after="160"/>
              <w:jc w:val="both"/>
              <w:cnfStyle w:val="000000100000" w:firstRow="0" w:lastRow="0" w:firstColumn="0" w:lastColumn="0" w:oddVBand="0" w:evenVBand="0" w:oddHBand="1" w:evenHBand="0" w:firstRowFirstColumn="0" w:firstRowLastColumn="0" w:lastRowFirstColumn="0" w:lastRowLastColumn="0"/>
              <w:rPr>
                <w:rFonts w:eastAsia="Calibri"/>
              </w:rPr>
            </w:pPr>
            <w:r w:rsidRPr="00A863DD">
              <w:rPr>
                <w:rFonts w:eastAsia="Calibri"/>
              </w:rPr>
              <w:t>10</w:t>
            </w:r>
          </w:p>
        </w:tc>
      </w:tr>
    </w:tbl>
    <w:p w14:paraId="50DA9E55" w14:textId="77777777" w:rsidR="00283D3D" w:rsidRPr="00A863DD" w:rsidRDefault="00283D3D" w:rsidP="00283D3D">
      <w:pPr>
        <w:spacing w:after="160"/>
        <w:jc w:val="both"/>
        <w:rPr>
          <w:rFonts w:eastAsia="Calibri"/>
        </w:rPr>
      </w:pPr>
    </w:p>
    <w:p w14:paraId="6DF8FC31"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03EFD16D" w14:textId="77777777" w:rsidR="00283D3D" w:rsidRPr="00A863DD" w:rsidRDefault="00283D3D" w:rsidP="00283D3D">
      <w:pPr>
        <w:spacing w:after="160"/>
        <w:jc w:val="both"/>
        <w:rPr>
          <w:rFonts w:eastAsia="Calibri"/>
        </w:rPr>
      </w:pPr>
      <w:r w:rsidRPr="00A863DD">
        <w:rPr>
          <w:rFonts w:eastAsia="Calibri"/>
        </w:rPr>
        <w:t xml:space="preserve">El Fiscalizador verificará la ejecución del rubro en el lugar o los lugares donde se asocie el riesgo de accidente. </w:t>
      </w:r>
    </w:p>
    <w:tbl>
      <w:tblPr>
        <w:tblW w:w="8813" w:type="dxa"/>
        <w:jc w:val="center"/>
        <w:tblCellMar>
          <w:left w:w="70" w:type="dxa"/>
          <w:right w:w="70" w:type="dxa"/>
        </w:tblCellMar>
        <w:tblLook w:val="04A0" w:firstRow="1" w:lastRow="0" w:firstColumn="1" w:lastColumn="0" w:noHBand="0" w:noVBand="1"/>
      </w:tblPr>
      <w:tblGrid>
        <w:gridCol w:w="1413"/>
        <w:gridCol w:w="5812"/>
        <w:gridCol w:w="1588"/>
      </w:tblGrid>
      <w:tr w:rsidR="00283D3D" w:rsidRPr="00A863DD" w14:paraId="0C058736"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2241EC2F" w14:textId="77777777" w:rsidR="00283D3D" w:rsidRPr="00A863DD" w:rsidRDefault="00283D3D" w:rsidP="00283D3D">
            <w:pPr>
              <w:jc w:val="both"/>
              <w:rPr>
                <w:b/>
                <w:bCs/>
                <w:lang w:eastAsia="es-ES"/>
              </w:rPr>
            </w:pPr>
            <w:r w:rsidRPr="00A863DD">
              <w:rPr>
                <w:b/>
                <w:bCs/>
                <w:lang w:eastAsia="es-ES"/>
              </w:rPr>
              <w:t>Código</w:t>
            </w:r>
          </w:p>
        </w:tc>
        <w:tc>
          <w:tcPr>
            <w:tcW w:w="5812" w:type="dxa"/>
            <w:tcBorders>
              <w:top w:val="single" w:sz="4" w:space="0" w:color="auto"/>
              <w:left w:val="nil"/>
              <w:bottom w:val="single" w:sz="4" w:space="0" w:color="auto"/>
              <w:right w:val="single" w:sz="4" w:space="0" w:color="auto"/>
            </w:tcBorders>
            <w:shd w:val="clear" w:color="000000" w:fill="C6D9F0"/>
            <w:vAlign w:val="center"/>
            <w:hideMark/>
          </w:tcPr>
          <w:p w14:paraId="560E99A5" w14:textId="77777777" w:rsidR="00283D3D" w:rsidRPr="00A863DD" w:rsidRDefault="00283D3D" w:rsidP="00283D3D">
            <w:pPr>
              <w:jc w:val="both"/>
              <w:rPr>
                <w:b/>
                <w:bCs/>
                <w:lang w:eastAsia="es-ES"/>
              </w:rPr>
            </w:pPr>
            <w:r w:rsidRPr="00A863DD">
              <w:rPr>
                <w:b/>
                <w:bCs/>
                <w:lang w:eastAsia="es-ES"/>
              </w:rPr>
              <w:t>Descripción</w:t>
            </w:r>
          </w:p>
        </w:tc>
        <w:tc>
          <w:tcPr>
            <w:tcW w:w="1588" w:type="dxa"/>
            <w:tcBorders>
              <w:top w:val="single" w:sz="4" w:space="0" w:color="auto"/>
              <w:left w:val="nil"/>
              <w:bottom w:val="single" w:sz="4" w:space="0" w:color="auto"/>
              <w:right w:val="single" w:sz="4" w:space="0" w:color="auto"/>
            </w:tcBorders>
            <w:shd w:val="clear" w:color="000000" w:fill="C6D9F0"/>
            <w:vAlign w:val="center"/>
            <w:hideMark/>
          </w:tcPr>
          <w:p w14:paraId="09292F3A" w14:textId="77777777" w:rsidR="00283D3D" w:rsidRPr="00A863DD" w:rsidRDefault="00283D3D" w:rsidP="00283D3D">
            <w:pPr>
              <w:jc w:val="both"/>
              <w:rPr>
                <w:b/>
                <w:bCs/>
                <w:lang w:eastAsia="es-ES"/>
              </w:rPr>
            </w:pPr>
            <w:r w:rsidRPr="00A863DD">
              <w:rPr>
                <w:b/>
                <w:bCs/>
                <w:lang w:eastAsia="es-ES"/>
              </w:rPr>
              <w:t>Unidad</w:t>
            </w:r>
          </w:p>
        </w:tc>
      </w:tr>
      <w:tr w:rsidR="00283D3D" w:rsidRPr="00A863DD" w14:paraId="64B4101D"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B20CC80" w14:textId="77777777" w:rsidR="00283D3D" w:rsidRPr="00A863DD" w:rsidRDefault="00283D3D" w:rsidP="00283D3D">
            <w:pPr>
              <w:jc w:val="both"/>
              <w:rPr>
                <w:lang w:eastAsia="es-ES"/>
              </w:rPr>
            </w:pPr>
            <w:r w:rsidRPr="00A863DD">
              <w:rPr>
                <w:lang w:eastAsia="es-ES"/>
              </w:rPr>
              <w:t>238</w:t>
            </w:r>
          </w:p>
        </w:tc>
        <w:tc>
          <w:tcPr>
            <w:tcW w:w="5812" w:type="dxa"/>
            <w:tcBorders>
              <w:top w:val="nil"/>
              <w:left w:val="nil"/>
              <w:bottom w:val="single" w:sz="4" w:space="0" w:color="auto"/>
              <w:right w:val="single" w:sz="4" w:space="0" w:color="auto"/>
            </w:tcBorders>
            <w:shd w:val="clear" w:color="auto" w:fill="auto"/>
            <w:vAlign w:val="center"/>
            <w:hideMark/>
          </w:tcPr>
          <w:p w14:paraId="445238F2" w14:textId="77777777" w:rsidR="00283D3D" w:rsidRPr="00A863DD" w:rsidRDefault="00283D3D" w:rsidP="00283D3D">
            <w:pPr>
              <w:jc w:val="both"/>
              <w:rPr>
                <w:lang w:eastAsia="es-ES"/>
              </w:rPr>
            </w:pPr>
            <w:r w:rsidRPr="00A863DD">
              <w:rPr>
                <w:rFonts w:eastAsia="Calibri"/>
              </w:rPr>
              <w:t>Adquirir, Instalar y Mantener Botiquín de Primeros Auxilios en la Obra para Atender una Emergencia</w:t>
            </w:r>
          </w:p>
        </w:tc>
        <w:tc>
          <w:tcPr>
            <w:tcW w:w="1588" w:type="dxa"/>
            <w:tcBorders>
              <w:top w:val="nil"/>
              <w:left w:val="nil"/>
              <w:bottom w:val="single" w:sz="4" w:space="0" w:color="auto"/>
              <w:right w:val="single" w:sz="4" w:space="0" w:color="auto"/>
            </w:tcBorders>
            <w:shd w:val="clear" w:color="auto" w:fill="auto"/>
            <w:noWrap/>
            <w:vAlign w:val="center"/>
            <w:hideMark/>
          </w:tcPr>
          <w:p w14:paraId="215F6BB7" w14:textId="77777777" w:rsidR="00283D3D" w:rsidRPr="00A863DD" w:rsidRDefault="00283D3D" w:rsidP="00283D3D">
            <w:pPr>
              <w:jc w:val="both"/>
              <w:rPr>
                <w:lang w:eastAsia="es-ES"/>
              </w:rPr>
            </w:pPr>
            <w:r w:rsidRPr="00A863DD">
              <w:rPr>
                <w:lang w:eastAsia="es-ES"/>
              </w:rPr>
              <w:t>u</w:t>
            </w:r>
          </w:p>
        </w:tc>
      </w:tr>
    </w:tbl>
    <w:p w14:paraId="6ADB110F" w14:textId="77777777" w:rsidR="00283D3D" w:rsidRPr="00A863DD" w:rsidRDefault="00283D3D" w:rsidP="00236DB9">
      <w:r w:rsidRPr="00A863DD">
        <w:t>Rubro 239: Señalización de Seguridad Tipo Caballete 0,70x0,50 M.</w:t>
      </w:r>
    </w:p>
    <w:p w14:paraId="712A5532" w14:textId="77777777" w:rsidR="00283D3D" w:rsidRPr="00A863DD" w:rsidRDefault="00283D3D" w:rsidP="00283D3D">
      <w:pPr>
        <w:spacing w:after="160"/>
        <w:jc w:val="both"/>
        <w:rPr>
          <w:rFonts w:eastAsia="Calibri"/>
          <w:b/>
          <w:bCs/>
        </w:rPr>
      </w:pPr>
    </w:p>
    <w:p w14:paraId="00135CF9"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u</w:t>
      </w:r>
    </w:p>
    <w:p w14:paraId="01E26F0A"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t>Herramienta menor 5% M. O.</w:t>
      </w:r>
    </w:p>
    <w:p w14:paraId="66CA770C" w14:textId="77777777" w:rsidR="00283D3D" w:rsidRPr="00A863DD" w:rsidRDefault="00283D3D" w:rsidP="00283D3D">
      <w:pPr>
        <w:ind w:left="1416" w:firstLine="708"/>
        <w:jc w:val="both"/>
        <w:rPr>
          <w:rFonts w:eastAsia="Calibri"/>
        </w:rPr>
      </w:pPr>
      <w:r w:rsidRPr="00A863DD">
        <w:rPr>
          <w:rFonts w:eastAsia="Calibri"/>
        </w:rPr>
        <w:t>Concretera de un Saco</w:t>
      </w:r>
    </w:p>
    <w:p w14:paraId="0045F980" w14:textId="77777777" w:rsidR="00283D3D" w:rsidRPr="00A863DD" w:rsidRDefault="00283D3D" w:rsidP="00283D3D">
      <w:pPr>
        <w:ind w:left="1416" w:firstLine="708"/>
        <w:jc w:val="both"/>
        <w:rPr>
          <w:rFonts w:eastAsia="Calibri"/>
        </w:rPr>
      </w:pPr>
      <w:r w:rsidRPr="00A863DD">
        <w:rPr>
          <w:rFonts w:eastAsia="Calibri"/>
        </w:rPr>
        <w:t>Vibrador de hormigón</w:t>
      </w:r>
    </w:p>
    <w:p w14:paraId="17814140" w14:textId="77777777" w:rsidR="00283D3D" w:rsidRPr="00A863DD" w:rsidRDefault="00283D3D" w:rsidP="00283D3D">
      <w:pPr>
        <w:ind w:left="1416" w:firstLine="708"/>
        <w:jc w:val="both"/>
        <w:rPr>
          <w:rFonts w:eastAsia="Calibri"/>
        </w:rPr>
      </w:pPr>
      <w:r w:rsidRPr="00A863DD">
        <w:rPr>
          <w:rFonts w:eastAsia="Calibri"/>
        </w:rPr>
        <w:t>Herramienta manual y menor de construcción</w:t>
      </w:r>
    </w:p>
    <w:p w14:paraId="54B0EBFF" w14:textId="77777777" w:rsidR="00283D3D" w:rsidRPr="00A863DD" w:rsidRDefault="00283D3D" w:rsidP="00283D3D">
      <w:pPr>
        <w:jc w:val="both"/>
        <w:rPr>
          <w:rFonts w:eastAsia="Calibri"/>
          <w:b/>
          <w:bCs/>
        </w:rPr>
      </w:pPr>
    </w:p>
    <w:p w14:paraId="225A833D"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t>Agua</w:t>
      </w:r>
    </w:p>
    <w:p w14:paraId="056992E8" w14:textId="77777777" w:rsidR="00283D3D" w:rsidRPr="00A863DD" w:rsidRDefault="00283D3D" w:rsidP="00283D3D">
      <w:pPr>
        <w:ind w:left="1416" w:firstLine="708"/>
        <w:jc w:val="both"/>
        <w:rPr>
          <w:rFonts w:eastAsia="Calibri"/>
        </w:rPr>
      </w:pPr>
      <w:r w:rsidRPr="00A863DD">
        <w:rPr>
          <w:rFonts w:eastAsia="Calibri"/>
        </w:rPr>
        <w:t>Cemento Portland Tipo I</w:t>
      </w:r>
    </w:p>
    <w:p w14:paraId="3E35764B" w14:textId="77777777" w:rsidR="00283D3D" w:rsidRPr="00A863DD" w:rsidRDefault="00283D3D" w:rsidP="00283D3D">
      <w:pPr>
        <w:ind w:left="1416" w:firstLine="708"/>
        <w:jc w:val="both"/>
        <w:rPr>
          <w:rFonts w:eastAsia="Calibri"/>
        </w:rPr>
      </w:pPr>
      <w:r w:rsidRPr="00A863DD">
        <w:rPr>
          <w:rFonts w:eastAsia="Calibri"/>
        </w:rPr>
        <w:t>Arena</w:t>
      </w:r>
    </w:p>
    <w:p w14:paraId="2407F4F0" w14:textId="77777777" w:rsidR="00283D3D" w:rsidRPr="00A863DD" w:rsidRDefault="00283D3D" w:rsidP="00283D3D">
      <w:pPr>
        <w:ind w:left="1416" w:firstLine="708"/>
        <w:jc w:val="both"/>
        <w:rPr>
          <w:rFonts w:eastAsia="Calibri"/>
        </w:rPr>
      </w:pPr>
      <w:r w:rsidRPr="00A863DD">
        <w:rPr>
          <w:rFonts w:eastAsia="Calibri"/>
        </w:rPr>
        <w:t>Grava puesta en obra</w:t>
      </w:r>
    </w:p>
    <w:p w14:paraId="604C5EEC" w14:textId="77777777" w:rsidR="00283D3D" w:rsidRPr="00A863DD" w:rsidRDefault="00283D3D" w:rsidP="00283D3D">
      <w:pPr>
        <w:ind w:left="1416" w:firstLine="708"/>
        <w:jc w:val="both"/>
        <w:rPr>
          <w:rFonts w:eastAsia="Calibri"/>
        </w:rPr>
      </w:pPr>
      <w:r w:rsidRPr="00A863DD">
        <w:rPr>
          <w:rFonts w:eastAsia="Calibri"/>
        </w:rPr>
        <w:t>Aditivo para hormigón</w:t>
      </w:r>
    </w:p>
    <w:p w14:paraId="6CE2655D" w14:textId="77777777" w:rsidR="00283D3D" w:rsidRPr="00A863DD" w:rsidRDefault="00283D3D" w:rsidP="00283D3D">
      <w:pPr>
        <w:ind w:left="2124"/>
        <w:jc w:val="both"/>
        <w:rPr>
          <w:rFonts w:eastAsia="Calibri"/>
        </w:rPr>
      </w:pPr>
      <w:r w:rsidRPr="00A863DD">
        <w:rPr>
          <w:rFonts w:eastAsia="Calibri"/>
        </w:rPr>
        <w:t>ROTULO 0,70X0.50 TIPO CABALLETE</w:t>
      </w:r>
    </w:p>
    <w:p w14:paraId="445794A0" w14:textId="77777777" w:rsidR="00283D3D" w:rsidRPr="00A863DD" w:rsidRDefault="00283D3D" w:rsidP="00283D3D">
      <w:pPr>
        <w:jc w:val="both"/>
        <w:rPr>
          <w:rFonts w:eastAsia="Calibri"/>
          <w:b/>
          <w:bCs/>
        </w:rPr>
      </w:pPr>
    </w:p>
    <w:p w14:paraId="6EED9111"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r w:rsidRPr="00A863DD">
        <w:rPr>
          <w:rFonts w:eastAsia="Calibri"/>
        </w:rPr>
        <w:tab/>
        <w:t>Peón (EOE2)</w:t>
      </w:r>
      <w:r w:rsidRPr="00A863DD">
        <w:rPr>
          <w:rFonts w:eastAsia="Calibri"/>
        </w:rPr>
        <w:tab/>
      </w:r>
    </w:p>
    <w:p w14:paraId="2AE33C4D" w14:textId="77777777" w:rsidR="00283D3D" w:rsidRPr="00A863DD" w:rsidRDefault="00283D3D" w:rsidP="00283D3D">
      <w:pPr>
        <w:ind w:left="2124" w:firstLine="708"/>
        <w:jc w:val="both"/>
        <w:rPr>
          <w:rFonts w:eastAsia="Calibri"/>
        </w:rPr>
      </w:pPr>
      <w:r w:rsidRPr="00A863DD">
        <w:rPr>
          <w:rFonts w:eastAsia="Calibri"/>
        </w:rPr>
        <w:t>Op. de Equipo Liviano (EOD2)</w:t>
      </w:r>
      <w:r w:rsidRPr="00A863DD">
        <w:rPr>
          <w:rFonts w:eastAsia="Calibri"/>
        </w:rPr>
        <w:tab/>
      </w:r>
    </w:p>
    <w:p w14:paraId="6A8D2B04" w14:textId="77777777" w:rsidR="00283D3D" w:rsidRPr="00A863DD" w:rsidRDefault="00283D3D" w:rsidP="00283D3D">
      <w:pPr>
        <w:ind w:left="2124" w:firstLine="708"/>
        <w:jc w:val="both"/>
        <w:rPr>
          <w:rFonts w:eastAsia="Calibri"/>
        </w:rPr>
      </w:pPr>
      <w:r w:rsidRPr="00A863DD">
        <w:rPr>
          <w:rFonts w:eastAsia="Calibri"/>
        </w:rPr>
        <w:t>Maestro mayor en ejecución de obras (EOC1)</w:t>
      </w:r>
      <w:r w:rsidRPr="00A863DD">
        <w:rPr>
          <w:rFonts w:eastAsia="Calibri"/>
        </w:rPr>
        <w:tab/>
      </w:r>
    </w:p>
    <w:p w14:paraId="44B81883" w14:textId="77777777" w:rsidR="00283D3D" w:rsidRPr="00A863DD" w:rsidRDefault="00283D3D" w:rsidP="00283D3D">
      <w:pPr>
        <w:ind w:left="2124" w:firstLine="708"/>
        <w:jc w:val="both"/>
        <w:rPr>
          <w:rFonts w:eastAsia="Calibri"/>
        </w:rPr>
      </w:pPr>
      <w:r w:rsidRPr="00A863DD">
        <w:rPr>
          <w:rFonts w:eastAsia="Calibri"/>
        </w:rPr>
        <w:t>Albañil (EOD2)</w:t>
      </w:r>
      <w:r w:rsidRPr="00A863DD">
        <w:rPr>
          <w:rFonts w:eastAsia="Calibri"/>
        </w:rPr>
        <w:tab/>
      </w:r>
      <w:r w:rsidRPr="00A863DD">
        <w:rPr>
          <w:rFonts w:eastAsia="Calibri"/>
        </w:rPr>
        <w:tab/>
      </w:r>
    </w:p>
    <w:p w14:paraId="65912E2F" w14:textId="77777777" w:rsidR="00283D3D" w:rsidRPr="00A863DD" w:rsidRDefault="00283D3D" w:rsidP="00283D3D">
      <w:pPr>
        <w:spacing w:after="160"/>
        <w:jc w:val="both"/>
        <w:rPr>
          <w:rFonts w:eastAsia="Calibri"/>
          <w:b/>
          <w:bCs/>
        </w:rPr>
      </w:pPr>
      <w:r w:rsidRPr="00A863DD">
        <w:rPr>
          <w:rFonts w:eastAsia="Calibri"/>
          <w:b/>
          <w:bCs/>
        </w:rPr>
        <w:t>Concepto</w:t>
      </w:r>
    </w:p>
    <w:p w14:paraId="0DA59DB0" w14:textId="77777777" w:rsidR="00283D3D" w:rsidRPr="00A863DD" w:rsidRDefault="00283D3D" w:rsidP="00283D3D">
      <w:pPr>
        <w:spacing w:after="160"/>
        <w:jc w:val="both"/>
        <w:rPr>
          <w:rFonts w:eastAsia="Calibri"/>
        </w:rPr>
      </w:pPr>
      <w:r w:rsidRPr="00A863DD">
        <w:rPr>
          <w:rFonts w:eastAsia="Calibri"/>
        </w:rPr>
        <w:t>Caballete utilizado para el cierre o como guía de la población en el uso del espacio público</w:t>
      </w:r>
    </w:p>
    <w:p w14:paraId="259F2FE6" w14:textId="77777777" w:rsidR="00283D3D" w:rsidRPr="00A863DD" w:rsidRDefault="00283D3D" w:rsidP="00283D3D">
      <w:pPr>
        <w:spacing w:after="160"/>
        <w:jc w:val="both"/>
        <w:rPr>
          <w:rFonts w:eastAsia="Calibri"/>
          <w:b/>
          <w:bCs/>
        </w:rPr>
      </w:pPr>
      <w:r w:rsidRPr="00A863DD">
        <w:rPr>
          <w:rFonts w:eastAsia="Calibri"/>
          <w:b/>
          <w:bCs/>
        </w:rPr>
        <w:t>Descripción</w:t>
      </w:r>
    </w:p>
    <w:p w14:paraId="66FD3E8E" w14:textId="77777777" w:rsidR="00283D3D" w:rsidRPr="00A863DD" w:rsidRDefault="00283D3D" w:rsidP="00283D3D">
      <w:pPr>
        <w:spacing w:after="160"/>
        <w:jc w:val="both"/>
        <w:rPr>
          <w:rFonts w:eastAsia="Calibri"/>
        </w:rPr>
      </w:pPr>
      <w:r w:rsidRPr="00A863DD">
        <w:rPr>
          <w:rFonts w:eastAsia="Calibri"/>
        </w:rPr>
        <w:t xml:space="preserve">El Caballete será instalado en una estructura de acero pintada, que cumpla con los requerimientos de materiales y construcción de acuerdo a las normas vigentes. La Fiscalización estará encargada de verificar que la estructura de acero este en perfectas condiciones tanto estructural como estéticamente, en caso de abolladuras o fallas de construcción la estructura será repuesta a costo del Contratista.   </w:t>
      </w:r>
    </w:p>
    <w:p w14:paraId="1C55A9AD" w14:textId="77777777" w:rsidR="00283D3D" w:rsidRPr="00A863DD" w:rsidRDefault="00283D3D" w:rsidP="00283D3D">
      <w:pPr>
        <w:spacing w:after="160"/>
        <w:jc w:val="both"/>
        <w:rPr>
          <w:rFonts w:eastAsia="Calibri"/>
        </w:rPr>
      </w:pPr>
      <w:r w:rsidRPr="00A863DD">
        <w:rPr>
          <w:rFonts w:eastAsia="Calibri"/>
        </w:rPr>
        <w:t>El caballete será dispuesto en el cierre de vías o como guias peatonales para el paso de la población en los frentes de trabajo, al menos 6 caballetes por frente de trabajo.</w:t>
      </w:r>
    </w:p>
    <w:p w14:paraId="1D5B0E64" w14:textId="77777777" w:rsidR="00283D3D" w:rsidRPr="00A863DD" w:rsidRDefault="00283D3D" w:rsidP="00283D3D">
      <w:pPr>
        <w:spacing w:after="160"/>
        <w:jc w:val="both"/>
        <w:rPr>
          <w:rFonts w:eastAsia="Calibri"/>
          <w:b/>
          <w:bCs/>
        </w:rPr>
      </w:pPr>
    </w:p>
    <w:p w14:paraId="4943E32D" w14:textId="77777777" w:rsidR="00283D3D" w:rsidRPr="00A863DD" w:rsidRDefault="00283D3D" w:rsidP="00283D3D">
      <w:pPr>
        <w:spacing w:after="160"/>
        <w:jc w:val="both"/>
        <w:rPr>
          <w:rFonts w:eastAsia="Calibri"/>
          <w:b/>
          <w:bCs/>
        </w:rPr>
      </w:pPr>
    </w:p>
    <w:p w14:paraId="4C6F0ED0"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5B9816C1" w14:textId="77777777" w:rsidR="00283D3D" w:rsidRPr="00A863DD" w:rsidRDefault="00283D3D" w:rsidP="00283D3D">
      <w:pPr>
        <w:spacing w:after="160"/>
        <w:jc w:val="both"/>
        <w:rPr>
          <w:rFonts w:eastAsia="Calibri"/>
        </w:rPr>
      </w:pPr>
      <w:r w:rsidRPr="00A863DD">
        <w:rPr>
          <w:rFonts w:eastAsia="Calibri"/>
        </w:rPr>
        <w:t>El Fiscalizador verificará la ejecución del rubro en el lugar o los lugares donde se requiera.</w:t>
      </w: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283D3D" w:rsidRPr="00A863DD" w14:paraId="47F7D5C8"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74ADD81B" w14:textId="77777777" w:rsidR="00283D3D" w:rsidRPr="00A863DD" w:rsidRDefault="00283D3D" w:rsidP="00283D3D">
            <w:pPr>
              <w:jc w:val="both"/>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4C487686" w14:textId="77777777" w:rsidR="00283D3D" w:rsidRPr="00A863DD" w:rsidRDefault="00283D3D" w:rsidP="00283D3D">
            <w:pPr>
              <w:jc w:val="both"/>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12F7D01E" w14:textId="77777777" w:rsidR="00283D3D" w:rsidRPr="00A863DD" w:rsidRDefault="00283D3D" w:rsidP="00283D3D">
            <w:pPr>
              <w:jc w:val="both"/>
              <w:rPr>
                <w:b/>
                <w:bCs/>
                <w:lang w:eastAsia="es-ES"/>
              </w:rPr>
            </w:pPr>
            <w:r w:rsidRPr="00A863DD">
              <w:rPr>
                <w:b/>
                <w:bCs/>
                <w:lang w:eastAsia="es-ES"/>
              </w:rPr>
              <w:t>Unidad</w:t>
            </w:r>
          </w:p>
        </w:tc>
      </w:tr>
      <w:tr w:rsidR="00283D3D" w:rsidRPr="00A863DD" w14:paraId="418883A5"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9D12D0E" w14:textId="77777777" w:rsidR="00283D3D" w:rsidRPr="00A863DD" w:rsidRDefault="00283D3D" w:rsidP="00283D3D">
            <w:pPr>
              <w:jc w:val="both"/>
              <w:rPr>
                <w:lang w:eastAsia="es-ES"/>
              </w:rPr>
            </w:pPr>
            <w:r w:rsidRPr="00A863DD">
              <w:rPr>
                <w:lang w:eastAsia="es-ES"/>
              </w:rPr>
              <w:t>239</w:t>
            </w:r>
          </w:p>
        </w:tc>
        <w:tc>
          <w:tcPr>
            <w:tcW w:w="6095" w:type="dxa"/>
            <w:tcBorders>
              <w:top w:val="nil"/>
              <w:left w:val="nil"/>
              <w:bottom w:val="single" w:sz="4" w:space="0" w:color="auto"/>
              <w:right w:val="single" w:sz="4" w:space="0" w:color="auto"/>
            </w:tcBorders>
            <w:shd w:val="clear" w:color="auto" w:fill="auto"/>
            <w:vAlign w:val="center"/>
            <w:hideMark/>
          </w:tcPr>
          <w:p w14:paraId="38BA2BEE" w14:textId="77777777" w:rsidR="00283D3D" w:rsidRPr="00A863DD" w:rsidRDefault="00283D3D" w:rsidP="00283D3D">
            <w:pPr>
              <w:jc w:val="both"/>
              <w:rPr>
                <w:lang w:eastAsia="es-ES"/>
              </w:rPr>
            </w:pPr>
            <w:r w:rsidRPr="00A863DD">
              <w:rPr>
                <w:rFonts w:eastAsia="Calibri"/>
              </w:rPr>
              <w:t>Señalización de Seguridad Tipo Caballete 0,70x0,50 M.</w:t>
            </w:r>
          </w:p>
        </w:tc>
        <w:tc>
          <w:tcPr>
            <w:tcW w:w="1305" w:type="dxa"/>
            <w:tcBorders>
              <w:top w:val="nil"/>
              <w:left w:val="nil"/>
              <w:bottom w:val="single" w:sz="4" w:space="0" w:color="auto"/>
              <w:right w:val="single" w:sz="4" w:space="0" w:color="auto"/>
            </w:tcBorders>
            <w:shd w:val="clear" w:color="auto" w:fill="auto"/>
            <w:noWrap/>
            <w:vAlign w:val="center"/>
            <w:hideMark/>
          </w:tcPr>
          <w:p w14:paraId="59342BFE" w14:textId="77777777" w:rsidR="00283D3D" w:rsidRPr="00A863DD" w:rsidRDefault="00283D3D" w:rsidP="00283D3D">
            <w:pPr>
              <w:jc w:val="both"/>
              <w:rPr>
                <w:lang w:eastAsia="es-ES"/>
              </w:rPr>
            </w:pPr>
            <w:r w:rsidRPr="00A863DD">
              <w:rPr>
                <w:lang w:eastAsia="es-ES"/>
              </w:rPr>
              <w:t>u</w:t>
            </w:r>
          </w:p>
        </w:tc>
      </w:tr>
    </w:tbl>
    <w:p w14:paraId="2D2F18A6" w14:textId="77777777" w:rsidR="00283D3D" w:rsidRPr="00A863DD" w:rsidRDefault="00283D3D" w:rsidP="00283D3D">
      <w:pPr>
        <w:spacing w:after="160"/>
        <w:jc w:val="both"/>
        <w:rPr>
          <w:rFonts w:eastAsia="Calibri"/>
        </w:rPr>
      </w:pPr>
    </w:p>
    <w:p w14:paraId="02D16BA1" w14:textId="77777777" w:rsidR="00283D3D" w:rsidRPr="00A863DD" w:rsidRDefault="00283D3D" w:rsidP="00236DB9">
      <w:r w:rsidRPr="00A863DD">
        <w:t>Rubro 240: Rótulos Ambientales de 1,20 X 0,80 M. Tipo Pedestal.</w:t>
      </w:r>
    </w:p>
    <w:p w14:paraId="371AB25E" w14:textId="77777777" w:rsidR="00283D3D" w:rsidRPr="00A863DD" w:rsidRDefault="00283D3D" w:rsidP="00283D3D">
      <w:pPr>
        <w:spacing w:after="160"/>
        <w:jc w:val="both"/>
        <w:rPr>
          <w:rFonts w:eastAsia="Calibri"/>
          <w:b/>
          <w:bCs/>
        </w:rPr>
      </w:pPr>
    </w:p>
    <w:p w14:paraId="16398071"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m.</w:t>
      </w:r>
    </w:p>
    <w:p w14:paraId="370133B0"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t>Herramienta menor 5% M. O.</w:t>
      </w:r>
    </w:p>
    <w:p w14:paraId="4428A919" w14:textId="77777777" w:rsidR="00283D3D" w:rsidRPr="00A863DD" w:rsidRDefault="00283D3D" w:rsidP="00283D3D">
      <w:pPr>
        <w:ind w:left="1416" w:firstLine="708"/>
        <w:jc w:val="both"/>
        <w:rPr>
          <w:rFonts w:eastAsia="Calibri"/>
        </w:rPr>
      </w:pPr>
      <w:r w:rsidRPr="00A863DD">
        <w:rPr>
          <w:rFonts w:eastAsia="Calibri"/>
        </w:rPr>
        <w:t>Concretera de un Saco</w:t>
      </w:r>
    </w:p>
    <w:p w14:paraId="66EC0CD4" w14:textId="77777777" w:rsidR="00283D3D" w:rsidRPr="00A863DD" w:rsidRDefault="00283D3D" w:rsidP="00283D3D">
      <w:pPr>
        <w:ind w:left="1416" w:firstLine="708"/>
        <w:jc w:val="both"/>
        <w:rPr>
          <w:rFonts w:eastAsia="Calibri"/>
        </w:rPr>
      </w:pPr>
      <w:r w:rsidRPr="00A863DD">
        <w:rPr>
          <w:rFonts w:eastAsia="Calibri"/>
        </w:rPr>
        <w:t>Vibrador de hormigón</w:t>
      </w:r>
    </w:p>
    <w:p w14:paraId="08B51EAD" w14:textId="77777777" w:rsidR="00283D3D" w:rsidRPr="00A863DD" w:rsidRDefault="00283D3D" w:rsidP="00283D3D">
      <w:pPr>
        <w:ind w:left="1416" w:firstLine="708"/>
        <w:jc w:val="both"/>
        <w:rPr>
          <w:rFonts w:eastAsia="Calibri"/>
        </w:rPr>
      </w:pPr>
      <w:r w:rsidRPr="00A863DD">
        <w:rPr>
          <w:rFonts w:eastAsia="Calibri"/>
        </w:rPr>
        <w:t>Herramienta manual y menor de construcción</w:t>
      </w:r>
    </w:p>
    <w:p w14:paraId="2766776A"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t>Agua</w:t>
      </w:r>
    </w:p>
    <w:p w14:paraId="20FFE990" w14:textId="77777777" w:rsidR="00283D3D" w:rsidRPr="00A863DD" w:rsidRDefault="00283D3D" w:rsidP="00283D3D">
      <w:pPr>
        <w:ind w:left="1416" w:firstLine="708"/>
        <w:jc w:val="both"/>
        <w:rPr>
          <w:rFonts w:eastAsia="Calibri"/>
        </w:rPr>
      </w:pPr>
      <w:r w:rsidRPr="00A863DD">
        <w:rPr>
          <w:rFonts w:eastAsia="Calibri"/>
        </w:rPr>
        <w:t>Cemento Portland Tipo I</w:t>
      </w:r>
    </w:p>
    <w:p w14:paraId="14AFFACE" w14:textId="77777777" w:rsidR="00283D3D" w:rsidRPr="00A863DD" w:rsidRDefault="00283D3D" w:rsidP="00283D3D">
      <w:pPr>
        <w:ind w:left="1416" w:firstLine="708"/>
        <w:jc w:val="both"/>
        <w:rPr>
          <w:rFonts w:eastAsia="Calibri"/>
        </w:rPr>
      </w:pPr>
      <w:r w:rsidRPr="00A863DD">
        <w:rPr>
          <w:rFonts w:eastAsia="Calibri"/>
        </w:rPr>
        <w:t>Arena</w:t>
      </w:r>
    </w:p>
    <w:p w14:paraId="3E355ADF" w14:textId="77777777" w:rsidR="00283D3D" w:rsidRPr="00A863DD" w:rsidRDefault="00283D3D" w:rsidP="00283D3D">
      <w:pPr>
        <w:ind w:left="1416" w:firstLine="708"/>
        <w:jc w:val="both"/>
        <w:rPr>
          <w:rFonts w:eastAsia="Calibri"/>
        </w:rPr>
      </w:pPr>
      <w:r w:rsidRPr="00A863DD">
        <w:rPr>
          <w:rFonts w:eastAsia="Calibri"/>
        </w:rPr>
        <w:t>Grava puesta en obra</w:t>
      </w:r>
    </w:p>
    <w:p w14:paraId="1FEBF308" w14:textId="77777777" w:rsidR="00283D3D" w:rsidRPr="00A863DD" w:rsidRDefault="00283D3D" w:rsidP="00283D3D">
      <w:pPr>
        <w:ind w:left="1416" w:firstLine="708"/>
        <w:jc w:val="both"/>
        <w:rPr>
          <w:rFonts w:eastAsia="Calibri"/>
        </w:rPr>
      </w:pPr>
      <w:r w:rsidRPr="00A863DD">
        <w:rPr>
          <w:rFonts w:eastAsia="Calibri"/>
        </w:rPr>
        <w:t>Aditivo para hormigón</w:t>
      </w:r>
    </w:p>
    <w:p w14:paraId="39D74177" w14:textId="77777777" w:rsidR="00283D3D" w:rsidRPr="00A863DD" w:rsidRDefault="00283D3D" w:rsidP="00283D3D">
      <w:pPr>
        <w:ind w:left="1416" w:firstLine="708"/>
        <w:jc w:val="both"/>
        <w:rPr>
          <w:rFonts w:eastAsia="Calibri"/>
        </w:rPr>
      </w:pPr>
      <w:r w:rsidRPr="00A863DD">
        <w:rPr>
          <w:rFonts w:eastAsia="Calibri"/>
        </w:rPr>
        <w:t>ROTULO AMBIENTAL 1.20X0.80 TIPO PEDESTAL</w:t>
      </w:r>
    </w:p>
    <w:p w14:paraId="11F7379E"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r w:rsidRPr="00A863DD">
        <w:rPr>
          <w:rFonts w:eastAsia="Calibri"/>
        </w:rPr>
        <w:tab/>
        <w:t>Peón (EOE2)</w:t>
      </w:r>
      <w:r w:rsidRPr="00A863DD">
        <w:rPr>
          <w:rFonts w:eastAsia="Calibri"/>
        </w:rPr>
        <w:tab/>
      </w:r>
    </w:p>
    <w:p w14:paraId="541D6384" w14:textId="77777777" w:rsidR="00283D3D" w:rsidRPr="00A863DD" w:rsidRDefault="00283D3D" w:rsidP="00283D3D">
      <w:pPr>
        <w:ind w:left="2124" w:firstLine="708"/>
        <w:jc w:val="both"/>
        <w:rPr>
          <w:rFonts w:eastAsia="Calibri"/>
        </w:rPr>
      </w:pPr>
      <w:r w:rsidRPr="00A863DD">
        <w:rPr>
          <w:rFonts w:eastAsia="Calibri"/>
        </w:rPr>
        <w:t>Op. de Equipo Liviano (EOD2)</w:t>
      </w:r>
      <w:r w:rsidRPr="00A863DD">
        <w:rPr>
          <w:rFonts w:eastAsia="Calibri"/>
        </w:rPr>
        <w:tab/>
      </w:r>
    </w:p>
    <w:p w14:paraId="067FA4DC" w14:textId="77777777" w:rsidR="00283D3D" w:rsidRPr="00A863DD" w:rsidRDefault="00283D3D" w:rsidP="00283D3D">
      <w:pPr>
        <w:ind w:left="2124" w:firstLine="708"/>
        <w:jc w:val="both"/>
        <w:rPr>
          <w:rFonts w:eastAsia="Calibri"/>
        </w:rPr>
      </w:pPr>
      <w:r w:rsidRPr="00A863DD">
        <w:rPr>
          <w:rFonts w:eastAsia="Calibri"/>
        </w:rPr>
        <w:t>Maestro mayor en ejecución de obras (EOC1)</w:t>
      </w:r>
      <w:r w:rsidRPr="00A863DD">
        <w:rPr>
          <w:rFonts w:eastAsia="Calibri"/>
        </w:rPr>
        <w:tab/>
      </w:r>
    </w:p>
    <w:p w14:paraId="69E44098" w14:textId="77777777" w:rsidR="00283D3D" w:rsidRPr="00A863DD" w:rsidRDefault="00283D3D" w:rsidP="00283D3D">
      <w:pPr>
        <w:ind w:left="2124" w:firstLine="708"/>
        <w:jc w:val="both"/>
        <w:rPr>
          <w:rFonts w:eastAsia="Calibri"/>
        </w:rPr>
      </w:pPr>
      <w:r w:rsidRPr="00A863DD">
        <w:rPr>
          <w:rFonts w:eastAsia="Calibri"/>
        </w:rPr>
        <w:t>Albañil (EOD2)</w:t>
      </w:r>
      <w:r w:rsidRPr="00A863DD">
        <w:rPr>
          <w:rFonts w:eastAsia="Calibri"/>
        </w:rPr>
        <w:tab/>
      </w:r>
      <w:r w:rsidRPr="00A863DD">
        <w:rPr>
          <w:rFonts w:eastAsia="Calibri"/>
        </w:rPr>
        <w:tab/>
      </w:r>
    </w:p>
    <w:p w14:paraId="748EFBA8" w14:textId="77777777" w:rsidR="00283D3D" w:rsidRPr="00A863DD" w:rsidRDefault="00283D3D" w:rsidP="00283D3D">
      <w:pPr>
        <w:spacing w:after="160"/>
        <w:jc w:val="both"/>
        <w:rPr>
          <w:rFonts w:eastAsia="Calibri"/>
          <w:b/>
          <w:bCs/>
        </w:rPr>
      </w:pPr>
      <w:r w:rsidRPr="00A863DD">
        <w:rPr>
          <w:rFonts w:eastAsia="Calibri"/>
          <w:b/>
          <w:bCs/>
        </w:rPr>
        <w:t>Concepto</w:t>
      </w:r>
    </w:p>
    <w:p w14:paraId="2C594036" w14:textId="77777777" w:rsidR="00283D3D" w:rsidRPr="00A863DD" w:rsidRDefault="00283D3D" w:rsidP="00283D3D">
      <w:pPr>
        <w:spacing w:after="160"/>
        <w:jc w:val="both"/>
        <w:rPr>
          <w:rFonts w:eastAsia="Calibri"/>
        </w:rPr>
      </w:pPr>
      <w:r w:rsidRPr="00A863DD">
        <w:rPr>
          <w:rFonts w:eastAsia="Calibri"/>
        </w:rPr>
        <w:t xml:space="preserve">Este rubro corresponde al suministro letreros informativos que deberán ser colocados en obra. </w:t>
      </w:r>
    </w:p>
    <w:p w14:paraId="77012BE9" w14:textId="77777777" w:rsidR="00283D3D" w:rsidRPr="00A863DD" w:rsidRDefault="00283D3D" w:rsidP="00283D3D">
      <w:pPr>
        <w:spacing w:after="160"/>
        <w:jc w:val="both"/>
        <w:rPr>
          <w:rFonts w:eastAsia="Calibri"/>
          <w:b/>
          <w:bCs/>
        </w:rPr>
      </w:pPr>
      <w:r w:rsidRPr="00A863DD">
        <w:rPr>
          <w:rFonts w:eastAsia="Calibri"/>
          <w:b/>
          <w:bCs/>
        </w:rPr>
        <w:t>Descripción</w:t>
      </w:r>
    </w:p>
    <w:p w14:paraId="02FE70C0" w14:textId="77777777" w:rsidR="00283D3D" w:rsidRPr="00A863DD" w:rsidRDefault="00283D3D" w:rsidP="00283D3D">
      <w:pPr>
        <w:spacing w:after="160"/>
        <w:jc w:val="both"/>
        <w:rPr>
          <w:rFonts w:eastAsia="Calibri"/>
        </w:rPr>
      </w:pPr>
      <w:r w:rsidRPr="00A863DD">
        <w:rPr>
          <w:rFonts w:eastAsia="Calibri"/>
        </w:rPr>
        <w:t>Por medio de estos elementos se advierte a conductores sobre la presencia de personal trabajando en la vía y se da a conocer las directrices de circulación.</w:t>
      </w:r>
    </w:p>
    <w:p w14:paraId="763826D3" w14:textId="77777777" w:rsidR="00283D3D" w:rsidRPr="00A863DD" w:rsidRDefault="00283D3D" w:rsidP="00283D3D">
      <w:pPr>
        <w:spacing w:after="160"/>
        <w:jc w:val="both"/>
        <w:rPr>
          <w:rFonts w:eastAsia="Calibri"/>
        </w:rPr>
      </w:pPr>
      <w:r w:rsidRPr="00A863DD">
        <w:rPr>
          <w:rFonts w:eastAsia="Calibri"/>
        </w:rPr>
        <w:t>Los letreros informativos serán prefabricados de tol galvanizado o de vinil. Su ancho será 1,20 m y su alto 0,80 m.</w:t>
      </w:r>
    </w:p>
    <w:p w14:paraId="63366BE2" w14:textId="77777777" w:rsidR="00283D3D" w:rsidRPr="00A863DD" w:rsidRDefault="00283D3D" w:rsidP="00283D3D">
      <w:pPr>
        <w:spacing w:after="160"/>
        <w:jc w:val="both"/>
        <w:rPr>
          <w:rFonts w:eastAsia="Calibri"/>
        </w:rPr>
      </w:pPr>
      <w:r w:rsidRPr="00A863DD">
        <w:rPr>
          <w:rFonts w:eastAsia="Calibri"/>
        </w:rPr>
        <w:t>Para la sujeción del letrero en un poste de la acera respectiva como se indica en la Figura se deberá colocar 2 abrazaderas a la estructura del letrero las cuales irán sujetas a un poste existente en la zona de tal manera que garantice tu permanencia durante el tiempo requerido por la fiscalización.</w:t>
      </w:r>
    </w:p>
    <w:p w14:paraId="39D597FE" w14:textId="77777777" w:rsidR="00283D3D" w:rsidRPr="00A863DD" w:rsidRDefault="00283D3D" w:rsidP="00283D3D">
      <w:pPr>
        <w:spacing w:after="160"/>
        <w:jc w:val="both"/>
        <w:rPr>
          <w:rFonts w:eastAsia="Calibri"/>
        </w:rPr>
      </w:pPr>
      <w:r w:rsidRPr="00A863DD">
        <w:rPr>
          <w:rFonts w:eastAsia="Calibri"/>
        </w:rPr>
        <w:t>Una vez terminados los trabajos estos letreros y sus estructuras deberán ser retirados y entregados en el sitio indicado por la Fiscalización, salvo se disponga expresamente lo contrario.</w:t>
      </w:r>
    </w:p>
    <w:p w14:paraId="5234AB69" w14:textId="77777777" w:rsidR="00283D3D" w:rsidRPr="00A863DD" w:rsidRDefault="00283D3D" w:rsidP="00283D3D">
      <w:pPr>
        <w:spacing w:after="160"/>
        <w:jc w:val="both"/>
        <w:rPr>
          <w:rFonts w:eastAsia="Calibri"/>
        </w:rPr>
      </w:pPr>
      <w:r w:rsidRPr="00A863DD">
        <w:rPr>
          <w:rFonts w:eastAsia="Calibri"/>
        </w:rPr>
        <w:t>Las señales verticales deberán acogerse a lo establecido en la norma ANSI en lámina reflectiva.</w:t>
      </w:r>
    </w:p>
    <w:p w14:paraId="49A0C791" w14:textId="77777777" w:rsidR="00283D3D" w:rsidRPr="00A863DD" w:rsidRDefault="00283D3D" w:rsidP="00283D3D">
      <w:pPr>
        <w:spacing w:after="160"/>
        <w:jc w:val="both"/>
        <w:rPr>
          <w:rFonts w:eastAsia="Calibri"/>
        </w:rPr>
      </w:pPr>
      <w:r w:rsidRPr="00A863DD">
        <w:rPr>
          <w:rFonts w:eastAsia="Calibri"/>
        </w:rPr>
        <w:t>Adicional a estos elementos de Señalización anterior se colocará otro junto al área de trabajo como el indicado a continuación:</w:t>
      </w:r>
    </w:p>
    <w:p w14:paraId="3814D926" w14:textId="77777777" w:rsidR="00283D3D" w:rsidRPr="00A863DD" w:rsidRDefault="00283D3D" w:rsidP="00283D3D">
      <w:pPr>
        <w:ind w:left="1680"/>
        <w:jc w:val="both"/>
        <w:rPr>
          <w:lang w:eastAsia="es-ES"/>
        </w:rPr>
      </w:pPr>
      <w:r w:rsidRPr="00A863DD">
        <w:rPr>
          <w:noProof/>
          <w:lang w:eastAsia="es-EC"/>
        </w:rPr>
        <w:drawing>
          <wp:inline distT="0" distB="0" distL="0" distR="0" wp14:anchorId="73CAEB54" wp14:editId="4AB2F232">
            <wp:extent cx="2138901" cy="1638528"/>
            <wp:effectExtent l="0" t="0" r="0" b="0"/>
            <wp:docPr id="307358351" name="Imagen 30735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5966" cy="1651601"/>
                    </a:xfrm>
                    <a:prstGeom prst="rect">
                      <a:avLst/>
                    </a:prstGeom>
                    <a:noFill/>
                    <a:ln>
                      <a:noFill/>
                    </a:ln>
                  </pic:spPr>
                </pic:pic>
              </a:graphicData>
            </a:graphic>
          </wp:inline>
        </w:drawing>
      </w:r>
      <w:r w:rsidRPr="00A863DD">
        <w:rPr>
          <w:noProof/>
          <w:lang w:eastAsia="es-EC"/>
        </w:rPr>
        <w:drawing>
          <wp:inline distT="0" distB="0" distL="0" distR="0" wp14:anchorId="4E024B98" wp14:editId="491AE17B">
            <wp:extent cx="2003729" cy="16030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9997" cy="1608109"/>
                    </a:xfrm>
                    <a:prstGeom prst="rect">
                      <a:avLst/>
                    </a:prstGeom>
                    <a:noFill/>
                    <a:ln>
                      <a:noFill/>
                    </a:ln>
                  </pic:spPr>
                </pic:pic>
              </a:graphicData>
            </a:graphic>
          </wp:inline>
        </w:drawing>
      </w:r>
    </w:p>
    <w:p w14:paraId="12DB479F" w14:textId="77777777" w:rsidR="00283D3D" w:rsidRPr="00A863DD" w:rsidRDefault="00283D3D" w:rsidP="00283D3D">
      <w:pPr>
        <w:spacing w:after="160"/>
        <w:jc w:val="both"/>
        <w:rPr>
          <w:rFonts w:eastAsia="Calibri"/>
        </w:rPr>
      </w:pPr>
      <w:r w:rsidRPr="00A863DD">
        <w:rPr>
          <w:rFonts w:eastAsia="Calibri"/>
        </w:rPr>
        <w:t>Este rubro es aplicable también al suministro e instalación de señales verticales conforme con los tipos de Señalización normados.</w:t>
      </w:r>
    </w:p>
    <w:p w14:paraId="015756D0" w14:textId="77777777" w:rsidR="00283D3D" w:rsidRPr="00A863DD" w:rsidRDefault="00283D3D" w:rsidP="00283D3D">
      <w:pPr>
        <w:spacing w:after="160"/>
        <w:jc w:val="both"/>
        <w:rPr>
          <w:rFonts w:eastAsia="Calibri"/>
        </w:rPr>
      </w:pPr>
      <w:r w:rsidRPr="00A863DD">
        <w:rPr>
          <w:rFonts w:eastAsia="Calibri"/>
        </w:rPr>
        <w:t>Los colores a emplear en la señal serán los que constan en la norma y especificados en el PMA.</w:t>
      </w:r>
    </w:p>
    <w:p w14:paraId="0EAA17F2" w14:textId="77777777" w:rsidR="00283D3D" w:rsidRPr="00A863DD" w:rsidRDefault="00283D3D" w:rsidP="00283D3D">
      <w:pPr>
        <w:spacing w:after="160"/>
        <w:jc w:val="both"/>
        <w:rPr>
          <w:rFonts w:eastAsia="Calibri"/>
        </w:rPr>
      </w:pPr>
      <w:r w:rsidRPr="00A863DD">
        <w:rPr>
          <w:rFonts w:eastAsia="Calibri"/>
        </w:rPr>
        <w:t>Los carteles son reusables hasta por 4 ocasiones o mientras mantengan su operatividad.</w:t>
      </w:r>
    </w:p>
    <w:p w14:paraId="2E65631A"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0297A6AA" w14:textId="77777777" w:rsidR="00283D3D" w:rsidRPr="00A863DD" w:rsidRDefault="00283D3D" w:rsidP="00283D3D">
      <w:pPr>
        <w:spacing w:after="160"/>
        <w:jc w:val="both"/>
        <w:rPr>
          <w:rFonts w:eastAsia="Calibri"/>
        </w:rPr>
      </w:pPr>
      <w:r w:rsidRPr="00A863DD">
        <w:rPr>
          <w:rFonts w:eastAsia="Calibri"/>
        </w:rPr>
        <w:t xml:space="preserve">El suministro e instalación de los carteles o rótulos se medirá en unidad. El pago será en función de la cantidad real suministrada, instalada y aprobada por el Fiscalizador. </w:t>
      </w:r>
    </w:p>
    <w:p w14:paraId="0EE18B29" w14:textId="77777777" w:rsidR="00283D3D" w:rsidRPr="00A863DD" w:rsidRDefault="00283D3D" w:rsidP="00283D3D">
      <w:pPr>
        <w:spacing w:after="160"/>
        <w:jc w:val="both"/>
        <w:rPr>
          <w:rFonts w:eastAsia="Calibri"/>
        </w:rPr>
      </w:pPr>
      <w:r w:rsidRPr="00A863DD">
        <w:rPr>
          <w:rFonts w:eastAsia="Calibri"/>
        </w:rPr>
        <w:t>No se reconocerán pagos adicionales por carteles o rótulos que sean retiradas o substraídas del sitio donde fueron instaladas. Tampoco se reconocerá pago alguno por aquellos carteles que ya fueron utilizadas en otro lugar de la misma obra y por lo tanto registradas y pagadas por la fiscalización.</w:t>
      </w: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283D3D" w:rsidRPr="00A863DD" w14:paraId="637720D5"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7DA452FC" w14:textId="77777777" w:rsidR="00283D3D" w:rsidRPr="00A863DD" w:rsidRDefault="00283D3D" w:rsidP="00283D3D">
            <w:pPr>
              <w:jc w:val="both"/>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241097C1" w14:textId="77777777" w:rsidR="00283D3D" w:rsidRPr="00A863DD" w:rsidRDefault="00283D3D" w:rsidP="00283D3D">
            <w:pPr>
              <w:jc w:val="both"/>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2B9A8F45" w14:textId="77777777" w:rsidR="00283D3D" w:rsidRPr="00A863DD" w:rsidRDefault="00283D3D" w:rsidP="00283D3D">
            <w:pPr>
              <w:jc w:val="both"/>
              <w:rPr>
                <w:b/>
                <w:bCs/>
                <w:lang w:eastAsia="es-ES"/>
              </w:rPr>
            </w:pPr>
            <w:r w:rsidRPr="00A863DD">
              <w:rPr>
                <w:b/>
                <w:bCs/>
                <w:lang w:eastAsia="es-ES"/>
              </w:rPr>
              <w:t>Unidad</w:t>
            </w:r>
          </w:p>
        </w:tc>
      </w:tr>
      <w:tr w:rsidR="00283D3D" w:rsidRPr="00A863DD" w14:paraId="654878F9"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C337241" w14:textId="77777777" w:rsidR="00283D3D" w:rsidRPr="00A863DD" w:rsidRDefault="00283D3D" w:rsidP="00283D3D">
            <w:pPr>
              <w:jc w:val="both"/>
              <w:rPr>
                <w:lang w:eastAsia="es-ES"/>
              </w:rPr>
            </w:pPr>
            <w:r w:rsidRPr="00A863DD">
              <w:rPr>
                <w:lang w:eastAsia="es-ES"/>
              </w:rPr>
              <w:t>240</w:t>
            </w:r>
          </w:p>
        </w:tc>
        <w:tc>
          <w:tcPr>
            <w:tcW w:w="6095" w:type="dxa"/>
            <w:tcBorders>
              <w:top w:val="nil"/>
              <w:left w:val="nil"/>
              <w:bottom w:val="single" w:sz="4" w:space="0" w:color="auto"/>
              <w:right w:val="single" w:sz="4" w:space="0" w:color="auto"/>
            </w:tcBorders>
            <w:shd w:val="clear" w:color="auto" w:fill="auto"/>
            <w:vAlign w:val="center"/>
            <w:hideMark/>
          </w:tcPr>
          <w:p w14:paraId="0CB31084" w14:textId="77777777" w:rsidR="00283D3D" w:rsidRPr="00A863DD" w:rsidRDefault="00283D3D" w:rsidP="00283D3D">
            <w:pPr>
              <w:jc w:val="both"/>
              <w:rPr>
                <w:lang w:eastAsia="es-ES"/>
              </w:rPr>
            </w:pPr>
            <w:r w:rsidRPr="00A863DD">
              <w:rPr>
                <w:rFonts w:eastAsia="Calibri"/>
              </w:rPr>
              <w:t>Rótulos Ambientales de 1,20 X 0,80 M. Tipo Pedestal.</w:t>
            </w:r>
          </w:p>
        </w:tc>
        <w:tc>
          <w:tcPr>
            <w:tcW w:w="1305" w:type="dxa"/>
            <w:tcBorders>
              <w:top w:val="nil"/>
              <w:left w:val="nil"/>
              <w:bottom w:val="single" w:sz="4" w:space="0" w:color="auto"/>
              <w:right w:val="single" w:sz="4" w:space="0" w:color="auto"/>
            </w:tcBorders>
            <w:shd w:val="clear" w:color="auto" w:fill="auto"/>
            <w:noWrap/>
            <w:vAlign w:val="center"/>
            <w:hideMark/>
          </w:tcPr>
          <w:p w14:paraId="4C8D56D1" w14:textId="77777777" w:rsidR="00283D3D" w:rsidRPr="00A863DD" w:rsidRDefault="00283D3D" w:rsidP="00283D3D">
            <w:pPr>
              <w:jc w:val="both"/>
              <w:rPr>
                <w:lang w:eastAsia="es-ES"/>
              </w:rPr>
            </w:pPr>
            <w:r w:rsidRPr="00A863DD">
              <w:rPr>
                <w:highlight w:val="yellow"/>
                <w:lang w:eastAsia="es-ES"/>
              </w:rPr>
              <w:t>u</w:t>
            </w:r>
          </w:p>
        </w:tc>
      </w:tr>
    </w:tbl>
    <w:p w14:paraId="2855DBA0" w14:textId="77777777" w:rsidR="00283D3D" w:rsidRPr="00A863DD" w:rsidRDefault="00283D3D" w:rsidP="00283D3D">
      <w:pPr>
        <w:spacing w:after="160"/>
        <w:jc w:val="both"/>
        <w:rPr>
          <w:rFonts w:eastAsia="Calibri"/>
        </w:rPr>
      </w:pPr>
    </w:p>
    <w:p w14:paraId="00D74393" w14:textId="77777777" w:rsidR="00283D3D" w:rsidRPr="00AC4C6D" w:rsidRDefault="00283D3D" w:rsidP="00236DB9">
      <w:pPr>
        <w:rPr>
          <w:lang w:val="pt-PT"/>
        </w:rPr>
      </w:pPr>
      <w:r w:rsidRPr="00AC4C6D">
        <w:rPr>
          <w:lang w:val="pt-PT"/>
        </w:rPr>
        <w:br w:type="page"/>
        <w:t>Rubro 241: Rótulos Desvío de Tráfico Eléctricos Preventivos</w:t>
      </w:r>
    </w:p>
    <w:p w14:paraId="5D480597" w14:textId="77777777" w:rsidR="00283D3D" w:rsidRPr="00AC4C6D" w:rsidRDefault="00283D3D" w:rsidP="00283D3D">
      <w:pPr>
        <w:spacing w:line="259" w:lineRule="auto"/>
        <w:jc w:val="both"/>
        <w:rPr>
          <w:rFonts w:ascii="Arial" w:eastAsia="Calibri" w:hAnsi="Arial"/>
          <w:szCs w:val="22"/>
          <w:lang w:val="pt-PT"/>
        </w:rPr>
      </w:pPr>
    </w:p>
    <w:p w14:paraId="2F0B4B9F"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u</w:t>
      </w:r>
    </w:p>
    <w:p w14:paraId="5F60E8ED"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t>Herramienta manual y menor de construcción</w:t>
      </w:r>
    </w:p>
    <w:p w14:paraId="23D4C7F5"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t>ROTULO ELECTRICO</w:t>
      </w:r>
    </w:p>
    <w:p w14:paraId="3507BF25"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r w:rsidRPr="00A863DD">
        <w:rPr>
          <w:rFonts w:eastAsia="Calibri"/>
        </w:rPr>
        <w:tab/>
        <w:t>Peón (EOE2)</w:t>
      </w:r>
      <w:r w:rsidRPr="00A863DD">
        <w:rPr>
          <w:rFonts w:eastAsia="Calibri"/>
        </w:rPr>
        <w:tab/>
      </w:r>
    </w:p>
    <w:p w14:paraId="053CD0AD" w14:textId="77777777" w:rsidR="00283D3D" w:rsidRPr="00A863DD" w:rsidRDefault="00283D3D" w:rsidP="00283D3D">
      <w:pPr>
        <w:ind w:left="2124" w:firstLine="708"/>
        <w:jc w:val="both"/>
        <w:rPr>
          <w:rFonts w:eastAsia="Calibri"/>
        </w:rPr>
      </w:pPr>
      <w:r w:rsidRPr="00A863DD">
        <w:rPr>
          <w:rFonts w:eastAsia="Calibri"/>
        </w:rPr>
        <w:t>Albañil (EOD2)</w:t>
      </w:r>
      <w:r w:rsidRPr="00A863DD">
        <w:rPr>
          <w:rFonts w:eastAsia="Calibri"/>
        </w:rPr>
        <w:tab/>
      </w:r>
    </w:p>
    <w:p w14:paraId="091E3559" w14:textId="77777777" w:rsidR="00283D3D" w:rsidRPr="00A863DD" w:rsidRDefault="00283D3D" w:rsidP="00283D3D">
      <w:pPr>
        <w:ind w:left="2124" w:firstLine="708"/>
        <w:jc w:val="both"/>
        <w:rPr>
          <w:rFonts w:eastAsia="Calibri"/>
        </w:rPr>
      </w:pPr>
      <w:r w:rsidRPr="00A863DD">
        <w:rPr>
          <w:rFonts w:eastAsia="Calibri"/>
        </w:rPr>
        <w:t>Maestro mayor en ejecución de obras (EOC1)</w:t>
      </w:r>
      <w:r w:rsidRPr="00A863DD">
        <w:rPr>
          <w:rFonts w:eastAsia="Calibri"/>
        </w:rPr>
        <w:tab/>
      </w:r>
      <w:r w:rsidRPr="00A863DD">
        <w:rPr>
          <w:rFonts w:eastAsia="Calibri"/>
        </w:rPr>
        <w:tab/>
      </w:r>
    </w:p>
    <w:p w14:paraId="66F14928" w14:textId="77777777" w:rsidR="00283D3D" w:rsidRPr="00A863DD" w:rsidRDefault="00283D3D" w:rsidP="00283D3D">
      <w:pPr>
        <w:spacing w:after="160"/>
        <w:jc w:val="both"/>
        <w:rPr>
          <w:rFonts w:eastAsia="Calibri"/>
          <w:b/>
          <w:bCs/>
        </w:rPr>
      </w:pPr>
      <w:r w:rsidRPr="00A863DD">
        <w:rPr>
          <w:rFonts w:eastAsia="Calibri"/>
          <w:b/>
          <w:bCs/>
        </w:rPr>
        <w:t>Concepto</w:t>
      </w:r>
    </w:p>
    <w:p w14:paraId="51907BB7" w14:textId="77777777" w:rsidR="00283D3D" w:rsidRPr="00A863DD" w:rsidRDefault="00283D3D" w:rsidP="00283D3D">
      <w:pPr>
        <w:spacing w:after="160"/>
        <w:jc w:val="both"/>
        <w:rPr>
          <w:rFonts w:eastAsia="Calibri"/>
        </w:rPr>
      </w:pPr>
      <w:r w:rsidRPr="00A863DD">
        <w:rPr>
          <w:rFonts w:eastAsia="Calibri"/>
        </w:rPr>
        <w:t>Señal móvil eléctrica móvil ubicada convenientemente para desviar el tráfico</w:t>
      </w:r>
    </w:p>
    <w:p w14:paraId="2EE702CF" w14:textId="77777777" w:rsidR="00283D3D" w:rsidRPr="00A863DD" w:rsidRDefault="00283D3D" w:rsidP="00283D3D">
      <w:pPr>
        <w:spacing w:after="160"/>
        <w:jc w:val="both"/>
        <w:rPr>
          <w:rFonts w:eastAsia="Calibri"/>
          <w:b/>
          <w:bCs/>
        </w:rPr>
      </w:pPr>
      <w:r w:rsidRPr="00A863DD">
        <w:rPr>
          <w:rFonts w:eastAsia="Calibri"/>
          <w:b/>
          <w:bCs/>
        </w:rPr>
        <w:t>Descripción</w:t>
      </w:r>
    </w:p>
    <w:p w14:paraId="6F63852E" w14:textId="77777777" w:rsidR="00283D3D" w:rsidRPr="00A863DD" w:rsidRDefault="00283D3D" w:rsidP="00283D3D">
      <w:pPr>
        <w:spacing w:after="160"/>
        <w:jc w:val="both"/>
        <w:rPr>
          <w:rFonts w:eastAsia="Calibri"/>
        </w:rPr>
      </w:pPr>
      <w:r w:rsidRPr="00A863DD">
        <w:rPr>
          <w:rFonts w:eastAsia="Calibri"/>
        </w:rPr>
        <w:t>Este rubro se refiere a las señales eléctricas móviles colocadas para desviar el tráfico y para evidenciar la existencia de una zanja, su uso será exclusivo en zonas que potencialmente representen un peligro en el manejo vehicular nocturno.</w:t>
      </w:r>
    </w:p>
    <w:p w14:paraId="57F92893" w14:textId="77777777" w:rsidR="00283D3D" w:rsidRPr="00A863DD" w:rsidRDefault="00283D3D" w:rsidP="00283D3D">
      <w:pPr>
        <w:spacing w:after="160"/>
        <w:jc w:val="both"/>
        <w:rPr>
          <w:rFonts w:eastAsia="Calibri"/>
        </w:rPr>
      </w:pPr>
      <w:r w:rsidRPr="00A863DD">
        <w:rPr>
          <w:rFonts w:eastAsia="Calibri"/>
        </w:rPr>
        <w:t xml:space="preserve">La señal tipo flechero bidireccional tendrá la función de 3 flechas con varios efectos de movimiento y control electrónico tendrá resistencia al medio ambiente y el suministro de energía será autónomo. </w:t>
      </w:r>
    </w:p>
    <w:p w14:paraId="0C967AC7" w14:textId="77777777" w:rsidR="00283D3D" w:rsidRPr="00A863DD" w:rsidRDefault="00283D3D" w:rsidP="00283D3D">
      <w:pPr>
        <w:spacing w:after="160"/>
        <w:jc w:val="both"/>
        <w:rPr>
          <w:rFonts w:eastAsia="Calibri"/>
        </w:rPr>
      </w:pPr>
      <w:r w:rsidRPr="00A863DD">
        <w:rPr>
          <w:rFonts w:eastAsia="Calibri"/>
          <w:noProof/>
        </w:rPr>
        <w:drawing>
          <wp:inline distT="0" distB="0" distL="0" distR="0" wp14:anchorId="27490EAA" wp14:editId="38C46793">
            <wp:extent cx="2143125" cy="2143125"/>
            <wp:effectExtent l="0" t="0" r="9525" b="9525"/>
            <wp:docPr id="150811823" name="Imagen 15081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r w:rsidRPr="00A863DD">
        <w:rPr>
          <w:rFonts w:eastAsia="Calibri"/>
        </w:rPr>
        <w:tab/>
      </w:r>
      <w:r w:rsidRPr="00A863DD">
        <w:rPr>
          <w:rFonts w:eastAsia="Calibri"/>
        </w:rPr>
        <w:tab/>
      </w:r>
      <w:r w:rsidRPr="00A863DD">
        <w:rPr>
          <w:rFonts w:eastAsia="Calibri"/>
        </w:rPr>
        <w:tab/>
      </w:r>
      <w:r w:rsidRPr="00A863DD">
        <w:rPr>
          <w:rFonts w:eastAsia="Calibri"/>
          <w:noProof/>
        </w:rPr>
        <w:drawing>
          <wp:inline distT="0" distB="0" distL="0" distR="0" wp14:anchorId="61C647BE" wp14:editId="7F9E284C">
            <wp:extent cx="1924050" cy="1882719"/>
            <wp:effectExtent l="0" t="0" r="0" b="3810"/>
            <wp:docPr id="1925545693" name="Imagen 192554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1661"/>
                    <a:stretch/>
                  </pic:blipFill>
                  <pic:spPr bwMode="auto">
                    <a:xfrm>
                      <a:off x="0" y="0"/>
                      <a:ext cx="1924319" cy="1882982"/>
                    </a:xfrm>
                    <a:prstGeom prst="rect">
                      <a:avLst/>
                    </a:prstGeom>
                    <a:ln>
                      <a:noFill/>
                    </a:ln>
                    <a:extLst>
                      <a:ext uri="{53640926-AAD7-44D8-BBD7-CCE9431645EC}">
                        <a14:shadowObscured xmlns:a14="http://schemas.microsoft.com/office/drawing/2010/main"/>
                      </a:ext>
                    </a:extLst>
                  </pic:spPr>
                </pic:pic>
              </a:graphicData>
            </a:graphic>
          </wp:inline>
        </w:drawing>
      </w:r>
    </w:p>
    <w:p w14:paraId="03F0E2F0"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4B3EBEF8" w14:textId="77777777" w:rsidR="00283D3D" w:rsidRPr="00A863DD" w:rsidRDefault="00283D3D" w:rsidP="00283D3D">
      <w:pPr>
        <w:spacing w:after="160"/>
        <w:jc w:val="both"/>
        <w:rPr>
          <w:rFonts w:eastAsia="Calibri"/>
        </w:rPr>
      </w:pPr>
      <w:r w:rsidRPr="00A863DD">
        <w:rPr>
          <w:rFonts w:eastAsia="Calibri"/>
        </w:rPr>
        <w:t xml:space="preserve">El suministro e instalación de las señales eléctricas se medirá en unidad. El pago será en función de la cantidad real suministrada, instalada y aprobada por el Fiscalizador. No se reconocerá costos de reposición por daño o por robo de las mencionadas señales. </w:t>
      </w: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283D3D" w:rsidRPr="00A863DD" w14:paraId="32335372"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41310942" w14:textId="77777777" w:rsidR="00283D3D" w:rsidRPr="00A863DD" w:rsidRDefault="00283D3D" w:rsidP="00283D3D">
            <w:pPr>
              <w:jc w:val="both"/>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113D08AA" w14:textId="77777777" w:rsidR="00283D3D" w:rsidRPr="00A863DD" w:rsidRDefault="00283D3D" w:rsidP="00283D3D">
            <w:pPr>
              <w:jc w:val="both"/>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6D821382" w14:textId="77777777" w:rsidR="00283D3D" w:rsidRPr="00A863DD" w:rsidRDefault="00283D3D" w:rsidP="00283D3D">
            <w:pPr>
              <w:jc w:val="both"/>
              <w:rPr>
                <w:b/>
                <w:bCs/>
                <w:lang w:eastAsia="es-ES"/>
              </w:rPr>
            </w:pPr>
            <w:r w:rsidRPr="00A863DD">
              <w:rPr>
                <w:b/>
                <w:bCs/>
                <w:lang w:eastAsia="es-ES"/>
              </w:rPr>
              <w:t>Unidad</w:t>
            </w:r>
          </w:p>
        </w:tc>
      </w:tr>
      <w:tr w:rsidR="00283D3D" w:rsidRPr="00A863DD" w14:paraId="734BBAA5"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6150192" w14:textId="77777777" w:rsidR="00283D3D" w:rsidRPr="00A863DD" w:rsidRDefault="00283D3D" w:rsidP="00283D3D">
            <w:pPr>
              <w:jc w:val="both"/>
              <w:rPr>
                <w:lang w:eastAsia="es-ES"/>
              </w:rPr>
            </w:pPr>
            <w:r w:rsidRPr="00A863DD">
              <w:rPr>
                <w:lang w:eastAsia="es-ES"/>
              </w:rPr>
              <w:t>241</w:t>
            </w:r>
          </w:p>
        </w:tc>
        <w:tc>
          <w:tcPr>
            <w:tcW w:w="6095" w:type="dxa"/>
            <w:tcBorders>
              <w:top w:val="nil"/>
              <w:left w:val="nil"/>
              <w:bottom w:val="single" w:sz="4" w:space="0" w:color="auto"/>
              <w:right w:val="single" w:sz="4" w:space="0" w:color="auto"/>
            </w:tcBorders>
            <w:shd w:val="clear" w:color="auto" w:fill="auto"/>
            <w:vAlign w:val="center"/>
            <w:hideMark/>
          </w:tcPr>
          <w:p w14:paraId="1EEA30FB" w14:textId="77777777" w:rsidR="00283D3D" w:rsidRPr="00A863DD" w:rsidRDefault="00283D3D" w:rsidP="00283D3D">
            <w:pPr>
              <w:jc w:val="both"/>
              <w:rPr>
                <w:lang w:eastAsia="es-ES"/>
              </w:rPr>
            </w:pPr>
            <w:r w:rsidRPr="00A863DD">
              <w:rPr>
                <w:rFonts w:eastAsia="Calibri"/>
              </w:rPr>
              <w:t>Rótulos Desvío de Tráfico Eléctricos Preventivos</w:t>
            </w:r>
          </w:p>
        </w:tc>
        <w:tc>
          <w:tcPr>
            <w:tcW w:w="1305" w:type="dxa"/>
            <w:tcBorders>
              <w:top w:val="nil"/>
              <w:left w:val="nil"/>
              <w:bottom w:val="single" w:sz="4" w:space="0" w:color="auto"/>
              <w:right w:val="single" w:sz="4" w:space="0" w:color="auto"/>
            </w:tcBorders>
            <w:shd w:val="clear" w:color="auto" w:fill="auto"/>
            <w:noWrap/>
            <w:vAlign w:val="center"/>
            <w:hideMark/>
          </w:tcPr>
          <w:p w14:paraId="1965D93D" w14:textId="77777777" w:rsidR="00283D3D" w:rsidRPr="00A863DD" w:rsidRDefault="00283D3D" w:rsidP="00283D3D">
            <w:pPr>
              <w:jc w:val="both"/>
              <w:rPr>
                <w:lang w:eastAsia="es-ES"/>
              </w:rPr>
            </w:pPr>
            <w:r w:rsidRPr="00A863DD">
              <w:rPr>
                <w:lang w:eastAsia="es-ES"/>
              </w:rPr>
              <w:t>u</w:t>
            </w:r>
          </w:p>
        </w:tc>
      </w:tr>
    </w:tbl>
    <w:p w14:paraId="3B4442B4" w14:textId="77777777" w:rsidR="00283D3D" w:rsidRPr="00A863DD" w:rsidRDefault="00283D3D" w:rsidP="00283D3D">
      <w:pPr>
        <w:spacing w:after="160"/>
        <w:jc w:val="both"/>
        <w:rPr>
          <w:rFonts w:eastAsia="Calibri"/>
        </w:rPr>
      </w:pPr>
    </w:p>
    <w:p w14:paraId="44BFC97C" w14:textId="77777777" w:rsidR="00283D3D" w:rsidRPr="00A863DD" w:rsidRDefault="00283D3D" w:rsidP="00236DB9">
      <w:r w:rsidRPr="00A863DD">
        <w:br w:type="page"/>
        <w:t>Rubro 242: Puentes de Madera, Pasos Peatonales, Accesos</w:t>
      </w:r>
    </w:p>
    <w:p w14:paraId="0CA16893" w14:textId="77777777" w:rsidR="00283D3D" w:rsidRPr="00A863DD" w:rsidRDefault="00283D3D" w:rsidP="00283D3D">
      <w:pPr>
        <w:jc w:val="both"/>
        <w:rPr>
          <w:rFonts w:eastAsia="Calibri"/>
          <w:b/>
          <w:bCs/>
        </w:rPr>
      </w:pPr>
    </w:p>
    <w:p w14:paraId="273590AB" w14:textId="77777777" w:rsidR="00283D3D" w:rsidRPr="00A863DD" w:rsidRDefault="00283D3D" w:rsidP="00283D3D">
      <w:pPr>
        <w:jc w:val="both"/>
        <w:rPr>
          <w:rFonts w:eastAsia="Calibri"/>
        </w:rPr>
      </w:pPr>
      <w:r w:rsidRPr="00A863DD">
        <w:rPr>
          <w:rFonts w:eastAsia="Calibri"/>
          <w:b/>
          <w:bCs/>
        </w:rPr>
        <w:t>Unidad:</w:t>
      </w:r>
      <w:r w:rsidRPr="00A863DD">
        <w:rPr>
          <w:rFonts w:eastAsia="Calibri"/>
        </w:rPr>
        <w:t xml:space="preserve"> </w:t>
      </w:r>
      <w:r w:rsidRPr="00A863DD">
        <w:rPr>
          <w:rFonts w:eastAsia="Calibri"/>
        </w:rPr>
        <w:tab/>
      </w:r>
      <w:r w:rsidRPr="00A863DD">
        <w:rPr>
          <w:rFonts w:eastAsia="Calibri"/>
        </w:rPr>
        <w:tab/>
        <w:t>U</w:t>
      </w:r>
    </w:p>
    <w:p w14:paraId="4CFBAB9D" w14:textId="77777777" w:rsidR="00283D3D" w:rsidRPr="00A863DD" w:rsidRDefault="00283D3D" w:rsidP="00283D3D">
      <w:pPr>
        <w:jc w:val="both"/>
        <w:rPr>
          <w:rFonts w:eastAsia="Calibri"/>
        </w:rPr>
      </w:pPr>
      <w:r w:rsidRPr="00A863DD">
        <w:rPr>
          <w:rFonts w:eastAsia="Calibri"/>
          <w:b/>
          <w:bCs/>
        </w:rPr>
        <w:t>Equipo mínimo:</w:t>
      </w:r>
      <w:r w:rsidRPr="00A863DD">
        <w:rPr>
          <w:rFonts w:eastAsia="Calibri"/>
        </w:rPr>
        <w:t xml:space="preserve"> </w:t>
      </w:r>
      <w:r w:rsidRPr="00A863DD">
        <w:rPr>
          <w:rFonts w:eastAsia="Calibri"/>
        </w:rPr>
        <w:tab/>
        <w:t>Herramienta manual y menor de construcción</w:t>
      </w:r>
    </w:p>
    <w:p w14:paraId="6DF3886A" w14:textId="77777777" w:rsidR="00283D3D" w:rsidRPr="00A863DD" w:rsidRDefault="00283D3D" w:rsidP="00283D3D">
      <w:pPr>
        <w:ind w:left="1416" w:firstLine="708"/>
        <w:jc w:val="both"/>
        <w:rPr>
          <w:rFonts w:eastAsia="Calibri"/>
        </w:rPr>
      </w:pPr>
      <w:r w:rsidRPr="00A863DD">
        <w:rPr>
          <w:rFonts w:eastAsia="Calibri"/>
        </w:rPr>
        <w:t>Sierra circular</w:t>
      </w:r>
    </w:p>
    <w:p w14:paraId="32C5374E" w14:textId="77777777" w:rsidR="00283D3D" w:rsidRPr="00A863DD" w:rsidRDefault="00283D3D" w:rsidP="00283D3D">
      <w:pPr>
        <w:jc w:val="both"/>
        <w:rPr>
          <w:rFonts w:eastAsia="Calibri"/>
        </w:rPr>
      </w:pPr>
      <w:r w:rsidRPr="00A863DD">
        <w:rPr>
          <w:rFonts w:eastAsia="Calibri"/>
          <w:b/>
          <w:bCs/>
        </w:rPr>
        <w:t xml:space="preserve">Materiales: </w:t>
      </w:r>
      <w:r w:rsidRPr="00A863DD">
        <w:rPr>
          <w:rFonts w:eastAsia="Calibri"/>
          <w:b/>
          <w:bCs/>
        </w:rPr>
        <w:tab/>
      </w:r>
      <w:r w:rsidRPr="00A863DD">
        <w:rPr>
          <w:rFonts w:eastAsia="Calibri"/>
        </w:rPr>
        <w:tab/>
        <w:t>Pingos de eucalipto (4-7) m</w:t>
      </w:r>
    </w:p>
    <w:p w14:paraId="52E77B49" w14:textId="77777777" w:rsidR="00283D3D" w:rsidRPr="00A863DD" w:rsidRDefault="00283D3D" w:rsidP="00283D3D">
      <w:pPr>
        <w:ind w:left="1416" w:firstLine="708"/>
        <w:jc w:val="both"/>
        <w:rPr>
          <w:rFonts w:eastAsia="Calibri"/>
        </w:rPr>
      </w:pPr>
      <w:r w:rsidRPr="00A863DD">
        <w:rPr>
          <w:rFonts w:eastAsia="Calibri"/>
        </w:rPr>
        <w:t>Clavos de 2" a 4"</w:t>
      </w:r>
    </w:p>
    <w:p w14:paraId="15717218" w14:textId="77777777" w:rsidR="00283D3D" w:rsidRPr="00A863DD" w:rsidRDefault="00283D3D" w:rsidP="00283D3D">
      <w:pPr>
        <w:ind w:left="1416" w:firstLine="708"/>
        <w:jc w:val="both"/>
        <w:rPr>
          <w:rFonts w:eastAsia="Calibri"/>
        </w:rPr>
      </w:pPr>
      <w:r w:rsidRPr="00A863DD">
        <w:rPr>
          <w:rFonts w:eastAsia="Calibri"/>
        </w:rPr>
        <w:t>Tabla dura de encofrado de 0.20 m.</w:t>
      </w:r>
    </w:p>
    <w:p w14:paraId="3C32BCA4" w14:textId="77777777" w:rsidR="00283D3D" w:rsidRPr="00A863DD" w:rsidRDefault="00283D3D" w:rsidP="00283D3D">
      <w:pPr>
        <w:ind w:left="1416" w:firstLine="708"/>
        <w:jc w:val="both"/>
        <w:rPr>
          <w:rFonts w:eastAsia="Calibri"/>
        </w:rPr>
      </w:pPr>
      <w:r w:rsidRPr="00A863DD">
        <w:rPr>
          <w:rFonts w:eastAsia="Calibri"/>
        </w:rPr>
        <w:t>Cuartones</w:t>
      </w:r>
    </w:p>
    <w:p w14:paraId="017BA2B8" w14:textId="77777777" w:rsidR="00283D3D" w:rsidRPr="00A863DD" w:rsidRDefault="00283D3D" w:rsidP="00283D3D">
      <w:pPr>
        <w:ind w:left="1416" w:firstLine="708"/>
        <w:jc w:val="both"/>
        <w:rPr>
          <w:rFonts w:eastAsia="Calibri"/>
        </w:rPr>
      </w:pPr>
      <w:r w:rsidRPr="00A863DD">
        <w:rPr>
          <w:rFonts w:eastAsia="Calibri"/>
        </w:rPr>
        <w:t>Alambre Galvanizado No. 12 al 14</w:t>
      </w:r>
    </w:p>
    <w:p w14:paraId="7F1E16BA" w14:textId="77777777" w:rsidR="00283D3D" w:rsidRPr="00A863DD" w:rsidRDefault="00283D3D" w:rsidP="00283D3D">
      <w:pPr>
        <w:jc w:val="both"/>
        <w:rPr>
          <w:rFonts w:eastAsia="Calibri"/>
        </w:rPr>
      </w:pPr>
      <w:r w:rsidRPr="00A863DD">
        <w:rPr>
          <w:rFonts w:eastAsia="Calibri"/>
          <w:b/>
          <w:bCs/>
        </w:rPr>
        <w:t>Mano de obra mínima:</w:t>
      </w:r>
      <w:r w:rsidRPr="00A863DD">
        <w:rPr>
          <w:rFonts w:eastAsia="Calibri"/>
        </w:rPr>
        <w:t xml:space="preserve"> </w:t>
      </w:r>
      <w:r w:rsidRPr="00A863DD">
        <w:rPr>
          <w:rFonts w:eastAsia="Calibri"/>
        </w:rPr>
        <w:tab/>
        <w:t>Ayudante de Carpintero (EOE2)</w:t>
      </w:r>
      <w:r w:rsidRPr="00A863DD">
        <w:rPr>
          <w:rFonts w:eastAsia="Calibri"/>
        </w:rPr>
        <w:tab/>
      </w:r>
    </w:p>
    <w:p w14:paraId="405ACC04" w14:textId="77777777" w:rsidR="00283D3D" w:rsidRPr="00A863DD" w:rsidRDefault="00283D3D" w:rsidP="00283D3D">
      <w:pPr>
        <w:ind w:left="2124" w:firstLine="708"/>
        <w:jc w:val="both"/>
        <w:rPr>
          <w:rFonts w:eastAsia="Calibri"/>
        </w:rPr>
      </w:pPr>
      <w:r w:rsidRPr="00A863DD">
        <w:rPr>
          <w:rFonts w:eastAsia="Calibri"/>
        </w:rPr>
        <w:t>Carpintero (EOD2)</w:t>
      </w:r>
      <w:r w:rsidRPr="00A863DD">
        <w:rPr>
          <w:rFonts w:eastAsia="Calibri"/>
        </w:rPr>
        <w:tab/>
      </w:r>
    </w:p>
    <w:p w14:paraId="765190CA" w14:textId="77777777" w:rsidR="00283D3D" w:rsidRPr="00A863DD" w:rsidRDefault="00283D3D" w:rsidP="00283D3D">
      <w:pPr>
        <w:ind w:left="2124" w:firstLine="708"/>
        <w:jc w:val="both"/>
        <w:rPr>
          <w:rFonts w:eastAsia="Calibri"/>
        </w:rPr>
      </w:pPr>
      <w:r w:rsidRPr="00A863DD">
        <w:rPr>
          <w:rFonts w:eastAsia="Calibri"/>
        </w:rPr>
        <w:t>Inspector de obra (EOB3)</w:t>
      </w:r>
      <w:r w:rsidRPr="00A863DD">
        <w:rPr>
          <w:rFonts w:eastAsia="Calibri"/>
        </w:rPr>
        <w:tab/>
      </w:r>
      <w:r w:rsidRPr="00A863DD">
        <w:rPr>
          <w:rFonts w:eastAsia="Calibri"/>
        </w:rPr>
        <w:tab/>
      </w:r>
    </w:p>
    <w:p w14:paraId="322C7F55" w14:textId="77777777" w:rsidR="00283D3D" w:rsidRPr="00A863DD" w:rsidRDefault="00283D3D" w:rsidP="00283D3D">
      <w:pPr>
        <w:spacing w:after="160"/>
        <w:ind w:left="2124" w:firstLine="708"/>
        <w:jc w:val="both"/>
        <w:rPr>
          <w:rFonts w:eastAsia="Calibri"/>
        </w:rPr>
      </w:pPr>
      <w:r w:rsidRPr="00A863DD">
        <w:rPr>
          <w:rFonts w:eastAsia="Calibri"/>
        </w:rPr>
        <w:tab/>
      </w:r>
    </w:p>
    <w:p w14:paraId="701DB3B9" w14:textId="77777777" w:rsidR="00283D3D" w:rsidRPr="00A863DD" w:rsidRDefault="00283D3D" w:rsidP="00283D3D">
      <w:pPr>
        <w:spacing w:after="160"/>
        <w:jc w:val="both"/>
        <w:rPr>
          <w:rFonts w:eastAsia="Calibri"/>
          <w:b/>
          <w:bCs/>
        </w:rPr>
      </w:pPr>
      <w:r w:rsidRPr="00A863DD">
        <w:rPr>
          <w:rFonts w:eastAsia="Calibri"/>
          <w:b/>
          <w:bCs/>
        </w:rPr>
        <w:t>Concepto</w:t>
      </w:r>
    </w:p>
    <w:p w14:paraId="3E84A3DD" w14:textId="77777777" w:rsidR="00283D3D" w:rsidRPr="00A863DD" w:rsidRDefault="00283D3D" w:rsidP="00283D3D">
      <w:pPr>
        <w:spacing w:after="160"/>
        <w:jc w:val="both"/>
        <w:rPr>
          <w:rFonts w:eastAsia="Calibri"/>
        </w:rPr>
      </w:pPr>
      <w:r w:rsidRPr="00A863DD">
        <w:rPr>
          <w:rFonts w:eastAsia="Calibri"/>
        </w:rPr>
        <w:t xml:space="preserve">Unidades que tienen la función de permitir el acceso a las viviendas, la circulación y el flujo peatonal de las personas que serán afectadas por las obras. </w:t>
      </w:r>
    </w:p>
    <w:p w14:paraId="018F1F3E" w14:textId="77777777" w:rsidR="00283D3D" w:rsidRPr="00A863DD" w:rsidRDefault="00283D3D" w:rsidP="00283D3D">
      <w:pPr>
        <w:spacing w:after="160"/>
        <w:jc w:val="both"/>
        <w:rPr>
          <w:rFonts w:eastAsia="Calibri"/>
          <w:b/>
          <w:bCs/>
        </w:rPr>
      </w:pPr>
      <w:r w:rsidRPr="00A863DD">
        <w:rPr>
          <w:rFonts w:eastAsia="Calibri"/>
          <w:b/>
          <w:bCs/>
        </w:rPr>
        <w:t>Descripción</w:t>
      </w:r>
    </w:p>
    <w:p w14:paraId="6AAE4BB6" w14:textId="77777777" w:rsidR="00283D3D" w:rsidRPr="00A863DD" w:rsidRDefault="00283D3D" w:rsidP="00283D3D">
      <w:pPr>
        <w:spacing w:after="160"/>
        <w:jc w:val="both"/>
        <w:rPr>
          <w:rFonts w:eastAsia="Calibri"/>
        </w:rPr>
      </w:pPr>
      <w:r w:rsidRPr="00A863DD">
        <w:rPr>
          <w:rFonts w:eastAsia="Calibri"/>
        </w:rPr>
        <w:t xml:space="preserve">Los pasos peatonales se colocarán sobre las zanjas excavadas y tendrán un ancho de 0,90 m. Utilizado para el cruce de peatones en obras con existencia de zanjas y excavaciones que impiden accesos. </w:t>
      </w:r>
    </w:p>
    <w:p w14:paraId="3B9B7C2E" w14:textId="77777777" w:rsidR="00283D3D" w:rsidRPr="00A863DD" w:rsidRDefault="00283D3D" w:rsidP="00283D3D">
      <w:pPr>
        <w:spacing w:after="160"/>
        <w:jc w:val="both"/>
        <w:rPr>
          <w:rFonts w:eastAsia="Calibri"/>
        </w:rPr>
      </w:pPr>
      <w:r w:rsidRPr="00A863DD">
        <w:rPr>
          <w:rFonts w:eastAsia="Calibri"/>
        </w:rPr>
        <w:t>La base del paso peatonal estará conformada por dos tubos metálicos de 2”., sobre las cuales se conformará el piso con tablones.</w:t>
      </w:r>
    </w:p>
    <w:p w14:paraId="56F7C7B4" w14:textId="77777777" w:rsidR="00283D3D" w:rsidRPr="00A863DD" w:rsidRDefault="00283D3D" w:rsidP="00283D3D">
      <w:pPr>
        <w:spacing w:after="160"/>
        <w:jc w:val="both"/>
        <w:rPr>
          <w:rFonts w:eastAsia="Calibri"/>
        </w:rPr>
      </w:pPr>
      <w:r w:rsidRPr="00A863DD">
        <w:rPr>
          <w:rFonts w:eastAsia="Calibri"/>
        </w:rPr>
        <w:t>La estructura de los pasamanos se construirá con tubo metálico. Para el efecto se utilizarán dos piezas de igual longitud que irán paralelas a las vigas y constituirán la parte superior de los pasamanos. Dichas piezas se unirán con las vigas inferiores mediante cuatro parantes verticales instalados de manera equidistante a lo largo de los pasamanos.</w:t>
      </w:r>
    </w:p>
    <w:p w14:paraId="7AB519CE" w14:textId="77777777" w:rsidR="00283D3D" w:rsidRPr="00A863DD" w:rsidRDefault="00283D3D" w:rsidP="00283D3D">
      <w:pPr>
        <w:spacing w:after="160"/>
        <w:jc w:val="both"/>
        <w:rPr>
          <w:rFonts w:eastAsia="Calibri"/>
        </w:rPr>
      </w:pPr>
      <w:r w:rsidRPr="00A863DD">
        <w:rPr>
          <w:rFonts w:eastAsia="Calibri"/>
        </w:rPr>
        <w:t>Con el fin de darle mayor rigidez a la estructura, los parantes verticales se unirán con parantes diagonales.</w:t>
      </w:r>
    </w:p>
    <w:p w14:paraId="10ABF6BD" w14:textId="77777777" w:rsidR="00283D3D" w:rsidRPr="00A863DD" w:rsidRDefault="00283D3D" w:rsidP="00283D3D">
      <w:pPr>
        <w:spacing w:after="160"/>
        <w:jc w:val="both"/>
        <w:rPr>
          <w:rFonts w:eastAsia="Calibri"/>
        </w:rPr>
      </w:pPr>
      <w:r w:rsidRPr="00A863DD">
        <w:rPr>
          <w:rFonts w:eastAsia="Calibri"/>
        </w:rPr>
        <w:t>Los pasos peatonales deberán estar perfectamente señalizados de tal forma que permitan su fácil identificación y no permitan de ninguna manera el acceso a los trabajos que se están realizando. La distancia mínima entre los pasos peatonales será de 50 m. Su uso será mientras dure la intervención y serán reusables hasta 4 veces, los costos de reparación y recolocación estarán asociados a los costos indirectos del contratista.</w:t>
      </w:r>
    </w:p>
    <w:p w14:paraId="302570BA" w14:textId="77777777" w:rsidR="00283D3D" w:rsidRPr="00A863DD" w:rsidRDefault="00283D3D" w:rsidP="00283D3D">
      <w:pPr>
        <w:spacing w:after="160"/>
        <w:jc w:val="both"/>
        <w:rPr>
          <w:rFonts w:eastAsia="Calibri"/>
        </w:rPr>
      </w:pPr>
    </w:p>
    <w:p w14:paraId="27624EA9" w14:textId="77777777" w:rsidR="00283D3D" w:rsidRPr="00A863DD" w:rsidRDefault="00283D3D" w:rsidP="00283D3D">
      <w:pPr>
        <w:spacing w:after="160"/>
        <w:jc w:val="both"/>
        <w:rPr>
          <w:rFonts w:eastAsia="Calibri"/>
        </w:rPr>
      </w:pPr>
      <w:r w:rsidRPr="00A863DD">
        <w:rPr>
          <w:rFonts w:eastAsia="Calibri"/>
          <w:noProof/>
          <w:lang w:eastAsia="es-EC"/>
        </w:rPr>
        <w:drawing>
          <wp:inline distT="0" distB="0" distL="0" distR="0" wp14:anchorId="40915E1D" wp14:editId="60462FA1">
            <wp:extent cx="6187103" cy="2351021"/>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6192009" cy="2352885"/>
                    </a:xfrm>
                    <a:prstGeom prst="rect">
                      <a:avLst/>
                    </a:prstGeom>
                    <a:ln>
                      <a:noFill/>
                    </a:ln>
                    <a:extLst>
                      <a:ext uri="{53640926-AAD7-44D8-BBD7-CCE9431645EC}">
                        <a14:shadowObscured xmlns:a14="http://schemas.microsoft.com/office/drawing/2010/main"/>
                      </a:ext>
                    </a:extLst>
                  </pic:spPr>
                </pic:pic>
              </a:graphicData>
            </a:graphic>
          </wp:inline>
        </w:drawing>
      </w:r>
    </w:p>
    <w:p w14:paraId="017080FD" w14:textId="77777777" w:rsidR="00283D3D" w:rsidRPr="00A863DD" w:rsidRDefault="00283D3D" w:rsidP="00283D3D">
      <w:pPr>
        <w:spacing w:after="160"/>
        <w:jc w:val="both"/>
        <w:rPr>
          <w:rFonts w:eastAsia="Calibri"/>
        </w:rPr>
      </w:pPr>
    </w:p>
    <w:p w14:paraId="54112A59" w14:textId="77777777" w:rsidR="00283D3D" w:rsidRPr="00A863DD" w:rsidRDefault="00283D3D" w:rsidP="00283D3D">
      <w:pPr>
        <w:spacing w:after="160"/>
        <w:jc w:val="both"/>
        <w:rPr>
          <w:rFonts w:eastAsia="Calibri"/>
        </w:rPr>
      </w:pPr>
    </w:p>
    <w:p w14:paraId="31927A44" w14:textId="77777777" w:rsidR="00283D3D" w:rsidRPr="00A863DD" w:rsidRDefault="00283D3D" w:rsidP="00283D3D">
      <w:pPr>
        <w:spacing w:after="160"/>
        <w:jc w:val="both"/>
        <w:rPr>
          <w:rFonts w:eastAsia="Calibri"/>
        </w:rPr>
      </w:pPr>
      <w:r w:rsidRPr="00A863DD">
        <w:rPr>
          <w:rFonts w:eastAsia="Calibri"/>
          <w:noProof/>
          <w:lang w:eastAsia="es-EC"/>
        </w:rPr>
        <w:drawing>
          <wp:inline distT="0" distB="0" distL="0" distR="0" wp14:anchorId="24F3052D" wp14:editId="0F4EE224">
            <wp:extent cx="6001565" cy="2860158"/>
            <wp:effectExtent l="0" t="0" r="0" b="0"/>
            <wp:docPr id="2114" name="Imagen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031644" cy="2874493"/>
                    </a:xfrm>
                    <a:prstGeom prst="rect">
                      <a:avLst/>
                    </a:prstGeom>
                    <a:ln>
                      <a:noFill/>
                    </a:ln>
                    <a:extLst>
                      <a:ext uri="{53640926-AAD7-44D8-BBD7-CCE9431645EC}">
                        <a14:shadowObscured xmlns:a14="http://schemas.microsoft.com/office/drawing/2010/main"/>
                      </a:ext>
                    </a:extLst>
                  </pic:spPr>
                </pic:pic>
              </a:graphicData>
            </a:graphic>
          </wp:inline>
        </w:drawing>
      </w:r>
    </w:p>
    <w:p w14:paraId="5B695127" w14:textId="77777777" w:rsidR="00283D3D" w:rsidRPr="00A863DD" w:rsidRDefault="00283D3D" w:rsidP="00283D3D">
      <w:pPr>
        <w:spacing w:after="160"/>
        <w:jc w:val="both"/>
        <w:rPr>
          <w:rFonts w:eastAsia="Calibri"/>
        </w:rPr>
      </w:pPr>
      <w:r w:rsidRPr="00A863DD">
        <w:rPr>
          <w:rFonts w:eastAsia="Calibri"/>
          <w:noProof/>
          <w:lang w:eastAsia="es-EC"/>
        </w:rPr>
        <w:drawing>
          <wp:inline distT="0" distB="0" distL="0" distR="0" wp14:anchorId="017BD109" wp14:editId="509F6E14">
            <wp:extent cx="4383752" cy="271139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395271" cy="2718520"/>
                    </a:xfrm>
                    <a:prstGeom prst="rect">
                      <a:avLst/>
                    </a:prstGeom>
                    <a:ln>
                      <a:noFill/>
                    </a:ln>
                    <a:extLst>
                      <a:ext uri="{53640926-AAD7-44D8-BBD7-CCE9431645EC}">
                        <a14:shadowObscured xmlns:a14="http://schemas.microsoft.com/office/drawing/2010/main"/>
                      </a:ext>
                    </a:extLst>
                  </pic:spPr>
                </pic:pic>
              </a:graphicData>
            </a:graphic>
          </wp:inline>
        </w:drawing>
      </w:r>
    </w:p>
    <w:p w14:paraId="725B25D3" w14:textId="77777777" w:rsidR="00283D3D" w:rsidRPr="00A863DD" w:rsidRDefault="00283D3D" w:rsidP="00283D3D">
      <w:pPr>
        <w:spacing w:after="160"/>
        <w:jc w:val="both"/>
        <w:rPr>
          <w:rFonts w:eastAsia="Calibri"/>
        </w:rPr>
      </w:pPr>
      <w:r w:rsidRPr="00A863DD">
        <w:rPr>
          <w:rFonts w:eastAsia="Calibri"/>
          <w:noProof/>
          <w:lang w:eastAsia="es-EC"/>
        </w:rPr>
        <w:drawing>
          <wp:inline distT="0" distB="0" distL="0" distR="0" wp14:anchorId="09DD2B8D" wp14:editId="3C562A3E">
            <wp:extent cx="3634142" cy="2623930"/>
            <wp:effectExtent l="0" t="0" r="4445" b="5080"/>
            <wp:docPr id="1186456606" name="Imagen 118645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641700" cy="2629387"/>
                    </a:xfrm>
                    <a:prstGeom prst="rect">
                      <a:avLst/>
                    </a:prstGeom>
                    <a:ln>
                      <a:noFill/>
                    </a:ln>
                    <a:extLst>
                      <a:ext uri="{53640926-AAD7-44D8-BBD7-CCE9431645EC}">
                        <a14:shadowObscured xmlns:a14="http://schemas.microsoft.com/office/drawing/2010/main"/>
                      </a:ext>
                    </a:extLst>
                  </pic:spPr>
                </pic:pic>
              </a:graphicData>
            </a:graphic>
          </wp:inline>
        </w:drawing>
      </w:r>
    </w:p>
    <w:p w14:paraId="2DC6F5A2" w14:textId="77777777" w:rsidR="00283D3D" w:rsidRPr="00A863DD" w:rsidRDefault="00283D3D" w:rsidP="00283D3D">
      <w:pPr>
        <w:spacing w:after="160"/>
        <w:jc w:val="both"/>
        <w:rPr>
          <w:rFonts w:eastAsia="Calibri"/>
        </w:rPr>
      </w:pPr>
    </w:p>
    <w:p w14:paraId="44CA0392" w14:textId="77777777" w:rsidR="00283D3D" w:rsidRPr="00A863DD" w:rsidRDefault="00283D3D" w:rsidP="00283D3D">
      <w:pPr>
        <w:spacing w:after="160"/>
        <w:jc w:val="both"/>
        <w:rPr>
          <w:rFonts w:eastAsia="Calibri"/>
          <w:b/>
          <w:bCs/>
        </w:rPr>
      </w:pPr>
      <w:r w:rsidRPr="00A863DD">
        <w:rPr>
          <w:rFonts w:eastAsia="Calibri"/>
          <w:b/>
          <w:bCs/>
        </w:rPr>
        <w:t>Medición y forma de pago</w:t>
      </w:r>
    </w:p>
    <w:p w14:paraId="14F7C8F7" w14:textId="77777777" w:rsidR="00283D3D" w:rsidRPr="00A863DD" w:rsidRDefault="00283D3D" w:rsidP="00283D3D">
      <w:pPr>
        <w:spacing w:after="160"/>
        <w:jc w:val="both"/>
        <w:rPr>
          <w:rFonts w:eastAsia="Calibri"/>
        </w:rPr>
      </w:pPr>
      <w:r w:rsidRPr="00A863DD">
        <w:rPr>
          <w:rFonts w:eastAsia="Calibri"/>
        </w:rPr>
        <w:t>El suministro e instalación de puentes se medirá en unidad. El pago será en función de la cantidad real suministrada, instalada y aprobada por el Fiscalizador. No se reconocerán pagos adicionales por paletas que sean retiradas o substraídas del sitio donde fueron instaladas. Tampoco se reconocerá pago alguno por aquellas paletas que ya fueron utilizadas en otro lugar de la misma obra y por lo tanto registradas y pagadas por la Fiscalización.</w:t>
      </w: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283D3D" w:rsidRPr="00A863DD" w14:paraId="23F41D18"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00E565CE" w14:textId="77777777" w:rsidR="00283D3D" w:rsidRPr="00A863DD" w:rsidRDefault="00283D3D" w:rsidP="00283D3D">
            <w:pPr>
              <w:jc w:val="both"/>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7B7F3A8B" w14:textId="77777777" w:rsidR="00283D3D" w:rsidRPr="00A863DD" w:rsidRDefault="00283D3D" w:rsidP="00283D3D">
            <w:pPr>
              <w:jc w:val="both"/>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5AF5D4DE" w14:textId="77777777" w:rsidR="00283D3D" w:rsidRPr="00A863DD" w:rsidRDefault="00283D3D" w:rsidP="00283D3D">
            <w:pPr>
              <w:jc w:val="both"/>
              <w:rPr>
                <w:b/>
                <w:bCs/>
                <w:lang w:eastAsia="es-ES"/>
              </w:rPr>
            </w:pPr>
            <w:r w:rsidRPr="00A863DD">
              <w:rPr>
                <w:b/>
                <w:bCs/>
                <w:lang w:eastAsia="es-ES"/>
              </w:rPr>
              <w:t>Unidad</w:t>
            </w:r>
          </w:p>
        </w:tc>
      </w:tr>
      <w:tr w:rsidR="00283D3D" w:rsidRPr="00A863DD" w14:paraId="1D682F2F"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70CF064" w14:textId="77777777" w:rsidR="00283D3D" w:rsidRPr="00A863DD" w:rsidRDefault="00283D3D" w:rsidP="00283D3D">
            <w:pPr>
              <w:jc w:val="both"/>
              <w:rPr>
                <w:lang w:eastAsia="es-ES"/>
              </w:rPr>
            </w:pPr>
            <w:r w:rsidRPr="00A863DD">
              <w:rPr>
                <w:lang w:eastAsia="es-ES"/>
              </w:rPr>
              <w:t>242</w:t>
            </w:r>
          </w:p>
        </w:tc>
        <w:tc>
          <w:tcPr>
            <w:tcW w:w="6095" w:type="dxa"/>
            <w:tcBorders>
              <w:top w:val="nil"/>
              <w:left w:val="nil"/>
              <w:bottom w:val="single" w:sz="4" w:space="0" w:color="auto"/>
              <w:right w:val="single" w:sz="4" w:space="0" w:color="auto"/>
            </w:tcBorders>
            <w:shd w:val="clear" w:color="auto" w:fill="auto"/>
            <w:vAlign w:val="center"/>
            <w:hideMark/>
          </w:tcPr>
          <w:p w14:paraId="766F21E3" w14:textId="77777777" w:rsidR="00283D3D" w:rsidRPr="00A863DD" w:rsidRDefault="00283D3D" w:rsidP="00283D3D">
            <w:pPr>
              <w:jc w:val="both"/>
              <w:rPr>
                <w:lang w:eastAsia="es-ES"/>
              </w:rPr>
            </w:pPr>
            <w:r w:rsidRPr="00A863DD">
              <w:rPr>
                <w:rFonts w:eastAsia="Calibri"/>
              </w:rPr>
              <w:t>Puentes de Madera, Pasos Peatonales, Accesos</w:t>
            </w:r>
          </w:p>
        </w:tc>
        <w:tc>
          <w:tcPr>
            <w:tcW w:w="1305" w:type="dxa"/>
            <w:tcBorders>
              <w:top w:val="nil"/>
              <w:left w:val="nil"/>
              <w:bottom w:val="single" w:sz="4" w:space="0" w:color="auto"/>
              <w:right w:val="single" w:sz="4" w:space="0" w:color="auto"/>
            </w:tcBorders>
            <w:shd w:val="clear" w:color="auto" w:fill="auto"/>
            <w:noWrap/>
            <w:vAlign w:val="center"/>
            <w:hideMark/>
          </w:tcPr>
          <w:p w14:paraId="20740172" w14:textId="77777777" w:rsidR="00283D3D" w:rsidRPr="00A863DD" w:rsidRDefault="00283D3D" w:rsidP="00283D3D">
            <w:pPr>
              <w:jc w:val="both"/>
              <w:rPr>
                <w:lang w:eastAsia="es-ES"/>
              </w:rPr>
            </w:pPr>
            <w:r w:rsidRPr="00A863DD">
              <w:rPr>
                <w:lang w:eastAsia="es-ES"/>
              </w:rPr>
              <w:t>u</w:t>
            </w:r>
          </w:p>
        </w:tc>
      </w:tr>
    </w:tbl>
    <w:p w14:paraId="40E6DD77" w14:textId="77777777" w:rsidR="00283D3D" w:rsidRPr="00A863DD" w:rsidRDefault="00283D3D" w:rsidP="00283D3D">
      <w:pPr>
        <w:spacing w:after="160"/>
        <w:jc w:val="both"/>
        <w:rPr>
          <w:rFonts w:eastAsia="Calibri"/>
        </w:rPr>
      </w:pPr>
    </w:p>
    <w:p w14:paraId="14666FEC" w14:textId="77777777" w:rsidR="00AF1420" w:rsidRPr="00A863DD" w:rsidRDefault="00AF1420" w:rsidP="00AF1420"/>
    <w:p w14:paraId="4AD9011B" w14:textId="77777777" w:rsidR="00F01CBC" w:rsidRPr="00A863DD" w:rsidRDefault="00F01CBC" w:rsidP="00AF1420"/>
    <w:p w14:paraId="5376652C" w14:textId="3196E1CF" w:rsidR="002835F2" w:rsidRPr="00A863DD" w:rsidRDefault="00596125" w:rsidP="000854ED">
      <w:pPr>
        <w:jc w:val="center"/>
        <w:rPr>
          <w:b/>
          <w:spacing w:val="-5"/>
          <w:sz w:val="36"/>
        </w:rPr>
      </w:pPr>
      <w:r w:rsidRPr="00A863DD">
        <w:rPr>
          <w:b/>
          <w:spacing w:val="-5"/>
          <w:sz w:val="36"/>
        </w:rPr>
        <w:t>Especificaciones Técnicas Electromecánicas</w:t>
      </w:r>
    </w:p>
    <w:p w14:paraId="001425D3" w14:textId="77777777" w:rsidR="002835F2" w:rsidRPr="00A863DD" w:rsidRDefault="002835F2" w:rsidP="002835F2">
      <w:pPr>
        <w:spacing w:after="160" w:line="259" w:lineRule="auto"/>
        <w:jc w:val="both"/>
        <w:rPr>
          <w:rFonts w:ascii="Calibri" w:eastAsia="Calibri" w:hAnsi="Calibri" w:cs="Calibri"/>
          <w:szCs w:val="22"/>
        </w:rPr>
      </w:pPr>
    </w:p>
    <w:p w14:paraId="3517EF03" w14:textId="736D0CD4" w:rsidR="00380DA2" w:rsidRPr="00A863DD" w:rsidRDefault="00380DA2" w:rsidP="00027F62">
      <w:pPr>
        <w:pStyle w:val="Prrafodelista"/>
        <w:keepNext/>
        <w:keepLines/>
        <w:numPr>
          <w:ilvl w:val="0"/>
          <w:numId w:val="67"/>
        </w:numPr>
        <w:spacing w:before="240" w:line="259" w:lineRule="auto"/>
        <w:jc w:val="both"/>
        <w:outlineLvl w:val="0"/>
        <w:rPr>
          <w:b/>
          <w:bCs/>
          <w:lang w:val="es-EC"/>
        </w:rPr>
      </w:pPr>
      <w:r w:rsidRPr="00A863DD">
        <w:rPr>
          <w:b/>
          <w:bCs/>
          <w:lang w:val="es-EC"/>
        </w:rPr>
        <w:t xml:space="preserve">ESPECIFICACIONES TÉCNICAS DE EQUIPOS Y MATERIALES PARA LA CONSTRUCCION DE 5 TRAMOS DE RED DE MEDIO VOLTAJE Y EL MONTAJE DE 5 TRANSFORMADORES TRIFASICOS CONVENCIONAL </w:t>
      </w:r>
    </w:p>
    <w:p w14:paraId="1658E445" w14:textId="77777777" w:rsidR="001B6D27" w:rsidRPr="00A863DD" w:rsidRDefault="001B6D27" w:rsidP="001B6D27"/>
    <w:p w14:paraId="72391E0E" w14:textId="77777777" w:rsidR="00380DA2" w:rsidRPr="00A863DD" w:rsidRDefault="00380DA2" w:rsidP="00236DB9">
      <w:r w:rsidRPr="00A863DD">
        <w:t>MONTAJE DE TRANSFORMADORES</w:t>
      </w:r>
    </w:p>
    <w:p w14:paraId="1442E25E" w14:textId="77777777" w:rsidR="00380DA2" w:rsidRPr="00A863DD" w:rsidRDefault="00380DA2" w:rsidP="00236DB9">
      <w:bookmarkStart w:id="499" w:name="_Toc112685322"/>
    </w:p>
    <w:p w14:paraId="64F2FD8C" w14:textId="77777777" w:rsidR="00380DA2" w:rsidRPr="00A863DD" w:rsidRDefault="00380DA2" w:rsidP="00236DB9">
      <w:pPr>
        <w:rPr>
          <w:sz w:val="26"/>
          <w:szCs w:val="26"/>
        </w:rPr>
      </w:pPr>
      <w:r w:rsidRPr="00A863DD">
        <w:rPr>
          <w:sz w:val="26"/>
          <w:szCs w:val="26"/>
        </w:rPr>
        <w:t xml:space="preserve">Rubro </w:t>
      </w:r>
      <w:bookmarkEnd w:id="499"/>
      <w:r w:rsidRPr="00A863DD">
        <w:rPr>
          <w:sz w:val="26"/>
          <w:szCs w:val="26"/>
        </w:rPr>
        <w:t xml:space="preserve">116: Transformador trifásico 112,5 KVA. DYN5, 13200 ó 13800 - 220 / 127 (EN POSTE) </w:t>
      </w:r>
    </w:p>
    <w:p w14:paraId="58F5D60D" w14:textId="77777777" w:rsidR="00380DA2" w:rsidRPr="00A863DD" w:rsidRDefault="00380DA2" w:rsidP="00236DB9">
      <w:pPr>
        <w:rPr>
          <w:sz w:val="26"/>
          <w:szCs w:val="26"/>
        </w:rPr>
      </w:pPr>
      <w:r w:rsidRPr="00A863DD">
        <w:rPr>
          <w:sz w:val="26"/>
          <w:szCs w:val="26"/>
        </w:rPr>
        <w:t>Rubro 117: Transformador trifásico 45KVA. DYN5, 13200 ó 13800 - 220 / 127 (EN POSTE)</w:t>
      </w:r>
    </w:p>
    <w:p w14:paraId="6A2183AB" w14:textId="77777777" w:rsidR="00380DA2" w:rsidRPr="00A863DD" w:rsidRDefault="00380DA2" w:rsidP="00236DB9">
      <w:pPr>
        <w:rPr>
          <w:sz w:val="26"/>
          <w:szCs w:val="26"/>
        </w:rPr>
      </w:pPr>
      <w:r w:rsidRPr="00A863DD">
        <w:rPr>
          <w:sz w:val="26"/>
          <w:szCs w:val="26"/>
        </w:rPr>
        <w:t>Rubro 118: Transformador trifásico 15 KVA. DYN5, 13200 ó 13800 - 220 / 127 (EN POSTE)</w:t>
      </w:r>
    </w:p>
    <w:p w14:paraId="22C513E2" w14:textId="77777777" w:rsidR="00380DA2" w:rsidRPr="00A863DD" w:rsidRDefault="00380DA2" w:rsidP="00380DA2">
      <w:pPr>
        <w:spacing w:after="160" w:line="259" w:lineRule="auto"/>
        <w:jc w:val="both"/>
        <w:rPr>
          <w:rFonts w:eastAsia="Calibri"/>
          <w:szCs w:val="22"/>
        </w:rPr>
      </w:pPr>
    </w:p>
    <w:p w14:paraId="7D9899FE"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Distribución: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Tipo convencional</w:t>
      </w:r>
    </w:p>
    <w:p w14:paraId="62589DC2" w14:textId="77777777" w:rsidR="00380DA2" w:rsidRPr="00A863DD" w:rsidRDefault="00380DA2" w:rsidP="00380DA2">
      <w:pPr>
        <w:spacing w:after="160" w:line="259" w:lineRule="auto"/>
        <w:ind w:left="5664" w:hanging="5664"/>
        <w:jc w:val="both"/>
        <w:rPr>
          <w:rFonts w:eastAsia="Calibri"/>
          <w:szCs w:val="22"/>
        </w:rPr>
      </w:pPr>
      <w:r w:rsidRPr="00A863DD">
        <w:rPr>
          <w:rFonts w:eastAsia="Calibri"/>
          <w:szCs w:val="22"/>
        </w:rPr>
        <w:t xml:space="preserve">norma de fabricación: </w:t>
      </w:r>
      <w:r w:rsidRPr="00A863DD">
        <w:rPr>
          <w:rFonts w:eastAsia="Calibri"/>
          <w:szCs w:val="22"/>
        </w:rPr>
        <w:tab/>
        <w:t xml:space="preserve">NTE INEN 2120 servicio exterior continuo; montaje en poste; </w:t>
      </w:r>
    </w:p>
    <w:p w14:paraId="7CA8F84F"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Tipo de refrigeración: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ONAN </w:t>
      </w:r>
    </w:p>
    <w:p w14:paraId="794AF0EC" w14:textId="77777777" w:rsidR="00380DA2" w:rsidRPr="00A863DD" w:rsidRDefault="00380DA2" w:rsidP="00380DA2">
      <w:pPr>
        <w:spacing w:after="160" w:line="259" w:lineRule="auto"/>
        <w:jc w:val="both"/>
        <w:rPr>
          <w:rFonts w:eastAsia="Calibri"/>
          <w:b/>
          <w:bCs/>
          <w:szCs w:val="22"/>
        </w:rPr>
      </w:pPr>
      <w:r w:rsidRPr="00A863DD">
        <w:rPr>
          <w:rFonts w:eastAsia="Calibri"/>
          <w:szCs w:val="22"/>
        </w:rPr>
        <w:t xml:space="preserve">Altura sobre nivel de mar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3.000 msnm; </w:t>
      </w:r>
    </w:p>
    <w:p w14:paraId="4B09823F"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Temperatura ambiente mínima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4 ºC; </w:t>
      </w:r>
    </w:p>
    <w:p w14:paraId="46D6961C"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Temperatura ambiente máxima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40 ºC; </w:t>
      </w:r>
    </w:p>
    <w:p w14:paraId="3149873D"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Temperatura ambiente promedio </w:t>
      </w:r>
      <w:r w:rsidRPr="00A863DD">
        <w:rPr>
          <w:rFonts w:eastAsia="Calibri"/>
          <w:szCs w:val="22"/>
        </w:rPr>
        <w:tab/>
      </w:r>
      <w:r w:rsidRPr="00A863DD">
        <w:rPr>
          <w:rFonts w:eastAsia="Calibri"/>
          <w:szCs w:val="22"/>
        </w:rPr>
        <w:tab/>
      </w:r>
      <w:r w:rsidRPr="00A863DD">
        <w:rPr>
          <w:rFonts w:eastAsia="Calibri"/>
          <w:szCs w:val="22"/>
        </w:rPr>
        <w:tab/>
        <w:t xml:space="preserve">30 ºC; </w:t>
      </w:r>
    </w:p>
    <w:p w14:paraId="6CD60B8B"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Humedad relativa del medio ambiente </w:t>
      </w:r>
      <w:r w:rsidRPr="00A863DD">
        <w:rPr>
          <w:rFonts w:eastAsia="Calibri"/>
          <w:szCs w:val="22"/>
        </w:rPr>
        <w:tab/>
      </w:r>
      <w:r w:rsidRPr="00A863DD">
        <w:rPr>
          <w:rFonts w:eastAsia="Calibri"/>
          <w:szCs w:val="22"/>
        </w:rPr>
        <w:tab/>
      </w:r>
      <w:r w:rsidRPr="00A863DD">
        <w:rPr>
          <w:rFonts w:eastAsia="Calibri"/>
          <w:szCs w:val="22"/>
        </w:rPr>
        <w:tab/>
        <w:t xml:space="preserve">80%; </w:t>
      </w:r>
    </w:p>
    <w:p w14:paraId="6A85D246" w14:textId="77777777" w:rsidR="00380DA2" w:rsidRPr="00A863DD" w:rsidRDefault="00380DA2" w:rsidP="00380DA2">
      <w:pPr>
        <w:spacing w:after="160" w:line="259" w:lineRule="auto"/>
        <w:jc w:val="both"/>
        <w:rPr>
          <w:rFonts w:eastAsia="Calibri"/>
          <w:b/>
          <w:bCs/>
          <w:szCs w:val="22"/>
        </w:rPr>
      </w:pPr>
    </w:p>
    <w:p w14:paraId="2AE0AE28" w14:textId="77777777" w:rsidR="00380DA2" w:rsidRPr="00A863DD" w:rsidRDefault="00380DA2" w:rsidP="00380DA2">
      <w:pPr>
        <w:spacing w:after="160" w:line="259" w:lineRule="auto"/>
        <w:jc w:val="both"/>
        <w:rPr>
          <w:rFonts w:eastAsia="Calibri"/>
          <w:szCs w:val="22"/>
        </w:rPr>
      </w:pPr>
      <w:r w:rsidRPr="00A863DD">
        <w:rPr>
          <w:rFonts w:eastAsia="Calibri"/>
          <w:b/>
          <w:bCs/>
          <w:szCs w:val="22"/>
        </w:rPr>
        <w:t>Material utilizado en las bobinas</w:t>
      </w:r>
      <w:r w:rsidRPr="00A863DD">
        <w:rPr>
          <w:rFonts w:eastAsia="Calibri"/>
          <w:szCs w:val="22"/>
        </w:rPr>
        <w:t xml:space="preserve">: </w:t>
      </w:r>
    </w:p>
    <w:p w14:paraId="08860F7F"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Primario y Secundario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cobre </w:t>
      </w:r>
    </w:p>
    <w:p w14:paraId="1A0D423F"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Clase de aislamiento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E </w:t>
      </w:r>
    </w:p>
    <w:p w14:paraId="09B32CD4" w14:textId="77777777" w:rsidR="00380DA2" w:rsidRPr="00A863DD" w:rsidRDefault="00380DA2" w:rsidP="00380DA2">
      <w:pPr>
        <w:spacing w:after="160" w:line="259" w:lineRule="auto"/>
        <w:ind w:left="5664" w:hanging="5664"/>
        <w:jc w:val="both"/>
        <w:rPr>
          <w:rFonts w:eastAsia="Calibri"/>
          <w:szCs w:val="22"/>
        </w:rPr>
      </w:pPr>
      <w:r w:rsidRPr="00A863DD">
        <w:rPr>
          <w:rFonts w:eastAsia="Calibri"/>
          <w:b/>
          <w:bCs/>
          <w:szCs w:val="22"/>
        </w:rPr>
        <w:t xml:space="preserve">Características del aceite: </w:t>
      </w:r>
      <w:r w:rsidRPr="00A863DD">
        <w:rPr>
          <w:rFonts w:eastAsia="Calibri"/>
          <w:b/>
          <w:bCs/>
          <w:szCs w:val="22"/>
        </w:rPr>
        <w:tab/>
      </w:r>
      <w:r w:rsidRPr="00A863DD">
        <w:rPr>
          <w:rFonts w:eastAsia="Calibri"/>
          <w:szCs w:val="22"/>
        </w:rPr>
        <w:t xml:space="preserve">Liquido mineral aislante y refrigerante, nuevo NTE INEN-IEC 60296:2013 o ASTM D 3487 </w:t>
      </w:r>
    </w:p>
    <w:p w14:paraId="39CB6E7F"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Tipo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Inhibido </w:t>
      </w:r>
    </w:p>
    <w:p w14:paraId="4C5AE1CA" w14:textId="77777777" w:rsidR="00380DA2" w:rsidRPr="00A863DD" w:rsidRDefault="00380DA2" w:rsidP="00380DA2">
      <w:pPr>
        <w:spacing w:after="160" w:line="259" w:lineRule="auto"/>
        <w:ind w:left="5664" w:hanging="5664"/>
        <w:jc w:val="both"/>
        <w:rPr>
          <w:rFonts w:eastAsia="Calibri"/>
          <w:b/>
          <w:bCs/>
          <w:szCs w:val="22"/>
        </w:rPr>
      </w:pPr>
      <w:r w:rsidRPr="00A863DD">
        <w:rPr>
          <w:rFonts w:eastAsia="Calibri"/>
          <w:szCs w:val="22"/>
        </w:rPr>
        <w:t xml:space="preserve">Rigidez dieléctrica </w:t>
      </w:r>
      <w:r w:rsidRPr="00A863DD">
        <w:rPr>
          <w:rFonts w:eastAsia="Calibri"/>
          <w:szCs w:val="22"/>
        </w:rPr>
        <w:tab/>
        <w:t xml:space="preserve">(kV) Norma ASTM D 877 o ASTM D 1816 o IEC 60156 Libre de PCB Método de acuerdo ASTM D 4059 o IEC 61619: </w:t>
      </w:r>
    </w:p>
    <w:p w14:paraId="5594F28D" w14:textId="77777777" w:rsidR="00380DA2" w:rsidRPr="00A863DD" w:rsidRDefault="00380DA2" w:rsidP="00380DA2">
      <w:pPr>
        <w:spacing w:after="160" w:line="259" w:lineRule="auto"/>
        <w:ind w:left="5664" w:hanging="5664"/>
        <w:jc w:val="both"/>
        <w:rPr>
          <w:rFonts w:eastAsia="Calibri"/>
          <w:b/>
          <w:bCs/>
          <w:szCs w:val="22"/>
        </w:rPr>
      </w:pPr>
      <w:r w:rsidRPr="00A863DD">
        <w:rPr>
          <w:rFonts w:eastAsia="Calibri"/>
          <w:b/>
          <w:bCs/>
          <w:szCs w:val="22"/>
        </w:rPr>
        <w:t>Características del tanque</w:t>
      </w:r>
      <w:r w:rsidRPr="00A863DD">
        <w:rPr>
          <w:rFonts w:eastAsia="Calibri"/>
          <w:szCs w:val="22"/>
        </w:rPr>
        <w:t xml:space="preserve">: </w:t>
      </w:r>
      <w:r w:rsidRPr="00A863DD">
        <w:rPr>
          <w:rFonts w:eastAsia="Calibri"/>
          <w:szCs w:val="22"/>
        </w:rPr>
        <w:tab/>
        <w:t xml:space="preserve">Material Lámina de acero al carbón; Límites de presión sin deformarse [kgf/cm2] Desde -0,65 hasta +0,65; </w:t>
      </w:r>
    </w:p>
    <w:p w14:paraId="4E29E1D7" w14:textId="77777777" w:rsidR="00380DA2" w:rsidRPr="00A863DD" w:rsidRDefault="00380DA2" w:rsidP="00380DA2">
      <w:pPr>
        <w:spacing w:after="160" w:line="259" w:lineRule="auto"/>
        <w:ind w:left="5664" w:hanging="5664"/>
        <w:jc w:val="both"/>
        <w:rPr>
          <w:rFonts w:eastAsia="Calibri"/>
          <w:b/>
          <w:bCs/>
          <w:szCs w:val="22"/>
        </w:rPr>
      </w:pPr>
      <w:r w:rsidRPr="00A863DD">
        <w:rPr>
          <w:rFonts w:eastAsia="Calibri"/>
          <w:b/>
          <w:bCs/>
          <w:szCs w:val="22"/>
        </w:rPr>
        <w:t>Fijación de la tapa al tanque:</w:t>
      </w:r>
      <w:r w:rsidRPr="00A863DD">
        <w:rPr>
          <w:rFonts w:eastAsia="Calibri"/>
          <w:szCs w:val="22"/>
        </w:rPr>
        <w:t xml:space="preserve"> </w:t>
      </w:r>
      <w:r w:rsidRPr="00A863DD">
        <w:rPr>
          <w:rFonts w:eastAsia="Calibri"/>
          <w:szCs w:val="22"/>
        </w:rPr>
        <w:tab/>
        <w:t xml:space="preserve">Apernada y empaque. No suelda; </w:t>
      </w:r>
    </w:p>
    <w:p w14:paraId="37C9CE0C" w14:textId="77777777" w:rsidR="00380DA2" w:rsidRPr="00A863DD" w:rsidRDefault="00380DA2" w:rsidP="00380DA2">
      <w:pPr>
        <w:spacing w:after="160" w:line="259" w:lineRule="auto"/>
        <w:jc w:val="both"/>
        <w:rPr>
          <w:rFonts w:eastAsia="Calibri"/>
          <w:szCs w:val="22"/>
        </w:rPr>
      </w:pPr>
      <w:r w:rsidRPr="00A863DD">
        <w:rPr>
          <w:rFonts w:eastAsia="Calibri"/>
          <w:b/>
          <w:bCs/>
          <w:szCs w:val="22"/>
        </w:rPr>
        <w:t>Color de la pintura de acabado:</w:t>
      </w:r>
      <w:r w:rsidRPr="00A863DD">
        <w:rPr>
          <w:rFonts w:eastAsia="Calibri"/>
          <w:szCs w:val="22"/>
        </w:rPr>
        <w:t xml:space="preserve"> </w:t>
      </w:r>
      <w:r w:rsidRPr="00A863DD">
        <w:rPr>
          <w:rFonts w:eastAsia="Calibri"/>
          <w:szCs w:val="22"/>
        </w:rPr>
        <w:tab/>
        <w:t xml:space="preserve">GRIS CLARO similar a RAL </w:t>
      </w:r>
    </w:p>
    <w:p w14:paraId="53F26D23" w14:textId="77777777" w:rsidR="00380DA2" w:rsidRPr="00A863DD" w:rsidRDefault="00380DA2" w:rsidP="00380DA2">
      <w:pPr>
        <w:spacing w:after="160" w:line="259" w:lineRule="auto"/>
        <w:jc w:val="both"/>
        <w:rPr>
          <w:rFonts w:eastAsia="Calibri"/>
          <w:szCs w:val="22"/>
        </w:rPr>
      </w:pPr>
    </w:p>
    <w:p w14:paraId="1651BC32"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58AD93E4" w14:textId="77777777" w:rsidR="00380DA2" w:rsidRPr="00A863DD" w:rsidRDefault="00380DA2" w:rsidP="00380DA2">
      <w:pPr>
        <w:spacing w:after="160" w:line="259" w:lineRule="auto"/>
        <w:jc w:val="both"/>
        <w:rPr>
          <w:rFonts w:eastAsia="Calibri"/>
          <w:b/>
          <w:bCs/>
          <w:szCs w:val="22"/>
        </w:rPr>
      </w:pPr>
      <w:r w:rsidRPr="00A863DD">
        <w:rPr>
          <w:rFonts w:eastAsia="Calibri"/>
        </w:rPr>
        <w:t>El pago se lo realizará por transformador efectivamente instalado, debidamente aprobado por Fiscalización. Incluye la mano de obra, equipos, herramientas, materiales y cualquier otro gasto que incurra el Contratista para la ejecución del rubro</w:t>
      </w: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6A9EBA41"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160F87D8"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6CDB202A"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2D6DDC07" w14:textId="77777777" w:rsidR="00380DA2" w:rsidRPr="00A863DD" w:rsidRDefault="00380DA2" w:rsidP="00380DA2">
            <w:pPr>
              <w:jc w:val="center"/>
              <w:rPr>
                <w:b/>
                <w:bCs/>
                <w:lang w:eastAsia="es-ES"/>
              </w:rPr>
            </w:pPr>
            <w:r w:rsidRPr="00A863DD">
              <w:rPr>
                <w:b/>
                <w:bCs/>
                <w:lang w:eastAsia="es-ES"/>
              </w:rPr>
              <w:t>Unidad</w:t>
            </w:r>
          </w:p>
        </w:tc>
      </w:tr>
      <w:tr w:rsidR="00380DA2" w:rsidRPr="00A863DD" w14:paraId="69949A09"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65C34EA" w14:textId="77777777" w:rsidR="00380DA2" w:rsidRPr="00A863DD" w:rsidRDefault="00380DA2" w:rsidP="00380DA2">
            <w:pPr>
              <w:jc w:val="center"/>
              <w:rPr>
                <w:lang w:eastAsia="es-ES"/>
              </w:rPr>
            </w:pPr>
            <w:r w:rsidRPr="00A863DD">
              <w:rPr>
                <w:lang w:eastAsia="es-ES"/>
              </w:rPr>
              <w:t>116</w:t>
            </w:r>
          </w:p>
        </w:tc>
        <w:tc>
          <w:tcPr>
            <w:tcW w:w="6095" w:type="dxa"/>
            <w:tcBorders>
              <w:top w:val="nil"/>
              <w:left w:val="nil"/>
              <w:bottom w:val="single" w:sz="4" w:space="0" w:color="auto"/>
              <w:right w:val="single" w:sz="4" w:space="0" w:color="auto"/>
            </w:tcBorders>
            <w:shd w:val="clear" w:color="auto" w:fill="auto"/>
            <w:vAlign w:val="center"/>
            <w:hideMark/>
          </w:tcPr>
          <w:p w14:paraId="7A66E506" w14:textId="77777777" w:rsidR="00380DA2" w:rsidRPr="00A863DD" w:rsidRDefault="00380DA2" w:rsidP="00380DA2">
            <w:pPr>
              <w:rPr>
                <w:lang w:eastAsia="es-ES"/>
              </w:rPr>
            </w:pPr>
            <w:r w:rsidRPr="00A863DD">
              <w:rPr>
                <w:rFonts w:eastAsia="Calibri"/>
                <w:szCs w:val="22"/>
              </w:rPr>
              <w:t>Transformador trifásico 112,5 KVA. DYN5, 13200 ó 13800 - 220 / 127 (EN POSTE)</w:t>
            </w:r>
          </w:p>
        </w:tc>
        <w:tc>
          <w:tcPr>
            <w:tcW w:w="1305" w:type="dxa"/>
            <w:tcBorders>
              <w:top w:val="nil"/>
              <w:left w:val="nil"/>
              <w:bottom w:val="single" w:sz="4" w:space="0" w:color="auto"/>
              <w:right w:val="single" w:sz="4" w:space="0" w:color="auto"/>
            </w:tcBorders>
            <w:shd w:val="clear" w:color="auto" w:fill="auto"/>
            <w:noWrap/>
            <w:vAlign w:val="center"/>
            <w:hideMark/>
          </w:tcPr>
          <w:p w14:paraId="586D0639" w14:textId="77777777" w:rsidR="00380DA2" w:rsidRPr="00A863DD" w:rsidRDefault="00380DA2" w:rsidP="00380DA2">
            <w:pPr>
              <w:jc w:val="center"/>
              <w:rPr>
                <w:lang w:eastAsia="es-ES"/>
              </w:rPr>
            </w:pPr>
            <w:r w:rsidRPr="00A863DD">
              <w:rPr>
                <w:lang w:eastAsia="es-ES"/>
              </w:rPr>
              <w:t>u</w:t>
            </w:r>
          </w:p>
        </w:tc>
      </w:tr>
      <w:tr w:rsidR="00380DA2" w:rsidRPr="00A863DD" w14:paraId="26A09343"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4E6499A" w14:textId="77777777" w:rsidR="00380DA2" w:rsidRPr="00A863DD" w:rsidRDefault="00380DA2" w:rsidP="00380DA2">
            <w:pPr>
              <w:jc w:val="center"/>
              <w:rPr>
                <w:lang w:eastAsia="es-ES"/>
              </w:rPr>
            </w:pPr>
            <w:r w:rsidRPr="00A863DD">
              <w:rPr>
                <w:lang w:eastAsia="es-ES"/>
              </w:rPr>
              <w:t>117</w:t>
            </w:r>
          </w:p>
        </w:tc>
        <w:tc>
          <w:tcPr>
            <w:tcW w:w="6095" w:type="dxa"/>
            <w:tcBorders>
              <w:top w:val="nil"/>
              <w:left w:val="nil"/>
              <w:bottom w:val="single" w:sz="4" w:space="0" w:color="auto"/>
              <w:right w:val="single" w:sz="4" w:space="0" w:color="auto"/>
            </w:tcBorders>
            <w:shd w:val="clear" w:color="auto" w:fill="auto"/>
            <w:vAlign w:val="center"/>
            <w:hideMark/>
          </w:tcPr>
          <w:p w14:paraId="11A255DD" w14:textId="77777777" w:rsidR="00380DA2" w:rsidRPr="00A863DD" w:rsidRDefault="00380DA2" w:rsidP="00380DA2">
            <w:pPr>
              <w:spacing w:after="160" w:line="259" w:lineRule="auto"/>
              <w:rPr>
                <w:rFonts w:eastAsia="Calibri"/>
                <w:szCs w:val="22"/>
              </w:rPr>
            </w:pPr>
            <w:r w:rsidRPr="00A863DD">
              <w:rPr>
                <w:rFonts w:eastAsia="Calibri"/>
                <w:szCs w:val="22"/>
              </w:rPr>
              <w:t>Transformador trifásico 45KVA. DYN5, 13200 ó 13800 - 220 / 127 (EN POSTE)</w:t>
            </w:r>
          </w:p>
          <w:p w14:paraId="1BC4CC9D" w14:textId="77777777" w:rsidR="00380DA2" w:rsidRPr="00A863DD" w:rsidRDefault="00380DA2" w:rsidP="00380DA2">
            <w:pPr>
              <w:rPr>
                <w:rFonts w:eastAsia="Calibri"/>
              </w:rPr>
            </w:pPr>
          </w:p>
        </w:tc>
        <w:tc>
          <w:tcPr>
            <w:tcW w:w="1305" w:type="dxa"/>
            <w:tcBorders>
              <w:top w:val="nil"/>
              <w:left w:val="nil"/>
              <w:bottom w:val="single" w:sz="4" w:space="0" w:color="auto"/>
              <w:right w:val="single" w:sz="4" w:space="0" w:color="auto"/>
            </w:tcBorders>
            <w:shd w:val="clear" w:color="auto" w:fill="auto"/>
            <w:noWrap/>
            <w:vAlign w:val="center"/>
            <w:hideMark/>
          </w:tcPr>
          <w:p w14:paraId="67EA67E4" w14:textId="77777777" w:rsidR="00380DA2" w:rsidRPr="00A863DD" w:rsidRDefault="00380DA2" w:rsidP="00380DA2">
            <w:pPr>
              <w:jc w:val="center"/>
              <w:rPr>
                <w:lang w:eastAsia="es-ES"/>
              </w:rPr>
            </w:pPr>
            <w:r w:rsidRPr="00A863DD">
              <w:rPr>
                <w:lang w:eastAsia="es-ES"/>
              </w:rPr>
              <w:t>u</w:t>
            </w:r>
          </w:p>
        </w:tc>
      </w:tr>
      <w:tr w:rsidR="00380DA2" w:rsidRPr="00A863DD" w14:paraId="558CE293"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93E275C" w14:textId="77777777" w:rsidR="00380DA2" w:rsidRPr="00A863DD" w:rsidRDefault="00380DA2" w:rsidP="00380DA2">
            <w:pPr>
              <w:jc w:val="center"/>
              <w:rPr>
                <w:lang w:eastAsia="es-ES"/>
              </w:rPr>
            </w:pPr>
            <w:r w:rsidRPr="00A863DD">
              <w:rPr>
                <w:lang w:eastAsia="es-ES"/>
              </w:rPr>
              <w:t>118</w:t>
            </w:r>
          </w:p>
        </w:tc>
        <w:tc>
          <w:tcPr>
            <w:tcW w:w="6095" w:type="dxa"/>
            <w:tcBorders>
              <w:top w:val="nil"/>
              <w:left w:val="nil"/>
              <w:bottom w:val="single" w:sz="4" w:space="0" w:color="auto"/>
              <w:right w:val="single" w:sz="4" w:space="0" w:color="auto"/>
            </w:tcBorders>
            <w:shd w:val="clear" w:color="auto" w:fill="auto"/>
            <w:vAlign w:val="center"/>
            <w:hideMark/>
          </w:tcPr>
          <w:p w14:paraId="6078F333" w14:textId="77777777" w:rsidR="00380DA2" w:rsidRPr="00A863DD" w:rsidRDefault="00380DA2" w:rsidP="00380DA2">
            <w:pPr>
              <w:rPr>
                <w:rFonts w:eastAsia="Calibri"/>
              </w:rPr>
            </w:pPr>
            <w:r w:rsidRPr="00A863DD">
              <w:rPr>
                <w:rFonts w:eastAsia="Calibri"/>
                <w:szCs w:val="22"/>
              </w:rPr>
              <w:t>Transformador trifásico 15 KVA. DYN5, 13200 ó 13800 - 220 / 127 (EN POSTE)</w:t>
            </w:r>
          </w:p>
        </w:tc>
        <w:tc>
          <w:tcPr>
            <w:tcW w:w="1305" w:type="dxa"/>
            <w:tcBorders>
              <w:top w:val="nil"/>
              <w:left w:val="nil"/>
              <w:bottom w:val="single" w:sz="4" w:space="0" w:color="auto"/>
              <w:right w:val="single" w:sz="4" w:space="0" w:color="auto"/>
            </w:tcBorders>
            <w:shd w:val="clear" w:color="auto" w:fill="auto"/>
            <w:noWrap/>
            <w:vAlign w:val="center"/>
            <w:hideMark/>
          </w:tcPr>
          <w:p w14:paraId="1B16D242" w14:textId="77777777" w:rsidR="00380DA2" w:rsidRPr="00A863DD" w:rsidRDefault="00380DA2" w:rsidP="00380DA2">
            <w:pPr>
              <w:jc w:val="center"/>
              <w:rPr>
                <w:lang w:eastAsia="es-ES"/>
              </w:rPr>
            </w:pPr>
            <w:r w:rsidRPr="00A863DD">
              <w:rPr>
                <w:lang w:eastAsia="es-ES"/>
              </w:rPr>
              <w:t>u</w:t>
            </w:r>
          </w:p>
        </w:tc>
      </w:tr>
    </w:tbl>
    <w:p w14:paraId="18DD0EE0" w14:textId="77777777" w:rsidR="00380DA2" w:rsidRPr="00A863DD" w:rsidRDefault="00380DA2" w:rsidP="00380DA2">
      <w:pPr>
        <w:spacing w:after="160" w:line="259" w:lineRule="auto"/>
        <w:jc w:val="both"/>
        <w:rPr>
          <w:rFonts w:eastAsia="Calibri"/>
        </w:rPr>
      </w:pPr>
    </w:p>
    <w:p w14:paraId="7390694F" w14:textId="77777777" w:rsidR="00380DA2" w:rsidRPr="00A863DD" w:rsidRDefault="00380DA2" w:rsidP="00236DB9">
      <w:pPr>
        <w:rPr>
          <w:sz w:val="26"/>
          <w:szCs w:val="26"/>
        </w:rPr>
      </w:pPr>
      <w:r w:rsidRPr="00A863DD">
        <w:rPr>
          <w:sz w:val="26"/>
          <w:szCs w:val="26"/>
        </w:rPr>
        <w:t>Rubro 119: Seccionador portafusible, tipo unipolar abierto, intercambiable, para 15 KV</w:t>
      </w:r>
    </w:p>
    <w:p w14:paraId="0624F5E9" w14:textId="77777777" w:rsidR="00380DA2" w:rsidRPr="00A863DD" w:rsidRDefault="00380DA2" w:rsidP="00380DA2">
      <w:pPr>
        <w:spacing w:after="160" w:line="259" w:lineRule="auto"/>
        <w:jc w:val="both"/>
        <w:rPr>
          <w:rFonts w:eastAsia="Calibri"/>
          <w:szCs w:val="22"/>
        </w:rPr>
      </w:pPr>
    </w:p>
    <w:p w14:paraId="52FAA903"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Humedad relativa del medio ambiente mayor a 70% </w:t>
      </w:r>
    </w:p>
    <w:p w14:paraId="7532A8DC" w14:textId="77777777" w:rsidR="00380DA2" w:rsidRPr="00A863DD" w:rsidRDefault="00380DA2" w:rsidP="00380DA2">
      <w:pPr>
        <w:spacing w:after="160" w:line="259" w:lineRule="auto"/>
        <w:rPr>
          <w:rFonts w:eastAsia="Calibri"/>
          <w:b/>
          <w:bCs/>
          <w:szCs w:val="22"/>
        </w:rPr>
      </w:pPr>
    </w:p>
    <w:p w14:paraId="3384F8C8" w14:textId="77777777" w:rsidR="00380DA2" w:rsidRPr="00A863DD" w:rsidRDefault="00380DA2" w:rsidP="00380DA2">
      <w:pPr>
        <w:spacing w:after="160" w:line="259" w:lineRule="auto"/>
        <w:rPr>
          <w:rFonts w:eastAsia="Calibri"/>
          <w:szCs w:val="22"/>
        </w:rPr>
      </w:pPr>
      <w:r w:rsidRPr="00A863DD">
        <w:rPr>
          <w:rFonts w:eastAsia="Calibri"/>
          <w:b/>
          <w:bCs/>
          <w:szCs w:val="22"/>
        </w:rPr>
        <w:t>Características Eléctricas:</w:t>
      </w:r>
    </w:p>
    <w:p w14:paraId="0F48EA0D" w14:textId="77777777" w:rsidR="00380DA2" w:rsidRPr="00A863DD" w:rsidRDefault="00380DA2" w:rsidP="00380DA2">
      <w:pPr>
        <w:spacing w:after="160" w:line="259" w:lineRule="auto"/>
        <w:rPr>
          <w:rFonts w:eastAsia="Calibri"/>
          <w:szCs w:val="22"/>
        </w:rPr>
      </w:pPr>
      <w:r w:rsidRPr="00A863DD">
        <w:rPr>
          <w:rFonts w:eastAsia="Calibri"/>
          <w:szCs w:val="22"/>
        </w:rPr>
        <w:t xml:space="preserve">Voltaje del sistema: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13,2 a 13,8 kV; </w:t>
      </w:r>
    </w:p>
    <w:p w14:paraId="7B479C95"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Frecuencia: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60 Hz; </w:t>
      </w:r>
    </w:p>
    <w:p w14:paraId="054EF240"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Clase: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Distribución </w:t>
      </w:r>
    </w:p>
    <w:p w14:paraId="40B026F0"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Mecanismo de operación: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Manual con pértiga; </w:t>
      </w:r>
    </w:p>
    <w:p w14:paraId="40D2AD0A"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Operación: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Sin Carga; </w:t>
      </w:r>
    </w:p>
    <w:p w14:paraId="6D452907"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Método de fijación: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Estructura de soporte o cruceta. </w:t>
      </w:r>
    </w:p>
    <w:p w14:paraId="1143EDED" w14:textId="77777777" w:rsidR="00380DA2" w:rsidRPr="00A863DD" w:rsidRDefault="00380DA2" w:rsidP="00380DA2">
      <w:pPr>
        <w:spacing w:after="160" w:line="259" w:lineRule="auto"/>
        <w:jc w:val="both"/>
        <w:rPr>
          <w:rFonts w:eastAsia="Calibri"/>
          <w:b/>
          <w:bCs/>
          <w:szCs w:val="22"/>
        </w:rPr>
      </w:pPr>
    </w:p>
    <w:p w14:paraId="760B64A7" w14:textId="77777777" w:rsidR="00380DA2" w:rsidRPr="00A863DD" w:rsidRDefault="00380DA2" w:rsidP="00380DA2">
      <w:pPr>
        <w:spacing w:after="160" w:line="259" w:lineRule="auto"/>
        <w:jc w:val="both"/>
        <w:rPr>
          <w:rFonts w:eastAsia="Calibri"/>
          <w:szCs w:val="22"/>
        </w:rPr>
      </w:pPr>
      <w:r w:rsidRPr="00A863DD">
        <w:rPr>
          <w:rFonts w:eastAsia="Calibri"/>
          <w:b/>
          <w:bCs/>
          <w:szCs w:val="22"/>
        </w:rPr>
        <w:t>Características Técnicas</w:t>
      </w:r>
    </w:p>
    <w:p w14:paraId="2E21466B"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Norma de pruebas de diseño: </w:t>
      </w:r>
      <w:r w:rsidRPr="00A863DD">
        <w:rPr>
          <w:rFonts w:eastAsia="Calibri"/>
          <w:szCs w:val="22"/>
        </w:rPr>
        <w:tab/>
      </w:r>
      <w:r w:rsidRPr="00A863DD">
        <w:rPr>
          <w:rFonts w:eastAsia="Calibri"/>
          <w:szCs w:val="22"/>
        </w:rPr>
        <w:tab/>
      </w:r>
      <w:r w:rsidRPr="00A863DD">
        <w:rPr>
          <w:rFonts w:eastAsia="Calibri"/>
          <w:szCs w:val="22"/>
        </w:rPr>
        <w:tab/>
        <w:t xml:space="preserve">ANSI C37.41 </w:t>
      </w:r>
    </w:p>
    <w:p w14:paraId="4D973224"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Norma de las especificaciones: </w:t>
      </w:r>
      <w:r w:rsidRPr="00A863DD">
        <w:rPr>
          <w:rFonts w:eastAsia="Calibri"/>
          <w:szCs w:val="22"/>
        </w:rPr>
        <w:tab/>
      </w:r>
      <w:r w:rsidRPr="00A863DD">
        <w:rPr>
          <w:rFonts w:eastAsia="Calibri"/>
          <w:szCs w:val="22"/>
        </w:rPr>
        <w:tab/>
      </w:r>
      <w:r w:rsidRPr="00A863DD">
        <w:rPr>
          <w:rFonts w:eastAsia="Calibri"/>
          <w:szCs w:val="22"/>
        </w:rPr>
        <w:tab/>
        <w:t xml:space="preserve">ANSI C37.42 </w:t>
      </w:r>
    </w:p>
    <w:p w14:paraId="3C6B5C8E"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Voltaje máximo de diseño: </w:t>
      </w:r>
      <w:r w:rsidRPr="00A863DD">
        <w:rPr>
          <w:rFonts w:eastAsia="Calibri"/>
          <w:szCs w:val="22"/>
        </w:rPr>
        <w:tab/>
      </w:r>
      <w:r w:rsidRPr="00A863DD">
        <w:rPr>
          <w:rFonts w:eastAsia="Calibri"/>
          <w:szCs w:val="22"/>
        </w:rPr>
        <w:tab/>
      </w:r>
      <w:r w:rsidRPr="00A863DD">
        <w:rPr>
          <w:rFonts w:eastAsia="Calibri"/>
          <w:szCs w:val="22"/>
        </w:rPr>
        <w:tab/>
        <w:t xml:space="preserve">15 kV rms </w:t>
      </w:r>
    </w:p>
    <w:p w14:paraId="7DCA8661"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Corriente nominal de operación continua: </w:t>
      </w:r>
      <w:r w:rsidRPr="00A863DD">
        <w:rPr>
          <w:rFonts w:eastAsia="Calibri"/>
          <w:szCs w:val="22"/>
        </w:rPr>
        <w:tab/>
        <w:t xml:space="preserve">100 A. </w:t>
      </w:r>
    </w:p>
    <w:p w14:paraId="5D922C6D" w14:textId="77777777" w:rsidR="00380DA2" w:rsidRPr="00A863DD" w:rsidRDefault="00380DA2" w:rsidP="00380DA2">
      <w:pPr>
        <w:spacing w:after="160" w:line="259" w:lineRule="auto"/>
        <w:rPr>
          <w:rFonts w:eastAsia="Calibri"/>
          <w:b/>
          <w:bCs/>
          <w:szCs w:val="22"/>
        </w:rPr>
      </w:pPr>
    </w:p>
    <w:p w14:paraId="4BBF2EBC" w14:textId="77777777" w:rsidR="00380DA2" w:rsidRPr="00A863DD" w:rsidRDefault="00380DA2" w:rsidP="00380DA2">
      <w:pPr>
        <w:spacing w:after="160" w:line="259" w:lineRule="auto"/>
        <w:rPr>
          <w:rFonts w:eastAsia="Calibri"/>
          <w:szCs w:val="22"/>
        </w:rPr>
      </w:pPr>
      <w:r w:rsidRPr="00A863DD">
        <w:rPr>
          <w:rFonts w:eastAsia="Calibri"/>
          <w:b/>
          <w:bCs/>
          <w:szCs w:val="22"/>
        </w:rPr>
        <w:t>Corriente nominal de interrupción</w:t>
      </w:r>
    </w:p>
    <w:p w14:paraId="0070B3AC" w14:textId="77777777" w:rsidR="00380DA2" w:rsidRPr="00A863DD" w:rsidRDefault="00380DA2" w:rsidP="00380DA2">
      <w:pPr>
        <w:spacing w:after="160" w:line="259" w:lineRule="auto"/>
        <w:rPr>
          <w:rFonts w:eastAsia="Calibri"/>
          <w:szCs w:val="22"/>
        </w:rPr>
      </w:pPr>
      <w:r w:rsidRPr="00A863DD">
        <w:rPr>
          <w:rFonts w:eastAsia="Calibri"/>
          <w:szCs w:val="22"/>
        </w:rPr>
        <w:t>Simétrica:</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10 kA. </w:t>
      </w:r>
    </w:p>
    <w:p w14:paraId="7EA98AFF" w14:textId="77777777" w:rsidR="00380DA2" w:rsidRPr="00A863DD" w:rsidRDefault="00380DA2" w:rsidP="00380DA2">
      <w:pPr>
        <w:spacing w:after="160" w:line="259" w:lineRule="auto"/>
        <w:rPr>
          <w:rFonts w:eastAsia="Calibri"/>
          <w:szCs w:val="22"/>
        </w:rPr>
      </w:pPr>
      <w:r w:rsidRPr="00A863DD">
        <w:rPr>
          <w:rFonts w:eastAsia="Calibri"/>
          <w:szCs w:val="22"/>
        </w:rPr>
        <w:t>Asimétrica:</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12 kA</w:t>
      </w:r>
    </w:p>
    <w:p w14:paraId="49465DB6"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Nivel básico de aislamiento (BIL): </w:t>
      </w:r>
      <w:r w:rsidRPr="00A863DD">
        <w:rPr>
          <w:rFonts w:eastAsia="Calibri"/>
          <w:szCs w:val="22"/>
        </w:rPr>
        <w:tab/>
      </w:r>
      <w:r w:rsidRPr="00A863DD">
        <w:rPr>
          <w:rFonts w:eastAsia="Calibri"/>
          <w:szCs w:val="22"/>
        </w:rPr>
        <w:tab/>
        <w:t xml:space="preserve">125 kV; </w:t>
      </w:r>
    </w:p>
    <w:p w14:paraId="2B85E4E9" w14:textId="77777777" w:rsidR="00380DA2" w:rsidRPr="00AC4C6D" w:rsidRDefault="00380DA2" w:rsidP="00380DA2">
      <w:pPr>
        <w:spacing w:after="160" w:line="259" w:lineRule="auto"/>
        <w:jc w:val="both"/>
        <w:rPr>
          <w:rFonts w:eastAsia="Calibri"/>
          <w:szCs w:val="22"/>
          <w:lang w:val="pt-PT"/>
        </w:rPr>
      </w:pPr>
      <w:r w:rsidRPr="00AC4C6D">
        <w:rPr>
          <w:rFonts w:eastAsia="Calibri"/>
          <w:szCs w:val="22"/>
          <w:lang w:val="pt-PT"/>
        </w:rPr>
        <w:t xml:space="preserve">Distancia de fuga: </w:t>
      </w:r>
      <w:r w:rsidRPr="00AC4C6D">
        <w:rPr>
          <w:rFonts w:eastAsia="Calibri"/>
          <w:szCs w:val="22"/>
          <w:lang w:val="pt-PT"/>
        </w:rPr>
        <w:tab/>
      </w:r>
      <w:r w:rsidRPr="00AC4C6D">
        <w:rPr>
          <w:rFonts w:eastAsia="Calibri"/>
          <w:szCs w:val="22"/>
          <w:lang w:val="pt-PT"/>
        </w:rPr>
        <w:tab/>
      </w:r>
      <w:r w:rsidRPr="00AC4C6D">
        <w:rPr>
          <w:rFonts w:eastAsia="Calibri"/>
          <w:szCs w:val="22"/>
          <w:lang w:val="pt-PT"/>
        </w:rPr>
        <w:tab/>
      </w:r>
      <w:r w:rsidRPr="00AC4C6D">
        <w:rPr>
          <w:rFonts w:eastAsia="Calibri"/>
          <w:szCs w:val="22"/>
          <w:lang w:val="pt-PT"/>
        </w:rPr>
        <w:tab/>
      </w:r>
      <w:r w:rsidRPr="00AC4C6D">
        <w:rPr>
          <w:rFonts w:eastAsia="Calibri"/>
          <w:szCs w:val="22"/>
          <w:lang w:val="pt-PT"/>
        </w:rPr>
        <w:tab/>
        <w:t xml:space="preserve">IEC 60071-2 </w:t>
      </w:r>
    </w:p>
    <w:p w14:paraId="4AAB97A9" w14:textId="77777777" w:rsidR="00380DA2" w:rsidRPr="00AC4C6D" w:rsidRDefault="00380DA2" w:rsidP="00380DA2">
      <w:pPr>
        <w:spacing w:after="160" w:line="259" w:lineRule="auto"/>
        <w:jc w:val="both"/>
        <w:rPr>
          <w:rFonts w:eastAsia="Calibri"/>
          <w:szCs w:val="22"/>
          <w:lang w:val="pt-PT"/>
        </w:rPr>
      </w:pPr>
    </w:p>
    <w:p w14:paraId="33E60024" w14:textId="77777777" w:rsidR="00380DA2" w:rsidRPr="00AC4C6D" w:rsidRDefault="00380DA2" w:rsidP="00380DA2">
      <w:pPr>
        <w:spacing w:after="160" w:line="259" w:lineRule="auto"/>
        <w:jc w:val="both"/>
        <w:rPr>
          <w:rFonts w:eastAsia="Calibri"/>
          <w:b/>
          <w:bCs/>
          <w:szCs w:val="22"/>
          <w:lang w:val="pt-PT"/>
        </w:rPr>
      </w:pPr>
      <w:r w:rsidRPr="00AC4C6D">
        <w:rPr>
          <w:rFonts w:eastAsia="Calibri"/>
          <w:b/>
          <w:bCs/>
          <w:szCs w:val="22"/>
          <w:lang w:val="pt-PT"/>
        </w:rPr>
        <w:t xml:space="preserve">Características Mecánicas: </w:t>
      </w:r>
    </w:p>
    <w:p w14:paraId="19A04570" w14:textId="77777777" w:rsidR="00380DA2" w:rsidRPr="00A863DD" w:rsidRDefault="00380DA2" w:rsidP="00380DA2">
      <w:pPr>
        <w:spacing w:after="160" w:line="259" w:lineRule="auto"/>
        <w:jc w:val="both"/>
        <w:rPr>
          <w:rFonts w:eastAsia="Calibri"/>
          <w:szCs w:val="22"/>
        </w:rPr>
      </w:pPr>
      <w:r w:rsidRPr="00A863DD">
        <w:rPr>
          <w:rFonts w:eastAsia="Calibri"/>
          <w:szCs w:val="22"/>
        </w:rPr>
        <w:t>Número de operaciones: 200 según ANSI 37.41-IEC 600282-2 Sección 8.8</w:t>
      </w:r>
    </w:p>
    <w:p w14:paraId="3494A3CB" w14:textId="77777777" w:rsidR="00380DA2" w:rsidRPr="00A863DD" w:rsidRDefault="00380DA2" w:rsidP="00380DA2">
      <w:pPr>
        <w:spacing w:after="160" w:line="259" w:lineRule="auto"/>
        <w:jc w:val="both"/>
        <w:rPr>
          <w:rFonts w:eastAsia="Calibri"/>
          <w:b/>
          <w:bCs/>
          <w:szCs w:val="22"/>
        </w:rPr>
      </w:pPr>
    </w:p>
    <w:p w14:paraId="455C6EE0"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06164FD6" w14:textId="77777777" w:rsidR="00380DA2" w:rsidRPr="00A863DD" w:rsidRDefault="00380DA2" w:rsidP="00380DA2">
      <w:pPr>
        <w:spacing w:after="160" w:line="259" w:lineRule="auto"/>
        <w:jc w:val="both"/>
        <w:rPr>
          <w:rFonts w:eastAsia="Calibri"/>
        </w:rPr>
      </w:pPr>
      <w:r w:rsidRPr="00A863DD">
        <w:rPr>
          <w:rFonts w:eastAsia="Calibri"/>
        </w:rPr>
        <w:t>El pago se lo realizará por portafusible instalado, debidamente aprobado por Fiscalización. Incluye la mano de obra, equipos, herramientas, materiales y cualquier otro gasto que incurra el Contratista para la ejecución del rubro.</w:t>
      </w:r>
    </w:p>
    <w:p w14:paraId="21016AA8"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5D2DB6A0"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4E65856C"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27BC6AA2"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02539FFF" w14:textId="77777777" w:rsidR="00380DA2" w:rsidRPr="00A863DD" w:rsidRDefault="00380DA2" w:rsidP="00380DA2">
            <w:pPr>
              <w:jc w:val="center"/>
              <w:rPr>
                <w:b/>
                <w:bCs/>
                <w:lang w:eastAsia="es-ES"/>
              </w:rPr>
            </w:pPr>
            <w:r w:rsidRPr="00A863DD">
              <w:rPr>
                <w:b/>
                <w:bCs/>
                <w:lang w:eastAsia="es-ES"/>
              </w:rPr>
              <w:t>Unidad</w:t>
            </w:r>
          </w:p>
        </w:tc>
      </w:tr>
      <w:tr w:rsidR="00380DA2" w:rsidRPr="00A863DD" w14:paraId="05A122AC"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DC412C9" w14:textId="77777777" w:rsidR="00380DA2" w:rsidRPr="00A863DD" w:rsidRDefault="00380DA2" w:rsidP="00380DA2">
            <w:pPr>
              <w:jc w:val="center"/>
              <w:rPr>
                <w:lang w:eastAsia="es-ES"/>
              </w:rPr>
            </w:pPr>
            <w:r w:rsidRPr="00A863DD">
              <w:rPr>
                <w:lang w:eastAsia="es-ES"/>
              </w:rPr>
              <w:t>119</w:t>
            </w:r>
          </w:p>
        </w:tc>
        <w:tc>
          <w:tcPr>
            <w:tcW w:w="6095" w:type="dxa"/>
            <w:tcBorders>
              <w:top w:val="nil"/>
              <w:left w:val="nil"/>
              <w:bottom w:val="single" w:sz="4" w:space="0" w:color="auto"/>
              <w:right w:val="single" w:sz="4" w:space="0" w:color="auto"/>
            </w:tcBorders>
            <w:shd w:val="clear" w:color="auto" w:fill="auto"/>
            <w:vAlign w:val="center"/>
            <w:hideMark/>
          </w:tcPr>
          <w:p w14:paraId="261180C3" w14:textId="77777777" w:rsidR="00380DA2" w:rsidRPr="00A863DD" w:rsidRDefault="00380DA2" w:rsidP="00380DA2">
            <w:pPr>
              <w:spacing w:after="160" w:line="259" w:lineRule="auto"/>
              <w:jc w:val="both"/>
              <w:rPr>
                <w:rFonts w:eastAsia="Calibri"/>
              </w:rPr>
            </w:pPr>
            <w:r w:rsidRPr="00A863DD">
              <w:rPr>
                <w:rFonts w:eastAsia="Calibri"/>
              </w:rPr>
              <w:t>Seccionador portafusible, tipo unipolar abierto, intercambiable, para 15 KV</w:t>
            </w:r>
          </w:p>
        </w:tc>
        <w:tc>
          <w:tcPr>
            <w:tcW w:w="1305" w:type="dxa"/>
            <w:tcBorders>
              <w:top w:val="nil"/>
              <w:left w:val="nil"/>
              <w:bottom w:val="single" w:sz="4" w:space="0" w:color="auto"/>
              <w:right w:val="single" w:sz="4" w:space="0" w:color="auto"/>
            </w:tcBorders>
            <w:shd w:val="clear" w:color="auto" w:fill="auto"/>
            <w:noWrap/>
            <w:vAlign w:val="center"/>
            <w:hideMark/>
          </w:tcPr>
          <w:p w14:paraId="08858738" w14:textId="77777777" w:rsidR="00380DA2" w:rsidRPr="00A863DD" w:rsidRDefault="00380DA2" w:rsidP="00380DA2">
            <w:pPr>
              <w:jc w:val="center"/>
              <w:rPr>
                <w:lang w:eastAsia="es-ES"/>
              </w:rPr>
            </w:pPr>
            <w:r w:rsidRPr="00A863DD">
              <w:rPr>
                <w:lang w:eastAsia="es-ES"/>
              </w:rPr>
              <w:t>u</w:t>
            </w:r>
          </w:p>
        </w:tc>
      </w:tr>
    </w:tbl>
    <w:p w14:paraId="11BBE439" w14:textId="77777777" w:rsidR="00380DA2" w:rsidRPr="00A863DD" w:rsidRDefault="00380DA2" w:rsidP="00380DA2">
      <w:pPr>
        <w:spacing w:after="160" w:line="259" w:lineRule="auto"/>
        <w:jc w:val="both"/>
        <w:rPr>
          <w:rFonts w:eastAsia="Calibri"/>
        </w:rPr>
      </w:pPr>
    </w:p>
    <w:p w14:paraId="702F19F9" w14:textId="77777777" w:rsidR="00380DA2" w:rsidRPr="00A863DD" w:rsidRDefault="00380DA2" w:rsidP="00236DB9">
      <w:pPr>
        <w:rPr>
          <w:sz w:val="26"/>
          <w:szCs w:val="26"/>
        </w:rPr>
      </w:pPr>
      <w:r w:rsidRPr="00A863DD">
        <w:rPr>
          <w:sz w:val="26"/>
          <w:szCs w:val="26"/>
        </w:rPr>
        <w:t>Rubro 120: Pararrayos clase distribución polimérico, oxido metálico, 10 KV, con desconectador</w:t>
      </w:r>
    </w:p>
    <w:p w14:paraId="5A04594B" w14:textId="77777777" w:rsidR="00380DA2" w:rsidRPr="00A863DD" w:rsidRDefault="00380DA2" w:rsidP="00380DA2">
      <w:pPr>
        <w:spacing w:after="160" w:line="259" w:lineRule="auto"/>
        <w:jc w:val="both"/>
        <w:rPr>
          <w:rFonts w:eastAsia="Calibri"/>
          <w:b/>
          <w:bCs/>
          <w:szCs w:val="22"/>
        </w:rPr>
      </w:pPr>
    </w:p>
    <w:p w14:paraId="73E28B8D"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Características ambientales del entorno</w:t>
      </w:r>
    </w:p>
    <w:p w14:paraId="5510A359" w14:textId="77777777" w:rsidR="00380DA2" w:rsidRPr="00A863DD" w:rsidRDefault="00380DA2" w:rsidP="00380DA2">
      <w:pPr>
        <w:spacing w:after="160" w:line="259" w:lineRule="auto"/>
        <w:jc w:val="both"/>
        <w:rPr>
          <w:rFonts w:eastAsia="Calibri"/>
          <w:szCs w:val="22"/>
        </w:rPr>
      </w:pPr>
      <w:r w:rsidRPr="00A863DD">
        <w:rPr>
          <w:rFonts w:eastAsia="Calibri"/>
          <w:szCs w:val="22"/>
        </w:rPr>
        <w:t>Altura sobre nivel de mar (msnm):</w:t>
      </w:r>
      <w:r w:rsidRPr="00A863DD">
        <w:rPr>
          <w:rFonts w:eastAsia="Calibri"/>
          <w:szCs w:val="22"/>
        </w:rPr>
        <w:tab/>
      </w:r>
      <w:r w:rsidRPr="00A863DD">
        <w:rPr>
          <w:rFonts w:eastAsia="Calibri"/>
          <w:szCs w:val="22"/>
        </w:rPr>
        <w:tab/>
      </w:r>
      <w:r w:rsidRPr="00A863DD">
        <w:rPr>
          <w:rFonts w:eastAsia="Calibri"/>
          <w:szCs w:val="22"/>
        </w:rPr>
        <w:tab/>
        <w:t xml:space="preserve">Hasta 1 000; </w:t>
      </w:r>
    </w:p>
    <w:p w14:paraId="7A57625F" w14:textId="77777777" w:rsidR="00380DA2" w:rsidRPr="00A863DD" w:rsidRDefault="00380DA2" w:rsidP="00380DA2">
      <w:pPr>
        <w:spacing w:after="160" w:line="259" w:lineRule="auto"/>
        <w:jc w:val="both"/>
        <w:rPr>
          <w:rFonts w:eastAsia="Calibri"/>
          <w:szCs w:val="22"/>
        </w:rPr>
      </w:pPr>
      <w:r w:rsidRPr="00A863DD">
        <w:rPr>
          <w:rFonts w:eastAsia="Calibri"/>
          <w:szCs w:val="22"/>
        </w:rPr>
        <w:t>Temperatura ambiente (min/máx.):</w:t>
      </w:r>
      <w:r w:rsidRPr="00A863DD">
        <w:rPr>
          <w:rFonts w:eastAsia="Calibri"/>
          <w:szCs w:val="22"/>
        </w:rPr>
        <w:tab/>
      </w:r>
      <w:r w:rsidRPr="00A863DD">
        <w:rPr>
          <w:rFonts w:eastAsia="Calibri"/>
          <w:szCs w:val="22"/>
        </w:rPr>
        <w:tab/>
      </w:r>
      <w:r w:rsidRPr="00A863DD">
        <w:rPr>
          <w:rFonts w:eastAsia="Calibri"/>
          <w:szCs w:val="22"/>
        </w:rPr>
        <w:tab/>
        <w:t xml:space="preserve"> -40/40 ºC</w:t>
      </w:r>
    </w:p>
    <w:p w14:paraId="0565DCF0" w14:textId="77777777" w:rsidR="00380DA2" w:rsidRPr="00A863DD" w:rsidRDefault="00380DA2" w:rsidP="00380DA2">
      <w:pPr>
        <w:spacing w:after="160" w:line="259" w:lineRule="auto"/>
        <w:jc w:val="both"/>
        <w:rPr>
          <w:rFonts w:eastAsia="Calibri"/>
          <w:szCs w:val="22"/>
        </w:rPr>
      </w:pPr>
      <w:r w:rsidRPr="00A863DD">
        <w:rPr>
          <w:rFonts w:eastAsia="Calibri"/>
          <w:szCs w:val="22"/>
        </w:rPr>
        <w:t>Radiación solar máxima:</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1,1 kW/m²; </w:t>
      </w:r>
    </w:p>
    <w:p w14:paraId="2FD99192"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Velocidad del viento: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menor o igual a 34 m/s; </w:t>
      </w:r>
    </w:p>
    <w:p w14:paraId="48B25239"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Instalación y montaje: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Intemperie, vertical; </w:t>
      </w:r>
    </w:p>
    <w:p w14:paraId="7C0939C8"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Ciclo de trabajo: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Ver especificaciones particulares; </w:t>
      </w:r>
    </w:p>
    <w:p w14:paraId="08FAAF23" w14:textId="77777777" w:rsidR="00380DA2" w:rsidRPr="00A863DD" w:rsidRDefault="00380DA2" w:rsidP="00380DA2">
      <w:pPr>
        <w:spacing w:after="160" w:line="259" w:lineRule="auto"/>
        <w:jc w:val="both"/>
        <w:rPr>
          <w:rFonts w:eastAsia="Calibri"/>
          <w:szCs w:val="22"/>
        </w:rPr>
      </w:pPr>
      <w:r w:rsidRPr="00A863DD">
        <w:rPr>
          <w:rFonts w:eastAsia="Calibri"/>
          <w:b/>
          <w:bCs/>
          <w:szCs w:val="22"/>
        </w:rPr>
        <w:t>Características Técnicas</w:t>
      </w:r>
      <w:r w:rsidRPr="00A863DD">
        <w:rPr>
          <w:rFonts w:eastAsia="Calibri"/>
          <w:szCs w:val="22"/>
        </w:rPr>
        <w:t xml:space="preserve">: </w:t>
      </w:r>
    </w:p>
    <w:p w14:paraId="141D8066" w14:textId="77777777" w:rsidR="00380DA2" w:rsidRPr="00A863DD" w:rsidRDefault="00380DA2" w:rsidP="00380DA2">
      <w:pPr>
        <w:spacing w:after="160" w:line="259" w:lineRule="auto"/>
        <w:ind w:left="5664" w:hanging="5664"/>
        <w:jc w:val="both"/>
        <w:rPr>
          <w:rFonts w:eastAsia="Calibri"/>
          <w:szCs w:val="22"/>
        </w:rPr>
      </w:pPr>
      <w:r w:rsidRPr="00A863DD">
        <w:rPr>
          <w:rFonts w:eastAsia="Calibri"/>
          <w:szCs w:val="22"/>
        </w:rPr>
        <w:t xml:space="preserve">Norma de diseño y ensayo </w:t>
      </w:r>
      <w:r w:rsidRPr="00A863DD">
        <w:rPr>
          <w:rFonts w:eastAsia="Calibri"/>
          <w:szCs w:val="22"/>
        </w:rPr>
        <w:tab/>
        <w:t xml:space="preserve">IEEE Std C 62.11-2012, IEC 60099-4 ed2.2, ASTM A153; </w:t>
      </w:r>
    </w:p>
    <w:p w14:paraId="4AD382C0" w14:textId="77777777" w:rsidR="00380DA2" w:rsidRPr="00AC4C6D" w:rsidRDefault="00380DA2" w:rsidP="00380DA2">
      <w:pPr>
        <w:spacing w:after="160" w:line="259" w:lineRule="auto"/>
        <w:jc w:val="both"/>
        <w:rPr>
          <w:rFonts w:eastAsia="Calibri"/>
          <w:szCs w:val="22"/>
          <w:lang w:val="pt-PT"/>
        </w:rPr>
      </w:pPr>
      <w:r w:rsidRPr="00AC4C6D">
        <w:rPr>
          <w:rFonts w:eastAsia="Calibri"/>
          <w:szCs w:val="22"/>
          <w:lang w:val="pt-PT"/>
        </w:rPr>
        <w:t>Material de varistor:</w:t>
      </w:r>
      <w:r w:rsidRPr="00AC4C6D">
        <w:rPr>
          <w:rFonts w:eastAsia="Calibri"/>
          <w:szCs w:val="22"/>
          <w:lang w:val="pt-PT"/>
        </w:rPr>
        <w:tab/>
      </w:r>
      <w:r w:rsidRPr="00AC4C6D">
        <w:rPr>
          <w:rFonts w:eastAsia="Calibri"/>
          <w:szCs w:val="22"/>
          <w:lang w:val="pt-PT"/>
        </w:rPr>
        <w:tab/>
      </w:r>
      <w:r w:rsidRPr="00AC4C6D">
        <w:rPr>
          <w:rFonts w:eastAsia="Calibri"/>
          <w:szCs w:val="22"/>
          <w:lang w:val="pt-PT"/>
        </w:rPr>
        <w:tab/>
      </w:r>
      <w:r w:rsidRPr="00AC4C6D">
        <w:rPr>
          <w:rFonts w:eastAsia="Calibri"/>
          <w:szCs w:val="22"/>
          <w:lang w:val="pt-PT"/>
        </w:rPr>
        <w:tab/>
      </w:r>
      <w:r w:rsidRPr="00AC4C6D">
        <w:rPr>
          <w:rFonts w:eastAsia="Calibri"/>
          <w:szCs w:val="22"/>
          <w:lang w:val="pt-PT"/>
        </w:rPr>
        <w:tab/>
      </w:r>
      <w:r w:rsidRPr="00AC4C6D">
        <w:rPr>
          <w:rFonts w:eastAsia="Calibri"/>
          <w:szCs w:val="22"/>
          <w:lang w:val="pt-PT"/>
        </w:rPr>
        <w:tab/>
        <w:t xml:space="preserve">Óxido metálico; </w:t>
      </w:r>
    </w:p>
    <w:p w14:paraId="2F4BD458" w14:textId="77777777" w:rsidR="00380DA2" w:rsidRPr="00A863DD" w:rsidRDefault="00380DA2" w:rsidP="00380DA2">
      <w:pPr>
        <w:spacing w:after="160" w:line="259" w:lineRule="auto"/>
        <w:jc w:val="both"/>
        <w:rPr>
          <w:rFonts w:eastAsia="Calibri"/>
          <w:szCs w:val="22"/>
        </w:rPr>
      </w:pPr>
      <w:r w:rsidRPr="00A863DD">
        <w:rPr>
          <w:rFonts w:eastAsia="Calibri"/>
          <w:szCs w:val="22"/>
        </w:rPr>
        <w:t>Material de la envolvente:</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Polímero; </w:t>
      </w:r>
    </w:p>
    <w:p w14:paraId="0B1E1095"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Nivel Básico de aislamiento: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(BIL)125 kV; </w:t>
      </w:r>
    </w:p>
    <w:p w14:paraId="1B6EEB17" w14:textId="77777777" w:rsidR="00380DA2" w:rsidRPr="00A863DD" w:rsidRDefault="00380DA2" w:rsidP="00380DA2">
      <w:pPr>
        <w:spacing w:after="160" w:line="259" w:lineRule="auto"/>
        <w:jc w:val="both"/>
        <w:rPr>
          <w:rFonts w:eastAsia="Calibri"/>
          <w:szCs w:val="22"/>
        </w:rPr>
      </w:pPr>
      <w:r w:rsidRPr="00A863DD">
        <w:rPr>
          <w:rFonts w:eastAsia="Calibri"/>
          <w:szCs w:val="22"/>
        </w:rPr>
        <w:t>Distancia de fuga:</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 IEC 60099-4; </w:t>
      </w:r>
    </w:p>
    <w:p w14:paraId="093D855C"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Dispositivo de desconexión: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Protector universal: </w:t>
      </w:r>
    </w:p>
    <w:p w14:paraId="1831D026"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Clase: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Distribución </w:t>
      </w:r>
    </w:p>
    <w:p w14:paraId="4A0AFE59"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Método de fijación: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Estructura de soporte en cruceta.</w:t>
      </w:r>
    </w:p>
    <w:p w14:paraId="22CC6D2F"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Características Eléctricas:</w:t>
      </w:r>
    </w:p>
    <w:p w14:paraId="1785572E"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Voltaje del sistema: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13,2 a 13,8 KV</w:t>
      </w:r>
    </w:p>
    <w:p w14:paraId="716E2E8A"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Voltaje de ciclo de trabajo del pararrayos (Ur) </w:t>
      </w:r>
      <w:r w:rsidRPr="00A863DD">
        <w:rPr>
          <w:rFonts w:eastAsia="Calibri"/>
          <w:szCs w:val="22"/>
        </w:rPr>
        <w:tab/>
      </w:r>
      <w:r w:rsidRPr="00A863DD">
        <w:rPr>
          <w:rFonts w:eastAsia="Calibri"/>
          <w:szCs w:val="22"/>
        </w:rPr>
        <w:tab/>
        <w:t xml:space="preserve">10 kV rms </w:t>
      </w:r>
    </w:p>
    <w:p w14:paraId="2AFC5221"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Voltaje máximo de servicio continuo (MCOV) </w:t>
      </w:r>
      <w:r w:rsidRPr="00A863DD">
        <w:rPr>
          <w:rFonts w:eastAsia="Calibri"/>
          <w:szCs w:val="22"/>
        </w:rPr>
        <w:tab/>
      </w:r>
      <w:r w:rsidRPr="00A863DD">
        <w:rPr>
          <w:rFonts w:eastAsia="Calibri"/>
          <w:szCs w:val="22"/>
        </w:rPr>
        <w:tab/>
        <w:t xml:space="preserve">8,4 kV rms </w:t>
      </w:r>
    </w:p>
    <w:p w14:paraId="2CE78857"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Corriente nominal de descarga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10(kA) </w:t>
      </w:r>
    </w:p>
    <w:p w14:paraId="49664EF7"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Frecuencia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60 Hz </w:t>
      </w:r>
    </w:p>
    <w:p w14:paraId="74F04001"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Características de descarga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voltaje-corriente </w:t>
      </w:r>
    </w:p>
    <w:p w14:paraId="3FD4643E" w14:textId="77777777" w:rsidR="00380DA2" w:rsidRPr="00A863DD" w:rsidRDefault="00380DA2" w:rsidP="00380DA2">
      <w:pPr>
        <w:spacing w:after="160" w:line="259" w:lineRule="auto"/>
        <w:jc w:val="both"/>
        <w:rPr>
          <w:rFonts w:eastAsia="Calibri"/>
          <w:sz w:val="26"/>
          <w:szCs w:val="26"/>
        </w:rPr>
      </w:pPr>
    </w:p>
    <w:p w14:paraId="52167E5B"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43FA4F1C" w14:textId="77777777" w:rsidR="00380DA2" w:rsidRPr="00A863DD" w:rsidRDefault="00380DA2" w:rsidP="00380DA2">
      <w:pPr>
        <w:spacing w:after="160" w:line="259" w:lineRule="auto"/>
        <w:jc w:val="both"/>
        <w:rPr>
          <w:rFonts w:eastAsia="Calibri"/>
        </w:rPr>
      </w:pPr>
      <w:r w:rsidRPr="00A863DD">
        <w:rPr>
          <w:rFonts w:eastAsia="Calibri"/>
        </w:rPr>
        <w:t>El pago se lo realizará por pararrayo instalado, con desconectador, los mismos deben cumplir con los accesorios, certificados de cumplimiento de normas exigidos y  ensayos,  debidamente aprobado por Fiscalización. Incluye la mano de obra, equipos, herramientas, materiales y cualquier otro gasto que incurra el Contratista para la ejecución del rubro.</w:t>
      </w:r>
    </w:p>
    <w:p w14:paraId="74B9CE25"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0C9D65B0"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17264DA4"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337D4B25"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68B8979E" w14:textId="77777777" w:rsidR="00380DA2" w:rsidRPr="00A863DD" w:rsidRDefault="00380DA2" w:rsidP="00380DA2">
            <w:pPr>
              <w:jc w:val="center"/>
              <w:rPr>
                <w:b/>
                <w:bCs/>
                <w:lang w:eastAsia="es-ES"/>
              </w:rPr>
            </w:pPr>
            <w:r w:rsidRPr="00A863DD">
              <w:rPr>
                <w:b/>
                <w:bCs/>
                <w:lang w:eastAsia="es-ES"/>
              </w:rPr>
              <w:t>Unidad</w:t>
            </w:r>
          </w:p>
        </w:tc>
      </w:tr>
      <w:tr w:rsidR="00380DA2" w:rsidRPr="00A863DD" w14:paraId="0E5EC07A"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D52C9E3" w14:textId="77777777" w:rsidR="00380DA2" w:rsidRPr="00A863DD" w:rsidRDefault="00380DA2" w:rsidP="00380DA2">
            <w:pPr>
              <w:jc w:val="center"/>
              <w:rPr>
                <w:lang w:eastAsia="es-ES"/>
              </w:rPr>
            </w:pPr>
            <w:r w:rsidRPr="00A863DD">
              <w:rPr>
                <w:lang w:eastAsia="es-ES"/>
              </w:rPr>
              <w:t>120</w:t>
            </w:r>
          </w:p>
        </w:tc>
        <w:tc>
          <w:tcPr>
            <w:tcW w:w="6095" w:type="dxa"/>
            <w:tcBorders>
              <w:top w:val="nil"/>
              <w:left w:val="nil"/>
              <w:bottom w:val="single" w:sz="4" w:space="0" w:color="auto"/>
              <w:right w:val="single" w:sz="4" w:space="0" w:color="auto"/>
            </w:tcBorders>
            <w:shd w:val="clear" w:color="auto" w:fill="auto"/>
            <w:vAlign w:val="center"/>
            <w:hideMark/>
          </w:tcPr>
          <w:p w14:paraId="3C17BEBD" w14:textId="77777777" w:rsidR="00380DA2" w:rsidRPr="00A863DD" w:rsidRDefault="00380DA2" w:rsidP="00380DA2">
            <w:pPr>
              <w:spacing w:after="160" w:line="259" w:lineRule="auto"/>
              <w:jc w:val="both"/>
              <w:rPr>
                <w:rFonts w:eastAsia="Calibri"/>
                <w:sz w:val="26"/>
                <w:szCs w:val="26"/>
              </w:rPr>
            </w:pPr>
            <w:r w:rsidRPr="00A863DD">
              <w:rPr>
                <w:rFonts w:eastAsia="Calibri"/>
                <w:sz w:val="26"/>
                <w:szCs w:val="26"/>
              </w:rPr>
              <w:t>Pararrayos clase distribución polimérico, oxido metálico, 10 KV, con desconectador</w:t>
            </w:r>
          </w:p>
        </w:tc>
        <w:tc>
          <w:tcPr>
            <w:tcW w:w="1305" w:type="dxa"/>
            <w:tcBorders>
              <w:top w:val="nil"/>
              <w:left w:val="nil"/>
              <w:bottom w:val="single" w:sz="4" w:space="0" w:color="auto"/>
              <w:right w:val="single" w:sz="4" w:space="0" w:color="auto"/>
            </w:tcBorders>
            <w:shd w:val="clear" w:color="auto" w:fill="auto"/>
            <w:noWrap/>
            <w:vAlign w:val="center"/>
            <w:hideMark/>
          </w:tcPr>
          <w:p w14:paraId="75FD381E" w14:textId="77777777" w:rsidR="00380DA2" w:rsidRPr="00A863DD" w:rsidRDefault="00380DA2" w:rsidP="00380DA2">
            <w:pPr>
              <w:jc w:val="center"/>
              <w:rPr>
                <w:lang w:eastAsia="es-ES"/>
              </w:rPr>
            </w:pPr>
            <w:r w:rsidRPr="00A863DD">
              <w:rPr>
                <w:lang w:eastAsia="es-ES"/>
              </w:rPr>
              <w:t>u</w:t>
            </w:r>
          </w:p>
        </w:tc>
      </w:tr>
    </w:tbl>
    <w:p w14:paraId="640AB93F" w14:textId="77777777" w:rsidR="00380DA2" w:rsidRPr="00A863DD" w:rsidRDefault="00380DA2" w:rsidP="00380DA2">
      <w:pPr>
        <w:spacing w:after="160" w:line="259" w:lineRule="auto"/>
        <w:jc w:val="both"/>
        <w:rPr>
          <w:rFonts w:eastAsia="Calibri"/>
        </w:rPr>
      </w:pPr>
    </w:p>
    <w:p w14:paraId="0A71972F" w14:textId="77777777" w:rsidR="00380DA2" w:rsidRPr="00A863DD" w:rsidRDefault="00380DA2" w:rsidP="00236DB9">
      <w:pPr>
        <w:rPr>
          <w:sz w:val="26"/>
          <w:szCs w:val="26"/>
        </w:rPr>
      </w:pPr>
      <w:r w:rsidRPr="00A863DD">
        <w:rPr>
          <w:sz w:val="26"/>
          <w:szCs w:val="26"/>
        </w:rPr>
        <w:t>Rubro 121: Tira fusible n = tipo de cabeza: fija o removible n1 = tipo de fusible: K, H o T.</w:t>
      </w:r>
    </w:p>
    <w:p w14:paraId="42C18BC3" w14:textId="77777777" w:rsidR="00380DA2" w:rsidRPr="00A863DD" w:rsidRDefault="00380DA2" w:rsidP="00380DA2">
      <w:pPr>
        <w:spacing w:after="160" w:line="259" w:lineRule="auto"/>
        <w:jc w:val="both"/>
        <w:rPr>
          <w:rFonts w:eastAsia="Calibri"/>
        </w:rPr>
      </w:pPr>
    </w:p>
    <w:p w14:paraId="161B9FB1" w14:textId="77777777" w:rsidR="00380DA2" w:rsidRPr="00A863DD" w:rsidRDefault="00380DA2" w:rsidP="00380DA2">
      <w:pPr>
        <w:spacing w:after="160" w:line="259" w:lineRule="auto"/>
        <w:jc w:val="both"/>
        <w:rPr>
          <w:rFonts w:eastAsia="Calibri"/>
        </w:rPr>
      </w:pPr>
      <w:r w:rsidRPr="00A863DD">
        <w:rPr>
          <w:rFonts w:eastAsia="Calibri"/>
        </w:rPr>
        <w:t xml:space="preserve">La cabeza debe estar hecha de un solo segmento sometida a un tratamiento térmico que permite los procedimientos posteriores de armado a presión. Esta pieza se recubre electrolíticamente con plata para un mejor contacto eléctrico con el soporte. La cabeza debe tener mínimo de 12,5 mm. de diámetro y arandela estañada de 19 mm. de diámetro, estas dimensiones podrán variar en función del amperaje del elemento fusible n = tipo de cabeza: fija o removible </w:t>
      </w:r>
    </w:p>
    <w:p w14:paraId="3CCA19B3" w14:textId="77777777" w:rsidR="00380DA2" w:rsidRPr="00A863DD" w:rsidRDefault="00380DA2" w:rsidP="00380DA2">
      <w:pPr>
        <w:spacing w:after="160" w:line="259" w:lineRule="auto"/>
        <w:jc w:val="both"/>
        <w:rPr>
          <w:rFonts w:eastAsia="Calibri"/>
        </w:rPr>
      </w:pPr>
      <w:r w:rsidRPr="00A863DD">
        <w:rPr>
          <w:rFonts w:eastAsia="Calibri"/>
        </w:rPr>
        <w:t xml:space="preserve">n1 = tipo de fusible: K, H o T </w:t>
      </w:r>
    </w:p>
    <w:p w14:paraId="3048BE0C" w14:textId="77777777" w:rsidR="00380DA2" w:rsidRPr="00A863DD" w:rsidRDefault="00380DA2" w:rsidP="00380DA2">
      <w:pPr>
        <w:spacing w:after="160" w:line="259" w:lineRule="auto"/>
        <w:jc w:val="both"/>
        <w:rPr>
          <w:rFonts w:eastAsia="Calibri"/>
        </w:rPr>
      </w:pPr>
      <w:r w:rsidRPr="00A863DD">
        <w:rPr>
          <w:rFonts w:eastAsia="Calibri"/>
        </w:rPr>
        <w:t xml:space="preserve">n2 = Amperaje nominal del elemento fusible </w:t>
      </w:r>
    </w:p>
    <w:p w14:paraId="71AF99EA" w14:textId="77777777" w:rsidR="00380DA2" w:rsidRPr="00A863DD" w:rsidRDefault="00380DA2" w:rsidP="00380DA2">
      <w:pPr>
        <w:spacing w:after="160" w:line="259" w:lineRule="auto"/>
        <w:jc w:val="both"/>
        <w:rPr>
          <w:rFonts w:eastAsia="Calibri"/>
        </w:rPr>
      </w:pPr>
      <w:r w:rsidRPr="00A863DD">
        <w:rPr>
          <w:rFonts w:eastAsia="Calibri"/>
        </w:rPr>
        <w:t>Se consideran condiciones inusuales de servicio, las siguientes: Alturas superiores a los 1 000 m Frecuencias del sistema diferentes a los 60 Hz Temperaturas inferiores a -30 °C o superiores a 40 °C Exposición a humos, vapores perjudiciales, polvo abrasivo o excesivo, mezclas explosivas de polvo o gases, niebla salina, humedad excesiva o salpicaduras de agua constantes Exposición a choques, vibración o inclinación anormales Condiciones de transporte o almacenamiento anormales Limitaciones de espacio anormales Otras a ser especificadas por las EDs Para condiciones de altitud mayores a 1000 metros, se podrán utilizar factores de corrección indicados en IEEE Std C37.40-2009, por las unidades de ingeniería de las EDs, o en todo caso esta información deberá ser solicitada directamente a los fabricantes.</w:t>
      </w:r>
    </w:p>
    <w:p w14:paraId="78B091C0" w14:textId="77777777" w:rsidR="00380DA2" w:rsidRPr="00A863DD" w:rsidRDefault="00380DA2" w:rsidP="00380DA2">
      <w:pPr>
        <w:spacing w:after="160" w:line="259" w:lineRule="auto"/>
        <w:jc w:val="both"/>
        <w:rPr>
          <w:rFonts w:eastAsia="Calibri"/>
        </w:rPr>
      </w:pPr>
      <w:r w:rsidRPr="00A863DD">
        <w:rPr>
          <w:rFonts w:eastAsia="Calibri"/>
        </w:rPr>
        <w:t>El fusible deberá soportar un 150 % de su intensidad nominal con un funcionamiento normal. El elemento fusible deberá ser bobinado helicoidalmente para evitar el efecto corona. Los terminales de contacto estarán plateados para evitar la aportación de vapores metálicos que ionizarían el aire en el momento de la interrupción de la falla. El elemento fusible y el hilo resistente se unirán a los contactos interiores de tal forma que no queden partículas de aire que puedan ocasionar la corrosión de los mismos.</w:t>
      </w:r>
    </w:p>
    <w:p w14:paraId="28D47ABF"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7A75BEEF"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tirafusible instalado, debidamente aprobado por Fiscalización. Incluye la mano de obra, equipos, herramientas, materiales y cualquier otro gasto que incurra el Contratista para la ejecución del rubro.</w:t>
      </w:r>
    </w:p>
    <w:p w14:paraId="122AD6F4"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3E297573"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1085197F"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5D2FE238"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11066A52" w14:textId="77777777" w:rsidR="00380DA2" w:rsidRPr="00A863DD" w:rsidRDefault="00380DA2" w:rsidP="00380DA2">
            <w:pPr>
              <w:jc w:val="center"/>
              <w:rPr>
                <w:b/>
                <w:bCs/>
                <w:lang w:eastAsia="es-ES"/>
              </w:rPr>
            </w:pPr>
            <w:r w:rsidRPr="00A863DD">
              <w:rPr>
                <w:b/>
                <w:bCs/>
                <w:lang w:eastAsia="es-ES"/>
              </w:rPr>
              <w:t>Unidad</w:t>
            </w:r>
          </w:p>
        </w:tc>
      </w:tr>
      <w:tr w:rsidR="00380DA2" w:rsidRPr="00A863DD" w14:paraId="189B5BE1"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78B9651" w14:textId="77777777" w:rsidR="00380DA2" w:rsidRPr="00A863DD" w:rsidRDefault="00380DA2" w:rsidP="00380DA2">
            <w:pPr>
              <w:jc w:val="center"/>
              <w:rPr>
                <w:lang w:eastAsia="es-ES"/>
              </w:rPr>
            </w:pPr>
            <w:r w:rsidRPr="00A863DD">
              <w:rPr>
                <w:lang w:eastAsia="es-ES"/>
              </w:rPr>
              <w:t>121</w:t>
            </w:r>
          </w:p>
        </w:tc>
        <w:tc>
          <w:tcPr>
            <w:tcW w:w="6095" w:type="dxa"/>
            <w:tcBorders>
              <w:top w:val="nil"/>
              <w:left w:val="nil"/>
              <w:bottom w:val="single" w:sz="4" w:space="0" w:color="auto"/>
              <w:right w:val="single" w:sz="4" w:space="0" w:color="auto"/>
            </w:tcBorders>
            <w:shd w:val="clear" w:color="auto" w:fill="auto"/>
            <w:vAlign w:val="center"/>
            <w:hideMark/>
          </w:tcPr>
          <w:p w14:paraId="21127D97" w14:textId="77777777" w:rsidR="00380DA2" w:rsidRPr="00A863DD" w:rsidRDefault="00380DA2" w:rsidP="00380DA2">
            <w:pPr>
              <w:spacing w:after="160" w:line="259" w:lineRule="auto"/>
              <w:jc w:val="both"/>
              <w:rPr>
                <w:rFonts w:eastAsia="Calibri"/>
                <w:sz w:val="26"/>
                <w:szCs w:val="26"/>
              </w:rPr>
            </w:pPr>
            <w:r w:rsidRPr="00A863DD">
              <w:rPr>
                <w:rFonts w:eastAsia="Calibri"/>
                <w:sz w:val="26"/>
                <w:szCs w:val="26"/>
              </w:rPr>
              <w:t>Tira fusible n = tipo de cabeza: fija o removible n1 = tipo de fusible: K, H o T.</w:t>
            </w:r>
          </w:p>
        </w:tc>
        <w:tc>
          <w:tcPr>
            <w:tcW w:w="1305" w:type="dxa"/>
            <w:tcBorders>
              <w:top w:val="nil"/>
              <w:left w:val="nil"/>
              <w:bottom w:val="single" w:sz="4" w:space="0" w:color="auto"/>
              <w:right w:val="single" w:sz="4" w:space="0" w:color="auto"/>
            </w:tcBorders>
            <w:shd w:val="clear" w:color="auto" w:fill="auto"/>
            <w:noWrap/>
            <w:vAlign w:val="center"/>
            <w:hideMark/>
          </w:tcPr>
          <w:p w14:paraId="5D68CD5D" w14:textId="77777777" w:rsidR="00380DA2" w:rsidRPr="00A863DD" w:rsidRDefault="00380DA2" w:rsidP="00380DA2">
            <w:pPr>
              <w:jc w:val="center"/>
              <w:rPr>
                <w:lang w:eastAsia="es-ES"/>
              </w:rPr>
            </w:pPr>
            <w:r w:rsidRPr="00A863DD">
              <w:rPr>
                <w:lang w:eastAsia="es-ES"/>
              </w:rPr>
              <w:t>u</w:t>
            </w:r>
          </w:p>
        </w:tc>
      </w:tr>
    </w:tbl>
    <w:p w14:paraId="1B207A37" w14:textId="77777777" w:rsidR="00380DA2" w:rsidRPr="00A863DD" w:rsidRDefault="00380DA2" w:rsidP="00380DA2">
      <w:pPr>
        <w:spacing w:after="160" w:line="259" w:lineRule="auto"/>
        <w:jc w:val="both"/>
        <w:rPr>
          <w:rFonts w:eastAsia="Calibri"/>
          <w:sz w:val="26"/>
          <w:szCs w:val="26"/>
        </w:rPr>
      </w:pPr>
    </w:p>
    <w:p w14:paraId="47FD61A7" w14:textId="77777777" w:rsidR="00380DA2" w:rsidRPr="00AC4C6D" w:rsidRDefault="00380DA2" w:rsidP="00236DB9">
      <w:pPr>
        <w:rPr>
          <w:sz w:val="26"/>
          <w:szCs w:val="26"/>
          <w:lang w:val="pt-PT"/>
        </w:rPr>
      </w:pPr>
      <w:r w:rsidRPr="00AC4C6D">
        <w:rPr>
          <w:sz w:val="26"/>
          <w:szCs w:val="26"/>
          <w:lang w:val="pt-PT"/>
        </w:rPr>
        <w:t>Rubro 122: Luminaria LED 150 W - Voltaje nominal - sistema trifásico: 210 / 121 V - 220 / 127 V.</w:t>
      </w:r>
    </w:p>
    <w:p w14:paraId="5E981D0E" w14:textId="77777777" w:rsidR="00380DA2" w:rsidRPr="00AC4C6D" w:rsidRDefault="00380DA2" w:rsidP="00380DA2">
      <w:pPr>
        <w:spacing w:after="160" w:line="259" w:lineRule="auto"/>
        <w:jc w:val="both"/>
        <w:rPr>
          <w:rFonts w:eastAsia="Calibri"/>
          <w:szCs w:val="22"/>
          <w:lang w:val="pt-PT"/>
        </w:rPr>
      </w:pPr>
    </w:p>
    <w:p w14:paraId="0C9F96AE"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 xml:space="preserve">Características Generales Luminaria. </w:t>
      </w:r>
    </w:p>
    <w:p w14:paraId="61643699"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Marca.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Indicar </w:t>
      </w:r>
    </w:p>
    <w:p w14:paraId="5C8F7DEC"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Modelo.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Indicar </w:t>
      </w:r>
    </w:p>
    <w:p w14:paraId="07DEA79F"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Procedencia. </w:t>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r>
      <w:r w:rsidRPr="00A863DD">
        <w:rPr>
          <w:rFonts w:eastAsia="Calibri"/>
          <w:szCs w:val="22"/>
        </w:rPr>
        <w:tab/>
        <w:t xml:space="preserve">Indicar </w:t>
      </w:r>
    </w:p>
    <w:p w14:paraId="03D12CEC" w14:textId="77777777" w:rsidR="00380DA2" w:rsidRPr="00A863DD" w:rsidRDefault="00380DA2" w:rsidP="00380DA2">
      <w:pPr>
        <w:spacing w:after="160" w:line="259" w:lineRule="auto"/>
        <w:ind w:left="4950" w:hanging="4950"/>
        <w:jc w:val="both"/>
        <w:rPr>
          <w:rFonts w:eastAsia="Calibri"/>
          <w:szCs w:val="22"/>
        </w:rPr>
      </w:pPr>
      <w:r w:rsidRPr="00A863DD">
        <w:rPr>
          <w:rFonts w:eastAsia="Calibri"/>
          <w:szCs w:val="22"/>
        </w:rPr>
        <w:t xml:space="preserve">Año de fabricación de la luminaria. </w:t>
      </w:r>
      <w:r w:rsidRPr="00A863DD">
        <w:rPr>
          <w:rFonts w:eastAsia="Calibri"/>
          <w:szCs w:val="22"/>
        </w:rPr>
        <w:tab/>
      </w:r>
      <w:r w:rsidRPr="00A863DD">
        <w:rPr>
          <w:rFonts w:eastAsia="Calibri"/>
          <w:szCs w:val="22"/>
        </w:rPr>
        <w:tab/>
        <w:t>No mayor a 2 años con respecto a la fecha de publicación del proceso de compra en el portal del SERCOP, para cada una de las EDs.</w:t>
      </w:r>
    </w:p>
    <w:p w14:paraId="0AB50905"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Garantía Técnica del proveedor requerida para toda la luminaria. 10 años desde la entrega recepción. </w:t>
      </w:r>
    </w:p>
    <w:p w14:paraId="5E27A988" w14:textId="77777777" w:rsidR="00380DA2" w:rsidRPr="00A863DD" w:rsidRDefault="00380DA2" w:rsidP="00380DA2">
      <w:pPr>
        <w:spacing w:after="160" w:line="259" w:lineRule="auto"/>
        <w:ind w:left="4962" w:hanging="4950"/>
        <w:jc w:val="both"/>
        <w:rPr>
          <w:rFonts w:eastAsia="Calibri"/>
          <w:b/>
          <w:bCs/>
          <w:szCs w:val="22"/>
        </w:rPr>
      </w:pPr>
      <w:r w:rsidRPr="00A863DD">
        <w:rPr>
          <w:rFonts w:eastAsia="Calibri"/>
          <w:b/>
          <w:bCs/>
          <w:szCs w:val="22"/>
        </w:rPr>
        <w:t xml:space="preserve">Condiciones De Servicio. </w:t>
      </w:r>
    </w:p>
    <w:p w14:paraId="329FA065"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Tipo Alumbrado Vial. </w:t>
      </w:r>
    </w:p>
    <w:p w14:paraId="30D9224D"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Características Ambientales: </w:t>
      </w:r>
    </w:p>
    <w:p w14:paraId="1505B51F"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Altura sobre el nivel del mar. </w:t>
      </w:r>
      <w:r w:rsidRPr="00A863DD">
        <w:rPr>
          <w:rFonts w:eastAsia="Calibri"/>
          <w:szCs w:val="22"/>
        </w:rPr>
        <w:tab/>
        <w:t xml:space="preserve">hasta 3000 msnm. </w:t>
      </w:r>
    </w:p>
    <w:p w14:paraId="1702353D"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Humedad relativa. ≥ 70%. </w:t>
      </w:r>
    </w:p>
    <w:p w14:paraId="4AC129DE"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Temperatura ambiente. </w:t>
      </w:r>
      <w:r w:rsidRPr="00A863DD">
        <w:rPr>
          <w:rFonts w:eastAsia="Calibri"/>
          <w:szCs w:val="22"/>
        </w:rPr>
        <w:tab/>
        <w:t xml:space="preserve">- 10 °C a 40 °C. </w:t>
      </w:r>
    </w:p>
    <w:p w14:paraId="6F701924"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Condiciones de instalación. </w:t>
      </w:r>
      <w:r w:rsidRPr="00A863DD">
        <w:rPr>
          <w:rFonts w:eastAsia="Calibri"/>
          <w:szCs w:val="22"/>
        </w:rPr>
        <w:tab/>
        <w:t xml:space="preserve">A la intemperie, expuesto a lluvia, contaminación atmosférica, polvo e insectos, velocidad del viento &lt; 30 km/h. </w:t>
      </w:r>
    </w:p>
    <w:p w14:paraId="3A815EB5"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Flujo Hemisférico Superior (FHS). NOTA 3. </w:t>
      </w:r>
      <w:r w:rsidRPr="00A863DD">
        <w:rPr>
          <w:rFonts w:eastAsia="Calibri"/>
          <w:szCs w:val="22"/>
        </w:rPr>
        <w:tab/>
        <w:t>De acuerdo con los requerimientos de las ED's. CIE-126</w:t>
      </w:r>
    </w:p>
    <w:p w14:paraId="101B1D80" w14:textId="77777777" w:rsidR="00380DA2" w:rsidRPr="00A863DD" w:rsidRDefault="00380DA2" w:rsidP="00380DA2">
      <w:pPr>
        <w:spacing w:after="160" w:line="259" w:lineRule="auto"/>
        <w:ind w:left="4962" w:hanging="4950"/>
        <w:jc w:val="both"/>
        <w:rPr>
          <w:rFonts w:eastAsia="Calibri"/>
          <w:b/>
          <w:bCs/>
          <w:szCs w:val="22"/>
        </w:rPr>
      </w:pPr>
    </w:p>
    <w:p w14:paraId="7B475F82" w14:textId="77777777" w:rsidR="00380DA2" w:rsidRPr="00A863DD" w:rsidRDefault="00380DA2" w:rsidP="00380DA2">
      <w:pPr>
        <w:spacing w:after="160" w:line="259" w:lineRule="auto"/>
        <w:ind w:left="4962" w:hanging="4950"/>
        <w:jc w:val="both"/>
        <w:rPr>
          <w:rFonts w:eastAsia="Calibri"/>
          <w:b/>
          <w:bCs/>
          <w:szCs w:val="22"/>
        </w:rPr>
      </w:pPr>
    </w:p>
    <w:p w14:paraId="7C27FE47" w14:textId="77777777" w:rsidR="00380DA2" w:rsidRPr="00A863DD" w:rsidRDefault="00380DA2" w:rsidP="00380DA2">
      <w:pPr>
        <w:spacing w:after="160" w:line="259" w:lineRule="auto"/>
        <w:ind w:left="4962" w:hanging="4950"/>
        <w:jc w:val="both"/>
        <w:rPr>
          <w:rFonts w:eastAsia="Calibri"/>
          <w:b/>
          <w:bCs/>
          <w:szCs w:val="22"/>
        </w:rPr>
      </w:pPr>
    </w:p>
    <w:p w14:paraId="2552D3F8"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b/>
          <w:bCs/>
          <w:szCs w:val="22"/>
        </w:rPr>
        <w:t>Características eléctricas del sistema de distribución</w:t>
      </w:r>
      <w:r w:rsidRPr="00A863DD">
        <w:rPr>
          <w:rFonts w:eastAsia="Calibri"/>
          <w:szCs w:val="22"/>
        </w:rPr>
        <w:t xml:space="preserve">: </w:t>
      </w:r>
    </w:p>
    <w:p w14:paraId="759A9367"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Voltaje nominal - sistema monofásico. </w:t>
      </w:r>
      <w:r w:rsidRPr="00A863DD">
        <w:rPr>
          <w:rFonts w:eastAsia="Calibri"/>
          <w:szCs w:val="22"/>
        </w:rPr>
        <w:tab/>
        <w:t xml:space="preserve">240 / 120 V. </w:t>
      </w:r>
    </w:p>
    <w:p w14:paraId="4615CD1B"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Voltaje nominal - sistema trifásico. </w:t>
      </w:r>
      <w:r w:rsidRPr="00A863DD">
        <w:rPr>
          <w:rFonts w:eastAsia="Calibri"/>
          <w:szCs w:val="22"/>
        </w:rPr>
        <w:tab/>
        <w:t xml:space="preserve">210 / 121 V - 220 / 127 V. </w:t>
      </w:r>
    </w:p>
    <w:p w14:paraId="4D6A53DC"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Frecuencia. </w:t>
      </w:r>
      <w:r w:rsidRPr="00A863DD">
        <w:rPr>
          <w:rFonts w:eastAsia="Calibri"/>
          <w:szCs w:val="22"/>
        </w:rPr>
        <w:tab/>
        <w:t xml:space="preserve">60 Hz. </w:t>
      </w:r>
    </w:p>
    <w:p w14:paraId="031FEA9A" w14:textId="77777777" w:rsidR="00380DA2" w:rsidRPr="00A863DD" w:rsidRDefault="00380DA2" w:rsidP="00380DA2">
      <w:pPr>
        <w:spacing w:after="160" w:line="259" w:lineRule="auto"/>
        <w:ind w:left="4962" w:hanging="4950"/>
        <w:jc w:val="both"/>
        <w:rPr>
          <w:rFonts w:eastAsia="Calibri"/>
          <w:b/>
          <w:bCs/>
          <w:szCs w:val="22"/>
        </w:rPr>
      </w:pPr>
    </w:p>
    <w:p w14:paraId="7A77DAF3" w14:textId="77777777" w:rsidR="00380DA2" w:rsidRPr="00AC4C6D" w:rsidRDefault="00380DA2" w:rsidP="00380DA2">
      <w:pPr>
        <w:spacing w:after="160" w:line="259" w:lineRule="auto"/>
        <w:ind w:left="4962" w:hanging="4950"/>
        <w:jc w:val="both"/>
        <w:rPr>
          <w:rFonts w:eastAsia="Calibri"/>
          <w:szCs w:val="22"/>
          <w:lang w:val="pt-PT"/>
        </w:rPr>
      </w:pPr>
      <w:r w:rsidRPr="00AC4C6D">
        <w:rPr>
          <w:rFonts w:eastAsia="Calibri"/>
          <w:b/>
          <w:bCs/>
          <w:szCs w:val="22"/>
          <w:lang w:val="pt-PT"/>
        </w:rPr>
        <w:t>Características Técnicas</w:t>
      </w:r>
      <w:r w:rsidRPr="00AC4C6D">
        <w:rPr>
          <w:rFonts w:eastAsia="Calibri"/>
          <w:szCs w:val="22"/>
          <w:lang w:val="pt-PT"/>
        </w:rPr>
        <w:t xml:space="preserve">. </w:t>
      </w:r>
    </w:p>
    <w:p w14:paraId="6317A7A5" w14:textId="77777777" w:rsidR="00380DA2" w:rsidRPr="00A863DD" w:rsidRDefault="00380DA2" w:rsidP="00380DA2">
      <w:pPr>
        <w:spacing w:after="160" w:line="259" w:lineRule="auto"/>
        <w:ind w:left="4962" w:hanging="4950"/>
        <w:jc w:val="both"/>
        <w:rPr>
          <w:rFonts w:eastAsia="Calibri"/>
          <w:szCs w:val="22"/>
        </w:rPr>
      </w:pPr>
      <w:r w:rsidRPr="00AC4C6D">
        <w:rPr>
          <w:rFonts w:eastAsia="Calibri"/>
          <w:szCs w:val="22"/>
          <w:lang w:val="pt-PT"/>
        </w:rPr>
        <w:t xml:space="preserve">Tipo de luminaria. </w:t>
      </w:r>
      <w:r w:rsidRPr="00AC4C6D">
        <w:rPr>
          <w:rFonts w:eastAsia="Calibri"/>
          <w:szCs w:val="22"/>
          <w:lang w:val="pt-PT"/>
        </w:rPr>
        <w:tab/>
      </w:r>
      <w:r w:rsidRPr="00A863DD">
        <w:rPr>
          <w:rFonts w:eastAsia="Calibri"/>
          <w:szCs w:val="22"/>
        </w:rPr>
        <w:t xml:space="preserve">LED. </w:t>
      </w:r>
    </w:p>
    <w:p w14:paraId="1D87502B"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Reparto de flujo luminoso. </w:t>
      </w:r>
      <w:r w:rsidRPr="00A863DD">
        <w:rPr>
          <w:rFonts w:eastAsia="Calibri"/>
          <w:szCs w:val="22"/>
        </w:rPr>
        <w:tab/>
        <w:t xml:space="preserve">NOTA 4. </w:t>
      </w:r>
    </w:p>
    <w:p w14:paraId="6B1B3252" w14:textId="77777777" w:rsidR="00380DA2" w:rsidRPr="00A863DD" w:rsidRDefault="00380DA2" w:rsidP="00380DA2">
      <w:pPr>
        <w:spacing w:after="160" w:line="259" w:lineRule="auto"/>
        <w:ind w:left="4962" w:hanging="4950"/>
        <w:jc w:val="both"/>
        <w:rPr>
          <w:rFonts w:eastAsia="Calibri"/>
          <w:b/>
          <w:bCs/>
          <w:szCs w:val="22"/>
        </w:rPr>
      </w:pPr>
    </w:p>
    <w:p w14:paraId="0D66768B" w14:textId="77777777" w:rsidR="00380DA2" w:rsidRPr="00A863DD" w:rsidRDefault="00380DA2" w:rsidP="00380DA2">
      <w:pPr>
        <w:spacing w:after="160" w:line="259" w:lineRule="auto"/>
        <w:ind w:left="4962" w:hanging="4950"/>
        <w:jc w:val="both"/>
        <w:rPr>
          <w:rFonts w:eastAsia="Calibri"/>
          <w:b/>
          <w:bCs/>
          <w:szCs w:val="22"/>
        </w:rPr>
      </w:pPr>
      <w:r w:rsidRPr="00A863DD">
        <w:rPr>
          <w:rFonts w:eastAsia="Calibri"/>
          <w:b/>
          <w:bCs/>
          <w:szCs w:val="22"/>
        </w:rPr>
        <w:t xml:space="preserve">Cuerpo de la luminaria: </w:t>
      </w:r>
    </w:p>
    <w:p w14:paraId="2EDE64A0"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b/>
          <w:bCs/>
          <w:szCs w:val="22"/>
        </w:rPr>
        <w:t>Carcaza</w:t>
      </w:r>
      <w:r w:rsidRPr="00A863DD">
        <w:rPr>
          <w:rFonts w:eastAsia="Calibri"/>
          <w:szCs w:val="22"/>
        </w:rPr>
        <w:t xml:space="preserve">: </w:t>
      </w:r>
    </w:p>
    <w:p w14:paraId="24C71575"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Material. </w:t>
      </w:r>
      <w:r w:rsidRPr="00A863DD">
        <w:rPr>
          <w:rFonts w:eastAsia="Calibri"/>
          <w:szCs w:val="22"/>
        </w:rPr>
        <w:tab/>
        <w:t xml:space="preserve">Aluminio inyectado. </w:t>
      </w:r>
    </w:p>
    <w:p w14:paraId="048F005A"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b/>
          <w:bCs/>
          <w:szCs w:val="22"/>
        </w:rPr>
        <w:t>Protector de la luminaria</w:t>
      </w:r>
      <w:r w:rsidRPr="00A863DD">
        <w:rPr>
          <w:rFonts w:eastAsia="Calibri"/>
          <w:szCs w:val="22"/>
        </w:rPr>
        <w:t xml:space="preserve">: </w:t>
      </w:r>
    </w:p>
    <w:p w14:paraId="7D0D1DCF"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Material. </w:t>
      </w:r>
      <w:r w:rsidRPr="00A863DD">
        <w:rPr>
          <w:rFonts w:eastAsia="Calibri"/>
          <w:szCs w:val="22"/>
        </w:rPr>
        <w:tab/>
        <w:t>Vidrio templado plano liso y/o PMMA de acuerdo con los requerimientos de las ED's</w:t>
      </w:r>
    </w:p>
    <w:p w14:paraId="7B3D9956" w14:textId="77777777" w:rsidR="00380DA2" w:rsidRPr="00A863DD" w:rsidRDefault="00380DA2" w:rsidP="00380DA2">
      <w:pPr>
        <w:spacing w:after="160" w:line="259" w:lineRule="auto"/>
        <w:ind w:left="4962" w:hanging="4950"/>
        <w:jc w:val="both"/>
        <w:rPr>
          <w:rFonts w:eastAsia="Calibri"/>
          <w:b/>
          <w:bCs/>
          <w:szCs w:val="22"/>
        </w:rPr>
      </w:pPr>
    </w:p>
    <w:p w14:paraId="05308449" w14:textId="77777777" w:rsidR="00380DA2" w:rsidRPr="00A863DD" w:rsidRDefault="00380DA2" w:rsidP="00380DA2">
      <w:pPr>
        <w:spacing w:after="160" w:line="259" w:lineRule="auto"/>
        <w:ind w:left="4962" w:hanging="4950"/>
        <w:jc w:val="both"/>
        <w:rPr>
          <w:rFonts w:eastAsia="Calibri"/>
          <w:b/>
          <w:bCs/>
          <w:szCs w:val="22"/>
        </w:rPr>
      </w:pPr>
      <w:r w:rsidRPr="00A863DD">
        <w:rPr>
          <w:rFonts w:eastAsia="Calibri"/>
          <w:b/>
          <w:bCs/>
          <w:szCs w:val="22"/>
        </w:rPr>
        <w:t xml:space="preserve">ESPECIFICACIONES GENERALES ÍTEM DESCRIPCIÓN ESPECIFICACIONES </w:t>
      </w:r>
    </w:p>
    <w:p w14:paraId="314FAABB" w14:textId="77777777" w:rsidR="00380DA2" w:rsidRPr="00A863DD" w:rsidRDefault="00380DA2" w:rsidP="00380DA2">
      <w:pPr>
        <w:spacing w:after="160" w:line="259" w:lineRule="auto"/>
        <w:ind w:left="4962" w:hanging="4950"/>
        <w:jc w:val="both"/>
        <w:rPr>
          <w:rFonts w:eastAsia="Calibri"/>
          <w:szCs w:val="22"/>
        </w:rPr>
      </w:pPr>
    </w:p>
    <w:p w14:paraId="585582FA"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Conjunto eléctrico. </w:t>
      </w:r>
      <w:r w:rsidRPr="00A863DD">
        <w:rPr>
          <w:rFonts w:eastAsia="Calibri"/>
          <w:szCs w:val="22"/>
        </w:rPr>
        <w:tab/>
        <w:t xml:space="preserve">IP ≥66. </w:t>
      </w:r>
    </w:p>
    <w:p w14:paraId="638E8FC1"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Factor de potencia a potencia nominal. </w:t>
      </w:r>
      <w:r w:rsidRPr="00A863DD">
        <w:rPr>
          <w:rFonts w:eastAsia="Calibri"/>
          <w:szCs w:val="22"/>
        </w:rPr>
        <w:tab/>
        <w:t xml:space="preserve">≥0,92. </w:t>
      </w:r>
    </w:p>
    <w:p w14:paraId="6F2DBE45"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Clase eléctrica. </w:t>
      </w:r>
    </w:p>
    <w:p w14:paraId="48E95121"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Clase I o Clase II </w:t>
      </w:r>
      <w:r w:rsidRPr="00A863DD">
        <w:rPr>
          <w:rFonts w:eastAsia="Calibri"/>
          <w:szCs w:val="22"/>
        </w:rPr>
        <w:tab/>
        <w:t xml:space="preserve">(IEC 60598-1). NOTA 6. </w:t>
      </w:r>
    </w:p>
    <w:p w14:paraId="39DA46C4"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Accesorios metálicos y tornillos de acero inoxidable. IEC 60598-1. </w:t>
      </w:r>
    </w:p>
    <w:p w14:paraId="05D996A3"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Distorsión armónica total </w:t>
      </w:r>
      <w:r w:rsidRPr="00A863DD">
        <w:rPr>
          <w:rFonts w:eastAsia="Calibri"/>
          <w:szCs w:val="22"/>
        </w:rPr>
        <w:tab/>
        <w:t xml:space="preserve">THD de corriente a potencia nominal. Menor o igual al 20%, según IEC 61000-3-2. </w:t>
      </w:r>
    </w:p>
    <w:p w14:paraId="07749EFE"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Potencia máxima de diseño de la luminaria (W). </w:t>
      </w:r>
      <w:r w:rsidRPr="00A863DD">
        <w:rPr>
          <w:rFonts w:eastAsia="Calibri"/>
          <w:szCs w:val="22"/>
        </w:rPr>
        <w:tab/>
        <w:t xml:space="preserve">Indicar. NOTA 7. </w:t>
      </w:r>
    </w:p>
    <w:p w14:paraId="20043D75"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Flujo útil total por luminaria. </w:t>
      </w:r>
      <w:r w:rsidRPr="00A863DD">
        <w:rPr>
          <w:rFonts w:eastAsia="Calibri"/>
          <w:szCs w:val="22"/>
        </w:rPr>
        <w:tab/>
        <w:t xml:space="preserve">Indicar. NOTA 8. </w:t>
      </w:r>
    </w:p>
    <w:p w14:paraId="5DB67A68" w14:textId="77777777" w:rsidR="00380DA2" w:rsidRPr="00A863DD" w:rsidRDefault="00380DA2" w:rsidP="00380DA2">
      <w:pPr>
        <w:spacing w:after="160" w:line="259" w:lineRule="auto"/>
        <w:ind w:left="4962" w:hanging="4950"/>
        <w:jc w:val="both"/>
        <w:rPr>
          <w:rFonts w:eastAsia="Calibri"/>
          <w:szCs w:val="22"/>
        </w:rPr>
      </w:pPr>
      <w:r w:rsidRPr="00A863DD">
        <w:rPr>
          <w:rFonts w:eastAsia="Calibri"/>
          <w:szCs w:val="22"/>
        </w:rPr>
        <w:t xml:space="preserve">Eficacia luminosa de la luminaria. </w:t>
      </w:r>
      <w:r w:rsidRPr="00A863DD">
        <w:rPr>
          <w:rFonts w:eastAsia="Calibri"/>
          <w:szCs w:val="22"/>
        </w:rPr>
        <w:tab/>
        <w:t xml:space="preserve">≥130 lm/W (2700 °K o 4000 °K). NOTA 9. </w:t>
      </w:r>
    </w:p>
    <w:p w14:paraId="3C82DDDE" w14:textId="77777777" w:rsidR="00380DA2" w:rsidRPr="00A863DD" w:rsidRDefault="00380DA2" w:rsidP="00380DA2">
      <w:pPr>
        <w:spacing w:after="160" w:line="259" w:lineRule="auto"/>
        <w:ind w:left="4395" w:hanging="4395"/>
        <w:jc w:val="both"/>
        <w:rPr>
          <w:rFonts w:eastAsia="Calibri"/>
          <w:szCs w:val="22"/>
        </w:rPr>
      </w:pPr>
      <w:r w:rsidRPr="00A863DD">
        <w:rPr>
          <w:rFonts w:eastAsia="Calibri"/>
          <w:szCs w:val="22"/>
        </w:rPr>
        <w:t xml:space="preserve">Ventilación. </w:t>
      </w:r>
      <w:r w:rsidRPr="00A863DD">
        <w:rPr>
          <w:rFonts w:eastAsia="Calibri"/>
          <w:szCs w:val="22"/>
        </w:rPr>
        <w:tab/>
        <w:t xml:space="preserve">Autoventilada a través de la carcasa. </w:t>
      </w:r>
    </w:p>
    <w:p w14:paraId="038671AF" w14:textId="77777777" w:rsidR="00380DA2" w:rsidRPr="00A863DD" w:rsidRDefault="00380DA2" w:rsidP="00380DA2">
      <w:pPr>
        <w:spacing w:after="160" w:line="259" w:lineRule="auto"/>
        <w:ind w:left="4962" w:hanging="4395"/>
        <w:jc w:val="both"/>
        <w:rPr>
          <w:rFonts w:eastAsia="Calibri"/>
          <w:szCs w:val="22"/>
        </w:rPr>
      </w:pPr>
      <w:r w:rsidRPr="00A863DD">
        <w:rPr>
          <w:rFonts w:eastAsia="Calibri"/>
          <w:szCs w:val="22"/>
        </w:rPr>
        <w:t xml:space="preserve">Vida Útil del Sistema Declaratoria del fabricante </w:t>
      </w:r>
      <w:r w:rsidRPr="00A863DD">
        <w:rPr>
          <w:rFonts w:eastAsia="Calibri"/>
          <w:szCs w:val="22"/>
        </w:rPr>
        <w:tab/>
        <w:t xml:space="preserve">según L70 B10, ≥ 100.000 h. NOTA 10. </w:t>
      </w:r>
    </w:p>
    <w:p w14:paraId="57C3E67E" w14:textId="77777777" w:rsidR="00380DA2" w:rsidRPr="00A863DD" w:rsidRDefault="00380DA2" w:rsidP="00380DA2">
      <w:pPr>
        <w:spacing w:after="160" w:line="259" w:lineRule="auto"/>
        <w:ind w:left="4395" w:hanging="4395"/>
        <w:jc w:val="both"/>
        <w:rPr>
          <w:rFonts w:eastAsia="Calibri"/>
          <w:szCs w:val="22"/>
        </w:rPr>
      </w:pPr>
      <w:r w:rsidRPr="00A863DD">
        <w:rPr>
          <w:rFonts w:eastAsia="Calibri"/>
          <w:szCs w:val="22"/>
        </w:rPr>
        <w:t xml:space="preserve">Cantidad de LEDs por luminaria. </w:t>
      </w:r>
      <w:r w:rsidRPr="00A863DD">
        <w:rPr>
          <w:rFonts w:eastAsia="Calibri"/>
          <w:szCs w:val="22"/>
        </w:rPr>
        <w:tab/>
        <w:t xml:space="preserve">Indicar. </w:t>
      </w:r>
    </w:p>
    <w:p w14:paraId="116E5827" w14:textId="77777777" w:rsidR="00380DA2" w:rsidRPr="00A863DD" w:rsidRDefault="00380DA2" w:rsidP="00380DA2">
      <w:pPr>
        <w:spacing w:after="160" w:line="259" w:lineRule="auto"/>
        <w:ind w:left="4395" w:hanging="4395"/>
        <w:jc w:val="both"/>
        <w:rPr>
          <w:rFonts w:eastAsia="Calibri"/>
          <w:szCs w:val="22"/>
        </w:rPr>
      </w:pPr>
      <w:r w:rsidRPr="00A863DD">
        <w:rPr>
          <w:rFonts w:eastAsia="Calibri"/>
          <w:szCs w:val="22"/>
        </w:rPr>
        <w:t xml:space="preserve">Sistema de cierre exterior </w:t>
      </w:r>
      <w:r w:rsidRPr="00A863DD">
        <w:rPr>
          <w:rFonts w:eastAsia="Calibri"/>
          <w:szCs w:val="22"/>
        </w:rPr>
        <w:tab/>
        <w:t>Enclavamiento mecánico para evitar que la luminaria se abra accidentalmente y de fácil apertura para el mantenimiento</w:t>
      </w:r>
    </w:p>
    <w:p w14:paraId="5138849E" w14:textId="77777777" w:rsidR="00380DA2" w:rsidRPr="00A863DD" w:rsidRDefault="00380DA2" w:rsidP="00380DA2">
      <w:pPr>
        <w:spacing w:after="160" w:line="259" w:lineRule="auto"/>
        <w:ind w:left="4395" w:hanging="4395"/>
        <w:jc w:val="both"/>
        <w:rPr>
          <w:rFonts w:eastAsia="Calibri"/>
          <w:szCs w:val="22"/>
        </w:rPr>
      </w:pPr>
      <w:r w:rsidRPr="00A863DD">
        <w:rPr>
          <w:rFonts w:eastAsia="Calibri"/>
          <w:szCs w:val="22"/>
        </w:rPr>
        <w:t xml:space="preserve">Las especificaciones técnicas se revisarán cuando el MERNNR lo considere pertinente. </w:t>
      </w:r>
    </w:p>
    <w:p w14:paraId="004480F0" w14:textId="77777777" w:rsidR="00380DA2" w:rsidRPr="00A863DD" w:rsidRDefault="00380DA2" w:rsidP="00380DA2">
      <w:pPr>
        <w:spacing w:after="160" w:line="259" w:lineRule="auto"/>
        <w:ind w:left="4536" w:hanging="4395"/>
        <w:jc w:val="both"/>
        <w:rPr>
          <w:rFonts w:eastAsia="Calibri"/>
          <w:szCs w:val="22"/>
        </w:rPr>
      </w:pPr>
      <w:r w:rsidRPr="00A863DD">
        <w:rPr>
          <w:rFonts w:eastAsia="Calibri"/>
          <w:szCs w:val="22"/>
        </w:rPr>
        <w:t xml:space="preserve">Para sistemas de iluminación que no se conecten de manera directa al sistema de distribución se aceptarán como proyectos piloto siempre y cuando solo cumplan con los parámetros fotométricos indicados en la Regulación ARCERNNR 006/20, el mantenimiento será responsabilidad del proponente. </w:t>
      </w:r>
    </w:p>
    <w:p w14:paraId="5F131B00" w14:textId="77777777" w:rsidR="00380DA2" w:rsidRPr="00A863DD" w:rsidRDefault="00380DA2" w:rsidP="00380DA2">
      <w:pPr>
        <w:spacing w:after="160" w:line="259" w:lineRule="auto"/>
        <w:ind w:left="4395" w:hanging="4395"/>
        <w:jc w:val="both"/>
        <w:rPr>
          <w:rFonts w:eastAsia="Calibri"/>
          <w:szCs w:val="22"/>
        </w:rPr>
      </w:pPr>
      <w:r w:rsidRPr="00A863DD">
        <w:rPr>
          <w:rFonts w:eastAsia="Calibri"/>
          <w:szCs w:val="22"/>
        </w:rPr>
        <w:t xml:space="preserve">Se debe tener en cuenta los siguientes parámetros, correspondientes al tipo de zona: </w:t>
      </w:r>
    </w:p>
    <w:p w14:paraId="7AFFC875" w14:textId="77777777" w:rsidR="00380DA2" w:rsidRPr="00A863DD" w:rsidRDefault="00380DA2" w:rsidP="00380DA2">
      <w:pPr>
        <w:spacing w:after="160" w:line="259" w:lineRule="auto"/>
        <w:ind w:left="4395" w:hanging="4395"/>
        <w:jc w:val="both"/>
        <w:rPr>
          <w:rFonts w:eastAsia="Calibri"/>
          <w:szCs w:val="22"/>
        </w:rPr>
      </w:pPr>
      <w:r w:rsidRPr="00A863DD">
        <w:rPr>
          <w:rFonts w:eastAsia="Calibri"/>
          <w:szCs w:val="22"/>
        </w:rPr>
        <w:t xml:space="preserve">• Para iluminación de zona E1, considerar un FHS = 0. E1 - ÁREAS CON ENTORNOS O PAISAJES OSCUROS: </w:t>
      </w:r>
    </w:p>
    <w:p w14:paraId="41BA2997" w14:textId="77777777" w:rsidR="00380DA2" w:rsidRPr="00A863DD" w:rsidRDefault="00380DA2" w:rsidP="00380DA2">
      <w:pPr>
        <w:spacing w:after="160" w:line="259" w:lineRule="auto"/>
        <w:ind w:left="4395" w:hanging="4395"/>
        <w:jc w:val="both"/>
        <w:rPr>
          <w:rFonts w:eastAsia="Calibri"/>
          <w:szCs w:val="22"/>
        </w:rPr>
      </w:pPr>
      <w:r w:rsidRPr="00A863DD">
        <w:rPr>
          <w:rFonts w:eastAsia="Calibri"/>
          <w:szCs w:val="22"/>
        </w:rPr>
        <w:t xml:space="preserve">Zonas rurales relativamente deshabilitadas, donde las carreteras están sin iluminar. </w:t>
      </w:r>
    </w:p>
    <w:p w14:paraId="1DDA4DB7" w14:textId="77777777" w:rsidR="00380DA2" w:rsidRPr="00A863DD" w:rsidRDefault="00380DA2" w:rsidP="00380DA2">
      <w:pPr>
        <w:spacing w:after="160" w:line="259" w:lineRule="auto"/>
        <w:ind w:left="4395" w:hanging="4395"/>
        <w:jc w:val="both"/>
        <w:rPr>
          <w:rFonts w:eastAsia="Calibri"/>
          <w:szCs w:val="22"/>
        </w:rPr>
      </w:pPr>
      <w:r w:rsidRPr="00A863DD">
        <w:rPr>
          <w:rFonts w:eastAsia="Calibri"/>
          <w:szCs w:val="22"/>
        </w:rPr>
        <w:t xml:space="preserve">• Para iluminación de zona E2, considerar un FHS ≤ 5%. E2 - DE BRILLO LUMINOCIDAD BAJA: Zonas periurbanas o extrarradios de las ciudades, suelos no urbanizables, áreas rurales escasamente habitadas y sectores generalmente situados fuera de las áreas residenciales urbanas o industriales, donde las carreteras están iluminadas. </w:t>
      </w:r>
    </w:p>
    <w:p w14:paraId="5AE4205F" w14:textId="77777777" w:rsidR="00380DA2" w:rsidRPr="00A863DD" w:rsidRDefault="00380DA2" w:rsidP="00380DA2">
      <w:pPr>
        <w:spacing w:after="160" w:line="259" w:lineRule="auto"/>
        <w:ind w:left="4395" w:hanging="4395"/>
        <w:jc w:val="both"/>
        <w:rPr>
          <w:rFonts w:eastAsia="Calibri"/>
          <w:szCs w:val="22"/>
        </w:rPr>
      </w:pPr>
      <w:r w:rsidRPr="00A863DD">
        <w:rPr>
          <w:rFonts w:eastAsia="Calibri"/>
          <w:szCs w:val="22"/>
        </w:rPr>
        <w:t xml:space="preserve">• Para iluminación de zona E3, considerar un FHS ≤ 15%. E3 - ÁREAS DE BRILLO O LUMINOSIDAD MEDIA: Zonas urbanas residenciales, donde las calzadas (vías de tráfico rodado y aceras) están iluminadas. </w:t>
      </w:r>
    </w:p>
    <w:p w14:paraId="7CBAD3DE" w14:textId="77777777" w:rsidR="00380DA2" w:rsidRPr="00A863DD" w:rsidRDefault="00380DA2" w:rsidP="00380DA2">
      <w:pPr>
        <w:spacing w:after="160" w:line="259" w:lineRule="auto"/>
        <w:ind w:left="4395" w:hanging="4395"/>
        <w:jc w:val="both"/>
        <w:rPr>
          <w:rFonts w:eastAsia="Calibri"/>
          <w:szCs w:val="22"/>
        </w:rPr>
      </w:pPr>
      <w:r w:rsidRPr="00A863DD">
        <w:rPr>
          <w:rFonts w:eastAsia="Calibri"/>
          <w:szCs w:val="22"/>
        </w:rPr>
        <w:t xml:space="preserve">• Para iluminación de zona E4, considerar un FHS ≤ 25%. E4 - ÁREAS DE BRILLO LUMINOSIDAD ALTA: Centro de ciudades y otras áreas comerciales. Tomado de la norma CIE-126 1997 </w:t>
      </w:r>
    </w:p>
    <w:p w14:paraId="265EF96A" w14:textId="77777777" w:rsidR="00380DA2" w:rsidRPr="00A863DD" w:rsidRDefault="00380DA2" w:rsidP="00380DA2">
      <w:pPr>
        <w:tabs>
          <w:tab w:val="left" w:pos="4253"/>
        </w:tabs>
        <w:spacing w:after="160" w:line="259" w:lineRule="auto"/>
        <w:jc w:val="both"/>
        <w:rPr>
          <w:rFonts w:eastAsia="Calibri"/>
          <w:szCs w:val="22"/>
        </w:rPr>
      </w:pPr>
    </w:p>
    <w:p w14:paraId="24932476"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Asimétrico en los planos C-90/270 grados con mayores intensidades hacia C-90 grados y simétrico hacia los planos C 0/180 grados. </w:t>
      </w:r>
    </w:p>
    <w:p w14:paraId="3BEA8B40"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Luminarias de un solo cuerpo con los compartimentos del conjunto óptico y conjunto eléctrico separados e independientes dentro de la luminaria. No se aceptarán luminarias con el compartimento eléctrico sobre el óptico. </w:t>
      </w:r>
    </w:p>
    <w:p w14:paraId="2FECDB8F"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Las ED's definirán el tipo de clase. (A partir de enero de 2023 sólo se aceptarán luminarias Clase II). </w:t>
      </w:r>
    </w:p>
    <w:p w14:paraId="2CAFD777"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Los valores deben ser proporcionados por las EDs de acuerdo con su diseño. </w:t>
      </w:r>
    </w:p>
    <w:p w14:paraId="70E9B3E3"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Los valores deben ser proporcionados por el proveedor. </w:t>
      </w:r>
    </w:p>
    <w:p w14:paraId="50A70C7E"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Para la prueba de la eficacia, ésta estará de acuerdo con la temperatura de color (°K), para 2.700 o 4.000 °K.</w:t>
      </w:r>
    </w:p>
    <w:p w14:paraId="33970F85"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Significa que, llegadas las 100.000 horas, el flujo luminoso se mantiene al menos en el 70% de su valor inicial y que la tasa de falla no debe pasar del 10%. La conformidad de este parámetro será verificada en los anexos del reporte de pruebas de la IEC 60598-2-3 (Mediciones térmicas) y su correspondencia con las curvas de tiempo de vida según LM80-TM21, el cual se puede presentar la potencia en la potencia máxima de la familia o de la potencia presentada.</w:t>
      </w:r>
    </w:p>
    <w:p w14:paraId="453B41AD"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El rango de voltaje y corriente de salida de los drivers será definido por las EDs. (Para la adquisición únicamente como repuestos). </w:t>
      </w:r>
    </w:p>
    <w:p w14:paraId="0D5353F5"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Para clase I: 100 - 240 VAC. Para clase II: 220 - 240 VAC. </w:t>
      </w:r>
    </w:p>
    <w:p w14:paraId="50C883C4"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Para driver: -Dimerizable: se considerará de 0 - 10 V, o 1 - 10 V o DALI. -Programable: El perfil de programación será definido por las ED's. </w:t>
      </w:r>
    </w:p>
    <w:p w14:paraId="3773E506"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Cada ED definirá si considera la implementación de un sistema de Tele gestión. </w:t>
      </w:r>
    </w:p>
    <w:p w14:paraId="7425E374"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La foto control debe cumplir con la norma ANSI C136.10 (Actualizada) y en caso de utilizar sistema de tele gestión con foto control deberá cumplir con la norma ANSI C136.41.</w:t>
      </w:r>
    </w:p>
    <w:p w14:paraId="6C93D5E5"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Formato etiqueta interna: </w:t>
      </w:r>
    </w:p>
    <w:p w14:paraId="7E819CA9"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Color de la letra: Negro. </w:t>
      </w:r>
    </w:p>
    <w:p w14:paraId="4D6403F1"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Material de la etiqueta: Vinilo. </w:t>
      </w:r>
    </w:p>
    <w:p w14:paraId="10F81AD5"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Propiedades de la etiqueta: Duradero en interiores, con adhesivo agresivo para ambientes severos. </w:t>
      </w:r>
    </w:p>
    <w:p w14:paraId="192A0E89"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Tipo de adhesivo: Acrílico permanente, reflectivo y acabado brillante. </w:t>
      </w:r>
    </w:p>
    <w:p w14:paraId="7D7C573C"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Color del fondo: Blanco. • Resistente a la absorción a sustancias químicas, aceite y agua. </w:t>
      </w:r>
    </w:p>
    <w:p w14:paraId="262BA537"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Rango de temperatura de servicio: [°C]: -4 °C a 80 °C. </w:t>
      </w:r>
    </w:p>
    <w:p w14:paraId="736DF1BD"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Temperatura máxima de servicio: [°C]: 80 °C. Formato de etiqueta externa: </w:t>
      </w:r>
    </w:p>
    <w:p w14:paraId="5BDFD9CB"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Color de la letra: Negro. Letra legible desde el piso de la potencia. </w:t>
      </w:r>
    </w:p>
    <w:p w14:paraId="35B31D95"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Material de la etiqueta: Vinilo. • Propiedades de la etiqueta: Duradero en exteriores, con adhesivo agresivo para ambientes severos. </w:t>
      </w:r>
    </w:p>
    <w:p w14:paraId="3382B8FE"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Tipo de adhesivo: Acrílico permanente, reflectivo y acabado brillante. </w:t>
      </w:r>
    </w:p>
    <w:p w14:paraId="38FFB646"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Color fondo blanco: Blanco. • Resistente a la absorción a sustancias químicas, aceite y agua. </w:t>
      </w:r>
    </w:p>
    <w:p w14:paraId="450078A4"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Rango de temperatura de servicio[°C]: -4 °C a 80 °C.</w:t>
      </w:r>
    </w:p>
    <w:p w14:paraId="3E2103EB"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 • Temperatura máxima de servicio [°C]: 80 °C.</w:t>
      </w:r>
    </w:p>
    <w:p w14:paraId="13A02E22"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El galvanizado se lo hará posterior a la ejecución de cortes, perforaciones, dobleces y soldaduras; y el acabado de todas las piezas deberá mostrar una superficie lisa, libre de rugosidades y aristas cortantes. </w:t>
      </w:r>
    </w:p>
    <w:p w14:paraId="03168714"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La longitud del brazo y su inclinación, estarán en función de las especificaciones homologadas del brazo, parámetros que se utilizarán para la simulación y entrega posterior de las luminarias.</w:t>
      </w:r>
    </w:p>
    <w:p w14:paraId="1248AAA3"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El contratista deberá preparar todos los bienes para ser embalados de manera que no sufran deterioro durante el manipuleo, transporte y almacenaje. El transporte de los materiales se hará por cuenta y riesgo del proveedor. El material debe ser entregado en la bodega que especifique la distribuidora. </w:t>
      </w:r>
    </w:p>
    <w:p w14:paraId="08C6F4AE"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Para la evaluación de la conformidad de la luminaria y sus componentes, referirse al numeral 9, "Procedimiento para la evaluación de la conformidad" del "RTE INEN 069 (1R) Alumbrado Público", o revisión actualizada; para lo cual, el oferente deberá indicar el tipo de certificado o reporte presentado conjuntamente con sus anexos. </w:t>
      </w:r>
    </w:p>
    <w:p w14:paraId="53A569F0"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Para los diseños y cálculos fotométricos las luminarias deberán cumplir con la Inter distancia y altura de montaje establecidas por las distribuidoras y que cumplan con la regulación ARCERNNR 006/20 o su sustitutiva. </w:t>
      </w:r>
    </w:p>
    <w:p w14:paraId="0BDDF4E8"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Las normas indicadas en el presente documento deberán considerar las versiones actualizadas. </w:t>
      </w:r>
    </w:p>
    <w:p w14:paraId="5D091E27"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Para los diseños de alumbrado público se debe considerar las siguientes normas: CIE 126-1997 y CIE 150-2017, que son enfocados a reducir la polución lumínica y eficiencia energética.</w:t>
      </w:r>
    </w:p>
    <w:p w14:paraId="41D6AF03" w14:textId="77777777" w:rsidR="00380DA2" w:rsidRPr="00A863DD" w:rsidRDefault="00380DA2" w:rsidP="00380DA2">
      <w:pPr>
        <w:tabs>
          <w:tab w:val="left" w:pos="4253"/>
        </w:tabs>
        <w:spacing w:after="160" w:line="259" w:lineRule="auto"/>
        <w:jc w:val="both"/>
        <w:rPr>
          <w:rFonts w:eastAsia="Calibri"/>
          <w:szCs w:val="22"/>
        </w:rPr>
      </w:pPr>
    </w:p>
    <w:p w14:paraId="6404CEB2"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NOTAS GENERALES: </w:t>
      </w:r>
    </w:p>
    <w:p w14:paraId="277A5CE1"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La ED´s se reserva el derecho de solicitar reportes de ensayo (Matriz de distribución de intensidades luminosas y flujo luminoso) realizados en un laboratorio acreditado a nivel nacional. A partir del enero del 2023 se deberá incluir en la oferta del proveedor. </w:t>
      </w:r>
    </w:p>
    <w:p w14:paraId="1C49F1E4"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Factor de mantenimiento para simulación será: 0,85 Contaminación alta. </w:t>
      </w:r>
    </w:p>
    <w:p w14:paraId="5BD17C9C"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 xml:space="preserve">Considerar en todas las clases de iluminación M1, M2, M3, C0, C1 y C2 Inter distancias entre postes mínimas de 35 metros y para clases M4, M5, C3, C4 y C5 Inter distancias mínimas de postes de 30m. </w:t>
      </w:r>
    </w:p>
    <w:p w14:paraId="0EA66323" w14:textId="77777777" w:rsidR="00380DA2" w:rsidRPr="00A863DD" w:rsidRDefault="00380DA2" w:rsidP="00380DA2">
      <w:pPr>
        <w:tabs>
          <w:tab w:val="left" w:pos="4253"/>
        </w:tabs>
        <w:spacing w:after="160" w:line="259" w:lineRule="auto"/>
        <w:jc w:val="both"/>
        <w:rPr>
          <w:rFonts w:eastAsia="Calibri"/>
          <w:szCs w:val="22"/>
        </w:rPr>
      </w:pPr>
      <w:r w:rsidRPr="00A863DD">
        <w:rPr>
          <w:rFonts w:eastAsia="Calibri"/>
          <w:szCs w:val="22"/>
        </w:rPr>
        <w:t>El coeficiente de luminancia media (Reflectancia CIE 066, Qo de 0,07) y tipo de pavimento R3. 5. Para los diseños se deberá usar el flujo de la luminaria.</w:t>
      </w:r>
    </w:p>
    <w:p w14:paraId="2035EFDD" w14:textId="77777777" w:rsidR="00380DA2" w:rsidRPr="00A863DD" w:rsidRDefault="00380DA2" w:rsidP="00380DA2">
      <w:pPr>
        <w:spacing w:after="160" w:line="259" w:lineRule="auto"/>
        <w:jc w:val="both"/>
        <w:rPr>
          <w:rFonts w:eastAsia="Calibri"/>
          <w:sz w:val="26"/>
          <w:szCs w:val="26"/>
        </w:rPr>
      </w:pPr>
    </w:p>
    <w:p w14:paraId="503FA2F6"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345BA19E" w14:textId="77777777" w:rsidR="00380DA2" w:rsidRPr="00A863DD" w:rsidRDefault="00380DA2" w:rsidP="00380DA2">
      <w:pPr>
        <w:spacing w:after="160" w:line="259" w:lineRule="auto"/>
        <w:jc w:val="both"/>
        <w:rPr>
          <w:rFonts w:eastAsia="Calibri"/>
        </w:rPr>
      </w:pPr>
      <w:r w:rsidRPr="00A863DD">
        <w:rPr>
          <w:rFonts w:eastAsia="Calibri"/>
        </w:rPr>
        <w:t>El pago se lo realizará por Luminaria efectivamente instaladas  según planos del proyecto o indicaciones de la Fiscalización, Incluye la mano de obra, equipos, herramientas, materiales y cualquier otro gasto que incurra el Contratista para la ejecución del rubro.</w:t>
      </w:r>
    </w:p>
    <w:p w14:paraId="3A53F39B"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2B458B95"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41B5468B"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6260160A"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1B3A6BC8" w14:textId="77777777" w:rsidR="00380DA2" w:rsidRPr="00A863DD" w:rsidRDefault="00380DA2" w:rsidP="00380DA2">
            <w:pPr>
              <w:jc w:val="center"/>
              <w:rPr>
                <w:b/>
                <w:bCs/>
                <w:lang w:eastAsia="es-ES"/>
              </w:rPr>
            </w:pPr>
            <w:r w:rsidRPr="00A863DD">
              <w:rPr>
                <w:b/>
                <w:bCs/>
                <w:lang w:eastAsia="es-ES"/>
              </w:rPr>
              <w:t>Unidad</w:t>
            </w:r>
          </w:p>
        </w:tc>
      </w:tr>
      <w:tr w:rsidR="00380DA2" w:rsidRPr="00A863DD" w14:paraId="3C1A9FAC"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608A840" w14:textId="77777777" w:rsidR="00380DA2" w:rsidRPr="00A863DD" w:rsidRDefault="00380DA2" w:rsidP="00380DA2">
            <w:pPr>
              <w:jc w:val="center"/>
              <w:rPr>
                <w:lang w:eastAsia="es-ES"/>
              </w:rPr>
            </w:pPr>
            <w:r w:rsidRPr="00A863DD">
              <w:rPr>
                <w:lang w:eastAsia="es-ES"/>
              </w:rPr>
              <w:t>122</w:t>
            </w:r>
          </w:p>
        </w:tc>
        <w:tc>
          <w:tcPr>
            <w:tcW w:w="6095" w:type="dxa"/>
            <w:tcBorders>
              <w:top w:val="nil"/>
              <w:left w:val="nil"/>
              <w:bottom w:val="single" w:sz="4" w:space="0" w:color="auto"/>
              <w:right w:val="single" w:sz="4" w:space="0" w:color="auto"/>
            </w:tcBorders>
            <w:shd w:val="clear" w:color="auto" w:fill="auto"/>
            <w:vAlign w:val="center"/>
            <w:hideMark/>
          </w:tcPr>
          <w:p w14:paraId="352B5FEA" w14:textId="77777777" w:rsidR="00380DA2" w:rsidRPr="00AC4C6D" w:rsidRDefault="00380DA2" w:rsidP="00380DA2">
            <w:pPr>
              <w:spacing w:after="160" w:line="259" w:lineRule="auto"/>
              <w:jc w:val="both"/>
              <w:rPr>
                <w:rFonts w:eastAsia="Calibri"/>
                <w:sz w:val="26"/>
                <w:szCs w:val="26"/>
                <w:lang w:val="pt-PT"/>
              </w:rPr>
            </w:pPr>
            <w:r w:rsidRPr="00AC4C6D">
              <w:rPr>
                <w:rFonts w:eastAsia="Calibri"/>
                <w:sz w:val="26"/>
                <w:szCs w:val="26"/>
                <w:lang w:val="pt-PT"/>
              </w:rPr>
              <w:t>Luminaria LED 150 W - Voltaje nominal - sistema trifásico: 210 / 121 V - 220 / 127 V.</w:t>
            </w:r>
          </w:p>
        </w:tc>
        <w:tc>
          <w:tcPr>
            <w:tcW w:w="1305" w:type="dxa"/>
            <w:tcBorders>
              <w:top w:val="nil"/>
              <w:left w:val="nil"/>
              <w:bottom w:val="single" w:sz="4" w:space="0" w:color="auto"/>
              <w:right w:val="single" w:sz="4" w:space="0" w:color="auto"/>
            </w:tcBorders>
            <w:shd w:val="clear" w:color="auto" w:fill="auto"/>
            <w:noWrap/>
            <w:vAlign w:val="center"/>
            <w:hideMark/>
          </w:tcPr>
          <w:p w14:paraId="5C0B647B" w14:textId="77777777" w:rsidR="00380DA2" w:rsidRPr="00A863DD" w:rsidRDefault="00380DA2" w:rsidP="00380DA2">
            <w:pPr>
              <w:jc w:val="center"/>
              <w:rPr>
                <w:lang w:eastAsia="es-ES"/>
              </w:rPr>
            </w:pPr>
            <w:r w:rsidRPr="00A863DD">
              <w:rPr>
                <w:lang w:eastAsia="es-ES"/>
              </w:rPr>
              <w:t>u</w:t>
            </w:r>
          </w:p>
        </w:tc>
      </w:tr>
    </w:tbl>
    <w:p w14:paraId="646C4CEB" w14:textId="77777777" w:rsidR="00380DA2" w:rsidRPr="00A863DD" w:rsidRDefault="00380DA2" w:rsidP="00380DA2">
      <w:pPr>
        <w:spacing w:after="160" w:line="259" w:lineRule="auto"/>
        <w:jc w:val="both"/>
        <w:rPr>
          <w:rFonts w:eastAsia="Calibri"/>
          <w:sz w:val="26"/>
          <w:szCs w:val="26"/>
        </w:rPr>
      </w:pPr>
    </w:p>
    <w:p w14:paraId="29CFBF7F" w14:textId="77777777" w:rsidR="00380DA2" w:rsidRPr="00A863DD" w:rsidRDefault="00380DA2" w:rsidP="00236DB9">
      <w:pPr>
        <w:rPr>
          <w:sz w:val="26"/>
          <w:szCs w:val="26"/>
        </w:rPr>
      </w:pPr>
      <w:r w:rsidRPr="00A863DD">
        <w:rPr>
          <w:sz w:val="26"/>
          <w:szCs w:val="26"/>
        </w:rPr>
        <w:t>Rubro 123: Poste circular de hormigón armado 12 m x 500 kgf.</w:t>
      </w:r>
    </w:p>
    <w:p w14:paraId="21F222BC" w14:textId="77777777" w:rsidR="00380DA2" w:rsidRPr="00A863DD" w:rsidRDefault="00380DA2" w:rsidP="00380DA2">
      <w:pPr>
        <w:spacing w:after="160" w:line="259" w:lineRule="auto"/>
        <w:jc w:val="both"/>
        <w:rPr>
          <w:rFonts w:eastAsia="Calibri"/>
          <w:szCs w:val="22"/>
        </w:rPr>
      </w:pPr>
    </w:p>
    <w:p w14:paraId="612B5798"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Menor o igual al 5% de flecha al 60% de carga nominal de rotura Menor o igual al 4% de longitud útil. </w:t>
      </w:r>
    </w:p>
    <w:p w14:paraId="56CC3F21"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Se dará estricto cumplimiento a lo establecido en la Tabla 3 de la norma NTE INEN 1965-1 </w:t>
      </w:r>
    </w:p>
    <w:p w14:paraId="749EB7D1" w14:textId="77777777" w:rsidR="00380DA2" w:rsidRPr="00A863DD" w:rsidRDefault="00380DA2" w:rsidP="00380DA2">
      <w:pPr>
        <w:spacing w:after="160" w:line="259" w:lineRule="auto"/>
        <w:jc w:val="both"/>
        <w:rPr>
          <w:rFonts w:eastAsia="Calibri"/>
          <w:szCs w:val="22"/>
        </w:rPr>
      </w:pPr>
      <w:r w:rsidRPr="00A863DD">
        <w:rPr>
          <w:rFonts w:eastAsia="Calibri"/>
          <w:szCs w:val="22"/>
        </w:rPr>
        <w:t>La dimensión de fisuras deberá ser menor o igual que 0,2 mm y se deberán cerrar al retirar la carga y no deberá haber desprendimientos de hormigón en zona comprimida.</w:t>
      </w:r>
    </w:p>
    <w:p w14:paraId="07FEBD2C"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Los equipos y aparatos de precisión que se utilicen para ensayar el poste a flexión deben estar calibrados. </w:t>
      </w:r>
    </w:p>
    <w:p w14:paraId="52ABF85B"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 Dinamómetro, con una capacidad mínima de 1,5 veces la carga nominal de rotura, y una escala graduada al 5 % o menos de la carga máxima que se va a medir (en kgf). </w:t>
      </w:r>
    </w:p>
    <w:p w14:paraId="2A639DD1"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 Flexómetro o regla graduado al mm y debidamente fijado sobre una superficie lisa. </w:t>
      </w:r>
    </w:p>
    <w:p w14:paraId="4AAA1DD6"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 Fisurómetro o galgas calibrados, con una escala graduada al 0,1 mm, para la medición de • fisuras. </w:t>
      </w:r>
    </w:p>
    <w:p w14:paraId="7B477C72"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 Dispositivo de tracción o winche. </w:t>
      </w:r>
    </w:p>
    <w:p w14:paraId="007E1C3A"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 Plataforma para inspección de fisuras. </w:t>
      </w:r>
    </w:p>
    <w:p w14:paraId="010D8576"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 Cadenas y/o cables. </w:t>
      </w:r>
    </w:p>
    <w:p w14:paraId="7EC5AFAB"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 Abrazaderas. </w:t>
      </w:r>
    </w:p>
    <w:p w14:paraId="00F13A7B"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 Crucetas. </w:t>
      </w:r>
    </w:p>
    <w:p w14:paraId="415D3582"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 Patines. </w:t>
      </w:r>
    </w:p>
    <w:p w14:paraId="2FDA983E"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 Estación de pruebas. </w:t>
      </w:r>
    </w:p>
    <w:p w14:paraId="700F438F" w14:textId="77777777" w:rsidR="00380DA2" w:rsidRPr="00A863DD" w:rsidRDefault="00380DA2" w:rsidP="00380DA2">
      <w:pPr>
        <w:spacing w:after="160" w:line="259" w:lineRule="auto"/>
        <w:jc w:val="both"/>
        <w:rPr>
          <w:rFonts w:eastAsia="Calibri"/>
          <w:szCs w:val="22"/>
        </w:rPr>
      </w:pPr>
      <w:r w:rsidRPr="00A863DD">
        <w:rPr>
          <w:rFonts w:eastAsia="Calibri"/>
          <w:szCs w:val="22"/>
        </w:rPr>
        <w:t>• Cinta pi, al mm, para medición del diámetro del poste</w:t>
      </w:r>
    </w:p>
    <w:p w14:paraId="149FB844"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El acabado debe ser uniforme, libre de porosidades, exenta de deformaciones, rebabas, desconchaduras, reparaciones y de superficies irregulares. </w:t>
      </w:r>
    </w:p>
    <w:p w14:paraId="4E6CD129" w14:textId="77777777" w:rsidR="00380DA2" w:rsidRPr="00A863DD" w:rsidRDefault="00380DA2" w:rsidP="00380DA2">
      <w:pPr>
        <w:spacing w:after="160" w:line="259" w:lineRule="auto"/>
        <w:jc w:val="both"/>
        <w:rPr>
          <w:rFonts w:eastAsia="Calibri"/>
          <w:szCs w:val="22"/>
        </w:rPr>
      </w:pPr>
      <w:r w:rsidRPr="00A863DD">
        <w:rPr>
          <w:rFonts w:eastAsia="Calibri"/>
          <w:szCs w:val="22"/>
        </w:rPr>
        <w:t>Los postes serán entregados en las bodegas asignadas por la ED y el apilado debe ser ejecutado por el proveedor. No se aceptarán postes con defectos y daños mecánicos ocasionados durante su carga, transporte y descarga. Obligatorio el uso de grúa tanto a la carga como a la descarga.</w:t>
      </w:r>
    </w:p>
    <w:p w14:paraId="3FA0DE2C" w14:textId="77777777" w:rsidR="00380DA2" w:rsidRPr="00A863DD" w:rsidRDefault="00380DA2" w:rsidP="00380DA2">
      <w:pPr>
        <w:spacing w:after="160" w:line="259" w:lineRule="auto"/>
        <w:jc w:val="both"/>
        <w:rPr>
          <w:rFonts w:eastAsia="Calibri"/>
          <w:szCs w:val="22"/>
        </w:rPr>
      </w:pPr>
      <w:r w:rsidRPr="00A863DD">
        <w:rPr>
          <w:rFonts w:eastAsia="Calibri"/>
          <w:szCs w:val="22"/>
        </w:rPr>
        <w:t>Los proveedores y/o fabricantes nacionales de postes de hormigón deben presentar certificado de conformidad con sello de calidad INEN por cada tipo de poste.</w:t>
      </w:r>
    </w:p>
    <w:p w14:paraId="19781461"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2EB29146" w14:textId="77777777" w:rsidR="00380DA2" w:rsidRPr="00A863DD" w:rsidRDefault="00380DA2" w:rsidP="00380DA2">
      <w:pPr>
        <w:spacing w:after="160" w:line="259" w:lineRule="auto"/>
        <w:jc w:val="both"/>
        <w:rPr>
          <w:rFonts w:eastAsia="Calibri"/>
        </w:rPr>
      </w:pPr>
      <w:r w:rsidRPr="00A863DD">
        <w:rPr>
          <w:rFonts w:eastAsia="Calibri"/>
        </w:rPr>
        <w:t>El pago se lo realizará por poste de hormigón instalado según planos del proyecto o indicaciones de la Fiscalización, Incluye la mano de obra, equipos, herramientas, materiales y cualquier otro gasto que incurra el Contratista para la ejecución del rubro.</w:t>
      </w:r>
    </w:p>
    <w:p w14:paraId="137C0193"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22CD44C0"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17552166"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37EEF3FD"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6512F1A5" w14:textId="77777777" w:rsidR="00380DA2" w:rsidRPr="00A863DD" w:rsidRDefault="00380DA2" w:rsidP="00380DA2">
            <w:pPr>
              <w:jc w:val="center"/>
              <w:rPr>
                <w:b/>
                <w:bCs/>
                <w:lang w:eastAsia="es-ES"/>
              </w:rPr>
            </w:pPr>
            <w:r w:rsidRPr="00A863DD">
              <w:rPr>
                <w:b/>
                <w:bCs/>
                <w:lang w:eastAsia="es-ES"/>
              </w:rPr>
              <w:t>Unidad</w:t>
            </w:r>
          </w:p>
        </w:tc>
      </w:tr>
      <w:tr w:rsidR="00380DA2" w:rsidRPr="00A863DD" w14:paraId="0903A142" w14:textId="77777777" w:rsidTr="004A22C7">
        <w:trPr>
          <w:trHeight w:val="709"/>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7D32C41" w14:textId="77777777" w:rsidR="00380DA2" w:rsidRPr="00A863DD" w:rsidRDefault="00380DA2" w:rsidP="00380DA2">
            <w:pPr>
              <w:jc w:val="center"/>
              <w:rPr>
                <w:sz w:val="26"/>
                <w:szCs w:val="26"/>
                <w:lang w:eastAsia="es-ES"/>
              </w:rPr>
            </w:pPr>
            <w:r w:rsidRPr="00A863DD">
              <w:rPr>
                <w:sz w:val="26"/>
                <w:szCs w:val="26"/>
                <w:lang w:eastAsia="es-ES"/>
              </w:rPr>
              <w:t>123</w:t>
            </w:r>
          </w:p>
        </w:tc>
        <w:tc>
          <w:tcPr>
            <w:tcW w:w="6095" w:type="dxa"/>
            <w:tcBorders>
              <w:top w:val="nil"/>
              <w:left w:val="nil"/>
              <w:bottom w:val="single" w:sz="4" w:space="0" w:color="auto"/>
              <w:right w:val="single" w:sz="4" w:space="0" w:color="auto"/>
            </w:tcBorders>
            <w:shd w:val="clear" w:color="auto" w:fill="auto"/>
            <w:vAlign w:val="center"/>
            <w:hideMark/>
          </w:tcPr>
          <w:p w14:paraId="3B557D6D" w14:textId="77777777" w:rsidR="00380DA2" w:rsidRPr="00A863DD" w:rsidRDefault="00380DA2" w:rsidP="00380DA2">
            <w:pPr>
              <w:jc w:val="both"/>
              <w:rPr>
                <w:sz w:val="26"/>
                <w:szCs w:val="26"/>
                <w:lang w:eastAsia="es-ES"/>
              </w:rPr>
            </w:pPr>
            <w:r w:rsidRPr="00A863DD">
              <w:rPr>
                <w:sz w:val="26"/>
                <w:szCs w:val="26"/>
                <w:lang w:eastAsia="es-ES"/>
              </w:rPr>
              <w:t>Poste circular de hormigón armado 12 m x 500 kgf.</w:t>
            </w:r>
          </w:p>
          <w:p w14:paraId="59B980D5" w14:textId="77777777" w:rsidR="00380DA2" w:rsidRPr="00A863DD" w:rsidRDefault="00380DA2" w:rsidP="00380DA2">
            <w:pPr>
              <w:jc w:val="center"/>
              <w:rPr>
                <w:sz w:val="26"/>
                <w:szCs w:val="26"/>
                <w:lang w:eastAsia="es-ES"/>
              </w:rPr>
            </w:pPr>
          </w:p>
        </w:tc>
        <w:tc>
          <w:tcPr>
            <w:tcW w:w="1305" w:type="dxa"/>
            <w:tcBorders>
              <w:top w:val="nil"/>
              <w:left w:val="nil"/>
              <w:bottom w:val="single" w:sz="4" w:space="0" w:color="auto"/>
              <w:right w:val="single" w:sz="4" w:space="0" w:color="auto"/>
            </w:tcBorders>
            <w:shd w:val="clear" w:color="auto" w:fill="auto"/>
            <w:noWrap/>
            <w:vAlign w:val="center"/>
            <w:hideMark/>
          </w:tcPr>
          <w:p w14:paraId="3C905B19" w14:textId="77777777" w:rsidR="00380DA2" w:rsidRPr="00A863DD" w:rsidRDefault="00380DA2" w:rsidP="00380DA2">
            <w:pPr>
              <w:jc w:val="center"/>
              <w:rPr>
                <w:sz w:val="26"/>
                <w:szCs w:val="26"/>
                <w:lang w:eastAsia="es-ES"/>
              </w:rPr>
            </w:pPr>
            <w:r w:rsidRPr="00A863DD">
              <w:rPr>
                <w:sz w:val="26"/>
                <w:szCs w:val="26"/>
                <w:lang w:eastAsia="es-ES"/>
              </w:rPr>
              <w:t>u</w:t>
            </w:r>
          </w:p>
        </w:tc>
      </w:tr>
    </w:tbl>
    <w:p w14:paraId="6B4E05EA" w14:textId="77777777" w:rsidR="00380DA2" w:rsidRPr="00A863DD" w:rsidRDefault="00380DA2" w:rsidP="00380DA2">
      <w:pPr>
        <w:spacing w:after="160" w:line="259" w:lineRule="auto"/>
        <w:jc w:val="both"/>
        <w:rPr>
          <w:rFonts w:eastAsia="Calibri"/>
          <w:sz w:val="26"/>
          <w:szCs w:val="26"/>
        </w:rPr>
      </w:pPr>
    </w:p>
    <w:p w14:paraId="2B45D0E7" w14:textId="77777777" w:rsidR="00380DA2" w:rsidRPr="00A863DD" w:rsidRDefault="00380DA2" w:rsidP="00380DA2">
      <w:pPr>
        <w:spacing w:after="160" w:line="259" w:lineRule="auto"/>
        <w:jc w:val="both"/>
        <w:rPr>
          <w:rFonts w:eastAsia="Calibri"/>
          <w:sz w:val="26"/>
          <w:szCs w:val="26"/>
        </w:rPr>
      </w:pPr>
    </w:p>
    <w:p w14:paraId="306C012A" w14:textId="77777777" w:rsidR="00380DA2" w:rsidRPr="00A863DD" w:rsidRDefault="00380DA2" w:rsidP="00380DA2">
      <w:pPr>
        <w:spacing w:after="160" w:line="259" w:lineRule="auto"/>
        <w:jc w:val="both"/>
        <w:rPr>
          <w:rFonts w:eastAsia="Calibri"/>
          <w:sz w:val="26"/>
          <w:szCs w:val="26"/>
        </w:rPr>
      </w:pPr>
    </w:p>
    <w:p w14:paraId="3A757A88" w14:textId="77777777" w:rsidR="00380DA2" w:rsidRPr="00A863DD" w:rsidRDefault="00380DA2" w:rsidP="00236DB9">
      <w:pPr>
        <w:rPr>
          <w:sz w:val="26"/>
          <w:szCs w:val="26"/>
        </w:rPr>
      </w:pPr>
      <w:r w:rsidRPr="00A863DD">
        <w:rPr>
          <w:sz w:val="26"/>
          <w:szCs w:val="26"/>
        </w:rPr>
        <w:t>Rubro 124: Conductor de Cu, desnudo, cableado, suave, Calibre del conductor 2 AWG</w:t>
      </w:r>
    </w:p>
    <w:p w14:paraId="47EA77D1" w14:textId="77777777" w:rsidR="00380DA2" w:rsidRPr="00A863DD" w:rsidRDefault="00380DA2" w:rsidP="00380DA2">
      <w:pPr>
        <w:spacing w:after="160" w:line="259" w:lineRule="auto"/>
        <w:jc w:val="both"/>
        <w:rPr>
          <w:rFonts w:eastAsia="Calibri"/>
          <w:szCs w:val="22"/>
        </w:rPr>
      </w:pPr>
    </w:p>
    <w:p w14:paraId="0903608D"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Se define como conductor de cobre desnudo suave al conjunto de alambres de cobre destinados a conducir la corriente eléctrica y que han sido estirados, laminados o sometidos a ambos procesos para ser llevados a su tamaño final y después calentados para reducir los efectos del proceso en frío; esta definición es la encontrada en la Norma INEN 210. En la descripción del conductor, el calibre se mostrará en el cuadro de especificaciones particulares, de acuerdo a los siguientes criterios: n= calibre AWG del conductor, Mínima capacidad de Corriente (A), Área de sección transversal nominal (mm2) y peso total (Kg/km). </w:t>
      </w:r>
    </w:p>
    <w:p w14:paraId="619BA99B"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El conductor de aleación de aluminio, deberá ser adecuado para ataduras, prestando la flexibilidad y maleabilidad necesaria para el amarre Los cables se entregarán en longitudes establecidas por convenio previo, entre el proveedor y las ED´S. Los cables se suministrarán en carretes o bobinas, embalados convenientemente de manera que queden protegidos contra eventuales daños durante la manipulación y transporte normales. Cada unidad de embalaje deberá identificarse con los siguientes datos: </w:t>
      </w:r>
    </w:p>
    <w:p w14:paraId="2BC69BD7"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a) país de origen, </w:t>
      </w:r>
    </w:p>
    <w:p w14:paraId="7D555C98"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b) nombre y marca del fabricante, c) indicación del calibre del material (diámetro, clase, etc.), </w:t>
      </w:r>
    </w:p>
    <w:p w14:paraId="4ECE3D16"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d) número de la orden de compra, </w:t>
      </w:r>
    </w:p>
    <w:p w14:paraId="590A5739"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e) masa neta y bruta </w:t>
      </w:r>
    </w:p>
    <w:p w14:paraId="7CC10490" w14:textId="77777777" w:rsidR="00380DA2" w:rsidRPr="00A863DD" w:rsidRDefault="00380DA2" w:rsidP="00380DA2">
      <w:pPr>
        <w:spacing w:after="160" w:line="259" w:lineRule="auto"/>
        <w:jc w:val="both"/>
        <w:rPr>
          <w:rFonts w:eastAsia="Calibri"/>
          <w:szCs w:val="22"/>
        </w:rPr>
      </w:pPr>
      <w:r w:rsidRPr="00A863DD">
        <w:rPr>
          <w:rFonts w:eastAsia="Calibri"/>
          <w:szCs w:val="22"/>
        </w:rPr>
        <w:t>f) cualquier otra indicación que considere necesaria las ED´s.</w:t>
      </w:r>
    </w:p>
    <w:p w14:paraId="13D906DF"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o designados en el país, documentación que será avalada por el OAE (Organismo de Acreditación Ecuatoriana) . Para el caso de los reportes de ensayo, estos deben ser emitidos por los laboratorios acreditados o designados en el país, documentación que será avalada por el OAE. Los productos que cuenten con sello de calidad INEN, no están sujetos al requisito de certificado de conformidad para su comercialización. Estos certificados y reportes, serán un requisito que los oferentes presenten para los procesos de adquisición.</w:t>
      </w:r>
    </w:p>
    <w:p w14:paraId="07E9448C"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1AF776CB" w14:textId="77777777" w:rsidR="00380DA2" w:rsidRPr="00A863DD" w:rsidRDefault="00380DA2" w:rsidP="00380DA2">
      <w:pPr>
        <w:spacing w:after="160" w:line="259" w:lineRule="auto"/>
        <w:jc w:val="both"/>
        <w:rPr>
          <w:rFonts w:eastAsia="Calibri"/>
        </w:rPr>
      </w:pPr>
      <w:r w:rsidRPr="00A863DD">
        <w:rPr>
          <w:rFonts w:eastAsia="Calibri"/>
        </w:rPr>
        <w:t>El pago se lo realizará por metro colocado, según planos del proyecto o a consideración de la Fiscalización, el pago incluye equipo, materiales y mano de obra, y cualquier otro gasto que incurra el Contratista para la ejecución del rubro.</w:t>
      </w:r>
    </w:p>
    <w:p w14:paraId="22950B9C" w14:textId="77777777" w:rsidR="00380DA2" w:rsidRPr="00A863DD" w:rsidRDefault="00380DA2" w:rsidP="00380DA2">
      <w:pPr>
        <w:spacing w:after="160" w:line="259" w:lineRule="auto"/>
        <w:jc w:val="both"/>
        <w:rPr>
          <w:rFonts w:eastAsia="Calibri"/>
        </w:rPr>
      </w:pPr>
    </w:p>
    <w:p w14:paraId="4AEB2C8C"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2DB06CD0"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3B18DEA3"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4421DCA5"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621A8014" w14:textId="77777777" w:rsidR="00380DA2" w:rsidRPr="00A863DD" w:rsidRDefault="00380DA2" w:rsidP="00380DA2">
            <w:pPr>
              <w:jc w:val="center"/>
              <w:rPr>
                <w:b/>
                <w:bCs/>
                <w:lang w:eastAsia="es-ES"/>
              </w:rPr>
            </w:pPr>
            <w:r w:rsidRPr="00A863DD">
              <w:rPr>
                <w:b/>
                <w:bCs/>
                <w:lang w:eastAsia="es-ES"/>
              </w:rPr>
              <w:t>Unidad</w:t>
            </w:r>
          </w:p>
        </w:tc>
      </w:tr>
      <w:tr w:rsidR="00380DA2" w:rsidRPr="00A863DD" w14:paraId="69442CC9" w14:textId="77777777" w:rsidTr="004A22C7">
        <w:trPr>
          <w:trHeight w:val="709"/>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44B3077" w14:textId="77777777" w:rsidR="00380DA2" w:rsidRPr="00A863DD" w:rsidRDefault="00380DA2" w:rsidP="00380DA2">
            <w:pPr>
              <w:jc w:val="center"/>
              <w:rPr>
                <w:sz w:val="26"/>
                <w:szCs w:val="26"/>
                <w:lang w:eastAsia="es-ES"/>
              </w:rPr>
            </w:pPr>
            <w:r w:rsidRPr="00A863DD">
              <w:rPr>
                <w:sz w:val="26"/>
                <w:szCs w:val="26"/>
                <w:lang w:eastAsia="es-ES"/>
              </w:rPr>
              <w:t>124</w:t>
            </w:r>
          </w:p>
        </w:tc>
        <w:tc>
          <w:tcPr>
            <w:tcW w:w="6095" w:type="dxa"/>
            <w:tcBorders>
              <w:top w:val="nil"/>
              <w:left w:val="nil"/>
              <w:bottom w:val="single" w:sz="4" w:space="0" w:color="auto"/>
              <w:right w:val="single" w:sz="4" w:space="0" w:color="auto"/>
            </w:tcBorders>
            <w:shd w:val="clear" w:color="auto" w:fill="auto"/>
            <w:vAlign w:val="center"/>
            <w:hideMark/>
          </w:tcPr>
          <w:p w14:paraId="338F3B52" w14:textId="77777777" w:rsidR="00380DA2" w:rsidRPr="00A863DD" w:rsidRDefault="00380DA2" w:rsidP="00380DA2">
            <w:pPr>
              <w:rPr>
                <w:sz w:val="26"/>
                <w:szCs w:val="26"/>
                <w:lang w:eastAsia="es-ES"/>
              </w:rPr>
            </w:pPr>
            <w:r w:rsidRPr="00A863DD">
              <w:rPr>
                <w:rFonts w:eastAsia="Calibri"/>
                <w:sz w:val="26"/>
                <w:szCs w:val="26"/>
              </w:rPr>
              <w:t>Conductor de Cu, desnudo, cableado, suave, Calibre del conductor 2 AWG</w:t>
            </w:r>
            <w:r w:rsidRPr="00A863DD">
              <w:rPr>
                <w:sz w:val="26"/>
                <w:szCs w:val="26"/>
                <w:lang w:eastAsia="es-ES"/>
              </w:rPr>
              <w:t xml:space="preserve"> </w:t>
            </w:r>
          </w:p>
        </w:tc>
        <w:tc>
          <w:tcPr>
            <w:tcW w:w="1305" w:type="dxa"/>
            <w:tcBorders>
              <w:top w:val="nil"/>
              <w:left w:val="nil"/>
              <w:bottom w:val="single" w:sz="4" w:space="0" w:color="auto"/>
              <w:right w:val="single" w:sz="4" w:space="0" w:color="auto"/>
            </w:tcBorders>
            <w:shd w:val="clear" w:color="auto" w:fill="auto"/>
            <w:noWrap/>
            <w:vAlign w:val="center"/>
            <w:hideMark/>
          </w:tcPr>
          <w:p w14:paraId="18E37675" w14:textId="77777777" w:rsidR="00380DA2" w:rsidRPr="00A863DD" w:rsidRDefault="00380DA2" w:rsidP="00380DA2">
            <w:pPr>
              <w:jc w:val="center"/>
              <w:rPr>
                <w:sz w:val="26"/>
                <w:szCs w:val="26"/>
                <w:lang w:eastAsia="es-ES"/>
              </w:rPr>
            </w:pPr>
            <w:r w:rsidRPr="00A863DD">
              <w:rPr>
                <w:sz w:val="26"/>
                <w:szCs w:val="26"/>
                <w:lang w:eastAsia="es-ES"/>
              </w:rPr>
              <w:t>m</w:t>
            </w:r>
          </w:p>
        </w:tc>
      </w:tr>
    </w:tbl>
    <w:p w14:paraId="77770364" w14:textId="77777777" w:rsidR="00380DA2" w:rsidRPr="00A863DD" w:rsidRDefault="00380DA2" w:rsidP="00380DA2">
      <w:pPr>
        <w:spacing w:after="160" w:line="259" w:lineRule="auto"/>
        <w:jc w:val="both"/>
        <w:rPr>
          <w:rFonts w:eastAsia="Calibri"/>
        </w:rPr>
      </w:pPr>
    </w:p>
    <w:p w14:paraId="2BCA1482" w14:textId="77777777" w:rsidR="00380DA2" w:rsidRPr="00A863DD" w:rsidRDefault="00380DA2" w:rsidP="00236DB9">
      <w:pPr>
        <w:rPr>
          <w:sz w:val="26"/>
          <w:szCs w:val="26"/>
        </w:rPr>
      </w:pPr>
      <w:r w:rsidRPr="00A863DD">
        <w:rPr>
          <w:sz w:val="26"/>
          <w:szCs w:val="26"/>
        </w:rPr>
        <w:t xml:space="preserve">Rubro 125: Conductor de Al, desnudo, cableado, AAC, 2/0 AWG, </w:t>
      </w:r>
      <w:r w:rsidRPr="00A863DD">
        <w:rPr>
          <w:sz w:val="26"/>
          <w:szCs w:val="26"/>
          <w:highlight w:val="yellow"/>
        </w:rPr>
        <w:t>7 hilos</w:t>
      </w:r>
    </w:p>
    <w:p w14:paraId="02817867" w14:textId="77777777" w:rsidR="00380DA2" w:rsidRPr="00A863DD" w:rsidRDefault="00380DA2" w:rsidP="00380DA2">
      <w:pPr>
        <w:spacing w:after="160" w:line="259" w:lineRule="auto"/>
        <w:jc w:val="both"/>
        <w:rPr>
          <w:rFonts w:eastAsia="Calibri"/>
          <w:szCs w:val="22"/>
        </w:rPr>
      </w:pPr>
    </w:p>
    <w:p w14:paraId="3BF4AB3C"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Se define como conductor desnudo cableado de aluminio al conjunto de alambres de aleación de aluminio 1350 -H19, AAC (Al- Aluminun Conductors), anteriormente conocidos como conductores ASC, (Aluminun Stranded Conductors), clase AA, para uso eléctrico. Estos cables de aluminio 1350-H19 (extra duro), deben estar formados por alambres que cumplan la NORMA ASTM B230 y que antes del cableado cumplan con los requisitos establecidos en las NORMAS NTE INEN 331y NTE INEN 2545. Para conductores de clase AA de 7 o más alambres, el paso de cableado debe ser de 13,5 veces el diámetro de la capa exterior, pero de ninguna manera deben ser inferiores a 10, ni superiores a 16 veces el diámetro de la capa exterior. La dirección del cableado de la capa exterior será derecha. Los cables de aluminio se designarán por la sección nominal expresada en mm2, por la formación de las capas y por la clase correspondiente. En los cables de aluminio AA de 7 alambres, se permitirán uniones por presión en frío en los seis conductores externos y no en el conductor central; en los de más de 7 alambres se permitirán uniones por soldadura eléctrica a tope o por presión en frío, en los alambres que se rompieran durante el cableado siempre que la distancia mínima entre uniones sea la indicada en la tabla A.5 del Anexo A de la Norma NTE INEN 335. La superficie de los cables terminados no debe presentar fisuras, asperezas, estrías, rebabas ni muestras de inclusión. El valor de la resistencia a la tracción de alambres de aluminio1350 temple H19 debe ser como mínimo el 95% del valor individual indicado en la tabla A.4 de la Norma NTE INEN 331. El valor de la elongación podrá disminuirse hasta en 0,5% del valor indicado en la tabla A.4 de la Norma NTE INEN 331. El esfuerzo nominal de conductores de aluminio 1350 temple H19 se debe tomar como el porcentaje, indicado en la Tabla A.6, de la suma del esfuerzo de los alambres componentes calculados, usando los diámetros nominales de los alambres y la tensión mínima promedio indicado en la Norma NTE INEN 331. Los cables se entregarán en longitudes establecidas por convenio previo, entre el proveedor y las ED´S. Los cables se suministrarán en carretes o bobinas, embalados convenientemente de manera que queden protegidos contra eventuales daños durante la manipulación y transporte normales. Cada unidad de embalaje deberá identificarse con los siguientes datos: </w:t>
      </w:r>
    </w:p>
    <w:p w14:paraId="3459EFE5"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a) país de origen, </w:t>
      </w:r>
    </w:p>
    <w:p w14:paraId="7954FF87"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b) nombre y marca del fabricante, </w:t>
      </w:r>
    </w:p>
    <w:p w14:paraId="4CDBC7FE"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c) indicación del material (diámetro, clase, etc.), </w:t>
      </w:r>
    </w:p>
    <w:p w14:paraId="26942F1F"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d)número de la orden de compra, e) masa neta y bruta </w:t>
      </w:r>
    </w:p>
    <w:p w14:paraId="1DE0758E" w14:textId="77777777" w:rsidR="00380DA2" w:rsidRPr="00A863DD" w:rsidRDefault="00380DA2" w:rsidP="00380DA2">
      <w:pPr>
        <w:spacing w:after="160" w:line="259" w:lineRule="auto"/>
        <w:jc w:val="both"/>
        <w:rPr>
          <w:rFonts w:eastAsia="Calibri"/>
          <w:szCs w:val="22"/>
        </w:rPr>
      </w:pPr>
      <w:r w:rsidRPr="00A863DD">
        <w:rPr>
          <w:rFonts w:eastAsia="Calibri"/>
          <w:szCs w:val="22"/>
        </w:rPr>
        <w:t>f) cualquier otra indicación que considere necesaria las ED´s. En la descripción del conductor, el calibre se mostrará en el cuadro de especificaciones particulares, de acuerdo a los siguientes criterios: n= calibre AWG del conductor, Capacidad de Corriente (A), Área de sección transversal nominal (mm2), Tensión mínima de ruptura (Kg) y Peso Total (Kg/Km).</w:t>
      </w:r>
    </w:p>
    <w:p w14:paraId="470A9264"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Los materiales que cuenten con sello de calidad INEN, no están sujetos al requisito de certificado de conformidad para su comercialización. Estos certificados y reportes, serán un requisito que los oferentes presenten para los procesos de adquisición.</w:t>
      </w:r>
    </w:p>
    <w:p w14:paraId="7B9EDCF1" w14:textId="77777777" w:rsidR="00380DA2" w:rsidRPr="00A863DD" w:rsidRDefault="00380DA2" w:rsidP="00380DA2">
      <w:pPr>
        <w:spacing w:after="160" w:line="259" w:lineRule="auto"/>
        <w:jc w:val="both"/>
        <w:rPr>
          <w:rFonts w:eastAsia="Calibri"/>
          <w:b/>
          <w:bCs/>
          <w:szCs w:val="22"/>
        </w:rPr>
      </w:pPr>
    </w:p>
    <w:p w14:paraId="188F08DB"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4253846A" w14:textId="77777777" w:rsidR="00380DA2" w:rsidRPr="00A863DD" w:rsidRDefault="00380DA2" w:rsidP="00380DA2">
      <w:pPr>
        <w:spacing w:after="160" w:line="259" w:lineRule="auto"/>
        <w:jc w:val="both"/>
        <w:rPr>
          <w:rFonts w:eastAsia="Calibri"/>
        </w:rPr>
      </w:pPr>
      <w:r w:rsidRPr="00A863DD">
        <w:rPr>
          <w:rFonts w:eastAsia="Calibri"/>
        </w:rPr>
        <w:t>El pago se lo realizará por metro colocado, según planos del proyecto o a consideración de la Fiscalización, el pago incluye equipo, materiales y mano de obra, y cualquier otro gasto que incurra el Contratista para la ejecución del rubro.</w:t>
      </w:r>
    </w:p>
    <w:p w14:paraId="190B9B98" w14:textId="77777777" w:rsidR="00380DA2" w:rsidRPr="00A863DD" w:rsidRDefault="00380DA2" w:rsidP="00380DA2">
      <w:pPr>
        <w:spacing w:after="160" w:line="259" w:lineRule="auto"/>
        <w:jc w:val="both"/>
        <w:rPr>
          <w:rFonts w:eastAsia="Calibri"/>
          <w:szCs w:val="22"/>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2A6A0D26"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6D5CDBD3"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1E6A240B"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68F56D2C" w14:textId="77777777" w:rsidR="00380DA2" w:rsidRPr="00A863DD" w:rsidRDefault="00380DA2" w:rsidP="00380DA2">
            <w:pPr>
              <w:jc w:val="center"/>
              <w:rPr>
                <w:b/>
                <w:bCs/>
                <w:lang w:eastAsia="es-ES"/>
              </w:rPr>
            </w:pPr>
            <w:r w:rsidRPr="00A863DD">
              <w:rPr>
                <w:b/>
                <w:bCs/>
                <w:lang w:eastAsia="es-ES"/>
              </w:rPr>
              <w:t>Unidad</w:t>
            </w:r>
          </w:p>
        </w:tc>
      </w:tr>
      <w:tr w:rsidR="00380DA2" w:rsidRPr="00A863DD" w14:paraId="449C1E79" w14:textId="77777777" w:rsidTr="004A22C7">
        <w:trPr>
          <w:trHeight w:val="709"/>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1872E51" w14:textId="77777777" w:rsidR="00380DA2" w:rsidRPr="00A863DD" w:rsidRDefault="00380DA2" w:rsidP="00380DA2">
            <w:pPr>
              <w:jc w:val="center"/>
              <w:rPr>
                <w:sz w:val="26"/>
                <w:szCs w:val="26"/>
                <w:lang w:eastAsia="es-ES"/>
              </w:rPr>
            </w:pPr>
            <w:r w:rsidRPr="00A863DD">
              <w:rPr>
                <w:sz w:val="26"/>
                <w:szCs w:val="26"/>
                <w:lang w:eastAsia="es-ES"/>
              </w:rPr>
              <w:t>125</w:t>
            </w:r>
          </w:p>
        </w:tc>
        <w:tc>
          <w:tcPr>
            <w:tcW w:w="6095" w:type="dxa"/>
            <w:tcBorders>
              <w:top w:val="nil"/>
              <w:left w:val="nil"/>
              <w:bottom w:val="single" w:sz="4" w:space="0" w:color="auto"/>
              <w:right w:val="single" w:sz="4" w:space="0" w:color="auto"/>
            </w:tcBorders>
            <w:shd w:val="clear" w:color="auto" w:fill="auto"/>
            <w:vAlign w:val="center"/>
            <w:hideMark/>
          </w:tcPr>
          <w:p w14:paraId="7A08A626" w14:textId="77777777" w:rsidR="00380DA2" w:rsidRPr="00A863DD" w:rsidRDefault="00380DA2" w:rsidP="00380DA2">
            <w:pPr>
              <w:rPr>
                <w:sz w:val="26"/>
                <w:szCs w:val="26"/>
                <w:lang w:eastAsia="es-ES"/>
              </w:rPr>
            </w:pPr>
            <w:r w:rsidRPr="00A863DD">
              <w:rPr>
                <w:rFonts w:eastAsia="Calibri"/>
                <w:sz w:val="26"/>
                <w:szCs w:val="26"/>
              </w:rPr>
              <w:t>Conductor de Al, desnudo, cableado, AAC, 2/0 AWG, 7 hilos</w:t>
            </w:r>
          </w:p>
        </w:tc>
        <w:tc>
          <w:tcPr>
            <w:tcW w:w="1305" w:type="dxa"/>
            <w:tcBorders>
              <w:top w:val="nil"/>
              <w:left w:val="nil"/>
              <w:bottom w:val="single" w:sz="4" w:space="0" w:color="auto"/>
              <w:right w:val="single" w:sz="4" w:space="0" w:color="auto"/>
            </w:tcBorders>
            <w:shd w:val="clear" w:color="auto" w:fill="auto"/>
            <w:noWrap/>
            <w:vAlign w:val="center"/>
            <w:hideMark/>
          </w:tcPr>
          <w:p w14:paraId="38DB0002" w14:textId="77777777" w:rsidR="00380DA2" w:rsidRPr="00A863DD" w:rsidRDefault="00380DA2" w:rsidP="00380DA2">
            <w:pPr>
              <w:jc w:val="center"/>
              <w:rPr>
                <w:sz w:val="26"/>
                <w:szCs w:val="26"/>
                <w:lang w:eastAsia="es-ES"/>
              </w:rPr>
            </w:pPr>
            <w:r w:rsidRPr="00A863DD">
              <w:rPr>
                <w:sz w:val="26"/>
                <w:szCs w:val="26"/>
                <w:lang w:eastAsia="es-ES"/>
              </w:rPr>
              <w:t>m</w:t>
            </w:r>
          </w:p>
        </w:tc>
      </w:tr>
    </w:tbl>
    <w:p w14:paraId="3449E851" w14:textId="77777777" w:rsidR="00380DA2" w:rsidRPr="00A863DD" w:rsidRDefault="00380DA2" w:rsidP="00380DA2">
      <w:pPr>
        <w:spacing w:after="160" w:line="259" w:lineRule="auto"/>
        <w:jc w:val="both"/>
        <w:rPr>
          <w:rFonts w:eastAsia="Calibri"/>
        </w:rPr>
      </w:pPr>
    </w:p>
    <w:p w14:paraId="12623588" w14:textId="77777777" w:rsidR="00380DA2" w:rsidRPr="00A863DD" w:rsidRDefault="00380DA2" w:rsidP="00236DB9">
      <w:pPr>
        <w:rPr>
          <w:sz w:val="26"/>
          <w:szCs w:val="26"/>
        </w:rPr>
      </w:pPr>
      <w:r w:rsidRPr="00A863DD">
        <w:rPr>
          <w:sz w:val="26"/>
          <w:szCs w:val="26"/>
        </w:rPr>
        <w:t>Rubro 126: Grapa de aleación de Cu - Al, derivación para línea en caliente # 1/0-4/0</w:t>
      </w:r>
    </w:p>
    <w:p w14:paraId="5CAC6E88" w14:textId="77777777" w:rsidR="00380DA2" w:rsidRPr="00A863DD" w:rsidRDefault="00380DA2" w:rsidP="00380DA2">
      <w:pPr>
        <w:spacing w:after="160" w:line="259" w:lineRule="auto"/>
        <w:jc w:val="both"/>
        <w:rPr>
          <w:rFonts w:eastAsia="Calibri"/>
          <w:szCs w:val="22"/>
        </w:rPr>
      </w:pPr>
    </w:p>
    <w:p w14:paraId="5E194639" w14:textId="77777777" w:rsidR="00380DA2" w:rsidRPr="00A863DD" w:rsidRDefault="00380DA2" w:rsidP="00380DA2">
      <w:pPr>
        <w:spacing w:after="160" w:line="259" w:lineRule="auto"/>
        <w:jc w:val="both"/>
        <w:rPr>
          <w:rFonts w:eastAsia="Calibri"/>
          <w:szCs w:val="22"/>
        </w:rPr>
      </w:pPr>
      <w:r w:rsidRPr="00A863DD">
        <w:rPr>
          <w:rFonts w:eastAsia="Calibri"/>
          <w:szCs w:val="22"/>
        </w:rPr>
        <w:t>Los componentes de las grapas deben ser libres de porosidades en su estructura, puntas filosas, agrietamientos, roturas, rayas y otros defectos que afecten la manipulación y el comportamiento. Todas las partes deben ser moldeadas, maquinadas y ensambladas con suficiente precisión para ser operados suavemente por la mano y debe ser libre de apretadas excesivas que afecten las aplicaciones repetitivas y el torque recomendado para su instalación. La grapa debe estar diseñada para aplicaciones en servicio pesado, donde el perno de ojo debe tener un apriete en sentido positivo para toda clase de pértigas de línea viva. El perno de ojo debe estar permanentemente lubricado para facilitar múltiples operaciones y protegido contra la corrosión. La grapa no debe presentar aflojamiento en funcionamiento debido a la vibración, a los ciclos térmicos y cambios bruscos de temperatura, para ello, su diseño mecánico debe tener un torque de retención después del apretado. El cuerpo de la grapa debe ser resistente y proteger el roscado de los daños ocasionados por el arco producido por las corrientes al momento de apretar y desapretar la grapa. La superficie de contacto entre el conector y el conductor debe ser de manera que permita una unión segura entre el conector y el conductor, evitando deslizamientos de la grapa sobre el cable mientras esta se aprieta y de la concentración de esfuerzos mecánicos en los extremos de la mandíbula previniendo la deformación o doblado del alambre. Las superficies de contacto deben ser fabricadas con la misma fundición y aleación para asegurar la misma resistencia al paso de la corriente eléctrica. La superficie de contacto entre el conductor principal y el conector debe estar cubierta de un compuesto inhibidor. La grapa de línea viva deberá ser clase A, 500 ciclos y clase 3 de resistencia mecánica según la norma ANSI C119.4. - NEMA CC1, NEMA CC3. Sobre el cuerpo de la grapa se grabará en bajo relieve: material de fabricación, el rango de sujeción de los conductores, el nombre o marca del fabricante.</w:t>
      </w:r>
    </w:p>
    <w:p w14:paraId="0AA7EB5A"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 serán un requisito que los oferentes presenten para los procesos de adquisición.</w:t>
      </w:r>
    </w:p>
    <w:p w14:paraId="66FC8BB9" w14:textId="77777777" w:rsidR="00380DA2" w:rsidRPr="00A863DD" w:rsidRDefault="00380DA2" w:rsidP="00380DA2">
      <w:pPr>
        <w:spacing w:after="160" w:line="259" w:lineRule="auto"/>
        <w:jc w:val="both"/>
        <w:rPr>
          <w:rFonts w:eastAsia="Calibri"/>
          <w:b/>
          <w:bCs/>
          <w:szCs w:val="22"/>
        </w:rPr>
      </w:pPr>
    </w:p>
    <w:p w14:paraId="0189229C"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05016B74"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grapa de aleación instalada, debidamente aprobado por Fiscalización. Incluye la mano de obra, equipos, herramientas, materiales y cualquier otro gasto que incurra el Contratista para la ejecución del rubro.</w:t>
      </w:r>
    </w:p>
    <w:p w14:paraId="2283FE23" w14:textId="77777777" w:rsidR="00380DA2" w:rsidRPr="00A863DD" w:rsidRDefault="00380DA2" w:rsidP="00380DA2">
      <w:pPr>
        <w:spacing w:after="160" w:line="259" w:lineRule="auto"/>
        <w:jc w:val="both"/>
        <w:rPr>
          <w:rFonts w:eastAsia="Calibri"/>
          <w:szCs w:val="22"/>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1F641BE0"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3CB93E25"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2991D930"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5B45CA05" w14:textId="77777777" w:rsidR="00380DA2" w:rsidRPr="00A863DD" w:rsidRDefault="00380DA2" w:rsidP="00380DA2">
            <w:pPr>
              <w:jc w:val="center"/>
              <w:rPr>
                <w:b/>
                <w:bCs/>
                <w:lang w:eastAsia="es-ES"/>
              </w:rPr>
            </w:pPr>
            <w:r w:rsidRPr="00A863DD">
              <w:rPr>
                <w:b/>
                <w:bCs/>
                <w:lang w:eastAsia="es-ES"/>
              </w:rPr>
              <w:t>Unidad</w:t>
            </w:r>
          </w:p>
        </w:tc>
      </w:tr>
      <w:tr w:rsidR="00380DA2" w:rsidRPr="00A863DD" w14:paraId="265F1B86" w14:textId="77777777" w:rsidTr="004A22C7">
        <w:trPr>
          <w:trHeight w:val="709"/>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E8E3617" w14:textId="77777777" w:rsidR="00380DA2" w:rsidRPr="00A863DD" w:rsidRDefault="00380DA2" w:rsidP="00380DA2">
            <w:pPr>
              <w:jc w:val="center"/>
              <w:rPr>
                <w:sz w:val="26"/>
                <w:szCs w:val="26"/>
                <w:lang w:eastAsia="es-ES"/>
              </w:rPr>
            </w:pPr>
            <w:r w:rsidRPr="00A863DD">
              <w:rPr>
                <w:sz w:val="26"/>
                <w:szCs w:val="26"/>
                <w:lang w:eastAsia="es-ES"/>
              </w:rPr>
              <w:t>126</w:t>
            </w:r>
          </w:p>
        </w:tc>
        <w:tc>
          <w:tcPr>
            <w:tcW w:w="6095" w:type="dxa"/>
            <w:tcBorders>
              <w:top w:val="nil"/>
              <w:left w:val="nil"/>
              <w:bottom w:val="single" w:sz="4" w:space="0" w:color="auto"/>
              <w:right w:val="single" w:sz="4" w:space="0" w:color="auto"/>
            </w:tcBorders>
            <w:shd w:val="clear" w:color="auto" w:fill="auto"/>
            <w:vAlign w:val="center"/>
            <w:hideMark/>
          </w:tcPr>
          <w:p w14:paraId="10BE08C5" w14:textId="77777777" w:rsidR="00380DA2" w:rsidRPr="00A863DD" w:rsidRDefault="00380DA2" w:rsidP="00380DA2">
            <w:pPr>
              <w:rPr>
                <w:sz w:val="26"/>
                <w:szCs w:val="26"/>
                <w:lang w:eastAsia="es-ES"/>
              </w:rPr>
            </w:pPr>
            <w:r w:rsidRPr="00A863DD">
              <w:rPr>
                <w:rFonts w:eastAsia="Calibri"/>
                <w:sz w:val="26"/>
                <w:szCs w:val="26"/>
              </w:rPr>
              <w:t>Grapa de aleación de  Cu - Al, derivación para línea en caliente # 1/0-4/0</w:t>
            </w:r>
          </w:p>
        </w:tc>
        <w:tc>
          <w:tcPr>
            <w:tcW w:w="1305" w:type="dxa"/>
            <w:tcBorders>
              <w:top w:val="nil"/>
              <w:left w:val="nil"/>
              <w:bottom w:val="single" w:sz="4" w:space="0" w:color="auto"/>
              <w:right w:val="single" w:sz="4" w:space="0" w:color="auto"/>
            </w:tcBorders>
            <w:shd w:val="clear" w:color="auto" w:fill="auto"/>
            <w:noWrap/>
            <w:vAlign w:val="center"/>
            <w:hideMark/>
          </w:tcPr>
          <w:p w14:paraId="65631D12" w14:textId="77777777" w:rsidR="00380DA2" w:rsidRPr="00A863DD" w:rsidRDefault="00380DA2" w:rsidP="00380DA2">
            <w:pPr>
              <w:jc w:val="center"/>
              <w:rPr>
                <w:sz w:val="26"/>
                <w:szCs w:val="26"/>
                <w:lang w:eastAsia="es-ES"/>
              </w:rPr>
            </w:pPr>
            <w:r w:rsidRPr="00A863DD">
              <w:rPr>
                <w:sz w:val="26"/>
                <w:szCs w:val="26"/>
                <w:lang w:eastAsia="es-ES"/>
              </w:rPr>
              <w:t>u</w:t>
            </w:r>
          </w:p>
        </w:tc>
      </w:tr>
    </w:tbl>
    <w:p w14:paraId="29AFB14F" w14:textId="77777777" w:rsidR="00380DA2" w:rsidRPr="00A863DD" w:rsidRDefault="00380DA2" w:rsidP="00380DA2">
      <w:pPr>
        <w:spacing w:after="160" w:line="259" w:lineRule="auto"/>
        <w:jc w:val="both"/>
        <w:rPr>
          <w:rFonts w:eastAsia="Calibri"/>
        </w:rPr>
      </w:pPr>
    </w:p>
    <w:p w14:paraId="5431DE11" w14:textId="77777777" w:rsidR="00380DA2" w:rsidRPr="00A863DD" w:rsidRDefault="00380DA2" w:rsidP="00236DB9">
      <w:pPr>
        <w:rPr>
          <w:sz w:val="26"/>
          <w:szCs w:val="26"/>
        </w:rPr>
      </w:pPr>
      <w:r w:rsidRPr="00A863DD">
        <w:rPr>
          <w:sz w:val="26"/>
          <w:szCs w:val="26"/>
        </w:rPr>
        <w:t>Rubro 127: Estribo aleación de Cu y Sn, para derivación # 2/0 - 4/0</w:t>
      </w:r>
    </w:p>
    <w:p w14:paraId="18211F20" w14:textId="77777777" w:rsidR="00380DA2" w:rsidRPr="00A863DD" w:rsidRDefault="00380DA2" w:rsidP="00380DA2">
      <w:pPr>
        <w:spacing w:after="160" w:line="259" w:lineRule="auto"/>
        <w:jc w:val="both"/>
        <w:rPr>
          <w:rFonts w:eastAsia="Calibri"/>
          <w:szCs w:val="22"/>
        </w:rPr>
      </w:pPr>
    </w:p>
    <w:p w14:paraId="49B3C626" w14:textId="77777777" w:rsidR="00380DA2" w:rsidRPr="00A863DD" w:rsidRDefault="00380DA2" w:rsidP="00380DA2">
      <w:pPr>
        <w:spacing w:after="160" w:line="259" w:lineRule="auto"/>
        <w:jc w:val="both"/>
        <w:rPr>
          <w:rFonts w:eastAsia="Calibri"/>
          <w:szCs w:val="22"/>
        </w:rPr>
      </w:pPr>
      <w:r w:rsidRPr="00A863DD">
        <w:rPr>
          <w:rFonts w:eastAsia="Calibri"/>
          <w:szCs w:val="22"/>
        </w:rPr>
        <w:t>Las aleaciones de Al deben llevar un compuesto inhibidor desde fábrica en las ranuras. Debe ser un fluido de alta viscosidad, el cual tiene partículas metálicas pulverizadas que mejoran el contacto eléctrico y mecánico al penetrar en las capas de film de óxido, debe mejorar la conductividad y la resistencia eléctrica de la conexión.</w:t>
      </w:r>
    </w:p>
    <w:p w14:paraId="10C56A23" w14:textId="77777777" w:rsidR="00380DA2" w:rsidRPr="00A863DD" w:rsidRDefault="00380DA2" w:rsidP="00380DA2">
      <w:pPr>
        <w:spacing w:after="160" w:line="259" w:lineRule="auto"/>
        <w:jc w:val="both"/>
        <w:rPr>
          <w:rFonts w:eastAsia="Calibri"/>
          <w:szCs w:val="22"/>
        </w:rPr>
      </w:pPr>
      <w:r w:rsidRPr="00A863DD">
        <w:rPr>
          <w:rFonts w:eastAsia="Calibri"/>
          <w:szCs w:val="22"/>
        </w:rPr>
        <w:t>Este compuesto deberá ser resistente al agua, a la intemperie y debe evitar la corrosión galvánica. Deberá tener su plasticidad bajo las más severas condiciones ambientales y permanecer en la zona de contacto nominal durante períodos de sobrecarga, corrientes de cortocircuito u ondas de sobretensiones. El compuesto no debe deteriorarse con los ciclos térmicos y mantener la resistencia eléctrica de contacto permanente.</w:t>
      </w:r>
    </w:p>
    <w:p w14:paraId="00857B63" w14:textId="77777777" w:rsidR="00380DA2" w:rsidRPr="00A863DD" w:rsidRDefault="00380DA2" w:rsidP="00380DA2">
      <w:pPr>
        <w:spacing w:after="160" w:line="259" w:lineRule="auto"/>
        <w:jc w:val="both"/>
        <w:rPr>
          <w:rFonts w:eastAsia="Calibri"/>
          <w:szCs w:val="22"/>
        </w:rPr>
      </w:pPr>
      <w:r w:rsidRPr="00A863DD">
        <w:rPr>
          <w:rFonts w:eastAsia="Calibri"/>
          <w:szCs w:val="22"/>
        </w:rPr>
        <w:t>La barra principal del estribo es alambre de aleación cobre estañado, de superficie áspera o rugosa en la parte de conexión de la grapa de línea viva, de tal manera que la grapa no se deslice al momento del apriete. La barra será de sección circular y de un calibre mínimo No. 2 AWG.</w:t>
      </w:r>
    </w:p>
    <w:p w14:paraId="1BDB410F" w14:textId="77777777" w:rsidR="00380DA2" w:rsidRPr="00A863DD" w:rsidRDefault="00380DA2" w:rsidP="00380DA2">
      <w:pPr>
        <w:spacing w:after="160" w:line="259" w:lineRule="auto"/>
        <w:jc w:val="both"/>
        <w:rPr>
          <w:rFonts w:eastAsia="Calibri"/>
          <w:szCs w:val="22"/>
        </w:rPr>
      </w:pPr>
      <w:r w:rsidRPr="00A863DD">
        <w:rPr>
          <w:rFonts w:eastAsia="Calibri"/>
          <w:szCs w:val="22"/>
        </w:rPr>
        <w:t>La superficie del Estribo para grapa de línea viva, deberá ser lisa y libre de astilladuras o imperfecciones y totalmente resistente a la corrosión.</w:t>
      </w:r>
    </w:p>
    <w:p w14:paraId="455BA9DA" w14:textId="77777777" w:rsidR="00380DA2" w:rsidRPr="00A863DD" w:rsidRDefault="00380DA2" w:rsidP="00380DA2">
      <w:pPr>
        <w:spacing w:after="160" w:line="259" w:lineRule="auto"/>
        <w:jc w:val="both"/>
        <w:rPr>
          <w:rFonts w:eastAsia="Calibri"/>
          <w:szCs w:val="22"/>
        </w:rPr>
      </w:pPr>
      <w:r w:rsidRPr="00A863DD">
        <w:rPr>
          <w:rFonts w:eastAsia="Calibri"/>
          <w:szCs w:val="22"/>
        </w:rPr>
        <w:t>El estribo debe estar diseñado para aguantar la rotación y el golpe ejercido por la pértiga cuando se manipula la grapa de línea viva. Sin embargo, se debe garantizar que el estribo no rote cuando se manipula la grapa.</w:t>
      </w:r>
    </w:p>
    <w:p w14:paraId="688FE786" w14:textId="77777777" w:rsidR="00380DA2" w:rsidRPr="00A863DD" w:rsidRDefault="00380DA2" w:rsidP="00380DA2">
      <w:pPr>
        <w:spacing w:after="160" w:line="259" w:lineRule="auto"/>
        <w:jc w:val="both"/>
        <w:rPr>
          <w:rFonts w:eastAsia="Calibri"/>
          <w:szCs w:val="22"/>
        </w:rPr>
      </w:pPr>
      <w:r w:rsidRPr="00A863DD">
        <w:rPr>
          <w:rFonts w:eastAsia="Calibri"/>
          <w:szCs w:val="22"/>
        </w:rPr>
        <w:t>El estribo debe ser utilizado en conductores de material ACSR, AAC ó AAAC.</w:t>
      </w:r>
    </w:p>
    <w:p w14:paraId="73B1E13C" w14:textId="77777777" w:rsidR="00380DA2" w:rsidRPr="00A863DD" w:rsidRDefault="00380DA2" w:rsidP="00380DA2">
      <w:pPr>
        <w:spacing w:after="160" w:line="259" w:lineRule="auto"/>
        <w:jc w:val="both"/>
        <w:rPr>
          <w:rFonts w:eastAsia="Calibri"/>
          <w:szCs w:val="22"/>
        </w:rPr>
      </w:pPr>
      <w:r w:rsidRPr="00A863DD">
        <w:rPr>
          <w:rFonts w:eastAsia="Calibri"/>
          <w:szCs w:val="22"/>
        </w:rPr>
        <w:t>El conector de compresión cumplirá las especificaciones técnicas correspondientes, y deberá estar de acuerdo con el calibre del conductor a ser comprimido.</w:t>
      </w:r>
    </w:p>
    <w:p w14:paraId="0A1AA7AC" w14:textId="77777777" w:rsidR="00380DA2" w:rsidRPr="00A863DD" w:rsidRDefault="00380DA2" w:rsidP="00380DA2">
      <w:pPr>
        <w:spacing w:after="160" w:line="259" w:lineRule="auto"/>
        <w:jc w:val="both"/>
        <w:rPr>
          <w:rFonts w:eastAsia="Calibri"/>
          <w:szCs w:val="22"/>
        </w:rPr>
      </w:pPr>
      <w:r w:rsidRPr="00A863DD">
        <w:rPr>
          <w:rFonts w:eastAsia="Calibri"/>
          <w:szCs w:val="22"/>
        </w:rPr>
        <w:t>El estribo deberá ser resistente a la vibración propia de las redes y sus componentes deben estar libres de porosidades en su estructura, puntas filosas, agrietamientos, roturas y otros defectos que afecten la manipulación y el comportamiento del mismo.</w:t>
      </w:r>
    </w:p>
    <w:p w14:paraId="3B9F221D" w14:textId="77777777" w:rsidR="00380DA2" w:rsidRPr="00A863DD" w:rsidRDefault="00380DA2" w:rsidP="00380DA2">
      <w:pPr>
        <w:spacing w:after="160" w:line="259" w:lineRule="auto"/>
        <w:jc w:val="both"/>
        <w:rPr>
          <w:rFonts w:eastAsia="Calibri"/>
          <w:szCs w:val="22"/>
        </w:rPr>
      </w:pPr>
      <w:r w:rsidRPr="00A863DD">
        <w:rPr>
          <w:rFonts w:eastAsia="Calibri"/>
          <w:szCs w:val="22"/>
        </w:rPr>
        <w:t>El material utilizado para la fabricación del estribo deberá ser capaz de operar en un rango de temperatura entre -25°C y 105°C y no será dañino para el medio ambiente ni tóxico o irritante para los seres humanos.</w:t>
      </w:r>
    </w:p>
    <w:p w14:paraId="62EC87F4"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Los certificados de conformidad de producto o de cumplimiento de normas exigidos en el presente documento, deben ser emitidos por organismos de </w:t>
      </w:r>
    </w:p>
    <w:p w14:paraId="2728782E" w14:textId="77777777" w:rsidR="00380DA2" w:rsidRPr="00A863DD" w:rsidRDefault="00380DA2" w:rsidP="00380DA2">
      <w:pPr>
        <w:spacing w:after="160" w:line="259" w:lineRule="auto"/>
        <w:jc w:val="both"/>
        <w:rPr>
          <w:rFonts w:eastAsia="Calibri"/>
          <w:szCs w:val="22"/>
        </w:rPr>
      </w:pPr>
      <w:r w:rsidRPr="00A863DD">
        <w:rPr>
          <w:rFonts w:eastAsia="Calibri"/>
          <w:szCs w:val="22"/>
        </w:rPr>
        <w:t>certificación acreditados, documentación que será avalada por el OAE.</w:t>
      </w:r>
    </w:p>
    <w:p w14:paraId="56973CB3" w14:textId="77777777" w:rsidR="00380DA2" w:rsidRPr="00A863DD" w:rsidRDefault="00380DA2" w:rsidP="00380DA2">
      <w:pPr>
        <w:spacing w:after="160" w:line="259" w:lineRule="auto"/>
        <w:jc w:val="both"/>
        <w:rPr>
          <w:rFonts w:eastAsia="Calibri"/>
          <w:szCs w:val="22"/>
        </w:rPr>
      </w:pPr>
      <w:r w:rsidRPr="00A863DD">
        <w:rPr>
          <w:rFonts w:eastAsia="Calibri"/>
          <w:szCs w:val="22"/>
        </w:rPr>
        <w:t>Para el caso de los reportes de ensayo, estos deben ser emitidos por los laboratorios acreditados, documentación que será avalada por el OAE.</w:t>
      </w:r>
    </w:p>
    <w:p w14:paraId="03007D84" w14:textId="77777777" w:rsidR="00380DA2" w:rsidRPr="00A863DD" w:rsidRDefault="00380DA2" w:rsidP="00380DA2">
      <w:pPr>
        <w:spacing w:after="160" w:line="259" w:lineRule="auto"/>
        <w:jc w:val="both"/>
        <w:rPr>
          <w:rFonts w:eastAsia="Calibri"/>
          <w:szCs w:val="22"/>
        </w:rPr>
      </w:pPr>
      <w:r w:rsidRPr="00A863DD">
        <w:rPr>
          <w:rFonts w:eastAsia="Calibri"/>
          <w:szCs w:val="22"/>
        </w:rPr>
        <w:t>Estos certificados y reportes, serán un requisito que los oferentes presenten para los procesos de adquisición.</w:t>
      </w:r>
    </w:p>
    <w:p w14:paraId="44DBE64D" w14:textId="77777777" w:rsidR="00380DA2" w:rsidRPr="00A863DD" w:rsidRDefault="00380DA2" w:rsidP="00380DA2">
      <w:pPr>
        <w:spacing w:after="160" w:line="259" w:lineRule="auto"/>
        <w:jc w:val="both"/>
        <w:rPr>
          <w:rFonts w:eastAsia="Calibri"/>
          <w:szCs w:val="22"/>
        </w:rPr>
      </w:pPr>
      <w:r w:rsidRPr="00A863DD">
        <w:rPr>
          <w:rFonts w:eastAsia="Calibri"/>
          <w:noProof/>
          <w:szCs w:val="22"/>
        </w:rPr>
        <w:drawing>
          <wp:anchor distT="0" distB="0" distL="114300" distR="114300" simplePos="0" relativeHeight="251662336" behindDoc="0" locked="0" layoutInCell="1" allowOverlap="1" wp14:anchorId="1206109C" wp14:editId="53D5637A">
            <wp:simplePos x="0" y="0"/>
            <wp:positionH relativeFrom="column">
              <wp:posOffset>100965</wp:posOffset>
            </wp:positionH>
            <wp:positionV relativeFrom="paragraph">
              <wp:posOffset>0</wp:posOffset>
            </wp:positionV>
            <wp:extent cx="5201285" cy="1371600"/>
            <wp:effectExtent l="0" t="0" r="0" b="0"/>
            <wp:wrapTopAndBottom/>
            <wp:docPr id="1535270524" name="Imagen 153527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20128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EFE67" w14:textId="77777777" w:rsidR="00380DA2" w:rsidRPr="00A863DD" w:rsidRDefault="00380DA2" w:rsidP="00380DA2">
      <w:pPr>
        <w:spacing w:after="160" w:line="259" w:lineRule="auto"/>
        <w:jc w:val="both"/>
        <w:rPr>
          <w:rFonts w:eastAsia="Calibri"/>
          <w:sz w:val="26"/>
          <w:szCs w:val="26"/>
        </w:rPr>
      </w:pPr>
    </w:p>
    <w:p w14:paraId="17128B83"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3D7EEF1D"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estribos instalados, debidamente aprobado por Fiscalización. Incluye la mano de obra, equipos, herramientas, materiales y cualquier otro gasto que incurra el Contratista para la ejecución del rubro.</w:t>
      </w:r>
    </w:p>
    <w:p w14:paraId="49A81329" w14:textId="77777777" w:rsidR="00380DA2" w:rsidRPr="00A863DD" w:rsidRDefault="00380DA2" w:rsidP="00380DA2">
      <w:pPr>
        <w:spacing w:after="160" w:line="259" w:lineRule="auto"/>
        <w:jc w:val="both"/>
        <w:rPr>
          <w:rFonts w:eastAsia="Calibri"/>
          <w:szCs w:val="22"/>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7C451DF7"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4FF3EDC0"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5BF4C121"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57A1FBC8" w14:textId="77777777" w:rsidR="00380DA2" w:rsidRPr="00A863DD" w:rsidRDefault="00380DA2" w:rsidP="00380DA2">
            <w:pPr>
              <w:jc w:val="center"/>
              <w:rPr>
                <w:b/>
                <w:bCs/>
                <w:lang w:eastAsia="es-ES"/>
              </w:rPr>
            </w:pPr>
            <w:r w:rsidRPr="00A863DD">
              <w:rPr>
                <w:b/>
                <w:bCs/>
                <w:lang w:eastAsia="es-ES"/>
              </w:rPr>
              <w:t>Unidad</w:t>
            </w:r>
          </w:p>
        </w:tc>
      </w:tr>
      <w:tr w:rsidR="00380DA2" w:rsidRPr="00A863DD" w14:paraId="62F13B62" w14:textId="77777777" w:rsidTr="004A22C7">
        <w:trPr>
          <w:trHeight w:val="709"/>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29B85AB" w14:textId="77777777" w:rsidR="00380DA2" w:rsidRPr="00A863DD" w:rsidRDefault="00380DA2" w:rsidP="00380DA2">
            <w:pPr>
              <w:jc w:val="center"/>
              <w:rPr>
                <w:sz w:val="26"/>
                <w:szCs w:val="26"/>
                <w:lang w:eastAsia="es-ES"/>
              </w:rPr>
            </w:pPr>
            <w:r w:rsidRPr="00A863DD">
              <w:rPr>
                <w:sz w:val="26"/>
                <w:szCs w:val="26"/>
                <w:lang w:eastAsia="es-ES"/>
              </w:rPr>
              <w:t>127</w:t>
            </w:r>
          </w:p>
        </w:tc>
        <w:tc>
          <w:tcPr>
            <w:tcW w:w="6095" w:type="dxa"/>
            <w:tcBorders>
              <w:top w:val="nil"/>
              <w:left w:val="nil"/>
              <w:bottom w:val="single" w:sz="4" w:space="0" w:color="auto"/>
              <w:right w:val="single" w:sz="4" w:space="0" w:color="auto"/>
            </w:tcBorders>
            <w:shd w:val="clear" w:color="auto" w:fill="auto"/>
            <w:vAlign w:val="center"/>
            <w:hideMark/>
          </w:tcPr>
          <w:p w14:paraId="2363AB31" w14:textId="77777777" w:rsidR="00380DA2" w:rsidRPr="00A863DD" w:rsidRDefault="00380DA2" w:rsidP="00380DA2">
            <w:pPr>
              <w:rPr>
                <w:sz w:val="26"/>
                <w:szCs w:val="26"/>
                <w:lang w:eastAsia="es-ES"/>
              </w:rPr>
            </w:pPr>
            <w:r w:rsidRPr="00A863DD">
              <w:rPr>
                <w:rFonts w:eastAsia="Calibri"/>
                <w:sz w:val="26"/>
                <w:szCs w:val="26"/>
              </w:rPr>
              <w:t>Estribo aleación de Cu y Sn, para derivación # 2/0 - 4/0</w:t>
            </w:r>
          </w:p>
        </w:tc>
        <w:tc>
          <w:tcPr>
            <w:tcW w:w="1305" w:type="dxa"/>
            <w:tcBorders>
              <w:top w:val="nil"/>
              <w:left w:val="nil"/>
              <w:bottom w:val="single" w:sz="4" w:space="0" w:color="auto"/>
              <w:right w:val="single" w:sz="4" w:space="0" w:color="auto"/>
            </w:tcBorders>
            <w:shd w:val="clear" w:color="auto" w:fill="auto"/>
            <w:noWrap/>
            <w:vAlign w:val="center"/>
            <w:hideMark/>
          </w:tcPr>
          <w:p w14:paraId="41AB47E0" w14:textId="77777777" w:rsidR="00380DA2" w:rsidRPr="00A863DD" w:rsidRDefault="00380DA2" w:rsidP="00380DA2">
            <w:pPr>
              <w:jc w:val="center"/>
              <w:rPr>
                <w:sz w:val="26"/>
                <w:szCs w:val="26"/>
                <w:lang w:eastAsia="es-ES"/>
              </w:rPr>
            </w:pPr>
            <w:r w:rsidRPr="00A863DD">
              <w:rPr>
                <w:sz w:val="26"/>
                <w:szCs w:val="26"/>
                <w:lang w:eastAsia="es-ES"/>
              </w:rPr>
              <w:t>u</w:t>
            </w:r>
          </w:p>
        </w:tc>
      </w:tr>
    </w:tbl>
    <w:p w14:paraId="5B8004BA" w14:textId="77777777" w:rsidR="00380DA2" w:rsidRPr="00A863DD" w:rsidRDefault="00380DA2" w:rsidP="00380DA2">
      <w:pPr>
        <w:spacing w:after="160" w:line="259" w:lineRule="auto"/>
        <w:jc w:val="both"/>
        <w:rPr>
          <w:rFonts w:eastAsia="Calibri"/>
          <w:sz w:val="26"/>
          <w:szCs w:val="26"/>
        </w:rPr>
      </w:pPr>
    </w:p>
    <w:p w14:paraId="59424383" w14:textId="77777777" w:rsidR="00380DA2" w:rsidRPr="00A863DD" w:rsidRDefault="00380DA2" w:rsidP="00236DB9">
      <w:pPr>
        <w:rPr>
          <w:sz w:val="26"/>
          <w:szCs w:val="26"/>
        </w:rPr>
      </w:pPr>
      <w:r w:rsidRPr="00A863DD">
        <w:rPr>
          <w:sz w:val="26"/>
          <w:szCs w:val="26"/>
        </w:rPr>
        <w:t>Rubro 128: Varilla de acero recubierta de cobre para puesta a tierra</w:t>
      </w:r>
    </w:p>
    <w:p w14:paraId="5E24E0AA" w14:textId="77777777" w:rsidR="00380DA2" w:rsidRPr="00A863DD" w:rsidRDefault="00380DA2" w:rsidP="00380DA2">
      <w:pPr>
        <w:spacing w:after="160" w:line="259" w:lineRule="auto"/>
        <w:jc w:val="both"/>
        <w:rPr>
          <w:rFonts w:eastAsia="Calibri"/>
          <w:szCs w:val="22"/>
        </w:rPr>
      </w:pPr>
    </w:p>
    <w:p w14:paraId="47CBBF10" w14:textId="77777777" w:rsidR="00380DA2" w:rsidRPr="00A863DD" w:rsidRDefault="00380DA2" w:rsidP="00380DA2">
      <w:pPr>
        <w:spacing w:after="160" w:line="259" w:lineRule="auto"/>
        <w:jc w:val="both"/>
        <w:rPr>
          <w:rFonts w:eastAsia="Calibri"/>
          <w:szCs w:val="22"/>
        </w:rPr>
      </w:pPr>
      <w:r w:rsidRPr="00A863DD">
        <w:rPr>
          <w:rFonts w:eastAsia="Calibri"/>
          <w:szCs w:val="22"/>
        </w:rPr>
        <w:t>El revestimiento debe ser brillante libre de impurezas e imperfecciones que brinde protección suficiente contra la corrosión del terreno y estar perfectamente soldado al núcleo de acero, formando un cuerpo sólido y unitario. La resistencia a la tracción debe soportar un doblado de 60 grados sin dar muestras de fisuras o desprendimiento de la capa de cobre. Deberá venir marcado en alto o bajo relieve el espesor del recubrimiento en mm o MILS.</w:t>
      </w:r>
    </w:p>
    <w:p w14:paraId="6E6D9277"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o designados en el país, documentación que será avalada por el OAE. Para el caso de los reportes de ensayo, estos deben ser emitidos por los laboratorios acreditados o designados en el país, documentación que será avalada por el OAE. Los productos que cuenten con sello de calidad INEN, no están sujetos al requisito de certificado de conformidad para su comercialización. Estos certificados y reportes, serán un requisito que los oferentes presenten para los procesos de adquisición.</w:t>
      </w:r>
    </w:p>
    <w:p w14:paraId="7C98CE45" w14:textId="77777777" w:rsidR="00380DA2" w:rsidRPr="00A863DD" w:rsidRDefault="00380DA2" w:rsidP="00380DA2">
      <w:pPr>
        <w:spacing w:after="160" w:line="259" w:lineRule="auto"/>
        <w:jc w:val="both"/>
        <w:rPr>
          <w:rFonts w:eastAsia="Calibri"/>
        </w:rPr>
      </w:pPr>
    </w:p>
    <w:p w14:paraId="0D2E34C4"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40AAF4E2"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varilla instalada, debidamente aprobado por Fiscalización. Incluye la mano de obra, equipos, herramientas, materiales y cualquier otro gasto que incurra el Contratista para la ejecución del rubro.</w:t>
      </w:r>
    </w:p>
    <w:p w14:paraId="798145FC" w14:textId="77777777" w:rsidR="00380DA2" w:rsidRPr="00A863DD" w:rsidRDefault="00380DA2" w:rsidP="00380DA2">
      <w:pPr>
        <w:spacing w:after="160" w:line="259" w:lineRule="auto"/>
        <w:jc w:val="both"/>
        <w:rPr>
          <w:rFonts w:eastAsia="Calibri"/>
          <w:szCs w:val="22"/>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45C12019"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6F66C41D"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547E7835"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12D663D8" w14:textId="77777777" w:rsidR="00380DA2" w:rsidRPr="00A863DD" w:rsidRDefault="00380DA2" w:rsidP="00380DA2">
            <w:pPr>
              <w:jc w:val="center"/>
              <w:rPr>
                <w:b/>
                <w:bCs/>
                <w:lang w:eastAsia="es-ES"/>
              </w:rPr>
            </w:pPr>
            <w:r w:rsidRPr="00A863DD">
              <w:rPr>
                <w:b/>
                <w:bCs/>
                <w:lang w:eastAsia="es-ES"/>
              </w:rPr>
              <w:t>Unidad</w:t>
            </w:r>
          </w:p>
        </w:tc>
      </w:tr>
      <w:tr w:rsidR="00380DA2" w:rsidRPr="00A863DD" w14:paraId="04E9EF4B" w14:textId="77777777" w:rsidTr="004A22C7">
        <w:trPr>
          <w:trHeight w:val="709"/>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CF935A0" w14:textId="77777777" w:rsidR="00380DA2" w:rsidRPr="00A863DD" w:rsidRDefault="00380DA2" w:rsidP="00380DA2">
            <w:pPr>
              <w:jc w:val="center"/>
              <w:rPr>
                <w:sz w:val="26"/>
                <w:szCs w:val="26"/>
                <w:lang w:eastAsia="es-ES"/>
              </w:rPr>
            </w:pPr>
            <w:r w:rsidRPr="00A863DD">
              <w:rPr>
                <w:sz w:val="26"/>
                <w:szCs w:val="26"/>
                <w:lang w:eastAsia="es-ES"/>
              </w:rPr>
              <w:t>128</w:t>
            </w:r>
          </w:p>
        </w:tc>
        <w:tc>
          <w:tcPr>
            <w:tcW w:w="6095" w:type="dxa"/>
            <w:tcBorders>
              <w:top w:val="nil"/>
              <w:left w:val="nil"/>
              <w:bottom w:val="single" w:sz="4" w:space="0" w:color="auto"/>
              <w:right w:val="single" w:sz="4" w:space="0" w:color="auto"/>
            </w:tcBorders>
            <w:shd w:val="clear" w:color="auto" w:fill="auto"/>
            <w:vAlign w:val="center"/>
            <w:hideMark/>
          </w:tcPr>
          <w:p w14:paraId="1F8B0D19" w14:textId="77777777" w:rsidR="00380DA2" w:rsidRPr="00A863DD" w:rsidRDefault="00380DA2" w:rsidP="00380DA2">
            <w:pPr>
              <w:rPr>
                <w:sz w:val="26"/>
                <w:szCs w:val="26"/>
                <w:lang w:eastAsia="es-ES"/>
              </w:rPr>
            </w:pPr>
            <w:r w:rsidRPr="00A863DD">
              <w:rPr>
                <w:rFonts w:eastAsia="Calibri"/>
                <w:sz w:val="26"/>
                <w:szCs w:val="26"/>
              </w:rPr>
              <w:t>Varilla de acero recubierta de cobre para puesta a tierra</w:t>
            </w:r>
          </w:p>
        </w:tc>
        <w:tc>
          <w:tcPr>
            <w:tcW w:w="1305" w:type="dxa"/>
            <w:tcBorders>
              <w:top w:val="nil"/>
              <w:left w:val="nil"/>
              <w:bottom w:val="single" w:sz="4" w:space="0" w:color="auto"/>
              <w:right w:val="single" w:sz="4" w:space="0" w:color="auto"/>
            </w:tcBorders>
            <w:shd w:val="clear" w:color="auto" w:fill="auto"/>
            <w:noWrap/>
            <w:vAlign w:val="center"/>
            <w:hideMark/>
          </w:tcPr>
          <w:p w14:paraId="348246FC" w14:textId="77777777" w:rsidR="00380DA2" w:rsidRPr="00A863DD" w:rsidRDefault="00380DA2" w:rsidP="00380DA2">
            <w:pPr>
              <w:jc w:val="center"/>
              <w:rPr>
                <w:sz w:val="26"/>
                <w:szCs w:val="26"/>
                <w:lang w:eastAsia="es-ES"/>
              </w:rPr>
            </w:pPr>
            <w:r w:rsidRPr="00A863DD">
              <w:rPr>
                <w:sz w:val="26"/>
                <w:szCs w:val="26"/>
                <w:lang w:eastAsia="es-ES"/>
              </w:rPr>
              <w:t>u</w:t>
            </w:r>
          </w:p>
        </w:tc>
      </w:tr>
    </w:tbl>
    <w:p w14:paraId="1D8DB723" w14:textId="77777777" w:rsidR="00380DA2" w:rsidRPr="00A863DD" w:rsidRDefault="00380DA2" w:rsidP="00380DA2">
      <w:pPr>
        <w:spacing w:after="160" w:line="259" w:lineRule="auto"/>
        <w:jc w:val="both"/>
        <w:rPr>
          <w:rFonts w:eastAsia="Calibri"/>
        </w:rPr>
      </w:pPr>
    </w:p>
    <w:p w14:paraId="60B7779B" w14:textId="77777777" w:rsidR="00380DA2" w:rsidRPr="00A863DD" w:rsidRDefault="00380DA2" w:rsidP="00236DB9">
      <w:pPr>
        <w:rPr>
          <w:sz w:val="26"/>
          <w:szCs w:val="26"/>
          <w:highlight w:val="yellow"/>
        </w:rPr>
      </w:pPr>
      <w:r w:rsidRPr="00A863DD">
        <w:rPr>
          <w:sz w:val="26"/>
          <w:szCs w:val="26"/>
          <w:highlight w:val="yellow"/>
        </w:rPr>
        <w:t>Rubro 129: Suelda exotérmica de 120 g</w:t>
      </w:r>
    </w:p>
    <w:p w14:paraId="7974507E" w14:textId="77777777" w:rsidR="00380DA2" w:rsidRPr="00A863DD" w:rsidRDefault="00380DA2" w:rsidP="00236DB9">
      <w:pPr>
        <w:rPr>
          <w:sz w:val="26"/>
          <w:szCs w:val="26"/>
        </w:rPr>
      </w:pPr>
      <w:r w:rsidRPr="00A863DD">
        <w:rPr>
          <w:sz w:val="26"/>
          <w:szCs w:val="26"/>
          <w:highlight w:val="yellow"/>
        </w:rPr>
        <w:t>Rubro 130: Material para mejoramiento de conducción a tierra GEM</w:t>
      </w:r>
    </w:p>
    <w:p w14:paraId="7E40F425" w14:textId="77777777" w:rsidR="00380DA2" w:rsidRPr="00A863DD" w:rsidRDefault="00380DA2" w:rsidP="00236DB9"/>
    <w:p w14:paraId="1CE331BF" w14:textId="77777777" w:rsidR="00380DA2" w:rsidRPr="00A863DD" w:rsidRDefault="00380DA2" w:rsidP="00236DB9">
      <w:pPr>
        <w:rPr>
          <w:sz w:val="26"/>
          <w:szCs w:val="26"/>
        </w:rPr>
      </w:pPr>
      <w:r w:rsidRPr="00A863DD">
        <w:rPr>
          <w:sz w:val="26"/>
          <w:szCs w:val="26"/>
        </w:rPr>
        <w:t>Rubro 131: Cruceta de acero galvanizado, universal, perfil "L" 75 x 75 x 6 mm (3 x 3 x 1/4")</w:t>
      </w:r>
    </w:p>
    <w:p w14:paraId="52F81B11" w14:textId="77777777" w:rsidR="00380DA2" w:rsidRPr="00A863DD" w:rsidRDefault="00380DA2" w:rsidP="00380DA2">
      <w:pPr>
        <w:spacing w:after="160" w:line="259" w:lineRule="auto"/>
        <w:jc w:val="both"/>
        <w:rPr>
          <w:rFonts w:eastAsia="Calibri"/>
          <w:szCs w:val="22"/>
        </w:rPr>
      </w:pPr>
      <w:r w:rsidRPr="00A863DD">
        <w:rPr>
          <w:rFonts w:eastAsia="Calibri"/>
          <w:szCs w:val="22"/>
        </w:rPr>
        <w:t>La distribución y número de perforaciones debe ser acordada entre el fabricante y el comprador. Las crucetas se deben fabricar a partir de una sola pieza. No se aceptan soldaduras. Los cortes de las piezas deben ser rectos a simple vista; tales cortes deben generar superficies lisas. Las perforaciones se deben realizar únicamente por punzonado o taladrado. Cuando se realice una inspección visual (sin aumento) al producto, las crucetas deben presentar, en toda la pieza, una superficie lisa, libre de rugosidades, rebabas, venas, esquinas agudas, aristas cortantes y traslapos que afecten a su funcionalidad. Las crucetas deben contar con un recubrimiento galvanizado en caliente de acuerdo con la tabla del espesor mínimo promedio del recubrimiento por categoría del material, ASTM A123.</w:t>
      </w:r>
    </w:p>
    <w:p w14:paraId="13333B3D" w14:textId="77777777" w:rsidR="00380DA2" w:rsidRPr="00A863DD" w:rsidRDefault="00380DA2" w:rsidP="00380DA2">
      <w:pPr>
        <w:spacing w:after="160" w:line="259" w:lineRule="auto"/>
        <w:jc w:val="both"/>
        <w:rPr>
          <w:rFonts w:eastAsia="Calibri"/>
          <w:szCs w:val="22"/>
        </w:rPr>
      </w:pPr>
      <w:r w:rsidRPr="00A863DD">
        <w:rPr>
          <w:rFonts w:eastAsia="Calibri"/>
          <w:szCs w:val="22"/>
        </w:rPr>
        <w:t>Los fabricantes nacionales deberán presentar Certificado de Conformidad con Sello de Calidad NTE INEN 3046. Para productos importados deben presentar certificados de conformidad de producto o de cumplimiento de normas emitidos por organismos de certificación acreditados, documentación que será avalada por el SAE. A partir del 01/01/2023, los fabricantes deberán presentar Certificado de Gestión de Calidad ISO 9001, vigente y avalado por el SAE.</w:t>
      </w:r>
    </w:p>
    <w:p w14:paraId="2F744164"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19FD75F1"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2BA26582" w14:textId="77777777" w:rsidR="00380DA2" w:rsidRPr="00A863DD" w:rsidRDefault="00380DA2" w:rsidP="00380DA2">
      <w:pPr>
        <w:spacing w:after="160" w:line="259" w:lineRule="auto"/>
        <w:jc w:val="both"/>
        <w:rPr>
          <w:rFonts w:eastAsia="Calibri"/>
          <w:szCs w:val="22"/>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3694D35A"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101D0698"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4492AAF1"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49B4C275" w14:textId="77777777" w:rsidR="00380DA2" w:rsidRPr="00A863DD" w:rsidRDefault="00380DA2" w:rsidP="00380DA2">
            <w:pPr>
              <w:jc w:val="center"/>
              <w:rPr>
                <w:b/>
                <w:bCs/>
                <w:lang w:eastAsia="es-ES"/>
              </w:rPr>
            </w:pPr>
            <w:r w:rsidRPr="00A863DD">
              <w:rPr>
                <w:b/>
                <w:bCs/>
                <w:lang w:eastAsia="es-ES"/>
              </w:rPr>
              <w:t>Unidad</w:t>
            </w:r>
          </w:p>
        </w:tc>
      </w:tr>
      <w:tr w:rsidR="00380DA2" w:rsidRPr="00A863DD" w14:paraId="701EA642" w14:textId="77777777" w:rsidTr="004A22C7">
        <w:trPr>
          <w:trHeight w:val="709"/>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67CFD2A" w14:textId="77777777" w:rsidR="00380DA2" w:rsidRPr="00A863DD" w:rsidRDefault="00380DA2" w:rsidP="00380DA2">
            <w:pPr>
              <w:jc w:val="center"/>
              <w:rPr>
                <w:sz w:val="26"/>
                <w:szCs w:val="26"/>
                <w:lang w:eastAsia="es-ES"/>
              </w:rPr>
            </w:pPr>
            <w:r w:rsidRPr="00A863DD">
              <w:rPr>
                <w:sz w:val="26"/>
                <w:szCs w:val="26"/>
                <w:lang w:eastAsia="es-ES"/>
              </w:rPr>
              <w:t>131</w:t>
            </w:r>
          </w:p>
        </w:tc>
        <w:tc>
          <w:tcPr>
            <w:tcW w:w="6095" w:type="dxa"/>
            <w:tcBorders>
              <w:top w:val="nil"/>
              <w:left w:val="nil"/>
              <w:bottom w:val="single" w:sz="4" w:space="0" w:color="auto"/>
              <w:right w:val="single" w:sz="4" w:space="0" w:color="auto"/>
            </w:tcBorders>
            <w:shd w:val="clear" w:color="auto" w:fill="auto"/>
            <w:vAlign w:val="center"/>
            <w:hideMark/>
          </w:tcPr>
          <w:p w14:paraId="0408E318" w14:textId="77777777" w:rsidR="00380DA2" w:rsidRPr="00A863DD" w:rsidRDefault="00380DA2" w:rsidP="00380DA2">
            <w:pPr>
              <w:rPr>
                <w:sz w:val="26"/>
                <w:szCs w:val="26"/>
                <w:lang w:eastAsia="es-ES"/>
              </w:rPr>
            </w:pPr>
            <w:r w:rsidRPr="00A863DD">
              <w:rPr>
                <w:rFonts w:eastAsia="Calibri"/>
                <w:sz w:val="26"/>
                <w:szCs w:val="26"/>
              </w:rPr>
              <w:t>Cruceta de acero galvanizado, universal, perfil "L" 75 x 75 x 6 mm (3 x 3 x 1/4")</w:t>
            </w:r>
          </w:p>
        </w:tc>
        <w:tc>
          <w:tcPr>
            <w:tcW w:w="1305" w:type="dxa"/>
            <w:tcBorders>
              <w:top w:val="nil"/>
              <w:left w:val="nil"/>
              <w:bottom w:val="single" w:sz="4" w:space="0" w:color="auto"/>
              <w:right w:val="single" w:sz="4" w:space="0" w:color="auto"/>
            </w:tcBorders>
            <w:shd w:val="clear" w:color="auto" w:fill="auto"/>
            <w:noWrap/>
            <w:vAlign w:val="center"/>
            <w:hideMark/>
          </w:tcPr>
          <w:p w14:paraId="63FCB0FC" w14:textId="77777777" w:rsidR="00380DA2" w:rsidRPr="00A863DD" w:rsidRDefault="00380DA2" w:rsidP="00380DA2">
            <w:pPr>
              <w:jc w:val="center"/>
              <w:rPr>
                <w:sz w:val="26"/>
                <w:szCs w:val="26"/>
                <w:lang w:eastAsia="es-ES"/>
              </w:rPr>
            </w:pPr>
            <w:r w:rsidRPr="00A863DD">
              <w:rPr>
                <w:sz w:val="26"/>
                <w:szCs w:val="26"/>
                <w:lang w:eastAsia="es-ES"/>
              </w:rPr>
              <w:t>u</w:t>
            </w:r>
          </w:p>
        </w:tc>
      </w:tr>
    </w:tbl>
    <w:p w14:paraId="62DD35B3" w14:textId="77777777" w:rsidR="00380DA2" w:rsidRPr="00A863DD" w:rsidRDefault="00380DA2" w:rsidP="00380DA2">
      <w:pPr>
        <w:spacing w:after="160" w:line="259" w:lineRule="auto"/>
        <w:jc w:val="both"/>
        <w:rPr>
          <w:rFonts w:eastAsia="Calibri"/>
          <w:sz w:val="26"/>
          <w:szCs w:val="26"/>
        </w:rPr>
      </w:pPr>
    </w:p>
    <w:p w14:paraId="5B61FA74" w14:textId="77777777" w:rsidR="00380DA2" w:rsidRPr="00A863DD" w:rsidRDefault="00380DA2" w:rsidP="00236DB9">
      <w:pPr>
        <w:rPr>
          <w:sz w:val="26"/>
          <w:szCs w:val="26"/>
        </w:rPr>
      </w:pPr>
      <w:r w:rsidRPr="00A863DD">
        <w:rPr>
          <w:sz w:val="26"/>
          <w:szCs w:val="26"/>
        </w:rPr>
        <w:t>Rubro 132: Pie amigo de acero galvanizado, perfil "L" 38 x 38 x 6 x 1 800 mm (1 1/2 x 1 1/2 x 1/4 x71”)</w:t>
      </w:r>
    </w:p>
    <w:p w14:paraId="58D21998" w14:textId="77777777" w:rsidR="00380DA2" w:rsidRPr="00A863DD" w:rsidRDefault="00380DA2" w:rsidP="00236DB9">
      <w:pPr>
        <w:rPr>
          <w:sz w:val="26"/>
          <w:szCs w:val="26"/>
        </w:rPr>
      </w:pPr>
      <w:r w:rsidRPr="00A863DD">
        <w:rPr>
          <w:sz w:val="26"/>
          <w:szCs w:val="26"/>
          <w:highlight w:val="yellow"/>
        </w:rPr>
        <w:t>Rubro 133: Pie amigo de acero galvanizado, perfil "L" 38 x 38 x 6 x 700 mm (1 1/2 x 1 1/2 x 1/4 x 27 9/16")</w:t>
      </w:r>
    </w:p>
    <w:p w14:paraId="0F2CB3D0" w14:textId="77777777" w:rsidR="00380DA2" w:rsidRPr="00A863DD" w:rsidRDefault="00380DA2" w:rsidP="00380DA2">
      <w:pPr>
        <w:spacing w:after="160" w:line="259" w:lineRule="auto"/>
        <w:jc w:val="both"/>
        <w:rPr>
          <w:rFonts w:eastAsia="Calibri"/>
          <w:sz w:val="26"/>
          <w:szCs w:val="26"/>
        </w:rPr>
      </w:pPr>
    </w:p>
    <w:p w14:paraId="40FAF300" w14:textId="77777777" w:rsidR="00380DA2" w:rsidRPr="00A863DD" w:rsidRDefault="00380DA2" w:rsidP="00380DA2">
      <w:pPr>
        <w:spacing w:after="160" w:line="259" w:lineRule="auto"/>
        <w:jc w:val="both"/>
        <w:rPr>
          <w:rFonts w:eastAsia="Calibri"/>
          <w:szCs w:val="22"/>
        </w:rPr>
      </w:pPr>
      <w:r w:rsidRPr="00A863DD">
        <w:rPr>
          <w:rFonts w:eastAsia="Calibri"/>
          <w:szCs w:val="22"/>
        </w:rPr>
        <w:t>Los pies amigo se deben fabricar a partir de una sola pieza. No se aceptan soldaduras. Los cortes de las piezas deben ser rectos a simple vista; tales cortes deben generar superficies lisas. Las perforaciones se deben realizar únicamente por punzonado o taladrado.</w:t>
      </w:r>
    </w:p>
    <w:p w14:paraId="764928EE" w14:textId="77777777" w:rsidR="00380DA2" w:rsidRPr="00A863DD" w:rsidRDefault="00380DA2" w:rsidP="00380DA2">
      <w:pPr>
        <w:spacing w:after="160" w:line="259" w:lineRule="auto"/>
        <w:jc w:val="both"/>
        <w:rPr>
          <w:rFonts w:eastAsia="Calibri"/>
          <w:szCs w:val="22"/>
        </w:rPr>
      </w:pPr>
      <w:r w:rsidRPr="00A863DD">
        <w:rPr>
          <w:rFonts w:eastAsia="Calibri"/>
          <w:szCs w:val="22"/>
        </w:rPr>
        <w:t>Cuando se realiza una inspección visual (sin aumento) al producto, los pie amigo deben presentar, en toda la pieza, una superficie lisa, libre de rugosidades, rebabas, venas, esquinas agudas, aristas cortantes y traslapos que afecten a su funcionalidad.</w:t>
      </w:r>
    </w:p>
    <w:p w14:paraId="6FB41BCF" w14:textId="77777777" w:rsidR="00380DA2" w:rsidRPr="00A863DD" w:rsidRDefault="00380DA2" w:rsidP="00380DA2">
      <w:pPr>
        <w:spacing w:after="160" w:line="259" w:lineRule="auto"/>
        <w:jc w:val="both"/>
        <w:rPr>
          <w:rFonts w:eastAsia="Calibri"/>
          <w:szCs w:val="22"/>
        </w:rPr>
      </w:pPr>
      <w:r w:rsidRPr="00A863DD">
        <w:rPr>
          <w:rFonts w:eastAsia="Calibri"/>
          <w:szCs w:val="22"/>
        </w:rPr>
        <w:t>Los pies amigo deben contar con un recubrimiento galvanizado en caliente de acuerdo con la tabla del espesor mínimo promedio del recubrimiento por categoría del material de ASTM A123.</w:t>
      </w:r>
    </w:p>
    <w:p w14:paraId="6B9BBD06" w14:textId="77777777" w:rsidR="00380DA2" w:rsidRPr="00A863DD" w:rsidRDefault="00380DA2" w:rsidP="00380DA2">
      <w:pPr>
        <w:spacing w:after="160" w:line="259" w:lineRule="auto"/>
        <w:jc w:val="both"/>
        <w:rPr>
          <w:rFonts w:eastAsia="Calibri"/>
          <w:szCs w:val="22"/>
        </w:rPr>
      </w:pPr>
      <w:r w:rsidRPr="00A863DD">
        <w:rPr>
          <w:rFonts w:eastAsia="Calibri"/>
          <w:szCs w:val="22"/>
        </w:rPr>
        <w:t>Los fabricantes nacionales deberán presentar Certificado de Conformidad con Sello de Calidad NTE INEN 3046. Para productos importados deben presentar certificados de conformidad de producto o de cumplimiento de normas emitidos por Organismos de Certificación Acreditados, documentación que será avalada por el SAE.</w:t>
      </w:r>
    </w:p>
    <w:p w14:paraId="50AF6D84" w14:textId="77777777" w:rsidR="00380DA2" w:rsidRPr="00A863DD" w:rsidRDefault="00380DA2" w:rsidP="00380DA2">
      <w:pPr>
        <w:spacing w:after="160" w:line="259" w:lineRule="auto"/>
        <w:jc w:val="both"/>
        <w:rPr>
          <w:rFonts w:eastAsia="Calibri"/>
          <w:szCs w:val="22"/>
        </w:rPr>
      </w:pPr>
      <w:r w:rsidRPr="00A863DD">
        <w:rPr>
          <w:rFonts w:eastAsia="Calibri"/>
          <w:szCs w:val="22"/>
        </w:rPr>
        <w:t>A partir del 01/01/2023, los fabricantes deberán presentar Certificado de Gestión de Calidad ISO 9001, vigente y avalado por el SAE.</w:t>
      </w:r>
    </w:p>
    <w:p w14:paraId="75092ECD"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7C55641B"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72EE66E7"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7AD2062F"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3EEE98F0"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626E141D"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34069013" w14:textId="77777777" w:rsidR="00380DA2" w:rsidRPr="00A863DD" w:rsidRDefault="00380DA2" w:rsidP="00380DA2">
            <w:pPr>
              <w:jc w:val="center"/>
              <w:rPr>
                <w:b/>
                <w:bCs/>
                <w:lang w:eastAsia="es-ES"/>
              </w:rPr>
            </w:pPr>
            <w:r w:rsidRPr="00A863DD">
              <w:rPr>
                <w:b/>
                <w:bCs/>
                <w:lang w:eastAsia="es-ES"/>
              </w:rPr>
              <w:t>Unidad</w:t>
            </w:r>
          </w:p>
        </w:tc>
      </w:tr>
      <w:tr w:rsidR="00380DA2" w:rsidRPr="00A863DD" w14:paraId="1C89B0CB"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6443EBF" w14:textId="77777777" w:rsidR="00380DA2" w:rsidRPr="00A863DD" w:rsidRDefault="00380DA2" w:rsidP="00380DA2">
            <w:pPr>
              <w:jc w:val="center"/>
              <w:rPr>
                <w:lang w:eastAsia="es-ES"/>
              </w:rPr>
            </w:pPr>
            <w:r w:rsidRPr="00A863DD">
              <w:rPr>
                <w:lang w:eastAsia="es-ES"/>
              </w:rPr>
              <w:t>132</w:t>
            </w:r>
          </w:p>
        </w:tc>
        <w:tc>
          <w:tcPr>
            <w:tcW w:w="6095" w:type="dxa"/>
            <w:tcBorders>
              <w:top w:val="nil"/>
              <w:left w:val="nil"/>
              <w:bottom w:val="single" w:sz="4" w:space="0" w:color="auto"/>
              <w:right w:val="single" w:sz="4" w:space="0" w:color="auto"/>
            </w:tcBorders>
            <w:shd w:val="clear" w:color="auto" w:fill="auto"/>
            <w:vAlign w:val="center"/>
            <w:hideMark/>
          </w:tcPr>
          <w:p w14:paraId="63280106" w14:textId="77777777" w:rsidR="00380DA2" w:rsidRPr="00A863DD" w:rsidRDefault="00380DA2" w:rsidP="00380DA2">
            <w:pPr>
              <w:rPr>
                <w:lang w:eastAsia="es-ES"/>
              </w:rPr>
            </w:pPr>
            <w:r w:rsidRPr="00A863DD">
              <w:rPr>
                <w:rFonts w:eastAsia="Calibri"/>
                <w:sz w:val="26"/>
                <w:szCs w:val="26"/>
              </w:rPr>
              <w:t>Pie amigo de acero galvanizado, perfil "L" 38 x 38 x 6 x 1 800 mm (1 1/2 x 1 1/2 x 1/4 x71”)</w:t>
            </w:r>
          </w:p>
        </w:tc>
        <w:tc>
          <w:tcPr>
            <w:tcW w:w="1305" w:type="dxa"/>
            <w:tcBorders>
              <w:top w:val="nil"/>
              <w:left w:val="nil"/>
              <w:bottom w:val="single" w:sz="4" w:space="0" w:color="auto"/>
              <w:right w:val="single" w:sz="4" w:space="0" w:color="auto"/>
            </w:tcBorders>
            <w:shd w:val="clear" w:color="auto" w:fill="auto"/>
            <w:noWrap/>
            <w:vAlign w:val="center"/>
            <w:hideMark/>
          </w:tcPr>
          <w:p w14:paraId="10BC22A4" w14:textId="77777777" w:rsidR="00380DA2" w:rsidRPr="00A863DD" w:rsidRDefault="00380DA2" w:rsidP="00380DA2">
            <w:pPr>
              <w:jc w:val="center"/>
              <w:rPr>
                <w:lang w:eastAsia="es-ES"/>
              </w:rPr>
            </w:pPr>
            <w:r w:rsidRPr="00A863DD">
              <w:rPr>
                <w:lang w:eastAsia="es-ES"/>
              </w:rPr>
              <w:t>u</w:t>
            </w:r>
          </w:p>
        </w:tc>
      </w:tr>
      <w:tr w:rsidR="00380DA2" w:rsidRPr="00A863DD" w14:paraId="352E189E"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9500C99" w14:textId="77777777" w:rsidR="00380DA2" w:rsidRPr="00A863DD" w:rsidRDefault="00380DA2" w:rsidP="00380DA2">
            <w:pPr>
              <w:jc w:val="center"/>
              <w:rPr>
                <w:lang w:eastAsia="es-ES"/>
              </w:rPr>
            </w:pPr>
            <w:r w:rsidRPr="00A863DD">
              <w:rPr>
                <w:lang w:eastAsia="es-ES"/>
              </w:rPr>
              <w:t>133</w:t>
            </w:r>
          </w:p>
        </w:tc>
        <w:tc>
          <w:tcPr>
            <w:tcW w:w="6095" w:type="dxa"/>
            <w:tcBorders>
              <w:top w:val="nil"/>
              <w:left w:val="nil"/>
              <w:bottom w:val="single" w:sz="4" w:space="0" w:color="auto"/>
              <w:right w:val="single" w:sz="4" w:space="0" w:color="auto"/>
            </w:tcBorders>
            <w:shd w:val="clear" w:color="auto" w:fill="auto"/>
            <w:vAlign w:val="center"/>
            <w:hideMark/>
          </w:tcPr>
          <w:p w14:paraId="3F0033E8" w14:textId="77777777" w:rsidR="00380DA2" w:rsidRPr="00A863DD" w:rsidRDefault="00380DA2" w:rsidP="00380DA2">
            <w:pPr>
              <w:spacing w:after="160" w:line="259" w:lineRule="auto"/>
              <w:rPr>
                <w:rFonts w:eastAsia="Calibri"/>
              </w:rPr>
            </w:pPr>
            <w:r w:rsidRPr="00A863DD">
              <w:rPr>
                <w:rFonts w:eastAsia="Calibri"/>
              </w:rPr>
              <w:t>Pie amigo de acero galvanizado, perfil "L" 38 x 38 x 6 x 700 mm (1 1/2 x 1 1/2 x 1/4 x 27 9/16")</w:t>
            </w:r>
          </w:p>
        </w:tc>
        <w:tc>
          <w:tcPr>
            <w:tcW w:w="1305" w:type="dxa"/>
            <w:tcBorders>
              <w:top w:val="nil"/>
              <w:left w:val="nil"/>
              <w:bottom w:val="single" w:sz="4" w:space="0" w:color="auto"/>
              <w:right w:val="single" w:sz="4" w:space="0" w:color="auto"/>
            </w:tcBorders>
            <w:shd w:val="clear" w:color="auto" w:fill="auto"/>
            <w:noWrap/>
            <w:vAlign w:val="center"/>
            <w:hideMark/>
          </w:tcPr>
          <w:p w14:paraId="05D41B75" w14:textId="77777777" w:rsidR="00380DA2" w:rsidRPr="00A863DD" w:rsidRDefault="00380DA2" w:rsidP="00380DA2">
            <w:pPr>
              <w:jc w:val="center"/>
              <w:rPr>
                <w:lang w:eastAsia="es-ES"/>
              </w:rPr>
            </w:pPr>
            <w:r w:rsidRPr="00A863DD">
              <w:rPr>
                <w:lang w:eastAsia="es-ES"/>
              </w:rPr>
              <w:t>u</w:t>
            </w:r>
          </w:p>
        </w:tc>
      </w:tr>
    </w:tbl>
    <w:p w14:paraId="44733951" w14:textId="77777777" w:rsidR="00380DA2" w:rsidRPr="00A863DD" w:rsidRDefault="00380DA2" w:rsidP="00380DA2">
      <w:pPr>
        <w:spacing w:after="160" w:line="259" w:lineRule="auto"/>
        <w:jc w:val="both"/>
        <w:rPr>
          <w:rFonts w:eastAsia="Calibri"/>
          <w:sz w:val="26"/>
          <w:szCs w:val="26"/>
        </w:rPr>
      </w:pPr>
    </w:p>
    <w:p w14:paraId="136AC30D" w14:textId="77777777" w:rsidR="00380DA2" w:rsidRPr="00A863DD" w:rsidRDefault="00380DA2" w:rsidP="00236DB9">
      <w:pPr>
        <w:rPr>
          <w:sz w:val="26"/>
          <w:szCs w:val="26"/>
          <w:highlight w:val="yellow"/>
        </w:rPr>
      </w:pPr>
      <w:r w:rsidRPr="00A863DD">
        <w:rPr>
          <w:sz w:val="26"/>
          <w:szCs w:val="26"/>
          <w:highlight w:val="yellow"/>
        </w:rPr>
        <w:t>Rubro 134: Perno ojo de acero galvanizado, 4 tuercas, 4 arandelas planas y 4 de presión, 16 x 254 mm (5/8 x 10")</w:t>
      </w:r>
    </w:p>
    <w:p w14:paraId="01C98F69" w14:textId="77777777" w:rsidR="00380DA2" w:rsidRPr="00A863DD" w:rsidRDefault="00380DA2" w:rsidP="00236DB9">
      <w:pPr>
        <w:rPr>
          <w:sz w:val="26"/>
          <w:szCs w:val="26"/>
          <w:highlight w:val="yellow"/>
        </w:rPr>
      </w:pPr>
      <w:r w:rsidRPr="00A863DD">
        <w:rPr>
          <w:sz w:val="26"/>
          <w:szCs w:val="26"/>
          <w:highlight w:val="yellow"/>
        </w:rPr>
        <w:t>Rubro 135: Tuerca ojo ovalado de acero galvanizado, perno de 16 mm (5/8")</w:t>
      </w:r>
    </w:p>
    <w:p w14:paraId="2C8F5FC6" w14:textId="77777777" w:rsidR="00380DA2" w:rsidRPr="00A863DD" w:rsidRDefault="00380DA2" w:rsidP="00236DB9">
      <w:pPr>
        <w:rPr>
          <w:sz w:val="26"/>
          <w:szCs w:val="26"/>
        </w:rPr>
      </w:pPr>
      <w:r w:rsidRPr="00A863DD">
        <w:rPr>
          <w:sz w:val="26"/>
          <w:szCs w:val="26"/>
          <w:highlight w:val="yellow"/>
        </w:rPr>
        <w:t>Rubro 136: Abrazadera de acero galvanizado, pletina, 3 pernos, 38 x 4 x 140 mm (1 1/2 x 5/32 x 5 1/2")</w:t>
      </w:r>
    </w:p>
    <w:p w14:paraId="135A045A" w14:textId="77777777" w:rsidR="00380DA2" w:rsidRPr="00A863DD" w:rsidRDefault="00380DA2" w:rsidP="00380DA2">
      <w:pPr>
        <w:spacing w:after="160" w:line="259" w:lineRule="auto"/>
        <w:jc w:val="both"/>
        <w:rPr>
          <w:rFonts w:eastAsia="Calibri"/>
          <w:szCs w:val="22"/>
        </w:rPr>
      </w:pPr>
    </w:p>
    <w:p w14:paraId="7F65BDDE" w14:textId="77777777" w:rsidR="00380DA2" w:rsidRPr="00A863DD" w:rsidRDefault="00380DA2" w:rsidP="00236DB9">
      <w:pPr>
        <w:rPr>
          <w:sz w:val="26"/>
          <w:szCs w:val="26"/>
        </w:rPr>
      </w:pPr>
      <w:r w:rsidRPr="00A863DD">
        <w:rPr>
          <w:sz w:val="26"/>
          <w:szCs w:val="26"/>
        </w:rPr>
        <w:t>Rubro 137:  Abrazadera de acero galvanizado, pletina, 4 pernos, 38 x 4 x 140 mm (1 1/2 x 5/32 x 5 1/2")</w:t>
      </w:r>
    </w:p>
    <w:p w14:paraId="7D31F14B" w14:textId="77777777" w:rsidR="00380DA2" w:rsidRPr="00A863DD" w:rsidRDefault="00380DA2" w:rsidP="00380DA2">
      <w:pPr>
        <w:spacing w:after="160" w:line="259" w:lineRule="auto"/>
        <w:jc w:val="both"/>
        <w:rPr>
          <w:rFonts w:eastAsia="Calibri"/>
          <w:szCs w:val="22"/>
        </w:rPr>
      </w:pPr>
    </w:p>
    <w:p w14:paraId="0002CFFF" w14:textId="77777777" w:rsidR="00380DA2" w:rsidRPr="00A863DD" w:rsidRDefault="00380DA2" w:rsidP="00380DA2">
      <w:pPr>
        <w:spacing w:after="160" w:line="259" w:lineRule="auto"/>
        <w:jc w:val="both"/>
        <w:rPr>
          <w:rFonts w:eastAsia="Calibri"/>
          <w:szCs w:val="22"/>
        </w:rPr>
      </w:pPr>
      <w:r w:rsidRPr="00A863DD">
        <w:rPr>
          <w:rFonts w:eastAsia="Calibri"/>
          <w:szCs w:val="22"/>
        </w:rPr>
        <w:t>Las características de las tuercas, arandelas, plana y de presión, estarán definidas de acuerdo a las especificaciones particulares del perno rosca corrida.</w:t>
      </w:r>
    </w:p>
    <w:p w14:paraId="06F225F5" w14:textId="77777777" w:rsidR="00380DA2" w:rsidRPr="00A863DD" w:rsidRDefault="00380DA2" w:rsidP="00380DA2">
      <w:pPr>
        <w:spacing w:after="160" w:line="259" w:lineRule="auto"/>
        <w:jc w:val="both"/>
        <w:rPr>
          <w:rFonts w:eastAsia="Calibri"/>
          <w:szCs w:val="22"/>
        </w:rPr>
      </w:pPr>
      <w:r w:rsidRPr="00A863DD">
        <w:rPr>
          <w:rFonts w:eastAsia="Calibri"/>
          <w:szCs w:val="22"/>
        </w:rPr>
        <w:t>Las abrazaderas se deben fabricar a partir de una sola pieza. No se aceptan soldaduras. Los cortes de las piezas deben ser rectos a simple vista, tales cortes deben generar superficies lisas. Todos los cortes a 90° deben ser redondeados. Las perforaciones se deben realizar únicamente por punzonado o taladrado. Las tuercas de sujeción de las abrazaderas deben ser de grado 2. Todos los accesorios que incluyan las abrazaderas deber ser galvanizados en caliente.</w:t>
      </w:r>
    </w:p>
    <w:p w14:paraId="12A6E3F3" w14:textId="77777777" w:rsidR="00380DA2" w:rsidRPr="00A863DD" w:rsidRDefault="00380DA2" w:rsidP="00380DA2">
      <w:pPr>
        <w:spacing w:after="160" w:line="259" w:lineRule="auto"/>
        <w:jc w:val="both"/>
        <w:rPr>
          <w:rFonts w:eastAsia="Calibri"/>
          <w:szCs w:val="22"/>
        </w:rPr>
      </w:pPr>
      <w:r w:rsidRPr="00A863DD">
        <w:rPr>
          <w:rFonts w:eastAsia="Calibri"/>
          <w:szCs w:val="22"/>
        </w:rPr>
        <w:t>El doblez medio de la abrazadera formará parte del mismo cuerpo de la abrazadera (el doblez no puede estar soldado a la abrazadera) y tendrá las siguientes dimensiones: distancia frontal= 40 ± 2 mm, distancia lateral ≥ 14 mm. En cada dobles medio de las abrazaderas se debe realizar una perforación centrada para alojar una barra redonda con un tope circular, el mismo que debe soldarse a la abrazadera por la parte interna de la misma mediante soldadura MIG o MAG.</w:t>
      </w:r>
    </w:p>
    <w:p w14:paraId="2783AE94" w14:textId="77777777" w:rsidR="00380DA2" w:rsidRPr="00A863DD" w:rsidRDefault="00380DA2" w:rsidP="00380DA2">
      <w:pPr>
        <w:spacing w:after="160" w:line="259" w:lineRule="auto"/>
        <w:jc w:val="both"/>
        <w:rPr>
          <w:rFonts w:eastAsia="Calibri"/>
          <w:szCs w:val="22"/>
        </w:rPr>
      </w:pPr>
      <w:r w:rsidRPr="00A863DD">
        <w:rPr>
          <w:rFonts w:eastAsia="Calibri"/>
          <w:szCs w:val="22"/>
        </w:rPr>
        <w:t>Cuando se realiza una inspección visual (sin aumento) al producto, las abrazaderas deben presentar, en toda la pieza una superficie lisa, libre de rugosidades, rebabas, venas, esquinas agudas, aristas cortantes y traslapos que afecten a su funcionalidad.</w:t>
      </w:r>
    </w:p>
    <w:p w14:paraId="01CD2136" w14:textId="77777777" w:rsidR="00380DA2" w:rsidRPr="00A863DD" w:rsidRDefault="00380DA2" w:rsidP="00380DA2">
      <w:pPr>
        <w:spacing w:after="160" w:line="259" w:lineRule="auto"/>
        <w:jc w:val="both"/>
        <w:rPr>
          <w:rFonts w:eastAsia="Calibri"/>
          <w:szCs w:val="22"/>
        </w:rPr>
      </w:pPr>
      <w:r w:rsidRPr="00A863DD">
        <w:rPr>
          <w:rFonts w:eastAsia="Calibri"/>
          <w:szCs w:val="22"/>
        </w:rPr>
        <w:t>Las abrazaderas deben contar con un recubrimiento galvanizado en caliente de acuerdo con la tabla del espesor mínimo promedio del recubrimiento por categoría del material de ASTM A123 y ASTM A153.</w:t>
      </w:r>
    </w:p>
    <w:p w14:paraId="357FC5FF" w14:textId="77777777" w:rsidR="00380DA2" w:rsidRPr="00A863DD" w:rsidRDefault="00380DA2" w:rsidP="00380DA2">
      <w:pPr>
        <w:spacing w:after="160" w:line="259" w:lineRule="auto"/>
        <w:jc w:val="both"/>
        <w:rPr>
          <w:rFonts w:eastAsia="Calibri"/>
          <w:szCs w:val="22"/>
        </w:rPr>
      </w:pPr>
      <w:r w:rsidRPr="00A863DD">
        <w:rPr>
          <w:rFonts w:eastAsia="Calibri"/>
          <w:szCs w:val="22"/>
        </w:rPr>
        <w:t>Los fabricantes nacionales deberán presentar Certificado de Conformidad con sello de calidad NTE INEN 3065. Para productos importados deben presentar certificados de conformidad de producto o de cumplimiento de normas emitidos por organismos de certificación acreditados, documentación que será avalada por el SAE.</w:t>
      </w:r>
    </w:p>
    <w:p w14:paraId="01DB9605"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6016E1C8"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68E096B0" w14:textId="77777777" w:rsidR="00380DA2" w:rsidRPr="00A863DD" w:rsidRDefault="00380DA2" w:rsidP="00380DA2">
      <w:pPr>
        <w:spacing w:after="160" w:line="259" w:lineRule="auto"/>
        <w:jc w:val="both"/>
        <w:rPr>
          <w:rFonts w:eastAsia="Calibri"/>
          <w:szCs w:val="22"/>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219A800E"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0B01D766"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60B12863"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076750FC" w14:textId="77777777" w:rsidR="00380DA2" w:rsidRPr="00A863DD" w:rsidRDefault="00380DA2" w:rsidP="00380DA2">
            <w:pPr>
              <w:jc w:val="center"/>
              <w:rPr>
                <w:b/>
                <w:bCs/>
                <w:lang w:eastAsia="es-ES"/>
              </w:rPr>
            </w:pPr>
            <w:r w:rsidRPr="00A863DD">
              <w:rPr>
                <w:b/>
                <w:bCs/>
                <w:lang w:eastAsia="es-ES"/>
              </w:rPr>
              <w:t>Unidad</w:t>
            </w:r>
          </w:p>
        </w:tc>
      </w:tr>
      <w:tr w:rsidR="00380DA2" w:rsidRPr="00A863DD" w14:paraId="4721B748"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F2F6EE1" w14:textId="77777777" w:rsidR="00380DA2" w:rsidRPr="00A863DD" w:rsidRDefault="00380DA2" w:rsidP="00380DA2">
            <w:pPr>
              <w:jc w:val="center"/>
              <w:rPr>
                <w:lang w:eastAsia="es-ES"/>
              </w:rPr>
            </w:pPr>
            <w:r w:rsidRPr="00A863DD">
              <w:rPr>
                <w:lang w:eastAsia="es-ES"/>
              </w:rPr>
              <w:t>136</w:t>
            </w:r>
          </w:p>
        </w:tc>
        <w:tc>
          <w:tcPr>
            <w:tcW w:w="6095" w:type="dxa"/>
            <w:tcBorders>
              <w:top w:val="nil"/>
              <w:left w:val="nil"/>
              <w:bottom w:val="single" w:sz="4" w:space="0" w:color="auto"/>
              <w:right w:val="single" w:sz="4" w:space="0" w:color="auto"/>
            </w:tcBorders>
            <w:shd w:val="clear" w:color="auto" w:fill="auto"/>
            <w:vAlign w:val="center"/>
            <w:hideMark/>
          </w:tcPr>
          <w:p w14:paraId="19BD86C1" w14:textId="77777777" w:rsidR="00380DA2" w:rsidRPr="00A863DD" w:rsidRDefault="00380DA2" w:rsidP="00380DA2">
            <w:pPr>
              <w:rPr>
                <w:lang w:eastAsia="es-ES"/>
              </w:rPr>
            </w:pPr>
            <w:r w:rsidRPr="00A863DD">
              <w:rPr>
                <w:rFonts w:eastAsia="Calibri"/>
                <w:sz w:val="26"/>
                <w:szCs w:val="26"/>
              </w:rPr>
              <w:t>Abrazadera de acero galvanizado, pletina, 3 pernos, 38 x 4 x 140 mm (1 1/2 x 5/32 x 5 1/2")</w:t>
            </w:r>
          </w:p>
        </w:tc>
        <w:tc>
          <w:tcPr>
            <w:tcW w:w="1305" w:type="dxa"/>
            <w:tcBorders>
              <w:top w:val="nil"/>
              <w:left w:val="nil"/>
              <w:bottom w:val="single" w:sz="4" w:space="0" w:color="auto"/>
              <w:right w:val="single" w:sz="4" w:space="0" w:color="auto"/>
            </w:tcBorders>
            <w:shd w:val="clear" w:color="auto" w:fill="auto"/>
            <w:noWrap/>
            <w:vAlign w:val="center"/>
            <w:hideMark/>
          </w:tcPr>
          <w:p w14:paraId="16E76BDD" w14:textId="77777777" w:rsidR="00380DA2" w:rsidRPr="00A863DD" w:rsidRDefault="00380DA2" w:rsidP="00380DA2">
            <w:pPr>
              <w:jc w:val="center"/>
              <w:rPr>
                <w:lang w:eastAsia="es-ES"/>
              </w:rPr>
            </w:pPr>
            <w:r w:rsidRPr="00A863DD">
              <w:rPr>
                <w:lang w:eastAsia="es-ES"/>
              </w:rPr>
              <w:t>u</w:t>
            </w:r>
          </w:p>
        </w:tc>
      </w:tr>
      <w:tr w:rsidR="00380DA2" w:rsidRPr="00A863DD" w14:paraId="437D4400"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3810F42" w14:textId="77777777" w:rsidR="00380DA2" w:rsidRPr="00A863DD" w:rsidRDefault="00380DA2" w:rsidP="00380DA2">
            <w:pPr>
              <w:jc w:val="center"/>
              <w:rPr>
                <w:lang w:eastAsia="es-ES"/>
              </w:rPr>
            </w:pPr>
            <w:r w:rsidRPr="00A863DD">
              <w:rPr>
                <w:lang w:eastAsia="es-ES"/>
              </w:rPr>
              <w:t>137</w:t>
            </w:r>
          </w:p>
        </w:tc>
        <w:tc>
          <w:tcPr>
            <w:tcW w:w="6095" w:type="dxa"/>
            <w:tcBorders>
              <w:top w:val="nil"/>
              <w:left w:val="nil"/>
              <w:bottom w:val="single" w:sz="4" w:space="0" w:color="auto"/>
              <w:right w:val="single" w:sz="4" w:space="0" w:color="auto"/>
            </w:tcBorders>
            <w:shd w:val="clear" w:color="auto" w:fill="auto"/>
            <w:vAlign w:val="center"/>
            <w:hideMark/>
          </w:tcPr>
          <w:p w14:paraId="39334978" w14:textId="77777777" w:rsidR="00380DA2" w:rsidRPr="00A863DD" w:rsidRDefault="00380DA2" w:rsidP="00380DA2">
            <w:pPr>
              <w:spacing w:after="160" w:line="259" w:lineRule="auto"/>
              <w:rPr>
                <w:rFonts w:eastAsia="Calibri"/>
              </w:rPr>
            </w:pPr>
            <w:r w:rsidRPr="00A863DD">
              <w:rPr>
                <w:rFonts w:eastAsia="Calibri"/>
                <w:sz w:val="26"/>
                <w:szCs w:val="26"/>
              </w:rPr>
              <w:t>Abrazadera de acero galvanizado, pletina, 4 pernos, 38 x 4 x 140 mm (1 1/2 x 5/32 x 5 1/2")</w:t>
            </w:r>
          </w:p>
        </w:tc>
        <w:tc>
          <w:tcPr>
            <w:tcW w:w="1305" w:type="dxa"/>
            <w:tcBorders>
              <w:top w:val="nil"/>
              <w:left w:val="nil"/>
              <w:bottom w:val="single" w:sz="4" w:space="0" w:color="auto"/>
              <w:right w:val="single" w:sz="4" w:space="0" w:color="auto"/>
            </w:tcBorders>
            <w:shd w:val="clear" w:color="auto" w:fill="auto"/>
            <w:noWrap/>
            <w:vAlign w:val="center"/>
            <w:hideMark/>
          </w:tcPr>
          <w:p w14:paraId="7F96490C" w14:textId="77777777" w:rsidR="00380DA2" w:rsidRPr="00A863DD" w:rsidRDefault="00380DA2" w:rsidP="00380DA2">
            <w:pPr>
              <w:jc w:val="center"/>
              <w:rPr>
                <w:lang w:eastAsia="es-ES"/>
              </w:rPr>
            </w:pPr>
            <w:r w:rsidRPr="00A863DD">
              <w:rPr>
                <w:lang w:eastAsia="es-ES"/>
              </w:rPr>
              <w:t>u</w:t>
            </w:r>
          </w:p>
        </w:tc>
      </w:tr>
    </w:tbl>
    <w:p w14:paraId="37A68A8B" w14:textId="77777777" w:rsidR="00380DA2" w:rsidRPr="00A863DD" w:rsidRDefault="00380DA2" w:rsidP="00380DA2">
      <w:pPr>
        <w:spacing w:after="160" w:line="259" w:lineRule="auto"/>
        <w:jc w:val="both"/>
        <w:rPr>
          <w:rFonts w:eastAsia="Calibri"/>
          <w:sz w:val="26"/>
          <w:szCs w:val="26"/>
          <w:highlight w:val="yellow"/>
        </w:rPr>
      </w:pPr>
    </w:p>
    <w:p w14:paraId="0B1DC879" w14:textId="77777777" w:rsidR="00380DA2" w:rsidRPr="00A863DD" w:rsidRDefault="00380DA2" w:rsidP="00380DA2">
      <w:pPr>
        <w:spacing w:after="160" w:line="259" w:lineRule="auto"/>
        <w:jc w:val="both"/>
        <w:rPr>
          <w:rFonts w:eastAsia="Calibri"/>
          <w:sz w:val="26"/>
          <w:szCs w:val="26"/>
          <w:highlight w:val="yellow"/>
        </w:rPr>
      </w:pPr>
    </w:p>
    <w:p w14:paraId="10A0727F" w14:textId="77777777" w:rsidR="00380DA2" w:rsidRPr="00A863DD" w:rsidRDefault="00380DA2" w:rsidP="00236DB9">
      <w:pPr>
        <w:rPr>
          <w:sz w:val="26"/>
          <w:szCs w:val="26"/>
          <w:highlight w:val="yellow"/>
        </w:rPr>
      </w:pPr>
      <w:r w:rsidRPr="00A863DD">
        <w:rPr>
          <w:sz w:val="26"/>
          <w:szCs w:val="26"/>
          <w:highlight w:val="yellow"/>
        </w:rPr>
        <w:t>Rubro 138: Perno máquina de acero galvanizado, tuerca, arandela plana y presión, 16 x 38 mm (5/8 x 1 1/2")</w:t>
      </w:r>
    </w:p>
    <w:p w14:paraId="76552FE0" w14:textId="77777777" w:rsidR="00380DA2" w:rsidRPr="00A863DD" w:rsidRDefault="00380DA2" w:rsidP="00236DB9">
      <w:pPr>
        <w:rPr>
          <w:sz w:val="26"/>
          <w:szCs w:val="26"/>
        </w:rPr>
      </w:pPr>
      <w:r w:rsidRPr="00A863DD">
        <w:rPr>
          <w:sz w:val="26"/>
          <w:szCs w:val="26"/>
          <w:highlight w:val="yellow"/>
        </w:rPr>
        <w:t>Rubro 139: Perno rosca corrida de acero galvanizado, 4 tuercas, 4 arandelas planas y 4 de presión, 16 x 306mm (5/8 x 12")</w:t>
      </w:r>
    </w:p>
    <w:p w14:paraId="3D1A97FD" w14:textId="77777777" w:rsidR="00380DA2" w:rsidRPr="00A863DD" w:rsidRDefault="00380DA2" w:rsidP="00236DB9"/>
    <w:p w14:paraId="4045A93D" w14:textId="77777777" w:rsidR="00380DA2" w:rsidRPr="00A863DD" w:rsidRDefault="00380DA2" w:rsidP="00236DB9">
      <w:pPr>
        <w:rPr>
          <w:sz w:val="26"/>
          <w:szCs w:val="26"/>
        </w:rPr>
      </w:pPr>
      <w:r w:rsidRPr="00A863DD">
        <w:rPr>
          <w:sz w:val="26"/>
          <w:szCs w:val="26"/>
        </w:rPr>
        <w:t>Rubro 140: Grapa de aleación de Al, terminal apernado, tipo pistola</w:t>
      </w:r>
    </w:p>
    <w:p w14:paraId="4B7A6B51" w14:textId="77777777" w:rsidR="00380DA2" w:rsidRPr="00A863DD" w:rsidRDefault="00380DA2" w:rsidP="00380DA2">
      <w:pPr>
        <w:spacing w:after="160" w:line="259" w:lineRule="auto"/>
        <w:jc w:val="both"/>
        <w:rPr>
          <w:rFonts w:eastAsia="Calibri"/>
          <w:szCs w:val="22"/>
        </w:rPr>
      </w:pPr>
    </w:p>
    <w:p w14:paraId="3273DA51" w14:textId="77777777" w:rsidR="00380DA2" w:rsidRPr="00A863DD" w:rsidRDefault="00380DA2" w:rsidP="00380DA2">
      <w:pPr>
        <w:spacing w:after="160" w:line="259" w:lineRule="auto"/>
        <w:jc w:val="both"/>
        <w:rPr>
          <w:rFonts w:eastAsia="Calibri"/>
          <w:szCs w:val="22"/>
        </w:rPr>
      </w:pPr>
      <w:r w:rsidRPr="00A863DD">
        <w:rPr>
          <w:rFonts w:eastAsia="Calibri"/>
          <w:szCs w:val="22"/>
        </w:rPr>
        <w:t>Los herrajes son de acero galvanizado en caliente y deben satisfacer los requerimientos de la norma NTE INEN 672, ASTM A123 - A153 El cuerpo de la Grapa es fabricado con aleación de Aluminio de alta resistencia y conductividad. El número de pernos y dimensiones del perno será de acuerdo a la sección y tipo de conductor. Sin pieza de unión. Sobre el cuerpo de la grapa pistola se grabará en bajo relieve: material de fabricación, el rango de sujeción de los conductores, el nombre o marca del fabricante.</w:t>
      </w:r>
    </w:p>
    <w:p w14:paraId="218B31BD"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 serán un requisito que los oferentes presenten para los procesos de adquisición.</w:t>
      </w:r>
    </w:p>
    <w:p w14:paraId="73FFF11B"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3CD183A8"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4CB49EC5" w14:textId="77777777" w:rsidR="00380DA2" w:rsidRPr="00A863DD" w:rsidRDefault="00380DA2" w:rsidP="00380DA2">
      <w:pPr>
        <w:spacing w:after="160" w:line="259" w:lineRule="auto"/>
        <w:jc w:val="both"/>
        <w:rPr>
          <w:rFonts w:eastAsia="Calibri"/>
          <w:szCs w:val="22"/>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4E38032F"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483BC422"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37E01AA7"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2B6B4B64" w14:textId="77777777" w:rsidR="00380DA2" w:rsidRPr="00A863DD" w:rsidRDefault="00380DA2" w:rsidP="00380DA2">
            <w:pPr>
              <w:jc w:val="center"/>
              <w:rPr>
                <w:b/>
                <w:bCs/>
                <w:lang w:eastAsia="es-ES"/>
              </w:rPr>
            </w:pPr>
            <w:r w:rsidRPr="00A863DD">
              <w:rPr>
                <w:b/>
                <w:bCs/>
                <w:lang w:eastAsia="es-ES"/>
              </w:rPr>
              <w:t>Unidad</w:t>
            </w:r>
          </w:p>
        </w:tc>
      </w:tr>
      <w:tr w:rsidR="00380DA2" w:rsidRPr="00A863DD" w14:paraId="18B7FB3F"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5DF0355" w14:textId="77777777" w:rsidR="00380DA2" w:rsidRPr="00A863DD" w:rsidRDefault="00380DA2" w:rsidP="00380DA2">
            <w:pPr>
              <w:jc w:val="center"/>
              <w:rPr>
                <w:lang w:eastAsia="es-ES"/>
              </w:rPr>
            </w:pPr>
            <w:r w:rsidRPr="00A863DD">
              <w:rPr>
                <w:lang w:eastAsia="es-ES"/>
              </w:rPr>
              <w:t>140</w:t>
            </w:r>
          </w:p>
        </w:tc>
        <w:tc>
          <w:tcPr>
            <w:tcW w:w="6095" w:type="dxa"/>
            <w:tcBorders>
              <w:top w:val="nil"/>
              <w:left w:val="nil"/>
              <w:bottom w:val="single" w:sz="4" w:space="0" w:color="auto"/>
              <w:right w:val="single" w:sz="4" w:space="0" w:color="auto"/>
            </w:tcBorders>
            <w:shd w:val="clear" w:color="auto" w:fill="auto"/>
            <w:vAlign w:val="center"/>
            <w:hideMark/>
          </w:tcPr>
          <w:p w14:paraId="678FA4E0" w14:textId="77777777" w:rsidR="00380DA2" w:rsidRPr="00A863DD" w:rsidRDefault="00380DA2" w:rsidP="00380DA2">
            <w:pPr>
              <w:rPr>
                <w:lang w:eastAsia="es-ES"/>
              </w:rPr>
            </w:pPr>
            <w:r w:rsidRPr="00A863DD">
              <w:rPr>
                <w:rFonts w:eastAsia="Calibri"/>
                <w:sz w:val="26"/>
                <w:szCs w:val="26"/>
              </w:rPr>
              <w:t>Grapa de aleación de Al, terminal apernado, tipo pistola</w:t>
            </w:r>
          </w:p>
        </w:tc>
        <w:tc>
          <w:tcPr>
            <w:tcW w:w="1305" w:type="dxa"/>
            <w:tcBorders>
              <w:top w:val="nil"/>
              <w:left w:val="nil"/>
              <w:bottom w:val="single" w:sz="4" w:space="0" w:color="auto"/>
              <w:right w:val="single" w:sz="4" w:space="0" w:color="auto"/>
            </w:tcBorders>
            <w:shd w:val="clear" w:color="auto" w:fill="auto"/>
            <w:noWrap/>
            <w:vAlign w:val="center"/>
            <w:hideMark/>
          </w:tcPr>
          <w:p w14:paraId="0CB50CC8" w14:textId="77777777" w:rsidR="00380DA2" w:rsidRPr="00A863DD" w:rsidRDefault="00380DA2" w:rsidP="00380DA2">
            <w:pPr>
              <w:jc w:val="center"/>
              <w:rPr>
                <w:lang w:eastAsia="es-ES"/>
              </w:rPr>
            </w:pPr>
            <w:r w:rsidRPr="00A863DD">
              <w:rPr>
                <w:lang w:eastAsia="es-ES"/>
              </w:rPr>
              <w:t>u</w:t>
            </w:r>
          </w:p>
        </w:tc>
      </w:tr>
    </w:tbl>
    <w:p w14:paraId="652E6844" w14:textId="77777777" w:rsidR="00380DA2" w:rsidRPr="00A863DD" w:rsidRDefault="00380DA2" w:rsidP="00380DA2">
      <w:pPr>
        <w:spacing w:after="160" w:line="259" w:lineRule="auto"/>
        <w:jc w:val="both"/>
        <w:rPr>
          <w:rFonts w:eastAsia="Calibri"/>
          <w:sz w:val="26"/>
          <w:szCs w:val="26"/>
        </w:rPr>
      </w:pPr>
    </w:p>
    <w:p w14:paraId="4062E460" w14:textId="77777777" w:rsidR="00380DA2" w:rsidRPr="00A863DD" w:rsidRDefault="00380DA2" w:rsidP="00236DB9">
      <w:pPr>
        <w:rPr>
          <w:sz w:val="26"/>
          <w:szCs w:val="26"/>
        </w:rPr>
      </w:pPr>
      <w:r w:rsidRPr="00A863DD">
        <w:rPr>
          <w:sz w:val="26"/>
          <w:szCs w:val="26"/>
        </w:rPr>
        <w:t xml:space="preserve">Rubro 141:  Horquilla de acero galvanizado, para anclaje </w:t>
      </w:r>
      <w:r w:rsidRPr="00A863DD">
        <w:rPr>
          <w:sz w:val="26"/>
          <w:szCs w:val="26"/>
          <w:highlight w:val="yellow"/>
        </w:rPr>
        <w:t>16 x 75 mm (5/8 x 3")</w:t>
      </w:r>
    </w:p>
    <w:p w14:paraId="2CE01164" w14:textId="77777777" w:rsidR="00380DA2" w:rsidRPr="00A863DD" w:rsidRDefault="00380DA2" w:rsidP="00380DA2">
      <w:pPr>
        <w:spacing w:after="160" w:line="259" w:lineRule="auto"/>
        <w:jc w:val="both"/>
        <w:rPr>
          <w:rFonts w:eastAsia="Calibri"/>
          <w:szCs w:val="22"/>
        </w:rPr>
      </w:pPr>
    </w:p>
    <w:p w14:paraId="2B07ECFD" w14:textId="77777777" w:rsidR="00380DA2" w:rsidRPr="00A863DD" w:rsidRDefault="00380DA2" w:rsidP="00380DA2">
      <w:pPr>
        <w:spacing w:after="160" w:line="259" w:lineRule="auto"/>
        <w:jc w:val="both"/>
        <w:rPr>
          <w:rFonts w:eastAsia="Calibri"/>
          <w:szCs w:val="22"/>
        </w:rPr>
      </w:pPr>
      <w:r w:rsidRPr="00A863DD">
        <w:rPr>
          <w:rFonts w:eastAsia="Calibri"/>
          <w:szCs w:val="22"/>
        </w:rPr>
        <w:t>El perno pasador o chaveta es un elemento mecánico de acero, que, introducido en una cavidad practicada parte en un eje y parte en un cubo, permite la transmisión de un momento de torsión entre ambos, obteniendo al mismo tiempo, una unión desmontable.</w:t>
      </w:r>
    </w:p>
    <w:p w14:paraId="6A1B8092" w14:textId="77777777" w:rsidR="00380DA2" w:rsidRPr="00A863DD" w:rsidRDefault="00380DA2" w:rsidP="00380DA2">
      <w:pPr>
        <w:spacing w:after="160" w:line="259" w:lineRule="auto"/>
        <w:jc w:val="both"/>
        <w:rPr>
          <w:rFonts w:eastAsia="Calibri"/>
          <w:szCs w:val="22"/>
        </w:rPr>
      </w:pPr>
      <w:r w:rsidRPr="00A863DD">
        <w:rPr>
          <w:rFonts w:eastAsia="Calibri"/>
          <w:szCs w:val="22"/>
        </w:rPr>
        <w:t>Los cortes a efectuarse se realizarán con máquinas de corte, serán rectos a simple vista y estarán a escuadra o formando el ángulo adecuado, las aristas de las piezas cortadas deberán estar libres de rebabas y defectos. El doblado de los elementos se efectuará en caliente o en frío, como se requieren, pero en todo caso la superficie se ajustará a la forma del diseño y quedarán libres de defectos como agrietamiento e irregularidades. Perforaciones: Las perforaciones se efectuarán únicamente por el proceso de punzonado o taladrado, serán libres de rebabas y de las dimensiones señaladas en los dibujos. Los centros estarán localizados de acuerdo a las medidas indicadas y deberán mantenerse las distancias señaladas a los bordes de los perfiles. Doblado de Elementos: El doblado de los elementos se efectuarán en caliente o en frío, como se requieren, pero en todo caso la superficie se ajustará a la forma del dibujo y quedarán libres de defectos como agrietamiento e irregularidades.</w:t>
      </w:r>
    </w:p>
    <w:p w14:paraId="3C205900" w14:textId="77777777" w:rsidR="00380DA2" w:rsidRPr="00A863DD" w:rsidRDefault="00380DA2" w:rsidP="00380DA2">
      <w:pPr>
        <w:spacing w:after="160" w:line="259" w:lineRule="auto"/>
        <w:jc w:val="both"/>
        <w:rPr>
          <w:rFonts w:eastAsia="Calibri"/>
          <w:szCs w:val="22"/>
        </w:rPr>
      </w:pPr>
      <w:r w:rsidRPr="00A863DD">
        <w:rPr>
          <w:rFonts w:eastAsia="Calibri"/>
          <w:szCs w:val="22"/>
        </w:rPr>
        <w:t>GALVANIZADO: Se ejecutará posterior a la ejecución de cortes. El acabado de toda la pieza deberá mostrar una superficie lisa, libre de rugosidades y aristas cortantes. Las tuercas deben estar libres de rebabas, venas, traslapos y superficies irregulares que afecten su funcionalidad. En general deberán presentar una superficie lisa y permitir ser roscadas manualmente.</w:t>
      </w:r>
    </w:p>
    <w:p w14:paraId="4003276C" w14:textId="77777777" w:rsidR="00380DA2" w:rsidRPr="00A863DD" w:rsidRDefault="00380DA2" w:rsidP="00380DA2">
      <w:pPr>
        <w:spacing w:after="160" w:line="259" w:lineRule="auto"/>
        <w:jc w:val="both"/>
        <w:rPr>
          <w:rFonts w:eastAsia="Calibri"/>
          <w:szCs w:val="22"/>
        </w:rPr>
      </w:pPr>
      <w:r w:rsidRPr="00A863DD">
        <w:rPr>
          <w:rFonts w:eastAsia="Calibri"/>
          <w:szCs w:val="22"/>
        </w:rPr>
        <w:t>Los proveedores y/o fabricantes nacionales deben presentar certificado de conformidad con sello de calidad INEN del Material.</w:t>
      </w:r>
    </w:p>
    <w:p w14:paraId="540C2C94" w14:textId="77777777" w:rsidR="00380DA2" w:rsidRPr="00A863DD" w:rsidRDefault="00380DA2" w:rsidP="00380DA2">
      <w:pPr>
        <w:spacing w:after="160" w:line="259" w:lineRule="auto"/>
        <w:jc w:val="both"/>
        <w:rPr>
          <w:rFonts w:eastAsia="Calibri"/>
          <w:szCs w:val="22"/>
        </w:rPr>
      </w:pPr>
      <w:r w:rsidRPr="00A863DD">
        <w:rPr>
          <w:rFonts w:eastAsia="Calibri"/>
          <w:szCs w:val="22"/>
        </w:rPr>
        <w:t>El contratista adjudicado deberá presentar un certificado emitido por la empresa proveedora del MATERIAL que reporte propiedades químicas, mecánicas y dimensionales de acuerdo a las normas INEN exigidos en el presente documento.</w:t>
      </w:r>
    </w:p>
    <w:p w14:paraId="72171B81" w14:textId="77777777" w:rsidR="00380DA2" w:rsidRPr="00A863DD" w:rsidRDefault="00380DA2" w:rsidP="00380DA2">
      <w:pPr>
        <w:spacing w:after="160" w:line="259" w:lineRule="auto"/>
        <w:jc w:val="both"/>
        <w:rPr>
          <w:rFonts w:eastAsia="Calibri"/>
          <w:szCs w:val="22"/>
        </w:rPr>
      </w:pPr>
      <w:r w:rsidRPr="00A863DD">
        <w:rPr>
          <w:rFonts w:eastAsia="Calibri"/>
          <w:szCs w:val="22"/>
        </w:rPr>
        <w:t>A partir del 01/01/2023, los fabricantes deberán presentar Certificado de Gestión de Calidad ISO 9001, vigente a la fecha de fabricación.</w:t>
      </w:r>
    </w:p>
    <w:p w14:paraId="7B8719B9" w14:textId="77777777" w:rsidR="00380DA2" w:rsidRPr="00A863DD" w:rsidRDefault="00380DA2" w:rsidP="00380DA2">
      <w:pPr>
        <w:spacing w:after="160" w:line="259" w:lineRule="auto"/>
        <w:jc w:val="both"/>
        <w:rPr>
          <w:rFonts w:eastAsia="Calibri"/>
          <w:sz w:val="26"/>
          <w:szCs w:val="26"/>
        </w:rPr>
      </w:pPr>
    </w:p>
    <w:p w14:paraId="08F2C3C6"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644D3641"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012745B7" w14:textId="77777777" w:rsidR="00380DA2" w:rsidRPr="00A863DD" w:rsidRDefault="00380DA2" w:rsidP="00380DA2">
      <w:pPr>
        <w:spacing w:after="160" w:line="259" w:lineRule="auto"/>
        <w:jc w:val="both"/>
        <w:rPr>
          <w:rFonts w:eastAsia="Calibri"/>
          <w:szCs w:val="22"/>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4066F9B0"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5AAA38BF"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4F4FEB3A"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47FFEE54" w14:textId="77777777" w:rsidR="00380DA2" w:rsidRPr="00A863DD" w:rsidRDefault="00380DA2" w:rsidP="00380DA2">
            <w:pPr>
              <w:jc w:val="center"/>
              <w:rPr>
                <w:b/>
                <w:bCs/>
                <w:lang w:eastAsia="es-ES"/>
              </w:rPr>
            </w:pPr>
            <w:r w:rsidRPr="00A863DD">
              <w:rPr>
                <w:b/>
                <w:bCs/>
                <w:lang w:eastAsia="es-ES"/>
              </w:rPr>
              <w:t>Unidad</w:t>
            </w:r>
          </w:p>
        </w:tc>
      </w:tr>
      <w:tr w:rsidR="00380DA2" w:rsidRPr="00A863DD" w14:paraId="49FE0931"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985A15D" w14:textId="77777777" w:rsidR="00380DA2" w:rsidRPr="00A863DD" w:rsidRDefault="00380DA2" w:rsidP="00380DA2">
            <w:pPr>
              <w:jc w:val="center"/>
              <w:rPr>
                <w:lang w:eastAsia="es-ES"/>
              </w:rPr>
            </w:pPr>
            <w:r w:rsidRPr="00A863DD">
              <w:rPr>
                <w:lang w:eastAsia="es-ES"/>
              </w:rPr>
              <w:t>141</w:t>
            </w:r>
          </w:p>
        </w:tc>
        <w:tc>
          <w:tcPr>
            <w:tcW w:w="6095" w:type="dxa"/>
            <w:tcBorders>
              <w:top w:val="nil"/>
              <w:left w:val="nil"/>
              <w:bottom w:val="single" w:sz="4" w:space="0" w:color="auto"/>
              <w:right w:val="single" w:sz="4" w:space="0" w:color="auto"/>
            </w:tcBorders>
            <w:shd w:val="clear" w:color="auto" w:fill="auto"/>
            <w:vAlign w:val="center"/>
            <w:hideMark/>
          </w:tcPr>
          <w:p w14:paraId="268C511E" w14:textId="77777777" w:rsidR="00380DA2" w:rsidRPr="00A863DD" w:rsidRDefault="00380DA2" w:rsidP="00380DA2">
            <w:pPr>
              <w:spacing w:after="160" w:line="259" w:lineRule="auto"/>
              <w:jc w:val="both"/>
              <w:rPr>
                <w:lang w:eastAsia="es-ES"/>
              </w:rPr>
            </w:pPr>
            <w:r w:rsidRPr="00A863DD">
              <w:rPr>
                <w:rFonts w:eastAsia="Calibri"/>
                <w:sz w:val="26"/>
                <w:szCs w:val="26"/>
              </w:rPr>
              <w:t>Horquilla de acero galvanizado, para anclaje 16 x 75 mm (5/8 x 3")</w:t>
            </w:r>
          </w:p>
        </w:tc>
        <w:tc>
          <w:tcPr>
            <w:tcW w:w="1305" w:type="dxa"/>
            <w:tcBorders>
              <w:top w:val="nil"/>
              <w:left w:val="nil"/>
              <w:bottom w:val="single" w:sz="4" w:space="0" w:color="auto"/>
              <w:right w:val="single" w:sz="4" w:space="0" w:color="auto"/>
            </w:tcBorders>
            <w:shd w:val="clear" w:color="auto" w:fill="auto"/>
            <w:noWrap/>
            <w:vAlign w:val="center"/>
            <w:hideMark/>
          </w:tcPr>
          <w:p w14:paraId="7010A7B0" w14:textId="77777777" w:rsidR="00380DA2" w:rsidRPr="00A863DD" w:rsidRDefault="00380DA2" w:rsidP="00380DA2">
            <w:pPr>
              <w:jc w:val="center"/>
              <w:rPr>
                <w:lang w:eastAsia="es-ES"/>
              </w:rPr>
            </w:pPr>
            <w:r w:rsidRPr="00A863DD">
              <w:rPr>
                <w:lang w:eastAsia="es-ES"/>
              </w:rPr>
              <w:t>u</w:t>
            </w:r>
          </w:p>
        </w:tc>
      </w:tr>
    </w:tbl>
    <w:p w14:paraId="31B37930" w14:textId="77777777" w:rsidR="00380DA2" w:rsidRPr="00A863DD" w:rsidRDefault="00380DA2" w:rsidP="00380DA2">
      <w:pPr>
        <w:spacing w:after="160" w:line="259" w:lineRule="auto"/>
        <w:jc w:val="both"/>
        <w:rPr>
          <w:rFonts w:eastAsia="Calibri"/>
          <w:sz w:val="26"/>
          <w:szCs w:val="26"/>
        </w:rPr>
      </w:pPr>
    </w:p>
    <w:p w14:paraId="4D3CFEDA" w14:textId="77777777" w:rsidR="00380DA2" w:rsidRPr="00A863DD" w:rsidRDefault="00380DA2" w:rsidP="00380DA2">
      <w:pPr>
        <w:spacing w:after="160" w:line="259" w:lineRule="auto"/>
        <w:jc w:val="both"/>
        <w:rPr>
          <w:rFonts w:eastAsia="Calibri"/>
          <w:sz w:val="26"/>
          <w:szCs w:val="26"/>
        </w:rPr>
      </w:pPr>
    </w:p>
    <w:p w14:paraId="3809D7EC" w14:textId="77777777" w:rsidR="00380DA2" w:rsidRPr="00A863DD" w:rsidRDefault="00380DA2" w:rsidP="00380DA2">
      <w:pPr>
        <w:spacing w:after="160" w:line="259" w:lineRule="auto"/>
        <w:jc w:val="both"/>
        <w:rPr>
          <w:rFonts w:eastAsia="Calibri"/>
          <w:sz w:val="26"/>
          <w:szCs w:val="26"/>
        </w:rPr>
      </w:pPr>
    </w:p>
    <w:p w14:paraId="6CAD53B2" w14:textId="77777777" w:rsidR="00380DA2" w:rsidRPr="00A863DD" w:rsidRDefault="00380DA2" w:rsidP="00236DB9">
      <w:pPr>
        <w:rPr>
          <w:sz w:val="26"/>
          <w:szCs w:val="26"/>
        </w:rPr>
      </w:pPr>
      <w:r w:rsidRPr="00A863DD">
        <w:rPr>
          <w:sz w:val="26"/>
          <w:szCs w:val="26"/>
          <w:highlight w:val="yellow"/>
        </w:rPr>
        <w:t>Rubro 142: Perno "U" de acero galvanizado,2 tuercas, 2 arandelas planas y 2 presión, de 16 x 152 mm (5/8" x 6"), ancho dentro de la "U"</w:t>
      </w:r>
    </w:p>
    <w:p w14:paraId="5070C122" w14:textId="77777777" w:rsidR="00380DA2" w:rsidRPr="00A863DD" w:rsidRDefault="00380DA2" w:rsidP="00236DB9"/>
    <w:p w14:paraId="10AE1DBB" w14:textId="77777777" w:rsidR="00380DA2" w:rsidRPr="00A863DD" w:rsidRDefault="00380DA2" w:rsidP="00236DB9">
      <w:pPr>
        <w:rPr>
          <w:sz w:val="26"/>
          <w:szCs w:val="26"/>
        </w:rPr>
      </w:pPr>
      <w:r w:rsidRPr="00A863DD">
        <w:rPr>
          <w:sz w:val="26"/>
          <w:szCs w:val="26"/>
        </w:rPr>
        <w:t>Rubro 143:  Perno pin de acero galvanizado, rosca plastica de 50 mm, 19 x 305 mm (3/4" x 12")</w:t>
      </w:r>
    </w:p>
    <w:p w14:paraId="02B74363" w14:textId="77777777" w:rsidR="00380DA2" w:rsidRPr="00A863DD" w:rsidRDefault="00380DA2" w:rsidP="00380DA2">
      <w:pPr>
        <w:spacing w:after="160" w:line="259" w:lineRule="auto"/>
        <w:jc w:val="both"/>
        <w:rPr>
          <w:rFonts w:eastAsia="Calibri"/>
          <w:szCs w:val="22"/>
        </w:rPr>
      </w:pPr>
    </w:p>
    <w:p w14:paraId="4BA0E622" w14:textId="77777777" w:rsidR="00380DA2" w:rsidRPr="00A863DD" w:rsidRDefault="00380DA2" w:rsidP="00380DA2">
      <w:pPr>
        <w:spacing w:after="160" w:line="259" w:lineRule="auto"/>
        <w:jc w:val="both"/>
        <w:rPr>
          <w:rFonts w:eastAsia="Calibri"/>
          <w:szCs w:val="22"/>
        </w:rPr>
      </w:pPr>
      <w:r w:rsidRPr="00A863DD">
        <w:rPr>
          <w:rFonts w:eastAsia="Calibri"/>
          <w:szCs w:val="22"/>
        </w:rPr>
        <w:t>La rosca será de Nylon, poliamida de alta densidad, será rígido, resistente a los rayos ultra violetas y fundida sobre la punta superior del perno del área no roscada, además la rosca no deberá girar el momento de ser instalado el aislador de porcelana. La poliamida es un plástico que puede moldearse casi a cualquier forma, extruirse para hacer fibras o soplarse para formar películas delgadas. Deberá cumplir las normas de ensayo ASTM D-792-1238-256-638-790-785 y UL-94, o similares.</w:t>
      </w:r>
    </w:p>
    <w:p w14:paraId="76A996E5" w14:textId="77777777" w:rsidR="00380DA2" w:rsidRPr="00A863DD" w:rsidRDefault="00380DA2" w:rsidP="00380DA2">
      <w:pPr>
        <w:spacing w:after="160" w:line="259" w:lineRule="auto"/>
        <w:jc w:val="both"/>
        <w:rPr>
          <w:rFonts w:eastAsia="Calibri"/>
          <w:szCs w:val="22"/>
        </w:rPr>
      </w:pPr>
      <w:r w:rsidRPr="00A863DD">
        <w:rPr>
          <w:rFonts w:eastAsia="Calibri"/>
          <w:szCs w:val="22"/>
        </w:rPr>
        <w:t>El material utilizado en la espiga roscada del perno pin debe garantizar el contacto eléctrico entre la espiga roscada del perno pin y la capa semiconductora del aislador, para evitar descargas parciales y futuros problemas en la red eléctrica.</w:t>
      </w:r>
    </w:p>
    <w:p w14:paraId="630EB94A" w14:textId="77777777" w:rsidR="00380DA2" w:rsidRPr="00A863DD" w:rsidRDefault="00380DA2" w:rsidP="00380DA2">
      <w:pPr>
        <w:spacing w:after="160" w:line="259" w:lineRule="auto"/>
        <w:jc w:val="both"/>
        <w:rPr>
          <w:rFonts w:eastAsia="Calibri"/>
          <w:szCs w:val="22"/>
        </w:rPr>
      </w:pPr>
      <w:r w:rsidRPr="00A863DD">
        <w:rPr>
          <w:rFonts w:eastAsia="Calibri"/>
          <w:szCs w:val="22"/>
        </w:rPr>
        <w:t>Los materiales y accesorios serán de un solo cuerpo, no se aceptarán soldaduras. Los cortes a efectuarse se realizarán con máquinas de corte para generar superficies lisas, serán rectos a simple vista y estarán a escuadra o formando el ángulo indicado en los dibujos, las aristas de las piezas cortadas deberán estar libres de rebabas y defectos. Para las uniones se empleará el proceso de soldadura MIG. En las superficies de las piezas a soldarse, se debe asegurar la penetración de la suelda electrodo continuo para evitar porosidad o vacíos. Una vez terminado, en la soldadura deberán removerse la escoria y los residuos provenientes del recubrimiento del electrodo, por medio de un proceso mecánico adecuado, o aplicando chorro de arena, a fin de evitar fallas en el galvanizado.</w:t>
      </w:r>
    </w:p>
    <w:p w14:paraId="46E72D84" w14:textId="77777777" w:rsidR="00380DA2" w:rsidRPr="00A863DD" w:rsidRDefault="00380DA2" w:rsidP="00380DA2">
      <w:pPr>
        <w:spacing w:after="160" w:line="259" w:lineRule="auto"/>
        <w:jc w:val="both"/>
        <w:rPr>
          <w:rFonts w:eastAsia="Calibri"/>
          <w:szCs w:val="22"/>
        </w:rPr>
      </w:pPr>
      <w:r w:rsidRPr="00A863DD">
        <w:rPr>
          <w:rFonts w:eastAsia="Calibri"/>
          <w:szCs w:val="22"/>
        </w:rPr>
        <w:t>En la cabeza del perno, se deben realizar 4 hendiduras o soldadura para que la rosca de poliamida quede presionada fuertemente al momento de su inyección, la que se moldea a la forma del perno.</w:t>
      </w:r>
    </w:p>
    <w:p w14:paraId="2DC9EE6E" w14:textId="77777777" w:rsidR="00380DA2" w:rsidRPr="00A863DD" w:rsidRDefault="00380DA2" w:rsidP="00380DA2">
      <w:pPr>
        <w:spacing w:after="160" w:line="259" w:lineRule="auto"/>
        <w:jc w:val="both"/>
        <w:rPr>
          <w:rFonts w:eastAsia="Calibri"/>
          <w:szCs w:val="22"/>
        </w:rPr>
      </w:pPr>
      <w:r w:rsidRPr="00A863DD">
        <w:rPr>
          <w:rFonts w:eastAsia="Calibri"/>
          <w:szCs w:val="22"/>
        </w:rPr>
        <w:t>Estas hendiduras o soldadura evitan el retiro o movimiento para cualquier lado de la rosca de poliamida después de su inyección en el perno.</w:t>
      </w:r>
    </w:p>
    <w:p w14:paraId="36CCC4C2" w14:textId="77777777" w:rsidR="00380DA2" w:rsidRPr="00A863DD" w:rsidRDefault="00380DA2" w:rsidP="00380DA2">
      <w:pPr>
        <w:spacing w:after="160" w:line="259" w:lineRule="auto"/>
        <w:jc w:val="both"/>
        <w:rPr>
          <w:rFonts w:eastAsia="Calibri"/>
          <w:szCs w:val="22"/>
        </w:rPr>
      </w:pPr>
      <w:r w:rsidRPr="00A863DD">
        <w:rPr>
          <w:rFonts w:eastAsia="Calibri"/>
          <w:szCs w:val="22"/>
        </w:rPr>
        <w:t>GALVANIZADO: se ejecutará posterior a la ejecución de cortes y sueldas. El acabado de toda la pieza deberá mostrar una superficie lisa, libre de rugosidades y aristas cortantes. Los tornillos tuercas deben estar libres de rebabas, venas, traslapos y superficies irregulares que afecten su funcionalidad. Todo tornillo debe estar en condiciones que la tuerca pueda recorrer el total de la longitud de la rosca sin uso de herramientas, cumpliendo el torque recomendado.</w:t>
      </w:r>
    </w:p>
    <w:p w14:paraId="68A5154D" w14:textId="77777777" w:rsidR="00380DA2" w:rsidRPr="00A863DD" w:rsidRDefault="00380DA2" w:rsidP="00380DA2">
      <w:pPr>
        <w:spacing w:after="160" w:line="259" w:lineRule="auto"/>
        <w:jc w:val="both"/>
        <w:rPr>
          <w:rFonts w:eastAsia="Calibri"/>
          <w:szCs w:val="22"/>
        </w:rPr>
      </w:pPr>
      <w:r w:rsidRPr="00A863DD">
        <w:rPr>
          <w:rFonts w:eastAsia="Calibri"/>
          <w:szCs w:val="22"/>
        </w:rPr>
        <w:t>Los accesorios como tuerca hexagonal, arandela plana y arandela de presión, serán galvanizadas, tener la resistencia mecánica adecuada y con diámetro necesario para el perno rosca corrida solicitado.</w:t>
      </w:r>
    </w:p>
    <w:p w14:paraId="202F081C" w14:textId="77777777" w:rsidR="00380DA2" w:rsidRPr="00A863DD" w:rsidRDefault="00380DA2" w:rsidP="00380DA2">
      <w:pPr>
        <w:spacing w:after="160" w:line="259" w:lineRule="auto"/>
        <w:jc w:val="both"/>
        <w:rPr>
          <w:rFonts w:eastAsia="Calibri"/>
          <w:szCs w:val="22"/>
        </w:rPr>
      </w:pPr>
      <w:r w:rsidRPr="00A863DD">
        <w:rPr>
          <w:rFonts w:eastAsia="Calibri"/>
          <w:szCs w:val="22"/>
        </w:rPr>
        <w:t>El contratista adjudicado deberá presentar un certificado emitido por la empresa proveedora del MATERIAL que reporte propiedades químicas, mecánicas y dimensionales de acuerdo a las normas INEN exigidos en el numeral 2.2 del presente documento.</w:t>
      </w:r>
    </w:p>
    <w:p w14:paraId="4756EB8B" w14:textId="77777777" w:rsidR="00380DA2" w:rsidRPr="00A863DD" w:rsidRDefault="00380DA2" w:rsidP="00380DA2">
      <w:pPr>
        <w:spacing w:after="160" w:line="259" w:lineRule="auto"/>
        <w:jc w:val="both"/>
        <w:rPr>
          <w:rFonts w:eastAsia="Calibri"/>
          <w:szCs w:val="22"/>
        </w:rPr>
      </w:pPr>
      <w:r w:rsidRPr="00A863DD">
        <w:rPr>
          <w:rFonts w:eastAsia="Calibri"/>
          <w:szCs w:val="22"/>
        </w:rPr>
        <w:t>A partir del 01/01/2023, los fabricantes deberán presentar Certificado de Gestión de Calidad ISO</w:t>
      </w:r>
    </w:p>
    <w:p w14:paraId="6C971760" w14:textId="77777777" w:rsidR="00380DA2" w:rsidRPr="00A863DD" w:rsidRDefault="00380DA2" w:rsidP="00380DA2">
      <w:pPr>
        <w:spacing w:after="160" w:line="259" w:lineRule="auto"/>
        <w:jc w:val="both"/>
        <w:rPr>
          <w:rFonts w:eastAsia="Calibri"/>
          <w:szCs w:val="22"/>
        </w:rPr>
      </w:pPr>
      <w:r w:rsidRPr="00A863DD">
        <w:rPr>
          <w:rFonts w:eastAsia="Calibri"/>
          <w:szCs w:val="22"/>
        </w:rPr>
        <w:t>9001, vigente y avalada por el SAE.</w:t>
      </w:r>
    </w:p>
    <w:p w14:paraId="7B689C95"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El fabricante debe emitir un certificado de calidad, que avale el cumplimiento de los requisitos del producto. </w:t>
      </w:r>
    </w:p>
    <w:p w14:paraId="774BF0BE"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375FA987"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6BF7674C" w14:textId="77777777" w:rsidR="00380DA2" w:rsidRPr="00A863DD" w:rsidRDefault="00380DA2" w:rsidP="00380DA2">
      <w:pPr>
        <w:spacing w:after="160" w:line="259" w:lineRule="auto"/>
        <w:jc w:val="both"/>
        <w:rPr>
          <w:rFonts w:eastAsia="Calibri"/>
          <w:sz w:val="26"/>
          <w:szCs w:val="26"/>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2564EE7A"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0D42C4DA"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55868495"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24993A79" w14:textId="77777777" w:rsidR="00380DA2" w:rsidRPr="00A863DD" w:rsidRDefault="00380DA2" w:rsidP="00380DA2">
            <w:pPr>
              <w:jc w:val="center"/>
              <w:rPr>
                <w:b/>
                <w:bCs/>
                <w:lang w:eastAsia="es-ES"/>
              </w:rPr>
            </w:pPr>
            <w:r w:rsidRPr="00A863DD">
              <w:rPr>
                <w:b/>
                <w:bCs/>
                <w:lang w:eastAsia="es-ES"/>
              </w:rPr>
              <w:t>Unidad</w:t>
            </w:r>
          </w:p>
        </w:tc>
      </w:tr>
      <w:tr w:rsidR="00380DA2" w:rsidRPr="00A863DD" w14:paraId="3D41FE01"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C1D92D7" w14:textId="77777777" w:rsidR="00380DA2" w:rsidRPr="00A863DD" w:rsidRDefault="00380DA2" w:rsidP="00380DA2">
            <w:pPr>
              <w:jc w:val="center"/>
              <w:rPr>
                <w:lang w:eastAsia="es-ES"/>
              </w:rPr>
            </w:pPr>
            <w:r w:rsidRPr="00A863DD">
              <w:rPr>
                <w:lang w:eastAsia="es-ES"/>
              </w:rPr>
              <w:t>143</w:t>
            </w:r>
          </w:p>
        </w:tc>
        <w:tc>
          <w:tcPr>
            <w:tcW w:w="6095" w:type="dxa"/>
            <w:tcBorders>
              <w:top w:val="nil"/>
              <w:left w:val="nil"/>
              <w:bottom w:val="single" w:sz="4" w:space="0" w:color="auto"/>
              <w:right w:val="single" w:sz="4" w:space="0" w:color="auto"/>
            </w:tcBorders>
            <w:shd w:val="clear" w:color="auto" w:fill="auto"/>
            <w:vAlign w:val="center"/>
            <w:hideMark/>
          </w:tcPr>
          <w:p w14:paraId="059717C1" w14:textId="77777777" w:rsidR="00380DA2" w:rsidRPr="00A863DD" w:rsidRDefault="00380DA2" w:rsidP="00380DA2">
            <w:pPr>
              <w:spacing w:after="160" w:line="259" w:lineRule="auto"/>
              <w:jc w:val="both"/>
              <w:rPr>
                <w:lang w:eastAsia="es-ES"/>
              </w:rPr>
            </w:pPr>
            <w:r w:rsidRPr="00A863DD">
              <w:rPr>
                <w:rFonts w:eastAsia="Calibri"/>
                <w:sz w:val="26"/>
                <w:szCs w:val="26"/>
              </w:rPr>
              <w:t xml:space="preserve">Perno pin de acero galvanizado, rosca plástica de 50 mm, </w:t>
            </w:r>
            <w:r w:rsidRPr="00A863DD">
              <w:rPr>
                <w:rFonts w:eastAsia="Calibri"/>
                <w:sz w:val="26"/>
                <w:szCs w:val="26"/>
                <w:highlight w:val="yellow"/>
              </w:rPr>
              <w:t>19 x</w:t>
            </w:r>
            <w:r w:rsidRPr="00A863DD">
              <w:rPr>
                <w:rFonts w:eastAsia="Calibri"/>
                <w:sz w:val="26"/>
                <w:szCs w:val="26"/>
              </w:rPr>
              <w:t xml:space="preserve"> 305 mm (3/4" x 12")</w:t>
            </w:r>
          </w:p>
        </w:tc>
        <w:tc>
          <w:tcPr>
            <w:tcW w:w="1305" w:type="dxa"/>
            <w:tcBorders>
              <w:top w:val="nil"/>
              <w:left w:val="nil"/>
              <w:bottom w:val="single" w:sz="4" w:space="0" w:color="auto"/>
              <w:right w:val="single" w:sz="4" w:space="0" w:color="auto"/>
            </w:tcBorders>
            <w:shd w:val="clear" w:color="auto" w:fill="auto"/>
            <w:noWrap/>
            <w:vAlign w:val="center"/>
            <w:hideMark/>
          </w:tcPr>
          <w:p w14:paraId="1076EBD5" w14:textId="77777777" w:rsidR="00380DA2" w:rsidRPr="00A863DD" w:rsidRDefault="00380DA2" w:rsidP="00380DA2">
            <w:pPr>
              <w:jc w:val="center"/>
              <w:rPr>
                <w:lang w:eastAsia="es-ES"/>
              </w:rPr>
            </w:pPr>
            <w:r w:rsidRPr="00A863DD">
              <w:rPr>
                <w:lang w:eastAsia="es-ES"/>
              </w:rPr>
              <w:t>u</w:t>
            </w:r>
          </w:p>
        </w:tc>
      </w:tr>
    </w:tbl>
    <w:p w14:paraId="27BA4BF9" w14:textId="77777777" w:rsidR="00380DA2" w:rsidRPr="00A863DD" w:rsidRDefault="00380DA2" w:rsidP="00380DA2">
      <w:pPr>
        <w:spacing w:after="160" w:line="259" w:lineRule="auto"/>
        <w:jc w:val="both"/>
        <w:rPr>
          <w:rFonts w:eastAsia="Calibri"/>
          <w:sz w:val="26"/>
          <w:szCs w:val="26"/>
        </w:rPr>
      </w:pPr>
    </w:p>
    <w:p w14:paraId="3101609B" w14:textId="77777777" w:rsidR="00380DA2" w:rsidRPr="00A863DD" w:rsidRDefault="00380DA2" w:rsidP="00236DB9">
      <w:pPr>
        <w:rPr>
          <w:sz w:val="26"/>
          <w:szCs w:val="26"/>
          <w:highlight w:val="yellow"/>
        </w:rPr>
      </w:pPr>
      <w:r w:rsidRPr="00A863DD">
        <w:rPr>
          <w:sz w:val="26"/>
          <w:szCs w:val="26"/>
          <w:highlight w:val="yellow"/>
        </w:rPr>
        <w:t xml:space="preserve">Rubro 144: Alambre de Al, desnudo sólido, para atadura, 4 AWG  </w:t>
      </w:r>
    </w:p>
    <w:p w14:paraId="1CE3E949" w14:textId="77777777" w:rsidR="00380DA2" w:rsidRPr="00A863DD" w:rsidRDefault="00380DA2" w:rsidP="00236DB9">
      <w:pPr>
        <w:rPr>
          <w:sz w:val="26"/>
          <w:szCs w:val="26"/>
          <w:highlight w:val="yellow"/>
        </w:rPr>
      </w:pPr>
      <w:r w:rsidRPr="00A863DD">
        <w:rPr>
          <w:sz w:val="26"/>
          <w:szCs w:val="26"/>
          <w:highlight w:val="yellow"/>
        </w:rPr>
        <w:t>Rubro 145: Varilla de armar preformada simple, para cable de Al</w:t>
      </w:r>
    </w:p>
    <w:p w14:paraId="6E795A3A" w14:textId="77777777" w:rsidR="00380DA2" w:rsidRPr="00A863DD" w:rsidRDefault="00380DA2" w:rsidP="00236DB9">
      <w:pPr>
        <w:rPr>
          <w:sz w:val="26"/>
          <w:szCs w:val="26"/>
        </w:rPr>
      </w:pPr>
      <w:r w:rsidRPr="00A863DD">
        <w:rPr>
          <w:sz w:val="26"/>
          <w:szCs w:val="26"/>
          <w:highlight w:val="yellow"/>
        </w:rPr>
        <w:t>Rubro 146: Varilla de armar preformada simple, para cable de Al (2)</w:t>
      </w:r>
    </w:p>
    <w:p w14:paraId="40875290" w14:textId="77777777" w:rsidR="00380DA2" w:rsidRPr="00A863DD" w:rsidRDefault="00380DA2" w:rsidP="00236DB9"/>
    <w:p w14:paraId="227742F1" w14:textId="77777777" w:rsidR="00380DA2" w:rsidRPr="00A863DD" w:rsidRDefault="00380DA2" w:rsidP="00236DB9">
      <w:pPr>
        <w:rPr>
          <w:sz w:val="26"/>
          <w:szCs w:val="26"/>
        </w:rPr>
      </w:pPr>
      <w:r w:rsidRPr="00A863DD">
        <w:rPr>
          <w:sz w:val="26"/>
          <w:szCs w:val="26"/>
        </w:rPr>
        <w:t>Rubro 147: Soporte de acero galvanizado para montaje de transformador trifásico</w:t>
      </w:r>
    </w:p>
    <w:p w14:paraId="544FEF37" w14:textId="77777777" w:rsidR="00380DA2" w:rsidRPr="00A863DD" w:rsidRDefault="00380DA2" w:rsidP="00380DA2">
      <w:pPr>
        <w:spacing w:after="160" w:line="259" w:lineRule="auto"/>
        <w:jc w:val="both"/>
        <w:rPr>
          <w:rFonts w:eastAsia="Calibri"/>
          <w:szCs w:val="22"/>
        </w:rPr>
      </w:pPr>
    </w:p>
    <w:p w14:paraId="1998FEC1" w14:textId="77777777" w:rsidR="00380DA2" w:rsidRPr="00A863DD" w:rsidRDefault="00380DA2" w:rsidP="00380DA2">
      <w:pPr>
        <w:spacing w:after="160" w:line="259" w:lineRule="auto"/>
        <w:jc w:val="both"/>
        <w:rPr>
          <w:rFonts w:eastAsia="Calibri"/>
          <w:szCs w:val="22"/>
        </w:rPr>
      </w:pPr>
      <w:r w:rsidRPr="00A863DD">
        <w:rPr>
          <w:rFonts w:eastAsia="Calibri"/>
          <w:szCs w:val="22"/>
        </w:rPr>
        <w:t>Las características de los dos "Perno U de acero galvanizado" deberán cumplir con las especificaciones técnicas homologadas y expuesta en el Catálogo Digital. Galvanizado: El galvanizado de todas las piezas será por inmersión en caliente y posterior a la ejecución de cortes, perforaciones y dobleces. El acabado de toda la pieza deberá mostrar una superficie lisa, libre de rugosidades y aristas cortantes. Las tuercas y arandelas deben estar libres de rebabas, venas, traslapos y superficies irregulares que afecten su funcionalidad. Las roscas corridas permitirán el corrimiento de las tuercas, sin uso de herramientas adicionales y, cumpliendo con el torque recomendado. Los cortes a efectuarse se realizarán con máquinas de corte para generar superficies lisas, serán rectos a simple vista y estarán a escuadra o formando el ángulo adecuado, las aristas de las piezas cortadas deberán estar libres de rebabas y defectos. Las perforaciones se efectuarán únicamente por el proceso de punzonado o taladrado y quedarán libres de rebabas, los centros estarán localizados de acuerdo a las medidas de diseño y deberán mantenerse las distancias señaladas a los bordes de los perfiles. El doblado de los elementos se efectuará en caliente o en frío, como se requieren, ajustándose a la forma del diseño y quedarán libres de defectos como agrietamiento e irregularidades. Los accesorios serán de un solo cuerpo, no se aceptarán soldaduras. Los elementos componentes del "Soporte para el transformador" estarán soldados mediante suelda MIG. Los accesorios como el perno U, tuerca hexagonal, arandela plana deberán cumplir las especificaciones técnicas de cada material, las mismas que deberán ser exigidas por las EDs y utilizadas en el proceso de manufacturación por el proveedor. Detalles de los requisitos constructivos se muestran en el gráfico anexo.</w:t>
      </w:r>
    </w:p>
    <w:p w14:paraId="1D71E990"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Los proveedores y/o fabricantes nacionales deben presentar certificado de conformidad con sello de calidad INEN del Material. </w:t>
      </w:r>
    </w:p>
    <w:p w14:paraId="3619FCAD"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Del lote entregado por el Contratista Adjudicado en las bodegas de las EDs, se escogerán y enviarán muestras al INEN, para que se realicen ensayos de espesor y adherencia del galvanizado, según Normas NTE INEN 2483, NTE INEN 672 y NTE INEN 950. </w:t>
      </w:r>
    </w:p>
    <w:p w14:paraId="1DFF37A4" w14:textId="77777777" w:rsidR="00380DA2" w:rsidRPr="00A863DD" w:rsidRDefault="00380DA2" w:rsidP="00380DA2">
      <w:pPr>
        <w:spacing w:after="160" w:line="259" w:lineRule="auto"/>
        <w:jc w:val="both"/>
        <w:rPr>
          <w:rFonts w:eastAsia="Calibri"/>
          <w:szCs w:val="22"/>
        </w:rPr>
      </w:pPr>
      <w:r w:rsidRPr="00A863DD">
        <w:rPr>
          <w:rFonts w:eastAsia="Calibri"/>
          <w:szCs w:val="22"/>
        </w:rPr>
        <w:t>El Administrador del Contrato deberá verificar el cumplimiento de Normas del informe emitido por el INEN. El contratista adjudicado deberá presentar un certificado emitido por la empresa proveedora del MATERIAL que reporte propiedades químicas, mecánicas y dimensionales de acuerdo a las normas INEN exigidos en el presente documento.</w:t>
      </w:r>
    </w:p>
    <w:p w14:paraId="63064A4B"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035D1689"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25363FD7" w14:textId="77777777" w:rsidR="00380DA2" w:rsidRPr="00A863DD" w:rsidRDefault="00380DA2" w:rsidP="00380DA2">
      <w:pPr>
        <w:spacing w:after="160" w:line="259" w:lineRule="auto"/>
        <w:jc w:val="both"/>
        <w:rPr>
          <w:rFonts w:eastAsia="Calibri"/>
          <w:sz w:val="26"/>
          <w:szCs w:val="26"/>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494B6C9A"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2D3BEC2E"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6EE068B7"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321E23AD" w14:textId="77777777" w:rsidR="00380DA2" w:rsidRPr="00A863DD" w:rsidRDefault="00380DA2" w:rsidP="00380DA2">
            <w:pPr>
              <w:jc w:val="center"/>
              <w:rPr>
                <w:b/>
                <w:bCs/>
                <w:lang w:eastAsia="es-ES"/>
              </w:rPr>
            </w:pPr>
            <w:r w:rsidRPr="00A863DD">
              <w:rPr>
                <w:b/>
                <w:bCs/>
                <w:lang w:eastAsia="es-ES"/>
              </w:rPr>
              <w:t>Unidad</w:t>
            </w:r>
          </w:p>
        </w:tc>
      </w:tr>
      <w:tr w:rsidR="00380DA2" w:rsidRPr="00A863DD" w14:paraId="7D4ACB1F"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D923818" w14:textId="77777777" w:rsidR="00380DA2" w:rsidRPr="00A863DD" w:rsidRDefault="00380DA2" w:rsidP="00380DA2">
            <w:pPr>
              <w:jc w:val="center"/>
              <w:rPr>
                <w:lang w:eastAsia="es-ES"/>
              </w:rPr>
            </w:pPr>
            <w:r w:rsidRPr="00A863DD">
              <w:rPr>
                <w:lang w:eastAsia="es-ES"/>
              </w:rPr>
              <w:t>147</w:t>
            </w:r>
          </w:p>
        </w:tc>
        <w:tc>
          <w:tcPr>
            <w:tcW w:w="6095" w:type="dxa"/>
            <w:tcBorders>
              <w:top w:val="nil"/>
              <w:left w:val="nil"/>
              <w:bottom w:val="single" w:sz="4" w:space="0" w:color="auto"/>
              <w:right w:val="single" w:sz="4" w:space="0" w:color="auto"/>
            </w:tcBorders>
            <w:shd w:val="clear" w:color="auto" w:fill="auto"/>
            <w:vAlign w:val="center"/>
            <w:hideMark/>
          </w:tcPr>
          <w:p w14:paraId="1D7EDCFE" w14:textId="77777777" w:rsidR="00380DA2" w:rsidRPr="00A863DD" w:rsidRDefault="00380DA2" w:rsidP="00380DA2">
            <w:pPr>
              <w:spacing w:after="160" w:line="259" w:lineRule="auto"/>
              <w:jc w:val="both"/>
              <w:rPr>
                <w:lang w:eastAsia="es-ES"/>
              </w:rPr>
            </w:pPr>
            <w:r w:rsidRPr="00A863DD">
              <w:rPr>
                <w:rFonts w:eastAsia="Calibri"/>
                <w:sz w:val="26"/>
                <w:szCs w:val="26"/>
              </w:rPr>
              <w:t>Soporte de acero galvanizado para montaje de transformador trifásico</w:t>
            </w:r>
          </w:p>
        </w:tc>
        <w:tc>
          <w:tcPr>
            <w:tcW w:w="1305" w:type="dxa"/>
            <w:tcBorders>
              <w:top w:val="nil"/>
              <w:left w:val="nil"/>
              <w:bottom w:val="single" w:sz="4" w:space="0" w:color="auto"/>
              <w:right w:val="single" w:sz="4" w:space="0" w:color="auto"/>
            </w:tcBorders>
            <w:shd w:val="clear" w:color="auto" w:fill="auto"/>
            <w:noWrap/>
            <w:vAlign w:val="center"/>
            <w:hideMark/>
          </w:tcPr>
          <w:p w14:paraId="26F0C1E2" w14:textId="77777777" w:rsidR="00380DA2" w:rsidRPr="00A863DD" w:rsidRDefault="00380DA2" w:rsidP="00380DA2">
            <w:pPr>
              <w:jc w:val="center"/>
              <w:rPr>
                <w:lang w:eastAsia="es-ES"/>
              </w:rPr>
            </w:pPr>
            <w:r w:rsidRPr="00A863DD">
              <w:rPr>
                <w:lang w:eastAsia="es-ES"/>
              </w:rPr>
              <w:t>u</w:t>
            </w:r>
          </w:p>
        </w:tc>
      </w:tr>
    </w:tbl>
    <w:p w14:paraId="395F642A" w14:textId="77777777" w:rsidR="00380DA2" w:rsidRPr="00A863DD" w:rsidRDefault="00380DA2" w:rsidP="00380DA2">
      <w:pPr>
        <w:spacing w:after="160" w:line="259" w:lineRule="auto"/>
        <w:jc w:val="both"/>
        <w:rPr>
          <w:rFonts w:eastAsia="Calibri"/>
          <w:szCs w:val="22"/>
        </w:rPr>
      </w:pPr>
    </w:p>
    <w:p w14:paraId="1B927B7F" w14:textId="77777777" w:rsidR="00380DA2" w:rsidRPr="00A863DD" w:rsidRDefault="00380DA2" w:rsidP="00236DB9">
      <w:pPr>
        <w:rPr>
          <w:sz w:val="26"/>
          <w:szCs w:val="26"/>
        </w:rPr>
      </w:pPr>
      <w:r w:rsidRPr="00A863DD">
        <w:rPr>
          <w:sz w:val="26"/>
          <w:szCs w:val="26"/>
        </w:rPr>
        <w:t xml:space="preserve"> Rubro 148: Tubo rígido de acero galvanizado de 75 mm x 3 m</w:t>
      </w:r>
    </w:p>
    <w:p w14:paraId="5D98819D" w14:textId="77777777" w:rsidR="00380DA2" w:rsidRPr="00A863DD" w:rsidRDefault="00380DA2" w:rsidP="00380DA2">
      <w:pPr>
        <w:spacing w:after="160" w:line="259" w:lineRule="auto"/>
        <w:jc w:val="both"/>
        <w:rPr>
          <w:rFonts w:eastAsia="Calibri"/>
          <w:szCs w:val="22"/>
        </w:rPr>
      </w:pPr>
    </w:p>
    <w:p w14:paraId="3EB15301"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Todos los tubos deben rotularse en forma legible e indeleble a intervalos no mayores de 3 m. y deben presentar la siguiente información: </w:t>
      </w:r>
    </w:p>
    <w:p w14:paraId="33CA2794"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a) Identificación del fabricante </w:t>
      </w:r>
    </w:p>
    <w:p w14:paraId="6D5D26EA"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b) Tipo de tubo </w:t>
      </w:r>
    </w:p>
    <w:p w14:paraId="29AACA28"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c) Diámetro del tubo en mm. </w:t>
      </w:r>
    </w:p>
    <w:p w14:paraId="181A30C8" w14:textId="77777777" w:rsidR="00380DA2" w:rsidRPr="00A863DD" w:rsidRDefault="00380DA2" w:rsidP="00380DA2">
      <w:pPr>
        <w:spacing w:after="160" w:line="259" w:lineRule="auto"/>
        <w:jc w:val="both"/>
        <w:rPr>
          <w:rFonts w:eastAsia="Calibri"/>
          <w:szCs w:val="22"/>
        </w:rPr>
      </w:pPr>
      <w:r w:rsidRPr="00A863DD">
        <w:rPr>
          <w:rFonts w:eastAsia="Calibri"/>
          <w:szCs w:val="22"/>
        </w:rPr>
        <w:t>d) País de fabricación</w:t>
      </w:r>
    </w:p>
    <w:p w14:paraId="3FCE30BD"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Los productos que cuenten con sello de calidad INEN, no están sujetos al requisito de certificado de conformidad para su comercialización. Estos certificados y reportes, serán un requisito que los oferentes presenten para los procesos de adquisición.</w:t>
      </w:r>
    </w:p>
    <w:p w14:paraId="64309275"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366F7D81"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4AC991C8"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6E2E8006"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08F24EEF"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52CAD7E7" w14:textId="77777777" w:rsidR="00380DA2" w:rsidRPr="00A863DD" w:rsidRDefault="00380DA2" w:rsidP="00380DA2">
            <w:pPr>
              <w:jc w:val="center"/>
              <w:rPr>
                <w:b/>
                <w:bCs/>
                <w:lang w:eastAsia="es-ES"/>
              </w:rPr>
            </w:pPr>
            <w:r w:rsidRPr="00A863DD">
              <w:rPr>
                <w:b/>
                <w:bCs/>
                <w:lang w:eastAsia="es-ES"/>
              </w:rPr>
              <w:t>Unidad</w:t>
            </w:r>
          </w:p>
        </w:tc>
      </w:tr>
      <w:tr w:rsidR="00380DA2" w:rsidRPr="00A863DD" w14:paraId="5C063D48"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1EA8FD5" w14:textId="77777777" w:rsidR="00380DA2" w:rsidRPr="00A863DD" w:rsidRDefault="00380DA2" w:rsidP="00380DA2">
            <w:pPr>
              <w:jc w:val="center"/>
              <w:rPr>
                <w:lang w:eastAsia="es-ES"/>
              </w:rPr>
            </w:pPr>
            <w:r w:rsidRPr="00A863DD">
              <w:rPr>
                <w:lang w:eastAsia="es-ES"/>
              </w:rPr>
              <w:t>148</w:t>
            </w:r>
          </w:p>
        </w:tc>
        <w:tc>
          <w:tcPr>
            <w:tcW w:w="6095" w:type="dxa"/>
            <w:tcBorders>
              <w:top w:val="nil"/>
              <w:left w:val="nil"/>
              <w:bottom w:val="single" w:sz="4" w:space="0" w:color="auto"/>
              <w:right w:val="single" w:sz="4" w:space="0" w:color="auto"/>
            </w:tcBorders>
            <w:shd w:val="clear" w:color="auto" w:fill="auto"/>
            <w:vAlign w:val="center"/>
            <w:hideMark/>
          </w:tcPr>
          <w:p w14:paraId="0E9CA09E" w14:textId="77777777" w:rsidR="00380DA2" w:rsidRPr="00A863DD" w:rsidRDefault="00380DA2" w:rsidP="00380DA2">
            <w:pPr>
              <w:spacing w:after="160" w:line="259" w:lineRule="auto"/>
              <w:jc w:val="both"/>
              <w:rPr>
                <w:lang w:eastAsia="es-ES"/>
              </w:rPr>
            </w:pPr>
            <w:r w:rsidRPr="00A863DD">
              <w:rPr>
                <w:rFonts w:eastAsia="Calibri"/>
                <w:sz w:val="26"/>
                <w:szCs w:val="26"/>
              </w:rPr>
              <w:t>Tubo rígido de acero galvanizado de 75 mm x 3 m</w:t>
            </w:r>
          </w:p>
        </w:tc>
        <w:tc>
          <w:tcPr>
            <w:tcW w:w="1305" w:type="dxa"/>
            <w:tcBorders>
              <w:top w:val="nil"/>
              <w:left w:val="nil"/>
              <w:bottom w:val="single" w:sz="4" w:space="0" w:color="auto"/>
              <w:right w:val="single" w:sz="4" w:space="0" w:color="auto"/>
            </w:tcBorders>
            <w:shd w:val="clear" w:color="auto" w:fill="auto"/>
            <w:noWrap/>
            <w:vAlign w:val="center"/>
            <w:hideMark/>
          </w:tcPr>
          <w:p w14:paraId="29CA96C1" w14:textId="77777777" w:rsidR="00380DA2" w:rsidRPr="00A863DD" w:rsidRDefault="00380DA2" w:rsidP="00380DA2">
            <w:pPr>
              <w:jc w:val="center"/>
              <w:rPr>
                <w:lang w:eastAsia="es-ES"/>
              </w:rPr>
            </w:pPr>
            <w:r w:rsidRPr="00A863DD">
              <w:rPr>
                <w:lang w:eastAsia="es-ES"/>
              </w:rPr>
              <w:t>u</w:t>
            </w:r>
          </w:p>
        </w:tc>
      </w:tr>
    </w:tbl>
    <w:p w14:paraId="7669E4D2" w14:textId="77777777" w:rsidR="00380DA2" w:rsidRPr="00A863DD" w:rsidRDefault="00380DA2" w:rsidP="00380DA2">
      <w:pPr>
        <w:spacing w:after="160" w:line="259" w:lineRule="auto"/>
        <w:jc w:val="both"/>
        <w:rPr>
          <w:rFonts w:eastAsia="Calibri"/>
          <w:sz w:val="26"/>
          <w:szCs w:val="26"/>
        </w:rPr>
      </w:pPr>
    </w:p>
    <w:p w14:paraId="577C3B2F" w14:textId="77777777" w:rsidR="00380DA2" w:rsidRPr="00A863DD" w:rsidRDefault="00380DA2" w:rsidP="00236DB9">
      <w:pPr>
        <w:rPr>
          <w:sz w:val="26"/>
          <w:szCs w:val="26"/>
          <w:highlight w:val="yellow"/>
        </w:rPr>
      </w:pPr>
      <w:r w:rsidRPr="00A863DD">
        <w:rPr>
          <w:sz w:val="26"/>
          <w:szCs w:val="26"/>
          <w:highlight w:val="yellow"/>
        </w:rPr>
        <w:t>Rubro 149: Reversible de acero galvanizado de 75 mm</w:t>
      </w:r>
    </w:p>
    <w:p w14:paraId="53F74D52" w14:textId="77777777" w:rsidR="00380DA2" w:rsidRPr="00A863DD" w:rsidRDefault="00380DA2" w:rsidP="00236DB9">
      <w:pPr>
        <w:rPr>
          <w:sz w:val="26"/>
          <w:szCs w:val="26"/>
          <w:highlight w:val="yellow"/>
        </w:rPr>
      </w:pPr>
      <w:r w:rsidRPr="00A863DD">
        <w:rPr>
          <w:sz w:val="26"/>
          <w:szCs w:val="26"/>
          <w:highlight w:val="yellow"/>
        </w:rPr>
        <w:t>Rubro 150: Unión de acero galvanizado 75 mm</w:t>
      </w:r>
    </w:p>
    <w:p w14:paraId="515E150F" w14:textId="77777777" w:rsidR="00380DA2" w:rsidRPr="00A863DD" w:rsidRDefault="00380DA2" w:rsidP="00236DB9">
      <w:pPr>
        <w:rPr>
          <w:sz w:val="26"/>
          <w:szCs w:val="26"/>
          <w:highlight w:val="yellow"/>
        </w:rPr>
      </w:pPr>
      <w:r w:rsidRPr="00A863DD">
        <w:rPr>
          <w:sz w:val="26"/>
          <w:szCs w:val="26"/>
          <w:highlight w:val="yellow"/>
        </w:rPr>
        <w:t>Rubro 151: Codo 90° acero galvanizado 75 mm</w:t>
      </w:r>
    </w:p>
    <w:p w14:paraId="215ACB39" w14:textId="77777777" w:rsidR="00380DA2" w:rsidRPr="00A863DD" w:rsidRDefault="00380DA2" w:rsidP="00236DB9">
      <w:pPr>
        <w:rPr>
          <w:sz w:val="26"/>
          <w:szCs w:val="26"/>
        </w:rPr>
      </w:pPr>
      <w:r w:rsidRPr="00A863DD">
        <w:rPr>
          <w:sz w:val="26"/>
          <w:szCs w:val="26"/>
          <w:highlight w:val="yellow"/>
        </w:rPr>
        <w:t>Rubro 152: Cajas de revisión de 60x60x75 cm Tipo C con tapas</w:t>
      </w:r>
    </w:p>
    <w:p w14:paraId="33331D54" w14:textId="77777777" w:rsidR="00380DA2" w:rsidRPr="00A863DD" w:rsidRDefault="00380DA2" w:rsidP="00236DB9"/>
    <w:p w14:paraId="4AF8EE44" w14:textId="77777777" w:rsidR="00380DA2" w:rsidRPr="00A863DD" w:rsidRDefault="00380DA2" w:rsidP="00236DB9">
      <w:pPr>
        <w:rPr>
          <w:sz w:val="26"/>
          <w:szCs w:val="26"/>
        </w:rPr>
      </w:pPr>
      <w:r w:rsidRPr="00A863DD">
        <w:rPr>
          <w:sz w:val="26"/>
          <w:szCs w:val="26"/>
        </w:rPr>
        <w:t>Rubro 153: Tubos PVC color naranja corrugado y pared liza interna 75 mm</w:t>
      </w:r>
    </w:p>
    <w:p w14:paraId="4AD97CDF" w14:textId="77777777" w:rsidR="00380DA2" w:rsidRPr="00A863DD" w:rsidRDefault="00380DA2" w:rsidP="00380DA2">
      <w:pPr>
        <w:spacing w:after="160" w:line="259" w:lineRule="auto"/>
        <w:jc w:val="both"/>
        <w:rPr>
          <w:rFonts w:eastAsia="Calibri"/>
          <w:szCs w:val="22"/>
        </w:rPr>
      </w:pPr>
    </w:p>
    <w:p w14:paraId="14984C82" w14:textId="77777777" w:rsidR="00380DA2" w:rsidRPr="00A863DD" w:rsidRDefault="00380DA2" w:rsidP="00380DA2">
      <w:pPr>
        <w:spacing w:after="160" w:line="259" w:lineRule="auto"/>
        <w:jc w:val="both"/>
        <w:rPr>
          <w:rFonts w:eastAsia="Calibri"/>
          <w:szCs w:val="22"/>
        </w:rPr>
      </w:pPr>
      <w:r w:rsidRPr="00A863DD">
        <w:rPr>
          <w:rFonts w:eastAsia="Calibri"/>
          <w:szCs w:val="22"/>
        </w:rPr>
        <w:t>Las muestras de tubería sometidas al aplastamiento entre placas paralelas hasta el 40% de su dimensión original, después de remover la carga, no deben presentar hendiduras, fisuras o ranuras. Las deformaciones en la pared corrugada no se considera falla. NORMA NTE INEN 2 059</w:t>
      </w:r>
    </w:p>
    <w:p w14:paraId="31BBD45F" w14:textId="77777777" w:rsidR="00380DA2" w:rsidRPr="00A863DD" w:rsidRDefault="00380DA2" w:rsidP="00380DA2">
      <w:pPr>
        <w:spacing w:after="160" w:line="259" w:lineRule="auto"/>
        <w:jc w:val="both"/>
        <w:rPr>
          <w:rFonts w:eastAsia="Calibri"/>
          <w:szCs w:val="22"/>
        </w:rPr>
      </w:pPr>
      <w:r w:rsidRPr="00A863DD">
        <w:rPr>
          <w:rFonts w:eastAsia="Calibri"/>
          <w:szCs w:val="22"/>
        </w:rPr>
        <w:t>Cuando se sometan al ensayo de presión interna con agua o aire a 50 kpa durante 15 minutos, no deben producirse fugas de agua o aire en las uniones de los tubos.</w:t>
      </w:r>
    </w:p>
    <w:p w14:paraId="0DCEFC62" w14:textId="77777777" w:rsidR="00380DA2" w:rsidRPr="00A863DD" w:rsidRDefault="00380DA2" w:rsidP="00380DA2">
      <w:pPr>
        <w:spacing w:after="160" w:line="259" w:lineRule="auto"/>
        <w:jc w:val="both"/>
        <w:rPr>
          <w:rFonts w:eastAsia="Calibri"/>
          <w:szCs w:val="22"/>
        </w:rPr>
      </w:pPr>
      <w:r w:rsidRPr="00A863DD">
        <w:rPr>
          <w:rFonts w:eastAsia="Calibri"/>
          <w:szCs w:val="22"/>
        </w:rPr>
        <w:t>Todos los tubos deben rotularse por lo menos una vez en forma legible e indeleble y deben presentar la siguiente información:</w:t>
      </w:r>
    </w:p>
    <w:p w14:paraId="58B4F419" w14:textId="77777777" w:rsidR="00380DA2" w:rsidRPr="00A863DD" w:rsidRDefault="00380DA2" w:rsidP="00027F62">
      <w:pPr>
        <w:numPr>
          <w:ilvl w:val="0"/>
          <w:numId w:val="87"/>
        </w:numPr>
        <w:spacing w:after="160" w:line="259" w:lineRule="auto"/>
        <w:jc w:val="both"/>
        <w:rPr>
          <w:rFonts w:eastAsia="Calibri"/>
          <w:szCs w:val="22"/>
        </w:rPr>
      </w:pPr>
      <w:r w:rsidRPr="00A863DD">
        <w:rPr>
          <w:rFonts w:eastAsia="Calibri"/>
          <w:szCs w:val="22"/>
        </w:rPr>
        <w:t>Material PVC</w:t>
      </w:r>
    </w:p>
    <w:p w14:paraId="31053B46" w14:textId="77777777" w:rsidR="00380DA2" w:rsidRPr="00A863DD" w:rsidRDefault="00380DA2" w:rsidP="00027F62">
      <w:pPr>
        <w:numPr>
          <w:ilvl w:val="0"/>
          <w:numId w:val="87"/>
        </w:numPr>
        <w:spacing w:after="160" w:line="259" w:lineRule="auto"/>
        <w:jc w:val="both"/>
        <w:rPr>
          <w:rFonts w:eastAsia="Calibri"/>
          <w:szCs w:val="22"/>
        </w:rPr>
      </w:pPr>
      <w:r w:rsidRPr="00A863DD">
        <w:rPr>
          <w:rFonts w:eastAsia="Calibri"/>
          <w:szCs w:val="22"/>
        </w:rPr>
        <w:t xml:space="preserve">Diámetro nominal </w:t>
      </w:r>
    </w:p>
    <w:p w14:paraId="30BFBE41" w14:textId="77777777" w:rsidR="00380DA2" w:rsidRPr="00A863DD" w:rsidRDefault="00380DA2" w:rsidP="00027F62">
      <w:pPr>
        <w:numPr>
          <w:ilvl w:val="0"/>
          <w:numId w:val="87"/>
        </w:numPr>
        <w:spacing w:after="160" w:line="259" w:lineRule="auto"/>
        <w:jc w:val="both"/>
        <w:rPr>
          <w:rFonts w:eastAsia="Calibri"/>
          <w:szCs w:val="22"/>
        </w:rPr>
      </w:pPr>
      <w:r w:rsidRPr="00A863DD">
        <w:rPr>
          <w:rFonts w:eastAsia="Calibri"/>
          <w:szCs w:val="22"/>
        </w:rPr>
        <w:t>Tipo del tubo (doble pared estructurada)</w:t>
      </w:r>
    </w:p>
    <w:p w14:paraId="46F28493" w14:textId="77777777" w:rsidR="00380DA2" w:rsidRPr="00A863DD" w:rsidRDefault="00380DA2" w:rsidP="00027F62">
      <w:pPr>
        <w:numPr>
          <w:ilvl w:val="0"/>
          <w:numId w:val="87"/>
        </w:numPr>
        <w:spacing w:after="160" w:line="259" w:lineRule="auto"/>
        <w:jc w:val="both"/>
        <w:rPr>
          <w:rFonts w:eastAsia="Calibri"/>
          <w:szCs w:val="22"/>
        </w:rPr>
      </w:pPr>
      <w:r w:rsidRPr="00A863DD">
        <w:rPr>
          <w:rFonts w:eastAsia="Calibri"/>
          <w:szCs w:val="22"/>
        </w:rPr>
        <w:t>Ducto eléctrico</w:t>
      </w:r>
    </w:p>
    <w:p w14:paraId="60D4E7BF" w14:textId="77777777" w:rsidR="00380DA2" w:rsidRPr="00A863DD" w:rsidRDefault="00380DA2" w:rsidP="00027F62">
      <w:pPr>
        <w:numPr>
          <w:ilvl w:val="0"/>
          <w:numId w:val="87"/>
        </w:numPr>
        <w:spacing w:after="160" w:line="259" w:lineRule="auto"/>
        <w:jc w:val="both"/>
        <w:rPr>
          <w:rFonts w:eastAsia="Calibri"/>
          <w:szCs w:val="22"/>
        </w:rPr>
      </w:pPr>
      <w:r w:rsidRPr="00A863DD">
        <w:rPr>
          <w:rFonts w:eastAsia="Calibri"/>
          <w:szCs w:val="22"/>
        </w:rPr>
        <w:t>Identificación del fabricante</w:t>
      </w:r>
    </w:p>
    <w:p w14:paraId="62CB7D40" w14:textId="77777777" w:rsidR="00380DA2" w:rsidRPr="00A863DD" w:rsidRDefault="00380DA2" w:rsidP="00027F62">
      <w:pPr>
        <w:numPr>
          <w:ilvl w:val="0"/>
          <w:numId w:val="87"/>
        </w:numPr>
        <w:spacing w:after="160" w:line="259" w:lineRule="auto"/>
        <w:jc w:val="both"/>
        <w:rPr>
          <w:rFonts w:eastAsia="Calibri"/>
          <w:szCs w:val="22"/>
        </w:rPr>
      </w:pPr>
      <w:r w:rsidRPr="00A863DD">
        <w:rPr>
          <w:rFonts w:eastAsia="Calibri"/>
          <w:szCs w:val="22"/>
        </w:rPr>
        <w:t xml:space="preserve">Identificación del lote </w:t>
      </w:r>
    </w:p>
    <w:p w14:paraId="3390EB8C" w14:textId="77777777" w:rsidR="00380DA2" w:rsidRPr="00A863DD" w:rsidRDefault="00380DA2" w:rsidP="00027F62">
      <w:pPr>
        <w:numPr>
          <w:ilvl w:val="0"/>
          <w:numId w:val="87"/>
        </w:numPr>
        <w:spacing w:after="160" w:line="259" w:lineRule="auto"/>
        <w:jc w:val="both"/>
        <w:rPr>
          <w:rFonts w:eastAsia="Calibri"/>
          <w:szCs w:val="22"/>
        </w:rPr>
      </w:pPr>
      <w:r w:rsidRPr="00A863DD">
        <w:rPr>
          <w:rFonts w:eastAsia="Calibri"/>
          <w:szCs w:val="22"/>
        </w:rPr>
        <w:t>Referencia a la norma de fabricación.</w:t>
      </w:r>
    </w:p>
    <w:p w14:paraId="59A937E5"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Los productos que cuenten con sello de calidad INEN, no están sujetos al requisito de certificado de conformidad para su comercialización. Estos certificados y reportes, serán un requisito que los oferentes presenten para los procesos de adquisición.</w:t>
      </w:r>
    </w:p>
    <w:p w14:paraId="4BD22475"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57CD754B"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53E39B29"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0019A175"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7253A57F"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0E00E87C" w14:textId="77777777" w:rsidR="00380DA2" w:rsidRPr="00A863DD" w:rsidRDefault="00380DA2" w:rsidP="00380DA2">
            <w:pPr>
              <w:jc w:val="center"/>
              <w:rPr>
                <w:b/>
                <w:bCs/>
                <w:lang w:eastAsia="es-ES"/>
              </w:rPr>
            </w:pPr>
            <w:r w:rsidRPr="00A863DD">
              <w:rPr>
                <w:b/>
                <w:bCs/>
                <w:lang w:eastAsia="es-ES"/>
              </w:rPr>
              <w:t>Unidad</w:t>
            </w:r>
          </w:p>
        </w:tc>
      </w:tr>
      <w:tr w:rsidR="00380DA2" w:rsidRPr="00A863DD" w14:paraId="3D3AAC7F"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DC463FC" w14:textId="77777777" w:rsidR="00380DA2" w:rsidRPr="00A863DD" w:rsidRDefault="00380DA2" w:rsidP="00380DA2">
            <w:pPr>
              <w:jc w:val="center"/>
              <w:rPr>
                <w:lang w:eastAsia="es-ES"/>
              </w:rPr>
            </w:pPr>
            <w:r w:rsidRPr="00A863DD">
              <w:rPr>
                <w:lang w:eastAsia="es-ES"/>
              </w:rPr>
              <w:t>153</w:t>
            </w:r>
          </w:p>
        </w:tc>
        <w:tc>
          <w:tcPr>
            <w:tcW w:w="6095" w:type="dxa"/>
            <w:tcBorders>
              <w:top w:val="nil"/>
              <w:left w:val="nil"/>
              <w:bottom w:val="single" w:sz="4" w:space="0" w:color="auto"/>
              <w:right w:val="single" w:sz="4" w:space="0" w:color="auto"/>
            </w:tcBorders>
            <w:shd w:val="clear" w:color="auto" w:fill="auto"/>
            <w:vAlign w:val="center"/>
            <w:hideMark/>
          </w:tcPr>
          <w:p w14:paraId="523CB08F" w14:textId="77777777" w:rsidR="00380DA2" w:rsidRPr="00A863DD" w:rsidRDefault="00380DA2" w:rsidP="00380DA2">
            <w:pPr>
              <w:spacing w:after="160" w:line="259" w:lineRule="auto"/>
              <w:jc w:val="both"/>
              <w:rPr>
                <w:lang w:eastAsia="es-ES"/>
              </w:rPr>
            </w:pPr>
            <w:r w:rsidRPr="00A863DD">
              <w:rPr>
                <w:rFonts w:eastAsia="Calibri"/>
                <w:sz w:val="26"/>
                <w:szCs w:val="26"/>
              </w:rPr>
              <w:t>Tubos PVC color naranja corrugado y pared liza interna 75 mm</w:t>
            </w:r>
          </w:p>
        </w:tc>
        <w:tc>
          <w:tcPr>
            <w:tcW w:w="1305" w:type="dxa"/>
            <w:tcBorders>
              <w:top w:val="nil"/>
              <w:left w:val="nil"/>
              <w:bottom w:val="single" w:sz="4" w:space="0" w:color="auto"/>
              <w:right w:val="single" w:sz="4" w:space="0" w:color="auto"/>
            </w:tcBorders>
            <w:shd w:val="clear" w:color="auto" w:fill="auto"/>
            <w:noWrap/>
            <w:vAlign w:val="center"/>
            <w:hideMark/>
          </w:tcPr>
          <w:p w14:paraId="7D4E3B02" w14:textId="77777777" w:rsidR="00380DA2" w:rsidRPr="00A863DD" w:rsidRDefault="00380DA2" w:rsidP="00380DA2">
            <w:pPr>
              <w:jc w:val="center"/>
              <w:rPr>
                <w:lang w:eastAsia="es-ES"/>
              </w:rPr>
            </w:pPr>
            <w:r w:rsidRPr="00A863DD">
              <w:rPr>
                <w:lang w:eastAsia="es-ES"/>
              </w:rPr>
              <w:t>u</w:t>
            </w:r>
          </w:p>
        </w:tc>
      </w:tr>
    </w:tbl>
    <w:p w14:paraId="0EF845DA" w14:textId="77777777" w:rsidR="00380DA2" w:rsidRPr="00A863DD" w:rsidRDefault="00380DA2" w:rsidP="00380DA2">
      <w:pPr>
        <w:spacing w:after="160" w:line="259" w:lineRule="auto"/>
        <w:jc w:val="both"/>
        <w:rPr>
          <w:rFonts w:eastAsia="Calibri"/>
          <w:sz w:val="26"/>
          <w:szCs w:val="26"/>
        </w:rPr>
      </w:pPr>
    </w:p>
    <w:p w14:paraId="659C7B22" w14:textId="77777777" w:rsidR="00380DA2" w:rsidRPr="00A863DD" w:rsidRDefault="00380DA2" w:rsidP="00236DB9">
      <w:pPr>
        <w:rPr>
          <w:sz w:val="26"/>
          <w:szCs w:val="26"/>
          <w:highlight w:val="yellow"/>
        </w:rPr>
      </w:pPr>
      <w:r w:rsidRPr="00A863DD">
        <w:rPr>
          <w:sz w:val="26"/>
          <w:szCs w:val="26"/>
          <w:highlight w:val="yellow"/>
        </w:rPr>
        <w:t>Rubro 154: Hebilla para fleje de acero inoxidable de 19,05 mm de ancho</w:t>
      </w:r>
    </w:p>
    <w:p w14:paraId="3F2CB75F" w14:textId="77777777" w:rsidR="00380DA2" w:rsidRPr="00A863DD" w:rsidRDefault="00380DA2" w:rsidP="00236DB9">
      <w:pPr>
        <w:rPr>
          <w:sz w:val="26"/>
          <w:szCs w:val="26"/>
        </w:rPr>
      </w:pPr>
      <w:r w:rsidRPr="00A863DD">
        <w:rPr>
          <w:sz w:val="26"/>
          <w:szCs w:val="26"/>
          <w:highlight w:val="yellow"/>
        </w:rPr>
        <w:t>Rubro 155: Fleje de acero inoxidable de 0,76 mm de espesor y 19,05 mm de ancho</w:t>
      </w:r>
    </w:p>
    <w:p w14:paraId="31838032" w14:textId="77777777" w:rsidR="00380DA2" w:rsidRPr="00A863DD" w:rsidRDefault="00380DA2" w:rsidP="00236DB9"/>
    <w:p w14:paraId="1CD9B8FC" w14:textId="77777777" w:rsidR="00380DA2" w:rsidRPr="00A863DD" w:rsidRDefault="00380DA2" w:rsidP="00236DB9">
      <w:pPr>
        <w:rPr>
          <w:sz w:val="26"/>
          <w:szCs w:val="26"/>
        </w:rPr>
      </w:pPr>
      <w:r w:rsidRPr="00A863DD">
        <w:rPr>
          <w:sz w:val="26"/>
          <w:szCs w:val="26"/>
        </w:rPr>
        <w:t>Rubro 156: Aislador de suspensión, caucho siliconado, 15 kV, ANSI DS-15</w:t>
      </w:r>
    </w:p>
    <w:p w14:paraId="679A6593" w14:textId="77777777" w:rsidR="00380DA2" w:rsidRPr="00A863DD" w:rsidRDefault="00380DA2" w:rsidP="00380DA2">
      <w:pPr>
        <w:spacing w:after="160" w:line="259" w:lineRule="auto"/>
        <w:jc w:val="both"/>
        <w:rPr>
          <w:rFonts w:eastAsia="Calibri"/>
          <w:szCs w:val="22"/>
        </w:rPr>
      </w:pPr>
    </w:p>
    <w:p w14:paraId="2937A3ED" w14:textId="77777777" w:rsidR="00380DA2" w:rsidRPr="00A863DD" w:rsidRDefault="00380DA2" w:rsidP="00380DA2">
      <w:pPr>
        <w:spacing w:after="160" w:line="259" w:lineRule="auto"/>
        <w:jc w:val="both"/>
        <w:rPr>
          <w:rFonts w:eastAsia="Calibri"/>
          <w:szCs w:val="22"/>
        </w:rPr>
      </w:pPr>
      <w:r w:rsidRPr="00A863DD">
        <w:rPr>
          <w:rFonts w:eastAsia="Calibri"/>
          <w:szCs w:val="22"/>
        </w:rPr>
        <w:t>Las campanas aislantes serán construidas de goma de silicona, moldeadas bajo presión y estarán firmemente unidas a la cubierta del núcleo, por un procedimiento que el fabricante asegure que la resistencia entre las campanas y el recubrimiento polimérico del núcleo, sea mayor que la resistencia al desgarramiento del material aislante. El ensamble total constituirá una unidad completamente sellada. Los tipos de goma a utilizar serán, HTV: Componente de goma de silicona sólida con vulcanización a elevada temperatura (200 °C aproximadamente), R: Componente de goma de silicona líquida que se mezclan y vulcanizan a elevada temperatura (entre 100 y 200 °C). No se aceptarán polímeros de EPDM (Ethylene Pylene Termolyner) o combinaciones de EPDM con silicona o de otros cauchos orgánicos. Cada aislador deberá ser marcado en forma legible, indeleble y durable en el tiempo con la siguiente información como mínimo: Nombre, símbolo o logotipo que identifique al fabricante, año de fabricación y modelo del aislador.</w:t>
      </w:r>
    </w:p>
    <w:p w14:paraId="569887AC" w14:textId="77777777" w:rsidR="00380DA2" w:rsidRPr="00A863DD" w:rsidRDefault="00380DA2" w:rsidP="00380DA2">
      <w:pPr>
        <w:spacing w:after="160" w:line="259" w:lineRule="auto"/>
        <w:jc w:val="both"/>
        <w:rPr>
          <w:rFonts w:eastAsia="Calibri"/>
          <w:szCs w:val="22"/>
        </w:rPr>
      </w:pPr>
      <w:r w:rsidRPr="00A863DD">
        <w:rPr>
          <w:rFonts w:eastAsia="Calibri"/>
          <w:szCs w:val="22"/>
        </w:rPr>
        <w:t>El núcleo deberá estar constituido por fibras de vidrio dispuestas dentro de una resina epoxy resistente a la hidrólisis, de tal forma que se obtenga máxima resistencia a la tensión mecánica y voltaje eléctrico. La distribución de las fibras de vidrio en la sección transversal del núcleo, deberá ser uniforme, libres de vacío y sustancias extrañas.</w:t>
      </w:r>
    </w:p>
    <w:p w14:paraId="3499C3C0" w14:textId="77777777" w:rsidR="00380DA2" w:rsidRPr="00A863DD" w:rsidRDefault="00380DA2" w:rsidP="00380DA2">
      <w:pPr>
        <w:spacing w:after="160" w:line="259" w:lineRule="auto"/>
        <w:jc w:val="both"/>
        <w:rPr>
          <w:rFonts w:eastAsia="Calibri"/>
          <w:szCs w:val="22"/>
        </w:rPr>
      </w:pPr>
      <w:r w:rsidRPr="00A863DD">
        <w:rPr>
          <w:rFonts w:eastAsia="Calibri"/>
          <w:szCs w:val="22"/>
        </w:rPr>
        <w:t>Los herrajes deben ser de acero forjado y galvanizados en caliente de acuerdo a las normas ASTM A - 153, para herrajes. Para facilitar el mantenimiento, las fijaciones no deben realizarse con pernos, tuercas y arandelas, sino con pasadores de seguridad de acero inoxidable.</w:t>
      </w:r>
    </w:p>
    <w:p w14:paraId="09F776AB" w14:textId="77777777" w:rsidR="00380DA2" w:rsidRPr="00A863DD" w:rsidRDefault="00380DA2" w:rsidP="00380DA2">
      <w:pPr>
        <w:spacing w:after="160" w:line="259" w:lineRule="auto"/>
        <w:jc w:val="both"/>
        <w:rPr>
          <w:rFonts w:eastAsia="Calibri"/>
          <w:szCs w:val="22"/>
        </w:rPr>
      </w:pPr>
      <w:r w:rsidRPr="00A863DD">
        <w:rPr>
          <w:rFonts w:eastAsia="Calibri"/>
          <w:szCs w:val="22"/>
        </w:rPr>
        <w:t>Alrededor del núcleo de fibra de vidrio deberá tener un recubrimiento polimérico aislante de goma de silicona, de una sola pieza, sin puntas ni costuras. El recubrimiento deberá ser uniforme alrededor de la circunferencia del núcleo, en toda la longitud del aislador.</w:t>
      </w:r>
    </w:p>
    <w:p w14:paraId="75903065" w14:textId="77777777" w:rsidR="00380DA2" w:rsidRPr="00A863DD" w:rsidRDefault="00380DA2" w:rsidP="00380DA2">
      <w:pPr>
        <w:spacing w:after="160" w:line="259" w:lineRule="auto"/>
        <w:jc w:val="both"/>
        <w:rPr>
          <w:rFonts w:eastAsia="Calibri"/>
          <w:szCs w:val="22"/>
        </w:rPr>
      </w:pPr>
      <w:r w:rsidRPr="00A863DD">
        <w:rPr>
          <w:rFonts w:eastAsia="Calibri"/>
          <w:szCs w:val="22"/>
        </w:rPr>
        <w:t>Las campanas serán suaves y libres de imperfecciones, resistentes a la contaminación, a la formación de caminos de descarga superficial de banda seca (tracking), a la erosión, a la temperatura, a la inflamabilidad y a la acción de la radiación ultravioleta. Las campanas poliméricas serán de color gris ANSI 70. Cada aislador deberá ser marcado en forma legible, indeleble y durable en el tiempo con la siguiente información como mínimo: Nombre, símbolo o logotipo que identifique al fabricante, año de fabricación y modelo del aislador.</w:t>
      </w:r>
    </w:p>
    <w:p w14:paraId="379D8E53" w14:textId="77777777" w:rsidR="00380DA2" w:rsidRPr="00A863DD" w:rsidRDefault="00380DA2" w:rsidP="00380DA2">
      <w:pPr>
        <w:spacing w:after="160" w:line="259" w:lineRule="auto"/>
        <w:jc w:val="both"/>
        <w:rPr>
          <w:rFonts w:eastAsia="Calibri"/>
          <w:szCs w:val="22"/>
        </w:rPr>
      </w:pPr>
      <w:r w:rsidRPr="00A863DD">
        <w:rPr>
          <w:rFonts w:eastAsia="Calibri"/>
          <w:szCs w:val="22"/>
        </w:rPr>
        <w:t>Los aisladores en su uso normal pueden estar en un medio ambiente con diferentes grados de contaminación, por lo que cada ED hará las consideraciones en la selección de aisladores bajo condiciones de contaminación atmosférica.</w:t>
      </w:r>
    </w:p>
    <w:p w14:paraId="3269D4E7"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w:t>
      </w:r>
    </w:p>
    <w:p w14:paraId="21197816"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6920B97C"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2778AD8E" w14:textId="77777777" w:rsidR="00380DA2" w:rsidRPr="00A863DD" w:rsidRDefault="00380DA2" w:rsidP="00380DA2">
      <w:pPr>
        <w:spacing w:after="160" w:line="259" w:lineRule="auto"/>
        <w:jc w:val="both"/>
        <w:rPr>
          <w:rFonts w:eastAsia="Calibri"/>
        </w:rPr>
      </w:pPr>
    </w:p>
    <w:p w14:paraId="5BA6DC74"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03381918"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2B642D00"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3D1F3131"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70AEF69F" w14:textId="77777777" w:rsidR="00380DA2" w:rsidRPr="00A863DD" w:rsidRDefault="00380DA2" w:rsidP="00380DA2">
            <w:pPr>
              <w:jc w:val="center"/>
              <w:rPr>
                <w:b/>
                <w:bCs/>
                <w:lang w:eastAsia="es-ES"/>
              </w:rPr>
            </w:pPr>
            <w:r w:rsidRPr="00A863DD">
              <w:rPr>
                <w:b/>
                <w:bCs/>
                <w:lang w:eastAsia="es-ES"/>
              </w:rPr>
              <w:t>Unidad</w:t>
            </w:r>
          </w:p>
        </w:tc>
      </w:tr>
      <w:tr w:rsidR="00380DA2" w:rsidRPr="00A863DD" w14:paraId="2DD6F458"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A274D6B" w14:textId="77777777" w:rsidR="00380DA2" w:rsidRPr="00A863DD" w:rsidRDefault="00380DA2" w:rsidP="00380DA2">
            <w:pPr>
              <w:jc w:val="center"/>
              <w:rPr>
                <w:lang w:eastAsia="es-ES"/>
              </w:rPr>
            </w:pPr>
            <w:r w:rsidRPr="00A863DD">
              <w:rPr>
                <w:lang w:eastAsia="es-ES"/>
              </w:rPr>
              <w:t>156</w:t>
            </w:r>
          </w:p>
        </w:tc>
        <w:tc>
          <w:tcPr>
            <w:tcW w:w="6095" w:type="dxa"/>
            <w:tcBorders>
              <w:top w:val="nil"/>
              <w:left w:val="nil"/>
              <w:bottom w:val="single" w:sz="4" w:space="0" w:color="auto"/>
              <w:right w:val="single" w:sz="4" w:space="0" w:color="auto"/>
            </w:tcBorders>
            <w:shd w:val="clear" w:color="auto" w:fill="auto"/>
            <w:vAlign w:val="center"/>
            <w:hideMark/>
          </w:tcPr>
          <w:p w14:paraId="70D1AEFA" w14:textId="77777777" w:rsidR="00380DA2" w:rsidRPr="00A863DD" w:rsidRDefault="00380DA2" w:rsidP="00380DA2">
            <w:pPr>
              <w:spacing w:after="160" w:line="259" w:lineRule="auto"/>
              <w:jc w:val="both"/>
              <w:rPr>
                <w:lang w:eastAsia="es-ES"/>
              </w:rPr>
            </w:pPr>
            <w:r w:rsidRPr="00A863DD">
              <w:rPr>
                <w:rFonts w:eastAsia="Calibri"/>
                <w:sz w:val="26"/>
                <w:szCs w:val="26"/>
              </w:rPr>
              <w:t>Aislador de suspensión, caucho siliconado, 15 kV, ANSI DS-15</w:t>
            </w:r>
          </w:p>
        </w:tc>
        <w:tc>
          <w:tcPr>
            <w:tcW w:w="1305" w:type="dxa"/>
            <w:tcBorders>
              <w:top w:val="nil"/>
              <w:left w:val="nil"/>
              <w:bottom w:val="single" w:sz="4" w:space="0" w:color="auto"/>
              <w:right w:val="single" w:sz="4" w:space="0" w:color="auto"/>
            </w:tcBorders>
            <w:shd w:val="clear" w:color="auto" w:fill="auto"/>
            <w:noWrap/>
            <w:vAlign w:val="center"/>
            <w:hideMark/>
          </w:tcPr>
          <w:p w14:paraId="3732AB00" w14:textId="77777777" w:rsidR="00380DA2" w:rsidRPr="00A863DD" w:rsidRDefault="00380DA2" w:rsidP="00380DA2">
            <w:pPr>
              <w:jc w:val="center"/>
              <w:rPr>
                <w:lang w:eastAsia="es-ES"/>
              </w:rPr>
            </w:pPr>
            <w:r w:rsidRPr="00A863DD">
              <w:rPr>
                <w:lang w:eastAsia="es-ES"/>
              </w:rPr>
              <w:t>u</w:t>
            </w:r>
          </w:p>
        </w:tc>
      </w:tr>
    </w:tbl>
    <w:p w14:paraId="2A68A98A" w14:textId="77777777" w:rsidR="00380DA2" w:rsidRPr="00A863DD" w:rsidRDefault="00380DA2" w:rsidP="00380DA2">
      <w:pPr>
        <w:spacing w:after="160" w:line="259" w:lineRule="auto"/>
        <w:jc w:val="both"/>
        <w:rPr>
          <w:rFonts w:eastAsia="Calibri"/>
          <w:sz w:val="26"/>
          <w:szCs w:val="26"/>
        </w:rPr>
      </w:pPr>
    </w:p>
    <w:p w14:paraId="0C3CD73F" w14:textId="77777777" w:rsidR="00380DA2" w:rsidRPr="00A863DD" w:rsidRDefault="00380DA2" w:rsidP="00236DB9">
      <w:pPr>
        <w:rPr>
          <w:sz w:val="26"/>
          <w:szCs w:val="26"/>
        </w:rPr>
      </w:pPr>
      <w:r w:rsidRPr="00A863DD">
        <w:rPr>
          <w:sz w:val="26"/>
          <w:szCs w:val="26"/>
        </w:rPr>
        <w:t>Rubro 157: Aislador espiga (pin), porcelana, con radio interferencia, 15 kV, ANSI 55-5</w:t>
      </w:r>
    </w:p>
    <w:p w14:paraId="151A43A3" w14:textId="77777777" w:rsidR="00380DA2" w:rsidRPr="00A863DD" w:rsidRDefault="00380DA2" w:rsidP="00380DA2">
      <w:pPr>
        <w:spacing w:after="160" w:line="259" w:lineRule="auto"/>
        <w:jc w:val="both"/>
        <w:rPr>
          <w:rFonts w:eastAsia="Calibri"/>
          <w:szCs w:val="22"/>
        </w:rPr>
      </w:pPr>
    </w:p>
    <w:p w14:paraId="2BA17D16" w14:textId="77777777" w:rsidR="00380DA2" w:rsidRPr="00A863DD" w:rsidRDefault="00380DA2" w:rsidP="00380DA2">
      <w:pPr>
        <w:spacing w:after="160" w:line="259" w:lineRule="auto"/>
        <w:jc w:val="both"/>
        <w:rPr>
          <w:rFonts w:eastAsia="Calibri"/>
          <w:szCs w:val="22"/>
        </w:rPr>
      </w:pPr>
      <w:r w:rsidRPr="00A863DD">
        <w:rPr>
          <w:rFonts w:eastAsia="Calibri"/>
          <w:szCs w:val="22"/>
        </w:rPr>
        <w:t>Los aisladores de porcelana deben fabricarse por proceso húmedo. Toda la superficie expuesta de los aisladores de porcelana debe cubrirse con un vitrificado de tipo compresión duro, liso, brillante e impermeable a la humedad, que le permita, por medio del lavado natural de las aguas lluvias, mantenerse fácilmente libre de polvo o suciedades residuales ocasionadas por la contaminación ambiental. La superficie total del aislador, con excepción del área de quema, deberá estar esmaltada y libre de imperfecciones. La porcelana utilizada no tiene que presentar porosidades; debiendo ser de alta resistencia dieléctrica, elevada resistencia mecánica, químicamente inerte y elevado punto de fusión. Cada aislador deberá ser marcado en forma legible, indeleble y durable en el tiempo con la siguiente información como mínimo: Nombre, símbolo o logotipo que identifique al fabricante, año de fabricación y modelo del aislador.</w:t>
      </w:r>
    </w:p>
    <w:p w14:paraId="6D4889A9" w14:textId="77777777" w:rsidR="00380DA2" w:rsidRPr="00A863DD" w:rsidRDefault="00380DA2" w:rsidP="00380DA2">
      <w:pPr>
        <w:spacing w:after="160" w:line="259" w:lineRule="auto"/>
        <w:jc w:val="both"/>
        <w:rPr>
          <w:rFonts w:eastAsia="Calibri"/>
          <w:szCs w:val="22"/>
        </w:rPr>
      </w:pPr>
      <w:r w:rsidRPr="00A863DD">
        <w:rPr>
          <w:rFonts w:eastAsia="Calibri"/>
          <w:szCs w:val="22"/>
        </w:rPr>
        <w:t>La rosca debe ser parte del mismo cuerpo del aislador, por ningún concepto puede ser un elemento acoplado.</w:t>
      </w:r>
    </w:p>
    <w:p w14:paraId="12D5FBFA"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 serán un requisito que los oferentes presenten para los procesos de adquisición.</w:t>
      </w:r>
    </w:p>
    <w:p w14:paraId="363068BB"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7A2EAFA3"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6C14FB05"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2FDDBA73"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7BEEE3ED"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16AAF7B5"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37ED90EE" w14:textId="77777777" w:rsidR="00380DA2" w:rsidRPr="00A863DD" w:rsidRDefault="00380DA2" w:rsidP="00380DA2">
            <w:pPr>
              <w:jc w:val="center"/>
              <w:rPr>
                <w:b/>
                <w:bCs/>
                <w:lang w:eastAsia="es-ES"/>
              </w:rPr>
            </w:pPr>
            <w:r w:rsidRPr="00A863DD">
              <w:rPr>
                <w:b/>
                <w:bCs/>
                <w:lang w:eastAsia="es-ES"/>
              </w:rPr>
              <w:t>Unidad</w:t>
            </w:r>
          </w:p>
        </w:tc>
      </w:tr>
      <w:tr w:rsidR="00380DA2" w:rsidRPr="00A863DD" w14:paraId="6E375E54"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846AC43" w14:textId="77777777" w:rsidR="00380DA2" w:rsidRPr="00A863DD" w:rsidRDefault="00380DA2" w:rsidP="00380DA2">
            <w:pPr>
              <w:jc w:val="center"/>
              <w:rPr>
                <w:lang w:eastAsia="es-ES"/>
              </w:rPr>
            </w:pPr>
            <w:r w:rsidRPr="00A863DD">
              <w:rPr>
                <w:lang w:eastAsia="es-ES"/>
              </w:rPr>
              <w:t>157</w:t>
            </w:r>
          </w:p>
        </w:tc>
        <w:tc>
          <w:tcPr>
            <w:tcW w:w="6095" w:type="dxa"/>
            <w:tcBorders>
              <w:top w:val="nil"/>
              <w:left w:val="nil"/>
              <w:bottom w:val="single" w:sz="4" w:space="0" w:color="auto"/>
              <w:right w:val="single" w:sz="4" w:space="0" w:color="auto"/>
            </w:tcBorders>
            <w:shd w:val="clear" w:color="auto" w:fill="auto"/>
            <w:vAlign w:val="center"/>
            <w:hideMark/>
          </w:tcPr>
          <w:p w14:paraId="7A4B620D" w14:textId="77777777" w:rsidR="00380DA2" w:rsidRPr="00A863DD" w:rsidRDefault="00380DA2" w:rsidP="00380DA2">
            <w:pPr>
              <w:spacing w:after="160" w:line="259" w:lineRule="auto"/>
              <w:jc w:val="both"/>
              <w:rPr>
                <w:lang w:eastAsia="es-ES"/>
              </w:rPr>
            </w:pPr>
            <w:r w:rsidRPr="00A863DD">
              <w:rPr>
                <w:rFonts w:eastAsia="Calibri"/>
                <w:sz w:val="26"/>
                <w:szCs w:val="26"/>
              </w:rPr>
              <w:t>Aislador espiga (pin), porcelana, con radio interferencia, 15 kV, ANSI 55-5</w:t>
            </w:r>
          </w:p>
        </w:tc>
        <w:tc>
          <w:tcPr>
            <w:tcW w:w="1305" w:type="dxa"/>
            <w:tcBorders>
              <w:top w:val="nil"/>
              <w:left w:val="nil"/>
              <w:bottom w:val="single" w:sz="4" w:space="0" w:color="auto"/>
              <w:right w:val="single" w:sz="4" w:space="0" w:color="auto"/>
            </w:tcBorders>
            <w:shd w:val="clear" w:color="auto" w:fill="auto"/>
            <w:noWrap/>
            <w:vAlign w:val="center"/>
            <w:hideMark/>
          </w:tcPr>
          <w:p w14:paraId="38FD7327" w14:textId="77777777" w:rsidR="00380DA2" w:rsidRPr="00A863DD" w:rsidRDefault="00380DA2" w:rsidP="00380DA2">
            <w:pPr>
              <w:jc w:val="center"/>
              <w:rPr>
                <w:lang w:eastAsia="es-ES"/>
              </w:rPr>
            </w:pPr>
            <w:r w:rsidRPr="00A863DD">
              <w:rPr>
                <w:lang w:eastAsia="es-ES"/>
              </w:rPr>
              <w:t>u</w:t>
            </w:r>
          </w:p>
        </w:tc>
      </w:tr>
    </w:tbl>
    <w:p w14:paraId="5D2AC170" w14:textId="77777777" w:rsidR="00380DA2" w:rsidRPr="00A863DD" w:rsidRDefault="00380DA2" w:rsidP="00380DA2">
      <w:pPr>
        <w:spacing w:after="160" w:line="259" w:lineRule="auto"/>
        <w:jc w:val="both"/>
        <w:rPr>
          <w:rFonts w:eastAsia="Calibri"/>
          <w:sz w:val="26"/>
          <w:szCs w:val="26"/>
        </w:rPr>
      </w:pPr>
    </w:p>
    <w:p w14:paraId="4C4BC884" w14:textId="77777777" w:rsidR="00380DA2" w:rsidRPr="00A863DD" w:rsidRDefault="00380DA2" w:rsidP="00380DA2">
      <w:pPr>
        <w:spacing w:after="160" w:line="259" w:lineRule="auto"/>
        <w:jc w:val="both"/>
        <w:rPr>
          <w:rFonts w:eastAsia="Calibri"/>
          <w:szCs w:val="22"/>
        </w:rPr>
      </w:pPr>
    </w:p>
    <w:p w14:paraId="12586033" w14:textId="77777777" w:rsidR="00380DA2" w:rsidRPr="00A863DD" w:rsidRDefault="00380DA2" w:rsidP="00236DB9">
      <w:pPr>
        <w:rPr>
          <w:sz w:val="26"/>
          <w:szCs w:val="26"/>
        </w:rPr>
      </w:pPr>
      <w:r w:rsidRPr="00A863DD">
        <w:rPr>
          <w:sz w:val="26"/>
          <w:szCs w:val="26"/>
        </w:rPr>
        <w:t>Rubro 158: Aislador rollo, porcelana, 0,25 KV, ANSI 53-2</w:t>
      </w:r>
    </w:p>
    <w:p w14:paraId="636F3BBF" w14:textId="77777777" w:rsidR="00380DA2" w:rsidRPr="00A863DD" w:rsidRDefault="00380DA2" w:rsidP="00380DA2">
      <w:pPr>
        <w:spacing w:after="160" w:line="259" w:lineRule="auto"/>
        <w:jc w:val="both"/>
        <w:rPr>
          <w:rFonts w:eastAsia="Calibri"/>
          <w:szCs w:val="22"/>
        </w:rPr>
      </w:pPr>
    </w:p>
    <w:p w14:paraId="3D540992" w14:textId="77777777" w:rsidR="00380DA2" w:rsidRPr="00A863DD" w:rsidRDefault="00380DA2" w:rsidP="00380DA2">
      <w:pPr>
        <w:spacing w:after="160" w:line="259" w:lineRule="auto"/>
        <w:jc w:val="both"/>
        <w:rPr>
          <w:rFonts w:eastAsia="Calibri"/>
          <w:szCs w:val="22"/>
        </w:rPr>
      </w:pPr>
      <w:r w:rsidRPr="00A863DD">
        <w:rPr>
          <w:rFonts w:eastAsia="Calibri"/>
          <w:szCs w:val="22"/>
        </w:rPr>
        <w:t>Los aisladores de porcelana deben fabricarse por proceso húmedo. Toda la superficie expuesta de los aisladores de porcelana debe cubrirse con un vitrificado de tipo compresión duro, liso, brillante e impermeable a la humedad, que le permita, por medio del lavado natural de las aguas lluvias, mantenerse fácilmente libre de polvo o suciedades residuales ocasionadas por la contaminación ambiental. La superficie total del aislador deberá estar esmaltada y libre de imperfecciones. La porcelana utilizada no tiene que presentar porosidades; debiendo ser de alta resistencia dieléctrica, elevada resistencia mecánica, químicamente inerte y elevado punto de fusión. Cada aislador deberá ser marcado en forma legible, indeleble y durable en el tiempo con la siguiente información como mínimo: Nombre, símbolo o logotipo que identifique al fabricante, año de fabricación y modelo del aislador.</w:t>
      </w:r>
    </w:p>
    <w:p w14:paraId="5BFFF131"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 serán un requisito que los oferentes presenten para los procesos de adquisición.</w:t>
      </w:r>
    </w:p>
    <w:p w14:paraId="04D4C5C3"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71B37EF6"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0E1A9B41"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676634EF"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2DC2D811"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26E7DAA5"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27BBB6F2" w14:textId="77777777" w:rsidR="00380DA2" w:rsidRPr="00A863DD" w:rsidRDefault="00380DA2" w:rsidP="00380DA2">
            <w:pPr>
              <w:jc w:val="center"/>
              <w:rPr>
                <w:b/>
                <w:bCs/>
                <w:lang w:eastAsia="es-ES"/>
              </w:rPr>
            </w:pPr>
            <w:r w:rsidRPr="00A863DD">
              <w:rPr>
                <w:b/>
                <w:bCs/>
                <w:lang w:eastAsia="es-ES"/>
              </w:rPr>
              <w:t>Unidad</w:t>
            </w:r>
          </w:p>
        </w:tc>
      </w:tr>
      <w:tr w:rsidR="00380DA2" w:rsidRPr="00A863DD" w14:paraId="42492FB0"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709988D" w14:textId="77777777" w:rsidR="00380DA2" w:rsidRPr="00A863DD" w:rsidRDefault="00380DA2" w:rsidP="00380DA2">
            <w:pPr>
              <w:jc w:val="center"/>
              <w:rPr>
                <w:lang w:eastAsia="es-ES"/>
              </w:rPr>
            </w:pPr>
            <w:r w:rsidRPr="00A863DD">
              <w:rPr>
                <w:lang w:eastAsia="es-ES"/>
              </w:rPr>
              <w:t>158</w:t>
            </w:r>
          </w:p>
        </w:tc>
        <w:tc>
          <w:tcPr>
            <w:tcW w:w="6095" w:type="dxa"/>
            <w:tcBorders>
              <w:top w:val="nil"/>
              <w:left w:val="nil"/>
              <w:bottom w:val="single" w:sz="4" w:space="0" w:color="auto"/>
              <w:right w:val="single" w:sz="4" w:space="0" w:color="auto"/>
            </w:tcBorders>
            <w:shd w:val="clear" w:color="auto" w:fill="auto"/>
            <w:vAlign w:val="center"/>
            <w:hideMark/>
          </w:tcPr>
          <w:p w14:paraId="262E505C" w14:textId="77777777" w:rsidR="00380DA2" w:rsidRPr="00A863DD" w:rsidRDefault="00380DA2" w:rsidP="00380DA2">
            <w:pPr>
              <w:spacing w:after="160" w:line="259" w:lineRule="auto"/>
              <w:jc w:val="both"/>
              <w:rPr>
                <w:lang w:eastAsia="es-ES"/>
              </w:rPr>
            </w:pPr>
            <w:r w:rsidRPr="00A863DD">
              <w:rPr>
                <w:rFonts w:eastAsia="Calibri"/>
                <w:sz w:val="26"/>
                <w:szCs w:val="26"/>
              </w:rPr>
              <w:t>Aislador rollo, porcelana, 0,25 KV, ANSI 53-2</w:t>
            </w:r>
          </w:p>
        </w:tc>
        <w:tc>
          <w:tcPr>
            <w:tcW w:w="1305" w:type="dxa"/>
            <w:tcBorders>
              <w:top w:val="nil"/>
              <w:left w:val="nil"/>
              <w:bottom w:val="single" w:sz="4" w:space="0" w:color="auto"/>
              <w:right w:val="single" w:sz="4" w:space="0" w:color="auto"/>
            </w:tcBorders>
            <w:shd w:val="clear" w:color="auto" w:fill="auto"/>
            <w:noWrap/>
            <w:vAlign w:val="center"/>
            <w:hideMark/>
          </w:tcPr>
          <w:p w14:paraId="59CDABEB" w14:textId="77777777" w:rsidR="00380DA2" w:rsidRPr="00A863DD" w:rsidRDefault="00380DA2" w:rsidP="00380DA2">
            <w:pPr>
              <w:jc w:val="center"/>
              <w:rPr>
                <w:lang w:eastAsia="es-ES"/>
              </w:rPr>
            </w:pPr>
            <w:r w:rsidRPr="00A863DD">
              <w:rPr>
                <w:lang w:eastAsia="es-ES"/>
              </w:rPr>
              <w:t>u</w:t>
            </w:r>
          </w:p>
        </w:tc>
      </w:tr>
    </w:tbl>
    <w:p w14:paraId="0CB73A33" w14:textId="77777777" w:rsidR="00380DA2" w:rsidRPr="00A863DD" w:rsidRDefault="00380DA2" w:rsidP="00380DA2">
      <w:pPr>
        <w:spacing w:after="160" w:line="259" w:lineRule="auto"/>
        <w:jc w:val="both"/>
        <w:rPr>
          <w:rFonts w:eastAsia="Calibri"/>
          <w:sz w:val="26"/>
          <w:szCs w:val="26"/>
        </w:rPr>
      </w:pPr>
    </w:p>
    <w:p w14:paraId="6C406009" w14:textId="77777777" w:rsidR="00380DA2" w:rsidRPr="00A863DD" w:rsidRDefault="00380DA2" w:rsidP="00236DB9">
      <w:pPr>
        <w:rPr>
          <w:sz w:val="26"/>
          <w:szCs w:val="26"/>
        </w:rPr>
      </w:pPr>
      <w:r w:rsidRPr="00A863DD">
        <w:rPr>
          <w:sz w:val="26"/>
          <w:szCs w:val="26"/>
        </w:rPr>
        <w:t>Rubro 159: Aislador de retenida, porcelana, ANSI 54-2</w:t>
      </w:r>
    </w:p>
    <w:p w14:paraId="7CB12B3B" w14:textId="77777777" w:rsidR="00380DA2" w:rsidRPr="00A863DD" w:rsidRDefault="00380DA2" w:rsidP="00380DA2">
      <w:pPr>
        <w:spacing w:after="160" w:line="259" w:lineRule="auto"/>
        <w:jc w:val="both"/>
        <w:rPr>
          <w:rFonts w:eastAsia="Calibri"/>
          <w:szCs w:val="22"/>
        </w:rPr>
      </w:pPr>
      <w:r w:rsidRPr="00A863DD">
        <w:rPr>
          <w:rFonts w:eastAsia="Calibri"/>
          <w:szCs w:val="22"/>
        </w:rPr>
        <w:t>Los aisladores de porcelana deben fabricarse por proceso húmedo. Toda la superficie expuesta de los aisladores de porcelana debe cubrirse con un vitrificado de tipo compresión duro, liso, brillante e impermeable a la humedad, que le permita, por medio del lavado natural de las aguas lluvias, mantenerse fácilmente libre de polvo o suciedades residuales ocasionadas por la contaminación ambiental. La superficie total del aislador deberá estar esmaltada y libre de imperfecciones. La porcelana utilizada no tiene que presentar porosidades; debiendo ser de alta resistencia dieléctrica, elevada resistencia mecánica, químicamente inerte y elevado punto de fusión. Cada aislador deberá ser marcado en forma legible, indeleble y durable en el tiempo con la siguiente información como mínimo: Nombre, símbolo o logotipo que identifique al fabricante, año de fabricación y modelo del aislador.</w:t>
      </w:r>
    </w:p>
    <w:p w14:paraId="33D48147"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 serán un requisito que los oferentes presenten para los procesos de adquisición.</w:t>
      </w:r>
    </w:p>
    <w:p w14:paraId="7A704A98"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40EAA633"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04F6CB79"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3540E103"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0AE88560"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155171FE"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708EE700" w14:textId="77777777" w:rsidR="00380DA2" w:rsidRPr="00A863DD" w:rsidRDefault="00380DA2" w:rsidP="00380DA2">
            <w:pPr>
              <w:jc w:val="center"/>
              <w:rPr>
                <w:b/>
                <w:bCs/>
                <w:lang w:eastAsia="es-ES"/>
              </w:rPr>
            </w:pPr>
            <w:r w:rsidRPr="00A863DD">
              <w:rPr>
                <w:b/>
                <w:bCs/>
                <w:lang w:eastAsia="es-ES"/>
              </w:rPr>
              <w:t>Unidad</w:t>
            </w:r>
          </w:p>
        </w:tc>
      </w:tr>
      <w:tr w:rsidR="00380DA2" w:rsidRPr="00A863DD" w14:paraId="1750263F"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5050D3B" w14:textId="77777777" w:rsidR="00380DA2" w:rsidRPr="00A863DD" w:rsidRDefault="00380DA2" w:rsidP="00380DA2">
            <w:pPr>
              <w:jc w:val="center"/>
              <w:rPr>
                <w:lang w:eastAsia="es-ES"/>
              </w:rPr>
            </w:pPr>
            <w:r w:rsidRPr="00A863DD">
              <w:rPr>
                <w:lang w:eastAsia="es-ES"/>
              </w:rPr>
              <w:t>159</w:t>
            </w:r>
          </w:p>
        </w:tc>
        <w:tc>
          <w:tcPr>
            <w:tcW w:w="6095" w:type="dxa"/>
            <w:tcBorders>
              <w:top w:val="nil"/>
              <w:left w:val="nil"/>
              <w:bottom w:val="single" w:sz="4" w:space="0" w:color="auto"/>
              <w:right w:val="single" w:sz="4" w:space="0" w:color="auto"/>
            </w:tcBorders>
            <w:shd w:val="clear" w:color="auto" w:fill="auto"/>
            <w:vAlign w:val="center"/>
            <w:hideMark/>
          </w:tcPr>
          <w:p w14:paraId="7DD93B70" w14:textId="77777777" w:rsidR="00380DA2" w:rsidRPr="00A863DD" w:rsidRDefault="00380DA2" w:rsidP="00380DA2">
            <w:pPr>
              <w:spacing w:after="160" w:line="259" w:lineRule="auto"/>
              <w:jc w:val="both"/>
              <w:rPr>
                <w:lang w:eastAsia="es-ES"/>
              </w:rPr>
            </w:pPr>
            <w:r w:rsidRPr="00A863DD">
              <w:rPr>
                <w:rFonts w:eastAsia="Calibri"/>
                <w:sz w:val="26"/>
                <w:szCs w:val="26"/>
              </w:rPr>
              <w:t>Aislador de retenida, porcelana, ANSI 54-2</w:t>
            </w:r>
          </w:p>
        </w:tc>
        <w:tc>
          <w:tcPr>
            <w:tcW w:w="1305" w:type="dxa"/>
            <w:tcBorders>
              <w:top w:val="nil"/>
              <w:left w:val="nil"/>
              <w:bottom w:val="single" w:sz="4" w:space="0" w:color="auto"/>
              <w:right w:val="single" w:sz="4" w:space="0" w:color="auto"/>
            </w:tcBorders>
            <w:shd w:val="clear" w:color="auto" w:fill="auto"/>
            <w:noWrap/>
            <w:vAlign w:val="center"/>
            <w:hideMark/>
          </w:tcPr>
          <w:p w14:paraId="11CA41EF" w14:textId="77777777" w:rsidR="00380DA2" w:rsidRPr="00A863DD" w:rsidRDefault="00380DA2" w:rsidP="00380DA2">
            <w:pPr>
              <w:jc w:val="center"/>
              <w:rPr>
                <w:lang w:eastAsia="es-ES"/>
              </w:rPr>
            </w:pPr>
            <w:r w:rsidRPr="00A863DD">
              <w:rPr>
                <w:lang w:eastAsia="es-ES"/>
              </w:rPr>
              <w:t>u</w:t>
            </w:r>
          </w:p>
        </w:tc>
      </w:tr>
    </w:tbl>
    <w:p w14:paraId="78D8101B" w14:textId="77777777" w:rsidR="00380DA2" w:rsidRPr="00A863DD" w:rsidRDefault="00380DA2" w:rsidP="00380DA2">
      <w:pPr>
        <w:spacing w:after="160" w:line="259" w:lineRule="auto"/>
        <w:jc w:val="both"/>
        <w:rPr>
          <w:rFonts w:eastAsia="Calibri"/>
          <w:sz w:val="26"/>
          <w:szCs w:val="26"/>
        </w:rPr>
      </w:pPr>
    </w:p>
    <w:p w14:paraId="13EED81E" w14:textId="77777777" w:rsidR="00380DA2" w:rsidRPr="00A863DD" w:rsidRDefault="00380DA2" w:rsidP="00236DB9">
      <w:pPr>
        <w:rPr>
          <w:sz w:val="26"/>
          <w:szCs w:val="26"/>
        </w:rPr>
      </w:pPr>
      <w:r w:rsidRPr="00A863DD">
        <w:rPr>
          <w:sz w:val="26"/>
          <w:szCs w:val="26"/>
        </w:rPr>
        <w:t>Rubro 160: Varilla de anclaje de acero galvanizado, tuerca y arandela, 15 mm de diámetro</w:t>
      </w:r>
    </w:p>
    <w:p w14:paraId="4CE5B790"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La varilla de anclaje debe ser de un solo cuerpo, no se aceptarán soldaduras. Los cortes a efectuarse se realizarán con máquinas de corte para generar superficies lisas, serán rectas a simple vista y las aristas de las piezas cortadas deberán estar libres de deformaciones, fisuras, aristas cortantes y defectos de laminación. Para detalles constructivos revisar el gráfico adjunto. La soldadura deberá ser aplicada con equipo de soldadura MIG. </w:t>
      </w:r>
    </w:p>
    <w:p w14:paraId="23BFDFCA" w14:textId="77777777" w:rsidR="00380DA2" w:rsidRPr="00A863DD" w:rsidRDefault="00380DA2" w:rsidP="00380DA2">
      <w:pPr>
        <w:spacing w:after="160" w:line="259" w:lineRule="auto"/>
        <w:jc w:val="both"/>
        <w:rPr>
          <w:rFonts w:eastAsia="Calibri"/>
          <w:szCs w:val="22"/>
        </w:rPr>
      </w:pPr>
      <w:r w:rsidRPr="00A863DD">
        <w:rPr>
          <w:rFonts w:eastAsia="Calibri"/>
          <w:szCs w:val="22"/>
        </w:rPr>
        <w:t>Todas las soldaduras deberán estar libres de defectos tales como inclusiones de porosidades, discontinuidades y escorias. El galvanizado se ejecutará posterior a la ejecución de cortes. El acabado de toda la pieza deberá mostrar una superficie lisa, libre de rugosidades y aristas cortantes. La varilla en sí, la rosca y tuerca deben estar libres de rebabas, venas, traslapos y superficies irregulares que afecten su funcionalidad. La parte roscada de la varilla debe estar en condiciones que la tuerca pueda recorrer el total de la longitud de la rosca sin uso de herramientas cumpliendo el torque recomendado.</w:t>
      </w:r>
    </w:p>
    <w:p w14:paraId="12F8FF02" w14:textId="77777777" w:rsidR="00380DA2" w:rsidRPr="00A863DD" w:rsidRDefault="00380DA2" w:rsidP="00380DA2">
      <w:pPr>
        <w:spacing w:after="160" w:line="259" w:lineRule="auto"/>
        <w:jc w:val="both"/>
        <w:rPr>
          <w:rFonts w:eastAsia="Calibri"/>
          <w:szCs w:val="22"/>
        </w:rPr>
      </w:pPr>
      <w:r w:rsidRPr="00A863DD">
        <w:rPr>
          <w:rFonts w:eastAsia="Calibri"/>
          <w:szCs w:val="22"/>
        </w:rPr>
        <w:t>Los accesorios como tuerca hexagonal y arandela plana cuadrada, deberán cumplir las especificaciones técnicas de cada material, las mismas que deberán ser exigidas por las EDs y utilizadas en el proceso de manufacturación por el proveedor. Los proveedores y/o fabricantes nacionales deben presentar certificado de conformidad con sello de calidad INEN del Material.</w:t>
      </w:r>
    </w:p>
    <w:p w14:paraId="755BB329"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El contratista adjudicado deberá presentar un certificado emitido por la empresa proveedora del MATERIAL que reporte propiedades químicas, mecánicas y dimensionales de acuerdo a las normas INEN exigidos en el presente documento. </w:t>
      </w:r>
    </w:p>
    <w:p w14:paraId="59F51804" w14:textId="77777777" w:rsidR="00380DA2" w:rsidRPr="00A863DD" w:rsidRDefault="00380DA2" w:rsidP="00380DA2">
      <w:pPr>
        <w:spacing w:after="160" w:line="259" w:lineRule="auto"/>
        <w:jc w:val="both"/>
        <w:rPr>
          <w:rFonts w:eastAsia="Calibri"/>
          <w:szCs w:val="22"/>
        </w:rPr>
      </w:pPr>
      <w:r w:rsidRPr="00A863DD">
        <w:rPr>
          <w:rFonts w:eastAsia="Calibri"/>
          <w:szCs w:val="22"/>
        </w:rPr>
        <w:t>A partir del 01/02/2023, los fabricantes deberán presentar Certificado de calidad ISO 9001, vigente a la fecha de fabricación.</w:t>
      </w:r>
    </w:p>
    <w:p w14:paraId="2AA72F7D"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6AD5A6AC"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216813A4"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5B208B6C"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30C6377F"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3F4BD077"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5A892A17" w14:textId="77777777" w:rsidR="00380DA2" w:rsidRPr="00A863DD" w:rsidRDefault="00380DA2" w:rsidP="00380DA2">
            <w:pPr>
              <w:jc w:val="center"/>
              <w:rPr>
                <w:b/>
                <w:bCs/>
                <w:lang w:eastAsia="es-ES"/>
              </w:rPr>
            </w:pPr>
            <w:r w:rsidRPr="00A863DD">
              <w:rPr>
                <w:b/>
                <w:bCs/>
                <w:lang w:eastAsia="es-ES"/>
              </w:rPr>
              <w:t>Unidad</w:t>
            </w:r>
          </w:p>
        </w:tc>
      </w:tr>
      <w:tr w:rsidR="00380DA2" w:rsidRPr="00A863DD" w14:paraId="391F62DE"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A918AA0" w14:textId="77777777" w:rsidR="00380DA2" w:rsidRPr="00A863DD" w:rsidRDefault="00380DA2" w:rsidP="00380DA2">
            <w:pPr>
              <w:jc w:val="center"/>
              <w:rPr>
                <w:lang w:eastAsia="es-ES"/>
              </w:rPr>
            </w:pPr>
            <w:r w:rsidRPr="00A863DD">
              <w:rPr>
                <w:lang w:eastAsia="es-ES"/>
              </w:rPr>
              <w:t>160</w:t>
            </w:r>
          </w:p>
        </w:tc>
        <w:tc>
          <w:tcPr>
            <w:tcW w:w="6095" w:type="dxa"/>
            <w:tcBorders>
              <w:top w:val="nil"/>
              <w:left w:val="nil"/>
              <w:bottom w:val="single" w:sz="4" w:space="0" w:color="auto"/>
              <w:right w:val="single" w:sz="4" w:space="0" w:color="auto"/>
            </w:tcBorders>
            <w:shd w:val="clear" w:color="auto" w:fill="auto"/>
            <w:vAlign w:val="center"/>
            <w:hideMark/>
          </w:tcPr>
          <w:p w14:paraId="0C7FCE2E" w14:textId="77777777" w:rsidR="00380DA2" w:rsidRPr="00A863DD" w:rsidRDefault="00380DA2" w:rsidP="00380DA2">
            <w:pPr>
              <w:spacing w:after="160" w:line="259" w:lineRule="auto"/>
              <w:jc w:val="both"/>
              <w:rPr>
                <w:lang w:eastAsia="es-ES"/>
              </w:rPr>
            </w:pPr>
            <w:r w:rsidRPr="00A863DD">
              <w:rPr>
                <w:rFonts w:eastAsia="Calibri"/>
                <w:sz w:val="26"/>
                <w:szCs w:val="26"/>
              </w:rPr>
              <w:t>Varilla de anclaje de acero galvanizado, tuerca y arandela, 15 mm de diámetro</w:t>
            </w:r>
          </w:p>
        </w:tc>
        <w:tc>
          <w:tcPr>
            <w:tcW w:w="1305" w:type="dxa"/>
            <w:tcBorders>
              <w:top w:val="nil"/>
              <w:left w:val="nil"/>
              <w:bottom w:val="single" w:sz="4" w:space="0" w:color="auto"/>
              <w:right w:val="single" w:sz="4" w:space="0" w:color="auto"/>
            </w:tcBorders>
            <w:shd w:val="clear" w:color="auto" w:fill="auto"/>
            <w:noWrap/>
            <w:vAlign w:val="center"/>
            <w:hideMark/>
          </w:tcPr>
          <w:p w14:paraId="1E157B14" w14:textId="77777777" w:rsidR="00380DA2" w:rsidRPr="00A863DD" w:rsidRDefault="00380DA2" w:rsidP="00380DA2">
            <w:pPr>
              <w:jc w:val="center"/>
              <w:rPr>
                <w:lang w:eastAsia="es-ES"/>
              </w:rPr>
            </w:pPr>
            <w:r w:rsidRPr="00A863DD">
              <w:rPr>
                <w:lang w:eastAsia="es-ES"/>
              </w:rPr>
              <w:t>u</w:t>
            </w:r>
          </w:p>
        </w:tc>
      </w:tr>
    </w:tbl>
    <w:p w14:paraId="0420A5C2" w14:textId="77777777" w:rsidR="00380DA2" w:rsidRPr="00A863DD" w:rsidRDefault="00380DA2" w:rsidP="00380DA2">
      <w:pPr>
        <w:spacing w:after="160" w:line="259" w:lineRule="auto"/>
        <w:jc w:val="both"/>
        <w:rPr>
          <w:rFonts w:eastAsia="Calibri"/>
          <w:sz w:val="26"/>
          <w:szCs w:val="26"/>
        </w:rPr>
      </w:pPr>
    </w:p>
    <w:p w14:paraId="7383C569" w14:textId="77777777" w:rsidR="00380DA2" w:rsidRPr="00A863DD" w:rsidRDefault="00380DA2" w:rsidP="00236DB9">
      <w:pPr>
        <w:rPr>
          <w:sz w:val="26"/>
          <w:szCs w:val="26"/>
        </w:rPr>
      </w:pPr>
      <w:r w:rsidRPr="00A863DD">
        <w:rPr>
          <w:sz w:val="26"/>
          <w:szCs w:val="26"/>
        </w:rPr>
        <w:t>Rubro 161: Bloque de hormigón para anclaje con agujero de 20 mm</w:t>
      </w:r>
    </w:p>
    <w:p w14:paraId="2139475B" w14:textId="77777777" w:rsidR="00380DA2" w:rsidRPr="00A863DD" w:rsidRDefault="00380DA2" w:rsidP="00236DB9">
      <w:pPr>
        <w:rPr>
          <w:sz w:val="26"/>
          <w:szCs w:val="26"/>
        </w:rPr>
      </w:pPr>
      <w:r w:rsidRPr="00A863DD">
        <w:rPr>
          <w:sz w:val="26"/>
          <w:szCs w:val="26"/>
        </w:rPr>
        <w:t>Rubro 162: Guardacabo de acero galvanizado, para cable de acero de 9 mm</w:t>
      </w:r>
    </w:p>
    <w:p w14:paraId="2D732B6D" w14:textId="77777777" w:rsidR="00380DA2" w:rsidRPr="00A863DD" w:rsidRDefault="00380DA2" w:rsidP="00380DA2">
      <w:pPr>
        <w:shd w:val="clear" w:color="auto" w:fill="FFFFFF"/>
        <w:spacing w:after="160" w:line="259" w:lineRule="auto"/>
        <w:jc w:val="both"/>
        <w:rPr>
          <w:rFonts w:eastAsia="Calibri"/>
          <w:szCs w:val="22"/>
        </w:rPr>
      </w:pPr>
      <w:bookmarkStart w:id="500" w:name="_Hlk139546165"/>
    </w:p>
    <w:p w14:paraId="3655C55F" w14:textId="77777777" w:rsidR="00380DA2" w:rsidRPr="00A863DD" w:rsidRDefault="00380DA2" w:rsidP="00380DA2">
      <w:pPr>
        <w:shd w:val="clear" w:color="auto" w:fill="FFFFFF"/>
        <w:spacing w:after="160" w:line="259" w:lineRule="auto"/>
        <w:jc w:val="both"/>
        <w:rPr>
          <w:rFonts w:eastAsia="Calibri"/>
          <w:szCs w:val="22"/>
        </w:rPr>
      </w:pPr>
      <w:r w:rsidRPr="00A863DD">
        <w:rPr>
          <w:rFonts w:eastAsia="Calibri"/>
          <w:szCs w:val="22"/>
        </w:rPr>
        <w:t>El perno pasador o chaveta es un elemento mecánico de acero, que, introducido en una cavidad practicada parte en un eje y parte en un cubo, permite la transmisión de un momento de torsión entre ambos, obteniendo al mismo tiempo, una unión desmontable.</w:t>
      </w:r>
    </w:p>
    <w:p w14:paraId="1381A003" w14:textId="77777777" w:rsidR="00380DA2" w:rsidRPr="00A863DD" w:rsidRDefault="00380DA2" w:rsidP="00380DA2">
      <w:pPr>
        <w:shd w:val="clear" w:color="auto" w:fill="FFFFFF"/>
        <w:spacing w:after="160" w:line="259" w:lineRule="auto"/>
        <w:jc w:val="both"/>
        <w:rPr>
          <w:rFonts w:eastAsia="Calibri"/>
          <w:szCs w:val="22"/>
        </w:rPr>
      </w:pPr>
      <w:r w:rsidRPr="00A863DD">
        <w:rPr>
          <w:rFonts w:eastAsia="Calibri"/>
          <w:szCs w:val="22"/>
        </w:rPr>
        <w:t>Los cortes a efectuarse se realizarán con máquinas de corte, serán rectos a simple vista y estarán a escuadra o formando el ángulo adecuado, las aristas de las piezas cortadas deberán estar libres de rebabas y defectos. El doblado de los elementos se efectuará en caliente o en frío, como se requieren, pero en todo caso la superficie se ajustará a la forma del diseño y quedarán libres de defectos como agrietamiento e irregularidades. Perforaciones: Las perforaciones se efectuarán únicamente por el proceso de punzonado o taladrado, serán libres de rebabas y de las dimensiones señaladas en los dibujos. Los centros estarán localizados de acuerdo a las medidas indicadas y deberán mantenerse las distancias señaladas a los bordes de los perfiles. Doblado de Elementos: El doblado de los elementos se efectuarán en caliente o en frío, como se requieren, pero en todo caso la superficie se ajustará a la forma del dibujo y quedarán libres de defectos como agrietamiento e irregularidades.</w:t>
      </w:r>
    </w:p>
    <w:p w14:paraId="6EE4460A" w14:textId="77777777" w:rsidR="00380DA2" w:rsidRPr="00A863DD" w:rsidRDefault="00380DA2" w:rsidP="00380DA2">
      <w:pPr>
        <w:shd w:val="clear" w:color="auto" w:fill="FFFFFF"/>
        <w:spacing w:after="160" w:line="259" w:lineRule="auto"/>
        <w:jc w:val="both"/>
        <w:rPr>
          <w:rFonts w:eastAsia="Calibri"/>
          <w:szCs w:val="22"/>
        </w:rPr>
      </w:pPr>
      <w:r w:rsidRPr="00A863DD">
        <w:rPr>
          <w:rFonts w:eastAsia="Calibri"/>
          <w:szCs w:val="22"/>
        </w:rPr>
        <w:t>GALVANIZADO: Se ejecutará posterior a la ejecución de cortes. El acabado de toda la pieza deberá mostrar una superficie lisa, libre de rugosidades y aristas cortantes. Las tuercas deben estar libres de rebabas, venas, traslapos y superficies irregulares que afecten su funcionalidad. En general deberán presentar una superficie lisa y permitir ser roscadas manualmente.</w:t>
      </w:r>
    </w:p>
    <w:p w14:paraId="465FDB41" w14:textId="77777777" w:rsidR="00380DA2" w:rsidRPr="00A863DD" w:rsidRDefault="00380DA2" w:rsidP="00380DA2">
      <w:pPr>
        <w:shd w:val="clear" w:color="auto" w:fill="FFFFFF"/>
        <w:spacing w:after="160" w:line="259" w:lineRule="auto"/>
        <w:jc w:val="both"/>
        <w:rPr>
          <w:rFonts w:eastAsia="Calibri"/>
          <w:szCs w:val="22"/>
        </w:rPr>
      </w:pPr>
      <w:r w:rsidRPr="00A863DD">
        <w:rPr>
          <w:rFonts w:eastAsia="Calibri"/>
          <w:szCs w:val="22"/>
        </w:rPr>
        <w:t>Los proveedores y/o fabricantes nacionales deben presentar certificado de conformidad con sello de calidad INEN del Material.</w:t>
      </w:r>
    </w:p>
    <w:p w14:paraId="666B1C8F" w14:textId="77777777" w:rsidR="00380DA2" w:rsidRPr="00A863DD" w:rsidRDefault="00380DA2" w:rsidP="00380DA2">
      <w:pPr>
        <w:shd w:val="clear" w:color="auto" w:fill="FFFFFF"/>
        <w:spacing w:after="160" w:line="259" w:lineRule="auto"/>
        <w:jc w:val="both"/>
        <w:rPr>
          <w:rFonts w:eastAsia="Calibri"/>
          <w:szCs w:val="22"/>
        </w:rPr>
      </w:pPr>
      <w:r w:rsidRPr="00A863DD">
        <w:rPr>
          <w:rFonts w:eastAsia="Calibri"/>
          <w:szCs w:val="22"/>
        </w:rPr>
        <w:t>El contratista adjudicado deberá presentar un certificado emitido por la empresa proveedora del MATERIAL que reporte propiedades químicas, mecánicas y dimensionales de acuerdo a las normas INEN exigidos en el presente documento.</w:t>
      </w:r>
    </w:p>
    <w:p w14:paraId="363392E2" w14:textId="77777777" w:rsidR="00380DA2" w:rsidRPr="00A863DD" w:rsidRDefault="00380DA2" w:rsidP="00380DA2">
      <w:pPr>
        <w:shd w:val="clear" w:color="auto" w:fill="FFFFFF"/>
        <w:spacing w:after="160" w:line="259" w:lineRule="auto"/>
        <w:jc w:val="both"/>
        <w:rPr>
          <w:rFonts w:eastAsia="Calibri"/>
          <w:szCs w:val="22"/>
        </w:rPr>
      </w:pPr>
      <w:r w:rsidRPr="00A863DD">
        <w:rPr>
          <w:rFonts w:eastAsia="Calibri"/>
          <w:szCs w:val="22"/>
        </w:rPr>
        <w:t>A partir del 01/01/2023, los fabricantes deberán presentar Certificado de Gestión de Calidad ISO 9001, vigente a la fecha de fabricación.</w:t>
      </w:r>
    </w:p>
    <w:p w14:paraId="7396C862"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7A924119" w14:textId="77777777" w:rsidR="00380DA2" w:rsidRPr="00A863DD" w:rsidRDefault="00380DA2" w:rsidP="00380DA2">
      <w:pPr>
        <w:spacing w:after="160" w:line="259" w:lineRule="auto"/>
        <w:jc w:val="both"/>
        <w:rPr>
          <w:rFonts w:eastAsia="Calibri"/>
        </w:rPr>
      </w:pPr>
      <w:r w:rsidRPr="00A863DD">
        <w:rPr>
          <w:rFonts w:eastAsia="Calibri"/>
        </w:rPr>
        <w:t>El pago se lo realizará por (Unidad), debidamente aprobado por Fiscalización. Incluye la mano de obra, equipos, herramientas, materiales y cualquier otro gasto que incurra el Contratista para la ejecución del rubro.</w:t>
      </w:r>
    </w:p>
    <w:p w14:paraId="57D852B1" w14:textId="77777777" w:rsidR="00380DA2" w:rsidRPr="00A863DD" w:rsidRDefault="00380DA2" w:rsidP="00380DA2">
      <w:pPr>
        <w:spacing w:after="160" w:line="259" w:lineRule="auto"/>
        <w:jc w:val="both"/>
        <w:rPr>
          <w:rFonts w:eastAsia="Calibri"/>
        </w:rPr>
      </w:pP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1D99A645"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20E93ED2"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2F1BD50F"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59C960F6" w14:textId="77777777" w:rsidR="00380DA2" w:rsidRPr="00A863DD" w:rsidRDefault="00380DA2" w:rsidP="00380DA2">
            <w:pPr>
              <w:jc w:val="center"/>
              <w:rPr>
                <w:b/>
                <w:bCs/>
                <w:lang w:eastAsia="es-ES"/>
              </w:rPr>
            </w:pPr>
            <w:r w:rsidRPr="00A863DD">
              <w:rPr>
                <w:b/>
                <w:bCs/>
                <w:lang w:eastAsia="es-ES"/>
              </w:rPr>
              <w:t>Unidad</w:t>
            </w:r>
          </w:p>
        </w:tc>
      </w:tr>
      <w:tr w:rsidR="00380DA2" w:rsidRPr="00A863DD" w14:paraId="43F82D23"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A8C63EF" w14:textId="77777777" w:rsidR="00380DA2" w:rsidRPr="00A863DD" w:rsidRDefault="00380DA2" w:rsidP="00380DA2">
            <w:pPr>
              <w:jc w:val="center"/>
              <w:rPr>
                <w:lang w:eastAsia="es-ES"/>
              </w:rPr>
            </w:pPr>
            <w:r w:rsidRPr="00A863DD">
              <w:rPr>
                <w:lang w:eastAsia="es-ES"/>
              </w:rPr>
              <w:t>162</w:t>
            </w:r>
          </w:p>
        </w:tc>
        <w:tc>
          <w:tcPr>
            <w:tcW w:w="6095" w:type="dxa"/>
            <w:tcBorders>
              <w:top w:val="nil"/>
              <w:left w:val="nil"/>
              <w:bottom w:val="single" w:sz="4" w:space="0" w:color="auto"/>
              <w:right w:val="single" w:sz="4" w:space="0" w:color="auto"/>
            </w:tcBorders>
            <w:shd w:val="clear" w:color="auto" w:fill="auto"/>
            <w:vAlign w:val="center"/>
            <w:hideMark/>
          </w:tcPr>
          <w:p w14:paraId="66E28A82" w14:textId="77777777" w:rsidR="00380DA2" w:rsidRPr="00A863DD" w:rsidRDefault="00380DA2" w:rsidP="00380DA2">
            <w:pPr>
              <w:spacing w:after="160" w:line="259" w:lineRule="auto"/>
              <w:jc w:val="both"/>
              <w:rPr>
                <w:lang w:eastAsia="es-ES"/>
              </w:rPr>
            </w:pPr>
            <w:r w:rsidRPr="00A863DD">
              <w:rPr>
                <w:rFonts w:eastAsia="Calibri"/>
                <w:sz w:val="26"/>
                <w:szCs w:val="26"/>
              </w:rPr>
              <w:t>Guardacabo de acero galvanizado, para cable de acero de 9 mm</w:t>
            </w:r>
          </w:p>
        </w:tc>
        <w:tc>
          <w:tcPr>
            <w:tcW w:w="1305" w:type="dxa"/>
            <w:tcBorders>
              <w:top w:val="nil"/>
              <w:left w:val="nil"/>
              <w:bottom w:val="single" w:sz="4" w:space="0" w:color="auto"/>
              <w:right w:val="single" w:sz="4" w:space="0" w:color="auto"/>
            </w:tcBorders>
            <w:shd w:val="clear" w:color="auto" w:fill="auto"/>
            <w:noWrap/>
            <w:vAlign w:val="center"/>
            <w:hideMark/>
          </w:tcPr>
          <w:p w14:paraId="1BE89065" w14:textId="77777777" w:rsidR="00380DA2" w:rsidRPr="00A863DD" w:rsidRDefault="00380DA2" w:rsidP="00380DA2">
            <w:pPr>
              <w:jc w:val="center"/>
              <w:rPr>
                <w:lang w:eastAsia="es-ES"/>
              </w:rPr>
            </w:pPr>
            <w:r w:rsidRPr="00A863DD">
              <w:rPr>
                <w:lang w:eastAsia="es-ES"/>
              </w:rPr>
              <w:t>u</w:t>
            </w:r>
          </w:p>
        </w:tc>
      </w:tr>
    </w:tbl>
    <w:p w14:paraId="22E86545" w14:textId="77777777" w:rsidR="00380DA2" w:rsidRPr="00A863DD" w:rsidRDefault="00380DA2" w:rsidP="00380DA2">
      <w:pPr>
        <w:spacing w:after="160" w:line="259" w:lineRule="auto"/>
        <w:jc w:val="both"/>
        <w:rPr>
          <w:rFonts w:eastAsia="Calibri"/>
          <w:sz w:val="26"/>
          <w:szCs w:val="26"/>
        </w:rPr>
      </w:pPr>
    </w:p>
    <w:bookmarkEnd w:id="500"/>
    <w:p w14:paraId="4881BB78" w14:textId="77777777" w:rsidR="00380DA2" w:rsidRPr="00A863DD" w:rsidRDefault="00380DA2" w:rsidP="00236DB9">
      <w:pPr>
        <w:rPr>
          <w:sz w:val="26"/>
          <w:szCs w:val="26"/>
        </w:rPr>
      </w:pPr>
      <w:r w:rsidRPr="00A863DD">
        <w:rPr>
          <w:sz w:val="26"/>
          <w:szCs w:val="26"/>
        </w:rPr>
        <w:t>Rubro 163: Cable de acero galvanizado, grado Siemens Martin, 7 hilos, 9,52 mm (3/8"), 3155 kgf.</w:t>
      </w:r>
    </w:p>
    <w:p w14:paraId="3401B54C" w14:textId="77777777" w:rsidR="00380DA2" w:rsidRPr="00A863DD" w:rsidRDefault="00380DA2" w:rsidP="00380DA2">
      <w:pPr>
        <w:spacing w:after="160" w:line="259" w:lineRule="auto"/>
        <w:jc w:val="both"/>
        <w:rPr>
          <w:rFonts w:eastAsia="Calibri"/>
          <w:szCs w:val="22"/>
        </w:rPr>
      </w:pPr>
    </w:p>
    <w:p w14:paraId="4095021F"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Los cables se entregarán en longitudes establecidas por convenio previo, entre el proveedor y las ED's. Los cables se suministrarán en carretes o bobinas, embalados convenientemente de manera que queden protegidos contra eventuales daños durante la manipulación y transporte normales. Cada unidad de embalaje deberá identificarse con los siguientes datos: </w:t>
      </w:r>
    </w:p>
    <w:p w14:paraId="2F7F2D1D"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a) país de origen, </w:t>
      </w:r>
    </w:p>
    <w:p w14:paraId="3CF280CF"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b) nombre y marca del fabricante, </w:t>
      </w:r>
    </w:p>
    <w:p w14:paraId="3E4465C8"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c) indicación del material (diámetro, clase etc.), </w:t>
      </w:r>
    </w:p>
    <w:p w14:paraId="610188AA" w14:textId="77777777" w:rsidR="00380DA2" w:rsidRPr="00A863DD" w:rsidRDefault="00380DA2" w:rsidP="00380DA2">
      <w:pPr>
        <w:spacing w:after="160" w:line="259" w:lineRule="auto"/>
        <w:jc w:val="both"/>
        <w:rPr>
          <w:rFonts w:eastAsia="Calibri"/>
          <w:szCs w:val="22"/>
        </w:rPr>
      </w:pPr>
      <w:r w:rsidRPr="00A863DD">
        <w:rPr>
          <w:rFonts w:eastAsia="Calibri"/>
          <w:szCs w:val="22"/>
        </w:rPr>
        <w:t xml:space="preserve">d)número de la orden de compra, e) masa neta y bruta </w:t>
      </w:r>
    </w:p>
    <w:p w14:paraId="12E4C7E3" w14:textId="77777777" w:rsidR="00380DA2" w:rsidRPr="00A863DD" w:rsidRDefault="00380DA2" w:rsidP="00380DA2">
      <w:pPr>
        <w:spacing w:after="160" w:line="259" w:lineRule="auto"/>
        <w:jc w:val="both"/>
        <w:rPr>
          <w:rFonts w:eastAsia="Calibri"/>
          <w:szCs w:val="22"/>
        </w:rPr>
      </w:pPr>
      <w:r w:rsidRPr="00A863DD">
        <w:rPr>
          <w:rFonts w:eastAsia="Calibri"/>
          <w:szCs w:val="22"/>
        </w:rPr>
        <w:t>f) cualquier otra indicación que considere necesaria las ED's</w:t>
      </w:r>
    </w:p>
    <w:p w14:paraId="6DD5190B" w14:textId="77777777" w:rsidR="00380DA2" w:rsidRPr="00A863DD" w:rsidRDefault="00380DA2" w:rsidP="00380DA2">
      <w:pPr>
        <w:spacing w:after="160" w:line="259" w:lineRule="auto"/>
        <w:jc w:val="both"/>
        <w:rPr>
          <w:rFonts w:eastAsia="Calibri"/>
          <w:szCs w:val="22"/>
        </w:rPr>
      </w:pPr>
      <w:r w:rsidRPr="00A863DD">
        <w:rPr>
          <w:rFonts w:eastAsia="Calibri"/>
          <w:szCs w:val="22"/>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 serán un requisito que los oferentes presenten para los procesos de adquisición.</w:t>
      </w:r>
    </w:p>
    <w:p w14:paraId="232EA313" w14:textId="77777777" w:rsidR="00380DA2" w:rsidRPr="00A863DD" w:rsidRDefault="00380DA2" w:rsidP="00380DA2">
      <w:pPr>
        <w:spacing w:after="160" w:line="259" w:lineRule="auto"/>
        <w:jc w:val="both"/>
        <w:rPr>
          <w:rFonts w:eastAsia="Calibri"/>
          <w:b/>
          <w:bCs/>
          <w:szCs w:val="22"/>
        </w:rPr>
      </w:pPr>
      <w:r w:rsidRPr="00A863DD">
        <w:rPr>
          <w:rFonts w:eastAsia="Calibri"/>
          <w:b/>
          <w:bCs/>
          <w:szCs w:val="22"/>
        </w:rPr>
        <w:t>Forma de Pago:</w:t>
      </w:r>
    </w:p>
    <w:p w14:paraId="4F32CEEB" w14:textId="77777777" w:rsidR="00380DA2" w:rsidRPr="00A863DD" w:rsidRDefault="00380DA2" w:rsidP="00380DA2">
      <w:pPr>
        <w:spacing w:after="160" w:line="259" w:lineRule="auto"/>
        <w:jc w:val="both"/>
        <w:rPr>
          <w:rFonts w:eastAsia="Calibri"/>
        </w:rPr>
      </w:pPr>
      <w:r w:rsidRPr="00A863DD">
        <w:rPr>
          <w:rFonts w:eastAsia="Calibri"/>
        </w:rPr>
        <w:t>El pago se lo realizará por (metro), debidamente aprobado por Fiscalización. Incluye la mano de obra, equipos, herramientas, materiales y cualquier otro gasto que incurra el Contratista para la ejecución del rubro.</w:t>
      </w:r>
    </w:p>
    <w:tbl>
      <w:tblPr>
        <w:tblW w:w="8813" w:type="dxa"/>
        <w:jc w:val="center"/>
        <w:tblCellMar>
          <w:left w:w="70" w:type="dxa"/>
          <w:right w:w="70" w:type="dxa"/>
        </w:tblCellMar>
        <w:tblLook w:val="04A0" w:firstRow="1" w:lastRow="0" w:firstColumn="1" w:lastColumn="0" w:noHBand="0" w:noVBand="1"/>
      </w:tblPr>
      <w:tblGrid>
        <w:gridCol w:w="1413"/>
        <w:gridCol w:w="6095"/>
        <w:gridCol w:w="1305"/>
      </w:tblGrid>
      <w:tr w:rsidR="00380DA2" w:rsidRPr="00A863DD" w14:paraId="66C646A8" w14:textId="77777777" w:rsidTr="004A22C7">
        <w:trPr>
          <w:trHeight w:val="173"/>
          <w:jc w:val="center"/>
        </w:trPr>
        <w:tc>
          <w:tcPr>
            <w:tcW w:w="1413" w:type="dxa"/>
            <w:tcBorders>
              <w:top w:val="single" w:sz="4" w:space="0" w:color="auto"/>
              <w:left w:val="single" w:sz="4" w:space="0" w:color="auto"/>
              <w:bottom w:val="single" w:sz="4" w:space="0" w:color="auto"/>
              <w:right w:val="single" w:sz="4" w:space="0" w:color="auto"/>
            </w:tcBorders>
            <w:shd w:val="clear" w:color="000000" w:fill="C6D9F0"/>
            <w:vAlign w:val="center"/>
            <w:hideMark/>
          </w:tcPr>
          <w:p w14:paraId="6B38DDFE" w14:textId="77777777" w:rsidR="00380DA2" w:rsidRPr="00A863DD" w:rsidRDefault="00380DA2" w:rsidP="00380DA2">
            <w:pPr>
              <w:jc w:val="center"/>
              <w:rPr>
                <w:b/>
                <w:bCs/>
                <w:lang w:eastAsia="es-ES"/>
              </w:rPr>
            </w:pPr>
            <w:r w:rsidRPr="00A863DD">
              <w:rPr>
                <w:b/>
                <w:bCs/>
                <w:lang w:eastAsia="es-ES"/>
              </w:rPr>
              <w:t>Código</w:t>
            </w:r>
          </w:p>
        </w:tc>
        <w:tc>
          <w:tcPr>
            <w:tcW w:w="6095" w:type="dxa"/>
            <w:tcBorders>
              <w:top w:val="single" w:sz="4" w:space="0" w:color="auto"/>
              <w:left w:val="nil"/>
              <w:bottom w:val="single" w:sz="4" w:space="0" w:color="auto"/>
              <w:right w:val="single" w:sz="4" w:space="0" w:color="auto"/>
            </w:tcBorders>
            <w:shd w:val="clear" w:color="000000" w:fill="C6D9F0"/>
            <w:vAlign w:val="center"/>
            <w:hideMark/>
          </w:tcPr>
          <w:p w14:paraId="7FA94431" w14:textId="77777777" w:rsidR="00380DA2" w:rsidRPr="00A863DD" w:rsidRDefault="00380DA2" w:rsidP="00380DA2">
            <w:pPr>
              <w:jc w:val="center"/>
              <w:rPr>
                <w:b/>
                <w:bCs/>
                <w:lang w:eastAsia="es-ES"/>
              </w:rPr>
            </w:pPr>
            <w:r w:rsidRPr="00A863DD">
              <w:rPr>
                <w:b/>
                <w:bCs/>
                <w:lang w:eastAsia="es-ES"/>
              </w:rPr>
              <w:t>Descripción</w:t>
            </w:r>
          </w:p>
        </w:tc>
        <w:tc>
          <w:tcPr>
            <w:tcW w:w="1305" w:type="dxa"/>
            <w:tcBorders>
              <w:top w:val="single" w:sz="4" w:space="0" w:color="auto"/>
              <w:left w:val="nil"/>
              <w:bottom w:val="single" w:sz="4" w:space="0" w:color="auto"/>
              <w:right w:val="single" w:sz="4" w:space="0" w:color="auto"/>
            </w:tcBorders>
            <w:shd w:val="clear" w:color="000000" w:fill="C6D9F0"/>
            <w:vAlign w:val="center"/>
            <w:hideMark/>
          </w:tcPr>
          <w:p w14:paraId="1BAA13CC" w14:textId="77777777" w:rsidR="00380DA2" w:rsidRPr="00A863DD" w:rsidRDefault="00380DA2" w:rsidP="00380DA2">
            <w:pPr>
              <w:jc w:val="center"/>
              <w:rPr>
                <w:b/>
                <w:bCs/>
                <w:lang w:eastAsia="es-ES"/>
              </w:rPr>
            </w:pPr>
            <w:r w:rsidRPr="00A863DD">
              <w:rPr>
                <w:b/>
                <w:bCs/>
                <w:lang w:eastAsia="es-ES"/>
              </w:rPr>
              <w:t>Unidad</w:t>
            </w:r>
          </w:p>
        </w:tc>
      </w:tr>
      <w:tr w:rsidR="00380DA2" w:rsidRPr="00A863DD" w14:paraId="3473D392" w14:textId="77777777" w:rsidTr="004A22C7">
        <w:trPr>
          <w:trHeight w:val="41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F919B28" w14:textId="77777777" w:rsidR="00380DA2" w:rsidRPr="00A863DD" w:rsidRDefault="00380DA2" w:rsidP="00380DA2">
            <w:pPr>
              <w:jc w:val="center"/>
              <w:rPr>
                <w:lang w:eastAsia="es-ES"/>
              </w:rPr>
            </w:pPr>
            <w:r w:rsidRPr="00A863DD">
              <w:rPr>
                <w:lang w:eastAsia="es-ES"/>
              </w:rPr>
              <w:t>163</w:t>
            </w:r>
          </w:p>
        </w:tc>
        <w:tc>
          <w:tcPr>
            <w:tcW w:w="6095" w:type="dxa"/>
            <w:tcBorders>
              <w:top w:val="nil"/>
              <w:left w:val="nil"/>
              <w:bottom w:val="single" w:sz="4" w:space="0" w:color="auto"/>
              <w:right w:val="single" w:sz="4" w:space="0" w:color="auto"/>
            </w:tcBorders>
            <w:shd w:val="clear" w:color="auto" w:fill="auto"/>
            <w:vAlign w:val="center"/>
            <w:hideMark/>
          </w:tcPr>
          <w:p w14:paraId="6FFA3E98" w14:textId="77777777" w:rsidR="00380DA2" w:rsidRPr="00A863DD" w:rsidRDefault="00380DA2" w:rsidP="00380DA2">
            <w:pPr>
              <w:spacing w:after="160" w:line="259" w:lineRule="auto"/>
              <w:jc w:val="both"/>
              <w:rPr>
                <w:lang w:eastAsia="es-ES"/>
              </w:rPr>
            </w:pPr>
            <w:r w:rsidRPr="00A863DD">
              <w:rPr>
                <w:rFonts w:eastAsia="Calibri"/>
                <w:sz w:val="26"/>
                <w:szCs w:val="26"/>
              </w:rPr>
              <w:t>Cable de acero galvanizado, grado Siemens Martin, 7 hilos, 9,52 mm (3/8"), 3155 kgf.</w:t>
            </w:r>
          </w:p>
        </w:tc>
        <w:tc>
          <w:tcPr>
            <w:tcW w:w="1305" w:type="dxa"/>
            <w:tcBorders>
              <w:top w:val="nil"/>
              <w:left w:val="nil"/>
              <w:bottom w:val="single" w:sz="4" w:space="0" w:color="auto"/>
              <w:right w:val="single" w:sz="4" w:space="0" w:color="auto"/>
            </w:tcBorders>
            <w:shd w:val="clear" w:color="auto" w:fill="auto"/>
            <w:noWrap/>
            <w:vAlign w:val="center"/>
            <w:hideMark/>
          </w:tcPr>
          <w:p w14:paraId="6E405117" w14:textId="77777777" w:rsidR="00380DA2" w:rsidRPr="00A863DD" w:rsidRDefault="00380DA2" w:rsidP="00380DA2">
            <w:pPr>
              <w:jc w:val="center"/>
              <w:rPr>
                <w:lang w:eastAsia="es-ES"/>
              </w:rPr>
            </w:pPr>
            <w:r w:rsidRPr="00A863DD">
              <w:rPr>
                <w:lang w:eastAsia="es-ES"/>
              </w:rPr>
              <w:t>m</w:t>
            </w:r>
          </w:p>
        </w:tc>
      </w:tr>
    </w:tbl>
    <w:p w14:paraId="5A885763" w14:textId="77777777" w:rsidR="00380DA2" w:rsidRPr="00A863DD" w:rsidRDefault="00380DA2" w:rsidP="00380DA2">
      <w:pPr>
        <w:spacing w:after="160" w:line="259" w:lineRule="auto"/>
        <w:jc w:val="both"/>
        <w:rPr>
          <w:rFonts w:eastAsia="Calibri"/>
          <w:sz w:val="26"/>
          <w:szCs w:val="26"/>
        </w:rPr>
      </w:pPr>
    </w:p>
    <w:p w14:paraId="3B8D5884" w14:textId="77777777" w:rsidR="00380DA2" w:rsidRPr="00A863DD" w:rsidRDefault="00380DA2" w:rsidP="00380DA2">
      <w:pPr>
        <w:spacing w:after="160" w:line="259" w:lineRule="auto"/>
        <w:jc w:val="both"/>
        <w:rPr>
          <w:rFonts w:eastAsia="Calibri"/>
          <w:sz w:val="26"/>
          <w:szCs w:val="26"/>
        </w:rPr>
      </w:pPr>
    </w:p>
    <w:p w14:paraId="38899AD8" w14:textId="77777777" w:rsidR="00380DA2" w:rsidRPr="00A863DD" w:rsidRDefault="00380DA2" w:rsidP="00380DA2">
      <w:pPr>
        <w:spacing w:after="160" w:line="259" w:lineRule="auto"/>
        <w:jc w:val="both"/>
        <w:rPr>
          <w:rFonts w:eastAsia="Calibri"/>
          <w:sz w:val="26"/>
          <w:szCs w:val="26"/>
        </w:rPr>
      </w:pPr>
    </w:p>
    <w:p w14:paraId="1FFBC527" w14:textId="77777777" w:rsidR="002835F2" w:rsidRPr="00A863DD" w:rsidRDefault="002835F2" w:rsidP="002835F2">
      <w:pPr>
        <w:spacing w:after="160" w:line="259" w:lineRule="auto"/>
        <w:jc w:val="both"/>
        <w:rPr>
          <w:rFonts w:ascii="Calibri" w:eastAsia="Calibri" w:hAnsi="Calibri" w:cs="Calibri"/>
          <w:szCs w:val="22"/>
        </w:rPr>
      </w:pPr>
    </w:p>
    <w:p w14:paraId="3C4B84B5" w14:textId="77777777" w:rsidR="00982873" w:rsidRDefault="00982873" w:rsidP="002835F2">
      <w:pPr>
        <w:sectPr w:rsidR="00982873" w:rsidSect="00F61960">
          <w:footnotePr>
            <w:numRestart w:val="eachSect"/>
          </w:footnotePr>
          <w:endnotePr>
            <w:numFmt w:val="decimal"/>
          </w:endnotePr>
          <w:pgSz w:w="12240" w:h="15840" w:code="1"/>
          <w:pgMar w:top="1440" w:right="1440" w:bottom="1440" w:left="1440" w:header="720" w:footer="720" w:gutter="0"/>
          <w:cols w:space="720"/>
          <w:titlePg/>
        </w:sectPr>
      </w:pPr>
    </w:p>
    <w:p w14:paraId="470CF3CC" w14:textId="77777777" w:rsidR="002835F2" w:rsidRPr="00A863DD" w:rsidRDefault="002835F2" w:rsidP="002835F2"/>
    <w:p w14:paraId="488BA9A5" w14:textId="313BABA4" w:rsidR="004D0292" w:rsidRPr="00A863DD" w:rsidRDefault="004D0292" w:rsidP="004D0292">
      <w:pPr>
        <w:pStyle w:val="Ttulo1"/>
      </w:pPr>
      <w:bookmarkStart w:id="501" w:name="_Toc534797696"/>
      <w:bookmarkStart w:id="502" w:name="_Toc7169848"/>
      <w:bookmarkStart w:id="503" w:name="_Toc163462562"/>
      <w:r w:rsidRPr="00A863DD">
        <w:t>Sección</w:t>
      </w:r>
      <w:r w:rsidR="006412CD" w:rsidRPr="00A863DD">
        <w:t xml:space="preserve"> </w:t>
      </w:r>
      <w:r w:rsidRPr="00A863DD">
        <w:t>VIII.</w:t>
      </w:r>
      <w:r w:rsidR="006412CD" w:rsidRPr="00A863DD">
        <w:t xml:space="preserve"> </w:t>
      </w:r>
      <w:r w:rsidRPr="00A863DD">
        <w:t>Planos</w:t>
      </w:r>
      <w:bookmarkEnd w:id="501"/>
      <w:bookmarkEnd w:id="502"/>
      <w:bookmarkEnd w:id="503"/>
    </w:p>
    <w:p w14:paraId="4949B6D4" w14:textId="77777777" w:rsidR="000E1267" w:rsidRPr="00A863DD" w:rsidRDefault="000E1267" w:rsidP="00181BF9">
      <w:pPr>
        <w:jc w:val="center"/>
        <w:rPr>
          <w:rFonts w:eastAsia="Calibri"/>
          <w:b/>
          <w:bCs/>
          <w:sz w:val="28"/>
          <w:szCs w:val="28"/>
        </w:rPr>
      </w:pPr>
      <w:r w:rsidRPr="00A863DD">
        <w:rPr>
          <w:rFonts w:eastAsia="Calibri"/>
          <w:b/>
          <w:bCs/>
          <w:sz w:val="28"/>
          <w:szCs w:val="28"/>
        </w:rPr>
        <w:t>VER ANEXO RESPECTIVO DE PLANOS DEL PROYECTO.</w:t>
      </w:r>
    </w:p>
    <w:p w14:paraId="65046EE2" w14:textId="77777777" w:rsidR="00181BF9" w:rsidRPr="00A863DD" w:rsidRDefault="00181BF9" w:rsidP="00181BF9">
      <w:pPr>
        <w:jc w:val="center"/>
        <w:rPr>
          <w:rFonts w:eastAsia="Calibri"/>
          <w:b/>
          <w:bCs/>
          <w:sz w:val="28"/>
          <w:szCs w:val="28"/>
        </w:rPr>
      </w:pPr>
    </w:p>
    <w:p w14:paraId="30F80093" w14:textId="2BF7BF2E" w:rsidR="004D0292" w:rsidRPr="00A863DD" w:rsidRDefault="000E1267" w:rsidP="00181BF9">
      <w:pPr>
        <w:jc w:val="center"/>
        <w:rPr>
          <w:rFonts w:ascii="CG Times" w:hAnsi="CG Times"/>
          <w:b/>
          <w:bCs/>
          <w:i/>
          <w:spacing w:val="-3"/>
          <w:sz w:val="30"/>
          <w:szCs w:val="28"/>
        </w:rPr>
      </w:pPr>
      <w:r w:rsidRPr="00A863DD">
        <w:rPr>
          <w:rFonts w:eastAsia="Calibri"/>
          <w:b/>
          <w:bCs/>
          <w:sz w:val="28"/>
          <w:szCs w:val="28"/>
        </w:rPr>
        <w:t>ÍNDICE DE PLANOS</w:t>
      </w:r>
    </w:p>
    <w:p w14:paraId="353AD4E1" w14:textId="77777777" w:rsidR="004D0292" w:rsidRPr="00A863DD" w:rsidRDefault="004D0292" w:rsidP="00181BF9">
      <w:pPr>
        <w:rPr>
          <w:rFonts w:ascii="CG Times" w:hAnsi="CG Times"/>
          <w:b/>
          <w:bCs/>
          <w:i/>
          <w:spacing w:val="-3"/>
          <w:sz w:val="28"/>
        </w:rPr>
      </w:pPr>
    </w:p>
    <w:p w14:paraId="40ED40AC" w14:textId="616512DC" w:rsidR="004D0292" w:rsidRPr="00A863DD" w:rsidRDefault="00AC09AE" w:rsidP="00E47B96">
      <w:pPr>
        <w:rPr>
          <w:b/>
          <w:bCs/>
        </w:rPr>
      </w:pPr>
      <w:r w:rsidRPr="00A863DD">
        <w:rPr>
          <w:b/>
          <w:bCs/>
        </w:rPr>
        <w:t>PLANOS AGUA POTABLE</w:t>
      </w:r>
      <w:r w:rsidR="001D7679" w:rsidRPr="00A863DD">
        <w:rPr>
          <w:b/>
          <w:bCs/>
        </w:rPr>
        <w:t xml:space="preserve"> </w:t>
      </w:r>
    </w:p>
    <w:p w14:paraId="7FC6B96B" w14:textId="77777777" w:rsidR="00AC09AE" w:rsidRPr="00A863DD" w:rsidRDefault="00AC09AE" w:rsidP="00E47B96"/>
    <w:p w14:paraId="4849DF28" w14:textId="77777777" w:rsidR="00AC09AE" w:rsidRPr="00A863DD" w:rsidRDefault="00AC09AE" w:rsidP="00AC09AE">
      <w:pPr>
        <w:pStyle w:val="Prrafodelista"/>
        <w:numPr>
          <w:ilvl w:val="1"/>
          <w:numId w:val="59"/>
        </w:numPr>
        <w:ind w:left="426"/>
        <w:rPr>
          <w:lang w:val="es-EC"/>
        </w:rPr>
      </w:pPr>
      <w:r w:rsidRPr="00A863DD">
        <w:rPr>
          <w:lang w:val="es-EC"/>
        </w:rPr>
        <w:t xml:space="preserve">General </w:t>
      </w:r>
    </w:p>
    <w:p w14:paraId="63E3E1CE" w14:textId="1FD99485" w:rsidR="00AC09AE" w:rsidRPr="00A863DD" w:rsidRDefault="00AC09AE" w:rsidP="00AC09AE">
      <w:pPr>
        <w:pStyle w:val="Prrafodelista"/>
        <w:numPr>
          <w:ilvl w:val="1"/>
          <w:numId w:val="59"/>
        </w:numPr>
        <w:ind w:left="426"/>
        <w:rPr>
          <w:lang w:val="es-EC"/>
        </w:rPr>
      </w:pPr>
      <w:r w:rsidRPr="00A863DD">
        <w:rPr>
          <w:lang w:val="es-EC"/>
        </w:rPr>
        <w:t>Cuatro Esquinas</w:t>
      </w:r>
    </w:p>
    <w:p w14:paraId="5D9D7312" w14:textId="6135B8F5" w:rsidR="00AC09AE" w:rsidRPr="00A863DD" w:rsidRDefault="00AC09AE" w:rsidP="00AC09AE">
      <w:pPr>
        <w:pStyle w:val="Prrafodelista"/>
        <w:numPr>
          <w:ilvl w:val="1"/>
          <w:numId w:val="59"/>
        </w:numPr>
        <w:ind w:left="426"/>
        <w:rPr>
          <w:lang w:val="es-EC"/>
        </w:rPr>
      </w:pPr>
      <w:r w:rsidRPr="00A863DD">
        <w:rPr>
          <w:lang w:val="es-EC"/>
        </w:rPr>
        <w:t>El Naranjo</w:t>
      </w:r>
    </w:p>
    <w:p w14:paraId="2098DE56" w14:textId="32FD8456" w:rsidR="00AC09AE" w:rsidRPr="00A863DD" w:rsidRDefault="00AC09AE" w:rsidP="00AC09AE">
      <w:pPr>
        <w:pStyle w:val="Prrafodelista"/>
        <w:numPr>
          <w:ilvl w:val="1"/>
          <w:numId w:val="59"/>
        </w:numPr>
        <w:ind w:left="426"/>
        <w:rPr>
          <w:lang w:val="es-EC"/>
        </w:rPr>
      </w:pPr>
      <w:r w:rsidRPr="00A863DD">
        <w:rPr>
          <w:lang w:val="es-EC"/>
        </w:rPr>
        <w:t xml:space="preserve">Los </w:t>
      </w:r>
      <w:r w:rsidR="001D7679" w:rsidRPr="00A863DD">
        <w:rPr>
          <w:lang w:val="es-EC"/>
        </w:rPr>
        <w:t>Ángeles</w:t>
      </w:r>
    </w:p>
    <w:p w14:paraId="16A87C07" w14:textId="412FDFAB" w:rsidR="00AC09AE" w:rsidRPr="00A863DD" w:rsidRDefault="00AC09AE" w:rsidP="00AC09AE">
      <w:pPr>
        <w:pStyle w:val="Prrafodelista"/>
        <w:numPr>
          <w:ilvl w:val="1"/>
          <w:numId w:val="59"/>
        </w:numPr>
        <w:ind w:left="426"/>
        <w:rPr>
          <w:lang w:val="es-EC"/>
        </w:rPr>
      </w:pPr>
      <w:r w:rsidRPr="00A863DD">
        <w:rPr>
          <w:lang w:val="es-EC"/>
        </w:rPr>
        <w:t>San Ignacio</w:t>
      </w:r>
    </w:p>
    <w:p w14:paraId="13C84D26" w14:textId="57378F33" w:rsidR="00AC09AE" w:rsidRPr="00A863DD" w:rsidRDefault="00AC09AE" w:rsidP="00AC09AE">
      <w:pPr>
        <w:pStyle w:val="Prrafodelista"/>
        <w:numPr>
          <w:ilvl w:val="1"/>
          <w:numId w:val="59"/>
        </w:numPr>
        <w:ind w:left="426"/>
        <w:rPr>
          <w:lang w:val="es-EC"/>
        </w:rPr>
      </w:pPr>
      <w:r w:rsidRPr="00A863DD">
        <w:rPr>
          <w:lang w:val="es-EC"/>
        </w:rPr>
        <w:t>El Cady</w:t>
      </w:r>
    </w:p>
    <w:p w14:paraId="2CA6B27E" w14:textId="2130E52F" w:rsidR="00AC09AE" w:rsidRPr="00A863DD" w:rsidRDefault="00AC09AE" w:rsidP="00AC09AE">
      <w:pPr>
        <w:pStyle w:val="Prrafodelista"/>
        <w:numPr>
          <w:ilvl w:val="1"/>
          <w:numId w:val="59"/>
        </w:numPr>
        <w:ind w:left="426"/>
        <w:rPr>
          <w:lang w:val="es-EC"/>
        </w:rPr>
      </w:pPr>
      <w:r w:rsidRPr="00A863DD">
        <w:rPr>
          <w:lang w:val="es-EC"/>
        </w:rPr>
        <w:t>Detalles Hidráulicos</w:t>
      </w:r>
    </w:p>
    <w:p w14:paraId="47323789" w14:textId="52E3DE52" w:rsidR="00AC09AE" w:rsidRPr="00A863DD" w:rsidRDefault="00AC09AE" w:rsidP="00AC09AE">
      <w:pPr>
        <w:pStyle w:val="Prrafodelista"/>
        <w:numPr>
          <w:ilvl w:val="1"/>
          <w:numId w:val="59"/>
        </w:numPr>
        <w:ind w:left="426"/>
        <w:rPr>
          <w:lang w:val="es-EC"/>
        </w:rPr>
      </w:pPr>
      <w:r w:rsidRPr="00A863DD">
        <w:rPr>
          <w:lang w:val="es-EC"/>
        </w:rPr>
        <w:t>Archivos de referencia</w:t>
      </w:r>
    </w:p>
    <w:p w14:paraId="56B222F3" w14:textId="77777777" w:rsidR="00AC09AE" w:rsidRPr="00A863DD" w:rsidRDefault="00AC09AE" w:rsidP="001B3BD5"/>
    <w:p w14:paraId="40B4E32C" w14:textId="77777777" w:rsidR="001B3BD5" w:rsidRPr="00A863DD" w:rsidRDefault="001B3BD5" w:rsidP="001B3BD5"/>
    <w:p w14:paraId="0A921851" w14:textId="7F960D96" w:rsidR="001D7679" w:rsidRPr="00A863DD" w:rsidRDefault="001D7679" w:rsidP="00E47B96">
      <w:pPr>
        <w:rPr>
          <w:b/>
          <w:bCs/>
        </w:rPr>
      </w:pPr>
      <w:r w:rsidRPr="00A863DD">
        <w:rPr>
          <w:b/>
          <w:bCs/>
        </w:rPr>
        <w:t xml:space="preserve">PLANO ALCANTARILLADO SANITARIO </w:t>
      </w:r>
    </w:p>
    <w:p w14:paraId="48914D41" w14:textId="440DCF58" w:rsidR="006342D4" w:rsidRPr="00A863DD" w:rsidRDefault="006342D4" w:rsidP="00E47B96">
      <w:pPr>
        <w:rPr>
          <w:b/>
          <w:bCs/>
        </w:rPr>
      </w:pPr>
      <w:r w:rsidRPr="00A863DD">
        <w:rPr>
          <w:b/>
          <w:bCs/>
        </w:rPr>
        <w:t>Detalles de pozos y cárcamos, red de bombeo y redes de drenaje de:</w:t>
      </w:r>
    </w:p>
    <w:p w14:paraId="48C45E27" w14:textId="77777777" w:rsidR="001D7679" w:rsidRPr="00A863DD" w:rsidRDefault="001D7679" w:rsidP="00E47B96"/>
    <w:p w14:paraId="7339A905" w14:textId="3D3053BF" w:rsidR="001D7679" w:rsidRPr="00A863DD" w:rsidRDefault="001D7679" w:rsidP="00E47B96">
      <w:r w:rsidRPr="00A863DD">
        <w:t>01_Cuatro esquinas</w:t>
      </w:r>
    </w:p>
    <w:p w14:paraId="427F692D" w14:textId="074A01B6" w:rsidR="001D7679" w:rsidRPr="00A863DD" w:rsidRDefault="001D7679" w:rsidP="00E47B96">
      <w:r w:rsidRPr="00A863DD">
        <w:t>02_El Naranjo</w:t>
      </w:r>
    </w:p>
    <w:p w14:paraId="7949CFD9" w14:textId="45AB0A5F" w:rsidR="001D7679" w:rsidRPr="00A863DD" w:rsidRDefault="001D7679" w:rsidP="00E47B96">
      <w:r w:rsidRPr="00A863DD">
        <w:t>03_Los Ángeles</w:t>
      </w:r>
    </w:p>
    <w:p w14:paraId="6AC247C5" w14:textId="69B39CD4" w:rsidR="001D7679" w:rsidRPr="00A863DD" w:rsidRDefault="001D7679" w:rsidP="00E47B96">
      <w:r w:rsidRPr="00A863DD">
        <w:t>04_San Ignacio</w:t>
      </w:r>
    </w:p>
    <w:p w14:paraId="18026E79" w14:textId="7ED8EC18" w:rsidR="001D7679" w:rsidRPr="00A863DD" w:rsidRDefault="001D7679" w:rsidP="00E47B96">
      <w:r w:rsidRPr="00A863DD">
        <w:t>05_El Cady</w:t>
      </w:r>
    </w:p>
    <w:p w14:paraId="09BB0C0A" w14:textId="1866E648" w:rsidR="001D7679" w:rsidRPr="00A863DD" w:rsidRDefault="001D7679" w:rsidP="00E47B96">
      <w:r w:rsidRPr="00A863DD">
        <w:t>AREAS_APORTE_SANITARIO</w:t>
      </w:r>
    </w:p>
    <w:p w14:paraId="2C88D85B" w14:textId="20E3BBE3" w:rsidR="001D7679" w:rsidRPr="00A863DD" w:rsidRDefault="001D7679" w:rsidP="00E47B96">
      <w:r w:rsidRPr="00A863DD">
        <w:t>GENERAL</w:t>
      </w:r>
    </w:p>
    <w:p w14:paraId="644FB04A" w14:textId="0D16B15B" w:rsidR="001D7679" w:rsidRPr="00A863DD" w:rsidRDefault="001D7679" w:rsidP="00E47B96">
      <w:r w:rsidRPr="00A863DD">
        <w:t>POZOS_ALCANTARILLADO_TIPO_1</w:t>
      </w:r>
    </w:p>
    <w:p w14:paraId="26ECDDC7" w14:textId="77777777" w:rsidR="001D7679" w:rsidRPr="00A863DD" w:rsidRDefault="001D7679" w:rsidP="00E47B96"/>
    <w:p w14:paraId="76BB86E8" w14:textId="1A7DDA7C" w:rsidR="004F530F" w:rsidRPr="00A863DD" w:rsidRDefault="004F530F" w:rsidP="00E47B96">
      <w:pPr>
        <w:rPr>
          <w:b/>
          <w:bCs/>
        </w:rPr>
      </w:pPr>
      <w:r w:rsidRPr="00A863DD">
        <w:rPr>
          <w:b/>
          <w:bCs/>
        </w:rPr>
        <w:t>PLANOS DE ESTRUCTURAS</w:t>
      </w:r>
    </w:p>
    <w:p w14:paraId="7AD88B58" w14:textId="77777777" w:rsidR="004F530F" w:rsidRPr="00A863DD" w:rsidRDefault="004F530F" w:rsidP="00E47B96"/>
    <w:p w14:paraId="5C1656DB" w14:textId="14B2F628" w:rsidR="004F530F" w:rsidRPr="00A863DD" w:rsidRDefault="004F530F" w:rsidP="00E47B96">
      <w:r w:rsidRPr="00A863DD">
        <w:t>POZO_TIPO_1</w:t>
      </w:r>
    </w:p>
    <w:p w14:paraId="20599A6E" w14:textId="135DF104" w:rsidR="004F530F" w:rsidRPr="00A863DD" w:rsidRDefault="004F530F" w:rsidP="00E47B96">
      <w:r w:rsidRPr="00A863DD">
        <w:t>POZO_TIPO_2</w:t>
      </w:r>
    </w:p>
    <w:p w14:paraId="26B19FBE" w14:textId="6FD249B8" w:rsidR="001D7679" w:rsidRPr="00A863DD" w:rsidRDefault="004F530F" w:rsidP="00E47B96">
      <w:r w:rsidRPr="00A863DD">
        <w:t>PLANOS ESTRCUTURALES - CASETA Y CERRAMIENTO</w:t>
      </w:r>
    </w:p>
    <w:p w14:paraId="4E7122E1" w14:textId="3805515D" w:rsidR="004F530F" w:rsidRPr="00A863DD" w:rsidRDefault="004F530F" w:rsidP="00E47B96">
      <w:r w:rsidRPr="00A863DD">
        <w:t>PLANOS ESTRUCTURALES CARCAMOS</w:t>
      </w:r>
    </w:p>
    <w:p w14:paraId="43B2A0B0" w14:textId="72183CE8" w:rsidR="004F530F" w:rsidRPr="00A863DD" w:rsidRDefault="004F530F" w:rsidP="00E47B96">
      <w:r w:rsidRPr="00A863DD">
        <w:t>PLANOS ESTRUCTURALES CONEXION PUENTE – VALVULAS</w:t>
      </w:r>
    </w:p>
    <w:p w14:paraId="78788287" w14:textId="53B22F43" w:rsidR="004F530F" w:rsidRPr="00A863DD" w:rsidRDefault="004F530F" w:rsidP="00E47B96">
      <w:r w:rsidRPr="00A863DD">
        <w:t>PLANOS ESTRUCTURALES PUENTE GRUA</w:t>
      </w:r>
    </w:p>
    <w:p w14:paraId="171B546F" w14:textId="30BAD535" w:rsidR="004D0292" w:rsidRPr="00A863DD" w:rsidRDefault="004D0292" w:rsidP="001B3BD5">
      <w:pPr>
        <w:pStyle w:val="Ttulo1"/>
      </w:pPr>
      <w:r w:rsidRPr="00A863DD">
        <w:br w:type="page"/>
      </w:r>
      <w:bookmarkStart w:id="504" w:name="_Toc534797697"/>
      <w:bookmarkStart w:id="505" w:name="_Toc7169849"/>
      <w:bookmarkStart w:id="506" w:name="_Toc163462563"/>
      <w:r w:rsidRPr="00A863DD">
        <w:t>Sección</w:t>
      </w:r>
      <w:r w:rsidR="006412CD" w:rsidRPr="00A863DD">
        <w:t xml:space="preserve"> </w:t>
      </w:r>
      <w:r w:rsidRPr="00A863DD">
        <w:t>IX.</w:t>
      </w:r>
      <w:r w:rsidR="006412CD" w:rsidRPr="00A863DD">
        <w:t xml:space="preserve"> </w:t>
      </w:r>
      <w:r w:rsidRPr="00A863DD">
        <w:t>Lista</w:t>
      </w:r>
      <w:r w:rsidR="006412CD" w:rsidRPr="00A863DD">
        <w:t xml:space="preserve"> </w:t>
      </w:r>
      <w:r w:rsidRPr="00A863DD">
        <w:t>de</w:t>
      </w:r>
      <w:r w:rsidR="006412CD" w:rsidRPr="00A863DD">
        <w:t xml:space="preserve"> </w:t>
      </w:r>
      <w:r w:rsidRPr="00A863DD">
        <w:t>Cantidades</w:t>
      </w:r>
      <w:r w:rsidR="006412CD" w:rsidRPr="00A863DD">
        <w:t xml:space="preserve"> </w:t>
      </w:r>
      <w:bookmarkEnd w:id="504"/>
      <w:bookmarkEnd w:id="505"/>
      <w:bookmarkEnd w:id="506"/>
    </w:p>
    <w:p w14:paraId="2C786239" w14:textId="77777777" w:rsidR="004D0292" w:rsidRPr="00A863DD" w:rsidRDefault="004D0292" w:rsidP="00181BF9"/>
    <w:tbl>
      <w:tblPr>
        <w:tblW w:w="8301" w:type="dxa"/>
        <w:tblCellMar>
          <w:left w:w="70" w:type="dxa"/>
          <w:right w:w="70" w:type="dxa"/>
        </w:tblCellMar>
        <w:tblLook w:val="04A0" w:firstRow="1" w:lastRow="0" w:firstColumn="1" w:lastColumn="0" w:noHBand="0" w:noVBand="1"/>
      </w:tblPr>
      <w:tblGrid>
        <w:gridCol w:w="1041"/>
        <w:gridCol w:w="1000"/>
        <w:gridCol w:w="4220"/>
        <w:gridCol w:w="920"/>
        <w:gridCol w:w="1120"/>
      </w:tblGrid>
      <w:tr w:rsidR="00302A4A" w:rsidRPr="006148D6" w14:paraId="67865491" w14:textId="77777777" w:rsidTr="00302A4A">
        <w:trPr>
          <w:trHeight w:val="240"/>
        </w:trPr>
        <w:tc>
          <w:tcPr>
            <w:tcW w:w="104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3F171D8C" w14:textId="77777777" w:rsidR="00302A4A" w:rsidRPr="006148D6" w:rsidRDefault="00302A4A" w:rsidP="004A22C7">
            <w:pPr>
              <w:jc w:val="center"/>
              <w:rPr>
                <w:rFonts w:ascii="Arial" w:hAnsi="Arial" w:cs="Arial"/>
                <w:b/>
                <w:bCs/>
                <w:sz w:val="18"/>
                <w:szCs w:val="18"/>
                <w:lang w:eastAsia="es-EC"/>
              </w:rPr>
            </w:pPr>
            <w:r w:rsidRPr="006148D6">
              <w:rPr>
                <w:rFonts w:ascii="Arial" w:hAnsi="Arial" w:cs="Arial"/>
                <w:b/>
                <w:bCs/>
                <w:sz w:val="18"/>
                <w:szCs w:val="18"/>
                <w:lang w:eastAsia="es-EC"/>
              </w:rPr>
              <w:t>Ítem</w:t>
            </w:r>
          </w:p>
        </w:tc>
        <w:tc>
          <w:tcPr>
            <w:tcW w:w="1000" w:type="dxa"/>
            <w:tcBorders>
              <w:top w:val="single" w:sz="4" w:space="0" w:color="auto"/>
              <w:left w:val="nil"/>
              <w:bottom w:val="single" w:sz="4" w:space="0" w:color="auto"/>
              <w:right w:val="single" w:sz="4" w:space="0" w:color="auto"/>
            </w:tcBorders>
            <w:shd w:val="clear" w:color="000000" w:fill="E7E6E6"/>
            <w:noWrap/>
            <w:vAlign w:val="center"/>
            <w:hideMark/>
          </w:tcPr>
          <w:p w14:paraId="350E9504" w14:textId="77777777" w:rsidR="00302A4A" w:rsidRPr="006148D6" w:rsidRDefault="00302A4A" w:rsidP="004A22C7">
            <w:pPr>
              <w:jc w:val="center"/>
              <w:rPr>
                <w:rFonts w:ascii="Arial" w:hAnsi="Arial" w:cs="Arial"/>
                <w:b/>
                <w:bCs/>
                <w:sz w:val="18"/>
                <w:szCs w:val="18"/>
                <w:lang w:eastAsia="es-EC"/>
              </w:rPr>
            </w:pPr>
            <w:r w:rsidRPr="006148D6">
              <w:rPr>
                <w:rFonts w:ascii="Arial" w:hAnsi="Arial" w:cs="Arial"/>
                <w:b/>
                <w:bCs/>
                <w:sz w:val="18"/>
                <w:szCs w:val="18"/>
                <w:lang w:eastAsia="es-EC"/>
              </w:rPr>
              <w:t>Código Alt.</w:t>
            </w:r>
          </w:p>
        </w:tc>
        <w:tc>
          <w:tcPr>
            <w:tcW w:w="4220" w:type="dxa"/>
            <w:tcBorders>
              <w:top w:val="single" w:sz="4" w:space="0" w:color="auto"/>
              <w:left w:val="nil"/>
              <w:bottom w:val="single" w:sz="4" w:space="0" w:color="auto"/>
              <w:right w:val="single" w:sz="4" w:space="0" w:color="auto"/>
            </w:tcBorders>
            <w:shd w:val="clear" w:color="000000" w:fill="E7E6E6"/>
            <w:noWrap/>
            <w:vAlign w:val="center"/>
            <w:hideMark/>
          </w:tcPr>
          <w:p w14:paraId="0B7786CF" w14:textId="77777777" w:rsidR="00302A4A" w:rsidRPr="006148D6" w:rsidRDefault="00302A4A" w:rsidP="004A22C7">
            <w:pPr>
              <w:jc w:val="center"/>
              <w:rPr>
                <w:rFonts w:ascii="Arial" w:hAnsi="Arial" w:cs="Arial"/>
                <w:b/>
                <w:bCs/>
                <w:sz w:val="18"/>
                <w:szCs w:val="18"/>
                <w:lang w:eastAsia="es-EC"/>
              </w:rPr>
            </w:pPr>
            <w:r w:rsidRPr="006148D6">
              <w:rPr>
                <w:rFonts w:ascii="Arial" w:hAnsi="Arial" w:cs="Arial"/>
                <w:b/>
                <w:bCs/>
                <w:sz w:val="18"/>
                <w:szCs w:val="18"/>
                <w:lang w:eastAsia="es-EC"/>
              </w:rPr>
              <w:t>Descripción</w:t>
            </w:r>
          </w:p>
        </w:tc>
        <w:tc>
          <w:tcPr>
            <w:tcW w:w="920" w:type="dxa"/>
            <w:tcBorders>
              <w:top w:val="single" w:sz="4" w:space="0" w:color="auto"/>
              <w:left w:val="nil"/>
              <w:bottom w:val="single" w:sz="4" w:space="0" w:color="auto"/>
              <w:right w:val="single" w:sz="4" w:space="0" w:color="auto"/>
            </w:tcBorders>
            <w:shd w:val="clear" w:color="000000" w:fill="E7E6E6"/>
            <w:noWrap/>
            <w:vAlign w:val="center"/>
            <w:hideMark/>
          </w:tcPr>
          <w:p w14:paraId="037B6A33" w14:textId="77777777" w:rsidR="00302A4A" w:rsidRPr="006148D6" w:rsidRDefault="00302A4A" w:rsidP="004A22C7">
            <w:pPr>
              <w:jc w:val="center"/>
              <w:rPr>
                <w:rFonts w:ascii="Arial" w:hAnsi="Arial" w:cs="Arial"/>
                <w:b/>
                <w:bCs/>
                <w:sz w:val="18"/>
                <w:szCs w:val="18"/>
                <w:lang w:eastAsia="es-EC"/>
              </w:rPr>
            </w:pPr>
            <w:r w:rsidRPr="006148D6">
              <w:rPr>
                <w:rFonts w:ascii="Arial" w:hAnsi="Arial" w:cs="Arial"/>
                <w:b/>
                <w:bCs/>
                <w:sz w:val="18"/>
                <w:szCs w:val="18"/>
                <w:lang w:eastAsia="es-EC"/>
              </w:rPr>
              <w:t>Unidad</w:t>
            </w:r>
          </w:p>
        </w:tc>
        <w:tc>
          <w:tcPr>
            <w:tcW w:w="1120" w:type="dxa"/>
            <w:tcBorders>
              <w:top w:val="single" w:sz="4" w:space="0" w:color="auto"/>
              <w:left w:val="nil"/>
              <w:bottom w:val="single" w:sz="4" w:space="0" w:color="auto"/>
              <w:right w:val="single" w:sz="4" w:space="0" w:color="auto"/>
            </w:tcBorders>
            <w:shd w:val="clear" w:color="000000" w:fill="E7E6E6"/>
            <w:noWrap/>
            <w:vAlign w:val="center"/>
            <w:hideMark/>
          </w:tcPr>
          <w:p w14:paraId="30A5E671" w14:textId="77777777" w:rsidR="00302A4A" w:rsidRPr="006148D6" w:rsidRDefault="00302A4A" w:rsidP="004A22C7">
            <w:pPr>
              <w:jc w:val="center"/>
              <w:rPr>
                <w:rFonts w:ascii="Arial" w:hAnsi="Arial" w:cs="Arial"/>
                <w:b/>
                <w:bCs/>
                <w:sz w:val="18"/>
                <w:szCs w:val="18"/>
                <w:lang w:eastAsia="es-EC"/>
              </w:rPr>
            </w:pPr>
            <w:r w:rsidRPr="006148D6">
              <w:rPr>
                <w:rFonts w:ascii="Arial" w:hAnsi="Arial" w:cs="Arial"/>
                <w:b/>
                <w:bCs/>
                <w:sz w:val="18"/>
                <w:szCs w:val="18"/>
                <w:lang w:eastAsia="es-EC"/>
              </w:rPr>
              <w:t>Cantidad</w:t>
            </w:r>
          </w:p>
        </w:tc>
      </w:tr>
      <w:tr w:rsidR="00302A4A" w:rsidRPr="006148D6" w14:paraId="2BDFB97F" w14:textId="77777777" w:rsidTr="00302A4A">
        <w:trPr>
          <w:trHeight w:val="1200"/>
        </w:trPr>
        <w:tc>
          <w:tcPr>
            <w:tcW w:w="1041" w:type="dxa"/>
            <w:tcBorders>
              <w:top w:val="nil"/>
              <w:left w:val="single" w:sz="4" w:space="0" w:color="auto"/>
              <w:bottom w:val="single" w:sz="4" w:space="0" w:color="auto"/>
              <w:right w:val="single" w:sz="4" w:space="0" w:color="auto"/>
            </w:tcBorders>
            <w:shd w:val="clear" w:color="000000" w:fill="E7E6E6"/>
            <w:noWrap/>
            <w:vAlign w:val="center"/>
            <w:hideMark/>
          </w:tcPr>
          <w:p w14:paraId="27671E83"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w:t>
            </w:r>
          </w:p>
        </w:tc>
        <w:tc>
          <w:tcPr>
            <w:tcW w:w="1000" w:type="dxa"/>
            <w:tcBorders>
              <w:top w:val="nil"/>
              <w:left w:val="nil"/>
              <w:bottom w:val="nil"/>
              <w:right w:val="nil"/>
            </w:tcBorders>
            <w:shd w:val="clear" w:color="000000" w:fill="E7E6E6"/>
            <w:noWrap/>
            <w:vAlign w:val="bottom"/>
            <w:hideMark/>
          </w:tcPr>
          <w:p w14:paraId="375D57C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single" w:sz="4" w:space="0" w:color="auto"/>
              <w:bottom w:val="single" w:sz="4" w:space="0" w:color="auto"/>
              <w:right w:val="single" w:sz="4" w:space="0" w:color="auto"/>
            </w:tcBorders>
            <w:shd w:val="clear" w:color="000000" w:fill="E7E6E6"/>
            <w:vAlign w:val="center"/>
            <w:hideMark/>
          </w:tcPr>
          <w:p w14:paraId="12FCE667"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PRESUPUESTO DE CONSTRUCCIÓN DE LOS SISTEMAS DE AGUA POTABLE Y ALCANTARILLADO SANITARIO Y PLUVIAL DE LA PARROQUIA COLÓN DEL CANTÓN PORTOVIEJO</w:t>
            </w:r>
          </w:p>
        </w:tc>
        <w:tc>
          <w:tcPr>
            <w:tcW w:w="920" w:type="dxa"/>
            <w:tcBorders>
              <w:top w:val="nil"/>
              <w:left w:val="nil"/>
              <w:bottom w:val="single" w:sz="4" w:space="0" w:color="auto"/>
              <w:right w:val="single" w:sz="4" w:space="0" w:color="auto"/>
            </w:tcBorders>
            <w:shd w:val="clear" w:color="000000" w:fill="E7E6E6"/>
            <w:noWrap/>
            <w:vAlign w:val="center"/>
            <w:hideMark/>
          </w:tcPr>
          <w:p w14:paraId="0B1FBBF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E7E6E6"/>
            <w:noWrap/>
            <w:vAlign w:val="center"/>
            <w:hideMark/>
          </w:tcPr>
          <w:p w14:paraId="5B7B7FB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B48E2DA"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2F75B5"/>
            <w:noWrap/>
            <w:vAlign w:val="center"/>
            <w:hideMark/>
          </w:tcPr>
          <w:p w14:paraId="40DBF615"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1.1</w:t>
            </w:r>
          </w:p>
        </w:tc>
        <w:tc>
          <w:tcPr>
            <w:tcW w:w="1000" w:type="dxa"/>
            <w:tcBorders>
              <w:top w:val="single" w:sz="4" w:space="0" w:color="auto"/>
              <w:left w:val="nil"/>
              <w:bottom w:val="single" w:sz="4" w:space="0" w:color="auto"/>
              <w:right w:val="single" w:sz="4" w:space="0" w:color="auto"/>
            </w:tcBorders>
            <w:shd w:val="clear" w:color="000000" w:fill="2F75B5"/>
            <w:noWrap/>
            <w:vAlign w:val="center"/>
            <w:hideMark/>
          </w:tcPr>
          <w:p w14:paraId="2B5F932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2F75B5"/>
            <w:vAlign w:val="center"/>
            <w:hideMark/>
          </w:tcPr>
          <w:p w14:paraId="0C9D7579"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AGUA POTABLE</w:t>
            </w:r>
          </w:p>
        </w:tc>
        <w:tc>
          <w:tcPr>
            <w:tcW w:w="920" w:type="dxa"/>
            <w:tcBorders>
              <w:top w:val="nil"/>
              <w:left w:val="nil"/>
              <w:bottom w:val="single" w:sz="4" w:space="0" w:color="auto"/>
              <w:right w:val="single" w:sz="4" w:space="0" w:color="auto"/>
            </w:tcBorders>
            <w:shd w:val="clear" w:color="000000" w:fill="2F75B5"/>
            <w:noWrap/>
            <w:vAlign w:val="center"/>
            <w:hideMark/>
          </w:tcPr>
          <w:p w14:paraId="0FB053D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2F75B5"/>
            <w:noWrap/>
            <w:vAlign w:val="center"/>
            <w:hideMark/>
          </w:tcPr>
          <w:p w14:paraId="7A8C168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23123F74"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9BC2E6"/>
            <w:noWrap/>
            <w:vAlign w:val="center"/>
            <w:hideMark/>
          </w:tcPr>
          <w:p w14:paraId="6633ACD2"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1.1.1</w:t>
            </w:r>
          </w:p>
        </w:tc>
        <w:tc>
          <w:tcPr>
            <w:tcW w:w="1000" w:type="dxa"/>
            <w:tcBorders>
              <w:top w:val="nil"/>
              <w:left w:val="nil"/>
              <w:bottom w:val="single" w:sz="4" w:space="0" w:color="auto"/>
              <w:right w:val="single" w:sz="4" w:space="0" w:color="auto"/>
            </w:tcBorders>
            <w:shd w:val="clear" w:color="000000" w:fill="9BC2E6"/>
            <w:noWrap/>
            <w:vAlign w:val="center"/>
            <w:hideMark/>
          </w:tcPr>
          <w:p w14:paraId="481C0BB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9BC2E6"/>
            <w:vAlign w:val="center"/>
            <w:hideMark/>
          </w:tcPr>
          <w:p w14:paraId="76F96DF9"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A.A.P.P. CUATRO ESQUINAS</w:t>
            </w:r>
          </w:p>
        </w:tc>
        <w:tc>
          <w:tcPr>
            <w:tcW w:w="920" w:type="dxa"/>
            <w:tcBorders>
              <w:top w:val="nil"/>
              <w:left w:val="nil"/>
              <w:bottom w:val="single" w:sz="4" w:space="0" w:color="auto"/>
              <w:right w:val="single" w:sz="4" w:space="0" w:color="auto"/>
            </w:tcBorders>
            <w:shd w:val="clear" w:color="000000" w:fill="9BC2E6"/>
            <w:noWrap/>
            <w:vAlign w:val="center"/>
            <w:hideMark/>
          </w:tcPr>
          <w:p w14:paraId="59FCE02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9BC2E6"/>
            <w:noWrap/>
            <w:vAlign w:val="center"/>
            <w:hideMark/>
          </w:tcPr>
          <w:p w14:paraId="552FBA7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CA363D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E190A2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1.1.1.1</w:t>
            </w:r>
          </w:p>
        </w:tc>
        <w:tc>
          <w:tcPr>
            <w:tcW w:w="1000" w:type="dxa"/>
            <w:tcBorders>
              <w:top w:val="nil"/>
              <w:left w:val="nil"/>
              <w:bottom w:val="single" w:sz="4" w:space="0" w:color="auto"/>
              <w:right w:val="single" w:sz="4" w:space="0" w:color="auto"/>
            </w:tcBorders>
            <w:shd w:val="clear" w:color="auto" w:fill="auto"/>
            <w:noWrap/>
            <w:vAlign w:val="center"/>
            <w:hideMark/>
          </w:tcPr>
          <w:p w14:paraId="373B315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001</w:t>
            </w:r>
          </w:p>
        </w:tc>
        <w:tc>
          <w:tcPr>
            <w:tcW w:w="4220" w:type="dxa"/>
            <w:tcBorders>
              <w:top w:val="nil"/>
              <w:left w:val="nil"/>
              <w:bottom w:val="single" w:sz="4" w:space="0" w:color="auto"/>
              <w:right w:val="single" w:sz="4" w:space="0" w:color="auto"/>
            </w:tcBorders>
            <w:shd w:val="clear" w:color="auto" w:fill="auto"/>
            <w:vAlign w:val="center"/>
            <w:hideMark/>
          </w:tcPr>
          <w:p w14:paraId="74E0D635" w14:textId="520F42A4"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D=63mm, PN 1</w:t>
            </w:r>
            <w:r w:rsidR="0021273A">
              <w:rPr>
                <w:rFonts w:ascii="Arial" w:hAnsi="Arial" w:cs="Arial"/>
                <w:sz w:val="18"/>
                <w:szCs w:val="18"/>
                <w:lang w:eastAsia="es-EC"/>
              </w:rPr>
              <w:t>.6</w:t>
            </w:r>
            <w:r w:rsidRPr="006148D6">
              <w:rPr>
                <w:rFonts w:ascii="Arial" w:hAnsi="Arial" w:cs="Arial"/>
                <w:sz w:val="18"/>
                <w:szCs w:val="18"/>
                <w:lang w:eastAsia="es-EC"/>
              </w:rPr>
              <w:t xml:space="preserve">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08695E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7631B96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1.593,34</w:t>
            </w:r>
          </w:p>
        </w:tc>
      </w:tr>
      <w:tr w:rsidR="00302A4A" w:rsidRPr="006148D6" w14:paraId="3732A09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339EF7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1.1.1.2</w:t>
            </w:r>
          </w:p>
        </w:tc>
        <w:tc>
          <w:tcPr>
            <w:tcW w:w="1000" w:type="dxa"/>
            <w:tcBorders>
              <w:top w:val="nil"/>
              <w:left w:val="nil"/>
              <w:bottom w:val="single" w:sz="4" w:space="0" w:color="auto"/>
              <w:right w:val="single" w:sz="4" w:space="0" w:color="auto"/>
            </w:tcBorders>
            <w:shd w:val="clear" w:color="auto" w:fill="auto"/>
            <w:noWrap/>
            <w:vAlign w:val="center"/>
            <w:hideMark/>
          </w:tcPr>
          <w:p w14:paraId="780C79E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002</w:t>
            </w:r>
          </w:p>
        </w:tc>
        <w:tc>
          <w:tcPr>
            <w:tcW w:w="4220" w:type="dxa"/>
            <w:tcBorders>
              <w:top w:val="nil"/>
              <w:left w:val="nil"/>
              <w:bottom w:val="single" w:sz="4" w:space="0" w:color="auto"/>
              <w:right w:val="single" w:sz="4" w:space="0" w:color="auto"/>
            </w:tcBorders>
            <w:shd w:val="clear" w:color="auto" w:fill="auto"/>
            <w:vAlign w:val="center"/>
            <w:hideMark/>
          </w:tcPr>
          <w:p w14:paraId="11AE5D6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D=250mm,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694300D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4A83A3E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637,87</w:t>
            </w:r>
          </w:p>
        </w:tc>
      </w:tr>
      <w:tr w:rsidR="00302A4A" w:rsidRPr="006148D6" w14:paraId="6694027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C46AC8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1.1.1.3</w:t>
            </w:r>
          </w:p>
        </w:tc>
        <w:tc>
          <w:tcPr>
            <w:tcW w:w="1000" w:type="dxa"/>
            <w:tcBorders>
              <w:top w:val="nil"/>
              <w:left w:val="nil"/>
              <w:bottom w:val="single" w:sz="4" w:space="0" w:color="auto"/>
              <w:right w:val="single" w:sz="4" w:space="0" w:color="auto"/>
            </w:tcBorders>
            <w:shd w:val="clear" w:color="auto" w:fill="auto"/>
            <w:noWrap/>
            <w:vAlign w:val="center"/>
            <w:hideMark/>
          </w:tcPr>
          <w:p w14:paraId="77AB7A3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003</w:t>
            </w:r>
          </w:p>
        </w:tc>
        <w:tc>
          <w:tcPr>
            <w:tcW w:w="4220" w:type="dxa"/>
            <w:tcBorders>
              <w:top w:val="nil"/>
              <w:left w:val="nil"/>
              <w:bottom w:val="single" w:sz="4" w:space="0" w:color="auto"/>
              <w:right w:val="single" w:sz="4" w:space="0" w:color="auto"/>
            </w:tcBorders>
            <w:shd w:val="clear" w:color="auto" w:fill="auto"/>
            <w:vAlign w:val="center"/>
            <w:hideMark/>
          </w:tcPr>
          <w:p w14:paraId="087C5C7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D=280mm,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25F4C60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A5EEC1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631,00</w:t>
            </w:r>
          </w:p>
        </w:tc>
      </w:tr>
      <w:tr w:rsidR="00302A4A" w:rsidRPr="006148D6" w14:paraId="44F4F15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730C1A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1.1.1.4</w:t>
            </w:r>
          </w:p>
        </w:tc>
        <w:tc>
          <w:tcPr>
            <w:tcW w:w="1000" w:type="dxa"/>
            <w:tcBorders>
              <w:top w:val="nil"/>
              <w:left w:val="nil"/>
              <w:bottom w:val="single" w:sz="4" w:space="0" w:color="auto"/>
              <w:right w:val="single" w:sz="4" w:space="0" w:color="auto"/>
            </w:tcBorders>
            <w:shd w:val="clear" w:color="auto" w:fill="auto"/>
            <w:noWrap/>
            <w:vAlign w:val="center"/>
            <w:hideMark/>
          </w:tcPr>
          <w:p w14:paraId="1C06A52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004</w:t>
            </w:r>
          </w:p>
        </w:tc>
        <w:tc>
          <w:tcPr>
            <w:tcW w:w="4220" w:type="dxa"/>
            <w:tcBorders>
              <w:top w:val="nil"/>
              <w:left w:val="nil"/>
              <w:bottom w:val="single" w:sz="4" w:space="0" w:color="auto"/>
              <w:right w:val="single" w:sz="4" w:space="0" w:color="auto"/>
            </w:tcBorders>
            <w:shd w:val="clear" w:color="auto" w:fill="auto"/>
            <w:vAlign w:val="center"/>
            <w:hideMark/>
          </w:tcPr>
          <w:p w14:paraId="45FB2D7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D=400mm,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500C666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06C1696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2B05900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3DBE33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1.1.1.5</w:t>
            </w:r>
          </w:p>
        </w:tc>
        <w:tc>
          <w:tcPr>
            <w:tcW w:w="1000" w:type="dxa"/>
            <w:tcBorders>
              <w:top w:val="nil"/>
              <w:left w:val="nil"/>
              <w:bottom w:val="single" w:sz="4" w:space="0" w:color="auto"/>
              <w:right w:val="single" w:sz="4" w:space="0" w:color="auto"/>
            </w:tcBorders>
            <w:shd w:val="clear" w:color="auto" w:fill="auto"/>
            <w:noWrap/>
            <w:vAlign w:val="center"/>
            <w:hideMark/>
          </w:tcPr>
          <w:p w14:paraId="6B93B0E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1BF5747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3281D31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98B2B3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827,17</w:t>
            </w:r>
          </w:p>
        </w:tc>
      </w:tr>
      <w:tr w:rsidR="00302A4A" w:rsidRPr="006148D6" w14:paraId="3C617E5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F726AF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1.1.1.6</w:t>
            </w:r>
          </w:p>
        </w:tc>
        <w:tc>
          <w:tcPr>
            <w:tcW w:w="1000" w:type="dxa"/>
            <w:tcBorders>
              <w:top w:val="nil"/>
              <w:left w:val="nil"/>
              <w:bottom w:val="single" w:sz="4" w:space="0" w:color="auto"/>
              <w:right w:val="single" w:sz="4" w:space="0" w:color="auto"/>
            </w:tcBorders>
            <w:shd w:val="clear" w:color="auto" w:fill="auto"/>
            <w:noWrap/>
            <w:vAlign w:val="center"/>
            <w:hideMark/>
          </w:tcPr>
          <w:p w14:paraId="7EC994A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007</w:t>
            </w:r>
          </w:p>
        </w:tc>
        <w:tc>
          <w:tcPr>
            <w:tcW w:w="4220" w:type="dxa"/>
            <w:tcBorders>
              <w:top w:val="nil"/>
              <w:left w:val="nil"/>
              <w:bottom w:val="single" w:sz="4" w:space="0" w:color="auto"/>
              <w:right w:val="single" w:sz="4" w:space="0" w:color="auto"/>
            </w:tcBorders>
            <w:shd w:val="clear" w:color="auto" w:fill="auto"/>
            <w:vAlign w:val="center"/>
            <w:hideMark/>
          </w:tcPr>
          <w:p w14:paraId="16594502" w14:textId="4B5B615F"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D=250mm,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9B90BF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B0C929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5,00</w:t>
            </w:r>
          </w:p>
        </w:tc>
      </w:tr>
      <w:tr w:rsidR="00302A4A" w:rsidRPr="006148D6" w14:paraId="5E58E00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33943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1.1.1.7</w:t>
            </w:r>
          </w:p>
        </w:tc>
        <w:tc>
          <w:tcPr>
            <w:tcW w:w="1000" w:type="dxa"/>
            <w:tcBorders>
              <w:top w:val="nil"/>
              <w:left w:val="nil"/>
              <w:bottom w:val="single" w:sz="4" w:space="0" w:color="auto"/>
              <w:right w:val="single" w:sz="4" w:space="0" w:color="auto"/>
            </w:tcBorders>
            <w:shd w:val="clear" w:color="auto" w:fill="auto"/>
            <w:noWrap/>
            <w:vAlign w:val="center"/>
            <w:hideMark/>
          </w:tcPr>
          <w:p w14:paraId="0FB4C6B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008</w:t>
            </w:r>
          </w:p>
        </w:tc>
        <w:tc>
          <w:tcPr>
            <w:tcW w:w="4220" w:type="dxa"/>
            <w:tcBorders>
              <w:top w:val="nil"/>
              <w:left w:val="nil"/>
              <w:bottom w:val="single" w:sz="4" w:space="0" w:color="auto"/>
              <w:right w:val="single" w:sz="4" w:space="0" w:color="auto"/>
            </w:tcBorders>
            <w:shd w:val="clear" w:color="auto" w:fill="auto"/>
            <w:vAlign w:val="center"/>
            <w:hideMark/>
          </w:tcPr>
          <w:p w14:paraId="25378284" w14:textId="7B6EB6E6"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D=280mm,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5D96D25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E109CB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45274B0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297A51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1.1.1.8</w:t>
            </w:r>
          </w:p>
        </w:tc>
        <w:tc>
          <w:tcPr>
            <w:tcW w:w="1000" w:type="dxa"/>
            <w:tcBorders>
              <w:top w:val="nil"/>
              <w:left w:val="nil"/>
              <w:bottom w:val="single" w:sz="4" w:space="0" w:color="auto"/>
              <w:right w:val="single" w:sz="4" w:space="0" w:color="auto"/>
            </w:tcBorders>
            <w:shd w:val="clear" w:color="auto" w:fill="auto"/>
            <w:noWrap/>
            <w:vAlign w:val="center"/>
            <w:hideMark/>
          </w:tcPr>
          <w:p w14:paraId="0659FF9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009</w:t>
            </w:r>
          </w:p>
        </w:tc>
        <w:tc>
          <w:tcPr>
            <w:tcW w:w="4220" w:type="dxa"/>
            <w:tcBorders>
              <w:top w:val="nil"/>
              <w:left w:val="nil"/>
              <w:bottom w:val="single" w:sz="4" w:space="0" w:color="auto"/>
              <w:right w:val="single" w:sz="4" w:space="0" w:color="auto"/>
            </w:tcBorders>
            <w:shd w:val="clear" w:color="auto" w:fill="auto"/>
            <w:vAlign w:val="center"/>
            <w:hideMark/>
          </w:tcPr>
          <w:p w14:paraId="45B02BD0" w14:textId="76E72A99"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D=400mm,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128D951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C9E6F7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106AD210" w14:textId="77777777" w:rsidTr="00302A4A">
        <w:trPr>
          <w:trHeight w:val="912"/>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F77004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1.1.1.9</w:t>
            </w:r>
          </w:p>
        </w:tc>
        <w:tc>
          <w:tcPr>
            <w:tcW w:w="1000" w:type="dxa"/>
            <w:tcBorders>
              <w:top w:val="nil"/>
              <w:left w:val="nil"/>
              <w:bottom w:val="single" w:sz="4" w:space="0" w:color="auto"/>
              <w:right w:val="single" w:sz="4" w:space="0" w:color="auto"/>
            </w:tcBorders>
            <w:shd w:val="clear" w:color="auto" w:fill="auto"/>
            <w:noWrap/>
            <w:vAlign w:val="center"/>
            <w:hideMark/>
          </w:tcPr>
          <w:p w14:paraId="42BD7B7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010</w:t>
            </w:r>
          </w:p>
        </w:tc>
        <w:tc>
          <w:tcPr>
            <w:tcW w:w="4220" w:type="dxa"/>
            <w:tcBorders>
              <w:top w:val="nil"/>
              <w:left w:val="nil"/>
              <w:bottom w:val="single" w:sz="4" w:space="0" w:color="auto"/>
              <w:right w:val="single" w:sz="4" w:space="0" w:color="auto"/>
            </w:tcBorders>
            <w:shd w:val="clear" w:color="auto" w:fill="auto"/>
            <w:vAlign w:val="center"/>
            <w:hideMark/>
          </w:tcPr>
          <w:p w14:paraId="7A35A6C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reductora de Presión (DP = 30 m.c.a. (Q  min = 0.5 l/s, P1 = 70, P2=40 mca; Qmax =6 l/s P1 =45, P2= 40 mca), Dn=50mm, PN16. Suministro e instalación, incluye filtro.</w:t>
            </w:r>
          </w:p>
        </w:tc>
        <w:tc>
          <w:tcPr>
            <w:tcW w:w="920" w:type="dxa"/>
            <w:tcBorders>
              <w:top w:val="nil"/>
              <w:left w:val="nil"/>
              <w:bottom w:val="single" w:sz="4" w:space="0" w:color="auto"/>
              <w:right w:val="single" w:sz="4" w:space="0" w:color="auto"/>
            </w:tcBorders>
            <w:shd w:val="clear" w:color="auto" w:fill="auto"/>
            <w:noWrap/>
            <w:vAlign w:val="center"/>
            <w:hideMark/>
          </w:tcPr>
          <w:p w14:paraId="774CA68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29DF27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5,00</w:t>
            </w:r>
          </w:p>
        </w:tc>
      </w:tr>
      <w:tr w:rsidR="00302A4A" w:rsidRPr="006148D6" w14:paraId="197185D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D0970B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1.1.1.10</w:t>
            </w:r>
          </w:p>
        </w:tc>
        <w:tc>
          <w:tcPr>
            <w:tcW w:w="1000" w:type="dxa"/>
            <w:tcBorders>
              <w:top w:val="nil"/>
              <w:left w:val="nil"/>
              <w:bottom w:val="single" w:sz="4" w:space="0" w:color="auto"/>
              <w:right w:val="single" w:sz="4" w:space="0" w:color="auto"/>
            </w:tcBorders>
            <w:shd w:val="clear" w:color="auto" w:fill="auto"/>
            <w:noWrap/>
            <w:vAlign w:val="center"/>
            <w:hideMark/>
          </w:tcPr>
          <w:p w14:paraId="01F32E7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011</w:t>
            </w:r>
          </w:p>
        </w:tc>
        <w:tc>
          <w:tcPr>
            <w:tcW w:w="4220" w:type="dxa"/>
            <w:tcBorders>
              <w:top w:val="nil"/>
              <w:left w:val="nil"/>
              <w:bottom w:val="single" w:sz="4" w:space="0" w:color="auto"/>
              <w:right w:val="single" w:sz="4" w:space="0" w:color="auto"/>
            </w:tcBorders>
            <w:shd w:val="clear" w:color="auto" w:fill="auto"/>
            <w:vAlign w:val="center"/>
            <w:hideMark/>
          </w:tcPr>
          <w:p w14:paraId="694AF03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Aire, triple acción-anti-ariete, D=63mm,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AEE250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D1067F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10,00</w:t>
            </w:r>
          </w:p>
        </w:tc>
      </w:tr>
      <w:tr w:rsidR="00302A4A" w:rsidRPr="006148D6" w14:paraId="68B6BA7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32930E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1.1.1.11</w:t>
            </w:r>
          </w:p>
        </w:tc>
        <w:tc>
          <w:tcPr>
            <w:tcW w:w="1000" w:type="dxa"/>
            <w:tcBorders>
              <w:top w:val="nil"/>
              <w:left w:val="nil"/>
              <w:bottom w:val="single" w:sz="4" w:space="0" w:color="auto"/>
              <w:right w:val="single" w:sz="4" w:space="0" w:color="auto"/>
            </w:tcBorders>
            <w:shd w:val="clear" w:color="auto" w:fill="auto"/>
            <w:noWrap/>
            <w:vAlign w:val="center"/>
            <w:hideMark/>
          </w:tcPr>
          <w:p w14:paraId="0843FC5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012</w:t>
            </w:r>
          </w:p>
        </w:tc>
        <w:tc>
          <w:tcPr>
            <w:tcW w:w="4220" w:type="dxa"/>
            <w:tcBorders>
              <w:top w:val="nil"/>
              <w:left w:val="nil"/>
              <w:bottom w:val="single" w:sz="4" w:space="0" w:color="auto"/>
              <w:right w:val="single" w:sz="4" w:space="0" w:color="auto"/>
            </w:tcBorders>
            <w:shd w:val="clear" w:color="auto" w:fill="auto"/>
            <w:vAlign w:val="center"/>
            <w:hideMark/>
          </w:tcPr>
          <w:p w14:paraId="333377BC" w14:textId="2680B402"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mariposa doble excentricidad (guardia), D=63mm,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588525A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701BCD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10,00</w:t>
            </w:r>
          </w:p>
        </w:tc>
      </w:tr>
      <w:tr w:rsidR="00302A4A" w:rsidRPr="006148D6" w14:paraId="12CF187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51CDED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1.1.1.12</w:t>
            </w:r>
          </w:p>
        </w:tc>
        <w:tc>
          <w:tcPr>
            <w:tcW w:w="1000" w:type="dxa"/>
            <w:tcBorders>
              <w:top w:val="nil"/>
              <w:left w:val="nil"/>
              <w:bottom w:val="single" w:sz="4" w:space="0" w:color="auto"/>
              <w:right w:val="single" w:sz="4" w:space="0" w:color="auto"/>
            </w:tcBorders>
            <w:shd w:val="clear" w:color="auto" w:fill="auto"/>
            <w:noWrap/>
            <w:vAlign w:val="center"/>
            <w:hideMark/>
          </w:tcPr>
          <w:p w14:paraId="0ABF0BB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014</w:t>
            </w:r>
          </w:p>
        </w:tc>
        <w:tc>
          <w:tcPr>
            <w:tcW w:w="4220" w:type="dxa"/>
            <w:tcBorders>
              <w:top w:val="nil"/>
              <w:left w:val="nil"/>
              <w:bottom w:val="single" w:sz="4" w:space="0" w:color="auto"/>
              <w:right w:val="single" w:sz="4" w:space="0" w:color="auto"/>
            </w:tcBorders>
            <w:shd w:val="clear" w:color="auto" w:fill="auto"/>
            <w:vAlign w:val="center"/>
            <w:hideMark/>
          </w:tcPr>
          <w:p w14:paraId="5E325C0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compuerta Desagüe, D=75mm, PN= 1.25MPa,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4D024B5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C123D8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2C7AEE5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DEB794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1.1.1.13</w:t>
            </w:r>
          </w:p>
        </w:tc>
        <w:tc>
          <w:tcPr>
            <w:tcW w:w="1000" w:type="dxa"/>
            <w:tcBorders>
              <w:top w:val="nil"/>
              <w:left w:val="nil"/>
              <w:bottom w:val="single" w:sz="4" w:space="0" w:color="auto"/>
              <w:right w:val="single" w:sz="4" w:space="0" w:color="auto"/>
            </w:tcBorders>
            <w:shd w:val="clear" w:color="auto" w:fill="auto"/>
            <w:noWrap/>
            <w:vAlign w:val="center"/>
            <w:hideMark/>
          </w:tcPr>
          <w:p w14:paraId="4817ABD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015</w:t>
            </w:r>
          </w:p>
        </w:tc>
        <w:tc>
          <w:tcPr>
            <w:tcW w:w="4220" w:type="dxa"/>
            <w:tcBorders>
              <w:top w:val="nil"/>
              <w:left w:val="nil"/>
              <w:bottom w:val="single" w:sz="4" w:space="0" w:color="auto"/>
              <w:right w:val="single" w:sz="4" w:space="0" w:color="auto"/>
            </w:tcBorders>
            <w:shd w:val="clear" w:color="auto" w:fill="auto"/>
            <w:vAlign w:val="center"/>
            <w:hideMark/>
          </w:tcPr>
          <w:p w14:paraId="4F27F51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Conexión domiciliaria A.A.P.P. Matriz a vivienda (caja en vereda)</w:t>
            </w:r>
          </w:p>
        </w:tc>
        <w:tc>
          <w:tcPr>
            <w:tcW w:w="920" w:type="dxa"/>
            <w:tcBorders>
              <w:top w:val="nil"/>
              <w:left w:val="nil"/>
              <w:bottom w:val="single" w:sz="4" w:space="0" w:color="auto"/>
              <w:right w:val="single" w:sz="4" w:space="0" w:color="auto"/>
            </w:tcBorders>
            <w:shd w:val="clear" w:color="auto" w:fill="auto"/>
            <w:noWrap/>
            <w:vAlign w:val="center"/>
            <w:hideMark/>
          </w:tcPr>
          <w:p w14:paraId="4AF1CCE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94F263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181,00</w:t>
            </w:r>
          </w:p>
        </w:tc>
      </w:tr>
      <w:tr w:rsidR="00302A4A" w:rsidRPr="006148D6" w14:paraId="2386769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315727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1.1.1.14</w:t>
            </w:r>
          </w:p>
        </w:tc>
        <w:tc>
          <w:tcPr>
            <w:tcW w:w="1000" w:type="dxa"/>
            <w:tcBorders>
              <w:top w:val="nil"/>
              <w:left w:val="nil"/>
              <w:bottom w:val="single" w:sz="4" w:space="0" w:color="auto"/>
              <w:right w:val="single" w:sz="4" w:space="0" w:color="auto"/>
            </w:tcBorders>
            <w:shd w:val="clear" w:color="auto" w:fill="auto"/>
            <w:noWrap/>
            <w:vAlign w:val="center"/>
            <w:hideMark/>
          </w:tcPr>
          <w:p w14:paraId="2E7AB47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346A40B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6B40FC7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721B76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827,17</w:t>
            </w:r>
          </w:p>
        </w:tc>
      </w:tr>
      <w:tr w:rsidR="00302A4A" w:rsidRPr="006148D6" w14:paraId="1AD9010C"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9BC2E6"/>
            <w:noWrap/>
            <w:vAlign w:val="center"/>
            <w:hideMark/>
          </w:tcPr>
          <w:p w14:paraId="788035DA"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1.1.2</w:t>
            </w:r>
          </w:p>
        </w:tc>
        <w:tc>
          <w:tcPr>
            <w:tcW w:w="1000" w:type="dxa"/>
            <w:tcBorders>
              <w:top w:val="nil"/>
              <w:left w:val="nil"/>
              <w:bottom w:val="single" w:sz="4" w:space="0" w:color="auto"/>
              <w:right w:val="single" w:sz="4" w:space="0" w:color="auto"/>
            </w:tcBorders>
            <w:shd w:val="clear" w:color="000000" w:fill="9BC2E6"/>
            <w:noWrap/>
            <w:vAlign w:val="center"/>
            <w:hideMark/>
          </w:tcPr>
          <w:p w14:paraId="0CFD438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9BC2E6"/>
            <w:vAlign w:val="center"/>
            <w:hideMark/>
          </w:tcPr>
          <w:p w14:paraId="6B1538A9"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A.A.P.P. EL NARANJO</w:t>
            </w:r>
          </w:p>
        </w:tc>
        <w:tc>
          <w:tcPr>
            <w:tcW w:w="920" w:type="dxa"/>
            <w:tcBorders>
              <w:top w:val="nil"/>
              <w:left w:val="nil"/>
              <w:bottom w:val="single" w:sz="4" w:space="0" w:color="auto"/>
              <w:right w:val="single" w:sz="4" w:space="0" w:color="auto"/>
            </w:tcBorders>
            <w:shd w:val="clear" w:color="000000" w:fill="9BC2E6"/>
            <w:noWrap/>
            <w:vAlign w:val="center"/>
            <w:hideMark/>
          </w:tcPr>
          <w:p w14:paraId="282B8D5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9BC2E6"/>
            <w:noWrap/>
            <w:vAlign w:val="center"/>
            <w:hideMark/>
          </w:tcPr>
          <w:p w14:paraId="29D9929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5E252C1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209F59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1.1.2.1</w:t>
            </w:r>
          </w:p>
        </w:tc>
        <w:tc>
          <w:tcPr>
            <w:tcW w:w="1000" w:type="dxa"/>
            <w:tcBorders>
              <w:top w:val="nil"/>
              <w:left w:val="nil"/>
              <w:bottom w:val="single" w:sz="4" w:space="0" w:color="auto"/>
              <w:right w:val="single" w:sz="4" w:space="0" w:color="auto"/>
            </w:tcBorders>
            <w:shd w:val="clear" w:color="auto" w:fill="auto"/>
            <w:noWrap/>
            <w:vAlign w:val="center"/>
            <w:hideMark/>
          </w:tcPr>
          <w:p w14:paraId="600B6ED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001</w:t>
            </w:r>
          </w:p>
        </w:tc>
        <w:tc>
          <w:tcPr>
            <w:tcW w:w="4220" w:type="dxa"/>
            <w:tcBorders>
              <w:top w:val="nil"/>
              <w:left w:val="nil"/>
              <w:bottom w:val="single" w:sz="4" w:space="0" w:color="auto"/>
              <w:right w:val="single" w:sz="4" w:space="0" w:color="auto"/>
            </w:tcBorders>
            <w:shd w:val="clear" w:color="auto" w:fill="auto"/>
            <w:vAlign w:val="center"/>
            <w:hideMark/>
          </w:tcPr>
          <w:p w14:paraId="31A71EB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D=63mm,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351532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11F0CE4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4.062,23</w:t>
            </w:r>
          </w:p>
        </w:tc>
      </w:tr>
      <w:tr w:rsidR="00302A4A" w:rsidRPr="006148D6" w14:paraId="4063EEF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31A3D9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1.1.2.2</w:t>
            </w:r>
          </w:p>
        </w:tc>
        <w:tc>
          <w:tcPr>
            <w:tcW w:w="1000" w:type="dxa"/>
            <w:tcBorders>
              <w:top w:val="nil"/>
              <w:left w:val="nil"/>
              <w:bottom w:val="single" w:sz="4" w:space="0" w:color="auto"/>
              <w:right w:val="single" w:sz="4" w:space="0" w:color="auto"/>
            </w:tcBorders>
            <w:shd w:val="clear" w:color="auto" w:fill="auto"/>
            <w:noWrap/>
            <w:vAlign w:val="center"/>
            <w:hideMark/>
          </w:tcPr>
          <w:p w14:paraId="5515CE0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016</w:t>
            </w:r>
          </w:p>
        </w:tc>
        <w:tc>
          <w:tcPr>
            <w:tcW w:w="4220" w:type="dxa"/>
            <w:tcBorders>
              <w:top w:val="nil"/>
              <w:left w:val="nil"/>
              <w:bottom w:val="single" w:sz="4" w:space="0" w:color="auto"/>
              <w:right w:val="single" w:sz="4" w:space="0" w:color="auto"/>
            </w:tcBorders>
            <w:shd w:val="clear" w:color="auto" w:fill="auto"/>
            <w:vAlign w:val="center"/>
            <w:hideMark/>
          </w:tcPr>
          <w:p w14:paraId="408EBCA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D=110mm,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3EE792F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54FE71E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335,63</w:t>
            </w:r>
          </w:p>
        </w:tc>
      </w:tr>
      <w:tr w:rsidR="00302A4A" w:rsidRPr="006148D6" w14:paraId="7ABFA62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4D3BAA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1.1.2.3</w:t>
            </w:r>
          </w:p>
        </w:tc>
        <w:tc>
          <w:tcPr>
            <w:tcW w:w="1000" w:type="dxa"/>
            <w:tcBorders>
              <w:top w:val="nil"/>
              <w:left w:val="nil"/>
              <w:bottom w:val="single" w:sz="4" w:space="0" w:color="auto"/>
              <w:right w:val="single" w:sz="4" w:space="0" w:color="auto"/>
            </w:tcBorders>
            <w:shd w:val="clear" w:color="auto" w:fill="auto"/>
            <w:noWrap/>
            <w:vAlign w:val="center"/>
            <w:hideMark/>
          </w:tcPr>
          <w:p w14:paraId="62DB1E0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017</w:t>
            </w:r>
          </w:p>
        </w:tc>
        <w:tc>
          <w:tcPr>
            <w:tcW w:w="4220" w:type="dxa"/>
            <w:tcBorders>
              <w:top w:val="nil"/>
              <w:left w:val="nil"/>
              <w:bottom w:val="single" w:sz="4" w:space="0" w:color="auto"/>
              <w:right w:val="single" w:sz="4" w:space="0" w:color="auto"/>
            </w:tcBorders>
            <w:shd w:val="clear" w:color="auto" w:fill="auto"/>
            <w:vAlign w:val="center"/>
            <w:hideMark/>
          </w:tcPr>
          <w:p w14:paraId="0B1D047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D=200mm,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340E2A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1B432A6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158,40</w:t>
            </w:r>
          </w:p>
        </w:tc>
      </w:tr>
      <w:tr w:rsidR="00302A4A" w:rsidRPr="006148D6" w14:paraId="238E1B4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5574C5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1.1.2.4</w:t>
            </w:r>
          </w:p>
        </w:tc>
        <w:tc>
          <w:tcPr>
            <w:tcW w:w="1000" w:type="dxa"/>
            <w:tcBorders>
              <w:top w:val="nil"/>
              <w:left w:val="nil"/>
              <w:bottom w:val="single" w:sz="4" w:space="0" w:color="auto"/>
              <w:right w:val="single" w:sz="4" w:space="0" w:color="auto"/>
            </w:tcBorders>
            <w:shd w:val="clear" w:color="auto" w:fill="auto"/>
            <w:noWrap/>
            <w:vAlign w:val="center"/>
            <w:hideMark/>
          </w:tcPr>
          <w:p w14:paraId="1DBC414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002</w:t>
            </w:r>
          </w:p>
        </w:tc>
        <w:tc>
          <w:tcPr>
            <w:tcW w:w="4220" w:type="dxa"/>
            <w:tcBorders>
              <w:top w:val="nil"/>
              <w:left w:val="nil"/>
              <w:bottom w:val="single" w:sz="4" w:space="0" w:color="auto"/>
              <w:right w:val="single" w:sz="4" w:space="0" w:color="auto"/>
            </w:tcBorders>
            <w:shd w:val="clear" w:color="auto" w:fill="auto"/>
            <w:vAlign w:val="center"/>
            <w:hideMark/>
          </w:tcPr>
          <w:p w14:paraId="5A2112B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D=250mm,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41D6D83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6A3237A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1.801,15</w:t>
            </w:r>
          </w:p>
        </w:tc>
      </w:tr>
      <w:tr w:rsidR="00302A4A" w:rsidRPr="006148D6" w14:paraId="236C22A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DB90DD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1.1.2.5</w:t>
            </w:r>
          </w:p>
        </w:tc>
        <w:tc>
          <w:tcPr>
            <w:tcW w:w="1000" w:type="dxa"/>
            <w:tcBorders>
              <w:top w:val="nil"/>
              <w:left w:val="nil"/>
              <w:bottom w:val="single" w:sz="4" w:space="0" w:color="auto"/>
              <w:right w:val="single" w:sz="4" w:space="0" w:color="auto"/>
            </w:tcBorders>
            <w:shd w:val="clear" w:color="auto" w:fill="auto"/>
            <w:noWrap/>
            <w:vAlign w:val="center"/>
            <w:hideMark/>
          </w:tcPr>
          <w:p w14:paraId="5644B1B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2461C0D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55300DB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F8BDB6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1.265,79</w:t>
            </w:r>
          </w:p>
        </w:tc>
      </w:tr>
      <w:tr w:rsidR="00302A4A" w:rsidRPr="006148D6" w14:paraId="4F32AAF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79672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1.1.2.6</w:t>
            </w:r>
          </w:p>
        </w:tc>
        <w:tc>
          <w:tcPr>
            <w:tcW w:w="1000" w:type="dxa"/>
            <w:tcBorders>
              <w:top w:val="nil"/>
              <w:left w:val="nil"/>
              <w:bottom w:val="single" w:sz="4" w:space="0" w:color="auto"/>
              <w:right w:val="single" w:sz="4" w:space="0" w:color="auto"/>
            </w:tcBorders>
            <w:shd w:val="clear" w:color="auto" w:fill="auto"/>
            <w:noWrap/>
            <w:vAlign w:val="center"/>
            <w:hideMark/>
          </w:tcPr>
          <w:p w14:paraId="2C0F996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007</w:t>
            </w:r>
          </w:p>
        </w:tc>
        <w:tc>
          <w:tcPr>
            <w:tcW w:w="4220" w:type="dxa"/>
            <w:tcBorders>
              <w:top w:val="nil"/>
              <w:left w:val="nil"/>
              <w:bottom w:val="single" w:sz="4" w:space="0" w:color="auto"/>
              <w:right w:val="single" w:sz="4" w:space="0" w:color="auto"/>
            </w:tcBorders>
            <w:shd w:val="clear" w:color="auto" w:fill="auto"/>
            <w:vAlign w:val="center"/>
            <w:hideMark/>
          </w:tcPr>
          <w:p w14:paraId="6D7C2422" w14:textId="6D39DCF6"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D=250mm,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4E831CE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6F8507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15,00</w:t>
            </w:r>
          </w:p>
        </w:tc>
      </w:tr>
      <w:tr w:rsidR="00302A4A" w:rsidRPr="006148D6" w14:paraId="4381423F" w14:textId="77777777" w:rsidTr="00302A4A">
        <w:trPr>
          <w:trHeight w:val="912"/>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5D563C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1.1.2.7</w:t>
            </w:r>
          </w:p>
        </w:tc>
        <w:tc>
          <w:tcPr>
            <w:tcW w:w="1000" w:type="dxa"/>
            <w:tcBorders>
              <w:top w:val="nil"/>
              <w:left w:val="nil"/>
              <w:bottom w:val="single" w:sz="4" w:space="0" w:color="auto"/>
              <w:right w:val="single" w:sz="4" w:space="0" w:color="auto"/>
            </w:tcBorders>
            <w:shd w:val="clear" w:color="auto" w:fill="auto"/>
            <w:noWrap/>
            <w:vAlign w:val="center"/>
            <w:hideMark/>
          </w:tcPr>
          <w:p w14:paraId="29CD8BC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010</w:t>
            </w:r>
          </w:p>
        </w:tc>
        <w:tc>
          <w:tcPr>
            <w:tcW w:w="4220" w:type="dxa"/>
            <w:tcBorders>
              <w:top w:val="nil"/>
              <w:left w:val="nil"/>
              <w:bottom w:val="single" w:sz="4" w:space="0" w:color="auto"/>
              <w:right w:val="single" w:sz="4" w:space="0" w:color="auto"/>
            </w:tcBorders>
            <w:shd w:val="clear" w:color="auto" w:fill="auto"/>
            <w:vAlign w:val="center"/>
            <w:hideMark/>
          </w:tcPr>
          <w:p w14:paraId="4D7767A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reductora de Presión (DP = 30 m.c.a. (Q  min = 0.5 l/s, P1 = 70, P2=40 mca; Qmax =6 l/s P1 =45, P2= 40 mca), Dn=50mm, PN16. Suministro e instalación, incluye filtro.</w:t>
            </w:r>
          </w:p>
        </w:tc>
        <w:tc>
          <w:tcPr>
            <w:tcW w:w="920" w:type="dxa"/>
            <w:tcBorders>
              <w:top w:val="nil"/>
              <w:left w:val="nil"/>
              <w:bottom w:val="single" w:sz="4" w:space="0" w:color="auto"/>
              <w:right w:val="single" w:sz="4" w:space="0" w:color="auto"/>
            </w:tcBorders>
            <w:shd w:val="clear" w:color="auto" w:fill="auto"/>
            <w:noWrap/>
            <w:vAlign w:val="center"/>
            <w:hideMark/>
          </w:tcPr>
          <w:p w14:paraId="78CFFA6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DC757D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6,00</w:t>
            </w:r>
          </w:p>
        </w:tc>
      </w:tr>
      <w:tr w:rsidR="00302A4A" w:rsidRPr="006148D6" w14:paraId="1F32A10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0D749B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1.1.2.8</w:t>
            </w:r>
          </w:p>
        </w:tc>
        <w:tc>
          <w:tcPr>
            <w:tcW w:w="1000" w:type="dxa"/>
            <w:tcBorders>
              <w:top w:val="nil"/>
              <w:left w:val="nil"/>
              <w:bottom w:val="single" w:sz="4" w:space="0" w:color="auto"/>
              <w:right w:val="single" w:sz="4" w:space="0" w:color="auto"/>
            </w:tcBorders>
            <w:shd w:val="clear" w:color="auto" w:fill="auto"/>
            <w:noWrap/>
            <w:vAlign w:val="center"/>
            <w:hideMark/>
          </w:tcPr>
          <w:p w14:paraId="01CA8B9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011</w:t>
            </w:r>
          </w:p>
        </w:tc>
        <w:tc>
          <w:tcPr>
            <w:tcW w:w="4220" w:type="dxa"/>
            <w:tcBorders>
              <w:top w:val="nil"/>
              <w:left w:val="nil"/>
              <w:bottom w:val="single" w:sz="4" w:space="0" w:color="auto"/>
              <w:right w:val="single" w:sz="4" w:space="0" w:color="auto"/>
            </w:tcBorders>
            <w:shd w:val="clear" w:color="auto" w:fill="auto"/>
            <w:vAlign w:val="center"/>
            <w:hideMark/>
          </w:tcPr>
          <w:p w14:paraId="5259E0D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Aire, triple acción-anti-ariete, D=63mm,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5D129E4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E4EC6F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12,00</w:t>
            </w:r>
          </w:p>
        </w:tc>
      </w:tr>
      <w:tr w:rsidR="00302A4A" w:rsidRPr="006148D6" w14:paraId="72AFA84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45974F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1.1.2.9</w:t>
            </w:r>
          </w:p>
        </w:tc>
        <w:tc>
          <w:tcPr>
            <w:tcW w:w="1000" w:type="dxa"/>
            <w:tcBorders>
              <w:top w:val="nil"/>
              <w:left w:val="nil"/>
              <w:bottom w:val="single" w:sz="4" w:space="0" w:color="auto"/>
              <w:right w:val="single" w:sz="4" w:space="0" w:color="auto"/>
            </w:tcBorders>
            <w:shd w:val="clear" w:color="auto" w:fill="auto"/>
            <w:noWrap/>
            <w:vAlign w:val="center"/>
            <w:hideMark/>
          </w:tcPr>
          <w:p w14:paraId="36F01DB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012</w:t>
            </w:r>
          </w:p>
        </w:tc>
        <w:tc>
          <w:tcPr>
            <w:tcW w:w="4220" w:type="dxa"/>
            <w:tcBorders>
              <w:top w:val="nil"/>
              <w:left w:val="nil"/>
              <w:bottom w:val="single" w:sz="4" w:space="0" w:color="auto"/>
              <w:right w:val="single" w:sz="4" w:space="0" w:color="auto"/>
            </w:tcBorders>
            <w:shd w:val="clear" w:color="auto" w:fill="auto"/>
            <w:vAlign w:val="center"/>
            <w:hideMark/>
          </w:tcPr>
          <w:p w14:paraId="34B070B0" w14:textId="478CB561"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mariposa doble excentricidad (guardia), D=63mm,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6FDFD1C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880725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12,00</w:t>
            </w:r>
          </w:p>
        </w:tc>
      </w:tr>
      <w:tr w:rsidR="00302A4A" w:rsidRPr="006148D6" w14:paraId="77E9679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7D6C36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1.1.2.10</w:t>
            </w:r>
          </w:p>
        </w:tc>
        <w:tc>
          <w:tcPr>
            <w:tcW w:w="1000" w:type="dxa"/>
            <w:tcBorders>
              <w:top w:val="nil"/>
              <w:left w:val="nil"/>
              <w:bottom w:val="single" w:sz="4" w:space="0" w:color="auto"/>
              <w:right w:val="single" w:sz="4" w:space="0" w:color="auto"/>
            </w:tcBorders>
            <w:shd w:val="clear" w:color="auto" w:fill="auto"/>
            <w:noWrap/>
            <w:vAlign w:val="center"/>
            <w:hideMark/>
          </w:tcPr>
          <w:p w14:paraId="40A5CE5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014</w:t>
            </w:r>
          </w:p>
        </w:tc>
        <w:tc>
          <w:tcPr>
            <w:tcW w:w="4220" w:type="dxa"/>
            <w:tcBorders>
              <w:top w:val="nil"/>
              <w:left w:val="nil"/>
              <w:bottom w:val="single" w:sz="4" w:space="0" w:color="auto"/>
              <w:right w:val="single" w:sz="4" w:space="0" w:color="auto"/>
            </w:tcBorders>
            <w:shd w:val="clear" w:color="auto" w:fill="auto"/>
            <w:vAlign w:val="center"/>
            <w:hideMark/>
          </w:tcPr>
          <w:p w14:paraId="33E9C416" w14:textId="3FDDC9EC"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compuerta Desagüe, D=75mm,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2A1449B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75D0DD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2319326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039092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1.1.2.11</w:t>
            </w:r>
          </w:p>
        </w:tc>
        <w:tc>
          <w:tcPr>
            <w:tcW w:w="1000" w:type="dxa"/>
            <w:tcBorders>
              <w:top w:val="nil"/>
              <w:left w:val="nil"/>
              <w:bottom w:val="single" w:sz="4" w:space="0" w:color="auto"/>
              <w:right w:val="single" w:sz="4" w:space="0" w:color="auto"/>
            </w:tcBorders>
            <w:shd w:val="clear" w:color="auto" w:fill="auto"/>
            <w:noWrap/>
            <w:vAlign w:val="center"/>
            <w:hideMark/>
          </w:tcPr>
          <w:p w14:paraId="1A123A2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015</w:t>
            </w:r>
          </w:p>
        </w:tc>
        <w:tc>
          <w:tcPr>
            <w:tcW w:w="4220" w:type="dxa"/>
            <w:tcBorders>
              <w:top w:val="nil"/>
              <w:left w:val="nil"/>
              <w:bottom w:val="single" w:sz="4" w:space="0" w:color="auto"/>
              <w:right w:val="single" w:sz="4" w:space="0" w:color="auto"/>
            </w:tcBorders>
            <w:shd w:val="clear" w:color="auto" w:fill="auto"/>
            <w:vAlign w:val="center"/>
            <w:hideMark/>
          </w:tcPr>
          <w:p w14:paraId="484EE6B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Conexión domiciliaria A.A.P.P. Matriz a vivienda (caja en vereda)</w:t>
            </w:r>
          </w:p>
        </w:tc>
        <w:tc>
          <w:tcPr>
            <w:tcW w:w="920" w:type="dxa"/>
            <w:tcBorders>
              <w:top w:val="nil"/>
              <w:left w:val="nil"/>
              <w:bottom w:val="single" w:sz="4" w:space="0" w:color="auto"/>
              <w:right w:val="single" w:sz="4" w:space="0" w:color="auto"/>
            </w:tcBorders>
            <w:shd w:val="clear" w:color="auto" w:fill="auto"/>
            <w:noWrap/>
            <w:vAlign w:val="center"/>
            <w:hideMark/>
          </w:tcPr>
          <w:p w14:paraId="15F65C9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74BD43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435,00</w:t>
            </w:r>
          </w:p>
        </w:tc>
      </w:tr>
      <w:tr w:rsidR="00302A4A" w:rsidRPr="006148D6" w14:paraId="4A4FE5B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AE520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1.1.2.12</w:t>
            </w:r>
          </w:p>
        </w:tc>
        <w:tc>
          <w:tcPr>
            <w:tcW w:w="1000" w:type="dxa"/>
            <w:tcBorders>
              <w:top w:val="nil"/>
              <w:left w:val="nil"/>
              <w:bottom w:val="single" w:sz="4" w:space="0" w:color="auto"/>
              <w:right w:val="single" w:sz="4" w:space="0" w:color="auto"/>
            </w:tcBorders>
            <w:shd w:val="clear" w:color="auto" w:fill="auto"/>
            <w:noWrap/>
            <w:vAlign w:val="center"/>
            <w:hideMark/>
          </w:tcPr>
          <w:p w14:paraId="4A3723B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4062BD4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2704792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1A7B82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1.265,79</w:t>
            </w:r>
          </w:p>
        </w:tc>
      </w:tr>
      <w:tr w:rsidR="00302A4A" w:rsidRPr="006148D6" w14:paraId="25914875"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9BC2E6"/>
            <w:noWrap/>
            <w:vAlign w:val="center"/>
            <w:hideMark/>
          </w:tcPr>
          <w:p w14:paraId="762B7C28"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1.1.3</w:t>
            </w:r>
          </w:p>
        </w:tc>
        <w:tc>
          <w:tcPr>
            <w:tcW w:w="1000" w:type="dxa"/>
            <w:tcBorders>
              <w:top w:val="nil"/>
              <w:left w:val="nil"/>
              <w:bottom w:val="single" w:sz="4" w:space="0" w:color="auto"/>
              <w:right w:val="single" w:sz="4" w:space="0" w:color="auto"/>
            </w:tcBorders>
            <w:shd w:val="clear" w:color="000000" w:fill="9BC2E6"/>
            <w:noWrap/>
            <w:vAlign w:val="center"/>
            <w:hideMark/>
          </w:tcPr>
          <w:p w14:paraId="290944E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9BC2E6"/>
            <w:vAlign w:val="center"/>
            <w:hideMark/>
          </w:tcPr>
          <w:p w14:paraId="63A53858"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A.A.P.P. LOS ANGELES</w:t>
            </w:r>
          </w:p>
        </w:tc>
        <w:tc>
          <w:tcPr>
            <w:tcW w:w="920" w:type="dxa"/>
            <w:tcBorders>
              <w:top w:val="nil"/>
              <w:left w:val="nil"/>
              <w:bottom w:val="single" w:sz="4" w:space="0" w:color="auto"/>
              <w:right w:val="single" w:sz="4" w:space="0" w:color="auto"/>
            </w:tcBorders>
            <w:shd w:val="clear" w:color="000000" w:fill="9BC2E6"/>
            <w:noWrap/>
            <w:vAlign w:val="center"/>
            <w:hideMark/>
          </w:tcPr>
          <w:p w14:paraId="546F6D6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9BC2E6"/>
            <w:noWrap/>
            <w:vAlign w:val="center"/>
            <w:hideMark/>
          </w:tcPr>
          <w:p w14:paraId="51C59FD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A1A1CA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1956C1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1.1.3.1</w:t>
            </w:r>
          </w:p>
        </w:tc>
        <w:tc>
          <w:tcPr>
            <w:tcW w:w="1000" w:type="dxa"/>
            <w:tcBorders>
              <w:top w:val="nil"/>
              <w:left w:val="nil"/>
              <w:bottom w:val="single" w:sz="4" w:space="0" w:color="auto"/>
              <w:right w:val="single" w:sz="4" w:space="0" w:color="auto"/>
            </w:tcBorders>
            <w:shd w:val="clear" w:color="auto" w:fill="auto"/>
            <w:noWrap/>
            <w:vAlign w:val="center"/>
            <w:hideMark/>
          </w:tcPr>
          <w:p w14:paraId="33EA082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001</w:t>
            </w:r>
          </w:p>
        </w:tc>
        <w:tc>
          <w:tcPr>
            <w:tcW w:w="4220" w:type="dxa"/>
            <w:tcBorders>
              <w:top w:val="nil"/>
              <w:left w:val="nil"/>
              <w:bottom w:val="single" w:sz="4" w:space="0" w:color="auto"/>
              <w:right w:val="single" w:sz="4" w:space="0" w:color="auto"/>
            </w:tcBorders>
            <w:shd w:val="clear" w:color="auto" w:fill="auto"/>
            <w:vAlign w:val="center"/>
            <w:hideMark/>
          </w:tcPr>
          <w:p w14:paraId="34471D7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D=63mm,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2742A75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431A7C2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3.190,31</w:t>
            </w:r>
          </w:p>
        </w:tc>
      </w:tr>
      <w:tr w:rsidR="00302A4A" w:rsidRPr="006148D6" w14:paraId="59D4EE7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C9A11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1.1.3.2</w:t>
            </w:r>
          </w:p>
        </w:tc>
        <w:tc>
          <w:tcPr>
            <w:tcW w:w="1000" w:type="dxa"/>
            <w:tcBorders>
              <w:top w:val="nil"/>
              <w:left w:val="nil"/>
              <w:bottom w:val="single" w:sz="4" w:space="0" w:color="auto"/>
              <w:right w:val="single" w:sz="4" w:space="0" w:color="auto"/>
            </w:tcBorders>
            <w:shd w:val="clear" w:color="auto" w:fill="auto"/>
            <w:noWrap/>
            <w:vAlign w:val="center"/>
            <w:hideMark/>
          </w:tcPr>
          <w:p w14:paraId="7E4531B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016</w:t>
            </w:r>
          </w:p>
        </w:tc>
        <w:tc>
          <w:tcPr>
            <w:tcW w:w="4220" w:type="dxa"/>
            <w:tcBorders>
              <w:top w:val="nil"/>
              <w:left w:val="nil"/>
              <w:bottom w:val="single" w:sz="4" w:space="0" w:color="auto"/>
              <w:right w:val="single" w:sz="4" w:space="0" w:color="auto"/>
            </w:tcBorders>
            <w:shd w:val="clear" w:color="auto" w:fill="auto"/>
            <w:vAlign w:val="center"/>
            <w:hideMark/>
          </w:tcPr>
          <w:p w14:paraId="3F91C76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D=110mm,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569A7A1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7F4A20B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1.470,93</w:t>
            </w:r>
          </w:p>
        </w:tc>
      </w:tr>
      <w:tr w:rsidR="00302A4A" w:rsidRPr="006148D6" w14:paraId="1215A2D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8CCD55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1.1.3.3</w:t>
            </w:r>
          </w:p>
        </w:tc>
        <w:tc>
          <w:tcPr>
            <w:tcW w:w="1000" w:type="dxa"/>
            <w:tcBorders>
              <w:top w:val="nil"/>
              <w:left w:val="nil"/>
              <w:bottom w:val="single" w:sz="4" w:space="0" w:color="auto"/>
              <w:right w:val="single" w:sz="4" w:space="0" w:color="auto"/>
            </w:tcBorders>
            <w:shd w:val="clear" w:color="auto" w:fill="auto"/>
            <w:noWrap/>
            <w:vAlign w:val="center"/>
            <w:hideMark/>
          </w:tcPr>
          <w:p w14:paraId="310AD65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017</w:t>
            </w:r>
          </w:p>
        </w:tc>
        <w:tc>
          <w:tcPr>
            <w:tcW w:w="4220" w:type="dxa"/>
            <w:tcBorders>
              <w:top w:val="nil"/>
              <w:left w:val="nil"/>
              <w:bottom w:val="single" w:sz="4" w:space="0" w:color="auto"/>
              <w:right w:val="single" w:sz="4" w:space="0" w:color="auto"/>
            </w:tcBorders>
            <w:shd w:val="clear" w:color="auto" w:fill="auto"/>
            <w:vAlign w:val="center"/>
            <w:hideMark/>
          </w:tcPr>
          <w:p w14:paraId="07CDAD3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D=200mm,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87AAFC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15B66A3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276,19</w:t>
            </w:r>
          </w:p>
        </w:tc>
      </w:tr>
      <w:tr w:rsidR="00302A4A" w:rsidRPr="006148D6" w14:paraId="3A86A86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313CF7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1.1.3.4</w:t>
            </w:r>
          </w:p>
        </w:tc>
        <w:tc>
          <w:tcPr>
            <w:tcW w:w="1000" w:type="dxa"/>
            <w:tcBorders>
              <w:top w:val="nil"/>
              <w:left w:val="nil"/>
              <w:bottom w:val="single" w:sz="4" w:space="0" w:color="auto"/>
              <w:right w:val="single" w:sz="4" w:space="0" w:color="auto"/>
            </w:tcBorders>
            <w:shd w:val="clear" w:color="auto" w:fill="auto"/>
            <w:noWrap/>
            <w:vAlign w:val="center"/>
            <w:hideMark/>
          </w:tcPr>
          <w:p w14:paraId="3CA0E50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019</w:t>
            </w:r>
          </w:p>
        </w:tc>
        <w:tc>
          <w:tcPr>
            <w:tcW w:w="4220" w:type="dxa"/>
            <w:tcBorders>
              <w:top w:val="nil"/>
              <w:left w:val="nil"/>
              <w:bottom w:val="single" w:sz="4" w:space="0" w:color="auto"/>
              <w:right w:val="single" w:sz="4" w:space="0" w:color="auto"/>
            </w:tcBorders>
            <w:shd w:val="clear" w:color="auto" w:fill="auto"/>
            <w:vAlign w:val="center"/>
            <w:hideMark/>
          </w:tcPr>
          <w:p w14:paraId="037F55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D=225mm,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46FCF13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70BDC04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584,69</w:t>
            </w:r>
          </w:p>
        </w:tc>
      </w:tr>
      <w:tr w:rsidR="00302A4A" w:rsidRPr="006148D6" w14:paraId="2939C91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AF7693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1.1.3.5</w:t>
            </w:r>
          </w:p>
        </w:tc>
        <w:tc>
          <w:tcPr>
            <w:tcW w:w="1000" w:type="dxa"/>
            <w:tcBorders>
              <w:top w:val="nil"/>
              <w:left w:val="nil"/>
              <w:bottom w:val="single" w:sz="4" w:space="0" w:color="auto"/>
              <w:right w:val="single" w:sz="4" w:space="0" w:color="auto"/>
            </w:tcBorders>
            <w:shd w:val="clear" w:color="auto" w:fill="auto"/>
            <w:noWrap/>
            <w:vAlign w:val="center"/>
            <w:hideMark/>
          </w:tcPr>
          <w:p w14:paraId="1B4370B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002</w:t>
            </w:r>
          </w:p>
        </w:tc>
        <w:tc>
          <w:tcPr>
            <w:tcW w:w="4220" w:type="dxa"/>
            <w:tcBorders>
              <w:top w:val="nil"/>
              <w:left w:val="nil"/>
              <w:bottom w:val="single" w:sz="4" w:space="0" w:color="auto"/>
              <w:right w:val="single" w:sz="4" w:space="0" w:color="auto"/>
            </w:tcBorders>
            <w:shd w:val="clear" w:color="auto" w:fill="auto"/>
            <w:vAlign w:val="center"/>
            <w:hideMark/>
          </w:tcPr>
          <w:p w14:paraId="0547A2C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D=250mm,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283C69A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0AE492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15,98</w:t>
            </w:r>
          </w:p>
        </w:tc>
      </w:tr>
      <w:tr w:rsidR="00302A4A" w:rsidRPr="006148D6" w14:paraId="36737B3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8E55D3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1.1.3.6</w:t>
            </w:r>
          </w:p>
        </w:tc>
        <w:tc>
          <w:tcPr>
            <w:tcW w:w="1000" w:type="dxa"/>
            <w:tcBorders>
              <w:top w:val="nil"/>
              <w:left w:val="nil"/>
              <w:bottom w:val="single" w:sz="4" w:space="0" w:color="auto"/>
              <w:right w:val="single" w:sz="4" w:space="0" w:color="auto"/>
            </w:tcBorders>
            <w:shd w:val="clear" w:color="auto" w:fill="auto"/>
            <w:noWrap/>
            <w:vAlign w:val="center"/>
            <w:hideMark/>
          </w:tcPr>
          <w:p w14:paraId="6535CA0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5B9486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6C07146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6A72CE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556,15</w:t>
            </w:r>
          </w:p>
        </w:tc>
      </w:tr>
      <w:tr w:rsidR="00302A4A" w:rsidRPr="006148D6" w14:paraId="015787F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74A647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1.1.3.7</w:t>
            </w:r>
          </w:p>
        </w:tc>
        <w:tc>
          <w:tcPr>
            <w:tcW w:w="1000" w:type="dxa"/>
            <w:tcBorders>
              <w:top w:val="nil"/>
              <w:left w:val="nil"/>
              <w:bottom w:val="single" w:sz="4" w:space="0" w:color="auto"/>
              <w:right w:val="single" w:sz="4" w:space="0" w:color="auto"/>
            </w:tcBorders>
            <w:shd w:val="clear" w:color="auto" w:fill="auto"/>
            <w:noWrap/>
            <w:vAlign w:val="center"/>
            <w:hideMark/>
          </w:tcPr>
          <w:p w14:paraId="1DDC975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005</w:t>
            </w:r>
          </w:p>
        </w:tc>
        <w:tc>
          <w:tcPr>
            <w:tcW w:w="4220" w:type="dxa"/>
            <w:tcBorders>
              <w:top w:val="nil"/>
              <w:left w:val="nil"/>
              <w:bottom w:val="single" w:sz="4" w:space="0" w:color="auto"/>
              <w:right w:val="single" w:sz="4" w:space="0" w:color="auto"/>
            </w:tcBorders>
            <w:shd w:val="clear" w:color="auto" w:fill="auto"/>
            <w:vAlign w:val="center"/>
            <w:hideMark/>
          </w:tcPr>
          <w:p w14:paraId="32A5D378" w14:textId="4A915188"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D=63mm,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1EAE82A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7D7154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3FF0BD4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607629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1.1.3.8</w:t>
            </w:r>
          </w:p>
        </w:tc>
        <w:tc>
          <w:tcPr>
            <w:tcW w:w="1000" w:type="dxa"/>
            <w:tcBorders>
              <w:top w:val="nil"/>
              <w:left w:val="nil"/>
              <w:bottom w:val="single" w:sz="4" w:space="0" w:color="auto"/>
              <w:right w:val="single" w:sz="4" w:space="0" w:color="auto"/>
            </w:tcBorders>
            <w:shd w:val="clear" w:color="auto" w:fill="auto"/>
            <w:noWrap/>
            <w:vAlign w:val="center"/>
            <w:hideMark/>
          </w:tcPr>
          <w:p w14:paraId="23E0688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006</w:t>
            </w:r>
          </w:p>
        </w:tc>
        <w:tc>
          <w:tcPr>
            <w:tcW w:w="4220" w:type="dxa"/>
            <w:tcBorders>
              <w:top w:val="nil"/>
              <w:left w:val="nil"/>
              <w:bottom w:val="single" w:sz="4" w:space="0" w:color="auto"/>
              <w:right w:val="single" w:sz="4" w:space="0" w:color="auto"/>
            </w:tcBorders>
            <w:shd w:val="clear" w:color="auto" w:fill="auto"/>
            <w:vAlign w:val="center"/>
            <w:hideMark/>
          </w:tcPr>
          <w:p w14:paraId="7315E80D" w14:textId="694D03A2"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D=225mm,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2A74325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6BC46B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458736A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19A49D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1.1.3.9</w:t>
            </w:r>
          </w:p>
        </w:tc>
        <w:tc>
          <w:tcPr>
            <w:tcW w:w="1000" w:type="dxa"/>
            <w:tcBorders>
              <w:top w:val="nil"/>
              <w:left w:val="nil"/>
              <w:bottom w:val="single" w:sz="4" w:space="0" w:color="auto"/>
              <w:right w:val="single" w:sz="4" w:space="0" w:color="auto"/>
            </w:tcBorders>
            <w:shd w:val="clear" w:color="auto" w:fill="auto"/>
            <w:noWrap/>
            <w:vAlign w:val="center"/>
            <w:hideMark/>
          </w:tcPr>
          <w:p w14:paraId="6886E4A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007</w:t>
            </w:r>
          </w:p>
        </w:tc>
        <w:tc>
          <w:tcPr>
            <w:tcW w:w="4220" w:type="dxa"/>
            <w:tcBorders>
              <w:top w:val="nil"/>
              <w:left w:val="nil"/>
              <w:bottom w:val="single" w:sz="4" w:space="0" w:color="auto"/>
              <w:right w:val="single" w:sz="4" w:space="0" w:color="auto"/>
            </w:tcBorders>
            <w:shd w:val="clear" w:color="auto" w:fill="auto"/>
            <w:vAlign w:val="center"/>
            <w:hideMark/>
          </w:tcPr>
          <w:p w14:paraId="19FFCC11" w14:textId="697CBE46"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D=250mm,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05446E6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D4B870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5,00</w:t>
            </w:r>
          </w:p>
        </w:tc>
      </w:tr>
      <w:tr w:rsidR="00302A4A" w:rsidRPr="006148D6" w14:paraId="3E9DC37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F48D08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1.1.3.10</w:t>
            </w:r>
          </w:p>
        </w:tc>
        <w:tc>
          <w:tcPr>
            <w:tcW w:w="1000" w:type="dxa"/>
            <w:tcBorders>
              <w:top w:val="nil"/>
              <w:left w:val="nil"/>
              <w:bottom w:val="single" w:sz="4" w:space="0" w:color="auto"/>
              <w:right w:val="single" w:sz="4" w:space="0" w:color="auto"/>
            </w:tcBorders>
            <w:shd w:val="clear" w:color="auto" w:fill="auto"/>
            <w:noWrap/>
            <w:vAlign w:val="center"/>
            <w:hideMark/>
          </w:tcPr>
          <w:p w14:paraId="5752C94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021</w:t>
            </w:r>
          </w:p>
        </w:tc>
        <w:tc>
          <w:tcPr>
            <w:tcW w:w="4220" w:type="dxa"/>
            <w:tcBorders>
              <w:top w:val="nil"/>
              <w:left w:val="nil"/>
              <w:bottom w:val="single" w:sz="4" w:space="0" w:color="auto"/>
              <w:right w:val="single" w:sz="4" w:space="0" w:color="auto"/>
            </w:tcBorders>
            <w:shd w:val="clear" w:color="auto" w:fill="auto"/>
            <w:vAlign w:val="center"/>
            <w:hideMark/>
          </w:tcPr>
          <w:p w14:paraId="1E01320B" w14:textId="00A44CCA"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D=200mm,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2EE983C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F710A1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9,00</w:t>
            </w:r>
          </w:p>
        </w:tc>
      </w:tr>
      <w:tr w:rsidR="00302A4A" w:rsidRPr="006148D6" w14:paraId="72749AF4" w14:textId="77777777" w:rsidTr="00302A4A">
        <w:trPr>
          <w:trHeight w:val="912"/>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55F95C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1.1.3.11</w:t>
            </w:r>
          </w:p>
        </w:tc>
        <w:tc>
          <w:tcPr>
            <w:tcW w:w="1000" w:type="dxa"/>
            <w:tcBorders>
              <w:top w:val="nil"/>
              <w:left w:val="nil"/>
              <w:bottom w:val="single" w:sz="4" w:space="0" w:color="auto"/>
              <w:right w:val="single" w:sz="4" w:space="0" w:color="auto"/>
            </w:tcBorders>
            <w:shd w:val="clear" w:color="auto" w:fill="auto"/>
            <w:noWrap/>
            <w:vAlign w:val="center"/>
            <w:hideMark/>
          </w:tcPr>
          <w:p w14:paraId="7EEE93A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010</w:t>
            </w:r>
          </w:p>
        </w:tc>
        <w:tc>
          <w:tcPr>
            <w:tcW w:w="4220" w:type="dxa"/>
            <w:tcBorders>
              <w:top w:val="nil"/>
              <w:left w:val="nil"/>
              <w:bottom w:val="single" w:sz="4" w:space="0" w:color="auto"/>
              <w:right w:val="single" w:sz="4" w:space="0" w:color="auto"/>
            </w:tcBorders>
            <w:shd w:val="clear" w:color="auto" w:fill="auto"/>
            <w:vAlign w:val="center"/>
            <w:hideMark/>
          </w:tcPr>
          <w:p w14:paraId="21A32FD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reductora de Presión (DP = 30 m.c.a. (Q  min = 0.5 l/s, P1 = 70, P2=40 mca; Qmax =6 l/s P1 =45, P2= 40 mca), Dn=50mm, PN16. Suministro e instalación, incluye filtro.</w:t>
            </w:r>
          </w:p>
        </w:tc>
        <w:tc>
          <w:tcPr>
            <w:tcW w:w="920" w:type="dxa"/>
            <w:tcBorders>
              <w:top w:val="nil"/>
              <w:left w:val="nil"/>
              <w:bottom w:val="single" w:sz="4" w:space="0" w:color="auto"/>
              <w:right w:val="single" w:sz="4" w:space="0" w:color="auto"/>
            </w:tcBorders>
            <w:shd w:val="clear" w:color="auto" w:fill="auto"/>
            <w:noWrap/>
            <w:vAlign w:val="center"/>
            <w:hideMark/>
          </w:tcPr>
          <w:p w14:paraId="0C6EC0D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FE8D65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8,00</w:t>
            </w:r>
          </w:p>
        </w:tc>
      </w:tr>
      <w:tr w:rsidR="00302A4A" w:rsidRPr="006148D6" w14:paraId="4FC6CB0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E6975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1.1.3.12</w:t>
            </w:r>
          </w:p>
        </w:tc>
        <w:tc>
          <w:tcPr>
            <w:tcW w:w="1000" w:type="dxa"/>
            <w:tcBorders>
              <w:top w:val="nil"/>
              <w:left w:val="nil"/>
              <w:bottom w:val="single" w:sz="4" w:space="0" w:color="auto"/>
              <w:right w:val="single" w:sz="4" w:space="0" w:color="auto"/>
            </w:tcBorders>
            <w:shd w:val="clear" w:color="auto" w:fill="auto"/>
            <w:noWrap/>
            <w:vAlign w:val="center"/>
            <w:hideMark/>
          </w:tcPr>
          <w:p w14:paraId="3831B61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011</w:t>
            </w:r>
          </w:p>
        </w:tc>
        <w:tc>
          <w:tcPr>
            <w:tcW w:w="4220" w:type="dxa"/>
            <w:tcBorders>
              <w:top w:val="nil"/>
              <w:left w:val="nil"/>
              <w:bottom w:val="single" w:sz="4" w:space="0" w:color="auto"/>
              <w:right w:val="single" w:sz="4" w:space="0" w:color="auto"/>
            </w:tcBorders>
            <w:shd w:val="clear" w:color="auto" w:fill="auto"/>
            <w:vAlign w:val="center"/>
            <w:hideMark/>
          </w:tcPr>
          <w:p w14:paraId="6624556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Aire, triple acción-anti-ariete, D=63mm,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1AECDBE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BBC3EE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16,00</w:t>
            </w:r>
          </w:p>
        </w:tc>
      </w:tr>
      <w:tr w:rsidR="00302A4A" w:rsidRPr="006148D6" w14:paraId="5543AD9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68EAC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1.1.3.13</w:t>
            </w:r>
          </w:p>
        </w:tc>
        <w:tc>
          <w:tcPr>
            <w:tcW w:w="1000" w:type="dxa"/>
            <w:tcBorders>
              <w:top w:val="nil"/>
              <w:left w:val="nil"/>
              <w:bottom w:val="single" w:sz="4" w:space="0" w:color="auto"/>
              <w:right w:val="single" w:sz="4" w:space="0" w:color="auto"/>
            </w:tcBorders>
            <w:shd w:val="clear" w:color="auto" w:fill="auto"/>
            <w:noWrap/>
            <w:vAlign w:val="center"/>
            <w:hideMark/>
          </w:tcPr>
          <w:p w14:paraId="1EFB2BF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012</w:t>
            </w:r>
          </w:p>
        </w:tc>
        <w:tc>
          <w:tcPr>
            <w:tcW w:w="4220" w:type="dxa"/>
            <w:tcBorders>
              <w:top w:val="nil"/>
              <w:left w:val="nil"/>
              <w:bottom w:val="single" w:sz="4" w:space="0" w:color="auto"/>
              <w:right w:val="single" w:sz="4" w:space="0" w:color="auto"/>
            </w:tcBorders>
            <w:shd w:val="clear" w:color="auto" w:fill="auto"/>
            <w:vAlign w:val="center"/>
            <w:hideMark/>
          </w:tcPr>
          <w:p w14:paraId="24D2A721" w14:textId="5B573A0D"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mariposa doble excentricidad (guardia), D=63mm,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4062754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C39176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16,00</w:t>
            </w:r>
          </w:p>
        </w:tc>
      </w:tr>
      <w:tr w:rsidR="00302A4A" w:rsidRPr="006148D6" w14:paraId="11D4743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068997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1.1.3.14</w:t>
            </w:r>
          </w:p>
        </w:tc>
        <w:tc>
          <w:tcPr>
            <w:tcW w:w="1000" w:type="dxa"/>
            <w:tcBorders>
              <w:top w:val="nil"/>
              <w:left w:val="nil"/>
              <w:bottom w:val="single" w:sz="4" w:space="0" w:color="auto"/>
              <w:right w:val="single" w:sz="4" w:space="0" w:color="auto"/>
            </w:tcBorders>
            <w:shd w:val="clear" w:color="auto" w:fill="auto"/>
            <w:noWrap/>
            <w:vAlign w:val="center"/>
            <w:hideMark/>
          </w:tcPr>
          <w:p w14:paraId="6F7C2A3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014</w:t>
            </w:r>
          </w:p>
        </w:tc>
        <w:tc>
          <w:tcPr>
            <w:tcW w:w="4220" w:type="dxa"/>
            <w:tcBorders>
              <w:top w:val="nil"/>
              <w:left w:val="nil"/>
              <w:bottom w:val="single" w:sz="4" w:space="0" w:color="auto"/>
              <w:right w:val="single" w:sz="4" w:space="0" w:color="auto"/>
            </w:tcBorders>
            <w:shd w:val="clear" w:color="auto" w:fill="auto"/>
            <w:vAlign w:val="center"/>
            <w:hideMark/>
          </w:tcPr>
          <w:p w14:paraId="096D1FB5" w14:textId="581B7584"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compuerta Desagüe, D=75mm,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3A6629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C4F85F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6D26814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7AF6B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1.1.3.15</w:t>
            </w:r>
          </w:p>
        </w:tc>
        <w:tc>
          <w:tcPr>
            <w:tcW w:w="1000" w:type="dxa"/>
            <w:tcBorders>
              <w:top w:val="nil"/>
              <w:left w:val="nil"/>
              <w:bottom w:val="single" w:sz="4" w:space="0" w:color="auto"/>
              <w:right w:val="single" w:sz="4" w:space="0" w:color="auto"/>
            </w:tcBorders>
            <w:shd w:val="clear" w:color="auto" w:fill="auto"/>
            <w:noWrap/>
            <w:vAlign w:val="center"/>
            <w:hideMark/>
          </w:tcPr>
          <w:p w14:paraId="51D52F9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015</w:t>
            </w:r>
          </w:p>
        </w:tc>
        <w:tc>
          <w:tcPr>
            <w:tcW w:w="4220" w:type="dxa"/>
            <w:tcBorders>
              <w:top w:val="nil"/>
              <w:left w:val="nil"/>
              <w:bottom w:val="single" w:sz="4" w:space="0" w:color="auto"/>
              <w:right w:val="single" w:sz="4" w:space="0" w:color="auto"/>
            </w:tcBorders>
            <w:shd w:val="clear" w:color="auto" w:fill="auto"/>
            <w:vAlign w:val="center"/>
            <w:hideMark/>
          </w:tcPr>
          <w:p w14:paraId="7A8E9BD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Conexión domiciliaria A.A.P.P. Matriz a vivienda (caja en vereda)</w:t>
            </w:r>
          </w:p>
        </w:tc>
        <w:tc>
          <w:tcPr>
            <w:tcW w:w="920" w:type="dxa"/>
            <w:tcBorders>
              <w:top w:val="nil"/>
              <w:left w:val="nil"/>
              <w:bottom w:val="single" w:sz="4" w:space="0" w:color="auto"/>
              <w:right w:val="single" w:sz="4" w:space="0" w:color="auto"/>
            </w:tcBorders>
            <w:shd w:val="clear" w:color="auto" w:fill="auto"/>
            <w:noWrap/>
            <w:vAlign w:val="center"/>
            <w:hideMark/>
          </w:tcPr>
          <w:p w14:paraId="4BFCD8C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E1600B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315,00</w:t>
            </w:r>
          </w:p>
        </w:tc>
      </w:tr>
      <w:tr w:rsidR="00302A4A" w:rsidRPr="006148D6" w14:paraId="78FEF4E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93AC3A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1.1.3.16</w:t>
            </w:r>
          </w:p>
        </w:tc>
        <w:tc>
          <w:tcPr>
            <w:tcW w:w="1000" w:type="dxa"/>
            <w:tcBorders>
              <w:top w:val="nil"/>
              <w:left w:val="nil"/>
              <w:bottom w:val="single" w:sz="4" w:space="0" w:color="auto"/>
              <w:right w:val="single" w:sz="4" w:space="0" w:color="auto"/>
            </w:tcBorders>
            <w:shd w:val="clear" w:color="auto" w:fill="auto"/>
            <w:noWrap/>
            <w:vAlign w:val="center"/>
            <w:hideMark/>
          </w:tcPr>
          <w:p w14:paraId="50101AB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14DE16C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271DB06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904676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556,15</w:t>
            </w:r>
          </w:p>
        </w:tc>
      </w:tr>
      <w:tr w:rsidR="00302A4A" w:rsidRPr="006148D6" w14:paraId="08273E38"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9BC2E6"/>
            <w:noWrap/>
            <w:vAlign w:val="center"/>
            <w:hideMark/>
          </w:tcPr>
          <w:p w14:paraId="6805A3F2"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1.1.4</w:t>
            </w:r>
          </w:p>
        </w:tc>
        <w:tc>
          <w:tcPr>
            <w:tcW w:w="1000" w:type="dxa"/>
            <w:tcBorders>
              <w:top w:val="nil"/>
              <w:left w:val="nil"/>
              <w:bottom w:val="single" w:sz="4" w:space="0" w:color="auto"/>
              <w:right w:val="single" w:sz="4" w:space="0" w:color="auto"/>
            </w:tcBorders>
            <w:shd w:val="clear" w:color="000000" w:fill="9BC2E6"/>
            <w:noWrap/>
            <w:vAlign w:val="center"/>
            <w:hideMark/>
          </w:tcPr>
          <w:p w14:paraId="3B0D2B0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9BC2E6"/>
            <w:vAlign w:val="center"/>
            <w:hideMark/>
          </w:tcPr>
          <w:p w14:paraId="0338622B"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A.A.P.P. SAN IGNACIO</w:t>
            </w:r>
          </w:p>
        </w:tc>
        <w:tc>
          <w:tcPr>
            <w:tcW w:w="920" w:type="dxa"/>
            <w:tcBorders>
              <w:top w:val="nil"/>
              <w:left w:val="nil"/>
              <w:bottom w:val="single" w:sz="4" w:space="0" w:color="auto"/>
              <w:right w:val="single" w:sz="4" w:space="0" w:color="auto"/>
            </w:tcBorders>
            <w:shd w:val="clear" w:color="000000" w:fill="9BC2E6"/>
            <w:noWrap/>
            <w:vAlign w:val="center"/>
            <w:hideMark/>
          </w:tcPr>
          <w:p w14:paraId="251ACF0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9BC2E6"/>
            <w:noWrap/>
            <w:vAlign w:val="center"/>
            <w:hideMark/>
          </w:tcPr>
          <w:p w14:paraId="1086383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2124FC9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48AB29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1.1.4.1</w:t>
            </w:r>
          </w:p>
        </w:tc>
        <w:tc>
          <w:tcPr>
            <w:tcW w:w="1000" w:type="dxa"/>
            <w:tcBorders>
              <w:top w:val="nil"/>
              <w:left w:val="nil"/>
              <w:bottom w:val="single" w:sz="4" w:space="0" w:color="auto"/>
              <w:right w:val="single" w:sz="4" w:space="0" w:color="auto"/>
            </w:tcBorders>
            <w:shd w:val="clear" w:color="auto" w:fill="auto"/>
            <w:noWrap/>
            <w:vAlign w:val="center"/>
            <w:hideMark/>
          </w:tcPr>
          <w:p w14:paraId="490D147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001</w:t>
            </w:r>
          </w:p>
        </w:tc>
        <w:tc>
          <w:tcPr>
            <w:tcW w:w="4220" w:type="dxa"/>
            <w:tcBorders>
              <w:top w:val="nil"/>
              <w:left w:val="nil"/>
              <w:bottom w:val="single" w:sz="4" w:space="0" w:color="auto"/>
              <w:right w:val="single" w:sz="4" w:space="0" w:color="auto"/>
            </w:tcBorders>
            <w:shd w:val="clear" w:color="auto" w:fill="auto"/>
            <w:vAlign w:val="center"/>
            <w:hideMark/>
          </w:tcPr>
          <w:p w14:paraId="15D728D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D=63mm,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A47AE5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2AF8AD8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4.486,24</w:t>
            </w:r>
          </w:p>
        </w:tc>
      </w:tr>
      <w:tr w:rsidR="00302A4A" w:rsidRPr="006148D6" w14:paraId="4850224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2FBE93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1.1.4.2</w:t>
            </w:r>
          </w:p>
        </w:tc>
        <w:tc>
          <w:tcPr>
            <w:tcW w:w="1000" w:type="dxa"/>
            <w:tcBorders>
              <w:top w:val="nil"/>
              <w:left w:val="nil"/>
              <w:bottom w:val="single" w:sz="4" w:space="0" w:color="auto"/>
              <w:right w:val="single" w:sz="4" w:space="0" w:color="auto"/>
            </w:tcBorders>
            <w:shd w:val="clear" w:color="auto" w:fill="auto"/>
            <w:noWrap/>
            <w:vAlign w:val="center"/>
            <w:hideMark/>
          </w:tcPr>
          <w:p w14:paraId="4B28A41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016</w:t>
            </w:r>
          </w:p>
        </w:tc>
        <w:tc>
          <w:tcPr>
            <w:tcW w:w="4220" w:type="dxa"/>
            <w:tcBorders>
              <w:top w:val="nil"/>
              <w:left w:val="nil"/>
              <w:bottom w:val="single" w:sz="4" w:space="0" w:color="auto"/>
              <w:right w:val="single" w:sz="4" w:space="0" w:color="auto"/>
            </w:tcBorders>
            <w:shd w:val="clear" w:color="auto" w:fill="auto"/>
            <w:vAlign w:val="center"/>
            <w:hideMark/>
          </w:tcPr>
          <w:p w14:paraId="712C820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D=110mm,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5385987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4737F21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398,16</w:t>
            </w:r>
          </w:p>
        </w:tc>
      </w:tr>
      <w:tr w:rsidR="00302A4A" w:rsidRPr="006148D6" w14:paraId="3B1A7E3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540765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1.1.4.3</w:t>
            </w:r>
          </w:p>
        </w:tc>
        <w:tc>
          <w:tcPr>
            <w:tcW w:w="1000" w:type="dxa"/>
            <w:tcBorders>
              <w:top w:val="nil"/>
              <w:left w:val="nil"/>
              <w:bottom w:val="single" w:sz="4" w:space="0" w:color="auto"/>
              <w:right w:val="single" w:sz="4" w:space="0" w:color="auto"/>
            </w:tcBorders>
            <w:shd w:val="clear" w:color="auto" w:fill="auto"/>
            <w:noWrap/>
            <w:vAlign w:val="center"/>
            <w:hideMark/>
          </w:tcPr>
          <w:p w14:paraId="3D95897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022</w:t>
            </w:r>
          </w:p>
        </w:tc>
        <w:tc>
          <w:tcPr>
            <w:tcW w:w="4220" w:type="dxa"/>
            <w:tcBorders>
              <w:top w:val="nil"/>
              <w:left w:val="nil"/>
              <w:bottom w:val="single" w:sz="4" w:space="0" w:color="auto"/>
              <w:right w:val="single" w:sz="4" w:space="0" w:color="auto"/>
            </w:tcBorders>
            <w:shd w:val="clear" w:color="auto" w:fill="auto"/>
            <w:vAlign w:val="center"/>
            <w:hideMark/>
          </w:tcPr>
          <w:p w14:paraId="2CC88F3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D=160mm,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252B5F7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0BFB19D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485,88</w:t>
            </w:r>
          </w:p>
        </w:tc>
      </w:tr>
      <w:tr w:rsidR="00302A4A" w:rsidRPr="006148D6" w14:paraId="791A5CE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26886D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1.1.4.4</w:t>
            </w:r>
          </w:p>
        </w:tc>
        <w:tc>
          <w:tcPr>
            <w:tcW w:w="1000" w:type="dxa"/>
            <w:tcBorders>
              <w:top w:val="nil"/>
              <w:left w:val="nil"/>
              <w:bottom w:val="single" w:sz="4" w:space="0" w:color="auto"/>
              <w:right w:val="single" w:sz="4" w:space="0" w:color="auto"/>
            </w:tcBorders>
            <w:shd w:val="clear" w:color="auto" w:fill="auto"/>
            <w:noWrap/>
            <w:vAlign w:val="center"/>
            <w:hideMark/>
          </w:tcPr>
          <w:p w14:paraId="224685B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017</w:t>
            </w:r>
          </w:p>
        </w:tc>
        <w:tc>
          <w:tcPr>
            <w:tcW w:w="4220" w:type="dxa"/>
            <w:tcBorders>
              <w:top w:val="nil"/>
              <w:left w:val="nil"/>
              <w:bottom w:val="single" w:sz="4" w:space="0" w:color="auto"/>
              <w:right w:val="single" w:sz="4" w:space="0" w:color="auto"/>
            </w:tcBorders>
            <w:shd w:val="clear" w:color="auto" w:fill="auto"/>
            <w:vAlign w:val="center"/>
            <w:hideMark/>
          </w:tcPr>
          <w:p w14:paraId="0683FC5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D=200mm,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107581E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0705805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622,11</w:t>
            </w:r>
          </w:p>
        </w:tc>
      </w:tr>
      <w:tr w:rsidR="00302A4A" w:rsidRPr="006148D6" w14:paraId="78F373A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36A0F9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1.1.4.5</w:t>
            </w:r>
          </w:p>
        </w:tc>
        <w:tc>
          <w:tcPr>
            <w:tcW w:w="1000" w:type="dxa"/>
            <w:tcBorders>
              <w:top w:val="nil"/>
              <w:left w:val="nil"/>
              <w:bottom w:val="single" w:sz="4" w:space="0" w:color="auto"/>
              <w:right w:val="single" w:sz="4" w:space="0" w:color="auto"/>
            </w:tcBorders>
            <w:shd w:val="clear" w:color="auto" w:fill="auto"/>
            <w:noWrap/>
            <w:vAlign w:val="center"/>
            <w:hideMark/>
          </w:tcPr>
          <w:p w14:paraId="3BB50FB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019</w:t>
            </w:r>
          </w:p>
        </w:tc>
        <w:tc>
          <w:tcPr>
            <w:tcW w:w="4220" w:type="dxa"/>
            <w:tcBorders>
              <w:top w:val="nil"/>
              <w:left w:val="nil"/>
              <w:bottom w:val="single" w:sz="4" w:space="0" w:color="auto"/>
              <w:right w:val="single" w:sz="4" w:space="0" w:color="auto"/>
            </w:tcBorders>
            <w:shd w:val="clear" w:color="auto" w:fill="auto"/>
            <w:vAlign w:val="center"/>
            <w:hideMark/>
          </w:tcPr>
          <w:p w14:paraId="2C286A0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D=225mm,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2579194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1CBF7F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15,31</w:t>
            </w:r>
          </w:p>
        </w:tc>
      </w:tr>
      <w:tr w:rsidR="00302A4A" w:rsidRPr="006148D6" w14:paraId="0E208DE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EA9843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1.1.4.6</w:t>
            </w:r>
          </w:p>
        </w:tc>
        <w:tc>
          <w:tcPr>
            <w:tcW w:w="1000" w:type="dxa"/>
            <w:tcBorders>
              <w:top w:val="nil"/>
              <w:left w:val="nil"/>
              <w:bottom w:val="single" w:sz="4" w:space="0" w:color="auto"/>
              <w:right w:val="single" w:sz="4" w:space="0" w:color="auto"/>
            </w:tcBorders>
            <w:shd w:val="clear" w:color="auto" w:fill="auto"/>
            <w:noWrap/>
            <w:vAlign w:val="center"/>
            <w:hideMark/>
          </w:tcPr>
          <w:p w14:paraId="063A7DB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0CF5706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3EE51B1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64D4A1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383,22</w:t>
            </w:r>
          </w:p>
        </w:tc>
      </w:tr>
      <w:tr w:rsidR="00302A4A" w:rsidRPr="006148D6" w14:paraId="7906FC4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1EFC0B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1.1.4.7</w:t>
            </w:r>
          </w:p>
        </w:tc>
        <w:tc>
          <w:tcPr>
            <w:tcW w:w="1000" w:type="dxa"/>
            <w:tcBorders>
              <w:top w:val="nil"/>
              <w:left w:val="nil"/>
              <w:bottom w:val="single" w:sz="4" w:space="0" w:color="auto"/>
              <w:right w:val="single" w:sz="4" w:space="0" w:color="auto"/>
            </w:tcBorders>
            <w:shd w:val="clear" w:color="auto" w:fill="auto"/>
            <w:noWrap/>
            <w:vAlign w:val="center"/>
            <w:hideMark/>
          </w:tcPr>
          <w:p w14:paraId="1FC7458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023</w:t>
            </w:r>
          </w:p>
        </w:tc>
        <w:tc>
          <w:tcPr>
            <w:tcW w:w="4220" w:type="dxa"/>
            <w:tcBorders>
              <w:top w:val="nil"/>
              <w:left w:val="nil"/>
              <w:bottom w:val="single" w:sz="4" w:space="0" w:color="auto"/>
              <w:right w:val="single" w:sz="4" w:space="0" w:color="auto"/>
            </w:tcBorders>
            <w:shd w:val="clear" w:color="auto" w:fill="auto"/>
            <w:vAlign w:val="center"/>
            <w:hideMark/>
          </w:tcPr>
          <w:p w14:paraId="3AC275BA" w14:textId="158FE01E"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D=110mm,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512B30D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0FCB06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3B0F9E93"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C0A4DB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1.1.4.8</w:t>
            </w:r>
          </w:p>
        </w:tc>
        <w:tc>
          <w:tcPr>
            <w:tcW w:w="1000" w:type="dxa"/>
            <w:tcBorders>
              <w:top w:val="nil"/>
              <w:left w:val="nil"/>
              <w:bottom w:val="single" w:sz="4" w:space="0" w:color="auto"/>
              <w:right w:val="single" w:sz="4" w:space="0" w:color="auto"/>
            </w:tcBorders>
            <w:shd w:val="clear" w:color="auto" w:fill="auto"/>
            <w:noWrap/>
            <w:vAlign w:val="center"/>
            <w:hideMark/>
          </w:tcPr>
          <w:p w14:paraId="6C3D5C4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018</w:t>
            </w:r>
          </w:p>
        </w:tc>
        <w:tc>
          <w:tcPr>
            <w:tcW w:w="4220" w:type="dxa"/>
            <w:tcBorders>
              <w:top w:val="nil"/>
              <w:left w:val="nil"/>
              <w:bottom w:val="single" w:sz="4" w:space="0" w:color="auto"/>
              <w:right w:val="single" w:sz="4" w:space="0" w:color="auto"/>
            </w:tcBorders>
            <w:shd w:val="clear" w:color="auto" w:fill="auto"/>
            <w:vAlign w:val="center"/>
            <w:hideMark/>
          </w:tcPr>
          <w:p w14:paraId="0909ABE5" w14:textId="32FB5B6C"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D=160mm,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5314282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755A10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7DD6D41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143521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1.1.4.9</w:t>
            </w:r>
          </w:p>
        </w:tc>
        <w:tc>
          <w:tcPr>
            <w:tcW w:w="1000" w:type="dxa"/>
            <w:tcBorders>
              <w:top w:val="nil"/>
              <w:left w:val="nil"/>
              <w:bottom w:val="single" w:sz="4" w:space="0" w:color="auto"/>
              <w:right w:val="single" w:sz="4" w:space="0" w:color="auto"/>
            </w:tcBorders>
            <w:shd w:val="clear" w:color="auto" w:fill="auto"/>
            <w:noWrap/>
            <w:vAlign w:val="center"/>
            <w:hideMark/>
          </w:tcPr>
          <w:p w14:paraId="32643CB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021</w:t>
            </w:r>
          </w:p>
        </w:tc>
        <w:tc>
          <w:tcPr>
            <w:tcW w:w="4220" w:type="dxa"/>
            <w:tcBorders>
              <w:top w:val="nil"/>
              <w:left w:val="nil"/>
              <w:bottom w:val="single" w:sz="4" w:space="0" w:color="auto"/>
              <w:right w:val="single" w:sz="4" w:space="0" w:color="auto"/>
            </w:tcBorders>
            <w:shd w:val="clear" w:color="auto" w:fill="auto"/>
            <w:vAlign w:val="center"/>
            <w:hideMark/>
          </w:tcPr>
          <w:p w14:paraId="4A797D5D" w14:textId="57FD63BE"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D=200mm,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31CB269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9932A9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8,00</w:t>
            </w:r>
          </w:p>
        </w:tc>
      </w:tr>
      <w:tr w:rsidR="00302A4A" w:rsidRPr="006148D6" w14:paraId="43A9A55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593C81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1.1.4.10</w:t>
            </w:r>
          </w:p>
        </w:tc>
        <w:tc>
          <w:tcPr>
            <w:tcW w:w="1000" w:type="dxa"/>
            <w:tcBorders>
              <w:top w:val="nil"/>
              <w:left w:val="nil"/>
              <w:bottom w:val="single" w:sz="4" w:space="0" w:color="auto"/>
              <w:right w:val="single" w:sz="4" w:space="0" w:color="auto"/>
            </w:tcBorders>
            <w:shd w:val="clear" w:color="auto" w:fill="auto"/>
            <w:noWrap/>
            <w:vAlign w:val="center"/>
            <w:hideMark/>
          </w:tcPr>
          <w:p w14:paraId="301A1F1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006</w:t>
            </w:r>
          </w:p>
        </w:tc>
        <w:tc>
          <w:tcPr>
            <w:tcW w:w="4220" w:type="dxa"/>
            <w:tcBorders>
              <w:top w:val="nil"/>
              <w:left w:val="nil"/>
              <w:bottom w:val="single" w:sz="4" w:space="0" w:color="auto"/>
              <w:right w:val="single" w:sz="4" w:space="0" w:color="auto"/>
            </w:tcBorders>
            <w:shd w:val="clear" w:color="auto" w:fill="auto"/>
            <w:vAlign w:val="center"/>
            <w:hideMark/>
          </w:tcPr>
          <w:p w14:paraId="75268AE4" w14:textId="720F6B11"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D=225mm,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62AB4F9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11A292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102532E3" w14:textId="77777777" w:rsidTr="00302A4A">
        <w:trPr>
          <w:trHeight w:val="912"/>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E3800B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1.1.4.11</w:t>
            </w:r>
          </w:p>
        </w:tc>
        <w:tc>
          <w:tcPr>
            <w:tcW w:w="1000" w:type="dxa"/>
            <w:tcBorders>
              <w:top w:val="nil"/>
              <w:left w:val="nil"/>
              <w:bottom w:val="single" w:sz="4" w:space="0" w:color="auto"/>
              <w:right w:val="single" w:sz="4" w:space="0" w:color="auto"/>
            </w:tcBorders>
            <w:shd w:val="clear" w:color="auto" w:fill="auto"/>
            <w:noWrap/>
            <w:vAlign w:val="center"/>
            <w:hideMark/>
          </w:tcPr>
          <w:p w14:paraId="2B0C955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010</w:t>
            </w:r>
          </w:p>
        </w:tc>
        <w:tc>
          <w:tcPr>
            <w:tcW w:w="4220" w:type="dxa"/>
            <w:tcBorders>
              <w:top w:val="nil"/>
              <w:left w:val="nil"/>
              <w:bottom w:val="single" w:sz="4" w:space="0" w:color="auto"/>
              <w:right w:val="single" w:sz="4" w:space="0" w:color="auto"/>
            </w:tcBorders>
            <w:shd w:val="clear" w:color="auto" w:fill="auto"/>
            <w:vAlign w:val="center"/>
            <w:hideMark/>
          </w:tcPr>
          <w:p w14:paraId="1CCB14D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reductora de Presión (DP = 30 m.c.a. (Q  min = 0.5 l/s, P1 = 70, P2=40 mca; Qmax =6 l/s P1 =45, P2= 40 mca), Dn=50mm, PN16. Suministro e instalación, incluye filtro.</w:t>
            </w:r>
          </w:p>
        </w:tc>
        <w:tc>
          <w:tcPr>
            <w:tcW w:w="920" w:type="dxa"/>
            <w:tcBorders>
              <w:top w:val="nil"/>
              <w:left w:val="nil"/>
              <w:bottom w:val="single" w:sz="4" w:space="0" w:color="auto"/>
              <w:right w:val="single" w:sz="4" w:space="0" w:color="auto"/>
            </w:tcBorders>
            <w:shd w:val="clear" w:color="auto" w:fill="auto"/>
            <w:noWrap/>
            <w:vAlign w:val="center"/>
            <w:hideMark/>
          </w:tcPr>
          <w:p w14:paraId="35EA24F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299C4F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6,00</w:t>
            </w:r>
          </w:p>
        </w:tc>
      </w:tr>
      <w:tr w:rsidR="00302A4A" w:rsidRPr="006148D6" w14:paraId="35D693D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E1DE02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1.1.4.12</w:t>
            </w:r>
          </w:p>
        </w:tc>
        <w:tc>
          <w:tcPr>
            <w:tcW w:w="1000" w:type="dxa"/>
            <w:tcBorders>
              <w:top w:val="nil"/>
              <w:left w:val="nil"/>
              <w:bottom w:val="single" w:sz="4" w:space="0" w:color="auto"/>
              <w:right w:val="single" w:sz="4" w:space="0" w:color="auto"/>
            </w:tcBorders>
            <w:shd w:val="clear" w:color="auto" w:fill="auto"/>
            <w:noWrap/>
            <w:vAlign w:val="center"/>
            <w:hideMark/>
          </w:tcPr>
          <w:p w14:paraId="5C4EF2D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011</w:t>
            </w:r>
          </w:p>
        </w:tc>
        <w:tc>
          <w:tcPr>
            <w:tcW w:w="4220" w:type="dxa"/>
            <w:tcBorders>
              <w:top w:val="nil"/>
              <w:left w:val="nil"/>
              <w:bottom w:val="single" w:sz="4" w:space="0" w:color="auto"/>
              <w:right w:val="single" w:sz="4" w:space="0" w:color="auto"/>
            </w:tcBorders>
            <w:shd w:val="clear" w:color="auto" w:fill="auto"/>
            <w:vAlign w:val="center"/>
            <w:hideMark/>
          </w:tcPr>
          <w:p w14:paraId="5BC8282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Aire, triple acción-anti-ariete, D=63mm,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28BA5E6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0C377C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12,00</w:t>
            </w:r>
          </w:p>
        </w:tc>
      </w:tr>
      <w:tr w:rsidR="00302A4A" w:rsidRPr="006148D6" w14:paraId="0CCD7EB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3F164D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1.1.4.13</w:t>
            </w:r>
          </w:p>
        </w:tc>
        <w:tc>
          <w:tcPr>
            <w:tcW w:w="1000" w:type="dxa"/>
            <w:tcBorders>
              <w:top w:val="nil"/>
              <w:left w:val="nil"/>
              <w:bottom w:val="single" w:sz="4" w:space="0" w:color="auto"/>
              <w:right w:val="single" w:sz="4" w:space="0" w:color="auto"/>
            </w:tcBorders>
            <w:shd w:val="clear" w:color="auto" w:fill="auto"/>
            <w:noWrap/>
            <w:vAlign w:val="center"/>
            <w:hideMark/>
          </w:tcPr>
          <w:p w14:paraId="0D7BEDC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012</w:t>
            </w:r>
          </w:p>
        </w:tc>
        <w:tc>
          <w:tcPr>
            <w:tcW w:w="4220" w:type="dxa"/>
            <w:tcBorders>
              <w:top w:val="nil"/>
              <w:left w:val="nil"/>
              <w:bottom w:val="single" w:sz="4" w:space="0" w:color="auto"/>
              <w:right w:val="single" w:sz="4" w:space="0" w:color="auto"/>
            </w:tcBorders>
            <w:shd w:val="clear" w:color="auto" w:fill="auto"/>
            <w:vAlign w:val="center"/>
            <w:hideMark/>
          </w:tcPr>
          <w:p w14:paraId="665E2D21" w14:textId="24A30535"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mariposa doble excentricidad (guardia), D=63mm,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45F6478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4228ED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12,00</w:t>
            </w:r>
          </w:p>
        </w:tc>
      </w:tr>
      <w:tr w:rsidR="00302A4A" w:rsidRPr="006148D6" w14:paraId="3FCF004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282A19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1.1.4.14</w:t>
            </w:r>
          </w:p>
        </w:tc>
        <w:tc>
          <w:tcPr>
            <w:tcW w:w="1000" w:type="dxa"/>
            <w:tcBorders>
              <w:top w:val="nil"/>
              <w:left w:val="nil"/>
              <w:bottom w:val="single" w:sz="4" w:space="0" w:color="auto"/>
              <w:right w:val="single" w:sz="4" w:space="0" w:color="auto"/>
            </w:tcBorders>
            <w:shd w:val="clear" w:color="auto" w:fill="auto"/>
            <w:noWrap/>
            <w:vAlign w:val="center"/>
            <w:hideMark/>
          </w:tcPr>
          <w:p w14:paraId="3252BEF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014</w:t>
            </w:r>
          </w:p>
        </w:tc>
        <w:tc>
          <w:tcPr>
            <w:tcW w:w="4220" w:type="dxa"/>
            <w:tcBorders>
              <w:top w:val="nil"/>
              <w:left w:val="nil"/>
              <w:bottom w:val="single" w:sz="4" w:space="0" w:color="auto"/>
              <w:right w:val="single" w:sz="4" w:space="0" w:color="auto"/>
            </w:tcBorders>
            <w:shd w:val="clear" w:color="auto" w:fill="auto"/>
            <w:vAlign w:val="center"/>
            <w:hideMark/>
          </w:tcPr>
          <w:p w14:paraId="2B746877" w14:textId="20C68005"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compuerta Desagüe, D=75mm,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2BD85E3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6A26A2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2DD6FAD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34B9BA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1.1.4.15</w:t>
            </w:r>
          </w:p>
        </w:tc>
        <w:tc>
          <w:tcPr>
            <w:tcW w:w="1000" w:type="dxa"/>
            <w:tcBorders>
              <w:top w:val="nil"/>
              <w:left w:val="nil"/>
              <w:bottom w:val="single" w:sz="4" w:space="0" w:color="auto"/>
              <w:right w:val="single" w:sz="4" w:space="0" w:color="auto"/>
            </w:tcBorders>
            <w:shd w:val="clear" w:color="auto" w:fill="auto"/>
            <w:noWrap/>
            <w:vAlign w:val="center"/>
            <w:hideMark/>
          </w:tcPr>
          <w:p w14:paraId="07D0A3B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015</w:t>
            </w:r>
          </w:p>
        </w:tc>
        <w:tc>
          <w:tcPr>
            <w:tcW w:w="4220" w:type="dxa"/>
            <w:tcBorders>
              <w:top w:val="nil"/>
              <w:left w:val="nil"/>
              <w:bottom w:val="single" w:sz="4" w:space="0" w:color="auto"/>
              <w:right w:val="single" w:sz="4" w:space="0" w:color="auto"/>
            </w:tcBorders>
            <w:shd w:val="clear" w:color="auto" w:fill="auto"/>
            <w:vAlign w:val="center"/>
            <w:hideMark/>
          </w:tcPr>
          <w:p w14:paraId="6A262CB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Conexión domiciliaria A.A.P.P. Matriz a vivienda (caja en vereda)</w:t>
            </w:r>
          </w:p>
        </w:tc>
        <w:tc>
          <w:tcPr>
            <w:tcW w:w="920" w:type="dxa"/>
            <w:tcBorders>
              <w:top w:val="nil"/>
              <w:left w:val="nil"/>
              <w:bottom w:val="single" w:sz="4" w:space="0" w:color="auto"/>
              <w:right w:val="single" w:sz="4" w:space="0" w:color="auto"/>
            </w:tcBorders>
            <w:shd w:val="clear" w:color="auto" w:fill="auto"/>
            <w:noWrap/>
            <w:vAlign w:val="center"/>
            <w:hideMark/>
          </w:tcPr>
          <w:p w14:paraId="558E59B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115011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330,00</w:t>
            </w:r>
          </w:p>
        </w:tc>
      </w:tr>
      <w:tr w:rsidR="00302A4A" w:rsidRPr="006148D6" w14:paraId="795ABB7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B61C1C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1.1.4.16</w:t>
            </w:r>
          </w:p>
        </w:tc>
        <w:tc>
          <w:tcPr>
            <w:tcW w:w="1000" w:type="dxa"/>
            <w:tcBorders>
              <w:top w:val="nil"/>
              <w:left w:val="nil"/>
              <w:bottom w:val="single" w:sz="4" w:space="0" w:color="auto"/>
              <w:right w:val="single" w:sz="4" w:space="0" w:color="auto"/>
            </w:tcBorders>
            <w:shd w:val="clear" w:color="auto" w:fill="auto"/>
            <w:noWrap/>
            <w:vAlign w:val="center"/>
            <w:hideMark/>
          </w:tcPr>
          <w:p w14:paraId="091B91B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01B2E2D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46B6250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4B686B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383,22</w:t>
            </w:r>
          </w:p>
        </w:tc>
      </w:tr>
      <w:tr w:rsidR="00302A4A" w:rsidRPr="006148D6" w14:paraId="67B81867"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9BC2E6"/>
            <w:noWrap/>
            <w:vAlign w:val="center"/>
            <w:hideMark/>
          </w:tcPr>
          <w:p w14:paraId="28D6019F"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1.1.5</w:t>
            </w:r>
          </w:p>
        </w:tc>
        <w:tc>
          <w:tcPr>
            <w:tcW w:w="1000" w:type="dxa"/>
            <w:tcBorders>
              <w:top w:val="nil"/>
              <w:left w:val="nil"/>
              <w:bottom w:val="single" w:sz="4" w:space="0" w:color="auto"/>
              <w:right w:val="single" w:sz="4" w:space="0" w:color="auto"/>
            </w:tcBorders>
            <w:shd w:val="clear" w:color="000000" w:fill="9BC2E6"/>
            <w:noWrap/>
            <w:vAlign w:val="center"/>
            <w:hideMark/>
          </w:tcPr>
          <w:p w14:paraId="342B272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9BC2E6"/>
            <w:vAlign w:val="center"/>
            <w:hideMark/>
          </w:tcPr>
          <w:p w14:paraId="768AA477"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A.A.P.P. EL CADY</w:t>
            </w:r>
          </w:p>
        </w:tc>
        <w:tc>
          <w:tcPr>
            <w:tcW w:w="920" w:type="dxa"/>
            <w:tcBorders>
              <w:top w:val="nil"/>
              <w:left w:val="nil"/>
              <w:bottom w:val="single" w:sz="4" w:space="0" w:color="auto"/>
              <w:right w:val="single" w:sz="4" w:space="0" w:color="auto"/>
            </w:tcBorders>
            <w:shd w:val="clear" w:color="000000" w:fill="9BC2E6"/>
            <w:noWrap/>
            <w:vAlign w:val="center"/>
            <w:hideMark/>
          </w:tcPr>
          <w:p w14:paraId="3FD44F2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9BC2E6"/>
            <w:noWrap/>
            <w:vAlign w:val="center"/>
            <w:hideMark/>
          </w:tcPr>
          <w:p w14:paraId="4EECA66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1F1A3CE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C8D0B9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1.1.5.1</w:t>
            </w:r>
          </w:p>
        </w:tc>
        <w:tc>
          <w:tcPr>
            <w:tcW w:w="1000" w:type="dxa"/>
            <w:tcBorders>
              <w:top w:val="nil"/>
              <w:left w:val="nil"/>
              <w:bottom w:val="single" w:sz="4" w:space="0" w:color="auto"/>
              <w:right w:val="single" w:sz="4" w:space="0" w:color="auto"/>
            </w:tcBorders>
            <w:shd w:val="clear" w:color="auto" w:fill="auto"/>
            <w:noWrap/>
            <w:vAlign w:val="center"/>
            <w:hideMark/>
          </w:tcPr>
          <w:p w14:paraId="06AB589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001</w:t>
            </w:r>
          </w:p>
        </w:tc>
        <w:tc>
          <w:tcPr>
            <w:tcW w:w="4220" w:type="dxa"/>
            <w:tcBorders>
              <w:top w:val="nil"/>
              <w:left w:val="nil"/>
              <w:bottom w:val="single" w:sz="4" w:space="0" w:color="auto"/>
              <w:right w:val="single" w:sz="4" w:space="0" w:color="auto"/>
            </w:tcBorders>
            <w:shd w:val="clear" w:color="auto" w:fill="auto"/>
            <w:vAlign w:val="center"/>
            <w:hideMark/>
          </w:tcPr>
          <w:p w14:paraId="76730DD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D=63mm,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36E7FC8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7CCEA84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1.133,46</w:t>
            </w:r>
          </w:p>
        </w:tc>
      </w:tr>
      <w:tr w:rsidR="00302A4A" w:rsidRPr="006148D6" w14:paraId="28318DA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C9E471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1.1.5.2</w:t>
            </w:r>
          </w:p>
        </w:tc>
        <w:tc>
          <w:tcPr>
            <w:tcW w:w="1000" w:type="dxa"/>
            <w:tcBorders>
              <w:top w:val="nil"/>
              <w:left w:val="nil"/>
              <w:bottom w:val="single" w:sz="4" w:space="0" w:color="auto"/>
              <w:right w:val="single" w:sz="4" w:space="0" w:color="auto"/>
            </w:tcBorders>
            <w:shd w:val="clear" w:color="auto" w:fill="auto"/>
            <w:noWrap/>
            <w:vAlign w:val="center"/>
            <w:hideMark/>
          </w:tcPr>
          <w:p w14:paraId="642A32E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016</w:t>
            </w:r>
          </w:p>
        </w:tc>
        <w:tc>
          <w:tcPr>
            <w:tcW w:w="4220" w:type="dxa"/>
            <w:tcBorders>
              <w:top w:val="nil"/>
              <w:left w:val="nil"/>
              <w:bottom w:val="single" w:sz="4" w:space="0" w:color="auto"/>
              <w:right w:val="single" w:sz="4" w:space="0" w:color="auto"/>
            </w:tcBorders>
            <w:shd w:val="clear" w:color="auto" w:fill="auto"/>
            <w:vAlign w:val="center"/>
            <w:hideMark/>
          </w:tcPr>
          <w:p w14:paraId="41EEB2B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D=110mm,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D4BBDB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5DB948F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882,27</w:t>
            </w:r>
          </w:p>
        </w:tc>
      </w:tr>
      <w:tr w:rsidR="00302A4A" w:rsidRPr="006148D6" w14:paraId="68E05CB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01398D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1.1.5.3</w:t>
            </w:r>
          </w:p>
        </w:tc>
        <w:tc>
          <w:tcPr>
            <w:tcW w:w="1000" w:type="dxa"/>
            <w:tcBorders>
              <w:top w:val="nil"/>
              <w:left w:val="nil"/>
              <w:bottom w:val="single" w:sz="4" w:space="0" w:color="auto"/>
              <w:right w:val="single" w:sz="4" w:space="0" w:color="auto"/>
            </w:tcBorders>
            <w:shd w:val="clear" w:color="auto" w:fill="auto"/>
            <w:noWrap/>
            <w:vAlign w:val="center"/>
            <w:hideMark/>
          </w:tcPr>
          <w:p w14:paraId="402B57A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022</w:t>
            </w:r>
          </w:p>
        </w:tc>
        <w:tc>
          <w:tcPr>
            <w:tcW w:w="4220" w:type="dxa"/>
            <w:tcBorders>
              <w:top w:val="nil"/>
              <w:left w:val="nil"/>
              <w:bottom w:val="single" w:sz="4" w:space="0" w:color="auto"/>
              <w:right w:val="single" w:sz="4" w:space="0" w:color="auto"/>
            </w:tcBorders>
            <w:shd w:val="clear" w:color="auto" w:fill="auto"/>
            <w:vAlign w:val="center"/>
            <w:hideMark/>
          </w:tcPr>
          <w:p w14:paraId="59CF5EF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D=160mm,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037BF34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45304BF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850,12</w:t>
            </w:r>
          </w:p>
        </w:tc>
      </w:tr>
      <w:tr w:rsidR="00302A4A" w:rsidRPr="006148D6" w14:paraId="4E38160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252961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1.1.5.4</w:t>
            </w:r>
          </w:p>
        </w:tc>
        <w:tc>
          <w:tcPr>
            <w:tcW w:w="1000" w:type="dxa"/>
            <w:tcBorders>
              <w:top w:val="nil"/>
              <w:left w:val="nil"/>
              <w:bottom w:val="single" w:sz="4" w:space="0" w:color="auto"/>
              <w:right w:val="single" w:sz="4" w:space="0" w:color="auto"/>
            </w:tcBorders>
            <w:shd w:val="clear" w:color="auto" w:fill="auto"/>
            <w:noWrap/>
            <w:vAlign w:val="center"/>
            <w:hideMark/>
          </w:tcPr>
          <w:p w14:paraId="21F78CE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017</w:t>
            </w:r>
          </w:p>
        </w:tc>
        <w:tc>
          <w:tcPr>
            <w:tcW w:w="4220" w:type="dxa"/>
            <w:tcBorders>
              <w:top w:val="nil"/>
              <w:left w:val="nil"/>
              <w:bottom w:val="single" w:sz="4" w:space="0" w:color="auto"/>
              <w:right w:val="single" w:sz="4" w:space="0" w:color="auto"/>
            </w:tcBorders>
            <w:shd w:val="clear" w:color="auto" w:fill="auto"/>
            <w:vAlign w:val="center"/>
            <w:hideMark/>
          </w:tcPr>
          <w:p w14:paraId="30E4469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flexible PE100 RC, D=200mm, PN 1.25 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4075DBB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0479C2F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708,30</w:t>
            </w:r>
          </w:p>
        </w:tc>
      </w:tr>
      <w:tr w:rsidR="00302A4A" w:rsidRPr="006148D6" w14:paraId="79EAED7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8B2D8A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1.1.5.5</w:t>
            </w:r>
          </w:p>
        </w:tc>
        <w:tc>
          <w:tcPr>
            <w:tcW w:w="1000" w:type="dxa"/>
            <w:tcBorders>
              <w:top w:val="nil"/>
              <w:left w:val="nil"/>
              <w:bottom w:val="single" w:sz="4" w:space="0" w:color="auto"/>
              <w:right w:val="single" w:sz="4" w:space="0" w:color="auto"/>
            </w:tcBorders>
            <w:shd w:val="clear" w:color="auto" w:fill="auto"/>
            <w:noWrap/>
            <w:vAlign w:val="center"/>
            <w:hideMark/>
          </w:tcPr>
          <w:p w14:paraId="66E7AB6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60A6968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71E9C7A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09C5EB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424,98</w:t>
            </w:r>
          </w:p>
        </w:tc>
      </w:tr>
      <w:tr w:rsidR="00302A4A" w:rsidRPr="006148D6" w14:paraId="0AF56B7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4A5F88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1.1.5.6</w:t>
            </w:r>
          </w:p>
        </w:tc>
        <w:tc>
          <w:tcPr>
            <w:tcW w:w="1000" w:type="dxa"/>
            <w:tcBorders>
              <w:top w:val="nil"/>
              <w:left w:val="nil"/>
              <w:bottom w:val="single" w:sz="4" w:space="0" w:color="auto"/>
              <w:right w:val="single" w:sz="4" w:space="0" w:color="auto"/>
            </w:tcBorders>
            <w:shd w:val="clear" w:color="auto" w:fill="auto"/>
            <w:noWrap/>
            <w:vAlign w:val="center"/>
            <w:hideMark/>
          </w:tcPr>
          <w:p w14:paraId="31E9468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005</w:t>
            </w:r>
          </w:p>
        </w:tc>
        <w:tc>
          <w:tcPr>
            <w:tcW w:w="4220" w:type="dxa"/>
            <w:tcBorders>
              <w:top w:val="nil"/>
              <w:left w:val="nil"/>
              <w:bottom w:val="single" w:sz="4" w:space="0" w:color="auto"/>
              <w:right w:val="single" w:sz="4" w:space="0" w:color="auto"/>
            </w:tcBorders>
            <w:shd w:val="clear" w:color="auto" w:fill="auto"/>
            <w:vAlign w:val="center"/>
            <w:hideMark/>
          </w:tcPr>
          <w:p w14:paraId="5D42EF92" w14:textId="661375ED"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D=63mm,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6BEDA80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753F54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38ECBEB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427FFA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1.1.5.7</w:t>
            </w:r>
          </w:p>
        </w:tc>
        <w:tc>
          <w:tcPr>
            <w:tcW w:w="1000" w:type="dxa"/>
            <w:tcBorders>
              <w:top w:val="nil"/>
              <w:left w:val="nil"/>
              <w:bottom w:val="single" w:sz="4" w:space="0" w:color="auto"/>
              <w:right w:val="single" w:sz="4" w:space="0" w:color="auto"/>
            </w:tcBorders>
            <w:shd w:val="clear" w:color="auto" w:fill="auto"/>
            <w:noWrap/>
            <w:vAlign w:val="center"/>
            <w:hideMark/>
          </w:tcPr>
          <w:p w14:paraId="031D10D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023</w:t>
            </w:r>
          </w:p>
        </w:tc>
        <w:tc>
          <w:tcPr>
            <w:tcW w:w="4220" w:type="dxa"/>
            <w:tcBorders>
              <w:top w:val="nil"/>
              <w:left w:val="nil"/>
              <w:bottom w:val="single" w:sz="4" w:space="0" w:color="auto"/>
              <w:right w:val="single" w:sz="4" w:space="0" w:color="auto"/>
            </w:tcBorders>
            <w:shd w:val="clear" w:color="auto" w:fill="auto"/>
            <w:vAlign w:val="center"/>
            <w:hideMark/>
          </w:tcPr>
          <w:p w14:paraId="0D1C807F" w14:textId="4AA46FFE"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D=110mm,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197A40F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219F58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9,00</w:t>
            </w:r>
          </w:p>
        </w:tc>
      </w:tr>
      <w:tr w:rsidR="00302A4A" w:rsidRPr="006148D6" w14:paraId="1AD465B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D5CD73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1.1.5.8</w:t>
            </w:r>
          </w:p>
        </w:tc>
        <w:tc>
          <w:tcPr>
            <w:tcW w:w="1000" w:type="dxa"/>
            <w:tcBorders>
              <w:top w:val="nil"/>
              <w:left w:val="nil"/>
              <w:bottom w:val="single" w:sz="4" w:space="0" w:color="auto"/>
              <w:right w:val="single" w:sz="4" w:space="0" w:color="auto"/>
            </w:tcBorders>
            <w:shd w:val="clear" w:color="auto" w:fill="auto"/>
            <w:noWrap/>
            <w:vAlign w:val="center"/>
            <w:hideMark/>
          </w:tcPr>
          <w:p w14:paraId="1347BD7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018</w:t>
            </w:r>
          </w:p>
        </w:tc>
        <w:tc>
          <w:tcPr>
            <w:tcW w:w="4220" w:type="dxa"/>
            <w:tcBorders>
              <w:top w:val="nil"/>
              <w:left w:val="nil"/>
              <w:bottom w:val="single" w:sz="4" w:space="0" w:color="auto"/>
              <w:right w:val="single" w:sz="4" w:space="0" w:color="auto"/>
            </w:tcBorders>
            <w:shd w:val="clear" w:color="auto" w:fill="auto"/>
            <w:vAlign w:val="center"/>
            <w:hideMark/>
          </w:tcPr>
          <w:p w14:paraId="423C0BDE" w14:textId="0D1A8FF4"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D=160mm,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14A01FB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DEE523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6,00</w:t>
            </w:r>
          </w:p>
        </w:tc>
      </w:tr>
      <w:tr w:rsidR="00302A4A" w:rsidRPr="006148D6" w14:paraId="3CAFE8F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14FDD1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1.1.5.9</w:t>
            </w:r>
          </w:p>
        </w:tc>
        <w:tc>
          <w:tcPr>
            <w:tcW w:w="1000" w:type="dxa"/>
            <w:tcBorders>
              <w:top w:val="nil"/>
              <w:left w:val="nil"/>
              <w:bottom w:val="single" w:sz="4" w:space="0" w:color="auto"/>
              <w:right w:val="single" w:sz="4" w:space="0" w:color="auto"/>
            </w:tcBorders>
            <w:shd w:val="clear" w:color="auto" w:fill="auto"/>
            <w:noWrap/>
            <w:vAlign w:val="center"/>
            <w:hideMark/>
          </w:tcPr>
          <w:p w14:paraId="4F30E4E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021</w:t>
            </w:r>
          </w:p>
        </w:tc>
        <w:tc>
          <w:tcPr>
            <w:tcW w:w="4220" w:type="dxa"/>
            <w:tcBorders>
              <w:top w:val="nil"/>
              <w:left w:val="nil"/>
              <w:bottom w:val="single" w:sz="4" w:space="0" w:color="auto"/>
              <w:right w:val="single" w:sz="4" w:space="0" w:color="auto"/>
            </w:tcBorders>
            <w:shd w:val="clear" w:color="auto" w:fill="auto"/>
            <w:vAlign w:val="center"/>
            <w:hideMark/>
          </w:tcPr>
          <w:p w14:paraId="21CAFE17" w14:textId="49E383F0"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seccionamiento (compuerta) D=200mm,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03826F5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DF6B5F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10,00</w:t>
            </w:r>
          </w:p>
        </w:tc>
      </w:tr>
      <w:tr w:rsidR="00302A4A" w:rsidRPr="006148D6" w14:paraId="5914FE0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389784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1.1.5.10</w:t>
            </w:r>
          </w:p>
        </w:tc>
        <w:tc>
          <w:tcPr>
            <w:tcW w:w="1000" w:type="dxa"/>
            <w:tcBorders>
              <w:top w:val="nil"/>
              <w:left w:val="nil"/>
              <w:bottom w:val="single" w:sz="4" w:space="0" w:color="auto"/>
              <w:right w:val="single" w:sz="4" w:space="0" w:color="auto"/>
            </w:tcBorders>
            <w:shd w:val="clear" w:color="auto" w:fill="auto"/>
            <w:noWrap/>
            <w:vAlign w:val="center"/>
            <w:hideMark/>
          </w:tcPr>
          <w:p w14:paraId="0ED67DC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014</w:t>
            </w:r>
          </w:p>
        </w:tc>
        <w:tc>
          <w:tcPr>
            <w:tcW w:w="4220" w:type="dxa"/>
            <w:tcBorders>
              <w:top w:val="nil"/>
              <w:left w:val="nil"/>
              <w:bottom w:val="single" w:sz="4" w:space="0" w:color="auto"/>
              <w:right w:val="single" w:sz="4" w:space="0" w:color="auto"/>
            </w:tcBorders>
            <w:shd w:val="clear" w:color="auto" w:fill="auto"/>
            <w:vAlign w:val="center"/>
            <w:hideMark/>
          </w:tcPr>
          <w:p w14:paraId="55A4E74E" w14:textId="74705778"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compuerta Desagüe, D=75mm, PN= 1.</w:t>
            </w:r>
            <w:r w:rsidR="0021273A">
              <w:rPr>
                <w:rFonts w:ascii="Arial" w:hAnsi="Arial" w:cs="Arial"/>
                <w:sz w:val="18"/>
                <w:szCs w:val="18"/>
                <w:lang w:eastAsia="es-EC"/>
              </w:rPr>
              <w:t>6</w:t>
            </w:r>
            <w:r w:rsidRPr="006148D6">
              <w:rPr>
                <w:rFonts w:ascii="Arial" w:hAnsi="Arial" w:cs="Arial"/>
                <w:sz w:val="18"/>
                <w:szCs w:val="18"/>
                <w:lang w:eastAsia="es-EC"/>
              </w:rPr>
              <w:t>MPa,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324A804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F277DE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0977D42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5620B9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1.1.5.11</w:t>
            </w:r>
          </w:p>
        </w:tc>
        <w:tc>
          <w:tcPr>
            <w:tcW w:w="1000" w:type="dxa"/>
            <w:tcBorders>
              <w:top w:val="nil"/>
              <w:left w:val="nil"/>
              <w:bottom w:val="single" w:sz="4" w:space="0" w:color="auto"/>
              <w:right w:val="single" w:sz="4" w:space="0" w:color="auto"/>
            </w:tcBorders>
            <w:shd w:val="clear" w:color="auto" w:fill="auto"/>
            <w:noWrap/>
            <w:vAlign w:val="center"/>
            <w:hideMark/>
          </w:tcPr>
          <w:p w14:paraId="755293B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015</w:t>
            </w:r>
          </w:p>
        </w:tc>
        <w:tc>
          <w:tcPr>
            <w:tcW w:w="4220" w:type="dxa"/>
            <w:tcBorders>
              <w:top w:val="nil"/>
              <w:left w:val="nil"/>
              <w:bottom w:val="single" w:sz="4" w:space="0" w:color="auto"/>
              <w:right w:val="single" w:sz="4" w:space="0" w:color="auto"/>
            </w:tcBorders>
            <w:shd w:val="clear" w:color="auto" w:fill="auto"/>
            <w:vAlign w:val="center"/>
            <w:hideMark/>
          </w:tcPr>
          <w:p w14:paraId="7BF970C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Conexión domiciliaria A.A.P.P. Matriz a vivienda (caja en vereda)</w:t>
            </w:r>
          </w:p>
        </w:tc>
        <w:tc>
          <w:tcPr>
            <w:tcW w:w="920" w:type="dxa"/>
            <w:tcBorders>
              <w:top w:val="nil"/>
              <w:left w:val="nil"/>
              <w:bottom w:val="single" w:sz="4" w:space="0" w:color="auto"/>
              <w:right w:val="single" w:sz="4" w:space="0" w:color="auto"/>
            </w:tcBorders>
            <w:shd w:val="clear" w:color="auto" w:fill="auto"/>
            <w:noWrap/>
            <w:vAlign w:val="center"/>
            <w:hideMark/>
          </w:tcPr>
          <w:p w14:paraId="2B685D0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DC5D48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240,00</w:t>
            </w:r>
          </w:p>
        </w:tc>
      </w:tr>
      <w:tr w:rsidR="00302A4A" w:rsidRPr="006148D6" w14:paraId="3E67FCC8" w14:textId="77777777" w:rsidTr="00302A4A">
        <w:trPr>
          <w:trHeight w:val="28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511C49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1.1.5.12</w:t>
            </w:r>
          </w:p>
        </w:tc>
        <w:tc>
          <w:tcPr>
            <w:tcW w:w="1000" w:type="dxa"/>
            <w:tcBorders>
              <w:top w:val="nil"/>
              <w:left w:val="nil"/>
              <w:bottom w:val="single" w:sz="4" w:space="0" w:color="auto"/>
              <w:right w:val="single" w:sz="4" w:space="0" w:color="auto"/>
            </w:tcBorders>
            <w:shd w:val="clear" w:color="auto" w:fill="auto"/>
            <w:noWrap/>
            <w:vAlign w:val="center"/>
            <w:hideMark/>
          </w:tcPr>
          <w:p w14:paraId="5D2A32B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36E8EC5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20BF156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DA5D84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424,98</w:t>
            </w:r>
          </w:p>
        </w:tc>
      </w:tr>
      <w:tr w:rsidR="00302A4A" w:rsidRPr="006148D6" w14:paraId="403B9BA2" w14:textId="77777777" w:rsidTr="00302A4A">
        <w:trPr>
          <w:trHeight w:val="288"/>
        </w:trPr>
        <w:tc>
          <w:tcPr>
            <w:tcW w:w="1041" w:type="dxa"/>
            <w:tcBorders>
              <w:top w:val="nil"/>
              <w:left w:val="single" w:sz="4" w:space="0" w:color="auto"/>
              <w:bottom w:val="single" w:sz="4" w:space="0" w:color="auto"/>
              <w:right w:val="single" w:sz="4" w:space="0" w:color="auto"/>
            </w:tcBorders>
            <w:shd w:val="clear" w:color="000000" w:fill="9BC2E6"/>
            <w:noWrap/>
            <w:vAlign w:val="center"/>
            <w:hideMark/>
          </w:tcPr>
          <w:p w14:paraId="36595355"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1.1.6</w:t>
            </w:r>
          </w:p>
        </w:tc>
        <w:tc>
          <w:tcPr>
            <w:tcW w:w="1000" w:type="dxa"/>
            <w:tcBorders>
              <w:top w:val="nil"/>
              <w:left w:val="nil"/>
              <w:bottom w:val="single" w:sz="4" w:space="0" w:color="auto"/>
              <w:right w:val="single" w:sz="4" w:space="0" w:color="auto"/>
            </w:tcBorders>
            <w:shd w:val="clear" w:color="000000" w:fill="9BC2E6"/>
            <w:noWrap/>
            <w:vAlign w:val="center"/>
            <w:hideMark/>
          </w:tcPr>
          <w:p w14:paraId="4988DFE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9BC2E6"/>
            <w:vAlign w:val="center"/>
            <w:hideMark/>
          </w:tcPr>
          <w:p w14:paraId="23019DDF"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OBRAS GENERALES</w:t>
            </w:r>
          </w:p>
        </w:tc>
        <w:tc>
          <w:tcPr>
            <w:tcW w:w="920" w:type="dxa"/>
            <w:tcBorders>
              <w:top w:val="nil"/>
              <w:left w:val="nil"/>
              <w:bottom w:val="single" w:sz="4" w:space="0" w:color="auto"/>
              <w:right w:val="single" w:sz="4" w:space="0" w:color="auto"/>
            </w:tcBorders>
            <w:shd w:val="clear" w:color="000000" w:fill="9BC2E6"/>
            <w:noWrap/>
            <w:vAlign w:val="center"/>
            <w:hideMark/>
          </w:tcPr>
          <w:p w14:paraId="1012336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9BC2E6"/>
            <w:noWrap/>
            <w:vAlign w:val="center"/>
            <w:hideMark/>
          </w:tcPr>
          <w:p w14:paraId="254AC38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3910D44D" w14:textId="77777777" w:rsidTr="00302A4A">
        <w:trPr>
          <w:trHeight w:val="28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9CE794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1.1.6.1</w:t>
            </w:r>
          </w:p>
        </w:tc>
        <w:tc>
          <w:tcPr>
            <w:tcW w:w="1000" w:type="dxa"/>
            <w:tcBorders>
              <w:top w:val="nil"/>
              <w:left w:val="nil"/>
              <w:bottom w:val="single" w:sz="4" w:space="0" w:color="auto"/>
              <w:right w:val="single" w:sz="4" w:space="0" w:color="auto"/>
            </w:tcBorders>
            <w:shd w:val="clear" w:color="auto" w:fill="auto"/>
            <w:noWrap/>
            <w:vAlign w:val="center"/>
            <w:hideMark/>
          </w:tcPr>
          <w:p w14:paraId="1EA3DDD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0F82CC0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27D9646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59EECBE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9,88</w:t>
            </w:r>
          </w:p>
        </w:tc>
      </w:tr>
      <w:tr w:rsidR="00302A4A" w:rsidRPr="006148D6" w14:paraId="0B6294C5" w14:textId="77777777" w:rsidTr="00302A4A">
        <w:trPr>
          <w:trHeight w:val="28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5AD6C1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1.1.6.2</w:t>
            </w:r>
          </w:p>
        </w:tc>
        <w:tc>
          <w:tcPr>
            <w:tcW w:w="1000" w:type="dxa"/>
            <w:tcBorders>
              <w:top w:val="nil"/>
              <w:left w:val="nil"/>
              <w:bottom w:val="single" w:sz="4" w:space="0" w:color="auto"/>
              <w:right w:val="single" w:sz="4" w:space="0" w:color="auto"/>
            </w:tcBorders>
            <w:shd w:val="clear" w:color="auto" w:fill="auto"/>
            <w:noWrap/>
            <w:vAlign w:val="center"/>
            <w:hideMark/>
          </w:tcPr>
          <w:p w14:paraId="327D32F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037</w:t>
            </w:r>
          </w:p>
        </w:tc>
        <w:tc>
          <w:tcPr>
            <w:tcW w:w="4220" w:type="dxa"/>
            <w:tcBorders>
              <w:top w:val="nil"/>
              <w:left w:val="nil"/>
              <w:bottom w:val="single" w:sz="4" w:space="0" w:color="auto"/>
              <w:right w:val="single" w:sz="4" w:space="0" w:color="auto"/>
            </w:tcBorders>
            <w:shd w:val="clear" w:color="auto" w:fill="auto"/>
            <w:vAlign w:val="center"/>
            <w:hideMark/>
          </w:tcPr>
          <w:p w14:paraId="08189E6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Y NIVELACIÓN</w:t>
            </w:r>
          </w:p>
        </w:tc>
        <w:tc>
          <w:tcPr>
            <w:tcW w:w="920" w:type="dxa"/>
            <w:tcBorders>
              <w:top w:val="nil"/>
              <w:left w:val="nil"/>
              <w:bottom w:val="single" w:sz="4" w:space="0" w:color="auto"/>
              <w:right w:val="single" w:sz="4" w:space="0" w:color="auto"/>
            </w:tcBorders>
            <w:shd w:val="clear" w:color="auto" w:fill="auto"/>
            <w:noWrap/>
            <w:vAlign w:val="center"/>
            <w:hideMark/>
          </w:tcPr>
          <w:p w14:paraId="3380734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1D38A0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658,88</w:t>
            </w:r>
          </w:p>
        </w:tc>
      </w:tr>
      <w:tr w:rsidR="00302A4A" w:rsidRPr="006148D6" w14:paraId="502AD71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FF210D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1.1.6.3</w:t>
            </w:r>
          </w:p>
        </w:tc>
        <w:tc>
          <w:tcPr>
            <w:tcW w:w="1000" w:type="dxa"/>
            <w:tcBorders>
              <w:top w:val="nil"/>
              <w:left w:val="nil"/>
              <w:bottom w:val="single" w:sz="4" w:space="0" w:color="auto"/>
              <w:right w:val="single" w:sz="4" w:space="0" w:color="auto"/>
            </w:tcBorders>
            <w:shd w:val="clear" w:color="auto" w:fill="auto"/>
            <w:noWrap/>
            <w:vAlign w:val="center"/>
            <w:hideMark/>
          </w:tcPr>
          <w:p w14:paraId="0D778CA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3E5B7A5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(LINEA DE CONDUCCION)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56716B1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8264B7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775,09</w:t>
            </w:r>
          </w:p>
        </w:tc>
      </w:tr>
      <w:tr w:rsidR="00302A4A" w:rsidRPr="006148D6" w14:paraId="294701B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68AA80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1.1.6.4</w:t>
            </w:r>
          </w:p>
        </w:tc>
        <w:tc>
          <w:tcPr>
            <w:tcW w:w="1000" w:type="dxa"/>
            <w:tcBorders>
              <w:top w:val="nil"/>
              <w:left w:val="nil"/>
              <w:bottom w:val="single" w:sz="4" w:space="0" w:color="auto"/>
              <w:right w:val="single" w:sz="4" w:space="0" w:color="auto"/>
            </w:tcBorders>
            <w:shd w:val="clear" w:color="auto" w:fill="auto"/>
            <w:noWrap/>
            <w:vAlign w:val="center"/>
            <w:hideMark/>
          </w:tcPr>
          <w:p w14:paraId="4AE9488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72914EF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de 0 a 2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4B8F62B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6CA485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24.444,83</w:t>
            </w:r>
          </w:p>
        </w:tc>
      </w:tr>
      <w:tr w:rsidR="00302A4A" w:rsidRPr="006148D6" w14:paraId="780C4DA6" w14:textId="77777777" w:rsidTr="00302A4A">
        <w:trPr>
          <w:trHeight w:val="28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41A5CF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1.1.6.5</w:t>
            </w:r>
          </w:p>
        </w:tc>
        <w:tc>
          <w:tcPr>
            <w:tcW w:w="1000" w:type="dxa"/>
            <w:tcBorders>
              <w:top w:val="nil"/>
              <w:left w:val="nil"/>
              <w:bottom w:val="single" w:sz="4" w:space="0" w:color="auto"/>
              <w:right w:val="single" w:sz="4" w:space="0" w:color="auto"/>
            </w:tcBorders>
            <w:shd w:val="clear" w:color="auto" w:fill="auto"/>
            <w:noWrap/>
            <w:vAlign w:val="center"/>
            <w:hideMark/>
          </w:tcPr>
          <w:p w14:paraId="7D4C4F5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738BD2A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561D572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EA5C1E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23.604,13</w:t>
            </w:r>
          </w:p>
        </w:tc>
      </w:tr>
      <w:tr w:rsidR="00302A4A" w:rsidRPr="006148D6" w14:paraId="7D70E417" w14:textId="77777777" w:rsidTr="00302A4A">
        <w:trPr>
          <w:trHeight w:val="28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B0BC2E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1.1.6.6</w:t>
            </w:r>
          </w:p>
        </w:tc>
        <w:tc>
          <w:tcPr>
            <w:tcW w:w="1000" w:type="dxa"/>
            <w:tcBorders>
              <w:top w:val="nil"/>
              <w:left w:val="nil"/>
              <w:bottom w:val="single" w:sz="4" w:space="0" w:color="auto"/>
              <w:right w:val="single" w:sz="4" w:space="0" w:color="auto"/>
            </w:tcBorders>
            <w:shd w:val="clear" w:color="auto" w:fill="auto"/>
            <w:noWrap/>
            <w:vAlign w:val="center"/>
            <w:hideMark/>
          </w:tcPr>
          <w:p w14:paraId="7CA742D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37BBD7C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3C526EA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16C93D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1.579,86</w:t>
            </w:r>
          </w:p>
        </w:tc>
      </w:tr>
      <w:tr w:rsidR="00302A4A" w:rsidRPr="006148D6" w14:paraId="64AD8EA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EEB34A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1.1.6.7</w:t>
            </w:r>
          </w:p>
        </w:tc>
        <w:tc>
          <w:tcPr>
            <w:tcW w:w="1000" w:type="dxa"/>
            <w:tcBorders>
              <w:top w:val="nil"/>
              <w:left w:val="nil"/>
              <w:bottom w:val="single" w:sz="4" w:space="0" w:color="auto"/>
              <w:right w:val="single" w:sz="4" w:space="0" w:color="auto"/>
            </w:tcBorders>
            <w:shd w:val="clear" w:color="auto" w:fill="auto"/>
            <w:noWrap/>
            <w:vAlign w:val="center"/>
            <w:hideMark/>
          </w:tcPr>
          <w:p w14:paraId="1B9AAA5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178653C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Hasta 5 Km, Incluye Cargada Mecánica</w:t>
            </w:r>
          </w:p>
        </w:tc>
        <w:tc>
          <w:tcPr>
            <w:tcW w:w="920" w:type="dxa"/>
            <w:tcBorders>
              <w:top w:val="nil"/>
              <w:left w:val="nil"/>
              <w:bottom w:val="single" w:sz="4" w:space="0" w:color="auto"/>
              <w:right w:val="single" w:sz="4" w:space="0" w:color="auto"/>
            </w:tcBorders>
            <w:shd w:val="clear" w:color="auto" w:fill="auto"/>
            <w:noWrap/>
            <w:vAlign w:val="center"/>
            <w:hideMark/>
          </w:tcPr>
          <w:p w14:paraId="1749CB2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50324F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347,24</w:t>
            </w:r>
          </w:p>
        </w:tc>
      </w:tr>
      <w:tr w:rsidR="00302A4A" w:rsidRPr="006148D6" w14:paraId="728E414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146EA6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1.1.6.8</w:t>
            </w:r>
          </w:p>
        </w:tc>
        <w:tc>
          <w:tcPr>
            <w:tcW w:w="1000" w:type="dxa"/>
            <w:tcBorders>
              <w:top w:val="nil"/>
              <w:left w:val="nil"/>
              <w:bottom w:val="single" w:sz="4" w:space="0" w:color="auto"/>
              <w:right w:val="single" w:sz="4" w:space="0" w:color="auto"/>
            </w:tcBorders>
            <w:shd w:val="clear" w:color="auto" w:fill="auto"/>
            <w:noWrap/>
            <w:vAlign w:val="center"/>
            <w:hideMark/>
          </w:tcPr>
          <w:p w14:paraId="242577E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028</w:t>
            </w:r>
          </w:p>
        </w:tc>
        <w:tc>
          <w:tcPr>
            <w:tcW w:w="4220" w:type="dxa"/>
            <w:tcBorders>
              <w:top w:val="nil"/>
              <w:left w:val="nil"/>
              <w:bottom w:val="single" w:sz="4" w:space="0" w:color="auto"/>
              <w:right w:val="single" w:sz="4" w:space="0" w:color="auto"/>
            </w:tcBorders>
            <w:shd w:val="clear" w:color="auto" w:fill="auto"/>
            <w:vAlign w:val="center"/>
            <w:hideMark/>
          </w:tcPr>
          <w:p w14:paraId="4C74A5B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Cámara de </w:t>
            </w:r>
            <w:r>
              <w:rPr>
                <w:rFonts w:ascii="Arial" w:hAnsi="Arial" w:cs="Arial"/>
                <w:sz w:val="18"/>
                <w:szCs w:val="18"/>
                <w:lang w:eastAsia="es-EC"/>
              </w:rPr>
              <w:t>desagüe</w:t>
            </w:r>
            <w:r w:rsidRPr="006148D6">
              <w:rPr>
                <w:rFonts w:ascii="Arial" w:hAnsi="Arial" w:cs="Arial"/>
                <w:sz w:val="18"/>
                <w:szCs w:val="18"/>
                <w:lang w:eastAsia="es-EC"/>
              </w:rPr>
              <w:t xml:space="preserve"> H.A. Incluye tapa H.F. D=70cm (Ubicación a criterio de la fiscalización)</w:t>
            </w:r>
          </w:p>
        </w:tc>
        <w:tc>
          <w:tcPr>
            <w:tcW w:w="920" w:type="dxa"/>
            <w:tcBorders>
              <w:top w:val="nil"/>
              <w:left w:val="nil"/>
              <w:bottom w:val="single" w:sz="4" w:space="0" w:color="auto"/>
              <w:right w:val="single" w:sz="4" w:space="0" w:color="auto"/>
            </w:tcBorders>
            <w:shd w:val="clear" w:color="auto" w:fill="auto"/>
            <w:noWrap/>
            <w:vAlign w:val="center"/>
            <w:hideMark/>
          </w:tcPr>
          <w:p w14:paraId="32053E8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E3DC3D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6,00</w:t>
            </w:r>
          </w:p>
        </w:tc>
      </w:tr>
      <w:tr w:rsidR="00302A4A" w:rsidRPr="006148D6" w14:paraId="61823D5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66A3F0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1.1.6.9</w:t>
            </w:r>
          </w:p>
        </w:tc>
        <w:tc>
          <w:tcPr>
            <w:tcW w:w="1000" w:type="dxa"/>
            <w:tcBorders>
              <w:top w:val="nil"/>
              <w:left w:val="nil"/>
              <w:bottom w:val="single" w:sz="4" w:space="0" w:color="auto"/>
              <w:right w:val="single" w:sz="4" w:space="0" w:color="auto"/>
            </w:tcBorders>
            <w:shd w:val="clear" w:color="auto" w:fill="auto"/>
            <w:noWrap/>
            <w:vAlign w:val="center"/>
            <w:hideMark/>
          </w:tcPr>
          <w:p w14:paraId="3B45B28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029</w:t>
            </w:r>
          </w:p>
        </w:tc>
        <w:tc>
          <w:tcPr>
            <w:tcW w:w="4220" w:type="dxa"/>
            <w:tcBorders>
              <w:top w:val="nil"/>
              <w:left w:val="nil"/>
              <w:bottom w:val="single" w:sz="4" w:space="0" w:color="auto"/>
              <w:right w:val="single" w:sz="4" w:space="0" w:color="auto"/>
            </w:tcBorders>
            <w:shd w:val="clear" w:color="auto" w:fill="auto"/>
            <w:vAlign w:val="center"/>
            <w:hideMark/>
          </w:tcPr>
          <w:p w14:paraId="7BDF0E7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Cámara reductora de presión H.A. Incluye tapa H.F. D=70cm</w:t>
            </w:r>
          </w:p>
        </w:tc>
        <w:tc>
          <w:tcPr>
            <w:tcW w:w="920" w:type="dxa"/>
            <w:tcBorders>
              <w:top w:val="nil"/>
              <w:left w:val="nil"/>
              <w:bottom w:val="single" w:sz="4" w:space="0" w:color="auto"/>
              <w:right w:val="single" w:sz="4" w:space="0" w:color="auto"/>
            </w:tcBorders>
            <w:shd w:val="clear" w:color="auto" w:fill="auto"/>
            <w:noWrap/>
            <w:vAlign w:val="center"/>
            <w:hideMark/>
          </w:tcPr>
          <w:p w14:paraId="373A6C6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75E8E3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25,00</w:t>
            </w:r>
          </w:p>
        </w:tc>
      </w:tr>
      <w:tr w:rsidR="00302A4A" w:rsidRPr="006148D6" w14:paraId="1D63580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C78851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1.1.6.10</w:t>
            </w:r>
          </w:p>
        </w:tc>
        <w:tc>
          <w:tcPr>
            <w:tcW w:w="1000" w:type="dxa"/>
            <w:tcBorders>
              <w:top w:val="nil"/>
              <w:left w:val="nil"/>
              <w:bottom w:val="single" w:sz="4" w:space="0" w:color="auto"/>
              <w:right w:val="single" w:sz="4" w:space="0" w:color="auto"/>
            </w:tcBorders>
            <w:shd w:val="clear" w:color="auto" w:fill="auto"/>
            <w:noWrap/>
            <w:vAlign w:val="center"/>
            <w:hideMark/>
          </w:tcPr>
          <w:p w14:paraId="1B2A705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030</w:t>
            </w:r>
          </w:p>
        </w:tc>
        <w:tc>
          <w:tcPr>
            <w:tcW w:w="4220" w:type="dxa"/>
            <w:tcBorders>
              <w:top w:val="nil"/>
              <w:left w:val="nil"/>
              <w:bottom w:val="single" w:sz="4" w:space="0" w:color="auto"/>
              <w:right w:val="single" w:sz="4" w:space="0" w:color="auto"/>
            </w:tcBorders>
            <w:shd w:val="clear" w:color="auto" w:fill="auto"/>
            <w:vAlign w:val="center"/>
            <w:hideMark/>
          </w:tcPr>
          <w:p w14:paraId="4624F04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Cámara de interconexión H.A. Incluye tapa H.F. D=70cm</w:t>
            </w:r>
          </w:p>
        </w:tc>
        <w:tc>
          <w:tcPr>
            <w:tcW w:w="920" w:type="dxa"/>
            <w:tcBorders>
              <w:top w:val="nil"/>
              <w:left w:val="nil"/>
              <w:bottom w:val="single" w:sz="4" w:space="0" w:color="auto"/>
              <w:right w:val="single" w:sz="4" w:space="0" w:color="auto"/>
            </w:tcBorders>
            <w:shd w:val="clear" w:color="auto" w:fill="auto"/>
            <w:noWrap/>
            <w:vAlign w:val="center"/>
            <w:hideMark/>
          </w:tcPr>
          <w:p w14:paraId="1222CDD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C3FF9E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17,00</w:t>
            </w:r>
          </w:p>
        </w:tc>
      </w:tr>
      <w:tr w:rsidR="00302A4A" w:rsidRPr="006148D6" w14:paraId="1CCCC135" w14:textId="77777777" w:rsidTr="00302A4A">
        <w:trPr>
          <w:trHeight w:val="684"/>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735E6F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1.1.6.11</w:t>
            </w:r>
          </w:p>
        </w:tc>
        <w:tc>
          <w:tcPr>
            <w:tcW w:w="1000" w:type="dxa"/>
            <w:tcBorders>
              <w:top w:val="nil"/>
              <w:left w:val="nil"/>
              <w:bottom w:val="single" w:sz="4" w:space="0" w:color="auto"/>
              <w:right w:val="single" w:sz="4" w:space="0" w:color="auto"/>
            </w:tcBorders>
            <w:shd w:val="clear" w:color="auto" w:fill="auto"/>
            <w:noWrap/>
            <w:vAlign w:val="center"/>
            <w:hideMark/>
          </w:tcPr>
          <w:p w14:paraId="60DA0DC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031</w:t>
            </w:r>
          </w:p>
        </w:tc>
        <w:tc>
          <w:tcPr>
            <w:tcW w:w="4220" w:type="dxa"/>
            <w:tcBorders>
              <w:top w:val="nil"/>
              <w:left w:val="nil"/>
              <w:bottom w:val="single" w:sz="4" w:space="0" w:color="auto"/>
              <w:right w:val="single" w:sz="4" w:space="0" w:color="auto"/>
            </w:tcBorders>
            <w:shd w:val="clear" w:color="auto" w:fill="auto"/>
            <w:vAlign w:val="center"/>
            <w:hideMark/>
          </w:tcPr>
          <w:p w14:paraId="284E5F7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Hidrante tipo tráfico HF D=2", suministro e instalación (Ubicación definida según la fiscalización)</w:t>
            </w:r>
          </w:p>
        </w:tc>
        <w:tc>
          <w:tcPr>
            <w:tcW w:w="920" w:type="dxa"/>
            <w:tcBorders>
              <w:top w:val="nil"/>
              <w:left w:val="nil"/>
              <w:bottom w:val="single" w:sz="4" w:space="0" w:color="auto"/>
              <w:right w:val="single" w:sz="4" w:space="0" w:color="auto"/>
            </w:tcBorders>
            <w:shd w:val="clear" w:color="auto" w:fill="auto"/>
            <w:noWrap/>
            <w:vAlign w:val="center"/>
            <w:hideMark/>
          </w:tcPr>
          <w:p w14:paraId="61B1DEA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FB6A45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10,00</w:t>
            </w:r>
          </w:p>
        </w:tc>
      </w:tr>
      <w:tr w:rsidR="00302A4A" w:rsidRPr="006148D6" w14:paraId="713AA112"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C65911"/>
            <w:noWrap/>
            <w:vAlign w:val="center"/>
            <w:hideMark/>
          </w:tcPr>
          <w:p w14:paraId="761CC8EB"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w:t>
            </w:r>
          </w:p>
        </w:tc>
        <w:tc>
          <w:tcPr>
            <w:tcW w:w="1000" w:type="dxa"/>
            <w:tcBorders>
              <w:top w:val="nil"/>
              <w:left w:val="nil"/>
              <w:bottom w:val="single" w:sz="4" w:space="0" w:color="auto"/>
              <w:right w:val="single" w:sz="4" w:space="0" w:color="auto"/>
            </w:tcBorders>
            <w:shd w:val="clear" w:color="000000" w:fill="C65911"/>
            <w:noWrap/>
            <w:vAlign w:val="center"/>
            <w:hideMark/>
          </w:tcPr>
          <w:p w14:paraId="595C6D5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C65911"/>
            <w:vAlign w:val="center"/>
            <w:hideMark/>
          </w:tcPr>
          <w:p w14:paraId="49DBEF76"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ALCANTARILLADO SANITARIO</w:t>
            </w:r>
          </w:p>
        </w:tc>
        <w:tc>
          <w:tcPr>
            <w:tcW w:w="920" w:type="dxa"/>
            <w:tcBorders>
              <w:top w:val="nil"/>
              <w:left w:val="nil"/>
              <w:bottom w:val="single" w:sz="4" w:space="0" w:color="auto"/>
              <w:right w:val="single" w:sz="4" w:space="0" w:color="auto"/>
            </w:tcBorders>
            <w:shd w:val="clear" w:color="000000" w:fill="C65911"/>
            <w:noWrap/>
            <w:vAlign w:val="center"/>
            <w:hideMark/>
          </w:tcPr>
          <w:p w14:paraId="157E4C9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C65911"/>
            <w:noWrap/>
            <w:vAlign w:val="center"/>
            <w:hideMark/>
          </w:tcPr>
          <w:p w14:paraId="294C5A8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04C99935"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4B084"/>
            <w:noWrap/>
            <w:vAlign w:val="center"/>
            <w:hideMark/>
          </w:tcPr>
          <w:p w14:paraId="7142252C"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1.2.1</w:t>
            </w:r>
          </w:p>
        </w:tc>
        <w:tc>
          <w:tcPr>
            <w:tcW w:w="1000" w:type="dxa"/>
            <w:tcBorders>
              <w:top w:val="nil"/>
              <w:left w:val="nil"/>
              <w:bottom w:val="single" w:sz="4" w:space="0" w:color="auto"/>
              <w:right w:val="single" w:sz="4" w:space="0" w:color="auto"/>
            </w:tcBorders>
            <w:shd w:val="clear" w:color="000000" w:fill="F4B084"/>
            <w:noWrap/>
            <w:vAlign w:val="center"/>
            <w:hideMark/>
          </w:tcPr>
          <w:p w14:paraId="380ABC4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4B084"/>
            <w:vAlign w:val="center"/>
            <w:hideMark/>
          </w:tcPr>
          <w:p w14:paraId="0EE62160"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A.A.S.S. CUATRO ESQUINAS</w:t>
            </w:r>
          </w:p>
        </w:tc>
        <w:tc>
          <w:tcPr>
            <w:tcW w:w="920" w:type="dxa"/>
            <w:tcBorders>
              <w:top w:val="nil"/>
              <w:left w:val="nil"/>
              <w:bottom w:val="single" w:sz="4" w:space="0" w:color="auto"/>
              <w:right w:val="single" w:sz="4" w:space="0" w:color="auto"/>
            </w:tcBorders>
            <w:shd w:val="clear" w:color="000000" w:fill="F4B084"/>
            <w:noWrap/>
            <w:vAlign w:val="center"/>
            <w:hideMark/>
          </w:tcPr>
          <w:p w14:paraId="2D9B261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4B084"/>
            <w:noWrap/>
            <w:vAlign w:val="center"/>
            <w:hideMark/>
          </w:tcPr>
          <w:p w14:paraId="3410D50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D57E679"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45073F0D"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1.2.1.1</w:t>
            </w:r>
          </w:p>
        </w:tc>
        <w:tc>
          <w:tcPr>
            <w:tcW w:w="1000" w:type="dxa"/>
            <w:tcBorders>
              <w:top w:val="nil"/>
              <w:left w:val="nil"/>
              <w:bottom w:val="single" w:sz="4" w:space="0" w:color="auto"/>
              <w:right w:val="single" w:sz="4" w:space="0" w:color="auto"/>
            </w:tcBorders>
            <w:shd w:val="clear" w:color="000000" w:fill="F8CBAD"/>
            <w:noWrap/>
            <w:vAlign w:val="center"/>
            <w:hideMark/>
          </w:tcPr>
          <w:p w14:paraId="2D2C4DF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17B6B2A7"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RED PRINCIPAL</w:t>
            </w:r>
          </w:p>
        </w:tc>
        <w:tc>
          <w:tcPr>
            <w:tcW w:w="920" w:type="dxa"/>
            <w:tcBorders>
              <w:top w:val="nil"/>
              <w:left w:val="nil"/>
              <w:bottom w:val="single" w:sz="4" w:space="0" w:color="auto"/>
              <w:right w:val="single" w:sz="4" w:space="0" w:color="auto"/>
            </w:tcBorders>
            <w:shd w:val="clear" w:color="000000" w:fill="F8CBAD"/>
            <w:noWrap/>
            <w:vAlign w:val="center"/>
            <w:hideMark/>
          </w:tcPr>
          <w:p w14:paraId="56F0689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5FE8497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0F5A95C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031944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w:t>
            </w:r>
          </w:p>
        </w:tc>
        <w:tc>
          <w:tcPr>
            <w:tcW w:w="1000" w:type="dxa"/>
            <w:tcBorders>
              <w:top w:val="nil"/>
              <w:left w:val="nil"/>
              <w:bottom w:val="single" w:sz="4" w:space="0" w:color="auto"/>
              <w:right w:val="single" w:sz="4" w:space="0" w:color="auto"/>
            </w:tcBorders>
            <w:shd w:val="clear" w:color="auto" w:fill="auto"/>
            <w:noWrap/>
            <w:vAlign w:val="center"/>
            <w:hideMark/>
          </w:tcPr>
          <w:p w14:paraId="092E229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49F292D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79F8FA1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5F9FC52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2,07</w:t>
            </w:r>
          </w:p>
        </w:tc>
      </w:tr>
      <w:tr w:rsidR="00302A4A" w:rsidRPr="006148D6" w14:paraId="21CEFE3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130A06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w:t>
            </w:r>
          </w:p>
        </w:tc>
        <w:tc>
          <w:tcPr>
            <w:tcW w:w="1000" w:type="dxa"/>
            <w:tcBorders>
              <w:top w:val="nil"/>
              <w:left w:val="nil"/>
              <w:bottom w:val="single" w:sz="4" w:space="0" w:color="auto"/>
              <w:right w:val="single" w:sz="4" w:space="0" w:color="auto"/>
            </w:tcBorders>
            <w:shd w:val="clear" w:color="auto" w:fill="auto"/>
            <w:noWrap/>
            <w:vAlign w:val="center"/>
            <w:hideMark/>
          </w:tcPr>
          <w:p w14:paraId="78C0C5D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037</w:t>
            </w:r>
          </w:p>
        </w:tc>
        <w:tc>
          <w:tcPr>
            <w:tcW w:w="4220" w:type="dxa"/>
            <w:tcBorders>
              <w:top w:val="nil"/>
              <w:left w:val="nil"/>
              <w:bottom w:val="single" w:sz="4" w:space="0" w:color="auto"/>
              <w:right w:val="single" w:sz="4" w:space="0" w:color="auto"/>
            </w:tcBorders>
            <w:shd w:val="clear" w:color="auto" w:fill="auto"/>
            <w:vAlign w:val="center"/>
            <w:hideMark/>
          </w:tcPr>
          <w:p w14:paraId="1672C43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POZOS</w:t>
            </w:r>
          </w:p>
        </w:tc>
        <w:tc>
          <w:tcPr>
            <w:tcW w:w="920" w:type="dxa"/>
            <w:tcBorders>
              <w:top w:val="nil"/>
              <w:left w:val="nil"/>
              <w:bottom w:val="single" w:sz="4" w:space="0" w:color="auto"/>
              <w:right w:val="single" w:sz="4" w:space="0" w:color="auto"/>
            </w:tcBorders>
            <w:shd w:val="clear" w:color="auto" w:fill="auto"/>
            <w:noWrap/>
            <w:vAlign w:val="center"/>
            <w:hideMark/>
          </w:tcPr>
          <w:p w14:paraId="4BDE363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6D3AE3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339,56</w:t>
            </w:r>
          </w:p>
        </w:tc>
      </w:tr>
      <w:tr w:rsidR="00302A4A" w:rsidRPr="006148D6" w14:paraId="40EE014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CFC8C4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w:t>
            </w:r>
          </w:p>
        </w:tc>
        <w:tc>
          <w:tcPr>
            <w:tcW w:w="1000" w:type="dxa"/>
            <w:tcBorders>
              <w:top w:val="nil"/>
              <w:left w:val="nil"/>
              <w:bottom w:val="single" w:sz="4" w:space="0" w:color="auto"/>
              <w:right w:val="single" w:sz="4" w:space="0" w:color="auto"/>
            </w:tcBorders>
            <w:shd w:val="clear" w:color="auto" w:fill="auto"/>
            <w:noWrap/>
            <w:vAlign w:val="center"/>
            <w:hideMark/>
          </w:tcPr>
          <w:p w14:paraId="4187195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76E4E34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45EFA9C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6511DB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123,76</w:t>
            </w:r>
          </w:p>
        </w:tc>
      </w:tr>
      <w:tr w:rsidR="00302A4A" w:rsidRPr="006148D6" w14:paraId="7090591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5B4983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w:t>
            </w:r>
          </w:p>
        </w:tc>
        <w:tc>
          <w:tcPr>
            <w:tcW w:w="1000" w:type="dxa"/>
            <w:tcBorders>
              <w:top w:val="nil"/>
              <w:left w:val="nil"/>
              <w:bottom w:val="single" w:sz="4" w:space="0" w:color="auto"/>
              <w:right w:val="single" w:sz="4" w:space="0" w:color="auto"/>
            </w:tcBorders>
            <w:shd w:val="clear" w:color="auto" w:fill="auto"/>
            <w:noWrap/>
            <w:vAlign w:val="center"/>
            <w:hideMark/>
          </w:tcPr>
          <w:p w14:paraId="35354F7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5935B1D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7BF44E6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66FF82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1.631,35</w:t>
            </w:r>
          </w:p>
        </w:tc>
      </w:tr>
      <w:tr w:rsidR="00302A4A" w:rsidRPr="006148D6" w14:paraId="55A7601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CB7C96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1.2.1.1.5</w:t>
            </w:r>
          </w:p>
        </w:tc>
        <w:tc>
          <w:tcPr>
            <w:tcW w:w="1000" w:type="dxa"/>
            <w:tcBorders>
              <w:top w:val="nil"/>
              <w:left w:val="nil"/>
              <w:bottom w:val="single" w:sz="4" w:space="0" w:color="auto"/>
              <w:right w:val="single" w:sz="4" w:space="0" w:color="auto"/>
            </w:tcBorders>
            <w:shd w:val="clear" w:color="auto" w:fill="auto"/>
            <w:noWrap/>
            <w:vAlign w:val="center"/>
            <w:hideMark/>
          </w:tcPr>
          <w:p w14:paraId="11D2210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4548C2F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(LINEA DE CONDUCCION)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136D0A0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92759A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928,17</w:t>
            </w:r>
          </w:p>
        </w:tc>
      </w:tr>
      <w:tr w:rsidR="00302A4A" w:rsidRPr="006148D6" w14:paraId="17F25B7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11D447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1.2.1.1.6</w:t>
            </w:r>
          </w:p>
        </w:tc>
        <w:tc>
          <w:tcPr>
            <w:tcW w:w="1000" w:type="dxa"/>
            <w:tcBorders>
              <w:top w:val="nil"/>
              <w:left w:val="nil"/>
              <w:bottom w:val="single" w:sz="4" w:space="0" w:color="auto"/>
              <w:right w:val="single" w:sz="4" w:space="0" w:color="auto"/>
            </w:tcBorders>
            <w:shd w:val="clear" w:color="auto" w:fill="auto"/>
            <w:noWrap/>
            <w:vAlign w:val="center"/>
            <w:hideMark/>
          </w:tcPr>
          <w:p w14:paraId="27B6CA5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2A7C256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77B4693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F3539A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888,81</w:t>
            </w:r>
          </w:p>
        </w:tc>
      </w:tr>
      <w:tr w:rsidR="00302A4A" w:rsidRPr="006148D6" w14:paraId="18AB2DE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7ABD83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1.2.1.1.7</w:t>
            </w:r>
          </w:p>
        </w:tc>
        <w:tc>
          <w:tcPr>
            <w:tcW w:w="1000" w:type="dxa"/>
            <w:tcBorders>
              <w:top w:val="nil"/>
              <w:left w:val="nil"/>
              <w:bottom w:val="single" w:sz="4" w:space="0" w:color="auto"/>
              <w:right w:val="single" w:sz="4" w:space="0" w:color="auto"/>
            </w:tcBorders>
            <w:shd w:val="clear" w:color="auto" w:fill="auto"/>
            <w:noWrap/>
            <w:vAlign w:val="center"/>
            <w:hideMark/>
          </w:tcPr>
          <w:p w14:paraId="666C6ED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68E558B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4189552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C955A0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591,94</w:t>
            </w:r>
          </w:p>
        </w:tc>
      </w:tr>
      <w:tr w:rsidR="00302A4A" w:rsidRPr="006148D6" w14:paraId="1109EF9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A0D110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1.2.1.1.8</w:t>
            </w:r>
          </w:p>
        </w:tc>
        <w:tc>
          <w:tcPr>
            <w:tcW w:w="1000" w:type="dxa"/>
            <w:tcBorders>
              <w:top w:val="nil"/>
              <w:left w:val="nil"/>
              <w:bottom w:val="single" w:sz="4" w:space="0" w:color="auto"/>
              <w:right w:val="single" w:sz="4" w:space="0" w:color="auto"/>
            </w:tcBorders>
            <w:shd w:val="clear" w:color="auto" w:fill="auto"/>
            <w:noWrap/>
            <w:vAlign w:val="center"/>
            <w:hideMark/>
          </w:tcPr>
          <w:p w14:paraId="42C0956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712FAD5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4D1A9DA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11FEE6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1.842,10</w:t>
            </w:r>
          </w:p>
        </w:tc>
      </w:tr>
      <w:tr w:rsidR="00302A4A" w:rsidRPr="006148D6" w14:paraId="1340EB6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539253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1.2.1.1.9</w:t>
            </w:r>
          </w:p>
        </w:tc>
        <w:tc>
          <w:tcPr>
            <w:tcW w:w="1000" w:type="dxa"/>
            <w:tcBorders>
              <w:top w:val="nil"/>
              <w:left w:val="nil"/>
              <w:bottom w:val="single" w:sz="4" w:space="0" w:color="auto"/>
              <w:right w:val="single" w:sz="4" w:space="0" w:color="auto"/>
            </w:tcBorders>
            <w:shd w:val="clear" w:color="auto" w:fill="auto"/>
            <w:noWrap/>
            <w:vAlign w:val="center"/>
            <w:hideMark/>
          </w:tcPr>
          <w:p w14:paraId="53759AA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61BBA29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76590FC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1BE795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243,44</w:t>
            </w:r>
          </w:p>
        </w:tc>
      </w:tr>
      <w:tr w:rsidR="00302A4A" w:rsidRPr="006148D6" w14:paraId="0564E41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C92784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1.2.1.1.10</w:t>
            </w:r>
          </w:p>
        </w:tc>
        <w:tc>
          <w:tcPr>
            <w:tcW w:w="1000" w:type="dxa"/>
            <w:tcBorders>
              <w:top w:val="nil"/>
              <w:left w:val="nil"/>
              <w:bottom w:val="single" w:sz="4" w:space="0" w:color="auto"/>
              <w:right w:val="single" w:sz="4" w:space="0" w:color="auto"/>
            </w:tcBorders>
            <w:shd w:val="clear" w:color="auto" w:fill="auto"/>
            <w:noWrap/>
            <w:vAlign w:val="center"/>
            <w:hideMark/>
          </w:tcPr>
          <w:p w14:paraId="2256444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62860E4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4BDE229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3E0E2A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591,94</w:t>
            </w:r>
          </w:p>
        </w:tc>
      </w:tr>
      <w:tr w:rsidR="00302A4A" w:rsidRPr="006148D6" w14:paraId="0E639AA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A8DEBC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1.2.1.1.11</w:t>
            </w:r>
          </w:p>
        </w:tc>
        <w:tc>
          <w:tcPr>
            <w:tcW w:w="1000" w:type="dxa"/>
            <w:tcBorders>
              <w:top w:val="nil"/>
              <w:left w:val="nil"/>
              <w:bottom w:val="single" w:sz="4" w:space="0" w:color="auto"/>
              <w:right w:val="single" w:sz="4" w:space="0" w:color="auto"/>
            </w:tcBorders>
            <w:shd w:val="clear" w:color="auto" w:fill="auto"/>
            <w:noWrap/>
            <w:vAlign w:val="center"/>
            <w:hideMark/>
          </w:tcPr>
          <w:p w14:paraId="4629382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043</w:t>
            </w:r>
          </w:p>
        </w:tc>
        <w:tc>
          <w:tcPr>
            <w:tcW w:w="4220" w:type="dxa"/>
            <w:tcBorders>
              <w:top w:val="nil"/>
              <w:left w:val="nil"/>
              <w:bottom w:val="single" w:sz="4" w:space="0" w:color="auto"/>
              <w:right w:val="single" w:sz="4" w:space="0" w:color="auto"/>
            </w:tcBorders>
            <w:shd w:val="clear" w:color="auto" w:fill="auto"/>
            <w:vAlign w:val="center"/>
            <w:hideMark/>
          </w:tcPr>
          <w:p w14:paraId="365C69F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220 mm</w:t>
            </w:r>
          </w:p>
        </w:tc>
        <w:tc>
          <w:tcPr>
            <w:tcW w:w="920" w:type="dxa"/>
            <w:tcBorders>
              <w:top w:val="nil"/>
              <w:left w:val="nil"/>
              <w:bottom w:val="single" w:sz="4" w:space="0" w:color="auto"/>
              <w:right w:val="single" w:sz="4" w:space="0" w:color="auto"/>
            </w:tcBorders>
            <w:shd w:val="clear" w:color="auto" w:fill="auto"/>
            <w:noWrap/>
            <w:vAlign w:val="center"/>
            <w:hideMark/>
          </w:tcPr>
          <w:p w14:paraId="125B063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49098C9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2.062,60</w:t>
            </w:r>
          </w:p>
        </w:tc>
      </w:tr>
      <w:tr w:rsidR="00302A4A" w:rsidRPr="006148D6" w14:paraId="7B60E14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30E70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1.2.1.1.12</w:t>
            </w:r>
          </w:p>
        </w:tc>
        <w:tc>
          <w:tcPr>
            <w:tcW w:w="1000" w:type="dxa"/>
            <w:tcBorders>
              <w:top w:val="nil"/>
              <w:left w:val="nil"/>
              <w:bottom w:val="single" w:sz="4" w:space="0" w:color="auto"/>
              <w:right w:val="single" w:sz="4" w:space="0" w:color="auto"/>
            </w:tcBorders>
            <w:shd w:val="clear" w:color="auto" w:fill="auto"/>
            <w:noWrap/>
            <w:vAlign w:val="center"/>
            <w:hideMark/>
          </w:tcPr>
          <w:p w14:paraId="35EF24F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044</w:t>
            </w:r>
          </w:p>
        </w:tc>
        <w:tc>
          <w:tcPr>
            <w:tcW w:w="4220" w:type="dxa"/>
            <w:tcBorders>
              <w:top w:val="nil"/>
              <w:left w:val="nil"/>
              <w:bottom w:val="single" w:sz="4" w:space="0" w:color="auto"/>
              <w:right w:val="single" w:sz="4" w:space="0" w:color="auto"/>
            </w:tcBorders>
            <w:shd w:val="clear" w:color="auto" w:fill="auto"/>
            <w:vAlign w:val="center"/>
            <w:hideMark/>
          </w:tcPr>
          <w:p w14:paraId="326ABFB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POZO TIPO Ia - H=1.21-2.50m (TAPA CERCO </w:t>
            </w:r>
            <w:r>
              <w:rPr>
                <w:rFonts w:ascii="Arial" w:hAnsi="Arial" w:cs="Arial"/>
                <w:sz w:val="18"/>
                <w:szCs w:val="18"/>
                <w:lang w:eastAsia="es-EC"/>
              </w:rPr>
              <w:t xml:space="preserve">H. FUNDIDO </w:t>
            </w:r>
            <w:r w:rsidRPr="006148D6">
              <w:rPr>
                <w:rFonts w:ascii="Arial" w:hAnsi="Arial" w:cs="Arial"/>
                <w:sz w:val="18"/>
                <w:szCs w:val="18"/>
                <w:lang w:eastAsia="es-EC"/>
              </w:rPr>
              <w:t>Y PELDAÑOS)</w:t>
            </w:r>
          </w:p>
        </w:tc>
        <w:tc>
          <w:tcPr>
            <w:tcW w:w="920" w:type="dxa"/>
            <w:tcBorders>
              <w:top w:val="nil"/>
              <w:left w:val="nil"/>
              <w:bottom w:val="single" w:sz="4" w:space="0" w:color="auto"/>
              <w:right w:val="single" w:sz="4" w:space="0" w:color="auto"/>
            </w:tcBorders>
            <w:shd w:val="clear" w:color="auto" w:fill="auto"/>
            <w:noWrap/>
            <w:vAlign w:val="center"/>
            <w:hideMark/>
          </w:tcPr>
          <w:p w14:paraId="4448FBE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EF5EBB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41,00</w:t>
            </w:r>
          </w:p>
        </w:tc>
      </w:tr>
      <w:tr w:rsidR="00302A4A" w:rsidRPr="006148D6" w14:paraId="38AAF36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EAEA50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1.2.1.1.13</w:t>
            </w:r>
          </w:p>
        </w:tc>
        <w:tc>
          <w:tcPr>
            <w:tcW w:w="1000" w:type="dxa"/>
            <w:tcBorders>
              <w:top w:val="nil"/>
              <w:left w:val="nil"/>
              <w:bottom w:val="single" w:sz="4" w:space="0" w:color="auto"/>
              <w:right w:val="single" w:sz="4" w:space="0" w:color="auto"/>
            </w:tcBorders>
            <w:shd w:val="clear" w:color="auto" w:fill="auto"/>
            <w:noWrap/>
            <w:vAlign w:val="center"/>
            <w:hideMark/>
          </w:tcPr>
          <w:p w14:paraId="294EE82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045</w:t>
            </w:r>
          </w:p>
        </w:tc>
        <w:tc>
          <w:tcPr>
            <w:tcW w:w="4220" w:type="dxa"/>
            <w:tcBorders>
              <w:top w:val="nil"/>
              <w:left w:val="nil"/>
              <w:bottom w:val="single" w:sz="4" w:space="0" w:color="auto"/>
              <w:right w:val="single" w:sz="4" w:space="0" w:color="auto"/>
            </w:tcBorders>
            <w:shd w:val="clear" w:color="auto" w:fill="auto"/>
            <w:vAlign w:val="center"/>
            <w:hideMark/>
          </w:tcPr>
          <w:p w14:paraId="532D1F9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POZO TIPO Ia - H=2.51-3.50m (TAPA CERCO </w:t>
            </w:r>
            <w:r>
              <w:rPr>
                <w:rFonts w:ascii="Arial" w:hAnsi="Arial" w:cs="Arial"/>
                <w:sz w:val="18"/>
                <w:szCs w:val="18"/>
                <w:lang w:eastAsia="es-EC"/>
              </w:rPr>
              <w:t>H. FUNDIDO Y PELDAÑOS</w:t>
            </w:r>
            <w:r w:rsidRPr="006148D6">
              <w:rPr>
                <w:rFonts w:ascii="Arial" w:hAnsi="Arial" w:cs="Arial"/>
                <w:sz w:val="18"/>
                <w:szCs w:val="18"/>
                <w:lang w:eastAsia="es-EC"/>
              </w:rPr>
              <w:t>)</w:t>
            </w:r>
          </w:p>
        </w:tc>
        <w:tc>
          <w:tcPr>
            <w:tcW w:w="920" w:type="dxa"/>
            <w:tcBorders>
              <w:top w:val="nil"/>
              <w:left w:val="nil"/>
              <w:bottom w:val="single" w:sz="4" w:space="0" w:color="auto"/>
              <w:right w:val="single" w:sz="4" w:space="0" w:color="auto"/>
            </w:tcBorders>
            <w:shd w:val="clear" w:color="auto" w:fill="auto"/>
            <w:noWrap/>
            <w:vAlign w:val="center"/>
            <w:hideMark/>
          </w:tcPr>
          <w:p w14:paraId="0522EF7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849F78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694644B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1498B9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1.2.1.1.14</w:t>
            </w:r>
          </w:p>
        </w:tc>
        <w:tc>
          <w:tcPr>
            <w:tcW w:w="1000" w:type="dxa"/>
            <w:tcBorders>
              <w:top w:val="nil"/>
              <w:left w:val="nil"/>
              <w:bottom w:val="single" w:sz="4" w:space="0" w:color="auto"/>
              <w:right w:val="single" w:sz="4" w:space="0" w:color="auto"/>
            </w:tcBorders>
            <w:shd w:val="clear" w:color="auto" w:fill="auto"/>
            <w:noWrap/>
            <w:vAlign w:val="center"/>
            <w:hideMark/>
          </w:tcPr>
          <w:p w14:paraId="2C13DFF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118464F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replantillo (POZOS)</w:t>
            </w:r>
          </w:p>
        </w:tc>
        <w:tc>
          <w:tcPr>
            <w:tcW w:w="920" w:type="dxa"/>
            <w:tcBorders>
              <w:top w:val="nil"/>
              <w:left w:val="nil"/>
              <w:bottom w:val="single" w:sz="4" w:space="0" w:color="auto"/>
              <w:right w:val="single" w:sz="4" w:space="0" w:color="auto"/>
            </w:tcBorders>
            <w:shd w:val="clear" w:color="auto" w:fill="auto"/>
            <w:noWrap/>
            <w:vAlign w:val="center"/>
            <w:hideMark/>
          </w:tcPr>
          <w:p w14:paraId="1F224E3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21E8E5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16,65</w:t>
            </w:r>
          </w:p>
        </w:tc>
      </w:tr>
      <w:tr w:rsidR="00302A4A" w:rsidRPr="006148D6" w14:paraId="54A572B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7C7F0E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1.2.1.1.15</w:t>
            </w:r>
          </w:p>
        </w:tc>
        <w:tc>
          <w:tcPr>
            <w:tcW w:w="1000" w:type="dxa"/>
            <w:tcBorders>
              <w:top w:val="nil"/>
              <w:left w:val="nil"/>
              <w:bottom w:val="single" w:sz="4" w:space="0" w:color="auto"/>
              <w:right w:val="single" w:sz="4" w:space="0" w:color="auto"/>
            </w:tcBorders>
            <w:shd w:val="clear" w:color="auto" w:fill="auto"/>
            <w:noWrap/>
            <w:vAlign w:val="center"/>
            <w:hideMark/>
          </w:tcPr>
          <w:p w14:paraId="1BB15FB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7EB236F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POZO h&lt;2m</w:t>
            </w:r>
          </w:p>
        </w:tc>
        <w:tc>
          <w:tcPr>
            <w:tcW w:w="920" w:type="dxa"/>
            <w:tcBorders>
              <w:top w:val="nil"/>
              <w:left w:val="nil"/>
              <w:bottom w:val="single" w:sz="4" w:space="0" w:color="auto"/>
              <w:right w:val="single" w:sz="4" w:space="0" w:color="auto"/>
            </w:tcBorders>
            <w:shd w:val="clear" w:color="auto" w:fill="auto"/>
            <w:noWrap/>
            <w:vAlign w:val="center"/>
            <w:hideMark/>
          </w:tcPr>
          <w:p w14:paraId="15F2834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3A24E6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411,91</w:t>
            </w:r>
          </w:p>
        </w:tc>
      </w:tr>
      <w:tr w:rsidR="00302A4A" w:rsidRPr="006148D6" w14:paraId="5B26414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A2EDF5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1.2.1.1.16</w:t>
            </w:r>
          </w:p>
        </w:tc>
        <w:tc>
          <w:tcPr>
            <w:tcW w:w="1000" w:type="dxa"/>
            <w:tcBorders>
              <w:top w:val="nil"/>
              <w:left w:val="nil"/>
              <w:bottom w:val="single" w:sz="4" w:space="0" w:color="auto"/>
              <w:right w:val="single" w:sz="4" w:space="0" w:color="auto"/>
            </w:tcBorders>
            <w:shd w:val="clear" w:color="auto" w:fill="auto"/>
            <w:noWrap/>
            <w:vAlign w:val="center"/>
            <w:hideMark/>
          </w:tcPr>
          <w:p w14:paraId="58934A9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046</w:t>
            </w:r>
          </w:p>
        </w:tc>
        <w:tc>
          <w:tcPr>
            <w:tcW w:w="4220" w:type="dxa"/>
            <w:tcBorders>
              <w:top w:val="nil"/>
              <w:left w:val="nil"/>
              <w:bottom w:val="single" w:sz="4" w:space="0" w:color="auto"/>
              <w:right w:val="single" w:sz="4" w:space="0" w:color="auto"/>
            </w:tcBorders>
            <w:shd w:val="clear" w:color="auto" w:fill="auto"/>
            <w:vAlign w:val="center"/>
            <w:hideMark/>
          </w:tcPr>
          <w:p w14:paraId="25A17C8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POZO 2&lt;h&lt;6</w:t>
            </w:r>
          </w:p>
        </w:tc>
        <w:tc>
          <w:tcPr>
            <w:tcW w:w="920" w:type="dxa"/>
            <w:tcBorders>
              <w:top w:val="nil"/>
              <w:left w:val="nil"/>
              <w:bottom w:val="single" w:sz="4" w:space="0" w:color="auto"/>
              <w:right w:val="single" w:sz="4" w:space="0" w:color="auto"/>
            </w:tcBorders>
            <w:shd w:val="clear" w:color="auto" w:fill="auto"/>
            <w:noWrap/>
            <w:vAlign w:val="center"/>
            <w:hideMark/>
          </w:tcPr>
          <w:p w14:paraId="3F33935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8A98A2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149,09</w:t>
            </w:r>
          </w:p>
        </w:tc>
      </w:tr>
      <w:tr w:rsidR="00302A4A" w:rsidRPr="006148D6" w14:paraId="52BE098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5A225D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1.2.1.1.17</w:t>
            </w:r>
          </w:p>
        </w:tc>
        <w:tc>
          <w:tcPr>
            <w:tcW w:w="1000" w:type="dxa"/>
            <w:tcBorders>
              <w:top w:val="nil"/>
              <w:left w:val="nil"/>
              <w:bottom w:val="single" w:sz="4" w:space="0" w:color="auto"/>
              <w:right w:val="single" w:sz="4" w:space="0" w:color="auto"/>
            </w:tcBorders>
            <w:shd w:val="clear" w:color="auto" w:fill="auto"/>
            <w:noWrap/>
            <w:vAlign w:val="center"/>
            <w:hideMark/>
          </w:tcPr>
          <w:p w14:paraId="49D2B74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33CDCA5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78D7C07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7FEBDA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506,60</w:t>
            </w:r>
          </w:p>
        </w:tc>
      </w:tr>
      <w:tr w:rsidR="00302A4A" w:rsidRPr="006148D6" w14:paraId="366ADA6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F806EC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1.2.1.1.18</w:t>
            </w:r>
          </w:p>
        </w:tc>
        <w:tc>
          <w:tcPr>
            <w:tcW w:w="1000" w:type="dxa"/>
            <w:tcBorders>
              <w:top w:val="nil"/>
              <w:left w:val="nil"/>
              <w:bottom w:val="single" w:sz="4" w:space="0" w:color="auto"/>
              <w:right w:val="single" w:sz="4" w:space="0" w:color="auto"/>
            </w:tcBorders>
            <w:shd w:val="clear" w:color="auto" w:fill="auto"/>
            <w:noWrap/>
            <w:vAlign w:val="center"/>
            <w:hideMark/>
          </w:tcPr>
          <w:p w14:paraId="3C5260D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3F58F59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(POZOS)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52D2562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A400E2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88,13</w:t>
            </w:r>
          </w:p>
        </w:tc>
      </w:tr>
      <w:tr w:rsidR="00302A4A" w:rsidRPr="006148D6" w14:paraId="26A1A79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C49C07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1.2.1.1.19</w:t>
            </w:r>
          </w:p>
        </w:tc>
        <w:tc>
          <w:tcPr>
            <w:tcW w:w="1000" w:type="dxa"/>
            <w:tcBorders>
              <w:top w:val="nil"/>
              <w:left w:val="nil"/>
              <w:bottom w:val="single" w:sz="4" w:space="0" w:color="auto"/>
              <w:right w:val="single" w:sz="4" w:space="0" w:color="auto"/>
            </w:tcBorders>
            <w:shd w:val="clear" w:color="auto" w:fill="auto"/>
            <w:noWrap/>
            <w:vAlign w:val="center"/>
            <w:hideMark/>
          </w:tcPr>
          <w:p w14:paraId="31EA40A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02BFAF5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DE POZOS</w:t>
            </w:r>
          </w:p>
        </w:tc>
        <w:tc>
          <w:tcPr>
            <w:tcW w:w="920" w:type="dxa"/>
            <w:tcBorders>
              <w:top w:val="nil"/>
              <w:left w:val="nil"/>
              <w:bottom w:val="single" w:sz="4" w:space="0" w:color="auto"/>
              <w:right w:val="single" w:sz="4" w:space="0" w:color="auto"/>
            </w:tcBorders>
            <w:shd w:val="clear" w:color="auto" w:fill="auto"/>
            <w:noWrap/>
            <w:vAlign w:val="center"/>
            <w:hideMark/>
          </w:tcPr>
          <w:p w14:paraId="0EB5B66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C23708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36,58</w:t>
            </w:r>
          </w:p>
        </w:tc>
      </w:tr>
      <w:tr w:rsidR="00302A4A" w:rsidRPr="006148D6" w14:paraId="5BD08710"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22A81C83"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1.2.1.2</w:t>
            </w:r>
          </w:p>
        </w:tc>
        <w:tc>
          <w:tcPr>
            <w:tcW w:w="1000" w:type="dxa"/>
            <w:tcBorders>
              <w:top w:val="nil"/>
              <w:left w:val="nil"/>
              <w:bottom w:val="single" w:sz="4" w:space="0" w:color="auto"/>
              <w:right w:val="single" w:sz="4" w:space="0" w:color="auto"/>
            </w:tcBorders>
            <w:shd w:val="clear" w:color="000000" w:fill="F8CBAD"/>
            <w:noWrap/>
            <w:vAlign w:val="center"/>
            <w:hideMark/>
          </w:tcPr>
          <w:p w14:paraId="79BA137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728A03FD"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RED TERCIARIA</w:t>
            </w:r>
          </w:p>
        </w:tc>
        <w:tc>
          <w:tcPr>
            <w:tcW w:w="920" w:type="dxa"/>
            <w:tcBorders>
              <w:top w:val="nil"/>
              <w:left w:val="nil"/>
              <w:bottom w:val="single" w:sz="4" w:space="0" w:color="auto"/>
              <w:right w:val="single" w:sz="4" w:space="0" w:color="auto"/>
            </w:tcBorders>
            <w:shd w:val="clear" w:color="000000" w:fill="F8CBAD"/>
            <w:noWrap/>
            <w:vAlign w:val="center"/>
            <w:hideMark/>
          </w:tcPr>
          <w:p w14:paraId="33C7E4A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169B386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FD4D4AE"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9DA460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1.2.1.2.1</w:t>
            </w:r>
          </w:p>
        </w:tc>
        <w:tc>
          <w:tcPr>
            <w:tcW w:w="1000" w:type="dxa"/>
            <w:tcBorders>
              <w:top w:val="nil"/>
              <w:left w:val="nil"/>
              <w:bottom w:val="single" w:sz="4" w:space="0" w:color="auto"/>
              <w:right w:val="single" w:sz="4" w:space="0" w:color="auto"/>
            </w:tcBorders>
            <w:shd w:val="clear" w:color="auto" w:fill="auto"/>
            <w:noWrap/>
            <w:vAlign w:val="center"/>
            <w:hideMark/>
          </w:tcPr>
          <w:p w14:paraId="5BE1CFC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00ECBC5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1503290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3549EB4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6,30</w:t>
            </w:r>
          </w:p>
        </w:tc>
      </w:tr>
      <w:tr w:rsidR="00302A4A" w:rsidRPr="006148D6" w14:paraId="013656FE"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2F0086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1.2.1.2.2</w:t>
            </w:r>
          </w:p>
        </w:tc>
        <w:tc>
          <w:tcPr>
            <w:tcW w:w="1000" w:type="dxa"/>
            <w:tcBorders>
              <w:top w:val="nil"/>
              <w:left w:val="nil"/>
              <w:bottom w:val="single" w:sz="4" w:space="0" w:color="auto"/>
              <w:right w:val="single" w:sz="4" w:space="0" w:color="auto"/>
            </w:tcBorders>
            <w:shd w:val="clear" w:color="auto" w:fill="auto"/>
            <w:noWrap/>
            <w:vAlign w:val="center"/>
            <w:hideMark/>
          </w:tcPr>
          <w:p w14:paraId="619491D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037</w:t>
            </w:r>
          </w:p>
        </w:tc>
        <w:tc>
          <w:tcPr>
            <w:tcW w:w="4220" w:type="dxa"/>
            <w:tcBorders>
              <w:top w:val="nil"/>
              <w:left w:val="nil"/>
              <w:bottom w:val="single" w:sz="4" w:space="0" w:color="auto"/>
              <w:right w:val="single" w:sz="4" w:space="0" w:color="auto"/>
            </w:tcBorders>
            <w:shd w:val="clear" w:color="auto" w:fill="auto"/>
            <w:vAlign w:val="center"/>
            <w:hideMark/>
          </w:tcPr>
          <w:p w14:paraId="1BAB4ED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CAJAS</w:t>
            </w:r>
          </w:p>
        </w:tc>
        <w:tc>
          <w:tcPr>
            <w:tcW w:w="920" w:type="dxa"/>
            <w:tcBorders>
              <w:top w:val="nil"/>
              <w:left w:val="nil"/>
              <w:bottom w:val="single" w:sz="4" w:space="0" w:color="auto"/>
              <w:right w:val="single" w:sz="4" w:space="0" w:color="auto"/>
            </w:tcBorders>
            <w:shd w:val="clear" w:color="auto" w:fill="auto"/>
            <w:noWrap/>
            <w:vAlign w:val="center"/>
            <w:hideMark/>
          </w:tcPr>
          <w:p w14:paraId="15FCDD0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0B9567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227,50</w:t>
            </w:r>
          </w:p>
        </w:tc>
      </w:tr>
      <w:tr w:rsidR="00302A4A" w:rsidRPr="006148D6" w14:paraId="410B7C26"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CB4004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1.2.1.2.3</w:t>
            </w:r>
          </w:p>
        </w:tc>
        <w:tc>
          <w:tcPr>
            <w:tcW w:w="1000" w:type="dxa"/>
            <w:tcBorders>
              <w:top w:val="nil"/>
              <w:left w:val="nil"/>
              <w:bottom w:val="single" w:sz="4" w:space="0" w:color="auto"/>
              <w:right w:val="single" w:sz="4" w:space="0" w:color="auto"/>
            </w:tcBorders>
            <w:shd w:val="clear" w:color="auto" w:fill="auto"/>
            <w:noWrap/>
            <w:vAlign w:val="center"/>
            <w:hideMark/>
          </w:tcPr>
          <w:p w14:paraId="3534725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38123C7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2EA7173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B32A5B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346,40</w:t>
            </w:r>
          </w:p>
        </w:tc>
      </w:tr>
      <w:tr w:rsidR="00302A4A" w:rsidRPr="006148D6" w14:paraId="57AE8297"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0A6998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1.2.1.2.4</w:t>
            </w:r>
          </w:p>
        </w:tc>
        <w:tc>
          <w:tcPr>
            <w:tcW w:w="1000" w:type="dxa"/>
            <w:tcBorders>
              <w:top w:val="nil"/>
              <w:left w:val="nil"/>
              <w:bottom w:val="single" w:sz="4" w:space="0" w:color="auto"/>
              <w:right w:val="single" w:sz="4" w:space="0" w:color="auto"/>
            </w:tcBorders>
            <w:shd w:val="clear" w:color="auto" w:fill="auto"/>
            <w:noWrap/>
            <w:vAlign w:val="center"/>
            <w:hideMark/>
          </w:tcPr>
          <w:p w14:paraId="6891C5C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3B5CCEC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7274F18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B625DA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2.529,70</w:t>
            </w:r>
          </w:p>
        </w:tc>
      </w:tr>
      <w:tr w:rsidR="00302A4A" w:rsidRPr="006148D6" w14:paraId="42A581B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CD4AEE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1.2.1.2.5</w:t>
            </w:r>
          </w:p>
        </w:tc>
        <w:tc>
          <w:tcPr>
            <w:tcW w:w="1000" w:type="dxa"/>
            <w:tcBorders>
              <w:top w:val="nil"/>
              <w:left w:val="nil"/>
              <w:bottom w:val="single" w:sz="4" w:space="0" w:color="auto"/>
              <w:right w:val="single" w:sz="4" w:space="0" w:color="auto"/>
            </w:tcBorders>
            <w:shd w:val="clear" w:color="auto" w:fill="auto"/>
            <w:noWrap/>
            <w:vAlign w:val="center"/>
            <w:hideMark/>
          </w:tcPr>
          <w:p w14:paraId="61DDFD0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1C41B37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(LINEA DE CONDUCCION)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1F8EAA9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F33D60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2.424,50</w:t>
            </w:r>
          </w:p>
        </w:tc>
      </w:tr>
      <w:tr w:rsidR="00302A4A" w:rsidRPr="006148D6" w14:paraId="46D0B6BA"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26EEAE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1.2.1.2.6</w:t>
            </w:r>
          </w:p>
        </w:tc>
        <w:tc>
          <w:tcPr>
            <w:tcW w:w="1000" w:type="dxa"/>
            <w:tcBorders>
              <w:top w:val="nil"/>
              <w:left w:val="nil"/>
              <w:bottom w:val="single" w:sz="4" w:space="0" w:color="auto"/>
              <w:right w:val="single" w:sz="4" w:space="0" w:color="auto"/>
            </w:tcBorders>
            <w:shd w:val="clear" w:color="auto" w:fill="auto"/>
            <w:noWrap/>
            <w:vAlign w:val="center"/>
            <w:hideMark/>
          </w:tcPr>
          <w:p w14:paraId="6F4DBEF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14A4986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097651A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B271EA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590,10</w:t>
            </w:r>
          </w:p>
        </w:tc>
      </w:tr>
      <w:tr w:rsidR="00302A4A" w:rsidRPr="006148D6" w14:paraId="6725CBF1"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FFEDC4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1.2.1.2.7</w:t>
            </w:r>
          </w:p>
        </w:tc>
        <w:tc>
          <w:tcPr>
            <w:tcW w:w="1000" w:type="dxa"/>
            <w:tcBorders>
              <w:top w:val="nil"/>
              <w:left w:val="nil"/>
              <w:bottom w:val="single" w:sz="4" w:space="0" w:color="auto"/>
              <w:right w:val="single" w:sz="4" w:space="0" w:color="auto"/>
            </w:tcBorders>
            <w:shd w:val="clear" w:color="auto" w:fill="auto"/>
            <w:noWrap/>
            <w:vAlign w:val="center"/>
            <w:hideMark/>
          </w:tcPr>
          <w:p w14:paraId="0E2C163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4C5CD5F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2089D92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35C4DE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5,80</w:t>
            </w:r>
          </w:p>
        </w:tc>
      </w:tr>
      <w:tr w:rsidR="00302A4A" w:rsidRPr="006148D6" w14:paraId="26535AE3"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00DD6C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1.2.1.2.8</w:t>
            </w:r>
          </w:p>
        </w:tc>
        <w:tc>
          <w:tcPr>
            <w:tcW w:w="1000" w:type="dxa"/>
            <w:tcBorders>
              <w:top w:val="nil"/>
              <w:left w:val="nil"/>
              <w:bottom w:val="single" w:sz="4" w:space="0" w:color="auto"/>
              <w:right w:val="single" w:sz="4" w:space="0" w:color="auto"/>
            </w:tcBorders>
            <w:shd w:val="clear" w:color="auto" w:fill="auto"/>
            <w:noWrap/>
            <w:vAlign w:val="center"/>
            <w:hideMark/>
          </w:tcPr>
          <w:p w14:paraId="4FAF462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1223432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6DD3E1B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488272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692,80</w:t>
            </w:r>
          </w:p>
        </w:tc>
      </w:tr>
      <w:tr w:rsidR="00302A4A" w:rsidRPr="006148D6" w14:paraId="75E37B89"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6D28E3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1.2.1.2.9</w:t>
            </w:r>
          </w:p>
        </w:tc>
        <w:tc>
          <w:tcPr>
            <w:tcW w:w="1000" w:type="dxa"/>
            <w:tcBorders>
              <w:top w:val="nil"/>
              <w:left w:val="nil"/>
              <w:bottom w:val="single" w:sz="4" w:space="0" w:color="auto"/>
              <w:right w:val="single" w:sz="4" w:space="0" w:color="auto"/>
            </w:tcBorders>
            <w:shd w:val="clear" w:color="auto" w:fill="auto"/>
            <w:noWrap/>
            <w:vAlign w:val="center"/>
            <w:hideMark/>
          </w:tcPr>
          <w:p w14:paraId="262FDB2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047</w:t>
            </w:r>
          </w:p>
        </w:tc>
        <w:tc>
          <w:tcPr>
            <w:tcW w:w="4220" w:type="dxa"/>
            <w:tcBorders>
              <w:top w:val="nil"/>
              <w:left w:val="nil"/>
              <w:bottom w:val="single" w:sz="4" w:space="0" w:color="auto"/>
              <w:right w:val="single" w:sz="4" w:space="0" w:color="auto"/>
            </w:tcBorders>
            <w:shd w:val="clear" w:color="auto" w:fill="auto"/>
            <w:vAlign w:val="center"/>
            <w:hideMark/>
          </w:tcPr>
          <w:p w14:paraId="14F8377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175 mm</w:t>
            </w:r>
          </w:p>
        </w:tc>
        <w:tc>
          <w:tcPr>
            <w:tcW w:w="920" w:type="dxa"/>
            <w:tcBorders>
              <w:top w:val="nil"/>
              <w:left w:val="nil"/>
              <w:bottom w:val="single" w:sz="4" w:space="0" w:color="auto"/>
              <w:right w:val="single" w:sz="4" w:space="0" w:color="auto"/>
            </w:tcBorders>
            <w:shd w:val="clear" w:color="auto" w:fill="auto"/>
            <w:noWrap/>
            <w:vAlign w:val="center"/>
            <w:hideMark/>
          </w:tcPr>
          <w:p w14:paraId="1173F20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281983D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6.299,00</w:t>
            </w:r>
          </w:p>
        </w:tc>
      </w:tr>
      <w:tr w:rsidR="00302A4A" w:rsidRPr="006148D6" w14:paraId="52A45FD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3072BF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1.2.1.2.10</w:t>
            </w:r>
          </w:p>
        </w:tc>
        <w:tc>
          <w:tcPr>
            <w:tcW w:w="1000" w:type="dxa"/>
            <w:tcBorders>
              <w:top w:val="nil"/>
              <w:left w:val="nil"/>
              <w:bottom w:val="single" w:sz="4" w:space="0" w:color="auto"/>
              <w:right w:val="single" w:sz="4" w:space="0" w:color="auto"/>
            </w:tcBorders>
            <w:shd w:val="clear" w:color="auto" w:fill="auto"/>
            <w:noWrap/>
            <w:vAlign w:val="center"/>
            <w:hideMark/>
          </w:tcPr>
          <w:p w14:paraId="486CBD7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048</w:t>
            </w:r>
          </w:p>
        </w:tc>
        <w:tc>
          <w:tcPr>
            <w:tcW w:w="4220" w:type="dxa"/>
            <w:tcBorders>
              <w:top w:val="nil"/>
              <w:left w:val="nil"/>
              <w:bottom w:val="single" w:sz="4" w:space="0" w:color="auto"/>
              <w:right w:val="single" w:sz="4" w:space="0" w:color="auto"/>
            </w:tcBorders>
            <w:shd w:val="clear" w:color="auto" w:fill="auto"/>
            <w:vAlign w:val="center"/>
            <w:hideMark/>
          </w:tcPr>
          <w:p w14:paraId="0EACC8A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REVISIÓN 80x80 cm H=0.60-2.00M (TAPA H.S.)</w:t>
            </w:r>
          </w:p>
        </w:tc>
        <w:tc>
          <w:tcPr>
            <w:tcW w:w="920" w:type="dxa"/>
            <w:tcBorders>
              <w:top w:val="nil"/>
              <w:left w:val="nil"/>
              <w:bottom w:val="single" w:sz="4" w:space="0" w:color="auto"/>
              <w:right w:val="single" w:sz="4" w:space="0" w:color="auto"/>
            </w:tcBorders>
            <w:shd w:val="clear" w:color="auto" w:fill="auto"/>
            <w:noWrap/>
            <w:vAlign w:val="center"/>
            <w:hideMark/>
          </w:tcPr>
          <w:p w14:paraId="159AB3B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AEE4A4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155,00</w:t>
            </w:r>
          </w:p>
        </w:tc>
      </w:tr>
      <w:tr w:rsidR="00302A4A" w:rsidRPr="006148D6" w14:paraId="75478AC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FE3B4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1.2.1.2.11</w:t>
            </w:r>
          </w:p>
        </w:tc>
        <w:tc>
          <w:tcPr>
            <w:tcW w:w="1000" w:type="dxa"/>
            <w:tcBorders>
              <w:top w:val="nil"/>
              <w:left w:val="nil"/>
              <w:bottom w:val="single" w:sz="4" w:space="0" w:color="auto"/>
              <w:right w:val="single" w:sz="4" w:space="0" w:color="auto"/>
            </w:tcBorders>
            <w:shd w:val="clear" w:color="auto" w:fill="auto"/>
            <w:noWrap/>
            <w:vAlign w:val="center"/>
            <w:hideMark/>
          </w:tcPr>
          <w:p w14:paraId="2F116E2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049</w:t>
            </w:r>
          </w:p>
        </w:tc>
        <w:tc>
          <w:tcPr>
            <w:tcW w:w="4220" w:type="dxa"/>
            <w:tcBorders>
              <w:top w:val="nil"/>
              <w:left w:val="nil"/>
              <w:bottom w:val="single" w:sz="4" w:space="0" w:color="auto"/>
              <w:right w:val="single" w:sz="4" w:space="0" w:color="auto"/>
            </w:tcBorders>
            <w:shd w:val="clear" w:color="auto" w:fill="auto"/>
            <w:vAlign w:val="center"/>
            <w:hideMark/>
          </w:tcPr>
          <w:p w14:paraId="4ABBB67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REVISIÓN 100x100 cm H=2.01-3.00M (TAPA H.S.)</w:t>
            </w:r>
          </w:p>
        </w:tc>
        <w:tc>
          <w:tcPr>
            <w:tcW w:w="920" w:type="dxa"/>
            <w:tcBorders>
              <w:top w:val="nil"/>
              <w:left w:val="nil"/>
              <w:bottom w:val="single" w:sz="4" w:space="0" w:color="auto"/>
              <w:right w:val="single" w:sz="4" w:space="0" w:color="auto"/>
            </w:tcBorders>
            <w:shd w:val="clear" w:color="auto" w:fill="auto"/>
            <w:noWrap/>
            <w:vAlign w:val="center"/>
            <w:hideMark/>
          </w:tcPr>
          <w:p w14:paraId="1E53ED7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4C8C55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60FB33D7"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4A3A48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1.2.1.2.12</w:t>
            </w:r>
          </w:p>
        </w:tc>
        <w:tc>
          <w:tcPr>
            <w:tcW w:w="1000" w:type="dxa"/>
            <w:tcBorders>
              <w:top w:val="nil"/>
              <w:left w:val="nil"/>
              <w:bottom w:val="single" w:sz="4" w:space="0" w:color="auto"/>
              <w:right w:val="single" w:sz="4" w:space="0" w:color="auto"/>
            </w:tcBorders>
            <w:shd w:val="clear" w:color="auto" w:fill="auto"/>
            <w:noWrap/>
            <w:vAlign w:val="center"/>
            <w:hideMark/>
          </w:tcPr>
          <w:p w14:paraId="1C56EE4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4DFEF1B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replantillo (CAJA DE REVISION)</w:t>
            </w:r>
          </w:p>
        </w:tc>
        <w:tc>
          <w:tcPr>
            <w:tcW w:w="920" w:type="dxa"/>
            <w:tcBorders>
              <w:top w:val="nil"/>
              <w:left w:val="nil"/>
              <w:bottom w:val="single" w:sz="4" w:space="0" w:color="auto"/>
              <w:right w:val="single" w:sz="4" w:space="0" w:color="auto"/>
            </w:tcBorders>
            <w:shd w:val="clear" w:color="auto" w:fill="auto"/>
            <w:noWrap/>
            <w:vAlign w:val="center"/>
            <w:hideMark/>
          </w:tcPr>
          <w:p w14:paraId="488C5CA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BCBB56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22,80</w:t>
            </w:r>
          </w:p>
        </w:tc>
      </w:tr>
      <w:tr w:rsidR="00302A4A" w:rsidRPr="006148D6" w14:paraId="34AE4725"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000AF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1.2.1.2.13</w:t>
            </w:r>
          </w:p>
        </w:tc>
        <w:tc>
          <w:tcPr>
            <w:tcW w:w="1000" w:type="dxa"/>
            <w:tcBorders>
              <w:top w:val="nil"/>
              <w:left w:val="nil"/>
              <w:bottom w:val="single" w:sz="4" w:space="0" w:color="auto"/>
              <w:right w:val="single" w:sz="4" w:space="0" w:color="auto"/>
            </w:tcBorders>
            <w:shd w:val="clear" w:color="auto" w:fill="auto"/>
            <w:noWrap/>
            <w:vAlign w:val="center"/>
            <w:hideMark/>
          </w:tcPr>
          <w:p w14:paraId="0DEFDF6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465B266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CAJA DE REVISION h&lt;2</w:t>
            </w:r>
          </w:p>
        </w:tc>
        <w:tc>
          <w:tcPr>
            <w:tcW w:w="920" w:type="dxa"/>
            <w:tcBorders>
              <w:top w:val="nil"/>
              <w:left w:val="nil"/>
              <w:bottom w:val="single" w:sz="4" w:space="0" w:color="auto"/>
              <w:right w:val="single" w:sz="4" w:space="0" w:color="auto"/>
            </w:tcBorders>
            <w:shd w:val="clear" w:color="auto" w:fill="auto"/>
            <w:noWrap/>
            <w:vAlign w:val="center"/>
            <w:hideMark/>
          </w:tcPr>
          <w:p w14:paraId="31DBF92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EF33E6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446,40</w:t>
            </w:r>
          </w:p>
        </w:tc>
      </w:tr>
      <w:tr w:rsidR="00302A4A" w:rsidRPr="006148D6" w14:paraId="242050CA"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CEC19B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1.2.1.2.14</w:t>
            </w:r>
          </w:p>
        </w:tc>
        <w:tc>
          <w:tcPr>
            <w:tcW w:w="1000" w:type="dxa"/>
            <w:tcBorders>
              <w:top w:val="nil"/>
              <w:left w:val="nil"/>
              <w:bottom w:val="single" w:sz="4" w:space="0" w:color="auto"/>
              <w:right w:val="single" w:sz="4" w:space="0" w:color="auto"/>
            </w:tcBorders>
            <w:shd w:val="clear" w:color="auto" w:fill="auto"/>
            <w:noWrap/>
            <w:vAlign w:val="center"/>
            <w:hideMark/>
          </w:tcPr>
          <w:p w14:paraId="2FD91C5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050</w:t>
            </w:r>
          </w:p>
        </w:tc>
        <w:tc>
          <w:tcPr>
            <w:tcW w:w="4220" w:type="dxa"/>
            <w:tcBorders>
              <w:top w:val="nil"/>
              <w:left w:val="nil"/>
              <w:bottom w:val="single" w:sz="4" w:space="0" w:color="auto"/>
              <w:right w:val="single" w:sz="4" w:space="0" w:color="auto"/>
            </w:tcBorders>
            <w:shd w:val="clear" w:color="auto" w:fill="auto"/>
            <w:vAlign w:val="center"/>
            <w:hideMark/>
          </w:tcPr>
          <w:p w14:paraId="37201FF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CAJA DE REVISION 2&lt;h&lt;3</w:t>
            </w:r>
          </w:p>
        </w:tc>
        <w:tc>
          <w:tcPr>
            <w:tcW w:w="920" w:type="dxa"/>
            <w:tcBorders>
              <w:top w:val="nil"/>
              <w:left w:val="nil"/>
              <w:bottom w:val="single" w:sz="4" w:space="0" w:color="auto"/>
              <w:right w:val="single" w:sz="4" w:space="0" w:color="auto"/>
            </w:tcBorders>
            <w:shd w:val="clear" w:color="auto" w:fill="auto"/>
            <w:noWrap/>
            <w:vAlign w:val="center"/>
            <w:hideMark/>
          </w:tcPr>
          <w:p w14:paraId="667777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02CDCD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13,00</w:t>
            </w:r>
          </w:p>
        </w:tc>
      </w:tr>
      <w:tr w:rsidR="00302A4A" w:rsidRPr="006148D6" w14:paraId="1F8386D7"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C8097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1.2.1.2.15</w:t>
            </w:r>
          </w:p>
        </w:tc>
        <w:tc>
          <w:tcPr>
            <w:tcW w:w="1000" w:type="dxa"/>
            <w:tcBorders>
              <w:top w:val="nil"/>
              <w:left w:val="nil"/>
              <w:bottom w:val="single" w:sz="4" w:space="0" w:color="auto"/>
              <w:right w:val="single" w:sz="4" w:space="0" w:color="auto"/>
            </w:tcBorders>
            <w:shd w:val="clear" w:color="auto" w:fill="auto"/>
            <w:noWrap/>
            <w:vAlign w:val="center"/>
            <w:hideMark/>
          </w:tcPr>
          <w:p w14:paraId="31C53CB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76B7C98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03BAC94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FC7D00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422,20</w:t>
            </w:r>
          </w:p>
        </w:tc>
      </w:tr>
      <w:tr w:rsidR="00302A4A" w:rsidRPr="006148D6" w14:paraId="4226586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3D89CB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1.2.1.2.16</w:t>
            </w:r>
          </w:p>
        </w:tc>
        <w:tc>
          <w:tcPr>
            <w:tcW w:w="1000" w:type="dxa"/>
            <w:tcBorders>
              <w:top w:val="nil"/>
              <w:left w:val="nil"/>
              <w:bottom w:val="single" w:sz="4" w:space="0" w:color="auto"/>
              <w:right w:val="single" w:sz="4" w:space="0" w:color="auto"/>
            </w:tcBorders>
            <w:shd w:val="clear" w:color="auto" w:fill="auto"/>
            <w:noWrap/>
            <w:vAlign w:val="center"/>
            <w:hideMark/>
          </w:tcPr>
          <w:p w14:paraId="6B00834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0DB8CC1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(CAJA DE REVISION)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057AD9C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501D3C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185,30</w:t>
            </w:r>
          </w:p>
        </w:tc>
      </w:tr>
      <w:tr w:rsidR="00302A4A" w:rsidRPr="006148D6" w14:paraId="2405DCD1"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41947F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1.2.1.2.17</w:t>
            </w:r>
          </w:p>
        </w:tc>
        <w:tc>
          <w:tcPr>
            <w:tcW w:w="1000" w:type="dxa"/>
            <w:tcBorders>
              <w:top w:val="nil"/>
              <w:left w:val="nil"/>
              <w:bottom w:val="single" w:sz="4" w:space="0" w:color="auto"/>
              <w:right w:val="single" w:sz="4" w:space="0" w:color="auto"/>
            </w:tcBorders>
            <w:shd w:val="clear" w:color="auto" w:fill="auto"/>
            <w:noWrap/>
            <w:vAlign w:val="center"/>
            <w:hideMark/>
          </w:tcPr>
          <w:p w14:paraId="15C3597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024BBF4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DE CAJAS DE REVISIÓN</w:t>
            </w:r>
          </w:p>
        </w:tc>
        <w:tc>
          <w:tcPr>
            <w:tcW w:w="920" w:type="dxa"/>
            <w:tcBorders>
              <w:top w:val="nil"/>
              <w:left w:val="nil"/>
              <w:bottom w:val="single" w:sz="4" w:space="0" w:color="auto"/>
              <w:right w:val="single" w:sz="4" w:space="0" w:color="auto"/>
            </w:tcBorders>
            <w:shd w:val="clear" w:color="auto" w:fill="auto"/>
            <w:noWrap/>
            <w:vAlign w:val="center"/>
            <w:hideMark/>
          </w:tcPr>
          <w:p w14:paraId="2EF62EE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573516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7,20</w:t>
            </w:r>
          </w:p>
        </w:tc>
      </w:tr>
      <w:tr w:rsidR="00302A4A" w:rsidRPr="006148D6" w14:paraId="30093FFA"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FF50AF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1.2.1.2.18</w:t>
            </w:r>
          </w:p>
        </w:tc>
        <w:tc>
          <w:tcPr>
            <w:tcW w:w="1000" w:type="dxa"/>
            <w:tcBorders>
              <w:top w:val="nil"/>
              <w:left w:val="nil"/>
              <w:bottom w:val="single" w:sz="4" w:space="0" w:color="auto"/>
              <w:right w:val="single" w:sz="4" w:space="0" w:color="auto"/>
            </w:tcBorders>
            <w:shd w:val="clear" w:color="auto" w:fill="auto"/>
            <w:noWrap/>
            <w:vAlign w:val="center"/>
            <w:hideMark/>
          </w:tcPr>
          <w:p w14:paraId="36032E7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051</w:t>
            </w:r>
          </w:p>
        </w:tc>
        <w:tc>
          <w:tcPr>
            <w:tcW w:w="4220" w:type="dxa"/>
            <w:tcBorders>
              <w:top w:val="nil"/>
              <w:left w:val="nil"/>
              <w:bottom w:val="single" w:sz="4" w:space="0" w:color="auto"/>
              <w:right w:val="single" w:sz="4" w:space="0" w:color="auto"/>
            </w:tcBorders>
            <w:shd w:val="clear" w:color="auto" w:fill="auto"/>
            <w:vAlign w:val="center"/>
            <w:hideMark/>
          </w:tcPr>
          <w:p w14:paraId="331A3FC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CONEXIONES DOMICILIARIAS A.A.S.S.</w:t>
            </w:r>
          </w:p>
        </w:tc>
        <w:tc>
          <w:tcPr>
            <w:tcW w:w="920" w:type="dxa"/>
            <w:tcBorders>
              <w:top w:val="nil"/>
              <w:left w:val="nil"/>
              <w:bottom w:val="single" w:sz="4" w:space="0" w:color="auto"/>
              <w:right w:val="single" w:sz="4" w:space="0" w:color="auto"/>
            </w:tcBorders>
            <w:shd w:val="clear" w:color="auto" w:fill="auto"/>
            <w:noWrap/>
            <w:vAlign w:val="center"/>
            <w:hideMark/>
          </w:tcPr>
          <w:p w14:paraId="110CB59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FA0347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125,00</w:t>
            </w:r>
          </w:p>
        </w:tc>
      </w:tr>
      <w:tr w:rsidR="00302A4A" w:rsidRPr="006148D6" w14:paraId="0280005E"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4B084"/>
            <w:noWrap/>
            <w:vAlign w:val="center"/>
            <w:hideMark/>
          </w:tcPr>
          <w:p w14:paraId="6DE81AA1"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1.2.2</w:t>
            </w:r>
          </w:p>
        </w:tc>
        <w:tc>
          <w:tcPr>
            <w:tcW w:w="1000" w:type="dxa"/>
            <w:tcBorders>
              <w:top w:val="nil"/>
              <w:left w:val="nil"/>
              <w:bottom w:val="single" w:sz="4" w:space="0" w:color="auto"/>
              <w:right w:val="single" w:sz="4" w:space="0" w:color="auto"/>
            </w:tcBorders>
            <w:shd w:val="clear" w:color="000000" w:fill="F4B084"/>
            <w:noWrap/>
            <w:vAlign w:val="center"/>
            <w:hideMark/>
          </w:tcPr>
          <w:p w14:paraId="0781BA1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4B084"/>
            <w:vAlign w:val="center"/>
            <w:hideMark/>
          </w:tcPr>
          <w:p w14:paraId="16CCA241"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A.A.S.S. EL NARANJO</w:t>
            </w:r>
          </w:p>
        </w:tc>
        <w:tc>
          <w:tcPr>
            <w:tcW w:w="920" w:type="dxa"/>
            <w:tcBorders>
              <w:top w:val="nil"/>
              <w:left w:val="nil"/>
              <w:bottom w:val="single" w:sz="4" w:space="0" w:color="auto"/>
              <w:right w:val="single" w:sz="4" w:space="0" w:color="auto"/>
            </w:tcBorders>
            <w:shd w:val="clear" w:color="000000" w:fill="F4B084"/>
            <w:noWrap/>
            <w:vAlign w:val="center"/>
            <w:hideMark/>
          </w:tcPr>
          <w:p w14:paraId="43795D4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4B084"/>
            <w:noWrap/>
            <w:vAlign w:val="center"/>
            <w:hideMark/>
          </w:tcPr>
          <w:p w14:paraId="21FD039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7B59F7DF"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039ACC53"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1.2.2.1</w:t>
            </w:r>
          </w:p>
        </w:tc>
        <w:tc>
          <w:tcPr>
            <w:tcW w:w="1000" w:type="dxa"/>
            <w:tcBorders>
              <w:top w:val="nil"/>
              <w:left w:val="nil"/>
              <w:bottom w:val="single" w:sz="4" w:space="0" w:color="auto"/>
              <w:right w:val="single" w:sz="4" w:space="0" w:color="auto"/>
            </w:tcBorders>
            <w:shd w:val="clear" w:color="000000" w:fill="F8CBAD"/>
            <w:noWrap/>
            <w:vAlign w:val="center"/>
            <w:hideMark/>
          </w:tcPr>
          <w:p w14:paraId="017EF68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7EC58F4E"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RED PRINCIPAL</w:t>
            </w:r>
          </w:p>
        </w:tc>
        <w:tc>
          <w:tcPr>
            <w:tcW w:w="920" w:type="dxa"/>
            <w:tcBorders>
              <w:top w:val="nil"/>
              <w:left w:val="nil"/>
              <w:bottom w:val="single" w:sz="4" w:space="0" w:color="auto"/>
              <w:right w:val="single" w:sz="4" w:space="0" w:color="auto"/>
            </w:tcBorders>
            <w:shd w:val="clear" w:color="000000" w:fill="F8CBAD"/>
            <w:noWrap/>
            <w:vAlign w:val="center"/>
            <w:hideMark/>
          </w:tcPr>
          <w:p w14:paraId="7C17AED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339BCED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9E876E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5871EF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1.2.2.1.1</w:t>
            </w:r>
          </w:p>
        </w:tc>
        <w:tc>
          <w:tcPr>
            <w:tcW w:w="1000" w:type="dxa"/>
            <w:tcBorders>
              <w:top w:val="nil"/>
              <w:left w:val="nil"/>
              <w:bottom w:val="single" w:sz="4" w:space="0" w:color="auto"/>
              <w:right w:val="single" w:sz="4" w:space="0" w:color="auto"/>
            </w:tcBorders>
            <w:shd w:val="clear" w:color="auto" w:fill="auto"/>
            <w:noWrap/>
            <w:vAlign w:val="center"/>
            <w:hideMark/>
          </w:tcPr>
          <w:p w14:paraId="0188C9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77A362E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521767F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66FBEE0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1,65</w:t>
            </w:r>
          </w:p>
        </w:tc>
      </w:tr>
      <w:tr w:rsidR="00302A4A" w:rsidRPr="006148D6" w14:paraId="5EE2106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627A59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1.2.2.1.2</w:t>
            </w:r>
          </w:p>
        </w:tc>
        <w:tc>
          <w:tcPr>
            <w:tcW w:w="1000" w:type="dxa"/>
            <w:tcBorders>
              <w:top w:val="nil"/>
              <w:left w:val="nil"/>
              <w:bottom w:val="single" w:sz="4" w:space="0" w:color="auto"/>
              <w:right w:val="single" w:sz="4" w:space="0" w:color="auto"/>
            </w:tcBorders>
            <w:shd w:val="clear" w:color="auto" w:fill="auto"/>
            <w:noWrap/>
            <w:vAlign w:val="center"/>
            <w:hideMark/>
          </w:tcPr>
          <w:p w14:paraId="79C6062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037</w:t>
            </w:r>
          </w:p>
        </w:tc>
        <w:tc>
          <w:tcPr>
            <w:tcW w:w="4220" w:type="dxa"/>
            <w:tcBorders>
              <w:top w:val="nil"/>
              <w:left w:val="nil"/>
              <w:bottom w:val="single" w:sz="4" w:space="0" w:color="auto"/>
              <w:right w:val="single" w:sz="4" w:space="0" w:color="auto"/>
            </w:tcBorders>
            <w:shd w:val="clear" w:color="auto" w:fill="auto"/>
            <w:vAlign w:val="center"/>
            <w:hideMark/>
          </w:tcPr>
          <w:p w14:paraId="3CE6A53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POZOS</w:t>
            </w:r>
          </w:p>
        </w:tc>
        <w:tc>
          <w:tcPr>
            <w:tcW w:w="920" w:type="dxa"/>
            <w:tcBorders>
              <w:top w:val="nil"/>
              <w:left w:val="nil"/>
              <w:bottom w:val="single" w:sz="4" w:space="0" w:color="auto"/>
              <w:right w:val="single" w:sz="4" w:space="0" w:color="auto"/>
            </w:tcBorders>
            <w:shd w:val="clear" w:color="auto" w:fill="auto"/>
            <w:noWrap/>
            <w:vAlign w:val="center"/>
            <w:hideMark/>
          </w:tcPr>
          <w:p w14:paraId="775C041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014F40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256,57</w:t>
            </w:r>
          </w:p>
        </w:tc>
      </w:tr>
      <w:tr w:rsidR="00302A4A" w:rsidRPr="006148D6" w14:paraId="168A16A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19BF5D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1.2.2.1.3</w:t>
            </w:r>
          </w:p>
        </w:tc>
        <w:tc>
          <w:tcPr>
            <w:tcW w:w="1000" w:type="dxa"/>
            <w:tcBorders>
              <w:top w:val="nil"/>
              <w:left w:val="nil"/>
              <w:bottom w:val="single" w:sz="4" w:space="0" w:color="auto"/>
              <w:right w:val="single" w:sz="4" w:space="0" w:color="auto"/>
            </w:tcBorders>
            <w:shd w:val="clear" w:color="auto" w:fill="auto"/>
            <w:noWrap/>
            <w:vAlign w:val="center"/>
            <w:hideMark/>
          </w:tcPr>
          <w:p w14:paraId="5A2E75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435B19F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19008E0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556305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99,50</w:t>
            </w:r>
          </w:p>
        </w:tc>
      </w:tr>
      <w:tr w:rsidR="00302A4A" w:rsidRPr="006148D6" w14:paraId="5D76D49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A931D3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1.2.2.1.4</w:t>
            </w:r>
          </w:p>
        </w:tc>
        <w:tc>
          <w:tcPr>
            <w:tcW w:w="1000" w:type="dxa"/>
            <w:tcBorders>
              <w:top w:val="nil"/>
              <w:left w:val="nil"/>
              <w:bottom w:val="single" w:sz="4" w:space="0" w:color="auto"/>
              <w:right w:val="single" w:sz="4" w:space="0" w:color="auto"/>
            </w:tcBorders>
            <w:shd w:val="clear" w:color="auto" w:fill="auto"/>
            <w:noWrap/>
            <w:vAlign w:val="center"/>
            <w:hideMark/>
          </w:tcPr>
          <w:p w14:paraId="3E8F0D0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10F3D90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75D8C0D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76A20B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1.361,42</w:t>
            </w:r>
          </w:p>
        </w:tc>
      </w:tr>
      <w:tr w:rsidR="00302A4A" w:rsidRPr="006148D6" w14:paraId="06ADD17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2C68E3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1.2.2.1.5</w:t>
            </w:r>
          </w:p>
        </w:tc>
        <w:tc>
          <w:tcPr>
            <w:tcW w:w="1000" w:type="dxa"/>
            <w:tcBorders>
              <w:top w:val="nil"/>
              <w:left w:val="nil"/>
              <w:bottom w:val="single" w:sz="4" w:space="0" w:color="auto"/>
              <w:right w:val="single" w:sz="4" w:space="0" w:color="auto"/>
            </w:tcBorders>
            <w:shd w:val="clear" w:color="auto" w:fill="auto"/>
            <w:noWrap/>
            <w:vAlign w:val="center"/>
            <w:hideMark/>
          </w:tcPr>
          <w:p w14:paraId="6AF50FF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56739F0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(LINEA DE CONDUCCION)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2CA9817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DD8F14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775,09</w:t>
            </w:r>
          </w:p>
        </w:tc>
      </w:tr>
      <w:tr w:rsidR="00302A4A" w:rsidRPr="006148D6" w14:paraId="370184C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54AA35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1.2.2.1.6</w:t>
            </w:r>
          </w:p>
        </w:tc>
        <w:tc>
          <w:tcPr>
            <w:tcW w:w="1000" w:type="dxa"/>
            <w:tcBorders>
              <w:top w:val="nil"/>
              <w:left w:val="nil"/>
              <w:bottom w:val="single" w:sz="4" w:space="0" w:color="auto"/>
              <w:right w:val="single" w:sz="4" w:space="0" w:color="auto"/>
            </w:tcBorders>
            <w:shd w:val="clear" w:color="auto" w:fill="auto"/>
            <w:noWrap/>
            <w:vAlign w:val="center"/>
            <w:hideMark/>
          </w:tcPr>
          <w:p w14:paraId="22D0E4C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42E6407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16443E0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30D0EE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741,34</w:t>
            </w:r>
          </w:p>
        </w:tc>
      </w:tr>
      <w:tr w:rsidR="00302A4A" w:rsidRPr="006148D6" w14:paraId="1EE915D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04F2CA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1.2.2.1.7</w:t>
            </w:r>
          </w:p>
        </w:tc>
        <w:tc>
          <w:tcPr>
            <w:tcW w:w="1000" w:type="dxa"/>
            <w:tcBorders>
              <w:top w:val="nil"/>
              <w:left w:val="nil"/>
              <w:bottom w:val="single" w:sz="4" w:space="0" w:color="auto"/>
              <w:right w:val="single" w:sz="4" w:space="0" w:color="auto"/>
            </w:tcBorders>
            <w:shd w:val="clear" w:color="auto" w:fill="auto"/>
            <w:noWrap/>
            <w:vAlign w:val="center"/>
            <w:hideMark/>
          </w:tcPr>
          <w:p w14:paraId="0314F81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567D23C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19D34CD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A3784A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643,61</w:t>
            </w:r>
          </w:p>
        </w:tc>
      </w:tr>
      <w:tr w:rsidR="00302A4A" w:rsidRPr="006148D6" w14:paraId="03A3968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EF7E02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1.2.2.1.8</w:t>
            </w:r>
          </w:p>
        </w:tc>
        <w:tc>
          <w:tcPr>
            <w:tcW w:w="1000" w:type="dxa"/>
            <w:tcBorders>
              <w:top w:val="nil"/>
              <w:left w:val="nil"/>
              <w:bottom w:val="single" w:sz="4" w:space="0" w:color="auto"/>
              <w:right w:val="single" w:sz="4" w:space="0" w:color="auto"/>
            </w:tcBorders>
            <w:shd w:val="clear" w:color="auto" w:fill="auto"/>
            <w:noWrap/>
            <w:vAlign w:val="center"/>
            <w:hideMark/>
          </w:tcPr>
          <w:p w14:paraId="51D6230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1F0A947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73EE79A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EBE3FD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26,90</w:t>
            </w:r>
          </w:p>
        </w:tc>
      </w:tr>
      <w:tr w:rsidR="00302A4A" w:rsidRPr="006148D6" w14:paraId="7719420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5D2DC8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1.2.2.1.9</w:t>
            </w:r>
          </w:p>
        </w:tc>
        <w:tc>
          <w:tcPr>
            <w:tcW w:w="1000" w:type="dxa"/>
            <w:tcBorders>
              <w:top w:val="nil"/>
              <w:left w:val="nil"/>
              <w:bottom w:val="single" w:sz="4" w:space="0" w:color="auto"/>
              <w:right w:val="single" w:sz="4" w:space="0" w:color="auto"/>
            </w:tcBorders>
            <w:shd w:val="clear" w:color="auto" w:fill="auto"/>
            <w:noWrap/>
            <w:vAlign w:val="center"/>
            <w:hideMark/>
          </w:tcPr>
          <w:p w14:paraId="7F9954D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3858A15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3B32230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D75B12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195,47</w:t>
            </w:r>
          </w:p>
        </w:tc>
      </w:tr>
      <w:tr w:rsidR="00302A4A" w:rsidRPr="006148D6" w14:paraId="05EEC6E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F07479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1.2.2.1.10</w:t>
            </w:r>
          </w:p>
        </w:tc>
        <w:tc>
          <w:tcPr>
            <w:tcW w:w="1000" w:type="dxa"/>
            <w:tcBorders>
              <w:top w:val="nil"/>
              <w:left w:val="nil"/>
              <w:bottom w:val="single" w:sz="4" w:space="0" w:color="auto"/>
              <w:right w:val="single" w:sz="4" w:space="0" w:color="auto"/>
            </w:tcBorders>
            <w:shd w:val="clear" w:color="auto" w:fill="auto"/>
            <w:noWrap/>
            <w:vAlign w:val="center"/>
            <w:hideMark/>
          </w:tcPr>
          <w:p w14:paraId="41C0A74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16DD94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4DA51F8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2B85DA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643,61</w:t>
            </w:r>
          </w:p>
        </w:tc>
      </w:tr>
      <w:tr w:rsidR="00302A4A" w:rsidRPr="006148D6" w14:paraId="16B1E76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451A54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1.2.2.1.11</w:t>
            </w:r>
          </w:p>
        </w:tc>
        <w:tc>
          <w:tcPr>
            <w:tcW w:w="1000" w:type="dxa"/>
            <w:tcBorders>
              <w:top w:val="nil"/>
              <w:left w:val="nil"/>
              <w:bottom w:val="single" w:sz="4" w:space="0" w:color="auto"/>
              <w:right w:val="single" w:sz="4" w:space="0" w:color="auto"/>
            </w:tcBorders>
            <w:shd w:val="clear" w:color="auto" w:fill="auto"/>
            <w:noWrap/>
            <w:vAlign w:val="center"/>
            <w:hideMark/>
          </w:tcPr>
          <w:p w14:paraId="00DA6F7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043</w:t>
            </w:r>
          </w:p>
        </w:tc>
        <w:tc>
          <w:tcPr>
            <w:tcW w:w="4220" w:type="dxa"/>
            <w:tcBorders>
              <w:top w:val="nil"/>
              <w:left w:val="nil"/>
              <w:bottom w:val="single" w:sz="4" w:space="0" w:color="auto"/>
              <w:right w:val="single" w:sz="4" w:space="0" w:color="auto"/>
            </w:tcBorders>
            <w:shd w:val="clear" w:color="auto" w:fill="auto"/>
            <w:vAlign w:val="center"/>
            <w:hideMark/>
          </w:tcPr>
          <w:p w14:paraId="56F3745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220 mm</w:t>
            </w:r>
          </w:p>
        </w:tc>
        <w:tc>
          <w:tcPr>
            <w:tcW w:w="920" w:type="dxa"/>
            <w:tcBorders>
              <w:top w:val="nil"/>
              <w:left w:val="nil"/>
              <w:bottom w:val="single" w:sz="4" w:space="0" w:color="auto"/>
              <w:right w:val="single" w:sz="4" w:space="0" w:color="auto"/>
            </w:tcBorders>
            <w:shd w:val="clear" w:color="auto" w:fill="auto"/>
            <w:noWrap/>
            <w:vAlign w:val="center"/>
            <w:hideMark/>
          </w:tcPr>
          <w:p w14:paraId="54C2D8F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520B4DB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1.571,00</w:t>
            </w:r>
          </w:p>
        </w:tc>
      </w:tr>
      <w:tr w:rsidR="00302A4A" w:rsidRPr="006148D6" w14:paraId="5E5CC7A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2067C6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1.2.2.1.12</w:t>
            </w:r>
          </w:p>
        </w:tc>
        <w:tc>
          <w:tcPr>
            <w:tcW w:w="1000" w:type="dxa"/>
            <w:tcBorders>
              <w:top w:val="nil"/>
              <w:left w:val="nil"/>
              <w:bottom w:val="single" w:sz="4" w:space="0" w:color="auto"/>
              <w:right w:val="single" w:sz="4" w:space="0" w:color="auto"/>
            </w:tcBorders>
            <w:shd w:val="clear" w:color="auto" w:fill="auto"/>
            <w:noWrap/>
            <w:vAlign w:val="center"/>
            <w:hideMark/>
          </w:tcPr>
          <w:p w14:paraId="2F543F0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052</w:t>
            </w:r>
          </w:p>
        </w:tc>
        <w:tc>
          <w:tcPr>
            <w:tcW w:w="4220" w:type="dxa"/>
            <w:tcBorders>
              <w:top w:val="nil"/>
              <w:left w:val="nil"/>
              <w:bottom w:val="single" w:sz="4" w:space="0" w:color="auto"/>
              <w:right w:val="single" w:sz="4" w:space="0" w:color="auto"/>
            </w:tcBorders>
            <w:shd w:val="clear" w:color="auto" w:fill="auto"/>
            <w:vAlign w:val="center"/>
            <w:hideMark/>
          </w:tcPr>
          <w:p w14:paraId="4E01FF4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280 mm</w:t>
            </w:r>
          </w:p>
        </w:tc>
        <w:tc>
          <w:tcPr>
            <w:tcW w:w="920" w:type="dxa"/>
            <w:tcBorders>
              <w:top w:val="nil"/>
              <w:left w:val="nil"/>
              <w:bottom w:val="single" w:sz="4" w:space="0" w:color="auto"/>
              <w:right w:val="single" w:sz="4" w:space="0" w:color="auto"/>
            </w:tcBorders>
            <w:shd w:val="clear" w:color="auto" w:fill="auto"/>
            <w:noWrap/>
            <w:vAlign w:val="center"/>
            <w:hideMark/>
          </w:tcPr>
          <w:p w14:paraId="3DAC031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0AFE71B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80,80</w:t>
            </w:r>
          </w:p>
        </w:tc>
      </w:tr>
      <w:tr w:rsidR="00302A4A" w:rsidRPr="006148D6" w14:paraId="252B387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864338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1.2.2.1.13</w:t>
            </w:r>
          </w:p>
        </w:tc>
        <w:tc>
          <w:tcPr>
            <w:tcW w:w="1000" w:type="dxa"/>
            <w:tcBorders>
              <w:top w:val="nil"/>
              <w:left w:val="nil"/>
              <w:bottom w:val="single" w:sz="4" w:space="0" w:color="auto"/>
              <w:right w:val="single" w:sz="4" w:space="0" w:color="auto"/>
            </w:tcBorders>
            <w:shd w:val="clear" w:color="auto" w:fill="auto"/>
            <w:noWrap/>
            <w:vAlign w:val="center"/>
            <w:hideMark/>
          </w:tcPr>
          <w:p w14:paraId="1805F23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044</w:t>
            </w:r>
          </w:p>
        </w:tc>
        <w:tc>
          <w:tcPr>
            <w:tcW w:w="4220" w:type="dxa"/>
            <w:tcBorders>
              <w:top w:val="nil"/>
              <w:left w:val="nil"/>
              <w:bottom w:val="single" w:sz="4" w:space="0" w:color="auto"/>
              <w:right w:val="single" w:sz="4" w:space="0" w:color="auto"/>
            </w:tcBorders>
            <w:shd w:val="clear" w:color="auto" w:fill="auto"/>
            <w:vAlign w:val="center"/>
            <w:hideMark/>
          </w:tcPr>
          <w:p w14:paraId="372B2AD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POZO TIPO Ia - H=1.21-2.50m (TAPA CERCO </w:t>
            </w:r>
            <w:r>
              <w:rPr>
                <w:rFonts w:ascii="Arial" w:hAnsi="Arial" w:cs="Arial"/>
                <w:sz w:val="18"/>
                <w:szCs w:val="18"/>
                <w:lang w:eastAsia="es-EC"/>
              </w:rPr>
              <w:t xml:space="preserve">H. FUNDIDO </w:t>
            </w:r>
            <w:r w:rsidRPr="006148D6">
              <w:rPr>
                <w:rFonts w:ascii="Arial" w:hAnsi="Arial" w:cs="Arial"/>
                <w:sz w:val="18"/>
                <w:szCs w:val="18"/>
                <w:lang w:eastAsia="es-EC"/>
              </w:rPr>
              <w:t>Y PELDAÑOS)</w:t>
            </w:r>
          </w:p>
        </w:tc>
        <w:tc>
          <w:tcPr>
            <w:tcW w:w="920" w:type="dxa"/>
            <w:tcBorders>
              <w:top w:val="nil"/>
              <w:left w:val="nil"/>
              <w:bottom w:val="single" w:sz="4" w:space="0" w:color="auto"/>
              <w:right w:val="single" w:sz="4" w:space="0" w:color="auto"/>
            </w:tcBorders>
            <w:shd w:val="clear" w:color="auto" w:fill="auto"/>
            <w:noWrap/>
            <w:vAlign w:val="center"/>
            <w:hideMark/>
          </w:tcPr>
          <w:p w14:paraId="0E17265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925AB5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32,00</w:t>
            </w:r>
          </w:p>
        </w:tc>
      </w:tr>
      <w:tr w:rsidR="00302A4A" w:rsidRPr="006148D6" w14:paraId="0E5E945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2223D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1.2.2.1.14</w:t>
            </w:r>
          </w:p>
        </w:tc>
        <w:tc>
          <w:tcPr>
            <w:tcW w:w="1000" w:type="dxa"/>
            <w:tcBorders>
              <w:top w:val="nil"/>
              <w:left w:val="nil"/>
              <w:bottom w:val="single" w:sz="4" w:space="0" w:color="auto"/>
              <w:right w:val="single" w:sz="4" w:space="0" w:color="auto"/>
            </w:tcBorders>
            <w:shd w:val="clear" w:color="auto" w:fill="auto"/>
            <w:noWrap/>
            <w:vAlign w:val="center"/>
            <w:hideMark/>
          </w:tcPr>
          <w:p w14:paraId="4FD13A0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045</w:t>
            </w:r>
          </w:p>
        </w:tc>
        <w:tc>
          <w:tcPr>
            <w:tcW w:w="4220" w:type="dxa"/>
            <w:tcBorders>
              <w:top w:val="nil"/>
              <w:left w:val="nil"/>
              <w:bottom w:val="single" w:sz="4" w:space="0" w:color="auto"/>
              <w:right w:val="single" w:sz="4" w:space="0" w:color="auto"/>
            </w:tcBorders>
            <w:shd w:val="clear" w:color="auto" w:fill="auto"/>
            <w:vAlign w:val="center"/>
            <w:hideMark/>
          </w:tcPr>
          <w:p w14:paraId="28ABBCD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POZO TIPO Ia - H=2.51-3.50m (TAPA CERCO </w:t>
            </w:r>
            <w:r>
              <w:rPr>
                <w:rFonts w:ascii="Arial" w:hAnsi="Arial" w:cs="Arial"/>
                <w:sz w:val="18"/>
                <w:szCs w:val="18"/>
                <w:lang w:eastAsia="es-EC"/>
              </w:rPr>
              <w:t>H. FUNDIDO Y PELDAÑOS</w:t>
            </w:r>
            <w:r w:rsidRPr="006148D6">
              <w:rPr>
                <w:rFonts w:ascii="Arial" w:hAnsi="Arial" w:cs="Arial"/>
                <w:sz w:val="18"/>
                <w:szCs w:val="18"/>
                <w:lang w:eastAsia="es-EC"/>
              </w:rPr>
              <w:t>)</w:t>
            </w:r>
          </w:p>
        </w:tc>
        <w:tc>
          <w:tcPr>
            <w:tcW w:w="920" w:type="dxa"/>
            <w:tcBorders>
              <w:top w:val="nil"/>
              <w:left w:val="nil"/>
              <w:bottom w:val="single" w:sz="4" w:space="0" w:color="auto"/>
              <w:right w:val="single" w:sz="4" w:space="0" w:color="auto"/>
            </w:tcBorders>
            <w:shd w:val="clear" w:color="auto" w:fill="auto"/>
            <w:noWrap/>
            <w:vAlign w:val="center"/>
            <w:hideMark/>
          </w:tcPr>
          <w:p w14:paraId="5F77601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1AE14B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664E056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D6CB25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1.2.2.1.15</w:t>
            </w:r>
          </w:p>
        </w:tc>
        <w:tc>
          <w:tcPr>
            <w:tcW w:w="1000" w:type="dxa"/>
            <w:tcBorders>
              <w:top w:val="nil"/>
              <w:left w:val="nil"/>
              <w:bottom w:val="single" w:sz="4" w:space="0" w:color="auto"/>
              <w:right w:val="single" w:sz="4" w:space="0" w:color="auto"/>
            </w:tcBorders>
            <w:shd w:val="clear" w:color="auto" w:fill="auto"/>
            <w:noWrap/>
            <w:vAlign w:val="center"/>
            <w:hideMark/>
          </w:tcPr>
          <w:p w14:paraId="4B59A75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4974C60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replantillo (POZOS)</w:t>
            </w:r>
          </w:p>
        </w:tc>
        <w:tc>
          <w:tcPr>
            <w:tcW w:w="920" w:type="dxa"/>
            <w:tcBorders>
              <w:top w:val="nil"/>
              <w:left w:val="nil"/>
              <w:bottom w:val="single" w:sz="4" w:space="0" w:color="auto"/>
              <w:right w:val="single" w:sz="4" w:space="0" w:color="auto"/>
            </w:tcBorders>
            <w:shd w:val="clear" w:color="auto" w:fill="auto"/>
            <w:noWrap/>
            <w:vAlign w:val="center"/>
            <w:hideMark/>
          </w:tcPr>
          <w:p w14:paraId="1FDD370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49514D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12,58</w:t>
            </w:r>
          </w:p>
        </w:tc>
      </w:tr>
      <w:tr w:rsidR="00302A4A" w:rsidRPr="006148D6" w14:paraId="0ECE829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A3307B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1.2.2.1.16</w:t>
            </w:r>
          </w:p>
        </w:tc>
        <w:tc>
          <w:tcPr>
            <w:tcW w:w="1000" w:type="dxa"/>
            <w:tcBorders>
              <w:top w:val="nil"/>
              <w:left w:val="nil"/>
              <w:bottom w:val="single" w:sz="4" w:space="0" w:color="auto"/>
              <w:right w:val="single" w:sz="4" w:space="0" w:color="auto"/>
            </w:tcBorders>
            <w:shd w:val="clear" w:color="auto" w:fill="auto"/>
            <w:noWrap/>
            <w:vAlign w:val="center"/>
            <w:hideMark/>
          </w:tcPr>
          <w:p w14:paraId="1B70B43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4DBE219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POZO h&lt;2m</w:t>
            </w:r>
          </w:p>
        </w:tc>
        <w:tc>
          <w:tcPr>
            <w:tcW w:w="920" w:type="dxa"/>
            <w:tcBorders>
              <w:top w:val="nil"/>
              <w:left w:val="nil"/>
              <w:bottom w:val="single" w:sz="4" w:space="0" w:color="auto"/>
              <w:right w:val="single" w:sz="4" w:space="0" w:color="auto"/>
            </w:tcBorders>
            <w:shd w:val="clear" w:color="auto" w:fill="auto"/>
            <w:noWrap/>
            <w:vAlign w:val="center"/>
            <w:hideMark/>
          </w:tcPr>
          <w:p w14:paraId="121C14A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A51CA6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306,78</w:t>
            </w:r>
          </w:p>
        </w:tc>
      </w:tr>
      <w:tr w:rsidR="00302A4A" w:rsidRPr="006148D6" w14:paraId="547DCEB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373FA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1.2.2.1.17</w:t>
            </w:r>
          </w:p>
        </w:tc>
        <w:tc>
          <w:tcPr>
            <w:tcW w:w="1000" w:type="dxa"/>
            <w:tcBorders>
              <w:top w:val="nil"/>
              <w:left w:val="nil"/>
              <w:bottom w:val="single" w:sz="4" w:space="0" w:color="auto"/>
              <w:right w:val="single" w:sz="4" w:space="0" w:color="auto"/>
            </w:tcBorders>
            <w:shd w:val="clear" w:color="auto" w:fill="auto"/>
            <w:noWrap/>
            <w:vAlign w:val="center"/>
            <w:hideMark/>
          </w:tcPr>
          <w:p w14:paraId="568A05C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046</w:t>
            </w:r>
          </w:p>
        </w:tc>
        <w:tc>
          <w:tcPr>
            <w:tcW w:w="4220" w:type="dxa"/>
            <w:tcBorders>
              <w:top w:val="nil"/>
              <w:left w:val="nil"/>
              <w:bottom w:val="single" w:sz="4" w:space="0" w:color="auto"/>
              <w:right w:val="single" w:sz="4" w:space="0" w:color="auto"/>
            </w:tcBorders>
            <w:shd w:val="clear" w:color="auto" w:fill="auto"/>
            <w:vAlign w:val="center"/>
            <w:hideMark/>
          </w:tcPr>
          <w:p w14:paraId="080CDC3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POZO 2&lt;h&lt;6</w:t>
            </w:r>
          </w:p>
        </w:tc>
        <w:tc>
          <w:tcPr>
            <w:tcW w:w="920" w:type="dxa"/>
            <w:tcBorders>
              <w:top w:val="nil"/>
              <w:left w:val="nil"/>
              <w:bottom w:val="single" w:sz="4" w:space="0" w:color="auto"/>
              <w:right w:val="single" w:sz="4" w:space="0" w:color="auto"/>
            </w:tcBorders>
            <w:shd w:val="clear" w:color="auto" w:fill="auto"/>
            <w:noWrap/>
            <w:vAlign w:val="center"/>
            <w:hideMark/>
          </w:tcPr>
          <w:p w14:paraId="70690EE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96DCDD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141,25</w:t>
            </w:r>
          </w:p>
        </w:tc>
      </w:tr>
      <w:tr w:rsidR="00302A4A" w:rsidRPr="006148D6" w14:paraId="104EB10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9707C7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1.2.2.1.18</w:t>
            </w:r>
          </w:p>
        </w:tc>
        <w:tc>
          <w:tcPr>
            <w:tcW w:w="1000" w:type="dxa"/>
            <w:tcBorders>
              <w:top w:val="nil"/>
              <w:left w:val="nil"/>
              <w:bottom w:val="single" w:sz="4" w:space="0" w:color="auto"/>
              <w:right w:val="single" w:sz="4" w:space="0" w:color="auto"/>
            </w:tcBorders>
            <w:shd w:val="clear" w:color="auto" w:fill="auto"/>
            <w:noWrap/>
            <w:vAlign w:val="center"/>
            <w:hideMark/>
          </w:tcPr>
          <w:p w14:paraId="59D6050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028CAD4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69E113D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AC26FF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403,94</w:t>
            </w:r>
          </w:p>
        </w:tc>
      </w:tr>
      <w:tr w:rsidR="00302A4A" w:rsidRPr="006148D6" w14:paraId="065FBDB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5E9051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1.2.2.1.19</w:t>
            </w:r>
          </w:p>
        </w:tc>
        <w:tc>
          <w:tcPr>
            <w:tcW w:w="1000" w:type="dxa"/>
            <w:tcBorders>
              <w:top w:val="nil"/>
              <w:left w:val="nil"/>
              <w:bottom w:val="single" w:sz="4" w:space="0" w:color="auto"/>
              <w:right w:val="single" w:sz="4" w:space="0" w:color="auto"/>
            </w:tcBorders>
            <w:shd w:val="clear" w:color="auto" w:fill="auto"/>
            <w:noWrap/>
            <w:vAlign w:val="center"/>
            <w:hideMark/>
          </w:tcPr>
          <w:p w14:paraId="2133A3E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5522FA8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(POZOS)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39F2F12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81B322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70,32</w:t>
            </w:r>
          </w:p>
        </w:tc>
      </w:tr>
      <w:tr w:rsidR="00302A4A" w:rsidRPr="006148D6" w14:paraId="52F4F2B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1FEBEA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1.2.2.1.20</w:t>
            </w:r>
          </w:p>
        </w:tc>
        <w:tc>
          <w:tcPr>
            <w:tcW w:w="1000" w:type="dxa"/>
            <w:tcBorders>
              <w:top w:val="nil"/>
              <w:left w:val="nil"/>
              <w:bottom w:val="single" w:sz="4" w:space="0" w:color="auto"/>
              <w:right w:val="single" w:sz="4" w:space="0" w:color="auto"/>
            </w:tcBorders>
            <w:shd w:val="clear" w:color="auto" w:fill="auto"/>
            <w:noWrap/>
            <w:vAlign w:val="center"/>
            <w:hideMark/>
          </w:tcPr>
          <w:p w14:paraId="132585B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2187D94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DE POZOS</w:t>
            </w:r>
          </w:p>
        </w:tc>
        <w:tc>
          <w:tcPr>
            <w:tcW w:w="920" w:type="dxa"/>
            <w:tcBorders>
              <w:top w:val="nil"/>
              <w:left w:val="nil"/>
              <w:bottom w:val="single" w:sz="4" w:space="0" w:color="auto"/>
              <w:right w:val="single" w:sz="4" w:space="0" w:color="auto"/>
            </w:tcBorders>
            <w:shd w:val="clear" w:color="auto" w:fill="auto"/>
            <w:noWrap/>
            <w:vAlign w:val="center"/>
            <w:hideMark/>
          </w:tcPr>
          <w:p w14:paraId="73A684A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63BE60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26,47</w:t>
            </w:r>
          </w:p>
        </w:tc>
      </w:tr>
      <w:tr w:rsidR="00302A4A" w:rsidRPr="006148D6" w14:paraId="5ABD7447"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1A100B3C"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1.2.2.2</w:t>
            </w:r>
          </w:p>
        </w:tc>
        <w:tc>
          <w:tcPr>
            <w:tcW w:w="1000" w:type="dxa"/>
            <w:tcBorders>
              <w:top w:val="nil"/>
              <w:left w:val="nil"/>
              <w:bottom w:val="single" w:sz="4" w:space="0" w:color="auto"/>
              <w:right w:val="single" w:sz="4" w:space="0" w:color="auto"/>
            </w:tcBorders>
            <w:shd w:val="clear" w:color="000000" w:fill="F8CBAD"/>
            <w:noWrap/>
            <w:vAlign w:val="center"/>
            <w:hideMark/>
          </w:tcPr>
          <w:p w14:paraId="2D3E476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494528FB"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RED TERCIARIA</w:t>
            </w:r>
          </w:p>
        </w:tc>
        <w:tc>
          <w:tcPr>
            <w:tcW w:w="920" w:type="dxa"/>
            <w:tcBorders>
              <w:top w:val="nil"/>
              <w:left w:val="nil"/>
              <w:bottom w:val="single" w:sz="4" w:space="0" w:color="auto"/>
              <w:right w:val="single" w:sz="4" w:space="0" w:color="auto"/>
            </w:tcBorders>
            <w:shd w:val="clear" w:color="000000" w:fill="F8CBAD"/>
            <w:noWrap/>
            <w:vAlign w:val="center"/>
            <w:hideMark/>
          </w:tcPr>
          <w:p w14:paraId="7D420FB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6A625E0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1E0C358C"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122A3C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1.2.2.2.1</w:t>
            </w:r>
          </w:p>
        </w:tc>
        <w:tc>
          <w:tcPr>
            <w:tcW w:w="1000" w:type="dxa"/>
            <w:tcBorders>
              <w:top w:val="nil"/>
              <w:left w:val="nil"/>
              <w:bottom w:val="single" w:sz="4" w:space="0" w:color="auto"/>
              <w:right w:val="single" w:sz="4" w:space="0" w:color="auto"/>
            </w:tcBorders>
            <w:shd w:val="clear" w:color="auto" w:fill="auto"/>
            <w:noWrap/>
            <w:vAlign w:val="center"/>
            <w:hideMark/>
          </w:tcPr>
          <w:p w14:paraId="3B320DE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0A4C09A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221AD7A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7AD0244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5,10</w:t>
            </w:r>
          </w:p>
        </w:tc>
      </w:tr>
      <w:tr w:rsidR="00302A4A" w:rsidRPr="006148D6" w14:paraId="10D17384"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56F049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1.2.2.2.2</w:t>
            </w:r>
          </w:p>
        </w:tc>
        <w:tc>
          <w:tcPr>
            <w:tcW w:w="1000" w:type="dxa"/>
            <w:tcBorders>
              <w:top w:val="nil"/>
              <w:left w:val="nil"/>
              <w:bottom w:val="single" w:sz="4" w:space="0" w:color="auto"/>
              <w:right w:val="single" w:sz="4" w:space="0" w:color="auto"/>
            </w:tcBorders>
            <w:shd w:val="clear" w:color="auto" w:fill="auto"/>
            <w:noWrap/>
            <w:vAlign w:val="center"/>
            <w:hideMark/>
          </w:tcPr>
          <w:p w14:paraId="65E86E5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037</w:t>
            </w:r>
          </w:p>
        </w:tc>
        <w:tc>
          <w:tcPr>
            <w:tcW w:w="4220" w:type="dxa"/>
            <w:tcBorders>
              <w:top w:val="nil"/>
              <w:left w:val="nil"/>
              <w:bottom w:val="single" w:sz="4" w:space="0" w:color="auto"/>
              <w:right w:val="single" w:sz="4" w:space="0" w:color="auto"/>
            </w:tcBorders>
            <w:shd w:val="clear" w:color="auto" w:fill="auto"/>
            <w:vAlign w:val="center"/>
            <w:hideMark/>
          </w:tcPr>
          <w:p w14:paraId="20DE11D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CAJAS</w:t>
            </w:r>
          </w:p>
        </w:tc>
        <w:tc>
          <w:tcPr>
            <w:tcW w:w="920" w:type="dxa"/>
            <w:tcBorders>
              <w:top w:val="nil"/>
              <w:left w:val="nil"/>
              <w:bottom w:val="single" w:sz="4" w:space="0" w:color="auto"/>
              <w:right w:val="single" w:sz="4" w:space="0" w:color="auto"/>
            </w:tcBorders>
            <w:shd w:val="clear" w:color="auto" w:fill="auto"/>
            <w:noWrap/>
            <w:vAlign w:val="center"/>
            <w:hideMark/>
          </w:tcPr>
          <w:p w14:paraId="02603AB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0B8E90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159,90</w:t>
            </w:r>
          </w:p>
        </w:tc>
      </w:tr>
      <w:tr w:rsidR="00302A4A" w:rsidRPr="006148D6" w14:paraId="71F03DD6"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E4946A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1.2.2.2.3</w:t>
            </w:r>
          </w:p>
        </w:tc>
        <w:tc>
          <w:tcPr>
            <w:tcW w:w="1000" w:type="dxa"/>
            <w:tcBorders>
              <w:top w:val="nil"/>
              <w:left w:val="nil"/>
              <w:bottom w:val="single" w:sz="4" w:space="0" w:color="auto"/>
              <w:right w:val="single" w:sz="4" w:space="0" w:color="auto"/>
            </w:tcBorders>
            <w:shd w:val="clear" w:color="auto" w:fill="auto"/>
            <w:noWrap/>
            <w:vAlign w:val="center"/>
            <w:hideMark/>
          </w:tcPr>
          <w:p w14:paraId="38DE151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3ADD032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4BCFC90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D60497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280,40</w:t>
            </w:r>
          </w:p>
        </w:tc>
      </w:tr>
      <w:tr w:rsidR="00302A4A" w:rsidRPr="006148D6" w14:paraId="1776FB9F"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8813DA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1.2.2.2.4</w:t>
            </w:r>
          </w:p>
        </w:tc>
        <w:tc>
          <w:tcPr>
            <w:tcW w:w="1000" w:type="dxa"/>
            <w:tcBorders>
              <w:top w:val="nil"/>
              <w:left w:val="nil"/>
              <w:bottom w:val="single" w:sz="4" w:space="0" w:color="auto"/>
              <w:right w:val="single" w:sz="4" w:space="0" w:color="auto"/>
            </w:tcBorders>
            <w:shd w:val="clear" w:color="auto" w:fill="auto"/>
            <w:noWrap/>
            <w:vAlign w:val="center"/>
            <w:hideMark/>
          </w:tcPr>
          <w:p w14:paraId="424842D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6938238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29B7713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D7F4B4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1.999,30</w:t>
            </w:r>
          </w:p>
        </w:tc>
      </w:tr>
      <w:tr w:rsidR="00302A4A" w:rsidRPr="006148D6" w14:paraId="2D9DAB2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A9FB1B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1.2.2.2.5</w:t>
            </w:r>
          </w:p>
        </w:tc>
        <w:tc>
          <w:tcPr>
            <w:tcW w:w="1000" w:type="dxa"/>
            <w:tcBorders>
              <w:top w:val="nil"/>
              <w:left w:val="nil"/>
              <w:bottom w:val="single" w:sz="4" w:space="0" w:color="auto"/>
              <w:right w:val="single" w:sz="4" w:space="0" w:color="auto"/>
            </w:tcBorders>
            <w:shd w:val="clear" w:color="auto" w:fill="auto"/>
            <w:noWrap/>
            <w:vAlign w:val="center"/>
            <w:hideMark/>
          </w:tcPr>
          <w:p w14:paraId="26C7DA5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5C0FA6B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(LINEA DE CONDUCCION)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5F7B073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DD132F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2.015,30</w:t>
            </w:r>
          </w:p>
        </w:tc>
      </w:tr>
      <w:tr w:rsidR="00302A4A" w:rsidRPr="006148D6" w14:paraId="4E257D76"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4BB436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1.2.2.2.6</w:t>
            </w:r>
          </w:p>
        </w:tc>
        <w:tc>
          <w:tcPr>
            <w:tcW w:w="1000" w:type="dxa"/>
            <w:tcBorders>
              <w:top w:val="nil"/>
              <w:left w:val="nil"/>
              <w:bottom w:val="single" w:sz="4" w:space="0" w:color="auto"/>
              <w:right w:val="single" w:sz="4" w:space="0" w:color="auto"/>
            </w:tcBorders>
            <w:shd w:val="clear" w:color="auto" w:fill="auto"/>
            <w:noWrap/>
            <w:vAlign w:val="center"/>
            <w:hideMark/>
          </w:tcPr>
          <w:p w14:paraId="1D3E5C1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7C5FC17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008E97C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96260B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404,80</w:t>
            </w:r>
          </w:p>
        </w:tc>
      </w:tr>
      <w:tr w:rsidR="00302A4A" w:rsidRPr="006148D6" w14:paraId="0F81CD7E"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F4AFE9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1.2.2.2.7</w:t>
            </w:r>
          </w:p>
        </w:tc>
        <w:tc>
          <w:tcPr>
            <w:tcW w:w="1000" w:type="dxa"/>
            <w:tcBorders>
              <w:top w:val="nil"/>
              <w:left w:val="nil"/>
              <w:bottom w:val="single" w:sz="4" w:space="0" w:color="auto"/>
              <w:right w:val="single" w:sz="4" w:space="0" w:color="auto"/>
            </w:tcBorders>
            <w:shd w:val="clear" w:color="auto" w:fill="auto"/>
            <w:noWrap/>
            <w:vAlign w:val="center"/>
            <w:hideMark/>
          </w:tcPr>
          <w:p w14:paraId="22791A2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1AEE3F0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40F429E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1F9997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560,80</w:t>
            </w:r>
          </w:p>
        </w:tc>
      </w:tr>
      <w:tr w:rsidR="00302A4A" w:rsidRPr="006148D6" w14:paraId="1C721443"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1B50B1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1.2.2.2.8</w:t>
            </w:r>
          </w:p>
        </w:tc>
        <w:tc>
          <w:tcPr>
            <w:tcW w:w="1000" w:type="dxa"/>
            <w:tcBorders>
              <w:top w:val="nil"/>
              <w:left w:val="nil"/>
              <w:bottom w:val="single" w:sz="4" w:space="0" w:color="auto"/>
              <w:right w:val="single" w:sz="4" w:space="0" w:color="auto"/>
            </w:tcBorders>
            <w:shd w:val="clear" w:color="auto" w:fill="auto"/>
            <w:noWrap/>
            <w:vAlign w:val="center"/>
            <w:hideMark/>
          </w:tcPr>
          <w:p w14:paraId="22B49DB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047</w:t>
            </w:r>
          </w:p>
        </w:tc>
        <w:tc>
          <w:tcPr>
            <w:tcW w:w="4220" w:type="dxa"/>
            <w:tcBorders>
              <w:top w:val="nil"/>
              <w:left w:val="nil"/>
              <w:bottom w:val="single" w:sz="4" w:space="0" w:color="auto"/>
              <w:right w:val="single" w:sz="4" w:space="0" w:color="auto"/>
            </w:tcBorders>
            <w:shd w:val="clear" w:color="auto" w:fill="auto"/>
            <w:vAlign w:val="center"/>
            <w:hideMark/>
          </w:tcPr>
          <w:p w14:paraId="0613715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175 mm</w:t>
            </w:r>
          </w:p>
        </w:tc>
        <w:tc>
          <w:tcPr>
            <w:tcW w:w="920" w:type="dxa"/>
            <w:tcBorders>
              <w:top w:val="nil"/>
              <w:left w:val="nil"/>
              <w:bottom w:val="single" w:sz="4" w:space="0" w:color="auto"/>
              <w:right w:val="single" w:sz="4" w:space="0" w:color="auto"/>
            </w:tcBorders>
            <w:shd w:val="clear" w:color="auto" w:fill="auto"/>
            <w:noWrap/>
            <w:vAlign w:val="center"/>
            <w:hideMark/>
          </w:tcPr>
          <w:p w14:paraId="32EFD3C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59B289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5.098,00</w:t>
            </w:r>
          </w:p>
        </w:tc>
      </w:tr>
      <w:tr w:rsidR="00302A4A" w:rsidRPr="006148D6" w14:paraId="6A99824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F80002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1.2.2.2.9</w:t>
            </w:r>
          </w:p>
        </w:tc>
        <w:tc>
          <w:tcPr>
            <w:tcW w:w="1000" w:type="dxa"/>
            <w:tcBorders>
              <w:top w:val="nil"/>
              <w:left w:val="nil"/>
              <w:bottom w:val="single" w:sz="4" w:space="0" w:color="auto"/>
              <w:right w:val="single" w:sz="4" w:space="0" w:color="auto"/>
            </w:tcBorders>
            <w:shd w:val="clear" w:color="auto" w:fill="auto"/>
            <w:noWrap/>
            <w:vAlign w:val="center"/>
            <w:hideMark/>
          </w:tcPr>
          <w:p w14:paraId="488F2D6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048</w:t>
            </w:r>
          </w:p>
        </w:tc>
        <w:tc>
          <w:tcPr>
            <w:tcW w:w="4220" w:type="dxa"/>
            <w:tcBorders>
              <w:top w:val="nil"/>
              <w:left w:val="nil"/>
              <w:bottom w:val="single" w:sz="4" w:space="0" w:color="auto"/>
              <w:right w:val="single" w:sz="4" w:space="0" w:color="auto"/>
            </w:tcBorders>
            <w:shd w:val="clear" w:color="auto" w:fill="auto"/>
            <w:vAlign w:val="center"/>
            <w:hideMark/>
          </w:tcPr>
          <w:p w14:paraId="37CCA83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REVISIÓN 80x80 cm H=0.60-2.00M (TAPA H.S.)</w:t>
            </w:r>
          </w:p>
        </w:tc>
        <w:tc>
          <w:tcPr>
            <w:tcW w:w="920" w:type="dxa"/>
            <w:tcBorders>
              <w:top w:val="nil"/>
              <w:left w:val="nil"/>
              <w:bottom w:val="single" w:sz="4" w:space="0" w:color="auto"/>
              <w:right w:val="single" w:sz="4" w:space="0" w:color="auto"/>
            </w:tcBorders>
            <w:shd w:val="clear" w:color="auto" w:fill="auto"/>
            <w:noWrap/>
            <w:vAlign w:val="center"/>
            <w:hideMark/>
          </w:tcPr>
          <w:p w14:paraId="415E5F3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C775F8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111,00</w:t>
            </w:r>
          </w:p>
        </w:tc>
      </w:tr>
      <w:tr w:rsidR="00302A4A" w:rsidRPr="006148D6" w14:paraId="79DC4869"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26F63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1.2.2.2.10</w:t>
            </w:r>
          </w:p>
        </w:tc>
        <w:tc>
          <w:tcPr>
            <w:tcW w:w="1000" w:type="dxa"/>
            <w:tcBorders>
              <w:top w:val="nil"/>
              <w:left w:val="nil"/>
              <w:bottom w:val="single" w:sz="4" w:space="0" w:color="auto"/>
              <w:right w:val="single" w:sz="4" w:space="0" w:color="auto"/>
            </w:tcBorders>
            <w:shd w:val="clear" w:color="auto" w:fill="auto"/>
            <w:noWrap/>
            <w:vAlign w:val="center"/>
            <w:hideMark/>
          </w:tcPr>
          <w:p w14:paraId="358ABD4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268BC6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replantillo (CAJA DE REVISION)</w:t>
            </w:r>
          </w:p>
        </w:tc>
        <w:tc>
          <w:tcPr>
            <w:tcW w:w="920" w:type="dxa"/>
            <w:tcBorders>
              <w:top w:val="nil"/>
              <w:left w:val="nil"/>
              <w:bottom w:val="single" w:sz="4" w:space="0" w:color="auto"/>
              <w:right w:val="single" w:sz="4" w:space="0" w:color="auto"/>
            </w:tcBorders>
            <w:shd w:val="clear" w:color="auto" w:fill="auto"/>
            <w:noWrap/>
            <w:vAlign w:val="center"/>
            <w:hideMark/>
          </w:tcPr>
          <w:p w14:paraId="5B480C9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617607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16,00</w:t>
            </w:r>
          </w:p>
        </w:tc>
      </w:tr>
      <w:tr w:rsidR="00302A4A" w:rsidRPr="006148D6" w14:paraId="1DD6C04E"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2D2D12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1.2.2.2.11</w:t>
            </w:r>
          </w:p>
        </w:tc>
        <w:tc>
          <w:tcPr>
            <w:tcW w:w="1000" w:type="dxa"/>
            <w:tcBorders>
              <w:top w:val="nil"/>
              <w:left w:val="nil"/>
              <w:bottom w:val="single" w:sz="4" w:space="0" w:color="auto"/>
              <w:right w:val="single" w:sz="4" w:space="0" w:color="auto"/>
            </w:tcBorders>
            <w:shd w:val="clear" w:color="auto" w:fill="auto"/>
            <w:noWrap/>
            <w:vAlign w:val="center"/>
            <w:hideMark/>
          </w:tcPr>
          <w:p w14:paraId="24FF879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7A026F5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CAJA DE REVISION h&lt;2</w:t>
            </w:r>
          </w:p>
        </w:tc>
        <w:tc>
          <w:tcPr>
            <w:tcW w:w="920" w:type="dxa"/>
            <w:tcBorders>
              <w:top w:val="nil"/>
              <w:left w:val="nil"/>
              <w:bottom w:val="single" w:sz="4" w:space="0" w:color="auto"/>
              <w:right w:val="single" w:sz="4" w:space="0" w:color="auto"/>
            </w:tcBorders>
            <w:shd w:val="clear" w:color="auto" w:fill="auto"/>
            <w:noWrap/>
            <w:vAlign w:val="center"/>
            <w:hideMark/>
          </w:tcPr>
          <w:p w14:paraId="4A757C1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826A6B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319,70</w:t>
            </w:r>
          </w:p>
        </w:tc>
      </w:tr>
      <w:tr w:rsidR="00302A4A" w:rsidRPr="006148D6" w14:paraId="6C4127FE"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29C338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1.2.2.2.12</w:t>
            </w:r>
          </w:p>
        </w:tc>
        <w:tc>
          <w:tcPr>
            <w:tcW w:w="1000" w:type="dxa"/>
            <w:tcBorders>
              <w:top w:val="nil"/>
              <w:left w:val="nil"/>
              <w:bottom w:val="single" w:sz="4" w:space="0" w:color="auto"/>
              <w:right w:val="single" w:sz="4" w:space="0" w:color="auto"/>
            </w:tcBorders>
            <w:shd w:val="clear" w:color="auto" w:fill="auto"/>
            <w:noWrap/>
            <w:vAlign w:val="center"/>
            <w:hideMark/>
          </w:tcPr>
          <w:p w14:paraId="36D0183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683E393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3626E70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D78BEE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286,40</w:t>
            </w:r>
          </w:p>
        </w:tc>
      </w:tr>
      <w:tr w:rsidR="00302A4A" w:rsidRPr="006148D6" w14:paraId="50F4936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AA8275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1.2.2.2.13</w:t>
            </w:r>
          </w:p>
        </w:tc>
        <w:tc>
          <w:tcPr>
            <w:tcW w:w="1000" w:type="dxa"/>
            <w:tcBorders>
              <w:top w:val="nil"/>
              <w:left w:val="nil"/>
              <w:bottom w:val="single" w:sz="4" w:space="0" w:color="auto"/>
              <w:right w:val="single" w:sz="4" w:space="0" w:color="auto"/>
            </w:tcBorders>
            <w:shd w:val="clear" w:color="auto" w:fill="auto"/>
            <w:noWrap/>
            <w:vAlign w:val="center"/>
            <w:hideMark/>
          </w:tcPr>
          <w:p w14:paraId="59E2CCD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6CD8423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(CAJA DE REVISION)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3F71457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781FDD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123,30</w:t>
            </w:r>
          </w:p>
        </w:tc>
      </w:tr>
      <w:tr w:rsidR="00302A4A" w:rsidRPr="006148D6" w14:paraId="27298C15"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1C8808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1.2.2.2.14</w:t>
            </w:r>
          </w:p>
        </w:tc>
        <w:tc>
          <w:tcPr>
            <w:tcW w:w="1000" w:type="dxa"/>
            <w:tcBorders>
              <w:top w:val="nil"/>
              <w:left w:val="nil"/>
              <w:bottom w:val="single" w:sz="4" w:space="0" w:color="auto"/>
              <w:right w:val="single" w:sz="4" w:space="0" w:color="auto"/>
            </w:tcBorders>
            <w:shd w:val="clear" w:color="auto" w:fill="auto"/>
            <w:noWrap/>
            <w:vAlign w:val="center"/>
            <w:hideMark/>
          </w:tcPr>
          <w:p w14:paraId="48A292B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051</w:t>
            </w:r>
          </w:p>
        </w:tc>
        <w:tc>
          <w:tcPr>
            <w:tcW w:w="4220" w:type="dxa"/>
            <w:tcBorders>
              <w:top w:val="nil"/>
              <w:left w:val="nil"/>
              <w:bottom w:val="single" w:sz="4" w:space="0" w:color="auto"/>
              <w:right w:val="single" w:sz="4" w:space="0" w:color="auto"/>
            </w:tcBorders>
            <w:shd w:val="clear" w:color="auto" w:fill="auto"/>
            <w:vAlign w:val="center"/>
            <w:hideMark/>
          </w:tcPr>
          <w:p w14:paraId="1FE4309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CONEXIONES DOMICILIARIAS A.A.S.S.</w:t>
            </w:r>
          </w:p>
        </w:tc>
        <w:tc>
          <w:tcPr>
            <w:tcW w:w="920" w:type="dxa"/>
            <w:tcBorders>
              <w:top w:val="nil"/>
              <w:left w:val="nil"/>
              <w:bottom w:val="single" w:sz="4" w:space="0" w:color="auto"/>
              <w:right w:val="single" w:sz="4" w:space="0" w:color="auto"/>
            </w:tcBorders>
            <w:shd w:val="clear" w:color="auto" w:fill="auto"/>
            <w:noWrap/>
            <w:vAlign w:val="center"/>
            <w:hideMark/>
          </w:tcPr>
          <w:p w14:paraId="1028886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E052A0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350,00</w:t>
            </w:r>
          </w:p>
        </w:tc>
      </w:tr>
      <w:tr w:rsidR="00302A4A" w:rsidRPr="006148D6" w14:paraId="2BC521BC"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4B084"/>
            <w:noWrap/>
            <w:vAlign w:val="center"/>
            <w:hideMark/>
          </w:tcPr>
          <w:p w14:paraId="7FEFD71E"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1.2.3</w:t>
            </w:r>
          </w:p>
        </w:tc>
        <w:tc>
          <w:tcPr>
            <w:tcW w:w="1000" w:type="dxa"/>
            <w:tcBorders>
              <w:top w:val="nil"/>
              <w:left w:val="nil"/>
              <w:bottom w:val="single" w:sz="4" w:space="0" w:color="auto"/>
              <w:right w:val="single" w:sz="4" w:space="0" w:color="auto"/>
            </w:tcBorders>
            <w:shd w:val="clear" w:color="000000" w:fill="F4B084"/>
            <w:noWrap/>
            <w:vAlign w:val="center"/>
            <w:hideMark/>
          </w:tcPr>
          <w:p w14:paraId="78C3786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4B084"/>
            <w:vAlign w:val="center"/>
            <w:hideMark/>
          </w:tcPr>
          <w:p w14:paraId="7DF0192E"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A.A.S.S. LOS ANGELES</w:t>
            </w:r>
          </w:p>
        </w:tc>
        <w:tc>
          <w:tcPr>
            <w:tcW w:w="920" w:type="dxa"/>
            <w:tcBorders>
              <w:top w:val="nil"/>
              <w:left w:val="nil"/>
              <w:bottom w:val="single" w:sz="4" w:space="0" w:color="auto"/>
              <w:right w:val="single" w:sz="4" w:space="0" w:color="auto"/>
            </w:tcBorders>
            <w:shd w:val="clear" w:color="000000" w:fill="F4B084"/>
            <w:noWrap/>
            <w:vAlign w:val="center"/>
            <w:hideMark/>
          </w:tcPr>
          <w:p w14:paraId="7F02F8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4B084"/>
            <w:noWrap/>
            <w:vAlign w:val="center"/>
            <w:hideMark/>
          </w:tcPr>
          <w:p w14:paraId="3000DA5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53C9A4E3"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44ABF2E0"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1.2.3.1</w:t>
            </w:r>
          </w:p>
        </w:tc>
        <w:tc>
          <w:tcPr>
            <w:tcW w:w="1000" w:type="dxa"/>
            <w:tcBorders>
              <w:top w:val="nil"/>
              <w:left w:val="nil"/>
              <w:bottom w:val="single" w:sz="4" w:space="0" w:color="auto"/>
              <w:right w:val="single" w:sz="4" w:space="0" w:color="auto"/>
            </w:tcBorders>
            <w:shd w:val="clear" w:color="000000" w:fill="F8CBAD"/>
            <w:noWrap/>
            <w:vAlign w:val="center"/>
            <w:hideMark/>
          </w:tcPr>
          <w:p w14:paraId="4BA1181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7E25A748"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RED PRINCIPAL</w:t>
            </w:r>
          </w:p>
        </w:tc>
        <w:tc>
          <w:tcPr>
            <w:tcW w:w="920" w:type="dxa"/>
            <w:tcBorders>
              <w:top w:val="nil"/>
              <w:left w:val="nil"/>
              <w:bottom w:val="single" w:sz="4" w:space="0" w:color="auto"/>
              <w:right w:val="single" w:sz="4" w:space="0" w:color="auto"/>
            </w:tcBorders>
            <w:shd w:val="clear" w:color="000000" w:fill="F8CBAD"/>
            <w:noWrap/>
            <w:vAlign w:val="center"/>
            <w:hideMark/>
          </w:tcPr>
          <w:p w14:paraId="058F643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6903D9D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3F35758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9C77BB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1.2.3.1.1</w:t>
            </w:r>
          </w:p>
        </w:tc>
        <w:tc>
          <w:tcPr>
            <w:tcW w:w="1000" w:type="dxa"/>
            <w:tcBorders>
              <w:top w:val="nil"/>
              <w:left w:val="nil"/>
              <w:bottom w:val="single" w:sz="4" w:space="0" w:color="auto"/>
              <w:right w:val="single" w:sz="4" w:space="0" w:color="auto"/>
            </w:tcBorders>
            <w:shd w:val="clear" w:color="auto" w:fill="auto"/>
            <w:noWrap/>
            <w:vAlign w:val="center"/>
            <w:hideMark/>
          </w:tcPr>
          <w:p w14:paraId="47AB005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0638E0C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4F12E2B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2291675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3,50</w:t>
            </w:r>
          </w:p>
        </w:tc>
      </w:tr>
      <w:tr w:rsidR="00302A4A" w:rsidRPr="006148D6" w14:paraId="68F1356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0EA937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1.2.3.1.2</w:t>
            </w:r>
          </w:p>
        </w:tc>
        <w:tc>
          <w:tcPr>
            <w:tcW w:w="1000" w:type="dxa"/>
            <w:tcBorders>
              <w:top w:val="nil"/>
              <w:left w:val="nil"/>
              <w:bottom w:val="single" w:sz="4" w:space="0" w:color="auto"/>
              <w:right w:val="single" w:sz="4" w:space="0" w:color="auto"/>
            </w:tcBorders>
            <w:shd w:val="clear" w:color="auto" w:fill="auto"/>
            <w:noWrap/>
            <w:vAlign w:val="center"/>
            <w:hideMark/>
          </w:tcPr>
          <w:p w14:paraId="337CD8D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037</w:t>
            </w:r>
          </w:p>
        </w:tc>
        <w:tc>
          <w:tcPr>
            <w:tcW w:w="4220" w:type="dxa"/>
            <w:tcBorders>
              <w:top w:val="nil"/>
              <w:left w:val="nil"/>
              <w:bottom w:val="single" w:sz="4" w:space="0" w:color="auto"/>
              <w:right w:val="single" w:sz="4" w:space="0" w:color="auto"/>
            </w:tcBorders>
            <w:shd w:val="clear" w:color="auto" w:fill="auto"/>
            <w:vAlign w:val="center"/>
            <w:hideMark/>
          </w:tcPr>
          <w:p w14:paraId="5796BDF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POZOS</w:t>
            </w:r>
          </w:p>
        </w:tc>
        <w:tc>
          <w:tcPr>
            <w:tcW w:w="920" w:type="dxa"/>
            <w:tcBorders>
              <w:top w:val="nil"/>
              <w:left w:val="nil"/>
              <w:bottom w:val="single" w:sz="4" w:space="0" w:color="auto"/>
              <w:right w:val="single" w:sz="4" w:space="0" w:color="auto"/>
            </w:tcBorders>
            <w:shd w:val="clear" w:color="auto" w:fill="auto"/>
            <w:noWrap/>
            <w:vAlign w:val="center"/>
            <w:hideMark/>
          </w:tcPr>
          <w:p w14:paraId="4D037A9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9839B8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581,14</w:t>
            </w:r>
          </w:p>
        </w:tc>
      </w:tr>
      <w:tr w:rsidR="00302A4A" w:rsidRPr="006148D6" w14:paraId="3776124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89A50D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1.2.3.1.3</w:t>
            </w:r>
          </w:p>
        </w:tc>
        <w:tc>
          <w:tcPr>
            <w:tcW w:w="1000" w:type="dxa"/>
            <w:tcBorders>
              <w:top w:val="nil"/>
              <w:left w:val="nil"/>
              <w:bottom w:val="single" w:sz="4" w:space="0" w:color="auto"/>
              <w:right w:val="single" w:sz="4" w:space="0" w:color="auto"/>
            </w:tcBorders>
            <w:shd w:val="clear" w:color="auto" w:fill="auto"/>
            <w:noWrap/>
            <w:vAlign w:val="center"/>
            <w:hideMark/>
          </w:tcPr>
          <w:p w14:paraId="29CAFC7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6B43839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181B4FE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AD639D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216,56</w:t>
            </w:r>
          </w:p>
        </w:tc>
      </w:tr>
      <w:tr w:rsidR="00302A4A" w:rsidRPr="006148D6" w14:paraId="268808F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7A6E19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1.2.3.1.4</w:t>
            </w:r>
          </w:p>
        </w:tc>
        <w:tc>
          <w:tcPr>
            <w:tcW w:w="1000" w:type="dxa"/>
            <w:tcBorders>
              <w:top w:val="nil"/>
              <w:left w:val="nil"/>
              <w:bottom w:val="single" w:sz="4" w:space="0" w:color="auto"/>
              <w:right w:val="single" w:sz="4" w:space="0" w:color="auto"/>
            </w:tcBorders>
            <w:shd w:val="clear" w:color="auto" w:fill="auto"/>
            <w:noWrap/>
            <w:vAlign w:val="center"/>
            <w:hideMark/>
          </w:tcPr>
          <w:p w14:paraId="32F40A1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5734961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176F840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C28711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2.759,55</w:t>
            </w:r>
          </w:p>
        </w:tc>
      </w:tr>
      <w:tr w:rsidR="00302A4A" w:rsidRPr="006148D6" w14:paraId="40379A1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BCD357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1.2.3.1.5</w:t>
            </w:r>
          </w:p>
        </w:tc>
        <w:tc>
          <w:tcPr>
            <w:tcW w:w="1000" w:type="dxa"/>
            <w:tcBorders>
              <w:top w:val="nil"/>
              <w:left w:val="nil"/>
              <w:bottom w:val="single" w:sz="4" w:space="0" w:color="auto"/>
              <w:right w:val="single" w:sz="4" w:space="0" w:color="auto"/>
            </w:tcBorders>
            <w:shd w:val="clear" w:color="auto" w:fill="auto"/>
            <w:noWrap/>
            <w:vAlign w:val="center"/>
            <w:hideMark/>
          </w:tcPr>
          <w:p w14:paraId="6A0E054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36ECE62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(LINEA DE CONDUCCION)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394762C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2A6487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1.729,49</w:t>
            </w:r>
          </w:p>
        </w:tc>
      </w:tr>
      <w:tr w:rsidR="00302A4A" w:rsidRPr="006148D6" w14:paraId="00D3E31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01FEE9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1.2.3.1.6</w:t>
            </w:r>
          </w:p>
        </w:tc>
        <w:tc>
          <w:tcPr>
            <w:tcW w:w="1000" w:type="dxa"/>
            <w:tcBorders>
              <w:top w:val="nil"/>
              <w:left w:val="nil"/>
              <w:bottom w:val="single" w:sz="4" w:space="0" w:color="auto"/>
              <w:right w:val="single" w:sz="4" w:space="0" w:color="auto"/>
            </w:tcBorders>
            <w:shd w:val="clear" w:color="auto" w:fill="auto"/>
            <w:noWrap/>
            <w:vAlign w:val="center"/>
            <w:hideMark/>
          </w:tcPr>
          <w:p w14:paraId="1781770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5CC0FC5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729CC46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326C15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1.375,96</w:t>
            </w:r>
          </w:p>
        </w:tc>
      </w:tr>
      <w:tr w:rsidR="00302A4A" w:rsidRPr="006148D6" w14:paraId="5933932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BBB19C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1.2.3.1.7</w:t>
            </w:r>
          </w:p>
        </w:tc>
        <w:tc>
          <w:tcPr>
            <w:tcW w:w="1000" w:type="dxa"/>
            <w:tcBorders>
              <w:top w:val="nil"/>
              <w:left w:val="nil"/>
              <w:bottom w:val="single" w:sz="4" w:space="0" w:color="auto"/>
              <w:right w:val="single" w:sz="4" w:space="0" w:color="auto"/>
            </w:tcBorders>
            <w:shd w:val="clear" w:color="auto" w:fill="auto"/>
            <w:noWrap/>
            <w:vAlign w:val="center"/>
            <w:hideMark/>
          </w:tcPr>
          <w:p w14:paraId="2737BD2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206100C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44668F5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D95719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1.286,93</w:t>
            </w:r>
          </w:p>
        </w:tc>
      </w:tr>
      <w:tr w:rsidR="00302A4A" w:rsidRPr="006148D6" w14:paraId="4968966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AA1558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1.2.3.1.8</w:t>
            </w:r>
          </w:p>
        </w:tc>
        <w:tc>
          <w:tcPr>
            <w:tcW w:w="1000" w:type="dxa"/>
            <w:tcBorders>
              <w:top w:val="nil"/>
              <w:left w:val="nil"/>
              <w:bottom w:val="single" w:sz="4" w:space="0" w:color="auto"/>
              <w:right w:val="single" w:sz="4" w:space="0" w:color="auto"/>
            </w:tcBorders>
            <w:shd w:val="clear" w:color="auto" w:fill="auto"/>
            <w:noWrap/>
            <w:vAlign w:val="center"/>
            <w:hideMark/>
          </w:tcPr>
          <w:p w14:paraId="7E83E11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245F6C7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7BD1497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6FCC04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15.306,89</w:t>
            </w:r>
          </w:p>
        </w:tc>
      </w:tr>
      <w:tr w:rsidR="00302A4A" w:rsidRPr="006148D6" w14:paraId="2BEB8D5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C5E622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1.2.3.1.9</w:t>
            </w:r>
          </w:p>
        </w:tc>
        <w:tc>
          <w:tcPr>
            <w:tcW w:w="1000" w:type="dxa"/>
            <w:tcBorders>
              <w:top w:val="nil"/>
              <w:left w:val="nil"/>
              <w:bottom w:val="single" w:sz="4" w:space="0" w:color="auto"/>
              <w:right w:val="single" w:sz="4" w:space="0" w:color="auto"/>
            </w:tcBorders>
            <w:shd w:val="clear" w:color="auto" w:fill="auto"/>
            <w:noWrap/>
            <w:vAlign w:val="center"/>
            <w:hideMark/>
          </w:tcPr>
          <w:p w14:paraId="208CBB3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51F60E5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6791A4C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96C545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432,04</w:t>
            </w:r>
          </w:p>
        </w:tc>
      </w:tr>
      <w:tr w:rsidR="00302A4A" w:rsidRPr="006148D6" w14:paraId="5C01849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99AA8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1.2.3.1.10</w:t>
            </w:r>
          </w:p>
        </w:tc>
        <w:tc>
          <w:tcPr>
            <w:tcW w:w="1000" w:type="dxa"/>
            <w:tcBorders>
              <w:top w:val="nil"/>
              <w:left w:val="nil"/>
              <w:bottom w:val="single" w:sz="4" w:space="0" w:color="auto"/>
              <w:right w:val="single" w:sz="4" w:space="0" w:color="auto"/>
            </w:tcBorders>
            <w:shd w:val="clear" w:color="auto" w:fill="auto"/>
            <w:noWrap/>
            <w:vAlign w:val="center"/>
            <w:hideMark/>
          </w:tcPr>
          <w:p w14:paraId="7CCE529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1242A5A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21D8A4E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F3AC0C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1.286,93</w:t>
            </w:r>
          </w:p>
        </w:tc>
      </w:tr>
      <w:tr w:rsidR="00302A4A" w:rsidRPr="006148D6" w14:paraId="1395979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148F5A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1.2.3.1.11</w:t>
            </w:r>
          </w:p>
        </w:tc>
        <w:tc>
          <w:tcPr>
            <w:tcW w:w="1000" w:type="dxa"/>
            <w:tcBorders>
              <w:top w:val="nil"/>
              <w:left w:val="nil"/>
              <w:bottom w:val="single" w:sz="4" w:space="0" w:color="auto"/>
              <w:right w:val="single" w:sz="4" w:space="0" w:color="auto"/>
            </w:tcBorders>
            <w:shd w:val="clear" w:color="auto" w:fill="auto"/>
            <w:noWrap/>
            <w:vAlign w:val="center"/>
            <w:hideMark/>
          </w:tcPr>
          <w:p w14:paraId="6F99D5B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043</w:t>
            </w:r>
          </w:p>
        </w:tc>
        <w:tc>
          <w:tcPr>
            <w:tcW w:w="4220" w:type="dxa"/>
            <w:tcBorders>
              <w:top w:val="nil"/>
              <w:left w:val="nil"/>
              <w:bottom w:val="single" w:sz="4" w:space="0" w:color="auto"/>
              <w:right w:val="single" w:sz="4" w:space="0" w:color="auto"/>
            </w:tcBorders>
            <w:shd w:val="clear" w:color="auto" w:fill="auto"/>
            <w:vAlign w:val="center"/>
            <w:hideMark/>
          </w:tcPr>
          <w:p w14:paraId="7BA8B24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220 mm</w:t>
            </w:r>
          </w:p>
        </w:tc>
        <w:tc>
          <w:tcPr>
            <w:tcW w:w="920" w:type="dxa"/>
            <w:tcBorders>
              <w:top w:val="nil"/>
              <w:left w:val="nil"/>
              <w:bottom w:val="single" w:sz="4" w:space="0" w:color="auto"/>
              <w:right w:val="single" w:sz="4" w:space="0" w:color="auto"/>
            </w:tcBorders>
            <w:shd w:val="clear" w:color="auto" w:fill="auto"/>
            <w:noWrap/>
            <w:vAlign w:val="center"/>
            <w:hideMark/>
          </w:tcPr>
          <w:p w14:paraId="11CB73A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4520BA3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2.906,47</w:t>
            </w:r>
          </w:p>
        </w:tc>
      </w:tr>
      <w:tr w:rsidR="00302A4A" w:rsidRPr="006148D6" w14:paraId="4715E56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CE4749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1.2.3.1.12</w:t>
            </w:r>
          </w:p>
        </w:tc>
        <w:tc>
          <w:tcPr>
            <w:tcW w:w="1000" w:type="dxa"/>
            <w:tcBorders>
              <w:top w:val="nil"/>
              <w:left w:val="nil"/>
              <w:bottom w:val="single" w:sz="4" w:space="0" w:color="auto"/>
              <w:right w:val="single" w:sz="4" w:space="0" w:color="auto"/>
            </w:tcBorders>
            <w:shd w:val="clear" w:color="auto" w:fill="auto"/>
            <w:noWrap/>
            <w:vAlign w:val="center"/>
            <w:hideMark/>
          </w:tcPr>
          <w:p w14:paraId="0DB4B03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052</w:t>
            </w:r>
          </w:p>
        </w:tc>
        <w:tc>
          <w:tcPr>
            <w:tcW w:w="4220" w:type="dxa"/>
            <w:tcBorders>
              <w:top w:val="nil"/>
              <w:left w:val="nil"/>
              <w:bottom w:val="single" w:sz="4" w:space="0" w:color="auto"/>
              <w:right w:val="single" w:sz="4" w:space="0" w:color="auto"/>
            </w:tcBorders>
            <w:shd w:val="clear" w:color="auto" w:fill="auto"/>
            <w:vAlign w:val="center"/>
            <w:hideMark/>
          </w:tcPr>
          <w:p w14:paraId="67D996B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280 mm</w:t>
            </w:r>
          </w:p>
        </w:tc>
        <w:tc>
          <w:tcPr>
            <w:tcW w:w="920" w:type="dxa"/>
            <w:tcBorders>
              <w:top w:val="nil"/>
              <w:left w:val="nil"/>
              <w:bottom w:val="single" w:sz="4" w:space="0" w:color="auto"/>
              <w:right w:val="single" w:sz="4" w:space="0" w:color="auto"/>
            </w:tcBorders>
            <w:shd w:val="clear" w:color="auto" w:fill="auto"/>
            <w:noWrap/>
            <w:vAlign w:val="center"/>
            <w:hideMark/>
          </w:tcPr>
          <w:p w14:paraId="21777E5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0036884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185,80</w:t>
            </w:r>
          </w:p>
        </w:tc>
      </w:tr>
      <w:tr w:rsidR="00302A4A" w:rsidRPr="006148D6" w14:paraId="783C74C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E0D83D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1.2.3.1.13</w:t>
            </w:r>
          </w:p>
        </w:tc>
        <w:tc>
          <w:tcPr>
            <w:tcW w:w="1000" w:type="dxa"/>
            <w:tcBorders>
              <w:top w:val="nil"/>
              <w:left w:val="nil"/>
              <w:bottom w:val="single" w:sz="4" w:space="0" w:color="auto"/>
              <w:right w:val="single" w:sz="4" w:space="0" w:color="auto"/>
            </w:tcBorders>
            <w:shd w:val="clear" w:color="auto" w:fill="auto"/>
            <w:noWrap/>
            <w:vAlign w:val="center"/>
            <w:hideMark/>
          </w:tcPr>
          <w:p w14:paraId="6C34B97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053</w:t>
            </w:r>
          </w:p>
        </w:tc>
        <w:tc>
          <w:tcPr>
            <w:tcW w:w="4220" w:type="dxa"/>
            <w:tcBorders>
              <w:top w:val="nil"/>
              <w:left w:val="nil"/>
              <w:bottom w:val="single" w:sz="4" w:space="0" w:color="auto"/>
              <w:right w:val="single" w:sz="4" w:space="0" w:color="auto"/>
            </w:tcBorders>
            <w:shd w:val="clear" w:color="auto" w:fill="auto"/>
            <w:vAlign w:val="center"/>
            <w:hideMark/>
          </w:tcPr>
          <w:p w14:paraId="3DBC2F0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332 mm</w:t>
            </w:r>
          </w:p>
        </w:tc>
        <w:tc>
          <w:tcPr>
            <w:tcW w:w="920" w:type="dxa"/>
            <w:tcBorders>
              <w:top w:val="nil"/>
              <w:left w:val="nil"/>
              <w:bottom w:val="single" w:sz="4" w:space="0" w:color="auto"/>
              <w:right w:val="single" w:sz="4" w:space="0" w:color="auto"/>
            </w:tcBorders>
            <w:shd w:val="clear" w:color="auto" w:fill="auto"/>
            <w:noWrap/>
            <w:vAlign w:val="center"/>
            <w:hideMark/>
          </w:tcPr>
          <w:p w14:paraId="7763D6F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4C3A6B8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401,20</w:t>
            </w:r>
          </w:p>
        </w:tc>
      </w:tr>
      <w:tr w:rsidR="00302A4A" w:rsidRPr="006148D6" w14:paraId="3C3C467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258185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1.2.3.1.14</w:t>
            </w:r>
          </w:p>
        </w:tc>
        <w:tc>
          <w:tcPr>
            <w:tcW w:w="1000" w:type="dxa"/>
            <w:tcBorders>
              <w:top w:val="nil"/>
              <w:left w:val="nil"/>
              <w:bottom w:val="single" w:sz="4" w:space="0" w:color="auto"/>
              <w:right w:val="single" w:sz="4" w:space="0" w:color="auto"/>
            </w:tcBorders>
            <w:shd w:val="clear" w:color="auto" w:fill="auto"/>
            <w:noWrap/>
            <w:vAlign w:val="center"/>
            <w:hideMark/>
          </w:tcPr>
          <w:p w14:paraId="49E82B8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044</w:t>
            </w:r>
          </w:p>
        </w:tc>
        <w:tc>
          <w:tcPr>
            <w:tcW w:w="4220" w:type="dxa"/>
            <w:tcBorders>
              <w:top w:val="nil"/>
              <w:left w:val="nil"/>
              <w:bottom w:val="single" w:sz="4" w:space="0" w:color="auto"/>
              <w:right w:val="single" w:sz="4" w:space="0" w:color="auto"/>
            </w:tcBorders>
            <w:shd w:val="clear" w:color="auto" w:fill="auto"/>
            <w:vAlign w:val="center"/>
            <w:hideMark/>
          </w:tcPr>
          <w:p w14:paraId="6ADA2EA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POZO TIPO Ia - H=1.21-2.50m (TAPA CERCO </w:t>
            </w:r>
            <w:r>
              <w:rPr>
                <w:rFonts w:ascii="Arial" w:hAnsi="Arial" w:cs="Arial"/>
                <w:sz w:val="18"/>
                <w:szCs w:val="18"/>
                <w:lang w:eastAsia="es-EC"/>
              </w:rPr>
              <w:t xml:space="preserve">H. FUNDIDO </w:t>
            </w:r>
            <w:r w:rsidRPr="006148D6">
              <w:rPr>
                <w:rFonts w:ascii="Arial" w:hAnsi="Arial" w:cs="Arial"/>
                <w:sz w:val="18"/>
                <w:szCs w:val="18"/>
                <w:lang w:eastAsia="es-EC"/>
              </w:rPr>
              <w:t>Y PELDAÑOS)</w:t>
            </w:r>
          </w:p>
        </w:tc>
        <w:tc>
          <w:tcPr>
            <w:tcW w:w="920" w:type="dxa"/>
            <w:tcBorders>
              <w:top w:val="nil"/>
              <w:left w:val="nil"/>
              <w:bottom w:val="single" w:sz="4" w:space="0" w:color="auto"/>
              <w:right w:val="single" w:sz="4" w:space="0" w:color="auto"/>
            </w:tcBorders>
            <w:shd w:val="clear" w:color="auto" w:fill="auto"/>
            <w:noWrap/>
            <w:vAlign w:val="center"/>
            <w:hideMark/>
          </w:tcPr>
          <w:p w14:paraId="4F3CDCB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CEC31B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77,00</w:t>
            </w:r>
          </w:p>
        </w:tc>
      </w:tr>
      <w:tr w:rsidR="00302A4A" w:rsidRPr="006148D6" w14:paraId="66147A8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F694A4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1.2.3.1.15</w:t>
            </w:r>
          </w:p>
        </w:tc>
        <w:tc>
          <w:tcPr>
            <w:tcW w:w="1000" w:type="dxa"/>
            <w:tcBorders>
              <w:top w:val="nil"/>
              <w:left w:val="nil"/>
              <w:bottom w:val="single" w:sz="4" w:space="0" w:color="auto"/>
              <w:right w:val="single" w:sz="4" w:space="0" w:color="auto"/>
            </w:tcBorders>
            <w:shd w:val="clear" w:color="auto" w:fill="auto"/>
            <w:noWrap/>
            <w:vAlign w:val="center"/>
            <w:hideMark/>
          </w:tcPr>
          <w:p w14:paraId="602E7A9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72230BD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replantillo (POZOS)</w:t>
            </w:r>
          </w:p>
        </w:tc>
        <w:tc>
          <w:tcPr>
            <w:tcW w:w="920" w:type="dxa"/>
            <w:tcBorders>
              <w:top w:val="nil"/>
              <w:left w:val="nil"/>
              <w:bottom w:val="single" w:sz="4" w:space="0" w:color="auto"/>
              <w:right w:val="single" w:sz="4" w:space="0" w:color="auto"/>
            </w:tcBorders>
            <w:shd w:val="clear" w:color="auto" w:fill="auto"/>
            <w:noWrap/>
            <w:vAlign w:val="center"/>
            <w:hideMark/>
          </w:tcPr>
          <w:p w14:paraId="4589138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6BF5B0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28,49</w:t>
            </w:r>
          </w:p>
        </w:tc>
      </w:tr>
      <w:tr w:rsidR="00302A4A" w:rsidRPr="006148D6" w14:paraId="4D1BE0C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AAD7C7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1.2.3.1.16</w:t>
            </w:r>
          </w:p>
        </w:tc>
        <w:tc>
          <w:tcPr>
            <w:tcW w:w="1000" w:type="dxa"/>
            <w:tcBorders>
              <w:top w:val="nil"/>
              <w:left w:val="nil"/>
              <w:bottom w:val="single" w:sz="4" w:space="0" w:color="auto"/>
              <w:right w:val="single" w:sz="4" w:space="0" w:color="auto"/>
            </w:tcBorders>
            <w:shd w:val="clear" w:color="auto" w:fill="auto"/>
            <w:noWrap/>
            <w:vAlign w:val="center"/>
            <w:hideMark/>
          </w:tcPr>
          <w:p w14:paraId="28C44ED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0E11086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POZO h&lt;2m</w:t>
            </w:r>
          </w:p>
        </w:tc>
        <w:tc>
          <w:tcPr>
            <w:tcW w:w="920" w:type="dxa"/>
            <w:tcBorders>
              <w:top w:val="nil"/>
              <w:left w:val="nil"/>
              <w:bottom w:val="single" w:sz="4" w:space="0" w:color="auto"/>
              <w:right w:val="single" w:sz="4" w:space="0" w:color="auto"/>
            </w:tcBorders>
            <w:shd w:val="clear" w:color="auto" w:fill="auto"/>
            <w:noWrap/>
            <w:vAlign w:val="center"/>
            <w:hideMark/>
          </w:tcPr>
          <w:p w14:paraId="3E7C857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A19714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744,10</w:t>
            </w:r>
          </w:p>
        </w:tc>
      </w:tr>
      <w:tr w:rsidR="00302A4A" w:rsidRPr="006148D6" w14:paraId="2065584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18BE5C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1.2.3.1.17</w:t>
            </w:r>
          </w:p>
        </w:tc>
        <w:tc>
          <w:tcPr>
            <w:tcW w:w="1000" w:type="dxa"/>
            <w:tcBorders>
              <w:top w:val="nil"/>
              <w:left w:val="nil"/>
              <w:bottom w:val="single" w:sz="4" w:space="0" w:color="auto"/>
              <w:right w:val="single" w:sz="4" w:space="0" w:color="auto"/>
            </w:tcBorders>
            <w:shd w:val="clear" w:color="auto" w:fill="auto"/>
            <w:noWrap/>
            <w:vAlign w:val="center"/>
            <w:hideMark/>
          </w:tcPr>
          <w:p w14:paraId="085BC9F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046</w:t>
            </w:r>
          </w:p>
        </w:tc>
        <w:tc>
          <w:tcPr>
            <w:tcW w:w="4220" w:type="dxa"/>
            <w:tcBorders>
              <w:top w:val="nil"/>
              <w:left w:val="nil"/>
              <w:bottom w:val="single" w:sz="4" w:space="0" w:color="auto"/>
              <w:right w:val="single" w:sz="4" w:space="0" w:color="auto"/>
            </w:tcBorders>
            <w:shd w:val="clear" w:color="auto" w:fill="auto"/>
            <w:vAlign w:val="center"/>
            <w:hideMark/>
          </w:tcPr>
          <w:p w14:paraId="445F254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POZO 2&lt;h&lt;6</w:t>
            </w:r>
          </w:p>
        </w:tc>
        <w:tc>
          <w:tcPr>
            <w:tcW w:w="920" w:type="dxa"/>
            <w:tcBorders>
              <w:top w:val="nil"/>
              <w:left w:val="nil"/>
              <w:bottom w:val="single" w:sz="4" w:space="0" w:color="auto"/>
              <w:right w:val="single" w:sz="4" w:space="0" w:color="auto"/>
            </w:tcBorders>
            <w:shd w:val="clear" w:color="auto" w:fill="auto"/>
            <w:noWrap/>
            <w:vAlign w:val="center"/>
            <w:hideMark/>
          </w:tcPr>
          <w:p w14:paraId="1126D36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98863B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221,09</w:t>
            </w:r>
          </w:p>
        </w:tc>
      </w:tr>
      <w:tr w:rsidR="00302A4A" w:rsidRPr="006148D6" w14:paraId="040F913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AF7EFC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1.2.3.1.18</w:t>
            </w:r>
          </w:p>
        </w:tc>
        <w:tc>
          <w:tcPr>
            <w:tcW w:w="1000" w:type="dxa"/>
            <w:tcBorders>
              <w:top w:val="nil"/>
              <w:left w:val="nil"/>
              <w:bottom w:val="single" w:sz="4" w:space="0" w:color="auto"/>
              <w:right w:val="single" w:sz="4" w:space="0" w:color="auto"/>
            </w:tcBorders>
            <w:shd w:val="clear" w:color="auto" w:fill="auto"/>
            <w:noWrap/>
            <w:vAlign w:val="center"/>
            <w:hideMark/>
          </w:tcPr>
          <w:p w14:paraId="5860C25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130C8DA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63A1FCE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8710D1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871,61</w:t>
            </w:r>
          </w:p>
        </w:tc>
      </w:tr>
      <w:tr w:rsidR="00302A4A" w:rsidRPr="006148D6" w14:paraId="5911638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442690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1.2.3.1.19</w:t>
            </w:r>
          </w:p>
        </w:tc>
        <w:tc>
          <w:tcPr>
            <w:tcW w:w="1000" w:type="dxa"/>
            <w:tcBorders>
              <w:top w:val="nil"/>
              <w:left w:val="nil"/>
              <w:bottom w:val="single" w:sz="4" w:space="0" w:color="auto"/>
              <w:right w:val="single" w:sz="4" w:space="0" w:color="auto"/>
            </w:tcBorders>
            <w:shd w:val="clear" w:color="auto" w:fill="auto"/>
            <w:noWrap/>
            <w:vAlign w:val="center"/>
            <w:hideMark/>
          </w:tcPr>
          <w:p w14:paraId="1D4D6BB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3E295B5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(POZOS)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53A0E91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F1C3B0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151,37</w:t>
            </w:r>
          </w:p>
        </w:tc>
      </w:tr>
      <w:tr w:rsidR="00302A4A" w:rsidRPr="006148D6" w14:paraId="4F48171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B24A9D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1.2.3.1.20</w:t>
            </w:r>
          </w:p>
        </w:tc>
        <w:tc>
          <w:tcPr>
            <w:tcW w:w="1000" w:type="dxa"/>
            <w:tcBorders>
              <w:top w:val="nil"/>
              <w:left w:val="nil"/>
              <w:bottom w:val="single" w:sz="4" w:space="0" w:color="auto"/>
              <w:right w:val="single" w:sz="4" w:space="0" w:color="auto"/>
            </w:tcBorders>
            <w:shd w:val="clear" w:color="auto" w:fill="auto"/>
            <w:noWrap/>
            <w:vAlign w:val="center"/>
            <w:hideMark/>
          </w:tcPr>
          <w:p w14:paraId="0555ACD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42D4727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DE POZOS</w:t>
            </w:r>
          </w:p>
        </w:tc>
        <w:tc>
          <w:tcPr>
            <w:tcW w:w="920" w:type="dxa"/>
            <w:tcBorders>
              <w:top w:val="nil"/>
              <w:left w:val="nil"/>
              <w:bottom w:val="single" w:sz="4" w:space="0" w:color="auto"/>
              <w:right w:val="single" w:sz="4" w:space="0" w:color="auto"/>
            </w:tcBorders>
            <w:shd w:val="clear" w:color="auto" w:fill="auto"/>
            <w:noWrap/>
            <w:vAlign w:val="center"/>
            <w:hideMark/>
          </w:tcPr>
          <w:p w14:paraId="6B375E0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61FDC0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32,13</w:t>
            </w:r>
          </w:p>
        </w:tc>
      </w:tr>
      <w:tr w:rsidR="00302A4A" w:rsidRPr="006148D6" w14:paraId="31C0F9B0"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1BA98E97"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1.2.3.2</w:t>
            </w:r>
          </w:p>
        </w:tc>
        <w:tc>
          <w:tcPr>
            <w:tcW w:w="1000" w:type="dxa"/>
            <w:tcBorders>
              <w:top w:val="nil"/>
              <w:left w:val="nil"/>
              <w:bottom w:val="single" w:sz="4" w:space="0" w:color="auto"/>
              <w:right w:val="single" w:sz="4" w:space="0" w:color="auto"/>
            </w:tcBorders>
            <w:shd w:val="clear" w:color="000000" w:fill="F8CBAD"/>
            <w:noWrap/>
            <w:vAlign w:val="center"/>
            <w:hideMark/>
          </w:tcPr>
          <w:p w14:paraId="107CAC9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19F64838"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RED TERCIARIA</w:t>
            </w:r>
          </w:p>
        </w:tc>
        <w:tc>
          <w:tcPr>
            <w:tcW w:w="920" w:type="dxa"/>
            <w:tcBorders>
              <w:top w:val="nil"/>
              <w:left w:val="nil"/>
              <w:bottom w:val="single" w:sz="4" w:space="0" w:color="auto"/>
              <w:right w:val="single" w:sz="4" w:space="0" w:color="auto"/>
            </w:tcBorders>
            <w:shd w:val="clear" w:color="000000" w:fill="F8CBAD"/>
            <w:noWrap/>
            <w:vAlign w:val="center"/>
            <w:hideMark/>
          </w:tcPr>
          <w:p w14:paraId="183D4FA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0324B1A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2042B28C"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337A57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1.2.3.2.1</w:t>
            </w:r>
          </w:p>
        </w:tc>
        <w:tc>
          <w:tcPr>
            <w:tcW w:w="1000" w:type="dxa"/>
            <w:tcBorders>
              <w:top w:val="nil"/>
              <w:left w:val="nil"/>
              <w:bottom w:val="single" w:sz="4" w:space="0" w:color="auto"/>
              <w:right w:val="single" w:sz="4" w:space="0" w:color="auto"/>
            </w:tcBorders>
            <w:shd w:val="clear" w:color="auto" w:fill="auto"/>
            <w:noWrap/>
            <w:vAlign w:val="center"/>
            <w:hideMark/>
          </w:tcPr>
          <w:p w14:paraId="2B65DFF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7E4E40C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1B17ECA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7FDEC54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7,90</w:t>
            </w:r>
          </w:p>
        </w:tc>
      </w:tr>
      <w:tr w:rsidR="00302A4A" w:rsidRPr="006148D6" w14:paraId="0FDF9462"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9C86D9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1.2.3.2.2</w:t>
            </w:r>
          </w:p>
        </w:tc>
        <w:tc>
          <w:tcPr>
            <w:tcW w:w="1000" w:type="dxa"/>
            <w:tcBorders>
              <w:top w:val="nil"/>
              <w:left w:val="nil"/>
              <w:bottom w:val="single" w:sz="4" w:space="0" w:color="auto"/>
              <w:right w:val="single" w:sz="4" w:space="0" w:color="auto"/>
            </w:tcBorders>
            <w:shd w:val="clear" w:color="auto" w:fill="auto"/>
            <w:noWrap/>
            <w:vAlign w:val="center"/>
            <w:hideMark/>
          </w:tcPr>
          <w:p w14:paraId="09A0DF5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037</w:t>
            </w:r>
          </w:p>
        </w:tc>
        <w:tc>
          <w:tcPr>
            <w:tcW w:w="4220" w:type="dxa"/>
            <w:tcBorders>
              <w:top w:val="nil"/>
              <w:left w:val="nil"/>
              <w:bottom w:val="single" w:sz="4" w:space="0" w:color="auto"/>
              <w:right w:val="single" w:sz="4" w:space="0" w:color="auto"/>
            </w:tcBorders>
            <w:shd w:val="clear" w:color="auto" w:fill="auto"/>
            <w:vAlign w:val="center"/>
            <w:hideMark/>
          </w:tcPr>
          <w:p w14:paraId="7BA51ED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CAJAS</w:t>
            </w:r>
          </w:p>
        </w:tc>
        <w:tc>
          <w:tcPr>
            <w:tcW w:w="920" w:type="dxa"/>
            <w:tcBorders>
              <w:top w:val="nil"/>
              <w:left w:val="nil"/>
              <w:bottom w:val="single" w:sz="4" w:space="0" w:color="auto"/>
              <w:right w:val="single" w:sz="4" w:space="0" w:color="auto"/>
            </w:tcBorders>
            <w:shd w:val="clear" w:color="auto" w:fill="auto"/>
            <w:noWrap/>
            <w:vAlign w:val="center"/>
            <w:hideMark/>
          </w:tcPr>
          <w:p w14:paraId="089DF3B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E9B1E2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334,30</w:t>
            </w:r>
          </w:p>
        </w:tc>
      </w:tr>
      <w:tr w:rsidR="00302A4A" w:rsidRPr="006148D6" w14:paraId="556BC8F6"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F4C368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1.2.3.2.3</w:t>
            </w:r>
          </w:p>
        </w:tc>
        <w:tc>
          <w:tcPr>
            <w:tcW w:w="1000" w:type="dxa"/>
            <w:tcBorders>
              <w:top w:val="nil"/>
              <w:left w:val="nil"/>
              <w:bottom w:val="single" w:sz="4" w:space="0" w:color="auto"/>
              <w:right w:val="single" w:sz="4" w:space="0" w:color="auto"/>
            </w:tcBorders>
            <w:shd w:val="clear" w:color="auto" w:fill="auto"/>
            <w:noWrap/>
            <w:vAlign w:val="center"/>
            <w:hideMark/>
          </w:tcPr>
          <w:p w14:paraId="5A0E350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6E1628D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63296FE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7B7134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434,20</w:t>
            </w:r>
          </w:p>
        </w:tc>
      </w:tr>
      <w:tr w:rsidR="00302A4A" w:rsidRPr="006148D6" w14:paraId="5DCAE4BB"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3095F5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1.2.3.2.4</w:t>
            </w:r>
          </w:p>
        </w:tc>
        <w:tc>
          <w:tcPr>
            <w:tcW w:w="1000" w:type="dxa"/>
            <w:tcBorders>
              <w:top w:val="nil"/>
              <w:left w:val="nil"/>
              <w:bottom w:val="single" w:sz="4" w:space="0" w:color="auto"/>
              <w:right w:val="single" w:sz="4" w:space="0" w:color="auto"/>
            </w:tcBorders>
            <w:shd w:val="clear" w:color="auto" w:fill="auto"/>
            <w:noWrap/>
            <w:vAlign w:val="center"/>
            <w:hideMark/>
          </w:tcPr>
          <w:p w14:paraId="3192424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5305200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06AB0AB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AC68AE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2.800,70</w:t>
            </w:r>
          </w:p>
        </w:tc>
      </w:tr>
      <w:tr w:rsidR="00302A4A" w:rsidRPr="006148D6" w14:paraId="6A3B724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BB5B1A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1.2.3.2.5</w:t>
            </w:r>
          </w:p>
        </w:tc>
        <w:tc>
          <w:tcPr>
            <w:tcW w:w="1000" w:type="dxa"/>
            <w:tcBorders>
              <w:top w:val="nil"/>
              <w:left w:val="nil"/>
              <w:bottom w:val="single" w:sz="4" w:space="0" w:color="auto"/>
              <w:right w:val="single" w:sz="4" w:space="0" w:color="auto"/>
            </w:tcBorders>
            <w:shd w:val="clear" w:color="auto" w:fill="auto"/>
            <w:noWrap/>
            <w:vAlign w:val="center"/>
            <w:hideMark/>
          </w:tcPr>
          <w:p w14:paraId="5C3E4C6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5D05A8C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(LINEA DE CONDUCCION)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3D292F0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FFD79E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3.120,60</w:t>
            </w:r>
          </w:p>
        </w:tc>
      </w:tr>
      <w:tr w:rsidR="00302A4A" w:rsidRPr="006148D6" w14:paraId="5213251B"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59B1CE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1.2.3.2.6</w:t>
            </w:r>
          </w:p>
        </w:tc>
        <w:tc>
          <w:tcPr>
            <w:tcW w:w="1000" w:type="dxa"/>
            <w:tcBorders>
              <w:top w:val="nil"/>
              <w:left w:val="nil"/>
              <w:bottom w:val="single" w:sz="4" w:space="0" w:color="auto"/>
              <w:right w:val="single" w:sz="4" w:space="0" w:color="auto"/>
            </w:tcBorders>
            <w:shd w:val="clear" w:color="auto" w:fill="auto"/>
            <w:noWrap/>
            <w:vAlign w:val="center"/>
            <w:hideMark/>
          </w:tcPr>
          <w:p w14:paraId="2ED2B8F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650D8D1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53EA137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5F9252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326,90</w:t>
            </w:r>
          </w:p>
        </w:tc>
      </w:tr>
      <w:tr w:rsidR="00302A4A" w:rsidRPr="006148D6" w14:paraId="0606946C"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38351C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1.2.3.2.7</w:t>
            </w:r>
          </w:p>
        </w:tc>
        <w:tc>
          <w:tcPr>
            <w:tcW w:w="1000" w:type="dxa"/>
            <w:tcBorders>
              <w:top w:val="nil"/>
              <w:left w:val="nil"/>
              <w:bottom w:val="single" w:sz="4" w:space="0" w:color="auto"/>
              <w:right w:val="single" w:sz="4" w:space="0" w:color="auto"/>
            </w:tcBorders>
            <w:shd w:val="clear" w:color="auto" w:fill="auto"/>
            <w:noWrap/>
            <w:vAlign w:val="center"/>
            <w:hideMark/>
          </w:tcPr>
          <w:p w14:paraId="32E5405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1FE13FA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1F54273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A7217C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12,10</w:t>
            </w:r>
          </w:p>
        </w:tc>
      </w:tr>
      <w:tr w:rsidR="00302A4A" w:rsidRPr="006148D6" w14:paraId="1FF817ED"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5789B0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1.2.3.2.8</w:t>
            </w:r>
          </w:p>
        </w:tc>
        <w:tc>
          <w:tcPr>
            <w:tcW w:w="1000" w:type="dxa"/>
            <w:tcBorders>
              <w:top w:val="nil"/>
              <w:left w:val="nil"/>
              <w:bottom w:val="single" w:sz="4" w:space="0" w:color="auto"/>
              <w:right w:val="single" w:sz="4" w:space="0" w:color="auto"/>
            </w:tcBorders>
            <w:shd w:val="clear" w:color="auto" w:fill="auto"/>
            <w:noWrap/>
            <w:vAlign w:val="center"/>
            <w:hideMark/>
          </w:tcPr>
          <w:p w14:paraId="318548D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6147CD8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1AA465B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FDF2E1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868,40</w:t>
            </w:r>
          </w:p>
        </w:tc>
      </w:tr>
      <w:tr w:rsidR="00302A4A" w:rsidRPr="006148D6" w14:paraId="24B7AD36"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BBAA45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1.2.3.2.9</w:t>
            </w:r>
          </w:p>
        </w:tc>
        <w:tc>
          <w:tcPr>
            <w:tcW w:w="1000" w:type="dxa"/>
            <w:tcBorders>
              <w:top w:val="nil"/>
              <w:left w:val="nil"/>
              <w:bottom w:val="single" w:sz="4" w:space="0" w:color="auto"/>
              <w:right w:val="single" w:sz="4" w:space="0" w:color="auto"/>
            </w:tcBorders>
            <w:shd w:val="clear" w:color="auto" w:fill="auto"/>
            <w:noWrap/>
            <w:vAlign w:val="center"/>
            <w:hideMark/>
          </w:tcPr>
          <w:p w14:paraId="1B65316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047</w:t>
            </w:r>
          </w:p>
        </w:tc>
        <w:tc>
          <w:tcPr>
            <w:tcW w:w="4220" w:type="dxa"/>
            <w:tcBorders>
              <w:top w:val="nil"/>
              <w:left w:val="nil"/>
              <w:bottom w:val="single" w:sz="4" w:space="0" w:color="auto"/>
              <w:right w:val="single" w:sz="4" w:space="0" w:color="auto"/>
            </w:tcBorders>
            <w:shd w:val="clear" w:color="auto" w:fill="auto"/>
            <w:vAlign w:val="center"/>
            <w:hideMark/>
          </w:tcPr>
          <w:p w14:paraId="1424308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175 mm</w:t>
            </w:r>
          </w:p>
        </w:tc>
        <w:tc>
          <w:tcPr>
            <w:tcW w:w="920" w:type="dxa"/>
            <w:tcBorders>
              <w:top w:val="nil"/>
              <w:left w:val="nil"/>
              <w:bottom w:val="single" w:sz="4" w:space="0" w:color="auto"/>
              <w:right w:val="single" w:sz="4" w:space="0" w:color="auto"/>
            </w:tcBorders>
            <w:shd w:val="clear" w:color="auto" w:fill="auto"/>
            <w:noWrap/>
            <w:vAlign w:val="center"/>
            <w:hideMark/>
          </w:tcPr>
          <w:p w14:paraId="4B66802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64F8BE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7.899,00</w:t>
            </w:r>
          </w:p>
        </w:tc>
      </w:tr>
      <w:tr w:rsidR="00302A4A" w:rsidRPr="006148D6" w14:paraId="3C32151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57CA73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1.2.3.2.10</w:t>
            </w:r>
          </w:p>
        </w:tc>
        <w:tc>
          <w:tcPr>
            <w:tcW w:w="1000" w:type="dxa"/>
            <w:tcBorders>
              <w:top w:val="nil"/>
              <w:left w:val="nil"/>
              <w:bottom w:val="single" w:sz="4" w:space="0" w:color="auto"/>
              <w:right w:val="single" w:sz="4" w:space="0" w:color="auto"/>
            </w:tcBorders>
            <w:shd w:val="clear" w:color="auto" w:fill="auto"/>
            <w:noWrap/>
            <w:vAlign w:val="center"/>
            <w:hideMark/>
          </w:tcPr>
          <w:p w14:paraId="574C7B2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048</w:t>
            </w:r>
          </w:p>
        </w:tc>
        <w:tc>
          <w:tcPr>
            <w:tcW w:w="4220" w:type="dxa"/>
            <w:tcBorders>
              <w:top w:val="nil"/>
              <w:left w:val="nil"/>
              <w:bottom w:val="single" w:sz="4" w:space="0" w:color="auto"/>
              <w:right w:val="single" w:sz="4" w:space="0" w:color="auto"/>
            </w:tcBorders>
            <w:shd w:val="clear" w:color="auto" w:fill="auto"/>
            <w:vAlign w:val="center"/>
            <w:hideMark/>
          </w:tcPr>
          <w:p w14:paraId="2C1C589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REVISIÓN 80x80 cm H=0.60-2.00M (TAPA H.S.)</w:t>
            </w:r>
          </w:p>
        </w:tc>
        <w:tc>
          <w:tcPr>
            <w:tcW w:w="920" w:type="dxa"/>
            <w:tcBorders>
              <w:top w:val="nil"/>
              <w:left w:val="nil"/>
              <w:bottom w:val="single" w:sz="4" w:space="0" w:color="auto"/>
              <w:right w:val="single" w:sz="4" w:space="0" w:color="auto"/>
            </w:tcBorders>
            <w:shd w:val="clear" w:color="auto" w:fill="auto"/>
            <w:noWrap/>
            <w:vAlign w:val="center"/>
            <w:hideMark/>
          </w:tcPr>
          <w:p w14:paraId="567F43C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B58794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211,00</w:t>
            </w:r>
          </w:p>
        </w:tc>
      </w:tr>
      <w:tr w:rsidR="00302A4A" w:rsidRPr="006148D6" w14:paraId="7733C422"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85F6A3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1.2.3.2.11</w:t>
            </w:r>
          </w:p>
        </w:tc>
        <w:tc>
          <w:tcPr>
            <w:tcW w:w="1000" w:type="dxa"/>
            <w:tcBorders>
              <w:top w:val="nil"/>
              <w:left w:val="nil"/>
              <w:bottom w:val="single" w:sz="4" w:space="0" w:color="auto"/>
              <w:right w:val="single" w:sz="4" w:space="0" w:color="auto"/>
            </w:tcBorders>
            <w:shd w:val="clear" w:color="auto" w:fill="auto"/>
            <w:noWrap/>
            <w:vAlign w:val="center"/>
            <w:hideMark/>
          </w:tcPr>
          <w:p w14:paraId="14C6AA4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247E4B2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replantillo (CAJA DE REVISION)</w:t>
            </w:r>
          </w:p>
        </w:tc>
        <w:tc>
          <w:tcPr>
            <w:tcW w:w="920" w:type="dxa"/>
            <w:tcBorders>
              <w:top w:val="nil"/>
              <w:left w:val="nil"/>
              <w:bottom w:val="single" w:sz="4" w:space="0" w:color="auto"/>
              <w:right w:val="single" w:sz="4" w:space="0" w:color="auto"/>
            </w:tcBorders>
            <w:shd w:val="clear" w:color="auto" w:fill="auto"/>
            <w:noWrap/>
            <w:vAlign w:val="center"/>
            <w:hideMark/>
          </w:tcPr>
          <w:p w14:paraId="1C15818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0166BD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46,50</w:t>
            </w:r>
          </w:p>
        </w:tc>
      </w:tr>
      <w:tr w:rsidR="00302A4A" w:rsidRPr="006148D6" w14:paraId="04B62FEC"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7F852E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1.2.3.2.12</w:t>
            </w:r>
          </w:p>
        </w:tc>
        <w:tc>
          <w:tcPr>
            <w:tcW w:w="1000" w:type="dxa"/>
            <w:tcBorders>
              <w:top w:val="nil"/>
              <w:left w:val="nil"/>
              <w:bottom w:val="single" w:sz="4" w:space="0" w:color="auto"/>
              <w:right w:val="single" w:sz="4" w:space="0" w:color="auto"/>
            </w:tcBorders>
            <w:shd w:val="clear" w:color="auto" w:fill="auto"/>
            <w:noWrap/>
            <w:vAlign w:val="center"/>
            <w:hideMark/>
          </w:tcPr>
          <w:p w14:paraId="7BB18F4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65D2677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CAJA DE REVISION h&lt;2</w:t>
            </w:r>
          </w:p>
        </w:tc>
        <w:tc>
          <w:tcPr>
            <w:tcW w:w="920" w:type="dxa"/>
            <w:tcBorders>
              <w:top w:val="nil"/>
              <w:left w:val="nil"/>
              <w:bottom w:val="single" w:sz="4" w:space="0" w:color="auto"/>
              <w:right w:val="single" w:sz="4" w:space="0" w:color="auto"/>
            </w:tcBorders>
            <w:shd w:val="clear" w:color="auto" w:fill="auto"/>
            <w:noWrap/>
            <w:vAlign w:val="center"/>
            <w:hideMark/>
          </w:tcPr>
          <w:p w14:paraId="53D9186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A88FF4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699,30</w:t>
            </w:r>
          </w:p>
        </w:tc>
      </w:tr>
      <w:tr w:rsidR="00302A4A" w:rsidRPr="006148D6" w14:paraId="0470A516"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C591E2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1.2.3.2.13</w:t>
            </w:r>
          </w:p>
        </w:tc>
        <w:tc>
          <w:tcPr>
            <w:tcW w:w="1000" w:type="dxa"/>
            <w:tcBorders>
              <w:top w:val="nil"/>
              <w:left w:val="nil"/>
              <w:bottom w:val="single" w:sz="4" w:space="0" w:color="auto"/>
              <w:right w:val="single" w:sz="4" w:space="0" w:color="auto"/>
            </w:tcBorders>
            <w:shd w:val="clear" w:color="auto" w:fill="auto"/>
            <w:noWrap/>
            <w:vAlign w:val="center"/>
            <w:hideMark/>
          </w:tcPr>
          <w:p w14:paraId="5590582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1D91C03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7B8873E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CD2F79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520,80</w:t>
            </w:r>
          </w:p>
        </w:tc>
      </w:tr>
      <w:tr w:rsidR="00302A4A" w:rsidRPr="006148D6" w14:paraId="243EACC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079F8E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1.2.3.2.14</w:t>
            </w:r>
          </w:p>
        </w:tc>
        <w:tc>
          <w:tcPr>
            <w:tcW w:w="1000" w:type="dxa"/>
            <w:tcBorders>
              <w:top w:val="nil"/>
              <w:left w:val="nil"/>
              <w:bottom w:val="single" w:sz="4" w:space="0" w:color="auto"/>
              <w:right w:val="single" w:sz="4" w:space="0" w:color="auto"/>
            </w:tcBorders>
            <w:shd w:val="clear" w:color="auto" w:fill="auto"/>
            <w:noWrap/>
            <w:vAlign w:val="center"/>
            <w:hideMark/>
          </w:tcPr>
          <w:p w14:paraId="1AB7B0D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1406F4B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(CAJA DE REVISION)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69E7634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CD78CB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223,10</w:t>
            </w:r>
          </w:p>
        </w:tc>
      </w:tr>
      <w:tr w:rsidR="00302A4A" w:rsidRPr="006148D6" w14:paraId="10701047"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377868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1.2.3.2.15</w:t>
            </w:r>
          </w:p>
        </w:tc>
        <w:tc>
          <w:tcPr>
            <w:tcW w:w="1000" w:type="dxa"/>
            <w:tcBorders>
              <w:top w:val="nil"/>
              <w:left w:val="nil"/>
              <w:bottom w:val="single" w:sz="4" w:space="0" w:color="auto"/>
              <w:right w:val="single" w:sz="4" w:space="0" w:color="auto"/>
            </w:tcBorders>
            <w:shd w:val="clear" w:color="auto" w:fill="auto"/>
            <w:noWrap/>
            <w:vAlign w:val="center"/>
            <w:hideMark/>
          </w:tcPr>
          <w:p w14:paraId="74F357C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051</w:t>
            </w:r>
          </w:p>
        </w:tc>
        <w:tc>
          <w:tcPr>
            <w:tcW w:w="4220" w:type="dxa"/>
            <w:tcBorders>
              <w:top w:val="nil"/>
              <w:left w:val="nil"/>
              <w:bottom w:val="single" w:sz="4" w:space="0" w:color="auto"/>
              <w:right w:val="single" w:sz="4" w:space="0" w:color="auto"/>
            </w:tcBorders>
            <w:shd w:val="clear" w:color="auto" w:fill="auto"/>
            <w:vAlign w:val="center"/>
            <w:hideMark/>
          </w:tcPr>
          <w:p w14:paraId="367C53D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CONEXIONES DOMICILIARIAS A.A.S.S.</w:t>
            </w:r>
          </w:p>
        </w:tc>
        <w:tc>
          <w:tcPr>
            <w:tcW w:w="920" w:type="dxa"/>
            <w:tcBorders>
              <w:top w:val="nil"/>
              <w:left w:val="nil"/>
              <w:bottom w:val="single" w:sz="4" w:space="0" w:color="auto"/>
              <w:right w:val="single" w:sz="4" w:space="0" w:color="auto"/>
            </w:tcBorders>
            <w:shd w:val="clear" w:color="auto" w:fill="auto"/>
            <w:noWrap/>
            <w:vAlign w:val="center"/>
            <w:hideMark/>
          </w:tcPr>
          <w:p w14:paraId="5AA8A55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2DBAC5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272,00</w:t>
            </w:r>
          </w:p>
        </w:tc>
      </w:tr>
      <w:tr w:rsidR="00302A4A" w:rsidRPr="006148D6" w14:paraId="05095249"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4B084"/>
            <w:noWrap/>
            <w:vAlign w:val="center"/>
            <w:hideMark/>
          </w:tcPr>
          <w:p w14:paraId="362D38E1"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1.2.4</w:t>
            </w:r>
          </w:p>
        </w:tc>
        <w:tc>
          <w:tcPr>
            <w:tcW w:w="1000" w:type="dxa"/>
            <w:tcBorders>
              <w:top w:val="nil"/>
              <w:left w:val="nil"/>
              <w:bottom w:val="single" w:sz="4" w:space="0" w:color="auto"/>
              <w:right w:val="single" w:sz="4" w:space="0" w:color="auto"/>
            </w:tcBorders>
            <w:shd w:val="clear" w:color="000000" w:fill="F4B084"/>
            <w:noWrap/>
            <w:vAlign w:val="center"/>
            <w:hideMark/>
          </w:tcPr>
          <w:p w14:paraId="1564875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4B084"/>
            <w:vAlign w:val="center"/>
            <w:hideMark/>
          </w:tcPr>
          <w:p w14:paraId="4CA98799"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A.A.S.S. SAN IGNACIO</w:t>
            </w:r>
          </w:p>
        </w:tc>
        <w:tc>
          <w:tcPr>
            <w:tcW w:w="920" w:type="dxa"/>
            <w:tcBorders>
              <w:top w:val="nil"/>
              <w:left w:val="nil"/>
              <w:bottom w:val="single" w:sz="4" w:space="0" w:color="auto"/>
              <w:right w:val="single" w:sz="4" w:space="0" w:color="auto"/>
            </w:tcBorders>
            <w:shd w:val="clear" w:color="000000" w:fill="F4B084"/>
            <w:noWrap/>
            <w:vAlign w:val="center"/>
            <w:hideMark/>
          </w:tcPr>
          <w:p w14:paraId="1EC3D4B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4B084"/>
            <w:noWrap/>
            <w:vAlign w:val="center"/>
            <w:hideMark/>
          </w:tcPr>
          <w:p w14:paraId="59C566E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3B3A465A"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51A66DFF"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1.2.4.1</w:t>
            </w:r>
          </w:p>
        </w:tc>
        <w:tc>
          <w:tcPr>
            <w:tcW w:w="1000" w:type="dxa"/>
            <w:tcBorders>
              <w:top w:val="nil"/>
              <w:left w:val="nil"/>
              <w:bottom w:val="single" w:sz="4" w:space="0" w:color="auto"/>
              <w:right w:val="single" w:sz="4" w:space="0" w:color="auto"/>
            </w:tcBorders>
            <w:shd w:val="clear" w:color="000000" w:fill="F8CBAD"/>
            <w:noWrap/>
            <w:vAlign w:val="center"/>
            <w:hideMark/>
          </w:tcPr>
          <w:p w14:paraId="5CF72D1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118999A9"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RED PRINCIPAL</w:t>
            </w:r>
          </w:p>
        </w:tc>
        <w:tc>
          <w:tcPr>
            <w:tcW w:w="920" w:type="dxa"/>
            <w:tcBorders>
              <w:top w:val="nil"/>
              <w:left w:val="nil"/>
              <w:bottom w:val="single" w:sz="4" w:space="0" w:color="auto"/>
              <w:right w:val="single" w:sz="4" w:space="0" w:color="auto"/>
            </w:tcBorders>
            <w:shd w:val="clear" w:color="000000" w:fill="F8CBAD"/>
            <w:noWrap/>
            <w:vAlign w:val="center"/>
            <w:hideMark/>
          </w:tcPr>
          <w:p w14:paraId="66D894C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1DCF77F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74B2F76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5A9BBB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1.2.4.1.1</w:t>
            </w:r>
          </w:p>
        </w:tc>
        <w:tc>
          <w:tcPr>
            <w:tcW w:w="1000" w:type="dxa"/>
            <w:tcBorders>
              <w:top w:val="nil"/>
              <w:left w:val="nil"/>
              <w:bottom w:val="single" w:sz="4" w:space="0" w:color="auto"/>
              <w:right w:val="single" w:sz="4" w:space="0" w:color="auto"/>
            </w:tcBorders>
            <w:shd w:val="clear" w:color="auto" w:fill="auto"/>
            <w:noWrap/>
            <w:vAlign w:val="center"/>
            <w:hideMark/>
          </w:tcPr>
          <w:p w14:paraId="58FB325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37C7225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6D7D9C0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06D6ACE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1,64</w:t>
            </w:r>
          </w:p>
        </w:tc>
      </w:tr>
      <w:tr w:rsidR="00302A4A" w:rsidRPr="006148D6" w14:paraId="727D98C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0C9DEB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1.2.4.1.2</w:t>
            </w:r>
          </w:p>
        </w:tc>
        <w:tc>
          <w:tcPr>
            <w:tcW w:w="1000" w:type="dxa"/>
            <w:tcBorders>
              <w:top w:val="nil"/>
              <w:left w:val="nil"/>
              <w:bottom w:val="single" w:sz="4" w:space="0" w:color="auto"/>
              <w:right w:val="single" w:sz="4" w:space="0" w:color="auto"/>
            </w:tcBorders>
            <w:shd w:val="clear" w:color="auto" w:fill="auto"/>
            <w:noWrap/>
            <w:vAlign w:val="center"/>
            <w:hideMark/>
          </w:tcPr>
          <w:p w14:paraId="510D233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037</w:t>
            </w:r>
          </w:p>
        </w:tc>
        <w:tc>
          <w:tcPr>
            <w:tcW w:w="4220" w:type="dxa"/>
            <w:tcBorders>
              <w:top w:val="nil"/>
              <w:left w:val="nil"/>
              <w:bottom w:val="single" w:sz="4" w:space="0" w:color="auto"/>
              <w:right w:val="single" w:sz="4" w:space="0" w:color="auto"/>
            </w:tcBorders>
            <w:shd w:val="clear" w:color="auto" w:fill="auto"/>
            <w:vAlign w:val="center"/>
            <w:hideMark/>
          </w:tcPr>
          <w:p w14:paraId="000CBF1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POZOS</w:t>
            </w:r>
          </w:p>
        </w:tc>
        <w:tc>
          <w:tcPr>
            <w:tcW w:w="920" w:type="dxa"/>
            <w:tcBorders>
              <w:top w:val="nil"/>
              <w:left w:val="nil"/>
              <w:bottom w:val="single" w:sz="4" w:space="0" w:color="auto"/>
              <w:right w:val="single" w:sz="4" w:space="0" w:color="auto"/>
            </w:tcBorders>
            <w:shd w:val="clear" w:color="auto" w:fill="auto"/>
            <w:noWrap/>
            <w:vAlign w:val="center"/>
            <w:hideMark/>
          </w:tcPr>
          <w:p w14:paraId="040B7B2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77F1CB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279,25</w:t>
            </w:r>
          </w:p>
        </w:tc>
      </w:tr>
      <w:tr w:rsidR="00302A4A" w:rsidRPr="006148D6" w14:paraId="0EB6A2B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75ADB1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1.2.4.1.3</w:t>
            </w:r>
          </w:p>
        </w:tc>
        <w:tc>
          <w:tcPr>
            <w:tcW w:w="1000" w:type="dxa"/>
            <w:tcBorders>
              <w:top w:val="nil"/>
              <w:left w:val="nil"/>
              <w:bottom w:val="single" w:sz="4" w:space="0" w:color="auto"/>
              <w:right w:val="single" w:sz="4" w:space="0" w:color="auto"/>
            </w:tcBorders>
            <w:shd w:val="clear" w:color="auto" w:fill="auto"/>
            <w:noWrap/>
            <w:vAlign w:val="center"/>
            <w:hideMark/>
          </w:tcPr>
          <w:p w14:paraId="46BA788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7AAF2B8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2D25113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2122F8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107,67</w:t>
            </w:r>
          </w:p>
        </w:tc>
      </w:tr>
      <w:tr w:rsidR="00302A4A" w:rsidRPr="006148D6" w14:paraId="4C2E8A3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F8C26D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1.2.4.1.4</w:t>
            </w:r>
          </w:p>
        </w:tc>
        <w:tc>
          <w:tcPr>
            <w:tcW w:w="1000" w:type="dxa"/>
            <w:tcBorders>
              <w:top w:val="nil"/>
              <w:left w:val="nil"/>
              <w:bottom w:val="single" w:sz="4" w:space="0" w:color="auto"/>
              <w:right w:val="single" w:sz="4" w:space="0" w:color="auto"/>
            </w:tcBorders>
            <w:shd w:val="clear" w:color="auto" w:fill="auto"/>
            <w:noWrap/>
            <w:vAlign w:val="center"/>
            <w:hideMark/>
          </w:tcPr>
          <w:p w14:paraId="073287A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388AA6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3A1F632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12B10C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1.700,24</w:t>
            </w:r>
          </w:p>
        </w:tc>
      </w:tr>
      <w:tr w:rsidR="00302A4A" w:rsidRPr="006148D6" w14:paraId="7F6BB97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078379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1.2.4.1.5</w:t>
            </w:r>
          </w:p>
        </w:tc>
        <w:tc>
          <w:tcPr>
            <w:tcW w:w="1000" w:type="dxa"/>
            <w:tcBorders>
              <w:top w:val="nil"/>
              <w:left w:val="nil"/>
              <w:bottom w:val="single" w:sz="4" w:space="0" w:color="auto"/>
              <w:right w:val="single" w:sz="4" w:space="0" w:color="auto"/>
            </w:tcBorders>
            <w:shd w:val="clear" w:color="auto" w:fill="auto"/>
            <w:noWrap/>
            <w:vAlign w:val="center"/>
            <w:hideMark/>
          </w:tcPr>
          <w:p w14:paraId="3A8B998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188DD1F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(LINEA DE CONDUCCION)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13BCEF9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24014D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910,04</w:t>
            </w:r>
          </w:p>
        </w:tc>
      </w:tr>
      <w:tr w:rsidR="00302A4A" w:rsidRPr="006148D6" w14:paraId="504B06A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2B8049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1.2.4.1.6</w:t>
            </w:r>
          </w:p>
        </w:tc>
        <w:tc>
          <w:tcPr>
            <w:tcW w:w="1000" w:type="dxa"/>
            <w:tcBorders>
              <w:top w:val="nil"/>
              <w:left w:val="nil"/>
              <w:bottom w:val="single" w:sz="4" w:space="0" w:color="auto"/>
              <w:right w:val="single" w:sz="4" w:space="0" w:color="auto"/>
            </w:tcBorders>
            <w:shd w:val="clear" w:color="auto" w:fill="auto"/>
            <w:noWrap/>
            <w:vAlign w:val="center"/>
            <w:hideMark/>
          </w:tcPr>
          <w:p w14:paraId="3E7D91B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724B109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44C829C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DF8791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972,20</w:t>
            </w:r>
          </w:p>
        </w:tc>
      </w:tr>
      <w:tr w:rsidR="00302A4A" w:rsidRPr="006148D6" w14:paraId="6C0BACD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94A380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1.2.4.1.7</w:t>
            </w:r>
          </w:p>
        </w:tc>
        <w:tc>
          <w:tcPr>
            <w:tcW w:w="1000" w:type="dxa"/>
            <w:tcBorders>
              <w:top w:val="nil"/>
              <w:left w:val="nil"/>
              <w:bottom w:val="single" w:sz="4" w:space="0" w:color="auto"/>
              <w:right w:val="single" w:sz="4" w:space="0" w:color="auto"/>
            </w:tcBorders>
            <w:shd w:val="clear" w:color="auto" w:fill="auto"/>
            <w:noWrap/>
            <w:vAlign w:val="center"/>
            <w:hideMark/>
          </w:tcPr>
          <w:p w14:paraId="714317D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35F76FD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7089B2E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DA19CD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1.085,99</w:t>
            </w:r>
          </w:p>
        </w:tc>
      </w:tr>
      <w:tr w:rsidR="00302A4A" w:rsidRPr="006148D6" w14:paraId="451FE23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6F1A25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1.2.4.1.8</w:t>
            </w:r>
          </w:p>
        </w:tc>
        <w:tc>
          <w:tcPr>
            <w:tcW w:w="1000" w:type="dxa"/>
            <w:tcBorders>
              <w:top w:val="nil"/>
              <w:left w:val="nil"/>
              <w:bottom w:val="single" w:sz="4" w:space="0" w:color="auto"/>
              <w:right w:val="single" w:sz="4" w:space="0" w:color="auto"/>
            </w:tcBorders>
            <w:shd w:val="clear" w:color="auto" w:fill="auto"/>
            <w:noWrap/>
            <w:vAlign w:val="center"/>
            <w:hideMark/>
          </w:tcPr>
          <w:p w14:paraId="3DDE118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0B527DB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76ADDF5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75E3B9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2.309,42</w:t>
            </w:r>
          </w:p>
        </w:tc>
      </w:tr>
      <w:tr w:rsidR="00302A4A" w:rsidRPr="006148D6" w14:paraId="241720B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3376A0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1.2.4.1.9</w:t>
            </w:r>
          </w:p>
        </w:tc>
        <w:tc>
          <w:tcPr>
            <w:tcW w:w="1000" w:type="dxa"/>
            <w:tcBorders>
              <w:top w:val="nil"/>
              <w:left w:val="nil"/>
              <w:bottom w:val="single" w:sz="4" w:space="0" w:color="auto"/>
              <w:right w:val="single" w:sz="4" w:space="0" w:color="auto"/>
            </w:tcBorders>
            <w:shd w:val="clear" w:color="auto" w:fill="auto"/>
            <w:noWrap/>
            <w:vAlign w:val="center"/>
            <w:hideMark/>
          </w:tcPr>
          <w:p w14:paraId="0FFD533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046EA18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233685A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DB1ABC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211,76</w:t>
            </w:r>
          </w:p>
        </w:tc>
      </w:tr>
      <w:tr w:rsidR="00302A4A" w:rsidRPr="006148D6" w14:paraId="646CEA1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6500F3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1.2.4.1.10</w:t>
            </w:r>
          </w:p>
        </w:tc>
        <w:tc>
          <w:tcPr>
            <w:tcW w:w="1000" w:type="dxa"/>
            <w:tcBorders>
              <w:top w:val="nil"/>
              <w:left w:val="nil"/>
              <w:bottom w:val="single" w:sz="4" w:space="0" w:color="auto"/>
              <w:right w:val="single" w:sz="4" w:space="0" w:color="auto"/>
            </w:tcBorders>
            <w:shd w:val="clear" w:color="auto" w:fill="auto"/>
            <w:noWrap/>
            <w:vAlign w:val="center"/>
            <w:hideMark/>
          </w:tcPr>
          <w:p w14:paraId="48C2C01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724F0E8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5DEE819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1EEE25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1.085,99</w:t>
            </w:r>
          </w:p>
        </w:tc>
      </w:tr>
      <w:tr w:rsidR="00302A4A" w:rsidRPr="006148D6" w14:paraId="7924C18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15D0B5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1.2.4.1.11</w:t>
            </w:r>
          </w:p>
        </w:tc>
        <w:tc>
          <w:tcPr>
            <w:tcW w:w="1000" w:type="dxa"/>
            <w:tcBorders>
              <w:top w:val="nil"/>
              <w:left w:val="nil"/>
              <w:bottom w:val="single" w:sz="4" w:space="0" w:color="auto"/>
              <w:right w:val="single" w:sz="4" w:space="0" w:color="auto"/>
            </w:tcBorders>
            <w:shd w:val="clear" w:color="auto" w:fill="auto"/>
            <w:noWrap/>
            <w:vAlign w:val="center"/>
            <w:hideMark/>
          </w:tcPr>
          <w:p w14:paraId="1EC6E5A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043</w:t>
            </w:r>
          </w:p>
        </w:tc>
        <w:tc>
          <w:tcPr>
            <w:tcW w:w="4220" w:type="dxa"/>
            <w:tcBorders>
              <w:top w:val="nil"/>
              <w:left w:val="nil"/>
              <w:bottom w:val="single" w:sz="4" w:space="0" w:color="auto"/>
              <w:right w:val="single" w:sz="4" w:space="0" w:color="auto"/>
            </w:tcBorders>
            <w:shd w:val="clear" w:color="auto" w:fill="auto"/>
            <w:vAlign w:val="center"/>
            <w:hideMark/>
          </w:tcPr>
          <w:p w14:paraId="4F655DB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220 mm</w:t>
            </w:r>
          </w:p>
        </w:tc>
        <w:tc>
          <w:tcPr>
            <w:tcW w:w="920" w:type="dxa"/>
            <w:tcBorders>
              <w:top w:val="nil"/>
              <w:left w:val="nil"/>
              <w:bottom w:val="single" w:sz="4" w:space="0" w:color="auto"/>
              <w:right w:val="single" w:sz="4" w:space="0" w:color="auto"/>
            </w:tcBorders>
            <w:shd w:val="clear" w:color="auto" w:fill="auto"/>
            <w:noWrap/>
            <w:vAlign w:val="center"/>
            <w:hideMark/>
          </w:tcPr>
          <w:p w14:paraId="7EC8D65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79D4F0B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642,98</w:t>
            </w:r>
          </w:p>
        </w:tc>
      </w:tr>
      <w:tr w:rsidR="00302A4A" w:rsidRPr="006148D6" w14:paraId="4B1573B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2203DE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1.2.4.1.12</w:t>
            </w:r>
          </w:p>
        </w:tc>
        <w:tc>
          <w:tcPr>
            <w:tcW w:w="1000" w:type="dxa"/>
            <w:tcBorders>
              <w:top w:val="nil"/>
              <w:left w:val="nil"/>
              <w:bottom w:val="single" w:sz="4" w:space="0" w:color="auto"/>
              <w:right w:val="single" w:sz="4" w:space="0" w:color="auto"/>
            </w:tcBorders>
            <w:shd w:val="clear" w:color="auto" w:fill="auto"/>
            <w:noWrap/>
            <w:vAlign w:val="center"/>
            <w:hideMark/>
          </w:tcPr>
          <w:p w14:paraId="25C6A53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052</w:t>
            </w:r>
          </w:p>
        </w:tc>
        <w:tc>
          <w:tcPr>
            <w:tcW w:w="4220" w:type="dxa"/>
            <w:tcBorders>
              <w:top w:val="nil"/>
              <w:left w:val="nil"/>
              <w:bottom w:val="single" w:sz="4" w:space="0" w:color="auto"/>
              <w:right w:val="single" w:sz="4" w:space="0" w:color="auto"/>
            </w:tcBorders>
            <w:shd w:val="clear" w:color="auto" w:fill="auto"/>
            <w:vAlign w:val="center"/>
            <w:hideMark/>
          </w:tcPr>
          <w:p w14:paraId="50BC1AD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280 mm</w:t>
            </w:r>
          </w:p>
        </w:tc>
        <w:tc>
          <w:tcPr>
            <w:tcW w:w="920" w:type="dxa"/>
            <w:tcBorders>
              <w:top w:val="nil"/>
              <w:left w:val="nil"/>
              <w:bottom w:val="single" w:sz="4" w:space="0" w:color="auto"/>
              <w:right w:val="single" w:sz="4" w:space="0" w:color="auto"/>
            </w:tcBorders>
            <w:shd w:val="clear" w:color="auto" w:fill="auto"/>
            <w:noWrap/>
            <w:vAlign w:val="center"/>
            <w:hideMark/>
          </w:tcPr>
          <w:p w14:paraId="5B5ECCB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5EDFCF0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499,91</w:t>
            </w:r>
          </w:p>
        </w:tc>
      </w:tr>
      <w:tr w:rsidR="00302A4A" w:rsidRPr="006148D6" w14:paraId="6F33039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105143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1.2.4.1.13</w:t>
            </w:r>
          </w:p>
        </w:tc>
        <w:tc>
          <w:tcPr>
            <w:tcW w:w="1000" w:type="dxa"/>
            <w:tcBorders>
              <w:top w:val="nil"/>
              <w:left w:val="nil"/>
              <w:bottom w:val="single" w:sz="4" w:space="0" w:color="auto"/>
              <w:right w:val="single" w:sz="4" w:space="0" w:color="auto"/>
            </w:tcBorders>
            <w:shd w:val="clear" w:color="auto" w:fill="auto"/>
            <w:noWrap/>
            <w:vAlign w:val="center"/>
            <w:hideMark/>
          </w:tcPr>
          <w:p w14:paraId="191D9A3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053</w:t>
            </w:r>
          </w:p>
        </w:tc>
        <w:tc>
          <w:tcPr>
            <w:tcW w:w="4220" w:type="dxa"/>
            <w:tcBorders>
              <w:top w:val="nil"/>
              <w:left w:val="nil"/>
              <w:bottom w:val="single" w:sz="4" w:space="0" w:color="auto"/>
              <w:right w:val="single" w:sz="4" w:space="0" w:color="auto"/>
            </w:tcBorders>
            <w:shd w:val="clear" w:color="auto" w:fill="auto"/>
            <w:vAlign w:val="center"/>
            <w:hideMark/>
          </w:tcPr>
          <w:p w14:paraId="1FB160D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332 mm</w:t>
            </w:r>
          </w:p>
        </w:tc>
        <w:tc>
          <w:tcPr>
            <w:tcW w:w="920" w:type="dxa"/>
            <w:tcBorders>
              <w:top w:val="nil"/>
              <w:left w:val="nil"/>
              <w:bottom w:val="single" w:sz="4" w:space="0" w:color="auto"/>
              <w:right w:val="single" w:sz="4" w:space="0" w:color="auto"/>
            </w:tcBorders>
            <w:shd w:val="clear" w:color="auto" w:fill="auto"/>
            <w:noWrap/>
            <w:vAlign w:val="center"/>
            <w:hideMark/>
          </w:tcPr>
          <w:p w14:paraId="72DD929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94D8D5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487,95</w:t>
            </w:r>
          </w:p>
        </w:tc>
      </w:tr>
      <w:tr w:rsidR="00302A4A" w:rsidRPr="006148D6" w14:paraId="284A82C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31E77C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1.2.4.1.14</w:t>
            </w:r>
          </w:p>
        </w:tc>
        <w:tc>
          <w:tcPr>
            <w:tcW w:w="1000" w:type="dxa"/>
            <w:tcBorders>
              <w:top w:val="nil"/>
              <w:left w:val="nil"/>
              <w:bottom w:val="single" w:sz="4" w:space="0" w:color="auto"/>
              <w:right w:val="single" w:sz="4" w:space="0" w:color="auto"/>
            </w:tcBorders>
            <w:shd w:val="clear" w:color="auto" w:fill="auto"/>
            <w:noWrap/>
            <w:vAlign w:val="center"/>
            <w:hideMark/>
          </w:tcPr>
          <w:p w14:paraId="3920619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044</w:t>
            </w:r>
          </w:p>
        </w:tc>
        <w:tc>
          <w:tcPr>
            <w:tcW w:w="4220" w:type="dxa"/>
            <w:tcBorders>
              <w:top w:val="nil"/>
              <w:left w:val="nil"/>
              <w:bottom w:val="single" w:sz="4" w:space="0" w:color="auto"/>
              <w:right w:val="single" w:sz="4" w:space="0" w:color="auto"/>
            </w:tcBorders>
            <w:shd w:val="clear" w:color="auto" w:fill="auto"/>
            <w:vAlign w:val="center"/>
            <w:hideMark/>
          </w:tcPr>
          <w:p w14:paraId="2A4D168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POZO TIPO Ia - H=1.21-2.50m (TAPA CERCO </w:t>
            </w:r>
            <w:r>
              <w:rPr>
                <w:rFonts w:ascii="Arial" w:hAnsi="Arial" w:cs="Arial"/>
                <w:sz w:val="18"/>
                <w:szCs w:val="18"/>
                <w:lang w:eastAsia="es-EC"/>
              </w:rPr>
              <w:t xml:space="preserve">H. FUNDIDO </w:t>
            </w:r>
            <w:r w:rsidRPr="006148D6">
              <w:rPr>
                <w:rFonts w:ascii="Arial" w:hAnsi="Arial" w:cs="Arial"/>
                <w:sz w:val="18"/>
                <w:szCs w:val="18"/>
                <w:lang w:eastAsia="es-EC"/>
              </w:rPr>
              <w:t>Y PELDAÑOS)</w:t>
            </w:r>
          </w:p>
        </w:tc>
        <w:tc>
          <w:tcPr>
            <w:tcW w:w="920" w:type="dxa"/>
            <w:tcBorders>
              <w:top w:val="nil"/>
              <w:left w:val="nil"/>
              <w:bottom w:val="single" w:sz="4" w:space="0" w:color="auto"/>
              <w:right w:val="single" w:sz="4" w:space="0" w:color="auto"/>
            </w:tcBorders>
            <w:shd w:val="clear" w:color="auto" w:fill="auto"/>
            <w:noWrap/>
            <w:vAlign w:val="center"/>
            <w:hideMark/>
          </w:tcPr>
          <w:p w14:paraId="6A67159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FB4DB3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27,00</w:t>
            </w:r>
          </w:p>
        </w:tc>
      </w:tr>
      <w:tr w:rsidR="00302A4A" w:rsidRPr="006148D6" w14:paraId="376312D3"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D87F62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1.2.4.1.15</w:t>
            </w:r>
          </w:p>
        </w:tc>
        <w:tc>
          <w:tcPr>
            <w:tcW w:w="1000" w:type="dxa"/>
            <w:tcBorders>
              <w:top w:val="nil"/>
              <w:left w:val="nil"/>
              <w:bottom w:val="single" w:sz="4" w:space="0" w:color="auto"/>
              <w:right w:val="single" w:sz="4" w:space="0" w:color="auto"/>
            </w:tcBorders>
            <w:shd w:val="clear" w:color="auto" w:fill="auto"/>
            <w:noWrap/>
            <w:vAlign w:val="center"/>
            <w:hideMark/>
          </w:tcPr>
          <w:p w14:paraId="16A9DC2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045</w:t>
            </w:r>
          </w:p>
        </w:tc>
        <w:tc>
          <w:tcPr>
            <w:tcW w:w="4220" w:type="dxa"/>
            <w:tcBorders>
              <w:top w:val="nil"/>
              <w:left w:val="nil"/>
              <w:bottom w:val="single" w:sz="4" w:space="0" w:color="auto"/>
              <w:right w:val="single" w:sz="4" w:space="0" w:color="auto"/>
            </w:tcBorders>
            <w:shd w:val="clear" w:color="auto" w:fill="auto"/>
            <w:vAlign w:val="center"/>
            <w:hideMark/>
          </w:tcPr>
          <w:p w14:paraId="0D7055B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POZO TIPO Ia - H=2.51-3.50m (TAPA CERCO </w:t>
            </w:r>
            <w:r>
              <w:rPr>
                <w:rFonts w:ascii="Arial" w:hAnsi="Arial" w:cs="Arial"/>
                <w:sz w:val="18"/>
                <w:szCs w:val="18"/>
                <w:lang w:eastAsia="es-EC"/>
              </w:rPr>
              <w:t>H. FUNDIDO Y PELDAÑOS</w:t>
            </w:r>
            <w:r w:rsidRPr="006148D6">
              <w:rPr>
                <w:rFonts w:ascii="Arial" w:hAnsi="Arial" w:cs="Arial"/>
                <w:sz w:val="18"/>
                <w:szCs w:val="18"/>
                <w:lang w:eastAsia="es-EC"/>
              </w:rPr>
              <w:t>)</w:t>
            </w:r>
          </w:p>
        </w:tc>
        <w:tc>
          <w:tcPr>
            <w:tcW w:w="920" w:type="dxa"/>
            <w:tcBorders>
              <w:top w:val="nil"/>
              <w:left w:val="nil"/>
              <w:bottom w:val="single" w:sz="4" w:space="0" w:color="auto"/>
              <w:right w:val="single" w:sz="4" w:space="0" w:color="auto"/>
            </w:tcBorders>
            <w:shd w:val="clear" w:color="auto" w:fill="auto"/>
            <w:noWrap/>
            <w:vAlign w:val="center"/>
            <w:hideMark/>
          </w:tcPr>
          <w:p w14:paraId="2995C74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20B525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8,00</w:t>
            </w:r>
          </w:p>
        </w:tc>
      </w:tr>
      <w:tr w:rsidR="00302A4A" w:rsidRPr="006148D6" w14:paraId="16A9317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ED5F11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1.2.4.1.16</w:t>
            </w:r>
          </w:p>
        </w:tc>
        <w:tc>
          <w:tcPr>
            <w:tcW w:w="1000" w:type="dxa"/>
            <w:tcBorders>
              <w:top w:val="nil"/>
              <w:left w:val="nil"/>
              <w:bottom w:val="single" w:sz="4" w:space="0" w:color="auto"/>
              <w:right w:val="single" w:sz="4" w:space="0" w:color="auto"/>
            </w:tcBorders>
            <w:shd w:val="clear" w:color="auto" w:fill="auto"/>
            <w:noWrap/>
            <w:vAlign w:val="center"/>
            <w:hideMark/>
          </w:tcPr>
          <w:p w14:paraId="3DE5915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2B04C8C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replantillo (POZOS)</w:t>
            </w:r>
          </w:p>
        </w:tc>
        <w:tc>
          <w:tcPr>
            <w:tcW w:w="920" w:type="dxa"/>
            <w:tcBorders>
              <w:top w:val="nil"/>
              <w:left w:val="nil"/>
              <w:bottom w:val="single" w:sz="4" w:space="0" w:color="auto"/>
              <w:right w:val="single" w:sz="4" w:space="0" w:color="auto"/>
            </w:tcBorders>
            <w:shd w:val="clear" w:color="auto" w:fill="auto"/>
            <w:noWrap/>
            <w:vAlign w:val="center"/>
            <w:hideMark/>
          </w:tcPr>
          <w:p w14:paraId="7196AFB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CE0C9C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13,69</w:t>
            </w:r>
          </w:p>
        </w:tc>
      </w:tr>
      <w:tr w:rsidR="00302A4A" w:rsidRPr="006148D6" w14:paraId="7CCF059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3DB136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1.2.4.1.17</w:t>
            </w:r>
          </w:p>
        </w:tc>
        <w:tc>
          <w:tcPr>
            <w:tcW w:w="1000" w:type="dxa"/>
            <w:tcBorders>
              <w:top w:val="nil"/>
              <w:left w:val="nil"/>
              <w:bottom w:val="single" w:sz="4" w:space="0" w:color="auto"/>
              <w:right w:val="single" w:sz="4" w:space="0" w:color="auto"/>
            </w:tcBorders>
            <w:shd w:val="clear" w:color="auto" w:fill="auto"/>
            <w:noWrap/>
            <w:vAlign w:val="center"/>
            <w:hideMark/>
          </w:tcPr>
          <w:p w14:paraId="7CF067D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2DCBEC8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POZO h&lt;2m</w:t>
            </w:r>
          </w:p>
        </w:tc>
        <w:tc>
          <w:tcPr>
            <w:tcW w:w="920" w:type="dxa"/>
            <w:tcBorders>
              <w:top w:val="nil"/>
              <w:left w:val="nil"/>
              <w:bottom w:val="single" w:sz="4" w:space="0" w:color="auto"/>
              <w:right w:val="single" w:sz="4" w:space="0" w:color="auto"/>
            </w:tcBorders>
            <w:shd w:val="clear" w:color="auto" w:fill="auto"/>
            <w:noWrap/>
            <w:vAlign w:val="center"/>
            <w:hideMark/>
          </w:tcPr>
          <w:p w14:paraId="033EFAC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2283D9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219,76</w:t>
            </w:r>
          </w:p>
        </w:tc>
      </w:tr>
      <w:tr w:rsidR="00302A4A" w:rsidRPr="006148D6" w14:paraId="3C91F79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D169D3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1.2.4.1.18</w:t>
            </w:r>
          </w:p>
        </w:tc>
        <w:tc>
          <w:tcPr>
            <w:tcW w:w="1000" w:type="dxa"/>
            <w:tcBorders>
              <w:top w:val="nil"/>
              <w:left w:val="nil"/>
              <w:bottom w:val="single" w:sz="4" w:space="0" w:color="auto"/>
              <w:right w:val="single" w:sz="4" w:space="0" w:color="auto"/>
            </w:tcBorders>
            <w:shd w:val="clear" w:color="auto" w:fill="auto"/>
            <w:noWrap/>
            <w:vAlign w:val="center"/>
            <w:hideMark/>
          </w:tcPr>
          <w:p w14:paraId="514B4E8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046</w:t>
            </w:r>
          </w:p>
        </w:tc>
        <w:tc>
          <w:tcPr>
            <w:tcW w:w="4220" w:type="dxa"/>
            <w:tcBorders>
              <w:top w:val="nil"/>
              <w:left w:val="nil"/>
              <w:bottom w:val="single" w:sz="4" w:space="0" w:color="auto"/>
              <w:right w:val="single" w:sz="4" w:space="0" w:color="auto"/>
            </w:tcBorders>
            <w:shd w:val="clear" w:color="auto" w:fill="auto"/>
            <w:vAlign w:val="center"/>
            <w:hideMark/>
          </w:tcPr>
          <w:p w14:paraId="51110C9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POZO 2&lt;h&lt;6</w:t>
            </w:r>
          </w:p>
        </w:tc>
        <w:tc>
          <w:tcPr>
            <w:tcW w:w="920" w:type="dxa"/>
            <w:tcBorders>
              <w:top w:val="nil"/>
              <w:left w:val="nil"/>
              <w:bottom w:val="single" w:sz="4" w:space="0" w:color="auto"/>
              <w:right w:val="single" w:sz="4" w:space="0" w:color="auto"/>
            </w:tcBorders>
            <w:shd w:val="clear" w:color="auto" w:fill="auto"/>
            <w:noWrap/>
            <w:vAlign w:val="center"/>
            <w:hideMark/>
          </w:tcPr>
          <w:p w14:paraId="161C5AB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8CFF25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350,18</w:t>
            </w:r>
          </w:p>
        </w:tc>
      </w:tr>
      <w:tr w:rsidR="00302A4A" w:rsidRPr="006148D6" w14:paraId="28DED2A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6D3FD8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1.2.4.1.19</w:t>
            </w:r>
          </w:p>
        </w:tc>
        <w:tc>
          <w:tcPr>
            <w:tcW w:w="1000" w:type="dxa"/>
            <w:tcBorders>
              <w:top w:val="nil"/>
              <w:left w:val="nil"/>
              <w:bottom w:val="single" w:sz="4" w:space="0" w:color="auto"/>
              <w:right w:val="single" w:sz="4" w:space="0" w:color="auto"/>
            </w:tcBorders>
            <w:shd w:val="clear" w:color="auto" w:fill="auto"/>
            <w:noWrap/>
            <w:vAlign w:val="center"/>
            <w:hideMark/>
          </w:tcPr>
          <w:p w14:paraId="159AE5A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7268600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2937CC4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CA45F0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511,65</w:t>
            </w:r>
          </w:p>
        </w:tc>
      </w:tr>
      <w:tr w:rsidR="00302A4A" w:rsidRPr="006148D6" w14:paraId="2EBC1D6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744509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1.2.4.1.20</w:t>
            </w:r>
          </w:p>
        </w:tc>
        <w:tc>
          <w:tcPr>
            <w:tcW w:w="1000" w:type="dxa"/>
            <w:tcBorders>
              <w:top w:val="nil"/>
              <w:left w:val="nil"/>
              <w:bottom w:val="single" w:sz="4" w:space="0" w:color="auto"/>
              <w:right w:val="single" w:sz="4" w:space="0" w:color="auto"/>
            </w:tcBorders>
            <w:shd w:val="clear" w:color="auto" w:fill="auto"/>
            <w:noWrap/>
            <w:vAlign w:val="center"/>
            <w:hideMark/>
          </w:tcPr>
          <w:p w14:paraId="7274076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684CC72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(POZOS)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6480B04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7F78BD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89,37</w:t>
            </w:r>
          </w:p>
        </w:tc>
      </w:tr>
      <w:tr w:rsidR="00302A4A" w:rsidRPr="006148D6" w14:paraId="72AD94E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1C0ED0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1.2.4.1.21</w:t>
            </w:r>
          </w:p>
        </w:tc>
        <w:tc>
          <w:tcPr>
            <w:tcW w:w="1000" w:type="dxa"/>
            <w:tcBorders>
              <w:top w:val="nil"/>
              <w:left w:val="nil"/>
              <w:bottom w:val="single" w:sz="4" w:space="0" w:color="auto"/>
              <w:right w:val="single" w:sz="4" w:space="0" w:color="auto"/>
            </w:tcBorders>
            <w:shd w:val="clear" w:color="auto" w:fill="auto"/>
            <w:noWrap/>
            <w:vAlign w:val="center"/>
            <w:hideMark/>
          </w:tcPr>
          <w:p w14:paraId="02E407A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0106D64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DE POZOS</w:t>
            </w:r>
          </w:p>
        </w:tc>
        <w:tc>
          <w:tcPr>
            <w:tcW w:w="920" w:type="dxa"/>
            <w:tcBorders>
              <w:top w:val="nil"/>
              <w:left w:val="nil"/>
              <w:bottom w:val="single" w:sz="4" w:space="0" w:color="auto"/>
              <w:right w:val="single" w:sz="4" w:space="0" w:color="auto"/>
            </w:tcBorders>
            <w:shd w:val="clear" w:color="auto" w:fill="auto"/>
            <w:noWrap/>
            <w:vAlign w:val="center"/>
            <w:hideMark/>
          </w:tcPr>
          <w:p w14:paraId="7E57539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72F752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81,84</w:t>
            </w:r>
          </w:p>
        </w:tc>
      </w:tr>
      <w:tr w:rsidR="00302A4A" w:rsidRPr="006148D6" w14:paraId="6F3FB9F5"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0836765B"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1.2.4.2</w:t>
            </w:r>
          </w:p>
        </w:tc>
        <w:tc>
          <w:tcPr>
            <w:tcW w:w="1000" w:type="dxa"/>
            <w:tcBorders>
              <w:top w:val="nil"/>
              <w:left w:val="nil"/>
              <w:bottom w:val="single" w:sz="4" w:space="0" w:color="auto"/>
              <w:right w:val="single" w:sz="4" w:space="0" w:color="auto"/>
            </w:tcBorders>
            <w:shd w:val="clear" w:color="000000" w:fill="F8CBAD"/>
            <w:noWrap/>
            <w:vAlign w:val="center"/>
            <w:hideMark/>
          </w:tcPr>
          <w:p w14:paraId="0D60089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38355ED8"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RED TERCIARIA</w:t>
            </w:r>
          </w:p>
        </w:tc>
        <w:tc>
          <w:tcPr>
            <w:tcW w:w="920" w:type="dxa"/>
            <w:tcBorders>
              <w:top w:val="nil"/>
              <w:left w:val="nil"/>
              <w:bottom w:val="single" w:sz="4" w:space="0" w:color="auto"/>
              <w:right w:val="single" w:sz="4" w:space="0" w:color="auto"/>
            </w:tcBorders>
            <w:shd w:val="clear" w:color="000000" w:fill="F8CBAD"/>
            <w:noWrap/>
            <w:vAlign w:val="center"/>
            <w:hideMark/>
          </w:tcPr>
          <w:p w14:paraId="728458D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5A50F7D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28677ED7"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ACDCC3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1.2.4.2.1</w:t>
            </w:r>
          </w:p>
        </w:tc>
        <w:tc>
          <w:tcPr>
            <w:tcW w:w="1000" w:type="dxa"/>
            <w:tcBorders>
              <w:top w:val="nil"/>
              <w:left w:val="nil"/>
              <w:bottom w:val="single" w:sz="4" w:space="0" w:color="auto"/>
              <w:right w:val="single" w:sz="4" w:space="0" w:color="auto"/>
            </w:tcBorders>
            <w:shd w:val="clear" w:color="auto" w:fill="auto"/>
            <w:noWrap/>
            <w:vAlign w:val="center"/>
            <w:hideMark/>
          </w:tcPr>
          <w:p w14:paraId="1DFE844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482459E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359AA84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0937453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4,90</w:t>
            </w:r>
          </w:p>
        </w:tc>
      </w:tr>
      <w:tr w:rsidR="00302A4A" w:rsidRPr="006148D6" w14:paraId="13913240"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579BD7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1.2.4.2.2</w:t>
            </w:r>
          </w:p>
        </w:tc>
        <w:tc>
          <w:tcPr>
            <w:tcW w:w="1000" w:type="dxa"/>
            <w:tcBorders>
              <w:top w:val="nil"/>
              <w:left w:val="nil"/>
              <w:bottom w:val="single" w:sz="4" w:space="0" w:color="auto"/>
              <w:right w:val="single" w:sz="4" w:space="0" w:color="auto"/>
            </w:tcBorders>
            <w:shd w:val="clear" w:color="auto" w:fill="auto"/>
            <w:noWrap/>
            <w:vAlign w:val="center"/>
            <w:hideMark/>
          </w:tcPr>
          <w:p w14:paraId="7F62C07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037</w:t>
            </w:r>
          </w:p>
        </w:tc>
        <w:tc>
          <w:tcPr>
            <w:tcW w:w="4220" w:type="dxa"/>
            <w:tcBorders>
              <w:top w:val="nil"/>
              <w:left w:val="nil"/>
              <w:bottom w:val="single" w:sz="4" w:space="0" w:color="auto"/>
              <w:right w:val="single" w:sz="4" w:space="0" w:color="auto"/>
            </w:tcBorders>
            <w:shd w:val="clear" w:color="auto" w:fill="auto"/>
            <w:vAlign w:val="center"/>
            <w:hideMark/>
          </w:tcPr>
          <w:p w14:paraId="0A7EEBC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CAJAS</w:t>
            </w:r>
          </w:p>
        </w:tc>
        <w:tc>
          <w:tcPr>
            <w:tcW w:w="920" w:type="dxa"/>
            <w:tcBorders>
              <w:top w:val="nil"/>
              <w:left w:val="nil"/>
              <w:bottom w:val="single" w:sz="4" w:space="0" w:color="auto"/>
              <w:right w:val="single" w:sz="4" w:space="0" w:color="auto"/>
            </w:tcBorders>
            <w:shd w:val="clear" w:color="auto" w:fill="auto"/>
            <w:noWrap/>
            <w:vAlign w:val="center"/>
            <w:hideMark/>
          </w:tcPr>
          <w:p w14:paraId="4227001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D3B35F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182,90</w:t>
            </w:r>
          </w:p>
        </w:tc>
      </w:tr>
      <w:tr w:rsidR="00302A4A" w:rsidRPr="006148D6" w14:paraId="6B500611"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44170A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1.2.4.2.3</w:t>
            </w:r>
          </w:p>
        </w:tc>
        <w:tc>
          <w:tcPr>
            <w:tcW w:w="1000" w:type="dxa"/>
            <w:tcBorders>
              <w:top w:val="nil"/>
              <w:left w:val="nil"/>
              <w:bottom w:val="single" w:sz="4" w:space="0" w:color="auto"/>
              <w:right w:val="single" w:sz="4" w:space="0" w:color="auto"/>
            </w:tcBorders>
            <w:shd w:val="clear" w:color="auto" w:fill="auto"/>
            <w:noWrap/>
            <w:vAlign w:val="center"/>
            <w:hideMark/>
          </w:tcPr>
          <w:p w14:paraId="36522ED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09DAE84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2E0E02A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A87804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266,90</w:t>
            </w:r>
          </w:p>
        </w:tc>
      </w:tr>
      <w:tr w:rsidR="00302A4A" w:rsidRPr="006148D6" w14:paraId="3DF78CF2"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805ACD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1.2.4.2.4</w:t>
            </w:r>
          </w:p>
        </w:tc>
        <w:tc>
          <w:tcPr>
            <w:tcW w:w="1000" w:type="dxa"/>
            <w:tcBorders>
              <w:top w:val="nil"/>
              <w:left w:val="nil"/>
              <w:bottom w:val="single" w:sz="4" w:space="0" w:color="auto"/>
              <w:right w:val="single" w:sz="4" w:space="0" w:color="auto"/>
            </w:tcBorders>
            <w:shd w:val="clear" w:color="auto" w:fill="auto"/>
            <w:noWrap/>
            <w:vAlign w:val="center"/>
            <w:hideMark/>
          </w:tcPr>
          <w:p w14:paraId="488961A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5973A67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44C5436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EB76DA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2.002,20</w:t>
            </w:r>
          </w:p>
        </w:tc>
      </w:tr>
      <w:tr w:rsidR="00302A4A" w:rsidRPr="006148D6" w14:paraId="66BE547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CE6E67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1.2.4.2.5</w:t>
            </w:r>
          </w:p>
        </w:tc>
        <w:tc>
          <w:tcPr>
            <w:tcW w:w="1000" w:type="dxa"/>
            <w:tcBorders>
              <w:top w:val="nil"/>
              <w:left w:val="nil"/>
              <w:bottom w:val="single" w:sz="4" w:space="0" w:color="auto"/>
              <w:right w:val="single" w:sz="4" w:space="0" w:color="auto"/>
            </w:tcBorders>
            <w:shd w:val="clear" w:color="auto" w:fill="auto"/>
            <w:noWrap/>
            <w:vAlign w:val="center"/>
            <w:hideMark/>
          </w:tcPr>
          <w:p w14:paraId="34E0D48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3045604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(LINEA DE CONDUCCION)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708AA66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21FBDB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1.917,90</w:t>
            </w:r>
          </w:p>
        </w:tc>
      </w:tr>
      <w:tr w:rsidR="00302A4A" w:rsidRPr="006148D6" w14:paraId="04090353"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EBB7FD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1.2.4.2.6</w:t>
            </w:r>
          </w:p>
        </w:tc>
        <w:tc>
          <w:tcPr>
            <w:tcW w:w="1000" w:type="dxa"/>
            <w:tcBorders>
              <w:top w:val="nil"/>
              <w:left w:val="nil"/>
              <w:bottom w:val="single" w:sz="4" w:space="0" w:color="auto"/>
              <w:right w:val="single" w:sz="4" w:space="0" w:color="auto"/>
            </w:tcBorders>
            <w:shd w:val="clear" w:color="auto" w:fill="auto"/>
            <w:noWrap/>
            <w:vAlign w:val="center"/>
            <w:hideMark/>
          </w:tcPr>
          <w:p w14:paraId="37DFE9F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241E6AC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3DF38F9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3D957C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535,00</w:t>
            </w:r>
          </w:p>
        </w:tc>
      </w:tr>
      <w:tr w:rsidR="00302A4A" w:rsidRPr="006148D6" w14:paraId="343C31CA"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8D14A1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1.2.4.2.7</w:t>
            </w:r>
          </w:p>
        </w:tc>
        <w:tc>
          <w:tcPr>
            <w:tcW w:w="1000" w:type="dxa"/>
            <w:tcBorders>
              <w:top w:val="nil"/>
              <w:left w:val="nil"/>
              <w:bottom w:val="single" w:sz="4" w:space="0" w:color="auto"/>
              <w:right w:val="single" w:sz="4" w:space="0" w:color="auto"/>
            </w:tcBorders>
            <w:shd w:val="clear" w:color="auto" w:fill="auto"/>
            <w:noWrap/>
            <w:vAlign w:val="center"/>
            <w:hideMark/>
          </w:tcPr>
          <w:p w14:paraId="3A2CA7C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5E2CB28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73C9412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AD54EC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1,30</w:t>
            </w:r>
          </w:p>
        </w:tc>
      </w:tr>
      <w:tr w:rsidR="00302A4A" w:rsidRPr="006148D6" w14:paraId="2576734A"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44ED1C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1.2.4.2.8</w:t>
            </w:r>
          </w:p>
        </w:tc>
        <w:tc>
          <w:tcPr>
            <w:tcW w:w="1000" w:type="dxa"/>
            <w:tcBorders>
              <w:top w:val="nil"/>
              <w:left w:val="nil"/>
              <w:bottom w:val="single" w:sz="4" w:space="0" w:color="auto"/>
              <w:right w:val="single" w:sz="4" w:space="0" w:color="auto"/>
            </w:tcBorders>
            <w:shd w:val="clear" w:color="auto" w:fill="auto"/>
            <w:noWrap/>
            <w:vAlign w:val="center"/>
            <w:hideMark/>
          </w:tcPr>
          <w:p w14:paraId="48A1173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6704C92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3DA51EF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2A23FC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533,70</w:t>
            </w:r>
          </w:p>
        </w:tc>
      </w:tr>
      <w:tr w:rsidR="00302A4A" w:rsidRPr="006148D6" w14:paraId="5AD67C52"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C31B33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1.2.4.2.9</w:t>
            </w:r>
          </w:p>
        </w:tc>
        <w:tc>
          <w:tcPr>
            <w:tcW w:w="1000" w:type="dxa"/>
            <w:tcBorders>
              <w:top w:val="nil"/>
              <w:left w:val="nil"/>
              <w:bottom w:val="single" w:sz="4" w:space="0" w:color="auto"/>
              <w:right w:val="single" w:sz="4" w:space="0" w:color="auto"/>
            </w:tcBorders>
            <w:shd w:val="clear" w:color="auto" w:fill="auto"/>
            <w:noWrap/>
            <w:vAlign w:val="center"/>
            <w:hideMark/>
          </w:tcPr>
          <w:p w14:paraId="387A08F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047</w:t>
            </w:r>
          </w:p>
        </w:tc>
        <w:tc>
          <w:tcPr>
            <w:tcW w:w="4220" w:type="dxa"/>
            <w:tcBorders>
              <w:top w:val="nil"/>
              <w:left w:val="nil"/>
              <w:bottom w:val="single" w:sz="4" w:space="0" w:color="auto"/>
              <w:right w:val="single" w:sz="4" w:space="0" w:color="auto"/>
            </w:tcBorders>
            <w:shd w:val="clear" w:color="auto" w:fill="auto"/>
            <w:vAlign w:val="center"/>
            <w:hideMark/>
          </w:tcPr>
          <w:p w14:paraId="3CB78A7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175 mm</w:t>
            </w:r>
          </w:p>
        </w:tc>
        <w:tc>
          <w:tcPr>
            <w:tcW w:w="920" w:type="dxa"/>
            <w:tcBorders>
              <w:top w:val="nil"/>
              <w:left w:val="nil"/>
              <w:bottom w:val="single" w:sz="4" w:space="0" w:color="auto"/>
              <w:right w:val="single" w:sz="4" w:space="0" w:color="auto"/>
            </w:tcBorders>
            <w:shd w:val="clear" w:color="auto" w:fill="auto"/>
            <w:noWrap/>
            <w:vAlign w:val="center"/>
            <w:hideMark/>
          </w:tcPr>
          <w:p w14:paraId="68486FD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DF77F2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4.855,00</w:t>
            </w:r>
          </w:p>
        </w:tc>
      </w:tr>
      <w:tr w:rsidR="00302A4A" w:rsidRPr="006148D6" w14:paraId="66362C7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16C3E9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1.2.4.2.10</w:t>
            </w:r>
          </w:p>
        </w:tc>
        <w:tc>
          <w:tcPr>
            <w:tcW w:w="1000" w:type="dxa"/>
            <w:tcBorders>
              <w:top w:val="nil"/>
              <w:left w:val="nil"/>
              <w:bottom w:val="single" w:sz="4" w:space="0" w:color="auto"/>
              <w:right w:val="single" w:sz="4" w:space="0" w:color="auto"/>
            </w:tcBorders>
            <w:shd w:val="clear" w:color="auto" w:fill="auto"/>
            <w:noWrap/>
            <w:vAlign w:val="center"/>
            <w:hideMark/>
          </w:tcPr>
          <w:p w14:paraId="1811899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048</w:t>
            </w:r>
          </w:p>
        </w:tc>
        <w:tc>
          <w:tcPr>
            <w:tcW w:w="4220" w:type="dxa"/>
            <w:tcBorders>
              <w:top w:val="nil"/>
              <w:left w:val="nil"/>
              <w:bottom w:val="single" w:sz="4" w:space="0" w:color="auto"/>
              <w:right w:val="single" w:sz="4" w:space="0" w:color="auto"/>
            </w:tcBorders>
            <w:shd w:val="clear" w:color="auto" w:fill="auto"/>
            <w:vAlign w:val="center"/>
            <w:hideMark/>
          </w:tcPr>
          <w:p w14:paraId="73D75A0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REVISIÓN 80x80 cm H=0.60-2.00M (TAPA H.S.)</w:t>
            </w:r>
          </w:p>
        </w:tc>
        <w:tc>
          <w:tcPr>
            <w:tcW w:w="920" w:type="dxa"/>
            <w:tcBorders>
              <w:top w:val="nil"/>
              <w:left w:val="nil"/>
              <w:bottom w:val="single" w:sz="4" w:space="0" w:color="auto"/>
              <w:right w:val="single" w:sz="4" w:space="0" w:color="auto"/>
            </w:tcBorders>
            <w:shd w:val="clear" w:color="auto" w:fill="auto"/>
            <w:noWrap/>
            <w:vAlign w:val="center"/>
            <w:hideMark/>
          </w:tcPr>
          <w:p w14:paraId="27A60DB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8692ED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127,00</w:t>
            </w:r>
          </w:p>
        </w:tc>
      </w:tr>
      <w:tr w:rsidR="00302A4A" w:rsidRPr="006148D6" w14:paraId="7713A2D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754CCF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1.2.4.2.11</w:t>
            </w:r>
          </w:p>
        </w:tc>
        <w:tc>
          <w:tcPr>
            <w:tcW w:w="1000" w:type="dxa"/>
            <w:tcBorders>
              <w:top w:val="nil"/>
              <w:left w:val="nil"/>
              <w:bottom w:val="single" w:sz="4" w:space="0" w:color="auto"/>
              <w:right w:val="single" w:sz="4" w:space="0" w:color="auto"/>
            </w:tcBorders>
            <w:shd w:val="clear" w:color="auto" w:fill="auto"/>
            <w:noWrap/>
            <w:vAlign w:val="center"/>
            <w:hideMark/>
          </w:tcPr>
          <w:p w14:paraId="0A5C1E9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049</w:t>
            </w:r>
          </w:p>
        </w:tc>
        <w:tc>
          <w:tcPr>
            <w:tcW w:w="4220" w:type="dxa"/>
            <w:tcBorders>
              <w:top w:val="nil"/>
              <w:left w:val="nil"/>
              <w:bottom w:val="single" w:sz="4" w:space="0" w:color="auto"/>
              <w:right w:val="single" w:sz="4" w:space="0" w:color="auto"/>
            </w:tcBorders>
            <w:shd w:val="clear" w:color="auto" w:fill="auto"/>
            <w:vAlign w:val="center"/>
            <w:hideMark/>
          </w:tcPr>
          <w:p w14:paraId="0B0E3E9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REVISIÓN 100x100 cm H=2.01-3.00M (TAPA H.S.)</w:t>
            </w:r>
          </w:p>
        </w:tc>
        <w:tc>
          <w:tcPr>
            <w:tcW w:w="920" w:type="dxa"/>
            <w:tcBorders>
              <w:top w:val="nil"/>
              <w:left w:val="nil"/>
              <w:bottom w:val="single" w:sz="4" w:space="0" w:color="auto"/>
              <w:right w:val="single" w:sz="4" w:space="0" w:color="auto"/>
            </w:tcBorders>
            <w:shd w:val="clear" w:color="auto" w:fill="auto"/>
            <w:noWrap/>
            <w:vAlign w:val="center"/>
            <w:hideMark/>
          </w:tcPr>
          <w:p w14:paraId="3C84792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129AE6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06BEB80E"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75A152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1.2.4.2.12</w:t>
            </w:r>
          </w:p>
        </w:tc>
        <w:tc>
          <w:tcPr>
            <w:tcW w:w="1000" w:type="dxa"/>
            <w:tcBorders>
              <w:top w:val="nil"/>
              <w:left w:val="nil"/>
              <w:bottom w:val="single" w:sz="4" w:space="0" w:color="auto"/>
              <w:right w:val="single" w:sz="4" w:space="0" w:color="auto"/>
            </w:tcBorders>
            <w:shd w:val="clear" w:color="auto" w:fill="auto"/>
            <w:noWrap/>
            <w:vAlign w:val="center"/>
            <w:hideMark/>
          </w:tcPr>
          <w:p w14:paraId="4163935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2418B1F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replantillo (CAJA DE REVISION)</w:t>
            </w:r>
          </w:p>
        </w:tc>
        <w:tc>
          <w:tcPr>
            <w:tcW w:w="920" w:type="dxa"/>
            <w:tcBorders>
              <w:top w:val="nil"/>
              <w:left w:val="nil"/>
              <w:bottom w:val="single" w:sz="4" w:space="0" w:color="auto"/>
              <w:right w:val="single" w:sz="4" w:space="0" w:color="auto"/>
            </w:tcBorders>
            <w:shd w:val="clear" w:color="auto" w:fill="auto"/>
            <w:noWrap/>
            <w:vAlign w:val="center"/>
            <w:hideMark/>
          </w:tcPr>
          <w:p w14:paraId="6271565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10ACF4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12,80</w:t>
            </w:r>
          </w:p>
        </w:tc>
      </w:tr>
      <w:tr w:rsidR="00302A4A" w:rsidRPr="006148D6" w14:paraId="48978FFB"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DA79BB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1.2.4.2.13</w:t>
            </w:r>
          </w:p>
        </w:tc>
        <w:tc>
          <w:tcPr>
            <w:tcW w:w="1000" w:type="dxa"/>
            <w:tcBorders>
              <w:top w:val="nil"/>
              <w:left w:val="nil"/>
              <w:bottom w:val="single" w:sz="4" w:space="0" w:color="auto"/>
              <w:right w:val="single" w:sz="4" w:space="0" w:color="auto"/>
            </w:tcBorders>
            <w:shd w:val="clear" w:color="auto" w:fill="auto"/>
            <w:noWrap/>
            <w:vAlign w:val="center"/>
            <w:hideMark/>
          </w:tcPr>
          <w:p w14:paraId="65EE42D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0086FA7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CAJA DE REVISION h&lt;2</w:t>
            </w:r>
          </w:p>
        </w:tc>
        <w:tc>
          <w:tcPr>
            <w:tcW w:w="920" w:type="dxa"/>
            <w:tcBorders>
              <w:top w:val="nil"/>
              <w:left w:val="nil"/>
              <w:bottom w:val="single" w:sz="4" w:space="0" w:color="auto"/>
              <w:right w:val="single" w:sz="4" w:space="0" w:color="auto"/>
            </w:tcBorders>
            <w:shd w:val="clear" w:color="auto" w:fill="auto"/>
            <w:noWrap/>
            <w:vAlign w:val="center"/>
            <w:hideMark/>
          </w:tcPr>
          <w:p w14:paraId="554469B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C98AFA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252,70</w:t>
            </w:r>
          </w:p>
        </w:tc>
      </w:tr>
      <w:tr w:rsidR="00302A4A" w:rsidRPr="006148D6" w14:paraId="0FE74B39"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97B62C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1.2.4.2.14</w:t>
            </w:r>
          </w:p>
        </w:tc>
        <w:tc>
          <w:tcPr>
            <w:tcW w:w="1000" w:type="dxa"/>
            <w:tcBorders>
              <w:top w:val="nil"/>
              <w:left w:val="nil"/>
              <w:bottom w:val="single" w:sz="4" w:space="0" w:color="auto"/>
              <w:right w:val="single" w:sz="4" w:space="0" w:color="auto"/>
            </w:tcBorders>
            <w:shd w:val="clear" w:color="auto" w:fill="auto"/>
            <w:noWrap/>
            <w:vAlign w:val="center"/>
            <w:hideMark/>
          </w:tcPr>
          <w:p w14:paraId="44CD1A4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050</w:t>
            </w:r>
          </w:p>
        </w:tc>
        <w:tc>
          <w:tcPr>
            <w:tcW w:w="4220" w:type="dxa"/>
            <w:tcBorders>
              <w:top w:val="nil"/>
              <w:left w:val="nil"/>
              <w:bottom w:val="single" w:sz="4" w:space="0" w:color="auto"/>
              <w:right w:val="single" w:sz="4" w:space="0" w:color="auto"/>
            </w:tcBorders>
            <w:shd w:val="clear" w:color="auto" w:fill="auto"/>
            <w:vAlign w:val="center"/>
            <w:hideMark/>
          </w:tcPr>
          <w:p w14:paraId="0B7579E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CAJA DE REVISION 2&lt;h&lt;3</w:t>
            </w:r>
          </w:p>
        </w:tc>
        <w:tc>
          <w:tcPr>
            <w:tcW w:w="920" w:type="dxa"/>
            <w:tcBorders>
              <w:top w:val="nil"/>
              <w:left w:val="nil"/>
              <w:bottom w:val="single" w:sz="4" w:space="0" w:color="auto"/>
              <w:right w:val="single" w:sz="4" w:space="0" w:color="auto"/>
            </w:tcBorders>
            <w:shd w:val="clear" w:color="auto" w:fill="auto"/>
            <w:noWrap/>
            <w:vAlign w:val="center"/>
            <w:hideMark/>
          </w:tcPr>
          <w:p w14:paraId="34D316B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11A7AD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5,10</w:t>
            </w:r>
          </w:p>
        </w:tc>
      </w:tr>
      <w:tr w:rsidR="00302A4A" w:rsidRPr="006148D6" w14:paraId="088E25A3"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73D774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1.2.4.2.15</w:t>
            </w:r>
          </w:p>
        </w:tc>
        <w:tc>
          <w:tcPr>
            <w:tcW w:w="1000" w:type="dxa"/>
            <w:tcBorders>
              <w:top w:val="nil"/>
              <w:left w:val="nil"/>
              <w:bottom w:val="single" w:sz="4" w:space="0" w:color="auto"/>
              <w:right w:val="single" w:sz="4" w:space="0" w:color="auto"/>
            </w:tcBorders>
            <w:shd w:val="clear" w:color="auto" w:fill="auto"/>
            <w:noWrap/>
            <w:vAlign w:val="center"/>
            <w:hideMark/>
          </w:tcPr>
          <w:p w14:paraId="63DDDC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515DA58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10A2F4E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69AB7E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144,10</w:t>
            </w:r>
          </w:p>
        </w:tc>
      </w:tr>
      <w:tr w:rsidR="00302A4A" w:rsidRPr="006148D6" w14:paraId="65129C1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046965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1.2.4.2.16</w:t>
            </w:r>
          </w:p>
        </w:tc>
        <w:tc>
          <w:tcPr>
            <w:tcW w:w="1000" w:type="dxa"/>
            <w:tcBorders>
              <w:top w:val="nil"/>
              <w:left w:val="nil"/>
              <w:bottom w:val="single" w:sz="4" w:space="0" w:color="auto"/>
              <w:right w:val="single" w:sz="4" w:space="0" w:color="auto"/>
            </w:tcBorders>
            <w:shd w:val="clear" w:color="auto" w:fill="auto"/>
            <w:noWrap/>
            <w:vAlign w:val="center"/>
            <w:hideMark/>
          </w:tcPr>
          <w:p w14:paraId="53E9431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36BEC8A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(CAJA DE REVISION)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5023A01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1C1061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142,90</w:t>
            </w:r>
          </w:p>
        </w:tc>
      </w:tr>
      <w:tr w:rsidR="00302A4A" w:rsidRPr="006148D6" w14:paraId="06AF0DEA"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5FBA12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1.2.4.2.17</w:t>
            </w:r>
          </w:p>
        </w:tc>
        <w:tc>
          <w:tcPr>
            <w:tcW w:w="1000" w:type="dxa"/>
            <w:tcBorders>
              <w:top w:val="nil"/>
              <w:left w:val="nil"/>
              <w:bottom w:val="single" w:sz="4" w:space="0" w:color="auto"/>
              <w:right w:val="single" w:sz="4" w:space="0" w:color="auto"/>
            </w:tcBorders>
            <w:shd w:val="clear" w:color="auto" w:fill="auto"/>
            <w:noWrap/>
            <w:vAlign w:val="center"/>
            <w:hideMark/>
          </w:tcPr>
          <w:p w14:paraId="6A1D8DD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0AD89A5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DE CAJAS DE REVISIÓN</w:t>
            </w:r>
          </w:p>
        </w:tc>
        <w:tc>
          <w:tcPr>
            <w:tcW w:w="920" w:type="dxa"/>
            <w:tcBorders>
              <w:top w:val="nil"/>
              <w:left w:val="nil"/>
              <w:bottom w:val="single" w:sz="4" w:space="0" w:color="auto"/>
              <w:right w:val="single" w:sz="4" w:space="0" w:color="auto"/>
            </w:tcBorders>
            <w:shd w:val="clear" w:color="auto" w:fill="auto"/>
            <w:noWrap/>
            <w:vAlign w:val="center"/>
            <w:hideMark/>
          </w:tcPr>
          <w:p w14:paraId="32A534B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6E47D7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0,20</w:t>
            </w:r>
          </w:p>
        </w:tc>
      </w:tr>
      <w:tr w:rsidR="00302A4A" w:rsidRPr="006148D6" w14:paraId="0E8CF596"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4B573E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1.2.4.2.18</w:t>
            </w:r>
          </w:p>
        </w:tc>
        <w:tc>
          <w:tcPr>
            <w:tcW w:w="1000" w:type="dxa"/>
            <w:tcBorders>
              <w:top w:val="nil"/>
              <w:left w:val="nil"/>
              <w:bottom w:val="single" w:sz="4" w:space="0" w:color="auto"/>
              <w:right w:val="single" w:sz="4" w:space="0" w:color="auto"/>
            </w:tcBorders>
            <w:shd w:val="clear" w:color="auto" w:fill="auto"/>
            <w:noWrap/>
            <w:vAlign w:val="center"/>
            <w:hideMark/>
          </w:tcPr>
          <w:p w14:paraId="6E47AD3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051</w:t>
            </w:r>
          </w:p>
        </w:tc>
        <w:tc>
          <w:tcPr>
            <w:tcW w:w="4220" w:type="dxa"/>
            <w:tcBorders>
              <w:top w:val="nil"/>
              <w:left w:val="nil"/>
              <w:bottom w:val="single" w:sz="4" w:space="0" w:color="auto"/>
              <w:right w:val="single" w:sz="4" w:space="0" w:color="auto"/>
            </w:tcBorders>
            <w:shd w:val="clear" w:color="auto" w:fill="auto"/>
            <w:vAlign w:val="center"/>
            <w:hideMark/>
          </w:tcPr>
          <w:p w14:paraId="4ECD751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CONEXIONES DOMICILIARIAS A.A.S.S.</w:t>
            </w:r>
          </w:p>
        </w:tc>
        <w:tc>
          <w:tcPr>
            <w:tcW w:w="920" w:type="dxa"/>
            <w:tcBorders>
              <w:top w:val="nil"/>
              <w:left w:val="nil"/>
              <w:bottom w:val="single" w:sz="4" w:space="0" w:color="auto"/>
              <w:right w:val="single" w:sz="4" w:space="0" w:color="auto"/>
            </w:tcBorders>
            <w:shd w:val="clear" w:color="auto" w:fill="auto"/>
            <w:noWrap/>
            <w:vAlign w:val="center"/>
            <w:hideMark/>
          </w:tcPr>
          <w:p w14:paraId="3B10F5B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4AEBCC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158,00</w:t>
            </w:r>
          </w:p>
        </w:tc>
      </w:tr>
      <w:tr w:rsidR="00302A4A" w:rsidRPr="006148D6" w14:paraId="0BDD191C"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4B084"/>
            <w:noWrap/>
            <w:vAlign w:val="center"/>
            <w:hideMark/>
          </w:tcPr>
          <w:p w14:paraId="50B6466B"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1.2.5</w:t>
            </w:r>
          </w:p>
        </w:tc>
        <w:tc>
          <w:tcPr>
            <w:tcW w:w="1000" w:type="dxa"/>
            <w:tcBorders>
              <w:top w:val="nil"/>
              <w:left w:val="nil"/>
              <w:bottom w:val="single" w:sz="4" w:space="0" w:color="auto"/>
              <w:right w:val="single" w:sz="4" w:space="0" w:color="auto"/>
            </w:tcBorders>
            <w:shd w:val="clear" w:color="000000" w:fill="F4B084"/>
            <w:noWrap/>
            <w:vAlign w:val="center"/>
            <w:hideMark/>
          </w:tcPr>
          <w:p w14:paraId="6CABFD5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4B084"/>
            <w:vAlign w:val="center"/>
            <w:hideMark/>
          </w:tcPr>
          <w:p w14:paraId="1D23F610"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A.A.S.S. EL CADY</w:t>
            </w:r>
          </w:p>
        </w:tc>
        <w:tc>
          <w:tcPr>
            <w:tcW w:w="920" w:type="dxa"/>
            <w:tcBorders>
              <w:top w:val="nil"/>
              <w:left w:val="nil"/>
              <w:bottom w:val="single" w:sz="4" w:space="0" w:color="auto"/>
              <w:right w:val="single" w:sz="4" w:space="0" w:color="auto"/>
            </w:tcBorders>
            <w:shd w:val="clear" w:color="000000" w:fill="F4B084"/>
            <w:noWrap/>
            <w:vAlign w:val="center"/>
            <w:hideMark/>
          </w:tcPr>
          <w:p w14:paraId="07A3817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4B084"/>
            <w:noWrap/>
            <w:vAlign w:val="center"/>
            <w:hideMark/>
          </w:tcPr>
          <w:p w14:paraId="26AB11F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16362478"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3C18FB9F"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1.2.5.1</w:t>
            </w:r>
          </w:p>
        </w:tc>
        <w:tc>
          <w:tcPr>
            <w:tcW w:w="1000" w:type="dxa"/>
            <w:tcBorders>
              <w:top w:val="nil"/>
              <w:left w:val="nil"/>
              <w:bottom w:val="single" w:sz="4" w:space="0" w:color="auto"/>
              <w:right w:val="single" w:sz="4" w:space="0" w:color="auto"/>
            </w:tcBorders>
            <w:shd w:val="clear" w:color="000000" w:fill="F8CBAD"/>
            <w:noWrap/>
            <w:vAlign w:val="center"/>
            <w:hideMark/>
          </w:tcPr>
          <w:p w14:paraId="4FEB47C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102DE37B"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RED PRINCIPAL</w:t>
            </w:r>
          </w:p>
        </w:tc>
        <w:tc>
          <w:tcPr>
            <w:tcW w:w="920" w:type="dxa"/>
            <w:tcBorders>
              <w:top w:val="nil"/>
              <w:left w:val="nil"/>
              <w:bottom w:val="single" w:sz="4" w:space="0" w:color="auto"/>
              <w:right w:val="single" w:sz="4" w:space="0" w:color="auto"/>
            </w:tcBorders>
            <w:shd w:val="clear" w:color="000000" w:fill="F8CBAD"/>
            <w:noWrap/>
            <w:vAlign w:val="center"/>
            <w:hideMark/>
          </w:tcPr>
          <w:p w14:paraId="4B7CAA0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08934E7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1D972CA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621BF0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1.2.5.1.1</w:t>
            </w:r>
          </w:p>
        </w:tc>
        <w:tc>
          <w:tcPr>
            <w:tcW w:w="1000" w:type="dxa"/>
            <w:tcBorders>
              <w:top w:val="nil"/>
              <w:left w:val="nil"/>
              <w:bottom w:val="single" w:sz="4" w:space="0" w:color="auto"/>
              <w:right w:val="single" w:sz="4" w:space="0" w:color="auto"/>
            </w:tcBorders>
            <w:shd w:val="clear" w:color="auto" w:fill="auto"/>
            <w:noWrap/>
            <w:vAlign w:val="center"/>
            <w:hideMark/>
          </w:tcPr>
          <w:p w14:paraId="64EEA9E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32F9300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1CB3607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2888A7B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0,94</w:t>
            </w:r>
          </w:p>
        </w:tc>
      </w:tr>
      <w:tr w:rsidR="00302A4A" w:rsidRPr="006148D6" w14:paraId="5F49424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B99420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1.2.5.1.2</w:t>
            </w:r>
          </w:p>
        </w:tc>
        <w:tc>
          <w:tcPr>
            <w:tcW w:w="1000" w:type="dxa"/>
            <w:tcBorders>
              <w:top w:val="nil"/>
              <w:left w:val="nil"/>
              <w:bottom w:val="single" w:sz="4" w:space="0" w:color="auto"/>
              <w:right w:val="single" w:sz="4" w:space="0" w:color="auto"/>
            </w:tcBorders>
            <w:shd w:val="clear" w:color="auto" w:fill="auto"/>
            <w:noWrap/>
            <w:vAlign w:val="center"/>
            <w:hideMark/>
          </w:tcPr>
          <w:p w14:paraId="495622C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037</w:t>
            </w:r>
          </w:p>
        </w:tc>
        <w:tc>
          <w:tcPr>
            <w:tcW w:w="4220" w:type="dxa"/>
            <w:tcBorders>
              <w:top w:val="nil"/>
              <w:left w:val="nil"/>
              <w:bottom w:val="single" w:sz="4" w:space="0" w:color="auto"/>
              <w:right w:val="single" w:sz="4" w:space="0" w:color="auto"/>
            </w:tcBorders>
            <w:shd w:val="clear" w:color="auto" w:fill="auto"/>
            <w:vAlign w:val="center"/>
            <w:hideMark/>
          </w:tcPr>
          <w:p w14:paraId="08819CE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POZOS</w:t>
            </w:r>
          </w:p>
        </w:tc>
        <w:tc>
          <w:tcPr>
            <w:tcW w:w="920" w:type="dxa"/>
            <w:tcBorders>
              <w:top w:val="nil"/>
              <w:left w:val="nil"/>
              <w:bottom w:val="single" w:sz="4" w:space="0" w:color="auto"/>
              <w:right w:val="single" w:sz="4" w:space="0" w:color="auto"/>
            </w:tcBorders>
            <w:shd w:val="clear" w:color="auto" w:fill="auto"/>
            <w:noWrap/>
            <w:vAlign w:val="center"/>
            <w:hideMark/>
          </w:tcPr>
          <w:p w14:paraId="6F6C93D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36FB39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211,32</w:t>
            </w:r>
          </w:p>
        </w:tc>
      </w:tr>
      <w:tr w:rsidR="00302A4A" w:rsidRPr="006148D6" w14:paraId="1576B3F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8188C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1.2.5.1.3</w:t>
            </w:r>
          </w:p>
        </w:tc>
        <w:tc>
          <w:tcPr>
            <w:tcW w:w="1000" w:type="dxa"/>
            <w:tcBorders>
              <w:top w:val="nil"/>
              <w:left w:val="nil"/>
              <w:bottom w:val="single" w:sz="4" w:space="0" w:color="auto"/>
              <w:right w:val="single" w:sz="4" w:space="0" w:color="auto"/>
            </w:tcBorders>
            <w:shd w:val="clear" w:color="auto" w:fill="auto"/>
            <w:noWrap/>
            <w:vAlign w:val="center"/>
            <w:hideMark/>
          </w:tcPr>
          <w:p w14:paraId="7774C88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563E14D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26B2A40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E4B2FD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56,14</w:t>
            </w:r>
          </w:p>
        </w:tc>
      </w:tr>
      <w:tr w:rsidR="00302A4A" w:rsidRPr="006148D6" w14:paraId="73C6433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5E26C9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1.2.5.1.4</w:t>
            </w:r>
          </w:p>
        </w:tc>
        <w:tc>
          <w:tcPr>
            <w:tcW w:w="1000" w:type="dxa"/>
            <w:tcBorders>
              <w:top w:val="nil"/>
              <w:left w:val="nil"/>
              <w:bottom w:val="single" w:sz="4" w:space="0" w:color="auto"/>
              <w:right w:val="single" w:sz="4" w:space="0" w:color="auto"/>
            </w:tcBorders>
            <w:shd w:val="clear" w:color="auto" w:fill="auto"/>
            <w:noWrap/>
            <w:vAlign w:val="center"/>
            <w:hideMark/>
          </w:tcPr>
          <w:p w14:paraId="344B928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52422DD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4FE4C22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5F85AF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740,62</w:t>
            </w:r>
          </w:p>
        </w:tc>
      </w:tr>
      <w:tr w:rsidR="00302A4A" w:rsidRPr="006148D6" w14:paraId="4B89001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0D897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1.2.5.1.5</w:t>
            </w:r>
          </w:p>
        </w:tc>
        <w:tc>
          <w:tcPr>
            <w:tcW w:w="1000" w:type="dxa"/>
            <w:tcBorders>
              <w:top w:val="nil"/>
              <w:left w:val="nil"/>
              <w:bottom w:val="single" w:sz="4" w:space="0" w:color="auto"/>
              <w:right w:val="single" w:sz="4" w:space="0" w:color="auto"/>
            </w:tcBorders>
            <w:shd w:val="clear" w:color="auto" w:fill="auto"/>
            <w:noWrap/>
            <w:vAlign w:val="center"/>
            <w:hideMark/>
          </w:tcPr>
          <w:p w14:paraId="45CDBAB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008067C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(LINEA DE CONDUCCION)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591A15B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8BFA77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435,06</w:t>
            </w:r>
          </w:p>
        </w:tc>
      </w:tr>
      <w:tr w:rsidR="00302A4A" w:rsidRPr="006148D6" w14:paraId="38E27D7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1D6179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1.2.5.1.6</w:t>
            </w:r>
          </w:p>
        </w:tc>
        <w:tc>
          <w:tcPr>
            <w:tcW w:w="1000" w:type="dxa"/>
            <w:tcBorders>
              <w:top w:val="nil"/>
              <w:left w:val="nil"/>
              <w:bottom w:val="single" w:sz="4" w:space="0" w:color="auto"/>
              <w:right w:val="single" w:sz="4" w:space="0" w:color="auto"/>
            </w:tcBorders>
            <w:shd w:val="clear" w:color="auto" w:fill="auto"/>
            <w:noWrap/>
            <w:vAlign w:val="center"/>
            <w:hideMark/>
          </w:tcPr>
          <w:p w14:paraId="77A14F4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026B5F1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6C2BB86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44EAA2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392,57</w:t>
            </w:r>
          </w:p>
        </w:tc>
      </w:tr>
      <w:tr w:rsidR="00302A4A" w:rsidRPr="006148D6" w14:paraId="2B076BE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3F3721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1.2.5.1.7</w:t>
            </w:r>
          </w:p>
        </w:tc>
        <w:tc>
          <w:tcPr>
            <w:tcW w:w="1000" w:type="dxa"/>
            <w:tcBorders>
              <w:top w:val="nil"/>
              <w:left w:val="nil"/>
              <w:bottom w:val="single" w:sz="4" w:space="0" w:color="auto"/>
              <w:right w:val="single" w:sz="4" w:space="0" w:color="auto"/>
            </w:tcBorders>
            <w:shd w:val="clear" w:color="auto" w:fill="auto"/>
            <w:noWrap/>
            <w:vAlign w:val="center"/>
            <w:hideMark/>
          </w:tcPr>
          <w:p w14:paraId="3270893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224BD2D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51E3C11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9728FE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517,46</w:t>
            </w:r>
          </w:p>
        </w:tc>
      </w:tr>
      <w:tr w:rsidR="00302A4A" w:rsidRPr="006148D6" w14:paraId="07B53F5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6C2843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1.2.5.1.8</w:t>
            </w:r>
          </w:p>
        </w:tc>
        <w:tc>
          <w:tcPr>
            <w:tcW w:w="1000" w:type="dxa"/>
            <w:tcBorders>
              <w:top w:val="nil"/>
              <w:left w:val="nil"/>
              <w:bottom w:val="single" w:sz="4" w:space="0" w:color="auto"/>
              <w:right w:val="single" w:sz="4" w:space="0" w:color="auto"/>
            </w:tcBorders>
            <w:shd w:val="clear" w:color="auto" w:fill="auto"/>
            <w:noWrap/>
            <w:vAlign w:val="center"/>
            <w:hideMark/>
          </w:tcPr>
          <w:p w14:paraId="4018946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0A0323B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357D0E1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991C16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787,90</w:t>
            </w:r>
          </w:p>
        </w:tc>
      </w:tr>
      <w:tr w:rsidR="00302A4A" w:rsidRPr="006148D6" w14:paraId="7C985BB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F4CE6C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1.2.5.1.9</w:t>
            </w:r>
          </w:p>
        </w:tc>
        <w:tc>
          <w:tcPr>
            <w:tcW w:w="1000" w:type="dxa"/>
            <w:tcBorders>
              <w:top w:val="nil"/>
              <w:left w:val="nil"/>
              <w:bottom w:val="single" w:sz="4" w:space="0" w:color="auto"/>
              <w:right w:val="single" w:sz="4" w:space="0" w:color="auto"/>
            </w:tcBorders>
            <w:shd w:val="clear" w:color="auto" w:fill="auto"/>
            <w:noWrap/>
            <w:vAlign w:val="center"/>
            <w:hideMark/>
          </w:tcPr>
          <w:p w14:paraId="654B31A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10BCB81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32EE73A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0D8148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111,24</w:t>
            </w:r>
          </w:p>
        </w:tc>
      </w:tr>
      <w:tr w:rsidR="00302A4A" w:rsidRPr="006148D6" w14:paraId="7155F7FB"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C03E2D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1.2.5.1.10</w:t>
            </w:r>
          </w:p>
        </w:tc>
        <w:tc>
          <w:tcPr>
            <w:tcW w:w="1000" w:type="dxa"/>
            <w:tcBorders>
              <w:top w:val="nil"/>
              <w:left w:val="nil"/>
              <w:bottom w:val="single" w:sz="4" w:space="0" w:color="auto"/>
              <w:right w:val="single" w:sz="4" w:space="0" w:color="auto"/>
            </w:tcBorders>
            <w:shd w:val="clear" w:color="auto" w:fill="auto"/>
            <w:noWrap/>
            <w:vAlign w:val="center"/>
            <w:hideMark/>
          </w:tcPr>
          <w:p w14:paraId="23EC1BE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33F6584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0CA4CDC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977BB3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517,46</w:t>
            </w:r>
          </w:p>
        </w:tc>
      </w:tr>
      <w:tr w:rsidR="00302A4A" w:rsidRPr="006148D6" w14:paraId="2EF9CBE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A17519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1.2.5.1.11</w:t>
            </w:r>
          </w:p>
        </w:tc>
        <w:tc>
          <w:tcPr>
            <w:tcW w:w="1000" w:type="dxa"/>
            <w:tcBorders>
              <w:top w:val="nil"/>
              <w:left w:val="nil"/>
              <w:bottom w:val="single" w:sz="4" w:space="0" w:color="auto"/>
              <w:right w:val="single" w:sz="4" w:space="0" w:color="auto"/>
            </w:tcBorders>
            <w:shd w:val="clear" w:color="auto" w:fill="auto"/>
            <w:noWrap/>
            <w:vAlign w:val="center"/>
            <w:hideMark/>
          </w:tcPr>
          <w:p w14:paraId="2C3F658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052</w:t>
            </w:r>
          </w:p>
        </w:tc>
        <w:tc>
          <w:tcPr>
            <w:tcW w:w="4220" w:type="dxa"/>
            <w:tcBorders>
              <w:top w:val="nil"/>
              <w:left w:val="nil"/>
              <w:bottom w:val="single" w:sz="4" w:space="0" w:color="auto"/>
              <w:right w:val="single" w:sz="4" w:space="0" w:color="auto"/>
            </w:tcBorders>
            <w:shd w:val="clear" w:color="auto" w:fill="auto"/>
            <w:vAlign w:val="center"/>
            <w:hideMark/>
          </w:tcPr>
          <w:p w14:paraId="1727CB1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280 mm</w:t>
            </w:r>
          </w:p>
        </w:tc>
        <w:tc>
          <w:tcPr>
            <w:tcW w:w="920" w:type="dxa"/>
            <w:tcBorders>
              <w:top w:val="nil"/>
              <w:left w:val="nil"/>
              <w:bottom w:val="single" w:sz="4" w:space="0" w:color="auto"/>
              <w:right w:val="single" w:sz="4" w:space="0" w:color="auto"/>
            </w:tcBorders>
            <w:shd w:val="clear" w:color="auto" w:fill="auto"/>
            <w:noWrap/>
            <w:vAlign w:val="center"/>
            <w:hideMark/>
          </w:tcPr>
          <w:p w14:paraId="6CA6BDF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53D1B42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935,61</w:t>
            </w:r>
          </w:p>
        </w:tc>
      </w:tr>
      <w:tr w:rsidR="00302A4A" w:rsidRPr="006148D6" w14:paraId="4DD5B94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011626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1.2.5.1.12</w:t>
            </w:r>
          </w:p>
        </w:tc>
        <w:tc>
          <w:tcPr>
            <w:tcW w:w="1000" w:type="dxa"/>
            <w:tcBorders>
              <w:top w:val="nil"/>
              <w:left w:val="nil"/>
              <w:bottom w:val="single" w:sz="4" w:space="0" w:color="auto"/>
              <w:right w:val="single" w:sz="4" w:space="0" w:color="auto"/>
            </w:tcBorders>
            <w:shd w:val="clear" w:color="auto" w:fill="auto"/>
            <w:noWrap/>
            <w:vAlign w:val="center"/>
            <w:hideMark/>
          </w:tcPr>
          <w:p w14:paraId="5DAAE5F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044</w:t>
            </w:r>
          </w:p>
        </w:tc>
        <w:tc>
          <w:tcPr>
            <w:tcW w:w="4220" w:type="dxa"/>
            <w:tcBorders>
              <w:top w:val="nil"/>
              <w:left w:val="nil"/>
              <w:bottom w:val="single" w:sz="4" w:space="0" w:color="auto"/>
              <w:right w:val="single" w:sz="4" w:space="0" w:color="auto"/>
            </w:tcBorders>
            <w:shd w:val="clear" w:color="auto" w:fill="auto"/>
            <w:vAlign w:val="center"/>
            <w:hideMark/>
          </w:tcPr>
          <w:p w14:paraId="0044B84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POZO TIPO Ia - H=1.21-2.50m (TAPA CERCO </w:t>
            </w:r>
            <w:r>
              <w:rPr>
                <w:rFonts w:ascii="Arial" w:hAnsi="Arial" w:cs="Arial"/>
                <w:sz w:val="18"/>
                <w:szCs w:val="18"/>
                <w:lang w:eastAsia="es-EC"/>
              </w:rPr>
              <w:t xml:space="preserve">H. FUNDIDO </w:t>
            </w:r>
            <w:r w:rsidRPr="006148D6">
              <w:rPr>
                <w:rFonts w:ascii="Arial" w:hAnsi="Arial" w:cs="Arial"/>
                <w:sz w:val="18"/>
                <w:szCs w:val="18"/>
                <w:lang w:eastAsia="es-EC"/>
              </w:rPr>
              <w:t>Y PELDAÑOS)</w:t>
            </w:r>
          </w:p>
        </w:tc>
        <w:tc>
          <w:tcPr>
            <w:tcW w:w="920" w:type="dxa"/>
            <w:tcBorders>
              <w:top w:val="nil"/>
              <w:left w:val="nil"/>
              <w:bottom w:val="single" w:sz="4" w:space="0" w:color="auto"/>
              <w:right w:val="single" w:sz="4" w:space="0" w:color="auto"/>
            </w:tcBorders>
            <w:shd w:val="clear" w:color="auto" w:fill="auto"/>
            <w:noWrap/>
            <w:vAlign w:val="center"/>
            <w:hideMark/>
          </w:tcPr>
          <w:p w14:paraId="675D5DB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3E0457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23,00</w:t>
            </w:r>
          </w:p>
        </w:tc>
      </w:tr>
      <w:tr w:rsidR="00302A4A" w:rsidRPr="006148D6" w14:paraId="6F2C04E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B30AFF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1.2.5.1.13</w:t>
            </w:r>
          </w:p>
        </w:tc>
        <w:tc>
          <w:tcPr>
            <w:tcW w:w="1000" w:type="dxa"/>
            <w:tcBorders>
              <w:top w:val="nil"/>
              <w:left w:val="nil"/>
              <w:bottom w:val="single" w:sz="4" w:space="0" w:color="auto"/>
              <w:right w:val="single" w:sz="4" w:space="0" w:color="auto"/>
            </w:tcBorders>
            <w:shd w:val="clear" w:color="auto" w:fill="auto"/>
            <w:noWrap/>
            <w:vAlign w:val="center"/>
            <w:hideMark/>
          </w:tcPr>
          <w:p w14:paraId="541D898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045</w:t>
            </w:r>
          </w:p>
        </w:tc>
        <w:tc>
          <w:tcPr>
            <w:tcW w:w="4220" w:type="dxa"/>
            <w:tcBorders>
              <w:top w:val="nil"/>
              <w:left w:val="nil"/>
              <w:bottom w:val="single" w:sz="4" w:space="0" w:color="auto"/>
              <w:right w:val="single" w:sz="4" w:space="0" w:color="auto"/>
            </w:tcBorders>
            <w:shd w:val="clear" w:color="auto" w:fill="auto"/>
            <w:vAlign w:val="center"/>
            <w:hideMark/>
          </w:tcPr>
          <w:p w14:paraId="0C30CCD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POZO TIPO Ia - H=2.51-3.50m (TAPA CERCO </w:t>
            </w:r>
            <w:r>
              <w:rPr>
                <w:rFonts w:ascii="Arial" w:hAnsi="Arial" w:cs="Arial"/>
                <w:sz w:val="18"/>
                <w:szCs w:val="18"/>
                <w:lang w:eastAsia="es-EC"/>
              </w:rPr>
              <w:t>H. FUNDIDO Y PELDAÑOS</w:t>
            </w:r>
            <w:r w:rsidRPr="006148D6">
              <w:rPr>
                <w:rFonts w:ascii="Arial" w:hAnsi="Arial" w:cs="Arial"/>
                <w:sz w:val="18"/>
                <w:szCs w:val="18"/>
                <w:lang w:eastAsia="es-EC"/>
              </w:rPr>
              <w:t>)</w:t>
            </w:r>
          </w:p>
        </w:tc>
        <w:tc>
          <w:tcPr>
            <w:tcW w:w="920" w:type="dxa"/>
            <w:tcBorders>
              <w:top w:val="nil"/>
              <w:left w:val="nil"/>
              <w:bottom w:val="single" w:sz="4" w:space="0" w:color="auto"/>
              <w:right w:val="single" w:sz="4" w:space="0" w:color="auto"/>
            </w:tcBorders>
            <w:shd w:val="clear" w:color="auto" w:fill="auto"/>
            <w:noWrap/>
            <w:vAlign w:val="center"/>
            <w:hideMark/>
          </w:tcPr>
          <w:p w14:paraId="472E352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2BB1BF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5,00</w:t>
            </w:r>
          </w:p>
        </w:tc>
      </w:tr>
      <w:tr w:rsidR="00302A4A" w:rsidRPr="006148D6" w14:paraId="39D1A97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C4102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1.2.5.1.14</w:t>
            </w:r>
          </w:p>
        </w:tc>
        <w:tc>
          <w:tcPr>
            <w:tcW w:w="1000" w:type="dxa"/>
            <w:tcBorders>
              <w:top w:val="nil"/>
              <w:left w:val="nil"/>
              <w:bottom w:val="single" w:sz="4" w:space="0" w:color="auto"/>
              <w:right w:val="single" w:sz="4" w:space="0" w:color="auto"/>
            </w:tcBorders>
            <w:shd w:val="clear" w:color="auto" w:fill="auto"/>
            <w:noWrap/>
            <w:vAlign w:val="center"/>
            <w:hideMark/>
          </w:tcPr>
          <w:p w14:paraId="280F84A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7661241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replantillo (POZOS)</w:t>
            </w:r>
          </w:p>
        </w:tc>
        <w:tc>
          <w:tcPr>
            <w:tcW w:w="920" w:type="dxa"/>
            <w:tcBorders>
              <w:top w:val="nil"/>
              <w:left w:val="nil"/>
              <w:bottom w:val="single" w:sz="4" w:space="0" w:color="auto"/>
              <w:right w:val="single" w:sz="4" w:space="0" w:color="auto"/>
            </w:tcBorders>
            <w:shd w:val="clear" w:color="auto" w:fill="auto"/>
            <w:noWrap/>
            <w:vAlign w:val="center"/>
            <w:hideMark/>
          </w:tcPr>
          <w:p w14:paraId="07B2078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3D8A8D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10,36</w:t>
            </w:r>
          </w:p>
        </w:tc>
      </w:tr>
      <w:tr w:rsidR="00302A4A" w:rsidRPr="006148D6" w14:paraId="6AD1EA7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B5F8CB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1.2.5.1.15</w:t>
            </w:r>
          </w:p>
        </w:tc>
        <w:tc>
          <w:tcPr>
            <w:tcW w:w="1000" w:type="dxa"/>
            <w:tcBorders>
              <w:top w:val="nil"/>
              <w:left w:val="nil"/>
              <w:bottom w:val="single" w:sz="4" w:space="0" w:color="auto"/>
              <w:right w:val="single" w:sz="4" w:space="0" w:color="auto"/>
            </w:tcBorders>
            <w:shd w:val="clear" w:color="auto" w:fill="auto"/>
            <w:noWrap/>
            <w:vAlign w:val="center"/>
            <w:hideMark/>
          </w:tcPr>
          <w:p w14:paraId="7F908CF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677D166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POZO h&lt;2m</w:t>
            </w:r>
          </w:p>
        </w:tc>
        <w:tc>
          <w:tcPr>
            <w:tcW w:w="920" w:type="dxa"/>
            <w:tcBorders>
              <w:top w:val="nil"/>
              <w:left w:val="nil"/>
              <w:bottom w:val="single" w:sz="4" w:space="0" w:color="auto"/>
              <w:right w:val="single" w:sz="4" w:space="0" w:color="auto"/>
            </w:tcBorders>
            <w:shd w:val="clear" w:color="auto" w:fill="auto"/>
            <w:noWrap/>
            <w:vAlign w:val="center"/>
            <w:hideMark/>
          </w:tcPr>
          <w:p w14:paraId="44D167A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08148C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198,43</w:t>
            </w:r>
          </w:p>
        </w:tc>
      </w:tr>
      <w:tr w:rsidR="00302A4A" w:rsidRPr="006148D6" w14:paraId="4774FDC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21C877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1.2.5.1.16</w:t>
            </w:r>
          </w:p>
        </w:tc>
        <w:tc>
          <w:tcPr>
            <w:tcW w:w="1000" w:type="dxa"/>
            <w:tcBorders>
              <w:top w:val="nil"/>
              <w:left w:val="nil"/>
              <w:bottom w:val="single" w:sz="4" w:space="0" w:color="auto"/>
              <w:right w:val="single" w:sz="4" w:space="0" w:color="auto"/>
            </w:tcBorders>
            <w:shd w:val="clear" w:color="auto" w:fill="auto"/>
            <w:noWrap/>
            <w:vAlign w:val="center"/>
            <w:hideMark/>
          </w:tcPr>
          <w:p w14:paraId="20DC4CB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046</w:t>
            </w:r>
          </w:p>
        </w:tc>
        <w:tc>
          <w:tcPr>
            <w:tcW w:w="4220" w:type="dxa"/>
            <w:tcBorders>
              <w:top w:val="nil"/>
              <w:left w:val="nil"/>
              <w:bottom w:val="single" w:sz="4" w:space="0" w:color="auto"/>
              <w:right w:val="single" w:sz="4" w:space="0" w:color="auto"/>
            </w:tcBorders>
            <w:shd w:val="clear" w:color="auto" w:fill="auto"/>
            <w:vAlign w:val="center"/>
            <w:hideMark/>
          </w:tcPr>
          <w:p w14:paraId="3E76E09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POZO 2&lt;h&lt;6</w:t>
            </w:r>
          </w:p>
        </w:tc>
        <w:tc>
          <w:tcPr>
            <w:tcW w:w="920" w:type="dxa"/>
            <w:tcBorders>
              <w:top w:val="nil"/>
              <w:left w:val="nil"/>
              <w:bottom w:val="single" w:sz="4" w:space="0" w:color="auto"/>
              <w:right w:val="single" w:sz="4" w:space="0" w:color="auto"/>
            </w:tcBorders>
            <w:shd w:val="clear" w:color="auto" w:fill="auto"/>
            <w:noWrap/>
            <w:vAlign w:val="center"/>
            <w:hideMark/>
          </w:tcPr>
          <w:p w14:paraId="7191F25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70AE16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218,26</w:t>
            </w:r>
          </w:p>
        </w:tc>
      </w:tr>
      <w:tr w:rsidR="00302A4A" w:rsidRPr="006148D6" w14:paraId="5953C3D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E37EC2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1.2.5.1.17</w:t>
            </w:r>
          </w:p>
        </w:tc>
        <w:tc>
          <w:tcPr>
            <w:tcW w:w="1000" w:type="dxa"/>
            <w:tcBorders>
              <w:top w:val="nil"/>
              <w:left w:val="nil"/>
              <w:bottom w:val="single" w:sz="4" w:space="0" w:color="auto"/>
              <w:right w:val="single" w:sz="4" w:space="0" w:color="auto"/>
            </w:tcBorders>
            <w:shd w:val="clear" w:color="auto" w:fill="auto"/>
            <w:noWrap/>
            <w:vAlign w:val="center"/>
            <w:hideMark/>
          </w:tcPr>
          <w:p w14:paraId="367AFF3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279D1BF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5146EE2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92A5D8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374,42</w:t>
            </w:r>
          </w:p>
        </w:tc>
      </w:tr>
      <w:tr w:rsidR="00302A4A" w:rsidRPr="006148D6" w14:paraId="4B62DAB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D8CCBD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1.2.5.1.18</w:t>
            </w:r>
          </w:p>
        </w:tc>
        <w:tc>
          <w:tcPr>
            <w:tcW w:w="1000" w:type="dxa"/>
            <w:tcBorders>
              <w:top w:val="nil"/>
              <w:left w:val="nil"/>
              <w:bottom w:val="single" w:sz="4" w:space="0" w:color="auto"/>
              <w:right w:val="single" w:sz="4" w:space="0" w:color="auto"/>
            </w:tcBorders>
            <w:shd w:val="clear" w:color="auto" w:fill="auto"/>
            <w:noWrap/>
            <w:vAlign w:val="center"/>
            <w:hideMark/>
          </w:tcPr>
          <w:p w14:paraId="55479F7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37BD096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(POZOS)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6A1E42E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5F88DC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65,35</w:t>
            </w:r>
          </w:p>
        </w:tc>
      </w:tr>
      <w:tr w:rsidR="00302A4A" w:rsidRPr="006148D6" w14:paraId="285FDE8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A6C66E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1.2.5.1.19</w:t>
            </w:r>
          </w:p>
        </w:tc>
        <w:tc>
          <w:tcPr>
            <w:tcW w:w="1000" w:type="dxa"/>
            <w:tcBorders>
              <w:top w:val="nil"/>
              <w:left w:val="nil"/>
              <w:bottom w:val="single" w:sz="4" w:space="0" w:color="auto"/>
              <w:right w:val="single" w:sz="4" w:space="0" w:color="auto"/>
            </w:tcBorders>
            <w:shd w:val="clear" w:color="auto" w:fill="auto"/>
            <w:noWrap/>
            <w:vAlign w:val="center"/>
            <w:hideMark/>
          </w:tcPr>
          <w:p w14:paraId="7D1F343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3123714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DE POZOS</w:t>
            </w:r>
          </w:p>
        </w:tc>
        <w:tc>
          <w:tcPr>
            <w:tcW w:w="920" w:type="dxa"/>
            <w:tcBorders>
              <w:top w:val="nil"/>
              <w:left w:val="nil"/>
              <w:bottom w:val="single" w:sz="4" w:space="0" w:color="auto"/>
              <w:right w:val="single" w:sz="4" w:space="0" w:color="auto"/>
            </w:tcBorders>
            <w:shd w:val="clear" w:color="auto" w:fill="auto"/>
            <w:noWrap/>
            <w:vAlign w:val="center"/>
            <w:hideMark/>
          </w:tcPr>
          <w:p w14:paraId="37BEAE4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92FC33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47,92</w:t>
            </w:r>
          </w:p>
        </w:tc>
      </w:tr>
      <w:tr w:rsidR="00302A4A" w:rsidRPr="006148D6" w14:paraId="15FFDF0C"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00E8D5EF"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1.2.5.2</w:t>
            </w:r>
          </w:p>
        </w:tc>
        <w:tc>
          <w:tcPr>
            <w:tcW w:w="1000" w:type="dxa"/>
            <w:tcBorders>
              <w:top w:val="nil"/>
              <w:left w:val="nil"/>
              <w:bottom w:val="single" w:sz="4" w:space="0" w:color="auto"/>
              <w:right w:val="single" w:sz="4" w:space="0" w:color="auto"/>
            </w:tcBorders>
            <w:shd w:val="clear" w:color="000000" w:fill="F8CBAD"/>
            <w:noWrap/>
            <w:vAlign w:val="center"/>
            <w:hideMark/>
          </w:tcPr>
          <w:p w14:paraId="387174D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739C96C0"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RED TERCIARIA</w:t>
            </w:r>
          </w:p>
        </w:tc>
        <w:tc>
          <w:tcPr>
            <w:tcW w:w="920" w:type="dxa"/>
            <w:tcBorders>
              <w:top w:val="nil"/>
              <w:left w:val="nil"/>
              <w:bottom w:val="single" w:sz="4" w:space="0" w:color="auto"/>
              <w:right w:val="single" w:sz="4" w:space="0" w:color="auto"/>
            </w:tcBorders>
            <w:shd w:val="clear" w:color="000000" w:fill="F8CBAD"/>
            <w:noWrap/>
            <w:vAlign w:val="center"/>
            <w:hideMark/>
          </w:tcPr>
          <w:p w14:paraId="59502F7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743AFCC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12A2A116"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41C7BF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1.2.5.2.1</w:t>
            </w:r>
          </w:p>
        </w:tc>
        <w:tc>
          <w:tcPr>
            <w:tcW w:w="1000" w:type="dxa"/>
            <w:tcBorders>
              <w:top w:val="nil"/>
              <w:left w:val="nil"/>
              <w:bottom w:val="single" w:sz="4" w:space="0" w:color="auto"/>
              <w:right w:val="single" w:sz="4" w:space="0" w:color="auto"/>
            </w:tcBorders>
            <w:shd w:val="clear" w:color="auto" w:fill="auto"/>
            <w:noWrap/>
            <w:vAlign w:val="center"/>
            <w:hideMark/>
          </w:tcPr>
          <w:p w14:paraId="572B36F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2FE8272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7831D37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2A8A31B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4,60</w:t>
            </w:r>
          </w:p>
        </w:tc>
      </w:tr>
      <w:tr w:rsidR="00302A4A" w:rsidRPr="006148D6" w14:paraId="5E527D88"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40A8DC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1.2.5.2.2</w:t>
            </w:r>
          </w:p>
        </w:tc>
        <w:tc>
          <w:tcPr>
            <w:tcW w:w="1000" w:type="dxa"/>
            <w:tcBorders>
              <w:top w:val="nil"/>
              <w:left w:val="nil"/>
              <w:bottom w:val="single" w:sz="4" w:space="0" w:color="auto"/>
              <w:right w:val="single" w:sz="4" w:space="0" w:color="auto"/>
            </w:tcBorders>
            <w:shd w:val="clear" w:color="auto" w:fill="auto"/>
            <w:noWrap/>
            <w:vAlign w:val="center"/>
            <w:hideMark/>
          </w:tcPr>
          <w:p w14:paraId="77066BD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037</w:t>
            </w:r>
          </w:p>
        </w:tc>
        <w:tc>
          <w:tcPr>
            <w:tcW w:w="4220" w:type="dxa"/>
            <w:tcBorders>
              <w:top w:val="nil"/>
              <w:left w:val="nil"/>
              <w:bottom w:val="single" w:sz="4" w:space="0" w:color="auto"/>
              <w:right w:val="single" w:sz="4" w:space="0" w:color="auto"/>
            </w:tcBorders>
            <w:shd w:val="clear" w:color="auto" w:fill="auto"/>
            <w:vAlign w:val="center"/>
            <w:hideMark/>
          </w:tcPr>
          <w:p w14:paraId="4C63C8C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DE CAJAS</w:t>
            </w:r>
          </w:p>
        </w:tc>
        <w:tc>
          <w:tcPr>
            <w:tcW w:w="920" w:type="dxa"/>
            <w:tcBorders>
              <w:top w:val="nil"/>
              <w:left w:val="nil"/>
              <w:bottom w:val="single" w:sz="4" w:space="0" w:color="auto"/>
              <w:right w:val="single" w:sz="4" w:space="0" w:color="auto"/>
            </w:tcBorders>
            <w:shd w:val="clear" w:color="auto" w:fill="auto"/>
            <w:noWrap/>
            <w:vAlign w:val="center"/>
            <w:hideMark/>
          </w:tcPr>
          <w:p w14:paraId="2B1A8AF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4528F5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188,70</w:t>
            </w:r>
          </w:p>
        </w:tc>
      </w:tr>
      <w:tr w:rsidR="00302A4A" w:rsidRPr="006148D6" w14:paraId="1BA6C62D"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DA6C4B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1.2.5.2.3</w:t>
            </w:r>
          </w:p>
        </w:tc>
        <w:tc>
          <w:tcPr>
            <w:tcW w:w="1000" w:type="dxa"/>
            <w:tcBorders>
              <w:top w:val="nil"/>
              <w:left w:val="nil"/>
              <w:bottom w:val="single" w:sz="4" w:space="0" w:color="auto"/>
              <w:right w:val="single" w:sz="4" w:space="0" w:color="auto"/>
            </w:tcBorders>
            <w:shd w:val="clear" w:color="auto" w:fill="auto"/>
            <w:noWrap/>
            <w:vAlign w:val="center"/>
            <w:hideMark/>
          </w:tcPr>
          <w:p w14:paraId="70081FF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02C050A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26E205F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80C51B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247,70</w:t>
            </w:r>
          </w:p>
        </w:tc>
      </w:tr>
      <w:tr w:rsidR="00302A4A" w:rsidRPr="006148D6" w14:paraId="293E2B62"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80D5BC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1.2.5.2.4</w:t>
            </w:r>
          </w:p>
        </w:tc>
        <w:tc>
          <w:tcPr>
            <w:tcW w:w="1000" w:type="dxa"/>
            <w:tcBorders>
              <w:top w:val="nil"/>
              <w:left w:val="nil"/>
              <w:bottom w:val="single" w:sz="4" w:space="0" w:color="auto"/>
              <w:right w:val="single" w:sz="4" w:space="0" w:color="auto"/>
            </w:tcBorders>
            <w:shd w:val="clear" w:color="auto" w:fill="auto"/>
            <w:noWrap/>
            <w:vAlign w:val="center"/>
            <w:hideMark/>
          </w:tcPr>
          <w:p w14:paraId="42A63A7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7E1D07C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3AC0010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2F4827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1.781,60</w:t>
            </w:r>
          </w:p>
        </w:tc>
      </w:tr>
      <w:tr w:rsidR="00302A4A" w:rsidRPr="006148D6" w14:paraId="3F2486B3"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11316C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1.2.5.2.5</w:t>
            </w:r>
          </w:p>
        </w:tc>
        <w:tc>
          <w:tcPr>
            <w:tcW w:w="1000" w:type="dxa"/>
            <w:tcBorders>
              <w:top w:val="nil"/>
              <w:left w:val="nil"/>
              <w:bottom w:val="single" w:sz="4" w:space="0" w:color="auto"/>
              <w:right w:val="single" w:sz="4" w:space="0" w:color="auto"/>
            </w:tcBorders>
            <w:shd w:val="clear" w:color="auto" w:fill="auto"/>
            <w:noWrap/>
            <w:vAlign w:val="center"/>
            <w:hideMark/>
          </w:tcPr>
          <w:p w14:paraId="5B201C6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79EE5DF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(LINEA DE CONDUCCION)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48973ED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D53B3C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1.779,80</w:t>
            </w:r>
          </w:p>
        </w:tc>
      </w:tr>
      <w:tr w:rsidR="00302A4A" w:rsidRPr="006148D6" w14:paraId="0255FCD8"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7505DD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1.2.5.2.6</w:t>
            </w:r>
          </w:p>
        </w:tc>
        <w:tc>
          <w:tcPr>
            <w:tcW w:w="1000" w:type="dxa"/>
            <w:tcBorders>
              <w:top w:val="nil"/>
              <w:left w:val="nil"/>
              <w:bottom w:val="single" w:sz="4" w:space="0" w:color="auto"/>
              <w:right w:val="single" w:sz="4" w:space="0" w:color="auto"/>
            </w:tcBorders>
            <w:shd w:val="clear" w:color="auto" w:fill="auto"/>
            <w:noWrap/>
            <w:vAlign w:val="center"/>
            <w:hideMark/>
          </w:tcPr>
          <w:p w14:paraId="33A456F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42A8B9C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5DEC4A7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CF2313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435,30</w:t>
            </w:r>
          </w:p>
        </w:tc>
      </w:tr>
      <w:tr w:rsidR="00302A4A" w:rsidRPr="006148D6" w14:paraId="526DB96B"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7D1AE5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1.2.5.2.7</w:t>
            </w:r>
          </w:p>
        </w:tc>
        <w:tc>
          <w:tcPr>
            <w:tcW w:w="1000" w:type="dxa"/>
            <w:tcBorders>
              <w:top w:val="nil"/>
              <w:left w:val="nil"/>
              <w:bottom w:val="single" w:sz="4" w:space="0" w:color="auto"/>
              <w:right w:val="single" w:sz="4" w:space="0" w:color="auto"/>
            </w:tcBorders>
            <w:shd w:val="clear" w:color="auto" w:fill="auto"/>
            <w:noWrap/>
            <w:vAlign w:val="center"/>
            <w:hideMark/>
          </w:tcPr>
          <w:p w14:paraId="52CFE6F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0CDB760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(LINEA DE CONDUCCION)</w:t>
            </w:r>
          </w:p>
        </w:tc>
        <w:tc>
          <w:tcPr>
            <w:tcW w:w="920" w:type="dxa"/>
            <w:tcBorders>
              <w:top w:val="nil"/>
              <w:left w:val="nil"/>
              <w:bottom w:val="single" w:sz="4" w:space="0" w:color="auto"/>
              <w:right w:val="single" w:sz="4" w:space="0" w:color="auto"/>
            </w:tcBorders>
            <w:shd w:val="clear" w:color="auto" w:fill="auto"/>
            <w:noWrap/>
            <w:vAlign w:val="center"/>
            <w:hideMark/>
          </w:tcPr>
          <w:p w14:paraId="5A4BF08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E56C91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w:t>
            </w:r>
          </w:p>
        </w:tc>
      </w:tr>
      <w:tr w:rsidR="00302A4A" w:rsidRPr="006148D6" w14:paraId="6D5CCAB2"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66F28F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1.2.5.2.8</w:t>
            </w:r>
          </w:p>
        </w:tc>
        <w:tc>
          <w:tcPr>
            <w:tcW w:w="1000" w:type="dxa"/>
            <w:tcBorders>
              <w:top w:val="nil"/>
              <w:left w:val="nil"/>
              <w:bottom w:val="single" w:sz="4" w:space="0" w:color="auto"/>
              <w:right w:val="single" w:sz="4" w:space="0" w:color="auto"/>
            </w:tcBorders>
            <w:shd w:val="clear" w:color="auto" w:fill="auto"/>
            <w:noWrap/>
            <w:vAlign w:val="center"/>
            <w:hideMark/>
          </w:tcPr>
          <w:p w14:paraId="099CABA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5A70F0C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39D26EA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8EBE92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495,30</w:t>
            </w:r>
          </w:p>
        </w:tc>
      </w:tr>
      <w:tr w:rsidR="00302A4A" w:rsidRPr="006148D6" w14:paraId="7252C5CC"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BD8F1B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1.2.5.2.9</w:t>
            </w:r>
          </w:p>
        </w:tc>
        <w:tc>
          <w:tcPr>
            <w:tcW w:w="1000" w:type="dxa"/>
            <w:tcBorders>
              <w:top w:val="nil"/>
              <w:left w:val="nil"/>
              <w:bottom w:val="single" w:sz="4" w:space="0" w:color="auto"/>
              <w:right w:val="single" w:sz="4" w:space="0" w:color="auto"/>
            </w:tcBorders>
            <w:shd w:val="clear" w:color="auto" w:fill="auto"/>
            <w:noWrap/>
            <w:vAlign w:val="center"/>
            <w:hideMark/>
          </w:tcPr>
          <w:p w14:paraId="4FE3F77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047</w:t>
            </w:r>
          </w:p>
        </w:tc>
        <w:tc>
          <w:tcPr>
            <w:tcW w:w="4220" w:type="dxa"/>
            <w:tcBorders>
              <w:top w:val="nil"/>
              <w:left w:val="nil"/>
              <w:bottom w:val="single" w:sz="4" w:space="0" w:color="auto"/>
              <w:right w:val="single" w:sz="4" w:space="0" w:color="auto"/>
            </w:tcBorders>
            <w:shd w:val="clear" w:color="auto" w:fill="auto"/>
            <w:vAlign w:val="center"/>
            <w:hideMark/>
          </w:tcPr>
          <w:p w14:paraId="7798EAF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ALCANTARILLADO PVC -DNE 175 mm</w:t>
            </w:r>
          </w:p>
        </w:tc>
        <w:tc>
          <w:tcPr>
            <w:tcW w:w="920" w:type="dxa"/>
            <w:tcBorders>
              <w:top w:val="nil"/>
              <w:left w:val="nil"/>
              <w:bottom w:val="single" w:sz="4" w:space="0" w:color="auto"/>
              <w:right w:val="single" w:sz="4" w:space="0" w:color="auto"/>
            </w:tcBorders>
            <w:shd w:val="clear" w:color="auto" w:fill="auto"/>
            <w:noWrap/>
            <w:vAlign w:val="center"/>
            <w:hideMark/>
          </w:tcPr>
          <w:p w14:paraId="407BE18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6B88989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4.505,00</w:t>
            </w:r>
          </w:p>
        </w:tc>
      </w:tr>
      <w:tr w:rsidR="00302A4A" w:rsidRPr="006148D6" w14:paraId="013871C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C7B278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1.2.5.2.10</w:t>
            </w:r>
          </w:p>
        </w:tc>
        <w:tc>
          <w:tcPr>
            <w:tcW w:w="1000" w:type="dxa"/>
            <w:tcBorders>
              <w:top w:val="nil"/>
              <w:left w:val="nil"/>
              <w:bottom w:val="single" w:sz="4" w:space="0" w:color="auto"/>
              <w:right w:val="single" w:sz="4" w:space="0" w:color="auto"/>
            </w:tcBorders>
            <w:shd w:val="clear" w:color="auto" w:fill="auto"/>
            <w:noWrap/>
            <w:vAlign w:val="center"/>
            <w:hideMark/>
          </w:tcPr>
          <w:p w14:paraId="73AF608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048</w:t>
            </w:r>
          </w:p>
        </w:tc>
        <w:tc>
          <w:tcPr>
            <w:tcW w:w="4220" w:type="dxa"/>
            <w:tcBorders>
              <w:top w:val="nil"/>
              <w:left w:val="nil"/>
              <w:bottom w:val="single" w:sz="4" w:space="0" w:color="auto"/>
              <w:right w:val="single" w:sz="4" w:space="0" w:color="auto"/>
            </w:tcBorders>
            <w:shd w:val="clear" w:color="auto" w:fill="auto"/>
            <w:vAlign w:val="center"/>
            <w:hideMark/>
          </w:tcPr>
          <w:p w14:paraId="2A16414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REVISIÓN 80x80 cm H=0.60-2.00M (TAPA H.S.)</w:t>
            </w:r>
          </w:p>
        </w:tc>
        <w:tc>
          <w:tcPr>
            <w:tcW w:w="920" w:type="dxa"/>
            <w:tcBorders>
              <w:top w:val="nil"/>
              <w:left w:val="nil"/>
              <w:bottom w:val="single" w:sz="4" w:space="0" w:color="auto"/>
              <w:right w:val="single" w:sz="4" w:space="0" w:color="auto"/>
            </w:tcBorders>
            <w:shd w:val="clear" w:color="auto" w:fill="auto"/>
            <w:noWrap/>
            <w:vAlign w:val="center"/>
            <w:hideMark/>
          </w:tcPr>
          <w:p w14:paraId="32D329E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9FBF02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127,00</w:t>
            </w:r>
          </w:p>
        </w:tc>
      </w:tr>
      <w:tr w:rsidR="00302A4A" w:rsidRPr="006148D6" w14:paraId="1E01DCF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D713A2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1.2.5.2.11</w:t>
            </w:r>
          </w:p>
        </w:tc>
        <w:tc>
          <w:tcPr>
            <w:tcW w:w="1000" w:type="dxa"/>
            <w:tcBorders>
              <w:top w:val="nil"/>
              <w:left w:val="nil"/>
              <w:bottom w:val="single" w:sz="4" w:space="0" w:color="auto"/>
              <w:right w:val="single" w:sz="4" w:space="0" w:color="auto"/>
            </w:tcBorders>
            <w:shd w:val="clear" w:color="auto" w:fill="auto"/>
            <w:noWrap/>
            <w:vAlign w:val="center"/>
            <w:hideMark/>
          </w:tcPr>
          <w:p w14:paraId="5FF3F18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049</w:t>
            </w:r>
          </w:p>
        </w:tc>
        <w:tc>
          <w:tcPr>
            <w:tcW w:w="4220" w:type="dxa"/>
            <w:tcBorders>
              <w:top w:val="nil"/>
              <w:left w:val="nil"/>
              <w:bottom w:val="single" w:sz="4" w:space="0" w:color="auto"/>
              <w:right w:val="single" w:sz="4" w:space="0" w:color="auto"/>
            </w:tcBorders>
            <w:shd w:val="clear" w:color="auto" w:fill="auto"/>
            <w:vAlign w:val="center"/>
            <w:hideMark/>
          </w:tcPr>
          <w:p w14:paraId="2C84ED8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REVISIÓN 100x100 cm H=2.01-3.00M (TAPA H.S.)</w:t>
            </w:r>
          </w:p>
        </w:tc>
        <w:tc>
          <w:tcPr>
            <w:tcW w:w="920" w:type="dxa"/>
            <w:tcBorders>
              <w:top w:val="nil"/>
              <w:left w:val="nil"/>
              <w:bottom w:val="single" w:sz="4" w:space="0" w:color="auto"/>
              <w:right w:val="single" w:sz="4" w:space="0" w:color="auto"/>
            </w:tcBorders>
            <w:shd w:val="clear" w:color="auto" w:fill="auto"/>
            <w:noWrap/>
            <w:vAlign w:val="center"/>
            <w:hideMark/>
          </w:tcPr>
          <w:p w14:paraId="0299441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CD4E27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2DB1185F"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886840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1.2.5.2.12</w:t>
            </w:r>
          </w:p>
        </w:tc>
        <w:tc>
          <w:tcPr>
            <w:tcW w:w="1000" w:type="dxa"/>
            <w:tcBorders>
              <w:top w:val="nil"/>
              <w:left w:val="nil"/>
              <w:bottom w:val="single" w:sz="4" w:space="0" w:color="auto"/>
              <w:right w:val="single" w:sz="4" w:space="0" w:color="auto"/>
            </w:tcBorders>
            <w:shd w:val="clear" w:color="auto" w:fill="auto"/>
            <w:noWrap/>
            <w:vAlign w:val="center"/>
            <w:hideMark/>
          </w:tcPr>
          <w:p w14:paraId="4927BFF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14FC7F5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replantillo (CAJA DE REVISION)</w:t>
            </w:r>
          </w:p>
        </w:tc>
        <w:tc>
          <w:tcPr>
            <w:tcW w:w="920" w:type="dxa"/>
            <w:tcBorders>
              <w:top w:val="nil"/>
              <w:left w:val="nil"/>
              <w:bottom w:val="single" w:sz="4" w:space="0" w:color="auto"/>
              <w:right w:val="single" w:sz="4" w:space="0" w:color="auto"/>
            </w:tcBorders>
            <w:shd w:val="clear" w:color="auto" w:fill="auto"/>
            <w:noWrap/>
            <w:vAlign w:val="center"/>
            <w:hideMark/>
          </w:tcPr>
          <w:p w14:paraId="35AEC65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CFBA9E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18,90</w:t>
            </w:r>
          </w:p>
        </w:tc>
      </w:tr>
      <w:tr w:rsidR="00302A4A" w:rsidRPr="006148D6" w14:paraId="61BC71F5"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E00C31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1.2.5.2.13</w:t>
            </w:r>
          </w:p>
        </w:tc>
        <w:tc>
          <w:tcPr>
            <w:tcW w:w="1000" w:type="dxa"/>
            <w:tcBorders>
              <w:top w:val="nil"/>
              <w:left w:val="nil"/>
              <w:bottom w:val="single" w:sz="4" w:space="0" w:color="auto"/>
              <w:right w:val="single" w:sz="4" w:space="0" w:color="auto"/>
            </w:tcBorders>
            <w:shd w:val="clear" w:color="auto" w:fill="auto"/>
            <w:noWrap/>
            <w:vAlign w:val="center"/>
            <w:hideMark/>
          </w:tcPr>
          <w:p w14:paraId="76B2F7E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4ADE950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CAJA DE REVISION h&lt;2</w:t>
            </w:r>
          </w:p>
        </w:tc>
        <w:tc>
          <w:tcPr>
            <w:tcW w:w="920" w:type="dxa"/>
            <w:tcBorders>
              <w:top w:val="nil"/>
              <w:left w:val="nil"/>
              <w:bottom w:val="single" w:sz="4" w:space="0" w:color="auto"/>
              <w:right w:val="single" w:sz="4" w:space="0" w:color="auto"/>
            </w:tcBorders>
            <w:shd w:val="clear" w:color="auto" w:fill="auto"/>
            <w:noWrap/>
            <w:vAlign w:val="center"/>
            <w:hideMark/>
          </w:tcPr>
          <w:p w14:paraId="5807AAC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92F2C1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485,10</w:t>
            </w:r>
          </w:p>
        </w:tc>
      </w:tr>
      <w:tr w:rsidR="00302A4A" w:rsidRPr="006148D6" w14:paraId="79EAE3EB"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56CB5E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1.2.5.2.14</w:t>
            </w:r>
          </w:p>
        </w:tc>
        <w:tc>
          <w:tcPr>
            <w:tcW w:w="1000" w:type="dxa"/>
            <w:tcBorders>
              <w:top w:val="nil"/>
              <w:left w:val="nil"/>
              <w:bottom w:val="single" w:sz="4" w:space="0" w:color="auto"/>
              <w:right w:val="single" w:sz="4" w:space="0" w:color="auto"/>
            </w:tcBorders>
            <w:shd w:val="clear" w:color="auto" w:fill="auto"/>
            <w:noWrap/>
            <w:vAlign w:val="center"/>
            <w:hideMark/>
          </w:tcPr>
          <w:p w14:paraId="1B17BA5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050</w:t>
            </w:r>
          </w:p>
        </w:tc>
        <w:tc>
          <w:tcPr>
            <w:tcW w:w="4220" w:type="dxa"/>
            <w:tcBorders>
              <w:top w:val="nil"/>
              <w:left w:val="nil"/>
              <w:bottom w:val="single" w:sz="4" w:space="0" w:color="auto"/>
              <w:right w:val="single" w:sz="4" w:space="0" w:color="auto"/>
            </w:tcBorders>
            <w:shd w:val="clear" w:color="auto" w:fill="auto"/>
            <w:vAlign w:val="center"/>
            <w:hideMark/>
          </w:tcPr>
          <w:p w14:paraId="7855A1E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CAJA DE REVISION 2&lt;h&lt;3</w:t>
            </w:r>
          </w:p>
        </w:tc>
        <w:tc>
          <w:tcPr>
            <w:tcW w:w="920" w:type="dxa"/>
            <w:tcBorders>
              <w:top w:val="nil"/>
              <w:left w:val="nil"/>
              <w:bottom w:val="single" w:sz="4" w:space="0" w:color="auto"/>
              <w:right w:val="single" w:sz="4" w:space="0" w:color="auto"/>
            </w:tcBorders>
            <w:shd w:val="clear" w:color="auto" w:fill="auto"/>
            <w:noWrap/>
            <w:vAlign w:val="center"/>
            <w:hideMark/>
          </w:tcPr>
          <w:p w14:paraId="0831217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FDE9AF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42,80</w:t>
            </w:r>
          </w:p>
        </w:tc>
      </w:tr>
      <w:tr w:rsidR="00302A4A" w:rsidRPr="006148D6" w14:paraId="6F2EE1DE"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3369C7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1.2.5.2.15</w:t>
            </w:r>
          </w:p>
        </w:tc>
        <w:tc>
          <w:tcPr>
            <w:tcW w:w="1000" w:type="dxa"/>
            <w:tcBorders>
              <w:top w:val="nil"/>
              <w:left w:val="nil"/>
              <w:bottom w:val="single" w:sz="4" w:space="0" w:color="auto"/>
              <w:right w:val="single" w:sz="4" w:space="0" w:color="auto"/>
            </w:tcBorders>
            <w:shd w:val="clear" w:color="auto" w:fill="auto"/>
            <w:noWrap/>
            <w:vAlign w:val="center"/>
            <w:hideMark/>
          </w:tcPr>
          <w:p w14:paraId="5AC5EB9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75ED154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2356B29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00F1F4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390,30</w:t>
            </w:r>
          </w:p>
        </w:tc>
      </w:tr>
      <w:tr w:rsidR="00302A4A" w:rsidRPr="006148D6" w14:paraId="1248DE9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49BF90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1.2.5.2.16</w:t>
            </w:r>
          </w:p>
        </w:tc>
        <w:tc>
          <w:tcPr>
            <w:tcW w:w="1000" w:type="dxa"/>
            <w:tcBorders>
              <w:top w:val="nil"/>
              <w:left w:val="nil"/>
              <w:bottom w:val="single" w:sz="4" w:space="0" w:color="auto"/>
              <w:right w:val="single" w:sz="4" w:space="0" w:color="auto"/>
            </w:tcBorders>
            <w:shd w:val="clear" w:color="auto" w:fill="auto"/>
            <w:noWrap/>
            <w:vAlign w:val="center"/>
            <w:hideMark/>
          </w:tcPr>
          <w:p w14:paraId="60E403E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2675E6B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(CAJA DE REVISION) INC.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141FFC3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A1C147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173,00</w:t>
            </w:r>
          </w:p>
        </w:tc>
      </w:tr>
      <w:tr w:rsidR="00302A4A" w:rsidRPr="006148D6" w14:paraId="2DA9C60A"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08FE8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1.2.5.2.17</w:t>
            </w:r>
          </w:p>
        </w:tc>
        <w:tc>
          <w:tcPr>
            <w:tcW w:w="1000" w:type="dxa"/>
            <w:tcBorders>
              <w:top w:val="nil"/>
              <w:left w:val="nil"/>
              <w:bottom w:val="single" w:sz="4" w:space="0" w:color="auto"/>
              <w:right w:val="single" w:sz="4" w:space="0" w:color="auto"/>
            </w:tcBorders>
            <w:shd w:val="clear" w:color="auto" w:fill="auto"/>
            <w:noWrap/>
            <w:vAlign w:val="center"/>
            <w:hideMark/>
          </w:tcPr>
          <w:p w14:paraId="1D5EFEB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041</w:t>
            </w:r>
          </w:p>
        </w:tc>
        <w:tc>
          <w:tcPr>
            <w:tcW w:w="4220" w:type="dxa"/>
            <w:tcBorders>
              <w:top w:val="nil"/>
              <w:left w:val="nil"/>
              <w:bottom w:val="single" w:sz="4" w:space="0" w:color="auto"/>
              <w:right w:val="single" w:sz="4" w:space="0" w:color="auto"/>
            </w:tcBorders>
            <w:shd w:val="clear" w:color="auto" w:fill="auto"/>
            <w:vAlign w:val="center"/>
            <w:hideMark/>
          </w:tcPr>
          <w:p w14:paraId="605FA6F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ENTIBADO DE CAJAS DE REVISIÓN</w:t>
            </w:r>
          </w:p>
        </w:tc>
        <w:tc>
          <w:tcPr>
            <w:tcW w:w="920" w:type="dxa"/>
            <w:tcBorders>
              <w:top w:val="nil"/>
              <w:left w:val="nil"/>
              <w:bottom w:val="single" w:sz="4" w:space="0" w:color="auto"/>
              <w:right w:val="single" w:sz="4" w:space="0" w:color="auto"/>
            </w:tcBorders>
            <w:shd w:val="clear" w:color="auto" w:fill="auto"/>
            <w:noWrap/>
            <w:vAlign w:val="center"/>
            <w:hideMark/>
          </w:tcPr>
          <w:p w14:paraId="50948FA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E577ED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5,40</w:t>
            </w:r>
          </w:p>
        </w:tc>
      </w:tr>
      <w:tr w:rsidR="00302A4A" w:rsidRPr="006148D6" w14:paraId="2D2C71EA" w14:textId="77777777" w:rsidTr="00302A4A">
        <w:trPr>
          <w:trHeight w:val="24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51F2F7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1.2.5.2.18</w:t>
            </w:r>
          </w:p>
        </w:tc>
        <w:tc>
          <w:tcPr>
            <w:tcW w:w="1000" w:type="dxa"/>
            <w:tcBorders>
              <w:top w:val="nil"/>
              <w:left w:val="nil"/>
              <w:bottom w:val="single" w:sz="4" w:space="0" w:color="auto"/>
              <w:right w:val="single" w:sz="4" w:space="0" w:color="auto"/>
            </w:tcBorders>
            <w:shd w:val="clear" w:color="auto" w:fill="auto"/>
            <w:noWrap/>
            <w:vAlign w:val="center"/>
            <w:hideMark/>
          </w:tcPr>
          <w:p w14:paraId="2B6AA2D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051</w:t>
            </w:r>
          </w:p>
        </w:tc>
        <w:tc>
          <w:tcPr>
            <w:tcW w:w="4220" w:type="dxa"/>
            <w:tcBorders>
              <w:top w:val="nil"/>
              <w:left w:val="nil"/>
              <w:bottom w:val="single" w:sz="4" w:space="0" w:color="auto"/>
              <w:right w:val="single" w:sz="4" w:space="0" w:color="auto"/>
            </w:tcBorders>
            <w:shd w:val="clear" w:color="auto" w:fill="auto"/>
            <w:vAlign w:val="center"/>
            <w:hideMark/>
          </w:tcPr>
          <w:p w14:paraId="34F6E82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CONEXIONES DOMICILIARIAS A.A.S.S.</w:t>
            </w:r>
          </w:p>
        </w:tc>
        <w:tc>
          <w:tcPr>
            <w:tcW w:w="920" w:type="dxa"/>
            <w:tcBorders>
              <w:top w:val="nil"/>
              <w:left w:val="nil"/>
              <w:bottom w:val="single" w:sz="4" w:space="0" w:color="auto"/>
              <w:right w:val="single" w:sz="4" w:space="0" w:color="auto"/>
            </w:tcBorders>
            <w:shd w:val="clear" w:color="auto" w:fill="auto"/>
            <w:noWrap/>
            <w:vAlign w:val="center"/>
            <w:hideMark/>
          </w:tcPr>
          <w:p w14:paraId="7F35014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F7EC3D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107,00</w:t>
            </w:r>
          </w:p>
        </w:tc>
      </w:tr>
      <w:tr w:rsidR="00302A4A" w:rsidRPr="006148D6" w14:paraId="525BBEB1" w14:textId="77777777" w:rsidTr="00302A4A">
        <w:trPr>
          <w:trHeight w:val="480"/>
        </w:trPr>
        <w:tc>
          <w:tcPr>
            <w:tcW w:w="1041" w:type="dxa"/>
            <w:tcBorders>
              <w:top w:val="nil"/>
              <w:left w:val="single" w:sz="4" w:space="0" w:color="auto"/>
              <w:bottom w:val="single" w:sz="4" w:space="0" w:color="auto"/>
              <w:right w:val="single" w:sz="4" w:space="0" w:color="auto"/>
            </w:tcBorders>
            <w:shd w:val="clear" w:color="000000" w:fill="F4B084"/>
            <w:noWrap/>
            <w:vAlign w:val="center"/>
            <w:hideMark/>
          </w:tcPr>
          <w:p w14:paraId="1D1AF12E"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1.2.6</w:t>
            </w:r>
          </w:p>
        </w:tc>
        <w:tc>
          <w:tcPr>
            <w:tcW w:w="1000" w:type="dxa"/>
            <w:tcBorders>
              <w:top w:val="nil"/>
              <w:left w:val="nil"/>
              <w:bottom w:val="single" w:sz="4" w:space="0" w:color="auto"/>
              <w:right w:val="single" w:sz="4" w:space="0" w:color="auto"/>
            </w:tcBorders>
            <w:shd w:val="clear" w:color="000000" w:fill="F4B084"/>
            <w:noWrap/>
            <w:vAlign w:val="center"/>
            <w:hideMark/>
          </w:tcPr>
          <w:p w14:paraId="6A688AF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4B084"/>
            <w:vAlign w:val="center"/>
            <w:hideMark/>
          </w:tcPr>
          <w:p w14:paraId="47A8B8CB"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BOMBEO DE AGUAS RESIDUALES SECTOR CUATRO ESQUINAS</w:t>
            </w:r>
          </w:p>
        </w:tc>
        <w:tc>
          <w:tcPr>
            <w:tcW w:w="920" w:type="dxa"/>
            <w:tcBorders>
              <w:top w:val="nil"/>
              <w:left w:val="nil"/>
              <w:bottom w:val="single" w:sz="4" w:space="0" w:color="auto"/>
              <w:right w:val="single" w:sz="4" w:space="0" w:color="auto"/>
            </w:tcBorders>
            <w:shd w:val="clear" w:color="000000" w:fill="F4B084"/>
            <w:noWrap/>
            <w:vAlign w:val="center"/>
            <w:hideMark/>
          </w:tcPr>
          <w:p w14:paraId="2EC6160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4B084"/>
            <w:noWrap/>
            <w:vAlign w:val="center"/>
            <w:hideMark/>
          </w:tcPr>
          <w:p w14:paraId="0047823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2CA4A925"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24AF5B0E"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1.2.6.1</w:t>
            </w:r>
          </w:p>
        </w:tc>
        <w:tc>
          <w:tcPr>
            <w:tcW w:w="1000" w:type="dxa"/>
            <w:tcBorders>
              <w:top w:val="nil"/>
              <w:left w:val="nil"/>
              <w:bottom w:val="single" w:sz="4" w:space="0" w:color="auto"/>
              <w:right w:val="single" w:sz="4" w:space="0" w:color="auto"/>
            </w:tcBorders>
            <w:shd w:val="clear" w:color="000000" w:fill="F8CBAD"/>
            <w:noWrap/>
            <w:vAlign w:val="center"/>
            <w:hideMark/>
          </w:tcPr>
          <w:p w14:paraId="4C43027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41C36760"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ESTACIÓN DE BOMBEO</w:t>
            </w:r>
          </w:p>
        </w:tc>
        <w:tc>
          <w:tcPr>
            <w:tcW w:w="920" w:type="dxa"/>
            <w:tcBorders>
              <w:top w:val="nil"/>
              <w:left w:val="nil"/>
              <w:bottom w:val="single" w:sz="4" w:space="0" w:color="auto"/>
              <w:right w:val="single" w:sz="4" w:space="0" w:color="auto"/>
            </w:tcBorders>
            <w:shd w:val="clear" w:color="000000" w:fill="F8CBAD"/>
            <w:noWrap/>
            <w:vAlign w:val="center"/>
            <w:hideMark/>
          </w:tcPr>
          <w:p w14:paraId="0061B24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3F0136E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02AB71A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3F9B52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1.2.6.1.1</w:t>
            </w:r>
          </w:p>
        </w:tc>
        <w:tc>
          <w:tcPr>
            <w:tcW w:w="1000" w:type="dxa"/>
            <w:tcBorders>
              <w:top w:val="nil"/>
              <w:left w:val="nil"/>
              <w:bottom w:val="single" w:sz="4" w:space="0" w:color="auto"/>
              <w:right w:val="single" w:sz="4" w:space="0" w:color="auto"/>
            </w:tcBorders>
            <w:shd w:val="clear" w:color="auto" w:fill="auto"/>
            <w:noWrap/>
            <w:vAlign w:val="center"/>
            <w:hideMark/>
          </w:tcPr>
          <w:p w14:paraId="7972E23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054</w:t>
            </w:r>
          </w:p>
        </w:tc>
        <w:tc>
          <w:tcPr>
            <w:tcW w:w="4220" w:type="dxa"/>
            <w:tcBorders>
              <w:top w:val="nil"/>
              <w:left w:val="nil"/>
              <w:bottom w:val="single" w:sz="4" w:space="0" w:color="auto"/>
              <w:right w:val="single" w:sz="4" w:space="0" w:color="auto"/>
            </w:tcBorders>
            <w:shd w:val="clear" w:color="auto" w:fill="auto"/>
            <w:vAlign w:val="center"/>
            <w:hideMark/>
          </w:tcPr>
          <w:p w14:paraId="475E15D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y nivelación de áreas</w:t>
            </w:r>
          </w:p>
        </w:tc>
        <w:tc>
          <w:tcPr>
            <w:tcW w:w="920" w:type="dxa"/>
            <w:tcBorders>
              <w:top w:val="nil"/>
              <w:left w:val="nil"/>
              <w:bottom w:val="single" w:sz="4" w:space="0" w:color="auto"/>
              <w:right w:val="single" w:sz="4" w:space="0" w:color="auto"/>
            </w:tcBorders>
            <w:shd w:val="clear" w:color="auto" w:fill="auto"/>
            <w:noWrap/>
            <w:vAlign w:val="center"/>
            <w:hideMark/>
          </w:tcPr>
          <w:p w14:paraId="7F782D9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07925C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122,98</w:t>
            </w:r>
          </w:p>
        </w:tc>
      </w:tr>
      <w:tr w:rsidR="00302A4A" w:rsidRPr="006148D6" w14:paraId="39A3EACA"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0633E126"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1.2.6.2</w:t>
            </w:r>
          </w:p>
        </w:tc>
        <w:tc>
          <w:tcPr>
            <w:tcW w:w="1000" w:type="dxa"/>
            <w:tcBorders>
              <w:top w:val="nil"/>
              <w:left w:val="nil"/>
              <w:bottom w:val="single" w:sz="4" w:space="0" w:color="auto"/>
              <w:right w:val="single" w:sz="4" w:space="0" w:color="auto"/>
            </w:tcBorders>
            <w:shd w:val="clear" w:color="000000" w:fill="F8CBAD"/>
            <w:noWrap/>
            <w:vAlign w:val="center"/>
            <w:hideMark/>
          </w:tcPr>
          <w:p w14:paraId="358ED8F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4426DA01"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CÁRCAMO DE BOMBEO CUATRO ESQUINAS</w:t>
            </w:r>
          </w:p>
        </w:tc>
        <w:tc>
          <w:tcPr>
            <w:tcW w:w="920" w:type="dxa"/>
            <w:tcBorders>
              <w:top w:val="nil"/>
              <w:left w:val="nil"/>
              <w:bottom w:val="single" w:sz="4" w:space="0" w:color="auto"/>
              <w:right w:val="single" w:sz="4" w:space="0" w:color="auto"/>
            </w:tcBorders>
            <w:shd w:val="clear" w:color="000000" w:fill="F8CBAD"/>
            <w:noWrap/>
            <w:vAlign w:val="center"/>
            <w:hideMark/>
          </w:tcPr>
          <w:p w14:paraId="21863F2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3632103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5938E65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07309B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1.2.6.2.1</w:t>
            </w:r>
          </w:p>
        </w:tc>
        <w:tc>
          <w:tcPr>
            <w:tcW w:w="1000" w:type="dxa"/>
            <w:tcBorders>
              <w:top w:val="nil"/>
              <w:left w:val="nil"/>
              <w:bottom w:val="single" w:sz="4" w:space="0" w:color="auto"/>
              <w:right w:val="single" w:sz="4" w:space="0" w:color="auto"/>
            </w:tcBorders>
            <w:shd w:val="clear" w:color="auto" w:fill="auto"/>
            <w:noWrap/>
            <w:vAlign w:val="center"/>
            <w:hideMark/>
          </w:tcPr>
          <w:p w14:paraId="33E9D5F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055</w:t>
            </w:r>
          </w:p>
        </w:tc>
        <w:tc>
          <w:tcPr>
            <w:tcW w:w="4220" w:type="dxa"/>
            <w:tcBorders>
              <w:top w:val="nil"/>
              <w:left w:val="nil"/>
              <w:bottom w:val="single" w:sz="4" w:space="0" w:color="auto"/>
              <w:right w:val="single" w:sz="4" w:space="0" w:color="auto"/>
            </w:tcBorders>
            <w:shd w:val="clear" w:color="auto" w:fill="auto"/>
            <w:vAlign w:val="center"/>
            <w:hideMark/>
          </w:tcPr>
          <w:p w14:paraId="2CC20A0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mayor a 6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2B08335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4A7822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72,87</w:t>
            </w:r>
          </w:p>
        </w:tc>
      </w:tr>
      <w:tr w:rsidR="00302A4A" w:rsidRPr="006148D6" w14:paraId="4F1F404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6E8644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1.2.6.2.2</w:t>
            </w:r>
          </w:p>
        </w:tc>
        <w:tc>
          <w:tcPr>
            <w:tcW w:w="1000" w:type="dxa"/>
            <w:tcBorders>
              <w:top w:val="nil"/>
              <w:left w:val="nil"/>
              <w:bottom w:val="single" w:sz="4" w:space="0" w:color="auto"/>
              <w:right w:val="single" w:sz="4" w:space="0" w:color="auto"/>
            </w:tcBorders>
            <w:shd w:val="clear" w:color="auto" w:fill="auto"/>
            <w:noWrap/>
            <w:vAlign w:val="center"/>
            <w:hideMark/>
          </w:tcPr>
          <w:p w14:paraId="1DF0024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1B93EA3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148DB91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C038C0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20,30</w:t>
            </w:r>
          </w:p>
        </w:tc>
      </w:tr>
      <w:tr w:rsidR="00302A4A" w:rsidRPr="006148D6" w14:paraId="0BDB924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CF2DBC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1.2.6.2.3</w:t>
            </w:r>
          </w:p>
        </w:tc>
        <w:tc>
          <w:tcPr>
            <w:tcW w:w="1000" w:type="dxa"/>
            <w:tcBorders>
              <w:top w:val="nil"/>
              <w:left w:val="nil"/>
              <w:bottom w:val="single" w:sz="4" w:space="0" w:color="auto"/>
              <w:right w:val="single" w:sz="4" w:space="0" w:color="auto"/>
            </w:tcBorders>
            <w:shd w:val="clear" w:color="auto" w:fill="auto"/>
            <w:noWrap/>
            <w:vAlign w:val="center"/>
            <w:hideMark/>
          </w:tcPr>
          <w:p w14:paraId="22EEB79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3B05D60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69EF960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75BE7E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29,21</w:t>
            </w:r>
          </w:p>
        </w:tc>
      </w:tr>
      <w:tr w:rsidR="00302A4A" w:rsidRPr="006148D6" w14:paraId="100D347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188A5F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1.2.6.2.4</w:t>
            </w:r>
          </w:p>
        </w:tc>
        <w:tc>
          <w:tcPr>
            <w:tcW w:w="1000" w:type="dxa"/>
            <w:tcBorders>
              <w:top w:val="nil"/>
              <w:left w:val="nil"/>
              <w:bottom w:val="single" w:sz="4" w:space="0" w:color="auto"/>
              <w:right w:val="single" w:sz="4" w:space="0" w:color="auto"/>
            </w:tcBorders>
            <w:shd w:val="clear" w:color="auto" w:fill="auto"/>
            <w:noWrap/>
            <w:vAlign w:val="center"/>
            <w:hideMark/>
          </w:tcPr>
          <w:p w14:paraId="6539254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5C58941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4D3570F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63BD2A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43,66</w:t>
            </w:r>
          </w:p>
        </w:tc>
      </w:tr>
      <w:tr w:rsidR="00302A4A" w:rsidRPr="006148D6" w14:paraId="4D479ED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5A2DDB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1.2.6.2.5</w:t>
            </w:r>
          </w:p>
        </w:tc>
        <w:tc>
          <w:tcPr>
            <w:tcW w:w="1000" w:type="dxa"/>
            <w:tcBorders>
              <w:top w:val="nil"/>
              <w:left w:val="nil"/>
              <w:bottom w:val="single" w:sz="4" w:space="0" w:color="auto"/>
              <w:right w:val="single" w:sz="4" w:space="0" w:color="auto"/>
            </w:tcBorders>
            <w:shd w:val="clear" w:color="auto" w:fill="auto"/>
            <w:noWrap/>
            <w:vAlign w:val="center"/>
            <w:hideMark/>
          </w:tcPr>
          <w:p w14:paraId="47704B1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057</w:t>
            </w:r>
          </w:p>
        </w:tc>
        <w:tc>
          <w:tcPr>
            <w:tcW w:w="4220" w:type="dxa"/>
            <w:tcBorders>
              <w:top w:val="nil"/>
              <w:left w:val="nil"/>
              <w:bottom w:val="single" w:sz="4" w:space="0" w:color="auto"/>
              <w:right w:val="single" w:sz="4" w:space="0" w:color="auto"/>
            </w:tcBorders>
            <w:shd w:val="clear" w:color="auto" w:fill="auto"/>
            <w:vAlign w:val="center"/>
            <w:hideMark/>
          </w:tcPr>
          <w:p w14:paraId="39FE34E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280 Kg/cm2 con impermeabilizante</w:t>
            </w:r>
          </w:p>
        </w:tc>
        <w:tc>
          <w:tcPr>
            <w:tcW w:w="920" w:type="dxa"/>
            <w:tcBorders>
              <w:top w:val="nil"/>
              <w:left w:val="nil"/>
              <w:bottom w:val="single" w:sz="4" w:space="0" w:color="auto"/>
              <w:right w:val="single" w:sz="4" w:space="0" w:color="auto"/>
            </w:tcBorders>
            <w:shd w:val="clear" w:color="auto" w:fill="auto"/>
            <w:noWrap/>
            <w:vAlign w:val="center"/>
            <w:hideMark/>
          </w:tcPr>
          <w:p w14:paraId="684089E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EF7A37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12,84</w:t>
            </w:r>
          </w:p>
        </w:tc>
      </w:tr>
      <w:tr w:rsidR="00302A4A" w:rsidRPr="006148D6" w14:paraId="7806C12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FA5934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1.2.6.2.6</w:t>
            </w:r>
          </w:p>
        </w:tc>
        <w:tc>
          <w:tcPr>
            <w:tcW w:w="1000" w:type="dxa"/>
            <w:tcBorders>
              <w:top w:val="nil"/>
              <w:left w:val="nil"/>
              <w:bottom w:val="single" w:sz="4" w:space="0" w:color="auto"/>
              <w:right w:val="single" w:sz="4" w:space="0" w:color="auto"/>
            </w:tcBorders>
            <w:shd w:val="clear" w:color="auto" w:fill="auto"/>
            <w:noWrap/>
            <w:vAlign w:val="center"/>
            <w:hideMark/>
          </w:tcPr>
          <w:p w14:paraId="7A405DF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1261FD5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5440AB0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4FEDFCC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1.617,84</w:t>
            </w:r>
          </w:p>
        </w:tc>
      </w:tr>
      <w:tr w:rsidR="00302A4A" w:rsidRPr="006148D6" w14:paraId="636A223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62C8F6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1.2.6.2.7</w:t>
            </w:r>
          </w:p>
        </w:tc>
        <w:tc>
          <w:tcPr>
            <w:tcW w:w="1000" w:type="dxa"/>
            <w:tcBorders>
              <w:top w:val="nil"/>
              <w:left w:val="nil"/>
              <w:bottom w:val="single" w:sz="4" w:space="0" w:color="auto"/>
              <w:right w:val="single" w:sz="4" w:space="0" w:color="auto"/>
            </w:tcBorders>
            <w:shd w:val="clear" w:color="auto" w:fill="auto"/>
            <w:noWrap/>
            <w:vAlign w:val="center"/>
            <w:hideMark/>
          </w:tcPr>
          <w:p w14:paraId="38D6220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059</w:t>
            </w:r>
          </w:p>
        </w:tc>
        <w:tc>
          <w:tcPr>
            <w:tcW w:w="4220" w:type="dxa"/>
            <w:tcBorders>
              <w:top w:val="nil"/>
              <w:left w:val="nil"/>
              <w:bottom w:val="single" w:sz="4" w:space="0" w:color="auto"/>
              <w:right w:val="single" w:sz="4" w:space="0" w:color="auto"/>
            </w:tcBorders>
            <w:shd w:val="clear" w:color="auto" w:fill="auto"/>
            <w:vAlign w:val="center"/>
            <w:hideMark/>
          </w:tcPr>
          <w:p w14:paraId="09E3AE4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curvo</w:t>
            </w:r>
          </w:p>
        </w:tc>
        <w:tc>
          <w:tcPr>
            <w:tcW w:w="920" w:type="dxa"/>
            <w:tcBorders>
              <w:top w:val="nil"/>
              <w:left w:val="nil"/>
              <w:bottom w:val="single" w:sz="4" w:space="0" w:color="auto"/>
              <w:right w:val="single" w:sz="4" w:space="0" w:color="auto"/>
            </w:tcBorders>
            <w:shd w:val="clear" w:color="auto" w:fill="auto"/>
            <w:noWrap/>
            <w:vAlign w:val="center"/>
            <w:hideMark/>
          </w:tcPr>
          <w:p w14:paraId="7EA17D7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456DD0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100,66</w:t>
            </w:r>
          </w:p>
        </w:tc>
      </w:tr>
      <w:tr w:rsidR="00302A4A" w:rsidRPr="006148D6" w14:paraId="151F435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9AEAB0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1.2.6.2.8</w:t>
            </w:r>
          </w:p>
        </w:tc>
        <w:tc>
          <w:tcPr>
            <w:tcW w:w="1000" w:type="dxa"/>
            <w:tcBorders>
              <w:top w:val="nil"/>
              <w:left w:val="nil"/>
              <w:bottom w:val="single" w:sz="4" w:space="0" w:color="auto"/>
              <w:right w:val="single" w:sz="4" w:space="0" w:color="auto"/>
            </w:tcBorders>
            <w:shd w:val="clear" w:color="auto" w:fill="auto"/>
            <w:noWrap/>
            <w:vAlign w:val="center"/>
            <w:hideMark/>
          </w:tcPr>
          <w:p w14:paraId="1D9394E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060</w:t>
            </w:r>
          </w:p>
        </w:tc>
        <w:tc>
          <w:tcPr>
            <w:tcW w:w="4220" w:type="dxa"/>
            <w:tcBorders>
              <w:top w:val="nil"/>
              <w:left w:val="nil"/>
              <w:bottom w:val="single" w:sz="4" w:space="0" w:color="auto"/>
              <w:right w:val="single" w:sz="4" w:space="0" w:color="auto"/>
            </w:tcBorders>
            <w:shd w:val="clear" w:color="auto" w:fill="auto"/>
            <w:vAlign w:val="center"/>
            <w:hideMark/>
          </w:tcPr>
          <w:p w14:paraId="41C43AA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recto</w:t>
            </w:r>
          </w:p>
        </w:tc>
        <w:tc>
          <w:tcPr>
            <w:tcW w:w="920" w:type="dxa"/>
            <w:tcBorders>
              <w:top w:val="nil"/>
              <w:left w:val="nil"/>
              <w:bottom w:val="single" w:sz="4" w:space="0" w:color="auto"/>
              <w:right w:val="single" w:sz="4" w:space="0" w:color="auto"/>
            </w:tcBorders>
            <w:shd w:val="clear" w:color="auto" w:fill="auto"/>
            <w:noWrap/>
            <w:vAlign w:val="center"/>
            <w:hideMark/>
          </w:tcPr>
          <w:p w14:paraId="200A351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2A37DD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3,13</w:t>
            </w:r>
          </w:p>
        </w:tc>
      </w:tr>
      <w:tr w:rsidR="00302A4A" w:rsidRPr="006148D6" w14:paraId="703A4DC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B67878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1.2.6.2.9</w:t>
            </w:r>
          </w:p>
        </w:tc>
        <w:tc>
          <w:tcPr>
            <w:tcW w:w="1000" w:type="dxa"/>
            <w:tcBorders>
              <w:top w:val="nil"/>
              <w:left w:val="nil"/>
              <w:bottom w:val="single" w:sz="4" w:space="0" w:color="auto"/>
              <w:right w:val="single" w:sz="4" w:space="0" w:color="auto"/>
            </w:tcBorders>
            <w:shd w:val="clear" w:color="auto" w:fill="auto"/>
            <w:noWrap/>
            <w:vAlign w:val="center"/>
            <w:hideMark/>
          </w:tcPr>
          <w:p w14:paraId="761D3BF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061</w:t>
            </w:r>
          </w:p>
        </w:tc>
        <w:tc>
          <w:tcPr>
            <w:tcW w:w="4220" w:type="dxa"/>
            <w:tcBorders>
              <w:top w:val="nil"/>
              <w:left w:val="nil"/>
              <w:bottom w:val="single" w:sz="4" w:space="0" w:color="auto"/>
              <w:right w:val="single" w:sz="4" w:space="0" w:color="auto"/>
            </w:tcBorders>
            <w:shd w:val="clear" w:color="auto" w:fill="auto"/>
            <w:vAlign w:val="center"/>
            <w:hideMark/>
          </w:tcPr>
          <w:p w14:paraId="5A91B06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DESCARGA (80X80 cm)</w:t>
            </w:r>
          </w:p>
        </w:tc>
        <w:tc>
          <w:tcPr>
            <w:tcW w:w="920" w:type="dxa"/>
            <w:tcBorders>
              <w:top w:val="nil"/>
              <w:left w:val="nil"/>
              <w:bottom w:val="single" w:sz="4" w:space="0" w:color="auto"/>
              <w:right w:val="single" w:sz="4" w:space="0" w:color="auto"/>
            </w:tcBorders>
            <w:shd w:val="clear" w:color="auto" w:fill="auto"/>
            <w:noWrap/>
            <w:vAlign w:val="center"/>
            <w:hideMark/>
          </w:tcPr>
          <w:p w14:paraId="2229DC4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AF5513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3BDE846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7C6A31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1.2.6.2.10</w:t>
            </w:r>
          </w:p>
        </w:tc>
        <w:tc>
          <w:tcPr>
            <w:tcW w:w="1000" w:type="dxa"/>
            <w:tcBorders>
              <w:top w:val="nil"/>
              <w:left w:val="nil"/>
              <w:bottom w:val="single" w:sz="4" w:space="0" w:color="auto"/>
              <w:right w:val="single" w:sz="4" w:space="0" w:color="auto"/>
            </w:tcBorders>
            <w:shd w:val="clear" w:color="auto" w:fill="auto"/>
            <w:noWrap/>
            <w:vAlign w:val="center"/>
            <w:hideMark/>
          </w:tcPr>
          <w:p w14:paraId="55A7238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062</w:t>
            </w:r>
          </w:p>
        </w:tc>
        <w:tc>
          <w:tcPr>
            <w:tcW w:w="4220" w:type="dxa"/>
            <w:tcBorders>
              <w:top w:val="nil"/>
              <w:left w:val="nil"/>
              <w:bottom w:val="single" w:sz="4" w:space="0" w:color="auto"/>
              <w:right w:val="single" w:sz="4" w:space="0" w:color="auto"/>
            </w:tcBorders>
            <w:shd w:val="clear" w:color="auto" w:fill="auto"/>
            <w:vAlign w:val="center"/>
            <w:hideMark/>
          </w:tcPr>
          <w:p w14:paraId="080A8FC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REJILLA DE ACERO INOXIDABLE</w:t>
            </w:r>
          </w:p>
        </w:tc>
        <w:tc>
          <w:tcPr>
            <w:tcW w:w="920" w:type="dxa"/>
            <w:tcBorders>
              <w:top w:val="nil"/>
              <w:left w:val="nil"/>
              <w:bottom w:val="single" w:sz="4" w:space="0" w:color="auto"/>
              <w:right w:val="single" w:sz="4" w:space="0" w:color="auto"/>
            </w:tcBorders>
            <w:shd w:val="clear" w:color="auto" w:fill="auto"/>
            <w:noWrap/>
            <w:vAlign w:val="center"/>
            <w:hideMark/>
          </w:tcPr>
          <w:p w14:paraId="183B167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DDABF0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35EB999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289FA4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1.2.6.2.11</w:t>
            </w:r>
          </w:p>
        </w:tc>
        <w:tc>
          <w:tcPr>
            <w:tcW w:w="1000" w:type="dxa"/>
            <w:tcBorders>
              <w:top w:val="nil"/>
              <w:left w:val="nil"/>
              <w:bottom w:val="single" w:sz="4" w:space="0" w:color="auto"/>
              <w:right w:val="single" w:sz="4" w:space="0" w:color="auto"/>
            </w:tcBorders>
            <w:shd w:val="clear" w:color="auto" w:fill="auto"/>
            <w:noWrap/>
            <w:vAlign w:val="center"/>
            <w:hideMark/>
          </w:tcPr>
          <w:p w14:paraId="27F0957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063</w:t>
            </w:r>
          </w:p>
        </w:tc>
        <w:tc>
          <w:tcPr>
            <w:tcW w:w="4220" w:type="dxa"/>
            <w:tcBorders>
              <w:top w:val="nil"/>
              <w:left w:val="nil"/>
              <w:bottom w:val="single" w:sz="4" w:space="0" w:color="auto"/>
              <w:right w:val="single" w:sz="4" w:space="0" w:color="auto"/>
            </w:tcBorders>
            <w:shd w:val="clear" w:color="auto" w:fill="auto"/>
            <w:vAlign w:val="center"/>
            <w:hideMark/>
          </w:tcPr>
          <w:p w14:paraId="53A1E89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BOMBA SUMERGIBLE DE AGUAS RESIDUALES P=8.8 Kw</w:t>
            </w:r>
          </w:p>
        </w:tc>
        <w:tc>
          <w:tcPr>
            <w:tcW w:w="920" w:type="dxa"/>
            <w:tcBorders>
              <w:top w:val="nil"/>
              <w:left w:val="nil"/>
              <w:bottom w:val="single" w:sz="4" w:space="0" w:color="auto"/>
              <w:right w:val="single" w:sz="4" w:space="0" w:color="auto"/>
            </w:tcBorders>
            <w:shd w:val="clear" w:color="auto" w:fill="auto"/>
            <w:noWrap/>
            <w:vAlign w:val="center"/>
            <w:hideMark/>
          </w:tcPr>
          <w:p w14:paraId="0565C3B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C117CC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0A4D264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A70B09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1.2.6.2.12</w:t>
            </w:r>
          </w:p>
        </w:tc>
        <w:tc>
          <w:tcPr>
            <w:tcW w:w="1000" w:type="dxa"/>
            <w:tcBorders>
              <w:top w:val="nil"/>
              <w:left w:val="nil"/>
              <w:bottom w:val="single" w:sz="4" w:space="0" w:color="auto"/>
              <w:right w:val="single" w:sz="4" w:space="0" w:color="auto"/>
            </w:tcBorders>
            <w:shd w:val="clear" w:color="auto" w:fill="auto"/>
            <w:noWrap/>
            <w:vAlign w:val="center"/>
            <w:hideMark/>
          </w:tcPr>
          <w:p w14:paraId="6BBF5CE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064</w:t>
            </w:r>
          </w:p>
        </w:tc>
        <w:tc>
          <w:tcPr>
            <w:tcW w:w="4220" w:type="dxa"/>
            <w:tcBorders>
              <w:top w:val="nil"/>
              <w:left w:val="nil"/>
              <w:bottom w:val="single" w:sz="4" w:space="0" w:color="auto"/>
              <w:right w:val="single" w:sz="4" w:space="0" w:color="auto"/>
            </w:tcBorders>
            <w:shd w:val="clear" w:color="auto" w:fill="auto"/>
            <w:vAlign w:val="center"/>
            <w:hideMark/>
          </w:tcPr>
          <w:p w14:paraId="275B3D6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DE ACERO D=4"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724FFA5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014334C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10,58</w:t>
            </w:r>
          </w:p>
        </w:tc>
      </w:tr>
      <w:tr w:rsidR="00302A4A" w:rsidRPr="006148D6" w14:paraId="5909B1F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CC2B6D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1.2.6.2.13</w:t>
            </w:r>
          </w:p>
        </w:tc>
        <w:tc>
          <w:tcPr>
            <w:tcW w:w="1000" w:type="dxa"/>
            <w:tcBorders>
              <w:top w:val="nil"/>
              <w:left w:val="nil"/>
              <w:bottom w:val="single" w:sz="4" w:space="0" w:color="auto"/>
              <w:right w:val="single" w:sz="4" w:space="0" w:color="auto"/>
            </w:tcBorders>
            <w:shd w:val="clear" w:color="auto" w:fill="auto"/>
            <w:noWrap/>
            <w:vAlign w:val="center"/>
            <w:hideMark/>
          </w:tcPr>
          <w:p w14:paraId="1169AEC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065</w:t>
            </w:r>
          </w:p>
        </w:tc>
        <w:tc>
          <w:tcPr>
            <w:tcW w:w="4220" w:type="dxa"/>
            <w:tcBorders>
              <w:top w:val="nil"/>
              <w:left w:val="nil"/>
              <w:bottom w:val="single" w:sz="4" w:space="0" w:color="auto"/>
              <w:right w:val="single" w:sz="4" w:space="0" w:color="auto"/>
            </w:tcBorders>
            <w:shd w:val="clear" w:color="auto" w:fill="auto"/>
            <w:vAlign w:val="center"/>
            <w:hideMark/>
          </w:tcPr>
          <w:p w14:paraId="1E63861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COMPUERTA D= 4" / CLASE 150 / BRIDADA</w:t>
            </w:r>
          </w:p>
        </w:tc>
        <w:tc>
          <w:tcPr>
            <w:tcW w:w="920" w:type="dxa"/>
            <w:tcBorders>
              <w:top w:val="nil"/>
              <w:left w:val="nil"/>
              <w:bottom w:val="single" w:sz="4" w:space="0" w:color="auto"/>
              <w:right w:val="single" w:sz="4" w:space="0" w:color="auto"/>
            </w:tcBorders>
            <w:shd w:val="clear" w:color="auto" w:fill="auto"/>
            <w:noWrap/>
            <w:vAlign w:val="center"/>
            <w:hideMark/>
          </w:tcPr>
          <w:p w14:paraId="6B1B690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59A3C5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17F4B72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3FE35B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1.2.6.2.14</w:t>
            </w:r>
          </w:p>
        </w:tc>
        <w:tc>
          <w:tcPr>
            <w:tcW w:w="1000" w:type="dxa"/>
            <w:tcBorders>
              <w:top w:val="nil"/>
              <w:left w:val="nil"/>
              <w:bottom w:val="single" w:sz="4" w:space="0" w:color="auto"/>
              <w:right w:val="single" w:sz="4" w:space="0" w:color="auto"/>
            </w:tcBorders>
            <w:shd w:val="clear" w:color="auto" w:fill="auto"/>
            <w:noWrap/>
            <w:vAlign w:val="center"/>
            <w:hideMark/>
          </w:tcPr>
          <w:p w14:paraId="07875FB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066</w:t>
            </w:r>
          </w:p>
        </w:tc>
        <w:tc>
          <w:tcPr>
            <w:tcW w:w="4220" w:type="dxa"/>
            <w:tcBorders>
              <w:top w:val="nil"/>
              <w:left w:val="nil"/>
              <w:bottom w:val="single" w:sz="4" w:space="0" w:color="auto"/>
              <w:right w:val="single" w:sz="4" w:space="0" w:color="auto"/>
            </w:tcBorders>
            <w:shd w:val="clear" w:color="auto" w:fill="auto"/>
            <w:vAlign w:val="center"/>
            <w:hideMark/>
          </w:tcPr>
          <w:p w14:paraId="6F70035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CHECK D= 4" / CLASE 150 / BRIDADA</w:t>
            </w:r>
          </w:p>
        </w:tc>
        <w:tc>
          <w:tcPr>
            <w:tcW w:w="920" w:type="dxa"/>
            <w:tcBorders>
              <w:top w:val="nil"/>
              <w:left w:val="nil"/>
              <w:bottom w:val="single" w:sz="4" w:space="0" w:color="auto"/>
              <w:right w:val="single" w:sz="4" w:space="0" w:color="auto"/>
            </w:tcBorders>
            <w:shd w:val="clear" w:color="auto" w:fill="auto"/>
            <w:noWrap/>
            <w:vAlign w:val="center"/>
            <w:hideMark/>
          </w:tcPr>
          <w:p w14:paraId="373BFC5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34D4FA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3611A201"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2222D03F"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1.2.6.3</w:t>
            </w:r>
          </w:p>
        </w:tc>
        <w:tc>
          <w:tcPr>
            <w:tcW w:w="1000" w:type="dxa"/>
            <w:tcBorders>
              <w:top w:val="nil"/>
              <w:left w:val="nil"/>
              <w:bottom w:val="single" w:sz="4" w:space="0" w:color="auto"/>
              <w:right w:val="single" w:sz="4" w:space="0" w:color="auto"/>
            </w:tcBorders>
            <w:shd w:val="clear" w:color="000000" w:fill="F8CBAD"/>
            <w:noWrap/>
            <w:vAlign w:val="center"/>
            <w:hideMark/>
          </w:tcPr>
          <w:p w14:paraId="71A748C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39A0D19D"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PUENTE GRÚA</w:t>
            </w:r>
          </w:p>
        </w:tc>
        <w:tc>
          <w:tcPr>
            <w:tcW w:w="920" w:type="dxa"/>
            <w:tcBorders>
              <w:top w:val="nil"/>
              <w:left w:val="nil"/>
              <w:bottom w:val="single" w:sz="4" w:space="0" w:color="auto"/>
              <w:right w:val="single" w:sz="4" w:space="0" w:color="auto"/>
            </w:tcBorders>
            <w:shd w:val="clear" w:color="000000" w:fill="F8CBAD"/>
            <w:noWrap/>
            <w:vAlign w:val="center"/>
            <w:hideMark/>
          </w:tcPr>
          <w:p w14:paraId="699658A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47D4496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47025F9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D80DE2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1.2.6.3.1</w:t>
            </w:r>
          </w:p>
        </w:tc>
        <w:tc>
          <w:tcPr>
            <w:tcW w:w="1000" w:type="dxa"/>
            <w:tcBorders>
              <w:top w:val="nil"/>
              <w:left w:val="nil"/>
              <w:bottom w:val="single" w:sz="4" w:space="0" w:color="auto"/>
              <w:right w:val="single" w:sz="4" w:space="0" w:color="auto"/>
            </w:tcBorders>
            <w:shd w:val="clear" w:color="auto" w:fill="auto"/>
            <w:noWrap/>
            <w:vAlign w:val="center"/>
            <w:hideMark/>
          </w:tcPr>
          <w:p w14:paraId="06782FE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055</w:t>
            </w:r>
          </w:p>
        </w:tc>
        <w:tc>
          <w:tcPr>
            <w:tcW w:w="4220" w:type="dxa"/>
            <w:tcBorders>
              <w:top w:val="nil"/>
              <w:left w:val="nil"/>
              <w:bottom w:val="single" w:sz="4" w:space="0" w:color="auto"/>
              <w:right w:val="single" w:sz="4" w:space="0" w:color="auto"/>
            </w:tcBorders>
            <w:shd w:val="clear" w:color="auto" w:fill="auto"/>
            <w:vAlign w:val="center"/>
            <w:hideMark/>
          </w:tcPr>
          <w:p w14:paraId="4BD2B95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mayor a 6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6E1DF5B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E68013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8,60</w:t>
            </w:r>
          </w:p>
        </w:tc>
      </w:tr>
      <w:tr w:rsidR="00302A4A" w:rsidRPr="006148D6" w14:paraId="6AB6493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119CC7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1.2.6.3.2</w:t>
            </w:r>
          </w:p>
        </w:tc>
        <w:tc>
          <w:tcPr>
            <w:tcW w:w="1000" w:type="dxa"/>
            <w:tcBorders>
              <w:top w:val="nil"/>
              <w:left w:val="nil"/>
              <w:bottom w:val="single" w:sz="4" w:space="0" w:color="auto"/>
              <w:right w:val="single" w:sz="4" w:space="0" w:color="auto"/>
            </w:tcBorders>
            <w:shd w:val="clear" w:color="auto" w:fill="auto"/>
            <w:noWrap/>
            <w:vAlign w:val="center"/>
            <w:hideMark/>
          </w:tcPr>
          <w:p w14:paraId="62A1657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64BE6AD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7816519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B44D54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2,90</w:t>
            </w:r>
          </w:p>
        </w:tc>
      </w:tr>
      <w:tr w:rsidR="00302A4A" w:rsidRPr="006148D6" w14:paraId="2E78AD9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E24006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1.2.6.3.3</w:t>
            </w:r>
          </w:p>
        </w:tc>
        <w:tc>
          <w:tcPr>
            <w:tcW w:w="1000" w:type="dxa"/>
            <w:tcBorders>
              <w:top w:val="nil"/>
              <w:left w:val="nil"/>
              <w:bottom w:val="single" w:sz="4" w:space="0" w:color="auto"/>
              <w:right w:val="single" w:sz="4" w:space="0" w:color="auto"/>
            </w:tcBorders>
            <w:shd w:val="clear" w:color="auto" w:fill="auto"/>
            <w:noWrap/>
            <w:vAlign w:val="center"/>
            <w:hideMark/>
          </w:tcPr>
          <w:p w14:paraId="30CB708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07A8992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6A072F4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0AE6C2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5,80</w:t>
            </w:r>
          </w:p>
        </w:tc>
      </w:tr>
      <w:tr w:rsidR="00302A4A" w:rsidRPr="006148D6" w14:paraId="3E17D62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6A8A9B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1.2.6.3.4</w:t>
            </w:r>
          </w:p>
        </w:tc>
        <w:tc>
          <w:tcPr>
            <w:tcW w:w="1000" w:type="dxa"/>
            <w:tcBorders>
              <w:top w:val="nil"/>
              <w:left w:val="nil"/>
              <w:bottom w:val="single" w:sz="4" w:space="0" w:color="auto"/>
              <w:right w:val="single" w:sz="4" w:space="0" w:color="auto"/>
            </w:tcBorders>
            <w:shd w:val="clear" w:color="auto" w:fill="auto"/>
            <w:noWrap/>
            <w:vAlign w:val="center"/>
            <w:hideMark/>
          </w:tcPr>
          <w:p w14:paraId="2559881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76C796E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61F5EC7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327E9B4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870,00</w:t>
            </w:r>
          </w:p>
        </w:tc>
      </w:tr>
      <w:tr w:rsidR="00302A4A" w:rsidRPr="006148D6" w14:paraId="49D0BDE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37F441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1.2.6.3.5</w:t>
            </w:r>
          </w:p>
        </w:tc>
        <w:tc>
          <w:tcPr>
            <w:tcW w:w="1000" w:type="dxa"/>
            <w:tcBorders>
              <w:top w:val="nil"/>
              <w:left w:val="nil"/>
              <w:bottom w:val="single" w:sz="4" w:space="0" w:color="auto"/>
              <w:right w:val="single" w:sz="4" w:space="0" w:color="auto"/>
            </w:tcBorders>
            <w:shd w:val="clear" w:color="auto" w:fill="auto"/>
            <w:noWrap/>
            <w:vAlign w:val="center"/>
            <w:hideMark/>
          </w:tcPr>
          <w:p w14:paraId="08E4948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060</w:t>
            </w:r>
          </w:p>
        </w:tc>
        <w:tc>
          <w:tcPr>
            <w:tcW w:w="4220" w:type="dxa"/>
            <w:tcBorders>
              <w:top w:val="nil"/>
              <w:left w:val="nil"/>
              <w:bottom w:val="single" w:sz="4" w:space="0" w:color="auto"/>
              <w:right w:val="single" w:sz="4" w:space="0" w:color="auto"/>
            </w:tcBorders>
            <w:shd w:val="clear" w:color="auto" w:fill="auto"/>
            <w:vAlign w:val="center"/>
            <w:hideMark/>
          </w:tcPr>
          <w:p w14:paraId="442264D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recto</w:t>
            </w:r>
          </w:p>
        </w:tc>
        <w:tc>
          <w:tcPr>
            <w:tcW w:w="920" w:type="dxa"/>
            <w:tcBorders>
              <w:top w:val="nil"/>
              <w:left w:val="nil"/>
              <w:bottom w:val="single" w:sz="4" w:space="0" w:color="auto"/>
              <w:right w:val="single" w:sz="4" w:space="0" w:color="auto"/>
            </w:tcBorders>
            <w:shd w:val="clear" w:color="auto" w:fill="auto"/>
            <w:noWrap/>
            <w:vAlign w:val="center"/>
            <w:hideMark/>
          </w:tcPr>
          <w:p w14:paraId="7682901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9DEF7B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28,20</w:t>
            </w:r>
          </w:p>
        </w:tc>
      </w:tr>
      <w:tr w:rsidR="00302A4A" w:rsidRPr="006148D6" w14:paraId="054B370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81326A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1.2.6.3.6</w:t>
            </w:r>
          </w:p>
        </w:tc>
        <w:tc>
          <w:tcPr>
            <w:tcW w:w="1000" w:type="dxa"/>
            <w:tcBorders>
              <w:top w:val="nil"/>
              <w:left w:val="nil"/>
              <w:bottom w:val="single" w:sz="4" w:space="0" w:color="auto"/>
              <w:right w:val="single" w:sz="4" w:space="0" w:color="auto"/>
            </w:tcBorders>
            <w:shd w:val="clear" w:color="auto" w:fill="auto"/>
            <w:noWrap/>
            <w:vAlign w:val="center"/>
            <w:hideMark/>
          </w:tcPr>
          <w:p w14:paraId="2C4D271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067</w:t>
            </w:r>
          </w:p>
        </w:tc>
        <w:tc>
          <w:tcPr>
            <w:tcW w:w="4220" w:type="dxa"/>
            <w:tcBorders>
              <w:top w:val="nil"/>
              <w:left w:val="nil"/>
              <w:bottom w:val="single" w:sz="4" w:space="0" w:color="auto"/>
              <w:right w:val="single" w:sz="4" w:space="0" w:color="auto"/>
            </w:tcBorders>
            <w:shd w:val="clear" w:color="auto" w:fill="auto"/>
            <w:vAlign w:val="center"/>
            <w:hideMark/>
          </w:tcPr>
          <w:p w14:paraId="26E0640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Replantillo de hormigón simple f´c= 140kg/cm2</w:t>
            </w:r>
          </w:p>
        </w:tc>
        <w:tc>
          <w:tcPr>
            <w:tcW w:w="920" w:type="dxa"/>
            <w:tcBorders>
              <w:top w:val="nil"/>
              <w:left w:val="nil"/>
              <w:bottom w:val="single" w:sz="4" w:space="0" w:color="auto"/>
              <w:right w:val="single" w:sz="4" w:space="0" w:color="auto"/>
            </w:tcBorders>
            <w:shd w:val="clear" w:color="auto" w:fill="auto"/>
            <w:noWrap/>
            <w:vAlign w:val="center"/>
            <w:hideMark/>
          </w:tcPr>
          <w:p w14:paraId="096B65B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82A2E9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0,30</w:t>
            </w:r>
          </w:p>
        </w:tc>
      </w:tr>
      <w:tr w:rsidR="00302A4A" w:rsidRPr="006148D6" w14:paraId="0E6CF5C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18A899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1.2.6.3.7</w:t>
            </w:r>
          </w:p>
        </w:tc>
        <w:tc>
          <w:tcPr>
            <w:tcW w:w="1000" w:type="dxa"/>
            <w:tcBorders>
              <w:top w:val="nil"/>
              <w:left w:val="nil"/>
              <w:bottom w:val="single" w:sz="4" w:space="0" w:color="auto"/>
              <w:right w:val="single" w:sz="4" w:space="0" w:color="auto"/>
            </w:tcBorders>
            <w:shd w:val="clear" w:color="auto" w:fill="auto"/>
            <w:noWrap/>
            <w:vAlign w:val="center"/>
            <w:hideMark/>
          </w:tcPr>
          <w:p w14:paraId="7C0614F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068</w:t>
            </w:r>
          </w:p>
        </w:tc>
        <w:tc>
          <w:tcPr>
            <w:tcW w:w="4220" w:type="dxa"/>
            <w:tcBorders>
              <w:top w:val="nil"/>
              <w:left w:val="nil"/>
              <w:bottom w:val="single" w:sz="4" w:space="0" w:color="auto"/>
              <w:right w:val="single" w:sz="4" w:space="0" w:color="auto"/>
            </w:tcBorders>
            <w:shd w:val="clear" w:color="auto" w:fill="auto"/>
            <w:vAlign w:val="center"/>
            <w:hideMark/>
          </w:tcPr>
          <w:p w14:paraId="105F04E0" w14:textId="77777777" w:rsidR="00302A4A" w:rsidRPr="006148D6" w:rsidRDefault="00302A4A" w:rsidP="004A22C7">
            <w:pPr>
              <w:rPr>
                <w:rFonts w:ascii="Arial" w:hAnsi="Arial" w:cs="Arial"/>
                <w:sz w:val="18"/>
                <w:szCs w:val="18"/>
                <w:lang w:eastAsia="es-EC"/>
              </w:rPr>
            </w:pPr>
            <w:r>
              <w:rPr>
                <w:rFonts w:ascii="Arial" w:hAnsi="Arial" w:cs="Arial"/>
                <w:sz w:val="18"/>
                <w:szCs w:val="18"/>
                <w:lang w:eastAsia="es-EC"/>
              </w:rPr>
              <w:t>Hormigón</w:t>
            </w:r>
            <w:r w:rsidRPr="006148D6">
              <w:rPr>
                <w:rFonts w:ascii="Arial" w:hAnsi="Arial" w:cs="Arial"/>
                <w:sz w:val="18"/>
                <w:szCs w:val="18"/>
                <w:lang w:eastAsia="es-EC"/>
              </w:rPr>
              <w:t xml:space="preserve"> Ciclópeo 60% HS y 40% piedra</w:t>
            </w:r>
          </w:p>
        </w:tc>
        <w:tc>
          <w:tcPr>
            <w:tcW w:w="920" w:type="dxa"/>
            <w:tcBorders>
              <w:top w:val="nil"/>
              <w:left w:val="nil"/>
              <w:bottom w:val="single" w:sz="4" w:space="0" w:color="auto"/>
              <w:right w:val="single" w:sz="4" w:space="0" w:color="auto"/>
            </w:tcBorders>
            <w:shd w:val="clear" w:color="auto" w:fill="auto"/>
            <w:noWrap/>
            <w:vAlign w:val="center"/>
            <w:hideMark/>
          </w:tcPr>
          <w:p w14:paraId="284AC13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6E4466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3,80</w:t>
            </w:r>
          </w:p>
        </w:tc>
      </w:tr>
      <w:tr w:rsidR="00302A4A" w:rsidRPr="006148D6" w14:paraId="0E01DC8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51E3E9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1.2.6.3.8</w:t>
            </w:r>
          </w:p>
        </w:tc>
        <w:tc>
          <w:tcPr>
            <w:tcW w:w="1000" w:type="dxa"/>
            <w:tcBorders>
              <w:top w:val="nil"/>
              <w:left w:val="nil"/>
              <w:bottom w:val="single" w:sz="4" w:space="0" w:color="auto"/>
              <w:right w:val="single" w:sz="4" w:space="0" w:color="auto"/>
            </w:tcBorders>
            <w:shd w:val="clear" w:color="auto" w:fill="auto"/>
            <w:noWrap/>
            <w:vAlign w:val="center"/>
            <w:hideMark/>
          </w:tcPr>
          <w:p w14:paraId="3532745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069</w:t>
            </w:r>
          </w:p>
        </w:tc>
        <w:tc>
          <w:tcPr>
            <w:tcW w:w="4220" w:type="dxa"/>
            <w:tcBorders>
              <w:top w:val="nil"/>
              <w:left w:val="nil"/>
              <w:bottom w:val="single" w:sz="4" w:space="0" w:color="auto"/>
              <w:right w:val="single" w:sz="4" w:space="0" w:color="auto"/>
            </w:tcBorders>
            <w:shd w:val="clear" w:color="auto" w:fill="auto"/>
            <w:vAlign w:val="center"/>
            <w:hideMark/>
          </w:tcPr>
          <w:p w14:paraId="6BA646F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210 Kg/cm2</w:t>
            </w:r>
          </w:p>
        </w:tc>
        <w:tc>
          <w:tcPr>
            <w:tcW w:w="920" w:type="dxa"/>
            <w:tcBorders>
              <w:top w:val="nil"/>
              <w:left w:val="nil"/>
              <w:bottom w:val="single" w:sz="4" w:space="0" w:color="auto"/>
              <w:right w:val="single" w:sz="4" w:space="0" w:color="auto"/>
            </w:tcBorders>
            <w:shd w:val="clear" w:color="auto" w:fill="auto"/>
            <w:noWrap/>
            <w:vAlign w:val="center"/>
            <w:hideMark/>
          </w:tcPr>
          <w:p w14:paraId="64FE046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FFC52C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5,80</w:t>
            </w:r>
          </w:p>
        </w:tc>
      </w:tr>
      <w:tr w:rsidR="00302A4A" w:rsidRPr="006148D6" w14:paraId="14B95E7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8757D9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1.2.6.3.9</w:t>
            </w:r>
          </w:p>
        </w:tc>
        <w:tc>
          <w:tcPr>
            <w:tcW w:w="1000" w:type="dxa"/>
            <w:tcBorders>
              <w:top w:val="nil"/>
              <w:left w:val="nil"/>
              <w:bottom w:val="single" w:sz="4" w:space="0" w:color="auto"/>
              <w:right w:val="single" w:sz="4" w:space="0" w:color="auto"/>
            </w:tcBorders>
            <w:shd w:val="clear" w:color="auto" w:fill="auto"/>
            <w:noWrap/>
            <w:vAlign w:val="center"/>
            <w:hideMark/>
          </w:tcPr>
          <w:p w14:paraId="69DB680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070</w:t>
            </w:r>
          </w:p>
        </w:tc>
        <w:tc>
          <w:tcPr>
            <w:tcW w:w="4220" w:type="dxa"/>
            <w:tcBorders>
              <w:top w:val="nil"/>
              <w:left w:val="nil"/>
              <w:bottom w:val="single" w:sz="4" w:space="0" w:color="auto"/>
              <w:right w:val="single" w:sz="4" w:space="0" w:color="auto"/>
            </w:tcBorders>
            <w:shd w:val="clear" w:color="auto" w:fill="auto"/>
            <w:vAlign w:val="center"/>
            <w:hideMark/>
          </w:tcPr>
          <w:p w14:paraId="2132AC8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Estructural A36</w:t>
            </w:r>
          </w:p>
        </w:tc>
        <w:tc>
          <w:tcPr>
            <w:tcW w:w="920" w:type="dxa"/>
            <w:tcBorders>
              <w:top w:val="nil"/>
              <w:left w:val="nil"/>
              <w:bottom w:val="single" w:sz="4" w:space="0" w:color="auto"/>
              <w:right w:val="single" w:sz="4" w:space="0" w:color="auto"/>
            </w:tcBorders>
            <w:shd w:val="clear" w:color="auto" w:fill="auto"/>
            <w:noWrap/>
            <w:vAlign w:val="center"/>
            <w:hideMark/>
          </w:tcPr>
          <w:p w14:paraId="3010DA8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119B7A8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2.514,12</w:t>
            </w:r>
          </w:p>
        </w:tc>
      </w:tr>
      <w:tr w:rsidR="00302A4A" w:rsidRPr="006148D6" w14:paraId="5A2025E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669127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1.2.6.3.10</w:t>
            </w:r>
          </w:p>
        </w:tc>
        <w:tc>
          <w:tcPr>
            <w:tcW w:w="1000" w:type="dxa"/>
            <w:tcBorders>
              <w:top w:val="nil"/>
              <w:left w:val="nil"/>
              <w:bottom w:val="single" w:sz="4" w:space="0" w:color="auto"/>
              <w:right w:val="single" w:sz="4" w:space="0" w:color="auto"/>
            </w:tcBorders>
            <w:shd w:val="clear" w:color="auto" w:fill="auto"/>
            <w:noWrap/>
            <w:vAlign w:val="center"/>
            <w:hideMark/>
          </w:tcPr>
          <w:p w14:paraId="4358EBF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071</w:t>
            </w:r>
          </w:p>
        </w:tc>
        <w:tc>
          <w:tcPr>
            <w:tcW w:w="4220" w:type="dxa"/>
            <w:tcBorders>
              <w:top w:val="nil"/>
              <w:left w:val="nil"/>
              <w:bottom w:val="single" w:sz="4" w:space="0" w:color="auto"/>
              <w:right w:val="single" w:sz="4" w:space="0" w:color="auto"/>
            </w:tcBorders>
            <w:shd w:val="clear" w:color="auto" w:fill="auto"/>
            <w:vAlign w:val="center"/>
            <w:hideMark/>
          </w:tcPr>
          <w:p w14:paraId="4560D65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Tecle 2.0 ton, cadena L=9m</w:t>
            </w:r>
          </w:p>
        </w:tc>
        <w:tc>
          <w:tcPr>
            <w:tcW w:w="920" w:type="dxa"/>
            <w:tcBorders>
              <w:top w:val="nil"/>
              <w:left w:val="nil"/>
              <w:bottom w:val="single" w:sz="4" w:space="0" w:color="auto"/>
              <w:right w:val="single" w:sz="4" w:space="0" w:color="auto"/>
            </w:tcBorders>
            <w:shd w:val="clear" w:color="auto" w:fill="auto"/>
            <w:noWrap/>
            <w:vAlign w:val="center"/>
            <w:hideMark/>
          </w:tcPr>
          <w:p w14:paraId="2F0CAF1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4A6B2A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06B0367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59FC9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1.2.6.3.11</w:t>
            </w:r>
          </w:p>
        </w:tc>
        <w:tc>
          <w:tcPr>
            <w:tcW w:w="1000" w:type="dxa"/>
            <w:tcBorders>
              <w:top w:val="nil"/>
              <w:left w:val="nil"/>
              <w:bottom w:val="single" w:sz="4" w:space="0" w:color="auto"/>
              <w:right w:val="single" w:sz="4" w:space="0" w:color="auto"/>
            </w:tcBorders>
            <w:shd w:val="clear" w:color="auto" w:fill="auto"/>
            <w:noWrap/>
            <w:vAlign w:val="center"/>
            <w:hideMark/>
          </w:tcPr>
          <w:p w14:paraId="78D2BFD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072</w:t>
            </w:r>
          </w:p>
        </w:tc>
        <w:tc>
          <w:tcPr>
            <w:tcW w:w="4220" w:type="dxa"/>
            <w:tcBorders>
              <w:top w:val="nil"/>
              <w:left w:val="nil"/>
              <w:bottom w:val="single" w:sz="4" w:space="0" w:color="auto"/>
              <w:right w:val="single" w:sz="4" w:space="0" w:color="auto"/>
            </w:tcBorders>
            <w:shd w:val="clear" w:color="auto" w:fill="auto"/>
            <w:vAlign w:val="center"/>
            <w:hideMark/>
          </w:tcPr>
          <w:p w14:paraId="4815D85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Cubierta Galvalume e=0.40mm, prepintado</w:t>
            </w:r>
          </w:p>
        </w:tc>
        <w:tc>
          <w:tcPr>
            <w:tcW w:w="920" w:type="dxa"/>
            <w:tcBorders>
              <w:top w:val="nil"/>
              <w:left w:val="nil"/>
              <w:bottom w:val="single" w:sz="4" w:space="0" w:color="auto"/>
              <w:right w:val="single" w:sz="4" w:space="0" w:color="auto"/>
            </w:tcBorders>
            <w:shd w:val="clear" w:color="auto" w:fill="auto"/>
            <w:noWrap/>
            <w:vAlign w:val="center"/>
            <w:hideMark/>
          </w:tcPr>
          <w:p w14:paraId="091987F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381694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53,00</w:t>
            </w:r>
          </w:p>
        </w:tc>
      </w:tr>
      <w:tr w:rsidR="00302A4A" w:rsidRPr="006148D6" w14:paraId="357887A0"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31252D45"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1.2.6.4</w:t>
            </w:r>
          </w:p>
        </w:tc>
        <w:tc>
          <w:tcPr>
            <w:tcW w:w="1000" w:type="dxa"/>
            <w:tcBorders>
              <w:top w:val="nil"/>
              <w:left w:val="nil"/>
              <w:bottom w:val="single" w:sz="4" w:space="0" w:color="auto"/>
              <w:right w:val="single" w:sz="4" w:space="0" w:color="auto"/>
            </w:tcBorders>
            <w:shd w:val="clear" w:color="000000" w:fill="F8CBAD"/>
            <w:noWrap/>
            <w:vAlign w:val="center"/>
            <w:hideMark/>
          </w:tcPr>
          <w:p w14:paraId="7FC093F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19F97221"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CASETA</w:t>
            </w:r>
          </w:p>
        </w:tc>
        <w:tc>
          <w:tcPr>
            <w:tcW w:w="920" w:type="dxa"/>
            <w:tcBorders>
              <w:top w:val="nil"/>
              <w:left w:val="nil"/>
              <w:bottom w:val="single" w:sz="4" w:space="0" w:color="auto"/>
              <w:right w:val="single" w:sz="4" w:space="0" w:color="auto"/>
            </w:tcBorders>
            <w:shd w:val="clear" w:color="000000" w:fill="F8CBAD"/>
            <w:noWrap/>
            <w:vAlign w:val="center"/>
            <w:hideMark/>
          </w:tcPr>
          <w:p w14:paraId="119C182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2C578AE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7917084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BF7D87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1.2.6.4.1</w:t>
            </w:r>
          </w:p>
        </w:tc>
        <w:tc>
          <w:tcPr>
            <w:tcW w:w="1000" w:type="dxa"/>
            <w:tcBorders>
              <w:top w:val="nil"/>
              <w:left w:val="nil"/>
              <w:bottom w:val="single" w:sz="4" w:space="0" w:color="auto"/>
              <w:right w:val="single" w:sz="4" w:space="0" w:color="auto"/>
            </w:tcBorders>
            <w:shd w:val="clear" w:color="auto" w:fill="auto"/>
            <w:noWrap/>
            <w:vAlign w:val="center"/>
            <w:hideMark/>
          </w:tcPr>
          <w:p w14:paraId="4E69FB6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52DE2CA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de 0 a 2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3063F02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500570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14,55</w:t>
            </w:r>
          </w:p>
        </w:tc>
      </w:tr>
      <w:tr w:rsidR="00302A4A" w:rsidRPr="006148D6" w14:paraId="18EA646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3A62F4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1.2.6.4.2</w:t>
            </w:r>
          </w:p>
        </w:tc>
        <w:tc>
          <w:tcPr>
            <w:tcW w:w="1000" w:type="dxa"/>
            <w:tcBorders>
              <w:top w:val="nil"/>
              <w:left w:val="nil"/>
              <w:bottom w:val="single" w:sz="4" w:space="0" w:color="auto"/>
              <w:right w:val="single" w:sz="4" w:space="0" w:color="auto"/>
            </w:tcBorders>
            <w:shd w:val="clear" w:color="auto" w:fill="auto"/>
            <w:noWrap/>
            <w:vAlign w:val="center"/>
            <w:hideMark/>
          </w:tcPr>
          <w:p w14:paraId="7AC8CA9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0410AD3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0ED0FC6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26FDFD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11,97</w:t>
            </w:r>
          </w:p>
        </w:tc>
      </w:tr>
      <w:tr w:rsidR="00302A4A" w:rsidRPr="006148D6" w14:paraId="355AB0E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31B0A4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1.2.6.4.3</w:t>
            </w:r>
          </w:p>
        </w:tc>
        <w:tc>
          <w:tcPr>
            <w:tcW w:w="1000" w:type="dxa"/>
            <w:tcBorders>
              <w:top w:val="nil"/>
              <w:left w:val="nil"/>
              <w:bottom w:val="single" w:sz="4" w:space="0" w:color="auto"/>
              <w:right w:val="single" w:sz="4" w:space="0" w:color="auto"/>
            </w:tcBorders>
            <w:shd w:val="clear" w:color="auto" w:fill="auto"/>
            <w:noWrap/>
            <w:vAlign w:val="center"/>
            <w:hideMark/>
          </w:tcPr>
          <w:p w14:paraId="3FB80EE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1320B1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68435F9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BB6F82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657AA2F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3418BB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1.2.6.4.4</w:t>
            </w:r>
          </w:p>
        </w:tc>
        <w:tc>
          <w:tcPr>
            <w:tcW w:w="1000" w:type="dxa"/>
            <w:tcBorders>
              <w:top w:val="nil"/>
              <w:left w:val="nil"/>
              <w:bottom w:val="single" w:sz="4" w:space="0" w:color="auto"/>
              <w:right w:val="single" w:sz="4" w:space="0" w:color="auto"/>
            </w:tcBorders>
            <w:shd w:val="clear" w:color="auto" w:fill="auto"/>
            <w:noWrap/>
            <w:vAlign w:val="center"/>
            <w:hideMark/>
          </w:tcPr>
          <w:p w14:paraId="158DC9D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7B85F37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5CD9B6F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74D8F2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2,58</w:t>
            </w:r>
          </w:p>
        </w:tc>
      </w:tr>
      <w:tr w:rsidR="00302A4A" w:rsidRPr="006148D6" w14:paraId="385D68D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CC9B91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1.2.6.4.5</w:t>
            </w:r>
          </w:p>
        </w:tc>
        <w:tc>
          <w:tcPr>
            <w:tcW w:w="1000" w:type="dxa"/>
            <w:tcBorders>
              <w:top w:val="nil"/>
              <w:left w:val="nil"/>
              <w:bottom w:val="single" w:sz="4" w:space="0" w:color="auto"/>
              <w:right w:val="single" w:sz="4" w:space="0" w:color="auto"/>
            </w:tcBorders>
            <w:shd w:val="clear" w:color="auto" w:fill="auto"/>
            <w:noWrap/>
            <w:vAlign w:val="center"/>
            <w:hideMark/>
          </w:tcPr>
          <w:p w14:paraId="1C5EC3D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067</w:t>
            </w:r>
          </w:p>
        </w:tc>
        <w:tc>
          <w:tcPr>
            <w:tcW w:w="4220" w:type="dxa"/>
            <w:tcBorders>
              <w:top w:val="nil"/>
              <w:left w:val="nil"/>
              <w:bottom w:val="single" w:sz="4" w:space="0" w:color="auto"/>
              <w:right w:val="single" w:sz="4" w:space="0" w:color="auto"/>
            </w:tcBorders>
            <w:shd w:val="clear" w:color="auto" w:fill="auto"/>
            <w:vAlign w:val="center"/>
            <w:hideMark/>
          </w:tcPr>
          <w:p w14:paraId="7A8AF0D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Replantillo de hormigón simple f´c= 140kg/cm2</w:t>
            </w:r>
          </w:p>
        </w:tc>
        <w:tc>
          <w:tcPr>
            <w:tcW w:w="920" w:type="dxa"/>
            <w:tcBorders>
              <w:top w:val="nil"/>
              <w:left w:val="nil"/>
              <w:bottom w:val="single" w:sz="4" w:space="0" w:color="auto"/>
              <w:right w:val="single" w:sz="4" w:space="0" w:color="auto"/>
            </w:tcBorders>
            <w:shd w:val="clear" w:color="auto" w:fill="auto"/>
            <w:noWrap/>
            <w:vAlign w:val="center"/>
            <w:hideMark/>
          </w:tcPr>
          <w:p w14:paraId="3F46E9C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E8390F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0,26</w:t>
            </w:r>
          </w:p>
        </w:tc>
      </w:tr>
      <w:tr w:rsidR="00302A4A" w:rsidRPr="006148D6" w14:paraId="566096C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28BC56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1.2.6.4.6</w:t>
            </w:r>
          </w:p>
        </w:tc>
        <w:tc>
          <w:tcPr>
            <w:tcW w:w="1000" w:type="dxa"/>
            <w:tcBorders>
              <w:top w:val="nil"/>
              <w:left w:val="nil"/>
              <w:bottom w:val="single" w:sz="4" w:space="0" w:color="auto"/>
              <w:right w:val="single" w:sz="4" w:space="0" w:color="auto"/>
            </w:tcBorders>
            <w:shd w:val="clear" w:color="auto" w:fill="auto"/>
            <w:noWrap/>
            <w:vAlign w:val="center"/>
            <w:hideMark/>
          </w:tcPr>
          <w:p w14:paraId="53BAFFD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069</w:t>
            </w:r>
          </w:p>
        </w:tc>
        <w:tc>
          <w:tcPr>
            <w:tcW w:w="4220" w:type="dxa"/>
            <w:tcBorders>
              <w:top w:val="nil"/>
              <w:left w:val="nil"/>
              <w:bottom w:val="single" w:sz="4" w:space="0" w:color="auto"/>
              <w:right w:val="single" w:sz="4" w:space="0" w:color="auto"/>
            </w:tcBorders>
            <w:shd w:val="clear" w:color="auto" w:fill="auto"/>
            <w:vAlign w:val="center"/>
            <w:hideMark/>
          </w:tcPr>
          <w:p w14:paraId="47F5B5D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f´c= 210kg/cm2, elaboración y vertido</w:t>
            </w:r>
          </w:p>
        </w:tc>
        <w:tc>
          <w:tcPr>
            <w:tcW w:w="920" w:type="dxa"/>
            <w:tcBorders>
              <w:top w:val="nil"/>
              <w:left w:val="nil"/>
              <w:bottom w:val="single" w:sz="4" w:space="0" w:color="auto"/>
              <w:right w:val="single" w:sz="4" w:space="0" w:color="auto"/>
            </w:tcBorders>
            <w:shd w:val="clear" w:color="auto" w:fill="auto"/>
            <w:noWrap/>
            <w:vAlign w:val="center"/>
            <w:hideMark/>
          </w:tcPr>
          <w:p w14:paraId="384DF80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2313F9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10,45</w:t>
            </w:r>
          </w:p>
        </w:tc>
      </w:tr>
      <w:tr w:rsidR="00302A4A" w:rsidRPr="006148D6" w14:paraId="5F44642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2847EB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1.2.6.4.7</w:t>
            </w:r>
          </w:p>
        </w:tc>
        <w:tc>
          <w:tcPr>
            <w:tcW w:w="1000" w:type="dxa"/>
            <w:tcBorders>
              <w:top w:val="nil"/>
              <w:left w:val="nil"/>
              <w:bottom w:val="single" w:sz="4" w:space="0" w:color="auto"/>
              <w:right w:val="single" w:sz="4" w:space="0" w:color="auto"/>
            </w:tcBorders>
            <w:shd w:val="clear" w:color="auto" w:fill="auto"/>
            <w:noWrap/>
            <w:vAlign w:val="center"/>
            <w:hideMark/>
          </w:tcPr>
          <w:p w14:paraId="748955B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53AACE5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5ABA863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40BAF48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2.199,60</w:t>
            </w:r>
          </w:p>
        </w:tc>
      </w:tr>
      <w:tr w:rsidR="00302A4A" w:rsidRPr="006148D6" w14:paraId="79863C2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DC3A02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1.2.6.4.8</w:t>
            </w:r>
          </w:p>
        </w:tc>
        <w:tc>
          <w:tcPr>
            <w:tcW w:w="1000" w:type="dxa"/>
            <w:tcBorders>
              <w:top w:val="nil"/>
              <w:left w:val="nil"/>
              <w:bottom w:val="single" w:sz="4" w:space="0" w:color="auto"/>
              <w:right w:val="single" w:sz="4" w:space="0" w:color="auto"/>
            </w:tcBorders>
            <w:shd w:val="clear" w:color="auto" w:fill="auto"/>
            <w:noWrap/>
            <w:vAlign w:val="center"/>
            <w:hideMark/>
          </w:tcPr>
          <w:p w14:paraId="08AA978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073</w:t>
            </w:r>
          </w:p>
        </w:tc>
        <w:tc>
          <w:tcPr>
            <w:tcW w:w="4220" w:type="dxa"/>
            <w:tcBorders>
              <w:top w:val="nil"/>
              <w:left w:val="nil"/>
              <w:bottom w:val="single" w:sz="4" w:space="0" w:color="auto"/>
              <w:right w:val="single" w:sz="4" w:space="0" w:color="auto"/>
            </w:tcBorders>
            <w:shd w:val="clear" w:color="auto" w:fill="auto"/>
            <w:vAlign w:val="center"/>
            <w:hideMark/>
          </w:tcPr>
          <w:p w14:paraId="13845ABC" w14:textId="77777777" w:rsidR="00302A4A" w:rsidRPr="00AC4C6D" w:rsidRDefault="00302A4A" w:rsidP="004A22C7">
            <w:pPr>
              <w:rPr>
                <w:rFonts w:ascii="Arial" w:hAnsi="Arial" w:cs="Arial"/>
                <w:sz w:val="18"/>
                <w:szCs w:val="18"/>
                <w:lang w:val="pt-PT" w:eastAsia="es-EC"/>
              </w:rPr>
            </w:pPr>
            <w:r w:rsidRPr="00AC4C6D">
              <w:rPr>
                <w:rFonts w:ascii="Arial" w:hAnsi="Arial" w:cs="Arial"/>
                <w:sz w:val="18"/>
                <w:szCs w:val="18"/>
                <w:lang w:val="pt-PT" w:eastAsia="es-EC"/>
              </w:rPr>
              <w:t>Sum, -Ins, Malla electrosoldada R 196</w:t>
            </w:r>
          </w:p>
        </w:tc>
        <w:tc>
          <w:tcPr>
            <w:tcW w:w="920" w:type="dxa"/>
            <w:tcBorders>
              <w:top w:val="nil"/>
              <w:left w:val="nil"/>
              <w:bottom w:val="single" w:sz="4" w:space="0" w:color="auto"/>
              <w:right w:val="single" w:sz="4" w:space="0" w:color="auto"/>
            </w:tcBorders>
            <w:shd w:val="clear" w:color="auto" w:fill="auto"/>
            <w:noWrap/>
            <w:vAlign w:val="center"/>
            <w:hideMark/>
          </w:tcPr>
          <w:p w14:paraId="57998A5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85D976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18,92</w:t>
            </w:r>
          </w:p>
        </w:tc>
      </w:tr>
      <w:tr w:rsidR="00302A4A" w:rsidRPr="006148D6" w14:paraId="3B104233"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DBEC06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1.2.6.4.9</w:t>
            </w:r>
          </w:p>
        </w:tc>
        <w:tc>
          <w:tcPr>
            <w:tcW w:w="1000" w:type="dxa"/>
            <w:tcBorders>
              <w:top w:val="nil"/>
              <w:left w:val="nil"/>
              <w:bottom w:val="single" w:sz="4" w:space="0" w:color="auto"/>
              <w:right w:val="single" w:sz="4" w:space="0" w:color="auto"/>
            </w:tcBorders>
            <w:shd w:val="clear" w:color="auto" w:fill="auto"/>
            <w:noWrap/>
            <w:vAlign w:val="center"/>
            <w:hideMark/>
          </w:tcPr>
          <w:p w14:paraId="18A0517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074</w:t>
            </w:r>
          </w:p>
        </w:tc>
        <w:tc>
          <w:tcPr>
            <w:tcW w:w="4220" w:type="dxa"/>
            <w:tcBorders>
              <w:top w:val="nil"/>
              <w:left w:val="nil"/>
              <w:bottom w:val="single" w:sz="4" w:space="0" w:color="auto"/>
              <w:right w:val="single" w:sz="4" w:space="0" w:color="auto"/>
            </w:tcBorders>
            <w:shd w:val="clear" w:color="auto" w:fill="auto"/>
            <w:vAlign w:val="center"/>
            <w:hideMark/>
          </w:tcPr>
          <w:p w14:paraId="59613F2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Enlucido vertical, incluye andamios,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02C1AD7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B287B5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85,09</w:t>
            </w:r>
          </w:p>
        </w:tc>
      </w:tr>
      <w:tr w:rsidR="00302A4A" w:rsidRPr="006148D6" w14:paraId="646F14C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9C8729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1.2.6.4.10</w:t>
            </w:r>
          </w:p>
        </w:tc>
        <w:tc>
          <w:tcPr>
            <w:tcW w:w="1000" w:type="dxa"/>
            <w:tcBorders>
              <w:top w:val="nil"/>
              <w:left w:val="nil"/>
              <w:bottom w:val="single" w:sz="4" w:space="0" w:color="auto"/>
              <w:right w:val="single" w:sz="4" w:space="0" w:color="auto"/>
            </w:tcBorders>
            <w:shd w:val="clear" w:color="auto" w:fill="auto"/>
            <w:noWrap/>
            <w:vAlign w:val="center"/>
            <w:hideMark/>
          </w:tcPr>
          <w:p w14:paraId="6E0C9B2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075</w:t>
            </w:r>
          </w:p>
        </w:tc>
        <w:tc>
          <w:tcPr>
            <w:tcW w:w="4220" w:type="dxa"/>
            <w:tcBorders>
              <w:top w:val="nil"/>
              <w:left w:val="nil"/>
              <w:bottom w:val="single" w:sz="4" w:space="0" w:color="auto"/>
              <w:right w:val="single" w:sz="4" w:space="0" w:color="auto"/>
            </w:tcBorders>
            <w:shd w:val="clear" w:color="auto" w:fill="auto"/>
            <w:vAlign w:val="center"/>
            <w:hideMark/>
          </w:tcPr>
          <w:p w14:paraId="74A9C5B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Enlucido horizontal, incluye andamios,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301207E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EC69C8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33,99</w:t>
            </w:r>
          </w:p>
        </w:tc>
      </w:tr>
      <w:tr w:rsidR="00302A4A" w:rsidRPr="006148D6" w14:paraId="36FA299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47CB8D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1.2.6.4.11</w:t>
            </w:r>
          </w:p>
        </w:tc>
        <w:tc>
          <w:tcPr>
            <w:tcW w:w="1000" w:type="dxa"/>
            <w:tcBorders>
              <w:top w:val="nil"/>
              <w:left w:val="nil"/>
              <w:bottom w:val="single" w:sz="4" w:space="0" w:color="auto"/>
              <w:right w:val="single" w:sz="4" w:space="0" w:color="auto"/>
            </w:tcBorders>
            <w:shd w:val="clear" w:color="auto" w:fill="auto"/>
            <w:noWrap/>
            <w:vAlign w:val="center"/>
            <w:hideMark/>
          </w:tcPr>
          <w:p w14:paraId="1596EE4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076</w:t>
            </w:r>
          </w:p>
        </w:tc>
        <w:tc>
          <w:tcPr>
            <w:tcW w:w="4220" w:type="dxa"/>
            <w:tcBorders>
              <w:top w:val="nil"/>
              <w:left w:val="nil"/>
              <w:bottom w:val="single" w:sz="4" w:space="0" w:color="auto"/>
              <w:right w:val="single" w:sz="4" w:space="0" w:color="auto"/>
            </w:tcBorders>
            <w:shd w:val="clear" w:color="auto" w:fill="auto"/>
            <w:vAlign w:val="center"/>
            <w:hideMark/>
          </w:tcPr>
          <w:p w14:paraId="5A3F469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Masillado alisado de pisos,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48852A2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7AE5B8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30,55</w:t>
            </w:r>
          </w:p>
        </w:tc>
      </w:tr>
      <w:tr w:rsidR="00302A4A" w:rsidRPr="006148D6" w14:paraId="67759CF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619DCF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1.2.6.4.12</w:t>
            </w:r>
          </w:p>
        </w:tc>
        <w:tc>
          <w:tcPr>
            <w:tcW w:w="1000" w:type="dxa"/>
            <w:tcBorders>
              <w:top w:val="nil"/>
              <w:left w:val="nil"/>
              <w:bottom w:val="single" w:sz="4" w:space="0" w:color="auto"/>
              <w:right w:val="single" w:sz="4" w:space="0" w:color="auto"/>
            </w:tcBorders>
            <w:shd w:val="clear" w:color="auto" w:fill="auto"/>
            <w:noWrap/>
            <w:vAlign w:val="center"/>
            <w:hideMark/>
          </w:tcPr>
          <w:p w14:paraId="7B064E6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077</w:t>
            </w:r>
          </w:p>
        </w:tc>
        <w:tc>
          <w:tcPr>
            <w:tcW w:w="4220" w:type="dxa"/>
            <w:tcBorders>
              <w:top w:val="nil"/>
              <w:left w:val="nil"/>
              <w:bottom w:val="single" w:sz="4" w:space="0" w:color="auto"/>
              <w:right w:val="single" w:sz="4" w:space="0" w:color="auto"/>
            </w:tcBorders>
            <w:shd w:val="clear" w:color="auto" w:fill="auto"/>
            <w:vAlign w:val="center"/>
            <w:hideMark/>
          </w:tcPr>
          <w:p w14:paraId="3BFB784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cadenas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3941023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DFE14E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6,90</w:t>
            </w:r>
          </w:p>
        </w:tc>
      </w:tr>
      <w:tr w:rsidR="00302A4A" w:rsidRPr="006148D6" w14:paraId="3823515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6148E6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1.2.6.4.13</w:t>
            </w:r>
          </w:p>
        </w:tc>
        <w:tc>
          <w:tcPr>
            <w:tcW w:w="1000" w:type="dxa"/>
            <w:tcBorders>
              <w:top w:val="nil"/>
              <w:left w:val="nil"/>
              <w:bottom w:val="single" w:sz="4" w:space="0" w:color="auto"/>
              <w:right w:val="single" w:sz="4" w:space="0" w:color="auto"/>
            </w:tcBorders>
            <w:shd w:val="clear" w:color="auto" w:fill="auto"/>
            <w:noWrap/>
            <w:vAlign w:val="center"/>
            <w:hideMark/>
          </w:tcPr>
          <w:p w14:paraId="212037E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078</w:t>
            </w:r>
          </w:p>
        </w:tc>
        <w:tc>
          <w:tcPr>
            <w:tcW w:w="4220" w:type="dxa"/>
            <w:tcBorders>
              <w:top w:val="nil"/>
              <w:left w:val="nil"/>
              <w:bottom w:val="single" w:sz="4" w:space="0" w:color="auto"/>
              <w:right w:val="single" w:sz="4" w:space="0" w:color="auto"/>
            </w:tcBorders>
            <w:shd w:val="clear" w:color="auto" w:fill="auto"/>
            <w:vAlign w:val="center"/>
            <w:hideMark/>
          </w:tcPr>
          <w:p w14:paraId="6C0D8D6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columnas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5EF7A01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CC6226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31,20</w:t>
            </w:r>
          </w:p>
        </w:tc>
      </w:tr>
      <w:tr w:rsidR="00302A4A" w:rsidRPr="006148D6" w14:paraId="7767143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DF3603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1.2.6.4.14</w:t>
            </w:r>
          </w:p>
        </w:tc>
        <w:tc>
          <w:tcPr>
            <w:tcW w:w="1000" w:type="dxa"/>
            <w:tcBorders>
              <w:top w:val="nil"/>
              <w:left w:val="nil"/>
              <w:bottom w:val="single" w:sz="4" w:space="0" w:color="auto"/>
              <w:right w:val="single" w:sz="4" w:space="0" w:color="auto"/>
            </w:tcBorders>
            <w:shd w:val="clear" w:color="auto" w:fill="auto"/>
            <w:noWrap/>
            <w:vAlign w:val="center"/>
            <w:hideMark/>
          </w:tcPr>
          <w:p w14:paraId="1347C2E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079</w:t>
            </w:r>
          </w:p>
        </w:tc>
        <w:tc>
          <w:tcPr>
            <w:tcW w:w="4220" w:type="dxa"/>
            <w:tcBorders>
              <w:top w:val="nil"/>
              <w:left w:val="nil"/>
              <w:bottom w:val="single" w:sz="4" w:space="0" w:color="auto"/>
              <w:right w:val="single" w:sz="4" w:space="0" w:color="auto"/>
            </w:tcBorders>
            <w:shd w:val="clear" w:color="auto" w:fill="auto"/>
            <w:vAlign w:val="center"/>
            <w:hideMark/>
          </w:tcPr>
          <w:p w14:paraId="430D73C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vigas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761EB0C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270407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11,75</w:t>
            </w:r>
          </w:p>
        </w:tc>
      </w:tr>
      <w:tr w:rsidR="00302A4A" w:rsidRPr="006148D6" w14:paraId="1D6A58E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87E5D4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1.2.6.4.15</w:t>
            </w:r>
          </w:p>
        </w:tc>
        <w:tc>
          <w:tcPr>
            <w:tcW w:w="1000" w:type="dxa"/>
            <w:tcBorders>
              <w:top w:val="nil"/>
              <w:left w:val="nil"/>
              <w:bottom w:val="single" w:sz="4" w:space="0" w:color="auto"/>
              <w:right w:val="single" w:sz="4" w:space="0" w:color="auto"/>
            </w:tcBorders>
            <w:shd w:val="clear" w:color="auto" w:fill="auto"/>
            <w:noWrap/>
            <w:vAlign w:val="center"/>
            <w:hideMark/>
          </w:tcPr>
          <w:p w14:paraId="17F64FE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080</w:t>
            </w:r>
          </w:p>
        </w:tc>
        <w:tc>
          <w:tcPr>
            <w:tcW w:w="4220" w:type="dxa"/>
            <w:tcBorders>
              <w:top w:val="nil"/>
              <w:left w:val="nil"/>
              <w:bottom w:val="single" w:sz="4" w:space="0" w:color="auto"/>
              <w:right w:val="single" w:sz="4" w:space="0" w:color="auto"/>
            </w:tcBorders>
            <w:shd w:val="clear" w:color="auto" w:fill="auto"/>
            <w:vAlign w:val="center"/>
            <w:hideMark/>
          </w:tcPr>
          <w:p w14:paraId="5F64A9A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losas planas, desencofrado a los 20 días, 1 usos por mes,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33CE8B1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5BA0BF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33,99</w:t>
            </w:r>
          </w:p>
        </w:tc>
      </w:tr>
      <w:tr w:rsidR="00302A4A" w:rsidRPr="006148D6" w14:paraId="0845F2D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3E0682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1.2.6.4.16</w:t>
            </w:r>
          </w:p>
        </w:tc>
        <w:tc>
          <w:tcPr>
            <w:tcW w:w="1000" w:type="dxa"/>
            <w:tcBorders>
              <w:top w:val="nil"/>
              <w:left w:val="nil"/>
              <w:bottom w:val="single" w:sz="4" w:space="0" w:color="auto"/>
              <w:right w:val="single" w:sz="4" w:space="0" w:color="auto"/>
            </w:tcBorders>
            <w:shd w:val="clear" w:color="auto" w:fill="auto"/>
            <w:noWrap/>
            <w:vAlign w:val="center"/>
            <w:hideMark/>
          </w:tcPr>
          <w:p w14:paraId="21725AD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081</w:t>
            </w:r>
          </w:p>
        </w:tc>
        <w:tc>
          <w:tcPr>
            <w:tcW w:w="4220" w:type="dxa"/>
            <w:tcBorders>
              <w:top w:val="nil"/>
              <w:left w:val="nil"/>
              <w:bottom w:val="single" w:sz="4" w:space="0" w:color="auto"/>
              <w:right w:val="single" w:sz="4" w:space="0" w:color="auto"/>
            </w:tcBorders>
            <w:shd w:val="clear" w:color="auto" w:fill="auto"/>
            <w:vAlign w:val="center"/>
            <w:hideMark/>
          </w:tcPr>
          <w:p w14:paraId="3B13D10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perimetral de losas de piso, h= 20cm con tríplex (6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0247F5F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ml</w:t>
            </w:r>
          </w:p>
        </w:tc>
        <w:tc>
          <w:tcPr>
            <w:tcW w:w="1120" w:type="dxa"/>
            <w:tcBorders>
              <w:top w:val="nil"/>
              <w:left w:val="nil"/>
              <w:bottom w:val="single" w:sz="4" w:space="0" w:color="auto"/>
              <w:right w:val="single" w:sz="4" w:space="0" w:color="auto"/>
            </w:tcBorders>
            <w:shd w:val="clear" w:color="auto" w:fill="auto"/>
            <w:noWrap/>
            <w:vAlign w:val="center"/>
            <w:hideMark/>
          </w:tcPr>
          <w:p w14:paraId="1DB372C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34,20</w:t>
            </w:r>
          </w:p>
        </w:tc>
      </w:tr>
      <w:tr w:rsidR="00302A4A" w:rsidRPr="006148D6" w14:paraId="1669A69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E80F5D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1.2.6.4.17</w:t>
            </w:r>
          </w:p>
        </w:tc>
        <w:tc>
          <w:tcPr>
            <w:tcW w:w="1000" w:type="dxa"/>
            <w:tcBorders>
              <w:top w:val="nil"/>
              <w:left w:val="nil"/>
              <w:bottom w:val="single" w:sz="4" w:space="0" w:color="auto"/>
              <w:right w:val="single" w:sz="4" w:space="0" w:color="auto"/>
            </w:tcBorders>
            <w:shd w:val="clear" w:color="auto" w:fill="auto"/>
            <w:noWrap/>
            <w:vAlign w:val="center"/>
            <w:hideMark/>
          </w:tcPr>
          <w:p w14:paraId="0650225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082</w:t>
            </w:r>
          </w:p>
        </w:tc>
        <w:tc>
          <w:tcPr>
            <w:tcW w:w="4220" w:type="dxa"/>
            <w:tcBorders>
              <w:top w:val="nil"/>
              <w:left w:val="nil"/>
              <w:bottom w:val="single" w:sz="4" w:space="0" w:color="auto"/>
              <w:right w:val="single" w:sz="4" w:space="0" w:color="auto"/>
            </w:tcBorders>
            <w:shd w:val="clear" w:color="auto" w:fill="auto"/>
            <w:vAlign w:val="center"/>
            <w:hideMark/>
          </w:tcPr>
          <w:p w14:paraId="4B42520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gradas,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4A528C8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BE5B55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11,26</w:t>
            </w:r>
          </w:p>
        </w:tc>
      </w:tr>
      <w:tr w:rsidR="00302A4A" w:rsidRPr="006148D6" w14:paraId="379B28C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E28B13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1.2.6.4.18</w:t>
            </w:r>
          </w:p>
        </w:tc>
        <w:tc>
          <w:tcPr>
            <w:tcW w:w="1000" w:type="dxa"/>
            <w:tcBorders>
              <w:top w:val="nil"/>
              <w:left w:val="nil"/>
              <w:bottom w:val="single" w:sz="4" w:space="0" w:color="auto"/>
              <w:right w:val="single" w:sz="4" w:space="0" w:color="auto"/>
            </w:tcBorders>
            <w:shd w:val="clear" w:color="auto" w:fill="auto"/>
            <w:noWrap/>
            <w:vAlign w:val="center"/>
            <w:hideMark/>
          </w:tcPr>
          <w:p w14:paraId="52BC12E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083</w:t>
            </w:r>
          </w:p>
        </w:tc>
        <w:tc>
          <w:tcPr>
            <w:tcW w:w="4220" w:type="dxa"/>
            <w:tcBorders>
              <w:top w:val="nil"/>
              <w:left w:val="nil"/>
              <w:bottom w:val="single" w:sz="4" w:space="0" w:color="auto"/>
              <w:right w:val="single" w:sz="4" w:space="0" w:color="auto"/>
            </w:tcBorders>
            <w:shd w:val="clear" w:color="auto" w:fill="auto"/>
            <w:vAlign w:val="center"/>
            <w:hideMark/>
          </w:tcPr>
          <w:p w14:paraId="142F077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agua fría 1/2",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6B3EDD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5C0FC4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42BC12C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67927B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1.2.6.4.19</w:t>
            </w:r>
          </w:p>
        </w:tc>
        <w:tc>
          <w:tcPr>
            <w:tcW w:w="1000" w:type="dxa"/>
            <w:tcBorders>
              <w:top w:val="nil"/>
              <w:left w:val="nil"/>
              <w:bottom w:val="single" w:sz="4" w:space="0" w:color="auto"/>
              <w:right w:val="single" w:sz="4" w:space="0" w:color="auto"/>
            </w:tcBorders>
            <w:shd w:val="clear" w:color="auto" w:fill="auto"/>
            <w:noWrap/>
            <w:vAlign w:val="center"/>
            <w:hideMark/>
          </w:tcPr>
          <w:p w14:paraId="7043501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084</w:t>
            </w:r>
          </w:p>
        </w:tc>
        <w:tc>
          <w:tcPr>
            <w:tcW w:w="4220" w:type="dxa"/>
            <w:tcBorders>
              <w:top w:val="nil"/>
              <w:left w:val="nil"/>
              <w:bottom w:val="single" w:sz="4" w:space="0" w:color="auto"/>
              <w:right w:val="single" w:sz="4" w:space="0" w:color="auto"/>
            </w:tcBorders>
            <w:shd w:val="clear" w:color="auto" w:fill="auto"/>
            <w:vAlign w:val="center"/>
            <w:hideMark/>
          </w:tcPr>
          <w:p w14:paraId="6165537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Punto de </w:t>
            </w:r>
            <w:r>
              <w:rPr>
                <w:rFonts w:ascii="Arial" w:hAnsi="Arial" w:cs="Arial"/>
                <w:sz w:val="18"/>
                <w:szCs w:val="18"/>
                <w:lang w:eastAsia="es-EC"/>
              </w:rPr>
              <w:t>desagüe</w:t>
            </w:r>
            <w:r w:rsidRPr="006148D6">
              <w:rPr>
                <w:rFonts w:ascii="Arial" w:hAnsi="Arial" w:cs="Arial"/>
                <w:sz w:val="18"/>
                <w:szCs w:val="18"/>
                <w:lang w:eastAsia="es-EC"/>
              </w:rPr>
              <w:t xml:space="preserve"> PVC 75mm,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073F9CA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pto</w:t>
            </w:r>
          </w:p>
        </w:tc>
        <w:tc>
          <w:tcPr>
            <w:tcW w:w="1120" w:type="dxa"/>
            <w:tcBorders>
              <w:top w:val="nil"/>
              <w:left w:val="nil"/>
              <w:bottom w:val="single" w:sz="4" w:space="0" w:color="auto"/>
              <w:right w:val="single" w:sz="4" w:space="0" w:color="auto"/>
            </w:tcBorders>
            <w:shd w:val="clear" w:color="auto" w:fill="auto"/>
            <w:noWrap/>
            <w:vAlign w:val="center"/>
            <w:hideMark/>
          </w:tcPr>
          <w:p w14:paraId="2E6A654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15FCB76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4287EA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1.2.6.4.20</w:t>
            </w:r>
          </w:p>
        </w:tc>
        <w:tc>
          <w:tcPr>
            <w:tcW w:w="1000" w:type="dxa"/>
            <w:tcBorders>
              <w:top w:val="nil"/>
              <w:left w:val="nil"/>
              <w:bottom w:val="single" w:sz="4" w:space="0" w:color="auto"/>
              <w:right w:val="single" w:sz="4" w:space="0" w:color="auto"/>
            </w:tcBorders>
            <w:shd w:val="clear" w:color="auto" w:fill="auto"/>
            <w:noWrap/>
            <w:vAlign w:val="center"/>
            <w:hideMark/>
          </w:tcPr>
          <w:p w14:paraId="64EA295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085</w:t>
            </w:r>
          </w:p>
        </w:tc>
        <w:tc>
          <w:tcPr>
            <w:tcW w:w="4220" w:type="dxa"/>
            <w:tcBorders>
              <w:top w:val="nil"/>
              <w:left w:val="nil"/>
              <w:bottom w:val="single" w:sz="4" w:space="0" w:color="auto"/>
              <w:right w:val="single" w:sz="4" w:space="0" w:color="auto"/>
            </w:tcBorders>
            <w:shd w:val="clear" w:color="auto" w:fill="auto"/>
            <w:vAlign w:val="center"/>
            <w:hideMark/>
          </w:tcPr>
          <w:p w14:paraId="064099B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Punto de </w:t>
            </w:r>
            <w:r>
              <w:rPr>
                <w:rFonts w:ascii="Arial" w:hAnsi="Arial" w:cs="Arial"/>
                <w:sz w:val="18"/>
                <w:szCs w:val="18"/>
                <w:lang w:eastAsia="es-EC"/>
              </w:rPr>
              <w:t>desagüe</w:t>
            </w:r>
            <w:r w:rsidRPr="006148D6">
              <w:rPr>
                <w:rFonts w:ascii="Arial" w:hAnsi="Arial" w:cs="Arial"/>
                <w:sz w:val="18"/>
                <w:szCs w:val="18"/>
                <w:lang w:eastAsia="es-EC"/>
              </w:rPr>
              <w:t xml:space="preserve"> PVC 110mm,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754DFC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pto</w:t>
            </w:r>
          </w:p>
        </w:tc>
        <w:tc>
          <w:tcPr>
            <w:tcW w:w="1120" w:type="dxa"/>
            <w:tcBorders>
              <w:top w:val="nil"/>
              <w:left w:val="nil"/>
              <w:bottom w:val="single" w:sz="4" w:space="0" w:color="auto"/>
              <w:right w:val="single" w:sz="4" w:space="0" w:color="auto"/>
            </w:tcBorders>
            <w:shd w:val="clear" w:color="auto" w:fill="auto"/>
            <w:noWrap/>
            <w:vAlign w:val="center"/>
            <w:hideMark/>
          </w:tcPr>
          <w:p w14:paraId="0E19FC9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2B1070B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B13BB6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1.2.6.4.21</w:t>
            </w:r>
          </w:p>
        </w:tc>
        <w:tc>
          <w:tcPr>
            <w:tcW w:w="1000" w:type="dxa"/>
            <w:tcBorders>
              <w:top w:val="nil"/>
              <w:left w:val="nil"/>
              <w:bottom w:val="single" w:sz="4" w:space="0" w:color="auto"/>
              <w:right w:val="single" w:sz="4" w:space="0" w:color="auto"/>
            </w:tcBorders>
            <w:shd w:val="clear" w:color="auto" w:fill="auto"/>
            <w:noWrap/>
            <w:vAlign w:val="center"/>
            <w:hideMark/>
          </w:tcPr>
          <w:p w14:paraId="66F52B3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086</w:t>
            </w:r>
          </w:p>
        </w:tc>
        <w:tc>
          <w:tcPr>
            <w:tcW w:w="4220" w:type="dxa"/>
            <w:tcBorders>
              <w:top w:val="nil"/>
              <w:left w:val="nil"/>
              <w:bottom w:val="single" w:sz="4" w:space="0" w:color="auto"/>
              <w:right w:val="single" w:sz="4" w:space="0" w:color="auto"/>
            </w:tcBorders>
            <w:shd w:val="clear" w:color="auto" w:fill="auto"/>
            <w:vAlign w:val="center"/>
            <w:hideMark/>
          </w:tcPr>
          <w:p w14:paraId="6687241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Pasamanos de Hierro empotrado y pintado</w:t>
            </w:r>
          </w:p>
        </w:tc>
        <w:tc>
          <w:tcPr>
            <w:tcW w:w="920" w:type="dxa"/>
            <w:tcBorders>
              <w:top w:val="nil"/>
              <w:left w:val="nil"/>
              <w:bottom w:val="single" w:sz="4" w:space="0" w:color="auto"/>
              <w:right w:val="single" w:sz="4" w:space="0" w:color="auto"/>
            </w:tcBorders>
            <w:shd w:val="clear" w:color="auto" w:fill="auto"/>
            <w:noWrap/>
            <w:vAlign w:val="center"/>
            <w:hideMark/>
          </w:tcPr>
          <w:p w14:paraId="6981252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1A7C3BD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8,54</w:t>
            </w:r>
          </w:p>
        </w:tc>
      </w:tr>
      <w:tr w:rsidR="00302A4A" w:rsidRPr="006148D6" w14:paraId="14CBDAF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0BFD1A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1.2.6.4.22</w:t>
            </w:r>
          </w:p>
        </w:tc>
        <w:tc>
          <w:tcPr>
            <w:tcW w:w="1000" w:type="dxa"/>
            <w:tcBorders>
              <w:top w:val="nil"/>
              <w:left w:val="nil"/>
              <w:bottom w:val="single" w:sz="4" w:space="0" w:color="auto"/>
              <w:right w:val="single" w:sz="4" w:space="0" w:color="auto"/>
            </w:tcBorders>
            <w:shd w:val="clear" w:color="auto" w:fill="auto"/>
            <w:noWrap/>
            <w:vAlign w:val="center"/>
            <w:hideMark/>
          </w:tcPr>
          <w:p w14:paraId="6602D45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087</w:t>
            </w:r>
          </w:p>
        </w:tc>
        <w:tc>
          <w:tcPr>
            <w:tcW w:w="4220" w:type="dxa"/>
            <w:tcBorders>
              <w:top w:val="nil"/>
              <w:left w:val="nil"/>
              <w:bottom w:val="single" w:sz="4" w:space="0" w:color="auto"/>
              <w:right w:val="single" w:sz="4" w:space="0" w:color="auto"/>
            </w:tcBorders>
            <w:shd w:val="clear" w:color="auto" w:fill="auto"/>
            <w:vAlign w:val="center"/>
            <w:hideMark/>
          </w:tcPr>
          <w:p w14:paraId="1598633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Ventana de aluminio y vidrio</w:t>
            </w:r>
          </w:p>
        </w:tc>
        <w:tc>
          <w:tcPr>
            <w:tcW w:w="920" w:type="dxa"/>
            <w:tcBorders>
              <w:top w:val="nil"/>
              <w:left w:val="nil"/>
              <w:bottom w:val="single" w:sz="4" w:space="0" w:color="auto"/>
              <w:right w:val="single" w:sz="4" w:space="0" w:color="auto"/>
            </w:tcBorders>
            <w:shd w:val="clear" w:color="auto" w:fill="auto"/>
            <w:noWrap/>
            <w:vAlign w:val="center"/>
            <w:hideMark/>
          </w:tcPr>
          <w:p w14:paraId="1222565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A575E5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1,92</w:t>
            </w:r>
          </w:p>
        </w:tc>
      </w:tr>
      <w:tr w:rsidR="00302A4A" w:rsidRPr="006148D6" w14:paraId="07579E2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B9B427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1.2.6.4.23</w:t>
            </w:r>
          </w:p>
        </w:tc>
        <w:tc>
          <w:tcPr>
            <w:tcW w:w="1000" w:type="dxa"/>
            <w:tcBorders>
              <w:top w:val="nil"/>
              <w:left w:val="nil"/>
              <w:bottom w:val="single" w:sz="4" w:space="0" w:color="auto"/>
              <w:right w:val="single" w:sz="4" w:space="0" w:color="auto"/>
            </w:tcBorders>
            <w:shd w:val="clear" w:color="auto" w:fill="auto"/>
            <w:noWrap/>
            <w:vAlign w:val="center"/>
            <w:hideMark/>
          </w:tcPr>
          <w:p w14:paraId="03F771D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088</w:t>
            </w:r>
          </w:p>
        </w:tc>
        <w:tc>
          <w:tcPr>
            <w:tcW w:w="4220" w:type="dxa"/>
            <w:tcBorders>
              <w:top w:val="nil"/>
              <w:left w:val="nil"/>
              <w:bottom w:val="single" w:sz="4" w:space="0" w:color="auto"/>
              <w:right w:val="single" w:sz="4" w:space="0" w:color="auto"/>
            </w:tcBorders>
            <w:shd w:val="clear" w:color="auto" w:fill="auto"/>
            <w:vAlign w:val="center"/>
            <w:hideMark/>
          </w:tcPr>
          <w:p w14:paraId="46D6FE5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Puerta solida madera laminada 80x210cm</w:t>
            </w:r>
          </w:p>
        </w:tc>
        <w:tc>
          <w:tcPr>
            <w:tcW w:w="920" w:type="dxa"/>
            <w:tcBorders>
              <w:top w:val="nil"/>
              <w:left w:val="nil"/>
              <w:bottom w:val="single" w:sz="4" w:space="0" w:color="auto"/>
              <w:right w:val="single" w:sz="4" w:space="0" w:color="auto"/>
            </w:tcBorders>
            <w:shd w:val="clear" w:color="auto" w:fill="auto"/>
            <w:noWrap/>
            <w:vAlign w:val="center"/>
            <w:hideMark/>
          </w:tcPr>
          <w:p w14:paraId="40E893D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57C947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5EAE746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759FAC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1.2.6.4.24</w:t>
            </w:r>
          </w:p>
        </w:tc>
        <w:tc>
          <w:tcPr>
            <w:tcW w:w="1000" w:type="dxa"/>
            <w:tcBorders>
              <w:top w:val="nil"/>
              <w:left w:val="nil"/>
              <w:bottom w:val="single" w:sz="4" w:space="0" w:color="auto"/>
              <w:right w:val="single" w:sz="4" w:space="0" w:color="auto"/>
            </w:tcBorders>
            <w:shd w:val="clear" w:color="auto" w:fill="auto"/>
            <w:noWrap/>
            <w:vAlign w:val="center"/>
            <w:hideMark/>
          </w:tcPr>
          <w:p w14:paraId="27712AB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089</w:t>
            </w:r>
          </w:p>
        </w:tc>
        <w:tc>
          <w:tcPr>
            <w:tcW w:w="4220" w:type="dxa"/>
            <w:tcBorders>
              <w:top w:val="nil"/>
              <w:left w:val="nil"/>
              <w:bottom w:val="single" w:sz="4" w:space="0" w:color="auto"/>
              <w:right w:val="single" w:sz="4" w:space="0" w:color="auto"/>
            </w:tcBorders>
            <w:shd w:val="clear" w:color="auto" w:fill="auto"/>
            <w:vAlign w:val="center"/>
            <w:hideMark/>
          </w:tcPr>
          <w:p w14:paraId="3B7F8FB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Pintura de caucho</w:t>
            </w:r>
          </w:p>
        </w:tc>
        <w:tc>
          <w:tcPr>
            <w:tcW w:w="920" w:type="dxa"/>
            <w:tcBorders>
              <w:top w:val="nil"/>
              <w:left w:val="nil"/>
              <w:bottom w:val="single" w:sz="4" w:space="0" w:color="auto"/>
              <w:right w:val="single" w:sz="4" w:space="0" w:color="auto"/>
            </w:tcBorders>
            <w:shd w:val="clear" w:color="auto" w:fill="auto"/>
            <w:noWrap/>
            <w:vAlign w:val="center"/>
            <w:hideMark/>
          </w:tcPr>
          <w:p w14:paraId="27B8F09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CF1AE0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85,09</w:t>
            </w:r>
          </w:p>
        </w:tc>
      </w:tr>
      <w:tr w:rsidR="00302A4A" w:rsidRPr="006148D6" w14:paraId="3A63409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5B5357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1.2.6.4.25</w:t>
            </w:r>
          </w:p>
        </w:tc>
        <w:tc>
          <w:tcPr>
            <w:tcW w:w="1000" w:type="dxa"/>
            <w:tcBorders>
              <w:top w:val="nil"/>
              <w:left w:val="nil"/>
              <w:bottom w:val="single" w:sz="4" w:space="0" w:color="auto"/>
              <w:right w:val="single" w:sz="4" w:space="0" w:color="auto"/>
            </w:tcBorders>
            <w:shd w:val="clear" w:color="auto" w:fill="auto"/>
            <w:noWrap/>
            <w:vAlign w:val="center"/>
            <w:hideMark/>
          </w:tcPr>
          <w:p w14:paraId="32574B8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090</w:t>
            </w:r>
          </w:p>
        </w:tc>
        <w:tc>
          <w:tcPr>
            <w:tcW w:w="4220" w:type="dxa"/>
            <w:tcBorders>
              <w:top w:val="nil"/>
              <w:left w:val="nil"/>
              <w:bottom w:val="single" w:sz="4" w:space="0" w:color="auto"/>
              <w:right w:val="single" w:sz="4" w:space="0" w:color="auto"/>
            </w:tcBorders>
            <w:shd w:val="clear" w:color="auto" w:fill="auto"/>
            <w:vAlign w:val="center"/>
            <w:hideMark/>
          </w:tcPr>
          <w:p w14:paraId="59FA0BC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Cerámica para pisos 30x30cm,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68A1D96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41E530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11,63</w:t>
            </w:r>
          </w:p>
        </w:tc>
      </w:tr>
      <w:tr w:rsidR="00302A4A" w:rsidRPr="006148D6" w14:paraId="10ED6D9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CB23BB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1.2.6.4.26</w:t>
            </w:r>
          </w:p>
        </w:tc>
        <w:tc>
          <w:tcPr>
            <w:tcW w:w="1000" w:type="dxa"/>
            <w:tcBorders>
              <w:top w:val="nil"/>
              <w:left w:val="nil"/>
              <w:bottom w:val="single" w:sz="4" w:space="0" w:color="auto"/>
              <w:right w:val="single" w:sz="4" w:space="0" w:color="auto"/>
            </w:tcBorders>
            <w:shd w:val="clear" w:color="auto" w:fill="auto"/>
            <w:noWrap/>
            <w:vAlign w:val="center"/>
            <w:hideMark/>
          </w:tcPr>
          <w:p w14:paraId="0EA7D45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091</w:t>
            </w:r>
          </w:p>
        </w:tc>
        <w:tc>
          <w:tcPr>
            <w:tcW w:w="4220" w:type="dxa"/>
            <w:tcBorders>
              <w:top w:val="nil"/>
              <w:left w:val="nil"/>
              <w:bottom w:val="single" w:sz="4" w:space="0" w:color="auto"/>
              <w:right w:val="single" w:sz="4" w:space="0" w:color="auto"/>
            </w:tcBorders>
            <w:shd w:val="clear" w:color="auto" w:fill="auto"/>
            <w:vAlign w:val="center"/>
            <w:hideMark/>
          </w:tcPr>
          <w:p w14:paraId="578A6E3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Cerámica para pared 30x30cm,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4B4096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9DA90A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10,40</w:t>
            </w:r>
          </w:p>
        </w:tc>
      </w:tr>
      <w:tr w:rsidR="00302A4A" w:rsidRPr="006148D6" w14:paraId="150BC00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F92999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1.2.6.4.27</w:t>
            </w:r>
          </w:p>
        </w:tc>
        <w:tc>
          <w:tcPr>
            <w:tcW w:w="1000" w:type="dxa"/>
            <w:tcBorders>
              <w:top w:val="nil"/>
              <w:left w:val="nil"/>
              <w:bottom w:val="single" w:sz="4" w:space="0" w:color="auto"/>
              <w:right w:val="single" w:sz="4" w:space="0" w:color="auto"/>
            </w:tcBorders>
            <w:shd w:val="clear" w:color="auto" w:fill="auto"/>
            <w:noWrap/>
            <w:vAlign w:val="center"/>
            <w:hideMark/>
          </w:tcPr>
          <w:p w14:paraId="4963985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092</w:t>
            </w:r>
          </w:p>
        </w:tc>
        <w:tc>
          <w:tcPr>
            <w:tcW w:w="4220" w:type="dxa"/>
            <w:tcBorders>
              <w:top w:val="nil"/>
              <w:left w:val="nil"/>
              <w:bottom w:val="single" w:sz="4" w:space="0" w:color="auto"/>
              <w:right w:val="single" w:sz="4" w:space="0" w:color="auto"/>
            </w:tcBorders>
            <w:shd w:val="clear" w:color="auto" w:fill="auto"/>
            <w:vAlign w:val="center"/>
            <w:hideMark/>
          </w:tcPr>
          <w:p w14:paraId="0CD7684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Inodoro de un solo cuerpo con botón superior,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3EC8CB4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82C42C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73104C4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ED2117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1.2.6.4.28</w:t>
            </w:r>
          </w:p>
        </w:tc>
        <w:tc>
          <w:tcPr>
            <w:tcW w:w="1000" w:type="dxa"/>
            <w:tcBorders>
              <w:top w:val="nil"/>
              <w:left w:val="nil"/>
              <w:bottom w:val="single" w:sz="4" w:space="0" w:color="auto"/>
              <w:right w:val="single" w:sz="4" w:space="0" w:color="auto"/>
            </w:tcBorders>
            <w:shd w:val="clear" w:color="auto" w:fill="auto"/>
            <w:noWrap/>
            <w:vAlign w:val="center"/>
            <w:hideMark/>
          </w:tcPr>
          <w:p w14:paraId="0EA5A52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093</w:t>
            </w:r>
          </w:p>
        </w:tc>
        <w:tc>
          <w:tcPr>
            <w:tcW w:w="4220" w:type="dxa"/>
            <w:tcBorders>
              <w:top w:val="nil"/>
              <w:left w:val="nil"/>
              <w:bottom w:val="single" w:sz="4" w:space="0" w:color="auto"/>
              <w:right w:val="single" w:sz="4" w:space="0" w:color="auto"/>
            </w:tcBorders>
            <w:shd w:val="clear" w:color="auto" w:fill="auto"/>
            <w:vAlign w:val="center"/>
            <w:hideMark/>
          </w:tcPr>
          <w:p w14:paraId="03BD687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Lavamanos con pedestal, incluye grifería y accesorios</w:t>
            </w:r>
          </w:p>
        </w:tc>
        <w:tc>
          <w:tcPr>
            <w:tcW w:w="920" w:type="dxa"/>
            <w:tcBorders>
              <w:top w:val="nil"/>
              <w:left w:val="nil"/>
              <w:bottom w:val="single" w:sz="4" w:space="0" w:color="auto"/>
              <w:right w:val="single" w:sz="4" w:space="0" w:color="auto"/>
            </w:tcBorders>
            <w:shd w:val="clear" w:color="auto" w:fill="auto"/>
            <w:noWrap/>
            <w:vAlign w:val="center"/>
            <w:hideMark/>
          </w:tcPr>
          <w:p w14:paraId="145E5A6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2BEF6D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0FFE6BF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34B262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1.2.6.4.29</w:t>
            </w:r>
          </w:p>
        </w:tc>
        <w:tc>
          <w:tcPr>
            <w:tcW w:w="1000" w:type="dxa"/>
            <w:tcBorders>
              <w:top w:val="nil"/>
              <w:left w:val="nil"/>
              <w:bottom w:val="single" w:sz="4" w:space="0" w:color="auto"/>
              <w:right w:val="single" w:sz="4" w:space="0" w:color="auto"/>
            </w:tcBorders>
            <w:shd w:val="clear" w:color="auto" w:fill="auto"/>
            <w:noWrap/>
            <w:vAlign w:val="center"/>
            <w:hideMark/>
          </w:tcPr>
          <w:p w14:paraId="6AFAB2F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094</w:t>
            </w:r>
          </w:p>
        </w:tc>
        <w:tc>
          <w:tcPr>
            <w:tcW w:w="4220" w:type="dxa"/>
            <w:tcBorders>
              <w:top w:val="nil"/>
              <w:left w:val="nil"/>
              <w:bottom w:val="single" w:sz="4" w:space="0" w:color="auto"/>
              <w:right w:val="single" w:sz="4" w:space="0" w:color="auto"/>
            </w:tcBorders>
            <w:shd w:val="clear" w:color="auto" w:fill="auto"/>
            <w:vAlign w:val="center"/>
            <w:hideMark/>
          </w:tcPr>
          <w:p w14:paraId="2EB103F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salida de interruptor simple</w:t>
            </w:r>
          </w:p>
        </w:tc>
        <w:tc>
          <w:tcPr>
            <w:tcW w:w="920" w:type="dxa"/>
            <w:tcBorders>
              <w:top w:val="nil"/>
              <w:left w:val="nil"/>
              <w:bottom w:val="single" w:sz="4" w:space="0" w:color="auto"/>
              <w:right w:val="single" w:sz="4" w:space="0" w:color="auto"/>
            </w:tcBorders>
            <w:shd w:val="clear" w:color="auto" w:fill="auto"/>
            <w:noWrap/>
            <w:vAlign w:val="center"/>
            <w:hideMark/>
          </w:tcPr>
          <w:p w14:paraId="57F1671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30D4AE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4BD40EC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E7F93A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1.2.6.4.30</w:t>
            </w:r>
          </w:p>
        </w:tc>
        <w:tc>
          <w:tcPr>
            <w:tcW w:w="1000" w:type="dxa"/>
            <w:tcBorders>
              <w:top w:val="nil"/>
              <w:left w:val="nil"/>
              <w:bottom w:val="single" w:sz="4" w:space="0" w:color="auto"/>
              <w:right w:val="single" w:sz="4" w:space="0" w:color="auto"/>
            </w:tcBorders>
            <w:shd w:val="clear" w:color="auto" w:fill="auto"/>
            <w:noWrap/>
            <w:vAlign w:val="center"/>
            <w:hideMark/>
          </w:tcPr>
          <w:p w14:paraId="530528C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095</w:t>
            </w:r>
          </w:p>
        </w:tc>
        <w:tc>
          <w:tcPr>
            <w:tcW w:w="4220" w:type="dxa"/>
            <w:tcBorders>
              <w:top w:val="nil"/>
              <w:left w:val="nil"/>
              <w:bottom w:val="single" w:sz="4" w:space="0" w:color="auto"/>
              <w:right w:val="single" w:sz="4" w:space="0" w:color="auto"/>
            </w:tcBorders>
            <w:shd w:val="clear" w:color="auto" w:fill="auto"/>
            <w:vAlign w:val="center"/>
            <w:hideMark/>
          </w:tcPr>
          <w:p w14:paraId="07FB670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salida de tomacorriente</w:t>
            </w:r>
          </w:p>
        </w:tc>
        <w:tc>
          <w:tcPr>
            <w:tcW w:w="920" w:type="dxa"/>
            <w:tcBorders>
              <w:top w:val="nil"/>
              <w:left w:val="nil"/>
              <w:bottom w:val="single" w:sz="4" w:space="0" w:color="auto"/>
              <w:right w:val="single" w:sz="4" w:space="0" w:color="auto"/>
            </w:tcBorders>
            <w:shd w:val="clear" w:color="auto" w:fill="auto"/>
            <w:noWrap/>
            <w:vAlign w:val="center"/>
            <w:hideMark/>
          </w:tcPr>
          <w:p w14:paraId="52ACBC4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7C0D5B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1CCB5C2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14873D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1.2.6.4.31</w:t>
            </w:r>
          </w:p>
        </w:tc>
        <w:tc>
          <w:tcPr>
            <w:tcW w:w="1000" w:type="dxa"/>
            <w:tcBorders>
              <w:top w:val="nil"/>
              <w:left w:val="nil"/>
              <w:bottom w:val="single" w:sz="4" w:space="0" w:color="auto"/>
              <w:right w:val="single" w:sz="4" w:space="0" w:color="auto"/>
            </w:tcBorders>
            <w:shd w:val="clear" w:color="auto" w:fill="auto"/>
            <w:noWrap/>
            <w:vAlign w:val="center"/>
            <w:hideMark/>
          </w:tcPr>
          <w:p w14:paraId="374A383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096</w:t>
            </w:r>
          </w:p>
        </w:tc>
        <w:tc>
          <w:tcPr>
            <w:tcW w:w="4220" w:type="dxa"/>
            <w:tcBorders>
              <w:top w:val="nil"/>
              <w:left w:val="nil"/>
              <w:bottom w:val="single" w:sz="4" w:space="0" w:color="auto"/>
              <w:right w:val="single" w:sz="4" w:space="0" w:color="auto"/>
            </w:tcBorders>
            <w:shd w:val="clear" w:color="auto" w:fill="auto"/>
            <w:vAlign w:val="center"/>
            <w:hideMark/>
          </w:tcPr>
          <w:p w14:paraId="355BB74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iluminación</w:t>
            </w:r>
          </w:p>
        </w:tc>
        <w:tc>
          <w:tcPr>
            <w:tcW w:w="920" w:type="dxa"/>
            <w:tcBorders>
              <w:top w:val="nil"/>
              <w:left w:val="nil"/>
              <w:bottom w:val="single" w:sz="4" w:space="0" w:color="auto"/>
              <w:right w:val="single" w:sz="4" w:space="0" w:color="auto"/>
            </w:tcBorders>
            <w:shd w:val="clear" w:color="auto" w:fill="auto"/>
            <w:noWrap/>
            <w:vAlign w:val="center"/>
            <w:hideMark/>
          </w:tcPr>
          <w:p w14:paraId="1A93E19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641FE7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22522DD5"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409AAD2A"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1.2.6.5</w:t>
            </w:r>
          </w:p>
        </w:tc>
        <w:tc>
          <w:tcPr>
            <w:tcW w:w="1000" w:type="dxa"/>
            <w:tcBorders>
              <w:top w:val="nil"/>
              <w:left w:val="nil"/>
              <w:bottom w:val="single" w:sz="4" w:space="0" w:color="auto"/>
              <w:right w:val="single" w:sz="4" w:space="0" w:color="auto"/>
            </w:tcBorders>
            <w:shd w:val="clear" w:color="000000" w:fill="F8CBAD"/>
            <w:noWrap/>
            <w:vAlign w:val="center"/>
            <w:hideMark/>
          </w:tcPr>
          <w:p w14:paraId="4809A71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355C9046"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LÍNEA DE IMPULSIÓN</w:t>
            </w:r>
          </w:p>
        </w:tc>
        <w:tc>
          <w:tcPr>
            <w:tcW w:w="920" w:type="dxa"/>
            <w:tcBorders>
              <w:top w:val="nil"/>
              <w:left w:val="nil"/>
              <w:bottom w:val="single" w:sz="4" w:space="0" w:color="auto"/>
              <w:right w:val="single" w:sz="4" w:space="0" w:color="auto"/>
            </w:tcBorders>
            <w:shd w:val="clear" w:color="000000" w:fill="F8CBAD"/>
            <w:noWrap/>
            <w:vAlign w:val="center"/>
            <w:hideMark/>
          </w:tcPr>
          <w:p w14:paraId="3B17A2A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14C69BC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57773E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5B4FB6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1.2.6.5.1</w:t>
            </w:r>
          </w:p>
        </w:tc>
        <w:tc>
          <w:tcPr>
            <w:tcW w:w="1000" w:type="dxa"/>
            <w:tcBorders>
              <w:top w:val="nil"/>
              <w:left w:val="nil"/>
              <w:bottom w:val="single" w:sz="4" w:space="0" w:color="auto"/>
              <w:right w:val="single" w:sz="4" w:space="0" w:color="auto"/>
            </w:tcBorders>
            <w:shd w:val="clear" w:color="auto" w:fill="auto"/>
            <w:noWrap/>
            <w:vAlign w:val="center"/>
            <w:hideMark/>
          </w:tcPr>
          <w:p w14:paraId="1E3A47B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3CDCE46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Y NIVELACION DE LINEA DE IMPULSIÓN</w:t>
            </w:r>
          </w:p>
        </w:tc>
        <w:tc>
          <w:tcPr>
            <w:tcW w:w="920" w:type="dxa"/>
            <w:tcBorders>
              <w:top w:val="nil"/>
              <w:left w:val="nil"/>
              <w:bottom w:val="single" w:sz="4" w:space="0" w:color="auto"/>
              <w:right w:val="single" w:sz="4" w:space="0" w:color="auto"/>
            </w:tcBorders>
            <w:shd w:val="clear" w:color="auto" w:fill="auto"/>
            <w:noWrap/>
            <w:vAlign w:val="center"/>
            <w:hideMark/>
          </w:tcPr>
          <w:p w14:paraId="01334FD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288A875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2,42</w:t>
            </w:r>
          </w:p>
        </w:tc>
      </w:tr>
      <w:tr w:rsidR="00302A4A" w:rsidRPr="006148D6" w14:paraId="00794BF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2A5E24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1.2.6.5.2</w:t>
            </w:r>
          </w:p>
        </w:tc>
        <w:tc>
          <w:tcPr>
            <w:tcW w:w="1000" w:type="dxa"/>
            <w:tcBorders>
              <w:top w:val="nil"/>
              <w:left w:val="nil"/>
              <w:bottom w:val="single" w:sz="4" w:space="0" w:color="auto"/>
              <w:right w:val="single" w:sz="4" w:space="0" w:color="auto"/>
            </w:tcBorders>
            <w:shd w:val="clear" w:color="auto" w:fill="auto"/>
            <w:noWrap/>
            <w:vAlign w:val="center"/>
            <w:hideMark/>
          </w:tcPr>
          <w:p w14:paraId="2CE2DB1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15FC780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(m3)</w:t>
            </w:r>
          </w:p>
        </w:tc>
        <w:tc>
          <w:tcPr>
            <w:tcW w:w="920" w:type="dxa"/>
            <w:tcBorders>
              <w:top w:val="nil"/>
              <w:left w:val="nil"/>
              <w:bottom w:val="single" w:sz="4" w:space="0" w:color="auto"/>
              <w:right w:val="single" w:sz="4" w:space="0" w:color="auto"/>
            </w:tcBorders>
            <w:shd w:val="clear" w:color="auto" w:fill="auto"/>
            <w:noWrap/>
            <w:vAlign w:val="center"/>
            <w:hideMark/>
          </w:tcPr>
          <w:p w14:paraId="1195302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3654E4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1.063,76</w:t>
            </w:r>
          </w:p>
        </w:tc>
      </w:tr>
      <w:tr w:rsidR="00302A4A" w:rsidRPr="006148D6" w14:paraId="272CE57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8642FD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1.2.6.5.3</w:t>
            </w:r>
          </w:p>
        </w:tc>
        <w:tc>
          <w:tcPr>
            <w:tcW w:w="1000" w:type="dxa"/>
            <w:tcBorders>
              <w:top w:val="nil"/>
              <w:left w:val="nil"/>
              <w:bottom w:val="single" w:sz="4" w:space="0" w:color="auto"/>
              <w:right w:val="single" w:sz="4" w:space="0" w:color="auto"/>
            </w:tcBorders>
            <w:shd w:val="clear" w:color="auto" w:fill="auto"/>
            <w:noWrap/>
            <w:vAlign w:val="center"/>
            <w:hideMark/>
          </w:tcPr>
          <w:p w14:paraId="75251ED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2C1E2AC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(esponja.)</w:t>
            </w:r>
          </w:p>
        </w:tc>
        <w:tc>
          <w:tcPr>
            <w:tcW w:w="920" w:type="dxa"/>
            <w:tcBorders>
              <w:top w:val="nil"/>
              <w:left w:val="nil"/>
              <w:bottom w:val="single" w:sz="4" w:space="0" w:color="auto"/>
              <w:right w:val="single" w:sz="4" w:space="0" w:color="auto"/>
            </w:tcBorders>
            <w:shd w:val="clear" w:color="auto" w:fill="auto"/>
            <w:noWrap/>
            <w:vAlign w:val="center"/>
            <w:hideMark/>
          </w:tcPr>
          <w:p w14:paraId="1C5BDF2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B8C79E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675,73</w:t>
            </w:r>
          </w:p>
        </w:tc>
      </w:tr>
      <w:tr w:rsidR="00302A4A" w:rsidRPr="006148D6" w14:paraId="39E4B36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06AC9B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1.2.6.5.4</w:t>
            </w:r>
          </w:p>
        </w:tc>
        <w:tc>
          <w:tcPr>
            <w:tcW w:w="1000" w:type="dxa"/>
            <w:tcBorders>
              <w:top w:val="nil"/>
              <w:left w:val="nil"/>
              <w:bottom w:val="single" w:sz="4" w:space="0" w:color="auto"/>
              <w:right w:val="single" w:sz="4" w:space="0" w:color="auto"/>
            </w:tcBorders>
            <w:shd w:val="clear" w:color="auto" w:fill="auto"/>
            <w:noWrap/>
            <w:vAlign w:val="center"/>
            <w:hideMark/>
          </w:tcPr>
          <w:p w14:paraId="0E901D3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49BCD62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6C7157B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33F2E6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522,89</w:t>
            </w:r>
          </w:p>
        </w:tc>
      </w:tr>
      <w:tr w:rsidR="00302A4A" w:rsidRPr="006148D6" w14:paraId="079D56F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5C2A1C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1.2.6.5.5</w:t>
            </w:r>
          </w:p>
        </w:tc>
        <w:tc>
          <w:tcPr>
            <w:tcW w:w="1000" w:type="dxa"/>
            <w:tcBorders>
              <w:top w:val="nil"/>
              <w:left w:val="nil"/>
              <w:bottom w:val="single" w:sz="4" w:space="0" w:color="auto"/>
              <w:right w:val="single" w:sz="4" w:space="0" w:color="auto"/>
            </w:tcBorders>
            <w:shd w:val="clear" w:color="auto" w:fill="auto"/>
            <w:noWrap/>
            <w:vAlign w:val="center"/>
            <w:hideMark/>
          </w:tcPr>
          <w:p w14:paraId="0B13EF5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16D1B4A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 (m2)</w:t>
            </w:r>
          </w:p>
        </w:tc>
        <w:tc>
          <w:tcPr>
            <w:tcW w:w="920" w:type="dxa"/>
            <w:tcBorders>
              <w:top w:val="nil"/>
              <w:left w:val="nil"/>
              <w:bottom w:val="single" w:sz="4" w:space="0" w:color="auto"/>
              <w:right w:val="single" w:sz="4" w:space="0" w:color="auto"/>
            </w:tcBorders>
            <w:shd w:val="clear" w:color="auto" w:fill="auto"/>
            <w:noWrap/>
            <w:vAlign w:val="center"/>
            <w:hideMark/>
          </w:tcPr>
          <w:p w14:paraId="060C083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6A3090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968,25</w:t>
            </w:r>
          </w:p>
        </w:tc>
      </w:tr>
      <w:tr w:rsidR="00302A4A" w:rsidRPr="006148D6" w14:paraId="6DB4FD7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A1DEEE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1.2.6.5.6</w:t>
            </w:r>
          </w:p>
        </w:tc>
        <w:tc>
          <w:tcPr>
            <w:tcW w:w="1000" w:type="dxa"/>
            <w:tcBorders>
              <w:top w:val="nil"/>
              <w:left w:val="nil"/>
              <w:bottom w:val="single" w:sz="4" w:space="0" w:color="auto"/>
              <w:right w:val="single" w:sz="4" w:space="0" w:color="auto"/>
            </w:tcBorders>
            <w:shd w:val="clear" w:color="auto" w:fill="auto"/>
            <w:noWrap/>
            <w:vAlign w:val="center"/>
            <w:hideMark/>
          </w:tcPr>
          <w:p w14:paraId="61D275A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61F91C9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2CCB26F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8A2EEE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193,65</w:t>
            </w:r>
          </w:p>
        </w:tc>
      </w:tr>
      <w:tr w:rsidR="00302A4A" w:rsidRPr="006148D6" w14:paraId="05B177E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36BE83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1.2.6.5.7</w:t>
            </w:r>
          </w:p>
        </w:tc>
        <w:tc>
          <w:tcPr>
            <w:tcW w:w="1000" w:type="dxa"/>
            <w:tcBorders>
              <w:top w:val="nil"/>
              <w:left w:val="nil"/>
              <w:bottom w:val="single" w:sz="4" w:space="0" w:color="auto"/>
              <w:right w:val="single" w:sz="4" w:space="0" w:color="auto"/>
            </w:tcBorders>
            <w:shd w:val="clear" w:color="auto" w:fill="auto"/>
            <w:noWrap/>
            <w:vAlign w:val="center"/>
            <w:hideMark/>
          </w:tcPr>
          <w:p w14:paraId="523E6F9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404CF83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63DAF41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1D3640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96,12</w:t>
            </w:r>
          </w:p>
        </w:tc>
      </w:tr>
      <w:tr w:rsidR="00302A4A" w:rsidRPr="006148D6" w14:paraId="1EC3C75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451891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1.2.6.5.8</w:t>
            </w:r>
          </w:p>
        </w:tc>
        <w:tc>
          <w:tcPr>
            <w:tcW w:w="1000" w:type="dxa"/>
            <w:tcBorders>
              <w:top w:val="nil"/>
              <w:left w:val="nil"/>
              <w:bottom w:val="single" w:sz="4" w:space="0" w:color="auto"/>
              <w:right w:val="single" w:sz="4" w:space="0" w:color="auto"/>
            </w:tcBorders>
            <w:shd w:val="clear" w:color="auto" w:fill="auto"/>
            <w:noWrap/>
            <w:vAlign w:val="center"/>
            <w:hideMark/>
          </w:tcPr>
          <w:p w14:paraId="32C325F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039518A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09DF8BE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0079AA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968,25</w:t>
            </w:r>
          </w:p>
        </w:tc>
      </w:tr>
      <w:tr w:rsidR="00302A4A" w:rsidRPr="006148D6" w14:paraId="1BB0CC5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7C2241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1.2.6.5.9</w:t>
            </w:r>
          </w:p>
        </w:tc>
        <w:tc>
          <w:tcPr>
            <w:tcW w:w="1000" w:type="dxa"/>
            <w:tcBorders>
              <w:top w:val="nil"/>
              <w:left w:val="nil"/>
              <w:bottom w:val="single" w:sz="4" w:space="0" w:color="auto"/>
              <w:right w:val="single" w:sz="4" w:space="0" w:color="auto"/>
            </w:tcBorders>
            <w:shd w:val="clear" w:color="auto" w:fill="auto"/>
            <w:noWrap/>
            <w:vAlign w:val="center"/>
            <w:hideMark/>
          </w:tcPr>
          <w:p w14:paraId="5C9BB51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097</w:t>
            </w:r>
          </w:p>
        </w:tc>
        <w:tc>
          <w:tcPr>
            <w:tcW w:w="4220" w:type="dxa"/>
            <w:tcBorders>
              <w:top w:val="nil"/>
              <w:left w:val="nil"/>
              <w:bottom w:val="single" w:sz="4" w:space="0" w:color="auto"/>
              <w:right w:val="single" w:sz="4" w:space="0" w:color="auto"/>
            </w:tcBorders>
            <w:shd w:val="clear" w:color="auto" w:fill="auto"/>
            <w:vAlign w:val="center"/>
            <w:hideMark/>
          </w:tcPr>
          <w:p w14:paraId="5C7E72F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DIÁMETRO NOMINAL 140 mm; PEAD; 1 Mpa</w:t>
            </w:r>
          </w:p>
        </w:tc>
        <w:tc>
          <w:tcPr>
            <w:tcW w:w="920" w:type="dxa"/>
            <w:tcBorders>
              <w:top w:val="nil"/>
              <w:left w:val="nil"/>
              <w:bottom w:val="single" w:sz="4" w:space="0" w:color="auto"/>
              <w:right w:val="single" w:sz="4" w:space="0" w:color="auto"/>
            </w:tcBorders>
            <w:shd w:val="clear" w:color="auto" w:fill="auto"/>
            <w:noWrap/>
            <w:vAlign w:val="center"/>
            <w:hideMark/>
          </w:tcPr>
          <w:p w14:paraId="7A0E52F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1292902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474,50</w:t>
            </w:r>
          </w:p>
        </w:tc>
      </w:tr>
      <w:tr w:rsidR="00302A4A" w:rsidRPr="006148D6" w14:paraId="223C50A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89CB4F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1.2.6.5.10</w:t>
            </w:r>
          </w:p>
        </w:tc>
        <w:tc>
          <w:tcPr>
            <w:tcW w:w="1000" w:type="dxa"/>
            <w:tcBorders>
              <w:top w:val="nil"/>
              <w:left w:val="nil"/>
              <w:bottom w:val="single" w:sz="4" w:space="0" w:color="auto"/>
              <w:right w:val="single" w:sz="4" w:space="0" w:color="auto"/>
            </w:tcBorders>
            <w:shd w:val="clear" w:color="auto" w:fill="auto"/>
            <w:noWrap/>
            <w:vAlign w:val="center"/>
            <w:hideMark/>
          </w:tcPr>
          <w:p w14:paraId="3069847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098</w:t>
            </w:r>
          </w:p>
        </w:tc>
        <w:tc>
          <w:tcPr>
            <w:tcW w:w="4220" w:type="dxa"/>
            <w:tcBorders>
              <w:top w:val="nil"/>
              <w:left w:val="nil"/>
              <w:bottom w:val="single" w:sz="4" w:space="0" w:color="auto"/>
              <w:right w:val="single" w:sz="4" w:space="0" w:color="auto"/>
            </w:tcBorders>
            <w:shd w:val="clear" w:color="auto" w:fill="auto"/>
            <w:vAlign w:val="center"/>
            <w:hideMark/>
          </w:tcPr>
          <w:p w14:paraId="5B0B642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DIÁMETRO NOMINAL 160 mm; PEAD; 1 Mpa</w:t>
            </w:r>
          </w:p>
        </w:tc>
        <w:tc>
          <w:tcPr>
            <w:tcW w:w="920" w:type="dxa"/>
            <w:tcBorders>
              <w:top w:val="nil"/>
              <w:left w:val="nil"/>
              <w:bottom w:val="single" w:sz="4" w:space="0" w:color="auto"/>
              <w:right w:val="single" w:sz="4" w:space="0" w:color="auto"/>
            </w:tcBorders>
            <w:shd w:val="clear" w:color="auto" w:fill="auto"/>
            <w:noWrap/>
            <w:vAlign w:val="center"/>
            <w:hideMark/>
          </w:tcPr>
          <w:p w14:paraId="5F0D27D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16BE6BD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1.946,10</w:t>
            </w:r>
          </w:p>
        </w:tc>
      </w:tr>
      <w:tr w:rsidR="00302A4A" w:rsidRPr="006148D6" w14:paraId="5DA8E4CC" w14:textId="77777777" w:rsidTr="00302A4A">
        <w:trPr>
          <w:trHeight w:val="480"/>
        </w:trPr>
        <w:tc>
          <w:tcPr>
            <w:tcW w:w="1041" w:type="dxa"/>
            <w:tcBorders>
              <w:top w:val="nil"/>
              <w:left w:val="single" w:sz="4" w:space="0" w:color="auto"/>
              <w:bottom w:val="single" w:sz="4" w:space="0" w:color="auto"/>
              <w:right w:val="single" w:sz="4" w:space="0" w:color="auto"/>
            </w:tcBorders>
            <w:shd w:val="clear" w:color="000000" w:fill="F4B084"/>
            <w:noWrap/>
            <w:vAlign w:val="center"/>
            <w:hideMark/>
          </w:tcPr>
          <w:p w14:paraId="7EEE006F"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1.2.7</w:t>
            </w:r>
          </w:p>
        </w:tc>
        <w:tc>
          <w:tcPr>
            <w:tcW w:w="1000" w:type="dxa"/>
            <w:tcBorders>
              <w:top w:val="nil"/>
              <w:left w:val="nil"/>
              <w:bottom w:val="single" w:sz="4" w:space="0" w:color="auto"/>
              <w:right w:val="single" w:sz="4" w:space="0" w:color="auto"/>
            </w:tcBorders>
            <w:shd w:val="clear" w:color="000000" w:fill="F4B084"/>
            <w:noWrap/>
            <w:vAlign w:val="center"/>
            <w:hideMark/>
          </w:tcPr>
          <w:p w14:paraId="38B813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4B084"/>
            <w:vAlign w:val="center"/>
            <w:hideMark/>
          </w:tcPr>
          <w:p w14:paraId="08CD7438"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BOMBEO DE AGUAS RESIDUALES SECTOR EL NARANJO</w:t>
            </w:r>
          </w:p>
        </w:tc>
        <w:tc>
          <w:tcPr>
            <w:tcW w:w="920" w:type="dxa"/>
            <w:tcBorders>
              <w:top w:val="nil"/>
              <w:left w:val="nil"/>
              <w:bottom w:val="single" w:sz="4" w:space="0" w:color="auto"/>
              <w:right w:val="single" w:sz="4" w:space="0" w:color="auto"/>
            </w:tcBorders>
            <w:shd w:val="clear" w:color="000000" w:fill="F4B084"/>
            <w:noWrap/>
            <w:vAlign w:val="center"/>
            <w:hideMark/>
          </w:tcPr>
          <w:p w14:paraId="4CF0505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4B084"/>
            <w:noWrap/>
            <w:vAlign w:val="center"/>
            <w:hideMark/>
          </w:tcPr>
          <w:p w14:paraId="3A47558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3FD7E5E"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335E4E43"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1.2.7.1</w:t>
            </w:r>
          </w:p>
        </w:tc>
        <w:tc>
          <w:tcPr>
            <w:tcW w:w="1000" w:type="dxa"/>
            <w:tcBorders>
              <w:top w:val="nil"/>
              <w:left w:val="nil"/>
              <w:bottom w:val="single" w:sz="4" w:space="0" w:color="auto"/>
              <w:right w:val="single" w:sz="4" w:space="0" w:color="auto"/>
            </w:tcBorders>
            <w:shd w:val="clear" w:color="000000" w:fill="F8CBAD"/>
            <w:noWrap/>
            <w:vAlign w:val="center"/>
            <w:hideMark/>
          </w:tcPr>
          <w:p w14:paraId="7BE12AC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08332A14"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ESTACIÓN DE BOMBEO</w:t>
            </w:r>
          </w:p>
        </w:tc>
        <w:tc>
          <w:tcPr>
            <w:tcW w:w="920" w:type="dxa"/>
            <w:tcBorders>
              <w:top w:val="nil"/>
              <w:left w:val="nil"/>
              <w:bottom w:val="single" w:sz="4" w:space="0" w:color="auto"/>
              <w:right w:val="single" w:sz="4" w:space="0" w:color="auto"/>
            </w:tcBorders>
            <w:shd w:val="clear" w:color="000000" w:fill="F8CBAD"/>
            <w:noWrap/>
            <w:vAlign w:val="center"/>
            <w:hideMark/>
          </w:tcPr>
          <w:p w14:paraId="2DE1F8A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510C67F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8132E2B"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EE5BDD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1.2.7.1.1</w:t>
            </w:r>
          </w:p>
        </w:tc>
        <w:tc>
          <w:tcPr>
            <w:tcW w:w="1000" w:type="dxa"/>
            <w:tcBorders>
              <w:top w:val="nil"/>
              <w:left w:val="nil"/>
              <w:bottom w:val="single" w:sz="4" w:space="0" w:color="auto"/>
              <w:right w:val="single" w:sz="4" w:space="0" w:color="auto"/>
            </w:tcBorders>
            <w:shd w:val="clear" w:color="auto" w:fill="auto"/>
            <w:noWrap/>
            <w:vAlign w:val="center"/>
            <w:hideMark/>
          </w:tcPr>
          <w:p w14:paraId="1330A80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054</w:t>
            </w:r>
          </w:p>
        </w:tc>
        <w:tc>
          <w:tcPr>
            <w:tcW w:w="4220" w:type="dxa"/>
            <w:tcBorders>
              <w:top w:val="nil"/>
              <w:left w:val="nil"/>
              <w:bottom w:val="single" w:sz="4" w:space="0" w:color="auto"/>
              <w:right w:val="single" w:sz="4" w:space="0" w:color="auto"/>
            </w:tcBorders>
            <w:shd w:val="clear" w:color="auto" w:fill="auto"/>
            <w:vAlign w:val="center"/>
            <w:hideMark/>
          </w:tcPr>
          <w:p w14:paraId="4CAB56D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y nivelación de áreas</w:t>
            </w:r>
          </w:p>
        </w:tc>
        <w:tc>
          <w:tcPr>
            <w:tcW w:w="920" w:type="dxa"/>
            <w:tcBorders>
              <w:top w:val="nil"/>
              <w:left w:val="nil"/>
              <w:bottom w:val="single" w:sz="4" w:space="0" w:color="auto"/>
              <w:right w:val="single" w:sz="4" w:space="0" w:color="auto"/>
            </w:tcBorders>
            <w:shd w:val="clear" w:color="auto" w:fill="auto"/>
            <w:noWrap/>
            <w:vAlign w:val="center"/>
            <w:hideMark/>
          </w:tcPr>
          <w:p w14:paraId="642F02F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A92AD6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145,90</w:t>
            </w:r>
          </w:p>
        </w:tc>
      </w:tr>
      <w:tr w:rsidR="00302A4A" w:rsidRPr="006148D6" w14:paraId="12FA41E8"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42DF1B3C"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1.2.7.2</w:t>
            </w:r>
          </w:p>
        </w:tc>
        <w:tc>
          <w:tcPr>
            <w:tcW w:w="1000" w:type="dxa"/>
            <w:tcBorders>
              <w:top w:val="nil"/>
              <w:left w:val="nil"/>
              <w:bottom w:val="single" w:sz="4" w:space="0" w:color="auto"/>
              <w:right w:val="single" w:sz="4" w:space="0" w:color="auto"/>
            </w:tcBorders>
            <w:shd w:val="clear" w:color="000000" w:fill="F8CBAD"/>
            <w:noWrap/>
            <w:vAlign w:val="center"/>
            <w:hideMark/>
          </w:tcPr>
          <w:p w14:paraId="0EA91AE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087A38A9"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CÁRCAMO DE BOMBEO EL NARANJO</w:t>
            </w:r>
          </w:p>
        </w:tc>
        <w:tc>
          <w:tcPr>
            <w:tcW w:w="920" w:type="dxa"/>
            <w:tcBorders>
              <w:top w:val="nil"/>
              <w:left w:val="nil"/>
              <w:bottom w:val="single" w:sz="4" w:space="0" w:color="auto"/>
              <w:right w:val="single" w:sz="4" w:space="0" w:color="auto"/>
            </w:tcBorders>
            <w:shd w:val="clear" w:color="000000" w:fill="F8CBAD"/>
            <w:noWrap/>
            <w:vAlign w:val="center"/>
            <w:hideMark/>
          </w:tcPr>
          <w:p w14:paraId="53DC60F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4880DF1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46EC6CE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5BF13A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1.2.7.2.1</w:t>
            </w:r>
          </w:p>
        </w:tc>
        <w:tc>
          <w:tcPr>
            <w:tcW w:w="1000" w:type="dxa"/>
            <w:tcBorders>
              <w:top w:val="nil"/>
              <w:left w:val="nil"/>
              <w:bottom w:val="single" w:sz="4" w:space="0" w:color="auto"/>
              <w:right w:val="single" w:sz="4" w:space="0" w:color="auto"/>
            </w:tcBorders>
            <w:shd w:val="clear" w:color="auto" w:fill="auto"/>
            <w:noWrap/>
            <w:vAlign w:val="center"/>
            <w:hideMark/>
          </w:tcPr>
          <w:p w14:paraId="5BCCDED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055</w:t>
            </w:r>
          </w:p>
        </w:tc>
        <w:tc>
          <w:tcPr>
            <w:tcW w:w="4220" w:type="dxa"/>
            <w:tcBorders>
              <w:top w:val="nil"/>
              <w:left w:val="nil"/>
              <w:bottom w:val="single" w:sz="4" w:space="0" w:color="auto"/>
              <w:right w:val="single" w:sz="4" w:space="0" w:color="auto"/>
            </w:tcBorders>
            <w:shd w:val="clear" w:color="auto" w:fill="auto"/>
            <w:vAlign w:val="center"/>
            <w:hideMark/>
          </w:tcPr>
          <w:p w14:paraId="5D8D805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mayor a 6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1881B08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25EB90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101,42</w:t>
            </w:r>
          </w:p>
        </w:tc>
      </w:tr>
      <w:tr w:rsidR="00302A4A" w:rsidRPr="006148D6" w14:paraId="583D587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7199D7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1.2.7.2.2</w:t>
            </w:r>
          </w:p>
        </w:tc>
        <w:tc>
          <w:tcPr>
            <w:tcW w:w="1000" w:type="dxa"/>
            <w:tcBorders>
              <w:top w:val="nil"/>
              <w:left w:val="nil"/>
              <w:bottom w:val="single" w:sz="4" w:space="0" w:color="auto"/>
              <w:right w:val="single" w:sz="4" w:space="0" w:color="auto"/>
            </w:tcBorders>
            <w:shd w:val="clear" w:color="auto" w:fill="auto"/>
            <w:noWrap/>
            <w:vAlign w:val="center"/>
            <w:hideMark/>
          </w:tcPr>
          <w:p w14:paraId="1EB3AC4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6DE4BD5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7B3F95A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15C2D2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33,14</w:t>
            </w:r>
          </w:p>
        </w:tc>
      </w:tr>
      <w:tr w:rsidR="00302A4A" w:rsidRPr="006148D6" w14:paraId="6DA8250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47857A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1.2.7.2.3</w:t>
            </w:r>
          </w:p>
        </w:tc>
        <w:tc>
          <w:tcPr>
            <w:tcW w:w="1000" w:type="dxa"/>
            <w:tcBorders>
              <w:top w:val="nil"/>
              <w:left w:val="nil"/>
              <w:bottom w:val="single" w:sz="4" w:space="0" w:color="auto"/>
              <w:right w:val="single" w:sz="4" w:space="0" w:color="auto"/>
            </w:tcBorders>
            <w:shd w:val="clear" w:color="auto" w:fill="auto"/>
            <w:noWrap/>
            <w:vAlign w:val="center"/>
            <w:hideMark/>
          </w:tcPr>
          <w:p w14:paraId="3CD9F44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107DFC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4C5ADB1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494DB2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30,98</w:t>
            </w:r>
          </w:p>
        </w:tc>
      </w:tr>
      <w:tr w:rsidR="00302A4A" w:rsidRPr="006148D6" w14:paraId="02622EE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6A28BA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1.2.7.2.4</w:t>
            </w:r>
          </w:p>
        </w:tc>
        <w:tc>
          <w:tcPr>
            <w:tcW w:w="1000" w:type="dxa"/>
            <w:tcBorders>
              <w:top w:val="nil"/>
              <w:left w:val="nil"/>
              <w:bottom w:val="single" w:sz="4" w:space="0" w:color="auto"/>
              <w:right w:val="single" w:sz="4" w:space="0" w:color="auto"/>
            </w:tcBorders>
            <w:shd w:val="clear" w:color="auto" w:fill="auto"/>
            <w:noWrap/>
            <w:vAlign w:val="center"/>
            <w:hideMark/>
          </w:tcPr>
          <w:p w14:paraId="4BB814E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7005CC9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29866FF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581DF5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70,44</w:t>
            </w:r>
          </w:p>
        </w:tc>
      </w:tr>
      <w:tr w:rsidR="00302A4A" w:rsidRPr="006148D6" w14:paraId="27C498B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BAE180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1.2.7.2.5</w:t>
            </w:r>
          </w:p>
        </w:tc>
        <w:tc>
          <w:tcPr>
            <w:tcW w:w="1000" w:type="dxa"/>
            <w:tcBorders>
              <w:top w:val="nil"/>
              <w:left w:val="nil"/>
              <w:bottom w:val="single" w:sz="4" w:space="0" w:color="auto"/>
              <w:right w:val="single" w:sz="4" w:space="0" w:color="auto"/>
            </w:tcBorders>
            <w:shd w:val="clear" w:color="auto" w:fill="auto"/>
            <w:noWrap/>
            <w:vAlign w:val="center"/>
            <w:hideMark/>
          </w:tcPr>
          <w:p w14:paraId="1B58D6E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057</w:t>
            </w:r>
          </w:p>
        </w:tc>
        <w:tc>
          <w:tcPr>
            <w:tcW w:w="4220" w:type="dxa"/>
            <w:tcBorders>
              <w:top w:val="nil"/>
              <w:left w:val="nil"/>
              <w:bottom w:val="single" w:sz="4" w:space="0" w:color="auto"/>
              <w:right w:val="single" w:sz="4" w:space="0" w:color="auto"/>
            </w:tcBorders>
            <w:shd w:val="clear" w:color="auto" w:fill="auto"/>
            <w:vAlign w:val="center"/>
            <w:hideMark/>
          </w:tcPr>
          <w:p w14:paraId="3A38F1E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280 Kg/cm2 con impermeabilizante</w:t>
            </w:r>
          </w:p>
        </w:tc>
        <w:tc>
          <w:tcPr>
            <w:tcW w:w="920" w:type="dxa"/>
            <w:tcBorders>
              <w:top w:val="nil"/>
              <w:left w:val="nil"/>
              <w:bottom w:val="single" w:sz="4" w:space="0" w:color="auto"/>
              <w:right w:val="single" w:sz="4" w:space="0" w:color="auto"/>
            </w:tcBorders>
            <w:shd w:val="clear" w:color="auto" w:fill="auto"/>
            <w:noWrap/>
            <w:vAlign w:val="center"/>
            <w:hideMark/>
          </w:tcPr>
          <w:p w14:paraId="35A54A4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11E703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17,66</w:t>
            </w:r>
          </w:p>
        </w:tc>
      </w:tr>
      <w:tr w:rsidR="00302A4A" w:rsidRPr="006148D6" w14:paraId="09609D4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C23AC6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1.2.7.2.6</w:t>
            </w:r>
          </w:p>
        </w:tc>
        <w:tc>
          <w:tcPr>
            <w:tcW w:w="1000" w:type="dxa"/>
            <w:tcBorders>
              <w:top w:val="nil"/>
              <w:left w:val="nil"/>
              <w:bottom w:val="single" w:sz="4" w:space="0" w:color="auto"/>
              <w:right w:val="single" w:sz="4" w:space="0" w:color="auto"/>
            </w:tcBorders>
            <w:shd w:val="clear" w:color="auto" w:fill="auto"/>
            <w:noWrap/>
            <w:vAlign w:val="center"/>
            <w:hideMark/>
          </w:tcPr>
          <w:p w14:paraId="064BA80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1F796FE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10C6D19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3662DA6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2.225,16</w:t>
            </w:r>
          </w:p>
        </w:tc>
      </w:tr>
      <w:tr w:rsidR="00302A4A" w:rsidRPr="006148D6" w14:paraId="208A4BA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A7D43D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1.2.7.2.7</w:t>
            </w:r>
          </w:p>
        </w:tc>
        <w:tc>
          <w:tcPr>
            <w:tcW w:w="1000" w:type="dxa"/>
            <w:tcBorders>
              <w:top w:val="nil"/>
              <w:left w:val="nil"/>
              <w:bottom w:val="single" w:sz="4" w:space="0" w:color="auto"/>
              <w:right w:val="single" w:sz="4" w:space="0" w:color="auto"/>
            </w:tcBorders>
            <w:shd w:val="clear" w:color="auto" w:fill="auto"/>
            <w:noWrap/>
            <w:vAlign w:val="center"/>
            <w:hideMark/>
          </w:tcPr>
          <w:p w14:paraId="3081EB1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059</w:t>
            </w:r>
          </w:p>
        </w:tc>
        <w:tc>
          <w:tcPr>
            <w:tcW w:w="4220" w:type="dxa"/>
            <w:tcBorders>
              <w:top w:val="nil"/>
              <w:left w:val="nil"/>
              <w:bottom w:val="single" w:sz="4" w:space="0" w:color="auto"/>
              <w:right w:val="single" w:sz="4" w:space="0" w:color="auto"/>
            </w:tcBorders>
            <w:shd w:val="clear" w:color="auto" w:fill="auto"/>
            <w:vAlign w:val="center"/>
            <w:hideMark/>
          </w:tcPr>
          <w:p w14:paraId="0324C34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curvo</w:t>
            </w:r>
          </w:p>
        </w:tc>
        <w:tc>
          <w:tcPr>
            <w:tcW w:w="920" w:type="dxa"/>
            <w:tcBorders>
              <w:top w:val="nil"/>
              <w:left w:val="nil"/>
              <w:bottom w:val="single" w:sz="4" w:space="0" w:color="auto"/>
              <w:right w:val="single" w:sz="4" w:space="0" w:color="auto"/>
            </w:tcBorders>
            <w:shd w:val="clear" w:color="auto" w:fill="auto"/>
            <w:noWrap/>
            <w:vAlign w:val="center"/>
            <w:hideMark/>
          </w:tcPr>
          <w:p w14:paraId="3463255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A9BA80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120,00</w:t>
            </w:r>
          </w:p>
        </w:tc>
      </w:tr>
      <w:tr w:rsidR="00302A4A" w:rsidRPr="006148D6" w14:paraId="114EA17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485B64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1.2.7.2.8</w:t>
            </w:r>
          </w:p>
        </w:tc>
        <w:tc>
          <w:tcPr>
            <w:tcW w:w="1000" w:type="dxa"/>
            <w:tcBorders>
              <w:top w:val="nil"/>
              <w:left w:val="nil"/>
              <w:bottom w:val="single" w:sz="4" w:space="0" w:color="auto"/>
              <w:right w:val="single" w:sz="4" w:space="0" w:color="auto"/>
            </w:tcBorders>
            <w:shd w:val="clear" w:color="auto" w:fill="auto"/>
            <w:noWrap/>
            <w:vAlign w:val="center"/>
            <w:hideMark/>
          </w:tcPr>
          <w:p w14:paraId="5803801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060</w:t>
            </w:r>
          </w:p>
        </w:tc>
        <w:tc>
          <w:tcPr>
            <w:tcW w:w="4220" w:type="dxa"/>
            <w:tcBorders>
              <w:top w:val="nil"/>
              <w:left w:val="nil"/>
              <w:bottom w:val="single" w:sz="4" w:space="0" w:color="auto"/>
              <w:right w:val="single" w:sz="4" w:space="0" w:color="auto"/>
            </w:tcBorders>
            <w:shd w:val="clear" w:color="auto" w:fill="auto"/>
            <w:vAlign w:val="center"/>
            <w:hideMark/>
          </w:tcPr>
          <w:p w14:paraId="195680D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recto</w:t>
            </w:r>
          </w:p>
        </w:tc>
        <w:tc>
          <w:tcPr>
            <w:tcW w:w="920" w:type="dxa"/>
            <w:tcBorders>
              <w:top w:val="nil"/>
              <w:left w:val="nil"/>
              <w:bottom w:val="single" w:sz="4" w:space="0" w:color="auto"/>
              <w:right w:val="single" w:sz="4" w:space="0" w:color="auto"/>
            </w:tcBorders>
            <w:shd w:val="clear" w:color="auto" w:fill="auto"/>
            <w:noWrap/>
            <w:vAlign w:val="center"/>
            <w:hideMark/>
          </w:tcPr>
          <w:p w14:paraId="2699D40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668108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7,05</w:t>
            </w:r>
          </w:p>
        </w:tc>
      </w:tr>
      <w:tr w:rsidR="00302A4A" w:rsidRPr="006148D6" w14:paraId="5906632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094783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1.2.7.2.9</w:t>
            </w:r>
          </w:p>
        </w:tc>
        <w:tc>
          <w:tcPr>
            <w:tcW w:w="1000" w:type="dxa"/>
            <w:tcBorders>
              <w:top w:val="nil"/>
              <w:left w:val="nil"/>
              <w:bottom w:val="single" w:sz="4" w:space="0" w:color="auto"/>
              <w:right w:val="single" w:sz="4" w:space="0" w:color="auto"/>
            </w:tcBorders>
            <w:shd w:val="clear" w:color="auto" w:fill="auto"/>
            <w:noWrap/>
            <w:vAlign w:val="center"/>
            <w:hideMark/>
          </w:tcPr>
          <w:p w14:paraId="63CAB76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061</w:t>
            </w:r>
          </w:p>
        </w:tc>
        <w:tc>
          <w:tcPr>
            <w:tcW w:w="4220" w:type="dxa"/>
            <w:tcBorders>
              <w:top w:val="nil"/>
              <w:left w:val="nil"/>
              <w:bottom w:val="single" w:sz="4" w:space="0" w:color="auto"/>
              <w:right w:val="single" w:sz="4" w:space="0" w:color="auto"/>
            </w:tcBorders>
            <w:shd w:val="clear" w:color="auto" w:fill="auto"/>
            <w:vAlign w:val="center"/>
            <w:hideMark/>
          </w:tcPr>
          <w:p w14:paraId="72EB414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DESCARGA (80X80 cm)</w:t>
            </w:r>
          </w:p>
        </w:tc>
        <w:tc>
          <w:tcPr>
            <w:tcW w:w="920" w:type="dxa"/>
            <w:tcBorders>
              <w:top w:val="nil"/>
              <w:left w:val="nil"/>
              <w:bottom w:val="single" w:sz="4" w:space="0" w:color="auto"/>
              <w:right w:val="single" w:sz="4" w:space="0" w:color="auto"/>
            </w:tcBorders>
            <w:shd w:val="clear" w:color="auto" w:fill="auto"/>
            <w:noWrap/>
            <w:vAlign w:val="center"/>
            <w:hideMark/>
          </w:tcPr>
          <w:p w14:paraId="463571C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B5BBA4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36889CF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5179B5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1.2.7.2.10</w:t>
            </w:r>
          </w:p>
        </w:tc>
        <w:tc>
          <w:tcPr>
            <w:tcW w:w="1000" w:type="dxa"/>
            <w:tcBorders>
              <w:top w:val="nil"/>
              <w:left w:val="nil"/>
              <w:bottom w:val="single" w:sz="4" w:space="0" w:color="auto"/>
              <w:right w:val="single" w:sz="4" w:space="0" w:color="auto"/>
            </w:tcBorders>
            <w:shd w:val="clear" w:color="auto" w:fill="auto"/>
            <w:noWrap/>
            <w:vAlign w:val="center"/>
            <w:hideMark/>
          </w:tcPr>
          <w:p w14:paraId="27696BD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062</w:t>
            </w:r>
          </w:p>
        </w:tc>
        <w:tc>
          <w:tcPr>
            <w:tcW w:w="4220" w:type="dxa"/>
            <w:tcBorders>
              <w:top w:val="nil"/>
              <w:left w:val="nil"/>
              <w:bottom w:val="single" w:sz="4" w:space="0" w:color="auto"/>
              <w:right w:val="single" w:sz="4" w:space="0" w:color="auto"/>
            </w:tcBorders>
            <w:shd w:val="clear" w:color="auto" w:fill="auto"/>
            <w:vAlign w:val="center"/>
            <w:hideMark/>
          </w:tcPr>
          <w:p w14:paraId="125B486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REJILLA DE ACERO INOXIDABLE</w:t>
            </w:r>
          </w:p>
        </w:tc>
        <w:tc>
          <w:tcPr>
            <w:tcW w:w="920" w:type="dxa"/>
            <w:tcBorders>
              <w:top w:val="nil"/>
              <w:left w:val="nil"/>
              <w:bottom w:val="single" w:sz="4" w:space="0" w:color="auto"/>
              <w:right w:val="single" w:sz="4" w:space="0" w:color="auto"/>
            </w:tcBorders>
            <w:shd w:val="clear" w:color="auto" w:fill="auto"/>
            <w:noWrap/>
            <w:vAlign w:val="center"/>
            <w:hideMark/>
          </w:tcPr>
          <w:p w14:paraId="52F4CEA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4A91B4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65AEFC2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1FA29E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1.2.7.2.11</w:t>
            </w:r>
          </w:p>
        </w:tc>
        <w:tc>
          <w:tcPr>
            <w:tcW w:w="1000" w:type="dxa"/>
            <w:tcBorders>
              <w:top w:val="nil"/>
              <w:left w:val="nil"/>
              <w:bottom w:val="single" w:sz="4" w:space="0" w:color="auto"/>
              <w:right w:val="single" w:sz="4" w:space="0" w:color="auto"/>
            </w:tcBorders>
            <w:shd w:val="clear" w:color="auto" w:fill="auto"/>
            <w:noWrap/>
            <w:vAlign w:val="center"/>
            <w:hideMark/>
          </w:tcPr>
          <w:p w14:paraId="73CB242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099</w:t>
            </w:r>
          </w:p>
        </w:tc>
        <w:tc>
          <w:tcPr>
            <w:tcW w:w="4220" w:type="dxa"/>
            <w:tcBorders>
              <w:top w:val="nil"/>
              <w:left w:val="nil"/>
              <w:bottom w:val="single" w:sz="4" w:space="0" w:color="auto"/>
              <w:right w:val="single" w:sz="4" w:space="0" w:color="auto"/>
            </w:tcBorders>
            <w:shd w:val="clear" w:color="auto" w:fill="auto"/>
            <w:vAlign w:val="center"/>
            <w:hideMark/>
          </w:tcPr>
          <w:p w14:paraId="5335E88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BOMBA SUMERGIBLE DE AGUAS RESIDUALES P=8.6 Kw</w:t>
            </w:r>
          </w:p>
        </w:tc>
        <w:tc>
          <w:tcPr>
            <w:tcW w:w="920" w:type="dxa"/>
            <w:tcBorders>
              <w:top w:val="nil"/>
              <w:left w:val="nil"/>
              <w:bottom w:val="single" w:sz="4" w:space="0" w:color="auto"/>
              <w:right w:val="single" w:sz="4" w:space="0" w:color="auto"/>
            </w:tcBorders>
            <w:shd w:val="clear" w:color="auto" w:fill="auto"/>
            <w:noWrap/>
            <w:vAlign w:val="center"/>
            <w:hideMark/>
          </w:tcPr>
          <w:p w14:paraId="56260AC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C77A98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7A3275F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50C3DC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1.2.7.2.12</w:t>
            </w:r>
          </w:p>
        </w:tc>
        <w:tc>
          <w:tcPr>
            <w:tcW w:w="1000" w:type="dxa"/>
            <w:tcBorders>
              <w:top w:val="nil"/>
              <w:left w:val="nil"/>
              <w:bottom w:val="single" w:sz="4" w:space="0" w:color="auto"/>
              <w:right w:val="single" w:sz="4" w:space="0" w:color="auto"/>
            </w:tcBorders>
            <w:shd w:val="clear" w:color="auto" w:fill="auto"/>
            <w:noWrap/>
            <w:vAlign w:val="center"/>
            <w:hideMark/>
          </w:tcPr>
          <w:p w14:paraId="58E378C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064</w:t>
            </w:r>
          </w:p>
        </w:tc>
        <w:tc>
          <w:tcPr>
            <w:tcW w:w="4220" w:type="dxa"/>
            <w:tcBorders>
              <w:top w:val="nil"/>
              <w:left w:val="nil"/>
              <w:bottom w:val="single" w:sz="4" w:space="0" w:color="auto"/>
              <w:right w:val="single" w:sz="4" w:space="0" w:color="auto"/>
            </w:tcBorders>
            <w:shd w:val="clear" w:color="auto" w:fill="auto"/>
            <w:vAlign w:val="center"/>
            <w:hideMark/>
          </w:tcPr>
          <w:p w14:paraId="299D110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DE ACERO D=4"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09A3363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55640C2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7,52</w:t>
            </w:r>
          </w:p>
        </w:tc>
      </w:tr>
      <w:tr w:rsidR="00302A4A" w:rsidRPr="006148D6" w14:paraId="5B88CF1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CE4DAC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1.2.7.2.13</w:t>
            </w:r>
          </w:p>
        </w:tc>
        <w:tc>
          <w:tcPr>
            <w:tcW w:w="1000" w:type="dxa"/>
            <w:tcBorders>
              <w:top w:val="nil"/>
              <w:left w:val="nil"/>
              <w:bottom w:val="single" w:sz="4" w:space="0" w:color="auto"/>
              <w:right w:val="single" w:sz="4" w:space="0" w:color="auto"/>
            </w:tcBorders>
            <w:shd w:val="clear" w:color="auto" w:fill="auto"/>
            <w:noWrap/>
            <w:vAlign w:val="center"/>
            <w:hideMark/>
          </w:tcPr>
          <w:p w14:paraId="1BEF462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065</w:t>
            </w:r>
          </w:p>
        </w:tc>
        <w:tc>
          <w:tcPr>
            <w:tcW w:w="4220" w:type="dxa"/>
            <w:tcBorders>
              <w:top w:val="nil"/>
              <w:left w:val="nil"/>
              <w:bottom w:val="single" w:sz="4" w:space="0" w:color="auto"/>
              <w:right w:val="single" w:sz="4" w:space="0" w:color="auto"/>
            </w:tcBorders>
            <w:shd w:val="clear" w:color="auto" w:fill="auto"/>
            <w:vAlign w:val="center"/>
            <w:hideMark/>
          </w:tcPr>
          <w:p w14:paraId="4563DE7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COMPUERTA D= 4" / CLASE 150 / BRIDADA</w:t>
            </w:r>
          </w:p>
        </w:tc>
        <w:tc>
          <w:tcPr>
            <w:tcW w:w="920" w:type="dxa"/>
            <w:tcBorders>
              <w:top w:val="nil"/>
              <w:left w:val="nil"/>
              <w:bottom w:val="single" w:sz="4" w:space="0" w:color="auto"/>
              <w:right w:val="single" w:sz="4" w:space="0" w:color="auto"/>
            </w:tcBorders>
            <w:shd w:val="clear" w:color="auto" w:fill="auto"/>
            <w:noWrap/>
            <w:vAlign w:val="center"/>
            <w:hideMark/>
          </w:tcPr>
          <w:p w14:paraId="235AB5A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9F79E8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18BB1F4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A7CCA5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1.2.7.2.14</w:t>
            </w:r>
          </w:p>
        </w:tc>
        <w:tc>
          <w:tcPr>
            <w:tcW w:w="1000" w:type="dxa"/>
            <w:tcBorders>
              <w:top w:val="nil"/>
              <w:left w:val="nil"/>
              <w:bottom w:val="single" w:sz="4" w:space="0" w:color="auto"/>
              <w:right w:val="single" w:sz="4" w:space="0" w:color="auto"/>
            </w:tcBorders>
            <w:shd w:val="clear" w:color="auto" w:fill="auto"/>
            <w:noWrap/>
            <w:vAlign w:val="center"/>
            <w:hideMark/>
          </w:tcPr>
          <w:p w14:paraId="5D98D11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066</w:t>
            </w:r>
          </w:p>
        </w:tc>
        <w:tc>
          <w:tcPr>
            <w:tcW w:w="4220" w:type="dxa"/>
            <w:tcBorders>
              <w:top w:val="nil"/>
              <w:left w:val="nil"/>
              <w:bottom w:val="single" w:sz="4" w:space="0" w:color="auto"/>
              <w:right w:val="single" w:sz="4" w:space="0" w:color="auto"/>
            </w:tcBorders>
            <w:shd w:val="clear" w:color="auto" w:fill="auto"/>
            <w:vAlign w:val="center"/>
            <w:hideMark/>
          </w:tcPr>
          <w:p w14:paraId="4A997E1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CHECK D= 4" / CLASE 150 / BRIDADA</w:t>
            </w:r>
          </w:p>
        </w:tc>
        <w:tc>
          <w:tcPr>
            <w:tcW w:w="920" w:type="dxa"/>
            <w:tcBorders>
              <w:top w:val="nil"/>
              <w:left w:val="nil"/>
              <w:bottom w:val="single" w:sz="4" w:space="0" w:color="auto"/>
              <w:right w:val="single" w:sz="4" w:space="0" w:color="auto"/>
            </w:tcBorders>
            <w:shd w:val="clear" w:color="auto" w:fill="auto"/>
            <w:noWrap/>
            <w:vAlign w:val="center"/>
            <w:hideMark/>
          </w:tcPr>
          <w:p w14:paraId="7D8767C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EA4862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32080E03"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5DAB6E22"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1.2.7.3</w:t>
            </w:r>
          </w:p>
        </w:tc>
        <w:tc>
          <w:tcPr>
            <w:tcW w:w="1000" w:type="dxa"/>
            <w:tcBorders>
              <w:top w:val="nil"/>
              <w:left w:val="nil"/>
              <w:bottom w:val="single" w:sz="4" w:space="0" w:color="auto"/>
              <w:right w:val="single" w:sz="4" w:space="0" w:color="auto"/>
            </w:tcBorders>
            <w:shd w:val="clear" w:color="000000" w:fill="F8CBAD"/>
            <w:noWrap/>
            <w:vAlign w:val="center"/>
            <w:hideMark/>
          </w:tcPr>
          <w:p w14:paraId="4CEEFC7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07579F86"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PUENTE GRÚA</w:t>
            </w:r>
          </w:p>
        </w:tc>
        <w:tc>
          <w:tcPr>
            <w:tcW w:w="920" w:type="dxa"/>
            <w:tcBorders>
              <w:top w:val="nil"/>
              <w:left w:val="nil"/>
              <w:bottom w:val="single" w:sz="4" w:space="0" w:color="auto"/>
              <w:right w:val="single" w:sz="4" w:space="0" w:color="auto"/>
            </w:tcBorders>
            <w:shd w:val="clear" w:color="000000" w:fill="F8CBAD"/>
            <w:noWrap/>
            <w:vAlign w:val="center"/>
            <w:hideMark/>
          </w:tcPr>
          <w:p w14:paraId="478F7FB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672282F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15FE54F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A0E445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1.2.7.3.1</w:t>
            </w:r>
          </w:p>
        </w:tc>
        <w:tc>
          <w:tcPr>
            <w:tcW w:w="1000" w:type="dxa"/>
            <w:tcBorders>
              <w:top w:val="nil"/>
              <w:left w:val="nil"/>
              <w:bottom w:val="single" w:sz="4" w:space="0" w:color="auto"/>
              <w:right w:val="single" w:sz="4" w:space="0" w:color="auto"/>
            </w:tcBorders>
            <w:shd w:val="clear" w:color="auto" w:fill="auto"/>
            <w:noWrap/>
            <w:vAlign w:val="center"/>
            <w:hideMark/>
          </w:tcPr>
          <w:p w14:paraId="7F832C7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055</w:t>
            </w:r>
          </w:p>
        </w:tc>
        <w:tc>
          <w:tcPr>
            <w:tcW w:w="4220" w:type="dxa"/>
            <w:tcBorders>
              <w:top w:val="nil"/>
              <w:left w:val="nil"/>
              <w:bottom w:val="single" w:sz="4" w:space="0" w:color="auto"/>
              <w:right w:val="single" w:sz="4" w:space="0" w:color="auto"/>
            </w:tcBorders>
            <w:shd w:val="clear" w:color="auto" w:fill="auto"/>
            <w:vAlign w:val="center"/>
            <w:hideMark/>
          </w:tcPr>
          <w:p w14:paraId="664F074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mayor a 6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00D66A6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CBC11A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8,60</w:t>
            </w:r>
          </w:p>
        </w:tc>
      </w:tr>
      <w:tr w:rsidR="00302A4A" w:rsidRPr="006148D6" w14:paraId="68C3A75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90F55F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1.2.7.3.2</w:t>
            </w:r>
          </w:p>
        </w:tc>
        <w:tc>
          <w:tcPr>
            <w:tcW w:w="1000" w:type="dxa"/>
            <w:tcBorders>
              <w:top w:val="nil"/>
              <w:left w:val="nil"/>
              <w:bottom w:val="single" w:sz="4" w:space="0" w:color="auto"/>
              <w:right w:val="single" w:sz="4" w:space="0" w:color="auto"/>
            </w:tcBorders>
            <w:shd w:val="clear" w:color="auto" w:fill="auto"/>
            <w:noWrap/>
            <w:vAlign w:val="center"/>
            <w:hideMark/>
          </w:tcPr>
          <w:p w14:paraId="2B4F39D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196B28E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3F0BFA8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99809F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2,90</w:t>
            </w:r>
          </w:p>
        </w:tc>
      </w:tr>
      <w:tr w:rsidR="00302A4A" w:rsidRPr="006148D6" w14:paraId="53646F03"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4F7A78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1.2.7.3.3</w:t>
            </w:r>
          </w:p>
        </w:tc>
        <w:tc>
          <w:tcPr>
            <w:tcW w:w="1000" w:type="dxa"/>
            <w:tcBorders>
              <w:top w:val="nil"/>
              <w:left w:val="nil"/>
              <w:bottom w:val="single" w:sz="4" w:space="0" w:color="auto"/>
              <w:right w:val="single" w:sz="4" w:space="0" w:color="auto"/>
            </w:tcBorders>
            <w:shd w:val="clear" w:color="auto" w:fill="auto"/>
            <w:noWrap/>
            <w:vAlign w:val="center"/>
            <w:hideMark/>
          </w:tcPr>
          <w:p w14:paraId="7F901FC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571F07C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5C794C7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476FA1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5,80</w:t>
            </w:r>
          </w:p>
        </w:tc>
      </w:tr>
      <w:tr w:rsidR="00302A4A" w:rsidRPr="006148D6" w14:paraId="7B63CF4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F03A43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1.2.7.3.4</w:t>
            </w:r>
          </w:p>
        </w:tc>
        <w:tc>
          <w:tcPr>
            <w:tcW w:w="1000" w:type="dxa"/>
            <w:tcBorders>
              <w:top w:val="nil"/>
              <w:left w:val="nil"/>
              <w:bottom w:val="single" w:sz="4" w:space="0" w:color="auto"/>
              <w:right w:val="single" w:sz="4" w:space="0" w:color="auto"/>
            </w:tcBorders>
            <w:shd w:val="clear" w:color="auto" w:fill="auto"/>
            <w:noWrap/>
            <w:vAlign w:val="center"/>
            <w:hideMark/>
          </w:tcPr>
          <w:p w14:paraId="12FF688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6B5926C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5632960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6DB2B20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870,00</w:t>
            </w:r>
          </w:p>
        </w:tc>
      </w:tr>
      <w:tr w:rsidR="00302A4A" w:rsidRPr="006148D6" w14:paraId="0A824FD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F143EB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1.2.7.3.5</w:t>
            </w:r>
          </w:p>
        </w:tc>
        <w:tc>
          <w:tcPr>
            <w:tcW w:w="1000" w:type="dxa"/>
            <w:tcBorders>
              <w:top w:val="nil"/>
              <w:left w:val="nil"/>
              <w:bottom w:val="single" w:sz="4" w:space="0" w:color="auto"/>
              <w:right w:val="single" w:sz="4" w:space="0" w:color="auto"/>
            </w:tcBorders>
            <w:shd w:val="clear" w:color="auto" w:fill="auto"/>
            <w:noWrap/>
            <w:vAlign w:val="center"/>
            <w:hideMark/>
          </w:tcPr>
          <w:p w14:paraId="1212F6A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060</w:t>
            </w:r>
          </w:p>
        </w:tc>
        <w:tc>
          <w:tcPr>
            <w:tcW w:w="4220" w:type="dxa"/>
            <w:tcBorders>
              <w:top w:val="nil"/>
              <w:left w:val="nil"/>
              <w:bottom w:val="single" w:sz="4" w:space="0" w:color="auto"/>
              <w:right w:val="single" w:sz="4" w:space="0" w:color="auto"/>
            </w:tcBorders>
            <w:shd w:val="clear" w:color="auto" w:fill="auto"/>
            <w:vAlign w:val="center"/>
            <w:hideMark/>
          </w:tcPr>
          <w:p w14:paraId="7C8CA91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recto</w:t>
            </w:r>
          </w:p>
        </w:tc>
        <w:tc>
          <w:tcPr>
            <w:tcW w:w="920" w:type="dxa"/>
            <w:tcBorders>
              <w:top w:val="nil"/>
              <w:left w:val="nil"/>
              <w:bottom w:val="single" w:sz="4" w:space="0" w:color="auto"/>
              <w:right w:val="single" w:sz="4" w:space="0" w:color="auto"/>
            </w:tcBorders>
            <w:shd w:val="clear" w:color="auto" w:fill="auto"/>
            <w:noWrap/>
            <w:vAlign w:val="center"/>
            <w:hideMark/>
          </w:tcPr>
          <w:p w14:paraId="3B4014C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469D0F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28,20</w:t>
            </w:r>
          </w:p>
        </w:tc>
      </w:tr>
      <w:tr w:rsidR="00302A4A" w:rsidRPr="006148D6" w14:paraId="2BB6C80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43D1F0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1.2.7.3.6</w:t>
            </w:r>
          </w:p>
        </w:tc>
        <w:tc>
          <w:tcPr>
            <w:tcW w:w="1000" w:type="dxa"/>
            <w:tcBorders>
              <w:top w:val="nil"/>
              <w:left w:val="nil"/>
              <w:bottom w:val="single" w:sz="4" w:space="0" w:color="auto"/>
              <w:right w:val="single" w:sz="4" w:space="0" w:color="auto"/>
            </w:tcBorders>
            <w:shd w:val="clear" w:color="auto" w:fill="auto"/>
            <w:noWrap/>
            <w:vAlign w:val="center"/>
            <w:hideMark/>
          </w:tcPr>
          <w:p w14:paraId="7A510EF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067</w:t>
            </w:r>
          </w:p>
        </w:tc>
        <w:tc>
          <w:tcPr>
            <w:tcW w:w="4220" w:type="dxa"/>
            <w:tcBorders>
              <w:top w:val="nil"/>
              <w:left w:val="nil"/>
              <w:bottom w:val="single" w:sz="4" w:space="0" w:color="auto"/>
              <w:right w:val="single" w:sz="4" w:space="0" w:color="auto"/>
            </w:tcBorders>
            <w:shd w:val="clear" w:color="auto" w:fill="auto"/>
            <w:vAlign w:val="center"/>
            <w:hideMark/>
          </w:tcPr>
          <w:p w14:paraId="12B7837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Replantillo de hormigón simple f´c= 140kg/cm2</w:t>
            </w:r>
          </w:p>
        </w:tc>
        <w:tc>
          <w:tcPr>
            <w:tcW w:w="920" w:type="dxa"/>
            <w:tcBorders>
              <w:top w:val="nil"/>
              <w:left w:val="nil"/>
              <w:bottom w:val="single" w:sz="4" w:space="0" w:color="auto"/>
              <w:right w:val="single" w:sz="4" w:space="0" w:color="auto"/>
            </w:tcBorders>
            <w:shd w:val="clear" w:color="auto" w:fill="auto"/>
            <w:noWrap/>
            <w:vAlign w:val="center"/>
            <w:hideMark/>
          </w:tcPr>
          <w:p w14:paraId="253BBB4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F8BA7F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0,30</w:t>
            </w:r>
          </w:p>
        </w:tc>
      </w:tr>
      <w:tr w:rsidR="00302A4A" w:rsidRPr="006148D6" w14:paraId="2DDA332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23A72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1.2.7.3.7</w:t>
            </w:r>
          </w:p>
        </w:tc>
        <w:tc>
          <w:tcPr>
            <w:tcW w:w="1000" w:type="dxa"/>
            <w:tcBorders>
              <w:top w:val="nil"/>
              <w:left w:val="nil"/>
              <w:bottom w:val="single" w:sz="4" w:space="0" w:color="auto"/>
              <w:right w:val="single" w:sz="4" w:space="0" w:color="auto"/>
            </w:tcBorders>
            <w:shd w:val="clear" w:color="auto" w:fill="auto"/>
            <w:noWrap/>
            <w:vAlign w:val="center"/>
            <w:hideMark/>
          </w:tcPr>
          <w:p w14:paraId="4DF4373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068</w:t>
            </w:r>
          </w:p>
        </w:tc>
        <w:tc>
          <w:tcPr>
            <w:tcW w:w="4220" w:type="dxa"/>
            <w:tcBorders>
              <w:top w:val="nil"/>
              <w:left w:val="nil"/>
              <w:bottom w:val="single" w:sz="4" w:space="0" w:color="auto"/>
              <w:right w:val="single" w:sz="4" w:space="0" w:color="auto"/>
            </w:tcBorders>
            <w:shd w:val="clear" w:color="auto" w:fill="auto"/>
            <w:vAlign w:val="center"/>
            <w:hideMark/>
          </w:tcPr>
          <w:p w14:paraId="2CF7C1C7" w14:textId="77777777" w:rsidR="00302A4A" w:rsidRPr="006148D6" w:rsidRDefault="00302A4A" w:rsidP="004A22C7">
            <w:pPr>
              <w:rPr>
                <w:rFonts w:ascii="Arial" w:hAnsi="Arial" w:cs="Arial"/>
                <w:sz w:val="18"/>
                <w:szCs w:val="18"/>
                <w:lang w:eastAsia="es-EC"/>
              </w:rPr>
            </w:pPr>
            <w:r>
              <w:rPr>
                <w:rFonts w:ascii="Arial" w:hAnsi="Arial" w:cs="Arial"/>
                <w:sz w:val="18"/>
                <w:szCs w:val="18"/>
                <w:lang w:eastAsia="es-EC"/>
              </w:rPr>
              <w:t>Hormigón</w:t>
            </w:r>
            <w:r w:rsidRPr="006148D6">
              <w:rPr>
                <w:rFonts w:ascii="Arial" w:hAnsi="Arial" w:cs="Arial"/>
                <w:sz w:val="18"/>
                <w:szCs w:val="18"/>
                <w:lang w:eastAsia="es-EC"/>
              </w:rPr>
              <w:t xml:space="preserve"> Ciclópeo 60% HS y 40% piedra</w:t>
            </w:r>
          </w:p>
        </w:tc>
        <w:tc>
          <w:tcPr>
            <w:tcW w:w="920" w:type="dxa"/>
            <w:tcBorders>
              <w:top w:val="nil"/>
              <w:left w:val="nil"/>
              <w:bottom w:val="single" w:sz="4" w:space="0" w:color="auto"/>
              <w:right w:val="single" w:sz="4" w:space="0" w:color="auto"/>
            </w:tcBorders>
            <w:shd w:val="clear" w:color="auto" w:fill="auto"/>
            <w:noWrap/>
            <w:vAlign w:val="center"/>
            <w:hideMark/>
          </w:tcPr>
          <w:p w14:paraId="37D1C5F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5A5347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3,80</w:t>
            </w:r>
          </w:p>
        </w:tc>
      </w:tr>
      <w:tr w:rsidR="00302A4A" w:rsidRPr="006148D6" w14:paraId="2CE5EE0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6E990C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1.2.7.3.8</w:t>
            </w:r>
          </w:p>
        </w:tc>
        <w:tc>
          <w:tcPr>
            <w:tcW w:w="1000" w:type="dxa"/>
            <w:tcBorders>
              <w:top w:val="nil"/>
              <w:left w:val="nil"/>
              <w:bottom w:val="single" w:sz="4" w:space="0" w:color="auto"/>
              <w:right w:val="single" w:sz="4" w:space="0" w:color="auto"/>
            </w:tcBorders>
            <w:shd w:val="clear" w:color="auto" w:fill="auto"/>
            <w:noWrap/>
            <w:vAlign w:val="center"/>
            <w:hideMark/>
          </w:tcPr>
          <w:p w14:paraId="109D276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069</w:t>
            </w:r>
          </w:p>
        </w:tc>
        <w:tc>
          <w:tcPr>
            <w:tcW w:w="4220" w:type="dxa"/>
            <w:tcBorders>
              <w:top w:val="nil"/>
              <w:left w:val="nil"/>
              <w:bottom w:val="single" w:sz="4" w:space="0" w:color="auto"/>
              <w:right w:val="single" w:sz="4" w:space="0" w:color="auto"/>
            </w:tcBorders>
            <w:shd w:val="clear" w:color="auto" w:fill="auto"/>
            <w:vAlign w:val="center"/>
            <w:hideMark/>
          </w:tcPr>
          <w:p w14:paraId="77FDC61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210 Kg/cm2</w:t>
            </w:r>
          </w:p>
        </w:tc>
        <w:tc>
          <w:tcPr>
            <w:tcW w:w="920" w:type="dxa"/>
            <w:tcBorders>
              <w:top w:val="nil"/>
              <w:left w:val="nil"/>
              <w:bottom w:val="single" w:sz="4" w:space="0" w:color="auto"/>
              <w:right w:val="single" w:sz="4" w:space="0" w:color="auto"/>
            </w:tcBorders>
            <w:shd w:val="clear" w:color="auto" w:fill="auto"/>
            <w:noWrap/>
            <w:vAlign w:val="center"/>
            <w:hideMark/>
          </w:tcPr>
          <w:p w14:paraId="5DA4CC6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6433F7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5,80</w:t>
            </w:r>
          </w:p>
        </w:tc>
      </w:tr>
      <w:tr w:rsidR="00302A4A" w:rsidRPr="006148D6" w14:paraId="45E4163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BEA494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1.2.7.3.9</w:t>
            </w:r>
          </w:p>
        </w:tc>
        <w:tc>
          <w:tcPr>
            <w:tcW w:w="1000" w:type="dxa"/>
            <w:tcBorders>
              <w:top w:val="nil"/>
              <w:left w:val="nil"/>
              <w:bottom w:val="single" w:sz="4" w:space="0" w:color="auto"/>
              <w:right w:val="single" w:sz="4" w:space="0" w:color="auto"/>
            </w:tcBorders>
            <w:shd w:val="clear" w:color="auto" w:fill="auto"/>
            <w:noWrap/>
            <w:vAlign w:val="center"/>
            <w:hideMark/>
          </w:tcPr>
          <w:p w14:paraId="62185A1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070</w:t>
            </w:r>
          </w:p>
        </w:tc>
        <w:tc>
          <w:tcPr>
            <w:tcW w:w="4220" w:type="dxa"/>
            <w:tcBorders>
              <w:top w:val="nil"/>
              <w:left w:val="nil"/>
              <w:bottom w:val="single" w:sz="4" w:space="0" w:color="auto"/>
              <w:right w:val="single" w:sz="4" w:space="0" w:color="auto"/>
            </w:tcBorders>
            <w:shd w:val="clear" w:color="auto" w:fill="auto"/>
            <w:vAlign w:val="center"/>
            <w:hideMark/>
          </w:tcPr>
          <w:p w14:paraId="5B453AA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Estructural A36</w:t>
            </w:r>
          </w:p>
        </w:tc>
        <w:tc>
          <w:tcPr>
            <w:tcW w:w="920" w:type="dxa"/>
            <w:tcBorders>
              <w:top w:val="nil"/>
              <w:left w:val="nil"/>
              <w:bottom w:val="single" w:sz="4" w:space="0" w:color="auto"/>
              <w:right w:val="single" w:sz="4" w:space="0" w:color="auto"/>
            </w:tcBorders>
            <w:shd w:val="clear" w:color="auto" w:fill="auto"/>
            <w:noWrap/>
            <w:vAlign w:val="center"/>
            <w:hideMark/>
          </w:tcPr>
          <w:p w14:paraId="09E84D7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2FF0D9E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2.514,12</w:t>
            </w:r>
          </w:p>
        </w:tc>
      </w:tr>
      <w:tr w:rsidR="00302A4A" w:rsidRPr="006148D6" w14:paraId="07C6974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A34DE4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1.2.7.3.10</w:t>
            </w:r>
          </w:p>
        </w:tc>
        <w:tc>
          <w:tcPr>
            <w:tcW w:w="1000" w:type="dxa"/>
            <w:tcBorders>
              <w:top w:val="nil"/>
              <w:left w:val="nil"/>
              <w:bottom w:val="single" w:sz="4" w:space="0" w:color="auto"/>
              <w:right w:val="single" w:sz="4" w:space="0" w:color="auto"/>
            </w:tcBorders>
            <w:shd w:val="clear" w:color="auto" w:fill="auto"/>
            <w:noWrap/>
            <w:vAlign w:val="center"/>
            <w:hideMark/>
          </w:tcPr>
          <w:p w14:paraId="0A7C37C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071</w:t>
            </w:r>
          </w:p>
        </w:tc>
        <w:tc>
          <w:tcPr>
            <w:tcW w:w="4220" w:type="dxa"/>
            <w:tcBorders>
              <w:top w:val="nil"/>
              <w:left w:val="nil"/>
              <w:bottom w:val="single" w:sz="4" w:space="0" w:color="auto"/>
              <w:right w:val="single" w:sz="4" w:space="0" w:color="auto"/>
            </w:tcBorders>
            <w:shd w:val="clear" w:color="auto" w:fill="auto"/>
            <w:vAlign w:val="center"/>
            <w:hideMark/>
          </w:tcPr>
          <w:p w14:paraId="5A74927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Tecle 2.0 ton, cadena L=9m</w:t>
            </w:r>
          </w:p>
        </w:tc>
        <w:tc>
          <w:tcPr>
            <w:tcW w:w="920" w:type="dxa"/>
            <w:tcBorders>
              <w:top w:val="nil"/>
              <w:left w:val="nil"/>
              <w:bottom w:val="single" w:sz="4" w:space="0" w:color="auto"/>
              <w:right w:val="single" w:sz="4" w:space="0" w:color="auto"/>
            </w:tcBorders>
            <w:shd w:val="clear" w:color="auto" w:fill="auto"/>
            <w:noWrap/>
            <w:vAlign w:val="center"/>
            <w:hideMark/>
          </w:tcPr>
          <w:p w14:paraId="452338B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343B6B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7EB3F09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8A73D9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1.2.7.3.11</w:t>
            </w:r>
          </w:p>
        </w:tc>
        <w:tc>
          <w:tcPr>
            <w:tcW w:w="1000" w:type="dxa"/>
            <w:tcBorders>
              <w:top w:val="nil"/>
              <w:left w:val="nil"/>
              <w:bottom w:val="single" w:sz="4" w:space="0" w:color="auto"/>
              <w:right w:val="single" w:sz="4" w:space="0" w:color="auto"/>
            </w:tcBorders>
            <w:shd w:val="clear" w:color="auto" w:fill="auto"/>
            <w:noWrap/>
            <w:vAlign w:val="center"/>
            <w:hideMark/>
          </w:tcPr>
          <w:p w14:paraId="034DCFF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072</w:t>
            </w:r>
          </w:p>
        </w:tc>
        <w:tc>
          <w:tcPr>
            <w:tcW w:w="4220" w:type="dxa"/>
            <w:tcBorders>
              <w:top w:val="nil"/>
              <w:left w:val="nil"/>
              <w:bottom w:val="single" w:sz="4" w:space="0" w:color="auto"/>
              <w:right w:val="single" w:sz="4" w:space="0" w:color="auto"/>
            </w:tcBorders>
            <w:shd w:val="clear" w:color="auto" w:fill="auto"/>
            <w:vAlign w:val="center"/>
            <w:hideMark/>
          </w:tcPr>
          <w:p w14:paraId="5B2EF27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Cubierta Galvalume e=0.40mm, prepintado</w:t>
            </w:r>
          </w:p>
        </w:tc>
        <w:tc>
          <w:tcPr>
            <w:tcW w:w="920" w:type="dxa"/>
            <w:tcBorders>
              <w:top w:val="nil"/>
              <w:left w:val="nil"/>
              <w:bottom w:val="single" w:sz="4" w:space="0" w:color="auto"/>
              <w:right w:val="single" w:sz="4" w:space="0" w:color="auto"/>
            </w:tcBorders>
            <w:shd w:val="clear" w:color="auto" w:fill="auto"/>
            <w:noWrap/>
            <w:vAlign w:val="center"/>
            <w:hideMark/>
          </w:tcPr>
          <w:p w14:paraId="3319B07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B942DF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53,00</w:t>
            </w:r>
          </w:p>
        </w:tc>
      </w:tr>
      <w:tr w:rsidR="00302A4A" w:rsidRPr="006148D6" w14:paraId="6ED9D243"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58218993"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1.2.7.4</w:t>
            </w:r>
          </w:p>
        </w:tc>
        <w:tc>
          <w:tcPr>
            <w:tcW w:w="1000" w:type="dxa"/>
            <w:tcBorders>
              <w:top w:val="nil"/>
              <w:left w:val="nil"/>
              <w:bottom w:val="single" w:sz="4" w:space="0" w:color="auto"/>
              <w:right w:val="single" w:sz="4" w:space="0" w:color="auto"/>
            </w:tcBorders>
            <w:shd w:val="clear" w:color="000000" w:fill="F8CBAD"/>
            <w:noWrap/>
            <w:vAlign w:val="center"/>
            <w:hideMark/>
          </w:tcPr>
          <w:p w14:paraId="528708D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216A9159"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CASETA</w:t>
            </w:r>
          </w:p>
        </w:tc>
        <w:tc>
          <w:tcPr>
            <w:tcW w:w="920" w:type="dxa"/>
            <w:tcBorders>
              <w:top w:val="nil"/>
              <w:left w:val="nil"/>
              <w:bottom w:val="single" w:sz="4" w:space="0" w:color="auto"/>
              <w:right w:val="single" w:sz="4" w:space="0" w:color="auto"/>
            </w:tcBorders>
            <w:shd w:val="clear" w:color="000000" w:fill="F8CBAD"/>
            <w:noWrap/>
            <w:vAlign w:val="center"/>
            <w:hideMark/>
          </w:tcPr>
          <w:p w14:paraId="1056BF2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6AEF068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06D96B6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5644C2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1.2.7.4.1</w:t>
            </w:r>
          </w:p>
        </w:tc>
        <w:tc>
          <w:tcPr>
            <w:tcW w:w="1000" w:type="dxa"/>
            <w:tcBorders>
              <w:top w:val="nil"/>
              <w:left w:val="nil"/>
              <w:bottom w:val="single" w:sz="4" w:space="0" w:color="auto"/>
              <w:right w:val="single" w:sz="4" w:space="0" w:color="auto"/>
            </w:tcBorders>
            <w:shd w:val="clear" w:color="auto" w:fill="auto"/>
            <w:noWrap/>
            <w:vAlign w:val="center"/>
            <w:hideMark/>
          </w:tcPr>
          <w:p w14:paraId="5FEF192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72A3CD7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de 0 a 2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110F580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4B1DF8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14,55</w:t>
            </w:r>
          </w:p>
        </w:tc>
      </w:tr>
      <w:tr w:rsidR="00302A4A" w:rsidRPr="006148D6" w14:paraId="78640A3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DFB1A9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1.2.7.4.2</w:t>
            </w:r>
          </w:p>
        </w:tc>
        <w:tc>
          <w:tcPr>
            <w:tcW w:w="1000" w:type="dxa"/>
            <w:tcBorders>
              <w:top w:val="nil"/>
              <w:left w:val="nil"/>
              <w:bottom w:val="single" w:sz="4" w:space="0" w:color="auto"/>
              <w:right w:val="single" w:sz="4" w:space="0" w:color="auto"/>
            </w:tcBorders>
            <w:shd w:val="clear" w:color="auto" w:fill="auto"/>
            <w:noWrap/>
            <w:vAlign w:val="center"/>
            <w:hideMark/>
          </w:tcPr>
          <w:p w14:paraId="37BA951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0BF6C4A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14E271E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E38E98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11,97</w:t>
            </w:r>
          </w:p>
        </w:tc>
      </w:tr>
      <w:tr w:rsidR="00302A4A" w:rsidRPr="006148D6" w14:paraId="05EBCE6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0E85A2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1.2.7.4.3</w:t>
            </w:r>
          </w:p>
        </w:tc>
        <w:tc>
          <w:tcPr>
            <w:tcW w:w="1000" w:type="dxa"/>
            <w:tcBorders>
              <w:top w:val="nil"/>
              <w:left w:val="nil"/>
              <w:bottom w:val="single" w:sz="4" w:space="0" w:color="auto"/>
              <w:right w:val="single" w:sz="4" w:space="0" w:color="auto"/>
            </w:tcBorders>
            <w:shd w:val="clear" w:color="auto" w:fill="auto"/>
            <w:noWrap/>
            <w:vAlign w:val="center"/>
            <w:hideMark/>
          </w:tcPr>
          <w:p w14:paraId="3634061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04DBAD8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7A9DCF5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32823A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73C0BB7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25A030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1.2.7.4.4</w:t>
            </w:r>
          </w:p>
        </w:tc>
        <w:tc>
          <w:tcPr>
            <w:tcW w:w="1000" w:type="dxa"/>
            <w:tcBorders>
              <w:top w:val="nil"/>
              <w:left w:val="nil"/>
              <w:bottom w:val="single" w:sz="4" w:space="0" w:color="auto"/>
              <w:right w:val="single" w:sz="4" w:space="0" w:color="auto"/>
            </w:tcBorders>
            <w:shd w:val="clear" w:color="auto" w:fill="auto"/>
            <w:noWrap/>
            <w:vAlign w:val="center"/>
            <w:hideMark/>
          </w:tcPr>
          <w:p w14:paraId="2E36E0E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0A5F4B7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04DE377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C02D56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2,58</w:t>
            </w:r>
          </w:p>
        </w:tc>
      </w:tr>
      <w:tr w:rsidR="00302A4A" w:rsidRPr="006148D6" w14:paraId="239E03D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3E473C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1.2.7.4.5</w:t>
            </w:r>
          </w:p>
        </w:tc>
        <w:tc>
          <w:tcPr>
            <w:tcW w:w="1000" w:type="dxa"/>
            <w:tcBorders>
              <w:top w:val="nil"/>
              <w:left w:val="nil"/>
              <w:bottom w:val="single" w:sz="4" w:space="0" w:color="auto"/>
              <w:right w:val="single" w:sz="4" w:space="0" w:color="auto"/>
            </w:tcBorders>
            <w:shd w:val="clear" w:color="auto" w:fill="auto"/>
            <w:noWrap/>
            <w:vAlign w:val="center"/>
            <w:hideMark/>
          </w:tcPr>
          <w:p w14:paraId="4357888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067</w:t>
            </w:r>
          </w:p>
        </w:tc>
        <w:tc>
          <w:tcPr>
            <w:tcW w:w="4220" w:type="dxa"/>
            <w:tcBorders>
              <w:top w:val="nil"/>
              <w:left w:val="nil"/>
              <w:bottom w:val="single" w:sz="4" w:space="0" w:color="auto"/>
              <w:right w:val="single" w:sz="4" w:space="0" w:color="auto"/>
            </w:tcBorders>
            <w:shd w:val="clear" w:color="auto" w:fill="auto"/>
            <w:vAlign w:val="center"/>
            <w:hideMark/>
          </w:tcPr>
          <w:p w14:paraId="101E197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Replantillo de hormigón simple f´c= 140kg/cm2</w:t>
            </w:r>
          </w:p>
        </w:tc>
        <w:tc>
          <w:tcPr>
            <w:tcW w:w="920" w:type="dxa"/>
            <w:tcBorders>
              <w:top w:val="nil"/>
              <w:left w:val="nil"/>
              <w:bottom w:val="single" w:sz="4" w:space="0" w:color="auto"/>
              <w:right w:val="single" w:sz="4" w:space="0" w:color="auto"/>
            </w:tcBorders>
            <w:shd w:val="clear" w:color="auto" w:fill="auto"/>
            <w:noWrap/>
            <w:vAlign w:val="center"/>
            <w:hideMark/>
          </w:tcPr>
          <w:p w14:paraId="6DC46D7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3A8F3C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0,26</w:t>
            </w:r>
          </w:p>
        </w:tc>
      </w:tr>
      <w:tr w:rsidR="00302A4A" w:rsidRPr="006148D6" w14:paraId="56FB624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0075A4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1.2.7.4.6</w:t>
            </w:r>
          </w:p>
        </w:tc>
        <w:tc>
          <w:tcPr>
            <w:tcW w:w="1000" w:type="dxa"/>
            <w:tcBorders>
              <w:top w:val="nil"/>
              <w:left w:val="nil"/>
              <w:bottom w:val="single" w:sz="4" w:space="0" w:color="auto"/>
              <w:right w:val="single" w:sz="4" w:space="0" w:color="auto"/>
            </w:tcBorders>
            <w:shd w:val="clear" w:color="auto" w:fill="auto"/>
            <w:noWrap/>
            <w:vAlign w:val="center"/>
            <w:hideMark/>
          </w:tcPr>
          <w:p w14:paraId="084AED5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069</w:t>
            </w:r>
          </w:p>
        </w:tc>
        <w:tc>
          <w:tcPr>
            <w:tcW w:w="4220" w:type="dxa"/>
            <w:tcBorders>
              <w:top w:val="nil"/>
              <w:left w:val="nil"/>
              <w:bottom w:val="single" w:sz="4" w:space="0" w:color="auto"/>
              <w:right w:val="single" w:sz="4" w:space="0" w:color="auto"/>
            </w:tcBorders>
            <w:shd w:val="clear" w:color="auto" w:fill="auto"/>
            <w:vAlign w:val="center"/>
            <w:hideMark/>
          </w:tcPr>
          <w:p w14:paraId="3D7FD03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f´c= 210kg/cm2, elaboración y vertido</w:t>
            </w:r>
          </w:p>
        </w:tc>
        <w:tc>
          <w:tcPr>
            <w:tcW w:w="920" w:type="dxa"/>
            <w:tcBorders>
              <w:top w:val="nil"/>
              <w:left w:val="nil"/>
              <w:bottom w:val="single" w:sz="4" w:space="0" w:color="auto"/>
              <w:right w:val="single" w:sz="4" w:space="0" w:color="auto"/>
            </w:tcBorders>
            <w:shd w:val="clear" w:color="auto" w:fill="auto"/>
            <w:noWrap/>
            <w:vAlign w:val="center"/>
            <w:hideMark/>
          </w:tcPr>
          <w:p w14:paraId="6B647F6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977E0E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10,45</w:t>
            </w:r>
          </w:p>
        </w:tc>
      </w:tr>
      <w:tr w:rsidR="00302A4A" w:rsidRPr="006148D6" w14:paraId="6A9D0F3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4F5C9E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1.2.7.4.7</w:t>
            </w:r>
          </w:p>
        </w:tc>
        <w:tc>
          <w:tcPr>
            <w:tcW w:w="1000" w:type="dxa"/>
            <w:tcBorders>
              <w:top w:val="nil"/>
              <w:left w:val="nil"/>
              <w:bottom w:val="single" w:sz="4" w:space="0" w:color="auto"/>
              <w:right w:val="single" w:sz="4" w:space="0" w:color="auto"/>
            </w:tcBorders>
            <w:shd w:val="clear" w:color="auto" w:fill="auto"/>
            <w:noWrap/>
            <w:vAlign w:val="center"/>
            <w:hideMark/>
          </w:tcPr>
          <w:p w14:paraId="0322C47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67D75F7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4C775E4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1A69DF0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2.199,60</w:t>
            </w:r>
          </w:p>
        </w:tc>
      </w:tr>
      <w:tr w:rsidR="00302A4A" w:rsidRPr="006148D6" w14:paraId="649A905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65C9ED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1.2.7.4.8</w:t>
            </w:r>
          </w:p>
        </w:tc>
        <w:tc>
          <w:tcPr>
            <w:tcW w:w="1000" w:type="dxa"/>
            <w:tcBorders>
              <w:top w:val="nil"/>
              <w:left w:val="nil"/>
              <w:bottom w:val="single" w:sz="4" w:space="0" w:color="auto"/>
              <w:right w:val="single" w:sz="4" w:space="0" w:color="auto"/>
            </w:tcBorders>
            <w:shd w:val="clear" w:color="auto" w:fill="auto"/>
            <w:noWrap/>
            <w:vAlign w:val="center"/>
            <w:hideMark/>
          </w:tcPr>
          <w:p w14:paraId="394D0C0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073</w:t>
            </w:r>
          </w:p>
        </w:tc>
        <w:tc>
          <w:tcPr>
            <w:tcW w:w="4220" w:type="dxa"/>
            <w:tcBorders>
              <w:top w:val="nil"/>
              <w:left w:val="nil"/>
              <w:bottom w:val="single" w:sz="4" w:space="0" w:color="auto"/>
              <w:right w:val="single" w:sz="4" w:space="0" w:color="auto"/>
            </w:tcBorders>
            <w:shd w:val="clear" w:color="auto" w:fill="auto"/>
            <w:vAlign w:val="center"/>
            <w:hideMark/>
          </w:tcPr>
          <w:p w14:paraId="5BD47330" w14:textId="77777777" w:rsidR="00302A4A" w:rsidRPr="00AC4C6D" w:rsidRDefault="00302A4A" w:rsidP="004A22C7">
            <w:pPr>
              <w:rPr>
                <w:rFonts w:ascii="Arial" w:hAnsi="Arial" w:cs="Arial"/>
                <w:sz w:val="18"/>
                <w:szCs w:val="18"/>
                <w:lang w:val="pt-PT" w:eastAsia="es-EC"/>
              </w:rPr>
            </w:pPr>
            <w:r w:rsidRPr="00AC4C6D">
              <w:rPr>
                <w:rFonts w:ascii="Arial" w:hAnsi="Arial" w:cs="Arial"/>
                <w:sz w:val="18"/>
                <w:szCs w:val="18"/>
                <w:lang w:val="pt-PT" w:eastAsia="es-EC"/>
              </w:rPr>
              <w:t>Sum, -Ins, Malla electrosoldada R 196</w:t>
            </w:r>
          </w:p>
        </w:tc>
        <w:tc>
          <w:tcPr>
            <w:tcW w:w="920" w:type="dxa"/>
            <w:tcBorders>
              <w:top w:val="nil"/>
              <w:left w:val="nil"/>
              <w:bottom w:val="single" w:sz="4" w:space="0" w:color="auto"/>
              <w:right w:val="single" w:sz="4" w:space="0" w:color="auto"/>
            </w:tcBorders>
            <w:shd w:val="clear" w:color="auto" w:fill="auto"/>
            <w:noWrap/>
            <w:vAlign w:val="center"/>
            <w:hideMark/>
          </w:tcPr>
          <w:p w14:paraId="0053ED2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EBEB10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18,92</w:t>
            </w:r>
          </w:p>
        </w:tc>
      </w:tr>
      <w:tr w:rsidR="00302A4A" w:rsidRPr="006148D6" w14:paraId="2A144F0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A1562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1.2.7.4.9</w:t>
            </w:r>
          </w:p>
        </w:tc>
        <w:tc>
          <w:tcPr>
            <w:tcW w:w="1000" w:type="dxa"/>
            <w:tcBorders>
              <w:top w:val="nil"/>
              <w:left w:val="nil"/>
              <w:bottom w:val="single" w:sz="4" w:space="0" w:color="auto"/>
              <w:right w:val="single" w:sz="4" w:space="0" w:color="auto"/>
            </w:tcBorders>
            <w:shd w:val="clear" w:color="auto" w:fill="auto"/>
            <w:noWrap/>
            <w:vAlign w:val="center"/>
            <w:hideMark/>
          </w:tcPr>
          <w:p w14:paraId="68DB032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074</w:t>
            </w:r>
          </w:p>
        </w:tc>
        <w:tc>
          <w:tcPr>
            <w:tcW w:w="4220" w:type="dxa"/>
            <w:tcBorders>
              <w:top w:val="nil"/>
              <w:left w:val="nil"/>
              <w:bottom w:val="single" w:sz="4" w:space="0" w:color="auto"/>
              <w:right w:val="single" w:sz="4" w:space="0" w:color="auto"/>
            </w:tcBorders>
            <w:shd w:val="clear" w:color="auto" w:fill="auto"/>
            <w:vAlign w:val="center"/>
            <w:hideMark/>
          </w:tcPr>
          <w:p w14:paraId="3514DF9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Enlucido vertical, incluye andamios,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7CD167E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88D26C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85,09</w:t>
            </w:r>
          </w:p>
        </w:tc>
      </w:tr>
      <w:tr w:rsidR="00302A4A" w:rsidRPr="006148D6" w14:paraId="74F32B2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828404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1.2.7.4.10</w:t>
            </w:r>
          </w:p>
        </w:tc>
        <w:tc>
          <w:tcPr>
            <w:tcW w:w="1000" w:type="dxa"/>
            <w:tcBorders>
              <w:top w:val="nil"/>
              <w:left w:val="nil"/>
              <w:bottom w:val="single" w:sz="4" w:space="0" w:color="auto"/>
              <w:right w:val="single" w:sz="4" w:space="0" w:color="auto"/>
            </w:tcBorders>
            <w:shd w:val="clear" w:color="auto" w:fill="auto"/>
            <w:noWrap/>
            <w:vAlign w:val="center"/>
            <w:hideMark/>
          </w:tcPr>
          <w:p w14:paraId="440684D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075</w:t>
            </w:r>
          </w:p>
        </w:tc>
        <w:tc>
          <w:tcPr>
            <w:tcW w:w="4220" w:type="dxa"/>
            <w:tcBorders>
              <w:top w:val="nil"/>
              <w:left w:val="nil"/>
              <w:bottom w:val="single" w:sz="4" w:space="0" w:color="auto"/>
              <w:right w:val="single" w:sz="4" w:space="0" w:color="auto"/>
            </w:tcBorders>
            <w:shd w:val="clear" w:color="auto" w:fill="auto"/>
            <w:vAlign w:val="center"/>
            <w:hideMark/>
          </w:tcPr>
          <w:p w14:paraId="492249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Enlucido horizontal, incluye andamios,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4367ABF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B3D2CF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33,99</w:t>
            </w:r>
          </w:p>
        </w:tc>
      </w:tr>
      <w:tr w:rsidR="00302A4A" w:rsidRPr="006148D6" w14:paraId="2414F0A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FCBDA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1.2.7.4.11</w:t>
            </w:r>
          </w:p>
        </w:tc>
        <w:tc>
          <w:tcPr>
            <w:tcW w:w="1000" w:type="dxa"/>
            <w:tcBorders>
              <w:top w:val="nil"/>
              <w:left w:val="nil"/>
              <w:bottom w:val="single" w:sz="4" w:space="0" w:color="auto"/>
              <w:right w:val="single" w:sz="4" w:space="0" w:color="auto"/>
            </w:tcBorders>
            <w:shd w:val="clear" w:color="auto" w:fill="auto"/>
            <w:noWrap/>
            <w:vAlign w:val="center"/>
            <w:hideMark/>
          </w:tcPr>
          <w:p w14:paraId="0BDF982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076</w:t>
            </w:r>
          </w:p>
        </w:tc>
        <w:tc>
          <w:tcPr>
            <w:tcW w:w="4220" w:type="dxa"/>
            <w:tcBorders>
              <w:top w:val="nil"/>
              <w:left w:val="nil"/>
              <w:bottom w:val="single" w:sz="4" w:space="0" w:color="auto"/>
              <w:right w:val="single" w:sz="4" w:space="0" w:color="auto"/>
            </w:tcBorders>
            <w:shd w:val="clear" w:color="auto" w:fill="auto"/>
            <w:vAlign w:val="center"/>
            <w:hideMark/>
          </w:tcPr>
          <w:p w14:paraId="1BDC3F9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Masillado alisado de pisos,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6B81867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311271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30,55</w:t>
            </w:r>
          </w:p>
        </w:tc>
      </w:tr>
      <w:tr w:rsidR="00302A4A" w:rsidRPr="006148D6" w14:paraId="7082389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25FF31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1.2.7.4.12</w:t>
            </w:r>
          </w:p>
        </w:tc>
        <w:tc>
          <w:tcPr>
            <w:tcW w:w="1000" w:type="dxa"/>
            <w:tcBorders>
              <w:top w:val="nil"/>
              <w:left w:val="nil"/>
              <w:bottom w:val="single" w:sz="4" w:space="0" w:color="auto"/>
              <w:right w:val="single" w:sz="4" w:space="0" w:color="auto"/>
            </w:tcBorders>
            <w:shd w:val="clear" w:color="auto" w:fill="auto"/>
            <w:noWrap/>
            <w:vAlign w:val="center"/>
            <w:hideMark/>
          </w:tcPr>
          <w:p w14:paraId="428AF3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077</w:t>
            </w:r>
          </w:p>
        </w:tc>
        <w:tc>
          <w:tcPr>
            <w:tcW w:w="4220" w:type="dxa"/>
            <w:tcBorders>
              <w:top w:val="nil"/>
              <w:left w:val="nil"/>
              <w:bottom w:val="single" w:sz="4" w:space="0" w:color="auto"/>
              <w:right w:val="single" w:sz="4" w:space="0" w:color="auto"/>
            </w:tcBorders>
            <w:shd w:val="clear" w:color="auto" w:fill="auto"/>
            <w:vAlign w:val="center"/>
            <w:hideMark/>
          </w:tcPr>
          <w:p w14:paraId="67A8C9C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cadenas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5152A25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A2A36B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6,90</w:t>
            </w:r>
          </w:p>
        </w:tc>
      </w:tr>
      <w:tr w:rsidR="00302A4A" w:rsidRPr="006148D6" w14:paraId="1956638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EC2BDF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1.2.7.4.13</w:t>
            </w:r>
          </w:p>
        </w:tc>
        <w:tc>
          <w:tcPr>
            <w:tcW w:w="1000" w:type="dxa"/>
            <w:tcBorders>
              <w:top w:val="nil"/>
              <w:left w:val="nil"/>
              <w:bottom w:val="single" w:sz="4" w:space="0" w:color="auto"/>
              <w:right w:val="single" w:sz="4" w:space="0" w:color="auto"/>
            </w:tcBorders>
            <w:shd w:val="clear" w:color="auto" w:fill="auto"/>
            <w:noWrap/>
            <w:vAlign w:val="center"/>
            <w:hideMark/>
          </w:tcPr>
          <w:p w14:paraId="090C153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078</w:t>
            </w:r>
          </w:p>
        </w:tc>
        <w:tc>
          <w:tcPr>
            <w:tcW w:w="4220" w:type="dxa"/>
            <w:tcBorders>
              <w:top w:val="nil"/>
              <w:left w:val="nil"/>
              <w:bottom w:val="single" w:sz="4" w:space="0" w:color="auto"/>
              <w:right w:val="single" w:sz="4" w:space="0" w:color="auto"/>
            </w:tcBorders>
            <w:shd w:val="clear" w:color="auto" w:fill="auto"/>
            <w:vAlign w:val="center"/>
            <w:hideMark/>
          </w:tcPr>
          <w:p w14:paraId="2F958FA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columnas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17B4E2D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170396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31,20</w:t>
            </w:r>
          </w:p>
        </w:tc>
      </w:tr>
      <w:tr w:rsidR="00302A4A" w:rsidRPr="006148D6" w14:paraId="0369988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23526B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1.2.7.4.14</w:t>
            </w:r>
          </w:p>
        </w:tc>
        <w:tc>
          <w:tcPr>
            <w:tcW w:w="1000" w:type="dxa"/>
            <w:tcBorders>
              <w:top w:val="nil"/>
              <w:left w:val="nil"/>
              <w:bottom w:val="single" w:sz="4" w:space="0" w:color="auto"/>
              <w:right w:val="single" w:sz="4" w:space="0" w:color="auto"/>
            </w:tcBorders>
            <w:shd w:val="clear" w:color="auto" w:fill="auto"/>
            <w:noWrap/>
            <w:vAlign w:val="center"/>
            <w:hideMark/>
          </w:tcPr>
          <w:p w14:paraId="5956D02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079</w:t>
            </w:r>
          </w:p>
        </w:tc>
        <w:tc>
          <w:tcPr>
            <w:tcW w:w="4220" w:type="dxa"/>
            <w:tcBorders>
              <w:top w:val="nil"/>
              <w:left w:val="nil"/>
              <w:bottom w:val="single" w:sz="4" w:space="0" w:color="auto"/>
              <w:right w:val="single" w:sz="4" w:space="0" w:color="auto"/>
            </w:tcBorders>
            <w:shd w:val="clear" w:color="auto" w:fill="auto"/>
            <w:vAlign w:val="center"/>
            <w:hideMark/>
          </w:tcPr>
          <w:p w14:paraId="727D2FA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vigas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479AFE2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015E7C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11,75</w:t>
            </w:r>
          </w:p>
        </w:tc>
      </w:tr>
      <w:tr w:rsidR="00302A4A" w:rsidRPr="006148D6" w14:paraId="4C66E6B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50E629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1.2.7.4.15</w:t>
            </w:r>
          </w:p>
        </w:tc>
        <w:tc>
          <w:tcPr>
            <w:tcW w:w="1000" w:type="dxa"/>
            <w:tcBorders>
              <w:top w:val="nil"/>
              <w:left w:val="nil"/>
              <w:bottom w:val="single" w:sz="4" w:space="0" w:color="auto"/>
              <w:right w:val="single" w:sz="4" w:space="0" w:color="auto"/>
            </w:tcBorders>
            <w:shd w:val="clear" w:color="auto" w:fill="auto"/>
            <w:noWrap/>
            <w:vAlign w:val="center"/>
            <w:hideMark/>
          </w:tcPr>
          <w:p w14:paraId="4CFFB31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080</w:t>
            </w:r>
          </w:p>
        </w:tc>
        <w:tc>
          <w:tcPr>
            <w:tcW w:w="4220" w:type="dxa"/>
            <w:tcBorders>
              <w:top w:val="nil"/>
              <w:left w:val="nil"/>
              <w:bottom w:val="single" w:sz="4" w:space="0" w:color="auto"/>
              <w:right w:val="single" w:sz="4" w:space="0" w:color="auto"/>
            </w:tcBorders>
            <w:shd w:val="clear" w:color="auto" w:fill="auto"/>
            <w:vAlign w:val="center"/>
            <w:hideMark/>
          </w:tcPr>
          <w:p w14:paraId="08875B7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losas planas, desencofrado a los 20 días, 1 usos por mes,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4BCCCEB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B22AD8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33,99</w:t>
            </w:r>
          </w:p>
        </w:tc>
      </w:tr>
      <w:tr w:rsidR="00302A4A" w:rsidRPr="006148D6" w14:paraId="03198EE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2AE8EF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1.2.7.4.16</w:t>
            </w:r>
          </w:p>
        </w:tc>
        <w:tc>
          <w:tcPr>
            <w:tcW w:w="1000" w:type="dxa"/>
            <w:tcBorders>
              <w:top w:val="nil"/>
              <w:left w:val="nil"/>
              <w:bottom w:val="single" w:sz="4" w:space="0" w:color="auto"/>
              <w:right w:val="single" w:sz="4" w:space="0" w:color="auto"/>
            </w:tcBorders>
            <w:shd w:val="clear" w:color="auto" w:fill="auto"/>
            <w:noWrap/>
            <w:vAlign w:val="center"/>
            <w:hideMark/>
          </w:tcPr>
          <w:p w14:paraId="706728E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081</w:t>
            </w:r>
          </w:p>
        </w:tc>
        <w:tc>
          <w:tcPr>
            <w:tcW w:w="4220" w:type="dxa"/>
            <w:tcBorders>
              <w:top w:val="nil"/>
              <w:left w:val="nil"/>
              <w:bottom w:val="single" w:sz="4" w:space="0" w:color="auto"/>
              <w:right w:val="single" w:sz="4" w:space="0" w:color="auto"/>
            </w:tcBorders>
            <w:shd w:val="clear" w:color="auto" w:fill="auto"/>
            <w:vAlign w:val="center"/>
            <w:hideMark/>
          </w:tcPr>
          <w:p w14:paraId="4098DA4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perimetral de losas de piso, h= 20cm con tríplex (6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42FB47E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ml</w:t>
            </w:r>
          </w:p>
        </w:tc>
        <w:tc>
          <w:tcPr>
            <w:tcW w:w="1120" w:type="dxa"/>
            <w:tcBorders>
              <w:top w:val="nil"/>
              <w:left w:val="nil"/>
              <w:bottom w:val="single" w:sz="4" w:space="0" w:color="auto"/>
              <w:right w:val="single" w:sz="4" w:space="0" w:color="auto"/>
            </w:tcBorders>
            <w:shd w:val="clear" w:color="auto" w:fill="auto"/>
            <w:noWrap/>
            <w:vAlign w:val="center"/>
            <w:hideMark/>
          </w:tcPr>
          <w:p w14:paraId="3D01A4B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34,20</w:t>
            </w:r>
          </w:p>
        </w:tc>
      </w:tr>
      <w:tr w:rsidR="00302A4A" w:rsidRPr="006148D6" w14:paraId="53BCDA3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8BD5C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1.2.7.4.17</w:t>
            </w:r>
          </w:p>
        </w:tc>
        <w:tc>
          <w:tcPr>
            <w:tcW w:w="1000" w:type="dxa"/>
            <w:tcBorders>
              <w:top w:val="nil"/>
              <w:left w:val="nil"/>
              <w:bottom w:val="single" w:sz="4" w:space="0" w:color="auto"/>
              <w:right w:val="single" w:sz="4" w:space="0" w:color="auto"/>
            </w:tcBorders>
            <w:shd w:val="clear" w:color="auto" w:fill="auto"/>
            <w:noWrap/>
            <w:vAlign w:val="center"/>
            <w:hideMark/>
          </w:tcPr>
          <w:p w14:paraId="263AAED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082</w:t>
            </w:r>
          </w:p>
        </w:tc>
        <w:tc>
          <w:tcPr>
            <w:tcW w:w="4220" w:type="dxa"/>
            <w:tcBorders>
              <w:top w:val="nil"/>
              <w:left w:val="nil"/>
              <w:bottom w:val="single" w:sz="4" w:space="0" w:color="auto"/>
              <w:right w:val="single" w:sz="4" w:space="0" w:color="auto"/>
            </w:tcBorders>
            <w:shd w:val="clear" w:color="auto" w:fill="auto"/>
            <w:vAlign w:val="center"/>
            <w:hideMark/>
          </w:tcPr>
          <w:p w14:paraId="3453253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gradas,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74C742A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B562B0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11,26</w:t>
            </w:r>
          </w:p>
        </w:tc>
      </w:tr>
      <w:tr w:rsidR="00302A4A" w:rsidRPr="006148D6" w14:paraId="67CA901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F0D79A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1.2.7.4.18</w:t>
            </w:r>
          </w:p>
        </w:tc>
        <w:tc>
          <w:tcPr>
            <w:tcW w:w="1000" w:type="dxa"/>
            <w:tcBorders>
              <w:top w:val="nil"/>
              <w:left w:val="nil"/>
              <w:bottom w:val="single" w:sz="4" w:space="0" w:color="auto"/>
              <w:right w:val="single" w:sz="4" w:space="0" w:color="auto"/>
            </w:tcBorders>
            <w:shd w:val="clear" w:color="auto" w:fill="auto"/>
            <w:noWrap/>
            <w:vAlign w:val="center"/>
            <w:hideMark/>
          </w:tcPr>
          <w:p w14:paraId="23FFD76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083</w:t>
            </w:r>
          </w:p>
        </w:tc>
        <w:tc>
          <w:tcPr>
            <w:tcW w:w="4220" w:type="dxa"/>
            <w:tcBorders>
              <w:top w:val="nil"/>
              <w:left w:val="nil"/>
              <w:bottom w:val="single" w:sz="4" w:space="0" w:color="auto"/>
              <w:right w:val="single" w:sz="4" w:space="0" w:color="auto"/>
            </w:tcBorders>
            <w:shd w:val="clear" w:color="auto" w:fill="auto"/>
            <w:vAlign w:val="center"/>
            <w:hideMark/>
          </w:tcPr>
          <w:p w14:paraId="28F722E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agua fría 1/2",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2C037A6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C7C4E0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2C8EE28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1061CD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1.2.7.4.19</w:t>
            </w:r>
          </w:p>
        </w:tc>
        <w:tc>
          <w:tcPr>
            <w:tcW w:w="1000" w:type="dxa"/>
            <w:tcBorders>
              <w:top w:val="nil"/>
              <w:left w:val="nil"/>
              <w:bottom w:val="single" w:sz="4" w:space="0" w:color="auto"/>
              <w:right w:val="single" w:sz="4" w:space="0" w:color="auto"/>
            </w:tcBorders>
            <w:shd w:val="clear" w:color="auto" w:fill="auto"/>
            <w:noWrap/>
            <w:vAlign w:val="center"/>
            <w:hideMark/>
          </w:tcPr>
          <w:p w14:paraId="1D0CEC0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084</w:t>
            </w:r>
          </w:p>
        </w:tc>
        <w:tc>
          <w:tcPr>
            <w:tcW w:w="4220" w:type="dxa"/>
            <w:tcBorders>
              <w:top w:val="nil"/>
              <w:left w:val="nil"/>
              <w:bottom w:val="single" w:sz="4" w:space="0" w:color="auto"/>
              <w:right w:val="single" w:sz="4" w:space="0" w:color="auto"/>
            </w:tcBorders>
            <w:shd w:val="clear" w:color="auto" w:fill="auto"/>
            <w:vAlign w:val="center"/>
            <w:hideMark/>
          </w:tcPr>
          <w:p w14:paraId="13C6BF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Punto de </w:t>
            </w:r>
            <w:r>
              <w:rPr>
                <w:rFonts w:ascii="Arial" w:hAnsi="Arial" w:cs="Arial"/>
                <w:sz w:val="18"/>
                <w:szCs w:val="18"/>
                <w:lang w:eastAsia="es-EC"/>
              </w:rPr>
              <w:t>desagüe</w:t>
            </w:r>
            <w:r w:rsidRPr="006148D6">
              <w:rPr>
                <w:rFonts w:ascii="Arial" w:hAnsi="Arial" w:cs="Arial"/>
                <w:sz w:val="18"/>
                <w:szCs w:val="18"/>
                <w:lang w:eastAsia="es-EC"/>
              </w:rPr>
              <w:t xml:space="preserve"> PVC 75mm,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4ABBC23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pto</w:t>
            </w:r>
          </w:p>
        </w:tc>
        <w:tc>
          <w:tcPr>
            <w:tcW w:w="1120" w:type="dxa"/>
            <w:tcBorders>
              <w:top w:val="nil"/>
              <w:left w:val="nil"/>
              <w:bottom w:val="single" w:sz="4" w:space="0" w:color="auto"/>
              <w:right w:val="single" w:sz="4" w:space="0" w:color="auto"/>
            </w:tcBorders>
            <w:shd w:val="clear" w:color="auto" w:fill="auto"/>
            <w:noWrap/>
            <w:vAlign w:val="center"/>
            <w:hideMark/>
          </w:tcPr>
          <w:p w14:paraId="2016FA5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7AE52D9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0961A3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1.2.7.4.20</w:t>
            </w:r>
          </w:p>
        </w:tc>
        <w:tc>
          <w:tcPr>
            <w:tcW w:w="1000" w:type="dxa"/>
            <w:tcBorders>
              <w:top w:val="nil"/>
              <w:left w:val="nil"/>
              <w:bottom w:val="single" w:sz="4" w:space="0" w:color="auto"/>
              <w:right w:val="single" w:sz="4" w:space="0" w:color="auto"/>
            </w:tcBorders>
            <w:shd w:val="clear" w:color="auto" w:fill="auto"/>
            <w:noWrap/>
            <w:vAlign w:val="center"/>
            <w:hideMark/>
          </w:tcPr>
          <w:p w14:paraId="592270E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085</w:t>
            </w:r>
          </w:p>
        </w:tc>
        <w:tc>
          <w:tcPr>
            <w:tcW w:w="4220" w:type="dxa"/>
            <w:tcBorders>
              <w:top w:val="nil"/>
              <w:left w:val="nil"/>
              <w:bottom w:val="single" w:sz="4" w:space="0" w:color="auto"/>
              <w:right w:val="single" w:sz="4" w:space="0" w:color="auto"/>
            </w:tcBorders>
            <w:shd w:val="clear" w:color="auto" w:fill="auto"/>
            <w:vAlign w:val="center"/>
            <w:hideMark/>
          </w:tcPr>
          <w:p w14:paraId="1951CE6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Punto de </w:t>
            </w:r>
            <w:r>
              <w:rPr>
                <w:rFonts w:ascii="Arial" w:hAnsi="Arial" w:cs="Arial"/>
                <w:sz w:val="18"/>
                <w:szCs w:val="18"/>
                <w:lang w:eastAsia="es-EC"/>
              </w:rPr>
              <w:t>desagüe</w:t>
            </w:r>
            <w:r w:rsidRPr="006148D6">
              <w:rPr>
                <w:rFonts w:ascii="Arial" w:hAnsi="Arial" w:cs="Arial"/>
                <w:sz w:val="18"/>
                <w:szCs w:val="18"/>
                <w:lang w:eastAsia="es-EC"/>
              </w:rPr>
              <w:t xml:space="preserve"> PVC 110mm,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268396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pto</w:t>
            </w:r>
          </w:p>
        </w:tc>
        <w:tc>
          <w:tcPr>
            <w:tcW w:w="1120" w:type="dxa"/>
            <w:tcBorders>
              <w:top w:val="nil"/>
              <w:left w:val="nil"/>
              <w:bottom w:val="single" w:sz="4" w:space="0" w:color="auto"/>
              <w:right w:val="single" w:sz="4" w:space="0" w:color="auto"/>
            </w:tcBorders>
            <w:shd w:val="clear" w:color="auto" w:fill="auto"/>
            <w:noWrap/>
            <w:vAlign w:val="center"/>
            <w:hideMark/>
          </w:tcPr>
          <w:p w14:paraId="236F2B8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05A6065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5139E8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1.2.7.4.21</w:t>
            </w:r>
          </w:p>
        </w:tc>
        <w:tc>
          <w:tcPr>
            <w:tcW w:w="1000" w:type="dxa"/>
            <w:tcBorders>
              <w:top w:val="nil"/>
              <w:left w:val="nil"/>
              <w:bottom w:val="single" w:sz="4" w:space="0" w:color="auto"/>
              <w:right w:val="single" w:sz="4" w:space="0" w:color="auto"/>
            </w:tcBorders>
            <w:shd w:val="clear" w:color="auto" w:fill="auto"/>
            <w:noWrap/>
            <w:vAlign w:val="center"/>
            <w:hideMark/>
          </w:tcPr>
          <w:p w14:paraId="764CA36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086</w:t>
            </w:r>
          </w:p>
        </w:tc>
        <w:tc>
          <w:tcPr>
            <w:tcW w:w="4220" w:type="dxa"/>
            <w:tcBorders>
              <w:top w:val="nil"/>
              <w:left w:val="nil"/>
              <w:bottom w:val="single" w:sz="4" w:space="0" w:color="auto"/>
              <w:right w:val="single" w:sz="4" w:space="0" w:color="auto"/>
            </w:tcBorders>
            <w:shd w:val="clear" w:color="auto" w:fill="auto"/>
            <w:vAlign w:val="center"/>
            <w:hideMark/>
          </w:tcPr>
          <w:p w14:paraId="752556B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Pasamanos de Hierro empotrado y pintado</w:t>
            </w:r>
          </w:p>
        </w:tc>
        <w:tc>
          <w:tcPr>
            <w:tcW w:w="920" w:type="dxa"/>
            <w:tcBorders>
              <w:top w:val="nil"/>
              <w:left w:val="nil"/>
              <w:bottom w:val="single" w:sz="4" w:space="0" w:color="auto"/>
              <w:right w:val="single" w:sz="4" w:space="0" w:color="auto"/>
            </w:tcBorders>
            <w:shd w:val="clear" w:color="auto" w:fill="auto"/>
            <w:noWrap/>
            <w:vAlign w:val="center"/>
            <w:hideMark/>
          </w:tcPr>
          <w:p w14:paraId="347DBD5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56D6B33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8,54</w:t>
            </w:r>
          </w:p>
        </w:tc>
      </w:tr>
      <w:tr w:rsidR="00302A4A" w:rsidRPr="006148D6" w14:paraId="3E0DA0C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D4D3A4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1.2.7.4.22</w:t>
            </w:r>
          </w:p>
        </w:tc>
        <w:tc>
          <w:tcPr>
            <w:tcW w:w="1000" w:type="dxa"/>
            <w:tcBorders>
              <w:top w:val="nil"/>
              <w:left w:val="nil"/>
              <w:bottom w:val="single" w:sz="4" w:space="0" w:color="auto"/>
              <w:right w:val="single" w:sz="4" w:space="0" w:color="auto"/>
            </w:tcBorders>
            <w:shd w:val="clear" w:color="auto" w:fill="auto"/>
            <w:noWrap/>
            <w:vAlign w:val="center"/>
            <w:hideMark/>
          </w:tcPr>
          <w:p w14:paraId="431B736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087</w:t>
            </w:r>
          </w:p>
        </w:tc>
        <w:tc>
          <w:tcPr>
            <w:tcW w:w="4220" w:type="dxa"/>
            <w:tcBorders>
              <w:top w:val="nil"/>
              <w:left w:val="nil"/>
              <w:bottom w:val="single" w:sz="4" w:space="0" w:color="auto"/>
              <w:right w:val="single" w:sz="4" w:space="0" w:color="auto"/>
            </w:tcBorders>
            <w:shd w:val="clear" w:color="auto" w:fill="auto"/>
            <w:vAlign w:val="center"/>
            <w:hideMark/>
          </w:tcPr>
          <w:p w14:paraId="0F26DC7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Ventana de aluminio y vidrio</w:t>
            </w:r>
          </w:p>
        </w:tc>
        <w:tc>
          <w:tcPr>
            <w:tcW w:w="920" w:type="dxa"/>
            <w:tcBorders>
              <w:top w:val="nil"/>
              <w:left w:val="nil"/>
              <w:bottom w:val="single" w:sz="4" w:space="0" w:color="auto"/>
              <w:right w:val="single" w:sz="4" w:space="0" w:color="auto"/>
            </w:tcBorders>
            <w:shd w:val="clear" w:color="auto" w:fill="auto"/>
            <w:noWrap/>
            <w:vAlign w:val="center"/>
            <w:hideMark/>
          </w:tcPr>
          <w:p w14:paraId="60E53F0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5AF383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1,92</w:t>
            </w:r>
          </w:p>
        </w:tc>
      </w:tr>
      <w:tr w:rsidR="00302A4A" w:rsidRPr="006148D6" w14:paraId="3446FD1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BDDCE9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1.2.7.4.23</w:t>
            </w:r>
          </w:p>
        </w:tc>
        <w:tc>
          <w:tcPr>
            <w:tcW w:w="1000" w:type="dxa"/>
            <w:tcBorders>
              <w:top w:val="nil"/>
              <w:left w:val="nil"/>
              <w:bottom w:val="single" w:sz="4" w:space="0" w:color="auto"/>
              <w:right w:val="single" w:sz="4" w:space="0" w:color="auto"/>
            </w:tcBorders>
            <w:shd w:val="clear" w:color="auto" w:fill="auto"/>
            <w:noWrap/>
            <w:vAlign w:val="center"/>
            <w:hideMark/>
          </w:tcPr>
          <w:p w14:paraId="352093F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088</w:t>
            </w:r>
          </w:p>
        </w:tc>
        <w:tc>
          <w:tcPr>
            <w:tcW w:w="4220" w:type="dxa"/>
            <w:tcBorders>
              <w:top w:val="nil"/>
              <w:left w:val="nil"/>
              <w:bottom w:val="single" w:sz="4" w:space="0" w:color="auto"/>
              <w:right w:val="single" w:sz="4" w:space="0" w:color="auto"/>
            </w:tcBorders>
            <w:shd w:val="clear" w:color="auto" w:fill="auto"/>
            <w:vAlign w:val="center"/>
            <w:hideMark/>
          </w:tcPr>
          <w:p w14:paraId="3DD91F1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Puerta solida madera laminada 80x210cm</w:t>
            </w:r>
          </w:p>
        </w:tc>
        <w:tc>
          <w:tcPr>
            <w:tcW w:w="920" w:type="dxa"/>
            <w:tcBorders>
              <w:top w:val="nil"/>
              <w:left w:val="nil"/>
              <w:bottom w:val="single" w:sz="4" w:space="0" w:color="auto"/>
              <w:right w:val="single" w:sz="4" w:space="0" w:color="auto"/>
            </w:tcBorders>
            <w:shd w:val="clear" w:color="auto" w:fill="auto"/>
            <w:noWrap/>
            <w:vAlign w:val="center"/>
            <w:hideMark/>
          </w:tcPr>
          <w:p w14:paraId="4D8B276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E725C2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7E8979D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267636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1.2.7.4.24</w:t>
            </w:r>
          </w:p>
        </w:tc>
        <w:tc>
          <w:tcPr>
            <w:tcW w:w="1000" w:type="dxa"/>
            <w:tcBorders>
              <w:top w:val="nil"/>
              <w:left w:val="nil"/>
              <w:bottom w:val="single" w:sz="4" w:space="0" w:color="auto"/>
              <w:right w:val="single" w:sz="4" w:space="0" w:color="auto"/>
            </w:tcBorders>
            <w:shd w:val="clear" w:color="auto" w:fill="auto"/>
            <w:noWrap/>
            <w:vAlign w:val="center"/>
            <w:hideMark/>
          </w:tcPr>
          <w:p w14:paraId="51140D4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089</w:t>
            </w:r>
          </w:p>
        </w:tc>
        <w:tc>
          <w:tcPr>
            <w:tcW w:w="4220" w:type="dxa"/>
            <w:tcBorders>
              <w:top w:val="nil"/>
              <w:left w:val="nil"/>
              <w:bottom w:val="single" w:sz="4" w:space="0" w:color="auto"/>
              <w:right w:val="single" w:sz="4" w:space="0" w:color="auto"/>
            </w:tcBorders>
            <w:shd w:val="clear" w:color="auto" w:fill="auto"/>
            <w:vAlign w:val="center"/>
            <w:hideMark/>
          </w:tcPr>
          <w:p w14:paraId="094E1DE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Pintura de caucho</w:t>
            </w:r>
          </w:p>
        </w:tc>
        <w:tc>
          <w:tcPr>
            <w:tcW w:w="920" w:type="dxa"/>
            <w:tcBorders>
              <w:top w:val="nil"/>
              <w:left w:val="nil"/>
              <w:bottom w:val="single" w:sz="4" w:space="0" w:color="auto"/>
              <w:right w:val="single" w:sz="4" w:space="0" w:color="auto"/>
            </w:tcBorders>
            <w:shd w:val="clear" w:color="auto" w:fill="auto"/>
            <w:noWrap/>
            <w:vAlign w:val="center"/>
            <w:hideMark/>
          </w:tcPr>
          <w:p w14:paraId="14DE213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8AC8C2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85,09</w:t>
            </w:r>
          </w:p>
        </w:tc>
      </w:tr>
      <w:tr w:rsidR="00302A4A" w:rsidRPr="006148D6" w14:paraId="7099D7A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B14772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1.2.7.4.25</w:t>
            </w:r>
          </w:p>
        </w:tc>
        <w:tc>
          <w:tcPr>
            <w:tcW w:w="1000" w:type="dxa"/>
            <w:tcBorders>
              <w:top w:val="nil"/>
              <w:left w:val="nil"/>
              <w:bottom w:val="single" w:sz="4" w:space="0" w:color="auto"/>
              <w:right w:val="single" w:sz="4" w:space="0" w:color="auto"/>
            </w:tcBorders>
            <w:shd w:val="clear" w:color="auto" w:fill="auto"/>
            <w:noWrap/>
            <w:vAlign w:val="center"/>
            <w:hideMark/>
          </w:tcPr>
          <w:p w14:paraId="72472B0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090</w:t>
            </w:r>
          </w:p>
        </w:tc>
        <w:tc>
          <w:tcPr>
            <w:tcW w:w="4220" w:type="dxa"/>
            <w:tcBorders>
              <w:top w:val="nil"/>
              <w:left w:val="nil"/>
              <w:bottom w:val="single" w:sz="4" w:space="0" w:color="auto"/>
              <w:right w:val="single" w:sz="4" w:space="0" w:color="auto"/>
            </w:tcBorders>
            <w:shd w:val="clear" w:color="auto" w:fill="auto"/>
            <w:vAlign w:val="center"/>
            <w:hideMark/>
          </w:tcPr>
          <w:p w14:paraId="2F4B07D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Cerámica para pisos 30x30cm,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6C78511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ECCC47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11,63</w:t>
            </w:r>
          </w:p>
        </w:tc>
      </w:tr>
      <w:tr w:rsidR="00302A4A" w:rsidRPr="006148D6" w14:paraId="7E2040E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8F40ED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1.2.7.4.26</w:t>
            </w:r>
          </w:p>
        </w:tc>
        <w:tc>
          <w:tcPr>
            <w:tcW w:w="1000" w:type="dxa"/>
            <w:tcBorders>
              <w:top w:val="nil"/>
              <w:left w:val="nil"/>
              <w:bottom w:val="single" w:sz="4" w:space="0" w:color="auto"/>
              <w:right w:val="single" w:sz="4" w:space="0" w:color="auto"/>
            </w:tcBorders>
            <w:shd w:val="clear" w:color="auto" w:fill="auto"/>
            <w:noWrap/>
            <w:vAlign w:val="center"/>
            <w:hideMark/>
          </w:tcPr>
          <w:p w14:paraId="4D20DBD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091</w:t>
            </w:r>
          </w:p>
        </w:tc>
        <w:tc>
          <w:tcPr>
            <w:tcW w:w="4220" w:type="dxa"/>
            <w:tcBorders>
              <w:top w:val="nil"/>
              <w:left w:val="nil"/>
              <w:bottom w:val="single" w:sz="4" w:space="0" w:color="auto"/>
              <w:right w:val="single" w:sz="4" w:space="0" w:color="auto"/>
            </w:tcBorders>
            <w:shd w:val="clear" w:color="auto" w:fill="auto"/>
            <w:vAlign w:val="center"/>
            <w:hideMark/>
          </w:tcPr>
          <w:p w14:paraId="009FE21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Cerámica para pared 30x30cm,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10B14B4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CA26C4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10,40</w:t>
            </w:r>
          </w:p>
        </w:tc>
      </w:tr>
      <w:tr w:rsidR="00302A4A" w:rsidRPr="006148D6" w14:paraId="53B1BED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6660DF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1.2.7.4.27</w:t>
            </w:r>
          </w:p>
        </w:tc>
        <w:tc>
          <w:tcPr>
            <w:tcW w:w="1000" w:type="dxa"/>
            <w:tcBorders>
              <w:top w:val="nil"/>
              <w:left w:val="nil"/>
              <w:bottom w:val="single" w:sz="4" w:space="0" w:color="auto"/>
              <w:right w:val="single" w:sz="4" w:space="0" w:color="auto"/>
            </w:tcBorders>
            <w:shd w:val="clear" w:color="auto" w:fill="auto"/>
            <w:noWrap/>
            <w:vAlign w:val="center"/>
            <w:hideMark/>
          </w:tcPr>
          <w:p w14:paraId="2AA0A1D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092</w:t>
            </w:r>
          </w:p>
        </w:tc>
        <w:tc>
          <w:tcPr>
            <w:tcW w:w="4220" w:type="dxa"/>
            <w:tcBorders>
              <w:top w:val="nil"/>
              <w:left w:val="nil"/>
              <w:bottom w:val="single" w:sz="4" w:space="0" w:color="auto"/>
              <w:right w:val="single" w:sz="4" w:space="0" w:color="auto"/>
            </w:tcBorders>
            <w:shd w:val="clear" w:color="auto" w:fill="auto"/>
            <w:vAlign w:val="center"/>
            <w:hideMark/>
          </w:tcPr>
          <w:p w14:paraId="6F6CE0C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Inodoro de un solo cuerpo con botón superior,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3EF9582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EB7292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35B1EBB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4F30EA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1.2.7.4.28</w:t>
            </w:r>
          </w:p>
        </w:tc>
        <w:tc>
          <w:tcPr>
            <w:tcW w:w="1000" w:type="dxa"/>
            <w:tcBorders>
              <w:top w:val="nil"/>
              <w:left w:val="nil"/>
              <w:bottom w:val="single" w:sz="4" w:space="0" w:color="auto"/>
              <w:right w:val="single" w:sz="4" w:space="0" w:color="auto"/>
            </w:tcBorders>
            <w:shd w:val="clear" w:color="auto" w:fill="auto"/>
            <w:noWrap/>
            <w:vAlign w:val="center"/>
            <w:hideMark/>
          </w:tcPr>
          <w:p w14:paraId="3ED2B97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093</w:t>
            </w:r>
          </w:p>
        </w:tc>
        <w:tc>
          <w:tcPr>
            <w:tcW w:w="4220" w:type="dxa"/>
            <w:tcBorders>
              <w:top w:val="nil"/>
              <w:left w:val="nil"/>
              <w:bottom w:val="single" w:sz="4" w:space="0" w:color="auto"/>
              <w:right w:val="single" w:sz="4" w:space="0" w:color="auto"/>
            </w:tcBorders>
            <w:shd w:val="clear" w:color="auto" w:fill="auto"/>
            <w:vAlign w:val="center"/>
            <w:hideMark/>
          </w:tcPr>
          <w:p w14:paraId="3520EA2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Lavamanos con pedestal, incluye grifería y accesorios</w:t>
            </w:r>
          </w:p>
        </w:tc>
        <w:tc>
          <w:tcPr>
            <w:tcW w:w="920" w:type="dxa"/>
            <w:tcBorders>
              <w:top w:val="nil"/>
              <w:left w:val="nil"/>
              <w:bottom w:val="single" w:sz="4" w:space="0" w:color="auto"/>
              <w:right w:val="single" w:sz="4" w:space="0" w:color="auto"/>
            </w:tcBorders>
            <w:shd w:val="clear" w:color="auto" w:fill="auto"/>
            <w:noWrap/>
            <w:vAlign w:val="center"/>
            <w:hideMark/>
          </w:tcPr>
          <w:p w14:paraId="4AC4E78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EF26FA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68DF28E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5AD0FD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1.2.7.4.29</w:t>
            </w:r>
          </w:p>
        </w:tc>
        <w:tc>
          <w:tcPr>
            <w:tcW w:w="1000" w:type="dxa"/>
            <w:tcBorders>
              <w:top w:val="nil"/>
              <w:left w:val="nil"/>
              <w:bottom w:val="single" w:sz="4" w:space="0" w:color="auto"/>
              <w:right w:val="single" w:sz="4" w:space="0" w:color="auto"/>
            </w:tcBorders>
            <w:shd w:val="clear" w:color="auto" w:fill="auto"/>
            <w:noWrap/>
            <w:vAlign w:val="center"/>
            <w:hideMark/>
          </w:tcPr>
          <w:p w14:paraId="3DBE14C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094</w:t>
            </w:r>
          </w:p>
        </w:tc>
        <w:tc>
          <w:tcPr>
            <w:tcW w:w="4220" w:type="dxa"/>
            <w:tcBorders>
              <w:top w:val="nil"/>
              <w:left w:val="nil"/>
              <w:bottom w:val="single" w:sz="4" w:space="0" w:color="auto"/>
              <w:right w:val="single" w:sz="4" w:space="0" w:color="auto"/>
            </w:tcBorders>
            <w:shd w:val="clear" w:color="auto" w:fill="auto"/>
            <w:vAlign w:val="center"/>
            <w:hideMark/>
          </w:tcPr>
          <w:p w14:paraId="4030068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salida de interruptor simple</w:t>
            </w:r>
          </w:p>
        </w:tc>
        <w:tc>
          <w:tcPr>
            <w:tcW w:w="920" w:type="dxa"/>
            <w:tcBorders>
              <w:top w:val="nil"/>
              <w:left w:val="nil"/>
              <w:bottom w:val="single" w:sz="4" w:space="0" w:color="auto"/>
              <w:right w:val="single" w:sz="4" w:space="0" w:color="auto"/>
            </w:tcBorders>
            <w:shd w:val="clear" w:color="auto" w:fill="auto"/>
            <w:noWrap/>
            <w:vAlign w:val="center"/>
            <w:hideMark/>
          </w:tcPr>
          <w:p w14:paraId="0D77935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F5CDEE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4AAC6D8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43093C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1.2.7.4.30</w:t>
            </w:r>
          </w:p>
        </w:tc>
        <w:tc>
          <w:tcPr>
            <w:tcW w:w="1000" w:type="dxa"/>
            <w:tcBorders>
              <w:top w:val="nil"/>
              <w:left w:val="nil"/>
              <w:bottom w:val="single" w:sz="4" w:space="0" w:color="auto"/>
              <w:right w:val="single" w:sz="4" w:space="0" w:color="auto"/>
            </w:tcBorders>
            <w:shd w:val="clear" w:color="auto" w:fill="auto"/>
            <w:noWrap/>
            <w:vAlign w:val="center"/>
            <w:hideMark/>
          </w:tcPr>
          <w:p w14:paraId="7E8389B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095</w:t>
            </w:r>
          </w:p>
        </w:tc>
        <w:tc>
          <w:tcPr>
            <w:tcW w:w="4220" w:type="dxa"/>
            <w:tcBorders>
              <w:top w:val="nil"/>
              <w:left w:val="nil"/>
              <w:bottom w:val="single" w:sz="4" w:space="0" w:color="auto"/>
              <w:right w:val="single" w:sz="4" w:space="0" w:color="auto"/>
            </w:tcBorders>
            <w:shd w:val="clear" w:color="auto" w:fill="auto"/>
            <w:vAlign w:val="center"/>
            <w:hideMark/>
          </w:tcPr>
          <w:p w14:paraId="1748563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salida de tomacorriente</w:t>
            </w:r>
          </w:p>
        </w:tc>
        <w:tc>
          <w:tcPr>
            <w:tcW w:w="920" w:type="dxa"/>
            <w:tcBorders>
              <w:top w:val="nil"/>
              <w:left w:val="nil"/>
              <w:bottom w:val="single" w:sz="4" w:space="0" w:color="auto"/>
              <w:right w:val="single" w:sz="4" w:space="0" w:color="auto"/>
            </w:tcBorders>
            <w:shd w:val="clear" w:color="auto" w:fill="auto"/>
            <w:noWrap/>
            <w:vAlign w:val="center"/>
            <w:hideMark/>
          </w:tcPr>
          <w:p w14:paraId="4D1FDF6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ACB774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08D0ED2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3F1F85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1.2.7.4.31</w:t>
            </w:r>
          </w:p>
        </w:tc>
        <w:tc>
          <w:tcPr>
            <w:tcW w:w="1000" w:type="dxa"/>
            <w:tcBorders>
              <w:top w:val="nil"/>
              <w:left w:val="nil"/>
              <w:bottom w:val="single" w:sz="4" w:space="0" w:color="auto"/>
              <w:right w:val="single" w:sz="4" w:space="0" w:color="auto"/>
            </w:tcBorders>
            <w:shd w:val="clear" w:color="auto" w:fill="auto"/>
            <w:noWrap/>
            <w:vAlign w:val="center"/>
            <w:hideMark/>
          </w:tcPr>
          <w:p w14:paraId="52E8B03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096</w:t>
            </w:r>
          </w:p>
        </w:tc>
        <w:tc>
          <w:tcPr>
            <w:tcW w:w="4220" w:type="dxa"/>
            <w:tcBorders>
              <w:top w:val="nil"/>
              <w:left w:val="nil"/>
              <w:bottom w:val="single" w:sz="4" w:space="0" w:color="auto"/>
              <w:right w:val="single" w:sz="4" w:space="0" w:color="auto"/>
            </w:tcBorders>
            <w:shd w:val="clear" w:color="auto" w:fill="auto"/>
            <w:vAlign w:val="center"/>
            <w:hideMark/>
          </w:tcPr>
          <w:p w14:paraId="43BE15B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iluminación</w:t>
            </w:r>
          </w:p>
        </w:tc>
        <w:tc>
          <w:tcPr>
            <w:tcW w:w="920" w:type="dxa"/>
            <w:tcBorders>
              <w:top w:val="nil"/>
              <w:left w:val="nil"/>
              <w:bottom w:val="single" w:sz="4" w:space="0" w:color="auto"/>
              <w:right w:val="single" w:sz="4" w:space="0" w:color="auto"/>
            </w:tcBorders>
            <w:shd w:val="clear" w:color="auto" w:fill="auto"/>
            <w:noWrap/>
            <w:vAlign w:val="center"/>
            <w:hideMark/>
          </w:tcPr>
          <w:p w14:paraId="6E53C32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E71A4E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31D79AC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2265E2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1.2.7.4.32</w:t>
            </w:r>
          </w:p>
        </w:tc>
        <w:tc>
          <w:tcPr>
            <w:tcW w:w="1000" w:type="dxa"/>
            <w:tcBorders>
              <w:top w:val="nil"/>
              <w:left w:val="nil"/>
              <w:bottom w:val="single" w:sz="4" w:space="0" w:color="auto"/>
              <w:right w:val="single" w:sz="4" w:space="0" w:color="auto"/>
            </w:tcBorders>
            <w:shd w:val="clear" w:color="auto" w:fill="auto"/>
            <w:noWrap/>
            <w:vAlign w:val="center"/>
            <w:hideMark/>
          </w:tcPr>
          <w:p w14:paraId="1501685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100</w:t>
            </w:r>
          </w:p>
        </w:tc>
        <w:tc>
          <w:tcPr>
            <w:tcW w:w="4220" w:type="dxa"/>
            <w:tcBorders>
              <w:top w:val="nil"/>
              <w:left w:val="nil"/>
              <w:bottom w:val="single" w:sz="4" w:space="0" w:color="auto"/>
              <w:right w:val="single" w:sz="4" w:space="0" w:color="auto"/>
            </w:tcBorders>
            <w:shd w:val="clear" w:color="auto" w:fill="auto"/>
            <w:vAlign w:val="center"/>
            <w:hideMark/>
          </w:tcPr>
          <w:p w14:paraId="720B8C0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CERRAMIENTO MALLA GALVANIZADA H=2.50 m</w:t>
            </w:r>
          </w:p>
        </w:tc>
        <w:tc>
          <w:tcPr>
            <w:tcW w:w="920" w:type="dxa"/>
            <w:tcBorders>
              <w:top w:val="nil"/>
              <w:left w:val="nil"/>
              <w:bottom w:val="single" w:sz="4" w:space="0" w:color="auto"/>
              <w:right w:val="single" w:sz="4" w:space="0" w:color="auto"/>
            </w:tcBorders>
            <w:shd w:val="clear" w:color="auto" w:fill="auto"/>
            <w:noWrap/>
            <w:vAlign w:val="center"/>
            <w:hideMark/>
          </w:tcPr>
          <w:p w14:paraId="4007762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794D9EF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48,40</w:t>
            </w:r>
          </w:p>
        </w:tc>
      </w:tr>
      <w:tr w:rsidR="00302A4A" w:rsidRPr="006148D6" w14:paraId="35BF4AD0"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3758CD3C"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1.2.7.5</w:t>
            </w:r>
          </w:p>
        </w:tc>
        <w:tc>
          <w:tcPr>
            <w:tcW w:w="1000" w:type="dxa"/>
            <w:tcBorders>
              <w:top w:val="nil"/>
              <w:left w:val="nil"/>
              <w:bottom w:val="single" w:sz="4" w:space="0" w:color="auto"/>
              <w:right w:val="single" w:sz="4" w:space="0" w:color="auto"/>
            </w:tcBorders>
            <w:shd w:val="clear" w:color="000000" w:fill="F8CBAD"/>
            <w:noWrap/>
            <w:vAlign w:val="center"/>
            <w:hideMark/>
          </w:tcPr>
          <w:p w14:paraId="2375986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71646CF3"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LÍNEA DE IMPULSIÓN</w:t>
            </w:r>
          </w:p>
        </w:tc>
        <w:tc>
          <w:tcPr>
            <w:tcW w:w="920" w:type="dxa"/>
            <w:tcBorders>
              <w:top w:val="nil"/>
              <w:left w:val="nil"/>
              <w:bottom w:val="single" w:sz="4" w:space="0" w:color="auto"/>
              <w:right w:val="single" w:sz="4" w:space="0" w:color="auto"/>
            </w:tcBorders>
            <w:shd w:val="clear" w:color="000000" w:fill="F8CBAD"/>
            <w:noWrap/>
            <w:vAlign w:val="center"/>
            <w:hideMark/>
          </w:tcPr>
          <w:p w14:paraId="34B495B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0EDFAB6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4BBFA20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A5D07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1.2.7.5.1</w:t>
            </w:r>
          </w:p>
        </w:tc>
        <w:tc>
          <w:tcPr>
            <w:tcW w:w="1000" w:type="dxa"/>
            <w:tcBorders>
              <w:top w:val="nil"/>
              <w:left w:val="nil"/>
              <w:bottom w:val="single" w:sz="4" w:space="0" w:color="auto"/>
              <w:right w:val="single" w:sz="4" w:space="0" w:color="auto"/>
            </w:tcBorders>
            <w:shd w:val="clear" w:color="auto" w:fill="auto"/>
            <w:noWrap/>
            <w:vAlign w:val="center"/>
            <w:hideMark/>
          </w:tcPr>
          <w:p w14:paraId="629CB53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30E05A9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Y NIVELACION DE LINEA DE IMPULSIÓN</w:t>
            </w:r>
          </w:p>
        </w:tc>
        <w:tc>
          <w:tcPr>
            <w:tcW w:w="920" w:type="dxa"/>
            <w:tcBorders>
              <w:top w:val="nil"/>
              <w:left w:val="nil"/>
              <w:bottom w:val="single" w:sz="4" w:space="0" w:color="auto"/>
              <w:right w:val="single" w:sz="4" w:space="0" w:color="auto"/>
            </w:tcBorders>
            <w:shd w:val="clear" w:color="auto" w:fill="auto"/>
            <w:noWrap/>
            <w:vAlign w:val="center"/>
            <w:hideMark/>
          </w:tcPr>
          <w:p w14:paraId="29FF3BE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3FA8D9F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0,52</w:t>
            </w:r>
          </w:p>
        </w:tc>
      </w:tr>
      <w:tr w:rsidR="00302A4A" w:rsidRPr="006148D6" w14:paraId="1AA9218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1B83F6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1.2.7.5.2</w:t>
            </w:r>
          </w:p>
        </w:tc>
        <w:tc>
          <w:tcPr>
            <w:tcW w:w="1000" w:type="dxa"/>
            <w:tcBorders>
              <w:top w:val="nil"/>
              <w:left w:val="nil"/>
              <w:bottom w:val="single" w:sz="4" w:space="0" w:color="auto"/>
              <w:right w:val="single" w:sz="4" w:space="0" w:color="auto"/>
            </w:tcBorders>
            <w:shd w:val="clear" w:color="auto" w:fill="auto"/>
            <w:noWrap/>
            <w:vAlign w:val="center"/>
            <w:hideMark/>
          </w:tcPr>
          <w:p w14:paraId="7F78107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3C1D953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(m3)</w:t>
            </w:r>
          </w:p>
        </w:tc>
        <w:tc>
          <w:tcPr>
            <w:tcW w:w="920" w:type="dxa"/>
            <w:tcBorders>
              <w:top w:val="nil"/>
              <w:left w:val="nil"/>
              <w:bottom w:val="single" w:sz="4" w:space="0" w:color="auto"/>
              <w:right w:val="single" w:sz="4" w:space="0" w:color="auto"/>
            </w:tcBorders>
            <w:shd w:val="clear" w:color="auto" w:fill="auto"/>
            <w:noWrap/>
            <w:vAlign w:val="center"/>
            <w:hideMark/>
          </w:tcPr>
          <w:p w14:paraId="55F1C73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774E60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287,72</w:t>
            </w:r>
          </w:p>
        </w:tc>
      </w:tr>
      <w:tr w:rsidR="00302A4A" w:rsidRPr="006148D6" w14:paraId="6E07E27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577744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1.2.7.5.3</w:t>
            </w:r>
          </w:p>
        </w:tc>
        <w:tc>
          <w:tcPr>
            <w:tcW w:w="1000" w:type="dxa"/>
            <w:tcBorders>
              <w:top w:val="nil"/>
              <w:left w:val="nil"/>
              <w:bottom w:val="single" w:sz="4" w:space="0" w:color="auto"/>
              <w:right w:val="single" w:sz="4" w:space="0" w:color="auto"/>
            </w:tcBorders>
            <w:shd w:val="clear" w:color="auto" w:fill="auto"/>
            <w:noWrap/>
            <w:vAlign w:val="center"/>
            <w:hideMark/>
          </w:tcPr>
          <w:p w14:paraId="037C914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5CDD4A9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(esponja.)</w:t>
            </w:r>
          </w:p>
        </w:tc>
        <w:tc>
          <w:tcPr>
            <w:tcW w:w="920" w:type="dxa"/>
            <w:tcBorders>
              <w:top w:val="nil"/>
              <w:left w:val="nil"/>
              <w:bottom w:val="single" w:sz="4" w:space="0" w:color="auto"/>
              <w:right w:val="single" w:sz="4" w:space="0" w:color="auto"/>
            </w:tcBorders>
            <w:shd w:val="clear" w:color="auto" w:fill="auto"/>
            <w:noWrap/>
            <w:vAlign w:val="center"/>
            <w:hideMark/>
          </w:tcPr>
          <w:p w14:paraId="30839D3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432DAF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199,35</w:t>
            </w:r>
          </w:p>
        </w:tc>
      </w:tr>
      <w:tr w:rsidR="00302A4A" w:rsidRPr="006148D6" w14:paraId="376CF1D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F88D9A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1.2.7.5.4</w:t>
            </w:r>
          </w:p>
        </w:tc>
        <w:tc>
          <w:tcPr>
            <w:tcW w:w="1000" w:type="dxa"/>
            <w:tcBorders>
              <w:top w:val="nil"/>
              <w:left w:val="nil"/>
              <w:bottom w:val="single" w:sz="4" w:space="0" w:color="auto"/>
              <w:right w:val="single" w:sz="4" w:space="0" w:color="auto"/>
            </w:tcBorders>
            <w:shd w:val="clear" w:color="auto" w:fill="auto"/>
            <w:noWrap/>
            <w:vAlign w:val="center"/>
            <w:hideMark/>
          </w:tcPr>
          <w:p w14:paraId="71F9641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0782648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3056AAB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7E0000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128,18</w:t>
            </w:r>
          </w:p>
        </w:tc>
      </w:tr>
      <w:tr w:rsidR="00302A4A" w:rsidRPr="006148D6" w14:paraId="2B2F8C7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985B56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1.2.7.5.5</w:t>
            </w:r>
          </w:p>
        </w:tc>
        <w:tc>
          <w:tcPr>
            <w:tcW w:w="1000" w:type="dxa"/>
            <w:tcBorders>
              <w:top w:val="nil"/>
              <w:left w:val="nil"/>
              <w:bottom w:val="single" w:sz="4" w:space="0" w:color="auto"/>
              <w:right w:val="single" w:sz="4" w:space="0" w:color="auto"/>
            </w:tcBorders>
            <w:shd w:val="clear" w:color="auto" w:fill="auto"/>
            <w:noWrap/>
            <w:vAlign w:val="center"/>
            <w:hideMark/>
          </w:tcPr>
          <w:p w14:paraId="3516B5B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4344DE4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 (m2)</w:t>
            </w:r>
          </w:p>
        </w:tc>
        <w:tc>
          <w:tcPr>
            <w:tcW w:w="920" w:type="dxa"/>
            <w:tcBorders>
              <w:top w:val="nil"/>
              <w:left w:val="nil"/>
              <w:bottom w:val="single" w:sz="4" w:space="0" w:color="auto"/>
              <w:right w:val="single" w:sz="4" w:space="0" w:color="auto"/>
            </w:tcBorders>
            <w:shd w:val="clear" w:color="auto" w:fill="auto"/>
            <w:noWrap/>
            <w:vAlign w:val="center"/>
            <w:hideMark/>
          </w:tcPr>
          <w:p w14:paraId="4411271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1162FA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261,69</w:t>
            </w:r>
          </w:p>
        </w:tc>
      </w:tr>
      <w:tr w:rsidR="00302A4A" w:rsidRPr="006148D6" w14:paraId="64EBCCF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A2B6BF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1.2.7.5.6</w:t>
            </w:r>
          </w:p>
        </w:tc>
        <w:tc>
          <w:tcPr>
            <w:tcW w:w="1000" w:type="dxa"/>
            <w:tcBorders>
              <w:top w:val="nil"/>
              <w:left w:val="nil"/>
              <w:bottom w:val="single" w:sz="4" w:space="0" w:color="auto"/>
              <w:right w:val="single" w:sz="4" w:space="0" w:color="auto"/>
            </w:tcBorders>
            <w:shd w:val="clear" w:color="auto" w:fill="auto"/>
            <w:noWrap/>
            <w:vAlign w:val="center"/>
            <w:hideMark/>
          </w:tcPr>
          <w:p w14:paraId="73E6FAF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7F3779F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0E4E486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C3C6B4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52,34</w:t>
            </w:r>
          </w:p>
        </w:tc>
      </w:tr>
      <w:tr w:rsidR="00302A4A" w:rsidRPr="006148D6" w14:paraId="36B15F6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5241C9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1.2.7.5.7</w:t>
            </w:r>
          </w:p>
        </w:tc>
        <w:tc>
          <w:tcPr>
            <w:tcW w:w="1000" w:type="dxa"/>
            <w:tcBorders>
              <w:top w:val="nil"/>
              <w:left w:val="nil"/>
              <w:bottom w:val="single" w:sz="4" w:space="0" w:color="auto"/>
              <w:right w:val="single" w:sz="4" w:space="0" w:color="auto"/>
            </w:tcBorders>
            <w:shd w:val="clear" w:color="auto" w:fill="auto"/>
            <w:noWrap/>
            <w:vAlign w:val="center"/>
            <w:hideMark/>
          </w:tcPr>
          <w:p w14:paraId="12C7D9D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17FCFF0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5FCF5A1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0BF51C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26,08</w:t>
            </w:r>
          </w:p>
        </w:tc>
      </w:tr>
      <w:tr w:rsidR="00302A4A" w:rsidRPr="006148D6" w14:paraId="0E40F57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DA645B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1.2.7.5.8</w:t>
            </w:r>
          </w:p>
        </w:tc>
        <w:tc>
          <w:tcPr>
            <w:tcW w:w="1000" w:type="dxa"/>
            <w:tcBorders>
              <w:top w:val="nil"/>
              <w:left w:val="nil"/>
              <w:bottom w:val="single" w:sz="4" w:space="0" w:color="auto"/>
              <w:right w:val="single" w:sz="4" w:space="0" w:color="auto"/>
            </w:tcBorders>
            <w:shd w:val="clear" w:color="auto" w:fill="auto"/>
            <w:noWrap/>
            <w:vAlign w:val="center"/>
            <w:hideMark/>
          </w:tcPr>
          <w:p w14:paraId="27E9277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369BA1B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0B98177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4C9013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261,69</w:t>
            </w:r>
          </w:p>
        </w:tc>
      </w:tr>
      <w:tr w:rsidR="00302A4A" w:rsidRPr="006148D6" w14:paraId="74F75C8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D15EFE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1.2.7.5.9</w:t>
            </w:r>
          </w:p>
        </w:tc>
        <w:tc>
          <w:tcPr>
            <w:tcW w:w="1000" w:type="dxa"/>
            <w:tcBorders>
              <w:top w:val="nil"/>
              <w:left w:val="nil"/>
              <w:bottom w:val="single" w:sz="4" w:space="0" w:color="auto"/>
              <w:right w:val="single" w:sz="4" w:space="0" w:color="auto"/>
            </w:tcBorders>
            <w:shd w:val="clear" w:color="auto" w:fill="auto"/>
            <w:noWrap/>
            <w:vAlign w:val="center"/>
            <w:hideMark/>
          </w:tcPr>
          <w:p w14:paraId="389F800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101</w:t>
            </w:r>
          </w:p>
        </w:tc>
        <w:tc>
          <w:tcPr>
            <w:tcW w:w="4220" w:type="dxa"/>
            <w:tcBorders>
              <w:top w:val="nil"/>
              <w:left w:val="nil"/>
              <w:bottom w:val="single" w:sz="4" w:space="0" w:color="auto"/>
              <w:right w:val="single" w:sz="4" w:space="0" w:color="auto"/>
            </w:tcBorders>
            <w:shd w:val="clear" w:color="auto" w:fill="auto"/>
            <w:vAlign w:val="center"/>
            <w:hideMark/>
          </w:tcPr>
          <w:p w14:paraId="59FE688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DIÁMETRO NOMINAL 200 mm; PEAD; 1 Mpa</w:t>
            </w:r>
          </w:p>
        </w:tc>
        <w:tc>
          <w:tcPr>
            <w:tcW w:w="920" w:type="dxa"/>
            <w:tcBorders>
              <w:top w:val="nil"/>
              <w:left w:val="nil"/>
              <w:bottom w:val="single" w:sz="4" w:space="0" w:color="auto"/>
              <w:right w:val="single" w:sz="4" w:space="0" w:color="auto"/>
            </w:tcBorders>
            <w:shd w:val="clear" w:color="auto" w:fill="auto"/>
            <w:noWrap/>
            <w:vAlign w:val="center"/>
            <w:hideMark/>
          </w:tcPr>
          <w:p w14:paraId="0FFCC56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6F2EE44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415,50</w:t>
            </w:r>
          </w:p>
        </w:tc>
      </w:tr>
      <w:tr w:rsidR="00302A4A" w:rsidRPr="006148D6" w14:paraId="099BA12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0A60C8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1.2.7.5.10</w:t>
            </w:r>
          </w:p>
        </w:tc>
        <w:tc>
          <w:tcPr>
            <w:tcW w:w="1000" w:type="dxa"/>
            <w:tcBorders>
              <w:top w:val="nil"/>
              <w:left w:val="nil"/>
              <w:bottom w:val="single" w:sz="4" w:space="0" w:color="auto"/>
              <w:right w:val="single" w:sz="4" w:space="0" w:color="auto"/>
            </w:tcBorders>
            <w:shd w:val="clear" w:color="auto" w:fill="auto"/>
            <w:noWrap/>
            <w:vAlign w:val="center"/>
            <w:hideMark/>
          </w:tcPr>
          <w:p w14:paraId="5B417C6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102</w:t>
            </w:r>
          </w:p>
        </w:tc>
        <w:tc>
          <w:tcPr>
            <w:tcW w:w="4220" w:type="dxa"/>
            <w:tcBorders>
              <w:top w:val="nil"/>
              <w:left w:val="nil"/>
              <w:bottom w:val="single" w:sz="4" w:space="0" w:color="auto"/>
              <w:right w:val="single" w:sz="4" w:space="0" w:color="auto"/>
            </w:tcBorders>
            <w:shd w:val="clear" w:color="auto" w:fill="auto"/>
            <w:vAlign w:val="center"/>
            <w:hideMark/>
          </w:tcPr>
          <w:p w14:paraId="7A4DB3D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DIÁMETRO NOMINAL 250 mm; PEAD; 1 Mpa</w:t>
            </w:r>
          </w:p>
        </w:tc>
        <w:tc>
          <w:tcPr>
            <w:tcW w:w="920" w:type="dxa"/>
            <w:tcBorders>
              <w:top w:val="nil"/>
              <w:left w:val="nil"/>
              <w:bottom w:val="single" w:sz="4" w:space="0" w:color="auto"/>
              <w:right w:val="single" w:sz="4" w:space="0" w:color="auto"/>
            </w:tcBorders>
            <w:shd w:val="clear" w:color="auto" w:fill="auto"/>
            <w:noWrap/>
            <w:vAlign w:val="center"/>
            <w:hideMark/>
          </w:tcPr>
          <w:p w14:paraId="11F9ED3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C0E3F3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107,80</w:t>
            </w:r>
          </w:p>
        </w:tc>
      </w:tr>
      <w:tr w:rsidR="00302A4A" w:rsidRPr="006148D6" w14:paraId="58D701AD" w14:textId="77777777" w:rsidTr="00302A4A">
        <w:trPr>
          <w:trHeight w:val="480"/>
        </w:trPr>
        <w:tc>
          <w:tcPr>
            <w:tcW w:w="1041" w:type="dxa"/>
            <w:tcBorders>
              <w:top w:val="nil"/>
              <w:left w:val="single" w:sz="4" w:space="0" w:color="auto"/>
              <w:bottom w:val="single" w:sz="4" w:space="0" w:color="auto"/>
              <w:right w:val="single" w:sz="4" w:space="0" w:color="auto"/>
            </w:tcBorders>
            <w:shd w:val="clear" w:color="000000" w:fill="F4B084"/>
            <w:noWrap/>
            <w:vAlign w:val="center"/>
            <w:hideMark/>
          </w:tcPr>
          <w:p w14:paraId="328156C4"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1.2.8</w:t>
            </w:r>
          </w:p>
        </w:tc>
        <w:tc>
          <w:tcPr>
            <w:tcW w:w="1000" w:type="dxa"/>
            <w:tcBorders>
              <w:top w:val="nil"/>
              <w:left w:val="nil"/>
              <w:bottom w:val="single" w:sz="4" w:space="0" w:color="auto"/>
              <w:right w:val="single" w:sz="4" w:space="0" w:color="auto"/>
            </w:tcBorders>
            <w:shd w:val="clear" w:color="000000" w:fill="F4B084"/>
            <w:noWrap/>
            <w:vAlign w:val="center"/>
            <w:hideMark/>
          </w:tcPr>
          <w:p w14:paraId="09702EF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4B084"/>
            <w:vAlign w:val="center"/>
            <w:hideMark/>
          </w:tcPr>
          <w:p w14:paraId="2FC78D75"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BOMBEO DE AGUAS RESIDUALES SECTOR LOS ÁNGELES</w:t>
            </w:r>
          </w:p>
        </w:tc>
        <w:tc>
          <w:tcPr>
            <w:tcW w:w="920" w:type="dxa"/>
            <w:tcBorders>
              <w:top w:val="nil"/>
              <w:left w:val="nil"/>
              <w:bottom w:val="single" w:sz="4" w:space="0" w:color="auto"/>
              <w:right w:val="single" w:sz="4" w:space="0" w:color="auto"/>
            </w:tcBorders>
            <w:shd w:val="clear" w:color="000000" w:fill="F4B084"/>
            <w:noWrap/>
            <w:vAlign w:val="center"/>
            <w:hideMark/>
          </w:tcPr>
          <w:p w14:paraId="158A8A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4B084"/>
            <w:noWrap/>
            <w:vAlign w:val="center"/>
            <w:hideMark/>
          </w:tcPr>
          <w:p w14:paraId="7EECADD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1C26FBA3"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4B683691"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1.2.8.1</w:t>
            </w:r>
          </w:p>
        </w:tc>
        <w:tc>
          <w:tcPr>
            <w:tcW w:w="1000" w:type="dxa"/>
            <w:tcBorders>
              <w:top w:val="nil"/>
              <w:left w:val="nil"/>
              <w:bottom w:val="single" w:sz="4" w:space="0" w:color="auto"/>
              <w:right w:val="single" w:sz="4" w:space="0" w:color="auto"/>
            </w:tcBorders>
            <w:shd w:val="clear" w:color="000000" w:fill="F8CBAD"/>
            <w:noWrap/>
            <w:vAlign w:val="center"/>
            <w:hideMark/>
          </w:tcPr>
          <w:p w14:paraId="0A91BE8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14466136"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ESTACIÓN DE BOMBEO</w:t>
            </w:r>
          </w:p>
        </w:tc>
        <w:tc>
          <w:tcPr>
            <w:tcW w:w="920" w:type="dxa"/>
            <w:tcBorders>
              <w:top w:val="nil"/>
              <w:left w:val="nil"/>
              <w:bottom w:val="single" w:sz="4" w:space="0" w:color="auto"/>
              <w:right w:val="single" w:sz="4" w:space="0" w:color="auto"/>
            </w:tcBorders>
            <w:shd w:val="clear" w:color="000000" w:fill="F8CBAD"/>
            <w:noWrap/>
            <w:vAlign w:val="center"/>
            <w:hideMark/>
          </w:tcPr>
          <w:p w14:paraId="6B0C223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4B8A854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0889F73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905AB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1.2.8.1.1</w:t>
            </w:r>
          </w:p>
        </w:tc>
        <w:tc>
          <w:tcPr>
            <w:tcW w:w="1000" w:type="dxa"/>
            <w:tcBorders>
              <w:top w:val="nil"/>
              <w:left w:val="nil"/>
              <w:bottom w:val="single" w:sz="4" w:space="0" w:color="auto"/>
              <w:right w:val="single" w:sz="4" w:space="0" w:color="auto"/>
            </w:tcBorders>
            <w:shd w:val="clear" w:color="auto" w:fill="auto"/>
            <w:noWrap/>
            <w:vAlign w:val="center"/>
            <w:hideMark/>
          </w:tcPr>
          <w:p w14:paraId="1C7699C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054</w:t>
            </w:r>
          </w:p>
        </w:tc>
        <w:tc>
          <w:tcPr>
            <w:tcW w:w="4220" w:type="dxa"/>
            <w:tcBorders>
              <w:top w:val="nil"/>
              <w:left w:val="nil"/>
              <w:bottom w:val="single" w:sz="4" w:space="0" w:color="auto"/>
              <w:right w:val="single" w:sz="4" w:space="0" w:color="auto"/>
            </w:tcBorders>
            <w:shd w:val="clear" w:color="auto" w:fill="auto"/>
            <w:vAlign w:val="center"/>
            <w:hideMark/>
          </w:tcPr>
          <w:p w14:paraId="0CF61FD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y nivelación de áreas</w:t>
            </w:r>
          </w:p>
        </w:tc>
        <w:tc>
          <w:tcPr>
            <w:tcW w:w="920" w:type="dxa"/>
            <w:tcBorders>
              <w:top w:val="nil"/>
              <w:left w:val="nil"/>
              <w:bottom w:val="single" w:sz="4" w:space="0" w:color="auto"/>
              <w:right w:val="single" w:sz="4" w:space="0" w:color="auto"/>
            </w:tcBorders>
            <w:shd w:val="clear" w:color="auto" w:fill="auto"/>
            <w:noWrap/>
            <w:vAlign w:val="center"/>
            <w:hideMark/>
          </w:tcPr>
          <w:p w14:paraId="5931407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182231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148,80</w:t>
            </w:r>
          </w:p>
        </w:tc>
      </w:tr>
      <w:tr w:rsidR="00302A4A" w:rsidRPr="006148D6" w14:paraId="6A98E90D"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2FDEA19F"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1.2.8.2</w:t>
            </w:r>
          </w:p>
        </w:tc>
        <w:tc>
          <w:tcPr>
            <w:tcW w:w="1000" w:type="dxa"/>
            <w:tcBorders>
              <w:top w:val="nil"/>
              <w:left w:val="nil"/>
              <w:bottom w:val="single" w:sz="4" w:space="0" w:color="auto"/>
              <w:right w:val="single" w:sz="4" w:space="0" w:color="auto"/>
            </w:tcBorders>
            <w:shd w:val="clear" w:color="000000" w:fill="F8CBAD"/>
            <w:noWrap/>
            <w:vAlign w:val="center"/>
            <w:hideMark/>
          </w:tcPr>
          <w:p w14:paraId="7B77BFF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3C0D1956"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CÁRCAMO DE BOMBEO LOS ÁNGELES</w:t>
            </w:r>
          </w:p>
        </w:tc>
        <w:tc>
          <w:tcPr>
            <w:tcW w:w="920" w:type="dxa"/>
            <w:tcBorders>
              <w:top w:val="nil"/>
              <w:left w:val="nil"/>
              <w:bottom w:val="single" w:sz="4" w:space="0" w:color="auto"/>
              <w:right w:val="single" w:sz="4" w:space="0" w:color="auto"/>
            </w:tcBorders>
            <w:shd w:val="clear" w:color="000000" w:fill="F8CBAD"/>
            <w:noWrap/>
            <w:vAlign w:val="center"/>
            <w:hideMark/>
          </w:tcPr>
          <w:p w14:paraId="5D91DC9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3FC7AF3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52E9339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7319A6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1.2.8.2.1</w:t>
            </w:r>
          </w:p>
        </w:tc>
        <w:tc>
          <w:tcPr>
            <w:tcW w:w="1000" w:type="dxa"/>
            <w:tcBorders>
              <w:top w:val="nil"/>
              <w:left w:val="nil"/>
              <w:bottom w:val="single" w:sz="4" w:space="0" w:color="auto"/>
              <w:right w:val="single" w:sz="4" w:space="0" w:color="auto"/>
            </w:tcBorders>
            <w:shd w:val="clear" w:color="auto" w:fill="auto"/>
            <w:noWrap/>
            <w:vAlign w:val="center"/>
            <w:hideMark/>
          </w:tcPr>
          <w:p w14:paraId="4AD5755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055</w:t>
            </w:r>
          </w:p>
        </w:tc>
        <w:tc>
          <w:tcPr>
            <w:tcW w:w="4220" w:type="dxa"/>
            <w:tcBorders>
              <w:top w:val="nil"/>
              <w:left w:val="nil"/>
              <w:bottom w:val="single" w:sz="4" w:space="0" w:color="auto"/>
              <w:right w:val="single" w:sz="4" w:space="0" w:color="auto"/>
            </w:tcBorders>
            <w:shd w:val="clear" w:color="auto" w:fill="auto"/>
            <w:vAlign w:val="center"/>
            <w:hideMark/>
          </w:tcPr>
          <w:p w14:paraId="7A03B1E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mayor a 6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7ACD755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71C475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150,80</w:t>
            </w:r>
          </w:p>
        </w:tc>
      </w:tr>
      <w:tr w:rsidR="00302A4A" w:rsidRPr="006148D6" w14:paraId="6284E0F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76BF12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1.2.8.2.2</w:t>
            </w:r>
          </w:p>
        </w:tc>
        <w:tc>
          <w:tcPr>
            <w:tcW w:w="1000" w:type="dxa"/>
            <w:tcBorders>
              <w:top w:val="nil"/>
              <w:left w:val="nil"/>
              <w:bottom w:val="single" w:sz="4" w:space="0" w:color="auto"/>
              <w:right w:val="single" w:sz="4" w:space="0" w:color="auto"/>
            </w:tcBorders>
            <w:shd w:val="clear" w:color="auto" w:fill="auto"/>
            <w:noWrap/>
            <w:vAlign w:val="center"/>
            <w:hideMark/>
          </w:tcPr>
          <w:p w14:paraId="041AE74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1727E29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702D8DF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EACB41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49,12</w:t>
            </w:r>
          </w:p>
        </w:tc>
      </w:tr>
      <w:tr w:rsidR="00302A4A" w:rsidRPr="006148D6" w14:paraId="47E8AE4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B6658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1.2.8.2.3</w:t>
            </w:r>
          </w:p>
        </w:tc>
        <w:tc>
          <w:tcPr>
            <w:tcW w:w="1000" w:type="dxa"/>
            <w:tcBorders>
              <w:top w:val="nil"/>
              <w:left w:val="nil"/>
              <w:bottom w:val="single" w:sz="4" w:space="0" w:color="auto"/>
              <w:right w:val="single" w:sz="4" w:space="0" w:color="auto"/>
            </w:tcBorders>
            <w:shd w:val="clear" w:color="auto" w:fill="auto"/>
            <w:noWrap/>
            <w:vAlign w:val="center"/>
            <w:hideMark/>
          </w:tcPr>
          <w:p w14:paraId="231C2BB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0AC646E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7399E41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1CFB1E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38,91</w:t>
            </w:r>
          </w:p>
        </w:tc>
      </w:tr>
      <w:tr w:rsidR="00302A4A" w:rsidRPr="006148D6" w14:paraId="62D1FDB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472BF0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1.2.8.2.4</w:t>
            </w:r>
          </w:p>
        </w:tc>
        <w:tc>
          <w:tcPr>
            <w:tcW w:w="1000" w:type="dxa"/>
            <w:tcBorders>
              <w:top w:val="nil"/>
              <w:left w:val="nil"/>
              <w:bottom w:val="single" w:sz="4" w:space="0" w:color="auto"/>
              <w:right w:val="single" w:sz="4" w:space="0" w:color="auto"/>
            </w:tcBorders>
            <w:shd w:val="clear" w:color="auto" w:fill="auto"/>
            <w:noWrap/>
            <w:vAlign w:val="center"/>
            <w:hideMark/>
          </w:tcPr>
          <w:p w14:paraId="6C2F107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6496EC9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0CFF0F9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0059FD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111,89</w:t>
            </w:r>
          </w:p>
        </w:tc>
      </w:tr>
      <w:tr w:rsidR="00302A4A" w:rsidRPr="006148D6" w14:paraId="722CC97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CFED33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1.2.8.2.5</w:t>
            </w:r>
          </w:p>
        </w:tc>
        <w:tc>
          <w:tcPr>
            <w:tcW w:w="1000" w:type="dxa"/>
            <w:tcBorders>
              <w:top w:val="nil"/>
              <w:left w:val="nil"/>
              <w:bottom w:val="single" w:sz="4" w:space="0" w:color="auto"/>
              <w:right w:val="single" w:sz="4" w:space="0" w:color="auto"/>
            </w:tcBorders>
            <w:shd w:val="clear" w:color="auto" w:fill="auto"/>
            <w:noWrap/>
            <w:vAlign w:val="center"/>
            <w:hideMark/>
          </w:tcPr>
          <w:p w14:paraId="1043E2A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057</w:t>
            </w:r>
          </w:p>
        </w:tc>
        <w:tc>
          <w:tcPr>
            <w:tcW w:w="4220" w:type="dxa"/>
            <w:tcBorders>
              <w:top w:val="nil"/>
              <w:left w:val="nil"/>
              <w:bottom w:val="single" w:sz="4" w:space="0" w:color="auto"/>
              <w:right w:val="single" w:sz="4" w:space="0" w:color="auto"/>
            </w:tcBorders>
            <w:shd w:val="clear" w:color="auto" w:fill="auto"/>
            <w:vAlign w:val="center"/>
            <w:hideMark/>
          </w:tcPr>
          <w:p w14:paraId="175A2F0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280 Kg/cm2 con impermeabilizante</w:t>
            </w:r>
          </w:p>
        </w:tc>
        <w:tc>
          <w:tcPr>
            <w:tcW w:w="920" w:type="dxa"/>
            <w:tcBorders>
              <w:top w:val="nil"/>
              <w:left w:val="nil"/>
              <w:bottom w:val="single" w:sz="4" w:space="0" w:color="auto"/>
              <w:right w:val="single" w:sz="4" w:space="0" w:color="auto"/>
            </w:tcBorders>
            <w:shd w:val="clear" w:color="auto" w:fill="auto"/>
            <w:noWrap/>
            <w:vAlign w:val="center"/>
            <w:hideMark/>
          </w:tcPr>
          <w:p w14:paraId="79C9FE2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527C7E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24,41</w:t>
            </w:r>
          </w:p>
        </w:tc>
      </w:tr>
      <w:tr w:rsidR="00302A4A" w:rsidRPr="006148D6" w14:paraId="5E38D06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B3B128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1.2.8.2.6</w:t>
            </w:r>
          </w:p>
        </w:tc>
        <w:tc>
          <w:tcPr>
            <w:tcW w:w="1000" w:type="dxa"/>
            <w:tcBorders>
              <w:top w:val="nil"/>
              <w:left w:val="nil"/>
              <w:bottom w:val="single" w:sz="4" w:space="0" w:color="auto"/>
              <w:right w:val="single" w:sz="4" w:space="0" w:color="auto"/>
            </w:tcBorders>
            <w:shd w:val="clear" w:color="auto" w:fill="auto"/>
            <w:noWrap/>
            <w:vAlign w:val="center"/>
            <w:hideMark/>
          </w:tcPr>
          <w:p w14:paraId="4FEECBA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1707144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05A2403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3C853B1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3.075,66</w:t>
            </w:r>
          </w:p>
        </w:tc>
      </w:tr>
      <w:tr w:rsidR="00302A4A" w:rsidRPr="006148D6" w14:paraId="2BB01FB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49FBA3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1.2.8.2.7</w:t>
            </w:r>
          </w:p>
        </w:tc>
        <w:tc>
          <w:tcPr>
            <w:tcW w:w="1000" w:type="dxa"/>
            <w:tcBorders>
              <w:top w:val="nil"/>
              <w:left w:val="nil"/>
              <w:bottom w:val="single" w:sz="4" w:space="0" w:color="auto"/>
              <w:right w:val="single" w:sz="4" w:space="0" w:color="auto"/>
            </w:tcBorders>
            <w:shd w:val="clear" w:color="auto" w:fill="auto"/>
            <w:noWrap/>
            <w:vAlign w:val="center"/>
            <w:hideMark/>
          </w:tcPr>
          <w:p w14:paraId="471A9CF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059</w:t>
            </w:r>
          </w:p>
        </w:tc>
        <w:tc>
          <w:tcPr>
            <w:tcW w:w="4220" w:type="dxa"/>
            <w:tcBorders>
              <w:top w:val="nil"/>
              <w:left w:val="nil"/>
              <w:bottom w:val="single" w:sz="4" w:space="0" w:color="auto"/>
              <w:right w:val="single" w:sz="4" w:space="0" w:color="auto"/>
            </w:tcBorders>
            <w:shd w:val="clear" w:color="auto" w:fill="auto"/>
            <w:vAlign w:val="center"/>
            <w:hideMark/>
          </w:tcPr>
          <w:p w14:paraId="630455F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curvo</w:t>
            </w:r>
          </w:p>
        </w:tc>
        <w:tc>
          <w:tcPr>
            <w:tcW w:w="920" w:type="dxa"/>
            <w:tcBorders>
              <w:top w:val="nil"/>
              <w:left w:val="nil"/>
              <w:bottom w:val="single" w:sz="4" w:space="0" w:color="auto"/>
              <w:right w:val="single" w:sz="4" w:space="0" w:color="auto"/>
            </w:tcBorders>
            <w:shd w:val="clear" w:color="auto" w:fill="auto"/>
            <w:noWrap/>
            <w:vAlign w:val="center"/>
            <w:hideMark/>
          </w:tcPr>
          <w:p w14:paraId="3861F0D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0605BD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155,80</w:t>
            </w:r>
          </w:p>
        </w:tc>
      </w:tr>
      <w:tr w:rsidR="00302A4A" w:rsidRPr="006148D6" w14:paraId="5392C09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BEB7A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1.2.8.2.8</w:t>
            </w:r>
          </w:p>
        </w:tc>
        <w:tc>
          <w:tcPr>
            <w:tcW w:w="1000" w:type="dxa"/>
            <w:tcBorders>
              <w:top w:val="nil"/>
              <w:left w:val="nil"/>
              <w:bottom w:val="single" w:sz="4" w:space="0" w:color="auto"/>
              <w:right w:val="single" w:sz="4" w:space="0" w:color="auto"/>
            </w:tcBorders>
            <w:shd w:val="clear" w:color="auto" w:fill="auto"/>
            <w:noWrap/>
            <w:vAlign w:val="center"/>
            <w:hideMark/>
          </w:tcPr>
          <w:p w14:paraId="150BED1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060</w:t>
            </w:r>
          </w:p>
        </w:tc>
        <w:tc>
          <w:tcPr>
            <w:tcW w:w="4220" w:type="dxa"/>
            <w:tcBorders>
              <w:top w:val="nil"/>
              <w:left w:val="nil"/>
              <w:bottom w:val="single" w:sz="4" w:space="0" w:color="auto"/>
              <w:right w:val="single" w:sz="4" w:space="0" w:color="auto"/>
            </w:tcBorders>
            <w:shd w:val="clear" w:color="auto" w:fill="auto"/>
            <w:vAlign w:val="center"/>
            <w:hideMark/>
          </w:tcPr>
          <w:p w14:paraId="05931C5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recto</w:t>
            </w:r>
          </w:p>
        </w:tc>
        <w:tc>
          <w:tcPr>
            <w:tcW w:w="920" w:type="dxa"/>
            <w:tcBorders>
              <w:top w:val="nil"/>
              <w:left w:val="nil"/>
              <w:bottom w:val="single" w:sz="4" w:space="0" w:color="auto"/>
              <w:right w:val="single" w:sz="4" w:space="0" w:color="auto"/>
            </w:tcBorders>
            <w:shd w:val="clear" w:color="auto" w:fill="auto"/>
            <w:noWrap/>
            <w:vAlign w:val="center"/>
            <w:hideMark/>
          </w:tcPr>
          <w:p w14:paraId="77B3FE8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F38DD6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12,53</w:t>
            </w:r>
          </w:p>
        </w:tc>
      </w:tr>
      <w:tr w:rsidR="00302A4A" w:rsidRPr="006148D6" w14:paraId="56EFFD4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FF22FB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1.2.8.2.9</w:t>
            </w:r>
          </w:p>
        </w:tc>
        <w:tc>
          <w:tcPr>
            <w:tcW w:w="1000" w:type="dxa"/>
            <w:tcBorders>
              <w:top w:val="nil"/>
              <w:left w:val="nil"/>
              <w:bottom w:val="single" w:sz="4" w:space="0" w:color="auto"/>
              <w:right w:val="single" w:sz="4" w:space="0" w:color="auto"/>
            </w:tcBorders>
            <w:shd w:val="clear" w:color="auto" w:fill="auto"/>
            <w:noWrap/>
            <w:vAlign w:val="center"/>
            <w:hideMark/>
          </w:tcPr>
          <w:p w14:paraId="14ED443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061</w:t>
            </w:r>
          </w:p>
        </w:tc>
        <w:tc>
          <w:tcPr>
            <w:tcW w:w="4220" w:type="dxa"/>
            <w:tcBorders>
              <w:top w:val="nil"/>
              <w:left w:val="nil"/>
              <w:bottom w:val="single" w:sz="4" w:space="0" w:color="auto"/>
              <w:right w:val="single" w:sz="4" w:space="0" w:color="auto"/>
            </w:tcBorders>
            <w:shd w:val="clear" w:color="auto" w:fill="auto"/>
            <w:vAlign w:val="center"/>
            <w:hideMark/>
          </w:tcPr>
          <w:p w14:paraId="6D5E2E9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DESCARGA (80X80 cm)</w:t>
            </w:r>
          </w:p>
        </w:tc>
        <w:tc>
          <w:tcPr>
            <w:tcW w:w="920" w:type="dxa"/>
            <w:tcBorders>
              <w:top w:val="nil"/>
              <w:left w:val="nil"/>
              <w:bottom w:val="single" w:sz="4" w:space="0" w:color="auto"/>
              <w:right w:val="single" w:sz="4" w:space="0" w:color="auto"/>
            </w:tcBorders>
            <w:shd w:val="clear" w:color="auto" w:fill="auto"/>
            <w:noWrap/>
            <w:vAlign w:val="center"/>
            <w:hideMark/>
          </w:tcPr>
          <w:p w14:paraId="512F584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05AD02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706D7EB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FD52EF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1.2.8.2.10</w:t>
            </w:r>
          </w:p>
        </w:tc>
        <w:tc>
          <w:tcPr>
            <w:tcW w:w="1000" w:type="dxa"/>
            <w:tcBorders>
              <w:top w:val="nil"/>
              <w:left w:val="nil"/>
              <w:bottom w:val="single" w:sz="4" w:space="0" w:color="auto"/>
              <w:right w:val="single" w:sz="4" w:space="0" w:color="auto"/>
            </w:tcBorders>
            <w:shd w:val="clear" w:color="auto" w:fill="auto"/>
            <w:noWrap/>
            <w:vAlign w:val="center"/>
            <w:hideMark/>
          </w:tcPr>
          <w:p w14:paraId="6BBACBB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062</w:t>
            </w:r>
          </w:p>
        </w:tc>
        <w:tc>
          <w:tcPr>
            <w:tcW w:w="4220" w:type="dxa"/>
            <w:tcBorders>
              <w:top w:val="nil"/>
              <w:left w:val="nil"/>
              <w:bottom w:val="single" w:sz="4" w:space="0" w:color="auto"/>
              <w:right w:val="single" w:sz="4" w:space="0" w:color="auto"/>
            </w:tcBorders>
            <w:shd w:val="clear" w:color="auto" w:fill="auto"/>
            <w:vAlign w:val="center"/>
            <w:hideMark/>
          </w:tcPr>
          <w:p w14:paraId="78258AF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REJILLA DE ACERO INOXIDABLE</w:t>
            </w:r>
          </w:p>
        </w:tc>
        <w:tc>
          <w:tcPr>
            <w:tcW w:w="920" w:type="dxa"/>
            <w:tcBorders>
              <w:top w:val="nil"/>
              <w:left w:val="nil"/>
              <w:bottom w:val="single" w:sz="4" w:space="0" w:color="auto"/>
              <w:right w:val="single" w:sz="4" w:space="0" w:color="auto"/>
            </w:tcBorders>
            <w:shd w:val="clear" w:color="auto" w:fill="auto"/>
            <w:noWrap/>
            <w:vAlign w:val="center"/>
            <w:hideMark/>
          </w:tcPr>
          <w:p w14:paraId="5350DFC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0A68C9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1BE84E1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3A3DD5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1.2.8.2.11</w:t>
            </w:r>
          </w:p>
        </w:tc>
        <w:tc>
          <w:tcPr>
            <w:tcW w:w="1000" w:type="dxa"/>
            <w:tcBorders>
              <w:top w:val="nil"/>
              <w:left w:val="nil"/>
              <w:bottom w:val="single" w:sz="4" w:space="0" w:color="auto"/>
              <w:right w:val="single" w:sz="4" w:space="0" w:color="auto"/>
            </w:tcBorders>
            <w:shd w:val="clear" w:color="auto" w:fill="auto"/>
            <w:noWrap/>
            <w:vAlign w:val="center"/>
            <w:hideMark/>
          </w:tcPr>
          <w:p w14:paraId="5F88AE1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103</w:t>
            </w:r>
          </w:p>
        </w:tc>
        <w:tc>
          <w:tcPr>
            <w:tcW w:w="4220" w:type="dxa"/>
            <w:tcBorders>
              <w:top w:val="nil"/>
              <w:left w:val="nil"/>
              <w:bottom w:val="single" w:sz="4" w:space="0" w:color="auto"/>
              <w:right w:val="single" w:sz="4" w:space="0" w:color="auto"/>
            </w:tcBorders>
            <w:shd w:val="clear" w:color="auto" w:fill="auto"/>
            <w:vAlign w:val="center"/>
            <w:hideMark/>
          </w:tcPr>
          <w:p w14:paraId="198B08D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BOMBA SUMERGIBLE DE AGUAS RESIDUALES P=24 Kw</w:t>
            </w:r>
          </w:p>
        </w:tc>
        <w:tc>
          <w:tcPr>
            <w:tcW w:w="920" w:type="dxa"/>
            <w:tcBorders>
              <w:top w:val="nil"/>
              <w:left w:val="nil"/>
              <w:bottom w:val="single" w:sz="4" w:space="0" w:color="auto"/>
              <w:right w:val="single" w:sz="4" w:space="0" w:color="auto"/>
            </w:tcBorders>
            <w:shd w:val="clear" w:color="auto" w:fill="auto"/>
            <w:noWrap/>
            <w:vAlign w:val="center"/>
            <w:hideMark/>
          </w:tcPr>
          <w:p w14:paraId="05DDDB5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B34994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417E399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A08D5B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1.2.8.2.12</w:t>
            </w:r>
          </w:p>
        </w:tc>
        <w:tc>
          <w:tcPr>
            <w:tcW w:w="1000" w:type="dxa"/>
            <w:tcBorders>
              <w:top w:val="nil"/>
              <w:left w:val="nil"/>
              <w:bottom w:val="single" w:sz="4" w:space="0" w:color="auto"/>
              <w:right w:val="single" w:sz="4" w:space="0" w:color="auto"/>
            </w:tcBorders>
            <w:shd w:val="clear" w:color="auto" w:fill="auto"/>
            <w:noWrap/>
            <w:vAlign w:val="center"/>
            <w:hideMark/>
          </w:tcPr>
          <w:p w14:paraId="20E564E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104</w:t>
            </w:r>
          </w:p>
        </w:tc>
        <w:tc>
          <w:tcPr>
            <w:tcW w:w="4220" w:type="dxa"/>
            <w:tcBorders>
              <w:top w:val="nil"/>
              <w:left w:val="nil"/>
              <w:bottom w:val="single" w:sz="4" w:space="0" w:color="auto"/>
              <w:right w:val="single" w:sz="4" w:space="0" w:color="auto"/>
            </w:tcBorders>
            <w:shd w:val="clear" w:color="auto" w:fill="auto"/>
            <w:vAlign w:val="center"/>
            <w:hideMark/>
          </w:tcPr>
          <w:p w14:paraId="1B5D022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DE ACERO D=6"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5A28854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5F8D0ED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6,60</w:t>
            </w:r>
          </w:p>
        </w:tc>
      </w:tr>
      <w:tr w:rsidR="00302A4A" w:rsidRPr="006148D6" w14:paraId="7FEA6DD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2747BF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1.2.8.2.13</w:t>
            </w:r>
          </w:p>
        </w:tc>
        <w:tc>
          <w:tcPr>
            <w:tcW w:w="1000" w:type="dxa"/>
            <w:tcBorders>
              <w:top w:val="nil"/>
              <w:left w:val="nil"/>
              <w:bottom w:val="single" w:sz="4" w:space="0" w:color="auto"/>
              <w:right w:val="single" w:sz="4" w:space="0" w:color="auto"/>
            </w:tcBorders>
            <w:shd w:val="clear" w:color="auto" w:fill="auto"/>
            <w:noWrap/>
            <w:vAlign w:val="center"/>
            <w:hideMark/>
          </w:tcPr>
          <w:p w14:paraId="3E137E5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105</w:t>
            </w:r>
          </w:p>
        </w:tc>
        <w:tc>
          <w:tcPr>
            <w:tcW w:w="4220" w:type="dxa"/>
            <w:tcBorders>
              <w:top w:val="nil"/>
              <w:left w:val="nil"/>
              <w:bottom w:val="single" w:sz="4" w:space="0" w:color="auto"/>
              <w:right w:val="single" w:sz="4" w:space="0" w:color="auto"/>
            </w:tcBorders>
            <w:shd w:val="clear" w:color="auto" w:fill="auto"/>
            <w:vAlign w:val="center"/>
            <w:hideMark/>
          </w:tcPr>
          <w:p w14:paraId="0CE2287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COMPUERTA D= 6" / CLASE 150 / BRIDADA</w:t>
            </w:r>
          </w:p>
        </w:tc>
        <w:tc>
          <w:tcPr>
            <w:tcW w:w="920" w:type="dxa"/>
            <w:tcBorders>
              <w:top w:val="nil"/>
              <w:left w:val="nil"/>
              <w:bottom w:val="single" w:sz="4" w:space="0" w:color="auto"/>
              <w:right w:val="single" w:sz="4" w:space="0" w:color="auto"/>
            </w:tcBorders>
            <w:shd w:val="clear" w:color="auto" w:fill="auto"/>
            <w:noWrap/>
            <w:vAlign w:val="center"/>
            <w:hideMark/>
          </w:tcPr>
          <w:p w14:paraId="5B384AA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994E38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6EBD2AD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F85A8B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1.2.8.2.14</w:t>
            </w:r>
          </w:p>
        </w:tc>
        <w:tc>
          <w:tcPr>
            <w:tcW w:w="1000" w:type="dxa"/>
            <w:tcBorders>
              <w:top w:val="nil"/>
              <w:left w:val="nil"/>
              <w:bottom w:val="single" w:sz="4" w:space="0" w:color="auto"/>
              <w:right w:val="single" w:sz="4" w:space="0" w:color="auto"/>
            </w:tcBorders>
            <w:shd w:val="clear" w:color="auto" w:fill="auto"/>
            <w:noWrap/>
            <w:vAlign w:val="center"/>
            <w:hideMark/>
          </w:tcPr>
          <w:p w14:paraId="09622A4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106</w:t>
            </w:r>
          </w:p>
        </w:tc>
        <w:tc>
          <w:tcPr>
            <w:tcW w:w="4220" w:type="dxa"/>
            <w:tcBorders>
              <w:top w:val="nil"/>
              <w:left w:val="nil"/>
              <w:bottom w:val="single" w:sz="4" w:space="0" w:color="auto"/>
              <w:right w:val="single" w:sz="4" w:space="0" w:color="auto"/>
            </w:tcBorders>
            <w:shd w:val="clear" w:color="auto" w:fill="auto"/>
            <w:vAlign w:val="center"/>
            <w:hideMark/>
          </w:tcPr>
          <w:p w14:paraId="15FD94E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CHECK D= 6" / CLASE 150 / BRIDADA</w:t>
            </w:r>
          </w:p>
        </w:tc>
        <w:tc>
          <w:tcPr>
            <w:tcW w:w="920" w:type="dxa"/>
            <w:tcBorders>
              <w:top w:val="nil"/>
              <w:left w:val="nil"/>
              <w:bottom w:val="single" w:sz="4" w:space="0" w:color="auto"/>
              <w:right w:val="single" w:sz="4" w:space="0" w:color="auto"/>
            </w:tcBorders>
            <w:shd w:val="clear" w:color="auto" w:fill="auto"/>
            <w:noWrap/>
            <w:vAlign w:val="center"/>
            <w:hideMark/>
          </w:tcPr>
          <w:p w14:paraId="3C454B7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96CD1E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76A26CAA"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6A213C1D"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1.2.8.3</w:t>
            </w:r>
          </w:p>
        </w:tc>
        <w:tc>
          <w:tcPr>
            <w:tcW w:w="1000" w:type="dxa"/>
            <w:tcBorders>
              <w:top w:val="nil"/>
              <w:left w:val="nil"/>
              <w:bottom w:val="single" w:sz="4" w:space="0" w:color="auto"/>
              <w:right w:val="single" w:sz="4" w:space="0" w:color="auto"/>
            </w:tcBorders>
            <w:shd w:val="clear" w:color="000000" w:fill="F8CBAD"/>
            <w:noWrap/>
            <w:vAlign w:val="center"/>
            <w:hideMark/>
          </w:tcPr>
          <w:p w14:paraId="2512768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5059B8BD"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PUENTE GRÚA</w:t>
            </w:r>
          </w:p>
        </w:tc>
        <w:tc>
          <w:tcPr>
            <w:tcW w:w="920" w:type="dxa"/>
            <w:tcBorders>
              <w:top w:val="nil"/>
              <w:left w:val="nil"/>
              <w:bottom w:val="single" w:sz="4" w:space="0" w:color="auto"/>
              <w:right w:val="single" w:sz="4" w:space="0" w:color="auto"/>
            </w:tcBorders>
            <w:shd w:val="clear" w:color="000000" w:fill="F8CBAD"/>
            <w:noWrap/>
            <w:vAlign w:val="center"/>
            <w:hideMark/>
          </w:tcPr>
          <w:p w14:paraId="1D10FE2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2FF21F2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C04E5A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02FB0D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1.2.8.3.1</w:t>
            </w:r>
          </w:p>
        </w:tc>
        <w:tc>
          <w:tcPr>
            <w:tcW w:w="1000" w:type="dxa"/>
            <w:tcBorders>
              <w:top w:val="nil"/>
              <w:left w:val="nil"/>
              <w:bottom w:val="single" w:sz="4" w:space="0" w:color="auto"/>
              <w:right w:val="single" w:sz="4" w:space="0" w:color="auto"/>
            </w:tcBorders>
            <w:shd w:val="clear" w:color="auto" w:fill="auto"/>
            <w:noWrap/>
            <w:vAlign w:val="center"/>
            <w:hideMark/>
          </w:tcPr>
          <w:p w14:paraId="4A79C85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055</w:t>
            </w:r>
          </w:p>
        </w:tc>
        <w:tc>
          <w:tcPr>
            <w:tcW w:w="4220" w:type="dxa"/>
            <w:tcBorders>
              <w:top w:val="nil"/>
              <w:left w:val="nil"/>
              <w:bottom w:val="single" w:sz="4" w:space="0" w:color="auto"/>
              <w:right w:val="single" w:sz="4" w:space="0" w:color="auto"/>
            </w:tcBorders>
            <w:shd w:val="clear" w:color="auto" w:fill="auto"/>
            <w:vAlign w:val="center"/>
            <w:hideMark/>
          </w:tcPr>
          <w:p w14:paraId="3D07158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mayor a 6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53D0F1A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1D3237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8,60</w:t>
            </w:r>
          </w:p>
        </w:tc>
      </w:tr>
      <w:tr w:rsidR="00302A4A" w:rsidRPr="006148D6" w14:paraId="1A79B5D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2EBD5F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1.2.8.3.2</w:t>
            </w:r>
          </w:p>
        </w:tc>
        <w:tc>
          <w:tcPr>
            <w:tcW w:w="1000" w:type="dxa"/>
            <w:tcBorders>
              <w:top w:val="nil"/>
              <w:left w:val="nil"/>
              <w:bottom w:val="single" w:sz="4" w:space="0" w:color="auto"/>
              <w:right w:val="single" w:sz="4" w:space="0" w:color="auto"/>
            </w:tcBorders>
            <w:shd w:val="clear" w:color="auto" w:fill="auto"/>
            <w:noWrap/>
            <w:vAlign w:val="center"/>
            <w:hideMark/>
          </w:tcPr>
          <w:p w14:paraId="4B83B32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167C00B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2E33118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834BE6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2,90</w:t>
            </w:r>
          </w:p>
        </w:tc>
      </w:tr>
      <w:tr w:rsidR="00302A4A" w:rsidRPr="006148D6" w14:paraId="0F2CC78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A41979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1.2.8.3.3</w:t>
            </w:r>
          </w:p>
        </w:tc>
        <w:tc>
          <w:tcPr>
            <w:tcW w:w="1000" w:type="dxa"/>
            <w:tcBorders>
              <w:top w:val="nil"/>
              <w:left w:val="nil"/>
              <w:bottom w:val="single" w:sz="4" w:space="0" w:color="auto"/>
              <w:right w:val="single" w:sz="4" w:space="0" w:color="auto"/>
            </w:tcBorders>
            <w:shd w:val="clear" w:color="auto" w:fill="auto"/>
            <w:noWrap/>
            <w:vAlign w:val="center"/>
            <w:hideMark/>
          </w:tcPr>
          <w:p w14:paraId="2EF63D7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37A149B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4196980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952F92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5,80</w:t>
            </w:r>
          </w:p>
        </w:tc>
      </w:tr>
      <w:tr w:rsidR="00302A4A" w:rsidRPr="006148D6" w14:paraId="55440EF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3F02E2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1.2.8.3.4</w:t>
            </w:r>
          </w:p>
        </w:tc>
        <w:tc>
          <w:tcPr>
            <w:tcW w:w="1000" w:type="dxa"/>
            <w:tcBorders>
              <w:top w:val="nil"/>
              <w:left w:val="nil"/>
              <w:bottom w:val="single" w:sz="4" w:space="0" w:color="auto"/>
              <w:right w:val="single" w:sz="4" w:space="0" w:color="auto"/>
            </w:tcBorders>
            <w:shd w:val="clear" w:color="auto" w:fill="auto"/>
            <w:noWrap/>
            <w:vAlign w:val="center"/>
            <w:hideMark/>
          </w:tcPr>
          <w:p w14:paraId="3D676C5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43B3296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4B4752C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0A40067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870,00</w:t>
            </w:r>
          </w:p>
        </w:tc>
      </w:tr>
      <w:tr w:rsidR="00302A4A" w:rsidRPr="006148D6" w14:paraId="665B9E6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EFE10F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1.2.8.3.5</w:t>
            </w:r>
          </w:p>
        </w:tc>
        <w:tc>
          <w:tcPr>
            <w:tcW w:w="1000" w:type="dxa"/>
            <w:tcBorders>
              <w:top w:val="nil"/>
              <w:left w:val="nil"/>
              <w:bottom w:val="single" w:sz="4" w:space="0" w:color="auto"/>
              <w:right w:val="single" w:sz="4" w:space="0" w:color="auto"/>
            </w:tcBorders>
            <w:shd w:val="clear" w:color="auto" w:fill="auto"/>
            <w:noWrap/>
            <w:vAlign w:val="center"/>
            <w:hideMark/>
          </w:tcPr>
          <w:p w14:paraId="69FFBF2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060</w:t>
            </w:r>
          </w:p>
        </w:tc>
        <w:tc>
          <w:tcPr>
            <w:tcW w:w="4220" w:type="dxa"/>
            <w:tcBorders>
              <w:top w:val="nil"/>
              <w:left w:val="nil"/>
              <w:bottom w:val="single" w:sz="4" w:space="0" w:color="auto"/>
              <w:right w:val="single" w:sz="4" w:space="0" w:color="auto"/>
            </w:tcBorders>
            <w:shd w:val="clear" w:color="auto" w:fill="auto"/>
            <w:vAlign w:val="center"/>
            <w:hideMark/>
          </w:tcPr>
          <w:p w14:paraId="1354A84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recto</w:t>
            </w:r>
          </w:p>
        </w:tc>
        <w:tc>
          <w:tcPr>
            <w:tcW w:w="920" w:type="dxa"/>
            <w:tcBorders>
              <w:top w:val="nil"/>
              <w:left w:val="nil"/>
              <w:bottom w:val="single" w:sz="4" w:space="0" w:color="auto"/>
              <w:right w:val="single" w:sz="4" w:space="0" w:color="auto"/>
            </w:tcBorders>
            <w:shd w:val="clear" w:color="auto" w:fill="auto"/>
            <w:noWrap/>
            <w:vAlign w:val="center"/>
            <w:hideMark/>
          </w:tcPr>
          <w:p w14:paraId="31C8DB0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188561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28,20</w:t>
            </w:r>
          </w:p>
        </w:tc>
      </w:tr>
      <w:tr w:rsidR="00302A4A" w:rsidRPr="006148D6" w14:paraId="09C12F4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3D98EE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1.2.8.3.6</w:t>
            </w:r>
          </w:p>
        </w:tc>
        <w:tc>
          <w:tcPr>
            <w:tcW w:w="1000" w:type="dxa"/>
            <w:tcBorders>
              <w:top w:val="nil"/>
              <w:left w:val="nil"/>
              <w:bottom w:val="single" w:sz="4" w:space="0" w:color="auto"/>
              <w:right w:val="single" w:sz="4" w:space="0" w:color="auto"/>
            </w:tcBorders>
            <w:shd w:val="clear" w:color="auto" w:fill="auto"/>
            <w:noWrap/>
            <w:vAlign w:val="center"/>
            <w:hideMark/>
          </w:tcPr>
          <w:p w14:paraId="1558618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067</w:t>
            </w:r>
          </w:p>
        </w:tc>
        <w:tc>
          <w:tcPr>
            <w:tcW w:w="4220" w:type="dxa"/>
            <w:tcBorders>
              <w:top w:val="nil"/>
              <w:left w:val="nil"/>
              <w:bottom w:val="single" w:sz="4" w:space="0" w:color="auto"/>
              <w:right w:val="single" w:sz="4" w:space="0" w:color="auto"/>
            </w:tcBorders>
            <w:shd w:val="clear" w:color="auto" w:fill="auto"/>
            <w:vAlign w:val="center"/>
            <w:hideMark/>
          </w:tcPr>
          <w:p w14:paraId="7AA2AE6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Replantillo de hormigón simple f´c= 140kg/cm2</w:t>
            </w:r>
          </w:p>
        </w:tc>
        <w:tc>
          <w:tcPr>
            <w:tcW w:w="920" w:type="dxa"/>
            <w:tcBorders>
              <w:top w:val="nil"/>
              <w:left w:val="nil"/>
              <w:bottom w:val="single" w:sz="4" w:space="0" w:color="auto"/>
              <w:right w:val="single" w:sz="4" w:space="0" w:color="auto"/>
            </w:tcBorders>
            <w:shd w:val="clear" w:color="auto" w:fill="auto"/>
            <w:noWrap/>
            <w:vAlign w:val="center"/>
            <w:hideMark/>
          </w:tcPr>
          <w:p w14:paraId="4E0A1D0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509885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0,30</w:t>
            </w:r>
          </w:p>
        </w:tc>
      </w:tr>
      <w:tr w:rsidR="00302A4A" w:rsidRPr="006148D6" w14:paraId="0FC6690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3407CC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1.2.8.3.7</w:t>
            </w:r>
          </w:p>
        </w:tc>
        <w:tc>
          <w:tcPr>
            <w:tcW w:w="1000" w:type="dxa"/>
            <w:tcBorders>
              <w:top w:val="nil"/>
              <w:left w:val="nil"/>
              <w:bottom w:val="single" w:sz="4" w:space="0" w:color="auto"/>
              <w:right w:val="single" w:sz="4" w:space="0" w:color="auto"/>
            </w:tcBorders>
            <w:shd w:val="clear" w:color="auto" w:fill="auto"/>
            <w:noWrap/>
            <w:vAlign w:val="center"/>
            <w:hideMark/>
          </w:tcPr>
          <w:p w14:paraId="765A7D7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068</w:t>
            </w:r>
          </w:p>
        </w:tc>
        <w:tc>
          <w:tcPr>
            <w:tcW w:w="4220" w:type="dxa"/>
            <w:tcBorders>
              <w:top w:val="nil"/>
              <w:left w:val="nil"/>
              <w:bottom w:val="single" w:sz="4" w:space="0" w:color="auto"/>
              <w:right w:val="single" w:sz="4" w:space="0" w:color="auto"/>
            </w:tcBorders>
            <w:shd w:val="clear" w:color="auto" w:fill="auto"/>
            <w:vAlign w:val="center"/>
            <w:hideMark/>
          </w:tcPr>
          <w:p w14:paraId="088B1DF6" w14:textId="77777777" w:rsidR="00302A4A" w:rsidRPr="006148D6" w:rsidRDefault="00302A4A" w:rsidP="004A22C7">
            <w:pPr>
              <w:rPr>
                <w:rFonts w:ascii="Arial" w:hAnsi="Arial" w:cs="Arial"/>
                <w:sz w:val="18"/>
                <w:szCs w:val="18"/>
                <w:lang w:eastAsia="es-EC"/>
              </w:rPr>
            </w:pPr>
            <w:r>
              <w:rPr>
                <w:rFonts w:ascii="Arial" w:hAnsi="Arial" w:cs="Arial"/>
                <w:sz w:val="18"/>
                <w:szCs w:val="18"/>
                <w:lang w:eastAsia="es-EC"/>
              </w:rPr>
              <w:t>Hormigón</w:t>
            </w:r>
            <w:r w:rsidRPr="006148D6">
              <w:rPr>
                <w:rFonts w:ascii="Arial" w:hAnsi="Arial" w:cs="Arial"/>
                <w:sz w:val="18"/>
                <w:szCs w:val="18"/>
                <w:lang w:eastAsia="es-EC"/>
              </w:rPr>
              <w:t xml:space="preserve"> Ciclópeo 60% HS y 40% piedra</w:t>
            </w:r>
          </w:p>
        </w:tc>
        <w:tc>
          <w:tcPr>
            <w:tcW w:w="920" w:type="dxa"/>
            <w:tcBorders>
              <w:top w:val="nil"/>
              <w:left w:val="nil"/>
              <w:bottom w:val="single" w:sz="4" w:space="0" w:color="auto"/>
              <w:right w:val="single" w:sz="4" w:space="0" w:color="auto"/>
            </w:tcBorders>
            <w:shd w:val="clear" w:color="auto" w:fill="auto"/>
            <w:noWrap/>
            <w:vAlign w:val="center"/>
            <w:hideMark/>
          </w:tcPr>
          <w:p w14:paraId="5C092BF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6E8E5D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3,80</w:t>
            </w:r>
          </w:p>
        </w:tc>
      </w:tr>
      <w:tr w:rsidR="00302A4A" w:rsidRPr="006148D6" w14:paraId="01FD3DF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9B74DE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1.2.8.3.8</w:t>
            </w:r>
          </w:p>
        </w:tc>
        <w:tc>
          <w:tcPr>
            <w:tcW w:w="1000" w:type="dxa"/>
            <w:tcBorders>
              <w:top w:val="nil"/>
              <w:left w:val="nil"/>
              <w:bottom w:val="single" w:sz="4" w:space="0" w:color="auto"/>
              <w:right w:val="single" w:sz="4" w:space="0" w:color="auto"/>
            </w:tcBorders>
            <w:shd w:val="clear" w:color="auto" w:fill="auto"/>
            <w:noWrap/>
            <w:vAlign w:val="center"/>
            <w:hideMark/>
          </w:tcPr>
          <w:p w14:paraId="1A3EC15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069</w:t>
            </w:r>
          </w:p>
        </w:tc>
        <w:tc>
          <w:tcPr>
            <w:tcW w:w="4220" w:type="dxa"/>
            <w:tcBorders>
              <w:top w:val="nil"/>
              <w:left w:val="nil"/>
              <w:bottom w:val="single" w:sz="4" w:space="0" w:color="auto"/>
              <w:right w:val="single" w:sz="4" w:space="0" w:color="auto"/>
            </w:tcBorders>
            <w:shd w:val="clear" w:color="auto" w:fill="auto"/>
            <w:vAlign w:val="center"/>
            <w:hideMark/>
          </w:tcPr>
          <w:p w14:paraId="748BB3B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210 Kg/cm2</w:t>
            </w:r>
          </w:p>
        </w:tc>
        <w:tc>
          <w:tcPr>
            <w:tcW w:w="920" w:type="dxa"/>
            <w:tcBorders>
              <w:top w:val="nil"/>
              <w:left w:val="nil"/>
              <w:bottom w:val="single" w:sz="4" w:space="0" w:color="auto"/>
              <w:right w:val="single" w:sz="4" w:space="0" w:color="auto"/>
            </w:tcBorders>
            <w:shd w:val="clear" w:color="auto" w:fill="auto"/>
            <w:noWrap/>
            <w:vAlign w:val="center"/>
            <w:hideMark/>
          </w:tcPr>
          <w:p w14:paraId="2E7A6B8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97B807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5,80</w:t>
            </w:r>
          </w:p>
        </w:tc>
      </w:tr>
      <w:tr w:rsidR="00302A4A" w:rsidRPr="006148D6" w14:paraId="2D07728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B3DE3B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1.2.8.3.9</w:t>
            </w:r>
          </w:p>
        </w:tc>
        <w:tc>
          <w:tcPr>
            <w:tcW w:w="1000" w:type="dxa"/>
            <w:tcBorders>
              <w:top w:val="nil"/>
              <w:left w:val="nil"/>
              <w:bottom w:val="single" w:sz="4" w:space="0" w:color="auto"/>
              <w:right w:val="single" w:sz="4" w:space="0" w:color="auto"/>
            </w:tcBorders>
            <w:shd w:val="clear" w:color="auto" w:fill="auto"/>
            <w:noWrap/>
            <w:vAlign w:val="center"/>
            <w:hideMark/>
          </w:tcPr>
          <w:p w14:paraId="1B56DB0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070</w:t>
            </w:r>
          </w:p>
        </w:tc>
        <w:tc>
          <w:tcPr>
            <w:tcW w:w="4220" w:type="dxa"/>
            <w:tcBorders>
              <w:top w:val="nil"/>
              <w:left w:val="nil"/>
              <w:bottom w:val="single" w:sz="4" w:space="0" w:color="auto"/>
              <w:right w:val="single" w:sz="4" w:space="0" w:color="auto"/>
            </w:tcBorders>
            <w:shd w:val="clear" w:color="auto" w:fill="auto"/>
            <w:vAlign w:val="center"/>
            <w:hideMark/>
          </w:tcPr>
          <w:p w14:paraId="6E1D917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Estructural A36</w:t>
            </w:r>
          </w:p>
        </w:tc>
        <w:tc>
          <w:tcPr>
            <w:tcW w:w="920" w:type="dxa"/>
            <w:tcBorders>
              <w:top w:val="nil"/>
              <w:left w:val="nil"/>
              <w:bottom w:val="single" w:sz="4" w:space="0" w:color="auto"/>
              <w:right w:val="single" w:sz="4" w:space="0" w:color="auto"/>
            </w:tcBorders>
            <w:shd w:val="clear" w:color="auto" w:fill="auto"/>
            <w:noWrap/>
            <w:vAlign w:val="center"/>
            <w:hideMark/>
          </w:tcPr>
          <w:p w14:paraId="7F62F1C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11E22DE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2.514,12</w:t>
            </w:r>
          </w:p>
        </w:tc>
      </w:tr>
      <w:tr w:rsidR="00302A4A" w:rsidRPr="006148D6" w14:paraId="0CF86A0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1C056D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1.2.8.3.10</w:t>
            </w:r>
          </w:p>
        </w:tc>
        <w:tc>
          <w:tcPr>
            <w:tcW w:w="1000" w:type="dxa"/>
            <w:tcBorders>
              <w:top w:val="nil"/>
              <w:left w:val="nil"/>
              <w:bottom w:val="single" w:sz="4" w:space="0" w:color="auto"/>
              <w:right w:val="single" w:sz="4" w:space="0" w:color="auto"/>
            </w:tcBorders>
            <w:shd w:val="clear" w:color="auto" w:fill="auto"/>
            <w:noWrap/>
            <w:vAlign w:val="center"/>
            <w:hideMark/>
          </w:tcPr>
          <w:p w14:paraId="454FC04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071</w:t>
            </w:r>
          </w:p>
        </w:tc>
        <w:tc>
          <w:tcPr>
            <w:tcW w:w="4220" w:type="dxa"/>
            <w:tcBorders>
              <w:top w:val="nil"/>
              <w:left w:val="nil"/>
              <w:bottom w:val="single" w:sz="4" w:space="0" w:color="auto"/>
              <w:right w:val="single" w:sz="4" w:space="0" w:color="auto"/>
            </w:tcBorders>
            <w:shd w:val="clear" w:color="auto" w:fill="auto"/>
            <w:vAlign w:val="center"/>
            <w:hideMark/>
          </w:tcPr>
          <w:p w14:paraId="1F9174E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Tecle 2.0 ton, cadena L=9m</w:t>
            </w:r>
          </w:p>
        </w:tc>
        <w:tc>
          <w:tcPr>
            <w:tcW w:w="920" w:type="dxa"/>
            <w:tcBorders>
              <w:top w:val="nil"/>
              <w:left w:val="nil"/>
              <w:bottom w:val="single" w:sz="4" w:space="0" w:color="auto"/>
              <w:right w:val="single" w:sz="4" w:space="0" w:color="auto"/>
            </w:tcBorders>
            <w:shd w:val="clear" w:color="auto" w:fill="auto"/>
            <w:noWrap/>
            <w:vAlign w:val="center"/>
            <w:hideMark/>
          </w:tcPr>
          <w:p w14:paraId="2A3DE84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405C8E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36AF9BC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10980C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1.2.8.3.11</w:t>
            </w:r>
          </w:p>
        </w:tc>
        <w:tc>
          <w:tcPr>
            <w:tcW w:w="1000" w:type="dxa"/>
            <w:tcBorders>
              <w:top w:val="nil"/>
              <w:left w:val="nil"/>
              <w:bottom w:val="single" w:sz="4" w:space="0" w:color="auto"/>
              <w:right w:val="single" w:sz="4" w:space="0" w:color="auto"/>
            </w:tcBorders>
            <w:shd w:val="clear" w:color="auto" w:fill="auto"/>
            <w:noWrap/>
            <w:vAlign w:val="center"/>
            <w:hideMark/>
          </w:tcPr>
          <w:p w14:paraId="3EDCAEA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072</w:t>
            </w:r>
          </w:p>
        </w:tc>
        <w:tc>
          <w:tcPr>
            <w:tcW w:w="4220" w:type="dxa"/>
            <w:tcBorders>
              <w:top w:val="nil"/>
              <w:left w:val="nil"/>
              <w:bottom w:val="single" w:sz="4" w:space="0" w:color="auto"/>
              <w:right w:val="single" w:sz="4" w:space="0" w:color="auto"/>
            </w:tcBorders>
            <w:shd w:val="clear" w:color="auto" w:fill="auto"/>
            <w:vAlign w:val="center"/>
            <w:hideMark/>
          </w:tcPr>
          <w:p w14:paraId="33262C4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Cubierta Galvalume e=0.40mm, prepintado</w:t>
            </w:r>
          </w:p>
        </w:tc>
        <w:tc>
          <w:tcPr>
            <w:tcW w:w="920" w:type="dxa"/>
            <w:tcBorders>
              <w:top w:val="nil"/>
              <w:left w:val="nil"/>
              <w:bottom w:val="single" w:sz="4" w:space="0" w:color="auto"/>
              <w:right w:val="single" w:sz="4" w:space="0" w:color="auto"/>
            </w:tcBorders>
            <w:shd w:val="clear" w:color="auto" w:fill="auto"/>
            <w:noWrap/>
            <w:vAlign w:val="center"/>
            <w:hideMark/>
          </w:tcPr>
          <w:p w14:paraId="5A7D0B7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A2E8BA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53,00</w:t>
            </w:r>
          </w:p>
        </w:tc>
      </w:tr>
      <w:tr w:rsidR="00302A4A" w:rsidRPr="006148D6" w14:paraId="7AF685A9"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09F8A1B4"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1.2.8.4</w:t>
            </w:r>
          </w:p>
        </w:tc>
        <w:tc>
          <w:tcPr>
            <w:tcW w:w="1000" w:type="dxa"/>
            <w:tcBorders>
              <w:top w:val="nil"/>
              <w:left w:val="nil"/>
              <w:bottom w:val="single" w:sz="4" w:space="0" w:color="auto"/>
              <w:right w:val="single" w:sz="4" w:space="0" w:color="auto"/>
            </w:tcBorders>
            <w:shd w:val="clear" w:color="000000" w:fill="F8CBAD"/>
            <w:noWrap/>
            <w:vAlign w:val="center"/>
            <w:hideMark/>
          </w:tcPr>
          <w:p w14:paraId="5BC0578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7CEA2603"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CASETA</w:t>
            </w:r>
          </w:p>
        </w:tc>
        <w:tc>
          <w:tcPr>
            <w:tcW w:w="920" w:type="dxa"/>
            <w:tcBorders>
              <w:top w:val="nil"/>
              <w:left w:val="nil"/>
              <w:bottom w:val="single" w:sz="4" w:space="0" w:color="auto"/>
              <w:right w:val="single" w:sz="4" w:space="0" w:color="auto"/>
            </w:tcBorders>
            <w:shd w:val="clear" w:color="000000" w:fill="F8CBAD"/>
            <w:noWrap/>
            <w:vAlign w:val="center"/>
            <w:hideMark/>
          </w:tcPr>
          <w:p w14:paraId="3DC130B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377768A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005FB1A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E72B10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1.2.8.4.1</w:t>
            </w:r>
          </w:p>
        </w:tc>
        <w:tc>
          <w:tcPr>
            <w:tcW w:w="1000" w:type="dxa"/>
            <w:tcBorders>
              <w:top w:val="nil"/>
              <w:left w:val="nil"/>
              <w:bottom w:val="single" w:sz="4" w:space="0" w:color="auto"/>
              <w:right w:val="single" w:sz="4" w:space="0" w:color="auto"/>
            </w:tcBorders>
            <w:shd w:val="clear" w:color="auto" w:fill="auto"/>
            <w:noWrap/>
            <w:vAlign w:val="center"/>
            <w:hideMark/>
          </w:tcPr>
          <w:p w14:paraId="6E2F47B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26DF662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de 0 a 2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635E362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04FCC5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14,55</w:t>
            </w:r>
          </w:p>
        </w:tc>
      </w:tr>
      <w:tr w:rsidR="00302A4A" w:rsidRPr="006148D6" w14:paraId="6FBA495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22E168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1.2.8.4.2</w:t>
            </w:r>
          </w:p>
        </w:tc>
        <w:tc>
          <w:tcPr>
            <w:tcW w:w="1000" w:type="dxa"/>
            <w:tcBorders>
              <w:top w:val="nil"/>
              <w:left w:val="nil"/>
              <w:bottom w:val="single" w:sz="4" w:space="0" w:color="auto"/>
              <w:right w:val="single" w:sz="4" w:space="0" w:color="auto"/>
            </w:tcBorders>
            <w:shd w:val="clear" w:color="auto" w:fill="auto"/>
            <w:noWrap/>
            <w:vAlign w:val="center"/>
            <w:hideMark/>
          </w:tcPr>
          <w:p w14:paraId="1570597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1225135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33645DD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C706AB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11,97</w:t>
            </w:r>
          </w:p>
        </w:tc>
      </w:tr>
      <w:tr w:rsidR="00302A4A" w:rsidRPr="006148D6" w14:paraId="3EB03C6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89B7EA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1.2.8.4.3</w:t>
            </w:r>
          </w:p>
        </w:tc>
        <w:tc>
          <w:tcPr>
            <w:tcW w:w="1000" w:type="dxa"/>
            <w:tcBorders>
              <w:top w:val="nil"/>
              <w:left w:val="nil"/>
              <w:bottom w:val="single" w:sz="4" w:space="0" w:color="auto"/>
              <w:right w:val="single" w:sz="4" w:space="0" w:color="auto"/>
            </w:tcBorders>
            <w:shd w:val="clear" w:color="auto" w:fill="auto"/>
            <w:noWrap/>
            <w:vAlign w:val="center"/>
            <w:hideMark/>
          </w:tcPr>
          <w:p w14:paraId="0EA50D6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6CFF471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1856F2B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5AA9C9D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15EE5C9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A092CD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1.2.8.4.4</w:t>
            </w:r>
          </w:p>
        </w:tc>
        <w:tc>
          <w:tcPr>
            <w:tcW w:w="1000" w:type="dxa"/>
            <w:tcBorders>
              <w:top w:val="nil"/>
              <w:left w:val="nil"/>
              <w:bottom w:val="single" w:sz="4" w:space="0" w:color="auto"/>
              <w:right w:val="single" w:sz="4" w:space="0" w:color="auto"/>
            </w:tcBorders>
            <w:shd w:val="clear" w:color="auto" w:fill="auto"/>
            <w:noWrap/>
            <w:vAlign w:val="center"/>
            <w:hideMark/>
          </w:tcPr>
          <w:p w14:paraId="1677DED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0FAD60E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096B8CF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E0B635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2,58</w:t>
            </w:r>
          </w:p>
        </w:tc>
      </w:tr>
      <w:tr w:rsidR="00302A4A" w:rsidRPr="006148D6" w14:paraId="4BB5370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461F2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1.2.8.4.5</w:t>
            </w:r>
          </w:p>
        </w:tc>
        <w:tc>
          <w:tcPr>
            <w:tcW w:w="1000" w:type="dxa"/>
            <w:tcBorders>
              <w:top w:val="nil"/>
              <w:left w:val="nil"/>
              <w:bottom w:val="single" w:sz="4" w:space="0" w:color="auto"/>
              <w:right w:val="single" w:sz="4" w:space="0" w:color="auto"/>
            </w:tcBorders>
            <w:shd w:val="clear" w:color="auto" w:fill="auto"/>
            <w:noWrap/>
            <w:vAlign w:val="center"/>
            <w:hideMark/>
          </w:tcPr>
          <w:p w14:paraId="0BEEA53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067</w:t>
            </w:r>
          </w:p>
        </w:tc>
        <w:tc>
          <w:tcPr>
            <w:tcW w:w="4220" w:type="dxa"/>
            <w:tcBorders>
              <w:top w:val="nil"/>
              <w:left w:val="nil"/>
              <w:bottom w:val="single" w:sz="4" w:space="0" w:color="auto"/>
              <w:right w:val="single" w:sz="4" w:space="0" w:color="auto"/>
            </w:tcBorders>
            <w:shd w:val="clear" w:color="auto" w:fill="auto"/>
            <w:vAlign w:val="center"/>
            <w:hideMark/>
          </w:tcPr>
          <w:p w14:paraId="5D4537D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Replantillo de hormigón simple f´c= 140kg/cm2</w:t>
            </w:r>
          </w:p>
        </w:tc>
        <w:tc>
          <w:tcPr>
            <w:tcW w:w="920" w:type="dxa"/>
            <w:tcBorders>
              <w:top w:val="nil"/>
              <w:left w:val="nil"/>
              <w:bottom w:val="single" w:sz="4" w:space="0" w:color="auto"/>
              <w:right w:val="single" w:sz="4" w:space="0" w:color="auto"/>
            </w:tcBorders>
            <w:shd w:val="clear" w:color="auto" w:fill="auto"/>
            <w:noWrap/>
            <w:vAlign w:val="center"/>
            <w:hideMark/>
          </w:tcPr>
          <w:p w14:paraId="437D60B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BF5471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0,26</w:t>
            </w:r>
          </w:p>
        </w:tc>
      </w:tr>
      <w:tr w:rsidR="00302A4A" w:rsidRPr="006148D6" w14:paraId="1E8384D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20D53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1.2.8.4.6</w:t>
            </w:r>
          </w:p>
        </w:tc>
        <w:tc>
          <w:tcPr>
            <w:tcW w:w="1000" w:type="dxa"/>
            <w:tcBorders>
              <w:top w:val="nil"/>
              <w:left w:val="nil"/>
              <w:bottom w:val="single" w:sz="4" w:space="0" w:color="auto"/>
              <w:right w:val="single" w:sz="4" w:space="0" w:color="auto"/>
            </w:tcBorders>
            <w:shd w:val="clear" w:color="auto" w:fill="auto"/>
            <w:noWrap/>
            <w:vAlign w:val="center"/>
            <w:hideMark/>
          </w:tcPr>
          <w:p w14:paraId="3ABCE5C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069</w:t>
            </w:r>
          </w:p>
        </w:tc>
        <w:tc>
          <w:tcPr>
            <w:tcW w:w="4220" w:type="dxa"/>
            <w:tcBorders>
              <w:top w:val="nil"/>
              <w:left w:val="nil"/>
              <w:bottom w:val="single" w:sz="4" w:space="0" w:color="auto"/>
              <w:right w:val="single" w:sz="4" w:space="0" w:color="auto"/>
            </w:tcBorders>
            <w:shd w:val="clear" w:color="auto" w:fill="auto"/>
            <w:vAlign w:val="center"/>
            <w:hideMark/>
          </w:tcPr>
          <w:p w14:paraId="7BC6FF5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f´c= 210kg/cm2, elaboración y vertido</w:t>
            </w:r>
          </w:p>
        </w:tc>
        <w:tc>
          <w:tcPr>
            <w:tcW w:w="920" w:type="dxa"/>
            <w:tcBorders>
              <w:top w:val="nil"/>
              <w:left w:val="nil"/>
              <w:bottom w:val="single" w:sz="4" w:space="0" w:color="auto"/>
              <w:right w:val="single" w:sz="4" w:space="0" w:color="auto"/>
            </w:tcBorders>
            <w:shd w:val="clear" w:color="auto" w:fill="auto"/>
            <w:noWrap/>
            <w:vAlign w:val="center"/>
            <w:hideMark/>
          </w:tcPr>
          <w:p w14:paraId="1C3EB1D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C38EA5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10,45</w:t>
            </w:r>
          </w:p>
        </w:tc>
      </w:tr>
      <w:tr w:rsidR="00302A4A" w:rsidRPr="006148D6" w14:paraId="61B8ED3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68B250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1.2.8.4.7</w:t>
            </w:r>
          </w:p>
        </w:tc>
        <w:tc>
          <w:tcPr>
            <w:tcW w:w="1000" w:type="dxa"/>
            <w:tcBorders>
              <w:top w:val="nil"/>
              <w:left w:val="nil"/>
              <w:bottom w:val="single" w:sz="4" w:space="0" w:color="auto"/>
              <w:right w:val="single" w:sz="4" w:space="0" w:color="auto"/>
            </w:tcBorders>
            <w:shd w:val="clear" w:color="auto" w:fill="auto"/>
            <w:noWrap/>
            <w:vAlign w:val="center"/>
            <w:hideMark/>
          </w:tcPr>
          <w:p w14:paraId="0E01261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5D1FE89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2C2BFD8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2EAA98E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2.199,60</w:t>
            </w:r>
          </w:p>
        </w:tc>
      </w:tr>
      <w:tr w:rsidR="00302A4A" w:rsidRPr="006148D6" w14:paraId="3D8F1B0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E708D1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1.2.8.4.8</w:t>
            </w:r>
          </w:p>
        </w:tc>
        <w:tc>
          <w:tcPr>
            <w:tcW w:w="1000" w:type="dxa"/>
            <w:tcBorders>
              <w:top w:val="nil"/>
              <w:left w:val="nil"/>
              <w:bottom w:val="single" w:sz="4" w:space="0" w:color="auto"/>
              <w:right w:val="single" w:sz="4" w:space="0" w:color="auto"/>
            </w:tcBorders>
            <w:shd w:val="clear" w:color="auto" w:fill="auto"/>
            <w:noWrap/>
            <w:vAlign w:val="center"/>
            <w:hideMark/>
          </w:tcPr>
          <w:p w14:paraId="0D6F20A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073</w:t>
            </w:r>
          </w:p>
        </w:tc>
        <w:tc>
          <w:tcPr>
            <w:tcW w:w="4220" w:type="dxa"/>
            <w:tcBorders>
              <w:top w:val="nil"/>
              <w:left w:val="nil"/>
              <w:bottom w:val="single" w:sz="4" w:space="0" w:color="auto"/>
              <w:right w:val="single" w:sz="4" w:space="0" w:color="auto"/>
            </w:tcBorders>
            <w:shd w:val="clear" w:color="auto" w:fill="auto"/>
            <w:vAlign w:val="center"/>
            <w:hideMark/>
          </w:tcPr>
          <w:p w14:paraId="7B44B4A7" w14:textId="77777777" w:rsidR="00302A4A" w:rsidRPr="00AC4C6D" w:rsidRDefault="00302A4A" w:rsidP="004A22C7">
            <w:pPr>
              <w:rPr>
                <w:rFonts w:ascii="Arial" w:hAnsi="Arial" w:cs="Arial"/>
                <w:sz w:val="18"/>
                <w:szCs w:val="18"/>
                <w:lang w:val="pt-PT" w:eastAsia="es-EC"/>
              </w:rPr>
            </w:pPr>
            <w:r w:rsidRPr="00AC4C6D">
              <w:rPr>
                <w:rFonts w:ascii="Arial" w:hAnsi="Arial" w:cs="Arial"/>
                <w:sz w:val="18"/>
                <w:szCs w:val="18"/>
                <w:lang w:val="pt-PT" w:eastAsia="es-EC"/>
              </w:rPr>
              <w:t>Sum, -Ins, Malla electrosoldada R 196</w:t>
            </w:r>
          </w:p>
        </w:tc>
        <w:tc>
          <w:tcPr>
            <w:tcW w:w="920" w:type="dxa"/>
            <w:tcBorders>
              <w:top w:val="nil"/>
              <w:left w:val="nil"/>
              <w:bottom w:val="single" w:sz="4" w:space="0" w:color="auto"/>
              <w:right w:val="single" w:sz="4" w:space="0" w:color="auto"/>
            </w:tcBorders>
            <w:shd w:val="clear" w:color="auto" w:fill="auto"/>
            <w:noWrap/>
            <w:vAlign w:val="center"/>
            <w:hideMark/>
          </w:tcPr>
          <w:p w14:paraId="15D372E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BEB50F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18,92</w:t>
            </w:r>
          </w:p>
        </w:tc>
      </w:tr>
      <w:tr w:rsidR="00302A4A" w:rsidRPr="006148D6" w14:paraId="4F79F7A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60BE39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1.2.8.4.9</w:t>
            </w:r>
          </w:p>
        </w:tc>
        <w:tc>
          <w:tcPr>
            <w:tcW w:w="1000" w:type="dxa"/>
            <w:tcBorders>
              <w:top w:val="nil"/>
              <w:left w:val="nil"/>
              <w:bottom w:val="single" w:sz="4" w:space="0" w:color="auto"/>
              <w:right w:val="single" w:sz="4" w:space="0" w:color="auto"/>
            </w:tcBorders>
            <w:shd w:val="clear" w:color="auto" w:fill="auto"/>
            <w:noWrap/>
            <w:vAlign w:val="center"/>
            <w:hideMark/>
          </w:tcPr>
          <w:p w14:paraId="43B022F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074</w:t>
            </w:r>
          </w:p>
        </w:tc>
        <w:tc>
          <w:tcPr>
            <w:tcW w:w="4220" w:type="dxa"/>
            <w:tcBorders>
              <w:top w:val="nil"/>
              <w:left w:val="nil"/>
              <w:bottom w:val="single" w:sz="4" w:space="0" w:color="auto"/>
              <w:right w:val="single" w:sz="4" w:space="0" w:color="auto"/>
            </w:tcBorders>
            <w:shd w:val="clear" w:color="auto" w:fill="auto"/>
            <w:vAlign w:val="center"/>
            <w:hideMark/>
          </w:tcPr>
          <w:p w14:paraId="573A1EC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Enlucido vertical, incluye andamios,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6BBB43F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A2BDAE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85,09</w:t>
            </w:r>
          </w:p>
        </w:tc>
      </w:tr>
      <w:tr w:rsidR="00302A4A" w:rsidRPr="006148D6" w14:paraId="4CFC785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51FC2A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1.2.8.4.10</w:t>
            </w:r>
          </w:p>
        </w:tc>
        <w:tc>
          <w:tcPr>
            <w:tcW w:w="1000" w:type="dxa"/>
            <w:tcBorders>
              <w:top w:val="nil"/>
              <w:left w:val="nil"/>
              <w:bottom w:val="single" w:sz="4" w:space="0" w:color="auto"/>
              <w:right w:val="single" w:sz="4" w:space="0" w:color="auto"/>
            </w:tcBorders>
            <w:shd w:val="clear" w:color="auto" w:fill="auto"/>
            <w:noWrap/>
            <w:vAlign w:val="center"/>
            <w:hideMark/>
          </w:tcPr>
          <w:p w14:paraId="5918EF4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075</w:t>
            </w:r>
          </w:p>
        </w:tc>
        <w:tc>
          <w:tcPr>
            <w:tcW w:w="4220" w:type="dxa"/>
            <w:tcBorders>
              <w:top w:val="nil"/>
              <w:left w:val="nil"/>
              <w:bottom w:val="single" w:sz="4" w:space="0" w:color="auto"/>
              <w:right w:val="single" w:sz="4" w:space="0" w:color="auto"/>
            </w:tcBorders>
            <w:shd w:val="clear" w:color="auto" w:fill="auto"/>
            <w:vAlign w:val="center"/>
            <w:hideMark/>
          </w:tcPr>
          <w:p w14:paraId="2C9FE3D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Enlucido horizontal, incluye andamios,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0CF4644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6B8DCD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33,99</w:t>
            </w:r>
          </w:p>
        </w:tc>
      </w:tr>
      <w:tr w:rsidR="00302A4A" w:rsidRPr="006148D6" w14:paraId="2DE1655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CA1C52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1.2.8.4.11</w:t>
            </w:r>
          </w:p>
        </w:tc>
        <w:tc>
          <w:tcPr>
            <w:tcW w:w="1000" w:type="dxa"/>
            <w:tcBorders>
              <w:top w:val="nil"/>
              <w:left w:val="nil"/>
              <w:bottom w:val="single" w:sz="4" w:space="0" w:color="auto"/>
              <w:right w:val="single" w:sz="4" w:space="0" w:color="auto"/>
            </w:tcBorders>
            <w:shd w:val="clear" w:color="auto" w:fill="auto"/>
            <w:noWrap/>
            <w:vAlign w:val="center"/>
            <w:hideMark/>
          </w:tcPr>
          <w:p w14:paraId="2B76A7C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076</w:t>
            </w:r>
          </w:p>
        </w:tc>
        <w:tc>
          <w:tcPr>
            <w:tcW w:w="4220" w:type="dxa"/>
            <w:tcBorders>
              <w:top w:val="nil"/>
              <w:left w:val="nil"/>
              <w:bottom w:val="single" w:sz="4" w:space="0" w:color="auto"/>
              <w:right w:val="single" w:sz="4" w:space="0" w:color="auto"/>
            </w:tcBorders>
            <w:shd w:val="clear" w:color="auto" w:fill="auto"/>
            <w:vAlign w:val="center"/>
            <w:hideMark/>
          </w:tcPr>
          <w:p w14:paraId="020FFC5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Masillado alisado de pisos,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3A50C7D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810217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30,55</w:t>
            </w:r>
          </w:p>
        </w:tc>
      </w:tr>
      <w:tr w:rsidR="00302A4A" w:rsidRPr="006148D6" w14:paraId="77E54FB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AFAA06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1.2.8.4.12</w:t>
            </w:r>
          </w:p>
        </w:tc>
        <w:tc>
          <w:tcPr>
            <w:tcW w:w="1000" w:type="dxa"/>
            <w:tcBorders>
              <w:top w:val="nil"/>
              <w:left w:val="nil"/>
              <w:bottom w:val="single" w:sz="4" w:space="0" w:color="auto"/>
              <w:right w:val="single" w:sz="4" w:space="0" w:color="auto"/>
            </w:tcBorders>
            <w:shd w:val="clear" w:color="auto" w:fill="auto"/>
            <w:noWrap/>
            <w:vAlign w:val="center"/>
            <w:hideMark/>
          </w:tcPr>
          <w:p w14:paraId="49076D6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077</w:t>
            </w:r>
          </w:p>
        </w:tc>
        <w:tc>
          <w:tcPr>
            <w:tcW w:w="4220" w:type="dxa"/>
            <w:tcBorders>
              <w:top w:val="nil"/>
              <w:left w:val="nil"/>
              <w:bottom w:val="single" w:sz="4" w:space="0" w:color="auto"/>
              <w:right w:val="single" w:sz="4" w:space="0" w:color="auto"/>
            </w:tcBorders>
            <w:shd w:val="clear" w:color="auto" w:fill="auto"/>
            <w:vAlign w:val="center"/>
            <w:hideMark/>
          </w:tcPr>
          <w:p w14:paraId="3CFC86E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cadenas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3ED0CD4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B60B3F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6,90</w:t>
            </w:r>
          </w:p>
        </w:tc>
      </w:tr>
      <w:tr w:rsidR="00302A4A" w:rsidRPr="006148D6" w14:paraId="0A4AEE7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3300DD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1.2.8.4.13</w:t>
            </w:r>
          </w:p>
        </w:tc>
        <w:tc>
          <w:tcPr>
            <w:tcW w:w="1000" w:type="dxa"/>
            <w:tcBorders>
              <w:top w:val="nil"/>
              <w:left w:val="nil"/>
              <w:bottom w:val="single" w:sz="4" w:space="0" w:color="auto"/>
              <w:right w:val="single" w:sz="4" w:space="0" w:color="auto"/>
            </w:tcBorders>
            <w:shd w:val="clear" w:color="auto" w:fill="auto"/>
            <w:noWrap/>
            <w:vAlign w:val="center"/>
            <w:hideMark/>
          </w:tcPr>
          <w:p w14:paraId="171F0E2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078</w:t>
            </w:r>
          </w:p>
        </w:tc>
        <w:tc>
          <w:tcPr>
            <w:tcW w:w="4220" w:type="dxa"/>
            <w:tcBorders>
              <w:top w:val="nil"/>
              <w:left w:val="nil"/>
              <w:bottom w:val="single" w:sz="4" w:space="0" w:color="auto"/>
              <w:right w:val="single" w:sz="4" w:space="0" w:color="auto"/>
            </w:tcBorders>
            <w:shd w:val="clear" w:color="auto" w:fill="auto"/>
            <w:vAlign w:val="center"/>
            <w:hideMark/>
          </w:tcPr>
          <w:p w14:paraId="1D6F6BA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columnas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5681ABF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7AE71A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31,20</w:t>
            </w:r>
          </w:p>
        </w:tc>
      </w:tr>
      <w:tr w:rsidR="00302A4A" w:rsidRPr="006148D6" w14:paraId="416E3DC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7ABC43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1.2.8.4.14</w:t>
            </w:r>
          </w:p>
        </w:tc>
        <w:tc>
          <w:tcPr>
            <w:tcW w:w="1000" w:type="dxa"/>
            <w:tcBorders>
              <w:top w:val="nil"/>
              <w:left w:val="nil"/>
              <w:bottom w:val="single" w:sz="4" w:space="0" w:color="auto"/>
              <w:right w:val="single" w:sz="4" w:space="0" w:color="auto"/>
            </w:tcBorders>
            <w:shd w:val="clear" w:color="auto" w:fill="auto"/>
            <w:noWrap/>
            <w:vAlign w:val="center"/>
            <w:hideMark/>
          </w:tcPr>
          <w:p w14:paraId="183781E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079</w:t>
            </w:r>
          </w:p>
        </w:tc>
        <w:tc>
          <w:tcPr>
            <w:tcW w:w="4220" w:type="dxa"/>
            <w:tcBorders>
              <w:top w:val="nil"/>
              <w:left w:val="nil"/>
              <w:bottom w:val="single" w:sz="4" w:space="0" w:color="auto"/>
              <w:right w:val="single" w:sz="4" w:space="0" w:color="auto"/>
            </w:tcBorders>
            <w:shd w:val="clear" w:color="auto" w:fill="auto"/>
            <w:vAlign w:val="center"/>
            <w:hideMark/>
          </w:tcPr>
          <w:p w14:paraId="2480335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vigas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653F87E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14E3C5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11,75</w:t>
            </w:r>
          </w:p>
        </w:tc>
      </w:tr>
      <w:tr w:rsidR="00302A4A" w:rsidRPr="006148D6" w14:paraId="246B29A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D46045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1.2.8.4.15</w:t>
            </w:r>
          </w:p>
        </w:tc>
        <w:tc>
          <w:tcPr>
            <w:tcW w:w="1000" w:type="dxa"/>
            <w:tcBorders>
              <w:top w:val="nil"/>
              <w:left w:val="nil"/>
              <w:bottom w:val="single" w:sz="4" w:space="0" w:color="auto"/>
              <w:right w:val="single" w:sz="4" w:space="0" w:color="auto"/>
            </w:tcBorders>
            <w:shd w:val="clear" w:color="auto" w:fill="auto"/>
            <w:noWrap/>
            <w:vAlign w:val="center"/>
            <w:hideMark/>
          </w:tcPr>
          <w:p w14:paraId="3BBBFA1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080</w:t>
            </w:r>
          </w:p>
        </w:tc>
        <w:tc>
          <w:tcPr>
            <w:tcW w:w="4220" w:type="dxa"/>
            <w:tcBorders>
              <w:top w:val="nil"/>
              <w:left w:val="nil"/>
              <w:bottom w:val="single" w:sz="4" w:space="0" w:color="auto"/>
              <w:right w:val="single" w:sz="4" w:space="0" w:color="auto"/>
            </w:tcBorders>
            <w:shd w:val="clear" w:color="auto" w:fill="auto"/>
            <w:vAlign w:val="center"/>
            <w:hideMark/>
          </w:tcPr>
          <w:p w14:paraId="3575D9D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losas planas, desencofrado a los 20 días, 1 usos por mes,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0533ABC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A51EFD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33,99</w:t>
            </w:r>
          </w:p>
        </w:tc>
      </w:tr>
      <w:tr w:rsidR="00302A4A" w:rsidRPr="006148D6" w14:paraId="6D820DE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E29D2F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1.2.8.4.16</w:t>
            </w:r>
          </w:p>
        </w:tc>
        <w:tc>
          <w:tcPr>
            <w:tcW w:w="1000" w:type="dxa"/>
            <w:tcBorders>
              <w:top w:val="nil"/>
              <w:left w:val="nil"/>
              <w:bottom w:val="single" w:sz="4" w:space="0" w:color="auto"/>
              <w:right w:val="single" w:sz="4" w:space="0" w:color="auto"/>
            </w:tcBorders>
            <w:shd w:val="clear" w:color="auto" w:fill="auto"/>
            <w:noWrap/>
            <w:vAlign w:val="center"/>
            <w:hideMark/>
          </w:tcPr>
          <w:p w14:paraId="6AF20E4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081</w:t>
            </w:r>
          </w:p>
        </w:tc>
        <w:tc>
          <w:tcPr>
            <w:tcW w:w="4220" w:type="dxa"/>
            <w:tcBorders>
              <w:top w:val="nil"/>
              <w:left w:val="nil"/>
              <w:bottom w:val="single" w:sz="4" w:space="0" w:color="auto"/>
              <w:right w:val="single" w:sz="4" w:space="0" w:color="auto"/>
            </w:tcBorders>
            <w:shd w:val="clear" w:color="auto" w:fill="auto"/>
            <w:vAlign w:val="center"/>
            <w:hideMark/>
          </w:tcPr>
          <w:p w14:paraId="631A0BA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perimetral de losas de piso, h= 20cm con tríplex (6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793D4A3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ml</w:t>
            </w:r>
          </w:p>
        </w:tc>
        <w:tc>
          <w:tcPr>
            <w:tcW w:w="1120" w:type="dxa"/>
            <w:tcBorders>
              <w:top w:val="nil"/>
              <w:left w:val="nil"/>
              <w:bottom w:val="single" w:sz="4" w:space="0" w:color="auto"/>
              <w:right w:val="single" w:sz="4" w:space="0" w:color="auto"/>
            </w:tcBorders>
            <w:shd w:val="clear" w:color="auto" w:fill="auto"/>
            <w:noWrap/>
            <w:vAlign w:val="center"/>
            <w:hideMark/>
          </w:tcPr>
          <w:p w14:paraId="3F56518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34,20</w:t>
            </w:r>
          </w:p>
        </w:tc>
      </w:tr>
      <w:tr w:rsidR="00302A4A" w:rsidRPr="006148D6" w14:paraId="6CBC73D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15BD4F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1.2.8.4.17</w:t>
            </w:r>
          </w:p>
        </w:tc>
        <w:tc>
          <w:tcPr>
            <w:tcW w:w="1000" w:type="dxa"/>
            <w:tcBorders>
              <w:top w:val="nil"/>
              <w:left w:val="nil"/>
              <w:bottom w:val="single" w:sz="4" w:space="0" w:color="auto"/>
              <w:right w:val="single" w:sz="4" w:space="0" w:color="auto"/>
            </w:tcBorders>
            <w:shd w:val="clear" w:color="auto" w:fill="auto"/>
            <w:noWrap/>
            <w:vAlign w:val="center"/>
            <w:hideMark/>
          </w:tcPr>
          <w:p w14:paraId="23091AE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082</w:t>
            </w:r>
          </w:p>
        </w:tc>
        <w:tc>
          <w:tcPr>
            <w:tcW w:w="4220" w:type="dxa"/>
            <w:tcBorders>
              <w:top w:val="nil"/>
              <w:left w:val="nil"/>
              <w:bottom w:val="single" w:sz="4" w:space="0" w:color="auto"/>
              <w:right w:val="single" w:sz="4" w:space="0" w:color="auto"/>
            </w:tcBorders>
            <w:shd w:val="clear" w:color="auto" w:fill="auto"/>
            <w:vAlign w:val="center"/>
            <w:hideMark/>
          </w:tcPr>
          <w:p w14:paraId="2F58CAC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gradas,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7C68387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54B16F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11,26</w:t>
            </w:r>
          </w:p>
        </w:tc>
      </w:tr>
      <w:tr w:rsidR="00302A4A" w:rsidRPr="006148D6" w14:paraId="6A84508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4B5F4B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1.2.8.4.18</w:t>
            </w:r>
          </w:p>
        </w:tc>
        <w:tc>
          <w:tcPr>
            <w:tcW w:w="1000" w:type="dxa"/>
            <w:tcBorders>
              <w:top w:val="nil"/>
              <w:left w:val="nil"/>
              <w:bottom w:val="single" w:sz="4" w:space="0" w:color="auto"/>
              <w:right w:val="single" w:sz="4" w:space="0" w:color="auto"/>
            </w:tcBorders>
            <w:shd w:val="clear" w:color="auto" w:fill="auto"/>
            <w:noWrap/>
            <w:vAlign w:val="center"/>
            <w:hideMark/>
          </w:tcPr>
          <w:p w14:paraId="7E31BC9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083</w:t>
            </w:r>
          </w:p>
        </w:tc>
        <w:tc>
          <w:tcPr>
            <w:tcW w:w="4220" w:type="dxa"/>
            <w:tcBorders>
              <w:top w:val="nil"/>
              <w:left w:val="nil"/>
              <w:bottom w:val="single" w:sz="4" w:space="0" w:color="auto"/>
              <w:right w:val="single" w:sz="4" w:space="0" w:color="auto"/>
            </w:tcBorders>
            <w:shd w:val="clear" w:color="auto" w:fill="auto"/>
            <w:vAlign w:val="center"/>
            <w:hideMark/>
          </w:tcPr>
          <w:p w14:paraId="551BCBF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agua fría 1/2",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266D5D2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C9AD25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1E89857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111838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1.2.8.4.19</w:t>
            </w:r>
          </w:p>
        </w:tc>
        <w:tc>
          <w:tcPr>
            <w:tcW w:w="1000" w:type="dxa"/>
            <w:tcBorders>
              <w:top w:val="nil"/>
              <w:left w:val="nil"/>
              <w:bottom w:val="single" w:sz="4" w:space="0" w:color="auto"/>
              <w:right w:val="single" w:sz="4" w:space="0" w:color="auto"/>
            </w:tcBorders>
            <w:shd w:val="clear" w:color="auto" w:fill="auto"/>
            <w:noWrap/>
            <w:vAlign w:val="center"/>
            <w:hideMark/>
          </w:tcPr>
          <w:p w14:paraId="02BBCDC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084</w:t>
            </w:r>
          </w:p>
        </w:tc>
        <w:tc>
          <w:tcPr>
            <w:tcW w:w="4220" w:type="dxa"/>
            <w:tcBorders>
              <w:top w:val="nil"/>
              <w:left w:val="nil"/>
              <w:bottom w:val="single" w:sz="4" w:space="0" w:color="auto"/>
              <w:right w:val="single" w:sz="4" w:space="0" w:color="auto"/>
            </w:tcBorders>
            <w:shd w:val="clear" w:color="auto" w:fill="auto"/>
            <w:vAlign w:val="center"/>
            <w:hideMark/>
          </w:tcPr>
          <w:p w14:paraId="79D2DF5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Punto de </w:t>
            </w:r>
            <w:r>
              <w:rPr>
                <w:rFonts w:ascii="Arial" w:hAnsi="Arial" w:cs="Arial"/>
                <w:sz w:val="18"/>
                <w:szCs w:val="18"/>
                <w:lang w:eastAsia="es-EC"/>
              </w:rPr>
              <w:t>desagüe</w:t>
            </w:r>
            <w:r w:rsidRPr="006148D6">
              <w:rPr>
                <w:rFonts w:ascii="Arial" w:hAnsi="Arial" w:cs="Arial"/>
                <w:sz w:val="18"/>
                <w:szCs w:val="18"/>
                <w:lang w:eastAsia="es-EC"/>
              </w:rPr>
              <w:t xml:space="preserve"> PVC 75mm,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29CE79A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pto</w:t>
            </w:r>
          </w:p>
        </w:tc>
        <w:tc>
          <w:tcPr>
            <w:tcW w:w="1120" w:type="dxa"/>
            <w:tcBorders>
              <w:top w:val="nil"/>
              <w:left w:val="nil"/>
              <w:bottom w:val="single" w:sz="4" w:space="0" w:color="auto"/>
              <w:right w:val="single" w:sz="4" w:space="0" w:color="auto"/>
            </w:tcBorders>
            <w:shd w:val="clear" w:color="auto" w:fill="auto"/>
            <w:noWrap/>
            <w:vAlign w:val="center"/>
            <w:hideMark/>
          </w:tcPr>
          <w:p w14:paraId="711DC7D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641A5C2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CD0E1D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1.2.8.4.20</w:t>
            </w:r>
          </w:p>
        </w:tc>
        <w:tc>
          <w:tcPr>
            <w:tcW w:w="1000" w:type="dxa"/>
            <w:tcBorders>
              <w:top w:val="nil"/>
              <w:left w:val="nil"/>
              <w:bottom w:val="single" w:sz="4" w:space="0" w:color="auto"/>
              <w:right w:val="single" w:sz="4" w:space="0" w:color="auto"/>
            </w:tcBorders>
            <w:shd w:val="clear" w:color="auto" w:fill="auto"/>
            <w:noWrap/>
            <w:vAlign w:val="center"/>
            <w:hideMark/>
          </w:tcPr>
          <w:p w14:paraId="657DCEA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085</w:t>
            </w:r>
          </w:p>
        </w:tc>
        <w:tc>
          <w:tcPr>
            <w:tcW w:w="4220" w:type="dxa"/>
            <w:tcBorders>
              <w:top w:val="nil"/>
              <w:left w:val="nil"/>
              <w:bottom w:val="single" w:sz="4" w:space="0" w:color="auto"/>
              <w:right w:val="single" w:sz="4" w:space="0" w:color="auto"/>
            </w:tcBorders>
            <w:shd w:val="clear" w:color="auto" w:fill="auto"/>
            <w:vAlign w:val="center"/>
            <w:hideMark/>
          </w:tcPr>
          <w:p w14:paraId="266E856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Punto de </w:t>
            </w:r>
            <w:r>
              <w:rPr>
                <w:rFonts w:ascii="Arial" w:hAnsi="Arial" w:cs="Arial"/>
                <w:sz w:val="18"/>
                <w:szCs w:val="18"/>
                <w:lang w:eastAsia="es-EC"/>
              </w:rPr>
              <w:t>desagüe</w:t>
            </w:r>
            <w:r w:rsidRPr="006148D6">
              <w:rPr>
                <w:rFonts w:ascii="Arial" w:hAnsi="Arial" w:cs="Arial"/>
                <w:sz w:val="18"/>
                <w:szCs w:val="18"/>
                <w:lang w:eastAsia="es-EC"/>
              </w:rPr>
              <w:t xml:space="preserve"> PVC 110mm,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8FFE5D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pto</w:t>
            </w:r>
          </w:p>
        </w:tc>
        <w:tc>
          <w:tcPr>
            <w:tcW w:w="1120" w:type="dxa"/>
            <w:tcBorders>
              <w:top w:val="nil"/>
              <w:left w:val="nil"/>
              <w:bottom w:val="single" w:sz="4" w:space="0" w:color="auto"/>
              <w:right w:val="single" w:sz="4" w:space="0" w:color="auto"/>
            </w:tcBorders>
            <w:shd w:val="clear" w:color="auto" w:fill="auto"/>
            <w:noWrap/>
            <w:vAlign w:val="center"/>
            <w:hideMark/>
          </w:tcPr>
          <w:p w14:paraId="0C20DF1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5C4141D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24D265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1.2.8.4.21</w:t>
            </w:r>
          </w:p>
        </w:tc>
        <w:tc>
          <w:tcPr>
            <w:tcW w:w="1000" w:type="dxa"/>
            <w:tcBorders>
              <w:top w:val="nil"/>
              <w:left w:val="nil"/>
              <w:bottom w:val="single" w:sz="4" w:space="0" w:color="auto"/>
              <w:right w:val="single" w:sz="4" w:space="0" w:color="auto"/>
            </w:tcBorders>
            <w:shd w:val="clear" w:color="auto" w:fill="auto"/>
            <w:noWrap/>
            <w:vAlign w:val="center"/>
            <w:hideMark/>
          </w:tcPr>
          <w:p w14:paraId="73C285C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086</w:t>
            </w:r>
          </w:p>
        </w:tc>
        <w:tc>
          <w:tcPr>
            <w:tcW w:w="4220" w:type="dxa"/>
            <w:tcBorders>
              <w:top w:val="nil"/>
              <w:left w:val="nil"/>
              <w:bottom w:val="single" w:sz="4" w:space="0" w:color="auto"/>
              <w:right w:val="single" w:sz="4" w:space="0" w:color="auto"/>
            </w:tcBorders>
            <w:shd w:val="clear" w:color="auto" w:fill="auto"/>
            <w:vAlign w:val="center"/>
            <w:hideMark/>
          </w:tcPr>
          <w:p w14:paraId="0893F38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Pasamanos de Hierro empotrado y pintado</w:t>
            </w:r>
          </w:p>
        </w:tc>
        <w:tc>
          <w:tcPr>
            <w:tcW w:w="920" w:type="dxa"/>
            <w:tcBorders>
              <w:top w:val="nil"/>
              <w:left w:val="nil"/>
              <w:bottom w:val="single" w:sz="4" w:space="0" w:color="auto"/>
              <w:right w:val="single" w:sz="4" w:space="0" w:color="auto"/>
            </w:tcBorders>
            <w:shd w:val="clear" w:color="auto" w:fill="auto"/>
            <w:noWrap/>
            <w:vAlign w:val="center"/>
            <w:hideMark/>
          </w:tcPr>
          <w:p w14:paraId="2EF129E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74E04EF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8,54</w:t>
            </w:r>
          </w:p>
        </w:tc>
      </w:tr>
      <w:tr w:rsidR="00302A4A" w:rsidRPr="006148D6" w14:paraId="1BD6FC7B"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E881AF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1.2.8.4.22</w:t>
            </w:r>
          </w:p>
        </w:tc>
        <w:tc>
          <w:tcPr>
            <w:tcW w:w="1000" w:type="dxa"/>
            <w:tcBorders>
              <w:top w:val="nil"/>
              <w:left w:val="nil"/>
              <w:bottom w:val="single" w:sz="4" w:space="0" w:color="auto"/>
              <w:right w:val="single" w:sz="4" w:space="0" w:color="auto"/>
            </w:tcBorders>
            <w:shd w:val="clear" w:color="auto" w:fill="auto"/>
            <w:noWrap/>
            <w:vAlign w:val="center"/>
            <w:hideMark/>
          </w:tcPr>
          <w:p w14:paraId="13B4093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087</w:t>
            </w:r>
          </w:p>
        </w:tc>
        <w:tc>
          <w:tcPr>
            <w:tcW w:w="4220" w:type="dxa"/>
            <w:tcBorders>
              <w:top w:val="nil"/>
              <w:left w:val="nil"/>
              <w:bottom w:val="single" w:sz="4" w:space="0" w:color="auto"/>
              <w:right w:val="single" w:sz="4" w:space="0" w:color="auto"/>
            </w:tcBorders>
            <w:shd w:val="clear" w:color="auto" w:fill="auto"/>
            <w:vAlign w:val="center"/>
            <w:hideMark/>
          </w:tcPr>
          <w:p w14:paraId="7CD27AB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Ventana de aluminio y vidrio</w:t>
            </w:r>
          </w:p>
        </w:tc>
        <w:tc>
          <w:tcPr>
            <w:tcW w:w="920" w:type="dxa"/>
            <w:tcBorders>
              <w:top w:val="nil"/>
              <w:left w:val="nil"/>
              <w:bottom w:val="single" w:sz="4" w:space="0" w:color="auto"/>
              <w:right w:val="single" w:sz="4" w:space="0" w:color="auto"/>
            </w:tcBorders>
            <w:shd w:val="clear" w:color="auto" w:fill="auto"/>
            <w:noWrap/>
            <w:vAlign w:val="center"/>
            <w:hideMark/>
          </w:tcPr>
          <w:p w14:paraId="31BAA25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FF3823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1,92</w:t>
            </w:r>
          </w:p>
        </w:tc>
      </w:tr>
      <w:tr w:rsidR="00302A4A" w:rsidRPr="006148D6" w14:paraId="291B523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1A0AA4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1.2.8.4.23</w:t>
            </w:r>
          </w:p>
        </w:tc>
        <w:tc>
          <w:tcPr>
            <w:tcW w:w="1000" w:type="dxa"/>
            <w:tcBorders>
              <w:top w:val="nil"/>
              <w:left w:val="nil"/>
              <w:bottom w:val="single" w:sz="4" w:space="0" w:color="auto"/>
              <w:right w:val="single" w:sz="4" w:space="0" w:color="auto"/>
            </w:tcBorders>
            <w:shd w:val="clear" w:color="auto" w:fill="auto"/>
            <w:noWrap/>
            <w:vAlign w:val="center"/>
            <w:hideMark/>
          </w:tcPr>
          <w:p w14:paraId="34DB0DC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088</w:t>
            </w:r>
          </w:p>
        </w:tc>
        <w:tc>
          <w:tcPr>
            <w:tcW w:w="4220" w:type="dxa"/>
            <w:tcBorders>
              <w:top w:val="nil"/>
              <w:left w:val="nil"/>
              <w:bottom w:val="single" w:sz="4" w:space="0" w:color="auto"/>
              <w:right w:val="single" w:sz="4" w:space="0" w:color="auto"/>
            </w:tcBorders>
            <w:shd w:val="clear" w:color="auto" w:fill="auto"/>
            <w:vAlign w:val="center"/>
            <w:hideMark/>
          </w:tcPr>
          <w:p w14:paraId="52AB5FD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Puerta solida madera laminada 80x210cm</w:t>
            </w:r>
          </w:p>
        </w:tc>
        <w:tc>
          <w:tcPr>
            <w:tcW w:w="920" w:type="dxa"/>
            <w:tcBorders>
              <w:top w:val="nil"/>
              <w:left w:val="nil"/>
              <w:bottom w:val="single" w:sz="4" w:space="0" w:color="auto"/>
              <w:right w:val="single" w:sz="4" w:space="0" w:color="auto"/>
            </w:tcBorders>
            <w:shd w:val="clear" w:color="auto" w:fill="auto"/>
            <w:noWrap/>
            <w:vAlign w:val="center"/>
            <w:hideMark/>
          </w:tcPr>
          <w:p w14:paraId="13893DF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31BB5D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3D67F92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2DFDC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1.2.8.4.24</w:t>
            </w:r>
          </w:p>
        </w:tc>
        <w:tc>
          <w:tcPr>
            <w:tcW w:w="1000" w:type="dxa"/>
            <w:tcBorders>
              <w:top w:val="nil"/>
              <w:left w:val="nil"/>
              <w:bottom w:val="single" w:sz="4" w:space="0" w:color="auto"/>
              <w:right w:val="single" w:sz="4" w:space="0" w:color="auto"/>
            </w:tcBorders>
            <w:shd w:val="clear" w:color="auto" w:fill="auto"/>
            <w:noWrap/>
            <w:vAlign w:val="center"/>
            <w:hideMark/>
          </w:tcPr>
          <w:p w14:paraId="73D92DF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089</w:t>
            </w:r>
          </w:p>
        </w:tc>
        <w:tc>
          <w:tcPr>
            <w:tcW w:w="4220" w:type="dxa"/>
            <w:tcBorders>
              <w:top w:val="nil"/>
              <w:left w:val="nil"/>
              <w:bottom w:val="single" w:sz="4" w:space="0" w:color="auto"/>
              <w:right w:val="single" w:sz="4" w:space="0" w:color="auto"/>
            </w:tcBorders>
            <w:shd w:val="clear" w:color="auto" w:fill="auto"/>
            <w:vAlign w:val="center"/>
            <w:hideMark/>
          </w:tcPr>
          <w:p w14:paraId="6DC5905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Pintura de caucho</w:t>
            </w:r>
          </w:p>
        </w:tc>
        <w:tc>
          <w:tcPr>
            <w:tcW w:w="920" w:type="dxa"/>
            <w:tcBorders>
              <w:top w:val="nil"/>
              <w:left w:val="nil"/>
              <w:bottom w:val="single" w:sz="4" w:space="0" w:color="auto"/>
              <w:right w:val="single" w:sz="4" w:space="0" w:color="auto"/>
            </w:tcBorders>
            <w:shd w:val="clear" w:color="auto" w:fill="auto"/>
            <w:noWrap/>
            <w:vAlign w:val="center"/>
            <w:hideMark/>
          </w:tcPr>
          <w:p w14:paraId="4F3EF5D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D6A987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85,09</w:t>
            </w:r>
          </w:p>
        </w:tc>
      </w:tr>
      <w:tr w:rsidR="00302A4A" w:rsidRPr="006148D6" w14:paraId="08867A5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8CD300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1.2.8.4.25</w:t>
            </w:r>
          </w:p>
        </w:tc>
        <w:tc>
          <w:tcPr>
            <w:tcW w:w="1000" w:type="dxa"/>
            <w:tcBorders>
              <w:top w:val="nil"/>
              <w:left w:val="nil"/>
              <w:bottom w:val="single" w:sz="4" w:space="0" w:color="auto"/>
              <w:right w:val="single" w:sz="4" w:space="0" w:color="auto"/>
            </w:tcBorders>
            <w:shd w:val="clear" w:color="auto" w:fill="auto"/>
            <w:noWrap/>
            <w:vAlign w:val="center"/>
            <w:hideMark/>
          </w:tcPr>
          <w:p w14:paraId="1C684FD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090</w:t>
            </w:r>
          </w:p>
        </w:tc>
        <w:tc>
          <w:tcPr>
            <w:tcW w:w="4220" w:type="dxa"/>
            <w:tcBorders>
              <w:top w:val="nil"/>
              <w:left w:val="nil"/>
              <w:bottom w:val="single" w:sz="4" w:space="0" w:color="auto"/>
              <w:right w:val="single" w:sz="4" w:space="0" w:color="auto"/>
            </w:tcBorders>
            <w:shd w:val="clear" w:color="auto" w:fill="auto"/>
            <w:vAlign w:val="center"/>
            <w:hideMark/>
          </w:tcPr>
          <w:p w14:paraId="68CAF25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Cerámica para pisos 30x30cm,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4CBF151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99A1E3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11,63</w:t>
            </w:r>
          </w:p>
        </w:tc>
      </w:tr>
      <w:tr w:rsidR="00302A4A" w:rsidRPr="006148D6" w14:paraId="410673D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A109C0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1.2.8.4.26</w:t>
            </w:r>
          </w:p>
        </w:tc>
        <w:tc>
          <w:tcPr>
            <w:tcW w:w="1000" w:type="dxa"/>
            <w:tcBorders>
              <w:top w:val="nil"/>
              <w:left w:val="nil"/>
              <w:bottom w:val="single" w:sz="4" w:space="0" w:color="auto"/>
              <w:right w:val="single" w:sz="4" w:space="0" w:color="auto"/>
            </w:tcBorders>
            <w:shd w:val="clear" w:color="auto" w:fill="auto"/>
            <w:noWrap/>
            <w:vAlign w:val="center"/>
            <w:hideMark/>
          </w:tcPr>
          <w:p w14:paraId="249DF1B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091</w:t>
            </w:r>
          </w:p>
        </w:tc>
        <w:tc>
          <w:tcPr>
            <w:tcW w:w="4220" w:type="dxa"/>
            <w:tcBorders>
              <w:top w:val="nil"/>
              <w:left w:val="nil"/>
              <w:bottom w:val="single" w:sz="4" w:space="0" w:color="auto"/>
              <w:right w:val="single" w:sz="4" w:space="0" w:color="auto"/>
            </w:tcBorders>
            <w:shd w:val="clear" w:color="auto" w:fill="auto"/>
            <w:vAlign w:val="center"/>
            <w:hideMark/>
          </w:tcPr>
          <w:p w14:paraId="5A4E3C6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Cerámica para pared 30x30cm,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067086E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5F4F27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10,40</w:t>
            </w:r>
          </w:p>
        </w:tc>
      </w:tr>
      <w:tr w:rsidR="00302A4A" w:rsidRPr="006148D6" w14:paraId="6A48931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F96797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1.2.8.4.27</w:t>
            </w:r>
          </w:p>
        </w:tc>
        <w:tc>
          <w:tcPr>
            <w:tcW w:w="1000" w:type="dxa"/>
            <w:tcBorders>
              <w:top w:val="nil"/>
              <w:left w:val="nil"/>
              <w:bottom w:val="single" w:sz="4" w:space="0" w:color="auto"/>
              <w:right w:val="single" w:sz="4" w:space="0" w:color="auto"/>
            </w:tcBorders>
            <w:shd w:val="clear" w:color="auto" w:fill="auto"/>
            <w:noWrap/>
            <w:vAlign w:val="center"/>
            <w:hideMark/>
          </w:tcPr>
          <w:p w14:paraId="5D92942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092</w:t>
            </w:r>
          </w:p>
        </w:tc>
        <w:tc>
          <w:tcPr>
            <w:tcW w:w="4220" w:type="dxa"/>
            <w:tcBorders>
              <w:top w:val="nil"/>
              <w:left w:val="nil"/>
              <w:bottom w:val="single" w:sz="4" w:space="0" w:color="auto"/>
              <w:right w:val="single" w:sz="4" w:space="0" w:color="auto"/>
            </w:tcBorders>
            <w:shd w:val="clear" w:color="auto" w:fill="auto"/>
            <w:vAlign w:val="center"/>
            <w:hideMark/>
          </w:tcPr>
          <w:p w14:paraId="5B4B660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Inodoro de un solo cuerpo con botón superior,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7694FE2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CE78E3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79750DB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D40173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1.2.8.4.28</w:t>
            </w:r>
          </w:p>
        </w:tc>
        <w:tc>
          <w:tcPr>
            <w:tcW w:w="1000" w:type="dxa"/>
            <w:tcBorders>
              <w:top w:val="nil"/>
              <w:left w:val="nil"/>
              <w:bottom w:val="single" w:sz="4" w:space="0" w:color="auto"/>
              <w:right w:val="single" w:sz="4" w:space="0" w:color="auto"/>
            </w:tcBorders>
            <w:shd w:val="clear" w:color="auto" w:fill="auto"/>
            <w:noWrap/>
            <w:vAlign w:val="center"/>
            <w:hideMark/>
          </w:tcPr>
          <w:p w14:paraId="71A45D3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093</w:t>
            </w:r>
          </w:p>
        </w:tc>
        <w:tc>
          <w:tcPr>
            <w:tcW w:w="4220" w:type="dxa"/>
            <w:tcBorders>
              <w:top w:val="nil"/>
              <w:left w:val="nil"/>
              <w:bottom w:val="single" w:sz="4" w:space="0" w:color="auto"/>
              <w:right w:val="single" w:sz="4" w:space="0" w:color="auto"/>
            </w:tcBorders>
            <w:shd w:val="clear" w:color="auto" w:fill="auto"/>
            <w:vAlign w:val="center"/>
            <w:hideMark/>
          </w:tcPr>
          <w:p w14:paraId="4999EA2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Lavamanos con pedestal, incluye grifería y accesorios</w:t>
            </w:r>
          </w:p>
        </w:tc>
        <w:tc>
          <w:tcPr>
            <w:tcW w:w="920" w:type="dxa"/>
            <w:tcBorders>
              <w:top w:val="nil"/>
              <w:left w:val="nil"/>
              <w:bottom w:val="single" w:sz="4" w:space="0" w:color="auto"/>
              <w:right w:val="single" w:sz="4" w:space="0" w:color="auto"/>
            </w:tcBorders>
            <w:shd w:val="clear" w:color="auto" w:fill="auto"/>
            <w:noWrap/>
            <w:vAlign w:val="center"/>
            <w:hideMark/>
          </w:tcPr>
          <w:p w14:paraId="30B8400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77CCA9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7DACF9B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A9B55C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1.2.8.4.29</w:t>
            </w:r>
          </w:p>
        </w:tc>
        <w:tc>
          <w:tcPr>
            <w:tcW w:w="1000" w:type="dxa"/>
            <w:tcBorders>
              <w:top w:val="nil"/>
              <w:left w:val="nil"/>
              <w:bottom w:val="single" w:sz="4" w:space="0" w:color="auto"/>
              <w:right w:val="single" w:sz="4" w:space="0" w:color="auto"/>
            </w:tcBorders>
            <w:shd w:val="clear" w:color="auto" w:fill="auto"/>
            <w:noWrap/>
            <w:vAlign w:val="center"/>
            <w:hideMark/>
          </w:tcPr>
          <w:p w14:paraId="2D8B7FB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094</w:t>
            </w:r>
          </w:p>
        </w:tc>
        <w:tc>
          <w:tcPr>
            <w:tcW w:w="4220" w:type="dxa"/>
            <w:tcBorders>
              <w:top w:val="nil"/>
              <w:left w:val="nil"/>
              <w:bottom w:val="single" w:sz="4" w:space="0" w:color="auto"/>
              <w:right w:val="single" w:sz="4" w:space="0" w:color="auto"/>
            </w:tcBorders>
            <w:shd w:val="clear" w:color="auto" w:fill="auto"/>
            <w:vAlign w:val="center"/>
            <w:hideMark/>
          </w:tcPr>
          <w:p w14:paraId="5BAE4D5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salida de interruptor simple</w:t>
            </w:r>
          </w:p>
        </w:tc>
        <w:tc>
          <w:tcPr>
            <w:tcW w:w="920" w:type="dxa"/>
            <w:tcBorders>
              <w:top w:val="nil"/>
              <w:left w:val="nil"/>
              <w:bottom w:val="single" w:sz="4" w:space="0" w:color="auto"/>
              <w:right w:val="single" w:sz="4" w:space="0" w:color="auto"/>
            </w:tcBorders>
            <w:shd w:val="clear" w:color="auto" w:fill="auto"/>
            <w:noWrap/>
            <w:vAlign w:val="center"/>
            <w:hideMark/>
          </w:tcPr>
          <w:p w14:paraId="48D9EA9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B0A1AA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0A4218B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FF4D04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1.2.8.4.30</w:t>
            </w:r>
          </w:p>
        </w:tc>
        <w:tc>
          <w:tcPr>
            <w:tcW w:w="1000" w:type="dxa"/>
            <w:tcBorders>
              <w:top w:val="nil"/>
              <w:left w:val="nil"/>
              <w:bottom w:val="single" w:sz="4" w:space="0" w:color="auto"/>
              <w:right w:val="single" w:sz="4" w:space="0" w:color="auto"/>
            </w:tcBorders>
            <w:shd w:val="clear" w:color="auto" w:fill="auto"/>
            <w:noWrap/>
            <w:vAlign w:val="center"/>
            <w:hideMark/>
          </w:tcPr>
          <w:p w14:paraId="647BDB9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095</w:t>
            </w:r>
          </w:p>
        </w:tc>
        <w:tc>
          <w:tcPr>
            <w:tcW w:w="4220" w:type="dxa"/>
            <w:tcBorders>
              <w:top w:val="nil"/>
              <w:left w:val="nil"/>
              <w:bottom w:val="single" w:sz="4" w:space="0" w:color="auto"/>
              <w:right w:val="single" w:sz="4" w:space="0" w:color="auto"/>
            </w:tcBorders>
            <w:shd w:val="clear" w:color="auto" w:fill="auto"/>
            <w:vAlign w:val="center"/>
            <w:hideMark/>
          </w:tcPr>
          <w:p w14:paraId="7EA3F6B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salida de tomacorriente</w:t>
            </w:r>
          </w:p>
        </w:tc>
        <w:tc>
          <w:tcPr>
            <w:tcW w:w="920" w:type="dxa"/>
            <w:tcBorders>
              <w:top w:val="nil"/>
              <w:left w:val="nil"/>
              <w:bottom w:val="single" w:sz="4" w:space="0" w:color="auto"/>
              <w:right w:val="single" w:sz="4" w:space="0" w:color="auto"/>
            </w:tcBorders>
            <w:shd w:val="clear" w:color="auto" w:fill="auto"/>
            <w:noWrap/>
            <w:vAlign w:val="center"/>
            <w:hideMark/>
          </w:tcPr>
          <w:p w14:paraId="733D840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9FFED5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287CD70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4BB48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1.2.8.4.31</w:t>
            </w:r>
          </w:p>
        </w:tc>
        <w:tc>
          <w:tcPr>
            <w:tcW w:w="1000" w:type="dxa"/>
            <w:tcBorders>
              <w:top w:val="nil"/>
              <w:left w:val="nil"/>
              <w:bottom w:val="single" w:sz="4" w:space="0" w:color="auto"/>
              <w:right w:val="single" w:sz="4" w:space="0" w:color="auto"/>
            </w:tcBorders>
            <w:shd w:val="clear" w:color="auto" w:fill="auto"/>
            <w:noWrap/>
            <w:vAlign w:val="center"/>
            <w:hideMark/>
          </w:tcPr>
          <w:p w14:paraId="199DDB2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096</w:t>
            </w:r>
          </w:p>
        </w:tc>
        <w:tc>
          <w:tcPr>
            <w:tcW w:w="4220" w:type="dxa"/>
            <w:tcBorders>
              <w:top w:val="nil"/>
              <w:left w:val="nil"/>
              <w:bottom w:val="single" w:sz="4" w:space="0" w:color="auto"/>
              <w:right w:val="single" w:sz="4" w:space="0" w:color="auto"/>
            </w:tcBorders>
            <w:shd w:val="clear" w:color="auto" w:fill="auto"/>
            <w:vAlign w:val="center"/>
            <w:hideMark/>
          </w:tcPr>
          <w:p w14:paraId="57EC1BB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iluminación</w:t>
            </w:r>
          </w:p>
        </w:tc>
        <w:tc>
          <w:tcPr>
            <w:tcW w:w="920" w:type="dxa"/>
            <w:tcBorders>
              <w:top w:val="nil"/>
              <w:left w:val="nil"/>
              <w:bottom w:val="single" w:sz="4" w:space="0" w:color="auto"/>
              <w:right w:val="single" w:sz="4" w:space="0" w:color="auto"/>
            </w:tcBorders>
            <w:shd w:val="clear" w:color="auto" w:fill="auto"/>
            <w:noWrap/>
            <w:vAlign w:val="center"/>
            <w:hideMark/>
          </w:tcPr>
          <w:p w14:paraId="17F0F59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20A196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51CBE87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851651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1.2.8.4.32</w:t>
            </w:r>
          </w:p>
        </w:tc>
        <w:tc>
          <w:tcPr>
            <w:tcW w:w="1000" w:type="dxa"/>
            <w:tcBorders>
              <w:top w:val="nil"/>
              <w:left w:val="nil"/>
              <w:bottom w:val="single" w:sz="4" w:space="0" w:color="auto"/>
              <w:right w:val="single" w:sz="4" w:space="0" w:color="auto"/>
            </w:tcBorders>
            <w:shd w:val="clear" w:color="auto" w:fill="auto"/>
            <w:noWrap/>
            <w:vAlign w:val="center"/>
            <w:hideMark/>
          </w:tcPr>
          <w:p w14:paraId="199824E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100</w:t>
            </w:r>
          </w:p>
        </w:tc>
        <w:tc>
          <w:tcPr>
            <w:tcW w:w="4220" w:type="dxa"/>
            <w:tcBorders>
              <w:top w:val="nil"/>
              <w:left w:val="nil"/>
              <w:bottom w:val="single" w:sz="4" w:space="0" w:color="auto"/>
              <w:right w:val="single" w:sz="4" w:space="0" w:color="auto"/>
            </w:tcBorders>
            <w:shd w:val="clear" w:color="auto" w:fill="auto"/>
            <w:vAlign w:val="center"/>
            <w:hideMark/>
          </w:tcPr>
          <w:p w14:paraId="7CCC4B8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CERRAMIENTO MALLA GALVANIZADA H=2.50 m</w:t>
            </w:r>
          </w:p>
        </w:tc>
        <w:tc>
          <w:tcPr>
            <w:tcW w:w="920" w:type="dxa"/>
            <w:tcBorders>
              <w:top w:val="nil"/>
              <w:left w:val="nil"/>
              <w:bottom w:val="single" w:sz="4" w:space="0" w:color="auto"/>
              <w:right w:val="single" w:sz="4" w:space="0" w:color="auto"/>
            </w:tcBorders>
            <w:shd w:val="clear" w:color="auto" w:fill="auto"/>
            <w:noWrap/>
            <w:vAlign w:val="center"/>
            <w:hideMark/>
          </w:tcPr>
          <w:p w14:paraId="447AF1F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BA205F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48,80</w:t>
            </w:r>
          </w:p>
        </w:tc>
      </w:tr>
      <w:tr w:rsidR="00302A4A" w:rsidRPr="006148D6" w14:paraId="7A4AAF5F"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16A2E4BF"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1.2.8.5</w:t>
            </w:r>
          </w:p>
        </w:tc>
        <w:tc>
          <w:tcPr>
            <w:tcW w:w="1000" w:type="dxa"/>
            <w:tcBorders>
              <w:top w:val="nil"/>
              <w:left w:val="nil"/>
              <w:bottom w:val="single" w:sz="4" w:space="0" w:color="auto"/>
              <w:right w:val="single" w:sz="4" w:space="0" w:color="auto"/>
            </w:tcBorders>
            <w:shd w:val="clear" w:color="000000" w:fill="F8CBAD"/>
            <w:noWrap/>
            <w:vAlign w:val="center"/>
            <w:hideMark/>
          </w:tcPr>
          <w:p w14:paraId="3F4DE13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29C4E221"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LÍNEA DE IMPULSIÓN</w:t>
            </w:r>
          </w:p>
        </w:tc>
        <w:tc>
          <w:tcPr>
            <w:tcW w:w="920" w:type="dxa"/>
            <w:tcBorders>
              <w:top w:val="nil"/>
              <w:left w:val="nil"/>
              <w:bottom w:val="single" w:sz="4" w:space="0" w:color="auto"/>
              <w:right w:val="single" w:sz="4" w:space="0" w:color="auto"/>
            </w:tcBorders>
            <w:shd w:val="clear" w:color="000000" w:fill="F8CBAD"/>
            <w:noWrap/>
            <w:vAlign w:val="center"/>
            <w:hideMark/>
          </w:tcPr>
          <w:p w14:paraId="0123E7D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5982643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57CCD5A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36D9A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1.2.8.5.1</w:t>
            </w:r>
          </w:p>
        </w:tc>
        <w:tc>
          <w:tcPr>
            <w:tcW w:w="1000" w:type="dxa"/>
            <w:tcBorders>
              <w:top w:val="nil"/>
              <w:left w:val="nil"/>
              <w:bottom w:val="single" w:sz="4" w:space="0" w:color="auto"/>
              <w:right w:val="single" w:sz="4" w:space="0" w:color="auto"/>
            </w:tcBorders>
            <w:shd w:val="clear" w:color="auto" w:fill="auto"/>
            <w:noWrap/>
            <w:vAlign w:val="center"/>
            <w:hideMark/>
          </w:tcPr>
          <w:p w14:paraId="5D55C20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3E00ED2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Y NIVELACION DE LINEA DE IMPULSIÓN</w:t>
            </w:r>
          </w:p>
        </w:tc>
        <w:tc>
          <w:tcPr>
            <w:tcW w:w="920" w:type="dxa"/>
            <w:tcBorders>
              <w:top w:val="nil"/>
              <w:left w:val="nil"/>
              <w:bottom w:val="single" w:sz="4" w:space="0" w:color="auto"/>
              <w:right w:val="single" w:sz="4" w:space="0" w:color="auto"/>
            </w:tcBorders>
            <w:shd w:val="clear" w:color="auto" w:fill="auto"/>
            <w:noWrap/>
            <w:vAlign w:val="center"/>
            <w:hideMark/>
          </w:tcPr>
          <w:p w14:paraId="4496682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592767F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1,03</w:t>
            </w:r>
          </w:p>
        </w:tc>
      </w:tr>
      <w:tr w:rsidR="00302A4A" w:rsidRPr="006148D6" w14:paraId="5F641D9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82D873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1.2.8.5.2</w:t>
            </w:r>
          </w:p>
        </w:tc>
        <w:tc>
          <w:tcPr>
            <w:tcW w:w="1000" w:type="dxa"/>
            <w:tcBorders>
              <w:top w:val="nil"/>
              <w:left w:val="nil"/>
              <w:bottom w:val="single" w:sz="4" w:space="0" w:color="auto"/>
              <w:right w:val="single" w:sz="4" w:space="0" w:color="auto"/>
            </w:tcBorders>
            <w:shd w:val="clear" w:color="auto" w:fill="auto"/>
            <w:noWrap/>
            <w:vAlign w:val="center"/>
            <w:hideMark/>
          </w:tcPr>
          <w:p w14:paraId="1084A44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4B9E6FB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(m3)</w:t>
            </w:r>
          </w:p>
        </w:tc>
        <w:tc>
          <w:tcPr>
            <w:tcW w:w="920" w:type="dxa"/>
            <w:tcBorders>
              <w:top w:val="nil"/>
              <w:left w:val="nil"/>
              <w:bottom w:val="single" w:sz="4" w:space="0" w:color="auto"/>
              <w:right w:val="single" w:sz="4" w:space="0" w:color="auto"/>
            </w:tcBorders>
            <w:shd w:val="clear" w:color="auto" w:fill="auto"/>
            <w:noWrap/>
            <w:vAlign w:val="center"/>
            <w:hideMark/>
          </w:tcPr>
          <w:p w14:paraId="18307D0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738215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590,67</w:t>
            </w:r>
          </w:p>
        </w:tc>
      </w:tr>
      <w:tr w:rsidR="00302A4A" w:rsidRPr="006148D6" w14:paraId="3C5BF60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CFDD8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1.2.8.5.3</w:t>
            </w:r>
          </w:p>
        </w:tc>
        <w:tc>
          <w:tcPr>
            <w:tcW w:w="1000" w:type="dxa"/>
            <w:tcBorders>
              <w:top w:val="nil"/>
              <w:left w:val="nil"/>
              <w:bottom w:val="single" w:sz="4" w:space="0" w:color="auto"/>
              <w:right w:val="single" w:sz="4" w:space="0" w:color="auto"/>
            </w:tcBorders>
            <w:shd w:val="clear" w:color="auto" w:fill="auto"/>
            <w:noWrap/>
            <w:vAlign w:val="center"/>
            <w:hideMark/>
          </w:tcPr>
          <w:p w14:paraId="13AF534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481AE6D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(esponja.)</w:t>
            </w:r>
          </w:p>
        </w:tc>
        <w:tc>
          <w:tcPr>
            <w:tcW w:w="920" w:type="dxa"/>
            <w:tcBorders>
              <w:top w:val="nil"/>
              <w:left w:val="nil"/>
              <w:bottom w:val="single" w:sz="4" w:space="0" w:color="auto"/>
              <w:right w:val="single" w:sz="4" w:space="0" w:color="auto"/>
            </w:tcBorders>
            <w:shd w:val="clear" w:color="auto" w:fill="auto"/>
            <w:noWrap/>
            <w:vAlign w:val="center"/>
            <w:hideMark/>
          </w:tcPr>
          <w:p w14:paraId="4B17BA3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84F116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441,71</w:t>
            </w:r>
          </w:p>
        </w:tc>
      </w:tr>
      <w:tr w:rsidR="00302A4A" w:rsidRPr="006148D6" w14:paraId="2769B8C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EF9972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1.2.8.5.4</w:t>
            </w:r>
          </w:p>
        </w:tc>
        <w:tc>
          <w:tcPr>
            <w:tcW w:w="1000" w:type="dxa"/>
            <w:tcBorders>
              <w:top w:val="nil"/>
              <w:left w:val="nil"/>
              <w:bottom w:val="single" w:sz="4" w:space="0" w:color="auto"/>
              <w:right w:val="single" w:sz="4" w:space="0" w:color="auto"/>
            </w:tcBorders>
            <w:shd w:val="clear" w:color="auto" w:fill="auto"/>
            <w:noWrap/>
            <w:vAlign w:val="center"/>
            <w:hideMark/>
          </w:tcPr>
          <w:p w14:paraId="0002449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720ECCB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3CD0839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65509E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237,14</w:t>
            </w:r>
          </w:p>
        </w:tc>
      </w:tr>
      <w:tr w:rsidR="00302A4A" w:rsidRPr="006148D6" w14:paraId="1F9DBA6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DE2D70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1.2.8.5.5</w:t>
            </w:r>
          </w:p>
        </w:tc>
        <w:tc>
          <w:tcPr>
            <w:tcW w:w="1000" w:type="dxa"/>
            <w:tcBorders>
              <w:top w:val="nil"/>
              <w:left w:val="nil"/>
              <w:bottom w:val="single" w:sz="4" w:space="0" w:color="auto"/>
              <w:right w:val="single" w:sz="4" w:space="0" w:color="auto"/>
            </w:tcBorders>
            <w:shd w:val="clear" w:color="auto" w:fill="auto"/>
            <w:noWrap/>
            <w:vAlign w:val="center"/>
            <w:hideMark/>
          </w:tcPr>
          <w:p w14:paraId="33CEE0A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228CE08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 (m2)</w:t>
            </w:r>
          </w:p>
        </w:tc>
        <w:tc>
          <w:tcPr>
            <w:tcW w:w="920" w:type="dxa"/>
            <w:tcBorders>
              <w:top w:val="nil"/>
              <w:left w:val="nil"/>
              <w:bottom w:val="single" w:sz="4" w:space="0" w:color="auto"/>
              <w:right w:val="single" w:sz="4" w:space="0" w:color="auto"/>
            </w:tcBorders>
            <w:shd w:val="clear" w:color="auto" w:fill="auto"/>
            <w:noWrap/>
            <w:vAlign w:val="center"/>
            <w:hideMark/>
          </w:tcPr>
          <w:p w14:paraId="118E529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C024F0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537,21</w:t>
            </w:r>
          </w:p>
        </w:tc>
      </w:tr>
      <w:tr w:rsidR="00302A4A" w:rsidRPr="006148D6" w14:paraId="6A4E6C7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104972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1.2.8.5.6</w:t>
            </w:r>
          </w:p>
        </w:tc>
        <w:tc>
          <w:tcPr>
            <w:tcW w:w="1000" w:type="dxa"/>
            <w:tcBorders>
              <w:top w:val="nil"/>
              <w:left w:val="nil"/>
              <w:bottom w:val="single" w:sz="4" w:space="0" w:color="auto"/>
              <w:right w:val="single" w:sz="4" w:space="0" w:color="auto"/>
            </w:tcBorders>
            <w:shd w:val="clear" w:color="auto" w:fill="auto"/>
            <w:noWrap/>
            <w:vAlign w:val="center"/>
            <w:hideMark/>
          </w:tcPr>
          <w:p w14:paraId="08BC6F1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3FFE571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1B5F5F5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4D8555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107,44</w:t>
            </w:r>
          </w:p>
        </w:tc>
      </w:tr>
      <w:tr w:rsidR="00302A4A" w:rsidRPr="006148D6" w14:paraId="2222750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DA472E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1.2.8.5.7</w:t>
            </w:r>
          </w:p>
        </w:tc>
        <w:tc>
          <w:tcPr>
            <w:tcW w:w="1000" w:type="dxa"/>
            <w:tcBorders>
              <w:top w:val="nil"/>
              <w:left w:val="nil"/>
              <w:bottom w:val="single" w:sz="4" w:space="0" w:color="auto"/>
              <w:right w:val="single" w:sz="4" w:space="0" w:color="auto"/>
            </w:tcBorders>
            <w:shd w:val="clear" w:color="auto" w:fill="auto"/>
            <w:noWrap/>
            <w:vAlign w:val="center"/>
            <w:hideMark/>
          </w:tcPr>
          <w:p w14:paraId="152E53C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2D50E29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1310B66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331A20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53,56</w:t>
            </w:r>
          </w:p>
        </w:tc>
      </w:tr>
      <w:tr w:rsidR="00302A4A" w:rsidRPr="006148D6" w14:paraId="3357055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F0A97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1.2.8.5.8</w:t>
            </w:r>
          </w:p>
        </w:tc>
        <w:tc>
          <w:tcPr>
            <w:tcW w:w="1000" w:type="dxa"/>
            <w:tcBorders>
              <w:top w:val="nil"/>
              <w:left w:val="nil"/>
              <w:bottom w:val="single" w:sz="4" w:space="0" w:color="auto"/>
              <w:right w:val="single" w:sz="4" w:space="0" w:color="auto"/>
            </w:tcBorders>
            <w:shd w:val="clear" w:color="auto" w:fill="auto"/>
            <w:noWrap/>
            <w:vAlign w:val="center"/>
            <w:hideMark/>
          </w:tcPr>
          <w:p w14:paraId="1B125EA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2AC71FC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341B55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7A86C7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537,21</w:t>
            </w:r>
          </w:p>
        </w:tc>
      </w:tr>
      <w:tr w:rsidR="00302A4A" w:rsidRPr="006148D6" w14:paraId="057CDD6B"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C741C0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1.2.8.5.9</w:t>
            </w:r>
          </w:p>
        </w:tc>
        <w:tc>
          <w:tcPr>
            <w:tcW w:w="1000" w:type="dxa"/>
            <w:tcBorders>
              <w:top w:val="nil"/>
              <w:left w:val="nil"/>
              <w:bottom w:val="single" w:sz="4" w:space="0" w:color="auto"/>
              <w:right w:val="single" w:sz="4" w:space="0" w:color="auto"/>
            </w:tcBorders>
            <w:shd w:val="clear" w:color="auto" w:fill="auto"/>
            <w:noWrap/>
            <w:vAlign w:val="center"/>
            <w:hideMark/>
          </w:tcPr>
          <w:p w14:paraId="16470EC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102</w:t>
            </w:r>
          </w:p>
        </w:tc>
        <w:tc>
          <w:tcPr>
            <w:tcW w:w="4220" w:type="dxa"/>
            <w:tcBorders>
              <w:top w:val="nil"/>
              <w:left w:val="nil"/>
              <w:bottom w:val="single" w:sz="4" w:space="0" w:color="auto"/>
              <w:right w:val="single" w:sz="4" w:space="0" w:color="auto"/>
            </w:tcBorders>
            <w:shd w:val="clear" w:color="auto" w:fill="auto"/>
            <w:vAlign w:val="center"/>
            <w:hideMark/>
          </w:tcPr>
          <w:p w14:paraId="3F0E957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DIÁMETRO NOMINAL 250 mm; PEAD; 1 Mpa</w:t>
            </w:r>
          </w:p>
        </w:tc>
        <w:tc>
          <w:tcPr>
            <w:tcW w:w="920" w:type="dxa"/>
            <w:tcBorders>
              <w:top w:val="nil"/>
              <w:left w:val="nil"/>
              <w:bottom w:val="single" w:sz="4" w:space="0" w:color="auto"/>
              <w:right w:val="single" w:sz="4" w:space="0" w:color="auto"/>
            </w:tcBorders>
            <w:shd w:val="clear" w:color="auto" w:fill="auto"/>
            <w:noWrap/>
            <w:vAlign w:val="center"/>
            <w:hideMark/>
          </w:tcPr>
          <w:p w14:paraId="2D89311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032D8CB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931,50</w:t>
            </w:r>
          </w:p>
        </w:tc>
      </w:tr>
      <w:tr w:rsidR="00302A4A" w:rsidRPr="006148D6" w14:paraId="5DE2530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247128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1.2.8.5.10</w:t>
            </w:r>
          </w:p>
        </w:tc>
        <w:tc>
          <w:tcPr>
            <w:tcW w:w="1000" w:type="dxa"/>
            <w:tcBorders>
              <w:top w:val="nil"/>
              <w:left w:val="nil"/>
              <w:bottom w:val="single" w:sz="4" w:space="0" w:color="auto"/>
              <w:right w:val="single" w:sz="4" w:space="0" w:color="auto"/>
            </w:tcBorders>
            <w:shd w:val="clear" w:color="auto" w:fill="auto"/>
            <w:noWrap/>
            <w:vAlign w:val="center"/>
            <w:hideMark/>
          </w:tcPr>
          <w:p w14:paraId="3CCC5DD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107</w:t>
            </w:r>
          </w:p>
        </w:tc>
        <w:tc>
          <w:tcPr>
            <w:tcW w:w="4220" w:type="dxa"/>
            <w:tcBorders>
              <w:top w:val="nil"/>
              <w:left w:val="nil"/>
              <w:bottom w:val="single" w:sz="4" w:space="0" w:color="auto"/>
              <w:right w:val="single" w:sz="4" w:space="0" w:color="auto"/>
            </w:tcBorders>
            <w:shd w:val="clear" w:color="auto" w:fill="auto"/>
            <w:vAlign w:val="center"/>
            <w:hideMark/>
          </w:tcPr>
          <w:p w14:paraId="07388D3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DIÁMETRO NOMINAL 315 mm; PEAD; 1 Mpa</w:t>
            </w:r>
          </w:p>
        </w:tc>
        <w:tc>
          <w:tcPr>
            <w:tcW w:w="920" w:type="dxa"/>
            <w:tcBorders>
              <w:top w:val="nil"/>
              <w:left w:val="nil"/>
              <w:bottom w:val="single" w:sz="4" w:space="0" w:color="auto"/>
              <w:right w:val="single" w:sz="4" w:space="0" w:color="auto"/>
            </w:tcBorders>
            <w:shd w:val="clear" w:color="auto" w:fill="auto"/>
            <w:noWrap/>
            <w:vAlign w:val="center"/>
            <w:hideMark/>
          </w:tcPr>
          <w:p w14:paraId="1F8DFDB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254B896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102,10</w:t>
            </w:r>
          </w:p>
        </w:tc>
      </w:tr>
      <w:tr w:rsidR="00302A4A" w:rsidRPr="006148D6" w14:paraId="17F1AFFD" w14:textId="77777777" w:rsidTr="00302A4A">
        <w:trPr>
          <w:trHeight w:val="480"/>
        </w:trPr>
        <w:tc>
          <w:tcPr>
            <w:tcW w:w="1041" w:type="dxa"/>
            <w:tcBorders>
              <w:top w:val="nil"/>
              <w:left w:val="single" w:sz="4" w:space="0" w:color="auto"/>
              <w:bottom w:val="single" w:sz="4" w:space="0" w:color="auto"/>
              <w:right w:val="single" w:sz="4" w:space="0" w:color="auto"/>
            </w:tcBorders>
            <w:shd w:val="clear" w:color="000000" w:fill="F4B084"/>
            <w:noWrap/>
            <w:vAlign w:val="center"/>
            <w:hideMark/>
          </w:tcPr>
          <w:p w14:paraId="4E976ED5"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1.2.9</w:t>
            </w:r>
          </w:p>
        </w:tc>
        <w:tc>
          <w:tcPr>
            <w:tcW w:w="1000" w:type="dxa"/>
            <w:tcBorders>
              <w:top w:val="nil"/>
              <w:left w:val="nil"/>
              <w:bottom w:val="single" w:sz="4" w:space="0" w:color="auto"/>
              <w:right w:val="single" w:sz="4" w:space="0" w:color="auto"/>
            </w:tcBorders>
            <w:shd w:val="clear" w:color="000000" w:fill="F4B084"/>
            <w:noWrap/>
            <w:vAlign w:val="center"/>
            <w:hideMark/>
          </w:tcPr>
          <w:p w14:paraId="3533282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4B084"/>
            <w:vAlign w:val="center"/>
            <w:hideMark/>
          </w:tcPr>
          <w:p w14:paraId="06992177"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BOMBEO DE AGUAS RESIDUALES SECTOR SAN IGNACIO</w:t>
            </w:r>
          </w:p>
        </w:tc>
        <w:tc>
          <w:tcPr>
            <w:tcW w:w="920" w:type="dxa"/>
            <w:tcBorders>
              <w:top w:val="nil"/>
              <w:left w:val="nil"/>
              <w:bottom w:val="single" w:sz="4" w:space="0" w:color="auto"/>
              <w:right w:val="single" w:sz="4" w:space="0" w:color="auto"/>
            </w:tcBorders>
            <w:shd w:val="clear" w:color="000000" w:fill="F4B084"/>
            <w:noWrap/>
            <w:vAlign w:val="center"/>
            <w:hideMark/>
          </w:tcPr>
          <w:p w14:paraId="3BA580E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4B084"/>
            <w:noWrap/>
            <w:vAlign w:val="center"/>
            <w:hideMark/>
          </w:tcPr>
          <w:p w14:paraId="574F4AB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71E7F7A0"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2DF93329"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1.2.9.1</w:t>
            </w:r>
          </w:p>
        </w:tc>
        <w:tc>
          <w:tcPr>
            <w:tcW w:w="1000" w:type="dxa"/>
            <w:tcBorders>
              <w:top w:val="nil"/>
              <w:left w:val="nil"/>
              <w:bottom w:val="single" w:sz="4" w:space="0" w:color="auto"/>
              <w:right w:val="single" w:sz="4" w:space="0" w:color="auto"/>
            </w:tcBorders>
            <w:shd w:val="clear" w:color="000000" w:fill="F8CBAD"/>
            <w:noWrap/>
            <w:vAlign w:val="center"/>
            <w:hideMark/>
          </w:tcPr>
          <w:p w14:paraId="603EEF8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69791D09"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ESTACIÓN DE BOMBEO</w:t>
            </w:r>
          </w:p>
        </w:tc>
        <w:tc>
          <w:tcPr>
            <w:tcW w:w="920" w:type="dxa"/>
            <w:tcBorders>
              <w:top w:val="nil"/>
              <w:left w:val="nil"/>
              <w:bottom w:val="single" w:sz="4" w:space="0" w:color="auto"/>
              <w:right w:val="single" w:sz="4" w:space="0" w:color="auto"/>
            </w:tcBorders>
            <w:shd w:val="clear" w:color="000000" w:fill="F8CBAD"/>
            <w:noWrap/>
            <w:vAlign w:val="center"/>
            <w:hideMark/>
          </w:tcPr>
          <w:p w14:paraId="665BC52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69A8203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4C04DE5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B13B0A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1.2.9.1.1</w:t>
            </w:r>
          </w:p>
        </w:tc>
        <w:tc>
          <w:tcPr>
            <w:tcW w:w="1000" w:type="dxa"/>
            <w:tcBorders>
              <w:top w:val="nil"/>
              <w:left w:val="nil"/>
              <w:bottom w:val="single" w:sz="4" w:space="0" w:color="auto"/>
              <w:right w:val="single" w:sz="4" w:space="0" w:color="auto"/>
            </w:tcBorders>
            <w:shd w:val="clear" w:color="auto" w:fill="auto"/>
            <w:noWrap/>
            <w:vAlign w:val="center"/>
            <w:hideMark/>
          </w:tcPr>
          <w:p w14:paraId="2DCE2A8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054</w:t>
            </w:r>
          </w:p>
        </w:tc>
        <w:tc>
          <w:tcPr>
            <w:tcW w:w="4220" w:type="dxa"/>
            <w:tcBorders>
              <w:top w:val="nil"/>
              <w:left w:val="nil"/>
              <w:bottom w:val="single" w:sz="4" w:space="0" w:color="auto"/>
              <w:right w:val="single" w:sz="4" w:space="0" w:color="auto"/>
            </w:tcBorders>
            <w:shd w:val="clear" w:color="auto" w:fill="auto"/>
            <w:vAlign w:val="center"/>
            <w:hideMark/>
          </w:tcPr>
          <w:p w14:paraId="5943438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y nivelación de áreas</w:t>
            </w:r>
          </w:p>
        </w:tc>
        <w:tc>
          <w:tcPr>
            <w:tcW w:w="920" w:type="dxa"/>
            <w:tcBorders>
              <w:top w:val="nil"/>
              <w:left w:val="nil"/>
              <w:bottom w:val="single" w:sz="4" w:space="0" w:color="auto"/>
              <w:right w:val="single" w:sz="4" w:space="0" w:color="auto"/>
            </w:tcBorders>
            <w:shd w:val="clear" w:color="auto" w:fill="auto"/>
            <w:noWrap/>
            <w:vAlign w:val="center"/>
            <w:hideMark/>
          </w:tcPr>
          <w:p w14:paraId="0481955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A4BE10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152,40</w:t>
            </w:r>
          </w:p>
        </w:tc>
      </w:tr>
      <w:tr w:rsidR="00302A4A" w:rsidRPr="006148D6" w14:paraId="2C589BFA"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71D2F2A4"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1.2.9.2</w:t>
            </w:r>
          </w:p>
        </w:tc>
        <w:tc>
          <w:tcPr>
            <w:tcW w:w="1000" w:type="dxa"/>
            <w:tcBorders>
              <w:top w:val="nil"/>
              <w:left w:val="nil"/>
              <w:bottom w:val="single" w:sz="4" w:space="0" w:color="auto"/>
              <w:right w:val="single" w:sz="4" w:space="0" w:color="auto"/>
            </w:tcBorders>
            <w:shd w:val="clear" w:color="000000" w:fill="F8CBAD"/>
            <w:noWrap/>
            <w:vAlign w:val="center"/>
            <w:hideMark/>
          </w:tcPr>
          <w:p w14:paraId="33D6600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422E9741"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CÁRCAMO DE BOMBEO SAN IGNACIO</w:t>
            </w:r>
          </w:p>
        </w:tc>
        <w:tc>
          <w:tcPr>
            <w:tcW w:w="920" w:type="dxa"/>
            <w:tcBorders>
              <w:top w:val="nil"/>
              <w:left w:val="nil"/>
              <w:bottom w:val="single" w:sz="4" w:space="0" w:color="auto"/>
              <w:right w:val="single" w:sz="4" w:space="0" w:color="auto"/>
            </w:tcBorders>
            <w:shd w:val="clear" w:color="000000" w:fill="F8CBAD"/>
            <w:noWrap/>
            <w:vAlign w:val="center"/>
            <w:hideMark/>
          </w:tcPr>
          <w:p w14:paraId="106D609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4F207C9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F27FE3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E64879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1.2.9.2.1</w:t>
            </w:r>
          </w:p>
        </w:tc>
        <w:tc>
          <w:tcPr>
            <w:tcW w:w="1000" w:type="dxa"/>
            <w:tcBorders>
              <w:top w:val="nil"/>
              <w:left w:val="nil"/>
              <w:bottom w:val="single" w:sz="4" w:space="0" w:color="auto"/>
              <w:right w:val="single" w:sz="4" w:space="0" w:color="auto"/>
            </w:tcBorders>
            <w:shd w:val="clear" w:color="auto" w:fill="auto"/>
            <w:noWrap/>
            <w:vAlign w:val="center"/>
            <w:hideMark/>
          </w:tcPr>
          <w:p w14:paraId="6281E6A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055</w:t>
            </w:r>
          </w:p>
        </w:tc>
        <w:tc>
          <w:tcPr>
            <w:tcW w:w="4220" w:type="dxa"/>
            <w:tcBorders>
              <w:top w:val="nil"/>
              <w:left w:val="nil"/>
              <w:bottom w:val="single" w:sz="4" w:space="0" w:color="auto"/>
              <w:right w:val="single" w:sz="4" w:space="0" w:color="auto"/>
            </w:tcBorders>
            <w:shd w:val="clear" w:color="auto" w:fill="auto"/>
            <w:vAlign w:val="center"/>
            <w:hideMark/>
          </w:tcPr>
          <w:p w14:paraId="2C7AD0D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mayor a 6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7EA9993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B67FB7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220,38</w:t>
            </w:r>
          </w:p>
        </w:tc>
      </w:tr>
      <w:tr w:rsidR="00302A4A" w:rsidRPr="006148D6" w14:paraId="15C8B08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C5178D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1.2.9.2.2</w:t>
            </w:r>
          </w:p>
        </w:tc>
        <w:tc>
          <w:tcPr>
            <w:tcW w:w="1000" w:type="dxa"/>
            <w:tcBorders>
              <w:top w:val="nil"/>
              <w:left w:val="nil"/>
              <w:bottom w:val="single" w:sz="4" w:space="0" w:color="auto"/>
              <w:right w:val="single" w:sz="4" w:space="0" w:color="auto"/>
            </w:tcBorders>
            <w:shd w:val="clear" w:color="auto" w:fill="auto"/>
            <w:noWrap/>
            <w:vAlign w:val="center"/>
            <w:hideMark/>
          </w:tcPr>
          <w:p w14:paraId="4CC08DD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120F4E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704057B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F727A3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68,23</w:t>
            </w:r>
          </w:p>
        </w:tc>
      </w:tr>
      <w:tr w:rsidR="00302A4A" w:rsidRPr="006148D6" w14:paraId="1601828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F283B2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1.2.9.2.3</w:t>
            </w:r>
          </w:p>
        </w:tc>
        <w:tc>
          <w:tcPr>
            <w:tcW w:w="1000" w:type="dxa"/>
            <w:tcBorders>
              <w:top w:val="nil"/>
              <w:left w:val="nil"/>
              <w:bottom w:val="single" w:sz="4" w:space="0" w:color="auto"/>
              <w:right w:val="single" w:sz="4" w:space="0" w:color="auto"/>
            </w:tcBorders>
            <w:shd w:val="clear" w:color="auto" w:fill="auto"/>
            <w:noWrap/>
            <w:vAlign w:val="center"/>
            <w:hideMark/>
          </w:tcPr>
          <w:p w14:paraId="37D0BAA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5D95822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4BAF7BD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62FE21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50,30</w:t>
            </w:r>
          </w:p>
        </w:tc>
      </w:tr>
      <w:tr w:rsidR="00302A4A" w:rsidRPr="006148D6" w14:paraId="06BC60D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2F8ECF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1.2.9.2.4</w:t>
            </w:r>
          </w:p>
        </w:tc>
        <w:tc>
          <w:tcPr>
            <w:tcW w:w="1000" w:type="dxa"/>
            <w:tcBorders>
              <w:top w:val="nil"/>
              <w:left w:val="nil"/>
              <w:bottom w:val="single" w:sz="4" w:space="0" w:color="auto"/>
              <w:right w:val="single" w:sz="4" w:space="0" w:color="auto"/>
            </w:tcBorders>
            <w:shd w:val="clear" w:color="auto" w:fill="auto"/>
            <w:noWrap/>
            <w:vAlign w:val="center"/>
            <w:hideMark/>
          </w:tcPr>
          <w:p w14:paraId="4DEFB73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0054DD0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52AF13E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19C5D8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170,08</w:t>
            </w:r>
          </w:p>
        </w:tc>
      </w:tr>
      <w:tr w:rsidR="00302A4A" w:rsidRPr="006148D6" w14:paraId="5241923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3DB709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1.2.9.2.5</w:t>
            </w:r>
          </w:p>
        </w:tc>
        <w:tc>
          <w:tcPr>
            <w:tcW w:w="1000" w:type="dxa"/>
            <w:tcBorders>
              <w:top w:val="nil"/>
              <w:left w:val="nil"/>
              <w:bottom w:val="single" w:sz="4" w:space="0" w:color="auto"/>
              <w:right w:val="single" w:sz="4" w:space="0" w:color="auto"/>
            </w:tcBorders>
            <w:shd w:val="clear" w:color="auto" w:fill="auto"/>
            <w:noWrap/>
            <w:vAlign w:val="center"/>
            <w:hideMark/>
          </w:tcPr>
          <w:p w14:paraId="7DF53E9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057</w:t>
            </w:r>
          </w:p>
        </w:tc>
        <w:tc>
          <w:tcPr>
            <w:tcW w:w="4220" w:type="dxa"/>
            <w:tcBorders>
              <w:top w:val="nil"/>
              <w:left w:val="nil"/>
              <w:bottom w:val="single" w:sz="4" w:space="0" w:color="auto"/>
              <w:right w:val="single" w:sz="4" w:space="0" w:color="auto"/>
            </w:tcBorders>
            <w:shd w:val="clear" w:color="auto" w:fill="auto"/>
            <w:vAlign w:val="center"/>
            <w:hideMark/>
          </w:tcPr>
          <w:p w14:paraId="446F475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280 Kg/cm2 con impermeabilizante</w:t>
            </w:r>
          </w:p>
        </w:tc>
        <w:tc>
          <w:tcPr>
            <w:tcW w:w="920" w:type="dxa"/>
            <w:tcBorders>
              <w:top w:val="nil"/>
              <w:left w:val="nil"/>
              <w:bottom w:val="single" w:sz="4" w:space="0" w:color="auto"/>
              <w:right w:val="single" w:sz="4" w:space="0" w:color="auto"/>
            </w:tcBorders>
            <w:shd w:val="clear" w:color="auto" w:fill="auto"/>
            <w:noWrap/>
            <w:vAlign w:val="center"/>
            <w:hideMark/>
          </w:tcPr>
          <w:p w14:paraId="7C11248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8B3514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33,12</w:t>
            </w:r>
          </w:p>
        </w:tc>
      </w:tr>
      <w:tr w:rsidR="00302A4A" w:rsidRPr="006148D6" w14:paraId="75F055D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893332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1.2.9.2.6</w:t>
            </w:r>
          </w:p>
        </w:tc>
        <w:tc>
          <w:tcPr>
            <w:tcW w:w="1000" w:type="dxa"/>
            <w:tcBorders>
              <w:top w:val="nil"/>
              <w:left w:val="nil"/>
              <w:bottom w:val="single" w:sz="4" w:space="0" w:color="auto"/>
              <w:right w:val="single" w:sz="4" w:space="0" w:color="auto"/>
            </w:tcBorders>
            <w:shd w:val="clear" w:color="auto" w:fill="auto"/>
            <w:noWrap/>
            <w:vAlign w:val="center"/>
            <w:hideMark/>
          </w:tcPr>
          <w:p w14:paraId="3889B18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156B538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5170D66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70DD541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4.173,12</w:t>
            </w:r>
          </w:p>
        </w:tc>
      </w:tr>
      <w:tr w:rsidR="00302A4A" w:rsidRPr="006148D6" w14:paraId="7B93C17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01AF93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1.2.9.2.7</w:t>
            </w:r>
          </w:p>
        </w:tc>
        <w:tc>
          <w:tcPr>
            <w:tcW w:w="1000" w:type="dxa"/>
            <w:tcBorders>
              <w:top w:val="nil"/>
              <w:left w:val="nil"/>
              <w:bottom w:val="single" w:sz="4" w:space="0" w:color="auto"/>
              <w:right w:val="single" w:sz="4" w:space="0" w:color="auto"/>
            </w:tcBorders>
            <w:shd w:val="clear" w:color="auto" w:fill="auto"/>
            <w:noWrap/>
            <w:vAlign w:val="center"/>
            <w:hideMark/>
          </w:tcPr>
          <w:p w14:paraId="59D1901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059</w:t>
            </w:r>
          </w:p>
        </w:tc>
        <w:tc>
          <w:tcPr>
            <w:tcW w:w="4220" w:type="dxa"/>
            <w:tcBorders>
              <w:top w:val="nil"/>
              <w:left w:val="nil"/>
              <w:bottom w:val="single" w:sz="4" w:space="0" w:color="auto"/>
              <w:right w:val="single" w:sz="4" w:space="0" w:color="auto"/>
            </w:tcBorders>
            <w:shd w:val="clear" w:color="auto" w:fill="auto"/>
            <w:vAlign w:val="center"/>
            <w:hideMark/>
          </w:tcPr>
          <w:p w14:paraId="5790F9E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curvo</w:t>
            </w:r>
          </w:p>
        </w:tc>
        <w:tc>
          <w:tcPr>
            <w:tcW w:w="920" w:type="dxa"/>
            <w:tcBorders>
              <w:top w:val="nil"/>
              <w:left w:val="nil"/>
              <w:bottom w:val="single" w:sz="4" w:space="0" w:color="auto"/>
              <w:right w:val="single" w:sz="4" w:space="0" w:color="auto"/>
            </w:tcBorders>
            <w:shd w:val="clear" w:color="auto" w:fill="auto"/>
            <w:noWrap/>
            <w:vAlign w:val="center"/>
            <w:hideMark/>
          </w:tcPr>
          <w:p w14:paraId="6FCFD3F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3032AF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202,10</w:t>
            </w:r>
          </w:p>
        </w:tc>
      </w:tr>
      <w:tr w:rsidR="00302A4A" w:rsidRPr="006148D6" w14:paraId="3059C82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E71982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1.2.9.2.8</w:t>
            </w:r>
          </w:p>
        </w:tc>
        <w:tc>
          <w:tcPr>
            <w:tcW w:w="1000" w:type="dxa"/>
            <w:tcBorders>
              <w:top w:val="nil"/>
              <w:left w:val="nil"/>
              <w:bottom w:val="single" w:sz="4" w:space="0" w:color="auto"/>
              <w:right w:val="single" w:sz="4" w:space="0" w:color="auto"/>
            </w:tcBorders>
            <w:shd w:val="clear" w:color="auto" w:fill="auto"/>
            <w:noWrap/>
            <w:vAlign w:val="center"/>
            <w:hideMark/>
          </w:tcPr>
          <w:p w14:paraId="27AE2A9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060</w:t>
            </w:r>
          </w:p>
        </w:tc>
        <w:tc>
          <w:tcPr>
            <w:tcW w:w="4220" w:type="dxa"/>
            <w:tcBorders>
              <w:top w:val="nil"/>
              <w:left w:val="nil"/>
              <w:bottom w:val="single" w:sz="4" w:space="0" w:color="auto"/>
              <w:right w:val="single" w:sz="4" w:space="0" w:color="auto"/>
            </w:tcBorders>
            <w:shd w:val="clear" w:color="auto" w:fill="auto"/>
            <w:vAlign w:val="center"/>
            <w:hideMark/>
          </w:tcPr>
          <w:p w14:paraId="5FA4DF1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recto</w:t>
            </w:r>
          </w:p>
        </w:tc>
        <w:tc>
          <w:tcPr>
            <w:tcW w:w="920" w:type="dxa"/>
            <w:tcBorders>
              <w:top w:val="nil"/>
              <w:left w:val="nil"/>
              <w:bottom w:val="single" w:sz="4" w:space="0" w:color="auto"/>
              <w:right w:val="single" w:sz="4" w:space="0" w:color="auto"/>
            </w:tcBorders>
            <w:shd w:val="clear" w:color="auto" w:fill="auto"/>
            <w:noWrap/>
            <w:vAlign w:val="center"/>
            <w:hideMark/>
          </w:tcPr>
          <w:p w14:paraId="530F2EF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889FA7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19,58</w:t>
            </w:r>
          </w:p>
        </w:tc>
      </w:tr>
      <w:tr w:rsidR="00302A4A" w:rsidRPr="006148D6" w14:paraId="0DB5F2E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F60206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1.2.9.2.9</w:t>
            </w:r>
          </w:p>
        </w:tc>
        <w:tc>
          <w:tcPr>
            <w:tcW w:w="1000" w:type="dxa"/>
            <w:tcBorders>
              <w:top w:val="nil"/>
              <w:left w:val="nil"/>
              <w:bottom w:val="single" w:sz="4" w:space="0" w:color="auto"/>
              <w:right w:val="single" w:sz="4" w:space="0" w:color="auto"/>
            </w:tcBorders>
            <w:shd w:val="clear" w:color="auto" w:fill="auto"/>
            <w:noWrap/>
            <w:vAlign w:val="center"/>
            <w:hideMark/>
          </w:tcPr>
          <w:p w14:paraId="6AE89C9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061</w:t>
            </w:r>
          </w:p>
        </w:tc>
        <w:tc>
          <w:tcPr>
            <w:tcW w:w="4220" w:type="dxa"/>
            <w:tcBorders>
              <w:top w:val="nil"/>
              <w:left w:val="nil"/>
              <w:bottom w:val="single" w:sz="4" w:space="0" w:color="auto"/>
              <w:right w:val="single" w:sz="4" w:space="0" w:color="auto"/>
            </w:tcBorders>
            <w:shd w:val="clear" w:color="auto" w:fill="auto"/>
            <w:vAlign w:val="center"/>
            <w:hideMark/>
          </w:tcPr>
          <w:p w14:paraId="78CC819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DESCARGA (80X80 cm)</w:t>
            </w:r>
          </w:p>
        </w:tc>
        <w:tc>
          <w:tcPr>
            <w:tcW w:w="920" w:type="dxa"/>
            <w:tcBorders>
              <w:top w:val="nil"/>
              <w:left w:val="nil"/>
              <w:bottom w:val="single" w:sz="4" w:space="0" w:color="auto"/>
              <w:right w:val="single" w:sz="4" w:space="0" w:color="auto"/>
            </w:tcBorders>
            <w:shd w:val="clear" w:color="auto" w:fill="auto"/>
            <w:noWrap/>
            <w:vAlign w:val="center"/>
            <w:hideMark/>
          </w:tcPr>
          <w:p w14:paraId="58940F7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322161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412CFE3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34688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1.2.9.2.10</w:t>
            </w:r>
          </w:p>
        </w:tc>
        <w:tc>
          <w:tcPr>
            <w:tcW w:w="1000" w:type="dxa"/>
            <w:tcBorders>
              <w:top w:val="nil"/>
              <w:left w:val="nil"/>
              <w:bottom w:val="single" w:sz="4" w:space="0" w:color="auto"/>
              <w:right w:val="single" w:sz="4" w:space="0" w:color="auto"/>
            </w:tcBorders>
            <w:shd w:val="clear" w:color="auto" w:fill="auto"/>
            <w:noWrap/>
            <w:vAlign w:val="center"/>
            <w:hideMark/>
          </w:tcPr>
          <w:p w14:paraId="01A0C25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062</w:t>
            </w:r>
          </w:p>
        </w:tc>
        <w:tc>
          <w:tcPr>
            <w:tcW w:w="4220" w:type="dxa"/>
            <w:tcBorders>
              <w:top w:val="nil"/>
              <w:left w:val="nil"/>
              <w:bottom w:val="single" w:sz="4" w:space="0" w:color="auto"/>
              <w:right w:val="single" w:sz="4" w:space="0" w:color="auto"/>
            </w:tcBorders>
            <w:shd w:val="clear" w:color="auto" w:fill="auto"/>
            <w:vAlign w:val="center"/>
            <w:hideMark/>
          </w:tcPr>
          <w:p w14:paraId="0F4CE6A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REJILLA DE ACERO INOXIDABLE</w:t>
            </w:r>
          </w:p>
        </w:tc>
        <w:tc>
          <w:tcPr>
            <w:tcW w:w="920" w:type="dxa"/>
            <w:tcBorders>
              <w:top w:val="nil"/>
              <w:left w:val="nil"/>
              <w:bottom w:val="single" w:sz="4" w:space="0" w:color="auto"/>
              <w:right w:val="single" w:sz="4" w:space="0" w:color="auto"/>
            </w:tcBorders>
            <w:shd w:val="clear" w:color="auto" w:fill="auto"/>
            <w:noWrap/>
            <w:vAlign w:val="center"/>
            <w:hideMark/>
          </w:tcPr>
          <w:p w14:paraId="1438E34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5747EA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5979704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62259A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1.2.9.2.11</w:t>
            </w:r>
          </w:p>
        </w:tc>
        <w:tc>
          <w:tcPr>
            <w:tcW w:w="1000" w:type="dxa"/>
            <w:tcBorders>
              <w:top w:val="nil"/>
              <w:left w:val="nil"/>
              <w:bottom w:val="single" w:sz="4" w:space="0" w:color="auto"/>
              <w:right w:val="single" w:sz="4" w:space="0" w:color="auto"/>
            </w:tcBorders>
            <w:shd w:val="clear" w:color="auto" w:fill="auto"/>
            <w:noWrap/>
            <w:vAlign w:val="center"/>
            <w:hideMark/>
          </w:tcPr>
          <w:p w14:paraId="1C6D7B5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108</w:t>
            </w:r>
          </w:p>
        </w:tc>
        <w:tc>
          <w:tcPr>
            <w:tcW w:w="4220" w:type="dxa"/>
            <w:tcBorders>
              <w:top w:val="nil"/>
              <w:left w:val="nil"/>
              <w:bottom w:val="single" w:sz="4" w:space="0" w:color="auto"/>
              <w:right w:val="single" w:sz="4" w:space="0" w:color="auto"/>
            </w:tcBorders>
            <w:shd w:val="clear" w:color="auto" w:fill="auto"/>
            <w:vAlign w:val="center"/>
            <w:hideMark/>
          </w:tcPr>
          <w:p w14:paraId="2F21FA1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BOMBA SUMERGIBLE DE AGUAS RESIDUALES P=78 Kw</w:t>
            </w:r>
          </w:p>
        </w:tc>
        <w:tc>
          <w:tcPr>
            <w:tcW w:w="920" w:type="dxa"/>
            <w:tcBorders>
              <w:top w:val="nil"/>
              <w:left w:val="nil"/>
              <w:bottom w:val="single" w:sz="4" w:space="0" w:color="auto"/>
              <w:right w:val="single" w:sz="4" w:space="0" w:color="auto"/>
            </w:tcBorders>
            <w:shd w:val="clear" w:color="auto" w:fill="auto"/>
            <w:noWrap/>
            <w:vAlign w:val="center"/>
            <w:hideMark/>
          </w:tcPr>
          <w:p w14:paraId="45835E3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BC2C12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4780691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2D43B1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1.2.9.2.12</w:t>
            </w:r>
          </w:p>
        </w:tc>
        <w:tc>
          <w:tcPr>
            <w:tcW w:w="1000" w:type="dxa"/>
            <w:tcBorders>
              <w:top w:val="nil"/>
              <w:left w:val="nil"/>
              <w:bottom w:val="single" w:sz="4" w:space="0" w:color="auto"/>
              <w:right w:val="single" w:sz="4" w:space="0" w:color="auto"/>
            </w:tcBorders>
            <w:shd w:val="clear" w:color="auto" w:fill="auto"/>
            <w:noWrap/>
            <w:vAlign w:val="center"/>
            <w:hideMark/>
          </w:tcPr>
          <w:p w14:paraId="676B0AF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109</w:t>
            </w:r>
          </w:p>
        </w:tc>
        <w:tc>
          <w:tcPr>
            <w:tcW w:w="4220" w:type="dxa"/>
            <w:tcBorders>
              <w:top w:val="nil"/>
              <w:left w:val="nil"/>
              <w:bottom w:val="single" w:sz="4" w:space="0" w:color="auto"/>
              <w:right w:val="single" w:sz="4" w:space="0" w:color="auto"/>
            </w:tcBorders>
            <w:shd w:val="clear" w:color="auto" w:fill="auto"/>
            <w:vAlign w:val="center"/>
            <w:hideMark/>
          </w:tcPr>
          <w:p w14:paraId="10918F6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DE ACERO D=8"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3B37808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5B4A2BD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11,20</w:t>
            </w:r>
          </w:p>
        </w:tc>
      </w:tr>
      <w:tr w:rsidR="00302A4A" w:rsidRPr="006148D6" w14:paraId="7960960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44C619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1.2.9.2.13</w:t>
            </w:r>
          </w:p>
        </w:tc>
        <w:tc>
          <w:tcPr>
            <w:tcW w:w="1000" w:type="dxa"/>
            <w:tcBorders>
              <w:top w:val="nil"/>
              <w:left w:val="nil"/>
              <w:bottom w:val="single" w:sz="4" w:space="0" w:color="auto"/>
              <w:right w:val="single" w:sz="4" w:space="0" w:color="auto"/>
            </w:tcBorders>
            <w:shd w:val="clear" w:color="auto" w:fill="auto"/>
            <w:noWrap/>
            <w:vAlign w:val="center"/>
            <w:hideMark/>
          </w:tcPr>
          <w:p w14:paraId="1A834DE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110</w:t>
            </w:r>
          </w:p>
        </w:tc>
        <w:tc>
          <w:tcPr>
            <w:tcW w:w="4220" w:type="dxa"/>
            <w:tcBorders>
              <w:top w:val="nil"/>
              <w:left w:val="nil"/>
              <w:bottom w:val="single" w:sz="4" w:space="0" w:color="auto"/>
              <w:right w:val="single" w:sz="4" w:space="0" w:color="auto"/>
            </w:tcBorders>
            <w:shd w:val="clear" w:color="auto" w:fill="auto"/>
            <w:vAlign w:val="center"/>
            <w:hideMark/>
          </w:tcPr>
          <w:p w14:paraId="3A4F576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COMPUERTA D= 8" / CLASE 150 / BRIDADA</w:t>
            </w:r>
          </w:p>
        </w:tc>
        <w:tc>
          <w:tcPr>
            <w:tcW w:w="920" w:type="dxa"/>
            <w:tcBorders>
              <w:top w:val="nil"/>
              <w:left w:val="nil"/>
              <w:bottom w:val="single" w:sz="4" w:space="0" w:color="auto"/>
              <w:right w:val="single" w:sz="4" w:space="0" w:color="auto"/>
            </w:tcBorders>
            <w:shd w:val="clear" w:color="auto" w:fill="auto"/>
            <w:noWrap/>
            <w:vAlign w:val="center"/>
            <w:hideMark/>
          </w:tcPr>
          <w:p w14:paraId="10D8D9C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A271BC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45AF265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967648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1.2.9.2.14</w:t>
            </w:r>
          </w:p>
        </w:tc>
        <w:tc>
          <w:tcPr>
            <w:tcW w:w="1000" w:type="dxa"/>
            <w:tcBorders>
              <w:top w:val="nil"/>
              <w:left w:val="nil"/>
              <w:bottom w:val="single" w:sz="4" w:space="0" w:color="auto"/>
              <w:right w:val="single" w:sz="4" w:space="0" w:color="auto"/>
            </w:tcBorders>
            <w:shd w:val="clear" w:color="auto" w:fill="auto"/>
            <w:noWrap/>
            <w:vAlign w:val="center"/>
            <w:hideMark/>
          </w:tcPr>
          <w:p w14:paraId="0CB7273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111</w:t>
            </w:r>
          </w:p>
        </w:tc>
        <w:tc>
          <w:tcPr>
            <w:tcW w:w="4220" w:type="dxa"/>
            <w:tcBorders>
              <w:top w:val="nil"/>
              <w:left w:val="nil"/>
              <w:bottom w:val="single" w:sz="4" w:space="0" w:color="auto"/>
              <w:right w:val="single" w:sz="4" w:space="0" w:color="auto"/>
            </w:tcBorders>
            <w:shd w:val="clear" w:color="auto" w:fill="auto"/>
            <w:vAlign w:val="center"/>
            <w:hideMark/>
          </w:tcPr>
          <w:p w14:paraId="6967DD1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CHECK D= 8" / CLASE 150 / BRIDADA</w:t>
            </w:r>
          </w:p>
        </w:tc>
        <w:tc>
          <w:tcPr>
            <w:tcW w:w="920" w:type="dxa"/>
            <w:tcBorders>
              <w:top w:val="nil"/>
              <w:left w:val="nil"/>
              <w:bottom w:val="single" w:sz="4" w:space="0" w:color="auto"/>
              <w:right w:val="single" w:sz="4" w:space="0" w:color="auto"/>
            </w:tcBorders>
            <w:shd w:val="clear" w:color="auto" w:fill="auto"/>
            <w:noWrap/>
            <w:vAlign w:val="center"/>
            <w:hideMark/>
          </w:tcPr>
          <w:p w14:paraId="5098B39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D2E563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6821E2A0"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6B5EE30B"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1.2.9.3</w:t>
            </w:r>
          </w:p>
        </w:tc>
        <w:tc>
          <w:tcPr>
            <w:tcW w:w="1000" w:type="dxa"/>
            <w:tcBorders>
              <w:top w:val="nil"/>
              <w:left w:val="nil"/>
              <w:bottom w:val="single" w:sz="4" w:space="0" w:color="auto"/>
              <w:right w:val="single" w:sz="4" w:space="0" w:color="auto"/>
            </w:tcBorders>
            <w:shd w:val="clear" w:color="000000" w:fill="F8CBAD"/>
            <w:noWrap/>
            <w:vAlign w:val="center"/>
            <w:hideMark/>
          </w:tcPr>
          <w:p w14:paraId="5452DD0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09F52910"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PUENTE GRÚA</w:t>
            </w:r>
          </w:p>
        </w:tc>
        <w:tc>
          <w:tcPr>
            <w:tcW w:w="920" w:type="dxa"/>
            <w:tcBorders>
              <w:top w:val="nil"/>
              <w:left w:val="nil"/>
              <w:bottom w:val="single" w:sz="4" w:space="0" w:color="auto"/>
              <w:right w:val="single" w:sz="4" w:space="0" w:color="auto"/>
            </w:tcBorders>
            <w:shd w:val="clear" w:color="000000" w:fill="F8CBAD"/>
            <w:noWrap/>
            <w:vAlign w:val="center"/>
            <w:hideMark/>
          </w:tcPr>
          <w:p w14:paraId="1D34F90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1442F79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3F2F686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70014D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1.2.9.3.1</w:t>
            </w:r>
          </w:p>
        </w:tc>
        <w:tc>
          <w:tcPr>
            <w:tcW w:w="1000" w:type="dxa"/>
            <w:tcBorders>
              <w:top w:val="nil"/>
              <w:left w:val="nil"/>
              <w:bottom w:val="single" w:sz="4" w:space="0" w:color="auto"/>
              <w:right w:val="single" w:sz="4" w:space="0" w:color="auto"/>
            </w:tcBorders>
            <w:shd w:val="clear" w:color="auto" w:fill="auto"/>
            <w:noWrap/>
            <w:vAlign w:val="center"/>
            <w:hideMark/>
          </w:tcPr>
          <w:p w14:paraId="267F6C2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055</w:t>
            </w:r>
          </w:p>
        </w:tc>
        <w:tc>
          <w:tcPr>
            <w:tcW w:w="4220" w:type="dxa"/>
            <w:tcBorders>
              <w:top w:val="nil"/>
              <w:left w:val="nil"/>
              <w:bottom w:val="single" w:sz="4" w:space="0" w:color="auto"/>
              <w:right w:val="single" w:sz="4" w:space="0" w:color="auto"/>
            </w:tcBorders>
            <w:shd w:val="clear" w:color="auto" w:fill="auto"/>
            <w:vAlign w:val="center"/>
            <w:hideMark/>
          </w:tcPr>
          <w:p w14:paraId="0164528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mayor a 6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00BF00C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A8C9B5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8,60</w:t>
            </w:r>
          </w:p>
        </w:tc>
      </w:tr>
      <w:tr w:rsidR="00302A4A" w:rsidRPr="006148D6" w14:paraId="2480804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C4E6D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1.2.9.3.2</w:t>
            </w:r>
          </w:p>
        </w:tc>
        <w:tc>
          <w:tcPr>
            <w:tcW w:w="1000" w:type="dxa"/>
            <w:tcBorders>
              <w:top w:val="nil"/>
              <w:left w:val="nil"/>
              <w:bottom w:val="single" w:sz="4" w:space="0" w:color="auto"/>
              <w:right w:val="single" w:sz="4" w:space="0" w:color="auto"/>
            </w:tcBorders>
            <w:shd w:val="clear" w:color="auto" w:fill="auto"/>
            <w:noWrap/>
            <w:vAlign w:val="center"/>
            <w:hideMark/>
          </w:tcPr>
          <w:p w14:paraId="20DCB59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4E2ECF1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74CCC8B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F3D7A0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2,90</w:t>
            </w:r>
          </w:p>
        </w:tc>
      </w:tr>
      <w:tr w:rsidR="00302A4A" w:rsidRPr="006148D6" w14:paraId="1A1061D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0C5A36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1.2.9.3.3</w:t>
            </w:r>
          </w:p>
        </w:tc>
        <w:tc>
          <w:tcPr>
            <w:tcW w:w="1000" w:type="dxa"/>
            <w:tcBorders>
              <w:top w:val="nil"/>
              <w:left w:val="nil"/>
              <w:bottom w:val="single" w:sz="4" w:space="0" w:color="auto"/>
              <w:right w:val="single" w:sz="4" w:space="0" w:color="auto"/>
            </w:tcBorders>
            <w:shd w:val="clear" w:color="auto" w:fill="auto"/>
            <w:noWrap/>
            <w:vAlign w:val="center"/>
            <w:hideMark/>
          </w:tcPr>
          <w:p w14:paraId="503D46D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59D44B6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405C797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6ACB10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5,80</w:t>
            </w:r>
          </w:p>
        </w:tc>
      </w:tr>
      <w:tr w:rsidR="00302A4A" w:rsidRPr="006148D6" w14:paraId="09C224B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186381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1.2.9.3.4</w:t>
            </w:r>
          </w:p>
        </w:tc>
        <w:tc>
          <w:tcPr>
            <w:tcW w:w="1000" w:type="dxa"/>
            <w:tcBorders>
              <w:top w:val="nil"/>
              <w:left w:val="nil"/>
              <w:bottom w:val="single" w:sz="4" w:space="0" w:color="auto"/>
              <w:right w:val="single" w:sz="4" w:space="0" w:color="auto"/>
            </w:tcBorders>
            <w:shd w:val="clear" w:color="auto" w:fill="auto"/>
            <w:noWrap/>
            <w:vAlign w:val="center"/>
            <w:hideMark/>
          </w:tcPr>
          <w:p w14:paraId="6F3B0A3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470453F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0C16C4F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608FDA9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870,00</w:t>
            </w:r>
          </w:p>
        </w:tc>
      </w:tr>
      <w:tr w:rsidR="00302A4A" w:rsidRPr="006148D6" w14:paraId="04D73C3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807EB2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1.2.9.3.5</w:t>
            </w:r>
          </w:p>
        </w:tc>
        <w:tc>
          <w:tcPr>
            <w:tcW w:w="1000" w:type="dxa"/>
            <w:tcBorders>
              <w:top w:val="nil"/>
              <w:left w:val="nil"/>
              <w:bottom w:val="single" w:sz="4" w:space="0" w:color="auto"/>
              <w:right w:val="single" w:sz="4" w:space="0" w:color="auto"/>
            </w:tcBorders>
            <w:shd w:val="clear" w:color="auto" w:fill="auto"/>
            <w:noWrap/>
            <w:vAlign w:val="center"/>
            <w:hideMark/>
          </w:tcPr>
          <w:p w14:paraId="28248FF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060</w:t>
            </w:r>
          </w:p>
        </w:tc>
        <w:tc>
          <w:tcPr>
            <w:tcW w:w="4220" w:type="dxa"/>
            <w:tcBorders>
              <w:top w:val="nil"/>
              <w:left w:val="nil"/>
              <w:bottom w:val="single" w:sz="4" w:space="0" w:color="auto"/>
              <w:right w:val="single" w:sz="4" w:space="0" w:color="auto"/>
            </w:tcBorders>
            <w:shd w:val="clear" w:color="auto" w:fill="auto"/>
            <w:vAlign w:val="center"/>
            <w:hideMark/>
          </w:tcPr>
          <w:p w14:paraId="1DB4870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recto</w:t>
            </w:r>
          </w:p>
        </w:tc>
        <w:tc>
          <w:tcPr>
            <w:tcW w:w="920" w:type="dxa"/>
            <w:tcBorders>
              <w:top w:val="nil"/>
              <w:left w:val="nil"/>
              <w:bottom w:val="single" w:sz="4" w:space="0" w:color="auto"/>
              <w:right w:val="single" w:sz="4" w:space="0" w:color="auto"/>
            </w:tcBorders>
            <w:shd w:val="clear" w:color="auto" w:fill="auto"/>
            <w:noWrap/>
            <w:vAlign w:val="center"/>
            <w:hideMark/>
          </w:tcPr>
          <w:p w14:paraId="31ACA7C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7AE4D4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28,20</w:t>
            </w:r>
          </w:p>
        </w:tc>
      </w:tr>
      <w:tr w:rsidR="00302A4A" w:rsidRPr="006148D6" w14:paraId="4C7606A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02CDB6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1.2.9.3.6</w:t>
            </w:r>
          </w:p>
        </w:tc>
        <w:tc>
          <w:tcPr>
            <w:tcW w:w="1000" w:type="dxa"/>
            <w:tcBorders>
              <w:top w:val="nil"/>
              <w:left w:val="nil"/>
              <w:bottom w:val="single" w:sz="4" w:space="0" w:color="auto"/>
              <w:right w:val="single" w:sz="4" w:space="0" w:color="auto"/>
            </w:tcBorders>
            <w:shd w:val="clear" w:color="auto" w:fill="auto"/>
            <w:noWrap/>
            <w:vAlign w:val="center"/>
            <w:hideMark/>
          </w:tcPr>
          <w:p w14:paraId="1612BE9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067</w:t>
            </w:r>
          </w:p>
        </w:tc>
        <w:tc>
          <w:tcPr>
            <w:tcW w:w="4220" w:type="dxa"/>
            <w:tcBorders>
              <w:top w:val="nil"/>
              <w:left w:val="nil"/>
              <w:bottom w:val="single" w:sz="4" w:space="0" w:color="auto"/>
              <w:right w:val="single" w:sz="4" w:space="0" w:color="auto"/>
            </w:tcBorders>
            <w:shd w:val="clear" w:color="auto" w:fill="auto"/>
            <w:vAlign w:val="center"/>
            <w:hideMark/>
          </w:tcPr>
          <w:p w14:paraId="6827232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Replantillo de hormigón simple f´c= 140kg/cm2</w:t>
            </w:r>
          </w:p>
        </w:tc>
        <w:tc>
          <w:tcPr>
            <w:tcW w:w="920" w:type="dxa"/>
            <w:tcBorders>
              <w:top w:val="nil"/>
              <w:left w:val="nil"/>
              <w:bottom w:val="single" w:sz="4" w:space="0" w:color="auto"/>
              <w:right w:val="single" w:sz="4" w:space="0" w:color="auto"/>
            </w:tcBorders>
            <w:shd w:val="clear" w:color="auto" w:fill="auto"/>
            <w:noWrap/>
            <w:vAlign w:val="center"/>
            <w:hideMark/>
          </w:tcPr>
          <w:p w14:paraId="407BE5F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C31C59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0,30</w:t>
            </w:r>
          </w:p>
        </w:tc>
      </w:tr>
      <w:tr w:rsidR="00302A4A" w:rsidRPr="006148D6" w14:paraId="4320CF2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6EAE60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1.2.9.3.7</w:t>
            </w:r>
          </w:p>
        </w:tc>
        <w:tc>
          <w:tcPr>
            <w:tcW w:w="1000" w:type="dxa"/>
            <w:tcBorders>
              <w:top w:val="nil"/>
              <w:left w:val="nil"/>
              <w:bottom w:val="single" w:sz="4" w:space="0" w:color="auto"/>
              <w:right w:val="single" w:sz="4" w:space="0" w:color="auto"/>
            </w:tcBorders>
            <w:shd w:val="clear" w:color="auto" w:fill="auto"/>
            <w:noWrap/>
            <w:vAlign w:val="center"/>
            <w:hideMark/>
          </w:tcPr>
          <w:p w14:paraId="2C5B887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068</w:t>
            </w:r>
          </w:p>
        </w:tc>
        <w:tc>
          <w:tcPr>
            <w:tcW w:w="4220" w:type="dxa"/>
            <w:tcBorders>
              <w:top w:val="nil"/>
              <w:left w:val="nil"/>
              <w:bottom w:val="single" w:sz="4" w:space="0" w:color="auto"/>
              <w:right w:val="single" w:sz="4" w:space="0" w:color="auto"/>
            </w:tcBorders>
            <w:shd w:val="clear" w:color="auto" w:fill="auto"/>
            <w:vAlign w:val="center"/>
            <w:hideMark/>
          </w:tcPr>
          <w:p w14:paraId="4E901B4B" w14:textId="77777777" w:rsidR="00302A4A" w:rsidRPr="006148D6" w:rsidRDefault="00302A4A" w:rsidP="004A22C7">
            <w:pPr>
              <w:rPr>
                <w:rFonts w:ascii="Arial" w:hAnsi="Arial" w:cs="Arial"/>
                <w:sz w:val="18"/>
                <w:szCs w:val="18"/>
                <w:lang w:eastAsia="es-EC"/>
              </w:rPr>
            </w:pPr>
            <w:r>
              <w:rPr>
                <w:rFonts w:ascii="Arial" w:hAnsi="Arial" w:cs="Arial"/>
                <w:sz w:val="18"/>
                <w:szCs w:val="18"/>
                <w:lang w:eastAsia="es-EC"/>
              </w:rPr>
              <w:t>Hormigón</w:t>
            </w:r>
            <w:r w:rsidRPr="006148D6">
              <w:rPr>
                <w:rFonts w:ascii="Arial" w:hAnsi="Arial" w:cs="Arial"/>
                <w:sz w:val="18"/>
                <w:szCs w:val="18"/>
                <w:lang w:eastAsia="es-EC"/>
              </w:rPr>
              <w:t xml:space="preserve"> Ciclópeo 60% HS y 40% piedra</w:t>
            </w:r>
          </w:p>
        </w:tc>
        <w:tc>
          <w:tcPr>
            <w:tcW w:w="920" w:type="dxa"/>
            <w:tcBorders>
              <w:top w:val="nil"/>
              <w:left w:val="nil"/>
              <w:bottom w:val="single" w:sz="4" w:space="0" w:color="auto"/>
              <w:right w:val="single" w:sz="4" w:space="0" w:color="auto"/>
            </w:tcBorders>
            <w:shd w:val="clear" w:color="auto" w:fill="auto"/>
            <w:noWrap/>
            <w:vAlign w:val="center"/>
            <w:hideMark/>
          </w:tcPr>
          <w:p w14:paraId="0973FE1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1E6824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3,80</w:t>
            </w:r>
          </w:p>
        </w:tc>
      </w:tr>
      <w:tr w:rsidR="00302A4A" w:rsidRPr="006148D6" w14:paraId="4884558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CB82AE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1.2.9.3.8</w:t>
            </w:r>
          </w:p>
        </w:tc>
        <w:tc>
          <w:tcPr>
            <w:tcW w:w="1000" w:type="dxa"/>
            <w:tcBorders>
              <w:top w:val="nil"/>
              <w:left w:val="nil"/>
              <w:bottom w:val="single" w:sz="4" w:space="0" w:color="auto"/>
              <w:right w:val="single" w:sz="4" w:space="0" w:color="auto"/>
            </w:tcBorders>
            <w:shd w:val="clear" w:color="auto" w:fill="auto"/>
            <w:noWrap/>
            <w:vAlign w:val="center"/>
            <w:hideMark/>
          </w:tcPr>
          <w:p w14:paraId="3367C16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069</w:t>
            </w:r>
          </w:p>
        </w:tc>
        <w:tc>
          <w:tcPr>
            <w:tcW w:w="4220" w:type="dxa"/>
            <w:tcBorders>
              <w:top w:val="nil"/>
              <w:left w:val="nil"/>
              <w:bottom w:val="single" w:sz="4" w:space="0" w:color="auto"/>
              <w:right w:val="single" w:sz="4" w:space="0" w:color="auto"/>
            </w:tcBorders>
            <w:shd w:val="clear" w:color="auto" w:fill="auto"/>
            <w:vAlign w:val="center"/>
            <w:hideMark/>
          </w:tcPr>
          <w:p w14:paraId="2E7491D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210 Kg/cm2</w:t>
            </w:r>
          </w:p>
        </w:tc>
        <w:tc>
          <w:tcPr>
            <w:tcW w:w="920" w:type="dxa"/>
            <w:tcBorders>
              <w:top w:val="nil"/>
              <w:left w:val="nil"/>
              <w:bottom w:val="single" w:sz="4" w:space="0" w:color="auto"/>
              <w:right w:val="single" w:sz="4" w:space="0" w:color="auto"/>
            </w:tcBorders>
            <w:shd w:val="clear" w:color="auto" w:fill="auto"/>
            <w:noWrap/>
            <w:vAlign w:val="center"/>
            <w:hideMark/>
          </w:tcPr>
          <w:p w14:paraId="490AFE9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5D6479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5,80</w:t>
            </w:r>
          </w:p>
        </w:tc>
      </w:tr>
      <w:tr w:rsidR="00302A4A" w:rsidRPr="006148D6" w14:paraId="0D20E87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7D2CDD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1.2.9.3.9</w:t>
            </w:r>
          </w:p>
        </w:tc>
        <w:tc>
          <w:tcPr>
            <w:tcW w:w="1000" w:type="dxa"/>
            <w:tcBorders>
              <w:top w:val="nil"/>
              <w:left w:val="nil"/>
              <w:bottom w:val="single" w:sz="4" w:space="0" w:color="auto"/>
              <w:right w:val="single" w:sz="4" w:space="0" w:color="auto"/>
            </w:tcBorders>
            <w:shd w:val="clear" w:color="auto" w:fill="auto"/>
            <w:noWrap/>
            <w:vAlign w:val="center"/>
            <w:hideMark/>
          </w:tcPr>
          <w:p w14:paraId="5E888E3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070</w:t>
            </w:r>
          </w:p>
        </w:tc>
        <w:tc>
          <w:tcPr>
            <w:tcW w:w="4220" w:type="dxa"/>
            <w:tcBorders>
              <w:top w:val="nil"/>
              <w:left w:val="nil"/>
              <w:bottom w:val="single" w:sz="4" w:space="0" w:color="auto"/>
              <w:right w:val="single" w:sz="4" w:space="0" w:color="auto"/>
            </w:tcBorders>
            <w:shd w:val="clear" w:color="auto" w:fill="auto"/>
            <w:vAlign w:val="center"/>
            <w:hideMark/>
          </w:tcPr>
          <w:p w14:paraId="37C4816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Estructural A36</w:t>
            </w:r>
          </w:p>
        </w:tc>
        <w:tc>
          <w:tcPr>
            <w:tcW w:w="920" w:type="dxa"/>
            <w:tcBorders>
              <w:top w:val="nil"/>
              <w:left w:val="nil"/>
              <w:bottom w:val="single" w:sz="4" w:space="0" w:color="auto"/>
              <w:right w:val="single" w:sz="4" w:space="0" w:color="auto"/>
            </w:tcBorders>
            <w:shd w:val="clear" w:color="auto" w:fill="auto"/>
            <w:noWrap/>
            <w:vAlign w:val="center"/>
            <w:hideMark/>
          </w:tcPr>
          <w:p w14:paraId="08A48FA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2C27C79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2.514,12</w:t>
            </w:r>
          </w:p>
        </w:tc>
      </w:tr>
      <w:tr w:rsidR="00302A4A" w:rsidRPr="006148D6" w14:paraId="6052293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282D35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1.2.9.3.10</w:t>
            </w:r>
          </w:p>
        </w:tc>
        <w:tc>
          <w:tcPr>
            <w:tcW w:w="1000" w:type="dxa"/>
            <w:tcBorders>
              <w:top w:val="nil"/>
              <w:left w:val="nil"/>
              <w:bottom w:val="single" w:sz="4" w:space="0" w:color="auto"/>
              <w:right w:val="single" w:sz="4" w:space="0" w:color="auto"/>
            </w:tcBorders>
            <w:shd w:val="clear" w:color="auto" w:fill="auto"/>
            <w:noWrap/>
            <w:vAlign w:val="center"/>
            <w:hideMark/>
          </w:tcPr>
          <w:p w14:paraId="764B862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071</w:t>
            </w:r>
          </w:p>
        </w:tc>
        <w:tc>
          <w:tcPr>
            <w:tcW w:w="4220" w:type="dxa"/>
            <w:tcBorders>
              <w:top w:val="nil"/>
              <w:left w:val="nil"/>
              <w:bottom w:val="single" w:sz="4" w:space="0" w:color="auto"/>
              <w:right w:val="single" w:sz="4" w:space="0" w:color="auto"/>
            </w:tcBorders>
            <w:shd w:val="clear" w:color="auto" w:fill="auto"/>
            <w:vAlign w:val="center"/>
            <w:hideMark/>
          </w:tcPr>
          <w:p w14:paraId="4A66AE3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Tecle 2.0 ton, cadena L=9m</w:t>
            </w:r>
          </w:p>
        </w:tc>
        <w:tc>
          <w:tcPr>
            <w:tcW w:w="920" w:type="dxa"/>
            <w:tcBorders>
              <w:top w:val="nil"/>
              <w:left w:val="nil"/>
              <w:bottom w:val="single" w:sz="4" w:space="0" w:color="auto"/>
              <w:right w:val="single" w:sz="4" w:space="0" w:color="auto"/>
            </w:tcBorders>
            <w:shd w:val="clear" w:color="auto" w:fill="auto"/>
            <w:noWrap/>
            <w:vAlign w:val="center"/>
            <w:hideMark/>
          </w:tcPr>
          <w:p w14:paraId="6036F77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7C01E2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04D3B8B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B041BC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1.2.9.3.11</w:t>
            </w:r>
          </w:p>
        </w:tc>
        <w:tc>
          <w:tcPr>
            <w:tcW w:w="1000" w:type="dxa"/>
            <w:tcBorders>
              <w:top w:val="nil"/>
              <w:left w:val="nil"/>
              <w:bottom w:val="single" w:sz="4" w:space="0" w:color="auto"/>
              <w:right w:val="single" w:sz="4" w:space="0" w:color="auto"/>
            </w:tcBorders>
            <w:shd w:val="clear" w:color="auto" w:fill="auto"/>
            <w:noWrap/>
            <w:vAlign w:val="center"/>
            <w:hideMark/>
          </w:tcPr>
          <w:p w14:paraId="4FE3EC9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072</w:t>
            </w:r>
          </w:p>
        </w:tc>
        <w:tc>
          <w:tcPr>
            <w:tcW w:w="4220" w:type="dxa"/>
            <w:tcBorders>
              <w:top w:val="nil"/>
              <w:left w:val="nil"/>
              <w:bottom w:val="single" w:sz="4" w:space="0" w:color="auto"/>
              <w:right w:val="single" w:sz="4" w:space="0" w:color="auto"/>
            </w:tcBorders>
            <w:shd w:val="clear" w:color="auto" w:fill="auto"/>
            <w:vAlign w:val="center"/>
            <w:hideMark/>
          </w:tcPr>
          <w:p w14:paraId="75F89F9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Cubierta Galvalume e=0.40mm, prepintado</w:t>
            </w:r>
          </w:p>
        </w:tc>
        <w:tc>
          <w:tcPr>
            <w:tcW w:w="920" w:type="dxa"/>
            <w:tcBorders>
              <w:top w:val="nil"/>
              <w:left w:val="nil"/>
              <w:bottom w:val="single" w:sz="4" w:space="0" w:color="auto"/>
              <w:right w:val="single" w:sz="4" w:space="0" w:color="auto"/>
            </w:tcBorders>
            <w:shd w:val="clear" w:color="auto" w:fill="auto"/>
            <w:noWrap/>
            <w:vAlign w:val="center"/>
            <w:hideMark/>
          </w:tcPr>
          <w:p w14:paraId="5E0F674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FF9FFB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53,00</w:t>
            </w:r>
          </w:p>
        </w:tc>
      </w:tr>
      <w:tr w:rsidR="00302A4A" w:rsidRPr="006148D6" w14:paraId="24953C0A"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49613465"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1.2.9.4</w:t>
            </w:r>
          </w:p>
        </w:tc>
        <w:tc>
          <w:tcPr>
            <w:tcW w:w="1000" w:type="dxa"/>
            <w:tcBorders>
              <w:top w:val="nil"/>
              <w:left w:val="nil"/>
              <w:bottom w:val="single" w:sz="4" w:space="0" w:color="auto"/>
              <w:right w:val="single" w:sz="4" w:space="0" w:color="auto"/>
            </w:tcBorders>
            <w:shd w:val="clear" w:color="000000" w:fill="F8CBAD"/>
            <w:noWrap/>
            <w:vAlign w:val="center"/>
            <w:hideMark/>
          </w:tcPr>
          <w:p w14:paraId="46B7869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09B3CA2B"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CASETA</w:t>
            </w:r>
          </w:p>
        </w:tc>
        <w:tc>
          <w:tcPr>
            <w:tcW w:w="920" w:type="dxa"/>
            <w:tcBorders>
              <w:top w:val="nil"/>
              <w:left w:val="nil"/>
              <w:bottom w:val="single" w:sz="4" w:space="0" w:color="auto"/>
              <w:right w:val="single" w:sz="4" w:space="0" w:color="auto"/>
            </w:tcBorders>
            <w:shd w:val="clear" w:color="000000" w:fill="F8CBAD"/>
            <w:noWrap/>
            <w:vAlign w:val="center"/>
            <w:hideMark/>
          </w:tcPr>
          <w:p w14:paraId="515F8FA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5A164D0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4BAE322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C2D1E3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1.2.9.4.1</w:t>
            </w:r>
          </w:p>
        </w:tc>
        <w:tc>
          <w:tcPr>
            <w:tcW w:w="1000" w:type="dxa"/>
            <w:tcBorders>
              <w:top w:val="nil"/>
              <w:left w:val="nil"/>
              <w:bottom w:val="single" w:sz="4" w:space="0" w:color="auto"/>
              <w:right w:val="single" w:sz="4" w:space="0" w:color="auto"/>
            </w:tcBorders>
            <w:shd w:val="clear" w:color="auto" w:fill="auto"/>
            <w:noWrap/>
            <w:vAlign w:val="center"/>
            <w:hideMark/>
          </w:tcPr>
          <w:p w14:paraId="438A2E7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27261B4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de 0 a 2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7BF1FAB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D2B281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14,55</w:t>
            </w:r>
          </w:p>
        </w:tc>
      </w:tr>
      <w:tr w:rsidR="00302A4A" w:rsidRPr="006148D6" w14:paraId="0417E87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4C6F1A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1.2.9.4.2</w:t>
            </w:r>
          </w:p>
        </w:tc>
        <w:tc>
          <w:tcPr>
            <w:tcW w:w="1000" w:type="dxa"/>
            <w:tcBorders>
              <w:top w:val="nil"/>
              <w:left w:val="nil"/>
              <w:bottom w:val="single" w:sz="4" w:space="0" w:color="auto"/>
              <w:right w:val="single" w:sz="4" w:space="0" w:color="auto"/>
            </w:tcBorders>
            <w:shd w:val="clear" w:color="auto" w:fill="auto"/>
            <w:noWrap/>
            <w:vAlign w:val="center"/>
            <w:hideMark/>
          </w:tcPr>
          <w:p w14:paraId="03604EE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20C0821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144C45D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D20F30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11,97</w:t>
            </w:r>
          </w:p>
        </w:tc>
      </w:tr>
      <w:tr w:rsidR="00302A4A" w:rsidRPr="006148D6" w14:paraId="36E0FD0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43D514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1.2.9.4.3</w:t>
            </w:r>
          </w:p>
        </w:tc>
        <w:tc>
          <w:tcPr>
            <w:tcW w:w="1000" w:type="dxa"/>
            <w:tcBorders>
              <w:top w:val="nil"/>
              <w:left w:val="nil"/>
              <w:bottom w:val="single" w:sz="4" w:space="0" w:color="auto"/>
              <w:right w:val="single" w:sz="4" w:space="0" w:color="auto"/>
            </w:tcBorders>
            <w:shd w:val="clear" w:color="auto" w:fill="auto"/>
            <w:noWrap/>
            <w:vAlign w:val="center"/>
            <w:hideMark/>
          </w:tcPr>
          <w:p w14:paraId="73A073F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6D8DCE3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742D7EE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06968A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76A3A0C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057C30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1.2.9.4.4</w:t>
            </w:r>
          </w:p>
        </w:tc>
        <w:tc>
          <w:tcPr>
            <w:tcW w:w="1000" w:type="dxa"/>
            <w:tcBorders>
              <w:top w:val="nil"/>
              <w:left w:val="nil"/>
              <w:bottom w:val="single" w:sz="4" w:space="0" w:color="auto"/>
              <w:right w:val="single" w:sz="4" w:space="0" w:color="auto"/>
            </w:tcBorders>
            <w:shd w:val="clear" w:color="auto" w:fill="auto"/>
            <w:noWrap/>
            <w:vAlign w:val="center"/>
            <w:hideMark/>
          </w:tcPr>
          <w:p w14:paraId="6F9D7AE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0782070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225385A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93B652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2,58</w:t>
            </w:r>
          </w:p>
        </w:tc>
      </w:tr>
      <w:tr w:rsidR="00302A4A" w:rsidRPr="006148D6" w14:paraId="6E5EEC5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E5C64A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1.2.9.4.5</w:t>
            </w:r>
          </w:p>
        </w:tc>
        <w:tc>
          <w:tcPr>
            <w:tcW w:w="1000" w:type="dxa"/>
            <w:tcBorders>
              <w:top w:val="nil"/>
              <w:left w:val="nil"/>
              <w:bottom w:val="single" w:sz="4" w:space="0" w:color="auto"/>
              <w:right w:val="single" w:sz="4" w:space="0" w:color="auto"/>
            </w:tcBorders>
            <w:shd w:val="clear" w:color="auto" w:fill="auto"/>
            <w:noWrap/>
            <w:vAlign w:val="center"/>
            <w:hideMark/>
          </w:tcPr>
          <w:p w14:paraId="50FFF6E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067</w:t>
            </w:r>
          </w:p>
        </w:tc>
        <w:tc>
          <w:tcPr>
            <w:tcW w:w="4220" w:type="dxa"/>
            <w:tcBorders>
              <w:top w:val="nil"/>
              <w:left w:val="nil"/>
              <w:bottom w:val="single" w:sz="4" w:space="0" w:color="auto"/>
              <w:right w:val="single" w:sz="4" w:space="0" w:color="auto"/>
            </w:tcBorders>
            <w:shd w:val="clear" w:color="auto" w:fill="auto"/>
            <w:vAlign w:val="center"/>
            <w:hideMark/>
          </w:tcPr>
          <w:p w14:paraId="06AFEED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Replantillo de hormigón simple f´c= 140kg/cm2</w:t>
            </w:r>
          </w:p>
        </w:tc>
        <w:tc>
          <w:tcPr>
            <w:tcW w:w="920" w:type="dxa"/>
            <w:tcBorders>
              <w:top w:val="nil"/>
              <w:left w:val="nil"/>
              <w:bottom w:val="single" w:sz="4" w:space="0" w:color="auto"/>
              <w:right w:val="single" w:sz="4" w:space="0" w:color="auto"/>
            </w:tcBorders>
            <w:shd w:val="clear" w:color="auto" w:fill="auto"/>
            <w:noWrap/>
            <w:vAlign w:val="center"/>
            <w:hideMark/>
          </w:tcPr>
          <w:p w14:paraId="266B39D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A962D9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0,26</w:t>
            </w:r>
          </w:p>
        </w:tc>
      </w:tr>
      <w:tr w:rsidR="00302A4A" w:rsidRPr="006148D6" w14:paraId="321E39E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A9CB4C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1.2.9.4.6</w:t>
            </w:r>
          </w:p>
        </w:tc>
        <w:tc>
          <w:tcPr>
            <w:tcW w:w="1000" w:type="dxa"/>
            <w:tcBorders>
              <w:top w:val="nil"/>
              <w:left w:val="nil"/>
              <w:bottom w:val="single" w:sz="4" w:space="0" w:color="auto"/>
              <w:right w:val="single" w:sz="4" w:space="0" w:color="auto"/>
            </w:tcBorders>
            <w:shd w:val="clear" w:color="auto" w:fill="auto"/>
            <w:noWrap/>
            <w:vAlign w:val="center"/>
            <w:hideMark/>
          </w:tcPr>
          <w:p w14:paraId="54E745B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069</w:t>
            </w:r>
          </w:p>
        </w:tc>
        <w:tc>
          <w:tcPr>
            <w:tcW w:w="4220" w:type="dxa"/>
            <w:tcBorders>
              <w:top w:val="nil"/>
              <w:left w:val="nil"/>
              <w:bottom w:val="single" w:sz="4" w:space="0" w:color="auto"/>
              <w:right w:val="single" w:sz="4" w:space="0" w:color="auto"/>
            </w:tcBorders>
            <w:shd w:val="clear" w:color="auto" w:fill="auto"/>
            <w:vAlign w:val="center"/>
            <w:hideMark/>
          </w:tcPr>
          <w:p w14:paraId="476997C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f´c= 210kg/cm2, elaboración y vertido</w:t>
            </w:r>
          </w:p>
        </w:tc>
        <w:tc>
          <w:tcPr>
            <w:tcW w:w="920" w:type="dxa"/>
            <w:tcBorders>
              <w:top w:val="nil"/>
              <w:left w:val="nil"/>
              <w:bottom w:val="single" w:sz="4" w:space="0" w:color="auto"/>
              <w:right w:val="single" w:sz="4" w:space="0" w:color="auto"/>
            </w:tcBorders>
            <w:shd w:val="clear" w:color="auto" w:fill="auto"/>
            <w:noWrap/>
            <w:vAlign w:val="center"/>
            <w:hideMark/>
          </w:tcPr>
          <w:p w14:paraId="38F1810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3EF65B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10,45</w:t>
            </w:r>
          </w:p>
        </w:tc>
      </w:tr>
      <w:tr w:rsidR="00302A4A" w:rsidRPr="006148D6" w14:paraId="2A2745C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CA1437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1.2.9.4.7</w:t>
            </w:r>
          </w:p>
        </w:tc>
        <w:tc>
          <w:tcPr>
            <w:tcW w:w="1000" w:type="dxa"/>
            <w:tcBorders>
              <w:top w:val="nil"/>
              <w:left w:val="nil"/>
              <w:bottom w:val="single" w:sz="4" w:space="0" w:color="auto"/>
              <w:right w:val="single" w:sz="4" w:space="0" w:color="auto"/>
            </w:tcBorders>
            <w:shd w:val="clear" w:color="auto" w:fill="auto"/>
            <w:noWrap/>
            <w:vAlign w:val="center"/>
            <w:hideMark/>
          </w:tcPr>
          <w:p w14:paraId="5E93A47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61191DA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1B947BB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2A5C189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2.199,60</w:t>
            </w:r>
          </w:p>
        </w:tc>
      </w:tr>
      <w:tr w:rsidR="00302A4A" w:rsidRPr="006148D6" w14:paraId="6089CF0B"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FAC814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1.2.9.4.8</w:t>
            </w:r>
          </w:p>
        </w:tc>
        <w:tc>
          <w:tcPr>
            <w:tcW w:w="1000" w:type="dxa"/>
            <w:tcBorders>
              <w:top w:val="nil"/>
              <w:left w:val="nil"/>
              <w:bottom w:val="single" w:sz="4" w:space="0" w:color="auto"/>
              <w:right w:val="single" w:sz="4" w:space="0" w:color="auto"/>
            </w:tcBorders>
            <w:shd w:val="clear" w:color="auto" w:fill="auto"/>
            <w:noWrap/>
            <w:vAlign w:val="center"/>
            <w:hideMark/>
          </w:tcPr>
          <w:p w14:paraId="74B0A7E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073</w:t>
            </w:r>
          </w:p>
        </w:tc>
        <w:tc>
          <w:tcPr>
            <w:tcW w:w="4220" w:type="dxa"/>
            <w:tcBorders>
              <w:top w:val="nil"/>
              <w:left w:val="nil"/>
              <w:bottom w:val="single" w:sz="4" w:space="0" w:color="auto"/>
              <w:right w:val="single" w:sz="4" w:space="0" w:color="auto"/>
            </w:tcBorders>
            <w:shd w:val="clear" w:color="auto" w:fill="auto"/>
            <w:vAlign w:val="center"/>
            <w:hideMark/>
          </w:tcPr>
          <w:p w14:paraId="38272B41" w14:textId="77777777" w:rsidR="00302A4A" w:rsidRPr="00AC4C6D" w:rsidRDefault="00302A4A" w:rsidP="004A22C7">
            <w:pPr>
              <w:rPr>
                <w:rFonts w:ascii="Arial" w:hAnsi="Arial" w:cs="Arial"/>
                <w:sz w:val="18"/>
                <w:szCs w:val="18"/>
                <w:lang w:val="pt-PT" w:eastAsia="es-EC"/>
              </w:rPr>
            </w:pPr>
            <w:r w:rsidRPr="00AC4C6D">
              <w:rPr>
                <w:rFonts w:ascii="Arial" w:hAnsi="Arial" w:cs="Arial"/>
                <w:sz w:val="18"/>
                <w:szCs w:val="18"/>
                <w:lang w:val="pt-PT" w:eastAsia="es-EC"/>
              </w:rPr>
              <w:t>Sum, -Ins, Malla electrosoldada R 196</w:t>
            </w:r>
          </w:p>
        </w:tc>
        <w:tc>
          <w:tcPr>
            <w:tcW w:w="920" w:type="dxa"/>
            <w:tcBorders>
              <w:top w:val="nil"/>
              <w:left w:val="nil"/>
              <w:bottom w:val="single" w:sz="4" w:space="0" w:color="auto"/>
              <w:right w:val="single" w:sz="4" w:space="0" w:color="auto"/>
            </w:tcBorders>
            <w:shd w:val="clear" w:color="auto" w:fill="auto"/>
            <w:noWrap/>
            <w:vAlign w:val="center"/>
            <w:hideMark/>
          </w:tcPr>
          <w:p w14:paraId="51B335B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320131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18,92</w:t>
            </w:r>
          </w:p>
        </w:tc>
      </w:tr>
      <w:tr w:rsidR="00302A4A" w:rsidRPr="006148D6" w14:paraId="165ACE9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1D8C9D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1.2.9.4.9</w:t>
            </w:r>
          </w:p>
        </w:tc>
        <w:tc>
          <w:tcPr>
            <w:tcW w:w="1000" w:type="dxa"/>
            <w:tcBorders>
              <w:top w:val="nil"/>
              <w:left w:val="nil"/>
              <w:bottom w:val="single" w:sz="4" w:space="0" w:color="auto"/>
              <w:right w:val="single" w:sz="4" w:space="0" w:color="auto"/>
            </w:tcBorders>
            <w:shd w:val="clear" w:color="auto" w:fill="auto"/>
            <w:noWrap/>
            <w:vAlign w:val="center"/>
            <w:hideMark/>
          </w:tcPr>
          <w:p w14:paraId="3F1BF15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074</w:t>
            </w:r>
          </w:p>
        </w:tc>
        <w:tc>
          <w:tcPr>
            <w:tcW w:w="4220" w:type="dxa"/>
            <w:tcBorders>
              <w:top w:val="nil"/>
              <w:left w:val="nil"/>
              <w:bottom w:val="single" w:sz="4" w:space="0" w:color="auto"/>
              <w:right w:val="single" w:sz="4" w:space="0" w:color="auto"/>
            </w:tcBorders>
            <w:shd w:val="clear" w:color="auto" w:fill="auto"/>
            <w:vAlign w:val="center"/>
            <w:hideMark/>
          </w:tcPr>
          <w:p w14:paraId="2E06180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Enlucido vertical, incluye andamios,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3AD4AFB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C64E96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85,09</w:t>
            </w:r>
          </w:p>
        </w:tc>
      </w:tr>
      <w:tr w:rsidR="00302A4A" w:rsidRPr="006148D6" w14:paraId="6B055C5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4B3425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1.2.9.4.10</w:t>
            </w:r>
          </w:p>
        </w:tc>
        <w:tc>
          <w:tcPr>
            <w:tcW w:w="1000" w:type="dxa"/>
            <w:tcBorders>
              <w:top w:val="nil"/>
              <w:left w:val="nil"/>
              <w:bottom w:val="single" w:sz="4" w:space="0" w:color="auto"/>
              <w:right w:val="single" w:sz="4" w:space="0" w:color="auto"/>
            </w:tcBorders>
            <w:shd w:val="clear" w:color="auto" w:fill="auto"/>
            <w:noWrap/>
            <w:vAlign w:val="center"/>
            <w:hideMark/>
          </w:tcPr>
          <w:p w14:paraId="5564ED1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075</w:t>
            </w:r>
          </w:p>
        </w:tc>
        <w:tc>
          <w:tcPr>
            <w:tcW w:w="4220" w:type="dxa"/>
            <w:tcBorders>
              <w:top w:val="nil"/>
              <w:left w:val="nil"/>
              <w:bottom w:val="single" w:sz="4" w:space="0" w:color="auto"/>
              <w:right w:val="single" w:sz="4" w:space="0" w:color="auto"/>
            </w:tcBorders>
            <w:shd w:val="clear" w:color="auto" w:fill="auto"/>
            <w:vAlign w:val="center"/>
            <w:hideMark/>
          </w:tcPr>
          <w:p w14:paraId="1BE9837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Enlucido horizontal, incluye andamios,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686672A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D4A6B5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33,99</w:t>
            </w:r>
          </w:p>
        </w:tc>
      </w:tr>
      <w:tr w:rsidR="00302A4A" w:rsidRPr="006148D6" w14:paraId="5AB35F4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7B4977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1.2.9.4.11</w:t>
            </w:r>
          </w:p>
        </w:tc>
        <w:tc>
          <w:tcPr>
            <w:tcW w:w="1000" w:type="dxa"/>
            <w:tcBorders>
              <w:top w:val="nil"/>
              <w:left w:val="nil"/>
              <w:bottom w:val="single" w:sz="4" w:space="0" w:color="auto"/>
              <w:right w:val="single" w:sz="4" w:space="0" w:color="auto"/>
            </w:tcBorders>
            <w:shd w:val="clear" w:color="auto" w:fill="auto"/>
            <w:noWrap/>
            <w:vAlign w:val="center"/>
            <w:hideMark/>
          </w:tcPr>
          <w:p w14:paraId="376F984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076</w:t>
            </w:r>
          </w:p>
        </w:tc>
        <w:tc>
          <w:tcPr>
            <w:tcW w:w="4220" w:type="dxa"/>
            <w:tcBorders>
              <w:top w:val="nil"/>
              <w:left w:val="nil"/>
              <w:bottom w:val="single" w:sz="4" w:space="0" w:color="auto"/>
              <w:right w:val="single" w:sz="4" w:space="0" w:color="auto"/>
            </w:tcBorders>
            <w:shd w:val="clear" w:color="auto" w:fill="auto"/>
            <w:vAlign w:val="center"/>
            <w:hideMark/>
          </w:tcPr>
          <w:p w14:paraId="4F32EBD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Masillado alisado de pisos,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6F8E421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F8B366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30,55</w:t>
            </w:r>
          </w:p>
        </w:tc>
      </w:tr>
      <w:tr w:rsidR="00302A4A" w:rsidRPr="006148D6" w14:paraId="6B12A2A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E5B917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1.2.9.4.12</w:t>
            </w:r>
          </w:p>
        </w:tc>
        <w:tc>
          <w:tcPr>
            <w:tcW w:w="1000" w:type="dxa"/>
            <w:tcBorders>
              <w:top w:val="nil"/>
              <w:left w:val="nil"/>
              <w:bottom w:val="single" w:sz="4" w:space="0" w:color="auto"/>
              <w:right w:val="single" w:sz="4" w:space="0" w:color="auto"/>
            </w:tcBorders>
            <w:shd w:val="clear" w:color="auto" w:fill="auto"/>
            <w:noWrap/>
            <w:vAlign w:val="center"/>
            <w:hideMark/>
          </w:tcPr>
          <w:p w14:paraId="374B34B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077</w:t>
            </w:r>
          </w:p>
        </w:tc>
        <w:tc>
          <w:tcPr>
            <w:tcW w:w="4220" w:type="dxa"/>
            <w:tcBorders>
              <w:top w:val="nil"/>
              <w:left w:val="nil"/>
              <w:bottom w:val="single" w:sz="4" w:space="0" w:color="auto"/>
              <w:right w:val="single" w:sz="4" w:space="0" w:color="auto"/>
            </w:tcBorders>
            <w:shd w:val="clear" w:color="auto" w:fill="auto"/>
            <w:vAlign w:val="center"/>
            <w:hideMark/>
          </w:tcPr>
          <w:p w14:paraId="5B3266B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cadenas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379B353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855B52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6,90</w:t>
            </w:r>
          </w:p>
        </w:tc>
      </w:tr>
      <w:tr w:rsidR="00302A4A" w:rsidRPr="006148D6" w14:paraId="5522FA6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4F5ED0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1.2.9.4.13</w:t>
            </w:r>
          </w:p>
        </w:tc>
        <w:tc>
          <w:tcPr>
            <w:tcW w:w="1000" w:type="dxa"/>
            <w:tcBorders>
              <w:top w:val="nil"/>
              <w:left w:val="nil"/>
              <w:bottom w:val="single" w:sz="4" w:space="0" w:color="auto"/>
              <w:right w:val="single" w:sz="4" w:space="0" w:color="auto"/>
            </w:tcBorders>
            <w:shd w:val="clear" w:color="auto" w:fill="auto"/>
            <w:noWrap/>
            <w:vAlign w:val="center"/>
            <w:hideMark/>
          </w:tcPr>
          <w:p w14:paraId="2E0DA69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078</w:t>
            </w:r>
          </w:p>
        </w:tc>
        <w:tc>
          <w:tcPr>
            <w:tcW w:w="4220" w:type="dxa"/>
            <w:tcBorders>
              <w:top w:val="nil"/>
              <w:left w:val="nil"/>
              <w:bottom w:val="single" w:sz="4" w:space="0" w:color="auto"/>
              <w:right w:val="single" w:sz="4" w:space="0" w:color="auto"/>
            </w:tcBorders>
            <w:shd w:val="clear" w:color="auto" w:fill="auto"/>
            <w:vAlign w:val="center"/>
            <w:hideMark/>
          </w:tcPr>
          <w:p w14:paraId="5CBDCE0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columnas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7896633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C6A4D4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31,20</w:t>
            </w:r>
          </w:p>
        </w:tc>
      </w:tr>
      <w:tr w:rsidR="00302A4A" w:rsidRPr="006148D6" w14:paraId="66EEF43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9ED0CF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1.2.9.4.14</w:t>
            </w:r>
          </w:p>
        </w:tc>
        <w:tc>
          <w:tcPr>
            <w:tcW w:w="1000" w:type="dxa"/>
            <w:tcBorders>
              <w:top w:val="nil"/>
              <w:left w:val="nil"/>
              <w:bottom w:val="single" w:sz="4" w:space="0" w:color="auto"/>
              <w:right w:val="single" w:sz="4" w:space="0" w:color="auto"/>
            </w:tcBorders>
            <w:shd w:val="clear" w:color="auto" w:fill="auto"/>
            <w:noWrap/>
            <w:vAlign w:val="center"/>
            <w:hideMark/>
          </w:tcPr>
          <w:p w14:paraId="37D3AC9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079</w:t>
            </w:r>
          </w:p>
        </w:tc>
        <w:tc>
          <w:tcPr>
            <w:tcW w:w="4220" w:type="dxa"/>
            <w:tcBorders>
              <w:top w:val="nil"/>
              <w:left w:val="nil"/>
              <w:bottom w:val="single" w:sz="4" w:space="0" w:color="auto"/>
              <w:right w:val="single" w:sz="4" w:space="0" w:color="auto"/>
            </w:tcBorders>
            <w:shd w:val="clear" w:color="auto" w:fill="auto"/>
            <w:vAlign w:val="center"/>
            <w:hideMark/>
          </w:tcPr>
          <w:p w14:paraId="4E907D2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vigas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181E6E1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272BDF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11,75</w:t>
            </w:r>
          </w:p>
        </w:tc>
      </w:tr>
      <w:tr w:rsidR="00302A4A" w:rsidRPr="006148D6" w14:paraId="089D7FE3"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81AC38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1.2.9.4.15</w:t>
            </w:r>
          </w:p>
        </w:tc>
        <w:tc>
          <w:tcPr>
            <w:tcW w:w="1000" w:type="dxa"/>
            <w:tcBorders>
              <w:top w:val="nil"/>
              <w:left w:val="nil"/>
              <w:bottom w:val="single" w:sz="4" w:space="0" w:color="auto"/>
              <w:right w:val="single" w:sz="4" w:space="0" w:color="auto"/>
            </w:tcBorders>
            <w:shd w:val="clear" w:color="auto" w:fill="auto"/>
            <w:noWrap/>
            <w:vAlign w:val="center"/>
            <w:hideMark/>
          </w:tcPr>
          <w:p w14:paraId="4D6C451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080</w:t>
            </w:r>
          </w:p>
        </w:tc>
        <w:tc>
          <w:tcPr>
            <w:tcW w:w="4220" w:type="dxa"/>
            <w:tcBorders>
              <w:top w:val="nil"/>
              <w:left w:val="nil"/>
              <w:bottom w:val="single" w:sz="4" w:space="0" w:color="auto"/>
              <w:right w:val="single" w:sz="4" w:space="0" w:color="auto"/>
            </w:tcBorders>
            <w:shd w:val="clear" w:color="auto" w:fill="auto"/>
            <w:vAlign w:val="center"/>
            <w:hideMark/>
          </w:tcPr>
          <w:p w14:paraId="4DA3B6B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losas planas, desencofrado a los 20 días, 1 usos por mes,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1CA61E4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BE4EE7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33,99</w:t>
            </w:r>
          </w:p>
        </w:tc>
      </w:tr>
      <w:tr w:rsidR="00302A4A" w:rsidRPr="006148D6" w14:paraId="567B74A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D3FD87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1.2.9.4.16</w:t>
            </w:r>
          </w:p>
        </w:tc>
        <w:tc>
          <w:tcPr>
            <w:tcW w:w="1000" w:type="dxa"/>
            <w:tcBorders>
              <w:top w:val="nil"/>
              <w:left w:val="nil"/>
              <w:bottom w:val="single" w:sz="4" w:space="0" w:color="auto"/>
              <w:right w:val="single" w:sz="4" w:space="0" w:color="auto"/>
            </w:tcBorders>
            <w:shd w:val="clear" w:color="auto" w:fill="auto"/>
            <w:noWrap/>
            <w:vAlign w:val="center"/>
            <w:hideMark/>
          </w:tcPr>
          <w:p w14:paraId="4956BAB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081</w:t>
            </w:r>
          </w:p>
        </w:tc>
        <w:tc>
          <w:tcPr>
            <w:tcW w:w="4220" w:type="dxa"/>
            <w:tcBorders>
              <w:top w:val="nil"/>
              <w:left w:val="nil"/>
              <w:bottom w:val="single" w:sz="4" w:space="0" w:color="auto"/>
              <w:right w:val="single" w:sz="4" w:space="0" w:color="auto"/>
            </w:tcBorders>
            <w:shd w:val="clear" w:color="auto" w:fill="auto"/>
            <w:vAlign w:val="center"/>
            <w:hideMark/>
          </w:tcPr>
          <w:p w14:paraId="1F45739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perimetral de losas de piso, h= 20cm con tríplex (6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4671414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ml</w:t>
            </w:r>
          </w:p>
        </w:tc>
        <w:tc>
          <w:tcPr>
            <w:tcW w:w="1120" w:type="dxa"/>
            <w:tcBorders>
              <w:top w:val="nil"/>
              <w:left w:val="nil"/>
              <w:bottom w:val="single" w:sz="4" w:space="0" w:color="auto"/>
              <w:right w:val="single" w:sz="4" w:space="0" w:color="auto"/>
            </w:tcBorders>
            <w:shd w:val="clear" w:color="auto" w:fill="auto"/>
            <w:noWrap/>
            <w:vAlign w:val="center"/>
            <w:hideMark/>
          </w:tcPr>
          <w:p w14:paraId="01E2023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34,20</w:t>
            </w:r>
          </w:p>
        </w:tc>
      </w:tr>
      <w:tr w:rsidR="00302A4A" w:rsidRPr="006148D6" w14:paraId="10638E3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93837B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1.2.9.4.17</w:t>
            </w:r>
          </w:p>
        </w:tc>
        <w:tc>
          <w:tcPr>
            <w:tcW w:w="1000" w:type="dxa"/>
            <w:tcBorders>
              <w:top w:val="nil"/>
              <w:left w:val="nil"/>
              <w:bottom w:val="single" w:sz="4" w:space="0" w:color="auto"/>
              <w:right w:val="single" w:sz="4" w:space="0" w:color="auto"/>
            </w:tcBorders>
            <w:shd w:val="clear" w:color="auto" w:fill="auto"/>
            <w:noWrap/>
            <w:vAlign w:val="center"/>
            <w:hideMark/>
          </w:tcPr>
          <w:p w14:paraId="0A8370F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082</w:t>
            </w:r>
          </w:p>
        </w:tc>
        <w:tc>
          <w:tcPr>
            <w:tcW w:w="4220" w:type="dxa"/>
            <w:tcBorders>
              <w:top w:val="nil"/>
              <w:left w:val="nil"/>
              <w:bottom w:val="single" w:sz="4" w:space="0" w:color="auto"/>
              <w:right w:val="single" w:sz="4" w:space="0" w:color="auto"/>
            </w:tcBorders>
            <w:shd w:val="clear" w:color="auto" w:fill="auto"/>
            <w:vAlign w:val="center"/>
            <w:hideMark/>
          </w:tcPr>
          <w:p w14:paraId="6F915DE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gradas,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36CCBDF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7A06C3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11,26</w:t>
            </w:r>
          </w:p>
        </w:tc>
      </w:tr>
      <w:tr w:rsidR="00302A4A" w:rsidRPr="006148D6" w14:paraId="7423578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65465F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1.2.9.4.18</w:t>
            </w:r>
          </w:p>
        </w:tc>
        <w:tc>
          <w:tcPr>
            <w:tcW w:w="1000" w:type="dxa"/>
            <w:tcBorders>
              <w:top w:val="nil"/>
              <w:left w:val="nil"/>
              <w:bottom w:val="single" w:sz="4" w:space="0" w:color="auto"/>
              <w:right w:val="single" w:sz="4" w:space="0" w:color="auto"/>
            </w:tcBorders>
            <w:shd w:val="clear" w:color="auto" w:fill="auto"/>
            <w:noWrap/>
            <w:vAlign w:val="center"/>
            <w:hideMark/>
          </w:tcPr>
          <w:p w14:paraId="7E9EC80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083</w:t>
            </w:r>
          </w:p>
        </w:tc>
        <w:tc>
          <w:tcPr>
            <w:tcW w:w="4220" w:type="dxa"/>
            <w:tcBorders>
              <w:top w:val="nil"/>
              <w:left w:val="nil"/>
              <w:bottom w:val="single" w:sz="4" w:space="0" w:color="auto"/>
              <w:right w:val="single" w:sz="4" w:space="0" w:color="auto"/>
            </w:tcBorders>
            <w:shd w:val="clear" w:color="auto" w:fill="auto"/>
            <w:vAlign w:val="center"/>
            <w:hideMark/>
          </w:tcPr>
          <w:p w14:paraId="2C6BC32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agua fría 1/2",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3D2B761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75DCA3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14659AD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AE0BA3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1.2.9.4.19</w:t>
            </w:r>
          </w:p>
        </w:tc>
        <w:tc>
          <w:tcPr>
            <w:tcW w:w="1000" w:type="dxa"/>
            <w:tcBorders>
              <w:top w:val="nil"/>
              <w:left w:val="nil"/>
              <w:bottom w:val="single" w:sz="4" w:space="0" w:color="auto"/>
              <w:right w:val="single" w:sz="4" w:space="0" w:color="auto"/>
            </w:tcBorders>
            <w:shd w:val="clear" w:color="auto" w:fill="auto"/>
            <w:noWrap/>
            <w:vAlign w:val="center"/>
            <w:hideMark/>
          </w:tcPr>
          <w:p w14:paraId="2B992FD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084</w:t>
            </w:r>
          </w:p>
        </w:tc>
        <w:tc>
          <w:tcPr>
            <w:tcW w:w="4220" w:type="dxa"/>
            <w:tcBorders>
              <w:top w:val="nil"/>
              <w:left w:val="nil"/>
              <w:bottom w:val="single" w:sz="4" w:space="0" w:color="auto"/>
              <w:right w:val="single" w:sz="4" w:space="0" w:color="auto"/>
            </w:tcBorders>
            <w:shd w:val="clear" w:color="auto" w:fill="auto"/>
            <w:vAlign w:val="center"/>
            <w:hideMark/>
          </w:tcPr>
          <w:p w14:paraId="2ECCF22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Punto de </w:t>
            </w:r>
            <w:r>
              <w:rPr>
                <w:rFonts w:ascii="Arial" w:hAnsi="Arial" w:cs="Arial"/>
                <w:sz w:val="18"/>
                <w:szCs w:val="18"/>
                <w:lang w:eastAsia="es-EC"/>
              </w:rPr>
              <w:t>desagüe</w:t>
            </w:r>
            <w:r w:rsidRPr="006148D6">
              <w:rPr>
                <w:rFonts w:ascii="Arial" w:hAnsi="Arial" w:cs="Arial"/>
                <w:sz w:val="18"/>
                <w:szCs w:val="18"/>
                <w:lang w:eastAsia="es-EC"/>
              </w:rPr>
              <w:t xml:space="preserve"> PVC 75mm,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0772414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pto</w:t>
            </w:r>
          </w:p>
        </w:tc>
        <w:tc>
          <w:tcPr>
            <w:tcW w:w="1120" w:type="dxa"/>
            <w:tcBorders>
              <w:top w:val="nil"/>
              <w:left w:val="nil"/>
              <w:bottom w:val="single" w:sz="4" w:space="0" w:color="auto"/>
              <w:right w:val="single" w:sz="4" w:space="0" w:color="auto"/>
            </w:tcBorders>
            <w:shd w:val="clear" w:color="auto" w:fill="auto"/>
            <w:noWrap/>
            <w:vAlign w:val="center"/>
            <w:hideMark/>
          </w:tcPr>
          <w:p w14:paraId="453EC70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411B219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F2721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1.2.9.4.20</w:t>
            </w:r>
          </w:p>
        </w:tc>
        <w:tc>
          <w:tcPr>
            <w:tcW w:w="1000" w:type="dxa"/>
            <w:tcBorders>
              <w:top w:val="nil"/>
              <w:left w:val="nil"/>
              <w:bottom w:val="single" w:sz="4" w:space="0" w:color="auto"/>
              <w:right w:val="single" w:sz="4" w:space="0" w:color="auto"/>
            </w:tcBorders>
            <w:shd w:val="clear" w:color="auto" w:fill="auto"/>
            <w:noWrap/>
            <w:vAlign w:val="center"/>
            <w:hideMark/>
          </w:tcPr>
          <w:p w14:paraId="7CA55B2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085</w:t>
            </w:r>
          </w:p>
        </w:tc>
        <w:tc>
          <w:tcPr>
            <w:tcW w:w="4220" w:type="dxa"/>
            <w:tcBorders>
              <w:top w:val="nil"/>
              <w:left w:val="nil"/>
              <w:bottom w:val="single" w:sz="4" w:space="0" w:color="auto"/>
              <w:right w:val="single" w:sz="4" w:space="0" w:color="auto"/>
            </w:tcBorders>
            <w:shd w:val="clear" w:color="auto" w:fill="auto"/>
            <w:vAlign w:val="center"/>
            <w:hideMark/>
          </w:tcPr>
          <w:p w14:paraId="6EA6E96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Punto de </w:t>
            </w:r>
            <w:r>
              <w:rPr>
                <w:rFonts w:ascii="Arial" w:hAnsi="Arial" w:cs="Arial"/>
                <w:sz w:val="18"/>
                <w:szCs w:val="18"/>
                <w:lang w:eastAsia="es-EC"/>
              </w:rPr>
              <w:t>desagüe</w:t>
            </w:r>
            <w:r w:rsidRPr="006148D6">
              <w:rPr>
                <w:rFonts w:ascii="Arial" w:hAnsi="Arial" w:cs="Arial"/>
                <w:sz w:val="18"/>
                <w:szCs w:val="18"/>
                <w:lang w:eastAsia="es-EC"/>
              </w:rPr>
              <w:t xml:space="preserve"> PVC 110mm,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145495D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pto</w:t>
            </w:r>
          </w:p>
        </w:tc>
        <w:tc>
          <w:tcPr>
            <w:tcW w:w="1120" w:type="dxa"/>
            <w:tcBorders>
              <w:top w:val="nil"/>
              <w:left w:val="nil"/>
              <w:bottom w:val="single" w:sz="4" w:space="0" w:color="auto"/>
              <w:right w:val="single" w:sz="4" w:space="0" w:color="auto"/>
            </w:tcBorders>
            <w:shd w:val="clear" w:color="auto" w:fill="auto"/>
            <w:noWrap/>
            <w:vAlign w:val="center"/>
            <w:hideMark/>
          </w:tcPr>
          <w:p w14:paraId="0C05445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7BF04FBB"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8E42D8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1.2.9.4.21</w:t>
            </w:r>
          </w:p>
        </w:tc>
        <w:tc>
          <w:tcPr>
            <w:tcW w:w="1000" w:type="dxa"/>
            <w:tcBorders>
              <w:top w:val="nil"/>
              <w:left w:val="nil"/>
              <w:bottom w:val="single" w:sz="4" w:space="0" w:color="auto"/>
              <w:right w:val="single" w:sz="4" w:space="0" w:color="auto"/>
            </w:tcBorders>
            <w:shd w:val="clear" w:color="auto" w:fill="auto"/>
            <w:noWrap/>
            <w:vAlign w:val="center"/>
            <w:hideMark/>
          </w:tcPr>
          <w:p w14:paraId="111571E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086</w:t>
            </w:r>
          </w:p>
        </w:tc>
        <w:tc>
          <w:tcPr>
            <w:tcW w:w="4220" w:type="dxa"/>
            <w:tcBorders>
              <w:top w:val="nil"/>
              <w:left w:val="nil"/>
              <w:bottom w:val="single" w:sz="4" w:space="0" w:color="auto"/>
              <w:right w:val="single" w:sz="4" w:space="0" w:color="auto"/>
            </w:tcBorders>
            <w:shd w:val="clear" w:color="auto" w:fill="auto"/>
            <w:vAlign w:val="center"/>
            <w:hideMark/>
          </w:tcPr>
          <w:p w14:paraId="7EBE796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Pasamanos de Hierro empotrado y pintado</w:t>
            </w:r>
          </w:p>
        </w:tc>
        <w:tc>
          <w:tcPr>
            <w:tcW w:w="920" w:type="dxa"/>
            <w:tcBorders>
              <w:top w:val="nil"/>
              <w:left w:val="nil"/>
              <w:bottom w:val="single" w:sz="4" w:space="0" w:color="auto"/>
              <w:right w:val="single" w:sz="4" w:space="0" w:color="auto"/>
            </w:tcBorders>
            <w:shd w:val="clear" w:color="auto" w:fill="auto"/>
            <w:noWrap/>
            <w:vAlign w:val="center"/>
            <w:hideMark/>
          </w:tcPr>
          <w:p w14:paraId="6C44A59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2091297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8,54</w:t>
            </w:r>
          </w:p>
        </w:tc>
      </w:tr>
      <w:tr w:rsidR="00302A4A" w:rsidRPr="006148D6" w14:paraId="56525CD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D2FBE2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1.2.9.4.22</w:t>
            </w:r>
          </w:p>
        </w:tc>
        <w:tc>
          <w:tcPr>
            <w:tcW w:w="1000" w:type="dxa"/>
            <w:tcBorders>
              <w:top w:val="nil"/>
              <w:left w:val="nil"/>
              <w:bottom w:val="single" w:sz="4" w:space="0" w:color="auto"/>
              <w:right w:val="single" w:sz="4" w:space="0" w:color="auto"/>
            </w:tcBorders>
            <w:shd w:val="clear" w:color="auto" w:fill="auto"/>
            <w:noWrap/>
            <w:vAlign w:val="center"/>
            <w:hideMark/>
          </w:tcPr>
          <w:p w14:paraId="588C36C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087</w:t>
            </w:r>
          </w:p>
        </w:tc>
        <w:tc>
          <w:tcPr>
            <w:tcW w:w="4220" w:type="dxa"/>
            <w:tcBorders>
              <w:top w:val="nil"/>
              <w:left w:val="nil"/>
              <w:bottom w:val="single" w:sz="4" w:space="0" w:color="auto"/>
              <w:right w:val="single" w:sz="4" w:space="0" w:color="auto"/>
            </w:tcBorders>
            <w:shd w:val="clear" w:color="auto" w:fill="auto"/>
            <w:vAlign w:val="center"/>
            <w:hideMark/>
          </w:tcPr>
          <w:p w14:paraId="161E02A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Ventana de aluminio y vidrio</w:t>
            </w:r>
          </w:p>
        </w:tc>
        <w:tc>
          <w:tcPr>
            <w:tcW w:w="920" w:type="dxa"/>
            <w:tcBorders>
              <w:top w:val="nil"/>
              <w:left w:val="nil"/>
              <w:bottom w:val="single" w:sz="4" w:space="0" w:color="auto"/>
              <w:right w:val="single" w:sz="4" w:space="0" w:color="auto"/>
            </w:tcBorders>
            <w:shd w:val="clear" w:color="auto" w:fill="auto"/>
            <w:noWrap/>
            <w:vAlign w:val="center"/>
            <w:hideMark/>
          </w:tcPr>
          <w:p w14:paraId="1858876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74F3FE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1,92</w:t>
            </w:r>
          </w:p>
        </w:tc>
      </w:tr>
      <w:tr w:rsidR="00302A4A" w:rsidRPr="006148D6" w14:paraId="6C4448E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0BFEC6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1.2.9.4.23</w:t>
            </w:r>
          </w:p>
        </w:tc>
        <w:tc>
          <w:tcPr>
            <w:tcW w:w="1000" w:type="dxa"/>
            <w:tcBorders>
              <w:top w:val="nil"/>
              <w:left w:val="nil"/>
              <w:bottom w:val="single" w:sz="4" w:space="0" w:color="auto"/>
              <w:right w:val="single" w:sz="4" w:space="0" w:color="auto"/>
            </w:tcBorders>
            <w:shd w:val="clear" w:color="auto" w:fill="auto"/>
            <w:noWrap/>
            <w:vAlign w:val="center"/>
            <w:hideMark/>
          </w:tcPr>
          <w:p w14:paraId="6159D23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088</w:t>
            </w:r>
          </w:p>
        </w:tc>
        <w:tc>
          <w:tcPr>
            <w:tcW w:w="4220" w:type="dxa"/>
            <w:tcBorders>
              <w:top w:val="nil"/>
              <w:left w:val="nil"/>
              <w:bottom w:val="single" w:sz="4" w:space="0" w:color="auto"/>
              <w:right w:val="single" w:sz="4" w:space="0" w:color="auto"/>
            </w:tcBorders>
            <w:shd w:val="clear" w:color="auto" w:fill="auto"/>
            <w:vAlign w:val="center"/>
            <w:hideMark/>
          </w:tcPr>
          <w:p w14:paraId="4DE2578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Puerta solida madera laminada 80x210cm</w:t>
            </w:r>
          </w:p>
        </w:tc>
        <w:tc>
          <w:tcPr>
            <w:tcW w:w="920" w:type="dxa"/>
            <w:tcBorders>
              <w:top w:val="nil"/>
              <w:left w:val="nil"/>
              <w:bottom w:val="single" w:sz="4" w:space="0" w:color="auto"/>
              <w:right w:val="single" w:sz="4" w:space="0" w:color="auto"/>
            </w:tcBorders>
            <w:shd w:val="clear" w:color="auto" w:fill="auto"/>
            <w:noWrap/>
            <w:vAlign w:val="center"/>
            <w:hideMark/>
          </w:tcPr>
          <w:p w14:paraId="7F45B8A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0CAB9B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7DCC1C3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2AE679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1.2.9.4.24</w:t>
            </w:r>
          </w:p>
        </w:tc>
        <w:tc>
          <w:tcPr>
            <w:tcW w:w="1000" w:type="dxa"/>
            <w:tcBorders>
              <w:top w:val="nil"/>
              <w:left w:val="nil"/>
              <w:bottom w:val="single" w:sz="4" w:space="0" w:color="auto"/>
              <w:right w:val="single" w:sz="4" w:space="0" w:color="auto"/>
            </w:tcBorders>
            <w:shd w:val="clear" w:color="auto" w:fill="auto"/>
            <w:noWrap/>
            <w:vAlign w:val="center"/>
            <w:hideMark/>
          </w:tcPr>
          <w:p w14:paraId="026E205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089</w:t>
            </w:r>
          </w:p>
        </w:tc>
        <w:tc>
          <w:tcPr>
            <w:tcW w:w="4220" w:type="dxa"/>
            <w:tcBorders>
              <w:top w:val="nil"/>
              <w:left w:val="nil"/>
              <w:bottom w:val="single" w:sz="4" w:space="0" w:color="auto"/>
              <w:right w:val="single" w:sz="4" w:space="0" w:color="auto"/>
            </w:tcBorders>
            <w:shd w:val="clear" w:color="auto" w:fill="auto"/>
            <w:vAlign w:val="center"/>
            <w:hideMark/>
          </w:tcPr>
          <w:p w14:paraId="55DB4AF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Pintura de caucho</w:t>
            </w:r>
          </w:p>
        </w:tc>
        <w:tc>
          <w:tcPr>
            <w:tcW w:w="920" w:type="dxa"/>
            <w:tcBorders>
              <w:top w:val="nil"/>
              <w:left w:val="nil"/>
              <w:bottom w:val="single" w:sz="4" w:space="0" w:color="auto"/>
              <w:right w:val="single" w:sz="4" w:space="0" w:color="auto"/>
            </w:tcBorders>
            <w:shd w:val="clear" w:color="auto" w:fill="auto"/>
            <w:noWrap/>
            <w:vAlign w:val="center"/>
            <w:hideMark/>
          </w:tcPr>
          <w:p w14:paraId="58D71F9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FE420D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85,09</w:t>
            </w:r>
          </w:p>
        </w:tc>
      </w:tr>
      <w:tr w:rsidR="00302A4A" w:rsidRPr="006148D6" w14:paraId="2B9341C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A6424F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1.2.9.4.25</w:t>
            </w:r>
          </w:p>
        </w:tc>
        <w:tc>
          <w:tcPr>
            <w:tcW w:w="1000" w:type="dxa"/>
            <w:tcBorders>
              <w:top w:val="nil"/>
              <w:left w:val="nil"/>
              <w:bottom w:val="single" w:sz="4" w:space="0" w:color="auto"/>
              <w:right w:val="single" w:sz="4" w:space="0" w:color="auto"/>
            </w:tcBorders>
            <w:shd w:val="clear" w:color="auto" w:fill="auto"/>
            <w:noWrap/>
            <w:vAlign w:val="center"/>
            <w:hideMark/>
          </w:tcPr>
          <w:p w14:paraId="7B0DD03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090</w:t>
            </w:r>
          </w:p>
        </w:tc>
        <w:tc>
          <w:tcPr>
            <w:tcW w:w="4220" w:type="dxa"/>
            <w:tcBorders>
              <w:top w:val="nil"/>
              <w:left w:val="nil"/>
              <w:bottom w:val="single" w:sz="4" w:space="0" w:color="auto"/>
              <w:right w:val="single" w:sz="4" w:space="0" w:color="auto"/>
            </w:tcBorders>
            <w:shd w:val="clear" w:color="auto" w:fill="auto"/>
            <w:vAlign w:val="center"/>
            <w:hideMark/>
          </w:tcPr>
          <w:p w14:paraId="5BF9100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Cerámica para pisos 30x30cm,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CE83B0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42E342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11,63</w:t>
            </w:r>
          </w:p>
        </w:tc>
      </w:tr>
      <w:tr w:rsidR="00302A4A" w:rsidRPr="006148D6" w14:paraId="359A7C0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B4FADD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1.2.9.4.26</w:t>
            </w:r>
          </w:p>
        </w:tc>
        <w:tc>
          <w:tcPr>
            <w:tcW w:w="1000" w:type="dxa"/>
            <w:tcBorders>
              <w:top w:val="nil"/>
              <w:left w:val="nil"/>
              <w:bottom w:val="single" w:sz="4" w:space="0" w:color="auto"/>
              <w:right w:val="single" w:sz="4" w:space="0" w:color="auto"/>
            </w:tcBorders>
            <w:shd w:val="clear" w:color="auto" w:fill="auto"/>
            <w:noWrap/>
            <w:vAlign w:val="center"/>
            <w:hideMark/>
          </w:tcPr>
          <w:p w14:paraId="2C1CFF9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091</w:t>
            </w:r>
          </w:p>
        </w:tc>
        <w:tc>
          <w:tcPr>
            <w:tcW w:w="4220" w:type="dxa"/>
            <w:tcBorders>
              <w:top w:val="nil"/>
              <w:left w:val="nil"/>
              <w:bottom w:val="single" w:sz="4" w:space="0" w:color="auto"/>
              <w:right w:val="single" w:sz="4" w:space="0" w:color="auto"/>
            </w:tcBorders>
            <w:shd w:val="clear" w:color="auto" w:fill="auto"/>
            <w:vAlign w:val="center"/>
            <w:hideMark/>
          </w:tcPr>
          <w:p w14:paraId="6F8749C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Cerámica para pared 30x30cm,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3426616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3F72E3D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10,40</w:t>
            </w:r>
          </w:p>
        </w:tc>
      </w:tr>
      <w:tr w:rsidR="00302A4A" w:rsidRPr="006148D6" w14:paraId="1BB5F87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294EDB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1.2.9.4.27</w:t>
            </w:r>
          </w:p>
        </w:tc>
        <w:tc>
          <w:tcPr>
            <w:tcW w:w="1000" w:type="dxa"/>
            <w:tcBorders>
              <w:top w:val="nil"/>
              <w:left w:val="nil"/>
              <w:bottom w:val="single" w:sz="4" w:space="0" w:color="auto"/>
              <w:right w:val="single" w:sz="4" w:space="0" w:color="auto"/>
            </w:tcBorders>
            <w:shd w:val="clear" w:color="auto" w:fill="auto"/>
            <w:noWrap/>
            <w:vAlign w:val="center"/>
            <w:hideMark/>
          </w:tcPr>
          <w:p w14:paraId="5FC9909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092</w:t>
            </w:r>
          </w:p>
        </w:tc>
        <w:tc>
          <w:tcPr>
            <w:tcW w:w="4220" w:type="dxa"/>
            <w:tcBorders>
              <w:top w:val="nil"/>
              <w:left w:val="nil"/>
              <w:bottom w:val="single" w:sz="4" w:space="0" w:color="auto"/>
              <w:right w:val="single" w:sz="4" w:space="0" w:color="auto"/>
            </w:tcBorders>
            <w:shd w:val="clear" w:color="auto" w:fill="auto"/>
            <w:vAlign w:val="center"/>
            <w:hideMark/>
          </w:tcPr>
          <w:p w14:paraId="52BD31F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Inodoro de un solo cuerpo con botón superior,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3F31EE2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98919F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10B7FEC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F0AB2A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1.2.9.4.28</w:t>
            </w:r>
          </w:p>
        </w:tc>
        <w:tc>
          <w:tcPr>
            <w:tcW w:w="1000" w:type="dxa"/>
            <w:tcBorders>
              <w:top w:val="nil"/>
              <w:left w:val="nil"/>
              <w:bottom w:val="single" w:sz="4" w:space="0" w:color="auto"/>
              <w:right w:val="single" w:sz="4" w:space="0" w:color="auto"/>
            </w:tcBorders>
            <w:shd w:val="clear" w:color="auto" w:fill="auto"/>
            <w:noWrap/>
            <w:vAlign w:val="center"/>
            <w:hideMark/>
          </w:tcPr>
          <w:p w14:paraId="2DAC9C4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093</w:t>
            </w:r>
          </w:p>
        </w:tc>
        <w:tc>
          <w:tcPr>
            <w:tcW w:w="4220" w:type="dxa"/>
            <w:tcBorders>
              <w:top w:val="nil"/>
              <w:left w:val="nil"/>
              <w:bottom w:val="single" w:sz="4" w:space="0" w:color="auto"/>
              <w:right w:val="single" w:sz="4" w:space="0" w:color="auto"/>
            </w:tcBorders>
            <w:shd w:val="clear" w:color="auto" w:fill="auto"/>
            <w:vAlign w:val="center"/>
            <w:hideMark/>
          </w:tcPr>
          <w:p w14:paraId="51F32C7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Lavamanos con pedestal, incluye grifería y accesorios</w:t>
            </w:r>
          </w:p>
        </w:tc>
        <w:tc>
          <w:tcPr>
            <w:tcW w:w="920" w:type="dxa"/>
            <w:tcBorders>
              <w:top w:val="nil"/>
              <w:left w:val="nil"/>
              <w:bottom w:val="single" w:sz="4" w:space="0" w:color="auto"/>
              <w:right w:val="single" w:sz="4" w:space="0" w:color="auto"/>
            </w:tcBorders>
            <w:shd w:val="clear" w:color="auto" w:fill="auto"/>
            <w:noWrap/>
            <w:vAlign w:val="center"/>
            <w:hideMark/>
          </w:tcPr>
          <w:p w14:paraId="78FD128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FBC2A8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758065B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DB585D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1.2.9.4.29</w:t>
            </w:r>
          </w:p>
        </w:tc>
        <w:tc>
          <w:tcPr>
            <w:tcW w:w="1000" w:type="dxa"/>
            <w:tcBorders>
              <w:top w:val="nil"/>
              <w:left w:val="nil"/>
              <w:bottom w:val="single" w:sz="4" w:space="0" w:color="auto"/>
              <w:right w:val="single" w:sz="4" w:space="0" w:color="auto"/>
            </w:tcBorders>
            <w:shd w:val="clear" w:color="auto" w:fill="auto"/>
            <w:noWrap/>
            <w:vAlign w:val="center"/>
            <w:hideMark/>
          </w:tcPr>
          <w:p w14:paraId="3B5D0FA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094</w:t>
            </w:r>
          </w:p>
        </w:tc>
        <w:tc>
          <w:tcPr>
            <w:tcW w:w="4220" w:type="dxa"/>
            <w:tcBorders>
              <w:top w:val="nil"/>
              <w:left w:val="nil"/>
              <w:bottom w:val="single" w:sz="4" w:space="0" w:color="auto"/>
              <w:right w:val="single" w:sz="4" w:space="0" w:color="auto"/>
            </w:tcBorders>
            <w:shd w:val="clear" w:color="auto" w:fill="auto"/>
            <w:vAlign w:val="center"/>
            <w:hideMark/>
          </w:tcPr>
          <w:p w14:paraId="7C2DB12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salida de interruptor simple</w:t>
            </w:r>
          </w:p>
        </w:tc>
        <w:tc>
          <w:tcPr>
            <w:tcW w:w="920" w:type="dxa"/>
            <w:tcBorders>
              <w:top w:val="nil"/>
              <w:left w:val="nil"/>
              <w:bottom w:val="single" w:sz="4" w:space="0" w:color="auto"/>
              <w:right w:val="single" w:sz="4" w:space="0" w:color="auto"/>
            </w:tcBorders>
            <w:shd w:val="clear" w:color="auto" w:fill="auto"/>
            <w:noWrap/>
            <w:vAlign w:val="center"/>
            <w:hideMark/>
          </w:tcPr>
          <w:p w14:paraId="7FF16C2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BCEBEF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1B591AB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9CA030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1.2.9.4.30</w:t>
            </w:r>
          </w:p>
        </w:tc>
        <w:tc>
          <w:tcPr>
            <w:tcW w:w="1000" w:type="dxa"/>
            <w:tcBorders>
              <w:top w:val="nil"/>
              <w:left w:val="nil"/>
              <w:bottom w:val="single" w:sz="4" w:space="0" w:color="auto"/>
              <w:right w:val="single" w:sz="4" w:space="0" w:color="auto"/>
            </w:tcBorders>
            <w:shd w:val="clear" w:color="auto" w:fill="auto"/>
            <w:noWrap/>
            <w:vAlign w:val="center"/>
            <w:hideMark/>
          </w:tcPr>
          <w:p w14:paraId="064CB29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095</w:t>
            </w:r>
          </w:p>
        </w:tc>
        <w:tc>
          <w:tcPr>
            <w:tcW w:w="4220" w:type="dxa"/>
            <w:tcBorders>
              <w:top w:val="nil"/>
              <w:left w:val="nil"/>
              <w:bottom w:val="single" w:sz="4" w:space="0" w:color="auto"/>
              <w:right w:val="single" w:sz="4" w:space="0" w:color="auto"/>
            </w:tcBorders>
            <w:shd w:val="clear" w:color="auto" w:fill="auto"/>
            <w:vAlign w:val="center"/>
            <w:hideMark/>
          </w:tcPr>
          <w:p w14:paraId="476B351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salida de tomacorriente</w:t>
            </w:r>
          </w:p>
        </w:tc>
        <w:tc>
          <w:tcPr>
            <w:tcW w:w="920" w:type="dxa"/>
            <w:tcBorders>
              <w:top w:val="nil"/>
              <w:left w:val="nil"/>
              <w:bottom w:val="single" w:sz="4" w:space="0" w:color="auto"/>
              <w:right w:val="single" w:sz="4" w:space="0" w:color="auto"/>
            </w:tcBorders>
            <w:shd w:val="clear" w:color="auto" w:fill="auto"/>
            <w:noWrap/>
            <w:vAlign w:val="center"/>
            <w:hideMark/>
          </w:tcPr>
          <w:p w14:paraId="76DFEFE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803F84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6E21192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46253D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1.2.9.4.31</w:t>
            </w:r>
          </w:p>
        </w:tc>
        <w:tc>
          <w:tcPr>
            <w:tcW w:w="1000" w:type="dxa"/>
            <w:tcBorders>
              <w:top w:val="nil"/>
              <w:left w:val="nil"/>
              <w:bottom w:val="single" w:sz="4" w:space="0" w:color="auto"/>
              <w:right w:val="single" w:sz="4" w:space="0" w:color="auto"/>
            </w:tcBorders>
            <w:shd w:val="clear" w:color="auto" w:fill="auto"/>
            <w:noWrap/>
            <w:vAlign w:val="center"/>
            <w:hideMark/>
          </w:tcPr>
          <w:p w14:paraId="61C11FE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096</w:t>
            </w:r>
          </w:p>
        </w:tc>
        <w:tc>
          <w:tcPr>
            <w:tcW w:w="4220" w:type="dxa"/>
            <w:tcBorders>
              <w:top w:val="nil"/>
              <w:left w:val="nil"/>
              <w:bottom w:val="single" w:sz="4" w:space="0" w:color="auto"/>
              <w:right w:val="single" w:sz="4" w:space="0" w:color="auto"/>
            </w:tcBorders>
            <w:shd w:val="clear" w:color="auto" w:fill="auto"/>
            <w:vAlign w:val="center"/>
            <w:hideMark/>
          </w:tcPr>
          <w:p w14:paraId="48F0C54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iluminación</w:t>
            </w:r>
          </w:p>
        </w:tc>
        <w:tc>
          <w:tcPr>
            <w:tcW w:w="920" w:type="dxa"/>
            <w:tcBorders>
              <w:top w:val="nil"/>
              <w:left w:val="nil"/>
              <w:bottom w:val="single" w:sz="4" w:space="0" w:color="auto"/>
              <w:right w:val="single" w:sz="4" w:space="0" w:color="auto"/>
            </w:tcBorders>
            <w:shd w:val="clear" w:color="auto" w:fill="auto"/>
            <w:noWrap/>
            <w:vAlign w:val="center"/>
            <w:hideMark/>
          </w:tcPr>
          <w:p w14:paraId="57CD9DD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62C576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708E4D4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CDC84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1.2.9.4.32</w:t>
            </w:r>
          </w:p>
        </w:tc>
        <w:tc>
          <w:tcPr>
            <w:tcW w:w="1000" w:type="dxa"/>
            <w:tcBorders>
              <w:top w:val="nil"/>
              <w:left w:val="nil"/>
              <w:bottom w:val="single" w:sz="4" w:space="0" w:color="auto"/>
              <w:right w:val="single" w:sz="4" w:space="0" w:color="auto"/>
            </w:tcBorders>
            <w:shd w:val="clear" w:color="auto" w:fill="auto"/>
            <w:noWrap/>
            <w:vAlign w:val="center"/>
            <w:hideMark/>
          </w:tcPr>
          <w:p w14:paraId="446DCB0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100</w:t>
            </w:r>
          </w:p>
        </w:tc>
        <w:tc>
          <w:tcPr>
            <w:tcW w:w="4220" w:type="dxa"/>
            <w:tcBorders>
              <w:top w:val="nil"/>
              <w:left w:val="nil"/>
              <w:bottom w:val="single" w:sz="4" w:space="0" w:color="auto"/>
              <w:right w:val="single" w:sz="4" w:space="0" w:color="auto"/>
            </w:tcBorders>
            <w:shd w:val="clear" w:color="auto" w:fill="auto"/>
            <w:vAlign w:val="center"/>
            <w:hideMark/>
          </w:tcPr>
          <w:p w14:paraId="4313E72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CERRAMIENTO MALLA GALVANIZADA H=2.50 m</w:t>
            </w:r>
          </w:p>
        </w:tc>
        <w:tc>
          <w:tcPr>
            <w:tcW w:w="920" w:type="dxa"/>
            <w:tcBorders>
              <w:top w:val="nil"/>
              <w:left w:val="nil"/>
              <w:bottom w:val="single" w:sz="4" w:space="0" w:color="auto"/>
              <w:right w:val="single" w:sz="4" w:space="0" w:color="auto"/>
            </w:tcBorders>
            <w:shd w:val="clear" w:color="auto" w:fill="auto"/>
            <w:noWrap/>
            <w:vAlign w:val="center"/>
            <w:hideMark/>
          </w:tcPr>
          <w:p w14:paraId="6D9686F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42C3E75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48,70</w:t>
            </w:r>
          </w:p>
        </w:tc>
      </w:tr>
      <w:tr w:rsidR="00302A4A" w:rsidRPr="006148D6" w14:paraId="35984924"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1E371C0C"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1.2.9.5</w:t>
            </w:r>
          </w:p>
        </w:tc>
        <w:tc>
          <w:tcPr>
            <w:tcW w:w="1000" w:type="dxa"/>
            <w:tcBorders>
              <w:top w:val="nil"/>
              <w:left w:val="nil"/>
              <w:bottom w:val="single" w:sz="4" w:space="0" w:color="auto"/>
              <w:right w:val="single" w:sz="4" w:space="0" w:color="auto"/>
            </w:tcBorders>
            <w:shd w:val="clear" w:color="000000" w:fill="F8CBAD"/>
            <w:noWrap/>
            <w:vAlign w:val="center"/>
            <w:hideMark/>
          </w:tcPr>
          <w:p w14:paraId="644FF5F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6A9D2B66"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LÍNEA DE IMPULSIÓN</w:t>
            </w:r>
          </w:p>
        </w:tc>
        <w:tc>
          <w:tcPr>
            <w:tcW w:w="920" w:type="dxa"/>
            <w:tcBorders>
              <w:top w:val="nil"/>
              <w:left w:val="nil"/>
              <w:bottom w:val="single" w:sz="4" w:space="0" w:color="auto"/>
              <w:right w:val="single" w:sz="4" w:space="0" w:color="auto"/>
            </w:tcBorders>
            <w:shd w:val="clear" w:color="000000" w:fill="F8CBAD"/>
            <w:noWrap/>
            <w:vAlign w:val="center"/>
            <w:hideMark/>
          </w:tcPr>
          <w:p w14:paraId="2A96DA3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783F75D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36A6104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E3ABF2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1.2.9.5.1</w:t>
            </w:r>
          </w:p>
        </w:tc>
        <w:tc>
          <w:tcPr>
            <w:tcW w:w="1000" w:type="dxa"/>
            <w:tcBorders>
              <w:top w:val="nil"/>
              <w:left w:val="nil"/>
              <w:bottom w:val="single" w:sz="4" w:space="0" w:color="auto"/>
              <w:right w:val="single" w:sz="4" w:space="0" w:color="auto"/>
            </w:tcBorders>
            <w:shd w:val="clear" w:color="auto" w:fill="auto"/>
            <w:noWrap/>
            <w:vAlign w:val="center"/>
            <w:hideMark/>
          </w:tcPr>
          <w:p w14:paraId="3657666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51FF9A3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Y NIVELACION DE LINEA DE IMPULSIÓN</w:t>
            </w:r>
          </w:p>
        </w:tc>
        <w:tc>
          <w:tcPr>
            <w:tcW w:w="920" w:type="dxa"/>
            <w:tcBorders>
              <w:top w:val="nil"/>
              <w:left w:val="nil"/>
              <w:bottom w:val="single" w:sz="4" w:space="0" w:color="auto"/>
              <w:right w:val="single" w:sz="4" w:space="0" w:color="auto"/>
            </w:tcBorders>
            <w:shd w:val="clear" w:color="auto" w:fill="auto"/>
            <w:noWrap/>
            <w:vAlign w:val="center"/>
            <w:hideMark/>
          </w:tcPr>
          <w:p w14:paraId="55CBF6F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0CCD2F8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4,15</w:t>
            </w:r>
          </w:p>
        </w:tc>
      </w:tr>
      <w:tr w:rsidR="00302A4A" w:rsidRPr="006148D6" w14:paraId="77BC886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BCC899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1.2.9.5.2</w:t>
            </w:r>
          </w:p>
        </w:tc>
        <w:tc>
          <w:tcPr>
            <w:tcW w:w="1000" w:type="dxa"/>
            <w:tcBorders>
              <w:top w:val="nil"/>
              <w:left w:val="nil"/>
              <w:bottom w:val="single" w:sz="4" w:space="0" w:color="auto"/>
              <w:right w:val="single" w:sz="4" w:space="0" w:color="auto"/>
            </w:tcBorders>
            <w:shd w:val="clear" w:color="auto" w:fill="auto"/>
            <w:noWrap/>
            <w:vAlign w:val="center"/>
            <w:hideMark/>
          </w:tcPr>
          <w:p w14:paraId="5C8967F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1E6776D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(m3)</w:t>
            </w:r>
          </w:p>
        </w:tc>
        <w:tc>
          <w:tcPr>
            <w:tcW w:w="920" w:type="dxa"/>
            <w:tcBorders>
              <w:top w:val="nil"/>
              <w:left w:val="nil"/>
              <w:bottom w:val="single" w:sz="4" w:space="0" w:color="auto"/>
              <w:right w:val="single" w:sz="4" w:space="0" w:color="auto"/>
            </w:tcBorders>
            <w:shd w:val="clear" w:color="auto" w:fill="auto"/>
            <w:noWrap/>
            <w:vAlign w:val="center"/>
            <w:hideMark/>
          </w:tcPr>
          <w:p w14:paraId="0246910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835EC7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3.265,83</w:t>
            </w:r>
          </w:p>
        </w:tc>
      </w:tr>
      <w:tr w:rsidR="00302A4A" w:rsidRPr="006148D6" w14:paraId="312C9EE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6CA216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1.2.9.5.3</w:t>
            </w:r>
          </w:p>
        </w:tc>
        <w:tc>
          <w:tcPr>
            <w:tcW w:w="1000" w:type="dxa"/>
            <w:tcBorders>
              <w:top w:val="nil"/>
              <w:left w:val="nil"/>
              <w:bottom w:val="single" w:sz="4" w:space="0" w:color="auto"/>
              <w:right w:val="single" w:sz="4" w:space="0" w:color="auto"/>
            </w:tcBorders>
            <w:shd w:val="clear" w:color="auto" w:fill="auto"/>
            <w:noWrap/>
            <w:vAlign w:val="center"/>
            <w:hideMark/>
          </w:tcPr>
          <w:p w14:paraId="060DAA0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5540416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(esponja.)</w:t>
            </w:r>
          </w:p>
        </w:tc>
        <w:tc>
          <w:tcPr>
            <w:tcW w:w="920" w:type="dxa"/>
            <w:tcBorders>
              <w:top w:val="nil"/>
              <w:left w:val="nil"/>
              <w:bottom w:val="single" w:sz="4" w:space="0" w:color="auto"/>
              <w:right w:val="single" w:sz="4" w:space="0" w:color="auto"/>
            </w:tcBorders>
            <w:shd w:val="clear" w:color="auto" w:fill="auto"/>
            <w:noWrap/>
            <w:vAlign w:val="center"/>
            <w:hideMark/>
          </w:tcPr>
          <w:p w14:paraId="1D1AFAF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F1AC60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2.828,96</w:t>
            </w:r>
          </w:p>
        </w:tc>
      </w:tr>
      <w:tr w:rsidR="00302A4A" w:rsidRPr="006148D6" w14:paraId="584D76C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7D947B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1.2.9.5.4</w:t>
            </w:r>
          </w:p>
        </w:tc>
        <w:tc>
          <w:tcPr>
            <w:tcW w:w="1000" w:type="dxa"/>
            <w:tcBorders>
              <w:top w:val="nil"/>
              <w:left w:val="nil"/>
              <w:bottom w:val="single" w:sz="4" w:space="0" w:color="auto"/>
              <w:right w:val="single" w:sz="4" w:space="0" w:color="auto"/>
            </w:tcBorders>
            <w:shd w:val="clear" w:color="auto" w:fill="auto"/>
            <w:noWrap/>
            <w:vAlign w:val="center"/>
            <w:hideMark/>
          </w:tcPr>
          <w:p w14:paraId="017DC59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51121F1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3F3FFBD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4AD52C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1.002,17</w:t>
            </w:r>
          </w:p>
        </w:tc>
      </w:tr>
      <w:tr w:rsidR="00302A4A" w:rsidRPr="006148D6" w14:paraId="264C70A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ED3A6D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1.2.9.5.5</w:t>
            </w:r>
          </w:p>
        </w:tc>
        <w:tc>
          <w:tcPr>
            <w:tcW w:w="1000" w:type="dxa"/>
            <w:tcBorders>
              <w:top w:val="nil"/>
              <w:left w:val="nil"/>
              <w:bottom w:val="single" w:sz="4" w:space="0" w:color="auto"/>
              <w:right w:val="single" w:sz="4" w:space="0" w:color="auto"/>
            </w:tcBorders>
            <w:shd w:val="clear" w:color="auto" w:fill="auto"/>
            <w:noWrap/>
            <w:vAlign w:val="center"/>
            <w:hideMark/>
          </w:tcPr>
          <w:p w14:paraId="27AFEC1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230100C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 (m2)</w:t>
            </w:r>
          </w:p>
        </w:tc>
        <w:tc>
          <w:tcPr>
            <w:tcW w:w="920" w:type="dxa"/>
            <w:tcBorders>
              <w:top w:val="nil"/>
              <w:left w:val="nil"/>
              <w:bottom w:val="single" w:sz="4" w:space="0" w:color="auto"/>
              <w:right w:val="single" w:sz="4" w:space="0" w:color="auto"/>
            </w:tcBorders>
            <w:shd w:val="clear" w:color="auto" w:fill="auto"/>
            <w:noWrap/>
            <w:vAlign w:val="center"/>
            <w:hideMark/>
          </w:tcPr>
          <w:p w14:paraId="7887A4A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6C3F2F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2.969,57</w:t>
            </w:r>
          </w:p>
        </w:tc>
      </w:tr>
      <w:tr w:rsidR="00302A4A" w:rsidRPr="006148D6" w14:paraId="2A11757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D8A93B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1.2.9.5.6</w:t>
            </w:r>
          </w:p>
        </w:tc>
        <w:tc>
          <w:tcPr>
            <w:tcW w:w="1000" w:type="dxa"/>
            <w:tcBorders>
              <w:top w:val="nil"/>
              <w:left w:val="nil"/>
              <w:bottom w:val="single" w:sz="4" w:space="0" w:color="auto"/>
              <w:right w:val="single" w:sz="4" w:space="0" w:color="auto"/>
            </w:tcBorders>
            <w:shd w:val="clear" w:color="auto" w:fill="auto"/>
            <w:noWrap/>
            <w:vAlign w:val="center"/>
            <w:hideMark/>
          </w:tcPr>
          <w:p w14:paraId="7521C63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2BBF16D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5CDCC3C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C4F523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593,91</w:t>
            </w:r>
          </w:p>
        </w:tc>
      </w:tr>
      <w:tr w:rsidR="00302A4A" w:rsidRPr="006148D6" w14:paraId="45BA6DF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AD481F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1.2.9.5.7</w:t>
            </w:r>
          </w:p>
        </w:tc>
        <w:tc>
          <w:tcPr>
            <w:tcW w:w="1000" w:type="dxa"/>
            <w:tcBorders>
              <w:top w:val="nil"/>
              <w:left w:val="nil"/>
              <w:bottom w:val="single" w:sz="4" w:space="0" w:color="auto"/>
              <w:right w:val="single" w:sz="4" w:space="0" w:color="auto"/>
            </w:tcBorders>
            <w:shd w:val="clear" w:color="auto" w:fill="auto"/>
            <w:noWrap/>
            <w:vAlign w:val="center"/>
            <w:hideMark/>
          </w:tcPr>
          <w:p w14:paraId="77FBAF9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0D8B897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3D24BBB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543665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296,59</w:t>
            </w:r>
          </w:p>
        </w:tc>
      </w:tr>
      <w:tr w:rsidR="00302A4A" w:rsidRPr="006148D6" w14:paraId="3E77CFF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C19DD2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1.2.9.5.8</w:t>
            </w:r>
          </w:p>
        </w:tc>
        <w:tc>
          <w:tcPr>
            <w:tcW w:w="1000" w:type="dxa"/>
            <w:tcBorders>
              <w:top w:val="nil"/>
              <w:left w:val="nil"/>
              <w:bottom w:val="single" w:sz="4" w:space="0" w:color="auto"/>
              <w:right w:val="single" w:sz="4" w:space="0" w:color="auto"/>
            </w:tcBorders>
            <w:shd w:val="clear" w:color="auto" w:fill="auto"/>
            <w:noWrap/>
            <w:vAlign w:val="center"/>
            <w:hideMark/>
          </w:tcPr>
          <w:p w14:paraId="39D6B3D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7CBD820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0D32920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819BD1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2.969,57</w:t>
            </w:r>
          </w:p>
        </w:tc>
      </w:tr>
      <w:tr w:rsidR="00302A4A" w:rsidRPr="006148D6" w14:paraId="6005E19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571B11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1.2.9.5.9</w:t>
            </w:r>
          </w:p>
        </w:tc>
        <w:tc>
          <w:tcPr>
            <w:tcW w:w="1000" w:type="dxa"/>
            <w:tcBorders>
              <w:top w:val="nil"/>
              <w:left w:val="nil"/>
              <w:bottom w:val="single" w:sz="4" w:space="0" w:color="auto"/>
              <w:right w:val="single" w:sz="4" w:space="0" w:color="auto"/>
            </w:tcBorders>
            <w:shd w:val="clear" w:color="auto" w:fill="auto"/>
            <w:noWrap/>
            <w:vAlign w:val="center"/>
            <w:hideMark/>
          </w:tcPr>
          <w:p w14:paraId="4F2260C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107</w:t>
            </w:r>
          </w:p>
        </w:tc>
        <w:tc>
          <w:tcPr>
            <w:tcW w:w="4220" w:type="dxa"/>
            <w:tcBorders>
              <w:top w:val="nil"/>
              <w:left w:val="nil"/>
              <w:bottom w:val="single" w:sz="4" w:space="0" w:color="auto"/>
              <w:right w:val="single" w:sz="4" w:space="0" w:color="auto"/>
            </w:tcBorders>
            <w:shd w:val="clear" w:color="auto" w:fill="auto"/>
            <w:vAlign w:val="center"/>
            <w:hideMark/>
          </w:tcPr>
          <w:p w14:paraId="74E87C2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DIÁMETRO NOMINAL 315 mm; PEAD; 1 Mpa</w:t>
            </w:r>
          </w:p>
        </w:tc>
        <w:tc>
          <w:tcPr>
            <w:tcW w:w="920" w:type="dxa"/>
            <w:tcBorders>
              <w:top w:val="nil"/>
              <w:left w:val="nil"/>
              <w:bottom w:val="single" w:sz="4" w:space="0" w:color="auto"/>
              <w:right w:val="single" w:sz="4" w:space="0" w:color="auto"/>
            </w:tcBorders>
            <w:shd w:val="clear" w:color="auto" w:fill="auto"/>
            <w:noWrap/>
            <w:vAlign w:val="center"/>
            <w:hideMark/>
          </w:tcPr>
          <w:p w14:paraId="15EEC7C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04738D7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3.531,40</w:t>
            </w:r>
          </w:p>
        </w:tc>
      </w:tr>
      <w:tr w:rsidR="00302A4A" w:rsidRPr="006148D6" w14:paraId="2B9F8F6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CAC713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1.2.9.5.10</w:t>
            </w:r>
          </w:p>
        </w:tc>
        <w:tc>
          <w:tcPr>
            <w:tcW w:w="1000" w:type="dxa"/>
            <w:tcBorders>
              <w:top w:val="nil"/>
              <w:left w:val="nil"/>
              <w:bottom w:val="single" w:sz="4" w:space="0" w:color="auto"/>
              <w:right w:val="single" w:sz="4" w:space="0" w:color="auto"/>
            </w:tcBorders>
            <w:shd w:val="clear" w:color="auto" w:fill="auto"/>
            <w:noWrap/>
            <w:vAlign w:val="center"/>
            <w:hideMark/>
          </w:tcPr>
          <w:p w14:paraId="19365DA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112</w:t>
            </w:r>
          </w:p>
        </w:tc>
        <w:tc>
          <w:tcPr>
            <w:tcW w:w="4220" w:type="dxa"/>
            <w:tcBorders>
              <w:top w:val="nil"/>
              <w:left w:val="nil"/>
              <w:bottom w:val="single" w:sz="4" w:space="0" w:color="auto"/>
              <w:right w:val="single" w:sz="4" w:space="0" w:color="auto"/>
            </w:tcBorders>
            <w:shd w:val="clear" w:color="auto" w:fill="auto"/>
            <w:vAlign w:val="center"/>
            <w:hideMark/>
          </w:tcPr>
          <w:p w14:paraId="55B3FDC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DIÁMETRO NOMINAL 355 mm; PEAD; 1 Mpa</w:t>
            </w:r>
          </w:p>
        </w:tc>
        <w:tc>
          <w:tcPr>
            <w:tcW w:w="920" w:type="dxa"/>
            <w:tcBorders>
              <w:top w:val="nil"/>
              <w:left w:val="nil"/>
              <w:bottom w:val="single" w:sz="4" w:space="0" w:color="auto"/>
              <w:right w:val="single" w:sz="4" w:space="0" w:color="auto"/>
            </w:tcBorders>
            <w:shd w:val="clear" w:color="auto" w:fill="auto"/>
            <w:noWrap/>
            <w:vAlign w:val="center"/>
            <w:hideMark/>
          </w:tcPr>
          <w:p w14:paraId="751C806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6176F4F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622,10</w:t>
            </w:r>
          </w:p>
        </w:tc>
      </w:tr>
      <w:tr w:rsidR="00302A4A" w:rsidRPr="006148D6" w14:paraId="7B2FB4E9" w14:textId="77777777" w:rsidTr="00302A4A">
        <w:trPr>
          <w:trHeight w:val="480"/>
        </w:trPr>
        <w:tc>
          <w:tcPr>
            <w:tcW w:w="1041" w:type="dxa"/>
            <w:tcBorders>
              <w:top w:val="nil"/>
              <w:left w:val="single" w:sz="4" w:space="0" w:color="auto"/>
              <w:bottom w:val="single" w:sz="4" w:space="0" w:color="auto"/>
              <w:right w:val="single" w:sz="4" w:space="0" w:color="auto"/>
            </w:tcBorders>
            <w:shd w:val="clear" w:color="000000" w:fill="F4B084"/>
            <w:noWrap/>
            <w:vAlign w:val="center"/>
            <w:hideMark/>
          </w:tcPr>
          <w:p w14:paraId="234D31B2"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1.2.10</w:t>
            </w:r>
          </w:p>
        </w:tc>
        <w:tc>
          <w:tcPr>
            <w:tcW w:w="1000" w:type="dxa"/>
            <w:tcBorders>
              <w:top w:val="nil"/>
              <w:left w:val="nil"/>
              <w:bottom w:val="single" w:sz="4" w:space="0" w:color="auto"/>
              <w:right w:val="single" w:sz="4" w:space="0" w:color="auto"/>
            </w:tcBorders>
            <w:shd w:val="clear" w:color="000000" w:fill="F4B084"/>
            <w:noWrap/>
            <w:vAlign w:val="center"/>
            <w:hideMark/>
          </w:tcPr>
          <w:p w14:paraId="156B441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4B084"/>
            <w:vAlign w:val="center"/>
            <w:hideMark/>
          </w:tcPr>
          <w:p w14:paraId="4F20CC4C"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BOMBEO DE AGUAS RESIDUALES SECTOR EL CADY</w:t>
            </w:r>
          </w:p>
        </w:tc>
        <w:tc>
          <w:tcPr>
            <w:tcW w:w="920" w:type="dxa"/>
            <w:tcBorders>
              <w:top w:val="nil"/>
              <w:left w:val="nil"/>
              <w:bottom w:val="single" w:sz="4" w:space="0" w:color="auto"/>
              <w:right w:val="single" w:sz="4" w:space="0" w:color="auto"/>
            </w:tcBorders>
            <w:shd w:val="clear" w:color="000000" w:fill="F4B084"/>
            <w:noWrap/>
            <w:vAlign w:val="center"/>
            <w:hideMark/>
          </w:tcPr>
          <w:p w14:paraId="384A6F8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4B084"/>
            <w:noWrap/>
            <w:vAlign w:val="center"/>
            <w:hideMark/>
          </w:tcPr>
          <w:p w14:paraId="1AA65C4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7BC69060"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703C3EA9"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1.2.10.1</w:t>
            </w:r>
          </w:p>
        </w:tc>
        <w:tc>
          <w:tcPr>
            <w:tcW w:w="1000" w:type="dxa"/>
            <w:tcBorders>
              <w:top w:val="nil"/>
              <w:left w:val="nil"/>
              <w:bottom w:val="single" w:sz="4" w:space="0" w:color="auto"/>
              <w:right w:val="single" w:sz="4" w:space="0" w:color="auto"/>
            </w:tcBorders>
            <w:shd w:val="clear" w:color="000000" w:fill="F8CBAD"/>
            <w:noWrap/>
            <w:vAlign w:val="center"/>
            <w:hideMark/>
          </w:tcPr>
          <w:p w14:paraId="00E531D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73B4EBCD"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ESTACIÓN DE BOMBEO</w:t>
            </w:r>
          </w:p>
        </w:tc>
        <w:tc>
          <w:tcPr>
            <w:tcW w:w="920" w:type="dxa"/>
            <w:tcBorders>
              <w:top w:val="nil"/>
              <w:left w:val="nil"/>
              <w:bottom w:val="single" w:sz="4" w:space="0" w:color="auto"/>
              <w:right w:val="single" w:sz="4" w:space="0" w:color="auto"/>
            </w:tcBorders>
            <w:shd w:val="clear" w:color="000000" w:fill="F8CBAD"/>
            <w:noWrap/>
            <w:vAlign w:val="center"/>
            <w:hideMark/>
          </w:tcPr>
          <w:p w14:paraId="7EC6FF3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333B0F4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08C78EA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B9DB4C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1.2.10.1.1</w:t>
            </w:r>
          </w:p>
        </w:tc>
        <w:tc>
          <w:tcPr>
            <w:tcW w:w="1000" w:type="dxa"/>
            <w:tcBorders>
              <w:top w:val="nil"/>
              <w:left w:val="nil"/>
              <w:bottom w:val="single" w:sz="4" w:space="0" w:color="auto"/>
              <w:right w:val="single" w:sz="4" w:space="0" w:color="auto"/>
            </w:tcBorders>
            <w:shd w:val="clear" w:color="auto" w:fill="auto"/>
            <w:noWrap/>
            <w:vAlign w:val="center"/>
            <w:hideMark/>
          </w:tcPr>
          <w:p w14:paraId="4A212EC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054</w:t>
            </w:r>
          </w:p>
        </w:tc>
        <w:tc>
          <w:tcPr>
            <w:tcW w:w="4220" w:type="dxa"/>
            <w:tcBorders>
              <w:top w:val="nil"/>
              <w:left w:val="nil"/>
              <w:bottom w:val="single" w:sz="4" w:space="0" w:color="auto"/>
              <w:right w:val="single" w:sz="4" w:space="0" w:color="auto"/>
            </w:tcBorders>
            <w:shd w:val="clear" w:color="auto" w:fill="auto"/>
            <w:vAlign w:val="center"/>
            <w:hideMark/>
          </w:tcPr>
          <w:p w14:paraId="760D636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y nivelación de áreas</w:t>
            </w:r>
          </w:p>
        </w:tc>
        <w:tc>
          <w:tcPr>
            <w:tcW w:w="920" w:type="dxa"/>
            <w:tcBorders>
              <w:top w:val="nil"/>
              <w:left w:val="nil"/>
              <w:bottom w:val="single" w:sz="4" w:space="0" w:color="auto"/>
              <w:right w:val="single" w:sz="4" w:space="0" w:color="auto"/>
            </w:tcBorders>
            <w:shd w:val="clear" w:color="auto" w:fill="auto"/>
            <w:noWrap/>
            <w:vAlign w:val="center"/>
            <w:hideMark/>
          </w:tcPr>
          <w:p w14:paraId="7AAC87E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7E7201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127,40</w:t>
            </w:r>
          </w:p>
        </w:tc>
      </w:tr>
      <w:tr w:rsidR="00302A4A" w:rsidRPr="006148D6" w14:paraId="3CE56CDF"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6AB7F375"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1.2.10.2</w:t>
            </w:r>
          </w:p>
        </w:tc>
        <w:tc>
          <w:tcPr>
            <w:tcW w:w="1000" w:type="dxa"/>
            <w:tcBorders>
              <w:top w:val="nil"/>
              <w:left w:val="nil"/>
              <w:bottom w:val="single" w:sz="4" w:space="0" w:color="auto"/>
              <w:right w:val="single" w:sz="4" w:space="0" w:color="auto"/>
            </w:tcBorders>
            <w:shd w:val="clear" w:color="000000" w:fill="F8CBAD"/>
            <w:noWrap/>
            <w:vAlign w:val="center"/>
            <w:hideMark/>
          </w:tcPr>
          <w:p w14:paraId="5E14202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45232980"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CÁRCAMO DE BOMBEO EL CADY</w:t>
            </w:r>
          </w:p>
        </w:tc>
        <w:tc>
          <w:tcPr>
            <w:tcW w:w="920" w:type="dxa"/>
            <w:tcBorders>
              <w:top w:val="nil"/>
              <w:left w:val="nil"/>
              <w:bottom w:val="single" w:sz="4" w:space="0" w:color="auto"/>
              <w:right w:val="single" w:sz="4" w:space="0" w:color="auto"/>
            </w:tcBorders>
            <w:shd w:val="clear" w:color="000000" w:fill="F8CBAD"/>
            <w:noWrap/>
            <w:vAlign w:val="center"/>
            <w:hideMark/>
          </w:tcPr>
          <w:p w14:paraId="70FBF47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0CDE07F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1AAA6E3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88E796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1.2.10.2.1</w:t>
            </w:r>
          </w:p>
        </w:tc>
        <w:tc>
          <w:tcPr>
            <w:tcW w:w="1000" w:type="dxa"/>
            <w:tcBorders>
              <w:top w:val="nil"/>
              <w:left w:val="nil"/>
              <w:bottom w:val="single" w:sz="4" w:space="0" w:color="auto"/>
              <w:right w:val="single" w:sz="4" w:space="0" w:color="auto"/>
            </w:tcBorders>
            <w:shd w:val="clear" w:color="auto" w:fill="auto"/>
            <w:noWrap/>
            <w:vAlign w:val="center"/>
            <w:hideMark/>
          </w:tcPr>
          <w:p w14:paraId="4243B6D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055</w:t>
            </w:r>
          </w:p>
        </w:tc>
        <w:tc>
          <w:tcPr>
            <w:tcW w:w="4220" w:type="dxa"/>
            <w:tcBorders>
              <w:top w:val="nil"/>
              <w:left w:val="nil"/>
              <w:bottom w:val="single" w:sz="4" w:space="0" w:color="auto"/>
              <w:right w:val="single" w:sz="4" w:space="0" w:color="auto"/>
            </w:tcBorders>
            <w:shd w:val="clear" w:color="auto" w:fill="auto"/>
            <w:vAlign w:val="center"/>
            <w:hideMark/>
          </w:tcPr>
          <w:p w14:paraId="3ACB0BC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mayor a 6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1A8FED2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E89771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58,26</w:t>
            </w:r>
          </w:p>
        </w:tc>
      </w:tr>
      <w:tr w:rsidR="00302A4A" w:rsidRPr="006148D6" w14:paraId="2141C31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75425E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1.2.10.2.2</w:t>
            </w:r>
          </w:p>
        </w:tc>
        <w:tc>
          <w:tcPr>
            <w:tcW w:w="1000" w:type="dxa"/>
            <w:tcBorders>
              <w:top w:val="nil"/>
              <w:left w:val="nil"/>
              <w:bottom w:val="single" w:sz="4" w:space="0" w:color="auto"/>
              <w:right w:val="single" w:sz="4" w:space="0" w:color="auto"/>
            </w:tcBorders>
            <w:shd w:val="clear" w:color="auto" w:fill="auto"/>
            <w:noWrap/>
            <w:vAlign w:val="center"/>
            <w:hideMark/>
          </w:tcPr>
          <w:p w14:paraId="11129C0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11F9A6A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317ACE7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F4EE8B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20,30</w:t>
            </w:r>
          </w:p>
        </w:tc>
      </w:tr>
      <w:tr w:rsidR="00302A4A" w:rsidRPr="006148D6" w14:paraId="41E4F7EB"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2E7103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1.2.10.2.3</w:t>
            </w:r>
          </w:p>
        </w:tc>
        <w:tc>
          <w:tcPr>
            <w:tcW w:w="1000" w:type="dxa"/>
            <w:tcBorders>
              <w:top w:val="nil"/>
              <w:left w:val="nil"/>
              <w:bottom w:val="single" w:sz="4" w:space="0" w:color="auto"/>
              <w:right w:val="single" w:sz="4" w:space="0" w:color="auto"/>
            </w:tcBorders>
            <w:shd w:val="clear" w:color="auto" w:fill="auto"/>
            <w:noWrap/>
            <w:vAlign w:val="center"/>
            <w:hideMark/>
          </w:tcPr>
          <w:p w14:paraId="30CE6D6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7A46CCC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092B8E8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7083BA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21,09</w:t>
            </w:r>
          </w:p>
        </w:tc>
      </w:tr>
      <w:tr w:rsidR="00302A4A" w:rsidRPr="006148D6" w14:paraId="55B42DF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807B71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1.2.10.2.4</w:t>
            </w:r>
          </w:p>
        </w:tc>
        <w:tc>
          <w:tcPr>
            <w:tcW w:w="1000" w:type="dxa"/>
            <w:tcBorders>
              <w:top w:val="nil"/>
              <w:left w:val="nil"/>
              <w:bottom w:val="single" w:sz="4" w:space="0" w:color="auto"/>
              <w:right w:val="single" w:sz="4" w:space="0" w:color="auto"/>
            </w:tcBorders>
            <w:shd w:val="clear" w:color="auto" w:fill="auto"/>
            <w:noWrap/>
            <w:vAlign w:val="center"/>
            <w:hideMark/>
          </w:tcPr>
          <w:p w14:paraId="56711C1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4C500F7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366E82B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899F76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37,17</w:t>
            </w:r>
          </w:p>
        </w:tc>
      </w:tr>
      <w:tr w:rsidR="00302A4A" w:rsidRPr="006148D6" w14:paraId="649ADC1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C541B8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1.2.10.2.5</w:t>
            </w:r>
          </w:p>
        </w:tc>
        <w:tc>
          <w:tcPr>
            <w:tcW w:w="1000" w:type="dxa"/>
            <w:tcBorders>
              <w:top w:val="nil"/>
              <w:left w:val="nil"/>
              <w:bottom w:val="single" w:sz="4" w:space="0" w:color="auto"/>
              <w:right w:val="single" w:sz="4" w:space="0" w:color="auto"/>
            </w:tcBorders>
            <w:shd w:val="clear" w:color="auto" w:fill="auto"/>
            <w:noWrap/>
            <w:vAlign w:val="center"/>
            <w:hideMark/>
          </w:tcPr>
          <w:p w14:paraId="2FDFDD0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057</w:t>
            </w:r>
          </w:p>
        </w:tc>
        <w:tc>
          <w:tcPr>
            <w:tcW w:w="4220" w:type="dxa"/>
            <w:tcBorders>
              <w:top w:val="nil"/>
              <w:left w:val="nil"/>
              <w:bottom w:val="single" w:sz="4" w:space="0" w:color="auto"/>
              <w:right w:val="single" w:sz="4" w:space="0" w:color="auto"/>
            </w:tcBorders>
            <w:shd w:val="clear" w:color="auto" w:fill="auto"/>
            <w:vAlign w:val="center"/>
            <w:hideMark/>
          </w:tcPr>
          <w:p w14:paraId="3A30232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280 Kg/cm2 con impermeabilizante</w:t>
            </w:r>
          </w:p>
        </w:tc>
        <w:tc>
          <w:tcPr>
            <w:tcW w:w="920" w:type="dxa"/>
            <w:tcBorders>
              <w:top w:val="nil"/>
              <w:left w:val="nil"/>
              <w:bottom w:val="single" w:sz="4" w:space="0" w:color="auto"/>
              <w:right w:val="single" w:sz="4" w:space="0" w:color="auto"/>
            </w:tcBorders>
            <w:shd w:val="clear" w:color="auto" w:fill="auto"/>
            <w:noWrap/>
            <w:vAlign w:val="center"/>
            <w:hideMark/>
          </w:tcPr>
          <w:p w14:paraId="63C04F9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63B9A92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10,86</w:t>
            </w:r>
          </w:p>
        </w:tc>
      </w:tr>
      <w:tr w:rsidR="00302A4A" w:rsidRPr="006148D6" w14:paraId="5A3A616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3FB1F0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1.2.10.2.6</w:t>
            </w:r>
          </w:p>
        </w:tc>
        <w:tc>
          <w:tcPr>
            <w:tcW w:w="1000" w:type="dxa"/>
            <w:tcBorders>
              <w:top w:val="nil"/>
              <w:left w:val="nil"/>
              <w:bottom w:val="single" w:sz="4" w:space="0" w:color="auto"/>
              <w:right w:val="single" w:sz="4" w:space="0" w:color="auto"/>
            </w:tcBorders>
            <w:shd w:val="clear" w:color="auto" w:fill="auto"/>
            <w:noWrap/>
            <w:vAlign w:val="center"/>
            <w:hideMark/>
          </w:tcPr>
          <w:p w14:paraId="6585FF4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609EA57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413E0D2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048AC1D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1.368,36</w:t>
            </w:r>
          </w:p>
        </w:tc>
      </w:tr>
      <w:tr w:rsidR="00302A4A" w:rsidRPr="006148D6" w14:paraId="7A51DD5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CB80E5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1.2.10.2.7</w:t>
            </w:r>
          </w:p>
        </w:tc>
        <w:tc>
          <w:tcPr>
            <w:tcW w:w="1000" w:type="dxa"/>
            <w:tcBorders>
              <w:top w:val="nil"/>
              <w:left w:val="nil"/>
              <w:bottom w:val="single" w:sz="4" w:space="0" w:color="auto"/>
              <w:right w:val="single" w:sz="4" w:space="0" w:color="auto"/>
            </w:tcBorders>
            <w:shd w:val="clear" w:color="auto" w:fill="auto"/>
            <w:noWrap/>
            <w:vAlign w:val="center"/>
            <w:hideMark/>
          </w:tcPr>
          <w:p w14:paraId="08C8DA2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059</w:t>
            </w:r>
          </w:p>
        </w:tc>
        <w:tc>
          <w:tcPr>
            <w:tcW w:w="4220" w:type="dxa"/>
            <w:tcBorders>
              <w:top w:val="nil"/>
              <w:left w:val="nil"/>
              <w:bottom w:val="single" w:sz="4" w:space="0" w:color="auto"/>
              <w:right w:val="single" w:sz="4" w:space="0" w:color="auto"/>
            </w:tcBorders>
            <w:shd w:val="clear" w:color="auto" w:fill="auto"/>
            <w:vAlign w:val="center"/>
            <w:hideMark/>
          </w:tcPr>
          <w:p w14:paraId="1C655B1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curvo</w:t>
            </w:r>
          </w:p>
        </w:tc>
        <w:tc>
          <w:tcPr>
            <w:tcW w:w="920" w:type="dxa"/>
            <w:tcBorders>
              <w:top w:val="nil"/>
              <w:left w:val="nil"/>
              <w:bottom w:val="single" w:sz="4" w:space="0" w:color="auto"/>
              <w:right w:val="single" w:sz="4" w:space="0" w:color="auto"/>
            </w:tcBorders>
            <w:shd w:val="clear" w:color="auto" w:fill="auto"/>
            <w:noWrap/>
            <w:vAlign w:val="center"/>
            <w:hideMark/>
          </w:tcPr>
          <w:p w14:paraId="77653EA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222563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78,96</w:t>
            </w:r>
          </w:p>
        </w:tc>
      </w:tr>
      <w:tr w:rsidR="00302A4A" w:rsidRPr="006148D6" w14:paraId="6508A24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1A4FAE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1.2.10.2.8</w:t>
            </w:r>
          </w:p>
        </w:tc>
        <w:tc>
          <w:tcPr>
            <w:tcW w:w="1000" w:type="dxa"/>
            <w:tcBorders>
              <w:top w:val="nil"/>
              <w:left w:val="nil"/>
              <w:bottom w:val="single" w:sz="4" w:space="0" w:color="auto"/>
              <w:right w:val="single" w:sz="4" w:space="0" w:color="auto"/>
            </w:tcBorders>
            <w:shd w:val="clear" w:color="auto" w:fill="auto"/>
            <w:noWrap/>
            <w:vAlign w:val="center"/>
            <w:hideMark/>
          </w:tcPr>
          <w:p w14:paraId="6D088AD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060</w:t>
            </w:r>
          </w:p>
        </w:tc>
        <w:tc>
          <w:tcPr>
            <w:tcW w:w="4220" w:type="dxa"/>
            <w:tcBorders>
              <w:top w:val="nil"/>
              <w:left w:val="nil"/>
              <w:bottom w:val="single" w:sz="4" w:space="0" w:color="auto"/>
              <w:right w:val="single" w:sz="4" w:space="0" w:color="auto"/>
            </w:tcBorders>
            <w:shd w:val="clear" w:color="auto" w:fill="auto"/>
            <w:vAlign w:val="center"/>
            <w:hideMark/>
          </w:tcPr>
          <w:p w14:paraId="7BC27A1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recto</w:t>
            </w:r>
          </w:p>
        </w:tc>
        <w:tc>
          <w:tcPr>
            <w:tcW w:w="920" w:type="dxa"/>
            <w:tcBorders>
              <w:top w:val="nil"/>
              <w:left w:val="nil"/>
              <w:bottom w:val="single" w:sz="4" w:space="0" w:color="auto"/>
              <w:right w:val="single" w:sz="4" w:space="0" w:color="auto"/>
            </w:tcBorders>
            <w:shd w:val="clear" w:color="auto" w:fill="auto"/>
            <w:noWrap/>
            <w:vAlign w:val="center"/>
            <w:hideMark/>
          </w:tcPr>
          <w:p w14:paraId="6ED3DD6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0E10EF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3,13</w:t>
            </w:r>
          </w:p>
        </w:tc>
      </w:tr>
      <w:tr w:rsidR="00302A4A" w:rsidRPr="006148D6" w14:paraId="058C6F1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7474C2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1.2.10.2.9</w:t>
            </w:r>
          </w:p>
        </w:tc>
        <w:tc>
          <w:tcPr>
            <w:tcW w:w="1000" w:type="dxa"/>
            <w:tcBorders>
              <w:top w:val="nil"/>
              <w:left w:val="nil"/>
              <w:bottom w:val="single" w:sz="4" w:space="0" w:color="auto"/>
              <w:right w:val="single" w:sz="4" w:space="0" w:color="auto"/>
            </w:tcBorders>
            <w:shd w:val="clear" w:color="auto" w:fill="auto"/>
            <w:noWrap/>
            <w:vAlign w:val="center"/>
            <w:hideMark/>
          </w:tcPr>
          <w:p w14:paraId="2A1FA64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061</w:t>
            </w:r>
          </w:p>
        </w:tc>
        <w:tc>
          <w:tcPr>
            <w:tcW w:w="4220" w:type="dxa"/>
            <w:tcBorders>
              <w:top w:val="nil"/>
              <w:left w:val="nil"/>
              <w:bottom w:val="single" w:sz="4" w:space="0" w:color="auto"/>
              <w:right w:val="single" w:sz="4" w:space="0" w:color="auto"/>
            </w:tcBorders>
            <w:shd w:val="clear" w:color="auto" w:fill="auto"/>
            <w:vAlign w:val="center"/>
            <w:hideMark/>
          </w:tcPr>
          <w:p w14:paraId="1B3BC76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 DE DESCARGA (80X80 cm)</w:t>
            </w:r>
          </w:p>
        </w:tc>
        <w:tc>
          <w:tcPr>
            <w:tcW w:w="920" w:type="dxa"/>
            <w:tcBorders>
              <w:top w:val="nil"/>
              <w:left w:val="nil"/>
              <w:bottom w:val="single" w:sz="4" w:space="0" w:color="auto"/>
              <w:right w:val="single" w:sz="4" w:space="0" w:color="auto"/>
            </w:tcBorders>
            <w:shd w:val="clear" w:color="auto" w:fill="auto"/>
            <w:noWrap/>
            <w:vAlign w:val="center"/>
            <w:hideMark/>
          </w:tcPr>
          <w:p w14:paraId="5F5D24F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360D9B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78FA4D6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78D73C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1.2.10.2.10</w:t>
            </w:r>
          </w:p>
        </w:tc>
        <w:tc>
          <w:tcPr>
            <w:tcW w:w="1000" w:type="dxa"/>
            <w:tcBorders>
              <w:top w:val="nil"/>
              <w:left w:val="nil"/>
              <w:bottom w:val="single" w:sz="4" w:space="0" w:color="auto"/>
              <w:right w:val="single" w:sz="4" w:space="0" w:color="auto"/>
            </w:tcBorders>
            <w:shd w:val="clear" w:color="auto" w:fill="auto"/>
            <w:noWrap/>
            <w:vAlign w:val="center"/>
            <w:hideMark/>
          </w:tcPr>
          <w:p w14:paraId="6D88923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062</w:t>
            </w:r>
          </w:p>
        </w:tc>
        <w:tc>
          <w:tcPr>
            <w:tcW w:w="4220" w:type="dxa"/>
            <w:tcBorders>
              <w:top w:val="nil"/>
              <w:left w:val="nil"/>
              <w:bottom w:val="single" w:sz="4" w:space="0" w:color="auto"/>
              <w:right w:val="single" w:sz="4" w:space="0" w:color="auto"/>
            </w:tcBorders>
            <w:shd w:val="clear" w:color="auto" w:fill="auto"/>
            <w:vAlign w:val="center"/>
            <w:hideMark/>
          </w:tcPr>
          <w:p w14:paraId="2B5D3D1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REJILLA DE ACERO INOXIDABLE</w:t>
            </w:r>
          </w:p>
        </w:tc>
        <w:tc>
          <w:tcPr>
            <w:tcW w:w="920" w:type="dxa"/>
            <w:tcBorders>
              <w:top w:val="nil"/>
              <w:left w:val="nil"/>
              <w:bottom w:val="single" w:sz="4" w:space="0" w:color="auto"/>
              <w:right w:val="single" w:sz="4" w:space="0" w:color="auto"/>
            </w:tcBorders>
            <w:shd w:val="clear" w:color="auto" w:fill="auto"/>
            <w:noWrap/>
            <w:vAlign w:val="center"/>
            <w:hideMark/>
          </w:tcPr>
          <w:p w14:paraId="32FC71F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9AC104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7B64A12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579980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1.2.10.2.11</w:t>
            </w:r>
          </w:p>
        </w:tc>
        <w:tc>
          <w:tcPr>
            <w:tcW w:w="1000" w:type="dxa"/>
            <w:tcBorders>
              <w:top w:val="nil"/>
              <w:left w:val="nil"/>
              <w:bottom w:val="single" w:sz="4" w:space="0" w:color="auto"/>
              <w:right w:val="single" w:sz="4" w:space="0" w:color="auto"/>
            </w:tcBorders>
            <w:shd w:val="clear" w:color="auto" w:fill="auto"/>
            <w:noWrap/>
            <w:vAlign w:val="center"/>
            <w:hideMark/>
          </w:tcPr>
          <w:p w14:paraId="07EDE40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113</w:t>
            </w:r>
          </w:p>
        </w:tc>
        <w:tc>
          <w:tcPr>
            <w:tcW w:w="4220" w:type="dxa"/>
            <w:tcBorders>
              <w:top w:val="nil"/>
              <w:left w:val="nil"/>
              <w:bottom w:val="single" w:sz="4" w:space="0" w:color="auto"/>
              <w:right w:val="single" w:sz="4" w:space="0" w:color="auto"/>
            </w:tcBorders>
            <w:shd w:val="clear" w:color="auto" w:fill="auto"/>
            <w:vAlign w:val="center"/>
            <w:hideMark/>
          </w:tcPr>
          <w:p w14:paraId="4C5103B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BOMBA SUMERGIBLE DE AGUAS RESIDUALES P=2.20 Kw</w:t>
            </w:r>
          </w:p>
        </w:tc>
        <w:tc>
          <w:tcPr>
            <w:tcW w:w="920" w:type="dxa"/>
            <w:tcBorders>
              <w:top w:val="nil"/>
              <w:left w:val="nil"/>
              <w:bottom w:val="single" w:sz="4" w:space="0" w:color="auto"/>
              <w:right w:val="single" w:sz="4" w:space="0" w:color="auto"/>
            </w:tcBorders>
            <w:shd w:val="clear" w:color="auto" w:fill="auto"/>
            <w:noWrap/>
            <w:vAlign w:val="center"/>
            <w:hideMark/>
          </w:tcPr>
          <w:p w14:paraId="5B080E9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F23CC6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6BA860F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E87D91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1.2.10.2.12</w:t>
            </w:r>
          </w:p>
        </w:tc>
        <w:tc>
          <w:tcPr>
            <w:tcW w:w="1000" w:type="dxa"/>
            <w:tcBorders>
              <w:top w:val="nil"/>
              <w:left w:val="nil"/>
              <w:bottom w:val="single" w:sz="4" w:space="0" w:color="auto"/>
              <w:right w:val="single" w:sz="4" w:space="0" w:color="auto"/>
            </w:tcBorders>
            <w:shd w:val="clear" w:color="auto" w:fill="auto"/>
            <w:noWrap/>
            <w:vAlign w:val="center"/>
            <w:hideMark/>
          </w:tcPr>
          <w:p w14:paraId="4C8CC31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064</w:t>
            </w:r>
          </w:p>
        </w:tc>
        <w:tc>
          <w:tcPr>
            <w:tcW w:w="4220" w:type="dxa"/>
            <w:tcBorders>
              <w:top w:val="nil"/>
              <w:left w:val="nil"/>
              <w:bottom w:val="single" w:sz="4" w:space="0" w:color="auto"/>
              <w:right w:val="single" w:sz="4" w:space="0" w:color="auto"/>
            </w:tcBorders>
            <w:shd w:val="clear" w:color="auto" w:fill="auto"/>
            <w:vAlign w:val="center"/>
            <w:hideMark/>
          </w:tcPr>
          <w:p w14:paraId="4F264CC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TUBERÍA DE ACERO D=4"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0B5D852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1DCA0ED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7,85</w:t>
            </w:r>
          </w:p>
        </w:tc>
      </w:tr>
      <w:tr w:rsidR="00302A4A" w:rsidRPr="006148D6" w14:paraId="380E6FA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59CBE2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1.2.10.2.13</w:t>
            </w:r>
          </w:p>
        </w:tc>
        <w:tc>
          <w:tcPr>
            <w:tcW w:w="1000" w:type="dxa"/>
            <w:tcBorders>
              <w:top w:val="nil"/>
              <w:left w:val="nil"/>
              <w:bottom w:val="single" w:sz="4" w:space="0" w:color="auto"/>
              <w:right w:val="single" w:sz="4" w:space="0" w:color="auto"/>
            </w:tcBorders>
            <w:shd w:val="clear" w:color="auto" w:fill="auto"/>
            <w:noWrap/>
            <w:vAlign w:val="center"/>
            <w:hideMark/>
          </w:tcPr>
          <w:p w14:paraId="61FE5D8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065</w:t>
            </w:r>
          </w:p>
        </w:tc>
        <w:tc>
          <w:tcPr>
            <w:tcW w:w="4220" w:type="dxa"/>
            <w:tcBorders>
              <w:top w:val="nil"/>
              <w:left w:val="nil"/>
              <w:bottom w:val="single" w:sz="4" w:space="0" w:color="auto"/>
              <w:right w:val="single" w:sz="4" w:space="0" w:color="auto"/>
            </w:tcBorders>
            <w:shd w:val="clear" w:color="auto" w:fill="auto"/>
            <w:vAlign w:val="center"/>
            <w:hideMark/>
          </w:tcPr>
          <w:p w14:paraId="7655EAF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DE COMPUERTA D= 4" / CLASE 150 / BRIDADA</w:t>
            </w:r>
          </w:p>
        </w:tc>
        <w:tc>
          <w:tcPr>
            <w:tcW w:w="920" w:type="dxa"/>
            <w:tcBorders>
              <w:top w:val="nil"/>
              <w:left w:val="nil"/>
              <w:bottom w:val="single" w:sz="4" w:space="0" w:color="auto"/>
              <w:right w:val="single" w:sz="4" w:space="0" w:color="auto"/>
            </w:tcBorders>
            <w:shd w:val="clear" w:color="auto" w:fill="auto"/>
            <w:noWrap/>
            <w:vAlign w:val="center"/>
            <w:hideMark/>
          </w:tcPr>
          <w:p w14:paraId="5923DC0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FBD9BC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135C584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CDDEFE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1.2.10.2.14</w:t>
            </w:r>
          </w:p>
        </w:tc>
        <w:tc>
          <w:tcPr>
            <w:tcW w:w="1000" w:type="dxa"/>
            <w:tcBorders>
              <w:top w:val="nil"/>
              <w:left w:val="nil"/>
              <w:bottom w:val="single" w:sz="4" w:space="0" w:color="auto"/>
              <w:right w:val="single" w:sz="4" w:space="0" w:color="auto"/>
            </w:tcBorders>
            <w:shd w:val="clear" w:color="auto" w:fill="auto"/>
            <w:noWrap/>
            <w:vAlign w:val="center"/>
            <w:hideMark/>
          </w:tcPr>
          <w:p w14:paraId="7836DE9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066</w:t>
            </w:r>
          </w:p>
        </w:tc>
        <w:tc>
          <w:tcPr>
            <w:tcW w:w="4220" w:type="dxa"/>
            <w:tcBorders>
              <w:top w:val="nil"/>
              <w:left w:val="nil"/>
              <w:bottom w:val="single" w:sz="4" w:space="0" w:color="auto"/>
              <w:right w:val="single" w:sz="4" w:space="0" w:color="auto"/>
            </w:tcBorders>
            <w:shd w:val="clear" w:color="auto" w:fill="auto"/>
            <w:vAlign w:val="center"/>
            <w:hideMark/>
          </w:tcPr>
          <w:p w14:paraId="6C05363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VÁLVULA CHECK D= 4" / CLASE 150 / BRIDADA</w:t>
            </w:r>
          </w:p>
        </w:tc>
        <w:tc>
          <w:tcPr>
            <w:tcW w:w="920" w:type="dxa"/>
            <w:tcBorders>
              <w:top w:val="nil"/>
              <w:left w:val="nil"/>
              <w:bottom w:val="single" w:sz="4" w:space="0" w:color="auto"/>
              <w:right w:val="single" w:sz="4" w:space="0" w:color="auto"/>
            </w:tcBorders>
            <w:shd w:val="clear" w:color="auto" w:fill="auto"/>
            <w:noWrap/>
            <w:vAlign w:val="center"/>
            <w:hideMark/>
          </w:tcPr>
          <w:p w14:paraId="1EFED32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0F71E9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64A59494"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58B346BA"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1.2.10.3</w:t>
            </w:r>
          </w:p>
        </w:tc>
        <w:tc>
          <w:tcPr>
            <w:tcW w:w="1000" w:type="dxa"/>
            <w:tcBorders>
              <w:top w:val="nil"/>
              <w:left w:val="nil"/>
              <w:bottom w:val="single" w:sz="4" w:space="0" w:color="auto"/>
              <w:right w:val="single" w:sz="4" w:space="0" w:color="auto"/>
            </w:tcBorders>
            <w:shd w:val="clear" w:color="000000" w:fill="F8CBAD"/>
            <w:noWrap/>
            <w:vAlign w:val="center"/>
            <w:hideMark/>
          </w:tcPr>
          <w:p w14:paraId="3E43938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417EF8E8"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PUENTE GRÚA</w:t>
            </w:r>
          </w:p>
        </w:tc>
        <w:tc>
          <w:tcPr>
            <w:tcW w:w="920" w:type="dxa"/>
            <w:tcBorders>
              <w:top w:val="nil"/>
              <w:left w:val="nil"/>
              <w:bottom w:val="single" w:sz="4" w:space="0" w:color="auto"/>
              <w:right w:val="single" w:sz="4" w:space="0" w:color="auto"/>
            </w:tcBorders>
            <w:shd w:val="clear" w:color="000000" w:fill="F8CBAD"/>
            <w:noWrap/>
            <w:vAlign w:val="center"/>
            <w:hideMark/>
          </w:tcPr>
          <w:p w14:paraId="3F1FC0D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4035A27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2E18E1C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F41CF3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1.2.10.3.1</w:t>
            </w:r>
          </w:p>
        </w:tc>
        <w:tc>
          <w:tcPr>
            <w:tcW w:w="1000" w:type="dxa"/>
            <w:tcBorders>
              <w:top w:val="nil"/>
              <w:left w:val="nil"/>
              <w:bottom w:val="single" w:sz="4" w:space="0" w:color="auto"/>
              <w:right w:val="single" w:sz="4" w:space="0" w:color="auto"/>
            </w:tcBorders>
            <w:shd w:val="clear" w:color="auto" w:fill="auto"/>
            <w:noWrap/>
            <w:vAlign w:val="center"/>
            <w:hideMark/>
          </w:tcPr>
          <w:p w14:paraId="30A7B35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055</w:t>
            </w:r>
          </w:p>
        </w:tc>
        <w:tc>
          <w:tcPr>
            <w:tcW w:w="4220" w:type="dxa"/>
            <w:tcBorders>
              <w:top w:val="nil"/>
              <w:left w:val="nil"/>
              <w:bottom w:val="single" w:sz="4" w:space="0" w:color="auto"/>
              <w:right w:val="single" w:sz="4" w:space="0" w:color="auto"/>
            </w:tcBorders>
            <w:shd w:val="clear" w:color="auto" w:fill="auto"/>
            <w:vAlign w:val="center"/>
            <w:hideMark/>
          </w:tcPr>
          <w:p w14:paraId="2C97575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mayor a 6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44FF46F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051D30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8,60</w:t>
            </w:r>
          </w:p>
        </w:tc>
      </w:tr>
      <w:tr w:rsidR="00302A4A" w:rsidRPr="006148D6" w14:paraId="75712A8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B9B226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1.2.10.3.2</w:t>
            </w:r>
          </w:p>
        </w:tc>
        <w:tc>
          <w:tcPr>
            <w:tcW w:w="1000" w:type="dxa"/>
            <w:tcBorders>
              <w:top w:val="nil"/>
              <w:left w:val="nil"/>
              <w:bottom w:val="single" w:sz="4" w:space="0" w:color="auto"/>
              <w:right w:val="single" w:sz="4" w:space="0" w:color="auto"/>
            </w:tcBorders>
            <w:shd w:val="clear" w:color="auto" w:fill="auto"/>
            <w:noWrap/>
            <w:vAlign w:val="center"/>
            <w:hideMark/>
          </w:tcPr>
          <w:p w14:paraId="52421E2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4D8C9EB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26B150F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B7C951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2,90</w:t>
            </w:r>
          </w:p>
        </w:tc>
      </w:tr>
      <w:tr w:rsidR="00302A4A" w:rsidRPr="006148D6" w14:paraId="7727446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179C22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1.2.10.3.3</w:t>
            </w:r>
          </w:p>
        </w:tc>
        <w:tc>
          <w:tcPr>
            <w:tcW w:w="1000" w:type="dxa"/>
            <w:tcBorders>
              <w:top w:val="nil"/>
              <w:left w:val="nil"/>
              <w:bottom w:val="single" w:sz="4" w:space="0" w:color="auto"/>
              <w:right w:val="single" w:sz="4" w:space="0" w:color="auto"/>
            </w:tcBorders>
            <w:shd w:val="clear" w:color="auto" w:fill="auto"/>
            <w:noWrap/>
            <w:vAlign w:val="center"/>
            <w:hideMark/>
          </w:tcPr>
          <w:p w14:paraId="39BFD19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0ED98A4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4A9A33C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8C275A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5,80</w:t>
            </w:r>
          </w:p>
        </w:tc>
      </w:tr>
      <w:tr w:rsidR="00302A4A" w:rsidRPr="006148D6" w14:paraId="49C0599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87815F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1.2.10.3.4</w:t>
            </w:r>
          </w:p>
        </w:tc>
        <w:tc>
          <w:tcPr>
            <w:tcW w:w="1000" w:type="dxa"/>
            <w:tcBorders>
              <w:top w:val="nil"/>
              <w:left w:val="nil"/>
              <w:bottom w:val="single" w:sz="4" w:space="0" w:color="auto"/>
              <w:right w:val="single" w:sz="4" w:space="0" w:color="auto"/>
            </w:tcBorders>
            <w:shd w:val="clear" w:color="auto" w:fill="auto"/>
            <w:noWrap/>
            <w:vAlign w:val="center"/>
            <w:hideMark/>
          </w:tcPr>
          <w:p w14:paraId="27097F7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326C8AB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09118F8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01BCF99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870,00</w:t>
            </w:r>
          </w:p>
        </w:tc>
      </w:tr>
      <w:tr w:rsidR="00302A4A" w:rsidRPr="006148D6" w14:paraId="26BB9D3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338FA9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1.2.10.3.5</w:t>
            </w:r>
          </w:p>
        </w:tc>
        <w:tc>
          <w:tcPr>
            <w:tcW w:w="1000" w:type="dxa"/>
            <w:tcBorders>
              <w:top w:val="nil"/>
              <w:left w:val="nil"/>
              <w:bottom w:val="single" w:sz="4" w:space="0" w:color="auto"/>
              <w:right w:val="single" w:sz="4" w:space="0" w:color="auto"/>
            </w:tcBorders>
            <w:shd w:val="clear" w:color="auto" w:fill="auto"/>
            <w:noWrap/>
            <w:vAlign w:val="center"/>
            <w:hideMark/>
          </w:tcPr>
          <w:p w14:paraId="598F20F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060</w:t>
            </w:r>
          </w:p>
        </w:tc>
        <w:tc>
          <w:tcPr>
            <w:tcW w:w="4220" w:type="dxa"/>
            <w:tcBorders>
              <w:top w:val="nil"/>
              <w:left w:val="nil"/>
              <w:bottom w:val="single" w:sz="4" w:space="0" w:color="auto"/>
              <w:right w:val="single" w:sz="4" w:space="0" w:color="auto"/>
            </w:tcBorders>
            <w:shd w:val="clear" w:color="auto" w:fill="auto"/>
            <w:vAlign w:val="center"/>
            <w:hideMark/>
          </w:tcPr>
          <w:p w14:paraId="62F035C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recto</w:t>
            </w:r>
          </w:p>
        </w:tc>
        <w:tc>
          <w:tcPr>
            <w:tcW w:w="920" w:type="dxa"/>
            <w:tcBorders>
              <w:top w:val="nil"/>
              <w:left w:val="nil"/>
              <w:bottom w:val="single" w:sz="4" w:space="0" w:color="auto"/>
              <w:right w:val="single" w:sz="4" w:space="0" w:color="auto"/>
            </w:tcBorders>
            <w:shd w:val="clear" w:color="auto" w:fill="auto"/>
            <w:noWrap/>
            <w:vAlign w:val="center"/>
            <w:hideMark/>
          </w:tcPr>
          <w:p w14:paraId="344C579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FC9AB4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28,20</w:t>
            </w:r>
          </w:p>
        </w:tc>
      </w:tr>
      <w:tr w:rsidR="00302A4A" w:rsidRPr="006148D6" w14:paraId="692DAE0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8A9D8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1.2.10.3.6</w:t>
            </w:r>
          </w:p>
        </w:tc>
        <w:tc>
          <w:tcPr>
            <w:tcW w:w="1000" w:type="dxa"/>
            <w:tcBorders>
              <w:top w:val="nil"/>
              <w:left w:val="nil"/>
              <w:bottom w:val="single" w:sz="4" w:space="0" w:color="auto"/>
              <w:right w:val="single" w:sz="4" w:space="0" w:color="auto"/>
            </w:tcBorders>
            <w:shd w:val="clear" w:color="auto" w:fill="auto"/>
            <w:noWrap/>
            <w:vAlign w:val="center"/>
            <w:hideMark/>
          </w:tcPr>
          <w:p w14:paraId="1515AB5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067</w:t>
            </w:r>
          </w:p>
        </w:tc>
        <w:tc>
          <w:tcPr>
            <w:tcW w:w="4220" w:type="dxa"/>
            <w:tcBorders>
              <w:top w:val="nil"/>
              <w:left w:val="nil"/>
              <w:bottom w:val="single" w:sz="4" w:space="0" w:color="auto"/>
              <w:right w:val="single" w:sz="4" w:space="0" w:color="auto"/>
            </w:tcBorders>
            <w:shd w:val="clear" w:color="auto" w:fill="auto"/>
            <w:vAlign w:val="center"/>
            <w:hideMark/>
          </w:tcPr>
          <w:p w14:paraId="7B5A0C7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Replantillo de hormigón simple f´c= 140kg/cm2</w:t>
            </w:r>
          </w:p>
        </w:tc>
        <w:tc>
          <w:tcPr>
            <w:tcW w:w="920" w:type="dxa"/>
            <w:tcBorders>
              <w:top w:val="nil"/>
              <w:left w:val="nil"/>
              <w:bottom w:val="single" w:sz="4" w:space="0" w:color="auto"/>
              <w:right w:val="single" w:sz="4" w:space="0" w:color="auto"/>
            </w:tcBorders>
            <w:shd w:val="clear" w:color="auto" w:fill="auto"/>
            <w:noWrap/>
            <w:vAlign w:val="center"/>
            <w:hideMark/>
          </w:tcPr>
          <w:p w14:paraId="489CA9A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D25AB6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0,30</w:t>
            </w:r>
          </w:p>
        </w:tc>
      </w:tr>
      <w:tr w:rsidR="00302A4A" w:rsidRPr="006148D6" w14:paraId="2AD7F83B"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79A54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1.2.10.3.7</w:t>
            </w:r>
          </w:p>
        </w:tc>
        <w:tc>
          <w:tcPr>
            <w:tcW w:w="1000" w:type="dxa"/>
            <w:tcBorders>
              <w:top w:val="nil"/>
              <w:left w:val="nil"/>
              <w:bottom w:val="single" w:sz="4" w:space="0" w:color="auto"/>
              <w:right w:val="single" w:sz="4" w:space="0" w:color="auto"/>
            </w:tcBorders>
            <w:shd w:val="clear" w:color="auto" w:fill="auto"/>
            <w:noWrap/>
            <w:vAlign w:val="center"/>
            <w:hideMark/>
          </w:tcPr>
          <w:p w14:paraId="627181A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068</w:t>
            </w:r>
          </w:p>
        </w:tc>
        <w:tc>
          <w:tcPr>
            <w:tcW w:w="4220" w:type="dxa"/>
            <w:tcBorders>
              <w:top w:val="nil"/>
              <w:left w:val="nil"/>
              <w:bottom w:val="single" w:sz="4" w:space="0" w:color="auto"/>
              <w:right w:val="single" w:sz="4" w:space="0" w:color="auto"/>
            </w:tcBorders>
            <w:shd w:val="clear" w:color="auto" w:fill="auto"/>
            <w:vAlign w:val="center"/>
            <w:hideMark/>
          </w:tcPr>
          <w:p w14:paraId="3788371E" w14:textId="77777777" w:rsidR="00302A4A" w:rsidRPr="006148D6" w:rsidRDefault="00302A4A" w:rsidP="004A22C7">
            <w:pPr>
              <w:rPr>
                <w:rFonts w:ascii="Arial" w:hAnsi="Arial" w:cs="Arial"/>
                <w:sz w:val="18"/>
                <w:szCs w:val="18"/>
                <w:lang w:eastAsia="es-EC"/>
              </w:rPr>
            </w:pPr>
            <w:r>
              <w:rPr>
                <w:rFonts w:ascii="Arial" w:hAnsi="Arial" w:cs="Arial"/>
                <w:sz w:val="18"/>
                <w:szCs w:val="18"/>
                <w:lang w:eastAsia="es-EC"/>
              </w:rPr>
              <w:t>Hormigón</w:t>
            </w:r>
            <w:r w:rsidRPr="006148D6">
              <w:rPr>
                <w:rFonts w:ascii="Arial" w:hAnsi="Arial" w:cs="Arial"/>
                <w:sz w:val="18"/>
                <w:szCs w:val="18"/>
                <w:lang w:eastAsia="es-EC"/>
              </w:rPr>
              <w:t xml:space="preserve"> Ciclópeo 60% HS y 40% piedra</w:t>
            </w:r>
          </w:p>
        </w:tc>
        <w:tc>
          <w:tcPr>
            <w:tcW w:w="920" w:type="dxa"/>
            <w:tcBorders>
              <w:top w:val="nil"/>
              <w:left w:val="nil"/>
              <w:bottom w:val="single" w:sz="4" w:space="0" w:color="auto"/>
              <w:right w:val="single" w:sz="4" w:space="0" w:color="auto"/>
            </w:tcBorders>
            <w:shd w:val="clear" w:color="auto" w:fill="auto"/>
            <w:noWrap/>
            <w:vAlign w:val="center"/>
            <w:hideMark/>
          </w:tcPr>
          <w:p w14:paraId="7FB7440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4B8A67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3,80</w:t>
            </w:r>
          </w:p>
        </w:tc>
      </w:tr>
      <w:tr w:rsidR="00302A4A" w:rsidRPr="006148D6" w14:paraId="75EBB43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A5ABBB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1.2.10.3.8</w:t>
            </w:r>
          </w:p>
        </w:tc>
        <w:tc>
          <w:tcPr>
            <w:tcW w:w="1000" w:type="dxa"/>
            <w:tcBorders>
              <w:top w:val="nil"/>
              <w:left w:val="nil"/>
              <w:bottom w:val="single" w:sz="4" w:space="0" w:color="auto"/>
              <w:right w:val="single" w:sz="4" w:space="0" w:color="auto"/>
            </w:tcBorders>
            <w:shd w:val="clear" w:color="auto" w:fill="auto"/>
            <w:noWrap/>
            <w:vAlign w:val="center"/>
            <w:hideMark/>
          </w:tcPr>
          <w:p w14:paraId="3F2664A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069</w:t>
            </w:r>
          </w:p>
        </w:tc>
        <w:tc>
          <w:tcPr>
            <w:tcW w:w="4220" w:type="dxa"/>
            <w:tcBorders>
              <w:top w:val="nil"/>
              <w:left w:val="nil"/>
              <w:bottom w:val="single" w:sz="4" w:space="0" w:color="auto"/>
              <w:right w:val="single" w:sz="4" w:space="0" w:color="auto"/>
            </w:tcBorders>
            <w:shd w:val="clear" w:color="auto" w:fill="auto"/>
            <w:vAlign w:val="center"/>
            <w:hideMark/>
          </w:tcPr>
          <w:p w14:paraId="3EEF254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210 Kg/cm2</w:t>
            </w:r>
          </w:p>
        </w:tc>
        <w:tc>
          <w:tcPr>
            <w:tcW w:w="920" w:type="dxa"/>
            <w:tcBorders>
              <w:top w:val="nil"/>
              <w:left w:val="nil"/>
              <w:bottom w:val="single" w:sz="4" w:space="0" w:color="auto"/>
              <w:right w:val="single" w:sz="4" w:space="0" w:color="auto"/>
            </w:tcBorders>
            <w:shd w:val="clear" w:color="auto" w:fill="auto"/>
            <w:noWrap/>
            <w:vAlign w:val="center"/>
            <w:hideMark/>
          </w:tcPr>
          <w:p w14:paraId="7775850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27E64B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5,80</w:t>
            </w:r>
          </w:p>
        </w:tc>
      </w:tr>
      <w:tr w:rsidR="00302A4A" w:rsidRPr="006148D6" w14:paraId="0D45276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E6CE70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1.2.10.3.9</w:t>
            </w:r>
          </w:p>
        </w:tc>
        <w:tc>
          <w:tcPr>
            <w:tcW w:w="1000" w:type="dxa"/>
            <w:tcBorders>
              <w:top w:val="nil"/>
              <w:left w:val="nil"/>
              <w:bottom w:val="single" w:sz="4" w:space="0" w:color="auto"/>
              <w:right w:val="single" w:sz="4" w:space="0" w:color="auto"/>
            </w:tcBorders>
            <w:shd w:val="clear" w:color="auto" w:fill="auto"/>
            <w:noWrap/>
            <w:vAlign w:val="center"/>
            <w:hideMark/>
          </w:tcPr>
          <w:p w14:paraId="5BA433D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070</w:t>
            </w:r>
          </w:p>
        </w:tc>
        <w:tc>
          <w:tcPr>
            <w:tcW w:w="4220" w:type="dxa"/>
            <w:tcBorders>
              <w:top w:val="nil"/>
              <w:left w:val="nil"/>
              <w:bottom w:val="single" w:sz="4" w:space="0" w:color="auto"/>
              <w:right w:val="single" w:sz="4" w:space="0" w:color="auto"/>
            </w:tcBorders>
            <w:shd w:val="clear" w:color="auto" w:fill="auto"/>
            <w:vAlign w:val="center"/>
            <w:hideMark/>
          </w:tcPr>
          <w:p w14:paraId="4565CDC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Estructural A36</w:t>
            </w:r>
          </w:p>
        </w:tc>
        <w:tc>
          <w:tcPr>
            <w:tcW w:w="920" w:type="dxa"/>
            <w:tcBorders>
              <w:top w:val="nil"/>
              <w:left w:val="nil"/>
              <w:bottom w:val="single" w:sz="4" w:space="0" w:color="auto"/>
              <w:right w:val="single" w:sz="4" w:space="0" w:color="auto"/>
            </w:tcBorders>
            <w:shd w:val="clear" w:color="auto" w:fill="auto"/>
            <w:noWrap/>
            <w:vAlign w:val="center"/>
            <w:hideMark/>
          </w:tcPr>
          <w:p w14:paraId="6D93D2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5AFBE9C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2.514,12</w:t>
            </w:r>
          </w:p>
        </w:tc>
      </w:tr>
      <w:tr w:rsidR="00302A4A" w:rsidRPr="006148D6" w14:paraId="1BB4335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106652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1.2.10.3.10</w:t>
            </w:r>
          </w:p>
        </w:tc>
        <w:tc>
          <w:tcPr>
            <w:tcW w:w="1000" w:type="dxa"/>
            <w:tcBorders>
              <w:top w:val="nil"/>
              <w:left w:val="nil"/>
              <w:bottom w:val="single" w:sz="4" w:space="0" w:color="auto"/>
              <w:right w:val="single" w:sz="4" w:space="0" w:color="auto"/>
            </w:tcBorders>
            <w:shd w:val="clear" w:color="auto" w:fill="auto"/>
            <w:noWrap/>
            <w:vAlign w:val="center"/>
            <w:hideMark/>
          </w:tcPr>
          <w:p w14:paraId="477B652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071</w:t>
            </w:r>
          </w:p>
        </w:tc>
        <w:tc>
          <w:tcPr>
            <w:tcW w:w="4220" w:type="dxa"/>
            <w:tcBorders>
              <w:top w:val="nil"/>
              <w:left w:val="nil"/>
              <w:bottom w:val="single" w:sz="4" w:space="0" w:color="auto"/>
              <w:right w:val="single" w:sz="4" w:space="0" w:color="auto"/>
            </w:tcBorders>
            <w:shd w:val="clear" w:color="auto" w:fill="auto"/>
            <w:vAlign w:val="center"/>
            <w:hideMark/>
          </w:tcPr>
          <w:p w14:paraId="63E54CC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Tecle 2.0 ton, cadena L=9m</w:t>
            </w:r>
          </w:p>
        </w:tc>
        <w:tc>
          <w:tcPr>
            <w:tcW w:w="920" w:type="dxa"/>
            <w:tcBorders>
              <w:top w:val="nil"/>
              <w:left w:val="nil"/>
              <w:bottom w:val="single" w:sz="4" w:space="0" w:color="auto"/>
              <w:right w:val="single" w:sz="4" w:space="0" w:color="auto"/>
            </w:tcBorders>
            <w:shd w:val="clear" w:color="auto" w:fill="auto"/>
            <w:noWrap/>
            <w:vAlign w:val="center"/>
            <w:hideMark/>
          </w:tcPr>
          <w:p w14:paraId="6EBF81E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3E74E5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69F8141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B22A07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1.2.10.3.11</w:t>
            </w:r>
          </w:p>
        </w:tc>
        <w:tc>
          <w:tcPr>
            <w:tcW w:w="1000" w:type="dxa"/>
            <w:tcBorders>
              <w:top w:val="nil"/>
              <w:left w:val="nil"/>
              <w:bottom w:val="single" w:sz="4" w:space="0" w:color="auto"/>
              <w:right w:val="single" w:sz="4" w:space="0" w:color="auto"/>
            </w:tcBorders>
            <w:shd w:val="clear" w:color="auto" w:fill="auto"/>
            <w:noWrap/>
            <w:vAlign w:val="center"/>
            <w:hideMark/>
          </w:tcPr>
          <w:p w14:paraId="15CE85A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072</w:t>
            </w:r>
          </w:p>
        </w:tc>
        <w:tc>
          <w:tcPr>
            <w:tcW w:w="4220" w:type="dxa"/>
            <w:tcBorders>
              <w:top w:val="nil"/>
              <w:left w:val="nil"/>
              <w:bottom w:val="single" w:sz="4" w:space="0" w:color="auto"/>
              <w:right w:val="single" w:sz="4" w:space="0" w:color="auto"/>
            </w:tcBorders>
            <w:shd w:val="clear" w:color="auto" w:fill="auto"/>
            <w:vAlign w:val="center"/>
            <w:hideMark/>
          </w:tcPr>
          <w:p w14:paraId="2EE921E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Cubierta Galvalume e=0.40mm, prepintado</w:t>
            </w:r>
          </w:p>
        </w:tc>
        <w:tc>
          <w:tcPr>
            <w:tcW w:w="920" w:type="dxa"/>
            <w:tcBorders>
              <w:top w:val="nil"/>
              <w:left w:val="nil"/>
              <w:bottom w:val="single" w:sz="4" w:space="0" w:color="auto"/>
              <w:right w:val="single" w:sz="4" w:space="0" w:color="auto"/>
            </w:tcBorders>
            <w:shd w:val="clear" w:color="auto" w:fill="auto"/>
            <w:noWrap/>
            <w:vAlign w:val="center"/>
            <w:hideMark/>
          </w:tcPr>
          <w:p w14:paraId="40C60EB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92EF84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53,00</w:t>
            </w:r>
          </w:p>
        </w:tc>
      </w:tr>
      <w:tr w:rsidR="00302A4A" w:rsidRPr="006148D6" w14:paraId="2D22BB73"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6D285F38"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1.2.10.4</w:t>
            </w:r>
          </w:p>
        </w:tc>
        <w:tc>
          <w:tcPr>
            <w:tcW w:w="1000" w:type="dxa"/>
            <w:tcBorders>
              <w:top w:val="nil"/>
              <w:left w:val="nil"/>
              <w:bottom w:val="single" w:sz="4" w:space="0" w:color="auto"/>
              <w:right w:val="single" w:sz="4" w:space="0" w:color="auto"/>
            </w:tcBorders>
            <w:shd w:val="clear" w:color="000000" w:fill="F8CBAD"/>
            <w:noWrap/>
            <w:vAlign w:val="center"/>
            <w:hideMark/>
          </w:tcPr>
          <w:p w14:paraId="00A08E1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2A789CB1"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CASETA</w:t>
            </w:r>
          </w:p>
        </w:tc>
        <w:tc>
          <w:tcPr>
            <w:tcW w:w="920" w:type="dxa"/>
            <w:tcBorders>
              <w:top w:val="nil"/>
              <w:left w:val="nil"/>
              <w:bottom w:val="single" w:sz="4" w:space="0" w:color="auto"/>
              <w:right w:val="single" w:sz="4" w:space="0" w:color="auto"/>
            </w:tcBorders>
            <w:shd w:val="clear" w:color="000000" w:fill="F8CBAD"/>
            <w:noWrap/>
            <w:vAlign w:val="center"/>
            <w:hideMark/>
          </w:tcPr>
          <w:p w14:paraId="702007F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17DDA57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30F2F1F3"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87DFB1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1.2.10.4.1</w:t>
            </w:r>
          </w:p>
        </w:tc>
        <w:tc>
          <w:tcPr>
            <w:tcW w:w="1000" w:type="dxa"/>
            <w:tcBorders>
              <w:top w:val="nil"/>
              <w:left w:val="nil"/>
              <w:bottom w:val="single" w:sz="4" w:space="0" w:color="auto"/>
              <w:right w:val="single" w:sz="4" w:space="0" w:color="auto"/>
            </w:tcBorders>
            <w:shd w:val="clear" w:color="auto" w:fill="auto"/>
            <w:noWrap/>
            <w:vAlign w:val="center"/>
            <w:hideMark/>
          </w:tcPr>
          <w:p w14:paraId="7D224AD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024</w:t>
            </w:r>
          </w:p>
        </w:tc>
        <w:tc>
          <w:tcPr>
            <w:tcW w:w="4220" w:type="dxa"/>
            <w:tcBorders>
              <w:top w:val="nil"/>
              <w:left w:val="nil"/>
              <w:bottom w:val="single" w:sz="4" w:space="0" w:color="auto"/>
              <w:right w:val="single" w:sz="4" w:space="0" w:color="auto"/>
            </w:tcBorders>
            <w:shd w:val="clear" w:color="auto" w:fill="auto"/>
            <w:vAlign w:val="center"/>
            <w:hideMark/>
          </w:tcPr>
          <w:p w14:paraId="279CF8F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Excavación mecánica en suelo sin clasificar de 0 a 2 m de profundidad</w:t>
            </w:r>
          </w:p>
        </w:tc>
        <w:tc>
          <w:tcPr>
            <w:tcW w:w="920" w:type="dxa"/>
            <w:tcBorders>
              <w:top w:val="nil"/>
              <w:left w:val="nil"/>
              <w:bottom w:val="single" w:sz="4" w:space="0" w:color="auto"/>
              <w:right w:val="single" w:sz="4" w:space="0" w:color="auto"/>
            </w:tcBorders>
            <w:shd w:val="clear" w:color="auto" w:fill="auto"/>
            <w:noWrap/>
            <w:vAlign w:val="center"/>
            <w:hideMark/>
          </w:tcPr>
          <w:p w14:paraId="4C06CDE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C15F20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14,55</w:t>
            </w:r>
          </w:p>
        </w:tc>
      </w:tr>
      <w:tr w:rsidR="00302A4A" w:rsidRPr="006148D6" w14:paraId="1138F85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338D75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1.2.10.4.2</w:t>
            </w:r>
          </w:p>
        </w:tc>
        <w:tc>
          <w:tcPr>
            <w:tcW w:w="1000" w:type="dxa"/>
            <w:tcBorders>
              <w:top w:val="nil"/>
              <w:left w:val="nil"/>
              <w:bottom w:val="single" w:sz="4" w:space="0" w:color="auto"/>
              <w:right w:val="single" w:sz="4" w:space="0" w:color="auto"/>
            </w:tcBorders>
            <w:shd w:val="clear" w:color="auto" w:fill="auto"/>
            <w:noWrap/>
            <w:vAlign w:val="center"/>
            <w:hideMark/>
          </w:tcPr>
          <w:p w14:paraId="1C0A386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056</w:t>
            </w:r>
          </w:p>
        </w:tc>
        <w:tc>
          <w:tcPr>
            <w:tcW w:w="4220" w:type="dxa"/>
            <w:tcBorders>
              <w:top w:val="nil"/>
              <w:left w:val="nil"/>
              <w:bottom w:val="single" w:sz="4" w:space="0" w:color="auto"/>
              <w:right w:val="single" w:sz="4" w:space="0" w:color="auto"/>
            </w:tcBorders>
            <w:shd w:val="clear" w:color="auto" w:fill="auto"/>
            <w:vAlign w:val="center"/>
            <w:hideMark/>
          </w:tcPr>
          <w:p w14:paraId="4F23A1E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subbase clase III (incluye esponjamiento)</w:t>
            </w:r>
          </w:p>
        </w:tc>
        <w:tc>
          <w:tcPr>
            <w:tcW w:w="920" w:type="dxa"/>
            <w:tcBorders>
              <w:top w:val="nil"/>
              <w:left w:val="nil"/>
              <w:bottom w:val="single" w:sz="4" w:space="0" w:color="auto"/>
              <w:right w:val="single" w:sz="4" w:space="0" w:color="auto"/>
            </w:tcBorders>
            <w:shd w:val="clear" w:color="auto" w:fill="auto"/>
            <w:noWrap/>
            <w:vAlign w:val="center"/>
            <w:hideMark/>
          </w:tcPr>
          <w:p w14:paraId="250657B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F5F973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11,97</w:t>
            </w:r>
          </w:p>
        </w:tc>
      </w:tr>
      <w:tr w:rsidR="00302A4A" w:rsidRPr="006148D6" w14:paraId="0F2A830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19CEA7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1.2.10.4.3</w:t>
            </w:r>
          </w:p>
        </w:tc>
        <w:tc>
          <w:tcPr>
            <w:tcW w:w="1000" w:type="dxa"/>
            <w:tcBorders>
              <w:top w:val="nil"/>
              <w:left w:val="nil"/>
              <w:bottom w:val="single" w:sz="4" w:space="0" w:color="auto"/>
              <w:right w:val="single" w:sz="4" w:space="0" w:color="auto"/>
            </w:tcBorders>
            <w:shd w:val="clear" w:color="auto" w:fill="auto"/>
            <w:noWrap/>
            <w:vAlign w:val="center"/>
            <w:hideMark/>
          </w:tcPr>
          <w:p w14:paraId="0769A29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7A8F9BA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725327D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7B2D2D2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17F8716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CF20E4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1.2.10.4.4</w:t>
            </w:r>
          </w:p>
        </w:tc>
        <w:tc>
          <w:tcPr>
            <w:tcW w:w="1000" w:type="dxa"/>
            <w:tcBorders>
              <w:top w:val="nil"/>
              <w:left w:val="nil"/>
              <w:bottom w:val="single" w:sz="4" w:space="0" w:color="auto"/>
              <w:right w:val="single" w:sz="4" w:space="0" w:color="auto"/>
            </w:tcBorders>
            <w:shd w:val="clear" w:color="auto" w:fill="auto"/>
            <w:noWrap/>
            <w:vAlign w:val="center"/>
            <w:hideMark/>
          </w:tcPr>
          <w:p w14:paraId="3713515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7B2526A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de material sobrante hasta 5 km, incluye cargada</w:t>
            </w:r>
          </w:p>
        </w:tc>
        <w:tc>
          <w:tcPr>
            <w:tcW w:w="920" w:type="dxa"/>
            <w:tcBorders>
              <w:top w:val="nil"/>
              <w:left w:val="nil"/>
              <w:bottom w:val="single" w:sz="4" w:space="0" w:color="auto"/>
              <w:right w:val="single" w:sz="4" w:space="0" w:color="auto"/>
            </w:tcBorders>
            <w:shd w:val="clear" w:color="auto" w:fill="auto"/>
            <w:noWrap/>
            <w:vAlign w:val="center"/>
            <w:hideMark/>
          </w:tcPr>
          <w:p w14:paraId="5B49255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02A75D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2,58</w:t>
            </w:r>
          </w:p>
        </w:tc>
      </w:tr>
      <w:tr w:rsidR="00302A4A" w:rsidRPr="006148D6" w14:paraId="7B6469F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1237F9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1.2.10.4.5</w:t>
            </w:r>
          </w:p>
        </w:tc>
        <w:tc>
          <w:tcPr>
            <w:tcW w:w="1000" w:type="dxa"/>
            <w:tcBorders>
              <w:top w:val="nil"/>
              <w:left w:val="nil"/>
              <w:bottom w:val="single" w:sz="4" w:space="0" w:color="auto"/>
              <w:right w:val="single" w:sz="4" w:space="0" w:color="auto"/>
            </w:tcBorders>
            <w:shd w:val="clear" w:color="auto" w:fill="auto"/>
            <w:noWrap/>
            <w:vAlign w:val="center"/>
            <w:hideMark/>
          </w:tcPr>
          <w:p w14:paraId="6E54545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067</w:t>
            </w:r>
          </w:p>
        </w:tc>
        <w:tc>
          <w:tcPr>
            <w:tcW w:w="4220" w:type="dxa"/>
            <w:tcBorders>
              <w:top w:val="nil"/>
              <w:left w:val="nil"/>
              <w:bottom w:val="single" w:sz="4" w:space="0" w:color="auto"/>
              <w:right w:val="single" w:sz="4" w:space="0" w:color="auto"/>
            </w:tcBorders>
            <w:shd w:val="clear" w:color="auto" w:fill="auto"/>
            <w:vAlign w:val="center"/>
            <w:hideMark/>
          </w:tcPr>
          <w:p w14:paraId="34346AD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Replantillo de hormigón simple f´c= 140kg/cm2</w:t>
            </w:r>
          </w:p>
        </w:tc>
        <w:tc>
          <w:tcPr>
            <w:tcW w:w="920" w:type="dxa"/>
            <w:tcBorders>
              <w:top w:val="nil"/>
              <w:left w:val="nil"/>
              <w:bottom w:val="single" w:sz="4" w:space="0" w:color="auto"/>
              <w:right w:val="single" w:sz="4" w:space="0" w:color="auto"/>
            </w:tcBorders>
            <w:shd w:val="clear" w:color="auto" w:fill="auto"/>
            <w:noWrap/>
            <w:vAlign w:val="center"/>
            <w:hideMark/>
          </w:tcPr>
          <w:p w14:paraId="59F2AC4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DC78C7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0,26</w:t>
            </w:r>
          </w:p>
        </w:tc>
      </w:tr>
      <w:tr w:rsidR="00302A4A" w:rsidRPr="006148D6" w14:paraId="520993D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6417C5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1.2.10.4.6</w:t>
            </w:r>
          </w:p>
        </w:tc>
        <w:tc>
          <w:tcPr>
            <w:tcW w:w="1000" w:type="dxa"/>
            <w:tcBorders>
              <w:top w:val="nil"/>
              <w:left w:val="nil"/>
              <w:bottom w:val="single" w:sz="4" w:space="0" w:color="auto"/>
              <w:right w:val="single" w:sz="4" w:space="0" w:color="auto"/>
            </w:tcBorders>
            <w:shd w:val="clear" w:color="auto" w:fill="auto"/>
            <w:noWrap/>
            <w:vAlign w:val="center"/>
            <w:hideMark/>
          </w:tcPr>
          <w:p w14:paraId="11DD895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069</w:t>
            </w:r>
          </w:p>
        </w:tc>
        <w:tc>
          <w:tcPr>
            <w:tcW w:w="4220" w:type="dxa"/>
            <w:tcBorders>
              <w:top w:val="nil"/>
              <w:left w:val="nil"/>
              <w:bottom w:val="single" w:sz="4" w:space="0" w:color="auto"/>
              <w:right w:val="single" w:sz="4" w:space="0" w:color="auto"/>
            </w:tcBorders>
            <w:shd w:val="clear" w:color="auto" w:fill="auto"/>
            <w:vAlign w:val="center"/>
            <w:hideMark/>
          </w:tcPr>
          <w:p w14:paraId="7AEA3D4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Hormigón simple f´c= 210kg/cm2, elaboración y vertido</w:t>
            </w:r>
          </w:p>
        </w:tc>
        <w:tc>
          <w:tcPr>
            <w:tcW w:w="920" w:type="dxa"/>
            <w:tcBorders>
              <w:top w:val="nil"/>
              <w:left w:val="nil"/>
              <w:bottom w:val="single" w:sz="4" w:space="0" w:color="auto"/>
              <w:right w:val="single" w:sz="4" w:space="0" w:color="auto"/>
            </w:tcBorders>
            <w:shd w:val="clear" w:color="auto" w:fill="auto"/>
            <w:noWrap/>
            <w:vAlign w:val="center"/>
            <w:hideMark/>
          </w:tcPr>
          <w:p w14:paraId="073E680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02978B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10,45</w:t>
            </w:r>
          </w:p>
        </w:tc>
      </w:tr>
      <w:tr w:rsidR="00302A4A" w:rsidRPr="006148D6" w14:paraId="798F84F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47AA81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1.2.10.4.7</w:t>
            </w:r>
          </w:p>
        </w:tc>
        <w:tc>
          <w:tcPr>
            <w:tcW w:w="1000" w:type="dxa"/>
            <w:tcBorders>
              <w:top w:val="nil"/>
              <w:left w:val="nil"/>
              <w:bottom w:val="single" w:sz="4" w:space="0" w:color="auto"/>
              <w:right w:val="single" w:sz="4" w:space="0" w:color="auto"/>
            </w:tcBorders>
            <w:shd w:val="clear" w:color="auto" w:fill="auto"/>
            <w:noWrap/>
            <w:vAlign w:val="center"/>
            <w:hideMark/>
          </w:tcPr>
          <w:p w14:paraId="2D12A5A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058</w:t>
            </w:r>
          </w:p>
        </w:tc>
        <w:tc>
          <w:tcPr>
            <w:tcW w:w="4220" w:type="dxa"/>
            <w:tcBorders>
              <w:top w:val="nil"/>
              <w:left w:val="nil"/>
              <w:bottom w:val="single" w:sz="4" w:space="0" w:color="auto"/>
              <w:right w:val="single" w:sz="4" w:space="0" w:color="auto"/>
            </w:tcBorders>
            <w:shd w:val="clear" w:color="auto" w:fill="auto"/>
            <w:vAlign w:val="center"/>
            <w:hideMark/>
          </w:tcPr>
          <w:p w14:paraId="3F6AA7B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Acero de Refuerzo fy=4200 kg/cm2 (Incluye corte y doblado)</w:t>
            </w:r>
          </w:p>
        </w:tc>
        <w:tc>
          <w:tcPr>
            <w:tcW w:w="920" w:type="dxa"/>
            <w:tcBorders>
              <w:top w:val="nil"/>
              <w:left w:val="nil"/>
              <w:bottom w:val="single" w:sz="4" w:space="0" w:color="auto"/>
              <w:right w:val="single" w:sz="4" w:space="0" w:color="auto"/>
            </w:tcBorders>
            <w:shd w:val="clear" w:color="auto" w:fill="auto"/>
            <w:noWrap/>
            <w:vAlign w:val="center"/>
            <w:hideMark/>
          </w:tcPr>
          <w:p w14:paraId="79B173A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Kg</w:t>
            </w:r>
          </w:p>
        </w:tc>
        <w:tc>
          <w:tcPr>
            <w:tcW w:w="1120" w:type="dxa"/>
            <w:tcBorders>
              <w:top w:val="nil"/>
              <w:left w:val="nil"/>
              <w:bottom w:val="single" w:sz="4" w:space="0" w:color="auto"/>
              <w:right w:val="single" w:sz="4" w:space="0" w:color="auto"/>
            </w:tcBorders>
            <w:shd w:val="clear" w:color="auto" w:fill="auto"/>
            <w:noWrap/>
            <w:vAlign w:val="center"/>
            <w:hideMark/>
          </w:tcPr>
          <w:p w14:paraId="27AED78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2.199,60</w:t>
            </w:r>
          </w:p>
        </w:tc>
      </w:tr>
      <w:tr w:rsidR="00302A4A" w:rsidRPr="006148D6" w14:paraId="526A57C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1EE2FD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1.2.10.4.8</w:t>
            </w:r>
          </w:p>
        </w:tc>
        <w:tc>
          <w:tcPr>
            <w:tcW w:w="1000" w:type="dxa"/>
            <w:tcBorders>
              <w:top w:val="nil"/>
              <w:left w:val="nil"/>
              <w:bottom w:val="single" w:sz="4" w:space="0" w:color="auto"/>
              <w:right w:val="single" w:sz="4" w:space="0" w:color="auto"/>
            </w:tcBorders>
            <w:shd w:val="clear" w:color="auto" w:fill="auto"/>
            <w:noWrap/>
            <w:vAlign w:val="center"/>
            <w:hideMark/>
          </w:tcPr>
          <w:p w14:paraId="4551611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073</w:t>
            </w:r>
          </w:p>
        </w:tc>
        <w:tc>
          <w:tcPr>
            <w:tcW w:w="4220" w:type="dxa"/>
            <w:tcBorders>
              <w:top w:val="nil"/>
              <w:left w:val="nil"/>
              <w:bottom w:val="single" w:sz="4" w:space="0" w:color="auto"/>
              <w:right w:val="single" w:sz="4" w:space="0" w:color="auto"/>
            </w:tcBorders>
            <w:shd w:val="clear" w:color="auto" w:fill="auto"/>
            <w:vAlign w:val="center"/>
            <w:hideMark/>
          </w:tcPr>
          <w:p w14:paraId="5E06DB50" w14:textId="77777777" w:rsidR="00302A4A" w:rsidRPr="00AC4C6D" w:rsidRDefault="00302A4A" w:rsidP="004A22C7">
            <w:pPr>
              <w:rPr>
                <w:rFonts w:ascii="Arial" w:hAnsi="Arial" w:cs="Arial"/>
                <w:sz w:val="18"/>
                <w:szCs w:val="18"/>
                <w:lang w:val="pt-PT" w:eastAsia="es-EC"/>
              </w:rPr>
            </w:pPr>
            <w:r w:rsidRPr="00AC4C6D">
              <w:rPr>
                <w:rFonts w:ascii="Arial" w:hAnsi="Arial" w:cs="Arial"/>
                <w:sz w:val="18"/>
                <w:szCs w:val="18"/>
                <w:lang w:val="pt-PT" w:eastAsia="es-EC"/>
              </w:rPr>
              <w:t>Sum, - Ins, Malla electrosoldada R 196</w:t>
            </w:r>
          </w:p>
        </w:tc>
        <w:tc>
          <w:tcPr>
            <w:tcW w:w="920" w:type="dxa"/>
            <w:tcBorders>
              <w:top w:val="nil"/>
              <w:left w:val="nil"/>
              <w:bottom w:val="single" w:sz="4" w:space="0" w:color="auto"/>
              <w:right w:val="single" w:sz="4" w:space="0" w:color="auto"/>
            </w:tcBorders>
            <w:shd w:val="clear" w:color="auto" w:fill="auto"/>
            <w:noWrap/>
            <w:vAlign w:val="center"/>
            <w:hideMark/>
          </w:tcPr>
          <w:p w14:paraId="4818871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7003874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18,92</w:t>
            </w:r>
          </w:p>
        </w:tc>
      </w:tr>
      <w:tr w:rsidR="00302A4A" w:rsidRPr="006148D6" w14:paraId="2911151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4B77AF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1.2.10.4.9</w:t>
            </w:r>
          </w:p>
        </w:tc>
        <w:tc>
          <w:tcPr>
            <w:tcW w:w="1000" w:type="dxa"/>
            <w:tcBorders>
              <w:top w:val="nil"/>
              <w:left w:val="nil"/>
              <w:bottom w:val="single" w:sz="4" w:space="0" w:color="auto"/>
              <w:right w:val="single" w:sz="4" w:space="0" w:color="auto"/>
            </w:tcBorders>
            <w:shd w:val="clear" w:color="auto" w:fill="auto"/>
            <w:noWrap/>
            <w:vAlign w:val="center"/>
            <w:hideMark/>
          </w:tcPr>
          <w:p w14:paraId="39BFB76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074</w:t>
            </w:r>
          </w:p>
        </w:tc>
        <w:tc>
          <w:tcPr>
            <w:tcW w:w="4220" w:type="dxa"/>
            <w:tcBorders>
              <w:top w:val="nil"/>
              <w:left w:val="nil"/>
              <w:bottom w:val="single" w:sz="4" w:space="0" w:color="auto"/>
              <w:right w:val="single" w:sz="4" w:space="0" w:color="auto"/>
            </w:tcBorders>
            <w:shd w:val="clear" w:color="auto" w:fill="auto"/>
            <w:vAlign w:val="center"/>
            <w:hideMark/>
          </w:tcPr>
          <w:p w14:paraId="0AEC303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Enlucido vertical, incluye andamios,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22030F4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A6E6B2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85,09</w:t>
            </w:r>
          </w:p>
        </w:tc>
      </w:tr>
      <w:tr w:rsidR="00302A4A" w:rsidRPr="006148D6" w14:paraId="7FD971C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F62614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1.2.10.4.10</w:t>
            </w:r>
          </w:p>
        </w:tc>
        <w:tc>
          <w:tcPr>
            <w:tcW w:w="1000" w:type="dxa"/>
            <w:tcBorders>
              <w:top w:val="nil"/>
              <w:left w:val="nil"/>
              <w:bottom w:val="single" w:sz="4" w:space="0" w:color="auto"/>
              <w:right w:val="single" w:sz="4" w:space="0" w:color="auto"/>
            </w:tcBorders>
            <w:shd w:val="clear" w:color="auto" w:fill="auto"/>
            <w:noWrap/>
            <w:vAlign w:val="center"/>
            <w:hideMark/>
          </w:tcPr>
          <w:p w14:paraId="2A66714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075</w:t>
            </w:r>
          </w:p>
        </w:tc>
        <w:tc>
          <w:tcPr>
            <w:tcW w:w="4220" w:type="dxa"/>
            <w:tcBorders>
              <w:top w:val="nil"/>
              <w:left w:val="nil"/>
              <w:bottom w:val="single" w:sz="4" w:space="0" w:color="auto"/>
              <w:right w:val="single" w:sz="4" w:space="0" w:color="auto"/>
            </w:tcBorders>
            <w:shd w:val="clear" w:color="auto" w:fill="auto"/>
            <w:vAlign w:val="center"/>
            <w:hideMark/>
          </w:tcPr>
          <w:p w14:paraId="3714030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Enlucido horizontal, incluye andamios,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15C4649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A5451F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33,99</w:t>
            </w:r>
          </w:p>
        </w:tc>
      </w:tr>
      <w:tr w:rsidR="00302A4A" w:rsidRPr="006148D6" w14:paraId="3132E32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3EDF11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1.2.10.4.11</w:t>
            </w:r>
          </w:p>
        </w:tc>
        <w:tc>
          <w:tcPr>
            <w:tcW w:w="1000" w:type="dxa"/>
            <w:tcBorders>
              <w:top w:val="nil"/>
              <w:left w:val="nil"/>
              <w:bottom w:val="single" w:sz="4" w:space="0" w:color="auto"/>
              <w:right w:val="single" w:sz="4" w:space="0" w:color="auto"/>
            </w:tcBorders>
            <w:shd w:val="clear" w:color="auto" w:fill="auto"/>
            <w:noWrap/>
            <w:vAlign w:val="center"/>
            <w:hideMark/>
          </w:tcPr>
          <w:p w14:paraId="22EE7A5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076</w:t>
            </w:r>
          </w:p>
        </w:tc>
        <w:tc>
          <w:tcPr>
            <w:tcW w:w="4220" w:type="dxa"/>
            <w:tcBorders>
              <w:top w:val="nil"/>
              <w:left w:val="nil"/>
              <w:bottom w:val="single" w:sz="4" w:space="0" w:color="auto"/>
              <w:right w:val="single" w:sz="4" w:space="0" w:color="auto"/>
            </w:tcBorders>
            <w:shd w:val="clear" w:color="auto" w:fill="auto"/>
            <w:vAlign w:val="center"/>
            <w:hideMark/>
          </w:tcPr>
          <w:p w14:paraId="31D955C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Masillado alisado de pisos,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79BC367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48158A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30,55</w:t>
            </w:r>
          </w:p>
        </w:tc>
      </w:tr>
      <w:tr w:rsidR="00302A4A" w:rsidRPr="006148D6" w14:paraId="499DF92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840F28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1.2.10.4.12</w:t>
            </w:r>
          </w:p>
        </w:tc>
        <w:tc>
          <w:tcPr>
            <w:tcW w:w="1000" w:type="dxa"/>
            <w:tcBorders>
              <w:top w:val="nil"/>
              <w:left w:val="nil"/>
              <w:bottom w:val="single" w:sz="4" w:space="0" w:color="auto"/>
              <w:right w:val="single" w:sz="4" w:space="0" w:color="auto"/>
            </w:tcBorders>
            <w:shd w:val="clear" w:color="auto" w:fill="auto"/>
            <w:noWrap/>
            <w:vAlign w:val="center"/>
            <w:hideMark/>
          </w:tcPr>
          <w:p w14:paraId="64CB82E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077</w:t>
            </w:r>
          </w:p>
        </w:tc>
        <w:tc>
          <w:tcPr>
            <w:tcW w:w="4220" w:type="dxa"/>
            <w:tcBorders>
              <w:top w:val="nil"/>
              <w:left w:val="nil"/>
              <w:bottom w:val="single" w:sz="4" w:space="0" w:color="auto"/>
              <w:right w:val="single" w:sz="4" w:space="0" w:color="auto"/>
            </w:tcBorders>
            <w:shd w:val="clear" w:color="auto" w:fill="auto"/>
            <w:vAlign w:val="center"/>
            <w:hideMark/>
          </w:tcPr>
          <w:p w14:paraId="6E6AD53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cadenas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1382FA1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2C062E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6,90</w:t>
            </w:r>
          </w:p>
        </w:tc>
      </w:tr>
      <w:tr w:rsidR="00302A4A" w:rsidRPr="006148D6" w14:paraId="5D26D34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C6C157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1.2.10.4.13</w:t>
            </w:r>
          </w:p>
        </w:tc>
        <w:tc>
          <w:tcPr>
            <w:tcW w:w="1000" w:type="dxa"/>
            <w:tcBorders>
              <w:top w:val="nil"/>
              <w:left w:val="nil"/>
              <w:bottom w:val="single" w:sz="4" w:space="0" w:color="auto"/>
              <w:right w:val="single" w:sz="4" w:space="0" w:color="auto"/>
            </w:tcBorders>
            <w:shd w:val="clear" w:color="auto" w:fill="auto"/>
            <w:noWrap/>
            <w:vAlign w:val="center"/>
            <w:hideMark/>
          </w:tcPr>
          <w:p w14:paraId="07ACDD0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078</w:t>
            </w:r>
          </w:p>
        </w:tc>
        <w:tc>
          <w:tcPr>
            <w:tcW w:w="4220" w:type="dxa"/>
            <w:tcBorders>
              <w:top w:val="nil"/>
              <w:left w:val="nil"/>
              <w:bottom w:val="single" w:sz="4" w:space="0" w:color="auto"/>
              <w:right w:val="single" w:sz="4" w:space="0" w:color="auto"/>
            </w:tcBorders>
            <w:shd w:val="clear" w:color="auto" w:fill="auto"/>
            <w:vAlign w:val="center"/>
            <w:hideMark/>
          </w:tcPr>
          <w:p w14:paraId="0DA83F3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columnas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0A8D18F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20461B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31,20</w:t>
            </w:r>
          </w:p>
        </w:tc>
      </w:tr>
      <w:tr w:rsidR="00302A4A" w:rsidRPr="006148D6" w14:paraId="1B1B1C5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584EE9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1.2.10.4.14</w:t>
            </w:r>
          </w:p>
        </w:tc>
        <w:tc>
          <w:tcPr>
            <w:tcW w:w="1000" w:type="dxa"/>
            <w:tcBorders>
              <w:top w:val="nil"/>
              <w:left w:val="nil"/>
              <w:bottom w:val="single" w:sz="4" w:space="0" w:color="auto"/>
              <w:right w:val="single" w:sz="4" w:space="0" w:color="auto"/>
            </w:tcBorders>
            <w:shd w:val="clear" w:color="auto" w:fill="auto"/>
            <w:noWrap/>
            <w:vAlign w:val="center"/>
            <w:hideMark/>
          </w:tcPr>
          <w:p w14:paraId="4FC3A96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079</w:t>
            </w:r>
          </w:p>
        </w:tc>
        <w:tc>
          <w:tcPr>
            <w:tcW w:w="4220" w:type="dxa"/>
            <w:tcBorders>
              <w:top w:val="nil"/>
              <w:left w:val="nil"/>
              <w:bottom w:val="single" w:sz="4" w:space="0" w:color="auto"/>
              <w:right w:val="single" w:sz="4" w:space="0" w:color="auto"/>
            </w:tcBorders>
            <w:shd w:val="clear" w:color="auto" w:fill="auto"/>
            <w:vAlign w:val="center"/>
            <w:hideMark/>
          </w:tcPr>
          <w:p w14:paraId="2046D53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madera para vigas (2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586EA86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83F2FD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11,75</w:t>
            </w:r>
          </w:p>
        </w:tc>
      </w:tr>
      <w:tr w:rsidR="00302A4A" w:rsidRPr="006148D6" w14:paraId="03CAC3B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A1A987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1.2.10.4.15</w:t>
            </w:r>
          </w:p>
        </w:tc>
        <w:tc>
          <w:tcPr>
            <w:tcW w:w="1000" w:type="dxa"/>
            <w:tcBorders>
              <w:top w:val="nil"/>
              <w:left w:val="nil"/>
              <w:bottom w:val="single" w:sz="4" w:space="0" w:color="auto"/>
              <w:right w:val="single" w:sz="4" w:space="0" w:color="auto"/>
            </w:tcBorders>
            <w:shd w:val="clear" w:color="auto" w:fill="auto"/>
            <w:noWrap/>
            <w:vAlign w:val="center"/>
            <w:hideMark/>
          </w:tcPr>
          <w:p w14:paraId="62BFFD2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080</w:t>
            </w:r>
          </w:p>
        </w:tc>
        <w:tc>
          <w:tcPr>
            <w:tcW w:w="4220" w:type="dxa"/>
            <w:tcBorders>
              <w:top w:val="nil"/>
              <w:left w:val="nil"/>
              <w:bottom w:val="single" w:sz="4" w:space="0" w:color="auto"/>
              <w:right w:val="single" w:sz="4" w:space="0" w:color="auto"/>
            </w:tcBorders>
            <w:shd w:val="clear" w:color="auto" w:fill="auto"/>
            <w:vAlign w:val="center"/>
            <w:hideMark/>
          </w:tcPr>
          <w:p w14:paraId="7A5FD69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losas planas, desencofrado a los 20 días, 1 usos por mes,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49B7A69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57E929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33,99</w:t>
            </w:r>
          </w:p>
        </w:tc>
      </w:tr>
      <w:tr w:rsidR="00302A4A" w:rsidRPr="006148D6" w14:paraId="19FF125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4C2E59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1.2.10.4.16</w:t>
            </w:r>
          </w:p>
        </w:tc>
        <w:tc>
          <w:tcPr>
            <w:tcW w:w="1000" w:type="dxa"/>
            <w:tcBorders>
              <w:top w:val="nil"/>
              <w:left w:val="nil"/>
              <w:bottom w:val="single" w:sz="4" w:space="0" w:color="auto"/>
              <w:right w:val="single" w:sz="4" w:space="0" w:color="auto"/>
            </w:tcBorders>
            <w:shd w:val="clear" w:color="auto" w:fill="auto"/>
            <w:noWrap/>
            <w:vAlign w:val="center"/>
            <w:hideMark/>
          </w:tcPr>
          <w:p w14:paraId="2D365D9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081</w:t>
            </w:r>
          </w:p>
        </w:tc>
        <w:tc>
          <w:tcPr>
            <w:tcW w:w="4220" w:type="dxa"/>
            <w:tcBorders>
              <w:top w:val="nil"/>
              <w:left w:val="nil"/>
              <w:bottom w:val="single" w:sz="4" w:space="0" w:color="auto"/>
              <w:right w:val="single" w:sz="4" w:space="0" w:color="auto"/>
            </w:tcBorders>
            <w:shd w:val="clear" w:color="auto" w:fill="auto"/>
            <w:vAlign w:val="center"/>
            <w:hideMark/>
          </w:tcPr>
          <w:p w14:paraId="19B1C75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perimetral de losas de piso, h= 20cm con tríplex (6 usos),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5439521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ml</w:t>
            </w:r>
          </w:p>
        </w:tc>
        <w:tc>
          <w:tcPr>
            <w:tcW w:w="1120" w:type="dxa"/>
            <w:tcBorders>
              <w:top w:val="nil"/>
              <w:left w:val="nil"/>
              <w:bottom w:val="single" w:sz="4" w:space="0" w:color="auto"/>
              <w:right w:val="single" w:sz="4" w:space="0" w:color="auto"/>
            </w:tcBorders>
            <w:shd w:val="clear" w:color="auto" w:fill="auto"/>
            <w:noWrap/>
            <w:vAlign w:val="center"/>
            <w:hideMark/>
          </w:tcPr>
          <w:p w14:paraId="360FDF8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34,20</w:t>
            </w:r>
          </w:p>
        </w:tc>
      </w:tr>
      <w:tr w:rsidR="00302A4A" w:rsidRPr="006148D6" w14:paraId="1992EF1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96F545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1.2.10.4.17</w:t>
            </w:r>
          </w:p>
        </w:tc>
        <w:tc>
          <w:tcPr>
            <w:tcW w:w="1000" w:type="dxa"/>
            <w:tcBorders>
              <w:top w:val="nil"/>
              <w:left w:val="nil"/>
              <w:bottom w:val="single" w:sz="4" w:space="0" w:color="auto"/>
              <w:right w:val="single" w:sz="4" w:space="0" w:color="auto"/>
            </w:tcBorders>
            <w:shd w:val="clear" w:color="auto" w:fill="auto"/>
            <w:noWrap/>
            <w:vAlign w:val="center"/>
            <w:hideMark/>
          </w:tcPr>
          <w:p w14:paraId="7608140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082</w:t>
            </w:r>
          </w:p>
        </w:tc>
        <w:tc>
          <w:tcPr>
            <w:tcW w:w="4220" w:type="dxa"/>
            <w:tcBorders>
              <w:top w:val="nil"/>
              <w:left w:val="nil"/>
              <w:bottom w:val="single" w:sz="4" w:space="0" w:color="auto"/>
              <w:right w:val="single" w:sz="4" w:space="0" w:color="auto"/>
            </w:tcBorders>
            <w:shd w:val="clear" w:color="auto" w:fill="auto"/>
            <w:vAlign w:val="center"/>
            <w:hideMark/>
          </w:tcPr>
          <w:p w14:paraId="2EF47B0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Encofrado de gradas, suministro y colocación</w:t>
            </w:r>
          </w:p>
        </w:tc>
        <w:tc>
          <w:tcPr>
            <w:tcW w:w="920" w:type="dxa"/>
            <w:tcBorders>
              <w:top w:val="nil"/>
              <w:left w:val="nil"/>
              <w:bottom w:val="single" w:sz="4" w:space="0" w:color="auto"/>
              <w:right w:val="single" w:sz="4" w:space="0" w:color="auto"/>
            </w:tcBorders>
            <w:shd w:val="clear" w:color="auto" w:fill="auto"/>
            <w:noWrap/>
            <w:vAlign w:val="center"/>
            <w:hideMark/>
          </w:tcPr>
          <w:p w14:paraId="742171F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21E258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11,26</w:t>
            </w:r>
          </w:p>
        </w:tc>
      </w:tr>
      <w:tr w:rsidR="00302A4A" w:rsidRPr="006148D6" w14:paraId="773E46FB"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4EACB3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1.2.10.4.18</w:t>
            </w:r>
          </w:p>
        </w:tc>
        <w:tc>
          <w:tcPr>
            <w:tcW w:w="1000" w:type="dxa"/>
            <w:tcBorders>
              <w:top w:val="nil"/>
              <w:left w:val="nil"/>
              <w:bottom w:val="single" w:sz="4" w:space="0" w:color="auto"/>
              <w:right w:val="single" w:sz="4" w:space="0" w:color="auto"/>
            </w:tcBorders>
            <w:shd w:val="clear" w:color="auto" w:fill="auto"/>
            <w:noWrap/>
            <w:vAlign w:val="center"/>
            <w:hideMark/>
          </w:tcPr>
          <w:p w14:paraId="567045B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083</w:t>
            </w:r>
          </w:p>
        </w:tc>
        <w:tc>
          <w:tcPr>
            <w:tcW w:w="4220" w:type="dxa"/>
            <w:tcBorders>
              <w:top w:val="nil"/>
              <w:left w:val="nil"/>
              <w:bottom w:val="single" w:sz="4" w:space="0" w:color="auto"/>
              <w:right w:val="single" w:sz="4" w:space="0" w:color="auto"/>
            </w:tcBorders>
            <w:shd w:val="clear" w:color="auto" w:fill="auto"/>
            <w:vAlign w:val="center"/>
            <w:hideMark/>
          </w:tcPr>
          <w:p w14:paraId="2C2EB44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agua fría 1/2",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16C6CFE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421942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64D910E6"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B35F3B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1.2.10.4.19</w:t>
            </w:r>
          </w:p>
        </w:tc>
        <w:tc>
          <w:tcPr>
            <w:tcW w:w="1000" w:type="dxa"/>
            <w:tcBorders>
              <w:top w:val="nil"/>
              <w:left w:val="nil"/>
              <w:bottom w:val="single" w:sz="4" w:space="0" w:color="auto"/>
              <w:right w:val="single" w:sz="4" w:space="0" w:color="auto"/>
            </w:tcBorders>
            <w:shd w:val="clear" w:color="auto" w:fill="auto"/>
            <w:noWrap/>
            <w:vAlign w:val="center"/>
            <w:hideMark/>
          </w:tcPr>
          <w:p w14:paraId="78A0BF0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084</w:t>
            </w:r>
          </w:p>
        </w:tc>
        <w:tc>
          <w:tcPr>
            <w:tcW w:w="4220" w:type="dxa"/>
            <w:tcBorders>
              <w:top w:val="nil"/>
              <w:left w:val="nil"/>
              <w:bottom w:val="single" w:sz="4" w:space="0" w:color="auto"/>
              <w:right w:val="single" w:sz="4" w:space="0" w:color="auto"/>
            </w:tcBorders>
            <w:shd w:val="clear" w:color="auto" w:fill="auto"/>
            <w:vAlign w:val="center"/>
            <w:hideMark/>
          </w:tcPr>
          <w:p w14:paraId="49CD365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Punto de </w:t>
            </w:r>
            <w:r>
              <w:rPr>
                <w:rFonts w:ascii="Arial" w:hAnsi="Arial" w:cs="Arial"/>
                <w:sz w:val="18"/>
                <w:szCs w:val="18"/>
                <w:lang w:eastAsia="es-EC"/>
              </w:rPr>
              <w:t>desagüe</w:t>
            </w:r>
            <w:r w:rsidRPr="006148D6">
              <w:rPr>
                <w:rFonts w:ascii="Arial" w:hAnsi="Arial" w:cs="Arial"/>
                <w:sz w:val="18"/>
                <w:szCs w:val="18"/>
                <w:lang w:eastAsia="es-EC"/>
              </w:rPr>
              <w:t xml:space="preserve"> PVC 75mm,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60AAE73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Pto</w:t>
            </w:r>
            <w:r>
              <w:rPr>
                <w:rFonts w:ascii="Arial" w:hAnsi="Arial" w:cs="Arial"/>
                <w:sz w:val="18"/>
                <w:szCs w:val="18"/>
                <w:lang w:eastAsia="es-EC"/>
              </w:rPr>
              <w:t>.</w:t>
            </w:r>
          </w:p>
        </w:tc>
        <w:tc>
          <w:tcPr>
            <w:tcW w:w="1120" w:type="dxa"/>
            <w:tcBorders>
              <w:top w:val="nil"/>
              <w:left w:val="nil"/>
              <w:bottom w:val="single" w:sz="4" w:space="0" w:color="auto"/>
              <w:right w:val="single" w:sz="4" w:space="0" w:color="auto"/>
            </w:tcBorders>
            <w:shd w:val="clear" w:color="auto" w:fill="auto"/>
            <w:noWrap/>
            <w:vAlign w:val="center"/>
            <w:hideMark/>
          </w:tcPr>
          <w:p w14:paraId="1774547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6438BE7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66A462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1.2.10.4.20</w:t>
            </w:r>
          </w:p>
        </w:tc>
        <w:tc>
          <w:tcPr>
            <w:tcW w:w="1000" w:type="dxa"/>
            <w:tcBorders>
              <w:top w:val="nil"/>
              <w:left w:val="nil"/>
              <w:bottom w:val="single" w:sz="4" w:space="0" w:color="auto"/>
              <w:right w:val="single" w:sz="4" w:space="0" w:color="auto"/>
            </w:tcBorders>
            <w:shd w:val="clear" w:color="auto" w:fill="auto"/>
            <w:noWrap/>
            <w:vAlign w:val="center"/>
            <w:hideMark/>
          </w:tcPr>
          <w:p w14:paraId="0E386E9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085</w:t>
            </w:r>
          </w:p>
        </w:tc>
        <w:tc>
          <w:tcPr>
            <w:tcW w:w="4220" w:type="dxa"/>
            <w:tcBorders>
              <w:top w:val="nil"/>
              <w:left w:val="nil"/>
              <w:bottom w:val="single" w:sz="4" w:space="0" w:color="auto"/>
              <w:right w:val="single" w:sz="4" w:space="0" w:color="auto"/>
            </w:tcBorders>
            <w:shd w:val="clear" w:color="auto" w:fill="auto"/>
            <w:vAlign w:val="center"/>
            <w:hideMark/>
          </w:tcPr>
          <w:p w14:paraId="25F67E0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desag</w:t>
            </w:r>
            <w:r>
              <w:rPr>
                <w:rFonts w:ascii="Arial" w:hAnsi="Arial" w:cs="Arial"/>
                <w:sz w:val="18"/>
                <w:szCs w:val="18"/>
                <w:lang w:eastAsia="es-EC"/>
              </w:rPr>
              <w:t>ü</w:t>
            </w:r>
            <w:r w:rsidRPr="006148D6">
              <w:rPr>
                <w:rFonts w:ascii="Arial" w:hAnsi="Arial" w:cs="Arial"/>
                <w:sz w:val="18"/>
                <w:szCs w:val="18"/>
                <w:lang w:eastAsia="es-EC"/>
              </w:rPr>
              <w:t>e PVC 110mm,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C4CB13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Pto</w:t>
            </w:r>
            <w:r>
              <w:rPr>
                <w:rFonts w:ascii="Arial" w:hAnsi="Arial" w:cs="Arial"/>
                <w:sz w:val="18"/>
                <w:szCs w:val="18"/>
                <w:lang w:eastAsia="es-EC"/>
              </w:rPr>
              <w:t>.</w:t>
            </w:r>
          </w:p>
        </w:tc>
        <w:tc>
          <w:tcPr>
            <w:tcW w:w="1120" w:type="dxa"/>
            <w:tcBorders>
              <w:top w:val="nil"/>
              <w:left w:val="nil"/>
              <w:bottom w:val="single" w:sz="4" w:space="0" w:color="auto"/>
              <w:right w:val="single" w:sz="4" w:space="0" w:color="auto"/>
            </w:tcBorders>
            <w:shd w:val="clear" w:color="auto" w:fill="auto"/>
            <w:noWrap/>
            <w:vAlign w:val="center"/>
            <w:hideMark/>
          </w:tcPr>
          <w:p w14:paraId="2537AEC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18DE882B"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FEFC19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1.2.10.4.21</w:t>
            </w:r>
          </w:p>
        </w:tc>
        <w:tc>
          <w:tcPr>
            <w:tcW w:w="1000" w:type="dxa"/>
            <w:tcBorders>
              <w:top w:val="nil"/>
              <w:left w:val="nil"/>
              <w:bottom w:val="single" w:sz="4" w:space="0" w:color="auto"/>
              <w:right w:val="single" w:sz="4" w:space="0" w:color="auto"/>
            </w:tcBorders>
            <w:shd w:val="clear" w:color="auto" w:fill="auto"/>
            <w:noWrap/>
            <w:vAlign w:val="center"/>
            <w:hideMark/>
          </w:tcPr>
          <w:p w14:paraId="141515D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086</w:t>
            </w:r>
          </w:p>
        </w:tc>
        <w:tc>
          <w:tcPr>
            <w:tcW w:w="4220" w:type="dxa"/>
            <w:tcBorders>
              <w:top w:val="nil"/>
              <w:left w:val="nil"/>
              <w:bottom w:val="single" w:sz="4" w:space="0" w:color="auto"/>
              <w:right w:val="single" w:sz="4" w:space="0" w:color="auto"/>
            </w:tcBorders>
            <w:shd w:val="clear" w:color="auto" w:fill="auto"/>
            <w:vAlign w:val="center"/>
            <w:hideMark/>
          </w:tcPr>
          <w:p w14:paraId="07F306B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Pasamanos de Hierro empotrado y pintado</w:t>
            </w:r>
          </w:p>
        </w:tc>
        <w:tc>
          <w:tcPr>
            <w:tcW w:w="920" w:type="dxa"/>
            <w:tcBorders>
              <w:top w:val="nil"/>
              <w:left w:val="nil"/>
              <w:bottom w:val="single" w:sz="4" w:space="0" w:color="auto"/>
              <w:right w:val="single" w:sz="4" w:space="0" w:color="auto"/>
            </w:tcBorders>
            <w:shd w:val="clear" w:color="auto" w:fill="auto"/>
            <w:noWrap/>
            <w:vAlign w:val="center"/>
            <w:hideMark/>
          </w:tcPr>
          <w:p w14:paraId="115448E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697DC43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8,54</w:t>
            </w:r>
          </w:p>
        </w:tc>
      </w:tr>
      <w:tr w:rsidR="00302A4A" w:rsidRPr="006148D6" w14:paraId="14497ED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C1AA6F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1.2.10.4.22</w:t>
            </w:r>
          </w:p>
        </w:tc>
        <w:tc>
          <w:tcPr>
            <w:tcW w:w="1000" w:type="dxa"/>
            <w:tcBorders>
              <w:top w:val="nil"/>
              <w:left w:val="nil"/>
              <w:bottom w:val="single" w:sz="4" w:space="0" w:color="auto"/>
              <w:right w:val="single" w:sz="4" w:space="0" w:color="auto"/>
            </w:tcBorders>
            <w:shd w:val="clear" w:color="auto" w:fill="auto"/>
            <w:noWrap/>
            <w:vAlign w:val="center"/>
            <w:hideMark/>
          </w:tcPr>
          <w:p w14:paraId="70647EC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087</w:t>
            </w:r>
          </w:p>
        </w:tc>
        <w:tc>
          <w:tcPr>
            <w:tcW w:w="4220" w:type="dxa"/>
            <w:tcBorders>
              <w:top w:val="nil"/>
              <w:left w:val="nil"/>
              <w:bottom w:val="single" w:sz="4" w:space="0" w:color="auto"/>
              <w:right w:val="single" w:sz="4" w:space="0" w:color="auto"/>
            </w:tcBorders>
            <w:shd w:val="clear" w:color="auto" w:fill="auto"/>
            <w:vAlign w:val="center"/>
            <w:hideMark/>
          </w:tcPr>
          <w:p w14:paraId="5A609B0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Ventana de aluminio y vidrio</w:t>
            </w:r>
          </w:p>
        </w:tc>
        <w:tc>
          <w:tcPr>
            <w:tcW w:w="920" w:type="dxa"/>
            <w:tcBorders>
              <w:top w:val="nil"/>
              <w:left w:val="nil"/>
              <w:bottom w:val="single" w:sz="4" w:space="0" w:color="auto"/>
              <w:right w:val="single" w:sz="4" w:space="0" w:color="auto"/>
            </w:tcBorders>
            <w:shd w:val="clear" w:color="auto" w:fill="auto"/>
            <w:noWrap/>
            <w:vAlign w:val="center"/>
            <w:hideMark/>
          </w:tcPr>
          <w:p w14:paraId="4728CD7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035FFBB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1,92</w:t>
            </w:r>
          </w:p>
        </w:tc>
      </w:tr>
      <w:tr w:rsidR="00302A4A" w:rsidRPr="006148D6" w14:paraId="7CC08DC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294D22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1.2.10.4.23</w:t>
            </w:r>
          </w:p>
        </w:tc>
        <w:tc>
          <w:tcPr>
            <w:tcW w:w="1000" w:type="dxa"/>
            <w:tcBorders>
              <w:top w:val="nil"/>
              <w:left w:val="nil"/>
              <w:bottom w:val="single" w:sz="4" w:space="0" w:color="auto"/>
              <w:right w:val="single" w:sz="4" w:space="0" w:color="auto"/>
            </w:tcBorders>
            <w:shd w:val="clear" w:color="auto" w:fill="auto"/>
            <w:noWrap/>
            <w:vAlign w:val="center"/>
            <w:hideMark/>
          </w:tcPr>
          <w:p w14:paraId="0A4BE4C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088</w:t>
            </w:r>
          </w:p>
        </w:tc>
        <w:tc>
          <w:tcPr>
            <w:tcW w:w="4220" w:type="dxa"/>
            <w:tcBorders>
              <w:top w:val="nil"/>
              <w:left w:val="nil"/>
              <w:bottom w:val="single" w:sz="4" w:space="0" w:color="auto"/>
              <w:right w:val="single" w:sz="4" w:space="0" w:color="auto"/>
            </w:tcBorders>
            <w:shd w:val="clear" w:color="auto" w:fill="auto"/>
            <w:vAlign w:val="center"/>
            <w:hideMark/>
          </w:tcPr>
          <w:p w14:paraId="1C95985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Puerta solida madera laminada 80x210cm</w:t>
            </w:r>
          </w:p>
        </w:tc>
        <w:tc>
          <w:tcPr>
            <w:tcW w:w="920" w:type="dxa"/>
            <w:tcBorders>
              <w:top w:val="nil"/>
              <w:left w:val="nil"/>
              <w:bottom w:val="single" w:sz="4" w:space="0" w:color="auto"/>
              <w:right w:val="single" w:sz="4" w:space="0" w:color="auto"/>
            </w:tcBorders>
            <w:shd w:val="clear" w:color="auto" w:fill="auto"/>
            <w:noWrap/>
            <w:vAlign w:val="center"/>
            <w:hideMark/>
          </w:tcPr>
          <w:p w14:paraId="32031D5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C895CF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16711EDB"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20C71E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1.2.10.4.24</w:t>
            </w:r>
          </w:p>
        </w:tc>
        <w:tc>
          <w:tcPr>
            <w:tcW w:w="1000" w:type="dxa"/>
            <w:tcBorders>
              <w:top w:val="nil"/>
              <w:left w:val="nil"/>
              <w:bottom w:val="single" w:sz="4" w:space="0" w:color="auto"/>
              <w:right w:val="single" w:sz="4" w:space="0" w:color="auto"/>
            </w:tcBorders>
            <w:shd w:val="clear" w:color="auto" w:fill="auto"/>
            <w:noWrap/>
            <w:vAlign w:val="center"/>
            <w:hideMark/>
          </w:tcPr>
          <w:p w14:paraId="3E8C86D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089</w:t>
            </w:r>
          </w:p>
        </w:tc>
        <w:tc>
          <w:tcPr>
            <w:tcW w:w="4220" w:type="dxa"/>
            <w:tcBorders>
              <w:top w:val="nil"/>
              <w:left w:val="nil"/>
              <w:bottom w:val="single" w:sz="4" w:space="0" w:color="auto"/>
              <w:right w:val="single" w:sz="4" w:space="0" w:color="auto"/>
            </w:tcBorders>
            <w:shd w:val="clear" w:color="auto" w:fill="auto"/>
            <w:vAlign w:val="center"/>
            <w:hideMark/>
          </w:tcPr>
          <w:p w14:paraId="301EDD0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Pintura de caucho</w:t>
            </w:r>
          </w:p>
        </w:tc>
        <w:tc>
          <w:tcPr>
            <w:tcW w:w="920" w:type="dxa"/>
            <w:tcBorders>
              <w:top w:val="nil"/>
              <w:left w:val="nil"/>
              <w:bottom w:val="single" w:sz="4" w:space="0" w:color="auto"/>
              <w:right w:val="single" w:sz="4" w:space="0" w:color="auto"/>
            </w:tcBorders>
            <w:shd w:val="clear" w:color="auto" w:fill="auto"/>
            <w:noWrap/>
            <w:vAlign w:val="center"/>
            <w:hideMark/>
          </w:tcPr>
          <w:p w14:paraId="2B12EC8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1007CDD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85,09</w:t>
            </w:r>
          </w:p>
        </w:tc>
      </w:tr>
      <w:tr w:rsidR="00302A4A" w:rsidRPr="006148D6" w14:paraId="6032115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CB9784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1.2.10.4.25</w:t>
            </w:r>
          </w:p>
        </w:tc>
        <w:tc>
          <w:tcPr>
            <w:tcW w:w="1000" w:type="dxa"/>
            <w:tcBorders>
              <w:top w:val="nil"/>
              <w:left w:val="nil"/>
              <w:bottom w:val="single" w:sz="4" w:space="0" w:color="auto"/>
              <w:right w:val="single" w:sz="4" w:space="0" w:color="auto"/>
            </w:tcBorders>
            <w:shd w:val="clear" w:color="auto" w:fill="auto"/>
            <w:noWrap/>
            <w:vAlign w:val="center"/>
            <w:hideMark/>
          </w:tcPr>
          <w:p w14:paraId="7ED5729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090</w:t>
            </w:r>
          </w:p>
        </w:tc>
        <w:tc>
          <w:tcPr>
            <w:tcW w:w="4220" w:type="dxa"/>
            <w:tcBorders>
              <w:top w:val="nil"/>
              <w:left w:val="nil"/>
              <w:bottom w:val="single" w:sz="4" w:space="0" w:color="auto"/>
              <w:right w:val="single" w:sz="4" w:space="0" w:color="auto"/>
            </w:tcBorders>
            <w:shd w:val="clear" w:color="auto" w:fill="auto"/>
            <w:vAlign w:val="center"/>
            <w:hideMark/>
          </w:tcPr>
          <w:p w14:paraId="5D99CEA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Cerámica para pisos 30x30cm,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09A386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6773CAA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11,63</w:t>
            </w:r>
          </w:p>
        </w:tc>
      </w:tr>
      <w:tr w:rsidR="00302A4A" w:rsidRPr="006148D6" w14:paraId="020B7A0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BD09BB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1.2.10.4.26</w:t>
            </w:r>
          </w:p>
        </w:tc>
        <w:tc>
          <w:tcPr>
            <w:tcW w:w="1000" w:type="dxa"/>
            <w:tcBorders>
              <w:top w:val="nil"/>
              <w:left w:val="nil"/>
              <w:bottom w:val="single" w:sz="4" w:space="0" w:color="auto"/>
              <w:right w:val="single" w:sz="4" w:space="0" w:color="auto"/>
            </w:tcBorders>
            <w:shd w:val="clear" w:color="auto" w:fill="auto"/>
            <w:noWrap/>
            <w:vAlign w:val="center"/>
            <w:hideMark/>
          </w:tcPr>
          <w:p w14:paraId="70B6933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091</w:t>
            </w:r>
          </w:p>
        </w:tc>
        <w:tc>
          <w:tcPr>
            <w:tcW w:w="4220" w:type="dxa"/>
            <w:tcBorders>
              <w:top w:val="nil"/>
              <w:left w:val="nil"/>
              <w:bottom w:val="single" w:sz="4" w:space="0" w:color="auto"/>
              <w:right w:val="single" w:sz="4" w:space="0" w:color="auto"/>
            </w:tcBorders>
            <w:shd w:val="clear" w:color="auto" w:fill="auto"/>
            <w:vAlign w:val="center"/>
            <w:hideMark/>
          </w:tcPr>
          <w:p w14:paraId="2739E6A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Cerámica para pared 30x30cm, suministro e instalación</w:t>
            </w:r>
          </w:p>
        </w:tc>
        <w:tc>
          <w:tcPr>
            <w:tcW w:w="920" w:type="dxa"/>
            <w:tcBorders>
              <w:top w:val="nil"/>
              <w:left w:val="nil"/>
              <w:bottom w:val="single" w:sz="4" w:space="0" w:color="auto"/>
              <w:right w:val="single" w:sz="4" w:space="0" w:color="auto"/>
            </w:tcBorders>
            <w:shd w:val="clear" w:color="auto" w:fill="auto"/>
            <w:noWrap/>
            <w:vAlign w:val="center"/>
            <w:hideMark/>
          </w:tcPr>
          <w:p w14:paraId="7351F69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2A6F11D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10,40</w:t>
            </w:r>
          </w:p>
        </w:tc>
      </w:tr>
      <w:tr w:rsidR="00302A4A" w:rsidRPr="006148D6" w14:paraId="140DC5C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D556F7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1.2.10.4.27</w:t>
            </w:r>
          </w:p>
        </w:tc>
        <w:tc>
          <w:tcPr>
            <w:tcW w:w="1000" w:type="dxa"/>
            <w:tcBorders>
              <w:top w:val="nil"/>
              <w:left w:val="nil"/>
              <w:bottom w:val="single" w:sz="4" w:space="0" w:color="auto"/>
              <w:right w:val="single" w:sz="4" w:space="0" w:color="auto"/>
            </w:tcBorders>
            <w:shd w:val="clear" w:color="auto" w:fill="auto"/>
            <w:noWrap/>
            <w:vAlign w:val="center"/>
            <w:hideMark/>
          </w:tcPr>
          <w:p w14:paraId="4FA6487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092</w:t>
            </w:r>
          </w:p>
        </w:tc>
        <w:tc>
          <w:tcPr>
            <w:tcW w:w="4220" w:type="dxa"/>
            <w:tcBorders>
              <w:top w:val="nil"/>
              <w:left w:val="nil"/>
              <w:bottom w:val="single" w:sz="4" w:space="0" w:color="auto"/>
              <w:right w:val="single" w:sz="4" w:space="0" w:color="auto"/>
            </w:tcBorders>
            <w:shd w:val="clear" w:color="auto" w:fill="auto"/>
            <w:vAlign w:val="center"/>
            <w:hideMark/>
          </w:tcPr>
          <w:p w14:paraId="393646D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Inodoro de un solo cuerpo con boton superior, incluye accesorios</w:t>
            </w:r>
          </w:p>
        </w:tc>
        <w:tc>
          <w:tcPr>
            <w:tcW w:w="920" w:type="dxa"/>
            <w:tcBorders>
              <w:top w:val="nil"/>
              <w:left w:val="nil"/>
              <w:bottom w:val="single" w:sz="4" w:space="0" w:color="auto"/>
              <w:right w:val="single" w:sz="4" w:space="0" w:color="auto"/>
            </w:tcBorders>
            <w:shd w:val="clear" w:color="auto" w:fill="auto"/>
            <w:noWrap/>
            <w:vAlign w:val="center"/>
            <w:hideMark/>
          </w:tcPr>
          <w:p w14:paraId="7249A82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EC4195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6513656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F681CB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1.2.10.4.28</w:t>
            </w:r>
          </w:p>
        </w:tc>
        <w:tc>
          <w:tcPr>
            <w:tcW w:w="1000" w:type="dxa"/>
            <w:tcBorders>
              <w:top w:val="nil"/>
              <w:left w:val="nil"/>
              <w:bottom w:val="single" w:sz="4" w:space="0" w:color="auto"/>
              <w:right w:val="single" w:sz="4" w:space="0" w:color="auto"/>
            </w:tcBorders>
            <w:shd w:val="clear" w:color="auto" w:fill="auto"/>
            <w:noWrap/>
            <w:vAlign w:val="center"/>
            <w:hideMark/>
          </w:tcPr>
          <w:p w14:paraId="4747917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093</w:t>
            </w:r>
          </w:p>
        </w:tc>
        <w:tc>
          <w:tcPr>
            <w:tcW w:w="4220" w:type="dxa"/>
            <w:tcBorders>
              <w:top w:val="nil"/>
              <w:left w:val="nil"/>
              <w:bottom w:val="single" w:sz="4" w:space="0" w:color="auto"/>
              <w:right w:val="single" w:sz="4" w:space="0" w:color="auto"/>
            </w:tcBorders>
            <w:shd w:val="clear" w:color="auto" w:fill="auto"/>
            <w:vAlign w:val="center"/>
            <w:hideMark/>
          </w:tcPr>
          <w:p w14:paraId="1FA500B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Lavamanos con pedestal, incluye grifería y accesorios</w:t>
            </w:r>
          </w:p>
        </w:tc>
        <w:tc>
          <w:tcPr>
            <w:tcW w:w="920" w:type="dxa"/>
            <w:tcBorders>
              <w:top w:val="nil"/>
              <w:left w:val="nil"/>
              <w:bottom w:val="single" w:sz="4" w:space="0" w:color="auto"/>
              <w:right w:val="single" w:sz="4" w:space="0" w:color="auto"/>
            </w:tcBorders>
            <w:shd w:val="clear" w:color="auto" w:fill="auto"/>
            <w:noWrap/>
            <w:vAlign w:val="center"/>
            <w:hideMark/>
          </w:tcPr>
          <w:p w14:paraId="1818341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392E2C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49E1BED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427052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1.2.10.4.29</w:t>
            </w:r>
          </w:p>
        </w:tc>
        <w:tc>
          <w:tcPr>
            <w:tcW w:w="1000" w:type="dxa"/>
            <w:tcBorders>
              <w:top w:val="nil"/>
              <w:left w:val="nil"/>
              <w:bottom w:val="single" w:sz="4" w:space="0" w:color="auto"/>
              <w:right w:val="single" w:sz="4" w:space="0" w:color="auto"/>
            </w:tcBorders>
            <w:shd w:val="clear" w:color="auto" w:fill="auto"/>
            <w:noWrap/>
            <w:vAlign w:val="center"/>
            <w:hideMark/>
          </w:tcPr>
          <w:p w14:paraId="3264233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094</w:t>
            </w:r>
          </w:p>
        </w:tc>
        <w:tc>
          <w:tcPr>
            <w:tcW w:w="4220" w:type="dxa"/>
            <w:tcBorders>
              <w:top w:val="nil"/>
              <w:left w:val="nil"/>
              <w:bottom w:val="single" w:sz="4" w:space="0" w:color="auto"/>
              <w:right w:val="single" w:sz="4" w:space="0" w:color="auto"/>
            </w:tcBorders>
            <w:shd w:val="clear" w:color="auto" w:fill="auto"/>
            <w:vAlign w:val="center"/>
            <w:hideMark/>
          </w:tcPr>
          <w:p w14:paraId="46A8A12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salida de interruptor simple</w:t>
            </w:r>
          </w:p>
        </w:tc>
        <w:tc>
          <w:tcPr>
            <w:tcW w:w="920" w:type="dxa"/>
            <w:tcBorders>
              <w:top w:val="nil"/>
              <w:left w:val="nil"/>
              <w:bottom w:val="single" w:sz="4" w:space="0" w:color="auto"/>
              <w:right w:val="single" w:sz="4" w:space="0" w:color="auto"/>
            </w:tcBorders>
            <w:shd w:val="clear" w:color="auto" w:fill="auto"/>
            <w:noWrap/>
            <w:vAlign w:val="center"/>
            <w:hideMark/>
          </w:tcPr>
          <w:p w14:paraId="4E3AD4F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2080CD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661E539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46422E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1.2.10.4.30</w:t>
            </w:r>
          </w:p>
        </w:tc>
        <w:tc>
          <w:tcPr>
            <w:tcW w:w="1000" w:type="dxa"/>
            <w:tcBorders>
              <w:top w:val="nil"/>
              <w:left w:val="nil"/>
              <w:bottom w:val="single" w:sz="4" w:space="0" w:color="auto"/>
              <w:right w:val="single" w:sz="4" w:space="0" w:color="auto"/>
            </w:tcBorders>
            <w:shd w:val="clear" w:color="auto" w:fill="auto"/>
            <w:noWrap/>
            <w:vAlign w:val="center"/>
            <w:hideMark/>
          </w:tcPr>
          <w:p w14:paraId="45E1CC6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095</w:t>
            </w:r>
          </w:p>
        </w:tc>
        <w:tc>
          <w:tcPr>
            <w:tcW w:w="4220" w:type="dxa"/>
            <w:tcBorders>
              <w:top w:val="nil"/>
              <w:left w:val="nil"/>
              <w:bottom w:val="single" w:sz="4" w:space="0" w:color="auto"/>
              <w:right w:val="single" w:sz="4" w:space="0" w:color="auto"/>
            </w:tcBorders>
            <w:shd w:val="clear" w:color="auto" w:fill="auto"/>
            <w:vAlign w:val="center"/>
            <w:hideMark/>
          </w:tcPr>
          <w:p w14:paraId="026AE5A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salida de tomacorriente</w:t>
            </w:r>
          </w:p>
        </w:tc>
        <w:tc>
          <w:tcPr>
            <w:tcW w:w="920" w:type="dxa"/>
            <w:tcBorders>
              <w:top w:val="nil"/>
              <w:left w:val="nil"/>
              <w:bottom w:val="single" w:sz="4" w:space="0" w:color="auto"/>
              <w:right w:val="single" w:sz="4" w:space="0" w:color="auto"/>
            </w:tcBorders>
            <w:shd w:val="clear" w:color="auto" w:fill="auto"/>
            <w:noWrap/>
            <w:vAlign w:val="center"/>
            <w:hideMark/>
          </w:tcPr>
          <w:p w14:paraId="59F922E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5BC5BE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5634CA5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4794A7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1.2.10.4.31</w:t>
            </w:r>
          </w:p>
        </w:tc>
        <w:tc>
          <w:tcPr>
            <w:tcW w:w="1000" w:type="dxa"/>
            <w:tcBorders>
              <w:top w:val="nil"/>
              <w:left w:val="nil"/>
              <w:bottom w:val="single" w:sz="4" w:space="0" w:color="auto"/>
              <w:right w:val="single" w:sz="4" w:space="0" w:color="auto"/>
            </w:tcBorders>
            <w:shd w:val="clear" w:color="auto" w:fill="auto"/>
            <w:noWrap/>
            <w:vAlign w:val="center"/>
            <w:hideMark/>
          </w:tcPr>
          <w:p w14:paraId="0B5972E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096</w:t>
            </w:r>
          </w:p>
        </w:tc>
        <w:tc>
          <w:tcPr>
            <w:tcW w:w="4220" w:type="dxa"/>
            <w:tcBorders>
              <w:top w:val="nil"/>
              <w:left w:val="nil"/>
              <w:bottom w:val="single" w:sz="4" w:space="0" w:color="auto"/>
              <w:right w:val="single" w:sz="4" w:space="0" w:color="auto"/>
            </w:tcBorders>
            <w:shd w:val="clear" w:color="auto" w:fill="auto"/>
            <w:vAlign w:val="center"/>
            <w:hideMark/>
          </w:tcPr>
          <w:p w14:paraId="0199C81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Punto de iluminación</w:t>
            </w:r>
          </w:p>
        </w:tc>
        <w:tc>
          <w:tcPr>
            <w:tcW w:w="920" w:type="dxa"/>
            <w:tcBorders>
              <w:top w:val="nil"/>
              <w:left w:val="nil"/>
              <w:bottom w:val="single" w:sz="4" w:space="0" w:color="auto"/>
              <w:right w:val="single" w:sz="4" w:space="0" w:color="auto"/>
            </w:tcBorders>
            <w:shd w:val="clear" w:color="auto" w:fill="auto"/>
            <w:noWrap/>
            <w:vAlign w:val="center"/>
            <w:hideMark/>
          </w:tcPr>
          <w:p w14:paraId="039CAD8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CB927B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335DF7B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2432AA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1.2.10.4.32</w:t>
            </w:r>
          </w:p>
        </w:tc>
        <w:tc>
          <w:tcPr>
            <w:tcW w:w="1000" w:type="dxa"/>
            <w:tcBorders>
              <w:top w:val="nil"/>
              <w:left w:val="nil"/>
              <w:bottom w:val="single" w:sz="4" w:space="0" w:color="auto"/>
              <w:right w:val="single" w:sz="4" w:space="0" w:color="auto"/>
            </w:tcBorders>
            <w:shd w:val="clear" w:color="auto" w:fill="auto"/>
            <w:noWrap/>
            <w:vAlign w:val="center"/>
            <w:hideMark/>
          </w:tcPr>
          <w:p w14:paraId="11A2ED8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100</w:t>
            </w:r>
          </w:p>
        </w:tc>
        <w:tc>
          <w:tcPr>
            <w:tcW w:w="4220" w:type="dxa"/>
            <w:tcBorders>
              <w:top w:val="nil"/>
              <w:left w:val="nil"/>
              <w:bottom w:val="single" w:sz="4" w:space="0" w:color="auto"/>
              <w:right w:val="single" w:sz="4" w:space="0" w:color="auto"/>
            </w:tcBorders>
            <w:shd w:val="clear" w:color="auto" w:fill="auto"/>
            <w:vAlign w:val="center"/>
            <w:hideMark/>
          </w:tcPr>
          <w:p w14:paraId="327F716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CERRAMIENTO MALLA GALVANIZADA H=2.50 m</w:t>
            </w:r>
          </w:p>
        </w:tc>
        <w:tc>
          <w:tcPr>
            <w:tcW w:w="920" w:type="dxa"/>
            <w:tcBorders>
              <w:top w:val="nil"/>
              <w:left w:val="nil"/>
              <w:bottom w:val="single" w:sz="4" w:space="0" w:color="auto"/>
              <w:right w:val="single" w:sz="4" w:space="0" w:color="auto"/>
            </w:tcBorders>
            <w:shd w:val="clear" w:color="auto" w:fill="auto"/>
            <w:noWrap/>
            <w:vAlign w:val="center"/>
            <w:hideMark/>
          </w:tcPr>
          <w:p w14:paraId="5E2DF44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24001CC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45,20</w:t>
            </w:r>
          </w:p>
        </w:tc>
      </w:tr>
      <w:tr w:rsidR="00302A4A" w:rsidRPr="006148D6" w14:paraId="0F42E512"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36F4B1AC"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1.2.10.5</w:t>
            </w:r>
          </w:p>
        </w:tc>
        <w:tc>
          <w:tcPr>
            <w:tcW w:w="1000" w:type="dxa"/>
            <w:tcBorders>
              <w:top w:val="nil"/>
              <w:left w:val="nil"/>
              <w:bottom w:val="single" w:sz="4" w:space="0" w:color="auto"/>
              <w:right w:val="single" w:sz="4" w:space="0" w:color="auto"/>
            </w:tcBorders>
            <w:shd w:val="clear" w:color="000000" w:fill="F8CBAD"/>
            <w:noWrap/>
            <w:vAlign w:val="center"/>
            <w:hideMark/>
          </w:tcPr>
          <w:p w14:paraId="0DF86E7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0EB34AAA"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LÍNEA DE IMPULSIÓN</w:t>
            </w:r>
          </w:p>
        </w:tc>
        <w:tc>
          <w:tcPr>
            <w:tcW w:w="920" w:type="dxa"/>
            <w:tcBorders>
              <w:top w:val="nil"/>
              <w:left w:val="nil"/>
              <w:bottom w:val="single" w:sz="4" w:space="0" w:color="auto"/>
              <w:right w:val="single" w:sz="4" w:space="0" w:color="auto"/>
            </w:tcBorders>
            <w:shd w:val="clear" w:color="000000" w:fill="F8CBAD"/>
            <w:noWrap/>
            <w:vAlign w:val="center"/>
            <w:hideMark/>
          </w:tcPr>
          <w:p w14:paraId="0F44176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4242945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43DBC4F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45A8D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1.2.10.5.1</w:t>
            </w:r>
          </w:p>
        </w:tc>
        <w:tc>
          <w:tcPr>
            <w:tcW w:w="1000" w:type="dxa"/>
            <w:tcBorders>
              <w:top w:val="nil"/>
              <w:left w:val="nil"/>
              <w:bottom w:val="single" w:sz="4" w:space="0" w:color="auto"/>
              <w:right w:val="single" w:sz="4" w:space="0" w:color="auto"/>
            </w:tcBorders>
            <w:shd w:val="clear" w:color="auto" w:fill="auto"/>
            <w:noWrap/>
            <w:vAlign w:val="center"/>
            <w:hideMark/>
          </w:tcPr>
          <w:p w14:paraId="64E09C5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036</w:t>
            </w:r>
          </w:p>
        </w:tc>
        <w:tc>
          <w:tcPr>
            <w:tcW w:w="4220" w:type="dxa"/>
            <w:tcBorders>
              <w:top w:val="nil"/>
              <w:left w:val="nil"/>
              <w:bottom w:val="single" w:sz="4" w:space="0" w:color="auto"/>
              <w:right w:val="single" w:sz="4" w:space="0" w:color="auto"/>
            </w:tcBorders>
            <w:shd w:val="clear" w:color="auto" w:fill="auto"/>
            <w:vAlign w:val="center"/>
            <w:hideMark/>
          </w:tcPr>
          <w:p w14:paraId="17DB160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REPLANTEO Y NIVELACION DE LINEA DE IMPULSIÓN</w:t>
            </w:r>
          </w:p>
        </w:tc>
        <w:tc>
          <w:tcPr>
            <w:tcW w:w="920" w:type="dxa"/>
            <w:tcBorders>
              <w:top w:val="nil"/>
              <w:left w:val="nil"/>
              <w:bottom w:val="single" w:sz="4" w:space="0" w:color="auto"/>
              <w:right w:val="single" w:sz="4" w:space="0" w:color="auto"/>
            </w:tcBorders>
            <w:shd w:val="clear" w:color="auto" w:fill="auto"/>
            <w:noWrap/>
            <w:vAlign w:val="center"/>
            <w:hideMark/>
          </w:tcPr>
          <w:p w14:paraId="4AE871D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km</w:t>
            </w:r>
          </w:p>
        </w:tc>
        <w:tc>
          <w:tcPr>
            <w:tcW w:w="1120" w:type="dxa"/>
            <w:tcBorders>
              <w:top w:val="nil"/>
              <w:left w:val="nil"/>
              <w:bottom w:val="single" w:sz="4" w:space="0" w:color="auto"/>
              <w:right w:val="single" w:sz="4" w:space="0" w:color="auto"/>
            </w:tcBorders>
            <w:shd w:val="clear" w:color="auto" w:fill="auto"/>
            <w:noWrap/>
            <w:vAlign w:val="center"/>
            <w:hideMark/>
          </w:tcPr>
          <w:p w14:paraId="52633B0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0,60</w:t>
            </w:r>
          </w:p>
        </w:tc>
      </w:tr>
      <w:tr w:rsidR="00302A4A" w:rsidRPr="006148D6" w14:paraId="495DC5C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1213B7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1.2.10.5.2</w:t>
            </w:r>
          </w:p>
        </w:tc>
        <w:tc>
          <w:tcPr>
            <w:tcW w:w="1000" w:type="dxa"/>
            <w:tcBorders>
              <w:top w:val="nil"/>
              <w:left w:val="nil"/>
              <w:bottom w:val="single" w:sz="4" w:space="0" w:color="auto"/>
              <w:right w:val="single" w:sz="4" w:space="0" w:color="auto"/>
            </w:tcBorders>
            <w:shd w:val="clear" w:color="auto" w:fill="auto"/>
            <w:noWrap/>
            <w:vAlign w:val="center"/>
            <w:hideMark/>
          </w:tcPr>
          <w:p w14:paraId="7085BFC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039</w:t>
            </w:r>
          </w:p>
        </w:tc>
        <w:tc>
          <w:tcPr>
            <w:tcW w:w="4220" w:type="dxa"/>
            <w:tcBorders>
              <w:top w:val="nil"/>
              <w:left w:val="nil"/>
              <w:bottom w:val="single" w:sz="4" w:space="0" w:color="auto"/>
              <w:right w:val="single" w:sz="4" w:space="0" w:color="auto"/>
            </w:tcBorders>
            <w:shd w:val="clear" w:color="auto" w:fill="auto"/>
            <w:vAlign w:val="center"/>
            <w:hideMark/>
          </w:tcPr>
          <w:p w14:paraId="561B49A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EXCAVACION TOTAL (m3)</w:t>
            </w:r>
          </w:p>
        </w:tc>
        <w:tc>
          <w:tcPr>
            <w:tcW w:w="920" w:type="dxa"/>
            <w:tcBorders>
              <w:top w:val="nil"/>
              <w:left w:val="nil"/>
              <w:bottom w:val="single" w:sz="4" w:space="0" w:color="auto"/>
              <w:right w:val="single" w:sz="4" w:space="0" w:color="auto"/>
            </w:tcBorders>
            <w:shd w:val="clear" w:color="auto" w:fill="auto"/>
            <w:noWrap/>
            <w:vAlign w:val="center"/>
            <w:hideMark/>
          </w:tcPr>
          <w:p w14:paraId="6FE5580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4C6E952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261,19</w:t>
            </w:r>
          </w:p>
        </w:tc>
      </w:tr>
      <w:tr w:rsidR="00302A4A" w:rsidRPr="006148D6" w14:paraId="550FA96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D79226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1.2.10.5.3</w:t>
            </w:r>
          </w:p>
        </w:tc>
        <w:tc>
          <w:tcPr>
            <w:tcW w:w="1000" w:type="dxa"/>
            <w:tcBorders>
              <w:top w:val="nil"/>
              <w:left w:val="nil"/>
              <w:bottom w:val="single" w:sz="4" w:space="0" w:color="auto"/>
              <w:right w:val="single" w:sz="4" w:space="0" w:color="auto"/>
            </w:tcBorders>
            <w:shd w:val="clear" w:color="auto" w:fill="auto"/>
            <w:noWrap/>
            <w:vAlign w:val="center"/>
            <w:hideMark/>
          </w:tcPr>
          <w:p w14:paraId="0A53FB9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027</w:t>
            </w:r>
          </w:p>
        </w:tc>
        <w:tc>
          <w:tcPr>
            <w:tcW w:w="4220" w:type="dxa"/>
            <w:tcBorders>
              <w:top w:val="nil"/>
              <w:left w:val="nil"/>
              <w:bottom w:val="single" w:sz="4" w:space="0" w:color="auto"/>
              <w:right w:val="single" w:sz="4" w:space="0" w:color="auto"/>
            </w:tcBorders>
            <w:shd w:val="clear" w:color="auto" w:fill="auto"/>
            <w:vAlign w:val="center"/>
            <w:hideMark/>
          </w:tcPr>
          <w:p w14:paraId="52E824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DESALOJO TOTAL (esponja.)</w:t>
            </w:r>
          </w:p>
        </w:tc>
        <w:tc>
          <w:tcPr>
            <w:tcW w:w="920" w:type="dxa"/>
            <w:tcBorders>
              <w:top w:val="nil"/>
              <w:left w:val="nil"/>
              <w:bottom w:val="single" w:sz="4" w:space="0" w:color="auto"/>
              <w:right w:val="single" w:sz="4" w:space="0" w:color="auto"/>
            </w:tcBorders>
            <w:shd w:val="clear" w:color="auto" w:fill="auto"/>
            <w:noWrap/>
            <w:vAlign w:val="center"/>
            <w:hideMark/>
          </w:tcPr>
          <w:p w14:paraId="2EDB8EB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37FF37E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165,30</w:t>
            </w:r>
          </w:p>
        </w:tc>
      </w:tr>
      <w:tr w:rsidR="00302A4A" w:rsidRPr="006148D6" w14:paraId="012B70F2"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4E389A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1.2.10.5.4</w:t>
            </w:r>
          </w:p>
        </w:tc>
        <w:tc>
          <w:tcPr>
            <w:tcW w:w="1000" w:type="dxa"/>
            <w:tcBorders>
              <w:top w:val="nil"/>
              <w:left w:val="nil"/>
              <w:bottom w:val="single" w:sz="4" w:space="0" w:color="auto"/>
              <w:right w:val="single" w:sz="4" w:space="0" w:color="auto"/>
            </w:tcBorders>
            <w:shd w:val="clear" w:color="auto" w:fill="auto"/>
            <w:noWrap/>
            <w:vAlign w:val="center"/>
            <w:hideMark/>
          </w:tcPr>
          <w:p w14:paraId="690F388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025</w:t>
            </w:r>
          </w:p>
        </w:tc>
        <w:tc>
          <w:tcPr>
            <w:tcW w:w="4220" w:type="dxa"/>
            <w:tcBorders>
              <w:top w:val="nil"/>
              <w:left w:val="nil"/>
              <w:bottom w:val="single" w:sz="4" w:space="0" w:color="auto"/>
              <w:right w:val="single" w:sz="4" w:space="0" w:color="auto"/>
            </w:tcBorders>
            <w:shd w:val="clear" w:color="auto" w:fill="auto"/>
            <w:vAlign w:val="center"/>
            <w:hideMark/>
          </w:tcPr>
          <w:p w14:paraId="07F9849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excavación</w:t>
            </w:r>
          </w:p>
        </w:tc>
        <w:tc>
          <w:tcPr>
            <w:tcW w:w="920" w:type="dxa"/>
            <w:tcBorders>
              <w:top w:val="nil"/>
              <w:left w:val="nil"/>
              <w:bottom w:val="single" w:sz="4" w:space="0" w:color="auto"/>
              <w:right w:val="single" w:sz="4" w:space="0" w:color="auto"/>
            </w:tcBorders>
            <w:shd w:val="clear" w:color="auto" w:fill="auto"/>
            <w:noWrap/>
            <w:vAlign w:val="center"/>
            <w:hideMark/>
          </w:tcPr>
          <w:p w14:paraId="0A60690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2FA8FE2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128,92</w:t>
            </w:r>
          </w:p>
        </w:tc>
      </w:tr>
      <w:tr w:rsidR="00302A4A" w:rsidRPr="006148D6" w14:paraId="4835C3A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A98A5A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1.2.10.5.5</w:t>
            </w:r>
          </w:p>
        </w:tc>
        <w:tc>
          <w:tcPr>
            <w:tcW w:w="1000" w:type="dxa"/>
            <w:tcBorders>
              <w:top w:val="nil"/>
              <w:left w:val="nil"/>
              <w:bottom w:val="single" w:sz="4" w:space="0" w:color="auto"/>
              <w:right w:val="single" w:sz="4" w:space="0" w:color="auto"/>
            </w:tcBorders>
            <w:shd w:val="clear" w:color="auto" w:fill="auto"/>
            <w:noWrap/>
            <w:vAlign w:val="center"/>
            <w:hideMark/>
          </w:tcPr>
          <w:p w14:paraId="3A8D568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040</w:t>
            </w:r>
          </w:p>
        </w:tc>
        <w:tc>
          <w:tcPr>
            <w:tcW w:w="4220" w:type="dxa"/>
            <w:tcBorders>
              <w:top w:val="nil"/>
              <w:left w:val="nil"/>
              <w:bottom w:val="single" w:sz="4" w:space="0" w:color="auto"/>
              <w:right w:val="single" w:sz="4" w:space="0" w:color="auto"/>
            </w:tcBorders>
            <w:shd w:val="clear" w:color="auto" w:fill="auto"/>
            <w:vAlign w:val="center"/>
            <w:hideMark/>
          </w:tcPr>
          <w:p w14:paraId="5B3CF7D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ROTURA DE PAVIMENTO (m2)</w:t>
            </w:r>
          </w:p>
        </w:tc>
        <w:tc>
          <w:tcPr>
            <w:tcW w:w="920" w:type="dxa"/>
            <w:tcBorders>
              <w:top w:val="nil"/>
              <w:left w:val="nil"/>
              <w:bottom w:val="single" w:sz="4" w:space="0" w:color="auto"/>
              <w:right w:val="single" w:sz="4" w:space="0" w:color="auto"/>
            </w:tcBorders>
            <w:shd w:val="clear" w:color="auto" w:fill="auto"/>
            <w:noWrap/>
            <w:vAlign w:val="center"/>
            <w:hideMark/>
          </w:tcPr>
          <w:p w14:paraId="4CFCF6E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1F98E92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237,55</w:t>
            </w:r>
          </w:p>
        </w:tc>
      </w:tr>
      <w:tr w:rsidR="00302A4A" w:rsidRPr="006148D6" w14:paraId="3C8C017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19FBD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1.2.10.5.6</w:t>
            </w:r>
          </w:p>
        </w:tc>
        <w:tc>
          <w:tcPr>
            <w:tcW w:w="1000" w:type="dxa"/>
            <w:tcBorders>
              <w:top w:val="nil"/>
              <w:left w:val="nil"/>
              <w:bottom w:val="single" w:sz="4" w:space="0" w:color="auto"/>
              <w:right w:val="single" w:sz="4" w:space="0" w:color="auto"/>
            </w:tcBorders>
            <w:shd w:val="clear" w:color="auto" w:fill="auto"/>
            <w:noWrap/>
            <w:vAlign w:val="center"/>
            <w:hideMark/>
          </w:tcPr>
          <w:p w14:paraId="6815C4A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026</w:t>
            </w:r>
          </w:p>
        </w:tc>
        <w:tc>
          <w:tcPr>
            <w:tcW w:w="4220" w:type="dxa"/>
            <w:tcBorders>
              <w:top w:val="nil"/>
              <w:left w:val="nil"/>
              <w:bottom w:val="single" w:sz="4" w:space="0" w:color="auto"/>
              <w:right w:val="single" w:sz="4" w:space="0" w:color="auto"/>
            </w:tcBorders>
            <w:shd w:val="clear" w:color="auto" w:fill="auto"/>
            <w:vAlign w:val="center"/>
            <w:hideMark/>
          </w:tcPr>
          <w:p w14:paraId="2626028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Relleno compactado con material de lastre e=2"</w:t>
            </w:r>
          </w:p>
        </w:tc>
        <w:tc>
          <w:tcPr>
            <w:tcW w:w="920" w:type="dxa"/>
            <w:tcBorders>
              <w:top w:val="nil"/>
              <w:left w:val="nil"/>
              <w:bottom w:val="single" w:sz="4" w:space="0" w:color="auto"/>
              <w:right w:val="single" w:sz="4" w:space="0" w:color="auto"/>
            </w:tcBorders>
            <w:shd w:val="clear" w:color="auto" w:fill="auto"/>
            <w:noWrap/>
            <w:vAlign w:val="center"/>
            <w:hideMark/>
          </w:tcPr>
          <w:p w14:paraId="1B3BAFF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5BD95B2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47,51</w:t>
            </w:r>
          </w:p>
        </w:tc>
      </w:tr>
      <w:tr w:rsidR="00302A4A" w:rsidRPr="006148D6" w14:paraId="02C8888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221724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1.2.10.5.7</w:t>
            </w:r>
          </w:p>
        </w:tc>
        <w:tc>
          <w:tcPr>
            <w:tcW w:w="1000" w:type="dxa"/>
            <w:tcBorders>
              <w:top w:val="nil"/>
              <w:left w:val="nil"/>
              <w:bottom w:val="single" w:sz="4" w:space="0" w:color="auto"/>
              <w:right w:val="single" w:sz="4" w:space="0" w:color="auto"/>
            </w:tcBorders>
            <w:shd w:val="clear" w:color="auto" w:fill="auto"/>
            <w:noWrap/>
            <w:vAlign w:val="center"/>
            <w:hideMark/>
          </w:tcPr>
          <w:p w14:paraId="324A83D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038</w:t>
            </w:r>
          </w:p>
        </w:tc>
        <w:tc>
          <w:tcPr>
            <w:tcW w:w="4220" w:type="dxa"/>
            <w:tcBorders>
              <w:top w:val="nil"/>
              <w:left w:val="nil"/>
              <w:bottom w:val="single" w:sz="4" w:space="0" w:color="auto"/>
              <w:right w:val="single" w:sz="4" w:space="0" w:color="auto"/>
            </w:tcBorders>
            <w:shd w:val="clear" w:color="auto" w:fill="auto"/>
            <w:vAlign w:val="center"/>
            <w:hideMark/>
          </w:tcPr>
          <w:p w14:paraId="6FB1DC8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CAMA DE ARENA</w:t>
            </w:r>
          </w:p>
        </w:tc>
        <w:tc>
          <w:tcPr>
            <w:tcW w:w="920" w:type="dxa"/>
            <w:tcBorders>
              <w:top w:val="nil"/>
              <w:left w:val="nil"/>
              <w:bottom w:val="single" w:sz="4" w:space="0" w:color="auto"/>
              <w:right w:val="single" w:sz="4" w:space="0" w:color="auto"/>
            </w:tcBorders>
            <w:shd w:val="clear" w:color="auto" w:fill="auto"/>
            <w:noWrap/>
            <w:vAlign w:val="center"/>
            <w:hideMark/>
          </w:tcPr>
          <w:p w14:paraId="1565EAB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m3</w:t>
            </w:r>
          </w:p>
        </w:tc>
        <w:tc>
          <w:tcPr>
            <w:tcW w:w="1120" w:type="dxa"/>
            <w:tcBorders>
              <w:top w:val="nil"/>
              <w:left w:val="nil"/>
              <w:bottom w:val="single" w:sz="4" w:space="0" w:color="auto"/>
              <w:right w:val="single" w:sz="4" w:space="0" w:color="auto"/>
            </w:tcBorders>
            <w:shd w:val="clear" w:color="auto" w:fill="auto"/>
            <w:noWrap/>
            <w:vAlign w:val="center"/>
            <w:hideMark/>
          </w:tcPr>
          <w:p w14:paraId="01E9D62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23,67</w:t>
            </w:r>
          </w:p>
        </w:tc>
      </w:tr>
      <w:tr w:rsidR="00302A4A" w:rsidRPr="006148D6" w14:paraId="45BF1BD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22B7DE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1.2.10.5.8</w:t>
            </w:r>
          </w:p>
        </w:tc>
        <w:tc>
          <w:tcPr>
            <w:tcW w:w="1000" w:type="dxa"/>
            <w:tcBorders>
              <w:top w:val="nil"/>
              <w:left w:val="nil"/>
              <w:bottom w:val="single" w:sz="4" w:space="0" w:color="auto"/>
              <w:right w:val="single" w:sz="4" w:space="0" w:color="auto"/>
            </w:tcBorders>
            <w:shd w:val="clear" w:color="auto" w:fill="auto"/>
            <w:noWrap/>
            <w:vAlign w:val="center"/>
            <w:hideMark/>
          </w:tcPr>
          <w:p w14:paraId="64E2839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042</w:t>
            </w:r>
          </w:p>
        </w:tc>
        <w:tc>
          <w:tcPr>
            <w:tcW w:w="4220" w:type="dxa"/>
            <w:tcBorders>
              <w:top w:val="nil"/>
              <w:left w:val="nil"/>
              <w:bottom w:val="single" w:sz="4" w:space="0" w:color="auto"/>
              <w:right w:val="single" w:sz="4" w:space="0" w:color="auto"/>
            </w:tcBorders>
            <w:shd w:val="clear" w:color="auto" w:fill="auto"/>
            <w:vAlign w:val="center"/>
            <w:hideMark/>
          </w:tcPr>
          <w:p w14:paraId="60DEDF5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REPOSICIÓN DE PAVIMENTO</w:t>
            </w:r>
          </w:p>
        </w:tc>
        <w:tc>
          <w:tcPr>
            <w:tcW w:w="920" w:type="dxa"/>
            <w:tcBorders>
              <w:top w:val="nil"/>
              <w:left w:val="nil"/>
              <w:bottom w:val="single" w:sz="4" w:space="0" w:color="auto"/>
              <w:right w:val="single" w:sz="4" w:space="0" w:color="auto"/>
            </w:tcBorders>
            <w:shd w:val="clear" w:color="auto" w:fill="auto"/>
            <w:noWrap/>
            <w:vAlign w:val="center"/>
            <w:hideMark/>
          </w:tcPr>
          <w:p w14:paraId="612B023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m2</w:t>
            </w:r>
          </w:p>
        </w:tc>
        <w:tc>
          <w:tcPr>
            <w:tcW w:w="1120" w:type="dxa"/>
            <w:tcBorders>
              <w:top w:val="nil"/>
              <w:left w:val="nil"/>
              <w:bottom w:val="single" w:sz="4" w:space="0" w:color="auto"/>
              <w:right w:val="single" w:sz="4" w:space="0" w:color="auto"/>
            </w:tcBorders>
            <w:shd w:val="clear" w:color="auto" w:fill="auto"/>
            <w:noWrap/>
            <w:vAlign w:val="center"/>
            <w:hideMark/>
          </w:tcPr>
          <w:p w14:paraId="4A01E51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237,55</w:t>
            </w:r>
          </w:p>
        </w:tc>
      </w:tr>
      <w:tr w:rsidR="00302A4A" w:rsidRPr="006148D6" w14:paraId="2ED6BE9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F9B070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1.2.10.5.9</w:t>
            </w:r>
          </w:p>
        </w:tc>
        <w:tc>
          <w:tcPr>
            <w:tcW w:w="1000" w:type="dxa"/>
            <w:tcBorders>
              <w:top w:val="nil"/>
              <w:left w:val="nil"/>
              <w:bottom w:val="single" w:sz="4" w:space="0" w:color="auto"/>
              <w:right w:val="single" w:sz="4" w:space="0" w:color="auto"/>
            </w:tcBorders>
            <w:shd w:val="clear" w:color="auto" w:fill="auto"/>
            <w:noWrap/>
            <w:vAlign w:val="center"/>
            <w:hideMark/>
          </w:tcPr>
          <w:p w14:paraId="52FDFAD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114</w:t>
            </w:r>
          </w:p>
        </w:tc>
        <w:tc>
          <w:tcPr>
            <w:tcW w:w="4220" w:type="dxa"/>
            <w:tcBorders>
              <w:top w:val="nil"/>
              <w:left w:val="nil"/>
              <w:bottom w:val="single" w:sz="4" w:space="0" w:color="auto"/>
              <w:right w:val="single" w:sz="4" w:space="0" w:color="auto"/>
            </w:tcBorders>
            <w:shd w:val="clear" w:color="auto" w:fill="auto"/>
            <w:vAlign w:val="center"/>
            <w:hideMark/>
          </w:tcPr>
          <w:p w14:paraId="748CA2A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DIÁMETRO NOMINAL 125 mm; PEAD; 1 Mpa</w:t>
            </w:r>
          </w:p>
        </w:tc>
        <w:tc>
          <w:tcPr>
            <w:tcW w:w="920" w:type="dxa"/>
            <w:tcBorders>
              <w:top w:val="nil"/>
              <w:left w:val="nil"/>
              <w:bottom w:val="single" w:sz="4" w:space="0" w:color="auto"/>
              <w:right w:val="single" w:sz="4" w:space="0" w:color="auto"/>
            </w:tcBorders>
            <w:shd w:val="clear" w:color="auto" w:fill="auto"/>
            <w:noWrap/>
            <w:vAlign w:val="center"/>
            <w:hideMark/>
          </w:tcPr>
          <w:p w14:paraId="5249DD3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76B8E93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43,40</w:t>
            </w:r>
          </w:p>
        </w:tc>
      </w:tr>
      <w:tr w:rsidR="00302A4A" w:rsidRPr="006148D6" w14:paraId="551C935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F5A6CE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1.2.10.5.10</w:t>
            </w:r>
          </w:p>
        </w:tc>
        <w:tc>
          <w:tcPr>
            <w:tcW w:w="1000" w:type="dxa"/>
            <w:tcBorders>
              <w:top w:val="nil"/>
              <w:left w:val="nil"/>
              <w:bottom w:val="single" w:sz="4" w:space="0" w:color="auto"/>
              <w:right w:val="single" w:sz="4" w:space="0" w:color="auto"/>
            </w:tcBorders>
            <w:shd w:val="clear" w:color="auto" w:fill="auto"/>
            <w:noWrap/>
            <w:vAlign w:val="center"/>
            <w:hideMark/>
          </w:tcPr>
          <w:p w14:paraId="6B17CFA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098</w:t>
            </w:r>
          </w:p>
        </w:tc>
        <w:tc>
          <w:tcPr>
            <w:tcW w:w="4220" w:type="dxa"/>
            <w:tcBorders>
              <w:top w:val="nil"/>
              <w:left w:val="nil"/>
              <w:bottom w:val="single" w:sz="4" w:space="0" w:color="auto"/>
              <w:right w:val="single" w:sz="4" w:space="0" w:color="auto"/>
            </w:tcBorders>
            <w:shd w:val="clear" w:color="auto" w:fill="auto"/>
            <w:vAlign w:val="center"/>
            <w:hideMark/>
          </w:tcPr>
          <w:p w14:paraId="0B85D94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DIÁMETRO NOMINAL 160 mm; PEAD; 1 Mpa</w:t>
            </w:r>
          </w:p>
        </w:tc>
        <w:tc>
          <w:tcPr>
            <w:tcW w:w="920" w:type="dxa"/>
            <w:tcBorders>
              <w:top w:val="nil"/>
              <w:left w:val="nil"/>
              <w:bottom w:val="single" w:sz="4" w:space="0" w:color="auto"/>
              <w:right w:val="single" w:sz="4" w:space="0" w:color="auto"/>
            </w:tcBorders>
            <w:shd w:val="clear" w:color="auto" w:fill="auto"/>
            <w:noWrap/>
            <w:vAlign w:val="center"/>
            <w:hideMark/>
          </w:tcPr>
          <w:p w14:paraId="28EDB88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42CD32A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550,60</w:t>
            </w:r>
          </w:p>
        </w:tc>
      </w:tr>
      <w:tr w:rsidR="00302A4A" w:rsidRPr="006148D6" w14:paraId="197A8E3B"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8CBAD"/>
            <w:noWrap/>
            <w:vAlign w:val="center"/>
            <w:hideMark/>
          </w:tcPr>
          <w:p w14:paraId="444E7C87"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1.2.10.6</w:t>
            </w:r>
          </w:p>
        </w:tc>
        <w:tc>
          <w:tcPr>
            <w:tcW w:w="1000" w:type="dxa"/>
            <w:tcBorders>
              <w:top w:val="nil"/>
              <w:left w:val="nil"/>
              <w:bottom w:val="single" w:sz="4" w:space="0" w:color="auto"/>
              <w:right w:val="single" w:sz="4" w:space="0" w:color="auto"/>
            </w:tcBorders>
            <w:shd w:val="clear" w:color="000000" w:fill="F8CBAD"/>
            <w:noWrap/>
            <w:vAlign w:val="center"/>
            <w:hideMark/>
          </w:tcPr>
          <w:p w14:paraId="751FDDB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8CBAD"/>
            <w:vAlign w:val="center"/>
            <w:hideMark/>
          </w:tcPr>
          <w:p w14:paraId="628A8C20"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OBRAS COMPLEMENTARIAS</w:t>
            </w:r>
          </w:p>
        </w:tc>
        <w:tc>
          <w:tcPr>
            <w:tcW w:w="920" w:type="dxa"/>
            <w:tcBorders>
              <w:top w:val="nil"/>
              <w:left w:val="nil"/>
              <w:bottom w:val="single" w:sz="4" w:space="0" w:color="auto"/>
              <w:right w:val="single" w:sz="4" w:space="0" w:color="auto"/>
            </w:tcBorders>
            <w:shd w:val="clear" w:color="000000" w:fill="F8CBAD"/>
            <w:noWrap/>
            <w:vAlign w:val="center"/>
            <w:hideMark/>
          </w:tcPr>
          <w:p w14:paraId="782E9A3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8CBAD"/>
            <w:noWrap/>
            <w:vAlign w:val="center"/>
            <w:hideMark/>
          </w:tcPr>
          <w:p w14:paraId="2EDE193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5B6A8868"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DAF1DD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1.2.10.6.1</w:t>
            </w:r>
          </w:p>
        </w:tc>
        <w:tc>
          <w:tcPr>
            <w:tcW w:w="1000" w:type="dxa"/>
            <w:tcBorders>
              <w:top w:val="nil"/>
              <w:left w:val="nil"/>
              <w:bottom w:val="single" w:sz="4" w:space="0" w:color="auto"/>
              <w:right w:val="single" w:sz="4" w:space="0" w:color="auto"/>
            </w:tcBorders>
            <w:shd w:val="clear" w:color="auto" w:fill="auto"/>
            <w:noWrap/>
            <w:vAlign w:val="center"/>
            <w:hideMark/>
          </w:tcPr>
          <w:p w14:paraId="5131734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115</w:t>
            </w:r>
          </w:p>
        </w:tc>
        <w:tc>
          <w:tcPr>
            <w:tcW w:w="4220" w:type="dxa"/>
            <w:tcBorders>
              <w:top w:val="nil"/>
              <w:left w:val="nil"/>
              <w:bottom w:val="single" w:sz="4" w:space="0" w:color="auto"/>
              <w:right w:val="single" w:sz="4" w:space="0" w:color="auto"/>
            </w:tcBorders>
            <w:shd w:val="clear" w:color="auto" w:fill="auto"/>
            <w:vAlign w:val="center"/>
            <w:hideMark/>
          </w:tcPr>
          <w:p w14:paraId="71210FD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Sujeción empernada a puente existente</w:t>
            </w:r>
          </w:p>
        </w:tc>
        <w:tc>
          <w:tcPr>
            <w:tcW w:w="920" w:type="dxa"/>
            <w:tcBorders>
              <w:top w:val="nil"/>
              <w:left w:val="nil"/>
              <w:bottom w:val="single" w:sz="4" w:space="0" w:color="auto"/>
              <w:right w:val="single" w:sz="4" w:space="0" w:color="auto"/>
            </w:tcBorders>
            <w:shd w:val="clear" w:color="auto" w:fill="auto"/>
            <w:noWrap/>
            <w:vAlign w:val="center"/>
            <w:hideMark/>
          </w:tcPr>
          <w:p w14:paraId="1C696DC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3A5D1B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21,00</w:t>
            </w:r>
          </w:p>
        </w:tc>
      </w:tr>
      <w:tr w:rsidR="00302A4A" w:rsidRPr="006148D6" w14:paraId="6AE5EB88"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F4B084"/>
            <w:noWrap/>
            <w:vAlign w:val="center"/>
            <w:hideMark/>
          </w:tcPr>
          <w:p w14:paraId="20FFE975"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1.2.11</w:t>
            </w:r>
          </w:p>
        </w:tc>
        <w:tc>
          <w:tcPr>
            <w:tcW w:w="1000" w:type="dxa"/>
            <w:tcBorders>
              <w:top w:val="nil"/>
              <w:left w:val="nil"/>
              <w:bottom w:val="single" w:sz="4" w:space="0" w:color="auto"/>
              <w:right w:val="single" w:sz="4" w:space="0" w:color="auto"/>
            </w:tcBorders>
            <w:shd w:val="clear" w:color="000000" w:fill="F4B084"/>
            <w:noWrap/>
            <w:vAlign w:val="center"/>
            <w:hideMark/>
          </w:tcPr>
          <w:p w14:paraId="20FCADB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F4B084"/>
            <w:vAlign w:val="center"/>
            <w:hideMark/>
          </w:tcPr>
          <w:p w14:paraId="18A039F7"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MONTAJE DE TRANSFORMADORES</w:t>
            </w:r>
          </w:p>
        </w:tc>
        <w:tc>
          <w:tcPr>
            <w:tcW w:w="920" w:type="dxa"/>
            <w:tcBorders>
              <w:top w:val="nil"/>
              <w:left w:val="nil"/>
              <w:bottom w:val="single" w:sz="4" w:space="0" w:color="auto"/>
              <w:right w:val="single" w:sz="4" w:space="0" w:color="auto"/>
            </w:tcBorders>
            <w:shd w:val="clear" w:color="000000" w:fill="F4B084"/>
            <w:noWrap/>
            <w:vAlign w:val="center"/>
            <w:hideMark/>
          </w:tcPr>
          <w:p w14:paraId="55DC8A5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F4B084"/>
            <w:noWrap/>
            <w:vAlign w:val="center"/>
            <w:hideMark/>
          </w:tcPr>
          <w:p w14:paraId="08B38AF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643FA95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189B22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w:t>
            </w:r>
          </w:p>
        </w:tc>
        <w:tc>
          <w:tcPr>
            <w:tcW w:w="1000" w:type="dxa"/>
            <w:tcBorders>
              <w:top w:val="nil"/>
              <w:left w:val="nil"/>
              <w:bottom w:val="single" w:sz="4" w:space="0" w:color="auto"/>
              <w:right w:val="single" w:sz="4" w:space="0" w:color="auto"/>
            </w:tcBorders>
            <w:shd w:val="clear" w:color="auto" w:fill="auto"/>
            <w:noWrap/>
            <w:vAlign w:val="center"/>
            <w:hideMark/>
          </w:tcPr>
          <w:p w14:paraId="6B83DE3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116</w:t>
            </w:r>
          </w:p>
        </w:tc>
        <w:tc>
          <w:tcPr>
            <w:tcW w:w="4220" w:type="dxa"/>
            <w:tcBorders>
              <w:top w:val="nil"/>
              <w:left w:val="nil"/>
              <w:bottom w:val="single" w:sz="4" w:space="0" w:color="auto"/>
              <w:right w:val="single" w:sz="4" w:space="0" w:color="auto"/>
            </w:tcBorders>
            <w:shd w:val="clear" w:color="auto" w:fill="auto"/>
            <w:vAlign w:val="center"/>
            <w:hideMark/>
          </w:tcPr>
          <w:p w14:paraId="3CF03B4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Transformador trifásico 112,5 KVA. DYN5, 13200 o 13800 - 220 / 127 (EN POSTE)</w:t>
            </w:r>
          </w:p>
        </w:tc>
        <w:tc>
          <w:tcPr>
            <w:tcW w:w="920" w:type="dxa"/>
            <w:tcBorders>
              <w:top w:val="nil"/>
              <w:left w:val="nil"/>
              <w:bottom w:val="single" w:sz="4" w:space="0" w:color="auto"/>
              <w:right w:val="single" w:sz="4" w:space="0" w:color="auto"/>
            </w:tcBorders>
            <w:shd w:val="clear" w:color="auto" w:fill="auto"/>
            <w:noWrap/>
            <w:vAlign w:val="center"/>
            <w:hideMark/>
          </w:tcPr>
          <w:p w14:paraId="671F945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189F31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1D54771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951908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w:t>
            </w:r>
          </w:p>
        </w:tc>
        <w:tc>
          <w:tcPr>
            <w:tcW w:w="1000" w:type="dxa"/>
            <w:tcBorders>
              <w:top w:val="nil"/>
              <w:left w:val="nil"/>
              <w:bottom w:val="single" w:sz="4" w:space="0" w:color="auto"/>
              <w:right w:val="single" w:sz="4" w:space="0" w:color="auto"/>
            </w:tcBorders>
            <w:shd w:val="clear" w:color="auto" w:fill="auto"/>
            <w:noWrap/>
            <w:vAlign w:val="center"/>
            <w:hideMark/>
          </w:tcPr>
          <w:p w14:paraId="70DCE7A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117</w:t>
            </w:r>
          </w:p>
        </w:tc>
        <w:tc>
          <w:tcPr>
            <w:tcW w:w="4220" w:type="dxa"/>
            <w:tcBorders>
              <w:top w:val="nil"/>
              <w:left w:val="nil"/>
              <w:bottom w:val="single" w:sz="4" w:space="0" w:color="auto"/>
              <w:right w:val="single" w:sz="4" w:space="0" w:color="auto"/>
            </w:tcBorders>
            <w:shd w:val="clear" w:color="auto" w:fill="auto"/>
            <w:vAlign w:val="center"/>
            <w:hideMark/>
          </w:tcPr>
          <w:p w14:paraId="65B07D9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Transformador trifásico 45KVA. DYN5, 13200 o 13800 - 220 / 127 (EN POSTE)</w:t>
            </w:r>
          </w:p>
        </w:tc>
        <w:tc>
          <w:tcPr>
            <w:tcW w:w="920" w:type="dxa"/>
            <w:tcBorders>
              <w:top w:val="nil"/>
              <w:left w:val="nil"/>
              <w:bottom w:val="single" w:sz="4" w:space="0" w:color="auto"/>
              <w:right w:val="single" w:sz="4" w:space="0" w:color="auto"/>
            </w:tcBorders>
            <w:shd w:val="clear" w:color="auto" w:fill="auto"/>
            <w:noWrap/>
            <w:vAlign w:val="center"/>
            <w:hideMark/>
          </w:tcPr>
          <w:p w14:paraId="3ECFB87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1E5860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2EDF98C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C6A7DE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w:t>
            </w:r>
          </w:p>
        </w:tc>
        <w:tc>
          <w:tcPr>
            <w:tcW w:w="1000" w:type="dxa"/>
            <w:tcBorders>
              <w:top w:val="nil"/>
              <w:left w:val="nil"/>
              <w:bottom w:val="single" w:sz="4" w:space="0" w:color="auto"/>
              <w:right w:val="single" w:sz="4" w:space="0" w:color="auto"/>
            </w:tcBorders>
            <w:shd w:val="clear" w:color="auto" w:fill="auto"/>
            <w:noWrap/>
            <w:vAlign w:val="center"/>
            <w:hideMark/>
          </w:tcPr>
          <w:p w14:paraId="158DB71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118</w:t>
            </w:r>
          </w:p>
        </w:tc>
        <w:tc>
          <w:tcPr>
            <w:tcW w:w="4220" w:type="dxa"/>
            <w:tcBorders>
              <w:top w:val="nil"/>
              <w:left w:val="nil"/>
              <w:bottom w:val="single" w:sz="4" w:space="0" w:color="auto"/>
              <w:right w:val="single" w:sz="4" w:space="0" w:color="auto"/>
            </w:tcBorders>
            <w:shd w:val="clear" w:color="auto" w:fill="auto"/>
            <w:vAlign w:val="center"/>
            <w:hideMark/>
          </w:tcPr>
          <w:p w14:paraId="78B59B4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Transformador trifásico 25 KVA. DYN5, 13200 o 13800 - 220 / 127 (EN POSTE)</w:t>
            </w:r>
          </w:p>
        </w:tc>
        <w:tc>
          <w:tcPr>
            <w:tcW w:w="920" w:type="dxa"/>
            <w:tcBorders>
              <w:top w:val="nil"/>
              <w:left w:val="nil"/>
              <w:bottom w:val="single" w:sz="4" w:space="0" w:color="auto"/>
              <w:right w:val="single" w:sz="4" w:space="0" w:color="auto"/>
            </w:tcBorders>
            <w:shd w:val="clear" w:color="auto" w:fill="auto"/>
            <w:noWrap/>
            <w:vAlign w:val="center"/>
            <w:hideMark/>
          </w:tcPr>
          <w:p w14:paraId="6A13269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BBD793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w:t>
            </w:r>
          </w:p>
        </w:tc>
      </w:tr>
      <w:tr w:rsidR="00302A4A" w:rsidRPr="006148D6" w14:paraId="2CE2874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2F40E7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w:t>
            </w:r>
          </w:p>
        </w:tc>
        <w:tc>
          <w:tcPr>
            <w:tcW w:w="1000" w:type="dxa"/>
            <w:tcBorders>
              <w:top w:val="nil"/>
              <w:left w:val="nil"/>
              <w:bottom w:val="single" w:sz="4" w:space="0" w:color="auto"/>
              <w:right w:val="single" w:sz="4" w:space="0" w:color="auto"/>
            </w:tcBorders>
            <w:shd w:val="clear" w:color="auto" w:fill="auto"/>
            <w:noWrap/>
            <w:vAlign w:val="center"/>
            <w:hideMark/>
          </w:tcPr>
          <w:p w14:paraId="1B73156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119</w:t>
            </w:r>
          </w:p>
        </w:tc>
        <w:tc>
          <w:tcPr>
            <w:tcW w:w="4220" w:type="dxa"/>
            <w:tcBorders>
              <w:top w:val="nil"/>
              <w:left w:val="nil"/>
              <w:bottom w:val="single" w:sz="4" w:space="0" w:color="auto"/>
              <w:right w:val="single" w:sz="4" w:space="0" w:color="auto"/>
            </w:tcBorders>
            <w:shd w:val="clear" w:color="auto" w:fill="auto"/>
            <w:vAlign w:val="center"/>
            <w:hideMark/>
          </w:tcPr>
          <w:p w14:paraId="2908BE0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Transformador trifásico 15 KVA. DYN5, 13200 o 13800 - 220 / 127 (EN POSTE)</w:t>
            </w:r>
          </w:p>
        </w:tc>
        <w:tc>
          <w:tcPr>
            <w:tcW w:w="920" w:type="dxa"/>
            <w:tcBorders>
              <w:top w:val="nil"/>
              <w:left w:val="nil"/>
              <w:bottom w:val="single" w:sz="4" w:space="0" w:color="auto"/>
              <w:right w:val="single" w:sz="4" w:space="0" w:color="auto"/>
            </w:tcBorders>
            <w:shd w:val="clear" w:color="auto" w:fill="auto"/>
            <w:noWrap/>
            <w:vAlign w:val="center"/>
            <w:hideMark/>
          </w:tcPr>
          <w:p w14:paraId="4F6FC3F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DBD293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1480E44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96BC0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1.2.11.5</w:t>
            </w:r>
          </w:p>
        </w:tc>
        <w:tc>
          <w:tcPr>
            <w:tcW w:w="1000" w:type="dxa"/>
            <w:tcBorders>
              <w:top w:val="nil"/>
              <w:left w:val="nil"/>
              <w:bottom w:val="single" w:sz="4" w:space="0" w:color="auto"/>
              <w:right w:val="single" w:sz="4" w:space="0" w:color="auto"/>
            </w:tcBorders>
            <w:shd w:val="clear" w:color="auto" w:fill="auto"/>
            <w:noWrap/>
            <w:vAlign w:val="center"/>
            <w:hideMark/>
          </w:tcPr>
          <w:p w14:paraId="0E7EAD9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120</w:t>
            </w:r>
          </w:p>
        </w:tc>
        <w:tc>
          <w:tcPr>
            <w:tcW w:w="4220" w:type="dxa"/>
            <w:tcBorders>
              <w:top w:val="nil"/>
              <w:left w:val="nil"/>
              <w:bottom w:val="single" w:sz="4" w:space="0" w:color="auto"/>
              <w:right w:val="single" w:sz="4" w:space="0" w:color="auto"/>
            </w:tcBorders>
            <w:shd w:val="clear" w:color="auto" w:fill="auto"/>
            <w:vAlign w:val="center"/>
            <w:hideMark/>
          </w:tcPr>
          <w:p w14:paraId="2CD53A3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Seccionador portafusible, tipo unipolar abierto, intercambiable, para 15 KV</w:t>
            </w:r>
          </w:p>
        </w:tc>
        <w:tc>
          <w:tcPr>
            <w:tcW w:w="920" w:type="dxa"/>
            <w:tcBorders>
              <w:top w:val="nil"/>
              <w:left w:val="nil"/>
              <w:bottom w:val="single" w:sz="4" w:space="0" w:color="auto"/>
              <w:right w:val="single" w:sz="4" w:space="0" w:color="auto"/>
            </w:tcBorders>
            <w:shd w:val="clear" w:color="auto" w:fill="auto"/>
            <w:noWrap/>
            <w:vAlign w:val="center"/>
            <w:hideMark/>
          </w:tcPr>
          <w:p w14:paraId="0B262B3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254A66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30,00</w:t>
            </w:r>
          </w:p>
        </w:tc>
      </w:tr>
      <w:tr w:rsidR="00302A4A" w:rsidRPr="006148D6" w14:paraId="55221883"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FC28BB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1.2.11.6</w:t>
            </w:r>
          </w:p>
        </w:tc>
        <w:tc>
          <w:tcPr>
            <w:tcW w:w="1000" w:type="dxa"/>
            <w:tcBorders>
              <w:top w:val="nil"/>
              <w:left w:val="nil"/>
              <w:bottom w:val="single" w:sz="4" w:space="0" w:color="auto"/>
              <w:right w:val="single" w:sz="4" w:space="0" w:color="auto"/>
            </w:tcBorders>
            <w:shd w:val="clear" w:color="auto" w:fill="auto"/>
            <w:noWrap/>
            <w:vAlign w:val="center"/>
            <w:hideMark/>
          </w:tcPr>
          <w:p w14:paraId="34B3D05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121</w:t>
            </w:r>
          </w:p>
        </w:tc>
        <w:tc>
          <w:tcPr>
            <w:tcW w:w="4220" w:type="dxa"/>
            <w:tcBorders>
              <w:top w:val="nil"/>
              <w:left w:val="nil"/>
              <w:bottom w:val="single" w:sz="4" w:space="0" w:color="auto"/>
              <w:right w:val="single" w:sz="4" w:space="0" w:color="auto"/>
            </w:tcBorders>
            <w:shd w:val="clear" w:color="auto" w:fill="auto"/>
            <w:vAlign w:val="center"/>
            <w:hideMark/>
          </w:tcPr>
          <w:p w14:paraId="714C30E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Pararrayos clase distribución polimérico, oxido metálico, 10 KV, con desconectador;</w:t>
            </w:r>
          </w:p>
        </w:tc>
        <w:tc>
          <w:tcPr>
            <w:tcW w:w="920" w:type="dxa"/>
            <w:tcBorders>
              <w:top w:val="nil"/>
              <w:left w:val="nil"/>
              <w:bottom w:val="single" w:sz="4" w:space="0" w:color="auto"/>
              <w:right w:val="single" w:sz="4" w:space="0" w:color="auto"/>
            </w:tcBorders>
            <w:shd w:val="clear" w:color="auto" w:fill="auto"/>
            <w:noWrap/>
            <w:vAlign w:val="center"/>
            <w:hideMark/>
          </w:tcPr>
          <w:p w14:paraId="12FD20E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3E50CA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30,00</w:t>
            </w:r>
          </w:p>
        </w:tc>
      </w:tr>
      <w:tr w:rsidR="00302A4A" w:rsidRPr="006148D6" w14:paraId="26E0E8B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1330E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1.2.11.7</w:t>
            </w:r>
          </w:p>
        </w:tc>
        <w:tc>
          <w:tcPr>
            <w:tcW w:w="1000" w:type="dxa"/>
            <w:tcBorders>
              <w:top w:val="nil"/>
              <w:left w:val="nil"/>
              <w:bottom w:val="single" w:sz="4" w:space="0" w:color="auto"/>
              <w:right w:val="single" w:sz="4" w:space="0" w:color="auto"/>
            </w:tcBorders>
            <w:shd w:val="clear" w:color="auto" w:fill="auto"/>
            <w:noWrap/>
            <w:vAlign w:val="center"/>
            <w:hideMark/>
          </w:tcPr>
          <w:p w14:paraId="499813F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122</w:t>
            </w:r>
          </w:p>
        </w:tc>
        <w:tc>
          <w:tcPr>
            <w:tcW w:w="4220" w:type="dxa"/>
            <w:tcBorders>
              <w:top w:val="nil"/>
              <w:left w:val="nil"/>
              <w:bottom w:val="single" w:sz="4" w:space="0" w:color="auto"/>
              <w:right w:val="single" w:sz="4" w:space="0" w:color="auto"/>
            </w:tcBorders>
            <w:shd w:val="clear" w:color="auto" w:fill="auto"/>
            <w:vAlign w:val="center"/>
            <w:hideMark/>
          </w:tcPr>
          <w:p w14:paraId="6A4285D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Tira fusible n = tipo de cabeza: fija o removible n1 = tipo de fusible: K, H o T</w:t>
            </w:r>
          </w:p>
        </w:tc>
        <w:tc>
          <w:tcPr>
            <w:tcW w:w="920" w:type="dxa"/>
            <w:tcBorders>
              <w:top w:val="nil"/>
              <w:left w:val="nil"/>
              <w:bottom w:val="single" w:sz="4" w:space="0" w:color="auto"/>
              <w:right w:val="single" w:sz="4" w:space="0" w:color="auto"/>
            </w:tcBorders>
            <w:shd w:val="clear" w:color="auto" w:fill="auto"/>
            <w:noWrap/>
            <w:vAlign w:val="center"/>
            <w:hideMark/>
          </w:tcPr>
          <w:p w14:paraId="1515F2F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616770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30,00</w:t>
            </w:r>
          </w:p>
        </w:tc>
      </w:tr>
      <w:tr w:rsidR="00302A4A" w:rsidRPr="006148D6" w14:paraId="3C703E6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D4D600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1.2.11.8</w:t>
            </w:r>
          </w:p>
        </w:tc>
        <w:tc>
          <w:tcPr>
            <w:tcW w:w="1000" w:type="dxa"/>
            <w:tcBorders>
              <w:top w:val="nil"/>
              <w:left w:val="nil"/>
              <w:bottom w:val="single" w:sz="4" w:space="0" w:color="auto"/>
              <w:right w:val="single" w:sz="4" w:space="0" w:color="auto"/>
            </w:tcBorders>
            <w:shd w:val="clear" w:color="auto" w:fill="auto"/>
            <w:noWrap/>
            <w:vAlign w:val="center"/>
            <w:hideMark/>
          </w:tcPr>
          <w:p w14:paraId="5910993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123</w:t>
            </w:r>
          </w:p>
        </w:tc>
        <w:tc>
          <w:tcPr>
            <w:tcW w:w="4220" w:type="dxa"/>
            <w:tcBorders>
              <w:top w:val="nil"/>
              <w:left w:val="nil"/>
              <w:bottom w:val="single" w:sz="4" w:space="0" w:color="auto"/>
              <w:right w:val="single" w:sz="4" w:space="0" w:color="auto"/>
            </w:tcBorders>
            <w:shd w:val="clear" w:color="auto" w:fill="auto"/>
            <w:vAlign w:val="center"/>
            <w:hideMark/>
          </w:tcPr>
          <w:p w14:paraId="6CD2FABE" w14:textId="77777777" w:rsidR="00302A4A" w:rsidRPr="00AC4C6D" w:rsidRDefault="00302A4A" w:rsidP="004A22C7">
            <w:pPr>
              <w:rPr>
                <w:rFonts w:ascii="Arial" w:hAnsi="Arial" w:cs="Arial"/>
                <w:sz w:val="18"/>
                <w:szCs w:val="18"/>
                <w:lang w:val="pt-PT" w:eastAsia="es-EC"/>
              </w:rPr>
            </w:pPr>
            <w:r w:rsidRPr="00AC4C6D">
              <w:rPr>
                <w:rFonts w:ascii="Arial" w:hAnsi="Arial" w:cs="Arial"/>
                <w:sz w:val="18"/>
                <w:szCs w:val="18"/>
                <w:lang w:val="pt-PT" w:eastAsia="es-EC"/>
              </w:rPr>
              <w:t>Luminaria LED 150 W - Voltaje nominal - sistema trifásico: 210 / 121 V - 220 / 127 V</w:t>
            </w:r>
          </w:p>
        </w:tc>
        <w:tc>
          <w:tcPr>
            <w:tcW w:w="920" w:type="dxa"/>
            <w:tcBorders>
              <w:top w:val="nil"/>
              <w:left w:val="nil"/>
              <w:bottom w:val="single" w:sz="4" w:space="0" w:color="auto"/>
              <w:right w:val="single" w:sz="4" w:space="0" w:color="auto"/>
            </w:tcBorders>
            <w:shd w:val="clear" w:color="auto" w:fill="auto"/>
            <w:noWrap/>
            <w:vAlign w:val="center"/>
            <w:hideMark/>
          </w:tcPr>
          <w:p w14:paraId="74EA3F7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991763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10,00</w:t>
            </w:r>
          </w:p>
        </w:tc>
      </w:tr>
      <w:tr w:rsidR="00302A4A" w:rsidRPr="006148D6" w14:paraId="702A91D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916878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1.2.11.9</w:t>
            </w:r>
          </w:p>
        </w:tc>
        <w:tc>
          <w:tcPr>
            <w:tcW w:w="1000" w:type="dxa"/>
            <w:tcBorders>
              <w:top w:val="nil"/>
              <w:left w:val="nil"/>
              <w:bottom w:val="single" w:sz="4" w:space="0" w:color="auto"/>
              <w:right w:val="single" w:sz="4" w:space="0" w:color="auto"/>
            </w:tcBorders>
            <w:shd w:val="clear" w:color="auto" w:fill="auto"/>
            <w:noWrap/>
            <w:vAlign w:val="center"/>
            <w:hideMark/>
          </w:tcPr>
          <w:p w14:paraId="2EC5285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124</w:t>
            </w:r>
          </w:p>
        </w:tc>
        <w:tc>
          <w:tcPr>
            <w:tcW w:w="4220" w:type="dxa"/>
            <w:tcBorders>
              <w:top w:val="nil"/>
              <w:left w:val="nil"/>
              <w:bottom w:val="single" w:sz="4" w:space="0" w:color="auto"/>
              <w:right w:val="single" w:sz="4" w:space="0" w:color="auto"/>
            </w:tcBorders>
            <w:shd w:val="clear" w:color="auto" w:fill="auto"/>
            <w:vAlign w:val="center"/>
            <w:hideMark/>
          </w:tcPr>
          <w:p w14:paraId="5CA905D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 xml:space="preserve">Poste circular de </w:t>
            </w:r>
            <w:r>
              <w:rPr>
                <w:rFonts w:ascii="Arial" w:hAnsi="Arial" w:cs="Arial"/>
                <w:sz w:val="18"/>
                <w:szCs w:val="18"/>
                <w:lang w:eastAsia="es-EC"/>
              </w:rPr>
              <w:t>hormigón</w:t>
            </w:r>
            <w:r w:rsidRPr="006148D6">
              <w:rPr>
                <w:rFonts w:ascii="Arial" w:hAnsi="Arial" w:cs="Arial"/>
                <w:sz w:val="18"/>
                <w:szCs w:val="18"/>
                <w:lang w:eastAsia="es-EC"/>
              </w:rPr>
              <w:t xml:space="preserve"> armado 12 m x 500 kgf</w:t>
            </w:r>
          </w:p>
        </w:tc>
        <w:tc>
          <w:tcPr>
            <w:tcW w:w="920" w:type="dxa"/>
            <w:tcBorders>
              <w:top w:val="nil"/>
              <w:left w:val="nil"/>
              <w:bottom w:val="single" w:sz="4" w:space="0" w:color="auto"/>
              <w:right w:val="single" w:sz="4" w:space="0" w:color="auto"/>
            </w:tcBorders>
            <w:shd w:val="clear" w:color="auto" w:fill="auto"/>
            <w:noWrap/>
            <w:vAlign w:val="center"/>
            <w:hideMark/>
          </w:tcPr>
          <w:p w14:paraId="5B51F57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2422FA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15,00</w:t>
            </w:r>
          </w:p>
        </w:tc>
      </w:tr>
      <w:tr w:rsidR="00302A4A" w:rsidRPr="006148D6" w14:paraId="1D38612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C2B1C6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1.2.11.10</w:t>
            </w:r>
          </w:p>
        </w:tc>
        <w:tc>
          <w:tcPr>
            <w:tcW w:w="1000" w:type="dxa"/>
            <w:tcBorders>
              <w:top w:val="nil"/>
              <w:left w:val="nil"/>
              <w:bottom w:val="single" w:sz="4" w:space="0" w:color="auto"/>
              <w:right w:val="single" w:sz="4" w:space="0" w:color="auto"/>
            </w:tcBorders>
            <w:shd w:val="clear" w:color="auto" w:fill="auto"/>
            <w:noWrap/>
            <w:vAlign w:val="center"/>
            <w:hideMark/>
          </w:tcPr>
          <w:p w14:paraId="17FE34C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125</w:t>
            </w:r>
          </w:p>
        </w:tc>
        <w:tc>
          <w:tcPr>
            <w:tcW w:w="4220" w:type="dxa"/>
            <w:tcBorders>
              <w:top w:val="nil"/>
              <w:left w:val="nil"/>
              <w:bottom w:val="single" w:sz="4" w:space="0" w:color="auto"/>
              <w:right w:val="single" w:sz="4" w:space="0" w:color="auto"/>
            </w:tcBorders>
            <w:shd w:val="clear" w:color="auto" w:fill="auto"/>
            <w:vAlign w:val="center"/>
            <w:hideMark/>
          </w:tcPr>
          <w:p w14:paraId="0E3CA1E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Conductor de Cu, desnudo, cableado, suave, Calibre del conductor 2 AWG</w:t>
            </w:r>
          </w:p>
        </w:tc>
        <w:tc>
          <w:tcPr>
            <w:tcW w:w="920" w:type="dxa"/>
            <w:tcBorders>
              <w:top w:val="nil"/>
              <w:left w:val="nil"/>
              <w:bottom w:val="single" w:sz="4" w:space="0" w:color="auto"/>
              <w:right w:val="single" w:sz="4" w:space="0" w:color="auto"/>
            </w:tcBorders>
            <w:shd w:val="clear" w:color="auto" w:fill="auto"/>
            <w:noWrap/>
            <w:vAlign w:val="center"/>
            <w:hideMark/>
          </w:tcPr>
          <w:p w14:paraId="471CA17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06B3E0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150,00</w:t>
            </w:r>
          </w:p>
        </w:tc>
      </w:tr>
      <w:tr w:rsidR="00302A4A" w:rsidRPr="006148D6" w14:paraId="25FA1B3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6F4B6C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1.2.11.11</w:t>
            </w:r>
          </w:p>
        </w:tc>
        <w:tc>
          <w:tcPr>
            <w:tcW w:w="1000" w:type="dxa"/>
            <w:tcBorders>
              <w:top w:val="nil"/>
              <w:left w:val="nil"/>
              <w:bottom w:val="single" w:sz="4" w:space="0" w:color="auto"/>
              <w:right w:val="single" w:sz="4" w:space="0" w:color="auto"/>
            </w:tcBorders>
            <w:shd w:val="clear" w:color="auto" w:fill="auto"/>
            <w:noWrap/>
            <w:vAlign w:val="center"/>
            <w:hideMark/>
          </w:tcPr>
          <w:p w14:paraId="38986FF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126</w:t>
            </w:r>
          </w:p>
        </w:tc>
        <w:tc>
          <w:tcPr>
            <w:tcW w:w="4220" w:type="dxa"/>
            <w:tcBorders>
              <w:top w:val="nil"/>
              <w:left w:val="nil"/>
              <w:bottom w:val="single" w:sz="4" w:space="0" w:color="auto"/>
              <w:right w:val="single" w:sz="4" w:space="0" w:color="auto"/>
            </w:tcBorders>
            <w:shd w:val="clear" w:color="auto" w:fill="auto"/>
            <w:vAlign w:val="center"/>
            <w:hideMark/>
          </w:tcPr>
          <w:p w14:paraId="4B0BB33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Conductor de Al, desnudo, cableado, AAC, 2/0 AWG, 7 hilos</w:t>
            </w:r>
          </w:p>
        </w:tc>
        <w:tc>
          <w:tcPr>
            <w:tcW w:w="920" w:type="dxa"/>
            <w:tcBorders>
              <w:top w:val="nil"/>
              <w:left w:val="nil"/>
              <w:bottom w:val="single" w:sz="4" w:space="0" w:color="auto"/>
              <w:right w:val="single" w:sz="4" w:space="0" w:color="auto"/>
            </w:tcBorders>
            <w:shd w:val="clear" w:color="auto" w:fill="auto"/>
            <w:noWrap/>
            <w:vAlign w:val="center"/>
            <w:hideMark/>
          </w:tcPr>
          <w:p w14:paraId="1AE71B1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2F06766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5.000,00</w:t>
            </w:r>
          </w:p>
        </w:tc>
      </w:tr>
      <w:tr w:rsidR="00302A4A" w:rsidRPr="006148D6" w14:paraId="3CDD217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6F33B9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1.2.11.12</w:t>
            </w:r>
          </w:p>
        </w:tc>
        <w:tc>
          <w:tcPr>
            <w:tcW w:w="1000" w:type="dxa"/>
            <w:tcBorders>
              <w:top w:val="nil"/>
              <w:left w:val="nil"/>
              <w:bottom w:val="single" w:sz="4" w:space="0" w:color="auto"/>
              <w:right w:val="single" w:sz="4" w:space="0" w:color="auto"/>
            </w:tcBorders>
            <w:shd w:val="clear" w:color="auto" w:fill="auto"/>
            <w:noWrap/>
            <w:vAlign w:val="center"/>
            <w:hideMark/>
          </w:tcPr>
          <w:p w14:paraId="20B8A41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127</w:t>
            </w:r>
          </w:p>
        </w:tc>
        <w:tc>
          <w:tcPr>
            <w:tcW w:w="4220" w:type="dxa"/>
            <w:tcBorders>
              <w:top w:val="nil"/>
              <w:left w:val="nil"/>
              <w:bottom w:val="single" w:sz="4" w:space="0" w:color="auto"/>
              <w:right w:val="single" w:sz="4" w:space="0" w:color="auto"/>
            </w:tcBorders>
            <w:shd w:val="clear" w:color="auto" w:fill="auto"/>
            <w:vAlign w:val="center"/>
            <w:hideMark/>
          </w:tcPr>
          <w:p w14:paraId="667C230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Grapa de aleación de Cu - Al, derivación para línea en caliente # 1/0-4/0</w:t>
            </w:r>
          </w:p>
        </w:tc>
        <w:tc>
          <w:tcPr>
            <w:tcW w:w="920" w:type="dxa"/>
            <w:tcBorders>
              <w:top w:val="nil"/>
              <w:left w:val="nil"/>
              <w:bottom w:val="single" w:sz="4" w:space="0" w:color="auto"/>
              <w:right w:val="single" w:sz="4" w:space="0" w:color="auto"/>
            </w:tcBorders>
            <w:shd w:val="clear" w:color="auto" w:fill="auto"/>
            <w:noWrap/>
            <w:vAlign w:val="center"/>
            <w:hideMark/>
          </w:tcPr>
          <w:p w14:paraId="4358BC7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E43749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30,00</w:t>
            </w:r>
          </w:p>
        </w:tc>
      </w:tr>
      <w:tr w:rsidR="00302A4A" w:rsidRPr="006148D6" w14:paraId="714E4F1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A58E2A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1.2.11.13</w:t>
            </w:r>
          </w:p>
        </w:tc>
        <w:tc>
          <w:tcPr>
            <w:tcW w:w="1000" w:type="dxa"/>
            <w:tcBorders>
              <w:top w:val="nil"/>
              <w:left w:val="nil"/>
              <w:bottom w:val="single" w:sz="4" w:space="0" w:color="auto"/>
              <w:right w:val="single" w:sz="4" w:space="0" w:color="auto"/>
            </w:tcBorders>
            <w:shd w:val="clear" w:color="auto" w:fill="auto"/>
            <w:noWrap/>
            <w:vAlign w:val="center"/>
            <w:hideMark/>
          </w:tcPr>
          <w:p w14:paraId="025C16E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128</w:t>
            </w:r>
          </w:p>
        </w:tc>
        <w:tc>
          <w:tcPr>
            <w:tcW w:w="4220" w:type="dxa"/>
            <w:tcBorders>
              <w:top w:val="nil"/>
              <w:left w:val="nil"/>
              <w:bottom w:val="single" w:sz="4" w:space="0" w:color="auto"/>
              <w:right w:val="single" w:sz="4" w:space="0" w:color="auto"/>
            </w:tcBorders>
            <w:shd w:val="clear" w:color="auto" w:fill="auto"/>
            <w:vAlign w:val="center"/>
            <w:hideMark/>
          </w:tcPr>
          <w:p w14:paraId="21E786E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Estribo aleación de Cu y Sn, para derivación # 2/0 - 4/0</w:t>
            </w:r>
          </w:p>
        </w:tc>
        <w:tc>
          <w:tcPr>
            <w:tcW w:w="920" w:type="dxa"/>
            <w:tcBorders>
              <w:top w:val="nil"/>
              <w:left w:val="nil"/>
              <w:bottom w:val="single" w:sz="4" w:space="0" w:color="auto"/>
              <w:right w:val="single" w:sz="4" w:space="0" w:color="auto"/>
            </w:tcBorders>
            <w:shd w:val="clear" w:color="auto" w:fill="auto"/>
            <w:noWrap/>
            <w:vAlign w:val="center"/>
            <w:hideMark/>
          </w:tcPr>
          <w:p w14:paraId="4A2FA78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13B0C2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30,00</w:t>
            </w:r>
          </w:p>
        </w:tc>
      </w:tr>
      <w:tr w:rsidR="00302A4A" w:rsidRPr="006148D6" w14:paraId="234632A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43E240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1.2.11.14</w:t>
            </w:r>
          </w:p>
        </w:tc>
        <w:tc>
          <w:tcPr>
            <w:tcW w:w="1000" w:type="dxa"/>
            <w:tcBorders>
              <w:top w:val="nil"/>
              <w:left w:val="nil"/>
              <w:bottom w:val="single" w:sz="4" w:space="0" w:color="auto"/>
              <w:right w:val="single" w:sz="4" w:space="0" w:color="auto"/>
            </w:tcBorders>
            <w:shd w:val="clear" w:color="auto" w:fill="auto"/>
            <w:noWrap/>
            <w:vAlign w:val="center"/>
            <w:hideMark/>
          </w:tcPr>
          <w:p w14:paraId="5D5A31B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129</w:t>
            </w:r>
          </w:p>
        </w:tc>
        <w:tc>
          <w:tcPr>
            <w:tcW w:w="4220" w:type="dxa"/>
            <w:tcBorders>
              <w:top w:val="nil"/>
              <w:left w:val="nil"/>
              <w:bottom w:val="single" w:sz="4" w:space="0" w:color="auto"/>
              <w:right w:val="single" w:sz="4" w:space="0" w:color="auto"/>
            </w:tcBorders>
            <w:shd w:val="clear" w:color="auto" w:fill="auto"/>
            <w:vAlign w:val="center"/>
            <w:hideMark/>
          </w:tcPr>
          <w:p w14:paraId="683209E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Varilla de acero recubierta de cobre para puesta a tierra</w:t>
            </w:r>
          </w:p>
        </w:tc>
        <w:tc>
          <w:tcPr>
            <w:tcW w:w="920" w:type="dxa"/>
            <w:tcBorders>
              <w:top w:val="nil"/>
              <w:left w:val="nil"/>
              <w:bottom w:val="single" w:sz="4" w:space="0" w:color="auto"/>
              <w:right w:val="single" w:sz="4" w:space="0" w:color="auto"/>
            </w:tcBorders>
            <w:shd w:val="clear" w:color="auto" w:fill="auto"/>
            <w:noWrap/>
            <w:vAlign w:val="center"/>
            <w:hideMark/>
          </w:tcPr>
          <w:p w14:paraId="62B1D2C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AEF240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10,00</w:t>
            </w:r>
          </w:p>
        </w:tc>
      </w:tr>
      <w:tr w:rsidR="00302A4A" w:rsidRPr="006148D6" w14:paraId="703A8EE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712122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1.2.11.15</w:t>
            </w:r>
          </w:p>
        </w:tc>
        <w:tc>
          <w:tcPr>
            <w:tcW w:w="1000" w:type="dxa"/>
            <w:tcBorders>
              <w:top w:val="nil"/>
              <w:left w:val="nil"/>
              <w:bottom w:val="single" w:sz="4" w:space="0" w:color="auto"/>
              <w:right w:val="single" w:sz="4" w:space="0" w:color="auto"/>
            </w:tcBorders>
            <w:shd w:val="clear" w:color="auto" w:fill="auto"/>
            <w:noWrap/>
            <w:vAlign w:val="center"/>
            <w:hideMark/>
          </w:tcPr>
          <w:p w14:paraId="55CCF7C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130</w:t>
            </w:r>
          </w:p>
        </w:tc>
        <w:tc>
          <w:tcPr>
            <w:tcW w:w="4220" w:type="dxa"/>
            <w:tcBorders>
              <w:top w:val="nil"/>
              <w:left w:val="nil"/>
              <w:bottom w:val="single" w:sz="4" w:space="0" w:color="auto"/>
              <w:right w:val="single" w:sz="4" w:space="0" w:color="auto"/>
            </w:tcBorders>
            <w:shd w:val="clear" w:color="auto" w:fill="auto"/>
            <w:vAlign w:val="center"/>
            <w:hideMark/>
          </w:tcPr>
          <w:p w14:paraId="334AF4E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Suelda exotérmica de 120 g</w:t>
            </w:r>
          </w:p>
        </w:tc>
        <w:tc>
          <w:tcPr>
            <w:tcW w:w="920" w:type="dxa"/>
            <w:tcBorders>
              <w:top w:val="nil"/>
              <w:left w:val="nil"/>
              <w:bottom w:val="single" w:sz="4" w:space="0" w:color="auto"/>
              <w:right w:val="single" w:sz="4" w:space="0" w:color="auto"/>
            </w:tcBorders>
            <w:shd w:val="clear" w:color="auto" w:fill="auto"/>
            <w:noWrap/>
            <w:vAlign w:val="center"/>
            <w:hideMark/>
          </w:tcPr>
          <w:p w14:paraId="5DA1E05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62839B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10,00</w:t>
            </w:r>
          </w:p>
        </w:tc>
      </w:tr>
      <w:tr w:rsidR="00302A4A" w:rsidRPr="006148D6" w14:paraId="7E675A3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188E59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1.2.11.16</w:t>
            </w:r>
          </w:p>
        </w:tc>
        <w:tc>
          <w:tcPr>
            <w:tcW w:w="1000" w:type="dxa"/>
            <w:tcBorders>
              <w:top w:val="nil"/>
              <w:left w:val="nil"/>
              <w:bottom w:val="single" w:sz="4" w:space="0" w:color="auto"/>
              <w:right w:val="single" w:sz="4" w:space="0" w:color="auto"/>
            </w:tcBorders>
            <w:shd w:val="clear" w:color="auto" w:fill="auto"/>
            <w:noWrap/>
            <w:vAlign w:val="center"/>
            <w:hideMark/>
          </w:tcPr>
          <w:p w14:paraId="73EBBEA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131</w:t>
            </w:r>
          </w:p>
        </w:tc>
        <w:tc>
          <w:tcPr>
            <w:tcW w:w="4220" w:type="dxa"/>
            <w:tcBorders>
              <w:top w:val="nil"/>
              <w:left w:val="nil"/>
              <w:bottom w:val="single" w:sz="4" w:space="0" w:color="auto"/>
              <w:right w:val="single" w:sz="4" w:space="0" w:color="auto"/>
            </w:tcBorders>
            <w:shd w:val="clear" w:color="auto" w:fill="auto"/>
            <w:vAlign w:val="center"/>
            <w:hideMark/>
          </w:tcPr>
          <w:p w14:paraId="35FE8D9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Material para mejoramiento de conducción a tierra GEM</w:t>
            </w:r>
          </w:p>
        </w:tc>
        <w:tc>
          <w:tcPr>
            <w:tcW w:w="920" w:type="dxa"/>
            <w:tcBorders>
              <w:top w:val="nil"/>
              <w:left w:val="nil"/>
              <w:bottom w:val="single" w:sz="4" w:space="0" w:color="auto"/>
              <w:right w:val="single" w:sz="4" w:space="0" w:color="auto"/>
            </w:tcBorders>
            <w:shd w:val="clear" w:color="auto" w:fill="auto"/>
            <w:noWrap/>
            <w:vAlign w:val="center"/>
            <w:hideMark/>
          </w:tcPr>
          <w:p w14:paraId="018AFA9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BBBCAF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5,00</w:t>
            </w:r>
          </w:p>
        </w:tc>
      </w:tr>
      <w:tr w:rsidR="00302A4A" w:rsidRPr="006148D6" w14:paraId="31FFC0B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DFC395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1.2.11.17</w:t>
            </w:r>
          </w:p>
        </w:tc>
        <w:tc>
          <w:tcPr>
            <w:tcW w:w="1000" w:type="dxa"/>
            <w:tcBorders>
              <w:top w:val="nil"/>
              <w:left w:val="nil"/>
              <w:bottom w:val="single" w:sz="4" w:space="0" w:color="auto"/>
              <w:right w:val="single" w:sz="4" w:space="0" w:color="auto"/>
            </w:tcBorders>
            <w:shd w:val="clear" w:color="auto" w:fill="auto"/>
            <w:noWrap/>
            <w:vAlign w:val="center"/>
            <w:hideMark/>
          </w:tcPr>
          <w:p w14:paraId="6DB26F6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132</w:t>
            </w:r>
          </w:p>
        </w:tc>
        <w:tc>
          <w:tcPr>
            <w:tcW w:w="4220" w:type="dxa"/>
            <w:tcBorders>
              <w:top w:val="nil"/>
              <w:left w:val="nil"/>
              <w:bottom w:val="single" w:sz="4" w:space="0" w:color="auto"/>
              <w:right w:val="single" w:sz="4" w:space="0" w:color="auto"/>
            </w:tcBorders>
            <w:shd w:val="clear" w:color="auto" w:fill="auto"/>
            <w:vAlign w:val="center"/>
            <w:hideMark/>
          </w:tcPr>
          <w:p w14:paraId="71699FA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Cruceta de acero galvanizado, universal, perfil "L" 75 x 75 x 6 mm (3 x 3 x 1/4")</w:t>
            </w:r>
          </w:p>
        </w:tc>
        <w:tc>
          <w:tcPr>
            <w:tcW w:w="920" w:type="dxa"/>
            <w:tcBorders>
              <w:top w:val="nil"/>
              <w:left w:val="nil"/>
              <w:bottom w:val="single" w:sz="4" w:space="0" w:color="auto"/>
              <w:right w:val="single" w:sz="4" w:space="0" w:color="auto"/>
            </w:tcBorders>
            <w:shd w:val="clear" w:color="auto" w:fill="auto"/>
            <w:noWrap/>
            <w:vAlign w:val="center"/>
            <w:hideMark/>
          </w:tcPr>
          <w:p w14:paraId="7C1EE1F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7D0D81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40,00</w:t>
            </w:r>
          </w:p>
        </w:tc>
      </w:tr>
      <w:tr w:rsidR="00302A4A" w:rsidRPr="006148D6" w14:paraId="49BC295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B90900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1.2.11.18</w:t>
            </w:r>
          </w:p>
        </w:tc>
        <w:tc>
          <w:tcPr>
            <w:tcW w:w="1000" w:type="dxa"/>
            <w:tcBorders>
              <w:top w:val="nil"/>
              <w:left w:val="nil"/>
              <w:bottom w:val="single" w:sz="4" w:space="0" w:color="auto"/>
              <w:right w:val="single" w:sz="4" w:space="0" w:color="auto"/>
            </w:tcBorders>
            <w:shd w:val="clear" w:color="auto" w:fill="auto"/>
            <w:noWrap/>
            <w:vAlign w:val="center"/>
            <w:hideMark/>
          </w:tcPr>
          <w:p w14:paraId="513BEBE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133</w:t>
            </w:r>
          </w:p>
        </w:tc>
        <w:tc>
          <w:tcPr>
            <w:tcW w:w="4220" w:type="dxa"/>
            <w:tcBorders>
              <w:top w:val="nil"/>
              <w:left w:val="nil"/>
              <w:bottom w:val="single" w:sz="4" w:space="0" w:color="auto"/>
              <w:right w:val="single" w:sz="4" w:space="0" w:color="auto"/>
            </w:tcBorders>
            <w:shd w:val="clear" w:color="auto" w:fill="auto"/>
            <w:vAlign w:val="center"/>
            <w:hideMark/>
          </w:tcPr>
          <w:p w14:paraId="02D5BB0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Pie amigo de acero galvanizado, perfil "L" 38 x 38 x 6 x 1 800 mm (1 1/2 x 1 1/2 x 1/4 x 71")</w:t>
            </w:r>
          </w:p>
        </w:tc>
        <w:tc>
          <w:tcPr>
            <w:tcW w:w="920" w:type="dxa"/>
            <w:tcBorders>
              <w:top w:val="nil"/>
              <w:left w:val="nil"/>
              <w:bottom w:val="single" w:sz="4" w:space="0" w:color="auto"/>
              <w:right w:val="single" w:sz="4" w:space="0" w:color="auto"/>
            </w:tcBorders>
            <w:shd w:val="clear" w:color="auto" w:fill="auto"/>
            <w:noWrap/>
            <w:vAlign w:val="center"/>
            <w:hideMark/>
          </w:tcPr>
          <w:p w14:paraId="5C7511F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24059A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6,00</w:t>
            </w:r>
          </w:p>
        </w:tc>
      </w:tr>
      <w:tr w:rsidR="00302A4A" w:rsidRPr="006148D6" w14:paraId="7C418B49"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28BE2D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1.2.11.19</w:t>
            </w:r>
          </w:p>
        </w:tc>
        <w:tc>
          <w:tcPr>
            <w:tcW w:w="1000" w:type="dxa"/>
            <w:tcBorders>
              <w:top w:val="nil"/>
              <w:left w:val="nil"/>
              <w:bottom w:val="single" w:sz="4" w:space="0" w:color="auto"/>
              <w:right w:val="single" w:sz="4" w:space="0" w:color="auto"/>
            </w:tcBorders>
            <w:shd w:val="clear" w:color="auto" w:fill="auto"/>
            <w:noWrap/>
            <w:vAlign w:val="center"/>
            <w:hideMark/>
          </w:tcPr>
          <w:p w14:paraId="6C83164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134</w:t>
            </w:r>
          </w:p>
        </w:tc>
        <w:tc>
          <w:tcPr>
            <w:tcW w:w="4220" w:type="dxa"/>
            <w:tcBorders>
              <w:top w:val="nil"/>
              <w:left w:val="nil"/>
              <w:bottom w:val="single" w:sz="4" w:space="0" w:color="auto"/>
              <w:right w:val="single" w:sz="4" w:space="0" w:color="auto"/>
            </w:tcBorders>
            <w:shd w:val="clear" w:color="auto" w:fill="auto"/>
            <w:vAlign w:val="center"/>
            <w:hideMark/>
          </w:tcPr>
          <w:p w14:paraId="7BFB020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Pie amigo de acero galvanizado, perfil "L" 38 x 38 x 6 x 700 mm (1 1/2 x 1 1/2 x 1/4 x 27 9/16")</w:t>
            </w:r>
          </w:p>
        </w:tc>
        <w:tc>
          <w:tcPr>
            <w:tcW w:w="920" w:type="dxa"/>
            <w:tcBorders>
              <w:top w:val="nil"/>
              <w:left w:val="nil"/>
              <w:bottom w:val="single" w:sz="4" w:space="0" w:color="auto"/>
              <w:right w:val="single" w:sz="4" w:space="0" w:color="auto"/>
            </w:tcBorders>
            <w:shd w:val="clear" w:color="auto" w:fill="auto"/>
            <w:noWrap/>
            <w:vAlign w:val="center"/>
            <w:hideMark/>
          </w:tcPr>
          <w:p w14:paraId="678A9F9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C1928D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40,00</w:t>
            </w:r>
          </w:p>
        </w:tc>
      </w:tr>
      <w:tr w:rsidR="00302A4A" w:rsidRPr="006148D6" w14:paraId="4D8D23A1" w14:textId="77777777" w:rsidTr="00302A4A">
        <w:trPr>
          <w:trHeight w:val="684"/>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9896A0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1.2.11.20</w:t>
            </w:r>
          </w:p>
        </w:tc>
        <w:tc>
          <w:tcPr>
            <w:tcW w:w="1000" w:type="dxa"/>
            <w:tcBorders>
              <w:top w:val="nil"/>
              <w:left w:val="nil"/>
              <w:bottom w:val="single" w:sz="4" w:space="0" w:color="auto"/>
              <w:right w:val="single" w:sz="4" w:space="0" w:color="auto"/>
            </w:tcBorders>
            <w:shd w:val="clear" w:color="auto" w:fill="auto"/>
            <w:noWrap/>
            <w:vAlign w:val="center"/>
            <w:hideMark/>
          </w:tcPr>
          <w:p w14:paraId="755B4A6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135</w:t>
            </w:r>
          </w:p>
        </w:tc>
        <w:tc>
          <w:tcPr>
            <w:tcW w:w="4220" w:type="dxa"/>
            <w:tcBorders>
              <w:top w:val="nil"/>
              <w:left w:val="nil"/>
              <w:bottom w:val="single" w:sz="4" w:space="0" w:color="auto"/>
              <w:right w:val="single" w:sz="4" w:space="0" w:color="auto"/>
            </w:tcBorders>
            <w:shd w:val="clear" w:color="auto" w:fill="auto"/>
            <w:vAlign w:val="center"/>
            <w:hideMark/>
          </w:tcPr>
          <w:p w14:paraId="4A416C9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Perno ojo de acero galvanizado, 4 tuercas, 4 arandelas planas y 4 de presión, 16 x 254 mm (5/8 x 10")</w:t>
            </w:r>
          </w:p>
        </w:tc>
        <w:tc>
          <w:tcPr>
            <w:tcW w:w="920" w:type="dxa"/>
            <w:tcBorders>
              <w:top w:val="nil"/>
              <w:left w:val="nil"/>
              <w:bottom w:val="single" w:sz="4" w:space="0" w:color="auto"/>
              <w:right w:val="single" w:sz="4" w:space="0" w:color="auto"/>
            </w:tcBorders>
            <w:shd w:val="clear" w:color="auto" w:fill="auto"/>
            <w:noWrap/>
            <w:vAlign w:val="center"/>
            <w:hideMark/>
          </w:tcPr>
          <w:p w14:paraId="4AEEBDE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3F949B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56,00</w:t>
            </w:r>
          </w:p>
        </w:tc>
      </w:tr>
      <w:tr w:rsidR="00302A4A" w:rsidRPr="006148D6" w14:paraId="10466F3B"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A9CBBE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1.2.11.21</w:t>
            </w:r>
          </w:p>
        </w:tc>
        <w:tc>
          <w:tcPr>
            <w:tcW w:w="1000" w:type="dxa"/>
            <w:tcBorders>
              <w:top w:val="nil"/>
              <w:left w:val="nil"/>
              <w:bottom w:val="single" w:sz="4" w:space="0" w:color="auto"/>
              <w:right w:val="single" w:sz="4" w:space="0" w:color="auto"/>
            </w:tcBorders>
            <w:shd w:val="clear" w:color="auto" w:fill="auto"/>
            <w:noWrap/>
            <w:vAlign w:val="center"/>
            <w:hideMark/>
          </w:tcPr>
          <w:p w14:paraId="383B1E6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136</w:t>
            </w:r>
          </w:p>
        </w:tc>
        <w:tc>
          <w:tcPr>
            <w:tcW w:w="4220" w:type="dxa"/>
            <w:tcBorders>
              <w:top w:val="nil"/>
              <w:left w:val="nil"/>
              <w:bottom w:val="single" w:sz="4" w:space="0" w:color="auto"/>
              <w:right w:val="single" w:sz="4" w:space="0" w:color="auto"/>
            </w:tcBorders>
            <w:shd w:val="clear" w:color="auto" w:fill="auto"/>
            <w:vAlign w:val="center"/>
            <w:hideMark/>
          </w:tcPr>
          <w:p w14:paraId="4F0A7ED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Tuerca ojo ovalado de acero galvanizado, perno de 16 mm (5/8")</w:t>
            </w:r>
          </w:p>
        </w:tc>
        <w:tc>
          <w:tcPr>
            <w:tcW w:w="920" w:type="dxa"/>
            <w:tcBorders>
              <w:top w:val="nil"/>
              <w:left w:val="nil"/>
              <w:bottom w:val="single" w:sz="4" w:space="0" w:color="auto"/>
              <w:right w:val="single" w:sz="4" w:space="0" w:color="auto"/>
            </w:tcBorders>
            <w:shd w:val="clear" w:color="auto" w:fill="auto"/>
            <w:noWrap/>
            <w:vAlign w:val="center"/>
            <w:hideMark/>
          </w:tcPr>
          <w:p w14:paraId="60B07F4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E10A99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28,00</w:t>
            </w:r>
          </w:p>
        </w:tc>
      </w:tr>
      <w:tr w:rsidR="00302A4A" w:rsidRPr="006148D6" w14:paraId="524ABE7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925E39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1.2.11.22</w:t>
            </w:r>
          </w:p>
        </w:tc>
        <w:tc>
          <w:tcPr>
            <w:tcW w:w="1000" w:type="dxa"/>
            <w:tcBorders>
              <w:top w:val="nil"/>
              <w:left w:val="nil"/>
              <w:bottom w:val="single" w:sz="4" w:space="0" w:color="auto"/>
              <w:right w:val="single" w:sz="4" w:space="0" w:color="auto"/>
            </w:tcBorders>
            <w:shd w:val="clear" w:color="auto" w:fill="auto"/>
            <w:noWrap/>
            <w:vAlign w:val="center"/>
            <w:hideMark/>
          </w:tcPr>
          <w:p w14:paraId="44233DA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137</w:t>
            </w:r>
          </w:p>
        </w:tc>
        <w:tc>
          <w:tcPr>
            <w:tcW w:w="4220" w:type="dxa"/>
            <w:tcBorders>
              <w:top w:val="nil"/>
              <w:left w:val="nil"/>
              <w:bottom w:val="single" w:sz="4" w:space="0" w:color="auto"/>
              <w:right w:val="single" w:sz="4" w:space="0" w:color="auto"/>
            </w:tcBorders>
            <w:shd w:val="clear" w:color="auto" w:fill="auto"/>
            <w:vAlign w:val="center"/>
            <w:hideMark/>
          </w:tcPr>
          <w:p w14:paraId="1701284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Abrazadera de acero galvanizado, pletina, 3 pernos, 38 x 4 x 140 mm (1 1/2 x 5/32 x 5 1/2")</w:t>
            </w:r>
          </w:p>
        </w:tc>
        <w:tc>
          <w:tcPr>
            <w:tcW w:w="920" w:type="dxa"/>
            <w:tcBorders>
              <w:top w:val="nil"/>
              <w:left w:val="nil"/>
              <w:bottom w:val="single" w:sz="4" w:space="0" w:color="auto"/>
              <w:right w:val="single" w:sz="4" w:space="0" w:color="auto"/>
            </w:tcBorders>
            <w:shd w:val="clear" w:color="auto" w:fill="auto"/>
            <w:noWrap/>
            <w:vAlign w:val="center"/>
            <w:hideMark/>
          </w:tcPr>
          <w:p w14:paraId="2273FCB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6B3FF0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36,00</w:t>
            </w:r>
          </w:p>
        </w:tc>
      </w:tr>
      <w:tr w:rsidR="00302A4A" w:rsidRPr="006148D6" w14:paraId="4AB67CC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7A247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1.2.11.23</w:t>
            </w:r>
          </w:p>
        </w:tc>
        <w:tc>
          <w:tcPr>
            <w:tcW w:w="1000" w:type="dxa"/>
            <w:tcBorders>
              <w:top w:val="nil"/>
              <w:left w:val="nil"/>
              <w:bottom w:val="single" w:sz="4" w:space="0" w:color="auto"/>
              <w:right w:val="single" w:sz="4" w:space="0" w:color="auto"/>
            </w:tcBorders>
            <w:shd w:val="clear" w:color="auto" w:fill="auto"/>
            <w:noWrap/>
            <w:vAlign w:val="center"/>
            <w:hideMark/>
          </w:tcPr>
          <w:p w14:paraId="6581156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138</w:t>
            </w:r>
          </w:p>
        </w:tc>
        <w:tc>
          <w:tcPr>
            <w:tcW w:w="4220" w:type="dxa"/>
            <w:tcBorders>
              <w:top w:val="nil"/>
              <w:left w:val="nil"/>
              <w:bottom w:val="single" w:sz="4" w:space="0" w:color="auto"/>
              <w:right w:val="single" w:sz="4" w:space="0" w:color="auto"/>
            </w:tcBorders>
            <w:shd w:val="clear" w:color="auto" w:fill="auto"/>
            <w:vAlign w:val="center"/>
            <w:hideMark/>
          </w:tcPr>
          <w:p w14:paraId="241FB27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Abrazadera de acero galvanizado, pletina, 4 pernos, 38 x 4 x 140 mm (1 1/2 x 5/32 x 5 1/2")</w:t>
            </w:r>
          </w:p>
        </w:tc>
        <w:tc>
          <w:tcPr>
            <w:tcW w:w="920" w:type="dxa"/>
            <w:tcBorders>
              <w:top w:val="nil"/>
              <w:left w:val="nil"/>
              <w:bottom w:val="single" w:sz="4" w:space="0" w:color="auto"/>
              <w:right w:val="single" w:sz="4" w:space="0" w:color="auto"/>
            </w:tcBorders>
            <w:shd w:val="clear" w:color="auto" w:fill="auto"/>
            <w:noWrap/>
            <w:vAlign w:val="center"/>
            <w:hideMark/>
          </w:tcPr>
          <w:p w14:paraId="6F0E5E1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53C708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36,00</w:t>
            </w:r>
          </w:p>
        </w:tc>
      </w:tr>
      <w:tr w:rsidR="00302A4A" w:rsidRPr="006148D6" w14:paraId="3DDEB33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5DCE66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1.2.11.24</w:t>
            </w:r>
          </w:p>
        </w:tc>
        <w:tc>
          <w:tcPr>
            <w:tcW w:w="1000" w:type="dxa"/>
            <w:tcBorders>
              <w:top w:val="nil"/>
              <w:left w:val="nil"/>
              <w:bottom w:val="single" w:sz="4" w:space="0" w:color="auto"/>
              <w:right w:val="single" w:sz="4" w:space="0" w:color="auto"/>
            </w:tcBorders>
            <w:shd w:val="clear" w:color="auto" w:fill="auto"/>
            <w:noWrap/>
            <w:vAlign w:val="center"/>
            <w:hideMark/>
          </w:tcPr>
          <w:p w14:paraId="4959759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139</w:t>
            </w:r>
          </w:p>
        </w:tc>
        <w:tc>
          <w:tcPr>
            <w:tcW w:w="4220" w:type="dxa"/>
            <w:tcBorders>
              <w:top w:val="nil"/>
              <w:left w:val="nil"/>
              <w:bottom w:val="single" w:sz="4" w:space="0" w:color="auto"/>
              <w:right w:val="single" w:sz="4" w:space="0" w:color="auto"/>
            </w:tcBorders>
            <w:shd w:val="clear" w:color="auto" w:fill="auto"/>
            <w:vAlign w:val="center"/>
            <w:hideMark/>
          </w:tcPr>
          <w:p w14:paraId="08017CB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Perno máquina de acero galvanizado, tuerca, arandela plana y presión, 16 x 38 mm (5/8 x 1 1/2")</w:t>
            </w:r>
          </w:p>
        </w:tc>
        <w:tc>
          <w:tcPr>
            <w:tcW w:w="920" w:type="dxa"/>
            <w:tcBorders>
              <w:top w:val="nil"/>
              <w:left w:val="nil"/>
              <w:bottom w:val="single" w:sz="4" w:space="0" w:color="auto"/>
              <w:right w:val="single" w:sz="4" w:space="0" w:color="auto"/>
            </w:tcBorders>
            <w:shd w:val="clear" w:color="auto" w:fill="auto"/>
            <w:noWrap/>
            <w:vAlign w:val="center"/>
            <w:hideMark/>
          </w:tcPr>
          <w:p w14:paraId="3C1A8EA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1DEDD5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36,00</w:t>
            </w:r>
          </w:p>
        </w:tc>
      </w:tr>
      <w:tr w:rsidR="00302A4A" w:rsidRPr="006148D6" w14:paraId="7309316B" w14:textId="77777777" w:rsidTr="00302A4A">
        <w:trPr>
          <w:trHeight w:val="684"/>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38F1A6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1.2.11.25</w:t>
            </w:r>
          </w:p>
        </w:tc>
        <w:tc>
          <w:tcPr>
            <w:tcW w:w="1000" w:type="dxa"/>
            <w:tcBorders>
              <w:top w:val="nil"/>
              <w:left w:val="nil"/>
              <w:bottom w:val="single" w:sz="4" w:space="0" w:color="auto"/>
              <w:right w:val="single" w:sz="4" w:space="0" w:color="auto"/>
            </w:tcBorders>
            <w:shd w:val="clear" w:color="auto" w:fill="auto"/>
            <w:noWrap/>
            <w:vAlign w:val="center"/>
            <w:hideMark/>
          </w:tcPr>
          <w:p w14:paraId="457AC69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140</w:t>
            </w:r>
          </w:p>
        </w:tc>
        <w:tc>
          <w:tcPr>
            <w:tcW w:w="4220" w:type="dxa"/>
            <w:tcBorders>
              <w:top w:val="nil"/>
              <w:left w:val="nil"/>
              <w:bottom w:val="single" w:sz="4" w:space="0" w:color="auto"/>
              <w:right w:val="single" w:sz="4" w:space="0" w:color="auto"/>
            </w:tcBorders>
            <w:shd w:val="clear" w:color="auto" w:fill="auto"/>
            <w:vAlign w:val="center"/>
            <w:hideMark/>
          </w:tcPr>
          <w:p w14:paraId="1221EE9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Perno</w:t>
            </w:r>
            <w:r>
              <w:rPr>
                <w:rFonts w:ascii="Arial" w:hAnsi="Arial" w:cs="Arial"/>
                <w:sz w:val="18"/>
                <w:szCs w:val="18"/>
                <w:lang w:eastAsia="es-EC"/>
              </w:rPr>
              <w:t xml:space="preserve"> </w:t>
            </w:r>
            <w:r w:rsidRPr="006148D6">
              <w:rPr>
                <w:rFonts w:ascii="Arial" w:hAnsi="Arial" w:cs="Arial"/>
                <w:sz w:val="18"/>
                <w:szCs w:val="18"/>
                <w:lang w:eastAsia="es-EC"/>
              </w:rPr>
              <w:t>rosca corrida de acero galvanizado, 4 tuercas, 4 arandelas planas y 4 de presión, 16 x 306mm (5/8 x 12")</w:t>
            </w:r>
          </w:p>
        </w:tc>
        <w:tc>
          <w:tcPr>
            <w:tcW w:w="920" w:type="dxa"/>
            <w:tcBorders>
              <w:top w:val="nil"/>
              <w:left w:val="nil"/>
              <w:bottom w:val="single" w:sz="4" w:space="0" w:color="auto"/>
              <w:right w:val="single" w:sz="4" w:space="0" w:color="auto"/>
            </w:tcBorders>
            <w:shd w:val="clear" w:color="auto" w:fill="auto"/>
            <w:noWrap/>
            <w:vAlign w:val="center"/>
            <w:hideMark/>
          </w:tcPr>
          <w:p w14:paraId="3ACAFF3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8AE554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56,00</w:t>
            </w:r>
          </w:p>
        </w:tc>
      </w:tr>
      <w:tr w:rsidR="00302A4A" w:rsidRPr="006148D6" w14:paraId="13820FEE"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2B9C66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1.2.11.26</w:t>
            </w:r>
          </w:p>
        </w:tc>
        <w:tc>
          <w:tcPr>
            <w:tcW w:w="1000" w:type="dxa"/>
            <w:tcBorders>
              <w:top w:val="nil"/>
              <w:left w:val="nil"/>
              <w:bottom w:val="single" w:sz="4" w:space="0" w:color="auto"/>
              <w:right w:val="single" w:sz="4" w:space="0" w:color="auto"/>
            </w:tcBorders>
            <w:shd w:val="clear" w:color="auto" w:fill="auto"/>
            <w:noWrap/>
            <w:vAlign w:val="center"/>
            <w:hideMark/>
          </w:tcPr>
          <w:p w14:paraId="7C7FF56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141</w:t>
            </w:r>
          </w:p>
        </w:tc>
        <w:tc>
          <w:tcPr>
            <w:tcW w:w="4220" w:type="dxa"/>
            <w:tcBorders>
              <w:top w:val="nil"/>
              <w:left w:val="nil"/>
              <w:bottom w:val="single" w:sz="4" w:space="0" w:color="auto"/>
              <w:right w:val="single" w:sz="4" w:space="0" w:color="auto"/>
            </w:tcBorders>
            <w:shd w:val="clear" w:color="auto" w:fill="auto"/>
            <w:vAlign w:val="center"/>
            <w:hideMark/>
          </w:tcPr>
          <w:p w14:paraId="53F59B8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Grapa de aleación de Al, terminal apernado, tipo pistola</w:t>
            </w:r>
          </w:p>
        </w:tc>
        <w:tc>
          <w:tcPr>
            <w:tcW w:w="920" w:type="dxa"/>
            <w:tcBorders>
              <w:top w:val="nil"/>
              <w:left w:val="nil"/>
              <w:bottom w:val="single" w:sz="4" w:space="0" w:color="auto"/>
              <w:right w:val="single" w:sz="4" w:space="0" w:color="auto"/>
            </w:tcBorders>
            <w:shd w:val="clear" w:color="auto" w:fill="auto"/>
            <w:noWrap/>
            <w:vAlign w:val="center"/>
            <w:hideMark/>
          </w:tcPr>
          <w:p w14:paraId="105C455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EDBDB8A"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84,00</w:t>
            </w:r>
          </w:p>
        </w:tc>
      </w:tr>
      <w:tr w:rsidR="00302A4A" w:rsidRPr="006148D6" w14:paraId="6D123F6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FA9EC4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1.2.11.27</w:t>
            </w:r>
          </w:p>
        </w:tc>
        <w:tc>
          <w:tcPr>
            <w:tcW w:w="1000" w:type="dxa"/>
            <w:tcBorders>
              <w:top w:val="nil"/>
              <w:left w:val="nil"/>
              <w:bottom w:val="single" w:sz="4" w:space="0" w:color="auto"/>
              <w:right w:val="single" w:sz="4" w:space="0" w:color="auto"/>
            </w:tcBorders>
            <w:shd w:val="clear" w:color="auto" w:fill="auto"/>
            <w:noWrap/>
            <w:vAlign w:val="center"/>
            <w:hideMark/>
          </w:tcPr>
          <w:p w14:paraId="3EDFC37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142</w:t>
            </w:r>
          </w:p>
        </w:tc>
        <w:tc>
          <w:tcPr>
            <w:tcW w:w="4220" w:type="dxa"/>
            <w:tcBorders>
              <w:top w:val="nil"/>
              <w:left w:val="nil"/>
              <w:bottom w:val="single" w:sz="4" w:space="0" w:color="auto"/>
              <w:right w:val="single" w:sz="4" w:space="0" w:color="auto"/>
            </w:tcBorders>
            <w:shd w:val="clear" w:color="auto" w:fill="auto"/>
            <w:vAlign w:val="center"/>
            <w:hideMark/>
          </w:tcPr>
          <w:p w14:paraId="295B0A2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Horquilla de acero galvanizado, para anclaje 16 x 75 mm (5/8 x 3")</w:t>
            </w:r>
          </w:p>
        </w:tc>
        <w:tc>
          <w:tcPr>
            <w:tcW w:w="920" w:type="dxa"/>
            <w:tcBorders>
              <w:top w:val="nil"/>
              <w:left w:val="nil"/>
              <w:bottom w:val="single" w:sz="4" w:space="0" w:color="auto"/>
              <w:right w:val="single" w:sz="4" w:space="0" w:color="auto"/>
            </w:tcBorders>
            <w:shd w:val="clear" w:color="auto" w:fill="auto"/>
            <w:noWrap/>
            <w:vAlign w:val="center"/>
            <w:hideMark/>
          </w:tcPr>
          <w:p w14:paraId="24A1EE3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33C583E"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84,00</w:t>
            </w:r>
          </w:p>
        </w:tc>
      </w:tr>
      <w:tr w:rsidR="00302A4A" w:rsidRPr="006148D6" w14:paraId="7CC33E6B" w14:textId="77777777" w:rsidTr="00302A4A">
        <w:trPr>
          <w:trHeight w:val="684"/>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018310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1.2.11.28</w:t>
            </w:r>
          </w:p>
        </w:tc>
        <w:tc>
          <w:tcPr>
            <w:tcW w:w="1000" w:type="dxa"/>
            <w:tcBorders>
              <w:top w:val="nil"/>
              <w:left w:val="nil"/>
              <w:bottom w:val="single" w:sz="4" w:space="0" w:color="auto"/>
              <w:right w:val="single" w:sz="4" w:space="0" w:color="auto"/>
            </w:tcBorders>
            <w:shd w:val="clear" w:color="auto" w:fill="auto"/>
            <w:noWrap/>
            <w:vAlign w:val="center"/>
            <w:hideMark/>
          </w:tcPr>
          <w:p w14:paraId="50235A2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143</w:t>
            </w:r>
          </w:p>
        </w:tc>
        <w:tc>
          <w:tcPr>
            <w:tcW w:w="4220" w:type="dxa"/>
            <w:tcBorders>
              <w:top w:val="nil"/>
              <w:left w:val="nil"/>
              <w:bottom w:val="single" w:sz="4" w:space="0" w:color="auto"/>
              <w:right w:val="single" w:sz="4" w:space="0" w:color="auto"/>
            </w:tcBorders>
            <w:shd w:val="clear" w:color="auto" w:fill="auto"/>
            <w:vAlign w:val="center"/>
            <w:hideMark/>
          </w:tcPr>
          <w:p w14:paraId="7746345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Perno "U" de acero galvanizado,2 tuercas, 2 arandelas planas y 2 presión, de 16 x 152 mm (5/8" x 6"), ancho dentro de la "U"</w:t>
            </w:r>
          </w:p>
        </w:tc>
        <w:tc>
          <w:tcPr>
            <w:tcW w:w="920" w:type="dxa"/>
            <w:tcBorders>
              <w:top w:val="nil"/>
              <w:left w:val="nil"/>
              <w:bottom w:val="single" w:sz="4" w:space="0" w:color="auto"/>
              <w:right w:val="single" w:sz="4" w:space="0" w:color="auto"/>
            </w:tcBorders>
            <w:shd w:val="clear" w:color="auto" w:fill="auto"/>
            <w:noWrap/>
            <w:vAlign w:val="center"/>
            <w:hideMark/>
          </w:tcPr>
          <w:p w14:paraId="5B5344A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47D7A2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6,00</w:t>
            </w:r>
          </w:p>
        </w:tc>
      </w:tr>
      <w:tr w:rsidR="00302A4A" w:rsidRPr="006148D6" w14:paraId="7E2F244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93E876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1.2.11.29</w:t>
            </w:r>
          </w:p>
        </w:tc>
        <w:tc>
          <w:tcPr>
            <w:tcW w:w="1000" w:type="dxa"/>
            <w:tcBorders>
              <w:top w:val="nil"/>
              <w:left w:val="nil"/>
              <w:bottom w:val="single" w:sz="4" w:space="0" w:color="auto"/>
              <w:right w:val="single" w:sz="4" w:space="0" w:color="auto"/>
            </w:tcBorders>
            <w:shd w:val="clear" w:color="auto" w:fill="auto"/>
            <w:noWrap/>
            <w:vAlign w:val="center"/>
            <w:hideMark/>
          </w:tcPr>
          <w:p w14:paraId="55B598D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144</w:t>
            </w:r>
          </w:p>
        </w:tc>
        <w:tc>
          <w:tcPr>
            <w:tcW w:w="4220" w:type="dxa"/>
            <w:tcBorders>
              <w:top w:val="nil"/>
              <w:left w:val="nil"/>
              <w:bottom w:val="single" w:sz="4" w:space="0" w:color="auto"/>
              <w:right w:val="single" w:sz="4" w:space="0" w:color="auto"/>
            </w:tcBorders>
            <w:shd w:val="clear" w:color="auto" w:fill="auto"/>
            <w:vAlign w:val="center"/>
            <w:hideMark/>
          </w:tcPr>
          <w:p w14:paraId="32B4542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Perno pin de acero galvanizado, rosca plástica de 50 mm, 19 x 305 mm (3/4" x 12")</w:t>
            </w:r>
          </w:p>
        </w:tc>
        <w:tc>
          <w:tcPr>
            <w:tcW w:w="920" w:type="dxa"/>
            <w:tcBorders>
              <w:top w:val="nil"/>
              <w:left w:val="nil"/>
              <w:bottom w:val="single" w:sz="4" w:space="0" w:color="auto"/>
              <w:right w:val="single" w:sz="4" w:space="0" w:color="auto"/>
            </w:tcBorders>
            <w:shd w:val="clear" w:color="auto" w:fill="auto"/>
            <w:noWrap/>
            <w:vAlign w:val="center"/>
            <w:hideMark/>
          </w:tcPr>
          <w:p w14:paraId="4B0E42C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D248C8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18,00</w:t>
            </w:r>
          </w:p>
        </w:tc>
      </w:tr>
      <w:tr w:rsidR="00302A4A" w:rsidRPr="006148D6" w14:paraId="31020B3A"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18EA0F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1.2.11.30</w:t>
            </w:r>
          </w:p>
        </w:tc>
        <w:tc>
          <w:tcPr>
            <w:tcW w:w="1000" w:type="dxa"/>
            <w:tcBorders>
              <w:top w:val="nil"/>
              <w:left w:val="nil"/>
              <w:bottom w:val="single" w:sz="4" w:space="0" w:color="auto"/>
              <w:right w:val="single" w:sz="4" w:space="0" w:color="auto"/>
            </w:tcBorders>
            <w:shd w:val="clear" w:color="auto" w:fill="auto"/>
            <w:noWrap/>
            <w:vAlign w:val="center"/>
            <w:hideMark/>
          </w:tcPr>
          <w:p w14:paraId="347AC63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145</w:t>
            </w:r>
          </w:p>
        </w:tc>
        <w:tc>
          <w:tcPr>
            <w:tcW w:w="4220" w:type="dxa"/>
            <w:tcBorders>
              <w:top w:val="nil"/>
              <w:left w:val="nil"/>
              <w:bottom w:val="single" w:sz="4" w:space="0" w:color="auto"/>
              <w:right w:val="single" w:sz="4" w:space="0" w:color="auto"/>
            </w:tcBorders>
            <w:shd w:val="clear" w:color="auto" w:fill="auto"/>
            <w:vAlign w:val="center"/>
            <w:hideMark/>
          </w:tcPr>
          <w:p w14:paraId="6512A23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Alambre de Al, desnudo sólido, para atadura, 4 AWG</w:t>
            </w:r>
          </w:p>
        </w:tc>
        <w:tc>
          <w:tcPr>
            <w:tcW w:w="920" w:type="dxa"/>
            <w:tcBorders>
              <w:top w:val="nil"/>
              <w:left w:val="nil"/>
              <w:bottom w:val="single" w:sz="4" w:space="0" w:color="auto"/>
              <w:right w:val="single" w:sz="4" w:space="0" w:color="auto"/>
            </w:tcBorders>
            <w:shd w:val="clear" w:color="auto" w:fill="auto"/>
            <w:noWrap/>
            <w:vAlign w:val="center"/>
            <w:hideMark/>
          </w:tcPr>
          <w:p w14:paraId="16E6E6D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332701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120,00</w:t>
            </w:r>
          </w:p>
        </w:tc>
      </w:tr>
      <w:tr w:rsidR="00302A4A" w:rsidRPr="006148D6" w14:paraId="7115F2C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6757BC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1.2.11.31</w:t>
            </w:r>
          </w:p>
        </w:tc>
        <w:tc>
          <w:tcPr>
            <w:tcW w:w="1000" w:type="dxa"/>
            <w:tcBorders>
              <w:top w:val="nil"/>
              <w:left w:val="nil"/>
              <w:bottom w:val="single" w:sz="4" w:space="0" w:color="auto"/>
              <w:right w:val="single" w:sz="4" w:space="0" w:color="auto"/>
            </w:tcBorders>
            <w:shd w:val="clear" w:color="auto" w:fill="auto"/>
            <w:noWrap/>
            <w:vAlign w:val="center"/>
            <w:hideMark/>
          </w:tcPr>
          <w:p w14:paraId="66C9AC7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146</w:t>
            </w:r>
          </w:p>
        </w:tc>
        <w:tc>
          <w:tcPr>
            <w:tcW w:w="4220" w:type="dxa"/>
            <w:tcBorders>
              <w:top w:val="nil"/>
              <w:left w:val="nil"/>
              <w:bottom w:val="single" w:sz="4" w:space="0" w:color="auto"/>
              <w:right w:val="single" w:sz="4" w:space="0" w:color="auto"/>
            </w:tcBorders>
            <w:shd w:val="clear" w:color="auto" w:fill="auto"/>
            <w:vAlign w:val="center"/>
            <w:hideMark/>
          </w:tcPr>
          <w:p w14:paraId="61EABED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Varilla de armar preformada simple, para cable de Al</w:t>
            </w:r>
          </w:p>
        </w:tc>
        <w:tc>
          <w:tcPr>
            <w:tcW w:w="920" w:type="dxa"/>
            <w:tcBorders>
              <w:top w:val="nil"/>
              <w:left w:val="nil"/>
              <w:bottom w:val="single" w:sz="4" w:space="0" w:color="auto"/>
              <w:right w:val="single" w:sz="4" w:space="0" w:color="auto"/>
            </w:tcBorders>
            <w:shd w:val="clear" w:color="auto" w:fill="auto"/>
            <w:noWrap/>
            <w:vAlign w:val="center"/>
            <w:hideMark/>
          </w:tcPr>
          <w:p w14:paraId="05A7A42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B52586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28,00</w:t>
            </w:r>
          </w:p>
        </w:tc>
      </w:tr>
      <w:tr w:rsidR="00302A4A" w:rsidRPr="006148D6" w14:paraId="03D1C59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210BA0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1.2.11.32</w:t>
            </w:r>
          </w:p>
        </w:tc>
        <w:tc>
          <w:tcPr>
            <w:tcW w:w="1000" w:type="dxa"/>
            <w:tcBorders>
              <w:top w:val="nil"/>
              <w:left w:val="nil"/>
              <w:bottom w:val="single" w:sz="4" w:space="0" w:color="auto"/>
              <w:right w:val="single" w:sz="4" w:space="0" w:color="auto"/>
            </w:tcBorders>
            <w:shd w:val="clear" w:color="auto" w:fill="auto"/>
            <w:noWrap/>
            <w:vAlign w:val="center"/>
            <w:hideMark/>
          </w:tcPr>
          <w:p w14:paraId="52E4ED8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146</w:t>
            </w:r>
          </w:p>
        </w:tc>
        <w:tc>
          <w:tcPr>
            <w:tcW w:w="4220" w:type="dxa"/>
            <w:tcBorders>
              <w:top w:val="nil"/>
              <w:left w:val="nil"/>
              <w:bottom w:val="single" w:sz="4" w:space="0" w:color="auto"/>
              <w:right w:val="single" w:sz="4" w:space="0" w:color="auto"/>
            </w:tcBorders>
            <w:shd w:val="clear" w:color="auto" w:fill="auto"/>
            <w:vAlign w:val="center"/>
            <w:hideMark/>
          </w:tcPr>
          <w:p w14:paraId="33799A0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Varilla de armar preformada simple, para cable de Al (2)</w:t>
            </w:r>
          </w:p>
        </w:tc>
        <w:tc>
          <w:tcPr>
            <w:tcW w:w="920" w:type="dxa"/>
            <w:tcBorders>
              <w:top w:val="nil"/>
              <w:left w:val="nil"/>
              <w:bottom w:val="single" w:sz="4" w:space="0" w:color="auto"/>
              <w:right w:val="single" w:sz="4" w:space="0" w:color="auto"/>
            </w:tcBorders>
            <w:shd w:val="clear" w:color="auto" w:fill="auto"/>
            <w:noWrap/>
            <w:vAlign w:val="center"/>
            <w:hideMark/>
          </w:tcPr>
          <w:p w14:paraId="5B15EE2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35E4D8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27,00</w:t>
            </w:r>
          </w:p>
        </w:tc>
      </w:tr>
      <w:tr w:rsidR="00302A4A" w:rsidRPr="006148D6" w14:paraId="3D98168D"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196ABB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1.2.11.33</w:t>
            </w:r>
          </w:p>
        </w:tc>
        <w:tc>
          <w:tcPr>
            <w:tcW w:w="1000" w:type="dxa"/>
            <w:tcBorders>
              <w:top w:val="nil"/>
              <w:left w:val="nil"/>
              <w:bottom w:val="single" w:sz="4" w:space="0" w:color="auto"/>
              <w:right w:val="single" w:sz="4" w:space="0" w:color="auto"/>
            </w:tcBorders>
            <w:shd w:val="clear" w:color="auto" w:fill="auto"/>
            <w:noWrap/>
            <w:vAlign w:val="center"/>
            <w:hideMark/>
          </w:tcPr>
          <w:p w14:paraId="4A97AC1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147</w:t>
            </w:r>
          </w:p>
        </w:tc>
        <w:tc>
          <w:tcPr>
            <w:tcW w:w="4220" w:type="dxa"/>
            <w:tcBorders>
              <w:top w:val="nil"/>
              <w:left w:val="nil"/>
              <w:bottom w:val="single" w:sz="4" w:space="0" w:color="auto"/>
              <w:right w:val="single" w:sz="4" w:space="0" w:color="auto"/>
            </w:tcBorders>
            <w:shd w:val="clear" w:color="auto" w:fill="auto"/>
            <w:vAlign w:val="center"/>
            <w:hideMark/>
          </w:tcPr>
          <w:p w14:paraId="37B1B73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Soporte de acero galvanizado para montaje de transformador trifásico</w:t>
            </w:r>
          </w:p>
        </w:tc>
        <w:tc>
          <w:tcPr>
            <w:tcW w:w="920" w:type="dxa"/>
            <w:tcBorders>
              <w:top w:val="nil"/>
              <w:left w:val="nil"/>
              <w:bottom w:val="single" w:sz="4" w:space="0" w:color="auto"/>
              <w:right w:val="single" w:sz="4" w:space="0" w:color="auto"/>
            </w:tcBorders>
            <w:shd w:val="clear" w:color="auto" w:fill="auto"/>
            <w:noWrap/>
            <w:vAlign w:val="center"/>
            <w:hideMark/>
          </w:tcPr>
          <w:p w14:paraId="37CD753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015C0F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5,00</w:t>
            </w:r>
          </w:p>
        </w:tc>
      </w:tr>
      <w:tr w:rsidR="00302A4A" w:rsidRPr="006148D6" w14:paraId="4EBDF0F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EA5E4C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1.2.11.34</w:t>
            </w:r>
          </w:p>
        </w:tc>
        <w:tc>
          <w:tcPr>
            <w:tcW w:w="1000" w:type="dxa"/>
            <w:tcBorders>
              <w:top w:val="nil"/>
              <w:left w:val="nil"/>
              <w:bottom w:val="single" w:sz="4" w:space="0" w:color="auto"/>
              <w:right w:val="single" w:sz="4" w:space="0" w:color="auto"/>
            </w:tcBorders>
            <w:shd w:val="clear" w:color="auto" w:fill="auto"/>
            <w:noWrap/>
            <w:vAlign w:val="center"/>
            <w:hideMark/>
          </w:tcPr>
          <w:p w14:paraId="456BD21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148</w:t>
            </w:r>
          </w:p>
        </w:tc>
        <w:tc>
          <w:tcPr>
            <w:tcW w:w="4220" w:type="dxa"/>
            <w:tcBorders>
              <w:top w:val="nil"/>
              <w:left w:val="nil"/>
              <w:bottom w:val="single" w:sz="4" w:space="0" w:color="auto"/>
              <w:right w:val="single" w:sz="4" w:space="0" w:color="auto"/>
            </w:tcBorders>
            <w:shd w:val="clear" w:color="auto" w:fill="auto"/>
            <w:vAlign w:val="center"/>
            <w:hideMark/>
          </w:tcPr>
          <w:p w14:paraId="5466B1F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Tubo rígido de acero galvanizado de 75 mm x 3 m</w:t>
            </w:r>
          </w:p>
        </w:tc>
        <w:tc>
          <w:tcPr>
            <w:tcW w:w="920" w:type="dxa"/>
            <w:tcBorders>
              <w:top w:val="nil"/>
              <w:left w:val="nil"/>
              <w:bottom w:val="single" w:sz="4" w:space="0" w:color="auto"/>
              <w:right w:val="single" w:sz="4" w:space="0" w:color="auto"/>
            </w:tcBorders>
            <w:shd w:val="clear" w:color="auto" w:fill="auto"/>
            <w:noWrap/>
            <w:vAlign w:val="center"/>
            <w:hideMark/>
          </w:tcPr>
          <w:p w14:paraId="02C617C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48A752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10,00</w:t>
            </w:r>
          </w:p>
        </w:tc>
      </w:tr>
      <w:tr w:rsidR="00302A4A" w:rsidRPr="006148D6" w14:paraId="235E716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7D1948D"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1.2.11.35</w:t>
            </w:r>
          </w:p>
        </w:tc>
        <w:tc>
          <w:tcPr>
            <w:tcW w:w="1000" w:type="dxa"/>
            <w:tcBorders>
              <w:top w:val="nil"/>
              <w:left w:val="nil"/>
              <w:bottom w:val="single" w:sz="4" w:space="0" w:color="auto"/>
              <w:right w:val="single" w:sz="4" w:space="0" w:color="auto"/>
            </w:tcBorders>
            <w:shd w:val="clear" w:color="auto" w:fill="auto"/>
            <w:noWrap/>
            <w:vAlign w:val="center"/>
            <w:hideMark/>
          </w:tcPr>
          <w:p w14:paraId="2BB417E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149</w:t>
            </w:r>
          </w:p>
        </w:tc>
        <w:tc>
          <w:tcPr>
            <w:tcW w:w="4220" w:type="dxa"/>
            <w:tcBorders>
              <w:top w:val="nil"/>
              <w:left w:val="nil"/>
              <w:bottom w:val="single" w:sz="4" w:space="0" w:color="auto"/>
              <w:right w:val="single" w:sz="4" w:space="0" w:color="auto"/>
            </w:tcBorders>
            <w:shd w:val="clear" w:color="auto" w:fill="auto"/>
            <w:vAlign w:val="center"/>
            <w:hideMark/>
          </w:tcPr>
          <w:p w14:paraId="3705A66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Reversible de acero galvanizado de 75 mm</w:t>
            </w:r>
          </w:p>
        </w:tc>
        <w:tc>
          <w:tcPr>
            <w:tcW w:w="920" w:type="dxa"/>
            <w:tcBorders>
              <w:top w:val="nil"/>
              <w:left w:val="nil"/>
              <w:bottom w:val="single" w:sz="4" w:space="0" w:color="auto"/>
              <w:right w:val="single" w:sz="4" w:space="0" w:color="auto"/>
            </w:tcBorders>
            <w:shd w:val="clear" w:color="auto" w:fill="auto"/>
            <w:noWrap/>
            <w:vAlign w:val="center"/>
            <w:hideMark/>
          </w:tcPr>
          <w:p w14:paraId="6ECD7AB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BE961E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5,00</w:t>
            </w:r>
          </w:p>
        </w:tc>
      </w:tr>
      <w:tr w:rsidR="00302A4A" w:rsidRPr="006148D6" w14:paraId="7137930F"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932428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1.2.11.36</w:t>
            </w:r>
          </w:p>
        </w:tc>
        <w:tc>
          <w:tcPr>
            <w:tcW w:w="1000" w:type="dxa"/>
            <w:tcBorders>
              <w:top w:val="nil"/>
              <w:left w:val="nil"/>
              <w:bottom w:val="single" w:sz="4" w:space="0" w:color="auto"/>
              <w:right w:val="single" w:sz="4" w:space="0" w:color="auto"/>
            </w:tcBorders>
            <w:shd w:val="clear" w:color="auto" w:fill="auto"/>
            <w:noWrap/>
            <w:vAlign w:val="center"/>
            <w:hideMark/>
          </w:tcPr>
          <w:p w14:paraId="40BC320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150</w:t>
            </w:r>
          </w:p>
        </w:tc>
        <w:tc>
          <w:tcPr>
            <w:tcW w:w="4220" w:type="dxa"/>
            <w:tcBorders>
              <w:top w:val="nil"/>
              <w:left w:val="nil"/>
              <w:bottom w:val="single" w:sz="4" w:space="0" w:color="auto"/>
              <w:right w:val="single" w:sz="4" w:space="0" w:color="auto"/>
            </w:tcBorders>
            <w:shd w:val="clear" w:color="auto" w:fill="auto"/>
            <w:vAlign w:val="center"/>
            <w:hideMark/>
          </w:tcPr>
          <w:p w14:paraId="0ED82A1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Unión de acero galvanizado 75 mm</w:t>
            </w:r>
          </w:p>
        </w:tc>
        <w:tc>
          <w:tcPr>
            <w:tcW w:w="920" w:type="dxa"/>
            <w:tcBorders>
              <w:top w:val="nil"/>
              <w:left w:val="nil"/>
              <w:bottom w:val="single" w:sz="4" w:space="0" w:color="auto"/>
              <w:right w:val="single" w:sz="4" w:space="0" w:color="auto"/>
            </w:tcBorders>
            <w:shd w:val="clear" w:color="auto" w:fill="auto"/>
            <w:noWrap/>
            <w:vAlign w:val="center"/>
            <w:hideMark/>
          </w:tcPr>
          <w:p w14:paraId="15D344E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507A451"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5,00</w:t>
            </w:r>
          </w:p>
        </w:tc>
      </w:tr>
      <w:tr w:rsidR="00302A4A" w:rsidRPr="006148D6" w14:paraId="7038A751"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C11AC4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1.2.11.37</w:t>
            </w:r>
          </w:p>
        </w:tc>
        <w:tc>
          <w:tcPr>
            <w:tcW w:w="1000" w:type="dxa"/>
            <w:tcBorders>
              <w:top w:val="nil"/>
              <w:left w:val="nil"/>
              <w:bottom w:val="single" w:sz="4" w:space="0" w:color="auto"/>
              <w:right w:val="single" w:sz="4" w:space="0" w:color="auto"/>
            </w:tcBorders>
            <w:shd w:val="clear" w:color="auto" w:fill="auto"/>
            <w:noWrap/>
            <w:vAlign w:val="center"/>
            <w:hideMark/>
          </w:tcPr>
          <w:p w14:paraId="2FF9769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151</w:t>
            </w:r>
          </w:p>
        </w:tc>
        <w:tc>
          <w:tcPr>
            <w:tcW w:w="4220" w:type="dxa"/>
            <w:tcBorders>
              <w:top w:val="nil"/>
              <w:left w:val="nil"/>
              <w:bottom w:val="single" w:sz="4" w:space="0" w:color="auto"/>
              <w:right w:val="single" w:sz="4" w:space="0" w:color="auto"/>
            </w:tcBorders>
            <w:shd w:val="clear" w:color="auto" w:fill="auto"/>
            <w:vAlign w:val="center"/>
            <w:hideMark/>
          </w:tcPr>
          <w:p w14:paraId="104827B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Codo 90° acero galvanizado 75 mm</w:t>
            </w:r>
          </w:p>
        </w:tc>
        <w:tc>
          <w:tcPr>
            <w:tcW w:w="920" w:type="dxa"/>
            <w:tcBorders>
              <w:top w:val="nil"/>
              <w:left w:val="nil"/>
              <w:bottom w:val="single" w:sz="4" w:space="0" w:color="auto"/>
              <w:right w:val="single" w:sz="4" w:space="0" w:color="auto"/>
            </w:tcBorders>
            <w:shd w:val="clear" w:color="auto" w:fill="auto"/>
            <w:noWrap/>
            <w:vAlign w:val="center"/>
            <w:hideMark/>
          </w:tcPr>
          <w:p w14:paraId="3B28B10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31B7A8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5,00</w:t>
            </w:r>
          </w:p>
        </w:tc>
      </w:tr>
      <w:tr w:rsidR="00302A4A" w:rsidRPr="006148D6" w14:paraId="52C5CBA0"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877CE8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1.2.11.38</w:t>
            </w:r>
          </w:p>
        </w:tc>
        <w:tc>
          <w:tcPr>
            <w:tcW w:w="1000" w:type="dxa"/>
            <w:tcBorders>
              <w:top w:val="nil"/>
              <w:left w:val="nil"/>
              <w:bottom w:val="single" w:sz="4" w:space="0" w:color="auto"/>
              <w:right w:val="single" w:sz="4" w:space="0" w:color="auto"/>
            </w:tcBorders>
            <w:shd w:val="clear" w:color="auto" w:fill="auto"/>
            <w:noWrap/>
            <w:vAlign w:val="center"/>
            <w:hideMark/>
          </w:tcPr>
          <w:p w14:paraId="1050FC2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152</w:t>
            </w:r>
          </w:p>
        </w:tc>
        <w:tc>
          <w:tcPr>
            <w:tcW w:w="4220" w:type="dxa"/>
            <w:tcBorders>
              <w:top w:val="nil"/>
              <w:left w:val="nil"/>
              <w:bottom w:val="single" w:sz="4" w:space="0" w:color="auto"/>
              <w:right w:val="single" w:sz="4" w:space="0" w:color="auto"/>
            </w:tcBorders>
            <w:shd w:val="clear" w:color="auto" w:fill="auto"/>
            <w:vAlign w:val="center"/>
            <w:hideMark/>
          </w:tcPr>
          <w:p w14:paraId="0DE5905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Cajas de revisión de 60x60x75 cm Tipo C con tapas</w:t>
            </w:r>
          </w:p>
        </w:tc>
        <w:tc>
          <w:tcPr>
            <w:tcW w:w="920" w:type="dxa"/>
            <w:tcBorders>
              <w:top w:val="nil"/>
              <w:left w:val="nil"/>
              <w:bottom w:val="single" w:sz="4" w:space="0" w:color="auto"/>
              <w:right w:val="single" w:sz="4" w:space="0" w:color="auto"/>
            </w:tcBorders>
            <w:shd w:val="clear" w:color="auto" w:fill="auto"/>
            <w:noWrap/>
            <w:vAlign w:val="center"/>
            <w:hideMark/>
          </w:tcPr>
          <w:p w14:paraId="3ADE902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74DE7E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5,00</w:t>
            </w:r>
          </w:p>
        </w:tc>
      </w:tr>
      <w:tr w:rsidR="00302A4A" w:rsidRPr="006148D6" w14:paraId="45BB8734"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921A30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1.2.11.39</w:t>
            </w:r>
          </w:p>
        </w:tc>
        <w:tc>
          <w:tcPr>
            <w:tcW w:w="1000" w:type="dxa"/>
            <w:tcBorders>
              <w:top w:val="nil"/>
              <w:left w:val="nil"/>
              <w:bottom w:val="single" w:sz="4" w:space="0" w:color="auto"/>
              <w:right w:val="single" w:sz="4" w:space="0" w:color="auto"/>
            </w:tcBorders>
            <w:shd w:val="clear" w:color="auto" w:fill="auto"/>
            <w:noWrap/>
            <w:vAlign w:val="center"/>
            <w:hideMark/>
          </w:tcPr>
          <w:p w14:paraId="72D6D06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153</w:t>
            </w:r>
          </w:p>
        </w:tc>
        <w:tc>
          <w:tcPr>
            <w:tcW w:w="4220" w:type="dxa"/>
            <w:tcBorders>
              <w:top w:val="nil"/>
              <w:left w:val="nil"/>
              <w:bottom w:val="single" w:sz="4" w:space="0" w:color="auto"/>
              <w:right w:val="single" w:sz="4" w:space="0" w:color="auto"/>
            </w:tcBorders>
            <w:shd w:val="clear" w:color="auto" w:fill="auto"/>
            <w:vAlign w:val="center"/>
            <w:hideMark/>
          </w:tcPr>
          <w:p w14:paraId="36061DD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Tubos PVC color naranja corrugado y pared liza interna 75 mm</w:t>
            </w:r>
          </w:p>
        </w:tc>
        <w:tc>
          <w:tcPr>
            <w:tcW w:w="920" w:type="dxa"/>
            <w:tcBorders>
              <w:top w:val="nil"/>
              <w:left w:val="nil"/>
              <w:bottom w:val="single" w:sz="4" w:space="0" w:color="auto"/>
              <w:right w:val="single" w:sz="4" w:space="0" w:color="auto"/>
            </w:tcBorders>
            <w:shd w:val="clear" w:color="auto" w:fill="auto"/>
            <w:noWrap/>
            <w:vAlign w:val="center"/>
            <w:hideMark/>
          </w:tcPr>
          <w:p w14:paraId="23B2B47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9C2156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20,00</w:t>
            </w:r>
          </w:p>
        </w:tc>
      </w:tr>
      <w:tr w:rsidR="00302A4A" w:rsidRPr="006148D6" w14:paraId="2A4A66E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63EA29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1.2.11.40</w:t>
            </w:r>
          </w:p>
        </w:tc>
        <w:tc>
          <w:tcPr>
            <w:tcW w:w="1000" w:type="dxa"/>
            <w:tcBorders>
              <w:top w:val="nil"/>
              <w:left w:val="nil"/>
              <w:bottom w:val="single" w:sz="4" w:space="0" w:color="auto"/>
              <w:right w:val="single" w:sz="4" w:space="0" w:color="auto"/>
            </w:tcBorders>
            <w:shd w:val="clear" w:color="auto" w:fill="auto"/>
            <w:noWrap/>
            <w:vAlign w:val="center"/>
            <w:hideMark/>
          </w:tcPr>
          <w:p w14:paraId="262C32D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154</w:t>
            </w:r>
          </w:p>
        </w:tc>
        <w:tc>
          <w:tcPr>
            <w:tcW w:w="4220" w:type="dxa"/>
            <w:tcBorders>
              <w:top w:val="nil"/>
              <w:left w:val="nil"/>
              <w:bottom w:val="single" w:sz="4" w:space="0" w:color="auto"/>
              <w:right w:val="single" w:sz="4" w:space="0" w:color="auto"/>
            </w:tcBorders>
            <w:shd w:val="clear" w:color="auto" w:fill="auto"/>
            <w:vAlign w:val="center"/>
            <w:hideMark/>
          </w:tcPr>
          <w:p w14:paraId="08A6EEE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Hebilla para fleje de acero inoxidable de 19,05 mm de ancho</w:t>
            </w:r>
          </w:p>
        </w:tc>
        <w:tc>
          <w:tcPr>
            <w:tcW w:w="920" w:type="dxa"/>
            <w:tcBorders>
              <w:top w:val="nil"/>
              <w:left w:val="nil"/>
              <w:bottom w:val="single" w:sz="4" w:space="0" w:color="auto"/>
              <w:right w:val="single" w:sz="4" w:space="0" w:color="auto"/>
            </w:tcBorders>
            <w:shd w:val="clear" w:color="auto" w:fill="auto"/>
            <w:noWrap/>
            <w:vAlign w:val="center"/>
            <w:hideMark/>
          </w:tcPr>
          <w:p w14:paraId="0728898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3931104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15,00</w:t>
            </w:r>
          </w:p>
        </w:tc>
      </w:tr>
      <w:tr w:rsidR="00302A4A" w:rsidRPr="006148D6" w14:paraId="52A30CA7"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359C5F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1.2.11.41</w:t>
            </w:r>
          </w:p>
        </w:tc>
        <w:tc>
          <w:tcPr>
            <w:tcW w:w="1000" w:type="dxa"/>
            <w:tcBorders>
              <w:top w:val="nil"/>
              <w:left w:val="nil"/>
              <w:bottom w:val="single" w:sz="4" w:space="0" w:color="auto"/>
              <w:right w:val="single" w:sz="4" w:space="0" w:color="auto"/>
            </w:tcBorders>
            <w:shd w:val="clear" w:color="auto" w:fill="auto"/>
            <w:noWrap/>
            <w:vAlign w:val="center"/>
            <w:hideMark/>
          </w:tcPr>
          <w:p w14:paraId="2242E41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155</w:t>
            </w:r>
          </w:p>
        </w:tc>
        <w:tc>
          <w:tcPr>
            <w:tcW w:w="4220" w:type="dxa"/>
            <w:tcBorders>
              <w:top w:val="nil"/>
              <w:left w:val="nil"/>
              <w:bottom w:val="single" w:sz="4" w:space="0" w:color="auto"/>
              <w:right w:val="single" w:sz="4" w:space="0" w:color="auto"/>
            </w:tcBorders>
            <w:shd w:val="clear" w:color="auto" w:fill="auto"/>
            <w:vAlign w:val="center"/>
            <w:hideMark/>
          </w:tcPr>
          <w:p w14:paraId="7B35614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Fleje de acero inoxidable de 0,76 mm de espesor y 19,05 mm de ancho</w:t>
            </w:r>
          </w:p>
        </w:tc>
        <w:tc>
          <w:tcPr>
            <w:tcW w:w="920" w:type="dxa"/>
            <w:tcBorders>
              <w:top w:val="nil"/>
              <w:left w:val="nil"/>
              <w:bottom w:val="single" w:sz="4" w:space="0" w:color="auto"/>
              <w:right w:val="single" w:sz="4" w:space="0" w:color="auto"/>
            </w:tcBorders>
            <w:shd w:val="clear" w:color="auto" w:fill="auto"/>
            <w:noWrap/>
            <w:vAlign w:val="center"/>
            <w:hideMark/>
          </w:tcPr>
          <w:p w14:paraId="49E2DF7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1FA3313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15,00</w:t>
            </w:r>
          </w:p>
        </w:tc>
      </w:tr>
      <w:tr w:rsidR="00302A4A" w:rsidRPr="006148D6" w14:paraId="5856FD7A"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429331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1.2.11.42</w:t>
            </w:r>
          </w:p>
        </w:tc>
        <w:tc>
          <w:tcPr>
            <w:tcW w:w="1000" w:type="dxa"/>
            <w:tcBorders>
              <w:top w:val="nil"/>
              <w:left w:val="nil"/>
              <w:bottom w:val="single" w:sz="4" w:space="0" w:color="auto"/>
              <w:right w:val="single" w:sz="4" w:space="0" w:color="auto"/>
            </w:tcBorders>
            <w:shd w:val="clear" w:color="auto" w:fill="auto"/>
            <w:noWrap/>
            <w:vAlign w:val="center"/>
            <w:hideMark/>
          </w:tcPr>
          <w:p w14:paraId="4436EAB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156</w:t>
            </w:r>
          </w:p>
        </w:tc>
        <w:tc>
          <w:tcPr>
            <w:tcW w:w="4220" w:type="dxa"/>
            <w:tcBorders>
              <w:top w:val="nil"/>
              <w:left w:val="nil"/>
              <w:bottom w:val="single" w:sz="4" w:space="0" w:color="auto"/>
              <w:right w:val="single" w:sz="4" w:space="0" w:color="auto"/>
            </w:tcBorders>
            <w:shd w:val="clear" w:color="auto" w:fill="auto"/>
            <w:vAlign w:val="center"/>
            <w:hideMark/>
          </w:tcPr>
          <w:p w14:paraId="09D7809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Aislador de suspensión, caucho siliconado, 15 kV, ANSI DS-15</w:t>
            </w:r>
          </w:p>
        </w:tc>
        <w:tc>
          <w:tcPr>
            <w:tcW w:w="920" w:type="dxa"/>
            <w:tcBorders>
              <w:top w:val="nil"/>
              <w:left w:val="nil"/>
              <w:bottom w:val="single" w:sz="4" w:space="0" w:color="auto"/>
              <w:right w:val="single" w:sz="4" w:space="0" w:color="auto"/>
            </w:tcBorders>
            <w:shd w:val="clear" w:color="auto" w:fill="auto"/>
            <w:noWrap/>
            <w:vAlign w:val="center"/>
            <w:hideMark/>
          </w:tcPr>
          <w:p w14:paraId="2B6D025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FFF832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84,00</w:t>
            </w:r>
          </w:p>
        </w:tc>
      </w:tr>
      <w:tr w:rsidR="00302A4A" w:rsidRPr="006148D6" w14:paraId="4DE7E61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C4725C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1.2.11.43</w:t>
            </w:r>
          </w:p>
        </w:tc>
        <w:tc>
          <w:tcPr>
            <w:tcW w:w="1000" w:type="dxa"/>
            <w:tcBorders>
              <w:top w:val="nil"/>
              <w:left w:val="nil"/>
              <w:bottom w:val="single" w:sz="4" w:space="0" w:color="auto"/>
              <w:right w:val="single" w:sz="4" w:space="0" w:color="auto"/>
            </w:tcBorders>
            <w:shd w:val="clear" w:color="auto" w:fill="auto"/>
            <w:noWrap/>
            <w:vAlign w:val="center"/>
            <w:hideMark/>
          </w:tcPr>
          <w:p w14:paraId="09156C4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157</w:t>
            </w:r>
          </w:p>
        </w:tc>
        <w:tc>
          <w:tcPr>
            <w:tcW w:w="4220" w:type="dxa"/>
            <w:tcBorders>
              <w:top w:val="nil"/>
              <w:left w:val="nil"/>
              <w:bottom w:val="single" w:sz="4" w:space="0" w:color="auto"/>
              <w:right w:val="single" w:sz="4" w:space="0" w:color="auto"/>
            </w:tcBorders>
            <w:shd w:val="clear" w:color="auto" w:fill="auto"/>
            <w:vAlign w:val="center"/>
            <w:hideMark/>
          </w:tcPr>
          <w:p w14:paraId="15E6B36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Aislador espiga (pin), porcelana, con radio interferencia, 15 kV, ANSI 55-5</w:t>
            </w:r>
          </w:p>
        </w:tc>
        <w:tc>
          <w:tcPr>
            <w:tcW w:w="920" w:type="dxa"/>
            <w:tcBorders>
              <w:top w:val="nil"/>
              <w:left w:val="nil"/>
              <w:bottom w:val="single" w:sz="4" w:space="0" w:color="auto"/>
              <w:right w:val="single" w:sz="4" w:space="0" w:color="auto"/>
            </w:tcBorders>
            <w:shd w:val="clear" w:color="auto" w:fill="auto"/>
            <w:noWrap/>
            <w:vAlign w:val="center"/>
            <w:hideMark/>
          </w:tcPr>
          <w:p w14:paraId="4E7C922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C002DC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18,00</w:t>
            </w:r>
          </w:p>
        </w:tc>
      </w:tr>
      <w:tr w:rsidR="00302A4A" w:rsidRPr="006148D6" w14:paraId="620E52C9"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4728A7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1.2.11.44</w:t>
            </w:r>
          </w:p>
        </w:tc>
        <w:tc>
          <w:tcPr>
            <w:tcW w:w="1000" w:type="dxa"/>
            <w:tcBorders>
              <w:top w:val="nil"/>
              <w:left w:val="nil"/>
              <w:bottom w:val="single" w:sz="4" w:space="0" w:color="auto"/>
              <w:right w:val="single" w:sz="4" w:space="0" w:color="auto"/>
            </w:tcBorders>
            <w:shd w:val="clear" w:color="auto" w:fill="auto"/>
            <w:noWrap/>
            <w:vAlign w:val="center"/>
            <w:hideMark/>
          </w:tcPr>
          <w:p w14:paraId="5FBEAC7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158</w:t>
            </w:r>
          </w:p>
        </w:tc>
        <w:tc>
          <w:tcPr>
            <w:tcW w:w="4220" w:type="dxa"/>
            <w:tcBorders>
              <w:top w:val="nil"/>
              <w:left w:val="nil"/>
              <w:bottom w:val="single" w:sz="4" w:space="0" w:color="auto"/>
              <w:right w:val="single" w:sz="4" w:space="0" w:color="auto"/>
            </w:tcBorders>
            <w:shd w:val="clear" w:color="auto" w:fill="auto"/>
            <w:vAlign w:val="center"/>
            <w:hideMark/>
          </w:tcPr>
          <w:p w14:paraId="30EB36D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Aislador rollo, porcelana, 0,25 KV, ANSI 53-2</w:t>
            </w:r>
          </w:p>
        </w:tc>
        <w:tc>
          <w:tcPr>
            <w:tcW w:w="920" w:type="dxa"/>
            <w:tcBorders>
              <w:top w:val="nil"/>
              <w:left w:val="nil"/>
              <w:bottom w:val="single" w:sz="4" w:space="0" w:color="auto"/>
              <w:right w:val="single" w:sz="4" w:space="0" w:color="auto"/>
            </w:tcBorders>
            <w:shd w:val="clear" w:color="auto" w:fill="auto"/>
            <w:noWrap/>
            <w:vAlign w:val="center"/>
            <w:hideMark/>
          </w:tcPr>
          <w:p w14:paraId="4AA36EE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AE298D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36,00</w:t>
            </w:r>
          </w:p>
        </w:tc>
      </w:tr>
      <w:tr w:rsidR="00302A4A" w:rsidRPr="006148D6" w14:paraId="1D3C615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A8ACB6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1.2.11.45</w:t>
            </w:r>
          </w:p>
        </w:tc>
        <w:tc>
          <w:tcPr>
            <w:tcW w:w="1000" w:type="dxa"/>
            <w:tcBorders>
              <w:top w:val="nil"/>
              <w:left w:val="nil"/>
              <w:bottom w:val="single" w:sz="4" w:space="0" w:color="auto"/>
              <w:right w:val="single" w:sz="4" w:space="0" w:color="auto"/>
            </w:tcBorders>
            <w:shd w:val="clear" w:color="auto" w:fill="auto"/>
            <w:noWrap/>
            <w:vAlign w:val="center"/>
            <w:hideMark/>
          </w:tcPr>
          <w:p w14:paraId="28231F2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159</w:t>
            </w:r>
          </w:p>
        </w:tc>
        <w:tc>
          <w:tcPr>
            <w:tcW w:w="4220" w:type="dxa"/>
            <w:tcBorders>
              <w:top w:val="nil"/>
              <w:left w:val="nil"/>
              <w:bottom w:val="single" w:sz="4" w:space="0" w:color="auto"/>
              <w:right w:val="single" w:sz="4" w:space="0" w:color="auto"/>
            </w:tcBorders>
            <w:shd w:val="clear" w:color="auto" w:fill="auto"/>
            <w:vAlign w:val="center"/>
            <w:hideMark/>
          </w:tcPr>
          <w:p w14:paraId="666EA10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Aislador de retenida, porcelana, ANSI 54-2</w:t>
            </w:r>
          </w:p>
        </w:tc>
        <w:tc>
          <w:tcPr>
            <w:tcW w:w="920" w:type="dxa"/>
            <w:tcBorders>
              <w:top w:val="nil"/>
              <w:left w:val="nil"/>
              <w:bottom w:val="single" w:sz="4" w:space="0" w:color="auto"/>
              <w:right w:val="single" w:sz="4" w:space="0" w:color="auto"/>
            </w:tcBorders>
            <w:shd w:val="clear" w:color="auto" w:fill="auto"/>
            <w:noWrap/>
            <w:vAlign w:val="center"/>
            <w:hideMark/>
          </w:tcPr>
          <w:p w14:paraId="3D23D06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1FDB60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8,00</w:t>
            </w:r>
          </w:p>
        </w:tc>
      </w:tr>
      <w:tr w:rsidR="00302A4A" w:rsidRPr="006148D6" w14:paraId="720DEEC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06F0EB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1.2.11.46</w:t>
            </w:r>
          </w:p>
        </w:tc>
        <w:tc>
          <w:tcPr>
            <w:tcW w:w="1000" w:type="dxa"/>
            <w:tcBorders>
              <w:top w:val="nil"/>
              <w:left w:val="nil"/>
              <w:bottom w:val="single" w:sz="4" w:space="0" w:color="auto"/>
              <w:right w:val="single" w:sz="4" w:space="0" w:color="auto"/>
            </w:tcBorders>
            <w:shd w:val="clear" w:color="auto" w:fill="auto"/>
            <w:noWrap/>
            <w:vAlign w:val="center"/>
            <w:hideMark/>
          </w:tcPr>
          <w:p w14:paraId="3FE7284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160</w:t>
            </w:r>
          </w:p>
        </w:tc>
        <w:tc>
          <w:tcPr>
            <w:tcW w:w="4220" w:type="dxa"/>
            <w:tcBorders>
              <w:top w:val="nil"/>
              <w:left w:val="nil"/>
              <w:bottom w:val="single" w:sz="4" w:space="0" w:color="auto"/>
              <w:right w:val="single" w:sz="4" w:space="0" w:color="auto"/>
            </w:tcBorders>
            <w:shd w:val="clear" w:color="auto" w:fill="auto"/>
            <w:vAlign w:val="center"/>
            <w:hideMark/>
          </w:tcPr>
          <w:p w14:paraId="2201ADC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Varilla de anclaje de acero galvanizado, tuerca y arandela, 15 mm de diámetro</w:t>
            </w:r>
          </w:p>
        </w:tc>
        <w:tc>
          <w:tcPr>
            <w:tcW w:w="920" w:type="dxa"/>
            <w:tcBorders>
              <w:top w:val="nil"/>
              <w:left w:val="nil"/>
              <w:bottom w:val="single" w:sz="4" w:space="0" w:color="auto"/>
              <w:right w:val="single" w:sz="4" w:space="0" w:color="auto"/>
            </w:tcBorders>
            <w:shd w:val="clear" w:color="auto" w:fill="auto"/>
            <w:noWrap/>
            <w:vAlign w:val="center"/>
            <w:hideMark/>
          </w:tcPr>
          <w:p w14:paraId="3574475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8E0C5B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8,00</w:t>
            </w:r>
          </w:p>
        </w:tc>
      </w:tr>
      <w:tr w:rsidR="00302A4A" w:rsidRPr="006148D6" w14:paraId="5415D4F8"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B8DEDF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1.2.11.47</w:t>
            </w:r>
          </w:p>
        </w:tc>
        <w:tc>
          <w:tcPr>
            <w:tcW w:w="1000" w:type="dxa"/>
            <w:tcBorders>
              <w:top w:val="nil"/>
              <w:left w:val="nil"/>
              <w:bottom w:val="single" w:sz="4" w:space="0" w:color="auto"/>
              <w:right w:val="single" w:sz="4" w:space="0" w:color="auto"/>
            </w:tcBorders>
            <w:shd w:val="clear" w:color="auto" w:fill="auto"/>
            <w:noWrap/>
            <w:vAlign w:val="center"/>
            <w:hideMark/>
          </w:tcPr>
          <w:p w14:paraId="39916F8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161</w:t>
            </w:r>
          </w:p>
        </w:tc>
        <w:tc>
          <w:tcPr>
            <w:tcW w:w="4220" w:type="dxa"/>
            <w:tcBorders>
              <w:top w:val="nil"/>
              <w:left w:val="nil"/>
              <w:bottom w:val="single" w:sz="4" w:space="0" w:color="auto"/>
              <w:right w:val="single" w:sz="4" w:space="0" w:color="auto"/>
            </w:tcBorders>
            <w:shd w:val="clear" w:color="auto" w:fill="auto"/>
            <w:vAlign w:val="center"/>
            <w:hideMark/>
          </w:tcPr>
          <w:p w14:paraId="1B70D30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Bloque de hormigón para anclaje con agujero de 20 mm</w:t>
            </w:r>
          </w:p>
        </w:tc>
        <w:tc>
          <w:tcPr>
            <w:tcW w:w="920" w:type="dxa"/>
            <w:tcBorders>
              <w:top w:val="nil"/>
              <w:left w:val="nil"/>
              <w:bottom w:val="single" w:sz="4" w:space="0" w:color="auto"/>
              <w:right w:val="single" w:sz="4" w:space="0" w:color="auto"/>
            </w:tcBorders>
            <w:shd w:val="clear" w:color="auto" w:fill="auto"/>
            <w:noWrap/>
            <w:vAlign w:val="center"/>
            <w:hideMark/>
          </w:tcPr>
          <w:p w14:paraId="525CA1D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6B976F8"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8,00</w:t>
            </w:r>
          </w:p>
        </w:tc>
      </w:tr>
      <w:tr w:rsidR="00302A4A" w:rsidRPr="006148D6" w14:paraId="055C9B5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49815D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1.2.11.48</w:t>
            </w:r>
          </w:p>
        </w:tc>
        <w:tc>
          <w:tcPr>
            <w:tcW w:w="1000" w:type="dxa"/>
            <w:tcBorders>
              <w:top w:val="nil"/>
              <w:left w:val="nil"/>
              <w:bottom w:val="single" w:sz="4" w:space="0" w:color="auto"/>
              <w:right w:val="single" w:sz="4" w:space="0" w:color="auto"/>
            </w:tcBorders>
            <w:shd w:val="clear" w:color="auto" w:fill="auto"/>
            <w:noWrap/>
            <w:vAlign w:val="center"/>
            <w:hideMark/>
          </w:tcPr>
          <w:p w14:paraId="44882A3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162</w:t>
            </w:r>
          </w:p>
        </w:tc>
        <w:tc>
          <w:tcPr>
            <w:tcW w:w="4220" w:type="dxa"/>
            <w:tcBorders>
              <w:top w:val="nil"/>
              <w:left w:val="nil"/>
              <w:bottom w:val="single" w:sz="4" w:space="0" w:color="auto"/>
              <w:right w:val="single" w:sz="4" w:space="0" w:color="auto"/>
            </w:tcBorders>
            <w:shd w:val="clear" w:color="auto" w:fill="auto"/>
            <w:vAlign w:val="center"/>
            <w:hideMark/>
          </w:tcPr>
          <w:p w14:paraId="36C760FC"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Guardacabo de acero galvanizado, para cable de acero de 9 mm</w:t>
            </w:r>
          </w:p>
        </w:tc>
        <w:tc>
          <w:tcPr>
            <w:tcW w:w="920" w:type="dxa"/>
            <w:tcBorders>
              <w:top w:val="nil"/>
              <w:left w:val="nil"/>
              <w:bottom w:val="single" w:sz="4" w:space="0" w:color="auto"/>
              <w:right w:val="single" w:sz="4" w:space="0" w:color="auto"/>
            </w:tcBorders>
            <w:shd w:val="clear" w:color="auto" w:fill="auto"/>
            <w:noWrap/>
            <w:vAlign w:val="center"/>
            <w:hideMark/>
          </w:tcPr>
          <w:p w14:paraId="19E06C7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1AD6DD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16,00</w:t>
            </w:r>
          </w:p>
        </w:tc>
      </w:tr>
      <w:tr w:rsidR="00302A4A" w:rsidRPr="006148D6" w14:paraId="6BAA9250"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4CBF38B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1.2.11.49</w:t>
            </w:r>
          </w:p>
        </w:tc>
        <w:tc>
          <w:tcPr>
            <w:tcW w:w="1000" w:type="dxa"/>
            <w:tcBorders>
              <w:top w:val="nil"/>
              <w:left w:val="nil"/>
              <w:bottom w:val="single" w:sz="4" w:space="0" w:color="auto"/>
              <w:right w:val="single" w:sz="4" w:space="0" w:color="auto"/>
            </w:tcBorders>
            <w:shd w:val="clear" w:color="auto" w:fill="auto"/>
            <w:noWrap/>
            <w:vAlign w:val="center"/>
            <w:hideMark/>
          </w:tcPr>
          <w:p w14:paraId="2047ACC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163</w:t>
            </w:r>
          </w:p>
        </w:tc>
        <w:tc>
          <w:tcPr>
            <w:tcW w:w="4220" w:type="dxa"/>
            <w:tcBorders>
              <w:top w:val="nil"/>
              <w:left w:val="nil"/>
              <w:bottom w:val="single" w:sz="4" w:space="0" w:color="auto"/>
              <w:right w:val="single" w:sz="4" w:space="0" w:color="auto"/>
            </w:tcBorders>
            <w:shd w:val="clear" w:color="auto" w:fill="auto"/>
            <w:vAlign w:val="center"/>
            <w:hideMark/>
          </w:tcPr>
          <w:p w14:paraId="78BD140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Cable de acero galvanizado, grado Siemens Martin, 7 hilos, 9,52 mm (3/8"), 3155 kgf</w:t>
            </w:r>
          </w:p>
        </w:tc>
        <w:tc>
          <w:tcPr>
            <w:tcW w:w="920" w:type="dxa"/>
            <w:tcBorders>
              <w:top w:val="nil"/>
              <w:left w:val="nil"/>
              <w:bottom w:val="single" w:sz="4" w:space="0" w:color="auto"/>
              <w:right w:val="single" w:sz="4" w:space="0" w:color="auto"/>
            </w:tcBorders>
            <w:shd w:val="clear" w:color="auto" w:fill="auto"/>
            <w:noWrap/>
            <w:vAlign w:val="center"/>
            <w:hideMark/>
          </w:tcPr>
          <w:p w14:paraId="08B55AE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306D498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250,00</w:t>
            </w:r>
          </w:p>
        </w:tc>
      </w:tr>
      <w:tr w:rsidR="00302A4A" w:rsidRPr="006148D6" w14:paraId="22A2949F"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548235"/>
            <w:noWrap/>
            <w:vAlign w:val="center"/>
            <w:hideMark/>
          </w:tcPr>
          <w:p w14:paraId="09BBF1D7"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1.5</w:t>
            </w:r>
          </w:p>
        </w:tc>
        <w:tc>
          <w:tcPr>
            <w:tcW w:w="1000" w:type="dxa"/>
            <w:tcBorders>
              <w:top w:val="nil"/>
              <w:left w:val="nil"/>
              <w:bottom w:val="single" w:sz="4" w:space="0" w:color="auto"/>
              <w:right w:val="single" w:sz="4" w:space="0" w:color="auto"/>
            </w:tcBorders>
            <w:shd w:val="clear" w:color="000000" w:fill="548235"/>
            <w:noWrap/>
            <w:vAlign w:val="center"/>
            <w:hideMark/>
          </w:tcPr>
          <w:p w14:paraId="58E8086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548235"/>
            <w:vAlign w:val="center"/>
            <w:hideMark/>
          </w:tcPr>
          <w:p w14:paraId="58974FD4"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PLAN DE MANEJO AMBIENTAL COLÓN</w:t>
            </w:r>
          </w:p>
        </w:tc>
        <w:tc>
          <w:tcPr>
            <w:tcW w:w="920" w:type="dxa"/>
            <w:tcBorders>
              <w:top w:val="nil"/>
              <w:left w:val="nil"/>
              <w:bottom w:val="single" w:sz="4" w:space="0" w:color="auto"/>
              <w:right w:val="single" w:sz="4" w:space="0" w:color="auto"/>
            </w:tcBorders>
            <w:shd w:val="clear" w:color="000000" w:fill="548235"/>
            <w:noWrap/>
            <w:vAlign w:val="center"/>
            <w:hideMark/>
          </w:tcPr>
          <w:p w14:paraId="3FDE4DE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548235"/>
            <w:noWrap/>
            <w:vAlign w:val="center"/>
            <w:hideMark/>
          </w:tcPr>
          <w:p w14:paraId="4E5EB716"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20E077B6"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A9D08E"/>
            <w:noWrap/>
            <w:vAlign w:val="center"/>
            <w:hideMark/>
          </w:tcPr>
          <w:p w14:paraId="522C5221"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1.5.1</w:t>
            </w:r>
          </w:p>
        </w:tc>
        <w:tc>
          <w:tcPr>
            <w:tcW w:w="1000" w:type="dxa"/>
            <w:tcBorders>
              <w:top w:val="nil"/>
              <w:left w:val="nil"/>
              <w:bottom w:val="single" w:sz="4" w:space="0" w:color="auto"/>
              <w:right w:val="single" w:sz="4" w:space="0" w:color="auto"/>
            </w:tcBorders>
            <w:shd w:val="clear" w:color="000000" w:fill="A9D08E"/>
            <w:noWrap/>
            <w:vAlign w:val="center"/>
            <w:hideMark/>
          </w:tcPr>
          <w:p w14:paraId="02F8B6B7"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A9D08E"/>
            <w:vAlign w:val="center"/>
            <w:hideMark/>
          </w:tcPr>
          <w:p w14:paraId="1A862E73"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FASE OPERACIÓN</w:t>
            </w:r>
          </w:p>
        </w:tc>
        <w:tc>
          <w:tcPr>
            <w:tcW w:w="920" w:type="dxa"/>
            <w:tcBorders>
              <w:top w:val="nil"/>
              <w:left w:val="nil"/>
              <w:bottom w:val="single" w:sz="4" w:space="0" w:color="auto"/>
              <w:right w:val="single" w:sz="4" w:space="0" w:color="auto"/>
            </w:tcBorders>
            <w:shd w:val="clear" w:color="000000" w:fill="A9D08E"/>
            <w:noWrap/>
            <w:vAlign w:val="center"/>
            <w:hideMark/>
          </w:tcPr>
          <w:p w14:paraId="28B0AC73"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A9D08E"/>
            <w:noWrap/>
            <w:vAlign w:val="center"/>
            <w:hideMark/>
          </w:tcPr>
          <w:p w14:paraId="1CD48AE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1BDCDF24"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E5D4DC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1.5.1.1</w:t>
            </w:r>
          </w:p>
        </w:tc>
        <w:tc>
          <w:tcPr>
            <w:tcW w:w="1000" w:type="dxa"/>
            <w:tcBorders>
              <w:top w:val="nil"/>
              <w:left w:val="nil"/>
              <w:bottom w:val="single" w:sz="4" w:space="0" w:color="auto"/>
              <w:right w:val="single" w:sz="4" w:space="0" w:color="auto"/>
            </w:tcBorders>
            <w:shd w:val="clear" w:color="auto" w:fill="auto"/>
            <w:noWrap/>
            <w:vAlign w:val="center"/>
            <w:hideMark/>
          </w:tcPr>
          <w:p w14:paraId="2EAA0B7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226</w:t>
            </w:r>
          </w:p>
        </w:tc>
        <w:tc>
          <w:tcPr>
            <w:tcW w:w="4220" w:type="dxa"/>
            <w:tcBorders>
              <w:top w:val="nil"/>
              <w:left w:val="nil"/>
              <w:bottom w:val="single" w:sz="4" w:space="0" w:color="auto"/>
              <w:right w:val="single" w:sz="4" w:space="0" w:color="auto"/>
            </w:tcBorders>
            <w:shd w:val="clear" w:color="auto" w:fill="auto"/>
            <w:vAlign w:val="center"/>
            <w:hideMark/>
          </w:tcPr>
          <w:p w14:paraId="4C8746B3"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PREVENCIÓN DE IMPACTOS</w:t>
            </w:r>
          </w:p>
        </w:tc>
        <w:tc>
          <w:tcPr>
            <w:tcW w:w="920" w:type="dxa"/>
            <w:tcBorders>
              <w:top w:val="nil"/>
              <w:left w:val="nil"/>
              <w:bottom w:val="single" w:sz="4" w:space="0" w:color="auto"/>
              <w:right w:val="single" w:sz="4" w:space="0" w:color="auto"/>
            </w:tcBorders>
            <w:shd w:val="clear" w:color="auto" w:fill="auto"/>
            <w:noWrap/>
            <w:vAlign w:val="center"/>
            <w:hideMark/>
          </w:tcPr>
          <w:p w14:paraId="7CB012C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9CD164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51841951" w14:textId="77777777" w:rsidTr="00302A4A">
        <w:trPr>
          <w:trHeight w:val="240"/>
        </w:trPr>
        <w:tc>
          <w:tcPr>
            <w:tcW w:w="1041" w:type="dxa"/>
            <w:tcBorders>
              <w:top w:val="nil"/>
              <w:left w:val="single" w:sz="4" w:space="0" w:color="auto"/>
              <w:bottom w:val="single" w:sz="4" w:space="0" w:color="auto"/>
              <w:right w:val="single" w:sz="4" w:space="0" w:color="auto"/>
            </w:tcBorders>
            <w:shd w:val="clear" w:color="000000" w:fill="A9D08E"/>
            <w:noWrap/>
            <w:vAlign w:val="center"/>
            <w:hideMark/>
          </w:tcPr>
          <w:p w14:paraId="03691BC8"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1.5.2</w:t>
            </w:r>
          </w:p>
        </w:tc>
        <w:tc>
          <w:tcPr>
            <w:tcW w:w="1000" w:type="dxa"/>
            <w:tcBorders>
              <w:top w:val="nil"/>
              <w:left w:val="nil"/>
              <w:bottom w:val="single" w:sz="4" w:space="0" w:color="auto"/>
              <w:right w:val="single" w:sz="4" w:space="0" w:color="auto"/>
            </w:tcBorders>
            <w:shd w:val="clear" w:color="000000" w:fill="A9D08E"/>
            <w:noWrap/>
            <w:vAlign w:val="center"/>
            <w:hideMark/>
          </w:tcPr>
          <w:p w14:paraId="3C78430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4220" w:type="dxa"/>
            <w:tcBorders>
              <w:top w:val="nil"/>
              <w:left w:val="nil"/>
              <w:bottom w:val="single" w:sz="4" w:space="0" w:color="auto"/>
              <w:right w:val="single" w:sz="4" w:space="0" w:color="auto"/>
            </w:tcBorders>
            <w:shd w:val="clear" w:color="000000" w:fill="A9D08E"/>
            <w:vAlign w:val="center"/>
            <w:hideMark/>
          </w:tcPr>
          <w:p w14:paraId="6CB0A5FB" w14:textId="77777777" w:rsidR="00302A4A" w:rsidRPr="006148D6" w:rsidRDefault="00302A4A" w:rsidP="004A22C7">
            <w:pPr>
              <w:rPr>
                <w:rFonts w:ascii="Arial" w:hAnsi="Arial" w:cs="Arial"/>
                <w:b/>
                <w:bCs/>
                <w:sz w:val="18"/>
                <w:szCs w:val="18"/>
                <w:lang w:eastAsia="es-EC"/>
              </w:rPr>
            </w:pPr>
            <w:r w:rsidRPr="006148D6">
              <w:rPr>
                <w:rFonts w:ascii="Arial" w:hAnsi="Arial" w:cs="Arial"/>
                <w:b/>
                <w:bCs/>
                <w:sz w:val="18"/>
                <w:szCs w:val="18"/>
                <w:lang w:eastAsia="es-EC"/>
              </w:rPr>
              <w:t>FASE CONSTRUCCIÓN</w:t>
            </w:r>
          </w:p>
        </w:tc>
        <w:tc>
          <w:tcPr>
            <w:tcW w:w="920" w:type="dxa"/>
            <w:tcBorders>
              <w:top w:val="nil"/>
              <w:left w:val="nil"/>
              <w:bottom w:val="single" w:sz="4" w:space="0" w:color="auto"/>
              <w:right w:val="single" w:sz="4" w:space="0" w:color="auto"/>
            </w:tcBorders>
            <w:shd w:val="clear" w:color="000000" w:fill="A9D08E"/>
            <w:noWrap/>
            <w:vAlign w:val="center"/>
            <w:hideMark/>
          </w:tcPr>
          <w:p w14:paraId="4FDC75B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 </w:t>
            </w:r>
          </w:p>
        </w:tc>
        <w:tc>
          <w:tcPr>
            <w:tcW w:w="1120" w:type="dxa"/>
            <w:tcBorders>
              <w:top w:val="nil"/>
              <w:left w:val="nil"/>
              <w:bottom w:val="single" w:sz="4" w:space="0" w:color="auto"/>
              <w:right w:val="single" w:sz="4" w:space="0" w:color="auto"/>
            </w:tcBorders>
            <w:shd w:val="clear" w:color="000000" w:fill="A9D08E"/>
            <w:noWrap/>
            <w:vAlign w:val="center"/>
            <w:hideMark/>
          </w:tcPr>
          <w:p w14:paraId="579D885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 </w:t>
            </w:r>
          </w:p>
        </w:tc>
      </w:tr>
      <w:tr w:rsidR="00302A4A" w:rsidRPr="006148D6" w14:paraId="301E8613"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53CC1C9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1.5.2.1</w:t>
            </w:r>
          </w:p>
        </w:tc>
        <w:tc>
          <w:tcPr>
            <w:tcW w:w="1000" w:type="dxa"/>
            <w:tcBorders>
              <w:top w:val="nil"/>
              <w:left w:val="nil"/>
              <w:bottom w:val="single" w:sz="4" w:space="0" w:color="auto"/>
              <w:right w:val="single" w:sz="4" w:space="0" w:color="auto"/>
            </w:tcBorders>
            <w:shd w:val="clear" w:color="auto" w:fill="auto"/>
            <w:noWrap/>
            <w:vAlign w:val="center"/>
            <w:hideMark/>
          </w:tcPr>
          <w:p w14:paraId="313C2D2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227</w:t>
            </w:r>
          </w:p>
        </w:tc>
        <w:tc>
          <w:tcPr>
            <w:tcW w:w="4220" w:type="dxa"/>
            <w:tcBorders>
              <w:top w:val="nil"/>
              <w:left w:val="nil"/>
              <w:bottom w:val="single" w:sz="4" w:space="0" w:color="auto"/>
              <w:right w:val="single" w:sz="4" w:space="0" w:color="auto"/>
            </w:tcBorders>
            <w:shd w:val="clear" w:color="auto" w:fill="auto"/>
            <w:vAlign w:val="center"/>
            <w:hideMark/>
          </w:tcPr>
          <w:p w14:paraId="6C9DF2E8"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HUMEDECER ÁREAS CON PRESENCIA DE POLVO (AGUA PARA CONTROL DE POLVO)</w:t>
            </w:r>
          </w:p>
        </w:tc>
        <w:tc>
          <w:tcPr>
            <w:tcW w:w="920" w:type="dxa"/>
            <w:tcBorders>
              <w:top w:val="nil"/>
              <w:left w:val="nil"/>
              <w:bottom w:val="single" w:sz="4" w:space="0" w:color="auto"/>
              <w:right w:val="single" w:sz="4" w:space="0" w:color="auto"/>
            </w:tcBorders>
            <w:shd w:val="clear" w:color="auto" w:fill="auto"/>
            <w:noWrap/>
            <w:vAlign w:val="center"/>
            <w:hideMark/>
          </w:tcPr>
          <w:p w14:paraId="027CAD2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40ADF2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126,00</w:t>
            </w:r>
          </w:p>
        </w:tc>
      </w:tr>
      <w:tr w:rsidR="00302A4A" w:rsidRPr="006148D6" w14:paraId="22858CA3"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E0A614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1.5.2.2</w:t>
            </w:r>
          </w:p>
        </w:tc>
        <w:tc>
          <w:tcPr>
            <w:tcW w:w="1000" w:type="dxa"/>
            <w:tcBorders>
              <w:top w:val="nil"/>
              <w:left w:val="nil"/>
              <w:bottom w:val="single" w:sz="4" w:space="0" w:color="auto"/>
              <w:right w:val="single" w:sz="4" w:space="0" w:color="auto"/>
            </w:tcBorders>
            <w:shd w:val="clear" w:color="auto" w:fill="auto"/>
            <w:noWrap/>
            <w:vAlign w:val="center"/>
            <w:hideMark/>
          </w:tcPr>
          <w:p w14:paraId="6F4D3C08"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228</w:t>
            </w:r>
          </w:p>
        </w:tc>
        <w:tc>
          <w:tcPr>
            <w:tcW w:w="4220" w:type="dxa"/>
            <w:tcBorders>
              <w:top w:val="nil"/>
              <w:left w:val="nil"/>
              <w:bottom w:val="single" w:sz="4" w:space="0" w:color="auto"/>
              <w:right w:val="single" w:sz="4" w:space="0" w:color="auto"/>
            </w:tcBorders>
            <w:shd w:val="clear" w:color="auto" w:fill="auto"/>
            <w:vAlign w:val="center"/>
            <w:hideMark/>
          </w:tcPr>
          <w:p w14:paraId="010503F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MANEJO DE EFLUENTES AGUAS SERVIDAS</w:t>
            </w:r>
          </w:p>
        </w:tc>
        <w:tc>
          <w:tcPr>
            <w:tcW w:w="920" w:type="dxa"/>
            <w:tcBorders>
              <w:top w:val="nil"/>
              <w:left w:val="nil"/>
              <w:bottom w:val="single" w:sz="4" w:space="0" w:color="auto"/>
              <w:right w:val="single" w:sz="4" w:space="0" w:color="auto"/>
            </w:tcBorders>
            <w:shd w:val="clear" w:color="auto" w:fill="auto"/>
            <w:noWrap/>
            <w:vAlign w:val="center"/>
            <w:hideMark/>
          </w:tcPr>
          <w:p w14:paraId="38750E8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DBBA3B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1E755C6E"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871102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1.5.2.3</w:t>
            </w:r>
          </w:p>
        </w:tc>
        <w:tc>
          <w:tcPr>
            <w:tcW w:w="1000" w:type="dxa"/>
            <w:tcBorders>
              <w:top w:val="nil"/>
              <w:left w:val="nil"/>
              <w:bottom w:val="single" w:sz="4" w:space="0" w:color="auto"/>
              <w:right w:val="single" w:sz="4" w:space="0" w:color="auto"/>
            </w:tcBorders>
            <w:shd w:val="clear" w:color="auto" w:fill="auto"/>
            <w:noWrap/>
            <w:vAlign w:val="center"/>
            <w:hideMark/>
          </w:tcPr>
          <w:p w14:paraId="4DAC2C9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229</w:t>
            </w:r>
          </w:p>
        </w:tc>
        <w:tc>
          <w:tcPr>
            <w:tcW w:w="4220" w:type="dxa"/>
            <w:tcBorders>
              <w:top w:val="nil"/>
              <w:left w:val="nil"/>
              <w:bottom w:val="single" w:sz="4" w:space="0" w:color="auto"/>
              <w:right w:val="single" w:sz="4" w:space="0" w:color="auto"/>
            </w:tcBorders>
            <w:shd w:val="clear" w:color="auto" w:fill="auto"/>
            <w:vAlign w:val="center"/>
            <w:hideMark/>
          </w:tcPr>
          <w:p w14:paraId="6136A78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DISPOSICIÓN DE RESIDUOS LÍQUIDOS</w:t>
            </w:r>
          </w:p>
        </w:tc>
        <w:tc>
          <w:tcPr>
            <w:tcW w:w="920" w:type="dxa"/>
            <w:tcBorders>
              <w:top w:val="nil"/>
              <w:left w:val="nil"/>
              <w:bottom w:val="single" w:sz="4" w:space="0" w:color="auto"/>
              <w:right w:val="single" w:sz="4" w:space="0" w:color="auto"/>
            </w:tcBorders>
            <w:shd w:val="clear" w:color="auto" w:fill="auto"/>
            <w:noWrap/>
            <w:vAlign w:val="center"/>
            <w:hideMark/>
          </w:tcPr>
          <w:p w14:paraId="08C561E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74A74F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18,00</w:t>
            </w:r>
          </w:p>
        </w:tc>
      </w:tr>
      <w:tr w:rsidR="00302A4A" w:rsidRPr="006148D6" w14:paraId="342599DD"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767ACB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1.5.2.4</w:t>
            </w:r>
          </w:p>
        </w:tc>
        <w:tc>
          <w:tcPr>
            <w:tcW w:w="1000" w:type="dxa"/>
            <w:tcBorders>
              <w:top w:val="nil"/>
              <w:left w:val="nil"/>
              <w:bottom w:val="single" w:sz="4" w:space="0" w:color="auto"/>
              <w:right w:val="single" w:sz="4" w:space="0" w:color="auto"/>
            </w:tcBorders>
            <w:shd w:val="clear" w:color="auto" w:fill="auto"/>
            <w:noWrap/>
            <w:vAlign w:val="center"/>
            <w:hideMark/>
          </w:tcPr>
          <w:p w14:paraId="5E08D48E"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230</w:t>
            </w:r>
          </w:p>
        </w:tc>
        <w:tc>
          <w:tcPr>
            <w:tcW w:w="4220" w:type="dxa"/>
            <w:tcBorders>
              <w:top w:val="nil"/>
              <w:left w:val="nil"/>
              <w:bottom w:val="single" w:sz="4" w:space="0" w:color="auto"/>
              <w:right w:val="single" w:sz="4" w:space="0" w:color="auto"/>
            </w:tcBorders>
            <w:shd w:val="clear" w:color="auto" w:fill="auto"/>
            <w:vAlign w:val="center"/>
            <w:hideMark/>
          </w:tcPr>
          <w:p w14:paraId="13CF23A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CONTROL DE MATERIALES DE CONSTRUCCIÓN</w:t>
            </w:r>
          </w:p>
        </w:tc>
        <w:tc>
          <w:tcPr>
            <w:tcW w:w="920" w:type="dxa"/>
            <w:tcBorders>
              <w:top w:val="nil"/>
              <w:left w:val="nil"/>
              <w:bottom w:val="single" w:sz="4" w:space="0" w:color="auto"/>
              <w:right w:val="single" w:sz="4" w:space="0" w:color="auto"/>
            </w:tcBorders>
            <w:shd w:val="clear" w:color="auto" w:fill="auto"/>
            <w:noWrap/>
            <w:vAlign w:val="center"/>
            <w:hideMark/>
          </w:tcPr>
          <w:p w14:paraId="0C969B6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8D37B15"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8,00</w:t>
            </w:r>
          </w:p>
        </w:tc>
      </w:tr>
      <w:tr w:rsidR="00302A4A" w:rsidRPr="006148D6" w14:paraId="1407C366"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18C86D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1.5.2.5</w:t>
            </w:r>
          </w:p>
        </w:tc>
        <w:tc>
          <w:tcPr>
            <w:tcW w:w="1000" w:type="dxa"/>
            <w:tcBorders>
              <w:top w:val="nil"/>
              <w:left w:val="nil"/>
              <w:bottom w:val="single" w:sz="4" w:space="0" w:color="auto"/>
              <w:right w:val="single" w:sz="4" w:space="0" w:color="auto"/>
            </w:tcBorders>
            <w:shd w:val="clear" w:color="auto" w:fill="auto"/>
            <w:noWrap/>
            <w:vAlign w:val="center"/>
            <w:hideMark/>
          </w:tcPr>
          <w:p w14:paraId="2D253C2F"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231</w:t>
            </w:r>
          </w:p>
        </w:tc>
        <w:tc>
          <w:tcPr>
            <w:tcW w:w="4220" w:type="dxa"/>
            <w:tcBorders>
              <w:top w:val="nil"/>
              <w:left w:val="nil"/>
              <w:bottom w:val="single" w:sz="4" w:space="0" w:color="auto"/>
              <w:right w:val="single" w:sz="4" w:space="0" w:color="auto"/>
            </w:tcBorders>
            <w:shd w:val="clear" w:color="auto" w:fill="auto"/>
            <w:vAlign w:val="center"/>
            <w:hideMark/>
          </w:tcPr>
          <w:p w14:paraId="0882AC3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MANEJO INTERNO AMBIENTAL Y DE SEGURIDAD</w:t>
            </w:r>
          </w:p>
        </w:tc>
        <w:tc>
          <w:tcPr>
            <w:tcW w:w="920" w:type="dxa"/>
            <w:tcBorders>
              <w:top w:val="nil"/>
              <w:left w:val="nil"/>
              <w:bottom w:val="single" w:sz="4" w:space="0" w:color="auto"/>
              <w:right w:val="single" w:sz="4" w:space="0" w:color="auto"/>
            </w:tcBorders>
            <w:shd w:val="clear" w:color="auto" w:fill="auto"/>
            <w:noWrap/>
            <w:vAlign w:val="center"/>
            <w:hideMark/>
          </w:tcPr>
          <w:p w14:paraId="1814BAD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E50277C"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0,00</w:t>
            </w:r>
          </w:p>
        </w:tc>
      </w:tr>
      <w:tr w:rsidR="00302A4A" w:rsidRPr="006148D6" w14:paraId="0E8DD195"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8DFE39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1.5.2.6</w:t>
            </w:r>
          </w:p>
        </w:tc>
        <w:tc>
          <w:tcPr>
            <w:tcW w:w="1000" w:type="dxa"/>
            <w:tcBorders>
              <w:top w:val="nil"/>
              <w:left w:val="nil"/>
              <w:bottom w:val="single" w:sz="4" w:space="0" w:color="auto"/>
              <w:right w:val="single" w:sz="4" w:space="0" w:color="auto"/>
            </w:tcBorders>
            <w:shd w:val="clear" w:color="auto" w:fill="auto"/>
            <w:noWrap/>
            <w:vAlign w:val="center"/>
            <w:hideMark/>
          </w:tcPr>
          <w:p w14:paraId="36118F4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232</w:t>
            </w:r>
          </w:p>
        </w:tc>
        <w:tc>
          <w:tcPr>
            <w:tcW w:w="4220" w:type="dxa"/>
            <w:tcBorders>
              <w:top w:val="nil"/>
              <w:left w:val="nil"/>
              <w:bottom w:val="single" w:sz="4" w:space="0" w:color="auto"/>
              <w:right w:val="single" w:sz="4" w:space="0" w:color="auto"/>
            </w:tcBorders>
            <w:shd w:val="clear" w:color="auto" w:fill="auto"/>
            <w:vAlign w:val="center"/>
            <w:hideMark/>
          </w:tcPr>
          <w:p w14:paraId="5AB1A8A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CONTROL TRÁFICO</w:t>
            </w:r>
          </w:p>
        </w:tc>
        <w:tc>
          <w:tcPr>
            <w:tcW w:w="920" w:type="dxa"/>
            <w:tcBorders>
              <w:top w:val="nil"/>
              <w:left w:val="nil"/>
              <w:bottom w:val="single" w:sz="4" w:space="0" w:color="auto"/>
              <w:right w:val="single" w:sz="4" w:space="0" w:color="auto"/>
            </w:tcBorders>
            <w:shd w:val="clear" w:color="auto" w:fill="auto"/>
            <w:noWrap/>
            <w:vAlign w:val="center"/>
            <w:hideMark/>
          </w:tcPr>
          <w:p w14:paraId="6C9FC1B1"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7D697E4"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7337254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1AE0D1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1.5.2.7</w:t>
            </w:r>
          </w:p>
        </w:tc>
        <w:tc>
          <w:tcPr>
            <w:tcW w:w="1000" w:type="dxa"/>
            <w:tcBorders>
              <w:top w:val="nil"/>
              <w:left w:val="nil"/>
              <w:bottom w:val="single" w:sz="4" w:space="0" w:color="auto"/>
              <w:right w:val="single" w:sz="4" w:space="0" w:color="auto"/>
            </w:tcBorders>
            <w:shd w:val="clear" w:color="auto" w:fill="auto"/>
            <w:noWrap/>
            <w:vAlign w:val="center"/>
            <w:hideMark/>
          </w:tcPr>
          <w:p w14:paraId="67964BE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233</w:t>
            </w:r>
          </w:p>
        </w:tc>
        <w:tc>
          <w:tcPr>
            <w:tcW w:w="4220" w:type="dxa"/>
            <w:tcBorders>
              <w:top w:val="nil"/>
              <w:left w:val="nil"/>
              <w:bottom w:val="single" w:sz="4" w:space="0" w:color="auto"/>
              <w:right w:val="single" w:sz="4" w:space="0" w:color="auto"/>
            </w:tcBorders>
            <w:shd w:val="clear" w:color="auto" w:fill="auto"/>
            <w:vAlign w:val="center"/>
            <w:hideMark/>
          </w:tcPr>
          <w:p w14:paraId="0BEA6CC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CERRAMIENTO PROVISIONAL YUTE + DESMONTAJE</w:t>
            </w:r>
          </w:p>
        </w:tc>
        <w:tc>
          <w:tcPr>
            <w:tcW w:w="920" w:type="dxa"/>
            <w:tcBorders>
              <w:top w:val="nil"/>
              <w:left w:val="nil"/>
              <w:bottom w:val="single" w:sz="4" w:space="0" w:color="auto"/>
              <w:right w:val="single" w:sz="4" w:space="0" w:color="auto"/>
            </w:tcBorders>
            <w:shd w:val="clear" w:color="auto" w:fill="auto"/>
            <w:noWrap/>
            <w:vAlign w:val="center"/>
            <w:hideMark/>
          </w:tcPr>
          <w:p w14:paraId="3B5CE1C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m</w:t>
            </w:r>
          </w:p>
        </w:tc>
        <w:tc>
          <w:tcPr>
            <w:tcW w:w="1120" w:type="dxa"/>
            <w:tcBorders>
              <w:top w:val="nil"/>
              <w:left w:val="nil"/>
              <w:bottom w:val="single" w:sz="4" w:space="0" w:color="auto"/>
              <w:right w:val="single" w:sz="4" w:space="0" w:color="auto"/>
            </w:tcBorders>
            <w:shd w:val="clear" w:color="auto" w:fill="auto"/>
            <w:noWrap/>
            <w:vAlign w:val="center"/>
            <w:hideMark/>
          </w:tcPr>
          <w:p w14:paraId="754F031B"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230,00</w:t>
            </w:r>
          </w:p>
        </w:tc>
      </w:tr>
      <w:tr w:rsidR="00302A4A" w:rsidRPr="006148D6" w14:paraId="4B5BAA4C"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259D37F5"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1.5.2.8</w:t>
            </w:r>
          </w:p>
        </w:tc>
        <w:tc>
          <w:tcPr>
            <w:tcW w:w="1000" w:type="dxa"/>
            <w:tcBorders>
              <w:top w:val="nil"/>
              <w:left w:val="nil"/>
              <w:bottom w:val="single" w:sz="4" w:space="0" w:color="auto"/>
              <w:right w:val="single" w:sz="4" w:space="0" w:color="auto"/>
            </w:tcBorders>
            <w:shd w:val="clear" w:color="auto" w:fill="auto"/>
            <w:noWrap/>
            <w:vAlign w:val="center"/>
            <w:hideMark/>
          </w:tcPr>
          <w:p w14:paraId="7A4EF28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234</w:t>
            </w:r>
          </w:p>
        </w:tc>
        <w:tc>
          <w:tcPr>
            <w:tcW w:w="4220" w:type="dxa"/>
            <w:tcBorders>
              <w:top w:val="nil"/>
              <w:left w:val="nil"/>
              <w:bottom w:val="single" w:sz="4" w:space="0" w:color="auto"/>
              <w:right w:val="single" w:sz="4" w:space="0" w:color="auto"/>
            </w:tcBorders>
            <w:shd w:val="clear" w:color="auto" w:fill="auto"/>
            <w:vAlign w:val="center"/>
            <w:hideMark/>
          </w:tcPr>
          <w:p w14:paraId="41BA105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PROGRAMA DE MOTIVACIÓN OCUPACIONAL</w:t>
            </w:r>
          </w:p>
        </w:tc>
        <w:tc>
          <w:tcPr>
            <w:tcW w:w="920" w:type="dxa"/>
            <w:tcBorders>
              <w:top w:val="nil"/>
              <w:left w:val="nil"/>
              <w:bottom w:val="single" w:sz="4" w:space="0" w:color="auto"/>
              <w:right w:val="single" w:sz="4" w:space="0" w:color="auto"/>
            </w:tcBorders>
            <w:shd w:val="clear" w:color="auto" w:fill="auto"/>
            <w:noWrap/>
            <w:vAlign w:val="center"/>
            <w:hideMark/>
          </w:tcPr>
          <w:p w14:paraId="1A1091A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08AF625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39F86E37" w14:textId="77777777" w:rsidTr="00302A4A">
        <w:trPr>
          <w:trHeight w:val="228"/>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6A0FC87"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1.5.2.9</w:t>
            </w:r>
          </w:p>
        </w:tc>
        <w:tc>
          <w:tcPr>
            <w:tcW w:w="1000" w:type="dxa"/>
            <w:tcBorders>
              <w:top w:val="nil"/>
              <w:left w:val="nil"/>
              <w:bottom w:val="single" w:sz="4" w:space="0" w:color="auto"/>
              <w:right w:val="single" w:sz="4" w:space="0" w:color="auto"/>
            </w:tcBorders>
            <w:shd w:val="clear" w:color="auto" w:fill="auto"/>
            <w:noWrap/>
            <w:vAlign w:val="center"/>
            <w:hideMark/>
          </w:tcPr>
          <w:p w14:paraId="7FE7E36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235</w:t>
            </w:r>
          </w:p>
        </w:tc>
        <w:tc>
          <w:tcPr>
            <w:tcW w:w="4220" w:type="dxa"/>
            <w:tcBorders>
              <w:top w:val="nil"/>
              <w:left w:val="nil"/>
              <w:bottom w:val="single" w:sz="4" w:space="0" w:color="auto"/>
              <w:right w:val="single" w:sz="4" w:space="0" w:color="auto"/>
            </w:tcBorders>
            <w:shd w:val="clear" w:color="auto" w:fill="auto"/>
            <w:vAlign w:val="center"/>
            <w:hideMark/>
          </w:tcPr>
          <w:p w14:paraId="7E0CD8E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KIT ANTI DERRAMES</w:t>
            </w:r>
          </w:p>
        </w:tc>
        <w:tc>
          <w:tcPr>
            <w:tcW w:w="920" w:type="dxa"/>
            <w:tcBorders>
              <w:top w:val="nil"/>
              <w:left w:val="nil"/>
              <w:bottom w:val="single" w:sz="4" w:space="0" w:color="auto"/>
              <w:right w:val="single" w:sz="4" w:space="0" w:color="auto"/>
            </w:tcBorders>
            <w:shd w:val="clear" w:color="auto" w:fill="auto"/>
            <w:noWrap/>
            <w:vAlign w:val="center"/>
            <w:hideMark/>
          </w:tcPr>
          <w:p w14:paraId="4DEB514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57999510"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65B8E72F"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AA900E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1.5.2.10</w:t>
            </w:r>
          </w:p>
        </w:tc>
        <w:tc>
          <w:tcPr>
            <w:tcW w:w="1000" w:type="dxa"/>
            <w:tcBorders>
              <w:top w:val="nil"/>
              <w:left w:val="nil"/>
              <w:bottom w:val="single" w:sz="4" w:space="0" w:color="auto"/>
              <w:right w:val="single" w:sz="4" w:space="0" w:color="auto"/>
            </w:tcBorders>
            <w:shd w:val="clear" w:color="auto" w:fill="auto"/>
            <w:noWrap/>
            <w:vAlign w:val="center"/>
            <w:hideMark/>
          </w:tcPr>
          <w:p w14:paraId="56234B90"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236</w:t>
            </w:r>
          </w:p>
        </w:tc>
        <w:tc>
          <w:tcPr>
            <w:tcW w:w="4220" w:type="dxa"/>
            <w:tcBorders>
              <w:top w:val="nil"/>
              <w:left w:val="nil"/>
              <w:bottom w:val="single" w:sz="4" w:space="0" w:color="auto"/>
              <w:right w:val="single" w:sz="4" w:space="0" w:color="auto"/>
            </w:tcBorders>
            <w:shd w:val="clear" w:color="auto" w:fill="auto"/>
            <w:vAlign w:val="center"/>
            <w:hideMark/>
          </w:tcPr>
          <w:p w14:paraId="2316ADD4"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INSTALAR UN RÓTULO INFORMATIVO DE LA OBRA</w:t>
            </w:r>
          </w:p>
        </w:tc>
        <w:tc>
          <w:tcPr>
            <w:tcW w:w="920" w:type="dxa"/>
            <w:tcBorders>
              <w:top w:val="nil"/>
              <w:left w:val="nil"/>
              <w:bottom w:val="single" w:sz="4" w:space="0" w:color="auto"/>
              <w:right w:val="single" w:sz="4" w:space="0" w:color="auto"/>
            </w:tcBorders>
            <w:shd w:val="clear" w:color="auto" w:fill="auto"/>
            <w:noWrap/>
            <w:vAlign w:val="center"/>
            <w:hideMark/>
          </w:tcPr>
          <w:p w14:paraId="381761A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740B0482"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0,00</w:t>
            </w:r>
          </w:p>
        </w:tc>
      </w:tr>
      <w:tr w:rsidR="00302A4A" w:rsidRPr="006148D6" w14:paraId="5676184C"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189EEF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1.5.2.11</w:t>
            </w:r>
          </w:p>
        </w:tc>
        <w:tc>
          <w:tcPr>
            <w:tcW w:w="1000" w:type="dxa"/>
            <w:tcBorders>
              <w:top w:val="nil"/>
              <w:left w:val="nil"/>
              <w:bottom w:val="single" w:sz="4" w:space="0" w:color="auto"/>
              <w:right w:val="single" w:sz="4" w:space="0" w:color="auto"/>
            </w:tcBorders>
            <w:shd w:val="clear" w:color="auto" w:fill="auto"/>
            <w:noWrap/>
            <w:vAlign w:val="center"/>
            <w:hideMark/>
          </w:tcPr>
          <w:p w14:paraId="50FDCC56"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237</w:t>
            </w:r>
          </w:p>
        </w:tc>
        <w:tc>
          <w:tcPr>
            <w:tcW w:w="4220" w:type="dxa"/>
            <w:tcBorders>
              <w:top w:val="nil"/>
              <w:left w:val="nil"/>
              <w:bottom w:val="single" w:sz="4" w:space="0" w:color="auto"/>
              <w:right w:val="single" w:sz="4" w:space="0" w:color="auto"/>
            </w:tcBorders>
            <w:shd w:val="clear" w:color="auto" w:fill="auto"/>
            <w:vAlign w:val="center"/>
            <w:hideMark/>
          </w:tcPr>
          <w:p w14:paraId="3394DA9E"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ADQUIRIR, INSTALAR Y MANTENER EXTINTORES EN LA OBRA PARA ATENDER EMERGENCIA.</w:t>
            </w:r>
          </w:p>
        </w:tc>
        <w:tc>
          <w:tcPr>
            <w:tcW w:w="920" w:type="dxa"/>
            <w:tcBorders>
              <w:top w:val="nil"/>
              <w:left w:val="nil"/>
              <w:bottom w:val="single" w:sz="4" w:space="0" w:color="auto"/>
              <w:right w:val="single" w:sz="4" w:space="0" w:color="auto"/>
            </w:tcBorders>
            <w:shd w:val="clear" w:color="auto" w:fill="auto"/>
            <w:noWrap/>
            <w:vAlign w:val="center"/>
            <w:hideMark/>
          </w:tcPr>
          <w:p w14:paraId="7093B99C"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E448A2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4E0D4AC9" w14:textId="77777777" w:rsidTr="00302A4A">
        <w:trPr>
          <w:trHeight w:val="684"/>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B8EF2C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1.5.2.12</w:t>
            </w:r>
          </w:p>
        </w:tc>
        <w:tc>
          <w:tcPr>
            <w:tcW w:w="1000" w:type="dxa"/>
            <w:tcBorders>
              <w:top w:val="nil"/>
              <w:left w:val="nil"/>
              <w:bottom w:val="single" w:sz="4" w:space="0" w:color="auto"/>
              <w:right w:val="single" w:sz="4" w:space="0" w:color="auto"/>
            </w:tcBorders>
            <w:shd w:val="clear" w:color="auto" w:fill="auto"/>
            <w:noWrap/>
            <w:vAlign w:val="center"/>
            <w:hideMark/>
          </w:tcPr>
          <w:p w14:paraId="522F471A"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238</w:t>
            </w:r>
          </w:p>
        </w:tc>
        <w:tc>
          <w:tcPr>
            <w:tcW w:w="4220" w:type="dxa"/>
            <w:tcBorders>
              <w:top w:val="nil"/>
              <w:left w:val="nil"/>
              <w:bottom w:val="single" w:sz="4" w:space="0" w:color="auto"/>
              <w:right w:val="single" w:sz="4" w:space="0" w:color="auto"/>
            </w:tcBorders>
            <w:shd w:val="clear" w:color="auto" w:fill="auto"/>
            <w:vAlign w:val="center"/>
            <w:hideMark/>
          </w:tcPr>
          <w:p w14:paraId="7AC7978B"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ADQUIRIR, INSTALAR Y MANTENER BOTIQUÍN DE PRIMEROS AUXILIOS EN LA OBRA PARA ATENDER UNA EMERGENCIA</w:t>
            </w:r>
          </w:p>
        </w:tc>
        <w:tc>
          <w:tcPr>
            <w:tcW w:w="920" w:type="dxa"/>
            <w:tcBorders>
              <w:top w:val="nil"/>
              <w:left w:val="nil"/>
              <w:bottom w:val="single" w:sz="4" w:space="0" w:color="auto"/>
              <w:right w:val="single" w:sz="4" w:space="0" w:color="auto"/>
            </w:tcBorders>
            <w:shd w:val="clear" w:color="auto" w:fill="auto"/>
            <w:noWrap/>
            <w:vAlign w:val="center"/>
            <w:hideMark/>
          </w:tcPr>
          <w:p w14:paraId="560DAD4D"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65BE3BE9"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4,00</w:t>
            </w:r>
          </w:p>
        </w:tc>
      </w:tr>
      <w:tr w:rsidR="00302A4A" w:rsidRPr="006148D6" w14:paraId="7A809171"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6EFAE57F"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1.5.2.13</w:t>
            </w:r>
          </w:p>
        </w:tc>
        <w:tc>
          <w:tcPr>
            <w:tcW w:w="1000" w:type="dxa"/>
            <w:tcBorders>
              <w:top w:val="nil"/>
              <w:left w:val="nil"/>
              <w:bottom w:val="single" w:sz="4" w:space="0" w:color="auto"/>
              <w:right w:val="single" w:sz="4" w:space="0" w:color="auto"/>
            </w:tcBorders>
            <w:shd w:val="clear" w:color="auto" w:fill="auto"/>
            <w:noWrap/>
            <w:vAlign w:val="center"/>
            <w:hideMark/>
          </w:tcPr>
          <w:p w14:paraId="6D918C14"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239</w:t>
            </w:r>
          </w:p>
        </w:tc>
        <w:tc>
          <w:tcPr>
            <w:tcW w:w="4220" w:type="dxa"/>
            <w:tcBorders>
              <w:top w:val="nil"/>
              <w:left w:val="nil"/>
              <w:bottom w:val="single" w:sz="4" w:space="0" w:color="auto"/>
              <w:right w:val="single" w:sz="4" w:space="0" w:color="auto"/>
            </w:tcBorders>
            <w:shd w:val="clear" w:color="auto" w:fill="auto"/>
            <w:vAlign w:val="center"/>
            <w:hideMark/>
          </w:tcPr>
          <w:p w14:paraId="03B7DEB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SEÑALIZACIÓN DE SEGURIDAD TIPO CABALLETE 0,70X0,50 M.</w:t>
            </w:r>
          </w:p>
        </w:tc>
        <w:tc>
          <w:tcPr>
            <w:tcW w:w="920" w:type="dxa"/>
            <w:tcBorders>
              <w:top w:val="nil"/>
              <w:left w:val="nil"/>
              <w:bottom w:val="single" w:sz="4" w:space="0" w:color="auto"/>
              <w:right w:val="single" w:sz="4" w:space="0" w:color="auto"/>
            </w:tcBorders>
            <w:shd w:val="clear" w:color="auto" w:fill="auto"/>
            <w:noWrap/>
            <w:vAlign w:val="center"/>
            <w:hideMark/>
          </w:tcPr>
          <w:p w14:paraId="3FE6F6D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A98FF23"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72,00</w:t>
            </w:r>
          </w:p>
        </w:tc>
      </w:tr>
      <w:tr w:rsidR="00302A4A" w:rsidRPr="006148D6" w14:paraId="5CF6C345"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15890F1"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1.5.2.14</w:t>
            </w:r>
          </w:p>
        </w:tc>
        <w:tc>
          <w:tcPr>
            <w:tcW w:w="1000" w:type="dxa"/>
            <w:tcBorders>
              <w:top w:val="nil"/>
              <w:left w:val="nil"/>
              <w:bottom w:val="single" w:sz="4" w:space="0" w:color="auto"/>
              <w:right w:val="single" w:sz="4" w:space="0" w:color="auto"/>
            </w:tcBorders>
            <w:shd w:val="clear" w:color="auto" w:fill="auto"/>
            <w:noWrap/>
            <w:vAlign w:val="center"/>
            <w:hideMark/>
          </w:tcPr>
          <w:p w14:paraId="4DB9C36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240</w:t>
            </w:r>
          </w:p>
        </w:tc>
        <w:tc>
          <w:tcPr>
            <w:tcW w:w="4220" w:type="dxa"/>
            <w:tcBorders>
              <w:top w:val="nil"/>
              <w:left w:val="nil"/>
              <w:bottom w:val="single" w:sz="4" w:space="0" w:color="auto"/>
              <w:right w:val="single" w:sz="4" w:space="0" w:color="auto"/>
            </w:tcBorders>
            <w:shd w:val="clear" w:color="auto" w:fill="auto"/>
            <w:vAlign w:val="center"/>
            <w:hideMark/>
          </w:tcPr>
          <w:p w14:paraId="6A8AC240"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RÓTULOS AMBIENTALES DE 1,20 X 0,80 M. TIPO PEDESTAL.</w:t>
            </w:r>
          </w:p>
        </w:tc>
        <w:tc>
          <w:tcPr>
            <w:tcW w:w="920" w:type="dxa"/>
            <w:tcBorders>
              <w:top w:val="nil"/>
              <w:left w:val="nil"/>
              <w:bottom w:val="single" w:sz="4" w:space="0" w:color="auto"/>
              <w:right w:val="single" w:sz="4" w:space="0" w:color="auto"/>
            </w:tcBorders>
            <w:shd w:val="clear" w:color="auto" w:fill="auto"/>
            <w:noWrap/>
            <w:vAlign w:val="center"/>
            <w:hideMark/>
          </w:tcPr>
          <w:p w14:paraId="684AFE0B"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2000E24F"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2,00</w:t>
            </w:r>
          </w:p>
        </w:tc>
      </w:tr>
      <w:tr w:rsidR="00302A4A" w:rsidRPr="006148D6" w14:paraId="05430983"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01AE0E5A"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1.5.2.15</w:t>
            </w:r>
          </w:p>
        </w:tc>
        <w:tc>
          <w:tcPr>
            <w:tcW w:w="1000" w:type="dxa"/>
            <w:tcBorders>
              <w:top w:val="nil"/>
              <w:left w:val="nil"/>
              <w:bottom w:val="single" w:sz="4" w:space="0" w:color="auto"/>
              <w:right w:val="single" w:sz="4" w:space="0" w:color="auto"/>
            </w:tcBorders>
            <w:shd w:val="clear" w:color="auto" w:fill="auto"/>
            <w:noWrap/>
            <w:vAlign w:val="center"/>
            <w:hideMark/>
          </w:tcPr>
          <w:p w14:paraId="1D0E9CA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241</w:t>
            </w:r>
          </w:p>
        </w:tc>
        <w:tc>
          <w:tcPr>
            <w:tcW w:w="4220" w:type="dxa"/>
            <w:tcBorders>
              <w:top w:val="nil"/>
              <w:left w:val="nil"/>
              <w:bottom w:val="single" w:sz="4" w:space="0" w:color="auto"/>
              <w:right w:val="single" w:sz="4" w:space="0" w:color="auto"/>
            </w:tcBorders>
            <w:shd w:val="clear" w:color="auto" w:fill="auto"/>
            <w:vAlign w:val="center"/>
            <w:hideMark/>
          </w:tcPr>
          <w:p w14:paraId="549BAB92"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ROTULOS DESVIO DE TRAFICO ELECTRICOS PREVENTIVOS</w:t>
            </w:r>
          </w:p>
        </w:tc>
        <w:tc>
          <w:tcPr>
            <w:tcW w:w="920" w:type="dxa"/>
            <w:tcBorders>
              <w:top w:val="nil"/>
              <w:left w:val="nil"/>
              <w:bottom w:val="single" w:sz="4" w:space="0" w:color="auto"/>
              <w:right w:val="single" w:sz="4" w:space="0" w:color="auto"/>
            </w:tcBorders>
            <w:shd w:val="clear" w:color="auto" w:fill="auto"/>
            <w:noWrap/>
            <w:vAlign w:val="center"/>
            <w:hideMark/>
          </w:tcPr>
          <w:p w14:paraId="7311ED22"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11C31D2D"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w:t>
            </w:r>
          </w:p>
        </w:tc>
      </w:tr>
      <w:tr w:rsidR="00302A4A" w:rsidRPr="006148D6" w14:paraId="26F9F9E2" w14:textId="77777777" w:rsidTr="00302A4A">
        <w:trPr>
          <w:trHeight w:val="456"/>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7D0A8F9"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1.5.2.16</w:t>
            </w:r>
          </w:p>
        </w:tc>
        <w:tc>
          <w:tcPr>
            <w:tcW w:w="1000" w:type="dxa"/>
            <w:tcBorders>
              <w:top w:val="nil"/>
              <w:left w:val="nil"/>
              <w:bottom w:val="single" w:sz="4" w:space="0" w:color="auto"/>
              <w:right w:val="single" w:sz="4" w:space="0" w:color="auto"/>
            </w:tcBorders>
            <w:shd w:val="clear" w:color="auto" w:fill="auto"/>
            <w:noWrap/>
            <w:vAlign w:val="center"/>
            <w:hideMark/>
          </w:tcPr>
          <w:p w14:paraId="6AC76189"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242</w:t>
            </w:r>
          </w:p>
        </w:tc>
        <w:tc>
          <w:tcPr>
            <w:tcW w:w="4220" w:type="dxa"/>
            <w:tcBorders>
              <w:top w:val="nil"/>
              <w:left w:val="nil"/>
              <w:bottom w:val="single" w:sz="4" w:space="0" w:color="auto"/>
              <w:right w:val="single" w:sz="4" w:space="0" w:color="auto"/>
            </w:tcBorders>
            <w:shd w:val="clear" w:color="auto" w:fill="auto"/>
            <w:vAlign w:val="center"/>
            <w:hideMark/>
          </w:tcPr>
          <w:p w14:paraId="7DF5BE26" w14:textId="77777777" w:rsidR="00302A4A" w:rsidRPr="006148D6" w:rsidRDefault="00302A4A" w:rsidP="004A22C7">
            <w:pPr>
              <w:rPr>
                <w:rFonts w:ascii="Arial" w:hAnsi="Arial" w:cs="Arial"/>
                <w:sz w:val="18"/>
                <w:szCs w:val="18"/>
                <w:lang w:eastAsia="es-EC"/>
              </w:rPr>
            </w:pPr>
            <w:r w:rsidRPr="006148D6">
              <w:rPr>
                <w:rFonts w:ascii="Arial" w:hAnsi="Arial" w:cs="Arial"/>
                <w:sz w:val="18"/>
                <w:szCs w:val="18"/>
                <w:lang w:eastAsia="es-EC"/>
              </w:rPr>
              <w:t>PUENTES DE MADERA, PASOS PEATONALES, ACCESOS</w:t>
            </w:r>
          </w:p>
        </w:tc>
        <w:tc>
          <w:tcPr>
            <w:tcW w:w="920" w:type="dxa"/>
            <w:tcBorders>
              <w:top w:val="nil"/>
              <w:left w:val="nil"/>
              <w:bottom w:val="single" w:sz="4" w:space="0" w:color="auto"/>
              <w:right w:val="single" w:sz="4" w:space="0" w:color="auto"/>
            </w:tcBorders>
            <w:shd w:val="clear" w:color="auto" w:fill="auto"/>
            <w:noWrap/>
            <w:vAlign w:val="center"/>
            <w:hideMark/>
          </w:tcPr>
          <w:p w14:paraId="578CC1E5" w14:textId="77777777" w:rsidR="00302A4A" w:rsidRPr="006148D6" w:rsidRDefault="00302A4A" w:rsidP="004A22C7">
            <w:pPr>
              <w:jc w:val="center"/>
              <w:rPr>
                <w:rFonts w:ascii="Arial" w:hAnsi="Arial" w:cs="Arial"/>
                <w:sz w:val="18"/>
                <w:szCs w:val="18"/>
                <w:lang w:eastAsia="es-EC"/>
              </w:rPr>
            </w:pPr>
            <w:r w:rsidRPr="006148D6">
              <w:rPr>
                <w:rFonts w:ascii="Arial" w:hAnsi="Arial" w:cs="Arial"/>
                <w:sz w:val="18"/>
                <w:szCs w:val="18"/>
                <w:lang w:eastAsia="es-EC"/>
              </w:rPr>
              <w:t>u</w:t>
            </w:r>
          </w:p>
        </w:tc>
        <w:tc>
          <w:tcPr>
            <w:tcW w:w="1120" w:type="dxa"/>
            <w:tcBorders>
              <w:top w:val="nil"/>
              <w:left w:val="nil"/>
              <w:bottom w:val="single" w:sz="4" w:space="0" w:color="auto"/>
              <w:right w:val="single" w:sz="4" w:space="0" w:color="auto"/>
            </w:tcBorders>
            <w:shd w:val="clear" w:color="auto" w:fill="auto"/>
            <w:noWrap/>
            <w:vAlign w:val="center"/>
            <w:hideMark/>
          </w:tcPr>
          <w:p w14:paraId="4DF76567" w14:textId="77777777" w:rsidR="00302A4A" w:rsidRPr="006148D6" w:rsidRDefault="00302A4A" w:rsidP="004A22C7">
            <w:pPr>
              <w:jc w:val="right"/>
              <w:rPr>
                <w:rFonts w:ascii="Arial" w:hAnsi="Arial" w:cs="Arial"/>
                <w:sz w:val="18"/>
                <w:szCs w:val="18"/>
                <w:lang w:eastAsia="es-EC"/>
              </w:rPr>
            </w:pPr>
            <w:r w:rsidRPr="006148D6">
              <w:rPr>
                <w:rFonts w:ascii="Arial" w:hAnsi="Arial" w:cs="Arial"/>
                <w:sz w:val="18"/>
                <w:szCs w:val="18"/>
                <w:lang w:eastAsia="es-EC"/>
              </w:rPr>
              <w:t>30,00</w:t>
            </w:r>
          </w:p>
        </w:tc>
      </w:tr>
    </w:tbl>
    <w:p w14:paraId="06002528" w14:textId="77777777" w:rsidR="004D0292" w:rsidRPr="00A863DD" w:rsidRDefault="004D0292" w:rsidP="004D0292">
      <w:pPr>
        <w:keepNext/>
        <w:keepLines/>
        <w:jc w:val="center"/>
        <w:rPr>
          <w:b/>
          <w:sz w:val="36"/>
        </w:rPr>
        <w:sectPr w:rsidR="004D0292" w:rsidRPr="00A863DD" w:rsidSect="00F61960">
          <w:headerReference w:type="even" r:id="rId51"/>
          <w:headerReference w:type="default" r:id="rId52"/>
          <w:footnotePr>
            <w:numRestart w:val="eachSect"/>
          </w:footnotePr>
          <w:endnotePr>
            <w:numFmt w:val="decimal"/>
          </w:endnotePr>
          <w:pgSz w:w="12240" w:h="15840" w:code="1"/>
          <w:pgMar w:top="1440" w:right="1440" w:bottom="1440" w:left="1440" w:header="720" w:footer="720" w:gutter="0"/>
          <w:cols w:space="720"/>
          <w:docGrid w:linePitch="326"/>
        </w:sectPr>
      </w:pPr>
    </w:p>
    <w:p w14:paraId="4E9E348A" w14:textId="3BE930B0" w:rsidR="004D0292" w:rsidRPr="00A863DD" w:rsidRDefault="004D0292" w:rsidP="004D0292">
      <w:pPr>
        <w:pStyle w:val="Ttulo1"/>
      </w:pPr>
      <w:bookmarkStart w:id="507" w:name="_Toc534797698"/>
      <w:bookmarkStart w:id="508" w:name="_Toc7169850"/>
      <w:bookmarkStart w:id="509" w:name="_Toc163462564"/>
      <w:r w:rsidRPr="00A863DD">
        <w:t>Sección</w:t>
      </w:r>
      <w:r w:rsidR="006412CD" w:rsidRPr="00A863DD">
        <w:t xml:space="preserve"> </w:t>
      </w:r>
      <w:r w:rsidRPr="00A863DD">
        <w:t>X.</w:t>
      </w:r>
      <w:r w:rsidR="006412CD" w:rsidRPr="00A863DD">
        <w:t xml:space="preserve"> </w:t>
      </w:r>
      <w:r w:rsidRPr="00A863DD">
        <w:t>Formularios</w:t>
      </w:r>
      <w:r w:rsidR="006412CD" w:rsidRPr="00A863DD">
        <w:t xml:space="preserve"> </w:t>
      </w:r>
      <w:r w:rsidRPr="00A863DD">
        <w:t>de</w:t>
      </w:r>
      <w:r w:rsidR="006412CD" w:rsidRPr="00A863DD">
        <w:t xml:space="preserve"> </w:t>
      </w:r>
      <w:r w:rsidRPr="00A863DD">
        <w:t>Contrato</w:t>
      </w:r>
      <w:bookmarkEnd w:id="507"/>
      <w:bookmarkEnd w:id="508"/>
      <w:bookmarkEnd w:id="509"/>
    </w:p>
    <w:p w14:paraId="26527723" w14:textId="77777777" w:rsidR="004D0292" w:rsidRPr="00A863DD" w:rsidRDefault="004D0292" w:rsidP="004D0292">
      <w:pPr>
        <w:keepNext/>
        <w:keepLines/>
        <w:rPr>
          <w:i/>
        </w:rPr>
      </w:pPr>
    </w:p>
    <w:p w14:paraId="44B14DDC" w14:textId="10E4C75E" w:rsidR="004D0292" w:rsidRPr="00A863DD" w:rsidRDefault="004D0292" w:rsidP="004D0292">
      <w:pPr>
        <w:jc w:val="both"/>
        <w:rPr>
          <w:i/>
        </w:rPr>
      </w:pPr>
      <w:r w:rsidRPr="00A863DD">
        <w:rPr>
          <w:i/>
        </w:rPr>
        <w:t>Se</w:t>
      </w:r>
      <w:r w:rsidR="006412CD" w:rsidRPr="00A863DD">
        <w:rPr>
          <w:i/>
        </w:rPr>
        <w:t xml:space="preserve"> </w:t>
      </w:r>
      <w:r w:rsidRPr="00A863DD">
        <w:rPr>
          <w:i/>
        </w:rPr>
        <w:t>adjuntan</w:t>
      </w:r>
      <w:r w:rsidR="006412CD" w:rsidRPr="00A863DD">
        <w:rPr>
          <w:i/>
        </w:rPr>
        <w:t xml:space="preserve"> </w:t>
      </w:r>
      <w:r w:rsidRPr="00A863DD">
        <w:rPr>
          <w:i/>
        </w:rPr>
        <w:t>en</w:t>
      </w:r>
      <w:r w:rsidR="006412CD" w:rsidRPr="00A863DD">
        <w:rPr>
          <w:i/>
        </w:rPr>
        <w:t xml:space="preserve"> </w:t>
      </w:r>
      <w:r w:rsidRPr="00A863DD">
        <w:rPr>
          <w:i/>
        </w:rPr>
        <w:t>esta</w:t>
      </w:r>
      <w:r w:rsidR="006412CD" w:rsidRPr="00A863DD">
        <w:rPr>
          <w:i/>
        </w:rPr>
        <w:t xml:space="preserve"> </w:t>
      </w:r>
      <w:r w:rsidRPr="00A863DD">
        <w:rPr>
          <w:i/>
        </w:rPr>
        <w:t>sección</w:t>
      </w:r>
      <w:r w:rsidR="006412CD" w:rsidRPr="00A863DD">
        <w:rPr>
          <w:i/>
        </w:rPr>
        <w:t xml:space="preserve"> </w:t>
      </w:r>
      <w:r w:rsidRPr="00A863DD">
        <w:rPr>
          <w:i/>
        </w:rPr>
        <w:t>modelos</w:t>
      </w:r>
      <w:r w:rsidR="006412CD" w:rsidRPr="00A863DD">
        <w:rPr>
          <w:i/>
        </w:rPr>
        <w:t xml:space="preserve"> </w:t>
      </w:r>
      <w:r w:rsidRPr="00A863DD">
        <w:rPr>
          <w:i/>
        </w:rPr>
        <w:t>aceptables</w:t>
      </w:r>
      <w:r w:rsidR="006412CD" w:rsidRPr="00A863DD">
        <w:rPr>
          <w:i/>
        </w:rPr>
        <w:t xml:space="preserve"> </w:t>
      </w:r>
      <w:r w:rsidRPr="00A863DD">
        <w:rPr>
          <w:i/>
        </w:rPr>
        <w:t>de</w:t>
      </w:r>
      <w:r w:rsidR="006412CD" w:rsidRPr="00A863DD">
        <w:rPr>
          <w:i/>
        </w:rPr>
        <w:t xml:space="preserve"> </w:t>
      </w:r>
      <w:r w:rsidRPr="00A863DD">
        <w:rPr>
          <w:i/>
        </w:rPr>
        <w:t>formularios</w:t>
      </w:r>
      <w:r w:rsidR="006412CD" w:rsidRPr="00A863DD">
        <w:rPr>
          <w:i/>
        </w:rPr>
        <w:t xml:space="preserve"> </w:t>
      </w:r>
      <w:r w:rsidRPr="00A863DD">
        <w:rPr>
          <w:i/>
        </w:rPr>
        <w:t>para</w:t>
      </w:r>
      <w:r w:rsidR="006412CD" w:rsidRPr="00A863DD">
        <w:rPr>
          <w:i/>
        </w:rPr>
        <w:t xml:space="preserve"> </w:t>
      </w:r>
      <w:r w:rsidRPr="00A863DD">
        <w:rPr>
          <w:i/>
        </w:rPr>
        <w:t>la</w:t>
      </w:r>
      <w:r w:rsidR="006412CD" w:rsidRPr="00A863DD">
        <w:rPr>
          <w:i/>
        </w:rPr>
        <w:t xml:space="preserve"> </w:t>
      </w:r>
      <w:r w:rsidRPr="00A863DD">
        <w:rPr>
          <w:i/>
        </w:rPr>
        <w:t>Garantía</w:t>
      </w:r>
      <w:r w:rsidR="006412CD" w:rsidRPr="00A863DD">
        <w:rPr>
          <w:i/>
        </w:rPr>
        <w:t xml:space="preserve"> </w:t>
      </w:r>
      <w:r w:rsidRPr="00A863DD">
        <w:rPr>
          <w:i/>
        </w:rPr>
        <w:t>de</w:t>
      </w:r>
      <w:r w:rsidR="006412CD" w:rsidRPr="00A863DD">
        <w:rPr>
          <w:i/>
        </w:rPr>
        <w:t xml:space="preserve"> </w:t>
      </w:r>
      <w:r w:rsidRPr="00A863DD">
        <w:rPr>
          <w:i/>
        </w:rPr>
        <w:t>Mantenimiento</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Oferta,</w:t>
      </w:r>
      <w:r w:rsidR="006412CD" w:rsidRPr="00A863DD">
        <w:rPr>
          <w:i/>
        </w:rPr>
        <w:t xml:space="preserve"> </w:t>
      </w:r>
      <w:r w:rsidRPr="00A863DD">
        <w:rPr>
          <w:i/>
        </w:rPr>
        <w:t>la</w:t>
      </w:r>
      <w:r w:rsidR="006412CD" w:rsidRPr="00A863DD">
        <w:rPr>
          <w:i/>
        </w:rPr>
        <w:t xml:space="preserve"> </w:t>
      </w:r>
      <w:r w:rsidRPr="00A863DD">
        <w:rPr>
          <w:i/>
        </w:rPr>
        <w:t>Garantía</w:t>
      </w:r>
      <w:r w:rsidR="006412CD" w:rsidRPr="00A863DD">
        <w:rPr>
          <w:i/>
        </w:rPr>
        <w:t xml:space="preserve"> </w:t>
      </w:r>
      <w:r w:rsidRPr="00A863DD">
        <w:rPr>
          <w:i/>
        </w:rPr>
        <w:t>de</w:t>
      </w:r>
      <w:r w:rsidR="006412CD" w:rsidRPr="00A863DD">
        <w:rPr>
          <w:i/>
        </w:rPr>
        <w:t xml:space="preserve"> </w:t>
      </w:r>
      <w:r w:rsidRPr="00A863DD">
        <w:rPr>
          <w:i/>
        </w:rPr>
        <w:t>Cumplimiento</w:t>
      </w:r>
      <w:r w:rsidR="006412CD" w:rsidRPr="00A863DD">
        <w:rPr>
          <w:i/>
        </w:rPr>
        <w:t xml:space="preserve"> </w:t>
      </w:r>
      <w:r w:rsidRPr="00A863DD">
        <w:rPr>
          <w:i/>
        </w:rPr>
        <w:t>y</w:t>
      </w:r>
      <w:r w:rsidR="006412CD" w:rsidRPr="00A863DD">
        <w:rPr>
          <w:i/>
        </w:rPr>
        <w:t xml:space="preserve"> </w:t>
      </w:r>
      <w:r w:rsidRPr="00A863DD">
        <w:rPr>
          <w:i/>
        </w:rPr>
        <w:t>la</w:t>
      </w:r>
      <w:r w:rsidR="006412CD" w:rsidRPr="00A863DD">
        <w:rPr>
          <w:i/>
        </w:rPr>
        <w:t xml:space="preserve"> </w:t>
      </w:r>
      <w:r w:rsidRPr="00A863DD">
        <w:rPr>
          <w:i/>
        </w:rPr>
        <w:t>Garantía</w:t>
      </w:r>
      <w:r w:rsidR="006412CD" w:rsidRPr="00A863DD">
        <w:rPr>
          <w:i/>
        </w:rPr>
        <w:t xml:space="preserve"> </w:t>
      </w:r>
      <w:r w:rsidRPr="00A863DD">
        <w:rPr>
          <w:i/>
        </w:rPr>
        <w:t>por</w:t>
      </w:r>
      <w:r w:rsidR="006412CD" w:rsidRPr="00A863DD">
        <w:rPr>
          <w:i/>
        </w:rPr>
        <w:t xml:space="preserve"> </w:t>
      </w:r>
      <w:r w:rsidRPr="00A863DD">
        <w:rPr>
          <w:i/>
        </w:rPr>
        <w:t>Pago</w:t>
      </w:r>
      <w:r w:rsidR="006412CD" w:rsidRPr="00A863DD">
        <w:rPr>
          <w:i/>
        </w:rPr>
        <w:t xml:space="preserve"> </w:t>
      </w:r>
      <w:r w:rsidRPr="00A863DD">
        <w:rPr>
          <w:i/>
        </w:rPr>
        <w:t>de</w:t>
      </w:r>
      <w:r w:rsidR="006412CD" w:rsidRPr="00A863DD">
        <w:rPr>
          <w:i/>
        </w:rPr>
        <w:t xml:space="preserve"> </w:t>
      </w:r>
      <w:r w:rsidRPr="00A863DD">
        <w:rPr>
          <w:i/>
        </w:rPr>
        <w:t>Anticipo.</w:t>
      </w:r>
      <w:r w:rsidR="006412CD" w:rsidRPr="00A863DD">
        <w:rPr>
          <w:i/>
        </w:rPr>
        <w:t xml:space="preserve"> </w:t>
      </w:r>
      <w:r w:rsidRPr="00A863DD">
        <w:rPr>
          <w:i/>
        </w:rPr>
        <w:t>Los</w:t>
      </w:r>
      <w:r w:rsidR="006412CD" w:rsidRPr="00A863DD">
        <w:rPr>
          <w:i/>
        </w:rPr>
        <w:t xml:space="preserve"> </w:t>
      </w:r>
      <w:r w:rsidRPr="00A863DD">
        <w:rPr>
          <w:i/>
        </w:rPr>
        <w:t>Oferentes</w:t>
      </w:r>
      <w:r w:rsidR="006412CD" w:rsidRPr="00A863DD">
        <w:rPr>
          <w:i/>
        </w:rPr>
        <w:t xml:space="preserve"> </w:t>
      </w:r>
      <w:r w:rsidRPr="00A863DD">
        <w:rPr>
          <w:i/>
        </w:rPr>
        <w:t>no</w:t>
      </w:r>
      <w:r w:rsidR="006412CD" w:rsidRPr="00A863DD">
        <w:rPr>
          <w:i/>
        </w:rPr>
        <w:t xml:space="preserve"> </w:t>
      </w:r>
      <w:r w:rsidRPr="00A863DD">
        <w:rPr>
          <w:i/>
        </w:rPr>
        <w:t>deberán</w:t>
      </w:r>
      <w:r w:rsidR="006412CD" w:rsidRPr="00A863DD">
        <w:rPr>
          <w:i/>
        </w:rPr>
        <w:t xml:space="preserve"> </w:t>
      </w:r>
      <w:r w:rsidRPr="00A863DD">
        <w:rPr>
          <w:i/>
        </w:rPr>
        <w:t>llenar</w:t>
      </w:r>
      <w:r w:rsidR="006412CD" w:rsidRPr="00A863DD">
        <w:rPr>
          <w:i/>
        </w:rPr>
        <w:t xml:space="preserve"> </w:t>
      </w:r>
      <w:r w:rsidRPr="00A863DD">
        <w:rPr>
          <w:i/>
        </w:rPr>
        <w:t>los</w:t>
      </w:r>
      <w:r w:rsidR="006412CD" w:rsidRPr="00A863DD">
        <w:rPr>
          <w:i/>
        </w:rPr>
        <w:t xml:space="preserve"> </w:t>
      </w:r>
      <w:r w:rsidRPr="00A863DD">
        <w:rPr>
          <w:i/>
        </w:rPr>
        <w:t>formularios</w:t>
      </w:r>
      <w:r w:rsidR="006412CD" w:rsidRPr="00A863DD">
        <w:rPr>
          <w:i/>
        </w:rPr>
        <w:t xml:space="preserve"> </w:t>
      </w:r>
      <w:r w:rsidRPr="00A863DD">
        <w:rPr>
          <w:i/>
        </w:rPr>
        <w:t>para</w:t>
      </w:r>
      <w:r w:rsidR="006412CD" w:rsidRPr="00A863DD">
        <w:rPr>
          <w:i/>
        </w:rPr>
        <w:t xml:space="preserve"> </w:t>
      </w:r>
      <w:r w:rsidRPr="00A863DD">
        <w:rPr>
          <w:i/>
        </w:rPr>
        <w:t>la</w:t>
      </w:r>
      <w:r w:rsidR="006412CD" w:rsidRPr="00A863DD">
        <w:rPr>
          <w:i/>
        </w:rPr>
        <w:t xml:space="preserve"> </w:t>
      </w:r>
      <w:r w:rsidRPr="00A863DD">
        <w:rPr>
          <w:i/>
        </w:rPr>
        <w:t>Garantía</w:t>
      </w:r>
      <w:r w:rsidR="006412CD" w:rsidRPr="00A863DD">
        <w:rPr>
          <w:i/>
        </w:rPr>
        <w:t xml:space="preserve"> </w:t>
      </w:r>
      <w:r w:rsidRPr="00A863DD">
        <w:rPr>
          <w:i/>
        </w:rPr>
        <w:t>de</w:t>
      </w:r>
      <w:r w:rsidR="006412CD" w:rsidRPr="00A863DD">
        <w:rPr>
          <w:i/>
        </w:rPr>
        <w:t xml:space="preserve"> </w:t>
      </w:r>
      <w:r w:rsidRPr="00A863DD">
        <w:rPr>
          <w:i/>
        </w:rPr>
        <w:t>Cumplimiento</w:t>
      </w:r>
      <w:r w:rsidR="006412CD" w:rsidRPr="00A863DD">
        <w:rPr>
          <w:i/>
        </w:rPr>
        <w:t xml:space="preserve"> </w:t>
      </w:r>
      <w:r w:rsidRPr="00A863DD">
        <w:rPr>
          <w:i/>
        </w:rPr>
        <w:t>ni</w:t>
      </w:r>
      <w:r w:rsidR="006412CD" w:rsidRPr="00A863DD">
        <w:rPr>
          <w:i/>
        </w:rPr>
        <w:t xml:space="preserve"> </w:t>
      </w:r>
      <w:r w:rsidRPr="00A863DD">
        <w:rPr>
          <w:i/>
        </w:rPr>
        <w:t>para</w:t>
      </w:r>
      <w:r w:rsidR="006412CD" w:rsidRPr="00A863DD">
        <w:rPr>
          <w:i/>
        </w:rPr>
        <w:t xml:space="preserve"> </w:t>
      </w:r>
      <w:r w:rsidRPr="00A863DD">
        <w:rPr>
          <w:i/>
        </w:rPr>
        <w:t>la</w:t>
      </w:r>
      <w:r w:rsidR="006412CD" w:rsidRPr="00A863DD">
        <w:rPr>
          <w:i/>
        </w:rPr>
        <w:t xml:space="preserve"> </w:t>
      </w:r>
      <w:r w:rsidRPr="00A863DD">
        <w:rPr>
          <w:i/>
        </w:rPr>
        <w:t>Garantía</w:t>
      </w:r>
      <w:r w:rsidR="006412CD" w:rsidRPr="00A863DD">
        <w:rPr>
          <w:i/>
        </w:rPr>
        <w:t xml:space="preserve"> </w:t>
      </w:r>
      <w:r w:rsidRPr="00A863DD">
        <w:rPr>
          <w:i/>
        </w:rPr>
        <w:t>de</w:t>
      </w:r>
      <w:r w:rsidR="006412CD" w:rsidRPr="00A863DD">
        <w:rPr>
          <w:i/>
        </w:rPr>
        <w:t xml:space="preserve"> </w:t>
      </w:r>
      <w:r w:rsidRPr="00A863DD">
        <w:rPr>
          <w:i/>
        </w:rPr>
        <w:t>Pago</w:t>
      </w:r>
      <w:r w:rsidR="006412CD" w:rsidRPr="00A863DD">
        <w:rPr>
          <w:i/>
        </w:rPr>
        <w:t xml:space="preserve"> </w:t>
      </w:r>
      <w:r w:rsidRPr="00A863DD">
        <w:rPr>
          <w:i/>
        </w:rPr>
        <w:t>de</w:t>
      </w:r>
      <w:r w:rsidR="006412CD" w:rsidRPr="00A863DD">
        <w:rPr>
          <w:i/>
        </w:rPr>
        <w:t xml:space="preserve"> </w:t>
      </w:r>
      <w:r w:rsidRPr="00A863DD">
        <w:rPr>
          <w:i/>
        </w:rPr>
        <w:t>Anticipo</w:t>
      </w:r>
      <w:r w:rsidR="006412CD" w:rsidRPr="00A863DD">
        <w:rPr>
          <w:i/>
        </w:rPr>
        <w:t xml:space="preserve"> </w:t>
      </w:r>
      <w:r w:rsidRPr="00A863DD">
        <w:rPr>
          <w:i/>
        </w:rPr>
        <w:t>en</w:t>
      </w:r>
      <w:r w:rsidR="006412CD" w:rsidRPr="00A863DD">
        <w:rPr>
          <w:i/>
        </w:rPr>
        <w:t xml:space="preserve"> </w:t>
      </w:r>
      <w:r w:rsidRPr="00A863DD">
        <w:rPr>
          <w:i/>
        </w:rPr>
        <w:t>esta</w:t>
      </w:r>
      <w:r w:rsidR="006412CD" w:rsidRPr="00A863DD">
        <w:rPr>
          <w:i/>
        </w:rPr>
        <w:t xml:space="preserve"> </w:t>
      </w:r>
      <w:r w:rsidRPr="00A863DD">
        <w:rPr>
          <w:i/>
        </w:rPr>
        <w:t>etapa</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licitación.</w:t>
      </w:r>
      <w:r w:rsidR="006412CD" w:rsidRPr="00A863DD">
        <w:rPr>
          <w:i/>
        </w:rPr>
        <w:t xml:space="preserve"> </w:t>
      </w:r>
      <w:r w:rsidRPr="00A863DD">
        <w:rPr>
          <w:i/>
        </w:rPr>
        <w:t>Solo</w:t>
      </w:r>
      <w:r w:rsidR="006412CD" w:rsidRPr="00A863DD">
        <w:rPr>
          <w:i/>
        </w:rPr>
        <w:t xml:space="preserve"> </w:t>
      </w:r>
      <w:r w:rsidRPr="00A863DD">
        <w:rPr>
          <w:i/>
        </w:rPr>
        <w:t>el</w:t>
      </w:r>
      <w:r w:rsidR="006412CD" w:rsidRPr="00A863DD">
        <w:rPr>
          <w:i/>
        </w:rPr>
        <w:t xml:space="preserve"> </w:t>
      </w:r>
      <w:r w:rsidRPr="00A863DD">
        <w:rPr>
          <w:i/>
        </w:rPr>
        <w:t>Oferente</w:t>
      </w:r>
      <w:r w:rsidR="006412CD" w:rsidRPr="00A863DD">
        <w:rPr>
          <w:i/>
        </w:rPr>
        <w:t xml:space="preserve"> </w:t>
      </w:r>
      <w:r w:rsidRPr="00A863DD">
        <w:rPr>
          <w:i/>
        </w:rPr>
        <w:t>seleccionado</w:t>
      </w:r>
      <w:r w:rsidR="006412CD" w:rsidRPr="00A863DD">
        <w:rPr>
          <w:i/>
        </w:rPr>
        <w:t xml:space="preserve"> </w:t>
      </w:r>
      <w:r w:rsidRPr="00A863DD">
        <w:rPr>
          <w:i/>
        </w:rPr>
        <w:t>deberá</w:t>
      </w:r>
      <w:r w:rsidR="006412CD" w:rsidRPr="00A863DD">
        <w:rPr>
          <w:i/>
        </w:rPr>
        <w:t xml:space="preserve"> </w:t>
      </w:r>
      <w:r w:rsidRPr="00A863DD">
        <w:rPr>
          <w:i/>
        </w:rPr>
        <w:t>proporcionar</w:t>
      </w:r>
      <w:r w:rsidR="006412CD" w:rsidRPr="00A863DD">
        <w:rPr>
          <w:i/>
        </w:rPr>
        <w:t xml:space="preserve"> </w:t>
      </w:r>
      <w:r w:rsidRPr="00A863DD">
        <w:rPr>
          <w:i/>
        </w:rPr>
        <w:t>estas</w:t>
      </w:r>
      <w:r w:rsidR="006412CD" w:rsidRPr="00A863DD">
        <w:rPr>
          <w:i/>
        </w:rPr>
        <w:t xml:space="preserve"> </w:t>
      </w:r>
      <w:r w:rsidRPr="00A863DD">
        <w:rPr>
          <w:i/>
        </w:rPr>
        <w:t>dos</w:t>
      </w:r>
      <w:r w:rsidR="006412CD" w:rsidRPr="00A863DD">
        <w:rPr>
          <w:i/>
        </w:rPr>
        <w:t xml:space="preserve"> </w:t>
      </w:r>
      <w:r w:rsidRPr="00A863DD">
        <w:rPr>
          <w:i/>
        </w:rPr>
        <w:t>garantías.</w:t>
      </w:r>
    </w:p>
    <w:p w14:paraId="6104CA16" w14:textId="77777777" w:rsidR="004D0292" w:rsidRPr="00A863DD" w:rsidRDefault="004D0292" w:rsidP="004D0292">
      <w:pPr>
        <w:jc w:val="both"/>
        <w:rPr>
          <w:i/>
        </w:rPr>
      </w:pPr>
    </w:p>
    <w:p w14:paraId="0FC98DAE" w14:textId="77777777" w:rsidR="004D0292" w:rsidRPr="00A863DD" w:rsidRDefault="004D0292" w:rsidP="004D0292">
      <w:pPr>
        <w:jc w:val="both"/>
        <w:rPr>
          <w:i/>
        </w:rPr>
      </w:pPr>
    </w:p>
    <w:p w14:paraId="424CFDF7" w14:textId="711EF411" w:rsidR="004D0292" w:rsidRPr="00A863DD" w:rsidRDefault="004D0292" w:rsidP="004D0292">
      <w:pPr>
        <w:pStyle w:val="TDC1"/>
        <w:rPr>
          <w:noProof w:val="0"/>
        </w:rPr>
      </w:pPr>
      <w:r w:rsidRPr="00A863DD">
        <w:rPr>
          <w:noProof w:val="0"/>
        </w:rPr>
        <w:t>Índice</w:t>
      </w:r>
      <w:r w:rsidR="006412CD" w:rsidRPr="00A863DD">
        <w:rPr>
          <w:noProof w:val="0"/>
        </w:rPr>
        <w:t xml:space="preserve"> </w:t>
      </w:r>
      <w:r w:rsidRPr="00A863DD">
        <w:rPr>
          <w:noProof w:val="0"/>
        </w:rPr>
        <w:t>de</w:t>
      </w:r>
      <w:r w:rsidR="006412CD" w:rsidRPr="00A863DD">
        <w:rPr>
          <w:noProof w:val="0"/>
        </w:rPr>
        <w:t xml:space="preserve"> </w:t>
      </w:r>
      <w:r w:rsidRPr="00A863DD">
        <w:rPr>
          <w:noProof w:val="0"/>
        </w:rPr>
        <w:t>Formularios</w:t>
      </w:r>
      <w:r w:rsidR="006412CD" w:rsidRPr="00A863DD">
        <w:rPr>
          <w:noProof w:val="0"/>
        </w:rPr>
        <w:t xml:space="preserve"> </w:t>
      </w:r>
      <w:r w:rsidRPr="00A863DD">
        <w:rPr>
          <w:noProof w:val="0"/>
        </w:rPr>
        <w:t>de</w:t>
      </w:r>
      <w:r w:rsidR="006412CD" w:rsidRPr="00A863DD">
        <w:rPr>
          <w:noProof w:val="0"/>
        </w:rPr>
        <w:t xml:space="preserve"> </w:t>
      </w:r>
      <w:r w:rsidRPr="00A863DD">
        <w:rPr>
          <w:noProof w:val="0"/>
        </w:rPr>
        <w:t>Contrato</w:t>
      </w:r>
    </w:p>
    <w:p w14:paraId="4F6EAE67" w14:textId="1318ED1D" w:rsidR="00090496" w:rsidRPr="00A863DD" w:rsidRDefault="004D0292" w:rsidP="00236DB9">
      <w:r w:rsidRPr="00A863DD">
        <w:rPr>
          <w:rFonts w:ascii="Times New Roman Bold" w:hAnsi="Times New Roman Bold" w:cs="Arial"/>
          <w:b/>
          <w:smallCaps/>
          <w:color w:val="000000"/>
          <w:sz w:val="32"/>
          <w:szCs w:val="32"/>
        </w:rPr>
        <w:fldChar w:fldCharType="begin"/>
      </w:r>
      <w:r w:rsidRPr="00A863DD">
        <w:instrText xml:space="preserve"> TOC \h \z \t "Head 0.2,1" </w:instrText>
      </w:r>
      <w:r w:rsidRPr="00A863DD">
        <w:rPr>
          <w:rFonts w:ascii="Times New Roman Bold" w:hAnsi="Times New Roman Bold" w:cs="Arial"/>
          <w:b/>
          <w:smallCaps/>
          <w:color w:val="000000"/>
          <w:sz w:val="32"/>
          <w:szCs w:val="36"/>
        </w:rPr>
        <w:fldChar w:fldCharType="separate"/>
      </w:r>
    </w:p>
    <w:p w14:paraId="64257DC2" w14:textId="17A027FB" w:rsidR="00090496" w:rsidRPr="00A863DD" w:rsidRDefault="00000000">
      <w:pPr>
        <w:pStyle w:val="TDC1"/>
        <w:rPr>
          <w:rFonts w:asciiTheme="minorHAnsi" w:eastAsiaTheme="minorEastAsia" w:hAnsiTheme="minorHAnsi" w:cstheme="minorBidi"/>
          <w:b w:val="0"/>
          <w:noProof w:val="0"/>
          <w:szCs w:val="24"/>
        </w:rPr>
      </w:pPr>
      <w:hyperlink w:anchor="_Toc28179452" w:history="1">
        <w:r w:rsidR="00090496" w:rsidRPr="00A863DD">
          <w:rPr>
            <w:rStyle w:val="Hipervnculo"/>
            <w:noProof w:val="0"/>
          </w:rPr>
          <w:t>Notificación</w:t>
        </w:r>
        <w:r w:rsidR="006412CD" w:rsidRPr="00A863DD">
          <w:rPr>
            <w:rStyle w:val="Hipervnculo"/>
            <w:noProof w:val="0"/>
          </w:rPr>
          <w:t xml:space="preserve"> </w:t>
        </w:r>
        <w:r w:rsidR="00090496" w:rsidRPr="00A863DD">
          <w:rPr>
            <w:rStyle w:val="Hipervnculo"/>
            <w:noProof w:val="0"/>
          </w:rPr>
          <w:t>de</w:t>
        </w:r>
        <w:r w:rsidR="006412CD" w:rsidRPr="00A863DD">
          <w:rPr>
            <w:rStyle w:val="Hipervnculo"/>
            <w:noProof w:val="0"/>
          </w:rPr>
          <w:t xml:space="preserve"> </w:t>
        </w:r>
        <w:r w:rsidR="00090496" w:rsidRPr="00A863DD">
          <w:rPr>
            <w:rStyle w:val="Hipervnculo"/>
            <w:noProof w:val="0"/>
          </w:rPr>
          <w:t>Intención</w:t>
        </w:r>
        <w:r w:rsidR="006412CD" w:rsidRPr="00A863DD">
          <w:rPr>
            <w:rStyle w:val="Hipervnculo"/>
            <w:noProof w:val="0"/>
          </w:rPr>
          <w:t xml:space="preserve"> </w:t>
        </w:r>
        <w:r w:rsidR="00090496" w:rsidRPr="00A863DD">
          <w:rPr>
            <w:rStyle w:val="Hipervnculo"/>
            <w:noProof w:val="0"/>
          </w:rPr>
          <w:t>de</w:t>
        </w:r>
        <w:r w:rsidR="006412CD" w:rsidRPr="00A863DD">
          <w:rPr>
            <w:rStyle w:val="Hipervnculo"/>
            <w:noProof w:val="0"/>
          </w:rPr>
          <w:t xml:space="preserve"> </w:t>
        </w:r>
        <w:r w:rsidR="00090496" w:rsidRPr="00A863DD">
          <w:rPr>
            <w:rStyle w:val="Hipervnculo"/>
            <w:noProof w:val="0"/>
          </w:rPr>
          <w:t>Adjudicación</w:t>
        </w:r>
        <w:r w:rsidR="00090496" w:rsidRPr="00A863DD">
          <w:rPr>
            <w:noProof w:val="0"/>
            <w:webHidden/>
          </w:rPr>
          <w:tab/>
        </w:r>
        <w:r w:rsidR="00090496" w:rsidRPr="00A863DD">
          <w:rPr>
            <w:noProof w:val="0"/>
            <w:webHidden/>
          </w:rPr>
          <w:fldChar w:fldCharType="begin"/>
        </w:r>
        <w:r w:rsidR="00090496" w:rsidRPr="00A863DD">
          <w:rPr>
            <w:noProof w:val="0"/>
            <w:webHidden/>
          </w:rPr>
          <w:instrText xml:space="preserve"> PAGEREF _Toc28179452 \h </w:instrText>
        </w:r>
        <w:r w:rsidR="00090496" w:rsidRPr="00A863DD">
          <w:rPr>
            <w:noProof w:val="0"/>
            <w:webHidden/>
          </w:rPr>
        </w:r>
        <w:r w:rsidR="00090496" w:rsidRPr="00A863DD">
          <w:rPr>
            <w:noProof w:val="0"/>
            <w:webHidden/>
          </w:rPr>
          <w:fldChar w:fldCharType="separate"/>
        </w:r>
        <w:r w:rsidR="00DC2D44">
          <w:rPr>
            <w:webHidden/>
          </w:rPr>
          <w:t>322</w:t>
        </w:r>
        <w:r w:rsidR="00090496" w:rsidRPr="00A863DD">
          <w:rPr>
            <w:noProof w:val="0"/>
            <w:webHidden/>
          </w:rPr>
          <w:fldChar w:fldCharType="end"/>
        </w:r>
      </w:hyperlink>
    </w:p>
    <w:p w14:paraId="0D565B3D" w14:textId="5A352D44" w:rsidR="00090496" w:rsidRPr="00A863DD" w:rsidRDefault="00000000">
      <w:pPr>
        <w:pStyle w:val="TDC1"/>
        <w:rPr>
          <w:rFonts w:asciiTheme="minorHAnsi" w:eastAsiaTheme="minorEastAsia" w:hAnsiTheme="minorHAnsi" w:cstheme="minorBidi"/>
          <w:b w:val="0"/>
          <w:noProof w:val="0"/>
          <w:szCs w:val="24"/>
        </w:rPr>
      </w:pPr>
      <w:hyperlink w:anchor="_Toc28179453" w:history="1">
        <w:r w:rsidR="00090496" w:rsidRPr="00A863DD">
          <w:rPr>
            <w:rStyle w:val="Hipervnculo"/>
            <w:noProof w:val="0"/>
          </w:rPr>
          <w:t>Formulario</w:t>
        </w:r>
        <w:r w:rsidR="006412CD" w:rsidRPr="00A863DD">
          <w:rPr>
            <w:rStyle w:val="Hipervnculo"/>
            <w:noProof w:val="0"/>
          </w:rPr>
          <w:t xml:space="preserve"> </w:t>
        </w:r>
        <w:r w:rsidR="00090496" w:rsidRPr="00A863DD">
          <w:rPr>
            <w:rStyle w:val="Hipervnculo"/>
            <w:noProof w:val="0"/>
          </w:rPr>
          <w:t>de</w:t>
        </w:r>
        <w:r w:rsidR="006412CD" w:rsidRPr="00A863DD">
          <w:rPr>
            <w:rStyle w:val="Hipervnculo"/>
            <w:noProof w:val="0"/>
          </w:rPr>
          <w:t xml:space="preserve"> </w:t>
        </w:r>
        <w:r w:rsidR="00090496" w:rsidRPr="00A863DD">
          <w:rPr>
            <w:rStyle w:val="Hipervnculo"/>
            <w:noProof w:val="0"/>
          </w:rPr>
          <w:t>Divulgación</w:t>
        </w:r>
        <w:r w:rsidR="006412CD" w:rsidRPr="00A863DD">
          <w:rPr>
            <w:rStyle w:val="Hipervnculo"/>
            <w:noProof w:val="0"/>
          </w:rPr>
          <w:t xml:space="preserve"> </w:t>
        </w:r>
        <w:r w:rsidR="00090496" w:rsidRPr="00A863DD">
          <w:rPr>
            <w:rStyle w:val="Hipervnculo"/>
            <w:noProof w:val="0"/>
          </w:rPr>
          <w:t>de</w:t>
        </w:r>
        <w:r w:rsidR="006412CD" w:rsidRPr="00A863DD">
          <w:rPr>
            <w:rStyle w:val="Hipervnculo"/>
            <w:noProof w:val="0"/>
          </w:rPr>
          <w:t xml:space="preserve"> </w:t>
        </w:r>
        <w:r w:rsidR="00090496" w:rsidRPr="00A863DD">
          <w:rPr>
            <w:rStyle w:val="Hipervnculo"/>
            <w:noProof w:val="0"/>
          </w:rPr>
          <w:t>la</w:t>
        </w:r>
        <w:r w:rsidR="006412CD" w:rsidRPr="00A863DD">
          <w:rPr>
            <w:rStyle w:val="Hipervnculo"/>
            <w:noProof w:val="0"/>
          </w:rPr>
          <w:t xml:space="preserve"> </w:t>
        </w:r>
        <w:r w:rsidR="00090496" w:rsidRPr="00A863DD">
          <w:rPr>
            <w:rStyle w:val="Hipervnculo"/>
            <w:noProof w:val="0"/>
          </w:rPr>
          <w:t>Propiedad</w:t>
        </w:r>
        <w:r w:rsidR="006412CD" w:rsidRPr="00A863DD">
          <w:rPr>
            <w:rStyle w:val="Hipervnculo"/>
            <w:noProof w:val="0"/>
          </w:rPr>
          <w:t xml:space="preserve"> </w:t>
        </w:r>
        <w:r w:rsidR="00090496" w:rsidRPr="00A863DD">
          <w:rPr>
            <w:rStyle w:val="Hipervnculo"/>
            <w:noProof w:val="0"/>
          </w:rPr>
          <w:t>Efectiva</w:t>
        </w:r>
        <w:r w:rsidR="00090496" w:rsidRPr="00A863DD">
          <w:rPr>
            <w:noProof w:val="0"/>
            <w:webHidden/>
          </w:rPr>
          <w:tab/>
        </w:r>
        <w:r w:rsidR="00090496" w:rsidRPr="00A863DD">
          <w:rPr>
            <w:noProof w:val="0"/>
            <w:webHidden/>
          </w:rPr>
          <w:fldChar w:fldCharType="begin"/>
        </w:r>
        <w:r w:rsidR="00090496" w:rsidRPr="00A863DD">
          <w:rPr>
            <w:noProof w:val="0"/>
            <w:webHidden/>
          </w:rPr>
          <w:instrText xml:space="preserve"> PAGEREF _Toc28179453 \h </w:instrText>
        </w:r>
        <w:r w:rsidR="00090496" w:rsidRPr="00A863DD">
          <w:rPr>
            <w:noProof w:val="0"/>
            <w:webHidden/>
          </w:rPr>
        </w:r>
        <w:r w:rsidR="00090496" w:rsidRPr="00A863DD">
          <w:rPr>
            <w:noProof w:val="0"/>
            <w:webHidden/>
          </w:rPr>
          <w:fldChar w:fldCharType="separate"/>
        </w:r>
        <w:r w:rsidR="00DC2D44">
          <w:rPr>
            <w:webHidden/>
          </w:rPr>
          <w:t>326</w:t>
        </w:r>
        <w:r w:rsidR="00090496" w:rsidRPr="00A863DD">
          <w:rPr>
            <w:noProof w:val="0"/>
            <w:webHidden/>
          </w:rPr>
          <w:fldChar w:fldCharType="end"/>
        </w:r>
      </w:hyperlink>
    </w:p>
    <w:p w14:paraId="44F6EBE2" w14:textId="0B5C6A7A" w:rsidR="00090496" w:rsidRPr="00A863DD" w:rsidRDefault="00000000">
      <w:pPr>
        <w:pStyle w:val="TDC1"/>
        <w:rPr>
          <w:rFonts w:asciiTheme="minorHAnsi" w:eastAsiaTheme="minorEastAsia" w:hAnsiTheme="minorHAnsi" w:cstheme="minorBidi"/>
          <w:b w:val="0"/>
          <w:noProof w:val="0"/>
          <w:szCs w:val="24"/>
        </w:rPr>
      </w:pPr>
      <w:hyperlink w:anchor="_Toc28179454" w:history="1">
        <w:r w:rsidR="00090496" w:rsidRPr="00A863DD">
          <w:rPr>
            <w:rStyle w:val="Hipervnculo"/>
            <w:noProof w:val="0"/>
          </w:rPr>
          <w:t>Carta</w:t>
        </w:r>
        <w:r w:rsidR="006412CD" w:rsidRPr="00A863DD">
          <w:rPr>
            <w:rStyle w:val="Hipervnculo"/>
            <w:noProof w:val="0"/>
          </w:rPr>
          <w:t xml:space="preserve"> </w:t>
        </w:r>
        <w:r w:rsidR="00090496" w:rsidRPr="00A863DD">
          <w:rPr>
            <w:rStyle w:val="Hipervnculo"/>
            <w:noProof w:val="0"/>
          </w:rPr>
          <w:t>de</w:t>
        </w:r>
        <w:r w:rsidR="006412CD" w:rsidRPr="00A863DD">
          <w:rPr>
            <w:rStyle w:val="Hipervnculo"/>
            <w:noProof w:val="0"/>
          </w:rPr>
          <w:t xml:space="preserve"> </w:t>
        </w:r>
        <w:r w:rsidR="00090496" w:rsidRPr="00A863DD">
          <w:rPr>
            <w:rStyle w:val="Hipervnculo"/>
            <w:noProof w:val="0"/>
          </w:rPr>
          <w:t>Aceptación</w:t>
        </w:r>
        <w:r w:rsidR="00090496" w:rsidRPr="00A863DD">
          <w:rPr>
            <w:noProof w:val="0"/>
            <w:webHidden/>
          </w:rPr>
          <w:tab/>
        </w:r>
        <w:r w:rsidR="00090496" w:rsidRPr="00A863DD">
          <w:rPr>
            <w:noProof w:val="0"/>
            <w:webHidden/>
          </w:rPr>
          <w:fldChar w:fldCharType="begin"/>
        </w:r>
        <w:r w:rsidR="00090496" w:rsidRPr="00A863DD">
          <w:rPr>
            <w:noProof w:val="0"/>
            <w:webHidden/>
          </w:rPr>
          <w:instrText xml:space="preserve"> PAGEREF _Toc28179454 \h </w:instrText>
        </w:r>
        <w:r w:rsidR="00090496" w:rsidRPr="00A863DD">
          <w:rPr>
            <w:noProof w:val="0"/>
            <w:webHidden/>
          </w:rPr>
        </w:r>
        <w:r w:rsidR="00090496" w:rsidRPr="00A863DD">
          <w:rPr>
            <w:noProof w:val="0"/>
            <w:webHidden/>
          </w:rPr>
          <w:fldChar w:fldCharType="separate"/>
        </w:r>
        <w:r w:rsidR="00DC2D44">
          <w:rPr>
            <w:webHidden/>
          </w:rPr>
          <w:t>328</w:t>
        </w:r>
        <w:r w:rsidR="00090496" w:rsidRPr="00A863DD">
          <w:rPr>
            <w:noProof w:val="0"/>
            <w:webHidden/>
          </w:rPr>
          <w:fldChar w:fldCharType="end"/>
        </w:r>
      </w:hyperlink>
    </w:p>
    <w:p w14:paraId="4FC403D5" w14:textId="49CD94CD" w:rsidR="00090496" w:rsidRPr="00A863DD" w:rsidRDefault="00000000">
      <w:pPr>
        <w:pStyle w:val="TDC1"/>
        <w:rPr>
          <w:rFonts w:asciiTheme="minorHAnsi" w:eastAsiaTheme="minorEastAsia" w:hAnsiTheme="minorHAnsi" w:cstheme="minorBidi"/>
          <w:b w:val="0"/>
          <w:noProof w:val="0"/>
          <w:szCs w:val="24"/>
        </w:rPr>
      </w:pPr>
      <w:hyperlink w:anchor="_Toc28179455" w:history="1">
        <w:r w:rsidR="00090496" w:rsidRPr="00A863DD">
          <w:rPr>
            <w:rStyle w:val="Hipervnculo"/>
            <w:noProof w:val="0"/>
          </w:rPr>
          <w:t>Convenio</w:t>
        </w:r>
        <w:r w:rsidR="006412CD" w:rsidRPr="00A863DD">
          <w:rPr>
            <w:rStyle w:val="Hipervnculo"/>
            <w:noProof w:val="0"/>
          </w:rPr>
          <w:t xml:space="preserve"> </w:t>
        </w:r>
        <w:r w:rsidR="00090496" w:rsidRPr="00A863DD">
          <w:rPr>
            <w:rStyle w:val="Hipervnculo"/>
            <w:noProof w:val="0"/>
          </w:rPr>
          <w:t>Contractual</w:t>
        </w:r>
        <w:r w:rsidR="00090496" w:rsidRPr="00A863DD">
          <w:rPr>
            <w:noProof w:val="0"/>
            <w:webHidden/>
          </w:rPr>
          <w:tab/>
        </w:r>
        <w:r w:rsidR="00090496" w:rsidRPr="00A863DD">
          <w:rPr>
            <w:noProof w:val="0"/>
            <w:webHidden/>
          </w:rPr>
          <w:fldChar w:fldCharType="begin"/>
        </w:r>
        <w:r w:rsidR="00090496" w:rsidRPr="00A863DD">
          <w:rPr>
            <w:noProof w:val="0"/>
            <w:webHidden/>
          </w:rPr>
          <w:instrText xml:space="preserve"> PAGEREF _Toc28179455 \h </w:instrText>
        </w:r>
        <w:r w:rsidR="00090496" w:rsidRPr="00A863DD">
          <w:rPr>
            <w:noProof w:val="0"/>
            <w:webHidden/>
          </w:rPr>
        </w:r>
        <w:r w:rsidR="00090496" w:rsidRPr="00A863DD">
          <w:rPr>
            <w:noProof w:val="0"/>
            <w:webHidden/>
          </w:rPr>
          <w:fldChar w:fldCharType="separate"/>
        </w:r>
        <w:r w:rsidR="00DC2D44">
          <w:rPr>
            <w:webHidden/>
          </w:rPr>
          <w:t>330</w:t>
        </w:r>
        <w:r w:rsidR="00090496" w:rsidRPr="00A863DD">
          <w:rPr>
            <w:noProof w:val="0"/>
            <w:webHidden/>
          </w:rPr>
          <w:fldChar w:fldCharType="end"/>
        </w:r>
      </w:hyperlink>
    </w:p>
    <w:p w14:paraId="2DD3EE34" w14:textId="1440A404" w:rsidR="00090496" w:rsidRPr="00A863DD" w:rsidRDefault="00000000">
      <w:pPr>
        <w:pStyle w:val="TDC1"/>
        <w:rPr>
          <w:rFonts w:asciiTheme="minorHAnsi" w:eastAsiaTheme="minorEastAsia" w:hAnsiTheme="minorHAnsi" w:cstheme="minorBidi"/>
          <w:b w:val="0"/>
          <w:noProof w:val="0"/>
          <w:szCs w:val="24"/>
        </w:rPr>
      </w:pPr>
      <w:hyperlink w:anchor="_Toc28179456" w:history="1">
        <w:r w:rsidR="00090496" w:rsidRPr="00A863DD">
          <w:rPr>
            <w:rStyle w:val="Hipervnculo"/>
            <w:noProof w:val="0"/>
          </w:rPr>
          <w:t>Garantía</w:t>
        </w:r>
        <w:r w:rsidR="006412CD" w:rsidRPr="00A863DD">
          <w:rPr>
            <w:rStyle w:val="Hipervnculo"/>
            <w:noProof w:val="0"/>
          </w:rPr>
          <w:t xml:space="preserve"> </w:t>
        </w:r>
        <w:r w:rsidR="00090496" w:rsidRPr="00A863DD">
          <w:rPr>
            <w:rStyle w:val="Hipervnculo"/>
            <w:noProof w:val="0"/>
          </w:rPr>
          <w:t>de</w:t>
        </w:r>
        <w:r w:rsidR="006412CD" w:rsidRPr="00A863DD">
          <w:rPr>
            <w:rStyle w:val="Hipervnculo"/>
            <w:noProof w:val="0"/>
          </w:rPr>
          <w:t xml:space="preserve"> </w:t>
        </w:r>
        <w:r w:rsidR="00090496" w:rsidRPr="00A863DD">
          <w:rPr>
            <w:rStyle w:val="Hipervnculo"/>
            <w:noProof w:val="0"/>
          </w:rPr>
          <w:t>Cumplimiento</w:t>
        </w:r>
        <w:r w:rsidR="006412CD" w:rsidRPr="00A863DD">
          <w:rPr>
            <w:rStyle w:val="Hipervnculo"/>
            <w:noProof w:val="0"/>
          </w:rPr>
          <w:t xml:space="preserve"> </w:t>
        </w:r>
        <w:r w:rsidR="00090496" w:rsidRPr="00A863DD">
          <w:rPr>
            <w:rStyle w:val="Hipervnculo"/>
            <w:noProof w:val="0"/>
          </w:rPr>
          <w:t>(Garantía</w:t>
        </w:r>
        <w:r w:rsidR="006412CD" w:rsidRPr="00A863DD">
          <w:rPr>
            <w:rStyle w:val="Hipervnculo"/>
            <w:noProof w:val="0"/>
          </w:rPr>
          <w:t xml:space="preserve"> </w:t>
        </w:r>
        <w:r w:rsidR="00090496" w:rsidRPr="00A863DD">
          <w:rPr>
            <w:rStyle w:val="Hipervnculo"/>
            <w:noProof w:val="0"/>
          </w:rPr>
          <w:t>Bancaria)</w:t>
        </w:r>
        <w:r w:rsidR="00090496" w:rsidRPr="00A863DD">
          <w:rPr>
            <w:noProof w:val="0"/>
            <w:webHidden/>
          </w:rPr>
          <w:tab/>
        </w:r>
        <w:r w:rsidR="00090496" w:rsidRPr="00A863DD">
          <w:rPr>
            <w:noProof w:val="0"/>
            <w:webHidden/>
          </w:rPr>
          <w:fldChar w:fldCharType="begin"/>
        </w:r>
        <w:r w:rsidR="00090496" w:rsidRPr="00A863DD">
          <w:rPr>
            <w:noProof w:val="0"/>
            <w:webHidden/>
          </w:rPr>
          <w:instrText xml:space="preserve"> PAGEREF _Toc28179456 \h </w:instrText>
        </w:r>
        <w:r w:rsidR="00090496" w:rsidRPr="00A863DD">
          <w:rPr>
            <w:noProof w:val="0"/>
            <w:webHidden/>
          </w:rPr>
        </w:r>
        <w:r w:rsidR="00090496" w:rsidRPr="00A863DD">
          <w:rPr>
            <w:noProof w:val="0"/>
            <w:webHidden/>
          </w:rPr>
          <w:fldChar w:fldCharType="separate"/>
        </w:r>
        <w:r w:rsidR="00DC2D44">
          <w:rPr>
            <w:webHidden/>
          </w:rPr>
          <w:t>331</w:t>
        </w:r>
        <w:r w:rsidR="00090496" w:rsidRPr="00A863DD">
          <w:rPr>
            <w:noProof w:val="0"/>
            <w:webHidden/>
          </w:rPr>
          <w:fldChar w:fldCharType="end"/>
        </w:r>
      </w:hyperlink>
    </w:p>
    <w:p w14:paraId="366602FA" w14:textId="6604C667" w:rsidR="00090496" w:rsidRPr="00A863DD" w:rsidRDefault="00000000">
      <w:pPr>
        <w:pStyle w:val="TDC1"/>
        <w:rPr>
          <w:rFonts w:asciiTheme="minorHAnsi" w:eastAsiaTheme="minorEastAsia" w:hAnsiTheme="minorHAnsi" w:cstheme="minorBidi"/>
          <w:b w:val="0"/>
          <w:noProof w:val="0"/>
          <w:szCs w:val="24"/>
        </w:rPr>
      </w:pPr>
      <w:hyperlink w:anchor="_Toc28179457" w:history="1">
        <w:r w:rsidR="00090496" w:rsidRPr="00A863DD">
          <w:rPr>
            <w:rStyle w:val="Hipervnculo"/>
            <w:noProof w:val="0"/>
          </w:rPr>
          <w:t>Garantía</w:t>
        </w:r>
        <w:r w:rsidR="006412CD" w:rsidRPr="00A863DD">
          <w:rPr>
            <w:rStyle w:val="Hipervnculo"/>
            <w:noProof w:val="0"/>
          </w:rPr>
          <w:t xml:space="preserve"> </w:t>
        </w:r>
        <w:r w:rsidR="00090496" w:rsidRPr="00A863DD">
          <w:rPr>
            <w:rStyle w:val="Hipervnculo"/>
            <w:noProof w:val="0"/>
          </w:rPr>
          <w:t>de</w:t>
        </w:r>
        <w:r w:rsidR="006412CD" w:rsidRPr="00A863DD">
          <w:rPr>
            <w:rStyle w:val="Hipervnculo"/>
            <w:noProof w:val="0"/>
          </w:rPr>
          <w:t xml:space="preserve"> </w:t>
        </w:r>
        <w:r w:rsidR="00090496" w:rsidRPr="00A863DD">
          <w:rPr>
            <w:rStyle w:val="Hipervnculo"/>
            <w:noProof w:val="0"/>
          </w:rPr>
          <w:t>Cumplimiento</w:t>
        </w:r>
        <w:r w:rsidR="006412CD" w:rsidRPr="00A863DD">
          <w:rPr>
            <w:rStyle w:val="Hipervnculo"/>
            <w:noProof w:val="0"/>
          </w:rPr>
          <w:t xml:space="preserve"> </w:t>
        </w:r>
        <w:r w:rsidR="00090496" w:rsidRPr="00A863DD">
          <w:rPr>
            <w:rStyle w:val="Hipervnculo"/>
            <w:noProof w:val="0"/>
          </w:rPr>
          <w:t>(Fianza)</w:t>
        </w:r>
        <w:r w:rsidR="00090496" w:rsidRPr="00A863DD">
          <w:rPr>
            <w:noProof w:val="0"/>
            <w:webHidden/>
          </w:rPr>
          <w:tab/>
        </w:r>
        <w:r w:rsidR="00090496" w:rsidRPr="00A863DD">
          <w:rPr>
            <w:noProof w:val="0"/>
            <w:webHidden/>
          </w:rPr>
          <w:fldChar w:fldCharType="begin"/>
        </w:r>
        <w:r w:rsidR="00090496" w:rsidRPr="00A863DD">
          <w:rPr>
            <w:noProof w:val="0"/>
            <w:webHidden/>
          </w:rPr>
          <w:instrText xml:space="preserve"> PAGEREF _Toc28179457 \h </w:instrText>
        </w:r>
        <w:r w:rsidR="00090496" w:rsidRPr="00A863DD">
          <w:rPr>
            <w:noProof w:val="0"/>
            <w:webHidden/>
          </w:rPr>
        </w:r>
        <w:r w:rsidR="00090496" w:rsidRPr="00A863DD">
          <w:rPr>
            <w:noProof w:val="0"/>
            <w:webHidden/>
          </w:rPr>
          <w:fldChar w:fldCharType="separate"/>
        </w:r>
        <w:r w:rsidR="00DC2D44">
          <w:rPr>
            <w:webHidden/>
          </w:rPr>
          <w:t>333</w:t>
        </w:r>
        <w:r w:rsidR="00090496" w:rsidRPr="00A863DD">
          <w:rPr>
            <w:noProof w:val="0"/>
            <w:webHidden/>
          </w:rPr>
          <w:fldChar w:fldCharType="end"/>
        </w:r>
      </w:hyperlink>
    </w:p>
    <w:p w14:paraId="028D129B" w14:textId="068A3251" w:rsidR="00090496" w:rsidRPr="00A863DD" w:rsidRDefault="00000000">
      <w:pPr>
        <w:pStyle w:val="TDC1"/>
        <w:rPr>
          <w:rFonts w:asciiTheme="minorHAnsi" w:eastAsiaTheme="minorEastAsia" w:hAnsiTheme="minorHAnsi" w:cstheme="minorBidi"/>
          <w:b w:val="0"/>
          <w:noProof w:val="0"/>
          <w:szCs w:val="24"/>
        </w:rPr>
      </w:pPr>
      <w:hyperlink w:anchor="_Toc28179458" w:history="1">
        <w:r w:rsidR="00090496" w:rsidRPr="00A863DD">
          <w:rPr>
            <w:rStyle w:val="Hipervnculo"/>
            <w:noProof w:val="0"/>
          </w:rPr>
          <w:t>Garantía</w:t>
        </w:r>
        <w:r w:rsidR="006412CD" w:rsidRPr="00A863DD">
          <w:rPr>
            <w:rStyle w:val="Hipervnculo"/>
            <w:noProof w:val="0"/>
          </w:rPr>
          <w:t xml:space="preserve"> </w:t>
        </w:r>
        <w:r w:rsidR="00090496" w:rsidRPr="00A863DD">
          <w:rPr>
            <w:rStyle w:val="Hipervnculo"/>
            <w:noProof w:val="0"/>
          </w:rPr>
          <w:t>Bancaria</w:t>
        </w:r>
        <w:r w:rsidR="006412CD" w:rsidRPr="00A863DD">
          <w:rPr>
            <w:rStyle w:val="Hipervnculo"/>
            <w:noProof w:val="0"/>
          </w:rPr>
          <w:t xml:space="preserve"> </w:t>
        </w:r>
        <w:r w:rsidR="00090496" w:rsidRPr="00A863DD">
          <w:rPr>
            <w:rStyle w:val="Hipervnculo"/>
            <w:noProof w:val="0"/>
          </w:rPr>
          <w:t>por</w:t>
        </w:r>
        <w:r w:rsidR="006412CD" w:rsidRPr="00A863DD">
          <w:rPr>
            <w:rStyle w:val="Hipervnculo"/>
            <w:noProof w:val="0"/>
          </w:rPr>
          <w:t xml:space="preserve"> </w:t>
        </w:r>
        <w:r w:rsidR="00090496" w:rsidRPr="00A863DD">
          <w:rPr>
            <w:rStyle w:val="Hipervnculo"/>
            <w:noProof w:val="0"/>
          </w:rPr>
          <w:t>Pago</w:t>
        </w:r>
        <w:r w:rsidR="006412CD" w:rsidRPr="00A863DD">
          <w:rPr>
            <w:rStyle w:val="Hipervnculo"/>
            <w:noProof w:val="0"/>
          </w:rPr>
          <w:t xml:space="preserve"> </w:t>
        </w:r>
        <w:r w:rsidR="00090496" w:rsidRPr="00A863DD">
          <w:rPr>
            <w:rStyle w:val="Hipervnculo"/>
            <w:noProof w:val="0"/>
          </w:rPr>
          <w:t>de</w:t>
        </w:r>
        <w:r w:rsidR="006412CD" w:rsidRPr="00A863DD">
          <w:rPr>
            <w:rStyle w:val="Hipervnculo"/>
            <w:noProof w:val="0"/>
          </w:rPr>
          <w:t xml:space="preserve"> </w:t>
        </w:r>
        <w:r w:rsidR="00090496" w:rsidRPr="00A863DD">
          <w:rPr>
            <w:rStyle w:val="Hipervnculo"/>
            <w:noProof w:val="0"/>
          </w:rPr>
          <w:t>Anticipo</w:t>
        </w:r>
        <w:r w:rsidR="00090496" w:rsidRPr="00A863DD">
          <w:rPr>
            <w:noProof w:val="0"/>
            <w:webHidden/>
          </w:rPr>
          <w:tab/>
        </w:r>
        <w:r w:rsidR="00090496" w:rsidRPr="00A863DD">
          <w:rPr>
            <w:noProof w:val="0"/>
            <w:webHidden/>
          </w:rPr>
          <w:fldChar w:fldCharType="begin"/>
        </w:r>
        <w:r w:rsidR="00090496" w:rsidRPr="00A863DD">
          <w:rPr>
            <w:noProof w:val="0"/>
            <w:webHidden/>
          </w:rPr>
          <w:instrText xml:space="preserve"> PAGEREF _Toc28179458 \h </w:instrText>
        </w:r>
        <w:r w:rsidR="00090496" w:rsidRPr="00A863DD">
          <w:rPr>
            <w:noProof w:val="0"/>
            <w:webHidden/>
          </w:rPr>
        </w:r>
        <w:r w:rsidR="00090496" w:rsidRPr="00A863DD">
          <w:rPr>
            <w:noProof w:val="0"/>
            <w:webHidden/>
          </w:rPr>
          <w:fldChar w:fldCharType="separate"/>
        </w:r>
        <w:r w:rsidR="00DC2D44">
          <w:rPr>
            <w:webHidden/>
          </w:rPr>
          <w:t>335</w:t>
        </w:r>
        <w:r w:rsidR="00090496" w:rsidRPr="00A863DD">
          <w:rPr>
            <w:noProof w:val="0"/>
            <w:webHidden/>
          </w:rPr>
          <w:fldChar w:fldCharType="end"/>
        </w:r>
      </w:hyperlink>
    </w:p>
    <w:p w14:paraId="00A49EE3" w14:textId="77777777" w:rsidR="004D0292" w:rsidRPr="00A863DD" w:rsidRDefault="004D0292" w:rsidP="004D0292">
      <w:pPr>
        <w:jc w:val="both"/>
        <w:rPr>
          <w:i/>
        </w:rPr>
      </w:pPr>
      <w:r w:rsidRPr="00A863DD">
        <w:rPr>
          <w:i/>
        </w:rPr>
        <w:fldChar w:fldCharType="end"/>
      </w:r>
    </w:p>
    <w:p w14:paraId="46701240" w14:textId="77777777" w:rsidR="004D0292" w:rsidRPr="00A863DD" w:rsidRDefault="004D0292" w:rsidP="004D0292">
      <w:pPr>
        <w:keepNext/>
        <w:keepLines/>
        <w:rPr>
          <w:i/>
        </w:rPr>
      </w:pPr>
    </w:p>
    <w:p w14:paraId="54790C66" w14:textId="595311A6" w:rsidR="004D0292" w:rsidRPr="00A863DD" w:rsidRDefault="004D0292" w:rsidP="004D0292">
      <w:pPr>
        <w:pStyle w:val="Head02"/>
        <w:rPr>
          <w:lang w:val="es-EC"/>
        </w:rPr>
      </w:pPr>
      <w:r w:rsidRPr="00A863DD">
        <w:rPr>
          <w:i/>
          <w:iCs/>
          <w:lang w:val="es-EC"/>
        </w:rPr>
        <w:br w:type="page"/>
      </w:r>
      <w:bookmarkStart w:id="510" w:name="_Toc486098175"/>
      <w:bookmarkStart w:id="511" w:name="_Toc502819514"/>
      <w:bookmarkStart w:id="512" w:name="_Toc19112061"/>
      <w:bookmarkStart w:id="513" w:name="_Toc19612209"/>
      <w:bookmarkStart w:id="514" w:name="_Toc24713206"/>
      <w:bookmarkStart w:id="515" w:name="_Toc28179452"/>
      <w:bookmarkStart w:id="516" w:name="_Toc163462565"/>
      <w:bookmarkStart w:id="517" w:name="_Toc112839692"/>
      <w:bookmarkStart w:id="518" w:name="_Toc534710067"/>
      <w:r w:rsidRPr="00A863DD">
        <w:rPr>
          <w:lang w:val="es-EC"/>
        </w:rPr>
        <w:t>Notificación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Intención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Adjudicación</w:t>
      </w:r>
      <w:bookmarkEnd w:id="510"/>
      <w:bookmarkEnd w:id="511"/>
      <w:bookmarkEnd w:id="512"/>
      <w:bookmarkEnd w:id="513"/>
      <w:bookmarkEnd w:id="514"/>
      <w:bookmarkEnd w:id="515"/>
      <w:bookmarkEnd w:id="516"/>
    </w:p>
    <w:p w14:paraId="42DD809E" w14:textId="77777777" w:rsidR="004D0292" w:rsidRPr="00A863DD" w:rsidRDefault="004D0292" w:rsidP="004D0292"/>
    <w:p w14:paraId="469C05E4" w14:textId="01FB0537" w:rsidR="004D0292" w:rsidRPr="00A863DD" w:rsidRDefault="004D0292" w:rsidP="004D0292">
      <w:pPr>
        <w:spacing w:before="240"/>
        <w:jc w:val="both"/>
        <w:rPr>
          <w:b/>
          <w:bCs/>
          <w:i/>
        </w:rPr>
      </w:pPr>
      <w:r w:rsidRPr="00A863DD">
        <w:rPr>
          <w:b/>
          <w:bCs/>
          <w:i/>
        </w:rPr>
        <w:t>[Esta</w:t>
      </w:r>
      <w:r w:rsidR="006412CD" w:rsidRPr="00A863DD">
        <w:rPr>
          <w:b/>
          <w:bCs/>
          <w:i/>
        </w:rPr>
        <w:t xml:space="preserve"> </w:t>
      </w:r>
      <w:r w:rsidRPr="00A863DD">
        <w:rPr>
          <w:b/>
          <w:bCs/>
          <w:i/>
        </w:rPr>
        <w:t>Notificación</w:t>
      </w:r>
      <w:r w:rsidR="006412CD" w:rsidRPr="00A863DD">
        <w:rPr>
          <w:b/>
          <w:bCs/>
          <w:i/>
        </w:rPr>
        <w:t xml:space="preserve"> </w:t>
      </w:r>
      <w:r w:rsidRPr="00A863DD">
        <w:rPr>
          <w:b/>
          <w:bCs/>
          <w:i/>
        </w:rPr>
        <w:t>de</w:t>
      </w:r>
      <w:r w:rsidR="006412CD" w:rsidRPr="00A863DD">
        <w:rPr>
          <w:b/>
          <w:bCs/>
          <w:i/>
        </w:rPr>
        <w:t xml:space="preserve"> </w:t>
      </w:r>
      <w:r w:rsidRPr="00A863DD">
        <w:rPr>
          <w:b/>
          <w:bCs/>
          <w:i/>
        </w:rPr>
        <w:t>Intención</w:t>
      </w:r>
      <w:r w:rsidR="006412CD" w:rsidRPr="00A863DD">
        <w:rPr>
          <w:b/>
          <w:bCs/>
          <w:i/>
        </w:rPr>
        <w:t xml:space="preserve"> </w:t>
      </w:r>
      <w:r w:rsidRPr="00A863DD">
        <w:rPr>
          <w:b/>
          <w:bCs/>
          <w:i/>
        </w:rPr>
        <w:t>de</w:t>
      </w:r>
      <w:r w:rsidR="006412CD" w:rsidRPr="00A863DD">
        <w:rPr>
          <w:b/>
          <w:bCs/>
          <w:i/>
        </w:rPr>
        <w:t xml:space="preserve"> </w:t>
      </w:r>
      <w:r w:rsidRPr="00A863DD">
        <w:rPr>
          <w:b/>
          <w:bCs/>
          <w:i/>
        </w:rPr>
        <w:t>Adjudicación</w:t>
      </w:r>
      <w:r w:rsidR="006412CD" w:rsidRPr="00A863DD">
        <w:rPr>
          <w:b/>
          <w:bCs/>
          <w:i/>
        </w:rPr>
        <w:t xml:space="preserve"> </w:t>
      </w:r>
      <w:r w:rsidRPr="00A863DD">
        <w:rPr>
          <w:b/>
          <w:bCs/>
          <w:i/>
        </w:rPr>
        <w:t>será</w:t>
      </w:r>
      <w:r w:rsidR="006412CD" w:rsidRPr="00A863DD">
        <w:rPr>
          <w:b/>
          <w:bCs/>
          <w:i/>
        </w:rPr>
        <w:t xml:space="preserve"> </w:t>
      </w:r>
      <w:r w:rsidRPr="00A863DD">
        <w:rPr>
          <w:b/>
          <w:bCs/>
          <w:i/>
        </w:rPr>
        <w:t>enviada</w:t>
      </w:r>
      <w:r w:rsidR="006412CD" w:rsidRPr="00A863DD">
        <w:rPr>
          <w:b/>
          <w:bCs/>
          <w:i/>
        </w:rPr>
        <w:t xml:space="preserve"> </w:t>
      </w:r>
      <w:r w:rsidRPr="00A863DD">
        <w:rPr>
          <w:b/>
          <w:bCs/>
          <w:i/>
        </w:rPr>
        <w:t>a</w:t>
      </w:r>
      <w:r w:rsidR="006412CD" w:rsidRPr="00A863DD">
        <w:rPr>
          <w:b/>
          <w:bCs/>
          <w:i/>
        </w:rPr>
        <w:t xml:space="preserve"> </w:t>
      </w:r>
      <w:r w:rsidRPr="00A863DD">
        <w:rPr>
          <w:b/>
          <w:bCs/>
          <w:i/>
        </w:rPr>
        <w:t>cada</w:t>
      </w:r>
      <w:r w:rsidR="006412CD" w:rsidRPr="00A863DD">
        <w:rPr>
          <w:b/>
          <w:bCs/>
          <w:i/>
        </w:rPr>
        <w:t xml:space="preserve"> </w:t>
      </w:r>
      <w:r w:rsidRPr="00A863DD">
        <w:rPr>
          <w:b/>
          <w:bCs/>
          <w:i/>
        </w:rPr>
        <w:t>Oferente</w:t>
      </w:r>
      <w:r w:rsidR="006412CD" w:rsidRPr="00A863DD">
        <w:rPr>
          <w:b/>
          <w:bCs/>
          <w:i/>
        </w:rPr>
        <w:t xml:space="preserve"> </w:t>
      </w:r>
      <w:r w:rsidRPr="00A863DD">
        <w:rPr>
          <w:b/>
          <w:bCs/>
          <w:i/>
        </w:rPr>
        <w:t>que</w:t>
      </w:r>
      <w:r w:rsidR="006412CD" w:rsidRPr="00A863DD">
        <w:rPr>
          <w:b/>
          <w:bCs/>
          <w:i/>
        </w:rPr>
        <w:t xml:space="preserve"> </w:t>
      </w:r>
      <w:r w:rsidRPr="00A863DD">
        <w:rPr>
          <w:b/>
          <w:bCs/>
          <w:i/>
        </w:rPr>
        <w:t>haya</w:t>
      </w:r>
      <w:r w:rsidR="006412CD" w:rsidRPr="00A863DD">
        <w:rPr>
          <w:b/>
          <w:bCs/>
          <w:i/>
        </w:rPr>
        <w:t xml:space="preserve"> </w:t>
      </w:r>
      <w:r w:rsidRPr="00A863DD">
        <w:rPr>
          <w:b/>
          <w:bCs/>
          <w:i/>
        </w:rPr>
        <w:t>presentado</w:t>
      </w:r>
      <w:r w:rsidR="006412CD" w:rsidRPr="00A863DD">
        <w:rPr>
          <w:b/>
          <w:bCs/>
          <w:i/>
        </w:rPr>
        <w:t xml:space="preserve"> </w:t>
      </w:r>
      <w:r w:rsidRPr="00A863DD">
        <w:rPr>
          <w:b/>
          <w:bCs/>
          <w:i/>
        </w:rPr>
        <w:t>una</w:t>
      </w:r>
      <w:r w:rsidR="006412CD" w:rsidRPr="00A863DD">
        <w:rPr>
          <w:b/>
          <w:bCs/>
          <w:i/>
        </w:rPr>
        <w:t xml:space="preserve"> </w:t>
      </w:r>
      <w:r w:rsidRPr="00A863DD">
        <w:rPr>
          <w:b/>
          <w:bCs/>
          <w:i/>
        </w:rPr>
        <w:t>Oferta.]</w:t>
      </w:r>
    </w:p>
    <w:p w14:paraId="6A9AC328" w14:textId="20CC4593" w:rsidR="004D0292" w:rsidRPr="00A863DD" w:rsidRDefault="004D0292" w:rsidP="004D0292">
      <w:pPr>
        <w:spacing w:before="240"/>
        <w:jc w:val="both"/>
        <w:rPr>
          <w:b/>
          <w:i/>
        </w:rPr>
      </w:pPr>
      <w:r w:rsidRPr="00A863DD">
        <w:rPr>
          <w:b/>
          <w:i/>
        </w:rPr>
        <w:t>[Enviar</w:t>
      </w:r>
      <w:r w:rsidR="006412CD" w:rsidRPr="00A863DD">
        <w:rPr>
          <w:b/>
          <w:i/>
        </w:rPr>
        <w:t xml:space="preserve"> </w:t>
      </w:r>
      <w:r w:rsidRPr="00A863DD">
        <w:rPr>
          <w:b/>
          <w:i/>
        </w:rPr>
        <w:t>esta</w:t>
      </w:r>
      <w:r w:rsidR="006412CD" w:rsidRPr="00A863DD">
        <w:rPr>
          <w:b/>
          <w:i/>
        </w:rPr>
        <w:t xml:space="preserve"> </w:t>
      </w:r>
      <w:r w:rsidRPr="00A863DD">
        <w:rPr>
          <w:b/>
          <w:i/>
        </w:rPr>
        <w:t>Notificación</w:t>
      </w:r>
      <w:r w:rsidR="006412CD" w:rsidRPr="00A863DD">
        <w:rPr>
          <w:b/>
          <w:i/>
        </w:rPr>
        <w:t xml:space="preserve"> </w:t>
      </w:r>
      <w:r w:rsidRPr="00A863DD">
        <w:rPr>
          <w:b/>
          <w:i/>
        </w:rPr>
        <w:t>al</w:t>
      </w:r>
      <w:r w:rsidR="006412CD" w:rsidRPr="00A863DD">
        <w:rPr>
          <w:b/>
          <w:i/>
        </w:rPr>
        <w:t xml:space="preserve"> </w:t>
      </w:r>
      <w:r w:rsidRPr="00A863DD">
        <w:rPr>
          <w:b/>
          <w:i/>
        </w:rPr>
        <w:t>Representante</w:t>
      </w:r>
      <w:r w:rsidR="006412CD" w:rsidRPr="00A863DD">
        <w:rPr>
          <w:b/>
          <w:i/>
        </w:rPr>
        <w:t xml:space="preserve"> </w:t>
      </w:r>
      <w:r w:rsidRPr="00A863DD">
        <w:rPr>
          <w:b/>
          <w:i/>
        </w:rPr>
        <w:t>Autorizado</w:t>
      </w:r>
      <w:r w:rsidR="006412CD" w:rsidRPr="00A863DD">
        <w:rPr>
          <w:b/>
          <w:i/>
        </w:rPr>
        <w:t xml:space="preserve"> </w:t>
      </w:r>
      <w:r w:rsidRPr="00A863DD">
        <w:rPr>
          <w:b/>
          <w:i/>
        </w:rPr>
        <w:t>del</w:t>
      </w:r>
      <w:r w:rsidR="006412CD" w:rsidRPr="00A863DD">
        <w:rPr>
          <w:b/>
          <w:i/>
        </w:rPr>
        <w:t xml:space="preserve"> </w:t>
      </w:r>
      <w:r w:rsidRPr="00A863DD">
        <w:rPr>
          <w:b/>
          <w:i/>
        </w:rPr>
        <w:t>Oferente</w:t>
      </w:r>
      <w:r w:rsidR="006412CD" w:rsidRPr="00A863DD">
        <w:rPr>
          <w:b/>
          <w:i/>
        </w:rPr>
        <w:t xml:space="preserve"> </w:t>
      </w:r>
      <w:r w:rsidRPr="00A863DD">
        <w:rPr>
          <w:b/>
          <w:i/>
        </w:rPr>
        <w:t>nombrado</w:t>
      </w:r>
      <w:r w:rsidR="006412CD" w:rsidRPr="00A863DD">
        <w:rPr>
          <w:b/>
          <w:i/>
        </w:rPr>
        <w:t xml:space="preserve"> </w:t>
      </w:r>
      <w:r w:rsidRPr="00A863DD">
        <w:rPr>
          <w:b/>
          <w:i/>
        </w:rPr>
        <w:t>en</w:t>
      </w:r>
      <w:r w:rsidR="006412CD" w:rsidRPr="00A863DD">
        <w:rPr>
          <w:b/>
          <w:i/>
        </w:rPr>
        <w:t xml:space="preserve"> </w:t>
      </w:r>
      <w:r w:rsidRPr="00A863DD">
        <w:rPr>
          <w:b/>
          <w:i/>
        </w:rPr>
        <w:t>el</w:t>
      </w:r>
      <w:r w:rsidR="006412CD" w:rsidRPr="00A863DD">
        <w:rPr>
          <w:b/>
          <w:i/>
        </w:rPr>
        <w:t xml:space="preserve"> </w:t>
      </w:r>
      <w:r w:rsidRPr="00A863DD">
        <w:rPr>
          <w:b/>
          <w:i/>
        </w:rPr>
        <w:t>Formulario</w:t>
      </w:r>
      <w:r w:rsidR="006412CD" w:rsidRPr="00A863DD">
        <w:rPr>
          <w:b/>
          <w:i/>
        </w:rPr>
        <w:t xml:space="preserve"> </w:t>
      </w:r>
      <w:r w:rsidRPr="00A863DD">
        <w:rPr>
          <w:b/>
          <w:i/>
        </w:rPr>
        <w:t>de</w:t>
      </w:r>
      <w:r w:rsidR="006412CD" w:rsidRPr="00A863DD">
        <w:rPr>
          <w:b/>
          <w:i/>
        </w:rPr>
        <w:t xml:space="preserve"> </w:t>
      </w:r>
      <w:r w:rsidRPr="00A863DD">
        <w:rPr>
          <w:b/>
          <w:i/>
        </w:rPr>
        <w:t>Información</w:t>
      </w:r>
      <w:r w:rsidR="006412CD" w:rsidRPr="00A863DD">
        <w:rPr>
          <w:b/>
          <w:i/>
        </w:rPr>
        <w:t xml:space="preserve"> </w:t>
      </w:r>
      <w:r w:rsidRPr="00A863DD">
        <w:rPr>
          <w:b/>
          <w:i/>
        </w:rPr>
        <w:t>del</w:t>
      </w:r>
      <w:r w:rsidR="006412CD" w:rsidRPr="00A863DD">
        <w:rPr>
          <w:b/>
          <w:i/>
        </w:rPr>
        <w:t xml:space="preserve"> </w:t>
      </w:r>
      <w:r w:rsidRPr="00A863DD">
        <w:rPr>
          <w:b/>
          <w:i/>
        </w:rPr>
        <w:t>Oferente]</w:t>
      </w:r>
    </w:p>
    <w:p w14:paraId="4E3DD2BC" w14:textId="77777777" w:rsidR="004D0292" w:rsidRPr="00A863DD" w:rsidRDefault="004D0292" w:rsidP="004D0292">
      <w:pPr>
        <w:pStyle w:val="Outline"/>
        <w:suppressAutoHyphens/>
        <w:spacing w:before="60" w:after="60"/>
        <w:jc w:val="both"/>
        <w:rPr>
          <w:szCs w:val="24"/>
          <w:lang w:val="es-EC"/>
        </w:rPr>
      </w:pPr>
    </w:p>
    <w:p w14:paraId="34CA6425" w14:textId="42E8B6A1" w:rsidR="004D0292" w:rsidRPr="00A863DD" w:rsidRDefault="004D0292" w:rsidP="004D0292">
      <w:pPr>
        <w:pStyle w:val="Outline"/>
        <w:suppressAutoHyphens/>
        <w:spacing w:before="60" w:after="60"/>
        <w:jc w:val="both"/>
        <w:rPr>
          <w:szCs w:val="24"/>
          <w:lang w:val="es-EC"/>
        </w:rPr>
      </w:pPr>
      <w:r w:rsidRPr="00A863DD">
        <w:rPr>
          <w:szCs w:val="24"/>
          <w:lang w:val="es-EC"/>
        </w:rPr>
        <w:t>A</w:t>
      </w:r>
      <w:r w:rsidR="006412CD" w:rsidRPr="00A863DD">
        <w:rPr>
          <w:szCs w:val="24"/>
          <w:lang w:val="es-EC"/>
        </w:rPr>
        <w:t xml:space="preserve"> </w:t>
      </w:r>
      <w:r w:rsidRPr="00A863DD">
        <w:rPr>
          <w:szCs w:val="24"/>
          <w:lang w:val="es-EC"/>
        </w:rPr>
        <w:t>la</w:t>
      </w:r>
      <w:r w:rsidR="006412CD" w:rsidRPr="00A863DD">
        <w:rPr>
          <w:szCs w:val="24"/>
          <w:lang w:val="es-EC"/>
        </w:rPr>
        <w:t xml:space="preserve"> </w:t>
      </w:r>
      <w:r w:rsidRPr="00A863DD">
        <w:rPr>
          <w:szCs w:val="24"/>
          <w:lang w:val="es-EC"/>
        </w:rPr>
        <w:t>atención</w:t>
      </w:r>
      <w:r w:rsidR="006412CD" w:rsidRPr="00A863DD">
        <w:rPr>
          <w:szCs w:val="24"/>
          <w:lang w:val="es-EC"/>
        </w:rPr>
        <w:t xml:space="preserve"> </w:t>
      </w:r>
      <w:r w:rsidRPr="00A863DD">
        <w:rPr>
          <w:szCs w:val="24"/>
          <w:lang w:val="es-EC"/>
        </w:rPr>
        <w:t>del</w:t>
      </w:r>
      <w:r w:rsidR="006412CD" w:rsidRPr="00A863DD">
        <w:rPr>
          <w:szCs w:val="24"/>
          <w:lang w:val="es-EC"/>
        </w:rPr>
        <w:t xml:space="preserve"> </w:t>
      </w:r>
      <w:r w:rsidRPr="00A863DD">
        <w:rPr>
          <w:szCs w:val="24"/>
          <w:lang w:val="es-EC"/>
        </w:rPr>
        <w:t>Representante</w:t>
      </w:r>
      <w:r w:rsidR="006412CD" w:rsidRPr="00A863DD">
        <w:rPr>
          <w:szCs w:val="24"/>
          <w:lang w:val="es-EC"/>
        </w:rPr>
        <w:t xml:space="preserve"> </w:t>
      </w:r>
      <w:r w:rsidRPr="00A863DD">
        <w:rPr>
          <w:szCs w:val="24"/>
          <w:lang w:val="es-EC"/>
        </w:rPr>
        <w:t>Autorizado</w:t>
      </w:r>
      <w:r w:rsidR="006412CD" w:rsidRPr="00A863DD">
        <w:rPr>
          <w:szCs w:val="24"/>
          <w:lang w:val="es-EC"/>
        </w:rPr>
        <w:t xml:space="preserve"> </w:t>
      </w:r>
      <w:r w:rsidRPr="00A863DD">
        <w:rPr>
          <w:szCs w:val="24"/>
          <w:lang w:val="es-EC"/>
        </w:rPr>
        <w:t>del</w:t>
      </w:r>
      <w:r w:rsidR="006412CD" w:rsidRPr="00A863DD">
        <w:rPr>
          <w:szCs w:val="24"/>
          <w:lang w:val="es-EC"/>
        </w:rPr>
        <w:t xml:space="preserve"> </w:t>
      </w:r>
      <w:r w:rsidRPr="00A863DD">
        <w:rPr>
          <w:szCs w:val="24"/>
          <w:lang w:val="es-EC"/>
        </w:rPr>
        <w:t>Oferente</w:t>
      </w:r>
    </w:p>
    <w:p w14:paraId="53709DDB" w14:textId="01C93DD0" w:rsidR="004D0292" w:rsidRPr="00A863DD" w:rsidRDefault="004D0292" w:rsidP="004D0292">
      <w:pPr>
        <w:pStyle w:val="Outline"/>
        <w:suppressAutoHyphens/>
        <w:spacing w:before="60" w:after="60"/>
        <w:jc w:val="both"/>
        <w:rPr>
          <w:szCs w:val="24"/>
          <w:lang w:val="es-EC"/>
        </w:rPr>
      </w:pPr>
      <w:r w:rsidRPr="00A863DD">
        <w:rPr>
          <w:szCs w:val="24"/>
          <w:lang w:val="es-EC"/>
        </w:rPr>
        <w:t>Nombre:</w:t>
      </w:r>
      <w:r w:rsidR="006412CD" w:rsidRPr="00A863DD">
        <w:rPr>
          <w:szCs w:val="24"/>
          <w:lang w:val="es-EC"/>
        </w:rPr>
        <w:t xml:space="preserve"> </w:t>
      </w:r>
      <w:r w:rsidRPr="00A863DD">
        <w:rPr>
          <w:i/>
          <w:szCs w:val="24"/>
          <w:lang w:val="es-EC"/>
        </w:rPr>
        <w:t>[insértese</w:t>
      </w:r>
      <w:r w:rsidR="006412CD" w:rsidRPr="00A863DD">
        <w:rPr>
          <w:i/>
          <w:szCs w:val="24"/>
          <w:lang w:val="es-EC"/>
        </w:rPr>
        <w:t xml:space="preserve"> </w:t>
      </w:r>
      <w:r w:rsidRPr="00A863DD">
        <w:rPr>
          <w:i/>
          <w:szCs w:val="24"/>
          <w:lang w:val="es-EC"/>
        </w:rPr>
        <w:t>el</w:t>
      </w:r>
      <w:r w:rsidR="006412CD" w:rsidRPr="00A863DD">
        <w:rPr>
          <w:i/>
          <w:szCs w:val="24"/>
          <w:lang w:val="es-EC"/>
        </w:rPr>
        <w:t xml:space="preserve"> </w:t>
      </w:r>
      <w:r w:rsidRPr="00A863DD">
        <w:rPr>
          <w:i/>
          <w:szCs w:val="24"/>
          <w:lang w:val="es-EC"/>
        </w:rPr>
        <w:t>nombre</w:t>
      </w:r>
      <w:r w:rsidR="006412CD" w:rsidRPr="00A863DD">
        <w:rPr>
          <w:i/>
          <w:szCs w:val="24"/>
          <w:lang w:val="es-EC"/>
        </w:rPr>
        <w:t xml:space="preserve"> </w:t>
      </w:r>
      <w:r w:rsidRPr="00A863DD">
        <w:rPr>
          <w:i/>
          <w:szCs w:val="24"/>
          <w:lang w:val="es-EC"/>
        </w:rPr>
        <w:t>del</w:t>
      </w:r>
      <w:r w:rsidR="006412CD" w:rsidRPr="00A863DD">
        <w:rPr>
          <w:i/>
          <w:szCs w:val="24"/>
          <w:lang w:val="es-EC"/>
        </w:rPr>
        <w:t xml:space="preserve"> </w:t>
      </w:r>
      <w:r w:rsidRPr="00A863DD">
        <w:rPr>
          <w:i/>
          <w:szCs w:val="24"/>
          <w:lang w:val="es-EC"/>
        </w:rPr>
        <w:t>Representante</w:t>
      </w:r>
      <w:r w:rsidR="006412CD" w:rsidRPr="00A863DD">
        <w:rPr>
          <w:i/>
          <w:szCs w:val="24"/>
          <w:lang w:val="es-EC"/>
        </w:rPr>
        <w:t xml:space="preserve"> </w:t>
      </w:r>
      <w:r w:rsidRPr="00A863DD">
        <w:rPr>
          <w:i/>
          <w:szCs w:val="24"/>
          <w:lang w:val="es-EC"/>
        </w:rPr>
        <w:t>Autorizado]</w:t>
      </w:r>
    </w:p>
    <w:p w14:paraId="2264C02A" w14:textId="0DCF2EE2" w:rsidR="004D0292" w:rsidRPr="00A863DD" w:rsidRDefault="004D0292" w:rsidP="004D0292">
      <w:pPr>
        <w:pStyle w:val="Outline"/>
        <w:suppressAutoHyphens/>
        <w:spacing w:before="60" w:after="60"/>
        <w:jc w:val="both"/>
        <w:rPr>
          <w:szCs w:val="24"/>
          <w:lang w:val="es-EC"/>
        </w:rPr>
      </w:pPr>
      <w:r w:rsidRPr="00A863DD">
        <w:rPr>
          <w:szCs w:val="24"/>
          <w:lang w:val="es-EC"/>
        </w:rPr>
        <w:t>Dirección:</w:t>
      </w:r>
      <w:r w:rsidR="006412CD" w:rsidRPr="00A863DD">
        <w:rPr>
          <w:szCs w:val="24"/>
          <w:lang w:val="es-EC"/>
        </w:rPr>
        <w:t xml:space="preserve"> </w:t>
      </w:r>
      <w:r w:rsidRPr="00A863DD">
        <w:rPr>
          <w:i/>
          <w:szCs w:val="24"/>
          <w:lang w:val="es-EC"/>
        </w:rPr>
        <w:t>[indicar</w:t>
      </w:r>
      <w:r w:rsidR="006412CD" w:rsidRPr="00A863DD">
        <w:rPr>
          <w:i/>
          <w:szCs w:val="24"/>
          <w:lang w:val="es-EC"/>
        </w:rPr>
        <w:t xml:space="preserve"> </w:t>
      </w:r>
      <w:r w:rsidRPr="00A863DD">
        <w:rPr>
          <w:i/>
          <w:szCs w:val="24"/>
          <w:lang w:val="es-EC"/>
        </w:rPr>
        <w:t>la</w:t>
      </w:r>
      <w:r w:rsidR="006412CD" w:rsidRPr="00A863DD">
        <w:rPr>
          <w:i/>
          <w:szCs w:val="24"/>
          <w:lang w:val="es-EC"/>
        </w:rPr>
        <w:t xml:space="preserve"> </w:t>
      </w:r>
      <w:r w:rsidRPr="00A863DD">
        <w:rPr>
          <w:i/>
          <w:szCs w:val="24"/>
          <w:lang w:val="es-EC"/>
        </w:rPr>
        <w:t>dirección</w:t>
      </w:r>
      <w:r w:rsidR="006412CD" w:rsidRPr="00A863DD">
        <w:rPr>
          <w:i/>
          <w:szCs w:val="24"/>
          <w:lang w:val="es-EC"/>
        </w:rPr>
        <w:t xml:space="preserve"> </w:t>
      </w:r>
      <w:r w:rsidRPr="00A863DD">
        <w:rPr>
          <w:i/>
          <w:szCs w:val="24"/>
          <w:lang w:val="es-EC"/>
        </w:rPr>
        <w:t>del</w:t>
      </w:r>
      <w:r w:rsidR="006412CD" w:rsidRPr="00A863DD">
        <w:rPr>
          <w:i/>
          <w:szCs w:val="24"/>
          <w:lang w:val="es-EC"/>
        </w:rPr>
        <w:t xml:space="preserve"> </w:t>
      </w:r>
      <w:r w:rsidRPr="00A863DD">
        <w:rPr>
          <w:i/>
          <w:szCs w:val="24"/>
          <w:lang w:val="es-EC"/>
        </w:rPr>
        <w:t>Representante</w:t>
      </w:r>
      <w:r w:rsidR="006412CD" w:rsidRPr="00A863DD">
        <w:rPr>
          <w:i/>
          <w:szCs w:val="24"/>
          <w:lang w:val="es-EC"/>
        </w:rPr>
        <w:t xml:space="preserve"> </w:t>
      </w:r>
      <w:r w:rsidRPr="00A863DD">
        <w:rPr>
          <w:i/>
          <w:szCs w:val="24"/>
          <w:lang w:val="es-EC"/>
        </w:rPr>
        <w:t>Autorizado]</w:t>
      </w:r>
    </w:p>
    <w:p w14:paraId="0E2CCA6D" w14:textId="7E43FA22" w:rsidR="004D0292" w:rsidRPr="00A863DD" w:rsidRDefault="004D0292" w:rsidP="004D0292">
      <w:pPr>
        <w:pStyle w:val="Outline"/>
        <w:suppressAutoHyphens/>
        <w:spacing w:before="60" w:after="60"/>
        <w:jc w:val="both"/>
        <w:rPr>
          <w:i/>
          <w:spacing w:val="-6"/>
          <w:szCs w:val="24"/>
          <w:lang w:val="es-EC"/>
        </w:rPr>
      </w:pPr>
      <w:r w:rsidRPr="00A863DD">
        <w:rPr>
          <w:spacing w:val="-6"/>
          <w:szCs w:val="24"/>
          <w:lang w:val="es-EC"/>
        </w:rPr>
        <w:t>Númerosde</w:t>
      </w:r>
      <w:r w:rsidR="006412CD" w:rsidRPr="00A863DD">
        <w:rPr>
          <w:spacing w:val="-6"/>
          <w:szCs w:val="24"/>
          <w:lang w:val="es-EC"/>
        </w:rPr>
        <w:t xml:space="preserve"> </w:t>
      </w:r>
      <w:r w:rsidRPr="00A863DD">
        <w:rPr>
          <w:spacing w:val="-6"/>
          <w:szCs w:val="24"/>
          <w:lang w:val="es-EC"/>
        </w:rPr>
        <w:t>teléfono</w:t>
      </w:r>
      <w:r w:rsidR="00422C21" w:rsidRPr="00A863DD">
        <w:rPr>
          <w:spacing w:val="-6"/>
          <w:szCs w:val="24"/>
          <w:lang w:val="es-EC"/>
        </w:rPr>
        <w:t>:</w:t>
      </w:r>
      <w:r w:rsidR="006412CD" w:rsidRPr="00A863DD">
        <w:rPr>
          <w:spacing w:val="-6"/>
          <w:szCs w:val="24"/>
          <w:lang w:val="es-EC"/>
        </w:rPr>
        <w:t xml:space="preserve"> </w:t>
      </w:r>
      <w:r w:rsidRPr="00A863DD">
        <w:rPr>
          <w:i/>
          <w:spacing w:val="-6"/>
          <w:szCs w:val="24"/>
          <w:lang w:val="es-EC"/>
        </w:rPr>
        <w:t>[insertar</w:t>
      </w:r>
      <w:r w:rsidR="006412CD" w:rsidRPr="00A863DD">
        <w:rPr>
          <w:i/>
          <w:spacing w:val="-6"/>
          <w:szCs w:val="24"/>
          <w:lang w:val="es-EC"/>
        </w:rPr>
        <w:t xml:space="preserve"> </w:t>
      </w:r>
      <w:r w:rsidRPr="00A863DD">
        <w:rPr>
          <w:i/>
          <w:spacing w:val="-6"/>
          <w:szCs w:val="24"/>
          <w:lang w:val="es-EC"/>
        </w:rPr>
        <w:t>los</w:t>
      </w:r>
      <w:r w:rsidR="006412CD" w:rsidRPr="00A863DD">
        <w:rPr>
          <w:i/>
          <w:spacing w:val="-6"/>
          <w:szCs w:val="24"/>
          <w:lang w:val="es-EC"/>
        </w:rPr>
        <w:t xml:space="preserve"> </w:t>
      </w:r>
      <w:r w:rsidRPr="00A863DD">
        <w:rPr>
          <w:i/>
          <w:spacing w:val="-6"/>
          <w:szCs w:val="24"/>
          <w:lang w:val="es-EC"/>
        </w:rPr>
        <w:t>números</w:t>
      </w:r>
      <w:r w:rsidR="006412CD" w:rsidRPr="00A863DD">
        <w:rPr>
          <w:i/>
          <w:spacing w:val="-6"/>
          <w:szCs w:val="24"/>
          <w:lang w:val="es-EC"/>
        </w:rPr>
        <w:t xml:space="preserve"> </w:t>
      </w:r>
      <w:r w:rsidRPr="00A863DD">
        <w:rPr>
          <w:i/>
          <w:spacing w:val="-6"/>
          <w:szCs w:val="24"/>
          <w:lang w:val="es-EC"/>
        </w:rPr>
        <w:t>de</w:t>
      </w:r>
      <w:r w:rsidR="006412CD" w:rsidRPr="00A863DD">
        <w:rPr>
          <w:i/>
          <w:spacing w:val="-6"/>
          <w:szCs w:val="24"/>
          <w:lang w:val="es-EC"/>
        </w:rPr>
        <w:t xml:space="preserve"> </w:t>
      </w:r>
      <w:r w:rsidRPr="00A863DD">
        <w:rPr>
          <w:i/>
          <w:spacing w:val="-6"/>
          <w:szCs w:val="24"/>
          <w:lang w:val="es-EC"/>
        </w:rPr>
        <w:t>teléfono</w:t>
      </w:r>
      <w:r w:rsidR="006412CD" w:rsidRPr="00A863DD">
        <w:rPr>
          <w:i/>
          <w:spacing w:val="-6"/>
          <w:szCs w:val="24"/>
          <w:lang w:val="es-EC"/>
        </w:rPr>
        <w:t xml:space="preserve"> </w:t>
      </w:r>
      <w:r w:rsidRPr="00A863DD">
        <w:rPr>
          <w:i/>
          <w:spacing w:val="-6"/>
          <w:szCs w:val="24"/>
          <w:lang w:val="es-EC"/>
        </w:rPr>
        <w:t>del</w:t>
      </w:r>
      <w:r w:rsidR="006412CD" w:rsidRPr="00A863DD">
        <w:rPr>
          <w:i/>
          <w:spacing w:val="-6"/>
          <w:szCs w:val="24"/>
          <w:lang w:val="es-EC"/>
        </w:rPr>
        <w:t xml:space="preserve"> </w:t>
      </w:r>
      <w:r w:rsidRPr="00A863DD">
        <w:rPr>
          <w:i/>
          <w:spacing w:val="-6"/>
          <w:szCs w:val="24"/>
          <w:lang w:val="es-EC"/>
        </w:rPr>
        <w:t>Representante</w:t>
      </w:r>
      <w:r w:rsidR="006412CD" w:rsidRPr="00A863DD">
        <w:rPr>
          <w:i/>
          <w:spacing w:val="-6"/>
          <w:szCs w:val="24"/>
          <w:lang w:val="es-EC"/>
        </w:rPr>
        <w:t xml:space="preserve"> </w:t>
      </w:r>
      <w:r w:rsidRPr="00A863DD">
        <w:rPr>
          <w:i/>
          <w:spacing w:val="-6"/>
          <w:szCs w:val="24"/>
          <w:lang w:val="es-EC"/>
        </w:rPr>
        <w:t>Autorizado]</w:t>
      </w:r>
    </w:p>
    <w:p w14:paraId="675E6FCB" w14:textId="7F2BFECD" w:rsidR="004D0292" w:rsidRPr="00A863DD" w:rsidRDefault="004D0292" w:rsidP="004D0292">
      <w:pPr>
        <w:pStyle w:val="Outline"/>
        <w:suppressAutoHyphens/>
        <w:spacing w:before="60" w:after="60"/>
        <w:jc w:val="both"/>
        <w:rPr>
          <w:i/>
          <w:szCs w:val="24"/>
          <w:lang w:val="es-EC"/>
        </w:rPr>
      </w:pPr>
      <w:r w:rsidRPr="00A863DD">
        <w:rPr>
          <w:szCs w:val="24"/>
          <w:lang w:val="es-EC"/>
        </w:rPr>
        <w:t>Dirección</w:t>
      </w:r>
      <w:r w:rsidR="006412CD" w:rsidRPr="00A863DD">
        <w:rPr>
          <w:szCs w:val="24"/>
          <w:lang w:val="es-EC"/>
        </w:rPr>
        <w:t xml:space="preserve"> </w:t>
      </w:r>
      <w:r w:rsidRPr="00A863DD">
        <w:rPr>
          <w:szCs w:val="24"/>
          <w:lang w:val="es-EC"/>
        </w:rPr>
        <w:t>de</w:t>
      </w:r>
      <w:r w:rsidR="006412CD" w:rsidRPr="00A863DD">
        <w:rPr>
          <w:szCs w:val="24"/>
          <w:lang w:val="es-EC"/>
        </w:rPr>
        <w:t xml:space="preserve"> </w:t>
      </w:r>
      <w:r w:rsidRPr="00A863DD">
        <w:rPr>
          <w:szCs w:val="24"/>
          <w:lang w:val="es-EC"/>
        </w:rPr>
        <w:t>correo</w:t>
      </w:r>
      <w:r w:rsidR="006412CD" w:rsidRPr="00A863DD">
        <w:rPr>
          <w:szCs w:val="24"/>
          <w:lang w:val="es-EC"/>
        </w:rPr>
        <w:t xml:space="preserve"> </w:t>
      </w:r>
      <w:r w:rsidRPr="00A863DD">
        <w:rPr>
          <w:szCs w:val="24"/>
          <w:lang w:val="es-EC"/>
        </w:rPr>
        <w:t>electrónico:</w:t>
      </w:r>
      <w:r w:rsidR="006412CD" w:rsidRPr="00A863DD">
        <w:rPr>
          <w:szCs w:val="24"/>
          <w:lang w:val="es-EC"/>
        </w:rPr>
        <w:t xml:space="preserve"> </w:t>
      </w:r>
      <w:r w:rsidRPr="00A863DD">
        <w:rPr>
          <w:i/>
          <w:szCs w:val="24"/>
          <w:lang w:val="es-EC"/>
        </w:rPr>
        <w:t>[insertar</w:t>
      </w:r>
      <w:r w:rsidR="006412CD" w:rsidRPr="00A863DD">
        <w:rPr>
          <w:i/>
          <w:szCs w:val="24"/>
          <w:lang w:val="es-EC"/>
        </w:rPr>
        <w:t xml:space="preserve"> </w:t>
      </w:r>
      <w:r w:rsidRPr="00A863DD">
        <w:rPr>
          <w:i/>
          <w:szCs w:val="24"/>
          <w:lang w:val="es-EC"/>
        </w:rPr>
        <w:t>dirección</w:t>
      </w:r>
      <w:r w:rsidR="006412CD" w:rsidRPr="00A863DD">
        <w:rPr>
          <w:i/>
          <w:szCs w:val="24"/>
          <w:lang w:val="es-EC"/>
        </w:rPr>
        <w:t xml:space="preserve"> </w:t>
      </w:r>
      <w:r w:rsidRPr="00A863DD">
        <w:rPr>
          <w:i/>
          <w:szCs w:val="24"/>
          <w:lang w:val="es-EC"/>
        </w:rPr>
        <w:t>de</w:t>
      </w:r>
      <w:r w:rsidR="006412CD" w:rsidRPr="00A863DD">
        <w:rPr>
          <w:i/>
          <w:szCs w:val="24"/>
          <w:lang w:val="es-EC"/>
        </w:rPr>
        <w:t xml:space="preserve"> </w:t>
      </w:r>
      <w:r w:rsidRPr="00A863DD">
        <w:rPr>
          <w:i/>
          <w:szCs w:val="24"/>
          <w:lang w:val="es-EC"/>
        </w:rPr>
        <w:t>correo</w:t>
      </w:r>
      <w:r w:rsidR="006412CD" w:rsidRPr="00A863DD">
        <w:rPr>
          <w:i/>
          <w:szCs w:val="24"/>
          <w:lang w:val="es-EC"/>
        </w:rPr>
        <w:t xml:space="preserve"> </w:t>
      </w:r>
      <w:r w:rsidRPr="00A863DD">
        <w:rPr>
          <w:i/>
          <w:szCs w:val="24"/>
          <w:lang w:val="es-EC"/>
        </w:rPr>
        <w:t>electrónico</w:t>
      </w:r>
      <w:r w:rsidR="006412CD" w:rsidRPr="00A863DD">
        <w:rPr>
          <w:i/>
          <w:szCs w:val="24"/>
          <w:lang w:val="es-EC"/>
        </w:rPr>
        <w:t xml:space="preserve"> </w:t>
      </w:r>
      <w:r w:rsidRPr="00A863DD">
        <w:rPr>
          <w:i/>
          <w:szCs w:val="24"/>
          <w:lang w:val="es-EC"/>
        </w:rPr>
        <w:t>del</w:t>
      </w:r>
      <w:r w:rsidR="006412CD" w:rsidRPr="00A863DD">
        <w:rPr>
          <w:i/>
          <w:szCs w:val="24"/>
          <w:lang w:val="es-EC"/>
        </w:rPr>
        <w:t xml:space="preserve"> </w:t>
      </w:r>
      <w:r w:rsidRPr="00A863DD">
        <w:rPr>
          <w:i/>
          <w:szCs w:val="24"/>
          <w:lang w:val="es-EC"/>
        </w:rPr>
        <w:t>Representante</w:t>
      </w:r>
      <w:r w:rsidR="006412CD" w:rsidRPr="00A863DD">
        <w:rPr>
          <w:i/>
          <w:szCs w:val="24"/>
          <w:lang w:val="es-EC"/>
        </w:rPr>
        <w:t xml:space="preserve"> </w:t>
      </w:r>
      <w:r w:rsidRPr="00A863DD">
        <w:rPr>
          <w:i/>
          <w:szCs w:val="24"/>
          <w:lang w:val="es-EC"/>
        </w:rPr>
        <w:t>Autorizado]</w:t>
      </w:r>
    </w:p>
    <w:p w14:paraId="2CF3A16E" w14:textId="2B9D5B89" w:rsidR="004D0292" w:rsidRPr="00A863DD" w:rsidRDefault="004D0292" w:rsidP="004D0292">
      <w:pPr>
        <w:spacing w:before="240"/>
        <w:jc w:val="both"/>
        <w:rPr>
          <w:b/>
          <w:i/>
        </w:rPr>
      </w:pPr>
      <w:r w:rsidRPr="00A863DD">
        <w:rPr>
          <w:b/>
          <w:i/>
        </w:rPr>
        <w:t>[IMPORTANTE:</w:t>
      </w:r>
      <w:r w:rsidR="006412CD" w:rsidRPr="00A863DD">
        <w:rPr>
          <w:b/>
          <w:i/>
        </w:rPr>
        <w:t xml:space="preserve"> </w:t>
      </w:r>
      <w:r w:rsidRPr="00A863DD">
        <w:rPr>
          <w:b/>
          <w:i/>
        </w:rPr>
        <w:t>insertar</w:t>
      </w:r>
      <w:r w:rsidR="006412CD" w:rsidRPr="00A863DD">
        <w:rPr>
          <w:b/>
          <w:i/>
        </w:rPr>
        <w:t xml:space="preserve"> </w:t>
      </w:r>
      <w:r w:rsidRPr="00A863DD">
        <w:rPr>
          <w:b/>
          <w:i/>
        </w:rPr>
        <w:t>la</w:t>
      </w:r>
      <w:r w:rsidR="006412CD" w:rsidRPr="00A863DD">
        <w:rPr>
          <w:b/>
          <w:i/>
        </w:rPr>
        <w:t xml:space="preserve"> </w:t>
      </w:r>
      <w:r w:rsidRPr="00A863DD">
        <w:rPr>
          <w:b/>
          <w:i/>
        </w:rPr>
        <w:t>fecha</w:t>
      </w:r>
      <w:r w:rsidR="006412CD" w:rsidRPr="00A863DD">
        <w:rPr>
          <w:b/>
          <w:i/>
        </w:rPr>
        <w:t xml:space="preserve"> </w:t>
      </w:r>
      <w:r w:rsidRPr="00A863DD">
        <w:rPr>
          <w:b/>
          <w:i/>
        </w:rPr>
        <w:t>en</w:t>
      </w:r>
      <w:r w:rsidR="006412CD" w:rsidRPr="00A863DD">
        <w:rPr>
          <w:b/>
          <w:i/>
        </w:rPr>
        <w:t xml:space="preserve"> </w:t>
      </w:r>
      <w:r w:rsidRPr="00A863DD">
        <w:rPr>
          <w:b/>
          <w:i/>
        </w:rPr>
        <w:t>que</w:t>
      </w:r>
      <w:r w:rsidR="006412CD" w:rsidRPr="00A863DD">
        <w:rPr>
          <w:b/>
          <w:i/>
        </w:rPr>
        <w:t xml:space="preserve"> </w:t>
      </w:r>
      <w:r w:rsidRPr="00A863DD">
        <w:rPr>
          <w:b/>
          <w:i/>
        </w:rPr>
        <w:t>esta</w:t>
      </w:r>
      <w:r w:rsidR="006412CD" w:rsidRPr="00A863DD">
        <w:rPr>
          <w:b/>
          <w:i/>
        </w:rPr>
        <w:t xml:space="preserve"> </w:t>
      </w:r>
      <w:r w:rsidRPr="00A863DD">
        <w:rPr>
          <w:b/>
          <w:i/>
        </w:rPr>
        <w:t>Notificación</w:t>
      </w:r>
      <w:r w:rsidR="006412CD" w:rsidRPr="00A863DD">
        <w:rPr>
          <w:b/>
          <w:i/>
        </w:rPr>
        <w:t xml:space="preserve"> </w:t>
      </w:r>
      <w:r w:rsidRPr="00A863DD">
        <w:rPr>
          <w:b/>
          <w:i/>
        </w:rPr>
        <w:t>se</w:t>
      </w:r>
      <w:r w:rsidR="006412CD" w:rsidRPr="00A863DD">
        <w:rPr>
          <w:b/>
          <w:i/>
        </w:rPr>
        <w:t xml:space="preserve"> </w:t>
      </w:r>
      <w:r w:rsidRPr="00A863DD">
        <w:rPr>
          <w:b/>
          <w:i/>
        </w:rPr>
        <w:t>transmite</w:t>
      </w:r>
      <w:r w:rsidR="006412CD" w:rsidRPr="00A863DD">
        <w:rPr>
          <w:b/>
          <w:i/>
        </w:rPr>
        <w:t xml:space="preserve"> </w:t>
      </w:r>
      <w:r w:rsidRPr="00A863DD">
        <w:rPr>
          <w:b/>
          <w:i/>
        </w:rPr>
        <w:t>a</w:t>
      </w:r>
      <w:r w:rsidR="006412CD" w:rsidRPr="00A863DD">
        <w:rPr>
          <w:b/>
          <w:i/>
        </w:rPr>
        <w:t xml:space="preserve"> </w:t>
      </w:r>
      <w:r w:rsidRPr="00A863DD">
        <w:rPr>
          <w:b/>
          <w:i/>
        </w:rPr>
        <w:t>los</w:t>
      </w:r>
      <w:r w:rsidR="006412CD" w:rsidRPr="00A863DD">
        <w:rPr>
          <w:b/>
          <w:i/>
        </w:rPr>
        <w:t xml:space="preserve"> </w:t>
      </w:r>
      <w:r w:rsidRPr="00A863DD">
        <w:rPr>
          <w:b/>
          <w:i/>
        </w:rPr>
        <w:t>Oferentes.</w:t>
      </w:r>
      <w:r w:rsidR="006412CD" w:rsidRPr="00A863DD">
        <w:rPr>
          <w:b/>
          <w:i/>
        </w:rPr>
        <w:t xml:space="preserve"> </w:t>
      </w:r>
      <w:r w:rsidRPr="00A863DD">
        <w:rPr>
          <w:b/>
          <w:i/>
        </w:rPr>
        <w:t>La</w:t>
      </w:r>
      <w:r w:rsidR="006412CD" w:rsidRPr="00A863DD">
        <w:rPr>
          <w:b/>
          <w:i/>
        </w:rPr>
        <w:t xml:space="preserve"> </w:t>
      </w:r>
      <w:r w:rsidRPr="00A863DD">
        <w:rPr>
          <w:b/>
          <w:i/>
        </w:rPr>
        <w:t>Notificación</w:t>
      </w:r>
      <w:r w:rsidR="006412CD" w:rsidRPr="00A863DD">
        <w:rPr>
          <w:b/>
          <w:i/>
        </w:rPr>
        <w:t xml:space="preserve"> </w:t>
      </w:r>
      <w:r w:rsidRPr="00A863DD">
        <w:rPr>
          <w:b/>
          <w:i/>
        </w:rPr>
        <w:t>debe</w:t>
      </w:r>
      <w:r w:rsidR="006412CD" w:rsidRPr="00A863DD">
        <w:rPr>
          <w:b/>
          <w:i/>
        </w:rPr>
        <w:t xml:space="preserve"> </w:t>
      </w:r>
      <w:r w:rsidRPr="00A863DD">
        <w:rPr>
          <w:b/>
          <w:i/>
        </w:rPr>
        <w:t>enviarse</w:t>
      </w:r>
      <w:r w:rsidR="006412CD" w:rsidRPr="00A863DD">
        <w:rPr>
          <w:b/>
          <w:i/>
        </w:rPr>
        <w:t xml:space="preserve"> </w:t>
      </w:r>
      <w:r w:rsidRPr="00A863DD">
        <w:rPr>
          <w:b/>
          <w:i/>
        </w:rPr>
        <w:t>a</w:t>
      </w:r>
      <w:r w:rsidR="006412CD" w:rsidRPr="00A863DD">
        <w:rPr>
          <w:b/>
          <w:i/>
        </w:rPr>
        <w:t xml:space="preserve"> </w:t>
      </w:r>
      <w:r w:rsidRPr="00A863DD">
        <w:rPr>
          <w:b/>
          <w:i/>
        </w:rPr>
        <w:t>todos</w:t>
      </w:r>
      <w:r w:rsidR="006412CD" w:rsidRPr="00A863DD">
        <w:rPr>
          <w:b/>
          <w:i/>
        </w:rPr>
        <w:t xml:space="preserve"> </w:t>
      </w:r>
      <w:r w:rsidRPr="00A863DD">
        <w:rPr>
          <w:b/>
          <w:i/>
        </w:rPr>
        <w:t>los</w:t>
      </w:r>
      <w:r w:rsidR="006412CD" w:rsidRPr="00A863DD">
        <w:rPr>
          <w:b/>
          <w:i/>
        </w:rPr>
        <w:t xml:space="preserve"> </w:t>
      </w:r>
      <w:r w:rsidRPr="00A863DD">
        <w:rPr>
          <w:b/>
          <w:i/>
        </w:rPr>
        <w:t>Oferentes</w:t>
      </w:r>
      <w:r w:rsidR="006412CD" w:rsidRPr="00A863DD">
        <w:rPr>
          <w:b/>
          <w:i/>
        </w:rPr>
        <w:t xml:space="preserve"> </w:t>
      </w:r>
      <w:r w:rsidRPr="00A863DD">
        <w:rPr>
          <w:b/>
          <w:i/>
        </w:rPr>
        <w:t>simultáneamente.</w:t>
      </w:r>
      <w:r w:rsidR="006412CD" w:rsidRPr="00A863DD">
        <w:rPr>
          <w:b/>
          <w:i/>
        </w:rPr>
        <w:t xml:space="preserve"> </w:t>
      </w:r>
      <w:r w:rsidRPr="00A863DD">
        <w:rPr>
          <w:b/>
          <w:i/>
        </w:rPr>
        <w:t>Esto</w:t>
      </w:r>
      <w:r w:rsidR="006412CD" w:rsidRPr="00A863DD">
        <w:rPr>
          <w:b/>
          <w:i/>
        </w:rPr>
        <w:t xml:space="preserve"> </w:t>
      </w:r>
      <w:r w:rsidRPr="00A863DD">
        <w:rPr>
          <w:b/>
          <w:i/>
        </w:rPr>
        <w:t>significa</w:t>
      </w:r>
      <w:r w:rsidR="006412CD" w:rsidRPr="00A863DD">
        <w:rPr>
          <w:b/>
          <w:i/>
        </w:rPr>
        <w:t xml:space="preserve"> </w:t>
      </w:r>
      <w:r w:rsidRPr="00A863DD">
        <w:rPr>
          <w:b/>
          <w:i/>
        </w:rPr>
        <w:t>en</w:t>
      </w:r>
      <w:r w:rsidR="006412CD" w:rsidRPr="00A863DD">
        <w:rPr>
          <w:b/>
          <w:i/>
        </w:rPr>
        <w:t xml:space="preserve"> </w:t>
      </w:r>
      <w:r w:rsidRPr="00A863DD">
        <w:rPr>
          <w:b/>
          <w:i/>
        </w:rPr>
        <w:t>la</w:t>
      </w:r>
      <w:r w:rsidR="006412CD" w:rsidRPr="00A863DD">
        <w:rPr>
          <w:b/>
          <w:i/>
        </w:rPr>
        <w:t xml:space="preserve"> </w:t>
      </w:r>
      <w:r w:rsidRPr="00A863DD">
        <w:rPr>
          <w:b/>
          <w:i/>
        </w:rPr>
        <w:t>misma</w:t>
      </w:r>
      <w:r w:rsidR="006412CD" w:rsidRPr="00A863DD">
        <w:rPr>
          <w:b/>
          <w:i/>
        </w:rPr>
        <w:t xml:space="preserve"> </w:t>
      </w:r>
      <w:r w:rsidRPr="00A863DD">
        <w:rPr>
          <w:b/>
          <w:i/>
        </w:rPr>
        <w:t>fecha</w:t>
      </w:r>
      <w:r w:rsidR="006412CD" w:rsidRPr="00A863DD">
        <w:rPr>
          <w:b/>
          <w:i/>
        </w:rPr>
        <w:t xml:space="preserve"> </w:t>
      </w:r>
      <w:r w:rsidRPr="00A863DD">
        <w:rPr>
          <w:b/>
          <w:i/>
        </w:rPr>
        <w:t>y</w:t>
      </w:r>
      <w:r w:rsidR="006412CD" w:rsidRPr="00A863DD">
        <w:rPr>
          <w:b/>
          <w:i/>
        </w:rPr>
        <w:t xml:space="preserve"> </w:t>
      </w:r>
      <w:r w:rsidRPr="00A863DD">
        <w:rPr>
          <w:b/>
          <w:i/>
        </w:rPr>
        <w:t>lo</w:t>
      </w:r>
      <w:r w:rsidR="006412CD" w:rsidRPr="00A863DD">
        <w:rPr>
          <w:b/>
          <w:i/>
        </w:rPr>
        <w:t xml:space="preserve"> </w:t>
      </w:r>
      <w:r w:rsidRPr="00A863DD">
        <w:rPr>
          <w:b/>
          <w:i/>
        </w:rPr>
        <w:t>más</w:t>
      </w:r>
      <w:r w:rsidR="006412CD" w:rsidRPr="00A863DD">
        <w:rPr>
          <w:b/>
          <w:i/>
        </w:rPr>
        <w:t xml:space="preserve"> </w:t>
      </w:r>
      <w:r w:rsidRPr="00A863DD">
        <w:rPr>
          <w:b/>
          <w:i/>
        </w:rPr>
        <w:t>cerca</w:t>
      </w:r>
      <w:r w:rsidR="006412CD" w:rsidRPr="00A863DD">
        <w:rPr>
          <w:b/>
          <w:i/>
        </w:rPr>
        <w:t xml:space="preserve"> </w:t>
      </w:r>
      <w:r w:rsidRPr="00A863DD">
        <w:rPr>
          <w:b/>
          <w:i/>
        </w:rPr>
        <w:t>posible</w:t>
      </w:r>
      <w:r w:rsidR="006412CD" w:rsidRPr="00A863DD">
        <w:rPr>
          <w:b/>
          <w:i/>
        </w:rPr>
        <w:t xml:space="preserve"> </w:t>
      </w:r>
      <w:r w:rsidRPr="00A863DD">
        <w:rPr>
          <w:b/>
          <w:i/>
        </w:rPr>
        <w:t>al</w:t>
      </w:r>
      <w:r w:rsidR="006412CD" w:rsidRPr="00A863DD">
        <w:rPr>
          <w:b/>
          <w:i/>
        </w:rPr>
        <w:t xml:space="preserve"> </w:t>
      </w:r>
      <w:r w:rsidRPr="00A863DD">
        <w:rPr>
          <w:b/>
          <w:i/>
        </w:rPr>
        <w:t>mismo</w:t>
      </w:r>
      <w:r w:rsidR="006412CD" w:rsidRPr="00A863DD">
        <w:rPr>
          <w:b/>
          <w:i/>
        </w:rPr>
        <w:t xml:space="preserve"> </w:t>
      </w:r>
      <w:r w:rsidRPr="00A863DD">
        <w:rPr>
          <w:b/>
          <w:i/>
        </w:rPr>
        <w:t>tiempo.]</w:t>
      </w:r>
    </w:p>
    <w:p w14:paraId="1984B4E8" w14:textId="77777777" w:rsidR="004D0292" w:rsidRPr="00A863DD" w:rsidRDefault="004D0292" w:rsidP="004D0292">
      <w:pPr>
        <w:jc w:val="both"/>
        <w:rPr>
          <w:b/>
          <w:kern w:val="28"/>
        </w:rPr>
      </w:pPr>
    </w:p>
    <w:p w14:paraId="131CE7C0" w14:textId="4C479C86" w:rsidR="004D0292" w:rsidRPr="00A863DD" w:rsidRDefault="004D0292" w:rsidP="004D0292">
      <w:pPr>
        <w:jc w:val="both"/>
        <w:rPr>
          <w:kern w:val="28"/>
        </w:rPr>
      </w:pPr>
      <w:r w:rsidRPr="00A863DD">
        <w:rPr>
          <w:b/>
          <w:kern w:val="28"/>
        </w:rPr>
        <w:t>FECHA</w:t>
      </w:r>
      <w:r w:rsidR="006412CD" w:rsidRPr="00A863DD">
        <w:rPr>
          <w:b/>
          <w:kern w:val="28"/>
        </w:rPr>
        <w:t xml:space="preserve"> </w:t>
      </w:r>
      <w:r w:rsidRPr="00A863DD">
        <w:rPr>
          <w:b/>
          <w:kern w:val="28"/>
        </w:rPr>
        <w:t>DE</w:t>
      </w:r>
      <w:r w:rsidR="006412CD" w:rsidRPr="00A863DD">
        <w:rPr>
          <w:b/>
          <w:kern w:val="28"/>
        </w:rPr>
        <w:t xml:space="preserve"> </w:t>
      </w:r>
      <w:r w:rsidRPr="00A863DD">
        <w:rPr>
          <w:b/>
          <w:kern w:val="28"/>
        </w:rPr>
        <w:t>TRANSMISIÓN</w:t>
      </w:r>
      <w:r w:rsidRPr="00A863DD">
        <w:rPr>
          <w:b/>
        </w:rPr>
        <w:t>:</w:t>
      </w:r>
      <w:r w:rsidR="006412CD" w:rsidRPr="00A863DD">
        <w:t xml:space="preserve"> </w:t>
      </w:r>
      <w:r w:rsidRPr="00A863DD">
        <w:rPr>
          <w:kern w:val="28"/>
        </w:rPr>
        <w:t>Esta</w:t>
      </w:r>
      <w:r w:rsidR="006412CD" w:rsidRPr="00A863DD">
        <w:rPr>
          <w:kern w:val="28"/>
        </w:rPr>
        <w:t xml:space="preserve"> </w:t>
      </w:r>
      <w:r w:rsidRPr="00A863DD">
        <w:rPr>
          <w:kern w:val="28"/>
        </w:rPr>
        <w:t>notificación</w:t>
      </w:r>
      <w:r w:rsidR="006412CD" w:rsidRPr="00A863DD">
        <w:rPr>
          <w:kern w:val="28"/>
        </w:rPr>
        <w:t xml:space="preserve"> </w:t>
      </w:r>
      <w:r w:rsidRPr="00A863DD">
        <w:rPr>
          <w:kern w:val="28"/>
        </w:rPr>
        <w:t>se</w:t>
      </w:r>
      <w:r w:rsidR="006412CD" w:rsidRPr="00A863DD">
        <w:rPr>
          <w:kern w:val="28"/>
        </w:rPr>
        <w:t xml:space="preserve"> </w:t>
      </w:r>
      <w:r w:rsidRPr="00A863DD">
        <w:rPr>
          <w:kern w:val="28"/>
        </w:rPr>
        <w:t>envía</w:t>
      </w:r>
      <w:r w:rsidR="006412CD" w:rsidRPr="00A863DD">
        <w:rPr>
          <w:kern w:val="28"/>
        </w:rPr>
        <w:t xml:space="preserve"> </w:t>
      </w:r>
      <w:r w:rsidRPr="00A863DD">
        <w:rPr>
          <w:kern w:val="28"/>
        </w:rPr>
        <w:t>por:</w:t>
      </w:r>
      <w:r w:rsidR="006412CD" w:rsidRPr="00A863DD">
        <w:rPr>
          <w:kern w:val="28"/>
        </w:rPr>
        <w:t xml:space="preserve"> </w:t>
      </w:r>
      <w:r w:rsidRPr="00A863DD">
        <w:rPr>
          <w:i/>
          <w:kern w:val="28"/>
        </w:rPr>
        <w:t>[correo</w:t>
      </w:r>
      <w:r w:rsidR="006412CD" w:rsidRPr="00A863DD">
        <w:rPr>
          <w:i/>
          <w:kern w:val="28"/>
        </w:rPr>
        <w:t xml:space="preserve"> </w:t>
      </w:r>
      <w:r w:rsidRPr="00A863DD">
        <w:rPr>
          <w:i/>
          <w:kern w:val="28"/>
        </w:rPr>
        <w:t>electrónico]</w:t>
      </w:r>
      <w:r w:rsidR="006412CD" w:rsidRPr="00A863DD">
        <w:rPr>
          <w:kern w:val="28"/>
        </w:rPr>
        <w:t xml:space="preserve"> </w:t>
      </w:r>
      <w:r w:rsidRPr="00A863DD">
        <w:rPr>
          <w:kern w:val="28"/>
        </w:rPr>
        <w:t>el</w:t>
      </w:r>
      <w:r w:rsidR="006412CD" w:rsidRPr="00A863DD">
        <w:rPr>
          <w:kern w:val="28"/>
        </w:rPr>
        <w:t xml:space="preserve"> </w:t>
      </w:r>
      <w:r w:rsidRPr="00A863DD">
        <w:rPr>
          <w:i/>
          <w:kern w:val="28"/>
        </w:rPr>
        <w:t>[fecha]</w:t>
      </w:r>
      <w:r w:rsidR="006412CD" w:rsidRPr="00A863DD">
        <w:rPr>
          <w:kern w:val="28"/>
        </w:rPr>
        <w:t xml:space="preserve"> </w:t>
      </w:r>
      <w:r w:rsidRPr="00A863DD">
        <w:rPr>
          <w:kern w:val="28"/>
        </w:rPr>
        <w:t>(hora</w:t>
      </w:r>
      <w:r w:rsidR="006412CD" w:rsidRPr="00A863DD">
        <w:rPr>
          <w:kern w:val="28"/>
        </w:rPr>
        <w:t xml:space="preserve"> </w:t>
      </w:r>
      <w:r w:rsidRPr="00A863DD">
        <w:rPr>
          <w:kern w:val="28"/>
        </w:rPr>
        <w:t>local)</w:t>
      </w:r>
    </w:p>
    <w:p w14:paraId="56F35E75" w14:textId="77777777" w:rsidR="004D0292" w:rsidRPr="00A863DD" w:rsidRDefault="004D0292" w:rsidP="004D0292">
      <w:pPr>
        <w:jc w:val="both"/>
      </w:pPr>
    </w:p>
    <w:p w14:paraId="517B80B3" w14:textId="6961B159" w:rsidR="004D0292" w:rsidRPr="00A863DD" w:rsidRDefault="004D0292" w:rsidP="004D0292">
      <w:pPr>
        <w:ind w:right="289"/>
        <w:jc w:val="center"/>
        <w:rPr>
          <w:b/>
          <w:bCs/>
        </w:rPr>
      </w:pPr>
      <w:r w:rsidRPr="00A863DD">
        <w:rPr>
          <w:b/>
          <w:bCs/>
        </w:rPr>
        <w:t>Notificación</w:t>
      </w:r>
      <w:r w:rsidR="006412CD" w:rsidRPr="00A863DD">
        <w:rPr>
          <w:b/>
          <w:bCs/>
        </w:rPr>
        <w:t xml:space="preserve"> </w:t>
      </w:r>
      <w:r w:rsidRPr="00A863DD">
        <w:rPr>
          <w:b/>
          <w:bCs/>
        </w:rPr>
        <w:t>de</w:t>
      </w:r>
      <w:r w:rsidR="006412CD" w:rsidRPr="00A863DD">
        <w:rPr>
          <w:b/>
          <w:bCs/>
        </w:rPr>
        <w:t xml:space="preserve"> </w:t>
      </w:r>
      <w:r w:rsidRPr="00A863DD">
        <w:rPr>
          <w:b/>
          <w:bCs/>
        </w:rPr>
        <w:t>Intención</w:t>
      </w:r>
      <w:r w:rsidR="006412CD" w:rsidRPr="00A863DD">
        <w:rPr>
          <w:b/>
          <w:bCs/>
        </w:rPr>
        <w:t xml:space="preserve"> </w:t>
      </w:r>
      <w:r w:rsidRPr="00A863DD">
        <w:rPr>
          <w:b/>
          <w:bCs/>
        </w:rPr>
        <w:t>de</w:t>
      </w:r>
      <w:r w:rsidR="006412CD" w:rsidRPr="00A863DD">
        <w:rPr>
          <w:b/>
          <w:bCs/>
        </w:rPr>
        <w:t xml:space="preserve"> </w:t>
      </w:r>
      <w:r w:rsidRPr="00A863DD">
        <w:rPr>
          <w:b/>
          <w:bCs/>
        </w:rPr>
        <w:t>Adjudicación</w:t>
      </w:r>
    </w:p>
    <w:p w14:paraId="0A0536D6" w14:textId="77777777" w:rsidR="004D0292" w:rsidRPr="00A863DD" w:rsidRDefault="004D0292" w:rsidP="004D0292">
      <w:pPr>
        <w:jc w:val="both"/>
        <w:rPr>
          <w:b/>
        </w:rPr>
      </w:pPr>
    </w:p>
    <w:p w14:paraId="05156120" w14:textId="18D03B1D" w:rsidR="004D0292" w:rsidRPr="00A863DD" w:rsidRDefault="004D0292" w:rsidP="004D0292">
      <w:pPr>
        <w:jc w:val="both"/>
        <w:rPr>
          <w:i/>
        </w:rPr>
      </w:pPr>
      <w:r w:rsidRPr="00A863DD">
        <w:rPr>
          <w:b/>
        </w:rPr>
        <w:t>Contratante:</w:t>
      </w:r>
      <w:r w:rsidR="006412CD" w:rsidRPr="00A863DD">
        <w:t xml:space="preserve"> </w:t>
      </w:r>
      <w:r w:rsidRPr="00A863DD">
        <w:rPr>
          <w:i/>
        </w:rPr>
        <w:t>[insertar</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del</w:t>
      </w:r>
      <w:r w:rsidR="006412CD" w:rsidRPr="00A863DD">
        <w:rPr>
          <w:i/>
        </w:rPr>
        <w:t xml:space="preserve"> </w:t>
      </w:r>
      <w:r w:rsidRPr="00A863DD">
        <w:rPr>
          <w:i/>
        </w:rPr>
        <w:t>Contratante]</w:t>
      </w:r>
    </w:p>
    <w:p w14:paraId="203BB0A4" w14:textId="0D6809A9" w:rsidR="004D0292" w:rsidRPr="00A863DD" w:rsidRDefault="004D0292" w:rsidP="004D0292">
      <w:pPr>
        <w:jc w:val="both"/>
        <w:rPr>
          <w:i/>
        </w:rPr>
      </w:pPr>
      <w:r w:rsidRPr="00A863DD">
        <w:rPr>
          <w:b/>
        </w:rPr>
        <w:t>Proyecto:</w:t>
      </w:r>
      <w:r w:rsidR="006412CD" w:rsidRPr="00A863DD">
        <w:t xml:space="preserve"> </w:t>
      </w:r>
      <w:r w:rsidRPr="00A863DD">
        <w:rPr>
          <w:i/>
        </w:rPr>
        <w:t>[insertar</w:t>
      </w:r>
      <w:r w:rsidR="006412CD" w:rsidRPr="00A863DD">
        <w:rPr>
          <w:i/>
        </w:rPr>
        <w:t xml:space="preserve"> </w:t>
      </w:r>
      <w:r w:rsidRPr="00A863DD">
        <w:rPr>
          <w:i/>
        </w:rPr>
        <w:t>nombre</w:t>
      </w:r>
      <w:r w:rsidR="006412CD" w:rsidRPr="00A863DD">
        <w:rPr>
          <w:i/>
        </w:rPr>
        <w:t xml:space="preserve"> </w:t>
      </w:r>
      <w:r w:rsidRPr="00A863DD">
        <w:rPr>
          <w:i/>
        </w:rPr>
        <w:t>del</w:t>
      </w:r>
      <w:r w:rsidR="006412CD" w:rsidRPr="00A863DD">
        <w:rPr>
          <w:i/>
        </w:rPr>
        <w:t xml:space="preserve"> </w:t>
      </w:r>
      <w:r w:rsidRPr="00A863DD">
        <w:rPr>
          <w:i/>
        </w:rPr>
        <w:t>proyecto]</w:t>
      </w:r>
    </w:p>
    <w:p w14:paraId="2CF436E8" w14:textId="3FD77872" w:rsidR="004D0292" w:rsidRPr="00A863DD" w:rsidRDefault="004D0292" w:rsidP="004D0292">
      <w:pPr>
        <w:jc w:val="both"/>
        <w:rPr>
          <w:i/>
        </w:rPr>
      </w:pPr>
      <w:r w:rsidRPr="00A863DD">
        <w:rPr>
          <w:b/>
        </w:rPr>
        <w:t>Título</w:t>
      </w:r>
      <w:r w:rsidR="006412CD" w:rsidRPr="00A863DD">
        <w:rPr>
          <w:b/>
        </w:rPr>
        <w:t xml:space="preserve"> </w:t>
      </w:r>
      <w:r w:rsidRPr="00A863DD">
        <w:rPr>
          <w:b/>
        </w:rPr>
        <w:t>del</w:t>
      </w:r>
      <w:r w:rsidR="006412CD" w:rsidRPr="00A863DD">
        <w:rPr>
          <w:b/>
        </w:rPr>
        <w:t xml:space="preserve"> </w:t>
      </w:r>
      <w:r w:rsidRPr="00A863DD">
        <w:rPr>
          <w:b/>
        </w:rPr>
        <w:t>contrato:</w:t>
      </w:r>
      <w:r w:rsidR="006412CD" w:rsidRPr="00A863DD">
        <w:t xml:space="preserve"> </w:t>
      </w:r>
      <w:r w:rsidRPr="00A863DD">
        <w:rPr>
          <w:i/>
        </w:rPr>
        <w:t>[indicar</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del</w:t>
      </w:r>
      <w:r w:rsidR="006412CD" w:rsidRPr="00A863DD">
        <w:rPr>
          <w:i/>
        </w:rPr>
        <w:t xml:space="preserve"> </w:t>
      </w:r>
      <w:r w:rsidRPr="00A863DD">
        <w:rPr>
          <w:i/>
        </w:rPr>
        <w:t>Contrato]</w:t>
      </w:r>
    </w:p>
    <w:p w14:paraId="2FEB2605" w14:textId="3CE5287B" w:rsidR="004D0292" w:rsidRPr="00A863DD" w:rsidRDefault="004D0292" w:rsidP="004D0292">
      <w:pPr>
        <w:jc w:val="both"/>
        <w:rPr>
          <w:i/>
        </w:rPr>
      </w:pPr>
      <w:r w:rsidRPr="00A863DD">
        <w:rPr>
          <w:b/>
        </w:rPr>
        <w:t>País:</w:t>
      </w:r>
      <w:r w:rsidR="006412CD" w:rsidRPr="00A863DD">
        <w:t xml:space="preserve"> </w:t>
      </w:r>
      <w:r w:rsidRPr="00A863DD">
        <w:rPr>
          <w:i/>
        </w:rPr>
        <w:t>[insertar</w:t>
      </w:r>
      <w:r w:rsidR="006412CD" w:rsidRPr="00A863DD">
        <w:rPr>
          <w:i/>
        </w:rPr>
        <w:t xml:space="preserve"> </w:t>
      </w:r>
      <w:r w:rsidRPr="00A863DD">
        <w:rPr>
          <w:i/>
        </w:rPr>
        <w:t>el</w:t>
      </w:r>
      <w:r w:rsidR="006412CD" w:rsidRPr="00A863DD">
        <w:rPr>
          <w:i/>
        </w:rPr>
        <w:t xml:space="preserve"> </w:t>
      </w:r>
      <w:r w:rsidRPr="00A863DD">
        <w:rPr>
          <w:i/>
        </w:rPr>
        <w:t>país</w:t>
      </w:r>
      <w:r w:rsidR="006412CD" w:rsidRPr="00A863DD">
        <w:rPr>
          <w:i/>
        </w:rPr>
        <w:t xml:space="preserve"> </w:t>
      </w:r>
      <w:r w:rsidRPr="00A863DD">
        <w:rPr>
          <w:i/>
        </w:rPr>
        <w:t>donde</w:t>
      </w:r>
      <w:r w:rsidR="006412CD" w:rsidRPr="00A863DD">
        <w:rPr>
          <w:i/>
        </w:rPr>
        <w:t xml:space="preserve"> </w:t>
      </w:r>
      <w:r w:rsidRPr="00A863DD">
        <w:rPr>
          <w:i/>
        </w:rPr>
        <w:t>se</w:t>
      </w:r>
      <w:r w:rsidR="006412CD" w:rsidRPr="00A863DD">
        <w:rPr>
          <w:i/>
        </w:rPr>
        <w:t xml:space="preserve"> </w:t>
      </w:r>
      <w:r w:rsidRPr="00A863DD">
        <w:rPr>
          <w:i/>
        </w:rPr>
        <w:t>emite</w:t>
      </w:r>
      <w:r w:rsidR="006412CD" w:rsidRPr="00A863DD">
        <w:rPr>
          <w:i/>
        </w:rPr>
        <w:t xml:space="preserve"> </w:t>
      </w:r>
      <w:r w:rsidRPr="00A863DD">
        <w:rPr>
          <w:i/>
        </w:rPr>
        <w:t>la</w:t>
      </w:r>
      <w:r w:rsidR="006412CD" w:rsidRPr="00A863DD">
        <w:rPr>
          <w:i/>
        </w:rPr>
        <w:t xml:space="preserve"> </w:t>
      </w:r>
      <w:r w:rsidRPr="00A863DD">
        <w:rPr>
          <w:i/>
        </w:rPr>
        <w:t>SDO]</w:t>
      </w:r>
    </w:p>
    <w:p w14:paraId="6B1E4915" w14:textId="4DE52386" w:rsidR="004D0292" w:rsidRPr="00A863DD" w:rsidRDefault="004D0292" w:rsidP="004D0292">
      <w:pPr>
        <w:jc w:val="both"/>
        <w:rPr>
          <w:i/>
        </w:rPr>
      </w:pPr>
      <w:r w:rsidRPr="00A863DD">
        <w:rPr>
          <w:b/>
        </w:rPr>
        <w:t>Número</w:t>
      </w:r>
      <w:r w:rsidR="006412CD" w:rsidRPr="00A863DD">
        <w:rPr>
          <w:b/>
        </w:rPr>
        <w:t xml:space="preserve"> </w:t>
      </w:r>
      <w:r w:rsidRPr="00A863DD">
        <w:rPr>
          <w:b/>
        </w:rPr>
        <w:t>de</w:t>
      </w:r>
      <w:r w:rsidR="006412CD" w:rsidRPr="00A863DD">
        <w:rPr>
          <w:b/>
        </w:rPr>
        <w:t xml:space="preserve"> </w:t>
      </w:r>
      <w:r w:rsidRPr="00A863DD">
        <w:rPr>
          <w:b/>
        </w:rPr>
        <w:t>préstamo:</w:t>
      </w:r>
      <w:r w:rsidR="006412CD" w:rsidRPr="00A863DD">
        <w:t xml:space="preserve"> </w:t>
      </w:r>
      <w:r w:rsidRPr="00A863DD">
        <w:rPr>
          <w:i/>
        </w:rPr>
        <w:t>[indicar</w:t>
      </w:r>
      <w:r w:rsidR="006412CD" w:rsidRPr="00A863DD">
        <w:rPr>
          <w:i/>
        </w:rPr>
        <w:t xml:space="preserve"> </w:t>
      </w:r>
      <w:r w:rsidRPr="00A863DD">
        <w:rPr>
          <w:i/>
        </w:rPr>
        <w:t>el</w:t>
      </w:r>
      <w:r w:rsidR="006412CD" w:rsidRPr="00A863DD">
        <w:rPr>
          <w:i/>
        </w:rPr>
        <w:t xml:space="preserve"> </w:t>
      </w:r>
      <w:r w:rsidRPr="00A863DD">
        <w:rPr>
          <w:i/>
        </w:rPr>
        <w:t>número</w:t>
      </w:r>
      <w:r w:rsidR="006412CD" w:rsidRPr="00A863DD">
        <w:rPr>
          <w:i/>
        </w:rPr>
        <w:t xml:space="preserve"> </w:t>
      </w:r>
      <w:r w:rsidRPr="00A863DD">
        <w:rPr>
          <w:i/>
        </w:rPr>
        <w:t>de</w:t>
      </w:r>
      <w:r w:rsidR="006412CD" w:rsidRPr="00A863DD">
        <w:rPr>
          <w:i/>
        </w:rPr>
        <w:t xml:space="preserve"> </w:t>
      </w:r>
      <w:r w:rsidRPr="00A863DD">
        <w:rPr>
          <w:i/>
        </w:rPr>
        <w:t>referencia</w:t>
      </w:r>
      <w:r w:rsidR="006412CD" w:rsidRPr="00A863DD">
        <w:rPr>
          <w:i/>
        </w:rPr>
        <w:t xml:space="preserve"> </w:t>
      </w:r>
      <w:r w:rsidRPr="00A863DD">
        <w:rPr>
          <w:i/>
        </w:rPr>
        <w:t>del</w:t>
      </w:r>
      <w:r w:rsidR="006412CD" w:rsidRPr="00A863DD">
        <w:rPr>
          <w:i/>
        </w:rPr>
        <w:t xml:space="preserve"> </w:t>
      </w:r>
      <w:r w:rsidRPr="00A863DD">
        <w:rPr>
          <w:i/>
        </w:rPr>
        <w:t>préstamo]</w:t>
      </w:r>
    </w:p>
    <w:p w14:paraId="03E69E79" w14:textId="1E357487" w:rsidR="004D0292" w:rsidRPr="00A863DD" w:rsidRDefault="004D0292" w:rsidP="004D0292">
      <w:pPr>
        <w:spacing w:after="200"/>
        <w:jc w:val="both"/>
      </w:pPr>
      <w:r w:rsidRPr="00A863DD">
        <w:rPr>
          <w:b/>
        </w:rPr>
        <w:t>SDO</w:t>
      </w:r>
      <w:r w:rsidR="006412CD" w:rsidRPr="00A863DD">
        <w:rPr>
          <w:b/>
        </w:rPr>
        <w:t xml:space="preserve"> </w:t>
      </w:r>
      <w:r w:rsidRPr="00A863DD">
        <w:rPr>
          <w:b/>
        </w:rPr>
        <w:t>No:</w:t>
      </w:r>
      <w:r w:rsidR="006412CD" w:rsidRPr="00A863DD">
        <w:t xml:space="preserve"> </w:t>
      </w:r>
      <w:r w:rsidRPr="00A863DD">
        <w:rPr>
          <w:i/>
        </w:rPr>
        <w:t>[insertar</w:t>
      </w:r>
      <w:r w:rsidR="006412CD" w:rsidRPr="00A863DD">
        <w:rPr>
          <w:i/>
        </w:rPr>
        <w:t xml:space="preserve"> </w:t>
      </w:r>
      <w:r w:rsidRPr="00A863DD">
        <w:rPr>
          <w:i/>
        </w:rPr>
        <w:t>número</w:t>
      </w:r>
      <w:r w:rsidR="006412CD" w:rsidRPr="00A863DD">
        <w:rPr>
          <w:i/>
        </w:rPr>
        <w:t xml:space="preserve"> </w:t>
      </w:r>
      <w:r w:rsidRPr="00A863DD">
        <w:rPr>
          <w:i/>
        </w:rPr>
        <w:t>de</w:t>
      </w:r>
      <w:r w:rsidR="006412CD" w:rsidRPr="00A863DD">
        <w:rPr>
          <w:i/>
        </w:rPr>
        <w:t xml:space="preserve"> </w:t>
      </w:r>
      <w:r w:rsidRPr="00A863DD">
        <w:rPr>
          <w:i/>
        </w:rPr>
        <w:t>referencia</w:t>
      </w:r>
      <w:r w:rsidR="006412CD" w:rsidRPr="00A863DD">
        <w:rPr>
          <w:i/>
        </w:rPr>
        <w:t xml:space="preserve"> </w:t>
      </w:r>
      <w:r w:rsidRPr="00A863DD">
        <w:rPr>
          <w:i/>
        </w:rPr>
        <w:t>SDO</w:t>
      </w:r>
      <w:r w:rsidR="006412CD" w:rsidRPr="00A863DD">
        <w:rPr>
          <w:i/>
        </w:rPr>
        <w:t xml:space="preserve"> </w:t>
      </w:r>
      <w:r w:rsidRPr="00A863DD">
        <w:rPr>
          <w:i/>
        </w:rPr>
        <w:t>del</w:t>
      </w:r>
      <w:r w:rsidR="006412CD" w:rsidRPr="00A863DD">
        <w:rPr>
          <w:i/>
        </w:rPr>
        <w:t xml:space="preserve"> </w:t>
      </w:r>
      <w:r w:rsidRPr="00A863DD">
        <w:rPr>
          <w:i/>
        </w:rPr>
        <w:t>Plan</w:t>
      </w:r>
      <w:r w:rsidR="006412CD" w:rsidRPr="00A863DD">
        <w:rPr>
          <w:i/>
        </w:rPr>
        <w:t xml:space="preserve"> </w:t>
      </w:r>
      <w:r w:rsidRPr="00A863DD">
        <w:rPr>
          <w:i/>
        </w:rPr>
        <w:t>de</w:t>
      </w:r>
      <w:r w:rsidR="006412CD" w:rsidRPr="00A863DD">
        <w:rPr>
          <w:i/>
        </w:rPr>
        <w:t xml:space="preserve"> </w:t>
      </w:r>
      <w:r w:rsidRPr="00A863DD">
        <w:rPr>
          <w:i/>
        </w:rPr>
        <w:t>Adquisiciones]</w:t>
      </w:r>
    </w:p>
    <w:p w14:paraId="415A348A" w14:textId="431FEC44" w:rsidR="004D0292" w:rsidRPr="00A863DD" w:rsidRDefault="004D0292" w:rsidP="004D0292">
      <w:pPr>
        <w:spacing w:after="200"/>
        <w:jc w:val="both"/>
      </w:pPr>
      <w:r w:rsidRPr="00A863DD">
        <w:t>Esta</w:t>
      </w:r>
      <w:r w:rsidR="006412CD" w:rsidRPr="00A863DD">
        <w:t xml:space="preserve"> </w:t>
      </w:r>
      <w:r w:rsidRPr="00A863DD">
        <w:t>Notificación</w:t>
      </w:r>
      <w:r w:rsidR="006412CD" w:rsidRPr="00A863DD">
        <w:t xml:space="preserve"> </w:t>
      </w:r>
      <w:r w:rsidRPr="00A863DD">
        <w:t>de</w:t>
      </w:r>
      <w:r w:rsidR="006412CD" w:rsidRPr="00A863DD">
        <w:t xml:space="preserve"> </w:t>
      </w:r>
      <w:r w:rsidRPr="00A863DD">
        <w:t>Intención</w:t>
      </w:r>
      <w:r w:rsidR="006412CD" w:rsidRPr="00A863DD">
        <w:t xml:space="preserve"> </w:t>
      </w:r>
      <w:r w:rsidRPr="00A863DD">
        <w:t>de</w:t>
      </w:r>
      <w:r w:rsidR="006412CD" w:rsidRPr="00A863DD">
        <w:t xml:space="preserve"> </w:t>
      </w:r>
      <w:r w:rsidRPr="00A863DD">
        <w:t>Adjudicación</w:t>
      </w:r>
      <w:r w:rsidR="006412CD" w:rsidRPr="00A863DD">
        <w:t xml:space="preserve"> </w:t>
      </w:r>
      <w:r w:rsidRPr="00A863DD">
        <w:t>(la</w:t>
      </w:r>
      <w:r w:rsidR="006412CD" w:rsidRPr="00A863DD">
        <w:t xml:space="preserve"> </w:t>
      </w:r>
      <w:r w:rsidRPr="00A863DD">
        <w:t>Notificación)</w:t>
      </w:r>
      <w:r w:rsidR="006412CD" w:rsidRPr="00A863DD">
        <w:t xml:space="preserve"> </w:t>
      </w:r>
      <w:r w:rsidRPr="00A863DD">
        <w:t>le</w:t>
      </w:r>
      <w:r w:rsidR="006412CD" w:rsidRPr="00A863DD">
        <w:t xml:space="preserve"> </w:t>
      </w:r>
      <w:r w:rsidRPr="00A863DD">
        <w:t>notifica</w:t>
      </w:r>
      <w:r w:rsidR="006412CD" w:rsidRPr="00A863DD">
        <w:t xml:space="preserve"> </w:t>
      </w:r>
      <w:r w:rsidRPr="00A863DD">
        <w:t>nuestra</w:t>
      </w:r>
      <w:r w:rsidR="006412CD" w:rsidRPr="00A863DD">
        <w:t xml:space="preserve"> </w:t>
      </w:r>
      <w:r w:rsidRPr="00A863DD">
        <w:t>decisión</w:t>
      </w:r>
      <w:r w:rsidR="006412CD" w:rsidRPr="00A863DD">
        <w:t xml:space="preserve"> </w:t>
      </w:r>
      <w:r w:rsidRPr="00A863DD">
        <w:t>de</w:t>
      </w:r>
      <w:r w:rsidR="006412CD" w:rsidRPr="00A863DD">
        <w:t xml:space="preserve"> </w:t>
      </w:r>
      <w:r w:rsidRPr="00A863DD">
        <w:t>adjudicar</w:t>
      </w:r>
      <w:r w:rsidR="006412CD" w:rsidRPr="00A863DD">
        <w:t xml:space="preserve"> </w:t>
      </w:r>
      <w:r w:rsidRPr="00A863DD">
        <w:t>el</w:t>
      </w:r>
      <w:r w:rsidR="006412CD" w:rsidRPr="00A863DD">
        <w:t xml:space="preserve"> </w:t>
      </w:r>
      <w:r w:rsidRPr="00A863DD">
        <w:t>contrato</w:t>
      </w:r>
      <w:r w:rsidR="006412CD" w:rsidRPr="00A863DD">
        <w:t xml:space="preserve"> </w:t>
      </w:r>
      <w:r w:rsidRPr="00A863DD">
        <w:t>anterior.</w:t>
      </w:r>
      <w:r w:rsidR="006412CD" w:rsidRPr="00A863DD">
        <w:t xml:space="preserve"> </w:t>
      </w:r>
      <w:r w:rsidRPr="00A863DD">
        <w:t>La</w:t>
      </w:r>
      <w:r w:rsidR="006412CD" w:rsidRPr="00A863DD">
        <w:t xml:space="preserve"> </w:t>
      </w:r>
      <w:r w:rsidRPr="00A863DD">
        <w:t>transmisión</w:t>
      </w:r>
      <w:r w:rsidR="006412CD" w:rsidRPr="00A863DD">
        <w:t xml:space="preserve"> </w:t>
      </w:r>
      <w:r w:rsidRPr="00A863DD">
        <w:t>de</w:t>
      </w:r>
      <w:r w:rsidR="006412CD" w:rsidRPr="00A863DD">
        <w:t xml:space="preserve"> </w:t>
      </w:r>
      <w:r w:rsidRPr="00A863DD">
        <w:t>esta</w:t>
      </w:r>
      <w:r w:rsidR="006412CD" w:rsidRPr="00A863DD">
        <w:t xml:space="preserve"> </w:t>
      </w:r>
      <w:r w:rsidRPr="00A863DD">
        <w:t>Notificación</w:t>
      </w:r>
      <w:r w:rsidR="006412CD" w:rsidRPr="00A863DD">
        <w:t xml:space="preserve"> </w:t>
      </w:r>
      <w:r w:rsidRPr="00A863DD">
        <w:t>comienza</w:t>
      </w:r>
      <w:r w:rsidR="006412CD" w:rsidRPr="00A863DD">
        <w:t xml:space="preserve"> </w:t>
      </w:r>
      <w:r w:rsidRPr="00A863DD">
        <w:t>el</w:t>
      </w:r>
      <w:r w:rsidR="006412CD" w:rsidRPr="00A863DD">
        <w:t xml:space="preserve"> </w:t>
      </w:r>
      <w:r w:rsidRPr="00A863DD">
        <w:t>Período</w:t>
      </w:r>
      <w:r w:rsidR="006412CD" w:rsidRPr="00A863DD">
        <w:t xml:space="preserve"> </w:t>
      </w:r>
      <w:r w:rsidRPr="00A863DD">
        <w:t>de</w:t>
      </w:r>
      <w:r w:rsidR="006412CD" w:rsidRPr="00A863DD">
        <w:t xml:space="preserve"> </w:t>
      </w:r>
      <w:r w:rsidRPr="00A863DD">
        <w:t>Suspensivo.</w:t>
      </w:r>
      <w:r w:rsidR="006412CD" w:rsidRPr="00A863DD">
        <w:t xml:space="preserve"> </w:t>
      </w:r>
      <w:r w:rsidRPr="00A863DD">
        <w:t>Durante</w:t>
      </w:r>
      <w:r w:rsidR="006412CD" w:rsidRPr="00A863DD">
        <w:t xml:space="preserve"> </w:t>
      </w:r>
      <w:r w:rsidRPr="00A863DD">
        <w:t>el</w:t>
      </w:r>
      <w:r w:rsidR="006412CD" w:rsidRPr="00A863DD">
        <w:t xml:space="preserve"> </w:t>
      </w:r>
      <w:r w:rsidRPr="00A863DD">
        <w:t>Plazo</w:t>
      </w:r>
      <w:r w:rsidR="006412CD" w:rsidRPr="00A863DD">
        <w:t xml:space="preserve"> </w:t>
      </w:r>
      <w:r w:rsidRPr="00A863DD">
        <w:t>Suspensivo</w:t>
      </w:r>
      <w:r w:rsidR="006412CD" w:rsidRPr="00A863DD">
        <w:t xml:space="preserve"> </w:t>
      </w:r>
      <w:r w:rsidRPr="00A863DD">
        <w:t>usted</w:t>
      </w:r>
      <w:r w:rsidR="006412CD" w:rsidRPr="00A863DD">
        <w:t xml:space="preserve"> </w:t>
      </w:r>
      <w:r w:rsidRPr="00A863DD">
        <w:t>puede:</w:t>
      </w:r>
    </w:p>
    <w:p w14:paraId="3C9E6EE5" w14:textId="0EF0E83B" w:rsidR="004D0292" w:rsidRPr="00A863DD" w:rsidRDefault="004D0292" w:rsidP="004D0292">
      <w:pPr>
        <w:spacing w:after="200"/>
        <w:ind w:left="714" w:hanging="357"/>
        <w:jc w:val="both"/>
      </w:pPr>
      <w:r w:rsidRPr="00A863DD">
        <w:t>(a)</w:t>
      </w:r>
      <w:r w:rsidRPr="00A863DD">
        <w:tab/>
        <w:t>solicitar</w:t>
      </w:r>
      <w:r w:rsidR="006412CD" w:rsidRPr="00A863DD">
        <w:t xml:space="preserve"> </w:t>
      </w:r>
      <w:r w:rsidRPr="00A863DD">
        <w:t>una</w:t>
      </w:r>
      <w:r w:rsidR="006412CD" w:rsidRPr="00A863DD">
        <w:t xml:space="preserve"> </w:t>
      </w:r>
      <w:r w:rsidRPr="00A863DD">
        <w:t>sesión</w:t>
      </w:r>
      <w:r w:rsidR="006412CD" w:rsidRPr="00A863DD">
        <w:t xml:space="preserve"> </w:t>
      </w:r>
      <w:r w:rsidRPr="00A863DD">
        <w:t>informativa</w:t>
      </w:r>
      <w:r w:rsidR="006412CD" w:rsidRPr="00A863DD">
        <w:t xml:space="preserve"> </w:t>
      </w:r>
      <w:r w:rsidRPr="00A863DD">
        <w:t>en</w:t>
      </w:r>
      <w:r w:rsidR="006412CD" w:rsidRPr="00A863DD">
        <w:t xml:space="preserve"> </w:t>
      </w:r>
      <w:r w:rsidRPr="00A863DD">
        <w:t>relación</w:t>
      </w:r>
      <w:r w:rsidR="006412CD" w:rsidRPr="00A863DD">
        <w:t xml:space="preserve"> </w:t>
      </w:r>
      <w:r w:rsidRPr="00A863DD">
        <w:t>con</w:t>
      </w:r>
      <w:r w:rsidR="006412CD" w:rsidRPr="00A863DD">
        <w:t xml:space="preserve"> </w:t>
      </w:r>
      <w:r w:rsidRPr="00A863DD">
        <w:t>la</w:t>
      </w:r>
      <w:r w:rsidR="006412CD" w:rsidRPr="00A863DD">
        <w:t xml:space="preserve"> </w:t>
      </w:r>
      <w:r w:rsidRPr="00A863DD">
        <w:t>evaluación</w:t>
      </w:r>
      <w:r w:rsidR="006412CD" w:rsidRPr="00A863DD">
        <w:t xml:space="preserve"> </w:t>
      </w:r>
      <w:r w:rsidRPr="00A863DD">
        <w:t>de</w:t>
      </w:r>
      <w:r w:rsidR="006412CD" w:rsidRPr="00A863DD">
        <w:t xml:space="preserve"> </w:t>
      </w:r>
      <w:r w:rsidRPr="00A863DD">
        <w:t>su</w:t>
      </w:r>
      <w:r w:rsidR="006412CD" w:rsidRPr="00A863DD">
        <w:t xml:space="preserve"> </w:t>
      </w:r>
      <w:r w:rsidRPr="00A863DD">
        <w:t>Oferta,</w:t>
      </w:r>
      <w:r w:rsidR="006412CD" w:rsidRPr="00A863DD">
        <w:t xml:space="preserve"> </w:t>
      </w:r>
      <w:r w:rsidRPr="00A863DD">
        <w:t>y</w:t>
      </w:r>
      <w:r w:rsidR="006412CD" w:rsidRPr="00A863DD">
        <w:t xml:space="preserve"> </w:t>
      </w:r>
      <w:r w:rsidRPr="00A863DD">
        <w:t>/</w:t>
      </w:r>
      <w:r w:rsidR="006412CD" w:rsidRPr="00A863DD">
        <w:t xml:space="preserve"> </w:t>
      </w:r>
      <w:r w:rsidRPr="00A863DD">
        <w:t>o</w:t>
      </w:r>
    </w:p>
    <w:p w14:paraId="25111C16" w14:textId="2AA69E05" w:rsidR="004D0292" w:rsidRPr="00A863DD" w:rsidRDefault="004D0292" w:rsidP="004D0292">
      <w:pPr>
        <w:spacing w:after="200"/>
        <w:ind w:left="714" w:right="289" w:hanging="357"/>
        <w:jc w:val="both"/>
      </w:pPr>
      <w:r w:rsidRPr="00A863DD">
        <w:t>(b)</w:t>
      </w:r>
      <w:r w:rsidRPr="00A863DD">
        <w:tab/>
      </w:r>
      <w:r w:rsidR="006412CD" w:rsidRPr="00A863DD">
        <w:t xml:space="preserve"> </w:t>
      </w:r>
      <w:r w:rsidRPr="00A863DD">
        <w:t>presentar</w:t>
      </w:r>
      <w:r w:rsidR="006412CD" w:rsidRPr="00A863DD">
        <w:t xml:space="preserve"> </w:t>
      </w:r>
      <w:r w:rsidRPr="00A863DD">
        <w:t>un</w:t>
      </w:r>
      <w:r w:rsidR="006412CD" w:rsidRPr="00A863DD">
        <w:t xml:space="preserve"> </w:t>
      </w:r>
      <w:r w:rsidRPr="00A863DD">
        <w:t>reclamo</w:t>
      </w:r>
      <w:r w:rsidR="006412CD" w:rsidRPr="00A863DD">
        <w:t xml:space="preserve"> </w:t>
      </w:r>
      <w:r w:rsidRPr="00A863DD">
        <w:t>sobre</w:t>
      </w:r>
      <w:r w:rsidR="006412CD" w:rsidRPr="00A863DD">
        <w:t xml:space="preserve"> </w:t>
      </w:r>
      <w:r w:rsidRPr="00A863DD">
        <w:t>la</w:t>
      </w:r>
      <w:r w:rsidR="006412CD" w:rsidRPr="00A863DD">
        <w:t xml:space="preserve"> </w:t>
      </w:r>
      <w:r w:rsidRPr="00A863DD">
        <w:t>adquisición</w:t>
      </w:r>
      <w:r w:rsidR="006412CD" w:rsidRPr="00A863DD">
        <w:t xml:space="preserve"> </w:t>
      </w:r>
      <w:r w:rsidRPr="00A863DD">
        <w:t>en</w:t>
      </w:r>
      <w:r w:rsidR="006412CD" w:rsidRPr="00A863DD">
        <w:t xml:space="preserve"> </w:t>
      </w:r>
      <w:r w:rsidRPr="00A863DD">
        <w:t>relación</w:t>
      </w:r>
      <w:r w:rsidR="006412CD" w:rsidRPr="00A863DD">
        <w:t xml:space="preserve"> </w:t>
      </w:r>
      <w:r w:rsidRPr="00A863DD">
        <w:t>con</w:t>
      </w:r>
      <w:r w:rsidR="006412CD" w:rsidRPr="00A863DD">
        <w:t xml:space="preserve"> </w:t>
      </w:r>
      <w:r w:rsidRPr="00A863DD">
        <w:t>la</w:t>
      </w:r>
      <w:r w:rsidR="006412CD" w:rsidRPr="00A863DD">
        <w:t xml:space="preserve"> </w:t>
      </w:r>
      <w:r w:rsidRPr="00A863DD">
        <w:t>decisión</w:t>
      </w:r>
      <w:r w:rsidR="006412CD" w:rsidRPr="00A863DD">
        <w:t xml:space="preserve"> </w:t>
      </w:r>
      <w:r w:rsidRPr="00A863DD">
        <w:t>de</w:t>
      </w:r>
      <w:r w:rsidR="006412CD" w:rsidRPr="00A863DD">
        <w:t xml:space="preserve"> </w:t>
      </w:r>
      <w:r w:rsidRPr="00A863DD">
        <w:t>adjudicar</w:t>
      </w:r>
      <w:r w:rsidR="006412CD" w:rsidRPr="00A863DD">
        <w:t xml:space="preserve"> </w:t>
      </w:r>
      <w:r w:rsidRPr="00A863DD">
        <w:t>el</w:t>
      </w:r>
      <w:r w:rsidR="006412CD" w:rsidRPr="00A863DD">
        <w:t xml:space="preserve"> </w:t>
      </w:r>
      <w:r w:rsidRPr="00A863DD">
        <w:t>contrato.</w:t>
      </w:r>
    </w:p>
    <w:p w14:paraId="1C6F4A1E" w14:textId="77777777" w:rsidR="004D0292" w:rsidRPr="00A863DD" w:rsidRDefault="004D0292" w:rsidP="004D0292">
      <w:pPr>
        <w:ind w:left="720"/>
        <w:jc w:val="both"/>
      </w:pPr>
    </w:p>
    <w:p w14:paraId="747B175E" w14:textId="576A3DE6" w:rsidR="004D0292" w:rsidRPr="00A863DD" w:rsidRDefault="004D0292" w:rsidP="004D0292">
      <w:pPr>
        <w:pageBreakBefore/>
        <w:spacing w:after="120"/>
        <w:jc w:val="both"/>
        <w:rPr>
          <w:b/>
        </w:rPr>
      </w:pPr>
      <w:r w:rsidRPr="00A863DD">
        <w:rPr>
          <w:b/>
        </w:rPr>
        <w:t>1.</w:t>
      </w:r>
      <w:r w:rsidR="006412CD" w:rsidRPr="00A863DD">
        <w:rPr>
          <w:b/>
        </w:rPr>
        <w:t xml:space="preserve"> </w:t>
      </w:r>
      <w:r w:rsidRPr="00A863DD">
        <w:rPr>
          <w:b/>
        </w:rPr>
        <w:t>El</w:t>
      </w:r>
      <w:r w:rsidR="006412CD" w:rsidRPr="00A863DD">
        <w:rPr>
          <w:b/>
        </w:rPr>
        <w:t xml:space="preserve"> </w:t>
      </w:r>
      <w:r w:rsidRPr="00A863DD">
        <w:rPr>
          <w:b/>
        </w:rPr>
        <w:t>Adjudicatario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4783"/>
      </w:tblGrid>
      <w:tr w:rsidR="004D0292" w:rsidRPr="00A863DD" w14:paraId="1391E955" w14:textId="77777777" w:rsidTr="003F2195">
        <w:trPr>
          <w:trHeight w:val="576"/>
        </w:trPr>
        <w:tc>
          <w:tcPr>
            <w:tcW w:w="0" w:type="auto"/>
            <w:shd w:val="clear" w:color="auto" w:fill="auto"/>
            <w:vAlign w:val="center"/>
          </w:tcPr>
          <w:p w14:paraId="313C7360" w14:textId="77777777" w:rsidR="004D0292" w:rsidRPr="00A863DD" w:rsidRDefault="004D0292" w:rsidP="003F2195">
            <w:pPr>
              <w:pStyle w:val="Sangradetextonormal"/>
              <w:spacing w:before="120" w:after="120"/>
              <w:ind w:left="35" w:firstLine="0"/>
              <w:jc w:val="center"/>
              <w:rPr>
                <w:b/>
                <w:iCs/>
                <w:sz w:val="20"/>
                <w:szCs w:val="20"/>
              </w:rPr>
            </w:pPr>
            <w:r w:rsidRPr="00A863DD">
              <w:rPr>
                <w:b/>
                <w:iCs/>
                <w:sz w:val="20"/>
                <w:szCs w:val="20"/>
              </w:rPr>
              <w:t>Nombre:</w:t>
            </w:r>
          </w:p>
        </w:tc>
        <w:tc>
          <w:tcPr>
            <w:tcW w:w="0" w:type="auto"/>
            <w:shd w:val="clear" w:color="auto" w:fill="auto"/>
            <w:vAlign w:val="center"/>
          </w:tcPr>
          <w:p w14:paraId="7722F806" w14:textId="11571135" w:rsidR="004D0292" w:rsidRPr="00A863DD" w:rsidRDefault="004D0292" w:rsidP="003F2195">
            <w:pPr>
              <w:pStyle w:val="Sangradetextonormal"/>
              <w:spacing w:before="120" w:after="120"/>
              <w:ind w:left="0" w:firstLine="0"/>
              <w:jc w:val="center"/>
              <w:rPr>
                <w:i/>
                <w:iCs/>
                <w:sz w:val="20"/>
                <w:szCs w:val="20"/>
              </w:rPr>
            </w:pPr>
            <w:r w:rsidRPr="00A863DD">
              <w:rPr>
                <w:i/>
                <w:iCs/>
                <w:sz w:val="20"/>
                <w:szCs w:val="20"/>
              </w:rPr>
              <w:t>[ingresar</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nombre</w:t>
            </w:r>
            <w:r w:rsidR="006412CD" w:rsidRPr="00A863DD">
              <w:rPr>
                <w:i/>
                <w:iCs/>
                <w:sz w:val="20"/>
                <w:szCs w:val="20"/>
              </w:rPr>
              <w:t xml:space="preserve"> </w:t>
            </w:r>
            <w:r w:rsidRPr="00A863DD">
              <w:rPr>
                <w:i/>
                <w:iCs/>
                <w:sz w:val="20"/>
                <w:szCs w:val="20"/>
              </w:rPr>
              <w:t>del</w:t>
            </w:r>
            <w:r w:rsidR="006412CD" w:rsidRPr="00A863DD">
              <w:rPr>
                <w:i/>
                <w:iCs/>
                <w:sz w:val="20"/>
                <w:szCs w:val="20"/>
              </w:rPr>
              <w:t xml:space="preserve"> </w:t>
            </w:r>
            <w:r w:rsidRPr="00A863DD">
              <w:rPr>
                <w:i/>
                <w:iCs/>
                <w:sz w:val="20"/>
                <w:szCs w:val="20"/>
              </w:rPr>
              <w:t>Oferente</w:t>
            </w:r>
            <w:r w:rsidR="006412CD" w:rsidRPr="00A863DD">
              <w:rPr>
                <w:i/>
                <w:iCs/>
                <w:sz w:val="20"/>
                <w:szCs w:val="20"/>
              </w:rPr>
              <w:t xml:space="preserve"> </w:t>
            </w:r>
            <w:r w:rsidRPr="00A863DD">
              <w:rPr>
                <w:i/>
                <w:iCs/>
                <w:sz w:val="20"/>
                <w:szCs w:val="20"/>
              </w:rPr>
              <w:t>seleccionado]</w:t>
            </w:r>
          </w:p>
        </w:tc>
      </w:tr>
      <w:tr w:rsidR="004D0292" w:rsidRPr="00A863DD" w14:paraId="47528E51" w14:textId="77777777" w:rsidTr="003F2195">
        <w:tc>
          <w:tcPr>
            <w:tcW w:w="0" w:type="auto"/>
            <w:shd w:val="clear" w:color="auto" w:fill="auto"/>
            <w:vAlign w:val="center"/>
          </w:tcPr>
          <w:p w14:paraId="5FB10BC3" w14:textId="77777777" w:rsidR="004D0292" w:rsidRPr="00A863DD" w:rsidRDefault="004D0292" w:rsidP="003F2195">
            <w:pPr>
              <w:pStyle w:val="Sangradetextonormal"/>
              <w:spacing w:before="120" w:after="120"/>
              <w:ind w:left="35" w:firstLine="0"/>
              <w:jc w:val="center"/>
              <w:rPr>
                <w:b/>
                <w:iCs/>
                <w:sz w:val="20"/>
                <w:szCs w:val="20"/>
              </w:rPr>
            </w:pPr>
            <w:r w:rsidRPr="00A863DD">
              <w:rPr>
                <w:b/>
                <w:iCs/>
                <w:sz w:val="20"/>
                <w:szCs w:val="20"/>
              </w:rPr>
              <w:t>Dirección:</w:t>
            </w:r>
          </w:p>
        </w:tc>
        <w:tc>
          <w:tcPr>
            <w:tcW w:w="0" w:type="auto"/>
            <w:shd w:val="clear" w:color="auto" w:fill="auto"/>
            <w:vAlign w:val="center"/>
          </w:tcPr>
          <w:p w14:paraId="261D2649" w14:textId="4BB763AF" w:rsidR="004D0292" w:rsidRPr="00A863DD" w:rsidRDefault="004D0292" w:rsidP="003F2195">
            <w:pPr>
              <w:pStyle w:val="Sangradetextonormal"/>
              <w:spacing w:before="120" w:after="120"/>
              <w:ind w:left="0" w:firstLine="0"/>
              <w:jc w:val="center"/>
              <w:rPr>
                <w:i/>
                <w:iCs/>
                <w:sz w:val="20"/>
                <w:szCs w:val="20"/>
              </w:rPr>
            </w:pPr>
            <w:r w:rsidRPr="00A863DD">
              <w:rPr>
                <w:i/>
                <w:iCs/>
                <w:sz w:val="20"/>
                <w:szCs w:val="20"/>
              </w:rPr>
              <w:t>[ingresar</w:t>
            </w:r>
            <w:r w:rsidR="006412CD" w:rsidRPr="00A863DD">
              <w:rPr>
                <w:i/>
                <w:iCs/>
                <w:sz w:val="20"/>
                <w:szCs w:val="20"/>
              </w:rPr>
              <w:t xml:space="preserve"> </w:t>
            </w:r>
            <w:r w:rsidRPr="00A863DD">
              <w:rPr>
                <w:i/>
                <w:iCs/>
                <w:sz w:val="20"/>
                <w:szCs w:val="20"/>
              </w:rPr>
              <w:t>la</w:t>
            </w:r>
            <w:r w:rsidR="006412CD" w:rsidRPr="00A863DD">
              <w:rPr>
                <w:i/>
                <w:iCs/>
                <w:sz w:val="20"/>
                <w:szCs w:val="20"/>
              </w:rPr>
              <w:t xml:space="preserve"> </w:t>
            </w:r>
            <w:r w:rsidRPr="00A863DD">
              <w:rPr>
                <w:i/>
                <w:iCs/>
                <w:sz w:val="20"/>
                <w:szCs w:val="20"/>
              </w:rPr>
              <w:t>dirección</w:t>
            </w:r>
            <w:r w:rsidR="006412CD" w:rsidRPr="00A863DD">
              <w:rPr>
                <w:i/>
                <w:iCs/>
                <w:sz w:val="20"/>
                <w:szCs w:val="20"/>
              </w:rPr>
              <w:t xml:space="preserve"> </w:t>
            </w:r>
            <w:r w:rsidRPr="00A863DD">
              <w:rPr>
                <w:i/>
                <w:iCs/>
                <w:sz w:val="20"/>
                <w:szCs w:val="20"/>
              </w:rPr>
              <w:t>del</w:t>
            </w:r>
            <w:r w:rsidR="006412CD" w:rsidRPr="00A863DD">
              <w:rPr>
                <w:i/>
                <w:iCs/>
                <w:sz w:val="20"/>
                <w:szCs w:val="20"/>
              </w:rPr>
              <w:t xml:space="preserve"> </w:t>
            </w:r>
            <w:r w:rsidRPr="00A863DD">
              <w:rPr>
                <w:i/>
                <w:iCs/>
                <w:sz w:val="20"/>
                <w:szCs w:val="20"/>
              </w:rPr>
              <w:t>Oferente</w:t>
            </w:r>
            <w:r w:rsidR="006412CD" w:rsidRPr="00A863DD">
              <w:rPr>
                <w:i/>
                <w:iCs/>
                <w:sz w:val="20"/>
                <w:szCs w:val="20"/>
              </w:rPr>
              <w:t xml:space="preserve"> </w:t>
            </w:r>
            <w:r w:rsidRPr="00A863DD">
              <w:rPr>
                <w:i/>
                <w:iCs/>
                <w:sz w:val="20"/>
                <w:szCs w:val="20"/>
              </w:rPr>
              <w:t>seleccionado]</w:t>
            </w:r>
          </w:p>
        </w:tc>
      </w:tr>
      <w:tr w:rsidR="004D0292" w:rsidRPr="00A863DD" w14:paraId="6BB41A39" w14:textId="77777777" w:rsidTr="003F2195">
        <w:trPr>
          <w:trHeight w:val="1079"/>
        </w:trPr>
        <w:tc>
          <w:tcPr>
            <w:tcW w:w="0" w:type="auto"/>
            <w:shd w:val="clear" w:color="auto" w:fill="auto"/>
            <w:vAlign w:val="center"/>
          </w:tcPr>
          <w:p w14:paraId="452AA46C" w14:textId="6EE7E1BC" w:rsidR="004D0292" w:rsidRPr="00A863DD" w:rsidRDefault="004D0292" w:rsidP="003F2195">
            <w:pPr>
              <w:pStyle w:val="Sangradetextonormal"/>
              <w:spacing w:before="120" w:after="120"/>
              <w:ind w:left="35" w:right="-106" w:firstLine="0"/>
              <w:jc w:val="center"/>
              <w:rPr>
                <w:b/>
                <w:iCs/>
                <w:spacing w:val="-2"/>
                <w:sz w:val="20"/>
                <w:szCs w:val="20"/>
              </w:rPr>
            </w:pPr>
            <w:r w:rsidRPr="00A863DD">
              <w:rPr>
                <w:b/>
                <w:iCs/>
                <w:spacing w:val="-2"/>
                <w:sz w:val="20"/>
                <w:szCs w:val="20"/>
              </w:rPr>
              <w:t>Precio</w:t>
            </w:r>
            <w:r w:rsidR="006412CD" w:rsidRPr="00A863DD">
              <w:rPr>
                <w:b/>
                <w:iCs/>
                <w:spacing w:val="-2"/>
                <w:sz w:val="20"/>
                <w:szCs w:val="20"/>
              </w:rPr>
              <w:t xml:space="preserve"> </w:t>
            </w:r>
            <w:r w:rsidRPr="00A863DD">
              <w:rPr>
                <w:b/>
                <w:iCs/>
                <w:spacing w:val="-2"/>
                <w:sz w:val="20"/>
                <w:szCs w:val="20"/>
              </w:rPr>
              <w:t>del</w:t>
            </w:r>
            <w:r w:rsidR="006412CD" w:rsidRPr="00A863DD">
              <w:rPr>
                <w:b/>
                <w:iCs/>
                <w:spacing w:val="-2"/>
                <w:sz w:val="20"/>
                <w:szCs w:val="20"/>
              </w:rPr>
              <w:t xml:space="preserve"> </w:t>
            </w:r>
            <w:r w:rsidRPr="00A863DD">
              <w:rPr>
                <w:b/>
                <w:iCs/>
                <w:spacing w:val="-2"/>
                <w:sz w:val="20"/>
                <w:szCs w:val="20"/>
              </w:rPr>
              <w:t>contrato:</w:t>
            </w:r>
          </w:p>
        </w:tc>
        <w:tc>
          <w:tcPr>
            <w:tcW w:w="0" w:type="auto"/>
            <w:shd w:val="clear" w:color="auto" w:fill="auto"/>
            <w:vAlign w:val="center"/>
          </w:tcPr>
          <w:p w14:paraId="0FF2ABC3" w14:textId="1343C470" w:rsidR="004D0292" w:rsidRPr="00A863DD" w:rsidRDefault="004D0292" w:rsidP="003F2195">
            <w:pPr>
              <w:pStyle w:val="Sangradetextonormal"/>
              <w:spacing w:before="120" w:after="120"/>
              <w:ind w:left="0" w:firstLine="0"/>
              <w:jc w:val="center"/>
              <w:rPr>
                <w:i/>
                <w:iCs/>
                <w:sz w:val="20"/>
                <w:szCs w:val="20"/>
              </w:rPr>
            </w:pPr>
            <w:r w:rsidRPr="00A863DD">
              <w:rPr>
                <w:i/>
                <w:iCs/>
                <w:sz w:val="20"/>
                <w:szCs w:val="20"/>
              </w:rPr>
              <w:t>[ingresar</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precio</w:t>
            </w:r>
            <w:r w:rsidR="006412CD" w:rsidRPr="00A863DD">
              <w:rPr>
                <w:i/>
                <w:iCs/>
                <w:sz w:val="20"/>
                <w:szCs w:val="20"/>
              </w:rPr>
              <w:t xml:space="preserve"> </w:t>
            </w:r>
            <w:r w:rsidRPr="00A863DD">
              <w:rPr>
                <w:i/>
                <w:iCs/>
                <w:sz w:val="20"/>
                <w:szCs w:val="20"/>
              </w:rPr>
              <w:t>de</w:t>
            </w:r>
            <w:r w:rsidR="006412CD" w:rsidRPr="00A863DD">
              <w:rPr>
                <w:i/>
                <w:iCs/>
                <w:sz w:val="20"/>
                <w:szCs w:val="20"/>
              </w:rPr>
              <w:t xml:space="preserve"> </w:t>
            </w:r>
            <w:r w:rsidRPr="00A863DD">
              <w:rPr>
                <w:i/>
                <w:iCs/>
                <w:sz w:val="20"/>
                <w:szCs w:val="20"/>
              </w:rPr>
              <w:t>la</w:t>
            </w:r>
            <w:r w:rsidR="006412CD" w:rsidRPr="00A863DD">
              <w:rPr>
                <w:i/>
                <w:iCs/>
                <w:sz w:val="20"/>
                <w:szCs w:val="20"/>
              </w:rPr>
              <w:t xml:space="preserve"> </w:t>
            </w:r>
            <w:r w:rsidRPr="00A863DD">
              <w:rPr>
                <w:i/>
                <w:iCs/>
                <w:sz w:val="20"/>
                <w:szCs w:val="20"/>
              </w:rPr>
              <w:t>Oferta</w:t>
            </w:r>
            <w:r w:rsidR="006412CD" w:rsidRPr="00A863DD">
              <w:rPr>
                <w:i/>
                <w:iCs/>
                <w:sz w:val="20"/>
                <w:szCs w:val="20"/>
              </w:rPr>
              <w:t xml:space="preserve"> </w:t>
            </w:r>
            <w:r w:rsidRPr="00A863DD">
              <w:rPr>
                <w:i/>
                <w:iCs/>
                <w:sz w:val="20"/>
                <w:szCs w:val="20"/>
              </w:rPr>
              <w:t>del</w:t>
            </w:r>
            <w:r w:rsidR="006412CD" w:rsidRPr="00A863DD">
              <w:rPr>
                <w:i/>
                <w:iCs/>
                <w:sz w:val="20"/>
                <w:szCs w:val="20"/>
              </w:rPr>
              <w:t xml:space="preserve"> </w:t>
            </w:r>
            <w:r w:rsidRPr="00A863DD">
              <w:rPr>
                <w:i/>
                <w:iCs/>
                <w:sz w:val="20"/>
                <w:szCs w:val="20"/>
              </w:rPr>
              <w:t>Oferente</w:t>
            </w:r>
            <w:r w:rsidR="006412CD" w:rsidRPr="00A863DD">
              <w:rPr>
                <w:i/>
                <w:iCs/>
                <w:sz w:val="20"/>
                <w:szCs w:val="20"/>
              </w:rPr>
              <w:t xml:space="preserve"> </w:t>
            </w:r>
            <w:r w:rsidRPr="00A863DD">
              <w:rPr>
                <w:i/>
                <w:iCs/>
                <w:sz w:val="20"/>
                <w:szCs w:val="20"/>
              </w:rPr>
              <w:t>seleccionado]</w:t>
            </w:r>
          </w:p>
        </w:tc>
      </w:tr>
    </w:tbl>
    <w:p w14:paraId="775EFA5C" w14:textId="77777777" w:rsidR="004D0292" w:rsidRPr="00A863DD" w:rsidRDefault="004D0292" w:rsidP="004D0292">
      <w:pPr>
        <w:jc w:val="both"/>
      </w:pPr>
    </w:p>
    <w:p w14:paraId="11B78CCB" w14:textId="2E2D1963" w:rsidR="004D0292" w:rsidRPr="00A863DD" w:rsidRDefault="004D0292" w:rsidP="004D0292">
      <w:pPr>
        <w:spacing w:after="120"/>
        <w:jc w:val="both"/>
      </w:pPr>
      <w:r w:rsidRPr="00A863DD">
        <w:rPr>
          <w:b/>
        </w:rPr>
        <w:t>2.</w:t>
      </w:r>
      <w:r w:rsidR="006412CD" w:rsidRPr="00A863DD">
        <w:rPr>
          <w:b/>
        </w:rPr>
        <w:t xml:space="preserve"> </w:t>
      </w:r>
      <w:r w:rsidRPr="00A863DD">
        <w:rPr>
          <w:b/>
        </w:rPr>
        <w:t>Otros</w:t>
      </w:r>
      <w:r w:rsidR="006412CD" w:rsidRPr="00A863DD">
        <w:rPr>
          <w:b/>
        </w:rPr>
        <w:t xml:space="preserve"> </w:t>
      </w:r>
      <w:r w:rsidRPr="00A863DD">
        <w:rPr>
          <w:b/>
        </w:rPr>
        <w:t>Oferentes</w:t>
      </w:r>
      <w:r w:rsidR="006412CD" w:rsidRPr="00A863DD">
        <w:t xml:space="preserve"> </w:t>
      </w:r>
      <w:r w:rsidRPr="00A863DD">
        <w:rPr>
          <w:b/>
          <w:i/>
        </w:rPr>
        <w:t>[INSTRUCCIONES:</w:t>
      </w:r>
      <w:r w:rsidR="006412CD" w:rsidRPr="00A863DD">
        <w:rPr>
          <w:b/>
          <w:i/>
        </w:rPr>
        <w:t xml:space="preserve"> </w:t>
      </w:r>
      <w:r w:rsidRPr="00A863DD">
        <w:rPr>
          <w:b/>
          <w:i/>
        </w:rPr>
        <w:t>ingresar</w:t>
      </w:r>
      <w:r w:rsidR="006412CD" w:rsidRPr="00A863DD">
        <w:rPr>
          <w:b/>
          <w:i/>
        </w:rPr>
        <w:t xml:space="preserve"> </w:t>
      </w:r>
      <w:r w:rsidRPr="00A863DD">
        <w:rPr>
          <w:b/>
          <w:i/>
        </w:rPr>
        <w:t>los</w:t>
      </w:r>
      <w:r w:rsidR="006412CD" w:rsidRPr="00A863DD">
        <w:rPr>
          <w:b/>
          <w:i/>
        </w:rPr>
        <w:t xml:space="preserve"> </w:t>
      </w:r>
      <w:r w:rsidRPr="00A863DD">
        <w:rPr>
          <w:b/>
          <w:i/>
        </w:rPr>
        <w:t>nombres</w:t>
      </w:r>
      <w:r w:rsidR="006412CD" w:rsidRPr="00A863DD">
        <w:rPr>
          <w:b/>
          <w:i/>
        </w:rPr>
        <w:t xml:space="preserve"> </w:t>
      </w:r>
      <w:r w:rsidRPr="00A863DD">
        <w:rPr>
          <w:b/>
          <w:i/>
        </w:rPr>
        <w:t>de</w:t>
      </w:r>
      <w:r w:rsidR="006412CD" w:rsidRPr="00A863DD">
        <w:rPr>
          <w:b/>
          <w:i/>
        </w:rPr>
        <w:t xml:space="preserve"> </w:t>
      </w:r>
      <w:r w:rsidRPr="00A863DD">
        <w:rPr>
          <w:b/>
          <w:i/>
        </w:rPr>
        <w:t>todos</w:t>
      </w:r>
      <w:r w:rsidR="006412CD" w:rsidRPr="00A863DD">
        <w:rPr>
          <w:b/>
          <w:i/>
        </w:rPr>
        <w:t xml:space="preserve"> </w:t>
      </w:r>
      <w:r w:rsidRPr="00A863DD">
        <w:rPr>
          <w:b/>
          <w:i/>
        </w:rPr>
        <w:t>los</w:t>
      </w:r>
      <w:r w:rsidR="006412CD" w:rsidRPr="00A863DD">
        <w:rPr>
          <w:b/>
          <w:i/>
        </w:rPr>
        <w:t xml:space="preserve"> </w:t>
      </w:r>
      <w:r w:rsidRPr="00A863DD">
        <w:rPr>
          <w:b/>
          <w:i/>
        </w:rPr>
        <w:t>Oferentes</w:t>
      </w:r>
      <w:r w:rsidR="006412CD" w:rsidRPr="00A863DD">
        <w:rPr>
          <w:b/>
          <w:i/>
        </w:rPr>
        <w:t xml:space="preserve"> </w:t>
      </w:r>
      <w:r w:rsidRPr="00A863DD">
        <w:rPr>
          <w:b/>
          <w:i/>
        </w:rPr>
        <w:t>que</w:t>
      </w:r>
      <w:r w:rsidR="006412CD" w:rsidRPr="00A863DD">
        <w:rPr>
          <w:b/>
          <w:i/>
        </w:rPr>
        <w:t xml:space="preserve"> </w:t>
      </w:r>
      <w:r w:rsidRPr="00A863DD">
        <w:rPr>
          <w:b/>
          <w:i/>
        </w:rPr>
        <w:t>presentaron</w:t>
      </w:r>
      <w:r w:rsidR="006412CD" w:rsidRPr="00A863DD">
        <w:rPr>
          <w:b/>
          <w:i/>
        </w:rPr>
        <w:t xml:space="preserve"> </w:t>
      </w:r>
      <w:r w:rsidRPr="00A863DD">
        <w:rPr>
          <w:b/>
          <w:i/>
        </w:rPr>
        <w:t>una</w:t>
      </w:r>
      <w:r w:rsidR="006412CD" w:rsidRPr="00A863DD">
        <w:rPr>
          <w:b/>
          <w:i/>
        </w:rPr>
        <w:t xml:space="preserve"> </w:t>
      </w:r>
      <w:r w:rsidRPr="00A863DD">
        <w:rPr>
          <w:b/>
          <w:i/>
        </w:rPr>
        <w:t>Oferta.</w:t>
      </w:r>
      <w:r w:rsidR="006412CD" w:rsidRPr="00A863DD">
        <w:rPr>
          <w:b/>
          <w:i/>
        </w:rPr>
        <w:t xml:space="preserve"> </w:t>
      </w:r>
      <w:r w:rsidRPr="00A863DD">
        <w:rPr>
          <w:b/>
          <w:i/>
        </w:rPr>
        <w:t>Si</w:t>
      </w:r>
      <w:r w:rsidR="006412CD" w:rsidRPr="00A863DD">
        <w:rPr>
          <w:b/>
          <w:i/>
        </w:rPr>
        <w:t xml:space="preserve"> </w:t>
      </w:r>
      <w:r w:rsidRPr="00A863DD">
        <w:rPr>
          <w:b/>
          <w:i/>
        </w:rPr>
        <w:t>se</w:t>
      </w:r>
      <w:r w:rsidR="006412CD" w:rsidRPr="00A863DD">
        <w:rPr>
          <w:b/>
          <w:i/>
        </w:rPr>
        <w:t xml:space="preserve"> </w:t>
      </w:r>
      <w:r w:rsidRPr="00A863DD">
        <w:rPr>
          <w:b/>
          <w:i/>
        </w:rPr>
        <w:t>evaluó</w:t>
      </w:r>
      <w:r w:rsidR="006412CD" w:rsidRPr="00A863DD">
        <w:rPr>
          <w:b/>
          <w:i/>
        </w:rPr>
        <w:t xml:space="preserve"> </w:t>
      </w:r>
      <w:r w:rsidRPr="00A863DD">
        <w:rPr>
          <w:b/>
          <w:i/>
        </w:rPr>
        <w:t>el</w:t>
      </w:r>
      <w:r w:rsidR="006412CD" w:rsidRPr="00A863DD">
        <w:rPr>
          <w:b/>
          <w:i/>
        </w:rPr>
        <w:t xml:space="preserve"> </w:t>
      </w:r>
      <w:r w:rsidRPr="00A863DD">
        <w:rPr>
          <w:b/>
          <w:i/>
        </w:rPr>
        <w:t>precio</w:t>
      </w:r>
      <w:r w:rsidR="006412CD" w:rsidRPr="00A863DD">
        <w:rPr>
          <w:b/>
          <w:i/>
        </w:rPr>
        <w:t xml:space="preserve"> </w:t>
      </w:r>
      <w:r w:rsidRPr="00A863DD">
        <w:rPr>
          <w:b/>
          <w:i/>
        </w:rPr>
        <w:t>de</w:t>
      </w:r>
      <w:r w:rsidR="006412CD" w:rsidRPr="00A863DD">
        <w:rPr>
          <w:b/>
          <w:i/>
        </w:rPr>
        <w:t xml:space="preserve"> </w:t>
      </w:r>
      <w:r w:rsidRPr="00A863DD">
        <w:rPr>
          <w:b/>
          <w:i/>
        </w:rPr>
        <w:t>la</w:t>
      </w:r>
      <w:r w:rsidR="006412CD" w:rsidRPr="00A863DD">
        <w:rPr>
          <w:b/>
          <w:i/>
        </w:rPr>
        <w:t xml:space="preserve"> </w:t>
      </w:r>
      <w:r w:rsidRPr="00A863DD">
        <w:rPr>
          <w:b/>
          <w:i/>
        </w:rPr>
        <w:t>Oferta,</w:t>
      </w:r>
      <w:r w:rsidR="006412CD" w:rsidRPr="00A863DD">
        <w:rPr>
          <w:b/>
          <w:i/>
        </w:rPr>
        <w:t xml:space="preserve"> </w:t>
      </w:r>
      <w:r w:rsidRPr="00A863DD">
        <w:rPr>
          <w:b/>
          <w:i/>
        </w:rPr>
        <w:t>incluya</w:t>
      </w:r>
      <w:r w:rsidR="006412CD" w:rsidRPr="00A863DD">
        <w:rPr>
          <w:b/>
          <w:i/>
        </w:rPr>
        <w:t xml:space="preserve"> </w:t>
      </w:r>
      <w:r w:rsidRPr="00A863DD">
        <w:rPr>
          <w:b/>
          <w:i/>
        </w:rPr>
        <w:t>el</w:t>
      </w:r>
      <w:r w:rsidR="006412CD" w:rsidRPr="00A863DD">
        <w:rPr>
          <w:b/>
          <w:i/>
        </w:rPr>
        <w:t xml:space="preserve"> </w:t>
      </w:r>
      <w:r w:rsidRPr="00A863DD">
        <w:rPr>
          <w:b/>
          <w:i/>
        </w:rPr>
        <w:t>precio</w:t>
      </w:r>
      <w:r w:rsidR="006412CD" w:rsidRPr="00A863DD">
        <w:rPr>
          <w:b/>
          <w:i/>
        </w:rPr>
        <w:t xml:space="preserve"> </w:t>
      </w:r>
      <w:r w:rsidRPr="00A863DD">
        <w:rPr>
          <w:b/>
          <w:i/>
        </w:rPr>
        <w:t>evaluado,</w:t>
      </w:r>
      <w:r w:rsidR="006412CD" w:rsidRPr="00A863DD">
        <w:rPr>
          <w:b/>
          <w:i/>
        </w:rPr>
        <w:t xml:space="preserve"> </w:t>
      </w:r>
      <w:r w:rsidRPr="00A863DD">
        <w:rPr>
          <w:b/>
          <w:i/>
        </w:rPr>
        <w:t>así</w:t>
      </w:r>
      <w:r w:rsidR="006412CD" w:rsidRPr="00A863DD">
        <w:rPr>
          <w:b/>
          <w:i/>
        </w:rPr>
        <w:t xml:space="preserve"> </w:t>
      </w:r>
      <w:r w:rsidRPr="00A863DD">
        <w:rPr>
          <w:b/>
          <w:i/>
        </w:rPr>
        <w:t>como</w:t>
      </w:r>
      <w:r w:rsidR="006412CD" w:rsidRPr="00A863DD">
        <w:rPr>
          <w:b/>
          <w:i/>
        </w:rPr>
        <w:t xml:space="preserve"> </w:t>
      </w:r>
      <w:r w:rsidRPr="00A863DD">
        <w:rPr>
          <w:b/>
          <w:i/>
        </w:rPr>
        <w:t>el</w:t>
      </w:r>
      <w:r w:rsidR="006412CD" w:rsidRPr="00A863DD">
        <w:rPr>
          <w:b/>
          <w:i/>
        </w:rPr>
        <w:t xml:space="preserve"> </w:t>
      </w:r>
      <w:r w:rsidRPr="00A863DD">
        <w:rPr>
          <w:b/>
          <w:i/>
        </w:rPr>
        <w:t>precio</w:t>
      </w:r>
      <w:r w:rsidR="006412CD" w:rsidRPr="00A863DD">
        <w:rPr>
          <w:b/>
          <w:i/>
        </w:rPr>
        <w:t xml:space="preserve"> </w:t>
      </w:r>
      <w:r w:rsidRPr="00A863DD">
        <w:rPr>
          <w:b/>
          <w:i/>
        </w:rPr>
        <w:t>de</w:t>
      </w:r>
      <w:r w:rsidR="006412CD" w:rsidRPr="00A863DD">
        <w:rPr>
          <w:b/>
          <w:i/>
        </w:rPr>
        <w:t xml:space="preserve"> </w:t>
      </w:r>
      <w:r w:rsidRPr="00A863DD">
        <w:rPr>
          <w:b/>
          <w:i/>
        </w:rPr>
        <w:t>la</w:t>
      </w:r>
      <w:r w:rsidR="006412CD" w:rsidRPr="00A863DD">
        <w:rPr>
          <w:b/>
          <w:i/>
        </w:rPr>
        <w:t xml:space="preserve"> </w:t>
      </w:r>
      <w:r w:rsidRPr="00A863DD">
        <w:rPr>
          <w:b/>
          <w:i/>
        </w:rPr>
        <w:t>Oferta</w:t>
      </w:r>
      <w:r w:rsidR="006412CD" w:rsidRPr="00A863DD">
        <w:rPr>
          <w:b/>
          <w:i/>
        </w:rPr>
        <w:t xml:space="preserve"> </w:t>
      </w:r>
      <w:r w:rsidRPr="00A863DD">
        <w:rPr>
          <w:b/>
          <w:i/>
        </w:rPr>
        <w:t>leído</w:t>
      </w:r>
      <w:r w:rsidR="006412CD" w:rsidRPr="00A863DD">
        <w:rPr>
          <w:b/>
          <w:i/>
        </w:rPr>
        <w:t xml:space="preserve"> </w:t>
      </w:r>
      <w:r w:rsidRPr="00A863DD">
        <w:rPr>
          <w:b/>
          <w:i/>
        </w:rPr>
        <w:t>en</w:t>
      </w:r>
      <w:r w:rsidR="006412CD" w:rsidRPr="00A863DD">
        <w:rPr>
          <w:b/>
          <w:i/>
        </w:rPr>
        <w:t xml:space="preserve"> </w:t>
      </w:r>
      <w:r w:rsidRPr="00A863DD">
        <w:rPr>
          <w:b/>
          <w:i/>
        </w:rPr>
        <w:t>la</w:t>
      </w:r>
      <w:r w:rsidR="006412CD" w:rsidRPr="00A863DD">
        <w:rPr>
          <w:b/>
          <w:i/>
        </w:rPr>
        <w:t xml:space="preserve"> </w:t>
      </w:r>
      <w:r w:rsidRPr="00A863DD">
        <w:rPr>
          <w:b/>
          <w:i/>
        </w:rPr>
        <w:t>apertura.]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gridCol w:w="3118"/>
      </w:tblGrid>
      <w:tr w:rsidR="004D0292" w:rsidRPr="00A863DD" w14:paraId="1DBD7978" w14:textId="77777777" w:rsidTr="00EF65DA">
        <w:tc>
          <w:tcPr>
            <w:tcW w:w="4390" w:type="dxa"/>
            <w:shd w:val="clear" w:color="auto" w:fill="auto"/>
            <w:vAlign w:val="center"/>
          </w:tcPr>
          <w:p w14:paraId="49A0F47A" w14:textId="61CA02B8" w:rsidR="004D0292" w:rsidRPr="00A863DD" w:rsidRDefault="004D0292" w:rsidP="00EF65DA">
            <w:pPr>
              <w:pStyle w:val="Sangradetextonormal"/>
              <w:spacing w:before="60" w:after="60"/>
              <w:ind w:left="0" w:right="33"/>
              <w:jc w:val="center"/>
              <w:rPr>
                <w:b/>
                <w:iCs/>
                <w:sz w:val="20"/>
                <w:szCs w:val="20"/>
              </w:rPr>
            </w:pPr>
            <w:r w:rsidRPr="00A863DD">
              <w:rPr>
                <w:b/>
                <w:iCs/>
                <w:sz w:val="20"/>
                <w:szCs w:val="20"/>
              </w:rPr>
              <w:t>Nombre</w:t>
            </w:r>
            <w:r w:rsidR="006412CD" w:rsidRPr="00A863DD">
              <w:rPr>
                <w:b/>
                <w:iCs/>
                <w:sz w:val="20"/>
                <w:szCs w:val="20"/>
              </w:rPr>
              <w:t xml:space="preserve"> </w:t>
            </w:r>
            <w:r w:rsidRPr="00A863DD">
              <w:rPr>
                <w:b/>
                <w:iCs/>
                <w:sz w:val="20"/>
                <w:szCs w:val="20"/>
              </w:rPr>
              <w:t>del</w:t>
            </w:r>
            <w:r w:rsidR="006412CD" w:rsidRPr="00A863DD">
              <w:rPr>
                <w:b/>
                <w:iCs/>
                <w:sz w:val="20"/>
                <w:szCs w:val="20"/>
              </w:rPr>
              <w:t xml:space="preserve"> </w:t>
            </w:r>
            <w:r w:rsidRPr="00A863DD">
              <w:rPr>
                <w:b/>
                <w:iCs/>
                <w:sz w:val="20"/>
                <w:szCs w:val="20"/>
              </w:rPr>
              <w:t>Oferente</w:t>
            </w:r>
          </w:p>
        </w:tc>
        <w:tc>
          <w:tcPr>
            <w:tcW w:w="2126" w:type="dxa"/>
            <w:shd w:val="clear" w:color="auto" w:fill="auto"/>
            <w:vAlign w:val="center"/>
          </w:tcPr>
          <w:p w14:paraId="3ECFD705" w14:textId="55060B92" w:rsidR="004D0292" w:rsidRPr="00A863DD" w:rsidRDefault="004D0292" w:rsidP="00EF65DA">
            <w:pPr>
              <w:pStyle w:val="Sangradetextonormal"/>
              <w:ind w:left="0" w:right="29" w:firstLine="32"/>
              <w:jc w:val="center"/>
              <w:rPr>
                <w:b/>
                <w:iCs/>
                <w:sz w:val="20"/>
                <w:szCs w:val="20"/>
              </w:rPr>
            </w:pPr>
            <w:r w:rsidRPr="00A863DD">
              <w:rPr>
                <w:b/>
                <w:iCs/>
                <w:sz w:val="20"/>
                <w:szCs w:val="20"/>
              </w:rPr>
              <w:t>Precio</w:t>
            </w:r>
            <w:r w:rsidR="006412CD" w:rsidRPr="00A863DD">
              <w:rPr>
                <w:b/>
                <w:iCs/>
                <w:sz w:val="20"/>
                <w:szCs w:val="20"/>
              </w:rPr>
              <w:t xml:space="preserve"> </w:t>
            </w:r>
            <w:r w:rsidRPr="00A863DD">
              <w:rPr>
                <w:b/>
                <w:iCs/>
                <w:sz w:val="20"/>
                <w:szCs w:val="20"/>
              </w:rPr>
              <w:t>de</w:t>
            </w:r>
            <w:r w:rsidR="006412CD" w:rsidRPr="00A863DD">
              <w:rPr>
                <w:b/>
                <w:iCs/>
                <w:sz w:val="20"/>
                <w:szCs w:val="20"/>
              </w:rPr>
              <w:t xml:space="preserve"> </w:t>
            </w:r>
            <w:r w:rsidRPr="00A863DD">
              <w:rPr>
                <w:b/>
                <w:iCs/>
                <w:sz w:val="20"/>
                <w:szCs w:val="20"/>
              </w:rPr>
              <w:t>la</w:t>
            </w:r>
            <w:r w:rsidR="006412CD" w:rsidRPr="00A863DD">
              <w:rPr>
                <w:b/>
                <w:iCs/>
                <w:sz w:val="20"/>
                <w:szCs w:val="20"/>
              </w:rPr>
              <w:t xml:space="preserve"> </w:t>
            </w:r>
            <w:r w:rsidRPr="00A863DD">
              <w:rPr>
                <w:b/>
                <w:iCs/>
                <w:sz w:val="20"/>
                <w:szCs w:val="20"/>
              </w:rPr>
              <w:t>Oferta</w:t>
            </w:r>
          </w:p>
        </w:tc>
        <w:tc>
          <w:tcPr>
            <w:tcW w:w="3118" w:type="dxa"/>
            <w:shd w:val="clear" w:color="auto" w:fill="auto"/>
            <w:vAlign w:val="center"/>
          </w:tcPr>
          <w:p w14:paraId="4678A778" w14:textId="33D1F6D7" w:rsidR="004D0292" w:rsidRPr="00A863DD" w:rsidRDefault="004D0292" w:rsidP="00EF65DA">
            <w:pPr>
              <w:pStyle w:val="Sangradetextonormal"/>
              <w:ind w:left="0" w:firstLine="0"/>
              <w:jc w:val="center"/>
              <w:rPr>
                <w:b/>
                <w:iCs/>
                <w:sz w:val="20"/>
                <w:szCs w:val="20"/>
              </w:rPr>
            </w:pPr>
            <w:r w:rsidRPr="00A863DD">
              <w:rPr>
                <w:b/>
                <w:iCs/>
                <w:sz w:val="20"/>
                <w:szCs w:val="20"/>
              </w:rPr>
              <w:t>Precio</w:t>
            </w:r>
            <w:r w:rsidR="006412CD" w:rsidRPr="00A863DD">
              <w:rPr>
                <w:b/>
                <w:iCs/>
                <w:sz w:val="20"/>
                <w:szCs w:val="20"/>
              </w:rPr>
              <w:t xml:space="preserve"> </w:t>
            </w:r>
            <w:r w:rsidRPr="00A863DD">
              <w:rPr>
                <w:b/>
                <w:iCs/>
                <w:sz w:val="20"/>
                <w:szCs w:val="20"/>
              </w:rPr>
              <w:t>Evaluado</w:t>
            </w:r>
            <w:r w:rsidR="006412CD" w:rsidRPr="00A863DD">
              <w:rPr>
                <w:b/>
                <w:iCs/>
                <w:sz w:val="20"/>
                <w:szCs w:val="20"/>
              </w:rPr>
              <w:t xml:space="preserve"> </w:t>
            </w:r>
            <w:r w:rsidRPr="00A863DD">
              <w:rPr>
                <w:b/>
                <w:iCs/>
                <w:sz w:val="20"/>
                <w:szCs w:val="20"/>
              </w:rPr>
              <w:t>(si</w:t>
            </w:r>
            <w:r w:rsidR="006412CD" w:rsidRPr="00A863DD">
              <w:rPr>
                <w:b/>
                <w:iCs/>
                <w:sz w:val="20"/>
                <w:szCs w:val="20"/>
              </w:rPr>
              <w:t xml:space="preserve"> </w:t>
            </w:r>
            <w:r w:rsidRPr="00A863DD">
              <w:rPr>
                <w:b/>
                <w:iCs/>
                <w:sz w:val="20"/>
                <w:szCs w:val="20"/>
              </w:rPr>
              <w:t>aplica)</w:t>
            </w:r>
          </w:p>
        </w:tc>
      </w:tr>
      <w:tr w:rsidR="004D0292" w:rsidRPr="00A863DD" w14:paraId="6BA89500" w14:textId="77777777" w:rsidTr="00EF65DA">
        <w:tc>
          <w:tcPr>
            <w:tcW w:w="4390" w:type="dxa"/>
            <w:shd w:val="clear" w:color="auto" w:fill="auto"/>
            <w:vAlign w:val="center"/>
          </w:tcPr>
          <w:p w14:paraId="08E9A007" w14:textId="154DD882" w:rsidR="004D0292" w:rsidRPr="00A863DD" w:rsidRDefault="004D0292" w:rsidP="00F61F85">
            <w:pPr>
              <w:rPr>
                <w:i/>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nombre]</w:t>
            </w:r>
          </w:p>
        </w:tc>
        <w:tc>
          <w:tcPr>
            <w:tcW w:w="2126" w:type="dxa"/>
            <w:shd w:val="clear" w:color="auto" w:fill="auto"/>
            <w:vAlign w:val="center"/>
          </w:tcPr>
          <w:p w14:paraId="05ACDF33" w14:textId="4A08F8AE" w:rsidR="004D0292" w:rsidRPr="00A863DD" w:rsidRDefault="004D0292" w:rsidP="00EF65DA">
            <w:pPr>
              <w:pStyle w:val="Sangradetextonormal"/>
              <w:spacing w:before="120" w:after="120"/>
              <w:ind w:left="0" w:right="33" w:firstLine="32"/>
              <w:jc w:val="center"/>
              <w:rPr>
                <w:i/>
                <w:iCs/>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precio</w:t>
            </w:r>
            <w:r w:rsidR="006412CD" w:rsidRPr="00A863DD">
              <w:rPr>
                <w:i/>
                <w:iCs/>
                <w:sz w:val="20"/>
                <w:szCs w:val="20"/>
              </w:rPr>
              <w:t xml:space="preserve"> </w:t>
            </w:r>
            <w:r w:rsidRPr="00A863DD">
              <w:rPr>
                <w:i/>
                <w:iCs/>
                <w:sz w:val="20"/>
                <w:szCs w:val="20"/>
              </w:rPr>
              <w:t>de</w:t>
            </w:r>
            <w:r w:rsidR="006412CD" w:rsidRPr="00A863DD">
              <w:rPr>
                <w:i/>
                <w:iCs/>
                <w:sz w:val="20"/>
                <w:szCs w:val="20"/>
              </w:rPr>
              <w:t xml:space="preserve"> </w:t>
            </w:r>
            <w:r w:rsidRPr="00A863DD">
              <w:rPr>
                <w:i/>
                <w:iCs/>
                <w:sz w:val="20"/>
                <w:szCs w:val="20"/>
              </w:rPr>
              <w:t>la</w:t>
            </w:r>
            <w:r w:rsidR="006412CD" w:rsidRPr="00A863DD">
              <w:rPr>
                <w:i/>
                <w:iCs/>
                <w:sz w:val="20"/>
                <w:szCs w:val="20"/>
              </w:rPr>
              <w:t xml:space="preserve"> </w:t>
            </w:r>
            <w:r w:rsidRPr="00A863DD">
              <w:rPr>
                <w:i/>
                <w:iCs/>
                <w:sz w:val="20"/>
                <w:szCs w:val="20"/>
              </w:rPr>
              <w:t>Oferta]</w:t>
            </w:r>
          </w:p>
        </w:tc>
        <w:tc>
          <w:tcPr>
            <w:tcW w:w="3118" w:type="dxa"/>
            <w:shd w:val="clear" w:color="auto" w:fill="auto"/>
            <w:vAlign w:val="center"/>
          </w:tcPr>
          <w:p w14:paraId="53FB52E9" w14:textId="6FC8560B" w:rsidR="004D0292" w:rsidRPr="00A863DD" w:rsidRDefault="004D0292" w:rsidP="00EF65DA">
            <w:pPr>
              <w:pStyle w:val="Sangradetextonormal"/>
              <w:spacing w:before="120" w:after="120"/>
              <w:ind w:left="0" w:firstLine="0"/>
              <w:jc w:val="center"/>
              <w:rPr>
                <w:i/>
                <w:iCs/>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precio</w:t>
            </w:r>
            <w:r w:rsidR="006412CD" w:rsidRPr="00A863DD">
              <w:rPr>
                <w:i/>
                <w:iCs/>
                <w:sz w:val="20"/>
                <w:szCs w:val="20"/>
              </w:rPr>
              <w:t xml:space="preserve"> </w:t>
            </w:r>
            <w:r w:rsidRPr="00A863DD">
              <w:rPr>
                <w:i/>
                <w:iCs/>
                <w:sz w:val="20"/>
                <w:szCs w:val="20"/>
              </w:rPr>
              <w:t>evaluado]</w:t>
            </w:r>
          </w:p>
        </w:tc>
      </w:tr>
      <w:tr w:rsidR="004D0292" w:rsidRPr="00A863DD" w14:paraId="32B420EE" w14:textId="77777777" w:rsidTr="00EF65DA">
        <w:tc>
          <w:tcPr>
            <w:tcW w:w="4390" w:type="dxa"/>
            <w:shd w:val="clear" w:color="auto" w:fill="auto"/>
            <w:vAlign w:val="center"/>
          </w:tcPr>
          <w:p w14:paraId="3D691178" w14:textId="7F6B2EC7" w:rsidR="004D0292" w:rsidRPr="00A863DD" w:rsidRDefault="004D0292" w:rsidP="00F61F85">
            <w:pPr>
              <w:rPr>
                <w:i/>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nombre]</w:t>
            </w:r>
          </w:p>
        </w:tc>
        <w:tc>
          <w:tcPr>
            <w:tcW w:w="2126" w:type="dxa"/>
            <w:shd w:val="clear" w:color="auto" w:fill="auto"/>
            <w:vAlign w:val="center"/>
          </w:tcPr>
          <w:p w14:paraId="02CFF4CD" w14:textId="599D588A" w:rsidR="004D0292" w:rsidRPr="00A863DD" w:rsidRDefault="004D0292" w:rsidP="00EF65DA">
            <w:pPr>
              <w:pStyle w:val="Sangradetextonormal"/>
              <w:spacing w:before="120" w:after="120"/>
              <w:ind w:left="0" w:right="33" w:firstLine="32"/>
              <w:jc w:val="center"/>
              <w:rPr>
                <w:i/>
                <w:iCs/>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precio</w:t>
            </w:r>
            <w:r w:rsidR="006412CD" w:rsidRPr="00A863DD">
              <w:rPr>
                <w:i/>
                <w:iCs/>
                <w:sz w:val="20"/>
                <w:szCs w:val="20"/>
              </w:rPr>
              <w:t xml:space="preserve"> </w:t>
            </w:r>
            <w:r w:rsidRPr="00A863DD">
              <w:rPr>
                <w:i/>
                <w:iCs/>
                <w:sz w:val="20"/>
                <w:szCs w:val="20"/>
              </w:rPr>
              <w:t>de</w:t>
            </w:r>
            <w:r w:rsidR="006412CD" w:rsidRPr="00A863DD">
              <w:rPr>
                <w:i/>
                <w:iCs/>
                <w:sz w:val="20"/>
                <w:szCs w:val="20"/>
              </w:rPr>
              <w:t xml:space="preserve"> </w:t>
            </w:r>
            <w:r w:rsidRPr="00A863DD">
              <w:rPr>
                <w:i/>
                <w:iCs/>
                <w:sz w:val="20"/>
                <w:szCs w:val="20"/>
              </w:rPr>
              <w:t>la</w:t>
            </w:r>
            <w:r w:rsidR="006412CD" w:rsidRPr="00A863DD">
              <w:rPr>
                <w:i/>
                <w:iCs/>
                <w:sz w:val="20"/>
                <w:szCs w:val="20"/>
              </w:rPr>
              <w:t xml:space="preserve"> </w:t>
            </w:r>
            <w:r w:rsidRPr="00A863DD">
              <w:rPr>
                <w:i/>
                <w:iCs/>
                <w:sz w:val="20"/>
                <w:szCs w:val="20"/>
              </w:rPr>
              <w:t>Oferta]</w:t>
            </w:r>
          </w:p>
        </w:tc>
        <w:tc>
          <w:tcPr>
            <w:tcW w:w="3118" w:type="dxa"/>
            <w:shd w:val="clear" w:color="auto" w:fill="auto"/>
            <w:vAlign w:val="center"/>
          </w:tcPr>
          <w:p w14:paraId="7EEF0588" w14:textId="3D4A92E5" w:rsidR="004D0292" w:rsidRPr="00A863DD" w:rsidRDefault="004D0292" w:rsidP="00EF65DA">
            <w:pPr>
              <w:pStyle w:val="Sangradetextonormal"/>
              <w:spacing w:before="120" w:after="120"/>
              <w:ind w:left="0" w:firstLine="0"/>
              <w:jc w:val="center"/>
              <w:rPr>
                <w:i/>
                <w:iCs/>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precio</w:t>
            </w:r>
            <w:r w:rsidR="006412CD" w:rsidRPr="00A863DD">
              <w:rPr>
                <w:i/>
                <w:iCs/>
                <w:sz w:val="20"/>
                <w:szCs w:val="20"/>
              </w:rPr>
              <w:t xml:space="preserve"> </w:t>
            </w:r>
            <w:r w:rsidRPr="00A863DD">
              <w:rPr>
                <w:i/>
                <w:iCs/>
                <w:sz w:val="20"/>
                <w:szCs w:val="20"/>
              </w:rPr>
              <w:t>evaluado]</w:t>
            </w:r>
          </w:p>
        </w:tc>
      </w:tr>
      <w:tr w:rsidR="004D0292" w:rsidRPr="00A863DD" w14:paraId="1F8C073A" w14:textId="77777777" w:rsidTr="00EF65DA">
        <w:tc>
          <w:tcPr>
            <w:tcW w:w="4390" w:type="dxa"/>
            <w:shd w:val="clear" w:color="auto" w:fill="auto"/>
            <w:vAlign w:val="center"/>
          </w:tcPr>
          <w:p w14:paraId="436011DE" w14:textId="5EA95D4F" w:rsidR="004D0292" w:rsidRPr="00A863DD" w:rsidRDefault="004D0292" w:rsidP="00F61F85">
            <w:pPr>
              <w:rPr>
                <w:i/>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nombre]</w:t>
            </w:r>
          </w:p>
        </w:tc>
        <w:tc>
          <w:tcPr>
            <w:tcW w:w="2126" w:type="dxa"/>
            <w:shd w:val="clear" w:color="auto" w:fill="auto"/>
            <w:vAlign w:val="center"/>
          </w:tcPr>
          <w:p w14:paraId="579A4F75" w14:textId="7A3A2906" w:rsidR="004D0292" w:rsidRPr="00A863DD" w:rsidRDefault="004D0292" w:rsidP="00EF65DA">
            <w:pPr>
              <w:pStyle w:val="Sangradetextonormal"/>
              <w:spacing w:before="120" w:after="120"/>
              <w:ind w:left="0" w:right="33" w:firstLine="32"/>
              <w:jc w:val="center"/>
              <w:rPr>
                <w:i/>
                <w:iCs/>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precio</w:t>
            </w:r>
            <w:r w:rsidR="006412CD" w:rsidRPr="00A863DD">
              <w:rPr>
                <w:i/>
                <w:iCs/>
                <w:sz w:val="20"/>
                <w:szCs w:val="20"/>
              </w:rPr>
              <w:t xml:space="preserve"> </w:t>
            </w:r>
            <w:r w:rsidRPr="00A863DD">
              <w:rPr>
                <w:i/>
                <w:iCs/>
                <w:sz w:val="20"/>
                <w:szCs w:val="20"/>
              </w:rPr>
              <w:t>de</w:t>
            </w:r>
            <w:r w:rsidR="006412CD" w:rsidRPr="00A863DD">
              <w:rPr>
                <w:i/>
                <w:iCs/>
                <w:sz w:val="20"/>
                <w:szCs w:val="20"/>
              </w:rPr>
              <w:t xml:space="preserve"> </w:t>
            </w:r>
            <w:r w:rsidRPr="00A863DD">
              <w:rPr>
                <w:i/>
                <w:iCs/>
                <w:sz w:val="20"/>
                <w:szCs w:val="20"/>
              </w:rPr>
              <w:t>la</w:t>
            </w:r>
            <w:r w:rsidR="006412CD" w:rsidRPr="00A863DD">
              <w:rPr>
                <w:i/>
                <w:iCs/>
                <w:sz w:val="20"/>
                <w:szCs w:val="20"/>
              </w:rPr>
              <w:t xml:space="preserve"> </w:t>
            </w:r>
            <w:r w:rsidRPr="00A863DD">
              <w:rPr>
                <w:i/>
                <w:iCs/>
                <w:sz w:val="20"/>
                <w:szCs w:val="20"/>
              </w:rPr>
              <w:t>Oferta]</w:t>
            </w:r>
          </w:p>
        </w:tc>
        <w:tc>
          <w:tcPr>
            <w:tcW w:w="3118" w:type="dxa"/>
            <w:shd w:val="clear" w:color="auto" w:fill="auto"/>
            <w:vAlign w:val="center"/>
          </w:tcPr>
          <w:p w14:paraId="55E7253A" w14:textId="09E6A85F" w:rsidR="004D0292" w:rsidRPr="00A863DD" w:rsidRDefault="004D0292" w:rsidP="00EF65DA">
            <w:pPr>
              <w:pStyle w:val="Sangradetextonormal"/>
              <w:spacing w:before="120" w:after="120"/>
              <w:ind w:left="0" w:firstLine="0"/>
              <w:jc w:val="center"/>
              <w:rPr>
                <w:i/>
                <w:iCs/>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precio</w:t>
            </w:r>
            <w:r w:rsidR="006412CD" w:rsidRPr="00A863DD">
              <w:rPr>
                <w:i/>
                <w:iCs/>
                <w:sz w:val="20"/>
                <w:szCs w:val="20"/>
              </w:rPr>
              <w:t xml:space="preserve"> </w:t>
            </w:r>
            <w:r w:rsidRPr="00A863DD">
              <w:rPr>
                <w:i/>
                <w:iCs/>
                <w:sz w:val="20"/>
                <w:szCs w:val="20"/>
              </w:rPr>
              <w:t>evaluado]</w:t>
            </w:r>
          </w:p>
        </w:tc>
      </w:tr>
      <w:tr w:rsidR="004D0292" w:rsidRPr="00A863DD" w14:paraId="6676BFB6" w14:textId="77777777" w:rsidTr="00EF65DA">
        <w:tc>
          <w:tcPr>
            <w:tcW w:w="4390" w:type="dxa"/>
            <w:shd w:val="clear" w:color="auto" w:fill="auto"/>
            <w:vAlign w:val="center"/>
          </w:tcPr>
          <w:p w14:paraId="59FDF7C9" w14:textId="7CB03B0F" w:rsidR="004D0292" w:rsidRPr="00A863DD" w:rsidRDefault="004D0292" w:rsidP="00F61F85">
            <w:pPr>
              <w:rPr>
                <w:i/>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nombre]</w:t>
            </w:r>
          </w:p>
        </w:tc>
        <w:tc>
          <w:tcPr>
            <w:tcW w:w="2126" w:type="dxa"/>
            <w:shd w:val="clear" w:color="auto" w:fill="auto"/>
            <w:vAlign w:val="center"/>
          </w:tcPr>
          <w:p w14:paraId="7F17D14D" w14:textId="1339C197" w:rsidR="004D0292" w:rsidRPr="00A863DD" w:rsidRDefault="004D0292" w:rsidP="00EF65DA">
            <w:pPr>
              <w:pStyle w:val="Sangradetextonormal"/>
              <w:spacing w:before="120" w:after="120"/>
              <w:ind w:left="0" w:right="33" w:firstLine="32"/>
              <w:jc w:val="center"/>
              <w:rPr>
                <w:i/>
                <w:iCs/>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precio</w:t>
            </w:r>
            <w:r w:rsidR="006412CD" w:rsidRPr="00A863DD">
              <w:rPr>
                <w:i/>
                <w:iCs/>
                <w:sz w:val="20"/>
                <w:szCs w:val="20"/>
              </w:rPr>
              <w:t xml:space="preserve"> </w:t>
            </w:r>
            <w:r w:rsidRPr="00A863DD">
              <w:rPr>
                <w:i/>
                <w:iCs/>
                <w:sz w:val="20"/>
                <w:szCs w:val="20"/>
              </w:rPr>
              <w:t>de</w:t>
            </w:r>
            <w:r w:rsidR="006412CD" w:rsidRPr="00A863DD">
              <w:rPr>
                <w:i/>
                <w:iCs/>
                <w:sz w:val="20"/>
                <w:szCs w:val="20"/>
              </w:rPr>
              <w:t xml:space="preserve"> </w:t>
            </w:r>
            <w:r w:rsidRPr="00A863DD">
              <w:rPr>
                <w:i/>
                <w:iCs/>
                <w:sz w:val="20"/>
                <w:szCs w:val="20"/>
              </w:rPr>
              <w:t>la</w:t>
            </w:r>
            <w:r w:rsidR="006412CD" w:rsidRPr="00A863DD">
              <w:rPr>
                <w:i/>
                <w:iCs/>
                <w:sz w:val="20"/>
                <w:szCs w:val="20"/>
              </w:rPr>
              <w:t xml:space="preserve"> </w:t>
            </w:r>
            <w:r w:rsidRPr="00A863DD">
              <w:rPr>
                <w:i/>
                <w:iCs/>
                <w:sz w:val="20"/>
                <w:szCs w:val="20"/>
              </w:rPr>
              <w:t>Oferta]</w:t>
            </w:r>
          </w:p>
        </w:tc>
        <w:tc>
          <w:tcPr>
            <w:tcW w:w="3118" w:type="dxa"/>
            <w:shd w:val="clear" w:color="auto" w:fill="auto"/>
            <w:vAlign w:val="center"/>
          </w:tcPr>
          <w:p w14:paraId="4FC57DC5" w14:textId="32A6211E" w:rsidR="004D0292" w:rsidRPr="00A863DD" w:rsidRDefault="004D0292" w:rsidP="00EF65DA">
            <w:pPr>
              <w:pStyle w:val="Sangradetextonormal"/>
              <w:spacing w:before="120" w:after="120"/>
              <w:ind w:left="0" w:firstLine="0"/>
              <w:jc w:val="center"/>
              <w:rPr>
                <w:i/>
                <w:iCs/>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precio</w:t>
            </w:r>
            <w:r w:rsidR="006412CD" w:rsidRPr="00A863DD">
              <w:rPr>
                <w:i/>
                <w:iCs/>
                <w:sz w:val="20"/>
                <w:szCs w:val="20"/>
              </w:rPr>
              <w:t xml:space="preserve"> </w:t>
            </w:r>
            <w:r w:rsidRPr="00A863DD">
              <w:rPr>
                <w:i/>
                <w:iCs/>
                <w:sz w:val="20"/>
                <w:szCs w:val="20"/>
              </w:rPr>
              <w:t>evaluado]</w:t>
            </w:r>
          </w:p>
        </w:tc>
      </w:tr>
      <w:tr w:rsidR="004D0292" w:rsidRPr="00A863DD" w14:paraId="12110CAD" w14:textId="77777777" w:rsidTr="00EF65DA">
        <w:tc>
          <w:tcPr>
            <w:tcW w:w="4390" w:type="dxa"/>
            <w:shd w:val="clear" w:color="auto" w:fill="auto"/>
            <w:vAlign w:val="center"/>
          </w:tcPr>
          <w:p w14:paraId="74A59E74" w14:textId="46ABF0B7" w:rsidR="004D0292" w:rsidRPr="00A863DD" w:rsidRDefault="004D0292" w:rsidP="00F61F85">
            <w:pPr>
              <w:rPr>
                <w:i/>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nombre]</w:t>
            </w:r>
          </w:p>
        </w:tc>
        <w:tc>
          <w:tcPr>
            <w:tcW w:w="2126" w:type="dxa"/>
            <w:shd w:val="clear" w:color="auto" w:fill="auto"/>
            <w:vAlign w:val="center"/>
          </w:tcPr>
          <w:p w14:paraId="10BCB337" w14:textId="752C3A05" w:rsidR="004D0292" w:rsidRPr="00A863DD" w:rsidRDefault="004D0292" w:rsidP="00EF65DA">
            <w:pPr>
              <w:pStyle w:val="Sangradetextonormal"/>
              <w:spacing w:before="120" w:after="120"/>
              <w:ind w:left="0" w:right="33" w:firstLine="32"/>
              <w:jc w:val="center"/>
              <w:rPr>
                <w:i/>
                <w:iCs/>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precio</w:t>
            </w:r>
            <w:r w:rsidR="006412CD" w:rsidRPr="00A863DD">
              <w:rPr>
                <w:i/>
                <w:iCs/>
                <w:sz w:val="20"/>
                <w:szCs w:val="20"/>
              </w:rPr>
              <w:t xml:space="preserve"> </w:t>
            </w:r>
            <w:r w:rsidRPr="00A863DD">
              <w:rPr>
                <w:i/>
                <w:iCs/>
                <w:sz w:val="20"/>
                <w:szCs w:val="20"/>
              </w:rPr>
              <w:t>de</w:t>
            </w:r>
            <w:r w:rsidR="006412CD" w:rsidRPr="00A863DD">
              <w:rPr>
                <w:i/>
                <w:iCs/>
                <w:sz w:val="20"/>
                <w:szCs w:val="20"/>
              </w:rPr>
              <w:t xml:space="preserve"> </w:t>
            </w:r>
            <w:r w:rsidRPr="00A863DD">
              <w:rPr>
                <w:i/>
                <w:iCs/>
                <w:sz w:val="20"/>
                <w:szCs w:val="20"/>
              </w:rPr>
              <w:t>la</w:t>
            </w:r>
            <w:r w:rsidR="006412CD" w:rsidRPr="00A863DD">
              <w:rPr>
                <w:i/>
                <w:iCs/>
                <w:sz w:val="20"/>
                <w:szCs w:val="20"/>
              </w:rPr>
              <w:t xml:space="preserve"> </w:t>
            </w:r>
            <w:r w:rsidRPr="00A863DD">
              <w:rPr>
                <w:i/>
                <w:iCs/>
                <w:sz w:val="20"/>
                <w:szCs w:val="20"/>
              </w:rPr>
              <w:t>Oferta]</w:t>
            </w:r>
          </w:p>
        </w:tc>
        <w:tc>
          <w:tcPr>
            <w:tcW w:w="3118" w:type="dxa"/>
            <w:shd w:val="clear" w:color="auto" w:fill="auto"/>
            <w:vAlign w:val="center"/>
          </w:tcPr>
          <w:p w14:paraId="32340E30" w14:textId="73B42D74" w:rsidR="004D0292" w:rsidRPr="00A863DD" w:rsidRDefault="004D0292" w:rsidP="00EF65DA">
            <w:pPr>
              <w:pStyle w:val="Sangradetextonormal"/>
              <w:spacing w:before="120" w:after="120"/>
              <w:ind w:left="0" w:firstLine="0"/>
              <w:jc w:val="center"/>
              <w:rPr>
                <w:i/>
                <w:iCs/>
                <w:sz w:val="20"/>
                <w:szCs w:val="20"/>
              </w:rPr>
            </w:pPr>
            <w:r w:rsidRPr="00A863DD">
              <w:rPr>
                <w:i/>
                <w:iCs/>
                <w:sz w:val="20"/>
                <w:szCs w:val="20"/>
              </w:rPr>
              <w:t>[ingrese</w:t>
            </w:r>
            <w:r w:rsidR="006412CD" w:rsidRPr="00A863DD">
              <w:rPr>
                <w:i/>
                <w:iCs/>
                <w:sz w:val="20"/>
                <w:szCs w:val="20"/>
              </w:rPr>
              <w:t xml:space="preserve"> </w:t>
            </w:r>
            <w:r w:rsidRPr="00A863DD">
              <w:rPr>
                <w:i/>
                <w:iCs/>
                <w:sz w:val="20"/>
                <w:szCs w:val="20"/>
              </w:rPr>
              <w:t>el</w:t>
            </w:r>
            <w:r w:rsidR="006412CD" w:rsidRPr="00A863DD">
              <w:rPr>
                <w:i/>
                <w:iCs/>
                <w:sz w:val="20"/>
                <w:szCs w:val="20"/>
              </w:rPr>
              <w:t xml:space="preserve"> </w:t>
            </w:r>
            <w:r w:rsidRPr="00A863DD">
              <w:rPr>
                <w:i/>
                <w:iCs/>
                <w:sz w:val="20"/>
                <w:szCs w:val="20"/>
              </w:rPr>
              <w:t>precio</w:t>
            </w:r>
            <w:r w:rsidR="006412CD" w:rsidRPr="00A863DD">
              <w:rPr>
                <w:i/>
                <w:iCs/>
                <w:sz w:val="20"/>
                <w:szCs w:val="20"/>
              </w:rPr>
              <w:t xml:space="preserve"> </w:t>
            </w:r>
            <w:r w:rsidRPr="00A863DD">
              <w:rPr>
                <w:i/>
                <w:iCs/>
                <w:sz w:val="20"/>
                <w:szCs w:val="20"/>
              </w:rPr>
              <w:t>evaluado]</w:t>
            </w:r>
          </w:p>
        </w:tc>
      </w:tr>
    </w:tbl>
    <w:p w14:paraId="331FF608" w14:textId="77777777" w:rsidR="004D0292" w:rsidRPr="00A863DD" w:rsidRDefault="004D0292" w:rsidP="004D0292">
      <w:pPr>
        <w:rPr>
          <w:sz w:val="32"/>
          <w:szCs w:val="32"/>
        </w:rPr>
      </w:pPr>
    </w:p>
    <w:p w14:paraId="6C2E58AF" w14:textId="2D8C5C65" w:rsidR="004D0292" w:rsidRPr="00A863DD" w:rsidRDefault="004D0292" w:rsidP="004D0292">
      <w:pPr>
        <w:spacing w:after="120"/>
        <w:rPr>
          <w:b/>
        </w:rPr>
      </w:pPr>
      <w:r w:rsidRPr="00A863DD">
        <w:rPr>
          <w:b/>
        </w:rPr>
        <w:t>3.</w:t>
      </w:r>
      <w:r w:rsidR="006412CD" w:rsidRPr="00A863DD">
        <w:rPr>
          <w:b/>
        </w:rPr>
        <w:t xml:space="preserve"> </w:t>
      </w:r>
      <w:r w:rsidRPr="00A863DD">
        <w:rPr>
          <w:b/>
        </w:rPr>
        <w:t>Razón</w:t>
      </w:r>
      <w:r w:rsidR="006412CD" w:rsidRPr="00A863DD">
        <w:rPr>
          <w:b/>
        </w:rPr>
        <w:t xml:space="preserve"> </w:t>
      </w:r>
      <w:r w:rsidRPr="00A863DD">
        <w:rPr>
          <w:b/>
        </w:rPr>
        <w:t>por</w:t>
      </w:r>
      <w:r w:rsidR="006412CD" w:rsidRPr="00A863DD">
        <w:rPr>
          <w:b/>
        </w:rPr>
        <w:t xml:space="preserve"> </w:t>
      </w:r>
      <w:r w:rsidRPr="00A863DD">
        <w:rPr>
          <w:b/>
        </w:rPr>
        <w:t>la</w:t>
      </w:r>
      <w:r w:rsidR="006412CD" w:rsidRPr="00A863DD">
        <w:rPr>
          <w:b/>
        </w:rPr>
        <w:t xml:space="preserve"> </w:t>
      </w:r>
      <w:r w:rsidRPr="00A863DD">
        <w:rPr>
          <w:b/>
        </w:rPr>
        <w:t>cual</w:t>
      </w:r>
      <w:r w:rsidR="006412CD" w:rsidRPr="00A863DD">
        <w:rPr>
          <w:b/>
        </w:rPr>
        <w:t xml:space="preserve"> </w:t>
      </w:r>
      <w:r w:rsidRPr="00A863DD">
        <w:rPr>
          <w:b/>
        </w:rPr>
        <w:t>su</w:t>
      </w:r>
      <w:r w:rsidR="006412CD" w:rsidRPr="00A863DD">
        <w:rPr>
          <w:b/>
        </w:rPr>
        <w:t xml:space="preserve"> </w:t>
      </w:r>
      <w:r w:rsidRPr="00A863DD">
        <w:rPr>
          <w:b/>
        </w:rPr>
        <w:t>oferta</w:t>
      </w:r>
      <w:r w:rsidR="006412CD" w:rsidRPr="00A863DD">
        <w:rPr>
          <w:b/>
        </w:rPr>
        <w:t xml:space="preserve"> </w:t>
      </w:r>
      <w:r w:rsidRPr="00A863DD">
        <w:rPr>
          <w:b/>
        </w:rPr>
        <w:t>no</w:t>
      </w:r>
      <w:r w:rsidR="006412CD" w:rsidRPr="00A863DD">
        <w:rPr>
          <w:b/>
        </w:rPr>
        <w:t xml:space="preserve"> </w:t>
      </w:r>
      <w:r w:rsidRPr="00A863DD">
        <w:rPr>
          <w:b/>
        </w:rPr>
        <w:t>tuvo</w:t>
      </w:r>
      <w:r w:rsidR="006412CD" w:rsidRPr="00A863DD">
        <w:rPr>
          <w:b/>
        </w:rPr>
        <w:t xml:space="preserve"> </w:t>
      </w:r>
      <w:r w:rsidRPr="00A863DD">
        <w:rPr>
          <w:b/>
        </w:rPr>
        <w:t>éxito.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A863DD" w14:paraId="1A4CB044" w14:textId="77777777" w:rsidTr="00EF65DA">
        <w:tc>
          <w:tcPr>
            <w:tcW w:w="9634" w:type="dxa"/>
            <w:shd w:val="clear" w:color="auto" w:fill="auto"/>
          </w:tcPr>
          <w:p w14:paraId="490D323A" w14:textId="6D83D260" w:rsidR="004D0292" w:rsidRPr="00A863DD" w:rsidRDefault="004D0292" w:rsidP="00EF65DA">
            <w:pPr>
              <w:spacing w:after="120"/>
              <w:rPr>
                <w:b/>
                <w:i/>
                <w:sz w:val="20"/>
                <w:szCs w:val="20"/>
              </w:rPr>
            </w:pPr>
            <w:r w:rsidRPr="00A863DD">
              <w:rPr>
                <w:b/>
                <w:i/>
                <w:sz w:val="20"/>
                <w:szCs w:val="20"/>
              </w:rPr>
              <w:t>[INSTRUCCIONES:</w:t>
            </w:r>
            <w:r w:rsidR="006412CD" w:rsidRPr="00A863DD">
              <w:rPr>
                <w:b/>
                <w:i/>
                <w:sz w:val="20"/>
                <w:szCs w:val="20"/>
              </w:rPr>
              <w:t xml:space="preserve"> </w:t>
            </w:r>
            <w:r w:rsidRPr="00A863DD">
              <w:rPr>
                <w:b/>
                <w:i/>
                <w:sz w:val="20"/>
                <w:szCs w:val="20"/>
              </w:rPr>
              <w:t>Indique</w:t>
            </w:r>
            <w:r w:rsidR="006412CD" w:rsidRPr="00A863DD">
              <w:rPr>
                <w:b/>
                <w:i/>
                <w:sz w:val="20"/>
                <w:szCs w:val="20"/>
              </w:rPr>
              <w:t xml:space="preserve"> </w:t>
            </w:r>
            <w:r w:rsidRPr="00A863DD">
              <w:rPr>
                <w:b/>
                <w:i/>
                <w:sz w:val="20"/>
                <w:szCs w:val="20"/>
              </w:rPr>
              <w:t>la</w:t>
            </w:r>
            <w:r w:rsidR="006412CD" w:rsidRPr="00A863DD">
              <w:rPr>
                <w:b/>
                <w:i/>
                <w:sz w:val="20"/>
                <w:szCs w:val="20"/>
              </w:rPr>
              <w:t xml:space="preserve"> </w:t>
            </w:r>
            <w:r w:rsidRPr="00A863DD">
              <w:rPr>
                <w:b/>
                <w:i/>
                <w:sz w:val="20"/>
                <w:szCs w:val="20"/>
              </w:rPr>
              <w:t>razón</w:t>
            </w:r>
            <w:r w:rsidR="006412CD" w:rsidRPr="00A863DD">
              <w:rPr>
                <w:b/>
                <w:i/>
                <w:sz w:val="20"/>
                <w:szCs w:val="20"/>
              </w:rPr>
              <w:t xml:space="preserve"> </w:t>
            </w:r>
            <w:r w:rsidRPr="00A863DD">
              <w:rPr>
                <w:b/>
                <w:i/>
                <w:sz w:val="20"/>
                <w:szCs w:val="20"/>
              </w:rPr>
              <w:t>por</w:t>
            </w:r>
            <w:r w:rsidR="006412CD" w:rsidRPr="00A863DD">
              <w:rPr>
                <w:b/>
                <w:i/>
                <w:sz w:val="20"/>
                <w:szCs w:val="20"/>
              </w:rPr>
              <w:t xml:space="preserve"> </w:t>
            </w:r>
            <w:r w:rsidRPr="00A863DD">
              <w:rPr>
                <w:b/>
                <w:i/>
                <w:sz w:val="20"/>
                <w:szCs w:val="20"/>
              </w:rPr>
              <w:t>la</w:t>
            </w:r>
            <w:r w:rsidR="006412CD" w:rsidRPr="00A863DD">
              <w:rPr>
                <w:b/>
                <w:i/>
                <w:sz w:val="20"/>
                <w:szCs w:val="20"/>
              </w:rPr>
              <w:t xml:space="preserve"> </w:t>
            </w:r>
            <w:r w:rsidRPr="00A863DD">
              <w:rPr>
                <w:b/>
                <w:i/>
                <w:sz w:val="20"/>
                <w:szCs w:val="20"/>
              </w:rPr>
              <w:t>cual</w:t>
            </w:r>
            <w:r w:rsidR="006412CD" w:rsidRPr="00A863DD">
              <w:rPr>
                <w:b/>
                <w:i/>
                <w:sz w:val="20"/>
                <w:szCs w:val="20"/>
              </w:rPr>
              <w:t xml:space="preserve"> </w:t>
            </w:r>
            <w:r w:rsidRPr="00A863DD">
              <w:rPr>
                <w:b/>
                <w:i/>
                <w:sz w:val="20"/>
                <w:szCs w:val="20"/>
              </w:rPr>
              <w:t>la</w:t>
            </w:r>
            <w:r w:rsidR="006412CD" w:rsidRPr="00A863DD">
              <w:rPr>
                <w:b/>
                <w:i/>
                <w:sz w:val="20"/>
                <w:szCs w:val="20"/>
              </w:rPr>
              <w:t xml:space="preserve"> </w:t>
            </w:r>
            <w:r w:rsidRPr="00A863DD">
              <w:rPr>
                <w:b/>
                <w:i/>
                <w:sz w:val="20"/>
                <w:szCs w:val="20"/>
              </w:rPr>
              <w:t>Oferta</w:t>
            </w:r>
            <w:r w:rsidR="006412CD" w:rsidRPr="00A863DD">
              <w:rPr>
                <w:b/>
                <w:i/>
                <w:sz w:val="20"/>
                <w:szCs w:val="20"/>
              </w:rPr>
              <w:t xml:space="preserve"> </w:t>
            </w:r>
            <w:r w:rsidRPr="00A863DD">
              <w:rPr>
                <w:b/>
                <w:i/>
                <w:sz w:val="20"/>
                <w:szCs w:val="20"/>
              </w:rPr>
              <w:t>de</w:t>
            </w:r>
            <w:r w:rsidR="006412CD" w:rsidRPr="00A863DD">
              <w:rPr>
                <w:b/>
                <w:i/>
                <w:sz w:val="20"/>
                <w:szCs w:val="20"/>
              </w:rPr>
              <w:t xml:space="preserve"> </w:t>
            </w:r>
            <w:r w:rsidRPr="00A863DD">
              <w:rPr>
                <w:b/>
                <w:i/>
                <w:sz w:val="20"/>
                <w:szCs w:val="20"/>
              </w:rPr>
              <w:t>este</w:t>
            </w:r>
            <w:r w:rsidR="006412CD" w:rsidRPr="00A863DD">
              <w:rPr>
                <w:b/>
                <w:i/>
                <w:sz w:val="20"/>
                <w:szCs w:val="20"/>
              </w:rPr>
              <w:t xml:space="preserve"> </w:t>
            </w:r>
            <w:r w:rsidRPr="00A863DD">
              <w:rPr>
                <w:b/>
                <w:i/>
                <w:sz w:val="20"/>
                <w:szCs w:val="20"/>
              </w:rPr>
              <w:t>Oferente</w:t>
            </w:r>
            <w:r w:rsidR="006412CD" w:rsidRPr="00A863DD">
              <w:rPr>
                <w:b/>
                <w:i/>
                <w:sz w:val="20"/>
                <w:szCs w:val="20"/>
              </w:rPr>
              <w:t xml:space="preserve"> </w:t>
            </w:r>
            <w:r w:rsidRPr="00A863DD">
              <w:rPr>
                <w:b/>
                <w:i/>
                <w:sz w:val="20"/>
                <w:szCs w:val="20"/>
              </w:rPr>
              <w:t>no</w:t>
            </w:r>
            <w:r w:rsidR="006412CD" w:rsidRPr="00A863DD">
              <w:rPr>
                <w:b/>
                <w:i/>
                <w:sz w:val="20"/>
                <w:szCs w:val="20"/>
              </w:rPr>
              <w:t xml:space="preserve"> </w:t>
            </w:r>
            <w:r w:rsidRPr="00A863DD">
              <w:rPr>
                <w:b/>
                <w:i/>
                <w:sz w:val="20"/>
                <w:szCs w:val="20"/>
              </w:rPr>
              <w:t>tuvo</w:t>
            </w:r>
            <w:r w:rsidR="006412CD" w:rsidRPr="00A863DD">
              <w:rPr>
                <w:b/>
                <w:i/>
                <w:sz w:val="20"/>
                <w:szCs w:val="20"/>
              </w:rPr>
              <w:t xml:space="preserve"> </w:t>
            </w:r>
            <w:r w:rsidRPr="00A863DD">
              <w:rPr>
                <w:b/>
                <w:i/>
                <w:sz w:val="20"/>
                <w:szCs w:val="20"/>
              </w:rPr>
              <w:t>éxito.</w:t>
            </w:r>
            <w:r w:rsidR="006412CD" w:rsidRPr="00A863DD">
              <w:rPr>
                <w:b/>
                <w:i/>
                <w:sz w:val="20"/>
                <w:szCs w:val="20"/>
              </w:rPr>
              <w:t xml:space="preserve"> </w:t>
            </w:r>
            <w:r w:rsidRPr="00A863DD">
              <w:rPr>
                <w:b/>
                <w:i/>
                <w:sz w:val="20"/>
                <w:szCs w:val="20"/>
              </w:rPr>
              <w:t>NO</w:t>
            </w:r>
            <w:r w:rsidR="006412CD" w:rsidRPr="00A863DD">
              <w:rPr>
                <w:b/>
                <w:i/>
                <w:sz w:val="20"/>
                <w:szCs w:val="20"/>
              </w:rPr>
              <w:t xml:space="preserve"> </w:t>
            </w:r>
            <w:r w:rsidRPr="00A863DD">
              <w:rPr>
                <w:b/>
                <w:i/>
                <w:sz w:val="20"/>
                <w:szCs w:val="20"/>
              </w:rPr>
              <w:t>incluya:</w:t>
            </w:r>
            <w:r w:rsidR="006412CD" w:rsidRPr="00A863DD">
              <w:rPr>
                <w:b/>
                <w:i/>
                <w:sz w:val="20"/>
                <w:szCs w:val="20"/>
              </w:rPr>
              <w:t xml:space="preserve"> </w:t>
            </w:r>
            <w:r w:rsidRPr="00A863DD">
              <w:rPr>
                <w:b/>
                <w:i/>
                <w:sz w:val="20"/>
                <w:szCs w:val="20"/>
              </w:rPr>
              <w:t>(a)</w:t>
            </w:r>
            <w:r w:rsidR="006412CD" w:rsidRPr="00A863DD">
              <w:rPr>
                <w:b/>
                <w:i/>
                <w:sz w:val="20"/>
                <w:szCs w:val="20"/>
              </w:rPr>
              <w:t xml:space="preserve"> </w:t>
            </w:r>
            <w:r w:rsidRPr="00A863DD">
              <w:rPr>
                <w:b/>
                <w:i/>
                <w:sz w:val="20"/>
                <w:szCs w:val="20"/>
              </w:rPr>
              <w:t>una</w:t>
            </w:r>
            <w:r w:rsidR="006412CD" w:rsidRPr="00A863DD">
              <w:rPr>
                <w:b/>
                <w:i/>
                <w:sz w:val="20"/>
                <w:szCs w:val="20"/>
              </w:rPr>
              <w:t xml:space="preserve"> </w:t>
            </w:r>
            <w:r w:rsidRPr="00A863DD">
              <w:rPr>
                <w:b/>
                <w:i/>
                <w:sz w:val="20"/>
                <w:szCs w:val="20"/>
              </w:rPr>
              <w:t>comparación</w:t>
            </w:r>
            <w:r w:rsidR="006412CD" w:rsidRPr="00A863DD">
              <w:rPr>
                <w:b/>
                <w:i/>
                <w:sz w:val="20"/>
                <w:szCs w:val="20"/>
              </w:rPr>
              <w:t xml:space="preserve"> </w:t>
            </w:r>
            <w:r w:rsidRPr="00A863DD">
              <w:rPr>
                <w:b/>
                <w:i/>
                <w:sz w:val="20"/>
                <w:szCs w:val="20"/>
              </w:rPr>
              <w:t>punto</w:t>
            </w:r>
            <w:r w:rsidR="006412CD" w:rsidRPr="00A863DD">
              <w:rPr>
                <w:b/>
                <w:i/>
                <w:sz w:val="20"/>
                <w:szCs w:val="20"/>
              </w:rPr>
              <w:t xml:space="preserve"> </w:t>
            </w:r>
            <w:r w:rsidRPr="00A863DD">
              <w:rPr>
                <w:b/>
                <w:i/>
                <w:sz w:val="20"/>
                <w:szCs w:val="20"/>
              </w:rPr>
              <w:t>por</w:t>
            </w:r>
            <w:r w:rsidR="006412CD" w:rsidRPr="00A863DD">
              <w:rPr>
                <w:b/>
                <w:i/>
                <w:sz w:val="20"/>
                <w:szCs w:val="20"/>
              </w:rPr>
              <w:t xml:space="preserve"> </w:t>
            </w:r>
            <w:r w:rsidRPr="00A863DD">
              <w:rPr>
                <w:b/>
                <w:i/>
                <w:sz w:val="20"/>
                <w:szCs w:val="20"/>
              </w:rPr>
              <w:t>punto</w:t>
            </w:r>
            <w:r w:rsidR="006412CD" w:rsidRPr="00A863DD">
              <w:rPr>
                <w:b/>
                <w:i/>
                <w:sz w:val="20"/>
                <w:szCs w:val="20"/>
              </w:rPr>
              <w:t xml:space="preserve"> </w:t>
            </w:r>
            <w:r w:rsidRPr="00A863DD">
              <w:rPr>
                <w:b/>
                <w:i/>
                <w:sz w:val="20"/>
                <w:szCs w:val="20"/>
              </w:rPr>
              <w:t>con</w:t>
            </w:r>
            <w:r w:rsidR="006412CD" w:rsidRPr="00A863DD">
              <w:rPr>
                <w:b/>
                <w:i/>
                <w:sz w:val="20"/>
                <w:szCs w:val="20"/>
              </w:rPr>
              <w:t xml:space="preserve"> </w:t>
            </w:r>
            <w:r w:rsidRPr="00A863DD">
              <w:rPr>
                <w:b/>
                <w:i/>
                <w:sz w:val="20"/>
                <w:szCs w:val="20"/>
              </w:rPr>
              <w:t>la</w:t>
            </w:r>
            <w:r w:rsidR="006412CD" w:rsidRPr="00A863DD">
              <w:rPr>
                <w:b/>
                <w:i/>
                <w:sz w:val="20"/>
                <w:szCs w:val="20"/>
              </w:rPr>
              <w:t xml:space="preserve"> </w:t>
            </w:r>
            <w:r w:rsidRPr="00A863DD">
              <w:rPr>
                <w:b/>
                <w:i/>
                <w:sz w:val="20"/>
                <w:szCs w:val="20"/>
              </w:rPr>
              <w:t>Oferta</w:t>
            </w:r>
            <w:r w:rsidR="006412CD" w:rsidRPr="00A863DD">
              <w:rPr>
                <w:b/>
                <w:i/>
                <w:sz w:val="20"/>
                <w:szCs w:val="20"/>
              </w:rPr>
              <w:t xml:space="preserve"> </w:t>
            </w:r>
            <w:r w:rsidRPr="00A863DD">
              <w:rPr>
                <w:b/>
                <w:i/>
                <w:sz w:val="20"/>
                <w:szCs w:val="20"/>
              </w:rPr>
              <w:t>de</w:t>
            </w:r>
            <w:r w:rsidR="006412CD" w:rsidRPr="00A863DD">
              <w:rPr>
                <w:b/>
                <w:i/>
                <w:sz w:val="20"/>
                <w:szCs w:val="20"/>
              </w:rPr>
              <w:t xml:space="preserve"> </w:t>
            </w:r>
            <w:r w:rsidRPr="00A863DD">
              <w:rPr>
                <w:b/>
                <w:i/>
                <w:sz w:val="20"/>
                <w:szCs w:val="20"/>
              </w:rPr>
              <w:t>otro</w:t>
            </w:r>
            <w:r w:rsidR="006412CD" w:rsidRPr="00A863DD">
              <w:rPr>
                <w:b/>
                <w:i/>
                <w:sz w:val="20"/>
                <w:szCs w:val="20"/>
              </w:rPr>
              <w:t xml:space="preserve"> </w:t>
            </w:r>
            <w:r w:rsidRPr="00A863DD">
              <w:rPr>
                <w:b/>
                <w:i/>
                <w:sz w:val="20"/>
                <w:szCs w:val="20"/>
              </w:rPr>
              <w:t>Oferente</w:t>
            </w:r>
            <w:r w:rsidR="006412CD" w:rsidRPr="00A863DD">
              <w:rPr>
                <w:b/>
                <w:i/>
                <w:sz w:val="20"/>
                <w:szCs w:val="20"/>
              </w:rPr>
              <w:t xml:space="preserve"> </w:t>
            </w:r>
            <w:r w:rsidRPr="00A863DD">
              <w:rPr>
                <w:b/>
                <w:i/>
                <w:sz w:val="20"/>
                <w:szCs w:val="20"/>
              </w:rPr>
              <w:t>o</w:t>
            </w:r>
            <w:r w:rsidR="006412CD" w:rsidRPr="00A863DD">
              <w:rPr>
                <w:b/>
                <w:i/>
                <w:sz w:val="20"/>
                <w:szCs w:val="20"/>
              </w:rPr>
              <w:t xml:space="preserve"> </w:t>
            </w:r>
            <w:r w:rsidRPr="00A863DD">
              <w:rPr>
                <w:b/>
                <w:i/>
                <w:sz w:val="20"/>
                <w:szCs w:val="20"/>
              </w:rPr>
              <w:t>(b)</w:t>
            </w:r>
            <w:r w:rsidR="006412CD" w:rsidRPr="00A863DD">
              <w:rPr>
                <w:b/>
                <w:i/>
                <w:sz w:val="20"/>
                <w:szCs w:val="20"/>
              </w:rPr>
              <w:t xml:space="preserve"> </w:t>
            </w:r>
            <w:r w:rsidRPr="00A863DD">
              <w:rPr>
                <w:b/>
                <w:i/>
                <w:sz w:val="20"/>
                <w:szCs w:val="20"/>
              </w:rPr>
              <w:t>información</w:t>
            </w:r>
            <w:r w:rsidR="006412CD" w:rsidRPr="00A863DD">
              <w:rPr>
                <w:b/>
                <w:i/>
                <w:sz w:val="20"/>
                <w:szCs w:val="20"/>
              </w:rPr>
              <w:t xml:space="preserve"> </w:t>
            </w:r>
            <w:r w:rsidRPr="00A863DD">
              <w:rPr>
                <w:b/>
                <w:i/>
                <w:sz w:val="20"/>
                <w:szCs w:val="20"/>
              </w:rPr>
              <w:t>que</w:t>
            </w:r>
            <w:r w:rsidR="006412CD" w:rsidRPr="00A863DD">
              <w:rPr>
                <w:b/>
                <w:i/>
                <w:sz w:val="20"/>
                <w:szCs w:val="20"/>
              </w:rPr>
              <w:t xml:space="preserve"> </w:t>
            </w:r>
            <w:r w:rsidRPr="00A863DD">
              <w:rPr>
                <w:b/>
                <w:i/>
                <w:sz w:val="20"/>
                <w:szCs w:val="20"/>
              </w:rPr>
              <w:t>el</w:t>
            </w:r>
            <w:r w:rsidR="006412CD" w:rsidRPr="00A863DD">
              <w:rPr>
                <w:b/>
                <w:i/>
                <w:sz w:val="20"/>
                <w:szCs w:val="20"/>
              </w:rPr>
              <w:t xml:space="preserve"> </w:t>
            </w:r>
            <w:r w:rsidRPr="00A863DD">
              <w:rPr>
                <w:b/>
                <w:i/>
                <w:sz w:val="20"/>
                <w:szCs w:val="20"/>
              </w:rPr>
              <w:t>Oferente</w:t>
            </w:r>
            <w:r w:rsidR="006412CD" w:rsidRPr="00A863DD">
              <w:rPr>
                <w:b/>
                <w:i/>
                <w:sz w:val="20"/>
                <w:szCs w:val="20"/>
              </w:rPr>
              <w:t xml:space="preserve"> </w:t>
            </w:r>
            <w:r w:rsidRPr="00A863DD">
              <w:rPr>
                <w:b/>
                <w:i/>
                <w:sz w:val="20"/>
                <w:szCs w:val="20"/>
              </w:rPr>
              <w:t>indique</w:t>
            </w:r>
            <w:r w:rsidR="006412CD" w:rsidRPr="00A863DD">
              <w:rPr>
                <w:b/>
                <w:i/>
                <w:sz w:val="20"/>
                <w:szCs w:val="20"/>
              </w:rPr>
              <w:t xml:space="preserve"> </w:t>
            </w:r>
            <w:r w:rsidRPr="00A863DD">
              <w:rPr>
                <w:b/>
                <w:i/>
                <w:sz w:val="20"/>
                <w:szCs w:val="20"/>
              </w:rPr>
              <w:t>como</w:t>
            </w:r>
            <w:r w:rsidR="006412CD" w:rsidRPr="00A863DD">
              <w:rPr>
                <w:b/>
                <w:i/>
                <w:sz w:val="20"/>
                <w:szCs w:val="20"/>
              </w:rPr>
              <w:t xml:space="preserve"> </w:t>
            </w:r>
            <w:r w:rsidRPr="00A863DD">
              <w:rPr>
                <w:b/>
                <w:i/>
                <w:sz w:val="20"/>
                <w:szCs w:val="20"/>
              </w:rPr>
              <w:t>confidencial</w:t>
            </w:r>
            <w:r w:rsidR="006412CD" w:rsidRPr="00A863DD">
              <w:rPr>
                <w:b/>
                <w:i/>
                <w:sz w:val="20"/>
                <w:szCs w:val="20"/>
              </w:rPr>
              <w:t xml:space="preserve"> </w:t>
            </w:r>
            <w:r w:rsidRPr="00A863DD">
              <w:rPr>
                <w:b/>
                <w:i/>
                <w:sz w:val="20"/>
                <w:szCs w:val="20"/>
              </w:rPr>
              <w:t>en</w:t>
            </w:r>
            <w:r w:rsidR="006412CD" w:rsidRPr="00A863DD">
              <w:rPr>
                <w:b/>
                <w:i/>
                <w:sz w:val="20"/>
                <w:szCs w:val="20"/>
              </w:rPr>
              <w:t xml:space="preserve"> </w:t>
            </w:r>
            <w:r w:rsidRPr="00A863DD">
              <w:rPr>
                <w:b/>
                <w:i/>
                <w:sz w:val="20"/>
                <w:szCs w:val="20"/>
              </w:rPr>
              <w:t>su</w:t>
            </w:r>
            <w:r w:rsidR="006412CD" w:rsidRPr="00A863DD">
              <w:rPr>
                <w:b/>
                <w:i/>
                <w:sz w:val="20"/>
                <w:szCs w:val="20"/>
              </w:rPr>
              <w:t xml:space="preserve"> </w:t>
            </w:r>
            <w:r w:rsidRPr="00A863DD">
              <w:rPr>
                <w:b/>
                <w:i/>
                <w:sz w:val="20"/>
                <w:szCs w:val="20"/>
              </w:rPr>
              <w:t>Oferta.]</w:t>
            </w:r>
          </w:p>
        </w:tc>
      </w:tr>
    </w:tbl>
    <w:p w14:paraId="0B12E857" w14:textId="10E4C41E" w:rsidR="004D0292" w:rsidRPr="00A863DD" w:rsidRDefault="004D0292" w:rsidP="004D0292">
      <w:pPr>
        <w:spacing w:before="240" w:after="120"/>
        <w:rPr>
          <w:b/>
          <w:color w:val="000000"/>
        </w:rPr>
      </w:pPr>
      <w:r w:rsidRPr="00A863DD">
        <w:rPr>
          <w:b/>
          <w:color w:val="000000"/>
        </w:rPr>
        <w:t>4.</w:t>
      </w:r>
      <w:r w:rsidR="006412CD" w:rsidRPr="00A863DD">
        <w:rPr>
          <w:b/>
          <w:color w:val="000000"/>
        </w:rPr>
        <w:t xml:space="preserve"> </w:t>
      </w:r>
      <w:r w:rsidRPr="00A863DD">
        <w:rPr>
          <w:b/>
          <w:color w:val="000000"/>
        </w:rPr>
        <w:t>Uso</w:t>
      </w:r>
      <w:r w:rsidR="006412CD" w:rsidRPr="00A863DD">
        <w:rPr>
          <w:b/>
          <w:color w:val="000000"/>
        </w:rPr>
        <w:t xml:space="preserve"> </w:t>
      </w:r>
      <w:r w:rsidRPr="00A863DD">
        <w:rPr>
          <w:b/>
          <w:color w:val="000000"/>
        </w:rPr>
        <w:t>de</w:t>
      </w:r>
      <w:r w:rsidR="006412CD" w:rsidRPr="00A863DD">
        <w:rPr>
          <w:b/>
          <w:color w:val="000000"/>
        </w:rPr>
        <w:t xml:space="preserve"> </w:t>
      </w:r>
      <w:r w:rsidRPr="00A863DD">
        <w:rPr>
          <w:b/>
          <w:color w:val="000000"/>
        </w:rPr>
        <w:t>la</w:t>
      </w:r>
      <w:r w:rsidR="006412CD" w:rsidRPr="00A863DD">
        <w:rPr>
          <w:b/>
          <w:color w:val="000000"/>
        </w:rPr>
        <w:t xml:space="preserve"> </w:t>
      </w:r>
      <w:r w:rsidRPr="00A863DD">
        <w:rPr>
          <w:b/>
          <w:color w:val="000000"/>
        </w:rPr>
        <w:t>Mejor</w:t>
      </w:r>
      <w:r w:rsidR="006412CD" w:rsidRPr="00A863DD">
        <w:rPr>
          <w:b/>
          <w:color w:val="000000"/>
        </w:rPr>
        <w:t xml:space="preserve"> </w:t>
      </w:r>
      <w:r w:rsidRPr="00A863DD">
        <w:rPr>
          <w:b/>
          <w:color w:val="000000"/>
        </w:rPr>
        <w:t>Oferta</w:t>
      </w:r>
      <w:r w:rsidR="006412CD" w:rsidRPr="00A863DD">
        <w:rPr>
          <w:b/>
          <w:color w:val="000000"/>
        </w:rPr>
        <w:t xml:space="preserve"> </w:t>
      </w:r>
      <w:r w:rsidRPr="00A863DD">
        <w:rPr>
          <w:b/>
          <w:color w:val="000000"/>
        </w:rPr>
        <w:t>Final</w:t>
      </w:r>
      <w:r w:rsidR="006412CD" w:rsidRPr="00A863DD">
        <w:rPr>
          <w:b/>
          <w:color w:val="000000"/>
        </w:rPr>
        <w:t xml:space="preserve"> </w:t>
      </w:r>
      <w:r w:rsidRPr="00A863DD">
        <w:rPr>
          <w:b/>
          <w:color w:val="000000"/>
        </w:rPr>
        <w:t>o</w:t>
      </w:r>
      <w:r w:rsidR="006412CD" w:rsidRPr="00A863DD">
        <w:rPr>
          <w:b/>
          <w:color w:val="000000"/>
        </w:rPr>
        <w:t xml:space="preserve"> </w:t>
      </w:r>
      <w:r w:rsidRPr="00A863DD">
        <w:rPr>
          <w:b/>
          <w:color w:val="000000"/>
        </w:rPr>
        <w:t>Negociaciones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D0292" w:rsidRPr="00A863DD" w14:paraId="322126AB" w14:textId="77777777" w:rsidTr="00EF65DA">
        <w:tc>
          <w:tcPr>
            <w:tcW w:w="9634" w:type="dxa"/>
            <w:shd w:val="clear" w:color="auto" w:fill="auto"/>
          </w:tcPr>
          <w:p w14:paraId="6F67F797" w14:textId="40FE2F72" w:rsidR="004D0292" w:rsidRPr="00A863DD" w:rsidRDefault="004D0292" w:rsidP="00EF65DA">
            <w:pPr>
              <w:spacing w:after="120"/>
              <w:ind w:left="10" w:firstLine="13"/>
              <w:jc w:val="both"/>
              <w:rPr>
                <w:bCs/>
                <w:color w:val="000000"/>
                <w:sz w:val="20"/>
                <w:szCs w:val="20"/>
              </w:rPr>
            </w:pPr>
            <w:r w:rsidRPr="00A863DD">
              <w:rPr>
                <w:bCs/>
                <w:color w:val="000000"/>
                <w:sz w:val="20"/>
                <w:szCs w:val="20"/>
              </w:rPr>
              <w:t>De</w:t>
            </w:r>
            <w:r w:rsidR="006412CD" w:rsidRPr="00A863DD">
              <w:rPr>
                <w:bCs/>
                <w:color w:val="000000"/>
                <w:sz w:val="20"/>
                <w:szCs w:val="20"/>
              </w:rPr>
              <w:t xml:space="preserve"> </w:t>
            </w:r>
            <w:r w:rsidRPr="00A863DD">
              <w:rPr>
                <w:bCs/>
                <w:color w:val="000000"/>
                <w:sz w:val="20"/>
                <w:szCs w:val="20"/>
              </w:rPr>
              <w:t>conformidad</w:t>
            </w:r>
            <w:r w:rsidR="006412CD" w:rsidRPr="00A863DD">
              <w:rPr>
                <w:bCs/>
                <w:color w:val="000000"/>
                <w:sz w:val="20"/>
                <w:szCs w:val="20"/>
              </w:rPr>
              <w:t xml:space="preserve"> </w:t>
            </w:r>
            <w:r w:rsidRPr="00A863DD">
              <w:rPr>
                <w:bCs/>
                <w:color w:val="000000"/>
                <w:sz w:val="20"/>
                <w:szCs w:val="20"/>
              </w:rPr>
              <w:t>con</w:t>
            </w:r>
            <w:r w:rsidR="006412CD" w:rsidRPr="00A863DD">
              <w:rPr>
                <w:bCs/>
                <w:color w:val="000000"/>
                <w:sz w:val="20"/>
                <w:szCs w:val="20"/>
              </w:rPr>
              <w:t xml:space="preserve"> </w:t>
            </w:r>
            <w:r w:rsidRPr="00A863DD">
              <w:rPr>
                <w:bCs/>
                <w:color w:val="000000"/>
                <w:sz w:val="20"/>
                <w:szCs w:val="20"/>
              </w:rPr>
              <w:t>las</w:t>
            </w:r>
            <w:r w:rsidR="006412CD" w:rsidRPr="00A863DD">
              <w:rPr>
                <w:bCs/>
                <w:color w:val="000000"/>
                <w:sz w:val="20"/>
                <w:szCs w:val="20"/>
              </w:rPr>
              <w:t xml:space="preserve"> </w:t>
            </w:r>
            <w:r w:rsidRPr="00A863DD">
              <w:rPr>
                <w:bCs/>
                <w:color w:val="000000"/>
                <w:sz w:val="20"/>
                <w:szCs w:val="20"/>
              </w:rPr>
              <w:t>IAO</w:t>
            </w:r>
            <w:r w:rsidR="006412CD" w:rsidRPr="00A863DD">
              <w:rPr>
                <w:bCs/>
                <w:color w:val="000000"/>
                <w:sz w:val="20"/>
                <w:szCs w:val="20"/>
              </w:rPr>
              <w:t xml:space="preserve"> </w:t>
            </w:r>
            <w:r w:rsidRPr="00A863DD">
              <w:rPr>
                <w:bCs/>
                <w:color w:val="000000"/>
                <w:sz w:val="20"/>
                <w:szCs w:val="20"/>
              </w:rPr>
              <w:t>3</w:t>
            </w:r>
            <w:r w:rsidR="00F212E4" w:rsidRPr="00A863DD">
              <w:rPr>
                <w:bCs/>
                <w:color w:val="000000"/>
                <w:sz w:val="20"/>
                <w:szCs w:val="20"/>
              </w:rPr>
              <w:t>3</w:t>
            </w:r>
            <w:r w:rsidRPr="00A863DD">
              <w:rPr>
                <w:bCs/>
                <w:color w:val="000000"/>
                <w:sz w:val="20"/>
                <w:szCs w:val="20"/>
              </w:rPr>
              <w:t>.1</w:t>
            </w:r>
            <w:r w:rsidR="006412CD" w:rsidRPr="00A863DD">
              <w:rPr>
                <w:bCs/>
                <w:color w:val="000000"/>
                <w:sz w:val="20"/>
                <w:szCs w:val="20"/>
              </w:rPr>
              <w:t xml:space="preserve"> </w:t>
            </w:r>
            <w:r w:rsidRPr="00A863DD">
              <w:rPr>
                <w:bCs/>
                <w:color w:val="000000"/>
                <w:sz w:val="20"/>
                <w:szCs w:val="20"/>
              </w:rPr>
              <w:t>en</w:t>
            </w:r>
            <w:r w:rsidR="006412CD" w:rsidRPr="00A863DD">
              <w:rPr>
                <w:bCs/>
                <w:color w:val="000000"/>
                <w:sz w:val="20"/>
                <w:szCs w:val="20"/>
              </w:rPr>
              <w:t xml:space="preserve"> </w:t>
            </w:r>
            <w:r w:rsidRPr="00A863DD">
              <w:rPr>
                <w:bCs/>
                <w:color w:val="000000"/>
                <w:sz w:val="20"/>
                <w:szCs w:val="20"/>
              </w:rPr>
              <w:t>la</w:t>
            </w:r>
            <w:r w:rsidR="006412CD" w:rsidRPr="00A863DD">
              <w:rPr>
                <w:bCs/>
                <w:color w:val="000000"/>
                <w:sz w:val="20"/>
                <w:szCs w:val="20"/>
              </w:rPr>
              <w:t xml:space="preserve"> </w:t>
            </w:r>
            <w:r w:rsidR="00F212E4" w:rsidRPr="00A863DD">
              <w:rPr>
                <w:bCs/>
                <w:color w:val="000000"/>
                <w:sz w:val="20"/>
                <w:szCs w:val="20"/>
              </w:rPr>
              <w:t>evaluación</w:t>
            </w:r>
            <w:r w:rsidR="006412CD" w:rsidRPr="00A863DD">
              <w:rPr>
                <w:bCs/>
                <w:color w:val="000000"/>
                <w:sz w:val="20"/>
                <w:szCs w:val="20"/>
              </w:rPr>
              <w:t xml:space="preserve"> </w:t>
            </w:r>
            <w:r w:rsidR="00F212E4" w:rsidRPr="00A863DD">
              <w:rPr>
                <w:bCs/>
                <w:color w:val="000000"/>
                <w:sz w:val="20"/>
                <w:szCs w:val="20"/>
              </w:rPr>
              <w:t>de</w:t>
            </w:r>
            <w:r w:rsidR="006412CD" w:rsidRPr="00A863DD">
              <w:rPr>
                <w:bCs/>
                <w:color w:val="000000"/>
                <w:sz w:val="20"/>
                <w:szCs w:val="20"/>
              </w:rPr>
              <w:t xml:space="preserve"> </w:t>
            </w:r>
            <w:r w:rsidR="00F212E4" w:rsidRPr="00A863DD">
              <w:rPr>
                <w:bCs/>
                <w:color w:val="000000"/>
                <w:sz w:val="20"/>
                <w:szCs w:val="20"/>
              </w:rPr>
              <w:t>las</w:t>
            </w:r>
            <w:r w:rsidR="006412CD" w:rsidRPr="00A863DD">
              <w:rPr>
                <w:bCs/>
                <w:color w:val="000000"/>
                <w:sz w:val="20"/>
                <w:szCs w:val="20"/>
              </w:rPr>
              <w:t xml:space="preserve"> </w:t>
            </w:r>
            <w:r w:rsidR="00F212E4" w:rsidRPr="00A863DD">
              <w:rPr>
                <w:bCs/>
                <w:color w:val="000000"/>
                <w:sz w:val="20"/>
                <w:szCs w:val="20"/>
              </w:rPr>
              <w:t>Ofertas</w:t>
            </w:r>
            <w:r w:rsidR="006412CD" w:rsidRPr="00A863DD">
              <w:rPr>
                <w:bCs/>
                <w:color w:val="000000"/>
                <w:sz w:val="20"/>
                <w:szCs w:val="20"/>
              </w:rPr>
              <w:t xml:space="preserve"> </w:t>
            </w:r>
            <w:r w:rsidR="00F212E4" w:rsidRPr="00A863DD">
              <w:rPr>
                <w:bCs/>
                <w:color w:val="000000"/>
                <w:sz w:val="20"/>
                <w:szCs w:val="20"/>
              </w:rPr>
              <w:t>se</w:t>
            </w:r>
            <w:r w:rsidR="006412CD" w:rsidRPr="00A863DD">
              <w:rPr>
                <w:bCs/>
                <w:color w:val="000000"/>
                <w:sz w:val="20"/>
                <w:szCs w:val="20"/>
              </w:rPr>
              <w:t xml:space="preserve"> </w:t>
            </w:r>
            <w:r w:rsidR="00F212E4" w:rsidRPr="00A863DD">
              <w:rPr>
                <w:bCs/>
                <w:color w:val="000000"/>
                <w:sz w:val="20"/>
                <w:szCs w:val="20"/>
              </w:rPr>
              <w:t>utilizó,</w:t>
            </w:r>
            <w:r w:rsidR="006412CD" w:rsidRPr="00A863DD">
              <w:rPr>
                <w:bCs/>
                <w:color w:val="000000"/>
                <w:sz w:val="20"/>
                <w:szCs w:val="20"/>
              </w:rPr>
              <w:t xml:space="preserve"> </w:t>
            </w:r>
            <w:r w:rsidR="00F212E4" w:rsidRPr="00A863DD">
              <w:rPr>
                <w:bCs/>
                <w:color w:val="000000"/>
                <w:sz w:val="20"/>
                <w:szCs w:val="20"/>
              </w:rPr>
              <w:t>o,</w:t>
            </w:r>
            <w:r w:rsidR="006412CD" w:rsidRPr="00A863DD">
              <w:rPr>
                <w:bCs/>
                <w:color w:val="000000"/>
                <w:sz w:val="20"/>
                <w:szCs w:val="20"/>
              </w:rPr>
              <w:t xml:space="preserve"> </w:t>
            </w:r>
            <w:r w:rsidR="00F212E4" w:rsidRPr="00A863DD">
              <w:rPr>
                <w:bCs/>
                <w:color w:val="000000"/>
                <w:sz w:val="20"/>
                <w:szCs w:val="20"/>
              </w:rPr>
              <w:t>si</w:t>
            </w:r>
            <w:r w:rsidR="006412CD" w:rsidRPr="00A863DD">
              <w:rPr>
                <w:bCs/>
                <w:color w:val="000000"/>
                <w:sz w:val="20"/>
                <w:szCs w:val="20"/>
              </w:rPr>
              <w:t xml:space="preserve"> </w:t>
            </w:r>
            <w:r w:rsidR="00F212E4" w:rsidRPr="00A863DD">
              <w:rPr>
                <w:bCs/>
                <w:color w:val="000000"/>
                <w:sz w:val="20"/>
                <w:szCs w:val="20"/>
              </w:rPr>
              <w:t>de</w:t>
            </w:r>
            <w:r w:rsidR="006412CD" w:rsidRPr="00A863DD">
              <w:rPr>
                <w:bCs/>
                <w:color w:val="000000"/>
                <w:sz w:val="20"/>
                <w:szCs w:val="20"/>
              </w:rPr>
              <w:t xml:space="preserve"> </w:t>
            </w:r>
            <w:r w:rsidR="00F212E4" w:rsidRPr="00A863DD">
              <w:rPr>
                <w:bCs/>
                <w:color w:val="000000"/>
                <w:sz w:val="20"/>
                <w:szCs w:val="20"/>
              </w:rPr>
              <w:t>conformidad</w:t>
            </w:r>
            <w:r w:rsidR="006412CD" w:rsidRPr="00A863DD">
              <w:rPr>
                <w:bCs/>
                <w:color w:val="000000"/>
                <w:sz w:val="20"/>
                <w:szCs w:val="20"/>
              </w:rPr>
              <w:t xml:space="preserve"> </w:t>
            </w:r>
            <w:r w:rsidR="00F212E4" w:rsidRPr="00A863DD">
              <w:rPr>
                <w:bCs/>
                <w:color w:val="000000"/>
                <w:sz w:val="20"/>
                <w:szCs w:val="20"/>
              </w:rPr>
              <w:t>con</w:t>
            </w:r>
            <w:r w:rsidR="006412CD" w:rsidRPr="00A863DD">
              <w:rPr>
                <w:bCs/>
                <w:color w:val="000000"/>
                <w:sz w:val="20"/>
                <w:szCs w:val="20"/>
              </w:rPr>
              <w:t xml:space="preserve"> </w:t>
            </w:r>
            <w:r w:rsidR="00F212E4" w:rsidRPr="00A863DD">
              <w:rPr>
                <w:bCs/>
                <w:color w:val="000000"/>
                <w:sz w:val="20"/>
                <w:szCs w:val="20"/>
              </w:rPr>
              <w:t>la</w:t>
            </w:r>
            <w:r w:rsidR="006412CD" w:rsidRPr="00A863DD">
              <w:rPr>
                <w:bCs/>
                <w:color w:val="000000"/>
                <w:sz w:val="20"/>
                <w:szCs w:val="20"/>
              </w:rPr>
              <w:t xml:space="preserve"> </w:t>
            </w:r>
            <w:r w:rsidR="00F212E4" w:rsidRPr="00A863DD">
              <w:rPr>
                <w:bCs/>
                <w:color w:val="000000"/>
                <w:sz w:val="20"/>
                <w:szCs w:val="20"/>
              </w:rPr>
              <w:t>IAO</w:t>
            </w:r>
            <w:r w:rsidR="006412CD" w:rsidRPr="00A863DD">
              <w:rPr>
                <w:bCs/>
                <w:color w:val="000000"/>
                <w:sz w:val="20"/>
                <w:szCs w:val="20"/>
              </w:rPr>
              <w:t xml:space="preserve"> </w:t>
            </w:r>
            <w:r w:rsidR="00F212E4" w:rsidRPr="00A863DD">
              <w:rPr>
                <w:bCs/>
                <w:color w:val="000000"/>
                <w:sz w:val="20"/>
                <w:szCs w:val="20"/>
              </w:rPr>
              <w:t>33.2</w:t>
            </w:r>
            <w:r w:rsidR="006412CD" w:rsidRPr="00A863DD">
              <w:rPr>
                <w:bCs/>
                <w:color w:val="000000"/>
                <w:sz w:val="20"/>
                <w:szCs w:val="20"/>
              </w:rPr>
              <w:t xml:space="preserve"> </w:t>
            </w:r>
            <w:r w:rsidR="00F212E4" w:rsidRPr="00A863DD">
              <w:rPr>
                <w:bCs/>
                <w:color w:val="000000"/>
                <w:sz w:val="20"/>
                <w:szCs w:val="20"/>
              </w:rPr>
              <w:t>en</w:t>
            </w:r>
            <w:r w:rsidR="006412CD" w:rsidRPr="00A863DD">
              <w:rPr>
                <w:bCs/>
                <w:color w:val="000000"/>
                <w:sz w:val="20"/>
                <w:szCs w:val="20"/>
              </w:rPr>
              <w:t xml:space="preserve"> </w:t>
            </w:r>
            <w:r w:rsidR="00F212E4" w:rsidRPr="00A863DD">
              <w:rPr>
                <w:bCs/>
                <w:color w:val="000000"/>
                <w:sz w:val="20"/>
                <w:szCs w:val="20"/>
              </w:rPr>
              <w:t>la</w:t>
            </w:r>
            <w:r w:rsidR="006412CD" w:rsidRPr="00A863DD">
              <w:rPr>
                <w:bCs/>
                <w:color w:val="000000"/>
                <w:sz w:val="20"/>
                <w:szCs w:val="20"/>
              </w:rPr>
              <w:t xml:space="preserve"> </w:t>
            </w:r>
            <w:r w:rsidRPr="00A863DD">
              <w:rPr>
                <w:bCs/>
                <w:color w:val="000000"/>
                <w:sz w:val="20"/>
                <w:szCs w:val="20"/>
              </w:rPr>
              <w:t>adjudicación</w:t>
            </w:r>
            <w:r w:rsidR="006412CD" w:rsidRPr="00A863DD">
              <w:rPr>
                <w:bCs/>
                <w:color w:val="000000"/>
                <w:sz w:val="20"/>
                <w:szCs w:val="20"/>
              </w:rPr>
              <w:t xml:space="preserve"> </w:t>
            </w:r>
            <w:r w:rsidR="00F212E4" w:rsidRPr="00A863DD">
              <w:rPr>
                <w:bCs/>
                <w:color w:val="000000"/>
                <w:sz w:val="20"/>
                <w:szCs w:val="20"/>
              </w:rPr>
              <w:t>final</w:t>
            </w:r>
            <w:r w:rsidR="006412CD" w:rsidRPr="00A863DD">
              <w:rPr>
                <w:bCs/>
                <w:color w:val="000000"/>
                <w:sz w:val="20"/>
                <w:szCs w:val="20"/>
              </w:rPr>
              <w:t xml:space="preserve"> </w:t>
            </w:r>
            <w:r w:rsidRPr="00A863DD">
              <w:rPr>
                <w:bCs/>
                <w:color w:val="000000"/>
                <w:sz w:val="20"/>
                <w:szCs w:val="20"/>
              </w:rPr>
              <w:t>de</w:t>
            </w:r>
            <w:r w:rsidR="006412CD" w:rsidRPr="00A863DD">
              <w:rPr>
                <w:bCs/>
                <w:color w:val="000000"/>
                <w:sz w:val="20"/>
                <w:szCs w:val="20"/>
              </w:rPr>
              <w:t xml:space="preserve"> </w:t>
            </w:r>
            <w:r w:rsidRPr="00A863DD">
              <w:rPr>
                <w:bCs/>
                <w:color w:val="000000"/>
                <w:sz w:val="20"/>
                <w:szCs w:val="20"/>
              </w:rPr>
              <w:t>este</w:t>
            </w:r>
            <w:r w:rsidR="006412CD" w:rsidRPr="00A863DD">
              <w:rPr>
                <w:bCs/>
                <w:color w:val="000000"/>
                <w:sz w:val="20"/>
                <w:szCs w:val="20"/>
              </w:rPr>
              <w:t xml:space="preserve"> </w:t>
            </w:r>
            <w:r w:rsidRPr="00A863DD">
              <w:rPr>
                <w:bCs/>
                <w:color w:val="000000"/>
                <w:sz w:val="20"/>
                <w:szCs w:val="20"/>
              </w:rPr>
              <w:t>Contrato</w:t>
            </w:r>
            <w:r w:rsidR="00F212E4" w:rsidRPr="00A863DD">
              <w:rPr>
                <w:bCs/>
                <w:color w:val="000000"/>
                <w:sz w:val="20"/>
                <w:szCs w:val="20"/>
              </w:rPr>
              <w:t>,</w:t>
            </w:r>
            <w:r w:rsidR="006412CD" w:rsidRPr="00A863DD">
              <w:rPr>
                <w:bCs/>
                <w:color w:val="000000"/>
                <w:sz w:val="20"/>
                <w:szCs w:val="20"/>
              </w:rPr>
              <w:t xml:space="preserve"> </w:t>
            </w:r>
            <w:r w:rsidRPr="00A863DD">
              <w:rPr>
                <w:bCs/>
                <w:color w:val="000000"/>
                <w:sz w:val="20"/>
                <w:szCs w:val="20"/>
              </w:rPr>
              <w:t>se</w:t>
            </w:r>
            <w:r w:rsidR="006412CD" w:rsidRPr="00A863DD">
              <w:rPr>
                <w:bCs/>
                <w:color w:val="000000"/>
                <w:sz w:val="20"/>
                <w:szCs w:val="20"/>
              </w:rPr>
              <w:t xml:space="preserve"> </w:t>
            </w:r>
            <w:r w:rsidRPr="00A863DD">
              <w:rPr>
                <w:bCs/>
                <w:color w:val="000000"/>
                <w:sz w:val="20"/>
                <w:szCs w:val="20"/>
              </w:rPr>
              <w:t>utilizó</w:t>
            </w:r>
            <w:r w:rsidR="006412CD" w:rsidRPr="00A863DD">
              <w:rPr>
                <w:bCs/>
                <w:color w:val="000000"/>
                <w:sz w:val="20"/>
                <w:szCs w:val="20"/>
              </w:rPr>
              <w:t xml:space="preserve"> </w:t>
            </w:r>
            <w:r w:rsidRPr="00A863DD">
              <w:rPr>
                <w:bCs/>
                <w:color w:val="000000"/>
                <w:sz w:val="20"/>
                <w:szCs w:val="20"/>
              </w:rPr>
              <w:t>el</w:t>
            </w:r>
            <w:r w:rsidR="006412CD" w:rsidRPr="00A863DD">
              <w:rPr>
                <w:bCs/>
                <w:color w:val="000000"/>
                <w:sz w:val="20"/>
                <w:szCs w:val="20"/>
              </w:rPr>
              <w:t xml:space="preserve"> </w:t>
            </w:r>
            <w:r w:rsidRPr="00A863DD">
              <w:rPr>
                <w:bCs/>
                <w:color w:val="000000"/>
                <w:sz w:val="20"/>
                <w:szCs w:val="20"/>
              </w:rPr>
              <w:t>método</w:t>
            </w:r>
            <w:r w:rsidR="006412CD" w:rsidRPr="00A863DD">
              <w:rPr>
                <w:bCs/>
                <w:color w:val="000000"/>
                <w:sz w:val="20"/>
                <w:szCs w:val="20"/>
              </w:rPr>
              <w:t xml:space="preserve"> </w:t>
            </w:r>
            <w:r w:rsidRPr="00A863DD">
              <w:rPr>
                <w:bCs/>
                <w:color w:val="000000"/>
                <w:sz w:val="20"/>
                <w:szCs w:val="20"/>
              </w:rPr>
              <w:t>de:</w:t>
            </w:r>
          </w:p>
          <w:p w14:paraId="02925F95" w14:textId="52285144" w:rsidR="004D0292" w:rsidRPr="00A863DD" w:rsidRDefault="004D0292" w:rsidP="00EF65DA">
            <w:pPr>
              <w:spacing w:before="40" w:after="120"/>
              <w:ind w:left="540" w:hanging="450"/>
              <w:rPr>
                <w:color w:val="000000"/>
                <w:sz w:val="20"/>
                <w:szCs w:val="20"/>
              </w:rPr>
            </w:pPr>
            <w:r w:rsidRPr="00A863DD">
              <w:rPr>
                <w:color w:val="000000"/>
                <w:sz w:val="20"/>
                <w:szCs w:val="20"/>
              </w:rPr>
              <w:sym w:font="Wingdings" w:char="F0A8"/>
            </w:r>
            <w:r w:rsidRPr="00A863DD">
              <w:rPr>
                <w:color w:val="000000"/>
                <w:sz w:val="20"/>
                <w:szCs w:val="20"/>
              </w:rPr>
              <w:tab/>
              <w:t>Mejor</w:t>
            </w:r>
            <w:r w:rsidR="006412CD" w:rsidRPr="00A863DD">
              <w:rPr>
                <w:color w:val="000000"/>
                <w:sz w:val="20"/>
                <w:szCs w:val="20"/>
              </w:rPr>
              <w:t xml:space="preserve"> </w:t>
            </w:r>
            <w:r w:rsidRPr="00A863DD">
              <w:rPr>
                <w:color w:val="000000"/>
                <w:sz w:val="20"/>
                <w:szCs w:val="20"/>
              </w:rPr>
              <w:t>Oferta</w:t>
            </w:r>
            <w:r w:rsidR="006412CD" w:rsidRPr="00A863DD">
              <w:rPr>
                <w:color w:val="000000"/>
                <w:sz w:val="20"/>
                <w:szCs w:val="20"/>
              </w:rPr>
              <w:t xml:space="preserve"> </w:t>
            </w:r>
            <w:r w:rsidRPr="00A863DD">
              <w:rPr>
                <w:color w:val="000000"/>
                <w:sz w:val="20"/>
                <w:szCs w:val="20"/>
              </w:rPr>
              <w:t>Final</w:t>
            </w:r>
          </w:p>
          <w:p w14:paraId="44699731" w14:textId="77777777" w:rsidR="004D0292" w:rsidRPr="00A863DD" w:rsidRDefault="004D0292" w:rsidP="00EF65DA">
            <w:pPr>
              <w:spacing w:before="40" w:after="120"/>
              <w:ind w:left="540" w:hanging="450"/>
              <w:rPr>
                <w:color w:val="000000"/>
                <w:sz w:val="20"/>
                <w:szCs w:val="20"/>
              </w:rPr>
            </w:pPr>
            <w:r w:rsidRPr="00A863DD">
              <w:rPr>
                <w:color w:val="000000"/>
                <w:sz w:val="20"/>
                <w:szCs w:val="20"/>
              </w:rPr>
              <w:sym w:font="Wingdings" w:char="F0A8"/>
            </w:r>
            <w:r w:rsidRPr="00A863DD">
              <w:rPr>
                <w:color w:val="000000"/>
                <w:sz w:val="20"/>
                <w:szCs w:val="20"/>
              </w:rPr>
              <w:tab/>
              <w:t>Negociaciones</w:t>
            </w:r>
          </w:p>
          <w:p w14:paraId="21DA1842" w14:textId="5762096C" w:rsidR="004D0292" w:rsidRPr="00A863DD" w:rsidRDefault="004D0292" w:rsidP="00EF65DA">
            <w:pPr>
              <w:spacing w:before="40" w:after="120"/>
              <w:ind w:left="540" w:hanging="450"/>
              <w:rPr>
                <w:color w:val="000000"/>
                <w:sz w:val="20"/>
                <w:szCs w:val="20"/>
              </w:rPr>
            </w:pPr>
            <w:r w:rsidRPr="00A863DD">
              <w:rPr>
                <w:color w:val="000000"/>
                <w:sz w:val="20"/>
                <w:szCs w:val="20"/>
              </w:rPr>
              <w:sym w:font="Wingdings" w:char="F0A8"/>
            </w:r>
            <w:r w:rsidRPr="00A863DD">
              <w:rPr>
                <w:color w:val="000000"/>
                <w:sz w:val="20"/>
                <w:szCs w:val="20"/>
              </w:rPr>
              <w:tab/>
              <w:t>Ninguno</w:t>
            </w:r>
            <w:r w:rsidR="006412CD" w:rsidRPr="00A863DD">
              <w:rPr>
                <w:color w:val="000000"/>
                <w:sz w:val="20"/>
                <w:szCs w:val="20"/>
              </w:rPr>
              <w:t xml:space="preserve"> </w:t>
            </w:r>
            <w:r w:rsidRPr="00A863DD">
              <w:rPr>
                <w:color w:val="000000"/>
                <w:sz w:val="20"/>
                <w:szCs w:val="20"/>
              </w:rPr>
              <w:t>de</w:t>
            </w:r>
            <w:r w:rsidR="006412CD" w:rsidRPr="00A863DD">
              <w:rPr>
                <w:color w:val="000000"/>
                <w:sz w:val="20"/>
                <w:szCs w:val="20"/>
              </w:rPr>
              <w:t xml:space="preserve"> </w:t>
            </w:r>
            <w:r w:rsidRPr="00A863DD">
              <w:rPr>
                <w:color w:val="000000"/>
                <w:sz w:val="20"/>
                <w:szCs w:val="20"/>
              </w:rPr>
              <w:t>los</w:t>
            </w:r>
            <w:r w:rsidR="006412CD" w:rsidRPr="00A863DD">
              <w:rPr>
                <w:color w:val="000000"/>
                <w:sz w:val="20"/>
                <w:szCs w:val="20"/>
              </w:rPr>
              <w:t xml:space="preserve"> </w:t>
            </w:r>
            <w:r w:rsidRPr="00A863DD">
              <w:rPr>
                <w:color w:val="000000"/>
                <w:sz w:val="20"/>
                <w:szCs w:val="20"/>
              </w:rPr>
              <w:t>dos</w:t>
            </w:r>
            <w:r w:rsidR="006412CD" w:rsidRPr="00A863DD">
              <w:rPr>
                <w:color w:val="000000"/>
                <w:sz w:val="20"/>
                <w:szCs w:val="20"/>
              </w:rPr>
              <w:t xml:space="preserve"> </w:t>
            </w:r>
            <w:r w:rsidRPr="00A863DD">
              <w:rPr>
                <w:color w:val="000000"/>
                <w:sz w:val="20"/>
                <w:szCs w:val="20"/>
              </w:rPr>
              <w:t>métodos</w:t>
            </w:r>
          </w:p>
          <w:p w14:paraId="46E16435" w14:textId="53A04E40" w:rsidR="004D0292" w:rsidRPr="00A863DD" w:rsidRDefault="004D0292" w:rsidP="00EF65DA">
            <w:pPr>
              <w:spacing w:before="40" w:after="120"/>
              <w:ind w:left="540" w:hanging="450"/>
              <w:rPr>
                <w:b/>
                <w:i/>
                <w:color w:val="000000"/>
                <w:sz w:val="20"/>
                <w:szCs w:val="20"/>
              </w:rPr>
            </w:pPr>
            <w:r w:rsidRPr="00A863DD">
              <w:rPr>
                <w:b/>
                <w:i/>
                <w:color w:val="000000"/>
                <w:sz w:val="20"/>
                <w:szCs w:val="20"/>
              </w:rPr>
              <w:t>[Suprima</w:t>
            </w:r>
            <w:r w:rsidR="006412CD" w:rsidRPr="00A863DD">
              <w:rPr>
                <w:b/>
                <w:i/>
                <w:color w:val="000000"/>
                <w:sz w:val="20"/>
                <w:szCs w:val="20"/>
              </w:rPr>
              <w:t xml:space="preserve"> </w:t>
            </w:r>
            <w:r w:rsidRPr="00A863DD">
              <w:rPr>
                <w:b/>
                <w:i/>
                <w:color w:val="000000"/>
                <w:sz w:val="20"/>
                <w:szCs w:val="20"/>
              </w:rPr>
              <w:t>si</w:t>
            </w:r>
            <w:r w:rsidR="006412CD" w:rsidRPr="00A863DD">
              <w:rPr>
                <w:b/>
                <w:i/>
                <w:color w:val="000000"/>
                <w:sz w:val="20"/>
                <w:szCs w:val="20"/>
              </w:rPr>
              <w:t xml:space="preserve"> </w:t>
            </w:r>
            <w:r w:rsidRPr="00A863DD">
              <w:rPr>
                <w:b/>
                <w:i/>
                <w:color w:val="000000"/>
                <w:sz w:val="20"/>
                <w:szCs w:val="20"/>
              </w:rPr>
              <w:t>no</w:t>
            </w:r>
            <w:r w:rsidR="006412CD" w:rsidRPr="00A863DD">
              <w:rPr>
                <w:b/>
                <w:i/>
                <w:color w:val="000000"/>
                <w:sz w:val="20"/>
                <w:szCs w:val="20"/>
              </w:rPr>
              <w:t xml:space="preserve"> </w:t>
            </w:r>
            <w:r w:rsidRPr="00A863DD">
              <w:rPr>
                <w:b/>
                <w:i/>
                <w:color w:val="000000"/>
                <w:sz w:val="20"/>
                <w:szCs w:val="20"/>
              </w:rPr>
              <w:t>corresponde]</w:t>
            </w:r>
          </w:p>
          <w:p w14:paraId="4FCE22FD" w14:textId="10124658" w:rsidR="004D0292" w:rsidRPr="00A863DD" w:rsidRDefault="004D0292" w:rsidP="00EF65DA">
            <w:pPr>
              <w:spacing w:before="40" w:after="120"/>
              <w:ind w:left="165"/>
              <w:rPr>
                <w:b/>
                <w:i/>
                <w:color w:val="000000"/>
                <w:sz w:val="20"/>
                <w:szCs w:val="20"/>
              </w:rPr>
            </w:pPr>
            <w:r w:rsidRPr="00A863DD">
              <w:rPr>
                <w:color w:val="000000"/>
                <w:sz w:val="20"/>
                <w:szCs w:val="20"/>
              </w:rPr>
              <w:t>El</w:t>
            </w:r>
            <w:r w:rsidR="006412CD" w:rsidRPr="00A863DD">
              <w:rPr>
                <w:color w:val="000000"/>
                <w:sz w:val="20"/>
                <w:szCs w:val="20"/>
              </w:rPr>
              <w:t xml:space="preserve"> </w:t>
            </w:r>
            <w:r w:rsidRPr="00A863DD">
              <w:rPr>
                <w:color w:val="000000"/>
                <w:sz w:val="20"/>
                <w:szCs w:val="20"/>
              </w:rPr>
              <w:t>nombre</w:t>
            </w:r>
            <w:r w:rsidR="006412CD" w:rsidRPr="00A863DD">
              <w:rPr>
                <w:color w:val="000000"/>
                <w:sz w:val="20"/>
                <w:szCs w:val="20"/>
              </w:rPr>
              <w:t xml:space="preserve"> </w:t>
            </w:r>
            <w:r w:rsidRPr="00A863DD">
              <w:rPr>
                <w:color w:val="000000"/>
                <w:sz w:val="20"/>
                <w:szCs w:val="20"/>
              </w:rPr>
              <w:t>de</w:t>
            </w:r>
            <w:r w:rsidR="006412CD" w:rsidRPr="00A863DD">
              <w:rPr>
                <w:color w:val="000000"/>
                <w:sz w:val="20"/>
                <w:szCs w:val="20"/>
              </w:rPr>
              <w:t xml:space="preserve"> </w:t>
            </w:r>
            <w:r w:rsidRPr="00A863DD">
              <w:rPr>
                <w:color w:val="000000"/>
                <w:sz w:val="20"/>
                <w:szCs w:val="20"/>
              </w:rPr>
              <w:t>la</w:t>
            </w:r>
            <w:r w:rsidR="006412CD" w:rsidRPr="00A863DD">
              <w:rPr>
                <w:color w:val="000000"/>
                <w:sz w:val="20"/>
                <w:szCs w:val="20"/>
              </w:rPr>
              <w:t xml:space="preserve"> </w:t>
            </w:r>
            <w:r w:rsidR="00F212E4" w:rsidRPr="00A863DD">
              <w:rPr>
                <w:color w:val="000000"/>
                <w:sz w:val="20"/>
                <w:szCs w:val="20"/>
              </w:rPr>
              <w:t>A</w:t>
            </w:r>
            <w:r w:rsidRPr="00A863DD">
              <w:rPr>
                <w:color w:val="000000"/>
                <w:sz w:val="20"/>
                <w:szCs w:val="20"/>
              </w:rPr>
              <w:t>utoridad</w:t>
            </w:r>
            <w:r w:rsidR="006412CD" w:rsidRPr="00A863DD">
              <w:rPr>
                <w:color w:val="000000"/>
                <w:sz w:val="20"/>
                <w:szCs w:val="20"/>
              </w:rPr>
              <w:t xml:space="preserve"> </w:t>
            </w:r>
            <w:r w:rsidR="00F212E4" w:rsidRPr="00A863DD">
              <w:rPr>
                <w:color w:val="000000"/>
                <w:sz w:val="20"/>
                <w:szCs w:val="20"/>
              </w:rPr>
              <w:t>Independiente</w:t>
            </w:r>
            <w:r w:rsidR="006412CD" w:rsidRPr="00A863DD">
              <w:rPr>
                <w:color w:val="000000"/>
                <w:sz w:val="20"/>
                <w:szCs w:val="20"/>
              </w:rPr>
              <w:t xml:space="preserve"> </w:t>
            </w:r>
            <w:r w:rsidR="00F212E4" w:rsidRPr="00A863DD">
              <w:rPr>
                <w:color w:val="000000"/>
                <w:sz w:val="20"/>
                <w:szCs w:val="20"/>
              </w:rPr>
              <w:t>de</w:t>
            </w:r>
            <w:r w:rsidR="006412CD" w:rsidRPr="00A863DD">
              <w:rPr>
                <w:color w:val="000000"/>
                <w:sz w:val="20"/>
                <w:szCs w:val="20"/>
              </w:rPr>
              <w:t xml:space="preserve"> </w:t>
            </w:r>
            <w:r w:rsidR="00F212E4" w:rsidRPr="00A863DD">
              <w:rPr>
                <w:color w:val="000000"/>
                <w:sz w:val="20"/>
                <w:szCs w:val="20"/>
              </w:rPr>
              <w:t>Probidad</w:t>
            </w:r>
            <w:r w:rsidR="006412CD" w:rsidRPr="00A863DD">
              <w:rPr>
                <w:color w:val="000000"/>
                <w:sz w:val="20"/>
                <w:szCs w:val="20"/>
              </w:rPr>
              <w:t xml:space="preserve"> </w:t>
            </w:r>
            <w:r w:rsidRPr="00A863DD">
              <w:rPr>
                <w:color w:val="000000"/>
                <w:sz w:val="20"/>
                <w:szCs w:val="20"/>
              </w:rPr>
              <w:t>es</w:t>
            </w:r>
            <w:r w:rsidRPr="00A863DD">
              <w:rPr>
                <w:b/>
                <w:color w:val="000000"/>
                <w:sz w:val="20"/>
                <w:szCs w:val="20"/>
              </w:rPr>
              <w:t>:</w:t>
            </w:r>
            <w:r w:rsidR="006412CD" w:rsidRPr="00A863DD">
              <w:rPr>
                <w:b/>
                <w:color w:val="000000"/>
                <w:sz w:val="20"/>
                <w:szCs w:val="20"/>
              </w:rPr>
              <w:t xml:space="preserve"> </w:t>
            </w:r>
            <w:r w:rsidRPr="00A863DD">
              <w:rPr>
                <w:i/>
                <w:color w:val="000000"/>
                <w:sz w:val="20"/>
                <w:szCs w:val="20"/>
              </w:rPr>
              <w:t>[indicar</w:t>
            </w:r>
            <w:r w:rsidR="006412CD" w:rsidRPr="00A863DD">
              <w:rPr>
                <w:i/>
                <w:color w:val="000000"/>
                <w:sz w:val="20"/>
                <w:szCs w:val="20"/>
              </w:rPr>
              <w:t xml:space="preserve"> </w:t>
            </w:r>
            <w:r w:rsidRPr="00A863DD">
              <w:rPr>
                <w:i/>
                <w:color w:val="000000"/>
                <w:sz w:val="20"/>
                <w:szCs w:val="20"/>
              </w:rPr>
              <w:t>el</w:t>
            </w:r>
            <w:r w:rsidR="006412CD" w:rsidRPr="00A863DD">
              <w:rPr>
                <w:i/>
                <w:color w:val="000000"/>
                <w:sz w:val="20"/>
                <w:szCs w:val="20"/>
              </w:rPr>
              <w:t xml:space="preserve"> </w:t>
            </w:r>
            <w:r w:rsidRPr="00A863DD">
              <w:rPr>
                <w:i/>
                <w:color w:val="000000"/>
                <w:sz w:val="20"/>
                <w:szCs w:val="20"/>
              </w:rPr>
              <w:t>nombre</w:t>
            </w:r>
            <w:r w:rsidR="006412CD" w:rsidRPr="00A863DD">
              <w:rPr>
                <w:i/>
                <w:color w:val="000000"/>
                <w:sz w:val="20"/>
                <w:szCs w:val="20"/>
              </w:rPr>
              <w:t xml:space="preserve"> </w:t>
            </w:r>
            <w:r w:rsidRPr="00A863DD">
              <w:rPr>
                <w:i/>
                <w:color w:val="000000"/>
                <w:sz w:val="20"/>
                <w:szCs w:val="20"/>
              </w:rPr>
              <w:t>de</w:t>
            </w:r>
            <w:r w:rsidR="006412CD" w:rsidRPr="00A863DD">
              <w:rPr>
                <w:i/>
                <w:color w:val="000000"/>
                <w:sz w:val="20"/>
                <w:szCs w:val="20"/>
              </w:rPr>
              <w:t xml:space="preserve"> </w:t>
            </w:r>
            <w:r w:rsidRPr="00A863DD">
              <w:rPr>
                <w:i/>
                <w:color w:val="000000"/>
                <w:sz w:val="20"/>
                <w:szCs w:val="20"/>
              </w:rPr>
              <w:t>la</w:t>
            </w:r>
            <w:r w:rsidR="006412CD" w:rsidRPr="00A863DD">
              <w:rPr>
                <w:i/>
                <w:color w:val="000000"/>
                <w:sz w:val="20"/>
                <w:szCs w:val="20"/>
              </w:rPr>
              <w:t xml:space="preserve"> </w:t>
            </w:r>
            <w:r w:rsidRPr="00A863DD">
              <w:rPr>
                <w:i/>
                <w:color w:val="000000"/>
                <w:sz w:val="20"/>
                <w:szCs w:val="20"/>
              </w:rPr>
              <w:t>Autoridad]</w:t>
            </w:r>
          </w:p>
        </w:tc>
      </w:tr>
    </w:tbl>
    <w:p w14:paraId="3CD53108" w14:textId="77777777" w:rsidR="004D0292" w:rsidRPr="00A863DD" w:rsidRDefault="004D0292" w:rsidP="004D0292">
      <w:pPr>
        <w:spacing w:before="240" w:after="120"/>
        <w:rPr>
          <w:b/>
        </w:rPr>
      </w:pPr>
    </w:p>
    <w:p w14:paraId="59C6E19D" w14:textId="47F109D9" w:rsidR="004D0292" w:rsidRPr="00A863DD" w:rsidRDefault="004D0292" w:rsidP="004D0292">
      <w:pPr>
        <w:spacing w:before="240" w:after="120"/>
        <w:rPr>
          <w:b/>
        </w:rPr>
      </w:pPr>
      <w:r w:rsidRPr="00A863DD">
        <w:rPr>
          <w:b/>
        </w:rPr>
        <w:t>5.</w:t>
      </w:r>
      <w:r w:rsidR="006412CD" w:rsidRPr="00A863DD">
        <w:rPr>
          <w:b/>
        </w:rPr>
        <w:t xml:space="preserve"> </w:t>
      </w:r>
      <w:r w:rsidRPr="00A863DD">
        <w:rPr>
          <w:b/>
        </w:rPr>
        <w:t>Cómo</w:t>
      </w:r>
      <w:r w:rsidR="006412CD" w:rsidRPr="00A863DD">
        <w:rPr>
          <w:b/>
        </w:rPr>
        <w:t xml:space="preserve"> </w:t>
      </w:r>
      <w:r w:rsidRPr="00A863DD">
        <w:rPr>
          <w:b/>
        </w:rPr>
        <w:t>solicitar</w:t>
      </w:r>
      <w:r w:rsidR="006412CD" w:rsidRPr="00A863DD">
        <w:rPr>
          <w:b/>
        </w:rPr>
        <w:t xml:space="preserve"> </w:t>
      </w:r>
      <w:r w:rsidRPr="00A863DD">
        <w:rPr>
          <w:b/>
        </w:rPr>
        <w:t>una</w:t>
      </w:r>
      <w:r w:rsidR="006412CD" w:rsidRPr="00A863DD">
        <w:rPr>
          <w:b/>
        </w:rPr>
        <w:t xml:space="preserve"> </w:t>
      </w:r>
      <w:r w:rsidRPr="00A863DD">
        <w:rPr>
          <w:b/>
        </w:rPr>
        <w:t>sesión</w:t>
      </w:r>
      <w:r w:rsidR="006412CD" w:rsidRPr="00A863DD">
        <w:rPr>
          <w:b/>
        </w:rPr>
        <w:t xml:space="preserve"> </w:t>
      </w:r>
      <w:r w:rsidRPr="00A863DD">
        <w:rPr>
          <w:b/>
        </w:rPr>
        <w:t>informativa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A863DD" w14:paraId="21C32FA5" w14:textId="77777777" w:rsidTr="00EF65DA">
        <w:tc>
          <w:tcPr>
            <w:tcW w:w="9776" w:type="dxa"/>
            <w:shd w:val="clear" w:color="auto" w:fill="auto"/>
          </w:tcPr>
          <w:p w14:paraId="3DCA187B" w14:textId="43E5A3FD" w:rsidR="004D0292" w:rsidRPr="00A863DD" w:rsidRDefault="004D0292" w:rsidP="00EF65DA">
            <w:pPr>
              <w:spacing w:before="120" w:after="200"/>
              <w:rPr>
                <w:b/>
                <w:sz w:val="20"/>
                <w:szCs w:val="20"/>
              </w:rPr>
            </w:pPr>
            <w:r w:rsidRPr="00A863DD">
              <w:rPr>
                <w:b/>
                <w:sz w:val="20"/>
                <w:szCs w:val="20"/>
              </w:rPr>
              <w:t>FECHA</w:t>
            </w:r>
            <w:r w:rsidR="006412CD" w:rsidRPr="00A863DD">
              <w:rPr>
                <w:b/>
                <w:sz w:val="20"/>
                <w:szCs w:val="20"/>
              </w:rPr>
              <w:t xml:space="preserve"> </w:t>
            </w:r>
            <w:r w:rsidRPr="00A863DD">
              <w:rPr>
                <w:b/>
                <w:sz w:val="20"/>
                <w:szCs w:val="20"/>
              </w:rPr>
              <w:t>LÍMITE:</w:t>
            </w:r>
            <w:r w:rsidR="006412CD" w:rsidRPr="00A863DD">
              <w:rPr>
                <w:b/>
                <w:sz w:val="20"/>
                <w:szCs w:val="20"/>
              </w:rPr>
              <w:t xml:space="preserve"> </w:t>
            </w:r>
            <w:r w:rsidRPr="00A863DD">
              <w:rPr>
                <w:b/>
                <w:sz w:val="20"/>
                <w:szCs w:val="20"/>
              </w:rPr>
              <w:t>La</w:t>
            </w:r>
            <w:r w:rsidR="006412CD" w:rsidRPr="00A863DD">
              <w:rPr>
                <w:b/>
                <w:sz w:val="20"/>
                <w:szCs w:val="20"/>
              </w:rPr>
              <w:t xml:space="preserve"> </w:t>
            </w:r>
            <w:r w:rsidRPr="00A863DD">
              <w:rPr>
                <w:b/>
                <w:sz w:val="20"/>
                <w:szCs w:val="20"/>
              </w:rPr>
              <w:t>fecha</w:t>
            </w:r>
            <w:r w:rsidR="006412CD" w:rsidRPr="00A863DD">
              <w:rPr>
                <w:b/>
                <w:sz w:val="20"/>
                <w:szCs w:val="20"/>
              </w:rPr>
              <w:t xml:space="preserve"> </w:t>
            </w:r>
            <w:r w:rsidRPr="00A863DD">
              <w:rPr>
                <w:b/>
                <w:sz w:val="20"/>
                <w:szCs w:val="20"/>
              </w:rPr>
              <w:t>límite</w:t>
            </w:r>
            <w:r w:rsidR="006412CD" w:rsidRPr="00A863DD">
              <w:rPr>
                <w:b/>
                <w:sz w:val="20"/>
                <w:szCs w:val="20"/>
              </w:rPr>
              <w:t xml:space="preserve"> </w:t>
            </w:r>
            <w:r w:rsidRPr="00A863DD">
              <w:rPr>
                <w:b/>
                <w:sz w:val="20"/>
                <w:szCs w:val="20"/>
              </w:rPr>
              <w:t>para</w:t>
            </w:r>
            <w:r w:rsidR="006412CD" w:rsidRPr="00A863DD">
              <w:rPr>
                <w:b/>
                <w:sz w:val="20"/>
                <w:szCs w:val="20"/>
              </w:rPr>
              <w:t xml:space="preserve"> </w:t>
            </w:r>
            <w:r w:rsidRPr="00A863DD">
              <w:rPr>
                <w:b/>
                <w:sz w:val="20"/>
                <w:szCs w:val="20"/>
              </w:rPr>
              <w:t>solicitar</w:t>
            </w:r>
            <w:r w:rsidR="006412CD" w:rsidRPr="00A863DD">
              <w:rPr>
                <w:b/>
                <w:sz w:val="20"/>
                <w:szCs w:val="20"/>
              </w:rPr>
              <w:t xml:space="preserve"> </w:t>
            </w:r>
            <w:r w:rsidRPr="00A863DD">
              <w:rPr>
                <w:b/>
                <w:sz w:val="20"/>
                <w:szCs w:val="20"/>
              </w:rPr>
              <w:t>una</w:t>
            </w:r>
            <w:r w:rsidR="006412CD" w:rsidRPr="00A863DD">
              <w:rPr>
                <w:b/>
                <w:sz w:val="20"/>
                <w:szCs w:val="20"/>
              </w:rPr>
              <w:t xml:space="preserve"> </w:t>
            </w:r>
            <w:r w:rsidRPr="00A863DD">
              <w:rPr>
                <w:b/>
                <w:sz w:val="20"/>
                <w:szCs w:val="20"/>
              </w:rPr>
              <w:t>sesión</w:t>
            </w:r>
            <w:r w:rsidR="006412CD" w:rsidRPr="00A863DD">
              <w:rPr>
                <w:b/>
                <w:sz w:val="20"/>
                <w:szCs w:val="20"/>
              </w:rPr>
              <w:t xml:space="preserve"> </w:t>
            </w:r>
            <w:r w:rsidRPr="00A863DD">
              <w:rPr>
                <w:b/>
                <w:sz w:val="20"/>
                <w:szCs w:val="20"/>
              </w:rPr>
              <w:t>informativa</w:t>
            </w:r>
            <w:r w:rsidR="006412CD" w:rsidRPr="00A863DD">
              <w:rPr>
                <w:b/>
                <w:sz w:val="20"/>
                <w:szCs w:val="20"/>
              </w:rPr>
              <w:t xml:space="preserve"> </w:t>
            </w:r>
            <w:r w:rsidRPr="00A863DD">
              <w:rPr>
                <w:b/>
                <w:sz w:val="20"/>
                <w:szCs w:val="20"/>
              </w:rPr>
              <w:t>expira</w:t>
            </w:r>
            <w:r w:rsidR="006412CD" w:rsidRPr="00A863DD">
              <w:rPr>
                <w:b/>
                <w:sz w:val="20"/>
                <w:szCs w:val="20"/>
              </w:rPr>
              <w:t xml:space="preserve"> </w:t>
            </w:r>
            <w:r w:rsidRPr="00A863DD">
              <w:rPr>
                <w:b/>
                <w:sz w:val="20"/>
                <w:szCs w:val="20"/>
              </w:rPr>
              <w:t>a</w:t>
            </w:r>
            <w:r w:rsidR="006412CD" w:rsidRPr="00A863DD">
              <w:rPr>
                <w:b/>
                <w:sz w:val="20"/>
                <w:szCs w:val="20"/>
              </w:rPr>
              <w:t xml:space="preserve"> </w:t>
            </w:r>
            <w:r w:rsidRPr="00A863DD">
              <w:rPr>
                <w:b/>
                <w:sz w:val="20"/>
                <w:szCs w:val="20"/>
              </w:rPr>
              <w:t>medianoche</w:t>
            </w:r>
            <w:r w:rsidR="006412CD" w:rsidRPr="00A863DD">
              <w:rPr>
                <w:b/>
                <w:sz w:val="20"/>
                <w:szCs w:val="20"/>
              </w:rPr>
              <w:t xml:space="preserve"> </w:t>
            </w:r>
            <w:r w:rsidRPr="00A863DD">
              <w:rPr>
                <w:b/>
                <w:sz w:val="20"/>
                <w:szCs w:val="20"/>
              </w:rPr>
              <w:t>el</w:t>
            </w:r>
            <w:r w:rsidR="006412CD" w:rsidRPr="00A863DD">
              <w:rPr>
                <w:b/>
                <w:sz w:val="20"/>
                <w:szCs w:val="20"/>
              </w:rPr>
              <w:t xml:space="preserve"> </w:t>
            </w:r>
            <w:r w:rsidRPr="00A863DD">
              <w:rPr>
                <w:b/>
                <w:i/>
                <w:sz w:val="20"/>
                <w:szCs w:val="20"/>
              </w:rPr>
              <w:t>[insertar</w:t>
            </w:r>
            <w:r w:rsidR="006412CD" w:rsidRPr="00A863DD">
              <w:rPr>
                <w:b/>
                <w:i/>
                <w:sz w:val="20"/>
                <w:szCs w:val="20"/>
              </w:rPr>
              <w:t xml:space="preserve"> </w:t>
            </w:r>
            <w:r w:rsidRPr="00A863DD">
              <w:rPr>
                <w:b/>
                <w:i/>
                <w:sz w:val="20"/>
                <w:szCs w:val="20"/>
              </w:rPr>
              <w:t>fecha</w:t>
            </w:r>
            <w:r w:rsidR="006412CD" w:rsidRPr="00A863DD">
              <w:rPr>
                <w:b/>
                <w:i/>
                <w:sz w:val="20"/>
                <w:szCs w:val="20"/>
              </w:rPr>
              <w:t xml:space="preserve"> </w:t>
            </w:r>
            <w:r w:rsidRPr="00A863DD">
              <w:rPr>
                <w:b/>
                <w:i/>
                <w:sz w:val="20"/>
                <w:szCs w:val="20"/>
              </w:rPr>
              <w:t>y</w:t>
            </w:r>
            <w:r w:rsidR="006412CD" w:rsidRPr="00A863DD">
              <w:rPr>
                <w:b/>
                <w:i/>
                <w:sz w:val="20"/>
                <w:szCs w:val="20"/>
              </w:rPr>
              <w:t xml:space="preserve"> </w:t>
            </w:r>
            <w:r w:rsidRPr="00A863DD">
              <w:rPr>
                <w:b/>
                <w:i/>
                <w:sz w:val="20"/>
                <w:szCs w:val="20"/>
              </w:rPr>
              <w:t>hora</w:t>
            </w:r>
            <w:r w:rsidR="006412CD" w:rsidRPr="00A863DD">
              <w:rPr>
                <w:b/>
                <w:i/>
                <w:sz w:val="20"/>
                <w:szCs w:val="20"/>
              </w:rPr>
              <w:t xml:space="preserve"> </w:t>
            </w:r>
            <w:r w:rsidRPr="00A863DD">
              <w:rPr>
                <w:b/>
                <w:i/>
                <w:sz w:val="20"/>
                <w:szCs w:val="20"/>
              </w:rPr>
              <w:t>local].</w:t>
            </w:r>
          </w:p>
          <w:p w14:paraId="0D19F55D" w14:textId="72BC3AD7" w:rsidR="004D0292" w:rsidRPr="00A863DD" w:rsidRDefault="004D0292" w:rsidP="00EF65DA">
            <w:pPr>
              <w:spacing w:after="200"/>
              <w:rPr>
                <w:sz w:val="20"/>
                <w:szCs w:val="20"/>
              </w:rPr>
            </w:pPr>
            <w:r w:rsidRPr="00A863DD">
              <w:rPr>
                <w:sz w:val="20"/>
                <w:szCs w:val="20"/>
              </w:rPr>
              <w:t>Usted</w:t>
            </w:r>
            <w:r w:rsidR="006412CD" w:rsidRPr="00A863DD">
              <w:rPr>
                <w:sz w:val="20"/>
                <w:szCs w:val="20"/>
              </w:rPr>
              <w:t xml:space="preserve"> </w:t>
            </w:r>
            <w:r w:rsidRPr="00A863DD">
              <w:rPr>
                <w:sz w:val="20"/>
                <w:szCs w:val="20"/>
              </w:rPr>
              <w:t>puede</w:t>
            </w:r>
            <w:r w:rsidR="006412CD" w:rsidRPr="00A863DD">
              <w:rPr>
                <w:sz w:val="20"/>
                <w:szCs w:val="20"/>
              </w:rPr>
              <w:t xml:space="preserve"> </w:t>
            </w:r>
            <w:r w:rsidRPr="00A863DD">
              <w:rPr>
                <w:sz w:val="20"/>
                <w:szCs w:val="20"/>
              </w:rPr>
              <w:t>solicitar</w:t>
            </w:r>
            <w:r w:rsidR="006412CD" w:rsidRPr="00A863DD">
              <w:rPr>
                <w:sz w:val="20"/>
                <w:szCs w:val="20"/>
              </w:rPr>
              <w:t xml:space="preserve"> </w:t>
            </w:r>
            <w:r w:rsidRPr="00A863DD">
              <w:rPr>
                <w:sz w:val="20"/>
                <w:szCs w:val="20"/>
              </w:rPr>
              <w:t>una</w:t>
            </w:r>
            <w:r w:rsidR="006412CD" w:rsidRPr="00A863DD">
              <w:rPr>
                <w:sz w:val="20"/>
                <w:szCs w:val="20"/>
              </w:rPr>
              <w:t xml:space="preserve"> </w:t>
            </w:r>
            <w:r w:rsidRPr="00A863DD">
              <w:rPr>
                <w:sz w:val="20"/>
                <w:szCs w:val="20"/>
              </w:rPr>
              <w:t>explicación</w:t>
            </w:r>
            <w:r w:rsidR="006412CD" w:rsidRPr="00A863DD">
              <w:rPr>
                <w:sz w:val="20"/>
                <w:szCs w:val="20"/>
              </w:rPr>
              <w:t xml:space="preserve"> </w:t>
            </w:r>
            <w:r w:rsidRPr="00A863DD">
              <w:rPr>
                <w:sz w:val="20"/>
                <w:szCs w:val="20"/>
              </w:rPr>
              <w:t>sobre</w:t>
            </w:r>
            <w:r w:rsidR="006412CD" w:rsidRPr="00A863DD">
              <w:rPr>
                <w:sz w:val="20"/>
                <w:szCs w:val="20"/>
              </w:rPr>
              <w:t xml:space="preserve"> </w:t>
            </w:r>
            <w:r w:rsidRPr="00A863DD">
              <w:rPr>
                <w:sz w:val="20"/>
                <w:szCs w:val="20"/>
              </w:rPr>
              <w:t>los</w:t>
            </w:r>
            <w:r w:rsidR="006412CD" w:rsidRPr="00A863DD">
              <w:rPr>
                <w:sz w:val="20"/>
                <w:szCs w:val="20"/>
              </w:rPr>
              <w:t xml:space="preserve"> </w:t>
            </w:r>
            <w:r w:rsidRPr="00A863DD">
              <w:rPr>
                <w:sz w:val="20"/>
                <w:szCs w:val="20"/>
              </w:rPr>
              <w:t>resultados</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evaluación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su</w:t>
            </w:r>
            <w:r w:rsidR="006412CD" w:rsidRPr="00A863DD">
              <w:rPr>
                <w:sz w:val="20"/>
                <w:szCs w:val="20"/>
              </w:rPr>
              <w:t xml:space="preserve"> </w:t>
            </w:r>
            <w:r w:rsidRPr="00A863DD">
              <w:rPr>
                <w:sz w:val="20"/>
                <w:szCs w:val="20"/>
              </w:rPr>
              <w:t>Oferta</w:t>
            </w:r>
            <w:r w:rsidR="006412CD" w:rsidRPr="00A863DD">
              <w:rPr>
                <w:sz w:val="20"/>
                <w:szCs w:val="20"/>
              </w:rPr>
              <w:t xml:space="preserve"> </w:t>
            </w:r>
            <w:r w:rsidRPr="00A863DD">
              <w:rPr>
                <w:sz w:val="20"/>
                <w:szCs w:val="20"/>
              </w:rPr>
              <w:t>pero</w:t>
            </w:r>
            <w:r w:rsidR="006412CD" w:rsidRPr="00A863DD">
              <w:rPr>
                <w:sz w:val="20"/>
                <w:szCs w:val="20"/>
              </w:rPr>
              <w:t xml:space="preserve"> </w:t>
            </w:r>
            <w:r w:rsidRPr="00A863DD">
              <w:rPr>
                <w:sz w:val="20"/>
                <w:szCs w:val="20"/>
              </w:rPr>
              <w:t>no</w:t>
            </w:r>
            <w:r w:rsidR="006412CD" w:rsidRPr="00A863DD">
              <w:rPr>
                <w:sz w:val="20"/>
                <w:szCs w:val="20"/>
              </w:rPr>
              <w:t xml:space="preserve"> </w:t>
            </w:r>
            <w:r w:rsidRPr="00A863DD">
              <w:rPr>
                <w:sz w:val="20"/>
                <w:szCs w:val="20"/>
              </w:rPr>
              <w:t>sobre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evaluación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otras</w:t>
            </w:r>
            <w:r w:rsidR="006412CD" w:rsidRPr="00A863DD">
              <w:rPr>
                <w:sz w:val="20"/>
                <w:szCs w:val="20"/>
              </w:rPr>
              <w:t xml:space="preserve"> </w:t>
            </w:r>
            <w:r w:rsidRPr="00A863DD">
              <w:rPr>
                <w:sz w:val="20"/>
                <w:szCs w:val="20"/>
              </w:rPr>
              <w:t>Ofertas</w:t>
            </w:r>
            <w:r w:rsidR="006412CD" w:rsidRPr="00A863DD">
              <w:rPr>
                <w:sz w:val="20"/>
                <w:szCs w:val="20"/>
              </w:rPr>
              <w:t xml:space="preserve"> </w:t>
            </w:r>
            <w:r w:rsidRPr="00A863DD">
              <w:rPr>
                <w:sz w:val="20"/>
                <w:szCs w:val="20"/>
              </w:rPr>
              <w:t>o</w:t>
            </w:r>
            <w:r w:rsidR="006412CD" w:rsidRPr="00A863DD">
              <w:rPr>
                <w:sz w:val="20"/>
                <w:szCs w:val="20"/>
              </w:rPr>
              <w:t xml:space="preserve"> </w:t>
            </w:r>
            <w:r w:rsidRPr="00A863DD">
              <w:rPr>
                <w:sz w:val="20"/>
                <w:szCs w:val="20"/>
              </w:rPr>
              <w:t>del</w:t>
            </w:r>
            <w:r w:rsidR="006412CD" w:rsidRPr="00A863DD">
              <w:rPr>
                <w:sz w:val="20"/>
                <w:szCs w:val="20"/>
              </w:rPr>
              <w:t xml:space="preserve"> </w:t>
            </w:r>
            <w:r w:rsidRPr="00A863DD">
              <w:rPr>
                <w:sz w:val="20"/>
                <w:szCs w:val="20"/>
              </w:rPr>
              <w:t>Adjudicatario.</w:t>
            </w:r>
            <w:r w:rsidR="006412CD" w:rsidRPr="00A863DD">
              <w:rPr>
                <w:sz w:val="20"/>
                <w:szCs w:val="20"/>
              </w:rPr>
              <w:t xml:space="preserve"> </w:t>
            </w:r>
            <w:r w:rsidRPr="00A863DD">
              <w:rPr>
                <w:sz w:val="20"/>
                <w:szCs w:val="20"/>
              </w:rPr>
              <w:t>Si</w:t>
            </w:r>
            <w:r w:rsidR="006412CD" w:rsidRPr="00A863DD">
              <w:rPr>
                <w:sz w:val="20"/>
                <w:szCs w:val="20"/>
              </w:rPr>
              <w:t xml:space="preserve"> </w:t>
            </w:r>
            <w:r w:rsidRPr="00A863DD">
              <w:rPr>
                <w:sz w:val="20"/>
                <w:szCs w:val="20"/>
              </w:rPr>
              <w:t>decide</w:t>
            </w:r>
            <w:r w:rsidR="006412CD" w:rsidRPr="00A863DD">
              <w:rPr>
                <w:sz w:val="20"/>
                <w:szCs w:val="20"/>
              </w:rPr>
              <w:t xml:space="preserve"> </w:t>
            </w:r>
            <w:r w:rsidRPr="00A863DD">
              <w:rPr>
                <w:sz w:val="20"/>
                <w:szCs w:val="20"/>
              </w:rPr>
              <w:t>solicitar</w:t>
            </w:r>
            <w:r w:rsidR="006412CD" w:rsidRPr="00A863DD">
              <w:rPr>
                <w:sz w:val="20"/>
                <w:szCs w:val="20"/>
              </w:rPr>
              <w:t xml:space="preserve"> </w:t>
            </w:r>
            <w:r w:rsidRPr="00A863DD">
              <w:rPr>
                <w:sz w:val="20"/>
                <w:szCs w:val="20"/>
              </w:rPr>
              <w:t>una</w:t>
            </w:r>
            <w:r w:rsidR="006412CD" w:rsidRPr="00A863DD">
              <w:rPr>
                <w:sz w:val="20"/>
                <w:szCs w:val="20"/>
              </w:rPr>
              <w:t xml:space="preserve"> </w:t>
            </w:r>
            <w:r w:rsidRPr="00A863DD">
              <w:rPr>
                <w:sz w:val="20"/>
                <w:szCs w:val="20"/>
              </w:rPr>
              <w:t>explicación,</w:t>
            </w:r>
            <w:r w:rsidR="006412CD" w:rsidRPr="00A863DD">
              <w:rPr>
                <w:sz w:val="20"/>
                <w:szCs w:val="20"/>
              </w:rPr>
              <w:t xml:space="preserve"> </w:t>
            </w:r>
            <w:r w:rsidRPr="00A863DD">
              <w:rPr>
                <w:sz w:val="20"/>
                <w:szCs w:val="20"/>
              </w:rPr>
              <w:t>su</w:t>
            </w:r>
            <w:r w:rsidR="006412CD" w:rsidRPr="00A863DD">
              <w:rPr>
                <w:sz w:val="20"/>
                <w:szCs w:val="20"/>
              </w:rPr>
              <w:t xml:space="preserve"> </w:t>
            </w:r>
            <w:r w:rsidRPr="00A863DD">
              <w:rPr>
                <w:sz w:val="20"/>
                <w:szCs w:val="20"/>
              </w:rPr>
              <w:t>solicitud</w:t>
            </w:r>
            <w:r w:rsidR="006412CD" w:rsidRPr="00A863DD">
              <w:rPr>
                <w:sz w:val="20"/>
                <w:szCs w:val="20"/>
              </w:rPr>
              <w:t xml:space="preserve"> </w:t>
            </w:r>
            <w:r w:rsidRPr="00A863DD">
              <w:rPr>
                <w:sz w:val="20"/>
                <w:szCs w:val="20"/>
              </w:rPr>
              <w:t>por</w:t>
            </w:r>
            <w:r w:rsidR="006412CD" w:rsidRPr="00A863DD">
              <w:rPr>
                <w:sz w:val="20"/>
                <w:szCs w:val="20"/>
              </w:rPr>
              <w:t xml:space="preserve"> </w:t>
            </w:r>
            <w:r w:rsidRPr="00A863DD">
              <w:rPr>
                <w:sz w:val="20"/>
                <w:szCs w:val="20"/>
              </w:rPr>
              <w:t>escrito</w:t>
            </w:r>
            <w:r w:rsidR="006412CD" w:rsidRPr="00A863DD">
              <w:rPr>
                <w:sz w:val="20"/>
                <w:szCs w:val="20"/>
              </w:rPr>
              <w:t xml:space="preserve"> </w:t>
            </w:r>
            <w:r w:rsidRPr="00A863DD">
              <w:rPr>
                <w:sz w:val="20"/>
                <w:szCs w:val="20"/>
              </w:rPr>
              <w:t>debe</w:t>
            </w:r>
            <w:r w:rsidR="006412CD" w:rsidRPr="00A863DD">
              <w:rPr>
                <w:sz w:val="20"/>
                <w:szCs w:val="20"/>
              </w:rPr>
              <w:t xml:space="preserve"> </w:t>
            </w:r>
            <w:r w:rsidRPr="00A863DD">
              <w:rPr>
                <w:sz w:val="20"/>
                <w:szCs w:val="20"/>
              </w:rPr>
              <w:t>hacerse</w:t>
            </w:r>
            <w:r w:rsidR="006412CD" w:rsidRPr="00A863DD">
              <w:rPr>
                <w:sz w:val="20"/>
                <w:szCs w:val="20"/>
              </w:rPr>
              <w:t xml:space="preserve"> </w:t>
            </w:r>
            <w:r w:rsidRPr="00A863DD">
              <w:rPr>
                <w:sz w:val="20"/>
                <w:szCs w:val="20"/>
              </w:rPr>
              <w:t>dentro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los</w:t>
            </w:r>
            <w:r w:rsidR="006412CD" w:rsidRPr="00A863DD">
              <w:rPr>
                <w:sz w:val="20"/>
                <w:szCs w:val="20"/>
              </w:rPr>
              <w:t xml:space="preserve"> </w:t>
            </w:r>
            <w:r w:rsidRPr="00A863DD">
              <w:rPr>
                <w:sz w:val="20"/>
                <w:szCs w:val="20"/>
              </w:rPr>
              <w:t>tres</w:t>
            </w:r>
            <w:r w:rsidR="006412CD" w:rsidRPr="00A863DD">
              <w:rPr>
                <w:sz w:val="20"/>
                <w:szCs w:val="20"/>
              </w:rPr>
              <w:t xml:space="preserve"> </w:t>
            </w:r>
            <w:r w:rsidRPr="00A863DD">
              <w:rPr>
                <w:sz w:val="20"/>
                <w:szCs w:val="20"/>
              </w:rPr>
              <w:t>(3)</w:t>
            </w:r>
            <w:r w:rsidR="006412CD" w:rsidRPr="00A863DD">
              <w:rPr>
                <w:sz w:val="20"/>
                <w:szCs w:val="20"/>
              </w:rPr>
              <w:t xml:space="preserve"> </w:t>
            </w:r>
            <w:r w:rsidRPr="00A863DD">
              <w:rPr>
                <w:sz w:val="20"/>
                <w:szCs w:val="20"/>
              </w:rPr>
              <w:t>días</w:t>
            </w:r>
            <w:r w:rsidR="006412CD" w:rsidRPr="00A863DD">
              <w:rPr>
                <w:sz w:val="20"/>
                <w:szCs w:val="20"/>
              </w:rPr>
              <w:t xml:space="preserve"> </w:t>
            </w:r>
            <w:r w:rsidRPr="00A863DD">
              <w:rPr>
                <w:sz w:val="20"/>
                <w:szCs w:val="20"/>
              </w:rPr>
              <w:t>hábiles</w:t>
            </w:r>
            <w:r w:rsidR="006412CD" w:rsidRPr="00A863DD">
              <w:rPr>
                <w:sz w:val="20"/>
                <w:szCs w:val="20"/>
              </w:rPr>
              <w:t xml:space="preserve"> </w:t>
            </w:r>
            <w:r w:rsidRPr="00A863DD">
              <w:rPr>
                <w:sz w:val="20"/>
                <w:szCs w:val="20"/>
              </w:rPr>
              <w:t>siguientes</w:t>
            </w:r>
            <w:r w:rsidR="006412CD" w:rsidRPr="00A863DD">
              <w:rPr>
                <w:sz w:val="20"/>
                <w:szCs w:val="20"/>
              </w:rPr>
              <w:t xml:space="preserve"> </w:t>
            </w:r>
            <w:r w:rsidRPr="00A863DD">
              <w:rPr>
                <w:sz w:val="20"/>
                <w:szCs w:val="20"/>
              </w:rPr>
              <w:t>a</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recepción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esta</w:t>
            </w:r>
            <w:r w:rsidR="006412CD" w:rsidRPr="00A863DD">
              <w:rPr>
                <w:sz w:val="20"/>
                <w:szCs w:val="20"/>
              </w:rPr>
              <w:t xml:space="preserve"> </w:t>
            </w:r>
            <w:r w:rsidRPr="00A863DD">
              <w:rPr>
                <w:sz w:val="20"/>
                <w:szCs w:val="20"/>
              </w:rPr>
              <w:t>Notificación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Intención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Adjudicación.</w:t>
            </w:r>
          </w:p>
          <w:p w14:paraId="37E6999F" w14:textId="35BAC48A" w:rsidR="004D0292" w:rsidRPr="00A863DD" w:rsidRDefault="004D0292" w:rsidP="00EF65DA">
            <w:pPr>
              <w:spacing w:after="200"/>
              <w:rPr>
                <w:sz w:val="20"/>
                <w:szCs w:val="20"/>
              </w:rPr>
            </w:pPr>
            <w:r w:rsidRPr="00A863DD">
              <w:rPr>
                <w:sz w:val="20"/>
                <w:szCs w:val="20"/>
              </w:rPr>
              <w:t>Proporcione</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nombre</w:t>
            </w:r>
            <w:r w:rsidR="006412CD" w:rsidRPr="00A863DD">
              <w:rPr>
                <w:sz w:val="20"/>
                <w:szCs w:val="20"/>
              </w:rPr>
              <w:t xml:space="preserve"> </w:t>
            </w:r>
            <w:r w:rsidRPr="00A863DD">
              <w:rPr>
                <w:sz w:val="20"/>
                <w:szCs w:val="20"/>
              </w:rPr>
              <w:t>del</w:t>
            </w:r>
            <w:r w:rsidR="006412CD" w:rsidRPr="00A863DD">
              <w:rPr>
                <w:sz w:val="20"/>
                <w:szCs w:val="20"/>
              </w:rPr>
              <w:t xml:space="preserve"> </w:t>
            </w:r>
            <w:r w:rsidRPr="00A863DD">
              <w:rPr>
                <w:sz w:val="20"/>
                <w:szCs w:val="20"/>
              </w:rPr>
              <w:t>contrato,</w:t>
            </w:r>
            <w:r w:rsidR="006412CD" w:rsidRPr="00A863DD">
              <w:rPr>
                <w:sz w:val="20"/>
                <w:szCs w:val="20"/>
              </w:rPr>
              <w:t xml:space="preserve"> </w:t>
            </w:r>
            <w:r w:rsidRPr="00A863DD">
              <w:rPr>
                <w:sz w:val="20"/>
                <w:szCs w:val="20"/>
              </w:rPr>
              <w:t>número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referencia,</w:t>
            </w:r>
            <w:r w:rsidR="006412CD" w:rsidRPr="00A863DD">
              <w:rPr>
                <w:sz w:val="20"/>
                <w:szCs w:val="20"/>
              </w:rPr>
              <w:t xml:space="preserve"> </w:t>
            </w:r>
            <w:r w:rsidRPr="00A863DD">
              <w:rPr>
                <w:sz w:val="20"/>
                <w:szCs w:val="20"/>
              </w:rPr>
              <w:t>nombre</w:t>
            </w:r>
            <w:r w:rsidR="006412CD" w:rsidRPr="00A863DD">
              <w:rPr>
                <w:sz w:val="20"/>
                <w:szCs w:val="20"/>
              </w:rPr>
              <w:t xml:space="preserve"> </w:t>
            </w:r>
            <w:r w:rsidRPr="00A863DD">
              <w:rPr>
                <w:sz w:val="20"/>
                <w:szCs w:val="20"/>
              </w:rPr>
              <w:t>del</w:t>
            </w:r>
            <w:r w:rsidR="006412CD" w:rsidRPr="00A863DD">
              <w:rPr>
                <w:sz w:val="20"/>
                <w:szCs w:val="20"/>
              </w:rPr>
              <w:t xml:space="preserve"> </w:t>
            </w:r>
            <w:r w:rsidRPr="00A863DD">
              <w:rPr>
                <w:sz w:val="20"/>
                <w:szCs w:val="20"/>
              </w:rPr>
              <w:t>Oferente,</w:t>
            </w:r>
            <w:r w:rsidR="006412CD" w:rsidRPr="00A863DD">
              <w:rPr>
                <w:sz w:val="20"/>
                <w:szCs w:val="20"/>
              </w:rPr>
              <w:t xml:space="preserve"> </w:t>
            </w:r>
            <w:r w:rsidRPr="00A863DD">
              <w:rPr>
                <w:sz w:val="20"/>
                <w:szCs w:val="20"/>
              </w:rPr>
              <w:t>detalles</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contacto;</w:t>
            </w:r>
            <w:r w:rsidR="006412CD" w:rsidRPr="00A863DD">
              <w:rPr>
                <w:sz w:val="20"/>
                <w:szCs w:val="20"/>
              </w:rPr>
              <w:t xml:space="preserve"> </w:t>
            </w:r>
            <w:r w:rsidRPr="00A863DD">
              <w:rPr>
                <w:sz w:val="20"/>
                <w:szCs w:val="20"/>
              </w:rPr>
              <w:t>y</w:t>
            </w:r>
            <w:r w:rsidR="006412CD" w:rsidRPr="00A863DD">
              <w:rPr>
                <w:sz w:val="20"/>
                <w:szCs w:val="20"/>
              </w:rPr>
              <w:t xml:space="preserve"> </w:t>
            </w:r>
            <w:r w:rsidRPr="00A863DD">
              <w:rPr>
                <w:sz w:val="20"/>
                <w:szCs w:val="20"/>
              </w:rPr>
              <w:t>dirija</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solicitud</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explicación</w:t>
            </w:r>
            <w:r w:rsidR="006412CD" w:rsidRPr="00A863DD">
              <w:rPr>
                <w:sz w:val="20"/>
                <w:szCs w:val="20"/>
              </w:rPr>
              <w:t xml:space="preserve"> </w:t>
            </w:r>
            <w:r w:rsidRPr="00A863DD">
              <w:rPr>
                <w:sz w:val="20"/>
                <w:szCs w:val="20"/>
              </w:rPr>
              <w:t>así:</w:t>
            </w:r>
          </w:p>
          <w:p w14:paraId="24A04261" w14:textId="20E3BE7F" w:rsidR="004D0292" w:rsidRPr="00A863DD" w:rsidRDefault="004D0292" w:rsidP="00EF65DA">
            <w:pPr>
              <w:spacing w:after="120"/>
              <w:ind w:left="720"/>
              <w:rPr>
                <w:sz w:val="20"/>
                <w:szCs w:val="20"/>
              </w:rPr>
            </w:pPr>
            <w:r w:rsidRPr="00A863DD">
              <w:rPr>
                <w:b/>
                <w:sz w:val="20"/>
                <w:szCs w:val="20"/>
              </w:rPr>
              <w:t>Atención:</w:t>
            </w:r>
            <w:r w:rsidR="006412CD" w:rsidRPr="00A863DD">
              <w:rPr>
                <w:b/>
                <w:sz w:val="20"/>
                <w:szCs w:val="20"/>
              </w:rPr>
              <w:t xml:space="preserve"> </w:t>
            </w:r>
            <w:r w:rsidRPr="00A863DD">
              <w:rPr>
                <w:i/>
                <w:sz w:val="20"/>
                <w:szCs w:val="20"/>
              </w:rPr>
              <w:t>[indicar</w:t>
            </w:r>
            <w:r w:rsidR="006412CD" w:rsidRPr="00A863DD">
              <w:rPr>
                <w:i/>
                <w:sz w:val="20"/>
                <w:szCs w:val="20"/>
              </w:rPr>
              <w:t xml:space="preserve"> </w:t>
            </w:r>
            <w:r w:rsidRPr="00A863DD">
              <w:rPr>
                <w:i/>
                <w:sz w:val="20"/>
                <w:szCs w:val="20"/>
              </w:rPr>
              <w:t>el</w:t>
            </w:r>
            <w:r w:rsidR="006412CD" w:rsidRPr="00A863DD">
              <w:rPr>
                <w:i/>
                <w:sz w:val="20"/>
                <w:szCs w:val="20"/>
              </w:rPr>
              <w:t xml:space="preserve"> </w:t>
            </w:r>
            <w:r w:rsidRPr="00A863DD">
              <w:rPr>
                <w:i/>
                <w:sz w:val="20"/>
                <w:szCs w:val="20"/>
              </w:rPr>
              <w:t>nombre</w:t>
            </w:r>
            <w:r w:rsidR="006412CD" w:rsidRPr="00A863DD">
              <w:rPr>
                <w:i/>
                <w:sz w:val="20"/>
                <w:szCs w:val="20"/>
              </w:rPr>
              <w:t xml:space="preserve"> </w:t>
            </w:r>
            <w:r w:rsidRPr="00A863DD">
              <w:rPr>
                <w:i/>
                <w:sz w:val="20"/>
                <w:szCs w:val="20"/>
              </w:rPr>
              <w:t>completo</w:t>
            </w:r>
            <w:r w:rsidR="006412CD" w:rsidRPr="00A863DD">
              <w:rPr>
                <w:i/>
                <w:sz w:val="20"/>
                <w:szCs w:val="20"/>
              </w:rPr>
              <w:t xml:space="preserve"> </w:t>
            </w:r>
            <w:r w:rsidRPr="00A863DD">
              <w:rPr>
                <w:i/>
                <w:sz w:val="20"/>
                <w:szCs w:val="20"/>
              </w:rPr>
              <w:t>de</w:t>
            </w:r>
            <w:r w:rsidR="006412CD" w:rsidRPr="00A863DD">
              <w:rPr>
                <w:i/>
                <w:sz w:val="20"/>
                <w:szCs w:val="20"/>
              </w:rPr>
              <w:t xml:space="preserve"> </w:t>
            </w:r>
            <w:r w:rsidRPr="00A863DD">
              <w:rPr>
                <w:i/>
                <w:sz w:val="20"/>
                <w:szCs w:val="20"/>
              </w:rPr>
              <w:t>la</w:t>
            </w:r>
            <w:r w:rsidR="006412CD" w:rsidRPr="00A863DD">
              <w:rPr>
                <w:i/>
                <w:sz w:val="20"/>
                <w:szCs w:val="20"/>
              </w:rPr>
              <w:t xml:space="preserve"> </w:t>
            </w:r>
            <w:r w:rsidRPr="00A863DD">
              <w:rPr>
                <w:i/>
                <w:sz w:val="20"/>
                <w:szCs w:val="20"/>
              </w:rPr>
              <w:t>persona,</w:t>
            </w:r>
            <w:r w:rsidR="006412CD" w:rsidRPr="00A863DD">
              <w:rPr>
                <w:i/>
                <w:sz w:val="20"/>
                <w:szCs w:val="20"/>
              </w:rPr>
              <w:t xml:space="preserve"> </w:t>
            </w:r>
            <w:r w:rsidRPr="00A863DD">
              <w:rPr>
                <w:i/>
                <w:sz w:val="20"/>
                <w:szCs w:val="20"/>
              </w:rPr>
              <w:t>si</w:t>
            </w:r>
            <w:r w:rsidR="006412CD" w:rsidRPr="00A863DD">
              <w:rPr>
                <w:i/>
                <w:sz w:val="20"/>
                <w:szCs w:val="20"/>
              </w:rPr>
              <w:t xml:space="preserve"> </w:t>
            </w:r>
            <w:r w:rsidRPr="00A863DD">
              <w:rPr>
                <w:i/>
                <w:sz w:val="20"/>
                <w:szCs w:val="20"/>
              </w:rPr>
              <w:t>procede]</w:t>
            </w:r>
          </w:p>
          <w:p w14:paraId="331F4002" w14:textId="3A78AEE9" w:rsidR="004D0292" w:rsidRPr="00A863DD" w:rsidRDefault="004D0292" w:rsidP="00EF65DA">
            <w:pPr>
              <w:spacing w:after="120"/>
              <w:ind w:left="720"/>
              <w:rPr>
                <w:sz w:val="20"/>
                <w:szCs w:val="20"/>
              </w:rPr>
            </w:pPr>
            <w:r w:rsidRPr="00A863DD">
              <w:rPr>
                <w:b/>
                <w:sz w:val="20"/>
                <w:szCs w:val="20"/>
              </w:rPr>
              <w:t>Título</w:t>
            </w:r>
            <w:r w:rsidR="006412CD" w:rsidRPr="00A863DD">
              <w:rPr>
                <w:b/>
                <w:sz w:val="20"/>
                <w:szCs w:val="20"/>
              </w:rPr>
              <w:t xml:space="preserve"> </w:t>
            </w:r>
            <w:r w:rsidRPr="00A863DD">
              <w:rPr>
                <w:b/>
                <w:sz w:val="20"/>
                <w:szCs w:val="20"/>
              </w:rPr>
              <w:t>/</w:t>
            </w:r>
            <w:r w:rsidR="006412CD" w:rsidRPr="00A863DD">
              <w:rPr>
                <w:b/>
                <w:sz w:val="20"/>
                <w:szCs w:val="20"/>
              </w:rPr>
              <w:t xml:space="preserve"> </w:t>
            </w:r>
            <w:r w:rsidRPr="00A863DD">
              <w:rPr>
                <w:b/>
                <w:sz w:val="20"/>
                <w:szCs w:val="20"/>
              </w:rPr>
              <w:t>posición:</w:t>
            </w:r>
            <w:r w:rsidR="006412CD" w:rsidRPr="00A863DD">
              <w:rPr>
                <w:sz w:val="20"/>
                <w:szCs w:val="20"/>
              </w:rPr>
              <w:t xml:space="preserve"> </w:t>
            </w:r>
            <w:r w:rsidRPr="00A863DD">
              <w:rPr>
                <w:i/>
                <w:sz w:val="20"/>
                <w:szCs w:val="20"/>
              </w:rPr>
              <w:t>[insertar</w:t>
            </w:r>
            <w:r w:rsidR="006412CD" w:rsidRPr="00A863DD">
              <w:rPr>
                <w:i/>
                <w:sz w:val="20"/>
                <w:szCs w:val="20"/>
              </w:rPr>
              <w:t xml:space="preserve"> </w:t>
            </w:r>
            <w:r w:rsidRPr="00A863DD">
              <w:rPr>
                <w:i/>
                <w:sz w:val="20"/>
                <w:szCs w:val="20"/>
              </w:rPr>
              <w:t>título</w:t>
            </w:r>
            <w:r w:rsidR="006412CD" w:rsidRPr="00A863DD">
              <w:rPr>
                <w:i/>
                <w:sz w:val="20"/>
                <w:szCs w:val="20"/>
              </w:rPr>
              <w:t xml:space="preserve"> </w:t>
            </w:r>
            <w:r w:rsidRPr="00A863DD">
              <w:rPr>
                <w:i/>
                <w:sz w:val="20"/>
                <w:szCs w:val="20"/>
              </w:rPr>
              <w:t>/</w:t>
            </w:r>
            <w:r w:rsidR="006412CD" w:rsidRPr="00A863DD">
              <w:rPr>
                <w:i/>
                <w:sz w:val="20"/>
                <w:szCs w:val="20"/>
              </w:rPr>
              <w:t xml:space="preserve"> </w:t>
            </w:r>
            <w:r w:rsidRPr="00A863DD">
              <w:rPr>
                <w:i/>
                <w:sz w:val="20"/>
                <w:szCs w:val="20"/>
              </w:rPr>
              <w:t>posición]</w:t>
            </w:r>
          </w:p>
          <w:p w14:paraId="50E74C1D" w14:textId="4BB1418B" w:rsidR="004D0292" w:rsidRPr="00A863DD" w:rsidRDefault="004D0292" w:rsidP="00EF65DA">
            <w:pPr>
              <w:spacing w:after="120"/>
              <w:ind w:left="720"/>
              <w:rPr>
                <w:sz w:val="20"/>
                <w:szCs w:val="20"/>
              </w:rPr>
            </w:pPr>
            <w:r w:rsidRPr="00A863DD">
              <w:rPr>
                <w:b/>
                <w:sz w:val="20"/>
                <w:szCs w:val="20"/>
              </w:rPr>
              <w:t>Agencia:</w:t>
            </w:r>
            <w:r w:rsidR="006412CD" w:rsidRPr="00A863DD">
              <w:rPr>
                <w:b/>
                <w:sz w:val="20"/>
                <w:szCs w:val="20"/>
              </w:rPr>
              <w:t xml:space="preserve"> </w:t>
            </w:r>
            <w:r w:rsidRPr="00A863DD">
              <w:rPr>
                <w:i/>
                <w:sz w:val="20"/>
                <w:szCs w:val="20"/>
              </w:rPr>
              <w:t>[indicar</w:t>
            </w:r>
            <w:r w:rsidR="006412CD" w:rsidRPr="00A863DD">
              <w:rPr>
                <w:i/>
                <w:sz w:val="20"/>
                <w:szCs w:val="20"/>
              </w:rPr>
              <w:t xml:space="preserve"> </w:t>
            </w:r>
            <w:r w:rsidRPr="00A863DD">
              <w:rPr>
                <w:i/>
                <w:sz w:val="20"/>
                <w:szCs w:val="20"/>
              </w:rPr>
              <w:t>el</w:t>
            </w:r>
            <w:r w:rsidR="006412CD" w:rsidRPr="00A863DD">
              <w:rPr>
                <w:i/>
                <w:sz w:val="20"/>
                <w:szCs w:val="20"/>
              </w:rPr>
              <w:t xml:space="preserve"> </w:t>
            </w:r>
            <w:r w:rsidRPr="00A863DD">
              <w:rPr>
                <w:i/>
                <w:sz w:val="20"/>
                <w:szCs w:val="20"/>
              </w:rPr>
              <w:t>nombre</w:t>
            </w:r>
            <w:r w:rsidR="006412CD" w:rsidRPr="00A863DD">
              <w:rPr>
                <w:i/>
                <w:sz w:val="20"/>
                <w:szCs w:val="20"/>
              </w:rPr>
              <w:t xml:space="preserve"> </w:t>
            </w:r>
            <w:r w:rsidRPr="00A863DD">
              <w:rPr>
                <w:i/>
                <w:sz w:val="20"/>
                <w:szCs w:val="20"/>
              </w:rPr>
              <w:t>del</w:t>
            </w:r>
            <w:r w:rsidR="006412CD" w:rsidRPr="00A863DD">
              <w:rPr>
                <w:i/>
                <w:sz w:val="20"/>
                <w:szCs w:val="20"/>
              </w:rPr>
              <w:t xml:space="preserve"> </w:t>
            </w:r>
            <w:r w:rsidRPr="00A863DD">
              <w:rPr>
                <w:i/>
                <w:sz w:val="20"/>
                <w:szCs w:val="20"/>
              </w:rPr>
              <w:t>Contratante]</w:t>
            </w:r>
          </w:p>
          <w:p w14:paraId="545FE800" w14:textId="18EF2593" w:rsidR="004D0292" w:rsidRPr="00A863DD" w:rsidRDefault="004D0292" w:rsidP="00EF65DA">
            <w:pPr>
              <w:spacing w:after="120"/>
              <w:ind w:left="720"/>
              <w:rPr>
                <w:sz w:val="20"/>
                <w:szCs w:val="20"/>
              </w:rPr>
            </w:pPr>
            <w:r w:rsidRPr="00A863DD">
              <w:rPr>
                <w:b/>
                <w:sz w:val="20"/>
                <w:szCs w:val="20"/>
              </w:rPr>
              <w:t>Dirección</w:t>
            </w:r>
            <w:r w:rsidR="006412CD" w:rsidRPr="00A863DD">
              <w:rPr>
                <w:b/>
                <w:sz w:val="20"/>
                <w:szCs w:val="20"/>
              </w:rPr>
              <w:t xml:space="preserve"> </w:t>
            </w:r>
            <w:r w:rsidRPr="00A863DD">
              <w:rPr>
                <w:b/>
                <w:sz w:val="20"/>
                <w:szCs w:val="20"/>
              </w:rPr>
              <w:t>de</w:t>
            </w:r>
            <w:r w:rsidR="006412CD" w:rsidRPr="00A863DD">
              <w:rPr>
                <w:b/>
                <w:sz w:val="20"/>
                <w:szCs w:val="20"/>
              </w:rPr>
              <w:t xml:space="preserve"> </w:t>
            </w:r>
            <w:r w:rsidRPr="00A863DD">
              <w:rPr>
                <w:b/>
                <w:sz w:val="20"/>
                <w:szCs w:val="20"/>
              </w:rPr>
              <w:t>correo</w:t>
            </w:r>
            <w:r w:rsidR="006412CD" w:rsidRPr="00A863DD">
              <w:rPr>
                <w:b/>
                <w:sz w:val="20"/>
                <w:szCs w:val="20"/>
              </w:rPr>
              <w:t xml:space="preserve"> </w:t>
            </w:r>
            <w:r w:rsidRPr="00A863DD">
              <w:rPr>
                <w:b/>
                <w:sz w:val="20"/>
                <w:szCs w:val="20"/>
              </w:rPr>
              <w:t>electrónico:</w:t>
            </w:r>
            <w:r w:rsidR="006412CD" w:rsidRPr="00A863DD">
              <w:rPr>
                <w:sz w:val="20"/>
                <w:szCs w:val="20"/>
              </w:rPr>
              <w:t xml:space="preserve"> </w:t>
            </w:r>
            <w:r w:rsidRPr="00A863DD">
              <w:rPr>
                <w:i/>
                <w:sz w:val="20"/>
                <w:szCs w:val="20"/>
              </w:rPr>
              <w:t>[indicar</w:t>
            </w:r>
            <w:r w:rsidR="006412CD" w:rsidRPr="00A863DD">
              <w:rPr>
                <w:i/>
                <w:sz w:val="20"/>
                <w:szCs w:val="20"/>
              </w:rPr>
              <w:t xml:space="preserve"> </w:t>
            </w:r>
            <w:r w:rsidRPr="00A863DD">
              <w:rPr>
                <w:i/>
                <w:sz w:val="20"/>
                <w:szCs w:val="20"/>
              </w:rPr>
              <w:t>dirección</w:t>
            </w:r>
            <w:r w:rsidR="006412CD" w:rsidRPr="00A863DD">
              <w:rPr>
                <w:i/>
                <w:sz w:val="20"/>
                <w:szCs w:val="20"/>
              </w:rPr>
              <w:t xml:space="preserve"> </w:t>
            </w:r>
            <w:r w:rsidRPr="00A863DD">
              <w:rPr>
                <w:i/>
                <w:sz w:val="20"/>
                <w:szCs w:val="20"/>
              </w:rPr>
              <w:t>de</w:t>
            </w:r>
            <w:r w:rsidR="006412CD" w:rsidRPr="00A863DD">
              <w:rPr>
                <w:i/>
                <w:sz w:val="20"/>
                <w:szCs w:val="20"/>
              </w:rPr>
              <w:t xml:space="preserve"> </w:t>
            </w:r>
            <w:r w:rsidRPr="00A863DD">
              <w:rPr>
                <w:i/>
                <w:sz w:val="20"/>
                <w:szCs w:val="20"/>
              </w:rPr>
              <w:t>correo</w:t>
            </w:r>
            <w:r w:rsidR="006412CD" w:rsidRPr="00A863DD">
              <w:rPr>
                <w:i/>
                <w:sz w:val="20"/>
                <w:szCs w:val="20"/>
              </w:rPr>
              <w:t xml:space="preserve"> </w:t>
            </w:r>
            <w:r w:rsidRPr="00A863DD">
              <w:rPr>
                <w:i/>
                <w:sz w:val="20"/>
                <w:szCs w:val="20"/>
              </w:rPr>
              <w:t>electrónico]</w:t>
            </w:r>
          </w:p>
          <w:p w14:paraId="7C1BECDA" w14:textId="0D1BCAA4" w:rsidR="004D0292" w:rsidRPr="00A863DD" w:rsidRDefault="004D0292" w:rsidP="00EF65DA">
            <w:pPr>
              <w:spacing w:after="200"/>
              <w:jc w:val="both"/>
              <w:rPr>
                <w:sz w:val="20"/>
                <w:szCs w:val="20"/>
              </w:rPr>
            </w:pPr>
            <w:r w:rsidRPr="00A863DD">
              <w:rPr>
                <w:sz w:val="20"/>
                <w:szCs w:val="20"/>
              </w:rPr>
              <w:t>Si</w:t>
            </w:r>
            <w:r w:rsidR="006412CD" w:rsidRPr="00A863DD">
              <w:rPr>
                <w:sz w:val="20"/>
                <w:szCs w:val="20"/>
              </w:rPr>
              <w:t xml:space="preserve"> </w:t>
            </w:r>
            <w:r w:rsidRPr="00A863DD">
              <w:rPr>
                <w:sz w:val="20"/>
                <w:szCs w:val="20"/>
              </w:rPr>
              <w:t>su</w:t>
            </w:r>
            <w:r w:rsidR="006412CD" w:rsidRPr="00A863DD">
              <w:rPr>
                <w:sz w:val="20"/>
                <w:szCs w:val="20"/>
              </w:rPr>
              <w:t xml:space="preserve"> </w:t>
            </w:r>
            <w:r w:rsidRPr="00A863DD">
              <w:rPr>
                <w:sz w:val="20"/>
                <w:szCs w:val="20"/>
              </w:rPr>
              <w:t>solicitud</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explicación</w:t>
            </w:r>
            <w:r w:rsidR="006412CD" w:rsidRPr="00A863DD">
              <w:rPr>
                <w:sz w:val="20"/>
                <w:szCs w:val="20"/>
              </w:rPr>
              <w:t xml:space="preserve"> </w:t>
            </w:r>
            <w:r w:rsidRPr="00A863DD">
              <w:rPr>
                <w:sz w:val="20"/>
                <w:szCs w:val="20"/>
              </w:rPr>
              <w:t>es</w:t>
            </w:r>
            <w:r w:rsidR="006412CD" w:rsidRPr="00A863DD">
              <w:rPr>
                <w:sz w:val="20"/>
                <w:szCs w:val="20"/>
              </w:rPr>
              <w:t xml:space="preserve"> </w:t>
            </w:r>
            <w:r w:rsidRPr="00A863DD">
              <w:rPr>
                <w:sz w:val="20"/>
                <w:szCs w:val="20"/>
              </w:rPr>
              <w:t>recibida</w:t>
            </w:r>
            <w:r w:rsidR="006412CD" w:rsidRPr="00A863DD">
              <w:rPr>
                <w:sz w:val="20"/>
                <w:szCs w:val="20"/>
              </w:rPr>
              <w:t xml:space="preserve"> </w:t>
            </w:r>
            <w:r w:rsidRPr="00A863DD">
              <w:rPr>
                <w:sz w:val="20"/>
                <w:szCs w:val="20"/>
              </w:rPr>
              <w:t>dentro</w:t>
            </w:r>
            <w:r w:rsidR="006412CD" w:rsidRPr="00A863DD">
              <w:rPr>
                <w:sz w:val="20"/>
                <w:szCs w:val="20"/>
              </w:rPr>
              <w:t xml:space="preserve"> </w:t>
            </w:r>
            <w:r w:rsidRPr="00A863DD">
              <w:rPr>
                <w:sz w:val="20"/>
                <w:szCs w:val="20"/>
              </w:rPr>
              <w:t>del</w:t>
            </w:r>
            <w:r w:rsidR="006412CD" w:rsidRPr="00A863DD">
              <w:rPr>
                <w:sz w:val="20"/>
                <w:szCs w:val="20"/>
              </w:rPr>
              <w:t xml:space="preserve"> </w:t>
            </w:r>
            <w:r w:rsidRPr="00A863DD">
              <w:rPr>
                <w:sz w:val="20"/>
                <w:szCs w:val="20"/>
              </w:rPr>
              <w:t>plazo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3</w:t>
            </w:r>
            <w:r w:rsidR="006412CD" w:rsidRPr="00A863DD">
              <w:rPr>
                <w:sz w:val="20"/>
                <w:szCs w:val="20"/>
              </w:rPr>
              <w:t xml:space="preserve"> </w:t>
            </w:r>
            <w:r w:rsidRPr="00A863DD">
              <w:rPr>
                <w:sz w:val="20"/>
                <w:szCs w:val="20"/>
              </w:rPr>
              <w:t>días</w:t>
            </w:r>
            <w:r w:rsidR="006412CD" w:rsidRPr="00A863DD">
              <w:rPr>
                <w:sz w:val="20"/>
                <w:szCs w:val="20"/>
              </w:rPr>
              <w:t xml:space="preserve"> </w:t>
            </w:r>
            <w:r w:rsidRPr="00A863DD">
              <w:rPr>
                <w:sz w:val="20"/>
                <w:szCs w:val="20"/>
              </w:rPr>
              <w:t>hábiles,</w:t>
            </w:r>
            <w:r w:rsidR="006412CD" w:rsidRPr="00A863DD">
              <w:rPr>
                <w:sz w:val="20"/>
                <w:szCs w:val="20"/>
              </w:rPr>
              <w:t xml:space="preserve"> </w:t>
            </w:r>
            <w:r w:rsidRPr="00A863DD">
              <w:rPr>
                <w:sz w:val="20"/>
                <w:szCs w:val="20"/>
              </w:rPr>
              <w:t>le</w:t>
            </w:r>
            <w:r w:rsidR="006412CD" w:rsidRPr="00A863DD">
              <w:rPr>
                <w:sz w:val="20"/>
                <w:szCs w:val="20"/>
              </w:rPr>
              <w:t xml:space="preserve"> </w:t>
            </w:r>
            <w:r w:rsidRPr="00A863DD">
              <w:rPr>
                <w:sz w:val="20"/>
                <w:szCs w:val="20"/>
              </w:rPr>
              <w:t>proporcionaremos</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informe</w:t>
            </w:r>
            <w:r w:rsidR="006412CD" w:rsidRPr="00A863DD">
              <w:rPr>
                <w:sz w:val="20"/>
                <w:szCs w:val="20"/>
              </w:rPr>
              <w:t xml:space="preserve"> </w:t>
            </w:r>
            <w:r w:rsidRPr="00A863DD">
              <w:rPr>
                <w:sz w:val="20"/>
                <w:szCs w:val="20"/>
              </w:rPr>
              <w:t>dentro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los</w:t>
            </w:r>
            <w:r w:rsidR="006412CD" w:rsidRPr="00A863DD">
              <w:rPr>
                <w:sz w:val="20"/>
                <w:szCs w:val="20"/>
              </w:rPr>
              <w:t xml:space="preserve"> </w:t>
            </w:r>
            <w:r w:rsidRPr="00A863DD">
              <w:rPr>
                <w:sz w:val="20"/>
                <w:szCs w:val="20"/>
              </w:rPr>
              <w:t>cinco</w:t>
            </w:r>
            <w:r w:rsidR="006412CD" w:rsidRPr="00A863DD">
              <w:rPr>
                <w:sz w:val="20"/>
                <w:szCs w:val="20"/>
              </w:rPr>
              <w:t xml:space="preserve"> </w:t>
            </w:r>
            <w:r w:rsidRPr="00A863DD">
              <w:rPr>
                <w:sz w:val="20"/>
                <w:szCs w:val="20"/>
              </w:rPr>
              <w:t>(5)</w:t>
            </w:r>
            <w:r w:rsidR="006412CD" w:rsidRPr="00A863DD">
              <w:rPr>
                <w:sz w:val="20"/>
                <w:szCs w:val="20"/>
              </w:rPr>
              <w:t xml:space="preserve"> </w:t>
            </w:r>
            <w:r w:rsidRPr="00A863DD">
              <w:rPr>
                <w:sz w:val="20"/>
                <w:szCs w:val="20"/>
              </w:rPr>
              <w:t>días</w:t>
            </w:r>
            <w:r w:rsidR="006412CD" w:rsidRPr="00A863DD">
              <w:rPr>
                <w:sz w:val="20"/>
                <w:szCs w:val="20"/>
              </w:rPr>
              <w:t xml:space="preserve"> </w:t>
            </w:r>
            <w:r w:rsidRPr="00A863DD">
              <w:rPr>
                <w:sz w:val="20"/>
                <w:szCs w:val="20"/>
              </w:rPr>
              <w:t>hábiles</w:t>
            </w:r>
            <w:r w:rsidR="006412CD" w:rsidRPr="00A863DD">
              <w:rPr>
                <w:sz w:val="20"/>
                <w:szCs w:val="20"/>
              </w:rPr>
              <w:t xml:space="preserve"> </w:t>
            </w:r>
            <w:r w:rsidRPr="00A863DD">
              <w:rPr>
                <w:sz w:val="20"/>
                <w:szCs w:val="20"/>
              </w:rPr>
              <w:t>siguientes</w:t>
            </w:r>
            <w:r w:rsidR="006412CD" w:rsidRPr="00A863DD">
              <w:rPr>
                <w:sz w:val="20"/>
                <w:szCs w:val="20"/>
              </w:rPr>
              <w:t xml:space="preserve"> </w:t>
            </w:r>
            <w:r w:rsidRPr="00A863DD">
              <w:rPr>
                <w:sz w:val="20"/>
                <w:szCs w:val="20"/>
              </w:rPr>
              <w:t>a</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recepción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su</w:t>
            </w:r>
            <w:r w:rsidR="006412CD" w:rsidRPr="00A863DD">
              <w:rPr>
                <w:sz w:val="20"/>
                <w:szCs w:val="20"/>
              </w:rPr>
              <w:t xml:space="preserve"> </w:t>
            </w:r>
            <w:r w:rsidRPr="00A863DD">
              <w:rPr>
                <w:sz w:val="20"/>
                <w:szCs w:val="20"/>
              </w:rPr>
              <w:t>solicitud.</w:t>
            </w:r>
            <w:r w:rsidR="006412CD" w:rsidRPr="00A863DD">
              <w:rPr>
                <w:sz w:val="20"/>
                <w:szCs w:val="20"/>
              </w:rPr>
              <w:t xml:space="preserve"> </w:t>
            </w:r>
            <w:r w:rsidRPr="00A863DD">
              <w:rPr>
                <w:sz w:val="20"/>
                <w:szCs w:val="20"/>
              </w:rPr>
              <w:t>Si</w:t>
            </w:r>
            <w:r w:rsidR="006412CD" w:rsidRPr="00A863DD">
              <w:rPr>
                <w:sz w:val="20"/>
                <w:szCs w:val="20"/>
              </w:rPr>
              <w:t xml:space="preserve"> </w:t>
            </w:r>
            <w:r w:rsidRPr="00A863DD">
              <w:rPr>
                <w:sz w:val="20"/>
                <w:szCs w:val="20"/>
              </w:rPr>
              <w:t>no</w:t>
            </w:r>
            <w:r w:rsidR="006412CD" w:rsidRPr="00A863DD">
              <w:rPr>
                <w:sz w:val="20"/>
                <w:szCs w:val="20"/>
              </w:rPr>
              <w:t xml:space="preserve"> </w:t>
            </w:r>
            <w:r w:rsidRPr="00A863DD">
              <w:rPr>
                <w:sz w:val="20"/>
                <w:szCs w:val="20"/>
              </w:rPr>
              <w:t>pudiéramos</w:t>
            </w:r>
            <w:r w:rsidR="006412CD" w:rsidRPr="00A863DD">
              <w:rPr>
                <w:sz w:val="20"/>
                <w:szCs w:val="20"/>
              </w:rPr>
              <w:t xml:space="preserve"> </w:t>
            </w:r>
            <w:r w:rsidRPr="00A863DD">
              <w:rPr>
                <w:sz w:val="20"/>
                <w:szCs w:val="20"/>
              </w:rPr>
              <w:t>proporcionar</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sesión</w:t>
            </w:r>
            <w:r w:rsidR="006412CD" w:rsidRPr="00A863DD">
              <w:rPr>
                <w:sz w:val="20"/>
                <w:szCs w:val="20"/>
              </w:rPr>
              <w:t xml:space="preserve"> </w:t>
            </w:r>
            <w:r w:rsidRPr="00A863DD">
              <w:rPr>
                <w:sz w:val="20"/>
                <w:szCs w:val="20"/>
              </w:rPr>
              <w:t>informativa</w:t>
            </w:r>
            <w:r w:rsidR="006412CD" w:rsidRPr="00A863DD">
              <w:rPr>
                <w:sz w:val="20"/>
                <w:szCs w:val="20"/>
              </w:rPr>
              <w:t xml:space="preserve"> </w:t>
            </w:r>
            <w:r w:rsidRPr="00A863DD">
              <w:rPr>
                <w:sz w:val="20"/>
                <w:szCs w:val="20"/>
              </w:rPr>
              <w:t>dentro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este</w:t>
            </w:r>
            <w:r w:rsidR="006412CD" w:rsidRPr="00A863DD">
              <w:rPr>
                <w:sz w:val="20"/>
                <w:szCs w:val="20"/>
              </w:rPr>
              <w:t xml:space="preserve"> </w:t>
            </w:r>
            <w:r w:rsidRPr="00A863DD">
              <w:rPr>
                <w:sz w:val="20"/>
                <w:szCs w:val="20"/>
              </w:rPr>
              <w:t>período,</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Plazo</w:t>
            </w:r>
            <w:r w:rsidR="006412CD" w:rsidRPr="00A863DD">
              <w:rPr>
                <w:sz w:val="20"/>
                <w:szCs w:val="20"/>
              </w:rPr>
              <w:t xml:space="preserve"> </w:t>
            </w:r>
            <w:r w:rsidRPr="00A863DD">
              <w:rPr>
                <w:sz w:val="20"/>
                <w:szCs w:val="20"/>
              </w:rPr>
              <w:t>Suspensivo</w:t>
            </w:r>
            <w:r w:rsidR="006412CD" w:rsidRPr="00A863DD">
              <w:rPr>
                <w:sz w:val="20"/>
                <w:szCs w:val="20"/>
              </w:rPr>
              <w:t xml:space="preserve"> </w:t>
            </w:r>
            <w:r w:rsidRPr="00A863DD">
              <w:rPr>
                <w:sz w:val="20"/>
                <w:szCs w:val="20"/>
              </w:rPr>
              <w:t>se</w:t>
            </w:r>
            <w:r w:rsidR="006412CD" w:rsidRPr="00A863DD">
              <w:rPr>
                <w:sz w:val="20"/>
                <w:szCs w:val="20"/>
              </w:rPr>
              <w:t xml:space="preserve"> </w:t>
            </w:r>
            <w:r w:rsidRPr="00A863DD">
              <w:rPr>
                <w:sz w:val="20"/>
                <w:szCs w:val="20"/>
              </w:rPr>
              <w:t>extenderá</w:t>
            </w:r>
            <w:r w:rsidR="006412CD" w:rsidRPr="00A863DD">
              <w:rPr>
                <w:sz w:val="20"/>
                <w:szCs w:val="20"/>
              </w:rPr>
              <w:t xml:space="preserve"> </w:t>
            </w:r>
            <w:r w:rsidRPr="00A863DD">
              <w:rPr>
                <w:sz w:val="20"/>
                <w:szCs w:val="20"/>
              </w:rPr>
              <w:t>por</w:t>
            </w:r>
            <w:r w:rsidR="006412CD" w:rsidRPr="00A863DD">
              <w:rPr>
                <w:sz w:val="20"/>
                <w:szCs w:val="20"/>
              </w:rPr>
              <w:t xml:space="preserve"> </w:t>
            </w:r>
            <w:r w:rsidRPr="00A863DD">
              <w:rPr>
                <w:sz w:val="20"/>
                <w:szCs w:val="20"/>
              </w:rPr>
              <w:t>cinco</w:t>
            </w:r>
            <w:r w:rsidR="006412CD" w:rsidRPr="00A863DD">
              <w:rPr>
                <w:sz w:val="20"/>
                <w:szCs w:val="20"/>
              </w:rPr>
              <w:t xml:space="preserve"> </w:t>
            </w:r>
            <w:r w:rsidRPr="00A863DD">
              <w:rPr>
                <w:sz w:val="20"/>
                <w:szCs w:val="20"/>
              </w:rPr>
              <w:t>(5)</w:t>
            </w:r>
            <w:r w:rsidR="006412CD" w:rsidRPr="00A863DD">
              <w:rPr>
                <w:sz w:val="20"/>
                <w:szCs w:val="20"/>
              </w:rPr>
              <w:t xml:space="preserve"> </w:t>
            </w:r>
            <w:r w:rsidRPr="00A863DD">
              <w:rPr>
                <w:sz w:val="20"/>
                <w:szCs w:val="20"/>
              </w:rPr>
              <w:t>días</w:t>
            </w:r>
            <w:r w:rsidR="006412CD" w:rsidRPr="00A863DD">
              <w:rPr>
                <w:sz w:val="20"/>
                <w:szCs w:val="20"/>
              </w:rPr>
              <w:t xml:space="preserve"> </w:t>
            </w:r>
            <w:r w:rsidRPr="00A863DD">
              <w:rPr>
                <w:sz w:val="20"/>
                <w:szCs w:val="20"/>
              </w:rPr>
              <w:t>hábiles</w:t>
            </w:r>
            <w:r w:rsidR="006412CD" w:rsidRPr="00A863DD">
              <w:rPr>
                <w:sz w:val="20"/>
                <w:szCs w:val="20"/>
              </w:rPr>
              <w:t xml:space="preserve"> </w:t>
            </w:r>
            <w:r w:rsidRPr="00A863DD">
              <w:rPr>
                <w:sz w:val="20"/>
                <w:szCs w:val="20"/>
              </w:rPr>
              <w:t>después</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fecha</w:t>
            </w:r>
            <w:r w:rsidR="006412CD" w:rsidRPr="00A863DD">
              <w:rPr>
                <w:sz w:val="20"/>
                <w:szCs w:val="20"/>
              </w:rPr>
              <w:t xml:space="preserve"> </w:t>
            </w:r>
            <w:r w:rsidRPr="00A863DD">
              <w:rPr>
                <w:sz w:val="20"/>
                <w:szCs w:val="20"/>
              </w:rPr>
              <w:t>en</w:t>
            </w:r>
            <w:r w:rsidR="006412CD" w:rsidRPr="00A863DD">
              <w:rPr>
                <w:sz w:val="20"/>
                <w:szCs w:val="20"/>
              </w:rPr>
              <w:t xml:space="preserve"> </w:t>
            </w:r>
            <w:r w:rsidRPr="00A863DD">
              <w:rPr>
                <w:sz w:val="20"/>
                <w:szCs w:val="20"/>
              </w:rPr>
              <w:t>que</w:t>
            </w:r>
            <w:r w:rsidR="006412CD" w:rsidRPr="00A863DD">
              <w:rPr>
                <w:sz w:val="20"/>
                <w:szCs w:val="20"/>
              </w:rPr>
              <w:t xml:space="preserve"> </w:t>
            </w:r>
            <w:r w:rsidRPr="00A863DD">
              <w:rPr>
                <w:sz w:val="20"/>
                <w:szCs w:val="20"/>
              </w:rPr>
              <w:t>se</w:t>
            </w:r>
            <w:r w:rsidR="006412CD" w:rsidRPr="00A863DD">
              <w:rPr>
                <w:sz w:val="20"/>
                <w:szCs w:val="20"/>
              </w:rPr>
              <w:t xml:space="preserve"> </w:t>
            </w:r>
            <w:r w:rsidRPr="00A863DD">
              <w:rPr>
                <w:sz w:val="20"/>
                <w:szCs w:val="20"/>
              </w:rPr>
              <w:t>proporcionó</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información.</w:t>
            </w:r>
            <w:r w:rsidR="006412CD" w:rsidRPr="00A863DD">
              <w:rPr>
                <w:sz w:val="20"/>
                <w:szCs w:val="20"/>
              </w:rPr>
              <w:t xml:space="preserve"> </w:t>
            </w:r>
            <w:r w:rsidRPr="00A863DD">
              <w:rPr>
                <w:sz w:val="20"/>
                <w:szCs w:val="20"/>
              </w:rPr>
              <w:t>Si</w:t>
            </w:r>
            <w:r w:rsidR="006412CD" w:rsidRPr="00A863DD">
              <w:rPr>
                <w:sz w:val="20"/>
                <w:szCs w:val="20"/>
              </w:rPr>
              <w:t xml:space="preserve"> </w:t>
            </w:r>
            <w:r w:rsidRPr="00A863DD">
              <w:rPr>
                <w:sz w:val="20"/>
                <w:szCs w:val="20"/>
              </w:rPr>
              <w:t>esto</w:t>
            </w:r>
            <w:r w:rsidR="006412CD" w:rsidRPr="00A863DD">
              <w:rPr>
                <w:sz w:val="20"/>
                <w:szCs w:val="20"/>
              </w:rPr>
              <w:t xml:space="preserve"> </w:t>
            </w:r>
            <w:r w:rsidRPr="00A863DD">
              <w:rPr>
                <w:sz w:val="20"/>
                <w:szCs w:val="20"/>
              </w:rPr>
              <w:t>sucede,</w:t>
            </w:r>
            <w:r w:rsidR="006412CD" w:rsidRPr="00A863DD">
              <w:rPr>
                <w:sz w:val="20"/>
                <w:szCs w:val="20"/>
              </w:rPr>
              <w:t xml:space="preserve"> </w:t>
            </w:r>
            <w:r w:rsidRPr="00A863DD">
              <w:rPr>
                <w:sz w:val="20"/>
                <w:szCs w:val="20"/>
              </w:rPr>
              <w:t>le</w:t>
            </w:r>
            <w:r w:rsidR="006412CD" w:rsidRPr="00A863DD">
              <w:rPr>
                <w:sz w:val="20"/>
                <w:szCs w:val="20"/>
              </w:rPr>
              <w:t xml:space="preserve"> </w:t>
            </w:r>
            <w:r w:rsidRPr="00A863DD">
              <w:rPr>
                <w:sz w:val="20"/>
                <w:szCs w:val="20"/>
              </w:rPr>
              <w:t>notificaremos</w:t>
            </w:r>
            <w:r w:rsidR="006412CD" w:rsidRPr="00A863DD">
              <w:rPr>
                <w:sz w:val="20"/>
                <w:szCs w:val="20"/>
              </w:rPr>
              <w:t xml:space="preserve"> </w:t>
            </w:r>
            <w:r w:rsidRPr="00A863DD">
              <w:rPr>
                <w:sz w:val="20"/>
                <w:szCs w:val="20"/>
              </w:rPr>
              <w:t>y</w:t>
            </w:r>
            <w:r w:rsidR="006412CD" w:rsidRPr="00A863DD">
              <w:rPr>
                <w:sz w:val="20"/>
                <w:szCs w:val="20"/>
              </w:rPr>
              <w:t xml:space="preserve"> </w:t>
            </w:r>
            <w:r w:rsidRPr="00A863DD">
              <w:rPr>
                <w:sz w:val="20"/>
                <w:szCs w:val="20"/>
              </w:rPr>
              <w:t>confirmaremos</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fecha</w:t>
            </w:r>
            <w:r w:rsidR="006412CD" w:rsidRPr="00A863DD">
              <w:rPr>
                <w:sz w:val="20"/>
                <w:szCs w:val="20"/>
              </w:rPr>
              <w:t xml:space="preserve"> </w:t>
            </w:r>
            <w:r w:rsidRPr="00A863DD">
              <w:rPr>
                <w:sz w:val="20"/>
                <w:szCs w:val="20"/>
              </w:rPr>
              <w:t>en</w:t>
            </w:r>
            <w:r w:rsidR="006412CD" w:rsidRPr="00A863DD">
              <w:rPr>
                <w:sz w:val="20"/>
                <w:szCs w:val="20"/>
              </w:rPr>
              <w:t xml:space="preserve"> </w:t>
            </w:r>
            <w:r w:rsidRPr="00A863DD">
              <w:rPr>
                <w:sz w:val="20"/>
                <w:szCs w:val="20"/>
              </w:rPr>
              <w:t>que</w:t>
            </w:r>
            <w:r w:rsidR="006412CD" w:rsidRPr="00A863DD">
              <w:rPr>
                <w:sz w:val="20"/>
                <w:szCs w:val="20"/>
              </w:rPr>
              <w:t xml:space="preserve"> </w:t>
            </w:r>
            <w:r w:rsidRPr="00A863DD">
              <w:rPr>
                <w:sz w:val="20"/>
                <w:szCs w:val="20"/>
              </w:rPr>
              <w:t>finalizará</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Plazo</w:t>
            </w:r>
            <w:r w:rsidR="006412CD" w:rsidRPr="00A863DD">
              <w:rPr>
                <w:sz w:val="20"/>
                <w:szCs w:val="20"/>
              </w:rPr>
              <w:t xml:space="preserve"> </w:t>
            </w:r>
            <w:r w:rsidRPr="00A863DD">
              <w:rPr>
                <w:sz w:val="20"/>
                <w:szCs w:val="20"/>
              </w:rPr>
              <w:t>Suspensivo</w:t>
            </w:r>
            <w:r w:rsidR="006412CD" w:rsidRPr="00A863DD">
              <w:rPr>
                <w:sz w:val="20"/>
                <w:szCs w:val="20"/>
              </w:rPr>
              <w:t xml:space="preserve"> </w:t>
            </w:r>
            <w:r w:rsidRPr="00A863DD">
              <w:rPr>
                <w:sz w:val="20"/>
                <w:szCs w:val="20"/>
              </w:rPr>
              <w:t>extendido.</w:t>
            </w:r>
          </w:p>
          <w:p w14:paraId="565A68E5" w14:textId="37056802" w:rsidR="004D0292" w:rsidRPr="00A863DD" w:rsidRDefault="004D0292" w:rsidP="00EF65DA">
            <w:pPr>
              <w:spacing w:after="200"/>
              <w:jc w:val="both"/>
              <w:rPr>
                <w:sz w:val="20"/>
                <w:szCs w:val="20"/>
              </w:rPr>
            </w:pPr>
            <w:r w:rsidRPr="00A863DD">
              <w:rPr>
                <w:sz w:val="20"/>
                <w:szCs w:val="20"/>
              </w:rPr>
              <w:t>La</w:t>
            </w:r>
            <w:r w:rsidR="006412CD" w:rsidRPr="00A863DD">
              <w:rPr>
                <w:sz w:val="20"/>
                <w:szCs w:val="20"/>
              </w:rPr>
              <w:t xml:space="preserve"> </w:t>
            </w:r>
            <w:r w:rsidRPr="00A863DD">
              <w:rPr>
                <w:sz w:val="20"/>
                <w:szCs w:val="20"/>
              </w:rPr>
              <w:t>explicación</w:t>
            </w:r>
            <w:r w:rsidR="006412CD" w:rsidRPr="00A863DD">
              <w:rPr>
                <w:sz w:val="20"/>
                <w:szCs w:val="20"/>
              </w:rPr>
              <w:t xml:space="preserve"> </w:t>
            </w:r>
            <w:r w:rsidRPr="00A863DD">
              <w:rPr>
                <w:sz w:val="20"/>
                <w:szCs w:val="20"/>
              </w:rPr>
              <w:t>puede</w:t>
            </w:r>
            <w:r w:rsidR="006412CD" w:rsidRPr="00A863DD">
              <w:rPr>
                <w:sz w:val="20"/>
                <w:szCs w:val="20"/>
              </w:rPr>
              <w:t xml:space="preserve"> </w:t>
            </w:r>
            <w:r w:rsidRPr="00A863DD">
              <w:rPr>
                <w:sz w:val="20"/>
                <w:szCs w:val="20"/>
              </w:rPr>
              <w:t>ser</w:t>
            </w:r>
            <w:r w:rsidR="006412CD" w:rsidRPr="00A863DD">
              <w:rPr>
                <w:sz w:val="20"/>
                <w:szCs w:val="20"/>
              </w:rPr>
              <w:t xml:space="preserve"> </w:t>
            </w:r>
            <w:r w:rsidRPr="00A863DD">
              <w:rPr>
                <w:sz w:val="20"/>
                <w:szCs w:val="20"/>
              </w:rPr>
              <w:t>por</w:t>
            </w:r>
            <w:r w:rsidR="006412CD" w:rsidRPr="00A863DD">
              <w:rPr>
                <w:sz w:val="20"/>
                <w:szCs w:val="20"/>
              </w:rPr>
              <w:t xml:space="preserve"> </w:t>
            </w:r>
            <w:r w:rsidRPr="00A863DD">
              <w:rPr>
                <w:sz w:val="20"/>
                <w:szCs w:val="20"/>
              </w:rPr>
              <w:t>escrito,</w:t>
            </w:r>
            <w:r w:rsidR="006412CD" w:rsidRPr="00A863DD">
              <w:rPr>
                <w:sz w:val="20"/>
                <w:szCs w:val="20"/>
              </w:rPr>
              <w:t xml:space="preserve"> </w:t>
            </w:r>
            <w:r w:rsidRPr="00A863DD">
              <w:rPr>
                <w:sz w:val="20"/>
                <w:szCs w:val="20"/>
              </w:rPr>
              <w:t>por</w:t>
            </w:r>
            <w:r w:rsidR="006412CD" w:rsidRPr="00A863DD">
              <w:rPr>
                <w:sz w:val="20"/>
                <w:szCs w:val="20"/>
              </w:rPr>
              <w:t xml:space="preserve"> </w:t>
            </w:r>
            <w:r w:rsidRPr="00A863DD">
              <w:rPr>
                <w:sz w:val="20"/>
                <w:szCs w:val="20"/>
              </w:rPr>
              <w:t>teléfono,</w:t>
            </w:r>
            <w:r w:rsidR="006412CD" w:rsidRPr="00A863DD">
              <w:rPr>
                <w:sz w:val="20"/>
                <w:szCs w:val="20"/>
              </w:rPr>
              <w:t xml:space="preserve"> </w:t>
            </w:r>
            <w:r w:rsidRPr="00A863DD">
              <w:rPr>
                <w:sz w:val="20"/>
                <w:szCs w:val="20"/>
              </w:rPr>
              <w:t>videoconferencia</w:t>
            </w:r>
            <w:r w:rsidR="006412CD" w:rsidRPr="00A863DD">
              <w:rPr>
                <w:sz w:val="20"/>
                <w:szCs w:val="20"/>
              </w:rPr>
              <w:t xml:space="preserve"> </w:t>
            </w:r>
            <w:r w:rsidRPr="00A863DD">
              <w:rPr>
                <w:sz w:val="20"/>
                <w:szCs w:val="20"/>
              </w:rPr>
              <w:t>o</w:t>
            </w:r>
            <w:r w:rsidR="006412CD" w:rsidRPr="00A863DD">
              <w:rPr>
                <w:sz w:val="20"/>
                <w:szCs w:val="20"/>
              </w:rPr>
              <w:t xml:space="preserve"> </w:t>
            </w:r>
            <w:r w:rsidRPr="00A863DD">
              <w:rPr>
                <w:sz w:val="20"/>
                <w:szCs w:val="20"/>
              </w:rPr>
              <w:t>en</w:t>
            </w:r>
            <w:r w:rsidR="006412CD" w:rsidRPr="00A863DD">
              <w:rPr>
                <w:sz w:val="20"/>
                <w:szCs w:val="20"/>
              </w:rPr>
              <w:t xml:space="preserve"> </w:t>
            </w:r>
            <w:r w:rsidRPr="00A863DD">
              <w:rPr>
                <w:sz w:val="20"/>
                <w:szCs w:val="20"/>
              </w:rPr>
              <w:t>persona.</w:t>
            </w:r>
            <w:r w:rsidR="006412CD" w:rsidRPr="00A863DD">
              <w:rPr>
                <w:sz w:val="20"/>
                <w:szCs w:val="20"/>
              </w:rPr>
              <w:t xml:space="preserve"> </w:t>
            </w:r>
            <w:r w:rsidRPr="00A863DD">
              <w:rPr>
                <w:sz w:val="20"/>
                <w:szCs w:val="20"/>
              </w:rPr>
              <w:t>Le</w:t>
            </w:r>
            <w:r w:rsidR="006412CD" w:rsidRPr="00A863DD">
              <w:rPr>
                <w:sz w:val="20"/>
                <w:szCs w:val="20"/>
              </w:rPr>
              <w:t xml:space="preserve"> </w:t>
            </w:r>
            <w:r w:rsidRPr="00A863DD">
              <w:rPr>
                <w:sz w:val="20"/>
                <w:szCs w:val="20"/>
              </w:rPr>
              <w:t>informaremos</w:t>
            </w:r>
            <w:r w:rsidR="006412CD" w:rsidRPr="00A863DD">
              <w:rPr>
                <w:sz w:val="20"/>
                <w:szCs w:val="20"/>
              </w:rPr>
              <w:t xml:space="preserve"> </w:t>
            </w:r>
            <w:r w:rsidRPr="00A863DD">
              <w:rPr>
                <w:sz w:val="20"/>
                <w:szCs w:val="20"/>
              </w:rPr>
              <w:t>por</w:t>
            </w:r>
            <w:r w:rsidR="006412CD" w:rsidRPr="00A863DD">
              <w:rPr>
                <w:sz w:val="20"/>
                <w:szCs w:val="20"/>
              </w:rPr>
              <w:t xml:space="preserve"> </w:t>
            </w:r>
            <w:r w:rsidRPr="00A863DD">
              <w:rPr>
                <w:sz w:val="20"/>
                <w:szCs w:val="20"/>
              </w:rPr>
              <w:t>escrito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manera</w:t>
            </w:r>
            <w:r w:rsidR="006412CD" w:rsidRPr="00A863DD">
              <w:rPr>
                <w:sz w:val="20"/>
                <w:szCs w:val="20"/>
              </w:rPr>
              <w:t xml:space="preserve"> </w:t>
            </w:r>
            <w:r w:rsidRPr="00A863DD">
              <w:rPr>
                <w:sz w:val="20"/>
                <w:szCs w:val="20"/>
              </w:rPr>
              <w:t>en</w:t>
            </w:r>
            <w:r w:rsidR="006412CD" w:rsidRPr="00A863DD">
              <w:rPr>
                <w:sz w:val="20"/>
                <w:szCs w:val="20"/>
              </w:rPr>
              <w:t xml:space="preserve"> </w:t>
            </w:r>
            <w:r w:rsidRPr="00A863DD">
              <w:rPr>
                <w:sz w:val="20"/>
                <w:szCs w:val="20"/>
              </w:rPr>
              <w:t>que</w:t>
            </w:r>
            <w:r w:rsidR="006412CD" w:rsidRPr="00A863DD">
              <w:rPr>
                <w:sz w:val="20"/>
                <w:szCs w:val="20"/>
              </w:rPr>
              <w:t xml:space="preserve"> </w:t>
            </w:r>
            <w:r w:rsidRPr="00A863DD">
              <w:rPr>
                <w:sz w:val="20"/>
                <w:szCs w:val="20"/>
              </w:rPr>
              <w:t>se</w:t>
            </w:r>
            <w:r w:rsidR="006412CD" w:rsidRPr="00A863DD">
              <w:rPr>
                <w:sz w:val="20"/>
                <w:szCs w:val="20"/>
              </w:rPr>
              <w:t xml:space="preserve"> </w:t>
            </w:r>
            <w:r w:rsidRPr="00A863DD">
              <w:rPr>
                <w:sz w:val="20"/>
                <w:szCs w:val="20"/>
              </w:rPr>
              <w:t>realizará</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informe</w:t>
            </w:r>
            <w:r w:rsidR="006412CD" w:rsidRPr="00A863DD">
              <w:rPr>
                <w:sz w:val="20"/>
                <w:szCs w:val="20"/>
              </w:rPr>
              <w:t xml:space="preserve"> </w:t>
            </w:r>
            <w:r w:rsidRPr="00A863DD">
              <w:rPr>
                <w:sz w:val="20"/>
                <w:szCs w:val="20"/>
              </w:rPr>
              <w:t>y</w:t>
            </w:r>
            <w:r w:rsidR="006412CD" w:rsidRPr="00A863DD">
              <w:rPr>
                <w:sz w:val="20"/>
                <w:szCs w:val="20"/>
              </w:rPr>
              <w:t xml:space="preserve"> </w:t>
            </w:r>
            <w:r w:rsidRPr="00A863DD">
              <w:rPr>
                <w:sz w:val="20"/>
                <w:szCs w:val="20"/>
              </w:rPr>
              <w:t>confirmaremos</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fecha</w:t>
            </w:r>
            <w:r w:rsidR="006412CD" w:rsidRPr="00A863DD">
              <w:rPr>
                <w:sz w:val="20"/>
                <w:szCs w:val="20"/>
              </w:rPr>
              <w:t xml:space="preserve"> </w:t>
            </w:r>
            <w:r w:rsidRPr="00A863DD">
              <w:rPr>
                <w:sz w:val="20"/>
                <w:szCs w:val="20"/>
              </w:rPr>
              <w:t>y</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hora.</w:t>
            </w:r>
          </w:p>
          <w:p w14:paraId="65770337" w14:textId="2524B43D" w:rsidR="004D0292" w:rsidRPr="00A863DD" w:rsidRDefault="004D0292" w:rsidP="00EF65DA">
            <w:pPr>
              <w:spacing w:after="120"/>
              <w:jc w:val="both"/>
              <w:rPr>
                <w:sz w:val="20"/>
                <w:szCs w:val="20"/>
              </w:rPr>
            </w:pPr>
            <w:r w:rsidRPr="00A863DD">
              <w:rPr>
                <w:sz w:val="20"/>
                <w:szCs w:val="20"/>
              </w:rPr>
              <w:t>Si</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plazo</w:t>
            </w:r>
            <w:r w:rsidR="006412CD" w:rsidRPr="00A863DD">
              <w:rPr>
                <w:sz w:val="20"/>
                <w:szCs w:val="20"/>
              </w:rPr>
              <w:t xml:space="preserve"> </w:t>
            </w:r>
            <w:r w:rsidRPr="00A863DD">
              <w:rPr>
                <w:sz w:val="20"/>
                <w:szCs w:val="20"/>
              </w:rPr>
              <w:t>para</w:t>
            </w:r>
            <w:r w:rsidR="006412CD" w:rsidRPr="00A863DD">
              <w:rPr>
                <w:sz w:val="20"/>
                <w:szCs w:val="20"/>
              </w:rPr>
              <w:t xml:space="preserve"> </w:t>
            </w:r>
            <w:r w:rsidRPr="00A863DD">
              <w:rPr>
                <w:sz w:val="20"/>
                <w:szCs w:val="20"/>
              </w:rPr>
              <w:t>solicitar</w:t>
            </w:r>
            <w:r w:rsidR="006412CD" w:rsidRPr="00A863DD">
              <w:rPr>
                <w:sz w:val="20"/>
                <w:szCs w:val="20"/>
              </w:rPr>
              <w:t xml:space="preserve"> </w:t>
            </w:r>
            <w:r w:rsidRPr="00A863DD">
              <w:rPr>
                <w:sz w:val="20"/>
                <w:szCs w:val="20"/>
              </w:rPr>
              <w:t>un</w:t>
            </w:r>
            <w:r w:rsidR="006412CD" w:rsidRPr="00A863DD">
              <w:rPr>
                <w:sz w:val="20"/>
                <w:szCs w:val="20"/>
              </w:rPr>
              <w:t xml:space="preserve"> </w:t>
            </w:r>
            <w:r w:rsidRPr="00A863DD">
              <w:rPr>
                <w:sz w:val="20"/>
                <w:szCs w:val="20"/>
              </w:rPr>
              <w:t>informe</w:t>
            </w:r>
            <w:r w:rsidR="006412CD" w:rsidRPr="00A863DD">
              <w:rPr>
                <w:sz w:val="20"/>
                <w:szCs w:val="20"/>
              </w:rPr>
              <w:t xml:space="preserve"> </w:t>
            </w:r>
            <w:r w:rsidRPr="00A863DD">
              <w:rPr>
                <w:sz w:val="20"/>
                <w:szCs w:val="20"/>
              </w:rPr>
              <w:t>ha</w:t>
            </w:r>
            <w:r w:rsidR="006412CD" w:rsidRPr="00A863DD">
              <w:rPr>
                <w:sz w:val="20"/>
                <w:szCs w:val="20"/>
              </w:rPr>
              <w:t xml:space="preserve"> </w:t>
            </w:r>
            <w:r w:rsidRPr="00A863DD">
              <w:rPr>
                <w:sz w:val="20"/>
                <w:szCs w:val="20"/>
              </w:rPr>
              <w:t>expirado,</w:t>
            </w:r>
            <w:r w:rsidR="006412CD" w:rsidRPr="00A863DD">
              <w:rPr>
                <w:sz w:val="20"/>
                <w:szCs w:val="20"/>
              </w:rPr>
              <w:t xml:space="preserve"> </w:t>
            </w:r>
            <w:r w:rsidRPr="00A863DD">
              <w:rPr>
                <w:sz w:val="20"/>
                <w:szCs w:val="20"/>
              </w:rPr>
              <w:t>puede</w:t>
            </w:r>
            <w:r w:rsidR="006412CD" w:rsidRPr="00A863DD">
              <w:rPr>
                <w:sz w:val="20"/>
                <w:szCs w:val="20"/>
              </w:rPr>
              <w:t xml:space="preserve"> </w:t>
            </w:r>
            <w:r w:rsidRPr="00A863DD">
              <w:rPr>
                <w:sz w:val="20"/>
                <w:szCs w:val="20"/>
              </w:rPr>
              <w:t>aun</w:t>
            </w:r>
            <w:r w:rsidR="006412CD" w:rsidRPr="00A863DD">
              <w:rPr>
                <w:sz w:val="20"/>
                <w:szCs w:val="20"/>
              </w:rPr>
              <w:t xml:space="preserve"> </w:t>
            </w:r>
            <w:r w:rsidRPr="00A863DD">
              <w:rPr>
                <w:sz w:val="20"/>
                <w:szCs w:val="20"/>
              </w:rPr>
              <w:t>así</w:t>
            </w:r>
            <w:r w:rsidR="006412CD" w:rsidRPr="00A863DD">
              <w:rPr>
                <w:sz w:val="20"/>
                <w:szCs w:val="20"/>
              </w:rPr>
              <w:t xml:space="preserve"> </w:t>
            </w:r>
            <w:r w:rsidRPr="00A863DD">
              <w:rPr>
                <w:sz w:val="20"/>
                <w:szCs w:val="20"/>
              </w:rPr>
              <w:t>solicitar</w:t>
            </w:r>
            <w:r w:rsidR="006412CD" w:rsidRPr="00A863DD">
              <w:rPr>
                <w:sz w:val="20"/>
                <w:szCs w:val="20"/>
              </w:rPr>
              <w:t xml:space="preserve"> </w:t>
            </w:r>
            <w:r w:rsidRPr="00A863DD">
              <w:rPr>
                <w:sz w:val="20"/>
                <w:szCs w:val="20"/>
              </w:rPr>
              <w:t>una</w:t>
            </w:r>
            <w:r w:rsidR="006412CD" w:rsidRPr="00A863DD">
              <w:rPr>
                <w:sz w:val="20"/>
                <w:szCs w:val="20"/>
              </w:rPr>
              <w:t xml:space="preserve"> </w:t>
            </w:r>
            <w:r w:rsidRPr="00A863DD">
              <w:rPr>
                <w:sz w:val="20"/>
                <w:szCs w:val="20"/>
              </w:rPr>
              <w:t>explicación.</w:t>
            </w:r>
            <w:r w:rsidR="006412CD" w:rsidRPr="00A863DD">
              <w:rPr>
                <w:sz w:val="20"/>
                <w:szCs w:val="20"/>
              </w:rPr>
              <w:t xml:space="preserve"> </w:t>
            </w:r>
            <w:r w:rsidRPr="00A863DD">
              <w:rPr>
                <w:sz w:val="20"/>
                <w:szCs w:val="20"/>
              </w:rPr>
              <w:t>En</w:t>
            </w:r>
            <w:r w:rsidR="006412CD" w:rsidRPr="00A863DD">
              <w:rPr>
                <w:sz w:val="20"/>
                <w:szCs w:val="20"/>
              </w:rPr>
              <w:t xml:space="preserve"> </w:t>
            </w:r>
            <w:r w:rsidRPr="00A863DD">
              <w:rPr>
                <w:sz w:val="20"/>
                <w:szCs w:val="20"/>
              </w:rPr>
              <w:t>este</w:t>
            </w:r>
            <w:r w:rsidR="006412CD" w:rsidRPr="00A863DD">
              <w:rPr>
                <w:sz w:val="20"/>
                <w:szCs w:val="20"/>
              </w:rPr>
              <w:t xml:space="preserve"> </w:t>
            </w:r>
            <w:r w:rsidRPr="00A863DD">
              <w:rPr>
                <w:sz w:val="20"/>
                <w:szCs w:val="20"/>
              </w:rPr>
              <w:t>caso,</w:t>
            </w:r>
            <w:r w:rsidR="006412CD" w:rsidRPr="00A863DD">
              <w:rPr>
                <w:sz w:val="20"/>
                <w:szCs w:val="20"/>
              </w:rPr>
              <w:t xml:space="preserve"> </w:t>
            </w:r>
            <w:r w:rsidRPr="00A863DD">
              <w:rPr>
                <w:sz w:val="20"/>
                <w:szCs w:val="20"/>
              </w:rPr>
              <w:t>proporcionaremos</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explicación</w:t>
            </w:r>
            <w:r w:rsidR="006412CD" w:rsidRPr="00A863DD">
              <w:rPr>
                <w:sz w:val="20"/>
                <w:szCs w:val="20"/>
              </w:rPr>
              <w:t xml:space="preserve"> </w:t>
            </w:r>
            <w:r w:rsidRPr="00A863DD">
              <w:rPr>
                <w:sz w:val="20"/>
                <w:szCs w:val="20"/>
              </w:rPr>
              <w:t>tan</w:t>
            </w:r>
            <w:r w:rsidR="006412CD" w:rsidRPr="00A863DD">
              <w:rPr>
                <w:sz w:val="20"/>
                <w:szCs w:val="20"/>
              </w:rPr>
              <w:t xml:space="preserve"> </w:t>
            </w:r>
            <w:r w:rsidRPr="00A863DD">
              <w:rPr>
                <w:sz w:val="20"/>
                <w:szCs w:val="20"/>
              </w:rPr>
              <w:t>pronto</w:t>
            </w:r>
            <w:r w:rsidR="006412CD" w:rsidRPr="00A863DD">
              <w:rPr>
                <w:sz w:val="20"/>
                <w:szCs w:val="20"/>
              </w:rPr>
              <w:t xml:space="preserve"> </w:t>
            </w:r>
            <w:r w:rsidRPr="00A863DD">
              <w:rPr>
                <w:sz w:val="20"/>
                <w:szCs w:val="20"/>
              </w:rPr>
              <w:t>como</w:t>
            </w:r>
            <w:r w:rsidR="006412CD" w:rsidRPr="00A863DD">
              <w:rPr>
                <w:sz w:val="20"/>
                <w:szCs w:val="20"/>
              </w:rPr>
              <w:t xml:space="preserve"> </w:t>
            </w:r>
            <w:r w:rsidRPr="00A863DD">
              <w:rPr>
                <w:sz w:val="20"/>
                <w:szCs w:val="20"/>
              </w:rPr>
              <w:t>sea</w:t>
            </w:r>
            <w:r w:rsidR="006412CD" w:rsidRPr="00A863DD">
              <w:rPr>
                <w:sz w:val="20"/>
                <w:szCs w:val="20"/>
              </w:rPr>
              <w:t xml:space="preserve"> </w:t>
            </w:r>
            <w:r w:rsidRPr="00A863DD">
              <w:rPr>
                <w:sz w:val="20"/>
                <w:szCs w:val="20"/>
              </w:rPr>
              <w:t>posible,</w:t>
            </w:r>
            <w:r w:rsidR="006412CD" w:rsidRPr="00A863DD">
              <w:rPr>
                <w:sz w:val="20"/>
                <w:szCs w:val="20"/>
              </w:rPr>
              <w:t xml:space="preserve"> </w:t>
            </w:r>
            <w:r w:rsidRPr="00A863DD">
              <w:rPr>
                <w:sz w:val="20"/>
                <w:szCs w:val="20"/>
              </w:rPr>
              <w:t>y</w:t>
            </w:r>
            <w:r w:rsidR="006412CD" w:rsidRPr="00A863DD">
              <w:rPr>
                <w:sz w:val="20"/>
                <w:szCs w:val="20"/>
              </w:rPr>
              <w:t xml:space="preserve"> </w:t>
            </w:r>
            <w:r w:rsidRPr="00A863DD">
              <w:rPr>
                <w:sz w:val="20"/>
                <w:szCs w:val="20"/>
              </w:rPr>
              <w:t>normalmente</w:t>
            </w:r>
            <w:r w:rsidR="006412CD" w:rsidRPr="00A863DD">
              <w:rPr>
                <w:sz w:val="20"/>
                <w:szCs w:val="20"/>
              </w:rPr>
              <w:t xml:space="preserve"> </w:t>
            </w:r>
            <w:r w:rsidRPr="00A863DD">
              <w:rPr>
                <w:sz w:val="20"/>
                <w:szCs w:val="20"/>
              </w:rPr>
              <w:t>no</w:t>
            </w:r>
            <w:r w:rsidR="006412CD" w:rsidRPr="00A863DD">
              <w:rPr>
                <w:sz w:val="20"/>
                <w:szCs w:val="20"/>
              </w:rPr>
              <w:t xml:space="preserve"> </w:t>
            </w:r>
            <w:r w:rsidRPr="00A863DD">
              <w:rPr>
                <w:sz w:val="20"/>
                <w:szCs w:val="20"/>
              </w:rPr>
              <w:t>más</w:t>
            </w:r>
            <w:r w:rsidR="006412CD" w:rsidRPr="00A863DD">
              <w:rPr>
                <w:sz w:val="20"/>
                <w:szCs w:val="20"/>
              </w:rPr>
              <w:t xml:space="preserve"> </w:t>
            </w:r>
            <w:r w:rsidRPr="00A863DD">
              <w:rPr>
                <w:sz w:val="20"/>
                <w:szCs w:val="20"/>
              </w:rPr>
              <w:t>tarde</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quince</w:t>
            </w:r>
            <w:r w:rsidR="006412CD" w:rsidRPr="00A863DD">
              <w:rPr>
                <w:sz w:val="20"/>
                <w:szCs w:val="20"/>
              </w:rPr>
              <w:t xml:space="preserve"> </w:t>
            </w:r>
            <w:r w:rsidRPr="00A863DD">
              <w:rPr>
                <w:sz w:val="20"/>
                <w:szCs w:val="20"/>
              </w:rPr>
              <w:t>(15)</w:t>
            </w:r>
            <w:r w:rsidR="006412CD" w:rsidRPr="00A863DD">
              <w:rPr>
                <w:sz w:val="20"/>
                <w:szCs w:val="20"/>
              </w:rPr>
              <w:t xml:space="preserve"> </w:t>
            </w:r>
            <w:r w:rsidRPr="00A863DD">
              <w:rPr>
                <w:sz w:val="20"/>
                <w:szCs w:val="20"/>
              </w:rPr>
              <w:t>días</w:t>
            </w:r>
            <w:r w:rsidR="006412CD" w:rsidRPr="00A863DD">
              <w:rPr>
                <w:sz w:val="20"/>
                <w:szCs w:val="20"/>
              </w:rPr>
              <w:t xml:space="preserve"> </w:t>
            </w:r>
            <w:r w:rsidRPr="00A863DD">
              <w:rPr>
                <w:sz w:val="20"/>
                <w:szCs w:val="20"/>
              </w:rPr>
              <w:t>hábiles</w:t>
            </w:r>
            <w:r w:rsidR="006412CD" w:rsidRPr="00A863DD">
              <w:rPr>
                <w:sz w:val="20"/>
                <w:szCs w:val="20"/>
              </w:rPr>
              <w:t xml:space="preserve"> </w:t>
            </w:r>
            <w:r w:rsidRPr="00A863DD">
              <w:rPr>
                <w:sz w:val="20"/>
                <w:szCs w:val="20"/>
              </w:rPr>
              <w:t>desde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fecha</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publicación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Notificación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Adjudicación</w:t>
            </w:r>
            <w:r w:rsidR="006412CD" w:rsidRPr="00A863DD">
              <w:rPr>
                <w:sz w:val="20"/>
                <w:szCs w:val="20"/>
              </w:rPr>
              <w:t xml:space="preserve"> </w:t>
            </w:r>
            <w:r w:rsidRPr="00A863DD">
              <w:rPr>
                <w:sz w:val="20"/>
                <w:szCs w:val="20"/>
              </w:rPr>
              <w:t>del</w:t>
            </w:r>
            <w:r w:rsidR="006412CD" w:rsidRPr="00A863DD">
              <w:rPr>
                <w:sz w:val="20"/>
                <w:szCs w:val="20"/>
              </w:rPr>
              <w:t xml:space="preserve"> </w:t>
            </w:r>
            <w:r w:rsidRPr="00A863DD">
              <w:rPr>
                <w:sz w:val="20"/>
                <w:szCs w:val="20"/>
              </w:rPr>
              <w:t>Contrato.</w:t>
            </w:r>
          </w:p>
        </w:tc>
      </w:tr>
    </w:tbl>
    <w:p w14:paraId="58079E8A" w14:textId="5FCEB56D" w:rsidR="004D0292" w:rsidRPr="00A863DD" w:rsidRDefault="004D0292" w:rsidP="004D0292">
      <w:pPr>
        <w:spacing w:before="240" w:after="120"/>
        <w:rPr>
          <w:b/>
        </w:rPr>
      </w:pPr>
      <w:r w:rsidRPr="00A863DD">
        <w:rPr>
          <w:b/>
        </w:rPr>
        <w:t>6.</w:t>
      </w:r>
      <w:r w:rsidR="006412CD" w:rsidRPr="00A863DD">
        <w:rPr>
          <w:b/>
        </w:rPr>
        <w:t xml:space="preserve"> </w:t>
      </w:r>
      <w:r w:rsidRPr="00A863DD">
        <w:rPr>
          <w:b/>
        </w:rPr>
        <w:t>Cómo</w:t>
      </w:r>
      <w:r w:rsidR="006412CD" w:rsidRPr="00A863DD">
        <w:rPr>
          <w:b/>
        </w:rPr>
        <w:t xml:space="preserve"> </w:t>
      </w:r>
      <w:r w:rsidRPr="00A863DD">
        <w:rPr>
          <w:b/>
        </w:rPr>
        <w:t>presentar</w:t>
      </w:r>
      <w:r w:rsidR="006412CD" w:rsidRPr="00A863DD">
        <w:rPr>
          <w:b/>
        </w:rPr>
        <w:t xml:space="preserve"> </w:t>
      </w:r>
      <w:r w:rsidRPr="00A863DD">
        <w:rPr>
          <w:b/>
        </w:rPr>
        <w:t>una</w:t>
      </w:r>
      <w:r w:rsidR="006412CD" w:rsidRPr="00A863DD">
        <w:rPr>
          <w:b/>
        </w:rPr>
        <w:t xml:space="preserve"> </w:t>
      </w:r>
      <w:r w:rsidRPr="00A863DD">
        <w:rPr>
          <w:b/>
        </w:rPr>
        <w:t>queja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A863DD" w14:paraId="6B73C073" w14:textId="77777777" w:rsidTr="00EF65DA">
        <w:tc>
          <w:tcPr>
            <w:tcW w:w="9776" w:type="dxa"/>
            <w:shd w:val="clear" w:color="auto" w:fill="auto"/>
          </w:tcPr>
          <w:p w14:paraId="3759E68E" w14:textId="2FE83FBC" w:rsidR="004D0292" w:rsidRPr="00A863DD" w:rsidRDefault="004D0292" w:rsidP="00EF65DA">
            <w:pPr>
              <w:spacing w:before="120" w:after="120"/>
              <w:jc w:val="both"/>
              <w:rPr>
                <w:b/>
                <w:sz w:val="20"/>
                <w:szCs w:val="20"/>
              </w:rPr>
            </w:pPr>
            <w:r w:rsidRPr="00A863DD">
              <w:rPr>
                <w:b/>
                <w:sz w:val="20"/>
                <w:szCs w:val="20"/>
              </w:rPr>
              <w:t>Período:</w:t>
            </w:r>
            <w:r w:rsidR="006412CD" w:rsidRPr="00A863DD">
              <w:rPr>
                <w:b/>
                <w:sz w:val="20"/>
                <w:szCs w:val="20"/>
              </w:rPr>
              <w:t xml:space="preserve"> </w:t>
            </w:r>
            <w:r w:rsidRPr="00A863DD">
              <w:rPr>
                <w:b/>
                <w:sz w:val="20"/>
                <w:szCs w:val="20"/>
              </w:rPr>
              <w:t>Reclamos</w:t>
            </w:r>
            <w:r w:rsidR="006412CD" w:rsidRPr="00A863DD">
              <w:rPr>
                <w:b/>
                <w:sz w:val="20"/>
                <w:szCs w:val="20"/>
              </w:rPr>
              <w:t xml:space="preserve"> </w:t>
            </w:r>
            <w:r w:rsidRPr="00A863DD">
              <w:rPr>
                <w:b/>
                <w:sz w:val="20"/>
                <w:szCs w:val="20"/>
              </w:rPr>
              <w:t>relacionados</w:t>
            </w:r>
            <w:r w:rsidR="006412CD" w:rsidRPr="00A863DD">
              <w:rPr>
                <w:b/>
                <w:sz w:val="20"/>
                <w:szCs w:val="20"/>
              </w:rPr>
              <w:t xml:space="preserve"> </w:t>
            </w:r>
            <w:r w:rsidRPr="00A863DD">
              <w:rPr>
                <w:b/>
                <w:sz w:val="20"/>
                <w:szCs w:val="20"/>
              </w:rPr>
              <w:t>con</w:t>
            </w:r>
            <w:r w:rsidR="006412CD" w:rsidRPr="00A863DD">
              <w:rPr>
                <w:b/>
                <w:sz w:val="20"/>
                <w:szCs w:val="20"/>
              </w:rPr>
              <w:t xml:space="preserve"> </w:t>
            </w:r>
            <w:r w:rsidRPr="00A863DD">
              <w:rPr>
                <w:b/>
                <w:sz w:val="20"/>
                <w:szCs w:val="20"/>
              </w:rPr>
              <w:t>la</w:t>
            </w:r>
            <w:r w:rsidR="006412CD" w:rsidRPr="00A863DD">
              <w:rPr>
                <w:b/>
                <w:sz w:val="20"/>
                <w:szCs w:val="20"/>
              </w:rPr>
              <w:t xml:space="preserve"> </w:t>
            </w:r>
            <w:r w:rsidRPr="00A863DD">
              <w:rPr>
                <w:b/>
                <w:sz w:val="20"/>
                <w:szCs w:val="20"/>
              </w:rPr>
              <w:t>adquisición</w:t>
            </w:r>
            <w:r w:rsidR="006412CD" w:rsidRPr="00A863DD">
              <w:rPr>
                <w:b/>
                <w:sz w:val="20"/>
                <w:szCs w:val="20"/>
              </w:rPr>
              <w:t xml:space="preserve"> </w:t>
            </w:r>
            <w:r w:rsidRPr="00A863DD">
              <w:rPr>
                <w:b/>
                <w:sz w:val="20"/>
                <w:szCs w:val="20"/>
              </w:rPr>
              <w:t>que</w:t>
            </w:r>
            <w:r w:rsidR="006412CD" w:rsidRPr="00A863DD">
              <w:rPr>
                <w:b/>
                <w:sz w:val="20"/>
                <w:szCs w:val="20"/>
              </w:rPr>
              <w:t xml:space="preserve"> </w:t>
            </w:r>
            <w:r w:rsidRPr="00A863DD">
              <w:rPr>
                <w:b/>
                <w:sz w:val="20"/>
                <w:szCs w:val="20"/>
              </w:rPr>
              <w:t>impugne</w:t>
            </w:r>
            <w:r w:rsidR="006412CD" w:rsidRPr="00A863DD">
              <w:rPr>
                <w:b/>
                <w:sz w:val="20"/>
                <w:szCs w:val="20"/>
              </w:rPr>
              <w:t xml:space="preserve"> </w:t>
            </w:r>
            <w:r w:rsidRPr="00A863DD">
              <w:rPr>
                <w:b/>
                <w:sz w:val="20"/>
                <w:szCs w:val="20"/>
              </w:rPr>
              <w:t>la</w:t>
            </w:r>
            <w:r w:rsidR="006412CD" w:rsidRPr="00A863DD">
              <w:rPr>
                <w:b/>
                <w:sz w:val="20"/>
                <w:szCs w:val="20"/>
              </w:rPr>
              <w:t xml:space="preserve"> </w:t>
            </w:r>
            <w:r w:rsidRPr="00A863DD">
              <w:rPr>
                <w:b/>
                <w:sz w:val="20"/>
                <w:szCs w:val="20"/>
              </w:rPr>
              <w:t>decisión</w:t>
            </w:r>
            <w:r w:rsidR="006412CD" w:rsidRPr="00A863DD">
              <w:rPr>
                <w:b/>
                <w:sz w:val="20"/>
                <w:szCs w:val="20"/>
              </w:rPr>
              <w:t xml:space="preserve"> </w:t>
            </w:r>
            <w:r w:rsidRPr="00A863DD">
              <w:rPr>
                <w:b/>
                <w:sz w:val="20"/>
                <w:szCs w:val="20"/>
              </w:rPr>
              <w:t>de</w:t>
            </w:r>
            <w:r w:rsidR="006412CD" w:rsidRPr="00A863DD">
              <w:rPr>
                <w:b/>
                <w:sz w:val="20"/>
                <w:szCs w:val="20"/>
              </w:rPr>
              <w:t xml:space="preserve"> </w:t>
            </w:r>
            <w:r w:rsidRPr="00A863DD">
              <w:rPr>
                <w:b/>
                <w:sz w:val="20"/>
                <w:szCs w:val="20"/>
              </w:rPr>
              <w:t>adjudicación</w:t>
            </w:r>
            <w:r w:rsidR="006412CD" w:rsidRPr="00A863DD">
              <w:rPr>
                <w:b/>
                <w:sz w:val="20"/>
                <w:szCs w:val="20"/>
              </w:rPr>
              <w:t xml:space="preserve"> </w:t>
            </w:r>
            <w:r w:rsidRPr="00A863DD">
              <w:rPr>
                <w:b/>
                <w:sz w:val="20"/>
                <w:szCs w:val="20"/>
              </w:rPr>
              <w:t>deberá</w:t>
            </w:r>
            <w:r w:rsidR="006412CD" w:rsidRPr="00A863DD">
              <w:rPr>
                <w:b/>
                <w:sz w:val="20"/>
                <w:szCs w:val="20"/>
              </w:rPr>
              <w:t xml:space="preserve"> </w:t>
            </w:r>
            <w:r w:rsidRPr="00A863DD">
              <w:rPr>
                <w:b/>
                <w:sz w:val="20"/>
                <w:szCs w:val="20"/>
              </w:rPr>
              <w:t>presentarse</w:t>
            </w:r>
            <w:r w:rsidR="006412CD" w:rsidRPr="00A863DD">
              <w:rPr>
                <w:b/>
                <w:sz w:val="20"/>
                <w:szCs w:val="20"/>
              </w:rPr>
              <w:t xml:space="preserve"> </w:t>
            </w:r>
            <w:r w:rsidRPr="00A863DD">
              <w:rPr>
                <w:b/>
                <w:sz w:val="20"/>
                <w:szCs w:val="20"/>
              </w:rPr>
              <w:t>antes</w:t>
            </w:r>
            <w:r w:rsidR="006412CD" w:rsidRPr="00A863DD">
              <w:rPr>
                <w:b/>
                <w:sz w:val="20"/>
                <w:szCs w:val="20"/>
              </w:rPr>
              <w:t xml:space="preserve"> </w:t>
            </w:r>
            <w:r w:rsidRPr="00A863DD">
              <w:rPr>
                <w:b/>
                <w:sz w:val="20"/>
                <w:szCs w:val="20"/>
              </w:rPr>
              <w:t>de</w:t>
            </w:r>
            <w:r w:rsidR="006412CD" w:rsidRPr="00A863DD">
              <w:rPr>
                <w:b/>
                <w:sz w:val="20"/>
                <w:szCs w:val="20"/>
              </w:rPr>
              <w:t xml:space="preserve"> </w:t>
            </w:r>
            <w:r w:rsidRPr="00A863DD">
              <w:rPr>
                <w:b/>
                <w:sz w:val="20"/>
                <w:szCs w:val="20"/>
              </w:rPr>
              <w:t>la</w:t>
            </w:r>
            <w:r w:rsidR="006412CD" w:rsidRPr="00A863DD">
              <w:rPr>
                <w:b/>
                <w:sz w:val="20"/>
                <w:szCs w:val="20"/>
              </w:rPr>
              <w:t xml:space="preserve"> </w:t>
            </w:r>
            <w:r w:rsidRPr="00A863DD">
              <w:rPr>
                <w:b/>
                <w:sz w:val="20"/>
                <w:szCs w:val="20"/>
              </w:rPr>
              <w:t>medianoche,</w:t>
            </w:r>
            <w:r w:rsidR="006412CD" w:rsidRPr="00A863DD">
              <w:rPr>
                <w:b/>
                <w:sz w:val="20"/>
                <w:szCs w:val="20"/>
              </w:rPr>
              <w:t xml:space="preserve"> </w:t>
            </w:r>
            <w:r w:rsidRPr="00A863DD">
              <w:rPr>
                <w:b/>
                <w:i/>
                <w:sz w:val="20"/>
                <w:szCs w:val="20"/>
              </w:rPr>
              <w:t>[insertar</w:t>
            </w:r>
            <w:r w:rsidR="006412CD" w:rsidRPr="00A863DD">
              <w:rPr>
                <w:b/>
                <w:i/>
                <w:sz w:val="20"/>
                <w:szCs w:val="20"/>
              </w:rPr>
              <w:t xml:space="preserve"> </w:t>
            </w:r>
            <w:r w:rsidRPr="00A863DD">
              <w:rPr>
                <w:b/>
                <w:i/>
                <w:sz w:val="20"/>
                <w:szCs w:val="20"/>
              </w:rPr>
              <w:t>fecha</w:t>
            </w:r>
            <w:r w:rsidR="006412CD" w:rsidRPr="00A863DD">
              <w:rPr>
                <w:b/>
                <w:i/>
                <w:sz w:val="20"/>
                <w:szCs w:val="20"/>
              </w:rPr>
              <w:t xml:space="preserve"> </w:t>
            </w:r>
            <w:r w:rsidRPr="00A863DD">
              <w:rPr>
                <w:b/>
                <w:i/>
                <w:sz w:val="20"/>
                <w:szCs w:val="20"/>
              </w:rPr>
              <w:t>y</w:t>
            </w:r>
            <w:r w:rsidR="006412CD" w:rsidRPr="00A863DD">
              <w:rPr>
                <w:b/>
                <w:i/>
                <w:sz w:val="20"/>
                <w:szCs w:val="20"/>
              </w:rPr>
              <w:t xml:space="preserve"> </w:t>
            </w:r>
            <w:r w:rsidRPr="00A863DD">
              <w:rPr>
                <w:b/>
                <w:i/>
                <w:sz w:val="20"/>
                <w:szCs w:val="20"/>
              </w:rPr>
              <w:t>hora</w:t>
            </w:r>
            <w:r w:rsidR="006412CD" w:rsidRPr="00A863DD">
              <w:rPr>
                <w:b/>
                <w:i/>
                <w:sz w:val="20"/>
                <w:szCs w:val="20"/>
              </w:rPr>
              <w:t xml:space="preserve"> </w:t>
            </w:r>
            <w:r w:rsidRPr="00A863DD">
              <w:rPr>
                <w:b/>
                <w:i/>
                <w:sz w:val="20"/>
                <w:szCs w:val="20"/>
              </w:rPr>
              <w:t>local].</w:t>
            </w:r>
          </w:p>
          <w:p w14:paraId="0EEEA7EF" w14:textId="3D2FA0C6" w:rsidR="004D0292" w:rsidRPr="00A863DD" w:rsidRDefault="004D0292" w:rsidP="00EF65DA">
            <w:pPr>
              <w:spacing w:after="120"/>
              <w:jc w:val="both"/>
              <w:rPr>
                <w:sz w:val="20"/>
                <w:szCs w:val="20"/>
              </w:rPr>
            </w:pPr>
            <w:r w:rsidRPr="00A863DD">
              <w:rPr>
                <w:sz w:val="20"/>
                <w:szCs w:val="20"/>
              </w:rPr>
              <w:t>Proporcione</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nombre</w:t>
            </w:r>
            <w:r w:rsidR="006412CD" w:rsidRPr="00A863DD">
              <w:rPr>
                <w:sz w:val="20"/>
                <w:szCs w:val="20"/>
              </w:rPr>
              <w:t xml:space="preserve"> </w:t>
            </w:r>
            <w:r w:rsidRPr="00A863DD">
              <w:rPr>
                <w:sz w:val="20"/>
                <w:szCs w:val="20"/>
              </w:rPr>
              <w:t>del</w:t>
            </w:r>
            <w:r w:rsidR="006412CD" w:rsidRPr="00A863DD">
              <w:rPr>
                <w:sz w:val="20"/>
                <w:szCs w:val="20"/>
              </w:rPr>
              <w:t xml:space="preserve"> </w:t>
            </w:r>
            <w:r w:rsidRPr="00A863DD">
              <w:rPr>
                <w:sz w:val="20"/>
                <w:szCs w:val="20"/>
              </w:rPr>
              <w:t>contrato,</w:t>
            </w:r>
            <w:r w:rsidR="006412CD" w:rsidRPr="00A863DD">
              <w:rPr>
                <w:sz w:val="20"/>
                <w:szCs w:val="20"/>
              </w:rPr>
              <w:t xml:space="preserve"> </w:t>
            </w:r>
            <w:r w:rsidRPr="00A863DD">
              <w:rPr>
                <w:sz w:val="20"/>
                <w:szCs w:val="20"/>
              </w:rPr>
              <w:t>número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referencia,</w:t>
            </w:r>
            <w:r w:rsidR="006412CD" w:rsidRPr="00A863DD">
              <w:rPr>
                <w:sz w:val="20"/>
                <w:szCs w:val="20"/>
              </w:rPr>
              <w:t xml:space="preserve"> </w:t>
            </w:r>
            <w:r w:rsidRPr="00A863DD">
              <w:rPr>
                <w:sz w:val="20"/>
                <w:szCs w:val="20"/>
              </w:rPr>
              <w:t>nombre</w:t>
            </w:r>
            <w:r w:rsidR="006412CD" w:rsidRPr="00A863DD">
              <w:rPr>
                <w:sz w:val="20"/>
                <w:szCs w:val="20"/>
              </w:rPr>
              <w:t xml:space="preserve"> </w:t>
            </w:r>
            <w:r w:rsidRPr="00A863DD">
              <w:rPr>
                <w:sz w:val="20"/>
                <w:szCs w:val="20"/>
              </w:rPr>
              <w:t>del</w:t>
            </w:r>
            <w:r w:rsidR="006412CD" w:rsidRPr="00A863DD">
              <w:rPr>
                <w:sz w:val="20"/>
                <w:szCs w:val="20"/>
              </w:rPr>
              <w:t xml:space="preserve"> </w:t>
            </w:r>
            <w:r w:rsidRPr="00A863DD">
              <w:rPr>
                <w:sz w:val="20"/>
                <w:szCs w:val="20"/>
              </w:rPr>
              <w:t>Oferente,</w:t>
            </w:r>
            <w:r w:rsidR="006412CD" w:rsidRPr="00A863DD">
              <w:rPr>
                <w:sz w:val="20"/>
                <w:szCs w:val="20"/>
              </w:rPr>
              <w:t xml:space="preserve"> </w:t>
            </w:r>
            <w:r w:rsidRPr="00A863DD">
              <w:rPr>
                <w:sz w:val="20"/>
                <w:szCs w:val="20"/>
              </w:rPr>
              <w:t>detalles</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contacto;</w:t>
            </w:r>
            <w:r w:rsidR="006412CD" w:rsidRPr="00A863DD">
              <w:rPr>
                <w:sz w:val="20"/>
                <w:szCs w:val="20"/>
              </w:rPr>
              <w:t xml:space="preserve"> </w:t>
            </w:r>
            <w:r w:rsidRPr="00A863DD">
              <w:rPr>
                <w:sz w:val="20"/>
                <w:szCs w:val="20"/>
              </w:rPr>
              <w:t>y</w:t>
            </w:r>
            <w:r w:rsidR="006412CD" w:rsidRPr="00A863DD">
              <w:rPr>
                <w:sz w:val="20"/>
                <w:szCs w:val="20"/>
              </w:rPr>
              <w:t xml:space="preserve"> </w:t>
            </w:r>
            <w:r w:rsidRPr="00A863DD">
              <w:rPr>
                <w:sz w:val="20"/>
                <w:szCs w:val="20"/>
              </w:rPr>
              <w:t>dirija</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queja</w:t>
            </w:r>
            <w:r w:rsidR="006412CD" w:rsidRPr="00A863DD">
              <w:rPr>
                <w:sz w:val="20"/>
                <w:szCs w:val="20"/>
              </w:rPr>
              <w:t xml:space="preserve"> </w:t>
            </w:r>
            <w:r w:rsidRPr="00A863DD">
              <w:rPr>
                <w:sz w:val="20"/>
                <w:szCs w:val="20"/>
              </w:rPr>
              <w:t>relacionada</w:t>
            </w:r>
            <w:r w:rsidR="006412CD" w:rsidRPr="00A863DD">
              <w:rPr>
                <w:sz w:val="20"/>
                <w:szCs w:val="20"/>
              </w:rPr>
              <w:t xml:space="preserve"> </w:t>
            </w:r>
            <w:r w:rsidRPr="00A863DD">
              <w:rPr>
                <w:sz w:val="20"/>
                <w:szCs w:val="20"/>
              </w:rPr>
              <w:t>con</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adquisición</w:t>
            </w:r>
            <w:r w:rsidR="006412CD" w:rsidRPr="00A863DD">
              <w:rPr>
                <w:sz w:val="20"/>
                <w:szCs w:val="20"/>
              </w:rPr>
              <w:t xml:space="preserve"> </w:t>
            </w:r>
            <w:r w:rsidRPr="00A863DD">
              <w:rPr>
                <w:sz w:val="20"/>
                <w:szCs w:val="20"/>
              </w:rPr>
              <w:t>así:</w:t>
            </w:r>
          </w:p>
          <w:p w14:paraId="74AD4733" w14:textId="48A30C5C" w:rsidR="004D0292" w:rsidRPr="00A863DD" w:rsidRDefault="004D0292" w:rsidP="00EF65DA">
            <w:pPr>
              <w:spacing w:after="120"/>
              <w:ind w:left="720"/>
              <w:jc w:val="both"/>
              <w:rPr>
                <w:sz w:val="20"/>
                <w:szCs w:val="20"/>
              </w:rPr>
            </w:pPr>
            <w:r w:rsidRPr="00A863DD">
              <w:rPr>
                <w:b/>
                <w:sz w:val="20"/>
                <w:szCs w:val="20"/>
              </w:rPr>
              <w:t>Atención:</w:t>
            </w:r>
            <w:r w:rsidR="006412CD" w:rsidRPr="00A863DD">
              <w:rPr>
                <w:sz w:val="20"/>
                <w:szCs w:val="20"/>
              </w:rPr>
              <w:t xml:space="preserve"> </w:t>
            </w:r>
            <w:r w:rsidRPr="00A863DD">
              <w:rPr>
                <w:i/>
                <w:sz w:val="20"/>
                <w:szCs w:val="20"/>
              </w:rPr>
              <w:t>[indicar</w:t>
            </w:r>
            <w:r w:rsidR="006412CD" w:rsidRPr="00A863DD">
              <w:rPr>
                <w:i/>
                <w:sz w:val="20"/>
                <w:szCs w:val="20"/>
              </w:rPr>
              <w:t xml:space="preserve"> </w:t>
            </w:r>
            <w:r w:rsidRPr="00A863DD">
              <w:rPr>
                <w:i/>
                <w:sz w:val="20"/>
                <w:szCs w:val="20"/>
              </w:rPr>
              <w:t>el</w:t>
            </w:r>
            <w:r w:rsidR="006412CD" w:rsidRPr="00A863DD">
              <w:rPr>
                <w:i/>
                <w:sz w:val="20"/>
                <w:szCs w:val="20"/>
              </w:rPr>
              <w:t xml:space="preserve"> </w:t>
            </w:r>
            <w:r w:rsidRPr="00A863DD">
              <w:rPr>
                <w:i/>
                <w:sz w:val="20"/>
                <w:szCs w:val="20"/>
              </w:rPr>
              <w:t>nombre</w:t>
            </w:r>
            <w:r w:rsidR="006412CD" w:rsidRPr="00A863DD">
              <w:rPr>
                <w:i/>
                <w:sz w:val="20"/>
                <w:szCs w:val="20"/>
              </w:rPr>
              <w:t xml:space="preserve"> </w:t>
            </w:r>
            <w:r w:rsidRPr="00A863DD">
              <w:rPr>
                <w:i/>
                <w:sz w:val="20"/>
                <w:szCs w:val="20"/>
              </w:rPr>
              <w:t>completo</w:t>
            </w:r>
            <w:r w:rsidR="006412CD" w:rsidRPr="00A863DD">
              <w:rPr>
                <w:i/>
                <w:sz w:val="20"/>
                <w:szCs w:val="20"/>
              </w:rPr>
              <w:t xml:space="preserve"> </w:t>
            </w:r>
            <w:r w:rsidRPr="00A863DD">
              <w:rPr>
                <w:i/>
                <w:sz w:val="20"/>
                <w:szCs w:val="20"/>
              </w:rPr>
              <w:t>de</w:t>
            </w:r>
            <w:r w:rsidR="006412CD" w:rsidRPr="00A863DD">
              <w:rPr>
                <w:i/>
                <w:sz w:val="20"/>
                <w:szCs w:val="20"/>
              </w:rPr>
              <w:t xml:space="preserve"> </w:t>
            </w:r>
            <w:r w:rsidRPr="00A863DD">
              <w:rPr>
                <w:i/>
                <w:sz w:val="20"/>
                <w:szCs w:val="20"/>
              </w:rPr>
              <w:t>la</w:t>
            </w:r>
            <w:r w:rsidR="006412CD" w:rsidRPr="00A863DD">
              <w:rPr>
                <w:i/>
                <w:sz w:val="20"/>
                <w:szCs w:val="20"/>
              </w:rPr>
              <w:t xml:space="preserve"> </w:t>
            </w:r>
            <w:r w:rsidRPr="00A863DD">
              <w:rPr>
                <w:i/>
                <w:sz w:val="20"/>
                <w:szCs w:val="20"/>
              </w:rPr>
              <w:t>persona,</w:t>
            </w:r>
            <w:r w:rsidR="006412CD" w:rsidRPr="00A863DD">
              <w:rPr>
                <w:i/>
                <w:sz w:val="20"/>
                <w:szCs w:val="20"/>
              </w:rPr>
              <w:t xml:space="preserve"> </w:t>
            </w:r>
            <w:r w:rsidRPr="00A863DD">
              <w:rPr>
                <w:i/>
                <w:sz w:val="20"/>
                <w:szCs w:val="20"/>
              </w:rPr>
              <w:t>si</w:t>
            </w:r>
            <w:r w:rsidR="006412CD" w:rsidRPr="00A863DD">
              <w:rPr>
                <w:i/>
                <w:sz w:val="20"/>
                <w:szCs w:val="20"/>
              </w:rPr>
              <w:t xml:space="preserve"> </w:t>
            </w:r>
            <w:r w:rsidRPr="00A863DD">
              <w:rPr>
                <w:i/>
                <w:sz w:val="20"/>
                <w:szCs w:val="20"/>
              </w:rPr>
              <w:t>procede]</w:t>
            </w:r>
          </w:p>
          <w:p w14:paraId="36916564" w14:textId="22A7A4D5" w:rsidR="004D0292" w:rsidRPr="00A863DD" w:rsidRDefault="004D0292" w:rsidP="00EF65DA">
            <w:pPr>
              <w:spacing w:after="120"/>
              <w:ind w:left="720"/>
              <w:jc w:val="both"/>
              <w:rPr>
                <w:sz w:val="20"/>
                <w:szCs w:val="20"/>
              </w:rPr>
            </w:pPr>
            <w:r w:rsidRPr="00A863DD">
              <w:rPr>
                <w:b/>
                <w:sz w:val="20"/>
                <w:szCs w:val="20"/>
              </w:rPr>
              <w:t>Título</w:t>
            </w:r>
            <w:r w:rsidR="006412CD" w:rsidRPr="00A863DD">
              <w:rPr>
                <w:b/>
                <w:sz w:val="20"/>
                <w:szCs w:val="20"/>
              </w:rPr>
              <w:t xml:space="preserve"> </w:t>
            </w:r>
            <w:r w:rsidRPr="00A863DD">
              <w:rPr>
                <w:b/>
                <w:sz w:val="20"/>
                <w:szCs w:val="20"/>
              </w:rPr>
              <w:t>/</w:t>
            </w:r>
            <w:r w:rsidR="006412CD" w:rsidRPr="00A863DD">
              <w:rPr>
                <w:b/>
                <w:sz w:val="20"/>
                <w:szCs w:val="20"/>
              </w:rPr>
              <w:t xml:space="preserve"> </w:t>
            </w:r>
            <w:r w:rsidRPr="00A863DD">
              <w:rPr>
                <w:b/>
                <w:sz w:val="20"/>
                <w:szCs w:val="20"/>
              </w:rPr>
              <w:t>posición:</w:t>
            </w:r>
            <w:r w:rsidR="006412CD" w:rsidRPr="00A863DD">
              <w:rPr>
                <w:sz w:val="20"/>
                <w:szCs w:val="20"/>
              </w:rPr>
              <w:t xml:space="preserve"> </w:t>
            </w:r>
            <w:r w:rsidRPr="00A863DD">
              <w:rPr>
                <w:i/>
                <w:sz w:val="20"/>
                <w:szCs w:val="20"/>
              </w:rPr>
              <w:t>[insertar</w:t>
            </w:r>
            <w:r w:rsidR="006412CD" w:rsidRPr="00A863DD">
              <w:rPr>
                <w:i/>
                <w:sz w:val="20"/>
                <w:szCs w:val="20"/>
              </w:rPr>
              <w:t xml:space="preserve"> </w:t>
            </w:r>
            <w:r w:rsidRPr="00A863DD">
              <w:rPr>
                <w:i/>
                <w:sz w:val="20"/>
                <w:szCs w:val="20"/>
              </w:rPr>
              <w:t>título</w:t>
            </w:r>
            <w:r w:rsidR="006412CD" w:rsidRPr="00A863DD">
              <w:rPr>
                <w:i/>
                <w:sz w:val="20"/>
                <w:szCs w:val="20"/>
              </w:rPr>
              <w:t xml:space="preserve"> </w:t>
            </w:r>
            <w:r w:rsidRPr="00A863DD">
              <w:rPr>
                <w:i/>
                <w:sz w:val="20"/>
                <w:szCs w:val="20"/>
              </w:rPr>
              <w:t>/</w:t>
            </w:r>
            <w:r w:rsidR="006412CD" w:rsidRPr="00A863DD">
              <w:rPr>
                <w:i/>
                <w:sz w:val="20"/>
                <w:szCs w:val="20"/>
              </w:rPr>
              <w:t xml:space="preserve"> </w:t>
            </w:r>
            <w:r w:rsidRPr="00A863DD">
              <w:rPr>
                <w:i/>
                <w:sz w:val="20"/>
                <w:szCs w:val="20"/>
              </w:rPr>
              <w:t>posición]</w:t>
            </w:r>
          </w:p>
          <w:p w14:paraId="02EB7C88" w14:textId="492405AA" w:rsidR="004D0292" w:rsidRPr="00A863DD" w:rsidRDefault="004D0292" w:rsidP="00EF65DA">
            <w:pPr>
              <w:spacing w:after="120"/>
              <w:ind w:left="720"/>
              <w:jc w:val="both"/>
              <w:rPr>
                <w:sz w:val="20"/>
                <w:szCs w:val="20"/>
              </w:rPr>
            </w:pPr>
            <w:r w:rsidRPr="00A863DD">
              <w:rPr>
                <w:b/>
                <w:sz w:val="20"/>
                <w:szCs w:val="20"/>
              </w:rPr>
              <w:t>Agencia:</w:t>
            </w:r>
            <w:r w:rsidR="006412CD" w:rsidRPr="00A863DD">
              <w:rPr>
                <w:sz w:val="20"/>
                <w:szCs w:val="20"/>
              </w:rPr>
              <w:t xml:space="preserve"> </w:t>
            </w:r>
            <w:r w:rsidRPr="00A863DD">
              <w:rPr>
                <w:i/>
                <w:sz w:val="20"/>
                <w:szCs w:val="20"/>
              </w:rPr>
              <w:t>[insertar</w:t>
            </w:r>
            <w:r w:rsidR="006412CD" w:rsidRPr="00A863DD">
              <w:rPr>
                <w:i/>
                <w:sz w:val="20"/>
                <w:szCs w:val="20"/>
              </w:rPr>
              <w:t xml:space="preserve"> </w:t>
            </w:r>
            <w:r w:rsidRPr="00A863DD">
              <w:rPr>
                <w:i/>
                <w:sz w:val="20"/>
                <w:szCs w:val="20"/>
              </w:rPr>
              <w:t>el</w:t>
            </w:r>
            <w:r w:rsidR="006412CD" w:rsidRPr="00A863DD">
              <w:rPr>
                <w:i/>
                <w:sz w:val="20"/>
                <w:szCs w:val="20"/>
              </w:rPr>
              <w:t xml:space="preserve"> </w:t>
            </w:r>
            <w:r w:rsidRPr="00A863DD">
              <w:rPr>
                <w:i/>
                <w:sz w:val="20"/>
                <w:szCs w:val="20"/>
              </w:rPr>
              <w:t>nombre</w:t>
            </w:r>
            <w:r w:rsidR="006412CD" w:rsidRPr="00A863DD">
              <w:rPr>
                <w:i/>
                <w:sz w:val="20"/>
                <w:szCs w:val="20"/>
              </w:rPr>
              <w:t xml:space="preserve"> </w:t>
            </w:r>
            <w:r w:rsidRPr="00A863DD">
              <w:rPr>
                <w:i/>
                <w:sz w:val="20"/>
                <w:szCs w:val="20"/>
              </w:rPr>
              <w:t>del</w:t>
            </w:r>
            <w:r w:rsidR="006412CD" w:rsidRPr="00A863DD">
              <w:rPr>
                <w:i/>
                <w:sz w:val="20"/>
                <w:szCs w:val="20"/>
              </w:rPr>
              <w:t xml:space="preserve"> </w:t>
            </w:r>
            <w:r w:rsidRPr="00A863DD">
              <w:rPr>
                <w:i/>
                <w:sz w:val="20"/>
                <w:szCs w:val="20"/>
              </w:rPr>
              <w:t>Contratante]</w:t>
            </w:r>
          </w:p>
          <w:p w14:paraId="1F1520A9" w14:textId="110DB855" w:rsidR="004D0292" w:rsidRPr="00A863DD" w:rsidRDefault="004D0292" w:rsidP="00EF65DA">
            <w:pPr>
              <w:spacing w:after="120"/>
              <w:ind w:left="720"/>
              <w:jc w:val="both"/>
              <w:rPr>
                <w:sz w:val="20"/>
                <w:szCs w:val="20"/>
              </w:rPr>
            </w:pPr>
            <w:r w:rsidRPr="00A863DD">
              <w:rPr>
                <w:b/>
                <w:sz w:val="20"/>
                <w:szCs w:val="20"/>
              </w:rPr>
              <w:t>Dirección</w:t>
            </w:r>
            <w:r w:rsidR="006412CD" w:rsidRPr="00A863DD">
              <w:rPr>
                <w:b/>
                <w:sz w:val="20"/>
                <w:szCs w:val="20"/>
              </w:rPr>
              <w:t xml:space="preserve"> </w:t>
            </w:r>
            <w:r w:rsidRPr="00A863DD">
              <w:rPr>
                <w:b/>
                <w:sz w:val="20"/>
                <w:szCs w:val="20"/>
              </w:rPr>
              <w:t>de</w:t>
            </w:r>
            <w:r w:rsidR="006412CD" w:rsidRPr="00A863DD">
              <w:rPr>
                <w:b/>
                <w:sz w:val="20"/>
                <w:szCs w:val="20"/>
              </w:rPr>
              <w:t xml:space="preserve"> </w:t>
            </w:r>
            <w:r w:rsidRPr="00A863DD">
              <w:rPr>
                <w:b/>
                <w:sz w:val="20"/>
                <w:szCs w:val="20"/>
              </w:rPr>
              <w:t>correo</w:t>
            </w:r>
            <w:r w:rsidR="006412CD" w:rsidRPr="00A863DD">
              <w:rPr>
                <w:b/>
                <w:sz w:val="20"/>
                <w:szCs w:val="20"/>
              </w:rPr>
              <w:t xml:space="preserve"> </w:t>
            </w:r>
            <w:r w:rsidRPr="00A863DD">
              <w:rPr>
                <w:b/>
                <w:sz w:val="20"/>
                <w:szCs w:val="20"/>
              </w:rPr>
              <w:t>electrónico:</w:t>
            </w:r>
            <w:r w:rsidR="006412CD" w:rsidRPr="00A863DD">
              <w:rPr>
                <w:sz w:val="20"/>
                <w:szCs w:val="20"/>
              </w:rPr>
              <w:t xml:space="preserve"> </w:t>
            </w:r>
            <w:r w:rsidRPr="00A863DD">
              <w:rPr>
                <w:i/>
                <w:sz w:val="20"/>
                <w:szCs w:val="20"/>
              </w:rPr>
              <w:t>[indicar</w:t>
            </w:r>
            <w:r w:rsidR="006412CD" w:rsidRPr="00A863DD">
              <w:rPr>
                <w:i/>
                <w:sz w:val="20"/>
                <w:szCs w:val="20"/>
              </w:rPr>
              <w:t xml:space="preserve"> </w:t>
            </w:r>
            <w:r w:rsidRPr="00A863DD">
              <w:rPr>
                <w:i/>
                <w:sz w:val="20"/>
                <w:szCs w:val="20"/>
              </w:rPr>
              <w:t>dirección</w:t>
            </w:r>
            <w:r w:rsidR="006412CD" w:rsidRPr="00A863DD">
              <w:rPr>
                <w:i/>
                <w:sz w:val="20"/>
                <w:szCs w:val="20"/>
              </w:rPr>
              <w:t xml:space="preserve"> </w:t>
            </w:r>
            <w:r w:rsidRPr="00A863DD">
              <w:rPr>
                <w:i/>
                <w:sz w:val="20"/>
                <w:szCs w:val="20"/>
              </w:rPr>
              <w:t>de</w:t>
            </w:r>
            <w:r w:rsidR="006412CD" w:rsidRPr="00A863DD">
              <w:rPr>
                <w:i/>
                <w:sz w:val="20"/>
                <w:szCs w:val="20"/>
              </w:rPr>
              <w:t xml:space="preserve"> </w:t>
            </w:r>
            <w:r w:rsidRPr="00A863DD">
              <w:rPr>
                <w:i/>
                <w:sz w:val="20"/>
                <w:szCs w:val="20"/>
              </w:rPr>
              <w:t>correo</w:t>
            </w:r>
            <w:r w:rsidR="006412CD" w:rsidRPr="00A863DD">
              <w:rPr>
                <w:i/>
                <w:sz w:val="20"/>
                <w:szCs w:val="20"/>
              </w:rPr>
              <w:t xml:space="preserve"> </w:t>
            </w:r>
            <w:r w:rsidRPr="00A863DD">
              <w:rPr>
                <w:i/>
                <w:sz w:val="20"/>
                <w:szCs w:val="20"/>
              </w:rPr>
              <w:t>electrónico]</w:t>
            </w:r>
          </w:p>
          <w:p w14:paraId="7E7D11A6" w14:textId="2C01EB3F" w:rsidR="004D0292" w:rsidRPr="00A863DD" w:rsidRDefault="004D0292" w:rsidP="00EF65DA">
            <w:pPr>
              <w:spacing w:after="120"/>
              <w:jc w:val="both"/>
              <w:rPr>
                <w:sz w:val="20"/>
                <w:szCs w:val="20"/>
              </w:rPr>
            </w:pPr>
            <w:r w:rsidRPr="00A863DD">
              <w:rPr>
                <w:sz w:val="20"/>
                <w:szCs w:val="20"/>
              </w:rPr>
              <w:t>En</w:t>
            </w:r>
            <w:r w:rsidR="006412CD" w:rsidRPr="00A863DD">
              <w:rPr>
                <w:sz w:val="20"/>
                <w:szCs w:val="20"/>
              </w:rPr>
              <w:t xml:space="preserve"> </w:t>
            </w:r>
            <w:r w:rsidRPr="00A863DD">
              <w:rPr>
                <w:sz w:val="20"/>
                <w:szCs w:val="20"/>
              </w:rPr>
              <w:t>este</w:t>
            </w:r>
            <w:r w:rsidR="006412CD" w:rsidRPr="00A863DD">
              <w:rPr>
                <w:sz w:val="20"/>
                <w:szCs w:val="20"/>
              </w:rPr>
              <w:t xml:space="preserve"> </w:t>
            </w:r>
            <w:r w:rsidRPr="00A863DD">
              <w:rPr>
                <w:sz w:val="20"/>
                <w:szCs w:val="20"/>
              </w:rPr>
              <w:t>punto</w:t>
            </w:r>
            <w:r w:rsidR="006412CD" w:rsidRPr="00A863DD">
              <w:rPr>
                <w:sz w:val="20"/>
                <w:szCs w:val="20"/>
              </w:rPr>
              <w:t xml:space="preserve"> </w:t>
            </w:r>
            <w:r w:rsidRPr="00A863DD">
              <w:rPr>
                <w:sz w:val="20"/>
                <w:szCs w:val="20"/>
              </w:rPr>
              <w:t>del</w:t>
            </w:r>
            <w:r w:rsidR="006412CD" w:rsidRPr="00A863DD">
              <w:rPr>
                <w:sz w:val="20"/>
                <w:szCs w:val="20"/>
              </w:rPr>
              <w:t xml:space="preserve"> </w:t>
            </w:r>
            <w:r w:rsidRPr="00A863DD">
              <w:rPr>
                <w:sz w:val="20"/>
                <w:szCs w:val="20"/>
              </w:rPr>
              <w:t>proceso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adquisición,</w:t>
            </w:r>
            <w:r w:rsidR="006412CD" w:rsidRPr="00A863DD">
              <w:rPr>
                <w:sz w:val="20"/>
                <w:szCs w:val="20"/>
              </w:rPr>
              <w:t xml:space="preserve"> </w:t>
            </w:r>
            <w:r w:rsidRPr="00A863DD">
              <w:rPr>
                <w:sz w:val="20"/>
                <w:szCs w:val="20"/>
              </w:rPr>
              <w:t>puede</w:t>
            </w:r>
            <w:r w:rsidR="006412CD" w:rsidRPr="00A863DD">
              <w:rPr>
                <w:sz w:val="20"/>
                <w:szCs w:val="20"/>
              </w:rPr>
              <w:t xml:space="preserve"> </w:t>
            </w:r>
            <w:r w:rsidRPr="00A863DD">
              <w:rPr>
                <w:sz w:val="20"/>
                <w:szCs w:val="20"/>
              </w:rPr>
              <w:t>presentar</w:t>
            </w:r>
            <w:r w:rsidR="006412CD" w:rsidRPr="00A863DD">
              <w:rPr>
                <w:sz w:val="20"/>
                <w:szCs w:val="20"/>
              </w:rPr>
              <w:t xml:space="preserve"> </w:t>
            </w:r>
            <w:r w:rsidRPr="00A863DD">
              <w:rPr>
                <w:sz w:val="20"/>
                <w:szCs w:val="20"/>
              </w:rPr>
              <w:t>una</w:t>
            </w:r>
            <w:r w:rsidR="006412CD" w:rsidRPr="00A863DD">
              <w:rPr>
                <w:sz w:val="20"/>
                <w:szCs w:val="20"/>
              </w:rPr>
              <w:t xml:space="preserve"> </w:t>
            </w:r>
            <w:r w:rsidRPr="00A863DD">
              <w:rPr>
                <w:sz w:val="20"/>
                <w:szCs w:val="20"/>
              </w:rPr>
              <w:t>queja</w:t>
            </w:r>
            <w:r w:rsidR="006412CD" w:rsidRPr="00A863DD">
              <w:rPr>
                <w:sz w:val="20"/>
                <w:szCs w:val="20"/>
              </w:rPr>
              <w:t xml:space="preserve"> </w:t>
            </w:r>
            <w:r w:rsidRPr="00A863DD">
              <w:rPr>
                <w:sz w:val="20"/>
                <w:szCs w:val="20"/>
              </w:rPr>
              <w:t>relacionada</w:t>
            </w:r>
            <w:r w:rsidR="006412CD" w:rsidRPr="00A863DD">
              <w:rPr>
                <w:sz w:val="20"/>
                <w:szCs w:val="20"/>
              </w:rPr>
              <w:t xml:space="preserve"> </w:t>
            </w:r>
            <w:r w:rsidRPr="00A863DD">
              <w:rPr>
                <w:sz w:val="20"/>
                <w:szCs w:val="20"/>
              </w:rPr>
              <w:t>con</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adquisición</w:t>
            </w:r>
            <w:r w:rsidR="006412CD" w:rsidRPr="00A863DD">
              <w:rPr>
                <w:sz w:val="20"/>
                <w:szCs w:val="20"/>
              </w:rPr>
              <w:t xml:space="preserve"> </w:t>
            </w:r>
            <w:r w:rsidRPr="00A863DD">
              <w:rPr>
                <w:sz w:val="20"/>
                <w:szCs w:val="20"/>
              </w:rPr>
              <w:t>impugnando</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decisión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adjudicar</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contrato.</w:t>
            </w:r>
            <w:r w:rsidR="006412CD" w:rsidRPr="00A863DD">
              <w:rPr>
                <w:sz w:val="20"/>
                <w:szCs w:val="20"/>
              </w:rPr>
              <w:t xml:space="preserve"> </w:t>
            </w:r>
            <w:r w:rsidRPr="00A863DD">
              <w:rPr>
                <w:sz w:val="20"/>
                <w:szCs w:val="20"/>
              </w:rPr>
              <w:t>No</w:t>
            </w:r>
            <w:r w:rsidR="006412CD" w:rsidRPr="00A863DD">
              <w:rPr>
                <w:sz w:val="20"/>
                <w:szCs w:val="20"/>
              </w:rPr>
              <w:t xml:space="preserve"> </w:t>
            </w:r>
            <w:r w:rsidRPr="00A863DD">
              <w:rPr>
                <w:sz w:val="20"/>
                <w:szCs w:val="20"/>
              </w:rPr>
              <w:t>es</w:t>
            </w:r>
            <w:r w:rsidR="006412CD" w:rsidRPr="00A863DD">
              <w:rPr>
                <w:sz w:val="20"/>
                <w:szCs w:val="20"/>
              </w:rPr>
              <w:t xml:space="preserve"> </w:t>
            </w:r>
            <w:r w:rsidRPr="00A863DD">
              <w:rPr>
                <w:sz w:val="20"/>
                <w:szCs w:val="20"/>
              </w:rPr>
              <w:t>necesario</w:t>
            </w:r>
            <w:r w:rsidR="006412CD" w:rsidRPr="00A863DD">
              <w:rPr>
                <w:sz w:val="20"/>
                <w:szCs w:val="20"/>
              </w:rPr>
              <w:t xml:space="preserve"> </w:t>
            </w:r>
            <w:r w:rsidRPr="00A863DD">
              <w:rPr>
                <w:sz w:val="20"/>
                <w:szCs w:val="20"/>
              </w:rPr>
              <w:t>que</w:t>
            </w:r>
            <w:r w:rsidR="006412CD" w:rsidRPr="00A863DD">
              <w:rPr>
                <w:sz w:val="20"/>
                <w:szCs w:val="20"/>
              </w:rPr>
              <w:t xml:space="preserve"> </w:t>
            </w:r>
            <w:r w:rsidRPr="00A863DD">
              <w:rPr>
                <w:sz w:val="20"/>
                <w:szCs w:val="20"/>
              </w:rPr>
              <w:t>haya</w:t>
            </w:r>
            <w:r w:rsidR="006412CD" w:rsidRPr="00A863DD">
              <w:rPr>
                <w:sz w:val="20"/>
                <w:szCs w:val="20"/>
              </w:rPr>
              <w:t xml:space="preserve"> </w:t>
            </w:r>
            <w:r w:rsidRPr="00A863DD">
              <w:rPr>
                <w:sz w:val="20"/>
                <w:szCs w:val="20"/>
              </w:rPr>
              <w:t>solicitado</w:t>
            </w:r>
            <w:r w:rsidR="006412CD" w:rsidRPr="00A863DD">
              <w:rPr>
                <w:sz w:val="20"/>
                <w:szCs w:val="20"/>
              </w:rPr>
              <w:t xml:space="preserve"> </w:t>
            </w:r>
            <w:r w:rsidRPr="00A863DD">
              <w:rPr>
                <w:sz w:val="20"/>
                <w:szCs w:val="20"/>
              </w:rPr>
              <w:t>o</w:t>
            </w:r>
            <w:r w:rsidR="006412CD" w:rsidRPr="00A863DD">
              <w:rPr>
                <w:sz w:val="20"/>
                <w:szCs w:val="20"/>
              </w:rPr>
              <w:t xml:space="preserve"> </w:t>
            </w:r>
            <w:r w:rsidRPr="00A863DD">
              <w:rPr>
                <w:sz w:val="20"/>
                <w:szCs w:val="20"/>
              </w:rPr>
              <w:t>recibido</w:t>
            </w:r>
            <w:r w:rsidR="006412CD" w:rsidRPr="00A863DD">
              <w:rPr>
                <w:sz w:val="20"/>
                <w:szCs w:val="20"/>
              </w:rPr>
              <w:t xml:space="preserve"> </w:t>
            </w:r>
            <w:r w:rsidRPr="00A863DD">
              <w:rPr>
                <w:sz w:val="20"/>
                <w:szCs w:val="20"/>
              </w:rPr>
              <w:t>una</w:t>
            </w:r>
            <w:r w:rsidR="006412CD" w:rsidRPr="00A863DD">
              <w:rPr>
                <w:sz w:val="20"/>
                <w:szCs w:val="20"/>
              </w:rPr>
              <w:t xml:space="preserve"> </w:t>
            </w:r>
            <w:r w:rsidRPr="00A863DD">
              <w:rPr>
                <w:sz w:val="20"/>
                <w:szCs w:val="20"/>
              </w:rPr>
              <w:t>explicación</w:t>
            </w:r>
            <w:r w:rsidR="006412CD" w:rsidRPr="00A863DD">
              <w:rPr>
                <w:sz w:val="20"/>
                <w:szCs w:val="20"/>
              </w:rPr>
              <w:t xml:space="preserve"> </w:t>
            </w:r>
            <w:r w:rsidRPr="00A863DD">
              <w:rPr>
                <w:sz w:val="20"/>
                <w:szCs w:val="20"/>
              </w:rPr>
              <w:t>antes</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presentar</w:t>
            </w:r>
            <w:r w:rsidR="006412CD" w:rsidRPr="00A863DD">
              <w:rPr>
                <w:sz w:val="20"/>
                <w:szCs w:val="20"/>
              </w:rPr>
              <w:t xml:space="preserve"> </w:t>
            </w:r>
            <w:r w:rsidRPr="00A863DD">
              <w:rPr>
                <w:sz w:val="20"/>
                <w:szCs w:val="20"/>
              </w:rPr>
              <w:t>esta</w:t>
            </w:r>
            <w:r w:rsidR="006412CD" w:rsidRPr="00A863DD">
              <w:rPr>
                <w:sz w:val="20"/>
                <w:szCs w:val="20"/>
              </w:rPr>
              <w:t xml:space="preserve"> </w:t>
            </w:r>
            <w:r w:rsidRPr="00A863DD">
              <w:rPr>
                <w:sz w:val="20"/>
                <w:szCs w:val="20"/>
              </w:rPr>
              <w:t>queja.</w:t>
            </w:r>
            <w:r w:rsidR="006412CD" w:rsidRPr="00A863DD">
              <w:rPr>
                <w:sz w:val="20"/>
                <w:szCs w:val="20"/>
              </w:rPr>
              <w:t xml:space="preserve"> </w:t>
            </w:r>
            <w:r w:rsidRPr="00A863DD">
              <w:rPr>
                <w:sz w:val="20"/>
                <w:szCs w:val="20"/>
              </w:rPr>
              <w:t>Su</w:t>
            </w:r>
            <w:r w:rsidR="006412CD" w:rsidRPr="00A863DD">
              <w:rPr>
                <w:sz w:val="20"/>
                <w:szCs w:val="20"/>
              </w:rPr>
              <w:t xml:space="preserve"> </w:t>
            </w:r>
            <w:r w:rsidRPr="00A863DD">
              <w:rPr>
                <w:sz w:val="20"/>
                <w:szCs w:val="20"/>
              </w:rPr>
              <w:t>queja</w:t>
            </w:r>
            <w:r w:rsidR="006412CD" w:rsidRPr="00A863DD">
              <w:rPr>
                <w:sz w:val="20"/>
                <w:szCs w:val="20"/>
              </w:rPr>
              <w:t xml:space="preserve"> </w:t>
            </w:r>
            <w:r w:rsidRPr="00A863DD">
              <w:rPr>
                <w:sz w:val="20"/>
                <w:szCs w:val="20"/>
              </w:rPr>
              <w:t>debe</w:t>
            </w:r>
            <w:r w:rsidR="006412CD" w:rsidRPr="00A863DD">
              <w:rPr>
                <w:sz w:val="20"/>
                <w:szCs w:val="20"/>
              </w:rPr>
              <w:t xml:space="preserve"> </w:t>
            </w:r>
            <w:r w:rsidRPr="00A863DD">
              <w:rPr>
                <w:sz w:val="20"/>
                <w:szCs w:val="20"/>
              </w:rPr>
              <w:t>ser</w:t>
            </w:r>
            <w:r w:rsidR="006412CD" w:rsidRPr="00A863DD">
              <w:rPr>
                <w:sz w:val="20"/>
                <w:szCs w:val="20"/>
              </w:rPr>
              <w:t xml:space="preserve"> </w:t>
            </w:r>
            <w:r w:rsidRPr="00A863DD">
              <w:rPr>
                <w:sz w:val="20"/>
                <w:szCs w:val="20"/>
              </w:rPr>
              <w:t>presentada</w:t>
            </w:r>
            <w:r w:rsidR="006412CD" w:rsidRPr="00A863DD">
              <w:rPr>
                <w:sz w:val="20"/>
                <w:szCs w:val="20"/>
              </w:rPr>
              <w:t xml:space="preserve"> </w:t>
            </w:r>
            <w:r w:rsidRPr="00A863DD">
              <w:rPr>
                <w:sz w:val="20"/>
                <w:szCs w:val="20"/>
              </w:rPr>
              <w:t>dentro</w:t>
            </w:r>
            <w:r w:rsidR="006412CD" w:rsidRPr="00A863DD">
              <w:rPr>
                <w:sz w:val="20"/>
                <w:szCs w:val="20"/>
              </w:rPr>
              <w:t xml:space="preserve"> </w:t>
            </w:r>
            <w:r w:rsidRPr="00A863DD">
              <w:rPr>
                <w:sz w:val="20"/>
                <w:szCs w:val="20"/>
              </w:rPr>
              <w:t>del</w:t>
            </w:r>
            <w:r w:rsidR="006412CD" w:rsidRPr="00A863DD">
              <w:rPr>
                <w:sz w:val="20"/>
                <w:szCs w:val="20"/>
              </w:rPr>
              <w:t xml:space="preserve"> </w:t>
            </w:r>
            <w:r w:rsidRPr="00A863DD">
              <w:rPr>
                <w:sz w:val="20"/>
                <w:szCs w:val="20"/>
              </w:rPr>
              <w:t>Plazo</w:t>
            </w:r>
            <w:r w:rsidR="006412CD" w:rsidRPr="00A863DD">
              <w:rPr>
                <w:sz w:val="20"/>
                <w:szCs w:val="20"/>
              </w:rPr>
              <w:t xml:space="preserve"> </w:t>
            </w:r>
            <w:r w:rsidRPr="00A863DD">
              <w:rPr>
                <w:sz w:val="20"/>
                <w:szCs w:val="20"/>
              </w:rPr>
              <w:t>Suspensivo</w:t>
            </w:r>
            <w:r w:rsidR="006412CD" w:rsidRPr="00A863DD">
              <w:rPr>
                <w:sz w:val="20"/>
                <w:szCs w:val="20"/>
              </w:rPr>
              <w:t xml:space="preserve"> </w:t>
            </w:r>
            <w:r w:rsidRPr="00A863DD">
              <w:rPr>
                <w:sz w:val="20"/>
                <w:szCs w:val="20"/>
              </w:rPr>
              <w:t>y</w:t>
            </w:r>
            <w:r w:rsidR="006412CD" w:rsidRPr="00A863DD">
              <w:rPr>
                <w:sz w:val="20"/>
                <w:szCs w:val="20"/>
              </w:rPr>
              <w:t xml:space="preserve"> </w:t>
            </w:r>
            <w:r w:rsidRPr="00A863DD">
              <w:rPr>
                <w:sz w:val="20"/>
                <w:szCs w:val="20"/>
              </w:rPr>
              <w:t>recibida</w:t>
            </w:r>
            <w:r w:rsidR="006412CD" w:rsidRPr="00A863DD">
              <w:rPr>
                <w:sz w:val="20"/>
                <w:szCs w:val="20"/>
              </w:rPr>
              <w:t xml:space="preserve"> </w:t>
            </w:r>
            <w:r w:rsidRPr="00A863DD">
              <w:rPr>
                <w:sz w:val="20"/>
                <w:szCs w:val="20"/>
              </w:rPr>
              <w:t>por</w:t>
            </w:r>
            <w:r w:rsidR="006412CD" w:rsidRPr="00A863DD">
              <w:rPr>
                <w:sz w:val="20"/>
                <w:szCs w:val="20"/>
              </w:rPr>
              <w:t xml:space="preserve"> </w:t>
            </w:r>
            <w:r w:rsidRPr="00A863DD">
              <w:rPr>
                <w:sz w:val="20"/>
                <w:szCs w:val="20"/>
              </w:rPr>
              <w:t>nosotros</w:t>
            </w:r>
            <w:r w:rsidR="006412CD" w:rsidRPr="00A863DD">
              <w:rPr>
                <w:sz w:val="20"/>
                <w:szCs w:val="20"/>
              </w:rPr>
              <w:t xml:space="preserve"> </w:t>
            </w:r>
            <w:r w:rsidRPr="00A863DD">
              <w:rPr>
                <w:sz w:val="20"/>
                <w:szCs w:val="20"/>
              </w:rPr>
              <w:t>antes</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que</w:t>
            </w:r>
            <w:r w:rsidR="006412CD" w:rsidRPr="00A863DD">
              <w:rPr>
                <w:sz w:val="20"/>
                <w:szCs w:val="20"/>
              </w:rPr>
              <w:t xml:space="preserve"> </w:t>
            </w:r>
            <w:r w:rsidRPr="00A863DD">
              <w:rPr>
                <w:sz w:val="20"/>
                <w:szCs w:val="20"/>
              </w:rPr>
              <w:t>finalice</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Plazo</w:t>
            </w:r>
            <w:r w:rsidR="006412CD" w:rsidRPr="00A863DD">
              <w:rPr>
                <w:sz w:val="20"/>
                <w:szCs w:val="20"/>
              </w:rPr>
              <w:t xml:space="preserve"> </w:t>
            </w:r>
            <w:r w:rsidRPr="00A863DD">
              <w:rPr>
                <w:sz w:val="20"/>
                <w:szCs w:val="20"/>
              </w:rPr>
              <w:t>Suspensivo.</w:t>
            </w:r>
          </w:p>
          <w:p w14:paraId="1F1AF7B5" w14:textId="1D5360FE" w:rsidR="004D0292" w:rsidRPr="00A863DD" w:rsidRDefault="004D0292" w:rsidP="00EF65DA">
            <w:pPr>
              <w:spacing w:after="120"/>
              <w:jc w:val="both"/>
              <w:rPr>
                <w:sz w:val="20"/>
                <w:szCs w:val="20"/>
              </w:rPr>
            </w:pPr>
            <w:r w:rsidRPr="00A863DD">
              <w:rPr>
                <w:sz w:val="20"/>
                <w:szCs w:val="20"/>
              </w:rPr>
              <w:t>En</w:t>
            </w:r>
            <w:r w:rsidR="006412CD" w:rsidRPr="00A863DD">
              <w:rPr>
                <w:sz w:val="20"/>
                <w:szCs w:val="20"/>
              </w:rPr>
              <w:t xml:space="preserve"> </w:t>
            </w:r>
            <w:r w:rsidRPr="00A863DD">
              <w:rPr>
                <w:sz w:val="20"/>
                <w:szCs w:val="20"/>
              </w:rPr>
              <w:t>resumen,</w:t>
            </w:r>
            <w:r w:rsidR="006412CD" w:rsidRPr="00A863DD">
              <w:rPr>
                <w:sz w:val="20"/>
                <w:szCs w:val="20"/>
              </w:rPr>
              <w:t xml:space="preserve"> </w:t>
            </w:r>
            <w:r w:rsidRPr="00A863DD">
              <w:rPr>
                <w:sz w:val="20"/>
                <w:szCs w:val="20"/>
              </w:rPr>
              <w:t>hay</w:t>
            </w:r>
            <w:r w:rsidR="006412CD" w:rsidRPr="00A863DD">
              <w:rPr>
                <w:sz w:val="20"/>
                <w:szCs w:val="20"/>
              </w:rPr>
              <w:t xml:space="preserve"> </w:t>
            </w:r>
            <w:r w:rsidRPr="00A863DD">
              <w:rPr>
                <w:sz w:val="20"/>
                <w:szCs w:val="20"/>
              </w:rPr>
              <w:t>cuatro</w:t>
            </w:r>
            <w:r w:rsidR="006412CD" w:rsidRPr="00A863DD">
              <w:rPr>
                <w:sz w:val="20"/>
                <w:szCs w:val="20"/>
              </w:rPr>
              <w:t xml:space="preserve"> </w:t>
            </w:r>
            <w:r w:rsidRPr="00A863DD">
              <w:rPr>
                <w:sz w:val="20"/>
                <w:szCs w:val="20"/>
              </w:rPr>
              <w:t>requisitos</w:t>
            </w:r>
            <w:r w:rsidR="006412CD" w:rsidRPr="00A863DD">
              <w:rPr>
                <w:sz w:val="20"/>
                <w:szCs w:val="20"/>
              </w:rPr>
              <w:t xml:space="preserve"> </w:t>
            </w:r>
            <w:r w:rsidRPr="00A863DD">
              <w:rPr>
                <w:sz w:val="20"/>
                <w:szCs w:val="20"/>
              </w:rPr>
              <w:t>esenciales:</w:t>
            </w:r>
          </w:p>
          <w:p w14:paraId="689D8B88" w14:textId="52247775" w:rsidR="004D0292" w:rsidRPr="00A863DD" w:rsidRDefault="004D0292" w:rsidP="00EF65DA">
            <w:pPr>
              <w:spacing w:before="120" w:after="120"/>
              <w:ind w:left="714" w:right="289" w:hanging="357"/>
              <w:jc w:val="both"/>
              <w:rPr>
                <w:sz w:val="20"/>
                <w:szCs w:val="20"/>
              </w:rPr>
            </w:pPr>
            <w:r w:rsidRPr="00A863DD">
              <w:rPr>
                <w:sz w:val="20"/>
                <w:szCs w:val="20"/>
              </w:rPr>
              <w:t>1.</w:t>
            </w:r>
            <w:r w:rsidR="006412CD" w:rsidRPr="00A863DD">
              <w:rPr>
                <w:b/>
                <w:sz w:val="20"/>
                <w:szCs w:val="20"/>
              </w:rPr>
              <w:t xml:space="preserve"> </w:t>
            </w:r>
            <w:r w:rsidRPr="00A863DD">
              <w:rPr>
                <w:b/>
                <w:sz w:val="20"/>
                <w:szCs w:val="20"/>
              </w:rPr>
              <w:tab/>
            </w:r>
            <w:r w:rsidRPr="00A863DD">
              <w:rPr>
                <w:sz w:val="20"/>
                <w:szCs w:val="20"/>
              </w:rPr>
              <w:t>Usted</w:t>
            </w:r>
            <w:r w:rsidR="006412CD" w:rsidRPr="00A863DD">
              <w:rPr>
                <w:sz w:val="20"/>
                <w:szCs w:val="20"/>
              </w:rPr>
              <w:t xml:space="preserve"> </w:t>
            </w:r>
            <w:r w:rsidRPr="00A863DD">
              <w:rPr>
                <w:sz w:val="20"/>
                <w:szCs w:val="20"/>
              </w:rPr>
              <w:t>debe</w:t>
            </w:r>
            <w:r w:rsidR="006412CD" w:rsidRPr="00A863DD">
              <w:rPr>
                <w:sz w:val="20"/>
                <w:szCs w:val="20"/>
              </w:rPr>
              <w:t xml:space="preserve"> </w:t>
            </w:r>
            <w:r w:rsidRPr="00A863DD">
              <w:rPr>
                <w:sz w:val="20"/>
                <w:szCs w:val="20"/>
              </w:rPr>
              <w:t>ser</w:t>
            </w:r>
            <w:r w:rsidR="006412CD" w:rsidRPr="00A863DD">
              <w:rPr>
                <w:sz w:val="20"/>
                <w:szCs w:val="20"/>
              </w:rPr>
              <w:t xml:space="preserve"> </w:t>
            </w:r>
            <w:r w:rsidRPr="00A863DD">
              <w:rPr>
                <w:sz w:val="20"/>
                <w:szCs w:val="20"/>
              </w:rPr>
              <w:t>una</w:t>
            </w:r>
            <w:r w:rsidR="006412CD" w:rsidRPr="00A863DD">
              <w:rPr>
                <w:sz w:val="20"/>
                <w:szCs w:val="20"/>
              </w:rPr>
              <w:t xml:space="preserve"> </w:t>
            </w:r>
            <w:r w:rsidRPr="00A863DD">
              <w:rPr>
                <w:sz w:val="20"/>
                <w:szCs w:val="20"/>
              </w:rPr>
              <w:t>“parte</w:t>
            </w:r>
            <w:r w:rsidR="006412CD" w:rsidRPr="00A863DD">
              <w:rPr>
                <w:sz w:val="20"/>
                <w:szCs w:val="20"/>
              </w:rPr>
              <w:t xml:space="preserve"> </w:t>
            </w:r>
            <w:r w:rsidRPr="00A863DD">
              <w:rPr>
                <w:sz w:val="20"/>
                <w:szCs w:val="20"/>
              </w:rPr>
              <w:t>interesada”.</w:t>
            </w:r>
            <w:r w:rsidR="006412CD" w:rsidRPr="00A863DD">
              <w:rPr>
                <w:sz w:val="20"/>
                <w:szCs w:val="20"/>
              </w:rPr>
              <w:t xml:space="preserve"> </w:t>
            </w:r>
            <w:r w:rsidRPr="00A863DD">
              <w:rPr>
                <w:sz w:val="20"/>
                <w:szCs w:val="20"/>
              </w:rPr>
              <w:t>En</w:t>
            </w:r>
            <w:r w:rsidR="006412CD" w:rsidRPr="00A863DD">
              <w:rPr>
                <w:sz w:val="20"/>
                <w:szCs w:val="20"/>
              </w:rPr>
              <w:t xml:space="preserve"> </w:t>
            </w:r>
            <w:r w:rsidRPr="00A863DD">
              <w:rPr>
                <w:sz w:val="20"/>
                <w:szCs w:val="20"/>
              </w:rPr>
              <w:t>este</w:t>
            </w:r>
            <w:r w:rsidR="006412CD" w:rsidRPr="00A863DD">
              <w:rPr>
                <w:sz w:val="20"/>
                <w:szCs w:val="20"/>
              </w:rPr>
              <w:t xml:space="preserve"> </w:t>
            </w:r>
            <w:r w:rsidRPr="00A863DD">
              <w:rPr>
                <w:sz w:val="20"/>
                <w:szCs w:val="20"/>
              </w:rPr>
              <w:t>caso,</w:t>
            </w:r>
            <w:r w:rsidR="006412CD" w:rsidRPr="00A863DD">
              <w:rPr>
                <w:sz w:val="20"/>
                <w:szCs w:val="20"/>
              </w:rPr>
              <w:t xml:space="preserve"> </w:t>
            </w:r>
            <w:r w:rsidRPr="00A863DD">
              <w:rPr>
                <w:sz w:val="20"/>
                <w:szCs w:val="20"/>
              </w:rPr>
              <w:t>significa</w:t>
            </w:r>
            <w:r w:rsidR="006412CD" w:rsidRPr="00A863DD">
              <w:rPr>
                <w:sz w:val="20"/>
                <w:szCs w:val="20"/>
              </w:rPr>
              <w:t xml:space="preserve"> </w:t>
            </w:r>
            <w:r w:rsidRPr="00A863DD">
              <w:rPr>
                <w:sz w:val="20"/>
                <w:szCs w:val="20"/>
              </w:rPr>
              <w:t>un</w:t>
            </w:r>
            <w:r w:rsidR="006412CD" w:rsidRPr="00A863DD">
              <w:rPr>
                <w:sz w:val="20"/>
                <w:szCs w:val="20"/>
              </w:rPr>
              <w:t xml:space="preserve"> </w:t>
            </w:r>
            <w:r w:rsidRPr="00A863DD">
              <w:rPr>
                <w:sz w:val="20"/>
                <w:szCs w:val="20"/>
              </w:rPr>
              <w:t>Oferente</w:t>
            </w:r>
            <w:r w:rsidR="006412CD" w:rsidRPr="00A863DD">
              <w:rPr>
                <w:sz w:val="20"/>
                <w:szCs w:val="20"/>
              </w:rPr>
              <w:t xml:space="preserve"> </w:t>
            </w:r>
            <w:r w:rsidRPr="00A863DD">
              <w:rPr>
                <w:sz w:val="20"/>
                <w:szCs w:val="20"/>
              </w:rPr>
              <w:t>que</w:t>
            </w:r>
            <w:r w:rsidR="006412CD" w:rsidRPr="00A863DD">
              <w:rPr>
                <w:sz w:val="20"/>
                <w:szCs w:val="20"/>
              </w:rPr>
              <w:t xml:space="preserve"> </w:t>
            </w:r>
            <w:r w:rsidRPr="00A863DD">
              <w:rPr>
                <w:sz w:val="20"/>
                <w:szCs w:val="20"/>
              </w:rPr>
              <w:t>presentó</w:t>
            </w:r>
            <w:r w:rsidR="006412CD" w:rsidRPr="00A863DD">
              <w:rPr>
                <w:sz w:val="20"/>
                <w:szCs w:val="20"/>
              </w:rPr>
              <w:t xml:space="preserve"> </w:t>
            </w:r>
            <w:r w:rsidRPr="00A863DD">
              <w:rPr>
                <w:sz w:val="20"/>
                <w:szCs w:val="20"/>
              </w:rPr>
              <w:t>una</w:t>
            </w:r>
            <w:r w:rsidR="006412CD" w:rsidRPr="00A863DD">
              <w:rPr>
                <w:sz w:val="20"/>
                <w:szCs w:val="20"/>
              </w:rPr>
              <w:t xml:space="preserve"> </w:t>
            </w:r>
            <w:r w:rsidRPr="00A863DD">
              <w:rPr>
                <w:sz w:val="20"/>
                <w:szCs w:val="20"/>
              </w:rPr>
              <w:t>Oferta</w:t>
            </w:r>
            <w:r w:rsidR="006412CD" w:rsidRPr="00A863DD">
              <w:rPr>
                <w:sz w:val="20"/>
                <w:szCs w:val="20"/>
              </w:rPr>
              <w:t xml:space="preserve"> </w:t>
            </w:r>
            <w:r w:rsidRPr="00A863DD">
              <w:rPr>
                <w:sz w:val="20"/>
                <w:szCs w:val="20"/>
              </w:rPr>
              <w:t>en</w:t>
            </w:r>
            <w:r w:rsidR="006412CD" w:rsidRPr="00A863DD">
              <w:rPr>
                <w:sz w:val="20"/>
                <w:szCs w:val="20"/>
              </w:rPr>
              <w:t xml:space="preserve"> </w:t>
            </w:r>
            <w:r w:rsidRPr="00A863DD">
              <w:rPr>
                <w:sz w:val="20"/>
                <w:szCs w:val="20"/>
              </w:rPr>
              <w:t>este</w:t>
            </w:r>
            <w:r w:rsidR="006412CD" w:rsidRPr="00A863DD">
              <w:rPr>
                <w:sz w:val="20"/>
                <w:szCs w:val="20"/>
              </w:rPr>
              <w:t xml:space="preserve"> </w:t>
            </w:r>
            <w:r w:rsidRPr="00A863DD">
              <w:rPr>
                <w:sz w:val="20"/>
                <w:szCs w:val="20"/>
              </w:rPr>
              <w:t>proceso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licitación</w:t>
            </w:r>
            <w:r w:rsidR="006412CD" w:rsidRPr="00A863DD">
              <w:rPr>
                <w:sz w:val="20"/>
                <w:szCs w:val="20"/>
              </w:rPr>
              <w:t xml:space="preserve"> </w:t>
            </w:r>
            <w:r w:rsidRPr="00A863DD">
              <w:rPr>
                <w:sz w:val="20"/>
                <w:szCs w:val="20"/>
              </w:rPr>
              <w:t>y</w:t>
            </w:r>
            <w:r w:rsidR="006412CD" w:rsidRPr="00A863DD">
              <w:rPr>
                <w:sz w:val="20"/>
                <w:szCs w:val="20"/>
              </w:rPr>
              <w:t xml:space="preserve"> </w:t>
            </w:r>
            <w:r w:rsidRPr="00A863DD">
              <w:rPr>
                <w:sz w:val="20"/>
                <w:szCs w:val="20"/>
              </w:rPr>
              <w:t>es</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destinatario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una</w:t>
            </w:r>
            <w:r w:rsidR="006412CD" w:rsidRPr="00A863DD">
              <w:rPr>
                <w:sz w:val="20"/>
                <w:szCs w:val="20"/>
              </w:rPr>
              <w:t xml:space="preserve"> </w:t>
            </w:r>
            <w:r w:rsidRPr="00A863DD">
              <w:rPr>
                <w:sz w:val="20"/>
                <w:szCs w:val="20"/>
              </w:rPr>
              <w:t>Notificación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Intención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Adjudicación.</w:t>
            </w:r>
          </w:p>
          <w:p w14:paraId="7EFEC3C2" w14:textId="19C786EC" w:rsidR="004D0292" w:rsidRPr="00A863DD" w:rsidRDefault="004D0292" w:rsidP="00EF65DA">
            <w:pPr>
              <w:spacing w:before="120" w:after="120"/>
              <w:ind w:left="714" w:right="289" w:hanging="357"/>
              <w:jc w:val="both"/>
              <w:rPr>
                <w:sz w:val="20"/>
                <w:szCs w:val="20"/>
              </w:rPr>
            </w:pPr>
            <w:r w:rsidRPr="00A863DD">
              <w:rPr>
                <w:sz w:val="20"/>
                <w:szCs w:val="20"/>
              </w:rPr>
              <w:t>2.</w:t>
            </w:r>
            <w:r w:rsidR="006412CD" w:rsidRPr="00A863DD">
              <w:rPr>
                <w:b/>
                <w:sz w:val="20"/>
                <w:szCs w:val="20"/>
              </w:rPr>
              <w:t xml:space="preserve"> </w:t>
            </w:r>
            <w:r w:rsidRPr="00A863DD">
              <w:rPr>
                <w:b/>
                <w:sz w:val="20"/>
                <w:szCs w:val="20"/>
              </w:rPr>
              <w:tab/>
            </w:r>
            <w:r w:rsidRPr="00A863DD">
              <w:rPr>
                <w:sz w:val="20"/>
                <w:szCs w:val="20"/>
              </w:rPr>
              <w:t>La</w:t>
            </w:r>
            <w:r w:rsidR="006412CD" w:rsidRPr="00A863DD">
              <w:rPr>
                <w:sz w:val="20"/>
                <w:szCs w:val="20"/>
              </w:rPr>
              <w:t xml:space="preserve"> </w:t>
            </w:r>
            <w:r w:rsidRPr="00A863DD">
              <w:rPr>
                <w:sz w:val="20"/>
                <w:szCs w:val="20"/>
              </w:rPr>
              <w:t>reclamación</w:t>
            </w:r>
            <w:r w:rsidR="006412CD" w:rsidRPr="00A863DD">
              <w:rPr>
                <w:sz w:val="20"/>
                <w:szCs w:val="20"/>
              </w:rPr>
              <w:t xml:space="preserve"> </w:t>
            </w:r>
            <w:r w:rsidRPr="00A863DD">
              <w:rPr>
                <w:sz w:val="20"/>
                <w:szCs w:val="20"/>
              </w:rPr>
              <w:t>sólo</w:t>
            </w:r>
            <w:r w:rsidR="006412CD" w:rsidRPr="00A863DD">
              <w:rPr>
                <w:sz w:val="20"/>
                <w:szCs w:val="20"/>
              </w:rPr>
              <w:t xml:space="preserve"> </w:t>
            </w:r>
            <w:r w:rsidRPr="00A863DD">
              <w:rPr>
                <w:sz w:val="20"/>
                <w:szCs w:val="20"/>
              </w:rPr>
              <w:t>puede</w:t>
            </w:r>
            <w:r w:rsidR="006412CD" w:rsidRPr="00A863DD">
              <w:rPr>
                <w:sz w:val="20"/>
                <w:szCs w:val="20"/>
              </w:rPr>
              <w:t xml:space="preserve"> </w:t>
            </w:r>
            <w:r w:rsidRPr="00A863DD">
              <w:rPr>
                <w:sz w:val="20"/>
                <w:szCs w:val="20"/>
              </w:rPr>
              <w:t>impugnar</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decisión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adjudicación</w:t>
            </w:r>
            <w:r w:rsidR="006412CD" w:rsidRPr="00A863DD">
              <w:rPr>
                <w:sz w:val="20"/>
                <w:szCs w:val="20"/>
              </w:rPr>
              <w:t xml:space="preserve"> </w:t>
            </w:r>
            <w:r w:rsidRPr="00A863DD">
              <w:rPr>
                <w:sz w:val="20"/>
                <w:szCs w:val="20"/>
              </w:rPr>
              <w:t>del</w:t>
            </w:r>
            <w:r w:rsidR="006412CD" w:rsidRPr="00A863DD">
              <w:rPr>
                <w:sz w:val="20"/>
                <w:szCs w:val="20"/>
              </w:rPr>
              <w:t xml:space="preserve"> </w:t>
            </w:r>
            <w:r w:rsidRPr="00A863DD">
              <w:rPr>
                <w:sz w:val="20"/>
                <w:szCs w:val="20"/>
              </w:rPr>
              <w:t>contrato.</w:t>
            </w:r>
          </w:p>
          <w:p w14:paraId="0EA8E423" w14:textId="0302EDD6" w:rsidR="004D0292" w:rsidRPr="00A863DD" w:rsidRDefault="004D0292" w:rsidP="00EF65DA">
            <w:pPr>
              <w:spacing w:before="120" w:after="120"/>
              <w:ind w:left="714" w:right="289" w:hanging="357"/>
              <w:jc w:val="both"/>
              <w:rPr>
                <w:sz w:val="20"/>
                <w:szCs w:val="20"/>
              </w:rPr>
            </w:pPr>
            <w:r w:rsidRPr="00A863DD">
              <w:rPr>
                <w:sz w:val="20"/>
                <w:szCs w:val="20"/>
              </w:rPr>
              <w:t>3.</w:t>
            </w:r>
            <w:r w:rsidR="006412CD" w:rsidRPr="00A863DD">
              <w:rPr>
                <w:b/>
                <w:sz w:val="20"/>
                <w:szCs w:val="20"/>
              </w:rPr>
              <w:t xml:space="preserve"> </w:t>
            </w:r>
            <w:r w:rsidRPr="00A863DD">
              <w:rPr>
                <w:b/>
                <w:sz w:val="20"/>
                <w:szCs w:val="20"/>
              </w:rPr>
              <w:tab/>
            </w:r>
            <w:r w:rsidRPr="00A863DD">
              <w:rPr>
                <w:sz w:val="20"/>
                <w:szCs w:val="20"/>
              </w:rPr>
              <w:t>Debe</w:t>
            </w:r>
            <w:r w:rsidR="006412CD" w:rsidRPr="00A863DD">
              <w:rPr>
                <w:sz w:val="20"/>
                <w:szCs w:val="20"/>
              </w:rPr>
              <w:t xml:space="preserve"> </w:t>
            </w:r>
            <w:r w:rsidRPr="00A863DD">
              <w:rPr>
                <w:sz w:val="20"/>
                <w:szCs w:val="20"/>
              </w:rPr>
              <w:t>presentar</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queja</w:t>
            </w:r>
            <w:r w:rsidR="006412CD" w:rsidRPr="00A863DD">
              <w:rPr>
                <w:sz w:val="20"/>
                <w:szCs w:val="20"/>
              </w:rPr>
              <w:t xml:space="preserve"> </w:t>
            </w:r>
            <w:r w:rsidRPr="00A863DD">
              <w:rPr>
                <w:sz w:val="20"/>
                <w:szCs w:val="20"/>
              </w:rPr>
              <w:t>en</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plazo</w:t>
            </w:r>
            <w:r w:rsidR="006412CD" w:rsidRPr="00A863DD">
              <w:rPr>
                <w:sz w:val="20"/>
                <w:szCs w:val="20"/>
              </w:rPr>
              <w:t xml:space="preserve"> </w:t>
            </w:r>
            <w:r w:rsidRPr="00A863DD">
              <w:rPr>
                <w:sz w:val="20"/>
                <w:szCs w:val="20"/>
              </w:rPr>
              <w:t>indicado</w:t>
            </w:r>
            <w:r w:rsidR="006412CD" w:rsidRPr="00A863DD">
              <w:rPr>
                <w:sz w:val="20"/>
                <w:szCs w:val="20"/>
              </w:rPr>
              <w:t xml:space="preserve"> </w:t>
            </w:r>
            <w:r w:rsidRPr="00A863DD">
              <w:rPr>
                <w:sz w:val="20"/>
                <w:szCs w:val="20"/>
              </w:rPr>
              <w:t>anteriormente.</w:t>
            </w:r>
          </w:p>
          <w:p w14:paraId="0044D388" w14:textId="10392BCA" w:rsidR="004D0292" w:rsidRPr="00A863DD" w:rsidRDefault="004D0292" w:rsidP="00EF65DA">
            <w:pPr>
              <w:spacing w:before="120" w:after="120"/>
              <w:ind w:left="714" w:right="289" w:hanging="357"/>
              <w:jc w:val="both"/>
              <w:rPr>
                <w:sz w:val="20"/>
                <w:szCs w:val="20"/>
              </w:rPr>
            </w:pPr>
            <w:r w:rsidRPr="00A863DD">
              <w:rPr>
                <w:sz w:val="20"/>
                <w:szCs w:val="20"/>
              </w:rPr>
              <w:t>4.</w:t>
            </w:r>
            <w:r w:rsidR="006412CD" w:rsidRPr="00A863DD">
              <w:rPr>
                <w:b/>
                <w:sz w:val="20"/>
                <w:szCs w:val="20"/>
              </w:rPr>
              <w:t xml:space="preserve"> </w:t>
            </w:r>
            <w:r w:rsidRPr="00A863DD">
              <w:rPr>
                <w:b/>
                <w:sz w:val="20"/>
                <w:szCs w:val="20"/>
              </w:rPr>
              <w:tab/>
            </w:r>
            <w:r w:rsidRPr="00A863DD">
              <w:rPr>
                <w:sz w:val="20"/>
                <w:szCs w:val="20"/>
              </w:rPr>
              <w:t>Debe</w:t>
            </w:r>
            <w:r w:rsidR="006412CD" w:rsidRPr="00A863DD">
              <w:rPr>
                <w:sz w:val="20"/>
                <w:szCs w:val="20"/>
              </w:rPr>
              <w:t xml:space="preserve"> </w:t>
            </w:r>
            <w:r w:rsidRPr="00A863DD">
              <w:rPr>
                <w:sz w:val="20"/>
                <w:szCs w:val="20"/>
              </w:rPr>
              <w:t>presentar</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queja</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conformidad</w:t>
            </w:r>
            <w:r w:rsidR="006412CD" w:rsidRPr="00A863DD">
              <w:rPr>
                <w:sz w:val="20"/>
                <w:szCs w:val="20"/>
              </w:rPr>
              <w:t xml:space="preserve"> </w:t>
            </w:r>
            <w:r w:rsidRPr="00A863DD">
              <w:rPr>
                <w:sz w:val="20"/>
                <w:szCs w:val="20"/>
              </w:rPr>
              <w:t>con</w:t>
            </w:r>
            <w:r w:rsidR="006412CD" w:rsidRPr="00A863DD">
              <w:rPr>
                <w:sz w:val="20"/>
                <w:szCs w:val="20"/>
              </w:rPr>
              <w:t xml:space="preserve"> </w:t>
            </w:r>
            <w:r w:rsidRPr="00A863DD">
              <w:rPr>
                <w:sz w:val="20"/>
                <w:szCs w:val="20"/>
              </w:rPr>
              <w:t>los</w:t>
            </w:r>
            <w:r w:rsidR="006412CD" w:rsidRPr="00A863DD">
              <w:rPr>
                <w:sz w:val="20"/>
                <w:szCs w:val="20"/>
              </w:rPr>
              <w:t xml:space="preserve"> </w:t>
            </w:r>
            <w:r w:rsidRPr="00A863DD">
              <w:rPr>
                <w:sz w:val="20"/>
                <w:szCs w:val="20"/>
              </w:rPr>
              <w:t>párrafos</w:t>
            </w:r>
            <w:r w:rsidR="006412CD" w:rsidRPr="00A863DD">
              <w:rPr>
                <w:sz w:val="20"/>
                <w:szCs w:val="20"/>
              </w:rPr>
              <w:t xml:space="preserve"> </w:t>
            </w:r>
            <w:r w:rsidRPr="00A863DD">
              <w:rPr>
                <w:sz w:val="20"/>
                <w:szCs w:val="20"/>
              </w:rPr>
              <w:t>2.77</w:t>
            </w:r>
            <w:r w:rsidR="006412CD" w:rsidRPr="00A863DD">
              <w:rPr>
                <w:sz w:val="20"/>
                <w:szCs w:val="20"/>
              </w:rPr>
              <w:t xml:space="preserve"> </w:t>
            </w:r>
            <w:r w:rsidRPr="00A863DD">
              <w:rPr>
                <w:sz w:val="20"/>
                <w:szCs w:val="20"/>
              </w:rPr>
              <w:t>a</w:t>
            </w:r>
            <w:r w:rsidR="006412CD" w:rsidRPr="00A863DD">
              <w:rPr>
                <w:sz w:val="20"/>
                <w:szCs w:val="20"/>
              </w:rPr>
              <w:t xml:space="preserve"> </w:t>
            </w:r>
            <w:r w:rsidRPr="00A863DD">
              <w:rPr>
                <w:sz w:val="20"/>
                <w:szCs w:val="20"/>
              </w:rPr>
              <w:t>2.81</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las</w:t>
            </w:r>
            <w:r w:rsidR="006412CD" w:rsidRPr="00A863DD">
              <w:rPr>
                <w:sz w:val="20"/>
                <w:szCs w:val="20"/>
              </w:rPr>
              <w:t xml:space="preserve"> </w:t>
            </w:r>
            <w:r w:rsidRPr="00A863DD">
              <w:rPr>
                <w:sz w:val="20"/>
                <w:szCs w:val="20"/>
              </w:rPr>
              <w:t>Políticas</w:t>
            </w:r>
            <w:r w:rsidR="006412CD" w:rsidRPr="00A863DD">
              <w:rPr>
                <w:sz w:val="20"/>
                <w:szCs w:val="20"/>
              </w:rPr>
              <w:t xml:space="preserve"> </w:t>
            </w:r>
            <w:r w:rsidRPr="00A863DD">
              <w:rPr>
                <w:sz w:val="20"/>
                <w:szCs w:val="20"/>
              </w:rPr>
              <w:t>y</w:t>
            </w:r>
            <w:r w:rsidR="006412CD" w:rsidRPr="00A863DD">
              <w:rPr>
                <w:sz w:val="20"/>
                <w:szCs w:val="20"/>
              </w:rPr>
              <w:t xml:space="preserve"> </w:t>
            </w:r>
            <w:r w:rsidRPr="00A863DD">
              <w:rPr>
                <w:sz w:val="20"/>
                <w:szCs w:val="20"/>
              </w:rPr>
              <w:t>sus</w:t>
            </w:r>
            <w:r w:rsidR="006412CD" w:rsidRPr="00A863DD">
              <w:rPr>
                <w:sz w:val="20"/>
                <w:szCs w:val="20"/>
              </w:rPr>
              <w:t xml:space="preserve"> </w:t>
            </w:r>
            <w:r w:rsidRPr="00A863DD">
              <w:rPr>
                <w:sz w:val="20"/>
                <w:szCs w:val="20"/>
              </w:rPr>
              <w:t>Apéndices</w:t>
            </w:r>
            <w:r w:rsidR="006412CD" w:rsidRPr="00A863DD">
              <w:rPr>
                <w:sz w:val="20"/>
                <w:szCs w:val="20"/>
              </w:rPr>
              <w:t xml:space="preserve"> </w:t>
            </w:r>
            <w:r w:rsidRPr="00A863DD">
              <w:rPr>
                <w:sz w:val="20"/>
                <w:szCs w:val="20"/>
              </w:rPr>
              <w:t>1</w:t>
            </w:r>
            <w:r w:rsidR="006412CD" w:rsidRPr="00A863DD">
              <w:rPr>
                <w:sz w:val="20"/>
                <w:szCs w:val="20"/>
              </w:rPr>
              <w:t xml:space="preserve"> </w:t>
            </w:r>
            <w:r w:rsidRPr="00A863DD">
              <w:rPr>
                <w:sz w:val="20"/>
                <w:szCs w:val="20"/>
              </w:rPr>
              <w:t>y</w:t>
            </w:r>
            <w:r w:rsidR="006412CD" w:rsidRPr="00A863DD">
              <w:rPr>
                <w:sz w:val="20"/>
                <w:szCs w:val="20"/>
              </w:rPr>
              <w:t xml:space="preserve"> </w:t>
            </w:r>
            <w:r w:rsidRPr="00A863DD">
              <w:rPr>
                <w:sz w:val="20"/>
                <w:szCs w:val="20"/>
              </w:rPr>
              <w:t>3.</w:t>
            </w:r>
          </w:p>
        </w:tc>
      </w:tr>
    </w:tbl>
    <w:p w14:paraId="52AAF6E3" w14:textId="1D1ADCE4" w:rsidR="004D0292" w:rsidRPr="00A863DD" w:rsidRDefault="004D0292" w:rsidP="004D0292">
      <w:pPr>
        <w:spacing w:before="200" w:after="120"/>
        <w:rPr>
          <w:b/>
        </w:rPr>
      </w:pPr>
      <w:r w:rsidRPr="00A863DD">
        <w:rPr>
          <w:b/>
        </w:rPr>
        <w:t>7.</w:t>
      </w:r>
      <w:r w:rsidR="006412CD" w:rsidRPr="00A863DD">
        <w:rPr>
          <w:b/>
        </w:rPr>
        <w:t xml:space="preserve"> </w:t>
      </w:r>
      <w:r w:rsidRPr="00A863DD">
        <w:rPr>
          <w:b/>
        </w:rPr>
        <w:t>Plazo</w:t>
      </w:r>
      <w:r w:rsidR="006412CD" w:rsidRPr="00A863DD">
        <w:rPr>
          <w:b/>
        </w:rPr>
        <w:t xml:space="preserve"> </w:t>
      </w:r>
      <w:r w:rsidRPr="00A863DD">
        <w:rPr>
          <w:b/>
        </w:rPr>
        <w:t>Suspensivo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A863DD" w14:paraId="27FD45A9" w14:textId="77777777" w:rsidTr="00EF65DA">
        <w:tc>
          <w:tcPr>
            <w:tcW w:w="9776" w:type="dxa"/>
            <w:shd w:val="clear" w:color="auto" w:fill="auto"/>
          </w:tcPr>
          <w:p w14:paraId="03CE351D" w14:textId="4D96F3F3" w:rsidR="004D0292" w:rsidRPr="00A863DD" w:rsidRDefault="004D0292" w:rsidP="00EF65DA">
            <w:pPr>
              <w:spacing w:after="160"/>
              <w:rPr>
                <w:b/>
                <w:i/>
                <w:sz w:val="20"/>
                <w:szCs w:val="20"/>
              </w:rPr>
            </w:pPr>
            <w:r w:rsidRPr="00A863DD">
              <w:rPr>
                <w:b/>
                <w:sz w:val="20"/>
                <w:szCs w:val="20"/>
              </w:rPr>
              <w:t>FECHA</w:t>
            </w:r>
            <w:r w:rsidR="006412CD" w:rsidRPr="00A863DD">
              <w:rPr>
                <w:b/>
                <w:sz w:val="20"/>
                <w:szCs w:val="20"/>
              </w:rPr>
              <w:t xml:space="preserve"> </w:t>
            </w:r>
            <w:r w:rsidRPr="00A863DD">
              <w:rPr>
                <w:b/>
                <w:sz w:val="20"/>
                <w:szCs w:val="20"/>
              </w:rPr>
              <w:t>LÍMITE:</w:t>
            </w:r>
            <w:r w:rsidR="006412CD" w:rsidRPr="00A863DD">
              <w:rPr>
                <w:b/>
                <w:sz w:val="20"/>
                <w:szCs w:val="20"/>
              </w:rPr>
              <w:t xml:space="preserve"> </w:t>
            </w:r>
            <w:r w:rsidRPr="00A863DD">
              <w:rPr>
                <w:b/>
                <w:sz w:val="20"/>
                <w:szCs w:val="20"/>
              </w:rPr>
              <w:t>El</w:t>
            </w:r>
            <w:r w:rsidR="006412CD" w:rsidRPr="00A863DD">
              <w:rPr>
                <w:b/>
                <w:sz w:val="20"/>
                <w:szCs w:val="20"/>
              </w:rPr>
              <w:t xml:space="preserve"> </w:t>
            </w:r>
            <w:r w:rsidRPr="00A863DD">
              <w:rPr>
                <w:b/>
                <w:sz w:val="20"/>
                <w:szCs w:val="20"/>
              </w:rPr>
              <w:t>Plazo</w:t>
            </w:r>
            <w:r w:rsidR="006412CD" w:rsidRPr="00A863DD">
              <w:rPr>
                <w:b/>
                <w:sz w:val="20"/>
                <w:szCs w:val="20"/>
              </w:rPr>
              <w:t xml:space="preserve"> </w:t>
            </w:r>
            <w:r w:rsidRPr="00A863DD">
              <w:rPr>
                <w:b/>
                <w:sz w:val="20"/>
                <w:szCs w:val="20"/>
              </w:rPr>
              <w:t>Suspensivo</w:t>
            </w:r>
            <w:r w:rsidR="006412CD" w:rsidRPr="00A863DD">
              <w:rPr>
                <w:b/>
                <w:sz w:val="20"/>
                <w:szCs w:val="20"/>
              </w:rPr>
              <w:t xml:space="preserve"> </w:t>
            </w:r>
            <w:r w:rsidRPr="00A863DD">
              <w:rPr>
                <w:b/>
                <w:sz w:val="20"/>
                <w:szCs w:val="20"/>
              </w:rPr>
              <w:t>termina</w:t>
            </w:r>
            <w:r w:rsidR="006412CD" w:rsidRPr="00A863DD">
              <w:rPr>
                <w:b/>
                <w:sz w:val="20"/>
                <w:szCs w:val="20"/>
              </w:rPr>
              <w:t xml:space="preserve"> </w:t>
            </w:r>
            <w:r w:rsidRPr="00A863DD">
              <w:rPr>
                <w:b/>
                <w:sz w:val="20"/>
                <w:szCs w:val="20"/>
              </w:rPr>
              <w:t>a</w:t>
            </w:r>
            <w:r w:rsidR="006412CD" w:rsidRPr="00A863DD">
              <w:rPr>
                <w:b/>
                <w:sz w:val="20"/>
                <w:szCs w:val="20"/>
              </w:rPr>
              <w:t xml:space="preserve"> </w:t>
            </w:r>
            <w:r w:rsidRPr="00A863DD">
              <w:rPr>
                <w:b/>
                <w:sz w:val="20"/>
                <w:szCs w:val="20"/>
              </w:rPr>
              <w:t>medianoche</w:t>
            </w:r>
            <w:r w:rsidR="006412CD" w:rsidRPr="00A863DD">
              <w:rPr>
                <w:b/>
                <w:sz w:val="20"/>
                <w:szCs w:val="20"/>
              </w:rPr>
              <w:t xml:space="preserve"> </w:t>
            </w:r>
            <w:r w:rsidRPr="00A863DD">
              <w:rPr>
                <w:b/>
                <w:sz w:val="20"/>
                <w:szCs w:val="20"/>
              </w:rPr>
              <w:t>el</w:t>
            </w:r>
            <w:r w:rsidR="006412CD" w:rsidRPr="00A863DD">
              <w:rPr>
                <w:b/>
                <w:sz w:val="20"/>
                <w:szCs w:val="20"/>
              </w:rPr>
              <w:t xml:space="preserve"> </w:t>
            </w:r>
            <w:r w:rsidRPr="00A863DD">
              <w:rPr>
                <w:b/>
                <w:i/>
                <w:sz w:val="20"/>
                <w:szCs w:val="20"/>
              </w:rPr>
              <w:t>[insertar</w:t>
            </w:r>
            <w:r w:rsidR="006412CD" w:rsidRPr="00A863DD">
              <w:rPr>
                <w:b/>
                <w:i/>
                <w:sz w:val="20"/>
                <w:szCs w:val="20"/>
              </w:rPr>
              <w:t xml:space="preserve"> </w:t>
            </w:r>
            <w:r w:rsidRPr="00A863DD">
              <w:rPr>
                <w:b/>
                <w:i/>
                <w:sz w:val="20"/>
                <w:szCs w:val="20"/>
              </w:rPr>
              <w:t>fecha</w:t>
            </w:r>
            <w:r w:rsidR="006412CD" w:rsidRPr="00A863DD">
              <w:rPr>
                <w:b/>
                <w:i/>
                <w:sz w:val="20"/>
                <w:szCs w:val="20"/>
              </w:rPr>
              <w:t xml:space="preserve"> </w:t>
            </w:r>
            <w:r w:rsidRPr="00A863DD">
              <w:rPr>
                <w:b/>
                <w:i/>
                <w:sz w:val="20"/>
                <w:szCs w:val="20"/>
              </w:rPr>
              <w:t>y</w:t>
            </w:r>
            <w:r w:rsidR="006412CD" w:rsidRPr="00A863DD">
              <w:rPr>
                <w:b/>
                <w:i/>
                <w:sz w:val="20"/>
                <w:szCs w:val="20"/>
              </w:rPr>
              <w:t xml:space="preserve"> </w:t>
            </w:r>
            <w:r w:rsidRPr="00A863DD">
              <w:rPr>
                <w:b/>
                <w:i/>
                <w:sz w:val="20"/>
                <w:szCs w:val="20"/>
              </w:rPr>
              <w:t>hora</w:t>
            </w:r>
            <w:r w:rsidR="006412CD" w:rsidRPr="00A863DD">
              <w:rPr>
                <w:b/>
                <w:i/>
                <w:sz w:val="20"/>
                <w:szCs w:val="20"/>
              </w:rPr>
              <w:t xml:space="preserve"> </w:t>
            </w:r>
            <w:r w:rsidRPr="00A863DD">
              <w:rPr>
                <w:b/>
                <w:i/>
                <w:sz w:val="20"/>
                <w:szCs w:val="20"/>
              </w:rPr>
              <w:t>local]</w:t>
            </w:r>
          </w:p>
          <w:p w14:paraId="18D85A6D" w14:textId="0964E9A6" w:rsidR="004D0292" w:rsidRPr="00A863DD" w:rsidRDefault="004D0292" w:rsidP="00EF65DA">
            <w:pPr>
              <w:spacing w:after="160"/>
              <w:rPr>
                <w:sz w:val="20"/>
                <w:szCs w:val="20"/>
              </w:rPr>
            </w:pPr>
            <w:r w:rsidRPr="00A863DD">
              <w:rPr>
                <w:sz w:val="20"/>
                <w:szCs w:val="20"/>
              </w:rPr>
              <w:t>El</w:t>
            </w:r>
            <w:r w:rsidR="006412CD" w:rsidRPr="00A863DD">
              <w:rPr>
                <w:sz w:val="20"/>
                <w:szCs w:val="20"/>
              </w:rPr>
              <w:t xml:space="preserve"> </w:t>
            </w:r>
            <w:r w:rsidRPr="00A863DD">
              <w:rPr>
                <w:sz w:val="20"/>
                <w:szCs w:val="20"/>
              </w:rPr>
              <w:t>Plazo</w:t>
            </w:r>
            <w:r w:rsidR="006412CD" w:rsidRPr="00A863DD">
              <w:rPr>
                <w:sz w:val="20"/>
                <w:szCs w:val="20"/>
              </w:rPr>
              <w:t xml:space="preserve"> </w:t>
            </w:r>
            <w:r w:rsidRPr="00A863DD">
              <w:rPr>
                <w:sz w:val="20"/>
                <w:szCs w:val="20"/>
              </w:rPr>
              <w:t>Suspensivo</w:t>
            </w:r>
            <w:r w:rsidR="006412CD" w:rsidRPr="00A863DD">
              <w:rPr>
                <w:sz w:val="20"/>
                <w:szCs w:val="20"/>
              </w:rPr>
              <w:t xml:space="preserve"> </w:t>
            </w:r>
            <w:r w:rsidRPr="00A863DD">
              <w:rPr>
                <w:sz w:val="20"/>
                <w:szCs w:val="20"/>
              </w:rPr>
              <w:t>dura</w:t>
            </w:r>
            <w:r w:rsidR="006412CD" w:rsidRPr="00A863DD">
              <w:rPr>
                <w:sz w:val="20"/>
                <w:szCs w:val="20"/>
              </w:rPr>
              <w:t xml:space="preserve"> </w:t>
            </w:r>
            <w:r w:rsidRPr="00A863DD">
              <w:rPr>
                <w:sz w:val="20"/>
                <w:szCs w:val="20"/>
              </w:rPr>
              <w:t>diez</w:t>
            </w:r>
            <w:r w:rsidR="006412CD" w:rsidRPr="00A863DD">
              <w:rPr>
                <w:sz w:val="20"/>
                <w:szCs w:val="20"/>
              </w:rPr>
              <w:t xml:space="preserve"> </w:t>
            </w:r>
            <w:r w:rsidRPr="00A863DD">
              <w:rPr>
                <w:sz w:val="20"/>
                <w:szCs w:val="20"/>
              </w:rPr>
              <w:t>(10)</w:t>
            </w:r>
            <w:r w:rsidR="006412CD" w:rsidRPr="00A863DD">
              <w:rPr>
                <w:sz w:val="20"/>
                <w:szCs w:val="20"/>
              </w:rPr>
              <w:t xml:space="preserve"> </w:t>
            </w:r>
            <w:r w:rsidRPr="00A863DD">
              <w:rPr>
                <w:sz w:val="20"/>
                <w:szCs w:val="20"/>
              </w:rPr>
              <w:t>días</w:t>
            </w:r>
            <w:r w:rsidR="006412CD" w:rsidRPr="00A863DD">
              <w:rPr>
                <w:sz w:val="20"/>
                <w:szCs w:val="20"/>
              </w:rPr>
              <w:t xml:space="preserve"> </w:t>
            </w:r>
            <w:r w:rsidRPr="00A863DD">
              <w:rPr>
                <w:sz w:val="20"/>
                <w:szCs w:val="20"/>
              </w:rPr>
              <w:t>hábiles</w:t>
            </w:r>
            <w:r w:rsidR="006412CD" w:rsidRPr="00A863DD">
              <w:rPr>
                <w:sz w:val="20"/>
                <w:szCs w:val="20"/>
              </w:rPr>
              <w:t xml:space="preserve"> </w:t>
            </w:r>
            <w:r w:rsidRPr="00A863DD">
              <w:rPr>
                <w:sz w:val="20"/>
                <w:szCs w:val="20"/>
              </w:rPr>
              <w:t>después</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fecha</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transmisión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esta</w:t>
            </w:r>
            <w:r w:rsidR="006412CD" w:rsidRPr="00A863DD">
              <w:rPr>
                <w:sz w:val="20"/>
                <w:szCs w:val="20"/>
              </w:rPr>
              <w:t xml:space="preserve"> </w:t>
            </w:r>
            <w:r w:rsidRPr="00A863DD">
              <w:rPr>
                <w:sz w:val="20"/>
                <w:szCs w:val="20"/>
              </w:rPr>
              <w:t>Notificación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Intención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Adjudicación.</w:t>
            </w:r>
          </w:p>
          <w:p w14:paraId="3F11C69D" w14:textId="22620E66" w:rsidR="004D0292" w:rsidRPr="00A863DD" w:rsidRDefault="004D0292" w:rsidP="00EF65DA">
            <w:pPr>
              <w:spacing w:after="120"/>
              <w:rPr>
                <w:sz w:val="20"/>
                <w:szCs w:val="20"/>
              </w:rPr>
            </w:pPr>
            <w:r w:rsidRPr="00A863DD">
              <w:rPr>
                <w:sz w:val="20"/>
                <w:szCs w:val="20"/>
              </w:rPr>
              <w:t>El</w:t>
            </w:r>
            <w:r w:rsidR="006412CD" w:rsidRPr="00A863DD">
              <w:rPr>
                <w:sz w:val="20"/>
                <w:szCs w:val="20"/>
              </w:rPr>
              <w:t xml:space="preserve"> </w:t>
            </w:r>
            <w:r w:rsidRPr="00A863DD">
              <w:rPr>
                <w:sz w:val="20"/>
                <w:szCs w:val="20"/>
              </w:rPr>
              <w:t>Plazo</w:t>
            </w:r>
            <w:r w:rsidR="006412CD" w:rsidRPr="00A863DD">
              <w:rPr>
                <w:sz w:val="20"/>
                <w:szCs w:val="20"/>
              </w:rPr>
              <w:t xml:space="preserve"> </w:t>
            </w:r>
            <w:r w:rsidRPr="00A863DD">
              <w:rPr>
                <w:sz w:val="20"/>
                <w:szCs w:val="20"/>
              </w:rPr>
              <w:t>Suspensivo</w:t>
            </w:r>
            <w:r w:rsidR="006412CD" w:rsidRPr="00A863DD">
              <w:rPr>
                <w:sz w:val="20"/>
                <w:szCs w:val="20"/>
              </w:rPr>
              <w:t xml:space="preserve"> </w:t>
            </w:r>
            <w:r w:rsidRPr="00A863DD">
              <w:rPr>
                <w:sz w:val="20"/>
                <w:szCs w:val="20"/>
              </w:rPr>
              <w:t>puede</w:t>
            </w:r>
            <w:r w:rsidR="006412CD" w:rsidRPr="00A863DD">
              <w:rPr>
                <w:sz w:val="20"/>
                <w:szCs w:val="20"/>
              </w:rPr>
              <w:t xml:space="preserve"> </w:t>
            </w:r>
            <w:r w:rsidRPr="00A863DD">
              <w:rPr>
                <w:sz w:val="20"/>
                <w:szCs w:val="20"/>
              </w:rPr>
              <w:t>extenderse</w:t>
            </w:r>
            <w:r w:rsidR="006412CD" w:rsidRPr="00A863DD">
              <w:rPr>
                <w:sz w:val="20"/>
                <w:szCs w:val="20"/>
              </w:rPr>
              <w:t xml:space="preserve"> </w:t>
            </w:r>
            <w:r w:rsidRPr="00A863DD">
              <w:rPr>
                <w:sz w:val="20"/>
                <w:szCs w:val="20"/>
              </w:rPr>
              <w:t>como</w:t>
            </w:r>
            <w:r w:rsidR="006412CD" w:rsidRPr="00A863DD">
              <w:rPr>
                <w:sz w:val="20"/>
                <w:szCs w:val="20"/>
              </w:rPr>
              <w:t xml:space="preserve"> </w:t>
            </w:r>
            <w:r w:rsidRPr="00A863DD">
              <w:rPr>
                <w:sz w:val="20"/>
                <w:szCs w:val="20"/>
              </w:rPr>
              <w:t>se</w:t>
            </w:r>
            <w:r w:rsidR="006412CD" w:rsidRPr="00A863DD">
              <w:rPr>
                <w:sz w:val="20"/>
                <w:szCs w:val="20"/>
              </w:rPr>
              <w:t xml:space="preserve"> </w:t>
            </w:r>
            <w:r w:rsidRPr="00A863DD">
              <w:rPr>
                <w:sz w:val="20"/>
                <w:szCs w:val="20"/>
              </w:rPr>
              <w:t>indica</w:t>
            </w:r>
            <w:r w:rsidR="006412CD" w:rsidRPr="00A863DD">
              <w:rPr>
                <w:sz w:val="20"/>
                <w:szCs w:val="20"/>
              </w:rPr>
              <w:t xml:space="preserve"> </w:t>
            </w:r>
            <w:r w:rsidRPr="00A863DD">
              <w:rPr>
                <w:sz w:val="20"/>
                <w:szCs w:val="20"/>
              </w:rPr>
              <w:t>en</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Sección</w:t>
            </w:r>
            <w:r w:rsidR="006412CD" w:rsidRPr="00A863DD">
              <w:rPr>
                <w:sz w:val="20"/>
                <w:szCs w:val="20"/>
              </w:rPr>
              <w:t xml:space="preserve"> </w:t>
            </w:r>
            <w:r w:rsidR="00F212E4" w:rsidRPr="00A863DD">
              <w:rPr>
                <w:sz w:val="20"/>
                <w:szCs w:val="20"/>
              </w:rPr>
              <w:t>5</w:t>
            </w:r>
            <w:r w:rsidR="006412CD" w:rsidRPr="00A863DD">
              <w:rPr>
                <w:sz w:val="20"/>
                <w:szCs w:val="20"/>
              </w:rPr>
              <w:t xml:space="preserve"> </w:t>
            </w:r>
            <w:r w:rsidRPr="00A863DD">
              <w:rPr>
                <w:sz w:val="20"/>
                <w:szCs w:val="20"/>
              </w:rPr>
              <w:t>anterior.</w:t>
            </w:r>
          </w:p>
        </w:tc>
      </w:tr>
    </w:tbl>
    <w:p w14:paraId="3A6628F4" w14:textId="27F8302F" w:rsidR="004D0292" w:rsidRPr="00A863DD" w:rsidRDefault="004D0292" w:rsidP="004D0292">
      <w:pPr>
        <w:spacing w:before="200" w:after="240"/>
        <w:jc w:val="both"/>
      </w:pPr>
      <w:r w:rsidRPr="00A863DD">
        <w:t>Si</w:t>
      </w:r>
      <w:r w:rsidR="006412CD" w:rsidRPr="00A863DD">
        <w:t xml:space="preserve"> </w:t>
      </w:r>
      <w:r w:rsidRPr="00A863DD">
        <w:t>tiene</w:t>
      </w:r>
      <w:r w:rsidR="006412CD" w:rsidRPr="00A863DD">
        <w:t xml:space="preserve"> </w:t>
      </w:r>
      <w:r w:rsidRPr="00A863DD">
        <w:t>alguna</w:t>
      </w:r>
      <w:r w:rsidR="006412CD" w:rsidRPr="00A863DD">
        <w:t xml:space="preserve"> </w:t>
      </w:r>
      <w:r w:rsidRPr="00A863DD">
        <w:t>pregunta</w:t>
      </w:r>
      <w:r w:rsidR="006412CD" w:rsidRPr="00A863DD">
        <w:t xml:space="preserve"> </w:t>
      </w:r>
      <w:r w:rsidRPr="00A863DD">
        <w:t>sobre</w:t>
      </w:r>
      <w:r w:rsidR="006412CD" w:rsidRPr="00A863DD">
        <w:t xml:space="preserve"> </w:t>
      </w:r>
      <w:r w:rsidRPr="00A863DD">
        <w:t>esta</w:t>
      </w:r>
      <w:r w:rsidR="006412CD" w:rsidRPr="00A863DD">
        <w:t xml:space="preserve"> </w:t>
      </w:r>
      <w:r w:rsidRPr="00A863DD">
        <w:t>Notificación,</w:t>
      </w:r>
      <w:r w:rsidR="006412CD" w:rsidRPr="00A863DD">
        <w:t xml:space="preserve"> </w:t>
      </w:r>
      <w:r w:rsidRPr="00A863DD">
        <w:t>no</w:t>
      </w:r>
      <w:r w:rsidR="006412CD" w:rsidRPr="00A863DD">
        <w:t xml:space="preserve"> </w:t>
      </w:r>
      <w:r w:rsidRPr="00A863DD">
        <w:t>dude</w:t>
      </w:r>
      <w:r w:rsidR="006412CD" w:rsidRPr="00A863DD">
        <w:t xml:space="preserve"> </w:t>
      </w:r>
      <w:r w:rsidRPr="00A863DD">
        <w:t>en</w:t>
      </w:r>
      <w:r w:rsidR="006412CD" w:rsidRPr="00A863DD">
        <w:t xml:space="preserve"> </w:t>
      </w:r>
      <w:r w:rsidRPr="00A863DD">
        <w:t>ponerse</w:t>
      </w:r>
      <w:r w:rsidR="006412CD" w:rsidRPr="00A863DD">
        <w:t xml:space="preserve"> </w:t>
      </w:r>
      <w:r w:rsidRPr="00A863DD">
        <w:t>en</w:t>
      </w:r>
      <w:r w:rsidR="006412CD" w:rsidRPr="00A863DD">
        <w:t xml:space="preserve"> </w:t>
      </w:r>
      <w:r w:rsidRPr="00A863DD">
        <w:t>contacto</w:t>
      </w:r>
      <w:r w:rsidR="006412CD" w:rsidRPr="00A863DD">
        <w:t xml:space="preserve"> </w:t>
      </w:r>
      <w:r w:rsidRPr="00A863DD">
        <w:t>con</w:t>
      </w:r>
      <w:r w:rsidR="006412CD" w:rsidRPr="00A863DD">
        <w:t xml:space="preserve"> </w:t>
      </w:r>
      <w:r w:rsidRPr="00A863DD">
        <w:t>nosotros.</w:t>
      </w:r>
    </w:p>
    <w:p w14:paraId="7C3DFA32" w14:textId="2200A623" w:rsidR="004D0292" w:rsidRPr="00A863DD" w:rsidRDefault="004D0292" w:rsidP="004D0292">
      <w:pPr>
        <w:spacing w:after="240"/>
        <w:rPr>
          <w:b/>
        </w:rPr>
      </w:pPr>
      <w:r w:rsidRPr="00A863DD">
        <w:t>En</w:t>
      </w:r>
      <w:r w:rsidR="006412CD" w:rsidRPr="00A863DD">
        <w:t xml:space="preserve"> </w:t>
      </w:r>
      <w:r w:rsidRPr="00A863DD">
        <w:t>nombre</w:t>
      </w:r>
      <w:r w:rsidR="006412CD" w:rsidRPr="00A863DD">
        <w:t xml:space="preserve"> </w:t>
      </w:r>
      <w:r w:rsidRPr="00A863DD">
        <w:t>del</w:t>
      </w:r>
      <w:r w:rsidR="006412CD" w:rsidRPr="00A863DD">
        <w:t xml:space="preserve"> </w:t>
      </w:r>
      <w:r w:rsidRPr="00A863DD">
        <w:t>Contratante</w:t>
      </w:r>
    </w:p>
    <w:p w14:paraId="70B43D08" w14:textId="26F36BA8" w:rsidR="004D0292" w:rsidRPr="00A863DD" w:rsidRDefault="004D0292" w:rsidP="004D0292">
      <w:pPr>
        <w:tabs>
          <w:tab w:val="right" w:leader="underscore" w:pos="6379"/>
        </w:tabs>
        <w:spacing w:after="240"/>
      </w:pPr>
      <w:r w:rsidRPr="00A863DD">
        <w:rPr>
          <w:b/>
        </w:rPr>
        <w:t>Firma:</w:t>
      </w:r>
      <w:r w:rsidR="006412CD" w:rsidRPr="00A863DD">
        <w:t xml:space="preserve"> </w:t>
      </w:r>
      <w:r w:rsidRPr="00A863DD">
        <w:tab/>
      </w:r>
    </w:p>
    <w:p w14:paraId="4D965943" w14:textId="77777777" w:rsidR="004D0292" w:rsidRPr="00A863DD" w:rsidRDefault="004D0292" w:rsidP="004D0292">
      <w:pPr>
        <w:tabs>
          <w:tab w:val="right" w:leader="underscore" w:pos="6379"/>
        </w:tabs>
        <w:spacing w:after="240"/>
      </w:pPr>
      <w:r w:rsidRPr="00A863DD">
        <w:rPr>
          <w:b/>
        </w:rPr>
        <w:t>Nombre:</w:t>
      </w:r>
      <w:r w:rsidRPr="00A863DD">
        <w:tab/>
      </w:r>
    </w:p>
    <w:p w14:paraId="1BEB34D6" w14:textId="596371BE" w:rsidR="004D0292" w:rsidRPr="00A863DD" w:rsidRDefault="004D0292" w:rsidP="004D0292">
      <w:pPr>
        <w:tabs>
          <w:tab w:val="right" w:leader="underscore" w:pos="6379"/>
        </w:tabs>
        <w:spacing w:after="240"/>
      </w:pPr>
      <w:r w:rsidRPr="00A863DD">
        <w:rPr>
          <w:b/>
        </w:rPr>
        <w:t>Título</w:t>
      </w:r>
      <w:r w:rsidR="006412CD" w:rsidRPr="00A863DD">
        <w:rPr>
          <w:b/>
        </w:rPr>
        <w:t xml:space="preserve"> </w:t>
      </w:r>
      <w:r w:rsidRPr="00A863DD">
        <w:rPr>
          <w:b/>
        </w:rPr>
        <w:t>/</w:t>
      </w:r>
      <w:r w:rsidR="006412CD" w:rsidRPr="00A863DD">
        <w:rPr>
          <w:b/>
        </w:rPr>
        <w:t xml:space="preserve"> </w:t>
      </w:r>
      <w:r w:rsidRPr="00A863DD">
        <w:rPr>
          <w:b/>
        </w:rPr>
        <w:t>cargo:</w:t>
      </w:r>
      <w:r w:rsidR="006412CD" w:rsidRPr="00A863DD">
        <w:t xml:space="preserve"> </w:t>
      </w:r>
      <w:r w:rsidRPr="00A863DD">
        <w:tab/>
      </w:r>
    </w:p>
    <w:p w14:paraId="2956B2E3" w14:textId="060DF9BE" w:rsidR="004D0292" w:rsidRPr="00A863DD" w:rsidRDefault="004D0292" w:rsidP="004D0292">
      <w:pPr>
        <w:tabs>
          <w:tab w:val="right" w:leader="underscore" w:pos="6379"/>
        </w:tabs>
        <w:spacing w:after="240"/>
      </w:pPr>
      <w:r w:rsidRPr="00A863DD">
        <w:rPr>
          <w:b/>
        </w:rPr>
        <w:t>Teléfono:</w:t>
      </w:r>
      <w:r w:rsidR="006412CD" w:rsidRPr="00A863DD">
        <w:t xml:space="preserve"> </w:t>
      </w:r>
      <w:r w:rsidRPr="00A863DD">
        <w:tab/>
      </w:r>
    </w:p>
    <w:p w14:paraId="7E196A54" w14:textId="77777777" w:rsidR="004D0292" w:rsidRPr="00A863DD" w:rsidRDefault="004D0292" w:rsidP="004D0292">
      <w:pPr>
        <w:tabs>
          <w:tab w:val="right" w:leader="underscore" w:pos="6379"/>
        </w:tabs>
        <w:spacing w:after="200"/>
      </w:pPr>
      <w:r w:rsidRPr="00A863DD">
        <w:rPr>
          <w:b/>
        </w:rPr>
        <w:t>Email:</w:t>
      </w:r>
      <w:r w:rsidRPr="00A863DD">
        <w:tab/>
      </w:r>
    </w:p>
    <w:p w14:paraId="30111DBD" w14:textId="77777777" w:rsidR="004D0292" w:rsidRPr="00A863DD" w:rsidRDefault="004D0292" w:rsidP="004D0292">
      <w:pPr>
        <w:tabs>
          <w:tab w:val="right" w:leader="underscore" w:pos="6379"/>
        </w:tabs>
        <w:spacing w:after="200"/>
        <w:rPr>
          <w:b/>
          <w:bCs/>
          <w:sz w:val="36"/>
        </w:rPr>
      </w:pPr>
      <w:r w:rsidRPr="00A863DD">
        <w:rPr>
          <w:bCs/>
        </w:rPr>
        <w:br w:type="page"/>
      </w:r>
    </w:p>
    <w:p w14:paraId="1BAEB401" w14:textId="3D9A41FB" w:rsidR="004D0292" w:rsidRPr="00A863DD" w:rsidRDefault="004D0292" w:rsidP="004D0292">
      <w:pPr>
        <w:pStyle w:val="Head02"/>
        <w:rPr>
          <w:lang w:val="es-EC"/>
        </w:rPr>
      </w:pPr>
      <w:bookmarkStart w:id="519" w:name="_Toc502819515"/>
      <w:bookmarkStart w:id="520" w:name="_Toc19112062"/>
      <w:bookmarkStart w:id="521" w:name="_Toc19612210"/>
      <w:bookmarkStart w:id="522" w:name="_Toc24713207"/>
      <w:bookmarkStart w:id="523" w:name="_Toc534710077"/>
      <w:bookmarkStart w:id="524" w:name="_Toc534797699"/>
      <w:bookmarkStart w:id="525" w:name="_Toc534813902"/>
      <w:bookmarkStart w:id="526" w:name="_Toc28179453"/>
      <w:bookmarkStart w:id="527" w:name="_Toc163462566"/>
      <w:r w:rsidRPr="00A863DD">
        <w:rPr>
          <w:lang w:val="es-EC"/>
        </w:rPr>
        <w:t>Formulario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Divulgación</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Propiedad</w:t>
      </w:r>
      <w:r w:rsidR="006412CD" w:rsidRPr="00A863DD">
        <w:rPr>
          <w:lang w:val="es-EC"/>
        </w:rPr>
        <w:t xml:space="preserve"> </w:t>
      </w:r>
      <w:r w:rsidRPr="00A863DD">
        <w:rPr>
          <w:lang w:val="es-EC"/>
        </w:rPr>
        <w:t>Efectiva</w:t>
      </w:r>
      <w:bookmarkEnd w:id="519"/>
      <w:bookmarkEnd w:id="520"/>
      <w:bookmarkEnd w:id="521"/>
      <w:bookmarkEnd w:id="522"/>
      <w:bookmarkEnd w:id="523"/>
      <w:bookmarkEnd w:id="524"/>
      <w:bookmarkEnd w:id="525"/>
      <w:bookmarkEnd w:id="526"/>
      <w:bookmarkEnd w:id="527"/>
    </w:p>
    <w:p w14:paraId="183C43C3" w14:textId="77777777" w:rsidR="004D0292" w:rsidRPr="00A863DD" w:rsidRDefault="004D0292" w:rsidP="004D0292">
      <w:pPr>
        <w:tabs>
          <w:tab w:val="right" w:pos="9000"/>
        </w:tabs>
        <w:rPr>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D0292" w:rsidRPr="00A863DD" w14:paraId="559113B3" w14:textId="77777777" w:rsidTr="00EF65DA">
        <w:tc>
          <w:tcPr>
            <w:tcW w:w="9776" w:type="dxa"/>
            <w:shd w:val="clear" w:color="auto" w:fill="auto"/>
          </w:tcPr>
          <w:p w14:paraId="5B00488F" w14:textId="155EBDB4" w:rsidR="004D0292" w:rsidRPr="00A863DD" w:rsidRDefault="004D0292" w:rsidP="00EF65DA">
            <w:pPr>
              <w:spacing w:before="120"/>
              <w:jc w:val="both"/>
              <w:rPr>
                <w:i/>
                <w:sz w:val="21"/>
                <w:szCs w:val="21"/>
              </w:rPr>
            </w:pPr>
            <w:r w:rsidRPr="00A863DD">
              <w:rPr>
                <w:i/>
                <w:sz w:val="21"/>
                <w:szCs w:val="21"/>
              </w:rPr>
              <w:t>INSTRUCCIONES</w:t>
            </w:r>
            <w:r w:rsidR="006412CD" w:rsidRPr="00A863DD">
              <w:rPr>
                <w:i/>
                <w:sz w:val="21"/>
                <w:szCs w:val="21"/>
              </w:rPr>
              <w:t xml:space="preserve"> </w:t>
            </w:r>
            <w:r w:rsidRPr="00A863DD">
              <w:rPr>
                <w:i/>
                <w:sz w:val="21"/>
                <w:szCs w:val="21"/>
              </w:rPr>
              <w:t>A</w:t>
            </w:r>
            <w:r w:rsidR="006412CD" w:rsidRPr="00A863DD">
              <w:rPr>
                <w:i/>
                <w:sz w:val="21"/>
                <w:szCs w:val="21"/>
              </w:rPr>
              <w:t xml:space="preserve"> </w:t>
            </w:r>
            <w:r w:rsidRPr="00A863DD">
              <w:rPr>
                <w:i/>
                <w:sz w:val="21"/>
                <w:szCs w:val="21"/>
              </w:rPr>
              <w:t>LOS</w:t>
            </w:r>
            <w:r w:rsidR="006412CD" w:rsidRPr="00A863DD">
              <w:rPr>
                <w:i/>
                <w:sz w:val="21"/>
                <w:szCs w:val="21"/>
              </w:rPr>
              <w:t xml:space="preserve"> </w:t>
            </w:r>
            <w:r w:rsidR="00D332FB" w:rsidRPr="00A863DD">
              <w:rPr>
                <w:i/>
                <w:sz w:val="21"/>
                <w:szCs w:val="21"/>
              </w:rPr>
              <w:t>OFERENTES</w:t>
            </w:r>
            <w:r w:rsidRPr="00A863DD">
              <w:rPr>
                <w:i/>
                <w:sz w:val="21"/>
                <w:szCs w:val="21"/>
              </w:rPr>
              <w:t>:</w:t>
            </w:r>
            <w:r w:rsidR="006412CD" w:rsidRPr="00A863DD">
              <w:rPr>
                <w:i/>
                <w:sz w:val="21"/>
                <w:szCs w:val="21"/>
              </w:rPr>
              <w:t xml:space="preserve"> </w:t>
            </w:r>
            <w:r w:rsidRPr="00A863DD">
              <w:rPr>
                <w:i/>
                <w:sz w:val="21"/>
                <w:szCs w:val="21"/>
              </w:rPr>
              <w:t>SUPRIMIR</w:t>
            </w:r>
            <w:r w:rsidR="006412CD" w:rsidRPr="00A863DD">
              <w:rPr>
                <w:i/>
                <w:sz w:val="21"/>
                <w:szCs w:val="21"/>
              </w:rPr>
              <w:t xml:space="preserve"> </w:t>
            </w:r>
            <w:r w:rsidRPr="00A863DD">
              <w:rPr>
                <w:i/>
                <w:sz w:val="21"/>
                <w:szCs w:val="21"/>
              </w:rPr>
              <w:t>ESTA</w:t>
            </w:r>
            <w:r w:rsidR="006412CD" w:rsidRPr="00A863DD">
              <w:rPr>
                <w:i/>
                <w:sz w:val="21"/>
                <w:szCs w:val="21"/>
              </w:rPr>
              <w:t xml:space="preserve"> </w:t>
            </w:r>
            <w:r w:rsidRPr="00A863DD">
              <w:rPr>
                <w:i/>
                <w:sz w:val="21"/>
                <w:szCs w:val="21"/>
              </w:rPr>
              <w:t>CASILLA</w:t>
            </w:r>
            <w:r w:rsidR="006412CD" w:rsidRPr="00A863DD">
              <w:rPr>
                <w:i/>
                <w:sz w:val="21"/>
                <w:szCs w:val="21"/>
              </w:rPr>
              <w:t xml:space="preserve"> </w:t>
            </w:r>
            <w:r w:rsidRPr="00A863DD">
              <w:rPr>
                <w:i/>
                <w:sz w:val="21"/>
                <w:szCs w:val="21"/>
              </w:rPr>
              <w:t>UNA</w:t>
            </w:r>
            <w:r w:rsidR="006412CD" w:rsidRPr="00A863DD">
              <w:rPr>
                <w:i/>
                <w:sz w:val="21"/>
                <w:szCs w:val="21"/>
              </w:rPr>
              <w:t xml:space="preserve"> </w:t>
            </w:r>
            <w:r w:rsidRPr="00A863DD">
              <w:rPr>
                <w:i/>
                <w:sz w:val="21"/>
                <w:szCs w:val="21"/>
              </w:rPr>
              <w:t>VEZ</w:t>
            </w:r>
            <w:r w:rsidR="006412CD" w:rsidRPr="00A863DD">
              <w:rPr>
                <w:i/>
                <w:sz w:val="21"/>
                <w:szCs w:val="21"/>
              </w:rPr>
              <w:t xml:space="preserve"> </w:t>
            </w:r>
            <w:r w:rsidRPr="00A863DD">
              <w:rPr>
                <w:i/>
                <w:sz w:val="21"/>
                <w:szCs w:val="21"/>
              </w:rPr>
              <w:t>QUE</w:t>
            </w:r>
            <w:r w:rsidR="006412CD" w:rsidRPr="00A863DD">
              <w:rPr>
                <w:i/>
                <w:sz w:val="21"/>
                <w:szCs w:val="21"/>
              </w:rPr>
              <w:t xml:space="preserve"> </w:t>
            </w:r>
            <w:r w:rsidRPr="00A863DD">
              <w:rPr>
                <w:i/>
                <w:sz w:val="21"/>
                <w:szCs w:val="21"/>
              </w:rPr>
              <w:t>SE</w:t>
            </w:r>
            <w:r w:rsidR="006412CD" w:rsidRPr="00A863DD">
              <w:rPr>
                <w:i/>
                <w:sz w:val="21"/>
                <w:szCs w:val="21"/>
              </w:rPr>
              <w:t xml:space="preserve"> </w:t>
            </w:r>
            <w:r w:rsidRPr="00A863DD">
              <w:rPr>
                <w:i/>
                <w:sz w:val="21"/>
                <w:szCs w:val="21"/>
              </w:rPr>
              <w:t>HA</w:t>
            </w:r>
            <w:r w:rsidR="006412CD" w:rsidRPr="00A863DD">
              <w:rPr>
                <w:i/>
                <w:sz w:val="21"/>
                <w:szCs w:val="21"/>
              </w:rPr>
              <w:t xml:space="preserve"> </w:t>
            </w:r>
            <w:r w:rsidRPr="00A863DD">
              <w:rPr>
                <w:i/>
                <w:sz w:val="21"/>
                <w:szCs w:val="21"/>
              </w:rPr>
              <w:t>COMPLETADO</w:t>
            </w:r>
            <w:r w:rsidR="006412CD" w:rsidRPr="00A863DD">
              <w:rPr>
                <w:i/>
                <w:sz w:val="21"/>
                <w:szCs w:val="21"/>
              </w:rPr>
              <w:t xml:space="preserve"> </w:t>
            </w:r>
            <w:r w:rsidRPr="00A863DD">
              <w:rPr>
                <w:i/>
                <w:sz w:val="21"/>
                <w:szCs w:val="21"/>
              </w:rPr>
              <w:t>EL</w:t>
            </w:r>
            <w:r w:rsidR="006412CD" w:rsidRPr="00A863DD">
              <w:rPr>
                <w:i/>
                <w:sz w:val="21"/>
                <w:szCs w:val="21"/>
              </w:rPr>
              <w:t xml:space="preserve"> </w:t>
            </w:r>
            <w:r w:rsidRPr="00A863DD">
              <w:rPr>
                <w:i/>
                <w:sz w:val="21"/>
                <w:szCs w:val="21"/>
              </w:rPr>
              <w:t>FORMULARIO</w:t>
            </w:r>
          </w:p>
          <w:p w14:paraId="34EC830C" w14:textId="77777777" w:rsidR="004D0292" w:rsidRPr="00A863DD" w:rsidRDefault="004D0292" w:rsidP="00EF65DA">
            <w:pPr>
              <w:jc w:val="both"/>
              <w:rPr>
                <w:i/>
                <w:sz w:val="21"/>
                <w:szCs w:val="21"/>
              </w:rPr>
            </w:pPr>
          </w:p>
          <w:p w14:paraId="706C28D1" w14:textId="5E705F8F" w:rsidR="004D0292" w:rsidRPr="00A863DD" w:rsidRDefault="004D0292" w:rsidP="00EF65DA">
            <w:pPr>
              <w:jc w:val="both"/>
              <w:rPr>
                <w:i/>
                <w:sz w:val="21"/>
                <w:szCs w:val="21"/>
              </w:rPr>
            </w:pPr>
            <w:r w:rsidRPr="00A863DD">
              <w:rPr>
                <w:i/>
                <w:sz w:val="21"/>
                <w:szCs w:val="21"/>
              </w:rPr>
              <w:t>Este</w:t>
            </w:r>
            <w:r w:rsidR="006412CD" w:rsidRPr="00A863DD">
              <w:rPr>
                <w:i/>
                <w:sz w:val="21"/>
                <w:szCs w:val="21"/>
              </w:rPr>
              <w:t xml:space="preserve"> </w:t>
            </w:r>
            <w:r w:rsidRPr="00A863DD">
              <w:rPr>
                <w:i/>
                <w:sz w:val="21"/>
                <w:szCs w:val="21"/>
              </w:rPr>
              <w:t>Formulario</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Divulgación</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la</w:t>
            </w:r>
            <w:r w:rsidR="006412CD" w:rsidRPr="00A863DD">
              <w:rPr>
                <w:i/>
                <w:sz w:val="21"/>
                <w:szCs w:val="21"/>
              </w:rPr>
              <w:t xml:space="preserve"> </w:t>
            </w:r>
            <w:r w:rsidRPr="00A863DD">
              <w:rPr>
                <w:i/>
                <w:sz w:val="21"/>
                <w:szCs w:val="21"/>
              </w:rPr>
              <w:t>Propiedad</w:t>
            </w:r>
            <w:r w:rsidR="006412CD" w:rsidRPr="00A863DD">
              <w:rPr>
                <w:i/>
                <w:sz w:val="21"/>
                <w:szCs w:val="21"/>
              </w:rPr>
              <w:t xml:space="preserve"> </w:t>
            </w:r>
            <w:r w:rsidRPr="00A863DD">
              <w:rPr>
                <w:i/>
                <w:sz w:val="21"/>
                <w:szCs w:val="21"/>
              </w:rPr>
              <w:t>Efectiva</w:t>
            </w:r>
            <w:r w:rsidR="006412CD" w:rsidRPr="00A863DD">
              <w:rPr>
                <w:i/>
                <w:sz w:val="21"/>
                <w:szCs w:val="21"/>
              </w:rPr>
              <w:t xml:space="preserve"> </w:t>
            </w:r>
            <w:r w:rsidRPr="00A863DD">
              <w:rPr>
                <w:i/>
                <w:sz w:val="21"/>
                <w:szCs w:val="21"/>
              </w:rPr>
              <w:t>("Formulario")</w:t>
            </w:r>
            <w:r w:rsidR="006412CD" w:rsidRPr="00A863DD">
              <w:rPr>
                <w:i/>
                <w:sz w:val="21"/>
                <w:szCs w:val="21"/>
              </w:rPr>
              <w:t xml:space="preserve"> </w:t>
            </w:r>
            <w:r w:rsidRPr="00A863DD">
              <w:rPr>
                <w:i/>
                <w:sz w:val="21"/>
                <w:szCs w:val="21"/>
              </w:rPr>
              <w:t>debe</w:t>
            </w:r>
            <w:r w:rsidR="006412CD" w:rsidRPr="00A863DD">
              <w:rPr>
                <w:i/>
                <w:sz w:val="21"/>
                <w:szCs w:val="21"/>
              </w:rPr>
              <w:t xml:space="preserve"> </w:t>
            </w:r>
            <w:r w:rsidRPr="00A863DD">
              <w:rPr>
                <w:i/>
                <w:sz w:val="21"/>
                <w:szCs w:val="21"/>
              </w:rPr>
              <w:t>ser</w:t>
            </w:r>
            <w:r w:rsidR="006412CD" w:rsidRPr="00A863DD">
              <w:rPr>
                <w:i/>
                <w:sz w:val="21"/>
                <w:szCs w:val="21"/>
              </w:rPr>
              <w:t xml:space="preserve"> </w:t>
            </w:r>
            <w:r w:rsidRPr="00A863DD">
              <w:rPr>
                <w:i/>
                <w:sz w:val="21"/>
                <w:szCs w:val="21"/>
              </w:rPr>
              <w:t>completado</w:t>
            </w:r>
            <w:r w:rsidR="006412CD" w:rsidRPr="00A863DD">
              <w:rPr>
                <w:i/>
                <w:sz w:val="21"/>
                <w:szCs w:val="21"/>
              </w:rPr>
              <w:t xml:space="preserve"> </w:t>
            </w:r>
            <w:r w:rsidRPr="00A863DD">
              <w:rPr>
                <w:i/>
                <w:sz w:val="21"/>
                <w:szCs w:val="21"/>
              </w:rPr>
              <w:t>por</w:t>
            </w:r>
            <w:r w:rsidR="006412CD" w:rsidRPr="00A863DD">
              <w:rPr>
                <w:i/>
                <w:sz w:val="21"/>
                <w:szCs w:val="21"/>
              </w:rPr>
              <w:t xml:space="preserve"> </w:t>
            </w:r>
            <w:r w:rsidRPr="00A863DD">
              <w:rPr>
                <w:i/>
                <w:sz w:val="21"/>
                <w:szCs w:val="21"/>
              </w:rPr>
              <w:t>el</w:t>
            </w:r>
            <w:r w:rsidR="006412CD" w:rsidRPr="00A863DD">
              <w:rPr>
                <w:i/>
                <w:sz w:val="21"/>
                <w:szCs w:val="21"/>
              </w:rPr>
              <w:t xml:space="preserve"> </w:t>
            </w:r>
            <w:r w:rsidRPr="00A863DD">
              <w:rPr>
                <w:i/>
                <w:sz w:val="21"/>
                <w:szCs w:val="21"/>
              </w:rPr>
              <w:t>Oferente</w:t>
            </w:r>
            <w:r w:rsidR="006412CD" w:rsidRPr="00A863DD">
              <w:rPr>
                <w:i/>
                <w:sz w:val="21"/>
                <w:szCs w:val="21"/>
              </w:rPr>
              <w:t xml:space="preserve"> </w:t>
            </w:r>
            <w:r w:rsidRPr="00A863DD">
              <w:rPr>
                <w:i/>
                <w:sz w:val="21"/>
                <w:szCs w:val="21"/>
              </w:rPr>
              <w:t>seleccionado.</w:t>
            </w:r>
            <w:r w:rsidR="006412CD" w:rsidRPr="00A863DD">
              <w:rPr>
                <w:i/>
                <w:sz w:val="21"/>
                <w:szCs w:val="21"/>
              </w:rPr>
              <w:t xml:space="preserve"> </w:t>
            </w:r>
            <w:r w:rsidRPr="00A863DD">
              <w:rPr>
                <w:i/>
                <w:sz w:val="21"/>
                <w:szCs w:val="21"/>
              </w:rPr>
              <w:t>En</w:t>
            </w:r>
            <w:r w:rsidR="006412CD" w:rsidRPr="00A863DD">
              <w:rPr>
                <w:i/>
                <w:sz w:val="21"/>
                <w:szCs w:val="21"/>
              </w:rPr>
              <w:t xml:space="preserve"> </w:t>
            </w:r>
            <w:r w:rsidRPr="00A863DD">
              <w:rPr>
                <w:i/>
                <w:sz w:val="21"/>
                <w:szCs w:val="21"/>
              </w:rPr>
              <w:t>caso</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una</w:t>
            </w:r>
            <w:r w:rsidR="006412CD" w:rsidRPr="00A863DD">
              <w:rPr>
                <w:i/>
                <w:sz w:val="21"/>
                <w:szCs w:val="21"/>
              </w:rPr>
              <w:t xml:space="preserve"> </w:t>
            </w:r>
            <w:r w:rsidRPr="00A863DD">
              <w:rPr>
                <w:i/>
                <w:sz w:val="21"/>
                <w:szCs w:val="21"/>
              </w:rPr>
              <w:t>APCA,</w:t>
            </w:r>
            <w:r w:rsidR="006412CD" w:rsidRPr="00A863DD">
              <w:rPr>
                <w:i/>
                <w:sz w:val="21"/>
                <w:szCs w:val="21"/>
              </w:rPr>
              <w:t xml:space="preserve"> </w:t>
            </w:r>
            <w:r w:rsidRPr="00A863DD">
              <w:rPr>
                <w:i/>
                <w:sz w:val="21"/>
                <w:szCs w:val="21"/>
              </w:rPr>
              <w:t>el</w:t>
            </w:r>
            <w:r w:rsidR="006412CD" w:rsidRPr="00A863DD">
              <w:rPr>
                <w:i/>
                <w:sz w:val="21"/>
                <w:szCs w:val="21"/>
              </w:rPr>
              <w:t xml:space="preserve"> </w:t>
            </w:r>
            <w:r w:rsidRPr="00A863DD">
              <w:rPr>
                <w:i/>
                <w:sz w:val="21"/>
                <w:szCs w:val="21"/>
              </w:rPr>
              <w:t>Oferente</w:t>
            </w:r>
            <w:r w:rsidR="006412CD" w:rsidRPr="00A863DD">
              <w:rPr>
                <w:i/>
                <w:sz w:val="21"/>
                <w:szCs w:val="21"/>
              </w:rPr>
              <w:t xml:space="preserve"> </w:t>
            </w:r>
            <w:r w:rsidRPr="00A863DD">
              <w:rPr>
                <w:i/>
                <w:sz w:val="21"/>
                <w:szCs w:val="21"/>
              </w:rPr>
              <w:t>debe</w:t>
            </w:r>
            <w:r w:rsidR="006412CD" w:rsidRPr="00A863DD">
              <w:rPr>
                <w:i/>
                <w:sz w:val="21"/>
                <w:szCs w:val="21"/>
              </w:rPr>
              <w:t xml:space="preserve"> </w:t>
            </w:r>
            <w:r w:rsidRPr="00A863DD">
              <w:rPr>
                <w:i/>
                <w:sz w:val="21"/>
                <w:szCs w:val="21"/>
              </w:rPr>
              <w:t>enviar</w:t>
            </w:r>
            <w:r w:rsidR="006412CD" w:rsidRPr="00A863DD">
              <w:rPr>
                <w:i/>
                <w:sz w:val="21"/>
                <w:szCs w:val="21"/>
              </w:rPr>
              <w:t xml:space="preserve"> </w:t>
            </w:r>
            <w:r w:rsidRPr="00A863DD">
              <w:rPr>
                <w:i/>
                <w:sz w:val="21"/>
                <w:szCs w:val="21"/>
              </w:rPr>
              <w:t>un</w:t>
            </w:r>
            <w:r w:rsidR="006412CD" w:rsidRPr="00A863DD">
              <w:rPr>
                <w:i/>
                <w:sz w:val="21"/>
                <w:szCs w:val="21"/>
              </w:rPr>
              <w:t xml:space="preserve"> </w:t>
            </w:r>
            <w:r w:rsidRPr="00A863DD">
              <w:rPr>
                <w:i/>
                <w:sz w:val="21"/>
                <w:szCs w:val="21"/>
              </w:rPr>
              <w:t>Formulario</w:t>
            </w:r>
            <w:r w:rsidR="006412CD" w:rsidRPr="00A863DD">
              <w:rPr>
                <w:i/>
                <w:sz w:val="21"/>
                <w:szCs w:val="21"/>
              </w:rPr>
              <w:t xml:space="preserve"> </w:t>
            </w:r>
            <w:r w:rsidRPr="00A863DD">
              <w:rPr>
                <w:i/>
                <w:sz w:val="21"/>
                <w:szCs w:val="21"/>
              </w:rPr>
              <w:t>por</w:t>
            </w:r>
            <w:r w:rsidR="006412CD" w:rsidRPr="00A863DD">
              <w:rPr>
                <w:i/>
                <w:sz w:val="21"/>
                <w:szCs w:val="21"/>
              </w:rPr>
              <w:t xml:space="preserve"> </w:t>
            </w:r>
            <w:r w:rsidRPr="00A863DD">
              <w:rPr>
                <w:i/>
                <w:sz w:val="21"/>
                <w:szCs w:val="21"/>
              </w:rPr>
              <w:t>separado</w:t>
            </w:r>
            <w:r w:rsidR="006412CD" w:rsidRPr="00A863DD">
              <w:rPr>
                <w:i/>
                <w:sz w:val="21"/>
                <w:szCs w:val="21"/>
              </w:rPr>
              <w:t xml:space="preserve"> </w:t>
            </w:r>
            <w:r w:rsidRPr="00A863DD">
              <w:rPr>
                <w:i/>
                <w:sz w:val="21"/>
                <w:szCs w:val="21"/>
              </w:rPr>
              <w:t>para</w:t>
            </w:r>
            <w:r w:rsidR="006412CD" w:rsidRPr="00A863DD">
              <w:rPr>
                <w:i/>
                <w:sz w:val="21"/>
                <w:szCs w:val="21"/>
              </w:rPr>
              <w:t xml:space="preserve"> </w:t>
            </w:r>
            <w:r w:rsidRPr="00A863DD">
              <w:rPr>
                <w:i/>
                <w:sz w:val="21"/>
                <w:szCs w:val="21"/>
              </w:rPr>
              <w:t>cada</w:t>
            </w:r>
            <w:r w:rsidR="006412CD" w:rsidRPr="00A863DD">
              <w:rPr>
                <w:i/>
                <w:sz w:val="21"/>
                <w:szCs w:val="21"/>
              </w:rPr>
              <w:t xml:space="preserve"> </w:t>
            </w:r>
            <w:r w:rsidRPr="00A863DD">
              <w:rPr>
                <w:i/>
                <w:sz w:val="21"/>
                <w:szCs w:val="21"/>
              </w:rPr>
              <w:t>miembro.</w:t>
            </w:r>
            <w:r w:rsidR="006412CD" w:rsidRPr="00A863DD">
              <w:rPr>
                <w:i/>
                <w:sz w:val="21"/>
                <w:szCs w:val="21"/>
              </w:rPr>
              <w:t xml:space="preserve"> </w:t>
            </w:r>
            <w:r w:rsidRPr="00A863DD">
              <w:rPr>
                <w:i/>
                <w:sz w:val="21"/>
                <w:szCs w:val="21"/>
              </w:rPr>
              <w:t>La</w:t>
            </w:r>
            <w:r w:rsidR="006412CD" w:rsidRPr="00A863DD">
              <w:rPr>
                <w:i/>
                <w:sz w:val="21"/>
                <w:szCs w:val="21"/>
              </w:rPr>
              <w:t xml:space="preserve"> </w:t>
            </w:r>
            <w:r w:rsidRPr="00A863DD">
              <w:rPr>
                <w:i/>
                <w:sz w:val="21"/>
                <w:szCs w:val="21"/>
              </w:rPr>
              <w:t>información</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titularidad</w:t>
            </w:r>
            <w:r w:rsidR="006412CD" w:rsidRPr="00A863DD">
              <w:rPr>
                <w:i/>
                <w:sz w:val="21"/>
                <w:szCs w:val="21"/>
              </w:rPr>
              <w:t xml:space="preserve"> </w:t>
            </w:r>
            <w:r w:rsidRPr="00A863DD">
              <w:rPr>
                <w:i/>
                <w:sz w:val="21"/>
                <w:szCs w:val="21"/>
              </w:rPr>
              <w:t>real</w:t>
            </w:r>
            <w:r w:rsidR="006412CD" w:rsidRPr="00A863DD">
              <w:rPr>
                <w:i/>
                <w:sz w:val="21"/>
                <w:szCs w:val="21"/>
              </w:rPr>
              <w:t xml:space="preserve"> </w:t>
            </w:r>
            <w:r w:rsidRPr="00A863DD">
              <w:rPr>
                <w:i/>
                <w:sz w:val="21"/>
                <w:szCs w:val="21"/>
              </w:rPr>
              <w:t>que</w:t>
            </w:r>
            <w:r w:rsidR="006412CD" w:rsidRPr="00A863DD">
              <w:rPr>
                <w:i/>
                <w:sz w:val="21"/>
                <w:szCs w:val="21"/>
              </w:rPr>
              <w:t xml:space="preserve"> </w:t>
            </w:r>
            <w:r w:rsidRPr="00A863DD">
              <w:rPr>
                <w:i/>
                <w:sz w:val="21"/>
                <w:szCs w:val="21"/>
              </w:rPr>
              <w:t>se</w:t>
            </w:r>
            <w:r w:rsidR="006412CD" w:rsidRPr="00A863DD">
              <w:rPr>
                <w:i/>
                <w:sz w:val="21"/>
                <w:szCs w:val="21"/>
              </w:rPr>
              <w:t xml:space="preserve"> </w:t>
            </w:r>
            <w:r w:rsidRPr="00A863DD">
              <w:rPr>
                <w:i/>
                <w:sz w:val="21"/>
                <w:szCs w:val="21"/>
              </w:rPr>
              <w:t>presentará</w:t>
            </w:r>
            <w:r w:rsidR="006412CD" w:rsidRPr="00A863DD">
              <w:rPr>
                <w:i/>
                <w:sz w:val="21"/>
                <w:szCs w:val="21"/>
              </w:rPr>
              <w:t xml:space="preserve"> </w:t>
            </w:r>
            <w:r w:rsidRPr="00A863DD">
              <w:rPr>
                <w:i/>
                <w:sz w:val="21"/>
                <w:szCs w:val="21"/>
              </w:rPr>
              <w:t>en</w:t>
            </w:r>
            <w:r w:rsidR="006412CD" w:rsidRPr="00A863DD">
              <w:rPr>
                <w:i/>
                <w:sz w:val="21"/>
                <w:szCs w:val="21"/>
              </w:rPr>
              <w:t xml:space="preserve"> </w:t>
            </w:r>
            <w:r w:rsidRPr="00A863DD">
              <w:rPr>
                <w:i/>
                <w:sz w:val="21"/>
                <w:szCs w:val="21"/>
              </w:rPr>
              <w:t>este</w:t>
            </w:r>
            <w:r w:rsidR="006412CD" w:rsidRPr="00A863DD">
              <w:rPr>
                <w:i/>
                <w:sz w:val="21"/>
                <w:szCs w:val="21"/>
              </w:rPr>
              <w:t xml:space="preserve"> </w:t>
            </w:r>
            <w:r w:rsidRPr="00A863DD">
              <w:rPr>
                <w:i/>
                <w:sz w:val="21"/>
                <w:szCs w:val="21"/>
              </w:rPr>
              <w:t>Formulario</w:t>
            </w:r>
            <w:r w:rsidR="006412CD" w:rsidRPr="00A863DD">
              <w:rPr>
                <w:i/>
                <w:sz w:val="21"/>
                <w:szCs w:val="21"/>
              </w:rPr>
              <w:t xml:space="preserve"> </w:t>
            </w:r>
            <w:r w:rsidRPr="00A863DD">
              <w:rPr>
                <w:i/>
                <w:sz w:val="21"/>
                <w:szCs w:val="21"/>
              </w:rPr>
              <w:t>deberá</w:t>
            </w:r>
            <w:r w:rsidR="006412CD" w:rsidRPr="00A863DD">
              <w:rPr>
                <w:i/>
                <w:sz w:val="21"/>
                <w:szCs w:val="21"/>
              </w:rPr>
              <w:t xml:space="preserve"> </w:t>
            </w:r>
            <w:r w:rsidRPr="00A863DD">
              <w:rPr>
                <w:i/>
                <w:sz w:val="21"/>
                <w:szCs w:val="21"/>
              </w:rPr>
              <w:t>ser</w:t>
            </w:r>
            <w:r w:rsidR="006412CD" w:rsidRPr="00A863DD">
              <w:rPr>
                <w:i/>
                <w:sz w:val="21"/>
                <w:szCs w:val="21"/>
              </w:rPr>
              <w:t xml:space="preserve"> </w:t>
            </w:r>
            <w:r w:rsidRPr="00A863DD">
              <w:rPr>
                <w:i/>
                <w:sz w:val="21"/>
                <w:szCs w:val="21"/>
              </w:rPr>
              <w:t>la</w:t>
            </w:r>
            <w:r w:rsidR="006412CD" w:rsidRPr="00A863DD">
              <w:rPr>
                <w:i/>
                <w:sz w:val="21"/>
                <w:szCs w:val="21"/>
              </w:rPr>
              <w:t xml:space="preserve"> </w:t>
            </w:r>
            <w:r w:rsidRPr="00A863DD">
              <w:rPr>
                <w:i/>
                <w:sz w:val="21"/>
                <w:szCs w:val="21"/>
              </w:rPr>
              <w:t>vigente</w:t>
            </w:r>
            <w:r w:rsidR="006412CD" w:rsidRPr="00A863DD">
              <w:rPr>
                <w:i/>
                <w:sz w:val="21"/>
                <w:szCs w:val="21"/>
              </w:rPr>
              <w:t xml:space="preserve"> </w:t>
            </w:r>
            <w:r w:rsidRPr="00A863DD">
              <w:rPr>
                <w:i/>
                <w:sz w:val="21"/>
                <w:szCs w:val="21"/>
              </w:rPr>
              <w:t>a</w:t>
            </w:r>
            <w:r w:rsidR="006412CD" w:rsidRPr="00A863DD">
              <w:rPr>
                <w:i/>
                <w:sz w:val="21"/>
                <w:szCs w:val="21"/>
              </w:rPr>
              <w:t xml:space="preserve"> </w:t>
            </w:r>
            <w:r w:rsidRPr="00A863DD">
              <w:rPr>
                <w:i/>
                <w:sz w:val="21"/>
                <w:szCs w:val="21"/>
              </w:rPr>
              <w:t>la</w:t>
            </w:r>
            <w:r w:rsidR="006412CD" w:rsidRPr="00A863DD">
              <w:rPr>
                <w:i/>
                <w:sz w:val="21"/>
                <w:szCs w:val="21"/>
              </w:rPr>
              <w:t xml:space="preserve"> </w:t>
            </w:r>
            <w:r w:rsidRPr="00A863DD">
              <w:rPr>
                <w:i/>
                <w:sz w:val="21"/>
                <w:szCs w:val="21"/>
              </w:rPr>
              <w:t>fecha</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su</w:t>
            </w:r>
            <w:r w:rsidR="006412CD" w:rsidRPr="00A863DD">
              <w:rPr>
                <w:i/>
                <w:sz w:val="21"/>
                <w:szCs w:val="21"/>
              </w:rPr>
              <w:t xml:space="preserve"> </w:t>
            </w:r>
            <w:r w:rsidRPr="00A863DD">
              <w:rPr>
                <w:i/>
                <w:sz w:val="21"/>
                <w:szCs w:val="21"/>
              </w:rPr>
              <w:t>presentación.</w:t>
            </w:r>
          </w:p>
          <w:p w14:paraId="0066C261" w14:textId="5A0DF5B7" w:rsidR="004D0292" w:rsidRPr="00A863DD" w:rsidRDefault="004D0292" w:rsidP="00EF65DA">
            <w:pPr>
              <w:jc w:val="both"/>
              <w:rPr>
                <w:rFonts w:ascii="Arial" w:hAnsi="Arial" w:cs="Arial"/>
                <w:color w:val="212121"/>
                <w:sz w:val="21"/>
                <w:szCs w:val="21"/>
                <w:shd w:val="clear" w:color="auto" w:fill="FFFFFF"/>
              </w:rPr>
            </w:pPr>
            <w:r w:rsidRPr="00A863DD">
              <w:rPr>
                <w:sz w:val="21"/>
                <w:szCs w:val="21"/>
              </w:rPr>
              <w:br/>
            </w:r>
            <w:r w:rsidRPr="00A863DD">
              <w:rPr>
                <w:i/>
                <w:sz w:val="21"/>
                <w:szCs w:val="21"/>
              </w:rPr>
              <w:t>Para</w:t>
            </w:r>
            <w:r w:rsidR="006412CD" w:rsidRPr="00A863DD">
              <w:rPr>
                <w:i/>
                <w:sz w:val="21"/>
                <w:szCs w:val="21"/>
              </w:rPr>
              <w:t xml:space="preserve"> </w:t>
            </w:r>
            <w:r w:rsidRPr="00A863DD">
              <w:rPr>
                <w:i/>
                <w:sz w:val="21"/>
                <w:szCs w:val="21"/>
              </w:rPr>
              <w:t>los</w:t>
            </w:r>
            <w:r w:rsidR="006412CD" w:rsidRPr="00A863DD">
              <w:rPr>
                <w:i/>
                <w:sz w:val="21"/>
                <w:szCs w:val="21"/>
              </w:rPr>
              <w:t xml:space="preserve"> </w:t>
            </w:r>
            <w:r w:rsidRPr="00A863DD">
              <w:rPr>
                <w:i/>
                <w:sz w:val="21"/>
                <w:szCs w:val="21"/>
              </w:rPr>
              <w:t>propósitos</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este</w:t>
            </w:r>
            <w:r w:rsidR="006412CD" w:rsidRPr="00A863DD">
              <w:rPr>
                <w:i/>
                <w:sz w:val="21"/>
                <w:szCs w:val="21"/>
              </w:rPr>
              <w:t xml:space="preserve"> </w:t>
            </w:r>
            <w:r w:rsidRPr="00A863DD">
              <w:rPr>
                <w:i/>
                <w:sz w:val="21"/>
                <w:szCs w:val="21"/>
              </w:rPr>
              <w:t>Formulario,</w:t>
            </w:r>
            <w:r w:rsidR="006412CD" w:rsidRPr="00A863DD">
              <w:rPr>
                <w:i/>
                <w:sz w:val="21"/>
                <w:szCs w:val="21"/>
              </w:rPr>
              <w:t xml:space="preserve"> </w:t>
            </w:r>
            <w:r w:rsidRPr="00A863DD">
              <w:rPr>
                <w:i/>
                <w:sz w:val="21"/>
                <w:szCs w:val="21"/>
              </w:rPr>
              <w:t>un</w:t>
            </w:r>
            <w:r w:rsidR="006412CD" w:rsidRPr="00A863DD">
              <w:rPr>
                <w:i/>
                <w:sz w:val="21"/>
                <w:szCs w:val="21"/>
              </w:rPr>
              <w:t xml:space="preserve"> </w:t>
            </w:r>
            <w:r w:rsidRPr="00A863DD">
              <w:rPr>
                <w:i/>
                <w:sz w:val="21"/>
                <w:szCs w:val="21"/>
              </w:rPr>
              <w:t>Propietario</w:t>
            </w:r>
            <w:r w:rsidR="006412CD" w:rsidRPr="00A863DD">
              <w:rPr>
                <w:i/>
                <w:sz w:val="21"/>
                <w:szCs w:val="21"/>
              </w:rPr>
              <w:t xml:space="preserve"> </w:t>
            </w:r>
            <w:r w:rsidRPr="00A863DD">
              <w:rPr>
                <w:i/>
                <w:sz w:val="21"/>
                <w:szCs w:val="21"/>
              </w:rPr>
              <w:t>Efectivo</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un</w:t>
            </w:r>
            <w:r w:rsidR="006412CD" w:rsidRPr="00A863DD">
              <w:rPr>
                <w:i/>
                <w:sz w:val="21"/>
                <w:szCs w:val="21"/>
              </w:rPr>
              <w:t xml:space="preserve"> </w:t>
            </w:r>
            <w:r w:rsidRPr="00A863DD">
              <w:rPr>
                <w:i/>
                <w:sz w:val="21"/>
                <w:szCs w:val="21"/>
              </w:rPr>
              <w:t>Oferente</w:t>
            </w:r>
            <w:r w:rsidR="006412CD" w:rsidRPr="00A863DD">
              <w:rPr>
                <w:i/>
                <w:sz w:val="21"/>
                <w:szCs w:val="21"/>
              </w:rPr>
              <w:t xml:space="preserve"> </w:t>
            </w:r>
            <w:r w:rsidRPr="00A863DD">
              <w:rPr>
                <w:i/>
                <w:sz w:val="21"/>
                <w:szCs w:val="21"/>
              </w:rPr>
              <w:t>es</w:t>
            </w:r>
            <w:r w:rsidR="006412CD" w:rsidRPr="00A863DD">
              <w:rPr>
                <w:i/>
                <w:sz w:val="21"/>
                <w:szCs w:val="21"/>
              </w:rPr>
              <w:t xml:space="preserve"> </w:t>
            </w:r>
            <w:r w:rsidRPr="00A863DD">
              <w:rPr>
                <w:i/>
                <w:sz w:val="21"/>
                <w:szCs w:val="21"/>
              </w:rPr>
              <w:t>cualquier</w:t>
            </w:r>
            <w:r w:rsidR="006412CD" w:rsidRPr="00A863DD">
              <w:rPr>
                <w:i/>
                <w:sz w:val="21"/>
                <w:szCs w:val="21"/>
              </w:rPr>
              <w:t xml:space="preserve"> </w:t>
            </w:r>
            <w:r w:rsidRPr="00A863DD">
              <w:rPr>
                <w:i/>
                <w:sz w:val="21"/>
                <w:szCs w:val="21"/>
              </w:rPr>
              <w:t>persona</w:t>
            </w:r>
            <w:r w:rsidR="006412CD" w:rsidRPr="00A863DD">
              <w:rPr>
                <w:i/>
                <w:sz w:val="21"/>
                <w:szCs w:val="21"/>
              </w:rPr>
              <w:t xml:space="preserve"> </w:t>
            </w:r>
            <w:r w:rsidRPr="00A863DD">
              <w:rPr>
                <w:i/>
                <w:sz w:val="21"/>
                <w:szCs w:val="21"/>
              </w:rPr>
              <w:t>natural</w:t>
            </w:r>
            <w:r w:rsidR="006412CD" w:rsidRPr="00A863DD">
              <w:rPr>
                <w:i/>
                <w:sz w:val="21"/>
                <w:szCs w:val="21"/>
              </w:rPr>
              <w:t xml:space="preserve"> </w:t>
            </w:r>
            <w:r w:rsidRPr="00A863DD">
              <w:rPr>
                <w:i/>
                <w:sz w:val="21"/>
                <w:szCs w:val="21"/>
              </w:rPr>
              <w:t>que</w:t>
            </w:r>
            <w:r w:rsidR="006412CD" w:rsidRPr="00A863DD">
              <w:rPr>
                <w:i/>
                <w:sz w:val="21"/>
                <w:szCs w:val="21"/>
              </w:rPr>
              <w:t xml:space="preserve"> </w:t>
            </w:r>
            <w:r w:rsidRPr="00A863DD">
              <w:rPr>
                <w:i/>
                <w:sz w:val="21"/>
                <w:szCs w:val="21"/>
              </w:rPr>
              <w:t>en</w:t>
            </w:r>
            <w:r w:rsidR="006412CD" w:rsidRPr="00A863DD">
              <w:rPr>
                <w:i/>
                <w:sz w:val="21"/>
                <w:szCs w:val="21"/>
              </w:rPr>
              <w:t xml:space="preserve"> </w:t>
            </w:r>
            <w:r w:rsidRPr="00A863DD">
              <w:rPr>
                <w:i/>
                <w:sz w:val="21"/>
                <w:szCs w:val="21"/>
              </w:rPr>
              <w:t>última</w:t>
            </w:r>
            <w:r w:rsidR="006412CD" w:rsidRPr="00A863DD">
              <w:rPr>
                <w:i/>
                <w:sz w:val="21"/>
                <w:szCs w:val="21"/>
              </w:rPr>
              <w:t xml:space="preserve"> </w:t>
            </w:r>
            <w:r w:rsidRPr="00A863DD">
              <w:rPr>
                <w:i/>
                <w:sz w:val="21"/>
                <w:szCs w:val="21"/>
              </w:rPr>
              <w:t>instancia</w:t>
            </w:r>
            <w:r w:rsidR="006412CD" w:rsidRPr="00A863DD">
              <w:rPr>
                <w:i/>
                <w:sz w:val="21"/>
                <w:szCs w:val="21"/>
              </w:rPr>
              <w:t xml:space="preserve"> </w:t>
            </w:r>
            <w:r w:rsidRPr="00A863DD">
              <w:rPr>
                <w:i/>
                <w:sz w:val="21"/>
                <w:szCs w:val="21"/>
              </w:rPr>
              <w:t>posee</w:t>
            </w:r>
            <w:r w:rsidR="006412CD" w:rsidRPr="00A863DD">
              <w:rPr>
                <w:i/>
                <w:sz w:val="21"/>
                <w:szCs w:val="21"/>
              </w:rPr>
              <w:t xml:space="preserve"> </w:t>
            </w:r>
            <w:r w:rsidRPr="00A863DD">
              <w:rPr>
                <w:i/>
                <w:sz w:val="21"/>
                <w:szCs w:val="21"/>
              </w:rPr>
              <w:t>o</w:t>
            </w:r>
            <w:r w:rsidR="006412CD" w:rsidRPr="00A863DD">
              <w:rPr>
                <w:i/>
                <w:sz w:val="21"/>
                <w:szCs w:val="21"/>
              </w:rPr>
              <w:t xml:space="preserve"> </w:t>
            </w:r>
            <w:r w:rsidRPr="00A863DD">
              <w:rPr>
                <w:i/>
                <w:sz w:val="21"/>
                <w:szCs w:val="21"/>
              </w:rPr>
              <w:t>controla</w:t>
            </w:r>
            <w:r w:rsidR="006412CD" w:rsidRPr="00A863DD">
              <w:rPr>
                <w:i/>
                <w:sz w:val="21"/>
                <w:szCs w:val="21"/>
              </w:rPr>
              <w:t xml:space="preserve"> </w:t>
            </w:r>
            <w:r w:rsidRPr="00A863DD">
              <w:rPr>
                <w:i/>
                <w:sz w:val="21"/>
                <w:szCs w:val="21"/>
              </w:rPr>
              <w:t>al</w:t>
            </w:r>
            <w:r w:rsidR="006412CD" w:rsidRPr="00A863DD">
              <w:rPr>
                <w:i/>
                <w:sz w:val="21"/>
                <w:szCs w:val="21"/>
              </w:rPr>
              <w:t xml:space="preserve"> </w:t>
            </w:r>
            <w:r w:rsidRPr="00A863DD">
              <w:rPr>
                <w:i/>
                <w:sz w:val="21"/>
                <w:szCs w:val="21"/>
              </w:rPr>
              <w:t>Oferente</w:t>
            </w:r>
            <w:r w:rsidR="006412CD" w:rsidRPr="00A863DD">
              <w:rPr>
                <w:i/>
                <w:sz w:val="21"/>
                <w:szCs w:val="21"/>
              </w:rPr>
              <w:t xml:space="preserve"> </w:t>
            </w:r>
            <w:r w:rsidRPr="00A863DD">
              <w:rPr>
                <w:i/>
                <w:sz w:val="21"/>
                <w:szCs w:val="21"/>
              </w:rPr>
              <w:t>al</w:t>
            </w:r>
            <w:r w:rsidR="006412CD" w:rsidRPr="00A863DD">
              <w:rPr>
                <w:i/>
                <w:sz w:val="21"/>
                <w:szCs w:val="21"/>
              </w:rPr>
              <w:t xml:space="preserve"> </w:t>
            </w:r>
            <w:r w:rsidRPr="00A863DD">
              <w:rPr>
                <w:i/>
                <w:sz w:val="21"/>
                <w:szCs w:val="21"/>
              </w:rPr>
              <w:t>cumplir</w:t>
            </w:r>
            <w:r w:rsidR="006412CD" w:rsidRPr="00A863DD">
              <w:rPr>
                <w:i/>
                <w:sz w:val="21"/>
                <w:szCs w:val="21"/>
              </w:rPr>
              <w:t xml:space="preserve"> </w:t>
            </w:r>
            <w:r w:rsidRPr="00A863DD">
              <w:rPr>
                <w:i/>
                <w:sz w:val="21"/>
                <w:szCs w:val="21"/>
              </w:rPr>
              <w:t>una</w:t>
            </w:r>
            <w:r w:rsidR="006412CD" w:rsidRPr="00A863DD">
              <w:rPr>
                <w:i/>
                <w:sz w:val="21"/>
                <w:szCs w:val="21"/>
              </w:rPr>
              <w:t xml:space="preserve"> </w:t>
            </w:r>
            <w:r w:rsidRPr="00A863DD">
              <w:rPr>
                <w:i/>
                <w:sz w:val="21"/>
                <w:szCs w:val="21"/>
              </w:rPr>
              <w:t>o</w:t>
            </w:r>
            <w:r w:rsidR="006412CD" w:rsidRPr="00A863DD">
              <w:rPr>
                <w:i/>
                <w:sz w:val="21"/>
                <w:szCs w:val="21"/>
              </w:rPr>
              <w:t xml:space="preserve"> </w:t>
            </w:r>
            <w:r w:rsidRPr="00A863DD">
              <w:rPr>
                <w:i/>
                <w:sz w:val="21"/>
                <w:szCs w:val="21"/>
              </w:rPr>
              <w:t>más</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las</w:t>
            </w:r>
            <w:r w:rsidR="006412CD" w:rsidRPr="00A863DD">
              <w:rPr>
                <w:i/>
                <w:sz w:val="21"/>
                <w:szCs w:val="21"/>
              </w:rPr>
              <w:t xml:space="preserve"> </w:t>
            </w:r>
            <w:r w:rsidRPr="00A863DD">
              <w:rPr>
                <w:i/>
                <w:sz w:val="21"/>
                <w:szCs w:val="21"/>
              </w:rPr>
              <w:t>siguientes</w:t>
            </w:r>
            <w:r w:rsidR="006412CD" w:rsidRPr="00A863DD">
              <w:rPr>
                <w:i/>
                <w:sz w:val="21"/>
                <w:szCs w:val="21"/>
              </w:rPr>
              <w:t xml:space="preserve"> </w:t>
            </w:r>
            <w:r w:rsidRPr="00A863DD">
              <w:rPr>
                <w:i/>
                <w:sz w:val="21"/>
                <w:szCs w:val="21"/>
              </w:rPr>
              <w:t>condiciones:</w:t>
            </w:r>
            <w:r w:rsidR="006412CD" w:rsidRPr="00A863DD">
              <w:rPr>
                <w:i/>
                <w:sz w:val="21"/>
                <w:szCs w:val="21"/>
              </w:rPr>
              <w:t xml:space="preserve"> </w:t>
            </w:r>
          </w:p>
          <w:p w14:paraId="013BBECF" w14:textId="77777777" w:rsidR="004D0292" w:rsidRPr="00A863DD" w:rsidRDefault="004D0292" w:rsidP="00F61F85">
            <w:pPr>
              <w:rPr>
                <w:rFonts w:ascii="Arial" w:hAnsi="Arial" w:cs="Arial"/>
                <w:color w:val="212121"/>
                <w:sz w:val="21"/>
                <w:szCs w:val="21"/>
                <w:shd w:val="clear" w:color="auto" w:fill="FFFFFF"/>
              </w:rPr>
            </w:pPr>
          </w:p>
          <w:p w14:paraId="6C13CE2F" w14:textId="796A0211" w:rsidR="004D0292" w:rsidRPr="00A863DD" w:rsidRDefault="004D0292" w:rsidP="00EF65DA">
            <w:pPr>
              <w:ind w:left="360"/>
              <w:rPr>
                <w:i/>
                <w:sz w:val="21"/>
                <w:szCs w:val="21"/>
              </w:rPr>
            </w:pPr>
            <w:r w:rsidRPr="00A863DD">
              <w:rPr>
                <w:i/>
                <w:sz w:val="21"/>
                <w:szCs w:val="21"/>
              </w:rPr>
              <w:t>•</w:t>
            </w:r>
            <w:r w:rsidR="006412CD" w:rsidRPr="00A863DD">
              <w:rPr>
                <w:i/>
                <w:sz w:val="21"/>
                <w:szCs w:val="21"/>
              </w:rPr>
              <w:t xml:space="preserve"> </w:t>
            </w:r>
            <w:r w:rsidRPr="00A863DD">
              <w:rPr>
                <w:i/>
                <w:sz w:val="21"/>
                <w:szCs w:val="21"/>
              </w:rPr>
              <w:t>poseer</w:t>
            </w:r>
            <w:r w:rsidR="006412CD" w:rsidRPr="00A863DD">
              <w:rPr>
                <w:i/>
                <w:sz w:val="21"/>
                <w:szCs w:val="21"/>
              </w:rPr>
              <w:t xml:space="preserve"> </w:t>
            </w:r>
            <w:r w:rsidRPr="00A863DD">
              <w:rPr>
                <w:i/>
                <w:sz w:val="21"/>
                <w:szCs w:val="21"/>
              </w:rPr>
              <w:t>directa</w:t>
            </w:r>
            <w:r w:rsidR="006412CD" w:rsidRPr="00A863DD">
              <w:rPr>
                <w:i/>
                <w:sz w:val="21"/>
                <w:szCs w:val="21"/>
              </w:rPr>
              <w:t xml:space="preserve"> </w:t>
            </w:r>
            <w:r w:rsidRPr="00A863DD">
              <w:rPr>
                <w:i/>
                <w:sz w:val="21"/>
                <w:szCs w:val="21"/>
              </w:rPr>
              <w:t>o</w:t>
            </w:r>
            <w:r w:rsidR="006412CD" w:rsidRPr="00A863DD">
              <w:rPr>
                <w:i/>
                <w:sz w:val="21"/>
                <w:szCs w:val="21"/>
              </w:rPr>
              <w:t xml:space="preserve"> </w:t>
            </w:r>
            <w:r w:rsidRPr="00A863DD">
              <w:rPr>
                <w:i/>
                <w:sz w:val="21"/>
                <w:szCs w:val="21"/>
              </w:rPr>
              <w:t>indirectamente</w:t>
            </w:r>
            <w:r w:rsidR="006412CD" w:rsidRPr="00A863DD">
              <w:rPr>
                <w:i/>
                <w:sz w:val="21"/>
                <w:szCs w:val="21"/>
              </w:rPr>
              <w:t xml:space="preserve"> </w:t>
            </w:r>
            <w:r w:rsidRPr="00A863DD">
              <w:rPr>
                <w:i/>
                <w:sz w:val="21"/>
                <w:szCs w:val="21"/>
              </w:rPr>
              <w:t>el</w:t>
            </w:r>
            <w:r w:rsidR="006412CD" w:rsidRPr="00A863DD">
              <w:rPr>
                <w:i/>
                <w:sz w:val="21"/>
                <w:szCs w:val="21"/>
              </w:rPr>
              <w:t xml:space="preserve"> </w:t>
            </w:r>
            <w:r w:rsidRPr="00A863DD">
              <w:rPr>
                <w:i/>
                <w:sz w:val="21"/>
                <w:szCs w:val="21"/>
              </w:rPr>
              <w:t>25%</w:t>
            </w:r>
            <w:r w:rsidR="006412CD" w:rsidRPr="00A863DD">
              <w:rPr>
                <w:i/>
                <w:sz w:val="21"/>
                <w:szCs w:val="21"/>
              </w:rPr>
              <w:t xml:space="preserve"> </w:t>
            </w:r>
            <w:r w:rsidRPr="00A863DD">
              <w:rPr>
                <w:i/>
                <w:sz w:val="21"/>
                <w:szCs w:val="21"/>
              </w:rPr>
              <w:t>o</w:t>
            </w:r>
            <w:r w:rsidR="006412CD" w:rsidRPr="00A863DD">
              <w:rPr>
                <w:i/>
                <w:sz w:val="21"/>
                <w:szCs w:val="21"/>
              </w:rPr>
              <w:t xml:space="preserve"> </w:t>
            </w:r>
            <w:r w:rsidRPr="00A863DD">
              <w:rPr>
                <w:i/>
                <w:sz w:val="21"/>
                <w:szCs w:val="21"/>
              </w:rPr>
              <w:t>más</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las</w:t>
            </w:r>
            <w:r w:rsidR="006412CD" w:rsidRPr="00A863DD">
              <w:rPr>
                <w:i/>
                <w:sz w:val="21"/>
                <w:szCs w:val="21"/>
              </w:rPr>
              <w:t xml:space="preserve"> </w:t>
            </w:r>
            <w:r w:rsidRPr="00A863DD">
              <w:rPr>
                <w:i/>
                <w:sz w:val="21"/>
                <w:szCs w:val="21"/>
              </w:rPr>
              <w:t>acciones</w:t>
            </w:r>
            <w:r w:rsidR="006412CD" w:rsidRPr="00A863DD">
              <w:rPr>
                <w:i/>
                <w:sz w:val="21"/>
                <w:szCs w:val="21"/>
              </w:rPr>
              <w:t xml:space="preserve"> </w:t>
            </w:r>
          </w:p>
          <w:p w14:paraId="4ED9D81F" w14:textId="0D74BC37" w:rsidR="004D0292" w:rsidRPr="00A863DD" w:rsidRDefault="004D0292" w:rsidP="00EF65DA">
            <w:pPr>
              <w:ind w:left="360"/>
              <w:rPr>
                <w:i/>
                <w:sz w:val="21"/>
                <w:szCs w:val="21"/>
              </w:rPr>
            </w:pPr>
            <w:r w:rsidRPr="00A863DD">
              <w:rPr>
                <w:i/>
                <w:sz w:val="21"/>
                <w:szCs w:val="21"/>
              </w:rPr>
              <w:t>•</w:t>
            </w:r>
            <w:r w:rsidR="006412CD" w:rsidRPr="00A863DD">
              <w:rPr>
                <w:i/>
                <w:sz w:val="21"/>
                <w:szCs w:val="21"/>
              </w:rPr>
              <w:t xml:space="preserve"> </w:t>
            </w:r>
            <w:r w:rsidRPr="00A863DD">
              <w:rPr>
                <w:i/>
                <w:sz w:val="21"/>
                <w:szCs w:val="21"/>
              </w:rPr>
              <w:t>poseer</w:t>
            </w:r>
            <w:r w:rsidR="006412CD" w:rsidRPr="00A863DD">
              <w:rPr>
                <w:i/>
                <w:sz w:val="21"/>
                <w:szCs w:val="21"/>
              </w:rPr>
              <w:t xml:space="preserve"> </w:t>
            </w:r>
            <w:r w:rsidRPr="00A863DD">
              <w:rPr>
                <w:i/>
                <w:sz w:val="21"/>
                <w:szCs w:val="21"/>
              </w:rPr>
              <w:t>directa</w:t>
            </w:r>
            <w:r w:rsidR="006412CD" w:rsidRPr="00A863DD">
              <w:rPr>
                <w:i/>
                <w:sz w:val="21"/>
                <w:szCs w:val="21"/>
              </w:rPr>
              <w:t xml:space="preserve"> </w:t>
            </w:r>
            <w:r w:rsidRPr="00A863DD">
              <w:rPr>
                <w:i/>
                <w:sz w:val="21"/>
                <w:szCs w:val="21"/>
              </w:rPr>
              <w:t>o</w:t>
            </w:r>
            <w:r w:rsidR="006412CD" w:rsidRPr="00A863DD">
              <w:rPr>
                <w:i/>
                <w:sz w:val="21"/>
                <w:szCs w:val="21"/>
              </w:rPr>
              <w:t xml:space="preserve"> </w:t>
            </w:r>
            <w:r w:rsidRPr="00A863DD">
              <w:rPr>
                <w:i/>
                <w:sz w:val="21"/>
                <w:szCs w:val="21"/>
              </w:rPr>
              <w:t>indirectamente</w:t>
            </w:r>
            <w:r w:rsidR="006412CD" w:rsidRPr="00A863DD">
              <w:rPr>
                <w:i/>
                <w:sz w:val="21"/>
                <w:szCs w:val="21"/>
              </w:rPr>
              <w:t xml:space="preserve"> </w:t>
            </w:r>
            <w:r w:rsidRPr="00A863DD">
              <w:rPr>
                <w:i/>
                <w:sz w:val="21"/>
                <w:szCs w:val="21"/>
              </w:rPr>
              <w:t>el</w:t>
            </w:r>
            <w:r w:rsidR="006412CD" w:rsidRPr="00A863DD">
              <w:rPr>
                <w:i/>
                <w:sz w:val="21"/>
                <w:szCs w:val="21"/>
              </w:rPr>
              <w:t xml:space="preserve"> </w:t>
            </w:r>
            <w:r w:rsidRPr="00A863DD">
              <w:rPr>
                <w:i/>
                <w:sz w:val="21"/>
                <w:szCs w:val="21"/>
              </w:rPr>
              <w:t>25%</w:t>
            </w:r>
            <w:r w:rsidR="006412CD" w:rsidRPr="00A863DD">
              <w:rPr>
                <w:i/>
                <w:sz w:val="21"/>
                <w:szCs w:val="21"/>
              </w:rPr>
              <w:t xml:space="preserve"> </w:t>
            </w:r>
            <w:r w:rsidRPr="00A863DD">
              <w:rPr>
                <w:i/>
                <w:sz w:val="21"/>
                <w:szCs w:val="21"/>
              </w:rPr>
              <w:t>o</w:t>
            </w:r>
            <w:r w:rsidR="006412CD" w:rsidRPr="00A863DD">
              <w:rPr>
                <w:i/>
                <w:sz w:val="21"/>
                <w:szCs w:val="21"/>
              </w:rPr>
              <w:t xml:space="preserve"> </w:t>
            </w:r>
            <w:r w:rsidRPr="00A863DD">
              <w:rPr>
                <w:i/>
                <w:sz w:val="21"/>
                <w:szCs w:val="21"/>
              </w:rPr>
              <w:t>más</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los</w:t>
            </w:r>
            <w:r w:rsidR="006412CD" w:rsidRPr="00A863DD">
              <w:rPr>
                <w:i/>
                <w:sz w:val="21"/>
                <w:szCs w:val="21"/>
              </w:rPr>
              <w:t xml:space="preserve"> </w:t>
            </w:r>
            <w:r w:rsidRPr="00A863DD">
              <w:rPr>
                <w:i/>
                <w:sz w:val="21"/>
                <w:szCs w:val="21"/>
              </w:rPr>
              <w:t>derechos</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voto</w:t>
            </w:r>
            <w:r w:rsidR="006412CD" w:rsidRPr="00A863DD">
              <w:rPr>
                <w:i/>
                <w:sz w:val="21"/>
                <w:szCs w:val="21"/>
              </w:rPr>
              <w:t xml:space="preserve"> </w:t>
            </w:r>
          </w:p>
          <w:p w14:paraId="164503D7" w14:textId="781D895A" w:rsidR="004D0292" w:rsidRPr="00A863DD" w:rsidRDefault="004D0292" w:rsidP="00EF65DA">
            <w:pPr>
              <w:ind w:left="360"/>
              <w:rPr>
                <w:i/>
                <w:sz w:val="21"/>
                <w:szCs w:val="21"/>
              </w:rPr>
            </w:pPr>
            <w:r w:rsidRPr="00A863DD">
              <w:rPr>
                <w:i/>
                <w:sz w:val="21"/>
                <w:szCs w:val="21"/>
              </w:rPr>
              <w:t>•</w:t>
            </w:r>
            <w:r w:rsidR="006412CD" w:rsidRPr="00A863DD">
              <w:rPr>
                <w:i/>
                <w:sz w:val="21"/>
                <w:szCs w:val="21"/>
              </w:rPr>
              <w:t xml:space="preserve"> </w:t>
            </w:r>
            <w:r w:rsidRPr="00A863DD">
              <w:rPr>
                <w:i/>
                <w:sz w:val="21"/>
                <w:szCs w:val="21"/>
              </w:rPr>
              <w:t>tener</w:t>
            </w:r>
            <w:r w:rsidR="006412CD" w:rsidRPr="00A863DD">
              <w:rPr>
                <w:i/>
                <w:sz w:val="21"/>
                <w:szCs w:val="21"/>
              </w:rPr>
              <w:t xml:space="preserve"> </w:t>
            </w:r>
            <w:r w:rsidRPr="00A863DD">
              <w:rPr>
                <w:i/>
                <w:sz w:val="21"/>
                <w:szCs w:val="21"/>
              </w:rPr>
              <w:t>directa</w:t>
            </w:r>
            <w:r w:rsidR="006412CD" w:rsidRPr="00A863DD">
              <w:rPr>
                <w:i/>
                <w:sz w:val="21"/>
                <w:szCs w:val="21"/>
              </w:rPr>
              <w:t xml:space="preserve"> </w:t>
            </w:r>
            <w:r w:rsidRPr="00A863DD">
              <w:rPr>
                <w:i/>
                <w:sz w:val="21"/>
                <w:szCs w:val="21"/>
              </w:rPr>
              <w:t>o</w:t>
            </w:r>
            <w:r w:rsidR="006412CD" w:rsidRPr="00A863DD">
              <w:rPr>
                <w:i/>
                <w:sz w:val="21"/>
                <w:szCs w:val="21"/>
              </w:rPr>
              <w:t xml:space="preserve"> </w:t>
            </w:r>
            <w:r w:rsidRPr="00A863DD">
              <w:rPr>
                <w:i/>
                <w:sz w:val="21"/>
                <w:szCs w:val="21"/>
              </w:rPr>
              <w:t>indirectamente</w:t>
            </w:r>
            <w:r w:rsidR="006412CD" w:rsidRPr="00A863DD">
              <w:rPr>
                <w:i/>
                <w:sz w:val="21"/>
                <w:szCs w:val="21"/>
              </w:rPr>
              <w:t xml:space="preserve"> </w:t>
            </w:r>
            <w:r w:rsidRPr="00A863DD">
              <w:rPr>
                <w:i/>
                <w:sz w:val="21"/>
                <w:szCs w:val="21"/>
              </w:rPr>
              <w:t>el</w:t>
            </w:r>
            <w:r w:rsidR="006412CD" w:rsidRPr="00A863DD">
              <w:rPr>
                <w:i/>
                <w:sz w:val="21"/>
                <w:szCs w:val="21"/>
              </w:rPr>
              <w:t xml:space="preserve"> </w:t>
            </w:r>
            <w:r w:rsidRPr="00A863DD">
              <w:rPr>
                <w:i/>
                <w:sz w:val="21"/>
                <w:szCs w:val="21"/>
              </w:rPr>
              <w:t>derecho</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nombrar</w:t>
            </w:r>
            <w:r w:rsidR="006412CD" w:rsidRPr="00A863DD">
              <w:rPr>
                <w:i/>
                <w:sz w:val="21"/>
                <w:szCs w:val="21"/>
              </w:rPr>
              <w:t xml:space="preserve"> </w:t>
            </w:r>
            <w:r w:rsidRPr="00A863DD">
              <w:rPr>
                <w:i/>
                <w:sz w:val="21"/>
                <w:szCs w:val="21"/>
              </w:rPr>
              <w:t>a</w:t>
            </w:r>
            <w:r w:rsidR="006412CD" w:rsidRPr="00A863DD">
              <w:rPr>
                <w:i/>
                <w:sz w:val="21"/>
                <w:szCs w:val="21"/>
              </w:rPr>
              <w:t xml:space="preserve"> </w:t>
            </w:r>
            <w:r w:rsidRPr="00A863DD">
              <w:rPr>
                <w:i/>
                <w:sz w:val="21"/>
                <w:szCs w:val="21"/>
              </w:rPr>
              <w:t>la</w:t>
            </w:r>
            <w:r w:rsidR="006412CD" w:rsidRPr="00A863DD">
              <w:rPr>
                <w:i/>
                <w:sz w:val="21"/>
                <w:szCs w:val="21"/>
              </w:rPr>
              <w:t xml:space="preserve"> </w:t>
            </w:r>
            <w:r w:rsidRPr="00A863DD">
              <w:rPr>
                <w:i/>
                <w:sz w:val="21"/>
                <w:szCs w:val="21"/>
              </w:rPr>
              <w:t>mayoría</w:t>
            </w:r>
            <w:r w:rsidR="006412CD" w:rsidRPr="00A863DD">
              <w:rPr>
                <w:i/>
                <w:sz w:val="21"/>
                <w:szCs w:val="21"/>
              </w:rPr>
              <w:t xml:space="preserve"> </w:t>
            </w:r>
            <w:r w:rsidRPr="00A863DD">
              <w:rPr>
                <w:i/>
                <w:sz w:val="21"/>
                <w:szCs w:val="21"/>
              </w:rPr>
              <w:t>del</w:t>
            </w:r>
            <w:r w:rsidR="006412CD" w:rsidRPr="00A863DD">
              <w:rPr>
                <w:i/>
                <w:sz w:val="21"/>
                <w:szCs w:val="21"/>
              </w:rPr>
              <w:t xml:space="preserve"> </w:t>
            </w:r>
            <w:r w:rsidRPr="00A863DD">
              <w:rPr>
                <w:i/>
                <w:sz w:val="21"/>
                <w:szCs w:val="21"/>
              </w:rPr>
              <w:t>consejo</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administración</w:t>
            </w:r>
            <w:r w:rsidR="006412CD" w:rsidRPr="00A863DD">
              <w:rPr>
                <w:i/>
                <w:sz w:val="21"/>
                <w:szCs w:val="21"/>
              </w:rPr>
              <w:t xml:space="preserve"> </w:t>
            </w:r>
            <w:r w:rsidRPr="00A863DD">
              <w:rPr>
                <w:i/>
                <w:sz w:val="21"/>
                <w:szCs w:val="21"/>
              </w:rPr>
              <w:t>u</w:t>
            </w:r>
            <w:r w:rsidR="006412CD" w:rsidRPr="00A863DD">
              <w:rPr>
                <w:i/>
                <w:sz w:val="21"/>
                <w:szCs w:val="21"/>
              </w:rPr>
              <w:t xml:space="preserve"> </w:t>
            </w:r>
            <w:r w:rsidRPr="00A863DD">
              <w:rPr>
                <w:i/>
                <w:sz w:val="21"/>
                <w:szCs w:val="21"/>
              </w:rPr>
              <w:t>órgano</w:t>
            </w:r>
            <w:r w:rsidR="006412CD" w:rsidRPr="00A863DD">
              <w:rPr>
                <w:i/>
                <w:sz w:val="21"/>
                <w:szCs w:val="21"/>
              </w:rPr>
              <w:t xml:space="preserve"> </w:t>
            </w:r>
            <w:r w:rsidRPr="00A863DD">
              <w:rPr>
                <w:i/>
                <w:sz w:val="21"/>
                <w:szCs w:val="21"/>
              </w:rPr>
              <w:t>de</w:t>
            </w:r>
            <w:r w:rsidR="006412CD" w:rsidRPr="00A863DD">
              <w:rPr>
                <w:i/>
                <w:sz w:val="21"/>
                <w:szCs w:val="21"/>
              </w:rPr>
              <w:t xml:space="preserve"> </w:t>
            </w:r>
            <w:r w:rsidRPr="00A863DD">
              <w:rPr>
                <w:i/>
                <w:sz w:val="21"/>
                <w:szCs w:val="21"/>
              </w:rPr>
              <w:t>gobierno</w:t>
            </w:r>
            <w:r w:rsidR="006412CD" w:rsidRPr="00A863DD">
              <w:rPr>
                <w:i/>
                <w:sz w:val="21"/>
                <w:szCs w:val="21"/>
              </w:rPr>
              <w:t xml:space="preserve"> </w:t>
            </w:r>
            <w:r w:rsidRPr="00A863DD">
              <w:rPr>
                <w:i/>
                <w:sz w:val="21"/>
                <w:szCs w:val="21"/>
              </w:rPr>
              <w:t>equivalente</w:t>
            </w:r>
            <w:r w:rsidR="006412CD" w:rsidRPr="00A863DD">
              <w:rPr>
                <w:i/>
                <w:sz w:val="21"/>
                <w:szCs w:val="21"/>
              </w:rPr>
              <w:t xml:space="preserve"> </w:t>
            </w:r>
            <w:r w:rsidRPr="00A863DD">
              <w:rPr>
                <w:i/>
                <w:sz w:val="21"/>
                <w:szCs w:val="21"/>
              </w:rPr>
              <w:t>del</w:t>
            </w:r>
            <w:r w:rsidR="006412CD" w:rsidRPr="00A863DD">
              <w:rPr>
                <w:i/>
                <w:sz w:val="21"/>
                <w:szCs w:val="21"/>
              </w:rPr>
              <w:t xml:space="preserve"> </w:t>
            </w:r>
            <w:r w:rsidRPr="00A863DD">
              <w:rPr>
                <w:i/>
                <w:sz w:val="21"/>
                <w:szCs w:val="21"/>
              </w:rPr>
              <w:t>Oferente</w:t>
            </w:r>
          </w:p>
          <w:p w14:paraId="70B11C21" w14:textId="77777777" w:rsidR="004D0292" w:rsidRPr="00A863DD" w:rsidRDefault="004D0292" w:rsidP="00EF65DA">
            <w:pPr>
              <w:tabs>
                <w:tab w:val="right" w:pos="9000"/>
              </w:tabs>
              <w:rPr>
                <w:b/>
                <w:sz w:val="20"/>
                <w:szCs w:val="20"/>
              </w:rPr>
            </w:pPr>
          </w:p>
        </w:tc>
      </w:tr>
    </w:tbl>
    <w:p w14:paraId="39ADA1A7" w14:textId="77777777" w:rsidR="004D0292" w:rsidRPr="00A863DD" w:rsidRDefault="004D0292" w:rsidP="004D0292">
      <w:pPr>
        <w:tabs>
          <w:tab w:val="right" w:pos="9000"/>
        </w:tabs>
        <w:rPr>
          <w:b/>
        </w:rPr>
      </w:pPr>
    </w:p>
    <w:p w14:paraId="551F6586" w14:textId="225EF7F5" w:rsidR="004D0292" w:rsidRPr="00A863DD" w:rsidRDefault="004D0292" w:rsidP="004D0292">
      <w:pPr>
        <w:tabs>
          <w:tab w:val="right" w:pos="9000"/>
        </w:tabs>
        <w:rPr>
          <w:i/>
        </w:rPr>
      </w:pPr>
      <w:r w:rsidRPr="00A863DD">
        <w:rPr>
          <w:b/>
        </w:rPr>
        <w:t>No.</w:t>
      </w:r>
      <w:r w:rsidR="006412CD" w:rsidRPr="00A863DD">
        <w:rPr>
          <w:b/>
        </w:rPr>
        <w:t xml:space="preserve"> </w:t>
      </w:r>
      <w:r w:rsidRPr="00A863DD">
        <w:rPr>
          <w:b/>
        </w:rPr>
        <w:t>SDO:</w:t>
      </w:r>
      <w:r w:rsidR="006412CD" w:rsidRPr="00A863DD">
        <w:t xml:space="preserve"> </w:t>
      </w:r>
      <w:r w:rsidRPr="00A863DD">
        <w:rPr>
          <w:i/>
        </w:rPr>
        <w:t>[ingrese</w:t>
      </w:r>
      <w:r w:rsidR="006412CD" w:rsidRPr="00A863DD">
        <w:rPr>
          <w:i/>
        </w:rPr>
        <w:t xml:space="preserve"> </w:t>
      </w:r>
      <w:r w:rsidRPr="00A863DD">
        <w:rPr>
          <w:i/>
        </w:rPr>
        <w:t>el</w:t>
      </w:r>
      <w:r w:rsidR="006412CD" w:rsidRPr="00A863DD">
        <w:rPr>
          <w:i/>
        </w:rPr>
        <w:t xml:space="preserve"> </w:t>
      </w:r>
      <w:r w:rsidRPr="00A863DD">
        <w:rPr>
          <w:i/>
        </w:rPr>
        <w:t>número</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Solicitud</w:t>
      </w:r>
      <w:r w:rsidR="006412CD" w:rsidRPr="00A863DD">
        <w:rPr>
          <w:i/>
        </w:rPr>
        <w:t xml:space="preserve"> </w:t>
      </w:r>
      <w:r w:rsidRPr="00A863DD">
        <w:rPr>
          <w:i/>
        </w:rPr>
        <w:t>de</w:t>
      </w:r>
      <w:r w:rsidR="006412CD" w:rsidRPr="00A863DD">
        <w:rPr>
          <w:i/>
        </w:rPr>
        <w:t xml:space="preserve"> </w:t>
      </w:r>
      <w:r w:rsidRPr="00A863DD">
        <w:rPr>
          <w:i/>
        </w:rPr>
        <w:t>Ofertas]</w:t>
      </w:r>
    </w:p>
    <w:p w14:paraId="3086A810" w14:textId="2779A461" w:rsidR="004D0292" w:rsidRPr="00A863DD" w:rsidRDefault="004D0292" w:rsidP="004D0292">
      <w:pPr>
        <w:rPr>
          <w:i/>
        </w:rPr>
      </w:pPr>
      <w:r w:rsidRPr="00A863DD">
        <w:rPr>
          <w:b/>
        </w:rPr>
        <w:t>Solicitud</w:t>
      </w:r>
      <w:r w:rsidR="006412CD" w:rsidRPr="00A863DD">
        <w:rPr>
          <w:b/>
        </w:rPr>
        <w:t xml:space="preserve"> </w:t>
      </w:r>
      <w:r w:rsidRPr="00A863DD">
        <w:rPr>
          <w:b/>
        </w:rPr>
        <w:t>de</w:t>
      </w:r>
      <w:r w:rsidR="006412CD" w:rsidRPr="00A863DD">
        <w:rPr>
          <w:b/>
        </w:rPr>
        <w:t xml:space="preserve"> </w:t>
      </w:r>
      <w:r w:rsidRPr="00A863DD">
        <w:rPr>
          <w:b/>
        </w:rPr>
        <w:t>Oferta</w:t>
      </w:r>
      <w:r w:rsidRPr="00A863DD">
        <w:t>:</w:t>
      </w:r>
      <w:r w:rsidR="006412CD" w:rsidRPr="00A863DD">
        <w:t xml:space="preserve"> </w:t>
      </w:r>
      <w:r w:rsidRPr="00A863DD">
        <w:rPr>
          <w:i/>
        </w:rPr>
        <w:t>[ingrese</w:t>
      </w:r>
      <w:r w:rsidR="006412CD" w:rsidRPr="00A863DD">
        <w:rPr>
          <w:i/>
        </w:rPr>
        <w:t xml:space="preserve"> </w:t>
      </w:r>
      <w:r w:rsidRPr="00A863DD">
        <w:rPr>
          <w:i/>
        </w:rPr>
        <w:t>la</w:t>
      </w:r>
      <w:r w:rsidR="006412CD" w:rsidRPr="00A863DD">
        <w:rPr>
          <w:i/>
        </w:rPr>
        <w:t xml:space="preserve"> </w:t>
      </w:r>
      <w:r w:rsidRPr="00A863DD">
        <w:rPr>
          <w:i/>
        </w:rPr>
        <w:t>identificación]</w:t>
      </w:r>
    </w:p>
    <w:p w14:paraId="38EA343F" w14:textId="77777777" w:rsidR="004D0292" w:rsidRPr="00A863DD" w:rsidRDefault="004D0292" w:rsidP="00CB7A89">
      <w:pPr>
        <w:tabs>
          <w:tab w:val="right" w:pos="9000"/>
        </w:tabs>
      </w:pPr>
    </w:p>
    <w:p w14:paraId="0BE324D7" w14:textId="0A7C91A5" w:rsidR="004D0292" w:rsidRPr="00A863DD" w:rsidRDefault="004D0292" w:rsidP="004D0292">
      <w:pPr>
        <w:rPr>
          <w:b/>
        </w:rPr>
      </w:pPr>
      <w:r w:rsidRPr="00A863DD">
        <w:t>A:</w:t>
      </w:r>
      <w:r w:rsidR="006412CD" w:rsidRPr="00A863DD">
        <w:t xml:space="preserve"> </w:t>
      </w:r>
      <w:r w:rsidRPr="00A863DD">
        <w:rPr>
          <w:b/>
        </w:rPr>
        <w:t>[</w:t>
      </w:r>
      <w:r w:rsidRPr="00A863DD">
        <w:rPr>
          <w:b/>
          <w:i/>
        </w:rPr>
        <w:t>ingrese</w:t>
      </w:r>
      <w:r w:rsidR="006412CD" w:rsidRPr="00A863DD">
        <w:rPr>
          <w:b/>
          <w:i/>
        </w:rPr>
        <w:t xml:space="preserve"> </w:t>
      </w:r>
      <w:r w:rsidRPr="00A863DD">
        <w:rPr>
          <w:b/>
          <w:i/>
        </w:rPr>
        <w:t>el</w:t>
      </w:r>
      <w:r w:rsidR="006412CD" w:rsidRPr="00A863DD">
        <w:rPr>
          <w:b/>
          <w:i/>
        </w:rPr>
        <w:t xml:space="preserve"> </w:t>
      </w:r>
      <w:r w:rsidRPr="00A863DD">
        <w:rPr>
          <w:b/>
          <w:i/>
        </w:rPr>
        <w:t>nombre</w:t>
      </w:r>
      <w:r w:rsidR="006412CD" w:rsidRPr="00A863DD">
        <w:rPr>
          <w:b/>
          <w:i/>
        </w:rPr>
        <w:t xml:space="preserve"> </w:t>
      </w:r>
      <w:r w:rsidRPr="00A863DD">
        <w:rPr>
          <w:b/>
          <w:i/>
        </w:rPr>
        <w:t>completo</w:t>
      </w:r>
      <w:r w:rsidR="006412CD" w:rsidRPr="00A863DD">
        <w:rPr>
          <w:b/>
          <w:i/>
        </w:rPr>
        <w:t xml:space="preserve"> </w:t>
      </w:r>
      <w:r w:rsidRPr="00A863DD">
        <w:rPr>
          <w:b/>
          <w:i/>
        </w:rPr>
        <w:t>del</w:t>
      </w:r>
      <w:r w:rsidR="006412CD" w:rsidRPr="00A863DD">
        <w:rPr>
          <w:b/>
          <w:i/>
        </w:rPr>
        <w:t xml:space="preserve"> </w:t>
      </w:r>
      <w:r w:rsidRPr="00A863DD">
        <w:rPr>
          <w:b/>
          <w:i/>
        </w:rPr>
        <w:t>Contratante</w:t>
      </w:r>
      <w:r w:rsidRPr="00A863DD">
        <w:rPr>
          <w:b/>
        </w:rPr>
        <w:t>]</w:t>
      </w:r>
    </w:p>
    <w:p w14:paraId="2408F851" w14:textId="77777777" w:rsidR="004D0292" w:rsidRPr="00A863DD" w:rsidRDefault="004D0292" w:rsidP="004D0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rPr>
      </w:pPr>
    </w:p>
    <w:p w14:paraId="072AF559" w14:textId="0710DE33" w:rsidR="004D0292" w:rsidRPr="00A863DD" w:rsidRDefault="004D0292" w:rsidP="004D0292">
      <w:pPr>
        <w:tabs>
          <w:tab w:val="right" w:pos="9000"/>
        </w:tabs>
        <w:jc w:val="both"/>
        <w:rPr>
          <w:i/>
        </w:rPr>
      </w:pPr>
      <w:r w:rsidRPr="00A863DD">
        <w:rPr>
          <w:i/>
        </w:rPr>
        <w:t>En</w:t>
      </w:r>
      <w:r w:rsidR="006412CD" w:rsidRPr="00A863DD">
        <w:rPr>
          <w:i/>
        </w:rPr>
        <w:t xml:space="preserve"> </w:t>
      </w:r>
      <w:r w:rsidRPr="00A863DD">
        <w:rPr>
          <w:i/>
        </w:rPr>
        <w:t>respuesta</w:t>
      </w:r>
      <w:r w:rsidR="006412CD" w:rsidRPr="00A863DD">
        <w:rPr>
          <w:i/>
        </w:rPr>
        <w:t xml:space="preserve"> </w:t>
      </w:r>
      <w:r w:rsidRPr="00A863DD">
        <w:rPr>
          <w:i/>
        </w:rPr>
        <w:t>a</w:t>
      </w:r>
      <w:r w:rsidR="006412CD" w:rsidRPr="00A863DD">
        <w:rPr>
          <w:i/>
        </w:rPr>
        <w:t xml:space="preserve"> </w:t>
      </w:r>
      <w:r w:rsidRPr="00A863DD">
        <w:rPr>
          <w:i/>
        </w:rPr>
        <w:t>su</w:t>
      </w:r>
      <w:r w:rsidR="006412CD" w:rsidRPr="00A863DD">
        <w:rPr>
          <w:i/>
        </w:rPr>
        <w:t xml:space="preserve"> </w:t>
      </w:r>
      <w:r w:rsidRPr="00A863DD">
        <w:rPr>
          <w:i/>
        </w:rPr>
        <w:t>solicitud</w:t>
      </w:r>
      <w:r w:rsidR="006412CD" w:rsidRPr="00A863DD">
        <w:rPr>
          <w:i/>
        </w:rPr>
        <w:t xml:space="preserve"> </w:t>
      </w:r>
      <w:r w:rsidRPr="00A863DD">
        <w:rPr>
          <w:i/>
        </w:rPr>
        <w:t>en</w:t>
      </w:r>
      <w:r w:rsidR="006412CD" w:rsidRPr="00A863DD">
        <w:rPr>
          <w:i/>
        </w:rPr>
        <w:t xml:space="preserve"> </w:t>
      </w:r>
      <w:r w:rsidRPr="00A863DD">
        <w:rPr>
          <w:i/>
        </w:rPr>
        <w:t>la</w:t>
      </w:r>
      <w:r w:rsidR="006412CD" w:rsidRPr="00A863DD">
        <w:rPr>
          <w:i/>
        </w:rPr>
        <w:t xml:space="preserve"> </w:t>
      </w:r>
      <w:r w:rsidRPr="00A863DD">
        <w:rPr>
          <w:i/>
        </w:rPr>
        <w:t>Carta</w:t>
      </w:r>
      <w:r w:rsidR="006412CD" w:rsidRPr="00A863DD">
        <w:rPr>
          <w:i/>
        </w:rPr>
        <w:t xml:space="preserve"> </w:t>
      </w:r>
      <w:r w:rsidRPr="00A863DD">
        <w:rPr>
          <w:i/>
        </w:rPr>
        <w:t>de</w:t>
      </w:r>
      <w:r w:rsidR="006412CD" w:rsidRPr="00A863DD">
        <w:rPr>
          <w:i/>
        </w:rPr>
        <w:t xml:space="preserve"> </w:t>
      </w:r>
      <w:r w:rsidRPr="00A863DD">
        <w:rPr>
          <w:i/>
        </w:rPr>
        <w:t>Aceptación</w:t>
      </w:r>
      <w:r w:rsidR="006412CD" w:rsidRPr="00A863DD">
        <w:rPr>
          <w:i/>
        </w:rPr>
        <w:t xml:space="preserve"> </w:t>
      </w:r>
      <w:r w:rsidRPr="00A863DD">
        <w:rPr>
          <w:i/>
        </w:rPr>
        <w:t>fechada</w:t>
      </w:r>
      <w:r w:rsidR="006412CD" w:rsidRPr="00A863DD">
        <w:rPr>
          <w:i/>
        </w:rPr>
        <w:t xml:space="preserve"> </w:t>
      </w:r>
      <w:r w:rsidRPr="00A863DD">
        <w:rPr>
          <w:i/>
        </w:rPr>
        <w:t>[inserte</w:t>
      </w:r>
      <w:r w:rsidR="006412CD" w:rsidRPr="00A863DD">
        <w:rPr>
          <w:i/>
        </w:rPr>
        <w:t xml:space="preserve"> </w:t>
      </w:r>
      <w:r w:rsidRPr="00A863DD">
        <w:rPr>
          <w:i/>
        </w:rPr>
        <w:t>la</w:t>
      </w:r>
      <w:r w:rsidR="006412CD" w:rsidRPr="00A863DD">
        <w:rPr>
          <w:i/>
        </w:rPr>
        <w:t xml:space="preserve"> </w:t>
      </w:r>
      <w:r w:rsidRPr="00A863DD">
        <w:rPr>
          <w:i/>
        </w:rPr>
        <w:t>fecha</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Carta</w:t>
      </w:r>
      <w:r w:rsidR="006412CD" w:rsidRPr="00A863DD">
        <w:rPr>
          <w:i/>
        </w:rPr>
        <w:t xml:space="preserve"> </w:t>
      </w:r>
      <w:r w:rsidRPr="00A863DD">
        <w:rPr>
          <w:i/>
        </w:rPr>
        <w:t>de</w:t>
      </w:r>
      <w:r w:rsidR="006412CD" w:rsidRPr="00A863DD">
        <w:rPr>
          <w:i/>
        </w:rPr>
        <w:t xml:space="preserve"> </w:t>
      </w:r>
      <w:r w:rsidRPr="00A863DD">
        <w:rPr>
          <w:i/>
        </w:rPr>
        <w:t>Aceptación]</w:t>
      </w:r>
      <w:r w:rsidR="006412CD" w:rsidRPr="00A863DD">
        <w:rPr>
          <w:i/>
        </w:rPr>
        <w:t xml:space="preserve"> </w:t>
      </w:r>
      <w:r w:rsidRPr="00A863DD">
        <w:rPr>
          <w:i/>
        </w:rPr>
        <w:t>para</w:t>
      </w:r>
      <w:r w:rsidR="006412CD" w:rsidRPr="00A863DD">
        <w:rPr>
          <w:i/>
        </w:rPr>
        <w:t xml:space="preserve"> </w:t>
      </w:r>
      <w:r w:rsidRPr="00A863DD">
        <w:rPr>
          <w:i/>
        </w:rPr>
        <w:t>proporcionar</w:t>
      </w:r>
      <w:r w:rsidR="006412CD" w:rsidRPr="00A863DD">
        <w:rPr>
          <w:i/>
        </w:rPr>
        <w:t xml:space="preserve"> </w:t>
      </w:r>
      <w:r w:rsidRPr="00A863DD">
        <w:rPr>
          <w:i/>
        </w:rPr>
        <w:t>información</w:t>
      </w:r>
      <w:r w:rsidR="006412CD" w:rsidRPr="00A863DD">
        <w:rPr>
          <w:i/>
        </w:rPr>
        <w:t xml:space="preserve"> </w:t>
      </w:r>
      <w:r w:rsidRPr="00A863DD">
        <w:rPr>
          <w:i/>
        </w:rPr>
        <w:t>adicional</w:t>
      </w:r>
      <w:r w:rsidR="006412CD" w:rsidRPr="00A863DD">
        <w:rPr>
          <w:i/>
        </w:rPr>
        <w:t xml:space="preserve"> </w:t>
      </w:r>
      <w:r w:rsidRPr="00A863DD">
        <w:rPr>
          <w:i/>
        </w:rPr>
        <w:t>sobre</w:t>
      </w:r>
      <w:r w:rsidR="006412CD" w:rsidRPr="00A863DD">
        <w:rPr>
          <w:i/>
        </w:rPr>
        <w:t xml:space="preserve"> </w:t>
      </w:r>
      <w:r w:rsidRPr="00A863DD">
        <w:rPr>
          <w:i/>
        </w:rPr>
        <w:t>la</w:t>
      </w:r>
      <w:r w:rsidR="006412CD" w:rsidRPr="00A863DD">
        <w:rPr>
          <w:i/>
        </w:rPr>
        <w:t xml:space="preserve"> </w:t>
      </w:r>
      <w:r w:rsidRPr="00A863DD">
        <w:rPr>
          <w:i/>
        </w:rPr>
        <w:t>titularidad</w:t>
      </w:r>
      <w:r w:rsidR="006412CD" w:rsidRPr="00A863DD">
        <w:rPr>
          <w:i/>
        </w:rPr>
        <w:t xml:space="preserve"> </w:t>
      </w:r>
      <w:r w:rsidRPr="00A863DD">
        <w:rPr>
          <w:i/>
        </w:rPr>
        <w:t>real:</w:t>
      </w:r>
      <w:r w:rsidR="006412CD" w:rsidRPr="00A863DD">
        <w:rPr>
          <w:i/>
        </w:rPr>
        <w:t xml:space="preserve"> </w:t>
      </w:r>
      <w:r w:rsidRPr="00A863DD">
        <w:rPr>
          <w:i/>
        </w:rPr>
        <w:t>[seleccione</w:t>
      </w:r>
      <w:r w:rsidR="006412CD" w:rsidRPr="00A863DD">
        <w:rPr>
          <w:i/>
        </w:rPr>
        <w:t xml:space="preserve"> </w:t>
      </w:r>
      <w:r w:rsidRPr="00A863DD">
        <w:rPr>
          <w:i/>
        </w:rPr>
        <w:t>una</w:t>
      </w:r>
      <w:r w:rsidR="006412CD" w:rsidRPr="00A863DD">
        <w:rPr>
          <w:i/>
        </w:rPr>
        <w:t xml:space="preserve"> </w:t>
      </w:r>
      <w:r w:rsidRPr="00A863DD">
        <w:rPr>
          <w:i/>
        </w:rPr>
        <w:t>opción</w:t>
      </w:r>
      <w:r w:rsidR="006412CD" w:rsidRPr="00A863DD">
        <w:rPr>
          <w:i/>
        </w:rPr>
        <w:t xml:space="preserve"> </w:t>
      </w:r>
      <w:r w:rsidRPr="00A863DD">
        <w:rPr>
          <w:i/>
        </w:rPr>
        <w:t>según</w:t>
      </w:r>
      <w:r w:rsidR="006412CD" w:rsidRPr="00A863DD">
        <w:rPr>
          <w:i/>
        </w:rPr>
        <w:t xml:space="preserve"> </w:t>
      </w:r>
      <w:r w:rsidRPr="00A863DD">
        <w:rPr>
          <w:i/>
        </w:rPr>
        <w:t>corresponda</w:t>
      </w:r>
      <w:r w:rsidR="006412CD" w:rsidRPr="00A863DD">
        <w:rPr>
          <w:i/>
        </w:rPr>
        <w:t xml:space="preserve"> </w:t>
      </w:r>
      <w:r w:rsidRPr="00A863DD">
        <w:rPr>
          <w:i/>
        </w:rPr>
        <w:t>y</w:t>
      </w:r>
      <w:r w:rsidR="006412CD" w:rsidRPr="00A863DD">
        <w:rPr>
          <w:i/>
        </w:rPr>
        <w:t xml:space="preserve"> </w:t>
      </w:r>
      <w:r w:rsidRPr="00A863DD">
        <w:rPr>
          <w:i/>
        </w:rPr>
        <w:t>elimine</w:t>
      </w:r>
      <w:r w:rsidR="006412CD" w:rsidRPr="00A863DD">
        <w:rPr>
          <w:i/>
        </w:rPr>
        <w:t xml:space="preserve"> </w:t>
      </w:r>
      <w:r w:rsidRPr="00A863DD">
        <w:rPr>
          <w:i/>
        </w:rPr>
        <w:t>las</w:t>
      </w:r>
      <w:r w:rsidR="006412CD" w:rsidRPr="00A863DD">
        <w:rPr>
          <w:i/>
        </w:rPr>
        <w:t xml:space="preserve"> </w:t>
      </w:r>
      <w:r w:rsidRPr="00A863DD">
        <w:rPr>
          <w:i/>
        </w:rPr>
        <w:t>opciones</w:t>
      </w:r>
      <w:r w:rsidR="006412CD" w:rsidRPr="00A863DD">
        <w:rPr>
          <w:i/>
        </w:rPr>
        <w:t xml:space="preserve"> </w:t>
      </w:r>
      <w:r w:rsidRPr="00A863DD">
        <w:rPr>
          <w:i/>
        </w:rPr>
        <w:t>que</w:t>
      </w:r>
      <w:r w:rsidR="006412CD" w:rsidRPr="00A863DD">
        <w:rPr>
          <w:i/>
        </w:rPr>
        <w:t xml:space="preserve"> </w:t>
      </w:r>
      <w:r w:rsidRPr="00A863DD">
        <w:rPr>
          <w:i/>
        </w:rPr>
        <w:t>no</w:t>
      </w:r>
      <w:r w:rsidR="006412CD" w:rsidRPr="00A863DD">
        <w:rPr>
          <w:i/>
        </w:rPr>
        <w:t xml:space="preserve"> </w:t>
      </w:r>
      <w:r w:rsidRPr="00A863DD">
        <w:rPr>
          <w:i/>
        </w:rPr>
        <w:t>son</w:t>
      </w:r>
      <w:r w:rsidR="006412CD" w:rsidRPr="00A863DD">
        <w:rPr>
          <w:i/>
        </w:rPr>
        <w:t xml:space="preserve"> </w:t>
      </w:r>
      <w:r w:rsidRPr="00A863DD">
        <w:rPr>
          <w:i/>
        </w:rPr>
        <w:t>aplicables:]</w:t>
      </w:r>
    </w:p>
    <w:p w14:paraId="16131A78" w14:textId="77777777" w:rsidR="004D0292" w:rsidRPr="00A863DD" w:rsidRDefault="004D0292" w:rsidP="004D0292">
      <w:pPr>
        <w:tabs>
          <w:tab w:val="right" w:pos="9000"/>
        </w:tabs>
        <w:rPr>
          <w:i/>
        </w:rPr>
      </w:pPr>
    </w:p>
    <w:p w14:paraId="75EB3DD7" w14:textId="209D8B41" w:rsidR="004D0292" w:rsidRPr="00A863DD" w:rsidRDefault="004D0292" w:rsidP="004D0292">
      <w:pPr>
        <w:tabs>
          <w:tab w:val="right" w:pos="9000"/>
        </w:tabs>
      </w:pPr>
      <w:r w:rsidRPr="00A863DD">
        <w:t>(i)</w:t>
      </w:r>
      <w:r w:rsidR="006412CD" w:rsidRPr="00A863DD">
        <w:t xml:space="preserve"> </w:t>
      </w:r>
      <w:r w:rsidRPr="00A863DD">
        <w:t>por</w:t>
      </w:r>
      <w:r w:rsidR="006412CD" w:rsidRPr="00A863DD">
        <w:t xml:space="preserve"> </w:t>
      </w:r>
      <w:r w:rsidRPr="00A863DD">
        <w:t>la</w:t>
      </w:r>
      <w:r w:rsidR="006412CD" w:rsidRPr="00A863DD">
        <w:t xml:space="preserve"> </w:t>
      </w:r>
      <w:r w:rsidRPr="00A863DD">
        <w:t>presente</w:t>
      </w:r>
      <w:r w:rsidR="006412CD" w:rsidRPr="00A863DD">
        <w:t xml:space="preserve"> </w:t>
      </w:r>
      <w:r w:rsidRPr="00A863DD">
        <w:t>proporcionamos</w:t>
      </w:r>
      <w:r w:rsidR="006412CD" w:rsidRPr="00A863DD">
        <w:t xml:space="preserve"> </w:t>
      </w:r>
      <w:r w:rsidRPr="00A863DD">
        <w:t>la</w:t>
      </w:r>
      <w:r w:rsidR="006412CD" w:rsidRPr="00A863DD">
        <w:t xml:space="preserve"> </w:t>
      </w:r>
      <w:r w:rsidRPr="00A863DD">
        <w:t>siguiente</w:t>
      </w:r>
      <w:r w:rsidR="006412CD" w:rsidRPr="00A863DD">
        <w:t xml:space="preserve"> </w:t>
      </w:r>
      <w:r w:rsidRPr="00A863DD">
        <w:t>información</w:t>
      </w:r>
      <w:r w:rsidR="006412CD" w:rsidRPr="00A863DD">
        <w:t xml:space="preserve"> </w:t>
      </w:r>
      <w:r w:rsidRPr="00A863DD">
        <w:t>sobre</w:t>
      </w:r>
      <w:r w:rsidR="006412CD" w:rsidRPr="00A863DD">
        <w:t xml:space="preserve"> </w:t>
      </w:r>
      <w:r w:rsidRPr="00A863DD">
        <w:t>la</w:t>
      </w:r>
      <w:r w:rsidR="006412CD" w:rsidRPr="00A863DD">
        <w:t xml:space="preserve"> </w:t>
      </w:r>
      <w:r w:rsidRPr="00A863DD">
        <w:t>Propiedad</w:t>
      </w:r>
      <w:r w:rsidR="006412CD" w:rsidRPr="00A863DD">
        <w:t xml:space="preserve"> </w:t>
      </w:r>
      <w:r w:rsidRPr="00A863DD">
        <w:t>Efectiva</w:t>
      </w:r>
    </w:p>
    <w:p w14:paraId="5CB04F8C" w14:textId="77777777" w:rsidR="004D0292" w:rsidRPr="00A863DD" w:rsidRDefault="004D0292" w:rsidP="004D0292"/>
    <w:p w14:paraId="72E8A42B" w14:textId="301DBE32" w:rsidR="004D0292" w:rsidRPr="00A863DD" w:rsidRDefault="004D0292" w:rsidP="004D0292">
      <w:pPr>
        <w:rPr>
          <w:b/>
        </w:rPr>
      </w:pPr>
      <w:r w:rsidRPr="00A863DD">
        <w:rPr>
          <w:b/>
        </w:rPr>
        <w:t>Detalles</w:t>
      </w:r>
      <w:r w:rsidR="006412CD" w:rsidRPr="00A863DD">
        <w:rPr>
          <w:b/>
        </w:rPr>
        <w:t xml:space="preserve"> </w:t>
      </w:r>
      <w:r w:rsidRPr="00A863DD">
        <w:rPr>
          <w:b/>
        </w:rPr>
        <w:t>de</w:t>
      </w:r>
      <w:r w:rsidR="006412CD" w:rsidRPr="00A863DD">
        <w:rPr>
          <w:b/>
        </w:rPr>
        <w:t xml:space="preserve"> </w:t>
      </w:r>
      <w:r w:rsidRPr="00A863DD">
        <w:rPr>
          <w:b/>
        </w:rPr>
        <w:t>la</w:t>
      </w:r>
      <w:r w:rsidR="006412CD" w:rsidRPr="00A863DD">
        <w:rPr>
          <w:b/>
        </w:rPr>
        <w:t xml:space="preserve"> </w:t>
      </w:r>
      <w:r w:rsidRPr="00A863DD">
        <w:rPr>
          <w:b/>
        </w:rPr>
        <w:t>Propiedad</w:t>
      </w:r>
      <w:r w:rsidR="006412CD" w:rsidRPr="00A863DD">
        <w:rPr>
          <w:b/>
        </w:rPr>
        <w:t xml:space="preserve"> </w:t>
      </w:r>
      <w:r w:rsidRPr="00A863DD">
        <w:rPr>
          <w:b/>
        </w:rPr>
        <w:t>Efectiva</w:t>
      </w:r>
      <w:r w:rsidR="006412CD" w:rsidRPr="00A863DD">
        <w:rPr>
          <w:b/>
        </w:rPr>
        <w:t xml:space="preserve"> </w:t>
      </w:r>
    </w:p>
    <w:p w14:paraId="61EEFE8E" w14:textId="77777777" w:rsidR="004D0292" w:rsidRPr="00A863DD" w:rsidRDefault="004D0292" w:rsidP="004D0292">
      <w:pPr>
        <w:rPr>
          <w:b/>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4D0292" w:rsidRPr="00A863DD" w14:paraId="3140C616" w14:textId="77777777" w:rsidTr="00CB7A89">
        <w:trPr>
          <w:trHeight w:val="2542"/>
          <w:tblHeader/>
        </w:trPr>
        <w:tc>
          <w:tcPr>
            <w:tcW w:w="2251" w:type="dxa"/>
            <w:shd w:val="clear" w:color="auto" w:fill="auto"/>
            <w:vAlign w:val="center"/>
          </w:tcPr>
          <w:p w14:paraId="28A86E05" w14:textId="4AF3DC5B" w:rsidR="004D0292" w:rsidRPr="00A863DD" w:rsidRDefault="004D0292" w:rsidP="00F61F85">
            <w:pPr>
              <w:pStyle w:val="Textoindependiente"/>
              <w:spacing w:before="40" w:after="160"/>
              <w:rPr>
                <w:sz w:val="22"/>
              </w:rPr>
            </w:pPr>
            <w:r w:rsidRPr="00A863DD">
              <w:rPr>
                <w:sz w:val="22"/>
              </w:rPr>
              <w:t>Identidad</w:t>
            </w:r>
            <w:r w:rsidR="006412CD" w:rsidRPr="00A863DD">
              <w:rPr>
                <w:sz w:val="22"/>
              </w:rPr>
              <w:t xml:space="preserve"> </w:t>
            </w:r>
            <w:r w:rsidRPr="00A863DD">
              <w:rPr>
                <w:sz w:val="22"/>
              </w:rPr>
              <w:t>del</w:t>
            </w:r>
            <w:r w:rsidR="006412CD" w:rsidRPr="00A863DD">
              <w:rPr>
                <w:sz w:val="22"/>
              </w:rPr>
              <w:t xml:space="preserve"> </w:t>
            </w:r>
            <w:r w:rsidRPr="00A863DD">
              <w:rPr>
                <w:sz w:val="22"/>
              </w:rPr>
              <w:t>Propietario</w:t>
            </w:r>
            <w:r w:rsidR="006412CD" w:rsidRPr="00A863DD">
              <w:rPr>
                <w:sz w:val="22"/>
              </w:rPr>
              <w:t xml:space="preserve"> </w:t>
            </w:r>
            <w:r w:rsidRPr="00A863DD">
              <w:rPr>
                <w:sz w:val="22"/>
              </w:rPr>
              <w:t>Efectivo</w:t>
            </w:r>
          </w:p>
          <w:p w14:paraId="609186E3" w14:textId="77777777" w:rsidR="004D0292" w:rsidRPr="00A863DD" w:rsidRDefault="004D0292" w:rsidP="00F61F85">
            <w:pPr>
              <w:pStyle w:val="Textoindependiente"/>
              <w:spacing w:before="40" w:after="160"/>
              <w:rPr>
                <w:i/>
                <w:sz w:val="22"/>
              </w:rPr>
            </w:pPr>
          </w:p>
        </w:tc>
        <w:tc>
          <w:tcPr>
            <w:tcW w:w="2377" w:type="dxa"/>
            <w:shd w:val="clear" w:color="auto" w:fill="auto"/>
            <w:vAlign w:val="center"/>
          </w:tcPr>
          <w:p w14:paraId="49F0A0D5" w14:textId="5CA30B75" w:rsidR="004D0292" w:rsidRPr="00A863DD" w:rsidRDefault="004D0292" w:rsidP="00F61F85">
            <w:pPr>
              <w:pStyle w:val="Textoindependiente"/>
              <w:spacing w:before="40" w:after="160"/>
              <w:rPr>
                <w:sz w:val="22"/>
              </w:rPr>
            </w:pPr>
            <w:r w:rsidRPr="00A863DD">
              <w:rPr>
                <w:sz w:val="22"/>
              </w:rPr>
              <w:t>Tiene</w:t>
            </w:r>
            <w:r w:rsidR="006412CD" w:rsidRPr="00A863DD">
              <w:rPr>
                <w:sz w:val="22"/>
              </w:rPr>
              <w:t xml:space="preserve"> </w:t>
            </w:r>
            <w:r w:rsidRPr="00A863DD">
              <w:rPr>
                <w:sz w:val="22"/>
              </w:rPr>
              <w:t>participación</w:t>
            </w:r>
            <w:r w:rsidR="006412CD" w:rsidRPr="00A863DD">
              <w:rPr>
                <w:sz w:val="22"/>
              </w:rPr>
              <w:t xml:space="preserve"> </w:t>
            </w:r>
            <w:r w:rsidRPr="00A863DD">
              <w:rPr>
                <w:sz w:val="22"/>
              </w:rPr>
              <w:t>directa</w:t>
            </w:r>
            <w:r w:rsidR="006412CD" w:rsidRPr="00A863DD">
              <w:rPr>
                <w:sz w:val="22"/>
              </w:rPr>
              <w:t xml:space="preserve"> </w:t>
            </w:r>
            <w:r w:rsidRPr="00A863DD">
              <w:rPr>
                <w:sz w:val="22"/>
              </w:rPr>
              <w:t>o</w:t>
            </w:r>
            <w:r w:rsidR="006412CD" w:rsidRPr="00A863DD">
              <w:rPr>
                <w:sz w:val="22"/>
              </w:rPr>
              <w:t xml:space="preserve"> </w:t>
            </w:r>
            <w:r w:rsidRPr="00A863DD">
              <w:rPr>
                <w:sz w:val="22"/>
              </w:rPr>
              <w:t>indirecta</w:t>
            </w:r>
            <w:r w:rsidR="006412CD" w:rsidRPr="00A863DD">
              <w:rPr>
                <w:sz w:val="22"/>
              </w:rPr>
              <w:t xml:space="preserve"> </w:t>
            </w:r>
            <w:r w:rsidRPr="00A863DD">
              <w:rPr>
                <w:sz w:val="22"/>
              </w:rPr>
              <w:t>del</w:t>
            </w:r>
            <w:r w:rsidR="006412CD" w:rsidRPr="00A863DD">
              <w:rPr>
                <w:sz w:val="22"/>
              </w:rPr>
              <w:t xml:space="preserve"> </w:t>
            </w:r>
            <w:r w:rsidRPr="00A863DD">
              <w:rPr>
                <w:sz w:val="22"/>
              </w:rPr>
              <w:t>25%</w:t>
            </w:r>
            <w:r w:rsidR="006412CD" w:rsidRPr="00A863DD">
              <w:rPr>
                <w:sz w:val="22"/>
              </w:rPr>
              <w:t xml:space="preserve"> </w:t>
            </w:r>
            <w:r w:rsidRPr="00A863DD">
              <w:rPr>
                <w:sz w:val="22"/>
              </w:rPr>
              <w:t>o</w:t>
            </w:r>
            <w:r w:rsidR="006412CD" w:rsidRPr="00A863DD">
              <w:rPr>
                <w:sz w:val="22"/>
              </w:rPr>
              <w:t xml:space="preserve"> </w:t>
            </w:r>
            <w:r w:rsidRPr="00A863DD">
              <w:rPr>
                <w:sz w:val="22"/>
              </w:rPr>
              <w:t>más</w:t>
            </w:r>
            <w:r w:rsidR="006412CD" w:rsidRPr="00A863DD">
              <w:rPr>
                <w:sz w:val="22"/>
              </w:rPr>
              <w:t xml:space="preserve"> </w:t>
            </w:r>
            <w:r w:rsidRPr="00A863DD">
              <w:rPr>
                <w:sz w:val="22"/>
              </w:rPr>
              <w:t>de</w:t>
            </w:r>
            <w:r w:rsidR="006412CD" w:rsidRPr="00A863DD">
              <w:rPr>
                <w:sz w:val="22"/>
              </w:rPr>
              <w:t xml:space="preserve"> </w:t>
            </w:r>
            <w:r w:rsidRPr="00A863DD">
              <w:rPr>
                <w:sz w:val="22"/>
              </w:rPr>
              <w:t>las</w:t>
            </w:r>
            <w:r w:rsidR="006412CD" w:rsidRPr="00A863DD">
              <w:rPr>
                <w:sz w:val="22"/>
              </w:rPr>
              <w:t xml:space="preserve"> </w:t>
            </w:r>
            <w:r w:rsidRPr="00A863DD">
              <w:rPr>
                <w:sz w:val="22"/>
              </w:rPr>
              <w:t>acciones</w:t>
            </w:r>
          </w:p>
          <w:p w14:paraId="2F56FA93" w14:textId="38305784" w:rsidR="004D0292" w:rsidRPr="00A863DD" w:rsidRDefault="004D0292" w:rsidP="00F61F85">
            <w:pPr>
              <w:pStyle w:val="Textoindependiente"/>
              <w:spacing w:before="40" w:after="160"/>
              <w:rPr>
                <w:sz w:val="22"/>
              </w:rPr>
            </w:pPr>
            <w:r w:rsidRPr="00A863DD">
              <w:rPr>
                <w:sz w:val="22"/>
              </w:rPr>
              <w:t>(Sí</w:t>
            </w:r>
            <w:r w:rsidR="006412CD" w:rsidRPr="00A863DD">
              <w:rPr>
                <w:sz w:val="22"/>
              </w:rPr>
              <w:t xml:space="preserve"> </w:t>
            </w:r>
            <w:r w:rsidRPr="00A863DD">
              <w:rPr>
                <w:sz w:val="22"/>
              </w:rPr>
              <w:t>/</w:t>
            </w:r>
            <w:r w:rsidR="006412CD" w:rsidRPr="00A863DD">
              <w:rPr>
                <w:sz w:val="22"/>
              </w:rPr>
              <w:t xml:space="preserve"> </w:t>
            </w:r>
            <w:r w:rsidRPr="00A863DD">
              <w:rPr>
                <w:sz w:val="22"/>
              </w:rPr>
              <w:t>No)</w:t>
            </w:r>
          </w:p>
          <w:p w14:paraId="36D7A229" w14:textId="77777777" w:rsidR="004D0292" w:rsidRPr="00A863DD" w:rsidRDefault="004D0292" w:rsidP="00F61F85">
            <w:pPr>
              <w:pStyle w:val="Textoindependiente"/>
              <w:spacing w:before="40" w:after="160"/>
              <w:rPr>
                <w:i/>
                <w:sz w:val="22"/>
              </w:rPr>
            </w:pPr>
          </w:p>
        </w:tc>
        <w:tc>
          <w:tcPr>
            <w:tcW w:w="1973" w:type="dxa"/>
            <w:shd w:val="clear" w:color="auto" w:fill="auto"/>
            <w:vAlign w:val="center"/>
          </w:tcPr>
          <w:p w14:paraId="0974C0AF" w14:textId="4C01333C" w:rsidR="004D0292" w:rsidRPr="00A863DD" w:rsidRDefault="004D0292" w:rsidP="00F61F85">
            <w:pPr>
              <w:pStyle w:val="Textoindependiente"/>
              <w:spacing w:before="40" w:after="160"/>
              <w:rPr>
                <w:sz w:val="22"/>
              </w:rPr>
            </w:pPr>
            <w:r w:rsidRPr="00A863DD">
              <w:rPr>
                <w:sz w:val="22"/>
              </w:rPr>
              <w:t>Tiene</w:t>
            </w:r>
            <w:r w:rsidR="006412CD" w:rsidRPr="00A863DD">
              <w:rPr>
                <w:sz w:val="22"/>
              </w:rPr>
              <w:t xml:space="preserve"> </w:t>
            </w:r>
            <w:r w:rsidRPr="00A863DD">
              <w:rPr>
                <w:sz w:val="22"/>
              </w:rPr>
              <w:t>directa</w:t>
            </w:r>
            <w:r w:rsidR="006412CD" w:rsidRPr="00A863DD">
              <w:rPr>
                <w:sz w:val="22"/>
              </w:rPr>
              <w:t xml:space="preserve"> </w:t>
            </w:r>
            <w:r w:rsidRPr="00A863DD">
              <w:rPr>
                <w:sz w:val="22"/>
              </w:rPr>
              <w:t>o</w:t>
            </w:r>
            <w:r w:rsidR="006412CD" w:rsidRPr="00A863DD">
              <w:rPr>
                <w:sz w:val="22"/>
              </w:rPr>
              <w:t xml:space="preserve"> </w:t>
            </w:r>
            <w:r w:rsidRPr="00A863DD">
              <w:rPr>
                <w:sz w:val="22"/>
              </w:rPr>
              <w:t>indirectamente</w:t>
            </w:r>
            <w:r w:rsidR="006412CD" w:rsidRPr="00A863DD">
              <w:rPr>
                <w:sz w:val="22"/>
              </w:rPr>
              <w:t xml:space="preserve"> </w:t>
            </w:r>
            <w:r w:rsidRPr="00A863DD">
              <w:rPr>
                <w:sz w:val="22"/>
              </w:rPr>
              <w:t>el</w:t>
            </w:r>
            <w:r w:rsidR="006412CD" w:rsidRPr="00A863DD">
              <w:rPr>
                <w:sz w:val="22"/>
              </w:rPr>
              <w:t xml:space="preserve"> </w:t>
            </w:r>
            <w:r w:rsidRPr="00A863DD">
              <w:rPr>
                <w:sz w:val="22"/>
              </w:rPr>
              <w:t>25%</w:t>
            </w:r>
            <w:r w:rsidR="006412CD" w:rsidRPr="00A863DD">
              <w:rPr>
                <w:sz w:val="22"/>
              </w:rPr>
              <w:t xml:space="preserve"> </w:t>
            </w:r>
            <w:r w:rsidRPr="00A863DD">
              <w:rPr>
                <w:sz w:val="22"/>
              </w:rPr>
              <w:t>o</w:t>
            </w:r>
            <w:r w:rsidR="006412CD" w:rsidRPr="00A863DD">
              <w:rPr>
                <w:sz w:val="22"/>
              </w:rPr>
              <w:t xml:space="preserve"> </w:t>
            </w:r>
            <w:r w:rsidRPr="00A863DD">
              <w:rPr>
                <w:sz w:val="22"/>
              </w:rPr>
              <w:t>más</w:t>
            </w:r>
            <w:r w:rsidR="006412CD" w:rsidRPr="00A863DD">
              <w:rPr>
                <w:sz w:val="22"/>
              </w:rPr>
              <w:t xml:space="preserve"> </w:t>
            </w:r>
            <w:r w:rsidRPr="00A863DD">
              <w:rPr>
                <w:sz w:val="22"/>
              </w:rPr>
              <w:t>de</w:t>
            </w:r>
            <w:r w:rsidR="006412CD" w:rsidRPr="00A863DD">
              <w:rPr>
                <w:sz w:val="22"/>
              </w:rPr>
              <w:t xml:space="preserve"> </w:t>
            </w:r>
            <w:r w:rsidRPr="00A863DD">
              <w:rPr>
                <w:sz w:val="22"/>
              </w:rPr>
              <w:t>los</w:t>
            </w:r>
            <w:r w:rsidR="006412CD" w:rsidRPr="00A863DD">
              <w:rPr>
                <w:sz w:val="22"/>
              </w:rPr>
              <w:t xml:space="preserve"> </w:t>
            </w:r>
            <w:r w:rsidRPr="00A863DD">
              <w:rPr>
                <w:sz w:val="22"/>
              </w:rPr>
              <w:t>derechos</w:t>
            </w:r>
            <w:r w:rsidR="006412CD" w:rsidRPr="00A863DD">
              <w:rPr>
                <w:sz w:val="22"/>
              </w:rPr>
              <w:t xml:space="preserve"> </w:t>
            </w:r>
            <w:r w:rsidRPr="00A863DD">
              <w:rPr>
                <w:sz w:val="22"/>
              </w:rPr>
              <w:t>de</w:t>
            </w:r>
            <w:r w:rsidR="006412CD" w:rsidRPr="00A863DD">
              <w:rPr>
                <w:sz w:val="22"/>
              </w:rPr>
              <w:t xml:space="preserve"> </w:t>
            </w:r>
            <w:r w:rsidRPr="00A863DD">
              <w:rPr>
                <w:sz w:val="22"/>
              </w:rPr>
              <w:t>voto</w:t>
            </w:r>
          </w:p>
          <w:p w14:paraId="5F10BF7B" w14:textId="4390ACD7" w:rsidR="004D0292" w:rsidRPr="00A863DD" w:rsidRDefault="004D0292" w:rsidP="00F61F85">
            <w:pPr>
              <w:pStyle w:val="Textoindependiente"/>
              <w:spacing w:before="40" w:after="160"/>
              <w:rPr>
                <w:sz w:val="22"/>
              </w:rPr>
            </w:pPr>
            <w:r w:rsidRPr="00A863DD">
              <w:rPr>
                <w:sz w:val="22"/>
              </w:rPr>
              <w:t>(Sí</w:t>
            </w:r>
            <w:r w:rsidR="006412CD" w:rsidRPr="00A863DD">
              <w:rPr>
                <w:sz w:val="22"/>
              </w:rPr>
              <w:t xml:space="preserve"> </w:t>
            </w:r>
            <w:r w:rsidRPr="00A863DD">
              <w:rPr>
                <w:sz w:val="22"/>
              </w:rPr>
              <w:t>/</w:t>
            </w:r>
            <w:r w:rsidR="006412CD" w:rsidRPr="00A863DD">
              <w:rPr>
                <w:sz w:val="22"/>
              </w:rPr>
              <w:t xml:space="preserve"> </w:t>
            </w:r>
            <w:r w:rsidRPr="00A863DD">
              <w:rPr>
                <w:sz w:val="22"/>
              </w:rPr>
              <w:t>No)</w:t>
            </w:r>
          </w:p>
          <w:p w14:paraId="208EBD95" w14:textId="77777777" w:rsidR="004D0292" w:rsidRPr="00A863DD" w:rsidRDefault="004D0292" w:rsidP="00F61F85">
            <w:pPr>
              <w:pStyle w:val="Textoindependiente"/>
              <w:spacing w:before="40" w:after="160"/>
              <w:rPr>
                <w:sz w:val="22"/>
              </w:rPr>
            </w:pPr>
          </w:p>
        </w:tc>
        <w:tc>
          <w:tcPr>
            <w:tcW w:w="3031" w:type="dxa"/>
            <w:shd w:val="clear" w:color="auto" w:fill="auto"/>
            <w:vAlign w:val="center"/>
          </w:tcPr>
          <w:p w14:paraId="1F0BC630" w14:textId="36085909" w:rsidR="004D0292" w:rsidRPr="00A863DD" w:rsidRDefault="004D0292" w:rsidP="00F61F85">
            <w:pPr>
              <w:pStyle w:val="Textoindependiente"/>
              <w:spacing w:before="40" w:after="160"/>
              <w:rPr>
                <w:sz w:val="22"/>
              </w:rPr>
            </w:pPr>
            <w:r w:rsidRPr="00A863DD">
              <w:rPr>
                <w:sz w:val="22"/>
              </w:rPr>
              <w:t>Tiene</w:t>
            </w:r>
            <w:r w:rsidR="006412CD" w:rsidRPr="00A863DD">
              <w:rPr>
                <w:sz w:val="22"/>
              </w:rPr>
              <w:t xml:space="preserve"> </w:t>
            </w:r>
            <w:r w:rsidRPr="00A863DD">
              <w:rPr>
                <w:sz w:val="22"/>
              </w:rPr>
              <w:t>directa</w:t>
            </w:r>
            <w:r w:rsidR="006412CD" w:rsidRPr="00A863DD">
              <w:rPr>
                <w:sz w:val="22"/>
              </w:rPr>
              <w:t xml:space="preserve"> </w:t>
            </w:r>
            <w:r w:rsidRPr="00A863DD">
              <w:rPr>
                <w:sz w:val="22"/>
              </w:rPr>
              <w:t>o</w:t>
            </w:r>
            <w:r w:rsidR="006412CD" w:rsidRPr="00A863DD">
              <w:rPr>
                <w:sz w:val="22"/>
              </w:rPr>
              <w:t xml:space="preserve"> </w:t>
            </w:r>
            <w:r w:rsidRPr="00A863DD">
              <w:rPr>
                <w:sz w:val="22"/>
              </w:rPr>
              <w:t>indirectamente</w:t>
            </w:r>
            <w:r w:rsidR="006412CD" w:rsidRPr="00A863DD">
              <w:rPr>
                <w:sz w:val="22"/>
              </w:rPr>
              <w:t xml:space="preserve"> </w:t>
            </w:r>
            <w:r w:rsidRPr="00A863DD">
              <w:rPr>
                <w:sz w:val="22"/>
              </w:rPr>
              <w:t>el</w:t>
            </w:r>
            <w:r w:rsidR="006412CD" w:rsidRPr="00A863DD">
              <w:rPr>
                <w:sz w:val="22"/>
              </w:rPr>
              <w:t xml:space="preserve"> </w:t>
            </w:r>
            <w:r w:rsidRPr="00A863DD">
              <w:rPr>
                <w:sz w:val="22"/>
              </w:rPr>
              <w:t>derecho</w:t>
            </w:r>
            <w:r w:rsidR="006412CD" w:rsidRPr="00A863DD">
              <w:rPr>
                <w:sz w:val="22"/>
              </w:rPr>
              <w:t xml:space="preserve"> </w:t>
            </w:r>
            <w:r w:rsidRPr="00A863DD">
              <w:rPr>
                <w:sz w:val="22"/>
              </w:rPr>
              <w:t>a</w:t>
            </w:r>
            <w:r w:rsidR="006412CD" w:rsidRPr="00A863DD">
              <w:rPr>
                <w:sz w:val="22"/>
              </w:rPr>
              <w:t xml:space="preserve"> </w:t>
            </w:r>
            <w:r w:rsidRPr="00A863DD">
              <w:rPr>
                <w:sz w:val="22"/>
              </w:rPr>
              <w:t>designar</w:t>
            </w:r>
            <w:r w:rsidR="006412CD" w:rsidRPr="00A863DD">
              <w:rPr>
                <w:sz w:val="22"/>
              </w:rPr>
              <w:t xml:space="preserve"> </w:t>
            </w:r>
            <w:r w:rsidRPr="00A863DD">
              <w:rPr>
                <w:sz w:val="22"/>
              </w:rPr>
              <w:t>a</w:t>
            </w:r>
            <w:r w:rsidR="006412CD" w:rsidRPr="00A863DD">
              <w:rPr>
                <w:sz w:val="22"/>
              </w:rPr>
              <w:t xml:space="preserve"> </w:t>
            </w:r>
            <w:r w:rsidRPr="00A863DD">
              <w:rPr>
                <w:sz w:val="22"/>
              </w:rPr>
              <w:t>la</w:t>
            </w:r>
            <w:r w:rsidR="006412CD" w:rsidRPr="00A863DD">
              <w:rPr>
                <w:sz w:val="22"/>
              </w:rPr>
              <w:t xml:space="preserve"> </w:t>
            </w:r>
            <w:r w:rsidRPr="00A863DD">
              <w:rPr>
                <w:sz w:val="22"/>
              </w:rPr>
              <w:t>mayoría</w:t>
            </w:r>
            <w:r w:rsidR="006412CD" w:rsidRPr="00A863DD">
              <w:rPr>
                <w:sz w:val="22"/>
              </w:rPr>
              <w:t xml:space="preserve"> </w:t>
            </w:r>
            <w:r w:rsidRPr="00A863DD">
              <w:rPr>
                <w:sz w:val="22"/>
              </w:rPr>
              <w:t>del</w:t>
            </w:r>
            <w:r w:rsidR="006412CD" w:rsidRPr="00A863DD">
              <w:rPr>
                <w:sz w:val="22"/>
              </w:rPr>
              <w:t xml:space="preserve"> </w:t>
            </w:r>
            <w:r w:rsidRPr="00A863DD">
              <w:rPr>
                <w:sz w:val="22"/>
              </w:rPr>
              <w:t>consejo</w:t>
            </w:r>
            <w:r w:rsidR="006412CD" w:rsidRPr="00A863DD">
              <w:rPr>
                <w:sz w:val="22"/>
              </w:rPr>
              <w:t xml:space="preserve"> </w:t>
            </w:r>
            <w:r w:rsidRPr="00A863DD">
              <w:rPr>
                <w:sz w:val="22"/>
              </w:rPr>
              <w:t>de</w:t>
            </w:r>
            <w:r w:rsidR="006412CD" w:rsidRPr="00A863DD">
              <w:rPr>
                <w:sz w:val="22"/>
              </w:rPr>
              <w:t xml:space="preserve"> </w:t>
            </w:r>
            <w:r w:rsidRPr="00A863DD">
              <w:rPr>
                <w:sz w:val="22"/>
              </w:rPr>
              <w:t>administración,</w:t>
            </w:r>
            <w:r w:rsidR="006412CD" w:rsidRPr="00A863DD">
              <w:rPr>
                <w:sz w:val="22"/>
              </w:rPr>
              <w:t xml:space="preserve"> </w:t>
            </w:r>
            <w:r w:rsidRPr="00A863DD">
              <w:rPr>
                <w:sz w:val="22"/>
              </w:rPr>
              <w:t>junta</w:t>
            </w:r>
            <w:r w:rsidR="006412CD" w:rsidRPr="00A863DD">
              <w:rPr>
                <w:sz w:val="22"/>
              </w:rPr>
              <w:t xml:space="preserve"> </w:t>
            </w:r>
            <w:r w:rsidRPr="00A863DD">
              <w:rPr>
                <w:sz w:val="22"/>
              </w:rPr>
              <w:t>directiva</w:t>
            </w:r>
            <w:r w:rsidR="006412CD" w:rsidRPr="00A863DD">
              <w:rPr>
                <w:sz w:val="22"/>
              </w:rPr>
              <w:t xml:space="preserve"> </w:t>
            </w:r>
            <w:r w:rsidRPr="00A863DD">
              <w:rPr>
                <w:sz w:val="22"/>
              </w:rPr>
              <w:t>o</w:t>
            </w:r>
            <w:r w:rsidR="006412CD" w:rsidRPr="00A863DD">
              <w:rPr>
                <w:sz w:val="22"/>
              </w:rPr>
              <w:t xml:space="preserve"> </w:t>
            </w:r>
            <w:r w:rsidRPr="00A863DD">
              <w:rPr>
                <w:sz w:val="22"/>
              </w:rPr>
              <w:t>del</w:t>
            </w:r>
            <w:r w:rsidR="006412CD" w:rsidRPr="00A863DD">
              <w:rPr>
                <w:sz w:val="22"/>
              </w:rPr>
              <w:t xml:space="preserve"> </w:t>
            </w:r>
            <w:r w:rsidRPr="00A863DD">
              <w:rPr>
                <w:sz w:val="22"/>
              </w:rPr>
              <w:t>órgano</w:t>
            </w:r>
            <w:r w:rsidR="006412CD" w:rsidRPr="00A863DD">
              <w:rPr>
                <w:sz w:val="22"/>
              </w:rPr>
              <w:t xml:space="preserve"> </w:t>
            </w:r>
            <w:r w:rsidRPr="00A863DD">
              <w:rPr>
                <w:sz w:val="22"/>
              </w:rPr>
              <w:t>de</w:t>
            </w:r>
            <w:r w:rsidR="006412CD" w:rsidRPr="00A863DD">
              <w:rPr>
                <w:sz w:val="22"/>
              </w:rPr>
              <w:t xml:space="preserve"> </w:t>
            </w:r>
            <w:r w:rsidRPr="00A863DD">
              <w:rPr>
                <w:sz w:val="22"/>
              </w:rPr>
              <w:t>gobierno</w:t>
            </w:r>
            <w:r w:rsidR="006412CD" w:rsidRPr="00A863DD">
              <w:rPr>
                <w:sz w:val="22"/>
              </w:rPr>
              <w:t xml:space="preserve"> </w:t>
            </w:r>
            <w:r w:rsidRPr="00A863DD">
              <w:rPr>
                <w:sz w:val="22"/>
              </w:rPr>
              <w:t>equivalente</w:t>
            </w:r>
            <w:r w:rsidR="006412CD" w:rsidRPr="00A863DD">
              <w:rPr>
                <w:sz w:val="22"/>
              </w:rPr>
              <w:t xml:space="preserve"> </w:t>
            </w:r>
            <w:r w:rsidRPr="00A863DD">
              <w:rPr>
                <w:sz w:val="22"/>
              </w:rPr>
              <w:t>del</w:t>
            </w:r>
            <w:r w:rsidR="006412CD" w:rsidRPr="00A863DD">
              <w:rPr>
                <w:sz w:val="22"/>
              </w:rPr>
              <w:t xml:space="preserve"> </w:t>
            </w:r>
            <w:r w:rsidRPr="00A863DD">
              <w:rPr>
                <w:sz w:val="22"/>
              </w:rPr>
              <w:t>Oferente</w:t>
            </w:r>
          </w:p>
          <w:p w14:paraId="21BED6BD" w14:textId="6D9B1300" w:rsidR="004D0292" w:rsidRPr="00A863DD" w:rsidRDefault="004D0292" w:rsidP="00F61F85">
            <w:pPr>
              <w:pStyle w:val="Textoindependiente"/>
              <w:spacing w:before="40" w:after="160"/>
              <w:rPr>
                <w:sz w:val="22"/>
              </w:rPr>
            </w:pPr>
            <w:r w:rsidRPr="00A863DD">
              <w:rPr>
                <w:sz w:val="22"/>
              </w:rPr>
              <w:t>(Sí</w:t>
            </w:r>
            <w:r w:rsidR="006412CD" w:rsidRPr="00A863DD">
              <w:rPr>
                <w:sz w:val="22"/>
              </w:rPr>
              <w:t xml:space="preserve"> </w:t>
            </w:r>
            <w:r w:rsidRPr="00A863DD">
              <w:rPr>
                <w:sz w:val="22"/>
              </w:rPr>
              <w:t>/</w:t>
            </w:r>
            <w:r w:rsidR="006412CD" w:rsidRPr="00A863DD">
              <w:rPr>
                <w:sz w:val="22"/>
              </w:rPr>
              <w:t xml:space="preserve"> </w:t>
            </w:r>
            <w:r w:rsidRPr="00A863DD">
              <w:rPr>
                <w:sz w:val="22"/>
              </w:rPr>
              <w:t>No)</w:t>
            </w:r>
          </w:p>
        </w:tc>
      </w:tr>
      <w:tr w:rsidR="004D0292" w:rsidRPr="00A863DD" w14:paraId="138808FA" w14:textId="77777777" w:rsidTr="00CB7A89">
        <w:trPr>
          <w:trHeight w:val="1816"/>
        </w:trPr>
        <w:tc>
          <w:tcPr>
            <w:tcW w:w="2251" w:type="dxa"/>
            <w:shd w:val="clear" w:color="auto" w:fill="auto"/>
          </w:tcPr>
          <w:p w14:paraId="1CFC0107" w14:textId="65058B01" w:rsidR="004D0292" w:rsidRPr="00A863DD" w:rsidRDefault="004D0292" w:rsidP="00CB7A89">
            <w:pPr>
              <w:rPr>
                <w:sz w:val="22"/>
              </w:rPr>
            </w:pPr>
            <w:r w:rsidRPr="00A863DD">
              <w:rPr>
                <w:i/>
                <w:sz w:val="22"/>
              </w:rPr>
              <w:br/>
            </w:r>
            <w:r w:rsidRPr="00A863DD">
              <w:rPr>
                <w:i/>
                <w:color w:val="212121"/>
                <w:sz w:val="22"/>
                <w:shd w:val="clear" w:color="auto" w:fill="FFFFFF"/>
              </w:rPr>
              <w:t>[incluya</w:t>
            </w:r>
            <w:r w:rsidR="006412CD" w:rsidRPr="00A863DD">
              <w:rPr>
                <w:i/>
                <w:color w:val="212121"/>
                <w:sz w:val="22"/>
                <w:shd w:val="clear" w:color="auto" w:fill="FFFFFF"/>
              </w:rPr>
              <w:t xml:space="preserve"> </w:t>
            </w:r>
            <w:r w:rsidRPr="00A863DD">
              <w:rPr>
                <w:i/>
                <w:color w:val="212121"/>
                <w:sz w:val="22"/>
                <w:shd w:val="clear" w:color="auto" w:fill="FFFFFF"/>
              </w:rPr>
              <w:t>el</w:t>
            </w:r>
            <w:r w:rsidR="006412CD" w:rsidRPr="00A863DD">
              <w:rPr>
                <w:i/>
                <w:color w:val="212121"/>
                <w:sz w:val="22"/>
                <w:shd w:val="clear" w:color="auto" w:fill="FFFFFF"/>
              </w:rPr>
              <w:t xml:space="preserve"> </w:t>
            </w:r>
            <w:r w:rsidRPr="00A863DD">
              <w:rPr>
                <w:i/>
                <w:color w:val="212121"/>
                <w:sz w:val="22"/>
                <w:shd w:val="clear" w:color="auto" w:fill="FFFFFF"/>
              </w:rPr>
              <w:t>nombre</w:t>
            </w:r>
            <w:r w:rsidR="006412CD" w:rsidRPr="00A863DD">
              <w:rPr>
                <w:i/>
                <w:color w:val="212121"/>
                <w:sz w:val="22"/>
                <w:shd w:val="clear" w:color="auto" w:fill="FFFFFF"/>
              </w:rPr>
              <w:t xml:space="preserve"> </w:t>
            </w:r>
            <w:r w:rsidRPr="00A863DD">
              <w:rPr>
                <w:i/>
                <w:color w:val="212121"/>
                <w:sz w:val="22"/>
                <w:shd w:val="clear" w:color="auto" w:fill="FFFFFF"/>
              </w:rPr>
              <w:t>completo</w:t>
            </w:r>
            <w:r w:rsidR="006412CD" w:rsidRPr="00A863DD">
              <w:rPr>
                <w:i/>
                <w:color w:val="212121"/>
                <w:sz w:val="22"/>
                <w:shd w:val="clear" w:color="auto" w:fill="FFFFFF"/>
              </w:rPr>
              <w:t xml:space="preserve"> </w:t>
            </w:r>
            <w:r w:rsidRPr="00A863DD">
              <w:rPr>
                <w:i/>
                <w:color w:val="212121"/>
                <w:sz w:val="22"/>
                <w:shd w:val="clear" w:color="auto" w:fill="FFFFFF"/>
              </w:rPr>
              <w:t>(apellidos,</w:t>
            </w:r>
            <w:r w:rsidR="006412CD" w:rsidRPr="00A863DD">
              <w:rPr>
                <w:i/>
                <w:color w:val="212121"/>
                <w:sz w:val="22"/>
                <w:shd w:val="clear" w:color="auto" w:fill="FFFFFF"/>
              </w:rPr>
              <w:t xml:space="preserve"> </w:t>
            </w:r>
            <w:r w:rsidRPr="00A863DD">
              <w:rPr>
                <w:i/>
                <w:color w:val="212121"/>
                <w:sz w:val="22"/>
                <w:shd w:val="clear" w:color="auto" w:fill="FFFFFF"/>
              </w:rPr>
              <w:t>primer</w:t>
            </w:r>
            <w:r w:rsidR="006412CD" w:rsidRPr="00A863DD">
              <w:rPr>
                <w:i/>
                <w:color w:val="212121"/>
                <w:sz w:val="22"/>
                <w:shd w:val="clear" w:color="auto" w:fill="FFFFFF"/>
              </w:rPr>
              <w:t xml:space="preserve"> </w:t>
            </w:r>
            <w:r w:rsidRPr="00A863DD">
              <w:rPr>
                <w:i/>
                <w:color w:val="212121"/>
                <w:sz w:val="22"/>
                <w:shd w:val="clear" w:color="auto" w:fill="FFFFFF"/>
              </w:rPr>
              <w:t>nombre),</w:t>
            </w:r>
            <w:r w:rsidR="006412CD" w:rsidRPr="00A863DD">
              <w:rPr>
                <w:i/>
                <w:color w:val="212121"/>
                <w:sz w:val="22"/>
                <w:shd w:val="clear" w:color="auto" w:fill="FFFFFF"/>
              </w:rPr>
              <w:t xml:space="preserve"> </w:t>
            </w:r>
            <w:r w:rsidRPr="00A863DD">
              <w:rPr>
                <w:i/>
                <w:color w:val="212121"/>
                <w:sz w:val="22"/>
                <w:shd w:val="clear" w:color="auto" w:fill="FFFFFF"/>
              </w:rPr>
              <w:t>nacionalidad,</w:t>
            </w:r>
            <w:r w:rsidR="006412CD" w:rsidRPr="00A863DD">
              <w:rPr>
                <w:i/>
                <w:color w:val="212121"/>
                <w:sz w:val="22"/>
                <w:shd w:val="clear" w:color="auto" w:fill="FFFFFF"/>
              </w:rPr>
              <w:t xml:space="preserve"> </w:t>
            </w:r>
            <w:r w:rsidRPr="00A863DD">
              <w:rPr>
                <w:i/>
                <w:color w:val="212121"/>
                <w:sz w:val="22"/>
                <w:shd w:val="clear" w:color="auto" w:fill="FFFFFF"/>
              </w:rPr>
              <w:t>país</w:t>
            </w:r>
            <w:r w:rsidR="006412CD" w:rsidRPr="00A863DD">
              <w:rPr>
                <w:i/>
                <w:color w:val="212121"/>
                <w:sz w:val="22"/>
                <w:shd w:val="clear" w:color="auto" w:fill="FFFFFF"/>
              </w:rPr>
              <w:t xml:space="preserve"> </w:t>
            </w:r>
            <w:r w:rsidRPr="00A863DD">
              <w:rPr>
                <w:i/>
                <w:color w:val="212121"/>
                <w:sz w:val="22"/>
                <w:shd w:val="clear" w:color="auto" w:fill="FFFFFF"/>
              </w:rPr>
              <w:t>de</w:t>
            </w:r>
            <w:r w:rsidR="006412CD" w:rsidRPr="00A863DD">
              <w:rPr>
                <w:i/>
                <w:color w:val="212121"/>
                <w:sz w:val="22"/>
                <w:shd w:val="clear" w:color="auto" w:fill="FFFFFF"/>
              </w:rPr>
              <w:t xml:space="preserve"> </w:t>
            </w:r>
            <w:r w:rsidRPr="00A863DD">
              <w:rPr>
                <w:i/>
                <w:color w:val="212121"/>
                <w:sz w:val="22"/>
                <w:shd w:val="clear" w:color="auto" w:fill="FFFFFF"/>
              </w:rPr>
              <w:t>residencia]</w:t>
            </w:r>
            <w:r w:rsidR="006412CD" w:rsidRPr="00A863DD">
              <w:rPr>
                <w:sz w:val="22"/>
                <w:szCs w:val="22"/>
              </w:rPr>
              <w:t xml:space="preserve"> </w:t>
            </w:r>
          </w:p>
        </w:tc>
        <w:tc>
          <w:tcPr>
            <w:tcW w:w="2377" w:type="dxa"/>
            <w:shd w:val="clear" w:color="auto" w:fill="auto"/>
          </w:tcPr>
          <w:p w14:paraId="0AC02484" w14:textId="77777777" w:rsidR="004D0292" w:rsidRPr="00A863DD" w:rsidRDefault="004D0292" w:rsidP="00F61F85">
            <w:pPr>
              <w:pStyle w:val="Textoindependiente"/>
              <w:spacing w:before="40" w:after="160"/>
              <w:rPr>
                <w:sz w:val="22"/>
              </w:rPr>
            </w:pPr>
          </w:p>
        </w:tc>
        <w:tc>
          <w:tcPr>
            <w:tcW w:w="1973" w:type="dxa"/>
            <w:shd w:val="clear" w:color="auto" w:fill="auto"/>
          </w:tcPr>
          <w:p w14:paraId="08458D8F" w14:textId="77777777" w:rsidR="004D0292" w:rsidRPr="00A863DD" w:rsidRDefault="004D0292" w:rsidP="00F61F85">
            <w:pPr>
              <w:pStyle w:val="Textoindependiente"/>
              <w:spacing w:before="40" w:after="160"/>
              <w:rPr>
                <w:sz w:val="22"/>
              </w:rPr>
            </w:pPr>
          </w:p>
        </w:tc>
        <w:tc>
          <w:tcPr>
            <w:tcW w:w="3031" w:type="dxa"/>
            <w:shd w:val="clear" w:color="auto" w:fill="auto"/>
          </w:tcPr>
          <w:p w14:paraId="6F5463DD" w14:textId="77777777" w:rsidR="004D0292" w:rsidRPr="00A863DD" w:rsidRDefault="004D0292" w:rsidP="00F61F85">
            <w:pPr>
              <w:pStyle w:val="Textoindependiente"/>
              <w:spacing w:before="40" w:after="160"/>
              <w:rPr>
                <w:sz w:val="22"/>
              </w:rPr>
            </w:pPr>
          </w:p>
        </w:tc>
      </w:tr>
    </w:tbl>
    <w:p w14:paraId="64CD23AD" w14:textId="77777777" w:rsidR="004D0292" w:rsidRPr="00A863DD" w:rsidRDefault="004D0292" w:rsidP="004D0292"/>
    <w:p w14:paraId="2CDEA147" w14:textId="7C64ACF0" w:rsidR="004D0292" w:rsidRPr="00A863DD" w:rsidRDefault="004D0292" w:rsidP="004D0292">
      <w:pPr>
        <w:rPr>
          <w:b/>
          <w:i/>
        </w:rPr>
      </w:pPr>
      <w:r w:rsidRPr="00A863DD">
        <w:rPr>
          <w:b/>
          <w:i/>
        </w:rPr>
        <w:t>O</w:t>
      </w:r>
      <w:r w:rsidR="006412CD" w:rsidRPr="00A863DD">
        <w:rPr>
          <w:b/>
          <w:i/>
        </w:rPr>
        <w:t xml:space="preserve"> </w:t>
      </w:r>
      <w:r w:rsidRPr="00A863DD">
        <w:rPr>
          <w:b/>
          <w:i/>
        </w:rPr>
        <w:t>bien</w:t>
      </w:r>
    </w:p>
    <w:p w14:paraId="73DDFD2D" w14:textId="77777777" w:rsidR="004D0292" w:rsidRPr="00A863DD" w:rsidRDefault="004D0292" w:rsidP="004D0292">
      <w:pPr>
        <w:rPr>
          <w:i/>
        </w:rPr>
      </w:pPr>
    </w:p>
    <w:p w14:paraId="2646A621" w14:textId="78746FBF" w:rsidR="004D0292" w:rsidRPr="00A863DD" w:rsidRDefault="004D0292" w:rsidP="00CB7A89">
      <w:pPr>
        <w:ind w:left="284" w:hanging="284"/>
        <w:jc w:val="both"/>
      </w:pPr>
      <w:r w:rsidRPr="00A863DD">
        <w:t>(ii)</w:t>
      </w:r>
      <w:r w:rsidR="006412CD" w:rsidRPr="00A863DD">
        <w:t xml:space="preserve"> </w:t>
      </w:r>
      <w:r w:rsidRPr="00A863DD">
        <w:t>Declaramos</w:t>
      </w:r>
      <w:r w:rsidR="006412CD" w:rsidRPr="00A863DD">
        <w:t xml:space="preserve"> </w:t>
      </w:r>
      <w:r w:rsidRPr="00A863DD">
        <w:t>que</w:t>
      </w:r>
      <w:r w:rsidR="006412CD" w:rsidRPr="00A863DD">
        <w:t xml:space="preserve"> </w:t>
      </w:r>
      <w:r w:rsidRPr="00A863DD">
        <w:t>no</w:t>
      </w:r>
      <w:r w:rsidR="006412CD" w:rsidRPr="00A863DD">
        <w:t xml:space="preserve"> </w:t>
      </w:r>
      <w:r w:rsidRPr="00A863DD">
        <w:t>hay</w:t>
      </w:r>
      <w:r w:rsidR="006412CD" w:rsidRPr="00A863DD">
        <w:t xml:space="preserve"> </w:t>
      </w:r>
      <w:r w:rsidRPr="00A863DD">
        <w:t>ningún</w:t>
      </w:r>
      <w:r w:rsidR="006412CD" w:rsidRPr="00A863DD">
        <w:t xml:space="preserve"> </w:t>
      </w:r>
      <w:r w:rsidRPr="00A863DD">
        <w:t>Propietario</w:t>
      </w:r>
      <w:r w:rsidR="006412CD" w:rsidRPr="00A863DD">
        <w:t xml:space="preserve"> </w:t>
      </w:r>
      <w:r w:rsidRPr="00A863DD">
        <w:t>Efectivo</w:t>
      </w:r>
      <w:r w:rsidR="006412CD" w:rsidRPr="00A863DD">
        <w:t xml:space="preserve"> </w:t>
      </w:r>
      <w:r w:rsidRPr="00A863DD">
        <w:t>que</w:t>
      </w:r>
      <w:r w:rsidR="006412CD" w:rsidRPr="00A863DD">
        <w:t xml:space="preserve"> </w:t>
      </w:r>
      <w:r w:rsidRPr="00A863DD">
        <w:t>cumpla</w:t>
      </w:r>
      <w:r w:rsidR="006412CD" w:rsidRPr="00A863DD">
        <w:t xml:space="preserve"> </w:t>
      </w:r>
      <w:r w:rsidRPr="00A863DD">
        <w:t>una</w:t>
      </w:r>
      <w:r w:rsidR="006412CD" w:rsidRPr="00A863DD">
        <w:t xml:space="preserve"> </w:t>
      </w:r>
      <w:r w:rsidRPr="00A863DD">
        <w:t>o</w:t>
      </w:r>
      <w:r w:rsidR="006412CD" w:rsidRPr="00A863DD">
        <w:t xml:space="preserve"> </w:t>
      </w:r>
      <w:r w:rsidRPr="00A863DD">
        <w:t>más</w:t>
      </w:r>
      <w:r w:rsidR="006412CD" w:rsidRPr="00A863DD">
        <w:t xml:space="preserve"> </w:t>
      </w:r>
      <w:r w:rsidRPr="00A863DD">
        <w:t>de</w:t>
      </w:r>
      <w:r w:rsidR="006412CD" w:rsidRPr="00A863DD">
        <w:t xml:space="preserve"> </w:t>
      </w:r>
      <w:r w:rsidRPr="00A863DD">
        <w:t>las</w:t>
      </w:r>
      <w:r w:rsidR="006412CD" w:rsidRPr="00A863DD">
        <w:t xml:space="preserve"> </w:t>
      </w:r>
      <w:r w:rsidRPr="00A863DD">
        <w:t>siguientes</w:t>
      </w:r>
      <w:r w:rsidR="006412CD" w:rsidRPr="00A863DD">
        <w:t xml:space="preserve"> </w:t>
      </w:r>
      <w:r w:rsidRPr="00A863DD">
        <w:t>condiciones:</w:t>
      </w:r>
    </w:p>
    <w:p w14:paraId="7F600059" w14:textId="17BC1607" w:rsidR="004D0292" w:rsidRPr="00A863DD" w:rsidRDefault="004D0292" w:rsidP="00236DB9">
      <w:pPr>
        <w:pStyle w:val="Prrafodelista"/>
        <w:numPr>
          <w:ilvl w:val="0"/>
          <w:numId w:val="45"/>
        </w:numPr>
        <w:rPr>
          <w:lang w:val="es-EC"/>
        </w:rPr>
      </w:pPr>
      <w:r w:rsidRPr="00A863DD">
        <w:rPr>
          <w:lang w:val="es-EC"/>
        </w:rPr>
        <w:t>posee</w:t>
      </w:r>
      <w:r w:rsidR="006412CD" w:rsidRPr="00A863DD">
        <w:rPr>
          <w:lang w:val="es-EC"/>
        </w:rPr>
        <w:t xml:space="preserve"> </w:t>
      </w:r>
      <w:r w:rsidRPr="00A863DD">
        <w:rPr>
          <w:lang w:val="es-EC"/>
        </w:rPr>
        <w:t>directa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indirectamente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25%</w:t>
      </w:r>
      <w:r w:rsidR="006412CD" w:rsidRPr="00A863DD">
        <w:rPr>
          <w:lang w:val="es-EC"/>
        </w:rPr>
        <w:t xml:space="preserve"> </w:t>
      </w:r>
      <w:r w:rsidRPr="00A863DD">
        <w:rPr>
          <w:lang w:val="es-EC"/>
        </w:rPr>
        <w:t>o</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acciones</w:t>
      </w:r>
    </w:p>
    <w:p w14:paraId="20FA57A9" w14:textId="2D7E8C0E" w:rsidR="004D0292" w:rsidRPr="00A863DD" w:rsidRDefault="004D0292" w:rsidP="00236DB9">
      <w:pPr>
        <w:pStyle w:val="Prrafodelista"/>
        <w:numPr>
          <w:ilvl w:val="0"/>
          <w:numId w:val="45"/>
        </w:numPr>
        <w:rPr>
          <w:lang w:val="es-EC"/>
        </w:rPr>
      </w:pPr>
      <w:r w:rsidRPr="00A863DD">
        <w:rPr>
          <w:lang w:val="es-EC"/>
        </w:rPr>
        <w:t>posee</w:t>
      </w:r>
      <w:r w:rsidR="006412CD" w:rsidRPr="00A863DD">
        <w:rPr>
          <w:lang w:val="es-EC"/>
        </w:rPr>
        <w:t xml:space="preserve"> </w:t>
      </w:r>
      <w:r w:rsidRPr="00A863DD">
        <w:rPr>
          <w:lang w:val="es-EC"/>
        </w:rPr>
        <w:t>directa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indirectamente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25%</w:t>
      </w:r>
      <w:r w:rsidR="006412CD" w:rsidRPr="00A863DD">
        <w:rPr>
          <w:lang w:val="es-EC"/>
        </w:rPr>
        <w:t xml:space="preserve"> </w:t>
      </w:r>
      <w:r w:rsidRPr="00A863DD">
        <w:rPr>
          <w:lang w:val="es-EC"/>
        </w:rPr>
        <w:t>o</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derechos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voto</w:t>
      </w:r>
    </w:p>
    <w:p w14:paraId="3F01B5A7" w14:textId="4CF1547C" w:rsidR="004D0292" w:rsidRPr="00A863DD" w:rsidRDefault="004D0292" w:rsidP="00236DB9">
      <w:pPr>
        <w:pStyle w:val="Prrafodelista"/>
        <w:numPr>
          <w:ilvl w:val="0"/>
          <w:numId w:val="45"/>
        </w:numPr>
        <w:rPr>
          <w:lang w:val="es-EC"/>
        </w:rPr>
      </w:pPr>
      <w:r w:rsidRPr="00A863DD">
        <w:rPr>
          <w:lang w:val="es-EC"/>
        </w:rPr>
        <w:t>tiene</w:t>
      </w:r>
      <w:r w:rsidR="006412CD" w:rsidRPr="00A863DD">
        <w:rPr>
          <w:lang w:val="es-EC"/>
        </w:rPr>
        <w:t xml:space="preserve"> </w:t>
      </w:r>
      <w:r w:rsidRPr="00A863DD">
        <w:rPr>
          <w:lang w:val="es-EC"/>
        </w:rPr>
        <w:t>directa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indirectamente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derecho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nombrar</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mayoría</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consejo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administración,</w:t>
      </w:r>
      <w:r w:rsidR="006412CD" w:rsidRPr="00A863DD">
        <w:rPr>
          <w:lang w:val="es-EC"/>
        </w:rPr>
        <w:t xml:space="preserve"> </w:t>
      </w:r>
      <w:r w:rsidRPr="00A863DD">
        <w:rPr>
          <w:lang w:val="es-EC"/>
        </w:rPr>
        <w:t>junta</w:t>
      </w:r>
      <w:r w:rsidR="006412CD" w:rsidRPr="00A863DD">
        <w:rPr>
          <w:lang w:val="es-EC"/>
        </w:rPr>
        <w:t xml:space="preserve"> </w:t>
      </w:r>
      <w:r w:rsidRPr="00A863DD">
        <w:rPr>
          <w:lang w:val="es-EC"/>
        </w:rPr>
        <w:t>directiva</w:t>
      </w:r>
      <w:r w:rsidR="006412CD" w:rsidRPr="00A863DD">
        <w:rPr>
          <w:lang w:val="es-EC"/>
        </w:rPr>
        <w:t xml:space="preserve"> </w:t>
      </w:r>
      <w:r w:rsidRPr="00A863DD">
        <w:rPr>
          <w:lang w:val="es-EC"/>
        </w:rPr>
        <w:t>u</w:t>
      </w:r>
      <w:r w:rsidR="006412CD" w:rsidRPr="00A863DD">
        <w:rPr>
          <w:lang w:val="es-EC"/>
        </w:rPr>
        <w:t xml:space="preserve"> </w:t>
      </w:r>
      <w:r w:rsidRPr="00A863DD">
        <w:rPr>
          <w:lang w:val="es-EC"/>
        </w:rPr>
        <w:t>órgano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gobierno</w:t>
      </w:r>
      <w:r w:rsidR="006412CD" w:rsidRPr="00A863DD">
        <w:rPr>
          <w:lang w:val="es-EC"/>
        </w:rPr>
        <w:t xml:space="preserve"> </w:t>
      </w:r>
      <w:r w:rsidRPr="00A863DD">
        <w:rPr>
          <w:lang w:val="es-EC"/>
        </w:rPr>
        <w:t>equivalente</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Oferente</w:t>
      </w:r>
    </w:p>
    <w:p w14:paraId="3FA2978B" w14:textId="77777777" w:rsidR="004D0292" w:rsidRPr="00A863DD" w:rsidRDefault="004D0292" w:rsidP="004D0292">
      <w:pPr>
        <w:rPr>
          <w:i/>
        </w:rPr>
      </w:pPr>
    </w:p>
    <w:p w14:paraId="5B9C7B19" w14:textId="36F71F08" w:rsidR="004D0292" w:rsidRPr="00A863DD" w:rsidRDefault="004D0292" w:rsidP="004D0292">
      <w:pPr>
        <w:rPr>
          <w:b/>
          <w:i/>
        </w:rPr>
      </w:pPr>
      <w:r w:rsidRPr="00A863DD">
        <w:rPr>
          <w:b/>
          <w:i/>
        </w:rPr>
        <w:t>O</w:t>
      </w:r>
      <w:r w:rsidR="006412CD" w:rsidRPr="00A863DD">
        <w:rPr>
          <w:b/>
          <w:i/>
        </w:rPr>
        <w:t xml:space="preserve"> </w:t>
      </w:r>
      <w:r w:rsidRPr="00A863DD">
        <w:rPr>
          <w:b/>
          <w:i/>
        </w:rPr>
        <w:t>bien</w:t>
      </w:r>
      <w:r w:rsidR="006412CD" w:rsidRPr="00A863DD">
        <w:rPr>
          <w:b/>
          <w:i/>
        </w:rPr>
        <w:t xml:space="preserve"> </w:t>
      </w:r>
    </w:p>
    <w:p w14:paraId="1D2B527D" w14:textId="74CE4A00" w:rsidR="004D0292" w:rsidRPr="00A863DD" w:rsidRDefault="004D0292" w:rsidP="00CB7A89">
      <w:pPr>
        <w:ind w:left="142" w:hanging="142"/>
        <w:jc w:val="both"/>
        <w:rPr>
          <w:rFonts w:ascii="Arial" w:hAnsi="Arial" w:cs="Arial"/>
          <w:color w:val="212121"/>
          <w:shd w:val="clear" w:color="auto" w:fill="FFFFFF"/>
        </w:rPr>
      </w:pPr>
      <w:r w:rsidRPr="00A863DD">
        <w:br/>
        <w:t>(iii)</w:t>
      </w:r>
      <w:r w:rsidR="006412CD" w:rsidRPr="00A863DD">
        <w:t xml:space="preserve"> </w:t>
      </w:r>
      <w:r w:rsidRPr="00A863DD">
        <w:t>Declaramos</w:t>
      </w:r>
      <w:r w:rsidR="006412CD" w:rsidRPr="00A863DD">
        <w:t xml:space="preserve"> </w:t>
      </w:r>
      <w:r w:rsidRPr="00A863DD">
        <w:t>que</w:t>
      </w:r>
      <w:r w:rsidR="006412CD" w:rsidRPr="00A863DD">
        <w:t xml:space="preserve"> </w:t>
      </w:r>
      <w:r w:rsidRPr="00A863DD">
        <w:t>no</w:t>
      </w:r>
      <w:r w:rsidR="006412CD" w:rsidRPr="00A863DD">
        <w:t xml:space="preserve"> </w:t>
      </w:r>
      <w:r w:rsidRPr="00A863DD">
        <w:t>podemos</w:t>
      </w:r>
      <w:r w:rsidR="006412CD" w:rsidRPr="00A863DD">
        <w:t xml:space="preserve"> </w:t>
      </w:r>
      <w:r w:rsidRPr="00A863DD">
        <w:t>identificar</w:t>
      </w:r>
      <w:r w:rsidR="006412CD" w:rsidRPr="00A863DD">
        <w:t xml:space="preserve"> </w:t>
      </w:r>
      <w:r w:rsidRPr="00A863DD">
        <w:t>a</w:t>
      </w:r>
      <w:r w:rsidR="006412CD" w:rsidRPr="00A863DD">
        <w:t xml:space="preserve"> </w:t>
      </w:r>
      <w:r w:rsidRPr="00A863DD">
        <w:t>ningún</w:t>
      </w:r>
      <w:r w:rsidR="006412CD" w:rsidRPr="00A863DD">
        <w:t xml:space="preserve"> </w:t>
      </w:r>
      <w:r w:rsidRPr="00A863DD">
        <w:t>Propietario</w:t>
      </w:r>
      <w:r w:rsidR="006412CD" w:rsidRPr="00A863DD">
        <w:t xml:space="preserve"> </w:t>
      </w:r>
      <w:r w:rsidRPr="00A863DD">
        <w:t>Efectivo</w:t>
      </w:r>
      <w:r w:rsidR="006412CD" w:rsidRPr="00A863DD">
        <w:t xml:space="preserve"> </w:t>
      </w:r>
      <w:r w:rsidRPr="00A863DD">
        <w:t>que</w:t>
      </w:r>
      <w:r w:rsidR="006412CD" w:rsidRPr="00A863DD">
        <w:t xml:space="preserve"> </w:t>
      </w:r>
      <w:r w:rsidRPr="00A863DD">
        <w:t>cumpla</w:t>
      </w:r>
      <w:r w:rsidR="006412CD" w:rsidRPr="00A863DD">
        <w:t xml:space="preserve"> </w:t>
      </w:r>
      <w:r w:rsidRPr="00A863DD">
        <w:t>una</w:t>
      </w:r>
      <w:r w:rsidR="006412CD" w:rsidRPr="00A863DD">
        <w:t xml:space="preserve"> </w:t>
      </w:r>
      <w:r w:rsidRPr="00A863DD">
        <w:t>o</w:t>
      </w:r>
      <w:r w:rsidR="006412CD" w:rsidRPr="00A863DD">
        <w:t xml:space="preserve"> </w:t>
      </w:r>
      <w:r w:rsidRPr="00A863DD">
        <w:t>más</w:t>
      </w:r>
      <w:r w:rsidR="006412CD" w:rsidRPr="00A863DD">
        <w:t xml:space="preserve"> </w:t>
      </w:r>
      <w:r w:rsidRPr="00A863DD">
        <w:t>de</w:t>
      </w:r>
      <w:r w:rsidR="006412CD" w:rsidRPr="00A863DD">
        <w:t xml:space="preserve"> </w:t>
      </w:r>
      <w:r w:rsidRPr="00A863DD">
        <w:t>las</w:t>
      </w:r>
      <w:r w:rsidR="006412CD" w:rsidRPr="00A863DD">
        <w:t xml:space="preserve"> </w:t>
      </w:r>
      <w:r w:rsidRPr="00A863DD">
        <w:t>siguientes</w:t>
      </w:r>
      <w:r w:rsidR="006412CD" w:rsidRPr="00A863DD">
        <w:t xml:space="preserve"> </w:t>
      </w:r>
      <w:r w:rsidRPr="00A863DD">
        <w:t>condiciones:</w:t>
      </w:r>
      <w:r w:rsidR="006412CD" w:rsidRPr="00A863DD">
        <w:t xml:space="preserve"> </w:t>
      </w:r>
      <w:r w:rsidRPr="00A863DD">
        <w:rPr>
          <w:i/>
        </w:rPr>
        <w:t>[</w:t>
      </w:r>
      <w:r w:rsidRPr="00A863DD">
        <w:t>Si</w:t>
      </w:r>
      <w:r w:rsidR="006412CD" w:rsidRPr="00A863DD">
        <w:rPr>
          <w:i/>
        </w:rPr>
        <w:t xml:space="preserve"> </w:t>
      </w:r>
      <w:r w:rsidRPr="00A863DD">
        <w:rPr>
          <w:i/>
        </w:rPr>
        <w:t>se</w:t>
      </w:r>
      <w:r w:rsidR="006412CD" w:rsidRPr="00A863DD">
        <w:rPr>
          <w:i/>
        </w:rPr>
        <w:t xml:space="preserve"> </w:t>
      </w:r>
      <w:r w:rsidRPr="00A863DD">
        <w:rPr>
          <w:i/>
        </w:rPr>
        <w:t>selecciona</w:t>
      </w:r>
      <w:r w:rsidR="006412CD" w:rsidRPr="00A863DD">
        <w:rPr>
          <w:i/>
        </w:rPr>
        <w:t xml:space="preserve"> </w:t>
      </w:r>
      <w:r w:rsidRPr="00A863DD">
        <w:rPr>
          <w:i/>
        </w:rPr>
        <w:t>esta</w:t>
      </w:r>
      <w:r w:rsidR="006412CD" w:rsidRPr="00A863DD">
        <w:rPr>
          <w:i/>
        </w:rPr>
        <w:t xml:space="preserve"> </w:t>
      </w:r>
      <w:r w:rsidRPr="00A863DD">
        <w:rPr>
          <w:i/>
        </w:rPr>
        <w:t>opción,</w:t>
      </w:r>
      <w:r w:rsidR="006412CD" w:rsidRPr="00A863DD">
        <w:rPr>
          <w:i/>
        </w:rPr>
        <w:t xml:space="preserve"> </w:t>
      </w:r>
      <w:r w:rsidRPr="00A863DD">
        <w:rPr>
          <w:i/>
        </w:rPr>
        <w:t>el</w:t>
      </w:r>
      <w:r w:rsidR="006412CD" w:rsidRPr="00A863DD">
        <w:rPr>
          <w:i/>
        </w:rPr>
        <w:t xml:space="preserve"> </w:t>
      </w:r>
      <w:r w:rsidRPr="00A863DD">
        <w:rPr>
          <w:i/>
        </w:rPr>
        <w:t>Oferente</w:t>
      </w:r>
      <w:r w:rsidR="006412CD" w:rsidRPr="00A863DD">
        <w:rPr>
          <w:i/>
        </w:rPr>
        <w:t xml:space="preserve"> </w:t>
      </w:r>
      <w:r w:rsidRPr="00A863DD">
        <w:rPr>
          <w:i/>
        </w:rPr>
        <w:t>deberá</w:t>
      </w:r>
      <w:r w:rsidR="006412CD" w:rsidRPr="00A863DD">
        <w:rPr>
          <w:i/>
        </w:rPr>
        <w:t xml:space="preserve"> </w:t>
      </w:r>
      <w:r w:rsidRPr="00A863DD">
        <w:rPr>
          <w:i/>
        </w:rPr>
        <w:t>explicar</w:t>
      </w:r>
      <w:r w:rsidR="006412CD" w:rsidRPr="00A863DD">
        <w:rPr>
          <w:i/>
        </w:rPr>
        <w:t xml:space="preserve"> </w:t>
      </w:r>
      <w:r w:rsidRPr="00A863DD">
        <w:rPr>
          <w:i/>
        </w:rPr>
        <w:t>por</w:t>
      </w:r>
      <w:r w:rsidR="006412CD" w:rsidRPr="00A863DD">
        <w:rPr>
          <w:i/>
        </w:rPr>
        <w:t xml:space="preserve"> </w:t>
      </w:r>
      <w:r w:rsidRPr="00A863DD">
        <w:rPr>
          <w:i/>
        </w:rPr>
        <w:t>qué</w:t>
      </w:r>
      <w:r w:rsidR="006412CD" w:rsidRPr="00A863DD">
        <w:rPr>
          <w:i/>
        </w:rPr>
        <w:t xml:space="preserve"> </w:t>
      </w:r>
      <w:r w:rsidRPr="00A863DD">
        <w:rPr>
          <w:i/>
        </w:rPr>
        <w:t>no</w:t>
      </w:r>
      <w:r w:rsidR="006412CD" w:rsidRPr="00A863DD">
        <w:rPr>
          <w:i/>
        </w:rPr>
        <w:t xml:space="preserve"> </w:t>
      </w:r>
      <w:r w:rsidRPr="00A863DD">
        <w:rPr>
          <w:i/>
        </w:rPr>
        <w:t>puede</w:t>
      </w:r>
      <w:r w:rsidR="006412CD" w:rsidRPr="00A863DD">
        <w:rPr>
          <w:i/>
        </w:rPr>
        <w:t xml:space="preserve"> </w:t>
      </w:r>
      <w:r w:rsidRPr="00A863DD">
        <w:rPr>
          <w:i/>
        </w:rPr>
        <w:t>identificar</w:t>
      </w:r>
      <w:r w:rsidR="006412CD" w:rsidRPr="00A863DD">
        <w:rPr>
          <w:i/>
        </w:rPr>
        <w:t xml:space="preserve"> </w:t>
      </w:r>
      <w:r w:rsidRPr="00A863DD">
        <w:rPr>
          <w:i/>
        </w:rPr>
        <w:t>a</w:t>
      </w:r>
      <w:r w:rsidR="006412CD" w:rsidRPr="00A863DD">
        <w:rPr>
          <w:i/>
        </w:rPr>
        <w:t xml:space="preserve"> </w:t>
      </w:r>
      <w:r w:rsidRPr="00A863DD">
        <w:rPr>
          <w:i/>
        </w:rPr>
        <w:t>ningún</w:t>
      </w:r>
      <w:r w:rsidR="006412CD" w:rsidRPr="00A863DD">
        <w:rPr>
          <w:i/>
        </w:rPr>
        <w:t xml:space="preserve"> </w:t>
      </w:r>
      <w:r w:rsidRPr="00A863DD">
        <w:rPr>
          <w:i/>
        </w:rPr>
        <w:t>Propietario</w:t>
      </w:r>
      <w:r w:rsidR="006412CD" w:rsidRPr="00A863DD">
        <w:rPr>
          <w:i/>
        </w:rPr>
        <w:t xml:space="preserve"> </w:t>
      </w:r>
      <w:r w:rsidRPr="00A863DD">
        <w:rPr>
          <w:i/>
        </w:rPr>
        <w:t>Efectivo]:</w:t>
      </w:r>
    </w:p>
    <w:p w14:paraId="2208482C" w14:textId="77777777" w:rsidR="004D0292" w:rsidRPr="00A863DD" w:rsidRDefault="004D0292" w:rsidP="004D0292">
      <w:pPr>
        <w:rPr>
          <w:rFonts w:ascii="Arial" w:hAnsi="Arial" w:cs="Arial"/>
          <w:color w:val="212121"/>
          <w:shd w:val="clear" w:color="auto" w:fill="FFFFFF"/>
        </w:rPr>
      </w:pPr>
    </w:p>
    <w:p w14:paraId="32C593C1" w14:textId="0E6A823B" w:rsidR="004D0292" w:rsidRPr="00A863DD" w:rsidRDefault="004D0292" w:rsidP="00236DB9">
      <w:pPr>
        <w:pStyle w:val="Prrafodelista"/>
        <w:numPr>
          <w:ilvl w:val="0"/>
          <w:numId w:val="45"/>
        </w:numPr>
        <w:rPr>
          <w:lang w:val="es-EC"/>
        </w:rPr>
      </w:pPr>
      <w:r w:rsidRPr="00A863DD">
        <w:rPr>
          <w:lang w:val="es-EC"/>
        </w:rPr>
        <w:t>que</w:t>
      </w:r>
      <w:r w:rsidR="006412CD" w:rsidRPr="00A863DD">
        <w:rPr>
          <w:lang w:val="es-EC"/>
        </w:rPr>
        <w:t xml:space="preserve"> </w:t>
      </w:r>
      <w:r w:rsidRPr="00A863DD">
        <w:rPr>
          <w:lang w:val="es-EC"/>
        </w:rPr>
        <w:t>posea</w:t>
      </w:r>
      <w:r w:rsidR="006412CD" w:rsidRPr="00A863DD">
        <w:rPr>
          <w:lang w:val="es-EC"/>
        </w:rPr>
        <w:t xml:space="preserve"> </w:t>
      </w:r>
      <w:r w:rsidRPr="00A863DD">
        <w:rPr>
          <w:lang w:val="es-EC"/>
        </w:rPr>
        <w:t>directa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indirectamente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25%</w:t>
      </w:r>
      <w:r w:rsidR="006412CD" w:rsidRPr="00A863DD">
        <w:rPr>
          <w:lang w:val="es-EC"/>
        </w:rPr>
        <w:t xml:space="preserve"> </w:t>
      </w:r>
      <w:r w:rsidRPr="00A863DD">
        <w:rPr>
          <w:lang w:val="es-EC"/>
        </w:rPr>
        <w:t>o</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las</w:t>
      </w:r>
      <w:r w:rsidR="006412CD" w:rsidRPr="00A863DD">
        <w:rPr>
          <w:lang w:val="es-EC"/>
        </w:rPr>
        <w:t xml:space="preserve"> </w:t>
      </w:r>
      <w:r w:rsidRPr="00A863DD">
        <w:rPr>
          <w:lang w:val="es-EC"/>
        </w:rPr>
        <w:t>acciones</w:t>
      </w:r>
    </w:p>
    <w:p w14:paraId="60C22FCC" w14:textId="6E96A192" w:rsidR="004D0292" w:rsidRPr="00A863DD" w:rsidRDefault="004D0292" w:rsidP="00236DB9">
      <w:pPr>
        <w:pStyle w:val="Prrafodelista"/>
        <w:numPr>
          <w:ilvl w:val="0"/>
          <w:numId w:val="45"/>
        </w:numPr>
        <w:rPr>
          <w:lang w:val="es-EC"/>
        </w:rPr>
      </w:pPr>
      <w:r w:rsidRPr="00A863DD">
        <w:rPr>
          <w:lang w:val="es-EC"/>
        </w:rPr>
        <w:t>que</w:t>
      </w:r>
      <w:r w:rsidR="006412CD" w:rsidRPr="00A863DD">
        <w:rPr>
          <w:lang w:val="es-EC"/>
        </w:rPr>
        <w:t xml:space="preserve"> </w:t>
      </w:r>
      <w:r w:rsidRPr="00A863DD">
        <w:rPr>
          <w:lang w:val="es-EC"/>
        </w:rPr>
        <w:t>posea</w:t>
      </w:r>
      <w:r w:rsidR="006412CD" w:rsidRPr="00A863DD">
        <w:rPr>
          <w:lang w:val="es-EC"/>
        </w:rPr>
        <w:t xml:space="preserve"> </w:t>
      </w:r>
      <w:r w:rsidRPr="00A863DD">
        <w:rPr>
          <w:lang w:val="es-EC"/>
        </w:rPr>
        <w:t>directa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indirectamente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25%</w:t>
      </w:r>
      <w:r w:rsidR="006412CD" w:rsidRPr="00A863DD">
        <w:rPr>
          <w:lang w:val="es-EC"/>
        </w:rPr>
        <w:t xml:space="preserve"> </w:t>
      </w:r>
      <w:r w:rsidRPr="00A863DD">
        <w:rPr>
          <w:lang w:val="es-EC"/>
        </w:rPr>
        <w:t>o</w:t>
      </w:r>
      <w:r w:rsidR="006412CD" w:rsidRPr="00A863DD">
        <w:rPr>
          <w:lang w:val="es-EC"/>
        </w:rPr>
        <w:t xml:space="preserve"> </w:t>
      </w:r>
      <w:r w:rsidRPr="00A863DD">
        <w:rPr>
          <w:lang w:val="es-EC"/>
        </w:rPr>
        <w:t>más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los</w:t>
      </w:r>
      <w:r w:rsidR="006412CD" w:rsidRPr="00A863DD">
        <w:rPr>
          <w:lang w:val="es-EC"/>
        </w:rPr>
        <w:t xml:space="preserve"> </w:t>
      </w:r>
      <w:r w:rsidRPr="00A863DD">
        <w:rPr>
          <w:lang w:val="es-EC"/>
        </w:rPr>
        <w:t>derechos</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voto</w:t>
      </w:r>
      <w:r w:rsidR="006412CD" w:rsidRPr="00A863DD">
        <w:rPr>
          <w:lang w:val="es-EC"/>
        </w:rPr>
        <w:t xml:space="preserve"> </w:t>
      </w:r>
    </w:p>
    <w:p w14:paraId="14B09967" w14:textId="523E2396" w:rsidR="004D0292" w:rsidRPr="00A863DD" w:rsidRDefault="004D0292" w:rsidP="00236DB9">
      <w:pPr>
        <w:pStyle w:val="Prrafodelista"/>
        <w:numPr>
          <w:ilvl w:val="0"/>
          <w:numId w:val="45"/>
        </w:numPr>
        <w:rPr>
          <w:lang w:val="es-EC"/>
        </w:rPr>
      </w:pPr>
      <w:r w:rsidRPr="00A863DD">
        <w:rPr>
          <w:lang w:val="es-EC"/>
        </w:rPr>
        <w:t>que</w:t>
      </w:r>
      <w:r w:rsidR="006412CD" w:rsidRPr="00A863DD">
        <w:rPr>
          <w:lang w:val="es-EC"/>
        </w:rPr>
        <w:t xml:space="preserve"> </w:t>
      </w:r>
      <w:r w:rsidRPr="00A863DD">
        <w:rPr>
          <w:lang w:val="es-EC"/>
        </w:rPr>
        <w:t>tenga</w:t>
      </w:r>
      <w:r w:rsidR="006412CD" w:rsidRPr="00A863DD">
        <w:rPr>
          <w:lang w:val="es-EC"/>
        </w:rPr>
        <w:t xml:space="preserve"> </w:t>
      </w:r>
      <w:r w:rsidRPr="00A863DD">
        <w:rPr>
          <w:lang w:val="es-EC"/>
        </w:rPr>
        <w:t>directa</w:t>
      </w:r>
      <w:r w:rsidR="006412CD" w:rsidRPr="00A863DD">
        <w:rPr>
          <w:lang w:val="es-EC"/>
        </w:rPr>
        <w:t xml:space="preserve"> </w:t>
      </w:r>
      <w:r w:rsidRPr="00A863DD">
        <w:rPr>
          <w:lang w:val="es-EC"/>
        </w:rPr>
        <w:t>o</w:t>
      </w:r>
      <w:r w:rsidR="006412CD" w:rsidRPr="00A863DD">
        <w:rPr>
          <w:lang w:val="es-EC"/>
        </w:rPr>
        <w:t xml:space="preserve"> </w:t>
      </w:r>
      <w:r w:rsidRPr="00A863DD">
        <w:rPr>
          <w:lang w:val="es-EC"/>
        </w:rPr>
        <w:t>indirectamente</w:t>
      </w:r>
      <w:r w:rsidR="006412CD" w:rsidRPr="00A863DD">
        <w:rPr>
          <w:lang w:val="es-EC"/>
        </w:rPr>
        <w:t xml:space="preserve"> </w:t>
      </w:r>
      <w:r w:rsidRPr="00A863DD">
        <w:rPr>
          <w:lang w:val="es-EC"/>
        </w:rPr>
        <w:t>el</w:t>
      </w:r>
      <w:r w:rsidR="006412CD" w:rsidRPr="00A863DD">
        <w:rPr>
          <w:lang w:val="es-EC"/>
        </w:rPr>
        <w:t xml:space="preserve"> </w:t>
      </w:r>
      <w:r w:rsidRPr="00A863DD">
        <w:rPr>
          <w:lang w:val="es-EC"/>
        </w:rPr>
        <w:t>derecho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designar</w:t>
      </w:r>
      <w:r w:rsidR="006412CD" w:rsidRPr="00A863DD">
        <w:rPr>
          <w:lang w:val="es-EC"/>
        </w:rPr>
        <w:t xml:space="preserve"> </w:t>
      </w:r>
      <w:r w:rsidRPr="00A863DD">
        <w:rPr>
          <w:lang w:val="es-EC"/>
        </w:rPr>
        <w:t>a</w:t>
      </w:r>
      <w:r w:rsidR="006412CD" w:rsidRPr="00A863DD">
        <w:rPr>
          <w:lang w:val="es-EC"/>
        </w:rPr>
        <w:t xml:space="preserve"> </w:t>
      </w:r>
      <w:r w:rsidRPr="00A863DD">
        <w:rPr>
          <w:lang w:val="es-EC"/>
        </w:rPr>
        <w:t>la</w:t>
      </w:r>
      <w:r w:rsidR="006412CD" w:rsidRPr="00A863DD">
        <w:rPr>
          <w:lang w:val="es-EC"/>
        </w:rPr>
        <w:t xml:space="preserve"> </w:t>
      </w:r>
      <w:r w:rsidRPr="00A863DD">
        <w:rPr>
          <w:lang w:val="es-EC"/>
        </w:rPr>
        <w:t>mayoría</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consejo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administración,</w:t>
      </w:r>
      <w:r w:rsidR="006412CD" w:rsidRPr="00A863DD">
        <w:rPr>
          <w:lang w:val="es-EC"/>
        </w:rPr>
        <w:t xml:space="preserve"> </w:t>
      </w:r>
      <w:r w:rsidRPr="00A863DD">
        <w:rPr>
          <w:lang w:val="es-EC"/>
        </w:rPr>
        <w:t>junta</w:t>
      </w:r>
      <w:r w:rsidR="006412CD" w:rsidRPr="00A863DD">
        <w:rPr>
          <w:lang w:val="es-EC"/>
        </w:rPr>
        <w:t xml:space="preserve"> </w:t>
      </w:r>
      <w:r w:rsidRPr="00A863DD">
        <w:rPr>
          <w:lang w:val="es-EC"/>
        </w:rPr>
        <w:t>directiva</w:t>
      </w:r>
      <w:r w:rsidR="006412CD" w:rsidRPr="00A863DD">
        <w:rPr>
          <w:lang w:val="es-EC"/>
        </w:rPr>
        <w:t xml:space="preserve"> </w:t>
      </w:r>
      <w:r w:rsidRPr="00A863DD">
        <w:rPr>
          <w:lang w:val="es-EC"/>
        </w:rPr>
        <w:t>u</w:t>
      </w:r>
      <w:r w:rsidR="006412CD" w:rsidRPr="00A863DD">
        <w:rPr>
          <w:lang w:val="es-EC"/>
        </w:rPr>
        <w:t xml:space="preserve"> </w:t>
      </w:r>
      <w:r w:rsidRPr="00A863DD">
        <w:rPr>
          <w:lang w:val="es-EC"/>
        </w:rPr>
        <w:t>órgano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gobierno</w:t>
      </w:r>
      <w:r w:rsidR="006412CD" w:rsidRPr="00A863DD">
        <w:rPr>
          <w:lang w:val="es-EC"/>
        </w:rPr>
        <w:t xml:space="preserve"> </w:t>
      </w:r>
      <w:r w:rsidRPr="00A863DD">
        <w:rPr>
          <w:lang w:val="es-EC"/>
        </w:rPr>
        <w:t>equivalente</w:t>
      </w:r>
      <w:r w:rsidR="006412CD" w:rsidRPr="00A863DD">
        <w:rPr>
          <w:lang w:val="es-EC"/>
        </w:rPr>
        <w:t xml:space="preserve"> </w:t>
      </w:r>
      <w:r w:rsidRPr="00A863DD">
        <w:rPr>
          <w:lang w:val="es-EC"/>
        </w:rPr>
        <w:t>del</w:t>
      </w:r>
      <w:r w:rsidR="006412CD" w:rsidRPr="00A863DD">
        <w:rPr>
          <w:lang w:val="es-EC"/>
        </w:rPr>
        <w:t xml:space="preserve"> </w:t>
      </w:r>
      <w:r w:rsidRPr="00A863DD">
        <w:rPr>
          <w:lang w:val="es-EC"/>
        </w:rPr>
        <w:t>Oferente</w:t>
      </w:r>
    </w:p>
    <w:p w14:paraId="55F9B44C" w14:textId="77777777" w:rsidR="004D0292" w:rsidRPr="00A863DD" w:rsidRDefault="004D0292" w:rsidP="004D0292"/>
    <w:p w14:paraId="6786A412" w14:textId="2AD38C40" w:rsidR="004D0292" w:rsidRPr="00A863DD" w:rsidRDefault="004D0292" w:rsidP="004D0292">
      <w:pPr>
        <w:tabs>
          <w:tab w:val="right" w:pos="4140"/>
          <w:tab w:val="left" w:pos="4500"/>
          <w:tab w:val="right" w:pos="9000"/>
          <w:tab w:val="left" w:pos="10080"/>
          <w:tab w:val="left" w:pos="10170"/>
        </w:tabs>
        <w:spacing w:before="240"/>
      </w:pPr>
      <w:r w:rsidRPr="00A863DD">
        <w:rPr>
          <w:b/>
        </w:rPr>
        <w:t>Nombre</w:t>
      </w:r>
      <w:r w:rsidR="006412CD" w:rsidRPr="00A863DD">
        <w:rPr>
          <w:b/>
        </w:rPr>
        <w:t xml:space="preserve"> </w:t>
      </w:r>
      <w:r w:rsidRPr="00A863DD">
        <w:rPr>
          <w:b/>
        </w:rPr>
        <w:t>del</w:t>
      </w:r>
      <w:r w:rsidR="006412CD" w:rsidRPr="00A863DD">
        <w:rPr>
          <w:b/>
        </w:rPr>
        <w:t xml:space="preserve"> </w:t>
      </w:r>
      <w:r w:rsidRPr="00A863DD">
        <w:rPr>
          <w:b/>
        </w:rPr>
        <w:t>Oferente: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completo</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persona</w:t>
      </w:r>
      <w:r w:rsidR="006412CD" w:rsidRPr="00A863DD">
        <w:rPr>
          <w:i/>
        </w:rPr>
        <w:t xml:space="preserve"> </w:t>
      </w:r>
      <w:r w:rsidRPr="00A863DD">
        <w:rPr>
          <w:i/>
        </w:rPr>
        <w:t>que</w:t>
      </w:r>
      <w:r w:rsidR="006412CD" w:rsidRPr="00A863DD">
        <w:rPr>
          <w:i/>
        </w:rPr>
        <w:t xml:space="preserve"> </w:t>
      </w:r>
      <w:r w:rsidRPr="00A863DD">
        <w:rPr>
          <w:i/>
        </w:rPr>
        <w:t>firma</w:t>
      </w:r>
      <w:r w:rsidR="006412CD" w:rsidRPr="00A863DD">
        <w:rPr>
          <w:i/>
        </w:rPr>
        <w:t xml:space="preserve"> </w:t>
      </w:r>
      <w:r w:rsidRPr="00A863DD">
        <w:rPr>
          <w:i/>
        </w:rPr>
        <w:t>la</w:t>
      </w:r>
      <w:r w:rsidR="006412CD" w:rsidRPr="00A863DD">
        <w:rPr>
          <w:i/>
        </w:rPr>
        <w:t xml:space="preserve"> </w:t>
      </w:r>
      <w:r w:rsidRPr="00A863DD">
        <w:rPr>
          <w:i/>
        </w:rPr>
        <w:t>Oferta]</w:t>
      </w:r>
    </w:p>
    <w:p w14:paraId="335125ED" w14:textId="7B68B234" w:rsidR="004D0292" w:rsidRPr="00A863DD" w:rsidRDefault="004D0292" w:rsidP="004D0292">
      <w:pPr>
        <w:tabs>
          <w:tab w:val="right" w:pos="4140"/>
          <w:tab w:val="left" w:pos="4500"/>
          <w:tab w:val="right" w:pos="9000"/>
          <w:tab w:val="left" w:pos="10080"/>
          <w:tab w:val="left" w:pos="10170"/>
        </w:tabs>
        <w:spacing w:before="240"/>
      </w:pPr>
      <w:r w:rsidRPr="00A863DD">
        <w:rPr>
          <w:b/>
        </w:rPr>
        <w:t>Nombre</w:t>
      </w:r>
      <w:r w:rsidR="006412CD" w:rsidRPr="00A863DD">
        <w:rPr>
          <w:b/>
        </w:rPr>
        <w:t xml:space="preserve"> </w:t>
      </w:r>
      <w:r w:rsidRPr="00A863DD">
        <w:rPr>
          <w:b/>
        </w:rPr>
        <w:t>de</w:t>
      </w:r>
      <w:r w:rsidR="006412CD" w:rsidRPr="00A863DD">
        <w:rPr>
          <w:b/>
        </w:rPr>
        <w:t xml:space="preserve"> </w:t>
      </w:r>
      <w:r w:rsidRPr="00A863DD">
        <w:rPr>
          <w:b/>
        </w:rPr>
        <w:t>la</w:t>
      </w:r>
      <w:r w:rsidR="006412CD" w:rsidRPr="00A863DD">
        <w:rPr>
          <w:b/>
        </w:rPr>
        <w:t xml:space="preserve"> </w:t>
      </w:r>
      <w:r w:rsidRPr="00A863DD">
        <w:rPr>
          <w:b/>
        </w:rPr>
        <w:t>persona</w:t>
      </w:r>
      <w:r w:rsidR="006412CD" w:rsidRPr="00A863DD">
        <w:rPr>
          <w:b/>
        </w:rPr>
        <w:t xml:space="preserve"> </w:t>
      </w:r>
      <w:r w:rsidRPr="00A863DD">
        <w:rPr>
          <w:b/>
        </w:rPr>
        <w:t>debidamente</w:t>
      </w:r>
      <w:r w:rsidR="006412CD" w:rsidRPr="00A863DD">
        <w:rPr>
          <w:b/>
        </w:rPr>
        <w:t xml:space="preserve"> </w:t>
      </w:r>
      <w:r w:rsidRPr="00A863DD">
        <w:rPr>
          <w:b/>
        </w:rPr>
        <w:t>autorizada</w:t>
      </w:r>
      <w:r w:rsidR="006412CD" w:rsidRPr="00A863DD">
        <w:rPr>
          <w:b/>
        </w:rPr>
        <w:t xml:space="preserve"> </w:t>
      </w:r>
      <w:r w:rsidRPr="00A863DD">
        <w:rPr>
          <w:b/>
        </w:rPr>
        <w:t>para</w:t>
      </w:r>
      <w:r w:rsidR="006412CD" w:rsidRPr="00A863DD">
        <w:rPr>
          <w:b/>
        </w:rPr>
        <w:t xml:space="preserve"> </w:t>
      </w:r>
      <w:r w:rsidRPr="00A863DD">
        <w:rPr>
          <w:b/>
        </w:rPr>
        <w:t>firmar</w:t>
      </w:r>
      <w:r w:rsidR="006412CD" w:rsidRPr="00A863DD">
        <w:rPr>
          <w:b/>
        </w:rPr>
        <w:t xml:space="preserve"> </w:t>
      </w:r>
      <w:r w:rsidRPr="00A863DD">
        <w:rPr>
          <w:b/>
        </w:rPr>
        <w:t>la</w:t>
      </w:r>
      <w:r w:rsidR="006412CD" w:rsidRPr="00A863DD">
        <w:rPr>
          <w:b/>
        </w:rPr>
        <w:t xml:space="preserve"> </w:t>
      </w:r>
      <w:r w:rsidRPr="00A863DD">
        <w:rPr>
          <w:b/>
        </w:rPr>
        <w:t>Oferta</w:t>
      </w:r>
      <w:r w:rsidR="006412CD" w:rsidRPr="00A863DD">
        <w:rPr>
          <w:b/>
        </w:rPr>
        <w:t xml:space="preserve"> </w:t>
      </w:r>
      <w:r w:rsidRPr="00A863DD">
        <w:rPr>
          <w:b/>
        </w:rPr>
        <w:t>en</w:t>
      </w:r>
      <w:r w:rsidR="006412CD" w:rsidRPr="00A863DD">
        <w:rPr>
          <w:b/>
        </w:rPr>
        <w:t xml:space="preserve"> </w:t>
      </w:r>
      <w:r w:rsidRPr="00A863DD">
        <w:rPr>
          <w:b/>
        </w:rPr>
        <w:t>representación</w:t>
      </w:r>
      <w:r w:rsidR="006412CD" w:rsidRPr="00A863DD">
        <w:rPr>
          <w:b/>
        </w:rPr>
        <w:t xml:space="preserve"> </w:t>
      </w:r>
      <w:r w:rsidRPr="00A863DD">
        <w:rPr>
          <w:b/>
        </w:rPr>
        <w:br/>
        <w:t>del</w:t>
      </w:r>
      <w:r w:rsidR="006412CD" w:rsidRPr="00A863DD">
        <w:rPr>
          <w:b/>
        </w:rPr>
        <w:t xml:space="preserve"> </w:t>
      </w:r>
      <w:r w:rsidRPr="00A863DD">
        <w:rPr>
          <w:b/>
        </w:rPr>
        <w:t>Oferente: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completo</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persona</w:t>
      </w:r>
      <w:r w:rsidR="006412CD" w:rsidRPr="00A863DD">
        <w:rPr>
          <w:i/>
        </w:rPr>
        <w:t xml:space="preserve"> </w:t>
      </w:r>
      <w:r w:rsidRPr="00A863DD">
        <w:rPr>
          <w:i/>
        </w:rPr>
        <w:t>debidamente</w:t>
      </w:r>
      <w:r w:rsidR="006412CD" w:rsidRPr="00A863DD">
        <w:rPr>
          <w:i/>
        </w:rPr>
        <w:t xml:space="preserve"> </w:t>
      </w:r>
      <w:r w:rsidRPr="00A863DD">
        <w:rPr>
          <w:i/>
        </w:rPr>
        <w:t>autorizada</w:t>
      </w:r>
      <w:r w:rsidR="006412CD" w:rsidRPr="00A863DD">
        <w:rPr>
          <w:i/>
        </w:rPr>
        <w:t xml:space="preserve"> </w:t>
      </w:r>
      <w:r w:rsidRPr="00A863DD">
        <w:rPr>
          <w:i/>
        </w:rPr>
        <w:t>para</w:t>
      </w:r>
      <w:r w:rsidR="006412CD" w:rsidRPr="00A863DD">
        <w:rPr>
          <w:i/>
        </w:rPr>
        <w:t xml:space="preserve"> </w:t>
      </w:r>
      <w:r w:rsidRPr="00A863DD">
        <w:rPr>
          <w:i/>
        </w:rPr>
        <w:t>firmar</w:t>
      </w:r>
      <w:r w:rsidR="006412CD" w:rsidRPr="00A863DD">
        <w:rPr>
          <w:i/>
        </w:rPr>
        <w:t xml:space="preserve"> </w:t>
      </w:r>
      <w:r w:rsidRPr="00A863DD">
        <w:rPr>
          <w:i/>
        </w:rPr>
        <w:t>la</w:t>
      </w:r>
      <w:r w:rsidR="006412CD" w:rsidRPr="00A863DD">
        <w:rPr>
          <w:i/>
        </w:rPr>
        <w:t xml:space="preserve"> </w:t>
      </w:r>
      <w:r w:rsidRPr="00A863DD">
        <w:rPr>
          <w:i/>
        </w:rPr>
        <w:t>Oferta]</w:t>
      </w:r>
    </w:p>
    <w:p w14:paraId="4B28B157" w14:textId="09F6F62F" w:rsidR="004D0292" w:rsidRPr="00A863DD" w:rsidRDefault="004D0292" w:rsidP="004D0292">
      <w:pPr>
        <w:tabs>
          <w:tab w:val="right" w:pos="4140"/>
          <w:tab w:val="left" w:pos="4500"/>
          <w:tab w:val="right" w:pos="9000"/>
          <w:tab w:val="left" w:pos="10080"/>
          <w:tab w:val="left" w:pos="10170"/>
        </w:tabs>
        <w:spacing w:before="240"/>
      </w:pPr>
      <w:r w:rsidRPr="00A863DD">
        <w:rPr>
          <w:b/>
        </w:rPr>
        <w:t>Cargo</w:t>
      </w:r>
      <w:r w:rsidR="006412CD" w:rsidRPr="00A863DD">
        <w:rPr>
          <w:b/>
        </w:rPr>
        <w:t xml:space="preserve"> </w:t>
      </w:r>
      <w:r w:rsidRPr="00A863DD">
        <w:rPr>
          <w:b/>
        </w:rPr>
        <w:t>de</w:t>
      </w:r>
      <w:r w:rsidR="006412CD" w:rsidRPr="00A863DD">
        <w:rPr>
          <w:b/>
        </w:rPr>
        <w:t xml:space="preserve"> </w:t>
      </w:r>
      <w:r w:rsidRPr="00A863DD">
        <w:rPr>
          <w:b/>
        </w:rPr>
        <w:t>la</w:t>
      </w:r>
      <w:r w:rsidR="006412CD" w:rsidRPr="00A863DD">
        <w:rPr>
          <w:b/>
        </w:rPr>
        <w:t xml:space="preserve"> </w:t>
      </w:r>
      <w:r w:rsidRPr="00A863DD">
        <w:rPr>
          <w:b/>
        </w:rPr>
        <w:t>persona</w:t>
      </w:r>
      <w:r w:rsidR="006412CD" w:rsidRPr="00A863DD">
        <w:rPr>
          <w:b/>
        </w:rPr>
        <w:t xml:space="preserve"> </w:t>
      </w:r>
      <w:r w:rsidRPr="00A863DD">
        <w:rPr>
          <w:b/>
        </w:rPr>
        <w:t>que</w:t>
      </w:r>
      <w:r w:rsidR="006412CD" w:rsidRPr="00A863DD">
        <w:rPr>
          <w:b/>
        </w:rPr>
        <w:t xml:space="preserve"> </w:t>
      </w:r>
      <w:r w:rsidRPr="00A863DD">
        <w:rPr>
          <w:b/>
        </w:rPr>
        <w:t>firma</w:t>
      </w:r>
      <w:r w:rsidR="006412CD" w:rsidRPr="00A863DD">
        <w:rPr>
          <w:b/>
        </w:rPr>
        <w:t xml:space="preserve"> </w:t>
      </w:r>
      <w:r w:rsidRPr="00A863DD">
        <w:rPr>
          <w:b/>
        </w:rPr>
        <w:t>la</w:t>
      </w:r>
      <w:r w:rsidR="006412CD" w:rsidRPr="00A863DD">
        <w:rPr>
          <w:b/>
        </w:rPr>
        <w:t xml:space="preserve"> </w:t>
      </w:r>
      <w:r w:rsidRPr="00A863DD">
        <w:rPr>
          <w:b/>
        </w:rPr>
        <w:t>Oferta:</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cargo</w:t>
      </w:r>
      <w:r w:rsidR="006412CD" w:rsidRPr="00A863DD">
        <w:rPr>
          <w:i/>
        </w:rPr>
        <w:t xml:space="preserve"> </w:t>
      </w:r>
      <w:r w:rsidRPr="00A863DD">
        <w:rPr>
          <w:i/>
        </w:rPr>
        <w:t>completo</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persona</w:t>
      </w:r>
      <w:r w:rsidR="006412CD" w:rsidRPr="00A863DD">
        <w:rPr>
          <w:i/>
        </w:rPr>
        <w:t xml:space="preserve"> </w:t>
      </w:r>
      <w:r w:rsidRPr="00A863DD">
        <w:rPr>
          <w:i/>
        </w:rPr>
        <w:t>que</w:t>
      </w:r>
      <w:r w:rsidR="006412CD" w:rsidRPr="00A863DD">
        <w:rPr>
          <w:i/>
        </w:rPr>
        <w:t xml:space="preserve"> </w:t>
      </w:r>
      <w:r w:rsidRPr="00A863DD">
        <w:rPr>
          <w:i/>
        </w:rPr>
        <w:t>firma</w:t>
      </w:r>
      <w:r w:rsidR="006412CD" w:rsidRPr="00A863DD">
        <w:rPr>
          <w:i/>
        </w:rPr>
        <w:t xml:space="preserve"> </w:t>
      </w:r>
      <w:r w:rsidRPr="00A863DD">
        <w:rPr>
          <w:i/>
        </w:rPr>
        <w:t>la</w:t>
      </w:r>
      <w:r w:rsidR="006412CD" w:rsidRPr="00A863DD">
        <w:rPr>
          <w:i/>
        </w:rPr>
        <w:t xml:space="preserve"> </w:t>
      </w:r>
      <w:r w:rsidRPr="00A863DD">
        <w:rPr>
          <w:i/>
        </w:rPr>
        <w:t>Oferta]</w:t>
      </w:r>
    </w:p>
    <w:p w14:paraId="732831F1" w14:textId="0AADADEC" w:rsidR="004D0292" w:rsidRPr="00A863DD" w:rsidRDefault="004D0292" w:rsidP="004D0292">
      <w:pPr>
        <w:tabs>
          <w:tab w:val="right" w:pos="4140"/>
          <w:tab w:val="left" w:pos="4500"/>
          <w:tab w:val="right" w:pos="9000"/>
          <w:tab w:val="left" w:pos="10080"/>
          <w:tab w:val="left" w:pos="10170"/>
        </w:tabs>
        <w:spacing w:before="240"/>
      </w:pPr>
      <w:r w:rsidRPr="00A863DD">
        <w:rPr>
          <w:b/>
        </w:rPr>
        <w:t>Firma</w:t>
      </w:r>
      <w:r w:rsidR="006412CD" w:rsidRPr="00A863DD">
        <w:rPr>
          <w:b/>
        </w:rPr>
        <w:t xml:space="preserve"> </w:t>
      </w:r>
      <w:r w:rsidRPr="00A863DD">
        <w:rPr>
          <w:b/>
        </w:rPr>
        <w:t>de</w:t>
      </w:r>
      <w:r w:rsidR="006412CD" w:rsidRPr="00A863DD">
        <w:rPr>
          <w:b/>
        </w:rPr>
        <w:t xml:space="preserve"> </w:t>
      </w:r>
      <w:r w:rsidRPr="00A863DD">
        <w:rPr>
          <w:b/>
        </w:rPr>
        <w:t>la</w:t>
      </w:r>
      <w:r w:rsidR="006412CD" w:rsidRPr="00A863DD">
        <w:rPr>
          <w:b/>
        </w:rPr>
        <w:t xml:space="preserve"> </w:t>
      </w:r>
      <w:r w:rsidRPr="00A863DD">
        <w:rPr>
          <w:b/>
        </w:rPr>
        <w:t>persona</w:t>
      </w:r>
      <w:r w:rsidR="006412CD" w:rsidRPr="00A863DD">
        <w:rPr>
          <w:b/>
        </w:rPr>
        <w:t xml:space="preserve"> </w:t>
      </w:r>
      <w:r w:rsidRPr="00A863DD">
        <w:rPr>
          <w:b/>
        </w:rPr>
        <w:t>mencionada</w:t>
      </w:r>
      <w:r w:rsidR="006412CD" w:rsidRPr="00A863DD">
        <w:rPr>
          <w:b/>
        </w:rPr>
        <w:t xml:space="preserve"> </w:t>
      </w:r>
      <w:r w:rsidRPr="00A863DD">
        <w:rPr>
          <w:b/>
        </w:rPr>
        <w:t>más</w:t>
      </w:r>
      <w:r w:rsidR="006412CD" w:rsidRPr="00A863DD">
        <w:rPr>
          <w:b/>
        </w:rPr>
        <w:t xml:space="preserve"> </w:t>
      </w:r>
      <w:r w:rsidRPr="00A863DD">
        <w:rPr>
          <w:b/>
        </w:rPr>
        <w:t>arriba:</w:t>
      </w:r>
      <w:r w:rsidR="006412CD" w:rsidRPr="00A863DD">
        <w:t xml:space="preserve"> </w:t>
      </w:r>
      <w:r w:rsidRPr="00A863DD">
        <w:rPr>
          <w:i/>
        </w:rPr>
        <w:t>[firma</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persona</w:t>
      </w:r>
      <w:r w:rsidR="006412CD" w:rsidRPr="00A863DD">
        <w:rPr>
          <w:i/>
        </w:rPr>
        <w:t xml:space="preserve"> </w:t>
      </w:r>
      <w:r w:rsidRPr="00A863DD">
        <w:rPr>
          <w:i/>
        </w:rPr>
        <w:t>cuyo</w:t>
      </w:r>
      <w:r w:rsidR="006412CD" w:rsidRPr="00A863DD">
        <w:rPr>
          <w:i/>
        </w:rPr>
        <w:t xml:space="preserve"> </w:t>
      </w:r>
      <w:r w:rsidRPr="00A863DD">
        <w:rPr>
          <w:i/>
        </w:rPr>
        <w:t>nombre</w:t>
      </w:r>
      <w:r w:rsidR="006412CD" w:rsidRPr="00A863DD">
        <w:rPr>
          <w:i/>
        </w:rPr>
        <w:t xml:space="preserve"> </w:t>
      </w:r>
      <w:r w:rsidRPr="00A863DD">
        <w:rPr>
          <w:i/>
        </w:rPr>
        <w:t>y</w:t>
      </w:r>
      <w:r w:rsidR="006412CD" w:rsidRPr="00A863DD">
        <w:rPr>
          <w:i/>
        </w:rPr>
        <w:t xml:space="preserve"> </w:t>
      </w:r>
      <w:r w:rsidRPr="00A863DD">
        <w:rPr>
          <w:i/>
        </w:rPr>
        <w:t>cargo</w:t>
      </w:r>
      <w:r w:rsidR="006412CD" w:rsidRPr="00A863DD">
        <w:rPr>
          <w:i/>
        </w:rPr>
        <w:t xml:space="preserve"> </w:t>
      </w:r>
      <w:r w:rsidRPr="00A863DD">
        <w:rPr>
          <w:i/>
        </w:rPr>
        <w:t>se</w:t>
      </w:r>
      <w:r w:rsidR="006412CD" w:rsidRPr="00A863DD">
        <w:rPr>
          <w:i/>
        </w:rPr>
        <w:t xml:space="preserve"> </w:t>
      </w:r>
      <w:r w:rsidRPr="00A863DD">
        <w:rPr>
          <w:i/>
        </w:rPr>
        <w:t>indican</w:t>
      </w:r>
      <w:r w:rsidR="006412CD" w:rsidRPr="00A863DD">
        <w:rPr>
          <w:i/>
        </w:rPr>
        <w:t xml:space="preserve"> </w:t>
      </w:r>
      <w:r w:rsidRPr="00A863DD">
        <w:rPr>
          <w:i/>
        </w:rPr>
        <w:t>más</w:t>
      </w:r>
      <w:r w:rsidR="006412CD" w:rsidRPr="00A863DD">
        <w:rPr>
          <w:i/>
        </w:rPr>
        <w:t xml:space="preserve"> </w:t>
      </w:r>
      <w:r w:rsidRPr="00A863DD">
        <w:rPr>
          <w:i/>
        </w:rPr>
        <w:t>arriba]</w:t>
      </w:r>
    </w:p>
    <w:p w14:paraId="6810D47F" w14:textId="11FB74BA" w:rsidR="004D0292" w:rsidRPr="00A863DD" w:rsidRDefault="004D0292" w:rsidP="004D0292">
      <w:pPr>
        <w:tabs>
          <w:tab w:val="right" w:pos="4140"/>
          <w:tab w:val="left" w:pos="4500"/>
          <w:tab w:val="right" w:pos="9000"/>
          <w:tab w:val="left" w:pos="10080"/>
          <w:tab w:val="left" w:pos="10170"/>
        </w:tabs>
        <w:spacing w:before="240"/>
        <w:rPr>
          <w:u w:val="single"/>
        </w:rPr>
      </w:pPr>
      <w:r w:rsidRPr="00A863DD">
        <w:rPr>
          <w:b/>
        </w:rPr>
        <w:t>Fecha</w:t>
      </w:r>
      <w:r w:rsidR="006412CD" w:rsidRPr="00A863DD">
        <w:rPr>
          <w:b/>
        </w:rPr>
        <w:t xml:space="preserve"> </w:t>
      </w:r>
      <w:r w:rsidRPr="00A863DD">
        <w:rPr>
          <w:b/>
        </w:rPr>
        <w:t>de</w:t>
      </w:r>
      <w:r w:rsidR="006412CD" w:rsidRPr="00A863DD">
        <w:rPr>
          <w:b/>
        </w:rPr>
        <w:t xml:space="preserve"> </w:t>
      </w:r>
      <w:r w:rsidRPr="00A863DD">
        <w:rPr>
          <w:b/>
        </w:rPr>
        <w:t>la</w:t>
      </w:r>
      <w:r w:rsidR="006412CD" w:rsidRPr="00A863DD">
        <w:rPr>
          <w:b/>
        </w:rPr>
        <w:t xml:space="preserve"> </w:t>
      </w:r>
      <w:r w:rsidRPr="00A863DD">
        <w:rPr>
          <w:b/>
        </w:rPr>
        <w:t>firma:</w:t>
      </w:r>
      <w:r w:rsidR="006412CD" w:rsidRPr="00A863DD">
        <w:t xml:space="preserve"> </w:t>
      </w:r>
      <w:r w:rsidRPr="00A863DD">
        <w:rPr>
          <w:i/>
        </w:rPr>
        <w:t>[indique</w:t>
      </w:r>
      <w:r w:rsidR="006412CD" w:rsidRPr="00A863DD">
        <w:rPr>
          <w:i/>
        </w:rPr>
        <w:t xml:space="preserve"> </w:t>
      </w:r>
      <w:r w:rsidRPr="00A863DD">
        <w:rPr>
          <w:i/>
        </w:rPr>
        <w:t>la</w:t>
      </w:r>
      <w:r w:rsidR="006412CD" w:rsidRPr="00A863DD">
        <w:rPr>
          <w:i/>
        </w:rPr>
        <w:t xml:space="preserve"> </w:t>
      </w:r>
      <w:r w:rsidRPr="00A863DD">
        <w:rPr>
          <w:i/>
        </w:rPr>
        <w:t>fecha</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firma]</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día,</w:t>
      </w:r>
      <w:r w:rsidR="006412CD" w:rsidRPr="00A863DD">
        <w:rPr>
          <w:i/>
        </w:rPr>
        <w:t xml:space="preserve"> </w:t>
      </w:r>
      <w:r w:rsidRPr="00A863DD">
        <w:rPr>
          <w:i/>
        </w:rPr>
        <w:t>el</w:t>
      </w:r>
      <w:r w:rsidR="006412CD" w:rsidRPr="00A863DD">
        <w:rPr>
          <w:i/>
        </w:rPr>
        <w:t xml:space="preserve"> </w:t>
      </w:r>
      <w:r w:rsidRPr="00A863DD">
        <w:rPr>
          <w:i/>
        </w:rPr>
        <w:t>mes</w:t>
      </w:r>
      <w:r w:rsidR="006412CD" w:rsidRPr="00A863DD">
        <w:rPr>
          <w:i/>
        </w:rPr>
        <w:t xml:space="preserve"> </w:t>
      </w:r>
      <w:r w:rsidRPr="00A863DD">
        <w:rPr>
          <w:i/>
        </w:rPr>
        <w:t>y</w:t>
      </w:r>
      <w:r w:rsidR="006412CD" w:rsidRPr="00A863DD">
        <w:rPr>
          <w:i/>
        </w:rPr>
        <w:t xml:space="preserve"> </w:t>
      </w:r>
      <w:r w:rsidRPr="00A863DD">
        <w:rPr>
          <w:i/>
        </w:rPr>
        <w:t>el</w:t>
      </w:r>
      <w:r w:rsidR="006412CD" w:rsidRPr="00A863DD">
        <w:rPr>
          <w:i/>
        </w:rPr>
        <w:t xml:space="preserve"> </w:t>
      </w:r>
      <w:r w:rsidRPr="00A863DD">
        <w:rPr>
          <w:i/>
        </w:rPr>
        <w:t>año]</w:t>
      </w:r>
    </w:p>
    <w:p w14:paraId="68B50658" w14:textId="048367DD" w:rsidR="004D0292" w:rsidRPr="00A863DD" w:rsidRDefault="004D0292" w:rsidP="004D0292">
      <w:pPr>
        <w:tabs>
          <w:tab w:val="right" w:pos="9000"/>
          <w:tab w:val="left" w:pos="10080"/>
          <w:tab w:val="left" w:pos="10170"/>
        </w:tabs>
        <w:spacing w:before="240"/>
      </w:pPr>
      <w:r w:rsidRPr="00A863DD">
        <w:t>Firmado</w:t>
      </w:r>
      <w:r w:rsidR="006412CD" w:rsidRPr="00A863DD">
        <w:t xml:space="preserve"> </w:t>
      </w:r>
      <w:r w:rsidRPr="00A863DD">
        <w:t>a</w:t>
      </w:r>
      <w:r w:rsidR="006412CD" w:rsidRPr="00A863DD">
        <w:t xml:space="preserve"> </w:t>
      </w:r>
      <w:r w:rsidRPr="00A863DD">
        <w:t>los</w:t>
      </w:r>
      <w:r w:rsidR="006412CD" w:rsidRPr="00A863DD">
        <w:t xml:space="preserve"> </w:t>
      </w:r>
      <w:r w:rsidRPr="00A863DD">
        <w:t>______________</w:t>
      </w:r>
      <w:r w:rsidR="006412CD" w:rsidRPr="00A863DD">
        <w:t xml:space="preserve"> </w:t>
      </w:r>
      <w:r w:rsidRPr="00A863DD">
        <w:t>días</w:t>
      </w:r>
      <w:r w:rsidR="006412CD" w:rsidRPr="00A863DD">
        <w:t xml:space="preserve"> </w:t>
      </w:r>
      <w:r w:rsidRPr="00A863DD">
        <w:t>del</w:t>
      </w:r>
      <w:r w:rsidR="006412CD" w:rsidRPr="00A863DD">
        <w:t xml:space="preserve"> </w:t>
      </w:r>
      <w:r w:rsidRPr="00A863DD">
        <w:t>mes</w:t>
      </w:r>
      <w:r w:rsidR="006412CD" w:rsidRPr="00A863DD">
        <w:t xml:space="preserve"> </w:t>
      </w:r>
      <w:r w:rsidRPr="00A863DD">
        <w:t>de</w:t>
      </w:r>
      <w:r w:rsidR="006412CD" w:rsidRPr="00A863DD">
        <w:t xml:space="preserve"> </w:t>
      </w:r>
      <w:r w:rsidRPr="00A863DD">
        <w:t>______________de</w:t>
      </w:r>
      <w:r w:rsidR="006412CD" w:rsidRPr="00A863DD">
        <w:t xml:space="preserve"> </w:t>
      </w:r>
      <w:r w:rsidRPr="00A863DD">
        <w:t>_________.</w:t>
      </w:r>
    </w:p>
    <w:p w14:paraId="03C141A1" w14:textId="77777777" w:rsidR="004D0292" w:rsidRPr="00A863DD" w:rsidRDefault="004D0292" w:rsidP="004D0292">
      <w:pPr>
        <w:jc w:val="both"/>
        <w:rPr>
          <w:sz w:val="20"/>
        </w:rPr>
      </w:pPr>
    </w:p>
    <w:p w14:paraId="27FF60EE" w14:textId="4770138F" w:rsidR="004D0292" w:rsidRPr="00A863DD" w:rsidRDefault="004D0292" w:rsidP="004D0292">
      <w:pPr>
        <w:jc w:val="both"/>
        <w:rPr>
          <w:sz w:val="20"/>
        </w:rPr>
      </w:pPr>
      <w:r w:rsidRPr="00A863DD">
        <w:rPr>
          <w:sz w:val="20"/>
        </w:rPr>
        <w:t>*</w:t>
      </w:r>
      <w:r w:rsidR="006412CD" w:rsidRPr="00A863DD">
        <w:rPr>
          <w:sz w:val="20"/>
        </w:rPr>
        <w:t xml:space="preserve"> </w:t>
      </w:r>
      <w:r w:rsidRPr="00A863DD">
        <w:rPr>
          <w:sz w:val="20"/>
          <w:szCs w:val="20"/>
        </w:rPr>
        <w:t>En</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caso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Oferta</w:t>
      </w:r>
      <w:r w:rsidR="006412CD" w:rsidRPr="00A863DD">
        <w:rPr>
          <w:sz w:val="20"/>
          <w:szCs w:val="20"/>
        </w:rPr>
        <w:t xml:space="preserve"> </w:t>
      </w:r>
      <w:r w:rsidRPr="00A863DD">
        <w:rPr>
          <w:sz w:val="20"/>
          <w:szCs w:val="20"/>
        </w:rPr>
        <w:t>presentada</w:t>
      </w:r>
      <w:r w:rsidR="006412CD" w:rsidRPr="00A863DD">
        <w:rPr>
          <w:sz w:val="20"/>
          <w:szCs w:val="20"/>
        </w:rPr>
        <w:t xml:space="preserve"> </w:t>
      </w:r>
      <w:r w:rsidRPr="00A863DD">
        <w:rPr>
          <w:sz w:val="20"/>
          <w:szCs w:val="20"/>
        </w:rPr>
        <w:t>por</w:t>
      </w:r>
      <w:r w:rsidR="006412CD" w:rsidRPr="00A863DD">
        <w:rPr>
          <w:sz w:val="20"/>
          <w:szCs w:val="20"/>
        </w:rPr>
        <w:t xml:space="preserve"> </w:t>
      </w:r>
      <w:r w:rsidRPr="00A863DD">
        <w:rPr>
          <w:sz w:val="20"/>
          <w:szCs w:val="20"/>
        </w:rPr>
        <w:t>una</w:t>
      </w:r>
      <w:r w:rsidR="006412CD" w:rsidRPr="00A863DD">
        <w:rPr>
          <w:sz w:val="20"/>
          <w:szCs w:val="20"/>
        </w:rPr>
        <w:t xml:space="preserve"> </w:t>
      </w:r>
      <w:r w:rsidRPr="00A863DD">
        <w:rPr>
          <w:sz w:val="20"/>
          <w:szCs w:val="20"/>
        </w:rPr>
        <w:t>APCA,</w:t>
      </w:r>
      <w:r w:rsidR="006412CD" w:rsidRPr="00A863DD">
        <w:rPr>
          <w:sz w:val="20"/>
          <w:szCs w:val="20"/>
        </w:rPr>
        <w:t xml:space="preserve"> </w:t>
      </w:r>
      <w:r w:rsidRPr="00A863DD">
        <w:rPr>
          <w:sz w:val="20"/>
          <w:szCs w:val="20"/>
        </w:rPr>
        <w:t>especifique</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nombre</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APCA</w:t>
      </w:r>
      <w:r w:rsidR="006412CD" w:rsidRPr="00A863DD">
        <w:rPr>
          <w:sz w:val="20"/>
          <w:szCs w:val="20"/>
        </w:rPr>
        <w:t xml:space="preserve"> </w:t>
      </w:r>
      <w:r w:rsidRPr="00A863DD">
        <w:rPr>
          <w:sz w:val="20"/>
          <w:szCs w:val="20"/>
        </w:rPr>
        <w:t>como</w:t>
      </w:r>
      <w:r w:rsidR="006412CD" w:rsidRPr="00A863DD">
        <w:rPr>
          <w:sz w:val="20"/>
          <w:szCs w:val="20"/>
        </w:rPr>
        <w:t xml:space="preserve"> </w:t>
      </w:r>
      <w:r w:rsidRPr="00A863DD">
        <w:rPr>
          <w:sz w:val="20"/>
          <w:szCs w:val="20"/>
        </w:rPr>
        <w:t>Oferente.</w:t>
      </w:r>
      <w:r w:rsidR="006412CD" w:rsidRPr="00A863DD">
        <w:rPr>
          <w:sz w:val="20"/>
          <w:szCs w:val="20"/>
        </w:rPr>
        <w:t xml:space="preserve"> </w:t>
      </w:r>
      <w:r w:rsidRPr="00A863DD">
        <w:rPr>
          <w:sz w:val="20"/>
          <w:szCs w:val="20"/>
        </w:rPr>
        <w:t>En</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caso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que</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Oferente</w:t>
      </w:r>
      <w:r w:rsidR="006412CD" w:rsidRPr="00A863DD">
        <w:rPr>
          <w:sz w:val="20"/>
          <w:szCs w:val="20"/>
        </w:rPr>
        <w:t xml:space="preserve"> </w:t>
      </w:r>
      <w:r w:rsidRPr="00A863DD">
        <w:rPr>
          <w:sz w:val="20"/>
          <w:szCs w:val="20"/>
        </w:rPr>
        <w:t>sea</w:t>
      </w:r>
      <w:r w:rsidR="006412CD" w:rsidRPr="00A863DD">
        <w:rPr>
          <w:sz w:val="20"/>
          <w:szCs w:val="20"/>
        </w:rPr>
        <w:t xml:space="preserve"> </w:t>
      </w:r>
      <w:r w:rsidRPr="00A863DD">
        <w:rPr>
          <w:sz w:val="20"/>
          <w:szCs w:val="20"/>
        </w:rPr>
        <w:t>una</w:t>
      </w:r>
      <w:r w:rsidR="006412CD" w:rsidRPr="00A863DD">
        <w:rPr>
          <w:sz w:val="20"/>
          <w:szCs w:val="20"/>
        </w:rPr>
        <w:t xml:space="preserve"> </w:t>
      </w:r>
      <w:r w:rsidRPr="00A863DD">
        <w:rPr>
          <w:sz w:val="20"/>
          <w:szCs w:val="20"/>
        </w:rPr>
        <w:t>APCA,</w:t>
      </w:r>
      <w:r w:rsidR="006412CD" w:rsidRPr="00A863DD">
        <w:rPr>
          <w:sz w:val="20"/>
          <w:szCs w:val="20"/>
        </w:rPr>
        <w:t xml:space="preserve"> </w:t>
      </w:r>
      <w:r w:rsidRPr="00A863DD">
        <w:rPr>
          <w:sz w:val="20"/>
          <w:szCs w:val="20"/>
        </w:rPr>
        <w:t>cada</w:t>
      </w:r>
      <w:r w:rsidR="006412CD" w:rsidRPr="00A863DD">
        <w:rPr>
          <w:sz w:val="20"/>
          <w:szCs w:val="20"/>
        </w:rPr>
        <w:t xml:space="preserve"> </w:t>
      </w:r>
      <w:r w:rsidRPr="00A863DD">
        <w:rPr>
          <w:sz w:val="20"/>
          <w:szCs w:val="20"/>
        </w:rPr>
        <w:t>referencia</w:t>
      </w:r>
      <w:r w:rsidR="006412CD" w:rsidRPr="00A863DD">
        <w:rPr>
          <w:sz w:val="20"/>
          <w:szCs w:val="20"/>
        </w:rPr>
        <w:t xml:space="preserve"> </w:t>
      </w:r>
      <w:r w:rsidRPr="00A863DD">
        <w:rPr>
          <w:sz w:val="20"/>
          <w:szCs w:val="20"/>
        </w:rPr>
        <w:t>al</w:t>
      </w:r>
      <w:r w:rsidR="006412CD" w:rsidRPr="00A863DD">
        <w:rPr>
          <w:sz w:val="20"/>
          <w:szCs w:val="20"/>
        </w:rPr>
        <w:t xml:space="preserve"> </w:t>
      </w:r>
      <w:r w:rsidRPr="00A863DD">
        <w:rPr>
          <w:sz w:val="20"/>
          <w:szCs w:val="20"/>
        </w:rPr>
        <w:t>"Oferente"</w:t>
      </w:r>
      <w:r w:rsidR="006412CD" w:rsidRPr="00A863DD">
        <w:rPr>
          <w:sz w:val="20"/>
          <w:szCs w:val="20"/>
        </w:rPr>
        <w:t xml:space="preserve"> </w:t>
      </w:r>
      <w:r w:rsidRPr="00A863DD">
        <w:rPr>
          <w:sz w:val="20"/>
          <w:szCs w:val="20"/>
        </w:rPr>
        <w:t>en</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Formulario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Divulgación</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Propiedad</w:t>
      </w:r>
      <w:r w:rsidR="006412CD" w:rsidRPr="00A863DD">
        <w:rPr>
          <w:sz w:val="20"/>
          <w:szCs w:val="20"/>
        </w:rPr>
        <w:t xml:space="preserve"> </w:t>
      </w:r>
      <w:r w:rsidRPr="00A863DD">
        <w:rPr>
          <w:sz w:val="20"/>
          <w:szCs w:val="20"/>
        </w:rPr>
        <w:t>Efectiva</w:t>
      </w:r>
      <w:r w:rsidR="006412CD" w:rsidRPr="00A863DD">
        <w:rPr>
          <w:sz w:val="20"/>
          <w:szCs w:val="20"/>
        </w:rPr>
        <w:t xml:space="preserve"> </w:t>
      </w:r>
      <w:r w:rsidRPr="00A863DD">
        <w:rPr>
          <w:sz w:val="20"/>
          <w:szCs w:val="20"/>
        </w:rPr>
        <w:t>(incluida</w:t>
      </w:r>
      <w:r w:rsidR="006412CD" w:rsidRPr="00A863DD">
        <w:rPr>
          <w:sz w:val="20"/>
          <w:szCs w:val="20"/>
        </w:rPr>
        <w:t xml:space="preserve"> </w:t>
      </w:r>
      <w:r w:rsidRPr="00A863DD">
        <w:rPr>
          <w:sz w:val="20"/>
          <w:szCs w:val="20"/>
        </w:rPr>
        <w:t>esta</w:t>
      </w:r>
      <w:r w:rsidR="006412CD" w:rsidRPr="00A863DD">
        <w:rPr>
          <w:sz w:val="20"/>
          <w:szCs w:val="20"/>
        </w:rPr>
        <w:t xml:space="preserve"> </w:t>
      </w:r>
      <w:r w:rsidRPr="00A863DD">
        <w:rPr>
          <w:sz w:val="20"/>
          <w:szCs w:val="20"/>
        </w:rPr>
        <w:t>Introducción</w:t>
      </w:r>
      <w:r w:rsidR="006412CD" w:rsidRPr="00A863DD">
        <w:rPr>
          <w:sz w:val="20"/>
          <w:szCs w:val="20"/>
        </w:rPr>
        <w:t xml:space="preserve"> </w:t>
      </w:r>
      <w:r w:rsidRPr="00A863DD">
        <w:rPr>
          <w:sz w:val="20"/>
          <w:szCs w:val="20"/>
        </w:rPr>
        <w:t>al</w:t>
      </w:r>
      <w:r w:rsidR="006412CD" w:rsidRPr="00A863DD">
        <w:rPr>
          <w:sz w:val="20"/>
          <w:szCs w:val="20"/>
        </w:rPr>
        <w:t xml:space="preserve"> </w:t>
      </w:r>
      <w:r w:rsidRPr="00A863DD">
        <w:rPr>
          <w:sz w:val="20"/>
          <w:szCs w:val="20"/>
        </w:rPr>
        <w:t>mismo)</w:t>
      </w:r>
      <w:r w:rsidR="006412CD" w:rsidRPr="00A863DD">
        <w:rPr>
          <w:sz w:val="20"/>
          <w:szCs w:val="20"/>
        </w:rPr>
        <w:t xml:space="preserve"> </w:t>
      </w:r>
      <w:r w:rsidRPr="00A863DD">
        <w:rPr>
          <w:sz w:val="20"/>
          <w:szCs w:val="20"/>
        </w:rPr>
        <w:t>deberá</w:t>
      </w:r>
      <w:r w:rsidR="006412CD" w:rsidRPr="00A863DD">
        <w:rPr>
          <w:sz w:val="20"/>
          <w:szCs w:val="20"/>
        </w:rPr>
        <w:t xml:space="preserve"> </w:t>
      </w:r>
      <w:r w:rsidRPr="00A863DD">
        <w:rPr>
          <w:sz w:val="20"/>
          <w:szCs w:val="20"/>
        </w:rPr>
        <w:t>leerse</w:t>
      </w:r>
      <w:r w:rsidR="006412CD" w:rsidRPr="00A863DD">
        <w:rPr>
          <w:sz w:val="20"/>
          <w:szCs w:val="20"/>
        </w:rPr>
        <w:t xml:space="preserve"> </w:t>
      </w:r>
      <w:r w:rsidRPr="00A863DD">
        <w:rPr>
          <w:sz w:val="20"/>
          <w:szCs w:val="20"/>
        </w:rPr>
        <w:t>como</w:t>
      </w:r>
      <w:r w:rsidR="006412CD" w:rsidRPr="00A863DD">
        <w:rPr>
          <w:sz w:val="20"/>
          <w:szCs w:val="20"/>
        </w:rPr>
        <w:t xml:space="preserve"> </w:t>
      </w:r>
      <w:r w:rsidRPr="00A863DD">
        <w:rPr>
          <w:sz w:val="20"/>
          <w:szCs w:val="20"/>
        </w:rPr>
        <w:t>referida</w:t>
      </w:r>
      <w:r w:rsidR="006412CD" w:rsidRPr="00A863DD">
        <w:rPr>
          <w:sz w:val="20"/>
          <w:szCs w:val="20"/>
        </w:rPr>
        <w:t xml:space="preserve"> </w:t>
      </w:r>
      <w:r w:rsidRPr="00A863DD">
        <w:rPr>
          <w:sz w:val="20"/>
          <w:szCs w:val="20"/>
        </w:rPr>
        <w:t>al</w:t>
      </w:r>
      <w:r w:rsidR="006412CD" w:rsidRPr="00A863DD">
        <w:rPr>
          <w:sz w:val="20"/>
          <w:szCs w:val="20"/>
        </w:rPr>
        <w:t xml:space="preserve"> </w:t>
      </w:r>
      <w:r w:rsidRPr="00A863DD">
        <w:rPr>
          <w:sz w:val="20"/>
          <w:szCs w:val="20"/>
        </w:rPr>
        <w:t>miembro</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APCA.</w:t>
      </w:r>
      <w:r w:rsidR="006412CD" w:rsidRPr="00A863DD">
        <w:rPr>
          <w:sz w:val="20"/>
          <w:szCs w:val="20"/>
        </w:rPr>
        <w:t xml:space="preserve"> </w:t>
      </w:r>
    </w:p>
    <w:p w14:paraId="0B366115" w14:textId="1C8B2429" w:rsidR="004D0292" w:rsidRPr="00A863DD" w:rsidRDefault="004D0292" w:rsidP="004D0292">
      <w:pPr>
        <w:jc w:val="both"/>
      </w:pPr>
      <w:r w:rsidRPr="00A863DD">
        <w:rPr>
          <w:sz w:val="20"/>
          <w:szCs w:val="20"/>
        </w:rPr>
        <w:t>**</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persona</w:t>
      </w:r>
      <w:r w:rsidR="006412CD" w:rsidRPr="00A863DD">
        <w:rPr>
          <w:sz w:val="20"/>
          <w:szCs w:val="20"/>
        </w:rPr>
        <w:t xml:space="preserve"> </w:t>
      </w:r>
      <w:r w:rsidRPr="00A863DD">
        <w:rPr>
          <w:sz w:val="20"/>
          <w:szCs w:val="20"/>
        </w:rPr>
        <w:t>que</w:t>
      </w:r>
      <w:r w:rsidR="006412CD" w:rsidRPr="00A863DD">
        <w:rPr>
          <w:sz w:val="20"/>
          <w:szCs w:val="20"/>
        </w:rPr>
        <w:t xml:space="preserve"> </w:t>
      </w:r>
      <w:r w:rsidRPr="00A863DD">
        <w:rPr>
          <w:sz w:val="20"/>
          <w:szCs w:val="20"/>
        </w:rPr>
        <w:t>firme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Oferta</w:t>
      </w:r>
      <w:r w:rsidR="006412CD" w:rsidRPr="00A863DD">
        <w:rPr>
          <w:sz w:val="20"/>
          <w:szCs w:val="20"/>
        </w:rPr>
        <w:t xml:space="preserve"> </w:t>
      </w:r>
      <w:r w:rsidRPr="00A863DD">
        <w:rPr>
          <w:sz w:val="20"/>
          <w:szCs w:val="20"/>
        </w:rPr>
        <w:t>tendrá</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poder</w:t>
      </w:r>
      <w:r w:rsidR="006412CD" w:rsidRPr="00A863DD">
        <w:rPr>
          <w:sz w:val="20"/>
          <w:szCs w:val="20"/>
        </w:rPr>
        <w:t xml:space="preserve"> </w:t>
      </w:r>
      <w:r w:rsidRPr="00A863DD">
        <w:rPr>
          <w:sz w:val="20"/>
          <w:szCs w:val="20"/>
        </w:rPr>
        <w:t>otorgado</w:t>
      </w:r>
      <w:r w:rsidR="006412CD" w:rsidRPr="00A863DD">
        <w:rPr>
          <w:sz w:val="20"/>
          <w:szCs w:val="20"/>
        </w:rPr>
        <w:t xml:space="preserve"> </w:t>
      </w:r>
      <w:r w:rsidRPr="00A863DD">
        <w:rPr>
          <w:sz w:val="20"/>
          <w:szCs w:val="20"/>
        </w:rPr>
        <w:t>por</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Oferente.</w:t>
      </w:r>
      <w:r w:rsidR="006412CD" w:rsidRPr="00A863DD">
        <w:rPr>
          <w:sz w:val="20"/>
          <w:szCs w:val="20"/>
        </w:rPr>
        <w:t xml:space="preserve"> </w:t>
      </w:r>
      <w:r w:rsidRPr="00A863DD">
        <w:rPr>
          <w:sz w:val="20"/>
          <w:szCs w:val="20"/>
        </w:rPr>
        <w:t>El</w:t>
      </w:r>
      <w:r w:rsidR="006412CD" w:rsidRPr="00A863DD">
        <w:rPr>
          <w:sz w:val="20"/>
          <w:szCs w:val="20"/>
        </w:rPr>
        <w:t xml:space="preserve"> </w:t>
      </w:r>
      <w:r w:rsidRPr="00A863DD">
        <w:rPr>
          <w:sz w:val="20"/>
          <w:szCs w:val="20"/>
        </w:rPr>
        <w:t>poder</w:t>
      </w:r>
      <w:r w:rsidR="006412CD" w:rsidRPr="00A863DD">
        <w:rPr>
          <w:sz w:val="20"/>
          <w:szCs w:val="20"/>
        </w:rPr>
        <w:t xml:space="preserve"> </w:t>
      </w:r>
      <w:r w:rsidRPr="00A863DD">
        <w:rPr>
          <w:sz w:val="20"/>
          <w:szCs w:val="20"/>
        </w:rPr>
        <w:t>se</w:t>
      </w:r>
      <w:r w:rsidR="006412CD" w:rsidRPr="00A863DD">
        <w:rPr>
          <w:sz w:val="20"/>
          <w:szCs w:val="20"/>
        </w:rPr>
        <w:t xml:space="preserve"> </w:t>
      </w:r>
      <w:r w:rsidRPr="00A863DD">
        <w:rPr>
          <w:sz w:val="20"/>
          <w:szCs w:val="20"/>
        </w:rPr>
        <w:t>adjuntará</w:t>
      </w:r>
      <w:r w:rsidR="006412CD" w:rsidRPr="00A863DD">
        <w:rPr>
          <w:sz w:val="20"/>
          <w:szCs w:val="20"/>
        </w:rPr>
        <w:t xml:space="preserve"> </w:t>
      </w:r>
      <w:r w:rsidRPr="00A863DD">
        <w:rPr>
          <w:sz w:val="20"/>
          <w:szCs w:val="20"/>
        </w:rPr>
        <w:t>a</w:t>
      </w:r>
      <w:r w:rsidR="006412CD" w:rsidRPr="00A863DD">
        <w:rPr>
          <w:sz w:val="20"/>
          <w:szCs w:val="20"/>
        </w:rPr>
        <w:t xml:space="preserve"> </w:t>
      </w:r>
      <w:r w:rsidRPr="00A863DD">
        <w:rPr>
          <w:sz w:val="20"/>
          <w:szCs w:val="20"/>
        </w:rPr>
        <w:t>los</w:t>
      </w:r>
      <w:r w:rsidR="006412CD" w:rsidRPr="00A863DD">
        <w:rPr>
          <w:sz w:val="20"/>
          <w:szCs w:val="20"/>
        </w:rPr>
        <w:t xml:space="preserve"> </w:t>
      </w:r>
      <w:r w:rsidRPr="00A863DD">
        <w:rPr>
          <w:sz w:val="20"/>
          <w:szCs w:val="20"/>
        </w:rPr>
        <w:t>documentos</w:t>
      </w:r>
      <w:r w:rsidR="006412CD" w:rsidRPr="00A863DD">
        <w:rPr>
          <w:sz w:val="20"/>
          <w:szCs w:val="20"/>
        </w:rPr>
        <w:t xml:space="preserve"> </w:t>
      </w:r>
      <w:r w:rsidRPr="00A863DD">
        <w:rPr>
          <w:sz w:val="20"/>
          <w:szCs w:val="20"/>
        </w:rPr>
        <w:t>y</w:t>
      </w:r>
      <w:r w:rsidR="006412CD" w:rsidRPr="00A863DD">
        <w:rPr>
          <w:sz w:val="20"/>
          <w:szCs w:val="20"/>
        </w:rPr>
        <w:t xml:space="preserve"> </w:t>
      </w:r>
      <w:r w:rsidRPr="00A863DD">
        <w:rPr>
          <w:sz w:val="20"/>
          <w:szCs w:val="20"/>
        </w:rPr>
        <w:t>formularios</w:t>
      </w:r>
      <w:r w:rsidR="006412CD" w:rsidRPr="00A863DD">
        <w:rPr>
          <w:sz w:val="20"/>
          <w:szCs w:val="20"/>
        </w:rPr>
        <w:t xml:space="preserve"> </w:t>
      </w:r>
      <w:r w:rsidRPr="00A863DD">
        <w:rPr>
          <w:sz w:val="20"/>
          <w:szCs w:val="20"/>
        </w:rPr>
        <w:t>de</w:t>
      </w:r>
      <w:r w:rsidR="006412CD" w:rsidRPr="00A863DD">
        <w:rPr>
          <w:sz w:val="20"/>
          <w:szCs w:val="20"/>
        </w:rPr>
        <w:t xml:space="preserve"> </w:t>
      </w:r>
      <w:r w:rsidRPr="00A863DD">
        <w:rPr>
          <w:sz w:val="20"/>
          <w:szCs w:val="20"/>
        </w:rPr>
        <w:t>la</w:t>
      </w:r>
      <w:r w:rsidR="006412CD" w:rsidRPr="00A863DD">
        <w:rPr>
          <w:sz w:val="20"/>
          <w:szCs w:val="20"/>
        </w:rPr>
        <w:t xml:space="preserve"> </w:t>
      </w:r>
      <w:r w:rsidRPr="00A863DD">
        <w:rPr>
          <w:sz w:val="20"/>
          <w:szCs w:val="20"/>
        </w:rPr>
        <w:t>Oferta.</w:t>
      </w:r>
    </w:p>
    <w:p w14:paraId="40371535" w14:textId="77777777" w:rsidR="004D0292" w:rsidRPr="00A863DD" w:rsidRDefault="004D0292" w:rsidP="00CB7A89">
      <w:pPr>
        <w:tabs>
          <w:tab w:val="right" w:pos="9000"/>
          <w:tab w:val="left" w:pos="10080"/>
          <w:tab w:val="left" w:pos="10170"/>
        </w:tabs>
        <w:spacing w:before="240"/>
      </w:pPr>
      <w:r w:rsidRPr="00A863DD">
        <w:br w:type="page"/>
      </w:r>
    </w:p>
    <w:p w14:paraId="1C355D09" w14:textId="1A6DE0FC" w:rsidR="004D0292" w:rsidRPr="00A863DD" w:rsidRDefault="004D0292" w:rsidP="004D0292">
      <w:pPr>
        <w:pStyle w:val="Head02"/>
        <w:rPr>
          <w:lang w:val="es-EC"/>
        </w:rPr>
      </w:pPr>
      <w:bookmarkStart w:id="528" w:name="_Toc19612211"/>
      <w:bookmarkStart w:id="529" w:name="_Toc24713208"/>
      <w:bookmarkStart w:id="530" w:name="_Toc534797700"/>
      <w:bookmarkStart w:id="531" w:name="_Toc7169851"/>
      <w:bookmarkStart w:id="532" w:name="_Toc28179454"/>
      <w:bookmarkStart w:id="533" w:name="_Toc163462567"/>
      <w:r w:rsidRPr="00A863DD">
        <w:rPr>
          <w:lang w:val="es-EC"/>
        </w:rPr>
        <w:t>Carta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Aceptación</w:t>
      </w:r>
      <w:bookmarkEnd w:id="517"/>
      <w:bookmarkEnd w:id="518"/>
      <w:bookmarkEnd w:id="528"/>
      <w:bookmarkEnd w:id="529"/>
      <w:bookmarkEnd w:id="530"/>
      <w:bookmarkEnd w:id="531"/>
      <w:bookmarkEnd w:id="532"/>
      <w:bookmarkEnd w:id="533"/>
    </w:p>
    <w:p w14:paraId="463EE063" w14:textId="735E6C12" w:rsidR="004D0292" w:rsidRPr="00A863DD" w:rsidRDefault="004D0292" w:rsidP="004D0292">
      <w:pPr>
        <w:jc w:val="center"/>
        <w:rPr>
          <w:i/>
          <w:sz w:val="20"/>
        </w:rPr>
      </w:pPr>
      <w:r w:rsidRPr="00A863DD">
        <w:rPr>
          <w:i/>
          <w:sz w:val="20"/>
        </w:rPr>
        <w:t>[en</w:t>
      </w:r>
      <w:r w:rsidR="006412CD" w:rsidRPr="00A863DD">
        <w:rPr>
          <w:i/>
          <w:sz w:val="20"/>
        </w:rPr>
        <w:t xml:space="preserve"> </w:t>
      </w:r>
      <w:r w:rsidRPr="00A863DD">
        <w:rPr>
          <w:i/>
          <w:sz w:val="20"/>
        </w:rPr>
        <w:t>papel</w:t>
      </w:r>
      <w:r w:rsidR="006412CD" w:rsidRPr="00A863DD">
        <w:rPr>
          <w:i/>
          <w:sz w:val="20"/>
        </w:rPr>
        <w:t xml:space="preserve"> </w:t>
      </w:r>
      <w:r w:rsidRPr="00A863DD">
        <w:rPr>
          <w:i/>
          <w:sz w:val="20"/>
        </w:rPr>
        <w:t>con</w:t>
      </w:r>
      <w:r w:rsidR="006412CD" w:rsidRPr="00A863DD">
        <w:rPr>
          <w:i/>
          <w:sz w:val="20"/>
        </w:rPr>
        <w:t xml:space="preserve"> </w:t>
      </w:r>
      <w:r w:rsidRPr="00A863DD">
        <w:rPr>
          <w:i/>
          <w:sz w:val="20"/>
        </w:rPr>
        <w:t>membrete</w:t>
      </w:r>
      <w:r w:rsidR="006412CD" w:rsidRPr="00A863DD">
        <w:rPr>
          <w:i/>
          <w:sz w:val="20"/>
        </w:rPr>
        <w:t xml:space="preserve"> </w:t>
      </w:r>
      <w:r w:rsidRPr="00A863DD">
        <w:rPr>
          <w:i/>
          <w:sz w:val="20"/>
        </w:rPr>
        <w:t>oficial</w:t>
      </w:r>
      <w:r w:rsidR="006412CD" w:rsidRPr="00A863DD">
        <w:rPr>
          <w:i/>
          <w:sz w:val="20"/>
        </w:rPr>
        <w:t xml:space="preserve"> </w:t>
      </w:r>
      <w:r w:rsidRPr="00A863DD">
        <w:rPr>
          <w:i/>
          <w:sz w:val="20"/>
        </w:rPr>
        <w:t>del</w:t>
      </w:r>
      <w:r w:rsidR="006412CD" w:rsidRPr="00A863DD">
        <w:rPr>
          <w:i/>
          <w:sz w:val="20"/>
        </w:rPr>
        <w:t xml:space="preserve"> </w:t>
      </w:r>
      <w:r w:rsidRPr="00A863DD">
        <w:rPr>
          <w:i/>
          <w:sz w:val="20"/>
        </w:rPr>
        <w:t>Contratante]</w:t>
      </w:r>
    </w:p>
    <w:p w14:paraId="7532FFB1" w14:textId="77777777" w:rsidR="004D0292" w:rsidRPr="00A863DD" w:rsidRDefault="004D0292" w:rsidP="004D0292">
      <w:pPr>
        <w:jc w:val="center"/>
        <w:rPr>
          <w:i/>
          <w:sz w:val="20"/>
        </w:rPr>
      </w:pPr>
    </w:p>
    <w:p w14:paraId="40881F50" w14:textId="389568B3" w:rsidR="004D0292" w:rsidRPr="00A863DD" w:rsidRDefault="004D0292" w:rsidP="004D0292">
      <w:pPr>
        <w:jc w:val="both"/>
        <w:rPr>
          <w:b/>
          <w:i/>
        </w:rPr>
      </w:pPr>
      <w:r w:rsidRPr="00A863DD">
        <w:rPr>
          <w:b/>
          <w:i/>
        </w:rPr>
        <w:t>La</w:t>
      </w:r>
      <w:r w:rsidR="006412CD" w:rsidRPr="00A863DD">
        <w:rPr>
          <w:b/>
          <w:i/>
        </w:rPr>
        <w:t xml:space="preserve"> </w:t>
      </w:r>
      <w:r w:rsidRPr="00A863DD">
        <w:rPr>
          <w:b/>
          <w:i/>
        </w:rPr>
        <w:t>Carta</w:t>
      </w:r>
      <w:r w:rsidR="006412CD" w:rsidRPr="00A863DD">
        <w:rPr>
          <w:b/>
          <w:i/>
        </w:rPr>
        <w:t xml:space="preserve"> </w:t>
      </w:r>
      <w:r w:rsidRPr="00A863DD">
        <w:rPr>
          <w:b/>
          <w:i/>
        </w:rPr>
        <w:t>de</w:t>
      </w:r>
      <w:r w:rsidR="006412CD" w:rsidRPr="00A863DD">
        <w:rPr>
          <w:b/>
          <w:i/>
        </w:rPr>
        <w:t xml:space="preserve"> </w:t>
      </w:r>
      <w:r w:rsidRPr="00A863DD">
        <w:rPr>
          <w:b/>
          <w:i/>
        </w:rPr>
        <w:t>Aceptación</w:t>
      </w:r>
      <w:r w:rsidR="006412CD" w:rsidRPr="00A863DD">
        <w:rPr>
          <w:b/>
          <w:i/>
        </w:rPr>
        <w:t xml:space="preserve"> </w:t>
      </w:r>
      <w:r w:rsidRPr="00A863DD">
        <w:rPr>
          <w:b/>
          <w:i/>
        </w:rPr>
        <w:t>será</w:t>
      </w:r>
      <w:r w:rsidR="006412CD" w:rsidRPr="00A863DD">
        <w:rPr>
          <w:b/>
          <w:i/>
        </w:rPr>
        <w:t xml:space="preserve"> </w:t>
      </w:r>
      <w:r w:rsidRPr="00A863DD">
        <w:rPr>
          <w:b/>
          <w:i/>
        </w:rPr>
        <w:t>la</w:t>
      </w:r>
      <w:r w:rsidR="006412CD" w:rsidRPr="00A863DD">
        <w:rPr>
          <w:b/>
          <w:i/>
        </w:rPr>
        <w:t xml:space="preserve"> </w:t>
      </w:r>
      <w:r w:rsidRPr="00A863DD">
        <w:rPr>
          <w:b/>
          <w:i/>
        </w:rPr>
        <w:t>base</w:t>
      </w:r>
      <w:r w:rsidR="006412CD" w:rsidRPr="00A863DD">
        <w:rPr>
          <w:b/>
          <w:i/>
        </w:rPr>
        <w:t xml:space="preserve"> </w:t>
      </w:r>
      <w:r w:rsidRPr="00A863DD">
        <w:rPr>
          <w:b/>
          <w:i/>
        </w:rPr>
        <w:t>para</w:t>
      </w:r>
      <w:r w:rsidR="006412CD" w:rsidRPr="00A863DD">
        <w:rPr>
          <w:b/>
          <w:i/>
        </w:rPr>
        <w:t xml:space="preserve"> </w:t>
      </w:r>
      <w:r w:rsidRPr="00A863DD">
        <w:rPr>
          <w:b/>
          <w:i/>
        </w:rPr>
        <w:t>la</w:t>
      </w:r>
      <w:r w:rsidR="006412CD" w:rsidRPr="00A863DD">
        <w:rPr>
          <w:b/>
          <w:i/>
        </w:rPr>
        <w:t xml:space="preserve"> </w:t>
      </w:r>
      <w:r w:rsidRPr="00A863DD">
        <w:rPr>
          <w:b/>
          <w:i/>
        </w:rPr>
        <w:t>constitución</w:t>
      </w:r>
      <w:r w:rsidR="006412CD" w:rsidRPr="00A863DD">
        <w:rPr>
          <w:b/>
          <w:i/>
        </w:rPr>
        <w:t xml:space="preserve"> </w:t>
      </w:r>
      <w:r w:rsidRPr="00A863DD">
        <w:rPr>
          <w:b/>
          <w:i/>
        </w:rPr>
        <w:t>del</w:t>
      </w:r>
      <w:r w:rsidR="006412CD" w:rsidRPr="00A863DD">
        <w:rPr>
          <w:b/>
          <w:i/>
        </w:rPr>
        <w:t xml:space="preserve"> </w:t>
      </w:r>
      <w:r w:rsidRPr="00A863DD">
        <w:rPr>
          <w:b/>
          <w:i/>
        </w:rPr>
        <w:t>Contrato</w:t>
      </w:r>
      <w:r w:rsidR="006412CD" w:rsidRPr="00A863DD">
        <w:rPr>
          <w:b/>
          <w:i/>
        </w:rPr>
        <w:t xml:space="preserve"> </w:t>
      </w:r>
      <w:r w:rsidRPr="00A863DD">
        <w:rPr>
          <w:b/>
          <w:i/>
        </w:rPr>
        <w:t>de</w:t>
      </w:r>
      <w:r w:rsidR="006412CD" w:rsidRPr="00A863DD">
        <w:rPr>
          <w:b/>
          <w:i/>
        </w:rPr>
        <w:t xml:space="preserve"> </w:t>
      </w:r>
      <w:r w:rsidRPr="00A863DD">
        <w:rPr>
          <w:b/>
          <w:i/>
        </w:rPr>
        <w:t>conformidad</w:t>
      </w:r>
      <w:r w:rsidR="006412CD" w:rsidRPr="00A863DD">
        <w:rPr>
          <w:b/>
          <w:i/>
        </w:rPr>
        <w:t xml:space="preserve"> </w:t>
      </w:r>
      <w:r w:rsidRPr="00A863DD">
        <w:rPr>
          <w:b/>
          <w:i/>
        </w:rPr>
        <w:t>con</w:t>
      </w:r>
      <w:r w:rsidR="006412CD" w:rsidRPr="00A863DD">
        <w:rPr>
          <w:b/>
          <w:i/>
        </w:rPr>
        <w:t xml:space="preserve"> </w:t>
      </w:r>
      <w:r w:rsidRPr="00A863DD">
        <w:rPr>
          <w:b/>
          <w:i/>
        </w:rPr>
        <w:t>las</w:t>
      </w:r>
      <w:r w:rsidR="006412CD" w:rsidRPr="00A863DD">
        <w:rPr>
          <w:b/>
          <w:i/>
        </w:rPr>
        <w:t xml:space="preserve"> </w:t>
      </w:r>
      <w:r w:rsidRPr="00A863DD">
        <w:rPr>
          <w:b/>
          <w:i/>
        </w:rPr>
        <w:t>IAO</w:t>
      </w:r>
      <w:r w:rsidR="006412CD" w:rsidRPr="00A863DD">
        <w:rPr>
          <w:b/>
          <w:i/>
        </w:rPr>
        <w:t xml:space="preserve"> </w:t>
      </w:r>
      <w:r w:rsidR="00B03ED7" w:rsidRPr="00A863DD">
        <w:rPr>
          <w:b/>
          <w:i/>
        </w:rPr>
        <w:t>39</w:t>
      </w:r>
      <w:r w:rsidR="006412CD" w:rsidRPr="00A863DD">
        <w:rPr>
          <w:b/>
          <w:i/>
        </w:rPr>
        <w:t xml:space="preserve"> </w:t>
      </w:r>
      <w:r w:rsidRPr="00A863DD">
        <w:rPr>
          <w:b/>
          <w:i/>
        </w:rPr>
        <w:t>y</w:t>
      </w:r>
      <w:r w:rsidR="006412CD" w:rsidRPr="00A863DD">
        <w:rPr>
          <w:b/>
          <w:i/>
        </w:rPr>
        <w:t xml:space="preserve"> </w:t>
      </w:r>
      <w:r w:rsidR="00B03ED7" w:rsidRPr="00A863DD">
        <w:rPr>
          <w:b/>
          <w:i/>
        </w:rPr>
        <w:t>42</w:t>
      </w:r>
      <w:r w:rsidRPr="00A863DD">
        <w:rPr>
          <w:b/>
          <w:i/>
        </w:rPr>
        <w:t>.</w:t>
      </w:r>
      <w:r w:rsidR="006412CD" w:rsidRPr="00A863DD">
        <w:rPr>
          <w:b/>
          <w:i/>
        </w:rPr>
        <w:t xml:space="preserve"> </w:t>
      </w:r>
      <w:r w:rsidRPr="00A863DD">
        <w:rPr>
          <w:b/>
          <w:i/>
        </w:rPr>
        <w:t>Este</w:t>
      </w:r>
      <w:r w:rsidR="006412CD" w:rsidRPr="00A863DD">
        <w:rPr>
          <w:b/>
          <w:i/>
        </w:rPr>
        <w:t xml:space="preserve"> </w:t>
      </w:r>
      <w:r w:rsidRPr="00A863DD">
        <w:rPr>
          <w:b/>
          <w:i/>
        </w:rPr>
        <w:t>formulario</w:t>
      </w:r>
      <w:r w:rsidR="006412CD" w:rsidRPr="00A863DD">
        <w:rPr>
          <w:b/>
          <w:i/>
        </w:rPr>
        <w:t xml:space="preserve"> </w:t>
      </w:r>
      <w:r w:rsidRPr="00A863DD">
        <w:rPr>
          <w:b/>
          <w:i/>
        </w:rPr>
        <w:t>estándar</w:t>
      </w:r>
      <w:r w:rsidR="006412CD" w:rsidRPr="00A863DD">
        <w:rPr>
          <w:b/>
          <w:i/>
        </w:rPr>
        <w:t xml:space="preserve"> </w:t>
      </w:r>
      <w:r w:rsidRPr="00A863DD">
        <w:rPr>
          <w:b/>
          <w:i/>
        </w:rPr>
        <w:t>de</w:t>
      </w:r>
      <w:r w:rsidR="006412CD" w:rsidRPr="00A863DD">
        <w:rPr>
          <w:b/>
          <w:i/>
        </w:rPr>
        <w:t xml:space="preserve"> </w:t>
      </w:r>
      <w:r w:rsidRPr="00A863DD">
        <w:rPr>
          <w:b/>
          <w:i/>
        </w:rPr>
        <w:t>la</w:t>
      </w:r>
      <w:r w:rsidR="006412CD" w:rsidRPr="00A863DD">
        <w:rPr>
          <w:b/>
          <w:i/>
        </w:rPr>
        <w:t xml:space="preserve"> </w:t>
      </w:r>
      <w:r w:rsidRPr="00A863DD">
        <w:rPr>
          <w:b/>
          <w:i/>
        </w:rPr>
        <w:t>Carta</w:t>
      </w:r>
      <w:r w:rsidR="006412CD" w:rsidRPr="00A863DD">
        <w:rPr>
          <w:b/>
          <w:i/>
        </w:rPr>
        <w:t xml:space="preserve"> </w:t>
      </w:r>
      <w:r w:rsidRPr="00A863DD">
        <w:rPr>
          <w:b/>
          <w:i/>
        </w:rPr>
        <w:t>de</w:t>
      </w:r>
      <w:r w:rsidR="006412CD" w:rsidRPr="00A863DD">
        <w:rPr>
          <w:b/>
          <w:i/>
        </w:rPr>
        <w:t xml:space="preserve"> </w:t>
      </w:r>
      <w:r w:rsidRPr="00A863DD">
        <w:rPr>
          <w:b/>
          <w:i/>
        </w:rPr>
        <w:t>Aceptación</w:t>
      </w:r>
      <w:r w:rsidR="006412CD" w:rsidRPr="00A863DD">
        <w:rPr>
          <w:b/>
          <w:i/>
        </w:rPr>
        <w:t xml:space="preserve"> </w:t>
      </w:r>
      <w:r w:rsidRPr="00A863DD">
        <w:rPr>
          <w:b/>
          <w:i/>
        </w:rPr>
        <w:t>debe</w:t>
      </w:r>
      <w:r w:rsidR="006412CD" w:rsidRPr="00A863DD">
        <w:rPr>
          <w:b/>
          <w:i/>
        </w:rPr>
        <w:t xml:space="preserve"> </w:t>
      </w:r>
      <w:r w:rsidRPr="00A863DD">
        <w:rPr>
          <w:b/>
          <w:i/>
        </w:rPr>
        <w:t>ser</w:t>
      </w:r>
      <w:r w:rsidR="006412CD" w:rsidRPr="00A863DD">
        <w:rPr>
          <w:b/>
          <w:i/>
        </w:rPr>
        <w:t xml:space="preserve"> </w:t>
      </w:r>
      <w:r w:rsidRPr="00A863DD">
        <w:rPr>
          <w:b/>
          <w:i/>
        </w:rPr>
        <w:t>completado</w:t>
      </w:r>
      <w:r w:rsidR="006412CD" w:rsidRPr="00A863DD">
        <w:rPr>
          <w:b/>
          <w:i/>
        </w:rPr>
        <w:t xml:space="preserve"> </w:t>
      </w:r>
      <w:r w:rsidRPr="00A863DD">
        <w:rPr>
          <w:b/>
          <w:i/>
        </w:rPr>
        <w:t>y</w:t>
      </w:r>
      <w:r w:rsidR="006412CD" w:rsidRPr="00A863DD">
        <w:rPr>
          <w:b/>
          <w:i/>
        </w:rPr>
        <w:t xml:space="preserve"> </w:t>
      </w:r>
      <w:r w:rsidRPr="00A863DD">
        <w:rPr>
          <w:b/>
          <w:i/>
        </w:rPr>
        <w:t>enviado</w:t>
      </w:r>
      <w:r w:rsidR="006412CD" w:rsidRPr="00A863DD">
        <w:rPr>
          <w:b/>
          <w:i/>
        </w:rPr>
        <w:t xml:space="preserve"> </w:t>
      </w:r>
      <w:r w:rsidRPr="00A863DD">
        <w:rPr>
          <w:b/>
          <w:i/>
        </w:rPr>
        <w:t>al</w:t>
      </w:r>
      <w:r w:rsidR="006412CD" w:rsidRPr="00A863DD">
        <w:rPr>
          <w:b/>
          <w:i/>
        </w:rPr>
        <w:t xml:space="preserve"> </w:t>
      </w:r>
      <w:r w:rsidRPr="00A863DD">
        <w:rPr>
          <w:b/>
          <w:i/>
        </w:rPr>
        <w:t>Oferente</w:t>
      </w:r>
      <w:r w:rsidR="006412CD" w:rsidRPr="00A863DD">
        <w:rPr>
          <w:b/>
          <w:i/>
        </w:rPr>
        <w:t xml:space="preserve"> </w:t>
      </w:r>
      <w:r w:rsidRPr="00A863DD">
        <w:rPr>
          <w:b/>
          <w:i/>
        </w:rPr>
        <w:t>seleccionado,</w:t>
      </w:r>
      <w:r w:rsidR="006412CD" w:rsidRPr="00A863DD">
        <w:rPr>
          <w:b/>
          <w:i/>
        </w:rPr>
        <w:t xml:space="preserve"> </w:t>
      </w:r>
      <w:r w:rsidRPr="00A863DD">
        <w:rPr>
          <w:b/>
          <w:i/>
        </w:rPr>
        <w:t>sólo</w:t>
      </w:r>
      <w:r w:rsidR="006412CD" w:rsidRPr="00A863DD">
        <w:rPr>
          <w:b/>
          <w:i/>
        </w:rPr>
        <w:t xml:space="preserve"> </w:t>
      </w:r>
      <w:r w:rsidRPr="00A863DD">
        <w:rPr>
          <w:b/>
          <w:i/>
        </w:rPr>
        <w:t>después</w:t>
      </w:r>
      <w:r w:rsidR="006412CD" w:rsidRPr="00A863DD">
        <w:rPr>
          <w:b/>
          <w:i/>
        </w:rPr>
        <w:t xml:space="preserve"> </w:t>
      </w:r>
      <w:r w:rsidRPr="00A863DD">
        <w:rPr>
          <w:b/>
          <w:i/>
        </w:rPr>
        <w:t>de</w:t>
      </w:r>
      <w:r w:rsidR="006412CD" w:rsidRPr="00A863DD">
        <w:rPr>
          <w:b/>
          <w:i/>
        </w:rPr>
        <w:t xml:space="preserve"> </w:t>
      </w:r>
      <w:r w:rsidRPr="00A863DD">
        <w:rPr>
          <w:b/>
          <w:i/>
        </w:rPr>
        <w:t>que</w:t>
      </w:r>
      <w:r w:rsidR="006412CD" w:rsidRPr="00A863DD">
        <w:rPr>
          <w:b/>
          <w:i/>
        </w:rPr>
        <w:t xml:space="preserve"> </w:t>
      </w:r>
      <w:r w:rsidRPr="00A863DD">
        <w:rPr>
          <w:b/>
          <w:i/>
        </w:rPr>
        <w:t>la</w:t>
      </w:r>
      <w:r w:rsidR="006412CD" w:rsidRPr="00A863DD">
        <w:rPr>
          <w:b/>
          <w:i/>
        </w:rPr>
        <w:t xml:space="preserve"> </w:t>
      </w:r>
      <w:r w:rsidRPr="00A863DD">
        <w:rPr>
          <w:b/>
          <w:i/>
        </w:rPr>
        <w:t>evaluación</w:t>
      </w:r>
      <w:r w:rsidR="006412CD" w:rsidRPr="00A863DD">
        <w:rPr>
          <w:b/>
          <w:i/>
        </w:rPr>
        <w:t xml:space="preserve"> </w:t>
      </w:r>
      <w:r w:rsidRPr="00A863DD">
        <w:rPr>
          <w:b/>
          <w:i/>
        </w:rPr>
        <w:t>de</w:t>
      </w:r>
      <w:r w:rsidR="006412CD" w:rsidRPr="00A863DD">
        <w:rPr>
          <w:b/>
          <w:i/>
        </w:rPr>
        <w:t xml:space="preserve"> </w:t>
      </w:r>
      <w:r w:rsidRPr="00A863DD">
        <w:rPr>
          <w:b/>
          <w:i/>
        </w:rPr>
        <w:t>la</w:t>
      </w:r>
      <w:r w:rsidR="006412CD" w:rsidRPr="00A863DD">
        <w:rPr>
          <w:b/>
          <w:i/>
        </w:rPr>
        <w:t xml:space="preserve"> </w:t>
      </w:r>
      <w:r w:rsidRPr="00A863DD">
        <w:rPr>
          <w:b/>
          <w:i/>
        </w:rPr>
        <w:t>Oferta</w:t>
      </w:r>
      <w:r w:rsidR="006412CD" w:rsidRPr="00A863DD">
        <w:rPr>
          <w:b/>
          <w:i/>
        </w:rPr>
        <w:t xml:space="preserve"> </w:t>
      </w:r>
      <w:r w:rsidRPr="00A863DD">
        <w:rPr>
          <w:b/>
          <w:i/>
        </w:rPr>
        <w:t>haya</w:t>
      </w:r>
      <w:r w:rsidR="006412CD" w:rsidRPr="00A863DD">
        <w:rPr>
          <w:b/>
          <w:i/>
        </w:rPr>
        <w:t xml:space="preserve"> </w:t>
      </w:r>
      <w:r w:rsidRPr="00A863DD">
        <w:rPr>
          <w:b/>
          <w:i/>
        </w:rPr>
        <w:t>sido</w:t>
      </w:r>
      <w:r w:rsidR="006412CD" w:rsidRPr="00A863DD">
        <w:rPr>
          <w:b/>
          <w:i/>
        </w:rPr>
        <w:t xml:space="preserve"> </w:t>
      </w:r>
      <w:r w:rsidRPr="00A863DD">
        <w:rPr>
          <w:b/>
          <w:i/>
        </w:rPr>
        <w:t>completada,</w:t>
      </w:r>
      <w:r w:rsidR="006412CD" w:rsidRPr="00A863DD">
        <w:rPr>
          <w:b/>
          <w:i/>
        </w:rPr>
        <w:t xml:space="preserve"> </w:t>
      </w:r>
      <w:r w:rsidRPr="00A863DD">
        <w:rPr>
          <w:b/>
          <w:i/>
        </w:rPr>
        <w:t>supeditada</w:t>
      </w:r>
      <w:r w:rsidR="006412CD" w:rsidRPr="00A863DD">
        <w:rPr>
          <w:b/>
          <w:i/>
        </w:rPr>
        <w:t xml:space="preserve"> </w:t>
      </w:r>
      <w:r w:rsidRPr="00A863DD">
        <w:rPr>
          <w:b/>
          <w:i/>
        </w:rPr>
        <w:t>a</w:t>
      </w:r>
      <w:r w:rsidR="006412CD" w:rsidRPr="00A863DD">
        <w:rPr>
          <w:b/>
          <w:i/>
        </w:rPr>
        <w:t xml:space="preserve"> </w:t>
      </w:r>
      <w:r w:rsidRPr="00A863DD">
        <w:rPr>
          <w:b/>
          <w:i/>
        </w:rPr>
        <w:t>cualquiera</w:t>
      </w:r>
      <w:r w:rsidR="006412CD" w:rsidRPr="00A863DD">
        <w:rPr>
          <w:b/>
          <w:i/>
        </w:rPr>
        <w:t xml:space="preserve"> </w:t>
      </w:r>
      <w:r w:rsidRPr="00A863DD">
        <w:rPr>
          <w:b/>
          <w:i/>
        </w:rPr>
        <w:t>revisión</w:t>
      </w:r>
      <w:r w:rsidR="006412CD" w:rsidRPr="00A863DD">
        <w:rPr>
          <w:b/>
          <w:i/>
        </w:rPr>
        <w:t xml:space="preserve"> </w:t>
      </w:r>
      <w:r w:rsidRPr="00A863DD">
        <w:rPr>
          <w:b/>
          <w:i/>
        </w:rPr>
        <w:t>del</w:t>
      </w:r>
      <w:r w:rsidR="006412CD" w:rsidRPr="00A863DD">
        <w:rPr>
          <w:b/>
          <w:i/>
        </w:rPr>
        <w:t xml:space="preserve"> </w:t>
      </w:r>
      <w:r w:rsidRPr="00A863DD">
        <w:rPr>
          <w:b/>
          <w:i/>
        </w:rPr>
        <w:t>Banco</w:t>
      </w:r>
      <w:r w:rsidR="006412CD" w:rsidRPr="00A863DD">
        <w:rPr>
          <w:b/>
          <w:i/>
        </w:rPr>
        <w:t xml:space="preserve"> </w:t>
      </w:r>
      <w:r w:rsidRPr="00A863DD">
        <w:rPr>
          <w:b/>
          <w:i/>
        </w:rPr>
        <w:t>que</w:t>
      </w:r>
      <w:r w:rsidR="006412CD" w:rsidRPr="00A863DD">
        <w:rPr>
          <w:b/>
          <w:i/>
        </w:rPr>
        <w:t xml:space="preserve"> </w:t>
      </w:r>
      <w:r w:rsidRPr="00A863DD">
        <w:rPr>
          <w:b/>
          <w:i/>
        </w:rPr>
        <w:t>se</w:t>
      </w:r>
      <w:r w:rsidR="006412CD" w:rsidRPr="00A863DD">
        <w:rPr>
          <w:b/>
          <w:i/>
        </w:rPr>
        <w:t xml:space="preserve"> </w:t>
      </w:r>
      <w:r w:rsidRPr="00A863DD">
        <w:rPr>
          <w:b/>
          <w:i/>
        </w:rPr>
        <w:t>requiera</w:t>
      </w:r>
      <w:r w:rsidR="006412CD" w:rsidRPr="00A863DD">
        <w:rPr>
          <w:b/>
          <w:i/>
        </w:rPr>
        <w:t xml:space="preserve"> </w:t>
      </w:r>
      <w:r w:rsidRPr="00A863DD">
        <w:rPr>
          <w:b/>
          <w:i/>
        </w:rPr>
        <w:t>en</w:t>
      </w:r>
      <w:r w:rsidR="006412CD" w:rsidRPr="00A863DD">
        <w:rPr>
          <w:b/>
          <w:i/>
        </w:rPr>
        <w:t xml:space="preserve"> </w:t>
      </w:r>
      <w:r w:rsidRPr="00A863DD">
        <w:rPr>
          <w:b/>
          <w:i/>
        </w:rPr>
        <w:t>virtud</w:t>
      </w:r>
      <w:r w:rsidR="006412CD" w:rsidRPr="00A863DD">
        <w:rPr>
          <w:b/>
          <w:i/>
        </w:rPr>
        <w:t xml:space="preserve"> </w:t>
      </w:r>
      <w:r w:rsidRPr="00A863DD">
        <w:rPr>
          <w:b/>
          <w:i/>
        </w:rPr>
        <w:t>del</w:t>
      </w:r>
      <w:r w:rsidR="006412CD" w:rsidRPr="00A863DD">
        <w:rPr>
          <w:b/>
          <w:i/>
        </w:rPr>
        <w:t xml:space="preserve"> </w:t>
      </w:r>
      <w:r w:rsidRPr="00A863DD">
        <w:rPr>
          <w:b/>
          <w:i/>
        </w:rPr>
        <w:t>Contrato</w:t>
      </w:r>
      <w:r w:rsidR="006412CD" w:rsidRPr="00A863DD">
        <w:rPr>
          <w:b/>
          <w:i/>
        </w:rPr>
        <w:t xml:space="preserve"> </w:t>
      </w:r>
      <w:r w:rsidRPr="00A863DD">
        <w:rPr>
          <w:b/>
          <w:i/>
        </w:rPr>
        <w:t>de</w:t>
      </w:r>
      <w:r w:rsidR="006412CD" w:rsidRPr="00A863DD">
        <w:rPr>
          <w:b/>
          <w:i/>
        </w:rPr>
        <w:t xml:space="preserve"> </w:t>
      </w:r>
      <w:r w:rsidRPr="00A863DD">
        <w:rPr>
          <w:b/>
          <w:i/>
        </w:rPr>
        <w:t>Préstamo.]</w:t>
      </w:r>
    </w:p>
    <w:p w14:paraId="41261D33" w14:textId="2D4210D3" w:rsidR="004D0292" w:rsidRPr="00A863DD" w:rsidRDefault="006412CD" w:rsidP="004D0292">
      <w:pPr>
        <w:pStyle w:val="Textoindependiente2"/>
        <w:jc w:val="right"/>
        <w:rPr>
          <w:spacing w:val="-3"/>
        </w:rPr>
      </w:pPr>
      <w:r w:rsidRPr="00A863DD">
        <w:rPr>
          <w:spacing w:val="-3"/>
        </w:rPr>
        <w:t xml:space="preserve"> </w:t>
      </w:r>
    </w:p>
    <w:p w14:paraId="6E3AFEE6" w14:textId="3E83B4CF" w:rsidR="004D0292" w:rsidRPr="00A863DD" w:rsidRDefault="004D0292" w:rsidP="004D0292">
      <w:pPr>
        <w:pStyle w:val="Textoindependiente2"/>
        <w:jc w:val="right"/>
        <w:rPr>
          <w:spacing w:val="-3"/>
        </w:rPr>
      </w:pPr>
      <w:r w:rsidRPr="00A863DD">
        <w:rPr>
          <w:spacing w:val="-3"/>
        </w:rPr>
        <w:t>[indique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p>
    <w:p w14:paraId="6851A16F" w14:textId="77777777" w:rsidR="004D0292" w:rsidRPr="00A863DD" w:rsidRDefault="004D0292" w:rsidP="004D0292">
      <w:pPr>
        <w:pStyle w:val="Textoindependiente2"/>
        <w:jc w:val="right"/>
        <w:rPr>
          <w:spacing w:val="-3"/>
        </w:rPr>
      </w:pPr>
    </w:p>
    <w:p w14:paraId="1EAAFE1C" w14:textId="7855C581" w:rsidR="004D0292" w:rsidRPr="00A863DD" w:rsidRDefault="004D0292" w:rsidP="004D0292">
      <w:pPr>
        <w:rPr>
          <w:i/>
        </w:rPr>
      </w:pPr>
      <w:r w:rsidRPr="00A863DD">
        <w:rPr>
          <w:b/>
        </w:rPr>
        <w:t>Número</w:t>
      </w:r>
      <w:r w:rsidR="006412CD" w:rsidRPr="00A863DD">
        <w:rPr>
          <w:b/>
        </w:rPr>
        <w:t xml:space="preserve"> </w:t>
      </w:r>
      <w:r w:rsidRPr="00A863DD">
        <w:rPr>
          <w:b/>
        </w:rPr>
        <w:t>de</w:t>
      </w:r>
      <w:r w:rsidR="006412CD" w:rsidRPr="00A863DD">
        <w:rPr>
          <w:b/>
        </w:rPr>
        <w:t xml:space="preserve"> </w:t>
      </w:r>
      <w:r w:rsidRPr="00A863DD">
        <w:rPr>
          <w:b/>
        </w:rPr>
        <w:t>Identificación</w:t>
      </w:r>
      <w:r w:rsidR="006412CD" w:rsidRPr="00A863DD">
        <w:rPr>
          <w:b/>
        </w:rPr>
        <w:t xml:space="preserve"> </w:t>
      </w:r>
      <w:r w:rsidRPr="00A863DD">
        <w:rPr>
          <w:b/>
        </w:rPr>
        <w:t>y</w:t>
      </w:r>
      <w:r w:rsidR="006412CD" w:rsidRPr="00A863DD">
        <w:rPr>
          <w:b/>
        </w:rPr>
        <w:t xml:space="preserve"> </w:t>
      </w:r>
      <w:r w:rsidRPr="00A863DD">
        <w:rPr>
          <w:b/>
        </w:rPr>
        <w:t>Título</w:t>
      </w:r>
      <w:r w:rsidR="006412CD" w:rsidRPr="00A863DD">
        <w:rPr>
          <w:b/>
        </w:rPr>
        <w:t xml:space="preserve"> </w:t>
      </w:r>
      <w:r w:rsidRPr="00A863DD">
        <w:rPr>
          <w:b/>
        </w:rPr>
        <w:t>del</w:t>
      </w:r>
      <w:r w:rsidR="006412CD" w:rsidRPr="00A863DD">
        <w:rPr>
          <w:b/>
        </w:rPr>
        <w:t xml:space="preserve"> </w:t>
      </w:r>
      <w:r w:rsidRPr="00A863DD">
        <w:rPr>
          <w:b/>
        </w:rPr>
        <w:t>Contrato</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número</w:t>
      </w:r>
      <w:r w:rsidR="006412CD" w:rsidRPr="00A863DD">
        <w:rPr>
          <w:i/>
        </w:rPr>
        <w:t xml:space="preserve"> </w:t>
      </w:r>
      <w:r w:rsidRPr="00A863DD">
        <w:rPr>
          <w:i/>
        </w:rPr>
        <w:t>de</w:t>
      </w:r>
      <w:r w:rsidR="006412CD" w:rsidRPr="00A863DD">
        <w:rPr>
          <w:i/>
        </w:rPr>
        <w:t xml:space="preserve"> </w:t>
      </w:r>
      <w:r w:rsidRPr="00A863DD">
        <w:rPr>
          <w:i/>
        </w:rPr>
        <w:t>identificación</w:t>
      </w:r>
      <w:r w:rsidR="006412CD" w:rsidRPr="00A863DD">
        <w:rPr>
          <w:i/>
        </w:rPr>
        <w:t xml:space="preserve"> </w:t>
      </w:r>
      <w:r w:rsidRPr="00A863DD">
        <w:rPr>
          <w:i/>
        </w:rPr>
        <w:t>y</w:t>
      </w:r>
      <w:r w:rsidR="006412CD" w:rsidRPr="00A863DD">
        <w:rPr>
          <w:i/>
        </w:rPr>
        <w:t xml:space="preserve"> </w:t>
      </w:r>
      <w:r w:rsidRPr="00A863DD">
        <w:rPr>
          <w:i/>
        </w:rPr>
        <w:t>el</w:t>
      </w:r>
      <w:r w:rsidR="006412CD" w:rsidRPr="00A863DD">
        <w:rPr>
          <w:i/>
        </w:rPr>
        <w:t xml:space="preserve"> </w:t>
      </w:r>
      <w:r w:rsidRPr="00A863DD">
        <w:rPr>
          <w:i/>
        </w:rPr>
        <w:t>título</w:t>
      </w:r>
      <w:r w:rsidR="006412CD" w:rsidRPr="00A863DD">
        <w:rPr>
          <w:i/>
        </w:rPr>
        <w:t xml:space="preserve"> </w:t>
      </w:r>
      <w:r w:rsidRPr="00A863DD">
        <w:rPr>
          <w:i/>
        </w:rPr>
        <w:t>del</w:t>
      </w:r>
      <w:r w:rsidR="006412CD" w:rsidRPr="00A863DD">
        <w:rPr>
          <w:i/>
        </w:rPr>
        <w:t xml:space="preserve"> </w:t>
      </w:r>
      <w:r w:rsidRPr="00A863DD">
        <w:rPr>
          <w:i/>
        </w:rPr>
        <w:t>Contrato]</w:t>
      </w:r>
    </w:p>
    <w:p w14:paraId="20E34965" w14:textId="77777777" w:rsidR="004D0292" w:rsidRPr="00A863DD" w:rsidRDefault="004D0292" w:rsidP="004D0292">
      <w:pPr>
        <w:rPr>
          <w:i/>
        </w:rPr>
      </w:pPr>
    </w:p>
    <w:p w14:paraId="4A837DA2" w14:textId="06FA81D4" w:rsidR="004D0292" w:rsidRPr="00A863DD" w:rsidRDefault="004D0292" w:rsidP="004D0292">
      <w:pPr>
        <w:rPr>
          <w:i/>
        </w:rPr>
      </w:pPr>
      <w:r w:rsidRPr="00A863DD">
        <w:t>A:</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y</w:t>
      </w:r>
      <w:r w:rsidR="006412CD" w:rsidRPr="00A863DD">
        <w:rPr>
          <w:i/>
        </w:rPr>
        <w:t xml:space="preserve"> </w:t>
      </w:r>
      <w:r w:rsidRPr="00A863DD">
        <w:rPr>
          <w:i/>
        </w:rPr>
        <w:t>la</w:t>
      </w:r>
      <w:r w:rsidR="006412CD" w:rsidRPr="00A863DD">
        <w:rPr>
          <w:i/>
        </w:rPr>
        <w:t xml:space="preserve"> </w:t>
      </w:r>
      <w:r w:rsidRPr="00A863DD">
        <w:rPr>
          <w:i/>
        </w:rPr>
        <w:t>dirección</w:t>
      </w:r>
      <w:r w:rsidR="006412CD" w:rsidRPr="00A863DD">
        <w:rPr>
          <w:i/>
        </w:rPr>
        <w:t xml:space="preserve"> </w:t>
      </w:r>
      <w:r w:rsidRPr="00A863DD">
        <w:rPr>
          <w:i/>
        </w:rPr>
        <w:t>del</w:t>
      </w:r>
      <w:r w:rsidR="006412CD" w:rsidRPr="00A863DD">
        <w:rPr>
          <w:i/>
        </w:rPr>
        <w:t xml:space="preserve"> </w:t>
      </w:r>
      <w:r w:rsidRPr="00A863DD">
        <w:rPr>
          <w:i/>
        </w:rPr>
        <w:t>Oferente</w:t>
      </w:r>
      <w:r w:rsidR="006412CD" w:rsidRPr="00A863DD">
        <w:rPr>
          <w:i/>
        </w:rPr>
        <w:t xml:space="preserve"> </w:t>
      </w:r>
      <w:r w:rsidRPr="00A863DD">
        <w:rPr>
          <w:i/>
        </w:rPr>
        <w:t>seleccionado]</w:t>
      </w:r>
    </w:p>
    <w:p w14:paraId="317796CE" w14:textId="77777777" w:rsidR="004D0292" w:rsidRPr="00A863DD" w:rsidRDefault="004D0292" w:rsidP="004D0292">
      <w:pPr>
        <w:rPr>
          <w:i/>
        </w:rPr>
      </w:pPr>
    </w:p>
    <w:p w14:paraId="53E12657" w14:textId="45014F13" w:rsidR="004D0292" w:rsidRPr="00A863DD" w:rsidRDefault="004D0292" w:rsidP="004D0292">
      <w:pPr>
        <w:pStyle w:val="Outline"/>
        <w:spacing w:before="0"/>
        <w:rPr>
          <w:kern w:val="0"/>
          <w:lang w:val="es-EC"/>
        </w:rPr>
      </w:pPr>
      <w:r w:rsidRPr="00A863DD">
        <w:rPr>
          <w:kern w:val="0"/>
          <w:lang w:val="es-EC"/>
        </w:rPr>
        <w:t>La</w:t>
      </w:r>
      <w:r w:rsidR="006412CD" w:rsidRPr="00A863DD">
        <w:rPr>
          <w:kern w:val="0"/>
          <w:lang w:val="es-EC"/>
        </w:rPr>
        <w:t xml:space="preserve"> </w:t>
      </w:r>
      <w:r w:rsidRPr="00A863DD">
        <w:rPr>
          <w:kern w:val="0"/>
          <w:lang w:val="es-EC"/>
        </w:rPr>
        <w:t>presente</w:t>
      </w:r>
      <w:r w:rsidR="006412CD" w:rsidRPr="00A863DD">
        <w:rPr>
          <w:kern w:val="0"/>
          <w:lang w:val="es-EC"/>
        </w:rPr>
        <w:t xml:space="preserve"> </w:t>
      </w:r>
      <w:r w:rsidRPr="00A863DD">
        <w:rPr>
          <w:kern w:val="0"/>
          <w:lang w:val="es-EC"/>
        </w:rPr>
        <w:t>tiene</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objeto</w:t>
      </w:r>
      <w:r w:rsidR="006412CD" w:rsidRPr="00A863DD">
        <w:rPr>
          <w:kern w:val="0"/>
          <w:lang w:val="es-EC"/>
        </w:rPr>
        <w:t xml:space="preserve"> </w:t>
      </w:r>
      <w:r w:rsidRPr="00A863DD">
        <w:rPr>
          <w:kern w:val="0"/>
          <w:lang w:val="es-EC"/>
        </w:rPr>
        <w:t>comunicarles</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este</w:t>
      </w:r>
      <w:r w:rsidR="006412CD" w:rsidRPr="00A863DD">
        <w:rPr>
          <w:kern w:val="0"/>
          <w:lang w:val="es-EC"/>
        </w:rPr>
        <w:t xml:space="preserve"> </w:t>
      </w:r>
      <w:r w:rsidRPr="00A863DD">
        <w:rPr>
          <w:kern w:val="0"/>
          <w:lang w:val="es-EC"/>
        </w:rPr>
        <w:t>medio</w:t>
      </w:r>
      <w:r w:rsidR="006412CD" w:rsidRPr="00A863DD">
        <w:rPr>
          <w:kern w:val="0"/>
          <w:lang w:val="es-EC"/>
        </w:rPr>
        <w:t xml:space="preserve"> </w:t>
      </w:r>
      <w:r w:rsidRPr="00A863DD">
        <w:rPr>
          <w:kern w:val="0"/>
          <w:lang w:val="es-EC"/>
        </w:rPr>
        <w:t>nuestra</w:t>
      </w:r>
      <w:r w:rsidR="006412CD" w:rsidRPr="00A863DD">
        <w:rPr>
          <w:kern w:val="0"/>
          <w:lang w:val="es-EC"/>
        </w:rPr>
        <w:t xml:space="preserve"> </w:t>
      </w:r>
      <w:r w:rsidRPr="00A863DD">
        <w:rPr>
          <w:kern w:val="0"/>
          <w:lang w:val="es-EC"/>
        </w:rPr>
        <w:t>Entidad</w:t>
      </w:r>
      <w:r w:rsidR="006412CD" w:rsidRPr="00A863DD">
        <w:rPr>
          <w:kern w:val="0"/>
          <w:lang w:val="es-EC"/>
        </w:rPr>
        <w:t xml:space="preserve"> </w:t>
      </w:r>
      <w:r w:rsidRPr="00A863DD">
        <w:rPr>
          <w:kern w:val="0"/>
          <w:lang w:val="es-EC"/>
        </w:rPr>
        <w:t>acepta</w:t>
      </w:r>
      <w:r w:rsidR="006412CD" w:rsidRPr="00A863DD">
        <w:rPr>
          <w:kern w:val="0"/>
          <w:lang w:val="es-EC"/>
        </w:rPr>
        <w:t xml:space="preserve"> </w:t>
      </w:r>
      <w:r w:rsidRPr="00A863DD">
        <w:rPr>
          <w:kern w:val="0"/>
          <w:lang w:val="es-EC"/>
        </w:rPr>
        <w:t>su</w:t>
      </w:r>
      <w:r w:rsidR="006412CD" w:rsidRPr="00A863DD">
        <w:rPr>
          <w:kern w:val="0"/>
          <w:lang w:val="es-EC"/>
        </w:rPr>
        <w:t xml:space="preserve"> </w:t>
      </w:r>
      <w:r w:rsidRPr="00A863DD">
        <w:rPr>
          <w:kern w:val="0"/>
          <w:lang w:val="es-EC"/>
        </w:rPr>
        <w:t>Oferta</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fecha</w:t>
      </w:r>
      <w:r w:rsidR="006412CD" w:rsidRPr="00A863DD">
        <w:rPr>
          <w:kern w:val="0"/>
          <w:lang w:val="es-EC"/>
        </w:rPr>
        <w:t xml:space="preserve"> </w:t>
      </w:r>
      <w:r w:rsidRPr="00A863DD">
        <w:rPr>
          <w:i/>
          <w:kern w:val="0"/>
          <w:lang w:val="es-EC"/>
        </w:rPr>
        <w:t>[indique</w:t>
      </w:r>
      <w:r w:rsidR="006412CD" w:rsidRPr="00A863DD">
        <w:rPr>
          <w:i/>
          <w:kern w:val="0"/>
          <w:lang w:val="es-EC"/>
        </w:rPr>
        <w:t xml:space="preserve"> </w:t>
      </w:r>
      <w:r w:rsidRPr="00A863DD">
        <w:rPr>
          <w:i/>
          <w:kern w:val="0"/>
          <w:lang w:val="es-EC"/>
        </w:rPr>
        <w:t>la</w:t>
      </w:r>
      <w:r w:rsidR="006412CD" w:rsidRPr="00A863DD">
        <w:rPr>
          <w:i/>
          <w:kern w:val="0"/>
          <w:lang w:val="es-EC"/>
        </w:rPr>
        <w:t xml:space="preserve"> </w:t>
      </w:r>
      <w:r w:rsidRPr="00A863DD">
        <w:rPr>
          <w:i/>
          <w:kern w:val="0"/>
          <w:lang w:val="es-EC"/>
        </w:rPr>
        <w:t>fecha]</w:t>
      </w:r>
      <w:r w:rsidR="006412CD" w:rsidRPr="00A863DD">
        <w:rPr>
          <w:i/>
          <w:kern w:val="0"/>
          <w:lang w:val="es-EC"/>
        </w:rPr>
        <w:t xml:space="preserve"> </w:t>
      </w:r>
      <w:r w:rsidRPr="00A863DD">
        <w:rPr>
          <w:kern w:val="0"/>
          <w:lang w:val="es-EC"/>
        </w:rPr>
        <w:t>para</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ejecución</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i/>
          <w:kern w:val="0"/>
          <w:lang w:val="es-EC"/>
        </w:rPr>
        <w:t>[indique</w:t>
      </w:r>
      <w:r w:rsidR="006412CD" w:rsidRPr="00A863DD">
        <w:rPr>
          <w:i/>
          <w:kern w:val="0"/>
          <w:lang w:val="es-EC"/>
        </w:rPr>
        <w:t xml:space="preserve"> </w:t>
      </w:r>
      <w:r w:rsidRPr="00A863DD">
        <w:rPr>
          <w:i/>
          <w:kern w:val="0"/>
          <w:lang w:val="es-EC"/>
        </w:rPr>
        <w:t>el</w:t>
      </w:r>
      <w:r w:rsidR="006412CD" w:rsidRPr="00A863DD">
        <w:rPr>
          <w:i/>
          <w:kern w:val="0"/>
          <w:lang w:val="es-EC"/>
        </w:rPr>
        <w:t xml:space="preserve"> </w:t>
      </w:r>
      <w:r w:rsidRPr="00A863DD">
        <w:rPr>
          <w:i/>
          <w:kern w:val="0"/>
          <w:lang w:val="es-EC"/>
        </w:rPr>
        <w:t>nombre</w:t>
      </w:r>
      <w:r w:rsidR="006412CD" w:rsidRPr="00A863DD">
        <w:rPr>
          <w:i/>
          <w:kern w:val="0"/>
          <w:lang w:val="es-EC"/>
        </w:rPr>
        <w:t xml:space="preserve"> </w:t>
      </w:r>
      <w:r w:rsidRPr="00A863DD">
        <w:rPr>
          <w:i/>
          <w:kern w:val="0"/>
          <w:lang w:val="es-EC"/>
        </w:rPr>
        <w:t>del</w:t>
      </w:r>
      <w:r w:rsidR="006412CD" w:rsidRPr="00A863DD">
        <w:rPr>
          <w:i/>
          <w:kern w:val="0"/>
          <w:lang w:val="es-EC"/>
        </w:rPr>
        <w:t xml:space="preserve"> </w:t>
      </w:r>
      <w:r w:rsidRPr="00A863DD">
        <w:rPr>
          <w:i/>
          <w:kern w:val="0"/>
          <w:lang w:val="es-EC"/>
        </w:rPr>
        <w:t>Contrato</w:t>
      </w:r>
      <w:r w:rsidR="006412CD" w:rsidRPr="00A863DD">
        <w:rPr>
          <w:i/>
          <w:kern w:val="0"/>
          <w:lang w:val="es-EC"/>
        </w:rPr>
        <w:t xml:space="preserve"> </w:t>
      </w:r>
      <w:r w:rsidRPr="00A863DD">
        <w:rPr>
          <w:i/>
          <w:kern w:val="0"/>
          <w:lang w:val="es-EC"/>
        </w:rPr>
        <w:t>y</w:t>
      </w:r>
      <w:r w:rsidR="006412CD" w:rsidRPr="00A863DD">
        <w:rPr>
          <w:i/>
          <w:kern w:val="0"/>
          <w:lang w:val="es-EC"/>
        </w:rPr>
        <w:t xml:space="preserve"> </w:t>
      </w:r>
      <w:r w:rsidRPr="00A863DD">
        <w:rPr>
          <w:i/>
          <w:kern w:val="0"/>
          <w:lang w:val="es-EC"/>
        </w:rPr>
        <w:t>el</w:t>
      </w:r>
      <w:r w:rsidR="006412CD" w:rsidRPr="00A863DD">
        <w:rPr>
          <w:i/>
          <w:kern w:val="0"/>
          <w:lang w:val="es-EC"/>
        </w:rPr>
        <w:t xml:space="preserve"> </w:t>
      </w:r>
      <w:r w:rsidRPr="00A863DD">
        <w:rPr>
          <w:i/>
          <w:kern w:val="0"/>
          <w:lang w:val="es-EC"/>
        </w:rPr>
        <w:t>número</w:t>
      </w:r>
      <w:r w:rsidR="006412CD" w:rsidRPr="00A863DD">
        <w:rPr>
          <w:i/>
          <w:kern w:val="0"/>
          <w:lang w:val="es-EC"/>
        </w:rPr>
        <w:t xml:space="preserve"> </w:t>
      </w:r>
      <w:r w:rsidRPr="00A863DD">
        <w:rPr>
          <w:i/>
          <w:kern w:val="0"/>
          <w:lang w:val="es-EC"/>
        </w:rPr>
        <w:t>de</w:t>
      </w:r>
      <w:r w:rsidR="006412CD" w:rsidRPr="00A863DD">
        <w:rPr>
          <w:i/>
          <w:kern w:val="0"/>
          <w:lang w:val="es-EC"/>
        </w:rPr>
        <w:t xml:space="preserve"> </w:t>
      </w:r>
      <w:r w:rsidRPr="00A863DD">
        <w:rPr>
          <w:i/>
          <w:kern w:val="0"/>
          <w:lang w:val="es-EC"/>
        </w:rPr>
        <w:t>identificación,</w:t>
      </w:r>
      <w:r w:rsidR="006412CD" w:rsidRPr="00A863DD">
        <w:rPr>
          <w:i/>
          <w:kern w:val="0"/>
          <w:lang w:val="es-EC"/>
        </w:rPr>
        <w:t xml:space="preserve"> </w:t>
      </w:r>
      <w:r w:rsidRPr="00A863DD">
        <w:rPr>
          <w:i/>
          <w:kern w:val="0"/>
          <w:lang w:val="es-EC"/>
        </w:rPr>
        <w:t>tal</w:t>
      </w:r>
      <w:r w:rsidR="006412CD" w:rsidRPr="00A863DD">
        <w:rPr>
          <w:i/>
          <w:kern w:val="0"/>
          <w:lang w:val="es-EC"/>
        </w:rPr>
        <w:t xml:space="preserve"> </w:t>
      </w:r>
      <w:r w:rsidRPr="00A863DD">
        <w:rPr>
          <w:i/>
          <w:kern w:val="0"/>
          <w:lang w:val="es-EC"/>
        </w:rPr>
        <w:t>como</w:t>
      </w:r>
      <w:r w:rsidR="006412CD" w:rsidRPr="00A863DD">
        <w:rPr>
          <w:i/>
          <w:kern w:val="0"/>
          <w:lang w:val="es-EC"/>
        </w:rPr>
        <w:t xml:space="preserve"> </w:t>
      </w:r>
      <w:r w:rsidRPr="00A863DD">
        <w:rPr>
          <w:i/>
          <w:kern w:val="0"/>
          <w:lang w:val="es-EC"/>
        </w:rPr>
        <w:t>se</w:t>
      </w:r>
      <w:r w:rsidR="006412CD" w:rsidRPr="00A863DD">
        <w:rPr>
          <w:i/>
          <w:kern w:val="0"/>
          <w:lang w:val="es-EC"/>
        </w:rPr>
        <w:t xml:space="preserve"> </w:t>
      </w:r>
      <w:r w:rsidRPr="00A863DD">
        <w:rPr>
          <w:i/>
          <w:kern w:val="0"/>
          <w:lang w:val="es-EC"/>
        </w:rPr>
        <w:t>emitió</w:t>
      </w:r>
      <w:r w:rsidR="006412CD" w:rsidRPr="00A863DD">
        <w:rPr>
          <w:i/>
          <w:kern w:val="0"/>
          <w:lang w:val="es-EC"/>
        </w:rPr>
        <w:t xml:space="preserve"> </w:t>
      </w:r>
      <w:r w:rsidRPr="00A863DD">
        <w:rPr>
          <w:i/>
          <w:kern w:val="0"/>
          <w:lang w:val="es-EC"/>
        </w:rPr>
        <w:t>en</w:t>
      </w:r>
      <w:r w:rsidR="006412CD" w:rsidRPr="00A863DD">
        <w:rPr>
          <w:i/>
          <w:kern w:val="0"/>
          <w:lang w:val="es-EC"/>
        </w:rPr>
        <w:t xml:space="preserve"> </w:t>
      </w:r>
      <w:r w:rsidRPr="00A863DD">
        <w:rPr>
          <w:i/>
          <w:kern w:val="0"/>
          <w:lang w:val="es-EC"/>
        </w:rPr>
        <w:t>las</w:t>
      </w:r>
      <w:r w:rsidR="006412CD" w:rsidRPr="00A863DD">
        <w:rPr>
          <w:i/>
          <w:kern w:val="0"/>
          <w:lang w:val="es-EC"/>
        </w:rPr>
        <w:t xml:space="preserve"> </w:t>
      </w:r>
      <w:r w:rsidRPr="00A863DD">
        <w:rPr>
          <w:i/>
          <w:kern w:val="0"/>
          <w:lang w:val="es-EC"/>
        </w:rPr>
        <w:t>CEC]</w:t>
      </w:r>
      <w:r w:rsidR="006412CD" w:rsidRPr="00A863DD">
        <w:rPr>
          <w:i/>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Precio</w:t>
      </w:r>
      <w:r w:rsidR="006412CD" w:rsidRPr="00A863DD">
        <w:rPr>
          <w:kern w:val="0"/>
          <w:lang w:val="es-EC"/>
        </w:rPr>
        <w:t xml:space="preserve"> </w:t>
      </w:r>
      <w:r w:rsidRPr="00A863DD">
        <w:rPr>
          <w:kern w:val="0"/>
          <w:lang w:val="es-EC"/>
        </w:rPr>
        <w:t>del</w:t>
      </w:r>
      <w:r w:rsidR="006412CD" w:rsidRPr="00A863DD">
        <w:rPr>
          <w:kern w:val="0"/>
          <w:lang w:val="es-EC"/>
        </w:rPr>
        <w:t xml:space="preserve"> </w:t>
      </w:r>
      <w:r w:rsidRPr="00A863DD">
        <w:rPr>
          <w:kern w:val="0"/>
          <w:lang w:val="es-EC"/>
        </w:rPr>
        <w:t>Contrato</w:t>
      </w:r>
      <w:r w:rsidR="006412CD" w:rsidRPr="00A863DD">
        <w:rPr>
          <w:kern w:val="0"/>
          <w:lang w:val="es-EC"/>
        </w:rPr>
        <w:t xml:space="preserve"> </w:t>
      </w:r>
      <w:r w:rsidRPr="00A863DD">
        <w:rPr>
          <w:kern w:val="0"/>
          <w:lang w:val="es-EC"/>
        </w:rPr>
        <w:t>equivalente</w:t>
      </w:r>
      <w:r w:rsidRPr="00A863DD">
        <w:rPr>
          <w:rStyle w:val="Refdenotaalpie"/>
          <w:kern w:val="0"/>
          <w:lang w:val="es-EC"/>
        </w:rPr>
        <w:footnoteReference w:id="30"/>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i/>
          <w:kern w:val="0"/>
          <w:lang w:val="es-EC"/>
        </w:rPr>
        <w:t>[indique</w:t>
      </w:r>
      <w:r w:rsidR="006412CD" w:rsidRPr="00A863DD">
        <w:rPr>
          <w:i/>
          <w:kern w:val="0"/>
          <w:lang w:val="es-EC"/>
        </w:rPr>
        <w:t xml:space="preserve"> </w:t>
      </w:r>
      <w:r w:rsidRPr="00A863DD">
        <w:rPr>
          <w:i/>
          <w:kern w:val="0"/>
          <w:lang w:val="es-EC"/>
        </w:rPr>
        <w:t>el</w:t>
      </w:r>
      <w:r w:rsidR="006412CD" w:rsidRPr="00A863DD">
        <w:rPr>
          <w:i/>
          <w:kern w:val="0"/>
          <w:lang w:val="es-EC"/>
        </w:rPr>
        <w:t xml:space="preserve"> </w:t>
      </w:r>
      <w:r w:rsidRPr="00A863DD">
        <w:rPr>
          <w:i/>
          <w:kern w:val="0"/>
          <w:lang w:val="es-EC"/>
        </w:rPr>
        <w:t>monto</w:t>
      </w:r>
      <w:r w:rsidR="006412CD" w:rsidRPr="00A863DD">
        <w:rPr>
          <w:i/>
          <w:kern w:val="0"/>
          <w:lang w:val="es-EC"/>
        </w:rPr>
        <w:t xml:space="preserve"> </w:t>
      </w:r>
      <w:r w:rsidRPr="00A863DD">
        <w:rPr>
          <w:i/>
          <w:kern w:val="0"/>
          <w:lang w:val="es-EC"/>
        </w:rPr>
        <w:t>en</w:t>
      </w:r>
      <w:r w:rsidR="006412CD" w:rsidRPr="00A863DD">
        <w:rPr>
          <w:i/>
          <w:kern w:val="0"/>
          <w:lang w:val="es-EC"/>
        </w:rPr>
        <w:t xml:space="preserve"> </w:t>
      </w:r>
      <w:r w:rsidRPr="00A863DD">
        <w:rPr>
          <w:i/>
          <w:kern w:val="0"/>
          <w:lang w:val="es-EC"/>
        </w:rPr>
        <w:t>cifras</w:t>
      </w:r>
      <w:r w:rsidR="006412CD" w:rsidRPr="00A863DD">
        <w:rPr>
          <w:i/>
          <w:kern w:val="0"/>
          <w:lang w:val="es-EC"/>
        </w:rPr>
        <w:t xml:space="preserve"> </w:t>
      </w:r>
      <w:r w:rsidRPr="00A863DD">
        <w:rPr>
          <w:i/>
          <w:kern w:val="0"/>
          <w:lang w:val="es-EC"/>
        </w:rPr>
        <w:t>y</w:t>
      </w:r>
      <w:r w:rsidR="006412CD" w:rsidRPr="00A863DD">
        <w:rPr>
          <w:i/>
          <w:kern w:val="0"/>
          <w:lang w:val="es-EC"/>
        </w:rPr>
        <w:t xml:space="preserve"> </w:t>
      </w:r>
      <w:r w:rsidRPr="00A863DD">
        <w:rPr>
          <w:i/>
          <w:kern w:val="0"/>
          <w:lang w:val="es-EC"/>
        </w:rPr>
        <w:t>en</w:t>
      </w:r>
      <w:r w:rsidR="006412CD" w:rsidRPr="00A863DD">
        <w:rPr>
          <w:i/>
          <w:kern w:val="0"/>
          <w:lang w:val="es-EC"/>
        </w:rPr>
        <w:t xml:space="preserve"> </w:t>
      </w:r>
      <w:r w:rsidRPr="00A863DD">
        <w:rPr>
          <w:i/>
          <w:kern w:val="0"/>
          <w:lang w:val="es-EC"/>
        </w:rPr>
        <w:t>palabras]</w:t>
      </w:r>
      <w:r w:rsidR="006412CD" w:rsidRPr="00A863DD">
        <w:rPr>
          <w:i/>
          <w:kern w:val="0"/>
          <w:lang w:val="es-EC"/>
        </w:rPr>
        <w:t xml:space="preserve"> </w:t>
      </w:r>
      <w:r w:rsidRPr="00A863DD">
        <w:rPr>
          <w:i/>
          <w:kern w:val="0"/>
          <w:lang w:val="es-EC"/>
        </w:rPr>
        <w:t>[indique</w:t>
      </w:r>
      <w:r w:rsidR="006412CD" w:rsidRPr="00A863DD">
        <w:rPr>
          <w:i/>
          <w:kern w:val="0"/>
          <w:lang w:val="es-EC"/>
        </w:rPr>
        <w:t xml:space="preserve"> </w:t>
      </w:r>
      <w:r w:rsidRPr="00A863DD">
        <w:rPr>
          <w:i/>
          <w:kern w:val="0"/>
          <w:lang w:val="es-EC"/>
        </w:rPr>
        <w:t>la</w:t>
      </w:r>
      <w:r w:rsidR="006412CD" w:rsidRPr="00A863DD">
        <w:rPr>
          <w:i/>
          <w:kern w:val="0"/>
          <w:lang w:val="es-EC"/>
        </w:rPr>
        <w:t xml:space="preserve"> </w:t>
      </w:r>
      <w:r w:rsidRPr="00A863DD">
        <w:rPr>
          <w:i/>
          <w:kern w:val="0"/>
          <w:lang w:val="es-EC"/>
        </w:rPr>
        <w:t>denominación</w:t>
      </w:r>
      <w:r w:rsidR="006412CD" w:rsidRPr="00A863DD">
        <w:rPr>
          <w:i/>
          <w:kern w:val="0"/>
          <w:lang w:val="es-EC"/>
        </w:rPr>
        <w:t xml:space="preserve"> </w:t>
      </w:r>
      <w:r w:rsidRPr="00A863DD">
        <w:rPr>
          <w:i/>
          <w:kern w:val="0"/>
          <w:lang w:val="es-EC"/>
        </w:rPr>
        <w:t>de</w:t>
      </w:r>
      <w:r w:rsidR="006412CD" w:rsidRPr="00A863DD">
        <w:rPr>
          <w:i/>
          <w:kern w:val="0"/>
          <w:lang w:val="es-EC"/>
        </w:rPr>
        <w:t xml:space="preserve"> </w:t>
      </w:r>
      <w:r w:rsidRPr="00A863DD">
        <w:rPr>
          <w:i/>
          <w:kern w:val="0"/>
          <w:lang w:val="es-EC"/>
        </w:rPr>
        <w:t>la</w:t>
      </w:r>
      <w:r w:rsidR="006412CD" w:rsidRPr="00A863DD">
        <w:rPr>
          <w:i/>
          <w:kern w:val="0"/>
          <w:lang w:val="es-EC"/>
        </w:rPr>
        <w:t xml:space="preserve"> </w:t>
      </w:r>
      <w:r w:rsidRPr="00A863DD">
        <w:rPr>
          <w:i/>
          <w:kern w:val="0"/>
          <w:lang w:val="es-EC"/>
        </w:rPr>
        <w:t>moneda],</w:t>
      </w:r>
      <w:r w:rsidR="006412CD" w:rsidRPr="00A863DD">
        <w:rPr>
          <w:i/>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correcciones</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modificaciones</w:t>
      </w:r>
      <w:r w:rsidRPr="00A863DD">
        <w:rPr>
          <w:rStyle w:val="Refdenotaalpie"/>
          <w:kern w:val="0"/>
          <w:lang w:val="es-EC"/>
        </w:rPr>
        <w:footnoteReference w:id="31"/>
      </w:r>
      <w:r w:rsidR="006412CD" w:rsidRPr="00A863DD">
        <w:rPr>
          <w:kern w:val="0"/>
          <w:lang w:val="es-EC"/>
        </w:rPr>
        <w:t xml:space="preserve"> </w:t>
      </w:r>
      <w:r w:rsidRPr="00A863DD">
        <w:rPr>
          <w:kern w:val="0"/>
          <w:lang w:val="es-EC"/>
        </w:rPr>
        <w:t>efectuadas</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conformidad</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las</w:t>
      </w:r>
      <w:r w:rsidR="006412CD" w:rsidRPr="00A863DD">
        <w:rPr>
          <w:kern w:val="0"/>
          <w:lang w:val="es-EC"/>
        </w:rPr>
        <w:t xml:space="preserve"> </w:t>
      </w:r>
      <w:r w:rsidRPr="00A863DD">
        <w:rPr>
          <w:kern w:val="0"/>
          <w:lang w:val="es-EC"/>
        </w:rPr>
        <w:t>Instrucciones</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kern w:val="0"/>
          <w:lang w:val="es-EC"/>
        </w:rPr>
        <w:t>los</w:t>
      </w:r>
      <w:r w:rsidR="006412CD" w:rsidRPr="00A863DD">
        <w:rPr>
          <w:kern w:val="0"/>
          <w:lang w:val="es-EC"/>
        </w:rPr>
        <w:t xml:space="preserve"> </w:t>
      </w:r>
      <w:r w:rsidRPr="00A863DD">
        <w:rPr>
          <w:kern w:val="0"/>
          <w:lang w:val="es-EC"/>
        </w:rPr>
        <w:t>Oferentes.</w:t>
      </w:r>
    </w:p>
    <w:p w14:paraId="7F88B8B5" w14:textId="77777777" w:rsidR="004D0292" w:rsidRPr="00A863DD" w:rsidRDefault="004D0292" w:rsidP="004D0292">
      <w:pPr>
        <w:pStyle w:val="Outline"/>
        <w:spacing w:before="0"/>
        <w:rPr>
          <w:kern w:val="0"/>
          <w:lang w:val="es-EC"/>
        </w:rPr>
      </w:pPr>
    </w:p>
    <w:p w14:paraId="3B23078B" w14:textId="3A49877E" w:rsidR="004D0292" w:rsidRPr="00A863DD" w:rsidRDefault="004D0292" w:rsidP="004D0292">
      <w:pPr>
        <w:pStyle w:val="Outline"/>
        <w:spacing w:before="0"/>
        <w:rPr>
          <w:i/>
          <w:kern w:val="0"/>
          <w:lang w:val="es-EC"/>
        </w:rPr>
      </w:pPr>
      <w:r w:rsidRPr="00A863DD">
        <w:rPr>
          <w:i/>
          <w:kern w:val="0"/>
          <w:lang w:val="es-EC"/>
        </w:rPr>
        <w:t>[seleccione</w:t>
      </w:r>
      <w:r w:rsidR="006412CD" w:rsidRPr="00A863DD">
        <w:rPr>
          <w:i/>
          <w:kern w:val="0"/>
          <w:lang w:val="es-EC"/>
        </w:rPr>
        <w:t xml:space="preserve"> </w:t>
      </w:r>
      <w:r w:rsidRPr="00A863DD">
        <w:rPr>
          <w:i/>
          <w:kern w:val="0"/>
          <w:lang w:val="es-EC"/>
        </w:rPr>
        <w:t>una</w:t>
      </w:r>
      <w:r w:rsidR="006412CD" w:rsidRPr="00A863DD">
        <w:rPr>
          <w:i/>
          <w:kern w:val="0"/>
          <w:lang w:val="es-EC"/>
        </w:rPr>
        <w:t xml:space="preserve"> </w:t>
      </w:r>
      <w:r w:rsidRPr="00A863DD">
        <w:rPr>
          <w:i/>
          <w:kern w:val="0"/>
          <w:lang w:val="es-EC"/>
        </w:rPr>
        <w:t>de</w:t>
      </w:r>
      <w:r w:rsidR="006412CD" w:rsidRPr="00A863DD">
        <w:rPr>
          <w:i/>
          <w:kern w:val="0"/>
          <w:lang w:val="es-EC"/>
        </w:rPr>
        <w:t xml:space="preserve"> </w:t>
      </w:r>
      <w:r w:rsidRPr="00A863DD">
        <w:rPr>
          <w:i/>
          <w:kern w:val="0"/>
          <w:lang w:val="es-EC"/>
        </w:rPr>
        <w:t>las</w:t>
      </w:r>
      <w:r w:rsidR="006412CD" w:rsidRPr="00A863DD">
        <w:rPr>
          <w:i/>
          <w:kern w:val="0"/>
          <w:lang w:val="es-EC"/>
        </w:rPr>
        <w:t xml:space="preserve"> </w:t>
      </w:r>
      <w:r w:rsidRPr="00A863DD">
        <w:rPr>
          <w:i/>
          <w:kern w:val="0"/>
          <w:lang w:val="es-EC"/>
        </w:rPr>
        <w:t>siguientes</w:t>
      </w:r>
      <w:r w:rsidR="006412CD" w:rsidRPr="00A863DD">
        <w:rPr>
          <w:i/>
          <w:kern w:val="0"/>
          <w:lang w:val="es-EC"/>
        </w:rPr>
        <w:t xml:space="preserve"> </w:t>
      </w:r>
      <w:r w:rsidRPr="00A863DD">
        <w:rPr>
          <w:i/>
          <w:kern w:val="0"/>
          <w:lang w:val="es-EC"/>
        </w:rPr>
        <w:t>opciones</w:t>
      </w:r>
      <w:r w:rsidR="006412CD" w:rsidRPr="00A863DD">
        <w:rPr>
          <w:i/>
          <w:kern w:val="0"/>
          <w:lang w:val="es-EC"/>
        </w:rPr>
        <w:t xml:space="preserve"> </w:t>
      </w:r>
      <w:r w:rsidRPr="00A863DD">
        <w:rPr>
          <w:i/>
          <w:kern w:val="0"/>
          <w:lang w:val="es-EC"/>
        </w:rPr>
        <w:t>(a)</w:t>
      </w:r>
      <w:r w:rsidR="006412CD" w:rsidRPr="00A863DD">
        <w:rPr>
          <w:i/>
          <w:kern w:val="0"/>
          <w:lang w:val="es-EC"/>
        </w:rPr>
        <w:t xml:space="preserve"> </w:t>
      </w:r>
      <w:r w:rsidRPr="00A863DD">
        <w:rPr>
          <w:i/>
          <w:kern w:val="0"/>
          <w:lang w:val="es-EC"/>
        </w:rPr>
        <w:t>o</w:t>
      </w:r>
      <w:r w:rsidR="006412CD" w:rsidRPr="00A863DD">
        <w:rPr>
          <w:i/>
          <w:kern w:val="0"/>
          <w:lang w:val="es-EC"/>
        </w:rPr>
        <w:t xml:space="preserve"> </w:t>
      </w:r>
      <w:r w:rsidRPr="00A863DD">
        <w:rPr>
          <w:i/>
          <w:kern w:val="0"/>
          <w:lang w:val="es-EC"/>
        </w:rPr>
        <w:t>(b)</w:t>
      </w:r>
      <w:r w:rsidR="006412CD" w:rsidRPr="00A863DD">
        <w:rPr>
          <w:i/>
          <w:kern w:val="0"/>
          <w:lang w:val="es-EC"/>
        </w:rPr>
        <w:t xml:space="preserve"> </w:t>
      </w:r>
      <w:r w:rsidRPr="00A863DD">
        <w:rPr>
          <w:i/>
          <w:kern w:val="0"/>
          <w:lang w:val="es-EC"/>
        </w:rPr>
        <w:t>y</w:t>
      </w:r>
      <w:r w:rsidR="006412CD" w:rsidRPr="00A863DD">
        <w:rPr>
          <w:i/>
          <w:kern w:val="0"/>
          <w:lang w:val="es-EC"/>
        </w:rPr>
        <w:t xml:space="preserve"> </w:t>
      </w:r>
      <w:r w:rsidRPr="00A863DD">
        <w:rPr>
          <w:i/>
          <w:kern w:val="0"/>
          <w:lang w:val="es-EC"/>
        </w:rPr>
        <w:t>suprima</w:t>
      </w:r>
      <w:r w:rsidR="006412CD" w:rsidRPr="00A863DD">
        <w:rPr>
          <w:i/>
          <w:kern w:val="0"/>
          <w:lang w:val="es-EC"/>
        </w:rPr>
        <w:t xml:space="preserve"> </w:t>
      </w:r>
      <w:r w:rsidRPr="00A863DD">
        <w:rPr>
          <w:i/>
          <w:kern w:val="0"/>
          <w:lang w:val="es-EC"/>
        </w:rPr>
        <w:t>la</w:t>
      </w:r>
      <w:r w:rsidR="006412CD" w:rsidRPr="00A863DD">
        <w:rPr>
          <w:i/>
          <w:kern w:val="0"/>
          <w:lang w:val="es-EC"/>
        </w:rPr>
        <w:t xml:space="preserve"> </w:t>
      </w:r>
      <w:r w:rsidRPr="00A863DD">
        <w:rPr>
          <w:i/>
          <w:kern w:val="0"/>
          <w:lang w:val="es-EC"/>
        </w:rPr>
        <w:t>otra]</w:t>
      </w:r>
    </w:p>
    <w:p w14:paraId="49E528DA" w14:textId="77777777" w:rsidR="004D0292" w:rsidRPr="00A863DD" w:rsidRDefault="004D0292" w:rsidP="004D0292">
      <w:pPr>
        <w:pStyle w:val="Outline"/>
        <w:spacing w:before="0"/>
        <w:rPr>
          <w:i/>
          <w:kern w:val="0"/>
          <w:lang w:val="es-EC"/>
        </w:rPr>
      </w:pPr>
    </w:p>
    <w:p w14:paraId="775D065D" w14:textId="40A5464B" w:rsidR="004D0292" w:rsidRPr="00A863DD" w:rsidRDefault="004D0292" w:rsidP="004D0292">
      <w:pPr>
        <w:pStyle w:val="Outline"/>
        <w:spacing w:before="0"/>
        <w:ind w:left="720" w:hanging="720"/>
        <w:rPr>
          <w:kern w:val="0"/>
          <w:lang w:val="es-EC"/>
        </w:rPr>
      </w:pPr>
      <w:r w:rsidRPr="00A863DD">
        <w:rPr>
          <w:kern w:val="0"/>
          <w:lang w:val="es-EC"/>
        </w:rPr>
        <w:t>(a)</w:t>
      </w:r>
      <w:r w:rsidRPr="00A863DD">
        <w:rPr>
          <w:kern w:val="0"/>
          <w:lang w:val="es-EC"/>
        </w:rPr>
        <w:tab/>
        <w:t>Aceptamos</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designación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i/>
          <w:kern w:val="0"/>
          <w:lang w:val="es-EC"/>
        </w:rPr>
        <w:t>[indique</w:t>
      </w:r>
      <w:r w:rsidR="006412CD" w:rsidRPr="00A863DD">
        <w:rPr>
          <w:i/>
          <w:kern w:val="0"/>
          <w:lang w:val="es-EC"/>
        </w:rPr>
        <w:t xml:space="preserve"> </w:t>
      </w:r>
      <w:r w:rsidRPr="00A863DD">
        <w:rPr>
          <w:i/>
          <w:kern w:val="0"/>
          <w:lang w:val="es-EC"/>
        </w:rPr>
        <w:t>el</w:t>
      </w:r>
      <w:r w:rsidR="006412CD" w:rsidRPr="00A863DD">
        <w:rPr>
          <w:i/>
          <w:kern w:val="0"/>
          <w:lang w:val="es-EC"/>
        </w:rPr>
        <w:t xml:space="preserve"> </w:t>
      </w:r>
      <w:r w:rsidRPr="00A863DD">
        <w:rPr>
          <w:i/>
          <w:kern w:val="0"/>
          <w:lang w:val="es-EC"/>
        </w:rPr>
        <w:t>nombre</w:t>
      </w:r>
      <w:r w:rsidR="006412CD" w:rsidRPr="00A863DD">
        <w:rPr>
          <w:i/>
          <w:kern w:val="0"/>
          <w:lang w:val="es-EC"/>
        </w:rPr>
        <w:t xml:space="preserve"> </w:t>
      </w:r>
      <w:r w:rsidRPr="00A863DD">
        <w:rPr>
          <w:i/>
          <w:kern w:val="0"/>
          <w:lang w:val="es-EC"/>
        </w:rPr>
        <w:t>del</w:t>
      </w:r>
      <w:r w:rsidR="006412CD" w:rsidRPr="00A863DD">
        <w:rPr>
          <w:i/>
          <w:kern w:val="0"/>
          <w:lang w:val="es-EC"/>
        </w:rPr>
        <w:t xml:space="preserve"> </w:t>
      </w:r>
      <w:r w:rsidRPr="00A863DD">
        <w:rPr>
          <w:i/>
          <w:kern w:val="0"/>
          <w:lang w:val="es-EC"/>
        </w:rPr>
        <w:t>candidato</w:t>
      </w:r>
      <w:r w:rsidR="006412CD" w:rsidRPr="00A863DD">
        <w:rPr>
          <w:i/>
          <w:kern w:val="0"/>
          <w:lang w:val="es-EC"/>
        </w:rPr>
        <w:t xml:space="preserve"> </w:t>
      </w:r>
      <w:r w:rsidRPr="00A863DD">
        <w:rPr>
          <w:i/>
          <w:kern w:val="0"/>
          <w:lang w:val="es-EC"/>
        </w:rPr>
        <w:t>propuesto</w:t>
      </w:r>
      <w:r w:rsidR="006412CD" w:rsidRPr="00A863DD">
        <w:rPr>
          <w:i/>
          <w:kern w:val="0"/>
          <w:lang w:val="es-EC"/>
        </w:rPr>
        <w:t xml:space="preserve"> </w:t>
      </w:r>
      <w:r w:rsidRPr="00A863DD">
        <w:rPr>
          <w:i/>
          <w:kern w:val="0"/>
          <w:lang w:val="es-EC"/>
        </w:rPr>
        <w:t>por</w:t>
      </w:r>
      <w:r w:rsidR="006412CD" w:rsidRPr="00A863DD">
        <w:rPr>
          <w:i/>
          <w:kern w:val="0"/>
          <w:lang w:val="es-EC"/>
        </w:rPr>
        <w:t xml:space="preserve"> </w:t>
      </w:r>
      <w:r w:rsidRPr="00A863DD">
        <w:rPr>
          <w:i/>
          <w:kern w:val="0"/>
          <w:lang w:val="es-EC"/>
        </w:rPr>
        <w:t>el</w:t>
      </w:r>
      <w:r w:rsidR="006412CD" w:rsidRPr="00A863DD">
        <w:rPr>
          <w:i/>
          <w:kern w:val="0"/>
          <w:lang w:val="es-EC"/>
        </w:rPr>
        <w:t xml:space="preserve"> </w:t>
      </w:r>
      <w:r w:rsidRPr="00A863DD">
        <w:rPr>
          <w:i/>
          <w:kern w:val="0"/>
          <w:lang w:val="es-EC"/>
        </w:rPr>
        <w:t>Oferente]</w:t>
      </w:r>
      <w:r w:rsidR="006412CD" w:rsidRPr="00A863DD">
        <w:rPr>
          <w:kern w:val="0"/>
          <w:lang w:val="es-EC"/>
        </w:rPr>
        <w:t xml:space="preserve"> </w:t>
      </w:r>
      <w:r w:rsidRPr="00A863DD">
        <w:rPr>
          <w:kern w:val="0"/>
          <w:lang w:val="es-EC"/>
        </w:rPr>
        <w:t>como</w:t>
      </w:r>
      <w:r w:rsidR="006412CD" w:rsidRPr="00A863DD">
        <w:rPr>
          <w:kern w:val="0"/>
          <w:lang w:val="es-EC"/>
        </w:rPr>
        <w:t xml:space="preserve"> </w:t>
      </w:r>
      <w:r w:rsidRPr="00A863DD">
        <w:rPr>
          <w:kern w:val="0"/>
          <w:lang w:val="es-EC"/>
        </w:rPr>
        <w:t>Conciliador.</w:t>
      </w:r>
      <w:r w:rsidRPr="00A863DD">
        <w:rPr>
          <w:rStyle w:val="Refdenotaalpie"/>
          <w:kern w:val="0"/>
          <w:lang w:val="es-EC"/>
        </w:rPr>
        <w:footnoteReference w:id="32"/>
      </w:r>
    </w:p>
    <w:p w14:paraId="46CA0F74" w14:textId="77777777" w:rsidR="004D0292" w:rsidRPr="00A863DD" w:rsidRDefault="004D0292" w:rsidP="004D0292">
      <w:pPr>
        <w:pStyle w:val="Outline"/>
        <w:spacing w:before="0"/>
        <w:rPr>
          <w:kern w:val="0"/>
          <w:lang w:val="es-EC"/>
        </w:rPr>
      </w:pPr>
    </w:p>
    <w:p w14:paraId="50BF9DBF" w14:textId="091B249A" w:rsidR="004D0292" w:rsidRPr="00A863DD" w:rsidRDefault="004D0292" w:rsidP="004D0292">
      <w:pPr>
        <w:pStyle w:val="Outline"/>
        <w:spacing w:before="0"/>
        <w:ind w:left="720" w:hanging="720"/>
        <w:rPr>
          <w:kern w:val="0"/>
          <w:lang w:val="es-EC"/>
        </w:rPr>
      </w:pPr>
      <w:r w:rsidRPr="00A863DD">
        <w:rPr>
          <w:kern w:val="0"/>
          <w:lang w:val="es-EC"/>
        </w:rPr>
        <w:t>(b)</w:t>
      </w:r>
      <w:r w:rsidRPr="00A863DD">
        <w:rPr>
          <w:kern w:val="0"/>
          <w:lang w:val="es-EC"/>
        </w:rPr>
        <w:tab/>
        <w:t>No</w:t>
      </w:r>
      <w:r w:rsidR="006412CD" w:rsidRPr="00A863DD">
        <w:rPr>
          <w:kern w:val="0"/>
          <w:lang w:val="es-EC"/>
        </w:rPr>
        <w:t xml:space="preserve"> </w:t>
      </w:r>
      <w:r w:rsidRPr="00A863DD">
        <w:rPr>
          <w:kern w:val="0"/>
          <w:lang w:val="es-EC"/>
        </w:rPr>
        <w:t>aceptamos</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designación</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i/>
          <w:kern w:val="0"/>
          <w:lang w:val="es-EC"/>
        </w:rPr>
        <w:t>[indique</w:t>
      </w:r>
      <w:r w:rsidR="006412CD" w:rsidRPr="00A863DD">
        <w:rPr>
          <w:i/>
          <w:kern w:val="0"/>
          <w:lang w:val="es-EC"/>
        </w:rPr>
        <w:t xml:space="preserve"> </w:t>
      </w:r>
      <w:r w:rsidRPr="00A863DD">
        <w:rPr>
          <w:i/>
          <w:kern w:val="0"/>
          <w:lang w:val="es-EC"/>
        </w:rPr>
        <w:t>el</w:t>
      </w:r>
      <w:r w:rsidR="006412CD" w:rsidRPr="00A863DD">
        <w:rPr>
          <w:i/>
          <w:kern w:val="0"/>
          <w:lang w:val="es-EC"/>
        </w:rPr>
        <w:t xml:space="preserve"> </w:t>
      </w:r>
      <w:r w:rsidRPr="00A863DD">
        <w:rPr>
          <w:i/>
          <w:kern w:val="0"/>
          <w:lang w:val="es-EC"/>
        </w:rPr>
        <w:t>nombre</w:t>
      </w:r>
      <w:r w:rsidR="006412CD" w:rsidRPr="00A863DD">
        <w:rPr>
          <w:i/>
          <w:kern w:val="0"/>
          <w:lang w:val="es-EC"/>
        </w:rPr>
        <w:t xml:space="preserve"> </w:t>
      </w:r>
      <w:r w:rsidRPr="00A863DD">
        <w:rPr>
          <w:i/>
          <w:kern w:val="0"/>
          <w:lang w:val="es-EC"/>
        </w:rPr>
        <w:t>del</w:t>
      </w:r>
      <w:r w:rsidR="006412CD" w:rsidRPr="00A863DD">
        <w:rPr>
          <w:i/>
          <w:kern w:val="0"/>
          <w:lang w:val="es-EC"/>
        </w:rPr>
        <w:t xml:space="preserve"> </w:t>
      </w:r>
      <w:r w:rsidRPr="00A863DD">
        <w:rPr>
          <w:i/>
          <w:kern w:val="0"/>
          <w:lang w:val="es-EC"/>
        </w:rPr>
        <w:t>candidato</w:t>
      </w:r>
      <w:r w:rsidR="006412CD" w:rsidRPr="00A863DD">
        <w:rPr>
          <w:i/>
          <w:kern w:val="0"/>
          <w:lang w:val="es-EC"/>
        </w:rPr>
        <w:t xml:space="preserve"> </w:t>
      </w:r>
      <w:r w:rsidRPr="00A863DD">
        <w:rPr>
          <w:i/>
          <w:kern w:val="0"/>
          <w:lang w:val="es-EC"/>
        </w:rPr>
        <w:t>propuesto</w:t>
      </w:r>
      <w:r w:rsidR="006412CD" w:rsidRPr="00A863DD">
        <w:rPr>
          <w:i/>
          <w:kern w:val="0"/>
          <w:lang w:val="es-EC"/>
        </w:rPr>
        <w:t xml:space="preserve"> </w:t>
      </w:r>
      <w:r w:rsidRPr="00A863DD">
        <w:rPr>
          <w:i/>
          <w:kern w:val="0"/>
          <w:lang w:val="es-EC"/>
        </w:rPr>
        <w:t>por</w:t>
      </w:r>
      <w:r w:rsidR="006412CD" w:rsidRPr="00A863DD">
        <w:rPr>
          <w:i/>
          <w:kern w:val="0"/>
          <w:lang w:val="es-EC"/>
        </w:rPr>
        <w:t xml:space="preserve"> </w:t>
      </w:r>
      <w:r w:rsidRPr="00A863DD">
        <w:rPr>
          <w:i/>
          <w:kern w:val="0"/>
          <w:lang w:val="es-EC"/>
        </w:rPr>
        <w:t>el</w:t>
      </w:r>
      <w:r w:rsidR="006412CD" w:rsidRPr="00A863DD">
        <w:rPr>
          <w:i/>
          <w:kern w:val="0"/>
          <w:lang w:val="es-EC"/>
        </w:rPr>
        <w:t xml:space="preserve"> </w:t>
      </w:r>
      <w:r w:rsidRPr="00A863DD">
        <w:rPr>
          <w:i/>
          <w:kern w:val="0"/>
          <w:lang w:val="es-EC"/>
        </w:rPr>
        <w:t>Oferente]</w:t>
      </w:r>
      <w:r w:rsidR="006412CD" w:rsidRPr="00A863DD">
        <w:rPr>
          <w:kern w:val="0"/>
          <w:lang w:val="es-EC"/>
        </w:rPr>
        <w:t xml:space="preserve"> </w:t>
      </w:r>
      <w:r w:rsidRPr="00A863DD">
        <w:rPr>
          <w:kern w:val="0"/>
          <w:lang w:val="es-EC"/>
        </w:rPr>
        <w:t>como</w:t>
      </w:r>
      <w:r w:rsidR="006412CD" w:rsidRPr="00A863DD">
        <w:rPr>
          <w:kern w:val="0"/>
          <w:lang w:val="es-EC"/>
        </w:rPr>
        <w:t xml:space="preserve"> </w:t>
      </w:r>
      <w:r w:rsidRPr="00A863DD">
        <w:rPr>
          <w:kern w:val="0"/>
          <w:lang w:val="es-EC"/>
        </w:rPr>
        <w:t>Conciliador,</w:t>
      </w:r>
      <w:r w:rsidR="006412CD" w:rsidRPr="00A863DD">
        <w:rPr>
          <w:kern w:val="0"/>
          <w:lang w:val="es-EC"/>
        </w:rPr>
        <w:t xml:space="preserve"> </w:t>
      </w:r>
      <w:r w:rsidRPr="00A863DD">
        <w:rPr>
          <w:kern w:val="0"/>
          <w:lang w:val="es-EC"/>
        </w:rPr>
        <w:t>y</w:t>
      </w:r>
      <w:r w:rsidR="006412CD" w:rsidRPr="00A863DD">
        <w:rPr>
          <w:kern w:val="0"/>
          <w:lang w:val="es-EC"/>
        </w:rPr>
        <w:t xml:space="preserve"> </w:t>
      </w:r>
      <w:r w:rsidRPr="00A863DD">
        <w:rPr>
          <w:kern w:val="0"/>
          <w:lang w:val="es-EC"/>
        </w:rPr>
        <w:t>mediante</w:t>
      </w:r>
      <w:r w:rsidR="006412CD" w:rsidRPr="00A863DD">
        <w:rPr>
          <w:kern w:val="0"/>
          <w:lang w:val="es-EC"/>
        </w:rPr>
        <w:t xml:space="preserve"> </w:t>
      </w:r>
      <w:r w:rsidRPr="00A863DD">
        <w:rPr>
          <w:kern w:val="0"/>
          <w:lang w:val="es-EC"/>
        </w:rPr>
        <w:t>el</w:t>
      </w:r>
      <w:r w:rsidR="006412CD" w:rsidRPr="00A863DD">
        <w:rPr>
          <w:kern w:val="0"/>
          <w:lang w:val="es-EC"/>
        </w:rPr>
        <w:t xml:space="preserve"> </w:t>
      </w:r>
      <w:r w:rsidRPr="00A863DD">
        <w:rPr>
          <w:kern w:val="0"/>
          <w:lang w:val="es-EC"/>
        </w:rPr>
        <w:t>envío</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una</w:t>
      </w:r>
      <w:r w:rsidR="006412CD" w:rsidRPr="00A863DD">
        <w:rPr>
          <w:kern w:val="0"/>
          <w:lang w:val="es-EC"/>
        </w:rPr>
        <w:t xml:space="preserve"> </w:t>
      </w:r>
      <w:r w:rsidRPr="00A863DD">
        <w:rPr>
          <w:kern w:val="0"/>
          <w:lang w:val="es-EC"/>
        </w:rPr>
        <w:t>copia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esta</w:t>
      </w:r>
      <w:r w:rsidR="006412CD" w:rsidRPr="00A863DD">
        <w:rPr>
          <w:kern w:val="0"/>
          <w:lang w:val="es-EC"/>
        </w:rPr>
        <w:t xml:space="preserve"> </w:t>
      </w:r>
      <w:r w:rsidRPr="00A863DD">
        <w:rPr>
          <w:kern w:val="0"/>
          <w:lang w:val="es-EC"/>
        </w:rPr>
        <w:t>Carta</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Aceptación</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i/>
          <w:kern w:val="0"/>
          <w:lang w:val="es-EC"/>
        </w:rPr>
        <w:t>[indique</w:t>
      </w:r>
      <w:r w:rsidR="006412CD" w:rsidRPr="00A863DD">
        <w:rPr>
          <w:i/>
          <w:kern w:val="0"/>
          <w:lang w:val="es-EC"/>
        </w:rPr>
        <w:t xml:space="preserve"> </w:t>
      </w:r>
      <w:r w:rsidRPr="00A863DD">
        <w:rPr>
          <w:i/>
          <w:kern w:val="0"/>
          <w:lang w:val="es-EC"/>
        </w:rPr>
        <w:t>el</w:t>
      </w:r>
      <w:r w:rsidR="006412CD" w:rsidRPr="00A863DD">
        <w:rPr>
          <w:i/>
          <w:kern w:val="0"/>
          <w:lang w:val="es-EC"/>
        </w:rPr>
        <w:t xml:space="preserve"> </w:t>
      </w:r>
      <w:r w:rsidRPr="00A863DD">
        <w:rPr>
          <w:i/>
          <w:kern w:val="0"/>
          <w:lang w:val="es-EC"/>
        </w:rPr>
        <w:t>nombre</w:t>
      </w:r>
      <w:r w:rsidR="006412CD" w:rsidRPr="00A863DD">
        <w:rPr>
          <w:i/>
          <w:kern w:val="0"/>
          <w:lang w:val="es-EC"/>
        </w:rPr>
        <w:t xml:space="preserve"> </w:t>
      </w:r>
      <w:r w:rsidRPr="00A863DD">
        <w:rPr>
          <w:i/>
          <w:kern w:val="0"/>
          <w:lang w:val="es-EC"/>
        </w:rPr>
        <w:t>de</w:t>
      </w:r>
      <w:r w:rsidR="006412CD" w:rsidRPr="00A863DD">
        <w:rPr>
          <w:i/>
          <w:kern w:val="0"/>
          <w:lang w:val="es-EC"/>
        </w:rPr>
        <w:t xml:space="preserve"> </w:t>
      </w:r>
      <w:r w:rsidRPr="00A863DD">
        <w:rPr>
          <w:i/>
          <w:kern w:val="0"/>
          <w:lang w:val="es-EC"/>
        </w:rPr>
        <w:t>la</w:t>
      </w:r>
      <w:r w:rsidR="006412CD" w:rsidRPr="00A863DD">
        <w:rPr>
          <w:i/>
          <w:kern w:val="0"/>
          <w:lang w:val="es-EC"/>
        </w:rPr>
        <w:t xml:space="preserve"> </w:t>
      </w:r>
      <w:r w:rsidRPr="00A863DD">
        <w:rPr>
          <w:i/>
          <w:kern w:val="0"/>
          <w:lang w:val="es-EC"/>
        </w:rPr>
        <w:t>Autoridad</w:t>
      </w:r>
      <w:r w:rsidR="006412CD" w:rsidRPr="00A863DD">
        <w:rPr>
          <w:i/>
          <w:kern w:val="0"/>
          <w:lang w:val="es-EC"/>
        </w:rPr>
        <w:t xml:space="preserve"> </w:t>
      </w:r>
      <w:r w:rsidRPr="00A863DD">
        <w:rPr>
          <w:i/>
          <w:kern w:val="0"/>
          <w:lang w:val="es-EC"/>
        </w:rPr>
        <w:t>para</w:t>
      </w:r>
      <w:r w:rsidR="006412CD" w:rsidRPr="00A863DD">
        <w:rPr>
          <w:i/>
          <w:kern w:val="0"/>
          <w:lang w:val="es-EC"/>
        </w:rPr>
        <w:t xml:space="preserve"> </w:t>
      </w:r>
      <w:r w:rsidRPr="00A863DD">
        <w:rPr>
          <w:i/>
          <w:kern w:val="0"/>
          <w:lang w:val="es-EC"/>
        </w:rPr>
        <w:t>el</w:t>
      </w:r>
      <w:r w:rsidR="006412CD" w:rsidRPr="00A863DD">
        <w:rPr>
          <w:i/>
          <w:kern w:val="0"/>
          <w:lang w:val="es-EC"/>
        </w:rPr>
        <w:t xml:space="preserve"> </w:t>
      </w:r>
      <w:r w:rsidRPr="00A863DD">
        <w:rPr>
          <w:i/>
          <w:kern w:val="0"/>
          <w:lang w:val="es-EC"/>
        </w:rPr>
        <w:t>nombramiento],</w:t>
      </w:r>
      <w:r w:rsidR="006412CD" w:rsidRPr="00A863DD">
        <w:rPr>
          <w:kern w:val="0"/>
          <w:lang w:val="es-EC"/>
        </w:rPr>
        <w:t xml:space="preserve"> </w:t>
      </w:r>
      <w:r w:rsidRPr="00A863DD">
        <w:rPr>
          <w:kern w:val="0"/>
          <w:lang w:val="es-EC"/>
        </w:rPr>
        <w:t>estamos</w:t>
      </w:r>
      <w:r w:rsidR="006412CD" w:rsidRPr="00A863DD">
        <w:rPr>
          <w:kern w:val="0"/>
          <w:lang w:val="es-EC"/>
        </w:rPr>
        <w:t xml:space="preserve"> </w:t>
      </w:r>
      <w:r w:rsidRPr="00A863DD">
        <w:rPr>
          <w:kern w:val="0"/>
          <w:lang w:val="es-EC"/>
        </w:rPr>
        <w:t>por</w:t>
      </w:r>
      <w:r w:rsidR="006412CD" w:rsidRPr="00A863DD">
        <w:rPr>
          <w:kern w:val="0"/>
          <w:lang w:val="es-EC"/>
        </w:rPr>
        <w:t xml:space="preserve"> </w:t>
      </w:r>
      <w:r w:rsidRPr="00A863DD">
        <w:rPr>
          <w:kern w:val="0"/>
          <w:lang w:val="es-EC"/>
        </w:rPr>
        <w:t>lo</w:t>
      </w:r>
      <w:r w:rsidR="006412CD" w:rsidRPr="00A863DD">
        <w:rPr>
          <w:kern w:val="0"/>
          <w:lang w:val="es-EC"/>
        </w:rPr>
        <w:t xml:space="preserve"> </w:t>
      </w:r>
      <w:r w:rsidRPr="00A863DD">
        <w:rPr>
          <w:kern w:val="0"/>
          <w:lang w:val="es-EC"/>
        </w:rPr>
        <w:t>tanto</w:t>
      </w:r>
      <w:r w:rsidR="006412CD" w:rsidRPr="00A863DD">
        <w:rPr>
          <w:kern w:val="0"/>
          <w:lang w:val="es-EC"/>
        </w:rPr>
        <w:t xml:space="preserve"> </w:t>
      </w:r>
      <w:r w:rsidRPr="00A863DD">
        <w:rPr>
          <w:kern w:val="0"/>
          <w:lang w:val="es-EC"/>
        </w:rPr>
        <w:t>solicitando</w:t>
      </w:r>
      <w:r w:rsidR="006412CD" w:rsidRPr="00A863DD">
        <w:rPr>
          <w:kern w:val="0"/>
          <w:lang w:val="es-EC"/>
        </w:rPr>
        <w:t xml:space="preserve"> </w:t>
      </w:r>
      <w:r w:rsidRPr="00A863DD">
        <w:rPr>
          <w:kern w:val="0"/>
          <w:lang w:val="es-EC"/>
        </w:rPr>
        <w:t>a</w:t>
      </w:r>
      <w:r w:rsidR="006412CD" w:rsidRPr="00A863DD">
        <w:rPr>
          <w:kern w:val="0"/>
          <w:lang w:val="es-EC"/>
        </w:rPr>
        <w:t xml:space="preserve"> </w:t>
      </w:r>
      <w:r w:rsidRPr="00A863DD">
        <w:rPr>
          <w:i/>
          <w:kern w:val="0"/>
          <w:lang w:val="es-EC"/>
        </w:rPr>
        <w:t>[indique</w:t>
      </w:r>
      <w:r w:rsidR="006412CD" w:rsidRPr="00A863DD">
        <w:rPr>
          <w:i/>
          <w:kern w:val="0"/>
          <w:lang w:val="es-EC"/>
        </w:rPr>
        <w:t xml:space="preserve"> </w:t>
      </w:r>
      <w:r w:rsidRPr="00A863DD">
        <w:rPr>
          <w:i/>
          <w:kern w:val="0"/>
          <w:lang w:val="es-EC"/>
        </w:rPr>
        <w:t>el</w:t>
      </w:r>
      <w:r w:rsidR="006412CD" w:rsidRPr="00A863DD">
        <w:rPr>
          <w:i/>
          <w:kern w:val="0"/>
          <w:lang w:val="es-EC"/>
        </w:rPr>
        <w:t xml:space="preserve"> </w:t>
      </w:r>
      <w:r w:rsidRPr="00A863DD">
        <w:rPr>
          <w:i/>
          <w:kern w:val="0"/>
          <w:lang w:val="es-EC"/>
        </w:rPr>
        <w:t>nombre]</w:t>
      </w:r>
      <w:r w:rsidRPr="00A863DD">
        <w:rPr>
          <w:kern w:val="0"/>
          <w:lang w:val="es-EC"/>
        </w:rPr>
        <w:t>,</w:t>
      </w:r>
      <w:r w:rsidR="006412CD" w:rsidRPr="00A863DD">
        <w:rPr>
          <w:i/>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Autoridad</w:t>
      </w:r>
      <w:r w:rsidR="006412CD" w:rsidRPr="00A863DD">
        <w:rPr>
          <w:kern w:val="0"/>
          <w:lang w:val="es-EC"/>
        </w:rPr>
        <w:t xml:space="preserve"> </w:t>
      </w:r>
      <w:r w:rsidRPr="00A863DD">
        <w:rPr>
          <w:kern w:val="0"/>
          <w:lang w:val="es-EC"/>
        </w:rPr>
        <w:t>Nominadora,</w:t>
      </w:r>
      <w:r w:rsidR="006412CD" w:rsidRPr="00A863DD">
        <w:rPr>
          <w:kern w:val="0"/>
          <w:lang w:val="es-EC"/>
        </w:rPr>
        <w:t xml:space="preserve"> </w:t>
      </w:r>
      <w:r w:rsidRPr="00A863DD">
        <w:rPr>
          <w:kern w:val="0"/>
          <w:lang w:val="es-EC"/>
        </w:rPr>
        <w:t>que</w:t>
      </w:r>
      <w:r w:rsidR="006412CD" w:rsidRPr="00A863DD">
        <w:rPr>
          <w:kern w:val="0"/>
          <w:lang w:val="es-EC"/>
        </w:rPr>
        <w:t xml:space="preserve"> </w:t>
      </w:r>
      <w:r w:rsidRPr="00A863DD">
        <w:rPr>
          <w:kern w:val="0"/>
          <w:lang w:val="es-EC"/>
        </w:rPr>
        <w:t>nombre</w:t>
      </w:r>
      <w:r w:rsidR="006412CD" w:rsidRPr="00A863DD">
        <w:rPr>
          <w:kern w:val="0"/>
          <w:lang w:val="es-EC"/>
        </w:rPr>
        <w:t xml:space="preserve"> </w:t>
      </w:r>
      <w:r w:rsidRPr="00A863DD">
        <w:rPr>
          <w:kern w:val="0"/>
          <w:lang w:val="es-EC"/>
        </w:rPr>
        <w:t>al</w:t>
      </w:r>
      <w:r w:rsidR="006412CD" w:rsidRPr="00A863DD">
        <w:rPr>
          <w:kern w:val="0"/>
          <w:lang w:val="es-EC"/>
        </w:rPr>
        <w:t xml:space="preserve"> </w:t>
      </w:r>
      <w:r w:rsidRPr="00A863DD">
        <w:rPr>
          <w:kern w:val="0"/>
          <w:lang w:val="es-EC"/>
        </w:rPr>
        <w:t>Conciliador</w:t>
      </w:r>
      <w:r w:rsidR="006412CD" w:rsidRPr="00A863DD">
        <w:rPr>
          <w:kern w:val="0"/>
          <w:lang w:val="es-EC"/>
        </w:rPr>
        <w:t xml:space="preserve"> </w:t>
      </w:r>
      <w:r w:rsidRPr="00A863DD">
        <w:rPr>
          <w:kern w:val="0"/>
          <w:lang w:val="es-EC"/>
        </w:rPr>
        <w:t>de</w:t>
      </w:r>
      <w:r w:rsidR="006412CD" w:rsidRPr="00A863DD">
        <w:rPr>
          <w:kern w:val="0"/>
          <w:lang w:val="es-EC"/>
        </w:rPr>
        <w:t xml:space="preserve"> </w:t>
      </w:r>
      <w:r w:rsidRPr="00A863DD">
        <w:rPr>
          <w:kern w:val="0"/>
          <w:lang w:val="es-EC"/>
        </w:rPr>
        <w:t>conformidad</w:t>
      </w:r>
      <w:r w:rsidR="006412CD" w:rsidRPr="00A863DD">
        <w:rPr>
          <w:kern w:val="0"/>
          <w:lang w:val="es-EC"/>
        </w:rPr>
        <w:t xml:space="preserve"> </w:t>
      </w:r>
      <w:r w:rsidRPr="00A863DD">
        <w:rPr>
          <w:kern w:val="0"/>
          <w:lang w:val="es-EC"/>
        </w:rPr>
        <w:t>con</w:t>
      </w:r>
      <w:r w:rsidR="006412CD" w:rsidRPr="00A863DD">
        <w:rPr>
          <w:kern w:val="0"/>
          <w:lang w:val="es-EC"/>
        </w:rPr>
        <w:t xml:space="preserve"> </w:t>
      </w:r>
      <w:r w:rsidRPr="00A863DD">
        <w:rPr>
          <w:kern w:val="0"/>
          <w:lang w:val="es-EC"/>
        </w:rPr>
        <w:t>la</w:t>
      </w:r>
      <w:r w:rsidR="006412CD" w:rsidRPr="00A863DD">
        <w:rPr>
          <w:kern w:val="0"/>
          <w:lang w:val="es-EC"/>
        </w:rPr>
        <w:t xml:space="preserve"> </w:t>
      </w:r>
      <w:r w:rsidRPr="00A863DD">
        <w:rPr>
          <w:kern w:val="0"/>
          <w:lang w:val="es-EC"/>
        </w:rPr>
        <w:t>IAO</w:t>
      </w:r>
      <w:r w:rsidR="006412CD" w:rsidRPr="00A863DD">
        <w:rPr>
          <w:kern w:val="0"/>
          <w:lang w:val="es-EC"/>
        </w:rPr>
        <w:t xml:space="preserve"> </w:t>
      </w:r>
      <w:r w:rsidR="00B03ED7" w:rsidRPr="00A863DD">
        <w:rPr>
          <w:kern w:val="0"/>
          <w:lang w:val="es-EC"/>
        </w:rPr>
        <w:t>44.1</w:t>
      </w:r>
      <w:r w:rsidRPr="00A863DD">
        <w:rPr>
          <w:kern w:val="0"/>
          <w:lang w:val="es-EC"/>
        </w:rPr>
        <w:t>.</w:t>
      </w:r>
      <w:r w:rsidRPr="00A863DD">
        <w:rPr>
          <w:rStyle w:val="Refdenotaalpie"/>
          <w:kern w:val="0"/>
          <w:lang w:val="es-EC"/>
        </w:rPr>
        <w:footnoteReference w:id="33"/>
      </w:r>
      <w:r w:rsidR="006412CD" w:rsidRPr="00A863DD">
        <w:rPr>
          <w:kern w:val="0"/>
          <w:lang w:val="es-EC"/>
        </w:rPr>
        <w:t xml:space="preserve"> </w:t>
      </w:r>
    </w:p>
    <w:p w14:paraId="62138299" w14:textId="77777777" w:rsidR="004D0292" w:rsidRPr="00A863DD" w:rsidRDefault="004D0292" w:rsidP="004D0292">
      <w:pPr>
        <w:pStyle w:val="Outline"/>
        <w:spacing w:before="0"/>
        <w:ind w:left="720" w:hanging="720"/>
        <w:rPr>
          <w:kern w:val="0"/>
          <w:sz w:val="20"/>
          <w:lang w:val="es-EC"/>
        </w:rPr>
      </w:pPr>
    </w:p>
    <w:p w14:paraId="21861C19" w14:textId="05AD88B5" w:rsidR="004D0292" w:rsidRPr="00A863DD" w:rsidRDefault="004D0292" w:rsidP="004D0292">
      <w:r w:rsidRPr="00A863DD">
        <w:t>Por</w:t>
      </w:r>
      <w:r w:rsidR="006412CD" w:rsidRPr="00A863DD">
        <w:t xml:space="preserve"> </w:t>
      </w:r>
      <w:r w:rsidRPr="00A863DD">
        <w:t>este</w:t>
      </w:r>
      <w:r w:rsidR="006412CD" w:rsidRPr="00A863DD">
        <w:t xml:space="preserve"> </w:t>
      </w:r>
      <w:r w:rsidRPr="00A863DD">
        <w:t>medio</w:t>
      </w:r>
      <w:r w:rsidR="006412CD" w:rsidRPr="00A863DD">
        <w:t xml:space="preserve"> </w:t>
      </w:r>
      <w:r w:rsidRPr="00A863DD">
        <w:t>les</w:t>
      </w:r>
      <w:r w:rsidR="006412CD" w:rsidRPr="00A863DD">
        <w:t xml:space="preserve"> </w:t>
      </w:r>
      <w:r w:rsidRPr="00A863DD">
        <w:t>instruimos</w:t>
      </w:r>
      <w:r w:rsidR="006412CD" w:rsidRPr="00A863DD">
        <w:t xml:space="preserve"> </w:t>
      </w:r>
      <w:r w:rsidRPr="00A863DD">
        <w:t>para</w:t>
      </w:r>
      <w:r w:rsidR="006412CD" w:rsidRPr="00A863DD">
        <w:t xml:space="preserve"> </w:t>
      </w:r>
      <w:r w:rsidRPr="00A863DD">
        <w:t>que</w:t>
      </w:r>
      <w:r w:rsidR="006412CD" w:rsidRPr="00A863DD">
        <w:t xml:space="preserve"> </w:t>
      </w:r>
      <w:r w:rsidRPr="00A863DD">
        <w:t>(a)</w:t>
      </w:r>
      <w:r w:rsidR="006412CD" w:rsidRPr="00A863DD">
        <w:t xml:space="preserve"> </w:t>
      </w:r>
      <w:r w:rsidRPr="00A863DD">
        <w:t>procedan</w:t>
      </w:r>
      <w:r w:rsidR="006412CD" w:rsidRPr="00A863DD">
        <w:t xml:space="preserve"> </w:t>
      </w:r>
      <w:r w:rsidRPr="00A863DD">
        <w:t>con</w:t>
      </w:r>
      <w:r w:rsidR="006412CD" w:rsidRPr="00A863DD">
        <w:t xml:space="preserve"> </w:t>
      </w:r>
      <w:r w:rsidRPr="00A863DD">
        <w:t>la</w:t>
      </w:r>
      <w:r w:rsidR="006412CD" w:rsidRPr="00A863DD">
        <w:t xml:space="preserve"> </w:t>
      </w:r>
      <w:r w:rsidRPr="00A863DD">
        <w:t>construcción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mencionadas,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los</w:t>
      </w:r>
      <w:r w:rsidR="006412CD" w:rsidRPr="00A863DD">
        <w:t xml:space="preserve"> </w:t>
      </w:r>
      <w:r w:rsidRPr="00A863DD">
        <w:t>documentos</w:t>
      </w:r>
      <w:r w:rsidR="006412CD" w:rsidRPr="00A863DD">
        <w:t xml:space="preserve"> </w:t>
      </w:r>
      <w:r w:rsidRPr="00A863DD">
        <w:t>del</w:t>
      </w:r>
      <w:r w:rsidR="006412CD" w:rsidRPr="00A863DD">
        <w:t xml:space="preserve"> </w:t>
      </w:r>
      <w:r w:rsidRPr="00A863DD">
        <w:t>Contrato,</w:t>
      </w:r>
      <w:r w:rsidR="006412CD" w:rsidRPr="00A863DD">
        <w:t xml:space="preserve"> </w:t>
      </w:r>
      <w:r w:rsidRPr="00A863DD">
        <w:t>(b)</w:t>
      </w:r>
      <w:r w:rsidR="006412CD" w:rsidRPr="00A863DD">
        <w:t xml:space="preserve"> </w:t>
      </w:r>
      <w:r w:rsidRPr="00A863DD">
        <w:t>firmen</w:t>
      </w:r>
      <w:r w:rsidR="006412CD" w:rsidRPr="00A863DD">
        <w:t xml:space="preserve"> </w:t>
      </w:r>
      <w:r w:rsidRPr="00A863DD">
        <w:t>y</w:t>
      </w:r>
      <w:r w:rsidR="006412CD" w:rsidRPr="00A863DD">
        <w:t xml:space="preserve"> </w:t>
      </w:r>
      <w:r w:rsidRPr="00A863DD">
        <w:t>devuelvan</w:t>
      </w:r>
      <w:r w:rsidR="006412CD" w:rsidRPr="00A863DD">
        <w:t xml:space="preserve"> </w:t>
      </w:r>
      <w:r w:rsidRPr="00A863DD">
        <w:t>los</w:t>
      </w:r>
      <w:r w:rsidR="006412CD" w:rsidRPr="00A863DD">
        <w:t xml:space="preserve"> </w:t>
      </w:r>
      <w:r w:rsidRPr="00A863DD">
        <w:t>documentos</w:t>
      </w:r>
      <w:r w:rsidR="006412CD" w:rsidRPr="00A863DD">
        <w:t xml:space="preserve"> </w:t>
      </w:r>
      <w:r w:rsidRPr="00A863DD">
        <w:t>del</w:t>
      </w:r>
      <w:r w:rsidR="006412CD" w:rsidRPr="00A863DD">
        <w:t xml:space="preserve"> </w:t>
      </w:r>
      <w:r w:rsidRPr="00A863DD">
        <w:t>Contrato</w:t>
      </w:r>
      <w:r w:rsidR="006412CD" w:rsidRPr="00A863DD">
        <w:t xml:space="preserve"> </w:t>
      </w:r>
      <w:r w:rsidRPr="00A863DD">
        <w:t>adjuntos,</w:t>
      </w:r>
      <w:r w:rsidR="006412CD" w:rsidRPr="00A863DD">
        <w:t xml:space="preserve"> </w:t>
      </w:r>
      <w:r w:rsidRPr="00A863DD">
        <w:t>y</w:t>
      </w:r>
      <w:r w:rsidR="006412CD" w:rsidRPr="00A863DD">
        <w:t xml:space="preserve"> </w:t>
      </w:r>
      <w:r w:rsidRPr="00A863DD">
        <w:t>(c)</w:t>
      </w:r>
      <w:r w:rsidR="006412CD" w:rsidRPr="00A863DD">
        <w:t xml:space="preserve"> </w:t>
      </w:r>
      <w:r w:rsidRPr="00A863DD">
        <w:t>envíen</w:t>
      </w:r>
      <w:r w:rsidR="006412CD" w:rsidRPr="00A863DD">
        <w:t xml:space="preserve"> </w:t>
      </w:r>
      <w:r w:rsidRPr="00A863DD">
        <w:t>la</w:t>
      </w:r>
      <w:r w:rsidR="006412CD" w:rsidRPr="00A863DD">
        <w:t xml:space="preserve"> </w:t>
      </w:r>
      <w:r w:rsidRPr="00A863DD">
        <w:t>Garantía</w:t>
      </w:r>
      <w:r w:rsidR="006412CD" w:rsidRPr="00A863DD">
        <w:t xml:space="preserve"> </w:t>
      </w:r>
      <w:r w:rsidRPr="00A863DD">
        <w:t>de</w:t>
      </w:r>
      <w:r w:rsidR="006412CD" w:rsidRPr="00A863DD">
        <w:t xml:space="preserve"> </w:t>
      </w:r>
      <w:r w:rsidRPr="00A863DD">
        <w:t>Cumplimiento</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IAO</w:t>
      </w:r>
      <w:r w:rsidR="006412CD" w:rsidRPr="00A863DD">
        <w:t xml:space="preserve"> </w:t>
      </w:r>
      <w:r w:rsidR="00B03ED7" w:rsidRPr="00A863DD">
        <w:t>42.</w:t>
      </w:r>
      <w:r w:rsidRPr="00A863DD">
        <w:t>1,</w:t>
      </w:r>
      <w:r w:rsidR="006412CD" w:rsidRPr="00A863DD">
        <w:t xml:space="preserve"> </w:t>
      </w:r>
      <w:r w:rsidRPr="00A863DD">
        <w:t>es</w:t>
      </w:r>
      <w:r w:rsidR="006412CD" w:rsidRPr="00A863DD">
        <w:t xml:space="preserve"> </w:t>
      </w:r>
      <w:r w:rsidRPr="00A863DD">
        <w:t>decir,</w:t>
      </w:r>
      <w:r w:rsidR="006412CD" w:rsidRPr="00A863DD">
        <w:t xml:space="preserve"> </w:t>
      </w:r>
      <w:r w:rsidRPr="00A863DD">
        <w:t>dentro</w:t>
      </w:r>
      <w:r w:rsidR="006412CD" w:rsidRPr="00A863DD">
        <w:t xml:space="preserve"> </w:t>
      </w:r>
      <w:r w:rsidRPr="00A863DD">
        <w:t>de</w:t>
      </w:r>
      <w:r w:rsidR="006412CD" w:rsidRPr="00A863DD">
        <w:t xml:space="preserve"> </w:t>
      </w:r>
      <w:r w:rsidRPr="00A863DD">
        <w:t>los</w:t>
      </w:r>
      <w:r w:rsidR="006412CD" w:rsidRPr="00A863DD">
        <w:t xml:space="preserve"> </w:t>
      </w:r>
      <w:r w:rsidRPr="00A863DD">
        <w:t>21</w:t>
      </w:r>
      <w:r w:rsidR="006412CD" w:rsidRPr="00A863DD">
        <w:t xml:space="preserve"> </w:t>
      </w:r>
      <w:r w:rsidRPr="00A863DD">
        <w:t>días</w:t>
      </w:r>
      <w:r w:rsidR="006412CD" w:rsidRPr="00A863DD">
        <w:t xml:space="preserve"> </w:t>
      </w:r>
      <w:r w:rsidRPr="00A863DD">
        <w:t>siguientes</w:t>
      </w:r>
      <w:r w:rsidR="006412CD" w:rsidRPr="00A863DD">
        <w:t xml:space="preserve"> </w:t>
      </w:r>
      <w:r w:rsidRPr="00A863DD">
        <w:t>después</w:t>
      </w:r>
      <w:r w:rsidR="006412CD" w:rsidRPr="00A863DD">
        <w:t xml:space="preserve"> </w:t>
      </w:r>
      <w:r w:rsidRPr="00A863DD">
        <w:t>de</w:t>
      </w:r>
      <w:r w:rsidR="006412CD" w:rsidRPr="00A863DD">
        <w:t xml:space="preserve"> </w:t>
      </w:r>
      <w:r w:rsidRPr="00A863DD">
        <w:t>haber</w:t>
      </w:r>
      <w:r w:rsidR="006412CD" w:rsidRPr="00A863DD">
        <w:t xml:space="preserve"> </w:t>
      </w:r>
      <w:r w:rsidRPr="00A863DD">
        <w:t>recibido</w:t>
      </w:r>
      <w:r w:rsidR="006412CD" w:rsidRPr="00A863DD">
        <w:t xml:space="preserve"> </w:t>
      </w:r>
      <w:r w:rsidRPr="00A863DD">
        <w:t>esta</w:t>
      </w:r>
      <w:r w:rsidR="006412CD" w:rsidRPr="00A863DD">
        <w:t xml:space="preserve"> </w:t>
      </w:r>
      <w:r w:rsidRPr="00A863DD">
        <w:t>Carta</w:t>
      </w:r>
      <w:r w:rsidR="006412CD" w:rsidRPr="00A863DD">
        <w:t xml:space="preserve"> </w:t>
      </w:r>
      <w:r w:rsidRPr="00A863DD">
        <w:t>de</w:t>
      </w:r>
      <w:r w:rsidR="006412CD" w:rsidRPr="00A863DD">
        <w:t xml:space="preserve"> </w:t>
      </w:r>
      <w:r w:rsidRPr="00A863DD">
        <w:t>Aceptación,</w:t>
      </w:r>
      <w:r w:rsidR="006412CD" w:rsidRPr="00A863DD">
        <w:t xml:space="preserve"> </w:t>
      </w:r>
      <w:r w:rsidRPr="00A863DD">
        <w:t>y</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la</w:t>
      </w:r>
      <w:r w:rsidR="006412CD" w:rsidRPr="00A863DD">
        <w:t xml:space="preserve"> </w:t>
      </w:r>
      <w:r w:rsidRPr="00A863DD">
        <w:t>Subcláusula</w:t>
      </w:r>
      <w:r w:rsidR="006412CD" w:rsidRPr="00A863DD">
        <w:t xml:space="preserve"> </w:t>
      </w:r>
      <w:r w:rsidRPr="00A863DD">
        <w:t>52.1</w:t>
      </w:r>
      <w:r w:rsidR="006412CD" w:rsidRPr="00A863DD">
        <w:t xml:space="preserve"> </w:t>
      </w:r>
      <w:r w:rsidRPr="00A863DD">
        <w:t>de</w:t>
      </w:r>
      <w:r w:rsidR="006412CD" w:rsidRPr="00A863DD">
        <w:t xml:space="preserve"> </w:t>
      </w:r>
      <w:r w:rsidRPr="00A863DD">
        <w:t>las</w:t>
      </w:r>
      <w:r w:rsidR="006412CD" w:rsidRPr="00A863DD">
        <w:t xml:space="preserve"> </w:t>
      </w:r>
      <w:r w:rsidRPr="00A863DD">
        <w:t>CGC;</w:t>
      </w:r>
      <w:r w:rsidR="006412CD" w:rsidRPr="00A863DD">
        <w:t xml:space="preserve"> </w:t>
      </w:r>
      <w:r w:rsidRPr="00A863DD">
        <w:t>y</w:t>
      </w:r>
      <w:r w:rsidR="006412CD" w:rsidRPr="00A863DD">
        <w:t xml:space="preserve"> </w:t>
      </w:r>
      <w:r w:rsidRPr="00A863DD">
        <w:t>(d)</w:t>
      </w:r>
      <w:r w:rsidR="006412CD" w:rsidRPr="00A863DD">
        <w:t xml:space="preserve"> </w:t>
      </w:r>
      <w:r w:rsidRPr="00A863DD">
        <w:t>la</w:t>
      </w:r>
      <w:r w:rsidR="006412CD" w:rsidRPr="00A863DD">
        <w:t xml:space="preserve"> </w:t>
      </w:r>
      <w:r w:rsidRPr="00A863DD">
        <w:t>información</w:t>
      </w:r>
      <w:r w:rsidR="006412CD" w:rsidRPr="00A863DD">
        <w:t xml:space="preserve"> </w:t>
      </w:r>
      <w:r w:rsidRPr="00A863DD">
        <w:t>adicional</w:t>
      </w:r>
      <w:r w:rsidR="006412CD" w:rsidRPr="00A863DD">
        <w:t xml:space="preserve"> </w:t>
      </w:r>
      <w:r w:rsidRPr="00A863DD">
        <w:t>sobre</w:t>
      </w:r>
      <w:r w:rsidR="006412CD" w:rsidRPr="00A863DD">
        <w:t xml:space="preserve"> </w:t>
      </w:r>
      <w:r w:rsidRPr="00A863DD">
        <w:t>la</w:t>
      </w:r>
      <w:r w:rsidR="006412CD" w:rsidRPr="00A863DD">
        <w:t xml:space="preserve"> </w:t>
      </w:r>
      <w:r w:rsidRPr="00A863DD">
        <w:t>Propiedad</w:t>
      </w:r>
      <w:r w:rsidR="006412CD" w:rsidRPr="00A863DD">
        <w:t xml:space="preserve"> </w:t>
      </w:r>
      <w:r w:rsidRPr="00A863DD">
        <w:t>Efectiva</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con</w:t>
      </w:r>
      <w:r w:rsidR="006412CD" w:rsidRPr="00A863DD">
        <w:t xml:space="preserve"> </w:t>
      </w:r>
      <w:r w:rsidRPr="00A863DD">
        <w:t>los</w:t>
      </w:r>
      <w:r w:rsidR="006412CD" w:rsidRPr="00A863DD">
        <w:t xml:space="preserve"> </w:t>
      </w:r>
      <w:r w:rsidRPr="00A863DD">
        <w:t>DDL</w:t>
      </w:r>
      <w:r w:rsidR="006412CD" w:rsidRPr="00A863DD">
        <w:t xml:space="preserve"> </w:t>
      </w:r>
      <w:r w:rsidR="00422C21" w:rsidRPr="00A863DD">
        <w:t>en</w:t>
      </w:r>
      <w:r w:rsidR="006412CD" w:rsidRPr="00A863DD">
        <w:t xml:space="preserve"> </w:t>
      </w:r>
      <w:r w:rsidR="00422C21" w:rsidRPr="00A863DD">
        <w:t>referencie</w:t>
      </w:r>
      <w:r w:rsidR="006412CD" w:rsidRPr="00A863DD">
        <w:t xml:space="preserve"> </w:t>
      </w:r>
      <w:r w:rsidR="00422C21" w:rsidRPr="00A863DD">
        <w:t>a</w:t>
      </w:r>
      <w:r w:rsidR="006412CD" w:rsidRPr="00A863DD">
        <w:t xml:space="preserve"> </w:t>
      </w:r>
      <w:r w:rsidR="00090496" w:rsidRPr="00A863DD">
        <w:t>IAO</w:t>
      </w:r>
      <w:r w:rsidR="006412CD" w:rsidRPr="00A863DD">
        <w:t xml:space="preserve"> </w:t>
      </w:r>
      <w:r w:rsidRPr="00A863DD">
        <w:t>4</w:t>
      </w:r>
      <w:r w:rsidR="00422C21" w:rsidRPr="00A863DD">
        <w:t>1</w:t>
      </w:r>
      <w:r w:rsidRPr="00A863DD">
        <w:t>.1,</w:t>
      </w:r>
      <w:r w:rsidR="006412CD" w:rsidRPr="00A863DD">
        <w:t xml:space="preserve"> </w:t>
      </w:r>
      <w:r w:rsidRPr="00A863DD">
        <w:t>dentro</w:t>
      </w:r>
      <w:r w:rsidR="006412CD" w:rsidRPr="00A863DD">
        <w:t xml:space="preserve"> </w:t>
      </w:r>
      <w:r w:rsidRPr="00A863DD">
        <w:t>de</w:t>
      </w:r>
      <w:r w:rsidR="006412CD" w:rsidRPr="00A863DD">
        <w:t xml:space="preserve"> </w:t>
      </w:r>
      <w:r w:rsidRPr="00A863DD">
        <w:t>los</w:t>
      </w:r>
      <w:r w:rsidR="006412CD" w:rsidRPr="00A863DD">
        <w:t xml:space="preserve"> </w:t>
      </w:r>
      <w:r w:rsidRPr="00A863DD">
        <w:t>siguientes</w:t>
      </w:r>
      <w:r w:rsidR="006412CD" w:rsidRPr="00A863DD">
        <w:t xml:space="preserve"> </w:t>
      </w:r>
      <w:r w:rsidRPr="00A863DD">
        <w:t>8</w:t>
      </w:r>
      <w:r w:rsidR="006412CD" w:rsidRPr="00A863DD">
        <w:t xml:space="preserve"> </w:t>
      </w:r>
      <w:r w:rsidRPr="00A863DD">
        <w:t>(ocho)</w:t>
      </w:r>
      <w:r w:rsidR="006412CD" w:rsidRPr="00A863DD">
        <w:t xml:space="preserve"> </w:t>
      </w:r>
      <w:r w:rsidRPr="00A863DD">
        <w:t>días</w:t>
      </w:r>
      <w:r w:rsidR="006412CD" w:rsidRPr="00A863DD">
        <w:t xml:space="preserve"> </w:t>
      </w:r>
      <w:r w:rsidRPr="00A863DD">
        <w:t>hábiles</w:t>
      </w:r>
      <w:r w:rsidR="006412CD" w:rsidRPr="00A863DD">
        <w:t xml:space="preserve"> </w:t>
      </w:r>
      <w:r w:rsidRPr="00A863DD">
        <w:t>empleando</w:t>
      </w:r>
      <w:r w:rsidR="006412CD" w:rsidRPr="00A863DD">
        <w:t xml:space="preserve"> </w:t>
      </w:r>
      <w:r w:rsidRPr="00A863DD">
        <w:t>el</w:t>
      </w:r>
      <w:r w:rsidR="006412CD" w:rsidRPr="00A863DD">
        <w:t xml:space="preserve"> </w:t>
      </w:r>
      <w:r w:rsidRPr="00A863DD">
        <w:t>Formulario</w:t>
      </w:r>
      <w:r w:rsidR="006412CD" w:rsidRPr="00A863DD">
        <w:t xml:space="preserve"> </w:t>
      </w:r>
      <w:r w:rsidRPr="00A863DD">
        <w:t>de</w:t>
      </w:r>
      <w:r w:rsidR="006412CD" w:rsidRPr="00A863DD">
        <w:t xml:space="preserve"> </w:t>
      </w:r>
      <w:r w:rsidRPr="00A863DD">
        <w:t>Divulgación</w:t>
      </w:r>
      <w:r w:rsidR="006412CD" w:rsidRPr="00A863DD">
        <w:t xml:space="preserve"> </w:t>
      </w:r>
      <w:r w:rsidRPr="00A863DD">
        <w:t>de</w:t>
      </w:r>
      <w:r w:rsidR="006412CD" w:rsidRPr="00A863DD">
        <w:t xml:space="preserve"> </w:t>
      </w:r>
      <w:r w:rsidRPr="00A863DD">
        <w:t>la</w:t>
      </w:r>
      <w:r w:rsidR="006412CD" w:rsidRPr="00A863DD">
        <w:t xml:space="preserve"> </w:t>
      </w:r>
      <w:r w:rsidRPr="00A863DD">
        <w:t>Propiedad</w:t>
      </w:r>
      <w:r w:rsidR="006412CD" w:rsidRPr="00A863DD">
        <w:t xml:space="preserve"> </w:t>
      </w:r>
      <w:r w:rsidRPr="00A863DD">
        <w:t>Efectiva</w:t>
      </w:r>
      <w:r w:rsidR="006412CD" w:rsidRPr="00A863DD">
        <w:t xml:space="preserve"> </w:t>
      </w:r>
      <w:r w:rsidRPr="00A863DD">
        <w:t>de</w:t>
      </w:r>
      <w:r w:rsidR="006412CD" w:rsidRPr="00A863DD">
        <w:t xml:space="preserve"> </w:t>
      </w:r>
      <w:r w:rsidRPr="00A863DD">
        <w:t>la</w:t>
      </w:r>
      <w:r w:rsidR="006412CD" w:rsidRPr="00A863DD">
        <w:t xml:space="preserve"> </w:t>
      </w:r>
      <w:r w:rsidRPr="00A863DD">
        <w:t>Sección</w:t>
      </w:r>
      <w:r w:rsidR="006412CD" w:rsidRPr="00A863DD">
        <w:t xml:space="preserve"> </w:t>
      </w:r>
      <w:r w:rsidRPr="00A863DD">
        <w:t>X.</w:t>
      </w:r>
      <w:r w:rsidR="006412CD" w:rsidRPr="00A863DD">
        <w:t xml:space="preserve"> </w:t>
      </w:r>
      <w:r w:rsidRPr="00A863DD">
        <w:t>Formularios</w:t>
      </w:r>
      <w:r w:rsidR="006412CD" w:rsidRPr="00A863DD">
        <w:t xml:space="preserve"> </w:t>
      </w:r>
      <w:r w:rsidRPr="00A863DD">
        <w:t>de</w:t>
      </w:r>
      <w:r w:rsidR="006412CD" w:rsidRPr="00A863DD">
        <w:t xml:space="preserve"> </w:t>
      </w:r>
      <w:r w:rsidRPr="00A863DD">
        <w:t>Contrato.</w:t>
      </w:r>
    </w:p>
    <w:p w14:paraId="30F0AFDE" w14:textId="77777777" w:rsidR="004D0292" w:rsidRPr="00A863DD" w:rsidRDefault="004D0292" w:rsidP="004D0292"/>
    <w:p w14:paraId="1C97A7C0" w14:textId="413FA33D" w:rsidR="004D0292" w:rsidRPr="00A863DD" w:rsidRDefault="004D0292" w:rsidP="004D0292">
      <w:r w:rsidRPr="00A863DD">
        <w:t>Firma</w:t>
      </w:r>
      <w:r w:rsidR="006412CD" w:rsidRPr="00A863DD">
        <w:t xml:space="preserve"> </w:t>
      </w:r>
      <w:r w:rsidRPr="00A863DD">
        <w:t>Autorizada</w:t>
      </w:r>
      <w:r w:rsidR="006412CD" w:rsidRPr="00A863DD">
        <w:t xml:space="preserve"> </w:t>
      </w:r>
      <w:r w:rsidRPr="00A863DD">
        <w:t>______________________________________________________________</w:t>
      </w:r>
    </w:p>
    <w:p w14:paraId="010B2AE6" w14:textId="3B5CBBF7" w:rsidR="004D0292" w:rsidRPr="00A863DD" w:rsidRDefault="004D0292" w:rsidP="004D0292">
      <w:r w:rsidRPr="00A863DD">
        <w:t>Nombre</w:t>
      </w:r>
      <w:r w:rsidR="006412CD" w:rsidRPr="00A863DD">
        <w:t xml:space="preserve"> </w:t>
      </w:r>
      <w:r w:rsidRPr="00A863DD">
        <w:t>y</w:t>
      </w:r>
      <w:r w:rsidR="006412CD" w:rsidRPr="00A863DD">
        <w:t xml:space="preserve"> </w:t>
      </w:r>
      <w:r w:rsidRPr="00A863DD">
        <w:t>Cargo</w:t>
      </w:r>
      <w:r w:rsidR="006412CD" w:rsidRPr="00A863DD">
        <w:t xml:space="preserve"> </w:t>
      </w:r>
      <w:r w:rsidRPr="00A863DD">
        <w:t>del</w:t>
      </w:r>
      <w:r w:rsidR="006412CD" w:rsidRPr="00A863DD">
        <w:t xml:space="preserve"> </w:t>
      </w:r>
      <w:r w:rsidRPr="00A863DD">
        <w:t>Firmante:</w:t>
      </w:r>
      <w:r w:rsidR="006412CD" w:rsidRPr="00A863DD">
        <w:t xml:space="preserve"> </w:t>
      </w:r>
      <w:r w:rsidRPr="00A863DD">
        <w:t>____________________________________________________</w:t>
      </w:r>
    </w:p>
    <w:p w14:paraId="24796B3C" w14:textId="4A93655C" w:rsidR="004D0292" w:rsidRPr="00A863DD" w:rsidRDefault="004D0292" w:rsidP="004D0292">
      <w:r w:rsidRPr="00A863DD">
        <w:t>Nombre</w:t>
      </w:r>
      <w:r w:rsidR="006412CD" w:rsidRPr="00A863DD">
        <w:t xml:space="preserve"> </w:t>
      </w:r>
      <w:r w:rsidRPr="00A863DD">
        <w:t>de</w:t>
      </w:r>
      <w:r w:rsidR="006412CD" w:rsidRPr="00A863DD">
        <w:t xml:space="preserve"> </w:t>
      </w:r>
      <w:r w:rsidRPr="00A863DD">
        <w:t>la</w:t>
      </w:r>
      <w:r w:rsidR="006412CD" w:rsidRPr="00A863DD">
        <w:t xml:space="preserve"> </w:t>
      </w:r>
      <w:r w:rsidRPr="00A863DD">
        <w:t>Entidad:</w:t>
      </w:r>
      <w:r w:rsidR="006412CD" w:rsidRPr="00A863DD">
        <w:t xml:space="preserve"> </w:t>
      </w:r>
      <w:r w:rsidRPr="00A863DD">
        <w:t>__________________________________________________________</w:t>
      </w:r>
    </w:p>
    <w:p w14:paraId="6113A0AE" w14:textId="77777777" w:rsidR="004D0292" w:rsidRPr="00A863DD" w:rsidRDefault="004D0292" w:rsidP="004D0292"/>
    <w:p w14:paraId="49082E48" w14:textId="7F2C154B" w:rsidR="004D0292" w:rsidRPr="00A863DD" w:rsidRDefault="004D0292" w:rsidP="004D0292">
      <w:r w:rsidRPr="00A863DD">
        <w:t>Adjunto:</w:t>
      </w:r>
      <w:r w:rsidR="006412CD" w:rsidRPr="00A863DD">
        <w:t xml:space="preserve"> </w:t>
      </w:r>
      <w:r w:rsidRPr="00A863DD">
        <w:t>Convenio</w:t>
      </w:r>
      <w:r w:rsidR="006412CD" w:rsidRPr="00A863DD">
        <w:t xml:space="preserve"> </w:t>
      </w:r>
      <w:r w:rsidRPr="00A863DD">
        <w:t>Contractual</w:t>
      </w:r>
    </w:p>
    <w:p w14:paraId="59E45413" w14:textId="77777777" w:rsidR="004D0292" w:rsidRPr="00A863DD" w:rsidRDefault="004D0292" w:rsidP="004D0292"/>
    <w:p w14:paraId="277A4787" w14:textId="1AD5C203" w:rsidR="004D0292" w:rsidRPr="00A863DD" w:rsidRDefault="004D0292" w:rsidP="004D0292">
      <w:pPr>
        <w:pStyle w:val="Head02"/>
        <w:rPr>
          <w:lang w:val="es-EC"/>
        </w:rPr>
      </w:pPr>
      <w:r w:rsidRPr="00A863DD">
        <w:rPr>
          <w:lang w:val="es-EC"/>
        </w:rPr>
        <w:br w:type="page"/>
      </w:r>
      <w:bookmarkStart w:id="534" w:name="_Toc112839693"/>
      <w:bookmarkStart w:id="535" w:name="_Toc534710068"/>
      <w:bookmarkStart w:id="536" w:name="_Toc7169852"/>
      <w:bookmarkStart w:id="537" w:name="_Toc28179455"/>
      <w:bookmarkStart w:id="538" w:name="_Toc163462568"/>
      <w:r w:rsidR="00FE09B3" w:rsidRPr="00A863DD">
        <w:rPr>
          <w:lang w:val="es-EC"/>
        </w:rPr>
        <w:t>Convenio</w:t>
      </w:r>
      <w:bookmarkEnd w:id="534"/>
      <w:bookmarkEnd w:id="535"/>
      <w:bookmarkEnd w:id="536"/>
      <w:r w:rsidR="006412CD" w:rsidRPr="00A863DD">
        <w:rPr>
          <w:lang w:val="es-EC"/>
        </w:rPr>
        <w:t xml:space="preserve"> </w:t>
      </w:r>
      <w:r w:rsidR="00FE09B3" w:rsidRPr="00A863DD">
        <w:rPr>
          <w:lang w:val="es-EC"/>
        </w:rPr>
        <w:t>Contractual</w:t>
      </w:r>
      <w:bookmarkEnd w:id="537"/>
      <w:bookmarkEnd w:id="538"/>
    </w:p>
    <w:p w14:paraId="1916CBBB" w14:textId="77777777" w:rsidR="004D0292" w:rsidRPr="00A863DD" w:rsidRDefault="004D0292" w:rsidP="004D0292">
      <w:pPr>
        <w:suppressAutoHyphens/>
        <w:spacing w:after="200"/>
        <w:jc w:val="both"/>
        <w:rPr>
          <w:rFonts w:ascii="CG Times" w:hAnsi="CG Times"/>
          <w:i/>
          <w:spacing w:val="-3"/>
        </w:rPr>
      </w:pPr>
    </w:p>
    <w:p w14:paraId="1A927591" w14:textId="29A9CE87" w:rsidR="004D0292" w:rsidRPr="00A863DD" w:rsidRDefault="004D0292" w:rsidP="004D0292">
      <w:pPr>
        <w:suppressAutoHyphens/>
        <w:spacing w:after="200"/>
        <w:jc w:val="both"/>
      </w:pPr>
      <w:r w:rsidRPr="00A863DD">
        <w:rPr>
          <w:rFonts w:ascii="CG Times" w:hAnsi="CG Times"/>
          <w:i/>
          <w:spacing w:val="-3"/>
        </w:rPr>
        <w:t>[Deberán</w:t>
      </w:r>
      <w:r w:rsidR="006412CD" w:rsidRPr="00A863DD">
        <w:rPr>
          <w:rFonts w:ascii="CG Times" w:hAnsi="CG Times"/>
          <w:i/>
          <w:spacing w:val="-3"/>
        </w:rPr>
        <w:t xml:space="preserve"> </w:t>
      </w:r>
      <w:r w:rsidRPr="00A863DD">
        <w:rPr>
          <w:rFonts w:ascii="CG Times" w:hAnsi="CG Times"/>
          <w:i/>
          <w:spacing w:val="-3"/>
        </w:rPr>
        <w:t>incorporarse</w:t>
      </w:r>
      <w:r w:rsidR="006412CD" w:rsidRPr="00A863DD">
        <w:rPr>
          <w:rFonts w:ascii="CG Times" w:hAnsi="CG Times"/>
          <w:i/>
          <w:spacing w:val="-3"/>
        </w:rPr>
        <w:t xml:space="preserve"> </w:t>
      </w:r>
      <w:r w:rsidRPr="00A863DD">
        <w:rPr>
          <w:rFonts w:ascii="CG Times" w:hAnsi="CG Times"/>
          <w:i/>
          <w:spacing w:val="-3"/>
        </w:rPr>
        <w:t>en</w:t>
      </w:r>
      <w:r w:rsidR="006412CD" w:rsidRPr="00A863DD">
        <w:rPr>
          <w:rFonts w:ascii="CG Times" w:hAnsi="CG Times"/>
          <w:i/>
          <w:spacing w:val="-3"/>
        </w:rPr>
        <w:t xml:space="preserve"> </w:t>
      </w:r>
      <w:r w:rsidRPr="00A863DD">
        <w:rPr>
          <w:rFonts w:ascii="CG Times" w:hAnsi="CG Times"/>
          <w:i/>
          <w:spacing w:val="-3"/>
        </w:rPr>
        <w:t>este</w:t>
      </w:r>
      <w:r w:rsidR="006412CD" w:rsidRPr="00A863DD">
        <w:rPr>
          <w:rFonts w:ascii="CG Times" w:hAnsi="CG Times"/>
          <w:i/>
          <w:spacing w:val="-3"/>
        </w:rPr>
        <w:t xml:space="preserve"> </w:t>
      </w:r>
      <w:r w:rsidR="00FE09B3" w:rsidRPr="00A863DD">
        <w:rPr>
          <w:rFonts w:ascii="CG Times" w:hAnsi="CG Times"/>
          <w:i/>
          <w:spacing w:val="-3"/>
        </w:rPr>
        <w:t>Convenio</w:t>
      </w:r>
      <w:r w:rsidR="006412CD" w:rsidRPr="00A863DD">
        <w:rPr>
          <w:rFonts w:ascii="CG Times" w:hAnsi="CG Times"/>
          <w:i/>
          <w:spacing w:val="-3"/>
        </w:rPr>
        <w:t xml:space="preserve"> </w:t>
      </w:r>
      <w:r w:rsidR="00FE09B3" w:rsidRPr="00A863DD">
        <w:rPr>
          <w:rFonts w:ascii="CG Times" w:hAnsi="CG Times"/>
          <w:i/>
          <w:spacing w:val="-3"/>
        </w:rPr>
        <w:t>Contractual</w:t>
      </w:r>
      <w:r w:rsidR="006412CD" w:rsidRPr="00A863DD">
        <w:rPr>
          <w:rFonts w:ascii="CG Times" w:hAnsi="CG Times"/>
          <w:i/>
          <w:spacing w:val="-3"/>
        </w:rPr>
        <w:t xml:space="preserve"> </w:t>
      </w:r>
      <w:r w:rsidRPr="00A863DD">
        <w:rPr>
          <w:rFonts w:ascii="CG Times" w:hAnsi="CG Times"/>
          <w:i/>
          <w:spacing w:val="-3"/>
        </w:rPr>
        <w:t>todas</w:t>
      </w:r>
      <w:r w:rsidR="006412CD" w:rsidRPr="00A863DD">
        <w:rPr>
          <w:rFonts w:ascii="CG Times" w:hAnsi="CG Times"/>
          <w:i/>
          <w:spacing w:val="-3"/>
        </w:rPr>
        <w:t xml:space="preserve"> </w:t>
      </w:r>
      <w:r w:rsidRPr="00A863DD">
        <w:rPr>
          <w:rFonts w:ascii="CG Times" w:hAnsi="CG Times"/>
          <w:i/>
          <w:spacing w:val="-3"/>
        </w:rPr>
        <w:t>las</w:t>
      </w:r>
      <w:r w:rsidR="006412CD" w:rsidRPr="00A863DD">
        <w:rPr>
          <w:rFonts w:ascii="CG Times" w:hAnsi="CG Times"/>
          <w:i/>
          <w:spacing w:val="-3"/>
        </w:rPr>
        <w:t xml:space="preserve"> </w:t>
      </w:r>
      <w:r w:rsidRPr="00A863DD">
        <w:rPr>
          <w:rFonts w:ascii="CG Times" w:hAnsi="CG Times"/>
          <w:i/>
          <w:spacing w:val="-3"/>
        </w:rPr>
        <w:t>correcciones</w:t>
      </w:r>
      <w:r w:rsidR="006412CD" w:rsidRPr="00A863DD">
        <w:rPr>
          <w:rFonts w:ascii="CG Times" w:hAnsi="CG Times"/>
          <w:i/>
          <w:spacing w:val="-3"/>
        </w:rPr>
        <w:t xml:space="preserve"> </w:t>
      </w:r>
      <w:r w:rsidRPr="00A863DD">
        <w:rPr>
          <w:rFonts w:ascii="CG Times" w:hAnsi="CG Times"/>
          <w:i/>
          <w:spacing w:val="-3"/>
        </w:rPr>
        <w:t>o</w:t>
      </w:r>
      <w:r w:rsidR="006412CD" w:rsidRPr="00A863DD">
        <w:rPr>
          <w:rFonts w:ascii="CG Times" w:hAnsi="CG Times"/>
          <w:i/>
          <w:spacing w:val="-3"/>
        </w:rPr>
        <w:t xml:space="preserve"> </w:t>
      </w:r>
      <w:r w:rsidRPr="00A863DD">
        <w:rPr>
          <w:rFonts w:ascii="CG Times" w:hAnsi="CG Times"/>
          <w:i/>
          <w:spacing w:val="-3"/>
        </w:rPr>
        <w:t>modificaciones</w:t>
      </w:r>
      <w:r w:rsidR="006412CD" w:rsidRPr="00A863DD">
        <w:rPr>
          <w:rFonts w:ascii="CG Times" w:hAnsi="CG Times"/>
          <w:i/>
          <w:spacing w:val="-3"/>
        </w:rPr>
        <w:t xml:space="preserve"> </w:t>
      </w:r>
      <w:r w:rsidRPr="00A863DD">
        <w:rPr>
          <w:rFonts w:ascii="CG Times" w:hAnsi="CG Times"/>
          <w:i/>
          <w:spacing w:val="-3"/>
        </w:rPr>
        <w:t>a</w:t>
      </w:r>
      <w:r w:rsidR="006412CD" w:rsidRPr="00A863DD">
        <w:rPr>
          <w:rFonts w:ascii="CG Times" w:hAnsi="CG Times"/>
          <w:i/>
          <w:spacing w:val="-3"/>
        </w:rPr>
        <w:t xml:space="preserve"> </w:t>
      </w:r>
      <w:r w:rsidRPr="00A863DD">
        <w:rPr>
          <w:rFonts w:ascii="CG Times" w:hAnsi="CG Times"/>
          <w:i/>
          <w:spacing w:val="-3"/>
        </w:rPr>
        <w:t>la</w:t>
      </w:r>
      <w:r w:rsidR="006412CD" w:rsidRPr="00A863DD">
        <w:rPr>
          <w:rFonts w:ascii="CG Times" w:hAnsi="CG Times"/>
          <w:i/>
          <w:spacing w:val="-3"/>
        </w:rPr>
        <w:t xml:space="preserve"> </w:t>
      </w:r>
      <w:r w:rsidRPr="00A863DD">
        <w:rPr>
          <w:rFonts w:ascii="CG Times" w:hAnsi="CG Times"/>
          <w:i/>
          <w:spacing w:val="-3"/>
        </w:rPr>
        <w:t>Oferta</w:t>
      </w:r>
      <w:r w:rsidR="006412CD" w:rsidRPr="00A863DD">
        <w:rPr>
          <w:rFonts w:ascii="CG Times" w:hAnsi="CG Times"/>
          <w:i/>
          <w:spacing w:val="-3"/>
        </w:rPr>
        <w:t xml:space="preserve"> </w:t>
      </w:r>
      <w:r w:rsidRPr="00A863DD">
        <w:rPr>
          <w:rFonts w:ascii="CG Times" w:hAnsi="CG Times"/>
          <w:i/>
          <w:spacing w:val="-3"/>
        </w:rPr>
        <w:t>que</w:t>
      </w:r>
      <w:r w:rsidR="006412CD" w:rsidRPr="00A863DD">
        <w:rPr>
          <w:rFonts w:ascii="CG Times" w:hAnsi="CG Times"/>
          <w:i/>
          <w:spacing w:val="-3"/>
        </w:rPr>
        <w:t xml:space="preserve"> </w:t>
      </w:r>
      <w:r w:rsidRPr="00A863DD">
        <w:rPr>
          <w:rFonts w:ascii="CG Times" w:hAnsi="CG Times"/>
          <w:i/>
          <w:spacing w:val="-3"/>
        </w:rPr>
        <w:t>obedezcan</w:t>
      </w:r>
      <w:r w:rsidR="006412CD" w:rsidRPr="00A863DD">
        <w:rPr>
          <w:rFonts w:ascii="CG Times" w:hAnsi="CG Times"/>
          <w:i/>
          <w:spacing w:val="-3"/>
        </w:rPr>
        <w:t xml:space="preserve"> </w:t>
      </w:r>
      <w:r w:rsidRPr="00A863DD">
        <w:rPr>
          <w:rFonts w:ascii="CG Times" w:hAnsi="CG Times"/>
          <w:i/>
          <w:spacing w:val="-3"/>
        </w:rPr>
        <w:t>a</w:t>
      </w:r>
      <w:r w:rsidR="006412CD" w:rsidRPr="00A863DD">
        <w:rPr>
          <w:rFonts w:ascii="CG Times" w:hAnsi="CG Times"/>
          <w:i/>
          <w:spacing w:val="-3"/>
        </w:rPr>
        <w:t xml:space="preserve"> </w:t>
      </w:r>
      <w:r w:rsidRPr="00A863DD">
        <w:rPr>
          <w:rFonts w:ascii="CG Times" w:hAnsi="CG Times"/>
          <w:i/>
          <w:spacing w:val="-3"/>
        </w:rPr>
        <w:t>correcciones</w:t>
      </w:r>
      <w:r w:rsidR="006412CD" w:rsidRPr="00A863DD">
        <w:rPr>
          <w:rFonts w:ascii="CG Times" w:hAnsi="CG Times"/>
          <w:i/>
          <w:spacing w:val="-3"/>
        </w:rPr>
        <w:t xml:space="preserve"> </w:t>
      </w:r>
      <w:r w:rsidRPr="00A863DD">
        <w:rPr>
          <w:rFonts w:ascii="CG Times" w:hAnsi="CG Times"/>
          <w:i/>
          <w:spacing w:val="-3"/>
        </w:rPr>
        <w:t>de</w:t>
      </w:r>
      <w:r w:rsidR="006412CD" w:rsidRPr="00A863DD">
        <w:rPr>
          <w:rFonts w:ascii="CG Times" w:hAnsi="CG Times"/>
          <w:i/>
          <w:spacing w:val="-3"/>
        </w:rPr>
        <w:t xml:space="preserve"> </w:t>
      </w:r>
      <w:r w:rsidRPr="00A863DD">
        <w:rPr>
          <w:rFonts w:ascii="CG Times" w:hAnsi="CG Times"/>
          <w:i/>
          <w:spacing w:val="-3"/>
        </w:rPr>
        <w:t>errores</w:t>
      </w:r>
      <w:r w:rsidR="006412CD" w:rsidRPr="00A863DD">
        <w:rPr>
          <w:rFonts w:ascii="CG Times" w:hAnsi="CG Times"/>
          <w:i/>
          <w:spacing w:val="-3"/>
        </w:rPr>
        <w:t xml:space="preserve"> </w:t>
      </w:r>
      <w:r w:rsidRPr="00A863DD">
        <w:rPr>
          <w:rFonts w:ascii="CG Times" w:hAnsi="CG Times"/>
          <w:i/>
          <w:spacing w:val="-3"/>
        </w:rPr>
        <w:t>(de</w:t>
      </w:r>
      <w:r w:rsidR="006412CD" w:rsidRPr="00A863DD">
        <w:rPr>
          <w:rFonts w:ascii="CG Times" w:hAnsi="CG Times"/>
          <w:i/>
          <w:spacing w:val="-3"/>
        </w:rPr>
        <w:t xml:space="preserve"> </w:t>
      </w:r>
      <w:r w:rsidRPr="00A863DD">
        <w:rPr>
          <w:rFonts w:ascii="CG Times" w:hAnsi="CG Times"/>
          <w:i/>
          <w:spacing w:val="-3"/>
        </w:rPr>
        <w:t>conformidad</w:t>
      </w:r>
      <w:r w:rsidR="006412CD" w:rsidRPr="00A863DD">
        <w:rPr>
          <w:rFonts w:ascii="CG Times" w:hAnsi="CG Times"/>
          <w:i/>
          <w:spacing w:val="-3"/>
        </w:rPr>
        <w:t xml:space="preserve"> </w:t>
      </w:r>
      <w:r w:rsidRPr="00A863DD">
        <w:rPr>
          <w:rFonts w:ascii="CG Times" w:hAnsi="CG Times"/>
          <w:i/>
          <w:spacing w:val="-3"/>
        </w:rPr>
        <w:t>con</w:t>
      </w:r>
      <w:r w:rsidR="006412CD" w:rsidRPr="00A863DD">
        <w:rPr>
          <w:rFonts w:ascii="CG Times" w:hAnsi="CG Times"/>
          <w:i/>
          <w:spacing w:val="-3"/>
        </w:rPr>
        <w:t xml:space="preserve"> </w:t>
      </w:r>
      <w:r w:rsidRPr="00A863DD">
        <w:rPr>
          <w:rFonts w:ascii="CG Times" w:hAnsi="CG Times"/>
          <w:i/>
          <w:spacing w:val="-3"/>
        </w:rPr>
        <w:t>la</w:t>
      </w:r>
      <w:r w:rsidR="006412CD" w:rsidRPr="00A863DD">
        <w:rPr>
          <w:rFonts w:ascii="CG Times" w:hAnsi="CG Times"/>
          <w:i/>
          <w:spacing w:val="-3"/>
        </w:rPr>
        <w:t xml:space="preserve"> </w:t>
      </w:r>
      <w:r w:rsidRPr="00A863DD">
        <w:rPr>
          <w:rFonts w:ascii="CG Times" w:hAnsi="CG Times"/>
          <w:i/>
          <w:spacing w:val="-3"/>
        </w:rPr>
        <w:t>IAO</w:t>
      </w:r>
      <w:r w:rsidR="006412CD" w:rsidRPr="00A863DD">
        <w:rPr>
          <w:rFonts w:ascii="CG Times" w:hAnsi="CG Times"/>
          <w:i/>
          <w:spacing w:val="-3"/>
        </w:rPr>
        <w:t xml:space="preserve"> </w:t>
      </w:r>
      <w:r w:rsidRPr="00A863DD">
        <w:rPr>
          <w:rFonts w:ascii="CG Times" w:hAnsi="CG Times"/>
          <w:i/>
          <w:spacing w:val="-3"/>
        </w:rPr>
        <w:t>28),</w:t>
      </w:r>
      <w:r w:rsidR="006412CD" w:rsidRPr="00A863DD">
        <w:rPr>
          <w:rFonts w:ascii="CG Times" w:hAnsi="CG Times"/>
          <w:i/>
          <w:spacing w:val="-3"/>
        </w:rPr>
        <w:t xml:space="preserve"> </w:t>
      </w:r>
      <w:r w:rsidRPr="00A863DD">
        <w:rPr>
          <w:rFonts w:ascii="CG Times" w:hAnsi="CG Times"/>
          <w:i/>
          <w:spacing w:val="-3"/>
        </w:rPr>
        <w:t>ajuste</w:t>
      </w:r>
      <w:r w:rsidR="006412CD" w:rsidRPr="00A863DD">
        <w:rPr>
          <w:rFonts w:ascii="CG Times" w:hAnsi="CG Times"/>
          <w:i/>
          <w:spacing w:val="-3"/>
        </w:rPr>
        <w:t xml:space="preserve"> </w:t>
      </w:r>
      <w:r w:rsidRPr="00A863DD">
        <w:rPr>
          <w:rFonts w:ascii="CG Times" w:hAnsi="CG Times"/>
          <w:i/>
          <w:spacing w:val="-3"/>
        </w:rPr>
        <w:t>de</w:t>
      </w:r>
      <w:r w:rsidR="006412CD" w:rsidRPr="00A863DD">
        <w:rPr>
          <w:rFonts w:ascii="CG Times" w:hAnsi="CG Times"/>
          <w:i/>
          <w:spacing w:val="-3"/>
        </w:rPr>
        <w:t xml:space="preserve"> </w:t>
      </w:r>
      <w:r w:rsidRPr="00A863DD">
        <w:rPr>
          <w:rFonts w:ascii="CG Times" w:hAnsi="CG Times"/>
          <w:i/>
          <w:spacing w:val="-3"/>
        </w:rPr>
        <w:t>precios</w:t>
      </w:r>
      <w:r w:rsidR="006412CD" w:rsidRPr="00A863DD">
        <w:rPr>
          <w:rFonts w:ascii="CG Times" w:hAnsi="CG Times"/>
          <w:i/>
          <w:spacing w:val="-3"/>
        </w:rPr>
        <w:t xml:space="preserve"> </w:t>
      </w:r>
      <w:r w:rsidRPr="00A863DD">
        <w:rPr>
          <w:rFonts w:ascii="CG Times" w:hAnsi="CG Times"/>
          <w:i/>
          <w:spacing w:val="-3"/>
        </w:rPr>
        <w:t>durante</w:t>
      </w:r>
      <w:r w:rsidR="006412CD" w:rsidRPr="00A863DD">
        <w:rPr>
          <w:rFonts w:ascii="CG Times" w:hAnsi="CG Times"/>
          <w:i/>
          <w:spacing w:val="-3"/>
        </w:rPr>
        <w:t xml:space="preserve"> </w:t>
      </w:r>
      <w:r w:rsidRPr="00A863DD">
        <w:rPr>
          <w:rFonts w:ascii="CG Times" w:hAnsi="CG Times"/>
          <w:i/>
          <w:spacing w:val="-3"/>
        </w:rPr>
        <w:t>el</w:t>
      </w:r>
      <w:r w:rsidR="006412CD" w:rsidRPr="00A863DD">
        <w:rPr>
          <w:rFonts w:ascii="CG Times" w:hAnsi="CG Times"/>
          <w:i/>
          <w:spacing w:val="-3"/>
        </w:rPr>
        <w:t xml:space="preserve"> </w:t>
      </w:r>
      <w:r w:rsidRPr="00A863DD">
        <w:rPr>
          <w:rFonts w:ascii="CG Times" w:hAnsi="CG Times"/>
          <w:i/>
          <w:spacing w:val="-3"/>
        </w:rPr>
        <w:t>período</w:t>
      </w:r>
      <w:r w:rsidR="006412CD" w:rsidRPr="00A863DD">
        <w:rPr>
          <w:rFonts w:ascii="CG Times" w:hAnsi="CG Times"/>
          <w:i/>
          <w:spacing w:val="-3"/>
        </w:rPr>
        <w:t xml:space="preserve"> </w:t>
      </w:r>
      <w:r w:rsidRPr="00A863DD">
        <w:rPr>
          <w:rFonts w:ascii="CG Times" w:hAnsi="CG Times"/>
          <w:i/>
          <w:spacing w:val="-3"/>
        </w:rPr>
        <w:t>de</w:t>
      </w:r>
      <w:r w:rsidR="006412CD" w:rsidRPr="00A863DD">
        <w:rPr>
          <w:rFonts w:ascii="CG Times" w:hAnsi="CG Times"/>
          <w:i/>
          <w:spacing w:val="-3"/>
        </w:rPr>
        <w:t xml:space="preserve"> </w:t>
      </w:r>
      <w:r w:rsidRPr="00A863DD">
        <w:rPr>
          <w:rFonts w:ascii="CG Times" w:hAnsi="CG Times"/>
          <w:i/>
          <w:spacing w:val="-3"/>
        </w:rPr>
        <w:t>evaluación</w:t>
      </w:r>
      <w:r w:rsidR="006412CD" w:rsidRPr="00A863DD">
        <w:rPr>
          <w:rFonts w:ascii="CG Times" w:hAnsi="CG Times"/>
          <w:i/>
          <w:spacing w:val="-3"/>
        </w:rPr>
        <w:t xml:space="preserve"> </w:t>
      </w:r>
      <w:r w:rsidRPr="00A863DD">
        <w:rPr>
          <w:rFonts w:ascii="CG Times" w:hAnsi="CG Times"/>
          <w:i/>
          <w:spacing w:val="-3"/>
        </w:rPr>
        <w:t>(de</w:t>
      </w:r>
      <w:r w:rsidR="006412CD" w:rsidRPr="00A863DD">
        <w:rPr>
          <w:rFonts w:ascii="CG Times" w:hAnsi="CG Times"/>
          <w:i/>
          <w:spacing w:val="-3"/>
        </w:rPr>
        <w:t xml:space="preserve"> </w:t>
      </w:r>
      <w:r w:rsidRPr="00A863DD">
        <w:rPr>
          <w:rFonts w:ascii="CG Times" w:hAnsi="CG Times"/>
          <w:i/>
          <w:spacing w:val="-3"/>
        </w:rPr>
        <w:t>conformidad</w:t>
      </w:r>
      <w:r w:rsidR="006412CD" w:rsidRPr="00A863DD">
        <w:rPr>
          <w:rFonts w:ascii="CG Times" w:hAnsi="CG Times"/>
          <w:i/>
          <w:spacing w:val="-3"/>
        </w:rPr>
        <w:t xml:space="preserve"> </w:t>
      </w:r>
      <w:r w:rsidRPr="00A863DD">
        <w:rPr>
          <w:rFonts w:ascii="CG Times" w:hAnsi="CG Times"/>
          <w:i/>
          <w:spacing w:val="-3"/>
        </w:rPr>
        <w:t>con</w:t>
      </w:r>
      <w:r w:rsidR="006412CD" w:rsidRPr="00A863DD">
        <w:rPr>
          <w:rFonts w:ascii="CG Times" w:hAnsi="CG Times"/>
          <w:i/>
          <w:spacing w:val="-3"/>
        </w:rPr>
        <w:t xml:space="preserve"> </w:t>
      </w:r>
      <w:r w:rsidRPr="00A863DD">
        <w:rPr>
          <w:rFonts w:ascii="CG Times" w:hAnsi="CG Times"/>
          <w:i/>
          <w:spacing w:val="-3"/>
        </w:rPr>
        <w:t>la</w:t>
      </w:r>
      <w:r w:rsidR="006412CD" w:rsidRPr="00A863DD">
        <w:rPr>
          <w:rFonts w:ascii="CG Times" w:hAnsi="CG Times"/>
          <w:i/>
          <w:spacing w:val="-3"/>
        </w:rPr>
        <w:t xml:space="preserve"> </w:t>
      </w:r>
      <w:r w:rsidRPr="00A863DD">
        <w:rPr>
          <w:rFonts w:ascii="CG Times" w:hAnsi="CG Times"/>
          <w:i/>
          <w:spacing w:val="-3"/>
        </w:rPr>
        <w:t>IAO</w:t>
      </w:r>
      <w:r w:rsidR="006412CD" w:rsidRPr="00A863DD">
        <w:rPr>
          <w:rFonts w:ascii="CG Times" w:hAnsi="CG Times"/>
          <w:i/>
          <w:spacing w:val="-3"/>
        </w:rPr>
        <w:t xml:space="preserve"> </w:t>
      </w:r>
      <w:r w:rsidRPr="00A863DD">
        <w:rPr>
          <w:rFonts w:ascii="CG Times" w:hAnsi="CG Times"/>
          <w:i/>
          <w:spacing w:val="-3"/>
        </w:rPr>
        <w:t>16.3),</w:t>
      </w:r>
      <w:r w:rsidR="006412CD" w:rsidRPr="00A863DD">
        <w:rPr>
          <w:rFonts w:ascii="CG Times" w:hAnsi="CG Times"/>
          <w:i/>
          <w:spacing w:val="-3"/>
        </w:rPr>
        <w:t xml:space="preserve"> </w:t>
      </w:r>
      <w:r w:rsidRPr="00A863DD">
        <w:rPr>
          <w:rFonts w:ascii="CG Times" w:hAnsi="CG Times"/>
          <w:i/>
          <w:spacing w:val="-3"/>
        </w:rPr>
        <w:t>la</w:t>
      </w:r>
      <w:r w:rsidR="006412CD" w:rsidRPr="00A863DD">
        <w:rPr>
          <w:rFonts w:ascii="CG Times" w:hAnsi="CG Times"/>
          <w:i/>
          <w:spacing w:val="-3"/>
        </w:rPr>
        <w:t xml:space="preserve"> </w:t>
      </w:r>
      <w:r w:rsidRPr="00A863DD">
        <w:rPr>
          <w:rFonts w:ascii="CG Times" w:hAnsi="CG Times"/>
          <w:i/>
          <w:spacing w:val="-3"/>
        </w:rPr>
        <w:t>selección</w:t>
      </w:r>
      <w:r w:rsidR="006412CD" w:rsidRPr="00A863DD">
        <w:rPr>
          <w:rFonts w:ascii="CG Times" w:hAnsi="CG Times"/>
          <w:i/>
          <w:spacing w:val="-3"/>
        </w:rPr>
        <w:t xml:space="preserve"> </w:t>
      </w:r>
      <w:r w:rsidRPr="00A863DD">
        <w:rPr>
          <w:rFonts w:ascii="CG Times" w:hAnsi="CG Times"/>
          <w:i/>
          <w:spacing w:val="-3"/>
        </w:rPr>
        <w:t>de</w:t>
      </w:r>
      <w:r w:rsidR="006412CD" w:rsidRPr="00A863DD">
        <w:rPr>
          <w:rFonts w:ascii="CG Times" w:hAnsi="CG Times"/>
          <w:i/>
          <w:spacing w:val="-3"/>
        </w:rPr>
        <w:t xml:space="preserve"> </w:t>
      </w:r>
      <w:r w:rsidRPr="00A863DD">
        <w:rPr>
          <w:rFonts w:ascii="CG Times" w:hAnsi="CG Times"/>
          <w:i/>
          <w:spacing w:val="-3"/>
        </w:rPr>
        <w:t>una</w:t>
      </w:r>
      <w:r w:rsidR="006412CD" w:rsidRPr="00A863DD">
        <w:rPr>
          <w:rFonts w:ascii="CG Times" w:hAnsi="CG Times"/>
          <w:i/>
          <w:spacing w:val="-3"/>
        </w:rPr>
        <w:t xml:space="preserve"> </w:t>
      </w:r>
      <w:r w:rsidRPr="00A863DD">
        <w:rPr>
          <w:rFonts w:ascii="CG Times" w:hAnsi="CG Times"/>
          <w:i/>
          <w:spacing w:val="-3"/>
        </w:rPr>
        <w:t>Oferta</w:t>
      </w:r>
      <w:r w:rsidR="006412CD" w:rsidRPr="00A863DD">
        <w:rPr>
          <w:rFonts w:ascii="CG Times" w:hAnsi="CG Times"/>
          <w:i/>
          <w:spacing w:val="-3"/>
        </w:rPr>
        <w:t xml:space="preserve"> </w:t>
      </w:r>
      <w:r w:rsidRPr="00A863DD">
        <w:rPr>
          <w:rFonts w:ascii="CG Times" w:hAnsi="CG Times"/>
          <w:i/>
          <w:spacing w:val="-3"/>
        </w:rPr>
        <w:t>alternativa</w:t>
      </w:r>
      <w:r w:rsidR="006412CD" w:rsidRPr="00A863DD">
        <w:rPr>
          <w:rFonts w:ascii="CG Times" w:hAnsi="CG Times"/>
          <w:i/>
          <w:spacing w:val="-3"/>
        </w:rPr>
        <w:t xml:space="preserve"> </w:t>
      </w:r>
      <w:r w:rsidRPr="00A863DD">
        <w:rPr>
          <w:rFonts w:ascii="CG Times" w:hAnsi="CG Times"/>
          <w:i/>
          <w:spacing w:val="-3"/>
        </w:rPr>
        <w:t>(de</w:t>
      </w:r>
      <w:r w:rsidR="006412CD" w:rsidRPr="00A863DD">
        <w:rPr>
          <w:rFonts w:ascii="CG Times" w:hAnsi="CG Times"/>
          <w:i/>
          <w:spacing w:val="-3"/>
        </w:rPr>
        <w:t xml:space="preserve"> </w:t>
      </w:r>
      <w:r w:rsidRPr="00A863DD">
        <w:rPr>
          <w:rFonts w:ascii="CG Times" w:hAnsi="CG Times"/>
          <w:i/>
          <w:spacing w:val="-3"/>
        </w:rPr>
        <w:t>conformidad</w:t>
      </w:r>
      <w:r w:rsidR="006412CD" w:rsidRPr="00A863DD">
        <w:rPr>
          <w:rFonts w:ascii="CG Times" w:hAnsi="CG Times"/>
          <w:i/>
          <w:spacing w:val="-3"/>
        </w:rPr>
        <w:t xml:space="preserve"> </w:t>
      </w:r>
      <w:r w:rsidRPr="00A863DD">
        <w:rPr>
          <w:rFonts w:ascii="CG Times" w:hAnsi="CG Times"/>
          <w:i/>
          <w:spacing w:val="-3"/>
        </w:rPr>
        <w:t>con</w:t>
      </w:r>
      <w:r w:rsidR="006412CD" w:rsidRPr="00A863DD">
        <w:rPr>
          <w:rFonts w:ascii="CG Times" w:hAnsi="CG Times"/>
          <w:i/>
          <w:spacing w:val="-3"/>
        </w:rPr>
        <w:t xml:space="preserve"> </w:t>
      </w:r>
      <w:r w:rsidRPr="00A863DD">
        <w:rPr>
          <w:rFonts w:ascii="CG Times" w:hAnsi="CG Times"/>
          <w:i/>
          <w:spacing w:val="-3"/>
        </w:rPr>
        <w:t>la</w:t>
      </w:r>
      <w:r w:rsidR="006412CD" w:rsidRPr="00A863DD">
        <w:rPr>
          <w:rFonts w:ascii="CG Times" w:hAnsi="CG Times"/>
          <w:i/>
          <w:spacing w:val="-3"/>
        </w:rPr>
        <w:t xml:space="preserve"> </w:t>
      </w:r>
      <w:r w:rsidRPr="00A863DD">
        <w:rPr>
          <w:rFonts w:ascii="CG Times" w:hAnsi="CG Times"/>
          <w:i/>
          <w:spacing w:val="-3"/>
        </w:rPr>
        <w:t>IAO</w:t>
      </w:r>
      <w:r w:rsidR="006412CD" w:rsidRPr="00A863DD">
        <w:rPr>
          <w:rFonts w:ascii="CG Times" w:hAnsi="CG Times"/>
          <w:i/>
          <w:spacing w:val="-3"/>
        </w:rPr>
        <w:t xml:space="preserve"> </w:t>
      </w:r>
      <w:r w:rsidRPr="00A863DD">
        <w:rPr>
          <w:rFonts w:ascii="CG Times" w:hAnsi="CG Times"/>
          <w:i/>
          <w:spacing w:val="-3"/>
        </w:rPr>
        <w:t>18),</w:t>
      </w:r>
      <w:r w:rsidR="006412CD" w:rsidRPr="00A863DD">
        <w:rPr>
          <w:rFonts w:ascii="CG Times" w:hAnsi="CG Times"/>
          <w:i/>
          <w:spacing w:val="-3"/>
        </w:rPr>
        <w:t xml:space="preserve"> </w:t>
      </w:r>
      <w:r w:rsidRPr="00A863DD">
        <w:rPr>
          <w:rFonts w:ascii="CG Times" w:hAnsi="CG Times"/>
          <w:i/>
          <w:spacing w:val="-3"/>
        </w:rPr>
        <w:t>desviaciones</w:t>
      </w:r>
      <w:r w:rsidR="006412CD" w:rsidRPr="00A863DD">
        <w:rPr>
          <w:rFonts w:ascii="CG Times" w:hAnsi="CG Times"/>
          <w:i/>
          <w:spacing w:val="-3"/>
        </w:rPr>
        <w:t xml:space="preserve"> </w:t>
      </w:r>
      <w:r w:rsidRPr="00A863DD">
        <w:rPr>
          <w:rFonts w:ascii="CG Times" w:hAnsi="CG Times"/>
          <w:i/>
          <w:spacing w:val="-3"/>
        </w:rPr>
        <w:t>aceptables</w:t>
      </w:r>
      <w:r w:rsidR="006412CD" w:rsidRPr="00A863DD">
        <w:rPr>
          <w:rFonts w:ascii="CG Times" w:hAnsi="CG Times"/>
          <w:i/>
          <w:spacing w:val="-3"/>
        </w:rPr>
        <w:t xml:space="preserve"> </w:t>
      </w:r>
      <w:r w:rsidRPr="00A863DD">
        <w:rPr>
          <w:rFonts w:ascii="CG Times" w:hAnsi="CG Times"/>
          <w:i/>
          <w:spacing w:val="-3"/>
        </w:rPr>
        <w:t>(de</w:t>
      </w:r>
      <w:r w:rsidR="006412CD" w:rsidRPr="00A863DD">
        <w:rPr>
          <w:rFonts w:ascii="CG Times" w:hAnsi="CG Times"/>
          <w:i/>
          <w:spacing w:val="-3"/>
        </w:rPr>
        <w:t xml:space="preserve"> </w:t>
      </w:r>
      <w:r w:rsidRPr="00A863DD">
        <w:rPr>
          <w:rFonts w:ascii="CG Times" w:hAnsi="CG Times"/>
          <w:i/>
          <w:spacing w:val="-3"/>
        </w:rPr>
        <w:t>conformidad</w:t>
      </w:r>
      <w:r w:rsidR="006412CD" w:rsidRPr="00A863DD">
        <w:rPr>
          <w:rFonts w:ascii="CG Times" w:hAnsi="CG Times"/>
          <w:i/>
          <w:spacing w:val="-3"/>
        </w:rPr>
        <w:t xml:space="preserve"> </w:t>
      </w:r>
      <w:r w:rsidRPr="00A863DD">
        <w:rPr>
          <w:rFonts w:ascii="CG Times" w:hAnsi="CG Times"/>
          <w:i/>
          <w:spacing w:val="-3"/>
        </w:rPr>
        <w:t>con</w:t>
      </w:r>
      <w:r w:rsidR="006412CD" w:rsidRPr="00A863DD">
        <w:rPr>
          <w:rFonts w:ascii="CG Times" w:hAnsi="CG Times"/>
          <w:i/>
          <w:spacing w:val="-3"/>
        </w:rPr>
        <w:t xml:space="preserve"> </w:t>
      </w:r>
      <w:r w:rsidRPr="00A863DD">
        <w:rPr>
          <w:rFonts w:ascii="CG Times" w:hAnsi="CG Times"/>
          <w:i/>
          <w:spacing w:val="-3"/>
        </w:rPr>
        <w:t>la</w:t>
      </w:r>
      <w:r w:rsidR="006412CD" w:rsidRPr="00A863DD">
        <w:rPr>
          <w:rFonts w:ascii="CG Times" w:hAnsi="CG Times"/>
          <w:i/>
          <w:spacing w:val="-3"/>
        </w:rPr>
        <w:t xml:space="preserve"> </w:t>
      </w:r>
      <w:r w:rsidRPr="00A863DD">
        <w:rPr>
          <w:rFonts w:ascii="CG Times" w:hAnsi="CG Times"/>
          <w:i/>
          <w:spacing w:val="-3"/>
        </w:rPr>
        <w:t>IAO</w:t>
      </w:r>
      <w:r w:rsidR="006412CD" w:rsidRPr="00A863DD">
        <w:rPr>
          <w:rFonts w:ascii="CG Times" w:hAnsi="CG Times"/>
          <w:i/>
          <w:spacing w:val="-3"/>
        </w:rPr>
        <w:t xml:space="preserve"> </w:t>
      </w:r>
      <w:r w:rsidRPr="00A863DD">
        <w:rPr>
          <w:rFonts w:ascii="CG Times" w:hAnsi="CG Times"/>
          <w:i/>
          <w:spacing w:val="-3"/>
        </w:rPr>
        <w:t>27),</w:t>
      </w:r>
      <w:r w:rsidR="006412CD" w:rsidRPr="00A863DD">
        <w:rPr>
          <w:rFonts w:ascii="CG Times" w:hAnsi="CG Times"/>
          <w:i/>
          <w:spacing w:val="-3"/>
        </w:rPr>
        <w:t xml:space="preserve"> </w:t>
      </w:r>
      <w:r w:rsidRPr="00A863DD">
        <w:rPr>
          <w:rFonts w:ascii="CG Times" w:hAnsi="CG Times"/>
          <w:i/>
          <w:iCs/>
          <w:spacing w:val="-3"/>
        </w:rPr>
        <w:t>la</w:t>
      </w:r>
      <w:r w:rsidR="006412CD" w:rsidRPr="00A863DD">
        <w:rPr>
          <w:rFonts w:ascii="CG Times" w:hAnsi="CG Times"/>
          <w:i/>
          <w:iCs/>
          <w:spacing w:val="-3"/>
        </w:rPr>
        <w:t xml:space="preserve"> </w:t>
      </w:r>
      <w:r w:rsidRPr="00A863DD">
        <w:rPr>
          <w:rFonts w:ascii="CG Times" w:hAnsi="CG Times"/>
          <w:i/>
          <w:iCs/>
          <w:spacing w:val="-3"/>
        </w:rPr>
        <w:t>Mejor</w:t>
      </w:r>
      <w:r w:rsidR="006412CD" w:rsidRPr="00A863DD">
        <w:rPr>
          <w:rFonts w:ascii="CG Times" w:hAnsi="CG Times"/>
          <w:i/>
          <w:iCs/>
          <w:spacing w:val="-3"/>
        </w:rPr>
        <w:t xml:space="preserve"> </w:t>
      </w:r>
      <w:r w:rsidRPr="00A863DD">
        <w:rPr>
          <w:rFonts w:ascii="CG Times" w:hAnsi="CG Times"/>
          <w:i/>
          <w:iCs/>
          <w:spacing w:val="-3"/>
        </w:rPr>
        <w:t>Oferta</w:t>
      </w:r>
      <w:r w:rsidR="006412CD" w:rsidRPr="00A863DD">
        <w:rPr>
          <w:rFonts w:ascii="CG Times" w:hAnsi="CG Times"/>
          <w:i/>
          <w:iCs/>
          <w:spacing w:val="-3"/>
        </w:rPr>
        <w:t xml:space="preserve"> </w:t>
      </w:r>
      <w:r w:rsidRPr="00A863DD">
        <w:rPr>
          <w:rFonts w:ascii="CG Times" w:hAnsi="CG Times"/>
          <w:i/>
          <w:iCs/>
          <w:spacing w:val="-3"/>
        </w:rPr>
        <w:t>Final</w:t>
      </w:r>
      <w:r w:rsidR="006412CD" w:rsidRPr="00A863DD">
        <w:rPr>
          <w:rFonts w:ascii="CG Times" w:hAnsi="CG Times"/>
          <w:i/>
          <w:iCs/>
          <w:spacing w:val="-3"/>
        </w:rPr>
        <w:t xml:space="preserve"> </w:t>
      </w:r>
      <w:r w:rsidRPr="00A863DD">
        <w:rPr>
          <w:rFonts w:ascii="CG Times" w:hAnsi="CG Times"/>
          <w:i/>
          <w:iCs/>
          <w:spacing w:val="-3"/>
        </w:rPr>
        <w:t>o</w:t>
      </w:r>
      <w:r w:rsidR="006412CD" w:rsidRPr="00A863DD">
        <w:rPr>
          <w:rFonts w:ascii="CG Times" w:hAnsi="CG Times"/>
          <w:i/>
          <w:iCs/>
          <w:spacing w:val="-3"/>
        </w:rPr>
        <w:t xml:space="preserve"> </w:t>
      </w:r>
      <w:r w:rsidRPr="00A863DD">
        <w:rPr>
          <w:rFonts w:ascii="CG Times" w:hAnsi="CG Times"/>
          <w:i/>
          <w:iCs/>
          <w:spacing w:val="-3"/>
        </w:rPr>
        <w:t>el</w:t>
      </w:r>
      <w:r w:rsidR="006412CD" w:rsidRPr="00A863DD">
        <w:rPr>
          <w:rFonts w:ascii="CG Times" w:hAnsi="CG Times"/>
          <w:i/>
          <w:iCs/>
          <w:spacing w:val="-3"/>
        </w:rPr>
        <w:t xml:space="preserve"> </w:t>
      </w:r>
      <w:r w:rsidRPr="00A863DD">
        <w:rPr>
          <w:rFonts w:ascii="CG Times" w:hAnsi="CG Times"/>
          <w:i/>
          <w:iCs/>
          <w:spacing w:val="-3"/>
        </w:rPr>
        <w:t>resultado</w:t>
      </w:r>
      <w:r w:rsidR="006412CD" w:rsidRPr="00A863DD">
        <w:rPr>
          <w:rFonts w:ascii="CG Times" w:hAnsi="CG Times"/>
          <w:i/>
          <w:iCs/>
          <w:spacing w:val="-3"/>
        </w:rPr>
        <w:t xml:space="preserve"> </w:t>
      </w:r>
      <w:r w:rsidRPr="00A863DD">
        <w:rPr>
          <w:rFonts w:ascii="CG Times" w:hAnsi="CG Times"/>
          <w:i/>
          <w:iCs/>
          <w:spacing w:val="-3"/>
        </w:rPr>
        <w:t>de</w:t>
      </w:r>
      <w:r w:rsidR="006412CD" w:rsidRPr="00A863DD">
        <w:rPr>
          <w:rFonts w:ascii="CG Times" w:hAnsi="CG Times"/>
          <w:i/>
          <w:iCs/>
          <w:spacing w:val="-3"/>
        </w:rPr>
        <w:t xml:space="preserve"> </w:t>
      </w:r>
      <w:r w:rsidRPr="00A863DD">
        <w:rPr>
          <w:rFonts w:ascii="CG Times" w:hAnsi="CG Times"/>
          <w:i/>
          <w:iCs/>
          <w:spacing w:val="-3"/>
        </w:rPr>
        <w:t>las</w:t>
      </w:r>
      <w:r w:rsidR="006412CD" w:rsidRPr="00A863DD">
        <w:rPr>
          <w:rFonts w:ascii="CG Times" w:hAnsi="CG Times"/>
          <w:i/>
          <w:iCs/>
          <w:spacing w:val="-3"/>
        </w:rPr>
        <w:t xml:space="preserve"> </w:t>
      </w:r>
      <w:r w:rsidRPr="00A863DD">
        <w:rPr>
          <w:rFonts w:ascii="CG Times" w:hAnsi="CG Times"/>
          <w:i/>
          <w:iCs/>
          <w:spacing w:val="-3"/>
        </w:rPr>
        <w:t>Negociaciones</w:t>
      </w:r>
      <w:r w:rsidR="006412CD" w:rsidRPr="00A863DD">
        <w:rPr>
          <w:rFonts w:ascii="CG Times" w:hAnsi="CG Times"/>
          <w:i/>
          <w:iCs/>
          <w:spacing w:val="-3"/>
        </w:rPr>
        <w:t xml:space="preserve"> </w:t>
      </w:r>
      <w:r w:rsidRPr="00A863DD">
        <w:rPr>
          <w:rFonts w:ascii="CG Times" w:hAnsi="CG Times"/>
          <w:i/>
          <w:iCs/>
          <w:spacing w:val="-3"/>
        </w:rPr>
        <w:t>(si</w:t>
      </w:r>
      <w:r w:rsidR="006412CD" w:rsidRPr="00A863DD">
        <w:rPr>
          <w:rFonts w:ascii="CG Times" w:hAnsi="CG Times"/>
          <w:i/>
          <w:iCs/>
          <w:spacing w:val="-3"/>
        </w:rPr>
        <w:t xml:space="preserve"> </w:t>
      </w:r>
      <w:r w:rsidRPr="00A863DD">
        <w:rPr>
          <w:rFonts w:ascii="CG Times" w:hAnsi="CG Times"/>
          <w:i/>
          <w:iCs/>
          <w:spacing w:val="-3"/>
        </w:rPr>
        <w:t>corresponde</w:t>
      </w:r>
      <w:r w:rsidR="006412CD" w:rsidRPr="00A863DD">
        <w:rPr>
          <w:rFonts w:ascii="CG Times" w:hAnsi="CG Times"/>
          <w:i/>
          <w:iCs/>
          <w:spacing w:val="-3"/>
        </w:rPr>
        <w:t xml:space="preserve"> </w:t>
      </w:r>
      <w:r w:rsidRPr="00A863DD">
        <w:rPr>
          <w:rFonts w:ascii="CG Times" w:hAnsi="CG Times"/>
          <w:i/>
          <w:iCs/>
          <w:spacing w:val="-3"/>
        </w:rPr>
        <w:t>de</w:t>
      </w:r>
      <w:r w:rsidR="006412CD" w:rsidRPr="00A863DD">
        <w:rPr>
          <w:rFonts w:ascii="CG Times" w:hAnsi="CG Times"/>
          <w:i/>
          <w:iCs/>
          <w:spacing w:val="-3"/>
        </w:rPr>
        <w:t xml:space="preserve"> </w:t>
      </w:r>
      <w:r w:rsidRPr="00A863DD">
        <w:rPr>
          <w:rFonts w:ascii="CG Times" w:hAnsi="CG Times"/>
          <w:i/>
          <w:iCs/>
          <w:spacing w:val="-3"/>
        </w:rPr>
        <w:t>conformidad</w:t>
      </w:r>
      <w:r w:rsidR="006412CD" w:rsidRPr="00A863DD">
        <w:rPr>
          <w:rFonts w:ascii="CG Times" w:hAnsi="CG Times"/>
          <w:i/>
          <w:iCs/>
          <w:spacing w:val="-3"/>
        </w:rPr>
        <w:t xml:space="preserve"> </w:t>
      </w:r>
      <w:r w:rsidRPr="00A863DD">
        <w:rPr>
          <w:rFonts w:ascii="CG Times" w:hAnsi="CG Times"/>
          <w:i/>
          <w:iCs/>
          <w:spacing w:val="-3"/>
        </w:rPr>
        <w:t>con</w:t>
      </w:r>
      <w:r w:rsidR="006412CD" w:rsidRPr="00A863DD">
        <w:rPr>
          <w:rFonts w:ascii="CG Times" w:hAnsi="CG Times"/>
          <w:i/>
          <w:iCs/>
          <w:spacing w:val="-3"/>
        </w:rPr>
        <w:t xml:space="preserve"> </w:t>
      </w:r>
      <w:r w:rsidRPr="00A863DD">
        <w:rPr>
          <w:rFonts w:ascii="CG Times" w:hAnsi="CG Times"/>
          <w:i/>
          <w:iCs/>
          <w:spacing w:val="-3"/>
        </w:rPr>
        <w:t>IAO</w:t>
      </w:r>
      <w:r w:rsidR="006412CD" w:rsidRPr="00A863DD">
        <w:rPr>
          <w:rFonts w:ascii="CG Times" w:hAnsi="CG Times"/>
          <w:i/>
          <w:iCs/>
          <w:spacing w:val="-3"/>
        </w:rPr>
        <w:t xml:space="preserve"> </w:t>
      </w:r>
      <w:r w:rsidR="00B03ED7" w:rsidRPr="00A863DD">
        <w:rPr>
          <w:rFonts w:ascii="CG Times" w:hAnsi="CG Times"/>
          <w:i/>
          <w:iCs/>
          <w:spacing w:val="-3"/>
        </w:rPr>
        <w:t>33</w:t>
      </w:r>
      <w:r w:rsidRPr="00A863DD">
        <w:rPr>
          <w:rFonts w:ascii="CG Times" w:hAnsi="CG Times"/>
          <w:i/>
          <w:iCs/>
          <w:spacing w:val="-3"/>
        </w:rPr>
        <w:t>)</w:t>
      </w:r>
      <w:r w:rsidR="006412CD" w:rsidRPr="00A863DD">
        <w:rPr>
          <w:rFonts w:ascii="CG Times" w:hAnsi="CG Times"/>
          <w:i/>
          <w:iCs/>
          <w:spacing w:val="-3"/>
        </w:rPr>
        <w:t xml:space="preserve"> </w:t>
      </w:r>
      <w:r w:rsidRPr="00A863DD">
        <w:rPr>
          <w:rFonts w:ascii="CG Times" w:hAnsi="CG Times"/>
          <w:i/>
          <w:spacing w:val="-3"/>
        </w:rPr>
        <w:t>o</w:t>
      </w:r>
      <w:r w:rsidR="006412CD" w:rsidRPr="00A863DD">
        <w:rPr>
          <w:rFonts w:ascii="CG Times" w:hAnsi="CG Times"/>
          <w:i/>
          <w:spacing w:val="-3"/>
        </w:rPr>
        <w:t xml:space="preserve"> </w:t>
      </w:r>
      <w:r w:rsidRPr="00A863DD">
        <w:rPr>
          <w:rFonts w:ascii="CG Times" w:hAnsi="CG Times"/>
          <w:i/>
          <w:spacing w:val="-3"/>
        </w:rPr>
        <w:t>cualquier</w:t>
      </w:r>
      <w:r w:rsidR="006412CD" w:rsidRPr="00A863DD">
        <w:rPr>
          <w:rFonts w:ascii="CG Times" w:hAnsi="CG Times"/>
          <w:i/>
          <w:spacing w:val="-3"/>
        </w:rPr>
        <w:t xml:space="preserve"> </w:t>
      </w:r>
      <w:r w:rsidRPr="00A863DD">
        <w:rPr>
          <w:rFonts w:ascii="CG Times" w:hAnsi="CG Times"/>
          <w:i/>
          <w:spacing w:val="-3"/>
        </w:rPr>
        <w:t>otro</w:t>
      </w:r>
      <w:r w:rsidR="006412CD" w:rsidRPr="00A863DD">
        <w:rPr>
          <w:rFonts w:ascii="CG Times" w:hAnsi="CG Times"/>
          <w:i/>
          <w:spacing w:val="-3"/>
        </w:rPr>
        <w:t xml:space="preserve"> </w:t>
      </w:r>
      <w:r w:rsidRPr="00A863DD">
        <w:rPr>
          <w:rFonts w:ascii="CG Times" w:hAnsi="CG Times"/>
          <w:i/>
          <w:spacing w:val="-3"/>
        </w:rPr>
        <w:t>cambio</w:t>
      </w:r>
      <w:r w:rsidR="006412CD" w:rsidRPr="00A863DD">
        <w:rPr>
          <w:rFonts w:ascii="CG Times" w:hAnsi="CG Times"/>
          <w:i/>
          <w:spacing w:val="-3"/>
        </w:rPr>
        <w:t xml:space="preserve"> </w:t>
      </w:r>
      <w:r w:rsidRPr="00A863DD">
        <w:rPr>
          <w:rFonts w:ascii="CG Times" w:hAnsi="CG Times"/>
          <w:i/>
          <w:spacing w:val="-3"/>
        </w:rPr>
        <w:t>aceptable</w:t>
      </w:r>
      <w:r w:rsidR="006412CD" w:rsidRPr="00A863DD">
        <w:rPr>
          <w:rFonts w:ascii="CG Times" w:hAnsi="CG Times"/>
          <w:i/>
          <w:spacing w:val="-3"/>
        </w:rPr>
        <w:t xml:space="preserve"> </w:t>
      </w:r>
      <w:r w:rsidRPr="00A863DD">
        <w:rPr>
          <w:rFonts w:ascii="CG Times" w:hAnsi="CG Times"/>
          <w:i/>
          <w:spacing w:val="-3"/>
        </w:rPr>
        <w:t>por</w:t>
      </w:r>
      <w:r w:rsidR="006412CD" w:rsidRPr="00A863DD">
        <w:rPr>
          <w:rFonts w:ascii="CG Times" w:hAnsi="CG Times"/>
          <w:i/>
          <w:spacing w:val="-3"/>
        </w:rPr>
        <w:t xml:space="preserve"> </w:t>
      </w:r>
      <w:r w:rsidRPr="00A863DD">
        <w:rPr>
          <w:rFonts w:ascii="CG Times" w:hAnsi="CG Times"/>
          <w:i/>
          <w:spacing w:val="-3"/>
        </w:rPr>
        <w:t>ambas</w:t>
      </w:r>
      <w:r w:rsidR="006412CD" w:rsidRPr="00A863DD">
        <w:rPr>
          <w:rFonts w:ascii="CG Times" w:hAnsi="CG Times"/>
          <w:i/>
          <w:spacing w:val="-3"/>
        </w:rPr>
        <w:t xml:space="preserve"> </w:t>
      </w:r>
      <w:r w:rsidRPr="00A863DD">
        <w:rPr>
          <w:rFonts w:ascii="CG Times" w:hAnsi="CG Times"/>
          <w:i/>
          <w:spacing w:val="-3"/>
        </w:rPr>
        <w:t>partes</w:t>
      </w:r>
      <w:r w:rsidR="006412CD" w:rsidRPr="00A863DD">
        <w:rPr>
          <w:rFonts w:ascii="CG Times" w:hAnsi="CG Times"/>
          <w:i/>
          <w:spacing w:val="-3"/>
        </w:rPr>
        <w:t xml:space="preserve"> </w:t>
      </w:r>
      <w:r w:rsidRPr="00A863DD">
        <w:rPr>
          <w:rFonts w:ascii="CG Times" w:hAnsi="CG Times"/>
          <w:i/>
          <w:spacing w:val="-3"/>
        </w:rPr>
        <w:t>y</w:t>
      </w:r>
      <w:r w:rsidR="006412CD" w:rsidRPr="00A863DD">
        <w:rPr>
          <w:rFonts w:ascii="CG Times" w:hAnsi="CG Times"/>
          <w:i/>
          <w:spacing w:val="-3"/>
        </w:rPr>
        <w:t xml:space="preserve"> </w:t>
      </w:r>
      <w:r w:rsidRPr="00A863DD">
        <w:rPr>
          <w:rFonts w:ascii="CG Times" w:hAnsi="CG Times"/>
          <w:i/>
          <w:spacing w:val="-3"/>
        </w:rPr>
        <w:t>permitido</w:t>
      </w:r>
      <w:r w:rsidR="006412CD" w:rsidRPr="00A863DD">
        <w:rPr>
          <w:rFonts w:ascii="CG Times" w:hAnsi="CG Times"/>
          <w:i/>
          <w:spacing w:val="-3"/>
        </w:rPr>
        <w:t xml:space="preserve"> </w:t>
      </w:r>
      <w:r w:rsidRPr="00A863DD">
        <w:rPr>
          <w:rFonts w:ascii="CG Times" w:hAnsi="CG Times"/>
          <w:i/>
          <w:spacing w:val="-3"/>
        </w:rPr>
        <w:t>en</w:t>
      </w:r>
      <w:r w:rsidR="006412CD" w:rsidRPr="00A863DD">
        <w:rPr>
          <w:rFonts w:ascii="CG Times" w:hAnsi="CG Times"/>
          <w:i/>
          <w:spacing w:val="-3"/>
        </w:rPr>
        <w:t xml:space="preserve"> </w:t>
      </w:r>
      <w:r w:rsidRPr="00A863DD">
        <w:rPr>
          <w:rFonts w:ascii="CG Times" w:hAnsi="CG Times"/>
          <w:i/>
          <w:spacing w:val="-3"/>
        </w:rPr>
        <w:t>las</w:t>
      </w:r>
      <w:r w:rsidR="006412CD" w:rsidRPr="00A863DD">
        <w:rPr>
          <w:rFonts w:ascii="CG Times" w:hAnsi="CG Times"/>
          <w:i/>
          <w:spacing w:val="-3"/>
        </w:rPr>
        <w:t xml:space="preserve"> </w:t>
      </w:r>
      <w:r w:rsidRPr="00A863DD">
        <w:rPr>
          <w:rFonts w:ascii="CG Times" w:hAnsi="CG Times"/>
          <w:i/>
          <w:spacing w:val="-3"/>
        </w:rPr>
        <w:t>Condiciones</w:t>
      </w:r>
      <w:r w:rsidR="006412CD" w:rsidRPr="00A863DD">
        <w:rPr>
          <w:rFonts w:ascii="CG Times" w:hAnsi="CG Times"/>
          <w:i/>
          <w:spacing w:val="-3"/>
        </w:rPr>
        <w:t xml:space="preserve"> </w:t>
      </w:r>
      <w:r w:rsidRPr="00A863DD">
        <w:rPr>
          <w:rFonts w:ascii="CG Times" w:hAnsi="CG Times"/>
          <w:i/>
          <w:spacing w:val="-3"/>
        </w:rPr>
        <w:t>del</w:t>
      </w:r>
      <w:r w:rsidR="006412CD" w:rsidRPr="00A863DD">
        <w:rPr>
          <w:rFonts w:ascii="CG Times" w:hAnsi="CG Times"/>
          <w:i/>
          <w:spacing w:val="-3"/>
        </w:rPr>
        <w:t xml:space="preserve"> </w:t>
      </w:r>
      <w:r w:rsidRPr="00A863DD">
        <w:rPr>
          <w:rFonts w:ascii="CG Times" w:hAnsi="CG Times"/>
          <w:i/>
          <w:spacing w:val="-3"/>
        </w:rPr>
        <w:t>Contrato,</w:t>
      </w:r>
      <w:r w:rsidR="006412CD" w:rsidRPr="00A863DD">
        <w:rPr>
          <w:rFonts w:ascii="CG Times" w:hAnsi="CG Times"/>
          <w:i/>
          <w:spacing w:val="-3"/>
        </w:rPr>
        <w:t xml:space="preserve"> </w:t>
      </w:r>
      <w:r w:rsidRPr="00A863DD">
        <w:rPr>
          <w:rFonts w:ascii="CG Times" w:hAnsi="CG Times"/>
          <w:i/>
          <w:spacing w:val="-3"/>
        </w:rPr>
        <w:t>tales</w:t>
      </w:r>
      <w:r w:rsidR="006412CD" w:rsidRPr="00A863DD">
        <w:rPr>
          <w:rFonts w:ascii="CG Times" w:hAnsi="CG Times"/>
          <w:i/>
          <w:spacing w:val="-3"/>
        </w:rPr>
        <w:t xml:space="preserve"> </w:t>
      </w:r>
      <w:r w:rsidRPr="00A863DD">
        <w:rPr>
          <w:rFonts w:ascii="CG Times" w:hAnsi="CG Times"/>
          <w:i/>
          <w:spacing w:val="-3"/>
        </w:rPr>
        <w:t>como</w:t>
      </w:r>
      <w:r w:rsidR="006412CD" w:rsidRPr="00A863DD">
        <w:rPr>
          <w:rFonts w:ascii="CG Times" w:hAnsi="CG Times"/>
          <w:i/>
          <w:spacing w:val="-3"/>
        </w:rPr>
        <w:t xml:space="preserve"> </w:t>
      </w:r>
      <w:r w:rsidRPr="00A863DD">
        <w:rPr>
          <w:rFonts w:ascii="CG Times" w:hAnsi="CG Times"/>
          <w:i/>
          <w:spacing w:val="-3"/>
        </w:rPr>
        <w:t>cambios</w:t>
      </w:r>
      <w:r w:rsidR="006412CD" w:rsidRPr="00A863DD">
        <w:rPr>
          <w:rFonts w:ascii="CG Times" w:hAnsi="CG Times"/>
          <w:i/>
          <w:spacing w:val="-3"/>
        </w:rPr>
        <w:t xml:space="preserve"> </w:t>
      </w:r>
      <w:r w:rsidRPr="00A863DD">
        <w:rPr>
          <w:rFonts w:ascii="CG Times" w:hAnsi="CG Times"/>
          <w:i/>
          <w:spacing w:val="-3"/>
        </w:rPr>
        <w:t>en</w:t>
      </w:r>
      <w:r w:rsidR="006412CD" w:rsidRPr="00A863DD">
        <w:rPr>
          <w:rFonts w:ascii="CG Times" w:hAnsi="CG Times"/>
          <w:i/>
          <w:spacing w:val="-3"/>
        </w:rPr>
        <w:t xml:space="preserve"> </w:t>
      </w:r>
      <w:r w:rsidRPr="00A863DD">
        <w:rPr>
          <w:rFonts w:ascii="CG Times" w:hAnsi="CG Times"/>
          <w:i/>
          <w:spacing w:val="-3"/>
        </w:rPr>
        <w:t>el</w:t>
      </w:r>
      <w:r w:rsidR="006412CD" w:rsidRPr="00A863DD">
        <w:rPr>
          <w:rFonts w:ascii="CG Times" w:hAnsi="CG Times"/>
          <w:i/>
          <w:spacing w:val="-3"/>
        </w:rPr>
        <w:t xml:space="preserve"> </w:t>
      </w:r>
      <w:r w:rsidRPr="00A863DD">
        <w:rPr>
          <w:rFonts w:ascii="CG Times" w:hAnsi="CG Times"/>
          <w:i/>
          <w:spacing w:val="-3"/>
        </w:rPr>
        <w:t>personal</w:t>
      </w:r>
      <w:r w:rsidR="006412CD" w:rsidRPr="00A863DD">
        <w:rPr>
          <w:rFonts w:ascii="CG Times" w:hAnsi="CG Times"/>
          <w:i/>
          <w:spacing w:val="-3"/>
        </w:rPr>
        <w:t xml:space="preserve"> </w:t>
      </w:r>
      <w:r w:rsidRPr="00A863DD">
        <w:rPr>
          <w:rFonts w:ascii="CG Times" w:hAnsi="CG Times"/>
          <w:i/>
          <w:spacing w:val="-3"/>
        </w:rPr>
        <w:t>clave,</w:t>
      </w:r>
      <w:r w:rsidR="006412CD" w:rsidRPr="00A863DD">
        <w:rPr>
          <w:rFonts w:ascii="CG Times" w:hAnsi="CG Times"/>
          <w:i/>
          <w:spacing w:val="-3"/>
        </w:rPr>
        <w:t xml:space="preserve"> </w:t>
      </w:r>
      <w:r w:rsidRPr="00A863DD">
        <w:rPr>
          <w:rFonts w:ascii="CG Times" w:hAnsi="CG Times"/>
          <w:i/>
          <w:spacing w:val="-3"/>
        </w:rPr>
        <w:t>los</w:t>
      </w:r>
      <w:r w:rsidR="006412CD" w:rsidRPr="00A863DD">
        <w:rPr>
          <w:rFonts w:ascii="CG Times" w:hAnsi="CG Times"/>
          <w:i/>
          <w:spacing w:val="-3"/>
        </w:rPr>
        <w:t xml:space="preserve"> </w:t>
      </w:r>
      <w:r w:rsidRPr="00A863DD">
        <w:rPr>
          <w:rFonts w:ascii="CG Times" w:hAnsi="CG Times"/>
          <w:i/>
          <w:spacing w:val="-3"/>
        </w:rPr>
        <w:t>subcontratistas,</w:t>
      </w:r>
      <w:r w:rsidR="006412CD" w:rsidRPr="00A863DD">
        <w:rPr>
          <w:rFonts w:ascii="CG Times" w:hAnsi="CG Times"/>
          <w:i/>
          <w:spacing w:val="-3"/>
        </w:rPr>
        <w:t xml:space="preserve"> </w:t>
      </w:r>
      <w:r w:rsidRPr="00A863DD">
        <w:rPr>
          <w:rFonts w:ascii="CG Times" w:hAnsi="CG Times"/>
          <w:i/>
          <w:spacing w:val="-3"/>
        </w:rPr>
        <w:t>los</w:t>
      </w:r>
      <w:r w:rsidR="006412CD" w:rsidRPr="00A863DD">
        <w:rPr>
          <w:rFonts w:ascii="CG Times" w:hAnsi="CG Times"/>
          <w:i/>
          <w:spacing w:val="-3"/>
        </w:rPr>
        <w:t xml:space="preserve"> </w:t>
      </w:r>
      <w:r w:rsidRPr="00A863DD">
        <w:rPr>
          <w:rFonts w:ascii="CG Times" w:hAnsi="CG Times"/>
          <w:i/>
          <w:spacing w:val="-3"/>
        </w:rPr>
        <w:t>cronogramas,</w:t>
      </w:r>
      <w:r w:rsidR="006412CD" w:rsidRPr="00A863DD">
        <w:rPr>
          <w:rFonts w:ascii="CG Times" w:hAnsi="CG Times"/>
          <w:i/>
          <w:spacing w:val="-3"/>
        </w:rPr>
        <w:t xml:space="preserve"> </w:t>
      </w:r>
      <w:r w:rsidRPr="00A863DD">
        <w:rPr>
          <w:rFonts w:ascii="CG Times" w:hAnsi="CG Times"/>
          <w:i/>
          <w:spacing w:val="-3"/>
        </w:rPr>
        <w:t>y</w:t>
      </w:r>
      <w:r w:rsidR="006412CD" w:rsidRPr="00A863DD">
        <w:rPr>
          <w:rFonts w:ascii="CG Times" w:hAnsi="CG Times"/>
          <w:i/>
          <w:spacing w:val="-3"/>
        </w:rPr>
        <w:t xml:space="preserve"> </w:t>
      </w:r>
      <w:r w:rsidRPr="00A863DD">
        <w:rPr>
          <w:rFonts w:ascii="CG Times" w:hAnsi="CG Times"/>
          <w:i/>
          <w:spacing w:val="-3"/>
        </w:rPr>
        <w:t>otros.]</w:t>
      </w:r>
    </w:p>
    <w:p w14:paraId="7FB4EABA" w14:textId="1546BE62" w:rsidR="004D0292" w:rsidRPr="00A863DD" w:rsidRDefault="004D0292" w:rsidP="004D0292">
      <w:pPr>
        <w:spacing w:after="200"/>
        <w:jc w:val="both"/>
      </w:pPr>
      <w:r w:rsidRPr="00A863DD">
        <w:t>Este</w:t>
      </w:r>
      <w:r w:rsidR="006412CD" w:rsidRPr="00A863DD">
        <w:t xml:space="preserve"> </w:t>
      </w:r>
      <w:r w:rsidR="00FE09B3" w:rsidRPr="00A863DD">
        <w:t>Convenio</w:t>
      </w:r>
      <w:r w:rsidR="006412CD" w:rsidRPr="00A863DD">
        <w:t xml:space="preserve"> </w:t>
      </w:r>
      <w:r w:rsidR="00FE09B3" w:rsidRPr="00A863DD">
        <w:t>Contractual</w:t>
      </w:r>
      <w:r w:rsidR="006412CD" w:rsidRPr="00A863DD">
        <w:t xml:space="preserve"> </w:t>
      </w:r>
      <w:r w:rsidRPr="00A863DD">
        <w:t>se</w:t>
      </w:r>
      <w:r w:rsidR="006412CD" w:rsidRPr="00A863DD">
        <w:t xml:space="preserve"> </w:t>
      </w:r>
      <w:r w:rsidRPr="00A863DD">
        <w:t>celebra</w:t>
      </w:r>
      <w:r w:rsidR="006412CD" w:rsidRPr="00A863DD">
        <w:t xml:space="preserve"> </w:t>
      </w:r>
      <w:r w:rsidRPr="00A863DD">
        <w:t>el</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día]</w:t>
      </w:r>
      <w:r w:rsidR="006412CD" w:rsidRPr="00A863DD">
        <w:rPr>
          <w:i/>
        </w:rPr>
        <w:t xml:space="preserve"> </w:t>
      </w:r>
      <w:r w:rsidRPr="00A863DD">
        <w:t>de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mes],</w:t>
      </w:r>
      <w:r w:rsidR="006412CD" w:rsidRPr="00A863DD">
        <w:rPr>
          <w:i/>
        </w:rPr>
        <w:t xml:space="preserve"> </w:t>
      </w:r>
      <w:r w:rsidRPr="00A863DD">
        <w:t>de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año]</w:t>
      </w:r>
      <w:r w:rsidR="006412CD" w:rsidRPr="00A863DD">
        <w:rPr>
          <w:i/>
        </w:rPr>
        <w:t xml:space="preserve"> </w:t>
      </w:r>
      <w:r w:rsidRPr="00A863DD">
        <w:t>entre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y</w:t>
      </w:r>
      <w:r w:rsidR="006412CD" w:rsidRPr="00A863DD">
        <w:rPr>
          <w:i/>
        </w:rPr>
        <w:t xml:space="preserve"> </w:t>
      </w:r>
      <w:r w:rsidRPr="00A863DD">
        <w:rPr>
          <w:i/>
        </w:rPr>
        <w:t>dirección</w:t>
      </w:r>
      <w:r w:rsidR="006412CD" w:rsidRPr="00A863DD">
        <w:rPr>
          <w:i/>
        </w:rPr>
        <w:t xml:space="preserve"> </w:t>
      </w:r>
      <w:r w:rsidRPr="00A863DD">
        <w:rPr>
          <w:i/>
        </w:rPr>
        <w:t>del</w:t>
      </w:r>
      <w:r w:rsidR="006412CD" w:rsidRPr="00A863DD">
        <w:rPr>
          <w:i/>
        </w:rPr>
        <w:t xml:space="preserve"> </w:t>
      </w:r>
      <w:r w:rsidRPr="00A863DD">
        <w:rPr>
          <w:i/>
        </w:rPr>
        <w:t>Contratante]</w:t>
      </w:r>
      <w:r w:rsidR="006412CD" w:rsidRPr="00A863DD">
        <w:t xml:space="preserve"> </w:t>
      </w:r>
      <w:r w:rsidRPr="00A863DD">
        <w:t>(en</w:t>
      </w:r>
      <w:r w:rsidR="006412CD" w:rsidRPr="00A863DD">
        <w:t xml:space="preserve"> </w:t>
      </w:r>
      <w:r w:rsidRPr="00A863DD">
        <w:t>adelante</w:t>
      </w:r>
      <w:r w:rsidR="006412CD" w:rsidRPr="00A863DD">
        <w:t xml:space="preserve"> </w:t>
      </w:r>
      <w:r w:rsidRPr="00A863DD">
        <w:t>denominado</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por</w:t>
      </w:r>
      <w:r w:rsidR="006412CD" w:rsidRPr="00A863DD">
        <w:t xml:space="preserve"> </w:t>
      </w:r>
      <w:r w:rsidRPr="00A863DD">
        <w:t>una</w:t>
      </w:r>
      <w:r w:rsidR="006412CD" w:rsidRPr="00A863DD">
        <w:t xml:space="preserve"> </w:t>
      </w:r>
      <w:r w:rsidRPr="00A863DD">
        <w:t>parte,</w:t>
      </w:r>
      <w:r w:rsidR="006412CD" w:rsidRPr="00A863DD">
        <w:t xml:space="preserve"> </w:t>
      </w:r>
      <w:r w:rsidRPr="00A863DD">
        <w:t>y</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y</w:t>
      </w:r>
      <w:r w:rsidR="006412CD" w:rsidRPr="00A863DD">
        <w:rPr>
          <w:i/>
        </w:rPr>
        <w:t xml:space="preserve"> </w:t>
      </w:r>
      <w:r w:rsidRPr="00A863DD">
        <w:rPr>
          <w:i/>
        </w:rPr>
        <w:t>dirección</w:t>
      </w:r>
      <w:r w:rsidR="006412CD" w:rsidRPr="00A863DD">
        <w:rPr>
          <w:i/>
        </w:rPr>
        <w:t xml:space="preserve"> </w:t>
      </w:r>
      <w:r w:rsidRPr="00A863DD">
        <w:rPr>
          <w:i/>
        </w:rPr>
        <w:t>del</w:t>
      </w:r>
      <w:r w:rsidR="006412CD" w:rsidRPr="00A863DD">
        <w:rPr>
          <w:i/>
        </w:rPr>
        <w:t xml:space="preserve"> </w:t>
      </w:r>
      <w:r w:rsidRPr="00A863DD">
        <w:rPr>
          <w:i/>
        </w:rPr>
        <w:t>Contratista]</w:t>
      </w:r>
      <w:r w:rsidR="006412CD" w:rsidRPr="00A863DD">
        <w:t xml:space="preserve"> </w:t>
      </w:r>
      <w:r w:rsidRPr="00A863DD">
        <w:t>(en</w:t>
      </w:r>
      <w:r w:rsidR="006412CD" w:rsidRPr="00A863DD">
        <w:t xml:space="preserve"> </w:t>
      </w:r>
      <w:r w:rsidRPr="00A863DD">
        <w:t>adelante</w:t>
      </w:r>
      <w:r w:rsidR="006412CD" w:rsidRPr="00A863DD">
        <w:t xml:space="preserve"> </w:t>
      </w:r>
      <w:r w:rsidRPr="00A863DD">
        <w:t>denominado</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por</w:t>
      </w:r>
      <w:r w:rsidR="006412CD" w:rsidRPr="00A863DD">
        <w:t xml:space="preserve"> </w:t>
      </w:r>
      <w:r w:rsidRPr="00A863DD">
        <w:t>la</w:t>
      </w:r>
      <w:r w:rsidR="006412CD" w:rsidRPr="00A863DD">
        <w:t xml:space="preserve"> </w:t>
      </w:r>
      <w:r w:rsidRPr="00A863DD">
        <w:t>otra</w:t>
      </w:r>
      <w:r w:rsidR="006412CD" w:rsidRPr="00A863DD">
        <w:t xml:space="preserve"> </w:t>
      </w:r>
      <w:r w:rsidRPr="00A863DD">
        <w:t>parte;</w:t>
      </w:r>
    </w:p>
    <w:p w14:paraId="5A9DE478" w14:textId="0DEFEDDA" w:rsidR="004D0292" w:rsidRPr="00A863DD" w:rsidRDefault="004D0292" w:rsidP="004D0292">
      <w:pPr>
        <w:spacing w:after="200"/>
        <w:jc w:val="both"/>
        <w:rPr>
          <w:rFonts w:ascii="CG Times" w:hAnsi="CG Times"/>
          <w:spacing w:val="-3"/>
        </w:rPr>
      </w:pPr>
      <w:r w:rsidRPr="00A863DD">
        <w:rPr>
          <w:spacing w:val="-3"/>
        </w:rPr>
        <w:t>Por</w:t>
      </w:r>
      <w:r w:rsidR="006412CD" w:rsidRPr="00A863DD">
        <w:rPr>
          <w:spacing w:val="-3"/>
        </w:rPr>
        <w:t xml:space="preserve"> </w:t>
      </w:r>
      <w:r w:rsidRPr="00A863DD">
        <w:rPr>
          <w:spacing w:val="-3"/>
        </w:rPr>
        <w:t>cuanto</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Contratante</w:t>
      </w:r>
      <w:r w:rsidR="006412CD" w:rsidRPr="00A863DD">
        <w:rPr>
          <w:rFonts w:ascii="CG Times" w:hAnsi="CG Times"/>
          <w:spacing w:val="-3"/>
        </w:rPr>
        <w:t xml:space="preserve"> </w:t>
      </w:r>
      <w:r w:rsidRPr="00A863DD">
        <w:rPr>
          <w:rFonts w:ascii="CG Times" w:hAnsi="CG Times"/>
          <w:spacing w:val="-3"/>
        </w:rPr>
        <w:t>desea</w:t>
      </w:r>
      <w:r w:rsidR="006412CD" w:rsidRPr="00A863DD">
        <w:rPr>
          <w:rFonts w:ascii="CG Times" w:hAnsi="CG Times"/>
          <w:spacing w:val="-3"/>
        </w:rPr>
        <w:t xml:space="preserve"> </w:t>
      </w:r>
      <w:r w:rsidRPr="00A863DD">
        <w:rPr>
          <w:rFonts w:ascii="CG Times" w:hAnsi="CG Times"/>
          <w:spacing w:val="-3"/>
        </w:rPr>
        <w:t>que</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Contratista</w:t>
      </w:r>
      <w:r w:rsidR="006412CD" w:rsidRPr="00A863DD">
        <w:rPr>
          <w:rFonts w:ascii="CG Times" w:hAnsi="CG Times"/>
          <w:spacing w:val="-3"/>
        </w:rPr>
        <w:t xml:space="preserve"> </w:t>
      </w:r>
      <w:r w:rsidRPr="00A863DD">
        <w:rPr>
          <w:rFonts w:ascii="CG Times" w:hAnsi="CG Times"/>
          <w:spacing w:val="-3"/>
        </w:rPr>
        <w:t>ejecute</w:t>
      </w:r>
      <w:r w:rsidR="006412CD" w:rsidRPr="00A863DD">
        <w:rPr>
          <w:rFonts w:ascii="CG Times" w:hAnsi="CG Times"/>
          <w:spacing w:val="-3"/>
        </w:rPr>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y</w:t>
      </w:r>
      <w:r w:rsidR="006412CD" w:rsidRPr="00A863DD">
        <w:rPr>
          <w:i/>
        </w:rPr>
        <w:t xml:space="preserve"> </w:t>
      </w:r>
      <w:r w:rsidRPr="00A863DD">
        <w:rPr>
          <w:i/>
        </w:rPr>
        <w:t>el</w:t>
      </w:r>
      <w:r w:rsidR="006412CD" w:rsidRPr="00A863DD">
        <w:rPr>
          <w:i/>
        </w:rPr>
        <w:t xml:space="preserve"> </w:t>
      </w:r>
      <w:r w:rsidRPr="00A863DD">
        <w:rPr>
          <w:i/>
        </w:rPr>
        <w:t>número</w:t>
      </w:r>
      <w:r w:rsidR="006412CD" w:rsidRPr="00A863DD">
        <w:rPr>
          <w:i/>
        </w:rPr>
        <w:t xml:space="preserve"> </w:t>
      </w:r>
      <w:r w:rsidRPr="00A863DD">
        <w:rPr>
          <w:i/>
        </w:rPr>
        <w:t>de</w:t>
      </w:r>
      <w:r w:rsidR="006412CD" w:rsidRPr="00A863DD">
        <w:rPr>
          <w:i/>
        </w:rPr>
        <w:t xml:space="preserve"> </w:t>
      </w:r>
      <w:r w:rsidRPr="00A863DD">
        <w:rPr>
          <w:i/>
        </w:rPr>
        <w:t>identificación</w:t>
      </w:r>
      <w:r w:rsidR="006412CD" w:rsidRPr="00A863DD">
        <w:rPr>
          <w:i/>
        </w:rPr>
        <w:t xml:space="preserve"> </w:t>
      </w:r>
      <w:r w:rsidRPr="00A863DD">
        <w:rPr>
          <w:i/>
        </w:rPr>
        <w:t>del</w:t>
      </w:r>
      <w:r w:rsidR="006412CD" w:rsidRPr="00A863DD">
        <w:rPr>
          <w:i/>
        </w:rPr>
        <w:t xml:space="preserve"> </w:t>
      </w:r>
      <w:r w:rsidRPr="00A863DD">
        <w:rPr>
          <w:i/>
        </w:rPr>
        <w:t>contrato]</w:t>
      </w:r>
      <w:r w:rsidR="006412CD" w:rsidRPr="00A863DD">
        <w:rPr>
          <w:rFonts w:ascii="CG Times" w:hAnsi="CG Times"/>
          <w:spacing w:val="-3"/>
        </w:rPr>
        <w:t xml:space="preserve"> </w:t>
      </w: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adelante</w:t>
      </w:r>
      <w:r w:rsidR="006412CD" w:rsidRPr="00A863DD">
        <w:rPr>
          <w:rFonts w:ascii="CG Times" w:hAnsi="CG Times"/>
          <w:spacing w:val="-3"/>
        </w:rPr>
        <w:t xml:space="preserve"> </w:t>
      </w:r>
      <w:r w:rsidRPr="00A863DD">
        <w:rPr>
          <w:rFonts w:ascii="CG Times" w:hAnsi="CG Times"/>
          <w:spacing w:val="-3"/>
        </w:rPr>
        <w:t>denominado</w:t>
      </w:r>
      <w:r w:rsidR="006412CD" w:rsidRPr="00A863DD">
        <w:rPr>
          <w:rFonts w:ascii="CG Times" w:hAnsi="CG Times"/>
          <w:spacing w:val="-3"/>
        </w:rPr>
        <w:t xml:space="preserve"> </w:t>
      </w:r>
      <w:r w:rsidRPr="00A863DD">
        <w:rPr>
          <w:rFonts w:ascii="CG Times" w:hAnsi="CG Times"/>
          <w:spacing w:val="-3"/>
        </w:rPr>
        <w:t>“las</w:t>
      </w:r>
      <w:r w:rsidR="006412CD" w:rsidRPr="00A863DD">
        <w:rPr>
          <w:rFonts w:ascii="CG Times" w:hAnsi="CG Times"/>
          <w:spacing w:val="-3"/>
        </w:rPr>
        <w:t xml:space="preserve"> </w:t>
      </w:r>
      <w:r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el</w:t>
      </w:r>
      <w:r w:rsidR="006412CD" w:rsidRPr="00A863DD">
        <w:rPr>
          <w:rFonts w:ascii="CG Times" w:hAnsi="CG Times"/>
          <w:spacing w:val="-3"/>
        </w:rPr>
        <w:t xml:space="preserve"> </w:t>
      </w:r>
      <w:r w:rsidRPr="00A863DD">
        <w:rPr>
          <w:rFonts w:ascii="CG Times" w:hAnsi="CG Times"/>
          <w:spacing w:val="-3"/>
        </w:rPr>
        <w:t>Contratante</w:t>
      </w:r>
      <w:r w:rsidR="006412CD" w:rsidRPr="00A863DD">
        <w:rPr>
          <w:rFonts w:ascii="CG Times" w:hAnsi="CG Times"/>
          <w:spacing w:val="-3"/>
        </w:rPr>
        <w:t xml:space="preserve"> </w:t>
      </w:r>
      <w:r w:rsidRPr="00A863DD">
        <w:rPr>
          <w:rFonts w:ascii="CG Times" w:hAnsi="CG Times"/>
          <w:spacing w:val="-3"/>
        </w:rPr>
        <w:t>ha</w:t>
      </w:r>
      <w:r w:rsidR="006412CD" w:rsidRPr="00A863DD">
        <w:rPr>
          <w:rFonts w:ascii="CG Times" w:hAnsi="CG Times"/>
          <w:spacing w:val="-3"/>
        </w:rPr>
        <w:t xml:space="preserve"> </w:t>
      </w:r>
      <w:r w:rsidRPr="00A863DD">
        <w:rPr>
          <w:rFonts w:ascii="CG Times" w:hAnsi="CG Times"/>
          <w:spacing w:val="-3"/>
        </w:rPr>
        <w:t>aceptado</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Oferta</w:t>
      </w:r>
      <w:r w:rsidR="006412CD" w:rsidRPr="00A863DD">
        <w:rPr>
          <w:rFonts w:ascii="CG Times" w:hAnsi="CG Times"/>
          <w:spacing w:val="-3"/>
        </w:rPr>
        <w:t xml:space="preserve"> </w:t>
      </w:r>
      <w:r w:rsidRPr="00A863DD">
        <w:rPr>
          <w:rFonts w:ascii="CG Times" w:hAnsi="CG Times"/>
          <w:spacing w:val="-3"/>
        </w:rPr>
        <w:t>para</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ejecución</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terminación</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dichas</w:t>
      </w:r>
      <w:r w:rsidR="006412CD" w:rsidRPr="00A863DD">
        <w:rPr>
          <w:rFonts w:ascii="CG Times" w:hAnsi="CG Times"/>
          <w:spacing w:val="-3"/>
        </w:rPr>
        <w:t xml:space="preserve"> </w:t>
      </w:r>
      <w:r w:rsidRPr="00A863DD">
        <w:rPr>
          <w:rFonts w:ascii="CG Times" w:hAnsi="CG Times"/>
          <w:spacing w:val="-3"/>
        </w:rPr>
        <w:t>Obras</w:t>
      </w:r>
      <w:r w:rsidR="006412CD" w:rsidRPr="00A863DD">
        <w:rPr>
          <w:rFonts w:ascii="CG Times" w:hAnsi="CG Times"/>
          <w:spacing w:val="-3"/>
        </w:rPr>
        <w:t xml:space="preserve"> </w:t>
      </w:r>
      <w:r w:rsidRPr="00A863DD">
        <w:rPr>
          <w:rFonts w:ascii="CG Times" w:hAnsi="CG Times"/>
          <w:spacing w:val="-3"/>
        </w:rPr>
        <w:t>y</w:t>
      </w:r>
      <w:r w:rsidR="006412CD" w:rsidRPr="00A863DD">
        <w:rPr>
          <w:rFonts w:ascii="CG Times" w:hAnsi="CG Times"/>
          <w:spacing w:val="-3"/>
        </w:rPr>
        <w:t xml:space="preserve"> </w:t>
      </w:r>
      <w:r w:rsidRPr="00A863DD">
        <w:rPr>
          <w:rFonts w:ascii="CG Times" w:hAnsi="CG Times"/>
          <w:spacing w:val="-3"/>
        </w:rPr>
        <w:t>la</w:t>
      </w:r>
      <w:r w:rsidR="006412CD" w:rsidRPr="00A863DD">
        <w:rPr>
          <w:rFonts w:ascii="CG Times" w:hAnsi="CG Times"/>
          <w:spacing w:val="-3"/>
        </w:rPr>
        <w:t xml:space="preserve"> </w:t>
      </w:r>
      <w:r w:rsidRPr="00A863DD">
        <w:rPr>
          <w:rFonts w:ascii="CG Times" w:hAnsi="CG Times"/>
          <w:spacing w:val="-3"/>
        </w:rPr>
        <w:t>subsanación</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cualquier</w:t>
      </w:r>
      <w:r w:rsidR="006412CD" w:rsidRPr="00A863DD">
        <w:rPr>
          <w:rFonts w:ascii="CG Times" w:hAnsi="CG Times"/>
          <w:spacing w:val="-3"/>
        </w:rPr>
        <w:t xml:space="preserve"> </w:t>
      </w:r>
      <w:r w:rsidRPr="00A863DD">
        <w:rPr>
          <w:rFonts w:ascii="CG Times" w:hAnsi="CG Times"/>
          <w:spacing w:val="-3"/>
        </w:rPr>
        <w:t>defecto</w:t>
      </w:r>
      <w:r w:rsidR="006412CD" w:rsidRPr="00A863DD">
        <w:rPr>
          <w:rFonts w:ascii="CG Times" w:hAnsi="CG Times"/>
          <w:spacing w:val="-3"/>
        </w:rPr>
        <w:t xml:space="preserve"> </w:t>
      </w:r>
      <w:r w:rsidRPr="00A863DD">
        <w:rPr>
          <w:rFonts w:ascii="CG Times" w:hAnsi="CG Times"/>
          <w:spacing w:val="-3"/>
        </w:rPr>
        <w:t>de</w:t>
      </w:r>
      <w:r w:rsidR="006412CD" w:rsidRPr="00A863DD">
        <w:rPr>
          <w:rFonts w:ascii="CG Times" w:hAnsi="CG Times"/>
          <w:spacing w:val="-3"/>
        </w:rPr>
        <w:t xml:space="preserve"> </w:t>
      </w:r>
      <w:r w:rsidRPr="00A863DD">
        <w:rPr>
          <w:rFonts w:ascii="CG Times" w:hAnsi="CG Times"/>
          <w:spacing w:val="-3"/>
        </w:rPr>
        <w:t>estas;</w:t>
      </w:r>
      <w:r w:rsidR="006412CD" w:rsidRPr="00A863DD">
        <w:rPr>
          <w:rFonts w:ascii="CG Times" w:hAnsi="CG Times"/>
          <w:spacing w:val="-3"/>
        </w:rPr>
        <w:t xml:space="preserve"> </w:t>
      </w:r>
    </w:p>
    <w:p w14:paraId="7652B605" w14:textId="58E8FE2F" w:rsidR="004D0292" w:rsidRPr="00A863DD" w:rsidRDefault="004D0292" w:rsidP="004D0292">
      <w:pPr>
        <w:spacing w:after="200"/>
        <w:rPr>
          <w:rFonts w:ascii="CG Times" w:hAnsi="CG Times"/>
          <w:spacing w:val="-3"/>
        </w:rPr>
      </w:pPr>
      <w:r w:rsidRPr="00A863DD">
        <w:rPr>
          <w:rFonts w:ascii="CG Times" w:hAnsi="CG Times"/>
          <w:spacing w:val="-3"/>
        </w:rPr>
        <w:t>En</w:t>
      </w:r>
      <w:r w:rsidR="006412CD" w:rsidRPr="00A863DD">
        <w:rPr>
          <w:rFonts w:ascii="CG Times" w:hAnsi="CG Times"/>
          <w:spacing w:val="-3"/>
        </w:rPr>
        <w:t xml:space="preserve"> </w:t>
      </w:r>
      <w:r w:rsidRPr="00A863DD">
        <w:rPr>
          <w:rFonts w:ascii="CG Times" w:hAnsi="CG Times"/>
          <w:spacing w:val="-3"/>
        </w:rPr>
        <w:t>consecuencia,</w:t>
      </w:r>
      <w:r w:rsidR="006412CD" w:rsidRPr="00A863DD">
        <w:rPr>
          <w:rFonts w:ascii="CG Times" w:hAnsi="CG Times"/>
          <w:spacing w:val="-3"/>
        </w:rPr>
        <w:t xml:space="preserve"> </w:t>
      </w:r>
      <w:r w:rsidRPr="00A863DD">
        <w:rPr>
          <w:rFonts w:ascii="CG Times" w:hAnsi="CG Times"/>
          <w:spacing w:val="-3"/>
        </w:rPr>
        <w:t>este</w:t>
      </w:r>
      <w:r w:rsidR="006412CD" w:rsidRPr="00A863DD">
        <w:rPr>
          <w:rFonts w:ascii="CG Times" w:hAnsi="CG Times"/>
          <w:spacing w:val="-3"/>
        </w:rPr>
        <w:t xml:space="preserve"> </w:t>
      </w:r>
      <w:r w:rsidR="00FE09B3" w:rsidRPr="00A863DD">
        <w:rPr>
          <w:rFonts w:ascii="CG Times" w:hAnsi="CG Times"/>
          <w:spacing w:val="-3"/>
        </w:rPr>
        <w:t>Convenio</w:t>
      </w:r>
      <w:r w:rsidR="006412CD" w:rsidRPr="00A863DD">
        <w:rPr>
          <w:rFonts w:ascii="CG Times" w:hAnsi="CG Times"/>
          <w:spacing w:val="-3"/>
        </w:rPr>
        <w:t xml:space="preserve"> </w:t>
      </w:r>
      <w:r w:rsidR="00FE09B3" w:rsidRPr="00A863DD">
        <w:rPr>
          <w:rFonts w:ascii="CG Times" w:hAnsi="CG Times"/>
          <w:spacing w:val="-3"/>
        </w:rPr>
        <w:t>Contractual</w:t>
      </w:r>
      <w:r w:rsidR="006412CD" w:rsidRPr="00A863DD">
        <w:rPr>
          <w:rFonts w:ascii="CG Times" w:hAnsi="CG Times"/>
          <w:spacing w:val="-3"/>
        </w:rPr>
        <w:t xml:space="preserve"> </w:t>
      </w:r>
      <w:r w:rsidRPr="00A863DD">
        <w:rPr>
          <w:rFonts w:ascii="CG Times" w:hAnsi="CG Times"/>
          <w:spacing w:val="-3"/>
        </w:rPr>
        <w:t>atestigua</w:t>
      </w:r>
      <w:r w:rsidR="006412CD" w:rsidRPr="00A863DD">
        <w:rPr>
          <w:rFonts w:ascii="CG Times" w:hAnsi="CG Times"/>
          <w:spacing w:val="-3"/>
        </w:rPr>
        <w:t xml:space="preserve"> </w:t>
      </w:r>
      <w:r w:rsidRPr="00A863DD">
        <w:rPr>
          <w:rFonts w:ascii="CG Times" w:hAnsi="CG Times"/>
          <w:spacing w:val="-3"/>
        </w:rPr>
        <w:t>lo</w:t>
      </w:r>
      <w:r w:rsidR="006412CD" w:rsidRPr="00A863DD">
        <w:rPr>
          <w:rFonts w:ascii="CG Times" w:hAnsi="CG Times"/>
          <w:spacing w:val="-3"/>
        </w:rPr>
        <w:t xml:space="preserve"> </w:t>
      </w:r>
      <w:r w:rsidRPr="00A863DD">
        <w:rPr>
          <w:rFonts w:ascii="CG Times" w:hAnsi="CG Times"/>
          <w:spacing w:val="-3"/>
        </w:rPr>
        <w:t>siguiente:</w:t>
      </w:r>
    </w:p>
    <w:p w14:paraId="5E1DC345" w14:textId="6CF977C1" w:rsidR="004D0292" w:rsidRPr="00A863DD" w:rsidRDefault="004D0292" w:rsidP="004D0292">
      <w:pPr>
        <w:spacing w:after="200"/>
        <w:ind w:left="720" w:hanging="720"/>
        <w:jc w:val="both"/>
      </w:pPr>
      <w:r w:rsidRPr="00A863DD">
        <w:t>1.</w:t>
      </w:r>
      <w:r w:rsidRPr="00A863DD">
        <w:tab/>
        <w:t>En</w:t>
      </w:r>
      <w:r w:rsidR="006412CD" w:rsidRPr="00A863DD">
        <w:t xml:space="preserve"> </w:t>
      </w:r>
      <w:r w:rsidRPr="00A863DD">
        <w:t>este</w:t>
      </w:r>
      <w:r w:rsidR="006412CD" w:rsidRPr="00A863DD">
        <w:t xml:space="preserve"> </w:t>
      </w:r>
      <w:r w:rsidR="00FE09B3" w:rsidRPr="00A863DD">
        <w:t>Convenio</w:t>
      </w:r>
      <w:r w:rsidR="006412CD" w:rsidRPr="00A863DD">
        <w:t xml:space="preserve"> </w:t>
      </w:r>
      <w:r w:rsidR="00FE09B3" w:rsidRPr="00A863DD">
        <w:t>Contractual</w:t>
      </w:r>
      <w:r w:rsidR="006412CD" w:rsidRPr="00A863DD">
        <w:t xml:space="preserve"> </w:t>
      </w:r>
      <w:r w:rsidRPr="00A863DD">
        <w:t>las</w:t>
      </w:r>
      <w:r w:rsidR="006412CD" w:rsidRPr="00A863DD">
        <w:t xml:space="preserve"> </w:t>
      </w:r>
      <w:r w:rsidRPr="00A863DD">
        <w:t>palabras</w:t>
      </w:r>
      <w:r w:rsidR="006412CD" w:rsidRPr="00A863DD">
        <w:t xml:space="preserve"> </w:t>
      </w:r>
      <w:r w:rsidRPr="00A863DD">
        <w:t>y</w:t>
      </w:r>
      <w:r w:rsidR="006412CD" w:rsidRPr="00A863DD">
        <w:t xml:space="preserve"> </w:t>
      </w:r>
      <w:r w:rsidRPr="00A863DD">
        <w:t>expresiones</w:t>
      </w:r>
      <w:r w:rsidR="006412CD" w:rsidRPr="00A863DD">
        <w:t xml:space="preserve"> </w:t>
      </w:r>
      <w:r w:rsidRPr="00A863DD">
        <w:t>tendrán</w:t>
      </w:r>
      <w:r w:rsidR="006412CD" w:rsidRPr="00A863DD">
        <w:t xml:space="preserve"> </w:t>
      </w:r>
      <w:r w:rsidRPr="00A863DD">
        <w:t>el</w:t>
      </w:r>
      <w:r w:rsidR="006412CD" w:rsidRPr="00A863DD">
        <w:t xml:space="preserve"> </w:t>
      </w:r>
      <w:r w:rsidRPr="00A863DD">
        <w:t>mismo</w:t>
      </w:r>
      <w:r w:rsidR="006412CD" w:rsidRPr="00A863DD">
        <w:t xml:space="preserve"> </w:t>
      </w:r>
      <w:r w:rsidRPr="00A863DD">
        <w:t>significado</w:t>
      </w:r>
      <w:r w:rsidR="006412CD" w:rsidRPr="00A863DD">
        <w:t xml:space="preserve"> </w:t>
      </w:r>
      <w:r w:rsidRPr="00A863DD">
        <w:t>que</w:t>
      </w:r>
      <w:r w:rsidR="006412CD" w:rsidRPr="00A863DD">
        <w:t xml:space="preserve"> </w:t>
      </w:r>
      <w:r w:rsidRPr="00A863DD">
        <w:t>respectivamente</w:t>
      </w:r>
      <w:r w:rsidR="006412CD" w:rsidRPr="00A863DD">
        <w:t xml:space="preserve"> </w:t>
      </w:r>
      <w:r w:rsidRPr="00A863DD">
        <w:t>se</w:t>
      </w:r>
      <w:r w:rsidR="006412CD" w:rsidRPr="00A863DD">
        <w:t xml:space="preserve"> </w:t>
      </w:r>
      <w:r w:rsidRPr="00A863DD">
        <w:t>les</w:t>
      </w:r>
      <w:r w:rsidR="006412CD" w:rsidRPr="00A863DD">
        <w:t xml:space="preserve"> </w:t>
      </w:r>
      <w:r w:rsidRPr="00A863DD">
        <w:t>ha</w:t>
      </w:r>
      <w:r w:rsidR="006412CD" w:rsidRPr="00A863DD">
        <w:t xml:space="preserve"> </w:t>
      </w:r>
      <w:r w:rsidRPr="00A863DD">
        <w:t>asignado</w:t>
      </w:r>
      <w:r w:rsidR="006412CD" w:rsidRPr="00A863DD">
        <w:t xml:space="preserve"> </w:t>
      </w:r>
      <w:r w:rsidRPr="00A863DD">
        <w:t>en</w:t>
      </w:r>
      <w:r w:rsidR="006412CD" w:rsidRPr="00A863DD">
        <w:t xml:space="preserve"> </w:t>
      </w:r>
      <w:r w:rsidRPr="00A863DD">
        <w:t>las</w:t>
      </w:r>
      <w:r w:rsidR="006412CD" w:rsidRPr="00A863DD">
        <w:t xml:space="preserve"> </w:t>
      </w:r>
      <w:r w:rsidRPr="00A863DD">
        <w:t>Condiciones</w:t>
      </w:r>
      <w:r w:rsidR="006412CD" w:rsidRPr="00A863DD">
        <w:t xml:space="preserve"> </w:t>
      </w:r>
      <w:r w:rsidRPr="00A863DD">
        <w:t>Generales</w:t>
      </w:r>
      <w:r w:rsidR="006412CD" w:rsidRPr="00A863DD">
        <w:t xml:space="preserve"> </w:t>
      </w:r>
      <w:r w:rsidRPr="00A863DD">
        <w:t>y</w:t>
      </w:r>
      <w:r w:rsidR="006412CD" w:rsidRPr="00A863DD">
        <w:t xml:space="preserve"> </w:t>
      </w:r>
      <w:r w:rsidRPr="00A863DD">
        <w:t>Especiales</w:t>
      </w:r>
      <w:r w:rsidR="006412CD" w:rsidRPr="00A863DD">
        <w:t xml:space="preserve"> </w:t>
      </w:r>
      <w:r w:rsidRPr="00A863DD">
        <w:t>del</w:t>
      </w:r>
      <w:r w:rsidR="006412CD" w:rsidRPr="00A863DD">
        <w:t xml:space="preserve"> </w:t>
      </w:r>
      <w:r w:rsidRPr="00A863DD">
        <w:t>Contrato</w:t>
      </w:r>
      <w:r w:rsidR="006412CD" w:rsidRPr="00A863DD">
        <w:t xml:space="preserve"> </w:t>
      </w:r>
      <w:r w:rsidRPr="00A863DD">
        <w:t>a</w:t>
      </w:r>
      <w:r w:rsidR="006412CD" w:rsidRPr="00A863DD">
        <w:t xml:space="preserve"> </w:t>
      </w:r>
      <w:r w:rsidRPr="00A863DD">
        <w:t>las</w:t>
      </w:r>
      <w:r w:rsidR="006412CD" w:rsidRPr="00A863DD">
        <w:t xml:space="preserve"> </w:t>
      </w:r>
      <w:r w:rsidRPr="00A863DD">
        <w:t>que</w:t>
      </w:r>
      <w:r w:rsidR="006412CD" w:rsidRPr="00A863DD">
        <w:t xml:space="preserve"> </w:t>
      </w:r>
      <w:r w:rsidRPr="00A863DD">
        <w:t>se</w:t>
      </w:r>
      <w:r w:rsidR="006412CD" w:rsidRPr="00A863DD">
        <w:t xml:space="preserve"> </w:t>
      </w:r>
      <w:r w:rsidRPr="00A863DD">
        <w:t>hace</w:t>
      </w:r>
      <w:r w:rsidR="006412CD" w:rsidRPr="00A863DD">
        <w:t xml:space="preserve"> </w:t>
      </w:r>
      <w:r w:rsidRPr="00A863DD">
        <w:t>referencia</w:t>
      </w:r>
      <w:r w:rsidR="006412CD" w:rsidRPr="00A863DD">
        <w:t xml:space="preserve"> </w:t>
      </w:r>
      <w:r w:rsidRPr="00A863DD">
        <w:t>en</w:t>
      </w:r>
      <w:r w:rsidR="006412CD" w:rsidRPr="00A863DD">
        <w:t xml:space="preserve"> </w:t>
      </w:r>
      <w:r w:rsidRPr="00A863DD">
        <w:t>adelante,</w:t>
      </w:r>
      <w:r w:rsidR="006412CD" w:rsidRPr="00A863DD">
        <w:t xml:space="preserve"> </w:t>
      </w:r>
      <w:r w:rsidRPr="00A863DD">
        <w:t>y</w:t>
      </w:r>
      <w:r w:rsidR="006412CD" w:rsidRPr="00A863DD">
        <w:t xml:space="preserve"> </w:t>
      </w:r>
      <w:r w:rsidRPr="00A863DD">
        <w:t>las</w:t>
      </w:r>
      <w:r w:rsidR="006412CD" w:rsidRPr="00A863DD">
        <w:t xml:space="preserve"> </w:t>
      </w:r>
      <w:r w:rsidRPr="00A863DD">
        <w:t>mismas</w:t>
      </w:r>
      <w:r w:rsidR="006412CD" w:rsidRPr="00A863DD">
        <w:t xml:space="preserve"> </w:t>
      </w:r>
      <w:r w:rsidRPr="00A863DD">
        <w:t>se</w:t>
      </w:r>
      <w:r w:rsidR="006412CD" w:rsidRPr="00A863DD">
        <w:t xml:space="preserve"> </w:t>
      </w:r>
      <w:r w:rsidRPr="00A863DD">
        <w:t>considerarán</w:t>
      </w:r>
      <w:r w:rsidR="006412CD" w:rsidRPr="00A863DD">
        <w:t xml:space="preserve"> </w:t>
      </w:r>
      <w:r w:rsidRPr="00A863DD">
        <w:t>parte</w:t>
      </w:r>
      <w:r w:rsidR="006412CD" w:rsidRPr="00A863DD">
        <w:t xml:space="preserve"> </w:t>
      </w:r>
      <w:r w:rsidRPr="00A863DD">
        <w:t>de</w:t>
      </w:r>
      <w:r w:rsidR="006412CD" w:rsidRPr="00A863DD">
        <w:t xml:space="preserve"> </w:t>
      </w:r>
      <w:r w:rsidRPr="00A863DD">
        <w:t>este</w:t>
      </w:r>
      <w:r w:rsidR="006412CD" w:rsidRPr="00A863DD">
        <w:t xml:space="preserve"> </w:t>
      </w:r>
      <w:r w:rsidRPr="00A863DD">
        <w:t>Convenio</w:t>
      </w:r>
      <w:r w:rsidR="006412CD" w:rsidRPr="00A863DD">
        <w:t xml:space="preserve"> </w:t>
      </w:r>
      <w:r w:rsidRPr="00A863DD">
        <w:t>y</w:t>
      </w:r>
      <w:r w:rsidR="006412CD" w:rsidRPr="00A863DD">
        <w:t xml:space="preserve"> </w:t>
      </w:r>
      <w:r w:rsidRPr="00A863DD">
        <w:t>se</w:t>
      </w:r>
      <w:r w:rsidR="006412CD" w:rsidRPr="00A863DD">
        <w:t xml:space="preserve"> </w:t>
      </w:r>
      <w:r w:rsidRPr="00A863DD">
        <w:t>leerán</w:t>
      </w:r>
      <w:r w:rsidR="006412CD" w:rsidRPr="00A863DD">
        <w:t xml:space="preserve"> </w:t>
      </w:r>
      <w:r w:rsidRPr="00A863DD">
        <w:t>e</w:t>
      </w:r>
      <w:r w:rsidR="006412CD" w:rsidRPr="00A863DD">
        <w:t xml:space="preserve"> </w:t>
      </w:r>
      <w:r w:rsidRPr="00A863DD">
        <w:t>interpretarán</w:t>
      </w:r>
      <w:r w:rsidR="006412CD" w:rsidRPr="00A863DD">
        <w:t xml:space="preserve"> </w:t>
      </w:r>
      <w:r w:rsidRPr="00A863DD">
        <w:t>como</w:t>
      </w:r>
      <w:r w:rsidR="006412CD" w:rsidRPr="00A863DD">
        <w:t xml:space="preserve"> </w:t>
      </w:r>
      <w:r w:rsidRPr="00A863DD">
        <w:t>parte</w:t>
      </w:r>
      <w:r w:rsidR="006412CD" w:rsidRPr="00A863DD">
        <w:t xml:space="preserve"> </w:t>
      </w:r>
      <w:r w:rsidRPr="00A863DD">
        <w:t>del</w:t>
      </w:r>
      <w:r w:rsidR="006412CD" w:rsidRPr="00A863DD">
        <w:t xml:space="preserve"> </w:t>
      </w:r>
      <w:r w:rsidRPr="00A863DD">
        <w:t>mismo.</w:t>
      </w:r>
    </w:p>
    <w:p w14:paraId="36D905CF" w14:textId="60018EAD" w:rsidR="004D0292" w:rsidRPr="00A863DD" w:rsidRDefault="004D0292" w:rsidP="004D0292">
      <w:pPr>
        <w:spacing w:after="200"/>
        <w:ind w:left="720" w:hanging="720"/>
        <w:jc w:val="both"/>
      </w:pPr>
      <w:r w:rsidRPr="00A863DD">
        <w:t>2.</w:t>
      </w:r>
      <w:r w:rsidRPr="00A863DD">
        <w:tab/>
        <w:t>En</w:t>
      </w:r>
      <w:r w:rsidR="006412CD" w:rsidRPr="00A863DD">
        <w:t xml:space="preserve"> </w:t>
      </w:r>
      <w:r w:rsidRPr="00A863DD">
        <w:t>consideración</w:t>
      </w:r>
      <w:r w:rsidR="006412CD" w:rsidRPr="00A863DD">
        <w:t xml:space="preserve"> </w:t>
      </w:r>
      <w:r w:rsidRPr="00A863DD">
        <w:t>a</w:t>
      </w:r>
      <w:r w:rsidR="006412CD" w:rsidRPr="00A863DD">
        <w:t xml:space="preserve"> </w:t>
      </w:r>
      <w:r w:rsidRPr="00A863DD">
        <w:t>los</w:t>
      </w:r>
      <w:r w:rsidR="006412CD" w:rsidRPr="00A863DD">
        <w:t xml:space="preserve"> </w:t>
      </w:r>
      <w:r w:rsidRPr="00A863DD">
        <w:t>pagos</w:t>
      </w:r>
      <w:r w:rsidR="006412CD" w:rsidRPr="00A863DD">
        <w:t xml:space="preserve"> </w:t>
      </w:r>
      <w:r w:rsidRPr="00A863DD">
        <w:t>que</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hará</w:t>
      </w:r>
      <w:r w:rsidR="006412CD" w:rsidRPr="00A863DD">
        <w:t xml:space="preserve"> </w:t>
      </w:r>
      <w:r w:rsidRPr="00A863DD">
        <w:t>al</w:t>
      </w:r>
      <w:r w:rsidR="006412CD" w:rsidRPr="00A863DD">
        <w:t xml:space="preserve"> </w:t>
      </w:r>
      <w:r w:rsidRPr="00A863DD">
        <w:t>Contratista</w:t>
      </w:r>
      <w:r w:rsidR="006412CD" w:rsidRPr="00A863DD">
        <w:t xml:space="preserve"> </w:t>
      </w:r>
      <w:r w:rsidRPr="00A863DD">
        <w:t>como</w:t>
      </w:r>
      <w:r w:rsidR="006412CD" w:rsidRPr="00A863DD">
        <w:t xml:space="preserve"> </w:t>
      </w:r>
      <w:r w:rsidRPr="00A863DD">
        <w:t>en</w:t>
      </w:r>
      <w:r w:rsidR="006412CD" w:rsidRPr="00A863DD">
        <w:t xml:space="preserve"> </w:t>
      </w:r>
      <w:r w:rsidRPr="00A863DD">
        <w:t>lo</w:t>
      </w:r>
      <w:r w:rsidR="006412CD" w:rsidRPr="00A863DD">
        <w:t xml:space="preserve"> </w:t>
      </w:r>
      <w:r w:rsidRPr="00A863DD">
        <w:t>sucesivo</w:t>
      </w:r>
      <w:r w:rsidR="006412CD" w:rsidRPr="00A863DD">
        <w:t xml:space="preserve"> </w:t>
      </w:r>
      <w:r w:rsidRPr="00A863DD">
        <w:t>se</w:t>
      </w:r>
      <w:r w:rsidR="006412CD" w:rsidRPr="00A863DD">
        <w:t xml:space="preserve"> </w:t>
      </w:r>
      <w:r w:rsidRPr="00A863DD">
        <w:t>menciona,</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por</w:t>
      </w:r>
      <w:r w:rsidR="006412CD" w:rsidRPr="00A863DD">
        <w:t xml:space="preserve"> </w:t>
      </w:r>
      <w:r w:rsidRPr="00A863DD">
        <w:t>este</w:t>
      </w:r>
      <w:r w:rsidR="006412CD" w:rsidRPr="00A863DD">
        <w:t xml:space="preserve"> </w:t>
      </w:r>
      <w:r w:rsidRPr="00A863DD">
        <w:t>medio</w:t>
      </w:r>
      <w:r w:rsidR="006412CD" w:rsidRPr="00A863DD">
        <w:t xml:space="preserve"> </w:t>
      </w:r>
      <w:r w:rsidRPr="00A863DD">
        <w:t>se</w:t>
      </w:r>
      <w:r w:rsidR="006412CD" w:rsidRPr="00A863DD">
        <w:t xml:space="preserve"> </w:t>
      </w:r>
      <w:r w:rsidRPr="00A863DD">
        <w:t>compromete</w:t>
      </w:r>
      <w:r w:rsidR="006412CD" w:rsidRPr="00A863DD">
        <w:t xml:space="preserve"> </w:t>
      </w:r>
      <w:r w:rsidRPr="00A863DD">
        <w:t>con</w:t>
      </w:r>
      <w:r w:rsidR="006412CD" w:rsidRPr="00A863DD">
        <w:t xml:space="preserve"> </w:t>
      </w:r>
      <w:r w:rsidRPr="00A863DD">
        <w:t>el</w:t>
      </w:r>
      <w:r w:rsidR="006412CD" w:rsidRPr="00A863DD">
        <w:t xml:space="preserve"> </w:t>
      </w:r>
      <w:r w:rsidRPr="00A863DD">
        <w:t>Contratante</w:t>
      </w:r>
      <w:r w:rsidR="006412CD" w:rsidRPr="00A863DD">
        <w:t xml:space="preserve"> </w:t>
      </w:r>
      <w:r w:rsidRPr="00A863DD">
        <w:t>a</w:t>
      </w:r>
      <w:r w:rsidR="006412CD" w:rsidRPr="00A863DD">
        <w:t xml:space="preserve"> </w:t>
      </w:r>
      <w:r w:rsidRPr="00A863DD">
        <w:t>ejecutar</w:t>
      </w:r>
      <w:r w:rsidR="006412CD" w:rsidRPr="00A863DD">
        <w:t xml:space="preserve"> </w:t>
      </w:r>
      <w:r w:rsidRPr="00A863DD">
        <w:t>y</w:t>
      </w:r>
      <w:r w:rsidR="006412CD" w:rsidRPr="00A863DD">
        <w:t xml:space="preserve"> </w:t>
      </w:r>
      <w:r w:rsidRPr="00A863DD">
        <w:t>completar</w:t>
      </w:r>
      <w:r w:rsidR="006412CD" w:rsidRPr="00A863DD">
        <w:t xml:space="preserve"> </w:t>
      </w:r>
      <w:r w:rsidRPr="00A863DD">
        <w:t>las</w:t>
      </w:r>
      <w:r w:rsidR="006412CD" w:rsidRPr="00A863DD">
        <w:t xml:space="preserve"> </w:t>
      </w:r>
      <w:r w:rsidRPr="00A863DD">
        <w:t>Obras</w:t>
      </w:r>
      <w:r w:rsidR="006412CD" w:rsidRPr="00A863DD">
        <w:t xml:space="preserve"> </w:t>
      </w:r>
      <w:r w:rsidRPr="00A863DD">
        <w:t>y</w:t>
      </w:r>
      <w:r w:rsidR="006412CD" w:rsidRPr="00A863DD">
        <w:t xml:space="preserve"> </w:t>
      </w:r>
      <w:r w:rsidRPr="00A863DD">
        <w:t>a</w:t>
      </w:r>
      <w:r w:rsidR="006412CD" w:rsidRPr="00A863DD">
        <w:t xml:space="preserve"> </w:t>
      </w:r>
      <w:r w:rsidRPr="00A863DD">
        <w:t>subsanar</w:t>
      </w:r>
      <w:r w:rsidR="006412CD" w:rsidRPr="00A863DD">
        <w:t xml:space="preserve"> </w:t>
      </w:r>
      <w:r w:rsidRPr="00A863DD">
        <w:t>cualquier</w:t>
      </w:r>
      <w:r w:rsidR="006412CD" w:rsidRPr="00A863DD">
        <w:t xml:space="preserve"> </w:t>
      </w:r>
      <w:r w:rsidRPr="00A863DD">
        <w:t>defecto</w:t>
      </w:r>
      <w:r w:rsidR="006412CD" w:rsidRPr="00A863DD">
        <w:t xml:space="preserve"> </w:t>
      </w:r>
      <w:r w:rsidRPr="00A863DD">
        <w:t>de</w:t>
      </w:r>
      <w:r w:rsidR="006412CD" w:rsidRPr="00A863DD">
        <w:t xml:space="preserve"> </w:t>
      </w:r>
      <w:r w:rsidRPr="00A863DD">
        <w:t>las</w:t>
      </w:r>
      <w:r w:rsidR="006412CD" w:rsidRPr="00A863DD">
        <w:t xml:space="preserve"> </w:t>
      </w:r>
      <w:r w:rsidRPr="00A863DD">
        <w:t>mismas</w:t>
      </w:r>
      <w:r w:rsidR="006412CD" w:rsidRPr="00A863DD">
        <w:t xml:space="preserve"> </w:t>
      </w:r>
      <w:r w:rsidRPr="00A863DD">
        <w:t>de</w:t>
      </w:r>
      <w:r w:rsidR="006412CD" w:rsidRPr="00A863DD">
        <w:t xml:space="preserve"> </w:t>
      </w:r>
      <w:r w:rsidRPr="00A863DD">
        <w:t>conformidad</w:t>
      </w:r>
      <w:r w:rsidR="006412CD" w:rsidRPr="00A863DD">
        <w:t xml:space="preserve"> </w:t>
      </w:r>
      <w:r w:rsidRPr="00A863DD">
        <w:t>en</w:t>
      </w:r>
      <w:r w:rsidR="006412CD" w:rsidRPr="00A863DD">
        <w:t xml:space="preserve"> </w:t>
      </w:r>
      <w:r w:rsidRPr="00A863DD">
        <w:t>todo</w:t>
      </w:r>
      <w:r w:rsidR="006412CD" w:rsidRPr="00A863DD">
        <w:t xml:space="preserve"> </w:t>
      </w:r>
      <w:r w:rsidRPr="00A863DD">
        <w:t>respecto</w:t>
      </w:r>
      <w:r w:rsidR="006412CD" w:rsidRPr="00A863DD">
        <w:t xml:space="preserve"> </w:t>
      </w:r>
      <w:r w:rsidRPr="00A863DD">
        <w:t>con</w:t>
      </w:r>
      <w:r w:rsidR="006412CD" w:rsidRPr="00A863DD">
        <w:t xml:space="preserve"> </w:t>
      </w:r>
      <w:r w:rsidRPr="00A863DD">
        <w:t>las</w:t>
      </w:r>
      <w:r w:rsidR="006412CD" w:rsidRPr="00A863DD">
        <w:t xml:space="preserve"> </w:t>
      </w:r>
      <w:r w:rsidRPr="00A863DD">
        <w:t>disposiciones</w:t>
      </w:r>
      <w:r w:rsidR="006412CD" w:rsidRPr="00A863DD">
        <w:t xml:space="preserve"> </w:t>
      </w:r>
      <w:r w:rsidRPr="00A863DD">
        <w:t>del</w:t>
      </w:r>
      <w:r w:rsidR="006412CD" w:rsidRPr="00A863DD">
        <w:t xml:space="preserve"> </w:t>
      </w:r>
      <w:r w:rsidRPr="00A863DD">
        <w:t>Contrato.</w:t>
      </w:r>
    </w:p>
    <w:p w14:paraId="3EC0A493" w14:textId="1B027095" w:rsidR="004D0292" w:rsidRPr="00A863DD" w:rsidRDefault="004D0292" w:rsidP="004D0292">
      <w:pPr>
        <w:spacing w:after="200"/>
        <w:ind w:left="720" w:hanging="720"/>
        <w:jc w:val="both"/>
      </w:pPr>
      <w:r w:rsidRPr="00A863DD">
        <w:t>3.</w:t>
      </w:r>
      <w:r w:rsidRPr="00A863DD">
        <w:tab/>
        <w:t>El</w:t>
      </w:r>
      <w:r w:rsidR="006412CD" w:rsidRPr="00A863DD">
        <w:t xml:space="preserve"> </w:t>
      </w:r>
      <w:r w:rsidRPr="00A863DD">
        <w:t>Contratante</w:t>
      </w:r>
      <w:r w:rsidR="006412CD" w:rsidRPr="00A863DD">
        <w:t xml:space="preserve"> </w:t>
      </w:r>
      <w:r w:rsidRPr="00A863DD">
        <w:t>por</w:t>
      </w:r>
      <w:r w:rsidR="006412CD" w:rsidRPr="00A863DD">
        <w:t xml:space="preserve"> </w:t>
      </w:r>
      <w:r w:rsidRPr="00A863DD">
        <w:t>este</w:t>
      </w:r>
      <w:r w:rsidR="006412CD" w:rsidRPr="00A863DD">
        <w:t xml:space="preserve"> </w:t>
      </w:r>
      <w:r w:rsidRPr="00A863DD">
        <w:t>medio</w:t>
      </w:r>
      <w:r w:rsidR="006412CD" w:rsidRPr="00A863DD">
        <w:t xml:space="preserve"> </w:t>
      </w:r>
      <w:r w:rsidRPr="00A863DD">
        <w:t>se</w:t>
      </w:r>
      <w:r w:rsidR="006412CD" w:rsidRPr="00A863DD">
        <w:t xml:space="preserve"> </w:t>
      </w:r>
      <w:r w:rsidRPr="00A863DD">
        <w:t>compromete</w:t>
      </w:r>
      <w:r w:rsidR="006412CD" w:rsidRPr="00A863DD">
        <w:t xml:space="preserve"> </w:t>
      </w:r>
      <w:r w:rsidRPr="00A863DD">
        <w:t>a</w:t>
      </w:r>
      <w:r w:rsidR="006412CD" w:rsidRPr="00A863DD">
        <w:t xml:space="preserve"> </w:t>
      </w:r>
      <w:r w:rsidRPr="00A863DD">
        <w:t>pagar</w:t>
      </w:r>
      <w:r w:rsidR="006412CD" w:rsidRPr="00A863DD">
        <w:t xml:space="preserve"> </w:t>
      </w:r>
      <w:r w:rsidRPr="00A863DD">
        <w:t>al</w:t>
      </w:r>
      <w:r w:rsidR="006412CD" w:rsidRPr="00A863DD">
        <w:t xml:space="preserve"> </w:t>
      </w:r>
      <w:r w:rsidRPr="00A863DD">
        <w:t>Contratista</w:t>
      </w:r>
      <w:r w:rsidR="006412CD" w:rsidRPr="00A863DD">
        <w:t xml:space="preserve"> </w:t>
      </w:r>
      <w:r w:rsidRPr="00A863DD">
        <w:t>como</w:t>
      </w:r>
      <w:r w:rsidR="006412CD" w:rsidRPr="00A863DD">
        <w:t xml:space="preserve"> </w:t>
      </w:r>
      <w:r w:rsidRPr="00A863DD">
        <w:t>retribución</w:t>
      </w:r>
      <w:r w:rsidR="006412CD" w:rsidRPr="00A863DD">
        <w:t xml:space="preserve"> </w:t>
      </w:r>
      <w:r w:rsidRPr="00A863DD">
        <w:t>por</w:t>
      </w:r>
      <w:r w:rsidR="006412CD" w:rsidRPr="00A863DD">
        <w:t xml:space="preserve"> </w:t>
      </w:r>
      <w:r w:rsidRPr="00A863DD">
        <w:t>la</w:t>
      </w:r>
      <w:r w:rsidR="006412CD" w:rsidRPr="00A863DD">
        <w:t xml:space="preserve"> </w:t>
      </w:r>
      <w:r w:rsidRPr="00A863DD">
        <w:t>ejecución</w:t>
      </w:r>
      <w:r w:rsidR="006412CD" w:rsidRPr="00A863DD">
        <w:t xml:space="preserve"> </w:t>
      </w:r>
      <w:r w:rsidRPr="00A863DD">
        <w:t>y</w:t>
      </w:r>
      <w:r w:rsidR="006412CD" w:rsidRPr="00A863DD">
        <w:t xml:space="preserve"> </w:t>
      </w:r>
      <w:r w:rsidRPr="00A863DD">
        <w:t>terminación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y</w:t>
      </w:r>
      <w:r w:rsidR="006412CD" w:rsidRPr="00A863DD">
        <w:t xml:space="preserve"> </w:t>
      </w:r>
      <w:r w:rsidRPr="00A863DD">
        <w:t>la</w:t>
      </w:r>
      <w:r w:rsidR="006412CD" w:rsidRPr="00A863DD">
        <w:t xml:space="preserve"> </w:t>
      </w:r>
      <w:r w:rsidRPr="00A863DD">
        <w:t>subsanación</w:t>
      </w:r>
      <w:r w:rsidR="006412CD" w:rsidRPr="00A863DD">
        <w:t xml:space="preserve"> </w:t>
      </w:r>
      <w:r w:rsidRPr="00A863DD">
        <w:t>de</w:t>
      </w:r>
      <w:r w:rsidR="006412CD" w:rsidRPr="00A863DD">
        <w:t xml:space="preserve"> </w:t>
      </w:r>
      <w:r w:rsidRPr="00A863DD">
        <w:t>sus</w:t>
      </w:r>
      <w:r w:rsidR="006412CD" w:rsidRPr="00A863DD">
        <w:t xml:space="preserve"> </w:t>
      </w:r>
      <w:r w:rsidRPr="00A863DD">
        <w:t>defectos,</w:t>
      </w:r>
      <w:r w:rsidR="006412CD" w:rsidRPr="00A863DD">
        <w:t xml:space="preserve"> </w:t>
      </w:r>
      <w:r w:rsidRPr="00A863DD">
        <w:t>el</w:t>
      </w:r>
      <w:r w:rsidR="006412CD" w:rsidRPr="00A863DD">
        <w:t xml:space="preserve"> </w:t>
      </w:r>
      <w:r w:rsidRPr="00A863DD">
        <w:t>Precio</w:t>
      </w:r>
      <w:r w:rsidR="006412CD" w:rsidRPr="00A863DD">
        <w:t xml:space="preserve"> </w:t>
      </w:r>
      <w:r w:rsidRPr="00A863DD">
        <w:t>del</w:t>
      </w:r>
      <w:r w:rsidR="006412CD" w:rsidRPr="00A863DD">
        <w:t xml:space="preserve"> </w:t>
      </w:r>
      <w:r w:rsidRPr="00A863DD">
        <w:t>Contrato</w:t>
      </w:r>
      <w:r w:rsidR="006412CD" w:rsidRPr="00A863DD">
        <w:t xml:space="preserve"> </w:t>
      </w:r>
      <w:r w:rsidRPr="00A863DD">
        <w:t>o</w:t>
      </w:r>
      <w:r w:rsidR="006412CD" w:rsidRPr="00A863DD">
        <w:t xml:space="preserve"> </w:t>
      </w:r>
      <w:r w:rsidRPr="00A863DD">
        <w:t>aquellas</w:t>
      </w:r>
      <w:r w:rsidR="006412CD" w:rsidRPr="00A863DD">
        <w:t xml:space="preserve"> </w:t>
      </w:r>
      <w:r w:rsidRPr="00A863DD">
        <w:t>sumas</w:t>
      </w:r>
      <w:r w:rsidR="006412CD" w:rsidRPr="00A863DD">
        <w:t xml:space="preserve"> </w:t>
      </w:r>
      <w:r w:rsidRPr="00A863DD">
        <w:t>que</w:t>
      </w:r>
      <w:r w:rsidR="006412CD" w:rsidRPr="00A863DD">
        <w:t xml:space="preserve"> </w:t>
      </w:r>
      <w:r w:rsidRPr="00A863DD">
        <w:t>resulten</w:t>
      </w:r>
      <w:r w:rsidR="006412CD" w:rsidRPr="00A863DD">
        <w:t xml:space="preserve"> </w:t>
      </w:r>
      <w:r w:rsidRPr="00A863DD">
        <w:t>pagaderas</w:t>
      </w:r>
      <w:r w:rsidR="006412CD" w:rsidRPr="00A863DD">
        <w:t xml:space="preserve"> </w:t>
      </w:r>
      <w:r w:rsidRPr="00A863DD">
        <w:t>bajo</w:t>
      </w:r>
      <w:r w:rsidR="006412CD" w:rsidRPr="00A863DD">
        <w:t xml:space="preserve"> </w:t>
      </w:r>
      <w:r w:rsidRPr="00A863DD">
        <w:t>las</w:t>
      </w:r>
      <w:r w:rsidR="006412CD" w:rsidRPr="00A863DD">
        <w:t xml:space="preserve"> </w:t>
      </w:r>
      <w:r w:rsidRPr="00A863DD">
        <w:t>disposiciones</w:t>
      </w:r>
      <w:r w:rsidR="006412CD" w:rsidRPr="00A863DD">
        <w:t xml:space="preserve"> </w:t>
      </w:r>
      <w:r w:rsidRPr="00A863DD">
        <w:t>del</w:t>
      </w:r>
      <w:r w:rsidR="006412CD" w:rsidRPr="00A863DD">
        <w:t xml:space="preserve"> </w:t>
      </w:r>
      <w:r w:rsidRPr="00A863DD">
        <w:t>Contrato</w:t>
      </w:r>
      <w:r w:rsidR="006412CD" w:rsidRPr="00A863DD">
        <w:t xml:space="preserve"> </w:t>
      </w:r>
      <w:r w:rsidRPr="00A863DD">
        <w:t>en</w:t>
      </w:r>
      <w:r w:rsidR="006412CD" w:rsidRPr="00A863DD">
        <w:t xml:space="preserve"> </w:t>
      </w:r>
      <w:r w:rsidRPr="00A863DD">
        <w:t>el</w:t>
      </w:r>
      <w:r w:rsidR="006412CD" w:rsidRPr="00A863DD">
        <w:t xml:space="preserve"> </w:t>
      </w:r>
      <w:r w:rsidRPr="00A863DD">
        <w:t>plazo</w:t>
      </w:r>
      <w:r w:rsidR="006412CD" w:rsidRPr="00A863DD">
        <w:t xml:space="preserve"> </w:t>
      </w:r>
      <w:r w:rsidRPr="00A863DD">
        <w:t>y</w:t>
      </w:r>
      <w:r w:rsidR="006412CD" w:rsidRPr="00A863DD">
        <w:t xml:space="preserve"> </w:t>
      </w:r>
      <w:r w:rsidRPr="00A863DD">
        <w:t>en</w:t>
      </w:r>
      <w:r w:rsidR="006412CD" w:rsidRPr="00A863DD">
        <w:t xml:space="preserve"> </w:t>
      </w:r>
      <w:r w:rsidRPr="00A863DD">
        <w:t>la</w:t>
      </w:r>
      <w:r w:rsidR="006412CD" w:rsidRPr="00A863DD">
        <w:t xml:space="preserve"> </w:t>
      </w:r>
      <w:r w:rsidRPr="00A863DD">
        <w:t>forma</w:t>
      </w:r>
      <w:r w:rsidR="006412CD" w:rsidRPr="00A863DD">
        <w:t xml:space="preserve"> </w:t>
      </w:r>
      <w:r w:rsidRPr="00A863DD">
        <w:t>establecidas</w:t>
      </w:r>
      <w:r w:rsidR="006412CD" w:rsidRPr="00A863DD">
        <w:t xml:space="preserve"> </w:t>
      </w:r>
      <w:r w:rsidRPr="00A863DD">
        <w:t>en</w:t>
      </w:r>
      <w:r w:rsidR="006412CD" w:rsidRPr="00A863DD">
        <w:t xml:space="preserve"> </w:t>
      </w:r>
      <w:r w:rsidRPr="00A863DD">
        <w:t>éste.</w:t>
      </w:r>
    </w:p>
    <w:p w14:paraId="7F767517" w14:textId="06D7B9CF" w:rsidR="004D0292" w:rsidRPr="00A863DD" w:rsidRDefault="004D0292" w:rsidP="004D0292">
      <w:pPr>
        <w:pStyle w:val="Textoindependiente3"/>
        <w:spacing w:after="200"/>
        <w:rPr>
          <w:sz w:val="24"/>
          <w:lang w:val="es-EC"/>
        </w:rPr>
      </w:pPr>
      <w:r w:rsidRPr="00A863DD">
        <w:rPr>
          <w:sz w:val="24"/>
          <w:lang w:val="es-EC"/>
        </w:rPr>
        <w:t>En</w:t>
      </w:r>
      <w:r w:rsidR="006412CD" w:rsidRPr="00A863DD">
        <w:rPr>
          <w:sz w:val="24"/>
          <w:lang w:val="es-EC"/>
        </w:rPr>
        <w:t xml:space="preserve"> </w:t>
      </w:r>
      <w:r w:rsidRPr="00A863DD">
        <w:rPr>
          <w:sz w:val="24"/>
          <w:lang w:val="es-EC"/>
        </w:rPr>
        <w:t>testimonio</w:t>
      </w:r>
      <w:r w:rsidR="006412CD" w:rsidRPr="00A863DD">
        <w:rPr>
          <w:sz w:val="24"/>
          <w:lang w:val="es-EC"/>
        </w:rPr>
        <w:t xml:space="preserve"> </w:t>
      </w:r>
      <w:r w:rsidRPr="00A863DD">
        <w:rPr>
          <w:sz w:val="24"/>
          <w:lang w:val="es-EC"/>
        </w:rPr>
        <w:t>de</w:t>
      </w:r>
      <w:r w:rsidR="006412CD" w:rsidRPr="00A863DD">
        <w:rPr>
          <w:sz w:val="24"/>
          <w:lang w:val="es-EC"/>
        </w:rPr>
        <w:t xml:space="preserve"> </w:t>
      </w:r>
      <w:r w:rsidRPr="00A863DD">
        <w:rPr>
          <w:sz w:val="24"/>
          <w:lang w:val="es-EC"/>
        </w:rPr>
        <w:t>lo</w:t>
      </w:r>
      <w:r w:rsidR="006412CD" w:rsidRPr="00A863DD">
        <w:rPr>
          <w:sz w:val="24"/>
          <w:lang w:val="es-EC"/>
        </w:rPr>
        <w:t xml:space="preserve"> </w:t>
      </w:r>
      <w:r w:rsidRPr="00A863DD">
        <w:rPr>
          <w:sz w:val="24"/>
          <w:lang w:val="es-EC"/>
        </w:rPr>
        <w:t>cual</w:t>
      </w:r>
      <w:r w:rsidR="006412CD" w:rsidRPr="00A863DD">
        <w:rPr>
          <w:sz w:val="24"/>
          <w:lang w:val="es-EC"/>
        </w:rPr>
        <w:t xml:space="preserve"> </w:t>
      </w:r>
      <w:r w:rsidRPr="00A863DD">
        <w:rPr>
          <w:sz w:val="24"/>
          <w:lang w:val="es-EC"/>
        </w:rPr>
        <w:t>las</w:t>
      </w:r>
      <w:r w:rsidR="006412CD" w:rsidRPr="00A863DD">
        <w:rPr>
          <w:sz w:val="24"/>
          <w:lang w:val="es-EC"/>
        </w:rPr>
        <w:t xml:space="preserve"> </w:t>
      </w:r>
      <w:r w:rsidRPr="00A863DD">
        <w:rPr>
          <w:sz w:val="24"/>
          <w:lang w:val="es-EC"/>
        </w:rPr>
        <w:t>partes</w:t>
      </w:r>
      <w:r w:rsidR="006412CD" w:rsidRPr="00A863DD">
        <w:rPr>
          <w:sz w:val="24"/>
          <w:lang w:val="es-EC"/>
        </w:rPr>
        <w:t xml:space="preserve"> </w:t>
      </w:r>
      <w:r w:rsidRPr="00A863DD">
        <w:rPr>
          <w:sz w:val="24"/>
          <w:lang w:val="es-EC"/>
        </w:rPr>
        <w:t>firman</w:t>
      </w:r>
      <w:r w:rsidR="006412CD" w:rsidRPr="00A863DD">
        <w:rPr>
          <w:sz w:val="24"/>
          <w:lang w:val="es-EC"/>
        </w:rPr>
        <w:t xml:space="preserve"> </w:t>
      </w:r>
      <w:r w:rsidRPr="00A863DD">
        <w:rPr>
          <w:sz w:val="24"/>
          <w:lang w:val="es-EC"/>
        </w:rPr>
        <w:t>el</w:t>
      </w:r>
      <w:r w:rsidR="006412CD" w:rsidRPr="00A863DD">
        <w:rPr>
          <w:sz w:val="24"/>
          <w:lang w:val="es-EC"/>
        </w:rPr>
        <w:t xml:space="preserve"> </w:t>
      </w:r>
      <w:r w:rsidRPr="00A863DD">
        <w:rPr>
          <w:sz w:val="24"/>
          <w:lang w:val="es-EC"/>
        </w:rPr>
        <w:t>presente</w:t>
      </w:r>
      <w:r w:rsidR="006412CD" w:rsidRPr="00A863DD">
        <w:rPr>
          <w:sz w:val="24"/>
          <w:lang w:val="es-EC"/>
        </w:rPr>
        <w:t xml:space="preserve"> </w:t>
      </w:r>
      <w:r w:rsidR="00FE09B3" w:rsidRPr="00A863DD">
        <w:rPr>
          <w:sz w:val="24"/>
          <w:lang w:val="es-EC"/>
        </w:rPr>
        <w:t>Convenio</w:t>
      </w:r>
      <w:r w:rsidR="006412CD" w:rsidRPr="00A863DD">
        <w:rPr>
          <w:sz w:val="24"/>
          <w:lang w:val="es-EC"/>
        </w:rPr>
        <w:t xml:space="preserve"> </w:t>
      </w:r>
      <w:r w:rsidR="00FE09B3" w:rsidRPr="00A863DD">
        <w:rPr>
          <w:sz w:val="24"/>
          <w:lang w:val="es-EC"/>
        </w:rPr>
        <w:t>Contractual</w:t>
      </w:r>
      <w:r w:rsidR="006412CD" w:rsidRPr="00A863DD">
        <w:rPr>
          <w:sz w:val="24"/>
          <w:lang w:val="es-EC"/>
        </w:rPr>
        <w:t xml:space="preserve"> </w:t>
      </w:r>
      <w:r w:rsidRPr="00A863DD">
        <w:rPr>
          <w:sz w:val="24"/>
          <w:lang w:val="es-EC"/>
        </w:rPr>
        <w:t>en</w:t>
      </w:r>
      <w:r w:rsidR="006412CD" w:rsidRPr="00A863DD">
        <w:rPr>
          <w:sz w:val="24"/>
          <w:lang w:val="es-EC"/>
        </w:rPr>
        <w:t xml:space="preserve"> </w:t>
      </w:r>
      <w:r w:rsidRPr="00A863DD">
        <w:rPr>
          <w:sz w:val="24"/>
          <w:lang w:val="es-EC"/>
        </w:rPr>
        <w:t>el</w:t>
      </w:r>
      <w:r w:rsidR="006412CD" w:rsidRPr="00A863DD">
        <w:rPr>
          <w:sz w:val="24"/>
          <w:lang w:val="es-EC"/>
        </w:rPr>
        <w:t xml:space="preserve"> </w:t>
      </w:r>
      <w:r w:rsidRPr="00A863DD">
        <w:rPr>
          <w:sz w:val="24"/>
          <w:lang w:val="es-EC"/>
        </w:rPr>
        <w:t>día,</w:t>
      </w:r>
      <w:r w:rsidR="006412CD" w:rsidRPr="00A863DD">
        <w:rPr>
          <w:sz w:val="24"/>
          <w:lang w:val="es-EC"/>
        </w:rPr>
        <w:t xml:space="preserve"> </w:t>
      </w:r>
      <w:r w:rsidRPr="00A863DD">
        <w:rPr>
          <w:sz w:val="24"/>
          <w:lang w:val="es-EC"/>
        </w:rPr>
        <w:t>mes</w:t>
      </w:r>
      <w:r w:rsidR="006412CD" w:rsidRPr="00A863DD">
        <w:rPr>
          <w:sz w:val="24"/>
          <w:lang w:val="es-EC"/>
        </w:rPr>
        <w:t xml:space="preserve"> </w:t>
      </w:r>
      <w:r w:rsidRPr="00A863DD">
        <w:rPr>
          <w:sz w:val="24"/>
          <w:lang w:val="es-EC"/>
        </w:rPr>
        <w:t>y</w:t>
      </w:r>
      <w:r w:rsidR="006412CD" w:rsidRPr="00A863DD">
        <w:rPr>
          <w:sz w:val="24"/>
          <w:lang w:val="es-EC"/>
        </w:rPr>
        <w:t xml:space="preserve"> </w:t>
      </w:r>
      <w:r w:rsidRPr="00A863DD">
        <w:rPr>
          <w:sz w:val="24"/>
          <w:lang w:val="es-EC"/>
        </w:rPr>
        <w:t>año</w:t>
      </w:r>
      <w:r w:rsidR="006412CD" w:rsidRPr="00A863DD">
        <w:rPr>
          <w:sz w:val="24"/>
          <w:lang w:val="es-EC"/>
        </w:rPr>
        <w:t xml:space="preserve"> </w:t>
      </w:r>
      <w:r w:rsidRPr="00A863DD">
        <w:rPr>
          <w:sz w:val="24"/>
          <w:lang w:val="es-EC"/>
        </w:rPr>
        <w:t>antes</w:t>
      </w:r>
      <w:r w:rsidR="006412CD" w:rsidRPr="00A863DD">
        <w:rPr>
          <w:sz w:val="24"/>
          <w:lang w:val="es-EC"/>
        </w:rPr>
        <w:t xml:space="preserve"> </w:t>
      </w:r>
      <w:r w:rsidRPr="00A863DD">
        <w:rPr>
          <w:sz w:val="24"/>
          <w:lang w:val="es-EC"/>
        </w:rPr>
        <w:t>indicados.</w:t>
      </w:r>
    </w:p>
    <w:p w14:paraId="7E76DD73" w14:textId="2510A895" w:rsidR="004D0292" w:rsidRPr="00A863DD" w:rsidRDefault="004D0292" w:rsidP="004D0292">
      <w:r w:rsidRPr="00A863DD">
        <w:t>El</w:t>
      </w:r>
      <w:r w:rsidR="006412CD" w:rsidRPr="00A863DD">
        <w:t xml:space="preserve"> </w:t>
      </w:r>
      <w:r w:rsidRPr="00A863DD">
        <w:t>Sello</w:t>
      </w:r>
      <w:r w:rsidR="006412CD" w:rsidRPr="00A863DD">
        <w:t xml:space="preserve"> </w:t>
      </w:r>
      <w:r w:rsidRPr="00A863DD">
        <w:t>Oficial</w:t>
      </w:r>
      <w:r w:rsidR="006412CD" w:rsidRPr="00A863DD">
        <w:t xml:space="preserve"> </w:t>
      </w:r>
      <w:r w:rsidRPr="00A863DD">
        <w:t>de</w:t>
      </w:r>
      <w:r w:rsidR="006412CD" w:rsidRPr="00A863DD">
        <w:rPr>
          <w:i/>
        </w:rPr>
        <w:t xml:space="preserve"> </w:t>
      </w:r>
      <w:r w:rsidRPr="00A863DD">
        <w:rPr>
          <w:i/>
        </w:rPr>
        <w:t>[Nombre</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Entidad</w:t>
      </w:r>
      <w:r w:rsidR="006412CD" w:rsidRPr="00A863DD">
        <w:rPr>
          <w:i/>
        </w:rPr>
        <w:t xml:space="preserve"> </w:t>
      </w:r>
      <w:r w:rsidRPr="00A863DD">
        <w:rPr>
          <w:i/>
        </w:rPr>
        <w:t>que</w:t>
      </w:r>
      <w:r w:rsidR="006412CD" w:rsidRPr="00A863DD">
        <w:rPr>
          <w:i/>
        </w:rPr>
        <w:t xml:space="preserve"> </w:t>
      </w:r>
      <w:r w:rsidRPr="00A863DD">
        <w:rPr>
          <w:i/>
        </w:rPr>
        <w:t>atestigua]</w:t>
      </w:r>
      <w:r w:rsidR="006412CD" w:rsidRPr="00A863DD">
        <w:t xml:space="preserve"> </w:t>
      </w:r>
      <w:r w:rsidRPr="00A863DD">
        <w:t>______________________________</w:t>
      </w:r>
    </w:p>
    <w:p w14:paraId="311A8CC6" w14:textId="4203D59D" w:rsidR="004D0292" w:rsidRPr="00A863DD" w:rsidRDefault="004D0292" w:rsidP="004D0292">
      <w:r w:rsidRPr="00A863DD">
        <w:t>fue</w:t>
      </w:r>
      <w:r w:rsidR="006412CD" w:rsidRPr="00A863DD">
        <w:t xml:space="preserve"> </w:t>
      </w:r>
      <w:r w:rsidRPr="00A863DD">
        <w:t>estampado</w:t>
      </w:r>
      <w:r w:rsidR="006412CD" w:rsidRPr="00A863DD">
        <w:t xml:space="preserve"> </w:t>
      </w:r>
      <w:r w:rsidRPr="00A863DD">
        <w:t>en</w:t>
      </w:r>
      <w:r w:rsidR="006412CD" w:rsidRPr="00A863DD">
        <w:t xml:space="preserve"> </w:t>
      </w:r>
      <w:r w:rsidRPr="00A863DD">
        <w:t>el</w:t>
      </w:r>
      <w:r w:rsidR="006412CD" w:rsidRPr="00A863DD">
        <w:t xml:space="preserve"> </w:t>
      </w:r>
      <w:r w:rsidRPr="00A863DD">
        <w:t>presente</w:t>
      </w:r>
      <w:r w:rsidR="006412CD" w:rsidRPr="00A863DD">
        <w:t xml:space="preserve"> </w:t>
      </w:r>
      <w:r w:rsidRPr="00A863DD">
        <w:t>documento</w:t>
      </w:r>
      <w:r w:rsidR="006412CD" w:rsidRPr="00A863DD">
        <w:t xml:space="preserve"> </w:t>
      </w:r>
      <w:r w:rsidRPr="00A863DD">
        <w:t>en</w:t>
      </w:r>
      <w:r w:rsidR="006412CD" w:rsidRPr="00A863DD">
        <w:t xml:space="preserve"> </w:t>
      </w:r>
      <w:r w:rsidRPr="00A863DD">
        <w:t>presencia</w:t>
      </w:r>
      <w:r w:rsidR="006412CD" w:rsidRPr="00A863DD">
        <w:t xml:space="preserve"> </w:t>
      </w:r>
      <w:r w:rsidRPr="00A863DD">
        <w:t>de:</w:t>
      </w:r>
      <w:r w:rsidR="006412CD" w:rsidRPr="00A863DD">
        <w:t xml:space="preserve"> </w:t>
      </w:r>
      <w:r w:rsidRPr="00A863DD">
        <w:t>_______________________________</w:t>
      </w:r>
    </w:p>
    <w:p w14:paraId="6297557B" w14:textId="77777777" w:rsidR="004D0292" w:rsidRPr="00A863DD" w:rsidRDefault="004D0292" w:rsidP="004D0292"/>
    <w:p w14:paraId="62B72972" w14:textId="67825575" w:rsidR="004D0292" w:rsidRPr="00A863DD" w:rsidRDefault="004D0292" w:rsidP="004D0292">
      <w:r w:rsidRPr="00A863DD">
        <w:t>Firmado,</w:t>
      </w:r>
      <w:r w:rsidR="006412CD" w:rsidRPr="00A863DD">
        <w:t xml:space="preserve"> </w:t>
      </w:r>
      <w:r w:rsidRPr="00A863DD">
        <w:t>Sellado</w:t>
      </w:r>
      <w:r w:rsidR="006412CD" w:rsidRPr="00A863DD">
        <w:t xml:space="preserve"> </w:t>
      </w:r>
      <w:r w:rsidRPr="00A863DD">
        <w:t>y</w:t>
      </w:r>
      <w:r w:rsidR="006412CD" w:rsidRPr="00A863DD">
        <w:t xml:space="preserve"> </w:t>
      </w:r>
      <w:r w:rsidRPr="00A863DD">
        <w:t>Expedido</w:t>
      </w:r>
      <w:r w:rsidR="006412CD" w:rsidRPr="00A863DD">
        <w:t xml:space="preserve"> </w:t>
      </w:r>
      <w:r w:rsidRPr="00A863DD">
        <w:t>por</w:t>
      </w:r>
      <w:r w:rsidR="006412CD" w:rsidRPr="00A863DD">
        <w:t xml:space="preserve"> </w:t>
      </w:r>
      <w:r w:rsidRPr="00A863DD">
        <w:t>_________________________________________________</w:t>
      </w:r>
    </w:p>
    <w:p w14:paraId="27BDEB7C" w14:textId="6DA5BAB8" w:rsidR="004D0292" w:rsidRPr="00A863DD" w:rsidRDefault="004D0292" w:rsidP="004D0292">
      <w:r w:rsidRPr="00A863DD">
        <w:t>en</w:t>
      </w:r>
      <w:r w:rsidR="006412CD" w:rsidRPr="00A863DD">
        <w:t xml:space="preserve"> </w:t>
      </w:r>
      <w:r w:rsidRPr="00A863DD">
        <w:t>presencia</w:t>
      </w:r>
      <w:r w:rsidR="006412CD" w:rsidRPr="00A863DD">
        <w:t xml:space="preserve"> </w:t>
      </w:r>
      <w:r w:rsidRPr="00A863DD">
        <w:t>de:</w:t>
      </w:r>
      <w:r w:rsidR="006412CD" w:rsidRPr="00A863DD">
        <w:t xml:space="preserve"> </w:t>
      </w:r>
      <w:r w:rsidRPr="00A863DD">
        <w:t>_______________________________________________________________</w:t>
      </w:r>
    </w:p>
    <w:p w14:paraId="3BFFAB32" w14:textId="77777777" w:rsidR="004D0292" w:rsidRPr="00A863DD" w:rsidRDefault="004D0292" w:rsidP="004D0292"/>
    <w:p w14:paraId="5A576B03" w14:textId="1C74DE77" w:rsidR="004D0292" w:rsidRPr="00A863DD" w:rsidRDefault="004D0292" w:rsidP="004D0292">
      <w:pPr>
        <w:rPr>
          <w:i/>
        </w:rPr>
      </w:pPr>
      <w:r w:rsidRPr="00A863DD">
        <w:t>Firma</w:t>
      </w:r>
      <w:r w:rsidR="006412CD" w:rsidRPr="00A863DD">
        <w:t xml:space="preserve"> </w:t>
      </w:r>
      <w:r w:rsidRPr="00A863DD">
        <w:t>que</w:t>
      </w:r>
      <w:r w:rsidR="006412CD" w:rsidRPr="00A863DD">
        <w:t xml:space="preserve"> </w:t>
      </w:r>
      <w:r w:rsidRPr="00A863DD">
        <w:t>compromete</w:t>
      </w:r>
      <w:r w:rsidR="006412CD" w:rsidRPr="00A863DD">
        <w:t xml:space="preserve"> </w:t>
      </w:r>
      <w:r w:rsidRPr="00A863DD">
        <w:t>al</w:t>
      </w:r>
      <w:r w:rsidR="006412CD" w:rsidRPr="00A863DD">
        <w:t xml:space="preserve"> </w:t>
      </w:r>
      <w:r w:rsidRPr="00A863DD">
        <w:t>Contratante</w:t>
      </w:r>
      <w:r w:rsidR="006412CD" w:rsidRPr="00A863DD">
        <w:t xml:space="preserve"> </w:t>
      </w:r>
      <w:r w:rsidRPr="00A863DD">
        <w:rPr>
          <w:i/>
        </w:rPr>
        <w:t>[firma</w:t>
      </w:r>
      <w:r w:rsidR="006412CD" w:rsidRPr="00A863DD">
        <w:rPr>
          <w:i/>
        </w:rPr>
        <w:t xml:space="preserve"> </w:t>
      </w:r>
      <w:r w:rsidRPr="00A863DD">
        <w:rPr>
          <w:i/>
        </w:rPr>
        <w:t>del</w:t>
      </w:r>
      <w:r w:rsidR="006412CD" w:rsidRPr="00A863DD">
        <w:rPr>
          <w:i/>
        </w:rPr>
        <w:t xml:space="preserve"> </w:t>
      </w:r>
      <w:r w:rsidRPr="00A863DD">
        <w:rPr>
          <w:i/>
        </w:rPr>
        <w:t>representante</w:t>
      </w:r>
      <w:r w:rsidR="006412CD" w:rsidRPr="00A863DD">
        <w:rPr>
          <w:i/>
        </w:rPr>
        <w:t xml:space="preserve"> </w:t>
      </w:r>
      <w:r w:rsidRPr="00A863DD">
        <w:rPr>
          <w:i/>
        </w:rPr>
        <w:t>autorizado</w:t>
      </w:r>
      <w:r w:rsidR="006412CD" w:rsidRPr="00A863DD">
        <w:rPr>
          <w:i/>
        </w:rPr>
        <w:t xml:space="preserve"> </w:t>
      </w:r>
      <w:r w:rsidRPr="00A863DD">
        <w:rPr>
          <w:i/>
        </w:rPr>
        <w:t>del</w:t>
      </w:r>
      <w:r w:rsidR="006412CD" w:rsidRPr="00A863DD">
        <w:rPr>
          <w:i/>
        </w:rPr>
        <w:t xml:space="preserve"> </w:t>
      </w:r>
      <w:r w:rsidRPr="00A863DD">
        <w:rPr>
          <w:i/>
        </w:rPr>
        <w:t>Contratante]</w:t>
      </w:r>
    </w:p>
    <w:p w14:paraId="66B147BA" w14:textId="2260C537" w:rsidR="004D0292" w:rsidRPr="00A863DD" w:rsidRDefault="004D0292" w:rsidP="004D0292">
      <w:pPr>
        <w:rPr>
          <w:i/>
        </w:rPr>
      </w:pPr>
      <w:r w:rsidRPr="00A863DD">
        <w:t>Firma</w:t>
      </w:r>
      <w:r w:rsidR="006412CD" w:rsidRPr="00A863DD">
        <w:t xml:space="preserve"> </w:t>
      </w:r>
      <w:r w:rsidRPr="00A863DD">
        <w:t>que</w:t>
      </w:r>
      <w:r w:rsidR="006412CD" w:rsidRPr="00A863DD">
        <w:t xml:space="preserve"> </w:t>
      </w:r>
      <w:r w:rsidRPr="00A863DD">
        <w:t>compromete</w:t>
      </w:r>
      <w:r w:rsidR="006412CD" w:rsidRPr="00A863DD">
        <w:t xml:space="preserve"> </w:t>
      </w:r>
      <w:r w:rsidRPr="00A863DD">
        <w:t>al</w:t>
      </w:r>
      <w:r w:rsidR="006412CD" w:rsidRPr="00A863DD">
        <w:t xml:space="preserve"> </w:t>
      </w:r>
      <w:r w:rsidRPr="00A863DD">
        <w:t>Contratista</w:t>
      </w:r>
      <w:r w:rsidR="006412CD" w:rsidRPr="00A863DD">
        <w:rPr>
          <w:i/>
        </w:rPr>
        <w:t xml:space="preserve"> </w:t>
      </w:r>
      <w:r w:rsidRPr="00A863DD">
        <w:rPr>
          <w:i/>
        </w:rPr>
        <w:t>[firma</w:t>
      </w:r>
      <w:r w:rsidR="006412CD" w:rsidRPr="00A863DD">
        <w:rPr>
          <w:i/>
        </w:rPr>
        <w:t xml:space="preserve"> </w:t>
      </w:r>
      <w:r w:rsidRPr="00A863DD">
        <w:rPr>
          <w:i/>
        </w:rPr>
        <w:t>del</w:t>
      </w:r>
      <w:r w:rsidR="006412CD" w:rsidRPr="00A863DD">
        <w:rPr>
          <w:i/>
        </w:rPr>
        <w:t xml:space="preserve"> </w:t>
      </w:r>
      <w:r w:rsidRPr="00A863DD">
        <w:rPr>
          <w:i/>
        </w:rPr>
        <w:t>representante</w:t>
      </w:r>
      <w:r w:rsidR="006412CD" w:rsidRPr="00A863DD">
        <w:rPr>
          <w:i/>
        </w:rPr>
        <w:t xml:space="preserve"> </w:t>
      </w:r>
      <w:r w:rsidRPr="00A863DD">
        <w:rPr>
          <w:i/>
        </w:rPr>
        <w:t>autorizado</w:t>
      </w:r>
      <w:r w:rsidR="006412CD" w:rsidRPr="00A863DD">
        <w:rPr>
          <w:i/>
        </w:rPr>
        <w:t xml:space="preserve"> </w:t>
      </w:r>
      <w:r w:rsidRPr="00A863DD">
        <w:rPr>
          <w:i/>
        </w:rPr>
        <w:t>del</w:t>
      </w:r>
      <w:r w:rsidR="006412CD" w:rsidRPr="00A863DD">
        <w:rPr>
          <w:i/>
        </w:rPr>
        <w:t xml:space="preserve"> </w:t>
      </w:r>
      <w:r w:rsidRPr="00A863DD">
        <w:rPr>
          <w:i/>
        </w:rPr>
        <w:t>Contratista]</w:t>
      </w:r>
    </w:p>
    <w:p w14:paraId="3A198B27" w14:textId="3427D6F7" w:rsidR="004D0292" w:rsidRPr="00A863DD" w:rsidRDefault="004D0292" w:rsidP="004D0292">
      <w:pPr>
        <w:pStyle w:val="Head02"/>
        <w:rPr>
          <w:lang w:val="es-EC"/>
        </w:rPr>
      </w:pPr>
      <w:r w:rsidRPr="00A863DD">
        <w:rPr>
          <w:i/>
          <w:iCs/>
          <w:sz w:val="22"/>
          <w:lang w:val="es-EC"/>
        </w:rPr>
        <w:br w:type="page"/>
      </w:r>
      <w:r w:rsidR="006412CD" w:rsidRPr="00A863DD">
        <w:rPr>
          <w:lang w:val="es-EC"/>
        </w:rPr>
        <w:t xml:space="preserve"> </w:t>
      </w:r>
      <w:bookmarkStart w:id="539" w:name="_Toc534710081"/>
      <w:bookmarkStart w:id="540" w:name="_Toc19612213"/>
      <w:bookmarkStart w:id="541" w:name="_Toc24713210"/>
      <w:bookmarkStart w:id="542" w:name="_Toc534797702"/>
      <w:bookmarkStart w:id="543" w:name="_Toc7169853"/>
      <w:bookmarkStart w:id="544" w:name="_Toc28179456"/>
      <w:bookmarkStart w:id="545" w:name="_Toc163462569"/>
      <w:r w:rsidRPr="00A863DD">
        <w:rPr>
          <w:lang w:val="es-EC"/>
        </w:rPr>
        <w:t>Garantía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Cumplimiento</w:t>
      </w:r>
      <w:r w:rsidR="006412CD" w:rsidRPr="00A863DD">
        <w:rPr>
          <w:lang w:val="es-EC"/>
        </w:rPr>
        <w:t xml:space="preserve"> </w:t>
      </w:r>
      <w:r w:rsidRPr="00A863DD">
        <w:rPr>
          <w:lang w:val="es-EC"/>
        </w:rPr>
        <w:t>(Garantía</w:t>
      </w:r>
      <w:r w:rsidR="006412CD" w:rsidRPr="00A863DD">
        <w:rPr>
          <w:lang w:val="es-EC"/>
        </w:rPr>
        <w:t xml:space="preserve"> </w:t>
      </w:r>
      <w:r w:rsidRPr="00A863DD">
        <w:rPr>
          <w:lang w:val="es-EC"/>
        </w:rPr>
        <w:t>Bancaria)</w:t>
      </w:r>
      <w:bookmarkEnd w:id="539"/>
      <w:bookmarkEnd w:id="540"/>
      <w:bookmarkEnd w:id="541"/>
      <w:bookmarkEnd w:id="542"/>
      <w:bookmarkEnd w:id="543"/>
      <w:bookmarkEnd w:id="544"/>
      <w:bookmarkEnd w:id="545"/>
    </w:p>
    <w:p w14:paraId="00FC362E" w14:textId="77777777" w:rsidR="004D0292" w:rsidRPr="00A863DD" w:rsidRDefault="004D0292" w:rsidP="004D0292">
      <w:pPr>
        <w:numPr>
          <w:ilvl w:val="12"/>
          <w:numId w:val="0"/>
        </w:numPr>
        <w:suppressAutoHyphens/>
        <w:jc w:val="center"/>
      </w:pPr>
      <w:r w:rsidRPr="00A863DD">
        <w:t>(Incondicional)</w:t>
      </w:r>
    </w:p>
    <w:p w14:paraId="66B74279" w14:textId="77777777" w:rsidR="004D0292" w:rsidRPr="00A863DD" w:rsidRDefault="004D0292" w:rsidP="004D0292">
      <w:pPr>
        <w:numPr>
          <w:ilvl w:val="12"/>
          <w:numId w:val="0"/>
        </w:numPr>
        <w:suppressAutoHyphens/>
        <w:jc w:val="center"/>
      </w:pPr>
    </w:p>
    <w:p w14:paraId="1F7E0BE7" w14:textId="376E5B8C" w:rsidR="004D0292" w:rsidRPr="00A863DD" w:rsidRDefault="004D0292" w:rsidP="004D0292">
      <w:pPr>
        <w:numPr>
          <w:ilvl w:val="12"/>
          <w:numId w:val="0"/>
        </w:numPr>
        <w:suppressAutoHyphens/>
        <w:jc w:val="both"/>
        <w:rPr>
          <w:i/>
        </w:rPr>
      </w:pPr>
      <w:r w:rsidRPr="00A863DD">
        <w:rPr>
          <w:i/>
        </w:rPr>
        <w:t>[El</w:t>
      </w:r>
      <w:r w:rsidR="006412CD" w:rsidRPr="00A863DD">
        <w:rPr>
          <w:i/>
        </w:rPr>
        <w:t xml:space="preserve"> </w:t>
      </w:r>
      <w:r w:rsidRPr="00A863DD">
        <w:rPr>
          <w:b/>
          <w:i/>
        </w:rPr>
        <w:t>Banco/Oferente</w:t>
      </w:r>
      <w:r w:rsidR="006412CD" w:rsidRPr="00A863DD">
        <w:rPr>
          <w:b/>
          <w:i/>
        </w:rPr>
        <w:t xml:space="preserve"> </w:t>
      </w:r>
      <w:r w:rsidRPr="00A863DD">
        <w:rPr>
          <w:b/>
          <w:i/>
        </w:rPr>
        <w:t>seleccionado</w:t>
      </w:r>
      <w:r w:rsidR="006412CD" w:rsidRPr="00A863DD">
        <w:rPr>
          <w:b/>
          <w:i/>
        </w:rPr>
        <w:t xml:space="preserve"> </w:t>
      </w:r>
      <w:r w:rsidRPr="00A863DD">
        <w:rPr>
          <w:i/>
        </w:rPr>
        <w:t>que</w:t>
      </w:r>
      <w:r w:rsidR="006412CD" w:rsidRPr="00A863DD">
        <w:rPr>
          <w:i/>
        </w:rPr>
        <w:t xml:space="preserve"> </w:t>
      </w:r>
      <w:r w:rsidRPr="00A863DD">
        <w:rPr>
          <w:i/>
        </w:rPr>
        <w:t>presente</w:t>
      </w:r>
      <w:r w:rsidR="006412CD" w:rsidRPr="00A863DD">
        <w:rPr>
          <w:i/>
        </w:rPr>
        <w:t xml:space="preserve"> </w:t>
      </w:r>
      <w:r w:rsidRPr="00A863DD">
        <w:rPr>
          <w:i/>
        </w:rPr>
        <w:t>esta</w:t>
      </w:r>
      <w:r w:rsidR="006412CD" w:rsidRPr="00A863DD">
        <w:rPr>
          <w:i/>
        </w:rPr>
        <w:t xml:space="preserve"> </w:t>
      </w:r>
      <w:r w:rsidRPr="00A863DD">
        <w:rPr>
          <w:i/>
        </w:rPr>
        <w:t>Garantía</w:t>
      </w:r>
      <w:r w:rsidR="006412CD" w:rsidRPr="00A863DD">
        <w:rPr>
          <w:i/>
        </w:rPr>
        <w:t xml:space="preserve"> </w:t>
      </w:r>
      <w:r w:rsidRPr="00A863DD">
        <w:rPr>
          <w:i/>
        </w:rPr>
        <w:t>deberá</w:t>
      </w:r>
      <w:r w:rsidR="006412CD" w:rsidRPr="00A863DD">
        <w:rPr>
          <w:i/>
        </w:rPr>
        <w:t xml:space="preserve"> </w:t>
      </w:r>
      <w:r w:rsidRPr="00A863DD">
        <w:rPr>
          <w:i/>
        </w:rPr>
        <w:t>completar</w:t>
      </w:r>
      <w:r w:rsidR="006412CD" w:rsidRPr="00A863DD">
        <w:rPr>
          <w:i/>
        </w:rPr>
        <w:t xml:space="preserve"> </w:t>
      </w:r>
      <w:r w:rsidRPr="00A863DD">
        <w:rPr>
          <w:i/>
        </w:rPr>
        <w:t>este</w:t>
      </w:r>
      <w:r w:rsidR="006412CD" w:rsidRPr="00A863DD">
        <w:rPr>
          <w:i/>
        </w:rPr>
        <w:t xml:space="preserve"> </w:t>
      </w:r>
      <w:r w:rsidRPr="00A863DD">
        <w:rPr>
          <w:i/>
        </w:rPr>
        <w:t>formulario</w:t>
      </w:r>
      <w:r w:rsidR="006412CD" w:rsidRPr="00A863DD">
        <w:rPr>
          <w:i/>
        </w:rPr>
        <w:t xml:space="preserve"> </w:t>
      </w:r>
      <w:r w:rsidRPr="00A863DD">
        <w:rPr>
          <w:i/>
        </w:rPr>
        <w:t>según</w:t>
      </w:r>
      <w:r w:rsidR="006412CD" w:rsidRPr="00A863DD">
        <w:rPr>
          <w:i/>
        </w:rPr>
        <w:t xml:space="preserve"> </w:t>
      </w:r>
      <w:r w:rsidRPr="00A863DD">
        <w:rPr>
          <w:i/>
        </w:rPr>
        <w:t>las</w:t>
      </w:r>
      <w:r w:rsidR="006412CD" w:rsidRPr="00A863DD">
        <w:rPr>
          <w:i/>
        </w:rPr>
        <w:t xml:space="preserve"> </w:t>
      </w:r>
      <w:r w:rsidRPr="00A863DD">
        <w:rPr>
          <w:i/>
        </w:rPr>
        <w:t>instrucciones</w:t>
      </w:r>
      <w:r w:rsidR="006412CD" w:rsidRPr="00A863DD">
        <w:rPr>
          <w:i/>
        </w:rPr>
        <w:t xml:space="preserve"> </w:t>
      </w:r>
      <w:r w:rsidRPr="00A863DD">
        <w:rPr>
          <w:i/>
        </w:rPr>
        <w:t>indicadas</w:t>
      </w:r>
      <w:r w:rsidR="006412CD" w:rsidRPr="00A863DD">
        <w:rPr>
          <w:i/>
        </w:rPr>
        <w:t xml:space="preserve"> </w:t>
      </w:r>
      <w:r w:rsidRPr="00A863DD">
        <w:rPr>
          <w:i/>
        </w:rPr>
        <w:t>entre</w:t>
      </w:r>
      <w:r w:rsidR="006412CD" w:rsidRPr="00A863DD">
        <w:rPr>
          <w:i/>
        </w:rPr>
        <w:t xml:space="preserve"> </w:t>
      </w:r>
      <w:r w:rsidRPr="00A863DD">
        <w:rPr>
          <w:i/>
        </w:rPr>
        <w:t>corchetes,</w:t>
      </w:r>
      <w:r w:rsidR="006412CD" w:rsidRPr="00A863DD">
        <w:rPr>
          <w:i/>
        </w:rPr>
        <w:t xml:space="preserve"> </w:t>
      </w:r>
      <w:r w:rsidRPr="00A863DD">
        <w:rPr>
          <w:i/>
        </w:rPr>
        <w:t>si</w:t>
      </w:r>
      <w:r w:rsidR="006412CD" w:rsidRPr="00A863DD">
        <w:rPr>
          <w:i/>
        </w:rPr>
        <w:t xml:space="preserve"> </w:t>
      </w:r>
      <w:r w:rsidRPr="00A863DD">
        <w:rPr>
          <w:i/>
        </w:rPr>
        <w:t>el</w:t>
      </w:r>
      <w:r w:rsidR="006412CD" w:rsidRPr="00A863DD">
        <w:rPr>
          <w:i/>
        </w:rPr>
        <w:t xml:space="preserve"> </w:t>
      </w:r>
      <w:r w:rsidRPr="00A863DD">
        <w:rPr>
          <w:i/>
        </w:rPr>
        <w:t>Contratante</w:t>
      </w:r>
      <w:r w:rsidR="006412CD" w:rsidRPr="00A863DD">
        <w:rPr>
          <w:i/>
        </w:rPr>
        <w:t xml:space="preserve"> </w:t>
      </w:r>
      <w:r w:rsidRPr="00A863DD">
        <w:rPr>
          <w:i/>
        </w:rPr>
        <w:t>solicita</w:t>
      </w:r>
      <w:r w:rsidR="006412CD" w:rsidRPr="00A863DD">
        <w:rPr>
          <w:i/>
        </w:rPr>
        <w:t xml:space="preserve"> </w:t>
      </w:r>
      <w:r w:rsidRPr="00A863DD">
        <w:rPr>
          <w:i/>
        </w:rPr>
        <w:t>esta</w:t>
      </w:r>
      <w:r w:rsidR="006412CD" w:rsidRPr="00A863DD">
        <w:rPr>
          <w:i/>
        </w:rPr>
        <w:t xml:space="preserve"> </w:t>
      </w:r>
      <w:r w:rsidRPr="00A863DD">
        <w:rPr>
          <w:i/>
        </w:rPr>
        <w:t>clase</w:t>
      </w:r>
      <w:r w:rsidR="006412CD" w:rsidRPr="00A863DD">
        <w:rPr>
          <w:i/>
        </w:rPr>
        <w:t xml:space="preserve"> </w:t>
      </w:r>
      <w:r w:rsidRPr="00A863DD">
        <w:rPr>
          <w:i/>
        </w:rPr>
        <w:t>de</w:t>
      </w:r>
      <w:r w:rsidR="006412CD" w:rsidRPr="00A863DD">
        <w:rPr>
          <w:i/>
        </w:rPr>
        <w:t xml:space="preserve"> </w:t>
      </w:r>
      <w:r w:rsidRPr="00A863DD">
        <w:rPr>
          <w:i/>
        </w:rPr>
        <w:t>garantía.]</w:t>
      </w:r>
    </w:p>
    <w:p w14:paraId="419B6A18" w14:textId="77777777" w:rsidR="004D0292" w:rsidRPr="00A863DD" w:rsidRDefault="004D0292" w:rsidP="004D0292">
      <w:pPr>
        <w:numPr>
          <w:ilvl w:val="12"/>
          <w:numId w:val="0"/>
        </w:numPr>
        <w:suppressAutoHyphens/>
        <w:jc w:val="both"/>
        <w:rPr>
          <w:i/>
        </w:rPr>
      </w:pPr>
    </w:p>
    <w:p w14:paraId="0241F802" w14:textId="784B8CBF" w:rsidR="004D0292" w:rsidRPr="00A863DD" w:rsidRDefault="006412CD" w:rsidP="004D0292">
      <w:pPr>
        <w:numPr>
          <w:ilvl w:val="12"/>
          <w:numId w:val="0"/>
        </w:numPr>
        <w:suppressAutoHyphens/>
        <w:jc w:val="both"/>
        <w:rPr>
          <w:i/>
        </w:rPr>
      </w:pPr>
      <w:r w:rsidRPr="00A863DD">
        <w:rPr>
          <w:i/>
        </w:rPr>
        <w:t xml:space="preserve"> </w:t>
      </w:r>
      <w:r w:rsidR="004D0292" w:rsidRPr="00A863DD">
        <w:rPr>
          <w:i/>
        </w:rPr>
        <w:t>[Indique</w:t>
      </w:r>
      <w:r w:rsidRPr="00A863DD">
        <w:rPr>
          <w:i/>
        </w:rPr>
        <w:t xml:space="preserve"> </w:t>
      </w:r>
      <w:r w:rsidR="004D0292" w:rsidRPr="00A863DD">
        <w:rPr>
          <w:i/>
        </w:rPr>
        <w:t>el</w:t>
      </w:r>
      <w:r w:rsidRPr="00A863DD">
        <w:rPr>
          <w:i/>
        </w:rPr>
        <w:t xml:space="preserve"> </w:t>
      </w:r>
      <w:r w:rsidR="004D0292" w:rsidRPr="00A863DD">
        <w:rPr>
          <w:i/>
        </w:rPr>
        <w:t>Nombre</w:t>
      </w:r>
      <w:r w:rsidRPr="00A863DD">
        <w:rPr>
          <w:i/>
        </w:rPr>
        <w:t xml:space="preserve"> </w:t>
      </w:r>
      <w:r w:rsidR="004D0292" w:rsidRPr="00A863DD">
        <w:rPr>
          <w:i/>
        </w:rPr>
        <w:t>del</w:t>
      </w:r>
      <w:r w:rsidRPr="00A863DD">
        <w:rPr>
          <w:i/>
        </w:rPr>
        <w:t xml:space="preserve"> </w:t>
      </w:r>
      <w:r w:rsidR="004D0292" w:rsidRPr="00A863DD">
        <w:rPr>
          <w:i/>
        </w:rPr>
        <w:t>Banco,</w:t>
      </w:r>
      <w:r w:rsidRPr="00A863DD">
        <w:rPr>
          <w:i/>
        </w:rPr>
        <w:t xml:space="preserve"> </w:t>
      </w:r>
      <w:r w:rsidR="004D0292" w:rsidRPr="00A863DD">
        <w:rPr>
          <w:i/>
        </w:rPr>
        <w:t>y</w:t>
      </w:r>
      <w:r w:rsidRPr="00A863DD">
        <w:rPr>
          <w:i/>
        </w:rPr>
        <w:t xml:space="preserve"> </w:t>
      </w:r>
      <w:r w:rsidR="004D0292" w:rsidRPr="00A863DD">
        <w:rPr>
          <w:i/>
        </w:rPr>
        <w:t>la</w:t>
      </w:r>
      <w:r w:rsidRPr="00A863DD">
        <w:rPr>
          <w:i/>
        </w:rPr>
        <w:t xml:space="preserve"> </w:t>
      </w:r>
      <w:r w:rsidR="004D0292" w:rsidRPr="00A863DD">
        <w:rPr>
          <w:i/>
        </w:rPr>
        <w:t>dirección</w:t>
      </w:r>
      <w:r w:rsidRPr="00A863DD">
        <w:rPr>
          <w:i/>
        </w:rPr>
        <w:t xml:space="preserve"> </w:t>
      </w:r>
      <w:r w:rsidR="004D0292" w:rsidRPr="00A863DD">
        <w:rPr>
          <w:i/>
        </w:rPr>
        <w:t>de</w:t>
      </w:r>
      <w:r w:rsidRPr="00A863DD">
        <w:rPr>
          <w:i/>
        </w:rPr>
        <w:t xml:space="preserve"> </w:t>
      </w:r>
      <w:r w:rsidR="004D0292" w:rsidRPr="00A863DD">
        <w:rPr>
          <w:i/>
        </w:rPr>
        <w:t>la</w:t>
      </w:r>
      <w:r w:rsidRPr="00A863DD">
        <w:rPr>
          <w:i/>
        </w:rPr>
        <w:t xml:space="preserve"> </w:t>
      </w:r>
      <w:r w:rsidR="004D0292" w:rsidRPr="00A863DD">
        <w:rPr>
          <w:i/>
        </w:rPr>
        <w:t>sucursal</w:t>
      </w:r>
      <w:r w:rsidRPr="00A863DD">
        <w:rPr>
          <w:i/>
        </w:rPr>
        <w:t xml:space="preserve"> </w:t>
      </w:r>
      <w:r w:rsidR="004D0292" w:rsidRPr="00A863DD">
        <w:rPr>
          <w:i/>
        </w:rPr>
        <w:t>que</w:t>
      </w:r>
      <w:r w:rsidRPr="00A863DD">
        <w:rPr>
          <w:i/>
        </w:rPr>
        <w:t xml:space="preserve"> </w:t>
      </w:r>
      <w:r w:rsidR="004D0292" w:rsidRPr="00A863DD">
        <w:rPr>
          <w:i/>
        </w:rPr>
        <w:t>emite</w:t>
      </w:r>
      <w:r w:rsidRPr="00A863DD">
        <w:rPr>
          <w:i/>
        </w:rPr>
        <w:t xml:space="preserve"> </w:t>
      </w:r>
      <w:r w:rsidR="004D0292" w:rsidRPr="00A863DD">
        <w:rPr>
          <w:i/>
        </w:rPr>
        <w:t>la</w:t>
      </w:r>
      <w:r w:rsidRPr="00A863DD">
        <w:rPr>
          <w:i/>
        </w:rPr>
        <w:t xml:space="preserve"> </w:t>
      </w:r>
      <w:r w:rsidR="004D0292" w:rsidRPr="00A863DD">
        <w:rPr>
          <w:i/>
        </w:rPr>
        <w:t>garantía]</w:t>
      </w:r>
    </w:p>
    <w:p w14:paraId="37D41DAC" w14:textId="77777777" w:rsidR="004D0292" w:rsidRPr="00A863DD" w:rsidRDefault="004D0292" w:rsidP="004D0292">
      <w:pPr>
        <w:numPr>
          <w:ilvl w:val="12"/>
          <w:numId w:val="0"/>
        </w:numPr>
        <w:suppressAutoHyphens/>
        <w:jc w:val="both"/>
        <w:rPr>
          <w:i/>
        </w:rPr>
      </w:pPr>
    </w:p>
    <w:p w14:paraId="5F832B1F" w14:textId="3E29A324" w:rsidR="004D0292" w:rsidRPr="00A863DD" w:rsidRDefault="004D0292" w:rsidP="004D0292">
      <w:pPr>
        <w:numPr>
          <w:ilvl w:val="12"/>
          <w:numId w:val="0"/>
        </w:numPr>
        <w:suppressAutoHyphens/>
        <w:jc w:val="both"/>
        <w:rPr>
          <w:i/>
        </w:rPr>
      </w:pPr>
      <w:r w:rsidRPr="00A863DD">
        <w:rPr>
          <w:b/>
        </w:rPr>
        <w:t>Beneficiario:</w:t>
      </w:r>
      <w:r w:rsidR="006412CD" w:rsidRPr="00A863DD">
        <w:rPr>
          <w:b/>
        </w:rPr>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y</w:t>
      </w:r>
      <w:r w:rsidR="006412CD" w:rsidRPr="00A863DD">
        <w:rPr>
          <w:i/>
        </w:rPr>
        <w:t xml:space="preserve"> </w:t>
      </w:r>
      <w:r w:rsidRPr="00A863DD">
        <w:rPr>
          <w:i/>
        </w:rPr>
        <w:t>la</w:t>
      </w:r>
      <w:r w:rsidR="006412CD" w:rsidRPr="00A863DD">
        <w:rPr>
          <w:i/>
        </w:rPr>
        <w:t xml:space="preserve"> </w:t>
      </w:r>
      <w:r w:rsidRPr="00A863DD">
        <w:rPr>
          <w:i/>
        </w:rPr>
        <w:t>dirección</w:t>
      </w:r>
      <w:r w:rsidR="006412CD" w:rsidRPr="00A863DD">
        <w:rPr>
          <w:i/>
        </w:rPr>
        <w:t xml:space="preserve"> </w:t>
      </w:r>
      <w:r w:rsidRPr="00A863DD">
        <w:rPr>
          <w:i/>
        </w:rPr>
        <w:t>del</w:t>
      </w:r>
      <w:r w:rsidR="006412CD" w:rsidRPr="00A863DD">
        <w:rPr>
          <w:i/>
        </w:rPr>
        <w:t xml:space="preserve"> </w:t>
      </w:r>
      <w:r w:rsidRPr="00A863DD">
        <w:rPr>
          <w:i/>
        </w:rPr>
        <w:t>Contratante]</w:t>
      </w:r>
    </w:p>
    <w:p w14:paraId="461A3AB9" w14:textId="77777777" w:rsidR="004D0292" w:rsidRPr="00A863DD" w:rsidRDefault="004D0292" w:rsidP="004D0292">
      <w:pPr>
        <w:numPr>
          <w:ilvl w:val="12"/>
          <w:numId w:val="0"/>
        </w:numPr>
        <w:suppressAutoHyphens/>
        <w:jc w:val="both"/>
        <w:rPr>
          <w:i/>
        </w:rPr>
      </w:pPr>
    </w:p>
    <w:p w14:paraId="774BABB6" w14:textId="4E033ED7" w:rsidR="004D0292" w:rsidRPr="00A863DD" w:rsidRDefault="004D0292" w:rsidP="004D0292">
      <w:pPr>
        <w:numPr>
          <w:ilvl w:val="12"/>
          <w:numId w:val="0"/>
        </w:numPr>
        <w:suppressAutoHyphens/>
        <w:jc w:val="both"/>
        <w:rPr>
          <w:i/>
        </w:rPr>
      </w:pPr>
      <w:r w:rsidRPr="00A863DD">
        <w:rPr>
          <w:b/>
        </w:rPr>
        <w:t>Fecha:</w:t>
      </w:r>
      <w:r w:rsidR="006412CD" w:rsidRPr="00A863DD">
        <w:rPr>
          <w:i/>
        </w:rPr>
        <w:t xml:space="preserve"> </w:t>
      </w:r>
      <w:r w:rsidRPr="00A863DD">
        <w:rPr>
          <w:i/>
        </w:rPr>
        <w:t>[indique</w:t>
      </w:r>
      <w:r w:rsidR="006412CD" w:rsidRPr="00A863DD">
        <w:rPr>
          <w:i/>
        </w:rPr>
        <w:t xml:space="preserve"> </w:t>
      </w:r>
      <w:r w:rsidRPr="00A863DD">
        <w:rPr>
          <w:i/>
        </w:rPr>
        <w:t>la</w:t>
      </w:r>
      <w:r w:rsidR="006412CD" w:rsidRPr="00A863DD">
        <w:rPr>
          <w:i/>
        </w:rPr>
        <w:t xml:space="preserve"> </w:t>
      </w:r>
      <w:r w:rsidRPr="00A863DD">
        <w:rPr>
          <w:i/>
        </w:rPr>
        <w:t>fecha]</w:t>
      </w:r>
    </w:p>
    <w:p w14:paraId="2D076386" w14:textId="77777777" w:rsidR="004D0292" w:rsidRPr="00A863DD" w:rsidRDefault="004D0292" w:rsidP="004D0292">
      <w:pPr>
        <w:numPr>
          <w:ilvl w:val="12"/>
          <w:numId w:val="0"/>
        </w:numPr>
        <w:suppressAutoHyphens/>
        <w:jc w:val="both"/>
        <w:rPr>
          <w:i/>
        </w:rPr>
      </w:pPr>
    </w:p>
    <w:p w14:paraId="0F81CFA5" w14:textId="57B2D1CE" w:rsidR="004D0292" w:rsidRPr="00A863DD" w:rsidRDefault="000E1267" w:rsidP="004D0292">
      <w:pPr>
        <w:numPr>
          <w:ilvl w:val="12"/>
          <w:numId w:val="0"/>
        </w:numPr>
        <w:suppressAutoHyphens/>
        <w:jc w:val="both"/>
        <w:rPr>
          <w:i/>
        </w:rPr>
      </w:pPr>
      <w:r w:rsidRPr="00A863DD">
        <w:rPr>
          <w:b/>
        </w:rPr>
        <w:t>GARANTÍA</w:t>
      </w:r>
      <w:r w:rsidR="006412CD" w:rsidRPr="00A863DD">
        <w:rPr>
          <w:b/>
        </w:rPr>
        <w:t xml:space="preserve"> </w:t>
      </w:r>
      <w:r w:rsidR="004D0292" w:rsidRPr="00A863DD">
        <w:rPr>
          <w:b/>
        </w:rPr>
        <w:t>DE</w:t>
      </w:r>
      <w:r w:rsidR="006412CD" w:rsidRPr="00A863DD">
        <w:rPr>
          <w:b/>
        </w:rPr>
        <w:t xml:space="preserve"> </w:t>
      </w:r>
      <w:r w:rsidR="004D0292" w:rsidRPr="00A863DD">
        <w:rPr>
          <w:b/>
        </w:rPr>
        <w:t>CUMPLIMIENTO</w:t>
      </w:r>
      <w:r w:rsidR="006412CD" w:rsidRPr="00A863DD">
        <w:rPr>
          <w:b/>
        </w:rPr>
        <w:t xml:space="preserve"> </w:t>
      </w:r>
      <w:r w:rsidR="004D0292" w:rsidRPr="00A863DD">
        <w:rPr>
          <w:b/>
        </w:rPr>
        <w:t>No.</w:t>
      </w:r>
      <w:r w:rsidR="006412CD" w:rsidRPr="00A863DD">
        <w:rPr>
          <w:i/>
        </w:rPr>
        <w:t xml:space="preserve"> </w:t>
      </w:r>
      <w:r w:rsidR="004D0292" w:rsidRPr="00A863DD">
        <w:rPr>
          <w:i/>
        </w:rPr>
        <w:t>[indique</w:t>
      </w:r>
      <w:r w:rsidR="006412CD" w:rsidRPr="00A863DD">
        <w:rPr>
          <w:i/>
        </w:rPr>
        <w:t xml:space="preserve"> </w:t>
      </w:r>
      <w:r w:rsidR="004D0292" w:rsidRPr="00A863DD">
        <w:rPr>
          <w:i/>
        </w:rPr>
        <w:t>el</w:t>
      </w:r>
      <w:r w:rsidR="006412CD" w:rsidRPr="00A863DD">
        <w:rPr>
          <w:i/>
        </w:rPr>
        <w:t xml:space="preserve"> </w:t>
      </w:r>
      <w:r w:rsidR="004D0292" w:rsidRPr="00A863DD">
        <w:rPr>
          <w:i/>
        </w:rPr>
        <w:t>número</w:t>
      </w:r>
      <w:r w:rsidR="006412CD" w:rsidRPr="00A863DD">
        <w:rPr>
          <w:i/>
        </w:rPr>
        <w:t xml:space="preserve"> </w:t>
      </w:r>
      <w:r w:rsidR="004D0292" w:rsidRPr="00A863DD">
        <w:rPr>
          <w:i/>
        </w:rPr>
        <w:t>de</w:t>
      </w:r>
      <w:r w:rsidR="006412CD" w:rsidRPr="00A863DD">
        <w:rPr>
          <w:i/>
        </w:rPr>
        <w:t xml:space="preserve"> </w:t>
      </w:r>
      <w:r w:rsidR="004D0292" w:rsidRPr="00A863DD">
        <w:rPr>
          <w:i/>
        </w:rPr>
        <w:t>la</w:t>
      </w:r>
      <w:r w:rsidR="006412CD" w:rsidRPr="00A863DD">
        <w:rPr>
          <w:i/>
        </w:rPr>
        <w:t xml:space="preserve"> </w:t>
      </w:r>
      <w:r w:rsidR="004D0292" w:rsidRPr="00A863DD">
        <w:rPr>
          <w:i/>
        </w:rPr>
        <w:t>Garantía</w:t>
      </w:r>
      <w:r w:rsidR="006412CD" w:rsidRPr="00A863DD">
        <w:rPr>
          <w:i/>
        </w:rPr>
        <w:t xml:space="preserve"> </w:t>
      </w:r>
      <w:r w:rsidR="004D0292" w:rsidRPr="00A863DD">
        <w:rPr>
          <w:i/>
        </w:rPr>
        <w:t>de</w:t>
      </w:r>
      <w:r w:rsidR="006412CD" w:rsidRPr="00A863DD">
        <w:rPr>
          <w:i/>
        </w:rPr>
        <w:t xml:space="preserve"> </w:t>
      </w:r>
      <w:r w:rsidR="004D0292" w:rsidRPr="00A863DD">
        <w:rPr>
          <w:i/>
        </w:rPr>
        <w:t>Cumplimiento]</w:t>
      </w:r>
    </w:p>
    <w:p w14:paraId="020796C1" w14:textId="77777777" w:rsidR="004D0292" w:rsidRPr="00A863DD" w:rsidRDefault="004D0292" w:rsidP="004D0292">
      <w:pPr>
        <w:numPr>
          <w:ilvl w:val="12"/>
          <w:numId w:val="0"/>
        </w:numPr>
        <w:suppressAutoHyphens/>
        <w:jc w:val="both"/>
        <w:rPr>
          <w:i/>
        </w:rPr>
      </w:pPr>
    </w:p>
    <w:p w14:paraId="782F2B39" w14:textId="77777777" w:rsidR="004D0292" w:rsidRPr="00A863DD" w:rsidRDefault="004D0292" w:rsidP="004D0292">
      <w:pPr>
        <w:numPr>
          <w:ilvl w:val="12"/>
          <w:numId w:val="0"/>
        </w:numPr>
        <w:suppressAutoHyphens/>
        <w:jc w:val="both"/>
        <w:rPr>
          <w:i/>
        </w:rPr>
      </w:pPr>
    </w:p>
    <w:p w14:paraId="449A23FE" w14:textId="3DC0797D" w:rsidR="004D0292" w:rsidRPr="00A863DD" w:rsidRDefault="004D0292" w:rsidP="004D0292">
      <w:pPr>
        <w:numPr>
          <w:ilvl w:val="12"/>
          <w:numId w:val="0"/>
        </w:numPr>
        <w:jc w:val="both"/>
      </w:pPr>
      <w:r w:rsidRPr="00A863DD">
        <w:t>Se</w:t>
      </w:r>
      <w:r w:rsidR="006412CD" w:rsidRPr="00A863DD">
        <w:t xml:space="preserve"> </w:t>
      </w:r>
      <w:r w:rsidRPr="00A863DD">
        <w:t>nos</w:t>
      </w:r>
      <w:r w:rsidR="006412CD" w:rsidRPr="00A863DD">
        <w:t xml:space="preserve"> </w:t>
      </w:r>
      <w:r w:rsidRPr="00A863DD">
        <w:t>ha</w:t>
      </w:r>
      <w:r w:rsidR="006412CD" w:rsidRPr="00A863DD">
        <w:t xml:space="preserve"> </w:t>
      </w:r>
      <w:r w:rsidRPr="00A863DD">
        <w:t>informado</w:t>
      </w:r>
      <w:r w:rsidR="006412CD" w:rsidRPr="00A863DD">
        <w:t xml:space="preserve"> </w:t>
      </w:r>
      <w:r w:rsidRPr="00A863DD">
        <w:t>que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del</w:t>
      </w:r>
      <w:r w:rsidR="006412CD" w:rsidRPr="00A863DD">
        <w:rPr>
          <w:i/>
        </w:rPr>
        <w:t xml:space="preserve"> </w:t>
      </w:r>
      <w:r w:rsidRPr="00A863DD">
        <w:rPr>
          <w:i/>
        </w:rPr>
        <w:t>Contratista]</w:t>
      </w:r>
      <w:r w:rsidR="006412CD" w:rsidRPr="00A863DD">
        <w:rPr>
          <w:i/>
        </w:rPr>
        <w:t xml:space="preserve"> </w:t>
      </w:r>
      <w:r w:rsidRPr="00A863DD">
        <w:t>(en</w:t>
      </w:r>
      <w:r w:rsidR="006412CD" w:rsidRPr="00A863DD">
        <w:t xml:space="preserve"> </w:t>
      </w:r>
      <w:r w:rsidRPr="00A863DD">
        <w:t>adelante</w:t>
      </w:r>
      <w:r w:rsidR="006412CD" w:rsidRPr="00A863DD">
        <w:t xml:space="preserve"> </w:t>
      </w:r>
      <w:r w:rsidRPr="00A863DD">
        <w:t>denominado</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ha</w:t>
      </w:r>
      <w:r w:rsidR="006412CD" w:rsidRPr="00A863DD">
        <w:t xml:space="preserve"> </w:t>
      </w:r>
      <w:r w:rsidRPr="00A863DD">
        <w:t>celebrado</w:t>
      </w:r>
      <w:r w:rsidR="006412CD" w:rsidRPr="00A863DD">
        <w:t xml:space="preserve"> </w:t>
      </w:r>
      <w:r w:rsidRPr="00A863DD">
        <w:t>el</w:t>
      </w:r>
      <w:r w:rsidR="006412CD" w:rsidRPr="00A863DD">
        <w:t xml:space="preserve"> </w:t>
      </w:r>
      <w:r w:rsidRPr="00A863DD">
        <w:t>Contrato</w:t>
      </w:r>
      <w:r w:rsidR="006412CD" w:rsidRPr="00A863DD">
        <w:t xml:space="preserve"> </w:t>
      </w:r>
      <w:r w:rsidR="000E1267" w:rsidRPr="00A863DD">
        <w:t>No.</w:t>
      </w:r>
      <w:r w:rsidR="000E1267" w:rsidRPr="00A863DD">
        <w:rPr>
          <w:i/>
        </w:rPr>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número</w:t>
      </w:r>
      <w:r w:rsidR="006412CD" w:rsidRPr="00A863DD">
        <w:rPr>
          <w:i/>
        </w:rPr>
        <w:t xml:space="preserve"> </w:t>
      </w:r>
      <w:r w:rsidRPr="00A863DD">
        <w:rPr>
          <w:i/>
        </w:rPr>
        <w:t>referencial</w:t>
      </w:r>
      <w:r w:rsidR="006412CD" w:rsidRPr="00A863DD">
        <w:rPr>
          <w:i/>
        </w:rPr>
        <w:t xml:space="preserve"> </w:t>
      </w:r>
      <w:r w:rsidRPr="00A863DD">
        <w:rPr>
          <w:i/>
        </w:rPr>
        <w:t>del</w:t>
      </w:r>
      <w:r w:rsidR="006412CD" w:rsidRPr="00A863DD">
        <w:rPr>
          <w:i/>
        </w:rPr>
        <w:t xml:space="preserve"> </w:t>
      </w:r>
      <w:r w:rsidRPr="00A863DD">
        <w:rPr>
          <w:i/>
        </w:rPr>
        <w:t>Contrato</w:t>
      </w:r>
      <w:r w:rsidRPr="00A863DD">
        <w:t>]</w:t>
      </w:r>
      <w:r w:rsidR="006412CD" w:rsidRPr="00A863DD">
        <w:t xml:space="preserve"> </w:t>
      </w:r>
      <w:r w:rsidRPr="00A863DD">
        <w:t>de</w:t>
      </w:r>
      <w:r w:rsidR="006412CD" w:rsidRPr="00A863DD">
        <w:t xml:space="preserve"> </w:t>
      </w:r>
      <w:r w:rsidRPr="00A863DD">
        <w:t>fecha</w:t>
      </w:r>
      <w:r w:rsidR="006412CD" w:rsidRPr="00A863DD">
        <w:t xml:space="preserve"> </w:t>
      </w:r>
      <w:r w:rsidRPr="00A863DD">
        <w:rPr>
          <w:i/>
        </w:rPr>
        <w:t>[indique</w:t>
      </w:r>
      <w:r w:rsidR="006412CD" w:rsidRPr="00A863DD">
        <w:rPr>
          <w:i/>
        </w:rPr>
        <w:t xml:space="preserve"> </w:t>
      </w:r>
      <w:r w:rsidRPr="00A863DD">
        <w:rPr>
          <w:i/>
        </w:rPr>
        <w:t>la</w:t>
      </w:r>
      <w:r w:rsidR="006412CD" w:rsidRPr="00A863DD">
        <w:rPr>
          <w:i/>
        </w:rPr>
        <w:t xml:space="preserve"> </w:t>
      </w:r>
      <w:r w:rsidRPr="00A863DD">
        <w:rPr>
          <w:i/>
        </w:rPr>
        <w:t>fecha]</w:t>
      </w:r>
      <w:r w:rsidR="006412CD" w:rsidRPr="00A863DD">
        <w:rPr>
          <w:i/>
        </w:rPr>
        <w:t xml:space="preserve"> </w:t>
      </w:r>
      <w:r w:rsidRPr="00A863DD">
        <w:t>con</w:t>
      </w:r>
      <w:r w:rsidR="006412CD" w:rsidRPr="00A863DD">
        <w:t xml:space="preserve"> </w:t>
      </w:r>
      <w:r w:rsidRPr="00A863DD">
        <w:t>su</w:t>
      </w:r>
      <w:r w:rsidR="006412CD" w:rsidRPr="00A863DD">
        <w:t xml:space="preserve"> </w:t>
      </w:r>
      <w:r w:rsidRPr="00A863DD">
        <w:t>entidad</w:t>
      </w:r>
      <w:r w:rsidR="006412CD" w:rsidRPr="00A863DD">
        <w:t xml:space="preserve"> </w:t>
      </w:r>
      <w:r w:rsidRPr="00A863DD">
        <w:t>para</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del</w:t>
      </w:r>
      <w:r w:rsidR="006412CD" w:rsidRPr="00A863DD">
        <w:rPr>
          <w:i/>
        </w:rPr>
        <w:t xml:space="preserve"> </w:t>
      </w:r>
      <w:r w:rsidRPr="00A863DD">
        <w:rPr>
          <w:i/>
        </w:rPr>
        <w:t>Contrato</w:t>
      </w:r>
      <w:r w:rsidR="006412CD" w:rsidRPr="00A863DD">
        <w:rPr>
          <w:i/>
        </w:rPr>
        <w:t xml:space="preserve"> </w:t>
      </w:r>
      <w:r w:rsidRPr="00A863DD">
        <w:rPr>
          <w:i/>
        </w:rPr>
        <w:t>y</w:t>
      </w:r>
      <w:r w:rsidR="006412CD" w:rsidRPr="00A863DD">
        <w:rPr>
          <w:i/>
        </w:rPr>
        <w:t xml:space="preserve"> </w:t>
      </w:r>
      <w:r w:rsidRPr="00A863DD">
        <w:rPr>
          <w:i/>
        </w:rPr>
        <w:t>una</w:t>
      </w:r>
      <w:r w:rsidR="006412CD" w:rsidRPr="00A863DD">
        <w:rPr>
          <w:i/>
        </w:rPr>
        <w:t xml:space="preserve"> </w:t>
      </w:r>
      <w:r w:rsidRPr="00A863DD">
        <w:rPr>
          <w:i/>
        </w:rPr>
        <w:t>breve</w:t>
      </w:r>
      <w:r w:rsidR="006412CD" w:rsidRPr="00A863DD">
        <w:rPr>
          <w:i/>
        </w:rPr>
        <w:t xml:space="preserve"> </w:t>
      </w:r>
      <w:r w:rsidRPr="00A863DD">
        <w:rPr>
          <w:i/>
        </w:rPr>
        <w:t>descripción</w:t>
      </w:r>
      <w:r w:rsidR="006412CD" w:rsidRPr="00A863DD">
        <w:rPr>
          <w:i/>
        </w:rPr>
        <w:t xml:space="preserve"> </w:t>
      </w:r>
      <w:r w:rsidRPr="00A863DD">
        <w:rPr>
          <w:i/>
        </w:rPr>
        <w:t>de</w:t>
      </w:r>
      <w:r w:rsidR="006412CD" w:rsidRPr="00A863DD">
        <w:rPr>
          <w:i/>
        </w:rPr>
        <w:t xml:space="preserve"> </w:t>
      </w:r>
      <w:r w:rsidRPr="00A863DD">
        <w:rPr>
          <w:i/>
        </w:rPr>
        <w:t>las</w:t>
      </w:r>
      <w:r w:rsidR="006412CD" w:rsidRPr="00A863DD">
        <w:rPr>
          <w:i/>
        </w:rPr>
        <w:t xml:space="preserve"> </w:t>
      </w:r>
      <w:r w:rsidRPr="00A863DD">
        <w:rPr>
          <w:i/>
        </w:rPr>
        <w:t>Obras]</w:t>
      </w:r>
      <w:r w:rsidR="006412CD" w:rsidRPr="00A863DD">
        <w:rPr>
          <w:i/>
        </w:rPr>
        <w:t xml:space="preserve"> </w:t>
      </w:r>
      <w:r w:rsidRPr="00A863DD">
        <w:t>en</w:t>
      </w:r>
      <w:r w:rsidR="006412CD" w:rsidRPr="00A863DD">
        <w:t xml:space="preserve"> </w:t>
      </w:r>
      <w:r w:rsidRPr="00A863DD">
        <w:t>adelante</w:t>
      </w:r>
      <w:r w:rsidR="006412CD" w:rsidRPr="00A863DD">
        <w:t xml:space="preserve"> </w:t>
      </w:r>
      <w:r w:rsidRPr="00A863DD">
        <w:t>“el</w:t>
      </w:r>
      <w:r w:rsidR="006412CD" w:rsidRPr="00A863DD">
        <w:t xml:space="preserve"> </w:t>
      </w:r>
      <w:r w:rsidRPr="00A863DD">
        <w:t>Contrato”).</w:t>
      </w:r>
    </w:p>
    <w:p w14:paraId="6863A29C" w14:textId="77777777" w:rsidR="004D0292" w:rsidRPr="00A863DD" w:rsidRDefault="004D0292" w:rsidP="004D0292">
      <w:pPr>
        <w:numPr>
          <w:ilvl w:val="12"/>
          <w:numId w:val="0"/>
        </w:numPr>
        <w:jc w:val="both"/>
      </w:pPr>
    </w:p>
    <w:p w14:paraId="5162249F" w14:textId="3B98F25F" w:rsidR="004D0292" w:rsidRPr="00A863DD" w:rsidRDefault="004D0292" w:rsidP="004D0292">
      <w:pPr>
        <w:numPr>
          <w:ilvl w:val="12"/>
          <w:numId w:val="0"/>
        </w:numPr>
        <w:jc w:val="both"/>
      </w:pPr>
      <w:r w:rsidRPr="00A863DD">
        <w:t>Así</w:t>
      </w:r>
      <w:r w:rsidR="006412CD" w:rsidRPr="00A863DD">
        <w:t xml:space="preserve"> </w:t>
      </w:r>
      <w:r w:rsidRPr="00A863DD">
        <w:t>mismo,</w:t>
      </w:r>
      <w:r w:rsidR="006412CD" w:rsidRPr="00A863DD">
        <w:t xml:space="preserve"> </w:t>
      </w:r>
      <w:r w:rsidRPr="00A863DD">
        <w:t>entendemos</w:t>
      </w:r>
      <w:r w:rsidR="006412CD" w:rsidRPr="00A863DD">
        <w:t xml:space="preserve"> </w:t>
      </w:r>
      <w:r w:rsidRPr="00A863DD">
        <w:t>que,</w:t>
      </w:r>
      <w:r w:rsidR="006412CD" w:rsidRPr="00A863DD">
        <w:t xml:space="preserve"> </w:t>
      </w:r>
      <w:r w:rsidRPr="00A863DD">
        <w:t>de</w:t>
      </w:r>
      <w:r w:rsidR="006412CD" w:rsidRPr="00A863DD">
        <w:t xml:space="preserve"> </w:t>
      </w:r>
      <w:r w:rsidRPr="00A863DD">
        <w:t>acuerdo</w:t>
      </w:r>
      <w:r w:rsidR="006412CD" w:rsidRPr="00A863DD">
        <w:t xml:space="preserve"> </w:t>
      </w:r>
      <w:r w:rsidRPr="00A863DD">
        <w:t>con</w:t>
      </w:r>
      <w:r w:rsidR="006412CD" w:rsidRPr="00A863DD">
        <w:t xml:space="preserve"> </w:t>
      </w:r>
      <w:r w:rsidRPr="00A863DD">
        <w:t>las</w:t>
      </w:r>
      <w:r w:rsidR="006412CD" w:rsidRPr="00A863DD">
        <w:t xml:space="preserve"> </w:t>
      </w:r>
      <w:r w:rsidRPr="00A863DD">
        <w:t>condiciones</w:t>
      </w:r>
      <w:r w:rsidR="006412CD" w:rsidRPr="00A863DD">
        <w:t xml:space="preserve"> </w:t>
      </w:r>
      <w:r w:rsidRPr="00A863DD">
        <w:t>del</w:t>
      </w:r>
      <w:r w:rsidR="006412CD" w:rsidRPr="00A863DD">
        <w:t xml:space="preserve"> </w:t>
      </w:r>
      <w:r w:rsidRPr="00A863DD">
        <w:t>Contrato,</w:t>
      </w:r>
      <w:r w:rsidR="006412CD" w:rsidRPr="00A863DD">
        <w:t xml:space="preserve"> </w:t>
      </w:r>
      <w:r w:rsidRPr="00A863DD">
        <w:t>se</w:t>
      </w:r>
      <w:r w:rsidR="006412CD" w:rsidRPr="00A863DD">
        <w:t xml:space="preserve"> </w:t>
      </w:r>
      <w:r w:rsidRPr="00A863DD">
        <w:t>requiere</w:t>
      </w:r>
      <w:r w:rsidR="006412CD" w:rsidRPr="00A863DD">
        <w:t xml:space="preserve"> </w:t>
      </w:r>
      <w:r w:rsidRPr="00A863DD">
        <w:t>una</w:t>
      </w:r>
      <w:r w:rsidR="006412CD" w:rsidRPr="00A863DD">
        <w:t xml:space="preserve"> </w:t>
      </w:r>
      <w:r w:rsidRPr="00A863DD">
        <w:t>Garantía</w:t>
      </w:r>
      <w:r w:rsidR="006412CD" w:rsidRPr="00A863DD">
        <w:t xml:space="preserve"> </w:t>
      </w:r>
      <w:r w:rsidRPr="00A863DD">
        <w:t>de</w:t>
      </w:r>
      <w:r w:rsidR="006412CD" w:rsidRPr="00A863DD">
        <w:t xml:space="preserve"> </w:t>
      </w:r>
      <w:r w:rsidRPr="00A863DD">
        <w:t>Cumplimiento.</w:t>
      </w:r>
      <w:r w:rsidR="006412CD" w:rsidRPr="00A863DD">
        <w:t xml:space="preserve"> </w:t>
      </w:r>
    </w:p>
    <w:p w14:paraId="3D23BB75" w14:textId="77777777" w:rsidR="004D0292" w:rsidRPr="00A863DD" w:rsidRDefault="004D0292" w:rsidP="004D0292">
      <w:pPr>
        <w:numPr>
          <w:ilvl w:val="12"/>
          <w:numId w:val="0"/>
        </w:numPr>
        <w:jc w:val="both"/>
      </w:pPr>
    </w:p>
    <w:p w14:paraId="1EDB4D39" w14:textId="325CF980" w:rsidR="004D0292" w:rsidRPr="00A863DD" w:rsidRDefault="004D0292" w:rsidP="004D0292">
      <w:pPr>
        <w:numPr>
          <w:ilvl w:val="12"/>
          <w:numId w:val="0"/>
        </w:numPr>
        <w:jc w:val="both"/>
      </w:pPr>
      <w:r w:rsidRPr="00A863DD">
        <w:t>A</w:t>
      </w:r>
      <w:r w:rsidR="006412CD" w:rsidRPr="00A863DD">
        <w:t xml:space="preserve"> </w:t>
      </w:r>
      <w:r w:rsidRPr="00A863DD">
        <w:t>solicitud</w:t>
      </w:r>
      <w:r w:rsidR="006412CD" w:rsidRPr="00A863DD">
        <w:t xml:space="preserve"> </w:t>
      </w:r>
      <w:r w:rsidRPr="00A863DD">
        <w:t>del</w:t>
      </w:r>
      <w:r w:rsidR="006412CD" w:rsidRPr="00A863DD">
        <w:t xml:space="preserve"> </w:t>
      </w:r>
      <w:r w:rsidRPr="00A863DD">
        <w:t>Contratista,</w:t>
      </w:r>
      <w:r w:rsidR="006412CD" w:rsidRPr="00A863DD">
        <w:t xml:space="preserve"> </w:t>
      </w:r>
      <w:r w:rsidRPr="00A863DD">
        <w:t>nosotros</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del</w:t>
      </w:r>
      <w:r w:rsidR="006412CD" w:rsidRPr="00A863DD">
        <w:rPr>
          <w:i/>
        </w:rPr>
        <w:t xml:space="preserve"> </w:t>
      </w:r>
      <w:r w:rsidRPr="00A863DD">
        <w:rPr>
          <w:i/>
        </w:rPr>
        <w:t>Banco]</w:t>
      </w:r>
      <w:r w:rsidR="006412CD" w:rsidRPr="00A863DD">
        <w:rPr>
          <w:i/>
        </w:rPr>
        <w:t xml:space="preserve"> </w:t>
      </w:r>
      <w:r w:rsidRPr="00A863DD">
        <w:t>por</w:t>
      </w:r>
      <w:r w:rsidR="006412CD" w:rsidRPr="00A863DD">
        <w:t xml:space="preserve"> </w:t>
      </w:r>
      <w:r w:rsidRPr="00A863DD">
        <w:t>este</w:t>
      </w:r>
      <w:r w:rsidR="006412CD" w:rsidRPr="00A863DD">
        <w:t xml:space="preserve"> </w:t>
      </w:r>
      <w:r w:rsidRPr="00A863DD">
        <w:t>medio</w:t>
      </w:r>
      <w:r w:rsidR="006412CD" w:rsidRPr="00A863DD">
        <w:t xml:space="preserve"> </w:t>
      </w:r>
      <w:r w:rsidRPr="00A863DD">
        <w:t>nos</w:t>
      </w:r>
      <w:r w:rsidR="006412CD" w:rsidRPr="00A863DD">
        <w:t xml:space="preserve"> </w:t>
      </w:r>
      <w:r w:rsidRPr="00A863DD">
        <w:t>obligamos</w:t>
      </w:r>
      <w:r w:rsidR="006412CD" w:rsidRPr="00A863DD">
        <w:t xml:space="preserve"> </w:t>
      </w:r>
      <w:r w:rsidRPr="00A863DD">
        <w:t>irrevocablemente</w:t>
      </w:r>
      <w:r w:rsidR="006412CD" w:rsidRPr="00A863DD">
        <w:t xml:space="preserve"> </w:t>
      </w:r>
      <w:r w:rsidRPr="00A863DD">
        <w:t>a</w:t>
      </w:r>
      <w:r w:rsidR="006412CD" w:rsidRPr="00A863DD">
        <w:t xml:space="preserve"> </w:t>
      </w:r>
      <w:r w:rsidRPr="00A863DD">
        <w:t>pagar</w:t>
      </w:r>
      <w:r w:rsidR="006412CD" w:rsidRPr="00A863DD">
        <w:t xml:space="preserve"> </w:t>
      </w:r>
      <w:r w:rsidRPr="00A863DD">
        <w:t>a</w:t>
      </w:r>
      <w:r w:rsidR="006412CD" w:rsidRPr="00A863DD">
        <w:t xml:space="preserve"> </w:t>
      </w:r>
      <w:r w:rsidRPr="00A863DD">
        <w:t>su</w:t>
      </w:r>
      <w:r w:rsidR="006412CD" w:rsidRPr="00A863DD">
        <w:t xml:space="preserve"> </w:t>
      </w:r>
      <w:r w:rsidRPr="00A863DD">
        <w:t>entidad</w:t>
      </w:r>
      <w:r w:rsidR="006412CD" w:rsidRPr="00A863DD">
        <w:t xml:space="preserve"> </w:t>
      </w:r>
      <w:r w:rsidRPr="00A863DD">
        <w:t>una</w:t>
      </w:r>
      <w:r w:rsidR="006412CD" w:rsidRPr="00A863DD">
        <w:t xml:space="preserve"> </w:t>
      </w:r>
      <w:r w:rsidRPr="00A863DD">
        <w:t>suma</w:t>
      </w:r>
      <w:r w:rsidR="006412CD" w:rsidRPr="00A863DD">
        <w:t xml:space="preserve"> </w:t>
      </w:r>
      <w:r w:rsidRPr="00A863DD">
        <w:t>o</w:t>
      </w:r>
      <w:r w:rsidR="006412CD" w:rsidRPr="00A863DD">
        <w:t xml:space="preserve"> </w:t>
      </w:r>
      <w:r w:rsidRPr="00A863DD">
        <w:t>sumas,</w:t>
      </w:r>
      <w:r w:rsidR="006412CD" w:rsidRPr="00A863DD">
        <w:t xml:space="preserve"> </w:t>
      </w:r>
      <w:r w:rsidRPr="00A863DD">
        <w:t>que</w:t>
      </w:r>
      <w:r w:rsidR="006412CD" w:rsidRPr="00A863DD">
        <w:t xml:space="preserve"> </w:t>
      </w:r>
      <w:r w:rsidRPr="00A863DD">
        <w:t>no</w:t>
      </w:r>
      <w:r w:rsidR="006412CD" w:rsidRPr="00A863DD">
        <w:t xml:space="preserve"> </w:t>
      </w:r>
      <w:r w:rsidRPr="00A863DD">
        <w:t>exceda(n)</w:t>
      </w:r>
      <w:r w:rsidR="006412CD" w:rsidRPr="00A863DD">
        <w:t xml:space="preserve"> </w:t>
      </w:r>
      <w:r w:rsidRPr="00A863DD">
        <w:t>un</w:t>
      </w:r>
      <w:r w:rsidR="006412CD" w:rsidRPr="00A863DD">
        <w:t xml:space="preserve"> </w:t>
      </w:r>
      <w:r w:rsidRPr="00A863DD">
        <w:t>monto</w:t>
      </w:r>
      <w:r w:rsidR="006412CD" w:rsidRPr="00A863DD">
        <w:t xml:space="preserve"> </w:t>
      </w:r>
      <w:r w:rsidRPr="00A863DD">
        <w:t>total</w:t>
      </w:r>
      <w:r w:rsidR="006412CD" w:rsidRPr="00A863DD">
        <w:t xml:space="preserve"> </w:t>
      </w:r>
      <w:r w:rsidRPr="00A863DD">
        <w:t>de</w:t>
      </w:r>
      <w:r w:rsidR="006412CD" w:rsidRPr="00A863DD">
        <w:t xml:space="preserve"> </w:t>
      </w:r>
      <w:r w:rsidRPr="00A863DD">
        <w:softHyphen/>
      </w:r>
      <w:r w:rsidRPr="00A863DD">
        <w:softHyphen/>
      </w:r>
      <w:r w:rsidRPr="00A863DD">
        <w:softHyphen/>
      </w:r>
      <w:r w:rsidRPr="00A863DD">
        <w:softHyphen/>
      </w:r>
      <w:r w:rsidRPr="00A863DD">
        <w:softHyphen/>
      </w:r>
      <w:r w:rsidRPr="00A863DD">
        <w:rPr>
          <w:i/>
        </w:rPr>
        <w:t>[indique</w:t>
      </w:r>
      <w:r w:rsidR="006412CD" w:rsidRPr="00A863DD">
        <w:rPr>
          <w:i/>
        </w:rPr>
        <w:t xml:space="preserve"> </w:t>
      </w:r>
      <w:r w:rsidRPr="00A863DD">
        <w:rPr>
          <w:i/>
        </w:rPr>
        <w:t>la</w:t>
      </w:r>
      <w:r w:rsidR="006412CD" w:rsidRPr="00A863DD">
        <w:rPr>
          <w:i/>
        </w:rPr>
        <w:t xml:space="preserve"> </w:t>
      </w:r>
      <w:r w:rsidRPr="00A863DD">
        <w:rPr>
          <w:i/>
        </w:rPr>
        <w:t>cifra</w:t>
      </w:r>
      <w:r w:rsidR="006412CD" w:rsidRPr="00A863DD">
        <w:rPr>
          <w:i/>
        </w:rPr>
        <w:t xml:space="preserve"> </w:t>
      </w:r>
      <w:r w:rsidRPr="00A863DD">
        <w:rPr>
          <w:i/>
        </w:rPr>
        <w:t>en</w:t>
      </w:r>
      <w:r w:rsidR="006412CD" w:rsidRPr="00A863DD">
        <w:rPr>
          <w:i/>
        </w:rPr>
        <w:t xml:space="preserve"> </w:t>
      </w:r>
      <w:r w:rsidRPr="00A863DD">
        <w:rPr>
          <w:i/>
        </w:rPr>
        <w:t>números]</w:t>
      </w:r>
      <w:r w:rsidR="006412CD" w:rsidRPr="00A863DD">
        <w:rPr>
          <w:i/>
        </w:rPr>
        <w:t xml:space="preserve"> </w:t>
      </w:r>
      <w:r w:rsidRPr="00A863DD">
        <w:rPr>
          <w:i/>
        </w:rPr>
        <w:t>[indique</w:t>
      </w:r>
      <w:r w:rsidR="006412CD" w:rsidRPr="00A863DD">
        <w:rPr>
          <w:i/>
        </w:rPr>
        <w:t xml:space="preserve"> </w:t>
      </w:r>
      <w:r w:rsidRPr="00A863DD">
        <w:rPr>
          <w:i/>
        </w:rPr>
        <w:t>la</w:t>
      </w:r>
      <w:r w:rsidR="006412CD" w:rsidRPr="00A863DD">
        <w:rPr>
          <w:i/>
        </w:rPr>
        <w:t xml:space="preserve"> </w:t>
      </w:r>
      <w:r w:rsidRPr="00A863DD">
        <w:rPr>
          <w:i/>
        </w:rPr>
        <w:t>cifra</w:t>
      </w:r>
      <w:r w:rsidR="006412CD" w:rsidRPr="00A863DD">
        <w:rPr>
          <w:i/>
        </w:rPr>
        <w:t xml:space="preserve"> </w:t>
      </w:r>
      <w:r w:rsidRPr="00A863DD">
        <w:rPr>
          <w:i/>
        </w:rPr>
        <w:t>en</w:t>
      </w:r>
      <w:r w:rsidR="006412CD" w:rsidRPr="00A863DD">
        <w:rPr>
          <w:i/>
        </w:rPr>
        <w:t xml:space="preserve"> </w:t>
      </w:r>
      <w:r w:rsidRPr="00A863DD">
        <w:rPr>
          <w:i/>
        </w:rPr>
        <w:t>palabras],</w:t>
      </w:r>
      <w:r w:rsidRPr="00A863DD">
        <w:rPr>
          <w:rStyle w:val="Refdenotaalpie"/>
          <w:i/>
        </w:rPr>
        <w:footnoteReference w:id="34"/>
      </w:r>
      <w:r w:rsidR="006412CD" w:rsidRPr="00A863DD">
        <w:rPr>
          <w:i/>
        </w:rPr>
        <w:t xml:space="preserve"> </w:t>
      </w:r>
      <w:r w:rsidRPr="00A863DD">
        <w:t>la</w:t>
      </w:r>
      <w:r w:rsidR="006412CD" w:rsidRPr="00A863DD">
        <w:t xml:space="preserve"> </w:t>
      </w:r>
      <w:r w:rsidRPr="00A863DD">
        <w:t>cual</w:t>
      </w:r>
      <w:r w:rsidR="006412CD" w:rsidRPr="00A863DD">
        <w:t xml:space="preserve"> </w:t>
      </w:r>
      <w:r w:rsidRPr="00A863DD">
        <w:t>será</w:t>
      </w:r>
      <w:r w:rsidR="006412CD" w:rsidRPr="00A863DD">
        <w:t xml:space="preserve"> </w:t>
      </w:r>
      <w:r w:rsidRPr="00A863DD">
        <w:t>pagada</w:t>
      </w:r>
      <w:r w:rsidR="006412CD" w:rsidRPr="00A863DD">
        <w:t xml:space="preserve"> </w:t>
      </w:r>
      <w:r w:rsidRPr="00A863DD">
        <w:t>por</w:t>
      </w:r>
      <w:r w:rsidR="006412CD" w:rsidRPr="00A863DD">
        <w:t xml:space="preserve"> </w:t>
      </w:r>
      <w:r w:rsidRPr="00A863DD">
        <w:t>nosotros</w:t>
      </w:r>
      <w:r w:rsidR="006412CD" w:rsidRPr="00A863DD">
        <w:t xml:space="preserve"> </w:t>
      </w:r>
      <w:r w:rsidRPr="00A863DD">
        <w:t>en</w:t>
      </w:r>
      <w:r w:rsidR="006412CD" w:rsidRPr="00A863DD">
        <w:t xml:space="preserve"> </w:t>
      </w:r>
      <w:r w:rsidRPr="00A863DD">
        <w:t>los</w:t>
      </w:r>
      <w:r w:rsidR="006412CD" w:rsidRPr="00A863DD">
        <w:t xml:space="preserve"> </w:t>
      </w:r>
      <w:r w:rsidRPr="00A863DD">
        <w:t>tipos</w:t>
      </w:r>
      <w:r w:rsidR="006412CD" w:rsidRPr="00A863DD">
        <w:t xml:space="preserve"> </w:t>
      </w:r>
      <w:r w:rsidRPr="00A863DD">
        <w:t>y</w:t>
      </w:r>
      <w:r w:rsidR="006412CD" w:rsidRPr="00A863DD">
        <w:t xml:space="preserve"> </w:t>
      </w:r>
      <w:r w:rsidRPr="00A863DD">
        <w:t>proporciones</w:t>
      </w:r>
      <w:r w:rsidR="006412CD" w:rsidRPr="00A863DD">
        <w:t xml:space="preserve"> </w:t>
      </w:r>
      <w:r w:rsidRPr="00A863DD">
        <w:t>de</w:t>
      </w:r>
      <w:r w:rsidR="006412CD" w:rsidRPr="00A863DD">
        <w:t xml:space="preserve"> </w:t>
      </w:r>
      <w:r w:rsidRPr="00A863DD">
        <w:t>monedas</w:t>
      </w:r>
      <w:r w:rsidR="006412CD" w:rsidRPr="00A863DD">
        <w:t xml:space="preserve"> </w:t>
      </w:r>
      <w:r w:rsidRPr="00A863DD">
        <w:t>en</w:t>
      </w:r>
      <w:r w:rsidR="006412CD" w:rsidRPr="00A863DD">
        <w:t xml:space="preserve"> </w:t>
      </w:r>
      <w:r w:rsidRPr="00A863DD">
        <w:t>las</w:t>
      </w:r>
      <w:r w:rsidR="006412CD" w:rsidRPr="00A863DD">
        <w:t xml:space="preserve"> </w:t>
      </w:r>
      <w:r w:rsidRPr="00A863DD">
        <w:t>cuales</w:t>
      </w:r>
      <w:r w:rsidR="006412CD" w:rsidRPr="00A863DD">
        <w:t xml:space="preserve"> </w:t>
      </w:r>
      <w:r w:rsidRPr="00A863DD">
        <w:t>el</w:t>
      </w:r>
      <w:r w:rsidR="006412CD" w:rsidRPr="00A863DD">
        <w:t xml:space="preserve"> </w:t>
      </w:r>
      <w:r w:rsidRPr="00A863DD">
        <w:t>Contrato</w:t>
      </w:r>
      <w:r w:rsidR="006412CD" w:rsidRPr="00A863DD">
        <w:t xml:space="preserve"> </w:t>
      </w:r>
      <w:r w:rsidRPr="00A863DD">
        <w:t>ha</w:t>
      </w:r>
      <w:r w:rsidR="006412CD" w:rsidRPr="00A863DD">
        <w:t xml:space="preserve"> </w:t>
      </w:r>
      <w:r w:rsidRPr="00A863DD">
        <w:t>de</w:t>
      </w:r>
      <w:r w:rsidR="006412CD" w:rsidRPr="00A863DD">
        <w:t xml:space="preserve"> </w:t>
      </w:r>
      <w:r w:rsidRPr="00A863DD">
        <w:t>ser</w:t>
      </w:r>
      <w:r w:rsidR="006412CD" w:rsidRPr="00A863DD">
        <w:t xml:space="preserve"> </w:t>
      </w:r>
      <w:r w:rsidRPr="00A863DD">
        <w:t>pagado,</w:t>
      </w:r>
      <w:r w:rsidR="006412CD" w:rsidRPr="00A863DD">
        <w:t xml:space="preserve"> </w:t>
      </w:r>
      <w:r w:rsidRPr="00A863DD">
        <w:t>al</w:t>
      </w:r>
      <w:r w:rsidR="006412CD" w:rsidRPr="00A863DD">
        <w:t xml:space="preserve"> </w:t>
      </w:r>
      <w:r w:rsidRPr="00A863DD">
        <w:t>recibo</w:t>
      </w:r>
      <w:r w:rsidR="006412CD" w:rsidRPr="00A863DD">
        <w:t xml:space="preserve"> </w:t>
      </w:r>
      <w:r w:rsidRPr="00A863DD">
        <w:t>en</w:t>
      </w:r>
      <w:r w:rsidR="006412CD" w:rsidRPr="00A863DD">
        <w:t xml:space="preserve"> </w:t>
      </w:r>
      <w:r w:rsidRPr="00A863DD">
        <w:t>nuestras</w:t>
      </w:r>
      <w:r w:rsidR="006412CD" w:rsidRPr="00A863DD">
        <w:t xml:space="preserve"> </w:t>
      </w:r>
      <w:r w:rsidRPr="00A863DD">
        <w:t>oficinas</w:t>
      </w:r>
      <w:r w:rsidR="006412CD" w:rsidRPr="00A863DD">
        <w:t xml:space="preserve"> </w:t>
      </w:r>
      <w:r w:rsidRPr="00A863DD">
        <w:t>de</w:t>
      </w:r>
      <w:r w:rsidR="006412CD" w:rsidRPr="00A863DD">
        <w:t xml:space="preserve"> </w:t>
      </w:r>
      <w:r w:rsidRPr="00A863DD">
        <w:t>su</w:t>
      </w:r>
      <w:r w:rsidR="006412CD" w:rsidRPr="00A863DD">
        <w:t xml:space="preserve"> </w:t>
      </w:r>
      <w:r w:rsidRPr="00A863DD">
        <w:t>primera</w:t>
      </w:r>
      <w:r w:rsidR="006412CD" w:rsidRPr="00A863DD">
        <w:t xml:space="preserve"> </w:t>
      </w:r>
      <w:r w:rsidRPr="00A863DD">
        <w:t>solicitud</w:t>
      </w:r>
      <w:r w:rsidR="006412CD" w:rsidRPr="00A863DD">
        <w:t xml:space="preserve"> </w:t>
      </w:r>
      <w:r w:rsidRPr="00A863DD">
        <w:t>por</w:t>
      </w:r>
      <w:r w:rsidR="006412CD" w:rsidRPr="00A863DD">
        <w:t xml:space="preserve"> </w:t>
      </w:r>
      <w:r w:rsidRPr="00A863DD">
        <w:t>escrito,</w:t>
      </w:r>
      <w:r w:rsidR="006412CD" w:rsidRPr="00A863DD">
        <w:t xml:space="preserve"> </w:t>
      </w:r>
      <w:r w:rsidRPr="00A863DD">
        <w:t>acompañada</w:t>
      </w:r>
      <w:r w:rsidR="006412CD" w:rsidRPr="00A863DD">
        <w:t xml:space="preserve"> </w:t>
      </w:r>
      <w:r w:rsidRPr="00A863DD">
        <w:t>de</w:t>
      </w:r>
      <w:r w:rsidR="006412CD" w:rsidRPr="00A863DD">
        <w:t xml:space="preserve"> </w:t>
      </w:r>
      <w:r w:rsidRPr="00A863DD">
        <w:t>una</w:t>
      </w:r>
      <w:r w:rsidR="006412CD" w:rsidRPr="00A863DD">
        <w:t xml:space="preserve"> </w:t>
      </w:r>
      <w:r w:rsidRPr="00A863DD">
        <w:t>comunicación</w:t>
      </w:r>
      <w:r w:rsidR="006412CD" w:rsidRPr="00A863DD">
        <w:t xml:space="preserve"> </w:t>
      </w:r>
      <w:r w:rsidRPr="00A863DD">
        <w:t>escrita</w:t>
      </w:r>
      <w:r w:rsidR="006412CD" w:rsidRPr="00A863DD">
        <w:t xml:space="preserve"> </w:t>
      </w:r>
      <w:r w:rsidRPr="00A863DD">
        <w:t>que</w:t>
      </w:r>
      <w:r w:rsidR="006412CD" w:rsidRPr="00A863DD">
        <w:t xml:space="preserve"> </w:t>
      </w:r>
      <w:r w:rsidRPr="00A863DD">
        <w:t>declare</w:t>
      </w:r>
      <w:r w:rsidR="006412CD" w:rsidRPr="00A863DD">
        <w:t xml:space="preserve"> </w:t>
      </w:r>
      <w:r w:rsidRPr="00A863DD">
        <w:t>que</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está</w:t>
      </w:r>
      <w:r w:rsidR="006412CD" w:rsidRPr="00A863DD">
        <w:t xml:space="preserve"> </w:t>
      </w:r>
      <w:r w:rsidRPr="00A863DD">
        <w:t>incurriendo</w:t>
      </w:r>
      <w:r w:rsidR="006412CD" w:rsidRPr="00A863DD">
        <w:t xml:space="preserve"> </w:t>
      </w:r>
      <w:r w:rsidRPr="00A863DD">
        <w:t>en</w:t>
      </w:r>
      <w:r w:rsidR="006412CD" w:rsidRPr="00A863DD">
        <w:t xml:space="preserve"> </w:t>
      </w:r>
      <w:r w:rsidRPr="00A863DD">
        <w:t>violación</w:t>
      </w:r>
      <w:r w:rsidR="006412CD" w:rsidRPr="00A863DD">
        <w:t xml:space="preserve"> </w:t>
      </w:r>
      <w:r w:rsidRPr="00A863DD">
        <w:t>de</w:t>
      </w:r>
      <w:r w:rsidR="006412CD" w:rsidRPr="00A863DD">
        <w:t xml:space="preserve"> </w:t>
      </w:r>
      <w:r w:rsidRPr="00A863DD">
        <w:t>sus</w:t>
      </w:r>
      <w:r w:rsidR="006412CD" w:rsidRPr="00A863DD">
        <w:t xml:space="preserve"> </w:t>
      </w:r>
      <w:r w:rsidRPr="00A863DD">
        <w:t>obligaciones</w:t>
      </w:r>
      <w:r w:rsidR="006412CD" w:rsidRPr="00A863DD">
        <w:t xml:space="preserve"> </w:t>
      </w:r>
      <w:r w:rsidRPr="00A863DD">
        <w:t>contraídas</w:t>
      </w:r>
      <w:r w:rsidR="006412CD" w:rsidRPr="00A863DD">
        <w:t xml:space="preserve"> </w:t>
      </w:r>
      <w:r w:rsidRPr="00A863DD">
        <w:t>bajo</w:t>
      </w:r>
      <w:r w:rsidR="006412CD" w:rsidRPr="00A863DD">
        <w:t xml:space="preserve"> </w:t>
      </w:r>
      <w:r w:rsidRPr="00A863DD">
        <w:t>las</w:t>
      </w:r>
      <w:r w:rsidR="006412CD" w:rsidRPr="00A863DD">
        <w:t xml:space="preserve"> </w:t>
      </w:r>
      <w:r w:rsidRPr="00A863DD">
        <w:t>condiciones</w:t>
      </w:r>
      <w:r w:rsidR="006412CD" w:rsidRPr="00A863DD">
        <w:t xml:space="preserve"> </w:t>
      </w:r>
      <w:r w:rsidRPr="00A863DD">
        <w:t>del</w:t>
      </w:r>
      <w:r w:rsidR="006412CD" w:rsidRPr="00A863DD">
        <w:t xml:space="preserve"> </w:t>
      </w:r>
      <w:r w:rsidRPr="00A863DD">
        <w:t>Contrato</w:t>
      </w:r>
      <w:r w:rsidR="006412CD" w:rsidRPr="00A863DD">
        <w:t xml:space="preserve"> </w:t>
      </w:r>
      <w:r w:rsidRPr="00A863DD">
        <w:t>sin</w:t>
      </w:r>
      <w:r w:rsidR="006412CD" w:rsidRPr="00A863DD">
        <w:t xml:space="preserve"> </w:t>
      </w:r>
      <w:r w:rsidRPr="00A863DD">
        <w:t>que</w:t>
      </w:r>
      <w:r w:rsidR="006412CD" w:rsidRPr="00A863DD">
        <w:t xml:space="preserve"> </w:t>
      </w:r>
      <w:r w:rsidRPr="00A863DD">
        <w:t>su</w:t>
      </w:r>
      <w:r w:rsidR="006412CD" w:rsidRPr="00A863DD">
        <w:t xml:space="preserve"> </w:t>
      </w:r>
      <w:r w:rsidRPr="00A863DD">
        <w:t>entidad</w:t>
      </w:r>
      <w:r w:rsidR="006412CD" w:rsidRPr="00A863DD">
        <w:t xml:space="preserve"> </w:t>
      </w:r>
      <w:r w:rsidRPr="00A863DD">
        <w:t>tenga</w:t>
      </w:r>
      <w:r w:rsidR="006412CD" w:rsidRPr="00A863DD">
        <w:t xml:space="preserve"> </w:t>
      </w:r>
      <w:r w:rsidRPr="00A863DD">
        <w:t>que</w:t>
      </w:r>
      <w:r w:rsidR="006412CD" w:rsidRPr="00A863DD">
        <w:t xml:space="preserve"> </w:t>
      </w:r>
      <w:r w:rsidRPr="00A863DD">
        <w:t>sustentar</w:t>
      </w:r>
      <w:r w:rsidR="006412CD" w:rsidRPr="00A863DD">
        <w:t xml:space="preserve"> </w:t>
      </w:r>
      <w:r w:rsidRPr="00A863DD">
        <w:t>su</w:t>
      </w:r>
      <w:r w:rsidR="006412CD" w:rsidRPr="00A863DD">
        <w:t xml:space="preserve"> </w:t>
      </w:r>
      <w:r w:rsidRPr="00A863DD">
        <w:t>demanda</w:t>
      </w:r>
      <w:r w:rsidR="006412CD" w:rsidRPr="00A863DD">
        <w:t xml:space="preserve"> </w:t>
      </w:r>
      <w:r w:rsidRPr="00A863DD">
        <w:t>o</w:t>
      </w:r>
      <w:r w:rsidR="006412CD" w:rsidRPr="00A863DD">
        <w:t xml:space="preserve"> </w:t>
      </w:r>
      <w:r w:rsidRPr="00A863DD">
        <w:t>la</w:t>
      </w:r>
      <w:r w:rsidR="006412CD" w:rsidRPr="00A863DD">
        <w:t xml:space="preserve"> </w:t>
      </w:r>
      <w:r w:rsidRPr="00A863DD">
        <w:t>suma</w:t>
      </w:r>
      <w:r w:rsidR="006412CD" w:rsidRPr="00A863DD">
        <w:t xml:space="preserve"> </w:t>
      </w:r>
      <w:r w:rsidRPr="00A863DD">
        <w:t>reclamada</w:t>
      </w:r>
      <w:r w:rsidR="006412CD" w:rsidRPr="00A863DD">
        <w:t xml:space="preserve"> </w:t>
      </w:r>
      <w:r w:rsidRPr="00A863DD">
        <w:t>en</w:t>
      </w:r>
      <w:r w:rsidR="006412CD" w:rsidRPr="00A863DD">
        <w:t xml:space="preserve"> </w:t>
      </w:r>
      <w:r w:rsidRPr="00A863DD">
        <w:t>ese</w:t>
      </w:r>
      <w:r w:rsidR="006412CD" w:rsidRPr="00A863DD">
        <w:t xml:space="preserve"> </w:t>
      </w:r>
      <w:r w:rsidRPr="00A863DD">
        <w:t>sentido.</w:t>
      </w:r>
    </w:p>
    <w:p w14:paraId="5E2E55C1" w14:textId="77777777" w:rsidR="004D0292" w:rsidRPr="00A863DD" w:rsidRDefault="004D0292" w:rsidP="004D0292">
      <w:pPr>
        <w:numPr>
          <w:ilvl w:val="12"/>
          <w:numId w:val="0"/>
        </w:numPr>
        <w:jc w:val="both"/>
      </w:pPr>
    </w:p>
    <w:p w14:paraId="329CA2FB" w14:textId="1410A714" w:rsidR="004D0292" w:rsidRPr="00A863DD" w:rsidRDefault="004D0292" w:rsidP="004D0292">
      <w:pPr>
        <w:numPr>
          <w:ilvl w:val="12"/>
          <w:numId w:val="0"/>
        </w:numPr>
        <w:jc w:val="both"/>
      </w:pPr>
      <w:r w:rsidRPr="00A863DD">
        <w:t>Esta</w:t>
      </w:r>
      <w:r w:rsidR="006412CD" w:rsidRPr="00A863DD">
        <w:t xml:space="preserve"> </w:t>
      </w:r>
      <w:r w:rsidRPr="00A863DD">
        <w:t>Garantía</w:t>
      </w:r>
      <w:r w:rsidR="006412CD" w:rsidRPr="00A863DD">
        <w:t xml:space="preserve"> </w:t>
      </w:r>
      <w:r w:rsidRPr="00A863DD">
        <w:t>expirará</w:t>
      </w:r>
      <w:r w:rsidR="006412CD" w:rsidRPr="00A863DD">
        <w:t xml:space="preserve"> </w:t>
      </w:r>
      <w:r w:rsidRPr="00A863DD">
        <w:t>no</w:t>
      </w:r>
      <w:r w:rsidR="006412CD" w:rsidRPr="00A863DD">
        <w:t xml:space="preserve"> </w:t>
      </w:r>
      <w:r w:rsidRPr="00A863DD">
        <w:t>más</w:t>
      </w:r>
      <w:r w:rsidR="006412CD" w:rsidRPr="00A863DD">
        <w:t xml:space="preserve"> </w:t>
      </w:r>
      <w:r w:rsidRPr="00A863DD">
        <w:t>tarde</w:t>
      </w:r>
      <w:r w:rsidR="006412CD" w:rsidRPr="00A863DD">
        <w:t xml:space="preserve"> </w:t>
      </w:r>
      <w:r w:rsidRPr="00A863DD">
        <w:t>de</w:t>
      </w:r>
      <w:r w:rsidR="006412CD" w:rsidRPr="00A863DD">
        <w:t xml:space="preserve"> </w:t>
      </w:r>
      <w:r w:rsidRPr="00A863DD">
        <w:t>veintiocho</w:t>
      </w:r>
      <w:r w:rsidR="006412CD" w:rsidRPr="00A863DD">
        <w:t xml:space="preserve"> </w:t>
      </w:r>
      <w:r w:rsidRPr="00A863DD">
        <w:t>días</w:t>
      </w:r>
      <w:r w:rsidR="006412CD" w:rsidRPr="00A863DD">
        <w:t xml:space="preserve"> </w:t>
      </w:r>
      <w:r w:rsidRPr="00A863DD">
        <w:t>contados</w:t>
      </w:r>
      <w:r w:rsidR="006412CD" w:rsidRPr="00A863DD">
        <w:t xml:space="preserve"> </w:t>
      </w:r>
      <w:r w:rsidRPr="00A863DD">
        <w:t>a</w:t>
      </w:r>
      <w:r w:rsidR="006412CD" w:rsidRPr="00A863DD">
        <w:t xml:space="preserve"> </w:t>
      </w:r>
      <w:r w:rsidRPr="00A863DD">
        <w:t>partir</w:t>
      </w:r>
      <w:r w:rsidR="006412CD" w:rsidRPr="00A863DD">
        <w:t xml:space="preserve"> </w:t>
      </w:r>
      <w:r w:rsidRPr="00A863DD">
        <w:t>de</w:t>
      </w:r>
      <w:r w:rsidR="006412CD" w:rsidRPr="00A863DD">
        <w:t xml:space="preserve"> </w:t>
      </w:r>
      <w:r w:rsidRPr="00A863DD">
        <w:t>la</w:t>
      </w:r>
      <w:r w:rsidR="006412CD" w:rsidRPr="00A863DD">
        <w:t xml:space="preserve"> </w:t>
      </w:r>
      <w:r w:rsidRPr="00A863DD">
        <w:t>fecha</w:t>
      </w:r>
      <w:r w:rsidR="006412CD" w:rsidRPr="00A863DD">
        <w:t xml:space="preserve"> </w:t>
      </w:r>
      <w:r w:rsidRPr="00A863DD">
        <w:t>de</w:t>
      </w:r>
      <w:r w:rsidR="006412CD" w:rsidRPr="00A863DD">
        <w:t xml:space="preserve"> </w:t>
      </w:r>
      <w:r w:rsidRPr="00A863DD">
        <w:t>la</w:t>
      </w:r>
      <w:r w:rsidR="006412CD" w:rsidRPr="00A863DD">
        <w:t xml:space="preserve"> </w:t>
      </w:r>
      <w:r w:rsidRPr="00A863DD">
        <w:t>emisión</w:t>
      </w:r>
      <w:r w:rsidR="006412CD" w:rsidRPr="00A863DD">
        <w:t xml:space="preserve"> </w:t>
      </w:r>
      <w:r w:rsidRPr="00A863DD">
        <w:t>del</w:t>
      </w:r>
      <w:r w:rsidR="006412CD" w:rsidRPr="00A863DD">
        <w:t xml:space="preserve"> </w:t>
      </w:r>
      <w:r w:rsidRPr="00A863DD">
        <w:t>Certificado</w:t>
      </w:r>
      <w:r w:rsidR="006412CD" w:rsidRPr="00A863DD">
        <w:t xml:space="preserve"> </w:t>
      </w:r>
      <w:r w:rsidRPr="00A863DD">
        <w:t>de</w:t>
      </w:r>
      <w:r w:rsidR="006412CD" w:rsidRPr="00A863DD">
        <w:t xml:space="preserve"> </w:t>
      </w:r>
      <w:r w:rsidRPr="00A863DD">
        <w:t>Posesión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r w:rsidR="006412CD" w:rsidRPr="00A863DD">
        <w:t xml:space="preserve"> </w:t>
      </w:r>
      <w:r w:rsidRPr="00A863DD">
        <w:t>calculados</w:t>
      </w:r>
      <w:r w:rsidR="006412CD" w:rsidRPr="00A863DD">
        <w:t xml:space="preserve"> </w:t>
      </w:r>
      <w:r w:rsidRPr="00A863DD">
        <w:t>sobre</w:t>
      </w:r>
      <w:r w:rsidR="006412CD" w:rsidRPr="00A863DD">
        <w:t xml:space="preserve"> </w:t>
      </w:r>
      <w:r w:rsidRPr="00A863DD">
        <w:t>la</w:t>
      </w:r>
      <w:r w:rsidR="006412CD" w:rsidRPr="00A863DD">
        <w:t xml:space="preserve"> </w:t>
      </w:r>
      <w:r w:rsidRPr="00A863DD">
        <w:t>base</w:t>
      </w:r>
      <w:r w:rsidR="006412CD" w:rsidRPr="00A863DD">
        <w:t xml:space="preserve"> </w:t>
      </w:r>
      <w:r w:rsidRPr="00A863DD">
        <w:t>de</w:t>
      </w:r>
      <w:r w:rsidR="006412CD" w:rsidRPr="00A863DD">
        <w:t xml:space="preserve"> </w:t>
      </w:r>
      <w:r w:rsidRPr="00A863DD">
        <w:t>una</w:t>
      </w:r>
      <w:r w:rsidR="006412CD" w:rsidRPr="00A863DD">
        <w:t xml:space="preserve"> </w:t>
      </w:r>
      <w:r w:rsidRPr="00A863DD">
        <w:t>copia</w:t>
      </w:r>
      <w:r w:rsidR="006412CD" w:rsidRPr="00A863DD">
        <w:t xml:space="preserve"> </w:t>
      </w:r>
      <w:r w:rsidRPr="00A863DD">
        <w:t>de</w:t>
      </w:r>
      <w:r w:rsidR="006412CD" w:rsidRPr="00A863DD">
        <w:t xml:space="preserve"> </w:t>
      </w:r>
      <w:r w:rsidRPr="00A863DD">
        <w:t>dicho</w:t>
      </w:r>
      <w:r w:rsidR="006412CD" w:rsidRPr="00A863DD">
        <w:t xml:space="preserve"> </w:t>
      </w:r>
      <w:r w:rsidRPr="00A863DD">
        <w:t>Certificado</w:t>
      </w:r>
      <w:r w:rsidR="006412CD" w:rsidRPr="00A863DD">
        <w:t xml:space="preserve"> </w:t>
      </w:r>
      <w:r w:rsidRPr="00A863DD">
        <w:t>que</w:t>
      </w:r>
      <w:r w:rsidR="006412CD" w:rsidRPr="00A863DD">
        <w:t xml:space="preserve"> </w:t>
      </w:r>
      <w:r w:rsidRPr="00A863DD">
        <w:t>nos</w:t>
      </w:r>
      <w:r w:rsidR="006412CD" w:rsidRPr="00A863DD">
        <w:t xml:space="preserve"> </w:t>
      </w:r>
      <w:r w:rsidRPr="00A863DD">
        <w:t>será</w:t>
      </w:r>
      <w:r w:rsidR="006412CD" w:rsidRPr="00A863DD">
        <w:t xml:space="preserve"> </w:t>
      </w:r>
      <w:r w:rsidRPr="00A863DD">
        <w:t>proporcionado,</w:t>
      </w:r>
      <w:r w:rsidR="006412CD" w:rsidRPr="00A863DD">
        <w:t xml:space="preserve"> </w:t>
      </w:r>
      <w:r w:rsidRPr="00A863DD">
        <w:t>o</w:t>
      </w:r>
      <w:r w:rsidR="006412CD" w:rsidRPr="00A863DD">
        <w:t xml:space="preserve"> </w:t>
      </w:r>
      <w:r w:rsidRPr="00A863DD">
        <w:t>en</w:t>
      </w:r>
      <w:r w:rsidR="006412CD" w:rsidRPr="00A863DD">
        <w:t xml:space="preserve"> </w:t>
      </w:r>
      <w:r w:rsidRPr="00A863DD">
        <w:t>el</w:t>
      </w:r>
      <w:r w:rsidR="006412CD" w:rsidRPr="00A863DD">
        <w:t xml:space="preserve"> </w:t>
      </w:r>
      <w:r w:rsidRPr="00A863DD">
        <w:rPr>
          <w:i/>
        </w:rPr>
        <w:t>[indicar</w:t>
      </w:r>
      <w:r w:rsidR="006412CD" w:rsidRPr="00A863DD">
        <w:rPr>
          <w:i/>
        </w:rPr>
        <w:t xml:space="preserve"> </w:t>
      </w:r>
      <w:r w:rsidRPr="00A863DD">
        <w:rPr>
          <w:i/>
        </w:rPr>
        <w:t>el</w:t>
      </w:r>
      <w:r w:rsidR="006412CD" w:rsidRPr="00A863DD">
        <w:rPr>
          <w:i/>
        </w:rPr>
        <w:t xml:space="preserve"> </w:t>
      </w:r>
      <w:r w:rsidRPr="00A863DD">
        <w:rPr>
          <w:i/>
        </w:rPr>
        <w:t>día]</w:t>
      </w:r>
      <w:r w:rsidR="006412CD" w:rsidRPr="00A863DD">
        <w:rPr>
          <w:i/>
        </w:rPr>
        <w:t xml:space="preserve"> </w:t>
      </w:r>
      <w:r w:rsidRPr="00A863DD">
        <w:t>día</w:t>
      </w:r>
      <w:r w:rsidR="006412CD" w:rsidRPr="00A863DD">
        <w:t xml:space="preserve"> </w:t>
      </w:r>
      <w:r w:rsidRPr="00A863DD">
        <w:t>del</w:t>
      </w:r>
      <w:r w:rsidR="006412CD" w:rsidRPr="00A863DD">
        <w:t xml:space="preserve"> </w:t>
      </w:r>
      <w:r w:rsidRPr="00A863DD">
        <w:rPr>
          <w:i/>
        </w:rPr>
        <w:t>[indicar</w:t>
      </w:r>
      <w:r w:rsidR="006412CD" w:rsidRPr="00A863DD">
        <w:rPr>
          <w:i/>
        </w:rPr>
        <w:t xml:space="preserve"> </w:t>
      </w:r>
      <w:r w:rsidRPr="00A863DD">
        <w:rPr>
          <w:i/>
        </w:rPr>
        <w:t>el</w:t>
      </w:r>
      <w:r w:rsidR="006412CD" w:rsidRPr="00A863DD">
        <w:rPr>
          <w:i/>
        </w:rPr>
        <w:t xml:space="preserve"> </w:t>
      </w:r>
      <w:r w:rsidRPr="00A863DD">
        <w:rPr>
          <w:i/>
        </w:rPr>
        <w:t>mes]</w:t>
      </w:r>
      <w:r w:rsidR="006412CD" w:rsidRPr="00A863DD">
        <w:rPr>
          <w:i/>
        </w:rPr>
        <w:t xml:space="preserve"> </w:t>
      </w:r>
      <w:r w:rsidRPr="00A863DD">
        <w:t>mes</w:t>
      </w:r>
      <w:r w:rsidR="006412CD" w:rsidRPr="00A863DD">
        <w:t xml:space="preserve"> </w:t>
      </w:r>
      <w:r w:rsidRPr="00A863DD">
        <w:t>del</w:t>
      </w:r>
      <w:r w:rsidR="006412CD" w:rsidRPr="00A863DD">
        <w:t xml:space="preserve"> </w:t>
      </w:r>
      <w:r w:rsidRPr="00A863DD">
        <w:rPr>
          <w:i/>
          <w:sz w:val="22"/>
        </w:rPr>
        <w:t>[indicar</w:t>
      </w:r>
      <w:r w:rsidR="006412CD" w:rsidRPr="00A863DD">
        <w:rPr>
          <w:i/>
          <w:sz w:val="22"/>
        </w:rPr>
        <w:t xml:space="preserve"> </w:t>
      </w:r>
      <w:r w:rsidRPr="00A863DD">
        <w:rPr>
          <w:i/>
          <w:sz w:val="22"/>
        </w:rPr>
        <w:t>el</w:t>
      </w:r>
      <w:r w:rsidR="006412CD" w:rsidRPr="00A863DD">
        <w:rPr>
          <w:i/>
          <w:sz w:val="22"/>
        </w:rPr>
        <w:t xml:space="preserve"> </w:t>
      </w:r>
      <w:r w:rsidRPr="00A863DD">
        <w:rPr>
          <w:i/>
          <w:sz w:val="22"/>
        </w:rPr>
        <w:t>año],</w:t>
      </w:r>
      <w:r w:rsidRPr="00A863DD">
        <w:rPr>
          <w:rStyle w:val="Refdenotaalpie"/>
          <w:i/>
          <w:sz w:val="22"/>
        </w:rPr>
        <w:footnoteReference w:id="35"/>
      </w:r>
      <w:r w:rsidR="006412CD" w:rsidRPr="00A863DD">
        <w:rPr>
          <w:sz w:val="22"/>
        </w:rPr>
        <w:t xml:space="preserve"> </w:t>
      </w:r>
      <w:r w:rsidRPr="00A863DD">
        <w:rPr>
          <w:sz w:val="22"/>
        </w:rPr>
        <w:t>lo</w:t>
      </w:r>
      <w:r w:rsidR="006412CD" w:rsidRPr="00A863DD">
        <w:rPr>
          <w:sz w:val="22"/>
        </w:rPr>
        <w:t xml:space="preserve"> </w:t>
      </w:r>
      <w:r w:rsidRPr="00A863DD">
        <w:rPr>
          <w:sz w:val="22"/>
        </w:rPr>
        <w:t>que</w:t>
      </w:r>
      <w:r w:rsidR="006412CD" w:rsidRPr="00A863DD">
        <w:rPr>
          <w:sz w:val="22"/>
        </w:rPr>
        <w:t xml:space="preserve"> </w:t>
      </w:r>
      <w:r w:rsidRPr="00A863DD">
        <w:rPr>
          <w:sz w:val="22"/>
        </w:rPr>
        <w:t>ocurra</w:t>
      </w:r>
      <w:r w:rsidR="006412CD" w:rsidRPr="00A863DD">
        <w:rPr>
          <w:sz w:val="22"/>
        </w:rPr>
        <w:t xml:space="preserve"> </w:t>
      </w:r>
      <w:r w:rsidRPr="00A863DD">
        <w:rPr>
          <w:sz w:val="22"/>
        </w:rPr>
        <w:t>primero.</w:t>
      </w:r>
      <w:r w:rsidR="006412CD" w:rsidRPr="00A863DD">
        <w:rPr>
          <w:sz w:val="22"/>
        </w:rPr>
        <w:t xml:space="preserve"> </w:t>
      </w:r>
      <w:r w:rsidRPr="00A863DD">
        <w:t>Consecuentemente,</w:t>
      </w:r>
      <w:r w:rsidR="006412CD" w:rsidRPr="00A863DD">
        <w:t xml:space="preserve"> </w:t>
      </w:r>
      <w:r w:rsidRPr="00A863DD">
        <w:t>cualquier</w:t>
      </w:r>
      <w:r w:rsidR="006412CD" w:rsidRPr="00A863DD">
        <w:t xml:space="preserve"> </w:t>
      </w:r>
      <w:r w:rsidRPr="00A863DD">
        <w:t>solicitud</w:t>
      </w:r>
      <w:r w:rsidR="006412CD" w:rsidRPr="00A863DD">
        <w:t xml:space="preserve"> </w:t>
      </w:r>
      <w:r w:rsidRPr="00A863DD">
        <w:t>de</w:t>
      </w:r>
      <w:r w:rsidR="006412CD" w:rsidRPr="00A863DD">
        <w:t xml:space="preserve"> </w:t>
      </w:r>
      <w:r w:rsidRPr="00A863DD">
        <w:t>pago</w:t>
      </w:r>
      <w:r w:rsidR="006412CD" w:rsidRPr="00A863DD">
        <w:t xml:space="preserve"> </w:t>
      </w:r>
      <w:r w:rsidRPr="00A863DD">
        <w:t>bajo</w:t>
      </w:r>
      <w:r w:rsidR="006412CD" w:rsidRPr="00A863DD">
        <w:t xml:space="preserve"> </w:t>
      </w:r>
      <w:r w:rsidRPr="00A863DD">
        <w:t>esta</w:t>
      </w:r>
      <w:r w:rsidR="006412CD" w:rsidRPr="00A863DD">
        <w:t xml:space="preserve"> </w:t>
      </w:r>
      <w:r w:rsidRPr="00A863DD">
        <w:t>Garantía</w:t>
      </w:r>
      <w:r w:rsidR="006412CD" w:rsidRPr="00A863DD">
        <w:t xml:space="preserve"> </w:t>
      </w:r>
      <w:r w:rsidRPr="00A863DD">
        <w:t>deberá</w:t>
      </w:r>
      <w:r w:rsidR="006412CD" w:rsidRPr="00A863DD">
        <w:t xml:space="preserve"> </w:t>
      </w:r>
      <w:r w:rsidRPr="00A863DD">
        <w:t>recibirse</w:t>
      </w:r>
      <w:r w:rsidR="006412CD" w:rsidRPr="00A863DD">
        <w:t xml:space="preserve"> </w:t>
      </w:r>
      <w:r w:rsidRPr="00A863DD">
        <w:t>en</w:t>
      </w:r>
      <w:r w:rsidR="006412CD" w:rsidRPr="00A863DD">
        <w:t xml:space="preserve"> </w:t>
      </w:r>
      <w:r w:rsidRPr="00A863DD">
        <w:t>esta</w:t>
      </w:r>
      <w:r w:rsidR="006412CD" w:rsidRPr="00A863DD">
        <w:t xml:space="preserve"> </w:t>
      </w:r>
      <w:r w:rsidRPr="00A863DD">
        <w:t>institución</w:t>
      </w:r>
      <w:r w:rsidR="006412CD" w:rsidRPr="00A863DD">
        <w:t xml:space="preserve"> </w:t>
      </w:r>
      <w:r w:rsidRPr="00A863DD">
        <w:t>en</w:t>
      </w:r>
      <w:r w:rsidR="006412CD" w:rsidRPr="00A863DD">
        <w:t xml:space="preserve"> </w:t>
      </w:r>
      <w:r w:rsidRPr="00A863DD">
        <w:t>o</w:t>
      </w:r>
      <w:r w:rsidR="006412CD" w:rsidRPr="00A863DD">
        <w:t xml:space="preserve"> </w:t>
      </w:r>
      <w:r w:rsidRPr="00A863DD">
        <w:t>antes</w:t>
      </w:r>
      <w:r w:rsidR="006412CD" w:rsidRPr="00A863DD">
        <w:t xml:space="preserve"> </w:t>
      </w:r>
      <w:r w:rsidRPr="00A863DD">
        <w:t>de</w:t>
      </w:r>
      <w:r w:rsidR="006412CD" w:rsidRPr="00A863DD">
        <w:t xml:space="preserve"> </w:t>
      </w:r>
      <w:r w:rsidRPr="00A863DD">
        <w:t>esta</w:t>
      </w:r>
      <w:r w:rsidR="006412CD" w:rsidRPr="00A863DD">
        <w:t xml:space="preserve"> </w:t>
      </w:r>
      <w:r w:rsidRPr="00A863DD">
        <w:t>fecha.</w:t>
      </w:r>
      <w:r w:rsidR="006412CD" w:rsidRPr="00A863DD">
        <w:t xml:space="preserve"> </w:t>
      </w:r>
    </w:p>
    <w:p w14:paraId="3E25572B" w14:textId="77777777" w:rsidR="004D0292" w:rsidRPr="00A863DD" w:rsidRDefault="004D0292" w:rsidP="004D0292">
      <w:pPr>
        <w:numPr>
          <w:ilvl w:val="12"/>
          <w:numId w:val="0"/>
        </w:numPr>
        <w:jc w:val="both"/>
      </w:pPr>
    </w:p>
    <w:p w14:paraId="398DDA3F" w14:textId="1F598CC3" w:rsidR="004D0292" w:rsidRPr="00A863DD" w:rsidRDefault="004D0292" w:rsidP="004D0292">
      <w:pPr>
        <w:numPr>
          <w:ilvl w:val="12"/>
          <w:numId w:val="0"/>
        </w:numPr>
        <w:jc w:val="both"/>
        <w:rPr>
          <w:i/>
          <w:sz w:val="22"/>
        </w:rPr>
      </w:pPr>
      <w:r w:rsidRPr="00A863DD">
        <w:t>Esta</w:t>
      </w:r>
      <w:r w:rsidR="006412CD" w:rsidRPr="00A863DD">
        <w:t xml:space="preserve"> </w:t>
      </w:r>
      <w:r w:rsidRPr="00A863DD">
        <w:t>Garantía</w:t>
      </w:r>
      <w:r w:rsidR="006412CD" w:rsidRPr="00A863DD">
        <w:t xml:space="preserve"> </w:t>
      </w:r>
      <w:r w:rsidRPr="00A863DD">
        <w:t>está</w:t>
      </w:r>
      <w:r w:rsidR="006412CD" w:rsidRPr="00A863DD">
        <w:t xml:space="preserve"> </w:t>
      </w:r>
      <w:r w:rsidRPr="00A863DD">
        <w:t>sujeta</w:t>
      </w:r>
      <w:r w:rsidR="006412CD" w:rsidRPr="00A863DD">
        <w:t xml:space="preserve"> </w:t>
      </w:r>
      <w:r w:rsidRPr="00A863DD">
        <w:t>a</w:t>
      </w:r>
      <w:r w:rsidR="006412CD" w:rsidRPr="00A863DD">
        <w:t xml:space="preserve"> </w:t>
      </w:r>
      <w:r w:rsidRPr="00A863DD">
        <w:t>las</w:t>
      </w:r>
      <w:r w:rsidR="006412CD" w:rsidRPr="00A863DD">
        <w:t xml:space="preserve"> </w:t>
      </w:r>
      <w:r w:rsidRPr="00A863DD">
        <w:rPr>
          <w:i/>
        </w:rPr>
        <w:t>Reglas</w:t>
      </w:r>
      <w:r w:rsidR="006412CD" w:rsidRPr="00A863DD">
        <w:rPr>
          <w:i/>
        </w:rPr>
        <w:t xml:space="preserve"> </w:t>
      </w:r>
      <w:r w:rsidRPr="00A863DD">
        <w:rPr>
          <w:i/>
        </w:rPr>
        <w:t>uniformes</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CCI</w:t>
      </w:r>
      <w:r w:rsidR="006412CD" w:rsidRPr="00A863DD">
        <w:rPr>
          <w:i/>
        </w:rPr>
        <w:t xml:space="preserve"> </w:t>
      </w:r>
      <w:r w:rsidRPr="00A863DD">
        <w:rPr>
          <w:i/>
        </w:rPr>
        <w:t>relativas</w:t>
      </w:r>
      <w:r w:rsidR="006412CD" w:rsidRPr="00A863DD">
        <w:rPr>
          <w:i/>
        </w:rPr>
        <w:t xml:space="preserve"> </w:t>
      </w:r>
      <w:r w:rsidRPr="00A863DD">
        <w:rPr>
          <w:i/>
        </w:rPr>
        <w:t>a</w:t>
      </w:r>
      <w:r w:rsidR="006412CD" w:rsidRPr="00A863DD">
        <w:rPr>
          <w:i/>
        </w:rPr>
        <w:t xml:space="preserve"> </w:t>
      </w:r>
      <w:r w:rsidRPr="00A863DD">
        <w:rPr>
          <w:i/>
        </w:rPr>
        <w:t>las</w:t>
      </w:r>
      <w:r w:rsidR="006412CD" w:rsidRPr="00A863DD">
        <w:rPr>
          <w:i/>
        </w:rPr>
        <w:t xml:space="preserve"> </w:t>
      </w:r>
      <w:r w:rsidRPr="00A863DD">
        <w:rPr>
          <w:i/>
        </w:rPr>
        <w:t>garantías</w:t>
      </w:r>
      <w:r w:rsidR="006412CD" w:rsidRPr="00A863DD">
        <w:rPr>
          <w:i/>
        </w:rPr>
        <w:t xml:space="preserve"> </w:t>
      </w:r>
      <w:r w:rsidRPr="00A863DD">
        <w:rPr>
          <w:i/>
        </w:rPr>
        <w:t>pagaderas</w:t>
      </w:r>
      <w:r w:rsidR="006412CD" w:rsidRPr="00A863DD">
        <w:rPr>
          <w:i/>
        </w:rPr>
        <w:t xml:space="preserve"> </w:t>
      </w:r>
      <w:r w:rsidRPr="00A863DD">
        <w:rPr>
          <w:i/>
        </w:rPr>
        <w:t>contra</w:t>
      </w:r>
      <w:r w:rsidR="006412CD" w:rsidRPr="00A863DD">
        <w:rPr>
          <w:i/>
        </w:rPr>
        <w:t xml:space="preserve"> </w:t>
      </w:r>
      <w:r w:rsidRPr="00A863DD">
        <w:rPr>
          <w:i/>
        </w:rPr>
        <w:t>primera</w:t>
      </w:r>
      <w:r w:rsidR="006412CD" w:rsidRPr="00A863DD">
        <w:rPr>
          <w:i/>
        </w:rPr>
        <w:t xml:space="preserve"> </w:t>
      </w:r>
      <w:r w:rsidRPr="00A863DD">
        <w:rPr>
          <w:i/>
        </w:rPr>
        <w:t>solicitud</w:t>
      </w:r>
      <w:r w:rsidR="006412CD" w:rsidRPr="00A863DD">
        <w:rPr>
          <w:i/>
        </w:rPr>
        <w:t xml:space="preserve"> </w:t>
      </w:r>
      <w:r w:rsidRPr="00A863DD">
        <w:t>(</w:t>
      </w:r>
      <w:r w:rsidRPr="00A863DD">
        <w:rPr>
          <w:i/>
        </w:rPr>
        <w:t>Uniform</w:t>
      </w:r>
      <w:r w:rsidR="006412CD" w:rsidRPr="00A863DD">
        <w:rPr>
          <w:i/>
        </w:rPr>
        <w:t xml:space="preserve"> </w:t>
      </w:r>
      <w:r w:rsidRPr="00A863DD">
        <w:rPr>
          <w:i/>
        </w:rPr>
        <w:t>Rules</w:t>
      </w:r>
      <w:r w:rsidR="006412CD" w:rsidRPr="00A863DD">
        <w:rPr>
          <w:i/>
        </w:rPr>
        <w:t xml:space="preserve"> </w:t>
      </w:r>
      <w:r w:rsidRPr="00A863DD">
        <w:rPr>
          <w:i/>
        </w:rPr>
        <w:t>for</w:t>
      </w:r>
      <w:r w:rsidR="006412CD" w:rsidRPr="00A863DD">
        <w:rPr>
          <w:i/>
        </w:rPr>
        <w:t xml:space="preserve"> </w:t>
      </w:r>
      <w:r w:rsidRPr="00A863DD">
        <w:rPr>
          <w:i/>
        </w:rPr>
        <w:t>Demand</w:t>
      </w:r>
      <w:r w:rsidR="006412CD" w:rsidRPr="00A863DD">
        <w:rPr>
          <w:i/>
        </w:rPr>
        <w:t xml:space="preserve"> </w:t>
      </w:r>
      <w:r w:rsidRPr="00A863DD">
        <w:rPr>
          <w:i/>
        </w:rPr>
        <w:t>Guarantees</w:t>
      </w:r>
      <w:r w:rsidRPr="00A863DD">
        <w:t>),</w:t>
      </w:r>
      <w:r w:rsidR="006412CD" w:rsidRPr="00A863DD">
        <w:t xml:space="preserve"> </w:t>
      </w:r>
      <w:r w:rsidRPr="00A863DD">
        <w:t>Publicación</w:t>
      </w:r>
      <w:r w:rsidR="006412CD" w:rsidRPr="00A863DD">
        <w:t xml:space="preserve"> </w:t>
      </w:r>
      <w:r w:rsidRPr="00A863DD">
        <w:t>del</w:t>
      </w:r>
      <w:r w:rsidR="006412CD" w:rsidRPr="00A863DD">
        <w:t xml:space="preserve"> </w:t>
      </w:r>
      <w:r w:rsidRPr="00A863DD">
        <w:t>CCI</w:t>
      </w:r>
      <w:r w:rsidR="006412CD" w:rsidRPr="00A863DD">
        <w:t xml:space="preserve"> </w:t>
      </w:r>
      <w:r w:rsidRPr="00A863DD">
        <w:t>No.</w:t>
      </w:r>
      <w:r w:rsidR="006412CD" w:rsidRPr="00A863DD">
        <w:t xml:space="preserve"> </w:t>
      </w:r>
      <w:r w:rsidRPr="00A863DD">
        <w:t>758.</w:t>
      </w:r>
      <w:r w:rsidR="006412CD" w:rsidRPr="00A863DD">
        <w:t xml:space="preserve"> </w:t>
      </w:r>
      <w:r w:rsidRPr="00A863DD">
        <w:rPr>
          <w:i/>
          <w:sz w:val="22"/>
        </w:rPr>
        <w:t>(ICC,</w:t>
      </w:r>
      <w:r w:rsidR="006412CD" w:rsidRPr="00A863DD">
        <w:rPr>
          <w:i/>
          <w:sz w:val="22"/>
        </w:rPr>
        <w:t xml:space="preserve"> </w:t>
      </w:r>
      <w:r w:rsidRPr="00A863DD">
        <w:rPr>
          <w:i/>
          <w:sz w:val="22"/>
        </w:rPr>
        <w:t>por</w:t>
      </w:r>
      <w:r w:rsidR="006412CD" w:rsidRPr="00A863DD">
        <w:rPr>
          <w:i/>
          <w:sz w:val="22"/>
        </w:rPr>
        <w:t xml:space="preserve"> </w:t>
      </w:r>
      <w:r w:rsidRPr="00A863DD">
        <w:rPr>
          <w:i/>
          <w:sz w:val="22"/>
        </w:rPr>
        <w:t>sus</w:t>
      </w:r>
      <w:r w:rsidR="006412CD" w:rsidRPr="00A863DD">
        <w:rPr>
          <w:i/>
          <w:sz w:val="22"/>
        </w:rPr>
        <w:t xml:space="preserve"> </w:t>
      </w:r>
      <w:r w:rsidRPr="00A863DD">
        <w:rPr>
          <w:i/>
          <w:sz w:val="22"/>
        </w:rPr>
        <w:t>siglas</w:t>
      </w:r>
      <w:r w:rsidR="006412CD" w:rsidRPr="00A863DD">
        <w:rPr>
          <w:i/>
          <w:sz w:val="22"/>
        </w:rPr>
        <w:t xml:space="preserve"> </w:t>
      </w:r>
      <w:r w:rsidRPr="00A863DD">
        <w:rPr>
          <w:i/>
          <w:sz w:val="22"/>
        </w:rPr>
        <w:t>en</w:t>
      </w:r>
      <w:r w:rsidR="006412CD" w:rsidRPr="00A863DD">
        <w:rPr>
          <w:i/>
          <w:sz w:val="22"/>
        </w:rPr>
        <w:t xml:space="preserve"> </w:t>
      </w:r>
      <w:r w:rsidRPr="00A863DD">
        <w:rPr>
          <w:i/>
          <w:sz w:val="22"/>
        </w:rPr>
        <w:t>inglés),</w:t>
      </w:r>
      <w:r w:rsidR="006412CD" w:rsidRPr="00A863DD">
        <w:rPr>
          <w:i/>
          <w:sz w:val="22"/>
        </w:rPr>
        <w:t xml:space="preserve"> </w:t>
      </w:r>
      <w:r w:rsidRPr="00A863DD">
        <w:rPr>
          <w:i/>
          <w:sz w:val="22"/>
        </w:rPr>
        <w:t>excepto</w:t>
      </w:r>
      <w:r w:rsidR="006412CD" w:rsidRPr="00A863DD">
        <w:rPr>
          <w:i/>
          <w:sz w:val="22"/>
        </w:rPr>
        <w:t xml:space="preserve"> </w:t>
      </w:r>
      <w:r w:rsidRPr="00A863DD">
        <w:rPr>
          <w:i/>
          <w:sz w:val="22"/>
        </w:rPr>
        <w:t>que</w:t>
      </w:r>
      <w:r w:rsidR="006412CD" w:rsidRPr="00A863DD">
        <w:rPr>
          <w:i/>
          <w:sz w:val="22"/>
        </w:rPr>
        <w:t xml:space="preserve"> </w:t>
      </w:r>
      <w:r w:rsidRPr="00A863DD">
        <w:rPr>
          <w:i/>
          <w:sz w:val="22"/>
        </w:rPr>
        <w:t>el</w:t>
      </w:r>
      <w:r w:rsidR="006412CD" w:rsidRPr="00A863DD">
        <w:rPr>
          <w:i/>
          <w:sz w:val="22"/>
        </w:rPr>
        <w:t xml:space="preserve"> </w:t>
      </w:r>
      <w:r w:rsidRPr="00A863DD">
        <w:rPr>
          <w:i/>
          <w:sz w:val="22"/>
        </w:rPr>
        <w:t>subpárrafo</w:t>
      </w:r>
      <w:r w:rsidR="006412CD" w:rsidRPr="00A863DD">
        <w:rPr>
          <w:i/>
          <w:sz w:val="22"/>
        </w:rPr>
        <w:t xml:space="preserve"> </w:t>
      </w:r>
      <w:r w:rsidRPr="00A863DD">
        <w:rPr>
          <w:i/>
          <w:sz w:val="22"/>
        </w:rPr>
        <w:t>(ii)</w:t>
      </w:r>
      <w:r w:rsidR="006412CD" w:rsidRPr="00A863DD">
        <w:rPr>
          <w:i/>
          <w:sz w:val="22"/>
        </w:rPr>
        <w:t xml:space="preserve"> </w:t>
      </w:r>
      <w:r w:rsidRPr="00A863DD">
        <w:rPr>
          <w:i/>
          <w:sz w:val="22"/>
        </w:rPr>
        <w:t>del</w:t>
      </w:r>
      <w:r w:rsidR="006412CD" w:rsidRPr="00A863DD">
        <w:rPr>
          <w:i/>
          <w:sz w:val="22"/>
        </w:rPr>
        <w:t xml:space="preserve"> </w:t>
      </w:r>
      <w:r w:rsidRPr="00A863DD">
        <w:rPr>
          <w:i/>
          <w:sz w:val="22"/>
        </w:rPr>
        <w:t>subartículo</w:t>
      </w:r>
      <w:r w:rsidR="006412CD" w:rsidRPr="00A863DD">
        <w:rPr>
          <w:i/>
          <w:sz w:val="22"/>
        </w:rPr>
        <w:t xml:space="preserve"> </w:t>
      </w:r>
      <w:r w:rsidRPr="00A863DD">
        <w:rPr>
          <w:i/>
          <w:sz w:val="22"/>
        </w:rPr>
        <w:t>20</w:t>
      </w:r>
      <w:r w:rsidR="006412CD" w:rsidRPr="00A863DD">
        <w:rPr>
          <w:i/>
          <w:sz w:val="22"/>
        </w:rPr>
        <w:t xml:space="preserve"> </w:t>
      </w:r>
      <w:r w:rsidRPr="00A863DD">
        <w:rPr>
          <w:i/>
          <w:sz w:val="22"/>
        </w:rPr>
        <w:t>(a)</w:t>
      </w:r>
      <w:r w:rsidR="006412CD" w:rsidRPr="00A863DD">
        <w:rPr>
          <w:i/>
          <w:sz w:val="22"/>
        </w:rPr>
        <w:t xml:space="preserve"> </w:t>
      </w:r>
      <w:r w:rsidRPr="00A863DD">
        <w:rPr>
          <w:i/>
          <w:sz w:val="22"/>
        </w:rPr>
        <w:t>está</w:t>
      </w:r>
      <w:r w:rsidR="006412CD" w:rsidRPr="00A863DD">
        <w:rPr>
          <w:i/>
          <w:sz w:val="22"/>
        </w:rPr>
        <w:t xml:space="preserve"> </w:t>
      </w:r>
      <w:r w:rsidRPr="00A863DD">
        <w:rPr>
          <w:i/>
          <w:sz w:val="22"/>
        </w:rPr>
        <w:t>aquí</w:t>
      </w:r>
      <w:r w:rsidR="006412CD" w:rsidRPr="00A863DD">
        <w:rPr>
          <w:i/>
          <w:sz w:val="22"/>
        </w:rPr>
        <w:t xml:space="preserve"> </w:t>
      </w:r>
      <w:r w:rsidRPr="00A863DD">
        <w:rPr>
          <w:i/>
          <w:sz w:val="22"/>
        </w:rPr>
        <w:t>excluido.</w:t>
      </w:r>
    </w:p>
    <w:p w14:paraId="11FA839F" w14:textId="77777777" w:rsidR="004D0292" w:rsidRPr="00A863DD" w:rsidRDefault="004D0292" w:rsidP="004D0292">
      <w:pPr>
        <w:numPr>
          <w:ilvl w:val="12"/>
          <w:numId w:val="0"/>
        </w:numPr>
        <w:jc w:val="both"/>
      </w:pPr>
    </w:p>
    <w:p w14:paraId="52983158" w14:textId="77777777" w:rsidR="004D0292" w:rsidRPr="00A863DD" w:rsidRDefault="004D0292" w:rsidP="004D0292">
      <w:pPr>
        <w:numPr>
          <w:ilvl w:val="12"/>
          <w:numId w:val="0"/>
        </w:numPr>
        <w:jc w:val="both"/>
      </w:pPr>
    </w:p>
    <w:p w14:paraId="33A9DADB" w14:textId="77777777" w:rsidR="004D0292" w:rsidRPr="00A863DD" w:rsidRDefault="004D0292" w:rsidP="004D0292">
      <w:pPr>
        <w:numPr>
          <w:ilvl w:val="12"/>
          <w:numId w:val="0"/>
        </w:numPr>
        <w:jc w:val="both"/>
      </w:pPr>
      <w:r w:rsidRPr="00A863DD">
        <w:rPr>
          <w:u w:val="single"/>
        </w:rPr>
        <w:tab/>
      </w:r>
      <w:r w:rsidRPr="00A863DD">
        <w:rPr>
          <w:u w:val="single"/>
        </w:rPr>
        <w:tab/>
      </w:r>
      <w:r w:rsidRPr="00A863DD">
        <w:rPr>
          <w:u w:val="single"/>
        </w:rPr>
        <w:tab/>
      </w:r>
      <w:r w:rsidRPr="00A863DD">
        <w:rPr>
          <w:u w:val="single"/>
        </w:rPr>
        <w:tab/>
      </w:r>
      <w:r w:rsidRPr="00A863DD">
        <w:rPr>
          <w:u w:val="single"/>
        </w:rPr>
        <w:tab/>
      </w:r>
      <w:r w:rsidRPr="00A863DD">
        <w:rPr>
          <w:u w:val="single"/>
        </w:rPr>
        <w:tab/>
      </w:r>
      <w:r w:rsidRPr="00A863DD">
        <w:rPr>
          <w:u w:val="single"/>
        </w:rPr>
        <w:tab/>
      </w:r>
      <w:r w:rsidRPr="00A863DD">
        <w:rPr>
          <w:u w:val="single"/>
        </w:rPr>
        <w:tab/>
      </w:r>
    </w:p>
    <w:p w14:paraId="163DCDE4" w14:textId="489C8D50" w:rsidR="004D0292" w:rsidRPr="00A863DD" w:rsidRDefault="004D0292" w:rsidP="004D0292">
      <w:pPr>
        <w:numPr>
          <w:ilvl w:val="12"/>
          <w:numId w:val="0"/>
        </w:numPr>
        <w:tabs>
          <w:tab w:val="left" w:pos="8640"/>
        </w:tabs>
        <w:jc w:val="both"/>
        <w:rPr>
          <w:i/>
        </w:rPr>
      </w:pPr>
      <w:r w:rsidRPr="00A863DD">
        <w:rPr>
          <w:i/>
        </w:rPr>
        <w:t>[Firma(s)</w:t>
      </w:r>
      <w:r w:rsidR="006412CD" w:rsidRPr="00A863DD">
        <w:rPr>
          <w:i/>
        </w:rPr>
        <w:t xml:space="preserve"> </w:t>
      </w:r>
      <w:r w:rsidRPr="00A863DD">
        <w:rPr>
          <w:i/>
        </w:rPr>
        <w:t>del</w:t>
      </w:r>
      <w:r w:rsidR="006412CD" w:rsidRPr="00A863DD">
        <w:rPr>
          <w:i/>
        </w:rPr>
        <w:t xml:space="preserve"> </w:t>
      </w:r>
      <w:r w:rsidRPr="00A863DD">
        <w:rPr>
          <w:i/>
        </w:rPr>
        <w:t>(los)</w:t>
      </w:r>
      <w:r w:rsidR="006412CD" w:rsidRPr="00A863DD">
        <w:rPr>
          <w:i/>
        </w:rPr>
        <w:t xml:space="preserve"> </w:t>
      </w:r>
      <w:r w:rsidRPr="00A863DD">
        <w:rPr>
          <w:i/>
        </w:rPr>
        <w:t>representante(s)</w:t>
      </w:r>
      <w:r w:rsidR="006412CD" w:rsidRPr="00A863DD">
        <w:rPr>
          <w:i/>
        </w:rPr>
        <w:t xml:space="preserve"> </w:t>
      </w:r>
      <w:r w:rsidRPr="00A863DD">
        <w:rPr>
          <w:i/>
        </w:rPr>
        <w:t>autorizado(s)</w:t>
      </w:r>
      <w:r w:rsidR="006412CD" w:rsidRPr="00A863DD">
        <w:rPr>
          <w:i/>
        </w:rPr>
        <w:t xml:space="preserve"> </w:t>
      </w:r>
      <w:r w:rsidRPr="00A863DD">
        <w:rPr>
          <w:i/>
        </w:rPr>
        <w:t>del</w:t>
      </w:r>
      <w:r w:rsidR="006412CD" w:rsidRPr="00A863DD">
        <w:rPr>
          <w:i/>
        </w:rPr>
        <w:t xml:space="preserve"> </w:t>
      </w:r>
      <w:r w:rsidRPr="00A863DD">
        <w:rPr>
          <w:i/>
        </w:rPr>
        <w:t>banco]</w:t>
      </w:r>
    </w:p>
    <w:p w14:paraId="5C105E7F" w14:textId="77777777" w:rsidR="004D0292" w:rsidRPr="00A863DD" w:rsidRDefault="004D0292" w:rsidP="004D0292">
      <w:pPr>
        <w:pStyle w:val="Outline"/>
        <w:numPr>
          <w:ilvl w:val="12"/>
          <w:numId w:val="0"/>
        </w:numPr>
        <w:suppressAutoHyphens/>
        <w:spacing w:before="0"/>
        <w:jc w:val="both"/>
        <w:rPr>
          <w:kern w:val="0"/>
          <w:lang w:val="es-EC"/>
        </w:rPr>
      </w:pPr>
    </w:p>
    <w:p w14:paraId="7B061097" w14:textId="767AC0A6" w:rsidR="004D0292" w:rsidRPr="00A863DD" w:rsidRDefault="004D0292" w:rsidP="004D0292">
      <w:pPr>
        <w:pStyle w:val="Head02"/>
        <w:rPr>
          <w:bCs/>
          <w:lang w:val="es-EC"/>
        </w:rPr>
      </w:pPr>
      <w:r w:rsidRPr="00A863DD">
        <w:rPr>
          <w:lang w:val="es-EC"/>
        </w:rPr>
        <w:br w:type="page"/>
      </w:r>
      <w:r w:rsidR="006412CD" w:rsidRPr="00A863DD">
        <w:rPr>
          <w:lang w:val="es-EC"/>
        </w:rPr>
        <w:t xml:space="preserve"> </w:t>
      </w:r>
      <w:bookmarkStart w:id="546" w:name="_Toc534710082"/>
      <w:bookmarkStart w:id="547" w:name="_Toc19612214"/>
      <w:bookmarkStart w:id="548" w:name="_Toc24713211"/>
      <w:bookmarkStart w:id="549" w:name="_Toc534797703"/>
      <w:bookmarkStart w:id="550" w:name="_Toc7169854"/>
      <w:bookmarkStart w:id="551" w:name="_Toc28179457"/>
      <w:bookmarkStart w:id="552" w:name="_Toc163462570"/>
      <w:r w:rsidRPr="00A863DD">
        <w:rPr>
          <w:lang w:val="es-EC"/>
        </w:rPr>
        <w:t>Garantía</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Cumplimiento</w:t>
      </w:r>
      <w:r w:rsidR="006412CD" w:rsidRPr="00A863DD">
        <w:rPr>
          <w:lang w:val="es-EC"/>
        </w:rPr>
        <w:t xml:space="preserve"> </w:t>
      </w:r>
      <w:r w:rsidRPr="00A863DD">
        <w:rPr>
          <w:lang w:val="es-EC"/>
        </w:rPr>
        <w:t>(Fianza)</w:t>
      </w:r>
      <w:bookmarkEnd w:id="546"/>
      <w:bookmarkEnd w:id="547"/>
      <w:bookmarkEnd w:id="548"/>
      <w:bookmarkEnd w:id="549"/>
      <w:bookmarkEnd w:id="550"/>
      <w:bookmarkEnd w:id="551"/>
      <w:bookmarkEnd w:id="552"/>
    </w:p>
    <w:p w14:paraId="32B7649F" w14:textId="77777777" w:rsidR="004D0292" w:rsidRPr="00A863DD" w:rsidRDefault="004D0292" w:rsidP="004D0292">
      <w:pPr>
        <w:jc w:val="center"/>
        <w:rPr>
          <w:b/>
        </w:rPr>
      </w:pPr>
    </w:p>
    <w:p w14:paraId="409BF3AA" w14:textId="1BC50353" w:rsidR="004D0292" w:rsidRPr="00A863DD" w:rsidRDefault="004D0292" w:rsidP="004D0292">
      <w:pPr>
        <w:rPr>
          <w:i/>
        </w:rPr>
      </w:pPr>
      <w:r w:rsidRPr="00A863DD">
        <w:rPr>
          <w:i/>
        </w:rPr>
        <w:t>[El</w:t>
      </w:r>
      <w:r w:rsidR="006412CD" w:rsidRPr="00A863DD">
        <w:rPr>
          <w:i/>
        </w:rPr>
        <w:t xml:space="preserve"> </w:t>
      </w:r>
      <w:r w:rsidRPr="00A863DD">
        <w:rPr>
          <w:b/>
          <w:i/>
        </w:rPr>
        <w:t>Garante/</w:t>
      </w:r>
      <w:r w:rsidR="006412CD" w:rsidRPr="00A863DD">
        <w:rPr>
          <w:b/>
          <w:i/>
        </w:rPr>
        <w:t xml:space="preserve"> </w:t>
      </w:r>
      <w:r w:rsidRPr="00A863DD">
        <w:rPr>
          <w:b/>
          <w:i/>
        </w:rPr>
        <w:t>Oferente</w:t>
      </w:r>
      <w:r w:rsidR="006412CD" w:rsidRPr="00A863DD">
        <w:rPr>
          <w:b/>
          <w:i/>
        </w:rPr>
        <w:t xml:space="preserve"> </w:t>
      </w:r>
      <w:r w:rsidRPr="00A863DD">
        <w:rPr>
          <w:b/>
          <w:i/>
        </w:rPr>
        <w:t>seleccionado</w:t>
      </w:r>
      <w:r w:rsidR="006412CD" w:rsidRPr="00A863DD">
        <w:rPr>
          <w:i/>
        </w:rPr>
        <w:t xml:space="preserve"> </w:t>
      </w:r>
      <w:r w:rsidRPr="00A863DD">
        <w:rPr>
          <w:i/>
        </w:rPr>
        <w:t>que</w:t>
      </w:r>
      <w:r w:rsidR="006412CD" w:rsidRPr="00A863DD">
        <w:rPr>
          <w:i/>
        </w:rPr>
        <w:t xml:space="preserve"> </w:t>
      </w:r>
      <w:r w:rsidRPr="00A863DD">
        <w:rPr>
          <w:i/>
        </w:rPr>
        <w:t>presenta</w:t>
      </w:r>
      <w:r w:rsidR="006412CD" w:rsidRPr="00A863DD">
        <w:rPr>
          <w:i/>
        </w:rPr>
        <w:t xml:space="preserve"> </w:t>
      </w:r>
      <w:r w:rsidRPr="00A863DD">
        <w:rPr>
          <w:i/>
        </w:rPr>
        <w:t>esta</w:t>
      </w:r>
      <w:r w:rsidR="006412CD" w:rsidRPr="00A863DD">
        <w:rPr>
          <w:i/>
        </w:rPr>
        <w:t xml:space="preserve"> </w:t>
      </w:r>
      <w:r w:rsidRPr="00A863DD">
        <w:rPr>
          <w:i/>
        </w:rPr>
        <w:t>fianza</w:t>
      </w:r>
      <w:r w:rsidR="006412CD" w:rsidRPr="00A863DD">
        <w:rPr>
          <w:i/>
        </w:rPr>
        <w:t xml:space="preserve"> </w:t>
      </w:r>
      <w:r w:rsidRPr="00A863DD">
        <w:rPr>
          <w:i/>
        </w:rPr>
        <w:t>deberá</w:t>
      </w:r>
      <w:r w:rsidR="006412CD" w:rsidRPr="00A863DD">
        <w:rPr>
          <w:i/>
        </w:rPr>
        <w:t xml:space="preserve"> </w:t>
      </w:r>
      <w:r w:rsidRPr="00A863DD">
        <w:rPr>
          <w:i/>
        </w:rPr>
        <w:t>completar</w:t>
      </w:r>
      <w:r w:rsidR="006412CD" w:rsidRPr="00A863DD">
        <w:rPr>
          <w:i/>
        </w:rPr>
        <w:t xml:space="preserve"> </w:t>
      </w:r>
      <w:r w:rsidRPr="00A863DD">
        <w:rPr>
          <w:i/>
        </w:rPr>
        <w:t>este</w:t>
      </w:r>
      <w:r w:rsidR="006412CD" w:rsidRPr="00A863DD">
        <w:rPr>
          <w:i/>
        </w:rPr>
        <w:t xml:space="preserve"> </w:t>
      </w:r>
      <w:r w:rsidRPr="00A863DD">
        <w:rPr>
          <w:i/>
        </w:rPr>
        <w:t>formulario</w:t>
      </w:r>
      <w:r w:rsidR="006412CD" w:rsidRPr="00A863DD">
        <w:rPr>
          <w:i/>
        </w:rPr>
        <w:t xml:space="preserve"> </w:t>
      </w:r>
      <w:r w:rsidRPr="00A863DD">
        <w:rPr>
          <w:i/>
        </w:rPr>
        <w:t>de</w:t>
      </w:r>
      <w:r w:rsidR="006412CD" w:rsidRPr="00A863DD">
        <w:rPr>
          <w:i/>
        </w:rPr>
        <w:t xml:space="preserve"> </w:t>
      </w:r>
      <w:r w:rsidRPr="00A863DD">
        <w:rPr>
          <w:i/>
        </w:rPr>
        <w:t>acuerdo</w:t>
      </w:r>
      <w:r w:rsidR="006412CD" w:rsidRPr="00A863DD">
        <w:rPr>
          <w:i/>
        </w:rPr>
        <w:t xml:space="preserve"> </w:t>
      </w:r>
      <w:r w:rsidRPr="00A863DD">
        <w:rPr>
          <w:i/>
        </w:rPr>
        <w:t>con</w:t>
      </w:r>
      <w:r w:rsidR="006412CD" w:rsidRPr="00A863DD">
        <w:rPr>
          <w:i/>
        </w:rPr>
        <w:t xml:space="preserve"> </w:t>
      </w:r>
      <w:r w:rsidRPr="00A863DD">
        <w:rPr>
          <w:i/>
        </w:rPr>
        <w:t>las</w:t>
      </w:r>
      <w:r w:rsidR="006412CD" w:rsidRPr="00A863DD">
        <w:rPr>
          <w:i/>
        </w:rPr>
        <w:t xml:space="preserve"> </w:t>
      </w:r>
      <w:r w:rsidRPr="00A863DD">
        <w:rPr>
          <w:i/>
        </w:rPr>
        <w:t>instrucciones</w:t>
      </w:r>
      <w:r w:rsidR="006412CD" w:rsidRPr="00A863DD">
        <w:rPr>
          <w:i/>
        </w:rPr>
        <w:t xml:space="preserve"> </w:t>
      </w:r>
      <w:r w:rsidRPr="00A863DD">
        <w:rPr>
          <w:i/>
        </w:rPr>
        <w:t>indicadas</w:t>
      </w:r>
      <w:r w:rsidR="006412CD" w:rsidRPr="00A863DD">
        <w:rPr>
          <w:i/>
        </w:rPr>
        <w:t xml:space="preserve"> </w:t>
      </w:r>
      <w:r w:rsidRPr="00A863DD">
        <w:rPr>
          <w:i/>
        </w:rPr>
        <w:t>en</w:t>
      </w:r>
      <w:r w:rsidR="006412CD" w:rsidRPr="00A863DD">
        <w:rPr>
          <w:i/>
        </w:rPr>
        <w:t xml:space="preserve"> </w:t>
      </w:r>
      <w:r w:rsidRPr="00A863DD">
        <w:rPr>
          <w:i/>
        </w:rPr>
        <w:t>corchetes,</w:t>
      </w:r>
      <w:r w:rsidR="006412CD" w:rsidRPr="00A863DD">
        <w:rPr>
          <w:i/>
        </w:rPr>
        <w:t xml:space="preserve"> </w:t>
      </w:r>
      <w:r w:rsidRPr="00A863DD">
        <w:rPr>
          <w:i/>
        </w:rPr>
        <w:t>si</w:t>
      </w:r>
      <w:r w:rsidR="006412CD" w:rsidRPr="00A863DD">
        <w:rPr>
          <w:i/>
        </w:rPr>
        <w:t xml:space="preserve"> </w:t>
      </w:r>
      <w:r w:rsidRPr="00A863DD">
        <w:rPr>
          <w:i/>
        </w:rPr>
        <w:t>el</w:t>
      </w:r>
      <w:r w:rsidR="006412CD" w:rsidRPr="00A863DD">
        <w:rPr>
          <w:i/>
        </w:rPr>
        <w:t xml:space="preserve"> </w:t>
      </w:r>
      <w:r w:rsidRPr="00A863DD">
        <w:rPr>
          <w:i/>
        </w:rPr>
        <w:t>Contratante</w:t>
      </w:r>
      <w:r w:rsidR="006412CD" w:rsidRPr="00A863DD">
        <w:rPr>
          <w:i/>
        </w:rPr>
        <w:t xml:space="preserve"> </w:t>
      </w:r>
      <w:r w:rsidRPr="00A863DD">
        <w:rPr>
          <w:i/>
        </w:rPr>
        <w:t>solicita</w:t>
      </w:r>
      <w:r w:rsidR="006412CD" w:rsidRPr="00A863DD">
        <w:rPr>
          <w:i/>
        </w:rPr>
        <w:t xml:space="preserve"> </w:t>
      </w:r>
      <w:r w:rsidRPr="00A863DD">
        <w:rPr>
          <w:i/>
        </w:rPr>
        <w:t>este</w:t>
      </w:r>
      <w:r w:rsidR="006412CD" w:rsidRPr="00A863DD">
        <w:rPr>
          <w:i/>
        </w:rPr>
        <w:t xml:space="preserve"> </w:t>
      </w:r>
      <w:r w:rsidRPr="00A863DD">
        <w:rPr>
          <w:i/>
        </w:rPr>
        <w:t>tipo</w:t>
      </w:r>
      <w:r w:rsidR="006412CD" w:rsidRPr="00A863DD">
        <w:rPr>
          <w:i/>
        </w:rPr>
        <w:t xml:space="preserve"> </w:t>
      </w:r>
      <w:r w:rsidRPr="00A863DD">
        <w:rPr>
          <w:i/>
        </w:rPr>
        <w:t>de</w:t>
      </w:r>
      <w:r w:rsidR="006412CD" w:rsidRPr="00A863DD">
        <w:rPr>
          <w:i/>
        </w:rPr>
        <w:t xml:space="preserve"> </w:t>
      </w:r>
      <w:r w:rsidRPr="00A863DD">
        <w:rPr>
          <w:i/>
        </w:rPr>
        <w:t>garantía]</w:t>
      </w:r>
    </w:p>
    <w:p w14:paraId="39DF9AAC" w14:textId="77777777" w:rsidR="004D0292" w:rsidRPr="00A863DD" w:rsidRDefault="004D0292" w:rsidP="004D0292">
      <w:pPr>
        <w:rPr>
          <w:i/>
        </w:rPr>
      </w:pPr>
    </w:p>
    <w:p w14:paraId="523D9120" w14:textId="7B690FD1" w:rsidR="004D0292" w:rsidRPr="00A863DD" w:rsidRDefault="004D0292" w:rsidP="004D0292">
      <w:pPr>
        <w:autoSpaceDE w:val="0"/>
        <w:autoSpaceDN w:val="0"/>
        <w:adjustRightInd w:val="0"/>
        <w:spacing w:line="240" w:lineRule="atLeast"/>
        <w:jc w:val="both"/>
        <w:rPr>
          <w:color w:val="000000"/>
        </w:rPr>
      </w:pPr>
      <w:r w:rsidRPr="00A863DD">
        <w:t>Por</w:t>
      </w:r>
      <w:r w:rsidR="006412CD" w:rsidRPr="00A863DD">
        <w:t xml:space="preserve"> </w:t>
      </w:r>
      <w:r w:rsidRPr="00A863DD">
        <w:t>esta</w:t>
      </w:r>
      <w:r w:rsidR="006412CD" w:rsidRPr="00A863DD">
        <w:t xml:space="preserve"> </w:t>
      </w:r>
      <w:r w:rsidRPr="00A863DD">
        <w:t>Fianza</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y</w:t>
      </w:r>
      <w:r w:rsidR="006412CD" w:rsidRPr="00A863DD">
        <w:rPr>
          <w:i/>
        </w:rPr>
        <w:t xml:space="preserve"> </w:t>
      </w:r>
      <w:r w:rsidRPr="00A863DD">
        <w:rPr>
          <w:i/>
        </w:rPr>
        <w:t>dirección</w:t>
      </w:r>
      <w:r w:rsidR="006412CD" w:rsidRPr="00A863DD">
        <w:rPr>
          <w:i/>
        </w:rPr>
        <w:t xml:space="preserve"> </w:t>
      </w:r>
      <w:r w:rsidRPr="00A863DD">
        <w:rPr>
          <w:i/>
        </w:rPr>
        <w:t>del</w:t>
      </w:r>
      <w:r w:rsidR="006412CD" w:rsidRPr="00A863DD">
        <w:rPr>
          <w:i/>
        </w:rPr>
        <w:t xml:space="preserve"> </w:t>
      </w:r>
      <w:r w:rsidRPr="00A863DD">
        <w:rPr>
          <w:i/>
        </w:rPr>
        <w:t>Contratista]</w:t>
      </w:r>
      <w:r w:rsidR="006412CD" w:rsidRPr="00A863DD">
        <w:rPr>
          <w:i/>
        </w:rPr>
        <w:t xml:space="preserve"> </w:t>
      </w:r>
      <w:r w:rsidRPr="00A863DD">
        <w:t>en</w:t>
      </w:r>
      <w:r w:rsidR="006412CD" w:rsidRPr="00A863DD">
        <w:t xml:space="preserve"> </w:t>
      </w:r>
      <w:r w:rsidRPr="00A863DD">
        <w:t>calidad</w:t>
      </w:r>
      <w:r w:rsidR="006412CD" w:rsidRPr="00A863DD">
        <w:t xml:space="preserve"> </w:t>
      </w:r>
      <w:r w:rsidRPr="00A863DD">
        <w:t>de</w:t>
      </w:r>
      <w:r w:rsidR="006412CD" w:rsidRPr="00A863DD">
        <w:t xml:space="preserve"> </w:t>
      </w:r>
      <w:r w:rsidRPr="00A863DD">
        <w:t>Mandante</w:t>
      </w:r>
      <w:r w:rsidR="006412CD" w:rsidRPr="00A863DD">
        <w:t xml:space="preserve"> </w:t>
      </w:r>
      <w:r w:rsidRPr="00A863DD">
        <w:t>(en</w:t>
      </w:r>
      <w:r w:rsidR="006412CD" w:rsidRPr="00A863DD">
        <w:t xml:space="preserve"> </w:t>
      </w:r>
      <w:r w:rsidRPr="00A863DD">
        <w:t>adelante</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y</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título</w:t>
      </w:r>
      <w:r w:rsidR="006412CD" w:rsidRPr="00A863DD">
        <w:rPr>
          <w:i/>
        </w:rPr>
        <w:t xml:space="preserve"> </w:t>
      </w:r>
      <w:r w:rsidRPr="00A863DD">
        <w:rPr>
          <w:i/>
        </w:rPr>
        <w:t>legal</w:t>
      </w:r>
      <w:r w:rsidR="006412CD" w:rsidRPr="00A863DD">
        <w:rPr>
          <w:i/>
        </w:rPr>
        <w:t xml:space="preserve"> </w:t>
      </w:r>
      <w:r w:rsidRPr="00A863DD">
        <w:rPr>
          <w:i/>
        </w:rPr>
        <w:t>y</w:t>
      </w:r>
      <w:r w:rsidR="006412CD" w:rsidRPr="00A863DD">
        <w:rPr>
          <w:i/>
        </w:rPr>
        <w:t xml:space="preserve"> </w:t>
      </w:r>
      <w:r w:rsidRPr="00A863DD">
        <w:rPr>
          <w:i/>
        </w:rPr>
        <w:t>dirección</w:t>
      </w:r>
      <w:r w:rsidR="006412CD" w:rsidRPr="00A863DD">
        <w:rPr>
          <w:i/>
        </w:rPr>
        <w:t xml:space="preserve"> </w:t>
      </w:r>
      <w:r w:rsidRPr="00A863DD">
        <w:rPr>
          <w:i/>
        </w:rPr>
        <w:t>del</w:t>
      </w:r>
      <w:r w:rsidR="006412CD" w:rsidRPr="00A863DD">
        <w:rPr>
          <w:i/>
        </w:rPr>
        <w:t xml:space="preserve"> </w:t>
      </w:r>
      <w:r w:rsidRPr="00A863DD">
        <w:rPr>
          <w:i/>
        </w:rPr>
        <w:t>garante,</w:t>
      </w:r>
      <w:r w:rsidR="006412CD" w:rsidRPr="00A863DD">
        <w:rPr>
          <w:i/>
        </w:rPr>
        <w:t xml:space="preserve"> </w:t>
      </w:r>
      <w:r w:rsidRPr="00A863DD">
        <w:rPr>
          <w:i/>
        </w:rPr>
        <w:t>compañía</w:t>
      </w:r>
      <w:r w:rsidR="006412CD" w:rsidRPr="00A863DD">
        <w:rPr>
          <w:i/>
        </w:rPr>
        <w:t xml:space="preserve"> </w:t>
      </w:r>
      <w:r w:rsidRPr="00A863DD">
        <w:rPr>
          <w:i/>
        </w:rPr>
        <w:t>afianzadora</w:t>
      </w:r>
      <w:r w:rsidR="006412CD" w:rsidRPr="00A863DD">
        <w:rPr>
          <w:i/>
        </w:rPr>
        <w:t xml:space="preserve"> </w:t>
      </w:r>
      <w:r w:rsidRPr="00A863DD">
        <w:rPr>
          <w:i/>
        </w:rPr>
        <w:t>o</w:t>
      </w:r>
      <w:r w:rsidR="006412CD" w:rsidRPr="00A863DD">
        <w:rPr>
          <w:i/>
        </w:rPr>
        <w:t xml:space="preserve"> </w:t>
      </w:r>
      <w:r w:rsidRPr="00A863DD">
        <w:rPr>
          <w:i/>
        </w:rPr>
        <w:t>aseguradora]</w:t>
      </w:r>
      <w:r w:rsidR="006412CD" w:rsidRPr="00A863DD">
        <w:rPr>
          <w:i/>
        </w:rPr>
        <w:t xml:space="preserve"> </w:t>
      </w:r>
      <w:r w:rsidRPr="00A863DD">
        <w:t>en</w:t>
      </w:r>
      <w:r w:rsidR="006412CD" w:rsidRPr="00A863DD">
        <w:t xml:space="preserve"> </w:t>
      </w:r>
      <w:r w:rsidRPr="00A863DD">
        <w:t>calidad</w:t>
      </w:r>
      <w:r w:rsidR="006412CD" w:rsidRPr="00A863DD">
        <w:t xml:space="preserve"> </w:t>
      </w:r>
      <w:r w:rsidRPr="00A863DD">
        <w:t>de</w:t>
      </w:r>
      <w:r w:rsidR="006412CD" w:rsidRPr="00A863DD">
        <w:t xml:space="preserve"> </w:t>
      </w:r>
      <w:r w:rsidRPr="00A863DD">
        <w:t>Garante</w:t>
      </w:r>
      <w:r w:rsidR="006412CD" w:rsidRPr="00A863DD">
        <w:t xml:space="preserve"> </w:t>
      </w:r>
      <w:r w:rsidRPr="00A863DD">
        <w:t>(en</w:t>
      </w:r>
      <w:r w:rsidR="006412CD" w:rsidRPr="00A863DD">
        <w:t xml:space="preserve"> </w:t>
      </w:r>
      <w:r w:rsidRPr="00A863DD">
        <w:t>adelante</w:t>
      </w:r>
      <w:r w:rsidR="006412CD" w:rsidRPr="00A863DD">
        <w:t xml:space="preserve"> </w:t>
      </w:r>
      <w:r w:rsidRPr="00A863DD">
        <w:t>“el</w:t>
      </w:r>
      <w:r w:rsidR="006412CD" w:rsidRPr="00A863DD">
        <w:t xml:space="preserve"> </w:t>
      </w:r>
      <w:r w:rsidRPr="00A863DD">
        <w:t>Garante”)</w:t>
      </w:r>
      <w:r w:rsidR="006412CD" w:rsidRPr="00A863DD">
        <w:t xml:space="preserve"> </w:t>
      </w:r>
      <w:r w:rsidRPr="00A863DD">
        <w:rPr>
          <w:color w:val="000000"/>
        </w:rPr>
        <w:t>se</w:t>
      </w:r>
      <w:r w:rsidR="006412CD" w:rsidRPr="00A863DD">
        <w:rPr>
          <w:color w:val="000000"/>
        </w:rPr>
        <w:t xml:space="preserve"> </w:t>
      </w:r>
      <w:r w:rsidRPr="00A863DD">
        <w:rPr>
          <w:color w:val="000000"/>
        </w:rPr>
        <w:t>obligan</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firmemente</w:t>
      </w:r>
      <w:r w:rsidR="006412CD" w:rsidRPr="00A863DD">
        <w:rPr>
          <w:color w:val="000000"/>
        </w:rPr>
        <w:t xml:space="preserve"> </w:t>
      </w:r>
      <w:r w:rsidRPr="00A863DD">
        <w:rPr>
          <w:color w:val="000000"/>
        </w:rPr>
        <w:t>se</w:t>
      </w:r>
      <w:r w:rsidR="006412CD" w:rsidRPr="00A863DD">
        <w:rPr>
          <w:color w:val="000000"/>
        </w:rPr>
        <w:t xml:space="preserve"> </w:t>
      </w:r>
      <w:r w:rsidRPr="00A863DD">
        <w:rPr>
          <w:color w:val="000000"/>
        </w:rPr>
        <w:t>comprometen</w:t>
      </w:r>
      <w:r w:rsidR="006412CD" w:rsidRPr="00A863DD">
        <w:rPr>
          <w:color w:val="000000"/>
        </w:rPr>
        <w:t xml:space="preserve"> </w:t>
      </w:r>
      <w:r w:rsidRPr="00A863DD">
        <w:rPr>
          <w:color w:val="000000"/>
        </w:rPr>
        <w:t>con</w:t>
      </w:r>
      <w:r w:rsidR="006412CD" w:rsidRPr="00A863DD">
        <w:rPr>
          <w:color w:val="000000"/>
        </w:rPr>
        <w:t xml:space="preserve"> </w:t>
      </w:r>
      <w:r w:rsidRPr="00A863DD">
        <w:rPr>
          <w:i/>
          <w:color w:val="000000"/>
        </w:rPr>
        <w:t>[indique</w:t>
      </w:r>
      <w:r w:rsidR="006412CD" w:rsidRPr="00A863DD">
        <w:rPr>
          <w:i/>
          <w:color w:val="000000"/>
        </w:rPr>
        <w:t xml:space="preserve"> </w:t>
      </w:r>
      <w:r w:rsidRPr="00A863DD">
        <w:rPr>
          <w:i/>
          <w:color w:val="000000"/>
        </w:rPr>
        <w:t>el</w:t>
      </w:r>
      <w:r w:rsidR="006412CD" w:rsidRPr="00A863DD">
        <w:rPr>
          <w:i/>
          <w:color w:val="000000"/>
        </w:rPr>
        <w:t xml:space="preserve"> </w:t>
      </w:r>
      <w:r w:rsidRPr="00A863DD">
        <w:rPr>
          <w:i/>
          <w:color w:val="000000"/>
        </w:rPr>
        <w:t>nombre</w:t>
      </w:r>
      <w:r w:rsidR="006412CD" w:rsidRPr="00A863DD">
        <w:rPr>
          <w:i/>
          <w:color w:val="000000"/>
        </w:rPr>
        <w:t xml:space="preserve"> </w:t>
      </w:r>
      <w:r w:rsidRPr="00A863DD">
        <w:rPr>
          <w:i/>
          <w:color w:val="000000"/>
        </w:rPr>
        <w:t>y</w:t>
      </w:r>
      <w:r w:rsidR="006412CD" w:rsidRPr="00A863DD">
        <w:rPr>
          <w:i/>
          <w:color w:val="000000"/>
        </w:rPr>
        <w:t xml:space="preserve"> </w:t>
      </w:r>
      <w:r w:rsidRPr="00A863DD">
        <w:rPr>
          <w:i/>
          <w:color w:val="000000"/>
        </w:rPr>
        <w:t>dirección</w:t>
      </w:r>
      <w:r w:rsidR="006412CD" w:rsidRPr="00A863DD">
        <w:rPr>
          <w:i/>
          <w:color w:val="000000"/>
        </w:rPr>
        <w:t xml:space="preserve"> </w:t>
      </w:r>
      <w:r w:rsidRPr="00A863DD">
        <w:rPr>
          <w:i/>
          <w:color w:val="000000"/>
        </w:rPr>
        <w:t>del</w:t>
      </w:r>
      <w:r w:rsidR="006412CD" w:rsidRPr="00A863DD">
        <w:rPr>
          <w:i/>
          <w:color w:val="000000"/>
        </w:rPr>
        <w:t xml:space="preserve"> </w:t>
      </w:r>
      <w:r w:rsidRPr="00A863DD">
        <w:rPr>
          <w:i/>
          <w:color w:val="000000"/>
        </w:rPr>
        <w:t>Contratante]</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calidad</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Contratante</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adelante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Contratante”)</w:t>
      </w:r>
      <w:r w:rsidR="006412CD" w:rsidRPr="00A863DD">
        <w:rPr>
          <w:color w:val="000000"/>
        </w:rPr>
        <w:t xml:space="preserve"> </w:t>
      </w:r>
      <w:r w:rsidRPr="00A863DD">
        <w:rPr>
          <w:color w:val="000000"/>
        </w:rPr>
        <w:t>por</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monto</w:t>
      </w:r>
      <w:r w:rsidR="006412CD" w:rsidRPr="00A863DD">
        <w:rPr>
          <w:color w:val="000000"/>
        </w:rPr>
        <w:t xml:space="preserve"> </w:t>
      </w:r>
      <w:r w:rsidRPr="00A863DD">
        <w:rPr>
          <w:color w:val="000000"/>
        </w:rPr>
        <w:t>de</w:t>
      </w:r>
      <w:r w:rsidR="006412CD" w:rsidRPr="00A863DD">
        <w:rPr>
          <w:color w:val="000000"/>
        </w:rPr>
        <w:t xml:space="preserve"> </w:t>
      </w:r>
      <w:r w:rsidRPr="00A863DD">
        <w:rPr>
          <w:i/>
          <w:color w:val="000000"/>
        </w:rPr>
        <w:t>[indique</w:t>
      </w:r>
      <w:r w:rsidR="006412CD" w:rsidRPr="00A863DD">
        <w:rPr>
          <w:i/>
          <w:color w:val="000000"/>
        </w:rPr>
        <w:t xml:space="preserve"> </w:t>
      </w:r>
      <w:r w:rsidRPr="00A863DD">
        <w:rPr>
          <w:i/>
          <w:color w:val="000000"/>
        </w:rPr>
        <w:t>el</w:t>
      </w:r>
      <w:r w:rsidR="006412CD" w:rsidRPr="00A863DD">
        <w:rPr>
          <w:i/>
          <w:color w:val="000000"/>
        </w:rPr>
        <w:t xml:space="preserve"> </w:t>
      </w:r>
      <w:r w:rsidRPr="00A863DD">
        <w:rPr>
          <w:i/>
          <w:color w:val="000000"/>
        </w:rPr>
        <w:t>monto</w:t>
      </w:r>
      <w:r w:rsidR="006412CD" w:rsidRPr="00A863DD">
        <w:rPr>
          <w:i/>
          <w:color w:val="000000"/>
        </w:rPr>
        <w:t xml:space="preserve"> </w:t>
      </w:r>
      <w:r w:rsidRPr="00A863DD">
        <w:rPr>
          <w:i/>
          <w:color w:val="000000"/>
        </w:rPr>
        <w:t>de</w:t>
      </w:r>
      <w:r w:rsidR="006412CD" w:rsidRPr="00A863DD">
        <w:rPr>
          <w:i/>
          <w:color w:val="000000"/>
        </w:rPr>
        <w:t xml:space="preserve"> </w:t>
      </w:r>
      <w:r w:rsidRPr="00A863DD">
        <w:rPr>
          <w:i/>
          <w:color w:val="000000"/>
        </w:rPr>
        <w:t>fianza]</w:t>
      </w:r>
      <w:r w:rsidR="006412CD" w:rsidRPr="00A863DD">
        <w:rPr>
          <w:i/>
          <w:color w:val="000000"/>
        </w:rPr>
        <w:t xml:space="preserve"> </w:t>
      </w:r>
      <w:r w:rsidRPr="00A863DD">
        <w:rPr>
          <w:i/>
          <w:color w:val="000000"/>
        </w:rPr>
        <w:t>[indique</w:t>
      </w:r>
      <w:r w:rsidR="006412CD" w:rsidRPr="00A863DD">
        <w:rPr>
          <w:i/>
          <w:color w:val="000000"/>
        </w:rPr>
        <w:t xml:space="preserve"> </w:t>
      </w:r>
      <w:r w:rsidRPr="00A863DD">
        <w:rPr>
          <w:i/>
          <w:color w:val="000000"/>
        </w:rPr>
        <w:t>el</w:t>
      </w:r>
      <w:r w:rsidR="006412CD" w:rsidRPr="00A863DD">
        <w:rPr>
          <w:i/>
          <w:color w:val="000000"/>
        </w:rPr>
        <w:t xml:space="preserve"> </w:t>
      </w:r>
      <w:r w:rsidRPr="00A863DD">
        <w:rPr>
          <w:i/>
          <w:color w:val="000000"/>
        </w:rPr>
        <w:t>monto</w:t>
      </w:r>
      <w:r w:rsidR="006412CD" w:rsidRPr="00A863DD">
        <w:rPr>
          <w:i/>
          <w:color w:val="000000"/>
        </w:rPr>
        <w:t xml:space="preserve"> </w:t>
      </w:r>
      <w:r w:rsidRPr="00A863DD">
        <w:rPr>
          <w:i/>
          <w:color w:val="000000"/>
        </w:rPr>
        <w:t>de</w:t>
      </w:r>
      <w:r w:rsidR="006412CD" w:rsidRPr="00A863DD">
        <w:rPr>
          <w:i/>
          <w:color w:val="000000"/>
        </w:rPr>
        <w:t xml:space="preserve"> </w:t>
      </w:r>
      <w:r w:rsidRPr="00A863DD">
        <w:rPr>
          <w:i/>
          <w:color w:val="000000"/>
        </w:rPr>
        <w:t>la</w:t>
      </w:r>
      <w:r w:rsidR="006412CD" w:rsidRPr="00A863DD">
        <w:rPr>
          <w:i/>
          <w:color w:val="000000"/>
        </w:rPr>
        <w:t xml:space="preserve"> </w:t>
      </w:r>
      <w:r w:rsidRPr="00A863DD">
        <w:rPr>
          <w:i/>
          <w:color w:val="000000"/>
        </w:rPr>
        <w:t>fianza</w:t>
      </w:r>
      <w:r w:rsidR="006412CD" w:rsidRPr="00A863DD">
        <w:rPr>
          <w:i/>
          <w:color w:val="000000"/>
        </w:rPr>
        <w:t xml:space="preserve"> </w:t>
      </w:r>
      <w:r w:rsidRPr="00A863DD">
        <w:rPr>
          <w:i/>
          <w:color w:val="000000"/>
        </w:rPr>
        <w:t>en</w:t>
      </w:r>
      <w:r w:rsidR="006412CD" w:rsidRPr="00A863DD">
        <w:rPr>
          <w:i/>
          <w:color w:val="000000"/>
        </w:rPr>
        <w:t xml:space="preserve"> </w:t>
      </w:r>
      <w:r w:rsidRPr="00A863DD">
        <w:rPr>
          <w:i/>
          <w:color w:val="000000"/>
        </w:rPr>
        <w:t>palabras]</w:t>
      </w:r>
      <w:r w:rsidRPr="00A863DD">
        <w:rPr>
          <w:rStyle w:val="Refdenotaalpie"/>
          <w:i/>
          <w:color w:val="000000"/>
        </w:rPr>
        <w:footnoteReference w:id="36"/>
      </w:r>
      <w:r w:rsidRPr="00A863DD">
        <w:rPr>
          <w:i/>
          <w:color w:val="000000"/>
        </w:rPr>
        <w:t>,</w:t>
      </w:r>
      <w:r w:rsidR="006412CD" w:rsidRPr="00A863DD">
        <w:rPr>
          <w:i/>
          <w:color w:val="000000"/>
        </w:rPr>
        <w:t xml:space="preserve"> </w:t>
      </w:r>
      <w:r w:rsidRPr="00A863DD">
        <w:rPr>
          <w:color w:val="000000"/>
        </w:rPr>
        <w:t>a</w:t>
      </w:r>
      <w:r w:rsidR="006412CD" w:rsidRPr="00A863DD">
        <w:rPr>
          <w:color w:val="000000"/>
        </w:rPr>
        <w:t xml:space="preserve"> </w:t>
      </w:r>
      <w:r w:rsidRPr="00A863DD">
        <w:rPr>
          <w:color w:val="000000"/>
        </w:rPr>
        <w:t>cuyo</w:t>
      </w:r>
      <w:r w:rsidR="006412CD" w:rsidRPr="00A863DD">
        <w:rPr>
          <w:color w:val="000000"/>
        </w:rPr>
        <w:t xml:space="preserve"> </w:t>
      </w:r>
      <w:r w:rsidRPr="00A863DD">
        <w:rPr>
          <w:color w:val="000000"/>
        </w:rPr>
        <w:t>pago</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forma</w:t>
      </w:r>
      <w:r w:rsidR="006412CD" w:rsidRPr="00A863DD">
        <w:rPr>
          <w:color w:val="000000"/>
        </w:rPr>
        <w:t xml:space="preserve"> </w:t>
      </w:r>
      <w:r w:rsidRPr="00A863DD">
        <w:rPr>
          <w:color w:val="000000"/>
        </w:rPr>
        <w:t>legal,</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los</w:t>
      </w:r>
      <w:r w:rsidR="006412CD" w:rsidRPr="00A863DD">
        <w:rPr>
          <w:color w:val="000000"/>
        </w:rPr>
        <w:t xml:space="preserve"> </w:t>
      </w:r>
      <w:r w:rsidRPr="00A863DD">
        <w:rPr>
          <w:color w:val="000000"/>
        </w:rPr>
        <w:t>tipos</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proporciones</w:t>
      </w:r>
      <w:r w:rsidR="006412CD" w:rsidRPr="00A863DD">
        <w:rPr>
          <w:color w:val="000000"/>
        </w:rPr>
        <w:t xml:space="preserve"> </w:t>
      </w:r>
      <w:r w:rsidRPr="00A863DD">
        <w:rPr>
          <w:color w:val="000000"/>
        </w:rPr>
        <w:t>de</w:t>
      </w:r>
      <w:r w:rsidR="006412CD" w:rsidRPr="00A863DD">
        <w:rPr>
          <w:color w:val="000000"/>
        </w:rPr>
        <w:t xml:space="preserve"> </w:t>
      </w:r>
      <w:r w:rsidRPr="00A863DD">
        <w:rPr>
          <w:color w:val="000000"/>
        </w:rPr>
        <w:t>monedas</w:t>
      </w:r>
      <w:r w:rsidR="006412CD" w:rsidRPr="00A863DD">
        <w:rPr>
          <w:color w:val="000000"/>
        </w:rPr>
        <w:t xml:space="preserve"> </w:t>
      </w:r>
      <w:r w:rsidRPr="00A863DD">
        <w:rPr>
          <w:color w:val="000000"/>
        </w:rPr>
        <w:t>en</w:t>
      </w:r>
      <w:r w:rsidR="006412CD" w:rsidRPr="00A863DD">
        <w:rPr>
          <w:color w:val="000000"/>
        </w:rPr>
        <w:t xml:space="preserve"> </w:t>
      </w:r>
      <w:r w:rsidRPr="00A863DD">
        <w:rPr>
          <w:color w:val="000000"/>
        </w:rPr>
        <w:t>que</w:t>
      </w:r>
      <w:r w:rsidR="006412CD" w:rsidRPr="00A863DD">
        <w:rPr>
          <w:color w:val="000000"/>
        </w:rPr>
        <w:t xml:space="preserve"> </w:t>
      </w:r>
      <w:r w:rsidRPr="00A863DD">
        <w:rPr>
          <w:color w:val="000000"/>
        </w:rPr>
        <w:t>deba</w:t>
      </w:r>
      <w:r w:rsidR="006412CD" w:rsidRPr="00A863DD">
        <w:rPr>
          <w:color w:val="000000"/>
        </w:rPr>
        <w:t xml:space="preserve"> </w:t>
      </w:r>
      <w:r w:rsidRPr="00A863DD">
        <w:rPr>
          <w:color w:val="000000"/>
        </w:rPr>
        <w:t>pagarse</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Precio</w:t>
      </w:r>
      <w:r w:rsidR="006412CD" w:rsidRPr="00A863DD">
        <w:rPr>
          <w:color w:val="000000"/>
        </w:rPr>
        <w:t xml:space="preserve"> </w:t>
      </w:r>
      <w:r w:rsidRPr="00A863DD">
        <w:rPr>
          <w:color w:val="000000"/>
        </w:rPr>
        <w:t>del</w:t>
      </w:r>
      <w:r w:rsidR="006412CD" w:rsidRPr="00A863DD">
        <w:rPr>
          <w:color w:val="000000"/>
        </w:rPr>
        <w:t xml:space="preserve"> </w:t>
      </w:r>
      <w:r w:rsidRPr="00A863DD">
        <w:rPr>
          <w:color w:val="000000"/>
        </w:rPr>
        <w:t>Contrato,</w:t>
      </w:r>
      <w:r w:rsidR="006412CD" w:rsidRPr="00A863DD">
        <w:rPr>
          <w:color w:val="000000"/>
        </w:rPr>
        <w:t xml:space="preserve"> </w:t>
      </w:r>
      <w:r w:rsidRPr="00A863DD">
        <w:rPr>
          <w:color w:val="000000"/>
        </w:rPr>
        <w:t>nosotros,</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Contratista</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el</w:t>
      </w:r>
      <w:r w:rsidR="006412CD" w:rsidRPr="00A863DD">
        <w:rPr>
          <w:color w:val="000000"/>
        </w:rPr>
        <w:t xml:space="preserve"> </w:t>
      </w:r>
      <w:r w:rsidRPr="00A863DD">
        <w:rPr>
          <w:color w:val="000000"/>
        </w:rPr>
        <w:t>Garante</w:t>
      </w:r>
      <w:r w:rsidR="006412CD" w:rsidRPr="00A863DD">
        <w:rPr>
          <w:color w:val="000000"/>
        </w:rPr>
        <w:t xml:space="preserve"> </w:t>
      </w:r>
      <w:r w:rsidRPr="00A863DD">
        <w:rPr>
          <w:color w:val="000000"/>
        </w:rPr>
        <w:t>antemencionados</w:t>
      </w:r>
      <w:r w:rsidR="006412CD" w:rsidRPr="00A863DD">
        <w:rPr>
          <w:color w:val="000000"/>
        </w:rPr>
        <w:t xml:space="preserve"> </w:t>
      </w:r>
      <w:r w:rsidRPr="00A863DD">
        <w:rPr>
          <w:color w:val="000000"/>
        </w:rPr>
        <w:t>nos</w:t>
      </w:r>
      <w:r w:rsidR="006412CD" w:rsidRPr="00A863DD">
        <w:rPr>
          <w:color w:val="000000"/>
        </w:rPr>
        <w:t xml:space="preserve"> </w:t>
      </w:r>
      <w:r w:rsidRPr="00A863DD">
        <w:rPr>
          <w:color w:val="000000"/>
        </w:rPr>
        <w:t>comprometemos</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obligamos</w:t>
      </w:r>
      <w:r w:rsidR="006412CD" w:rsidRPr="00A863DD">
        <w:rPr>
          <w:color w:val="000000"/>
        </w:rPr>
        <w:t xml:space="preserve"> </w:t>
      </w:r>
      <w:r w:rsidRPr="00A863DD">
        <w:rPr>
          <w:color w:val="000000"/>
        </w:rPr>
        <w:t>colectiva</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solidariamente</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nuestros</w:t>
      </w:r>
      <w:r w:rsidR="006412CD" w:rsidRPr="00A863DD">
        <w:rPr>
          <w:color w:val="000000"/>
        </w:rPr>
        <w:t xml:space="preserve"> </w:t>
      </w:r>
      <w:r w:rsidRPr="00A863DD">
        <w:rPr>
          <w:color w:val="000000"/>
        </w:rPr>
        <w:t>herederos,</w:t>
      </w:r>
      <w:r w:rsidR="006412CD" w:rsidRPr="00A863DD">
        <w:rPr>
          <w:color w:val="000000"/>
        </w:rPr>
        <w:t xml:space="preserve"> </w:t>
      </w:r>
      <w:r w:rsidRPr="00A863DD">
        <w:rPr>
          <w:color w:val="000000"/>
        </w:rPr>
        <w:t>albaceas,</w:t>
      </w:r>
      <w:r w:rsidR="006412CD" w:rsidRPr="00A863DD">
        <w:rPr>
          <w:color w:val="000000"/>
        </w:rPr>
        <w:t xml:space="preserve"> </w:t>
      </w:r>
      <w:r w:rsidRPr="00A863DD">
        <w:rPr>
          <w:color w:val="000000"/>
        </w:rPr>
        <w:t>administradores,</w:t>
      </w:r>
      <w:r w:rsidR="006412CD" w:rsidRPr="00A863DD">
        <w:rPr>
          <w:color w:val="000000"/>
        </w:rPr>
        <w:t xml:space="preserve"> </w:t>
      </w:r>
      <w:r w:rsidRPr="00A863DD">
        <w:rPr>
          <w:color w:val="000000"/>
        </w:rPr>
        <w:t>sucesores</w:t>
      </w:r>
      <w:r w:rsidR="006412CD" w:rsidRPr="00A863DD">
        <w:rPr>
          <w:color w:val="000000"/>
        </w:rPr>
        <w:t xml:space="preserve"> </w:t>
      </w:r>
      <w:r w:rsidRPr="00A863DD">
        <w:rPr>
          <w:color w:val="000000"/>
        </w:rPr>
        <w:t>y</w:t>
      </w:r>
      <w:r w:rsidR="006412CD" w:rsidRPr="00A863DD">
        <w:rPr>
          <w:color w:val="000000"/>
        </w:rPr>
        <w:t xml:space="preserve"> </w:t>
      </w:r>
      <w:r w:rsidRPr="00A863DD">
        <w:rPr>
          <w:color w:val="000000"/>
        </w:rPr>
        <w:t>cesionarios</w:t>
      </w:r>
      <w:r w:rsidR="006412CD" w:rsidRPr="00A863DD">
        <w:rPr>
          <w:color w:val="000000"/>
        </w:rPr>
        <w:t xml:space="preserve"> </w:t>
      </w:r>
      <w:r w:rsidRPr="00A863DD">
        <w:rPr>
          <w:color w:val="000000"/>
        </w:rPr>
        <w:t>a</w:t>
      </w:r>
      <w:r w:rsidR="006412CD" w:rsidRPr="00A863DD">
        <w:rPr>
          <w:color w:val="000000"/>
        </w:rPr>
        <w:t xml:space="preserve"> </w:t>
      </w:r>
      <w:r w:rsidRPr="00A863DD">
        <w:rPr>
          <w:color w:val="000000"/>
        </w:rPr>
        <w:t>estos</w:t>
      </w:r>
      <w:r w:rsidR="006412CD" w:rsidRPr="00A863DD">
        <w:rPr>
          <w:color w:val="000000"/>
        </w:rPr>
        <w:t xml:space="preserve"> </w:t>
      </w:r>
      <w:r w:rsidRPr="00A863DD">
        <w:rPr>
          <w:color w:val="000000"/>
        </w:rPr>
        <w:t>términos.</w:t>
      </w:r>
      <w:r w:rsidR="006412CD" w:rsidRPr="00A863DD">
        <w:rPr>
          <w:color w:val="000000"/>
        </w:rPr>
        <w:t xml:space="preserve"> </w:t>
      </w:r>
    </w:p>
    <w:p w14:paraId="1EF54DE5" w14:textId="77777777" w:rsidR="004D0292" w:rsidRPr="00A863DD" w:rsidRDefault="004D0292" w:rsidP="004D0292"/>
    <w:p w14:paraId="43BA18CB" w14:textId="52164AC5" w:rsidR="004D0292" w:rsidRPr="00A863DD" w:rsidRDefault="004D0292" w:rsidP="004D0292">
      <w:pPr>
        <w:suppressAutoHyphens/>
        <w:jc w:val="both"/>
        <w:rPr>
          <w:spacing w:val="-3"/>
        </w:rPr>
      </w:pPr>
      <w:r w:rsidRPr="00A863DD">
        <w:rPr>
          <w:spacing w:val="-3"/>
        </w:rPr>
        <w:t>Considerando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ha</w:t>
      </w:r>
      <w:r w:rsidR="006412CD" w:rsidRPr="00A863DD">
        <w:rPr>
          <w:spacing w:val="-3"/>
        </w:rPr>
        <w:t xml:space="preserve"> </w:t>
      </w:r>
      <w:r w:rsidRPr="00A863DD">
        <w:rPr>
          <w:spacing w:val="-3"/>
        </w:rPr>
        <w:t>celebrado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fecha</w:t>
      </w:r>
      <w:r w:rsidRPr="00A863DD">
        <w:rPr>
          <w:rStyle w:val="Refdenotaalpie"/>
          <w:spacing w:val="-3"/>
        </w:rPr>
        <w:footnoteReference w:id="37"/>
      </w:r>
      <w:r w:rsidR="006412CD" w:rsidRPr="00A863DD">
        <w:rPr>
          <w:spacing w:val="-3"/>
        </w:rPr>
        <w:t xml:space="preserve"> </w:t>
      </w:r>
      <w:r w:rsidR="00945759" w:rsidRPr="00A863DD">
        <w:rPr>
          <w:spacing w:val="-3"/>
        </w:rPr>
        <w:t>del</w:t>
      </w:r>
      <w:r w:rsidR="006412CD" w:rsidRPr="00A863DD">
        <w:rPr>
          <w:spacing w:val="-3"/>
          <w:vertAlign w:val="superscript"/>
        </w:rPr>
        <w:t xml:space="preserve"> </w:t>
      </w:r>
      <w:r w:rsidR="00945759" w:rsidRPr="00A863DD">
        <w:rPr>
          <w:spacing w:val="-3"/>
        </w:rPr>
        <w:t>[</w:t>
      </w:r>
      <w:r w:rsidRPr="00A863DD">
        <w:rPr>
          <w:i/>
          <w:spacing w:val="-3"/>
        </w:rPr>
        <w:t>indique</w:t>
      </w:r>
      <w:r w:rsidR="006412CD" w:rsidRPr="00A863DD">
        <w:rPr>
          <w:i/>
          <w:spacing w:val="-3"/>
        </w:rPr>
        <w:t xml:space="preserve"> </w:t>
      </w:r>
      <w:r w:rsidRPr="00A863DD">
        <w:rPr>
          <w:i/>
          <w:spacing w:val="-3"/>
        </w:rPr>
        <w:t>el</w:t>
      </w:r>
      <w:r w:rsidR="006412CD" w:rsidRPr="00A863DD">
        <w:rPr>
          <w:i/>
          <w:spacing w:val="-3"/>
        </w:rPr>
        <w:t xml:space="preserve"> </w:t>
      </w:r>
      <w:r w:rsidRPr="00A863DD">
        <w:rPr>
          <w:i/>
          <w:spacing w:val="-3"/>
        </w:rPr>
        <w:t>número]</w:t>
      </w:r>
      <w:r w:rsidR="006412CD" w:rsidRPr="00A863DD">
        <w:rPr>
          <w:i/>
          <w:spacing w:val="-3"/>
        </w:rPr>
        <w:t xml:space="preserve"> </w:t>
      </w:r>
      <w:r w:rsidRPr="00A863DD">
        <w:rPr>
          <w:spacing w:val="-3"/>
        </w:rPr>
        <w:t>días</w:t>
      </w:r>
      <w:r w:rsidR="006412CD" w:rsidRPr="00A863DD">
        <w:rPr>
          <w:i/>
          <w:spacing w:val="-3"/>
        </w:rPr>
        <w:t xml:space="preserve"> </w:t>
      </w:r>
      <w:r w:rsidRPr="00A863DD">
        <w:rPr>
          <w:spacing w:val="-3"/>
        </w:rPr>
        <w:t>de</w:t>
      </w:r>
      <w:r w:rsidR="006412CD" w:rsidRPr="00A863DD">
        <w:rPr>
          <w:spacing w:val="-3"/>
        </w:rPr>
        <w:t xml:space="preserve"> </w:t>
      </w:r>
      <w:r w:rsidRPr="00A863DD">
        <w:rPr>
          <w:i/>
          <w:spacing w:val="-3"/>
        </w:rPr>
        <w:t>[indique</w:t>
      </w:r>
      <w:r w:rsidR="006412CD" w:rsidRPr="00A863DD">
        <w:rPr>
          <w:i/>
          <w:spacing w:val="-3"/>
        </w:rPr>
        <w:t xml:space="preserve"> </w:t>
      </w:r>
      <w:r w:rsidRPr="00A863DD">
        <w:rPr>
          <w:i/>
          <w:spacing w:val="-3"/>
        </w:rPr>
        <w:t>el</w:t>
      </w:r>
      <w:r w:rsidR="006412CD" w:rsidRPr="00A863DD">
        <w:rPr>
          <w:i/>
          <w:spacing w:val="-3"/>
        </w:rPr>
        <w:t xml:space="preserve"> </w:t>
      </w:r>
      <w:r w:rsidRPr="00A863DD">
        <w:rPr>
          <w:i/>
          <w:spacing w:val="-3"/>
        </w:rPr>
        <w:t>mes]</w:t>
      </w:r>
      <w:r w:rsidR="006412CD" w:rsidRPr="00A863DD">
        <w:rPr>
          <w:i/>
          <w:spacing w:val="-3"/>
        </w:rPr>
        <w:t xml:space="preserve"> </w:t>
      </w:r>
      <w:r w:rsidRPr="00A863DD">
        <w:rPr>
          <w:spacing w:val="-3"/>
        </w:rPr>
        <w:t>de</w:t>
      </w:r>
      <w:r w:rsidR="006412CD" w:rsidRPr="00A863DD">
        <w:rPr>
          <w:spacing w:val="-3"/>
        </w:rPr>
        <w:t xml:space="preserve"> </w:t>
      </w:r>
      <w:r w:rsidRPr="00A863DD">
        <w:rPr>
          <w:i/>
          <w:spacing w:val="-3"/>
        </w:rPr>
        <w:t>[indique</w:t>
      </w:r>
      <w:r w:rsidR="006412CD" w:rsidRPr="00A863DD">
        <w:rPr>
          <w:i/>
          <w:spacing w:val="-3"/>
        </w:rPr>
        <w:t xml:space="preserve"> </w:t>
      </w:r>
      <w:r w:rsidRPr="00A863DD">
        <w:rPr>
          <w:i/>
          <w:spacing w:val="-3"/>
        </w:rPr>
        <w:t>el</w:t>
      </w:r>
      <w:r w:rsidR="006412CD" w:rsidRPr="00A863DD">
        <w:rPr>
          <w:i/>
          <w:spacing w:val="-3"/>
        </w:rPr>
        <w:t xml:space="preserve"> </w:t>
      </w:r>
      <w:r w:rsidRPr="00A863DD">
        <w:rPr>
          <w:i/>
          <w:spacing w:val="-3"/>
        </w:rPr>
        <w:t>año]</w:t>
      </w:r>
      <w:r w:rsidR="006412CD" w:rsidRPr="00A863DD">
        <w:rPr>
          <w:i/>
          <w:spacing w:val="-3"/>
        </w:rPr>
        <w:t xml:space="preserve"> </w:t>
      </w:r>
      <w:r w:rsidR="00945759" w:rsidRPr="00A863DD">
        <w:rPr>
          <w:spacing w:val="-3"/>
        </w:rPr>
        <w:t>para</w:t>
      </w:r>
      <w:r w:rsidR="006412CD" w:rsidRPr="00A863DD">
        <w:rPr>
          <w:spacing w:val="-3"/>
        </w:rPr>
        <w:t xml:space="preserve"> </w:t>
      </w:r>
      <w:r w:rsidR="00945759" w:rsidRPr="00A863DD">
        <w:rPr>
          <w:spacing w:val="-3"/>
        </w:rPr>
        <w:t>[</w:t>
      </w:r>
      <w:r w:rsidRPr="00A863DD">
        <w:rPr>
          <w:i/>
          <w:spacing w:val="-3"/>
        </w:rPr>
        <w:t>indique</w:t>
      </w:r>
      <w:r w:rsidR="006412CD" w:rsidRPr="00A863DD">
        <w:rPr>
          <w:i/>
          <w:spacing w:val="-3"/>
        </w:rPr>
        <w:t xml:space="preserve"> </w:t>
      </w:r>
      <w:r w:rsidRPr="00A863DD">
        <w:rPr>
          <w:i/>
          <w:spacing w:val="-3"/>
        </w:rPr>
        <w:t>el</w:t>
      </w:r>
      <w:r w:rsidR="006412CD" w:rsidRPr="00A863DD">
        <w:rPr>
          <w:i/>
          <w:spacing w:val="-3"/>
        </w:rPr>
        <w:t xml:space="preserve"> </w:t>
      </w:r>
      <w:r w:rsidRPr="00A863DD">
        <w:rPr>
          <w:i/>
          <w:spacing w:val="-3"/>
        </w:rPr>
        <w:t>nombre</w:t>
      </w:r>
      <w:r w:rsidR="006412CD" w:rsidRPr="00A863DD">
        <w:rPr>
          <w:spacing w:val="-3"/>
        </w:rPr>
        <w:t xml:space="preserve"> </w:t>
      </w:r>
      <w:r w:rsidRPr="00A863DD">
        <w:rPr>
          <w:i/>
          <w:spacing w:val="-3"/>
        </w:rPr>
        <w:t>del</w:t>
      </w:r>
      <w:r w:rsidR="006412CD" w:rsidRPr="00A863DD">
        <w:rPr>
          <w:i/>
          <w:spacing w:val="-3"/>
        </w:rPr>
        <w:t xml:space="preserve"> </w:t>
      </w:r>
      <w:r w:rsidRPr="00A863DD">
        <w:rPr>
          <w:i/>
          <w:spacing w:val="-3"/>
        </w:rPr>
        <w:t>Contrato]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documentos,</w:t>
      </w:r>
      <w:r w:rsidR="006412CD" w:rsidRPr="00A863DD">
        <w:rPr>
          <w:spacing w:val="-3"/>
        </w:rPr>
        <w:t xml:space="preserve"> </w:t>
      </w:r>
      <w:r w:rsidRPr="00A863DD">
        <w:rPr>
          <w:spacing w:val="-3"/>
        </w:rPr>
        <w:t>planos,</w:t>
      </w:r>
      <w:r w:rsidR="006412CD" w:rsidRPr="00A863DD">
        <w:rPr>
          <w:spacing w:val="-3"/>
        </w:rPr>
        <w:t xml:space="preserve"> </w:t>
      </w:r>
      <w:r w:rsidRPr="00A863DD">
        <w:rPr>
          <w:spacing w:val="-3"/>
        </w:rPr>
        <w:t>especificaciones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modificaciones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mismos</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medida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estipulado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presente</w:t>
      </w:r>
      <w:r w:rsidR="006412CD" w:rsidRPr="00A863DD">
        <w:rPr>
          <w:spacing w:val="-3"/>
        </w:rPr>
        <w:t xml:space="preserve"> </w:t>
      </w:r>
      <w:r w:rsidRPr="00A863DD">
        <w:rPr>
          <w:spacing w:val="-3"/>
        </w:rPr>
        <w:t>documento,</w:t>
      </w:r>
      <w:r w:rsidR="006412CD" w:rsidRPr="00A863DD">
        <w:rPr>
          <w:spacing w:val="-3"/>
        </w:rPr>
        <w:t xml:space="preserve"> </w:t>
      </w:r>
      <w:r w:rsidRPr="00A863DD">
        <w:rPr>
          <w:spacing w:val="-3"/>
        </w:rPr>
        <w:t>constituyen</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referencia</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integrante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éste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denominan,</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adelante,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p>
    <w:p w14:paraId="5555EBFA" w14:textId="77777777" w:rsidR="004D0292" w:rsidRPr="00A863DD" w:rsidRDefault="004D0292" w:rsidP="004D0292">
      <w:pPr>
        <w:suppressAutoHyphens/>
        <w:jc w:val="both"/>
        <w:rPr>
          <w:spacing w:val="-3"/>
        </w:rPr>
      </w:pPr>
    </w:p>
    <w:p w14:paraId="5C4AB38E" w14:textId="0D0F67DB" w:rsidR="004D0292" w:rsidRPr="00A863DD" w:rsidRDefault="004D0292" w:rsidP="004D0292">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rPr>
      </w:pPr>
      <w:r w:rsidRPr="00A863DD">
        <w:rPr>
          <w:spacing w:val="-3"/>
        </w:rPr>
        <w:t>Por</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tanto,</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Condición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esta</w:t>
      </w:r>
      <w:r w:rsidR="006412CD" w:rsidRPr="00A863DD">
        <w:rPr>
          <w:spacing w:val="-3"/>
        </w:rPr>
        <w:t xml:space="preserve"> </w:t>
      </w:r>
      <w:r w:rsidRPr="00A863DD">
        <w:rPr>
          <w:spacing w:val="-3"/>
        </w:rPr>
        <w:t>Obligación</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tal</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si</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diere</w:t>
      </w:r>
      <w:r w:rsidR="006412CD" w:rsidRPr="00A863DD">
        <w:rPr>
          <w:spacing w:val="-3"/>
        </w:rPr>
        <w:t xml:space="preserve"> </w:t>
      </w:r>
      <w:r w:rsidRPr="00A863DD">
        <w:rPr>
          <w:spacing w:val="-3"/>
        </w:rPr>
        <w:t>pronto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fiel</w:t>
      </w:r>
      <w:r w:rsidR="006412CD" w:rsidRPr="00A863DD">
        <w:rPr>
          <w:spacing w:val="-3"/>
        </w:rPr>
        <w:t xml:space="preserve"> </w:t>
      </w:r>
      <w:r w:rsidRPr="00A863DD">
        <w:rPr>
          <w:spacing w:val="-3"/>
        </w:rPr>
        <w:t>cumplimiento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dicho</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(incluida</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modificación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mismo),</w:t>
      </w:r>
      <w:r w:rsidR="006412CD" w:rsidRPr="00A863DD">
        <w:rPr>
          <w:spacing w:val="-3"/>
        </w:rPr>
        <w:t xml:space="preserve"> </w:t>
      </w:r>
      <w:r w:rsidRPr="00A863DD">
        <w:rPr>
          <w:spacing w:val="-3"/>
        </w:rPr>
        <w:t>dicha</w:t>
      </w:r>
      <w:r w:rsidR="006412CD" w:rsidRPr="00A863DD">
        <w:rPr>
          <w:spacing w:val="-3"/>
        </w:rPr>
        <w:t xml:space="preserve"> </w:t>
      </w:r>
      <w:r w:rsidRPr="00A863DD">
        <w:rPr>
          <w:spacing w:val="-3"/>
        </w:rPr>
        <w:t>obligación</w:t>
      </w:r>
      <w:r w:rsidR="006412CD" w:rsidRPr="00A863DD">
        <w:rPr>
          <w:spacing w:val="-3"/>
        </w:rPr>
        <w:t xml:space="preserve"> </w:t>
      </w:r>
      <w:r w:rsidRPr="00A863DD">
        <w:rPr>
          <w:spacing w:val="-3"/>
        </w:rPr>
        <w:t>quedará</w:t>
      </w:r>
      <w:r w:rsidR="006412CD" w:rsidRPr="00A863DD">
        <w:rPr>
          <w:spacing w:val="-3"/>
        </w:rPr>
        <w:t xml:space="preserve"> </w:t>
      </w:r>
      <w:r w:rsidRPr="00A863DD">
        <w:rPr>
          <w:spacing w:val="-3"/>
        </w:rPr>
        <w:t>anulada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caso</w:t>
      </w:r>
      <w:r w:rsidR="006412CD" w:rsidRPr="00A863DD">
        <w:rPr>
          <w:spacing w:val="-3"/>
        </w:rPr>
        <w:t xml:space="preserve"> </w:t>
      </w:r>
      <w:r w:rsidRPr="00A863DD">
        <w:rPr>
          <w:spacing w:val="-3"/>
        </w:rPr>
        <w:t>contrario,</w:t>
      </w:r>
      <w:r w:rsidR="006412CD" w:rsidRPr="00A863DD">
        <w:rPr>
          <w:spacing w:val="-3"/>
        </w:rPr>
        <w:t xml:space="preserve"> </w:t>
      </w:r>
      <w:r w:rsidRPr="00A863DD">
        <w:rPr>
          <w:spacing w:val="-3"/>
        </w:rPr>
        <w:t>tendrá</w:t>
      </w:r>
      <w:r w:rsidR="006412CD" w:rsidRPr="00A863DD">
        <w:rPr>
          <w:spacing w:val="-3"/>
        </w:rPr>
        <w:t xml:space="preserve"> </w:t>
      </w:r>
      <w:r w:rsidRPr="00A863DD">
        <w:rPr>
          <w:spacing w:val="-3"/>
        </w:rPr>
        <w:t>plena</w:t>
      </w:r>
      <w:r w:rsidR="006412CD" w:rsidRPr="00A863DD">
        <w:rPr>
          <w:spacing w:val="-3"/>
        </w:rPr>
        <w:t xml:space="preserve"> </w:t>
      </w:r>
      <w:r w:rsidRPr="00A863DD">
        <w:rPr>
          <w:spacing w:val="-3"/>
        </w:rPr>
        <w:t>vigencia</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efecto.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cualquier</w:t>
      </w:r>
      <w:r w:rsidR="006412CD" w:rsidRPr="00A863DD">
        <w:rPr>
          <w:spacing w:val="-3"/>
        </w:rPr>
        <w:t xml:space="preserve"> </w:t>
      </w:r>
      <w:r w:rsidRPr="00A863DD">
        <w:rPr>
          <w:spacing w:val="-3"/>
        </w:rPr>
        <w:t>momento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esté</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violación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así</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declare,</w:t>
      </w:r>
      <w:r w:rsidR="006412CD" w:rsidRPr="00A863DD">
        <w:rPr>
          <w:spacing w:val="-3"/>
        </w:rPr>
        <w:t xml:space="preserve"> </w:t>
      </w:r>
      <w:r w:rsidRPr="00A863DD">
        <w:rPr>
          <w:spacing w:val="-3"/>
        </w:rPr>
        <w:t>cumpliendo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parte</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obligaciones</w:t>
      </w:r>
      <w:r w:rsidR="006412CD" w:rsidRPr="00A863DD">
        <w:rPr>
          <w:spacing w:val="-3"/>
        </w:rPr>
        <w:t xml:space="preserve"> </w:t>
      </w:r>
      <w:r w:rsidRPr="00A863DD">
        <w:rPr>
          <w:spacing w:val="-3"/>
        </w:rPr>
        <w:t>a</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cargo,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Garante</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corregir</w:t>
      </w:r>
      <w:r w:rsidR="006412CD" w:rsidRPr="00A863DD">
        <w:rPr>
          <w:spacing w:val="-3"/>
        </w:rPr>
        <w:t xml:space="preserve"> </w:t>
      </w:r>
      <w:r w:rsidRPr="00A863DD">
        <w:rPr>
          <w:spacing w:val="-3"/>
        </w:rPr>
        <w:t>prontamente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incumplimiento</w:t>
      </w:r>
      <w:r w:rsidR="006412CD" w:rsidRPr="00A863DD">
        <w:rPr>
          <w:spacing w:val="-3"/>
        </w:rPr>
        <w:t xml:space="preserve"> </w:t>
      </w:r>
      <w:r w:rsidRPr="00A863DD">
        <w:rPr>
          <w:spacing w:val="-3"/>
        </w:rPr>
        <w:t>o</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proceder</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inmediato</w:t>
      </w:r>
      <w:r w:rsidR="006412CD" w:rsidRPr="00A863DD">
        <w:rPr>
          <w:spacing w:val="-3"/>
        </w:rPr>
        <w:t xml:space="preserve"> </w:t>
      </w:r>
      <w:r w:rsidRPr="00A863DD">
        <w:rPr>
          <w:spacing w:val="-3"/>
        </w:rPr>
        <w:t>a:</w:t>
      </w:r>
    </w:p>
    <w:p w14:paraId="38D73158" w14:textId="77777777" w:rsidR="004D0292" w:rsidRPr="00A863DD" w:rsidRDefault="004D0292" w:rsidP="004D0292">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spacing w:val="-3"/>
        </w:rPr>
      </w:pPr>
    </w:p>
    <w:p w14:paraId="328CBFE2" w14:textId="4817C74C" w:rsidR="004D0292" w:rsidRPr="00A863DD"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rPr>
      </w:pPr>
      <w:r w:rsidRPr="00A863DD">
        <w:rPr>
          <w:spacing w:val="-3"/>
        </w:rPr>
        <w:tab/>
        <w:t>(1)</w:t>
      </w:r>
      <w:r w:rsidRPr="00A863DD">
        <w:rPr>
          <w:spacing w:val="-3"/>
        </w:rPr>
        <w:tab/>
        <w:t>llevar</w:t>
      </w:r>
      <w:r w:rsidR="006412CD" w:rsidRPr="00A863DD">
        <w:rPr>
          <w:spacing w:val="-3"/>
        </w:rPr>
        <w:t xml:space="preserve"> </w:t>
      </w:r>
      <w:r w:rsidRPr="00A863DD">
        <w:rPr>
          <w:spacing w:val="-3"/>
        </w:rPr>
        <w:t>a</w:t>
      </w:r>
      <w:r w:rsidR="006412CD" w:rsidRPr="00A863DD">
        <w:rPr>
          <w:spacing w:val="-3"/>
        </w:rPr>
        <w:t xml:space="preserve"> </w:t>
      </w:r>
      <w:r w:rsidRPr="00A863DD">
        <w:rPr>
          <w:spacing w:val="-3"/>
        </w:rPr>
        <w:t>término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mismo,</w:t>
      </w:r>
      <w:r w:rsidR="006412CD" w:rsidRPr="00A863DD">
        <w:rPr>
          <w:spacing w:val="-3"/>
        </w:rPr>
        <w:t xml:space="preserve"> </w:t>
      </w:r>
      <w:r w:rsidRPr="00A863DD">
        <w:rPr>
          <w:spacing w:val="-3"/>
        </w:rPr>
        <w:t>o</w:t>
      </w:r>
    </w:p>
    <w:p w14:paraId="5CA9FC71" w14:textId="77777777" w:rsidR="004D0292" w:rsidRPr="00A863DD"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rPr>
      </w:pPr>
    </w:p>
    <w:p w14:paraId="004675DD" w14:textId="32EAD8C1" w:rsidR="004D0292" w:rsidRPr="00A863DD" w:rsidRDefault="004D0292" w:rsidP="004D0292">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spacing w:val="-3"/>
        </w:rPr>
      </w:pPr>
      <w:r w:rsidRPr="00A863DD">
        <w:rPr>
          <w:spacing w:val="-3"/>
        </w:rPr>
        <w:tab/>
        <w:t>(2)</w:t>
      </w:r>
      <w:r w:rsidRPr="00A863DD">
        <w:rPr>
          <w:spacing w:val="-3"/>
        </w:rPr>
        <w:tab/>
        <w:t>obtener</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u</w:t>
      </w:r>
      <w:r w:rsidR="006412CD" w:rsidRPr="00A863DD">
        <w:rPr>
          <w:spacing w:val="-3"/>
        </w:rPr>
        <w:t xml:space="preserve"> </w:t>
      </w:r>
      <w:r w:rsidRPr="00A863DD">
        <w:rPr>
          <w:spacing w:val="-3"/>
        </w:rPr>
        <w:t>ofertas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Oferentes</w:t>
      </w:r>
      <w:r w:rsidR="006412CD" w:rsidRPr="00A863DD">
        <w:rPr>
          <w:spacing w:val="-3"/>
        </w:rPr>
        <w:t xml:space="preserve"> </w:t>
      </w:r>
      <w:r w:rsidRPr="00A863DD">
        <w:rPr>
          <w:spacing w:val="-3"/>
        </w:rPr>
        <w:t>calificados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presentarla(s)</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llevar</w:t>
      </w:r>
      <w:r w:rsidR="006412CD" w:rsidRPr="00A863DD">
        <w:rPr>
          <w:spacing w:val="-3"/>
        </w:rPr>
        <w:t xml:space="preserve"> </w:t>
      </w:r>
      <w:r w:rsidRPr="00A863DD">
        <w:rPr>
          <w:spacing w:val="-3"/>
        </w:rPr>
        <w:t>a</w:t>
      </w:r>
      <w:r w:rsidR="006412CD" w:rsidRPr="00A863DD">
        <w:rPr>
          <w:spacing w:val="-3"/>
        </w:rPr>
        <w:t xml:space="preserve"> </w:t>
      </w:r>
      <w:r w:rsidRPr="00A863DD">
        <w:rPr>
          <w:spacing w:val="-3"/>
        </w:rPr>
        <w:t>cabo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mismo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vez</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Garante</w:t>
      </w:r>
      <w:r w:rsidR="006412CD" w:rsidRPr="00A863DD">
        <w:rPr>
          <w:spacing w:val="-3"/>
        </w:rPr>
        <w:t xml:space="preserve"> </w:t>
      </w:r>
      <w:r w:rsidRPr="00A863DD">
        <w:rPr>
          <w:spacing w:val="-3"/>
        </w:rPr>
        <w:t>hubieran</w:t>
      </w:r>
      <w:r w:rsidR="006412CD" w:rsidRPr="00A863DD">
        <w:rPr>
          <w:spacing w:val="-3"/>
        </w:rPr>
        <w:t xml:space="preserve"> </w:t>
      </w:r>
      <w:r w:rsidRPr="00A863DD">
        <w:rPr>
          <w:spacing w:val="-3"/>
        </w:rPr>
        <w:t>determinado</w:t>
      </w:r>
      <w:r w:rsidR="006412CD" w:rsidRPr="00A863DD">
        <w:rPr>
          <w:spacing w:val="-3"/>
        </w:rPr>
        <w:t xml:space="preserve"> </w:t>
      </w:r>
      <w:r w:rsidRPr="00A863DD">
        <w:rPr>
          <w:spacing w:val="-3"/>
        </w:rPr>
        <w:t>cuál</w:t>
      </w:r>
      <w:r w:rsidR="006412CD" w:rsidRPr="00A863DD">
        <w:rPr>
          <w:spacing w:val="-3"/>
        </w:rPr>
        <w:t xml:space="preserve"> </w:t>
      </w:r>
      <w:r w:rsidRPr="00A863DD">
        <w:rPr>
          <w:spacing w:val="-3"/>
        </w:rPr>
        <w:t>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ofrece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oferta</w:t>
      </w:r>
      <w:r w:rsidR="006412CD" w:rsidRPr="00A863DD">
        <w:rPr>
          <w:spacing w:val="-3"/>
        </w:rPr>
        <w:t xml:space="preserve"> </w:t>
      </w:r>
      <w:r w:rsidRPr="00A863DD">
        <w:rPr>
          <w:spacing w:val="-3"/>
        </w:rPr>
        <w:t>evaluada</w:t>
      </w:r>
      <w:r w:rsidR="006412CD" w:rsidRPr="00A863DD">
        <w:rPr>
          <w:spacing w:val="-3"/>
        </w:rPr>
        <w:t xml:space="preserve"> </w:t>
      </w:r>
      <w:r w:rsidRPr="00A863DD">
        <w:rPr>
          <w:spacing w:val="-3"/>
        </w:rPr>
        <w:t>más</w:t>
      </w:r>
      <w:r w:rsidR="006412CD" w:rsidRPr="00A863DD">
        <w:rPr>
          <w:spacing w:val="-3"/>
        </w:rPr>
        <w:t xml:space="preserve"> </w:t>
      </w:r>
      <w:r w:rsidRPr="00A863DD">
        <w:rPr>
          <w:spacing w:val="-3"/>
        </w:rPr>
        <w:t>baja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ajusta</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licitación,</w:t>
      </w:r>
      <w:r w:rsidR="006412CD" w:rsidRPr="00A863DD">
        <w:rPr>
          <w:spacing w:val="-3"/>
        </w:rPr>
        <w:t xml:space="preserve"> </w:t>
      </w:r>
      <w:r w:rsidRPr="00A863DD">
        <w:rPr>
          <w:spacing w:val="-3"/>
        </w:rPr>
        <w:t>disponer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celebración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entre</w:t>
      </w:r>
      <w:r w:rsidR="006412CD" w:rsidRPr="00A863DD">
        <w:rPr>
          <w:spacing w:val="-3"/>
        </w:rPr>
        <w:t xml:space="preserve"> </w:t>
      </w:r>
      <w:r w:rsidRPr="00A863DD">
        <w:rPr>
          <w:spacing w:val="-3"/>
        </w:rPr>
        <w:t>dicho</w:t>
      </w:r>
      <w:r w:rsidR="006412CD" w:rsidRPr="00A863DD">
        <w:rPr>
          <w:spacing w:val="-3"/>
        </w:rPr>
        <w:t xml:space="preserve"> </w:t>
      </w:r>
      <w:r w:rsidRPr="00A863DD">
        <w:rPr>
          <w:spacing w:val="-3"/>
        </w:rPr>
        <w:t>Oferente</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A</w:t>
      </w:r>
      <w:r w:rsidR="006412CD" w:rsidRPr="00A863DD">
        <w:rPr>
          <w:spacing w:val="-3"/>
        </w:rPr>
        <w:t xml:space="preserve"> </w:t>
      </w:r>
      <w:r w:rsidRPr="00A863DD">
        <w:rPr>
          <w:spacing w:val="-3"/>
        </w:rPr>
        <w:t>medida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avancen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(aun</w:t>
      </w:r>
      <w:r w:rsidR="006412CD" w:rsidRPr="00A863DD">
        <w:rPr>
          <w:spacing w:val="-3"/>
        </w:rPr>
        <w:t xml:space="preserve"> </w:t>
      </w:r>
      <w:r w:rsidRPr="00A863DD">
        <w:rPr>
          <w:spacing w:val="-3"/>
        </w:rPr>
        <w:t>cuando</w:t>
      </w:r>
      <w:r w:rsidR="006412CD" w:rsidRPr="00A863DD">
        <w:rPr>
          <w:spacing w:val="-3"/>
        </w:rPr>
        <w:t xml:space="preserve"> </w:t>
      </w:r>
      <w:r w:rsidRPr="00A863DD">
        <w:rPr>
          <w:spacing w:val="-3"/>
        </w:rPr>
        <w:t>existiera</w:t>
      </w:r>
      <w:r w:rsidR="006412CD" w:rsidRPr="00A863DD">
        <w:rPr>
          <w:spacing w:val="-3"/>
        </w:rPr>
        <w:t xml:space="preserve"> </w:t>
      </w:r>
      <w:r w:rsidRPr="00A863DD">
        <w:rPr>
          <w:spacing w:val="-3"/>
        </w:rPr>
        <w:t>algún</w:t>
      </w:r>
      <w:r w:rsidR="006412CD" w:rsidRPr="00A863DD">
        <w:rPr>
          <w:spacing w:val="-3"/>
        </w:rPr>
        <w:t xml:space="preserve"> </w:t>
      </w:r>
      <w:r w:rsidRPr="00A863DD">
        <w:rPr>
          <w:spacing w:val="-3"/>
        </w:rPr>
        <w:t>incumplimiento</w:t>
      </w:r>
      <w:r w:rsidR="006412CD" w:rsidRPr="00A863DD">
        <w:rPr>
          <w:spacing w:val="-3"/>
        </w:rPr>
        <w:t xml:space="preserve"> </w:t>
      </w:r>
      <w:r w:rsidRPr="00A863DD">
        <w:rPr>
          <w:spacing w:val="-3"/>
        </w:rPr>
        <w:t>o</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serie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incumplimientos</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virtud</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o</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Contratos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completar</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conformidad</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dispuesto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este</w:t>
      </w:r>
      <w:r w:rsidR="006412CD" w:rsidRPr="00A863DD">
        <w:rPr>
          <w:spacing w:val="-3"/>
        </w:rPr>
        <w:t xml:space="preserve"> </w:t>
      </w:r>
      <w:r w:rsidRPr="00A863DD">
        <w:rPr>
          <w:spacing w:val="-3"/>
        </w:rPr>
        <w:t>párrafo),</w:t>
      </w:r>
      <w:r w:rsidR="006412CD" w:rsidRPr="00A863DD">
        <w:rPr>
          <w:spacing w:val="-3"/>
        </w:rPr>
        <w:t xml:space="preserve"> </w:t>
      </w:r>
      <w:r w:rsidRPr="00A863DD">
        <w:rPr>
          <w:spacing w:val="-3"/>
        </w:rPr>
        <w:t>proporcionará</w:t>
      </w:r>
      <w:r w:rsidR="006412CD" w:rsidRPr="00A863DD">
        <w:rPr>
          <w:spacing w:val="-3"/>
        </w:rPr>
        <w:t xml:space="preserve"> </w:t>
      </w:r>
      <w:r w:rsidRPr="00A863DD">
        <w:rPr>
          <w:spacing w:val="-3"/>
        </w:rPr>
        <w:t>fondos</w:t>
      </w:r>
      <w:r w:rsidR="006412CD" w:rsidRPr="00A863DD">
        <w:rPr>
          <w:spacing w:val="-3"/>
        </w:rPr>
        <w:t xml:space="preserve"> </w:t>
      </w:r>
      <w:r w:rsidRPr="00A863DD">
        <w:rPr>
          <w:spacing w:val="-3"/>
        </w:rPr>
        <w:t>suficientes</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sufragar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costo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r w:rsidR="006412CD" w:rsidRPr="00A863DD">
        <w:rPr>
          <w:spacing w:val="-3"/>
        </w:rPr>
        <w:t xml:space="preserve"> </w:t>
      </w:r>
      <w:r w:rsidRPr="00A863DD">
        <w:rPr>
          <w:spacing w:val="-3"/>
        </w:rPr>
        <w:t>menos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saldo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pero</w:t>
      </w:r>
      <w:r w:rsidR="006412CD" w:rsidRPr="00A863DD">
        <w:rPr>
          <w:spacing w:val="-3"/>
        </w:rPr>
        <w:t xml:space="preserve"> </w:t>
      </w:r>
      <w:r w:rsidRPr="00A863DD">
        <w:rPr>
          <w:spacing w:val="-3"/>
        </w:rPr>
        <w:t>sin</w:t>
      </w:r>
      <w:r w:rsidR="006412CD" w:rsidRPr="00A863DD">
        <w:rPr>
          <w:spacing w:val="-3"/>
        </w:rPr>
        <w:t xml:space="preserve"> </w:t>
      </w:r>
      <w:r w:rsidRPr="00A863DD">
        <w:rPr>
          <w:spacing w:val="-3"/>
        </w:rPr>
        <w:t>exceder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fijado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primer</w:t>
      </w:r>
      <w:r w:rsidR="006412CD" w:rsidRPr="00A863DD">
        <w:rPr>
          <w:spacing w:val="-3"/>
        </w:rPr>
        <w:t xml:space="preserve"> </w:t>
      </w:r>
      <w:r w:rsidRPr="00A863DD">
        <w:rPr>
          <w:spacing w:val="-3"/>
        </w:rPr>
        <w:t>párrafo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este</w:t>
      </w:r>
      <w:r w:rsidR="006412CD" w:rsidRPr="00A863DD">
        <w:rPr>
          <w:spacing w:val="-3"/>
        </w:rPr>
        <w:t xml:space="preserve"> </w:t>
      </w:r>
      <w:r w:rsidRPr="00A863DD">
        <w:rPr>
          <w:spacing w:val="-3"/>
        </w:rPr>
        <w:t>documento,</w:t>
      </w:r>
      <w:r w:rsidR="006412CD" w:rsidRPr="00A863DD">
        <w:rPr>
          <w:spacing w:val="-3"/>
        </w:rPr>
        <w:t xml:space="preserve"> </w:t>
      </w:r>
      <w:r w:rsidRPr="00A863DD">
        <w:rPr>
          <w:spacing w:val="-3"/>
        </w:rPr>
        <w:t>incluidos</w:t>
      </w:r>
      <w:r w:rsidR="006412CD" w:rsidRPr="00A863DD">
        <w:rPr>
          <w:spacing w:val="-3"/>
        </w:rPr>
        <w:t xml:space="preserve"> </w:t>
      </w:r>
      <w:r w:rsidRPr="00A863DD">
        <w:rPr>
          <w:spacing w:val="-3"/>
        </w:rPr>
        <w:t>otros</w:t>
      </w:r>
      <w:r w:rsidR="006412CD" w:rsidRPr="00A863DD">
        <w:rPr>
          <w:spacing w:val="-3"/>
        </w:rPr>
        <w:t xml:space="preserve"> </w:t>
      </w:r>
      <w:r w:rsidRPr="00A863DD">
        <w:rPr>
          <w:spacing w:val="-3"/>
        </w:rPr>
        <w:t>costos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daños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perjuicios</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los</w:t>
      </w:r>
      <w:r w:rsidR="006412CD" w:rsidRPr="00A863DD">
        <w:rPr>
          <w:spacing w:val="-3"/>
        </w:rPr>
        <w:t xml:space="preserve"> </w:t>
      </w:r>
      <w:r w:rsidRPr="00A863DD">
        <w:rPr>
          <w:spacing w:val="-3"/>
        </w:rPr>
        <w:t>cuales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Garante</w:t>
      </w:r>
      <w:r w:rsidR="006412CD" w:rsidRPr="00A863DD">
        <w:rPr>
          <w:spacing w:val="-3"/>
        </w:rPr>
        <w:t xml:space="preserve"> </w:t>
      </w:r>
      <w:r w:rsidRPr="00A863DD">
        <w:rPr>
          <w:spacing w:val="-3"/>
        </w:rPr>
        <w:t>pueda</w:t>
      </w:r>
      <w:r w:rsidR="006412CD" w:rsidRPr="00A863DD">
        <w:rPr>
          <w:spacing w:val="-3"/>
        </w:rPr>
        <w:t xml:space="preserve"> </w:t>
      </w:r>
      <w:r w:rsidRPr="00A863DD">
        <w:rPr>
          <w:spacing w:val="-3"/>
        </w:rPr>
        <w:t>ser</w:t>
      </w:r>
      <w:r w:rsidR="006412CD" w:rsidRPr="00A863DD">
        <w:rPr>
          <w:spacing w:val="-3"/>
        </w:rPr>
        <w:t xml:space="preserve"> </w:t>
      </w:r>
      <w:r w:rsidRPr="00A863DD">
        <w:rPr>
          <w:spacing w:val="-3"/>
        </w:rPr>
        <w:t>responsable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virtud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presente</w:t>
      </w:r>
      <w:r w:rsidR="006412CD" w:rsidRPr="00A863DD">
        <w:rPr>
          <w:spacing w:val="-3"/>
        </w:rPr>
        <w:t xml:space="preserve"> </w:t>
      </w:r>
      <w:r w:rsidRPr="00A863DD">
        <w:rPr>
          <w:spacing w:val="-3"/>
        </w:rPr>
        <w:t>fianza.</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expresión</w:t>
      </w:r>
      <w:r w:rsidR="006412CD" w:rsidRPr="00A863DD">
        <w:rPr>
          <w:spacing w:val="-3"/>
        </w:rPr>
        <w:t xml:space="preserve"> </w:t>
      </w:r>
      <w:r w:rsidRPr="00A863DD">
        <w:rPr>
          <w:spacing w:val="-3"/>
        </w:rPr>
        <w:t>"saldo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Precio</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utilizada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este</w:t>
      </w:r>
      <w:r w:rsidR="006412CD" w:rsidRPr="00A863DD">
        <w:rPr>
          <w:spacing w:val="-3"/>
        </w:rPr>
        <w:t xml:space="preserve"> </w:t>
      </w:r>
      <w:r w:rsidRPr="00A863DD">
        <w:rPr>
          <w:spacing w:val="-3"/>
        </w:rPr>
        <w:t>párrafo</w:t>
      </w:r>
      <w:r w:rsidR="006412CD" w:rsidRPr="00A863DD">
        <w:rPr>
          <w:spacing w:val="-3"/>
        </w:rPr>
        <w:t xml:space="preserve"> </w:t>
      </w:r>
      <w:r w:rsidRPr="00A863DD">
        <w:rPr>
          <w:spacing w:val="-3"/>
        </w:rPr>
        <w:t>significará</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total</w:t>
      </w:r>
      <w:r w:rsidR="006412CD" w:rsidRPr="00A863DD">
        <w:rPr>
          <w:spacing w:val="-3"/>
        </w:rPr>
        <w:t xml:space="preserve"> </w:t>
      </w:r>
      <w:r w:rsidRPr="00A863DD">
        <w:rPr>
          <w:spacing w:val="-3"/>
        </w:rPr>
        <w:t>pagadero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virtud</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menos</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hubiera</w:t>
      </w:r>
      <w:r w:rsidR="006412CD" w:rsidRPr="00A863DD">
        <w:rPr>
          <w:spacing w:val="-3"/>
        </w:rPr>
        <w:t xml:space="preserve"> </w:t>
      </w:r>
      <w:r w:rsidRPr="00A863DD">
        <w:rPr>
          <w:spacing w:val="-3"/>
        </w:rPr>
        <w:t>pagado</w:t>
      </w:r>
      <w:r w:rsidR="006412CD" w:rsidRPr="00A863DD">
        <w:rPr>
          <w:spacing w:val="-3"/>
        </w:rPr>
        <w:t xml:space="preserve"> </w:t>
      </w:r>
      <w:r w:rsidRPr="00A863DD">
        <w:rPr>
          <w:spacing w:val="-3"/>
        </w:rPr>
        <w:t>debidamente</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o</w:t>
      </w:r>
    </w:p>
    <w:p w14:paraId="2A244799" w14:textId="77777777" w:rsidR="004D0292" w:rsidRPr="00A863DD" w:rsidRDefault="004D0292" w:rsidP="004D0292">
      <w:pPr>
        <w:suppressAutoHyphens/>
        <w:jc w:val="both"/>
        <w:rPr>
          <w:spacing w:val="-3"/>
        </w:rPr>
      </w:pPr>
    </w:p>
    <w:p w14:paraId="4CDB87C8" w14:textId="67611632" w:rsidR="004D0292" w:rsidRPr="00A863DD" w:rsidRDefault="004D0292" w:rsidP="004D0292">
      <w:pPr>
        <w:suppressAutoHyphens/>
        <w:ind w:left="1440" w:hanging="720"/>
        <w:jc w:val="both"/>
        <w:rPr>
          <w:spacing w:val="-3"/>
        </w:rPr>
      </w:pPr>
      <w:r w:rsidRPr="00A863DD">
        <w:rPr>
          <w:spacing w:val="-3"/>
        </w:rPr>
        <w:t>(3)</w:t>
      </w:r>
      <w:r w:rsidRPr="00A863DD">
        <w:rPr>
          <w:spacing w:val="-3"/>
        </w:rPr>
        <w:tab/>
        <w:t>pagar</w:t>
      </w:r>
      <w:r w:rsidR="006412CD" w:rsidRPr="00A863DD">
        <w:rPr>
          <w:spacing w:val="-3"/>
        </w:rPr>
        <w:t xml:space="preserve"> </w:t>
      </w:r>
      <w:r w:rsidRPr="00A863DD">
        <w:rPr>
          <w:spacing w:val="-3"/>
        </w:rPr>
        <w:t>al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exigido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éste</w:t>
      </w:r>
      <w:r w:rsidR="006412CD" w:rsidRPr="00A863DD">
        <w:rPr>
          <w:spacing w:val="-3"/>
        </w:rPr>
        <w:t xml:space="preserve"> </w:t>
      </w:r>
      <w:r w:rsidRPr="00A863DD">
        <w:rPr>
          <w:spacing w:val="-3"/>
        </w:rPr>
        <w:t>para</w:t>
      </w:r>
      <w:r w:rsidR="006412CD" w:rsidRPr="00A863DD">
        <w:rPr>
          <w:spacing w:val="-3"/>
        </w:rPr>
        <w:t xml:space="preserve"> </w:t>
      </w:r>
      <w:r w:rsidRPr="00A863DD">
        <w:rPr>
          <w:spacing w:val="-3"/>
        </w:rPr>
        <w:t>llevar</w:t>
      </w:r>
      <w:r w:rsidR="006412CD" w:rsidRPr="00A863DD">
        <w:rPr>
          <w:spacing w:val="-3"/>
        </w:rPr>
        <w:t xml:space="preserve"> </w:t>
      </w:r>
      <w:r w:rsidRPr="00A863DD">
        <w:rPr>
          <w:spacing w:val="-3"/>
        </w:rPr>
        <w:t>a</w:t>
      </w:r>
      <w:r w:rsidR="006412CD" w:rsidRPr="00A863DD">
        <w:rPr>
          <w:spacing w:val="-3"/>
        </w:rPr>
        <w:t xml:space="preserve"> </w:t>
      </w:r>
      <w:r w:rsidRPr="00A863DD">
        <w:rPr>
          <w:spacing w:val="-3"/>
        </w:rPr>
        <w:t>cabo</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acuerdo</w:t>
      </w:r>
      <w:r w:rsidR="006412CD" w:rsidRPr="00A863DD">
        <w:rPr>
          <w:spacing w:val="-3"/>
        </w:rPr>
        <w:t xml:space="preserve"> </w:t>
      </w:r>
      <w:r w:rsidRPr="00A863DD">
        <w:rPr>
          <w:spacing w:val="-3"/>
        </w:rPr>
        <w:t>con</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Condiciones</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mismo,</w:t>
      </w:r>
      <w:r w:rsidR="006412CD" w:rsidRPr="00A863DD">
        <w:rPr>
          <w:spacing w:val="-3"/>
        </w:rPr>
        <w:t xml:space="preserve"> </w:t>
      </w:r>
      <w:r w:rsidRPr="00A863DD">
        <w:rPr>
          <w:spacing w:val="-3"/>
        </w:rPr>
        <w:t>hasta</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total</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exceda</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monto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esta</w:t>
      </w:r>
      <w:r w:rsidR="006412CD" w:rsidRPr="00A863DD">
        <w:rPr>
          <w:spacing w:val="-3"/>
        </w:rPr>
        <w:t xml:space="preserve"> </w:t>
      </w:r>
      <w:r w:rsidRPr="00A863DD">
        <w:rPr>
          <w:spacing w:val="-3"/>
        </w:rPr>
        <w:t>fianza.</w:t>
      </w:r>
    </w:p>
    <w:p w14:paraId="1CF4EBA9" w14:textId="77777777" w:rsidR="004D0292" w:rsidRPr="00A863DD" w:rsidRDefault="004D0292" w:rsidP="004D0292">
      <w:pPr>
        <w:suppressAutoHyphens/>
        <w:jc w:val="both"/>
        <w:rPr>
          <w:spacing w:val="-3"/>
        </w:rPr>
      </w:pPr>
    </w:p>
    <w:p w14:paraId="7B016A5D" w14:textId="4FB21F4E" w:rsidR="004D0292" w:rsidRPr="00A863DD" w:rsidRDefault="004D0292" w:rsidP="004D0292">
      <w:pPr>
        <w:suppressAutoHyphens/>
        <w:jc w:val="both"/>
        <w:rPr>
          <w:spacing w:val="-3"/>
        </w:rPr>
      </w:pPr>
      <w:r w:rsidRPr="00A863DD">
        <w:rPr>
          <w:spacing w:val="-3"/>
        </w:rPr>
        <w:t>El</w:t>
      </w:r>
      <w:r w:rsidR="006412CD" w:rsidRPr="00A863DD">
        <w:rPr>
          <w:spacing w:val="-3"/>
        </w:rPr>
        <w:t xml:space="preserve"> </w:t>
      </w:r>
      <w:r w:rsidRPr="00A863DD">
        <w:rPr>
          <w:spacing w:val="-3"/>
        </w:rPr>
        <w:t>Garante</w:t>
      </w:r>
      <w:r w:rsidR="006412CD" w:rsidRPr="00A863DD">
        <w:rPr>
          <w:spacing w:val="-3"/>
        </w:rPr>
        <w:t xml:space="preserve"> </w:t>
      </w:r>
      <w:r w:rsidRPr="00A863DD">
        <w:rPr>
          <w:spacing w:val="-3"/>
        </w:rPr>
        <w:t>no</w:t>
      </w:r>
      <w:r w:rsidR="006412CD" w:rsidRPr="00A863DD">
        <w:rPr>
          <w:spacing w:val="-3"/>
        </w:rPr>
        <w:t xml:space="preserve"> </w:t>
      </w:r>
      <w:r w:rsidRPr="00A863DD">
        <w:rPr>
          <w:spacing w:val="-3"/>
        </w:rPr>
        <w:t>será</w:t>
      </w:r>
      <w:r w:rsidR="006412CD" w:rsidRPr="00A863DD">
        <w:rPr>
          <w:spacing w:val="-3"/>
        </w:rPr>
        <w:t xml:space="preserve"> </w:t>
      </w:r>
      <w:r w:rsidRPr="00A863DD">
        <w:rPr>
          <w:spacing w:val="-3"/>
        </w:rPr>
        <w:t>responsable</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una</w:t>
      </w:r>
      <w:r w:rsidR="006412CD" w:rsidRPr="00A863DD">
        <w:rPr>
          <w:spacing w:val="-3"/>
        </w:rPr>
        <w:t xml:space="preserve"> </w:t>
      </w:r>
      <w:r w:rsidRPr="00A863DD">
        <w:rPr>
          <w:spacing w:val="-3"/>
        </w:rPr>
        <w:t>suma</w:t>
      </w:r>
      <w:r w:rsidR="006412CD" w:rsidRPr="00A863DD">
        <w:rPr>
          <w:spacing w:val="-3"/>
        </w:rPr>
        <w:t xml:space="preserve"> </w:t>
      </w:r>
      <w:r w:rsidRPr="00A863DD">
        <w:rPr>
          <w:spacing w:val="-3"/>
        </w:rPr>
        <w:t>mayor</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penalización</w:t>
      </w:r>
      <w:r w:rsidR="006412CD" w:rsidRPr="00A863DD">
        <w:rPr>
          <w:spacing w:val="-3"/>
        </w:rPr>
        <w:t xml:space="preserve"> </w:t>
      </w:r>
      <w:r w:rsidRPr="00A863DD">
        <w:rPr>
          <w:spacing w:val="-3"/>
        </w:rPr>
        <w:t>específica</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constituye</w:t>
      </w:r>
      <w:r w:rsidR="006412CD" w:rsidRPr="00A863DD">
        <w:rPr>
          <w:spacing w:val="-3"/>
        </w:rPr>
        <w:t xml:space="preserve"> </w:t>
      </w:r>
      <w:r w:rsidRPr="00A863DD">
        <w:rPr>
          <w:spacing w:val="-3"/>
        </w:rPr>
        <w:t>esta</w:t>
      </w:r>
      <w:r w:rsidR="006412CD" w:rsidRPr="00A863DD">
        <w:rPr>
          <w:spacing w:val="-3"/>
        </w:rPr>
        <w:t xml:space="preserve"> </w:t>
      </w:r>
      <w:r w:rsidRPr="00A863DD">
        <w:rPr>
          <w:spacing w:val="-3"/>
        </w:rPr>
        <w:t>fianza.</w:t>
      </w:r>
    </w:p>
    <w:p w14:paraId="005A65EE" w14:textId="77777777" w:rsidR="004D0292" w:rsidRPr="00A863DD" w:rsidRDefault="004D0292" w:rsidP="004D0292">
      <w:pPr>
        <w:suppressAutoHyphens/>
        <w:jc w:val="both"/>
        <w:rPr>
          <w:spacing w:val="-3"/>
        </w:rPr>
      </w:pPr>
    </w:p>
    <w:p w14:paraId="2704FD8E" w14:textId="704FBEAA" w:rsidR="004D0292" w:rsidRPr="00A863DD" w:rsidRDefault="004D0292" w:rsidP="004D0292">
      <w:pPr>
        <w:suppressAutoHyphens/>
        <w:jc w:val="both"/>
        <w:rPr>
          <w:spacing w:val="-3"/>
        </w:rPr>
      </w:pPr>
      <w:r w:rsidRPr="00A863DD">
        <w:rPr>
          <w:spacing w:val="-3"/>
        </w:rPr>
        <w:t>Cualquier</w:t>
      </w:r>
      <w:r w:rsidR="006412CD" w:rsidRPr="00A863DD">
        <w:rPr>
          <w:spacing w:val="-3"/>
        </w:rPr>
        <w:t xml:space="preserve"> </w:t>
      </w:r>
      <w:r w:rsidRPr="00A863DD">
        <w:rPr>
          <w:spacing w:val="-3"/>
        </w:rPr>
        <w:t>juicio</w:t>
      </w:r>
      <w:r w:rsidR="006412CD" w:rsidRPr="00A863DD">
        <w:rPr>
          <w:spacing w:val="-3"/>
        </w:rPr>
        <w:t xml:space="preserve"> </w:t>
      </w:r>
      <w:r w:rsidRPr="00A863DD">
        <w:rPr>
          <w:spacing w:val="-3"/>
        </w:rPr>
        <w:t>que</w:t>
      </w:r>
      <w:r w:rsidR="006412CD" w:rsidRPr="00A863DD">
        <w:rPr>
          <w:spacing w:val="-3"/>
        </w:rPr>
        <w:t xml:space="preserve"> </w:t>
      </w:r>
      <w:r w:rsidRPr="00A863DD">
        <w:rPr>
          <w:spacing w:val="-3"/>
        </w:rPr>
        <w:t>se</w:t>
      </w:r>
      <w:r w:rsidR="006412CD" w:rsidRPr="00A863DD">
        <w:rPr>
          <w:spacing w:val="-3"/>
        </w:rPr>
        <w:t xml:space="preserve"> </w:t>
      </w:r>
      <w:r w:rsidRPr="00A863DD">
        <w:rPr>
          <w:spacing w:val="-3"/>
        </w:rPr>
        <w:t>entable</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virtud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esta</w:t>
      </w:r>
      <w:r w:rsidR="006412CD" w:rsidRPr="00A863DD">
        <w:rPr>
          <w:spacing w:val="-3"/>
        </w:rPr>
        <w:t xml:space="preserve"> </w:t>
      </w:r>
      <w:r w:rsidRPr="00A863DD">
        <w:rPr>
          <w:spacing w:val="-3"/>
        </w:rPr>
        <w:t>fianza</w:t>
      </w:r>
      <w:r w:rsidR="006412CD" w:rsidRPr="00A863DD">
        <w:rPr>
          <w:spacing w:val="-3"/>
        </w:rPr>
        <w:t xml:space="preserve"> </w:t>
      </w:r>
      <w:r w:rsidRPr="00A863DD">
        <w:rPr>
          <w:spacing w:val="-3"/>
        </w:rPr>
        <w:t>deberá</w:t>
      </w:r>
      <w:r w:rsidR="006412CD" w:rsidRPr="00A863DD">
        <w:rPr>
          <w:spacing w:val="-3"/>
        </w:rPr>
        <w:t xml:space="preserve"> </w:t>
      </w:r>
      <w:r w:rsidRPr="00A863DD">
        <w:rPr>
          <w:spacing w:val="-3"/>
        </w:rPr>
        <w:t>iniciarse</w:t>
      </w:r>
      <w:r w:rsidR="006412CD" w:rsidRPr="00A863DD">
        <w:rPr>
          <w:spacing w:val="-3"/>
        </w:rPr>
        <w:t xml:space="preserve"> </w:t>
      </w:r>
      <w:r w:rsidRPr="00A863DD">
        <w:rPr>
          <w:spacing w:val="-3"/>
        </w:rPr>
        <w:t>antes</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transcurrido</w:t>
      </w:r>
      <w:r w:rsidR="006412CD" w:rsidRPr="00A863DD">
        <w:rPr>
          <w:spacing w:val="-3"/>
        </w:rPr>
        <w:t xml:space="preserve"> </w:t>
      </w:r>
      <w:r w:rsidRPr="00A863DD">
        <w:rPr>
          <w:spacing w:val="-3"/>
        </w:rPr>
        <w:t>un</w:t>
      </w:r>
      <w:r w:rsidR="006412CD" w:rsidRPr="00A863DD">
        <w:rPr>
          <w:spacing w:val="-3"/>
        </w:rPr>
        <w:t xml:space="preserve"> </w:t>
      </w:r>
      <w:r w:rsidRPr="00A863DD">
        <w:rPr>
          <w:spacing w:val="-3"/>
        </w:rPr>
        <w:t>año</w:t>
      </w:r>
      <w:r w:rsidR="006412CD" w:rsidRPr="00A863DD">
        <w:rPr>
          <w:spacing w:val="-3"/>
        </w:rPr>
        <w:t xml:space="preserve"> </w:t>
      </w:r>
      <w:r w:rsidRPr="00A863DD">
        <w:rPr>
          <w:spacing w:val="-3"/>
        </w:rPr>
        <w:t>a</w:t>
      </w:r>
      <w:r w:rsidR="006412CD" w:rsidRPr="00A863DD">
        <w:rPr>
          <w:spacing w:val="-3"/>
        </w:rPr>
        <w:t xml:space="preserve"> </w:t>
      </w:r>
      <w:r w:rsidRPr="00A863DD">
        <w:rPr>
          <w:spacing w:val="-3"/>
        </w:rPr>
        <w:t>partir</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fecha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emisión</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certificado</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terminación</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las</w:t>
      </w:r>
      <w:r w:rsidR="006412CD" w:rsidRPr="00A863DD">
        <w:rPr>
          <w:spacing w:val="-3"/>
        </w:rPr>
        <w:t xml:space="preserve"> </w:t>
      </w:r>
      <w:r w:rsidRPr="00A863DD">
        <w:rPr>
          <w:spacing w:val="-3"/>
        </w:rPr>
        <w:t>obras.</w:t>
      </w:r>
    </w:p>
    <w:p w14:paraId="057FFCDE" w14:textId="77777777" w:rsidR="004D0292" w:rsidRPr="00A863DD" w:rsidRDefault="004D0292" w:rsidP="004D0292">
      <w:pPr>
        <w:suppressAutoHyphens/>
        <w:jc w:val="both"/>
        <w:rPr>
          <w:spacing w:val="-3"/>
        </w:rPr>
      </w:pPr>
    </w:p>
    <w:p w14:paraId="1A148F11" w14:textId="66163861" w:rsidR="004D0292" w:rsidRPr="00A863DD" w:rsidRDefault="004D0292" w:rsidP="004D0292">
      <w:pPr>
        <w:suppressAutoHyphens/>
        <w:jc w:val="both"/>
        <w:rPr>
          <w:spacing w:val="-3"/>
        </w:rPr>
      </w:pPr>
      <w:r w:rsidRPr="00A863DD">
        <w:rPr>
          <w:spacing w:val="-3"/>
        </w:rPr>
        <w:t>Ninguna</w:t>
      </w:r>
      <w:r w:rsidR="006412CD" w:rsidRPr="00A863DD">
        <w:rPr>
          <w:spacing w:val="-3"/>
        </w:rPr>
        <w:t xml:space="preserve"> </w:t>
      </w:r>
      <w:r w:rsidRPr="00A863DD">
        <w:rPr>
          <w:spacing w:val="-3"/>
        </w:rPr>
        <w:t>persona</w:t>
      </w:r>
      <w:r w:rsidR="006412CD" w:rsidRPr="00A863DD">
        <w:rPr>
          <w:spacing w:val="-3"/>
        </w:rPr>
        <w:t xml:space="preserve"> </w:t>
      </w:r>
      <w:r w:rsidRPr="00A863DD">
        <w:rPr>
          <w:spacing w:val="-3"/>
        </w:rPr>
        <w:t>o</w:t>
      </w:r>
      <w:r w:rsidR="006412CD" w:rsidRPr="00A863DD">
        <w:rPr>
          <w:spacing w:val="-3"/>
        </w:rPr>
        <w:t xml:space="preserve"> </w:t>
      </w:r>
      <w:r w:rsidRPr="00A863DD">
        <w:rPr>
          <w:spacing w:val="-3"/>
        </w:rPr>
        <w:t>empresa</w:t>
      </w:r>
      <w:r w:rsidR="006412CD" w:rsidRPr="00A863DD">
        <w:rPr>
          <w:spacing w:val="-3"/>
        </w:rPr>
        <w:t xml:space="preserve"> </w:t>
      </w:r>
      <w:r w:rsidRPr="00A863DD">
        <w:rPr>
          <w:spacing w:val="-3"/>
        </w:rPr>
        <w:t>del</w:t>
      </w:r>
      <w:r w:rsidR="006412CD" w:rsidRPr="00A863DD">
        <w:rPr>
          <w:spacing w:val="-3"/>
        </w:rPr>
        <w:t xml:space="preserve"> </w:t>
      </w:r>
      <w:r w:rsidRPr="00A863DD">
        <w:rPr>
          <w:spacing w:val="-3"/>
        </w:rPr>
        <w:t>Contratante</w:t>
      </w:r>
      <w:r w:rsidR="006412CD" w:rsidRPr="00A863DD">
        <w:rPr>
          <w:spacing w:val="-3"/>
        </w:rPr>
        <w:t xml:space="preserve"> </w:t>
      </w:r>
      <w:r w:rsidRPr="00A863DD">
        <w:rPr>
          <w:spacing w:val="-3"/>
        </w:rPr>
        <w:t>mencionado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presente</w:t>
      </w:r>
      <w:r w:rsidR="006412CD" w:rsidRPr="00A863DD">
        <w:rPr>
          <w:spacing w:val="-3"/>
        </w:rPr>
        <w:t xml:space="preserve"> </w:t>
      </w:r>
      <w:r w:rsidRPr="00A863DD">
        <w:rPr>
          <w:spacing w:val="-3"/>
        </w:rPr>
        <w:t>documento</w:t>
      </w:r>
      <w:r w:rsidR="006412CD" w:rsidRPr="00A863DD">
        <w:rPr>
          <w:spacing w:val="-3"/>
        </w:rPr>
        <w:t xml:space="preserve"> </w:t>
      </w:r>
      <w:r w:rsidRPr="00A863DD">
        <w:rPr>
          <w:spacing w:val="-3"/>
        </w:rPr>
        <w:t>o</w:t>
      </w:r>
      <w:r w:rsidR="006412CD" w:rsidRPr="00A863DD">
        <w:rPr>
          <w:spacing w:val="-3"/>
        </w:rPr>
        <w:t xml:space="preserve"> </w:t>
      </w:r>
      <w:r w:rsidRPr="00A863DD">
        <w:rPr>
          <w:spacing w:val="-3"/>
        </w:rPr>
        <w:t>sus</w:t>
      </w:r>
      <w:r w:rsidR="006412CD" w:rsidRPr="00A863DD">
        <w:rPr>
          <w:spacing w:val="-3"/>
        </w:rPr>
        <w:t xml:space="preserve"> </w:t>
      </w:r>
      <w:r w:rsidRPr="00A863DD">
        <w:rPr>
          <w:spacing w:val="-3"/>
        </w:rPr>
        <w:t>herederos,</w:t>
      </w:r>
      <w:r w:rsidR="006412CD" w:rsidRPr="00A863DD">
        <w:rPr>
          <w:spacing w:val="-3"/>
        </w:rPr>
        <w:t xml:space="preserve"> </w:t>
      </w:r>
      <w:r w:rsidRPr="00A863DD">
        <w:rPr>
          <w:spacing w:val="-3"/>
        </w:rPr>
        <w:t>albaceas,</w:t>
      </w:r>
      <w:r w:rsidR="006412CD" w:rsidRPr="00A863DD">
        <w:rPr>
          <w:spacing w:val="-3"/>
        </w:rPr>
        <w:t xml:space="preserve"> </w:t>
      </w:r>
      <w:r w:rsidRPr="00A863DD">
        <w:rPr>
          <w:spacing w:val="-3"/>
        </w:rPr>
        <w:t>administradores,</w:t>
      </w:r>
      <w:r w:rsidR="006412CD" w:rsidRPr="00A863DD">
        <w:rPr>
          <w:spacing w:val="-3"/>
        </w:rPr>
        <w:t xml:space="preserve"> </w:t>
      </w:r>
      <w:r w:rsidRPr="00A863DD">
        <w:rPr>
          <w:spacing w:val="-3"/>
        </w:rPr>
        <w:t>sucesores</w:t>
      </w:r>
      <w:r w:rsidR="006412CD" w:rsidRPr="00A863DD">
        <w:rPr>
          <w:spacing w:val="-3"/>
        </w:rPr>
        <w:t xml:space="preserve"> </w:t>
      </w:r>
      <w:r w:rsidRPr="00A863DD">
        <w:rPr>
          <w:spacing w:val="-3"/>
        </w:rPr>
        <w:t>y</w:t>
      </w:r>
      <w:r w:rsidR="006412CD" w:rsidRPr="00A863DD">
        <w:rPr>
          <w:spacing w:val="-3"/>
        </w:rPr>
        <w:t xml:space="preserve"> </w:t>
      </w:r>
      <w:r w:rsidRPr="00A863DD">
        <w:rPr>
          <w:spacing w:val="-3"/>
        </w:rPr>
        <w:t>cesionarios</w:t>
      </w:r>
      <w:r w:rsidR="006412CD" w:rsidRPr="00A863DD">
        <w:rPr>
          <w:spacing w:val="-3"/>
        </w:rPr>
        <w:t xml:space="preserve"> </w:t>
      </w:r>
      <w:r w:rsidRPr="00A863DD">
        <w:rPr>
          <w:spacing w:val="-3"/>
        </w:rPr>
        <w:t>podrá</w:t>
      </w:r>
      <w:r w:rsidR="006412CD" w:rsidRPr="00A863DD">
        <w:rPr>
          <w:spacing w:val="-3"/>
        </w:rPr>
        <w:t xml:space="preserve"> </w:t>
      </w:r>
      <w:r w:rsidRPr="00A863DD">
        <w:rPr>
          <w:spacing w:val="-3"/>
        </w:rPr>
        <w:t>tener</w:t>
      </w:r>
      <w:r w:rsidR="006412CD" w:rsidRPr="00A863DD">
        <w:rPr>
          <w:spacing w:val="-3"/>
        </w:rPr>
        <w:t xml:space="preserve"> </w:t>
      </w:r>
      <w:r w:rsidRPr="00A863DD">
        <w:rPr>
          <w:spacing w:val="-3"/>
        </w:rPr>
        <w:t>o</w:t>
      </w:r>
      <w:r w:rsidR="006412CD" w:rsidRPr="00A863DD">
        <w:rPr>
          <w:spacing w:val="-3"/>
        </w:rPr>
        <w:t xml:space="preserve"> </w:t>
      </w:r>
      <w:r w:rsidRPr="00A863DD">
        <w:rPr>
          <w:spacing w:val="-3"/>
        </w:rPr>
        <w:t>ejercer</w:t>
      </w:r>
      <w:r w:rsidR="006412CD" w:rsidRPr="00A863DD">
        <w:rPr>
          <w:spacing w:val="-3"/>
        </w:rPr>
        <w:t xml:space="preserve"> </w:t>
      </w:r>
      <w:r w:rsidRPr="00A863DD">
        <w:rPr>
          <w:spacing w:val="-3"/>
        </w:rPr>
        <w:t>derecho</w:t>
      </w:r>
      <w:r w:rsidR="006412CD" w:rsidRPr="00A863DD">
        <w:rPr>
          <w:spacing w:val="-3"/>
        </w:rPr>
        <w:t xml:space="preserve"> </w:t>
      </w:r>
      <w:r w:rsidRPr="00A863DD">
        <w:rPr>
          <w:spacing w:val="-3"/>
        </w:rPr>
        <w:t>alguno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virtud</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esta</w:t>
      </w:r>
      <w:r w:rsidR="006412CD" w:rsidRPr="00A863DD">
        <w:rPr>
          <w:spacing w:val="-3"/>
        </w:rPr>
        <w:t xml:space="preserve"> </w:t>
      </w:r>
      <w:r w:rsidRPr="00A863DD">
        <w:rPr>
          <w:spacing w:val="-3"/>
        </w:rPr>
        <w:t>fianza.</w:t>
      </w:r>
    </w:p>
    <w:p w14:paraId="21C13E6B" w14:textId="77777777" w:rsidR="004D0292" w:rsidRPr="00A863DD" w:rsidRDefault="004D0292" w:rsidP="004D0292">
      <w:pPr>
        <w:suppressAutoHyphens/>
        <w:jc w:val="both"/>
        <w:rPr>
          <w:spacing w:val="-3"/>
        </w:rPr>
      </w:pPr>
    </w:p>
    <w:p w14:paraId="0D844E0A" w14:textId="6B285782" w:rsidR="004D0292" w:rsidRPr="00A863DD" w:rsidRDefault="004D0292" w:rsidP="004D0292">
      <w:pPr>
        <w:suppressAutoHyphens/>
        <w:jc w:val="both"/>
        <w:rPr>
          <w:i/>
          <w:spacing w:val="-3"/>
        </w:rPr>
      </w:pPr>
      <w:r w:rsidRPr="00A863DD">
        <w:rPr>
          <w:spacing w:val="-3"/>
        </w:rPr>
        <w:t>En</w:t>
      </w:r>
      <w:r w:rsidR="006412CD" w:rsidRPr="00A863DD">
        <w:rPr>
          <w:spacing w:val="-3"/>
        </w:rPr>
        <w:t xml:space="preserve"> </w:t>
      </w:r>
      <w:r w:rsidRPr="00A863DD">
        <w:rPr>
          <w:spacing w:val="-3"/>
        </w:rPr>
        <w:t>fe</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lo</w:t>
      </w:r>
      <w:r w:rsidR="006412CD" w:rsidRPr="00A863DD">
        <w:rPr>
          <w:spacing w:val="-3"/>
        </w:rPr>
        <w:t xml:space="preserve"> </w:t>
      </w:r>
      <w:r w:rsidRPr="00A863DD">
        <w:rPr>
          <w:spacing w:val="-3"/>
        </w:rPr>
        <w:t>cual,</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Contratista</w:t>
      </w:r>
      <w:r w:rsidR="006412CD" w:rsidRPr="00A863DD">
        <w:rPr>
          <w:spacing w:val="-3"/>
        </w:rPr>
        <w:t xml:space="preserve"> </w:t>
      </w:r>
      <w:r w:rsidRPr="00A863DD">
        <w:rPr>
          <w:spacing w:val="-3"/>
        </w:rPr>
        <w:t>ha</w:t>
      </w:r>
      <w:r w:rsidR="006412CD" w:rsidRPr="00A863DD">
        <w:rPr>
          <w:spacing w:val="-3"/>
        </w:rPr>
        <w:t xml:space="preserve"> </w:t>
      </w:r>
      <w:r w:rsidRPr="00A863DD">
        <w:rPr>
          <w:spacing w:val="-3"/>
        </w:rPr>
        <w:t>firmado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estampado</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sello</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este</w:t>
      </w:r>
      <w:r w:rsidR="006412CD" w:rsidRPr="00A863DD">
        <w:rPr>
          <w:spacing w:val="-3"/>
        </w:rPr>
        <w:t xml:space="preserve"> </w:t>
      </w:r>
      <w:r w:rsidRPr="00A863DD">
        <w:rPr>
          <w:spacing w:val="-3"/>
        </w:rPr>
        <w:t>documento,</w:t>
      </w:r>
      <w:r w:rsidR="006412CD" w:rsidRPr="00A863DD">
        <w:rPr>
          <w:spacing w:val="-3"/>
        </w:rPr>
        <w:t xml:space="preserve"> </w:t>
      </w:r>
      <w:r w:rsidRPr="00A863DD">
        <w:rPr>
          <w:spacing w:val="-3"/>
        </w:rPr>
        <w:t>y</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Garante</w:t>
      </w:r>
      <w:r w:rsidR="006412CD" w:rsidRPr="00A863DD">
        <w:rPr>
          <w:spacing w:val="-3"/>
        </w:rPr>
        <w:t xml:space="preserve"> </w:t>
      </w:r>
      <w:r w:rsidRPr="00A863DD">
        <w:rPr>
          <w:spacing w:val="-3"/>
        </w:rPr>
        <w:t>ha</w:t>
      </w:r>
      <w:r w:rsidR="006412CD" w:rsidRPr="00A863DD">
        <w:rPr>
          <w:spacing w:val="-3"/>
        </w:rPr>
        <w:t xml:space="preserve"> </w:t>
      </w:r>
      <w:r w:rsidRPr="00A863DD">
        <w:rPr>
          <w:spacing w:val="-3"/>
        </w:rPr>
        <w:t>hecho</w:t>
      </w:r>
      <w:r w:rsidR="006412CD" w:rsidRPr="00A863DD">
        <w:rPr>
          <w:spacing w:val="-3"/>
        </w:rPr>
        <w:t xml:space="preserve"> </w:t>
      </w:r>
      <w:r w:rsidRPr="00A863DD">
        <w:rPr>
          <w:spacing w:val="-3"/>
        </w:rPr>
        <w:t>estampar</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sello</w:t>
      </w:r>
      <w:r w:rsidR="006412CD" w:rsidRPr="00A863DD">
        <w:rPr>
          <w:spacing w:val="-3"/>
        </w:rPr>
        <w:t xml:space="preserve"> </w:t>
      </w:r>
      <w:r w:rsidRPr="00A863DD">
        <w:rPr>
          <w:spacing w:val="-3"/>
        </w:rPr>
        <w:t>institucional</w:t>
      </w:r>
      <w:r w:rsidR="006412CD" w:rsidRPr="00A863DD">
        <w:rPr>
          <w:spacing w:val="-3"/>
        </w:rPr>
        <w:t xml:space="preserve"> </w:t>
      </w:r>
      <w:r w:rsidRPr="00A863DD">
        <w:rPr>
          <w:spacing w:val="-3"/>
        </w:rPr>
        <w:t>en</w:t>
      </w:r>
      <w:r w:rsidR="006412CD" w:rsidRPr="00A863DD">
        <w:rPr>
          <w:spacing w:val="-3"/>
        </w:rPr>
        <w:t xml:space="preserve"> </w:t>
      </w:r>
      <w:r w:rsidRPr="00A863DD">
        <w:rPr>
          <w:spacing w:val="-3"/>
        </w:rPr>
        <w:t>el</w:t>
      </w:r>
      <w:r w:rsidR="006412CD" w:rsidRPr="00A863DD">
        <w:rPr>
          <w:spacing w:val="-3"/>
        </w:rPr>
        <w:t xml:space="preserve"> </w:t>
      </w:r>
      <w:r w:rsidRPr="00A863DD">
        <w:rPr>
          <w:spacing w:val="-3"/>
        </w:rPr>
        <w:t>presente</w:t>
      </w:r>
      <w:r w:rsidR="006412CD" w:rsidRPr="00A863DD">
        <w:rPr>
          <w:spacing w:val="-3"/>
        </w:rPr>
        <w:t xml:space="preserve"> </w:t>
      </w:r>
      <w:r w:rsidRPr="00A863DD">
        <w:rPr>
          <w:spacing w:val="-3"/>
        </w:rPr>
        <w:t>documento,</w:t>
      </w:r>
      <w:r w:rsidR="006412CD" w:rsidRPr="00A863DD">
        <w:rPr>
          <w:spacing w:val="-3"/>
        </w:rPr>
        <w:t xml:space="preserve"> </w:t>
      </w:r>
      <w:r w:rsidRPr="00A863DD">
        <w:rPr>
          <w:spacing w:val="-3"/>
        </w:rPr>
        <w:t>debidamente</w:t>
      </w:r>
      <w:r w:rsidR="006412CD" w:rsidRPr="00A863DD">
        <w:rPr>
          <w:spacing w:val="-3"/>
        </w:rPr>
        <w:t xml:space="preserve"> </w:t>
      </w:r>
      <w:r w:rsidRPr="00A863DD">
        <w:rPr>
          <w:spacing w:val="-3"/>
        </w:rPr>
        <w:t>atestiguado</w:t>
      </w:r>
      <w:r w:rsidR="006412CD" w:rsidRPr="00A863DD">
        <w:rPr>
          <w:spacing w:val="-3"/>
        </w:rPr>
        <w:t xml:space="preserve"> </w:t>
      </w:r>
      <w:r w:rsidRPr="00A863DD">
        <w:rPr>
          <w:spacing w:val="-3"/>
        </w:rPr>
        <w:t>por</w:t>
      </w:r>
      <w:r w:rsidR="006412CD" w:rsidRPr="00A863DD">
        <w:rPr>
          <w:spacing w:val="-3"/>
        </w:rPr>
        <w:t xml:space="preserve"> </w:t>
      </w:r>
      <w:r w:rsidRPr="00A863DD">
        <w:rPr>
          <w:spacing w:val="-3"/>
        </w:rPr>
        <w:t>la</w:t>
      </w:r>
      <w:r w:rsidR="006412CD" w:rsidRPr="00A863DD">
        <w:rPr>
          <w:spacing w:val="-3"/>
        </w:rPr>
        <w:t xml:space="preserve"> </w:t>
      </w:r>
      <w:r w:rsidRPr="00A863DD">
        <w:rPr>
          <w:spacing w:val="-3"/>
        </w:rPr>
        <w:t>firma</w:t>
      </w:r>
      <w:r w:rsidR="006412CD" w:rsidRPr="00A863DD">
        <w:rPr>
          <w:spacing w:val="-3"/>
        </w:rPr>
        <w:t xml:space="preserve"> </w:t>
      </w:r>
      <w:r w:rsidRPr="00A863DD">
        <w:rPr>
          <w:spacing w:val="-3"/>
        </w:rPr>
        <w:t>de</w:t>
      </w:r>
      <w:r w:rsidR="006412CD" w:rsidRPr="00A863DD">
        <w:rPr>
          <w:spacing w:val="-3"/>
        </w:rPr>
        <w:t xml:space="preserve"> </w:t>
      </w:r>
      <w:r w:rsidRPr="00A863DD">
        <w:rPr>
          <w:spacing w:val="-3"/>
        </w:rPr>
        <w:t>su</w:t>
      </w:r>
      <w:r w:rsidR="006412CD" w:rsidRPr="00A863DD">
        <w:rPr>
          <w:spacing w:val="-3"/>
        </w:rPr>
        <w:t xml:space="preserve"> </w:t>
      </w:r>
      <w:r w:rsidRPr="00A863DD">
        <w:rPr>
          <w:spacing w:val="-3"/>
        </w:rPr>
        <w:t>representante</w:t>
      </w:r>
      <w:r w:rsidR="006412CD" w:rsidRPr="00A863DD">
        <w:rPr>
          <w:spacing w:val="-3"/>
        </w:rPr>
        <w:t xml:space="preserve"> </w:t>
      </w:r>
      <w:r w:rsidRPr="00A863DD">
        <w:rPr>
          <w:spacing w:val="-3"/>
        </w:rPr>
        <w:t>legal,</w:t>
      </w:r>
      <w:r w:rsidR="006412CD" w:rsidRPr="00A863DD">
        <w:rPr>
          <w:spacing w:val="-3"/>
        </w:rPr>
        <w:t xml:space="preserve"> </w:t>
      </w:r>
      <w:r w:rsidRPr="00A863DD">
        <w:rPr>
          <w:spacing w:val="-3"/>
        </w:rPr>
        <w:t>a</w:t>
      </w:r>
      <w:r w:rsidR="006412CD" w:rsidRPr="00A863DD">
        <w:rPr>
          <w:spacing w:val="-3"/>
        </w:rPr>
        <w:t xml:space="preserve"> </w:t>
      </w:r>
      <w:r w:rsidRPr="00A863DD">
        <w:rPr>
          <w:spacing w:val="-3"/>
        </w:rPr>
        <w:t>los</w:t>
      </w:r>
      <w:r w:rsidR="006412CD" w:rsidRPr="00A863DD">
        <w:rPr>
          <w:spacing w:val="-3"/>
        </w:rPr>
        <w:t xml:space="preserve"> </w:t>
      </w:r>
      <w:r w:rsidRPr="00A863DD">
        <w:rPr>
          <w:i/>
          <w:spacing w:val="-3"/>
        </w:rPr>
        <w:t>[indique</w:t>
      </w:r>
      <w:r w:rsidR="006412CD" w:rsidRPr="00A863DD">
        <w:rPr>
          <w:i/>
          <w:spacing w:val="-3"/>
        </w:rPr>
        <w:t xml:space="preserve"> </w:t>
      </w:r>
      <w:r w:rsidRPr="00A863DD">
        <w:rPr>
          <w:i/>
          <w:spacing w:val="-3"/>
        </w:rPr>
        <w:t>el</w:t>
      </w:r>
      <w:r w:rsidR="006412CD" w:rsidRPr="00A863DD">
        <w:rPr>
          <w:i/>
          <w:spacing w:val="-3"/>
        </w:rPr>
        <w:t xml:space="preserve"> </w:t>
      </w:r>
      <w:r w:rsidRPr="00A863DD">
        <w:rPr>
          <w:i/>
          <w:spacing w:val="-3"/>
        </w:rPr>
        <w:t>número]</w:t>
      </w:r>
      <w:r w:rsidR="006412CD" w:rsidRPr="00A863DD">
        <w:rPr>
          <w:spacing w:val="-3"/>
        </w:rPr>
        <w:t xml:space="preserve"> </w:t>
      </w:r>
      <w:r w:rsidRPr="00A863DD">
        <w:rPr>
          <w:spacing w:val="-3"/>
        </w:rPr>
        <w:t>días</w:t>
      </w:r>
      <w:r w:rsidR="006412CD" w:rsidRPr="00A863DD">
        <w:rPr>
          <w:spacing w:val="-3"/>
        </w:rPr>
        <w:t xml:space="preserve"> </w:t>
      </w:r>
      <w:r w:rsidRPr="00A863DD">
        <w:rPr>
          <w:spacing w:val="-3"/>
        </w:rPr>
        <w:t>de</w:t>
      </w:r>
      <w:r w:rsidR="006412CD" w:rsidRPr="00A863DD">
        <w:rPr>
          <w:spacing w:val="-3"/>
        </w:rPr>
        <w:t xml:space="preserve"> </w:t>
      </w:r>
      <w:r w:rsidRPr="00A863DD">
        <w:rPr>
          <w:i/>
          <w:spacing w:val="-3"/>
        </w:rPr>
        <w:t>[indique</w:t>
      </w:r>
      <w:r w:rsidR="006412CD" w:rsidRPr="00A863DD">
        <w:rPr>
          <w:i/>
          <w:spacing w:val="-3"/>
        </w:rPr>
        <w:t xml:space="preserve"> </w:t>
      </w:r>
      <w:r w:rsidRPr="00A863DD">
        <w:rPr>
          <w:i/>
          <w:spacing w:val="-3"/>
        </w:rPr>
        <w:t>el</w:t>
      </w:r>
      <w:r w:rsidR="006412CD" w:rsidRPr="00A863DD">
        <w:rPr>
          <w:i/>
          <w:spacing w:val="-3"/>
        </w:rPr>
        <w:t xml:space="preserve"> </w:t>
      </w:r>
      <w:r w:rsidRPr="00A863DD">
        <w:rPr>
          <w:i/>
          <w:spacing w:val="-3"/>
        </w:rPr>
        <w:t>mes]</w:t>
      </w:r>
      <w:r w:rsidR="006412CD" w:rsidRPr="00A863DD">
        <w:rPr>
          <w:i/>
          <w:spacing w:val="-3"/>
        </w:rPr>
        <w:t xml:space="preserve"> </w:t>
      </w:r>
      <w:r w:rsidRPr="00A863DD">
        <w:rPr>
          <w:spacing w:val="-3"/>
        </w:rPr>
        <w:t>de</w:t>
      </w:r>
      <w:r w:rsidR="006412CD" w:rsidRPr="00A863DD">
        <w:rPr>
          <w:spacing w:val="-3"/>
        </w:rPr>
        <w:t xml:space="preserve"> </w:t>
      </w:r>
      <w:r w:rsidRPr="00A863DD">
        <w:rPr>
          <w:i/>
          <w:spacing w:val="-3"/>
        </w:rPr>
        <w:t>[indique</w:t>
      </w:r>
      <w:r w:rsidR="006412CD" w:rsidRPr="00A863DD">
        <w:rPr>
          <w:i/>
          <w:spacing w:val="-3"/>
        </w:rPr>
        <w:t xml:space="preserve"> </w:t>
      </w:r>
      <w:r w:rsidRPr="00A863DD">
        <w:rPr>
          <w:i/>
          <w:spacing w:val="-3"/>
        </w:rPr>
        <w:t>el</w:t>
      </w:r>
      <w:r w:rsidR="006412CD" w:rsidRPr="00A863DD">
        <w:rPr>
          <w:i/>
          <w:spacing w:val="-3"/>
        </w:rPr>
        <w:t xml:space="preserve"> </w:t>
      </w:r>
      <w:r w:rsidRPr="00A863DD">
        <w:rPr>
          <w:i/>
          <w:spacing w:val="-3"/>
        </w:rPr>
        <w:t>año].</w:t>
      </w:r>
    </w:p>
    <w:p w14:paraId="27B28DD5" w14:textId="77777777" w:rsidR="004D0292" w:rsidRPr="00A863DD" w:rsidRDefault="004D0292" w:rsidP="004D0292">
      <w:pPr>
        <w:suppressAutoHyphens/>
        <w:jc w:val="both"/>
        <w:rPr>
          <w:i/>
          <w:spacing w:val="-3"/>
        </w:rPr>
      </w:pPr>
    </w:p>
    <w:p w14:paraId="07F7E0B3" w14:textId="4BF84F95" w:rsidR="004D0292" w:rsidRPr="00A863DD" w:rsidRDefault="004D0292" w:rsidP="004D0292">
      <w:pPr>
        <w:suppressAutoHyphens/>
        <w:jc w:val="both"/>
        <w:rPr>
          <w:i/>
          <w:spacing w:val="-3"/>
        </w:rPr>
      </w:pPr>
      <w:r w:rsidRPr="00A863DD">
        <w:rPr>
          <w:spacing w:val="-3"/>
        </w:rPr>
        <w:t>Firmado</w:t>
      </w:r>
      <w:r w:rsidR="006412CD" w:rsidRPr="00A863DD">
        <w:rPr>
          <w:spacing w:val="-3"/>
        </w:rPr>
        <w:t xml:space="preserve"> </w:t>
      </w:r>
      <w:r w:rsidRPr="00A863DD">
        <w:rPr>
          <w:spacing w:val="-3"/>
        </w:rPr>
        <w:t>por</w:t>
      </w:r>
      <w:r w:rsidR="006412CD" w:rsidRPr="00A863DD">
        <w:rPr>
          <w:spacing w:val="-3"/>
        </w:rPr>
        <w:t xml:space="preserve"> </w:t>
      </w:r>
      <w:r w:rsidRPr="00A863DD">
        <w:rPr>
          <w:i/>
          <w:spacing w:val="-3"/>
        </w:rPr>
        <w:t>[indique</w:t>
      </w:r>
      <w:r w:rsidR="006412CD" w:rsidRPr="00A863DD">
        <w:rPr>
          <w:i/>
          <w:spacing w:val="-3"/>
        </w:rPr>
        <w:t xml:space="preserve"> </w:t>
      </w:r>
      <w:r w:rsidRPr="00A863DD">
        <w:rPr>
          <w:i/>
          <w:spacing w:val="-3"/>
        </w:rPr>
        <w:t>la(s)</w:t>
      </w:r>
      <w:r w:rsidR="006412CD" w:rsidRPr="00A863DD">
        <w:rPr>
          <w:i/>
          <w:spacing w:val="-3"/>
        </w:rPr>
        <w:t xml:space="preserve"> </w:t>
      </w:r>
      <w:r w:rsidRPr="00A863DD">
        <w:rPr>
          <w:i/>
          <w:spacing w:val="-3"/>
        </w:rPr>
        <w:t>firma(s)</w:t>
      </w:r>
      <w:r w:rsidR="006412CD" w:rsidRPr="00A863DD">
        <w:rPr>
          <w:i/>
          <w:spacing w:val="-3"/>
        </w:rPr>
        <w:t xml:space="preserve"> </w:t>
      </w:r>
      <w:r w:rsidRPr="00A863DD">
        <w:rPr>
          <w:i/>
          <w:spacing w:val="-3"/>
        </w:rPr>
        <w:t>del</w:t>
      </w:r>
      <w:r w:rsidR="006412CD" w:rsidRPr="00A863DD">
        <w:rPr>
          <w:i/>
          <w:spacing w:val="-3"/>
        </w:rPr>
        <w:t xml:space="preserve"> </w:t>
      </w:r>
      <w:r w:rsidRPr="00A863DD">
        <w:rPr>
          <w:i/>
          <w:spacing w:val="-3"/>
        </w:rPr>
        <w:t>(de</w:t>
      </w:r>
      <w:r w:rsidR="006412CD" w:rsidRPr="00A863DD">
        <w:rPr>
          <w:i/>
          <w:spacing w:val="-3"/>
        </w:rPr>
        <w:t xml:space="preserve"> </w:t>
      </w:r>
      <w:r w:rsidRPr="00A863DD">
        <w:rPr>
          <w:i/>
          <w:spacing w:val="-3"/>
        </w:rPr>
        <w:t>los)</w:t>
      </w:r>
      <w:r w:rsidR="006412CD" w:rsidRPr="00A863DD">
        <w:rPr>
          <w:i/>
          <w:spacing w:val="-3"/>
        </w:rPr>
        <w:t xml:space="preserve"> </w:t>
      </w:r>
      <w:r w:rsidRPr="00A863DD">
        <w:rPr>
          <w:i/>
          <w:spacing w:val="-3"/>
        </w:rPr>
        <w:t>representante(s)</w:t>
      </w:r>
      <w:r w:rsidR="006412CD" w:rsidRPr="00A863DD">
        <w:rPr>
          <w:i/>
          <w:spacing w:val="-3"/>
        </w:rPr>
        <w:t xml:space="preserve"> </w:t>
      </w:r>
      <w:r w:rsidRPr="00A863DD">
        <w:rPr>
          <w:i/>
          <w:spacing w:val="-3"/>
        </w:rPr>
        <w:t>autorizado(s)</w:t>
      </w:r>
      <w:r w:rsidR="006412CD" w:rsidRPr="00A863DD">
        <w:rPr>
          <w:i/>
          <w:spacing w:val="-3"/>
        </w:rPr>
        <w:t xml:space="preserve"> </w:t>
      </w:r>
    </w:p>
    <w:p w14:paraId="4B73EEF8" w14:textId="58B94AFD" w:rsidR="004D0292" w:rsidRPr="00A863DD" w:rsidRDefault="004D0292" w:rsidP="004D0292">
      <w:pPr>
        <w:pStyle w:val="Normali"/>
        <w:keepLines w:val="0"/>
        <w:tabs>
          <w:tab w:val="clear" w:pos="1843"/>
        </w:tabs>
        <w:suppressAutoHyphens/>
        <w:spacing w:after="0"/>
        <w:rPr>
          <w:i/>
          <w:spacing w:val="-3"/>
          <w:lang w:val="es-EC"/>
        </w:rPr>
      </w:pPr>
      <w:r w:rsidRPr="00A863DD">
        <w:rPr>
          <w:spacing w:val="-3"/>
          <w:lang w:val="es-EC"/>
        </w:rPr>
        <w:t>En</w:t>
      </w:r>
      <w:r w:rsidR="006412CD" w:rsidRPr="00A863DD">
        <w:rPr>
          <w:spacing w:val="-3"/>
          <w:lang w:val="es-EC"/>
        </w:rPr>
        <w:t xml:space="preserve"> </w:t>
      </w:r>
      <w:r w:rsidRPr="00A863DD">
        <w:rPr>
          <w:spacing w:val="-3"/>
          <w:lang w:val="es-EC"/>
        </w:rPr>
        <w:t>nombre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i/>
          <w:spacing w:val="-3"/>
          <w:lang w:val="es-EC"/>
        </w:rPr>
        <w:t>[nombre</w:t>
      </w:r>
      <w:r w:rsidR="006412CD" w:rsidRPr="00A863DD">
        <w:rPr>
          <w:i/>
          <w:spacing w:val="-3"/>
          <w:lang w:val="es-EC"/>
        </w:rPr>
        <w:t xml:space="preserve"> </w:t>
      </w:r>
      <w:r w:rsidRPr="00A863DD">
        <w:rPr>
          <w:i/>
          <w:spacing w:val="-3"/>
          <w:lang w:val="es-EC"/>
        </w:rPr>
        <w:t>del</w:t>
      </w:r>
      <w:r w:rsidR="006412CD" w:rsidRPr="00A863DD">
        <w:rPr>
          <w:i/>
          <w:spacing w:val="-3"/>
          <w:lang w:val="es-EC"/>
        </w:rPr>
        <w:t xml:space="preserve"> </w:t>
      </w:r>
      <w:r w:rsidRPr="00A863DD">
        <w:rPr>
          <w:i/>
          <w:spacing w:val="-3"/>
          <w:lang w:val="es-EC"/>
        </w:rPr>
        <w:t>Contratista]</w:t>
      </w:r>
      <w:r w:rsidR="006412CD" w:rsidRPr="00A863DD">
        <w:rPr>
          <w:i/>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calidad</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i/>
          <w:spacing w:val="-3"/>
          <w:lang w:val="es-EC"/>
        </w:rPr>
        <w:t>[indicar</w:t>
      </w:r>
      <w:r w:rsidR="006412CD" w:rsidRPr="00A863DD">
        <w:rPr>
          <w:i/>
          <w:spacing w:val="-3"/>
          <w:lang w:val="es-EC"/>
        </w:rPr>
        <w:t xml:space="preserve"> </w:t>
      </w:r>
      <w:r w:rsidRPr="00A863DD">
        <w:rPr>
          <w:i/>
          <w:spacing w:val="-3"/>
          <w:lang w:val="es-EC"/>
        </w:rPr>
        <w:t>el</w:t>
      </w:r>
      <w:r w:rsidR="006412CD" w:rsidRPr="00A863DD">
        <w:rPr>
          <w:i/>
          <w:spacing w:val="-3"/>
          <w:lang w:val="es-EC"/>
        </w:rPr>
        <w:t xml:space="preserve"> </w:t>
      </w:r>
      <w:r w:rsidRPr="00A863DD">
        <w:rPr>
          <w:i/>
          <w:spacing w:val="-3"/>
          <w:lang w:val="es-EC"/>
        </w:rPr>
        <w:t>cargo)]</w:t>
      </w:r>
    </w:p>
    <w:p w14:paraId="39A385EC" w14:textId="77777777" w:rsidR="004D0292" w:rsidRPr="00A863DD" w:rsidRDefault="004D0292" w:rsidP="004D0292">
      <w:pPr>
        <w:pStyle w:val="Normali"/>
        <w:keepLines w:val="0"/>
        <w:tabs>
          <w:tab w:val="clear" w:pos="1843"/>
        </w:tabs>
        <w:suppressAutoHyphens/>
        <w:spacing w:after="0"/>
        <w:rPr>
          <w:i/>
          <w:spacing w:val="-3"/>
          <w:lang w:val="es-EC"/>
        </w:rPr>
      </w:pPr>
    </w:p>
    <w:p w14:paraId="515582CE" w14:textId="34353C3A" w:rsidR="004D0292" w:rsidRPr="00A863DD" w:rsidRDefault="004D0292" w:rsidP="004D0292">
      <w:pPr>
        <w:pStyle w:val="Normali"/>
        <w:keepLines w:val="0"/>
        <w:tabs>
          <w:tab w:val="clear" w:pos="1843"/>
        </w:tabs>
        <w:suppressAutoHyphens/>
        <w:spacing w:after="0"/>
        <w:rPr>
          <w:i/>
          <w:spacing w:val="-3"/>
          <w:lang w:val="es-EC"/>
        </w:rPr>
      </w:pPr>
      <w:r w:rsidRPr="00A863DD">
        <w:rPr>
          <w:spacing w:val="-3"/>
          <w:lang w:val="es-EC"/>
        </w:rPr>
        <w:t>En</w:t>
      </w:r>
      <w:r w:rsidR="006412CD" w:rsidRPr="00A863DD">
        <w:rPr>
          <w:spacing w:val="-3"/>
          <w:lang w:val="es-EC"/>
        </w:rPr>
        <w:t xml:space="preserve"> </w:t>
      </w:r>
      <w:r w:rsidRPr="00A863DD">
        <w:rPr>
          <w:spacing w:val="-3"/>
          <w:lang w:val="es-EC"/>
        </w:rPr>
        <w:t>presencia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i/>
          <w:spacing w:val="-3"/>
          <w:lang w:val="es-EC"/>
        </w:rPr>
        <w:t>[indique</w:t>
      </w:r>
      <w:r w:rsidR="006412CD" w:rsidRPr="00A863DD">
        <w:rPr>
          <w:i/>
          <w:spacing w:val="-3"/>
          <w:lang w:val="es-EC"/>
        </w:rPr>
        <w:t xml:space="preserve"> </w:t>
      </w:r>
      <w:r w:rsidRPr="00A863DD">
        <w:rPr>
          <w:i/>
          <w:spacing w:val="-3"/>
          <w:lang w:val="es-EC"/>
        </w:rPr>
        <w:t>el</w:t>
      </w:r>
      <w:r w:rsidR="006412CD" w:rsidRPr="00A863DD">
        <w:rPr>
          <w:i/>
          <w:spacing w:val="-3"/>
          <w:lang w:val="es-EC"/>
        </w:rPr>
        <w:t xml:space="preserve"> </w:t>
      </w:r>
      <w:r w:rsidRPr="00A863DD">
        <w:rPr>
          <w:i/>
          <w:spacing w:val="-3"/>
          <w:lang w:val="es-EC"/>
        </w:rPr>
        <w:t>nombre</w:t>
      </w:r>
      <w:r w:rsidR="006412CD" w:rsidRPr="00A863DD">
        <w:rPr>
          <w:i/>
          <w:spacing w:val="-3"/>
          <w:lang w:val="es-EC"/>
        </w:rPr>
        <w:t xml:space="preserve"> </w:t>
      </w:r>
      <w:r w:rsidRPr="00A863DD">
        <w:rPr>
          <w:i/>
          <w:spacing w:val="-3"/>
          <w:lang w:val="es-EC"/>
        </w:rPr>
        <w:t>y</w:t>
      </w:r>
      <w:r w:rsidR="006412CD" w:rsidRPr="00A863DD">
        <w:rPr>
          <w:i/>
          <w:spacing w:val="-3"/>
          <w:lang w:val="es-EC"/>
        </w:rPr>
        <w:t xml:space="preserve"> </w:t>
      </w:r>
      <w:r w:rsidRPr="00A863DD">
        <w:rPr>
          <w:i/>
          <w:spacing w:val="-3"/>
          <w:lang w:val="es-EC"/>
        </w:rPr>
        <w:t>la</w:t>
      </w:r>
      <w:r w:rsidR="006412CD" w:rsidRPr="00A863DD">
        <w:rPr>
          <w:i/>
          <w:spacing w:val="-3"/>
          <w:lang w:val="es-EC"/>
        </w:rPr>
        <w:t xml:space="preserve"> </w:t>
      </w:r>
      <w:r w:rsidRPr="00A863DD">
        <w:rPr>
          <w:i/>
          <w:spacing w:val="-3"/>
          <w:lang w:val="es-EC"/>
        </w:rPr>
        <w:t>firma</w:t>
      </w:r>
      <w:r w:rsidR="006412CD" w:rsidRPr="00A863DD">
        <w:rPr>
          <w:i/>
          <w:spacing w:val="-3"/>
          <w:lang w:val="es-EC"/>
        </w:rPr>
        <w:t xml:space="preserve"> </w:t>
      </w:r>
      <w:r w:rsidRPr="00A863DD">
        <w:rPr>
          <w:i/>
          <w:spacing w:val="-3"/>
          <w:lang w:val="es-EC"/>
        </w:rPr>
        <w:t>del</w:t>
      </w:r>
      <w:r w:rsidR="006412CD" w:rsidRPr="00A863DD">
        <w:rPr>
          <w:i/>
          <w:spacing w:val="-3"/>
          <w:lang w:val="es-EC"/>
        </w:rPr>
        <w:t xml:space="preserve"> </w:t>
      </w:r>
      <w:r w:rsidRPr="00A863DD">
        <w:rPr>
          <w:i/>
          <w:spacing w:val="-3"/>
          <w:lang w:val="es-EC"/>
        </w:rPr>
        <w:t>testigo]</w:t>
      </w:r>
    </w:p>
    <w:p w14:paraId="5887EB08" w14:textId="3504B75A" w:rsidR="004D0292" w:rsidRPr="00A863DD" w:rsidRDefault="004D0292" w:rsidP="004D0292">
      <w:pPr>
        <w:pStyle w:val="Normali"/>
        <w:keepLines w:val="0"/>
        <w:tabs>
          <w:tab w:val="clear" w:pos="1843"/>
        </w:tabs>
        <w:suppressAutoHyphens/>
        <w:spacing w:after="0"/>
        <w:rPr>
          <w:i/>
          <w:spacing w:val="-3"/>
          <w:lang w:val="es-EC"/>
        </w:rPr>
      </w:pPr>
      <w:r w:rsidRPr="00A863DD">
        <w:rPr>
          <w:spacing w:val="-3"/>
          <w:lang w:val="es-EC"/>
        </w:rPr>
        <w:t>Fecha</w:t>
      </w:r>
      <w:r w:rsidR="006412CD" w:rsidRPr="00A863DD">
        <w:rPr>
          <w:spacing w:val="-3"/>
          <w:lang w:val="es-EC"/>
        </w:rPr>
        <w:t xml:space="preserve"> </w:t>
      </w:r>
      <w:r w:rsidRPr="00A863DD">
        <w:rPr>
          <w:i/>
          <w:spacing w:val="-3"/>
          <w:lang w:val="es-EC"/>
        </w:rPr>
        <w:t>[indique</w:t>
      </w:r>
      <w:r w:rsidR="006412CD" w:rsidRPr="00A863DD">
        <w:rPr>
          <w:i/>
          <w:spacing w:val="-3"/>
          <w:lang w:val="es-EC"/>
        </w:rPr>
        <w:t xml:space="preserve"> </w:t>
      </w:r>
      <w:r w:rsidRPr="00A863DD">
        <w:rPr>
          <w:i/>
          <w:spacing w:val="-3"/>
          <w:lang w:val="es-EC"/>
        </w:rPr>
        <w:t>la</w:t>
      </w:r>
      <w:r w:rsidR="006412CD" w:rsidRPr="00A863DD">
        <w:rPr>
          <w:i/>
          <w:spacing w:val="-3"/>
          <w:lang w:val="es-EC"/>
        </w:rPr>
        <w:t xml:space="preserve"> </w:t>
      </w:r>
      <w:r w:rsidRPr="00A863DD">
        <w:rPr>
          <w:i/>
          <w:spacing w:val="-3"/>
          <w:lang w:val="es-EC"/>
        </w:rPr>
        <w:t>fecha]</w:t>
      </w:r>
    </w:p>
    <w:p w14:paraId="715075B5" w14:textId="77777777" w:rsidR="004D0292" w:rsidRPr="00A863DD" w:rsidRDefault="004D0292" w:rsidP="004D0292">
      <w:pPr>
        <w:pStyle w:val="Normali"/>
        <w:keepLines w:val="0"/>
        <w:tabs>
          <w:tab w:val="clear" w:pos="1843"/>
        </w:tabs>
        <w:suppressAutoHyphens/>
        <w:spacing w:after="0"/>
        <w:rPr>
          <w:i/>
          <w:spacing w:val="-3"/>
          <w:lang w:val="es-EC"/>
        </w:rPr>
      </w:pPr>
    </w:p>
    <w:p w14:paraId="36C09EDC" w14:textId="29B58AF3" w:rsidR="004D0292" w:rsidRPr="00A863DD" w:rsidRDefault="004D0292" w:rsidP="004D0292">
      <w:pPr>
        <w:suppressAutoHyphens/>
        <w:jc w:val="both"/>
        <w:rPr>
          <w:i/>
          <w:spacing w:val="-3"/>
        </w:rPr>
      </w:pPr>
      <w:r w:rsidRPr="00A863DD">
        <w:rPr>
          <w:spacing w:val="-3"/>
        </w:rPr>
        <w:t>Firmado</w:t>
      </w:r>
      <w:r w:rsidR="006412CD" w:rsidRPr="00A863DD">
        <w:rPr>
          <w:spacing w:val="-3"/>
        </w:rPr>
        <w:t xml:space="preserve"> </w:t>
      </w:r>
      <w:r w:rsidRPr="00A863DD">
        <w:rPr>
          <w:spacing w:val="-3"/>
        </w:rPr>
        <w:t>por</w:t>
      </w:r>
      <w:r w:rsidR="006412CD" w:rsidRPr="00A863DD">
        <w:rPr>
          <w:spacing w:val="-3"/>
        </w:rPr>
        <w:t xml:space="preserve"> </w:t>
      </w:r>
      <w:r w:rsidRPr="00A863DD">
        <w:rPr>
          <w:i/>
          <w:spacing w:val="-3"/>
        </w:rPr>
        <w:t>[indique</w:t>
      </w:r>
      <w:r w:rsidR="006412CD" w:rsidRPr="00A863DD">
        <w:rPr>
          <w:i/>
          <w:spacing w:val="-3"/>
        </w:rPr>
        <w:t xml:space="preserve"> </w:t>
      </w:r>
      <w:r w:rsidRPr="00A863DD">
        <w:rPr>
          <w:i/>
          <w:spacing w:val="-3"/>
        </w:rPr>
        <w:t>la(s)</w:t>
      </w:r>
      <w:r w:rsidR="006412CD" w:rsidRPr="00A863DD">
        <w:rPr>
          <w:i/>
          <w:spacing w:val="-3"/>
        </w:rPr>
        <w:t xml:space="preserve"> </w:t>
      </w:r>
      <w:r w:rsidRPr="00A863DD">
        <w:rPr>
          <w:i/>
          <w:spacing w:val="-3"/>
        </w:rPr>
        <w:t>firma(s)</w:t>
      </w:r>
      <w:r w:rsidR="006412CD" w:rsidRPr="00A863DD">
        <w:rPr>
          <w:i/>
          <w:spacing w:val="-3"/>
        </w:rPr>
        <w:t xml:space="preserve"> </w:t>
      </w:r>
      <w:r w:rsidRPr="00A863DD">
        <w:rPr>
          <w:i/>
          <w:spacing w:val="-3"/>
        </w:rPr>
        <w:t>del</w:t>
      </w:r>
      <w:r w:rsidR="006412CD" w:rsidRPr="00A863DD">
        <w:rPr>
          <w:i/>
          <w:spacing w:val="-3"/>
        </w:rPr>
        <w:t xml:space="preserve"> </w:t>
      </w:r>
      <w:r w:rsidRPr="00A863DD">
        <w:rPr>
          <w:i/>
          <w:spacing w:val="-3"/>
        </w:rPr>
        <w:t>(de</w:t>
      </w:r>
      <w:r w:rsidR="006412CD" w:rsidRPr="00A863DD">
        <w:rPr>
          <w:i/>
          <w:spacing w:val="-3"/>
        </w:rPr>
        <w:t xml:space="preserve"> </w:t>
      </w:r>
      <w:r w:rsidRPr="00A863DD">
        <w:rPr>
          <w:i/>
          <w:spacing w:val="-3"/>
        </w:rPr>
        <w:t>los)</w:t>
      </w:r>
      <w:r w:rsidR="006412CD" w:rsidRPr="00A863DD">
        <w:rPr>
          <w:i/>
          <w:spacing w:val="-3"/>
        </w:rPr>
        <w:t xml:space="preserve"> </w:t>
      </w:r>
      <w:r w:rsidRPr="00A863DD">
        <w:rPr>
          <w:i/>
          <w:spacing w:val="-3"/>
        </w:rPr>
        <w:t>representante(s)</w:t>
      </w:r>
      <w:r w:rsidR="006412CD" w:rsidRPr="00A863DD">
        <w:rPr>
          <w:i/>
          <w:spacing w:val="-3"/>
        </w:rPr>
        <w:t xml:space="preserve"> </w:t>
      </w:r>
      <w:r w:rsidRPr="00A863DD">
        <w:rPr>
          <w:i/>
          <w:spacing w:val="-3"/>
        </w:rPr>
        <w:t>autorizado(s)</w:t>
      </w:r>
      <w:r w:rsidR="006412CD" w:rsidRPr="00A863DD">
        <w:rPr>
          <w:i/>
          <w:spacing w:val="-3"/>
        </w:rPr>
        <w:t xml:space="preserve"> </w:t>
      </w:r>
      <w:r w:rsidRPr="00A863DD">
        <w:rPr>
          <w:i/>
          <w:spacing w:val="-3"/>
        </w:rPr>
        <w:t>del</w:t>
      </w:r>
      <w:r w:rsidR="006412CD" w:rsidRPr="00A863DD">
        <w:rPr>
          <w:i/>
          <w:spacing w:val="-3"/>
        </w:rPr>
        <w:t xml:space="preserve"> </w:t>
      </w:r>
      <w:r w:rsidRPr="00A863DD">
        <w:rPr>
          <w:i/>
          <w:spacing w:val="-3"/>
        </w:rPr>
        <w:t>Fiador]</w:t>
      </w:r>
    </w:p>
    <w:p w14:paraId="169B2C60" w14:textId="7DA1C178" w:rsidR="004D0292" w:rsidRPr="00A863DD" w:rsidRDefault="004D0292" w:rsidP="004D0292">
      <w:pPr>
        <w:pStyle w:val="Normali"/>
        <w:keepLines w:val="0"/>
        <w:tabs>
          <w:tab w:val="clear" w:pos="1843"/>
        </w:tabs>
        <w:suppressAutoHyphens/>
        <w:spacing w:after="0"/>
        <w:rPr>
          <w:i/>
          <w:spacing w:val="-3"/>
          <w:lang w:val="es-EC"/>
        </w:rPr>
      </w:pPr>
      <w:r w:rsidRPr="00A863DD">
        <w:rPr>
          <w:spacing w:val="-3"/>
          <w:lang w:val="es-EC"/>
        </w:rPr>
        <w:t>En</w:t>
      </w:r>
      <w:r w:rsidR="006412CD" w:rsidRPr="00A863DD">
        <w:rPr>
          <w:spacing w:val="-3"/>
          <w:lang w:val="es-EC"/>
        </w:rPr>
        <w:t xml:space="preserve"> </w:t>
      </w:r>
      <w:r w:rsidRPr="00A863DD">
        <w:rPr>
          <w:spacing w:val="-3"/>
          <w:lang w:val="es-EC"/>
        </w:rPr>
        <w:t>nombre</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i/>
          <w:spacing w:val="-3"/>
          <w:lang w:val="es-EC"/>
        </w:rPr>
        <w:t>[nombre</w:t>
      </w:r>
      <w:r w:rsidR="006412CD" w:rsidRPr="00A863DD">
        <w:rPr>
          <w:i/>
          <w:spacing w:val="-3"/>
          <w:lang w:val="es-EC"/>
        </w:rPr>
        <w:t xml:space="preserve"> </w:t>
      </w:r>
      <w:r w:rsidRPr="00A863DD">
        <w:rPr>
          <w:i/>
          <w:spacing w:val="-3"/>
          <w:lang w:val="es-EC"/>
        </w:rPr>
        <w:t>del</w:t>
      </w:r>
      <w:r w:rsidR="006412CD" w:rsidRPr="00A863DD">
        <w:rPr>
          <w:i/>
          <w:spacing w:val="-3"/>
          <w:lang w:val="es-EC"/>
        </w:rPr>
        <w:t xml:space="preserve"> </w:t>
      </w:r>
      <w:r w:rsidRPr="00A863DD">
        <w:rPr>
          <w:i/>
          <w:spacing w:val="-3"/>
          <w:lang w:val="es-EC"/>
        </w:rPr>
        <w:t>Fiador]</w:t>
      </w:r>
      <w:r w:rsidR="006412CD" w:rsidRPr="00A863DD">
        <w:rPr>
          <w:i/>
          <w:spacing w:val="-3"/>
          <w:lang w:val="es-EC"/>
        </w:rPr>
        <w:t xml:space="preserve"> </w:t>
      </w:r>
      <w:r w:rsidRPr="00A863DD">
        <w:rPr>
          <w:spacing w:val="-3"/>
          <w:lang w:val="es-EC"/>
        </w:rPr>
        <w:t>en</w:t>
      </w:r>
      <w:r w:rsidR="006412CD" w:rsidRPr="00A863DD">
        <w:rPr>
          <w:spacing w:val="-3"/>
          <w:lang w:val="es-EC"/>
        </w:rPr>
        <w:t xml:space="preserve"> </w:t>
      </w:r>
      <w:r w:rsidRPr="00A863DD">
        <w:rPr>
          <w:spacing w:val="-3"/>
          <w:lang w:val="es-EC"/>
        </w:rPr>
        <w:t>calidad</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i/>
          <w:spacing w:val="-3"/>
          <w:lang w:val="es-EC"/>
        </w:rPr>
        <w:t>[indicar</w:t>
      </w:r>
      <w:r w:rsidR="006412CD" w:rsidRPr="00A863DD">
        <w:rPr>
          <w:i/>
          <w:spacing w:val="-3"/>
          <w:lang w:val="es-EC"/>
        </w:rPr>
        <w:t xml:space="preserve"> </w:t>
      </w:r>
      <w:r w:rsidRPr="00A863DD">
        <w:rPr>
          <w:i/>
          <w:spacing w:val="-3"/>
          <w:lang w:val="es-EC"/>
        </w:rPr>
        <w:t>el</w:t>
      </w:r>
      <w:r w:rsidR="006412CD" w:rsidRPr="00A863DD">
        <w:rPr>
          <w:i/>
          <w:spacing w:val="-3"/>
          <w:lang w:val="es-EC"/>
        </w:rPr>
        <w:t xml:space="preserve"> </w:t>
      </w:r>
      <w:r w:rsidRPr="00A863DD">
        <w:rPr>
          <w:i/>
          <w:spacing w:val="-3"/>
          <w:lang w:val="es-EC"/>
        </w:rPr>
        <w:t>cargo)]</w:t>
      </w:r>
    </w:p>
    <w:p w14:paraId="5A02192B" w14:textId="77777777" w:rsidR="004D0292" w:rsidRPr="00A863DD" w:rsidRDefault="004D0292" w:rsidP="004D0292">
      <w:pPr>
        <w:pStyle w:val="Normali"/>
        <w:keepLines w:val="0"/>
        <w:tabs>
          <w:tab w:val="clear" w:pos="1843"/>
        </w:tabs>
        <w:suppressAutoHyphens/>
        <w:spacing w:after="0"/>
        <w:rPr>
          <w:i/>
          <w:spacing w:val="-3"/>
          <w:lang w:val="es-EC"/>
        </w:rPr>
      </w:pPr>
    </w:p>
    <w:p w14:paraId="1D8C6C9A" w14:textId="073FC866" w:rsidR="004D0292" w:rsidRPr="00A863DD" w:rsidRDefault="004D0292" w:rsidP="004D0292">
      <w:pPr>
        <w:pStyle w:val="Normali"/>
        <w:keepLines w:val="0"/>
        <w:tabs>
          <w:tab w:val="clear" w:pos="1843"/>
        </w:tabs>
        <w:suppressAutoHyphens/>
        <w:spacing w:after="0"/>
        <w:rPr>
          <w:i/>
          <w:spacing w:val="-3"/>
          <w:lang w:val="es-EC"/>
        </w:rPr>
      </w:pPr>
      <w:r w:rsidRPr="00A863DD">
        <w:rPr>
          <w:spacing w:val="-3"/>
          <w:lang w:val="es-EC"/>
        </w:rPr>
        <w:t>En</w:t>
      </w:r>
      <w:r w:rsidR="006412CD" w:rsidRPr="00A863DD">
        <w:rPr>
          <w:spacing w:val="-3"/>
          <w:lang w:val="es-EC"/>
        </w:rPr>
        <w:t xml:space="preserve"> </w:t>
      </w:r>
      <w:r w:rsidRPr="00A863DD">
        <w:rPr>
          <w:spacing w:val="-3"/>
          <w:lang w:val="es-EC"/>
        </w:rPr>
        <w:t>presencia</w:t>
      </w:r>
      <w:r w:rsidR="006412CD" w:rsidRPr="00A863DD">
        <w:rPr>
          <w:spacing w:val="-3"/>
          <w:lang w:val="es-EC"/>
        </w:rPr>
        <w:t xml:space="preserve"> </w:t>
      </w:r>
      <w:r w:rsidRPr="00A863DD">
        <w:rPr>
          <w:spacing w:val="-3"/>
          <w:lang w:val="es-EC"/>
        </w:rPr>
        <w:t>de</w:t>
      </w:r>
      <w:r w:rsidR="006412CD" w:rsidRPr="00A863DD">
        <w:rPr>
          <w:spacing w:val="-3"/>
          <w:lang w:val="es-EC"/>
        </w:rPr>
        <w:t xml:space="preserve"> </w:t>
      </w:r>
      <w:r w:rsidRPr="00A863DD">
        <w:rPr>
          <w:i/>
          <w:spacing w:val="-3"/>
          <w:lang w:val="es-EC"/>
        </w:rPr>
        <w:t>[indique</w:t>
      </w:r>
      <w:r w:rsidR="006412CD" w:rsidRPr="00A863DD">
        <w:rPr>
          <w:i/>
          <w:spacing w:val="-3"/>
          <w:lang w:val="es-EC"/>
        </w:rPr>
        <w:t xml:space="preserve"> </w:t>
      </w:r>
      <w:r w:rsidRPr="00A863DD">
        <w:rPr>
          <w:i/>
          <w:spacing w:val="-3"/>
          <w:lang w:val="es-EC"/>
        </w:rPr>
        <w:t>el</w:t>
      </w:r>
      <w:r w:rsidR="006412CD" w:rsidRPr="00A863DD">
        <w:rPr>
          <w:i/>
          <w:spacing w:val="-3"/>
          <w:lang w:val="es-EC"/>
        </w:rPr>
        <w:t xml:space="preserve"> </w:t>
      </w:r>
      <w:r w:rsidRPr="00A863DD">
        <w:rPr>
          <w:i/>
          <w:spacing w:val="-3"/>
          <w:lang w:val="es-EC"/>
        </w:rPr>
        <w:t>nombre</w:t>
      </w:r>
      <w:r w:rsidR="006412CD" w:rsidRPr="00A863DD">
        <w:rPr>
          <w:i/>
          <w:spacing w:val="-3"/>
          <w:lang w:val="es-EC"/>
        </w:rPr>
        <w:t xml:space="preserve"> </w:t>
      </w:r>
      <w:r w:rsidRPr="00A863DD">
        <w:rPr>
          <w:i/>
          <w:spacing w:val="-3"/>
          <w:lang w:val="es-EC"/>
        </w:rPr>
        <w:t>y</w:t>
      </w:r>
      <w:r w:rsidR="006412CD" w:rsidRPr="00A863DD">
        <w:rPr>
          <w:i/>
          <w:spacing w:val="-3"/>
          <w:lang w:val="es-EC"/>
        </w:rPr>
        <w:t xml:space="preserve"> </w:t>
      </w:r>
      <w:r w:rsidRPr="00A863DD">
        <w:rPr>
          <w:i/>
          <w:spacing w:val="-3"/>
          <w:lang w:val="es-EC"/>
        </w:rPr>
        <w:t>la</w:t>
      </w:r>
      <w:r w:rsidR="006412CD" w:rsidRPr="00A863DD">
        <w:rPr>
          <w:i/>
          <w:spacing w:val="-3"/>
          <w:lang w:val="es-EC"/>
        </w:rPr>
        <w:t xml:space="preserve"> </w:t>
      </w:r>
      <w:r w:rsidRPr="00A863DD">
        <w:rPr>
          <w:i/>
          <w:spacing w:val="-3"/>
          <w:lang w:val="es-EC"/>
        </w:rPr>
        <w:t>firma</w:t>
      </w:r>
      <w:r w:rsidR="006412CD" w:rsidRPr="00A863DD">
        <w:rPr>
          <w:i/>
          <w:spacing w:val="-3"/>
          <w:lang w:val="es-EC"/>
        </w:rPr>
        <w:t xml:space="preserve"> </w:t>
      </w:r>
      <w:r w:rsidRPr="00A863DD">
        <w:rPr>
          <w:i/>
          <w:spacing w:val="-3"/>
          <w:lang w:val="es-EC"/>
        </w:rPr>
        <w:t>del</w:t>
      </w:r>
      <w:r w:rsidR="006412CD" w:rsidRPr="00A863DD">
        <w:rPr>
          <w:i/>
          <w:spacing w:val="-3"/>
          <w:lang w:val="es-EC"/>
        </w:rPr>
        <w:t xml:space="preserve"> </w:t>
      </w:r>
      <w:r w:rsidRPr="00A863DD">
        <w:rPr>
          <w:i/>
          <w:spacing w:val="-3"/>
          <w:lang w:val="es-EC"/>
        </w:rPr>
        <w:t>testigo]</w:t>
      </w:r>
    </w:p>
    <w:p w14:paraId="2F2F0B97" w14:textId="6D35D325" w:rsidR="004D0292" w:rsidRPr="00A863DD" w:rsidRDefault="004D0292" w:rsidP="004D0292">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spacing w:val="-3"/>
          <w:lang w:val="es-EC"/>
        </w:rPr>
      </w:pPr>
      <w:r w:rsidRPr="00A863DD">
        <w:rPr>
          <w:spacing w:val="-3"/>
          <w:lang w:val="es-EC"/>
        </w:rPr>
        <w:t>Fecha</w:t>
      </w:r>
      <w:r w:rsidR="006412CD" w:rsidRPr="00A863DD">
        <w:rPr>
          <w:spacing w:val="-3"/>
          <w:lang w:val="es-EC"/>
        </w:rPr>
        <w:t xml:space="preserve"> </w:t>
      </w:r>
      <w:r w:rsidRPr="00A863DD">
        <w:rPr>
          <w:i/>
          <w:spacing w:val="-3"/>
          <w:lang w:val="es-EC"/>
        </w:rPr>
        <w:t>[indique</w:t>
      </w:r>
      <w:r w:rsidR="006412CD" w:rsidRPr="00A863DD">
        <w:rPr>
          <w:i/>
          <w:spacing w:val="-3"/>
          <w:lang w:val="es-EC"/>
        </w:rPr>
        <w:t xml:space="preserve"> </w:t>
      </w:r>
      <w:r w:rsidRPr="00A863DD">
        <w:rPr>
          <w:i/>
          <w:spacing w:val="-3"/>
          <w:lang w:val="es-EC"/>
        </w:rPr>
        <w:t>la</w:t>
      </w:r>
      <w:r w:rsidR="006412CD" w:rsidRPr="00A863DD">
        <w:rPr>
          <w:i/>
          <w:spacing w:val="-3"/>
          <w:lang w:val="es-EC"/>
        </w:rPr>
        <w:t xml:space="preserve"> </w:t>
      </w:r>
      <w:r w:rsidRPr="00A863DD">
        <w:rPr>
          <w:i/>
          <w:spacing w:val="-3"/>
          <w:lang w:val="es-EC"/>
        </w:rPr>
        <w:t>fecha]</w:t>
      </w:r>
    </w:p>
    <w:p w14:paraId="3ADC69CF" w14:textId="77777777" w:rsidR="004D0292" w:rsidRPr="00A863DD" w:rsidRDefault="004D0292" w:rsidP="004D0292">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i/>
          <w:spacing w:val="-3"/>
          <w:lang w:val="es-EC"/>
        </w:rPr>
      </w:pPr>
    </w:p>
    <w:p w14:paraId="34D40EC1" w14:textId="61CD8F15" w:rsidR="004D0292" w:rsidRPr="00A863DD" w:rsidRDefault="004D0292" w:rsidP="004D0292">
      <w:pPr>
        <w:pStyle w:val="Head02"/>
        <w:rPr>
          <w:lang w:val="es-EC"/>
        </w:rPr>
      </w:pPr>
      <w:r w:rsidRPr="00A863DD">
        <w:rPr>
          <w:spacing w:val="-3"/>
          <w:lang w:val="es-EC"/>
        </w:rPr>
        <w:br w:type="page"/>
      </w:r>
      <w:bookmarkStart w:id="553" w:name="_Toc534710083"/>
      <w:bookmarkStart w:id="554" w:name="_Toc19612215"/>
      <w:bookmarkStart w:id="555" w:name="_Toc24713212"/>
      <w:bookmarkStart w:id="556" w:name="_Toc534797704"/>
      <w:bookmarkStart w:id="557" w:name="_Toc7169855"/>
      <w:bookmarkStart w:id="558" w:name="_Toc28179458"/>
      <w:bookmarkStart w:id="559" w:name="_Toc163462571"/>
      <w:r w:rsidRPr="00A863DD">
        <w:rPr>
          <w:lang w:val="es-EC"/>
        </w:rPr>
        <w:t>Garantía</w:t>
      </w:r>
      <w:r w:rsidR="006412CD" w:rsidRPr="00A863DD">
        <w:rPr>
          <w:lang w:val="es-EC"/>
        </w:rPr>
        <w:t xml:space="preserve"> </w:t>
      </w:r>
      <w:r w:rsidRPr="00A863DD">
        <w:rPr>
          <w:lang w:val="es-EC"/>
        </w:rPr>
        <w:t>Bancaria</w:t>
      </w:r>
      <w:r w:rsidR="006412CD" w:rsidRPr="00A863DD">
        <w:rPr>
          <w:lang w:val="es-EC"/>
        </w:rPr>
        <w:t xml:space="preserve"> </w:t>
      </w:r>
      <w:r w:rsidRPr="00A863DD">
        <w:rPr>
          <w:lang w:val="es-EC"/>
        </w:rPr>
        <w:t>por</w:t>
      </w:r>
      <w:r w:rsidR="006412CD" w:rsidRPr="00A863DD">
        <w:rPr>
          <w:lang w:val="es-EC"/>
        </w:rPr>
        <w:t xml:space="preserve"> </w:t>
      </w:r>
      <w:r w:rsidRPr="00A863DD">
        <w:rPr>
          <w:lang w:val="es-EC"/>
        </w:rPr>
        <w:t>Pago</w:t>
      </w:r>
      <w:r w:rsidR="006412CD" w:rsidRPr="00A863DD">
        <w:rPr>
          <w:lang w:val="es-EC"/>
        </w:rPr>
        <w:t xml:space="preserve"> </w:t>
      </w:r>
      <w:r w:rsidRPr="00A863DD">
        <w:rPr>
          <w:lang w:val="es-EC"/>
        </w:rPr>
        <w:t>de</w:t>
      </w:r>
      <w:r w:rsidR="006412CD" w:rsidRPr="00A863DD">
        <w:rPr>
          <w:lang w:val="es-EC"/>
        </w:rPr>
        <w:t xml:space="preserve"> </w:t>
      </w:r>
      <w:r w:rsidRPr="00A863DD">
        <w:rPr>
          <w:lang w:val="es-EC"/>
        </w:rPr>
        <w:t>Anticipo</w:t>
      </w:r>
      <w:bookmarkEnd w:id="553"/>
      <w:bookmarkEnd w:id="554"/>
      <w:bookmarkEnd w:id="555"/>
      <w:bookmarkEnd w:id="556"/>
      <w:bookmarkEnd w:id="557"/>
      <w:bookmarkEnd w:id="558"/>
      <w:bookmarkEnd w:id="559"/>
    </w:p>
    <w:p w14:paraId="4646D2D0" w14:textId="77777777" w:rsidR="004D0292" w:rsidRPr="00A863DD" w:rsidRDefault="004D0292" w:rsidP="004D0292">
      <w:pPr>
        <w:numPr>
          <w:ilvl w:val="12"/>
          <w:numId w:val="0"/>
        </w:numPr>
        <w:jc w:val="both"/>
      </w:pPr>
    </w:p>
    <w:p w14:paraId="26124118" w14:textId="7B62A48C" w:rsidR="004D0292" w:rsidRPr="00A863DD" w:rsidRDefault="004D0292" w:rsidP="004D0292">
      <w:pPr>
        <w:numPr>
          <w:ilvl w:val="12"/>
          <w:numId w:val="0"/>
        </w:numPr>
        <w:jc w:val="both"/>
        <w:rPr>
          <w:i/>
        </w:rPr>
      </w:pPr>
      <w:r w:rsidRPr="00A863DD">
        <w:rPr>
          <w:i/>
        </w:rPr>
        <w:t>[El</w:t>
      </w:r>
      <w:r w:rsidR="006412CD" w:rsidRPr="00A863DD">
        <w:rPr>
          <w:i/>
        </w:rPr>
        <w:t xml:space="preserve"> </w:t>
      </w:r>
      <w:r w:rsidRPr="00A863DD">
        <w:rPr>
          <w:b/>
          <w:i/>
        </w:rPr>
        <w:t>Banco</w:t>
      </w:r>
      <w:r w:rsidR="006412CD" w:rsidRPr="00A863DD">
        <w:rPr>
          <w:b/>
          <w:i/>
        </w:rPr>
        <w:t xml:space="preserve"> </w:t>
      </w:r>
      <w:r w:rsidRPr="00A863DD">
        <w:rPr>
          <w:b/>
          <w:i/>
        </w:rPr>
        <w:t>/</w:t>
      </w:r>
      <w:r w:rsidR="006412CD" w:rsidRPr="00A863DD">
        <w:rPr>
          <w:b/>
          <w:i/>
        </w:rPr>
        <w:t xml:space="preserve"> </w:t>
      </w:r>
      <w:r w:rsidRPr="00A863DD">
        <w:rPr>
          <w:b/>
          <w:i/>
        </w:rPr>
        <w:t>Oferente</w:t>
      </w:r>
      <w:r w:rsidR="006412CD" w:rsidRPr="00A863DD">
        <w:rPr>
          <w:b/>
          <w:i/>
        </w:rPr>
        <w:t xml:space="preserve"> </w:t>
      </w:r>
      <w:r w:rsidRPr="00A863DD">
        <w:rPr>
          <w:b/>
          <w:i/>
        </w:rPr>
        <w:t>seleccionado,</w:t>
      </w:r>
      <w:r w:rsidR="006412CD" w:rsidRPr="00A863DD">
        <w:rPr>
          <w:i/>
        </w:rPr>
        <w:t xml:space="preserve"> </w:t>
      </w:r>
      <w:r w:rsidRPr="00A863DD">
        <w:rPr>
          <w:i/>
        </w:rPr>
        <w:t>que</w:t>
      </w:r>
      <w:r w:rsidR="006412CD" w:rsidRPr="00A863DD">
        <w:rPr>
          <w:i/>
        </w:rPr>
        <w:t xml:space="preserve"> </w:t>
      </w:r>
      <w:r w:rsidRPr="00A863DD">
        <w:rPr>
          <w:i/>
        </w:rPr>
        <w:t>presenta</w:t>
      </w:r>
      <w:r w:rsidR="006412CD" w:rsidRPr="00A863DD">
        <w:rPr>
          <w:i/>
        </w:rPr>
        <w:t xml:space="preserve"> </w:t>
      </w:r>
      <w:r w:rsidRPr="00A863DD">
        <w:rPr>
          <w:i/>
        </w:rPr>
        <w:t>esta</w:t>
      </w:r>
      <w:r w:rsidR="006412CD" w:rsidRPr="00A863DD">
        <w:rPr>
          <w:i/>
        </w:rPr>
        <w:t xml:space="preserve"> </w:t>
      </w:r>
      <w:r w:rsidRPr="00A863DD">
        <w:rPr>
          <w:i/>
        </w:rPr>
        <w:t>Garantía</w:t>
      </w:r>
      <w:r w:rsidR="006412CD" w:rsidRPr="00A863DD">
        <w:rPr>
          <w:i/>
        </w:rPr>
        <w:t xml:space="preserve"> </w:t>
      </w:r>
      <w:r w:rsidRPr="00A863DD">
        <w:rPr>
          <w:i/>
        </w:rPr>
        <w:t>deberá</w:t>
      </w:r>
      <w:r w:rsidR="006412CD" w:rsidRPr="00A863DD">
        <w:rPr>
          <w:i/>
        </w:rPr>
        <w:t xml:space="preserve"> </w:t>
      </w:r>
      <w:r w:rsidRPr="00A863DD">
        <w:rPr>
          <w:i/>
        </w:rPr>
        <w:t>completar</w:t>
      </w:r>
      <w:r w:rsidR="006412CD" w:rsidRPr="00A863DD">
        <w:rPr>
          <w:i/>
        </w:rPr>
        <w:t xml:space="preserve"> </w:t>
      </w:r>
      <w:r w:rsidRPr="00A863DD">
        <w:rPr>
          <w:i/>
        </w:rPr>
        <w:t>este</w:t>
      </w:r>
      <w:r w:rsidR="006412CD" w:rsidRPr="00A863DD">
        <w:rPr>
          <w:i/>
        </w:rPr>
        <w:t xml:space="preserve"> </w:t>
      </w:r>
      <w:r w:rsidRPr="00A863DD">
        <w:rPr>
          <w:i/>
        </w:rPr>
        <w:t>formulario</w:t>
      </w:r>
      <w:r w:rsidR="006412CD" w:rsidRPr="00A863DD">
        <w:rPr>
          <w:i/>
        </w:rPr>
        <w:t xml:space="preserve"> </w:t>
      </w:r>
      <w:r w:rsidRPr="00A863DD">
        <w:rPr>
          <w:i/>
        </w:rPr>
        <w:t>de</w:t>
      </w:r>
      <w:r w:rsidR="006412CD" w:rsidRPr="00A863DD">
        <w:rPr>
          <w:i/>
        </w:rPr>
        <w:t xml:space="preserve"> </w:t>
      </w:r>
      <w:r w:rsidRPr="00A863DD">
        <w:rPr>
          <w:i/>
        </w:rPr>
        <w:t>acuerdo</w:t>
      </w:r>
      <w:r w:rsidR="006412CD" w:rsidRPr="00A863DD">
        <w:rPr>
          <w:i/>
        </w:rPr>
        <w:t xml:space="preserve"> </w:t>
      </w:r>
      <w:r w:rsidRPr="00A863DD">
        <w:rPr>
          <w:i/>
        </w:rPr>
        <w:t>con</w:t>
      </w:r>
      <w:r w:rsidR="006412CD" w:rsidRPr="00A863DD">
        <w:rPr>
          <w:i/>
        </w:rPr>
        <w:t xml:space="preserve"> </w:t>
      </w:r>
      <w:r w:rsidRPr="00A863DD">
        <w:rPr>
          <w:i/>
        </w:rPr>
        <w:t>las</w:t>
      </w:r>
      <w:r w:rsidR="006412CD" w:rsidRPr="00A863DD">
        <w:rPr>
          <w:i/>
        </w:rPr>
        <w:t xml:space="preserve"> </w:t>
      </w:r>
      <w:r w:rsidRPr="00A863DD">
        <w:rPr>
          <w:i/>
        </w:rPr>
        <w:t>instrucciones</w:t>
      </w:r>
      <w:r w:rsidR="006412CD" w:rsidRPr="00A863DD">
        <w:rPr>
          <w:i/>
        </w:rPr>
        <w:t xml:space="preserve"> </w:t>
      </w:r>
      <w:r w:rsidRPr="00A863DD">
        <w:rPr>
          <w:i/>
        </w:rPr>
        <w:t>indicadas</w:t>
      </w:r>
      <w:r w:rsidR="006412CD" w:rsidRPr="00A863DD">
        <w:rPr>
          <w:i/>
        </w:rPr>
        <w:t xml:space="preserve"> </w:t>
      </w:r>
      <w:r w:rsidRPr="00A863DD">
        <w:rPr>
          <w:i/>
        </w:rPr>
        <w:t>entre</w:t>
      </w:r>
      <w:r w:rsidR="006412CD" w:rsidRPr="00A863DD">
        <w:rPr>
          <w:i/>
        </w:rPr>
        <w:t xml:space="preserve"> </w:t>
      </w:r>
      <w:r w:rsidRPr="00A863DD">
        <w:rPr>
          <w:i/>
        </w:rPr>
        <w:t>corchetes,</w:t>
      </w:r>
      <w:r w:rsidR="006412CD" w:rsidRPr="00A863DD">
        <w:rPr>
          <w:i/>
        </w:rPr>
        <w:t xml:space="preserve"> </w:t>
      </w:r>
      <w:r w:rsidRPr="00A863DD">
        <w:rPr>
          <w:i/>
        </w:rPr>
        <w:t>si</w:t>
      </w:r>
      <w:r w:rsidR="006412CD" w:rsidRPr="00A863DD">
        <w:rPr>
          <w:i/>
        </w:rPr>
        <w:t xml:space="preserve"> </w:t>
      </w:r>
      <w:r w:rsidRPr="00A863DD">
        <w:rPr>
          <w:i/>
        </w:rPr>
        <w:t>en</w:t>
      </w:r>
      <w:r w:rsidR="006412CD" w:rsidRPr="00A863DD">
        <w:rPr>
          <w:i/>
        </w:rPr>
        <w:t xml:space="preserve"> </w:t>
      </w:r>
      <w:r w:rsidRPr="00A863DD">
        <w:rPr>
          <w:i/>
        </w:rPr>
        <w:t>virtud</w:t>
      </w:r>
      <w:r w:rsidR="006412CD" w:rsidRPr="00A863DD">
        <w:rPr>
          <w:i/>
        </w:rPr>
        <w:t xml:space="preserve"> </w:t>
      </w:r>
      <w:r w:rsidRPr="00A863DD">
        <w:rPr>
          <w:i/>
        </w:rPr>
        <w:t>del</w:t>
      </w:r>
      <w:r w:rsidR="006412CD" w:rsidRPr="00A863DD">
        <w:rPr>
          <w:i/>
        </w:rPr>
        <w:t xml:space="preserve"> </w:t>
      </w:r>
      <w:r w:rsidRPr="00A863DD">
        <w:rPr>
          <w:i/>
        </w:rPr>
        <w:t>Contrato</w:t>
      </w:r>
      <w:r w:rsidR="006412CD" w:rsidRPr="00A863DD">
        <w:rPr>
          <w:i/>
        </w:rPr>
        <w:t xml:space="preserve"> </w:t>
      </w:r>
      <w:r w:rsidRPr="00A863DD">
        <w:rPr>
          <w:i/>
        </w:rPr>
        <w:t>se</w:t>
      </w:r>
      <w:r w:rsidR="006412CD" w:rsidRPr="00A863DD">
        <w:rPr>
          <w:i/>
        </w:rPr>
        <w:t xml:space="preserve"> </w:t>
      </w:r>
      <w:r w:rsidRPr="00A863DD">
        <w:rPr>
          <w:i/>
        </w:rPr>
        <w:t>hará</w:t>
      </w:r>
      <w:r w:rsidR="006412CD" w:rsidRPr="00A863DD">
        <w:rPr>
          <w:i/>
        </w:rPr>
        <w:t xml:space="preserve"> </w:t>
      </w:r>
      <w:r w:rsidRPr="00A863DD">
        <w:rPr>
          <w:i/>
        </w:rPr>
        <w:t>un</w:t>
      </w:r>
      <w:r w:rsidR="006412CD" w:rsidRPr="00A863DD">
        <w:rPr>
          <w:i/>
        </w:rPr>
        <w:t xml:space="preserve"> </w:t>
      </w:r>
      <w:r w:rsidRPr="00A863DD">
        <w:rPr>
          <w:i/>
        </w:rPr>
        <w:t>pago</w:t>
      </w:r>
      <w:r w:rsidR="006412CD" w:rsidRPr="00A863DD">
        <w:rPr>
          <w:i/>
        </w:rPr>
        <w:t xml:space="preserve"> </w:t>
      </w:r>
      <w:r w:rsidRPr="00A863DD">
        <w:rPr>
          <w:i/>
        </w:rPr>
        <w:t>anticipado]</w:t>
      </w:r>
    </w:p>
    <w:p w14:paraId="2557ECCB" w14:textId="77777777" w:rsidR="004D0292" w:rsidRPr="00A863DD" w:rsidRDefault="004D0292" w:rsidP="004D0292">
      <w:pPr>
        <w:numPr>
          <w:ilvl w:val="12"/>
          <w:numId w:val="0"/>
        </w:numPr>
        <w:ind w:left="3960" w:hanging="3960"/>
        <w:jc w:val="both"/>
      </w:pPr>
    </w:p>
    <w:p w14:paraId="3923EEA1" w14:textId="3E8C5866" w:rsidR="004D0292" w:rsidRPr="00A863DD" w:rsidRDefault="004D0292" w:rsidP="004D0292">
      <w:pPr>
        <w:numPr>
          <w:ilvl w:val="12"/>
          <w:numId w:val="0"/>
        </w:numPr>
        <w:ind w:left="3960" w:hanging="3960"/>
        <w:jc w:val="both"/>
        <w:rPr>
          <w:i/>
        </w:rPr>
      </w:pP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del</w:t>
      </w:r>
      <w:r w:rsidR="006412CD" w:rsidRPr="00A863DD">
        <w:rPr>
          <w:i/>
        </w:rPr>
        <w:t xml:space="preserve"> </w:t>
      </w:r>
      <w:r w:rsidRPr="00A863DD">
        <w:rPr>
          <w:i/>
        </w:rPr>
        <w:t>Banco,</w:t>
      </w:r>
      <w:r w:rsidR="006412CD" w:rsidRPr="00A863DD">
        <w:rPr>
          <w:i/>
        </w:rPr>
        <w:t xml:space="preserve"> </w:t>
      </w:r>
      <w:r w:rsidRPr="00A863DD">
        <w:rPr>
          <w:i/>
        </w:rPr>
        <w:t>y</w:t>
      </w:r>
      <w:r w:rsidR="006412CD" w:rsidRPr="00A863DD">
        <w:rPr>
          <w:i/>
        </w:rPr>
        <w:t xml:space="preserve"> </w:t>
      </w:r>
      <w:r w:rsidRPr="00A863DD">
        <w:rPr>
          <w:i/>
        </w:rPr>
        <w:t>la</w:t>
      </w:r>
      <w:r w:rsidR="006412CD" w:rsidRPr="00A863DD">
        <w:rPr>
          <w:i/>
        </w:rPr>
        <w:t xml:space="preserve"> </w:t>
      </w:r>
      <w:r w:rsidRPr="00A863DD">
        <w:rPr>
          <w:i/>
        </w:rPr>
        <w:t>dirección</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sucursal</w:t>
      </w:r>
      <w:r w:rsidR="006412CD" w:rsidRPr="00A863DD">
        <w:rPr>
          <w:i/>
        </w:rPr>
        <w:t xml:space="preserve"> </w:t>
      </w:r>
      <w:r w:rsidRPr="00A863DD">
        <w:rPr>
          <w:i/>
        </w:rPr>
        <w:t>que</w:t>
      </w:r>
      <w:r w:rsidR="006412CD" w:rsidRPr="00A863DD">
        <w:rPr>
          <w:i/>
        </w:rPr>
        <w:t xml:space="preserve"> </w:t>
      </w:r>
      <w:r w:rsidRPr="00A863DD">
        <w:rPr>
          <w:i/>
        </w:rPr>
        <w:t>emite</w:t>
      </w:r>
      <w:r w:rsidR="006412CD" w:rsidRPr="00A863DD">
        <w:rPr>
          <w:i/>
        </w:rPr>
        <w:t xml:space="preserve"> </w:t>
      </w:r>
      <w:r w:rsidRPr="00A863DD">
        <w:rPr>
          <w:i/>
        </w:rPr>
        <w:t>la</w:t>
      </w:r>
      <w:r w:rsidR="006412CD" w:rsidRPr="00A863DD">
        <w:rPr>
          <w:i/>
        </w:rPr>
        <w:t xml:space="preserve"> </w:t>
      </w:r>
      <w:r w:rsidRPr="00A863DD">
        <w:rPr>
          <w:i/>
        </w:rPr>
        <w:t>garantía]</w:t>
      </w:r>
    </w:p>
    <w:p w14:paraId="328669E2" w14:textId="77777777" w:rsidR="004D0292" w:rsidRPr="00A863DD" w:rsidRDefault="004D0292" w:rsidP="004D0292">
      <w:pPr>
        <w:numPr>
          <w:ilvl w:val="12"/>
          <w:numId w:val="0"/>
        </w:numPr>
        <w:ind w:left="3960" w:hanging="3960"/>
        <w:jc w:val="both"/>
      </w:pPr>
    </w:p>
    <w:p w14:paraId="6998E34F" w14:textId="1EF49F98" w:rsidR="004D0292" w:rsidRPr="00A863DD" w:rsidRDefault="004D0292" w:rsidP="004D0292">
      <w:pPr>
        <w:numPr>
          <w:ilvl w:val="12"/>
          <w:numId w:val="0"/>
        </w:numPr>
        <w:jc w:val="both"/>
        <w:rPr>
          <w:i/>
        </w:rPr>
      </w:pPr>
      <w:r w:rsidRPr="00A863DD">
        <w:rPr>
          <w:b/>
        </w:rPr>
        <w:t>Beneficiario:</w:t>
      </w:r>
      <w:r w:rsidR="006412CD" w:rsidRPr="00A863DD">
        <w:rPr>
          <w:b/>
        </w:rPr>
        <w:t xml:space="preserve"> </w:t>
      </w:r>
      <w:r w:rsidRPr="00A863DD">
        <w:rPr>
          <w:i/>
        </w:rPr>
        <w:t>[Nombre</w:t>
      </w:r>
      <w:r w:rsidR="006412CD" w:rsidRPr="00A863DD">
        <w:rPr>
          <w:i/>
        </w:rPr>
        <w:t xml:space="preserve"> </w:t>
      </w:r>
      <w:r w:rsidRPr="00A863DD">
        <w:rPr>
          <w:i/>
        </w:rPr>
        <w:t>y</w:t>
      </w:r>
      <w:r w:rsidR="006412CD" w:rsidRPr="00A863DD">
        <w:rPr>
          <w:i/>
        </w:rPr>
        <w:t xml:space="preserve"> </w:t>
      </w:r>
      <w:r w:rsidRPr="00A863DD">
        <w:rPr>
          <w:i/>
        </w:rPr>
        <w:t>dirección</w:t>
      </w:r>
      <w:r w:rsidR="006412CD" w:rsidRPr="00A863DD">
        <w:rPr>
          <w:i/>
        </w:rPr>
        <w:t xml:space="preserve"> </w:t>
      </w:r>
      <w:r w:rsidRPr="00A863DD">
        <w:rPr>
          <w:i/>
        </w:rPr>
        <w:t>del</w:t>
      </w:r>
      <w:r w:rsidR="006412CD" w:rsidRPr="00A863DD">
        <w:rPr>
          <w:i/>
        </w:rPr>
        <w:t xml:space="preserve"> </w:t>
      </w:r>
      <w:r w:rsidRPr="00A863DD">
        <w:rPr>
          <w:i/>
        </w:rPr>
        <w:t>Contratante]</w:t>
      </w:r>
    </w:p>
    <w:p w14:paraId="2955303B" w14:textId="77777777" w:rsidR="004D0292" w:rsidRPr="00A863DD" w:rsidRDefault="004D0292" w:rsidP="004D0292">
      <w:pPr>
        <w:numPr>
          <w:ilvl w:val="12"/>
          <w:numId w:val="0"/>
        </w:numPr>
        <w:jc w:val="both"/>
        <w:rPr>
          <w:i/>
        </w:rPr>
      </w:pPr>
    </w:p>
    <w:p w14:paraId="44281BCE" w14:textId="41EFC6B4" w:rsidR="004D0292" w:rsidRPr="00A863DD" w:rsidRDefault="004D0292" w:rsidP="004D0292">
      <w:pPr>
        <w:numPr>
          <w:ilvl w:val="12"/>
          <w:numId w:val="0"/>
        </w:numPr>
        <w:jc w:val="both"/>
        <w:rPr>
          <w:i/>
        </w:rPr>
      </w:pPr>
      <w:r w:rsidRPr="00A863DD">
        <w:rPr>
          <w:b/>
        </w:rPr>
        <w:t>Fecha</w:t>
      </w:r>
      <w:r w:rsidRPr="00A863DD">
        <w:t>:</w:t>
      </w:r>
      <w:r w:rsidR="006412CD" w:rsidRPr="00A863DD">
        <w:t xml:space="preserve"> </w:t>
      </w:r>
      <w:r w:rsidRPr="00A863DD">
        <w:rPr>
          <w:i/>
        </w:rPr>
        <w:t>[indique</w:t>
      </w:r>
      <w:r w:rsidR="006412CD" w:rsidRPr="00A863DD">
        <w:rPr>
          <w:i/>
        </w:rPr>
        <w:t xml:space="preserve"> </w:t>
      </w:r>
      <w:r w:rsidRPr="00A863DD">
        <w:rPr>
          <w:i/>
        </w:rPr>
        <w:t>la</w:t>
      </w:r>
      <w:r w:rsidR="006412CD" w:rsidRPr="00A863DD">
        <w:rPr>
          <w:i/>
        </w:rPr>
        <w:t xml:space="preserve"> </w:t>
      </w:r>
      <w:r w:rsidRPr="00A863DD">
        <w:rPr>
          <w:i/>
        </w:rPr>
        <w:t>fecha]</w:t>
      </w:r>
      <w:r w:rsidR="006412CD" w:rsidRPr="00A863DD">
        <w:rPr>
          <w:b/>
        </w:rPr>
        <w:t xml:space="preserve"> </w:t>
      </w:r>
    </w:p>
    <w:p w14:paraId="51BF758B" w14:textId="77777777" w:rsidR="004D0292" w:rsidRPr="00A863DD" w:rsidRDefault="004D0292" w:rsidP="004D0292">
      <w:pPr>
        <w:pStyle w:val="BankNormal"/>
        <w:numPr>
          <w:ilvl w:val="12"/>
          <w:numId w:val="0"/>
        </w:numPr>
        <w:spacing w:after="0"/>
        <w:jc w:val="both"/>
        <w:rPr>
          <w:lang w:val="es-EC"/>
        </w:rPr>
      </w:pPr>
    </w:p>
    <w:p w14:paraId="390D28D1" w14:textId="03C817EA" w:rsidR="004D0292" w:rsidRPr="00A863DD" w:rsidRDefault="000E1267" w:rsidP="004D0292">
      <w:pPr>
        <w:numPr>
          <w:ilvl w:val="12"/>
          <w:numId w:val="0"/>
        </w:numPr>
        <w:jc w:val="both"/>
        <w:rPr>
          <w:i/>
        </w:rPr>
      </w:pPr>
      <w:r w:rsidRPr="00A863DD">
        <w:rPr>
          <w:b/>
        </w:rPr>
        <w:t>GARANTÍA</w:t>
      </w:r>
      <w:r w:rsidR="006412CD" w:rsidRPr="00A863DD">
        <w:rPr>
          <w:b/>
        </w:rPr>
        <w:t xml:space="preserve"> </w:t>
      </w:r>
      <w:r w:rsidR="004D0292" w:rsidRPr="00A863DD">
        <w:rPr>
          <w:b/>
        </w:rPr>
        <w:t>POR</w:t>
      </w:r>
      <w:r w:rsidR="006412CD" w:rsidRPr="00A863DD">
        <w:rPr>
          <w:b/>
        </w:rPr>
        <w:t xml:space="preserve"> </w:t>
      </w:r>
      <w:r w:rsidR="004D0292" w:rsidRPr="00A863DD">
        <w:rPr>
          <w:b/>
        </w:rPr>
        <w:t>PAGO</w:t>
      </w:r>
      <w:r w:rsidR="006412CD" w:rsidRPr="00A863DD">
        <w:rPr>
          <w:b/>
        </w:rPr>
        <w:t xml:space="preserve"> </w:t>
      </w:r>
      <w:r w:rsidR="004D0292" w:rsidRPr="00A863DD">
        <w:rPr>
          <w:b/>
        </w:rPr>
        <w:t>DE</w:t>
      </w:r>
      <w:r w:rsidR="006412CD" w:rsidRPr="00A863DD">
        <w:rPr>
          <w:b/>
        </w:rPr>
        <w:t xml:space="preserve"> </w:t>
      </w:r>
      <w:r w:rsidR="004D0292" w:rsidRPr="00A863DD">
        <w:rPr>
          <w:b/>
        </w:rPr>
        <w:t>ANTICIPO</w:t>
      </w:r>
      <w:r w:rsidR="006412CD" w:rsidRPr="00A863DD">
        <w:rPr>
          <w:b/>
        </w:rPr>
        <w:t xml:space="preserve"> </w:t>
      </w:r>
      <w:r w:rsidR="004D0292" w:rsidRPr="00A863DD">
        <w:rPr>
          <w:b/>
        </w:rPr>
        <w:t>No</w:t>
      </w:r>
      <w:r w:rsidR="004D0292" w:rsidRPr="00A863DD">
        <w:t>.:</w:t>
      </w:r>
      <w:r w:rsidR="006412CD" w:rsidRPr="00A863DD">
        <w:t xml:space="preserve"> </w:t>
      </w:r>
      <w:r w:rsidR="004D0292" w:rsidRPr="00A863DD">
        <w:rPr>
          <w:i/>
        </w:rPr>
        <w:t>[indique</w:t>
      </w:r>
      <w:r w:rsidR="006412CD" w:rsidRPr="00A863DD">
        <w:rPr>
          <w:i/>
        </w:rPr>
        <w:t xml:space="preserve"> </w:t>
      </w:r>
      <w:r w:rsidR="004D0292" w:rsidRPr="00A863DD">
        <w:rPr>
          <w:i/>
        </w:rPr>
        <w:t>el</w:t>
      </w:r>
      <w:r w:rsidR="006412CD" w:rsidRPr="00A863DD">
        <w:rPr>
          <w:i/>
        </w:rPr>
        <w:t xml:space="preserve"> </w:t>
      </w:r>
      <w:r w:rsidR="004D0292" w:rsidRPr="00A863DD">
        <w:rPr>
          <w:i/>
        </w:rPr>
        <w:t>número]</w:t>
      </w:r>
    </w:p>
    <w:p w14:paraId="48E3B32A" w14:textId="77777777" w:rsidR="004D0292" w:rsidRPr="00A863DD" w:rsidRDefault="004D0292" w:rsidP="004D0292">
      <w:pPr>
        <w:numPr>
          <w:ilvl w:val="12"/>
          <w:numId w:val="0"/>
        </w:numPr>
        <w:jc w:val="both"/>
        <w:rPr>
          <w:b/>
        </w:rPr>
      </w:pPr>
    </w:p>
    <w:p w14:paraId="625D38E8" w14:textId="18F144D5" w:rsidR="004D0292" w:rsidRPr="00A863DD" w:rsidRDefault="004D0292" w:rsidP="004D0292">
      <w:pPr>
        <w:numPr>
          <w:ilvl w:val="12"/>
          <w:numId w:val="0"/>
        </w:numPr>
        <w:jc w:val="both"/>
      </w:pPr>
      <w:r w:rsidRPr="00A863DD">
        <w:rPr>
          <w:i/>
          <w:sz w:val="22"/>
        </w:rPr>
        <w:t>S</w:t>
      </w:r>
      <w:r w:rsidRPr="00A863DD">
        <w:t>e</w:t>
      </w:r>
      <w:r w:rsidR="006412CD" w:rsidRPr="00A863DD">
        <w:t xml:space="preserve"> </w:t>
      </w:r>
      <w:r w:rsidRPr="00A863DD">
        <w:t>nos</w:t>
      </w:r>
      <w:r w:rsidR="006412CD" w:rsidRPr="00A863DD">
        <w:t xml:space="preserve"> </w:t>
      </w:r>
      <w:r w:rsidRPr="00A863DD">
        <w:t>ha</w:t>
      </w:r>
      <w:r w:rsidR="006412CD" w:rsidRPr="00A863DD">
        <w:t xml:space="preserve"> </w:t>
      </w:r>
      <w:r w:rsidRPr="00A863DD">
        <w:t>informado</w:t>
      </w:r>
      <w:r w:rsidR="006412CD" w:rsidRPr="00A863DD">
        <w:t xml:space="preserve"> </w:t>
      </w:r>
      <w:r w:rsidRPr="00A863DD">
        <w:t>que</w:t>
      </w:r>
      <w:r w:rsidR="006412CD" w:rsidRPr="00A863DD">
        <w:t xml:space="preserve"> </w:t>
      </w:r>
      <w:r w:rsidRPr="00A863DD">
        <w:rPr>
          <w:i/>
        </w:rPr>
        <w:t>[nombre</w:t>
      </w:r>
      <w:r w:rsidR="006412CD" w:rsidRPr="00A863DD">
        <w:rPr>
          <w:i/>
        </w:rPr>
        <w:t xml:space="preserve"> </w:t>
      </w:r>
      <w:r w:rsidRPr="00A863DD">
        <w:rPr>
          <w:i/>
        </w:rPr>
        <w:t>del</w:t>
      </w:r>
      <w:r w:rsidR="006412CD" w:rsidRPr="00A863DD">
        <w:rPr>
          <w:i/>
        </w:rPr>
        <w:t xml:space="preserve"> </w:t>
      </w:r>
      <w:r w:rsidRPr="00A863DD">
        <w:rPr>
          <w:i/>
        </w:rPr>
        <w:t>Contratista]</w:t>
      </w:r>
      <w:r w:rsidR="006412CD" w:rsidRPr="00A863DD">
        <w:t xml:space="preserve"> </w:t>
      </w:r>
      <w:r w:rsidRPr="00A863DD">
        <w:t>(en</w:t>
      </w:r>
      <w:r w:rsidR="006412CD" w:rsidRPr="00A863DD">
        <w:t xml:space="preserve"> </w:t>
      </w:r>
      <w:r w:rsidRPr="00A863DD">
        <w:t>adelante</w:t>
      </w:r>
      <w:r w:rsidR="006412CD" w:rsidRPr="00A863DD">
        <w:t xml:space="preserve"> </w:t>
      </w:r>
      <w:r w:rsidRPr="00A863DD">
        <w:t>denominado</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ha</w:t>
      </w:r>
      <w:r w:rsidR="006412CD" w:rsidRPr="00A863DD">
        <w:t xml:space="preserve"> </w:t>
      </w:r>
      <w:r w:rsidRPr="00A863DD">
        <w:t>celebrado</w:t>
      </w:r>
      <w:r w:rsidR="006412CD" w:rsidRPr="00A863DD">
        <w:t xml:space="preserve"> </w:t>
      </w:r>
      <w:r w:rsidRPr="00A863DD">
        <w:t>con</w:t>
      </w:r>
      <w:r w:rsidR="006412CD" w:rsidRPr="00A863DD">
        <w:t xml:space="preserve"> </w:t>
      </w:r>
      <w:r w:rsidRPr="00A863DD">
        <w:t>ustedes</w:t>
      </w:r>
      <w:r w:rsidR="006412CD" w:rsidRPr="00A863DD">
        <w:t xml:space="preserve"> </w:t>
      </w:r>
      <w:r w:rsidRPr="00A863DD">
        <w:t>el</w:t>
      </w:r>
      <w:r w:rsidR="006412CD" w:rsidRPr="00A863DD">
        <w:t xml:space="preserve"> </w:t>
      </w:r>
      <w:r w:rsidRPr="00A863DD">
        <w:t>contrato</w:t>
      </w:r>
      <w:r w:rsidR="006412CD" w:rsidRPr="00A863DD">
        <w:t xml:space="preserve"> </w:t>
      </w:r>
      <w:r w:rsidRPr="00A863DD">
        <w:t>No.</w:t>
      </w:r>
      <w:r w:rsidR="006412CD" w:rsidRPr="00A863DD">
        <w:t xml:space="preserve"> </w:t>
      </w:r>
      <w:r w:rsidRPr="00A863DD">
        <w:rPr>
          <w:i/>
        </w:rPr>
        <w:t>[número</w:t>
      </w:r>
      <w:r w:rsidR="006412CD" w:rsidRPr="00A863DD">
        <w:rPr>
          <w:i/>
        </w:rPr>
        <w:t xml:space="preserve"> </w:t>
      </w:r>
      <w:r w:rsidRPr="00A863DD">
        <w:rPr>
          <w:i/>
        </w:rPr>
        <w:t>de</w:t>
      </w:r>
      <w:r w:rsidR="006412CD" w:rsidRPr="00A863DD">
        <w:rPr>
          <w:i/>
        </w:rPr>
        <w:t xml:space="preserve"> </w:t>
      </w:r>
      <w:r w:rsidRPr="00A863DD">
        <w:rPr>
          <w:i/>
        </w:rPr>
        <w:t>referencia</w:t>
      </w:r>
      <w:r w:rsidR="006412CD" w:rsidRPr="00A863DD">
        <w:rPr>
          <w:i/>
        </w:rPr>
        <w:t xml:space="preserve"> </w:t>
      </w:r>
      <w:r w:rsidRPr="00A863DD">
        <w:rPr>
          <w:i/>
        </w:rPr>
        <w:t>del</w:t>
      </w:r>
      <w:r w:rsidR="006412CD" w:rsidRPr="00A863DD">
        <w:rPr>
          <w:i/>
        </w:rPr>
        <w:t xml:space="preserve"> </w:t>
      </w:r>
      <w:r w:rsidRPr="00A863DD">
        <w:rPr>
          <w:i/>
        </w:rPr>
        <w:t>contrato]</w:t>
      </w:r>
      <w:r w:rsidR="006412CD" w:rsidRPr="00A863DD">
        <w:rPr>
          <w:i/>
        </w:rPr>
        <w:t xml:space="preserve"> </w:t>
      </w:r>
      <w:r w:rsidRPr="00A863DD">
        <w:t>de</w:t>
      </w:r>
      <w:r w:rsidR="006412CD" w:rsidRPr="00A863DD">
        <w:t xml:space="preserve"> </w:t>
      </w:r>
      <w:r w:rsidRPr="00A863DD">
        <w:t>fecha</w:t>
      </w:r>
      <w:r w:rsidR="006412CD" w:rsidRPr="00A863DD">
        <w:t xml:space="preserve"> </w:t>
      </w:r>
      <w:r w:rsidRPr="00A863DD">
        <w:t>[</w:t>
      </w:r>
      <w:r w:rsidRPr="00A863DD">
        <w:rPr>
          <w:i/>
        </w:rPr>
        <w:t>indique</w:t>
      </w:r>
      <w:r w:rsidR="006412CD" w:rsidRPr="00A863DD">
        <w:rPr>
          <w:i/>
        </w:rPr>
        <w:t xml:space="preserve"> </w:t>
      </w:r>
      <w:r w:rsidRPr="00A863DD">
        <w:rPr>
          <w:i/>
        </w:rPr>
        <w:t>la</w:t>
      </w:r>
      <w:r w:rsidR="006412CD" w:rsidRPr="00A863DD">
        <w:rPr>
          <w:i/>
        </w:rPr>
        <w:t xml:space="preserve"> </w:t>
      </w:r>
      <w:r w:rsidRPr="00A863DD">
        <w:rPr>
          <w:i/>
        </w:rPr>
        <w:t>fecha</w:t>
      </w:r>
      <w:r w:rsidR="006412CD" w:rsidRPr="00A863DD">
        <w:rPr>
          <w:i/>
        </w:rPr>
        <w:t xml:space="preserve"> </w:t>
      </w:r>
      <w:r w:rsidRPr="00A863DD">
        <w:rPr>
          <w:i/>
        </w:rPr>
        <w:t>del</w:t>
      </w:r>
      <w:r w:rsidR="006412CD" w:rsidRPr="00A863DD">
        <w:rPr>
          <w:i/>
        </w:rPr>
        <w:t xml:space="preserve"> </w:t>
      </w:r>
      <w:r w:rsidRPr="00A863DD">
        <w:rPr>
          <w:i/>
        </w:rPr>
        <w:t>contrato]</w:t>
      </w:r>
      <w:r w:rsidRPr="00A863DD">
        <w:t>,</w:t>
      </w:r>
      <w:r w:rsidR="006412CD" w:rsidRPr="00A863DD">
        <w:t xml:space="preserve"> </w:t>
      </w:r>
      <w:r w:rsidRPr="00A863DD">
        <w:t>para</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del</w:t>
      </w:r>
      <w:r w:rsidR="006412CD" w:rsidRPr="00A863DD">
        <w:rPr>
          <w:i/>
        </w:rPr>
        <w:t xml:space="preserve"> </w:t>
      </w:r>
      <w:r w:rsidRPr="00A863DD">
        <w:rPr>
          <w:i/>
        </w:rPr>
        <w:t>contrato</w:t>
      </w:r>
      <w:r w:rsidR="006412CD" w:rsidRPr="00A863DD">
        <w:rPr>
          <w:i/>
        </w:rPr>
        <w:t xml:space="preserve"> </w:t>
      </w:r>
      <w:r w:rsidRPr="00A863DD">
        <w:rPr>
          <w:i/>
        </w:rPr>
        <w:t>y</w:t>
      </w:r>
      <w:r w:rsidR="006412CD" w:rsidRPr="00A863DD">
        <w:rPr>
          <w:i/>
        </w:rPr>
        <w:t xml:space="preserve"> </w:t>
      </w:r>
      <w:r w:rsidRPr="00A863DD">
        <w:rPr>
          <w:i/>
        </w:rPr>
        <w:t>una</w:t>
      </w:r>
      <w:r w:rsidR="006412CD" w:rsidRPr="00A863DD">
        <w:rPr>
          <w:i/>
        </w:rPr>
        <w:t xml:space="preserve"> </w:t>
      </w:r>
      <w:r w:rsidRPr="00A863DD">
        <w:rPr>
          <w:i/>
        </w:rPr>
        <w:t>breve</w:t>
      </w:r>
      <w:r w:rsidR="006412CD" w:rsidRPr="00A863DD">
        <w:rPr>
          <w:i/>
        </w:rPr>
        <w:t xml:space="preserve"> </w:t>
      </w:r>
      <w:r w:rsidRPr="00A863DD">
        <w:rPr>
          <w:i/>
        </w:rPr>
        <w:t>descripción</w:t>
      </w:r>
      <w:r w:rsidR="006412CD" w:rsidRPr="00A863DD">
        <w:rPr>
          <w:i/>
        </w:rPr>
        <w:t xml:space="preserve"> </w:t>
      </w:r>
      <w:r w:rsidRPr="00A863DD">
        <w:rPr>
          <w:i/>
        </w:rPr>
        <w:t>de</w:t>
      </w:r>
      <w:r w:rsidR="006412CD" w:rsidRPr="00A863DD">
        <w:rPr>
          <w:i/>
        </w:rPr>
        <w:t xml:space="preserve"> </w:t>
      </w:r>
      <w:r w:rsidRPr="00A863DD">
        <w:rPr>
          <w:i/>
        </w:rPr>
        <w:t>las</w:t>
      </w:r>
      <w:r w:rsidR="006412CD" w:rsidRPr="00A863DD">
        <w:rPr>
          <w:i/>
        </w:rPr>
        <w:t xml:space="preserve"> </w:t>
      </w:r>
      <w:r w:rsidRPr="00A863DD">
        <w:rPr>
          <w:i/>
        </w:rPr>
        <w:t>Obras]</w:t>
      </w:r>
      <w:r w:rsidR="006412CD" w:rsidRPr="00A863DD">
        <w:rPr>
          <w:i/>
        </w:rPr>
        <w:t xml:space="preserve"> </w:t>
      </w:r>
      <w:r w:rsidRPr="00A863DD">
        <w:t>(en</w:t>
      </w:r>
      <w:r w:rsidR="006412CD" w:rsidRPr="00A863DD">
        <w:t xml:space="preserve"> </w:t>
      </w:r>
      <w:r w:rsidRPr="00A863DD">
        <w:t>adelante</w:t>
      </w:r>
      <w:r w:rsidR="006412CD" w:rsidRPr="00A863DD">
        <w:t xml:space="preserve"> </w:t>
      </w:r>
      <w:r w:rsidRPr="00A863DD">
        <w:t>denominado</w:t>
      </w:r>
      <w:r w:rsidR="006412CD" w:rsidRPr="00A863DD">
        <w:t xml:space="preserve"> </w:t>
      </w:r>
      <w:r w:rsidRPr="00A863DD">
        <w:t>“el</w:t>
      </w:r>
      <w:r w:rsidR="006412CD" w:rsidRPr="00A863DD">
        <w:t xml:space="preserve"> </w:t>
      </w:r>
      <w:r w:rsidRPr="00A863DD">
        <w:t>Contrato”).</w:t>
      </w:r>
    </w:p>
    <w:p w14:paraId="2D5D16A4" w14:textId="77777777" w:rsidR="004D0292" w:rsidRPr="00A863DD" w:rsidRDefault="004D0292" w:rsidP="004D0292">
      <w:pPr>
        <w:numPr>
          <w:ilvl w:val="12"/>
          <w:numId w:val="0"/>
        </w:numPr>
        <w:jc w:val="both"/>
      </w:pPr>
    </w:p>
    <w:p w14:paraId="673A5CCE" w14:textId="13ADBF18" w:rsidR="004D0292" w:rsidRPr="00A863DD" w:rsidRDefault="004D0292" w:rsidP="004D0292">
      <w:pPr>
        <w:numPr>
          <w:ilvl w:val="12"/>
          <w:numId w:val="0"/>
        </w:numPr>
        <w:jc w:val="both"/>
      </w:pPr>
      <w:r w:rsidRPr="00A863DD">
        <w:t>Así</w:t>
      </w:r>
      <w:r w:rsidR="006412CD" w:rsidRPr="00A863DD">
        <w:t xml:space="preserve"> </w:t>
      </w:r>
      <w:r w:rsidRPr="00A863DD">
        <w:t>mismo,</w:t>
      </w:r>
      <w:r w:rsidR="006412CD" w:rsidRPr="00A863DD">
        <w:t xml:space="preserve"> </w:t>
      </w:r>
      <w:r w:rsidRPr="00A863DD">
        <w:t>entendemos</w:t>
      </w:r>
      <w:r w:rsidR="006412CD" w:rsidRPr="00A863DD">
        <w:t xml:space="preserve"> </w:t>
      </w:r>
      <w:r w:rsidRPr="00A863DD">
        <w:t>que,</w:t>
      </w:r>
      <w:r w:rsidR="006412CD" w:rsidRPr="00A863DD">
        <w:t xml:space="preserve"> </w:t>
      </w:r>
      <w:r w:rsidRPr="00A863DD">
        <w:t>de</w:t>
      </w:r>
      <w:r w:rsidR="006412CD" w:rsidRPr="00A863DD">
        <w:t xml:space="preserve"> </w:t>
      </w:r>
      <w:r w:rsidRPr="00A863DD">
        <w:t>acuerdo</w:t>
      </w:r>
      <w:r w:rsidR="006412CD" w:rsidRPr="00A863DD">
        <w:t xml:space="preserve"> </w:t>
      </w:r>
      <w:r w:rsidRPr="00A863DD">
        <w:t>con</w:t>
      </w:r>
      <w:r w:rsidR="006412CD" w:rsidRPr="00A863DD">
        <w:t xml:space="preserve"> </w:t>
      </w:r>
      <w:r w:rsidRPr="00A863DD">
        <w:t>las</w:t>
      </w:r>
      <w:r w:rsidR="006412CD" w:rsidRPr="00A863DD">
        <w:t xml:space="preserve"> </w:t>
      </w:r>
      <w:r w:rsidRPr="00A863DD">
        <w:t>condiciones</w:t>
      </w:r>
      <w:r w:rsidR="006412CD" w:rsidRPr="00A863DD">
        <w:t xml:space="preserve"> </w:t>
      </w:r>
      <w:r w:rsidRPr="00A863DD">
        <w:t>del</w:t>
      </w:r>
      <w:r w:rsidR="006412CD" w:rsidRPr="00A863DD">
        <w:t xml:space="preserve"> </w:t>
      </w:r>
      <w:r w:rsidRPr="00A863DD">
        <w:t>Contrato,</w:t>
      </w:r>
      <w:r w:rsidR="006412CD" w:rsidRPr="00A863DD">
        <w:t xml:space="preserve"> </w:t>
      </w:r>
      <w:r w:rsidRPr="00A863DD">
        <w:t>se</w:t>
      </w:r>
      <w:r w:rsidR="006412CD" w:rsidRPr="00A863DD">
        <w:t xml:space="preserve"> </w:t>
      </w:r>
      <w:r w:rsidRPr="00A863DD">
        <w:t>dará</w:t>
      </w:r>
      <w:r w:rsidR="006412CD" w:rsidRPr="00A863DD">
        <w:t xml:space="preserve"> </w:t>
      </w:r>
      <w:r w:rsidRPr="00A863DD">
        <w:t>al</w:t>
      </w:r>
      <w:r w:rsidR="006412CD" w:rsidRPr="00A863DD">
        <w:t xml:space="preserve"> </w:t>
      </w:r>
      <w:r w:rsidRPr="00A863DD">
        <w:t>Contratista</w:t>
      </w:r>
      <w:r w:rsidR="006412CD" w:rsidRPr="00A863DD">
        <w:t xml:space="preserve"> </w:t>
      </w:r>
      <w:r w:rsidRPr="00A863DD">
        <w:t>un</w:t>
      </w:r>
      <w:r w:rsidR="006412CD" w:rsidRPr="00A863DD">
        <w:t xml:space="preserve"> </w:t>
      </w:r>
      <w:r w:rsidRPr="00A863DD">
        <w:t>anticipo</w:t>
      </w:r>
      <w:r w:rsidR="006412CD" w:rsidRPr="00A863DD">
        <w:t xml:space="preserve"> </w:t>
      </w:r>
      <w:r w:rsidRPr="00A863DD">
        <w:t>contra</w:t>
      </w:r>
      <w:r w:rsidR="006412CD" w:rsidRPr="00A863DD">
        <w:t xml:space="preserve"> </w:t>
      </w:r>
      <w:r w:rsidRPr="00A863DD">
        <w:t>una</w:t>
      </w:r>
      <w:r w:rsidR="006412CD" w:rsidRPr="00A863DD">
        <w:t xml:space="preserve"> </w:t>
      </w:r>
      <w:r w:rsidRPr="00A863DD">
        <w:t>garantía</w:t>
      </w:r>
      <w:r w:rsidR="006412CD" w:rsidRPr="00A863DD">
        <w:t xml:space="preserve"> </w:t>
      </w:r>
      <w:r w:rsidRPr="00A863DD">
        <w:t>por</w:t>
      </w:r>
      <w:r w:rsidR="006412CD" w:rsidRPr="00A863DD">
        <w:t xml:space="preserve"> </w:t>
      </w:r>
      <w:r w:rsidRPr="00A863DD">
        <w:t>pago</w:t>
      </w:r>
      <w:r w:rsidR="006412CD" w:rsidRPr="00A863DD">
        <w:t xml:space="preserve"> </w:t>
      </w:r>
      <w:r w:rsidRPr="00A863DD">
        <w:t>de</w:t>
      </w:r>
      <w:r w:rsidR="006412CD" w:rsidRPr="00A863DD">
        <w:t xml:space="preserve"> </w:t>
      </w:r>
      <w:r w:rsidRPr="00A863DD">
        <w:t>anticipo</w:t>
      </w:r>
      <w:r w:rsidR="006412CD" w:rsidRPr="00A863DD">
        <w:t xml:space="preserve"> </w:t>
      </w:r>
      <w:r w:rsidRPr="00A863DD">
        <w:t>por</w:t>
      </w:r>
      <w:r w:rsidR="006412CD" w:rsidRPr="00A863DD">
        <w:t xml:space="preserve"> </w:t>
      </w:r>
      <w:r w:rsidRPr="00A863DD">
        <w:t>la</w:t>
      </w:r>
      <w:r w:rsidR="006412CD" w:rsidRPr="00A863DD">
        <w:t xml:space="preserve"> </w:t>
      </w:r>
      <w:r w:rsidRPr="00A863DD">
        <w:t>suma</w:t>
      </w:r>
      <w:r w:rsidR="006412CD" w:rsidRPr="00A863DD">
        <w:t xml:space="preserve"> </w:t>
      </w:r>
      <w:r w:rsidRPr="00A863DD">
        <w:t>o</w:t>
      </w:r>
      <w:r w:rsidR="006412CD" w:rsidRPr="00A863DD">
        <w:t xml:space="preserve"> </w:t>
      </w:r>
      <w:r w:rsidR="002F3DCF" w:rsidRPr="00A863DD">
        <w:t>sumas</w:t>
      </w:r>
      <w:r w:rsidR="006412CD" w:rsidRPr="00A863DD">
        <w:t xml:space="preserve"> </w:t>
      </w:r>
      <w:r w:rsidR="002F3DCF" w:rsidRPr="00A863DD">
        <w:t>indicadas</w:t>
      </w:r>
      <w:r w:rsidRPr="00A863DD">
        <w:t>(s)</w:t>
      </w:r>
      <w:r w:rsidR="006412CD" w:rsidRPr="00A863DD">
        <w:t xml:space="preserve"> </w:t>
      </w:r>
      <w:r w:rsidRPr="00A863DD">
        <w:t>a</w:t>
      </w:r>
      <w:r w:rsidR="006412CD" w:rsidRPr="00A863DD">
        <w:t xml:space="preserve"> </w:t>
      </w:r>
      <w:r w:rsidRPr="00A863DD">
        <w:t>continuación.</w:t>
      </w:r>
    </w:p>
    <w:p w14:paraId="450732C3" w14:textId="77777777" w:rsidR="004D0292" w:rsidRPr="00A863DD" w:rsidRDefault="004D0292" w:rsidP="004D0292">
      <w:pPr>
        <w:numPr>
          <w:ilvl w:val="12"/>
          <w:numId w:val="0"/>
        </w:numPr>
        <w:jc w:val="both"/>
      </w:pPr>
    </w:p>
    <w:p w14:paraId="40333A35" w14:textId="38AB5261" w:rsidR="004D0292" w:rsidRPr="00A863DD" w:rsidRDefault="004D0292" w:rsidP="004D0292">
      <w:pPr>
        <w:numPr>
          <w:ilvl w:val="12"/>
          <w:numId w:val="0"/>
        </w:numPr>
        <w:jc w:val="both"/>
      </w:pPr>
      <w:r w:rsidRPr="00A863DD">
        <w:t>A</w:t>
      </w:r>
      <w:r w:rsidR="006412CD" w:rsidRPr="00A863DD">
        <w:t xml:space="preserve"> </w:t>
      </w:r>
      <w:r w:rsidRPr="00A863DD">
        <w:t>solicitud</w:t>
      </w:r>
      <w:r w:rsidR="006412CD" w:rsidRPr="00A863DD">
        <w:t xml:space="preserve"> </w:t>
      </w:r>
      <w:r w:rsidRPr="00A863DD">
        <w:t>del</w:t>
      </w:r>
      <w:r w:rsidR="006412CD" w:rsidRPr="00A863DD">
        <w:t xml:space="preserve"> </w:t>
      </w:r>
      <w:r w:rsidRPr="00A863DD">
        <w:t>Contratista,</w:t>
      </w:r>
      <w:r w:rsidR="006412CD" w:rsidRPr="00A863DD">
        <w:t xml:space="preserve"> </w:t>
      </w:r>
      <w:r w:rsidRPr="00A863DD">
        <w:t>nosotros</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del</w:t>
      </w:r>
      <w:r w:rsidR="006412CD" w:rsidRPr="00A863DD">
        <w:rPr>
          <w:i/>
        </w:rPr>
        <w:t xml:space="preserve"> </w:t>
      </w:r>
      <w:r w:rsidRPr="00A863DD">
        <w:rPr>
          <w:i/>
        </w:rPr>
        <w:t>Banco]</w:t>
      </w:r>
      <w:r w:rsidR="006412CD" w:rsidRPr="00A863DD">
        <w:rPr>
          <w:i/>
        </w:rPr>
        <w:t xml:space="preserve"> </w:t>
      </w:r>
      <w:r w:rsidRPr="00A863DD">
        <w:t>por</w:t>
      </w:r>
      <w:r w:rsidR="006412CD" w:rsidRPr="00A863DD">
        <w:t xml:space="preserve"> </w:t>
      </w:r>
      <w:r w:rsidRPr="00A863DD">
        <w:t>medio</w:t>
      </w:r>
      <w:r w:rsidR="006412CD" w:rsidRPr="00A863DD">
        <w:t xml:space="preserve"> </w:t>
      </w:r>
      <w:r w:rsidRPr="00A863DD">
        <w:t>del</w:t>
      </w:r>
      <w:r w:rsidR="006412CD" w:rsidRPr="00A863DD">
        <w:t xml:space="preserve"> </w:t>
      </w:r>
      <w:r w:rsidRPr="00A863DD">
        <w:t>presente</w:t>
      </w:r>
      <w:r w:rsidR="006412CD" w:rsidRPr="00A863DD">
        <w:t xml:space="preserve"> </w:t>
      </w:r>
      <w:r w:rsidRPr="00A863DD">
        <w:t>instrumento</w:t>
      </w:r>
      <w:r w:rsidR="006412CD" w:rsidRPr="00A863DD">
        <w:t xml:space="preserve"> </w:t>
      </w:r>
      <w:r w:rsidRPr="00A863DD">
        <w:t>nos</w:t>
      </w:r>
      <w:r w:rsidR="006412CD" w:rsidRPr="00A863DD">
        <w:t xml:space="preserve"> </w:t>
      </w:r>
      <w:r w:rsidRPr="00A863DD">
        <w:t>obligamos</w:t>
      </w:r>
      <w:r w:rsidR="006412CD" w:rsidRPr="00A863DD">
        <w:t xml:space="preserve"> </w:t>
      </w:r>
      <w:r w:rsidRPr="00A863DD">
        <w:t>irrevocablemente</w:t>
      </w:r>
      <w:r w:rsidR="006412CD" w:rsidRPr="00A863DD">
        <w:t xml:space="preserve"> </w:t>
      </w:r>
      <w:r w:rsidRPr="00A863DD">
        <w:t>a</w:t>
      </w:r>
      <w:r w:rsidR="006412CD" w:rsidRPr="00A863DD">
        <w:t xml:space="preserve"> </w:t>
      </w:r>
      <w:r w:rsidRPr="00A863DD">
        <w:t>pagarles</w:t>
      </w:r>
      <w:r w:rsidR="006412CD" w:rsidRPr="00A863DD">
        <w:t xml:space="preserve"> </w:t>
      </w:r>
      <w:r w:rsidRPr="00A863DD">
        <w:t>a</w:t>
      </w:r>
      <w:r w:rsidR="006412CD" w:rsidRPr="00A863DD">
        <w:t xml:space="preserve"> </w:t>
      </w:r>
      <w:r w:rsidRPr="00A863DD">
        <w:t>ustedes</w:t>
      </w:r>
      <w:r w:rsidR="006412CD" w:rsidRPr="00A863DD">
        <w:t xml:space="preserve"> </w:t>
      </w:r>
      <w:r w:rsidRPr="00A863DD">
        <w:t>una</w:t>
      </w:r>
      <w:r w:rsidR="006412CD" w:rsidRPr="00A863DD">
        <w:t xml:space="preserve"> </w:t>
      </w:r>
      <w:r w:rsidRPr="00A863DD">
        <w:t>suma</w:t>
      </w:r>
      <w:r w:rsidR="006412CD" w:rsidRPr="00A863DD">
        <w:t xml:space="preserve"> </w:t>
      </w:r>
      <w:r w:rsidRPr="00A863DD">
        <w:t>o</w:t>
      </w:r>
      <w:r w:rsidR="006412CD" w:rsidRPr="00A863DD">
        <w:t xml:space="preserve"> </w:t>
      </w:r>
      <w:r w:rsidRPr="00A863DD">
        <w:t>sumas,</w:t>
      </w:r>
      <w:r w:rsidR="006412CD" w:rsidRPr="00A863DD">
        <w:t xml:space="preserve"> </w:t>
      </w:r>
      <w:r w:rsidRPr="00A863DD">
        <w:t>que</w:t>
      </w:r>
      <w:r w:rsidR="006412CD" w:rsidRPr="00A863DD">
        <w:t xml:space="preserve"> </w:t>
      </w:r>
      <w:r w:rsidRPr="00A863DD">
        <w:t>no</w:t>
      </w:r>
      <w:r w:rsidR="006412CD" w:rsidRPr="00A863DD">
        <w:t xml:space="preserve"> </w:t>
      </w:r>
      <w:r w:rsidRPr="00A863DD">
        <w:t>excedan</w:t>
      </w:r>
      <w:r w:rsidR="006412CD" w:rsidRPr="00A863DD">
        <w:t xml:space="preserve"> </w:t>
      </w:r>
      <w:r w:rsidRPr="00A863DD">
        <w:t>en</w:t>
      </w:r>
      <w:r w:rsidR="006412CD" w:rsidRPr="00A863DD">
        <w:t xml:space="preserve"> </w:t>
      </w:r>
      <w:r w:rsidRPr="00A863DD">
        <w:t>total</w:t>
      </w:r>
      <w:r w:rsidRPr="00A863DD">
        <w:softHyphen/>
      </w:r>
      <w:r w:rsidRPr="00A863DD">
        <w:softHyphen/>
      </w:r>
      <w:r w:rsidRPr="00A863DD">
        <w:softHyphen/>
      </w:r>
      <w:r w:rsidRPr="00A863DD">
        <w:softHyphen/>
      </w:r>
      <w:r w:rsidRPr="00A863DD">
        <w:softHyphen/>
      </w:r>
      <w:r w:rsidR="006412CD" w:rsidRPr="00A863DD">
        <w:t xml:space="preserve"> </w:t>
      </w:r>
      <w:r w:rsidRPr="00A863DD">
        <w:rPr>
          <w:i/>
        </w:rPr>
        <w:t>[indique</w:t>
      </w:r>
      <w:r w:rsidR="006412CD" w:rsidRPr="00A863DD">
        <w:rPr>
          <w:i/>
        </w:rPr>
        <w:t xml:space="preserve"> </w:t>
      </w:r>
      <w:r w:rsidRPr="00A863DD">
        <w:rPr>
          <w:i/>
        </w:rPr>
        <w:t>la(s)</w:t>
      </w:r>
      <w:r w:rsidR="006412CD" w:rsidRPr="00A863DD">
        <w:rPr>
          <w:i/>
        </w:rPr>
        <w:t xml:space="preserve"> </w:t>
      </w:r>
      <w:r w:rsidRPr="00A863DD">
        <w:rPr>
          <w:i/>
        </w:rPr>
        <w:t>suma(s)</w:t>
      </w:r>
      <w:r w:rsidR="006412CD" w:rsidRPr="00A863DD">
        <w:rPr>
          <w:i/>
        </w:rPr>
        <w:t xml:space="preserve"> </w:t>
      </w:r>
      <w:r w:rsidRPr="00A863DD">
        <w:rPr>
          <w:i/>
        </w:rPr>
        <w:t>en</w:t>
      </w:r>
      <w:r w:rsidR="006412CD" w:rsidRPr="00A863DD">
        <w:rPr>
          <w:i/>
        </w:rPr>
        <w:t xml:space="preserve"> </w:t>
      </w:r>
      <w:r w:rsidRPr="00A863DD">
        <w:rPr>
          <w:i/>
        </w:rPr>
        <w:t>cifras</w:t>
      </w:r>
      <w:r w:rsidR="006412CD" w:rsidRPr="00A863DD">
        <w:rPr>
          <w:i/>
        </w:rPr>
        <w:t xml:space="preserve"> </w:t>
      </w:r>
      <w:r w:rsidRPr="00A863DD">
        <w:rPr>
          <w:i/>
        </w:rPr>
        <w:t>y</w:t>
      </w:r>
      <w:r w:rsidR="006412CD" w:rsidRPr="00A863DD">
        <w:rPr>
          <w:i/>
        </w:rPr>
        <w:t xml:space="preserve"> </w:t>
      </w:r>
      <w:r w:rsidRPr="00A863DD">
        <w:rPr>
          <w:i/>
        </w:rPr>
        <w:t>en</w:t>
      </w:r>
      <w:r w:rsidR="006412CD" w:rsidRPr="00A863DD">
        <w:rPr>
          <w:i/>
        </w:rPr>
        <w:t xml:space="preserve"> </w:t>
      </w:r>
      <w:r w:rsidRPr="00A863DD">
        <w:rPr>
          <w:i/>
        </w:rPr>
        <w:t>palabras]</w:t>
      </w:r>
      <w:r w:rsidRPr="00A863DD">
        <w:rPr>
          <w:rStyle w:val="Refdenotaalpie"/>
          <w:i/>
        </w:rPr>
        <w:footnoteReference w:id="38"/>
      </w:r>
      <w:r w:rsidR="006412CD" w:rsidRPr="00A863DD">
        <w:t xml:space="preserve"> </w:t>
      </w:r>
      <w:r w:rsidRPr="00A863DD">
        <w:t>contra</w:t>
      </w:r>
      <w:r w:rsidR="006412CD" w:rsidRPr="00A863DD">
        <w:t xml:space="preserve"> </w:t>
      </w:r>
      <w:r w:rsidRPr="00A863DD">
        <w:t>el</w:t>
      </w:r>
      <w:r w:rsidR="006412CD" w:rsidRPr="00A863DD">
        <w:t xml:space="preserve"> </w:t>
      </w:r>
      <w:r w:rsidRPr="00A863DD">
        <w:t>recibo</w:t>
      </w:r>
      <w:r w:rsidR="006412CD" w:rsidRPr="00A863DD">
        <w:t xml:space="preserve"> </w:t>
      </w:r>
      <w:r w:rsidRPr="00A863DD">
        <w:t>de</w:t>
      </w:r>
      <w:r w:rsidR="006412CD" w:rsidRPr="00A863DD">
        <w:t xml:space="preserve"> </w:t>
      </w:r>
      <w:r w:rsidRPr="00A863DD">
        <w:t>su</w:t>
      </w:r>
      <w:r w:rsidR="006412CD" w:rsidRPr="00A863DD">
        <w:t xml:space="preserve"> </w:t>
      </w:r>
      <w:r w:rsidRPr="00A863DD">
        <w:t>primera</w:t>
      </w:r>
      <w:r w:rsidR="006412CD" w:rsidRPr="00A863DD">
        <w:t xml:space="preserve"> </w:t>
      </w:r>
      <w:r w:rsidRPr="00A863DD">
        <w:t>solicitud</w:t>
      </w:r>
      <w:r w:rsidR="006412CD" w:rsidRPr="00A863DD">
        <w:t xml:space="preserve"> </w:t>
      </w:r>
      <w:r w:rsidRPr="00A863DD">
        <w:t>por</w:t>
      </w:r>
      <w:r w:rsidR="006412CD" w:rsidRPr="00A863DD">
        <w:t xml:space="preserve"> </w:t>
      </w:r>
      <w:r w:rsidRPr="00A863DD">
        <w:t>escrito,</w:t>
      </w:r>
      <w:r w:rsidR="006412CD" w:rsidRPr="00A863DD">
        <w:t xml:space="preserve"> </w:t>
      </w:r>
      <w:r w:rsidRPr="00A863DD">
        <w:t>declarando</w:t>
      </w:r>
      <w:r w:rsidR="006412CD" w:rsidRPr="00A863DD">
        <w:t xml:space="preserve"> </w:t>
      </w:r>
      <w:r w:rsidRPr="00A863DD">
        <w:t>que</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está</w:t>
      </w:r>
      <w:r w:rsidR="006412CD" w:rsidRPr="00A863DD">
        <w:t xml:space="preserve"> </w:t>
      </w:r>
      <w:r w:rsidRPr="00A863DD">
        <w:t>en</w:t>
      </w:r>
      <w:r w:rsidR="006412CD" w:rsidRPr="00A863DD">
        <w:t xml:space="preserve"> </w:t>
      </w:r>
      <w:r w:rsidRPr="00A863DD">
        <w:t>violación</w:t>
      </w:r>
      <w:r w:rsidR="006412CD" w:rsidRPr="00A863DD">
        <w:t xml:space="preserve"> </w:t>
      </w:r>
      <w:r w:rsidRPr="00A863DD">
        <w:t>de</w:t>
      </w:r>
      <w:r w:rsidR="006412CD" w:rsidRPr="00A863DD">
        <w:t xml:space="preserve"> </w:t>
      </w:r>
      <w:r w:rsidRPr="00A863DD">
        <w:t>sus</w:t>
      </w:r>
      <w:r w:rsidR="006412CD" w:rsidRPr="00A863DD">
        <w:t xml:space="preserve"> </w:t>
      </w:r>
      <w:r w:rsidRPr="00A863DD">
        <w:t>obligaciones</w:t>
      </w:r>
      <w:r w:rsidR="006412CD" w:rsidRPr="00A863DD">
        <w:t xml:space="preserve"> </w:t>
      </w:r>
      <w:r w:rsidRPr="00A863DD">
        <w:t>en</w:t>
      </w:r>
      <w:r w:rsidR="006412CD" w:rsidRPr="00A863DD">
        <w:t xml:space="preserve"> </w:t>
      </w:r>
      <w:r w:rsidRPr="00A863DD">
        <w:t>virtud</w:t>
      </w:r>
      <w:r w:rsidR="006412CD" w:rsidRPr="00A863DD">
        <w:t xml:space="preserve"> </w:t>
      </w:r>
      <w:r w:rsidRPr="00A863DD">
        <w:t>del</w:t>
      </w:r>
      <w:r w:rsidR="006412CD" w:rsidRPr="00A863DD">
        <w:t xml:space="preserve"> </w:t>
      </w:r>
      <w:r w:rsidRPr="00A863DD">
        <w:t>Contrato,</w:t>
      </w:r>
      <w:r w:rsidR="006412CD" w:rsidRPr="00A863DD">
        <w:t xml:space="preserve"> </w:t>
      </w:r>
      <w:r w:rsidRPr="00A863DD">
        <w:t>porque</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ha</w:t>
      </w:r>
      <w:r w:rsidR="006412CD" w:rsidRPr="00A863DD">
        <w:t xml:space="preserve"> </w:t>
      </w:r>
      <w:r w:rsidRPr="00A863DD">
        <w:t>utilizado</w:t>
      </w:r>
      <w:r w:rsidR="006412CD" w:rsidRPr="00A863DD">
        <w:t xml:space="preserve"> </w:t>
      </w:r>
      <w:r w:rsidRPr="00A863DD">
        <w:t>el</w:t>
      </w:r>
      <w:r w:rsidR="006412CD" w:rsidRPr="00A863DD">
        <w:t xml:space="preserve"> </w:t>
      </w:r>
      <w:r w:rsidRPr="00A863DD">
        <w:t>pago</w:t>
      </w:r>
      <w:r w:rsidR="006412CD" w:rsidRPr="00A863DD">
        <w:t xml:space="preserve"> </w:t>
      </w:r>
      <w:r w:rsidRPr="00A863DD">
        <w:t>de</w:t>
      </w:r>
      <w:r w:rsidR="006412CD" w:rsidRPr="00A863DD">
        <w:t xml:space="preserve"> </w:t>
      </w:r>
      <w:r w:rsidRPr="00A863DD">
        <w:t>anticipo</w:t>
      </w:r>
      <w:r w:rsidR="006412CD" w:rsidRPr="00A863DD">
        <w:t xml:space="preserve"> </w:t>
      </w:r>
      <w:r w:rsidRPr="00A863DD">
        <w:t>para</w:t>
      </w:r>
      <w:r w:rsidR="006412CD" w:rsidRPr="00A863DD">
        <w:t xml:space="preserve"> </w:t>
      </w:r>
      <w:r w:rsidRPr="00A863DD">
        <w:t>otros</w:t>
      </w:r>
      <w:r w:rsidR="006412CD" w:rsidRPr="00A863DD">
        <w:t xml:space="preserve"> </w:t>
      </w:r>
      <w:r w:rsidRPr="00A863DD">
        <w:t>fines</w:t>
      </w:r>
      <w:r w:rsidR="006412CD" w:rsidRPr="00A863DD">
        <w:t xml:space="preserve"> </w:t>
      </w:r>
      <w:r w:rsidRPr="00A863DD">
        <w:t>a</w:t>
      </w:r>
      <w:r w:rsidR="006412CD" w:rsidRPr="00A863DD">
        <w:t xml:space="preserve"> </w:t>
      </w:r>
      <w:r w:rsidRPr="00A863DD">
        <w:t>los</w:t>
      </w:r>
      <w:r w:rsidR="006412CD" w:rsidRPr="00A863DD">
        <w:t xml:space="preserve"> </w:t>
      </w:r>
      <w:r w:rsidRPr="00A863DD">
        <w:t>estipulados</w:t>
      </w:r>
      <w:r w:rsidR="006412CD" w:rsidRPr="00A863DD">
        <w:t xml:space="preserve"> </w:t>
      </w:r>
      <w:r w:rsidRPr="00A863DD">
        <w:t>para</w:t>
      </w:r>
      <w:r w:rsidR="006412CD" w:rsidRPr="00A863DD">
        <w:t xml:space="preserve"> </w:t>
      </w:r>
      <w:r w:rsidRPr="00A863DD">
        <w:t>la</w:t>
      </w:r>
      <w:r w:rsidR="006412CD" w:rsidRPr="00A863DD">
        <w:t xml:space="preserve"> </w:t>
      </w:r>
      <w:r w:rsidRPr="00A863DD">
        <w:t>ejecución</w:t>
      </w:r>
      <w:r w:rsidR="006412CD" w:rsidRPr="00A863DD">
        <w:t xml:space="preserve"> </w:t>
      </w:r>
      <w:r w:rsidRPr="00A863DD">
        <w:t>de</w:t>
      </w:r>
      <w:r w:rsidR="006412CD" w:rsidRPr="00A863DD">
        <w:t xml:space="preserve"> </w:t>
      </w:r>
      <w:r w:rsidRPr="00A863DD">
        <w:t>las</w:t>
      </w:r>
      <w:r w:rsidR="006412CD" w:rsidRPr="00A863DD">
        <w:t xml:space="preserve"> </w:t>
      </w:r>
      <w:r w:rsidRPr="00A863DD">
        <w:t>Obras.</w:t>
      </w:r>
    </w:p>
    <w:p w14:paraId="084CD527" w14:textId="77777777" w:rsidR="004D0292" w:rsidRPr="00A863DD" w:rsidRDefault="004D0292" w:rsidP="004D0292">
      <w:pPr>
        <w:numPr>
          <w:ilvl w:val="12"/>
          <w:numId w:val="0"/>
        </w:numPr>
        <w:jc w:val="both"/>
      </w:pPr>
    </w:p>
    <w:p w14:paraId="069A011A" w14:textId="3BC913A5" w:rsidR="004D0292" w:rsidRPr="00A863DD" w:rsidRDefault="004D0292" w:rsidP="004D0292">
      <w:pPr>
        <w:numPr>
          <w:ilvl w:val="12"/>
          <w:numId w:val="0"/>
        </w:numPr>
        <w:jc w:val="both"/>
        <w:rPr>
          <w:i/>
        </w:rPr>
      </w:pPr>
      <w:r w:rsidRPr="00A863DD">
        <w:t>Como</w:t>
      </w:r>
      <w:r w:rsidR="006412CD" w:rsidRPr="00A863DD">
        <w:t xml:space="preserve"> </w:t>
      </w:r>
      <w:r w:rsidRPr="00A863DD">
        <w:t>condición</w:t>
      </w:r>
      <w:r w:rsidR="006412CD" w:rsidRPr="00A863DD">
        <w:t xml:space="preserve"> </w:t>
      </w:r>
      <w:r w:rsidRPr="00A863DD">
        <w:t>para</w:t>
      </w:r>
      <w:r w:rsidR="006412CD" w:rsidRPr="00A863DD">
        <w:t xml:space="preserve"> </w:t>
      </w:r>
      <w:r w:rsidRPr="00A863DD">
        <w:t>presentar</w:t>
      </w:r>
      <w:r w:rsidR="006412CD" w:rsidRPr="00A863DD">
        <w:t xml:space="preserve"> </w:t>
      </w:r>
      <w:r w:rsidRPr="00A863DD">
        <w:t>cualquier</w:t>
      </w:r>
      <w:r w:rsidR="006412CD" w:rsidRPr="00A863DD">
        <w:t xml:space="preserve"> </w:t>
      </w:r>
      <w:r w:rsidRPr="00A863DD">
        <w:t>reclamo</w:t>
      </w:r>
      <w:r w:rsidR="006412CD" w:rsidRPr="00A863DD">
        <w:t xml:space="preserve"> </w:t>
      </w:r>
      <w:r w:rsidRPr="00A863DD">
        <w:t>y</w:t>
      </w:r>
      <w:r w:rsidR="006412CD" w:rsidRPr="00A863DD">
        <w:t xml:space="preserve"> </w:t>
      </w:r>
      <w:r w:rsidRPr="00A863DD">
        <w:t>hacer</w:t>
      </w:r>
      <w:r w:rsidR="006412CD" w:rsidRPr="00A863DD">
        <w:t xml:space="preserve"> </w:t>
      </w:r>
      <w:r w:rsidRPr="00A863DD">
        <w:t>efectiva</w:t>
      </w:r>
      <w:r w:rsidR="006412CD" w:rsidRPr="00A863DD">
        <w:t xml:space="preserve"> </w:t>
      </w:r>
      <w:r w:rsidRPr="00A863DD">
        <w:t>esta</w:t>
      </w:r>
      <w:r w:rsidR="006412CD" w:rsidRPr="00A863DD">
        <w:t xml:space="preserve"> </w:t>
      </w:r>
      <w:r w:rsidRPr="00A863DD">
        <w:t>garantía,</w:t>
      </w:r>
      <w:r w:rsidR="006412CD" w:rsidRPr="00A863DD">
        <w:t xml:space="preserve"> </w:t>
      </w:r>
      <w:r w:rsidRPr="00A863DD">
        <w:t>el</w:t>
      </w:r>
      <w:r w:rsidR="006412CD" w:rsidRPr="00A863DD">
        <w:t xml:space="preserve"> </w:t>
      </w:r>
      <w:r w:rsidRPr="00A863DD">
        <w:t>referido</w:t>
      </w:r>
      <w:r w:rsidR="006412CD" w:rsidRPr="00A863DD">
        <w:t xml:space="preserve"> </w:t>
      </w:r>
      <w:r w:rsidRPr="00A863DD">
        <w:t>pago</w:t>
      </w:r>
      <w:r w:rsidR="006412CD" w:rsidRPr="00A863DD">
        <w:t xml:space="preserve"> </w:t>
      </w:r>
      <w:r w:rsidRPr="00A863DD">
        <w:t>mencionado</w:t>
      </w:r>
      <w:r w:rsidR="006412CD" w:rsidRPr="00A863DD">
        <w:t xml:space="preserve"> </w:t>
      </w:r>
      <w:r w:rsidRPr="00A863DD">
        <w:t>arriba</w:t>
      </w:r>
      <w:r w:rsidR="006412CD" w:rsidRPr="00A863DD">
        <w:rPr>
          <w:i/>
        </w:rPr>
        <w:t xml:space="preserve"> </w:t>
      </w:r>
      <w:r w:rsidRPr="00A863DD">
        <w:t>deber</w:t>
      </w:r>
      <w:r w:rsidR="006412CD" w:rsidRPr="00A863DD">
        <w:t xml:space="preserve"> </w:t>
      </w:r>
      <w:r w:rsidRPr="00A863DD">
        <w:t>haber</w:t>
      </w:r>
      <w:r w:rsidR="006412CD" w:rsidRPr="00A863DD">
        <w:t xml:space="preserve"> </w:t>
      </w:r>
      <w:r w:rsidRPr="00A863DD">
        <w:t>sido</w:t>
      </w:r>
      <w:r w:rsidR="006412CD" w:rsidRPr="00A863DD">
        <w:t xml:space="preserve"> </w:t>
      </w:r>
      <w:r w:rsidRPr="00A863DD">
        <w:t>recibido</w:t>
      </w:r>
      <w:r w:rsidR="006412CD" w:rsidRPr="00A863DD">
        <w:t xml:space="preserve"> </w:t>
      </w:r>
      <w:r w:rsidRPr="00A863DD">
        <w:t>por</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en</w:t>
      </w:r>
      <w:r w:rsidR="006412CD" w:rsidRPr="00A863DD">
        <w:t xml:space="preserve"> </w:t>
      </w:r>
      <w:r w:rsidRPr="00A863DD">
        <w:t>su</w:t>
      </w:r>
      <w:r w:rsidR="006412CD" w:rsidRPr="00A863DD">
        <w:t xml:space="preserve"> </w:t>
      </w:r>
      <w:r w:rsidRPr="00A863DD">
        <w:t>cuenta</w:t>
      </w:r>
      <w:r w:rsidR="006412CD" w:rsidRPr="00A863DD">
        <w:t xml:space="preserve"> </w:t>
      </w:r>
      <w:r w:rsidRPr="00A863DD">
        <w:t>número</w:t>
      </w:r>
      <w:r w:rsidR="006412CD" w:rsidRPr="00A863DD">
        <w:t xml:space="preserve"> </w:t>
      </w:r>
      <w:r w:rsidRPr="00A863DD">
        <w:rPr>
          <w:i/>
        </w:rPr>
        <w:t>[indique</w:t>
      </w:r>
      <w:r w:rsidR="006412CD" w:rsidRPr="00A863DD">
        <w:rPr>
          <w:i/>
        </w:rPr>
        <w:t xml:space="preserve"> </w:t>
      </w:r>
      <w:r w:rsidRPr="00A863DD">
        <w:rPr>
          <w:i/>
        </w:rPr>
        <w:t>número]</w:t>
      </w:r>
      <w:r w:rsidR="006412CD" w:rsidRPr="00A863DD">
        <w:rPr>
          <w:i/>
        </w:rPr>
        <w:t xml:space="preserve"> </w:t>
      </w:r>
      <w:r w:rsidRPr="00A863DD">
        <w:t>en</w:t>
      </w:r>
      <w:r w:rsidR="006412CD" w:rsidRPr="00A863DD">
        <w:t xml:space="preserve"> </w:t>
      </w:r>
      <w:r w:rsidRPr="00A863DD">
        <w:t>el</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nombre</w:t>
      </w:r>
      <w:r w:rsidR="006412CD" w:rsidRPr="00A863DD">
        <w:rPr>
          <w:i/>
        </w:rPr>
        <w:t xml:space="preserve"> </w:t>
      </w:r>
      <w:r w:rsidRPr="00A863DD">
        <w:rPr>
          <w:i/>
        </w:rPr>
        <w:t>y</w:t>
      </w:r>
      <w:r w:rsidR="006412CD" w:rsidRPr="00A863DD">
        <w:rPr>
          <w:i/>
        </w:rPr>
        <w:t xml:space="preserve"> </w:t>
      </w:r>
      <w:r w:rsidRPr="00A863DD">
        <w:rPr>
          <w:i/>
        </w:rPr>
        <w:t>dirección</w:t>
      </w:r>
      <w:r w:rsidR="006412CD" w:rsidRPr="00A863DD">
        <w:rPr>
          <w:i/>
        </w:rPr>
        <w:t xml:space="preserve"> </w:t>
      </w:r>
      <w:r w:rsidRPr="00A863DD">
        <w:rPr>
          <w:i/>
        </w:rPr>
        <w:t>del</w:t>
      </w:r>
      <w:r w:rsidR="006412CD" w:rsidRPr="00A863DD">
        <w:rPr>
          <w:i/>
        </w:rPr>
        <w:t xml:space="preserve"> </w:t>
      </w:r>
      <w:r w:rsidRPr="00A863DD">
        <w:rPr>
          <w:i/>
        </w:rPr>
        <w:t>banco].</w:t>
      </w:r>
    </w:p>
    <w:p w14:paraId="5D29044E" w14:textId="77777777" w:rsidR="004D0292" w:rsidRPr="00A863DD" w:rsidRDefault="004D0292" w:rsidP="004D0292">
      <w:pPr>
        <w:numPr>
          <w:ilvl w:val="12"/>
          <w:numId w:val="0"/>
        </w:numPr>
        <w:jc w:val="both"/>
        <w:rPr>
          <w:i/>
        </w:rPr>
      </w:pPr>
    </w:p>
    <w:p w14:paraId="09971794" w14:textId="1D3617E3" w:rsidR="004D0292" w:rsidRPr="00A863DD" w:rsidRDefault="004D0292" w:rsidP="004D0292">
      <w:pPr>
        <w:numPr>
          <w:ilvl w:val="12"/>
          <w:numId w:val="0"/>
        </w:numPr>
        <w:jc w:val="both"/>
      </w:pPr>
      <w:r w:rsidRPr="00A863DD">
        <w:t>El</w:t>
      </w:r>
      <w:r w:rsidR="006412CD" w:rsidRPr="00A863DD">
        <w:t xml:space="preserve"> </w:t>
      </w:r>
      <w:r w:rsidRPr="00A863DD">
        <w:t>monto</w:t>
      </w:r>
      <w:r w:rsidR="006412CD" w:rsidRPr="00A863DD">
        <w:t xml:space="preserve"> </w:t>
      </w:r>
      <w:r w:rsidRPr="00A863DD">
        <w:t>máximo</w:t>
      </w:r>
      <w:r w:rsidR="006412CD" w:rsidRPr="00A863DD">
        <w:t xml:space="preserve"> </w:t>
      </w:r>
      <w:r w:rsidRPr="00A863DD">
        <w:t>de</w:t>
      </w:r>
      <w:r w:rsidR="006412CD" w:rsidRPr="00A863DD">
        <w:t xml:space="preserve"> </w:t>
      </w:r>
      <w:r w:rsidRPr="00A863DD">
        <w:t>esta</w:t>
      </w:r>
      <w:r w:rsidR="006412CD" w:rsidRPr="00A863DD">
        <w:t xml:space="preserve"> </w:t>
      </w:r>
      <w:r w:rsidRPr="00A863DD">
        <w:t>garantía</w:t>
      </w:r>
      <w:r w:rsidR="006412CD" w:rsidRPr="00A863DD">
        <w:t xml:space="preserve"> </w:t>
      </w:r>
      <w:r w:rsidRPr="00A863DD">
        <w:t>se</w:t>
      </w:r>
      <w:r w:rsidR="006412CD" w:rsidRPr="00A863DD">
        <w:t xml:space="preserve"> </w:t>
      </w:r>
      <w:r w:rsidRPr="00A863DD">
        <w:t>reducirá</w:t>
      </w:r>
      <w:r w:rsidR="006412CD" w:rsidRPr="00A863DD">
        <w:t xml:space="preserve"> </w:t>
      </w:r>
      <w:r w:rsidRPr="00A863DD">
        <w:t>progresivamente</w:t>
      </w:r>
      <w:r w:rsidR="006412CD" w:rsidRPr="00A863DD">
        <w:t xml:space="preserve"> </w:t>
      </w:r>
      <w:r w:rsidRPr="00A863DD">
        <w:t>a</w:t>
      </w:r>
      <w:r w:rsidR="006412CD" w:rsidRPr="00A863DD">
        <w:t xml:space="preserve"> </w:t>
      </w:r>
      <w:r w:rsidRPr="00A863DD">
        <w:t>medida</w:t>
      </w:r>
      <w:r w:rsidR="006412CD" w:rsidRPr="00A863DD">
        <w:t xml:space="preserve"> </w:t>
      </w:r>
      <w:r w:rsidRPr="00A863DD">
        <w:t>que</w:t>
      </w:r>
      <w:r w:rsidR="006412CD" w:rsidRPr="00A863DD">
        <w:t xml:space="preserve"> </w:t>
      </w:r>
      <w:r w:rsidRPr="00A863DD">
        <w:t>el</w:t>
      </w:r>
      <w:r w:rsidR="006412CD" w:rsidRPr="00A863DD">
        <w:t xml:space="preserve"> </w:t>
      </w:r>
      <w:r w:rsidRPr="00A863DD">
        <w:t>monto</w:t>
      </w:r>
      <w:r w:rsidR="006412CD" w:rsidRPr="00A863DD">
        <w:t xml:space="preserve"> </w:t>
      </w:r>
      <w:r w:rsidRPr="00A863DD">
        <w:t>del</w:t>
      </w:r>
      <w:r w:rsidR="006412CD" w:rsidRPr="00A863DD">
        <w:t xml:space="preserve"> </w:t>
      </w:r>
      <w:r w:rsidRPr="00A863DD">
        <w:t>anticipo</w:t>
      </w:r>
      <w:r w:rsidR="006412CD" w:rsidRPr="00A863DD">
        <w:t xml:space="preserve"> </w:t>
      </w:r>
      <w:r w:rsidRPr="00A863DD">
        <w:t>es</w:t>
      </w:r>
      <w:r w:rsidR="006412CD" w:rsidRPr="00A863DD">
        <w:t xml:space="preserve"> </w:t>
      </w:r>
      <w:r w:rsidRPr="00A863DD">
        <w:t>reembolsado</w:t>
      </w:r>
      <w:r w:rsidR="006412CD" w:rsidRPr="00A863DD">
        <w:t xml:space="preserve"> </w:t>
      </w:r>
      <w:r w:rsidRPr="00A863DD">
        <w:t>por</w:t>
      </w:r>
      <w:r w:rsidR="006412CD" w:rsidRPr="00A863DD">
        <w:t xml:space="preserve"> </w:t>
      </w:r>
      <w:r w:rsidRPr="00A863DD">
        <w:t>el</w:t>
      </w:r>
      <w:r w:rsidR="006412CD" w:rsidRPr="00A863DD">
        <w:t xml:space="preserve"> </w:t>
      </w:r>
      <w:r w:rsidRPr="00A863DD">
        <w:t>Contratista</w:t>
      </w:r>
      <w:r w:rsidR="006412CD" w:rsidRPr="00A863DD">
        <w:t xml:space="preserve"> </w:t>
      </w:r>
      <w:r w:rsidRPr="00A863DD">
        <w:t>según</w:t>
      </w:r>
      <w:r w:rsidR="006412CD" w:rsidRPr="00A863DD">
        <w:t xml:space="preserve"> </w:t>
      </w:r>
      <w:r w:rsidRPr="00A863DD">
        <w:t>se</w:t>
      </w:r>
      <w:r w:rsidR="006412CD" w:rsidRPr="00A863DD">
        <w:t xml:space="preserve"> </w:t>
      </w:r>
      <w:r w:rsidRPr="00A863DD">
        <w:t>indique</w:t>
      </w:r>
      <w:r w:rsidR="006412CD" w:rsidRPr="00A863DD">
        <w:t xml:space="preserve"> </w:t>
      </w:r>
      <w:r w:rsidRPr="00A863DD">
        <w:t>en</w:t>
      </w:r>
      <w:r w:rsidR="006412CD" w:rsidRPr="00A863DD">
        <w:t xml:space="preserve"> </w:t>
      </w:r>
      <w:r w:rsidRPr="00A863DD">
        <w:t>las</w:t>
      </w:r>
      <w:r w:rsidR="006412CD" w:rsidRPr="00A863DD">
        <w:t xml:space="preserve"> </w:t>
      </w:r>
      <w:r w:rsidRPr="00A863DD">
        <w:t>copias</w:t>
      </w:r>
      <w:r w:rsidR="006412CD" w:rsidRPr="00A863DD">
        <w:t xml:space="preserve"> </w:t>
      </w:r>
      <w:r w:rsidRPr="00A863DD">
        <w:t>de</w:t>
      </w:r>
      <w:r w:rsidR="006412CD" w:rsidRPr="00A863DD">
        <w:t xml:space="preserve"> </w:t>
      </w:r>
      <w:r w:rsidRPr="00A863DD">
        <w:t>los</w:t>
      </w:r>
      <w:r w:rsidR="006412CD" w:rsidRPr="00A863DD">
        <w:t xml:space="preserve"> </w:t>
      </w:r>
      <w:r w:rsidRPr="00A863DD">
        <w:t>estados</w:t>
      </w:r>
      <w:r w:rsidR="006412CD" w:rsidRPr="00A863DD">
        <w:t xml:space="preserve"> </w:t>
      </w:r>
      <w:r w:rsidRPr="00A863DD">
        <w:t>de</w:t>
      </w:r>
      <w:r w:rsidR="006412CD" w:rsidRPr="00A863DD">
        <w:t xml:space="preserve"> </w:t>
      </w:r>
      <w:r w:rsidRPr="00A863DD">
        <w:t>cuenta</w:t>
      </w:r>
      <w:r w:rsidR="006412CD" w:rsidRPr="00A863DD">
        <w:t xml:space="preserve"> </w:t>
      </w:r>
      <w:r w:rsidRPr="00A863DD">
        <w:t>de</w:t>
      </w:r>
      <w:r w:rsidR="006412CD" w:rsidRPr="00A863DD">
        <w:t xml:space="preserve"> </w:t>
      </w:r>
      <w:r w:rsidRPr="00A863DD">
        <w:t>pago</w:t>
      </w:r>
      <w:r w:rsidR="006412CD" w:rsidRPr="00A863DD">
        <w:t xml:space="preserve"> </w:t>
      </w:r>
      <w:r w:rsidRPr="00A863DD">
        <w:t>periódicos</w:t>
      </w:r>
      <w:r w:rsidR="006412CD" w:rsidRPr="00A863DD">
        <w:t xml:space="preserve"> </w:t>
      </w:r>
      <w:r w:rsidRPr="00A863DD">
        <w:t>o</w:t>
      </w:r>
      <w:r w:rsidR="006412CD" w:rsidRPr="00A863DD">
        <w:t xml:space="preserve"> </w:t>
      </w:r>
      <w:r w:rsidRPr="00A863DD">
        <w:t>certificados</w:t>
      </w:r>
      <w:r w:rsidR="006412CD" w:rsidRPr="00A863DD">
        <w:t xml:space="preserve"> </w:t>
      </w:r>
      <w:r w:rsidRPr="00A863DD">
        <w:t>de</w:t>
      </w:r>
      <w:r w:rsidR="006412CD" w:rsidRPr="00A863DD">
        <w:t xml:space="preserve"> </w:t>
      </w:r>
      <w:r w:rsidRPr="00A863DD">
        <w:t>pago</w:t>
      </w:r>
      <w:r w:rsidR="006412CD" w:rsidRPr="00A863DD">
        <w:t xml:space="preserve"> </w:t>
      </w:r>
      <w:r w:rsidRPr="00A863DD">
        <w:t>que</w:t>
      </w:r>
      <w:r w:rsidR="006412CD" w:rsidRPr="00A863DD">
        <w:t xml:space="preserve"> </w:t>
      </w:r>
      <w:r w:rsidRPr="00A863DD">
        <w:t>se</w:t>
      </w:r>
      <w:r w:rsidR="006412CD" w:rsidRPr="00A863DD">
        <w:t xml:space="preserve"> </w:t>
      </w:r>
      <w:r w:rsidRPr="00A863DD">
        <w:t>nos</w:t>
      </w:r>
      <w:r w:rsidR="006412CD" w:rsidRPr="00A863DD">
        <w:t xml:space="preserve"> </w:t>
      </w:r>
      <w:r w:rsidRPr="00A863DD">
        <w:t>presenten.</w:t>
      </w:r>
      <w:r w:rsidR="006412CD" w:rsidRPr="00A863DD">
        <w:t xml:space="preserve"> </w:t>
      </w:r>
      <w:r w:rsidRPr="00A863DD">
        <w:t>Esta</w:t>
      </w:r>
      <w:r w:rsidR="006412CD" w:rsidRPr="00A863DD">
        <w:t xml:space="preserve"> </w:t>
      </w:r>
      <w:r w:rsidRPr="00A863DD">
        <w:t>garantía</w:t>
      </w:r>
      <w:r w:rsidR="006412CD" w:rsidRPr="00A863DD">
        <w:t xml:space="preserve"> </w:t>
      </w:r>
      <w:r w:rsidRPr="00A863DD">
        <w:t>expirará,</w:t>
      </w:r>
      <w:r w:rsidR="006412CD" w:rsidRPr="00A863DD">
        <w:t xml:space="preserve"> </w:t>
      </w:r>
      <w:r w:rsidRPr="00A863DD">
        <w:t>a</w:t>
      </w:r>
      <w:r w:rsidR="006412CD" w:rsidRPr="00A863DD">
        <w:t xml:space="preserve"> </w:t>
      </w:r>
      <w:r w:rsidRPr="00A863DD">
        <w:t>más</w:t>
      </w:r>
      <w:r w:rsidR="006412CD" w:rsidRPr="00A863DD">
        <w:t xml:space="preserve"> </w:t>
      </w:r>
      <w:r w:rsidRPr="00A863DD">
        <w:t>tardar,</w:t>
      </w:r>
      <w:r w:rsidR="006412CD" w:rsidRPr="00A863DD">
        <w:t xml:space="preserve"> </w:t>
      </w:r>
      <w:r w:rsidRPr="00A863DD">
        <w:t>al</w:t>
      </w:r>
      <w:r w:rsidR="006412CD" w:rsidRPr="00A863DD">
        <w:t xml:space="preserve"> </w:t>
      </w:r>
      <w:r w:rsidRPr="00A863DD">
        <w:t>recibo</w:t>
      </w:r>
      <w:r w:rsidR="006412CD" w:rsidRPr="00A863DD">
        <w:t xml:space="preserve"> </w:t>
      </w:r>
      <w:r w:rsidRPr="00A863DD">
        <w:t>en</w:t>
      </w:r>
      <w:r w:rsidR="006412CD" w:rsidRPr="00A863DD">
        <w:t xml:space="preserve"> </w:t>
      </w:r>
      <w:r w:rsidRPr="00A863DD">
        <w:t>nuestra</w:t>
      </w:r>
      <w:r w:rsidR="006412CD" w:rsidRPr="00A863DD">
        <w:t xml:space="preserve"> </w:t>
      </w:r>
      <w:r w:rsidRPr="00A863DD">
        <w:t>institución</w:t>
      </w:r>
      <w:r w:rsidR="006412CD" w:rsidRPr="00A863DD">
        <w:t xml:space="preserve"> </w:t>
      </w:r>
      <w:r w:rsidRPr="00A863DD">
        <w:t>de</w:t>
      </w:r>
      <w:r w:rsidR="006412CD" w:rsidRPr="00A863DD">
        <w:t xml:space="preserve"> </w:t>
      </w:r>
      <w:r w:rsidRPr="00A863DD">
        <w:t>una</w:t>
      </w:r>
      <w:r w:rsidR="006412CD" w:rsidRPr="00A863DD">
        <w:t xml:space="preserve"> </w:t>
      </w:r>
      <w:r w:rsidRPr="00A863DD">
        <w:t>copia</w:t>
      </w:r>
      <w:r w:rsidR="006412CD" w:rsidRPr="00A863DD">
        <w:t xml:space="preserve"> </w:t>
      </w:r>
      <w:r w:rsidRPr="00A863DD">
        <w:t>del</w:t>
      </w:r>
      <w:r w:rsidR="006412CD" w:rsidRPr="00A863DD">
        <w:t xml:space="preserve"> </w:t>
      </w:r>
      <w:r w:rsidRPr="00A863DD">
        <w:t>Certificado</w:t>
      </w:r>
      <w:r w:rsidR="006412CD" w:rsidRPr="00A863DD">
        <w:t xml:space="preserve"> </w:t>
      </w:r>
      <w:r w:rsidRPr="00A863DD">
        <w:t>de</w:t>
      </w:r>
      <w:r w:rsidR="006412CD" w:rsidRPr="00A863DD">
        <w:t xml:space="preserve"> </w:t>
      </w:r>
      <w:r w:rsidRPr="00A863DD">
        <w:t>Pago</w:t>
      </w:r>
      <w:r w:rsidR="006412CD" w:rsidRPr="00A863DD">
        <w:t xml:space="preserve"> </w:t>
      </w:r>
      <w:r w:rsidRPr="00A863DD">
        <w:t>Interino</w:t>
      </w:r>
      <w:r w:rsidR="006412CD" w:rsidRPr="00A863DD">
        <w:t xml:space="preserve"> </w:t>
      </w:r>
      <w:r w:rsidRPr="00A863DD">
        <w:t>indicando</w:t>
      </w:r>
      <w:r w:rsidR="006412CD" w:rsidRPr="00A863DD">
        <w:t xml:space="preserve"> </w:t>
      </w:r>
      <w:r w:rsidRPr="00A863DD">
        <w:t>que</w:t>
      </w:r>
      <w:r w:rsidR="006412CD" w:rsidRPr="00A863DD">
        <w:t xml:space="preserve"> </w:t>
      </w:r>
      <w:r w:rsidRPr="00A863DD">
        <w:t>el</w:t>
      </w:r>
      <w:r w:rsidR="006412CD" w:rsidRPr="00A863DD">
        <w:t xml:space="preserve"> </w:t>
      </w:r>
      <w:r w:rsidRPr="00A863DD">
        <w:t>ochenta</w:t>
      </w:r>
      <w:r w:rsidR="006412CD" w:rsidRPr="00A863DD">
        <w:t xml:space="preserve"> </w:t>
      </w:r>
      <w:r w:rsidRPr="00A863DD">
        <w:t>(80)</w:t>
      </w:r>
      <w:r w:rsidR="006412CD" w:rsidRPr="00A863DD">
        <w:t xml:space="preserve"> </w:t>
      </w:r>
      <w:r w:rsidRPr="00A863DD">
        <w:t>por</w:t>
      </w:r>
      <w:r w:rsidR="006412CD" w:rsidRPr="00A863DD">
        <w:t xml:space="preserve"> </w:t>
      </w:r>
      <w:r w:rsidRPr="00A863DD">
        <w:t>ciento</w:t>
      </w:r>
      <w:r w:rsidR="006412CD" w:rsidRPr="00A863DD">
        <w:t xml:space="preserve"> </w:t>
      </w:r>
      <w:r w:rsidRPr="00A863DD">
        <w:t>del</w:t>
      </w:r>
      <w:r w:rsidR="006412CD" w:rsidRPr="00A863DD">
        <w:t xml:space="preserve"> </w:t>
      </w:r>
      <w:r w:rsidRPr="00A863DD">
        <w:t>Precio</w:t>
      </w:r>
      <w:r w:rsidR="006412CD" w:rsidRPr="00A863DD">
        <w:t xml:space="preserve"> </w:t>
      </w:r>
      <w:r w:rsidRPr="00A863DD">
        <w:t>del</w:t>
      </w:r>
      <w:r w:rsidR="006412CD" w:rsidRPr="00A863DD">
        <w:t xml:space="preserve"> </w:t>
      </w:r>
      <w:r w:rsidRPr="00A863DD">
        <w:t>Contrato</w:t>
      </w:r>
      <w:r w:rsidR="006412CD" w:rsidRPr="00A863DD">
        <w:t xml:space="preserve"> </w:t>
      </w:r>
      <w:r w:rsidRPr="00A863DD">
        <w:t>ha</w:t>
      </w:r>
      <w:r w:rsidR="006412CD" w:rsidRPr="00A863DD">
        <w:t xml:space="preserve"> </w:t>
      </w:r>
      <w:r w:rsidRPr="00A863DD">
        <w:t>sido</w:t>
      </w:r>
      <w:r w:rsidR="006412CD" w:rsidRPr="00A863DD">
        <w:t xml:space="preserve"> </w:t>
      </w:r>
      <w:r w:rsidRPr="00A863DD">
        <w:t>certificado</w:t>
      </w:r>
      <w:r w:rsidR="006412CD" w:rsidRPr="00A863DD">
        <w:t xml:space="preserve"> </w:t>
      </w:r>
      <w:r w:rsidRPr="00A863DD">
        <w:t>para</w:t>
      </w:r>
      <w:r w:rsidR="006412CD" w:rsidRPr="00A863DD">
        <w:t xml:space="preserve"> </w:t>
      </w:r>
      <w:r w:rsidRPr="00A863DD">
        <w:t>pago,</w:t>
      </w:r>
      <w:r w:rsidR="006412CD" w:rsidRPr="00A863DD">
        <w:t xml:space="preserve"> </w:t>
      </w:r>
      <w:r w:rsidRPr="00A863DD">
        <w:t>o</w:t>
      </w:r>
      <w:r w:rsidR="006412CD" w:rsidRPr="00A863DD">
        <w:t xml:space="preserve"> </w:t>
      </w:r>
      <w:r w:rsidRPr="00A863DD">
        <w:t>en</w:t>
      </w:r>
      <w:r w:rsidR="006412CD" w:rsidRPr="00A863DD">
        <w:t xml:space="preserve"> </w:t>
      </w:r>
      <w:r w:rsidRPr="00A863DD">
        <w:t>el</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número]</w:t>
      </w:r>
      <w:r w:rsidR="006412CD" w:rsidRPr="00A863DD">
        <w:t xml:space="preserve"> </w:t>
      </w:r>
      <w:r w:rsidRPr="00A863DD">
        <w:t>día</w:t>
      </w:r>
      <w:r w:rsidR="006412CD" w:rsidRPr="00A863DD">
        <w:t xml:space="preserve"> </w:t>
      </w:r>
      <w:r w:rsidRPr="00A863DD">
        <w:t>del</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mes]</w:t>
      </w:r>
      <w:r w:rsidR="006412CD" w:rsidRPr="00A863DD">
        <w:t xml:space="preserve"> </w:t>
      </w:r>
      <w:r w:rsidRPr="00A863DD">
        <w:t>de</w:t>
      </w:r>
      <w:r w:rsidR="006412CD" w:rsidRPr="00A863DD">
        <w:t xml:space="preserve"> </w:t>
      </w:r>
      <w:r w:rsidRPr="00A863DD">
        <w:rPr>
          <w:i/>
        </w:rPr>
        <w:t>[indique</w:t>
      </w:r>
      <w:r w:rsidR="006412CD" w:rsidRPr="00A863DD">
        <w:rPr>
          <w:i/>
        </w:rPr>
        <w:t xml:space="preserve"> </w:t>
      </w:r>
      <w:r w:rsidRPr="00A863DD">
        <w:rPr>
          <w:i/>
        </w:rPr>
        <w:t>el</w:t>
      </w:r>
      <w:r w:rsidR="006412CD" w:rsidRPr="00A863DD">
        <w:rPr>
          <w:i/>
        </w:rPr>
        <w:t xml:space="preserve"> </w:t>
      </w:r>
      <w:r w:rsidRPr="00A863DD">
        <w:rPr>
          <w:i/>
        </w:rPr>
        <w:t>año]</w:t>
      </w:r>
      <w:r w:rsidRPr="00A863DD">
        <w:rPr>
          <w:rStyle w:val="Refdenotaalpie"/>
          <w:i/>
        </w:rPr>
        <w:footnoteReference w:id="39"/>
      </w:r>
      <w:r w:rsidRPr="00A863DD">
        <w:rPr>
          <w:i/>
        </w:rPr>
        <w:t>,</w:t>
      </w:r>
      <w:r w:rsidR="006412CD" w:rsidRPr="00A863DD">
        <w:t xml:space="preserve"> </w:t>
      </w:r>
      <w:r w:rsidRPr="00A863DD">
        <w:t>lo</w:t>
      </w:r>
      <w:r w:rsidR="006412CD" w:rsidRPr="00A863DD">
        <w:t xml:space="preserve"> </w:t>
      </w:r>
      <w:r w:rsidRPr="00A863DD">
        <w:t>que</w:t>
      </w:r>
      <w:r w:rsidR="006412CD" w:rsidRPr="00A863DD">
        <w:t xml:space="preserve"> </w:t>
      </w:r>
      <w:r w:rsidRPr="00A863DD">
        <w:t>ocurra</w:t>
      </w:r>
      <w:r w:rsidR="006412CD" w:rsidRPr="00A863DD">
        <w:t xml:space="preserve"> </w:t>
      </w:r>
      <w:r w:rsidRPr="00A863DD">
        <w:t>primero.</w:t>
      </w:r>
      <w:r w:rsidR="006412CD" w:rsidRPr="00A863DD">
        <w:t xml:space="preserve"> </w:t>
      </w:r>
      <w:r w:rsidRPr="00A863DD">
        <w:t>Por</w:t>
      </w:r>
      <w:r w:rsidR="006412CD" w:rsidRPr="00A863DD">
        <w:t xml:space="preserve"> </w:t>
      </w:r>
      <w:r w:rsidRPr="00A863DD">
        <w:t>lo</w:t>
      </w:r>
      <w:r w:rsidR="006412CD" w:rsidRPr="00A863DD">
        <w:t xml:space="preserve"> </w:t>
      </w:r>
      <w:r w:rsidRPr="00A863DD">
        <w:t>tanto,</w:t>
      </w:r>
      <w:r w:rsidR="006412CD" w:rsidRPr="00A863DD">
        <w:t xml:space="preserve"> </w:t>
      </w:r>
      <w:r w:rsidRPr="00A863DD">
        <w:t>cualquier</w:t>
      </w:r>
      <w:r w:rsidR="006412CD" w:rsidRPr="00A863DD">
        <w:t xml:space="preserve"> </w:t>
      </w:r>
      <w:r w:rsidRPr="00A863DD">
        <w:t>demanda</w:t>
      </w:r>
      <w:r w:rsidR="006412CD" w:rsidRPr="00A863DD">
        <w:t xml:space="preserve"> </w:t>
      </w:r>
      <w:r w:rsidRPr="00A863DD">
        <w:t>de</w:t>
      </w:r>
      <w:r w:rsidR="006412CD" w:rsidRPr="00A863DD">
        <w:t xml:space="preserve"> </w:t>
      </w:r>
      <w:r w:rsidRPr="00A863DD">
        <w:t>pago</w:t>
      </w:r>
      <w:r w:rsidR="006412CD" w:rsidRPr="00A863DD">
        <w:t xml:space="preserve"> </w:t>
      </w:r>
      <w:r w:rsidRPr="00A863DD">
        <w:t>bajo</w:t>
      </w:r>
      <w:r w:rsidR="006412CD" w:rsidRPr="00A863DD">
        <w:t xml:space="preserve"> </w:t>
      </w:r>
      <w:r w:rsidRPr="00A863DD">
        <w:t>esta</w:t>
      </w:r>
      <w:r w:rsidR="006412CD" w:rsidRPr="00A863DD">
        <w:t xml:space="preserve"> </w:t>
      </w:r>
      <w:r w:rsidRPr="00A863DD">
        <w:t>garantía</w:t>
      </w:r>
      <w:r w:rsidR="006412CD" w:rsidRPr="00A863DD">
        <w:t xml:space="preserve"> </w:t>
      </w:r>
      <w:r w:rsidRPr="00A863DD">
        <w:t>deberá</w:t>
      </w:r>
      <w:r w:rsidR="006412CD" w:rsidRPr="00A863DD">
        <w:t xml:space="preserve"> </w:t>
      </w:r>
      <w:r w:rsidRPr="00A863DD">
        <w:t>recibirse</w:t>
      </w:r>
      <w:r w:rsidR="006412CD" w:rsidRPr="00A863DD">
        <w:t xml:space="preserve"> </w:t>
      </w:r>
      <w:r w:rsidRPr="00A863DD">
        <w:t>en</w:t>
      </w:r>
      <w:r w:rsidR="006412CD" w:rsidRPr="00A863DD">
        <w:t xml:space="preserve"> </w:t>
      </w:r>
      <w:r w:rsidRPr="00A863DD">
        <w:t>esta</w:t>
      </w:r>
      <w:r w:rsidR="006412CD" w:rsidRPr="00A863DD">
        <w:t xml:space="preserve"> </w:t>
      </w:r>
      <w:r w:rsidRPr="00A863DD">
        <w:t>oficina</w:t>
      </w:r>
      <w:r w:rsidR="006412CD" w:rsidRPr="00A863DD">
        <w:t xml:space="preserve"> </w:t>
      </w:r>
      <w:r w:rsidRPr="00A863DD">
        <w:t>en</w:t>
      </w:r>
      <w:r w:rsidR="006412CD" w:rsidRPr="00A863DD">
        <w:t xml:space="preserve"> </w:t>
      </w:r>
      <w:r w:rsidRPr="00A863DD">
        <w:t>o</w:t>
      </w:r>
      <w:r w:rsidR="006412CD" w:rsidRPr="00A863DD">
        <w:t xml:space="preserve"> </w:t>
      </w:r>
      <w:r w:rsidRPr="00A863DD">
        <w:t>antes</w:t>
      </w:r>
      <w:r w:rsidR="006412CD" w:rsidRPr="00A863DD">
        <w:t xml:space="preserve"> </w:t>
      </w:r>
      <w:r w:rsidRPr="00A863DD">
        <w:t>de</w:t>
      </w:r>
      <w:r w:rsidR="006412CD" w:rsidRPr="00A863DD">
        <w:t xml:space="preserve"> </w:t>
      </w:r>
      <w:r w:rsidRPr="00A863DD">
        <w:t>esta</w:t>
      </w:r>
      <w:r w:rsidR="006412CD" w:rsidRPr="00A863DD">
        <w:t xml:space="preserve"> </w:t>
      </w:r>
      <w:r w:rsidRPr="00A863DD">
        <w:t>fecha.</w:t>
      </w:r>
    </w:p>
    <w:p w14:paraId="04704A2F" w14:textId="74CBB66E" w:rsidR="004D0292" w:rsidRPr="00A863DD" w:rsidRDefault="006412CD" w:rsidP="004D0292">
      <w:pPr>
        <w:numPr>
          <w:ilvl w:val="12"/>
          <w:numId w:val="0"/>
        </w:numPr>
        <w:jc w:val="both"/>
        <w:rPr>
          <w:i/>
        </w:rPr>
      </w:pPr>
      <w:r w:rsidRPr="00A863DD">
        <w:t xml:space="preserve"> </w:t>
      </w:r>
    </w:p>
    <w:p w14:paraId="62DA9024" w14:textId="5568057B" w:rsidR="004D0292" w:rsidRPr="00A863DD" w:rsidRDefault="004D0292" w:rsidP="004D0292">
      <w:pPr>
        <w:numPr>
          <w:ilvl w:val="12"/>
          <w:numId w:val="0"/>
        </w:numPr>
        <w:jc w:val="both"/>
      </w:pPr>
      <w:r w:rsidRPr="00A863DD">
        <w:t>Esta</w:t>
      </w:r>
      <w:r w:rsidR="006412CD" w:rsidRPr="00A863DD">
        <w:t xml:space="preserve"> </w:t>
      </w:r>
      <w:r w:rsidRPr="00A863DD">
        <w:t>garantía</w:t>
      </w:r>
      <w:r w:rsidR="006412CD" w:rsidRPr="00A863DD">
        <w:t xml:space="preserve"> </w:t>
      </w:r>
      <w:r w:rsidRPr="00A863DD">
        <w:t>está</w:t>
      </w:r>
      <w:r w:rsidR="006412CD" w:rsidRPr="00A863DD">
        <w:t xml:space="preserve"> </w:t>
      </w:r>
      <w:r w:rsidRPr="00A863DD">
        <w:t>sujeta</w:t>
      </w:r>
      <w:r w:rsidR="006412CD" w:rsidRPr="00A863DD">
        <w:t xml:space="preserve"> </w:t>
      </w:r>
      <w:r w:rsidRPr="00A863DD">
        <w:t>a</w:t>
      </w:r>
      <w:r w:rsidR="006412CD" w:rsidRPr="00A863DD">
        <w:t xml:space="preserve"> </w:t>
      </w:r>
      <w:r w:rsidRPr="00A863DD">
        <w:t>los</w:t>
      </w:r>
      <w:r w:rsidR="006412CD" w:rsidRPr="00A863DD">
        <w:t xml:space="preserve"> </w:t>
      </w:r>
      <w:r w:rsidRPr="00A863DD">
        <w:rPr>
          <w:i/>
        </w:rPr>
        <w:t>Reglas</w:t>
      </w:r>
      <w:r w:rsidR="006412CD" w:rsidRPr="00A863DD">
        <w:rPr>
          <w:i/>
        </w:rPr>
        <w:t xml:space="preserve"> </w:t>
      </w:r>
      <w:r w:rsidRPr="00A863DD">
        <w:rPr>
          <w:i/>
        </w:rPr>
        <w:t>Uniformes</w:t>
      </w:r>
      <w:r w:rsidR="006412CD" w:rsidRPr="00A863DD">
        <w:rPr>
          <w:i/>
        </w:rPr>
        <w:t xml:space="preserve"> </w:t>
      </w:r>
      <w:r w:rsidRPr="00A863DD">
        <w:rPr>
          <w:i/>
        </w:rPr>
        <w:t>de</w:t>
      </w:r>
      <w:r w:rsidR="006412CD" w:rsidRPr="00A863DD">
        <w:rPr>
          <w:i/>
        </w:rPr>
        <w:t xml:space="preserve"> </w:t>
      </w:r>
      <w:r w:rsidRPr="00A863DD">
        <w:rPr>
          <w:i/>
        </w:rPr>
        <w:t>la</w:t>
      </w:r>
      <w:r w:rsidR="006412CD" w:rsidRPr="00A863DD">
        <w:rPr>
          <w:i/>
        </w:rPr>
        <w:t xml:space="preserve"> </w:t>
      </w:r>
      <w:r w:rsidRPr="00A863DD">
        <w:rPr>
          <w:i/>
        </w:rPr>
        <w:t>CCI</w:t>
      </w:r>
      <w:r w:rsidR="006412CD" w:rsidRPr="00A863DD">
        <w:rPr>
          <w:i/>
        </w:rPr>
        <w:t xml:space="preserve"> </w:t>
      </w:r>
      <w:r w:rsidRPr="00A863DD">
        <w:rPr>
          <w:i/>
        </w:rPr>
        <w:t>relativas</w:t>
      </w:r>
      <w:r w:rsidR="006412CD" w:rsidRPr="00A863DD">
        <w:rPr>
          <w:i/>
        </w:rPr>
        <w:t xml:space="preserve"> </w:t>
      </w:r>
      <w:r w:rsidRPr="00A863DD">
        <w:rPr>
          <w:i/>
        </w:rPr>
        <w:t>a</w:t>
      </w:r>
      <w:r w:rsidR="006412CD" w:rsidRPr="00A863DD">
        <w:rPr>
          <w:i/>
        </w:rPr>
        <w:t xml:space="preserve"> </w:t>
      </w:r>
      <w:r w:rsidRPr="00A863DD">
        <w:rPr>
          <w:i/>
        </w:rPr>
        <w:t>las</w:t>
      </w:r>
      <w:r w:rsidR="006412CD" w:rsidRPr="00A863DD">
        <w:rPr>
          <w:i/>
        </w:rPr>
        <w:t xml:space="preserve"> </w:t>
      </w:r>
      <w:r w:rsidRPr="00A863DD">
        <w:rPr>
          <w:i/>
        </w:rPr>
        <w:t>garantías</w:t>
      </w:r>
      <w:r w:rsidR="006412CD" w:rsidRPr="00A863DD">
        <w:rPr>
          <w:i/>
        </w:rPr>
        <w:t xml:space="preserve"> </w:t>
      </w:r>
      <w:r w:rsidRPr="00A863DD">
        <w:rPr>
          <w:i/>
        </w:rPr>
        <w:t>pagaderas</w:t>
      </w:r>
      <w:r w:rsidR="006412CD" w:rsidRPr="00A863DD">
        <w:rPr>
          <w:i/>
        </w:rPr>
        <w:t xml:space="preserve"> </w:t>
      </w:r>
      <w:r w:rsidRPr="00A863DD">
        <w:rPr>
          <w:i/>
        </w:rPr>
        <w:t>contra</w:t>
      </w:r>
      <w:r w:rsidR="006412CD" w:rsidRPr="00A863DD">
        <w:rPr>
          <w:i/>
        </w:rPr>
        <w:t xml:space="preserve"> </w:t>
      </w:r>
      <w:r w:rsidRPr="00A863DD">
        <w:rPr>
          <w:i/>
        </w:rPr>
        <w:t>primera</w:t>
      </w:r>
      <w:r w:rsidR="006412CD" w:rsidRPr="00A863DD">
        <w:rPr>
          <w:i/>
        </w:rPr>
        <w:t xml:space="preserve"> </w:t>
      </w:r>
      <w:r w:rsidRPr="00A863DD">
        <w:rPr>
          <w:i/>
        </w:rPr>
        <w:t>solicitud</w:t>
      </w:r>
      <w:r w:rsidR="006412CD" w:rsidRPr="00A863DD">
        <w:t xml:space="preserve"> </w:t>
      </w:r>
      <w:r w:rsidRPr="00A863DD">
        <w:t>(U</w:t>
      </w:r>
      <w:r w:rsidRPr="00A863DD">
        <w:rPr>
          <w:i/>
        </w:rPr>
        <w:t>niform</w:t>
      </w:r>
      <w:r w:rsidR="006412CD" w:rsidRPr="00A863DD">
        <w:rPr>
          <w:i/>
        </w:rPr>
        <w:t xml:space="preserve"> </w:t>
      </w:r>
      <w:r w:rsidRPr="00A863DD">
        <w:rPr>
          <w:i/>
        </w:rPr>
        <w:t>Rules</w:t>
      </w:r>
      <w:r w:rsidR="006412CD" w:rsidRPr="00A863DD">
        <w:rPr>
          <w:i/>
        </w:rPr>
        <w:t xml:space="preserve"> </w:t>
      </w:r>
      <w:r w:rsidRPr="00A863DD">
        <w:rPr>
          <w:i/>
        </w:rPr>
        <w:t>for</w:t>
      </w:r>
      <w:r w:rsidR="006412CD" w:rsidRPr="00A863DD">
        <w:rPr>
          <w:i/>
        </w:rPr>
        <w:t xml:space="preserve"> </w:t>
      </w:r>
      <w:r w:rsidRPr="00A863DD">
        <w:rPr>
          <w:i/>
        </w:rPr>
        <w:t>Demand</w:t>
      </w:r>
      <w:r w:rsidR="006412CD" w:rsidRPr="00A863DD">
        <w:rPr>
          <w:i/>
        </w:rPr>
        <w:t xml:space="preserve"> </w:t>
      </w:r>
      <w:r w:rsidRPr="00A863DD">
        <w:rPr>
          <w:i/>
        </w:rPr>
        <w:t>Guarantees</w:t>
      </w:r>
      <w:r w:rsidRPr="00A863DD">
        <w:t>),</w:t>
      </w:r>
      <w:r w:rsidR="006412CD" w:rsidRPr="00A863DD">
        <w:t xml:space="preserve"> </w:t>
      </w:r>
      <w:r w:rsidRPr="00A863DD">
        <w:t>ICC</w:t>
      </w:r>
      <w:r w:rsidR="006412CD" w:rsidRPr="00A863DD">
        <w:t xml:space="preserve"> </w:t>
      </w:r>
      <w:r w:rsidRPr="00A863DD">
        <w:t>Publicación</w:t>
      </w:r>
      <w:r w:rsidR="006412CD" w:rsidRPr="00A863DD">
        <w:t xml:space="preserve"> </w:t>
      </w:r>
      <w:r w:rsidRPr="00A863DD">
        <w:t>No.</w:t>
      </w:r>
      <w:r w:rsidR="006412CD" w:rsidRPr="00A863DD">
        <w:t xml:space="preserve"> </w:t>
      </w:r>
      <w:r w:rsidRPr="00A863DD">
        <w:t>758.</w:t>
      </w:r>
    </w:p>
    <w:p w14:paraId="75D88F37" w14:textId="77777777" w:rsidR="004D0292" w:rsidRPr="00A863DD" w:rsidRDefault="004D0292" w:rsidP="004D0292">
      <w:pPr>
        <w:numPr>
          <w:ilvl w:val="12"/>
          <w:numId w:val="0"/>
        </w:numPr>
        <w:jc w:val="both"/>
      </w:pPr>
    </w:p>
    <w:p w14:paraId="0FFB1E87" w14:textId="21552343" w:rsidR="004D0292" w:rsidRPr="00A863DD" w:rsidRDefault="006412CD" w:rsidP="004D0292">
      <w:pPr>
        <w:numPr>
          <w:ilvl w:val="12"/>
          <w:numId w:val="0"/>
        </w:numPr>
        <w:jc w:val="both"/>
        <w:rPr>
          <w:u w:val="single"/>
        </w:rPr>
      </w:pPr>
      <w:r w:rsidRPr="00A863DD">
        <w:t xml:space="preserve">   </w:t>
      </w:r>
      <w:r w:rsidR="004D0292" w:rsidRPr="00A863DD">
        <w:rPr>
          <w:i/>
        </w:rPr>
        <w:t>[firma(s)</w:t>
      </w:r>
      <w:r w:rsidRPr="00A863DD">
        <w:rPr>
          <w:i/>
        </w:rPr>
        <w:t xml:space="preserve"> </w:t>
      </w:r>
      <w:r w:rsidR="004D0292" w:rsidRPr="00A863DD">
        <w:rPr>
          <w:i/>
        </w:rPr>
        <w:t>del</w:t>
      </w:r>
      <w:r w:rsidRPr="00A863DD">
        <w:rPr>
          <w:i/>
        </w:rPr>
        <w:t xml:space="preserve"> </w:t>
      </w:r>
      <w:r w:rsidR="004D0292" w:rsidRPr="00A863DD">
        <w:rPr>
          <w:i/>
        </w:rPr>
        <w:t>(los)</w:t>
      </w:r>
      <w:r w:rsidRPr="00A863DD">
        <w:rPr>
          <w:i/>
        </w:rPr>
        <w:t xml:space="preserve"> </w:t>
      </w:r>
      <w:r w:rsidR="004D0292" w:rsidRPr="00A863DD">
        <w:rPr>
          <w:i/>
        </w:rPr>
        <w:t>representante(s)</w:t>
      </w:r>
      <w:r w:rsidRPr="00A863DD">
        <w:rPr>
          <w:i/>
        </w:rPr>
        <w:t xml:space="preserve"> </w:t>
      </w:r>
      <w:r w:rsidR="004D0292" w:rsidRPr="00A863DD">
        <w:rPr>
          <w:i/>
        </w:rPr>
        <w:t>autorizado(s)</w:t>
      </w:r>
      <w:r w:rsidRPr="00A863DD">
        <w:rPr>
          <w:i/>
        </w:rPr>
        <w:t xml:space="preserve"> </w:t>
      </w:r>
      <w:r w:rsidR="004D0292" w:rsidRPr="00A863DD">
        <w:rPr>
          <w:i/>
        </w:rPr>
        <w:t>del</w:t>
      </w:r>
      <w:r w:rsidRPr="00A863DD">
        <w:rPr>
          <w:i/>
        </w:rPr>
        <w:t xml:space="preserve"> </w:t>
      </w:r>
      <w:r w:rsidR="004D0292" w:rsidRPr="00A863DD">
        <w:rPr>
          <w:i/>
        </w:rPr>
        <w:t>Banco]</w:t>
      </w:r>
      <w:r w:rsidR="004D0292" w:rsidRPr="00A863DD">
        <w:rPr>
          <w:u w:val="single"/>
        </w:rPr>
        <w:tab/>
      </w:r>
      <w:r w:rsidR="004D0292" w:rsidRPr="00A863DD">
        <w:rPr>
          <w:u w:val="single"/>
        </w:rPr>
        <w:tab/>
      </w:r>
      <w:r w:rsidR="004D0292" w:rsidRPr="00A863DD">
        <w:rPr>
          <w:u w:val="single"/>
        </w:rPr>
        <w:tab/>
      </w:r>
      <w:r w:rsidR="004D0292" w:rsidRPr="00A863DD">
        <w:rPr>
          <w:u w:val="single"/>
        </w:rPr>
        <w:tab/>
      </w:r>
      <w:r w:rsidR="004D0292" w:rsidRPr="00A863DD">
        <w:rPr>
          <w:u w:val="single"/>
        </w:rPr>
        <w:tab/>
      </w:r>
    </w:p>
    <w:p w14:paraId="797A08AC" w14:textId="77777777" w:rsidR="00C437E4" w:rsidRPr="00A863DD" w:rsidRDefault="00C437E4" w:rsidP="004D0292">
      <w:pPr>
        <w:numPr>
          <w:ilvl w:val="12"/>
          <w:numId w:val="0"/>
        </w:numPr>
        <w:jc w:val="both"/>
        <w:rPr>
          <w:u w:val="single"/>
        </w:rPr>
      </w:pPr>
    </w:p>
    <w:p w14:paraId="3EBF3795" w14:textId="77777777" w:rsidR="00C437E4" w:rsidRPr="00126A36" w:rsidRDefault="00C437E4" w:rsidP="00C437E4"/>
    <w:sectPr w:rsidR="00C437E4" w:rsidRPr="00126A36" w:rsidSect="00F61960">
      <w:headerReference w:type="even" r:id="rId53"/>
      <w:headerReference w:type="default" r:id="rId54"/>
      <w:headerReference w:type="first" r:id="rId55"/>
      <w:endnotePr>
        <w:numFmt w:val="decimal"/>
      </w:endnotePr>
      <w:type w:val="oddPage"/>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FEEB2" w14:textId="77777777" w:rsidR="00D73C77" w:rsidRPr="00A863DD" w:rsidRDefault="00D73C77" w:rsidP="004D0292">
      <w:r w:rsidRPr="00A863DD">
        <w:separator/>
      </w:r>
    </w:p>
  </w:endnote>
  <w:endnote w:type="continuationSeparator" w:id="0">
    <w:p w14:paraId="33D5FD16" w14:textId="77777777" w:rsidR="00D73C77" w:rsidRPr="00A863DD" w:rsidRDefault="00D73C77" w:rsidP="004D0292">
      <w:r w:rsidRPr="00A863DD">
        <w:continuationSeparator/>
      </w:r>
    </w:p>
  </w:endnote>
  <w:endnote w:type="continuationNotice" w:id="1">
    <w:p w14:paraId="437ADF69" w14:textId="77777777" w:rsidR="00D73C77" w:rsidRPr="00A863DD" w:rsidRDefault="00D73C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rialMT">
    <w:altName w:val="Arial"/>
    <w:panose1 w:val="00000000000000000000"/>
    <w:charset w:val="00"/>
    <w:family w:val="roman"/>
    <w:notTrueType/>
    <w:pitch w:val="default"/>
  </w:font>
  <w:font w:name="SymbolMT">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IDFont+F1">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E3FEC" w14:textId="77777777" w:rsidR="00D73C77" w:rsidRPr="00A863DD" w:rsidRDefault="00D73C77" w:rsidP="004D0292">
      <w:r w:rsidRPr="00A863DD">
        <w:separator/>
      </w:r>
    </w:p>
  </w:footnote>
  <w:footnote w:type="continuationSeparator" w:id="0">
    <w:p w14:paraId="44AD5FF9" w14:textId="77777777" w:rsidR="00D73C77" w:rsidRPr="00A863DD" w:rsidRDefault="00D73C77" w:rsidP="004D0292">
      <w:r w:rsidRPr="00A863DD">
        <w:continuationSeparator/>
      </w:r>
    </w:p>
  </w:footnote>
  <w:footnote w:type="continuationNotice" w:id="1">
    <w:p w14:paraId="3AD8ADE5" w14:textId="77777777" w:rsidR="00D73C77" w:rsidRPr="00A863DD" w:rsidRDefault="00D73C77"/>
  </w:footnote>
  <w:footnote w:id="2">
    <w:p w14:paraId="5473F329" w14:textId="7FE67E20" w:rsidR="00B86EAC" w:rsidRPr="00A863DD" w:rsidRDefault="00B86EAC" w:rsidP="004D0292">
      <w:pPr>
        <w:pStyle w:val="Textonotapie"/>
        <w:rPr>
          <w:sz w:val="18"/>
        </w:rPr>
      </w:pPr>
      <w:r w:rsidRPr="00A863DD">
        <w:rPr>
          <w:rStyle w:val="Refdenotaalpie"/>
        </w:rPr>
        <w:footnoteRef/>
      </w:r>
      <w:r w:rsidRPr="00A863DD">
        <w:t xml:space="preserve"> </w:t>
      </w:r>
      <w:r w:rsidRPr="00A863DD">
        <w:rPr>
          <w:spacing w:val="-2"/>
          <w:sz w:val="18"/>
        </w:rPr>
        <w:t>Véase la Sección V, “Condiciones Generales del Contrato”, Cláusula 1. Definiciones</w:t>
      </w:r>
    </w:p>
  </w:footnote>
  <w:footnote w:id="3">
    <w:p w14:paraId="7BCEF0F6" w14:textId="292CF810" w:rsidR="00B86EAC" w:rsidRPr="00A863DD" w:rsidRDefault="00B86EAC" w:rsidP="003D6336">
      <w:pPr>
        <w:pStyle w:val="Textonotapie"/>
        <w:ind w:left="142" w:hanging="142"/>
        <w:jc w:val="both"/>
        <w:rPr>
          <w:rFonts w:ascii="Calibri" w:hAnsi="Calibri"/>
        </w:rPr>
      </w:pPr>
      <w:r w:rsidRPr="00A863DD">
        <w:rPr>
          <w:rStyle w:val="Refdenotaalpie"/>
          <w:rFonts w:ascii="Calibri" w:hAnsi="Calibri"/>
        </w:rPr>
        <w:footnoteRef/>
      </w:r>
      <w:r w:rsidRPr="00A863DD">
        <w:t xml:space="preserve"> En el sitio virtual del Banco (</w:t>
      </w:r>
      <w:r w:rsidRPr="00A863DD">
        <w:rPr>
          <w:rStyle w:val="Hipervnculo"/>
        </w:rPr>
        <w:t>www.iadb.org/integridad</w:t>
      </w:r>
      <w:r w:rsidRPr="00A863DD">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4CFF1044" w14:textId="0266368D" w:rsidR="00B86EAC" w:rsidRPr="00A863DD" w:rsidRDefault="00B86EAC" w:rsidP="004D0292">
      <w:pPr>
        <w:pStyle w:val="Textonotapie"/>
        <w:ind w:left="0" w:firstLine="0"/>
        <w:jc w:val="both"/>
        <w:rPr>
          <w:sz w:val="18"/>
        </w:rPr>
      </w:pPr>
      <w:r w:rsidRPr="00A863DD">
        <w:rPr>
          <w:rStyle w:val="Refdenotaalpie"/>
          <w:sz w:val="18"/>
        </w:rPr>
        <w:footnoteRef/>
      </w:r>
      <w:r w:rsidRPr="00A863DD">
        <w:rPr>
          <w:sz w:val="18"/>
        </w:rPr>
        <w:t xml:space="preserve"> </w:t>
      </w:r>
      <w:r w:rsidRPr="00A863DD">
        <w:rPr>
          <w:sz w:val="18"/>
          <w:szCs w:val="18"/>
        </w:rPr>
        <w:t xml:space="preserve">Por control se entenderá 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w:t>
      </w:r>
      <w:r w:rsidR="006412CD" w:rsidRPr="00A863DD">
        <w:rPr>
          <w:sz w:val="18"/>
          <w:szCs w:val="18"/>
        </w:rPr>
        <w:t>determinará</w:t>
      </w:r>
      <w:r w:rsidRPr="00A863DD">
        <w:rPr>
          <w:sz w:val="18"/>
          <w:szCs w:val="18"/>
        </w:rPr>
        <w:t xml:space="preserve"> en el contexto de cada caso particular.</w:t>
      </w:r>
    </w:p>
  </w:footnote>
  <w:footnote w:id="5">
    <w:p w14:paraId="701FE721" w14:textId="77777777" w:rsidR="00B86EAC" w:rsidRPr="00A863DD" w:rsidRDefault="00B86EAC" w:rsidP="004D0292">
      <w:pPr>
        <w:pStyle w:val="Textonotapie"/>
        <w:ind w:left="0" w:firstLine="0"/>
        <w:rPr>
          <w:sz w:val="18"/>
        </w:rPr>
      </w:pPr>
      <w:r w:rsidRPr="00A863DD">
        <w:rPr>
          <w:rStyle w:val="Refdenotaalpie"/>
          <w:sz w:val="18"/>
        </w:rPr>
        <w:footnoteRef/>
      </w:r>
      <w:r w:rsidRPr="00A863DD">
        <w:rPr>
          <w:sz w:val="18"/>
        </w:rPr>
        <w:t xml:space="preserve"> </w:t>
      </w:r>
      <w:r w:rsidRPr="00A863DD">
        <w:rPr>
          <w:sz w:val="18"/>
          <w:szCs w:val="18"/>
        </w:rPr>
        <w:t xml:space="preserve">Por </w:t>
      </w:r>
      <w:r w:rsidRPr="00A863DD">
        <w:rPr>
          <w:sz w:val="18"/>
        </w:rPr>
        <w:t>relación estrecha se deberá entender que abarca hasta el cuarto grado de consanguinidad o por adopción, o hasta el segundo grado de unión por matrimonio o unión de pareja de hecho (afinidad).</w:t>
      </w:r>
    </w:p>
  </w:footnote>
  <w:footnote w:id="6">
    <w:p w14:paraId="12F2C272" w14:textId="77777777" w:rsidR="00B86EAC" w:rsidRPr="00A863DD" w:rsidRDefault="00B86EAC" w:rsidP="004D0292">
      <w:pPr>
        <w:pStyle w:val="Textonotapie"/>
        <w:jc w:val="both"/>
        <w:rPr>
          <w:sz w:val="18"/>
        </w:rPr>
      </w:pPr>
      <w:r w:rsidRPr="00A863DD">
        <w:rPr>
          <w:rStyle w:val="Refdenotaalpie"/>
          <w:sz w:val="18"/>
        </w:rPr>
        <w:footnoteRef/>
      </w:r>
      <w:r w:rsidRPr="00A863DD">
        <w:rPr>
          <w:sz w:val="18"/>
        </w:rPr>
        <w:t xml:space="preserve"> </w:t>
      </w:r>
      <w:r w:rsidRPr="00A863DD">
        <w:rPr>
          <w:sz w:val="18"/>
        </w:rPr>
        <w:tab/>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7">
    <w:p w14:paraId="061A40CC" w14:textId="77777777" w:rsidR="00B86EAC" w:rsidRPr="00A863DD" w:rsidRDefault="00B86EAC" w:rsidP="004D0292">
      <w:pPr>
        <w:pStyle w:val="Textonotapie"/>
        <w:rPr>
          <w:sz w:val="18"/>
        </w:rPr>
      </w:pPr>
      <w:r w:rsidRPr="00A863DD">
        <w:rPr>
          <w:rStyle w:val="Refdenotaalpie"/>
          <w:sz w:val="18"/>
        </w:rPr>
        <w:footnoteRef/>
      </w:r>
      <w:r w:rsidRPr="00A863DD">
        <w:rPr>
          <w:sz w:val="18"/>
          <w:szCs w:val="18"/>
        </w:rPr>
        <w:t xml:space="preserve">  </w:t>
      </w:r>
      <w:r w:rsidRPr="00A863DD">
        <w:rPr>
          <w:sz w:val="18"/>
        </w:rPr>
        <w:t xml:space="preserve"> Para los efectos de esta instrucción, en el caso de licitaciones con lotes, "Oferta" significa Oferta en cada lote.</w:t>
      </w:r>
    </w:p>
  </w:footnote>
  <w:footnote w:id="8">
    <w:p w14:paraId="503DD0F3" w14:textId="73AD3DDE" w:rsidR="00B86EAC" w:rsidRPr="00A863DD" w:rsidRDefault="00B86EAC" w:rsidP="004D0292">
      <w:pPr>
        <w:pStyle w:val="Textonotapie"/>
        <w:jc w:val="both"/>
        <w:rPr>
          <w:sz w:val="18"/>
        </w:rPr>
      </w:pPr>
      <w:r w:rsidRPr="00A863DD">
        <w:rPr>
          <w:rStyle w:val="Refdenotaalpie"/>
          <w:sz w:val="18"/>
        </w:rPr>
        <w:footnoteRef/>
      </w:r>
      <w:r w:rsidRPr="00A863DD">
        <w:rPr>
          <w:sz w:val="18"/>
        </w:rPr>
        <w:t xml:space="preserve"> </w:t>
      </w:r>
      <w:r w:rsidRPr="00A863DD">
        <w:rPr>
          <w:spacing w:val="-2"/>
          <w:sz w:val="18"/>
          <w:szCs w:val="18"/>
        </w:rPr>
        <w:t>Pudiera ser necesario extender el plazo para la presentación de Ofertas si la respuesta del Contratante resulta en cambios sustanciales a los Documentos de Licitación.  Véase la cláusula 11 de las IAO</w:t>
      </w:r>
      <w:r w:rsidRPr="00A863DD">
        <w:rPr>
          <w:spacing w:val="-2"/>
          <w:sz w:val="18"/>
        </w:rPr>
        <w:t>.</w:t>
      </w:r>
    </w:p>
  </w:footnote>
  <w:footnote w:id="9">
    <w:p w14:paraId="6E85E460" w14:textId="582B6C34" w:rsidR="00B86EAC" w:rsidRPr="00A863DD" w:rsidRDefault="00B86EAC" w:rsidP="003D6336">
      <w:pPr>
        <w:pStyle w:val="Textonotapie"/>
        <w:ind w:left="284" w:hanging="284"/>
        <w:jc w:val="both"/>
        <w:rPr>
          <w:sz w:val="18"/>
        </w:rPr>
      </w:pPr>
      <w:r w:rsidRPr="00A863DD">
        <w:rPr>
          <w:rStyle w:val="Refdenotaalpie"/>
          <w:sz w:val="18"/>
        </w:rPr>
        <w:footnoteRef/>
      </w:r>
      <w:r w:rsidRPr="00A863DD">
        <w:rPr>
          <w:sz w:val="18"/>
        </w:rPr>
        <w:t xml:space="preserve">  </w:t>
      </w:r>
      <w:r w:rsidRPr="00A863DD">
        <w:rPr>
          <w:spacing w:val="-2"/>
          <w:sz w:val="18"/>
          <w:szCs w:val="18"/>
        </w:rPr>
        <w:t>Es importante, por lo tanto, que el Contratante mantenga una lista completa y actualizada de todos los que hayan recibido el documento de licitación y sus direcciones.</w:t>
      </w:r>
    </w:p>
  </w:footnote>
  <w:footnote w:id="10">
    <w:p w14:paraId="14EEAC0F" w14:textId="1EB581C3" w:rsidR="00B86EAC" w:rsidRPr="00A863DD" w:rsidRDefault="00B86EAC" w:rsidP="003D6336">
      <w:pPr>
        <w:pStyle w:val="Textonotapie"/>
        <w:rPr>
          <w:sz w:val="18"/>
        </w:rPr>
      </w:pPr>
      <w:r w:rsidRPr="00A863DD">
        <w:rPr>
          <w:rStyle w:val="Refdenotaalpie"/>
          <w:sz w:val="18"/>
        </w:rPr>
        <w:footnoteRef/>
      </w:r>
      <w:r w:rsidRPr="00A863DD">
        <w:rPr>
          <w:sz w:val="18"/>
        </w:rPr>
        <w:t xml:space="preserve"> </w:t>
      </w:r>
      <w:r w:rsidRPr="00A863DD">
        <w:rPr>
          <w:spacing w:val="-2"/>
          <w:sz w:val="18"/>
          <w:szCs w:val="18"/>
        </w:rPr>
        <w:t xml:space="preserve">En los contratos a suma alzada, suprimir la expresión "descritos en la Lista de Cantidades" y reemplazarla por “descritas en los planos y en las Especificaciones y enumeradas en la Lista de Actividades”. </w:t>
      </w:r>
    </w:p>
  </w:footnote>
  <w:footnote w:id="11">
    <w:p w14:paraId="7D0FAD15" w14:textId="77777777" w:rsidR="00B86EAC" w:rsidRPr="00A863DD" w:rsidRDefault="00B86EAC" w:rsidP="003D6336">
      <w:pPr>
        <w:pStyle w:val="Textonotapie"/>
        <w:rPr>
          <w:sz w:val="18"/>
        </w:rPr>
      </w:pPr>
      <w:r w:rsidRPr="00A863DD">
        <w:rPr>
          <w:rStyle w:val="Refdenotaalpie"/>
          <w:sz w:val="18"/>
        </w:rPr>
        <w:footnoteRef/>
      </w:r>
      <w:r w:rsidRPr="00A863DD">
        <w:rPr>
          <w:sz w:val="18"/>
        </w:rPr>
        <w:t xml:space="preserve"> </w:t>
      </w:r>
      <w:r w:rsidRPr="00A863DD">
        <w:rPr>
          <w:spacing w:val="-3"/>
          <w:sz w:val="18"/>
        </w:rPr>
        <w:t>Las sumas provisionales son sumas monetarias especificadas por el Contratante en la Lista de Cantidades para ser utilizadas a su discreción con subcontratistas designados y para otros fines específicos.</w:t>
      </w:r>
    </w:p>
  </w:footnote>
  <w:footnote w:id="12">
    <w:p w14:paraId="7095FD24" w14:textId="77777777" w:rsidR="00B86EAC" w:rsidRPr="00A863DD" w:rsidRDefault="00B86EAC" w:rsidP="004D0292">
      <w:pPr>
        <w:pStyle w:val="Textonotapie"/>
        <w:jc w:val="both"/>
        <w:rPr>
          <w:sz w:val="18"/>
        </w:rPr>
      </w:pPr>
      <w:r w:rsidRPr="00A863DD">
        <w:rPr>
          <w:rStyle w:val="Refdenotaalpie"/>
          <w:sz w:val="18"/>
        </w:rPr>
        <w:footnoteRef/>
      </w:r>
      <w:r w:rsidRPr="00A863DD">
        <w:rPr>
          <w:sz w:val="18"/>
        </w:rPr>
        <w:t xml:space="preserve"> </w:t>
      </w:r>
      <w:r w:rsidRPr="00A863DD">
        <w:rPr>
          <w:spacing w:val="-2"/>
          <w:sz w:val="18"/>
          <w:szCs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3">
    <w:p w14:paraId="451D39E6" w14:textId="77777777" w:rsidR="00B86EAC" w:rsidRPr="00A863DD" w:rsidRDefault="00B86EAC" w:rsidP="004D0292">
      <w:pPr>
        <w:pStyle w:val="Textonotapie"/>
        <w:jc w:val="both"/>
        <w:rPr>
          <w:sz w:val="18"/>
        </w:rPr>
      </w:pPr>
      <w:r w:rsidRPr="00A863DD">
        <w:rPr>
          <w:rStyle w:val="Refdenotaalpie"/>
          <w:sz w:val="18"/>
        </w:rPr>
        <w:footnoteRef/>
      </w:r>
      <w:r w:rsidRPr="00A863DD">
        <w:rPr>
          <w:sz w:val="18"/>
        </w:rPr>
        <w:t xml:space="preserve"> Para los contratos sujetos a revisión previa, una copia del acta de apertura deberá ser enviada por el Contratante al Banco Interamericano de Desarrollo, junto con el acta de evaluación de las ofertas.</w:t>
      </w:r>
    </w:p>
  </w:footnote>
  <w:footnote w:id="14">
    <w:p w14:paraId="0D431515" w14:textId="1031A20C" w:rsidR="00B86EAC" w:rsidRPr="00A863DD" w:rsidRDefault="00B86EAC" w:rsidP="003D6336">
      <w:pPr>
        <w:pStyle w:val="Textonotapie"/>
        <w:ind w:left="284" w:hanging="284"/>
        <w:jc w:val="both"/>
        <w:rPr>
          <w:sz w:val="18"/>
        </w:rPr>
      </w:pPr>
      <w:r w:rsidRPr="00A863DD">
        <w:rPr>
          <w:rStyle w:val="Refdenotaalpie"/>
          <w:sz w:val="18"/>
        </w:rPr>
        <w:footnoteRef/>
      </w:r>
      <w:r w:rsidRPr="00A863DD">
        <w:rPr>
          <w:sz w:val="18"/>
        </w:rPr>
        <w:t xml:space="preserve">  </w:t>
      </w:r>
      <w:r w:rsidRPr="00A863DD">
        <w:rPr>
          <w:spacing w:val="-2"/>
          <w:sz w:val="18"/>
        </w:rPr>
        <w:t>En los contratos a suma alzada, suprimir las palabras "los precios unitarios" y reemplazarlas por "los precios en la Lista de Actividades".</w:t>
      </w:r>
    </w:p>
  </w:footnote>
  <w:footnote w:id="15">
    <w:p w14:paraId="618C8903" w14:textId="2DE3BB76" w:rsidR="00B86EAC" w:rsidRPr="00A863DD" w:rsidRDefault="00B86EAC" w:rsidP="00CE3EEB">
      <w:pPr>
        <w:pStyle w:val="Textonotapie"/>
        <w:ind w:left="0" w:firstLine="0"/>
        <w:jc w:val="both"/>
        <w:rPr>
          <w:sz w:val="18"/>
        </w:rPr>
      </w:pPr>
      <w:r w:rsidRPr="00A863DD">
        <w:rPr>
          <w:rStyle w:val="Refdenotaalpie"/>
          <w:sz w:val="18"/>
        </w:rPr>
        <w:footnoteRef/>
      </w:r>
      <w:r w:rsidRPr="00A863DD">
        <w:rPr>
          <w:sz w:val="18"/>
        </w:rPr>
        <w:t xml:space="preserve">   </w:t>
      </w:r>
      <w:r w:rsidRPr="00A863DD">
        <w:rPr>
          <w:spacing w:val="-2"/>
          <w:sz w:val="18"/>
        </w:rPr>
        <w:t>En los contratos a suma alzada, suprimir la expresión "Lista de Cantidades" y reemplazarla por "Lista de Actividades".</w:t>
      </w:r>
    </w:p>
  </w:footnote>
  <w:footnote w:id="16">
    <w:p w14:paraId="677135BE" w14:textId="1BACAEC4" w:rsidR="00B86EAC" w:rsidRPr="00A863DD" w:rsidRDefault="00B86EAC" w:rsidP="003D6336">
      <w:pPr>
        <w:pStyle w:val="Textonotapie"/>
        <w:ind w:left="0" w:firstLine="0"/>
        <w:jc w:val="both"/>
        <w:rPr>
          <w:sz w:val="18"/>
        </w:rPr>
      </w:pPr>
      <w:r w:rsidRPr="00A863DD">
        <w:rPr>
          <w:rStyle w:val="Refdenotaalpie"/>
          <w:sz w:val="18"/>
        </w:rPr>
        <w:footnoteRef/>
      </w:r>
      <w:r w:rsidRPr="00A863DD">
        <w:rPr>
          <w:rStyle w:val="Refdenotaalpie"/>
          <w:sz w:val="18"/>
          <w:szCs w:val="18"/>
        </w:rPr>
        <w:t xml:space="preserve"> </w:t>
      </w:r>
      <w:r w:rsidRPr="00A863DD">
        <w:rPr>
          <w:sz w:val="18"/>
          <w:szCs w:val="18"/>
        </w:rPr>
        <w:t xml:space="preserve"> </w:t>
      </w:r>
      <w:r w:rsidRPr="00A863DD">
        <w:rPr>
          <w:sz w:val="18"/>
        </w:rPr>
        <w:t xml:space="preserve"> Trabajos por </w:t>
      </w:r>
      <w:r w:rsidRPr="00A863DD">
        <w:rPr>
          <w:sz w:val="18"/>
          <w:szCs w:val="18"/>
        </w:rPr>
        <w:t>Administración</w:t>
      </w:r>
      <w:r w:rsidRPr="00A863DD">
        <w:rPr>
          <w:sz w:val="18"/>
        </w:rPr>
        <w:t xml:space="preserve"> son los trabajos que se realizan según las instrucciones del Gerente de Obras y que se remuneran conforme al tiempo que les tome a los trabajadores, en base a los precios cotizados en la Oferta. Para que a los fines de la evaluación de las Ofertas se considere que el precio de los </w:t>
      </w:r>
      <w:r w:rsidRPr="00A863DD">
        <w:rPr>
          <w:sz w:val="18"/>
          <w:szCs w:val="18"/>
        </w:rPr>
        <w:t>Trabajos</w:t>
      </w:r>
      <w:r w:rsidRPr="00A863DD">
        <w:rPr>
          <w:sz w:val="18"/>
        </w:rPr>
        <w:t xml:space="preserve"> por </w:t>
      </w:r>
      <w:r w:rsidRPr="00A863DD">
        <w:rPr>
          <w:sz w:val="18"/>
          <w:szCs w:val="18"/>
        </w:rPr>
        <w:t>Administración</w:t>
      </w:r>
      <w:r w:rsidRPr="00A863DD">
        <w:rPr>
          <w:sz w:val="18"/>
        </w:rPr>
        <w:t xml:space="preserve"> ha sido cotizado de manera competitiva, el Contratante deberá hacer una lista de las cantidades tentativas correspondientes a los rubros individuales cuyos costos se determinarán contra los días de trabajo (por ejemplo, un número determinado de días-</w:t>
      </w:r>
      <w:r w:rsidRPr="00A863DD">
        <w:rPr>
          <w:sz w:val="18"/>
          <w:szCs w:val="18"/>
        </w:rPr>
        <w:t>persona</w:t>
      </w:r>
      <w:r w:rsidRPr="00A863DD">
        <w:rPr>
          <w:sz w:val="18"/>
        </w:rPr>
        <w:t xml:space="preserve"> de un conductor de tractores, una cantidad específica de toneladas de cemento Portland, etc.), los cuales se multiplicarán por los precios unitarios cotizados por los Oferentes e incluidos en el precio total de la Oferta.</w:t>
      </w:r>
    </w:p>
  </w:footnote>
  <w:footnote w:id="17">
    <w:p w14:paraId="7D27AB50" w14:textId="1FD924E3" w:rsidR="00B86EAC" w:rsidRPr="00A863DD" w:rsidRDefault="00B86EAC" w:rsidP="00CE3EEB">
      <w:pPr>
        <w:pStyle w:val="Textonotapie"/>
        <w:ind w:left="0" w:firstLine="0"/>
        <w:jc w:val="both"/>
        <w:rPr>
          <w:rStyle w:val="Refdenotaalpie"/>
          <w:sz w:val="18"/>
        </w:rPr>
      </w:pPr>
      <w:r w:rsidRPr="00A863DD">
        <w:rPr>
          <w:rStyle w:val="Refdenotaalpie"/>
          <w:sz w:val="18"/>
        </w:rPr>
        <w:footnoteRef/>
      </w:r>
      <w:r w:rsidRPr="00A863DD">
        <w:rPr>
          <w:sz w:val="18"/>
        </w:rPr>
        <w:t xml:space="preserve"> Si los documentos de licitación incluyen dos o más lotes, agregar la siguiente IAO 30.5:  "En caso de que existan varios lotes, de acuerdo con la IAO 30.2 (d), el Contratante determinará la aplicación de los descuentos a fin de minimizar el costo combinado de todos los lotes."</w:t>
      </w:r>
    </w:p>
  </w:footnote>
  <w:footnote w:id="18">
    <w:p w14:paraId="75E40E7A" w14:textId="77777777" w:rsidR="00B86EAC" w:rsidRPr="00A863DD" w:rsidRDefault="00B86EAC" w:rsidP="004D0292">
      <w:pPr>
        <w:pStyle w:val="Textonotapie"/>
        <w:ind w:left="360" w:hanging="360"/>
        <w:jc w:val="both"/>
        <w:rPr>
          <w:sz w:val="18"/>
        </w:rPr>
      </w:pPr>
      <w:r w:rsidRPr="00A863DD">
        <w:rPr>
          <w:rStyle w:val="Refdenotaalpie"/>
          <w:sz w:val="18"/>
        </w:rPr>
        <w:footnoteRef/>
      </w:r>
      <w:r w:rsidRPr="00A863DD">
        <w:rPr>
          <w:sz w:val="18"/>
        </w:rPr>
        <w:t xml:space="preserve"> </w:t>
      </w:r>
      <w:r w:rsidRPr="00A863DD">
        <w:rPr>
          <w:sz w:val="18"/>
        </w:rPr>
        <w:tab/>
        <w:t>El Contratante no deberá rechazar Ofertas o anular el proceso de licitación, excepto en los casos en que lo permiten las Políticas para la Adquisición de Bienes y Obras financiados por el Banco Interamericano de Desarrollo.</w:t>
      </w:r>
    </w:p>
  </w:footnote>
  <w:footnote w:id="19">
    <w:p w14:paraId="0A899216" w14:textId="77777777" w:rsidR="00E80BF6" w:rsidRDefault="00E80BF6"/>
    <w:p w14:paraId="490C463F" w14:textId="735958FC" w:rsidR="00B86EAC" w:rsidRPr="00A863DD" w:rsidRDefault="00B86EAC" w:rsidP="00C0044D">
      <w:pPr>
        <w:pStyle w:val="Textonotapie"/>
        <w:ind w:left="0" w:firstLine="0"/>
        <w:rPr>
          <w:sz w:val="18"/>
        </w:rPr>
      </w:pPr>
    </w:p>
  </w:footnote>
  <w:footnote w:id="20">
    <w:p w14:paraId="5A52EFD3" w14:textId="77777777" w:rsidR="00403C57" w:rsidRPr="00A863DD" w:rsidRDefault="00403C57" w:rsidP="00403C57">
      <w:pPr>
        <w:pStyle w:val="Textonotapie"/>
        <w:jc w:val="both"/>
      </w:pPr>
      <w:r w:rsidRPr="00A863DD">
        <w:rPr>
          <w:rStyle w:val="Refdenotaalpie"/>
        </w:rPr>
        <w:footnoteRef/>
      </w:r>
      <w:r w:rsidRPr="00A863DD">
        <w:t xml:space="preserve"> Los títulos equivalentes serán válidos solo para aquellos profesionales, nacionales o extranjeros que hubieren obtenido su título en un país diferente al Ecuador.</w:t>
      </w:r>
    </w:p>
  </w:footnote>
  <w:footnote w:id="21">
    <w:p w14:paraId="5F66AC8F" w14:textId="77777777" w:rsidR="00B86EAC" w:rsidRPr="00A863DD" w:rsidRDefault="00B86EAC" w:rsidP="004D0292">
      <w:pPr>
        <w:pStyle w:val="Textonotapie"/>
        <w:rPr>
          <w:sz w:val="18"/>
        </w:rPr>
      </w:pPr>
      <w:r w:rsidRPr="00A863DD">
        <w:rPr>
          <w:rStyle w:val="Refdenotaalpie"/>
          <w:sz w:val="18"/>
        </w:rPr>
        <w:footnoteRef/>
      </w:r>
      <w:r w:rsidRPr="00A863DD">
        <w:rPr>
          <w:sz w:val="18"/>
        </w:rPr>
        <w:t xml:space="preserve">  </w:t>
      </w:r>
      <w:r w:rsidRPr="00A863DD">
        <w:rPr>
          <w:i/>
          <w:sz w:val="18"/>
        </w:rPr>
        <w:t>El Oferente deberá indicar lo que corresponda.</w:t>
      </w:r>
    </w:p>
  </w:footnote>
  <w:footnote w:id="22">
    <w:p w14:paraId="00F6E07D" w14:textId="414E4B13" w:rsidR="00B86EAC" w:rsidRPr="00A863DD" w:rsidRDefault="00B86EAC" w:rsidP="004D0292">
      <w:pPr>
        <w:pStyle w:val="Textonotapie"/>
        <w:rPr>
          <w:sz w:val="18"/>
        </w:rPr>
      </w:pPr>
      <w:r w:rsidRPr="00A863DD">
        <w:rPr>
          <w:rStyle w:val="Refdenotaalpie"/>
          <w:sz w:val="18"/>
        </w:rPr>
        <w:footnoteRef/>
      </w:r>
      <w:r w:rsidRPr="00A863DD">
        <w:rPr>
          <w:sz w:val="18"/>
        </w:rPr>
        <w:t xml:space="preserve"> </w:t>
      </w:r>
      <w:r w:rsidRPr="00A863DD">
        <w:rPr>
          <w:spacing w:val="-2"/>
          <w:sz w:val="18"/>
        </w:rPr>
        <w:t>En los contratos a suma alzada, suprimir la expresión "Lista de cantidades” y reemplazarla por "Lista de Actividades"</w:t>
      </w:r>
      <w:r w:rsidRPr="00A863DD">
        <w:rPr>
          <w:spacing w:val="-3"/>
          <w:sz w:val="18"/>
        </w:rPr>
        <w:t>.</w:t>
      </w:r>
    </w:p>
  </w:footnote>
  <w:footnote w:id="23">
    <w:p w14:paraId="1A0EDC87" w14:textId="47626E11" w:rsidR="00B86EAC" w:rsidRPr="00A863DD" w:rsidRDefault="00B86EAC" w:rsidP="004D0292">
      <w:pPr>
        <w:pStyle w:val="Textonotapie"/>
        <w:rPr>
          <w:spacing w:val="-2"/>
          <w:sz w:val="18"/>
        </w:rPr>
      </w:pPr>
      <w:r w:rsidRPr="00A863DD">
        <w:rPr>
          <w:rStyle w:val="Refdenotaalpie"/>
          <w:sz w:val="18"/>
        </w:rPr>
        <w:footnoteRef/>
      </w:r>
      <w:r w:rsidRPr="00A863DD">
        <w:rPr>
          <w:sz w:val="18"/>
        </w:rPr>
        <w:t xml:space="preserve"> </w:t>
      </w:r>
      <w:r w:rsidRPr="00A863DD">
        <w:rPr>
          <w:spacing w:val="-2"/>
          <w:sz w:val="18"/>
        </w:rPr>
        <w:t>En el caso de contratos a suma alzada, suprimir "Lista de cantidades" y sustituir por "Lista de Actividades", y reemplazar las Subcláusulas 37.1 y 37.2 por las siguientes:</w:t>
      </w:r>
    </w:p>
    <w:p w14:paraId="472ED49A" w14:textId="050DD72F" w:rsidR="00B86EAC" w:rsidRPr="00A863DD" w:rsidRDefault="00B86EAC" w:rsidP="004D0292">
      <w:pPr>
        <w:suppressAutoHyphens/>
        <w:spacing w:before="120" w:after="120"/>
        <w:ind w:left="540" w:hanging="360"/>
        <w:jc w:val="both"/>
        <w:rPr>
          <w:spacing w:val="-2"/>
          <w:sz w:val="18"/>
        </w:rPr>
      </w:pPr>
      <w:r w:rsidRPr="00A863DD">
        <w:rPr>
          <w:spacing w:val="-2"/>
          <w:sz w:val="18"/>
        </w:rPr>
        <w:t>“37.1</w:t>
      </w:r>
      <w:r w:rsidRPr="00A863DD">
        <w:rPr>
          <w:spacing w:val="-2"/>
          <w:sz w:val="18"/>
        </w:rPr>
        <w:tab/>
        <w:t>El Contratista deberá presentar una Lista de Actividades actualizado dentro de los 14 días siguientes a su solicitud por parte del Gerente de Obras. Dichas actividades deberán coordinarse con las del Programa.</w:t>
      </w:r>
    </w:p>
    <w:p w14:paraId="6A9EE7B4" w14:textId="06EA828C" w:rsidR="00B86EAC" w:rsidRPr="00A863DD" w:rsidRDefault="00B86EAC" w:rsidP="004D0292">
      <w:pPr>
        <w:pStyle w:val="Textonotapie"/>
        <w:ind w:left="540" w:hanging="360"/>
        <w:rPr>
          <w:sz w:val="18"/>
        </w:rPr>
      </w:pPr>
      <w:r w:rsidRPr="00A863DD">
        <w:rPr>
          <w:spacing w:val="-2"/>
          <w:sz w:val="18"/>
        </w:rPr>
        <w:t>37.2</w:t>
      </w:r>
      <w:r w:rsidRPr="00A863DD">
        <w:rPr>
          <w:spacing w:val="-2"/>
          <w:sz w:val="18"/>
        </w:rPr>
        <w:tab/>
        <w:t xml:space="preserve">En la Lista de Actividades el Contratista deberá indicar por separado la entrega de los materiales en el </w:t>
      </w:r>
      <w:r w:rsidRPr="00A863DD">
        <w:rPr>
          <w:spacing w:val="-2"/>
          <w:sz w:val="18"/>
          <w:szCs w:val="18"/>
        </w:rPr>
        <w:t>Lugar</w:t>
      </w:r>
      <w:r w:rsidRPr="00A863DD">
        <w:rPr>
          <w:spacing w:val="-2"/>
          <w:sz w:val="18"/>
        </w:rPr>
        <w:t xml:space="preserve"> de las Obras cuando el pago de los materiales en el sitio deba efectuarse por separado.”</w:t>
      </w:r>
    </w:p>
  </w:footnote>
  <w:footnote w:id="24">
    <w:p w14:paraId="6D2BDF1F" w14:textId="061887D6" w:rsidR="00B86EAC" w:rsidRPr="00A863DD" w:rsidRDefault="00B86EAC" w:rsidP="004D0292">
      <w:pPr>
        <w:pStyle w:val="Textonotapie"/>
        <w:rPr>
          <w:spacing w:val="-2"/>
          <w:sz w:val="18"/>
        </w:rPr>
      </w:pPr>
      <w:r w:rsidRPr="00A863DD">
        <w:rPr>
          <w:rStyle w:val="Refdenotaalpie"/>
          <w:sz w:val="18"/>
        </w:rPr>
        <w:footnoteRef/>
      </w:r>
      <w:r w:rsidRPr="00A863DD">
        <w:rPr>
          <w:sz w:val="18"/>
        </w:rPr>
        <w:t xml:space="preserve"> </w:t>
      </w:r>
      <w:r w:rsidRPr="00A863DD">
        <w:rPr>
          <w:spacing w:val="-2"/>
          <w:sz w:val="18"/>
        </w:rPr>
        <w:t>En el caso de contratos a suma alzada, suprimir "Lista de cantidades" y sustituir por "Lista de Actividades", y reemplazar toda la Cláusula 38 con la siguiente Subcláusula 38.1:</w:t>
      </w:r>
    </w:p>
    <w:p w14:paraId="471B9655" w14:textId="1EA2C957" w:rsidR="00B86EAC" w:rsidRPr="00A863DD" w:rsidRDefault="00B86EAC" w:rsidP="004D0292">
      <w:pPr>
        <w:pStyle w:val="Textonotapie"/>
        <w:ind w:left="720" w:hanging="540"/>
        <w:rPr>
          <w:sz w:val="18"/>
        </w:rPr>
      </w:pPr>
      <w:r w:rsidRPr="00A863DD">
        <w:rPr>
          <w:spacing w:val="-2"/>
          <w:sz w:val="18"/>
        </w:rPr>
        <w:t>“38.1</w:t>
      </w:r>
      <w:r w:rsidRPr="00A863DD">
        <w:rPr>
          <w:spacing w:val="-2"/>
          <w:sz w:val="18"/>
        </w:rPr>
        <w:tab/>
        <w:t>La Lista de Actividades será modificado por el Contratista para incorporar las modificaciones en el Programa o método de trabajo que haya introducido el Contratista por su propia cuenta. Los precios de la Lista de Actividades no sufrirán modificación alguna cuando el Contratista introduzca tales cambios.”</w:t>
      </w:r>
    </w:p>
  </w:footnote>
  <w:footnote w:id="25">
    <w:p w14:paraId="08630E47" w14:textId="7DB1577D" w:rsidR="00B86EAC" w:rsidRPr="00A863DD" w:rsidRDefault="00B86EAC" w:rsidP="004D0292">
      <w:pPr>
        <w:pStyle w:val="Textonotapie"/>
        <w:rPr>
          <w:sz w:val="18"/>
        </w:rPr>
      </w:pPr>
      <w:r w:rsidRPr="00A863DD">
        <w:rPr>
          <w:rStyle w:val="Refdenotaalpie"/>
          <w:sz w:val="18"/>
        </w:rPr>
        <w:footnoteRef/>
      </w:r>
      <w:r w:rsidRPr="00A863DD">
        <w:rPr>
          <w:sz w:val="18"/>
        </w:rPr>
        <w:t xml:space="preserve"> </w:t>
      </w:r>
      <w:r w:rsidRPr="00A863DD">
        <w:rPr>
          <w:spacing w:val="-2"/>
          <w:sz w:val="18"/>
        </w:rPr>
        <w:t>En el caso de contratos a suma alzada, agregar "y Listas de Actividades" después de “Programas”.</w:t>
      </w:r>
    </w:p>
  </w:footnote>
  <w:footnote w:id="26">
    <w:p w14:paraId="5B2773A3" w14:textId="77777777" w:rsidR="00B86EAC" w:rsidRPr="00A863DD" w:rsidRDefault="00B86EAC" w:rsidP="004D0292">
      <w:pPr>
        <w:pStyle w:val="Textonotapie"/>
        <w:rPr>
          <w:sz w:val="18"/>
        </w:rPr>
      </w:pPr>
      <w:r w:rsidRPr="00A863DD">
        <w:rPr>
          <w:rStyle w:val="Refdenotaalpie"/>
          <w:sz w:val="18"/>
        </w:rPr>
        <w:footnoteRef/>
      </w:r>
      <w:r w:rsidRPr="00A863DD">
        <w:rPr>
          <w:sz w:val="18"/>
        </w:rPr>
        <w:t xml:space="preserve"> </w:t>
      </w:r>
      <w:r w:rsidRPr="00A863DD">
        <w:rPr>
          <w:spacing w:val="-2"/>
          <w:sz w:val="18"/>
        </w:rPr>
        <w:t>Suprimir esta Subcláusula en los contratos a suma alzada.</w:t>
      </w:r>
    </w:p>
  </w:footnote>
  <w:footnote w:id="27">
    <w:p w14:paraId="138C16C0" w14:textId="31BA78A6" w:rsidR="00B86EAC" w:rsidRPr="00A863DD" w:rsidRDefault="00B86EAC" w:rsidP="004D0292">
      <w:pPr>
        <w:pStyle w:val="Textonotapie"/>
        <w:rPr>
          <w:sz w:val="18"/>
        </w:rPr>
      </w:pPr>
      <w:r w:rsidRPr="00A863DD">
        <w:rPr>
          <w:rStyle w:val="Refdenotaalpie"/>
          <w:sz w:val="18"/>
        </w:rPr>
        <w:footnoteRef/>
      </w:r>
      <w:r w:rsidRPr="00A863DD">
        <w:rPr>
          <w:sz w:val="18"/>
        </w:rPr>
        <w:t xml:space="preserve"> </w:t>
      </w:r>
      <w:r w:rsidRPr="00A863DD">
        <w:rPr>
          <w:spacing w:val="-2"/>
          <w:sz w:val="18"/>
        </w:rPr>
        <w:t>En los contratos a suma alzada, agregar "o Lista de Actividades" después de “Programa”.</w:t>
      </w:r>
    </w:p>
  </w:footnote>
  <w:footnote w:id="28">
    <w:p w14:paraId="5F02C965" w14:textId="77777777" w:rsidR="00B86EAC" w:rsidRPr="00A863DD" w:rsidRDefault="00B86EAC" w:rsidP="004D0292">
      <w:pPr>
        <w:pStyle w:val="Textonotapie"/>
        <w:rPr>
          <w:sz w:val="18"/>
        </w:rPr>
      </w:pPr>
      <w:r w:rsidRPr="00A863DD">
        <w:rPr>
          <w:rStyle w:val="Refdenotaalpie"/>
          <w:sz w:val="18"/>
        </w:rPr>
        <w:footnoteRef/>
      </w:r>
      <w:r w:rsidRPr="00A863DD">
        <w:rPr>
          <w:sz w:val="18"/>
        </w:rPr>
        <w:t xml:space="preserve"> </w:t>
      </w:r>
      <w:r w:rsidRPr="00A863DD">
        <w:rPr>
          <w:spacing w:val="-2"/>
          <w:sz w:val="18"/>
        </w:rPr>
        <w:t>La suma de los dos coeficientes, A</w:t>
      </w:r>
      <w:r w:rsidRPr="00A863DD">
        <w:rPr>
          <w:spacing w:val="-2"/>
          <w:sz w:val="18"/>
          <w:vertAlign w:val="subscript"/>
        </w:rPr>
        <w:t>c</w:t>
      </w:r>
      <w:r w:rsidRPr="00A863DD">
        <w:rPr>
          <w:spacing w:val="-2"/>
          <w:sz w:val="18"/>
        </w:rPr>
        <w:t xml:space="preserve"> y B</w:t>
      </w:r>
      <w:r w:rsidRPr="00A863DD">
        <w:rPr>
          <w:spacing w:val="-2"/>
          <w:sz w:val="18"/>
          <w:vertAlign w:val="subscript"/>
        </w:rPr>
        <w:t>c</w:t>
      </w:r>
      <w:r w:rsidRPr="00A863DD">
        <w:rPr>
          <w:spacing w:val="-2"/>
          <w:sz w:val="18"/>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29">
    <w:p w14:paraId="08F50F52" w14:textId="58F49996" w:rsidR="00B86EAC" w:rsidRPr="00A863DD" w:rsidRDefault="00B86EAC" w:rsidP="003D6336">
      <w:pPr>
        <w:pStyle w:val="Textonotapie"/>
        <w:ind w:left="142" w:hanging="142"/>
        <w:jc w:val="both"/>
        <w:rPr>
          <w:rFonts w:ascii="Calibri" w:hAnsi="Calibri"/>
        </w:rPr>
      </w:pPr>
      <w:r w:rsidRPr="00A863DD">
        <w:rPr>
          <w:rStyle w:val="Refdenotaalpie"/>
          <w:rFonts w:ascii="Calibri" w:hAnsi="Calibri"/>
        </w:rPr>
        <w:footnoteRef/>
      </w:r>
      <w:r w:rsidRPr="00A863DD">
        <w:t xml:space="preserve"> En el sitio virtual del Banco (</w:t>
      </w:r>
      <w:r w:rsidRPr="00A863DD">
        <w:rPr>
          <w:rStyle w:val="Hipervnculo"/>
        </w:rPr>
        <w:t>www.iadb.org/integridad</w:t>
      </w:r>
      <w:r w:rsidRPr="00A863DD">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30">
    <w:p w14:paraId="7C93129F" w14:textId="77777777" w:rsidR="00B86EAC" w:rsidRPr="00A863DD" w:rsidRDefault="00B86EAC" w:rsidP="004D0292">
      <w:pPr>
        <w:pStyle w:val="Textonotapie"/>
        <w:ind w:left="360" w:hanging="360"/>
        <w:rPr>
          <w:sz w:val="18"/>
        </w:rPr>
      </w:pPr>
      <w:r w:rsidRPr="00A863DD">
        <w:rPr>
          <w:rStyle w:val="Refdenotaalpie"/>
          <w:sz w:val="18"/>
        </w:rPr>
        <w:footnoteRef/>
      </w:r>
      <w:r w:rsidRPr="00A863DD">
        <w:rPr>
          <w:sz w:val="18"/>
        </w:rPr>
        <w:t xml:space="preserve"> </w:t>
      </w:r>
      <w:r w:rsidRPr="00A863DD">
        <w:rPr>
          <w:sz w:val="18"/>
        </w:rPr>
        <w:tab/>
      </w:r>
      <w:r w:rsidRPr="00A863DD">
        <w:rPr>
          <w:rFonts w:ascii="CG Times" w:hAnsi="CG Times"/>
          <w:spacing w:val="-2"/>
          <w:sz w:val="18"/>
        </w:rPr>
        <w:t>Suprimir "equivalente a" y agregar "de" si el precio del Contrato está expresado en una sola moneda.</w:t>
      </w:r>
    </w:p>
  </w:footnote>
  <w:footnote w:id="31">
    <w:p w14:paraId="313E56C6" w14:textId="77777777" w:rsidR="00B86EAC" w:rsidRPr="00A863DD" w:rsidRDefault="00B86EAC" w:rsidP="004D0292">
      <w:pPr>
        <w:pStyle w:val="Textonotapie"/>
        <w:ind w:left="360" w:hanging="360"/>
        <w:rPr>
          <w:sz w:val="18"/>
        </w:rPr>
      </w:pPr>
      <w:r w:rsidRPr="00A863DD">
        <w:rPr>
          <w:rStyle w:val="Refdenotaalpie"/>
          <w:sz w:val="18"/>
        </w:rPr>
        <w:footnoteRef/>
      </w:r>
      <w:r w:rsidRPr="00A863DD">
        <w:rPr>
          <w:sz w:val="18"/>
        </w:rPr>
        <w:t xml:space="preserve"> </w:t>
      </w:r>
      <w:r w:rsidRPr="00A863DD">
        <w:rPr>
          <w:sz w:val="18"/>
        </w:rPr>
        <w:tab/>
      </w:r>
      <w:r w:rsidRPr="00A863DD">
        <w:rPr>
          <w:rFonts w:ascii="CG Times" w:hAnsi="CG Times"/>
          <w:spacing w:val="-2"/>
          <w:sz w:val="18"/>
        </w:rPr>
        <w:t>Suprimir “correcciones y” o “y modificaciones”, si no corresponde. Remitirse a las Notas sobre el Formulario del Contrato (página siguiente).</w:t>
      </w:r>
    </w:p>
  </w:footnote>
  <w:footnote w:id="32">
    <w:p w14:paraId="3F93AAE5" w14:textId="77777777" w:rsidR="00B86EAC" w:rsidRPr="00A863DD" w:rsidRDefault="00B86EAC" w:rsidP="004D0292">
      <w:pPr>
        <w:pStyle w:val="Textonotapie"/>
        <w:ind w:left="360" w:hanging="360"/>
        <w:rPr>
          <w:sz w:val="18"/>
        </w:rPr>
      </w:pPr>
      <w:r w:rsidRPr="00A863DD">
        <w:rPr>
          <w:rStyle w:val="Refdenotaalpie"/>
          <w:sz w:val="18"/>
        </w:rPr>
        <w:footnoteRef/>
      </w:r>
      <w:r w:rsidRPr="00A863DD">
        <w:rPr>
          <w:sz w:val="18"/>
        </w:rPr>
        <w:t xml:space="preserve"> </w:t>
      </w:r>
      <w:r w:rsidRPr="00A863DD">
        <w:rPr>
          <w:sz w:val="18"/>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3">
    <w:p w14:paraId="1F0FD92D" w14:textId="77777777" w:rsidR="00B86EAC" w:rsidRPr="00A863DD" w:rsidRDefault="00B86EAC" w:rsidP="004D0292">
      <w:pPr>
        <w:pStyle w:val="Textonotapie"/>
        <w:ind w:left="360" w:hanging="360"/>
        <w:rPr>
          <w:sz w:val="18"/>
        </w:rPr>
      </w:pPr>
      <w:r w:rsidRPr="00A863DD">
        <w:rPr>
          <w:rStyle w:val="Refdenotaalpie"/>
          <w:sz w:val="18"/>
        </w:rPr>
        <w:footnoteRef/>
      </w:r>
      <w:r w:rsidRPr="00A863DD">
        <w:rPr>
          <w:sz w:val="18"/>
        </w:rPr>
        <w:t xml:space="preserve"> </w:t>
      </w:r>
      <w:r w:rsidRPr="00A863DD">
        <w:rPr>
          <w:sz w:val="18"/>
        </w:rP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34">
    <w:p w14:paraId="3E0B5FDA" w14:textId="77777777" w:rsidR="00B86EAC" w:rsidRPr="00A863DD" w:rsidRDefault="00B86EAC" w:rsidP="004D0292">
      <w:pPr>
        <w:pStyle w:val="Textonotapie"/>
        <w:jc w:val="both"/>
        <w:rPr>
          <w:sz w:val="18"/>
        </w:rPr>
      </w:pPr>
      <w:r w:rsidRPr="00A863DD">
        <w:rPr>
          <w:rStyle w:val="Refdenotaalpie"/>
          <w:sz w:val="18"/>
        </w:rPr>
        <w:footnoteRef/>
      </w:r>
      <w:r w:rsidRPr="00A863DD">
        <w:rPr>
          <w:sz w:val="18"/>
        </w:rPr>
        <w:t xml:space="preserve"> El Garante (banco) indicará el monto que representa el porcentaje del Precio del Contrato estipulado en el Contrato y denominada en la(s) moneda(s) del Contrato o en una moneda de libre convertibilidad aceptable al Contratante.</w:t>
      </w:r>
    </w:p>
  </w:footnote>
  <w:footnote w:id="35">
    <w:p w14:paraId="5568F321" w14:textId="76476421" w:rsidR="00B86EAC" w:rsidRPr="00A863DD" w:rsidRDefault="00B86EAC" w:rsidP="004D0292">
      <w:pPr>
        <w:pStyle w:val="Textonotapie"/>
        <w:jc w:val="both"/>
        <w:rPr>
          <w:sz w:val="18"/>
        </w:rPr>
      </w:pPr>
      <w:r w:rsidRPr="00A863DD">
        <w:rPr>
          <w:rStyle w:val="Refdenotaalpie"/>
          <w:sz w:val="18"/>
        </w:rPr>
        <w:footnoteRef/>
      </w:r>
      <w:r w:rsidRPr="00A863DD">
        <w:rPr>
          <w:sz w:val="18"/>
        </w:rPr>
        <w:t xml:space="preserve"> Indique la fecha que corresponda veintiocho días después de la Fecha de Terminación Prevista. El Contratante deberá observar </w:t>
      </w:r>
      <w:r w:rsidR="000E1267" w:rsidRPr="00A863DD">
        <w:rPr>
          <w:sz w:val="18"/>
        </w:rPr>
        <w:t>que,</w:t>
      </w:r>
      <w:r w:rsidRPr="00A863DD">
        <w:rPr>
          <w:sz w:val="18"/>
        </w:rPr>
        <w:t xml:space="preserv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r w:rsidR="000E1267" w:rsidRPr="00A863DD">
        <w:rPr>
          <w:sz w:val="18"/>
        </w:rPr>
        <w:t>/ [</w:t>
      </w:r>
      <w:r w:rsidRPr="00A863DD">
        <w:rPr>
          <w:sz w:val="18"/>
        </w:rPr>
        <w:t xml:space="preserve"> un año], en respuesta a una solicitud por escrito del Contratante de dicha extensión, la que será presentada al Garante antes de que expire la Garantía.”</w:t>
      </w:r>
    </w:p>
  </w:footnote>
  <w:footnote w:id="36">
    <w:p w14:paraId="36441706" w14:textId="77777777" w:rsidR="00B86EAC" w:rsidRPr="00A863DD" w:rsidRDefault="00B86EAC" w:rsidP="004D0292">
      <w:pPr>
        <w:pStyle w:val="Textonotapie"/>
        <w:rPr>
          <w:sz w:val="18"/>
        </w:rPr>
      </w:pPr>
      <w:r w:rsidRPr="00A863DD">
        <w:rPr>
          <w:rStyle w:val="Refdenotaalpie"/>
          <w:sz w:val="18"/>
        </w:rPr>
        <w:footnoteRef/>
      </w:r>
      <w:r w:rsidRPr="00A863DD">
        <w:rPr>
          <w:sz w:val="18"/>
        </w:rPr>
        <w:t xml:space="preserve"> </w:t>
      </w:r>
      <w:r w:rsidRPr="00A863DD">
        <w:rPr>
          <w:spacing w:val="-2"/>
          <w:sz w:val="18"/>
        </w:rPr>
        <w:t>El Fiador debe indicar el monto equivalente al porcentaje del precio del Contrato especificado en las CEC, expresado en la(s) moneda(s) del Contrato, o en una moneda de libre convertibilidad aceptable para el Contratante.</w:t>
      </w:r>
    </w:p>
  </w:footnote>
  <w:footnote w:id="37">
    <w:p w14:paraId="6D341971" w14:textId="77777777" w:rsidR="00B86EAC" w:rsidRPr="00A863DD" w:rsidRDefault="00B86EAC" w:rsidP="004D0292">
      <w:pPr>
        <w:pStyle w:val="Textonotapie"/>
        <w:rPr>
          <w:sz w:val="18"/>
        </w:rPr>
      </w:pPr>
      <w:r w:rsidRPr="00A863DD">
        <w:rPr>
          <w:rStyle w:val="Refdenotaalpie"/>
          <w:sz w:val="18"/>
        </w:rPr>
        <w:footnoteRef/>
      </w:r>
      <w:r w:rsidRPr="00A863DD">
        <w:rPr>
          <w:sz w:val="18"/>
        </w:rPr>
        <w:t xml:space="preserve"> </w:t>
      </w:r>
      <w:r w:rsidRPr="00A863DD">
        <w:rPr>
          <w:spacing w:val="-2"/>
          <w:sz w:val="18"/>
        </w:rPr>
        <w:t>Fecha de la carta de aceptación o del Convenio.</w:t>
      </w:r>
    </w:p>
  </w:footnote>
  <w:footnote w:id="38">
    <w:p w14:paraId="02C10335" w14:textId="77777777" w:rsidR="00B86EAC" w:rsidRPr="00A863DD" w:rsidRDefault="00B86EAC" w:rsidP="004D0292">
      <w:pPr>
        <w:pStyle w:val="Textonotapie"/>
        <w:ind w:left="360" w:right="146" w:hanging="360"/>
        <w:rPr>
          <w:sz w:val="18"/>
        </w:rPr>
      </w:pPr>
      <w:r w:rsidRPr="00A863DD">
        <w:rPr>
          <w:rStyle w:val="Refdenotaalpie"/>
          <w:sz w:val="18"/>
        </w:rPr>
        <w:footnoteRef/>
      </w:r>
      <w:r w:rsidRPr="00A863DD">
        <w:rPr>
          <w:sz w:val="18"/>
        </w:rPr>
        <w:t xml:space="preserve"> </w:t>
      </w:r>
      <w:r w:rsidRPr="00A863DD">
        <w:rPr>
          <w:sz w:val="18"/>
        </w:rPr>
        <w:tab/>
        <w:t>El Garante deberá indique una suma representativa de la suma del Pago por Adelanto, y denominada en cualquiera de las monedas del Pago por Anticipo como se estipula en el Contrato o en una moneda de libre convertibilidad aceptable al Contratante.</w:t>
      </w:r>
    </w:p>
  </w:footnote>
  <w:footnote w:id="39">
    <w:p w14:paraId="41A4C52C" w14:textId="5DD0DF53" w:rsidR="00B86EAC" w:rsidRPr="00A863DD" w:rsidRDefault="00B86EAC" w:rsidP="004D0292">
      <w:pPr>
        <w:pStyle w:val="Textonotapie"/>
        <w:ind w:left="360" w:right="146" w:hanging="360"/>
        <w:jc w:val="both"/>
        <w:rPr>
          <w:sz w:val="18"/>
        </w:rPr>
      </w:pPr>
      <w:r w:rsidRPr="00A863DD">
        <w:rPr>
          <w:rStyle w:val="Refdenotaalpie"/>
          <w:sz w:val="18"/>
        </w:rPr>
        <w:footnoteRef/>
      </w:r>
      <w:r w:rsidRPr="00A863DD">
        <w:rPr>
          <w:sz w:val="18"/>
        </w:rPr>
        <w:t xml:space="preserve">  </w:t>
      </w:r>
      <w:r w:rsidRPr="00A863DD">
        <w:rPr>
          <w:sz w:val="18"/>
        </w:rPr>
        <w:tab/>
        <w:t xml:space="preserve">Indicar la fecha prevista de expiración del Plazo de Cumplimiento.  El Contratante deberá advertir </w:t>
      </w:r>
      <w:r w:rsidR="000E1267" w:rsidRPr="00A863DD">
        <w:rPr>
          <w:sz w:val="18"/>
        </w:rPr>
        <w:t>que,</w:t>
      </w:r>
      <w:r w:rsidRPr="00A863DD">
        <w:rPr>
          <w:sz w:val="18"/>
        </w:rPr>
        <w:t xml:space="preserve"> en caso de una prórroga al plazo de cumplimiento del Contrato, el Contratante tendrá que solicitar al Garante una extensión de esta Garantía.</w:t>
      </w:r>
    </w:p>
    <w:p w14:paraId="692CF64F" w14:textId="77777777" w:rsidR="00B86EAC" w:rsidRPr="003D6336" w:rsidRDefault="00B86EAC" w:rsidP="004D0292">
      <w:pPr>
        <w:pStyle w:val="Textonotapie"/>
        <w:rPr>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20FD7" w14:textId="77777777" w:rsidR="00B86EAC" w:rsidRPr="00A863DD" w:rsidRDefault="00B86EAC">
    <w:pPr>
      <w:pStyle w:val="Encabezado"/>
      <w:pBdr>
        <w:bottom w:val="single" w:sz="4" w:space="1" w:color="auto"/>
      </w:pBdr>
    </w:pP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vi</w:t>
    </w:r>
    <w:r w:rsidRPr="00A863DD">
      <w:rPr>
        <w:rStyle w:val="Nmerodepgina"/>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6000" w14:textId="77777777" w:rsidR="00B86EAC" w:rsidRPr="00A863DD" w:rsidRDefault="00B86EAC">
    <w:pPr>
      <w:pStyle w:val="Encabezado"/>
      <w:pBdr>
        <w:bottom w:val="single" w:sz="4" w:space="1" w:color="auto"/>
      </w:pBdr>
      <w:tabs>
        <w:tab w:val="clear" w:pos="4320"/>
      </w:tabs>
    </w:pPr>
    <w:r w:rsidRPr="00A863DD">
      <w:t>Sección III. Países Elegibles</w:t>
    </w:r>
    <w:r w:rsidRPr="00A863DD">
      <w:tab/>
    </w: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51</w:t>
    </w:r>
    <w:r w:rsidRPr="00A863DD">
      <w:rPr>
        <w:rStyle w:val="Nmerodepgina"/>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799E1" w14:textId="77777777" w:rsidR="00B86EAC" w:rsidRPr="00A863DD" w:rsidRDefault="00B86EAC" w:rsidP="00F61F85">
    <w:pPr>
      <w:pStyle w:val="Encabezado"/>
      <w:framePr w:wrap="around" w:vAnchor="text" w:hAnchor="margin" w:xAlign="right" w:y="1"/>
      <w:rPr>
        <w:rStyle w:val="Nmerodepgina"/>
      </w:rPr>
    </w:pPr>
    <w:r w:rsidRPr="00A863DD">
      <w:rPr>
        <w:rStyle w:val="Nmerodepgina"/>
      </w:rPr>
      <w:fldChar w:fldCharType="begin"/>
    </w:r>
    <w:r w:rsidRPr="00A863DD">
      <w:rPr>
        <w:rStyle w:val="Nmerodepgina"/>
      </w:rPr>
      <w:instrText xml:space="preserve">PAGE  </w:instrText>
    </w:r>
    <w:r w:rsidRPr="00A863DD">
      <w:rPr>
        <w:rStyle w:val="Nmerodepgina"/>
      </w:rPr>
      <w:fldChar w:fldCharType="separate"/>
    </w:r>
    <w:r w:rsidRPr="00A863DD">
      <w:rPr>
        <w:rStyle w:val="Nmerodepgina"/>
      </w:rPr>
      <w:t>49</w:t>
    </w:r>
    <w:r w:rsidRPr="00A863DD">
      <w:rPr>
        <w:rStyle w:val="Nmerodepgina"/>
      </w:rPr>
      <w:fldChar w:fldCharType="end"/>
    </w:r>
  </w:p>
  <w:p w14:paraId="646740A7" w14:textId="77777777" w:rsidR="00B86EAC" w:rsidRPr="00A863DD" w:rsidRDefault="00B86EAC" w:rsidP="00F61F85">
    <w:pPr>
      <w:pStyle w:val="Encabezado"/>
      <w:numPr>
        <w:ilvl w:val="12"/>
        <w:numId w:val="0"/>
      </w:numPr>
      <w:pBdr>
        <w:bottom w:val="single" w:sz="4" w:space="1" w:color="auto"/>
      </w:pBdr>
      <w:tabs>
        <w:tab w:val="clear" w:pos="4320"/>
      </w:tabs>
      <w:ind w:right="360"/>
    </w:pPr>
    <w:r w:rsidRPr="00A863DD">
      <w:rPr>
        <w:rStyle w:val="Nmerodepgina"/>
      </w:rPr>
      <w:t>Sección III. Países Elegibles</w:t>
    </w:r>
    <w:r w:rsidRPr="00A863DD">
      <w:rPr>
        <w:rStyle w:val="Nmerodepgina"/>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10D07" w14:textId="77777777" w:rsidR="00B86EAC" w:rsidRPr="00A863DD" w:rsidRDefault="00B86EAC">
    <w:pPr>
      <w:pStyle w:val="Encabezado"/>
      <w:pBdr>
        <w:bottom w:val="single" w:sz="4" w:space="1" w:color="auto"/>
      </w:pBdr>
      <w:tabs>
        <w:tab w:val="clear" w:pos="4320"/>
      </w:tabs>
    </w:pP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68</w:t>
    </w:r>
    <w:r w:rsidRPr="00A863DD">
      <w:rPr>
        <w:rStyle w:val="Nmerodepgina"/>
      </w:rPr>
      <w:fldChar w:fldCharType="end"/>
    </w:r>
    <w:r w:rsidRPr="00A863DD">
      <w:rPr>
        <w:rStyle w:val="Nmerodepgina"/>
      </w:rPr>
      <w:tab/>
    </w:r>
    <w:r w:rsidRPr="00A863DD">
      <w:t>Sección IV. Formulario de la Oferta</w:t>
    </w:r>
  </w:p>
  <w:p w14:paraId="1A0DA30E" w14:textId="77777777" w:rsidR="00B86EAC" w:rsidRPr="00A863DD" w:rsidRDefault="00B86EA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A4F76" w14:textId="77777777" w:rsidR="00B86EAC" w:rsidRPr="00A863DD" w:rsidRDefault="00B86EAC">
    <w:pPr>
      <w:pStyle w:val="Encabezado"/>
      <w:pBdr>
        <w:bottom w:val="single" w:sz="4" w:space="1" w:color="auto"/>
      </w:pBdr>
      <w:tabs>
        <w:tab w:val="clear" w:pos="4320"/>
      </w:tabs>
    </w:pPr>
    <w:r w:rsidRPr="00A863DD">
      <w:t>Sección IV. Formulario de la Oferta</w:t>
    </w:r>
    <w:r w:rsidRPr="00A863DD">
      <w:tab/>
    </w: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67</w:t>
    </w:r>
    <w:r w:rsidRPr="00A863DD">
      <w:rPr>
        <w:rStyle w:val="Nmerodepgina"/>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D14C9" w14:textId="77777777" w:rsidR="00B86EAC" w:rsidRPr="00A863DD" w:rsidRDefault="00B86EAC" w:rsidP="00F61F85">
    <w:pPr>
      <w:pStyle w:val="Encabezado"/>
      <w:framePr w:wrap="around" w:vAnchor="text" w:hAnchor="margin" w:xAlign="right" w:y="1"/>
      <w:rPr>
        <w:rStyle w:val="Nmerodepgina"/>
      </w:rPr>
    </w:pPr>
    <w:r w:rsidRPr="00A863DD">
      <w:rPr>
        <w:rStyle w:val="Nmerodepgina"/>
      </w:rPr>
      <w:fldChar w:fldCharType="begin"/>
    </w:r>
    <w:r w:rsidRPr="00A863DD">
      <w:rPr>
        <w:rStyle w:val="Nmerodepgina"/>
      </w:rPr>
      <w:instrText xml:space="preserve">PAGE  </w:instrText>
    </w:r>
    <w:r w:rsidRPr="00A863DD">
      <w:rPr>
        <w:rStyle w:val="Nmerodepgina"/>
      </w:rPr>
      <w:fldChar w:fldCharType="separate"/>
    </w:r>
    <w:r w:rsidRPr="00A863DD">
      <w:rPr>
        <w:rStyle w:val="Nmerodepgina"/>
      </w:rPr>
      <w:t>53</w:t>
    </w:r>
    <w:r w:rsidRPr="00A863DD">
      <w:rPr>
        <w:rStyle w:val="Nmerodepgina"/>
      </w:rPr>
      <w:fldChar w:fldCharType="end"/>
    </w:r>
  </w:p>
  <w:p w14:paraId="0F334926" w14:textId="77777777" w:rsidR="00B86EAC" w:rsidRPr="00A863DD" w:rsidRDefault="00B86EAC" w:rsidP="00F61F85">
    <w:pPr>
      <w:pStyle w:val="Encabezado"/>
      <w:numPr>
        <w:ilvl w:val="12"/>
        <w:numId w:val="0"/>
      </w:numPr>
      <w:pBdr>
        <w:bottom w:val="single" w:sz="4" w:space="1" w:color="auto"/>
      </w:pBdr>
      <w:tabs>
        <w:tab w:val="clear" w:pos="4320"/>
      </w:tabs>
      <w:ind w:right="360"/>
    </w:pPr>
    <w:r w:rsidRPr="00A863DD">
      <w:rPr>
        <w:rStyle w:val="Nmerodepgina"/>
      </w:rPr>
      <w:t>Sección IV. Formularios de la Oferta</w:t>
    </w:r>
    <w:r w:rsidRPr="00A863DD">
      <w:rPr>
        <w:rStyle w:val="Nmerodepgina"/>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0778B" w14:textId="77777777" w:rsidR="00B86EAC" w:rsidRPr="00A863DD" w:rsidRDefault="00B86EAC">
    <w:pPr>
      <w:pStyle w:val="Encabezado"/>
      <w:pBdr>
        <w:bottom w:val="single" w:sz="4" w:space="1" w:color="auto"/>
      </w:pBdr>
      <w:tabs>
        <w:tab w:val="clear" w:pos="4320"/>
      </w:tabs>
    </w:pP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104</w:t>
    </w:r>
    <w:r w:rsidRPr="00A863DD">
      <w:rPr>
        <w:rStyle w:val="Nmerodepgina"/>
      </w:rPr>
      <w:fldChar w:fldCharType="end"/>
    </w:r>
    <w:r w:rsidRPr="00A863DD">
      <w:rPr>
        <w:rStyle w:val="Nmerodepgina"/>
      </w:rPr>
      <w:tab/>
    </w:r>
    <w:r w:rsidRPr="00A863DD">
      <w:t>Sección V. Condiciones Generales del Contrato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BCB1A" w14:textId="77777777" w:rsidR="00B86EAC" w:rsidRPr="00A863DD" w:rsidRDefault="00B86EAC">
    <w:pPr>
      <w:pStyle w:val="Encabezado"/>
      <w:pBdr>
        <w:bottom w:val="single" w:sz="4" w:space="1" w:color="auto"/>
      </w:pBdr>
      <w:tabs>
        <w:tab w:val="clear" w:pos="4320"/>
      </w:tabs>
    </w:pPr>
    <w:r w:rsidRPr="00A863DD">
      <w:t>Sección V. Condiciones Generales del Contrato</w:t>
    </w:r>
    <w:r w:rsidRPr="00A863DD">
      <w:tab/>
    </w: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105</w:t>
    </w:r>
    <w:r w:rsidRPr="00A863DD">
      <w:rPr>
        <w:rStyle w:val="Nmerodepgina"/>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A7FDC" w14:textId="77777777" w:rsidR="00B86EAC" w:rsidRPr="00A863DD" w:rsidRDefault="00B86EAC" w:rsidP="00F61F85">
    <w:pPr>
      <w:pStyle w:val="Encabezado"/>
      <w:framePr w:wrap="around" w:vAnchor="text" w:hAnchor="margin" w:xAlign="right" w:y="1"/>
      <w:rPr>
        <w:rStyle w:val="Nmerodepgina"/>
      </w:rPr>
    </w:pPr>
    <w:r w:rsidRPr="00A863DD">
      <w:rPr>
        <w:rStyle w:val="Nmerodepgina"/>
      </w:rPr>
      <w:fldChar w:fldCharType="begin"/>
    </w:r>
    <w:r w:rsidRPr="00A863DD">
      <w:rPr>
        <w:rStyle w:val="Nmerodepgina"/>
      </w:rPr>
      <w:instrText xml:space="preserve">PAGE  </w:instrText>
    </w:r>
    <w:r w:rsidRPr="00A863DD">
      <w:rPr>
        <w:rStyle w:val="Nmerodepgina"/>
      </w:rPr>
      <w:fldChar w:fldCharType="separate"/>
    </w:r>
    <w:r w:rsidRPr="00A863DD">
      <w:rPr>
        <w:rStyle w:val="Nmerodepgina"/>
      </w:rPr>
      <w:t>73</w:t>
    </w:r>
    <w:r w:rsidRPr="00A863DD">
      <w:rPr>
        <w:rStyle w:val="Nmerodepgina"/>
      </w:rPr>
      <w:fldChar w:fldCharType="end"/>
    </w:r>
  </w:p>
  <w:p w14:paraId="2757E733" w14:textId="25F1FC19" w:rsidR="00B86EAC" w:rsidRPr="00A863DD" w:rsidRDefault="00982873" w:rsidP="00F61F85">
    <w:pPr>
      <w:pStyle w:val="Encabezado"/>
      <w:numPr>
        <w:ilvl w:val="12"/>
        <w:numId w:val="0"/>
      </w:numPr>
      <w:pBdr>
        <w:bottom w:val="single" w:sz="4" w:space="1" w:color="auto"/>
      </w:pBdr>
      <w:tabs>
        <w:tab w:val="clear" w:pos="4320"/>
      </w:tabs>
      <w:ind w:right="360"/>
    </w:pPr>
    <w:r>
      <w:rPr>
        <w:bCs/>
      </w:rPr>
      <w:t>Sección VII. Especificaciones y Condiciones de Cumplimiento</w:t>
    </w:r>
    <w:r w:rsidR="00B86EAC" w:rsidRPr="00A863DD">
      <w:rPr>
        <w:rStyle w:val="Nmerodepgina"/>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9578E" w14:textId="7193AC4D" w:rsidR="00B86EAC" w:rsidRPr="00A863DD" w:rsidRDefault="00B86EAC">
    <w:pPr>
      <w:pStyle w:val="Encabezado"/>
      <w:pBdr>
        <w:bottom w:val="single" w:sz="4" w:space="1" w:color="auto"/>
      </w:pBdr>
      <w:tabs>
        <w:tab w:val="clear" w:pos="4320"/>
      </w:tabs>
    </w:pP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120</w:t>
    </w:r>
    <w:r w:rsidRPr="00A863DD">
      <w:rPr>
        <w:rStyle w:val="Nmerodepgina"/>
      </w:rPr>
      <w:fldChar w:fldCharType="end"/>
    </w:r>
    <w:r w:rsidRPr="00A863DD">
      <w:rPr>
        <w:rStyle w:val="Nmerodepgina"/>
      </w:rPr>
      <w:tab/>
    </w:r>
    <w:r w:rsidR="00982873">
      <w:rPr>
        <w:bCs/>
      </w:rPr>
      <w:t>Sección VII. Especificaciones y Condiciones de Cumplimiento</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3779E" w14:textId="674FC9A2" w:rsidR="00B86EAC" w:rsidRPr="00A863DD" w:rsidRDefault="00982873">
    <w:pPr>
      <w:pStyle w:val="Encabezado"/>
      <w:pBdr>
        <w:bottom w:val="single" w:sz="4" w:space="1" w:color="auto"/>
      </w:pBdr>
      <w:tabs>
        <w:tab w:val="clear" w:pos="4320"/>
      </w:tabs>
    </w:pPr>
    <w:r>
      <w:rPr>
        <w:bCs/>
      </w:rPr>
      <w:t>Sección VII. Especificaciones y Condiciones de Cumplimiento</w:t>
    </w:r>
    <w:r w:rsidR="00B86EAC" w:rsidRPr="00A863DD">
      <w:tab/>
    </w:r>
    <w:r w:rsidR="00B86EAC" w:rsidRPr="00A863DD">
      <w:rPr>
        <w:rStyle w:val="Nmerodepgina"/>
      </w:rPr>
      <w:fldChar w:fldCharType="begin"/>
    </w:r>
    <w:r w:rsidR="00B86EAC" w:rsidRPr="00A863DD">
      <w:rPr>
        <w:rStyle w:val="Nmerodepgina"/>
      </w:rPr>
      <w:instrText xml:space="preserve"> PAGE </w:instrText>
    </w:r>
    <w:r w:rsidR="00B86EAC" w:rsidRPr="00A863DD">
      <w:rPr>
        <w:rStyle w:val="Nmerodepgina"/>
      </w:rPr>
      <w:fldChar w:fldCharType="separate"/>
    </w:r>
    <w:r w:rsidR="00B86EAC" w:rsidRPr="00A863DD">
      <w:rPr>
        <w:rStyle w:val="Nmerodepgina"/>
      </w:rPr>
      <w:t>121</w:t>
    </w:r>
    <w:r w:rsidR="00B86EAC" w:rsidRPr="00A863DD">
      <w:rPr>
        <w:rStyle w:val="Nmerodepgin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F226A" w14:textId="77777777" w:rsidR="00B86EAC" w:rsidRPr="00A863DD" w:rsidRDefault="00B86EAC">
    <w:pPr>
      <w:pStyle w:val="Encabezado"/>
      <w:pBdr>
        <w:bottom w:val="single" w:sz="4" w:space="1" w:color="auto"/>
      </w:pBdr>
      <w:tabs>
        <w:tab w:val="clear" w:pos="43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09CC1" w14:textId="6EDF36C7" w:rsidR="00982873" w:rsidRPr="00A863DD" w:rsidRDefault="00982873">
    <w:pPr>
      <w:pStyle w:val="Encabezado"/>
      <w:pBdr>
        <w:bottom w:val="single" w:sz="4" w:space="1" w:color="auto"/>
      </w:pBdr>
      <w:tabs>
        <w:tab w:val="clear" w:pos="4320"/>
      </w:tabs>
    </w:pP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120</w:t>
    </w:r>
    <w:r w:rsidRPr="00A863DD">
      <w:rPr>
        <w:rStyle w:val="Nmerodepgina"/>
      </w:rPr>
      <w:fldChar w:fldCharType="end"/>
    </w:r>
    <w:r w:rsidRPr="00A863DD">
      <w:rPr>
        <w:rStyle w:val="Nmerodepgina"/>
      </w:rPr>
      <w:tab/>
    </w:r>
    <w:r w:rsidRPr="00982873">
      <w:rPr>
        <w:bCs/>
      </w:rPr>
      <w:t>Sección IX. Lista de Cantidades o Programa de Actividades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90D1B" w14:textId="1E4B535B" w:rsidR="00982873" w:rsidRPr="00A863DD" w:rsidRDefault="00982873">
    <w:pPr>
      <w:pStyle w:val="Encabezado"/>
      <w:pBdr>
        <w:bottom w:val="single" w:sz="4" w:space="1" w:color="auto"/>
      </w:pBdr>
      <w:tabs>
        <w:tab w:val="clear" w:pos="4320"/>
      </w:tabs>
    </w:pPr>
    <w:r w:rsidRPr="00982873">
      <w:rPr>
        <w:bCs/>
      </w:rPr>
      <w:t>Sección IX. Lista de Cantidades o Programa de Actividades</w:t>
    </w:r>
    <w:r w:rsidRPr="00A863DD">
      <w:tab/>
    </w: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121</w:t>
    </w:r>
    <w:r w:rsidRPr="00A863DD">
      <w:rPr>
        <w:rStyle w:val="Nmerodepgina"/>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9C3F6" w14:textId="6A9C278B" w:rsidR="00B86EAC" w:rsidRPr="00A863DD" w:rsidRDefault="00B86EAC">
    <w:pPr>
      <w:pStyle w:val="Encabezado"/>
      <w:pBdr>
        <w:bottom w:val="single" w:sz="4" w:space="1" w:color="auto"/>
      </w:pBdr>
      <w:tabs>
        <w:tab w:val="clear" w:pos="4320"/>
      </w:tabs>
    </w:pP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96</w:t>
    </w:r>
    <w:r w:rsidRPr="00A863DD">
      <w:rPr>
        <w:rStyle w:val="Nmerodepgina"/>
      </w:rPr>
      <w:fldChar w:fldCharType="end"/>
    </w:r>
    <w:r w:rsidRPr="00A863DD">
      <w:rPr>
        <w:rStyle w:val="Nmerodepgina"/>
      </w:rPr>
      <w:tab/>
    </w:r>
    <w:r w:rsidR="00C437E4" w:rsidRPr="00A863DD">
      <w:rPr>
        <w:bCs/>
      </w:rPr>
      <w:t>Sección X.  Formularios de Contrato</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A4B7B" w14:textId="7A96BA77" w:rsidR="00B86EAC" w:rsidRPr="00A863DD" w:rsidRDefault="00C437E4" w:rsidP="00C437E4">
    <w:pPr>
      <w:pStyle w:val="Encabezado"/>
      <w:pBdr>
        <w:bottom w:val="single" w:sz="4" w:space="1" w:color="auto"/>
      </w:pBdr>
      <w:tabs>
        <w:tab w:val="clear" w:pos="4320"/>
      </w:tabs>
    </w:pPr>
    <w:r w:rsidRPr="00A863DD">
      <w:t>Sección X.  Formularios de Contrato</w:t>
    </w:r>
    <w:r w:rsidRPr="00A863DD">
      <w:tab/>
    </w: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157</w:t>
    </w:r>
    <w:r w:rsidRPr="00A863DD">
      <w:rPr>
        <w:rStyle w:val="Nmerodepgina"/>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63959" w14:textId="641F03FE" w:rsidR="00B86EAC" w:rsidRPr="00A863DD" w:rsidRDefault="00C437E4" w:rsidP="00C437E4">
    <w:pPr>
      <w:pStyle w:val="Encabezado"/>
      <w:pBdr>
        <w:bottom w:val="single" w:sz="4" w:space="1" w:color="auto"/>
      </w:pBdr>
      <w:tabs>
        <w:tab w:val="clear" w:pos="4320"/>
      </w:tabs>
    </w:pPr>
    <w:r w:rsidRPr="00A863DD">
      <w:t>Sección X.  Formularios de Contrato</w:t>
    </w:r>
    <w:r w:rsidRPr="00A863DD">
      <w:tab/>
    </w: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157</w:t>
    </w:r>
    <w:r w:rsidRPr="00A863DD">
      <w:rPr>
        <w:rStyle w:val="Nmerodepgin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4BD79" w14:textId="77777777" w:rsidR="00B86EAC" w:rsidRPr="00A863DD" w:rsidRDefault="00B86EAC" w:rsidP="00F61F85">
    <w:pPr>
      <w:pStyle w:val="Encabezado"/>
      <w:numPr>
        <w:ilvl w:val="12"/>
        <w:numId w:val="0"/>
      </w:numPr>
      <w:tabs>
        <w:tab w:val="clear" w:pos="4320"/>
        <w:tab w:val="clear" w:pos="9360"/>
        <w:tab w:val="left" w:pos="3050"/>
      </w:tabs>
    </w:pPr>
    <w:r w:rsidRPr="00A863DD">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23A15" w14:textId="77777777" w:rsidR="00B86EAC" w:rsidRPr="00A863DD" w:rsidRDefault="00B86EAC" w:rsidP="003D6336">
    <w:pPr>
      <w:pStyle w:val="Encabezado"/>
      <w:pBdr>
        <w:bottom w:val="single" w:sz="4" w:space="1" w:color="auto"/>
      </w:pBdr>
      <w:tabs>
        <w:tab w:val="clear" w:pos="4320"/>
      </w:tabs>
    </w:pP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4</w:t>
    </w:r>
    <w:r w:rsidRPr="00A863DD">
      <w:rPr>
        <w:rStyle w:val="Nmerodepgina"/>
      </w:rPr>
      <w:fldChar w:fldCharType="end"/>
    </w:r>
    <w:r w:rsidRPr="00A863DD">
      <w:rPr>
        <w:rStyle w:val="Nmerodepgina"/>
      </w:rPr>
      <w:tab/>
    </w:r>
    <w:r w:rsidRPr="00A863DD">
      <w:t>Sección I.  Instrucciones a los Oferentes (IAO)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7143F" w14:textId="77777777" w:rsidR="00B86EAC" w:rsidRPr="00A863DD" w:rsidRDefault="00B86EAC" w:rsidP="003D6336">
    <w:pPr>
      <w:pStyle w:val="Encabezado"/>
      <w:pBdr>
        <w:bottom w:val="single" w:sz="4" w:space="1" w:color="auto"/>
      </w:pBdr>
      <w:tabs>
        <w:tab w:val="clear" w:pos="4320"/>
      </w:tabs>
    </w:pPr>
    <w:r w:rsidRPr="00A863DD">
      <w:t>Sección I.  Instrucciones a los Oferentes (IAO)</w:t>
    </w:r>
    <w:r w:rsidRPr="00A863DD">
      <w:tab/>
    </w: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4</w:t>
    </w:r>
    <w:r w:rsidRPr="00A863DD">
      <w:rPr>
        <w:rStyle w:val="Nmerodepgin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66E8F" w14:textId="77777777" w:rsidR="00B86EAC" w:rsidRPr="00A863DD" w:rsidRDefault="00B86EAC" w:rsidP="00F61F85">
    <w:pPr>
      <w:pStyle w:val="Encabezado"/>
      <w:framePr w:wrap="none" w:vAnchor="text" w:hAnchor="margin" w:xAlign="outside" w:y="1"/>
      <w:rPr>
        <w:rStyle w:val="Nmerodepgina"/>
      </w:rPr>
    </w:pP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1</w:t>
    </w:r>
    <w:r w:rsidRPr="00A863DD">
      <w:rPr>
        <w:rStyle w:val="Nmerodepgina"/>
      </w:rPr>
      <w:fldChar w:fldCharType="end"/>
    </w:r>
  </w:p>
  <w:p w14:paraId="1FEC3027" w14:textId="77777777" w:rsidR="00B86EAC" w:rsidRPr="00A863DD" w:rsidRDefault="00B86EAC" w:rsidP="003D6336">
    <w:pPr>
      <w:pStyle w:val="Encabezado"/>
      <w:pBdr>
        <w:bottom w:val="single" w:sz="4" w:space="1" w:color="auto"/>
      </w:pBdr>
      <w:tabs>
        <w:tab w:val="clear" w:pos="4320"/>
      </w:tabs>
    </w:pPr>
    <w:r w:rsidRPr="00A863DD">
      <w:t>Sección I.  Instrucciones a los Oferentes (IAO)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5EA5F" w14:textId="77777777" w:rsidR="00B86EAC" w:rsidRPr="00A863DD" w:rsidRDefault="00B86EAC">
    <w:pPr>
      <w:pStyle w:val="Encabezado"/>
      <w:pBdr>
        <w:bottom w:val="single" w:sz="4" w:space="1" w:color="auto"/>
      </w:pBdr>
      <w:tabs>
        <w:tab w:val="clear" w:pos="4320"/>
      </w:tabs>
    </w:pP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46</w:t>
    </w:r>
    <w:r w:rsidRPr="00A863DD">
      <w:rPr>
        <w:rStyle w:val="Nmerodepgina"/>
      </w:rPr>
      <w:fldChar w:fldCharType="end"/>
    </w:r>
    <w:r w:rsidRPr="00A863DD">
      <w:rPr>
        <w:rStyle w:val="Nmerodepgina"/>
      </w:rPr>
      <w:tab/>
    </w:r>
    <w:r w:rsidRPr="00A863DD">
      <w:t>Sección II. Datos de la Licitación (DDL)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5E99C" w14:textId="77777777" w:rsidR="00B86EAC" w:rsidRPr="00A863DD" w:rsidRDefault="00B86EAC">
    <w:pPr>
      <w:pStyle w:val="Encabezado"/>
      <w:pBdr>
        <w:bottom w:val="single" w:sz="4" w:space="1" w:color="auto"/>
      </w:pBdr>
      <w:tabs>
        <w:tab w:val="clear" w:pos="4320"/>
      </w:tabs>
    </w:pPr>
    <w:r w:rsidRPr="00A863DD">
      <w:t>Sección II. Datos de la Licitación (DDL)</w:t>
    </w:r>
    <w:r w:rsidRPr="00A863DD">
      <w:tab/>
    </w: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47</w:t>
    </w:r>
    <w:r w:rsidRPr="00A863DD">
      <w:rPr>
        <w:rStyle w:val="Nmerodepgin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768A5" w14:textId="77777777" w:rsidR="00B86EAC" w:rsidRPr="00A863DD" w:rsidRDefault="00B86EAC">
    <w:pPr>
      <w:pStyle w:val="Encabezado"/>
      <w:pBdr>
        <w:bottom w:val="single" w:sz="4" w:space="1" w:color="auto"/>
      </w:pBdr>
      <w:tabs>
        <w:tab w:val="clear" w:pos="4320"/>
      </w:tabs>
    </w:pPr>
    <w:r w:rsidRPr="00A863DD">
      <w:rPr>
        <w:rStyle w:val="Nmerodepgina"/>
      </w:rPr>
      <w:fldChar w:fldCharType="begin"/>
    </w:r>
    <w:r w:rsidRPr="00A863DD">
      <w:rPr>
        <w:rStyle w:val="Nmerodepgina"/>
      </w:rPr>
      <w:instrText xml:space="preserve"> PAGE </w:instrText>
    </w:r>
    <w:r w:rsidRPr="00A863DD">
      <w:rPr>
        <w:rStyle w:val="Nmerodepgina"/>
      </w:rPr>
      <w:fldChar w:fldCharType="separate"/>
    </w:r>
    <w:r w:rsidRPr="00A863DD">
      <w:rPr>
        <w:rStyle w:val="Nmerodepgina"/>
      </w:rPr>
      <w:t>50</w:t>
    </w:r>
    <w:r w:rsidRPr="00A863DD">
      <w:rPr>
        <w:rStyle w:val="Nmerodepgina"/>
      </w:rPr>
      <w:fldChar w:fldCharType="end"/>
    </w:r>
    <w:r w:rsidRPr="00A863DD">
      <w:rPr>
        <w:rStyle w:val="Nmerodepgina"/>
      </w:rPr>
      <w:tab/>
    </w:r>
    <w:r w:rsidRPr="00A863DD">
      <w:t>Sección III. Países Elegibles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2DC5"/>
    <w:multiLevelType w:val="hybridMultilevel"/>
    <w:tmpl w:val="3F94A5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15347D"/>
    <w:multiLevelType w:val="hybridMultilevel"/>
    <w:tmpl w:val="D9D0B282"/>
    <w:lvl w:ilvl="0" w:tplc="AF7CD09E">
      <w:start w:val="1"/>
      <w:numFmt w:val="lowerRoman"/>
      <w:lvlText w:val="(%1)"/>
      <w:lvlJc w:val="left"/>
      <w:pPr>
        <w:ind w:left="882" w:hanging="360"/>
      </w:pPr>
      <w:rPr>
        <w:b w:val="0"/>
        <w:bCs/>
        <w:i w:val="0"/>
        <w:iCs w:val="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2" w15:restartNumberingAfterBreak="0">
    <w:nsid w:val="01F54BC8"/>
    <w:multiLevelType w:val="hybridMultilevel"/>
    <w:tmpl w:val="007266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3450EEF"/>
    <w:multiLevelType w:val="hybridMultilevel"/>
    <w:tmpl w:val="4A6EEB92"/>
    <w:lvl w:ilvl="0" w:tplc="ECF4FD60">
      <w:start w:val="1"/>
      <w:numFmt w:val="decimal"/>
      <w:lvlText w:val="34.%1"/>
      <w:lvlJc w:val="left"/>
      <w:pPr>
        <w:ind w:left="783" w:hanging="360"/>
      </w:pPr>
      <w:rPr>
        <w:rFonts w:ascii="Times New Roman" w:hAnsi="Times New Roman" w:hint="default"/>
        <w:b w:val="0"/>
        <w:i w:val="0"/>
        <w:sz w:val="24"/>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 w15:restartNumberingAfterBreak="0">
    <w:nsid w:val="03812451"/>
    <w:multiLevelType w:val="hybridMultilevel"/>
    <w:tmpl w:val="E03267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5176557"/>
    <w:multiLevelType w:val="hybridMultilevel"/>
    <w:tmpl w:val="ECEA832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7155424"/>
    <w:multiLevelType w:val="hybridMultilevel"/>
    <w:tmpl w:val="5F8847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81A0C87"/>
    <w:multiLevelType w:val="multilevel"/>
    <w:tmpl w:val="730C1B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C8185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CC2D45"/>
    <w:multiLevelType w:val="hybridMultilevel"/>
    <w:tmpl w:val="D84C90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8D92FBC"/>
    <w:multiLevelType w:val="hybridMultilevel"/>
    <w:tmpl w:val="1180E1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0CD50483"/>
    <w:multiLevelType w:val="hybridMultilevel"/>
    <w:tmpl w:val="3CC6D2F0"/>
    <w:lvl w:ilvl="0" w:tplc="11040A22">
      <w:start w:val="1"/>
      <w:numFmt w:val="decimal"/>
      <w:lvlText w:val="38.%1"/>
      <w:lvlJc w:val="left"/>
      <w:pPr>
        <w:ind w:left="1080" w:hanging="360"/>
      </w:pPr>
      <w:rPr>
        <w:rFonts w:hint="default"/>
        <w:b w:val="0"/>
        <w:i w:val="0"/>
        <w:i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9142AE"/>
    <w:multiLevelType w:val="hybridMultilevel"/>
    <w:tmpl w:val="39B66DA8"/>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3" w15:restartNumberingAfterBreak="0">
    <w:nsid w:val="130C5AEA"/>
    <w:multiLevelType w:val="multilevel"/>
    <w:tmpl w:val="C198570A"/>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2.%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48A335D"/>
    <w:multiLevelType w:val="hybridMultilevel"/>
    <w:tmpl w:val="8514DF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6D4E8E"/>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8" w15:restartNumberingAfterBreak="0">
    <w:nsid w:val="1A875011"/>
    <w:multiLevelType w:val="hybridMultilevel"/>
    <w:tmpl w:val="DB4CA7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1DDD66D2"/>
    <w:multiLevelType w:val="hybridMultilevel"/>
    <w:tmpl w:val="8710F5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1EC4766A"/>
    <w:multiLevelType w:val="hybridMultilevel"/>
    <w:tmpl w:val="108E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5F312B"/>
    <w:multiLevelType w:val="hybridMultilevel"/>
    <w:tmpl w:val="E7C29B0C"/>
    <w:lvl w:ilvl="0" w:tplc="52585AE6">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746586"/>
    <w:multiLevelType w:val="hybridMultilevel"/>
    <w:tmpl w:val="3E9C66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4" w15:restartNumberingAfterBreak="0">
    <w:nsid w:val="20924942"/>
    <w:multiLevelType w:val="hybridMultilevel"/>
    <w:tmpl w:val="B88C62AE"/>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5"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1B42773"/>
    <w:multiLevelType w:val="hybridMultilevel"/>
    <w:tmpl w:val="5C4C2E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222F26B7"/>
    <w:multiLevelType w:val="hybridMultilevel"/>
    <w:tmpl w:val="907414EC"/>
    <w:lvl w:ilvl="0" w:tplc="300A0001">
      <w:start w:val="1"/>
      <w:numFmt w:val="bullet"/>
      <w:pStyle w:val="Vieta1"/>
      <w:lvlText w:val=""/>
      <w:lvlJc w:val="left"/>
      <w:pPr>
        <w:ind w:left="720" w:hanging="360"/>
      </w:pPr>
      <w:rPr>
        <w:rFonts w:ascii="Symbol" w:hAnsi="Symbol" w:hint="default"/>
      </w:rPr>
    </w:lvl>
    <w:lvl w:ilvl="1" w:tplc="641AD73E">
      <w:start w:val="12"/>
      <w:numFmt w:val="bullet"/>
      <w:lvlText w:val="-"/>
      <w:lvlJc w:val="left"/>
      <w:pPr>
        <w:ind w:left="1440" w:hanging="360"/>
      </w:pPr>
      <w:rPr>
        <w:rFonts w:ascii="Calibri" w:eastAsiaTheme="minorHAnsi" w:hAnsi="Calibri" w:cs="Calibri"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225840AD"/>
    <w:multiLevelType w:val="hybridMultilevel"/>
    <w:tmpl w:val="D74CFE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4AA4803"/>
    <w:multiLevelType w:val="hybridMultilevel"/>
    <w:tmpl w:val="484E2EBE"/>
    <w:lvl w:ilvl="0" w:tplc="273C9F9A">
      <w:start w:val="1"/>
      <w:numFmt w:val="lowerLetter"/>
      <w:lvlText w:val="%1)"/>
      <w:lvlJc w:val="left"/>
      <w:pPr>
        <w:ind w:left="873"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4B265CC6">
      <w:start w:val="1"/>
      <w:numFmt w:val="lowerLetter"/>
      <w:lvlText w:val="%5)"/>
      <w:lvlJc w:val="left"/>
      <w:pPr>
        <w:ind w:left="3600" w:hanging="360"/>
      </w:pPr>
      <w:rPr>
        <w:rFonts w:hint="default"/>
        <w:i w:val="0"/>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6083B9D"/>
    <w:multiLevelType w:val="hybridMultilevel"/>
    <w:tmpl w:val="21E26478"/>
    <w:lvl w:ilvl="0" w:tplc="0A90B04C">
      <w:start w:val="1"/>
      <w:numFmt w:val="decimal"/>
      <w:lvlText w:val="39.%1"/>
      <w:lvlJc w:val="left"/>
      <w:pPr>
        <w:ind w:left="108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257662"/>
    <w:multiLevelType w:val="hybridMultilevel"/>
    <w:tmpl w:val="8C6A2318"/>
    <w:lvl w:ilvl="0" w:tplc="C0309B9E">
      <w:start w:val="1"/>
      <w:numFmt w:val="decimal"/>
      <w:lvlText w:val="37.%1"/>
      <w:lvlJc w:val="left"/>
      <w:pPr>
        <w:ind w:left="1080" w:hanging="360"/>
      </w:pPr>
      <w:rPr>
        <w:rFonts w:hint="default"/>
        <w:b w:val="0"/>
        <w:i w:val="0"/>
        <w:i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8FA3C32"/>
    <w:multiLevelType w:val="hybridMultilevel"/>
    <w:tmpl w:val="0E8459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32B61E7F"/>
    <w:multiLevelType w:val="hybridMultilevel"/>
    <w:tmpl w:val="4884630C"/>
    <w:lvl w:ilvl="0" w:tplc="9E14EA3E">
      <w:start w:val="1"/>
      <w:numFmt w:val="lowerLetter"/>
      <w:lvlText w:val="(%1)"/>
      <w:lvlJc w:val="left"/>
      <w:pPr>
        <w:ind w:left="1080" w:hanging="360"/>
      </w:pPr>
      <w:rPr>
        <w:rFonts w:hint="default"/>
        <w:b w:val="0"/>
        <w:i w:val="0"/>
        <w:iCs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2B0BC5"/>
    <w:multiLevelType w:val="multilevel"/>
    <w:tmpl w:val="6C5ECAD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s"/>
      </w:rPr>
    </w:lvl>
    <w:lvl w:ilvl="1">
      <w:start w:val="100"/>
      <w:numFmt w:val="lowerRoman"/>
      <w:lvlText w:val="%2)"/>
      <w:lvlJc w:val="left"/>
      <w:rPr>
        <w:rFonts w:ascii="Arial" w:eastAsia="Arial" w:hAnsi="Arial" w:cs="Arial"/>
        <w:b w:val="0"/>
        <w:bCs w:val="0"/>
        <w:i w:val="0"/>
        <w:iCs w:val="0"/>
        <w:smallCaps w:val="0"/>
        <w:strike w:val="0"/>
        <w:color w:val="000000"/>
        <w:spacing w:val="0"/>
        <w:w w:val="100"/>
        <w:position w:val="0"/>
        <w:sz w:val="19"/>
        <w:szCs w:val="19"/>
        <w:u w:val="none"/>
        <w:lang w:val="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4C03B2"/>
    <w:multiLevelType w:val="hybridMultilevel"/>
    <w:tmpl w:val="DE2CE7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0"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2" w15:restartNumberingAfterBreak="0">
    <w:nsid w:val="3ED10A5F"/>
    <w:multiLevelType w:val="multilevel"/>
    <w:tmpl w:val="F1FCF67C"/>
    <w:lvl w:ilvl="0">
      <w:start w:val="1"/>
      <w:numFmt w:val="decimal"/>
      <w:pStyle w:val="Heading1-Clausename"/>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cs="Times New Roman" w:hint="default"/>
        <w:b w:val="0"/>
        <w:i w:val="0"/>
        <w:sz w:val="24"/>
        <w:lang w:val="es-ES"/>
      </w:rPr>
    </w:lvl>
    <w:lvl w:ilvl="2">
      <w:start w:val="1"/>
      <w:numFmt w:val="lowerLetter"/>
      <w:lvlText w:val="(%3)"/>
      <w:lvlJc w:val="left"/>
      <w:pPr>
        <w:tabs>
          <w:tab w:val="num" w:pos="864"/>
        </w:tabs>
        <w:ind w:left="864" w:hanging="432"/>
      </w:pPr>
      <w:rPr>
        <w:rFonts w:ascii="Times New Roman" w:hAnsi="Times New Roman" w:cs="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44" w15:restartNumberingAfterBreak="0">
    <w:nsid w:val="40506D83"/>
    <w:multiLevelType w:val="hybridMultilevel"/>
    <w:tmpl w:val="864C9C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6" w15:restartNumberingAfterBreak="0">
    <w:nsid w:val="419F319D"/>
    <w:multiLevelType w:val="multilevel"/>
    <w:tmpl w:val="D07A87F8"/>
    <w:lvl w:ilvl="0">
      <w:start w:val="1"/>
      <w:numFmt w:val="lowerRoman"/>
      <w:lvlText w:val="%1."/>
      <w:lvlJc w:val="right"/>
      <w:pPr>
        <w:ind w:left="2160" w:hanging="360"/>
      </w:pPr>
      <w:rPr>
        <w:rFonts w:hint="default"/>
      </w:rPr>
    </w:lvl>
    <w:lvl w:ilvl="1">
      <w:start w:val="1"/>
      <w:numFmt w:val="decimal"/>
      <w:lvlText w:val="%2."/>
      <w:lvlJc w:val="left"/>
      <w:pPr>
        <w:ind w:left="2880" w:hanging="360"/>
      </w:pPr>
      <w:rPr>
        <w:rFonts w:hint="default"/>
      </w:r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7"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D35F2E"/>
    <w:multiLevelType w:val="hybridMultilevel"/>
    <w:tmpl w:val="7C38F260"/>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9" w15:restartNumberingAfterBreak="0">
    <w:nsid w:val="43AC6A45"/>
    <w:multiLevelType w:val="hybridMultilevel"/>
    <w:tmpl w:val="333CFC82"/>
    <w:lvl w:ilvl="0" w:tplc="7AA6D8AC">
      <w:start w:val="1"/>
      <w:numFmt w:val="decimal"/>
      <w:lvlText w:val="40.%1"/>
      <w:lvlJc w:val="left"/>
      <w:pPr>
        <w:ind w:left="108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6AA34A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4"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4B537086"/>
    <w:multiLevelType w:val="multilevel"/>
    <w:tmpl w:val="9594C288"/>
    <w:styleLink w:val="Estilo6"/>
    <w:lvl w:ilvl="0">
      <w:start w:val="3"/>
      <w:numFmt w:val="decimal"/>
      <w:pStyle w:val="Listaconvietas"/>
      <w:lvlText w:val="%1"/>
      <w:lvlJc w:val="left"/>
      <w:pPr>
        <w:tabs>
          <w:tab w:val="num" w:pos="870"/>
        </w:tabs>
        <w:ind w:left="870" w:hanging="870"/>
      </w:pPr>
      <w:rPr>
        <w:rFonts w:ascii="Arial" w:hAnsi="Arial" w:hint="default"/>
      </w:rPr>
    </w:lvl>
    <w:lvl w:ilvl="1">
      <w:start w:val="1"/>
      <w:numFmt w:val="decimal"/>
      <w:lvlText w:val="%1.%2"/>
      <w:lvlJc w:val="left"/>
      <w:pPr>
        <w:tabs>
          <w:tab w:val="num" w:pos="870"/>
        </w:tabs>
        <w:ind w:left="870" w:hanging="870"/>
      </w:pPr>
      <w:rPr>
        <w:rFonts w:hint="default"/>
      </w:rPr>
    </w:lvl>
    <w:lvl w:ilvl="2">
      <w:start w:val="4"/>
      <w:numFmt w:val="decimal"/>
      <w:lvlText w:val="%1.%2.%3."/>
      <w:lvlJc w:val="left"/>
      <w:pPr>
        <w:tabs>
          <w:tab w:val="num" w:pos="870"/>
        </w:tabs>
        <w:ind w:left="870" w:hanging="870"/>
      </w:pPr>
      <w:rPr>
        <w:rFonts w:hint="default"/>
      </w:rPr>
    </w:lvl>
    <w:lvl w:ilvl="3">
      <w:start w:val="3"/>
      <w:numFmt w:val="decimal"/>
      <w:lvlText w:val="%4.1.3.1"/>
      <w:lvlJc w:val="left"/>
      <w:pPr>
        <w:tabs>
          <w:tab w:val="num" w:pos="1080"/>
        </w:tabs>
        <w:ind w:left="1080" w:hanging="1080"/>
      </w:pPr>
      <w:rPr>
        <w:rFonts w:hint="default"/>
      </w:rPr>
    </w:lvl>
    <w:lvl w:ilvl="4">
      <w:start w:val="10"/>
      <w:numFmt w:val="decimal"/>
      <w:lvlText w:val="%5%1.%2.%3%4."/>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4E611DFE"/>
    <w:multiLevelType w:val="hybridMultilevel"/>
    <w:tmpl w:val="81DAEA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9"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CE62F52"/>
    <w:multiLevelType w:val="hybridMultilevel"/>
    <w:tmpl w:val="405678DC"/>
    <w:lvl w:ilvl="0" w:tplc="EBB2B33E">
      <w:start w:val="1"/>
      <w:numFmt w:val="decimal"/>
      <w:lvlText w:val="42.%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3" w15:restartNumberingAfterBreak="0">
    <w:nsid w:val="5D06735F"/>
    <w:multiLevelType w:val="hybridMultilevel"/>
    <w:tmpl w:val="A63A73EA"/>
    <w:lvl w:ilvl="0" w:tplc="2A24F8A6">
      <w:start w:val="1"/>
      <w:numFmt w:val="decimal"/>
      <w:lvlText w:val="3.%1"/>
      <w:lvlJc w:val="left"/>
      <w:pPr>
        <w:ind w:left="885"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5D206CF7"/>
    <w:multiLevelType w:val="hybridMultilevel"/>
    <w:tmpl w:val="5002D4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15:restartNumberingAfterBreak="0">
    <w:nsid w:val="5E232988"/>
    <w:multiLevelType w:val="hybridMultilevel"/>
    <w:tmpl w:val="DD885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FCA16AB"/>
    <w:multiLevelType w:val="hybridMultilevel"/>
    <w:tmpl w:val="D36A1AFA"/>
    <w:lvl w:ilvl="0" w:tplc="76B464F8">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616354F9"/>
    <w:multiLevelType w:val="hybridMultilevel"/>
    <w:tmpl w:val="54C221F4"/>
    <w:lvl w:ilvl="0" w:tplc="04C2CAE4">
      <w:start w:val="1"/>
      <w:numFmt w:val="lowerRoman"/>
      <w:lvlText w:val="(%1)"/>
      <w:lvlJc w:val="left"/>
      <w:pPr>
        <w:ind w:left="1440" w:hanging="360"/>
      </w:pPr>
      <w:rPr>
        <w:rFonts w:ascii="Times New Roman" w:hAnsi="Times New Roman" w:cs="Times New Roman" w:hint="default"/>
        <w:b w:val="0"/>
        <w:sz w:val="24"/>
        <w:szCs w:val="24"/>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68" w15:restartNumberingAfterBreak="0">
    <w:nsid w:val="622D2B2E"/>
    <w:multiLevelType w:val="hybridMultilevel"/>
    <w:tmpl w:val="86E0CB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71" w15:restartNumberingAfterBreak="0">
    <w:nsid w:val="63A02E63"/>
    <w:multiLevelType w:val="multilevel"/>
    <w:tmpl w:val="3EB2A5EC"/>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3.%2"/>
      <w:lvlJc w:val="left"/>
      <w:pPr>
        <w:ind w:left="2700" w:hanging="360"/>
      </w:pPr>
      <w:rPr>
        <w:rFonts w:ascii="Times New Roman" w:hAnsi="Times New Roman"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55829F9"/>
    <w:multiLevelType w:val="hybridMultilevel"/>
    <w:tmpl w:val="D2DA9A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15:restartNumberingAfterBreak="0">
    <w:nsid w:val="65A94EC7"/>
    <w:multiLevelType w:val="hybridMultilevel"/>
    <w:tmpl w:val="EFB82F56"/>
    <w:lvl w:ilvl="0" w:tplc="11542F74">
      <w:start w:val="1"/>
      <w:numFmt w:val="decimal"/>
      <w:lvlText w:val="41.%1"/>
      <w:lvlJc w:val="left"/>
      <w:pPr>
        <w:ind w:left="108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15:restartNumberingAfterBreak="0">
    <w:nsid w:val="65E37910"/>
    <w:multiLevelType w:val="hybridMultilevel"/>
    <w:tmpl w:val="4AB6A788"/>
    <w:lvl w:ilvl="0" w:tplc="9E14EA3E">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7"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474B30"/>
    <w:multiLevelType w:val="hybridMultilevel"/>
    <w:tmpl w:val="7D76BE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15:restartNumberingAfterBreak="0">
    <w:nsid w:val="68CC3819"/>
    <w:multiLevelType w:val="hybridMultilevel"/>
    <w:tmpl w:val="77126F2E"/>
    <w:lvl w:ilvl="0" w:tplc="16DA1D64">
      <w:start w:val="1"/>
      <w:numFmt w:val="upperLetter"/>
      <w:lvlText w:val="%1."/>
      <w:lvlJc w:val="left"/>
      <w:pPr>
        <w:tabs>
          <w:tab w:val="num" w:pos="780"/>
        </w:tabs>
        <w:ind w:left="780" w:hanging="420"/>
      </w:pPr>
      <w:rPr>
        <w:rFonts w:hint="default"/>
      </w:rPr>
    </w:lvl>
    <w:lvl w:ilvl="1" w:tplc="04245390" w:tentative="1">
      <w:start w:val="1"/>
      <w:numFmt w:val="lowerLetter"/>
      <w:lvlText w:val="%2."/>
      <w:lvlJc w:val="left"/>
      <w:pPr>
        <w:tabs>
          <w:tab w:val="num" w:pos="1440"/>
        </w:tabs>
        <w:ind w:left="1440" w:hanging="360"/>
      </w:pPr>
    </w:lvl>
    <w:lvl w:ilvl="2" w:tplc="16B47B20" w:tentative="1">
      <w:start w:val="1"/>
      <w:numFmt w:val="lowerRoman"/>
      <w:lvlText w:val="%3."/>
      <w:lvlJc w:val="right"/>
      <w:pPr>
        <w:tabs>
          <w:tab w:val="num" w:pos="2160"/>
        </w:tabs>
        <w:ind w:left="2160" w:hanging="180"/>
      </w:pPr>
    </w:lvl>
    <w:lvl w:ilvl="3" w:tplc="EC9CB684" w:tentative="1">
      <w:start w:val="1"/>
      <w:numFmt w:val="decimal"/>
      <w:lvlText w:val="%4."/>
      <w:lvlJc w:val="left"/>
      <w:pPr>
        <w:tabs>
          <w:tab w:val="num" w:pos="2880"/>
        </w:tabs>
        <w:ind w:left="2880" w:hanging="360"/>
      </w:pPr>
    </w:lvl>
    <w:lvl w:ilvl="4" w:tplc="8E5AA96E" w:tentative="1">
      <w:start w:val="1"/>
      <w:numFmt w:val="lowerLetter"/>
      <w:lvlText w:val="%5."/>
      <w:lvlJc w:val="left"/>
      <w:pPr>
        <w:tabs>
          <w:tab w:val="num" w:pos="3600"/>
        </w:tabs>
        <w:ind w:left="3600" w:hanging="360"/>
      </w:pPr>
    </w:lvl>
    <w:lvl w:ilvl="5" w:tplc="93EA01F8" w:tentative="1">
      <w:start w:val="1"/>
      <w:numFmt w:val="lowerRoman"/>
      <w:lvlText w:val="%6."/>
      <w:lvlJc w:val="right"/>
      <w:pPr>
        <w:tabs>
          <w:tab w:val="num" w:pos="4320"/>
        </w:tabs>
        <w:ind w:left="4320" w:hanging="180"/>
      </w:pPr>
    </w:lvl>
    <w:lvl w:ilvl="6" w:tplc="FE080ABA" w:tentative="1">
      <w:start w:val="1"/>
      <w:numFmt w:val="decimal"/>
      <w:lvlText w:val="%7."/>
      <w:lvlJc w:val="left"/>
      <w:pPr>
        <w:tabs>
          <w:tab w:val="num" w:pos="5040"/>
        </w:tabs>
        <w:ind w:left="5040" w:hanging="360"/>
      </w:pPr>
    </w:lvl>
    <w:lvl w:ilvl="7" w:tplc="DF22AE4A" w:tentative="1">
      <w:start w:val="1"/>
      <w:numFmt w:val="lowerLetter"/>
      <w:lvlText w:val="%8."/>
      <w:lvlJc w:val="left"/>
      <w:pPr>
        <w:tabs>
          <w:tab w:val="num" w:pos="5760"/>
        </w:tabs>
        <w:ind w:left="5760" w:hanging="360"/>
      </w:pPr>
    </w:lvl>
    <w:lvl w:ilvl="8" w:tplc="D1646A04" w:tentative="1">
      <w:start w:val="1"/>
      <w:numFmt w:val="lowerRoman"/>
      <w:lvlText w:val="%9."/>
      <w:lvlJc w:val="right"/>
      <w:pPr>
        <w:tabs>
          <w:tab w:val="num" w:pos="6480"/>
        </w:tabs>
        <w:ind w:left="6480" w:hanging="180"/>
      </w:pPr>
    </w:lvl>
  </w:abstractNum>
  <w:abstractNum w:abstractNumId="80" w15:restartNumberingAfterBreak="0">
    <w:nsid w:val="6A9F32D4"/>
    <w:multiLevelType w:val="hybridMultilevel"/>
    <w:tmpl w:val="60121230"/>
    <w:lvl w:ilvl="0" w:tplc="1EA64852">
      <w:start w:val="5"/>
      <w:numFmt w:val="decimal"/>
      <w:lvlText w:val="3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6BA30C57"/>
    <w:multiLevelType w:val="hybridMultilevel"/>
    <w:tmpl w:val="BA32A052"/>
    <w:styleLink w:val="Estilo61"/>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83" w15:restartNumberingAfterBreak="0">
    <w:nsid w:val="6F7B1ECE"/>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0110CBA"/>
    <w:multiLevelType w:val="multilevel"/>
    <w:tmpl w:val="B6BE09F2"/>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78605048"/>
    <w:multiLevelType w:val="hybridMultilevel"/>
    <w:tmpl w:val="135621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7" w15:restartNumberingAfterBreak="0">
    <w:nsid w:val="78CA3BDD"/>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88"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89" w15:restartNumberingAfterBreak="0">
    <w:nsid w:val="7C757B28"/>
    <w:multiLevelType w:val="hybridMultilevel"/>
    <w:tmpl w:val="074C44B4"/>
    <w:lvl w:ilvl="0" w:tplc="A4D87CF8">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D893B97"/>
    <w:multiLevelType w:val="hybridMultilevel"/>
    <w:tmpl w:val="87240A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26565751">
    <w:abstractNumId w:val="75"/>
  </w:num>
  <w:num w:numId="2" w16cid:durableId="1605070311">
    <w:abstractNumId w:val="24"/>
  </w:num>
  <w:num w:numId="3" w16cid:durableId="472529378">
    <w:abstractNumId w:val="85"/>
  </w:num>
  <w:num w:numId="4" w16cid:durableId="1225021895">
    <w:abstractNumId w:val="23"/>
  </w:num>
  <w:num w:numId="5" w16cid:durableId="1436632157">
    <w:abstractNumId w:val="82"/>
  </w:num>
  <w:num w:numId="6" w16cid:durableId="865873655">
    <w:abstractNumId w:val="12"/>
  </w:num>
  <w:num w:numId="7" w16cid:durableId="1890871025">
    <w:abstractNumId w:val="59"/>
  </w:num>
  <w:num w:numId="8" w16cid:durableId="623538851">
    <w:abstractNumId w:val="79"/>
  </w:num>
  <w:num w:numId="9" w16cid:durableId="1645818740">
    <w:abstractNumId w:val="53"/>
  </w:num>
  <w:num w:numId="10" w16cid:durableId="510535578">
    <w:abstractNumId w:val="41"/>
  </w:num>
  <w:num w:numId="11" w16cid:durableId="1719628249">
    <w:abstractNumId w:val="39"/>
  </w:num>
  <w:num w:numId="12" w16cid:durableId="1317033904">
    <w:abstractNumId w:val="29"/>
  </w:num>
  <w:num w:numId="13" w16cid:durableId="192232119">
    <w:abstractNumId w:val="50"/>
  </w:num>
  <w:num w:numId="14" w16cid:durableId="546188416">
    <w:abstractNumId w:val="15"/>
  </w:num>
  <w:num w:numId="15" w16cid:durableId="758529854">
    <w:abstractNumId w:val="81"/>
  </w:num>
  <w:num w:numId="16" w16cid:durableId="563638001">
    <w:abstractNumId w:val="34"/>
  </w:num>
  <w:num w:numId="17" w16cid:durableId="688994263">
    <w:abstractNumId w:val="52"/>
  </w:num>
  <w:num w:numId="18" w16cid:durableId="243803752">
    <w:abstractNumId w:val="69"/>
  </w:num>
  <w:num w:numId="19" w16cid:durableId="1011252951">
    <w:abstractNumId w:val="61"/>
  </w:num>
  <w:num w:numId="20" w16cid:durableId="156965383">
    <w:abstractNumId w:val="45"/>
  </w:num>
  <w:num w:numId="21" w16cid:durableId="1816485672">
    <w:abstractNumId w:val="25"/>
  </w:num>
  <w:num w:numId="22" w16cid:durableId="2006586363">
    <w:abstractNumId w:val="54"/>
  </w:num>
  <w:num w:numId="23" w16cid:durableId="614406605">
    <w:abstractNumId w:val="37"/>
  </w:num>
  <w:num w:numId="24" w16cid:durableId="1174879059">
    <w:abstractNumId w:val="80"/>
  </w:num>
  <w:num w:numId="25" w16cid:durableId="1617373063">
    <w:abstractNumId w:val="20"/>
  </w:num>
  <w:num w:numId="26" w16cid:durableId="136995162">
    <w:abstractNumId w:val="88"/>
  </w:num>
  <w:num w:numId="27" w16cid:durableId="500240172">
    <w:abstractNumId w:val="21"/>
  </w:num>
  <w:num w:numId="28" w16cid:durableId="1808160715">
    <w:abstractNumId w:val="72"/>
  </w:num>
  <w:num w:numId="29" w16cid:durableId="544870732">
    <w:abstractNumId w:val="42"/>
  </w:num>
  <w:num w:numId="30" w16cid:durableId="1404138822">
    <w:abstractNumId w:val="76"/>
  </w:num>
  <w:num w:numId="31" w16cid:durableId="1634942335">
    <w:abstractNumId w:val="17"/>
  </w:num>
  <w:num w:numId="32" w16cid:durableId="1690792935">
    <w:abstractNumId w:val="67"/>
  </w:num>
  <w:num w:numId="33" w16cid:durableId="1580410449">
    <w:abstractNumId w:val="13"/>
  </w:num>
  <w:num w:numId="34" w16cid:durableId="1749033698">
    <w:abstractNumId w:val="40"/>
  </w:num>
  <w:num w:numId="35" w16cid:durableId="2046523384">
    <w:abstractNumId w:val="47"/>
  </w:num>
  <w:num w:numId="36" w16cid:durableId="833715798">
    <w:abstractNumId w:val="31"/>
  </w:num>
  <w:num w:numId="37" w16cid:durableId="1473526294">
    <w:abstractNumId w:val="32"/>
  </w:num>
  <w:num w:numId="38" w16cid:durableId="1793669321">
    <w:abstractNumId w:val="11"/>
  </w:num>
  <w:num w:numId="39" w16cid:durableId="343367371">
    <w:abstractNumId w:val="35"/>
  </w:num>
  <w:num w:numId="40" w16cid:durableId="1301113789">
    <w:abstractNumId w:val="57"/>
  </w:num>
  <w:num w:numId="41" w16cid:durableId="1907572394">
    <w:abstractNumId w:val="49"/>
  </w:num>
  <w:num w:numId="42" w16cid:durableId="1866941741">
    <w:abstractNumId w:val="74"/>
  </w:num>
  <w:num w:numId="43" w16cid:durableId="1058211689">
    <w:abstractNumId w:val="89"/>
  </w:num>
  <w:num w:numId="44" w16cid:durableId="2014339731">
    <w:abstractNumId w:val="58"/>
  </w:num>
  <w:num w:numId="45" w16cid:durableId="1876887372">
    <w:abstractNumId w:val="60"/>
  </w:num>
  <w:num w:numId="46" w16cid:durableId="1175148921">
    <w:abstractNumId w:val="1"/>
  </w:num>
  <w:num w:numId="47" w16cid:durableId="1000742918">
    <w:abstractNumId w:val="51"/>
  </w:num>
  <w:num w:numId="48" w16cid:durableId="1217397475">
    <w:abstractNumId w:val="71"/>
  </w:num>
  <w:num w:numId="49" w16cid:durableId="1885825422">
    <w:abstractNumId w:val="3"/>
  </w:num>
  <w:num w:numId="50" w16cid:durableId="128012481">
    <w:abstractNumId w:val="62"/>
  </w:num>
  <w:num w:numId="51" w16cid:durableId="2072658103">
    <w:abstractNumId w:val="70"/>
  </w:num>
  <w:num w:numId="52" w16cid:durableId="1724983477">
    <w:abstractNumId w:val="43"/>
  </w:num>
  <w:num w:numId="53" w16cid:durableId="920918137">
    <w:abstractNumId w:val="16"/>
  </w:num>
  <w:num w:numId="54" w16cid:durableId="347608205">
    <w:abstractNumId w:val="63"/>
  </w:num>
  <w:num w:numId="55" w16cid:durableId="1202744728">
    <w:abstractNumId w:val="77"/>
  </w:num>
  <w:num w:numId="56" w16cid:durableId="1274439611">
    <w:abstractNumId w:val="8"/>
  </w:num>
  <w:num w:numId="57" w16cid:durableId="37515986">
    <w:abstractNumId w:val="83"/>
  </w:num>
  <w:num w:numId="58" w16cid:durableId="2133203080">
    <w:abstractNumId w:val="87"/>
  </w:num>
  <w:num w:numId="59" w16cid:durableId="702022205">
    <w:abstractNumId w:val="46"/>
  </w:num>
  <w:num w:numId="60" w16cid:durableId="1852640753">
    <w:abstractNumId w:val="86"/>
  </w:num>
  <w:num w:numId="61" w16cid:durableId="1747921140">
    <w:abstractNumId w:val="6"/>
  </w:num>
  <w:num w:numId="62" w16cid:durableId="1145317375">
    <w:abstractNumId w:val="30"/>
  </w:num>
  <w:num w:numId="63" w16cid:durableId="912162737">
    <w:abstractNumId w:val="18"/>
  </w:num>
  <w:num w:numId="64" w16cid:durableId="1147746256">
    <w:abstractNumId w:val="68"/>
  </w:num>
  <w:num w:numId="65" w16cid:durableId="220020310">
    <w:abstractNumId w:val="27"/>
  </w:num>
  <w:num w:numId="66" w16cid:durableId="1861778574">
    <w:abstractNumId w:val="55"/>
  </w:num>
  <w:num w:numId="67" w16cid:durableId="1028943435">
    <w:abstractNumId w:val="84"/>
  </w:num>
  <w:num w:numId="68" w16cid:durableId="863638619">
    <w:abstractNumId w:val="90"/>
  </w:num>
  <w:num w:numId="69" w16cid:durableId="1878469319">
    <w:abstractNumId w:val="19"/>
  </w:num>
  <w:num w:numId="70" w16cid:durableId="63531208">
    <w:abstractNumId w:val="44"/>
  </w:num>
  <w:num w:numId="71" w16cid:durableId="1474251567">
    <w:abstractNumId w:val="33"/>
  </w:num>
  <w:num w:numId="72" w16cid:durableId="1127162641">
    <w:abstractNumId w:val="9"/>
  </w:num>
  <w:num w:numId="73" w16cid:durableId="376052148">
    <w:abstractNumId w:val="0"/>
  </w:num>
  <w:num w:numId="74" w16cid:durableId="2102330584">
    <w:abstractNumId w:val="36"/>
  </w:num>
  <w:num w:numId="75" w16cid:durableId="1813205639">
    <w:abstractNumId w:val="64"/>
  </w:num>
  <w:num w:numId="76" w16cid:durableId="213128461">
    <w:abstractNumId w:val="48"/>
  </w:num>
  <w:num w:numId="77" w16cid:durableId="1104181478">
    <w:abstractNumId w:val="73"/>
  </w:num>
  <w:num w:numId="78" w16cid:durableId="1017780147">
    <w:abstractNumId w:val="2"/>
  </w:num>
  <w:num w:numId="79" w16cid:durableId="1351762446">
    <w:abstractNumId w:val="14"/>
  </w:num>
  <w:num w:numId="80" w16cid:durableId="610627313">
    <w:abstractNumId w:val="56"/>
  </w:num>
  <w:num w:numId="81" w16cid:durableId="1361855363">
    <w:abstractNumId w:val="28"/>
  </w:num>
  <w:num w:numId="82" w16cid:durableId="1280146162">
    <w:abstractNumId w:val="10"/>
  </w:num>
  <w:num w:numId="83" w16cid:durableId="1549491158">
    <w:abstractNumId w:val="66"/>
  </w:num>
  <w:num w:numId="84" w16cid:durableId="86268694">
    <w:abstractNumId w:val="26"/>
  </w:num>
  <w:num w:numId="85" w16cid:durableId="235022219">
    <w:abstractNumId w:val="38"/>
  </w:num>
  <w:num w:numId="86" w16cid:durableId="817500280">
    <w:abstractNumId w:val="78"/>
  </w:num>
  <w:num w:numId="87" w16cid:durableId="1696467228">
    <w:abstractNumId w:val="5"/>
  </w:num>
  <w:num w:numId="88" w16cid:durableId="1268005547">
    <w:abstractNumId w:val="22"/>
  </w:num>
  <w:num w:numId="89" w16cid:durableId="1652825818">
    <w:abstractNumId w:val="4"/>
  </w:num>
  <w:num w:numId="90" w16cid:durableId="266232553">
    <w:abstractNumId w:val="65"/>
  </w:num>
  <w:num w:numId="91" w16cid:durableId="467087557">
    <w:abstractNumId w:val="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defaultTabStop w:val="720"/>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FD3"/>
    <w:rsid w:val="0000066E"/>
    <w:rsid w:val="000047BD"/>
    <w:rsid w:val="000060A8"/>
    <w:rsid w:val="0001082F"/>
    <w:rsid w:val="00015CC8"/>
    <w:rsid w:val="00017329"/>
    <w:rsid w:val="00020B12"/>
    <w:rsid w:val="00021AAB"/>
    <w:rsid w:val="000236B0"/>
    <w:rsid w:val="00025AFF"/>
    <w:rsid w:val="00026610"/>
    <w:rsid w:val="00027F62"/>
    <w:rsid w:val="00035CC4"/>
    <w:rsid w:val="000367E6"/>
    <w:rsid w:val="00040F6B"/>
    <w:rsid w:val="000428EF"/>
    <w:rsid w:val="00047A23"/>
    <w:rsid w:val="000512B8"/>
    <w:rsid w:val="000529FB"/>
    <w:rsid w:val="000606D7"/>
    <w:rsid w:val="0006158A"/>
    <w:rsid w:val="00067D54"/>
    <w:rsid w:val="0007074B"/>
    <w:rsid w:val="00071A16"/>
    <w:rsid w:val="00074815"/>
    <w:rsid w:val="000854ED"/>
    <w:rsid w:val="00086565"/>
    <w:rsid w:val="00086B50"/>
    <w:rsid w:val="00090496"/>
    <w:rsid w:val="0009151D"/>
    <w:rsid w:val="00097659"/>
    <w:rsid w:val="000A012D"/>
    <w:rsid w:val="000A2157"/>
    <w:rsid w:val="000A6028"/>
    <w:rsid w:val="000A62E6"/>
    <w:rsid w:val="000B10CF"/>
    <w:rsid w:val="000B1BC2"/>
    <w:rsid w:val="000B247A"/>
    <w:rsid w:val="000B4FAD"/>
    <w:rsid w:val="000B5526"/>
    <w:rsid w:val="000C0FF9"/>
    <w:rsid w:val="000C1524"/>
    <w:rsid w:val="000D3363"/>
    <w:rsid w:val="000D4EAF"/>
    <w:rsid w:val="000D5618"/>
    <w:rsid w:val="000E056A"/>
    <w:rsid w:val="000E1267"/>
    <w:rsid w:val="000E2E2A"/>
    <w:rsid w:val="000E50BC"/>
    <w:rsid w:val="000E7F90"/>
    <w:rsid w:val="000F3828"/>
    <w:rsid w:val="0010185D"/>
    <w:rsid w:val="00102259"/>
    <w:rsid w:val="001043F9"/>
    <w:rsid w:val="00104B2D"/>
    <w:rsid w:val="00110F20"/>
    <w:rsid w:val="0011320B"/>
    <w:rsid w:val="0011440E"/>
    <w:rsid w:val="0011467E"/>
    <w:rsid w:val="00116EC0"/>
    <w:rsid w:val="00122B91"/>
    <w:rsid w:val="00126A36"/>
    <w:rsid w:val="00126EB7"/>
    <w:rsid w:val="001270A8"/>
    <w:rsid w:val="00130B84"/>
    <w:rsid w:val="00133431"/>
    <w:rsid w:val="00140100"/>
    <w:rsid w:val="0014069B"/>
    <w:rsid w:val="001475F4"/>
    <w:rsid w:val="0015093C"/>
    <w:rsid w:val="00151105"/>
    <w:rsid w:val="00157672"/>
    <w:rsid w:val="00160F9F"/>
    <w:rsid w:val="0016327E"/>
    <w:rsid w:val="001654EE"/>
    <w:rsid w:val="00166405"/>
    <w:rsid w:val="00170730"/>
    <w:rsid w:val="00171943"/>
    <w:rsid w:val="00172189"/>
    <w:rsid w:val="001736E1"/>
    <w:rsid w:val="001737C4"/>
    <w:rsid w:val="0017484F"/>
    <w:rsid w:val="00177D8C"/>
    <w:rsid w:val="00181A94"/>
    <w:rsid w:val="00181BF9"/>
    <w:rsid w:val="0018465C"/>
    <w:rsid w:val="00187161"/>
    <w:rsid w:val="00191613"/>
    <w:rsid w:val="00191DD4"/>
    <w:rsid w:val="0019315D"/>
    <w:rsid w:val="001A06F8"/>
    <w:rsid w:val="001A7F0B"/>
    <w:rsid w:val="001B031E"/>
    <w:rsid w:val="001B1197"/>
    <w:rsid w:val="001B3BD5"/>
    <w:rsid w:val="001B67A0"/>
    <w:rsid w:val="001B6D27"/>
    <w:rsid w:val="001C0743"/>
    <w:rsid w:val="001C2415"/>
    <w:rsid w:val="001C2CC0"/>
    <w:rsid w:val="001C3BBC"/>
    <w:rsid w:val="001C4CB3"/>
    <w:rsid w:val="001C7607"/>
    <w:rsid w:val="001D1E5C"/>
    <w:rsid w:val="001D540A"/>
    <w:rsid w:val="001D5F80"/>
    <w:rsid w:val="001D6D61"/>
    <w:rsid w:val="001D7679"/>
    <w:rsid w:val="001E3EE9"/>
    <w:rsid w:val="001E4C94"/>
    <w:rsid w:val="001E52C7"/>
    <w:rsid w:val="001F2CAE"/>
    <w:rsid w:val="001F5997"/>
    <w:rsid w:val="00203605"/>
    <w:rsid w:val="00206BEA"/>
    <w:rsid w:val="00210E27"/>
    <w:rsid w:val="0021273A"/>
    <w:rsid w:val="00212EBC"/>
    <w:rsid w:val="00213BCC"/>
    <w:rsid w:val="00213E23"/>
    <w:rsid w:val="00221B9F"/>
    <w:rsid w:val="002235FA"/>
    <w:rsid w:val="002249FE"/>
    <w:rsid w:val="002268CC"/>
    <w:rsid w:val="00232CE8"/>
    <w:rsid w:val="00235B72"/>
    <w:rsid w:val="00236AFE"/>
    <w:rsid w:val="00236DB9"/>
    <w:rsid w:val="00240E12"/>
    <w:rsid w:val="00242253"/>
    <w:rsid w:val="00243221"/>
    <w:rsid w:val="002443A6"/>
    <w:rsid w:val="002443EB"/>
    <w:rsid w:val="00245B39"/>
    <w:rsid w:val="00247748"/>
    <w:rsid w:val="002509AB"/>
    <w:rsid w:val="00254D3C"/>
    <w:rsid w:val="00257C66"/>
    <w:rsid w:val="00263676"/>
    <w:rsid w:val="002643E6"/>
    <w:rsid w:val="0026582C"/>
    <w:rsid w:val="00266EC8"/>
    <w:rsid w:val="00267A1C"/>
    <w:rsid w:val="00270932"/>
    <w:rsid w:val="0027178C"/>
    <w:rsid w:val="00272625"/>
    <w:rsid w:val="00273620"/>
    <w:rsid w:val="00273C91"/>
    <w:rsid w:val="00275CBD"/>
    <w:rsid w:val="0027780F"/>
    <w:rsid w:val="00282279"/>
    <w:rsid w:val="00283126"/>
    <w:rsid w:val="002835F2"/>
    <w:rsid w:val="00283B30"/>
    <w:rsid w:val="00283D3D"/>
    <w:rsid w:val="002908F7"/>
    <w:rsid w:val="00290A06"/>
    <w:rsid w:val="00292710"/>
    <w:rsid w:val="00292DAF"/>
    <w:rsid w:val="00293FF8"/>
    <w:rsid w:val="00295856"/>
    <w:rsid w:val="00297B28"/>
    <w:rsid w:val="00297BDC"/>
    <w:rsid w:val="00297E12"/>
    <w:rsid w:val="002B0808"/>
    <w:rsid w:val="002B1CA5"/>
    <w:rsid w:val="002B34D7"/>
    <w:rsid w:val="002B3B6A"/>
    <w:rsid w:val="002B53BF"/>
    <w:rsid w:val="002B69CD"/>
    <w:rsid w:val="002C146C"/>
    <w:rsid w:val="002C2B8F"/>
    <w:rsid w:val="002C379E"/>
    <w:rsid w:val="002C5A28"/>
    <w:rsid w:val="002C6195"/>
    <w:rsid w:val="002D345C"/>
    <w:rsid w:val="002E1AB4"/>
    <w:rsid w:val="002E4B6D"/>
    <w:rsid w:val="002E5684"/>
    <w:rsid w:val="002E6241"/>
    <w:rsid w:val="002E6B3F"/>
    <w:rsid w:val="002E7937"/>
    <w:rsid w:val="002F071F"/>
    <w:rsid w:val="002F3DA9"/>
    <w:rsid w:val="002F3DCF"/>
    <w:rsid w:val="002F4BAB"/>
    <w:rsid w:val="002F4C52"/>
    <w:rsid w:val="002F576C"/>
    <w:rsid w:val="00302907"/>
    <w:rsid w:val="00302A4A"/>
    <w:rsid w:val="00303CB6"/>
    <w:rsid w:val="0030792D"/>
    <w:rsid w:val="00311EE8"/>
    <w:rsid w:val="00316016"/>
    <w:rsid w:val="0032328B"/>
    <w:rsid w:val="003253B5"/>
    <w:rsid w:val="00326582"/>
    <w:rsid w:val="003267D0"/>
    <w:rsid w:val="00330822"/>
    <w:rsid w:val="00333A7A"/>
    <w:rsid w:val="00334BDF"/>
    <w:rsid w:val="00334C48"/>
    <w:rsid w:val="003353EE"/>
    <w:rsid w:val="0034007E"/>
    <w:rsid w:val="003402B8"/>
    <w:rsid w:val="00350248"/>
    <w:rsid w:val="003520D1"/>
    <w:rsid w:val="003539B6"/>
    <w:rsid w:val="00361A32"/>
    <w:rsid w:val="00364B2F"/>
    <w:rsid w:val="003652C8"/>
    <w:rsid w:val="0036750F"/>
    <w:rsid w:val="00367A46"/>
    <w:rsid w:val="00370140"/>
    <w:rsid w:val="00376014"/>
    <w:rsid w:val="0038028F"/>
    <w:rsid w:val="00380DA2"/>
    <w:rsid w:val="00381F7F"/>
    <w:rsid w:val="003824CB"/>
    <w:rsid w:val="00382F16"/>
    <w:rsid w:val="00383B0E"/>
    <w:rsid w:val="00386164"/>
    <w:rsid w:val="003866E3"/>
    <w:rsid w:val="003868DC"/>
    <w:rsid w:val="003929E9"/>
    <w:rsid w:val="00394438"/>
    <w:rsid w:val="003976A0"/>
    <w:rsid w:val="003A1AED"/>
    <w:rsid w:val="003A1E4E"/>
    <w:rsid w:val="003A4FED"/>
    <w:rsid w:val="003A7333"/>
    <w:rsid w:val="003A7384"/>
    <w:rsid w:val="003B163D"/>
    <w:rsid w:val="003B20F7"/>
    <w:rsid w:val="003B64F1"/>
    <w:rsid w:val="003B74D0"/>
    <w:rsid w:val="003C0F8C"/>
    <w:rsid w:val="003C1FC1"/>
    <w:rsid w:val="003C3602"/>
    <w:rsid w:val="003C382F"/>
    <w:rsid w:val="003C44A7"/>
    <w:rsid w:val="003D24D2"/>
    <w:rsid w:val="003D4D3A"/>
    <w:rsid w:val="003D6336"/>
    <w:rsid w:val="003E08CF"/>
    <w:rsid w:val="003E1DA3"/>
    <w:rsid w:val="003E421A"/>
    <w:rsid w:val="003E42B7"/>
    <w:rsid w:val="003E4415"/>
    <w:rsid w:val="003E6A66"/>
    <w:rsid w:val="003F0068"/>
    <w:rsid w:val="003F07C0"/>
    <w:rsid w:val="003F2195"/>
    <w:rsid w:val="003F79AA"/>
    <w:rsid w:val="003F7EF9"/>
    <w:rsid w:val="004019D6"/>
    <w:rsid w:val="004021DB"/>
    <w:rsid w:val="00403C57"/>
    <w:rsid w:val="00405457"/>
    <w:rsid w:val="004054A1"/>
    <w:rsid w:val="004108F1"/>
    <w:rsid w:val="004121A7"/>
    <w:rsid w:val="00413697"/>
    <w:rsid w:val="004151C5"/>
    <w:rsid w:val="00422C21"/>
    <w:rsid w:val="00425527"/>
    <w:rsid w:val="004265CC"/>
    <w:rsid w:val="00426FF3"/>
    <w:rsid w:val="00431145"/>
    <w:rsid w:val="00431193"/>
    <w:rsid w:val="00434454"/>
    <w:rsid w:val="00440D20"/>
    <w:rsid w:val="00441AF0"/>
    <w:rsid w:val="00441E83"/>
    <w:rsid w:val="0044213B"/>
    <w:rsid w:val="00444329"/>
    <w:rsid w:val="00444A45"/>
    <w:rsid w:val="004462B7"/>
    <w:rsid w:val="00451C8E"/>
    <w:rsid w:val="00452403"/>
    <w:rsid w:val="00453566"/>
    <w:rsid w:val="0045371B"/>
    <w:rsid w:val="00461442"/>
    <w:rsid w:val="00464BA6"/>
    <w:rsid w:val="00466C97"/>
    <w:rsid w:val="00471C56"/>
    <w:rsid w:val="00474B3D"/>
    <w:rsid w:val="004764CD"/>
    <w:rsid w:val="00483C95"/>
    <w:rsid w:val="004859E1"/>
    <w:rsid w:val="00485BE9"/>
    <w:rsid w:val="004945E8"/>
    <w:rsid w:val="004945FC"/>
    <w:rsid w:val="00494CE6"/>
    <w:rsid w:val="00495698"/>
    <w:rsid w:val="004964C0"/>
    <w:rsid w:val="004A0E3C"/>
    <w:rsid w:val="004A22C7"/>
    <w:rsid w:val="004A3F0A"/>
    <w:rsid w:val="004A7EFC"/>
    <w:rsid w:val="004B39D4"/>
    <w:rsid w:val="004B547D"/>
    <w:rsid w:val="004B5A3F"/>
    <w:rsid w:val="004B6608"/>
    <w:rsid w:val="004B77AB"/>
    <w:rsid w:val="004C09CB"/>
    <w:rsid w:val="004C4A09"/>
    <w:rsid w:val="004C4E7F"/>
    <w:rsid w:val="004C5B06"/>
    <w:rsid w:val="004D0292"/>
    <w:rsid w:val="004D4CF3"/>
    <w:rsid w:val="004D55AD"/>
    <w:rsid w:val="004D7FEF"/>
    <w:rsid w:val="004E2EF1"/>
    <w:rsid w:val="004E31CB"/>
    <w:rsid w:val="004E76A9"/>
    <w:rsid w:val="004E775F"/>
    <w:rsid w:val="004E7BAF"/>
    <w:rsid w:val="004F36B4"/>
    <w:rsid w:val="004F530F"/>
    <w:rsid w:val="004F5789"/>
    <w:rsid w:val="004F62C0"/>
    <w:rsid w:val="004F777E"/>
    <w:rsid w:val="00512542"/>
    <w:rsid w:val="00513FF6"/>
    <w:rsid w:val="00516B47"/>
    <w:rsid w:val="005173CB"/>
    <w:rsid w:val="00517872"/>
    <w:rsid w:val="00517E18"/>
    <w:rsid w:val="00534B79"/>
    <w:rsid w:val="0053703D"/>
    <w:rsid w:val="00541742"/>
    <w:rsid w:val="00542E30"/>
    <w:rsid w:val="00546D8A"/>
    <w:rsid w:val="0055150E"/>
    <w:rsid w:val="0055398D"/>
    <w:rsid w:val="00554081"/>
    <w:rsid w:val="0055409B"/>
    <w:rsid w:val="00554381"/>
    <w:rsid w:val="005560FD"/>
    <w:rsid w:val="0056086E"/>
    <w:rsid w:val="00562A3B"/>
    <w:rsid w:val="0056591B"/>
    <w:rsid w:val="005667E8"/>
    <w:rsid w:val="00570236"/>
    <w:rsid w:val="00574BB4"/>
    <w:rsid w:val="0058341E"/>
    <w:rsid w:val="005838D6"/>
    <w:rsid w:val="00583C2C"/>
    <w:rsid w:val="0058605A"/>
    <w:rsid w:val="00586690"/>
    <w:rsid w:val="00587AB6"/>
    <w:rsid w:val="005951B4"/>
    <w:rsid w:val="00596125"/>
    <w:rsid w:val="00596374"/>
    <w:rsid w:val="00597294"/>
    <w:rsid w:val="005A3065"/>
    <w:rsid w:val="005A3D55"/>
    <w:rsid w:val="005A4996"/>
    <w:rsid w:val="005A5D55"/>
    <w:rsid w:val="005B0F29"/>
    <w:rsid w:val="005B498D"/>
    <w:rsid w:val="005B4A69"/>
    <w:rsid w:val="005B6B35"/>
    <w:rsid w:val="005B7110"/>
    <w:rsid w:val="005C0A24"/>
    <w:rsid w:val="005C213A"/>
    <w:rsid w:val="005C30E6"/>
    <w:rsid w:val="005C5EDC"/>
    <w:rsid w:val="005D5572"/>
    <w:rsid w:val="005E4285"/>
    <w:rsid w:val="005E435F"/>
    <w:rsid w:val="005E4EBE"/>
    <w:rsid w:val="005E6164"/>
    <w:rsid w:val="005E7E08"/>
    <w:rsid w:val="005F5092"/>
    <w:rsid w:val="005F7105"/>
    <w:rsid w:val="006042E8"/>
    <w:rsid w:val="0060524D"/>
    <w:rsid w:val="00610610"/>
    <w:rsid w:val="006106B5"/>
    <w:rsid w:val="006111D1"/>
    <w:rsid w:val="00621302"/>
    <w:rsid w:val="0062229F"/>
    <w:rsid w:val="00623ABB"/>
    <w:rsid w:val="00625EEE"/>
    <w:rsid w:val="0062611B"/>
    <w:rsid w:val="00627849"/>
    <w:rsid w:val="006307D4"/>
    <w:rsid w:val="00631B25"/>
    <w:rsid w:val="006342D4"/>
    <w:rsid w:val="006412CD"/>
    <w:rsid w:val="00645137"/>
    <w:rsid w:val="006455FD"/>
    <w:rsid w:val="00645C64"/>
    <w:rsid w:val="006463D9"/>
    <w:rsid w:val="00647B00"/>
    <w:rsid w:val="00650F74"/>
    <w:rsid w:val="00657957"/>
    <w:rsid w:val="0066168A"/>
    <w:rsid w:val="00664428"/>
    <w:rsid w:val="00664C2D"/>
    <w:rsid w:val="00665752"/>
    <w:rsid w:val="00666357"/>
    <w:rsid w:val="00667A15"/>
    <w:rsid w:val="0067332B"/>
    <w:rsid w:val="006741C6"/>
    <w:rsid w:val="00676326"/>
    <w:rsid w:val="00676CBC"/>
    <w:rsid w:val="00676F53"/>
    <w:rsid w:val="00680F4E"/>
    <w:rsid w:val="00682278"/>
    <w:rsid w:val="00685B7B"/>
    <w:rsid w:val="00692541"/>
    <w:rsid w:val="006933A5"/>
    <w:rsid w:val="00694792"/>
    <w:rsid w:val="00694833"/>
    <w:rsid w:val="00694FC0"/>
    <w:rsid w:val="00695250"/>
    <w:rsid w:val="006973D5"/>
    <w:rsid w:val="00697A6D"/>
    <w:rsid w:val="00697D9A"/>
    <w:rsid w:val="006A04A8"/>
    <w:rsid w:val="006A16DF"/>
    <w:rsid w:val="006A2B75"/>
    <w:rsid w:val="006A51B4"/>
    <w:rsid w:val="006A7524"/>
    <w:rsid w:val="006B3A6A"/>
    <w:rsid w:val="006C08C3"/>
    <w:rsid w:val="006D24A8"/>
    <w:rsid w:val="006D46AE"/>
    <w:rsid w:val="006D4DF3"/>
    <w:rsid w:val="006D5722"/>
    <w:rsid w:val="006D7952"/>
    <w:rsid w:val="006E2BA3"/>
    <w:rsid w:val="006E4A3F"/>
    <w:rsid w:val="006E4B0B"/>
    <w:rsid w:val="006F548F"/>
    <w:rsid w:val="006F61DF"/>
    <w:rsid w:val="007018C2"/>
    <w:rsid w:val="00705699"/>
    <w:rsid w:val="007062F3"/>
    <w:rsid w:val="00711348"/>
    <w:rsid w:val="00712460"/>
    <w:rsid w:val="00713D90"/>
    <w:rsid w:val="00717C6B"/>
    <w:rsid w:val="00720524"/>
    <w:rsid w:val="00721467"/>
    <w:rsid w:val="00721557"/>
    <w:rsid w:val="00724AD9"/>
    <w:rsid w:val="00732B7F"/>
    <w:rsid w:val="00733E77"/>
    <w:rsid w:val="0074206D"/>
    <w:rsid w:val="007425ED"/>
    <w:rsid w:val="00742A2F"/>
    <w:rsid w:val="007464FD"/>
    <w:rsid w:val="0074768A"/>
    <w:rsid w:val="00747EF5"/>
    <w:rsid w:val="00751CBD"/>
    <w:rsid w:val="0075270B"/>
    <w:rsid w:val="00755027"/>
    <w:rsid w:val="00756BB1"/>
    <w:rsid w:val="00757D52"/>
    <w:rsid w:val="00767A8E"/>
    <w:rsid w:val="00771C60"/>
    <w:rsid w:val="00773A0B"/>
    <w:rsid w:val="00774513"/>
    <w:rsid w:val="00775AB7"/>
    <w:rsid w:val="00783A06"/>
    <w:rsid w:val="00785553"/>
    <w:rsid w:val="00787DF8"/>
    <w:rsid w:val="00793CD4"/>
    <w:rsid w:val="00795BBE"/>
    <w:rsid w:val="007A0ADE"/>
    <w:rsid w:val="007A1E67"/>
    <w:rsid w:val="007A4A25"/>
    <w:rsid w:val="007A4F00"/>
    <w:rsid w:val="007B12CF"/>
    <w:rsid w:val="007B7DD6"/>
    <w:rsid w:val="007C0850"/>
    <w:rsid w:val="007C0DB9"/>
    <w:rsid w:val="007C1E76"/>
    <w:rsid w:val="007C6DF6"/>
    <w:rsid w:val="007C76A1"/>
    <w:rsid w:val="007D05D8"/>
    <w:rsid w:val="007D0644"/>
    <w:rsid w:val="007D4075"/>
    <w:rsid w:val="007D58FC"/>
    <w:rsid w:val="007E0FB5"/>
    <w:rsid w:val="007E36F8"/>
    <w:rsid w:val="007E6653"/>
    <w:rsid w:val="007E7842"/>
    <w:rsid w:val="007E79F4"/>
    <w:rsid w:val="007F1610"/>
    <w:rsid w:val="007F2291"/>
    <w:rsid w:val="007F37D4"/>
    <w:rsid w:val="007F3E5E"/>
    <w:rsid w:val="007F4E29"/>
    <w:rsid w:val="007F513C"/>
    <w:rsid w:val="007F79D3"/>
    <w:rsid w:val="008004D2"/>
    <w:rsid w:val="00800E21"/>
    <w:rsid w:val="00802341"/>
    <w:rsid w:val="00804479"/>
    <w:rsid w:val="00805F0D"/>
    <w:rsid w:val="00807936"/>
    <w:rsid w:val="0081113B"/>
    <w:rsid w:val="00812183"/>
    <w:rsid w:val="00814433"/>
    <w:rsid w:val="00815BCE"/>
    <w:rsid w:val="00816D07"/>
    <w:rsid w:val="0081749A"/>
    <w:rsid w:val="008202A3"/>
    <w:rsid w:val="008256F5"/>
    <w:rsid w:val="00830797"/>
    <w:rsid w:val="00842E05"/>
    <w:rsid w:val="008430A1"/>
    <w:rsid w:val="008436B3"/>
    <w:rsid w:val="00846456"/>
    <w:rsid w:val="008466A6"/>
    <w:rsid w:val="00847728"/>
    <w:rsid w:val="00852539"/>
    <w:rsid w:val="0085352A"/>
    <w:rsid w:val="00853874"/>
    <w:rsid w:val="00855804"/>
    <w:rsid w:val="00860AE0"/>
    <w:rsid w:val="008624D3"/>
    <w:rsid w:val="00863ED3"/>
    <w:rsid w:val="00864E5A"/>
    <w:rsid w:val="00867B7F"/>
    <w:rsid w:val="008701B9"/>
    <w:rsid w:val="008718D7"/>
    <w:rsid w:val="00872A86"/>
    <w:rsid w:val="00881283"/>
    <w:rsid w:val="008817E1"/>
    <w:rsid w:val="008836BC"/>
    <w:rsid w:val="00890415"/>
    <w:rsid w:val="0089064E"/>
    <w:rsid w:val="00891EA1"/>
    <w:rsid w:val="0089551E"/>
    <w:rsid w:val="008A0308"/>
    <w:rsid w:val="008A16D0"/>
    <w:rsid w:val="008A2482"/>
    <w:rsid w:val="008A5758"/>
    <w:rsid w:val="008A67EA"/>
    <w:rsid w:val="008A6DFD"/>
    <w:rsid w:val="008A736B"/>
    <w:rsid w:val="008A7E81"/>
    <w:rsid w:val="008B6128"/>
    <w:rsid w:val="008C0B4F"/>
    <w:rsid w:val="008C32A0"/>
    <w:rsid w:val="008C3D7D"/>
    <w:rsid w:val="008D3FB2"/>
    <w:rsid w:val="008D43F0"/>
    <w:rsid w:val="008D44AF"/>
    <w:rsid w:val="008E12CD"/>
    <w:rsid w:val="008F54E3"/>
    <w:rsid w:val="008F617A"/>
    <w:rsid w:val="008F6921"/>
    <w:rsid w:val="008F7367"/>
    <w:rsid w:val="008F78EF"/>
    <w:rsid w:val="009025B4"/>
    <w:rsid w:val="00904282"/>
    <w:rsid w:val="00905B19"/>
    <w:rsid w:val="009060E9"/>
    <w:rsid w:val="009068DB"/>
    <w:rsid w:val="00910504"/>
    <w:rsid w:val="00910FF4"/>
    <w:rsid w:val="00911645"/>
    <w:rsid w:val="00912613"/>
    <w:rsid w:val="009147EE"/>
    <w:rsid w:val="00920890"/>
    <w:rsid w:val="00920EDA"/>
    <w:rsid w:val="009217E7"/>
    <w:rsid w:val="0092252E"/>
    <w:rsid w:val="00923ECD"/>
    <w:rsid w:val="009256FA"/>
    <w:rsid w:val="009300BA"/>
    <w:rsid w:val="0093073F"/>
    <w:rsid w:val="009328EC"/>
    <w:rsid w:val="009352D0"/>
    <w:rsid w:val="00936D32"/>
    <w:rsid w:val="0094016E"/>
    <w:rsid w:val="009404B6"/>
    <w:rsid w:val="0094106A"/>
    <w:rsid w:val="00943019"/>
    <w:rsid w:val="00943914"/>
    <w:rsid w:val="00944F03"/>
    <w:rsid w:val="00945759"/>
    <w:rsid w:val="00945B20"/>
    <w:rsid w:val="00947183"/>
    <w:rsid w:val="00950223"/>
    <w:rsid w:val="0095091A"/>
    <w:rsid w:val="0095091F"/>
    <w:rsid w:val="00951494"/>
    <w:rsid w:val="00952D43"/>
    <w:rsid w:val="00954720"/>
    <w:rsid w:val="00955EA3"/>
    <w:rsid w:val="0096139C"/>
    <w:rsid w:val="00961660"/>
    <w:rsid w:val="00962A7C"/>
    <w:rsid w:val="00963CFF"/>
    <w:rsid w:val="00966142"/>
    <w:rsid w:val="009666D2"/>
    <w:rsid w:val="00967077"/>
    <w:rsid w:val="009728E4"/>
    <w:rsid w:val="00976337"/>
    <w:rsid w:val="00977520"/>
    <w:rsid w:val="009806A9"/>
    <w:rsid w:val="00982873"/>
    <w:rsid w:val="00983089"/>
    <w:rsid w:val="009879C6"/>
    <w:rsid w:val="00987D40"/>
    <w:rsid w:val="00991902"/>
    <w:rsid w:val="009920E9"/>
    <w:rsid w:val="00993D46"/>
    <w:rsid w:val="009940A0"/>
    <w:rsid w:val="00996CA8"/>
    <w:rsid w:val="00997A1B"/>
    <w:rsid w:val="009A0D92"/>
    <w:rsid w:val="009A15DB"/>
    <w:rsid w:val="009A3073"/>
    <w:rsid w:val="009A5230"/>
    <w:rsid w:val="009A5846"/>
    <w:rsid w:val="009B04FF"/>
    <w:rsid w:val="009C5E71"/>
    <w:rsid w:val="009C5E8C"/>
    <w:rsid w:val="009D229D"/>
    <w:rsid w:val="009D57A5"/>
    <w:rsid w:val="009D59FB"/>
    <w:rsid w:val="009D5E3D"/>
    <w:rsid w:val="009E005C"/>
    <w:rsid w:val="009E3680"/>
    <w:rsid w:val="009E61FB"/>
    <w:rsid w:val="009F1B27"/>
    <w:rsid w:val="009F1DB5"/>
    <w:rsid w:val="009F1F12"/>
    <w:rsid w:val="009F57F6"/>
    <w:rsid w:val="00A0056C"/>
    <w:rsid w:val="00A007B8"/>
    <w:rsid w:val="00A01214"/>
    <w:rsid w:val="00A0320F"/>
    <w:rsid w:val="00A117FE"/>
    <w:rsid w:val="00A13DD6"/>
    <w:rsid w:val="00A1671D"/>
    <w:rsid w:val="00A21600"/>
    <w:rsid w:val="00A25DC5"/>
    <w:rsid w:val="00A26CEA"/>
    <w:rsid w:val="00A27392"/>
    <w:rsid w:val="00A27954"/>
    <w:rsid w:val="00A31EF3"/>
    <w:rsid w:val="00A337AD"/>
    <w:rsid w:val="00A40726"/>
    <w:rsid w:val="00A419FA"/>
    <w:rsid w:val="00A43A40"/>
    <w:rsid w:val="00A4567B"/>
    <w:rsid w:val="00A459F2"/>
    <w:rsid w:val="00A46C78"/>
    <w:rsid w:val="00A50442"/>
    <w:rsid w:val="00A556D4"/>
    <w:rsid w:val="00A7312A"/>
    <w:rsid w:val="00A731C1"/>
    <w:rsid w:val="00A7492D"/>
    <w:rsid w:val="00A750D2"/>
    <w:rsid w:val="00A75E2A"/>
    <w:rsid w:val="00A76260"/>
    <w:rsid w:val="00A769E2"/>
    <w:rsid w:val="00A77FBC"/>
    <w:rsid w:val="00A81B2D"/>
    <w:rsid w:val="00A821E4"/>
    <w:rsid w:val="00A827AD"/>
    <w:rsid w:val="00A831B5"/>
    <w:rsid w:val="00A8429C"/>
    <w:rsid w:val="00A863DD"/>
    <w:rsid w:val="00A91838"/>
    <w:rsid w:val="00A93E72"/>
    <w:rsid w:val="00A941C1"/>
    <w:rsid w:val="00A95CE0"/>
    <w:rsid w:val="00AA163C"/>
    <w:rsid w:val="00AA359A"/>
    <w:rsid w:val="00AA3BAD"/>
    <w:rsid w:val="00AA4001"/>
    <w:rsid w:val="00AB057D"/>
    <w:rsid w:val="00AB4591"/>
    <w:rsid w:val="00AB69F6"/>
    <w:rsid w:val="00AC09AE"/>
    <w:rsid w:val="00AC4C6D"/>
    <w:rsid w:val="00AD12DC"/>
    <w:rsid w:val="00AD205D"/>
    <w:rsid w:val="00AD48FC"/>
    <w:rsid w:val="00AD6808"/>
    <w:rsid w:val="00AD761E"/>
    <w:rsid w:val="00AE1DD3"/>
    <w:rsid w:val="00AE6C19"/>
    <w:rsid w:val="00AE7140"/>
    <w:rsid w:val="00AF1420"/>
    <w:rsid w:val="00AF1650"/>
    <w:rsid w:val="00AF3821"/>
    <w:rsid w:val="00AF6870"/>
    <w:rsid w:val="00B02874"/>
    <w:rsid w:val="00B03ED7"/>
    <w:rsid w:val="00B06464"/>
    <w:rsid w:val="00B13E7E"/>
    <w:rsid w:val="00B14A6E"/>
    <w:rsid w:val="00B15417"/>
    <w:rsid w:val="00B15BCB"/>
    <w:rsid w:val="00B17F5F"/>
    <w:rsid w:val="00B21BEB"/>
    <w:rsid w:val="00B2426A"/>
    <w:rsid w:val="00B31C4D"/>
    <w:rsid w:val="00B31E97"/>
    <w:rsid w:val="00B33C5F"/>
    <w:rsid w:val="00B36427"/>
    <w:rsid w:val="00B3700D"/>
    <w:rsid w:val="00B42AEE"/>
    <w:rsid w:val="00B43454"/>
    <w:rsid w:val="00B46C3A"/>
    <w:rsid w:val="00B4798D"/>
    <w:rsid w:val="00B52B0D"/>
    <w:rsid w:val="00B54649"/>
    <w:rsid w:val="00B5506F"/>
    <w:rsid w:val="00B57490"/>
    <w:rsid w:val="00B5774E"/>
    <w:rsid w:val="00B61824"/>
    <w:rsid w:val="00B65354"/>
    <w:rsid w:val="00B6610F"/>
    <w:rsid w:val="00B67BB1"/>
    <w:rsid w:val="00B70A74"/>
    <w:rsid w:val="00B76E66"/>
    <w:rsid w:val="00B770A1"/>
    <w:rsid w:val="00B8030E"/>
    <w:rsid w:val="00B813CE"/>
    <w:rsid w:val="00B81498"/>
    <w:rsid w:val="00B826B1"/>
    <w:rsid w:val="00B83636"/>
    <w:rsid w:val="00B86405"/>
    <w:rsid w:val="00B86583"/>
    <w:rsid w:val="00B86EAC"/>
    <w:rsid w:val="00B86F3B"/>
    <w:rsid w:val="00B91130"/>
    <w:rsid w:val="00B91FA9"/>
    <w:rsid w:val="00B925AB"/>
    <w:rsid w:val="00B93CB0"/>
    <w:rsid w:val="00B97D3D"/>
    <w:rsid w:val="00BA4419"/>
    <w:rsid w:val="00BA7004"/>
    <w:rsid w:val="00BB6250"/>
    <w:rsid w:val="00BB7AEF"/>
    <w:rsid w:val="00BC2687"/>
    <w:rsid w:val="00BC675D"/>
    <w:rsid w:val="00BC68D4"/>
    <w:rsid w:val="00BD23ED"/>
    <w:rsid w:val="00BD7CA6"/>
    <w:rsid w:val="00BE1FF9"/>
    <w:rsid w:val="00BE3522"/>
    <w:rsid w:val="00BE4789"/>
    <w:rsid w:val="00BE56D0"/>
    <w:rsid w:val="00BE5DBD"/>
    <w:rsid w:val="00BE6C2E"/>
    <w:rsid w:val="00BF056F"/>
    <w:rsid w:val="00C0044D"/>
    <w:rsid w:val="00C01792"/>
    <w:rsid w:val="00C04101"/>
    <w:rsid w:val="00C07F38"/>
    <w:rsid w:val="00C10607"/>
    <w:rsid w:val="00C15000"/>
    <w:rsid w:val="00C1762F"/>
    <w:rsid w:val="00C17CF4"/>
    <w:rsid w:val="00C17E63"/>
    <w:rsid w:val="00C23DED"/>
    <w:rsid w:val="00C33C90"/>
    <w:rsid w:val="00C378C4"/>
    <w:rsid w:val="00C437E4"/>
    <w:rsid w:val="00C44A2B"/>
    <w:rsid w:val="00C47AB1"/>
    <w:rsid w:val="00C501A3"/>
    <w:rsid w:val="00C511B8"/>
    <w:rsid w:val="00C52DE0"/>
    <w:rsid w:val="00C538DB"/>
    <w:rsid w:val="00C543AA"/>
    <w:rsid w:val="00C570B2"/>
    <w:rsid w:val="00C61BF0"/>
    <w:rsid w:val="00C61D2B"/>
    <w:rsid w:val="00C64242"/>
    <w:rsid w:val="00C64DC6"/>
    <w:rsid w:val="00C665DE"/>
    <w:rsid w:val="00C674D9"/>
    <w:rsid w:val="00C710B3"/>
    <w:rsid w:val="00C76074"/>
    <w:rsid w:val="00C76325"/>
    <w:rsid w:val="00C84A56"/>
    <w:rsid w:val="00C87029"/>
    <w:rsid w:val="00C94614"/>
    <w:rsid w:val="00C96A2F"/>
    <w:rsid w:val="00C97317"/>
    <w:rsid w:val="00CA0945"/>
    <w:rsid w:val="00CA0CB6"/>
    <w:rsid w:val="00CA1DF4"/>
    <w:rsid w:val="00CA2FC0"/>
    <w:rsid w:val="00CA5255"/>
    <w:rsid w:val="00CA7C1E"/>
    <w:rsid w:val="00CB13A7"/>
    <w:rsid w:val="00CB22D7"/>
    <w:rsid w:val="00CB6872"/>
    <w:rsid w:val="00CB7A89"/>
    <w:rsid w:val="00CC0D94"/>
    <w:rsid w:val="00CC23C2"/>
    <w:rsid w:val="00CC3A0C"/>
    <w:rsid w:val="00CC5CEB"/>
    <w:rsid w:val="00CD2FD3"/>
    <w:rsid w:val="00CD79C5"/>
    <w:rsid w:val="00CD7A5B"/>
    <w:rsid w:val="00CE15B3"/>
    <w:rsid w:val="00CE18A8"/>
    <w:rsid w:val="00CE1FD2"/>
    <w:rsid w:val="00CE306C"/>
    <w:rsid w:val="00CE3EEB"/>
    <w:rsid w:val="00CE47DB"/>
    <w:rsid w:val="00CE4E44"/>
    <w:rsid w:val="00CE4F2D"/>
    <w:rsid w:val="00CE53B3"/>
    <w:rsid w:val="00CE553B"/>
    <w:rsid w:val="00CE643D"/>
    <w:rsid w:val="00CE72A9"/>
    <w:rsid w:val="00CE7B23"/>
    <w:rsid w:val="00CF052A"/>
    <w:rsid w:val="00CF2014"/>
    <w:rsid w:val="00CF5380"/>
    <w:rsid w:val="00D052BD"/>
    <w:rsid w:val="00D0598E"/>
    <w:rsid w:val="00D10459"/>
    <w:rsid w:val="00D12DF9"/>
    <w:rsid w:val="00D134F7"/>
    <w:rsid w:val="00D17913"/>
    <w:rsid w:val="00D211B5"/>
    <w:rsid w:val="00D21CE5"/>
    <w:rsid w:val="00D24820"/>
    <w:rsid w:val="00D26ECE"/>
    <w:rsid w:val="00D277F2"/>
    <w:rsid w:val="00D31007"/>
    <w:rsid w:val="00D332FB"/>
    <w:rsid w:val="00D3491E"/>
    <w:rsid w:val="00D3665C"/>
    <w:rsid w:val="00D37F99"/>
    <w:rsid w:val="00D40C09"/>
    <w:rsid w:val="00D41C83"/>
    <w:rsid w:val="00D43922"/>
    <w:rsid w:val="00D479FE"/>
    <w:rsid w:val="00D51D99"/>
    <w:rsid w:val="00D536E7"/>
    <w:rsid w:val="00D65AF0"/>
    <w:rsid w:val="00D6632C"/>
    <w:rsid w:val="00D6644B"/>
    <w:rsid w:val="00D71373"/>
    <w:rsid w:val="00D73688"/>
    <w:rsid w:val="00D73C77"/>
    <w:rsid w:val="00D7410B"/>
    <w:rsid w:val="00D80576"/>
    <w:rsid w:val="00D81ED8"/>
    <w:rsid w:val="00D83761"/>
    <w:rsid w:val="00D84203"/>
    <w:rsid w:val="00D9115C"/>
    <w:rsid w:val="00D9505D"/>
    <w:rsid w:val="00D9587E"/>
    <w:rsid w:val="00DA08A6"/>
    <w:rsid w:val="00DA225A"/>
    <w:rsid w:val="00DA2EB9"/>
    <w:rsid w:val="00DA3859"/>
    <w:rsid w:val="00DA77BA"/>
    <w:rsid w:val="00DB1F9F"/>
    <w:rsid w:val="00DB2D41"/>
    <w:rsid w:val="00DB3824"/>
    <w:rsid w:val="00DB3AF6"/>
    <w:rsid w:val="00DB4759"/>
    <w:rsid w:val="00DB4B46"/>
    <w:rsid w:val="00DB4F7F"/>
    <w:rsid w:val="00DB686B"/>
    <w:rsid w:val="00DC042E"/>
    <w:rsid w:val="00DC28E8"/>
    <w:rsid w:val="00DC2D44"/>
    <w:rsid w:val="00DC3D30"/>
    <w:rsid w:val="00DC6FB0"/>
    <w:rsid w:val="00DD26AF"/>
    <w:rsid w:val="00DD4C5F"/>
    <w:rsid w:val="00DD52AB"/>
    <w:rsid w:val="00DE6648"/>
    <w:rsid w:val="00DE7929"/>
    <w:rsid w:val="00DF15E8"/>
    <w:rsid w:val="00DF19D8"/>
    <w:rsid w:val="00DF2EC1"/>
    <w:rsid w:val="00DF33FA"/>
    <w:rsid w:val="00DF385F"/>
    <w:rsid w:val="00DF4813"/>
    <w:rsid w:val="00DF48E2"/>
    <w:rsid w:val="00DF5B22"/>
    <w:rsid w:val="00DF7B26"/>
    <w:rsid w:val="00E03650"/>
    <w:rsid w:val="00E12056"/>
    <w:rsid w:val="00E1315A"/>
    <w:rsid w:val="00E13E8C"/>
    <w:rsid w:val="00E17362"/>
    <w:rsid w:val="00E215A9"/>
    <w:rsid w:val="00E22759"/>
    <w:rsid w:val="00E22CA8"/>
    <w:rsid w:val="00E31F5E"/>
    <w:rsid w:val="00E32047"/>
    <w:rsid w:val="00E44069"/>
    <w:rsid w:val="00E442D5"/>
    <w:rsid w:val="00E466D1"/>
    <w:rsid w:val="00E47B96"/>
    <w:rsid w:val="00E47C90"/>
    <w:rsid w:val="00E507D6"/>
    <w:rsid w:val="00E53204"/>
    <w:rsid w:val="00E53480"/>
    <w:rsid w:val="00E56168"/>
    <w:rsid w:val="00E60016"/>
    <w:rsid w:val="00E63465"/>
    <w:rsid w:val="00E66A84"/>
    <w:rsid w:val="00E67153"/>
    <w:rsid w:val="00E67D9D"/>
    <w:rsid w:val="00E75639"/>
    <w:rsid w:val="00E80BF6"/>
    <w:rsid w:val="00E81E69"/>
    <w:rsid w:val="00E83073"/>
    <w:rsid w:val="00E83E47"/>
    <w:rsid w:val="00E9046D"/>
    <w:rsid w:val="00E91118"/>
    <w:rsid w:val="00E935A0"/>
    <w:rsid w:val="00E93DC6"/>
    <w:rsid w:val="00E94ACA"/>
    <w:rsid w:val="00E957A5"/>
    <w:rsid w:val="00E964E7"/>
    <w:rsid w:val="00E97E45"/>
    <w:rsid w:val="00EA0205"/>
    <w:rsid w:val="00EA057A"/>
    <w:rsid w:val="00EA0FD3"/>
    <w:rsid w:val="00EA2604"/>
    <w:rsid w:val="00EA2DA5"/>
    <w:rsid w:val="00EB02A2"/>
    <w:rsid w:val="00EB1DBF"/>
    <w:rsid w:val="00EB4BAE"/>
    <w:rsid w:val="00EB5C0C"/>
    <w:rsid w:val="00EB5DA5"/>
    <w:rsid w:val="00EB5F7D"/>
    <w:rsid w:val="00EC1C94"/>
    <w:rsid w:val="00EC3052"/>
    <w:rsid w:val="00EC6E06"/>
    <w:rsid w:val="00EC7F7B"/>
    <w:rsid w:val="00ED1518"/>
    <w:rsid w:val="00ED2295"/>
    <w:rsid w:val="00ED6997"/>
    <w:rsid w:val="00ED76BD"/>
    <w:rsid w:val="00EE572F"/>
    <w:rsid w:val="00EE6F1F"/>
    <w:rsid w:val="00EE7C3C"/>
    <w:rsid w:val="00EF047D"/>
    <w:rsid w:val="00EF12A5"/>
    <w:rsid w:val="00EF461B"/>
    <w:rsid w:val="00EF65DA"/>
    <w:rsid w:val="00F0061B"/>
    <w:rsid w:val="00F01B35"/>
    <w:rsid w:val="00F01CBC"/>
    <w:rsid w:val="00F0356A"/>
    <w:rsid w:val="00F0473B"/>
    <w:rsid w:val="00F057A9"/>
    <w:rsid w:val="00F10052"/>
    <w:rsid w:val="00F11189"/>
    <w:rsid w:val="00F113B8"/>
    <w:rsid w:val="00F123B2"/>
    <w:rsid w:val="00F1607F"/>
    <w:rsid w:val="00F16746"/>
    <w:rsid w:val="00F17740"/>
    <w:rsid w:val="00F21054"/>
    <w:rsid w:val="00F212E4"/>
    <w:rsid w:val="00F2155D"/>
    <w:rsid w:val="00F2605B"/>
    <w:rsid w:val="00F34070"/>
    <w:rsid w:val="00F36FA4"/>
    <w:rsid w:val="00F37815"/>
    <w:rsid w:val="00F4480A"/>
    <w:rsid w:val="00F4491D"/>
    <w:rsid w:val="00F450B2"/>
    <w:rsid w:val="00F55570"/>
    <w:rsid w:val="00F56EEA"/>
    <w:rsid w:val="00F57BB7"/>
    <w:rsid w:val="00F60C6E"/>
    <w:rsid w:val="00F61960"/>
    <w:rsid w:val="00F61F85"/>
    <w:rsid w:val="00F62E80"/>
    <w:rsid w:val="00F641A8"/>
    <w:rsid w:val="00F64922"/>
    <w:rsid w:val="00F74E56"/>
    <w:rsid w:val="00F75F64"/>
    <w:rsid w:val="00F76A8F"/>
    <w:rsid w:val="00F77555"/>
    <w:rsid w:val="00F82F51"/>
    <w:rsid w:val="00F831A3"/>
    <w:rsid w:val="00F83CEC"/>
    <w:rsid w:val="00F83F22"/>
    <w:rsid w:val="00F858D9"/>
    <w:rsid w:val="00F926B0"/>
    <w:rsid w:val="00F9493C"/>
    <w:rsid w:val="00F97E66"/>
    <w:rsid w:val="00FA2A2C"/>
    <w:rsid w:val="00FA458C"/>
    <w:rsid w:val="00FB0479"/>
    <w:rsid w:val="00FB2791"/>
    <w:rsid w:val="00FB27A1"/>
    <w:rsid w:val="00FB42EF"/>
    <w:rsid w:val="00FB4534"/>
    <w:rsid w:val="00FC078C"/>
    <w:rsid w:val="00FC0FBF"/>
    <w:rsid w:val="00FD072B"/>
    <w:rsid w:val="00FD0DA8"/>
    <w:rsid w:val="00FD1C2D"/>
    <w:rsid w:val="00FD2BC5"/>
    <w:rsid w:val="00FD4F2D"/>
    <w:rsid w:val="00FD566B"/>
    <w:rsid w:val="00FD639A"/>
    <w:rsid w:val="00FD74F9"/>
    <w:rsid w:val="00FE09B3"/>
    <w:rsid w:val="00FE0F1F"/>
    <w:rsid w:val="00FE1FE2"/>
    <w:rsid w:val="00FE5744"/>
    <w:rsid w:val="00FE5FAE"/>
    <w:rsid w:val="00FE7998"/>
    <w:rsid w:val="00FF0DD7"/>
    <w:rsid w:val="00FF13DB"/>
    <w:rsid w:val="00FF18E8"/>
    <w:rsid w:val="00FF2FAB"/>
    <w:rsid w:val="00FF5B9D"/>
    <w:rsid w:val="00FF5F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2AB8861"/>
  <w15:docId w15:val="{B634D9F4-03CE-4426-A1D2-1C537BCF1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3B5"/>
    <w:rPr>
      <w:rFonts w:ascii="Times New Roman" w:eastAsia="Times New Roman" w:hAnsi="Times New Roman"/>
      <w:sz w:val="24"/>
      <w:szCs w:val="24"/>
      <w:lang w:val="es-EC"/>
    </w:rPr>
  </w:style>
  <w:style w:type="paragraph" w:styleId="Ttulo1">
    <w:name w:val="heading 1"/>
    <w:aliases w:val="Document Header1"/>
    <w:basedOn w:val="Normal"/>
    <w:next w:val="Normal"/>
    <w:link w:val="Ttulo1Car"/>
    <w:uiPriority w:val="9"/>
    <w:qFormat/>
    <w:rsid w:val="004D0292"/>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Título 2 Car Car"/>
    <w:basedOn w:val="Normal"/>
    <w:next w:val="Normal"/>
    <w:link w:val="Ttulo2Car"/>
    <w:uiPriority w:val="9"/>
    <w:qFormat/>
    <w:rsid w:val="004D0292"/>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Título 3 Car Car Car,Titulo 3,Artículo,título 3,TITULO 3,Heading 3a,Título 3 Car Car Car Car Car Car Car Car,heading 3,Título 32,Título 33,Título 34,TÌtulo 32,TÌtulo 33,T,heading 31,heading 32,heading 311,heading 321"/>
    <w:basedOn w:val="Normal"/>
    <w:next w:val="Normal"/>
    <w:link w:val="Ttulo3Car"/>
    <w:uiPriority w:val="9"/>
    <w:qFormat/>
    <w:rsid w:val="004D0292"/>
    <w:pPr>
      <w:ind w:left="360" w:hanging="360"/>
      <w:outlineLvl w:val="2"/>
    </w:pPr>
    <w:rPr>
      <w:b/>
      <w:bCs/>
    </w:rPr>
  </w:style>
  <w:style w:type="paragraph" w:styleId="Ttulo4">
    <w:name w:val="heading 4"/>
    <w:aliases w:val=" Sub-Clause Sub-paragraph,Sub-Clause Sub-paragraph,ClauseSubSub_No&amp;Name,Subsection,Heading4,Kop 4,Car"/>
    <w:basedOn w:val="Normal"/>
    <w:next w:val="Normal"/>
    <w:link w:val="Ttulo4Car"/>
    <w:uiPriority w:val="9"/>
    <w:qFormat/>
    <w:rsid w:val="004D0292"/>
    <w:pPr>
      <w:keepNext/>
      <w:numPr>
        <w:ilvl w:val="1"/>
        <w:numId w:val="1"/>
      </w:numPr>
      <w:jc w:val="center"/>
      <w:outlineLvl w:val="3"/>
    </w:pPr>
    <w:rPr>
      <w:b/>
      <w:bCs/>
      <w:sz w:val="28"/>
    </w:rPr>
  </w:style>
  <w:style w:type="paragraph" w:styleId="Ttulo5">
    <w:name w:val="heading 5"/>
    <w:basedOn w:val="Normal"/>
    <w:next w:val="Normal"/>
    <w:link w:val="Ttulo5Car"/>
    <w:uiPriority w:val="9"/>
    <w:qFormat/>
    <w:rsid w:val="004D0292"/>
    <w:pPr>
      <w:keepNext/>
      <w:ind w:left="612" w:hanging="612"/>
      <w:jc w:val="center"/>
      <w:outlineLvl w:val="4"/>
    </w:pPr>
    <w:rPr>
      <w:b/>
      <w:bCs/>
      <w:sz w:val="28"/>
    </w:rPr>
  </w:style>
  <w:style w:type="paragraph" w:styleId="Ttulo6">
    <w:name w:val="heading 6"/>
    <w:basedOn w:val="Normal"/>
    <w:next w:val="Normal"/>
    <w:link w:val="Ttulo6Car"/>
    <w:uiPriority w:val="9"/>
    <w:qFormat/>
    <w:rsid w:val="004D0292"/>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rsid w:val="004D0292"/>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4D0292"/>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rsid w:val="004D0292"/>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A06F8"/>
    <w:rPr>
      <w:sz w:val="18"/>
      <w:szCs w:val="18"/>
    </w:rPr>
  </w:style>
  <w:style w:type="character" w:customStyle="1" w:styleId="TextodegloboCar">
    <w:name w:val="Texto de globo Car"/>
    <w:link w:val="Textodeglobo"/>
    <w:uiPriority w:val="99"/>
    <w:semiHidden/>
    <w:rsid w:val="00CD2FD3"/>
    <w:rPr>
      <w:rFonts w:ascii="Times New Roman" w:eastAsia="Times New Roman" w:hAnsi="Times New Roman"/>
      <w:sz w:val="18"/>
      <w:szCs w:val="18"/>
      <w:lang w:val="es-ES_tradnl"/>
    </w:rPr>
  </w:style>
  <w:style w:type="character" w:customStyle="1" w:styleId="Ttulo1Car">
    <w:name w:val="Título 1 Car"/>
    <w:aliases w:val="Document Header1 Car"/>
    <w:link w:val="Ttulo1"/>
    <w:uiPriority w:val="9"/>
    <w:rsid w:val="004D0292"/>
    <w:rPr>
      <w:rFonts w:ascii="Times New Roman Bold" w:eastAsia="Times New Roman" w:hAnsi="Times New Roman Bold" w:cs="Times New Roman"/>
      <w:b/>
      <w:spacing w:val="-5"/>
      <w:sz w:val="36"/>
      <w:lang w:val="es-ES_tradnl"/>
    </w:rPr>
  </w:style>
  <w:style w:type="character" w:customStyle="1" w:styleId="Ttulo2Car">
    <w:name w:val="Título 2 Car"/>
    <w:aliases w:val="Title Header2 Car,Título 2 Car Car Car"/>
    <w:link w:val="Ttulo2"/>
    <w:uiPriority w:val="9"/>
    <w:rsid w:val="004D0292"/>
    <w:rPr>
      <w:rFonts w:ascii="Times New Roman Bold" w:eastAsia="Times New Roman" w:hAnsi="Times New Roman Bold" w:cs="Times New Roman"/>
      <w:b/>
      <w:sz w:val="28"/>
      <w:lang w:val="es-ES_tradnl"/>
    </w:rPr>
  </w:style>
  <w:style w:type="character" w:customStyle="1" w:styleId="Ttulo3Car">
    <w:name w:val="Título 3 Car"/>
    <w:aliases w:val="Section Header3 Car,Título 3 Car Car Car Car,Titulo 3 Car,Artículo Car,título 3 Car,TITULO 3 Car,Heading 3a Car,Título 3 Car Car Car Car Car Car Car Car Car,heading 3 Car,Título 32 Car,Título 33 Car,Título 34 Car,TÌtulo 32 Car,TÌtulo 33 Car"/>
    <w:link w:val="Ttulo3"/>
    <w:uiPriority w:val="9"/>
    <w:rsid w:val="004D0292"/>
    <w:rPr>
      <w:rFonts w:ascii="Times New Roman" w:eastAsia="Times New Roman" w:hAnsi="Times New Roman" w:cs="Times New Roman"/>
      <w:b/>
      <w:bCs/>
      <w:lang w:val="es-ES_tradnl"/>
    </w:rPr>
  </w:style>
  <w:style w:type="character" w:customStyle="1" w:styleId="Ttulo4Car">
    <w:name w:val="Título 4 Car"/>
    <w:aliases w:val=" Sub-Clause Sub-paragraph Car,Sub-Clause Sub-paragraph Car,ClauseSubSub_No&amp;Name Car,Subsection Car,Heading4 Car,Kop 4 Car,Car Car"/>
    <w:link w:val="Ttulo4"/>
    <w:uiPriority w:val="9"/>
    <w:rsid w:val="004D0292"/>
    <w:rPr>
      <w:rFonts w:ascii="Times New Roman" w:eastAsia="Times New Roman" w:hAnsi="Times New Roman"/>
      <w:b/>
      <w:bCs/>
      <w:sz w:val="28"/>
      <w:szCs w:val="24"/>
      <w:lang w:val="es-EC"/>
    </w:rPr>
  </w:style>
  <w:style w:type="character" w:customStyle="1" w:styleId="Ttulo5Car">
    <w:name w:val="Título 5 Car"/>
    <w:link w:val="Ttulo5"/>
    <w:uiPriority w:val="9"/>
    <w:rsid w:val="004D0292"/>
    <w:rPr>
      <w:rFonts w:ascii="Times New Roman" w:eastAsia="Times New Roman" w:hAnsi="Times New Roman" w:cs="Times New Roman"/>
      <w:b/>
      <w:bCs/>
      <w:sz w:val="28"/>
      <w:lang w:val="es-ES_tradnl"/>
    </w:rPr>
  </w:style>
  <w:style w:type="character" w:customStyle="1" w:styleId="Ttulo6Car">
    <w:name w:val="Título 6 Car"/>
    <w:link w:val="Ttulo6"/>
    <w:uiPriority w:val="9"/>
    <w:rsid w:val="004D0292"/>
    <w:rPr>
      <w:rFonts w:ascii="Times New Roman" w:eastAsia="Times New Roman" w:hAnsi="Times New Roman" w:cs="Times New Roman"/>
      <w:b/>
      <w:bCs/>
      <w:lang w:val="es-ES_tradnl"/>
    </w:rPr>
  </w:style>
  <w:style w:type="character" w:customStyle="1" w:styleId="Ttulo7Car">
    <w:name w:val="Título 7 Car"/>
    <w:link w:val="Ttulo7"/>
    <w:uiPriority w:val="9"/>
    <w:rsid w:val="004D0292"/>
    <w:rPr>
      <w:rFonts w:ascii="Times New Roman" w:eastAsia="Times New Roman" w:hAnsi="Times New Roman" w:cs="Times New Roman"/>
      <w:b/>
      <w:bCs/>
      <w:sz w:val="28"/>
      <w:lang w:val="es-ES_tradnl"/>
    </w:rPr>
  </w:style>
  <w:style w:type="character" w:customStyle="1" w:styleId="Ttulo8Car">
    <w:name w:val="Título 8 Car"/>
    <w:link w:val="Ttulo8"/>
    <w:uiPriority w:val="9"/>
    <w:rsid w:val="004D0292"/>
    <w:rPr>
      <w:rFonts w:ascii="CG Times" w:eastAsia="Times New Roman" w:hAnsi="CG Times" w:cs="Times New Roman"/>
      <w:b/>
      <w:i/>
      <w:iCs/>
      <w:spacing w:val="-3"/>
      <w:lang w:val="es-ES_tradnl"/>
    </w:rPr>
  </w:style>
  <w:style w:type="character" w:customStyle="1" w:styleId="Ttulo9Car">
    <w:name w:val="Título 9 Car"/>
    <w:link w:val="Ttulo9"/>
    <w:uiPriority w:val="9"/>
    <w:rsid w:val="004D0292"/>
    <w:rPr>
      <w:rFonts w:ascii="CG Times" w:eastAsia="Times New Roman" w:hAnsi="CG Times" w:cs="Times New Roman"/>
      <w:b/>
      <w:bCs/>
      <w:i/>
      <w:iCs/>
      <w:spacing w:val="-3"/>
      <w:lang w:val="es-ES_tradnl"/>
    </w:rPr>
  </w:style>
  <w:style w:type="paragraph" w:styleId="Textoindependiente">
    <w:name w:val="Body Text"/>
    <w:basedOn w:val="Normal"/>
    <w:link w:val="TextoindependienteCar"/>
    <w:uiPriority w:val="1"/>
    <w:qFormat/>
    <w:rsid w:val="004D0292"/>
    <w:pPr>
      <w:jc w:val="center"/>
    </w:pPr>
    <w:rPr>
      <w:sz w:val="72"/>
    </w:rPr>
  </w:style>
  <w:style w:type="character" w:customStyle="1" w:styleId="TextoindependienteCar">
    <w:name w:val="Texto independiente Car"/>
    <w:link w:val="Textoindependiente"/>
    <w:uiPriority w:val="1"/>
    <w:rsid w:val="004D0292"/>
    <w:rPr>
      <w:rFonts w:ascii="Times New Roman" w:eastAsia="Times New Roman" w:hAnsi="Times New Roman" w:cs="Times New Roman"/>
      <w:sz w:val="72"/>
      <w:lang w:val="es-ES_tradnl"/>
    </w:rPr>
  </w:style>
  <w:style w:type="paragraph" w:customStyle="1" w:styleId="Outline">
    <w:name w:val="Outline"/>
    <w:basedOn w:val="Normal"/>
    <w:qFormat/>
    <w:rsid w:val="004D0292"/>
    <w:pPr>
      <w:spacing w:before="240"/>
    </w:pPr>
    <w:rPr>
      <w:kern w:val="28"/>
      <w:szCs w:val="20"/>
      <w:lang w:val="en-US"/>
    </w:rPr>
  </w:style>
  <w:style w:type="character" w:styleId="Hipervnculo">
    <w:name w:val="Hyperlink"/>
    <w:uiPriority w:val="99"/>
    <w:rsid w:val="004D0292"/>
    <w:rPr>
      <w:color w:val="0000FF"/>
      <w:u w:val="single"/>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rsid w:val="001A06F8"/>
    <w:pPr>
      <w:ind w:left="180" w:hanging="180"/>
    </w:pPr>
    <w:rPr>
      <w:sz w:val="20"/>
      <w:szCs w:val="20"/>
      <w:lang w:eastAsia="x-none"/>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rsid w:val="004D0292"/>
    <w:rPr>
      <w:rFonts w:ascii="Times New Roman" w:eastAsia="Times New Roman" w:hAnsi="Times New Roman"/>
      <w:lang w:val="es-ES_tradnl" w:eastAsia="x-none"/>
    </w:rPr>
  </w:style>
  <w:style w:type="character" w:styleId="Refdenotaalpie">
    <w:name w:val="footnote reference"/>
    <w:rsid w:val="004D0292"/>
    <w:rPr>
      <w:vertAlign w:val="superscript"/>
    </w:rPr>
  </w:style>
  <w:style w:type="character" w:styleId="Hipervnculovisitado">
    <w:name w:val="FollowedHyperlink"/>
    <w:uiPriority w:val="99"/>
    <w:rsid w:val="004D0292"/>
    <w:rPr>
      <w:color w:val="800080"/>
      <w:u w:val="single"/>
    </w:rPr>
  </w:style>
  <w:style w:type="paragraph" w:styleId="Sangradetextonormal">
    <w:name w:val="Body Text Indent"/>
    <w:basedOn w:val="Normal"/>
    <w:link w:val="SangradetextonormalCar"/>
    <w:uiPriority w:val="99"/>
    <w:rsid w:val="004D0292"/>
    <w:pPr>
      <w:suppressAutoHyphens/>
      <w:ind w:left="2160" w:hanging="720"/>
      <w:jc w:val="both"/>
    </w:pPr>
    <w:rPr>
      <w:spacing w:val="-3"/>
    </w:rPr>
  </w:style>
  <w:style w:type="character" w:customStyle="1" w:styleId="SangradetextonormalCar">
    <w:name w:val="Sangría de texto normal Car"/>
    <w:link w:val="Sangradetextonormal"/>
    <w:uiPriority w:val="99"/>
    <w:rsid w:val="004D0292"/>
    <w:rPr>
      <w:rFonts w:ascii="Times New Roman" w:eastAsia="Times New Roman" w:hAnsi="Times New Roman" w:cs="Times New Roman"/>
      <w:spacing w:val="-3"/>
      <w:lang w:val="es-ES_tradnl"/>
    </w:rPr>
  </w:style>
  <w:style w:type="paragraph" w:styleId="Sangra2detindependiente">
    <w:name w:val="Body Text Indent 2"/>
    <w:basedOn w:val="Normal"/>
    <w:link w:val="Sangra2detindependienteCar"/>
    <w:rsid w:val="004D0292"/>
    <w:pPr>
      <w:suppressAutoHyphens/>
      <w:ind w:firstLine="720"/>
    </w:pPr>
    <w:rPr>
      <w:i/>
      <w:iCs/>
      <w:spacing w:val="-3"/>
    </w:rPr>
  </w:style>
  <w:style w:type="character" w:customStyle="1" w:styleId="Sangra2detindependienteCar">
    <w:name w:val="Sangría 2 de t. independiente Car"/>
    <w:link w:val="Sangra2detindependiente"/>
    <w:rsid w:val="004D0292"/>
    <w:rPr>
      <w:rFonts w:ascii="Times New Roman" w:eastAsia="Times New Roman" w:hAnsi="Times New Roman" w:cs="Times New Roman"/>
      <w:i/>
      <w:iCs/>
      <w:spacing w:val="-3"/>
      <w:lang w:val="es-ES_tradnl"/>
    </w:rPr>
  </w:style>
  <w:style w:type="paragraph" w:styleId="TDC2">
    <w:name w:val="toc 2"/>
    <w:basedOn w:val="Normal"/>
    <w:next w:val="Normal"/>
    <w:autoRedefine/>
    <w:uiPriority w:val="39"/>
    <w:qFormat/>
    <w:rsid w:val="004D0292"/>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4D0292"/>
    <w:pPr>
      <w:tabs>
        <w:tab w:val="left" w:pos="432"/>
        <w:tab w:val="left" w:pos="972"/>
      </w:tabs>
      <w:ind w:left="972" w:hanging="972"/>
    </w:pPr>
    <w:rPr>
      <w:spacing w:val="-3"/>
    </w:rPr>
  </w:style>
  <w:style w:type="character" w:customStyle="1" w:styleId="Sangra3detindependienteCar">
    <w:name w:val="Sangría 3 de t. independiente Car"/>
    <w:link w:val="Sangra3detindependiente"/>
    <w:rsid w:val="004D0292"/>
    <w:rPr>
      <w:rFonts w:ascii="Times New Roman" w:eastAsia="Times New Roman" w:hAnsi="Times New Roman" w:cs="Times New Roman"/>
      <w:spacing w:val="-3"/>
      <w:lang w:val="es-ES_tradnl"/>
    </w:rPr>
  </w:style>
  <w:style w:type="paragraph" w:customStyle="1" w:styleId="Normali">
    <w:name w:val="Normal(i)"/>
    <w:basedOn w:val="Normal"/>
    <w:rsid w:val="004D0292"/>
    <w:pPr>
      <w:keepLines/>
      <w:tabs>
        <w:tab w:val="left" w:pos="1843"/>
      </w:tabs>
      <w:spacing w:after="120"/>
      <w:jc w:val="both"/>
    </w:pPr>
    <w:rPr>
      <w:szCs w:val="20"/>
      <w:lang w:val="en-GB" w:eastAsia="en-GB"/>
    </w:rPr>
  </w:style>
  <w:style w:type="paragraph" w:customStyle="1" w:styleId="Sub-ClauseText">
    <w:name w:val="Sub-Clause Text"/>
    <w:basedOn w:val="Normal"/>
    <w:rsid w:val="004D0292"/>
    <w:pPr>
      <w:spacing w:before="120" w:after="120"/>
      <w:jc w:val="both"/>
    </w:pPr>
    <w:rPr>
      <w:spacing w:val="-4"/>
      <w:szCs w:val="20"/>
      <w:lang w:val="en-US"/>
    </w:rPr>
  </w:style>
  <w:style w:type="paragraph" w:styleId="Textodebloque">
    <w:name w:val="Block Text"/>
    <w:basedOn w:val="Normal"/>
    <w:rsid w:val="004D0292"/>
    <w:pPr>
      <w:tabs>
        <w:tab w:val="left" w:pos="612"/>
      </w:tabs>
      <w:suppressAutoHyphens/>
      <w:ind w:left="1152" w:right="-72" w:hanging="540"/>
      <w:jc w:val="both"/>
    </w:pPr>
    <w:rPr>
      <w:lang w:val="es-MX"/>
    </w:rPr>
  </w:style>
  <w:style w:type="paragraph" w:styleId="TDC4">
    <w:name w:val="toc 4"/>
    <w:basedOn w:val="Normal"/>
    <w:next w:val="Normal"/>
    <w:autoRedefine/>
    <w:uiPriority w:val="39"/>
    <w:qFormat/>
    <w:rsid w:val="004D0292"/>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sid w:val="004D0292"/>
    <w:rPr>
      <w:i/>
      <w:iCs/>
    </w:rPr>
  </w:style>
  <w:style w:type="character" w:customStyle="1" w:styleId="Textoindependiente2Car">
    <w:name w:val="Texto independiente 2 Car"/>
    <w:link w:val="Textoindependiente2"/>
    <w:uiPriority w:val="99"/>
    <w:rsid w:val="004D0292"/>
    <w:rPr>
      <w:rFonts w:ascii="Times New Roman" w:eastAsia="Times New Roman" w:hAnsi="Times New Roman" w:cs="Times New Roman"/>
      <w:i/>
      <w:iCs/>
      <w:lang w:val="es-ES_tradnl"/>
    </w:rPr>
  </w:style>
  <w:style w:type="paragraph" w:styleId="Textoindependiente3">
    <w:name w:val="Body Text 3"/>
    <w:basedOn w:val="Normal"/>
    <w:link w:val="Textoindependiente3Car"/>
    <w:uiPriority w:val="99"/>
    <w:rsid w:val="004D0292"/>
    <w:pPr>
      <w:jc w:val="both"/>
    </w:pPr>
    <w:rPr>
      <w:sz w:val="23"/>
      <w:lang w:val="es-MX"/>
    </w:rPr>
  </w:style>
  <w:style w:type="character" w:customStyle="1" w:styleId="Textoindependiente3Car">
    <w:name w:val="Texto independiente 3 Car"/>
    <w:link w:val="Textoindependiente3"/>
    <w:uiPriority w:val="99"/>
    <w:rsid w:val="004D0292"/>
    <w:rPr>
      <w:rFonts w:ascii="Times New Roman" w:eastAsia="Times New Roman" w:hAnsi="Times New Roman" w:cs="Times New Roman"/>
      <w:sz w:val="23"/>
      <w:lang w:val="es-MX"/>
    </w:rPr>
  </w:style>
  <w:style w:type="character" w:styleId="Textoennegrita">
    <w:name w:val="Strong"/>
    <w:uiPriority w:val="22"/>
    <w:qFormat/>
    <w:rsid w:val="004D0292"/>
    <w:rPr>
      <w:b/>
      <w:bCs/>
    </w:rPr>
  </w:style>
  <w:style w:type="paragraph" w:styleId="TDC6">
    <w:name w:val="toc 6"/>
    <w:basedOn w:val="Normal"/>
    <w:next w:val="Normal"/>
    <w:autoRedefine/>
    <w:uiPriority w:val="39"/>
    <w:rsid w:val="004D0292"/>
    <w:pPr>
      <w:numPr>
        <w:ilvl w:val="12"/>
      </w:numPr>
      <w:tabs>
        <w:tab w:val="left" w:pos="8280"/>
      </w:tabs>
      <w:suppressAutoHyphens/>
    </w:pPr>
    <w:rPr>
      <w:szCs w:val="20"/>
      <w:lang w:val="es-MX"/>
    </w:rPr>
  </w:style>
  <w:style w:type="paragraph" w:customStyle="1" w:styleId="SectionVIHeader">
    <w:name w:val="Section VI. Header"/>
    <w:basedOn w:val="Normal"/>
    <w:rsid w:val="004D0292"/>
    <w:pPr>
      <w:spacing w:before="120" w:after="240"/>
      <w:jc w:val="center"/>
    </w:pPr>
    <w:rPr>
      <w:b/>
      <w:sz w:val="36"/>
      <w:szCs w:val="20"/>
      <w:lang w:val="en-US"/>
    </w:rPr>
  </w:style>
  <w:style w:type="paragraph" w:customStyle="1" w:styleId="BankNormal">
    <w:name w:val="BankNormal"/>
    <w:basedOn w:val="Normal"/>
    <w:rsid w:val="004D0292"/>
    <w:pPr>
      <w:spacing w:after="240"/>
    </w:pPr>
    <w:rPr>
      <w:szCs w:val="20"/>
      <w:lang w:val="en-US"/>
    </w:rPr>
  </w:style>
  <w:style w:type="paragraph" w:styleId="Encabezado">
    <w:name w:val="header"/>
    <w:aliases w:val="Titulo Tablas -Figuras"/>
    <w:basedOn w:val="Normal"/>
    <w:link w:val="EncabezadoCar"/>
    <w:uiPriority w:val="99"/>
    <w:qFormat/>
    <w:rsid w:val="004D0292"/>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aliases w:val="Titulo Tablas -Figuras Car"/>
    <w:link w:val="Encabezado"/>
    <w:uiPriority w:val="99"/>
    <w:rsid w:val="004D0292"/>
    <w:rPr>
      <w:rFonts w:ascii="Times New Roman" w:eastAsia="Times New Roman" w:hAnsi="Times New Roman" w:cs="Times New Roman"/>
      <w:sz w:val="20"/>
      <w:szCs w:val="20"/>
      <w:lang w:val="es-ES_tradnl"/>
    </w:rPr>
  </w:style>
  <w:style w:type="character" w:styleId="Nmerodepgina">
    <w:name w:val="page number"/>
    <w:rsid w:val="004D0292"/>
    <w:rPr>
      <w:sz w:val="20"/>
    </w:rPr>
  </w:style>
  <w:style w:type="paragraph" w:styleId="Textonotaalfinal">
    <w:name w:val="endnote text"/>
    <w:basedOn w:val="Normal"/>
    <w:link w:val="TextonotaalfinalCar"/>
    <w:uiPriority w:val="99"/>
    <w:semiHidden/>
    <w:rsid w:val="004D0292"/>
    <w:rPr>
      <w:sz w:val="20"/>
      <w:szCs w:val="20"/>
    </w:rPr>
  </w:style>
  <w:style w:type="character" w:customStyle="1" w:styleId="TextonotaalfinalCar">
    <w:name w:val="Texto nota al final Car"/>
    <w:link w:val="Textonotaalfinal"/>
    <w:uiPriority w:val="99"/>
    <w:semiHidden/>
    <w:rsid w:val="004D0292"/>
    <w:rPr>
      <w:rFonts w:ascii="Times New Roman" w:eastAsia="Times New Roman" w:hAnsi="Times New Roman" w:cs="Times New Roman"/>
      <w:sz w:val="20"/>
      <w:szCs w:val="20"/>
      <w:lang w:val="es-ES_tradnl"/>
    </w:rPr>
  </w:style>
  <w:style w:type="character" w:styleId="Refdenotaalfinal">
    <w:name w:val="endnote reference"/>
    <w:semiHidden/>
    <w:rsid w:val="004D0292"/>
    <w:rPr>
      <w:vertAlign w:val="superscript"/>
    </w:rPr>
  </w:style>
  <w:style w:type="paragraph" w:styleId="Piedepgina">
    <w:name w:val="footer"/>
    <w:basedOn w:val="Normal"/>
    <w:link w:val="PiedepginaCar"/>
    <w:uiPriority w:val="99"/>
    <w:rsid w:val="004D0292"/>
    <w:pPr>
      <w:tabs>
        <w:tab w:val="center" w:pos="4320"/>
        <w:tab w:val="right" w:pos="8640"/>
      </w:tabs>
    </w:pPr>
  </w:style>
  <w:style w:type="character" w:customStyle="1" w:styleId="PiedepginaCar">
    <w:name w:val="Pie de página Car"/>
    <w:link w:val="Piedepgina"/>
    <w:uiPriority w:val="99"/>
    <w:rsid w:val="004D0292"/>
    <w:rPr>
      <w:rFonts w:ascii="Times New Roman" w:eastAsia="Times New Roman" w:hAnsi="Times New Roman" w:cs="Times New Roman"/>
      <w:lang w:val="es-ES_tradnl"/>
    </w:rPr>
  </w:style>
  <w:style w:type="character" w:styleId="Refdecomentario">
    <w:name w:val="annotation reference"/>
    <w:uiPriority w:val="99"/>
    <w:rsid w:val="004D0292"/>
    <w:rPr>
      <w:sz w:val="16"/>
      <w:szCs w:val="16"/>
    </w:rPr>
  </w:style>
  <w:style w:type="paragraph" w:styleId="Textocomentario">
    <w:name w:val="annotation text"/>
    <w:basedOn w:val="Normal"/>
    <w:link w:val="TextocomentarioCar"/>
    <w:uiPriority w:val="99"/>
    <w:rsid w:val="004D0292"/>
    <w:rPr>
      <w:sz w:val="20"/>
      <w:szCs w:val="20"/>
    </w:rPr>
  </w:style>
  <w:style w:type="character" w:customStyle="1" w:styleId="TextocomentarioCar">
    <w:name w:val="Texto comentario Car"/>
    <w:link w:val="Textocomentario"/>
    <w:uiPriority w:val="99"/>
    <w:rsid w:val="004D0292"/>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rsid w:val="004D0292"/>
    <w:rPr>
      <w:b/>
      <w:bCs/>
    </w:rPr>
  </w:style>
  <w:style w:type="character" w:customStyle="1" w:styleId="AsuntodelcomentarioCar">
    <w:name w:val="Asunto del comentario Car"/>
    <w:link w:val="Asuntodelcomentario"/>
    <w:uiPriority w:val="99"/>
    <w:semiHidden/>
    <w:rsid w:val="004D0292"/>
    <w:rPr>
      <w:rFonts w:ascii="Times New Roman" w:eastAsia="Times New Roman" w:hAnsi="Times New Roman" w:cs="Times New Roman"/>
      <w:b/>
      <w:bCs/>
      <w:sz w:val="20"/>
      <w:szCs w:val="20"/>
      <w:lang w:val="es-ES_tradnl"/>
    </w:rPr>
  </w:style>
  <w:style w:type="paragraph" w:styleId="TDC1">
    <w:name w:val="toc 1"/>
    <w:basedOn w:val="Normal"/>
    <w:next w:val="Normal"/>
    <w:autoRedefine/>
    <w:uiPriority w:val="39"/>
    <w:qFormat/>
    <w:rsid w:val="004D0292"/>
    <w:pPr>
      <w:tabs>
        <w:tab w:val="right" w:leader="dot" w:pos="9350"/>
      </w:tabs>
      <w:spacing w:before="80"/>
      <w:jc w:val="center"/>
    </w:pPr>
    <w:rPr>
      <w:rFonts w:ascii="Times New Roman Bold" w:hAnsi="Times New Roman Bold"/>
      <w:b/>
      <w:noProof/>
      <w:szCs w:val="36"/>
    </w:rPr>
  </w:style>
  <w:style w:type="paragraph" w:customStyle="1" w:styleId="SectionVHeading2">
    <w:name w:val="Section V Heading2"/>
    <w:basedOn w:val="Ttulo2"/>
    <w:rsid w:val="004D0292"/>
  </w:style>
  <w:style w:type="paragraph" w:customStyle="1" w:styleId="SectionVHeading3">
    <w:name w:val="Section V Heading3"/>
    <w:basedOn w:val="Ttulo3"/>
    <w:rsid w:val="004D0292"/>
    <w:pPr>
      <w:keepLines/>
    </w:pPr>
  </w:style>
  <w:style w:type="paragraph" w:styleId="TDC3">
    <w:name w:val="toc 3"/>
    <w:basedOn w:val="Normal"/>
    <w:next w:val="Normal"/>
    <w:autoRedefine/>
    <w:uiPriority w:val="39"/>
    <w:qFormat/>
    <w:rsid w:val="004D0292"/>
    <w:pPr>
      <w:ind w:left="480"/>
    </w:pPr>
  </w:style>
  <w:style w:type="paragraph" w:styleId="TDC5">
    <w:name w:val="toc 5"/>
    <w:basedOn w:val="Normal"/>
    <w:next w:val="Normal"/>
    <w:autoRedefine/>
    <w:uiPriority w:val="39"/>
    <w:qFormat/>
    <w:rsid w:val="004D0292"/>
    <w:pPr>
      <w:ind w:left="960"/>
    </w:pPr>
  </w:style>
  <w:style w:type="paragraph" w:styleId="TDC7">
    <w:name w:val="toc 7"/>
    <w:basedOn w:val="Normal"/>
    <w:next w:val="Normal"/>
    <w:autoRedefine/>
    <w:uiPriority w:val="39"/>
    <w:rsid w:val="004D0292"/>
    <w:pPr>
      <w:ind w:left="1440"/>
    </w:pPr>
  </w:style>
  <w:style w:type="paragraph" w:styleId="TDC8">
    <w:name w:val="toc 8"/>
    <w:basedOn w:val="Normal"/>
    <w:next w:val="Normal"/>
    <w:autoRedefine/>
    <w:uiPriority w:val="39"/>
    <w:rsid w:val="004D0292"/>
    <w:pPr>
      <w:ind w:left="1680"/>
    </w:pPr>
  </w:style>
  <w:style w:type="paragraph" w:styleId="TDC9">
    <w:name w:val="toc 9"/>
    <w:basedOn w:val="Normal"/>
    <w:next w:val="Normal"/>
    <w:autoRedefine/>
    <w:uiPriority w:val="39"/>
    <w:rsid w:val="004D0292"/>
    <w:pPr>
      <w:ind w:left="1920"/>
    </w:pPr>
  </w:style>
  <w:style w:type="paragraph" w:customStyle="1" w:styleId="aparagraphs">
    <w:name w:val="(a) paragraphs"/>
    <w:next w:val="Normal"/>
    <w:rsid w:val="001A06F8"/>
    <w:pPr>
      <w:spacing w:before="120" w:after="120"/>
      <w:jc w:val="both"/>
    </w:pPr>
    <w:rPr>
      <w:rFonts w:ascii="Times New Roman" w:eastAsia="Times New Roman" w:hAnsi="Times New Roman"/>
      <w:snapToGrid w:val="0"/>
      <w:sz w:val="24"/>
      <w:lang w:val="es-ES_tradnl"/>
    </w:rPr>
  </w:style>
  <w:style w:type="paragraph" w:customStyle="1" w:styleId="SectionXH2">
    <w:name w:val="Section X H2"/>
    <w:basedOn w:val="Ttulo2"/>
    <w:rsid w:val="004D0292"/>
  </w:style>
  <w:style w:type="paragraph" w:customStyle="1" w:styleId="Index">
    <w:name w:val="Index"/>
    <w:basedOn w:val="Sangra2detindependiente"/>
    <w:rsid w:val="004D0292"/>
    <w:pPr>
      <w:spacing w:before="240" w:after="240"/>
      <w:jc w:val="center"/>
    </w:pPr>
    <w:rPr>
      <w:b/>
      <w:bCs/>
      <w:i w:val="0"/>
      <w:iCs w:val="0"/>
      <w:sz w:val="28"/>
    </w:rPr>
  </w:style>
  <w:style w:type="paragraph" w:customStyle="1" w:styleId="SectionIVH2">
    <w:name w:val="Section IV H2"/>
    <w:basedOn w:val="Ttulo2"/>
    <w:rsid w:val="004D0292"/>
  </w:style>
  <w:style w:type="paragraph" w:customStyle="1" w:styleId="Heading1-Clausename">
    <w:name w:val="Heading 1- Clause name"/>
    <w:basedOn w:val="Normal"/>
    <w:rsid w:val="004D0292"/>
    <w:pPr>
      <w:numPr>
        <w:numId w:val="29"/>
      </w:numPr>
      <w:spacing w:after="200"/>
      <w:ind w:left="360" w:hanging="360"/>
    </w:pPr>
    <w:rPr>
      <w:b/>
      <w:szCs w:val="20"/>
      <w:lang w:val="en-US"/>
    </w:rPr>
  </w:style>
  <w:style w:type="paragraph" w:styleId="Ttulo">
    <w:name w:val="Title"/>
    <w:basedOn w:val="Normal"/>
    <w:link w:val="TtuloCar"/>
    <w:uiPriority w:val="10"/>
    <w:qFormat/>
    <w:rsid w:val="004D0292"/>
    <w:pPr>
      <w:suppressAutoHyphens/>
      <w:ind w:right="-540"/>
      <w:jc w:val="center"/>
      <w:outlineLvl w:val="0"/>
    </w:pPr>
    <w:rPr>
      <w:b/>
      <w:color w:val="000000"/>
      <w:spacing w:val="14"/>
      <w:sz w:val="40"/>
    </w:rPr>
  </w:style>
  <w:style w:type="character" w:customStyle="1" w:styleId="TtuloCar">
    <w:name w:val="Título Car"/>
    <w:link w:val="Ttulo"/>
    <w:uiPriority w:val="10"/>
    <w:rsid w:val="004D0292"/>
    <w:rPr>
      <w:rFonts w:ascii="Times New Roman" w:eastAsia="Times New Roman" w:hAnsi="Times New Roman" w:cs="Times New Roman"/>
      <w:b/>
      <w:color w:val="000000"/>
      <w:spacing w:val="14"/>
      <w:sz w:val="40"/>
      <w:lang w:val="es-ES_tradnl"/>
    </w:rPr>
  </w:style>
  <w:style w:type="paragraph" w:customStyle="1" w:styleId="ColorfulShading-Accent11">
    <w:name w:val="Colorful Shading - Accent 11"/>
    <w:hidden/>
    <w:uiPriority w:val="99"/>
    <w:semiHidden/>
    <w:rsid w:val="001A06F8"/>
    <w:rPr>
      <w:rFonts w:ascii="Times New Roman" w:eastAsia="Times New Roman" w:hAnsi="Times New Roman"/>
      <w:sz w:val="24"/>
      <w:szCs w:val="24"/>
      <w:lang w:val="es-ES_tradnl"/>
    </w:rPr>
  </w:style>
  <w:style w:type="paragraph" w:customStyle="1" w:styleId="SectionVHeading20">
    <w:name w:val="Section V. Heading 2"/>
    <w:basedOn w:val="Normal"/>
    <w:link w:val="SectionVHeading2Char"/>
    <w:rsid w:val="004D0292"/>
    <w:pPr>
      <w:spacing w:before="120" w:after="200"/>
      <w:jc w:val="center"/>
    </w:pPr>
    <w:rPr>
      <w:b/>
      <w:sz w:val="28"/>
      <w:szCs w:val="20"/>
    </w:rPr>
  </w:style>
  <w:style w:type="paragraph" w:customStyle="1" w:styleId="Head02">
    <w:name w:val="Head 0.2"/>
    <w:basedOn w:val="Ttulo1"/>
    <w:link w:val="Head02Char"/>
    <w:qFormat/>
    <w:rsid w:val="004D0292"/>
    <w:pPr>
      <w:keepNext w:val="0"/>
      <w:suppressAutoHyphens w:val="0"/>
      <w:spacing w:before="480" w:after="0"/>
    </w:pPr>
    <w:rPr>
      <w:rFonts w:cs="Arial"/>
      <w:smallCaps/>
      <w:color w:val="000000"/>
      <w:spacing w:val="0"/>
      <w:sz w:val="32"/>
      <w:szCs w:val="32"/>
      <w:lang w:val="en-US"/>
    </w:rPr>
  </w:style>
  <w:style w:type="character" w:customStyle="1" w:styleId="Head02Char">
    <w:name w:val="Head 0.2 Char"/>
    <w:link w:val="Head02"/>
    <w:rsid w:val="004D0292"/>
    <w:rPr>
      <w:rFonts w:ascii="Times New Roman Bold" w:eastAsia="Times New Roman" w:hAnsi="Times New Roman Bold" w:cs="Arial"/>
      <w:b/>
      <w:smallCaps/>
      <w:color w:val="000000"/>
      <w:sz w:val="32"/>
      <w:szCs w:val="32"/>
    </w:rPr>
  </w:style>
  <w:style w:type="character" w:customStyle="1" w:styleId="SectionVHeading2Char">
    <w:name w:val="Section V. Heading 2 Char"/>
    <w:link w:val="SectionVHeading20"/>
    <w:rsid w:val="004D0292"/>
    <w:rPr>
      <w:rFonts w:ascii="Times New Roman" w:eastAsia="Times New Roman" w:hAnsi="Times New Roman" w:cs="Times New Roman"/>
      <w:b/>
      <w:sz w:val="28"/>
      <w:szCs w:val="20"/>
      <w:lang w:val="es-ES_tradnl"/>
    </w:rPr>
  </w:style>
  <w:style w:type="paragraph" w:customStyle="1" w:styleId="ColorfulList-Accent11">
    <w:name w:val="Colorful List - Accent 11"/>
    <w:basedOn w:val="Normal"/>
    <w:uiPriority w:val="34"/>
    <w:qFormat/>
    <w:rsid w:val="004D0292"/>
    <w:pPr>
      <w:ind w:left="720"/>
      <w:contextualSpacing/>
    </w:pPr>
    <w:rPr>
      <w:lang w:val="en-US"/>
    </w:rPr>
  </w:style>
  <w:style w:type="paragraph" w:customStyle="1" w:styleId="Formulariossecciones">
    <w:name w:val="Formularios secciones"/>
    <w:basedOn w:val="SectionVHeading20"/>
    <w:link w:val="FormulariosseccionesChar"/>
    <w:qFormat/>
    <w:rsid w:val="004D0292"/>
  </w:style>
  <w:style w:type="character" w:customStyle="1" w:styleId="FormulariosseccionesChar">
    <w:name w:val="Formularios secciones Char"/>
    <w:link w:val="Formulariossecciones"/>
    <w:rsid w:val="004D0292"/>
    <w:rPr>
      <w:rFonts w:ascii="Times New Roman" w:eastAsia="Times New Roman" w:hAnsi="Times New Roman" w:cs="Times New Roman"/>
      <w:b/>
      <w:sz w:val="28"/>
      <w:szCs w:val="20"/>
      <w:lang w:val="es-ES_tradnl"/>
    </w:rPr>
  </w:style>
  <w:style w:type="paragraph" w:styleId="HTMLconformatoprevio">
    <w:name w:val="HTML Preformatted"/>
    <w:basedOn w:val="Normal"/>
    <w:link w:val="HTMLconformatoprevioCar"/>
    <w:uiPriority w:val="99"/>
    <w:unhideWhenUsed/>
    <w:rsid w:val="004D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link w:val="HTMLconformatoprevio"/>
    <w:uiPriority w:val="99"/>
    <w:rsid w:val="004D0292"/>
    <w:rPr>
      <w:rFonts w:ascii="Courier New" w:eastAsia="Times New Roman" w:hAnsi="Courier New" w:cs="Courier New"/>
      <w:sz w:val="20"/>
      <w:szCs w:val="20"/>
    </w:rPr>
  </w:style>
  <w:style w:type="paragraph" w:styleId="Revisin">
    <w:name w:val="Revision"/>
    <w:hidden/>
    <w:uiPriority w:val="99"/>
    <w:semiHidden/>
    <w:rsid w:val="001A06F8"/>
    <w:rPr>
      <w:rFonts w:ascii="Times New Roman" w:eastAsia="Times New Roman" w:hAnsi="Times New Roman"/>
      <w:sz w:val="24"/>
      <w:szCs w:val="24"/>
      <w:lang w:val="es-ES_tradnl"/>
    </w:rPr>
  </w:style>
  <w:style w:type="paragraph" w:customStyle="1" w:styleId="Outlinei">
    <w:name w:val="Outline i)"/>
    <w:basedOn w:val="Normal"/>
    <w:rsid w:val="004D0292"/>
    <w:pPr>
      <w:numPr>
        <w:numId w:val="26"/>
      </w:numPr>
      <w:spacing w:before="120"/>
    </w:pPr>
    <w:rPr>
      <w:rFonts w:ascii="Arial" w:hAnsi="Arial"/>
      <w:sz w:val="20"/>
      <w:szCs w:val="20"/>
      <w:lang w:val="en-US"/>
    </w:rPr>
  </w:style>
  <w:style w:type="paragraph" w:styleId="Prrafodelista">
    <w:name w:val="List Paragraph"/>
    <w:aliases w:val="Citation List,본문(내용),List Paragraph (numbered (a)),TIT 2 IND,Capítulo,Texto,cuadro ghf1,titulo 5,PARRAFOS,Con viñeta,VIÑETAS,uso de viñetas,Estilo1,Fuentes,Titulo 4,TABLA JK,PIE DE PÁGINA,Titulo 2,Párrafo de lista2,tEXTO"/>
    <w:basedOn w:val="Normal"/>
    <w:link w:val="PrrafodelistaCar"/>
    <w:uiPriority w:val="34"/>
    <w:qFormat/>
    <w:rsid w:val="004D0292"/>
    <w:pPr>
      <w:ind w:left="720"/>
      <w:contextualSpacing/>
    </w:pPr>
    <w:rPr>
      <w:lang w:val="en-US"/>
    </w:rPr>
  </w:style>
  <w:style w:type="character" w:customStyle="1" w:styleId="PrrafodelistaCar">
    <w:name w:val="Párrafo de lista Car"/>
    <w:aliases w:val="Citation List Car,본문(내용) Car,List Paragraph (numbered (a)) Car,TIT 2 IND Car,Capítulo Car,Texto Car,cuadro ghf1 Car,titulo 5 Car,PARRAFOS Car,Con viñeta Car,VIÑETAS Car,uso de viñetas Car,Estilo1 Car,Fuentes Car,Titulo 4 Car"/>
    <w:link w:val="Prrafodelista"/>
    <w:uiPriority w:val="34"/>
    <w:qFormat/>
    <w:rsid w:val="004D0292"/>
    <w:rPr>
      <w:rFonts w:ascii="Times New Roman" w:eastAsia="Times New Roman" w:hAnsi="Times New Roman" w:cs="Times New Roman"/>
    </w:rPr>
  </w:style>
  <w:style w:type="character" w:customStyle="1" w:styleId="Technical1">
    <w:name w:val="Technical 1"/>
    <w:rsid w:val="004D0292"/>
    <w:rPr>
      <w:rFonts w:ascii="Times" w:hAnsi="Times"/>
      <w:noProof w:val="0"/>
      <w:sz w:val="24"/>
      <w:lang w:val="es-ES"/>
    </w:rPr>
  </w:style>
  <w:style w:type="paragraph" w:customStyle="1" w:styleId="P3Header1-Clauses">
    <w:name w:val="P3 Header1-Clauses"/>
    <w:basedOn w:val="Normal"/>
    <w:rsid w:val="004D0292"/>
    <w:pPr>
      <w:tabs>
        <w:tab w:val="left" w:pos="972"/>
      </w:tabs>
      <w:spacing w:after="200"/>
      <w:jc w:val="both"/>
    </w:pPr>
    <w:rPr>
      <w:szCs w:val="20"/>
      <w:lang w:val="es-ES" w:eastAsia="es-ES" w:bidi="es-ES"/>
    </w:rPr>
  </w:style>
  <w:style w:type="paragraph" w:customStyle="1" w:styleId="Header1-Clauses">
    <w:name w:val="Header 1 - Clauses"/>
    <w:basedOn w:val="Normal"/>
    <w:rsid w:val="004D0292"/>
    <w:pPr>
      <w:tabs>
        <w:tab w:val="num" w:pos="858"/>
      </w:tabs>
      <w:ind w:left="858" w:hanging="432"/>
    </w:pPr>
    <w:rPr>
      <w:b/>
      <w:lang w:val="en-US"/>
    </w:rPr>
  </w:style>
  <w:style w:type="paragraph" w:customStyle="1" w:styleId="Header2-SubClauses">
    <w:name w:val="Header 2 - SubClauses"/>
    <w:basedOn w:val="Normal"/>
    <w:rsid w:val="004D0292"/>
    <w:pPr>
      <w:tabs>
        <w:tab w:val="num" w:pos="504"/>
        <w:tab w:val="left" w:pos="619"/>
      </w:tabs>
      <w:spacing w:after="200"/>
      <w:ind w:left="504" w:hanging="504"/>
    </w:pPr>
    <w:rPr>
      <w:lang w:val="en-US"/>
    </w:rPr>
  </w:style>
  <w:style w:type="paragraph" w:styleId="NormalWeb">
    <w:name w:val="Normal (Web)"/>
    <w:basedOn w:val="Normal"/>
    <w:uiPriority w:val="99"/>
    <w:rsid w:val="004D0292"/>
    <w:pPr>
      <w:spacing w:before="100" w:beforeAutospacing="1" w:after="100" w:afterAutospacing="1"/>
    </w:pPr>
    <w:rPr>
      <w:rFonts w:ascii="Arial Unicode MS" w:eastAsia="Arial Unicode MS" w:hAnsi="Arial Unicode MS"/>
      <w:sz w:val="20"/>
      <w:lang w:val="en-US"/>
    </w:rPr>
  </w:style>
  <w:style w:type="paragraph" w:customStyle="1" w:styleId="S1-Header2">
    <w:name w:val="S1-Header2"/>
    <w:basedOn w:val="Normal"/>
    <w:rsid w:val="004D0292"/>
    <w:pPr>
      <w:tabs>
        <w:tab w:val="num" w:pos="432"/>
      </w:tabs>
      <w:spacing w:after="200"/>
      <w:ind w:left="432" w:hanging="432"/>
    </w:pPr>
    <w:rPr>
      <w:b/>
      <w:lang w:val="en-US"/>
    </w:rPr>
  </w:style>
  <w:style w:type="paragraph" w:customStyle="1" w:styleId="explanatorynotes">
    <w:name w:val="explanatory_notes"/>
    <w:basedOn w:val="Normal"/>
    <w:link w:val="explanatorynotesChar"/>
    <w:rsid w:val="004D0292"/>
    <w:pPr>
      <w:suppressAutoHyphens/>
      <w:spacing w:after="240" w:line="360" w:lineRule="exact"/>
      <w:jc w:val="both"/>
    </w:pPr>
    <w:rPr>
      <w:rFonts w:ascii="Arial" w:hAnsi="Arial"/>
      <w:sz w:val="20"/>
      <w:szCs w:val="20"/>
      <w:lang w:val="en-US"/>
    </w:rPr>
  </w:style>
  <w:style w:type="paragraph" w:customStyle="1" w:styleId="S1-subpara">
    <w:name w:val="S1-sub para"/>
    <w:basedOn w:val="Normal"/>
    <w:link w:val="S1-subparaChar"/>
    <w:rsid w:val="004D0292"/>
    <w:pPr>
      <w:tabs>
        <w:tab w:val="num" w:pos="576"/>
      </w:tabs>
      <w:spacing w:after="200"/>
      <w:ind w:left="576" w:hanging="576"/>
      <w:jc w:val="both"/>
    </w:pPr>
    <w:rPr>
      <w:lang w:val="en-US"/>
    </w:rPr>
  </w:style>
  <w:style w:type="character" w:customStyle="1" w:styleId="S1-subparaChar">
    <w:name w:val="S1-sub para Char"/>
    <w:link w:val="S1-subpara"/>
    <w:rsid w:val="004D0292"/>
    <w:rPr>
      <w:rFonts w:ascii="Times New Roman" w:eastAsia="Times New Roman" w:hAnsi="Times New Roman" w:cs="Times New Roman"/>
    </w:rPr>
  </w:style>
  <w:style w:type="character" w:customStyle="1" w:styleId="explanatorynotesChar">
    <w:name w:val="explanatory_notes Char"/>
    <w:link w:val="explanatorynotes"/>
    <w:rsid w:val="004D0292"/>
    <w:rPr>
      <w:rFonts w:ascii="Arial" w:eastAsia="Times New Roman" w:hAnsi="Arial" w:cs="Times New Roman"/>
      <w:sz w:val="20"/>
      <w:szCs w:val="20"/>
    </w:rPr>
  </w:style>
  <w:style w:type="paragraph" w:customStyle="1" w:styleId="Sec1-ClausesAfter10pt1">
    <w:name w:val="Sec1-Clauses + After:  10 pt1"/>
    <w:basedOn w:val="Normal"/>
    <w:link w:val="Sec1-ClausesAfter10pt1Car"/>
    <w:rsid w:val="004D0292"/>
    <w:pPr>
      <w:numPr>
        <w:numId w:val="40"/>
      </w:numPr>
      <w:spacing w:after="200"/>
    </w:pPr>
    <w:rPr>
      <w:b/>
      <w:bCs/>
      <w:lang w:val="en-US"/>
    </w:rPr>
  </w:style>
  <w:style w:type="character" w:customStyle="1" w:styleId="Sec1-ClausesAfter10pt1Car">
    <w:name w:val="Sec1-Clauses + After:  10 pt1 Car"/>
    <w:link w:val="Sec1-ClausesAfter10pt1"/>
    <w:rsid w:val="004D0292"/>
    <w:rPr>
      <w:rFonts w:ascii="Times New Roman" w:eastAsia="Times New Roman" w:hAnsi="Times New Roman"/>
      <w:b/>
      <w:bCs/>
      <w:sz w:val="24"/>
      <w:szCs w:val="24"/>
    </w:rPr>
  </w:style>
  <w:style w:type="paragraph" w:customStyle="1" w:styleId="2AutoList1">
    <w:name w:val="2AutoList1"/>
    <w:basedOn w:val="Normal"/>
    <w:rsid w:val="004D0292"/>
    <w:pPr>
      <w:numPr>
        <w:ilvl w:val="1"/>
        <w:numId w:val="44"/>
      </w:numPr>
      <w:jc w:val="both"/>
    </w:pPr>
    <w:rPr>
      <w:rFonts w:ascii="Arial" w:hAnsi="Arial"/>
      <w:sz w:val="20"/>
      <w:szCs w:val="20"/>
      <w:lang w:val="en-US"/>
    </w:rPr>
  </w:style>
  <w:style w:type="table" w:styleId="Tablaconcuadrcula">
    <w:name w:val="Table Grid"/>
    <w:basedOn w:val="Tablanormal"/>
    <w:uiPriority w:val="59"/>
    <w:rsid w:val="004D02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Piedepgina"/>
    <w:autoRedefine/>
    <w:rsid w:val="004D0292"/>
    <w:pPr>
      <w:tabs>
        <w:tab w:val="clear" w:pos="4320"/>
        <w:tab w:val="clear" w:pos="8640"/>
      </w:tabs>
      <w:ind w:left="281" w:right="288" w:hanging="281"/>
      <w:jc w:val="center"/>
      <w:outlineLvl w:val="1"/>
    </w:pPr>
    <w:rPr>
      <w:b/>
      <w:sz w:val="28"/>
      <w:szCs w:val="28"/>
      <w:lang w:val="en-US"/>
    </w:rPr>
  </w:style>
  <w:style w:type="character" w:customStyle="1" w:styleId="StyleHeader2-SubClausesItalicChar">
    <w:name w:val="Style Header 2 - SubClauses + Italic Char"/>
    <w:rsid w:val="00440D20"/>
    <w:rPr>
      <w:rFonts w:cs="Arial"/>
      <w:i/>
      <w:iCs/>
      <w:sz w:val="24"/>
      <w:szCs w:val="24"/>
      <w:lang w:val="en-US" w:eastAsia="en-US" w:bidi="ar-SA"/>
    </w:rPr>
  </w:style>
  <w:style w:type="paragraph" w:customStyle="1" w:styleId="Section8-Clauses">
    <w:name w:val="Section 8 - Clauses"/>
    <w:basedOn w:val="Normal"/>
    <w:qFormat/>
    <w:rsid w:val="00440D20"/>
    <w:pPr>
      <w:spacing w:after="200"/>
      <w:ind w:left="360" w:hanging="360"/>
    </w:pPr>
    <w:rPr>
      <w:b/>
      <w:bCs/>
      <w:szCs w:val="20"/>
      <w:lang w:val="es-ES"/>
    </w:rPr>
  </w:style>
  <w:style w:type="character" w:customStyle="1" w:styleId="Document5">
    <w:name w:val="Document 5"/>
    <w:basedOn w:val="Fuentedeprrafopredeter"/>
    <w:rsid w:val="00440D20"/>
  </w:style>
  <w:style w:type="paragraph" w:customStyle="1" w:styleId="FIDICClauseSubName">
    <w:name w:val="FIDIC_ClauseSubName"/>
    <w:basedOn w:val="Normal"/>
    <w:rsid w:val="005A4996"/>
    <w:pPr>
      <w:spacing w:before="240" w:after="240" w:line="240" w:lineRule="exact"/>
    </w:pPr>
    <w:rPr>
      <w:rFonts w:ascii="Arial" w:hAnsi="Arial" w:cs="Arial"/>
      <w:color w:val="0000CC"/>
      <w:spacing w:val="-5"/>
      <w:lang w:val="en-GB"/>
    </w:rPr>
  </w:style>
  <w:style w:type="paragraph" w:styleId="Lista">
    <w:name w:val="List"/>
    <w:basedOn w:val="Normal"/>
    <w:uiPriority w:val="99"/>
    <w:rsid w:val="005E7E08"/>
    <w:pPr>
      <w:spacing w:before="120" w:after="120"/>
      <w:ind w:left="1440"/>
      <w:jc w:val="both"/>
    </w:pPr>
    <w:rPr>
      <w:szCs w:val="20"/>
    </w:rPr>
  </w:style>
  <w:style w:type="character" w:styleId="Mencinsinresolver">
    <w:name w:val="Unresolved Mention"/>
    <w:basedOn w:val="Fuentedeprrafopredeter"/>
    <w:uiPriority w:val="99"/>
    <w:semiHidden/>
    <w:unhideWhenUsed/>
    <w:rsid w:val="00DF5B22"/>
    <w:rPr>
      <w:color w:val="605E5C"/>
      <w:shd w:val="clear" w:color="auto" w:fill="E1DFDD"/>
    </w:rPr>
  </w:style>
  <w:style w:type="paragraph" w:customStyle="1" w:styleId="msonormal0">
    <w:name w:val="msonormal"/>
    <w:basedOn w:val="Normal"/>
    <w:rsid w:val="003C1FC1"/>
    <w:pPr>
      <w:spacing w:before="100" w:beforeAutospacing="1" w:after="100" w:afterAutospacing="1"/>
    </w:pPr>
    <w:rPr>
      <w:lang w:eastAsia="es-EC"/>
    </w:rPr>
  </w:style>
  <w:style w:type="paragraph" w:customStyle="1" w:styleId="xl63">
    <w:name w:val="xl63"/>
    <w:basedOn w:val="Normal"/>
    <w:rsid w:val="003C1FC1"/>
    <w:pPr>
      <w:pBdr>
        <w:top w:val="single" w:sz="4" w:space="0" w:color="auto"/>
        <w:left w:val="single" w:sz="4" w:space="0" w:color="auto"/>
        <w:bottom w:val="single" w:sz="4" w:space="0" w:color="auto"/>
        <w:right w:val="single" w:sz="4" w:space="0" w:color="auto"/>
      </w:pBdr>
      <w:shd w:val="clear" w:color="000000" w:fill="C6D9F0"/>
      <w:spacing w:before="100" w:beforeAutospacing="1" w:after="100" w:afterAutospacing="1"/>
      <w:jc w:val="center"/>
      <w:textAlignment w:val="center"/>
    </w:pPr>
    <w:rPr>
      <w:b/>
      <w:bCs/>
      <w:sz w:val="18"/>
      <w:szCs w:val="18"/>
      <w:lang w:eastAsia="es-EC"/>
    </w:rPr>
  </w:style>
  <w:style w:type="paragraph" w:customStyle="1" w:styleId="xl64">
    <w:name w:val="xl64"/>
    <w:basedOn w:val="Normal"/>
    <w:rsid w:val="003C1FC1"/>
    <w:pPr>
      <w:pBdr>
        <w:top w:val="single" w:sz="4" w:space="0" w:color="auto"/>
        <w:left w:val="single" w:sz="4" w:space="0" w:color="auto"/>
        <w:bottom w:val="single" w:sz="4" w:space="0" w:color="auto"/>
        <w:right w:val="single" w:sz="4" w:space="0" w:color="auto"/>
      </w:pBdr>
      <w:shd w:val="clear" w:color="000000" w:fill="C6D9F0"/>
      <w:spacing w:before="100" w:beforeAutospacing="1" w:after="100" w:afterAutospacing="1"/>
      <w:jc w:val="center"/>
      <w:textAlignment w:val="center"/>
    </w:pPr>
    <w:rPr>
      <w:b/>
      <w:bCs/>
      <w:sz w:val="18"/>
      <w:szCs w:val="18"/>
      <w:lang w:eastAsia="es-EC"/>
    </w:rPr>
  </w:style>
  <w:style w:type="paragraph" w:customStyle="1" w:styleId="xl65">
    <w:name w:val="xl65"/>
    <w:basedOn w:val="Normal"/>
    <w:rsid w:val="003C1FC1"/>
    <w:pPr>
      <w:spacing w:before="100" w:beforeAutospacing="1" w:after="100" w:afterAutospacing="1"/>
      <w:jc w:val="center"/>
    </w:pPr>
    <w:rPr>
      <w:lang w:eastAsia="es-EC"/>
    </w:rPr>
  </w:style>
  <w:style w:type="paragraph" w:customStyle="1" w:styleId="xl66">
    <w:name w:val="xl66"/>
    <w:basedOn w:val="Normal"/>
    <w:rsid w:val="003C1F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es-EC"/>
    </w:rPr>
  </w:style>
  <w:style w:type="paragraph" w:customStyle="1" w:styleId="xl67">
    <w:name w:val="xl67"/>
    <w:basedOn w:val="Normal"/>
    <w:rsid w:val="003C1F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EC"/>
    </w:rPr>
  </w:style>
  <w:style w:type="paragraph" w:customStyle="1" w:styleId="xl68">
    <w:name w:val="xl68"/>
    <w:basedOn w:val="Normal"/>
    <w:rsid w:val="003C1F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es-EC"/>
    </w:rPr>
  </w:style>
  <w:style w:type="paragraph" w:customStyle="1" w:styleId="xl69">
    <w:name w:val="xl69"/>
    <w:basedOn w:val="Normal"/>
    <w:rsid w:val="003C1F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EC"/>
    </w:rPr>
  </w:style>
  <w:style w:type="paragraph" w:customStyle="1" w:styleId="xl70">
    <w:name w:val="xl70"/>
    <w:basedOn w:val="Normal"/>
    <w:rsid w:val="003C1F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es-EC"/>
    </w:rPr>
  </w:style>
  <w:style w:type="paragraph" w:customStyle="1" w:styleId="xl71">
    <w:name w:val="xl71"/>
    <w:basedOn w:val="Normal"/>
    <w:rsid w:val="003C1F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eastAsia="es-EC"/>
    </w:rPr>
  </w:style>
  <w:style w:type="paragraph" w:customStyle="1" w:styleId="xl72">
    <w:name w:val="xl72"/>
    <w:basedOn w:val="Normal"/>
    <w:rsid w:val="003C1F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EC"/>
    </w:rPr>
  </w:style>
  <w:style w:type="paragraph" w:customStyle="1" w:styleId="xl73">
    <w:name w:val="xl73"/>
    <w:basedOn w:val="Normal"/>
    <w:rsid w:val="003C1F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EC"/>
    </w:rPr>
  </w:style>
  <w:style w:type="paragraph" w:customStyle="1" w:styleId="xl74">
    <w:name w:val="xl74"/>
    <w:basedOn w:val="Normal"/>
    <w:rsid w:val="003C1F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s-EC"/>
    </w:rPr>
  </w:style>
  <w:style w:type="paragraph" w:customStyle="1" w:styleId="xl75">
    <w:name w:val="xl75"/>
    <w:basedOn w:val="Normal"/>
    <w:rsid w:val="003C1FC1"/>
    <w:pPr>
      <w:spacing w:before="100" w:beforeAutospacing="1" w:after="100" w:afterAutospacing="1"/>
    </w:pPr>
    <w:rPr>
      <w:lang w:eastAsia="es-EC"/>
    </w:rPr>
  </w:style>
  <w:style w:type="paragraph" w:customStyle="1" w:styleId="xl76">
    <w:name w:val="xl76"/>
    <w:basedOn w:val="Normal"/>
    <w:rsid w:val="00912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s-EC"/>
    </w:rPr>
  </w:style>
  <w:style w:type="paragraph" w:customStyle="1" w:styleId="xl77">
    <w:name w:val="xl77"/>
    <w:basedOn w:val="Normal"/>
    <w:rsid w:val="00912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EC"/>
    </w:rPr>
  </w:style>
  <w:style w:type="paragraph" w:customStyle="1" w:styleId="xl78">
    <w:name w:val="xl78"/>
    <w:basedOn w:val="Normal"/>
    <w:rsid w:val="00912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s-EC"/>
    </w:rPr>
  </w:style>
  <w:style w:type="paragraph" w:customStyle="1" w:styleId="xl79">
    <w:name w:val="xl79"/>
    <w:basedOn w:val="Normal"/>
    <w:rsid w:val="00912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eastAsia="es-EC"/>
    </w:rPr>
  </w:style>
  <w:style w:type="paragraph" w:customStyle="1" w:styleId="xl80">
    <w:name w:val="xl80"/>
    <w:basedOn w:val="Normal"/>
    <w:rsid w:val="0091261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18"/>
      <w:szCs w:val="18"/>
      <w:lang w:eastAsia="es-EC"/>
    </w:rPr>
  </w:style>
  <w:style w:type="paragraph" w:customStyle="1" w:styleId="xl81">
    <w:name w:val="xl81"/>
    <w:basedOn w:val="Normal"/>
    <w:rsid w:val="0091261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18"/>
      <w:szCs w:val="18"/>
      <w:lang w:eastAsia="es-EC"/>
    </w:rPr>
  </w:style>
  <w:style w:type="paragraph" w:customStyle="1" w:styleId="xl82">
    <w:name w:val="xl82"/>
    <w:basedOn w:val="Normal"/>
    <w:rsid w:val="0091261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hAnsi="Calibri" w:cs="Calibri"/>
      <w:b/>
      <w:bCs/>
      <w:sz w:val="18"/>
      <w:szCs w:val="18"/>
      <w:lang w:eastAsia="es-EC"/>
    </w:rPr>
  </w:style>
  <w:style w:type="paragraph" w:customStyle="1" w:styleId="xl83">
    <w:name w:val="xl83"/>
    <w:basedOn w:val="Normal"/>
    <w:rsid w:val="0091261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s="Calibri"/>
      <w:sz w:val="18"/>
      <w:szCs w:val="18"/>
      <w:lang w:eastAsia="es-EC"/>
    </w:rPr>
  </w:style>
  <w:style w:type="paragraph" w:customStyle="1" w:styleId="xl84">
    <w:name w:val="xl84"/>
    <w:basedOn w:val="Normal"/>
    <w:rsid w:val="0091261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18"/>
      <w:szCs w:val="18"/>
      <w:lang w:eastAsia="es-EC"/>
    </w:rPr>
  </w:style>
  <w:style w:type="paragraph" w:customStyle="1" w:styleId="xl85">
    <w:name w:val="xl85"/>
    <w:basedOn w:val="Normal"/>
    <w:rsid w:val="0091261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sz w:val="18"/>
      <w:szCs w:val="18"/>
      <w:lang w:eastAsia="es-EC"/>
    </w:rPr>
  </w:style>
  <w:style w:type="paragraph" w:customStyle="1" w:styleId="xl86">
    <w:name w:val="xl86"/>
    <w:basedOn w:val="Normal"/>
    <w:rsid w:val="0091261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Calibri" w:hAnsi="Calibri" w:cs="Calibri"/>
      <w:b/>
      <w:bCs/>
      <w:sz w:val="18"/>
      <w:szCs w:val="18"/>
      <w:lang w:eastAsia="es-EC"/>
    </w:rPr>
  </w:style>
  <w:style w:type="paragraph" w:customStyle="1" w:styleId="xl87">
    <w:name w:val="xl87"/>
    <w:basedOn w:val="Normal"/>
    <w:rsid w:val="0091261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Calibri" w:hAnsi="Calibri" w:cs="Calibri"/>
      <w:sz w:val="18"/>
      <w:szCs w:val="18"/>
      <w:lang w:eastAsia="es-EC"/>
    </w:rPr>
  </w:style>
  <w:style w:type="paragraph" w:customStyle="1" w:styleId="xl88">
    <w:name w:val="xl88"/>
    <w:basedOn w:val="Normal"/>
    <w:rsid w:val="00912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eastAsia="es-EC"/>
    </w:rPr>
  </w:style>
  <w:style w:type="paragraph" w:customStyle="1" w:styleId="xl89">
    <w:name w:val="xl89"/>
    <w:basedOn w:val="Normal"/>
    <w:rsid w:val="009126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eastAsia="es-EC"/>
    </w:rPr>
  </w:style>
  <w:style w:type="paragraph" w:customStyle="1" w:styleId="xl90">
    <w:name w:val="xl90"/>
    <w:basedOn w:val="Normal"/>
    <w:rsid w:val="00912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lang w:eastAsia="es-EC"/>
    </w:rPr>
  </w:style>
  <w:style w:type="paragraph" w:customStyle="1" w:styleId="xl91">
    <w:name w:val="xl91"/>
    <w:basedOn w:val="Normal"/>
    <w:rsid w:val="00912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18"/>
      <w:szCs w:val="18"/>
      <w:lang w:eastAsia="es-EC"/>
    </w:rPr>
  </w:style>
  <w:style w:type="paragraph" w:customStyle="1" w:styleId="xl92">
    <w:name w:val="xl92"/>
    <w:basedOn w:val="Normal"/>
    <w:rsid w:val="009126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lang w:eastAsia="es-EC"/>
    </w:rPr>
  </w:style>
  <w:style w:type="paragraph" w:customStyle="1" w:styleId="xl93">
    <w:name w:val="xl93"/>
    <w:basedOn w:val="Normal"/>
    <w:rsid w:val="0091261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b/>
      <w:bCs/>
      <w:sz w:val="18"/>
      <w:szCs w:val="18"/>
      <w:lang w:eastAsia="es-EC"/>
    </w:rPr>
  </w:style>
  <w:style w:type="paragraph" w:customStyle="1" w:styleId="xl94">
    <w:name w:val="xl94"/>
    <w:basedOn w:val="Normal"/>
    <w:rsid w:val="0091261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Calibri" w:hAnsi="Calibri" w:cs="Calibri"/>
      <w:sz w:val="18"/>
      <w:szCs w:val="18"/>
      <w:lang w:eastAsia="es-EC"/>
    </w:rPr>
  </w:style>
  <w:style w:type="paragraph" w:customStyle="1" w:styleId="xl95">
    <w:name w:val="xl95"/>
    <w:basedOn w:val="Normal"/>
    <w:rsid w:val="0091261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ascii="Calibri" w:hAnsi="Calibri" w:cs="Calibri"/>
      <w:b/>
      <w:bCs/>
      <w:sz w:val="18"/>
      <w:szCs w:val="18"/>
      <w:lang w:eastAsia="es-EC"/>
    </w:rPr>
  </w:style>
  <w:style w:type="paragraph" w:customStyle="1" w:styleId="xl96">
    <w:name w:val="xl96"/>
    <w:basedOn w:val="Normal"/>
    <w:rsid w:val="0091261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right"/>
      <w:textAlignment w:val="center"/>
    </w:pPr>
    <w:rPr>
      <w:rFonts w:ascii="Calibri" w:hAnsi="Calibri" w:cs="Calibri"/>
      <w:sz w:val="18"/>
      <w:szCs w:val="18"/>
      <w:lang w:eastAsia="es-EC"/>
    </w:rPr>
  </w:style>
  <w:style w:type="paragraph" w:customStyle="1" w:styleId="xl97">
    <w:name w:val="xl97"/>
    <w:basedOn w:val="Normal"/>
    <w:rsid w:val="0091261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b/>
      <w:bCs/>
      <w:sz w:val="18"/>
      <w:szCs w:val="18"/>
      <w:lang w:eastAsia="es-EC"/>
    </w:rPr>
  </w:style>
  <w:style w:type="paragraph" w:customStyle="1" w:styleId="xl98">
    <w:name w:val="xl98"/>
    <w:basedOn w:val="Normal"/>
    <w:rsid w:val="0091261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Calibri" w:hAnsi="Calibri" w:cs="Calibri"/>
      <w:sz w:val="18"/>
      <w:szCs w:val="18"/>
      <w:lang w:eastAsia="es-EC"/>
    </w:rPr>
  </w:style>
  <w:style w:type="paragraph" w:customStyle="1" w:styleId="xl99">
    <w:name w:val="xl99"/>
    <w:basedOn w:val="Normal"/>
    <w:rsid w:val="0091261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Calibri" w:hAnsi="Calibri" w:cs="Calibri"/>
      <w:b/>
      <w:bCs/>
      <w:sz w:val="18"/>
      <w:szCs w:val="18"/>
      <w:lang w:eastAsia="es-EC"/>
    </w:rPr>
  </w:style>
  <w:style w:type="paragraph" w:customStyle="1" w:styleId="xl100">
    <w:name w:val="xl100"/>
    <w:basedOn w:val="Normal"/>
    <w:rsid w:val="0091261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Calibri" w:hAnsi="Calibri" w:cs="Calibri"/>
      <w:sz w:val="18"/>
      <w:szCs w:val="18"/>
      <w:lang w:eastAsia="es-EC"/>
    </w:rPr>
  </w:style>
  <w:style w:type="paragraph" w:customStyle="1" w:styleId="xl101">
    <w:name w:val="xl101"/>
    <w:basedOn w:val="Normal"/>
    <w:rsid w:val="00912613"/>
    <w:pPr>
      <w:spacing w:before="100" w:beforeAutospacing="1" w:after="100" w:afterAutospacing="1"/>
    </w:pPr>
    <w:rPr>
      <w:rFonts w:ascii="Arial" w:hAnsi="Arial" w:cs="Arial"/>
      <w:sz w:val="18"/>
      <w:szCs w:val="18"/>
      <w:lang w:eastAsia="es-EC"/>
    </w:rPr>
  </w:style>
  <w:style w:type="paragraph" w:customStyle="1" w:styleId="xl102">
    <w:name w:val="xl102"/>
    <w:basedOn w:val="Normal"/>
    <w:rsid w:val="009126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lang w:eastAsia="es-EC"/>
    </w:rPr>
  </w:style>
  <w:style w:type="table" w:customStyle="1" w:styleId="TableNormal1">
    <w:name w:val="Table Normal1"/>
    <w:uiPriority w:val="2"/>
    <w:semiHidden/>
    <w:unhideWhenUsed/>
    <w:qFormat/>
    <w:rsid w:val="005D5572"/>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5572"/>
    <w:pPr>
      <w:widowControl w:val="0"/>
      <w:autoSpaceDE w:val="0"/>
      <w:autoSpaceDN w:val="0"/>
      <w:ind w:left="69"/>
    </w:pPr>
    <w:rPr>
      <w:rFonts w:ascii="Arial MT" w:eastAsia="Arial MT" w:hAnsi="Arial MT" w:cs="Arial MT"/>
      <w:sz w:val="22"/>
      <w:szCs w:val="22"/>
      <w:lang w:val="es-ES"/>
    </w:rPr>
  </w:style>
  <w:style w:type="paragraph" w:customStyle="1" w:styleId="Default">
    <w:name w:val="Default"/>
    <w:link w:val="DefaultChar"/>
    <w:rsid w:val="0094016E"/>
    <w:pPr>
      <w:autoSpaceDE w:val="0"/>
      <w:autoSpaceDN w:val="0"/>
      <w:adjustRightInd w:val="0"/>
    </w:pPr>
    <w:rPr>
      <w:rFonts w:ascii="Arial" w:hAnsi="Arial" w:cs="Arial"/>
      <w:color w:val="000000"/>
      <w:sz w:val="24"/>
      <w:szCs w:val="24"/>
      <w:lang w:val="es-EC"/>
    </w:rPr>
  </w:style>
  <w:style w:type="numbering" w:customStyle="1" w:styleId="Sinlista1">
    <w:name w:val="Sin lista1"/>
    <w:next w:val="Sinlista"/>
    <w:uiPriority w:val="99"/>
    <w:semiHidden/>
    <w:unhideWhenUsed/>
    <w:rsid w:val="002835F2"/>
  </w:style>
  <w:style w:type="paragraph" w:customStyle="1" w:styleId="GRFICOS1">
    <w:name w:val="GRÁFICOS1"/>
    <w:basedOn w:val="Normal"/>
    <w:next w:val="Normal"/>
    <w:uiPriority w:val="35"/>
    <w:unhideWhenUsed/>
    <w:qFormat/>
    <w:rsid w:val="002835F2"/>
    <w:pPr>
      <w:spacing w:after="200"/>
      <w:jc w:val="both"/>
    </w:pPr>
    <w:rPr>
      <w:rFonts w:ascii="Arial" w:eastAsia="MS Mincho" w:hAnsi="Arial"/>
      <w:b/>
      <w:bCs/>
      <w:color w:val="5B9BD5"/>
      <w:sz w:val="18"/>
      <w:szCs w:val="18"/>
      <w:lang w:val="es-ES" w:eastAsia="es-ES"/>
    </w:rPr>
  </w:style>
  <w:style w:type="paragraph" w:customStyle="1" w:styleId="Vieta1">
    <w:name w:val="Viñeta 1"/>
    <w:basedOn w:val="Normal"/>
    <w:link w:val="Vieta1Char"/>
    <w:uiPriority w:val="99"/>
    <w:rsid w:val="002835F2"/>
    <w:pPr>
      <w:numPr>
        <w:numId w:val="65"/>
      </w:numPr>
      <w:tabs>
        <w:tab w:val="left" w:pos="450"/>
      </w:tabs>
      <w:spacing w:after="100"/>
      <w:jc w:val="both"/>
    </w:pPr>
    <w:rPr>
      <w:color w:val="000000"/>
      <w:szCs w:val="21"/>
      <w:lang w:val="es-UY" w:eastAsia="es-ES"/>
    </w:rPr>
  </w:style>
  <w:style w:type="character" w:customStyle="1" w:styleId="Vieta1Char">
    <w:name w:val="Viñeta 1 Char"/>
    <w:basedOn w:val="Fuentedeprrafopredeter"/>
    <w:link w:val="Vieta1"/>
    <w:uiPriority w:val="99"/>
    <w:locked/>
    <w:rsid w:val="002835F2"/>
    <w:rPr>
      <w:rFonts w:ascii="Times New Roman" w:eastAsia="Times New Roman" w:hAnsi="Times New Roman"/>
      <w:color w:val="000000"/>
      <w:sz w:val="24"/>
      <w:szCs w:val="21"/>
      <w:lang w:val="es-UY" w:eastAsia="es-ES"/>
    </w:rPr>
  </w:style>
  <w:style w:type="paragraph" w:customStyle="1" w:styleId="V1F">
    <w:name w:val="V1F"/>
    <w:basedOn w:val="Vieta1"/>
    <w:next w:val="Normal"/>
    <w:link w:val="V1FChar"/>
    <w:rsid w:val="002835F2"/>
    <w:pPr>
      <w:spacing w:after="160"/>
    </w:pPr>
  </w:style>
  <w:style w:type="paragraph" w:customStyle="1" w:styleId="bajotabla">
    <w:name w:val="bajo tabla"/>
    <w:basedOn w:val="Normal"/>
    <w:next w:val="Normal"/>
    <w:link w:val="bajotablaChar"/>
    <w:qFormat/>
    <w:rsid w:val="002835F2"/>
    <w:pPr>
      <w:tabs>
        <w:tab w:val="left" w:pos="2268"/>
      </w:tabs>
      <w:spacing w:before="60" w:after="160"/>
      <w:jc w:val="both"/>
    </w:pPr>
    <w:rPr>
      <w:sz w:val="20"/>
      <w:szCs w:val="20"/>
      <w:lang w:val="es-UY"/>
    </w:rPr>
  </w:style>
  <w:style w:type="character" w:customStyle="1" w:styleId="V1FChar">
    <w:name w:val="V1F Char"/>
    <w:basedOn w:val="Vieta1Char"/>
    <w:link w:val="V1F"/>
    <w:rsid w:val="002835F2"/>
    <w:rPr>
      <w:rFonts w:ascii="Times New Roman" w:eastAsia="Times New Roman" w:hAnsi="Times New Roman"/>
      <w:color w:val="000000"/>
      <w:sz w:val="24"/>
      <w:szCs w:val="21"/>
      <w:lang w:val="es-UY" w:eastAsia="es-ES"/>
    </w:rPr>
  </w:style>
  <w:style w:type="character" w:customStyle="1" w:styleId="bajotablaChar">
    <w:name w:val="bajo tabla Char"/>
    <w:basedOn w:val="Fuentedeprrafopredeter"/>
    <w:link w:val="bajotabla"/>
    <w:rsid w:val="002835F2"/>
    <w:rPr>
      <w:rFonts w:ascii="Times New Roman" w:eastAsia="Times New Roman" w:hAnsi="Times New Roman"/>
      <w:lang w:val="es-UY"/>
    </w:rPr>
  </w:style>
  <w:style w:type="character" w:customStyle="1" w:styleId="DescripcinCar">
    <w:name w:val="Descripción Car"/>
    <w:aliases w:val="Figura Car,aco Car,Título Tablas entrix Car,Genérico_A4_Epígrafe Car,Genérico_A3_Epígrafe Car,CPR Caption Car,headings Car,Genérico_A4_Epígrafe Car Car Car,Genérico_A4_Epígrafe Car Car Car Car Car,Epígrafe Car Car Car Car Car,C Car"/>
    <w:basedOn w:val="Fuentedeprrafopredeter"/>
    <w:link w:val="Descripcin"/>
    <w:uiPriority w:val="35"/>
    <w:locked/>
    <w:rsid w:val="002835F2"/>
    <w:rPr>
      <w:rFonts w:ascii="Arial" w:eastAsia="MS Mincho" w:hAnsi="Arial" w:cs="Times New Roman"/>
      <w:b/>
      <w:bCs/>
      <w:color w:val="5B9BD5"/>
      <w:sz w:val="18"/>
      <w:szCs w:val="18"/>
      <w:lang w:eastAsia="es-ES"/>
    </w:rPr>
  </w:style>
  <w:style w:type="paragraph" w:customStyle="1" w:styleId="Epgrafe">
    <w:name w:val="Epígrafe"/>
    <w:basedOn w:val="Normal"/>
    <w:next w:val="Normal"/>
    <w:qFormat/>
    <w:rsid w:val="002835F2"/>
    <w:pPr>
      <w:jc w:val="both"/>
    </w:pPr>
    <w:rPr>
      <w:b/>
      <w:bCs/>
      <w:szCs w:val="20"/>
      <w:lang w:eastAsia="es-ES"/>
    </w:rPr>
  </w:style>
  <w:style w:type="paragraph" w:customStyle="1" w:styleId="portop">
    <w:name w:val="porto p"/>
    <w:basedOn w:val="Normal"/>
    <w:qFormat/>
    <w:rsid w:val="002835F2"/>
    <w:pPr>
      <w:suppressAutoHyphens/>
      <w:jc w:val="both"/>
    </w:pPr>
    <w:rPr>
      <w:rFonts w:eastAsia="Batang"/>
      <w:szCs w:val="22"/>
      <w:lang w:eastAsia="es-ES"/>
    </w:rPr>
  </w:style>
  <w:style w:type="paragraph" w:customStyle="1" w:styleId="TtuloTDC1">
    <w:name w:val="Título TDC1"/>
    <w:basedOn w:val="Ttulo1"/>
    <w:next w:val="Normal"/>
    <w:uiPriority w:val="39"/>
    <w:unhideWhenUsed/>
    <w:qFormat/>
    <w:rsid w:val="002835F2"/>
    <w:pPr>
      <w:keepLines/>
      <w:suppressAutoHyphens w:val="0"/>
      <w:spacing w:after="0" w:line="259" w:lineRule="auto"/>
      <w:jc w:val="both"/>
      <w:outlineLvl w:val="9"/>
    </w:pPr>
    <w:rPr>
      <w:rFonts w:ascii="Calibri Light" w:hAnsi="Calibri Light"/>
      <w:spacing w:val="0"/>
      <w:sz w:val="32"/>
      <w:szCs w:val="32"/>
      <w:lang w:val="es-ES" w:eastAsia="es-ES"/>
    </w:rPr>
  </w:style>
  <w:style w:type="table" w:customStyle="1" w:styleId="Tablaconcuadrcula1">
    <w:name w:val="Tabla con cuadrícula1"/>
    <w:basedOn w:val="Tablanormal"/>
    <w:next w:val="Tablaconcuadrcula"/>
    <w:uiPriority w:val="59"/>
    <w:rsid w:val="002835F2"/>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835F2"/>
    <w:rPr>
      <w:color w:val="605E5C"/>
      <w:shd w:val="clear" w:color="auto" w:fill="E1DFDD"/>
    </w:rPr>
  </w:style>
  <w:style w:type="paragraph" w:customStyle="1" w:styleId="Parrafo">
    <w:name w:val="Parrafo"/>
    <w:basedOn w:val="Normal"/>
    <w:qFormat/>
    <w:rsid w:val="002835F2"/>
    <w:pPr>
      <w:jc w:val="both"/>
    </w:pPr>
    <w:rPr>
      <w:rFonts w:ascii="Arial" w:eastAsia="Calibri" w:hAnsi="Arial"/>
      <w:szCs w:val="22"/>
      <w:lang w:val="es-ES"/>
    </w:rPr>
  </w:style>
  <w:style w:type="paragraph" w:customStyle="1" w:styleId="1Prrafo">
    <w:name w:val="1Párrafo"/>
    <w:basedOn w:val="Prrafodelista"/>
    <w:qFormat/>
    <w:rsid w:val="002835F2"/>
    <w:pPr>
      <w:ind w:left="0"/>
      <w:contextualSpacing w:val="0"/>
      <w:jc w:val="both"/>
    </w:pPr>
    <w:rPr>
      <w:rFonts w:ascii="Arial" w:hAnsi="Arial"/>
      <w:lang w:val="es-ES" w:eastAsia="it-IT"/>
    </w:rPr>
  </w:style>
  <w:style w:type="paragraph" w:styleId="Cita">
    <w:name w:val="Quote"/>
    <w:aliases w:val="tabla,FIGURA,Cita1"/>
    <w:basedOn w:val="Normal"/>
    <w:next w:val="Normal"/>
    <w:link w:val="CitaCar"/>
    <w:uiPriority w:val="29"/>
    <w:qFormat/>
    <w:rsid w:val="002835F2"/>
    <w:pPr>
      <w:spacing w:before="200" w:after="120" w:line="259" w:lineRule="auto"/>
      <w:ind w:left="864" w:right="864"/>
      <w:jc w:val="center"/>
    </w:pPr>
    <w:rPr>
      <w:rFonts w:ascii="Arial" w:eastAsia="Calibri" w:hAnsi="Arial"/>
      <w:b/>
      <w:i/>
      <w:iCs/>
      <w:sz w:val="18"/>
      <w:szCs w:val="22"/>
    </w:rPr>
  </w:style>
  <w:style w:type="character" w:customStyle="1" w:styleId="CitaCar">
    <w:name w:val="Cita Car"/>
    <w:aliases w:val="tabla Car,FIGURA Car,Cita1 Car"/>
    <w:basedOn w:val="Fuentedeprrafopredeter"/>
    <w:link w:val="Cita"/>
    <w:uiPriority w:val="29"/>
    <w:rsid w:val="002835F2"/>
    <w:rPr>
      <w:rFonts w:ascii="Arial" w:hAnsi="Arial"/>
      <w:b/>
      <w:i/>
      <w:iCs/>
      <w:sz w:val="18"/>
      <w:szCs w:val="22"/>
      <w:lang w:val="es-EC"/>
    </w:rPr>
  </w:style>
  <w:style w:type="paragraph" w:customStyle="1" w:styleId="TTTT2">
    <w:name w:val="TTTT2"/>
    <w:basedOn w:val="Normal"/>
    <w:qFormat/>
    <w:rsid w:val="002835F2"/>
    <w:pPr>
      <w:keepNext/>
      <w:spacing w:before="240" w:after="60" w:line="360" w:lineRule="auto"/>
      <w:ind w:left="576" w:hanging="576"/>
      <w:outlineLvl w:val="3"/>
    </w:pPr>
    <w:rPr>
      <w:rFonts w:ascii="Arial" w:hAnsi="Arial"/>
      <w:b/>
      <w:bCs/>
      <w:color w:val="000000"/>
      <w:spacing w:val="-1"/>
      <w:kern w:val="28"/>
      <w:sz w:val="22"/>
      <w:szCs w:val="18"/>
      <w:lang w:val="it-IT" w:eastAsia="x-none"/>
    </w:rPr>
  </w:style>
  <w:style w:type="paragraph" w:customStyle="1" w:styleId="TTTT3">
    <w:name w:val="TTTT3"/>
    <w:basedOn w:val="TTTT2"/>
    <w:qFormat/>
    <w:rsid w:val="002835F2"/>
    <w:pPr>
      <w:ind w:left="1288" w:hanging="720"/>
    </w:pPr>
    <w:rPr>
      <w:sz w:val="24"/>
      <w:u w:val="single"/>
    </w:rPr>
  </w:style>
  <w:style w:type="table" w:customStyle="1" w:styleId="TableNormal10">
    <w:name w:val="Table Normal1"/>
    <w:uiPriority w:val="2"/>
    <w:semiHidden/>
    <w:unhideWhenUsed/>
    <w:qFormat/>
    <w:rsid w:val="002835F2"/>
    <w:pPr>
      <w:widowControl w:val="0"/>
    </w:pPr>
    <w:rPr>
      <w:sz w:val="22"/>
      <w:szCs w:val="22"/>
    </w:rPr>
    <w:tblPr>
      <w:tblInd w:w="0" w:type="dxa"/>
      <w:tblCellMar>
        <w:top w:w="0" w:type="dxa"/>
        <w:left w:w="0" w:type="dxa"/>
        <w:bottom w:w="0" w:type="dxa"/>
        <w:right w:w="0" w:type="dxa"/>
      </w:tblCellMar>
    </w:tblPr>
  </w:style>
  <w:style w:type="paragraph" w:customStyle="1" w:styleId="Tabladeilustraciones1">
    <w:name w:val="Tabla de ilustraciones1"/>
    <w:basedOn w:val="Normal"/>
    <w:next w:val="Normal"/>
    <w:uiPriority w:val="99"/>
    <w:unhideWhenUsed/>
    <w:rsid w:val="002835F2"/>
    <w:pPr>
      <w:spacing w:line="259" w:lineRule="auto"/>
      <w:jc w:val="both"/>
    </w:pPr>
    <w:rPr>
      <w:rFonts w:ascii="Arial" w:eastAsia="Calibri" w:hAnsi="Arial"/>
      <w:szCs w:val="22"/>
      <w:lang w:val="es-ES"/>
    </w:rPr>
  </w:style>
  <w:style w:type="paragraph" w:customStyle="1" w:styleId="Figuras">
    <w:name w:val="Figuras"/>
    <w:basedOn w:val="Normal"/>
    <w:link w:val="FigurasCar"/>
    <w:rsid w:val="002835F2"/>
    <w:pPr>
      <w:spacing w:line="360" w:lineRule="auto"/>
      <w:jc w:val="center"/>
    </w:pPr>
    <w:rPr>
      <w:b/>
      <w:sz w:val="20"/>
      <w:szCs w:val="20"/>
      <w:lang w:val="es-ES" w:eastAsia="es-ES"/>
    </w:rPr>
  </w:style>
  <w:style w:type="character" w:customStyle="1" w:styleId="FigurasCar">
    <w:name w:val="Figuras Car"/>
    <w:link w:val="Figuras"/>
    <w:locked/>
    <w:rsid w:val="002835F2"/>
    <w:rPr>
      <w:rFonts w:ascii="Times New Roman" w:eastAsia="Times New Roman" w:hAnsi="Times New Roman"/>
      <w:b/>
      <w:lang w:val="es-ES" w:eastAsia="es-ES"/>
    </w:rPr>
  </w:style>
  <w:style w:type="paragraph" w:customStyle="1" w:styleId="Epgrafe1">
    <w:name w:val="Epígrafe1"/>
    <w:basedOn w:val="Normal"/>
    <w:next w:val="Normal"/>
    <w:qFormat/>
    <w:rsid w:val="002835F2"/>
    <w:pPr>
      <w:jc w:val="both"/>
    </w:pPr>
    <w:rPr>
      <w:b/>
      <w:bCs/>
      <w:szCs w:val="20"/>
      <w:lang w:eastAsia="es-ES"/>
    </w:rPr>
  </w:style>
  <w:style w:type="paragraph" w:customStyle="1" w:styleId="TITULO">
    <w:name w:val="TITULO"/>
    <w:basedOn w:val="Normal"/>
    <w:rsid w:val="002835F2"/>
    <w:pPr>
      <w:jc w:val="center"/>
    </w:pPr>
    <w:rPr>
      <w:b/>
      <w:bCs/>
      <w:caps/>
      <w:sz w:val="28"/>
      <w:szCs w:val="28"/>
      <w:lang w:eastAsia="es-ES"/>
    </w:rPr>
  </w:style>
  <w:style w:type="paragraph" w:styleId="Sinespaciado">
    <w:name w:val="No Spacing"/>
    <w:aliases w:val="TEXTO ESPECIFICACIONES,TEXTO,Encabezado PRIZA,Texto/Pichincha,Barraganete,Normal Sangria,tablas"/>
    <w:link w:val="SinespaciadoCar"/>
    <w:uiPriority w:val="1"/>
    <w:qFormat/>
    <w:rsid w:val="002835F2"/>
    <w:rPr>
      <w:sz w:val="22"/>
      <w:szCs w:val="24"/>
    </w:rPr>
  </w:style>
  <w:style w:type="character" w:customStyle="1" w:styleId="SinespaciadoCar">
    <w:name w:val="Sin espaciado Car"/>
    <w:aliases w:val="TEXTO ESPECIFICACIONES Car,TEXTO Car,Encabezado PRIZA Car,Texto/Pichincha Car,Barraganete Car,Normal Sangria Car,tablas Car"/>
    <w:basedOn w:val="Fuentedeprrafopredeter"/>
    <w:link w:val="Sinespaciado"/>
    <w:uiPriority w:val="1"/>
    <w:qFormat/>
    <w:rsid w:val="002835F2"/>
    <w:rPr>
      <w:sz w:val="22"/>
      <w:szCs w:val="24"/>
    </w:rPr>
  </w:style>
  <w:style w:type="character" w:customStyle="1" w:styleId="TextocomentarioCar1">
    <w:name w:val="Texto comentario Car1"/>
    <w:basedOn w:val="Fuentedeprrafopredeter"/>
    <w:uiPriority w:val="99"/>
    <w:semiHidden/>
    <w:rsid w:val="002835F2"/>
    <w:rPr>
      <w:rFonts w:ascii="Arial" w:hAnsi="Arial"/>
      <w:sz w:val="20"/>
      <w:szCs w:val="20"/>
    </w:rPr>
  </w:style>
  <w:style w:type="character" w:customStyle="1" w:styleId="AsuntodelcomentarioCar1">
    <w:name w:val="Asunto del comentario Car1"/>
    <w:basedOn w:val="TextocomentarioCar1"/>
    <w:uiPriority w:val="99"/>
    <w:semiHidden/>
    <w:rsid w:val="002835F2"/>
    <w:rPr>
      <w:rFonts w:ascii="Arial" w:hAnsi="Arial"/>
      <w:b/>
      <w:bCs/>
      <w:sz w:val="20"/>
      <w:szCs w:val="20"/>
    </w:rPr>
  </w:style>
  <w:style w:type="character" w:customStyle="1" w:styleId="TextonotaalfinalCar1">
    <w:name w:val="Texto nota al final Car1"/>
    <w:basedOn w:val="Fuentedeprrafopredeter"/>
    <w:uiPriority w:val="99"/>
    <w:semiHidden/>
    <w:rsid w:val="002835F2"/>
    <w:rPr>
      <w:rFonts w:ascii="Arial" w:hAnsi="Arial"/>
      <w:sz w:val="20"/>
      <w:szCs w:val="20"/>
    </w:rPr>
  </w:style>
  <w:style w:type="character" w:customStyle="1" w:styleId="DefaultChar">
    <w:name w:val="Default Char"/>
    <w:basedOn w:val="Fuentedeprrafopredeter"/>
    <w:link w:val="Default"/>
    <w:rsid w:val="002835F2"/>
    <w:rPr>
      <w:rFonts w:ascii="Arial" w:hAnsi="Arial" w:cs="Arial"/>
      <w:color w:val="000000"/>
      <w:sz w:val="24"/>
      <w:szCs w:val="24"/>
      <w:lang w:val="es-EC"/>
    </w:rPr>
  </w:style>
  <w:style w:type="paragraph" w:customStyle="1" w:styleId="Contenidodelmarco">
    <w:name w:val="Contenido del marco"/>
    <w:basedOn w:val="Normal"/>
    <w:rsid w:val="002835F2"/>
    <w:pPr>
      <w:widowControl w:val="0"/>
      <w:suppressAutoHyphens/>
      <w:spacing w:line="100" w:lineRule="atLeast"/>
      <w:jc w:val="both"/>
    </w:pPr>
    <w:rPr>
      <w:rFonts w:eastAsia="Lucida Sans Unicode" w:cs="Tahoma"/>
      <w:kern w:val="1"/>
      <w:sz w:val="22"/>
      <w:lang w:eastAsia="zh-CN" w:bidi="hi-IN"/>
    </w:rPr>
  </w:style>
  <w:style w:type="character" w:customStyle="1" w:styleId="apple-converted-space">
    <w:name w:val="apple-converted-space"/>
    <w:basedOn w:val="Fuentedeprrafopredeter"/>
    <w:rsid w:val="002835F2"/>
  </w:style>
  <w:style w:type="character" w:styleId="Nmerodelnea">
    <w:name w:val="line number"/>
    <w:basedOn w:val="Fuentedeprrafopredeter"/>
    <w:uiPriority w:val="99"/>
    <w:semiHidden/>
    <w:unhideWhenUsed/>
    <w:rsid w:val="002835F2"/>
  </w:style>
  <w:style w:type="character" w:customStyle="1" w:styleId="font71">
    <w:name w:val="font71"/>
    <w:basedOn w:val="Fuentedeprrafopredeter"/>
    <w:rsid w:val="002835F2"/>
    <w:rPr>
      <w:rFonts w:ascii="Calibri" w:hAnsi="Calibri" w:cs="Calibri" w:hint="default"/>
      <w:b/>
      <w:bCs/>
      <w:i w:val="0"/>
      <w:iCs w:val="0"/>
      <w:strike w:val="0"/>
      <w:dstrike w:val="0"/>
      <w:color w:val="000000"/>
      <w:sz w:val="22"/>
      <w:szCs w:val="22"/>
      <w:u w:val="none"/>
      <w:effect w:val="none"/>
    </w:rPr>
  </w:style>
  <w:style w:type="character" w:customStyle="1" w:styleId="font51">
    <w:name w:val="font51"/>
    <w:basedOn w:val="Fuentedeprrafopredeter"/>
    <w:rsid w:val="002835F2"/>
    <w:rPr>
      <w:rFonts w:ascii="Calibri" w:hAnsi="Calibri" w:cs="Calibri" w:hint="default"/>
      <w:b/>
      <w:bCs/>
      <w:i w:val="0"/>
      <w:iCs w:val="0"/>
      <w:strike w:val="0"/>
      <w:dstrike w:val="0"/>
      <w:color w:val="000000"/>
      <w:sz w:val="22"/>
      <w:szCs w:val="22"/>
      <w:u w:val="none"/>
      <w:effect w:val="none"/>
    </w:rPr>
  </w:style>
  <w:style w:type="character" w:customStyle="1" w:styleId="font171">
    <w:name w:val="font171"/>
    <w:basedOn w:val="Fuentedeprrafopredeter"/>
    <w:rsid w:val="002835F2"/>
    <w:rPr>
      <w:rFonts w:ascii="Calibri" w:hAnsi="Calibri" w:cs="Calibri" w:hint="default"/>
      <w:b/>
      <w:bCs/>
      <w:i w:val="0"/>
      <w:iCs w:val="0"/>
      <w:strike w:val="0"/>
      <w:dstrike w:val="0"/>
      <w:color w:val="000000"/>
      <w:sz w:val="22"/>
      <w:szCs w:val="22"/>
      <w:u w:val="none"/>
      <w:effect w:val="none"/>
    </w:rPr>
  </w:style>
  <w:style w:type="character" w:styleId="Textodelmarcadordeposicin">
    <w:name w:val="Placeholder Text"/>
    <w:basedOn w:val="Fuentedeprrafopredeter"/>
    <w:uiPriority w:val="99"/>
    <w:semiHidden/>
    <w:rsid w:val="002835F2"/>
    <w:rPr>
      <w:color w:val="808080"/>
    </w:rPr>
  </w:style>
  <w:style w:type="paragraph" w:customStyle="1" w:styleId="Listaconnmeros1">
    <w:name w:val="Lista con números1"/>
    <w:basedOn w:val="Normal"/>
    <w:next w:val="Listaconnmeros"/>
    <w:uiPriority w:val="99"/>
    <w:unhideWhenUsed/>
    <w:rsid w:val="002835F2"/>
    <w:pPr>
      <w:tabs>
        <w:tab w:val="num" w:pos="360"/>
      </w:tabs>
      <w:spacing w:after="160" w:line="256" w:lineRule="auto"/>
      <w:ind w:left="360" w:hanging="360"/>
      <w:contextualSpacing/>
      <w:jc w:val="both"/>
    </w:pPr>
    <w:rPr>
      <w:rFonts w:ascii="Calibri" w:eastAsia="Calibri" w:hAnsi="Calibri"/>
      <w:sz w:val="20"/>
      <w:szCs w:val="22"/>
    </w:rPr>
  </w:style>
  <w:style w:type="character" w:styleId="nfasis">
    <w:name w:val="Emphasis"/>
    <w:basedOn w:val="Fuentedeprrafopredeter"/>
    <w:uiPriority w:val="20"/>
    <w:qFormat/>
    <w:rsid w:val="002835F2"/>
    <w:rPr>
      <w:i/>
      <w:iCs/>
    </w:rPr>
  </w:style>
  <w:style w:type="character" w:customStyle="1" w:styleId="highlight">
    <w:name w:val="highlight"/>
    <w:basedOn w:val="Fuentedeprrafopredeter"/>
    <w:rsid w:val="002835F2"/>
  </w:style>
  <w:style w:type="character" w:customStyle="1" w:styleId="explanatory-dictionary-highlight">
    <w:name w:val="explanatory-dictionary-highlight"/>
    <w:basedOn w:val="Fuentedeprrafopredeter"/>
    <w:rsid w:val="002835F2"/>
  </w:style>
  <w:style w:type="character" w:customStyle="1" w:styleId="y0nh2b">
    <w:name w:val="y0nh2b"/>
    <w:basedOn w:val="Fuentedeprrafopredeter"/>
    <w:rsid w:val="002835F2"/>
  </w:style>
  <w:style w:type="paragraph" w:customStyle="1" w:styleId="paragraph">
    <w:name w:val="paragraph"/>
    <w:basedOn w:val="Normal"/>
    <w:rsid w:val="002835F2"/>
    <w:pPr>
      <w:spacing w:before="100" w:beforeAutospacing="1" w:after="100" w:afterAutospacing="1"/>
    </w:pPr>
    <w:rPr>
      <w:lang w:val="en-US"/>
    </w:rPr>
  </w:style>
  <w:style w:type="character" w:customStyle="1" w:styleId="normaltextrun">
    <w:name w:val="normaltextrun"/>
    <w:basedOn w:val="Fuentedeprrafopredeter"/>
    <w:rsid w:val="002835F2"/>
  </w:style>
  <w:style w:type="character" w:customStyle="1" w:styleId="eop">
    <w:name w:val="eop"/>
    <w:basedOn w:val="Fuentedeprrafopredeter"/>
    <w:rsid w:val="002835F2"/>
  </w:style>
  <w:style w:type="character" w:customStyle="1" w:styleId="spellingerror">
    <w:name w:val="spellingerror"/>
    <w:basedOn w:val="Fuentedeprrafopredeter"/>
    <w:rsid w:val="002835F2"/>
  </w:style>
  <w:style w:type="paragraph" w:customStyle="1" w:styleId="BodyText21">
    <w:name w:val="Body Text 21"/>
    <w:basedOn w:val="Normal"/>
    <w:rsid w:val="002835F2"/>
    <w:pPr>
      <w:widowControl w:val="0"/>
      <w:spacing w:before="120"/>
      <w:jc w:val="both"/>
    </w:pPr>
    <w:rPr>
      <w:rFonts w:ascii="Arial" w:hAnsi="Arial"/>
      <w:sz w:val="22"/>
      <w:szCs w:val="20"/>
      <w:lang w:eastAsia="es-ES"/>
    </w:rPr>
  </w:style>
  <w:style w:type="paragraph" w:customStyle="1" w:styleId="willi1">
    <w:name w:val="willi1"/>
    <w:basedOn w:val="Normal"/>
    <w:rsid w:val="002835F2"/>
    <w:pPr>
      <w:widowControl w:val="0"/>
      <w:tabs>
        <w:tab w:val="left" w:pos="567"/>
      </w:tabs>
    </w:pPr>
    <w:rPr>
      <w:rFonts w:ascii="Arial" w:hAnsi="Arial"/>
      <w:b/>
      <w:sz w:val="22"/>
      <w:szCs w:val="20"/>
      <w:lang w:eastAsia="es-ES"/>
    </w:rPr>
  </w:style>
  <w:style w:type="paragraph" w:customStyle="1" w:styleId="aconormal">
    <w:name w:val="aco_normal"/>
    <w:qFormat/>
    <w:rsid w:val="002835F2"/>
    <w:pPr>
      <w:jc w:val="both"/>
    </w:pPr>
    <w:rPr>
      <w:rFonts w:ascii="Times New Roman" w:eastAsia="Times New Roman" w:hAnsi="Times New Roman" w:cs="Arial"/>
      <w:color w:val="000000"/>
      <w:sz w:val="24"/>
      <w:szCs w:val="18"/>
      <w:lang w:val="es-ES" w:eastAsia="es-ES"/>
    </w:rPr>
  </w:style>
  <w:style w:type="character" w:customStyle="1" w:styleId="hps">
    <w:name w:val="hps"/>
    <w:basedOn w:val="Fuentedeprrafopredeter"/>
    <w:rsid w:val="002835F2"/>
  </w:style>
  <w:style w:type="character" w:customStyle="1" w:styleId="shorttext">
    <w:name w:val="short_text"/>
    <w:basedOn w:val="Fuentedeprrafopredeter"/>
    <w:rsid w:val="002835F2"/>
  </w:style>
  <w:style w:type="character" w:customStyle="1" w:styleId="FontStyle44">
    <w:name w:val="Font Style44"/>
    <w:uiPriority w:val="99"/>
    <w:rsid w:val="002835F2"/>
    <w:rPr>
      <w:rFonts w:ascii="Arial" w:hAnsi="Arial" w:cs="Arial"/>
      <w:b/>
      <w:bCs/>
      <w:sz w:val="20"/>
      <w:szCs w:val="20"/>
    </w:rPr>
  </w:style>
  <w:style w:type="character" w:customStyle="1" w:styleId="FontStyle45">
    <w:name w:val="Font Style45"/>
    <w:uiPriority w:val="99"/>
    <w:rsid w:val="002835F2"/>
    <w:rPr>
      <w:rFonts w:ascii="Arial" w:hAnsi="Arial" w:cs="Arial"/>
      <w:sz w:val="20"/>
      <w:szCs w:val="20"/>
    </w:rPr>
  </w:style>
  <w:style w:type="paragraph" w:customStyle="1" w:styleId="Textoindependiente21">
    <w:name w:val="Texto independiente 21"/>
    <w:basedOn w:val="Normal"/>
    <w:rsid w:val="002835F2"/>
    <w:pPr>
      <w:widowControl w:val="0"/>
      <w:jc w:val="both"/>
    </w:pPr>
    <w:rPr>
      <w:sz w:val="22"/>
      <w:szCs w:val="20"/>
      <w:lang w:eastAsia="es-ES"/>
    </w:rPr>
  </w:style>
  <w:style w:type="paragraph" w:customStyle="1" w:styleId="Style5">
    <w:name w:val="Style5"/>
    <w:basedOn w:val="Normal"/>
    <w:uiPriority w:val="99"/>
    <w:rsid w:val="002835F2"/>
    <w:pPr>
      <w:spacing w:line="312" w:lineRule="auto"/>
    </w:pPr>
    <w:rPr>
      <w:rFonts w:eastAsia="Calibri"/>
      <w:szCs w:val="20"/>
      <w:lang w:val="es-ES"/>
    </w:rPr>
  </w:style>
  <w:style w:type="paragraph" w:customStyle="1" w:styleId="Style8">
    <w:name w:val="Style8"/>
    <w:basedOn w:val="Normal"/>
    <w:uiPriority w:val="99"/>
    <w:rsid w:val="002835F2"/>
    <w:pPr>
      <w:spacing w:line="254" w:lineRule="exact"/>
    </w:pPr>
    <w:rPr>
      <w:rFonts w:eastAsia="Calibri"/>
      <w:szCs w:val="20"/>
      <w:lang w:val="es-ES"/>
    </w:rPr>
  </w:style>
  <w:style w:type="paragraph" w:customStyle="1" w:styleId="Style20">
    <w:name w:val="Style20"/>
    <w:basedOn w:val="Normal"/>
    <w:uiPriority w:val="99"/>
    <w:rsid w:val="002835F2"/>
    <w:pPr>
      <w:spacing w:line="312" w:lineRule="auto"/>
    </w:pPr>
    <w:rPr>
      <w:rFonts w:eastAsia="Calibri"/>
      <w:szCs w:val="20"/>
      <w:lang w:val="es-ES"/>
    </w:rPr>
  </w:style>
  <w:style w:type="character" w:customStyle="1" w:styleId="FontStyle42">
    <w:name w:val="Font Style42"/>
    <w:uiPriority w:val="99"/>
    <w:rsid w:val="002835F2"/>
    <w:rPr>
      <w:rFonts w:ascii="Arial" w:hAnsi="Arial" w:cs="Arial"/>
      <w:b w:val="0"/>
      <w:bCs/>
      <w:sz w:val="22"/>
      <w:szCs w:val="20"/>
    </w:rPr>
  </w:style>
  <w:style w:type="paragraph" w:customStyle="1" w:styleId="Style6">
    <w:name w:val="Style6"/>
    <w:basedOn w:val="Normal"/>
    <w:uiPriority w:val="99"/>
    <w:rsid w:val="002835F2"/>
    <w:pPr>
      <w:spacing w:line="312" w:lineRule="auto"/>
      <w:jc w:val="both"/>
    </w:pPr>
    <w:rPr>
      <w:rFonts w:eastAsia="Calibri"/>
      <w:szCs w:val="20"/>
      <w:lang w:val="es-ES"/>
    </w:rPr>
  </w:style>
  <w:style w:type="table" w:customStyle="1" w:styleId="Tablaconcuadrculaclara1">
    <w:name w:val="Tabla con cuadrícula clara1"/>
    <w:basedOn w:val="Tablanormal"/>
    <w:uiPriority w:val="40"/>
    <w:rsid w:val="002835F2"/>
    <w:rPr>
      <w:sz w:val="22"/>
      <w:szCs w:val="22"/>
      <w:lang w:val="es-EC"/>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istaconvietas1">
    <w:name w:val="Lista con viñetas1"/>
    <w:basedOn w:val="Normal"/>
    <w:next w:val="Listaconvietas"/>
    <w:autoRedefine/>
    <w:rsid w:val="002835F2"/>
    <w:pPr>
      <w:tabs>
        <w:tab w:val="num" w:pos="360"/>
      </w:tabs>
      <w:spacing w:before="120"/>
      <w:ind w:left="360" w:hanging="360"/>
      <w:jc w:val="both"/>
    </w:pPr>
    <w:rPr>
      <w:rFonts w:ascii="Verdana" w:hAnsi="Verdana"/>
      <w:color w:val="000000"/>
      <w:szCs w:val="20"/>
      <w:lang w:val="es-MX" w:eastAsia="es-ES"/>
    </w:rPr>
  </w:style>
  <w:style w:type="paragraph" w:customStyle="1" w:styleId="Subttulo1">
    <w:name w:val="Subtítulo1"/>
    <w:basedOn w:val="Normal"/>
    <w:next w:val="Normal"/>
    <w:uiPriority w:val="11"/>
    <w:qFormat/>
    <w:rsid w:val="002835F2"/>
    <w:pPr>
      <w:numPr>
        <w:ilvl w:val="1"/>
      </w:numPr>
      <w:spacing w:after="160" w:line="259" w:lineRule="auto"/>
      <w:jc w:val="both"/>
    </w:pPr>
    <w:rPr>
      <w:rFonts w:ascii="Calibri" w:hAnsi="Calibri"/>
      <w:color w:val="5A5A5A"/>
      <w:spacing w:val="15"/>
      <w:sz w:val="22"/>
      <w:szCs w:val="22"/>
    </w:rPr>
  </w:style>
  <w:style w:type="character" w:customStyle="1" w:styleId="SubttuloCar">
    <w:name w:val="Subtítulo Car"/>
    <w:basedOn w:val="Fuentedeprrafopredeter"/>
    <w:link w:val="Subttulo"/>
    <w:uiPriority w:val="11"/>
    <w:rsid w:val="002835F2"/>
    <w:rPr>
      <w:rFonts w:eastAsia="Times New Roman"/>
      <w:color w:val="5A5A5A"/>
      <w:spacing w:val="15"/>
      <w:lang w:val="es-EC"/>
    </w:rPr>
  </w:style>
  <w:style w:type="paragraph" w:customStyle="1" w:styleId="CM37">
    <w:name w:val="CM37"/>
    <w:basedOn w:val="Normal"/>
    <w:next w:val="Normal"/>
    <w:uiPriority w:val="99"/>
    <w:rsid w:val="002835F2"/>
    <w:pPr>
      <w:widowControl w:val="0"/>
      <w:autoSpaceDE w:val="0"/>
      <w:autoSpaceDN w:val="0"/>
      <w:adjustRightInd w:val="0"/>
      <w:spacing w:line="360" w:lineRule="auto"/>
    </w:pPr>
    <w:rPr>
      <w:lang w:eastAsia="es-EC"/>
    </w:rPr>
  </w:style>
  <w:style w:type="paragraph" w:customStyle="1" w:styleId="Ttulo21">
    <w:name w:val="Título 21"/>
    <w:basedOn w:val="Normal"/>
    <w:next w:val="Normal"/>
    <w:uiPriority w:val="9"/>
    <w:unhideWhenUsed/>
    <w:qFormat/>
    <w:rsid w:val="002835F2"/>
    <w:pPr>
      <w:keepNext/>
      <w:keepLines/>
      <w:spacing w:before="200" w:line="276" w:lineRule="auto"/>
      <w:outlineLvl w:val="1"/>
    </w:pPr>
    <w:rPr>
      <w:rFonts w:ascii="Calibri Light" w:hAnsi="Calibri Light"/>
      <w:b/>
      <w:bCs/>
      <w:color w:val="5B9BD5"/>
      <w:sz w:val="26"/>
      <w:szCs w:val="26"/>
      <w:lang w:val="es-ES" w:eastAsia="es-ES"/>
    </w:rPr>
  </w:style>
  <w:style w:type="paragraph" w:customStyle="1" w:styleId="Citadestacada1">
    <w:name w:val="Cita destacada1"/>
    <w:basedOn w:val="Normal"/>
    <w:next w:val="Normal"/>
    <w:uiPriority w:val="30"/>
    <w:qFormat/>
    <w:rsid w:val="002835F2"/>
    <w:pPr>
      <w:pBdr>
        <w:bottom w:val="single" w:sz="4" w:space="4" w:color="5B9BD5"/>
      </w:pBdr>
      <w:spacing w:before="200" w:after="280" w:line="276" w:lineRule="auto"/>
      <w:ind w:left="936" w:right="936"/>
      <w:jc w:val="both"/>
    </w:pPr>
    <w:rPr>
      <w:rFonts w:ascii="Calibri" w:hAnsi="Calibri"/>
      <w:b/>
      <w:bCs/>
      <w:i/>
      <w:iCs/>
      <w:color w:val="5B9BD5"/>
      <w:sz w:val="22"/>
      <w:szCs w:val="22"/>
      <w:lang w:val="en-US"/>
    </w:rPr>
  </w:style>
  <w:style w:type="character" w:customStyle="1" w:styleId="CitadestacadaCar">
    <w:name w:val="Cita destacada Car"/>
    <w:basedOn w:val="Fuentedeprrafopredeter"/>
    <w:link w:val="Citadestacada"/>
    <w:uiPriority w:val="30"/>
    <w:rsid w:val="002835F2"/>
    <w:rPr>
      <w:rFonts w:eastAsia="Times New Roman"/>
      <w:b/>
      <w:bCs/>
      <w:i/>
      <w:iCs/>
      <w:color w:val="5B9BD5"/>
      <w:lang w:val="en-US"/>
    </w:rPr>
  </w:style>
  <w:style w:type="character" w:customStyle="1" w:styleId="nfasissutil1">
    <w:name w:val="Énfasis sutil1"/>
    <w:basedOn w:val="Fuentedeprrafopredeter"/>
    <w:uiPriority w:val="19"/>
    <w:qFormat/>
    <w:rsid w:val="002835F2"/>
    <w:rPr>
      <w:i/>
      <w:iCs/>
      <w:color w:val="808080"/>
    </w:rPr>
  </w:style>
  <w:style w:type="character" w:customStyle="1" w:styleId="nfasisintenso1">
    <w:name w:val="Énfasis intenso1"/>
    <w:basedOn w:val="Fuentedeprrafopredeter"/>
    <w:uiPriority w:val="21"/>
    <w:qFormat/>
    <w:rsid w:val="002835F2"/>
    <w:rPr>
      <w:b/>
      <w:bCs/>
      <w:i/>
      <w:iCs/>
      <w:color w:val="5B9BD5"/>
    </w:rPr>
  </w:style>
  <w:style w:type="character" w:customStyle="1" w:styleId="Referenciasutil1">
    <w:name w:val="Referencia sutil1"/>
    <w:basedOn w:val="Fuentedeprrafopredeter"/>
    <w:uiPriority w:val="31"/>
    <w:qFormat/>
    <w:rsid w:val="002835F2"/>
    <w:rPr>
      <w:smallCaps/>
      <w:color w:val="ED7D31"/>
      <w:u w:val="single"/>
    </w:rPr>
  </w:style>
  <w:style w:type="character" w:customStyle="1" w:styleId="Referenciaintensa1">
    <w:name w:val="Referencia intensa1"/>
    <w:basedOn w:val="Fuentedeprrafopredeter"/>
    <w:uiPriority w:val="32"/>
    <w:qFormat/>
    <w:rsid w:val="002835F2"/>
    <w:rPr>
      <w:b/>
      <w:bCs/>
      <w:smallCaps/>
      <w:color w:val="ED7D31"/>
      <w:spacing w:val="5"/>
      <w:u w:val="single"/>
    </w:rPr>
  </w:style>
  <w:style w:type="character" w:styleId="Ttulodellibro">
    <w:name w:val="Book Title"/>
    <w:basedOn w:val="Fuentedeprrafopredeter"/>
    <w:uiPriority w:val="33"/>
    <w:qFormat/>
    <w:rsid w:val="002835F2"/>
    <w:rPr>
      <w:b/>
      <w:bCs/>
      <w:smallCaps/>
      <w:spacing w:val="5"/>
    </w:rPr>
  </w:style>
  <w:style w:type="character" w:customStyle="1" w:styleId="a-list-item">
    <w:name w:val="a-list-item"/>
    <w:basedOn w:val="Fuentedeprrafopredeter"/>
    <w:rsid w:val="002835F2"/>
  </w:style>
  <w:style w:type="character" w:customStyle="1" w:styleId="contextualspellingandgrammarerror">
    <w:name w:val="contextualspellingandgrammarerror"/>
    <w:basedOn w:val="Fuentedeprrafopredeter"/>
    <w:rsid w:val="002835F2"/>
  </w:style>
  <w:style w:type="character" w:customStyle="1" w:styleId="ilfuvd">
    <w:name w:val="ilfuvd"/>
    <w:basedOn w:val="Fuentedeprrafopredeter"/>
    <w:rsid w:val="002835F2"/>
  </w:style>
  <w:style w:type="character" w:customStyle="1" w:styleId="CuerpodeltextoNegrita">
    <w:name w:val="Cuerpo del texto + Negrita"/>
    <w:aliases w:val="Cursiva"/>
    <w:basedOn w:val="Fuentedeprrafopredeter"/>
    <w:rsid w:val="002835F2"/>
    <w:rPr>
      <w:rFonts w:ascii="Arial" w:eastAsia="Arial" w:hAnsi="Arial" w:cs="Arial"/>
      <w:b/>
      <w:bCs/>
      <w:i w:val="0"/>
      <w:iCs w:val="0"/>
      <w:smallCaps w:val="0"/>
      <w:strike w:val="0"/>
      <w:spacing w:val="0"/>
      <w:sz w:val="19"/>
      <w:szCs w:val="19"/>
    </w:rPr>
  </w:style>
  <w:style w:type="character" w:customStyle="1" w:styleId="Cuerpodeltexto">
    <w:name w:val="Cuerpo del texto_"/>
    <w:basedOn w:val="Fuentedeprrafopredeter"/>
    <w:link w:val="Cuerpodeltexto0"/>
    <w:rsid w:val="002835F2"/>
    <w:rPr>
      <w:rFonts w:ascii="Arial" w:eastAsia="Arial" w:hAnsi="Arial" w:cs="Arial"/>
      <w:sz w:val="19"/>
      <w:szCs w:val="19"/>
      <w:shd w:val="clear" w:color="auto" w:fill="FFFFFF"/>
    </w:rPr>
  </w:style>
  <w:style w:type="paragraph" w:customStyle="1" w:styleId="Cuerpodeltexto0">
    <w:name w:val="Cuerpo del texto"/>
    <w:basedOn w:val="Normal"/>
    <w:link w:val="Cuerpodeltexto"/>
    <w:rsid w:val="002835F2"/>
    <w:pPr>
      <w:shd w:val="clear" w:color="auto" w:fill="FFFFFF"/>
      <w:spacing w:before="240" w:after="180" w:line="230" w:lineRule="exact"/>
      <w:ind w:hanging="720"/>
      <w:jc w:val="both"/>
    </w:pPr>
    <w:rPr>
      <w:rFonts w:ascii="Arial" w:eastAsia="Arial" w:hAnsi="Arial" w:cs="Arial"/>
      <w:sz w:val="19"/>
      <w:szCs w:val="19"/>
      <w:lang w:val="en-US"/>
    </w:rPr>
  </w:style>
  <w:style w:type="character" w:customStyle="1" w:styleId="Ttulo20">
    <w:name w:val="Título #2_"/>
    <w:basedOn w:val="Fuentedeprrafopredeter"/>
    <w:link w:val="Ttulo22"/>
    <w:rsid w:val="002835F2"/>
    <w:rPr>
      <w:rFonts w:ascii="Arial" w:eastAsia="Arial" w:hAnsi="Arial" w:cs="Arial"/>
      <w:sz w:val="19"/>
      <w:szCs w:val="19"/>
      <w:shd w:val="clear" w:color="auto" w:fill="FFFFFF"/>
    </w:rPr>
  </w:style>
  <w:style w:type="paragraph" w:customStyle="1" w:styleId="Ttulo22">
    <w:name w:val="Título #2"/>
    <w:basedOn w:val="Normal"/>
    <w:link w:val="Ttulo20"/>
    <w:rsid w:val="002835F2"/>
    <w:pPr>
      <w:shd w:val="clear" w:color="auto" w:fill="FFFFFF"/>
      <w:spacing w:before="240" w:after="240" w:line="0" w:lineRule="atLeast"/>
      <w:ind w:hanging="360"/>
      <w:jc w:val="both"/>
      <w:outlineLvl w:val="1"/>
    </w:pPr>
    <w:rPr>
      <w:rFonts w:ascii="Arial" w:eastAsia="Arial" w:hAnsi="Arial" w:cs="Arial"/>
      <w:sz w:val="19"/>
      <w:szCs w:val="19"/>
      <w:lang w:val="en-US"/>
    </w:rPr>
  </w:style>
  <w:style w:type="character" w:customStyle="1" w:styleId="Cuerpodeltexto7">
    <w:name w:val="Cuerpo del texto (7)_"/>
    <w:basedOn w:val="Fuentedeprrafopredeter"/>
    <w:link w:val="Cuerpodeltexto70"/>
    <w:rsid w:val="002835F2"/>
    <w:rPr>
      <w:rFonts w:ascii="Arial" w:eastAsia="Arial" w:hAnsi="Arial" w:cs="Arial"/>
      <w:sz w:val="15"/>
      <w:szCs w:val="15"/>
      <w:shd w:val="clear" w:color="auto" w:fill="FFFFFF"/>
    </w:rPr>
  </w:style>
  <w:style w:type="paragraph" w:customStyle="1" w:styleId="Cuerpodeltexto70">
    <w:name w:val="Cuerpo del texto (7)"/>
    <w:basedOn w:val="Normal"/>
    <w:link w:val="Cuerpodeltexto7"/>
    <w:rsid w:val="002835F2"/>
    <w:pPr>
      <w:shd w:val="clear" w:color="auto" w:fill="FFFFFF"/>
      <w:spacing w:line="0" w:lineRule="atLeast"/>
    </w:pPr>
    <w:rPr>
      <w:rFonts w:ascii="Arial" w:eastAsia="Arial" w:hAnsi="Arial" w:cs="Arial"/>
      <w:sz w:val="15"/>
      <w:szCs w:val="15"/>
      <w:lang w:val="en-US"/>
    </w:rPr>
  </w:style>
  <w:style w:type="character" w:customStyle="1" w:styleId="Cuerpodeltexto6">
    <w:name w:val="Cuerpo del texto (6)_"/>
    <w:basedOn w:val="Fuentedeprrafopredeter"/>
    <w:link w:val="Cuerpodeltexto60"/>
    <w:rsid w:val="002835F2"/>
    <w:rPr>
      <w:rFonts w:ascii="Arial" w:eastAsia="Arial" w:hAnsi="Arial" w:cs="Arial"/>
      <w:sz w:val="14"/>
      <w:szCs w:val="14"/>
      <w:shd w:val="clear" w:color="auto" w:fill="FFFFFF"/>
    </w:rPr>
  </w:style>
  <w:style w:type="paragraph" w:customStyle="1" w:styleId="Cuerpodeltexto60">
    <w:name w:val="Cuerpo del texto (6)"/>
    <w:basedOn w:val="Normal"/>
    <w:link w:val="Cuerpodeltexto6"/>
    <w:rsid w:val="002835F2"/>
    <w:pPr>
      <w:shd w:val="clear" w:color="auto" w:fill="FFFFFF"/>
      <w:spacing w:line="0" w:lineRule="atLeast"/>
    </w:pPr>
    <w:rPr>
      <w:rFonts w:ascii="Arial" w:eastAsia="Arial" w:hAnsi="Arial" w:cs="Arial"/>
      <w:sz w:val="14"/>
      <w:szCs w:val="14"/>
      <w:lang w:val="en-US"/>
    </w:rPr>
  </w:style>
  <w:style w:type="character" w:customStyle="1" w:styleId="Leyendadelatabla2">
    <w:name w:val="Leyenda de la tabla (2)_"/>
    <w:basedOn w:val="Fuentedeprrafopredeter"/>
    <w:link w:val="Leyendadelatabla20"/>
    <w:rsid w:val="002835F2"/>
    <w:rPr>
      <w:rFonts w:ascii="Arial" w:eastAsia="Arial" w:hAnsi="Arial" w:cs="Arial"/>
      <w:sz w:val="14"/>
      <w:szCs w:val="14"/>
      <w:shd w:val="clear" w:color="auto" w:fill="FFFFFF"/>
    </w:rPr>
  </w:style>
  <w:style w:type="paragraph" w:customStyle="1" w:styleId="Leyendadelatabla20">
    <w:name w:val="Leyenda de la tabla (2)"/>
    <w:basedOn w:val="Normal"/>
    <w:link w:val="Leyendadelatabla2"/>
    <w:rsid w:val="002835F2"/>
    <w:pPr>
      <w:shd w:val="clear" w:color="auto" w:fill="FFFFFF"/>
      <w:spacing w:line="0" w:lineRule="atLeast"/>
    </w:pPr>
    <w:rPr>
      <w:rFonts w:ascii="Arial" w:eastAsia="Arial" w:hAnsi="Arial" w:cs="Arial"/>
      <w:sz w:val="14"/>
      <w:szCs w:val="14"/>
      <w:lang w:val="en-US"/>
    </w:rPr>
  </w:style>
  <w:style w:type="character" w:customStyle="1" w:styleId="Ttulo10">
    <w:name w:val="Título #1_"/>
    <w:basedOn w:val="Fuentedeprrafopredeter"/>
    <w:link w:val="Ttulo11"/>
    <w:rsid w:val="002835F2"/>
    <w:rPr>
      <w:rFonts w:ascii="Arial" w:eastAsia="Arial" w:hAnsi="Arial" w:cs="Arial"/>
      <w:shd w:val="clear" w:color="auto" w:fill="FFFFFF"/>
    </w:rPr>
  </w:style>
  <w:style w:type="paragraph" w:customStyle="1" w:styleId="Ttulo11">
    <w:name w:val="Título #1"/>
    <w:basedOn w:val="Normal"/>
    <w:link w:val="Ttulo10"/>
    <w:rsid w:val="002835F2"/>
    <w:pPr>
      <w:shd w:val="clear" w:color="auto" w:fill="FFFFFF"/>
      <w:spacing w:after="300" w:line="0" w:lineRule="atLeast"/>
      <w:ind w:hanging="360"/>
      <w:outlineLvl w:val="0"/>
    </w:pPr>
    <w:rPr>
      <w:rFonts w:ascii="Arial" w:eastAsia="Arial" w:hAnsi="Arial" w:cs="Arial"/>
      <w:sz w:val="20"/>
      <w:szCs w:val="20"/>
      <w:lang w:val="en-US"/>
    </w:rPr>
  </w:style>
  <w:style w:type="paragraph" w:styleId="Textosinformato">
    <w:name w:val="Plain Text"/>
    <w:basedOn w:val="Normal"/>
    <w:link w:val="TextosinformatoCar"/>
    <w:rsid w:val="002835F2"/>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835F2"/>
    <w:rPr>
      <w:rFonts w:ascii="Courier New" w:eastAsia="Times New Roman" w:hAnsi="Courier New"/>
      <w:lang w:val="es-ES" w:eastAsia="es-ES"/>
    </w:rPr>
  </w:style>
  <w:style w:type="character" w:customStyle="1" w:styleId="UnresolvedMention1">
    <w:name w:val="Unresolved Mention1"/>
    <w:basedOn w:val="Fuentedeprrafopredeter"/>
    <w:uiPriority w:val="99"/>
    <w:semiHidden/>
    <w:unhideWhenUsed/>
    <w:rsid w:val="002835F2"/>
    <w:rPr>
      <w:color w:val="605E5C"/>
      <w:shd w:val="clear" w:color="auto" w:fill="E1DFDD"/>
    </w:rPr>
  </w:style>
  <w:style w:type="character" w:customStyle="1" w:styleId="y2iqfc">
    <w:name w:val="y2iqfc"/>
    <w:basedOn w:val="Fuentedeprrafopredeter"/>
    <w:rsid w:val="002835F2"/>
  </w:style>
  <w:style w:type="table" w:customStyle="1" w:styleId="TableGrid">
    <w:name w:val="TableGrid"/>
    <w:rsid w:val="002835F2"/>
    <w:rPr>
      <w:rFonts w:eastAsia="Times New Roman"/>
      <w:sz w:val="22"/>
      <w:szCs w:val="22"/>
      <w:lang w:val="es-ES" w:eastAsia="es-ES"/>
    </w:rPr>
    <w:tblPr>
      <w:tblCellMar>
        <w:top w:w="0" w:type="dxa"/>
        <w:left w:w="0" w:type="dxa"/>
        <w:bottom w:w="0" w:type="dxa"/>
        <w:right w:w="0" w:type="dxa"/>
      </w:tblCellMar>
    </w:tblPr>
  </w:style>
  <w:style w:type="paragraph" w:customStyle="1" w:styleId="SUB-RUBRO">
    <w:name w:val="SUB-RUBRO"/>
    <w:basedOn w:val="Ttulo2"/>
    <w:link w:val="SUB-RUBROCar"/>
    <w:autoRedefine/>
    <w:qFormat/>
    <w:rsid w:val="002835F2"/>
    <w:pPr>
      <w:keepLines/>
      <w:suppressAutoHyphens w:val="0"/>
      <w:spacing w:before="0" w:after="240"/>
      <w:jc w:val="both"/>
    </w:pPr>
    <w:rPr>
      <w:rFonts w:ascii="Times New Roman" w:hAnsi="Times New Roman"/>
      <w:sz w:val="24"/>
      <w:lang w:eastAsia="es-ES"/>
    </w:rPr>
  </w:style>
  <w:style w:type="character" w:customStyle="1" w:styleId="SUB-RUBROCar">
    <w:name w:val="SUB-RUBRO Car"/>
    <w:basedOn w:val="Fuentedeprrafopredeter"/>
    <w:link w:val="SUB-RUBRO"/>
    <w:rsid w:val="002835F2"/>
    <w:rPr>
      <w:rFonts w:ascii="Times New Roman" w:eastAsia="Times New Roman" w:hAnsi="Times New Roman"/>
      <w:b/>
      <w:sz w:val="24"/>
      <w:szCs w:val="24"/>
      <w:lang w:val="es-EC" w:eastAsia="es-ES"/>
    </w:rPr>
  </w:style>
  <w:style w:type="character" w:customStyle="1" w:styleId="Mencinsinresolver2">
    <w:name w:val="Mención sin resolver2"/>
    <w:basedOn w:val="Fuentedeprrafopredeter"/>
    <w:uiPriority w:val="99"/>
    <w:semiHidden/>
    <w:unhideWhenUsed/>
    <w:rsid w:val="002835F2"/>
    <w:rPr>
      <w:color w:val="605E5C"/>
      <w:shd w:val="clear" w:color="auto" w:fill="E1DFDD"/>
    </w:rPr>
  </w:style>
  <w:style w:type="table" w:customStyle="1" w:styleId="Tabladelista6concolores1">
    <w:name w:val="Tabla de lista 6 con colores1"/>
    <w:basedOn w:val="Tablanormal"/>
    <w:next w:val="Tabladelista6concolores"/>
    <w:uiPriority w:val="51"/>
    <w:rsid w:val="002835F2"/>
    <w:rPr>
      <w:color w:val="000000"/>
      <w:sz w:val="22"/>
      <w:szCs w:val="22"/>
      <w:lang w:val="es-EC"/>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21">
    <w:name w:val="Tabla normal 21"/>
    <w:basedOn w:val="Tablanormal"/>
    <w:next w:val="Tablanormal2"/>
    <w:uiPriority w:val="42"/>
    <w:rsid w:val="002835F2"/>
    <w:rPr>
      <w:sz w:val="22"/>
      <w:szCs w:val="22"/>
      <w:lang w:val="es-EC"/>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41">
    <w:name w:val="Tabla normal 41"/>
    <w:basedOn w:val="Tablanormal"/>
    <w:next w:val="Tablanormal4"/>
    <w:uiPriority w:val="44"/>
    <w:rsid w:val="002835F2"/>
    <w:rPr>
      <w:sz w:val="22"/>
      <w:szCs w:val="22"/>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1">
    <w:name w:val="Tabla normal 51"/>
    <w:basedOn w:val="Tablanormal"/>
    <w:next w:val="Tablanormal5"/>
    <w:uiPriority w:val="45"/>
    <w:rsid w:val="002835F2"/>
    <w:rPr>
      <w:sz w:val="22"/>
      <w:szCs w:val="22"/>
      <w:lang w:val="es-EC"/>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Estilo6">
    <w:name w:val="Estilo6"/>
    <w:rsid w:val="002835F2"/>
    <w:pPr>
      <w:numPr>
        <w:numId w:val="66"/>
      </w:numPr>
    </w:pPr>
  </w:style>
  <w:style w:type="table" w:customStyle="1" w:styleId="Listamedia2-nfasis31">
    <w:name w:val="Lista media 2 - Énfasis 31"/>
    <w:basedOn w:val="Tablanormal"/>
    <w:next w:val="Listamedia2-nfasis3"/>
    <w:uiPriority w:val="66"/>
    <w:rsid w:val="002835F2"/>
    <w:pPr>
      <w:jc w:val="both"/>
    </w:pPr>
    <w:rPr>
      <w:rFonts w:ascii="Calibri Light" w:eastAsia="Times New Roman"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styleId="Descripcin">
    <w:name w:val="caption"/>
    <w:aliases w:val="Figura,aco,Título Tablas entrix,Genérico_A4_Epígrafe,Genérico_A3_Epígrafe,CPR Caption,headings,Genérico_A4_Epígrafe Car Car,Genérico_A4_Epígrafe Car Car Car Car,Epígrafe Car Car Car Car,Epígrafe1 Car,Epígrafe1 Car Car,C,style3,Epígrafe Car"/>
    <w:basedOn w:val="Normal"/>
    <w:next w:val="Normal"/>
    <w:link w:val="DescripcinCar"/>
    <w:uiPriority w:val="35"/>
    <w:unhideWhenUsed/>
    <w:qFormat/>
    <w:rsid w:val="002835F2"/>
    <w:pPr>
      <w:spacing w:after="200"/>
    </w:pPr>
    <w:rPr>
      <w:rFonts w:ascii="Arial" w:eastAsia="MS Mincho" w:hAnsi="Arial"/>
      <w:b/>
      <w:bCs/>
      <w:color w:val="5B9BD5"/>
      <w:sz w:val="18"/>
      <w:szCs w:val="18"/>
      <w:lang w:val="en-US" w:eastAsia="es-ES"/>
    </w:rPr>
  </w:style>
  <w:style w:type="paragraph" w:styleId="Listaconnmeros">
    <w:name w:val="List Number"/>
    <w:basedOn w:val="Normal"/>
    <w:uiPriority w:val="99"/>
    <w:unhideWhenUsed/>
    <w:rsid w:val="002835F2"/>
    <w:pPr>
      <w:ind w:left="720" w:hanging="360"/>
      <w:contextualSpacing/>
    </w:pPr>
  </w:style>
  <w:style w:type="paragraph" w:styleId="Listaconvietas">
    <w:name w:val="List Bullet"/>
    <w:basedOn w:val="Normal"/>
    <w:unhideWhenUsed/>
    <w:rsid w:val="002835F2"/>
    <w:pPr>
      <w:numPr>
        <w:numId w:val="66"/>
      </w:numPr>
      <w:contextualSpacing/>
    </w:pPr>
  </w:style>
  <w:style w:type="paragraph" w:styleId="Subttulo">
    <w:name w:val="Subtitle"/>
    <w:basedOn w:val="Normal"/>
    <w:next w:val="Normal"/>
    <w:link w:val="SubttuloCar"/>
    <w:uiPriority w:val="11"/>
    <w:qFormat/>
    <w:rsid w:val="002835F2"/>
    <w:pPr>
      <w:numPr>
        <w:ilvl w:val="1"/>
      </w:numPr>
      <w:spacing w:after="160"/>
    </w:pPr>
    <w:rPr>
      <w:rFonts w:ascii="Calibri" w:hAnsi="Calibri"/>
      <w:color w:val="5A5A5A"/>
      <w:spacing w:val="15"/>
      <w:sz w:val="20"/>
      <w:szCs w:val="20"/>
    </w:rPr>
  </w:style>
  <w:style w:type="character" w:customStyle="1" w:styleId="SubttuloCar1">
    <w:name w:val="Subtítulo Car1"/>
    <w:basedOn w:val="Fuentedeprrafopredeter"/>
    <w:uiPriority w:val="11"/>
    <w:rsid w:val="002835F2"/>
    <w:rPr>
      <w:rFonts w:asciiTheme="minorHAnsi" w:eastAsiaTheme="minorEastAsia" w:hAnsiTheme="minorHAnsi" w:cstheme="minorBidi"/>
      <w:color w:val="5A5A5A" w:themeColor="text1" w:themeTint="A5"/>
      <w:spacing w:val="15"/>
      <w:sz w:val="22"/>
      <w:szCs w:val="22"/>
      <w:lang w:val="es-ES_tradnl"/>
    </w:rPr>
  </w:style>
  <w:style w:type="paragraph" w:styleId="Citadestacada">
    <w:name w:val="Intense Quote"/>
    <w:basedOn w:val="Normal"/>
    <w:next w:val="Normal"/>
    <w:link w:val="CitadestacadaCar"/>
    <w:uiPriority w:val="30"/>
    <w:qFormat/>
    <w:rsid w:val="002835F2"/>
    <w:pPr>
      <w:pBdr>
        <w:top w:val="single" w:sz="4" w:space="10" w:color="4472C4" w:themeColor="accent1"/>
        <w:bottom w:val="single" w:sz="4" w:space="10" w:color="4472C4" w:themeColor="accent1"/>
      </w:pBdr>
      <w:spacing w:before="360" w:after="360"/>
      <w:ind w:left="864" w:right="864"/>
      <w:jc w:val="center"/>
    </w:pPr>
    <w:rPr>
      <w:rFonts w:ascii="Calibri" w:hAnsi="Calibri"/>
      <w:b/>
      <w:bCs/>
      <w:i/>
      <w:iCs/>
      <w:color w:val="5B9BD5"/>
      <w:sz w:val="20"/>
      <w:szCs w:val="20"/>
      <w:lang w:val="en-US"/>
    </w:rPr>
  </w:style>
  <w:style w:type="character" w:customStyle="1" w:styleId="CitadestacadaCar1">
    <w:name w:val="Cita destacada Car1"/>
    <w:basedOn w:val="Fuentedeprrafopredeter"/>
    <w:uiPriority w:val="30"/>
    <w:rsid w:val="002835F2"/>
    <w:rPr>
      <w:rFonts w:ascii="Times New Roman" w:eastAsia="Times New Roman" w:hAnsi="Times New Roman"/>
      <w:i/>
      <w:iCs/>
      <w:color w:val="4472C4" w:themeColor="accent1"/>
      <w:sz w:val="24"/>
      <w:szCs w:val="24"/>
      <w:lang w:val="es-ES_tradnl"/>
    </w:rPr>
  </w:style>
  <w:style w:type="character" w:styleId="nfasissutil">
    <w:name w:val="Subtle Emphasis"/>
    <w:basedOn w:val="Fuentedeprrafopredeter"/>
    <w:uiPriority w:val="19"/>
    <w:qFormat/>
    <w:rsid w:val="002835F2"/>
    <w:rPr>
      <w:i/>
      <w:iCs/>
      <w:color w:val="404040" w:themeColor="text1" w:themeTint="BF"/>
    </w:rPr>
  </w:style>
  <w:style w:type="character" w:styleId="nfasisintenso">
    <w:name w:val="Intense Emphasis"/>
    <w:basedOn w:val="Fuentedeprrafopredeter"/>
    <w:uiPriority w:val="21"/>
    <w:qFormat/>
    <w:rsid w:val="002835F2"/>
    <w:rPr>
      <w:i/>
      <w:iCs/>
      <w:color w:val="4472C4" w:themeColor="accent1"/>
    </w:rPr>
  </w:style>
  <w:style w:type="character" w:styleId="Referenciasutil">
    <w:name w:val="Subtle Reference"/>
    <w:basedOn w:val="Fuentedeprrafopredeter"/>
    <w:uiPriority w:val="31"/>
    <w:qFormat/>
    <w:rsid w:val="002835F2"/>
    <w:rPr>
      <w:smallCaps/>
      <w:color w:val="5A5A5A" w:themeColor="text1" w:themeTint="A5"/>
    </w:rPr>
  </w:style>
  <w:style w:type="character" w:styleId="Referenciaintensa">
    <w:name w:val="Intense Reference"/>
    <w:basedOn w:val="Fuentedeprrafopredeter"/>
    <w:uiPriority w:val="32"/>
    <w:qFormat/>
    <w:rsid w:val="002835F2"/>
    <w:rPr>
      <w:b/>
      <w:bCs/>
      <w:smallCaps/>
      <w:color w:val="4472C4" w:themeColor="accent1"/>
      <w:spacing w:val="5"/>
    </w:rPr>
  </w:style>
  <w:style w:type="table" w:styleId="Tabladelista6concolores">
    <w:name w:val="List Table 6 Colorful"/>
    <w:basedOn w:val="Tablanormal"/>
    <w:uiPriority w:val="51"/>
    <w:rsid w:val="002835F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2835F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2835F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2835F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media2-nfasis3">
    <w:name w:val="Medium List 2 Accent 3"/>
    <w:basedOn w:val="Tablanormal"/>
    <w:uiPriority w:val="66"/>
    <w:unhideWhenUsed/>
    <w:rsid w:val="002835F2"/>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Tabladeilustraciones">
    <w:name w:val="table of figures"/>
    <w:basedOn w:val="Normal"/>
    <w:next w:val="Normal"/>
    <w:uiPriority w:val="99"/>
    <w:rsid w:val="00126A36"/>
    <w:pPr>
      <w:ind w:left="480" w:hanging="480"/>
    </w:pPr>
    <w:rPr>
      <w:smallCaps/>
      <w:sz w:val="22"/>
      <w:szCs w:val="20"/>
      <w:lang w:eastAsia="es-ES"/>
    </w:rPr>
  </w:style>
  <w:style w:type="paragraph" w:styleId="TtuloTDC">
    <w:name w:val="TOC Heading"/>
    <w:basedOn w:val="Ttulo1"/>
    <w:next w:val="Normal"/>
    <w:uiPriority w:val="39"/>
    <w:unhideWhenUsed/>
    <w:qFormat/>
    <w:rsid w:val="00126A36"/>
    <w:pPr>
      <w:keepLines/>
      <w:suppressAutoHyphens w:val="0"/>
      <w:spacing w:after="0" w:line="259" w:lineRule="auto"/>
      <w:jc w:val="left"/>
      <w:outlineLvl w:val="9"/>
    </w:pPr>
    <w:rPr>
      <w:rFonts w:asciiTheme="majorHAnsi" w:eastAsiaTheme="majorEastAsia" w:hAnsiTheme="majorHAnsi" w:cstheme="majorBidi"/>
      <w:b w:val="0"/>
      <w:color w:val="2F5496" w:themeColor="accent1" w:themeShade="BF"/>
      <w:spacing w:val="0"/>
      <w:sz w:val="32"/>
      <w:szCs w:val="32"/>
      <w:lang w:eastAsia="es-EC"/>
    </w:rPr>
  </w:style>
  <w:style w:type="table" w:customStyle="1" w:styleId="Tablaconcuadrcula4-nfasis11">
    <w:name w:val="Tabla con cuadrícula 4 - Énfasis 11"/>
    <w:basedOn w:val="Tablanormal"/>
    <w:next w:val="Tablaconcuadrcula4-nfasis1"/>
    <w:uiPriority w:val="49"/>
    <w:rsid w:val="00283D3D"/>
    <w:rPr>
      <w:sz w:val="22"/>
      <w:szCs w:val="22"/>
      <w:lang w:val="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4-nfasis1">
    <w:name w:val="Grid Table 4 Accent 1"/>
    <w:basedOn w:val="Tablanormal"/>
    <w:uiPriority w:val="49"/>
    <w:rsid w:val="00283D3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Sinlista2">
    <w:name w:val="Sin lista2"/>
    <w:next w:val="Sinlista"/>
    <w:uiPriority w:val="99"/>
    <w:semiHidden/>
    <w:unhideWhenUsed/>
    <w:rsid w:val="00380DA2"/>
  </w:style>
  <w:style w:type="table" w:customStyle="1" w:styleId="Tablaconcuadrcula2">
    <w:name w:val="Tabla con cuadrícula2"/>
    <w:basedOn w:val="Tablanormal"/>
    <w:next w:val="Tablaconcuadrcula"/>
    <w:uiPriority w:val="59"/>
    <w:rsid w:val="00380DA2"/>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80DA2"/>
    <w:pPr>
      <w:widowControl w:val="0"/>
    </w:pPr>
    <w:rPr>
      <w:sz w:val="22"/>
      <w:szCs w:val="22"/>
    </w:rPr>
    <w:tblPr>
      <w:tblInd w:w="0" w:type="dxa"/>
      <w:tblCellMar>
        <w:top w:w="0" w:type="dxa"/>
        <w:left w:w="0" w:type="dxa"/>
        <w:bottom w:w="0" w:type="dxa"/>
        <w:right w:w="0" w:type="dxa"/>
      </w:tblCellMar>
    </w:tblPr>
  </w:style>
  <w:style w:type="table" w:customStyle="1" w:styleId="Tablaconcuadrculaclara11">
    <w:name w:val="Tabla con cuadrícula clara11"/>
    <w:basedOn w:val="Tablanormal"/>
    <w:uiPriority w:val="40"/>
    <w:rsid w:val="00380DA2"/>
    <w:rPr>
      <w:sz w:val="22"/>
      <w:szCs w:val="22"/>
      <w:lang w:val="es-EC"/>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Grid1"/>
    <w:rsid w:val="00380DA2"/>
    <w:rPr>
      <w:rFonts w:eastAsia="Times New Roman"/>
      <w:sz w:val="22"/>
      <w:szCs w:val="22"/>
      <w:lang w:val="es-ES" w:eastAsia="es-ES"/>
    </w:rPr>
    <w:tblPr>
      <w:tblCellMar>
        <w:top w:w="0" w:type="dxa"/>
        <w:left w:w="0" w:type="dxa"/>
        <w:bottom w:w="0" w:type="dxa"/>
        <w:right w:w="0" w:type="dxa"/>
      </w:tblCellMar>
    </w:tblPr>
  </w:style>
  <w:style w:type="table" w:customStyle="1" w:styleId="Tabladelista6concolores2">
    <w:name w:val="Tabla de lista 6 con colores2"/>
    <w:basedOn w:val="Tablanormal"/>
    <w:next w:val="Tabladelista6concolores"/>
    <w:uiPriority w:val="51"/>
    <w:rsid w:val="00380DA2"/>
    <w:rPr>
      <w:color w:val="000000"/>
      <w:sz w:val="22"/>
      <w:szCs w:val="22"/>
      <w:lang w:val="es-EC"/>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22">
    <w:name w:val="Tabla normal 22"/>
    <w:basedOn w:val="Tablanormal"/>
    <w:next w:val="Tablanormal2"/>
    <w:uiPriority w:val="42"/>
    <w:rsid w:val="00380DA2"/>
    <w:rPr>
      <w:sz w:val="22"/>
      <w:szCs w:val="22"/>
      <w:lang w:val="es-EC"/>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42">
    <w:name w:val="Tabla normal 42"/>
    <w:basedOn w:val="Tablanormal"/>
    <w:next w:val="Tablanormal4"/>
    <w:uiPriority w:val="44"/>
    <w:rsid w:val="00380DA2"/>
    <w:rPr>
      <w:sz w:val="22"/>
      <w:szCs w:val="22"/>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2">
    <w:name w:val="Tabla normal 52"/>
    <w:basedOn w:val="Tablanormal"/>
    <w:next w:val="Tablanormal5"/>
    <w:uiPriority w:val="45"/>
    <w:rsid w:val="00380DA2"/>
    <w:rPr>
      <w:sz w:val="22"/>
      <w:szCs w:val="22"/>
      <w:lang w:val="es-EC"/>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Estilo61">
    <w:name w:val="Estilo61"/>
    <w:rsid w:val="00380DA2"/>
    <w:pPr>
      <w:numPr>
        <w:numId w:val="5"/>
      </w:numPr>
    </w:pPr>
  </w:style>
  <w:style w:type="table" w:customStyle="1" w:styleId="Listamedia2-nfasis32">
    <w:name w:val="Lista media 2 - Énfasis 32"/>
    <w:basedOn w:val="Tablanormal"/>
    <w:next w:val="Listamedia2-nfasis3"/>
    <w:uiPriority w:val="66"/>
    <w:rsid w:val="00380DA2"/>
    <w:pPr>
      <w:jc w:val="both"/>
    </w:pPr>
    <w:rPr>
      <w:rFonts w:ascii="Calibri Light" w:eastAsia="Times New Roman"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Tablaconcuadrcula4-nfasis61">
    <w:name w:val="Tabla con cuadrícula 4 - Énfasis 61"/>
    <w:basedOn w:val="Tablanormal"/>
    <w:next w:val="Tablaconcuadrcula4-nfasis6"/>
    <w:uiPriority w:val="49"/>
    <w:rsid w:val="00380DA2"/>
    <w:rPr>
      <w:sz w:val="22"/>
      <w:szCs w:val="22"/>
      <w:lang w:val="es-EC"/>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nfasis51">
    <w:name w:val="Tabla con cuadrícula 4 - Énfasis 51"/>
    <w:basedOn w:val="Tablanormal"/>
    <w:next w:val="Tablaconcuadrcula4-nfasis5"/>
    <w:uiPriority w:val="49"/>
    <w:rsid w:val="00380DA2"/>
    <w:rPr>
      <w:sz w:val="22"/>
      <w:szCs w:val="22"/>
      <w:lang w:val="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2">
    <w:name w:val="Tabla con cuadrícula 4 - Énfasis 12"/>
    <w:basedOn w:val="Tablanormal"/>
    <w:next w:val="Tablaconcuadrcula4-nfasis1"/>
    <w:uiPriority w:val="49"/>
    <w:rsid w:val="00380DA2"/>
    <w:rPr>
      <w:sz w:val="22"/>
      <w:szCs w:val="22"/>
      <w:lang w:val="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4-nfasis6">
    <w:name w:val="Grid Table 4 Accent 6"/>
    <w:basedOn w:val="Tablanormal"/>
    <w:uiPriority w:val="49"/>
    <w:rsid w:val="00380DA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380DA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Fuentedeprrafopredeter"/>
    <w:rsid w:val="003353EE"/>
    <w:rPr>
      <w:rFonts w:ascii="Arial" w:hAnsi="Arial" w:cs="Arial" w:hint="default"/>
      <w:b w:val="0"/>
      <w:bCs w:val="0"/>
      <w:i w:val="0"/>
      <w:iCs w:val="0"/>
      <w:color w:val="000000"/>
      <w:sz w:val="22"/>
      <w:szCs w:val="22"/>
    </w:rPr>
  </w:style>
  <w:style w:type="character" w:customStyle="1" w:styleId="fontstyle21">
    <w:name w:val="fontstyle21"/>
    <w:basedOn w:val="Fuentedeprrafopredeter"/>
    <w:rsid w:val="003353EE"/>
    <w:rPr>
      <w:rFonts w:ascii="ArialMT" w:hAnsi="ArialMT" w:hint="default"/>
      <w:b w:val="0"/>
      <w:bCs w:val="0"/>
      <w:i w:val="0"/>
      <w:iCs w:val="0"/>
      <w:color w:val="000000"/>
      <w:sz w:val="24"/>
      <w:szCs w:val="24"/>
    </w:rPr>
  </w:style>
  <w:style w:type="character" w:customStyle="1" w:styleId="fontstyle31">
    <w:name w:val="fontstyle31"/>
    <w:basedOn w:val="Fuentedeprrafopredeter"/>
    <w:rsid w:val="003353EE"/>
    <w:rPr>
      <w:rFonts w:ascii="SymbolMT" w:hAnsi="SymbolMT" w:hint="default"/>
      <w:b w:val="0"/>
      <w:bCs w:val="0"/>
      <w:i w:val="0"/>
      <w:iCs w:val="0"/>
      <w:color w:val="000000"/>
      <w:sz w:val="22"/>
      <w:szCs w:val="22"/>
    </w:rPr>
  </w:style>
  <w:style w:type="character" w:customStyle="1" w:styleId="fontstyle11">
    <w:name w:val="fontstyle11"/>
    <w:basedOn w:val="Fuentedeprrafopredeter"/>
    <w:rsid w:val="003353EE"/>
    <w:rPr>
      <w:rFonts w:ascii="CIDFont+F2" w:hAnsi="CIDFont+F2" w:hint="default"/>
      <w:b w:val="0"/>
      <w:bCs w:val="0"/>
      <w:i w:val="0"/>
      <w:iCs w:val="0"/>
      <w:color w:val="000000"/>
      <w:sz w:val="22"/>
      <w:szCs w:val="22"/>
    </w:rPr>
  </w:style>
  <w:style w:type="paragraph" w:customStyle="1" w:styleId="font5">
    <w:name w:val="font5"/>
    <w:basedOn w:val="Normal"/>
    <w:rsid w:val="00140100"/>
    <w:pPr>
      <w:spacing w:before="100" w:beforeAutospacing="1" w:after="100" w:afterAutospacing="1"/>
    </w:pPr>
    <w:rPr>
      <w:rFonts w:ascii="Tahoma" w:hAnsi="Tahoma" w:cs="Tahoma"/>
      <w:color w:val="000000"/>
      <w:sz w:val="22"/>
      <w:szCs w:val="22"/>
      <w:lang w:eastAsia="es-EC"/>
    </w:rPr>
  </w:style>
  <w:style w:type="paragraph" w:customStyle="1" w:styleId="font6">
    <w:name w:val="font6"/>
    <w:basedOn w:val="Normal"/>
    <w:rsid w:val="00140100"/>
    <w:pPr>
      <w:spacing w:before="100" w:beforeAutospacing="1" w:after="100" w:afterAutospacing="1"/>
    </w:pPr>
    <w:rPr>
      <w:rFonts w:ascii="Tahoma" w:hAnsi="Tahoma" w:cs="Tahoma"/>
      <w:b/>
      <w:bCs/>
      <w:color w:val="000000"/>
      <w:sz w:val="22"/>
      <w:szCs w:val="22"/>
      <w:lang w:eastAsia="es-EC"/>
    </w:rPr>
  </w:style>
  <w:style w:type="paragraph" w:customStyle="1" w:styleId="xl103">
    <w:name w:val="xl103"/>
    <w:basedOn w:val="Normal"/>
    <w:rsid w:val="0014010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ascii="Arial" w:hAnsi="Arial" w:cs="Arial"/>
      <w:b/>
      <w:bCs/>
      <w:sz w:val="18"/>
      <w:szCs w:val="18"/>
      <w:lang w:eastAsia="es-EC"/>
    </w:rPr>
  </w:style>
  <w:style w:type="paragraph" w:customStyle="1" w:styleId="xl104">
    <w:name w:val="xl104"/>
    <w:basedOn w:val="Normal"/>
    <w:rsid w:val="0014010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ascii="Arial" w:hAnsi="Arial" w:cs="Arial"/>
      <w:b/>
      <w:bCs/>
      <w:sz w:val="18"/>
      <w:szCs w:val="18"/>
      <w:lang w:eastAsia="es-EC"/>
    </w:rPr>
  </w:style>
  <w:style w:type="paragraph" w:customStyle="1" w:styleId="xl105">
    <w:name w:val="xl105"/>
    <w:basedOn w:val="Normal"/>
    <w:rsid w:val="0014010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ascii="Arial" w:hAnsi="Arial" w:cs="Arial"/>
      <w:b/>
      <w:bCs/>
      <w:sz w:val="18"/>
      <w:szCs w:val="18"/>
      <w:lang w:eastAsia="es-EC"/>
    </w:rPr>
  </w:style>
  <w:style w:type="paragraph" w:customStyle="1" w:styleId="xl106">
    <w:name w:val="xl106"/>
    <w:basedOn w:val="Normal"/>
    <w:rsid w:val="0014010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ascii="Arial" w:hAnsi="Arial" w:cs="Arial"/>
      <w:sz w:val="18"/>
      <w:szCs w:val="18"/>
      <w:lang w:eastAsia="es-EC"/>
    </w:rPr>
  </w:style>
  <w:style w:type="paragraph" w:customStyle="1" w:styleId="xl107">
    <w:name w:val="xl107"/>
    <w:basedOn w:val="Normal"/>
    <w:rsid w:val="00140100"/>
    <w:pPr>
      <w:shd w:val="clear" w:color="000000" w:fill="E7E6E6"/>
      <w:spacing w:before="100" w:beforeAutospacing="1" w:after="100" w:afterAutospacing="1"/>
    </w:pPr>
    <w:rPr>
      <w:rFonts w:ascii="Arial" w:hAnsi="Arial" w:cs="Arial"/>
      <w:sz w:val="18"/>
      <w:szCs w:val="18"/>
      <w:lang w:eastAsia="es-EC"/>
    </w:rPr>
  </w:style>
  <w:style w:type="paragraph" w:customStyle="1" w:styleId="xl108">
    <w:name w:val="xl108"/>
    <w:basedOn w:val="Normal"/>
    <w:rsid w:val="0014010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center"/>
    </w:pPr>
    <w:rPr>
      <w:rFonts w:ascii="Arial" w:hAnsi="Arial" w:cs="Arial"/>
      <w:b/>
      <w:bCs/>
      <w:sz w:val="18"/>
      <w:szCs w:val="18"/>
      <w:lang w:eastAsia="es-EC"/>
    </w:rPr>
  </w:style>
  <w:style w:type="paragraph" w:customStyle="1" w:styleId="xl109">
    <w:name w:val="xl109"/>
    <w:basedOn w:val="Normal"/>
    <w:rsid w:val="00140100"/>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right"/>
      <w:textAlignment w:val="center"/>
    </w:pPr>
    <w:rPr>
      <w:rFonts w:ascii="Arial" w:hAnsi="Arial" w:cs="Arial"/>
      <w:sz w:val="18"/>
      <w:szCs w:val="18"/>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990050">
      <w:bodyDiv w:val="1"/>
      <w:marLeft w:val="0"/>
      <w:marRight w:val="0"/>
      <w:marTop w:val="0"/>
      <w:marBottom w:val="0"/>
      <w:divBdr>
        <w:top w:val="none" w:sz="0" w:space="0" w:color="auto"/>
        <w:left w:val="none" w:sz="0" w:space="0" w:color="auto"/>
        <w:bottom w:val="none" w:sz="0" w:space="0" w:color="auto"/>
        <w:right w:val="none" w:sz="0" w:space="0" w:color="auto"/>
      </w:divBdr>
    </w:div>
    <w:div w:id="878322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image" Target="media/image8.jpg"/><Relationship Id="rId21" Type="http://schemas.openxmlformats.org/officeDocument/2006/relationships/header" Target="header12.xml"/><Relationship Id="rId34" Type="http://schemas.openxmlformats.org/officeDocument/2006/relationships/image" Target="media/image3.jpg"/><Relationship Id="rId42" Type="http://schemas.openxmlformats.org/officeDocument/2006/relationships/image" Target="media/image11.emf"/><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yperlink" Target="https://www.sri.gob.ec/o/sri-portlet-biblioteca-alfresco-internet/descargar/1c04850c-093e-44bf-ba98-e9bc8baae57e/Ley_Regimen_Tributario_Interno_20_jun_2023.pdf" TargetMode="External"/><Relationship Id="rId11" Type="http://schemas.openxmlformats.org/officeDocument/2006/relationships/header" Target="header4.xml"/><Relationship Id="rId24" Type="http://schemas.openxmlformats.org/officeDocument/2006/relationships/header" Target="header15.xml"/><Relationship Id="rId32" Type="http://schemas.openxmlformats.org/officeDocument/2006/relationships/image" Target="media/image1.emf"/><Relationship Id="rId37" Type="http://schemas.openxmlformats.org/officeDocument/2006/relationships/image" Target="media/image6.jpg"/><Relationship Id="rId40" Type="http://schemas.openxmlformats.org/officeDocument/2006/relationships/image" Target="media/image9.emf"/><Relationship Id="rId45" Type="http://schemas.openxmlformats.org/officeDocument/2006/relationships/image" Target="media/image14.png"/><Relationship Id="rId53" Type="http://schemas.openxmlformats.org/officeDocument/2006/relationships/header" Target="header2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adb.org/integrity" TargetMode="External"/><Relationship Id="rId22" Type="http://schemas.openxmlformats.org/officeDocument/2006/relationships/header" Target="header13.xml"/><Relationship Id="rId27" Type="http://schemas.openxmlformats.org/officeDocument/2006/relationships/hyperlink" Target="mailto:ugp.rural@portoviejo.gob.ec" TargetMode="External"/><Relationship Id="rId30" Type="http://schemas.openxmlformats.org/officeDocument/2006/relationships/header" Target="header18.xml"/><Relationship Id="rId35" Type="http://schemas.openxmlformats.org/officeDocument/2006/relationships/image" Target="media/image4.jpg"/><Relationship Id="rId43" Type="http://schemas.openxmlformats.org/officeDocument/2006/relationships/image" Target="media/image12.emf"/><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image" Target="media/image2.jpg"/><Relationship Id="rId38" Type="http://schemas.openxmlformats.org/officeDocument/2006/relationships/image" Target="media/image7.jpg"/><Relationship Id="rId46" Type="http://schemas.openxmlformats.org/officeDocument/2006/relationships/image" Target="media/image15.png"/><Relationship Id="rId20" Type="http://schemas.openxmlformats.org/officeDocument/2006/relationships/header" Target="header11.xml"/><Relationship Id="rId41" Type="http://schemas.openxmlformats.org/officeDocument/2006/relationships/image" Target="media/image10.tmp"/><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gp.rural@portoviejo.gob.ec" TargetMode="External"/><Relationship Id="rId23" Type="http://schemas.openxmlformats.org/officeDocument/2006/relationships/header" Target="header14.xml"/><Relationship Id="rId28" Type="http://schemas.openxmlformats.org/officeDocument/2006/relationships/hyperlink" Target="https://www.gob.ec/sites/default/files/regulations/2022-10/LEY%20DE%20COMPA%C3%91%C3%8DAS.pdf" TargetMode="External"/><Relationship Id="rId36" Type="http://schemas.openxmlformats.org/officeDocument/2006/relationships/image" Target="media/image5.jpg"/><Relationship Id="rId49" Type="http://schemas.openxmlformats.org/officeDocument/2006/relationships/image" Target="media/image18.jpeg"/><Relationship Id="rId57" Type="http://schemas.openxmlformats.org/officeDocument/2006/relationships/glossaryDocument" Target="glossary/document.xml"/><Relationship Id="rId10" Type="http://schemas.openxmlformats.org/officeDocument/2006/relationships/header" Target="header3.xml"/><Relationship Id="rId31" Type="http://schemas.openxmlformats.org/officeDocument/2006/relationships/header" Target="header19.xml"/><Relationship Id="rId44" Type="http://schemas.openxmlformats.org/officeDocument/2006/relationships/image" Target="media/image13.png"/><Relationship Id="rId52" Type="http://schemas.openxmlformats.org/officeDocument/2006/relationships/header" Target="header2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FBA0C2FF8344191BB57ED1E8E557355"/>
        <w:category>
          <w:name w:val="General"/>
          <w:gallery w:val="placeholder"/>
        </w:category>
        <w:types>
          <w:type w:val="bbPlcHdr"/>
        </w:types>
        <w:behaviors>
          <w:behavior w:val="content"/>
        </w:behaviors>
        <w:guid w:val="{D388538C-40B1-446B-BBE1-9D69E69DABCA}"/>
      </w:docPartPr>
      <w:docPartBody>
        <w:p w:rsidR="002C5515" w:rsidRDefault="001F5510" w:rsidP="001F5510">
          <w:pPr>
            <w:pStyle w:val="0FBA0C2FF8344191BB57ED1E8E557355"/>
          </w:pPr>
          <w:r w:rsidRPr="00163535">
            <w:rPr>
              <w:rStyle w:val="Textodelmarcadordeposicin"/>
            </w:rPr>
            <w:t>Click or tap here to enter text.</w:t>
          </w:r>
        </w:p>
      </w:docPartBody>
    </w:docPart>
    <w:docPart>
      <w:docPartPr>
        <w:name w:val="9F058151C86B44D3A996ABDBCF0836AE"/>
        <w:category>
          <w:name w:val="General"/>
          <w:gallery w:val="placeholder"/>
        </w:category>
        <w:types>
          <w:type w:val="bbPlcHdr"/>
        </w:types>
        <w:behaviors>
          <w:behavior w:val="content"/>
        </w:behaviors>
        <w:guid w:val="{CEFF006E-51A3-4229-9B50-138CAD2FEBEA}"/>
      </w:docPartPr>
      <w:docPartBody>
        <w:p w:rsidR="002C5515" w:rsidRDefault="001F5510" w:rsidP="001F5510">
          <w:pPr>
            <w:pStyle w:val="9F058151C86B44D3A996ABDBCF0836AE"/>
          </w:pPr>
          <w:r w:rsidRPr="00163535">
            <w:rPr>
              <w:rStyle w:val="Textodelmarcadordeposicin"/>
            </w:rPr>
            <w:t>Click or tap here to enter text.</w:t>
          </w:r>
        </w:p>
      </w:docPartBody>
    </w:docPart>
    <w:docPart>
      <w:docPartPr>
        <w:name w:val="E6E6C1562F0C473BAA7166619D6ABE1C"/>
        <w:category>
          <w:name w:val="General"/>
          <w:gallery w:val="placeholder"/>
        </w:category>
        <w:types>
          <w:type w:val="bbPlcHdr"/>
        </w:types>
        <w:behaviors>
          <w:behavior w:val="content"/>
        </w:behaviors>
        <w:guid w:val="{0C4E50B7-4ED9-4643-A235-226395E09AFA}"/>
      </w:docPartPr>
      <w:docPartBody>
        <w:p w:rsidR="003D3F10" w:rsidRDefault="00425E65" w:rsidP="00425E65">
          <w:pPr>
            <w:pStyle w:val="E6E6C1562F0C473BAA7166619D6ABE1C"/>
          </w:pPr>
          <w:r w:rsidRPr="00B97DEC">
            <w:rPr>
              <w:rStyle w:val="Textodelmarcadordeposicin"/>
            </w:rPr>
            <w:t>Click or tap to enter a date.</w:t>
          </w:r>
        </w:p>
      </w:docPartBody>
    </w:docPart>
    <w:docPart>
      <w:docPartPr>
        <w:name w:val="3AD4F52C21BE42F3AE3B4B1910197F15"/>
        <w:category>
          <w:name w:val="General"/>
          <w:gallery w:val="placeholder"/>
        </w:category>
        <w:types>
          <w:type w:val="bbPlcHdr"/>
        </w:types>
        <w:behaviors>
          <w:behavior w:val="content"/>
        </w:behaviors>
        <w:guid w:val="{DA545515-23EB-4F9B-85AD-22CBE531A267}"/>
      </w:docPartPr>
      <w:docPartBody>
        <w:p w:rsidR="003D3F10" w:rsidRDefault="00425E65" w:rsidP="00425E65">
          <w:pPr>
            <w:pStyle w:val="3AD4F52C21BE42F3AE3B4B1910197F15"/>
          </w:pPr>
          <w:r w:rsidRPr="002737F9">
            <w:rPr>
              <w:rStyle w:val="Textodelmarcadordeposicin"/>
            </w:rPr>
            <w:t>Click or tap to enter a date.</w:t>
          </w:r>
        </w:p>
      </w:docPartBody>
    </w:docPart>
    <w:docPart>
      <w:docPartPr>
        <w:name w:val="91247FA3B81A4807838CFD7A51D43AC7"/>
        <w:category>
          <w:name w:val="General"/>
          <w:gallery w:val="placeholder"/>
        </w:category>
        <w:types>
          <w:type w:val="bbPlcHdr"/>
        </w:types>
        <w:behaviors>
          <w:behavior w:val="content"/>
        </w:behaviors>
        <w:guid w:val="{1785CCE2-2F5A-4257-90EC-D8194E31A1A1}"/>
      </w:docPartPr>
      <w:docPartBody>
        <w:p w:rsidR="003D3F10" w:rsidRDefault="00425E65" w:rsidP="00425E65">
          <w:pPr>
            <w:pStyle w:val="91247FA3B81A4807838CFD7A51D43AC7"/>
          </w:pPr>
          <w:r w:rsidRPr="002737F9">
            <w:rPr>
              <w:rStyle w:val="Textodelmarcadordeposicin"/>
            </w:rPr>
            <w:t>Click or tap to enter a date.</w:t>
          </w:r>
        </w:p>
      </w:docPartBody>
    </w:docPart>
    <w:docPart>
      <w:docPartPr>
        <w:name w:val="798E735D716849AA8EB921CCA22D2311"/>
        <w:category>
          <w:name w:val="General"/>
          <w:gallery w:val="placeholder"/>
        </w:category>
        <w:types>
          <w:type w:val="bbPlcHdr"/>
        </w:types>
        <w:behaviors>
          <w:behavior w:val="content"/>
        </w:behaviors>
        <w:guid w:val="{29200726-0B94-4553-B03D-5AA39721EE69}"/>
      </w:docPartPr>
      <w:docPartBody>
        <w:p w:rsidR="003D3F10" w:rsidRDefault="00425E65" w:rsidP="00425E65">
          <w:pPr>
            <w:pStyle w:val="798E735D716849AA8EB921CCA22D2311"/>
          </w:pPr>
          <w:r w:rsidRPr="002737F9">
            <w:rPr>
              <w:rStyle w:val="Textodelmarcadordeposicin"/>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rialMT">
    <w:altName w:val="Arial"/>
    <w:panose1 w:val="00000000000000000000"/>
    <w:charset w:val="00"/>
    <w:family w:val="roman"/>
    <w:notTrueType/>
    <w:pitch w:val="default"/>
  </w:font>
  <w:font w:name="SymbolMT">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IDFont+F1">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510"/>
    <w:rsid w:val="00040593"/>
    <w:rsid w:val="000D5E79"/>
    <w:rsid w:val="00112252"/>
    <w:rsid w:val="001C4DCB"/>
    <w:rsid w:val="001E1403"/>
    <w:rsid w:val="001F5510"/>
    <w:rsid w:val="00285DD7"/>
    <w:rsid w:val="002C5515"/>
    <w:rsid w:val="00341EFF"/>
    <w:rsid w:val="0039368A"/>
    <w:rsid w:val="003C3602"/>
    <w:rsid w:val="003D3F10"/>
    <w:rsid w:val="00425E65"/>
    <w:rsid w:val="0042704E"/>
    <w:rsid w:val="004B560F"/>
    <w:rsid w:val="004E6178"/>
    <w:rsid w:val="00506ED5"/>
    <w:rsid w:val="00551C93"/>
    <w:rsid w:val="00562BE7"/>
    <w:rsid w:val="005A215E"/>
    <w:rsid w:val="005D00AA"/>
    <w:rsid w:val="005F5C2E"/>
    <w:rsid w:val="006467A6"/>
    <w:rsid w:val="006A522C"/>
    <w:rsid w:val="006B1305"/>
    <w:rsid w:val="0071008B"/>
    <w:rsid w:val="007B5048"/>
    <w:rsid w:val="00814723"/>
    <w:rsid w:val="008163C0"/>
    <w:rsid w:val="008239EB"/>
    <w:rsid w:val="00835DC7"/>
    <w:rsid w:val="00837A69"/>
    <w:rsid w:val="008544FC"/>
    <w:rsid w:val="008F0008"/>
    <w:rsid w:val="008F4C10"/>
    <w:rsid w:val="00901DC1"/>
    <w:rsid w:val="00944F03"/>
    <w:rsid w:val="00997B11"/>
    <w:rsid w:val="00A806AF"/>
    <w:rsid w:val="00AC7AE1"/>
    <w:rsid w:val="00B16EA0"/>
    <w:rsid w:val="00B77870"/>
    <w:rsid w:val="00C62DC2"/>
    <w:rsid w:val="00CB6DF0"/>
    <w:rsid w:val="00D23AAB"/>
    <w:rsid w:val="00D2515D"/>
    <w:rsid w:val="00D624E5"/>
    <w:rsid w:val="00D9115C"/>
    <w:rsid w:val="00DC0FEA"/>
    <w:rsid w:val="00E04D95"/>
    <w:rsid w:val="00E330B3"/>
    <w:rsid w:val="00E466D1"/>
    <w:rsid w:val="00E60016"/>
    <w:rsid w:val="00E66CDF"/>
    <w:rsid w:val="00E753E7"/>
    <w:rsid w:val="00EE6F1F"/>
    <w:rsid w:val="00FC50F7"/>
    <w:rsid w:val="00FE51EC"/>
    <w:rsid w:val="00FF59B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C" w:eastAsia="es-EC"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25E65"/>
    <w:rPr>
      <w:color w:val="808080"/>
    </w:rPr>
  </w:style>
  <w:style w:type="paragraph" w:customStyle="1" w:styleId="0FBA0C2FF8344191BB57ED1E8E557355">
    <w:name w:val="0FBA0C2FF8344191BB57ED1E8E557355"/>
    <w:rsid w:val="001F5510"/>
  </w:style>
  <w:style w:type="paragraph" w:customStyle="1" w:styleId="9F058151C86B44D3A996ABDBCF0836AE">
    <w:name w:val="9F058151C86B44D3A996ABDBCF0836AE"/>
    <w:rsid w:val="001F5510"/>
  </w:style>
  <w:style w:type="paragraph" w:customStyle="1" w:styleId="E6E6C1562F0C473BAA7166619D6ABE1C">
    <w:name w:val="E6E6C1562F0C473BAA7166619D6ABE1C"/>
    <w:rsid w:val="00425E65"/>
    <w:pPr>
      <w:spacing w:line="278" w:lineRule="auto"/>
    </w:pPr>
    <w:rPr>
      <w:sz w:val="24"/>
      <w:szCs w:val="24"/>
    </w:rPr>
  </w:style>
  <w:style w:type="paragraph" w:customStyle="1" w:styleId="3AD4F52C21BE42F3AE3B4B1910197F15">
    <w:name w:val="3AD4F52C21BE42F3AE3B4B1910197F15"/>
    <w:rsid w:val="00425E65"/>
    <w:pPr>
      <w:spacing w:line="278" w:lineRule="auto"/>
    </w:pPr>
    <w:rPr>
      <w:sz w:val="24"/>
      <w:szCs w:val="24"/>
    </w:rPr>
  </w:style>
  <w:style w:type="paragraph" w:customStyle="1" w:styleId="91247FA3B81A4807838CFD7A51D43AC7">
    <w:name w:val="91247FA3B81A4807838CFD7A51D43AC7"/>
    <w:rsid w:val="00425E65"/>
    <w:pPr>
      <w:spacing w:line="278" w:lineRule="auto"/>
    </w:pPr>
    <w:rPr>
      <w:sz w:val="24"/>
      <w:szCs w:val="24"/>
    </w:rPr>
  </w:style>
  <w:style w:type="paragraph" w:customStyle="1" w:styleId="798E735D716849AA8EB921CCA22D2311">
    <w:name w:val="798E735D716849AA8EB921CCA22D2311"/>
    <w:rsid w:val="00425E6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E9E55-3D38-4E6C-A1B6-2699F5835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138</Pages>
  <Words>115000</Words>
  <Characters>655500</Characters>
  <Application>Microsoft Office Word</Application>
  <DocSecurity>0</DocSecurity>
  <Lines>5462</Lines>
  <Paragraphs>1537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E.Jimenez &amp; Associates</Company>
  <LinksUpToDate>false</LinksUpToDate>
  <CharactersWithSpaces>768963</CharactersWithSpaces>
  <SharedDoc>false</SharedDoc>
  <HLinks>
    <vt:vector size="888" baseType="variant">
      <vt:variant>
        <vt:i4>7602235</vt:i4>
      </vt:variant>
      <vt:variant>
        <vt:i4>927</vt:i4>
      </vt:variant>
      <vt:variant>
        <vt:i4>0</vt:i4>
      </vt:variant>
      <vt:variant>
        <vt:i4>5</vt:i4>
      </vt:variant>
      <vt:variant>
        <vt:lpwstr>mailto:www.devbusiness.com</vt:lpwstr>
      </vt:variant>
      <vt:variant>
        <vt:lpwstr/>
      </vt:variant>
      <vt:variant>
        <vt:i4>1048639</vt:i4>
      </vt:variant>
      <vt:variant>
        <vt:i4>920</vt:i4>
      </vt:variant>
      <vt:variant>
        <vt:i4>0</vt:i4>
      </vt:variant>
      <vt:variant>
        <vt:i4>5</vt:i4>
      </vt:variant>
      <vt:variant>
        <vt:lpwstr/>
      </vt:variant>
      <vt:variant>
        <vt:lpwstr>_Toc19611798</vt:lpwstr>
      </vt:variant>
      <vt:variant>
        <vt:i4>2031679</vt:i4>
      </vt:variant>
      <vt:variant>
        <vt:i4>914</vt:i4>
      </vt:variant>
      <vt:variant>
        <vt:i4>0</vt:i4>
      </vt:variant>
      <vt:variant>
        <vt:i4>5</vt:i4>
      </vt:variant>
      <vt:variant>
        <vt:lpwstr/>
      </vt:variant>
      <vt:variant>
        <vt:lpwstr>_Toc19611797</vt:lpwstr>
      </vt:variant>
      <vt:variant>
        <vt:i4>1966143</vt:i4>
      </vt:variant>
      <vt:variant>
        <vt:i4>908</vt:i4>
      </vt:variant>
      <vt:variant>
        <vt:i4>0</vt:i4>
      </vt:variant>
      <vt:variant>
        <vt:i4>5</vt:i4>
      </vt:variant>
      <vt:variant>
        <vt:lpwstr/>
      </vt:variant>
      <vt:variant>
        <vt:lpwstr>_Toc19611796</vt:lpwstr>
      </vt:variant>
      <vt:variant>
        <vt:i4>1900607</vt:i4>
      </vt:variant>
      <vt:variant>
        <vt:i4>902</vt:i4>
      </vt:variant>
      <vt:variant>
        <vt:i4>0</vt:i4>
      </vt:variant>
      <vt:variant>
        <vt:i4>5</vt:i4>
      </vt:variant>
      <vt:variant>
        <vt:lpwstr/>
      </vt:variant>
      <vt:variant>
        <vt:lpwstr>_Toc19611795</vt:lpwstr>
      </vt:variant>
      <vt:variant>
        <vt:i4>1835071</vt:i4>
      </vt:variant>
      <vt:variant>
        <vt:i4>896</vt:i4>
      </vt:variant>
      <vt:variant>
        <vt:i4>0</vt:i4>
      </vt:variant>
      <vt:variant>
        <vt:i4>5</vt:i4>
      </vt:variant>
      <vt:variant>
        <vt:lpwstr/>
      </vt:variant>
      <vt:variant>
        <vt:lpwstr>_Toc19611794</vt:lpwstr>
      </vt:variant>
      <vt:variant>
        <vt:i4>1769535</vt:i4>
      </vt:variant>
      <vt:variant>
        <vt:i4>890</vt:i4>
      </vt:variant>
      <vt:variant>
        <vt:i4>0</vt:i4>
      </vt:variant>
      <vt:variant>
        <vt:i4>5</vt:i4>
      </vt:variant>
      <vt:variant>
        <vt:lpwstr/>
      </vt:variant>
      <vt:variant>
        <vt:lpwstr>_Toc19611793</vt:lpwstr>
      </vt:variant>
      <vt:variant>
        <vt:i4>1703999</vt:i4>
      </vt:variant>
      <vt:variant>
        <vt:i4>884</vt:i4>
      </vt:variant>
      <vt:variant>
        <vt:i4>0</vt:i4>
      </vt:variant>
      <vt:variant>
        <vt:i4>5</vt:i4>
      </vt:variant>
      <vt:variant>
        <vt:lpwstr/>
      </vt:variant>
      <vt:variant>
        <vt:lpwstr>_Toc19611792</vt:lpwstr>
      </vt:variant>
      <vt:variant>
        <vt:i4>1507388</vt:i4>
      </vt:variant>
      <vt:variant>
        <vt:i4>839</vt:i4>
      </vt:variant>
      <vt:variant>
        <vt:i4>0</vt:i4>
      </vt:variant>
      <vt:variant>
        <vt:i4>5</vt:i4>
      </vt:variant>
      <vt:variant>
        <vt:lpwstr/>
      </vt:variant>
      <vt:variant>
        <vt:lpwstr>_Toc529005071</vt:lpwstr>
      </vt:variant>
      <vt:variant>
        <vt:i4>1507388</vt:i4>
      </vt:variant>
      <vt:variant>
        <vt:i4>833</vt:i4>
      </vt:variant>
      <vt:variant>
        <vt:i4>0</vt:i4>
      </vt:variant>
      <vt:variant>
        <vt:i4>5</vt:i4>
      </vt:variant>
      <vt:variant>
        <vt:lpwstr/>
      </vt:variant>
      <vt:variant>
        <vt:lpwstr>_Toc529005070</vt:lpwstr>
      </vt:variant>
      <vt:variant>
        <vt:i4>1441852</vt:i4>
      </vt:variant>
      <vt:variant>
        <vt:i4>827</vt:i4>
      </vt:variant>
      <vt:variant>
        <vt:i4>0</vt:i4>
      </vt:variant>
      <vt:variant>
        <vt:i4>5</vt:i4>
      </vt:variant>
      <vt:variant>
        <vt:lpwstr/>
      </vt:variant>
      <vt:variant>
        <vt:lpwstr>_Toc529005069</vt:lpwstr>
      </vt:variant>
      <vt:variant>
        <vt:i4>1441852</vt:i4>
      </vt:variant>
      <vt:variant>
        <vt:i4>821</vt:i4>
      </vt:variant>
      <vt:variant>
        <vt:i4>0</vt:i4>
      </vt:variant>
      <vt:variant>
        <vt:i4>5</vt:i4>
      </vt:variant>
      <vt:variant>
        <vt:lpwstr/>
      </vt:variant>
      <vt:variant>
        <vt:lpwstr>_Toc529005068</vt:lpwstr>
      </vt:variant>
      <vt:variant>
        <vt:i4>1441852</vt:i4>
      </vt:variant>
      <vt:variant>
        <vt:i4>815</vt:i4>
      </vt:variant>
      <vt:variant>
        <vt:i4>0</vt:i4>
      </vt:variant>
      <vt:variant>
        <vt:i4>5</vt:i4>
      </vt:variant>
      <vt:variant>
        <vt:lpwstr/>
      </vt:variant>
      <vt:variant>
        <vt:lpwstr>_Toc529005067</vt:lpwstr>
      </vt:variant>
      <vt:variant>
        <vt:i4>1441852</vt:i4>
      </vt:variant>
      <vt:variant>
        <vt:i4>809</vt:i4>
      </vt:variant>
      <vt:variant>
        <vt:i4>0</vt:i4>
      </vt:variant>
      <vt:variant>
        <vt:i4>5</vt:i4>
      </vt:variant>
      <vt:variant>
        <vt:lpwstr/>
      </vt:variant>
      <vt:variant>
        <vt:lpwstr>_Toc529005066</vt:lpwstr>
      </vt:variant>
      <vt:variant>
        <vt:i4>1441852</vt:i4>
      </vt:variant>
      <vt:variant>
        <vt:i4>803</vt:i4>
      </vt:variant>
      <vt:variant>
        <vt:i4>0</vt:i4>
      </vt:variant>
      <vt:variant>
        <vt:i4>5</vt:i4>
      </vt:variant>
      <vt:variant>
        <vt:lpwstr/>
      </vt:variant>
      <vt:variant>
        <vt:lpwstr>_Toc529005065</vt:lpwstr>
      </vt:variant>
      <vt:variant>
        <vt:i4>1441852</vt:i4>
      </vt:variant>
      <vt:variant>
        <vt:i4>797</vt:i4>
      </vt:variant>
      <vt:variant>
        <vt:i4>0</vt:i4>
      </vt:variant>
      <vt:variant>
        <vt:i4>5</vt:i4>
      </vt:variant>
      <vt:variant>
        <vt:lpwstr/>
      </vt:variant>
      <vt:variant>
        <vt:lpwstr>_Toc529005064</vt:lpwstr>
      </vt:variant>
      <vt:variant>
        <vt:i4>1441852</vt:i4>
      </vt:variant>
      <vt:variant>
        <vt:i4>791</vt:i4>
      </vt:variant>
      <vt:variant>
        <vt:i4>0</vt:i4>
      </vt:variant>
      <vt:variant>
        <vt:i4>5</vt:i4>
      </vt:variant>
      <vt:variant>
        <vt:lpwstr/>
      </vt:variant>
      <vt:variant>
        <vt:lpwstr>_Toc529005063</vt:lpwstr>
      </vt:variant>
      <vt:variant>
        <vt:i4>1441852</vt:i4>
      </vt:variant>
      <vt:variant>
        <vt:i4>785</vt:i4>
      </vt:variant>
      <vt:variant>
        <vt:i4>0</vt:i4>
      </vt:variant>
      <vt:variant>
        <vt:i4>5</vt:i4>
      </vt:variant>
      <vt:variant>
        <vt:lpwstr/>
      </vt:variant>
      <vt:variant>
        <vt:lpwstr>_Toc529005062</vt:lpwstr>
      </vt:variant>
      <vt:variant>
        <vt:i4>1441852</vt:i4>
      </vt:variant>
      <vt:variant>
        <vt:i4>779</vt:i4>
      </vt:variant>
      <vt:variant>
        <vt:i4>0</vt:i4>
      </vt:variant>
      <vt:variant>
        <vt:i4>5</vt:i4>
      </vt:variant>
      <vt:variant>
        <vt:lpwstr/>
      </vt:variant>
      <vt:variant>
        <vt:lpwstr>_Toc529005061</vt:lpwstr>
      </vt:variant>
      <vt:variant>
        <vt:i4>1441852</vt:i4>
      </vt:variant>
      <vt:variant>
        <vt:i4>773</vt:i4>
      </vt:variant>
      <vt:variant>
        <vt:i4>0</vt:i4>
      </vt:variant>
      <vt:variant>
        <vt:i4>5</vt:i4>
      </vt:variant>
      <vt:variant>
        <vt:lpwstr/>
      </vt:variant>
      <vt:variant>
        <vt:lpwstr>_Toc529005060</vt:lpwstr>
      </vt:variant>
      <vt:variant>
        <vt:i4>1376316</vt:i4>
      </vt:variant>
      <vt:variant>
        <vt:i4>767</vt:i4>
      </vt:variant>
      <vt:variant>
        <vt:i4>0</vt:i4>
      </vt:variant>
      <vt:variant>
        <vt:i4>5</vt:i4>
      </vt:variant>
      <vt:variant>
        <vt:lpwstr/>
      </vt:variant>
      <vt:variant>
        <vt:lpwstr>_Toc529005059</vt:lpwstr>
      </vt:variant>
      <vt:variant>
        <vt:i4>1376316</vt:i4>
      </vt:variant>
      <vt:variant>
        <vt:i4>761</vt:i4>
      </vt:variant>
      <vt:variant>
        <vt:i4>0</vt:i4>
      </vt:variant>
      <vt:variant>
        <vt:i4>5</vt:i4>
      </vt:variant>
      <vt:variant>
        <vt:lpwstr/>
      </vt:variant>
      <vt:variant>
        <vt:lpwstr>_Toc529005058</vt:lpwstr>
      </vt:variant>
      <vt:variant>
        <vt:i4>1376316</vt:i4>
      </vt:variant>
      <vt:variant>
        <vt:i4>755</vt:i4>
      </vt:variant>
      <vt:variant>
        <vt:i4>0</vt:i4>
      </vt:variant>
      <vt:variant>
        <vt:i4>5</vt:i4>
      </vt:variant>
      <vt:variant>
        <vt:lpwstr/>
      </vt:variant>
      <vt:variant>
        <vt:lpwstr>_Toc529005057</vt:lpwstr>
      </vt:variant>
      <vt:variant>
        <vt:i4>1376316</vt:i4>
      </vt:variant>
      <vt:variant>
        <vt:i4>749</vt:i4>
      </vt:variant>
      <vt:variant>
        <vt:i4>0</vt:i4>
      </vt:variant>
      <vt:variant>
        <vt:i4>5</vt:i4>
      </vt:variant>
      <vt:variant>
        <vt:lpwstr/>
      </vt:variant>
      <vt:variant>
        <vt:lpwstr>_Toc529005056</vt:lpwstr>
      </vt:variant>
      <vt:variant>
        <vt:i4>1376316</vt:i4>
      </vt:variant>
      <vt:variant>
        <vt:i4>743</vt:i4>
      </vt:variant>
      <vt:variant>
        <vt:i4>0</vt:i4>
      </vt:variant>
      <vt:variant>
        <vt:i4>5</vt:i4>
      </vt:variant>
      <vt:variant>
        <vt:lpwstr/>
      </vt:variant>
      <vt:variant>
        <vt:lpwstr>_Toc529005055</vt:lpwstr>
      </vt:variant>
      <vt:variant>
        <vt:i4>1376316</vt:i4>
      </vt:variant>
      <vt:variant>
        <vt:i4>737</vt:i4>
      </vt:variant>
      <vt:variant>
        <vt:i4>0</vt:i4>
      </vt:variant>
      <vt:variant>
        <vt:i4>5</vt:i4>
      </vt:variant>
      <vt:variant>
        <vt:lpwstr/>
      </vt:variant>
      <vt:variant>
        <vt:lpwstr>_Toc529005054</vt:lpwstr>
      </vt:variant>
      <vt:variant>
        <vt:i4>1376316</vt:i4>
      </vt:variant>
      <vt:variant>
        <vt:i4>731</vt:i4>
      </vt:variant>
      <vt:variant>
        <vt:i4>0</vt:i4>
      </vt:variant>
      <vt:variant>
        <vt:i4>5</vt:i4>
      </vt:variant>
      <vt:variant>
        <vt:lpwstr/>
      </vt:variant>
      <vt:variant>
        <vt:lpwstr>_Toc529005053</vt:lpwstr>
      </vt:variant>
      <vt:variant>
        <vt:i4>1376316</vt:i4>
      </vt:variant>
      <vt:variant>
        <vt:i4>725</vt:i4>
      </vt:variant>
      <vt:variant>
        <vt:i4>0</vt:i4>
      </vt:variant>
      <vt:variant>
        <vt:i4>5</vt:i4>
      </vt:variant>
      <vt:variant>
        <vt:lpwstr/>
      </vt:variant>
      <vt:variant>
        <vt:lpwstr>_Toc529005052</vt:lpwstr>
      </vt:variant>
      <vt:variant>
        <vt:i4>1376316</vt:i4>
      </vt:variant>
      <vt:variant>
        <vt:i4>719</vt:i4>
      </vt:variant>
      <vt:variant>
        <vt:i4>0</vt:i4>
      </vt:variant>
      <vt:variant>
        <vt:i4>5</vt:i4>
      </vt:variant>
      <vt:variant>
        <vt:lpwstr/>
      </vt:variant>
      <vt:variant>
        <vt:lpwstr>_Toc529005051</vt:lpwstr>
      </vt:variant>
      <vt:variant>
        <vt:i4>1376316</vt:i4>
      </vt:variant>
      <vt:variant>
        <vt:i4>713</vt:i4>
      </vt:variant>
      <vt:variant>
        <vt:i4>0</vt:i4>
      </vt:variant>
      <vt:variant>
        <vt:i4>5</vt:i4>
      </vt:variant>
      <vt:variant>
        <vt:lpwstr/>
      </vt:variant>
      <vt:variant>
        <vt:lpwstr>_Toc529005050</vt:lpwstr>
      </vt:variant>
      <vt:variant>
        <vt:i4>1310780</vt:i4>
      </vt:variant>
      <vt:variant>
        <vt:i4>707</vt:i4>
      </vt:variant>
      <vt:variant>
        <vt:i4>0</vt:i4>
      </vt:variant>
      <vt:variant>
        <vt:i4>5</vt:i4>
      </vt:variant>
      <vt:variant>
        <vt:lpwstr/>
      </vt:variant>
      <vt:variant>
        <vt:lpwstr>_Toc529005049</vt:lpwstr>
      </vt:variant>
      <vt:variant>
        <vt:i4>1310780</vt:i4>
      </vt:variant>
      <vt:variant>
        <vt:i4>701</vt:i4>
      </vt:variant>
      <vt:variant>
        <vt:i4>0</vt:i4>
      </vt:variant>
      <vt:variant>
        <vt:i4>5</vt:i4>
      </vt:variant>
      <vt:variant>
        <vt:lpwstr/>
      </vt:variant>
      <vt:variant>
        <vt:lpwstr>_Toc529005048</vt:lpwstr>
      </vt:variant>
      <vt:variant>
        <vt:i4>1310780</vt:i4>
      </vt:variant>
      <vt:variant>
        <vt:i4>695</vt:i4>
      </vt:variant>
      <vt:variant>
        <vt:i4>0</vt:i4>
      </vt:variant>
      <vt:variant>
        <vt:i4>5</vt:i4>
      </vt:variant>
      <vt:variant>
        <vt:lpwstr/>
      </vt:variant>
      <vt:variant>
        <vt:lpwstr>_Toc529005047</vt:lpwstr>
      </vt:variant>
      <vt:variant>
        <vt:i4>1310780</vt:i4>
      </vt:variant>
      <vt:variant>
        <vt:i4>689</vt:i4>
      </vt:variant>
      <vt:variant>
        <vt:i4>0</vt:i4>
      </vt:variant>
      <vt:variant>
        <vt:i4>5</vt:i4>
      </vt:variant>
      <vt:variant>
        <vt:lpwstr/>
      </vt:variant>
      <vt:variant>
        <vt:lpwstr>_Toc529005046</vt:lpwstr>
      </vt:variant>
      <vt:variant>
        <vt:i4>1310780</vt:i4>
      </vt:variant>
      <vt:variant>
        <vt:i4>683</vt:i4>
      </vt:variant>
      <vt:variant>
        <vt:i4>0</vt:i4>
      </vt:variant>
      <vt:variant>
        <vt:i4>5</vt:i4>
      </vt:variant>
      <vt:variant>
        <vt:lpwstr/>
      </vt:variant>
      <vt:variant>
        <vt:lpwstr>_Toc529005045</vt:lpwstr>
      </vt:variant>
      <vt:variant>
        <vt:i4>1310780</vt:i4>
      </vt:variant>
      <vt:variant>
        <vt:i4>677</vt:i4>
      </vt:variant>
      <vt:variant>
        <vt:i4>0</vt:i4>
      </vt:variant>
      <vt:variant>
        <vt:i4>5</vt:i4>
      </vt:variant>
      <vt:variant>
        <vt:lpwstr/>
      </vt:variant>
      <vt:variant>
        <vt:lpwstr>_Toc529005044</vt:lpwstr>
      </vt:variant>
      <vt:variant>
        <vt:i4>1310780</vt:i4>
      </vt:variant>
      <vt:variant>
        <vt:i4>671</vt:i4>
      </vt:variant>
      <vt:variant>
        <vt:i4>0</vt:i4>
      </vt:variant>
      <vt:variant>
        <vt:i4>5</vt:i4>
      </vt:variant>
      <vt:variant>
        <vt:lpwstr/>
      </vt:variant>
      <vt:variant>
        <vt:lpwstr>_Toc529005043</vt:lpwstr>
      </vt:variant>
      <vt:variant>
        <vt:i4>1310780</vt:i4>
      </vt:variant>
      <vt:variant>
        <vt:i4>665</vt:i4>
      </vt:variant>
      <vt:variant>
        <vt:i4>0</vt:i4>
      </vt:variant>
      <vt:variant>
        <vt:i4>5</vt:i4>
      </vt:variant>
      <vt:variant>
        <vt:lpwstr/>
      </vt:variant>
      <vt:variant>
        <vt:lpwstr>_Toc529005042</vt:lpwstr>
      </vt:variant>
      <vt:variant>
        <vt:i4>1310780</vt:i4>
      </vt:variant>
      <vt:variant>
        <vt:i4>659</vt:i4>
      </vt:variant>
      <vt:variant>
        <vt:i4>0</vt:i4>
      </vt:variant>
      <vt:variant>
        <vt:i4>5</vt:i4>
      </vt:variant>
      <vt:variant>
        <vt:lpwstr/>
      </vt:variant>
      <vt:variant>
        <vt:lpwstr>_Toc529005041</vt:lpwstr>
      </vt:variant>
      <vt:variant>
        <vt:i4>1310780</vt:i4>
      </vt:variant>
      <vt:variant>
        <vt:i4>653</vt:i4>
      </vt:variant>
      <vt:variant>
        <vt:i4>0</vt:i4>
      </vt:variant>
      <vt:variant>
        <vt:i4>5</vt:i4>
      </vt:variant>
      <vt:variant>
        <vt:lpwstr/>
      </vt:variant>
      <vt:variant>
        <vt:lpwstr>_Toc529005040</vt:lpwstr>
      </vt:variant>
      <vt:variant>
        <vt:i4>1245244</vt:i4>
      </vt:variant>
      <vt:variant>
        <vt:i4>647</vt:i4>
      </vt:variant>
      <vt:variant>
        <vt:i4>0</vt:i4>
      </vt:variant>
      <vt:variant>
        <vt:i4>5</vt:i4>
      </vt:variant>
      <vt:variant>
        <vt:lpwstr/>
      </vt:variant>
      <vt:variant>
        <vt:lpwstr>_Toc529005039</vt:lpwstr>
      </vt:variant>
      <vt:variant>
        <vt:i4>1245244</vt:i4>
      </vt:variant>
      <vt:variant>
        <vt:i4>641</vt:i4>
      </vt:variant>
      <vt:variant>
        <vt:i4>0</vt:i4>
      </vt:variant>
      <vt:variant>
        <vt:i4>5</vt:i4>
      </vt:variant>
      <vt:variant>
        <vt:lpwstr/>
      </vt:variant>
      <vt:variant>
        <vt:lpwstr>_Toc529005038</vt:lpwstr>
      </vt:variant>
      <vt:variant>
        <vt:i4>1245244</vt:i4>
      </vt:variant>
      <vt:variant>
        <vt:i4>635</vt:i4>
      </vt:variant>
      <vt:variant>
        <vt:i4>0</vt:i4>
      </vt:variant>
      <vt:variant>
        <vt:i4>5</vt:i4>
      </vt:variant>
      <vt:variant>
        <vt:lpwstr/>
      </vt:variant>
      <vt:variant>
        <vt:lpwstr>_Toc529005037</vt:lpwstr>
      </vt:variant>
      <vt:variant>
        <vt:i4>1245244</vt:i4>
      </vt:variant>
      <vt:variant>
        <vt:i4>629</vt:i4>
      </vt:variant>
      <vt:variant>
        <vt:i4>0</vt:i4>
      </vt:variant>
      <vt:variant>
        <vt:i4>5</vt:i4>
      </vt:variant>
      <vt:variant>
        <vt:lpwstr/>
      </vt:variant>
      <vt:variant>
        <vt:lpwstr>_Toc529005036</vt:lpwstr>
      </vt:variant>
      <vt:variant>
        <vt:i4>1245244</vt:i4>
      </vt:variant>
      <vt:variant>
        <vt:i4>623</vt:i4>
      </vt:variant>
      <vt:variant>
        <vt:i4>0</vt:i4>
      </vt:variant>
      <vt:variant>
        <vt:i4>5</vt:i4>
      </vt:variant>
      <vt:variant>
        <vt:lpwstr/>
      </vt:variant>
      <vt:variant>
        <vt:lpwstr>_Toc529005035</vt:lpwstr>
      </vt:variant>
      <vt:variant>
        <vt:i4>1245244</vt:i4>
      </vt:variant>
      <vt:variant>
        <vt:i4>617</vt:i4>
      </vt:variant>
      <vt:variant>
        <vt:i4>0</vt:i4>
      </vt:variant>
      <vt:variant>
        <vt:i4>5</vt:i4>
      </vt:variant>
      <vt:variant>
        <vt:lpwstr/>
      </vt:variant>
      <vt:variant>
        <vt:lpwstr>_Toc529005034</vt:lpwstr>
      </vt:variant>
      <vt:variant>
        <vt:i4>1245244</vt:i4>
      </vt:variant>
      <vt:variant>
        <vt:i4>611</vt:i4>
      </vt:variant>
      <vt:variant>
        <vt:i4>0</vt:i4>
      </vt:variant>
      <vt:variant>
        <vt:i4>5</vt:i4>
      </vt:variant>
      <vt:variant>
        <vt:lpwstr/>
      </vt:variant>
      <vt:variant>
        <vt:lpwstr>_Toc529005033</vt:lpwstr>
      </vt:variant>
      <vt:variant>
        <vt:i4>1245244</vt:i4>
      </vt:variant>
      <vt:variant>
        <vt:i4>605</vt:i4>
      </vt:variant>
      <vt:variant>
        <vt:i4>0</vt:i4>
      </vt:variant>
      <vt:variant>
        <vt:i4>5</vt:i4>
      </vt:variant>
      <vt:variant>
        <vt:lpwstr/>
      </vt:variant>
      <vt:variant>
        <vt:lpwstr>_Toc529005032</vt:lpwstr>
      </vt:variant>
      <vt:variant>
        <vt:i4>1245244</vt:i4>
      </vt:variant>
      <vt:variant>
        <vt:i4>599</vt:i4>
      </vt:variant>
      <vt:variant>
        <vt:i4>0</vt:i4>
      </vt:variant>
      <vt:variant>
        <vt:i4>5</vt:i4>
      </vt:variant>
      <vt:variant>
        <vt:lpwstr/>
      </vt:variant>
      <vt:variant>
        <vt:lpwstr>_Toc529005031</vt:lpwstr>
      </vt:variant>
      <vt:variant>
        <vt:i4>1245244</vt:i4>
      </vt:variant>
      <vt:variant>
        <vt:i4>593</vt:i4>
      </vt:variant>
      <vt:variant>
        <vt:i4>0</vt:i4>
      </vt:variant>
      <vt:variant>
        <vt:i4>5</vt:i4>
      </vt:variant>
      <vt:variant>
        <vt:lpwstr/>
      </vt:variant>
      <vt:variant>
        <vt:lpwstr>_Toc529005030</vt:lpwstr>
      </vt:variant>
      <vt:variant>
        <vt:i4>1179708</vt:i4>
      </vt:variant>
      <vt:variant>
        <vt:i4>587</vt:i4>
      </vt:variant>
      <vt:variant>
        <vt:i4>0</vt:i4>
      </vt:variant>
      <vt:variant>
        <vt:i4>5</vt:i4>
      </vt:variant>
      <vt:variant>
        <vt:lpwstr/>
      </vt:variant>
      <vt:variant>
        <vt:lpwstr>_Toc529005029</vt:lpwstr>
      </vt:variant>
      <vt:variant>
        <vt:i4>1179708</vt:i4>
      </vt:variant>
      <vt:variant>
        <vt:i4>581</vt:i4>
      </vt:variant>
      <vt:variant>
        <vt:i4>0</vt:i4>
      </vt:variant>
      <vt:variant>
        <vt:i4>5</vt:i4>
      </vt:variant>
      <vt:variant>
        <vt:lpwstr/>
      </vt:variant>
      <vt:variant>
        <vt:lpwstr>_Toc529005028</vt:lpwstr>
      </vt:variant>
      <vt:variant>
        <vt:i4>1179708</vt:i4>
      </vt:variant>
      <vt:variant>
        <vt:i4>575</vt:i4>
      </vt:variant>
      <vt:variant>
        <vt:i4>0</vt:i4>
      </vt:variant>
      <vt:variant>
        <vt:i4>5</vt:i4>
      </vt:variant>
      <vt:variant>
        <vt:lpwstr/>
      </vt:variant>
      <vt:variant>
        <vt:lpwstr>_Toc529005027</vt:lpwstr>
      </vt:variant>
      <vt:variant>
        <vt:i4>1179708</vt:i4>
      </vt:variant>
      <vt:variant>
        <vt:i4>569</vt:i4>
      </vt:variant>
      <vt:variant>
        <vt:i4>0</vt:i4>
      </vt:variant>
      <vt:variant>
        <vt:i4>5</vt:i4>
      </vt:variant>
      <vt:variant>
        <vt:lpwstr/>
      </vt:variant>
      <vt:variant>
        <vt:lpwstr>_Toc529005026</vt:lpwstr>
      </vt:variant>
      <vt:variant>
        <vt:i4>1179708</vt:i4>
      </vt:variant>
      <vt:variant>
        <vt:i4>563</vt:i4>
      </vt:variant>
      <vt:variant>
        <vt:i4>0</vt:i4>
      </vt:variant>
      <vt:variant>
        <vt:i4>5</vt:i4>
      </vt:variant>
      <vt:variant>
        <vt:lpwstr/>
      </vt:variant>
      <vt:variant>
        <vt:lpwstr>_Toc529005025</vt:lpwstr>
      </vt:variant>
      <vt:variant>
        <vt:i4>1179708</vt:i4>
      </vt:variant>
      <vt:variant>
        <vt:i4>557</vt:i4>
      </vt:variant>
      <vt:variant>
        <vt:i4>0</vt:i4>
      </vt:variant>
      <vt:variant>
        <vt:i4>5</vt:i4>
      </vt:variant>
      <vt:variant>
        <vt:lpwstr/>
      </vt:variant>
      <vt:variant>
        <vt:lpwstr>_Toc529005024</vt:lpwstr>
      </vt:variant>
      <vt:variant>
        <vt:i4>1179708</vt:i4>
      </vt:variant>
      <vt:variant>
        <vt:i4>551</vt:i4>
      </vt:variant>
      <vt:variant>
        <vt:i4>0</vt:i4>
      </vt:variant>
      <vt:variant>
        <vt:i4>5</vt:i4>
      </vt:variant>
      <vt:variant>
        <vt:lpwstr/>
      </vt:variant>
      <vt:variant>
        <vt:lpwstr>_Toc529005023</vt:lpwstr>
      </vt:variant>
      <vt:variant>
        <vt:i4>1179708</vt:i4>
      </vt:variant>
      <vt:variant>
        <vt:i4>545</vt:i4>
      </vt:variant>
      <vt:variant>
        <vt:i4>0</vt:i4>
      </vt:variant>
      <vt:variant>
        <vt:i4>5</vt:i4>
      </vt:variant>
      <vt:variant>
        <vt:lpwstr/>
      </vt:variant>
      <vt:variant>
        <vt:lpwstr>_Toc529005022</vt:lpwstr>
      </vt:variant>
      <vt:variant>
        <vt:i4>1179708</vt:i4>
      </vt:variant>
      <vt:variant>
        <vt:i4>539</vt:i4>
      </vt:variant>
      <vt:variant>
        <vt:i4>0</vt:i4>
      </vt:variant>
      <vt:variant>
        <vt:i4>5</vt:i4>
      </vt:variant>
      <vt:variant>
        <vt:lpwstr/>
      </vt:variant>
      <vt:variant>
        <vt:lpwstr>_Toc529005021</vt:lpwstr>
      </vt:variant>
      <vt:variant>
        <vt:i4>1179708</vt:i4>
      </vt:variant>
      <vt:variant>
        <vt:i4>533</vt:i4>
      </vt:variant>
      <vt:variant>
        <vt:i4>0</vt:i4>
      </vt:variant>
      <vt:variant>
        <vt:i4>5</vt:i4>
      </vt:variant>
      <vt:variant>
        <vt:lpwstr/>
      </vt:variant>
      <vt:variant>
        <vt:lpwstr>_Toc529005020</vt:lpwstr>
      </vt:variant>
      <vt:variant>
        <vt:i4>1114172</vt:i4>
      </vt:variant>
      <vt:variant>
        <vt:i4>527</vt:i4>
      </vt:variant>
      <vt:variant>
        <vt:i4>0</vt:i4>
      </vt:variant>
      <vt:variant>
        <vt:i4>5</vt:i4>
      </vt:variant>
      <vt:variant>
        <vt:lpwstr/>
      </vt:variant>
      <vt:variant>
        <vt:lpwstr>_Toc529005019</vt:lpwstr>
      </vt:variant>
      <vt:variant>
        <vt:i4>1114172</vt:i4>
      </vt:variant>
      <vt:variant>
        <vt:i4>521</vt:i4>
      </vt:variant>
      <vt:variant>
        <vt:i4>0</vt:i4>
      </vt:variant>
      <vt:variant>
        <vt:i4>5</vt:i4>
      </vt:variant>
      <vt:variant>
        <vt:lpwstr/>
      </vt:variant>
      <vt:variant>
        <vt:lpwstr>_Toc529005018</vt:lpwstr>
      </vt:variant>
      <vt:variant>
        <vt:i4>1114172</vt:i4>
      </vt:variant>
      <vt:variant>
        <vt:i4>515</vt:i4>
      </vt:variant>
      <vt:variant>
        <vt:i4>0</vt:i4>
      </vt:variant>
      <vt:variant>
        <vt:i4>5</vt:i4>
      </vt:variant>
      <vt:variant>
        <vt:lpwstr/>
      </vt:variant>
      <vt:variant>
        <vt:lpwstr>_Toc529005017</vt:lpwstr>
      </vt:variant>
      <vt:variant>
        <vt:i4>1114172</vt:i4>
      </vt:variant>
      <vt:variant>
        <vt:i4>509</vt:i4>
      </vt:variant>
      <vt:variant>
        <vt:i4>0</vt:i4>
      </vt:variant>
      <vt:variant>
        <vt:i4>5</vt:i4>
      </vt:variant>
      <vt:variant>
        <vt:lpwstr/>
      </vt:variant>
      <vt:variant>
        <vt:lpwstr>_Toc529005016</vt:lpwstr>
      </vt:variant>
      <vt:variant>
        <vt:i4>1114172</vt:i4>
      </vt:variant>
      <vt:variant>
        <vt:i4>503</vt:i4>
      </vt:variant>
      <vt:variant>
        <vt:i4>0</vt:i4>
      </vt:variant>
      <vt:variant>
        <vt:i4>5</vt:i4>
      </vt:variant>
      <vt:variant>
        <vt:lpwstr/>
      </vt:variant>
      <vt:variant>
        <vt:lpwstr>_Toc529005015</vt:lpwstr>
      </vt:variant>
      <vt:variant>
        <vt:i4>1114172</vt:i4>
      </vt:variant>
      <vt:variant>
        <vt:i4>497</vt:i4>
      </vt:variant>
      <vt:variant>
        <vt:i4>0</vt:i4>
      </vt:variant>
      <vt:variant>
        <vt:i4>5</vt:i4>
      </vt:variant>
      <vt:variant>
        <vt:lpwstr/>
      </vt:variant>
      <vt:variant>
        <vt:lpwstr>_Toc529005014</vt:lpwstr>
      </vt:variant>
      <vt:variant>
        <vt:i4>1114172</vt:i4>
      </vt:variant>
      <vt:variant>
        <vt:i4>491</vt:i4>
      </vt:variant>
      <vt:variant>
        <vt:i4>0</vt:i4>
      </vt:variant>
      <vt:variant>
        <vt:i4>5</vt:i4>
      </vt:variant>
      <vt:variant>
        <vt:lpwstr/>
      </vt:variant>
      <vt:variant>
        <vt:lpwstr>_Toc529005013</vt:lpwstr>
      </vt:variant>
      <vt:variant>
        <vt:i4>1114172</vt:i4>
      </vt:variant>
      <vt:variant>
        <vt:i4>485</vt:i4>
      </vt:variant>
      <vt:variant>
        <vt:i4>0</vt:i4>
      </vt:variant>
      <vt:variant>
        <vt:i4>5</vt:i4>
      </vt:variant>
      <vt:variant>
        <vt:lpwstr/>
      </vt:variant>
      <vt:variant>
        <vt:lpwstr>_Toc529005012</vt:lpwstr>
      </vt:variant>
      <vt:variant>
        <vt:i4>1114172</vt:i4>
      </vt:variant>
      <vt:variant>
        <vt:i4>479</vt:i4>
      </vt:variant>
      <vt:variant>
        <vt:i4>0</vt:i4>
      </vt:variant>
      <vt:variant>
        <vt:i4>5</vt:i4>
      </vt:variant>
      <vt:variant>
        <vt:lpwstr/>
      </vt:variant>
      <vt:variant>
        <vt:lpwstr>_Toc529005011</vt:lpwstr>
      </vt:variant>
      <vt:variant>
        <vt:i4>1114172</vt:i4>
      </vt:variant>
      <vt:variant>
        <vt:i4>473</vt:i4>
      </vt:variant>
      <vt:variant>
        <vt:i4>0</vt:i4>
      </vt:variant>
      <vt:variant>
        <vt:i4>5</vt:i4>
      </vt:variant>
      <vt:variant>
        <vt:lpwstr/>
      </vt:variant>
      <vt:variant>
        <vt:lpwstr>_Toc529005010</vt:lpwstr>
      </vt:variant>
      <vt:variant>
        <vt:i4>1048636</vt:i4>
      </vt:variant>
      <vt:variant>
        <vt:i4>467</vt:i4>
      </vt:variant>
      <vt:variant>
        <vt:i4>0</vt:i4>
      </vt:variant>
      <vt:variant>
        <vt:i4>5</vt:i4>
      </vt:variant>
      <vt:variant>
        <vt:lpwstr/>
      </vt:variant>
      <vt:variant>
        <vt:lpwstr>_Toc529005009</vt:lpwstr>
      </vt:variant>
      <vt:variant>
        <vt:i4>1048636</vt:i4>
      </vt:variant>
      <vt:variant>
        <vt:i4>461</vt:i4>
      </vt:variant>
      <vt:variant>
        <vt:i4>0</vt:i4>
      </vt:variant>
      <vt:variant>
        <vt:i4>5</vt:i4>
      </vt:variant>
      <vt:variant>
        <vt:lpwstr/>
      </vt:variant>
      <vt:variant>
        <vt:lpwstr>_Toc529005008</vt:lpwstr>
      </vt:variant>
      <vt:variant>
        <vt:i4>1048636</vt:i4>
      </vt:variant>
      <vt:variant>
        <vt:i4>455</vt:i4>
      </vt:variant>
      <vt:variant>
        <vt:i4>0</vt:i4>
      </vt:variant>
      <vt:variant>
        <vt:i4>5</vt:i4>
      </vt:variant>
      <vt:variant>
        <vt:lpwstr/>
      </vt:variant>
      <vt:variant>
        <vt:lpwstr>_Toc529005007</vt:lpwstr>
      </vt:variant>
      <vt:variant>
        <vt:i4>1048636</vt:i4>
      </vt:variant>
      <vt:variant>
        <vt:i4>449</vt:i4>
      </vt:variant>
      <vt:variant>
        <vt:i4>0</vt:i4>
      </vt:variant>
      <vt:variant>
        <vt:i4>5</vt:i4>
      </vt:variant>
      <vt:variant>
        <vt:lpwstr/>
      </vt:variant>
      <vt:variant>
        <vt:lpwstr>_Toc529005006</vt:lpwstr>
      </vt:variant>
      <vt:variant>
        <vt:i4>1048636</vt:i4>
      </vt:variant>
      <vt:variant>
        <vt:i4>443</vt:i4>
      </vt:variant>
      <vt:variant>
        <vt:i4>0</vt:i4>
      </vt:variant>
      <vt:variant>
        <vt:i4>5</vt:i4>
      </vt:variant>
      <vt:variant>
        <vt:lpwstr/>
      </vt:variant>
      <vt:variant>
        <vt:lpwstr>_Toc529005005</vt:lpwstr>
      </vt:variant>
      <vt:variant>
        <vt:i4>1048636</vt:i4>
      </vt:variant>
      <vt:variant>
        <vt:i4>437</vt:i4>
      </vt:variant>
      <vt:variant>
        <vt:i4>0</vt:i4>
      </vt:variant>
      <vt:variant>
        <vt:i4>5</vt:i4>
      </vt:variant>
      <vt:variant>
        <vt:lpwstr/>
      </vt:variant>
      <vt:variant>
        <vt:lpwstr>_Toc529005004</vt:lpwstr>
      </vt:variant>
      <vt:variant>
        <vt:i4>1048636</vt:i4>
      </vt:variant>
      <vt:variant>
        <vt:i4>431</vt:i4>
      </vt:variant>
      <vt:variant>
        <vt:i4>0</vt:i4>
      </vt:variant>
      <vt:variant>
        <vt:i4>5</vt:i4>
      </vt:variant>
      <vt:variant>
        <vt:lpwstr/>
      </vt:variant>
      <vt:variant>
        <vt:lpwstr>_Toc529005003</vt:lpwstr>
      </vt:variant>
      <vt:variant>
        <vt:i4>1703991</vt:i4>
      </vt:variant>
      <vt:variant>
        <vt:i4>422</vt:i4>
      </vt:variant>
      <vt:variant>
        <vt:i4>0</vt:i4>
      </vt:variant>
      <vt:variant>
        <vt:i4>5</vt:i4>
      </vt:variant>
      <vt:variant>
        <vt:lpwstr/>
      </vt:variant>
      <vt:variant>
        <vt:lpwstr>_Toc534813757</vt:lpwstr>
      </vt:variant>
      <vt:variant>
        <vt:i4>1703991</vt:i4>
      </vt:variant>
      <vt:variant>
        <vt:i4>416</vt:i4>
      </vt:variant>
      <vt:variant>
        <vt:i4>0</vt:i4>
      </vt:variant>
      <vt:variant>
        <vt:i4>5</vt:i4>
      </vt:variant>
      <vt:variant>
        <vt:lpwstr/>
      </vt:variant>
      <vt:variant>
        <vt:lpwstr>_Toc534813756</vt:lpwstr>
      </vt:variant>
      <vt:variant>
        <vt:i4>1703991</vt:i4>
      </vt:variant>
      <vt:variant>
        <vt:i4>410</vt:i4>
      </vt:variant>
      <vt:variant>
        <vt:i4>0</vt:i4>
      </vt:variant>
      <vt:variant>
        <vt:i4>5</vt:i4>
      </vt:variant>
      <vt:variant>
        <vt:lpwstr/>
      </vt:variant>
      <vt:variant>
        <vt:lpwstr>_Toc534813755</vt:lpwstr>
      </vt:variant>
      <vt:variant>
        <vt:i4>1703991</vt:i4>
      </vt:variant>
      <vt:variant>
        <vt:i4>404</vt:i4>
      </vt:variant>
      <vt:variant>
        <vt:i4>0</vt:i4>
      </vt:variant>
      <vt:variant>
        <vt:i4>5</vt:i4>
      </vt:variant>
      <vt:variant>
        <vt:lpwstr/>
      </vt:variant>
      <vt:variant>
        <vt:lpwstr>_Toc534813754</vt:lpwstr>
      </vt:variant>
      <vt:variant>
        <vt:i4>1703991</vt:i4>
      </vt:variant>
      <vt:variant>
        <vt:i4>398</vt:i4>
      </vt:variant>
      <vt:variant>
        <vt:i4>0</vt:i4>
      </vt:variant>
      <vt:variant>
        <vt:i4>5</vt:i4>
      </vt:variant>
      <vt:variant>
        <vt:lpwstr/>
      </vt:variant>
      <vt:variant>
        <vt:lpwstr>_Toc534813753</vt:lpwstr>
      </vt:variant>
      <vt:variant>
        <vt:i4>1703991</vt:i4>
      </vt:variant>
      <vt:variant>
        <vt:i4>392</vt:i4>
      </vt:variant>
      <vt:variant>
        <vt:i4>0</vt:i4>
      </vt:variant>
      <vt:variant>
        <vt:i4>5</vt:i4>
      </vt:variant>
      <vt:variant>
        <vt:lpwstr/>
      </vt:variant>
      <vt:variant>
        <vt:lpwstr>_Toc534813752</vt:lpwstr>
      </vt:variant>
      <vt:variant>
        <vt:i4>1703991</vt:i4>
      </vt:variant>
      <vt:variant>
        <vt:i4>386</vt:i4>
      </vt:variant>
      <vt:variant>
        <vt:i4>0</vt:i4>
      </vt:variant>
      <vt:variant>
        <vt:i4>5</vt:i4>
      </vt:variant>
      <vt:variant>
        <vt:lpwstr/>
      </vt:variant>
      <vt:variant>
        <vt:lpwstr>_Toc534813751</vt:lpwstr>
      </vt:variant>
      <vt:variant>
        <vt:i4>5767240</vt:i4>
      </vt:variant>
      <vt:variant>
        <vt:i4>381</vt:i4>
      </vt:variant>
      <vt:variant>
        <vt:i4>0</vt:i4>
      </vt:variant>
      <vt:variant>
        <vt:i4>5</vt:i4>
      </vt:variant>
      <vt:variant>
        <vt:lpwstr>http://www.iadb.org/integrity</vt:lpwstr>
      </vt:variant>
      <vt:variant>
        <vt:lpwstr/>
      </vt:variant>
      <vt:variant>
        <vt:i4>1572921</vt:i4>
      </vt:variant>
      <vt:variant>
        <vt:i4>374</vt:i4>
      </vt:variant>
      <vt:variant>
        <vt:i4>0</vt:i4>
      </vt:variant>
      <vt:variant>
        <vt:i4>5</vt:i4>
      </vt:variant>
      <vt:variant>
        <vt:lpwstr/>
      </vt:variant>
      <vt:variant>
        <vt:lpwstr>_Toc26890232</vt:lpwstr>
      </vt:variant>
      <vt:variant>
        <vt:i4>1769529</vt:i4>
      </vt:variant>
      <vt:variant>
        <vt:i4>368</vt:i4>
      </vt:variant>
      <vt:variant>
        <vt:i4>0</vt:i4>
      </vt:variant>
      <vt:variant>
        <vt:i4>5</vt:i4>
      </vt:variant>
      <vt:variant>
        <vt:lpwstr/>
      </vt:variant>
      <vt:variant>
        <vt:lpwstr>_Toc26890231</vt:lpwstr>
      </vt:variant>
      <vt:variant>
        <vt:i4>1703993</vt:i4>
      </vt:variant>
      <vt:variant>
        <vt:i4>362</vt:i4>
      </vt:variant>
      <vt:variant>
        <vt:i4>0</vt:i4>
      </vt:variant>
      <vt:variant>
        <vt:i4>5</vt:i4>
      </vt:variant>
      <vt:variant>
        <vt:lpwstr/>
      </vt:variant>
      <vt:variant>
        <vt:lpwstr>_Toc26890230</vt:lpwstr>
      </vt:variant>
      <vt:variant>
        <vt:i4>1245240</vt:i4>
      </vt:variant>
      <vt:variant>
        <vt:i4>356</vt:i4>
      </vt:variant>
      <vt:variant>
        <vt:i4>0</vt:i4>
      </vt:variant>
      <vt:variant>
        <vt:i4>5</vt:i4>
      </vt:variant>
      <vt:variant>
        <vt:lpwstr/>
      </vt:variant>
      <vt:variant>
        <vt:lpwstr>_Toc26890229</vt:lpwstr>
      </vt:variant>
      <vt:variant>
        <vt:i4>1179704</vt:i4>
      </vt:variant>
      <vt:variant>
        <vt:i4>350</vt:i4>
      </vt:variant>
      <vt:variant>
        <vt:i4>0</vt:i4>
      </vt:variant>
      <vt:variant>
        <vt:i4>5</vt:i4>
      </vt:variant>
      <vt:variant>
        <vt:lpwstr/>
      </vt:variant>
      <vt:variant>
        <vt:lpwstr>_Toc26890228</vt:lpwstr>
      </vt:variant>
      <vt:variant>
        <vt:i4>1900600</vt:i4>
      </vt:variant>
      <vt:variant>
        <vt:i4>344</vt:i4>
      </vt:variant>
      <vt:variant>
        <vt:i4>0</vt:i4>
      </vt:variant>
      <vt:variant>
        <vt:i4>5</vt:i4>
      </vt:variant>
      <vt:variant>
        <vt:lpwstr/>
      </vt:variant>
      <vt:variant>
        <vt:lpwstr>_Toc26890227</vt:lpwstr>
      </vt:variant>
      <vt:variant>
        <vt:i4>1835064</vt:i4>
      </vt:variant>
      <vt:variant>
        <vt:i4>338</vt:i4>
      </vt:variant>
      <vt:variant>
        <vt:i4>0</vt:i4>
      </vt:variant>
      <vt:variant>
        <vt:i4>5</vt:i4>
      </vt:variant>
      <vt:variant>
        <vt:lpwstr/>
      </vt:variant>
      <vt:variant>
        <vt:lpwstr>_Toc26890226</vt:lpwstr>
      </vt:variant>
      <vt:variant>
        <vt:i4>2031672</vt:i4>
      </vt:variant>
      <vt:variant>
        <vt:i4>332</vt:i4>
      </vt:variant>
      <vt:variant>
        <vt:i4>0</vt:i4>
      </vt:variant>
      <vt:variant>
        <vt:i4>5</vt:i4>
      </vt:variant>
      <vt:variant>
        <vt:lpwstr/>
      </vt:variant>
      <vt:variant>
        <vt:lpwstr>_Toc26890225</vt:lpwstr>
      </vt:variant>
      <vt:variant>
        <vt:i4>1966136</vt:i4>
      </vt:variant>
      <vt:variant>
        <vt:i4>326</vt:i4>
      </vt:variant>
      <vt:variant>
        <vt:i4>0</vt:i4>
      </vt:variant>
      <vt:variant>
        <vt:i4>5</vt:i4>
      </vt:variant>
      <vt:variant>
        <vt:lpwstr/>
      </vt:variant>
      <vt:variant>
        <vt:lpwstr>_Toc26890224</vt:lpwstr>
      </vt:variant>
      <vt:variant>
        <vt:i4>1638456</vt:i4>
      </vt:variant>
      <vt:variant>
        <vt:i4>320</vt:i4>
      </vt:variant>
      <vt:variant>
        <vt:i4>0</vt:i4>
      </vt:variant>
      <vt:variant>
        <vt:i4>5</vt:i4>
      </vt:variant>
      <vt:variant>
        <vt:lpwstr/>
      </vt:variant>
      <vt:variant>
        <vt:lpwstr>_Toc26890223</vt:lpwstr>
      </vt:variant>
      <vt:variant>
        <vt:i4>1572920</vt:i4>
      </vt:variant>
      <vt:variant>
        <vt:i4>314</vt:i4>
      </vt:variant>
      <vt:variant>
        <vt:i4>0</vt:i4>
      </vt:variant>
      <vt:variant>
        <vt:i4>5</vt:i4>
      </vt:variant>
      <vt:variant>
        <vt:lpwstr/>
      </vt:variant>
      <vt:variant>
        <vt:lpwstr>_Toc26890222</vt:lpwstr>
      </vt:variant>
      <vt:variant>
        <vt:i4>1769528</vt:i4>
      </vt:variant>
      <vt:variant>
        <vt:i4>308</vt:i4>
      </vt:variant>
      <vt:variant>
        <vt:i4>0</vt:i4>
      </vt:variant>
      <vt:variant>
        <vt:i4>5</vt:i4>
      </vt:variant>
      <vt:variant>
        <vt:lpwstr/>
      </vt:variant>
      <vt:variant>
        <vt:lpwstr>_Toc26890221</vt:lpwstr>
      </vt:variant>
      <vt:variant>
        <vt:i4>1703992</vt:i4>
      </vt:variant>
      <vt:variant>
        <vt:i4>302</vt:i4>
      </vt:variant>
      <vt:variant>
        <vt:i4>0</vt:i4>
      </vt:variant>
      <vt:variant>
        <vt:i4>5</vt:i4>
      </vt:variant>
      <vt:variant>
        <vt:lpwstr/>
      </vt:variant>
      <vt:variant>
        <vt:lpwstr>_Toc26890220</vt:lpwstr>
      </vt:variant>
      <vt:variant>
        <vt:i4>1245243</vt:i4>
      </vt:variant>
      <vt:variant>
        <vt:i4>296</vt:i4>
      </vt:variant>
      <vt:variant>
        <vt:i4>0</vt:i4>
      </vt:variant>
      <vt:variant>
        <vt:i4>5</vt:i4>
      </vt:variant>
      <vt:variant>
        <vt:lpwstr/>
      </vt:variant>
      <vt:variant>
        <vt:lpwstr>_Toc26890219</vt:lpwstr>
      </vt:variant>
      <vt:variant>
        <vt:i4>1179707</vt:i4>
      </vt:variant>
      <vt:variant>
        <vt:i4>290</vt:i4>
      </vt:variant>
      <vt:variant>
        <vt:i4>0</vt:i4>
      </vt:variant>
      <vt:variant>
        <vt:i4>5</vt:i4>
      </vt:variant>
      <vt:variant>
        <vt:lpwstr/>
      </vt:variant>
      <vt:variant>
        <vt:lpwstr>_Toc26890218</vt:lpwstr>
      </vt:variant>
      <vt:variant>
        <vt:i4>1900603</vt:i4>
      </vt:variant>
      <vt:variant>
        <vt:i4>284</vt:i4>
      </vt:variant>
      <vt:variant>
        <vt:i4>0</vt:i4>
      </vt:variant>
      <vt:variant>
        <vt:i4>5</vt:i4>
      </vt:variant>
      <vt:variant>
        <vt:lpwstr/>
      </vt:variant>
      <vt:variant>
        <vt:lpwstr>_Toc26890217</vt:lpwstr>
      </vt:variant>
      <vt:variant>
        <vt:i4>1835067</vt:i4>
      </vt:variant>
      <vt:variant>
        <vt:i4>278</vt:i4>
      </vt:variant>
      <vt:variant>
        <vt:i4>0</vt:i4>
      </vt:variant>
      <vt:variant>
        <vt:i4>5</vt:i4>
      </vt:variant>
      <vt:variant>
        <vt:lpwstr/>
      </vt:variant>
      <vt:variant>
        <vt:lpwstr>_Toc26890216</vt:lpwstr>
      </vt:variant>
      <vt:variant>
        <vt:i4>2031675</vt:i4>
      </vt:variant>
      <vt:variant>
        <vt:i4>272</vt:i4>
      </vt:variant>
      <vt:variant>
        <vt:i4>0</vt:i4>
      </vt:variant>
      <vt:variant>
        <vt:i4>5</vt:i4>
      </vt:variant>
      <vt:variant>
        <vt:lpwstr/>
      </vt:variant>
      <vt:variant>
        <vt:lpwstr>_Toc26890215</vt:lpwstr>
      </vt:variant>
      <vt:variant>
        <vt:i4>1966139</vt:i4>
      </vt:variant>
      <vt:variant>
        <vt:i4>266</vt:i4>
      </vt:variant>
      <vt:variant>
        <vt:i4>0</vt:i4>
      </vt:variant>
      <vt:variant>
        <vt:i4>5</vt:i4>
      </vt:variant>
      <vt:variant>
        <vt:lpwstr/>
      </vt:variant>
      <vt:variant>
        <vt:lpwstr>_Toc26890214</vt:lpwstr>
      </vt:variant>
      <vt:variant>
        <vt:i4>1638459</vt:i4>
      </vt:variant>
      <vt:variant>
        <vt:i4>260</vt:i4>
      </vt:variant>
      <vt:variant>
        <vt:i4>0</vt:i4>
      </vt:variant>
      <vt:variant>
        <vt:i4>5</vt:i4>
      </vt:variant>
      <vt:variant>
        <vt:lpwstr/>
      </vt:variant>
      <vt:variant>
        <vt:lpwstr>_Toc26890213</vt:lpwstr>
      </vt:variant>
      <vt:variant>
        <vt:i4>1572923</vt:i4>
      </vt:variant>
      <vt:variant>
        <vt:i4>254</vt:i4>
      </vt:variant>
      <vt:variant>
        <vt:i4>0</vt:i4>
      </vt:variant>
      <vt:variant>
        <vt:i4>5</vt:i4>
      </vt:variant>
      <vt:variant>
        <vt:lpwstr/>
      </vt:variant>
      <vt:variant>
        <vt:lpwstr>_Toc26890212</vt:lpwstr>
      </vt:variant>
      <vt:variant>
        <vt:i4>1769531</vt:i4>
      </vt:variant>
      <vt:variant>
        <vt:i4>248</vt:i4>
      </vt:variant>
      <vt:variant>
        <vt:i4>0</vt:i4>
      </vt:variant>
      <vt:variant>
        <vt:i4>5</vt:i4>
      </vt:variant>
      <vt:variant>
        <vt:lpwstr/>
      </vt:variant>
      <vt:variant>
        <vt:lpwstr>_Toc26890211</vt:lpwstr>
      </vt:variant>
      <vt:variant>
        <vt:i4>1703995</vt:i4>
      </vt:variant>
      <vt:variant>
        <vt:i4>242</vt:i4>
      </vt:variant>
      <vt:variant>
        <vt:i4>0</vt:i4>
      </vt:variant>
      <vt:variant>
        <vt:i4>5</vt:i4>
      </vt:variant>
      <vt:variant>
        <vt:lpwstr/>
      </vt:variant>
      <vt:variant>
        <vt:lpwstr>_Toc26890210</vt:lpwstr>
      </vt:variant>
      <vt:variant>
        <vt:i4>1245242</vt:i4>
      </vt:variant>
      <vt:variant>
        <vt:i4>236</vt:i4>
      </vt:variant>
      <vt:variant>
        <vt:i4>0</vt:i4>
      </vt:variant>
      <vt:variant>
        <vt:i4>5</vt:i4>
      </vt:variant>
      <vt:variant>
        <vt:lpwstr/>
      </vt:variant>
      <vt:variant>
        <vt:lpwstr>_Toc26890209</vt:lpwstr>
      </vt:variant>
      <vt:variant>
        <vt:i4>1179706</vt:i4>
      </vt:variant>
      <vt:variant>
        <vt:i4>230</vt:i4>
      </vt:variant>
      <vt:variant>
        <vt:i4>0</vt:i4>
      </vt:variant>
      <vt:variant>
        <vt:i4>5</vt:i4>
      </vt:variant>
      <vt:variant>
        <vt:lpwstr/>
      </vt:variant>
      <vt:variant>
        <vt:lpwstr>_Toc26890208</vt:lpwstr>
      </vt:variant>
      <vt:variant>
        <vt:i4>1900602</vt:i4>
      </vt:variant>
      <vt:variant>
        <vt:i4>224</vt:i4>
      </vt:variant>
      <vt:variant>
        <vt:i4>0</vt:i4>
      </vt:variant>
      <vt:variant>
        <vt:i4>5</vt:i4>
      </vt:variant>
      <vt:variant>
        <vt:lpwstr/>
      </vt:variant>
      <vt:variant>
        <vt:lpwstr>_Toc26890207</vt:lpwstr>
      </vt:variant>
      <vt:variant>
        <vt:i4>1835066</vt:i4>
      </vt:variant>
      <vt:variant>
        <vt:i4>218</vt:i4>
      </vt:variant>
      <vt:variant>
        <vt:i4>0</vt:i4>
      </vt:variant>
      <vt:variant>
        <vt:i4>5</vt:i4>
      </vt:variant>
      <vt:variant>
        <vt:lpwstr/>
      </vt:variant>
      <vt:variant>
        <vt:lpwstr>_Toc26890206</vt:lpwstr>
      </vt:variant>
      <vt:variant>
        <vt:i4>2031674</vt:i4>
      </vt:variant>
      <vt:variant>
        <vt:i4>212</vt:i4>
      </vt:variant>
      <vt:variant>
        <vt:i4>0</vt:i4>
      </vt:variant>
      <vt:variant>
        <vt:i4>5</vt:i4>
      </vt:variant>
      <vt:variant>
        <vt:lpwstr/>
      </vt:variant>
      <vt:variant>
        <vt:lpwstr>_Toc26890205</vt:lpwstr>
      </vt:variant>
      <vt:variant>
        <vt:i4>1966138</vt:i4>
      </vt:variant>
      <vt:variant>
        <vt:i4>206</vt:i4>
      </vt:variant>
      <vt:variant>
        <vt:i4>0</vt:i4>
      </vt:variant>
      <vt:variant>
        <vt:i4>5</vt:i4>
      </vt:variant>
      <vt:variant>
        <vt:lpwstr/>
      </vt:variant>
      <vt:variant>
        <vt:lpwstr>_Toc26890204</vt:lpwstr>
      </vt:variant>
      <vt:variant>
        <vt:i4>1638458</vt:i4>
      </vt:variant>
      <vt:variant>
        <vt:i4>200</vt:i4>
      </vt:variant>
      <vt:variant>
        <vt:i4>0</vt:i4>
      </vt:variant>
      <vt:variant>
        <vt:i4>5</vt:i4>
      </vt:variant>
      <vt:variant>
        <vt:lpwstr/>
      </vt:variant>
      <vt:variant>
        <vt:lpwstr>_Toc26890203</vt:lpwstr>
      </vt:variant>
      <vt:variant>
        <vt:i4>1572922</vt:i4>
      </vt:variant>
      <vt:variant>
        <vt:i4>194</vt:i4>
      </vt:variant>
      <vt:variant>
        <vt:i4>0</vt:i4>
      </vt:variant>
      <vt:variant>
        <vt:i4>5</vt:i4>
      </vt:variant>
      <vt:variant>
        <vt:lpwstr/>
      </vt:variant>
      <vt:variant>
        <vt:lpwstr>_Toc26890202</vt:lpwstr>
      </vt:variant>
      <vt:variant>
        <vt:i4>1769530</vt:i4>
      </vt:variant>
      <vt:variant>
        <vt:i4>188</vt:i4>
      </vt:variant>
      <vt:variant>
        <vt:i4>0</vt:i4>
      </vt:variant>
      <vt:variant>
        <vt:i4>5</vt:i4>
      </vt:variant>
      <vt:variant>
        <vt:lpwstr/>
      </vt:variant>
      <vt:variant>
        <vt:lpwstr>_Toc26890201</vt:lpwstr>
      </vt:variant>
      <vt:variant>
        <vt:i4>1703994</vt:i4>
      </vt:variant>
      <vt:variant>
        <vt:i4>182</vt:i4>
      </vt:variant>
      <vt:variant>
        <vt:i4>0</vt:i4>
      </vt:variant>
      <vt:variant>
        <vt:i4>5</vt:i4>
      </vt:variant>
      <vt:variant>
        <vt:lpwstr/>
      </vt:variant>
      <vt:variant>
        <vt:lpwstr>_Toc26890200</vt:lpwstr>
      </vt:variant>
      <vt:variant>
        <vt:i4>1048627</vt:i4>
      </vt:variant>
      <vt:variant>
        <vt:i4>176</vt:i4>
      </vt:variant>
      <vt:variant>
        <vt:i4>0</vt:i4>
      </vt:variant>
      <vt:variant>
        <vt:i4>5</vt:i4>
      </vt:variant>
      <vt:variant>
        <vt:lpwstr/>
      </vt:variant>
      <vt:variant>
        <vt:lpwstr>_Toc26890199</vt:lpwstr>
      </vt:variant>
      <vt:variant>
        <vt:i4>1114163</vt:i4>
      </vt:variant>
      <vt:variant>
        <vt:i4>170</vt:i4>
      </vt:variant>
      <vt:variant>
        <vt:i4>0</vt:i4>
      </vt:variant>
      <vt:variant>
        <vt:i4>5</vt:i4>
      </vt:variant>
      <vt:variant>
        <vt:lpwstr/>
      </vt:variant>
      <vt:variant>
        <vt:lpwstr>_Toc26890198</vt:lpwstr>
      </vt:variant>
      <vt:variant>
        <vt:i4>1966131</vt:i4>
      </vt:variant>
      <vt:variant>
        <vt:i4>164</vt:i4>
      </vt:variant>
      <vt:variant>
        <vt:i4>0</vt:i4>
      </vt:variant>
      <vt:variant>
        <vt:i4>5</vt:i4>
      </vt:variant>
      <vt:variant>
        <vt:lpwstr/>
      </vt:variant>
      <vt:variant>
        <vt:lpwstr>_Toc26890197</vt:lpwstr>
      </vt:variant>
      <vt:variant>
        <vt:i4>2031667</vt:i4>
      </vt:variant>
      <vt:variant>
        <vt:i4>158</vt:i4>
      </vt:variant>
      <vt:variant>
        <vt:i4>0</vt:i4>
      </vt:variant>
      <vt:variant>
        <vt:i4>5</vt:i4>
      </vt:variant>
      <vt:variant>
        <vt:lpwstr/>
      </vt:variant>
      <vt:variant>
        <vt:lpwstr>_Toc26890196</vt:lpwstr>
      </vt:variant>
      <vt:variant>
        <vt:i4>1835059</vt:i4>
      </vt:variant>
      <vt:variant>
        <vt:i4>152</vt:i4>
      </vt:variant>
      <vt:variant>
        <vt:i4>0</vt:i4>
      </vt:variant>
      <vt:variant>
        <vt:i4>5</vt:i4>
      </vt:variant>
      <vt:variant>
        <vt:lpwstr/>
      </vt:variant>
      <vt:variant>
        <vt:lpwstr>_Toc26890195</vt:lpwstr>
      </vt:variant>
      <vt:variant>
        <vt:i4>1900595</vt:i4>
      </vt:variant>
      <vt:variant>
        <vt:i4>146</vt:i4>
      </vt:variant>
      <vt:variant>
        <vt:i4>0</vt:i4>
      </vt:variant>
      <vt:variant>
        <vt:i4>5</vt:i4>
      </vt:variant>
      <vt:variant>
        <vt:lpwstr/>
      </vt:variant>
      <vt:variant>
        <vt:lpwstr>_Toc26890194</vt:lpwstr>
      </vt:variant>
      <vt:variant>
        <vt:i4>1703987</vt:i4>
      </vt:variant>
      <vt:variant>
        <vt:i4>140</vt:i4>
      </vt:variant>
      <vt:variant>
        <vt:i4>0</vt:i4>
      </vt:variant>
      <vt:variant>
        <vt:i4>5</vt:i4>
      </vt:variant>
      <vt:variant>
        <vt:lpwstr/>
      </vt:variant>
      <vt:variant>
        <vt:lpwstr>_Toc26890193</vt:lpwstr>
      </vt:variant>
      <vt:variant>
        <vt:i4>1769523</vt:i4>
      </vt:variant>
      <vt:variant>
        <vt:i4>134</vt:i4>
      </vt:variant>
      <vt:variant>
        <vt:i4>0</vt:i4>
      </vt:variant>
      <vt:variant>
        <vt:i4>5</vt:i4>
      </vt:variant>
      <vt:variant>
        <vt:lpwstr/>
      </vt:variant>
      <vt:variant>
        <vt:lpwstr>_Toc26890192</vt:lpwstr>
      </vt:variant>
      <vt:variant>
        <vt:i4>1572915</vt:i4>
      </vt:variant>
      <vt:variant>
        <vt:i4>128</vt:i4>
      </vt:variant>
      <vt:variant>
        <vt:i4>0</vt:i4>
      </vt:variant>
      <vt:variant>
        <vt:i4>5</vt:i4>
      </vt:variant>
      <vt:variant>
        <vt:lpwstr/>
      </vt:variant>
      <vt:variant>
        <vt:lpwstr>_Toc26890191</vt:lpwstr>
      </vt:variant>
      <vt:variant>
        <vt:i4>1638451</vt:i4>
      </vt:variant>
      <vt:variant>
        <vt:i4>122</vt:i4>
      </vt:variant>
      <vt:variant>
        <vt:i4>0</vt:i4>
      </vt:variant>
      <vt:variant>
        <vt:i4>5</vt:i4>
      </vt:variant>
      <vt:variant>
        <vt:lpwstr/>
      </vt:variant>
      <vt:variant>
        <vt:lpwstr>_Toc26890190</vt:lpwstr>
      </vt:variant>
      <vt:variant>
        <vt:i4>1048626</vt:i4>
      </vt:variant>
      <vt:variant>
        <vt:i4>116</vt:i4>
      </vt:variant>
      <vt:variant>
        <vt:i4>0</vt:i4>
      </vt:variant>
      <vt:variant>
        <vt:i4>5</vt:i4>
      </vt:variant>
      <vt:variant>
        <vt:lpwstr/>
      </vt:variant>
      <vt:variant>
        <vt:lpwstr>_Toc26890189</vt:lpwstr>
      </vt:variant>
      <vt:variant>
        <vt:i4>1114162</vt:i4>
      </vt:variant>
      <vt:variant>
        <vt:i4>110</vt:i4>
      </vt:variant>
      <vt:variant>
        <vt:i4>0</vt:i4>
      </vt:variant>
      <vt:variant>
        <vt:i4>5</vt:i4>
      </vt:variant>
      <vt:variant>
        <vt:lpwstr/>
      </vt:variant>
      <vt:variant>
        <vt:lpwstr>_Toc26890188</vt:lpwstr>
      </vt:variant>
      <vt:variant>
        <vt:i4>1966130</vt:i4>
      </vt:variant>
      <vt:variant>
        <vt:i4>104</vt:i4>
      </vt:variant>
      <vt:variant>
        <vt:i4>0</vt:i4>
      </vt:variant>
      <vt:variant>
        <vt:i4>5</vt:i4>
      </vt:variant>
      <vt:variant>
        <vt:lpwstr/>
      </vt:variant>
      <vt:variant>
        <vt:lpwstr>_Toc26890187</vt:lpwstr>
      </vt:variant>
      <vt:variant>
        <vt:i4>2031666</vt:i4>
      </vt:variant>
      <vt:variant>
        <vt:i4>98</vt:i4>
      </vt:variant>
      <vt:variant>
        <vt:i4>0</vt:i4>
      </vt:variant>
      <vt:variant>
        <vt:i4>5</vt:i4>
      </vt:variant>
      <vt:variant>
        <vt:lpwstr/>
      </vt:variant>
      <vt:variant>
        <vt:lpwstr>_Toc26890186</vt:lpwstr>
      </vt:variant>
      <vt:variant>
        <vt:i4>1835058</vt:i4>
      </vt:variant>
      <vt:variant>
        <vt:i4>92</vt:i4>
      </vt:variant>
      <vt:variant>
        <vt:i4>0</vt:i4>
      </vt:variant>
      <vt:variant>
        <vt:i4>5</vt:i4>
      </vt:variant>
      <vt:variant>
        <vt:lpwstr/>
      </vt:variant>
      <vt:variant>
        <vt:lpwstr>_Toc26890185</vt:lpwstr>
      </vt:variant>
      <vt:variant>
        <vt:i4>1900594</vt:i4>
      </vt:variant>
      <vt:variant>
        <vt:i4>86</vt:i4>
      </vt:variant>
      <vt:variant>
        <vt:i4>0</vt:i4>
      </vt:variant>
      <vt:variant>
        <vt:i4>5</vt:i4>
      </vt:variant>
      <vt:variant>
        <vt:lpwstr/>
      </vt:variant>
      <vt:variant>
        <vt:lpwstr>_Toc26890184</vt:lpwstr>
      </vt:variant>
      <vt:variant>
        <vt:i4>1703986</vt:i4>
      </vt:variant>
      <vt:variant>
        <vt:i4>80</vt:i4>
      </vt:variant>
      <vt:variant>
        <vt:i4>0</vt:i4>
      </vt:variant>
      <vt:variant>
        <vt:i4>5</vt:i4>
      </vt:variant>
      <vt:variant>
        <vt:lpwstr/>
      </vt:variant>
      <vt:variant>
        <vt:lpwstr>_Toc26890183</vt:lpwstr>
      </vt:variant>
      <vt:variant>
        <vt:i4>1769522</vt:i4>
      </vt:variant>
      <vt:variant>
        <vt:i4>74</vt:i4>
      </vt:variant>
      <vt:variant>
        <vt:i4>0</vt:i4>
      </vt:variant>
      <vt:variant>
        <vt:i4>5</vt:i4>
      </vt:variant>
      <vt:variant>
        <vt:lpwstr/>
      </vt:variant>
      <vt:variant>
        <vt:lpwstr>_Toc26890182</vt:lpwstr>
      </vt:variant>
      <vt:variant>
        <vt:i4>1245239</vt:i4>
      </vt:variant>
      <vt:variant>
        <vt:i4>65</vt:i4>
      </vt:variant>
      <vt:variant>
        <vt:i4>0</vt:i4>
      </vt:variant>
      <vt:variant>
        <vt:i4>5</vt:i4>
      </vt:variant>
      <vt:variant>
        <vt:lpwstr/>
      </vt:variant>
      <vt:variant>
        <vt:lpwstr>_Toc24713213</vt:lpwstr>
      </vt:variant>
      <vt:variant>
        <vt:i4>1376310</vt:i4>
      </vt:variant>
      <vt:variant>
        <vt:i4>59</vt:i4>
      </vt:variant>
      <vt:variant>
        <vt:i4>0</vt:i4>
      </vt:variant>
      <vt:variant>
        <vt:i4>5</vt:i4>
      </vt:variant>
      <vt:variant>
        <vt:lpwstr/>
      </vt:variant>
      <vt:variant>
        <vt:lpwstr>_Toc24713205</vt:lpwstr>
      </vt:variant>
      <vt:variant>
        <vt:i4>1310774</vt:i4>
      </vt:variant>
      <vt:variant>
        <vt:i4>53</vt:i4>
      </vt:variant>
      <vt:variant>
        <vt:i4>0</vt:i4>
      </vt:variant>
      <vt:variant>
        <vt:i4>5</vt:i4>
      </vt:variant>
      <vt:variant>
        <vt:lpwstr/>
      </vt:variant>
      <vt:variant>
        <vt:lpwstr>_Toc24713204</vt:lpwstr>
      </vt:variant>
      <vt:variant>
        <vt:i4>1245238</vt:i4>
      </vt:variant>
      <vt:variant>
        <vt:i4>47</vt:i4>
      </vt:variant>
      <vt:variant>
        <vt:i4>0</vt:i4>
      </vt:variant>
      <vt:variant>
        <vt:i4>5</vt:i4>
      </vt:variant>
      <vt:variant>
        <vt:lpwstr/>
      </vt:variant>
      <vt:variant>
        <vt:lpwstr>_Toc24713203</vt:lpwstr>
      </vt:variant>
      <vt:variant>
        <vt:i4>1179702</vt:i4>
      </vt:variant>
      <vt:variant>
        <vt:i4>41</vt:i4>
      </vt:variant>
      <vt:variant>
        <vt:i4>0</vt:i4>
      </vt:variant>
      <vt:variant>
        <vt:i4>5</vt:i4>
      </vt:variant>
      <vt:variant>
        <vt:lpwstr/>
      </vt:variant>
      <vt:variant>
        <vt:lpwstr>_Toc24713202</vt:lpwstr>
      </vt:variant>
      <vt:variant>
        <vt:i4>1114166</vt:i4>
      </vt:variant>
      <vt:variant>
        <vt:i4>35</vt:i4>
      </vt:variant>
      <vt:variant>
        <vt:i4>0</vt:i4>
      </vt:variant>
      <vt:variant>
        <vt:i4>5</vt:i4>
      </vt:variant>
      <vt:variant>
        <vt:lpwstr/>
      </vt:variant>
      <vt:variant>
        <vt:lpwstr>_Toc24713201</vt:lpwstr>
      </vt:variant>
      <vt:variant>
        <vt:i4>1703999</vt:i4>
      </vt:variant>
      <vt:variant>
        <vt:i4>29</vt:i4>
      </vt:variant>
      <vt:variant>
        <vt:i4>0</vt:i4>
      </vt:variant>
      <vt:variant>
        <vt:i4>5</vt:i4>
      </vt:variant>
      <vt:variant>
        <vt:lpwstr/>
      </vt:variant>
      <vt:variant>
        <vt:lpwstr>_Toc24713199</vt:lpwstr>
      </vt:variant>
      <vt:variant>
        <vt:i4>1179711</vt:i4>
      </vt:variant>
      <vt:variant>
        <vt:i4>23</vt:i4>
      </vt:variant>
      <vt:variant>
        <vt:i4>0</vt:i4>
      </vt:variant>
      <vt:variant>
        <vt:i4>5</vt:i4>
      </vt:variant>
      <vt:variant>
        <vt:lpwstr/>
      </vt:variant>
      <vt:variant>
        <vt:lpwstr>_Toc24713191</vt:lpwstr>
      </vt:variant>
      <vt:variant>
        <vt:i4>1245247</vt:i4>
      </vt:variant>
      <vt:variant>
        <vt:i4>17</vt:i4>
      </vt:variant>
      <vt:variant>
        <vt:i4>0</vt:i4>
      </vt:variant>
      <vt:variant>
        <vt:i4>5</vt:i4>
      </vt:variant>
      <vt:variant>
        <vt:lpwstr/>
      </vt:variant>
      <vt:variant>
        <vt:lpwstr>_Toc24713190</vt:lpwstr>
      </vt:variant>
      <vt:variant>
        <vt:i4>1703998</vt:i4>
      </vt:variant>
      <vt:variant>
        <vt:i4>11</vt:i4>
      </vt:variant>
      <vt:variant>
        <vt:i4>0</vt:i4>
      </vt:variant>
      <vt:variant>
        <vt:i4>5</vt:i4>
      </vt:variant>
      <vt:variant>
        <vt:lpwstr/>
      </vt:variant>
      <vt:variant>
        <vt:lpwstr>_Toc24713189</vt:lpwstr>
      </vt:variant>
      <vt:variant>
        <vt:i4>1769534</vt:i4>
      </vt:variant>
      <vt:variant>
        <vt:i4>5</vt:i4>
      </vt:variant>
      <vt:variant>
        <vt:i4>0</vt:i4>
      </vt:variant>
      <vt:variant>
        <vt:i4>5</vt:i4>
      </vt:variant>
      <vt:variant>
        <vt:lpwstr/>
      </vt:variant>
      <vt:variant>
        <vt:lpwstr>_Toc24713188</vt:lpwstr>
      </vt:variant>
      <vt:variant>
        <vt:i4>2949126</vt:i4>
      </vt:variant>
      <vt:variant>
        <vt:i4>0</vt:i4>
      </vt:variant>
      <vt:variant>
        <vt:i4>0</vt:i4>
      </vt:variant>
      <vt:variant>
        <vt:i4>5</vt:i4>
      </vt:variant>
      <vt:variant>
        <vt:lpwstr>mailto:procurement@iadb.org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Efraim Jimenez</dc:creator>
  <cp:keywords>Procurement</cp:keywords>
  <dc:description/>
  <cp:lastModifiedBy>Cintya Pamela López Párraga</cp:lastModifiedBy>
  <cp:revision>4</cp:revision>
  <cp:lastPrinted>2024-06-07T15:52:00Z</cp:lastPrinted>
  <dcterms:created xsi:type="dcterms:W3CDTF">2024-06-07T15:42:00Z</dcterms:created>
  <dcterms:modified xsi:type="dcterms:W3CDTF">2024-06-07T15:57:00Z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2430;#Procurement|ac67973d-2d6f-4ad7-920c-be162d37e59c</vt:lpwstr>
  </property>
  <property fmtid="{D5CDD505-2E9C-101B-9397-08002B2CF9AE}" pid="3" name="Series Corporate IDB">
    <vt:lpwstr>336;#GOV-07 Policies and Procedures|3b89635c-b6ec-4e08-819f-3881ddae0f5b</vt:lpwstr>
  </property>
  <property fmtid="{D5CDD505-2E9C-101B-9397-08002B2CF9AE}" pid="4" name="TaxKeywordTaxHTField">
    <vt:lpwstr>Procurement|ac67973d-2d6f-4ad7-920c-be162d37e59c</vt:lpwstr>
  </property>
  <property fmtid="{D5CDD505-2E9C-101B-9397-08002B2CF9AE}" pid="5" name="Country">
    <vt:lpwstr>436;#HEADQUARTERS WASH. D.C|8f352d49-4893-44c2-82b8-51eb7af9587d</vt:lpwstr>
  </property>
  <property fmtid="{D5CDD505-2E9C-101B-9397-08002B2CF9AE}" pid="6" name="Function Corporate IDB">
    <vt:lpwstr>335;#4 Governance|d48f69c4-9785-416c-9a0f-b99285e2bde9</vt:lpwstr>
  </property>
  <property fmtid="{D5CDD505-2E9C-101B-9397-08002B2CF9AE}" pid="7" name="_dlc_DocIdItemGuid">
    <vt:lpwstr>17197ba9-f692-4ae4-9943-4e6dcbe858a4</vt:lpwstr>
  </property>
  <property fmtid="{D5CDD505-2E9C-101B-9397-08002B2CF9AE}" pid="8" name="Policy Number">
    <vt:lpwstr>GN-2349-15</vt:lpwstr>
  </property>
  <property fmtid="{D5CDD505-2E9C-101B-9397-08002B2CF9AE}" pid="9" name="Stage">
    <vt:lpwstr>Draft</vt:lpwstr>
  </property>
  <property fmtid="{D5CDD505-2E9C-101B-9397-08002B2CF9AE}" pid="10" name="ContentTypeId">
    <vt:lpwstr>0x01010066B06E59AB175241BBFB297522263BEB0073F8908D5DEBAD4385B516E09646285F</vt:lpwstr>
  </property>
  <property fmtid="{D5CDD505-2E9C-101B-9397-08002B2CF9AE}" pid="11" name="GrammarlyDocumentId">
    <vt:lpwstr>d538cec27a27042fc745ccd9ddfabba8b823e0a5333d486282b15d994b45c961</vt:lpwstr>
  </property>
</Properties>
</file>